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17873" w14:textId="77777777" w:rsidR="006E04BC" w:rsidRPr="00366457" w:rsidRDefault="006E04BC" w:rsidP="006E04BC">
      <w:pPr>
        <w:jc w:val="center"/>
        <w:rPr>
          <w:b/>
          <w:color w:val="000000" w:themeColor="text1"/>
          <w:sz w:val="22"/>
          <w:szCs w:val="22"/>
          <w:u w:val="none"/>
          <w:lang w:val="lt-LT"/>
        </w:rPr>
      </w:pPr>
      <w:bookmarkStart w:id="0" w:name="_GoBack"/>
      <w:bookmarkEnd w:id="0"/>
    </w:p>
    <w:p w14:paraId="52E6A072" w14:textId="77777777" w:rsidR="006E04BC" w:rsidRPr="00366457" w:rsidRDefault="006E04BC" w:rsidP="006E04BC">
      <w:pPr>
        <w:jc w:val="center"/>
        <w:rPr>
          <w:b/>
          <w:color w:val="000000" w:themeColor="text1"/>
          <w:sz w:val="22"/>
          <w:szCs w:val="22"/>
          <w:u w:val="none"/>
          <w:lang w:val="lt-LT"/>
        </w:rPr>
      </w:pPr>
    </w:p>
    <w:p w14:paraId="74A626C7" w14:textId="77777777" w:rsidR="006E04BC" w:rsidRPr="00366457" w:rsidRDefault="006E04BC" w:rsidP="006E04BC">
      <w:pPr>
        <w:jc w:val="center"/>
        <w:rPr>
          <w:b/>
          <w:color w:val="000000" w:themeColor="text1"/>
          <w:sz w:val="22"/>
          <w:szCs w:val="22"/>
          <w:u w:val="none"/>
          <w:lang w:val="lt-LT"/>
        </w:rPr>
      </w:pPr>
    </w:p>
    <w:p w14:paraId="252A99AE" w14:textId="77777777" w:rsidR="006E04BC" w:rsidRPr="00366457" w:rsidRDefault="006E04BC" w:rsidP="006E04BC">
      <w:pPr>
        <w:jc w:val="center"/>
        <w:rPr>
          <w:b/>
          <w:color w:val="000000" w:themeColor="text1"/>
          <w:sz w:val="22"/>
          <w:szCs w:val="22"/>
          <w:u w:val="none"/>
          <w:lang w:val="lt-LT"/>
        </w:rPr>
      </w:pPr>
    </w:p>
    <w:p w14:paraId="6E566593" w14:textId="77777777" w:rsidR="006E04BC" w:rsidRPr="00366457" w:rsidRDefault="006E04BC" w:rsidP="006E04BC">
      <w:pPr>
        <w:jc w:val="center"/>
        <w:rPr>
          <w:b/>
          <w:color w:val="000000" w:themeColor="text1"/>
          <w:sz w:val="22"/>
          <w:szCs w:val="22"/>
          <w:u w:val="none"/>
          <w:lang w:val="lt-LT"/>
        </w:rPr>
      </w:pPr>
    </w:p>
    <w:p w14:paraId="0383AF8B" w14:textId="77777777" w:rsidR="006E04BC" w:rsidRPr="00366457" w:rsidRDefault="006E04BC" w:rsidP="006E04BC">
      <w:pPr>
        <w:jc w:val="center"/>
        <w:rPr>
          <w:b/>
          <w:color w:val="000000" w:themeColor="text1"/>
          <w:sz w:val="22"/>
          <w:szCs w:val="22"/>
          <w:u w:val="none"/>
          <w:lang w:val="lt-LT"/>
        </w:rPr>
      </w:pPr>
    </w:p>
    <w:p w14:paraId="6DF213C7" w14:textId="77777777" w:rsidR="006E04BC" w:rsidRPr="00366457" w:rsidRDefault="006E04BC" w:rsidP="006E04BC">
      <w:pPr>
        <w:jc w:val="center"/>
        <w:rPr>
          <w:b/>
          <w:color w:val="000000" w:themeColor="text1"/>
          <w:sz w:val="22"/>
          <w:szCs w:val="22"/>
          <w:u w:val="none"/>
          <w:lang w:val="lt-LT"/>
        </w:rPr>
      </w:pPr>
    </w:p>
    <w:p w14:paraId="7AEDA08A" w14:textId="77777777" w:rsidR="006E04BC" w:rsidRPr="00366457" w:rsidRDefault="006E04BC" w:rsidP="006E04BC">
      <w:pPr>
        <w:jc w:val="center"/>
        <w:rPr>
          <w:b/>
          <w:color w:val="000000" w:themeColor="text1"/>
          <w:sz w:val="22"/>
          <w:szCs w:val="22"/>
          <w:u w:val="none"/>
          <w:lang w:val="lt-LT"/>
        </w:rPr>
      </w:pPr>
    </w:p>
    <w:p w14:paraId="0934DA07" w14:textId="77777777" w:rsidR="006E04BC" w:rsidRPr="00366457" w:rsidRDefault="006E04BC" w:rsidP="006E04BC">
      <w:pPr>
        <w:jc w:val="center"/>
        <w:rPr>
          <w:b/>
          <w:color w:val="000000" w:themeColor="text1"/>
          <w:sz w:val="22"/>
          <w:szCs w:val="22"/>
          <w:u w:val="none"/>
          <w:lang w:val="lt-LT"/>
        </w:rPr>
      </w:pPr>
    </w:p>
    <w:p w14:paraId="4B9CF6D0" w14:textId="77777777" w:rsidR="006E04BC" w:rsidRPr="00366457" w:rsidRDefault="006E04BC" w:rsidP="006E04BC">
      <w:pPr>
        <w:jc w:val="center"/>
        <w:rPr>
          <w:b/>
          <w:color w:val="000000" w:themeColor="text1"/>
          <w:sz w:val="22"/>
          <w:szCs w:val="22"/>
          <w:u w:val="none"/>
          <w:lang w:val="lt-LT"/>
        </w:rPr>
      </w:pPr>
    </w:p>
    <w:p w14:paraId="5FB57336" w14:textId="77777777" w:rsidR="006E04BC" w:rsidRPr="00366457" w:rsidRDefault="006E04BC" w:rsidP="006E04BC">
      <w:pPr>
        <w:jc w:val="center"/>
        <w:rPr>
          <w:b/>
          <w:color w:val="000000" w:themeColor="text1"/>
          <w:sz w:val="22"/>
          <w:szCs w:val="22"/>
          <w:u w:val="none"/>
          <w:lang w:val="lt-LT"/>
        </w:rPr>
      </w:pPr>
    </w:p>
    <w:p w14:paraId="4F11BCCD" w14:textId="77777777" w:rsidR="006E04BC" w:rsidRPr="00366457" w:rsidRDefault="006E04BC" w:rsidP="006E04BC">
      <w:pPr>
        <w:jc w:val="center"/>
        <w:rPr>
          <w:b/>
          <w:color w:val="000000" w:themeColor="text1"/>
          <w:sz w:val="22"/>
          <w:szCs w:val="22"/>
          <w:u w:val="none"/>
          <w:lang w:val="lt-LT"/>
        </w:rPr>
      </w:pPr>
    </w:p>
    <w:p w14:paraId="7684EAAC" w14:textId="77777777" w:rsidR="006E04BC" w:rsidRPr="00366457" w:rsidRDefault="006E04BC" w:rsidP="006E04BC">
      <w:pPr>
        <w:jc w:val="center"/>
        <w:rPr>
          <w:b/>
          <w:color w:val="000000" w:themeColor="text1"/>
          <w:sz w:val="22"/>
          <w:szCs w:val="22"/>
          <w:u w:val="none"/>
          <w:lang w:val="lt-LT"/>
        </w:rPr>
      </w:pPr>
    </w:p>
    <w:p w14:paraId="642BBF65" w14:textId="77777777" w:rsidR="006E04BC" w:rsidRPr="00366457" w:rsidRDefault="006E04BC" w:rsidP="006E04BC">
      <w:pPr>
        <w:jc w:val="center"/>
        <w:rPr>
          <w:b/>
          <w:color w:val="000000" w:themeColor="text1"/>
          <w:sz w:val="22"/>
          <w:szCs w:val="22"/>
          <w:u w:val="none"/>
          <w:lang w:val="lt-LT"/>
        </w:rPr>
      </w:pPr>
    </w:p>
    <w:p w14:paraId="7D5A69B8" w14:textId="77777777" w:rsidR="006E04BC" w:rsidRPr="00366457" w:rsidRDefault="006E04BC" w:rsidP="006E04BC">
      <w:pPr>
        <w:jc w:val="center"/>
        <w:rPr>
          <w:b/>
          <w:color w:val="000000" w:themeColor="text1"/>
          <w:sz w:val="22"/>
          <w:szCs w:val="22"/>
          <w:u w:val="none"/>
          <w:lang w:val="lt-LT"/>
        </w:rPr>
      </w:pPr>
    </w:p>
    <w:p w14:paraId="1096A47E" w14:textId="77777777" w:rsidR="006E04BC" w:rsidRPr="00366457" w:rsidRDefault="006E04BC" w:rsidP="006E04BC">
      <w:pPr>
        <w:jc w:val="center"/>
        <w:rPr>
          <w:b/>
          <w:color w:val="000000" w:themeColor="text1"/>
          <w:sz w:val="22"/>
          <w:szCs w:val="22"/>
          <w:u w:val="none"/>
          <w:lang w:val="lt-LT"/>
        </w:rPr>
      </w:pPr>
    </w:p>
    <w:p w14:paraId="7E3137EF" w14:textId="77777777" w:rsidR="006E04BC" w:rsidRPr="00366457" w:rsidRDefault="006E04BC" w:rsidP="006E04BC">
      <w:pPr>
        <w:jc w:val="center"/>
        <w:rPr>
          <w:b/>
          <w:color w:val="000000" w:themeColor="text1"/>
          <w:sz w:val="22"/>
          <w:szCs w:val="22"/>
          <w:u w:val="none"/>
          <w:lang w:val="lt-LT"/>
        </w:rPr>
      </w:pPr>
    </w:p>
    <w:p w14:paraId="413BB493" w14:textId="77777777" w:rsidR="006E04BC" w:rsidRPr="00366457" w:rsidRDefault="006E04BC" w:rsidP="006E04BC">
      <w:pPr>
        <w:jc w:val="center"/>
        <w:rPr>
          <w:b/>
          <w:color w:val="000000" w:themeColor="text1"/>
          <w:sz w:val="22"/>
          <w:szCs w:val="22"/>
          <w:u w:val="none"/>
          <w:lang w:val="lt-LT"/>
        </w:rPr>
      </w:pPr>
    </w:p>
    <w:p w14:paraId="2A8B42D8" w14:textId="77777777" w:rsidR="006E04BC" w:rsidRPr="00366457" w:rsidRDefault="006E04BC" w:rsidP="006E04BC">
      <w:pPr>
        <w:jc w:val="center"/>
        <w:rPr>
          <w:b/>
          <w:color w:val="000000" w:themeColor="text1"/>
          <w:sz w:val="22"/>
          <w:szCs w:val="22"/>
          <w:u w:val="none"/>
          <w:lang w:val="lt-LT"/>
        </w:rPr>
      </w:pPr>
    </w:p>
    <w:p w14:paraId="3B903156" w14:textId="77777777" w:rsidR="006E04BC" w:rsidRPr="00366457" w:rsidRDefault="006E04BC" w:rsidP="006E04BC">
      <w:pPr>
        <w:jc w:val="center"/>
        <w:rPr>
          <w:b/>
          <w:color w:val="000000" w:themeColor="text1"/>
          <w:sz w:val="22"/>
          <w:szCs w:val="22"/>
          <w:u w:val="none"/>
          <w:lang w:val="lt-LT"/>
        </w:rPr>
      </w:pPr>
    </w:p>
    <w:p w14:paraId="25C1740E" w14:textId="77777777" w:rsidR="006E04BC" w:rsidRPr="00366457" w:rsidRDefault="006E04BC" w:rsidP="006E04BC">
      <w:pPr>
        <w:jc w:val="center"/>
        <w:rPr>
          <w:b/>
          <w:color w:val="000000" w:themeColor="text1"/>
          <w:sz w:val="22"/>
          <w:szCs w:val="22"/>
          <w:u w:val="none"/>
          <w:lang w:val="lt-LT"/>
        </w:rPr>
      </w:pPr>
    </w:p>
    <w:p w14:paraId="098DFF54" w14:textId="77777777" w:rsidR="006E04BC" w:rsidRPr="00366457" w:rsidRDefault="006E04BC" w:rsidP="006E04BC">
      <w:pPr>
        <w:jc w:val="center"/>
        <w:rPr>
          <w:b/>
          <w:color w:val="000000" w:themeColor="text1"/>
          <w:sz w:val="22"/>
          <w:szCs w:val="22"/>
          <w:u w:val="none"/>
          <w:lang w:val="lt-LT"/>
        </w:rPr>
      </w:pPr>
    </w:p>
    <w:p w14:paraId="2788DC82" w14:textId="77777777" w:rsidR="006E04BC" w:rsidRPr="00366457" w:rsidRDefault="006E04BC" w:rsidP="006E04BC">
      <w:pPr>
        <w:jc w:val="center"/>
        <w:rPr>
          <w:b/>
          <w:color w:val="000000" w:themeColor="text1"/>
          <w:sz w:val="22"/>
          <w:szCs w:val="22"/>
          <w:u w:val="none"/>
          <w:lang w:val="lt-LT"/>
        </w:rPr>
      </w:pPr>
    </w:p>
    <w:p w14:paraId="48803A66" w14:textId="77777777" w:rsidR="006E04BC" w:rsidRPr="00366457" w:rsidRDefault="006E04BC" w:rsidP="006E04BC">
      <w:pPr>
        <w:jc w:val="center"/>
        <w:rPr>
          <w:b/>
          <w:color w:val="000000" w:themeColor="text1"/>
          <w:sz w:val="22"/>
          <w:szCs w:val="22"/>
          <w:u w:val="none"/>
          <w:lang w:val="lt-LT"/>
        </w:rPr>
        <w:sectPr w:rsidR="006E04BC" w:rsidRPr="00366457" w:rsidSect="00C6204C">
          <w:headerReference w:type="default" r:id="rId8"/>
          <w:footerReference w:type="even" r:id="rId9"/>
          <w:footerReference w:type="default" r:id="rId10"/>
          <w:footerReference w:type="first" r:id="rId11"/>
          <w:pgSz w:w="11906" w:h="16838"/>
          <w:pgMar w:top="1134" w:right="1418" w:bottom="1134" w:left="1418" w:header="737" w:footer="737" w:gutter="0"/>
          <w:pgNumType w:start="1"/>
          <w:cols w:space="708"/>
          <w:docGrid w:linePitch="360"/>
        </w:sectPr>
      </w:pPr>
      <w:r w:rsidRPr="00366457">
        <w:rPr>
          <w:b/>
          <w:color w:val="000000" w:themeColor="text1"/>
          <w:sz w:val="22"/>
          <w:szCs w:val="22"/>
          <w:u w:val="none"/>
          <w:lang w:val="lt-LT"/>
        </w:rPr>
        <w:t>I PRIEDAS</w:t>
      </w:r>
      <w:r w:rsidRPr="00366457">
        <w:rPr>
          <w:b/>
          <w:color w:val="000000" w:themeColor="text1"/>
          <w:sz w:val="22"/>
          <w:szCs w:val="22"/>
          <w:u w:val="none"/>
          <w:lang w:val="lt-LT"/>
        </w:rPr>
        <w:br/>
      </w:r>
      <w:r w:rsidRPr="00366457">
        <w:rPr>
          <w:b/>
          <w:color w:val="000000" w:themeColor="text1"/>
          <w:sz w:val="22"/>
          <w:szCs w:val="22"/>
          <w:u w:val="none"/>
          <w:lang w:val="lt-LT"/>
        </w:rPr>
        <w:br/>
        <w:t>PREPARATO CHARAKTERISTIKŲ SANTRAUKA</w:t>
      </w:r>
    </w:p>
    <w:p w14:paraId="7A4D265B" w14:textId="77777777" w:rsidR="006E04BC" w:rsidRPr="00366457" w:rsidRDefault="006E04BC" w:rsidP="006E04BC">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lastRenderedPageBreak/>
        <w:t>1.</w:t>
      </w:r>
      <w:r w:rsidRPr="00366457">
        <w:rPr>
          <w:b/>
          <w:bCs/>
          <w:color w:val="000000" w:themeColor="text1"/>
          <w:sz w:val="22"/>
          <w:szCs w:val="22"/>
          <w:u w:val="none"/>
          <w:lang w:val="lt-LT" w:eastAsia="x-none"/>
        </w:rPr>
        <w:tab/>
        <w:t>VAISTINIO PREPARATO PAVADINIMAS</w:t>
      </w:r>
    </w:p>
    <w:p w14:paraId="7CC55FF3" w14:textId="77777777" w:rsidR="006E04BC" w:rsidRPr="00366457" w:rsidRDefault="006E04BC" w:rsidP="006E04BC">
      <w:pPr>
        <w:overflowPunct w:val="0"/>
        <w:autoSpaceDE w:val="0"/>
        <w:autoSpaceDN w:val="0"/>
        <w:adjustRightInd w:val="0"/>
        <w:ind w:right="-143"/>
        <w:textAlignment w:val="baseline"/>
        <w:rPr>
          <w:color w:val="000000" w:themeColor="text1"/>
          <w:sz w:val="22"/>
          <w:szCs w:val="22"/>
          <w:u w:val="none"/>
          <w:lang w:val="lt-LT" w:eastAsia="sv-SE"/>
        </w:rPr>
      </w:pPr>
    </w:p>
    <w:p w14:paraId="3AFEE6E3"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Prismasol 2 mmol/l </w:t>
      </w:r>
      <w:r w:rsidRPr="00366457">
        <w:rPr>
          <w:caps/>
          <w:color w:val="000000" w:themeColor="text1"/>
          <w:sz w:val="22"/>
          <w:szCs w:val="22"/>
          <w:u w:val="none"/>
          <w:lang w:val="lt-LT" w:eastAsia="sv-SE"/>
        </w:rPr>
        <w:t>k</w:t>
      </w:r>
      <w:r w:rsidRPr="00366457">
        <w:rPr>
          <w:color w:val="000000" w:themeColor="text1"/>
          <w:sz w:val="22"/>
          <w:szCs w:val="22"/>
          <w:u w:val="none"/>
          <w:lang w:val="lt-LT" w:eastAsia="sv-SE"/>
        </w:rPr>
        <w:t>alio hemodializės/hemofiltracijos tirpalas</w:t>
      </w:r>
    </w:p>
    <w:p w14:paraId="5FEC64CF" w14:textId="77777777" w:rsidR="006E04BC" w:rsidRPr="00366457" w:rsidRDefault="006E04BC" w:rsidP="006E04BC">
      <w:pPr>
        <w:jc w:val="both"/>
        <w:rPr>
          <w:b/>
          <w:bCs/>
          <w:iCs/>
          <w:snapToGrid w:val="0"/>
          <w:color w:val="000000" w:themeColor="text1"/>
          <w:sz w:val="22"/>
          <w:szCs w:val="22"/>
          <w:u w:val="single"/>
          <w:lang w:val="lt-LT"/>
        </w:rPr>
      </w:pPr>
    </w:p>
    <w:p w14:paraId="0AE44AF2" w14:textId="77777777" w:rsidR="006E04BC" w:rsidRPr="00366457" w:rsidRDefault="006E04BC" w:rsidP="006E04BC">
      <w:pPr>
        <w:jc w:val="both"/>
        <w:rPr>
          <w:b/>
          <w:bCs/>
          <w:iCs/>
          <w:snapToGrid w:val="0"/>
          <w:color w:val="000000" w:themeColor="text1"/>
          <w:sz w:val="22"/>
          <w:szCs w:val="22"/>
          <w:u w:val="single"/>
          <w:lang w:val="lt-LT"/>
        </w:rPr>
      </w:pPr>
    </w:p>
    <w:p w14:paraId="731BCF0C" w14:textId="77777777" w:rsidR="006E04BC" w:rsidRPr="00366457" w:rsidRDefault="006E04BC" w:rsidP="006E04BC">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2.</w:t>
      </w:r>
      <w:r w:rsidRPr="00366457">
        <w:rPr>
          <w:b/>
          <w:bCs/>
          <w:color w:val="000000" w:themeColor="text1"/>
          <w:sz w:val="22"/>
          <w:szCs w:val="22"/>
          <w:u w:val="none"/>
          <w:lang w:val="lt-LT" w:eastAsia="x-none"/>
        </w:rPr>
        <w:tab/>
        <w:t>KOKYBINĖ IR KIEKYBINĖ SUDĖTIS</w:t>
      </w:r>
    </w:p>
    <w:p w14:paraId="0CE2F4DA" w14:textId="77777777" w:rsidR="006E04BC" w:rsidRPr="00366457" w:rsidRDefault="006E04BC" w:rsidP="006E04BC">
      <w:pPr>
        <w:overflowPunct w:val="0"/>
        <w:autoSpaceDE w:val="0"/>
        <w:autoSpaceDN w:val="0"/>
        <w:adjustRightInd w:val="0"/>
        <w:ind w:right="-143"/>
        <w:textAlignment w:val="baseline"/>
        <w:rPr>
          <w:color w:val="000000" w:themeColor="text1"/>
          <w:sz w:val="22"/>
          <w:szCs w:val="22"/>
          <w:u w:val="none"/>
          <w:lang w:val="lt-LT" w:eastAsia="sv-SE"/>
        </w:rPr>
      </w:pPr>
    </w:p>
    <w:p w14:paraId="79D7FB7A"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Prismasol 2 mmol/l </w:t>
      </w:r>
      <w:r w:rsidRPr="00366457">
        <w:rPr>
          <w:caps/>
          <w:color w:val="000000" w:themeColor="text1"/>
          <w:sz w:val="22"/>
          <w:szCs w:val="22"/>
          <w:u w:val="none"/>
          <w:lang w:val="lt-LT" w:eastAsia="sv-SE"/>
        </w:rPr>
        <w:t>k</w:t>
      </w:r>
      <w:r w:rsidRPr="00366457">
        <w:rPr>
          <w:color w:val="000000" w:themeColor="text1"/>
          <w:sz w:val="22"/>
          <w:szCs w:val="22"/>
          <w:u w:val="none"/>
          <w:lang w:val="lt-LT" w:eastAsia="sv-SE"/>
        </w:rPr>
        <w:t>alio tirpalas pateikiamas dviejų skyrių maišelyje, kurio mažajame skyriuje A yra elektrolitų tirpalas, o didžiajame skyriuje B yra buferinis tirpalas. Galutinis paruoštas tirpalas gaunamas sulaužius lūžtantį kaištelį arba atidarius perplėšiamąjį uždorį ir sumaišius abu tirpalus.</w:t>
      </w:r>
    </w:p>
    <w:p w14:paraId="6DD75E92"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p>
    <w:p w14:paraId="7A53EC90" w14:textId="77777777" w:rsidR="006E04BC" w:rsidRPr="00366457" w:rsidRDefault="006E04BC" w:rsidP="006E04BC">
      <w:pPr>
        <w:overflowPunct w:val="0"/>
        <w:autoSpaceDE w:val="0"/>
        <w:autoSpaceDN w:val="0"/>
        <w:adjustRightInd w:val="0"/>
        <w:ind w:right="30"/>
        <w:jc w:val="both"/>
        <w:textAlignment w:val="baseline"/>
        <w:rPr>
          <w:b/>
          <w:bCs/>
          <w:color w:val="000000" w:themeColor="text1"/>
          <w:sz w:val="22"/>
          <w:szCs w:val="22"/>
          <w:u w:val="none"/>
          <w:lang w:val="lt-LT" w:eastAsia="sv-SE"/>
        </w:rPr>
      </w:pPr>
      <w:r w:rsidRPr="00366457">
        <w:rPr>
          <w:b/>
          <w:bCs/>
          <w:color w:val="000000" w:themeColor="text1"/>
          <w:sz w:val="22"/>
          <w:szCs w:val="22"/>
          <w:u w:val="none"/>
          <w:lang w:val="lt-LT" w:eastAsia="sv-SE"/>
        </w:rPr>
        <w:t>PRIEŠ PARUOŠIMĄ</w:t>
      </w:r>
    </w:p>
    <w:p w14:paraId="00A75550"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1000 ml elektrolitų tirpalo (mažasis skyrius A) sudėtis:</w:t>
      </w:r>
    </w:p>
    <w:p w14:paraId="2E80A16D"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veikliosios medžiagos:</w:t>
      </w:r>
    </w:p>
    <w:p w14:paraId="17BD9164" w14:textId="77777777" w:rsidR="006E04BC" w:rsidRPr="00366457" w:rsidRDefault="006E04BC" w:rsidP="006E04BC">
      <w:pPr>
        <w:tabs>
          <w:tab w:val="left" w:pos="3400"/>
        </w:tabs>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Kalcio chloridas dihidratas</w:t>
      </w:r>
      <w:r w:rsidRPr="00366457">
        <w:rPr>
          <w:color w:val="000000" w:themeColor="text1"/>
          <w:sz w:val="22"/>
          <w:szCs w:val="22"/>
          <w:u w:val="none"/>
          <w:lang w:val="lt-LT" w:eastAsia="sv-SE"/>
        </w:rPr>
        <w:tab/>
        <w:t>5,145 g</w:t>
      </w:r>
    </w:p>
    <w:p w14:paraId="5E7F708C" w14:textId="77777777" w:rsidR="006E04BC" w:rsidRPr="00366457" w:rsidRDefault="006E04BC" w:rsidP="006E04BC">
      <w:pPr>
        <w:tabs>
          <w:tab w:val="left" w:pos="3400"/>
        </w:tabs>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Magnio chloridas heksahidratas</w:t>
      </w:r>
      <w:r w:rsidRPr="00366457">
        <w:rPr>
          <w:color w:val="000000" w:themeColor="text1"/>
          <w:sz w:val="22"/>
          <w:szCs w:val="22"/>
          <w:u w:val="none"/>
          <w:lang w:val="lt-LT" w:eastAsia="sv-SE"/>
        </w:rPr>
        <w:tab/>
        <w:t>2,033 g</w:t>
      </w:r>
    </w:p>
    <w:p w14:paraId="5A0D8A6E" w14:textId="77777777" w:rsidR="006E04BC" w:rsidRPr="00366457" w:rsidRDefault="006E04BC" w:rsidP="006E04BC">
      <w:pPr>
        <w:tabs>
          <w:tab w:val="left" w:pos="3400"/>
        </w:tabs>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Gliukozė</w:t>
      </w:r>
      <w:r w:rsidRPr="00366457">
        <w:rPr>
          <w:color w:val="000000" w:themeColor="text1"/>
          <w:sz w:val="22"/>
          <w:szCs w:val="22"/>
          <w:u w:val="none"/>
          <w:lang w:val="lt-LT" w:eastAsia="sv-SE"/>
        </w:rPr>
        <w:tab/>
        <w:t>22,00 g</w:t>
      </w:r>
    </w:p>
    <w:p w14:paraId="54847EC4" w14:textId="77777777" w:rsidR="006E04BC" w:rsidRPr="00366457" w:rsidRDefault="006E04BC" w:rsidP="006E04BC">
      <w:pPr>
        <w:tabs>
          <w:tab w:val="left" w:pos="3400"/>
        </w:tabs>
        <w:overflowPunct w:val="0"/>
        <w:autoSpaceDE w:val="0"/>
        <w:autoSpaceDN w:val="0"/>
        <w:adjustRightInd w:val="0"/>
        <w:ind w:right="30"/>
        <w:jc w:val="both"/>
        <w:textAlignment w:val="baseline"/>
        <w:rPr>
          <w:color w:val="auto"/>
          <w:sz w:val="22"/>
          <w:szCs w:val="22"/>
          <w:u w:val="none"/>
          <w:lang w:val="lt-LT" w:eastAsia="sv-SE"/>
        </w:rPr>
      </w:pPr>
      <w:r w:rsidRPr="00366457">
        <w:rPr>
          <w:color w:val="000000" w:themeColor="text1"/>
          <w:sz w:val="22"/>
          <w:szCs w:val="22"/>
          <w:u w:val="none"/>
          <w:lang w:val="lt-LT" w:eastAsia="sv-SE"/>
        </w:rPr>
        <w:t>(gliukozės monohidrato pavidalu)</w:t>
      </w:r>
      <w:r w:rsidRPr="00366457">
        <w:rPr>
          <w:color w:val="000000" w:themeColor="text1"/>
          <w:sz w:val="22"/>
          <w:szCs w:val="22"/>
          <w:u w:val="none"/>
          <w:lang w:val="lt-LT" w:eastAsia="sv-SE"/>
        </w:rPr>
        <w:tab/>
      </w:r>
    </w:p>
    <w:p w14:paraId="7A00191D" w14:textId="77777777" w:rsidR="006E04BC" w:rsidRPr="00366457" w:rsidRDefault="006E04BC" w:rsidP="006E04BC">
      <w:pPr>
        <w:tabs>
          <w:tab w:val="left" w:pos="3400"/>
        </w:tabs>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(S)-Pieno rūgštis</w:t>
      </w:r>
      <w:r w:rsidRPr="00366457">
        <w:rPr>
          <w:color w:val="000000" w:themeColor="text1"/>
          <w:sz w:val="22"/>
          <w:szCs w:val="22"/>
          <w:u w:val="none"/>
          <w:lang w:val="lt-LT" w:eastAsia="sv-SE"/>
        </w:rPr>
        <w:tab/>
        <w:t>5,400 g</w:t>
      </w:r>
    </w:p>
    <w:p w14:paraId="70D06DA9" w14:textId="77777777" w:rsidR="006E04BC" w:rsidRPr="00366457" w:rsidRDefault="006E04BC" w:rsidP="006E04BC">
      <w:pPr>
        <w:tabs>
          <w:tab w:val="left" w:pos="3400"/>
        </w:tabs>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(pieno rūgšties tirpalo 90 %m/m pavidalu)</w:t>
      </w:r>
      <w:r w:rsidRPr="00366457">
        <w:rPr>
          <w:color w:val="000000" w:themeColor="text1"/>
          <w:sz w:val="22"/>
          <w:szCs w:val="22"/>
          <w:u w:val="none"/>
          <w:lang w:val="lt-LT" w:eastAsia="sv-SE"/>
        </w:rPr>
        <w:tab/>
      </w:r>
    </w:p>
    <w:p w14:paraId="070BDD9D"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p>
    <w:p w14:paraId="6D419531"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1000 ml buferinio tirpalo (didysis skyrius B) sudėtis:</w:t>
      </w:r>
    </w:p>
    <w:p w14:paraId="08056BBF"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veikliosios medžiagos:</w:t>
      </w:r>
    </w:p>
    <w:p w14:paraId="53032413" w14:textId="77777777" w:rsidR="006E04BC" w:rsidRPr="00366457" w:rsidRDefault="006E04BC" w:rsidP="006E04BC">
      <w:pPr>
        <w:tabs>
          <w:tab w:val="left" w:pos="3500"/>
        </w:tabs>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Natrio chloridas</w:t>
      </w:r>
      <w:r w:rsidRPr="00366457">
        <w:rPr>
          <w:color w:val="000000" w:themeColor="text1"/>
          <w:sz w:val="22"/>
          <w:szCs w:val="22"/>
          <w:u w:val="none"/>
          <w:lang w:val="lt-LT" w:eastAsia="sv-SE"/>
        </w:rPr>
        <w:tab/>
        <w:t xml:space="preserve"> 6,45 g</w:t>
      </w:r>
    </w:p>
    <w:p w14:paraId="3A8BD4C1" w14:textId="77777777" w:rsidR="006E04BC" w:rsidRPr="00366457" w:rsidRDefault="006E04BC" w:rsidP="006E04BC">
      <w:pPr>
        <w:tabs>
          <w:tab w:val="left" w:pos="3500"/>
        </w:tabs>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Kalio chloridas</w:t>
      </w:r>
      <w:r w:rsidRPr="00366457">
        <w:rPr>
          <w:color w:val="000000" w:themeColor="text1"/>
          <w:sz w:val="22"/>
          <w:szCs w:val="22"/>
          <w:u w:val="none"/>
          <w:lang w:val="lt-LT" w:eastAsia="sv-SE"/>
        </w:rPr>
        <w:tab/>
        <w:t>0,157 g</w:t>
      </w:r>
    </w:p>
    <w:p w14:paraId="216DC083" w14:textId="77777777" w:rsidR="006E04BC" w:rsidRPr="00366457" w:rsidRDefault="006E04BC" w:rsidP="006E04BC">
      <w:pPr>
        <w:tabs>
          <w:tab w:val="left" w:pos="3500"/>
        </w:tabs>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Natrio-vandenilio karbonatas </w:t>
      </w:r>
      <w:r w:rsidRPr="00366457">
        <w:rPr>
          <w:color w:val="000000" w:themeColor="text1"/>
          <w:sz w:val="22"/>
          <w:szCs w:val="22"/>
          <w:u w:val="none"/>
          <w:lang w:val="lt-LT" w:eastAsia="sv-SE"/>
        </w:rPr>
        <w:tab/>
        <w:t>3,090 g</w:t>
      </w:r>
    </w:p>
    <w:p w14:paraId="0A7F379C"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p>
    <w:p w14:paraId="4D85233A"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                                                             A+B</w:t>
      </w:r>
    </w:p>
    <w:p w14:paraId="07A553D2"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Kalcio chloridas dihidratas        </w:t>
      </w:r>
      <w:r w:rsidRPr="00366457">
        <w:rPr>
          <w:color w:val="000000" w:themeColor="text1"/>
          <w:sz w:val="22"/>
          <w:szCs w:val="22"/>
          <w:u w:val="none"/>
          <w:lang w:val="lt-LT" w:eastAsia="sv-SE"/>
        </w:rPr>
        <w:tab/>
        <w:t xml:space="preserve">        0,257 g</w:t>
      </w:r>
    </w:p>
    <w:p w14:paraId="6C8D5A68"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Magnio chloridas heksahidratas</w:t>
      </w:r>
      <w:r w:rsidRPr="00366457">
        <w:rPr>
          <w:color w:val="000000" w:themeColor="text1"/>
          <w:sz w:val="22"/>
          <w:szCs w:val="22"/>
          <w:u w:val="none"/>
          <w:lang w:val="lt-LT" w:eastAsia="sv-SE"/>
        </w:rPr>
        <w:tab/>
        <w:t xml:space="preserve">        0,102 g</w:t>
      </w:r>
    </w:p>
    <w:p w14:paraId="05D22DB0"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Gliukozė</w:t>
      </w:r>
      <w:r w:rsidRPr="00366457">
        <w:rPr>
          <w:color w:val="000000" w:themeColor="text1"/>
          <w:sz w:val="22"/>
          <w:szCs w:val="22"/>
          <w:u w:val="none"/>
          <w:lang w:val="lt-LT" w:eastAsia="sv-SE"/>
        </w:rPr>
        <w:tab/>
      </w:r>
      <w:r w:rsidRPr="00366457">
        <w:rPr>
          <w:color w:val="000000" w:themeColor="text1"/>
          <w:sz w:val="22"/>
          <w:szCs w:val="22"/>
          <w:u w:val="none"/>
          <w:lang w:val="lt-LT" w:eastAsia="sv-SE"/>
        </w:rPr>
        <w:tab/>
        <w:t xml:space="preserve">        </w:t>
      </w:r>
      <w:r w:rsidR="00D705AB">
        <w:rPr>
          <w:color w:val="000000" w:themeColor="text1"/>
          <w:sz w:val="22"/>
          <w:szCs w:val="22"/>
          <w:u w:val="none"/>
          <w:lang w:val="lt-LT" w:eastAsia="sv-SE"/>
        </w:rPr>
        <w:tab/>
        <w:t xml:space="preserve">        </w:t>
      </w:r>
      <w:r w:rsidRPr="00366457">
        <w:rPr>
          <w:color w:val="000000" w:themeColor="text1"/>
          <w:sz w:val="22"/>
          <w:szCs w:val="22"/>
          <w:u w:val="none"/>
          <w:lang w:val="lt-LT" w:eastAsia="sv-SE"/>
        </w:rPr>
        <w:t>1,100 g</w:t>
      </w:r>
    </w:p>
    <w:p w14:paraId="6B2F6D9C"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Pieno rūgštis</w:t>
      </w:r>
      <w:r w:rsidRPr="00366457">
        <w:rPr>
          <w:color w:val="000000" w:themeColor="text1"/>
          <w:sz w:val="22"/>
          <w:szCs w:val="22"/>
          <w:u w:val="none"/>
          <w:lang w:val="lt-LT" w:eastAsia="sv-SE"/>
        </w:rPr>
        <w:tab/>
      </w:r>
      <w:r w:rsidRPr="00366457">
        <w:rPr>
          <w:color w:val="000000" w:themeColor="text1"/>
          <w:sz w:val="22"/>
          <w:szCs w:val="22"/>
          <w:u w:val="none"/>
          <w:lang w:val="lt-LT" w:eastAsia="sv-SE"/>
        </w:rPr>
        <w:tab/>
      </w:r>
      <w:r w:rsidRPr="00366457">
        <w:rPr>
          <w:color w:val="000000" w:themeColor="text1"/>
          <w:sz w:val="22"/>
          <w:szCs w:val="22"/>
          <w:u w:val="none"/>
          <w:lang w:val="lt-LT" w:eastAsia="sv-SE"/>
        </w:rPr>
        <w:tab/>
        <w:t xml:space="preserve">        0,270 g</w:t>
      </w:r>
    </w:p>
    <w:p w14:paraId="158CEE1D"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Natrio chloridas </w:t>
      </w:r>
      <w:r w:rsidRPr="00366457">
        <w:rPr>
          <w:color w:val="000000" w:themeColor="text1"/>
          <w:sz w:val="22"/>
          <w:szCs w:val="22"/>
          <w:u w:val="none"/>
          <w:lang w:val="lt-LT" w:eastAsia="sv-SE"/>
        </w:rPr>
        <w:tab/>
      </w:r>
      <w:r w:rsidRPr="00366457">
        <w:rPr>
          <w:color w:val="000000" w:themeColor="text1"/>
          <w:sz w:val="22"/>
          <w:szCs w:val="22"/>
          <w:u w:val="none"/>
          <w:lang w:val="lt-LT" w:eastAsia="sv-SE"/>
        </w:rPr>
        <w:tab/>
        <w:t xml:space="preserve">       </w:t>
      </w:r>
      <w:r w:rsidR="00D705AB">
        <w:rPr>
          <w:color w:val="000000" w:themeColor="text1"/>
          <w:sz w:val="22"/>
          <w:szCs w:val="22"/>
          <w:u w:val="none"/>
          <w:lang w:val="lt-LT" w:eastAsia="sv-SE"/>
        </w:rPr>
        <w:t xml:space="preserve"> </w:t>
      </w:r>
      <w:r w:rsidRPr="00366457">
        <w:rPr>
          <w:color w:val="000000" w:themeColor="text1"/>
          <w:sz w:val="22"/>
          <w:szCs w:val="22"/>
          <w:u w:val="none"/>
          <w:lang w:val="lt-LT" w:eastAsia="sv-SE"/>
        </w:rPr>
        <w:t>6,128 g</w:t>
      </w:r>
    </w:p>
    <w:p w14:paraId="5A978C80"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Kalio chloridas </w:t>
      </w:r>
      <w:r w:rsidRPr="00366457">
        <w:rPr>
          <w:color w:val="000000" w:themeColor="text1"/>
          <w:sz w:val="22"/>
          <w:szCs w:val="22"/>
          <w:u w:val="none"/>
          <w:lang w:val="lt-LT" w:eastAsia="sv-SE"/>
        </w:rPr>
        <w:tab/>
      </w:r>
      <w:r w:rsidR="00D705AB">
        <w:rPr>
          <w:color w:val="000000" w:themeColor="text1"/>
          <w:sz w:val="22"/>
          <w:szCs w:val="22"/>
          <w:u w:val="none"/>
          <w:lang w:val="lt-LT" w:eastAsia="sv-SE"/>
        </w:rPr>
        <w:t xml:space="preserve">                               </w:t>
      </w:r>
      <w:r w:rsidRPr="00366457">
        <w:rPr>
          <w:color w:val="000000" w:themeColor="text1"/>
          <w:sz w:val="22"/>
          <w:szCs w:val="22"/>
          <w:u w:val="none"/>
          <w:lang w:val="lt-LT" w:eastAsia="sv-SE"/>
        </w:rPr>
        <w:t>0,149 g</w:t>
      </w:r>
    </w:p>
    <w:p w14:paraId="02F5ECA9"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Natrio-vandenilio karbonatas </w:t>
      </w:r>
      <w:r w:rsidRPr="00366457">
        <w:rPr>
          <w:color w:val="000000" w:themeColor="text1"/>
          <w:sz w:val="22"/>
          <w:szCs w:val="22"/>
          <w:u w:val="none"/>
          <w:lang w:val="lt-LT" w:eastAsia="sv-SE"/>
        </w:rPr>
        <w:tab/>
        <w:t xml:space="preserve">       </w:t>
      </w:r>
      <w:r w:rsidR="00D705AB">
        <w:rPr>
          <w:color w:val="000000" w:themeColor="text1"/>
          <w:sz w:val="22"/>
          <w:szCs w:val="22"/>
          <w:u w:val="none"/>
          <w:lang w:val="lt-LT" w:eastAsia="sv-SE"/>
        </w:rPr>
        <w:t xml:space="preserve"> </w:t>
      </w:r>
      <w:r w:rsidRPr="00366457">
        <w:rPr>
          <w:color w:val="000000" w:themeColor="text1"/>
          <w:sz w:val="22"/>
          <w:szCs w:val="22"/>
          <w:u w:val="none"/>
          <w:lang w:val="lt-LT" w:eastAsia="sv-SE"/>
        </w:rPr>
        <w:t>2,936 g</w:t>
      </w:r>
    </w:p>
    <w:p w14:paraId="2F84C0EC"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p>
    <w:p w14:paraId="12E9FA0D" w14:textId="77777777" w:rsidR="006E04BC" w:rsidRPr="00366457" w:rsidRDefault="006E04BC" w:rsidP="006E04BC">
      <w:pPr>
        <w:overflowPunct w:val="0"/>
        <w:autoSpaceDE w:val="0"/>
        <w:autoSpaceDN w:val="0"/>
        <w:adjustRightInd w:val="0"/>
        <w:ind w:right="30"/>
        <w:jc w:val="both"/>
        <w:textAlignment w:val="baseline"/>
        <w:rPr>
          <w:b/>
          <w:bCs/>
          <w:color w:val="000000" w:themeColor="text1"/>
          <w:sz w:val="22"/>
          <w:szCs w:val="22"/>
          <w:u w:val="none"/>
          <w:lang w:val="lt-LT" w:eastAsia="sv-SE"/>
        </w:rPr>
      </w:pPr>
      <w:r w:rsidRPr="00366457">
        <w:rPr>
          <w:b/>
          <w:bCs/>
          <w:color w:val="000000" w:themeColor="text1"/>
          <w:sz w:val="22"/>
          <w:szCs w:val="22"/>
          <w:u w:val="none"/>
          <w:lang w:val="lt-LT" w:eastAsia="sv-SE"/>
        </w:rPr>
        <w:t>PO PARUOŠIMO</w:t>
      </w:r>
    </w:p>
    <w:p w14:paraId="352A86CF" w14:textId="77777777" w:rsidR="006E04BC" w:rsidRPr="00366457" w:rsidRDefault="006E04BC" w:rsidP="006E04BC">
      <w:pPr>
        <w:overflowPunct w:val="0"/>
        <w:autoSpaceDE w:val="0"/>
        <w:autoSpaceDN w:val="0"/>
        <w:adjustRightInd w:val="0"/>
        <w:ind w:right="30"/>
        <w:jc w:val="both"/>
        <w:textAlignment w:val="baseline"/>
        <w:rPr>
          <w:strike/>
          <w:color w:val="000000" w:themeColor="text1"/>
          <w:sz w:val="22"/>
          <w:szCs w:val="22"/>
          <w:u w:val="none"/>
          <w:lang w:val="lt-LT" w:eastAsia="sv-SE"/>
        </w:rPr>
      </w:pPr>
      <w:r w:rsidRPr="00366457">
        <w:rPr>
          <w:color w:val="000000" w:themeColor="text1"/>
          <w:sz w:val="22"/>
          <w:szCs w:val="22"/>
          <w:u w:val="none"/>
          <w:lang w:val="lt-LT" w:eastAsia="sv-SE"/>
        </w:rPr>
        <w:t>1000 ml paruošto tirpalo sudėtis:</w:t>
      </w:r>
    </w:p>
    <w:p w14:paraId="3B8294FB" w14:textId="77777777" w:rsidR="006E04BC" w:rsidRPr="00366457" w:rsidRDefault="006E04BC" w:rsidP="006E04BC">
      <w:pPr>
        <w:overflowPunct w:val="0"/>
        <w:autoSpaceDE w:val="0"/>
        <w:autoSpaceDN w:val="0"/>
        <w:adjustRightInd w:val="0"/>
        <w:ind w:left="600" w:right="30"/>
        <w:jc w:val="both"/>
        <w:textAlignment w:val="baseline"/>
        <w:rPr>
          <w:color w:val="000000" w:themeColor="text1"/>
          <w:sz w:val="22"/>
          <w:szCs w:val="22"/>
          <w:u w:val="none"/>
          <w:lang w:val="lt-LT" w:eastAsia="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8"/>
        <w:gridCol w:w="1655"/>
        <w:gridCol w:w="1655"/>
      </w:tblGrid>
      <w:tr w:rsidR="006E04BC" w:rsidRPr="00366457" w14:paraId="1181A6FB" w14:textId="77777777" w:rsidTr="003473B3">
        <w:tc>
          <w:tcPr>
            <w:tcW w:w="3898" w:type="dxa"/>
          </w:tcPr>
          <w:p w14:paraId="1B9A3C99" w14:textId="77777777" w:rsidR="006E04BC" w:rsidRPr="00366457" w:rsidRDefault="006E04BC" w:rsidP="003473B3">
            <w:pPr>
              <w:tabs>
                <w:tab w:val="left" w:pos="1192"/>
              </w:tabs>
              <w:overflowPunct w:val="0"/>
              <w:autoSpaceDE w:val="0"/>
              <w:autoSpaceDN w:val="0"/>
              <w:adjustRightInd w:val="0"/>
              <w:ind w:left="100"/>
              <w:jc w:val="both"/>
              <w:textAlignment w:val="baseline"/>
              <w:rPr>
                <w:color w:val="000000" w:themeColor="text1"/>
                <w:sz w:val="22"/>
                <w:szCs w:val="22"/>
                <w:u w:val="none"/>
                <w:lang w:val="lt-LT"/>
              </w:rPr>
            </w:pPr>
            <w:r w:rsidRPr="00366457">
              <w:rPr>
                <w:color w:val="000000" w:themeColor="text1"/>
                <w:sz w:val="22"/>
                <w:szCs w:val="22"/>
                <w:u w:val="none"/>
                <w:lang w:val="lt-LT" w:eastAsia="sv-SE"/>
              </w:rPr>
              <w:t>Veikliosios medžiagos</w:t>
            </w:r>
          </w:p>
        </w:tc>
        <w:tc>
          <w:tcPr>
            <w:tcW w:w="1655" w:type="dxa"/>
          </w:tcPr>
          <w:p w14:paraId="07138424"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mmol/l</w:t>
            </w:r>
          </w:p>
        </w:tc>
        <w:tc>
          <w:tcPr>
            <w:tcW w:w="1655" w:type="dxa"/>
          </w:tcPr>
          <w:p w14:paraId="12C1024B"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mEkv./l</w:t>
            </w:r>
          </w:p>
        </w:tc>
      </w:tr>
      <w:tr w:rsidR="006E04BC" w:rsidRPr="00366457" w14:paraId="57170E48" w14:textId="77777777" w:rsidTr="003473B3">
        <w:tc>
          <w:tcPr>
            <w:tcW w:w="3898" w:type="dxa"/>
            <w:tcBorders>
              <w:bottom w:val="nil"/>
            </w:tcBorders>
          </w:tcPr>
          <w:p w14:paraId="35EF9359" w14:textId="77777777" w:rsidR="006E04BC" w:rsidRPr="00366457" w:rsidRDefault="006E04BC" w:rsidP="003473B3">
            <w:pPr>
              <w:tabs>
                <w:tab w:val="left" w:pos="2500"/>
              </w:tabs>
              <w:overflowPunct w:val="0"/>
              <w:autoSpaceDE w:val="0"/>
              <w:autoSpaceDN w:val="0"/>
              <w:adjustRightInd w:val="0"/>
              <w:ind w:left="100"/>
              <w:jc w:val="both"/>
              <w:textAlignment w:val="baseline"/>
              <w:rPr>
                <w:color w:val="000000" w:themeColor="text1"/>
                <w:sz w:val="22"/>
                <w:szCs w:val="22"/>
                <w:u w:val="none"/>
                <w:lang w:val="lt-LT"/>
              </w:rPr>
            </w:pPr>
            <w:r w:rsidRPr="00366457">
              <w:rPr>
                <w:color w:val="000000" w:themeColor="text1"/>
                <w:sz w:val="22"/>
                <w:szCs w:val="22"/>
                <w:u w:val="none"/>
                <w:lang w:val="lt-LT" w:eastAsia="sv-SE"/>
              </w:rPr>
              <w:t xml:space="preserve">Kalcis </w:t>
            </w:r>
            <w:r w:rsidRPr="00366457">
              <w:rPr>
                <w:color w:val="000000" w:themeColor="text1"/>
                <w:sz w:val="22"/>
                <w:szCs w:val="22"/>
                <w:u w:val="none"/>
                <w:lang w:val="lt-LT" w:eastAsia="sv-SE"/>
              </w:rPr>
              <w:tab/>
              <w:t>Ca</w:t>
            </w:r>
            <w:r w:rsidRPr="00366457">
              <w:rPr>
                <w:color w:val="000000" w:themeColor="text1"/>
                <w:sz w:val="22"/>
                <w:szCs w:val="22"/>
                <w:u w:val="none"/>
                <w:vertAlign w:val="superscript"/>
                <w:lang w:val="lt-LT" w:eastAsia="sv-SE"/>
              </w:rPr>
              <w:t>2+</w:t>
            </w:r>
          </w:p>
        </w:tc>
        <w:tc>
          <w:tcPr>
            <w:tcW w:w="1655" w:type="dxa"/>
            <w:tcBorders>
              <w:bottom w:val="nil"/>
            </w:tcBorders>
          </w:tcPr>
          <w:p w14:paraId="42F47E98"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1,75</w:t>
            </w:r>
          </w:p>
        </w:tc>
        <w:tc>
          <w:tcPr>
            <w:tcW w:w="1655" w:type="dxa"/>
            <w:tcBorders>
              <w:bottom w:val="nil"/>
            </w:tcBorders>
          </w:tcPr>
          <w:p w14:paraId="38A96F13"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3,50</w:t>
            </w:r>
          </w:p>
        </w:tc>
      </w:tr>
      <w:tr w:rsidR="006E04BC" w:rsidRPr="00366457" w14:paraId="57CF58E1" w14:textId="77777777" w:rsidTr="003473B3">
        <w:tc>
          <w:tcPr>
            <w:tcW w:w="3898" w:type="dxa"/>
            <w:tcBorders>
              <w:top w:val="nil"/>
              <w:bottom w:val="nil"/>
            </w:tcBorders>
          </w:tcPr>
          <w:p w14:paraId="2A8BCCF4" w14:textId="77777777" w:rsidR="006E04BC" w:rsidRPr="00366457" w:rsidRDefault="006E04BC" w:rsidP="003473B3">
            <w:pPr>
              <w:tabs>
                <w:tab w:val="left" w:pos="2520"/>
              </w:tabs>
              <w:overflowPunct w:val="0"/>
              <w:autoSpaceDE w:val="0"/>
              <w:autoSpaceDN w:val="0"/>
              <w:adjustRightInd w:val="0"/>
              <w:ind w:left="100"/>
              <w:jc w:val="both"/>
              <w:textAlignment w:val="baseline"/>
              <w:rPr>
                <w:color w:val="000000" w:themeColor="text1"/>
                <w:sz w:val="22"/>
                <w:szCs w:val="22"/>
                <w:u w:val="none"/>
                <w:lang w:val="lt-LT"/>
              </w:rPr>
            </w:pPr>
            <w:r w:rsidRPr="00366457">
              <w:rPr>
                <w:color w:val="000000" w:themeColor="text1"/>
                <w:sz w:val="22"/>
                <w:szCs w:val="22"/>
                <w:u w:val="none"/>
                <w:lang w:val="lt-LT" w:eastAsia="sv-SE"/>
              </w:rPr>
              <w:t xml:space="preserve">Magnis </w:t>
            </w:r>
            <w:r w:rsidRPr="00366457">
              <w:rPr>
                <w:color w:val="000000" w:themeColor="text1"/>
                <w:sz w:val="22"/>
                <w:szCs w:val="22"/>
                <w:u w:val="none"/>
                <w:lang w:val="lt-LT" w:eastAsia="sv-SE"/>
              </w:rPr>
              <w:tab/>
              <w:t>Mg</w:t>
            </w:r>
            <w:r w:rsidRPr="00366457">
              <w:rPr>
                <w:color w:val="000000" w:themeColor="text1"/>
                <w:sz w:val="22"/>
                <w:szCs w:val="22"/>
                <w:u w:val="none"/>
                <w:vertAlign w:val="superscript"/>
                <w:lang w:val="lt-LT" w:eastAsia="sv-SE"/>
              </w:rPr>
              <w:t>2+</w:t>
            </w:r>
          </w:p>
        </w:tc>
        <w:tc>
          <w:tcPr>
            <w:tcW w:w="1655" w:type="dxa"/>
            <w:tcBorders>
              <w:top w:val="nil"/>
              <w:bottom w:val="nil"/>
            </w:tcBorders>
          </w:tcPr>
          <w:p w14:paraId="50427C97"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0,5</w:t>
            </w:r>
          </w:p>
        </w:tc>
        <w:tc>
          <w:tcPr>
            <w:tcW w:w="1655" w:type="dxa"/>
            <w:tcBorders>
              <w:top w:val="nil"/>
              <w:bottom w:val="nil"/>
            </w:tcBorders>
          </w:tcPr>
          <w:p w14:paraId="21B27F6E"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1,0</w:t>
            </w:r>
          </w:p>
        </w:tc>
      </w:tr>
      <w:tr w:rsidR="006E04BC" w:rsidRPr="00366457" w14:paraId="7ACA05DE" w14:textId="77777777" w:rsidTr="003473B3">
        <w:tc>
          <w:tcPr>
            <w:tcW w:w="3898" w:type="dxa"/>
            <w:tcBorders>
              <w:top w:val="nil"/>
              <w:bottom w:val="nil"/>
            </w:tcBorders>
          </w:tcPr>
          <w:p w14:paraId="4891993D" w14:textId="77777777" w:rsidR="006E04BC" w:rsidRPr="00366457" w:rsidRDefault="006E04BC" w:rsidP="003473B3">
            <w:pPr>
              <w:tabs>
                <w:tab w:val="left" w:pos="2500"/>
              </w:tabs>
              <w:overflowPunct w:val="0"/>
              <w:autoSpaceDE w:val="0"/>
              <w:autoSpaceDN w:val="0"/>
              <w:adjustRightInd w:val="0"/>
              <w:ind w:left="100"/>
              <w:jc w:val="both"/>
              <w:textAlignment w:val="baseline"/>
              <w:rPr>
                <w:color w:val="000000" w:themeColor="text1"/>
                <w:sz w:val="22"/>
                <w:szCs w:val="22"/>
                <w:u w:val="none"/>
                <w:lang w:val="lt-LT"/>
              </w:rPr>
            </w:pPr>
            <w:r w:rsidRPr="00366457">
              <w:rPr>
                <w:color w:val="000000" w:themeColor="text1"/>
                <w:sz w:val="22"/>
                <w:szCs w:val="22"/>
                <w:u w:val="none"/>
                <w:lang w:val="lt-LT" w:eastAsia="sv-SE"/>
              </w:rPr>
              <w:t xml:space="preserve">Natris </w:t>
            </w:r>
            <w:r w:rsidRPr="00366457">
              <w:rPr>
                <w:color w:val="000000" w:themeColor="text1"/>
                <w:sz w:val="22"/>
                <w:szCs w:val="22"/>
                <w:u w:val="none"/>
                <w:lang w:val="lt-LT" w:eastAsia="sv-SE"/>
              </w:rPr>
              <w:tab/>
              <w:t>Na</w:t>
            </w:r>
            <w:r w:rsidRPr="00366457">
              <w:rPr>
                <w:color w:val="000000" w:themeColor="text1"/>
                <w:sz w:val="22"/>
                <w:szCs w:val="22"/>
                <w:u w:val="none"/>
                <w:vertAlign w:val="superscript"/>
                <w:lang w:val="lt-LT" w:eastAsia="sv-SE"/>
              </w:rPr>
              <w:t>+</w:t>
            </w:r>
          </w:p>
        </w:tc>
        <w:tc>
          <w:tcPr>
            <w:tcW w:w="1655" w:type="dxa"/>
            <w:tcBorders>
              <w:top w:val="nil"/>
              <w:bottom w:val="nil"/>
            </w:tcBorders>
          </w:tcPr>
          <w:p w14:paraId="14B08969"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140</w:t>
            </w:r>
          </w:p>
        </w:tc>
        <w:tc>
          <w:tcPr>
            <w:tcW w:w="1655" w:type="dxa"/>
            <w:tcBorders>
              <w:top w:val="nil"/>
              <w:bottom w:val="nil"/>
            </w:tcBorders>
          </w:tcPr>
          <w:p w14:paraId="5394493A"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140</w:t>
            </w:r>
          </w:p>
        </w:tc>
      </w:tr>
      <w:tr w:rsidR="006E04BC" w:rsidRPr="00366457" w14:paraId="7D214F79" w14:textId="77777777" w:rsidTr="003473B3">
        <w:tc>
          <w:tcPr>
            <w:tcW w:w="3898" w:type="dxa"/>
            <w:tcBorders>
              <w:top w:val="nil"/>
              <w:bottom w:val="nil"/>
            </w:tcBorders>
          </w:tcPr>
          <w:p w14:paraId="335000A6" w14:textId="77777777" w:rsidR="006E04BC" w:rsidRPr="00366457" w:rsidRDefault="006E04BC" w:rsidP="003473B3">
            <w:pPr>
              <w:tabs>
                <w:tab w:val="left" w:pos="2500"/>
              </w:tabs>
              <w:overflowPunct w:val="0"/>
              <w:autoSpaceDE w:val="0"/>
              <w:autoSpaceDN w:val="0"/>
              <w:adjustRightInd w:val="0"/>
              <w:ind w:left="100"/>
              <w:jc w:val="both"/>
              <w:textAlignment w:val="baseline"/>
              <w:rPr>
                <w:color w:val="000000" w:themeColor="text1"/>
                <w:sz w:val="22"/>
                <w:szCs w:val="22"/>
                <w:u w:val="none"/>
                <w:lang w:val="lt-LT"/>
              </w:rPr>
            </w:pPr>
            <w:r w:rsidRPr="00366457">
              <w:rPr>
                <w:color w:val="000000" w:themeColor="text1"/>
                <w:sz w:val="22"/>
                <w:szCs w:val="22"/>
                <w:u w:val="none"/>
                <w:lang w:val="lt-LT" w:eastAsia="sv-SE"/>
              </w:rPr>
              <w:t xml:space="preserve">Chloridas </w:t>
            </w:r>
            <w:r w:rsidRPr="00366457">
              <w:rPr>
                <w:color w:val="000000" w:themeColor="text1"/>
                <w:sz w:val="22"/>
                <w:szCs w:val="22"/>
                <w:u w:val="none"/>
                <w:lang w:val="lt-LT" w:eastAsia="sv-SE"/>
              </w:rPr>
              <w:tab/>
              <w:t>Cl</w:t>
            </w:r>
            <w:r w:rsidRPr="00366457">
              <w:rPr>
                <w:color w:val="000000" w:themeColor="text1"/>
                <w:sz w:val="22"/>
                <w:szCs w:val="22"/>
                <w:u w:val="none"/>
                <w:vertAlign w:val="superscript"/>
                <w:lang w:val="lt-LT" w:eastAsia="sv-SE"/>
              </w:rPr>
              <w:t>-</w:t>
            </w:r>
          </w:p>
        </w:tc>
        <w:tc>
          <w:tcPr>
            <w:tcW w:w="1655" w:type="dxa"/>
            <w:tcBorders>
              <w:top w:val="nil"/>
              <w:bottom w:val="nil"/>
            </w:tcBorders>
          </w:tcPr>
          <w:p w14:paraId="1F35A278"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111,5</w:t>
            </w:r>
          </w:p>
        </w:tc>
        <w:tc>
          <w:tcPr>
            <w:tcW w:w="1655" w:type="dxa"/>
            <w:tcBorders>
              <w:top w:val="nil"/>
              <w:bottom w:val="nil"/>
            </w:tcBorders>
          </w:tcPr>
          <w:p w14:paraId="67A697FA"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111,5</w:t>
            </w:r>
          </w:p>
        </w:tc>
      </w:tr>
      <w:tr w:rsidR="006E04BC" w:rsidRPr="00366457" w14:paraId="22EC2C0E" w14:textId="77777777" w:rsidTr="003473B3">
        <w:tc>
          <w:tcPr>
            <w:tcW w:w="3898" w:type="dxa"/>
            <w:tcBorders>
              <w:top w:val="nil"/>
              <w:bottom w:val="nil"/>
            </w:tcBorders>
          </w:tcPr>
          <w:p w14:paraId="01F2C641" w14:textId="77777777" w:rsidR="006E04BC" w:rsidRPr="00366457" w:rsidRDefault="006E04BC" w:rsidP="003473B3">
            <w:pPr>
              <w:tabs>
                <w:tab w:val="left" w:pos="2500"/>
              </w:tabs>
              <w:overflowPunct w:val="0"/>
              <w:autoSpaceDE w:val="0"/>
              <w:autoSpaceDN w:val="0"/>
              <w:adjustRightInd w:val="0"/>
              <w:ind w:left="100"/>
              <w:jc w:val="both"/>
              <w:textAlignment w:val="baseline"/>
              <w:rPr>
                <w:color w:val="000000" w:themeColor="text1"/>
                <w:sz w:val="22"/>
                <w:szCs w:val="22"/>
                <w:u w:val="none"/>
                <w:lang w:val="lt-LT"/>
              </w:rPr>
            </w:pPr>
            <w:r w:rsidRPr="00366457">
              <w:rPr>
                <w:color w:val="000000" w:themeColor="text1"/>
                <w:sz w:val="22"/>
                <w:szCs w:val="22"/>
                <w:u w:val="none"/>
                <w:lang w:val="lt-LT" w:eastAsia="sv-SE"/>
              </w:rPr>
              <w:t>Laktatas</w:t>
            </w:r>
          </w:p>
        </w:tc>
        <w:tc>
          <w:tcPr>
            <w:tcW w:w="1655" w:type="dxa"/>
            <w:tcBorders>
              <w:top w:val="nil"/>
              <w:bottom w:val="nil"/>
            </w:tcBorders>
          </w:tcPr>
          <w:p w14:paraId="59AC514D"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3</w:t>
            </w:r>
          </w:p>
        </w:tc>
        <w:tc>
          <w:tcPr>
            <w:tcW w:w="1655" w:type="dxa"/>
            <w:tcBorders>
              <w:top w:val="nil"/>
              <w:bottom w:val="nil"/>
            </w:tcBorders>
          </w:tcPr>
          <w:p w14:paraId="42B7DED3"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3</w:t>
            </w:r>
          </w:p>
        </w:tc>
      </w:tr>
      <w:tr w:rsidR="006E04BC" w:rsidRPr="00366457" w14:paraId="31D62B5B" w14:textId="77777777" w:rsidTr="003473B3">
        <w:tc>
          <w:tcPr>
            <w:tcW w:w="3898" w:type="dxa"/>
            <w:tcBorders>
              <w:top w:val="nil"/>
              <w:bottom w:val="nil"/>
            </w:tcBorders>
          </w:tcPr>
          <w:p w14:paraId="5962E209" w14:textId="77777777" w:rsidR="006E04BC" w:rsidRPr="00366457" w:rsidRDefault="006E04BC" w:rsidP="003473B3">
            <w:pPr>
              <w:tabs>
                <w:tab w:val="left" w:pos="2500"/>
              </w:tabs>
              <w:overflowPunct w:val="0"/>
              <w:autoSpaceDE w:val="0"/>
              <w:autoSpaceDN w:val="0"/>
              <w:adjustRightInd w:val="0"/>
              <w:ind w:left="100"/>
              <w:jc w:val="both"/>
              <w:textAlignment w:val="baseline"/>
              <w:rPr>
                <w:color w:val="000000" w:themeColor="text1"/>
                <w:sz w:val="22"/>
                <w:szCs w:val="22"/>
                <w:u w:val="none"/>
                <w:lang w:val="lt-LT"/>
              </w:rPr>
            </w:pPr>
            <w:r w:rsidRPr="00366457">
              <w:rPr>
                <w:color w:val="000000" w:themeColor="text1"/>
                <w:sz w:val="22"/>
                <w:szCs w:val="22"/>
                <w:u w:val="none"/>
                <w:lang w:val="lt-LT" w:eastAsia="sv-SE"/>
              </w:rPr>
              <w:t>Vandenilio karbonatas</w:t>
            </w:r>
            <w:r w:rsidRPr="00366457">
              <w:rPr>
                <w:color w:val="000000" w:themeColor="text1"/>
                <w:sz w:val="22"/>
                <w:szCs w:val="22"/>
                <w:u w:val="none"/>
                <w:lang w:val="lt-LT" w:eastAsia="sv-SE"/>
              </w:rPr>
              <w:tab/>
              <w:t>HCO</w:t>
            </w:r>
            <w:r w:rsidRPr="00366457">
              <w:rPr>
                <w:color w:val="000000" w:themeColor="text1"/>
                <w:sz w:val="22"/>
                <w:szCs w:val="22"/>
                <w:u w:val="none"/>
                <w:vertAlign w:val="subscript"/>
                <w:lang w:val="lt-LT" w:eastAsia="sv-SE"/>
              </w:rPr>
              <w:t>3</w:t>
            </w:r>
            <w:r w:rsidRPr="00366457">
              <w:rPr>
                <w:color w:val="000000" w:themeColor="text1"/>
                <w:sz w:val="22"/>
                <w:szCs w:val="22"/>
                <w:u w:val="none"/>
                <w:vertAlign w:val="superscript"/>
                <w:lang w:val="lt-LT" w:eastAsia="sv-SE"/>
              </w:rPr>
              <w:t>-</w:t>
            </w:r>
          </w:p>
        </w:tc>
        <w:tc>
          <w:tcPr>
            <w:tcW w:w="1655" w:type="dxa"/>
            <w:tcBorders>
              <w:top w:val="nil"/>
              <w:bottom w:val="nil"/>
            </w:tcBorders>
          </w:tcPr>
          <w:p w14:paraId="41866204"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32</w:t>
            </w:r>
          </w:p>
        </w:tc>
        <w:tc>
          <w:tcPr>
            <w:tcW w:w="1655" w:type="dxa"/>
            <w:tcBorders>
              <w:top w:val="nil"/>
              <w:bottom w:val="nil"/>
            </w:tcBorders>
          </w:tcPr>
          <w:p w14:paraId="5B6AF8C3"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32</w:t>
            </w:r>
          </w:p>
        </w:tc>
      </w:tr>
      <w:tr w:rsidR="006E04BC" w:rsidRPr="00366457" w14:paraId="33C0C976" w14:textId="77777777" w:rsidTr="003473B3">
        <w:tc>
          <w:tcPr>
            <w:tcW w:w="3898" w:type="dxa"/>
            <w:tcBorders>
              <w:top w:val="nil"/>
              <w:bottom w:val="nil"/>
            </w:tcBorders>
          </w:tcPr>
          <w:p w14:paraId="004A05B9" w14:textId="77777777" w:rsidR="006E04BC" w:rsidRPr="00366457" w:rsidRDefault="006E04BC" w:rsidP="003473B3">
            <w:pPr>
              <w:tabs>
                <w:tab w:val="left" w:pos="2500"/>
              </w:tabs>
              <w:overflowPunct w:val="0"/>
              <w:autoSpaceDE w:val="0"/>
              <w:autoSpaceDN w:val="0"/>
              <w:adjustRightInd w:val="0"/>
              <w:ind w:left="100"/>
              <w:jc w:val="both"/>
              <w:textAlignment w:val="baseline"/>
              <w:rPr>
                <w:color w:val="000000" w:themeColor="text1"/>
                <w:sz w:val="22"/>
                <w:szCs w:val="22"/>
                <w:u w:val="none"/>
                <w:lang w:val="lt-LT"/>
              </w:rPr>
            </w:pPr>
            <w:r w:rsidRPr="00366457">
              <w:rPr>
                <w:color w:val="000000" w:themeColor="text1"/>
                <w:sz w:val="22"/>
                <w:szCs w:val="22"/>
                <w:u w:val="none"/>
                <w:lang w:val="lt-LT" w:eastAsia="sv-SE"/>
              </w:rPr>
              <w:t xml:space="preserve">Kalis </w:t>
            </w:r>
            <w:r w:rsidRPr="00366457">
              <w:rPr>
                <w:color w:val="000000" w:themeColor="text1"/>
                <w:sz w:val="22"/>
                <w:szCs w:val="22"/>
                <w:u w:val="none"/>
                <w:lang w:val="lt-LT" w:eastAsia="sv-SE"/>
              </w:rPr>
              <w:tab/>
              <w:t>K</w:t>
            </w:r>
            <w:r w:rsidRPr="00366457">
              <w:rPr>
                <w:color w:val="000000" w:themeColor="text1"/>
                <w:sz w:val="22"/>
                <w:szCs w:val="22"/>
                <w:u w:val="none"/>
                <w:vertAlign w:val="superscript"/>
                <w:lang w:val="lt-LT" w:eastAsia="sv-SE"/>
              </w:rPr>
              <w:t>+</w:t>
            </w:r>
          </w:p>
        </w:tc>
        <w:tc>
          <w:tcPr>
            <w:tcW w:w="1655" w:type="dxa"/>
            <w:tcBorders>
              <w:top w:val="nil"/>
              <w:bottom w:val="nil"/>
            </w:tcBorders>
          </w:tcPr>
          <w:p w14:paraId="32CA3E82"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2</w:t>
            </w:r>
          </w:p>
        </w:tc>
        <w:tc>
          <w:tcPr>
            <w:tcW w:w="1655" w:type="dxa"/>
            <w:tcBorders>
              <w:top w:val="nil"/>
              <w:bottom w:val="nil"/>
            </w:tcBorders>
          </w:tcPr>
          <w:p w14:paraId="13CCD2D4"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2</w:t>
            </w:r>
          </w:p>
        </w:tc>
      </w:tr>
      <w:tr w:rsidR="006E04BC" w:rsidRPr="00366457" w14:paraId="362206E2" w14:textId="77777777" w:rsidTr="003473B3">
        <w:tc>
          <w:tcPr>
            <w:tcW w:w="3898" w:type="dxa"/>
            <w:tcBorders>
              <w:top w:val="nil"/>
            </w:tcBorders>
          </w:tcPr>
          <w:p w14:paraId="05FD816C" w14:textId="77777777" w:rsidR="006E04BC" w:rsidRPr="00366457" w:rsidRDefault="006E04BC" w:rsidP="003473B3">
            <w:pPr>
              <w:tabs>
                <w:tab w:val="left" w:pos="2500"/>
              </w:tabs>
              <w:overflowPunct w:val="0"/>
              <w:autoSpaceDE w:val="0"/>
              <w:autoSpaceDN w:val="0"/>
              <w:adjustRightInd w:val="0"/>
              <w:ind w:left="100"/>
              <w:jc w:val="both"/>
              <w:textAlignment w:val="baseline"/>
              <w:rPr>
                <w:color w:val="000000" w:themeColor="text1"/>
                <w:sz w:val="22"/>
                <w:szCs w:val="22"/>
                <w:u w:val="none"/>
                <w:lang w:val="lt-LT"/>
              </w:rPr>
            </w:pPr>
            <w:r w:rsidRPr="00366457">
              <w:rPr>
                <w:color w:val="000000" w:themeColor="text1"/>
                <w:sz w:val="22"/>
                <w:szCs w:val="22"/>
                <w:u w:val="none"/>
                <w:lang w:val="lt-LT" w:eastAsia="sv-SE"/>
              </w:rPr>
              <w:t>Gliukozė</w:t>
            </w:r>
          </w:p>
        </w:tc>
        <w:tc>
          <w:tcPr>
            <w:tcW w:w="1655" w:type="dxa"/>
            <w:tcBorders>
              <w:top w:val="nil"/>
            </w:tcBorders>
          </w:tcPr>
          <w:p w14:paraId="695ABFA2"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r w:rsidRPr="00366457">
              <w:rPr>
                <w:color w:val="000000" w:themeColor="text1"/>
                <w:sz w:val="22"/>
                <w:szCs w:val="22"/>
                <w:u w:val="none"/>
                <w:lang w:val="lt-LT" w:eastAsia="sv-SE"/>
              </w:rPr>
              <w:t>6,1</w:t>
            </w:r>
          </w:p>
        </w:tc>
        <w:tc>
          <w:tcPr>
            <w:tcW w:w="1655" w:type="dxa"/>
            <w:tcBorders>
              <w:top w:val="nil"/>
            </w:tcBorders>
          </w:tcPr>
          <w:p w14:paraId="59769AEB" w14:textId="77777777" w:rsidR="006E04BC" w:rsidRPr="00366457" w:rsidRDefault="006E04BC" w:rsidP="003473B3">
            <w:pPr>
              <w:tabs>
                <w:tab w:val="left" w:pos="1192"/>
              </w:tabs>
              <w:overflowPunct w:val="0"/>
              <w:autoSpaceDE w:val="0"/>
              <w:autoSpaceDN w:val="0"/>
              <w:adjustRightInd w:val="0"/>
              <w:ind w:left="-98"/>
              <w:jc w:val="center"/>
              <w:textAlignment w:val="baseline"/>
              <w:rPr>
                <w:color w:val="000000" w:themeColor="text1"/>
                <w:sz w:val="22"/>
                <w:szCs w:val="22"/>
                <w:u w:val="none"/>
                <w:lang w:val="lt-LT"/>
              </w:rPr>
            </w:pPr>
          </w:p>
        </w:tc>
      </w:tr>
    </w:tbl>
    <w:p w14:paraId="526ED9F4" w14:textId="77777777" w:rsidR="006E04BC" w:rsidRPr="00366457" w:rsidRDefault="006E04BC" w:rsidP="006E04BC">
      <w:pPr>
        <w:overflowPunct w:val="0"/>
        <w:autoSpaceDE w:val="0"/>
        <w:autoSpaceDN w:val="0"/>
        <w:adjustRightInd w:val="0"/>
        <w:ind w:right="30"/>
        <w:jc w:val="both"/>
        <w:textAlignment w:val="baseline"/>
        <w:rPr>
          <w:b/>
          <w:color w:val="000000" w:themeColor="text1"/>
          <w:sz w:val="22"/>
          <w:szCs w:val="22"/>
          <w:u w:val="none"/>
          <w:lang w:val="lt-LT" w:eastAsia="sv-SE"/>
        </w:rPr>
      </w:pPr>
    </w:p>
    <w:p w14:paraId="01AC34EB" w14:textId="77777777" w:rsidR="006E04BC" w:rsidRPr="00366457" w:rsidRDefault="006E04BC" w:rsidP="006E04BC">
      <w:pPr>
        <w:overflowPunct w:val="0"/>
        <w:autoSpaceDE w:val="0"/>
        <w:autoSpaceDN w:val="0"/>
        <w:adjustRightInd w:val="0"/>
        <w:ind w:right="30"/>
        <w:jc w:val="both"/>
        <w:textAlignment w:val="baseline"/>
        <w:rPr>
          <w:b/>
          <w:color w:val="000000" w:themeColor="text1"/>
          <w:sz w:val="22"/>
          <w:szCs w:val="22"/>
          <w:u w:val="none"/>
          <w:lang w:val="lt-LT" w:eastAsia="sv-SE"/>
        </w:rPr>
      </w:pPr>
      <w:r w:rsidRPr="00366457">
        <w:rPr>
          <w:b/>
          <w:color w:val="000000" w:themeColor="text1"/>
          <w:sz w:val="22"/>
          <w:szCs w:val="22"/>
          <w:u w:val="none"/>
          <w:lang w:val="lt-LT" w:eastAsia="sv-SE"/>
        </w:rPr>
        <w:t>Kiekvienas galutinio paruošto tirpalo litras atitinka 50 ml A elektrolitų tirpalo ir 950 ml B buferinio tirpalo.</w:t>
      </w:r>
    </w:p>
    <w:p w14:paraId="4676D597"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p>
    <w:p w14:paraId="57ECE0DE" w14:textId="77777777" w:rsidR="006E04BC" w:rsidRPr="00366457" w:rsidRDefault="006E04BC" w:rsidP="006E04BC">
      <w:pPr>
        <w:overflowPunct w:val="0"/>
        <w:autoSpaceDE w:val="0"/>
        <w:autoSpaceDN w:val="0"/>
        <w:adjustRightInd w:val="0"/>
        <w:textAlignment w:val="baseline"/>
        <w:rPr>
          <w:b/>
          <w:bCs/>
          <w:iCs/>
          <w:snapToGrid w:val="0"/>
          <w:color w:val="000000" w:themeColor="text1"/>
          <w:sz w:val="22"/>
          <w:szCs w:val="22"/>
          <w:u w:val="none"/>
          <w:lang w:val="lt-LT"/>
        </w:rPr>
      </w:pPr>
      <w:r w:rsidRPr="00366457">
        <w:rPr>
          <w:color w:val="000000" w:themeColor="text1"/>
          <w:sz w:val="22"/>
          <w:szCs w:val="22"/>
          <w:u w:val="none"/>
          <w:lang w:val="lt-LT" w:eastAsia="sv-SE"/>
        </w:rPr>
        <w:t>Visos pagalbinės medžiagos išvardytos 6.1 skyriuje.</w:t>
      </w:r>
    </w:p>
    <w:p w14:paraId="357B7B6B" w14:textId="77777777" w:rsidR="006E04BC" w:rsidRPr="00366457" w:rsidRDefault="006E04BC" w:rsidP="006E04BC">
      <w:pPr>
        <w:overflowPunct w:val="0"/>
        <w:autoSpaceDE w:val="0"/>
        <w:autoSpaceDN w:val="0"/>
        <w:adjustRightInd w:val="0"/>
        <w:textAlignment w:val="baseline"/>
        <w:rPr>
          <w:b/>
          <w:bCs/>
          <w:iCs/>
          <w:snapToGrid w:val="0"/>
          <w:color w:val="000000" w:themeColor="text1"/>
          <w:sz w:val="22"/>
          <w:szCs w:val="22"/>
          <w:u w:val="none"/>
          <w:lang w:val="lt-LT"/>
        </w:rPr>
      </w:pPr>
    </w:p>
    <w:p w14:paraId="5D3A7862" w14:textId="77777777" w:rsidR="006E04BC" w:rsidRPr="00366457" w:rsidRDefault="006E04BC" w:rsidP="006E04BC">
      <w:pPr>
        <w:overflowPunct w:val="0"/>
        <w:autoSpaceDE w:val="0"/>
        <w:autoSpaceDN w:val="0"/>
        <w:adjustRightInd w:val="0"/>
        <w:textAlignment w:val="baseline"/>
        <w:rPr>
          <w:b/>
          <w:bCs/>
          <w:iCs/>
          <w:snapToGrid w:val="0"/>
          <w:color w:val="000000" w:themeColor="text1"/>
          <w:sz w:val="22"/>
          <w:szCs w:val="22"/>
          <w:u w:val="none"/>
          <w:lang w:val="lt-LT"/>
        </w:rPr>
      </w:pPr>
    </w:p>
    <w:p w14:paraId="27293081" w14:textId="77777777" w:rsidR="006E04BC" w:rsidRPr="00366457" w:rsidRDefault="006E04BC" w:rsidP="006E04BC">
      <w:pPr>
        <w:keepNext/>
        <w:keepLines/>
        <w:tabs>
          <w:tab w:val="left" w:pos="567"/>
        </w:tabs>
        <w:snapToGrid w:val="0"/>
        <w:outlineLvl w:val="2"/>
        <w:rPr>
          <w:b/>
          <w:color w:val="000000" w:themeColor="text1"/>
          <w:sz w:val="22"/>
          <w:u w:val="none"/>
          <w:lang w:val="lt-LT"/>
        </w:rPr>
      </w:pPr>
      <w:r w:rsidRPr="00366457">
        <w:rPr>
          <w:b/>
          <w:color w:val="000000" w:themeColor="text1"/>
          <w:sz w:val="22"/>
          <w:u w:val="none"/>
          <w:lang w:val="lt-LT"/>
        </w:rPr>
        <w:t>3.</w:t>
      </w:r>
      <w:r w:rsidRPr="00366457">
        <w:rPr>
          <w:b/>
          <w:bCs/>
          <w:color w:val="000000" w:themeColor="text1"/>
          <w:sz w:val="22"/>
          <w:szCs w:val="22"/>
          <w:u w:val="none"/>
          <w:lang w:val="lt-LT" w:eastAsia="x-none"/>
        </w:rPr>
        <w:tab/>
      </w:r>
      <w:r w:rsidRPr="00366457">
        <w:rPr>
          <w:b/>
          <w:color w:val="000000" w:themeColor="text1"/>
          <w:sz w:val="22"/>
          <w:u w:val="none"/>
          <w:lang w:val="lt-LT"/>
        </w:rPr>
        <w:t>FARMACINĖ FORMA</w:t>
      </w:r>
    </w:p>
    <w:p w14:paraId="723683BA" w14:textId="77777777" w:rsidR="006E04BC" w:rsidRPr="00366457" w:rsidRDefault="006E04BC" w:rsidP="006E04BC">
      <w:pPr>
        <w:overflowPunct w:val="0"/>
        <w:autoSpaceDE w:val="0"/>
        <w:autoSpaceDN w:val="0"/>
        <w:adjustRightInd w:val="0"/>
        <w:jc w:val="both"/>
        <w:textAlignment w:val="baseline"/>
        <w:rPr>
          <w:color w:val="000000" w:themeColor="text1"/>
          <w:sz w:val="22"/>
          <w:szCs w:val="22"/>
          <w:u w:val="none"/>
          <w:lang w:val="lt-LT" w:eastAsia="sv-SE"/>
        </w:rPr>
      </w:pPr>
    </w:p>
    <w:p w14:paraId="30685F9F" w14:textId="77777777" w:rsidR="006E04BC" w:rsidRPr="00366457" w:rsidRDefault="006E04BC" w:rsidP="006E04BC">
      <w:pPr>
        <w:overflowPunct w:val="0"/>
        <w:autoSpaceDE w:val="0"/>
        <w:autoSpaceDN w:val="0"/>
        <w:adjustRightInd w:val="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Hemodializės/ hemofiltracijos tirpalas</w:t>
      </w:r>
    </w:p>
    <w:p w14:paraId="2F2923B7" w14:textId="77777777" w:rsidR="006E04BC" w:rsidRPr="00366457" w:rsidRDefault="006E04BC" w:rsidP="006E04BC">
      <w:pPr>
        <w:overflowPunct w:val="0"/>
        <w:autoSpaceDE w:val="0"/>
        <w:autoSpaceDN w:val="0"/>
        <w:adjustRightInd w:val="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Skaidrus ir truputį gelsvas paruoštas tirpalas.</w:t>
      </w:r>
    </w:p>
    <w:p w14:paraId="584BEBDC" w14:textId="77777777" w:rsidR="006E04BC" w:rsidRPr="00366457" w:rsidRDefault="006E04BC" w:rsidP="006E04BC">
      <w:pPr>
        <w:overflowPunct w:val="0"/>
        <w:autoSpaceDE w:val="0"/>
        <w:autoSpaceDN w:val="0"/>
        <w:adjustRightInd w:val="0"/>
        <w:ind w:right="30"/>
        <w:jc w:val="both"/>
        <w:textAlignment w:val="baseline"/>
        <w:rPr>
          <w:color w:val="000000" w:themeColor="text1"/>
          <w:sz w:val="22"/>
          <w:szCs w:val="22"/>
          <w:u w:val="none"/>
          <w:lang w:val="lt-LT" w:eastAsia="sv-SE"/>
        </w:rPr>
      </w:pPr>
    </w:p>
    <w:p w14:paraId="73A44297" w14:textId="77777777" w:rsidR="006E04BC" w:rsidRPr="00366457" w:rsidRDefault="006E04BC" w:rsidP="006E04BC">
      <w:pPr>
        <w:tabs>
          <w:tab w:val="left" w:pos="2700"/>
        </w:tabs>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Teorinis osmoliariškumas:</w:t>
      </w:r>
      <w:r w:rsidRPr="00366457">
        <w:rPr>
          <w:color w:val="000000" w:themeColor="text1"/>
          <w:sz w:val="22"/>
          <w:szCs w:val="22"/>
          <w:u w:val="none"/>
          <w:lang w:val="lt-LT" w:eastAsia="sv-SE"/>
        </w:rPr>
        <w:tab/>
        <w:t>297 mOsm/l</w:t>
      </w:r>
    </w:p>
    <w:p w14:paraId="7F9B9BBB" w14:textId="77777777" w:rsidR="006E04BC" w:rsidRPr="00366457" w:rsidRDefault="006E04BC" w:rsidP="006E04BC">
      <w:pPr>
        <w:tabs>
          <w:tab w:val="left" w:pos="2700"/>
        </w:tabs>
        <w:overflowPunct w:val="0"/>
        <w:autoSpaceDE w:val="0"/>
        <w:autoSpaceDN w:val="0"/>
        <w:adjustRightInd w:val="0"/>
        <w:ind w:right="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Paruošto tirpalo pH:</w:t>
      </w:r>
      <w:r w:rsidRPr="00366457">
        <w:rPr>
          <w:color w:val="000000" w:themeColor="text1"/>
          <w:sz w:val="22"/>
          <w:szCs w:val="22"/>
          <w:u w:val="none"/>
          <w:lang w:val="lt-LT" w:eastAsia="sv-SE"/>
        </w:rPr>
        <w:tab/>
        <w:t>7,0 – 8,5</w:t>
      </w:r>
    </w:p>
    <w:p w14:paraId="0FB23EF6" w14:textId="77777777" w:rsidR="006E04BC" w:rsidRPr="00366457" w:rsidRDefault="006E04BC" w:rsidP="006E04BC">
      <w:pPr>
        <w:jc w:val="both"/>
        <w:rPr>
          <w:b/>
          <w:bCs/>
          <w:iCs/>
          <w:snapToGrid w:val="0"/>
          <w:color w:val="000000" w:themeColor="text1"/>
          <w:sz w:val="22"/>
          <w:szCs w:val="22"/>
          <w:u w:val="single"/>
          <w:lang w:val="lt-LT"/>
        </w:rPr>
      </w:pPr>
    </w:p>
    <w:p w14:paraId="442617BE" w14:textId="77777777" w:rsidR="006E04BC" w:rsidRPr="00366457" w:rsidRDefault="006E04BC" w:rsidP="006E04BC">
      <w:pPr>
        <w:jc w:val="both"/>
        <w:rPr>
          <w:b/>
          <w:bCs/>
          <w:iCs/>
          <w:snapToGrid w:val="0"/>
          <w:color w:val="000000" w:themeColor="text1"/>
          <w:sz w:val="22"/>
          <w:szCs w:val="22"/>
          <w:u w:val="single"/>
          <w:lang w:val="lt-LT"/>
        </w:rPr>
      </w:pPr>
    </w:p>
    <w:p w14:paraId="0469AC98" w14:textId="77777777" w:rsidR="006E04BC" w:rsidRPr="00366457" w:rsidRDefault="006E04BC" w:rsidP="006E04BC">
      <w:pPr>
        <w:keepNext/>
        <w:keepLines/>
        <w:tabs>
          <w:tab w:val="left" w:pos="567"/>
        </w:tabs>
        <w:snapToGrid w:val="0"/>
        <w:outlineLvl w:val="2"/>
        <w:rPr>
          <w:b/>
          <w:color w:val="000000" w:themeColor="text1"/>
          <w:sz w:val="22"/>
          <w:u w:val="none"/>
          <w:lang w:val="lt-LT"/>
        </w:rPr>
      </w:pPr>
      <w:r w:rsidRPr="00366457">
        <w:rPr>
          <w:b/>
          <w:color w:val="000000" w:themeColor="text1"/>
          <w:sz w:val="22"/>
          <w:u w:val="none"/>
          <w:lang w:val="lt-LT"/>
        </w:rPr>
        <w:t>4.</w:t>
      </w:r>
      <w:r w:rsidRPr="00366457">
        <w:rPr>
          <w:b/>
          <w:bCs/>
          <w:color w:val="000000" w:themeColor="text1"/>
          <w:sz w:val="22"/>
          <w:szCs w:val="22"/>
          <w:u w:val="none"/>
          <w:lang w:val="lt-LT" w:eastAsia="x-none"/>
        </w:rPr>
        <w:tab/>
      </w:r>
      <w:r w:rsidRPr="00366457">
        <w:rPr>
          <w:b/>
          <w:color w:val="000000" w:themeColor="text1"/>
          <w:sz w:val="22"/>
          <w:u w:val="none"/>
          <w:lang w:val="lt-LT"/>
        </w:rPr>
        <w:t>KLINIKINĖ INFORMACIJA</w:t>
      </w:r>
    </w:p>
    <w:p w14:paraId="650EEB27" w14:textId="77777777" w:rsidR="006E04BC" w:rsidRPr="00366457" w:rsidRDefault="006E04BC" w:rsidP="006E04BC">
      <w:pPr>
        <w:overflowPunct w:val="0"/>
        <w:autoSpaceDE w:val="0"/>
        <w:autoSpaceDN w:val="0"/>
        <w:adjustRightInd w:val="0"/>
        <w:ind w:right="-143"/>
        <w:textAlignment w:val="baseline"/>
        <w:rPr>
          <w:color w:val="000000" w:themeColor="text1"/>
          <w:sz w:val="22"/>
          <w:szCs w:val="22"/>
          <w:u w:val="none"/>
          <w:lang w:val="lt-LT" w:eastAsia="sv-SE"/>
        </w:rPr>
      </w:pPr>
    </w:p>
    <w:p w14:paraId="08603041" w14:textId="77777777" w:rsidR="006E04BC" w:rsidRPr="00366457" w:rsidRDefault="006E04BC" w:rsidP="006E04BC">
      <w:pPr>
        <w:keepNext/>
        <w:tabs>
          <w:tab w:val="left" w:pos="567"/>
        </w:tabs>
        <w:snapToGrid w:val="0"/>
        <w:jc w:val="both"/>
        <w:outlineLvl w:val="3"/>
        <w:rPr>
          <w:b/>
          <w:bCs/>
          <w:color w:val="000000" w:themeColor="text1"/>
          <w:sz w:val="22"/>
          <w:szCs w:val="22"/>
          <w:u w:val="none"/>
          <w:lang w:val="lt-LT" w:eastAsia="x-none"/>
        </w:rPr>
      </w:pPr>
      <w:r w:rsidRPr="00366457">
        <w:rPr>
          <w:b/>
          <w:color w:val="000000" w:themeColor="text1"/>
          <w:sz w:val="22"/>
          <w:u w:val="none"/>
          <w:lang w:val="lt-LT"/>
        </w:rPr>
        <w:t>4.1</w:t>
      </w:r>
      <w:r w:rsidRPr="00366457">
        <w:rPr>
          <w:b/>
          <w:bCs/>
          <w:color w:val="000000" w:themeColor="text1"/>
          <w:sz w:val="22"/>
          <w:szCs w:val="22"/>
          <w:u w:val="none"/>
          <w:lang w:val="lt-LT" w:eastAsia="x-none"/>
        </w:rPr>
        <w:tab/>
      </w:r>
      <w:r w:rsidRPr="00366457">
        <w:rPr>
          <w:b/>
          <w:color w:val="000000" w:themeColor="text1"/>
          <w:sz w:val="22"/>
          <w:u w:val="none"/>
          <w:lang w:val="lt-LT"/>
        </w:rPr>
        <w:t>Terapinės indikacijos</w:t>
      </w:r>
    </w:p>
    <w:p w14:paraId="6D27F578" w14:textId="77777777" w:rsidR="006E04BC" w:rsidRPr="00366457" w:rsidRDefault="006E04BC" w:rsidP="006E04BC">
      <w:pPr>
        <w:keepNext/>
        <w:tabs>
          <w:tab w:val="left" w:pos="567"/>
        </w:tabs>
        <w:snapToGrid w:val="0"/>
        <w:jc w:val="both"/>
        <w:outlineLvl w:val="3"/>
        <w:rPr>
          <w:b/>
          <w:color w:val="000000" w:themeColor="text1"/>
          <w:sz w:val="22"/>
          <w:u w:val="none"/>
          <w:lang w:val="lt-LT"/>
        </w:rPr>
      </w:pPr>
    </w:p>
    <w:p w14:paraId="3100DDDA" w14:textId="77777777" w:rsidR="006E04BC" w:rsidRPr="00366457" w:rsidRDefault="006E04BC" w:rsidP="006E04BC">
      <w:pPr>
        <w:overflowPunct w:val="0"/>
        <w:autoSpaceDE w:val="0"/>
        <w:autoSpaceDN w:val="0"/>
        <w:adjustRightInd w:val="0"/>
        <w:textAlignment w:val="baseline"/>
        <w:rPr>
          <w:color w:val="000000" w:themeColor="text1"/>
          <w:sz w:val="22"/>
          <w:szCs w:val="22"/>
          <w:u w:val="none"/>
          <w:lang w:val="lt-LT" w:eastAsia="sv-SE"/>
        </w:rPr>
      </w:pPr>
      <w:r w:rsidRPr="00366457">
        <w:rPr>
          <w:caps/>
          <w:color w:val="000000" w:themeColor="text1"/>
          <w:sz w:val="22"/>
          <w:szCs w:val="22"/>
          <w:u w:val="none"/>
          <w:lang w:val="lt-LT" w:eastAsia="sv-SE"/>
        </w:rPr>
        <w:t>P</w:t>
      </w:r>
      <w:r w:rsidRPr="00366457">
        <w:rPr>
          <w:color w:val="000000" w:themeColor="text1"/>
          <w:sz w:val="22"/>
          <w:szCs w:val="22"/>
          <w:u w:val="none"/>
          <w:lang w:val="lt-LT" w:eastAsia="sv-SE"/>
        </w:rPr>
        <w:t>rismasol</w:t>
      </w:r>
      <w:r w:rsidRPr="00366457">
        <w:rPr>
          <w:caps/>
          <w:color w:val="000000" w:themeColor="text1"/>
          <w:sz w:val="22"/>
          <w:szCs w:val="22"/>
          <w:u w:val="none"/>
          <w:lang w:val="lt-LT" w:eastAsia="sv-SE"/>
        </w:rPr>
        <w:t xml:space="preserve"> 2</w:t>
      </w:r>
      <w:r w:rsidRPr="00366457">
        <w:rPr>
          <w:color w:val="000000" w:themeColor="text1"/>
          <w:sz w:val="22"/>
          <w:szCs w:val="22"/>
          <w:u w:val="none"/>
          <w:lang w:val="lt-LT" w:eastAsia="sv-SE"/>
        </w:rPr>
        <w:t xml:space="preserve"> mmol/l </w:t>
      </w:r>
      <w:r w:rsidRPr="00366457">
        <w:rPr>
          <w:caps/>
          <w:color w:val="000000" w:themeColor="text1"/>
          <w:sz w:val="22"/>
          <w:szCs w:val="22"/>
          <w:u w:val="none"/>
          <w:lang w:val="lt-LT" w:eastAsia="sv-SE"/>
        </w:rPr>
        <w:t>k</w:t>
      </w:r>
      <w:r w:rsidRPr="00366457">
        <w:rPr>
          <w:color w:val="000000" w:themeColor="text1"/>
          <w:sz w:val="22"/>
          <w:szCs w:val="22"/>
          <w:u w:val="none"/>
          <w:lang w:val="lt-LT" w:eastAsia="sv-SE"/>
        </w:rPr>
        <w:t>alio</w:t>
      </w:r>
      <w:r w:rsidRPr="00366457">
        <w:rPr>
          <w:caps/>
          <w:color w:val="000000" w:themeColor="text1"/>
          <w:sz w:val="22"/>
          <w:szCs w:val="22"/>
          <w:u w:val="none"/>
          <w:lang w:val="lt-LT" w:eastAsia="sv-SE"/>
        </w:rPr>
        <w:t xml:space="preserve"> </w:t>
      </w:r>
      <w:r w:rsidRPr="00366457">
        <w:rPr>
          <w:color w:val="000000" w:themeColor="text1"/>
          <w:sz w:val="22"/>
          <w:szCs w:val="22"/>
          <w:u w:val="none"/>
          <w:lang w:val="lt-LT" w:eastAsia="sv-SE"/>
        </w:rPr>
        <w:t>tirpalas vartojamas inkstų nepakankamumui gydyti, kaip pakaitinis tirpalas hemofiltracijos ir hemodiafiltracijos procedūrų metu ir kaip dializės tirpalas nuolatinės hemodializės arba nuolatinės hemodiafiltracijos procedūrų metu.</w:t>
      </w:r>
    </w:p>
    <w:p w14:paraId="094BC559" w14:textId="77777777" w:rsidR="006E04BC" w:rsidRPr="00366457" w:rsidRDefault="006E04BC" w:rsidP="006E04BC">
      <w:pPr>
        <w:overflowPunct w:val="0"/>
        <w:autoSpaceDE w:val="0"/>
        <w:autoSpaceDN w:val="0"/>
        <w:adjustRightInd w:val="0"/>
        <w:textAlignment w:val="baseline"/>
        <w:rPr>
          <w:color w:val="000000" w:themeColor="text1"/>
          <w:sz w:val="22"/>
          <w:szCs w:val="22"/>
          <w:u w:val="none"/>
          <w:lang w:val="lt-LT" w:eastAsia="sv-SE"/>
        </w:rPr>
      </w:pPr>
    </w:p>
    <w:p w14:paraId="3ADE8FF2" w14:textId="77777777" w:rsidR="006E04BC" w:rsidRPr="00366457" w:rsidRDefault="006E04BC" w:rsidP="006E04BC">
      <w:pPr>
        <w:overflowPunct w:val="0"/>
        <w:autoSpaceDE w:val="0"/>
        <w:autoSpaceDN w:val="0"/>
        <w:adjustRightInd w:val="0"/>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Prismasol 2 mmol/l </w:t>
      </w:r>
      <w:r w:rsidRPr="00366457">
        <w:rPr>
          <w:caps/>
          <w:color w:val="000000" w:themeColor="text1"/>
          <w:sz w:val="22"/>
          <w:szCs w:val="22"/>
          <w:u w:val="none"/>
          <w:lang w:val="lt-LT" w:eastAsia="sv-SE"/>
        </w:rPr>
        <w:t>k</w:t>
      </w:r>
      <w:r w:rsidRPr="00366457">
        <w:rPr>
          <w:color w:val="000000" w:themeColor="text1"/>
          <w:sz w:val="22"/>
          <w:szCs w:val="22"/>
          <w:u w:val="none"/>
          <w:lang w:val="lt-LT" w:eastAsia="sv-SE"/>
        </w:rPr>
        <w:t>alio tirpalas taip pat gali būti vartojamas tais atvejais, kai apsinuodijama vaistais, kurių medžiagos gali būti pašalinamos dializės arba filtracijos būdu.</w:t>
      </w:r>
    </w:p>
    <w:p w14:paraId="0744FBA1" w14:textId="77777777" w:rsidR="006E04BC" w:rsidRPr="00366457" w:rsidRDefault="006E04BC" w:rsidP="006E04BC">
      <w:pPr>
        <w:overflowPunct w:val="0"/>
        <w:autoSpaceDE w:val="0"/>
        <w:autoSpaceDN w:val="0"/>
        <w:adjustRightInd w:val="0"/>
        <w:textAlignment w:val="baseline"/>
        <w:rPr>
          <w:color w:val="000000" w:themeColor="text1"/>
          <w:sz w:val="22"/>
          <w:szCs w:val="22"/>
          <w:u w:val="none"/>
          <w:lang w:val="lt-LT" w:eastAsia="sv-SE"/>
        </w:rPr>
      </w:pPr>
    </w:p>
    <w:p w14:paraId="7C75F240" w14:textId="77777777" w:rsidR="006E04BC" w:rsidRPr="00366457" w:rsidRDefault="006E04BC" w:rsidP="006E04BC">
      <w:pPr>
        <w:overflowPunct w:val="0"/>
        <w:autoSpaceDE w:val="0"/>
        <w:autoSpaceDN w:val="0"/>
        <w:adjustRightInd w:val="0"/>
        <w:textAlignment w:val="baseline"/>
        <w:rPr>
          <w:color w:val="000000" w:themeColor="text1"/>
          <w:sz w:val="22"/>
          <w:szCs w:val="22"/>
          <w:u w:val="none"/>
          <w:lang w:val="lt-LT" w:eastAsia="sv-SE"/>
        </w:rPr>
      </w:pPr>
      <w:r w:rsidRPr="00366457">
        <w:rPr>
          <w:caps/>
          <w:color w:val="000000" w:themeColor="text1"/>
          <w:sz w:val="22"/>
          <w:szCs w:val="22"/>
          <w:u w:val="none"/>
          <w:lang w:val="lt-LT" w:eastAsia="sv-SE"/>
        </w:rPr>
        <w:t>P</w:t>
      </w:r>
      <w:r w:rsidRPr="00366457">
        <w:rPr>
          <w:color w:val="000000" w:themeColor="text1"/>
          <w:sz w:val="22"/>
          <w:szCs w:val="22"/>
          <w:u w:val="none"/>
          <w:lang w:val="lt-LT" w:eastAsia="sv-SE"/>
        </w:rPr>
        <w:t xml:space="preserve">rismasol 2 mmol/l </w:t>
      </w:r>
      <w:r w:rsidRPr="00366457">
        <w:rPr>
          <w:caps/>
          <w:color w:val="000000" w:themeColor="text1"/>
          <w:sz w:val="22"/>
          <w:szCs w:val="22"/>
          <w:u w:val="none"/>
          <w:lang w:val="lt-LT" w:eastAsia="sv-SE"/>
        </w:rPr>
        <w:t>k</w:t>
      </w:r>
      <w:r w:rsidRPr="00366457">
        <w:rPr>
          <w:color w:val="000000" w:themeColor="text1"/>
          <w:sz w:val="22"/>
          <w:szCs w:val="22"/>
          <w:u w:val="none"/>
          <w:lang w:val="lt-LT" w:eastAsia="sv-SE"/>
        </w:rPr>
        <w:t>alio tirpalas skirtas pacientams, kuriems yra polinkis hiperkalemijai.</w:t>
      </w:r>
    </w:p>
    <w:p w14:paraId="53DB8C3E" w14:textId="77777777" w:rsidR="006E04BC" w:rsidRPr="00366457" w:rsidRDefault="006E04BC" w:rsidP="006E04BC">
      <w:pPr>
        <w:overflowPunct w:val="0"/>
        <w:autoSpaceDE w:val="0"/>
        <w:autoSpaceDN w:val="0"/>
        <w:adjustRightInd w:val="0"/>
        <w:textAlignment w:val="baseline"/>
        <w:rPr>
          <w:color w:val="000000" w:themeColor="text1"/>
          <w:sz w:val="22"/>
          <w:szCs w:val="22"/>
          <w:u w:val="none"/>
          <w:lang w:val="lt-LT" w:eastAsia="sv-SE"/>
        </w:rPr>
      </w:pPr>
    </w:p>
    <w:p w14:paraId="289FFE44" w14:textId="77777777" w:rsidR="006E04BC" w:rsidRPr="00366457" w:rsidRDefault="006E04BC" w:rsidP="006E04BC">
      <w:pPr>
        <w:keepNext/>
        <w:tabs>
          <w:tab w:val="left" w:pos="567"/>
        </w:tabs>
        <w:snapToGrid w:val="0"/>
        <w:jc w:val="both"/>
        <w:outlineLvl w:val="3"/>
        <w:rPr>
          <w:b/>
          <w:color w:val="000000" w:themeColor="text1"/>
          <w:sz w:val="22"/>
          <w:u w:val="none"/>
          <w:lang w:val="lt-LT"/>
        </w:rPr>
      </w:pPr>
      <w:r w:rsidRPr="00366457">
        <w:rPr>
          <w:b/>
          <w:color w:val="000000" w:themeColor="text1"/>
          <w:sz w:val="22"/>
          <w:u w:val="none"/>
          <w:lang w:val="lt-LT"/>
        </w:rPr>
        <w:t>4.2</w:t>
      </w:r>
      <w:r w:rsidRPr="00366457">
        <w:rPr>
          <w:b/>
          <w:bCs/>
          <w:color w:val="000000" w:themeColor="text1"/>
          <w:sz w:val="22"/>
          <w:szCs w:val="22"/>
          <w:u w:val="none"/>
          <w:lang w:val="lt-LT" w:eastAsia="x-none"/>
        </w:rPr>
        <w:tab/>
      </w:r>
      <w:r w:rsidRPr="00366457">
        <w:rPr>
          <w:b/>
          <w:color w:val="000000" w:themeColor="text1"/>
          <w:sz w:val="22"/>
          <w:u w:val="none"/>
          <w:lang w:val="lt-LT"/>
        </w:rPr>
        <w:t>Dozavimas ir vartojimo metodas</w:t>
      </w:r>
    </w:p>
    <w:p w14:paraId="1CEA4515" w14:textId="77777777" w:rsidR="006E04BC" w:rsidRPr="00366457" w:rsidRDefault="006E04BC" w:rsidP="006E04BC">
      <w:pPr>
        <w:keepNext/>
        <w:tabs>
          <w:tab w:val="left" w:pos="567"/>
        </w:tabs>
        <w:snapToGrid w:val="0"/>
        <w:jc w:val="both"/>
        <w:outlineLvl w:val="3"/>
        <w:rPr>
          <w:b/>
          <w:bCs/>
          <w:color w:val="000000" w:themeColor="text1"/>
          <w:sz w:val="22"/>
          <w:szCs w:val="22"/>
          <w:u w:val="none"/>
          <w:lang w:val="lt-LT" w:eastAsia="x-none"/>
        </w:rPr>
      </w:pPr>
    </w:p>
    <w:p w14:paraId="6268E9F4" w14:textId="77777777" w:rsidR="006E04BC" w:rsidRPr="00366457" w:rsidRDefault="006E04BC" w:rsidP="006E04BC">
      <w:pPr>
        <w:jc w:val="both"/>
        <w:rPr>
          <w:b/>
          <w:color w:val="000000" w:themeColor="text1"/>
          <w:sz w:val="22"/>
          <w:szCs w:val="22"/>
          <w:u w:val="none"/>
          <w:lang w:val="lt-LT"/>
        </w:rPr>
      </w:pPr>
      <w:r w:rsidRPr="00366457">
        <w:rPr>
          <w:b/>
          <w:color w:val="000000" w:themeColor="text1"/>
          <w:sz w:val="22"/>
          <w:szCs w:val="22"/>
          <w:u w:val="none"/>
          <w:lang w:val="lt-LT"/>
        </w:rPr>
        <w:t xml:space="preserve">Dozavimas: </w:t>
      </w:r>
    </w:p>
    <w:p w14:paraId="6DE41FBD"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rPr>
      </w:pPr>
      <w:r w:rsidRPr="00366457">
        <w:rPr>
          <w:color w:val="000000" w:themeColor="text1"/>
          <w:sz w:val="22"/>
          <w:szCs w:val="22"/>
          <w:u w:val="none"/>
          <w:lang w:val="lt-LT"/>
        </w:rPr>
        <w:t>Greitis, kuriuo v</w:t>
      </w:r>
      <w:r w:rsidRPr="00366457">
        <w:rPr>
          <w:color w:val="000000" w:themeColor="text1"/>
          <w:sz w:val="22"/>
          <w:szCs w:val="22"/>
          <w:u w:val="none"/>
          <w:lang w:val="lt-LT" w:eastAsia="sv-SE"/>
        </w:rPr>
        <w:t xml:space="preserve">artojamas Prismasol 2 mmol/l Kalio tirpalas, priklauso nuo </w:t>
      </w:r>
      <w:r w:rsidRPr="00366457">
        <w:rPr>
          <w:color w:val="000000" w:themeColor="text1"/>
          <w:sz w:val="22"/>
          <w:szCs w:val="22"/>
          <w:u w:val="none"/>
          <w:lang w:val="lt-LT"/>
        </w:rPr>
        <w:t>elektrolitų koncentracijos kraujyje, rūgščių ir bazių balanso, skysčių balanso ir bendros</w:t>
      </w:r>
      <w:r w:rsidRPr="00366457">
        <w:rPr>
          <w:color w:val="000000" w:themeColor="text1"/>
          <w:sz w:val="22"/>
          <w:szCs w:val="22"/>
          <w:u w:val="none"/>
          <w:lang w:val="lt-LT" w:eastAsia="sv-SE"/>
        </w:rPr>
        <w:t xml:space="preserve"> paciento klinikinės būklės. </w:t>
      </w:r>
      <w:r w:rsidRPr="00366457">
        <w:rPr>
          <w:color w:val="000000" w:themeColor="text1"/>
          <w:sz w:val="22"/>
          <w:szCs w:val="22"/>
          <w:u w:val="none"/>
          <w:lang w:val="lt-LT"/>
        </w:rPr>
        <w:t>Skiriamo vartoti pakaitinio tirpalo ir (arba) dializato tūris taip pat priklausys nuo pageidaujamo gydymo intensyvumo (dozės). Tirpalą turėtų skirti ir vartojimą (dozę, infuzijos greitį ir kaupiamąjį kiekį) turėtų nustatyti tik gydytojas, turintis gydymo patirties skiriant kritinės sveikatos priežiūros vaistinius preparatus ir taikant NIPT (nuolatinę inkstų pakaitinę terapiją).</w:t>
      </w:r>
    </w:p>
    <w:p w14:paraId="63A2774A" w14:textId="77777777" w:rsidR="006E04BC" w:rsidRPr="00366457" w:rsidRDefault="006E04BC" w:rsidP="006E04BC">
      <w:pPr>
        <w:overflowPunct w:val="0"/>
        <w:autoSpaceDE w:val="0"/>
        <w:autoSpaceDN w:val="0"/>
        <w:adjustRightInd w:val="0"/>
        <w:ind w:right="68"/>
        <w:jc w:val="both"/>
        <w:textAlignment w:val="baseline"/>
        <w:rPr>
          <w:strike/>
          <w:color w:val="000000" w:themeColor="text1"/>
          <w:sz w:val="22"/>
          <w:szCs w:val="22"/>
          <w:u w:val="single"/>
          <w:lang w:val="lt-LT" w:eastAsia="sv-SE"/>
        </w:rPr>
      </w:pPr>
    </w:p>
    <w:p w14:paraId="6AC745CB"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79CD7CDF"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hemofiltraciją ir hemodiafiltraciją pakaitinio tirpalo tėkmės greičiai yra:</w:t>
      </w:r>
    </w:p>
    <w:p w14:paraId="5B3C683A"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500–3000 ml/val.</w:t>
      </w:r>
    </w:p>
    <w:p w14:paraId="37776498"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p>
    <w:p w14:paraId="7A5AE7CB"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nuolatinę hemodializę ir nuolatinę hemodiafiltraciją dializės tirpalo (dializato) tėkmės greičiai yra:</w:t>
      </w:r>
    </w:p>
    <w:p w14:paraId="0C7B4904"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500–2500 ml/val.</w:t>
      </w:r>
    </w:p>
    <w:p w14:paraId="70ACD213"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p>
    <w:p w14:paraId="310428E0"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07A0EA87"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Dažniausiai naudojami tėkmės greičiai suaugusiems pacientams yra apytiksliai 2000–2500 ml/val., kas apytikriai atitinka 48–60 litrų paros skysčio tūrį.</w:t>
      </w:r>
    </w:p>
    <w:p w14:paraId="4351E5A7"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37E422BE" w14:textId="77777777" w:rsidR="006E04BC" w:rsidRPr="00366457" w:rsidRDefault="006E04BC" w:rsidP="006E04BC">
      <w:pPr>
        <w:ind w:right="-143"/>
        <w:rPr>
          <w:b/>
          <w:color w:val="000000" w:themeColor="text1"/>
          <w:sz w:val="22"/>
          <w:szCs w:val="22"/>
          <w:u w:val="none"/>
          <w:lang w:val="lt-LT"/>
        </w:rPr>
      </w:pPr>
      <w:r w:rsidRPr="00366457">
        <w:rPr>
          <w:b/>
          <w:color w:val="000000" w:themeColor="text1"/>
          <w:sz w:val="22"/>
          <w:szCs w:val="22"/>
          <w:u w:val="none"/>
          <w:lang w:val="lt-LT"/>
        </w:rPr>
        <w:t>Ypatingos populiacijos:</w:t>
      </w:r>
    </w:p>
    <w:p w14:paraId="46159C27" w14:textId="77777777" w:rsidR="006E04BC" w:rsidRPr="00366457" w:rsidRDefault="006E04BC" w:rsidP="006E04BC">
      <w:pPr>
        <w:ind w:right="-143"/>
        <w:rPr>
          <w:b/>
          <w:color w:val="000000" w:themeColor="text1"/>
          <w:sz w:val="22"/>
          <w:szCs w:val="22"/>
          <w:u w:val="none"/>
          <w:lang w:val="lt-LT"/>
        </w:rPr>
      </w:pPr>
    </w:p>
    <w:p w14:paraId="461468CC" w14:textId="77777777" w:rsidR="006E04BC" w:rsidRPr="00366457" w:rsidRDefault="006E04BC" w:rsidP="006E04BC">
      <w:pPr>
        <w:ind w:right="-143"/>
        <w:rPr>
          <w:i/>
          <w:color w:val="000000" w:themeColor="text1"/>
          <w:sz w:val="22"/>
          <w:szCs w:val="22"/>
          <w:u w:val="single"/>
          <w:lang w:val="lt-LT"/>
        </w:rPr>
      </w:pPr>
      <w:r w:rsidRPr="00366457">
        <w:rPr>
          <w:i/>
          <w:color w:val="000000" w:themeColor="text1"/>
          <w:sz w:val="22"/>
          <w:szCs w:val="22"/>
          <w:u w:val="single"/>
          <w:lang w:val="lt-LT"/>
        </w:rPr>
        <w:t>Senyvo amžiaus žmonės</w:t>
      </w:r>
    </w:p>
    <w:p w14:paraId="180531C7" w14:textId="77777777" w:rsidR="006E04BC" w:rsidRPr="00366457" w:rsidRDefault="006E04BC" w:rsidP="006E04BC">
      <w:pPr>
        <w:ind w:right="-143"/>
        <w:rPr>
          <w:i/>
          <w:color w:val="000000" w:themeColor="text1"/>
          <w:sz w:val="22"/>
          <w:szCs w:val="22"/>
          <w:u w:val="single"/>
          <w:lang w:val="lt-LT"/>
        </w:rPr>
      </w:pPr>
    </w:p>
    <w:p w14:paraId="1A5366B4" w14:textId="77777777" w:rsidR="006E04BC" w:rsidRPr="00366457" w:rsidRDefault="006E04BC" w:rsidP="006E04BC">
      <w:pPr>
        <w:ind w:right="-143"/>
        <w:rPr>
          <w:color w:val="000000" w:themeColor="text1"/>
          <w:sz w:val="22"/>
          <w:szCs w:val="22"/>
          <w:u w:val="none"/>
          <w:lang w:val="lt-LT"/>
        </w:rPr>
      </w:pPr>
      <w:r w:rsidRPr="00366457">
        <w:rPr>
          <w:color w:val="000000" w:themeColor="text1"/>
          <w:sz w:val="22"/>
          <w:szCs w:val="22"/>
          <w:u w:val="none"/>
          <w:lang w:val="lt-LT"/>
        </w:rPr>
        <w:t>Klinikinių tyrimų duomenys ir patirtis rodo, kad vaistą vartojant senyvo amžiaus žmonėms neatsiranda saugumo ar veiksmingumo skirtumų.</w:t>
      </w:r>
    </w:p>
    <w:p w14:paraId="0C97BED7" w14:textId="77777777" w:rsidR="006E04BC" w:rsidRPr="00366457" w:rsidRDefault="006E04BC" w:rsidP="006E04BC">
      <w:pPr>
        <w:ind w:right="-143"/>
        <w:rPr>
          <w:color w:val="000000" w:themeColor="text1"/>
          <w:sz w:val="22"/>
          <w:szCs w:val="22"/>
          <w:u w:val="none"/>
          <w:lang w:val="lt-LT"/>
        </w:rPr>
      </w:pPr>
    </w:p>
    <w:p w14:paraId="34810178" w14:textId="77777777" w:rsidR="006E04BC" w:rsidRPr="00366457" w:rsidRDefault="006E04BC" w:rsidP="006E04BC">
      <w:pPr>
        <w:ind w:right="-143"/>
        <w:rPr>
          <w:i/>
          <w:color w:val="000000" w:themeColor="text1"/>
          <w:sz w:val="22"/>
          <w:szCs w:val="22"/>
          <w:u w:val="none"/>
          <w:lang w:val="lt-LT"/>
        </w:rPr>
      </w:pPr>
      <w:r w:rsidRPr="00366457">
        <w:rPr>
          <w:i/>
          <w:color w:val="000000" w:themeColor="text1"/>
          <w:sz w:val="22"/>
          <w:szCs w:val="22"/>
          <w:u w:val="none"/>
          <w:lang w:val="lt-LT"/>
        </w:rPr>
        <w:t>Vaikų populiacija:</w:t>
      </w:r>
    </w:p>
    <w:p w14:paraId="54221762" w14:textId="77777777" w:rsidR="006E04BC" w:rsidRPr="00366457" w:rsidRDefault="006E04BC" w:rsidP="006E04BC">
      <w:pPr>
        <w:ind w:right="-143"/>
        <w:rPr>
          <w:b/>
          <w:color w:val="000000" w:themeColor="text1"/>
          <w:sz w:val="22"/>
          <w:u w:val="none"/>
          <w:lang w:val="lt-LT"/>
        </w:rPr>
      </w:pPr>
    </w:p>
    <w:p w14:paraId="3AE7ECAF" w14:textId="77777777" w:rsidR="006E04BC" w:rsidRPr="00366457" w:rsidRDefault="006E04BC" w:rsidP="006E04BC">
      <w:pPr>
        <w:ind w:right="-143"/>
        <w:rPr>
          <w:color w:val="000000" w:themeColor="text1"/>
          <w:sz w:val="22"/>
          <w:szCs w:val="22"/>
          <w:u w:val="none"/>
          <w:lang w:val="lt-LT"/>
        </w:rPr>
      </w:pPr>
      <w:r w:rsidRPr="00366457">
        <w:rPr>
          <w:color w:val="000000" w:themeColor="text1"/>
          <w:sz w:val="22"/>
          <w:u w:val="none"/>
          <w:lang w:val="lt-LT"/>
        </w:rPr>
        <w:t xml:space="preserve">Atliekant </w:t>
      </w:r>
      <w:r w:rsidRPr="00366457">
        <w:rPr>
          <w:color w:val="000000" w:themeColor="text1"/>
          <w:sz w:val="22"/>
          <w:szCs w:val="22"/>
          <w:u w:val="none"/>
          <w:lang w:val="lt-LT"/>
        </w:rPr>
        <w:t>nepertraukiamą hemodializę, pakaitinio tirpalo bei dializės tirpalo (dializato) srauto greitis hemofiltracijos ir hemodiafiltracijos metu yra toks:</w:t>
      </w:r>
    </w:p>
    <w:p w14:paraId="6E6FC67F" w14:textId="77777777" w:rsidR="006E04BC" w:rsidRPr="00366457" w:rsidRDefault="006E04BC" w:rsidP="006E04BC">
      <w:pPr>
        <w:ind w:right="-143"/>
        <w:rPr>
          <w:color w:val="000000" w:themeColor="text1"/>
          <w:sz w:val="22"/>
          <w:szCs w:val="22"/>
          <w:u w:val="none"/>
          <w:lang w:val="lt-LT"/>
        </w:rPr>
      </w:pPr>
      <w:r w:rsidRPr="00366457">
        <w:rPr>
          <w:color w:val="000000" w:themeColor="text1"/>
          <w:sz w:val="22"/>
          <w:szCs w:val="22"/>
          <w:u w:val="none"/>
          <w:lang w:val="lt-LT"/>
        </w:rPr>
        <w:t>Vaikai (nuo naujagimių iki paauglių iki 18 metų): nuo 1000 iki 2000 ml/val./1,73 m</w:t>
      </w:r>
      <w:r w:rsidRPr="00366457">
        <w:rPr>
          <w:color w:val="000000" w:themeColor="text1"/>
          <w:sz w:val="22"/>
          <w:szCs w:val="22"/>
          <w:u w:val="none"/>
          <w:vertAlign w:val="superscript"/>
          <w:lang w:val="lt-LT"/>
        </w:rPr>
        <w:t>2</w:t>
      </w:r>
      <w:r w:rsidRPr="00366457">
        <w:rPr>
          <w:color w:val="000000" w:themeColor="text1"/>
          <w:sz w:val="22"/>
          <w:szCs w:val="22"/>
          <w:u w:val="none"/>
          <w:lang w:val="lt-LT"/>
        </w:rPr>
        <w:t>.</w:t>
      </w:r>
    </w:p>
    <w:p w14:paraId="511ED692" w14:textId="77777777" w:rsidR="006E04BC" w:rsidRPr="00366457" w:rsidRDefault="006E04BC" w:rsidP="006E04BC">
      <w:pPr>
        <w:ind w:right="-143"/>
        <w:rPr>
          <w:color w:val="000000" w:themeColor="text1"/>
          <w:sz w:val="22"/>
          <w:u w:val="none"/>
          <w:lang w:val="lt-LT"/>
        </w:rPr>
      </w:pPr>
    </w:p>
    <w:p w14:paraId="271A7030" w14:textId="77777777" w:rsidR="006E04BC" w:rsidRPr="00366457" w:rsidRDefault="006E04BC" w:rsidP="006E04BC">
      <w:pPr>
        <w:ind w:right="-143"/>
        <w:rPr>
          <w:color w:val="000000" w:themeColor="text1"/>
          <w:sz w:val="22"/>
          <w:szCs w:val="22"/>
          <w:u w:val="none"/>
          <w:lang w:val="lt-LT"/>
        </w:rPr>
      </w:pPr>
      <w:r w:rsidRPr="00366457">
        <w:rPr>
          <w:color w:val="000000" w:themeColor="text1"/>
          <w:sz w:val="22"/>
          <w:u w:val="none"/>
          <w:lang w:val="lt-LT"/>
        </w:rPr>
        <w:t xml:space="preserve">Gali </w:t>
      </w:r>
      <w:r w:rsidRPr="00366457">
        <w:rPr>
          <w:color w:val="000000" w:themeColor="text1"/>
          <w:sz w:val="22"/>
          <w:szCs w:val="22"/>
          <w:u w:val="none"/>
          <w:lang w:val="lt-LT"/>
        </w:rPr>
        <w:t>būti reikalingas tėkmės greitis iki 4000 ml/val./1,73 m</w:t>
      </w:r>
      <w:r w:rsidRPr="00366457">
        <w:rPr>
          <w:color w:val="000000" w:themeColor="text1"/>
          <w:sz w:val="22"/>
          <w:szCs w:val="22"/>
          <w:u w:val="none"/>
          <w:vertAlign w:val="superscript"/>
          <w:lang w:val="lt-LT"/>
        </w:rPr>
        <w:t>2</w:t>
      </w:r>
      <w:r w:rsidRPr="00366457">
        <w:rPr>
          <w:color w:val="000000" w:themeColor="text1"/>
          <w:sz w:val="22"/>
          <w:szCs w:val="22"/>
          <w:u w:val="none"/>
          <w:lang w:val="lt-LT"/>
        </w:rPr>
        <w:t>, ypač jaunesniems vaikams (≤ 10 kg). Absoliutus tėkmės greitis (ml/val.) vaikų populiacijai paprastai neturi viršyti maksimalaus tėkmės greičio suaugusiesiems.</w:t>
      </w:r>
    </w:p>
    <w:p w14:paraId="3C4EB06A"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31D29738" w14:textId="77777777" w:rsidR="006E04BC" w:rsidRPr="00366457" w:rsidRDefault="006E04BC" w:rsidP="006E04BC">
      <w:pPr>
        <w:jc w:val="both"/>
        <w:rPr>
          <w:b/>
          <w:color w:val="000000" w:themeColor="text1"/>
          <w:sz w:val="22"/>
          <w:szCs w:val="22"/>
          <w:u w:val="none"/>
          <w:lang w:val="lt-LT"/>
        </w:rPr>
      </w:pPr>
      <w:r w:rsidRPr="00366457">
        <w:rPr>
          <w:b/>
          <w:color w:val="000000" w:themeColor="text1"/>
          <w:sz w:val="22"/>
          <w:szCs w:val="22"/>
          <w:u w:val="none"/>
          <w:lang w:val="lt-LT"/>
        </w:rPr>
        <w:t>Vartojimo metodas</w:t>
      </w:r>
    </w:p>
    <w:p w14:paraId="77000879"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Vartojama į veną ir (arba) hemodializei.</w:t>
      </w:r>
    </w:p>
    <w:p w14:paraId="5751EE96" w14:textId="77777777" w:rsidR="006E04BC" w:rsidRPr="00366457" w:rsidRDefault="006E04BC" w:rsidP="006E04BC">
      <w:pPr>
        <w:overflowPunct w:val="0"/>
        <w:autoSpaceDE w:val="0"/>
        <w:autoSpaceDN w:val="0"/>
        <w:adjustRightInd w:val="0"/>
        <w:ind w:right="68"/>
        <w:textAlignment w:val="baseline"/>
        <w:rPr>
          <w:strike/>
          <w:color w:val="000000" w:themeColor="text1"/>
          <w:sz w:val="22"/>
          <w:szCs w:val="22"/>
          <w:u w:val="none"/>
          <w:lang w:val="lt-LT" w:eastAsia="sv-SE"/>
        </w:rPr>
      </w:pPr>
    </w:p>
    <w:p w14:paraId="7D3AC83B"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Prismasol 2 mmol/l Kalio tirpalas, kai vartojamas kaip pakaitinis tirpalas, tiekiamas į ekstrakorporinę grandinę prieš (prediliucija) arba po hemofiltro ar hemodiafiltrato (postdiliucija).</w:t>
      </w:r>
    </w:p>
    <w:p w14:paraId="5320742C"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1F1595D3" w14:textId="77777777" w:rsidR="006E04BC" w:rsidRPr="00366457" w:rsidRDefault="006E04BC" w:rsidP="006E04BC">
      <w:pPr>
        <w:overflowPunct w:val="0"/>
        <w:autoSpaceDE w:val="0"/>
        <w:autoSpaceDN w:val="0"/>
        <w:adjustRightInd w:val="0"/>
        <w:ind w:right="68"/>
        <w:textAlignment w:val="baseline"/>
        <w:rPr>
          <w:iCs/>
          <w:color w:val="000000" w:themeColor="text1"/>
          <w:sz w:val="22"/>
          <w:szCs w:val="22"/>
          <w:u w:val="none"/>
          <w:lang w:val="lt-LT" w:eastAsia="sv-SE"/>
        </w:rPr>
      </w:pPr>
      <w:r w:rsidRPr="00366457">
        <w:rPr>
          <w:iCs/>
          <w:color w:val="000000" w:themeColor="text1"/>
          <w:sz w:val="22"/>
          <w:szCs w:val="22"/>
          <w:u w:val="none"/>
          <w:lang w:val="lt-LT" w:eastAsia="sv-SE"/>
        </w:rPr>
        <w:t>Daugiau informacijos apie šio vaistinio preparato vartojimą žr. 6.6 skyriuje „</w:t>
      </w:r>
      <w:r w:rsidRPr="00366457">
        <w:rPr>
          <w:color w:val="000000" w:themeColor="text1"/>
          <w:sz w:val="22"/>
          <w:szCs w:val="22"/>
          <w:u w:val="none"/>
          <w:lang w:val="lt-LT"/>
        </w:rPr>
        <w:t>Specialūs reikalavimai atliekoms tvarkyti ir vaistiniam preparatui ruošti</w:t>
      </w:r>
      <w:r w:rsidRPr="00366457">
        <w:rPr>
          <w:iCs/>
          <w:color w:val="000000" w:themeColor="text1"/>
          <w:sz w:val="22"/>
          <w:szCs w:val="22"/>
          <w:u w:val="none"/>
          <w:lang w:val="lt-LT" w:eastAsia="sv-SE"/>
        </w:rPr>
        <w:t>“.</w:t>
      </w:r>
    </w:p>
    <w:p w14:paraId="1A219154" w14:textId="77777777" w:rsidR="006E04BC" w:rsidRPr="00366457" w:rsidRDefault="006E04BC" w:rsidP="006E04BC">
      <w:pPr>
        <w:overflowPunct w:val="0"/>
        <w:autoSpaceDE w:val="0"/>
        <w:autoSpaceDN w:val="0"/>
        <w:adjustRightInd w:val="0"/>
        <w:ind w:right="68"/>
        <w:textAlignment w:val="baseline"/>
        <w:rPr>
          <w:iCs/>
          <w:color w:val="000000" w:themeColor="text1"/>
          <w:sz w:val="22"/>
          <w:szCs w:val="22"/>
          <w:u w:val="none"/>
          <w:lang w:val="lt-LT" w:eastAsia="sv-SE"/>
        </w:rPr>
      </w:pPr>
    </w:p>
    <w:p w14:paraId="14D0F68B" w14:textId="77777777" w:rsidR="006E04BC" w:rsidRPr="00366457" w:rsidRDefault="006E04BC" w:rsidP="006E04BC">
      <w:pPr>
        <w:overflowPunct w:val="0"/>
        <w:autoSpaceDE w:val="0"/>
        <w:autoSpaceDN w:val="0"/>
        <w:adjustRightInd w:val="0"/>
        <w:ind w:right="68"/>
        <w:textAlignment w:val="baseline"/>
        <w:rPr>
          <w:b/>
          <w:color w:val="000000" w:themeColor="text1"/>
          <w:sz w:val="22"/>
          <w:szCs w:val="22"/>
          <w:u w:val="none"/>
          <w:lang w:val="lt-LT"/>
        </w:rPr>
      </w:pPr>
    </w:p>
    <w:p w14:paraId="2F8F00B9" w14:textId="77777777" w:rsidR="006E04BC" w:rsidRPr="00366457" w:rsidRDefault="006E04BC" w:rsidP="006E04BC">
      <w:pPr>
        <w:keepNext/>
        <w:tabs>
          <w:tab w:val="left" w:pos="567"/>
        </w:tabs>
        <w:snapToGrid w:val="0"/>
        <w:jc w:val="both"/>
        <w:outlineLvl w:val="3"/>
        <w:rPr>
          <w:b/>
          <w:color w:val="000000" w:themeColor="text1"/>
          <w:sz w:val="22"/>
          <w:u w:val="none"/>
          <w:lang w:val="lt-LT"/>
        </w:rPr>
      </w:pPr>
      <w:r w:rsidRPr="00366457">
        <w:rPr>
          <w:b/>
          <w:color w:val="000000" w:themeColor="text1"/>
          <w:sz w:val="22"/>
          <w:u w:val="none"/>
          <w:lang w:val="lt-LT"/>
        </w:rPr>
        <w:t>4.3</w:t>
      </w:r>
      <w:r w:rsidRPr="00366457">
        <w:rPr>
          <w:b/>
          <w:bCs/>
          <w:color w:val="000000" w:themeColor="text1"/>
          <w:sz w:val="22"/>
          <w:szCs w:val="22"/>
          <w:u w:val="none"/>
          <w:lang w:val="lt-LT" w:eastAsia="x-none"/>
        </w:rPr>
        <w:tab/>
      </w:r>
      <w:r w:rsidRPr="00366457">
        <w:rPr>
          <w:b/>
          <w:color w:val="000000" w:themeColor="text1"/>
          <w:sz w:val="22"/>
          <w:u w:val="none"/>
          <w:lang w:val="lt-LT"/>
        </w:rPr>
        <w:t>Kontraindikacijos</w:t>
      </w:r>
    </w:p>
    <w:p w14:paraId="1C1B84F6" w14:textId="77777777" w:rsidR="006E04BC" w:rsidRPr="00366457" w:rsidRDefault="006E04BC" w:rsidP="006E04BC">
      <w:pPr>
        <w:keepNext/>
        <w:tabs>
          <w:tab w:val="left" w:pos="567"/>
        </w:tabs>
        <w:snapToGrid w:val="0"/>
        <w:jc w:val="both"/>
        <w:outlineLvl w:val="3"/>
        <w:rPr>
          <w:b/>
          <w:bCs/>
          <w:color w:val="000000" w:themeColor="text1"/>
          <w:sz w:val="22"/>
          <w:szCs w:val="22"/>
          <w:u w:val="none"/>
          <w:lang w:val="lt-LT" w:eastAsia="x-none"/>
        </w:rPr>
      </w:pPr>
    </w:p>
    <w:p w14:paraId="66C89D58" w14:textId="77777777" w:rsidR="006E04BC" w:rsidRPr="00366457" w:rsidRDefault="006E04BC" w:rsidP="006E04BC">
      <w:pPr>
        <w:jc w:val="both"/>
        <w:rPr>
          <w:color w:val="000000" w:themeColor="text1"/>
          <w:sz w:val="22"/>
          <w:szCs w:val="22"/>
          <w:u w:val="none"/>
          <w:lang w:val="lt-LT"/>
        </w:rPr>
      </w:pPr>
      <w:r w:rsidRPr="00366457">
        <w:rPr>
          <w:color w:val="000000" w:themeColor="text1"/>
          <w:sz w:val="22"/>
          <w:szCs w:val="22"/>
          <w:u w:val="none"/>
          <w:lang w:val="lt-LT"/>
        </w:rPr>
        <w:t>Padidėjęs jautrumas veikliajai arba bet kuriai 6.1 skyriuje nurodytai pagalbinei medžiagai.*</w:t>
      </w:r>
    </w:p>
    <w:p w14:paraId="394919DA" w14:textId="77777777" w:rsidR="006E04BC" w:rsidRPr="00366457" w:rsidRDefault="006E04BC" w:rsidP="006E04BC">
      <w:pPr>
        <w:jc w:val="both"/>
        <w:rPr>
          <w:color w:val="000000" w:themeColor="text1"/>
          <w:sz w:val="22"/>
          <w:szCs w:val="22"/>
          <w:u w:val="none"/>
          <w:lang w:val="lt-LT"/>
        </w:rPr>
      </w:pPr>
    </w:p>
    <w:p w14:paraId="447194B7" w14:textId="77777777" w:rsidR="006E04BC" w:rsidRPr="00366457" w:rsidRDefault="006E04BC" w:rsidP="006E04BC">
      <w:pPr>
        <w:keepNext/>
        <w:tabs>
          <w:tab w:val="right" w:pos="5199"/>
        </w:tabs>
        <w:overflowPunct w:val="0"/>
        <w:autoSpaceDE w:val="0"/>
        <w:autoSpaceDN w:val="0"/>
        <w:adjustRightInd w:val="0"/>
        <w:textAlignment w:val="baseline"/>
        <w:outlineLvl w:val="5"/>
        <w:rPr>
          <w:color w:val="000000" w:themeColor="text1"/>
          <w:sz w:val="22"/>
          <w:szCs w:val="22"/>
          <w:u w:val="none"/>
          <w:lang w:val="lt-LT" w:eastAsia="sv-SE"/>
        </w:rPr>
      </w:pPr>
      <w:r w:rsidRPr="00366457">
        <w:rPr>
          <w:color w:val="000000" w:themeColor="text1"/>
          <w:sz w:val="22"/>
          <w:szCs w:val="22"/>
          <w:u w:val="none"/>
          <w:lang w:val="lt-LT" w:eastAsia="sv-SE"/>
        </w:rPr>
        <w:t>Su tirpalu susijusios kontraindikacijos</w:t>
      </w:r>
    </w:p>
    <w:p w14:paraId="5463061F" w14:textId="77777777" w:rsidR="006E04BC" w:rsidRPr="00366457" w:rsidRDefault="006E04BC" w:rsidP="006E04BC">
      <w:pPr>
        <w:numPr>
          <w:ilvl w:val="0"/>
          <w:numId w:val="19"/>
        </w:numPr>
        <w:tabs>
          <w:tab w:val="num" w:pos="230"/>
        </w:tabs>
        <w:overflowPunct w:val="0"/>
        <w:autoSpaceDE w:val="0"/>
        <w:autoSpaceDN w:val="0"/>
        <w:adjustRightInd w:val="0"/>
        <w:ind w:left="230" w:right="68" w:hanging="200"/>
        <w:textAlignment w:val="baseline"/>
        <w:rPr>
          <w:color w:val="000000" w:themeColor="text1"/>
          <w:sz w:val="22"/>
          <w:szCs w:val="22"/>
          <w:u w:val="none"/>
          <w:lang w:val="lt-LT" w:eastAsia="sv-SE"/>
        </w:rPr>
      </w:pPr>
      <w:r w:rsidRPr="00366457">
        <w:rPr>
          <w:color w:val="000000" w:themeColor="text1"/>
          <w:sz w:val="22"/>
          <w:szCs w:val="22"/>
          <w:u w:val="none"/>
          <w:lang w:val="lt-LT" w:eastAsia="sv-SE"/>
        </w:rPr>
        <w:t>Hipokalemija</w:t>
      </w:r>
    </w:p>
    <w:p w14:paraId="75EEC4B3" w14:textId="77777777" w:rsidR="006E04BC" w:rsidRPr="00366457" w:rsidRDefault="006E04BC" w:rsidP="006E04BC">
      <w:pPr>
        <w:numPr>
          <w:ilvl w:val="0"/>
          <w:numId w:val="19"/>
        </w:numPr>
        <w:tabs>
          <w:tab w:val="num" w:pos="230"/>
        </w:tabs>
        <w:overflowPunct w:val="0"/>
        <w:autoSpaceDE w:val="0"/>
        <w:autoSpaceDN w:val="0"/>
        <w:adjustRightInd w:val="0"/>
        <w:ind w:left="230" w:right="68" w:hanging="200"/>
        <w:textAlignment w:val="baseline"/>
        <w:rPr>
          <w:color w:val="000000" w:themeColor="text1"/>
          <w:sz w:val="22"/>
          <w:szCs w:val="22"/>
          <w:u w:val="none"/>
          <w:lang w:val="lt-LT" w:eastAsia="sv-SE"/>
        </w:rPr>
      </w:pPr>
      <w:r w:rsidRPr="00366457">
        <w:rPr>
          <w:color w:val="000000" w:themeColor="text1"/>
          <w:sz w:val="22"/>
          <w:szCs w:val="22"/>
          <w:u w:val="none"/>
          <w:lang w:val="lt-LT" w:eastAsia="sv-SE"/>
        </w:rPr>
        <w:t>Metabolinė alkalozė</w:t>
      </w:r>
    </w:p>
    <w:p w14:paraId="63FD0761"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7D10F3EB"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rPr>
      </w:pPr>
      <w:r w:rsidRPr="00366457">
        <w:rPr>
          <w:color w:val="000000" w:themeColor="text1"/>
          <w:sz w:val="22"/>
          <w:szCs w:val="22"/>
          <w:u w:val="none"/>
          <w:lang w:val="lt-LT"/>
        </w:rPr>
        <w:t>* Atkreipkite dėmesį, kad Prismasol sudėtyje esanti gliukozė gali būti pagaminta iš hidrolizuoto kukurūzų krakmolo, todėl galutiniame produkte gali būti kukurūzų antigeno, galinčio sukelti padidėjusio jautrumo reakcijas.</w:t>
      </w:r>
    </w:p>
    <w:p w14:paraId="0E6A7CDA"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2644820D" w14:textId="77777777" w:rsidR="006E04BC" w:rsidRPr="00366457" w:rsidRDefault="006E04BC" w:rsidP="006E04BC">
      <w:pPr>
        <w:overflowPunct w:val="0"/>
        <w:autoSpaceDE w:val="0"/>
        <w:autoSpaceDN w:val="0"/>
        <w:adjustRightInd w:val="0"/>
        <w:ind w:right="68"/>
        <w:textAlignment w:val="baseline"/>
        <w:rPr>
          <w:strike/>
          <w:color w:val="000000" w:themeColor="text1"/>
          <w:sz w:val="22"/>
          <w:szCs w:val="22"/>
          <w:u w:val="none"/>
          <w:lang w:val="lt-LT" w:eastAsia="sv-SE"/>
        </w:rPr>
      </w:pPr>
      <w:r w:rsidRPr="00366457">
        <w:rPr>
          <w:color w:val="000000" w:themeColor="text1"/>
          <w:sz w:val="22"/>
          <w:szCs w:val="22"/>
          <w:u w:val="none"/>
          <w:lang w:val="lt-LT" w:eastAsia="sv-SE"/>
        </w:rPr>
        <w:t>Su hemofiltracija ir (arba) hemodialize susijusios kontraindikacijos</w:t>
      </w:r>
    </w:p>
    <w:p w14:paraId="2D3DF1CF" w14:textId="77777777" w:rsidR="006E04BC" w:rsidRPr="00366457" w:rsidRDefault="006E04BC" w:rsidP="006E04BC">
      <w:pPr>
        <w:numPr>
          <w:ilvl w:val="0"/>
          <w:numId w:val="19"/>
        </w:numPr>
        <w:tabs>
          <w:tab w:val="num" w:pos="230"/>
        </w:tabs>
        <w:overflowPunct w:val="0"/>
        <w:autoSpaceDE w:val="0"/>
        <w:autoSpaceDN w:val="0"/>
        <w:adjustRightInd w:val="0"/>
        <w:ind w:left="230" w:right="68" w:hanging="200"/>
        <w:textAlignment w:val="baseline"/>
        <w:rPr>
          <w:color w:val="000000" w:themeColor="text1"/>
          <w:sz w:val="22"/>
          <w:szCs w:val="22"/>
          <w:u w:val="none"/>
          <w:lang w:val="lt-LT" w:eastAsia="sv-SE"/>
        </w:rPr>
      </w:pPr>
      <w:r w:rsidRPr="00366457">
        <w:rPr>
          <w:color w:val="000000" w:themeColor="text1"/>
          <w:sz w:val="22"/>
          <w:szCs w:val="22"/>
          <w:u w:val="none"/>
          <w:lang w:val="lt-LT" w:eastAsia="sv-SE"/>
        </w:rPr>
        <w:t>Inkstų nepakankamumas susijęs su išreikštu hiperkatabolizmu, jei uremijos simptomų negalima koreguoti hemofiltracija.</w:t>
      </w:r>
    </w:p>
    <w:p w14:paraId="3C7257CF" w14:textId="77777777" w:rsidR="006E04BC" w:rsidRPr="00366457" w:rsidRDefault="006E04BC" w:rsidP="006E04BC">
      <w:pPr>
        <w:numPr>
          <w:ilvl w:val="0"/>
          <w:numId w:val="19"/>
        </w:numPr>
        <w:tabs>
          <w:tab w:val="num" w:pos="230"/>
        </w:tabs>
        <w:overflowPunct w:val="0"/>
        <w:autoSpaceDE w:val="0"/>
        <w:autoSpaceDN w:val="0"/>
        <w:adjustRightInd w:val="0"/>
        <w:ind w:left="230" w:right="68" w:hanging="200"/>
        <w:textAlignment w:val="baseline"/>
        <w:rPr>
          <w:color w:val="000000" w:themeColor="text1"/>
          <w:sz w:val="22"/>
          <w:szCs w:val="22"/>
          <w:u w:val="none"/>
          <w:lang w:val="lt-LT" w:eastAsia="sv-SE"/>
        </w:rPr>
      </w:pPr>
      <w:r w:rsidRPr="00366457">
        <w:rPr>
          <w:color w:val="000000" w:themeColor="text1"/>
          <w:sz w:val="22"/>
          <w:szCs w:val="22"/>
          <w:u w:val="none"/>
          <w:lang w:val="lt-LT" w:eastAsia="sv-SE"/>
        </w:rPr>
        <w:t>Nepakankamas arterinis kraujospūdis kraujagyslės prieigos vietoje.</w:t>
      </w:r>
    </w:p>
    <w:p w14:paraId="099F703A" w14:textId="77777777" w:rsidR="006E04BC" w:rsidRPr="00366457" w:rsidRDefault="006E04BC" w:rsidP="006E04BC">
      <w:pPr>
        <w:numPr>
          <w:ilvl w:val="0"/>
          <w:numId w:val="19"/>
        </w:numPr>
        <w:tabs>
          <w:tab w:val="num" w:pos="230"/>
        </w:tabs>
        <w:overflowPunct w:val="0"/>
        <w:autoSpaceDE w:val="0"/>
        <w:autoSpaceDN w:val="0"/>
        <w:adjustRightInd w:val="0"/>
        <w:ind w:left="230" w:right="68" w:hanging="200"/>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Sisteminė antikoaguliacija (didelė hemoragijos rizika). </w:t>
      </w:r>
    </w:p>
    <w:p w14:paraId="44A1143F" w14:textId="77777777" w:rsidR="006E04BC" w:rsidRPr="00366457" w:rsidRDefault="006E04BC" w:rsidP="006E04BC">
      <w:pPr>
        <w:overflowPunct w:val="0"/>
        <w:autoSpaceDE w:val="0"/>
        <w:autoSpaceDN w:val="0"/>
        <w:adjustRightInd w:val="0"/>
        <w:ind w:left="30" w:right="68"/>
        <w:textAlignment w:val="baseline"/>
        <w:rPr>
          <w:color w:val="000000" w:themeColor="text1"/>
          <w:sz w:val="22"/>
          <w:szCs w:val="22"/>
          <w:u w:val="none"/>
          <w:lang w:val="lt-LT" w:eastAsia="sv-SE"/>
        </w:rPr>
      </w:pPr>
    </w:p>
    <w:p w14:paraId="7292910C" w14:textId="77777777" w:rsidR="006E04BC" w:rsidRPr="00366457" w:rsidRDefault="006E04BC" w:rsidP="006E04BC">
      <w:pPr>
        <w:keepNext/>
        <w:tabs>
          <w:tab w:val="left" w:pos="567"/>
        </w:tabs>
        <w:snapToGrid w:val="0"/>
        <w:jc w:val="both"/>
        <w:outlineLvl w:val="3"/>
        <w:rPr>
          <w:b/>
          <w:bCs/>
          <w:color w:val="000000" w:themeColor="text1"/>
          <w:sz w:val="22"/>
          <w:szCs w:val="22"/>
          <w:u w:val="none"/>
          <w:lang w:val="lt-LT" w:eastAsia="x-none"/>
        </w:rPr>
      </w:pPr>
      <w:r w:rsidRPr="00366457">
        <w:rPr>
          <w:b/>
          <w:color w:val="000000" w:themeColor="text1"/>
          <w:sz w:val="22"/>
          <w:u w:val="none"/>
          <w:lang w:val="lt-LT"/>
        </w:rPr>
        <w:t>4.4</w:t>
      </w:r>
      <w:r w:rsidRPr="00366457">
        <w:rPr>
          <w:b/>
          <w:bCs/>
          <w:color w:val="000000" w:themeColor="text1"/>
          <w:sz w:val="22"/>
          <w:szCs w:val="22"/>
          <w:u w:val="none"/>
          <w:lang w:val="lt-LT" w:eastAsia="x-none"/>
        </w:rPr>
        <w:tab/>
      </w:r>
      <w:r w:rsidRPr="00366457">
        <w:rPr>
          <w:b/>
          <w:color w:val="000000" w:themeColor="text1"/>
          <w:sz w:val="22"/>
          <w:u w:val="none"/>
          <w:lang w:val="lt-LT"/>
        </w:rPr>
        <w:t>Specialūs įspėjimai ir atsargumo priemonės</w:t>
      </w:r>
    </w:p>
    <w:p w14:paraId="7BD3633B" w14:textId="77777777" w:rsidR="006E04BC" w:rsidRPr="00366457" w:rsidRDefault="006E04BC" w:rsidP="006E04BC">
      <w:pPr>
        <w:keepNext/>
        <w:tabs>
          <w:tab w:val="left" w:pos="567"/>
        </w:tabs>
        <w:snapToGrid w:val="0"/>
        <w:jc w:val="both"/>
        <w:outlineLvl w:val="3"/>
        <w:rPr>
          <w:b/>
          <w:color w:val="000000" w:themeColor="text1"/>
          <w:sz w:val="22"/>
          <w:u w:val="none"/>
          <w:lang w:val="lt-LT"/>
        </w:rPr>
      </w:pPr>
    </w:p>
    <w:p w14:paraId="7792C198"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Tirpalas turi būti skiriamas gydytojo, arba jam vadovaujant. Gydytojas turi būti patyręs inkstų nepakankamumo gydymo hemofiltracijos, hemodiafiltracijos ir nuolatinės hemodializės srityje.</w:t>
      </w:r>
    </w:p>
    <w:p w14:paraId="5419EB77"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016B08D4" w14:textId="77777777" w:rsidR="006E04BC" w:rsidRPr="00366457" w:rsidRDefault="006E04BC" w:rsidP="006E04BC">
      <w:pPr>
        <w:overflowPunct w:val="0"/>
        <w:autoSpaceDE w:val="0"/>
        <w:autoSpaceDN w:val="0"/>
        <w:adjustRightInd w:val="0"/>
        <w:ind w:right="68"/>
        <w:jc w:val="both"/>
        <w:textAlignment w:val="baseline"/>
        <w:rPr>
          <w:b/>
          <w:bCs/>
          <w:color w:val="000000" w:themeColor="text1"/>
          <w:sz w:val="22"/>
          <w:szCs w:val="22"/>
          <w:u w:val="none"/>
          <w:lang w:val="lt-LT" w:eastAsia="sv-SE"/>
        </w:rPr>
      </w:pPr>
      <w:r w:rsidRPr="00366457">
        <w:rPr>
          <w:b/>
          <w:bCs/>
          <w:color w:val="000000" w:themeColor="text1"/>
          <w:sz w:val="22"/>
          <w:szCs w:val="22"/>
          <w:u w:val="none"/>
          <w:lang w:val="lt-LT" w:eastAsia="sv-SE"/>
        </w:rPr>
        <w:t>Įspėjimai:</w:t>
      </w:r>
    </w:p>
    <w:p w14:paraId="023E6345"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Elektrolitų tirpalą </w:t>
      </w:r>
      <w:r w:rsidRPr="00366457">
        <w:rPr>
          <w:b/>
          <w:color w:val="000000" w:themeColor="text1"/>
          <w:sz w:val="22"/>
          <w:szCs w:val="22"/>
          <w:u w:val="none"/>
          <w:lang w:val="lt-LT" w:eastAsia="sv-SE"/>
        </w:rPr>
        <w:t xml:space="preserve">reikia </w:t>
      </w:r>
      <w:r w:rsidRPr="00366457">
        <w:rPr>
          <w:color w:val="000000" w:themeColor="text1"/>
          <w:sz w:val="22"/>
          <w:szCs w:val="22"/>
          <w:u w:val="none"/>
          <w:lang w:val="lt-LT" w:eastAsia="sv-SE"/>
        </w:rPr>
        <w:t xml:space="preserve">sumaišyti su buferiniu tirpalu </w:t>
      </w:r>
      <w:r w:rsidRPr="00366457">
        <w:rPr>
          <w:b/>
          <w:color w:val="000000" w:themeColor="text1"/>
          <w:sz w:val="22"/>
          <w:szCs w:val="22"/>
          <w:u w:val="none"/>
          <w:lang w:val="lt-LT" w:eastAsia="sv-SE"/>
        </w:rPr>
        <w:t>prieš vartojimą</w:t>
      </w:r>
      <w:r w:rsidRPr="00366457">
        <w:rPr>
          <w:color w:val="000000" w:themeColor="text1"/>
          <w:sz w:val="22"/>
          <w:szCs w:val="22"/>
          <w:u w:val="none"/>
          <w:lang w:val="lt-LT" w:eastAsia="sv-SE"/>
        </w:rPr>
        <w:t>, norint gauti paruoštą tirpalą, tinkamą hemofiltracijai, hemodiafiltracijai arba nepertraukiamai hemodializei.</w:t>
      </w:r>
    </w:p>
    <w:p w14:paraId="2E72EEAA"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0A3AAF43"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Naudokite tik su atitinkama ekstrakorporine inkstų pakaitinės terapijos įranga.</w:t>
      </w:r>
    </w:p>
    <w:p w14:paraId="08624AB6"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3DD8EE23"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Tirpalo sudėtyje yra kalio. Reikia stebėti kalio koncentraciją serume prieš hemofiltraciją ir (arba) hemodializę. Priklausomai nuo prieš gydymą buvusios kalio koncentracijos serume, gali išsivystyti hipokalemija arba hiperkalemija.</w:t>
      </w:r>
    </w:p>
    <w:p w14:paraId="463497E2"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u w:val="none"/>
          <w:lang w:val="lt-LT"/>
        </w:rPr>
      </w:pPr>
      <w:r w:rsidRPr="00366457">
        <w:rPr>
          <w:color w:val="000000" w:themeColor="text1"/>
          <w:sz w:val="22"/>
          <w:szCs w:val="22"/>
          <w:u w:val="none"/>
          <w:lang w:val="lt-LT" w:eastAsia="sv-SE"/>
        </w:rPr>
        <w:t>Jei pasireiškia hipokalemija, gali prireikti pridėti kalio ir (arba) skirti dializato su didesne kalio koncentracija</w:t>
      </w:r>
      <w:r w:rsidRPr="00366457">
        <w:rPr>
          <w:color w:val="000000" w:themeColor="text1"/>
          <w:sz w:val="22"/>
          <w:u w:val="none"/>
          <w:lang w:val="lt-LT"/>
        </w:rPr>
        <w:t>.</w:t>
      </w:r>
    </w:p>
    <w:p w14:paraId="6AB38F1E"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u w:val="none"/>
          <w:lang w:val="lt-LT"/>
        </w:rPr>
      </w:pPr>
    </w:p>
    <w:p w14:paraId="05865FD2"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u w:val="none"/>
          <w:lang w:val="lt-LT"/>
        </w:rPr>
        <w:t xml:space="preserve">Jei </w:t>
      </w:r>
      <w:r w:rsidRPr="00366457">
        <w:rPr>
          <w:color w:val="000000" w:themeColor="text1"/>
          <w:sz w:val="22"/>
          <w:szCs w:val="22"/>
          <w:u w:val="none"/>
          <w:lang w:val="lt-LT" w:eastAsia="sv-SE"/>
        </w:rPr>
        <w:t>pradėjus gydymą pasireiškia hiperkalemija, reikėtų įvertinti papildomus kalio šaltinius, paveikiančius koncentraciją kraujyje. Kai tirpalas naudojamas kaip pakaitinis tirpalas, sumažinkite infuzijos greitį ir įsitikinkite, kad pasiekta pageidaujama kalio koncentracija. Jei hiperkalemija neišnyksta, nedelsdami sustabdykite infuziją.</w:t>
      </w:r>
    </w:p>
    <w:p w14:paraId="0F16C0AD"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76EA67F7"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hiperkalemija pasireiškia vartojant tirpalą kaip dializatą, kalio pašalinimo greičiui padidinti gali reikėti skirti kalio neturintį dializatą.</w:t>
      </w:r>
    </w:p>
    <w:p w14:paraId="19A354A3"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29F2A5E4"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Nepaisant to, kad vartojant Prismasol nebuvo pranešimų apie sunkias padidėjusio jautrumo reakcijas dėl kukurūzų, pacientai, kuriems nustatyta alergija kukurūzų ar kukurūzų produktams, neturėtų vartoti tirpalų, kurių sudėtyje yra gliukozės, gautos iš hidrolizuoto kukurūzų krakmolo.</w:t>
      </w:r>
    </w:p>
    <w:p w14:paraId="5CD2E9E7" w14:textId="77777777" w:rsidR="006E04BC" w:rsidRPr="00366457" w:rsidRDefault="006E04BC" w:rsidP="006E04BC">
      <w:pPr>
        <w:overflowPunct w:val="0"/>
        <w:autoSpaceDE w:val="0"/>
        <w:autoSpaceDN w:val="0"/>
        <w:adjustRightInd w:val="0"/>
        <w:ind w:right="68"/>
        <w:jc w:val="both"/>
        <w:textAlignment w:val="baseline"/>
        <w:rPr>
          <w:b/>
          <w:bCs/>
          <w:color w:val="000000" w:themeColor="text1"/>
          <w:sz w:val="22"/>
          <w:szCs w:val="22"/>
          <w:u w:val="none"/>
          <w:lang w:val="lt-LT" w:eastAsia="sv-SE"/>
        </w:rPr>
      </w:pPr>
    </w:p>
    <w:p w14:paraId="22642719"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įtariamos padidėjusio jautrumo reakcijos požymiai arba simptomai, reikia nedelsiant nutraukti vartojimą. Remiantis klinikiniais požymiais reikia nustatyti tinkamas priešingo veikimo gydymo priemones.</w:t>
      </w:r>
    </w:p>
    <w:p w14:paraId="773CBE4C"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705D701A"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u w:val="none"/>
          <w:lang w:val="lt-LT"/>
        </w:rPr>
      </w:pPr>
      <w:r w:rsidRPr="00366457">
        <w:rPr>
          <w:color w:val="000000" w:themeColor="text1"/>
          <w:sz w:val="22"/>
          <w:szCs w:val="22"/>
          <w:u w:val="none"/>
          <w:lang w:val="lt-LT" w:eastAsia="sv-SE"/>
        </w:rPr>
        <w:t>Kadangi tirpale yra gliukozės ir laktato, gali išsivystyti hiperglikemija</w:t>
      </w:r>
      <w:r w:rsidRPr="00366457">
        <w:rPr>
          <w:color w:val="000000" w:themeColor="text1"/>
          <w:sz w:val="22"/>
          <w:u w:val="none"/>
          <w:lang w:val="lt-LT"/>
        </w:rPr>
        <w:t>, ypač cukriniu diabetu sergantiems pacientams.</w:t>
      </w:r>
      <w:r w:rsidRPr="00366457">
        <w:rPr>
          <w:color w:val="000000" w:themeColor="text1"/>
          <w:sz w:val="22"/>
          <w:szCs w:val="22"/>
          <w:u w:val="none"/>
          <w:lang w:val="lt-LT" w:eastAsia="sv-SE"/>
        </w:rPr>
        <w:t xml:space="preserve"> Reikia reguliariai </w:t>
      </w:r>
      <w:r w:rsidRPr="00366457">
        <w:rPr>
          <w:color w:val="000000" w:themeColor="text1"/>
          <w:sz w:val="22"/>
          <w:u w:val="none"/>
          <w:lang w:val="lt-LT"/>
        </w:rPr>
        <w:t xml:space="preserve">stebėti </w:t>
      </w:r>
      <w:r w:rsidRPr="00366457">
        <w:rPr>
          <w:color w:val="000000" w:themeColor="text1"/>
          <w:sz w:val="22"/>
          <w:szCs w:val="22"/>
          <w:u w:val="none"/>
          <w:lang w:val="lt-LT" w:eastAsia="sv-SE"/>
        </w:rPr>
        <w:t>gliukozės kiekį kraujyje. Jei pasireiškia hiperglikemija, gali reikėti skirti pakaitinį tirpalą arba dializatą be gliukozės. Norint palaikyti pageidaujamą glikemijos kontrolę, gali prireikti kitų korekcinių priemonių</w:t>
      </w:r>
      <w:r w:rsidRPr="00366457">
        <w:rPr>
          <w:color w:val="000000" w:themeColor="text1"/>
          <w:sz w:val="22"/>
          <w:u w:val="none"/>
          <w:lang w:val="lt-LT"/>
        </w:rPr>
        <w:t>.</w:t>
      </w:r>
    </w:p>
    <w:p w14:paraId="4BA29772"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3798CFF3" w14:textId="77777777" w:rsidR="006E04BC" w:rsidRPr="00366457" w:rsidRDefault="006E04BC" w:rsidP="006E04BC">
      <w:pPr>
        <w:overflowPunct w:val="0"/>
        <w:autoSpaceDE w:val="0"/>
        <w:autoSpaceDN w:val="0"/>
        <w:adjustRightInd w:val="0"/>
        <w:ind w:right="68"/>
        <w:jc w:val="both"/>
        <w:textAlignment w:val="baseline"/>
        <w:rPr>
          <w:b/>
          <w:bCs/>
          <w:color w:val="000000" w:themeColor="text1"/>
          <w:sz w:val="22"/>
          <w:szCs w:val="22"/>
          <w:u w:val="none"/>
          <w:lang w:val="lt-LT" w:eastAsia="sv-SE"/>
        </w:rPr>
      </w:pPr>
      <w:r w:rsidRPr="00366457">
        <w:rPr>
          <w:color w:val="000000" w:themeColor="text1"/>
          <w:sz w:val="22"/>
          <w:u w:val="none"/>
          <w:lang w:val="lt-LT"/>
        </w:rPr>
        <w:t xml:space="preserve">Prismasol </w:t>
      </w:r>
      <w:r w:rsidRPr="00366457">
        <w:rPr>
          <w:color w:val="000000" w:themeColor="text1"/>
          <w:sz w:val="22"/>
          <w:szCs w:val="22"/>
          <w:u w:val="none"/>
          <w:lang w:val="lt-LT" w:eastAsia="sv-SE"/>
        </w:rPr>
        <w:t>2 mmol/l kalio tirpale yra vandenilio karbonato (bikarbonato) ir laktato (vandenilio karbonato pirmtako), kuris gali paveikti paciento rūgščių ir bazių balansą. Jei gydymo tirpalu metu pasireiškia arba pablogėja metabolinė alkalozė, gali reikėti mažinti vartojimo greitį arba nutraukti vartojimą.</w:t>
      </w:r>
    </w:p>
    <w:p w14:paraId="0466C65C"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75D464AD"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iCs/>
          <w:color w:val="000000" w:themeColor="text1"/>
          <w:sz w:val="22"/>
          <w:szCs w:val="22"/>
          <w:u w:val="none"/>
          <w:lang w:val="lt-LT" w:eastAsia="sv-SE"/>
        </w:rPr>
        <w:t>Naudojant</w:t>
      </w:r>
      <w:r w:rsidRPr="00366457">
        <w:rPr>
          <w:color w:val="000000" w:themeColor="text1"/>
          <w:sz w:val="22"/>
          <w:szCs w:val="22"/>
          <w:u w:val="none"/>
          <w:lang w:val="lt-LT" w:eastAsia="sv-SE"/>
        </w:rPr>
        <w:t xml:space="preserve"> užterštą hemofiltracijos ir hemodializės tirpalą galima sukelti sepsį, šoką ir mirtį.</w:t>
      </w:r>
    </w:p>
    <w:p w14:paraId="702735F5" w14:textId="77777777" w:rsidR="006E04BC" w:rsidRPr="00366457" w:rsidRDefault="006E04BC" w:rsidP="006E04BC">
      <w:pPr>
        <w:overflowPunct w:val="0"/>
        <w:autoSpaceDE w:val="0"/>
        <w:autoSpaceDN w:val="0"/>
        <w:adjustRightInd w:val="0"/>
        <w:ind w:right="68"/>
        <w:jc w:val="both"/>
        <w:textAlignment w:val="baseline"/>
        <w:rPr>
          <w:b/>
          <w:color w:val="000000" w:themeColor="text1"/>
          <w:sz w:val="22"/>
          <w:u w:val="none"/>
          <w:lang w:val="lt-LT"/>
        </w:rPr>
      </w:pPr>
    </w:p>
    <w:p w14:paraId="2B4DF49C" w14:textId="77777777" w:rsidR="006E04BC" w:rsidRPr="00366457" w:rsidRDefault="006E04BC" w:rsidP="006E04BC">
      <w:pPr>
        <w:overflowPunct w:val="0"/>
        <w:autoSpaceDE w:val="0"/>
        <w:autoSpaceDN w:val="0"/>
        <w:adjustRightInd w:val="0"/>
        <w:ind w:right="68"/>
        <w:jc w:val="both"/>
        <w:textAlignment w:val="baseline"/>
        <w:rPr>
          <w:b/>
          <w:color w:val="000000" w:themeColor="text1"/>
          <w:sz w:val="22"/>
          <w:u w:val="none"/>
          <w:lang w:val="lt-LT"/>
        </w:rPr>
      </w:pPr>
      <w:r w:rsidRPr="00366457">
        <w:rPr>
          <w:b/>
          <w:color w:val="000000" w:themeColor="text1"/>
          <w:sz w:val="22"/>
          <w:u w:val="none"/>
          <w:lang w:val="lt-LT"/>
        </w:rPr>
        <w:t>Specialios atsargumo priemonės:</w:t>
      </w:r>
    </w:p>
    <w:p w14:paraId="68ADE135"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Prismasol 2 mmol/l kalio tirpalą galima sušildyti iki 37 °C,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14:paraId="71A5949A"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7842DCCA"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u w:val="none"/>
          <w:lang w:val="lt-LT"/>
        </w:rPr>
        <w:t xml:space="preserve">Prieš </w:t>
      </w:r>
      <w:r w:rsidRPr="00366457">
        <w:rPr>
          <w:color w:val="000000" w:themeColor="text1"/>
          <w:sz w:val="22"/>
          <w:szCs w:val="22"/>
          <w:u w:val="none"/>
          <w:lang w:val="lt-LT" w:eastAsia="sv-SE"/>
        </w:rPr>
        <w:t>gydymą ir jo metu per visą procedūrą reikia atidžiai stebėti elektrolitų ir rūgščių bei šarmų balansą.</w:t>
      </w:r>
    </w:p>
    <w:p w14:paraId="381D3389"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534ED5E0"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u w:val="none"/>
          <w:lang w:val="lt-LT"/>
        </w:rPr>
      </w:pPr>
      <w:r w:rsidRPr="00366457">
        <w:rPr>
          <w:color w:val="000000" w:themeColor="text1"/>
          <w:sz w:val="22"/>
          <w:szCs w:val="22"/>
          <w:u w:val="none"/>
          <w:lang w:val="lt-LT" w:eastAsia="sv-SE"/>
        </w:rPr>
        <w:t>Į tirpalą galima įdėti iki 1,2 mmol/l fosfato. Jei pridedama kalio fosfato, bendra kalio koncentracija neturi viršyti 4 mEq/l (4 mmol/l). Hipofosfatemijos atveju reikia atlikti pakaitinę terapiją neorganiniu fosfatu</w:t>
      </w:r>
      <w:r w:rsidRPr="00366457">
        <w:rPr>
          <w:color w:val="000000" w:themeColor="text1"/>
          <w:sz w:val="22"/>
          <w:u w:val="none"/>
          <w:lang w:val="lt-LT"/>
        </w:rPr>
        <w:t>.</w:t>
      </w:r>
    </w:p>
    <w:p w14:paraId="126FDAAE"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u w:val="none"/>
          <w:lang w:val="lt-LT"/>
        </w:rPr>
      </w:pPr>
    </w:p>
    <w:p w14:paraId="6824F2B1"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Per visą procedūrą reikia stebėti paciento hemodinamikos būklę bei skysčių pusiausvyrą ir, jei reikia, pakoreguoti.</w:t>
      </w:r>
    </w:p>
    <w:p w14:paraId="6C7F53F4"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6BC4A7CE" w14:textId="77777777" w:rsidR="006E04BC" w:rsidRPr="00366457" w:rsidRDefault="006E04BC" w:rsidP="006E04BC">
      <w:pPr>
        <w:tabs>
          <w:tab w:val="left" w:pos="0"/>
          <w:tab w:val="left" w:pos="567"/>
          <w:tab w:val="left" w:pos="2552"/>
          <w:tab w:val="left" w:pos="3402"/>
          <w:tab w:val="left" w:pos="3969"/>
          <w:tab w:val="left" w:pos="4395"/>
          <w:tab w:val="left" w:pos="5529"/>
          <w:tab w:val="left" w:pos="6237"/>
          <w:tab w:val="left" w:pos="7088"/>
        </w:tabs>
        <w:ind w:right="-143"/>
        <w:rPr>
          <w:color w:val="000000" w:themeColor="text1"/>
          <w:sz w:val="22"/>
          <w:szCs w:val="22"/>
          <w:u w:val="none"/>
          <w:lang w:val="lt-LT"/>
        </w:rPr>
      </w:pPr>
      <w:r w:rsidRPr="00366457">
        <w:rPr>
          <w:b/>
          <w:color w:val="000000" w:themeColor="text1"/>
          <w:sz w:val="22"/>
          <w:szCs w:val="22"/>
          <w:u w:val="none"/>
          <w:lang w:val="lt-LT"/>
        </w:rPr>
        <w:t>Vaikų populiacija:</w:t>
      </w:r>
    </w:p>
    <w:p w14:paraId="726686E3" w14:textId="77777777" w:rsidR="006E04BC" w:rsidRPr="00366457" w:rsidRDefault="006E04BC" w:rsidP="006E04BC">
      <w:pPr>
        <w:tabs>
          <w:tab w:val="left" w:pos="0"/>
          <w:tab w:val="left" w:pos="567"/>
          <w:tab w:val="left" w:pos="2552"/>
          <w:tab w:val="left" w:pos="3402"/>
          <w:tab w:val="left" w:pos="3969"/>
          <w:tab w:val="left" w:pos="4395"/>
          <w:tab w:val="left" w:pos="5529"/>
          <w:tab w:val="left" w:pos="6237"/>
          <w:tab w:val="left" w:pos="7088"/>
        </w:tabs>
        <w:ind w:right="-143"/>
        <w:rPr>
          <w:color w:val="000000" w:themeColor="text1"/>
          <w:sz w:val="22"/>
          <w:szCs w:val="22"/>
          <w:u w:val="none"/>
          <w:lang w:val="lt-LT"/>
        </w:rPr>
      </w:pPr>
    </w:p>
    <w:p w14:paraId="6251B8CF" w14:textId="77777777" w:rsidR="006E04BC" w:rsidRPr="00366457" w:rsidRDefault="006E04BC" w:rsidP="006E04BC">
      <w:pPr>
        <w:tabs>
          <w:tab w:val="left" w:pos="0"/>
          <w:tab w:val="left" w:pos="567"/>
          <w:tab w:val="left" w:pos="2552"/>
          <w:tab w:val="left" w:pos="3402"/>
          <w:tab w:val="left" w:pos="3969"/>
          <w:tab w:val="left" w:pos="4395"/>
          <w:tab w:val="left" w:pos="5529"/>
          <w:tab w:val="left" w:pos="6237"/>
          <w:tab w:val="left" w:pos="7088"/>
        </w:tabs>
        <w:ind w:right="-143"/>
        <w:rPr>
          <w:color w:val="000000" w:themeColor="text1"/>
          <w:sz w:val="22"/>
          <w:szCs w:val="22"/>
          <w:u w:val="none"/>
          <w:lang w:val="lt-LT"/>
        </w:rPr>
      </w:pPr>
      <w:r w:rsidRPr="00366457">
        <w:rPr>
          <w:color w:val="000000" w:themeColor="text1"/>
          <w:sz w:val="22"/>
          <w:szCs w:val="22"/>
          <w:u w:val="none"/>
          <w:lang w:val="lt-LT"/>
        </w:rPr>
        <w:t>Vartojant šį vaistą vaikams, nėra specialių įspėjimų ir atsargumo priemonių.</w:t>
      </w:r>
    </w:p>
    <w:p w14:paraId="742BD143"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5007DF0A" w14:textId="77777777" w:rsidR="006E04BC" w:rsidRPr="00366457" w:rsidRDefault="006E04BC" w:rsidP="006E04BC">
      <w:pPr>
        <w:keepNext/>
        <w:tabs>
          <w:tab w:val="left" w:pos="567"/>
        </w:tabs>
        <w:snapToGrid w:val="0"/>
        <w:jc w:val="both"/>
        <w:outlineLvl w:val="3"/>
        <w:rPr>
          <w:b/>
          <w:bCs/>
          <w:color w:val="000000" w:themeColor="text1"/>
          <w:sz w:val="22"/>
          <w:szCs w:val="22"/>
          <w:u w:val="none"/>
          <w:lang w:val="lt-LT" w:eastAsia="x-none"/>
        </w:rPr>
      </w:pPr>
      <w:r w:rsidRPr="00366457">
        <w:rPr>
          <w:b/>
          <w:color w:val="000000" w:themeColor="text1"/>
          <w:sz w:val="22"/>
          <w:u w:val="none"/>
          <w:lang w:val="lt-LT"/>
        </w:rPr>
        <w:t>4.5</w:t>
      </w:r>
      <w:r w:rsidRPr="00366457">
        <w:rPr>
          <w:b/>
          <w:bCs/>
          <w:color w:val="000000" w:themeColor="text1"/>
          <w:sz w:val="22"/>
          <w:szCs w:val="22"/>
          <w:u w:val="none"/>
          <w:lang w:val="lt-LT" w:eastAsia="x-none"/>
        </w:rPr>
        <w:tab/>
      </w:r>
      <w:r w:rsidRPr="00366457">
        <w:rPr>
          <w:b/>
          <w:color w:val="000000" w:themeColor="text1"/>
          <w:sz w:val="22"/>
          <w:u w:val="none"/>
          <w:lang w:val="lt-LT"/>
        </w:rPr>
        <w:t>Sąveika su kitais vaistiniais preparatais ir kitokia sąveika</w:t>
      </w:r>
    </w:p>
    <w:p w14:paraId="59046B75" w14:textId="77777777" w:rsidR="006E04BC" w:rsidRPr="00366457" w:rsidRDefault="006E04BC" w:rsidP="006E04BC">
      <w:pPr>
        <w:keepNext/>
        <w:tabs>
          <w:tab w:val="left" w:pos="567"/>
        </w:tabs>
        <w:snapToGrid w:val="0"/>
        <w:jc w:val="both"/>
        <w:outlineLvl w:val="3"/>
        <w:rPr>
          <w:b/>
          <w:color w:val="000000" w:themeColor="text1"/>
          <w:sz w:val="22"/>
          <w:u w:val="none"/>
          <w:lang w:val="lt-LT"/>
        </w:rPr>
      </w:pPr>
    </w:p>
    <w:p w14:paraId="199B45C4" w14:textId="77777777" w:rsidR="006E04BC" w:rsidRPr="00366457" w:rsidRDefault="006E04BC" w:rsidP="006E04BC">
      <w:pPr>
        <w:widowControl w:val="0"/>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Gydant gali sumažėti kai kurių filtracijos ar dializės būdu pašalinamų vaistų koncentracija kraujyje. Jei reikia, turi būti koreguojamos vaistų, kurie pašalinami šių procedūrų metu, dozės.</w:t>
      </w:r>
    </w:p>
    <w:p w14:paraId="74D03702" w14:textId="77777777" w:rsidR="006E04BC" w:rsidRPr="00366457" w:rsidRDefault="006E04BC" w:rsidP="006E04BC">
      <w:pPr>
        <w:overflowPunct w:val="0"/>
        <w:autoSpaceDE w:val="0"/>
        <w:autoSpaceDN w:val="0"/>
        <w:adjustRightInd w:val="0"/>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Sąveikos su kitais vaistais galima išvengti, tinkamai dozuojant hemofiltracijos ir hemodializės tirpalą bei atidžiai stebint, kad būtų </w:t>
      </w:r>
      <w:r w:rsidRPr="00366457">
        <w:rPr>
          <w:bCs/>
          <w:color w:val="000000" w:themeColor="text1"/>
          <w:sz w:val="22"/>
          <w:szCs w:val="22"/>
          <w:u w:val="none"/>
          <w:lang w:val="lt-LT"/>
        </w:rPr>
        <w:t>nustatyta norima gydymo metu pašalintų vaistų koncentracija kraujyje</w:t>
      </w:r>
      <w:r w:rsidRPr="00366457">
        <w:rPr>
          <w:color w:val="000000" w:themeColor="text1"/>
          <w:sz w:val="22"/>
          <w:szCs w:val="22"/>
          <w:u w:val="none"/>
          <w:lang w:val="lt-LT" w:eastAsia="sv-SE"/>
        </w:rPr>
        <w:t>.</w:t>
      </w:r>
    </w:p>
    <w:p w14:paraId="72DB3A84" w14:textId="77777777" w:rsidR="006E04BC" w:rsidRPr="00366457" w:rsidRDefault="006E04BC" w:rsidP="006E04BC">
      <w:pPr>
        <w:widowControl w:val="0"/>
        <w:overflowPunct w:val="0"/>
        <w:autoSpaceDE w:val="0"/>
        <w:autoSpaceDN w:val="0"/>
        <w:adjustRightInd w:val="0"/>
        <w:ind w:right="68"/>
        <w:jc w:val="both"/>
        <w:textAlignment w:val="baseline"/>
        <w:rPr>
          <w:color w:val="000000" w:themeColor="text1"/>
          <w:sz w:val="22"/>
          <w:szCs w:val="22"/>
          <w:u w:val="none"/>
          <w:lang w:val="lt-LT" w:eastAsia="sv-SE"/>
        </w:rPr>
      </w:pPr>
    </w:p>
    <w:p w14:paraId="5F60BE48" w14:textId="77777777" w:rsidR="006E04BC" w:rsidRPr="00366457" w:rsidRDefault="006E04BC" w:rsidP="006E04BC">
      <w:pPr>
        <w:widowControl w:val="0"/>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Tačiau įmanomos šios sąveikos:</w:t>
      </w:r>
    </w:p>
    <w:p w14:paraId="1D70B264" w14:textId="77777777" w:rsidR="006E04BC" w:rsidRPr="00366457" w:rsidRDefault="006E04BC" w:rsidP="006E04BC">
      <w:pPr>
        <w:widowControl w:val="0"/>
        <w:numPr>
          <w:ilvl w:val="0"/>
          <w:numId w:val="33"/>
        </w:numPr>
        <w:tabs>
          <w:tab w:val="left" w:pos="97"/>
          <w:tab w:val="num" w:pos="130"/>
          <w:tab w:val="right" w:pos="5199"/>
        </w:tabs>
        <w:overflowPunct w:val="0"/>
        <w:autoSpaceDE w:val="0"/>
        <w:autoSpaceDN w:val="0"/>
        <w:adjustRightInd w:val="0"/>
        <w:ind w:left="130" w:hanging="130"/>
        <w:textAlignment w:val="baseline"/>
        <w:rPr>
          <w:iCs/>
          <w:color w:val="000000" w:themeColor="text1"/>
          <w:sz w:val="22"/>
          <w:szCs w:val="22"/>
          <w:u w:val="none"/>
          <w:lang w:val="lt-LT" w:eastAsia="sv-SE"/>
        </w:rPr>
      </w:pPr>
      <w:r w:rsidRPr="00366457">
        <w:rPr>
          <w:iCs/>
          <w:color w:val="000000" w:themeColor="text1"/>
          <w:sz w:val="22"/>
          <w:szCs w:val="22"/>
          <w:u w:val="none"/>
          <w:lang w:val="lt-LT" w:eastAsia="sv-SE"/>
        </w:rPr>
        <w:tab/>
        <w:t>hipokalemijos metu padidėja rusmenės sukeltos širdies aritmijos rizika;</w:t>
      </w:r>
    </w:p>
    <w:p w14:paraId="07785ED4" w14:textId="77777777" w:rsidR="006E04BC" w:rsidRPr="00366457" w:rsidRDefault="006E04BC" w:rsidP="006E04BC">
      <w:pPr>
        <w:widowControl w:val="0"/>
        <w:numPr>
          <w:ilvl w:val="0"/>
          <w:numId w:val="33"/>
        </w:numPr>
        <w:tabs>
          <w:tab w:val="left" w:pos="97"/>
          <w:tab w:val="num" w:pos="130"/>
          <w:tab w:val="right" w:pos="5199"/>
        </w:tabs>
        <w:overflowPunct w:val="0"/>
        <w:autoSpaceDE w:val="0"/>
        <w:autoSpaceDN w:val="0"/>
        <w:adjustRightInd w:val="0"/>
        <w:ind w:left="130" w:hanging="130"/>
        <w:textAlignment w:val="baseline"/>
        <w:rPr>
          <w:iCs/>
          <w:color w:val="000000" w:themeColor="text1"/>
          <w:sz w:val="22"/>
          <w:szCs w:val="22"/>
          <w:u w:val="none"/>
          <w:lang w:val="lt-LT" w:eastAsia="sv-SE"/>
        </w:rPr>
      </w:pPr>
      <w:r w:rsidRPr="00366457">
        <w:rPr>
          <w:iCs/>
          <w:color w:val="000000" w:themeColor="text1"/>
          <w:sz w:val="22"/>
          <w:szCs w:val="22"/>
          <w:u w:val="none"/>
          <w:lang w:val="lt-LT" w:eastAsia="sv-SE"/>
        </w:rPr>
        <w:tab/>
        <w:t xml:space="preserve">vitaminas D ir vitamino D analogai, taip pat vaistiniai preparatai, kuriuose yra kalcio (pvz., kalcio </w:t>
      </w:r>
      <w:r w:rsidRPr="00366457">
        <w:rPr>
          <w:color w:val="000000" w:themeColor="text1"/>
          <w:sz w:val="22"/>
          <w:szCs w:val="22"/>
          <w:u w:val="none"/>
          <w:lang w:val="lt-LT"/>
        </w:rPr>
        <w:t>chlorido arba kalcio gliukonato, naudojamų kalcio homeostazei palaikyti, NIPT pacientų atveju, kuriems taikoma citrato antikoaguliacija, ir</w:t>
      </w:r>
      <w:r w:rsidRPr="00366457">
        <w:rPr>
          <w:iCs/>
          <w:color w:val="000000" w:themeColor="text1"/>
          <w:sz w:val="22"/>
          <w:szCs w:val="22"/>
          <w:u w:val="none"/>
          <w:lang w:val="lt-LT" w:eastAsia="sv-SE"/>
        </w:rPr>
        <w:t xml:space="preserve"> karbonato kaip fosfato surišiklio), gali padidinti hiperkalcemijos riziką;</w:t>
      </w:r>
    </w:p>
    <w:p w14:paraId="2FDA9CD8" w14:textId="77777777" w:rsidR="006E04BC" w:rsidRPr="00366457" w:rsidRDefault="006E04BC" w:rsidP="006E04BC">
      <w:pPr>
        <w:widowControl w:val="0"/>
        <w:numPr>
          <w:ilvl w:val="0"/>
          <w:numId w:val="33"/>
        </w:numPr>
        <w:tabs>
          <w:tab w:val="num" w:pos="130"/>
        </w:tabs>
        <w:overflowPunct w:val="0"/>
        <w:autoSpaceDE w:val="0"/>
        <w:autoSpaceDN w:val="0"/>
        <w:adjustRightInd w:val="0"/>
        <w:ind w:left="130" w:right="68" w:hanging="130"/>
        <w:jc w:val="both"/>
        <w:textAlignment w:val="baseline"/>
        <w:rPr>
          <w:color w:val="000000" w:themeColor="text1"/>
          <w:sz w:val="22"/>
          <w:szCs w:val="22"/>
          <w:u w:val="none"/>
          <w:lang w:val="lt-LT" w:eastAsia="sv-SE"/>
        </w:rPr>
      </w:pPr>
      <w:r w:rsidRPr="00366457">
        <w:rPr>
          <w:iCs/>
          <w:color w:val="000000" w:themeColor="text1"/>
          <w:sz w:val="22"/>
          <w:szCs w:val="22"/>
          <w:u w:val="none"/>
          <w:lang w:val="lt-LT" w:eastAsia="sv-SE"/>
        </w:rPr>
        <w:tab/>
        <w:t xml:space="preserve">papildomas natrio-vandenilio karbonato </w:t>
      </w:r>
      <w:r w:rsidRPr="00366457">
        <w:rPr>
          <w:bCs/>
          <w:color w:val="000000" w:themeColor="text1"/>
          <w:sz w:val="22"/>
          <w:szCs w:val="22"/>
          <w:u w:val="none"/>
          <w:lang w:val="lt-LT"/>
        </w:rPr>
        <w:t xml:space="preserve">(arba kitokio buferinio šaltinio) </w:t>
      </w:r>
      <w:r w:rsidRPr="00366457">
        <w:rPr>
          <w:iCs/>
          <w:color w:val="000000" w:themeColor="text1"/>
          <w:sz w:val="22"/>
          <w:szCs w:val="22"/>
          <w:u w:val="none"/>
          <w:lang w:val="lt-LT" w:eastAsia="sv-SE"/>
        </w:rPr>
        <w:t>kiekis</w:t>
      </w:r>
      <w:r w:rsidRPr="00366457">
        <w:rPr>
          <w:bCs/>
          <w:color w:val="000000" w:themeColor="text1"/>
          <w:sz w:val="22"/>
          <w:szCs w:val="22"/>
          <w:u w:val="none"/>
          <w:lang w:val="lt-LT"/>
        </w:rPr>
        <w:t xml:space="preserve"> NIPT skysčiuose ar kituose terapijos metu skirtuose skysčiuose</w:t>
      </w:r>
      <w:r w:rsidRPr="00366457">
        <w:rPr>
          <w:color w:val="000000" w:themeColor="text1"/>
          <w:sz w:val="22"/>
          <w:u w:val="none"/>
          <w:lang w:val="lt-LT"/>
        </w:rPr>
        <w:t xml:space="preserve"> </w:t>
      </w:r>
      <w:r w:rsidRPr="00366457">
        <w:rPr>
          <w:iCs/>
          <w:color w:val="000000" w:themeColor="text1"/>
          <w:sz w:val="22"/>
          <w:szCs w:val="22"/>
          <w:u w:val="none"/>
          <w:lang w:val="lt-LT" w:eastAsia="sv-SE"/>
        </w:rPr>
        <w:t>gali padidinti metabolinės alkalozės riziką.</w:t>
      </w:r>
    </w:p>
    <w:p w14:paraId="70BFDC4A" w14:textId="77777777" w:rsidR="006E04BC" w:rsidRPr="00366457" w:rsidRDefault="006E04BC" w:rsidP="006E04BC">
      <w:pPr>
        <w:widowControl w:val="0"/>
        <w:numPr>
          <w:ilvl w:val="0"/>
          <w:numId w:val="33"/>
        </w:numPr>
        <w:tabs>
          <w:tab w:val="num" w:pos="130"/>
        </w:tabs>
        <w:overflowPunct w:val="0"/>
        <w:autoSpaceDE w:val="0"/>
        <w:autoSpaceDN w:val="0"/>
        <w:adjustRightInd w:val="0"/>
        <w:ind w:left="130" w:right="68" w:hanging="130"/>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b/>
        <w:t>Kai citratas yra naudojamas kaip antikoaguliantas, jis prisideda prie bendros buferinės apkrovos ir gali sumažinti kalcio kiekį kraujyje.</w:t>
      </w:r>
    </w:p>
    <w:p w14:paraId="0B72EA36" w14:textId="77777777" w:rsidR="006E04BC" w:rsidRPr="00366457" w:rsidRDefault="006E04BC" w:rsidP="006E04BC">
      <w:pPr>
        <w:widowControl w:val="0"/>
        <w:overflowPunct w:val="0"/>
        <w:autoSpaceDE w:val="0"/>
        <w:autoSpaceDN w:val="0"/>
        <w:adjustRightInd w:val="0"/>
        <w:ind w:right="68"/>
        <w:jc w:val="both"/>
        <w:textAlignment w:val="baseline"/>
        <w:rPr>
          <w:color w:val="000000" w:themeColor="text1"/>
          <w:sz w:val="22"/>
          <w:szCs w:val="22"/>
          <w:u w:val="none"/>
          <w:lang w:val="lt-LT" w:eastAsia="sv-SE"/>
        </w:rPr>
      </w:pPr>
    </w:p>
    <w:p w14:paraId="528FDFAD" w14:textId="77777777" w:rsidR="006E04BC" w:rsidRPr="00366457" w:rsidRDefault="006E04BC" w:rsidP="006E04BC">
      <w:pPr>
        <w:keepNext/>
        <w:tabs>
          <w:tab w:val="left" w:pos="567"/>
        </w:tabs>
        <w:snapToGrid w:val="0"/>
        <w:jc w:val="both"/>
        <w:outlineLvl w:val="3"/>
        <w:rPr>
          <w:b/>
          <w:color w:val="000000" w:themeColor="text1"/>
          <w:sz w:val="22"/>
          <w:u w:val="none"/>
          <w:lang w:val="lt-LT"/>
        </w:rPr>
      </w:pPr>
      <w:r w:rsidRPr="00366457">
        <w:rPr>
          <w:b/>
          <w:color w:val="000000" w:themeColor="text1"/>
          <w:sz w:val="22"/>
          <w:u w:val="none"/>
          <w:lang w:val="lt-LT"/>
        </w:rPr>
        <w:t>4.6</w:t>
      </w:r>
      <w:r w:rsidRPr="00366457">
        <w:rPr>
          <w:b/>
          <w:bCs/>
          <w:color w:val="000000" w:themeColor="text1"/>
          <w:sz w:val="22"/>
          <w:szCs w:val="22"/>
          <w:u w:val="none"/>
          <w:lang w:val="lt-LT" w:eastAsia="x-none"/>
        </w:rPr>
        <w:tab/>
        <w:t>Vaisingumas, nėštumo</w:t>
      </w:r>
      <w:r w:rsidRPr="00366457">
        <w:rPr>
          <w:b/>
          <w:color w:val="000000" w:themeColor="text1"/>
          <w:sz w:val="22"/>
          <w:u w:val="none"/>
          <w:lang w:val="lt-LT"/>
        </w:rPr>
        <w:t xml:space="preserve"> ir žindymo laikotarpis</w:t>
      </w:r>
    </w:p>
    <w:p w14:paraId="7484C351" w14:textId="77777777" w:rsidR="006E04BC" w:rsidRPr="00366457" w:rsidRDefault="006E04BC" w:rsidP="006E04BC">
      <w:pPr>
        <w:keepNext/>
        <w:tabs>
          <w:tab w:val="left" w:pos="567"/>
        </w:tabs>
        <w:snapToGrid w:val="0"/>
        <w:jc w:val="both"/>
        <w:outlineLvl w:val="3"/>
        <w:rPr>
          <w:b/>
          <w:bCs/>
          <w:color w:val="000000" w:themeColor="text1"/>
          <w:sz w:val="22"/>
          <w:szCs w:val="22"/>
          <w:u w:val="none"/>
          <w:lang w:val="lt-LT" w:eastAsia="x-none"/>
        </w:rPr>
      </w:pPr>
    </w:p>
    <w:p w14:paraId="2445E19B" w14:textId="77777777" w:rsidR="006E04BC" w:rsidRPr="00366457" w:rsidRDefault="006E04BC" w:rsidP="006E04BC">
      <w:pPr>
        <w:overflowPunct w:val="0"/>
        <w:autoSpaceDE w:val="0"/>
        <w:autoSpaceDN w:val="0"/>
        <w:adjustRightInd w:val="0"/>
        <w:ind w:right="68"/>
        <w:jc w:val="both"/>
        <w:textAlignment w:val="baseline"/>
        <w:rPr>
          <w:iCs/>
          <w:color w:val="000000" w:themeColor="text1"/>
          <w:sz w:val="22"/>
          <w:szCs w:val="22"/>
          <w:u w:val="none"/>
          <w:lang w:val="lt-LT" w:eastAsia="sv-SE"/>
        </w:rPr>
      </w:pPr>
      <w:r w:rsidRPr="00366457">
        <w:rPr>
          <w:iCs/>
          <w:color w:val="000000" w:themeColor="text1"/>
          <w:sz w:val="22"/>
          <w:szCs w:val="22"/>
          <w:u w:val="single"/>
          <w:lang w:val="lt-LT" w:eastAsia="sv-SE"/>
        </w:rPr>
        <w:t>Nėštumas ir žindymas</w:t>
      </w:r>
    </w:p>
    <w:p w14:paraId="27ECAF6F" w14:textId="77777777" w:rsidR="006E04BC" w:rsidRPr="00366457" w:rsidRDefault="006E04BC" w:rsidP="006E04BC">
      <w:pPr>
        <w:overflowPunct w:val="0"/>
        <w:autoSpaceDE w:val="0"/>
        <w:autoSpaceDN w:val="0"/>
        <w:adjustRightInd w:val="0"/>
        <w:ind w:right="68"/>
        <w:jc w:val="both"/>
        <w:textAlignment w:val="baseline"/>
        <w:rPr>
          <w:iCs/>
          <w:color w:val="000000" w:themeColor="text1"/>
          <w:sz w:val="22"/>
          <w:szCs w:val="22"/>
          <w:u w:val="none"/>
          <w:lang w:val="lt-LT" w:eastAsia="sv-SE"/>
        </w:rPr>
      </w:pPr>
      <w:r w:rsidRPr="00366457">
        <w:rPr>
          <w:iCs/>
          <w:color w:val="000000" w:themeColor="text1"/>
          <w:sz w:val="22"/>
          <w:szCs w:val="22"/>
          <w:u w:val="none"/>
          <w:lang w:val="lt-LT" w:eastAsia="sv-SE"/>
        </w:rPr>
        <w:t>Nepakanka duomenų apie Prismasol 2 mmol/l Kalio tirpalo vartojimą nėščiosioms ir žindančioms moterims. Skiriantysis gydytojas turi įvertinti naudos ir rizikos santykį, prieš skirdamas Prismasol 2 mmol/l Kalio tirpalą nėščiosioms arba žindančioms moterims.</w:t>
      </w:r>
    </w:p>
    <w:p w14:paraId="3E12EAAC"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u w:val="none"/>
          <w:lang w:val="lt-LT"/>
        </w:rPr>
      </w:pPr>
    </w:p>
    <w:p w14:paraId="76C1AEE9"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single"/>
          <w:lang w:val="lt-LT"/>
        </w:rPr>
      </w:pPr>
      <w:r w:rsidRPr="00366457">
        <w:rPr>
          <w:color w:val="000000" w:themeColor="text1"/>
          <w:sz w:val="22"/>
          <w:szCs w:val="22"/>
          <w:u w:val="single"/>
          <w:lang w:val="lt-LT"/>
        </w:rPr>
        <w:t>Vaisingumas</w:t>
      </w:r>
    </w:p>
    <w:p w14:paraId="7F600618"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Nėra duomenų apie poveikį vaisingumui.</w:t>
      </w:r>
    </w:p>
    <w:p w14:paraId="21D6C4D3"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4749A11A" w14:textId="77777777" w:rsidR="006E04BC" w:rsidRPr="00366457" w:rsidRDefault="006E04BC" w:rsidP="006E04BC">
      <w:pPr>
        <w:keepNext/>
        <w:tabs>
          <w:tab w:val="left" w:pos="567"/>
        </w:tabs>
        <w:snapToGrid w:val="0"/>
        <w:jc w:val="both"/>
        <w:outlineLvl w:val="3"/>
        <w:rPr>
          <w:b/>
          <w:color w:val="000000" w:themeColor="text1"/>
          <w:sz w:val="22"/>
          <w:u w:val="none"/>
          <w:lang w:val="lt-LT"/>
        </w:rPr>
      </w:pPr>
      <w:r w:rsidRPr="00366457">
        <w:rPr>
          <w:b/>
          <w:color w:val="000000" w:themeColor="text1"/>
          <w:sz w:val="22"/>
          <w:u w:val="none"/>
          <w:lang w:val="lt-LT"/>
        </w:rPr>
        <w:t>4.7</w:t>
      </w:r>
      <w:r w:rsidRPr="00366457">
        <w:rPr>
          <w:b/>
          <w:bCs/>
          <w:color w:val="000000" w:themeColor="text1"/>
          <w:sz w:val="22"/>
          <w:szCs w:val="22"/>
          <w:u w:val="none"/>
          <w:lang w:val="lt-LT" w:eastAsia="x-none"/>
        </w:rPr>
        <w:tab/>
      </w:r>
      <w:r w:rsidRPr="00366457">
        <w:rPr>
          <w:b/>
          <w:color w:val="000000" w:themeColor="text1"/>
          <w:sz w:val="22"/>
          <w:u w:val="none"/>
          <w:lang w:val="lt-LT"/>
        </w:rPr>
        <w:t>Poveikis gebėjimui vairuoti ir valdyti mechanizmus</w:t>
      </w:r>
    </w:p>
    <w:p w14:paraId="6EB6431A" w14:textId="77777777" w:rsidR="006E04BC" w:rsidRPr="00366457" w:rsidRDefault="006E04BC" w:rsidP="006E04BC">
      <w:pPr>
        <w:keepNext/>
        <w:tabs>
          <w:tab w:val="left" w:pos="567"/>
        </w:tabs>
        <w:snapToGrid w:val="0"/>
        <w:jc w:val="both"/>
        <w:outlineLvl w:val="3"/>
        <w:rPr>
          <w:b/>
          <w:bCs/>
          <w:color w:val="000000" w:themeColor="text1"/>
          <w:sz w:val="22"/>
          <w:szCs w:val="22"/>
          <w:u w:val="none"/>
          <w:lang w:val="lt-LT" w:eastAsia="x-none"/>
        </w:rPr>
      </w:pPr>
    </w:p>
    <w:p w14:paraId="6139226C"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Reikiamų duomenų nėra.</w:t>
      </w:r>
    </w:p>
    <w:p w14:paraId="67EA6B50"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2723D35A" w14:textId="77777777" w:rsidR="006E04BC" w:rsidRPr="00366457" w:rsidRDefault="006E04BC" w:rsidP="006E04BC">
      <w:pPr>
        <w:tabs>
          <w:tab w:val="left" w:pos="567"/>
        </w:tabs>
        <w:snapToGrid w:val="0"/>
        <w:outlineLvl w:val="0"/>
        <w:rPr>
          <w:b/>
          <w:color w:val="000000" w:themeColor="text1"/>
          <w:sz w:val="22"/>
          <w:u w:val="none"/>
          <w:lang w:val="lt-LT"/>
        </w:rPr>
      </w:pPr>
      <w:r w:rsidRPr="00366457">
        <w:rPr>
          <w:b/>
          <w:color w:val="000000" w:themeColor="text1"/>
          <w:sz w:val="22"/>
          <w:u w:val="none"/>
          <w:lang w:val="lt-LT"/>
        </w:rPr>
        <w:t>4.8</w:t>
      </w:r>
      <w:r w:rsidRPr="00366457">
        <w:rPr>
          <w:b/>
          <w:color w:val="000000" w:themeColor="text1"/>
          <w:sz w:val="22"/>
          <w:szCs w:val="22"/>
          <w:u w:val="none"/>
          <w:lang w:val="lt-LT" w:eastAsia="en-US"/>
        </w:rPr>
        <w:tab/>
      </w:r>
      <w:r w:rsidRPr="00366457">
        <w:rPr>
          <w:b/>
          <w:color w:val="000000" w:themeColor="text1"/>
          <w:sz w:val="22"/>
          <w:u w:val="none"/>
          <w:lang w:val="lt-LT"/>
        </w:rPr>
        <w:t>Nepageidaujamas poveikis</w:t>
      </w:r>
    </w:p>
    <w:p w14:paraId="246FDDC4" w14:textId="77777777" w:rsidR="006E04BC" w:rsidRPr="00366457" w:rsidRDefault="006E04BC" w:rsidP="006E04BC">
      <w:pPr>
        <w:tabs>
          <w:tab w:val="left" w:pos="567"/>
        </w:tabs>
        <w:snapToGrid w:val="0"/>
        <w:outlineLvl w:val="0"/>
        <w:rPr>
          <w:color w:val="000000" w:themeColor="text1"/>
          <w:sz w:val="22"/>
          <w:u w:val="none"/>
          <w:lang w:val="lt-LT"/>
        </w:rPr>
      </w:pPr>
    </w:p>
    <w:p w14:paraId="729B7946" w14:textId="77777777" w:rsidR="006E04BC" w:rsidRPr="00366457" w:rsidRDefault="006E04BC" w:rsidP="006E04BC">
      <w:pPr>
        <w:overflowPunct w:val="0"/>
        <w:autoSpaceDE w:val="0"/>
        <w:autoSpaceDN w:val="0"/>
        <w:adjustRightInd w:val="0"/>
        <w:textAlignment w:val="baseline"/>
        <w:rPr>
          <w:color w:val="000000" w:themeColor="text1"/>
          <w:sz w:val="22"/>
          <w:u w:val="none"/>
          <w:lang w:val="lt-LT"/>
        </w:rPr>
      </w:pPr>
    </w:p>
    <w:p w14:paraId="518860CC" w14:textId="77777777" w:rsidR="006E04BC" w:rsidRPr="00366457" w:rsidRDefault="006E04BC" w:rsidP="006E04BC">
      <w:pPr>
        <w:pStyle w:val="Style1"/>
        <w:spacing w:after="0"/>
        <w:rPr>
          <w:b w:val="0"/>
          <w:color w:val="000000" w:themeColor="text1"/>
          <w:szCs w:val="22"/>
          <w:u w:val="none"/>
          <w:lang w:val="lt-LT"/>
        </w:rPr>
      </w:pPr>
      <w:r w:rsidRPr="00366457">
        <w:rPr>
          <w:b w:val="0"/>
          <w:color w:val="000000" w:themeColor="text1"/>
          <w:u w:val="none"/>
          <w:lang w:val="lt-LT"/>
        </w:rPr>
        <w:t xml:space="preserve">Po </w:t>
      </w:r>
      <w:r w:rsidRPr="00366457">
        <w:rPr>
          <w:b w:val="0"/>
          <w:color w:val="000000" w:themeColor="text1"/>
          <w:szCs w:val="22"/>
          <w:u w:val="none"/>
          <w:lang w:val="lt-LT"/>
        </w:rPr>
        <w:t>vaisto patekimo į rinką pranešta apie toliau nurodytą nepageidaujamą poveikį:</w:t>
      </w:r>
    </w:p>
    <w:p w14:paraId="77F66160" w14:textId="77777777" w:rsidR="006E04BC" w:rsidRPr="00366457" w:rsidRDefault="006E04BC" w:rsidP="006E04BC">
      <w:pPr>
        <w:pStyle w:val="Style1"/>
        <w:spacing w:after="0"/>
        <w:rPr>
          <w:b w:val="0"/>
          <w:color w:val="000000" w:themeColor="text1"/>
          <w:szCs w:val="22"/>
          <w:u w:val="none"/>
          <w:lang w:val="lt-LT"/>
        </w:rPr>
      </w:pPr>
      <w:r w:rsidRPr="00366457">
        <w:rPr>
          <w:b w:val="0"/>
          <w:color w:val="000000" w:themeColor="text1"/>
          <w:szCs w:val="22"/>
          <w:u w:val="none"/>
          <w:lang w:val="lt-LT"/>
        </w:rPr>
        <w:t>Toliau pateikiama lentelė atitinka MedDRA sistemos organų klasifikaciją (SOC ir pirmenybinio termino lygmuo).</w:t>
      </w:r>
    </w:p>
    <w:p w14:paraId="420295F6" w14:textId="77777777" w:rsidR="006E04BC" w:rsidRPr="00366457" w:rsidRDefault="006E04BC" w:rsidP="006E04BC">
      <w:pPr>
        <w:pStyle w:val="Style1"/>
        <w:spacing w:after="0"/>
        <w:rPr>
          <w:b w:val="0"/>
          <w:color w:val="000000" w:themeColor="text1"/>
          <w:szCs w:val="22"/>
          <w:u w:val="none"/>
          <w:lang w:val="lt-LT"/>
        </w:rPr>
      </w:pPr>
      <w:r w:rsidRPr="00366457">
        <w:rPr>
          <w:b w:val="0"/>
          <w:color w:val="000000" w:themeColor="text1"/>
          <w:szCs w:val="22"/>
          <w:u w:val="none"/>
          <w:lang w:val="lt-LT"/>
        </w:rPr>
        <w:t>Dažnis: nežinomas (neįmanoma nustatyti pagal turimus duomenis).</w:t>
      </w:r>
    </w:p>
    <w:p w14:paraId="783FE265" w14:textId="77777777" w:rsidR="006E04BC" w:rsidRPr="00366457" w:rsidRDefault="006E04BC" w:rsidP="006E04BC">
      <w:pPr>
        <w:pStyle w:val="Style1"/>
        <w:spacing w:after="0"/>
        <w:rPr>
          <w:b w:val="0"/>
          <w:color w:val="000000" w:themeColor="text1"/>
          <w:szCs w:val="22"/>
          <w:u w:val="none"/>
          <w:lang w:val="lt-LT"/>
        </w:rPr>
      </w:pPr>
    </w:p>
    <w:tbl>
      <w:tblPr>
        <w:tblW w:w="858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10"/>
        <w:gridCol w:w="2639"/>
        <w:gridCol w:w="2639"/>
      </w:tblGrid>
      <w:tr w:rsidR="006E04BC" w:rsidRPr="00366457" w14:paraId="779062EE" w14:textId="77777777" w:rsidTr="003473B3">
        <w:tc>
          <w:tcPr>
            <w:tcW w:w="3310" w:type="dxa"/>
            <w:tcBorders>
              <w:top w:val="single" w:sz="4" w:space="0" w:color="auto"/>
              <w:bottom w:val="single" w:sz="4" w:space="0" w:color="auto"/>
              <w:right w:val="single" w:sz="4" w:space="0" w:color="auto"/>
            </w:tcBorders>
          </w:tcPr>
          <w:p w14:paraId="45DD2956"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Organų sistemų klasė</w:t>
            </w:r>
          </w:p>
        </w:tc>
        <w:tc>
          <w:tcPr>
            <w:tcW w:w="2639" w:type="dxa"/>
            <w:tcBorders>
              <w:top w:val="single" w:sz="4" w:space="0" w:color="auto"/>
              <w:left w:val="single" w:sz="4" w:space="0" w:color="auto"/>
              <w:bottom w:val="single" w:sz="4" w:space="0" w:color="auto"/>
            </w:tcBorders>
          </w:tcPr>
          <w:p w14:paraId="5087B0C4" w14:textId="77777777" w:rsidR="006E04BC" w:rsidRPr="00366457" w:rsidRDefault="006E04BC" w:rsidP="003473B3">
            <w:pPr>
              <w:pStyle w:val="Style1"/>
              <w:spacing w:after="0"/>
              <w:jc w:val="left"/>
              <w:rPr>
                <w:b w:val="0"/>
                <w:color w:val="000000" w:themeColor="text1"/>
                <w:szCs w:val="22"/>
                <w:u w:val="none"/>
                <w:lang w:val="lt-LT"/>
              </w:rPr>
            </w:pPr>
            <w:r w:rsidRPr="00366457">
              <w:rPr>
                <w:b w:val="0"/>
                <w:color w:val="000000" w:themeColor="text1"/>
                <w:szCs w:val="22"/>
                <w:u w:val="none"/>
                <w:lang w:val="lt-LT"/>
              </w:rPr>
              <w:t xml:space="preserve">Pirmenybinis terminas </w:t>
            </w:r>
          </w:p>
        </w:tc>
        <w:tc>
          <w:tcPr>
            <w:tcW w:w="2639" w:type="dxa"/>
            <w:tcBorders>
              <w:top w:val="single" w:sz="4" w:space="0" w:color="auto"/>
              <w:left w:val="single" w:sz="4" w:space="0" w:color="auto"/>
              <w:bottom w:val="single" w:sz="4" w:space="0" w:color="auto"/>
              <w:right w:val="single" w:sz="4" w:space="0" w:color="auto"/>
            </w:tcBorders>
          </w:tcPr>
          <w:p w14:paraId="009537F5"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Dažnis</w:t>
            </w:r>
          </w:p>
        </w:tc>
      </w:tr>
      <w:tr w:rsidR="006E04BC" w:rsidRPr="00366457" w14:paraId="19C4022D" w14:textId="77777777" w:rsidTr="003473B3">
        <w:tc>
          <w:tcPr>
            <w:tcW w:w="3310" w:type="dxa"/>
            <w:vMerge w:val="restart"/>
            <w:tcBorders>
              <w:top w:val="single" w:sz="4" w:space="0" w:color="auto"/>
              <w:bottom w:val="single" w:sz="4" w:space="0" w:color="auto"/>
              <w:right w:val="single" w:sz="4" w:space="0" w:color="auto"/>
            </w:tcBorders>
          </w:tcPr>
          <w:p w14:paraId="793035C0"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Metabolizmo ir mitybos sutrikimai</w:t>
            </w:r>
          </w:p>
          <w:p w14:paraId="498B04B4" w14:textId="77777777" w:rsidR="006E04BC" w:rsidRPr="00366457" w:rsidRDefault="006E04BC" w:rsidP="003473B3">
            <w:pPr>
              <w:pStyle w:val="Style1"/>
              <w:spacing w:after="0"/>
              <w:rPr>
                <w:b w:val="0"/>
                <w:color w:val="000000" w:themeColor="text1"/>
                <w:szCs w:val="22"/>
                <w:u w:val="none"/>
                <w:lang w:val="lt-LT"/>
              </w:rPr>
            </w:pPr>
          </w:p>
        </w:tc>
        <w:tc>
          <w:tcPr>
            <w:tcW w:w="2639" w:type="dxa"/>
            <w:tcBorders>
              <w:top w:val="single" w:sz="4" w:space="0" w:color="auto"/>
              <w:left w:val="single" w:sz="4" w:space="0" w:color="auto"/>
              <w:bottom w:val="single" w:sz="4" w:space="0" w:color="auto"/>
            </w:tcBorders>
          </w:tcPr>
          <w:p w14:paraId="75405444" w14:textId="77777777" w:rsidR="006E04BC" w:rsidRPr="00366457" w:rsidRDefault="006E04BC" w:rsidP="003473B3">
            <w:pPr>
              <w:pStyle w:val="Style1"/>
              <w:spacing w:after="0"/>
              <w:jc w:val="left"/>
              <w:rPr>
                <w:b w:val="0"/>
                <w:color w:val="000000" w:themeColor="text1"/>
                <w:szCs w:val="22"/>
                <w:u w:val="none"/>
                <w:lang w:val="lt-LT"/>
              </w:rPr>
            </w:pPr>
            <w:r w:rsidRPr="00366457">
              <w:rPr>
                <w:b w:val="0"/>
                <w:color w:val="000000" w:themeColor="text1"/>
                <w:szCs w:val="22"/>
                <w:u w:val="none"/>
                <w:lang w:val="lt-LT"/>
              </w:rPr>
              <w:t xml:space="preserve">Elektrolitų disbalansas, pvz.: hipofosfatemija, hipokalemija </w:t>
            </w:r>
          </w:p>
        </w:tc>
        <w:tc>
          <w:tcPr>
            <w:tcW w:w="2639" w:type="dxa"/>
            <w:tcBorders>
              <w:top w:val="single" w:sz="4" w:space="0" w:color="auto"/>
              <w:left w:val="single" w:sz="4" w:space="0" w:color="auto"/>
              <w:bottom w:val="single" w:sz="4" w:space="0" w:color="auto"/>
              <w:right w:val="single" w:sz="4" w:space="0" w:color="auto"/>
            </w:tcBorders>
          </w:tcPr>
          <w:p w14:paraId="3FED9D9A"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Nežinomas</w:t>
            </w:r>
          </w:p>
        </w:tc>
      </w:tr>
      <w:tr w:rsidR="006E04BC" w:rsidRPr="00366457" w14:paraId="06BB87E3" w14:textId="77777777" w:rsidTr="003473B3">
        <w:tc>
          <w:tcPr>
            <w:tcW w:w="3310" w:type="dxa"/>
            <w:vMerge/>
            <w:tcBorders>
              <w:top w:val="single" w:sz="4" w:space="0" w:color="auto"/>
              <w:bottom w:val="single" w:sz="4" w:space="0" w:color="auto"/>
              <w:right w:val="single" w:sz="4" w:space="0" w:color="auto"/>
            </w:tcBorders>
          </w:tcPr>
          <w:p w14:paraId="0F943B0A" w14:textId="77777777" w:rsidR="006E04BC" w:rsidRPr="00366457" w:rsidRDefault="006E04BC" w:rsidP="003473B3">
            <w:pPr>
              <w:pStyle w:val="Style1"/>
              <w:spacing w:after="0"/>
              <w:rPr>
                <w:b w:val="0"/>
                <w:color w:val="000000" w:themeColor="text1"/>
                <w:szCs w:val="22"/>
                <w:u w:val="none"/>
                <w:lang w:val="lt-LT"/>
              </w:rPr>
            </w:pPr>
          </w:p>
        </w:tc>
        <w:tc>
          <w:tcPr>
            <w:tcW w:w="2639" w:type="dxa"/>
            <w:tcBorders>
              <w:top w:val="single" w:sz="4" w:space="0" w:color="auto"/>
              <w:left w:val="single" w:sz="4" w:space="0" w:color="auto"/>
              <w:bottom w:val="single" w:sz="4" w:space="0" w:color="auto"/>
            </w:tcBorders>
          </w:tcPr>
          <w:p w14:paraId="44A99512" w14:textId="77777777" w:rsidR="006E04BC" w:rsidRPr="00366457" w:rsidRDefault="006E04BC" w:rsidP="003473B3">
            <w:pPr>
              <w:pStyle w:val="Style1"/>
              <w:spacing w:after="0"/>
              <w:jc w:val="left"/>
              <w:rPr>
                <w:b w:val="0"/>
                <w:color w:val="000000" w:themeColor="text1"/>
                <w:szCs w:val="22"/>
                <w:u w:val="none"/>
                <w:lang w:val="lt-LT"/>
              </w:rPr>
            </w:pPr>
            <w:r w:rsidRPr="00366457">
              <w:rPr>
                <w:b w:val="0"/>
                <w:color w:val="000000" w:themeColor="text1"/>
                <w:szCs w:val="22"/>
                <w:u w:val="none"/>
                <w:lang w:val="lt-LT"/>
              </w:rPr>
              <w:t>Rūgščių ir bazių pusiausvyros sutrikimai, pvz.: metabolinė alkalozė</w:t>
            </w:r>
          </w:p>
        </w:tc>
        <w:tc>
          <w:tcPr>
            <w:tcW w:w="2639" w:type="dxa"/>
            <w:tcBorders>
              <w:top w:val="single" w:sz="4" w:space="0" w:color="auto"/>
              <w:left w:val="single" w:sz="4" w:space="0" w:color="auto"/>
              <w:bottom w:val="single" w:sz="4" w:space="0" w:color="auto"/>
              <w:right w:val="single" w:sz="4" w:space="0" w:color="auto"/>
            </w:tcBorders>
          </w:tcPr>
          <w:p w14:paraId="38C8B459"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Nežinomas</w:t>
            </w:r>
          </w:p>
        </w:tc>
      </w:tr>
      <w:tr w:rsidR="006E04BC" w:rsidRPr="00366457" w14:paraId="148C021B" w14:textId="77777777" w:rsidTr="003473B3">
        <w:tc>
          <w:tcPr>
            <w:tcW w:w="3310" w:type="dxa"/>
            <w:vMerge/>
            <w:tcBorders>
              <w:top w:val="single" w:sz="4" w:space="0" w:color="auto"/>
              <w:bottom w:val="single" w:sz="4" w:space="0" w:color="auto"/>
              <w:right w:val="single" w:sz="4" w:space="0" w:color="auto"/>
            </w:tcBorders>
          </w:tcPr>
          <w:p w14:paraId="6358C2DD" w14:textId="77777777" w:rsidR="006E04BC" w:rsidRPr="00366457" w:rsidRDefault="006E04BC" w:rsidP="003473B3">
            <w:pPr>
              <w:pStyle w:val="Style1"/>
              <w:spacing w:after="0"/>
              <w:rPr>
                <w:b w:val="0"/>
                <w:color w:val="000000" w:themeColor="text1"/>
                <w:szCs w:val="22"/>
                <w:u w:val="none"/>
                <w:lang w:val="lt-LT"/>
              </w:rPr>
            </w:pPr>
          </w:p>
        </w:tc>
        <w:tc>
          <w:tcPr>
            <w:tcW w:w="2639" w:type="dxa"/>
            <w:tcBorders>
              <w:top w:val="single" w:sz="4" w:space="0" w:color="auto"/>
              <w:left w:val="single" w:sz="4" w:space="0" w:color="auto"/>
              <w:bottom w:val="single" w:sz="4" w:space="0" w:color="auto"/>
            </w:tcBorders>
          </w:tcPr>
          <w:p w14:paraId="5F38895A" w14:textId="77777777" w:rsidR="006E04BC" w:rsidRPr="00366457" w:rsidRDefault="006E04BC" w:rsidP="003473B3">
            <w:pPr>
              <w:pStyle w:val="Style1"/>
              <w:spacing w:after="0"/>
              <w:jc w:val="left"/>
              <w:rPr>
                <w:b w:val="0"/>
                <w:color w:val="000000" w:themeColor="text1"/>
                <w:szCs w:val="22"/>
                <w:u w:val="none"/>
                <w:lang w:val="lt-LT"/>
              </w:rPr>
            </w:pPr>
            <w:r w:rsidRPr="00366457">
              <w:rPr>
                <w:b w:val="0"/>
                <w:color w:val="000000" w:themeColor="text1"/>
                <w:szCs w:val="22"/>
                <w:u w:val="none"/>
                <w:lang w:val="lt-LT"/>
              </w:rPr>
              <w:t>Skysčių</w:t>
            </w:r>
            <w:r w:rsidRPr="00366457">
              <w:rPr>
                <w:b w:val="0"/>
                <w:color w:val="000000" w:themeColor="text1"/>
                <w:u w:val="none"/>
                <w:lang w:val="lt-LT"/>
              </w:rPr>
              <w:t xml:space="preserve"> disbalansas</w:t>
            </w:r>
            <w:r w:rsidRPr="00366457">
              <w:rPr>
                <w:b w:val="0"/>
                <w:color w:val="000000" w:themeColor="text1"/>
                <w:szCs w:val="22"/>
                <w:u w:val="none"/>
                <w:lang w:val="lt-LT"/>
              </w:rPr>
              <w:t>, pvz.: skysčių susilaikymas, dehidracija</w:t>
            </w:r>
          </w:p>
        </w:tc>
        <w:tc>
          <w:tcPr>
            <w:tcW w:w="2639" w:type="dxa"/>
            <w:tcBorders>
              <w:top w:val="single" w:sz="4" w:space="0" w:color="auto"/>
              <w:left w:val="single" w:sz="4" w:space="0" w:color="auto"/>
              <w:bottom w:val="single" w:sz="4" w:space="0" w:color="auto"/>
              <w:right w:val="single" w:sz="4" w:space="0" w:color="auto"/>
            </w:tcBorders>
          </w:tcPr>
          <w:p w14:paraId="16FA1F35"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Nežinomas</w:t>
            </w:r>
          </w:p>
        </w:tc>
      </w:tr>
      <w:tr w:rsidR="006E04BC" w:rsidRPr="00366457" w14:paraId="2AD0DD41" w14:textId="77777777" w:rsidTr="003473B3">
        <w:tc>
          <w:tcPr>
            <w:tcW w:w="3310" w:type="dxa"/>
            <w:vMerge/>
            <w:tcBorders>
              <w:top w:val="single" w:sz="4" w:space="0" w:color="auto"/>
              <w:bottom w:val="single" w:sz="4" w:space="0" w:color="auto"/>
              <w:right w:val="single" w:sz="4" w:space="0" w:color="auto"/>
            </w:tcBorders>
          </w:tcPr>
          <w:p w14:paraId="5A399515" w14:textId="77777777" w:rsidR="006E04BC" w:rsidRPr="00366457" w:rsidRDefault="006E04BC" w:rsidP="003473B3">
            <w:pPr>
              <w:pStyle w:val="Style1"/>
              <w:spacing w:after="0"/>
              <w:rPr>
                <w:b w:val="0"/>
                <w:color w:val="000000" w:themeColor="text1"/>
                <w:szCs w:val="22"/>
                <w:u w:val="none"/>
                <w:lang w:val="lt-LT"/>
              </w:rPr>
            </w:pPr>
          </w:p>
        </w:tc>
        <w:tc>
          <w:tcPr>
            <w:tcW w:w="2639" w:type="dxa"/>
            <w:tcBorders>
              <w:top w:val="single" w:sz="4" w:space="0" w:color="auto"/>
              <w:left w:val="single" w:sz="4" w:space="0" w:color="auto"/>
              <w:bottom w:val="single" w:sz="4" w:space="0" w:color="auto"/>
            </w:tcBorders>
          </w:tcPr>
          <w:p w14:paraId="6E192736"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Hiperglikemija</w:t>
            </w:r>
          </w:p>
        </w:tc>
        <w:tc>
          <w:tcPr>
            <w:tcW w:w="2639" w:type="dxa"/>
            <w:tcBorders>
              <w:top w:val="single" w:sz="4" w:space="0" w:color="auto"/>
              <w:left w:val="single" w:sz="4" w:space="0" w:color="auto"/>
              <w:bottom w:val="single" w:sz="4" w:space="0" w:color="auto"/>
              <w:right w:val="single" w:sz="4" w:space="0" w:color="auto"/>
            </w:tcBorders>
          </w:tcPr>
          <w:p w14:paraId="560221A0"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Nežinomas</w:t>
            </w:r>
          </w:p>
        </w:tc>
      </w:tr>
      <w:tr w:rsidR="006E04BC" w:rsidRPr="00366457" w14:paraId="1A4C41DE" w14:textId="77777777" w:rsidTr="003473B3">
        <w:tc>
          <w:tcPr>
            <w:tcW w:w="3310" w:type="dxa"/>
            <w:tcBorders>
              <w:top w:val="single" w:sz="4" w:space="0" w:color="auto"/>
              <w:bottom w:val="single" w:sz="4" w:space="0" w:color="auto"/>
              <w:right w:val="single" w:sz="4" w:space="0" w:color="auto"/>
            </w:tcBorders>
          </w:tcPr>
          <w:p w14:paraId="29C4D032"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Kraujotakos sutrikimai</w:t>
            </w:r>
          </w:p>
        </w:tc>
        <w:tc>
          <w:tcPr>
            <w:tcW w:w="2639" w:type="dxa"/>
            <w:tcBorders>
              <w:top w:val="single" w:sz="4" w:space="0" w:color="auto"/>
              <w:left w:val="single" w:sz="4" w:space="0" w:color="auto"/>
              <w:bottom w:val="single" w:sz="4" w:space="0" w:color="auto"/>
            </w:tcBorders>
          </w:tcPr>
          <w:p w14:paraId="7E73CFDF"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Hipotenzija</w:t>
            </w:r>
          </w:p>
        </w:tc>
        <w:tc>
          <w:tcPr>
            <w:tcW w:w="2639" w:type="dxa"/>
            <w:tcBorders>
              <w:top w:val="single" w:sz="4" w:space="0" w:color="auto"/>
              <w:left w:val="single" w:sz="4" w:space="0" w:color="auto"/>
              <w:bottom w:val="single" w:sz="4" w:space="0" w:color="auto"/>
              <w:right w:val="single" w:sz="4" w:space="0" w:color="auto"/>
            </w:tcBorders>
          </w:tcPr>
          <w:p w14:paraId="3BFAA9AE"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Nežinomas</w:t>
            </w:r>
          </w:p>
        </w:tc>
      </w:tr>
      <w:tr w:rsidR="006E04BC" w:rsidRPr="00366457" w14:paraId="3613AE7B" w14:textId="77777777" w:rsidTr="003473B3">
        <w:tc>
          <w:tcPr>
            <w:tcW w:w="3310" w:type="dxa"/>
            <w:vMerge w:val="restart"/>
            <w:tcBorders>
              <w:top w:val="single" w:sz="4" w:space="0" w:color="auto"/>
              <w:bottom w:val="single" w:sz="4" w:space="0" w:color="auto"/>
              <w:right w:val="single" w:sz="4" w:space="0" w:color="auto"/>
            </w:tcBorders>
          </w:tcPr>
          <w:p w14:paraId="7A87AA53"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Virškinimo trakto sutrikimai</w:t>
            </w:r>
          </w:p>
        </w:tc>
        <w:tc>
          <w:tcPr>
            <w:tcW w:w="2639" w:type="dxa"/>
            <w:tcBorders>
              <w:top w:val="single" w:sz="4" w:space="0" w:color="auto"/>
              <w:left w:val="single" w:sz="4" w:space="0" w:color="auto"/>
              <w:bottom w:val="single" w:sz="4" w:space="0" w:color="auto"/>
            </w:tcBorders>
          </w:tcPr>
          <w:p w14:paraId="419E39B3"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Pykinimas</w:t>
            </w:r>
          </w:p>
        </w:tc>
        <w:tc>
          <w:tcPr>
            <w:tcW w:w="2639" w:type="dxa"/>
            <w:tcBorders>
              <w:top w:val="single" w:sz="4" w:space="0" w:color="auto"/>
              <w:left w:val="single" w:sz="4" w:space="0" w:color="auto"/>
              <w:bottom w:val="single" w:sz="4" w:space="0" w:color="auto"/>
              <w:right w:val="single" w:sz="4" w:space="0" w:color="auto"/>
            </w:tcBorders>
          </w:tcPr>
          <w:p w14:paraId="6E185221"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Nežinomas</w:t>
            </w:r>
          </w:p>
        </w:tc>
      </w:tr>
      <w:tr w:rsidR="006E04BC" w:rsidRPr="00366457" w14:paraId="30CEB52D" w14:textId="77777777" w:rsidTr="003473B3">
        <w:tc>
          <w:tcPr>
            <w:tcW w:w="3310" w:type="dxa"/>
            <w:vMerge/>
            <w:tcBorders>
              <w:top w:val="single" w:sz="4" w:space="0" w:color="auto"/>
              <w:bottom w:val="dashSmallGap" w:sz="4" w:space="0" w:color="auto"/>
              <w:right w:val="single" w:sz="4" w:space="0" w:color="auto"/>
            </w:tcBorders>
          </w:tcPr>
          <w:p w14:paraId="2C196D24" w14:textId="77777777" w:rsidR="006E04BC" w:rsidRPr="00366457" w:rsidRDefault="006E04BC" w:rsidP="003473B3">
            <w:pPr>
              <w:pStyle w:val="Style1"/>
              <w:spacing w:after="0"/>
              <w:rPr>
                <w:b w:val="0"/>
                <w:color w:val="000000" w:themeColor="text1"/>
                <w:szCs w:val="22"/>
                <w:u w:val="none"/>
                <w:lang w:val="lt-LT"/>
              </w:rPr>
            </w:pPr>
          </w:p>
        </w:tc>
        <w:tc>
          <w:tcPr>
            <w:tcW w:w="2639" w:type="dxa"/>
            <w:tcBorders>
              <w:top w:val="single" w:sz="4" w:space="0" w:color="auto"/>
              <w:left w:val="single" w:sz="4" w:space="0" w:color="auto"/>
              <w:bottom w:val="dashSmallGap" w:sz="4" w:space="0" w:color="auto"/>
            </w:tcBorders>
          </w:tcPr>
          <w:p w14:paraId="667CCA5A"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Vėmimas</w:t>
            </w:r>
          </w:p>
        </w:tc>
        <w:tc>
          <w:tcPr>
            <w:tcW w:w="2639" w:type="dxa"/>
            <w:tcBorders>
              <w:top w:val="single" w:sz="4" w:space="0" w:color="auto"/>
              <w:left w:val="single" w:sz="4" w:space="0" w:color="auto"/>
              <w:bottom w:val="dashSmallGap" w:sz="4" w:space="0" w:color="auto"/>
              <w:right w:val="single" w:sz="4" w:space="0" w:color="auto"/>
            </w:tcBorders>
          </w:tcPr>
          <w:p w14:paraId="5C6BDB73"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Nežinomas</w:t>
            </w:r>
          </w:p>
        </w:tc>
      </w:tr>
      <w:tr w:rsidR="006E04BC" w:rsidRPr="00366457" w14:paraId="08DE323E" w14:textId="77777777" w:rsidTr="003473B3">
        <w:tc>
          <w:tcPr>
            <w:tcW w:w="3310" w:type="dxa"/>
            <w:tcBorders>
              <w:top w:val="dashSmallGap" w:sz="4" w:space="0" w:color="auto"/>
              <w:left w:val="dashSmallGap" w:sz="4" w:space="0" w:color="auto"/>
              <w:bottom w:val="dashSmallGap" w:sz="4" w:space="0" w:color="auto"/>
              <w:right w:val="single" w:sz="4" w:space="0" w:color="auto"/>
            </w:tcBorders>
          </w:tcPr>
          <w:p w14:paraId="0509567E" w14:textId="77777777" w:rsidR="006E04BC" w:rsidRPr="00366457" w:rsidRDefault="006E04BC" w:rsidP="003473B3">
            <w:pPr>
              <w:pStyle w:val="Style1"/>
              <w:spacing w:after="0"/>
              <w:jc w:val="left"/>
              <w:rPr>
                <w:b w:val="0"/>
                <w:color w:val="000000" w:themeColor="text1"/>
                <w:szCs w:val="22"/>
                <w:u w:val="none"/>
                <w:lang w:val="lt-LT"/>
              </w:rPr>
            </w:pPr>
            <w:r w:rsidRPr="00366457">
              <w:rPr>
                <w:b w:val="0"/>
                <w:color w:val="000000" w:themeColor="text1"/>
                <w:szCs w:val="22"/>
                <w:u w:val="none"/>
                <w:lang w:val="lt-LT"/>
              </w:rPr>
              <w:t>Skeleto, raumenų ir jungiamojo audinio sutrikimai</w:t>
            </w:r>
          </w:p>
        </w:tc>
        <w:tc>
          <w:tcPr>
            <w:tcW w:w="2639" w:type="dxa"/>
            <w:tcBorders>
              <w:top w:val="dashSmallGap" w:sz="4" w:space="0" w:color="auto"/>
              <w:left w:val="single" w:sz="4" w:space="0" w:color="auto"/>
              <w:bottom w:val="dashSmallGap" w:sz="4" w:space="0" w:color="auto"/>
              <w:right w:val="dashSmallGap" w:sz="4" w:space="0" w:color="auto"/>
            </w:tcBorders>
          </w:tcPr>
          <w:p w14:paraId="5247DCC4"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Raumenų spazmai</w:t>
            </w:r>
          </w:p>
        </w:tc>
        <w:tc>
          <w:tcPr>
            <w:tcW w:w="2639" w:type="dxa"/>
            <w:tcBorders>
              <w:top w:val="dashSmallGap" w:sz="4" w:space="0" w:color="auto"/>
              <w:left w:val="single" w:sz="4" w:space="0" w:color="auto"/>
              <w:bottom w:val="dashSmallGap" w:sz="4" w:space="0" w:color="auto"/>
              <w:right w:val="single" w:sz="4" w:space="0" w:color="auto"/>
            </w:tcBorders>
          </w:tcPr>
          <w:p w14:paraId="29ED1F80"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szCs w:val="22"/>
                <w:u w:val="none"/>
                <w:lang w:val="lt-LT"/>
              </w:rPr>
              <w:t>Nežinomas</w:t>
            </w:r>
          </w:p>
        </w:tc>
      </w:tr>
      <w:tr w:rsidR="006E04BC" w:rsidRPr="00366457" w14:paraId="6005FD1C" w14:textId="77777777" w:rsidTr="003473B3">
        <w:tc>
          <w:tcPr>
            <w:tcW w:w="3310" w:type="dxa"/>
          </w:tcPr>
          <w:p w14:paraId="4F3A259A" w14:textId="77777777" w:rsidR="006E04BC" w:rsidRPr="00366457" w:rsidRDefault="006E04BC" w:rsidP="003473B3">
            <w:pPr>
              <w:pStyle w:val="Style1"/>
              <w:spacing w:after="0"/>
              <w:jc w:val="left"/>
              <w:rPr>
                <w:b w:val="0"/>
                <w:color w:val="000000" w:themeColor="text1"/>
                <w:szCs w:val="22"/>
                <w:u w:val="none"/>
                <w:lang w:val="lt-LT"/>
              </w:rPr>
            </w:pPr>
            <w:r w:rsidRPr="00366457">
              <w:rPr>
                <w:b w:val="0"/>
                <w:color w:val="000000" w:themeColor="text1"/>
                <w:u w:val="none"/>
                <w:lang w:val="lt-LT"/>
              </w:rPr>
              <w:t>Tyrimai</w:t>
            </w:r>
          </w:p>
        </w:tc>
        <w:tc>
          <w:tcPr>
            <w:tcW w:w="2639" w:type="dxa"/>
          </w:tcPr>
          <w:p w14:paraId="04C15DD0"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u w:val="none"/>
                <w:lang w:val="lt-LT"/>
              </w:rPr>
              <w:t>Padidėjęs jonizuoto kalcio kiekis</w:t>
            </w:r>
          </w:p>
        </w:tc>
        <w:tc>
          <w:tcPr>
            <w:tcW w:w="2639" w:type="dxa"/>
          </w:tcPr>
          <w:p w14:paraId="0938B860" w14:textId="77777777" w:rsidR="006E04BC" w:rsidRPr="00366457" w:rsidRDefault="006E04BC" w:rsidP="003473B3">
            <w:pPr>
              <w:pStyle w:val="Style1"/>
              <w:spacing w:after="0"/>
              <w:rPr>
                <w:b w:val="0"/>
                <w:color w:val="000000" w:themeColor="text1"/>
                <w:szCs w:val="22"/>
                <w:u w:val="none"/>
                <w:lang w:val="lt-LT"/>
              </w:rPr>
            </w:pPr>
            <w:r w:rsidRPr="00366457">
              <w:rPr>
                <w:b w:val="0"/>
                <w:color w:val="000000" w:themeColor="text1"/>
                <w:u w:val="none"/>
                <w:lang w:val="lt-LT"/>
              </w:rPr>
              <w:t>Nežinomas</w:t>
            </w:r>
          </w:p>
        </w:tc>
      </w:tr>
    </w:tbl>
    <w:p w14:paraId="60CC0AE3" w14:textId="77777777" w:rsidR="006E04BC" w:rsidRPr="00366457" w:rsidRDefault="006E04BC" w:rsidP="006E04BC">
      <w:pPr>
        <w:snapToGrid w:val="0"/>
        <w:jc w:val="both"/>
        <w:rPr>
          <w:bCs/>
          <w:iCs/>
          <w:color w:val="000000" w:themeColor="text1"/>
          <w:sz w:val="22"/>
          <w:szCs w:val="22"/>
          <w:u w:val="none"/>
          <w:lang w:val="lt-LT"/>
        </w:rPr>
      </w:pPr>
    </w:p>
    <w:p w14:paraId="2A0DADE6" w14:textId="77777777" w:rsidR="001F581A" w:rsidRPr="001F581A" w:rsidRDefault="001F581A" w:rsidP="001F581A">
      <w:pPr>
        <w:snapToGrid w:val="0"/>
        <w:jc w:val="both"/>
        <w:rPr>
          <w:color w:val="000000" w:themeColor="text1"/>
          <w:sz w:val="22"/>
          <w:szCs w:val="22"/>
          <w:u w:val="single"/>
          <w:lang w:val="lt-LT" w:eastAsia="en-US"/>
        </w:rPr>
      </w:pPr>
      <w:r w:rsidRPr="001F581A">
        <w:rPr>
          <w:color w:val="000000" w:themeColor="text1"/>
          <w:sz w:val="22"/>
          <w:szCs w:val="22"/>
          <w:u w:val="single"/>
          <w:lang w:val="lt-LT" w:eastAsia="en-US"/>
        </w:rPr>
        <w:t>Pranešimas apie įtariamas nepageidaujamas reakcijas</w:t>
      </w:r>
    </w:p>
    <w:p w14:paraId="1C012856" w14:textId="78D3D749" w:rsidR="001F581A" w:rsidRPr="00366457" w:rsidRDefault="00C639AB" w:rsidP="00DA1C38">
      <w:pPr>
        <w:tabs>
          <w:tab w:val="left" w:pos="567"/>
        </w:tabs>
        <w:autoSpaceDE w:val="0"/>
        <w:autoSpaceDN w:val="0"/>
        <w:adjustRightInd w:val="0"/>
        <w:snapToGrid w:val="0"/>
        <w:spacing w:line="260" w:lineRule="exact"/>
        <w:rPr>
          <w:color w:val="000000" w:themeColor="text1"/>
          <w:sz w:val="22"/>
          <w:szCs w:val="22"/>
          <w:u w:val="single"/>
          <w:lang w:val="lt-LT" w:eastAsia="en-US"/>
        </w:rPr>
      </w:pPr>
      <w:r w:rsidRPr="00C639AB">
        <w:rPr>
          <w:color w:val="000000" w:themeColor="text1"/>
          <w:sz w:val="22"/>
          <w:szCs w:val="22"/>
          <w:u w:val="none"/>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639AB">
        <w:rPr>
          <w:color w:val="000000" w:themeColor="text1"/>
          <w:sz w:val="22"/>
          <w:szCs w:val="22"/>
          <w:u w:val="single"/>
          <w:lang w:val="lt-LT" w:eastAsia="en-US"/>
        </w:rPr>
        <w:t>https://vvkt.lrv.lt/lt/</w:t>
      </w:r>
      <w:r w:rsidRPr="00C639AB">
        <w:rPr>
          <w:color w:val="000000" w:themeColor="text1"/>
          <w:sz w:val="22"/>
          <w:szCs w:val="22"/>
          <w:u w:val="none"/>
          <w:lang w:val="lt-LT" w:eastAsia="en-US"/>
        </w:rPr>
        <w:t xml:space="preserve"> nurodytais būdais.</w:t>
      </w:r>
    </w:p>
    <w:p w14:paraId="6A17D7DD" w14:textId="77777777" w:rsidR="006E04BC" w:rsidRPr="00366457" w:rsidRDefault="006E04BC" w:rsidP="006E04BC">
      <w:pPr>
        <w:overflowPunct w:val="0"/>
        <w:autoSpaceDE w:val="0"/>
        <w:autoSpaceDN w:val="0"/>
        <w:adjustRightInd w:val="0"/>
        <w:textAlignment w:val="baseline"/>
        <w:rPr>
          <w:color w:val="000000" w:themeColor="text1"/>
          <w:sz w:val="22"/>
          <w:szCs w:val="22"/>
          <w:u w:val="none"/>
          <w:lang w:val="lt-LT" w:eastAsia="sv-SE"/>
        </w:rPr>
      </w:pPr>
    </w:p>
    <w:p w14:paraId="2FC132E5" w14:textId="77777777" w:rsidR="006E04BC" w:rsidRPr="00366457" w:rsidRDefault="006E04BC" w:rsidP="006E04BC">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color w:val="000000" w:themeColor="text1"/>
          <w:sz w:val="22"/>
          <w:u w:val="none"/>
          <w:lang w:val="lt-LT"/>
        </w:rPr>
        <w:t>4.9</w:t>
      </w:r>
      <w:r w:rsidRPr="00366457">
        <w:rPr>
          <w:b/>
          <w:bCs/>
          <w:color w:val="000000" w:themeColor="text1"/>
          <w:sz w:val="22"/>
          <w:szCs w:val="22"/>
          <w:u w:val="none"/>
          <w:lang w:val="lt-LT" w:eastAsia="x-none"/>
        </w:rPr>
        <w:tab/>
      </w:r>
      <w:r w:rsidRPr="00366457">
        <w:rPr>
          <w:b/>
          <w:color w:val="000000" w:themeColor="text1"/>
          <w:sz w:val="22"/>
          <w:u w:val="none"/>
          <w:lang w:val="lt-LT"/>
        </w:rPr>
        <w:t>Perdozavimas</w:t>
      </w:r>
    </w:p>
    <w:p w14:paraId="21CA4D77" w14:textId="77777777" w:rsidR="006E04BC" w:rsidRPr="00366457" w:rsidRDefault="006E04BC" w:rsidP="006E04BC">
      <w:pPr>
        <w:keepNext/>
        <w:tabs>
          <w:tab w:val="left" w:pos="567"/>
        </w:tabs>
        <w:snapToGrid w:val="0"/>
        <w:spacing w:line="260" w:lineRule="exact"/>
        <w:jc w:val="both"/>
        <w:outlineLvl w:val="3"/>
        <w:rPr>
          <w:b/>
          <w:color w:val="000000" w:themeColor="text1"/>
          <w:sz w:val="22"/>
          <w:u w:val="none"/>
          <w:lang w:val="lt-LT"/>
        </w:rPr>
      </w:pPr>
    </w:p>
    <w:p w14:paraId="690A92A3"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Perdozavimas Prismasol 2 mmol/l Kalio tirpalu neturi įvykti, jei procedūra atliekama tinkamai, o paciento skysčių balansas, elektrolitų bei rūgščių ir šarmų balansas yra atidžiai stebimi. </w:t>
      </w:r>
    </w:p>
    <w:p w14:paraId="55A87132"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Tačiau dėl perdozavimo gali atsirasti sunkios pasekmės, tokios kaip stazinis širdies nepakankamumas, elektrolitų arba rūgščių ir šarmų disbalansas.</w:t>
      </w:r>
    </w:p>
    <w:p w14:paraId="3A0B8047"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hipervolemija arba hipovolemija, tai turi būti nedelsiant pakoreguota.</w:t>
      </w:r>
    </w:p>
    <w:p w14:paraId="6644F9F5"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pusiausvyros sutrikimas bei rūgščių ir šarmų pusiausvyros sutrikimai (pvz., metabolinė alkalozė, hipofosfatemija, hipokalemija ir t. t.), nedelsiant sustabdykite vartojimą. Nėra specifinio priešnuodžio perdozavimo atveju. Riziką galima sumažinti atidžiai stebint ir tinkamai papildant gydymo metu (žr. 4.4 skyrių).</w:t>
      </w:r>
    </w:p>
    <w:p w14:paraId="7F3627DB" w14:textId="17581A32" w:rsidR="006E04BC" w:rsidRDefault="006E04BC" w:rsidP="006E04BC">
      <w:pPr>
        <w:overflowPunct w:val="0"/>
        <w:autoSpaceDE w:val="0"/>
        <w:autoSpaceDN w:val="0"/>
        <w:adjustRightInd w:val="0"/>
        <w:textAlignment w:val="baseline"/>
        <w:rPr>
          <w:color w:val="000000" w:themeColor="text1"/>
          <w:sz w:val="22"/>
          <w:szCs w:val="22"/>
          <w:u w:val="none"/>
          <w:lang w:val="lt-LT" w:eastAsia="sv-SE"/>
        </w:rPr>
      </w:pPr>
    </w:p>
    <w:p w14:paraId="29F1ACB5" w14:textId="77777777" w:rsidR="00087B8F" w:rsidRPr="00366457" w:rsidRDefault="00087B8F" w:rsidP="006E04BC">
      <w:pPr>
        <w:overflowPunct w:val="0"/>
        <w:autoSpaceDE w:val="0"/>
        <w:autoSpaceDN w:val="0"/>
        <w:adjustRightInd w:val="0"/>
        <w:textAlignment w:val="baseline"/>
        <w:rPr>
          <w:color w:val="000000" w:themeColor="text1"/>
          <w:sz w:val="22"/>
          <w:szCs w:val="22"/>
          <w:u w:val="none"/>
          <w:lang w:val="lt-LT" w:eastAsia="sv-SE"/>
        </w:rPr>
      </w:pPr>
    </w:p>
    <w:p w14:paraId="5BA4066D" w14:textId="77777777" w:rsidR="006E04BC" w:rsidRPr="00366457" w:rsidRDefault="006E04BC" w:rsidP="006E04BC">
      <w:pPr>
        <w:keepNext/>
        <w:keepLines/>
        <w:tabs>
          <w:tab w:val="left" w:pos="567"/>
        </w:tabs>
        <w:snapToGrid w:val="0"/>
        <w:outlineLvl w:val="2"/>
        <w:rPr>
          <w:b/>
          <w:color w:val="000000" w:themeColor="text1"/>
          <w:sz w:val="22"/>
          <w:u w:val="none"/>
          <w:lang w:val="lt-LT"/>
        </w:rPr>
      </w:pPr>
      <w:r w:rsidRPr="00366457">
        <w:rPr>
          <w:b/>
          <w:color w:val="000000" w:themeColor="text1"/>
          <w:sz w:val="22"/>
          <w:u w:val="none"/>
          <w:lang w:val="lt-LT"/>
        </w:rPr>
        <w:t>5.</w:t>
      </w:r>
      <w:r w:rsidRPr="00366457">
        <w:rPr>
          <w:b/>
          <w:bCs/>
          <w:color w:val="000000" w:themeColor="text1"/>
          <w:sz w:val="22"/>
          <w:szCs w:val="22"/>
          <w:u w:val="none"/>
          <w:lang w:val="lt-LT" w:eastAsia="x-none"/>
        </w:rPr>
        <w:tab/>
      </w:r>
      <w:r w:rsidRPr="00366457">
        <w:rPr>
          <w:b/>
          <w:color w:val="000000" w:themeColor="text1"/>
          <w:sz w:val="22"/>
          <w:u w:val="none"/>
          <w:lang w:val="lt-LT"/>
        </w:rPr>
        <w:t>FARMAKOLOGINĖS SAVYBĖS</w:t>
      </w:r>
    </w:p>
    <w:p w14:paraId="3E9765D4" w14:textId="77777777" w:rsidR="006E04BC" w:rsidRPr="00366457" w:rsidRDefault="006E04BC" w:rsidP="006E04BC">
      <w:pPr>
        <w:overflowPunct w:val="0"/>
        <w:autoSpaceDE w:val="0"/>
        <w:autoSpaceDN w:val="0"/>
        <w:adjustRightInd w:val="0"/>
        <w:ind w:right="-143"/>
        <w:textAlignment w:val="baseline"/>
        <w:rPr>
          <w:color w:val="000000" w:themeColor="text1"/>
          <w:sz w:val="22"/>
          <w:szCs w:val="22"/>
          <w:u w:val="none"/>
          <w:lang w:val="lt-LT" w:eastAsia="sv-SE"/>
        </w:rPr>
      </w:pPr>
    </w:p>
    <w:p w14:paraId="512A54E0" w14:textId="77777777" w:rsidR="006E04BC" w:rsidRPr="00366457" w:rsidRDefault="006E04BC" w:rsidP="006E04BC">
      <w:pPr>
        <w:keepNext/>
        <w:tabs>
          <w:tab w:val="left" w:pos="567"/>
        </w:tabs>
        <w:snapToGrid w:val="0"/>
        <w:spacing w:line="260" w:lineRule="exact"/>
        <w:jc w:val="both"/>
        <w:outlineLvl w:val="3"/>
        <w:rPr>
          <w:b/>
          <w:color w:val="000000" w:themeColor="text1"/>
          <w:sz w:val="22"/>
          <w:u w:val="none"/>
          <w:lang w:val="lt-LT"/>
        </w:rPr>
      </w:pPr>
      <w:r w:rsidRPr="00366457">
        <w:rPr>
          <w:b/>
          <w:color w:val="000000" w:themeColor="text1"/>
          <w:sz w:val="22"/>
          <w:u w:val="none"/>
          <w:lang w:val="lt-LT"/>
        </w:rPr>
        <w:t xml:space="preserve">5.1 </w:t>
      </w:r>
      <w:r w:rsidRPr="00366457">
        <w:rPr>
          <w:b/>
          <w:bCs/>
          <w:color w:val="000000" w:themeColor="text1"/>
          <w:sz w:val="22"/>
          <w:szCs w:val="22"/>
          <w:u w:val="none"/>
          <w:lang w:val="lt-LT" w:eastAsia="x-none"/>
        </w:rPr>
        <w:tab/>
      </w:r>
      <w:r w:rsidRPr="00366457">
        <w:rPr>
          <w:b/>
          <w:color w:val="000000" w:themeColor="text1"/>
          <w:sz w:val="22"/>
          <w:u w:val="none"/>
          <w:lang w:val="lt-LT"/>
        </w:rPr>
        <w:t>Farmakodinaminės savybės</w:t>
      </w:r>
    </w:p>
    <w:p w14:paraId="6006ED90" w14:textId="77777777" w:rsidR="006E04BC" w:rsidRPr="00366457" w:rsidRDefault="006E04BC" w:rsidP="006E04BC">
      <w:pPr>
        <w:keepNext/>
        <w:tabs>
          <w:tab w:val="left" w:pos="567"/>
        </w:tabs>
        <w:snapToGrid w:val="0"/>
        <w:spacing w:line="260" w:lineRule="exact"/>
        <w:jc w:val="both"/>
        <w:outlineLvl w:val="3"/>
        <w:rPr>
          <w:b/>
          <w:bCs/>
          <w:color w:val="000000" w:themeColor="text1"/>
          <w:sz w:val="22"/>
          <w:szCs w:val="22"/>
          <w:u w:val="none"/>
          <w:lang w:val="lt-LT" w:eastAsia="x-none"/>
        </w:rPr>
      </w:pPr>
    </w:p>
    <w:p w14:paraId="04D4A580"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Farmakoterapinė grupė - hemofiltratai, ATC kodas: B05ZB.</w:t>
      </w:r>
    </w:p>
    <w:p w14:paraId="6CDDE076" w14:textId="77777777" w:rsidR="006E04BC" w:rsidRPr="00366457" w:rsidRDefault="006E04BC" w:rsidP="006E04BC">
      <w:pPr>
        <w:overflowPunct w:val="0"/>
        <w:autoSpaceDE w:val="0"/>
        <w:autoSpaceDN w:val="0"/>
        <w:adjustRightInd w:val="0"/>
        <w:ind w:right="68"/>
        <w:textAlignment w:val="baseline"/>
        <w:rPr>
          <w:color w:val="000000" w:themeColor="text1"/>
          <w:sz w:val="22"/>
          <w:u w:val="single"/>
          <w:lang w:val="lt-LT"/>
        </w:rPr>
      </w:pPr>
    </w:p>
    <w:p w14:paraId="16F8FB37"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single"/>
          <w:lang w:val="lt-LT"/>
        </w:rPr>
        <w:t>Farmakodinaminis poveikis</w:t>
      </w:r>
    </w:p>
    <w:p w14:paraId="68CA39A1"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Prismasol 2 mmol/l Kalio hemodializės/hemofiltracijos tirpalas yra farmakologiškai neaktyvus. Esančių natrio, kalcio, magnio, kalio, chlorido jonų ir gliukozės koncentracijos yra panašios į normalios plazmos fiziologines koncentracijas.</w:t>
      </w:r>
    </w:p>
    <w:p w14:paraId="3111CEB9"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single"/>
          <w:lang w:val="lt-LT" w:eastAsia="sv-SE"/>
        </w:rPr>
      </w:pPr>
    </w:p>
    <w:p w14:paraId="13346501"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single"/>
          <w:lang w:val="lt-LT" w:eastAsia="sv-SE"/>
        </w:rPr>
      </w:pPr>
      <w:r w:rsidRPr="00366457">
        <w:rPr>
          <w:color w:val="000000" w:themeColor="text1"/>
          <w:sz w:val="22"/>
          <w:szCs w:val="22"/>
          <w:u w:val="single"/>
          <w:lang w:val="lt-LT" w:eastAsia="sv-SE"/>
        </w:rPr>
        <w:t>Veikimo mechanizmas</w:t>
      </w:r>
    </w:p>
    <w:p w14:paraId="5C138A03"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Tirpalas vartojamas, norint pakeisti vandenį ir elektrolitus, kurie pašalinami hemofiltracija ir hemodiafiltracija, arba norint vartoti kaip tinkamą pakaitinį tirpalą, kuris vartojamas atliekant nuolatinę hemodiafiltraciją arba nuolatinę hemodializę. </w:t>
      </w:r>
    </w:p>
    <w:p w14:paraId="74A28D32"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Vandenilio karbonatas naudojamas kaip šarminantis buferinis tirpalas.</w:t>
      </w:r>
    </w:p>
    <w:p w14:paraId="1B0FBDE3"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45F477B8" w14:textId="77777777" w:rsidR="006E04BC" w:rsidRPr="00366457" w:rsidRDefault="006E04BC" w:rsidP="006E04BC">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color w:val="000000" w:themeColor="text1"/>
          <w:sz w:val="22"/>
          <w:u w:val="none"/>
          <w:lang w:val="lt-LT"/>
        </w:rPr>
        <w:t>5.2</w:t>
      </w:r>
      <w:r w:rsidRPr="00366457">
        <w:rPr>
          <w:b/>
          <w:bCs/>
          <w:color w:val="000000" w:themeColor="text1"/>
          <w:sz w:val="22"/>
          <w:szCs w:val="22"/>
          <w:u w:val="none"/>
          <w:lang w:val="lt-LT" w:eastAsia="x-none"/>
        </w:rPr>
        <w:tab/>
      </w:r>
      <w:r w:rsidRPr="00366457">
        <w:rPr>
          <w:b/>
          <w:color w:val="000000" w:themeColor="text1"/>
          <w:sz w:val="22"/>
          <w:u w:val="none"/>
          <w:lang w:val="lt-LT"/>
        </w:rPr>
        <w:t>Farmakokinetinės savybės</w:t>
      </w:r>
    </w:p>
    <w:p w14:paraId="4EA1A7E8" w14:textId="77777777" w:rsidR="006E04BC" w:rsidRPr="00366457" w:rsidRDefault="006E04BC" w:rsidP="006E04BC">
      <w:pPr>
        <w:jc w:val="both"/>
        <w:rPr>
          <w:b/>
          <w:color w:val="000000" w:themeColor="text1"/>
          <w:sz w:val="22"/>
          <w:szCs w:val="22"/>
          <w:u w:val="none"/>
          <w:lang w:val="lt-LT"/>
        </w:rPr>
      </w:pPr>
    </w:p>
    <w:p w14:paraId="2AB355DC"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Duomenys neaktualūs.</w:t>
      </w:r>
    </w:p>
    <w:p w14:paraId="3CF1A5F3"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Veikliosios medžiagos yra farmakologiškai neaktyvios ir jų koncentracijos yra panašios į fiziologines plazmos koncentracijas.</w:t>
      </w:r>
    </w:p>
    <w:p w14:paraId="1D782AA1"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260823AE" w14:textId="77777777" w:rsidR="006E04BC" w:rsidRPr="00366457" w:rsidRDefault="006E04BC" w:rsidP="006E04BC">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color w:val="000000" w:themeColor="text1"/>
          <w:sz w:val="22"/>
          <w:u w:val="none"/>
          <w:lang w:val="lt-LT"/>
        </w:rPr>
        <w:t>5.3</w:t>
      </w:r>
      <w:r w:rsidRPr="00366457">
        <w:rPr>
          <w:b/>
          <w:bCs/>
          <w:color w:val="000000" w:themeColor="text1"/>
          <w:sz w:val="22"/>
          <w:szCs w:val="22"/>
          <w:u w:val="none"/>
          <w:lang w:val="lt-LT" w:eastAsia="x-none"/>
        </w:rPr>
        <w:tab/>
      </w:r>
      <w:r w:rsidRPr="00366457">
        <w:rPr>
          <w:b/>
          <w:color w:val="000000" w:themeColor="text1"/>
          <w:sz w:val="22"/>
          <w:u w:val="none"/>
          <w:lang w:val="lt-LT"/>
        </w:rPr>
        <w:t>Ikiklinikinių saugumo tyrimų duomenys</w:t>
      </w:r>
    </w:p>
    <w:p w14:paraId="214D7EBD" w14:textId="77777777" w:rsidR="006E04BC" w:rsidRPr="00366457" w:rsidRDefault="006E04BC" w:rsidP="006E04BC">
      <w:pPr>
        <w:keepNext/>
        <w:tabs>
          <w:tab w:val="left" w:pos="567"/>
        </w:tabs>
        <w:snapToGrid w:val="0"/>
        <w:spacing w:line="260" w:lineRule="exact"/>
        <w:jc w:val="both"/>
        <w:outlineLvl w:val="3"/>
        <w:rPr>
          <w:b/>
          <w:color w:val="000000" w:themeColor="text1"/>
          <w:sz w:val="22"/>
          <w:u w:val="none"/>
          <w:lang w:val="lt-LT"/>
        </w:rPr>
      </w:pPr>
    </w:p>
    <w:p w14:paraId="3503D8CD" w14:textId="77777777" w:rsidR="006E04BC" w:rsidRPr="00366457" w:rsidRDefault="006E04BC" w:rsidP="006E04BC">
      <w:pPr>
        <w:overflowPunct w:val="0"/>
        <w:autoSpaceDE w:val="0"/>
        <w:autoSpaceDN w:val="0"/>
        <w:adjustRightInd w:val="0"/>
        <w:ind w:right="68"/>
        <w:textAlignment w:val="baseline"/>
        <w:rPr>
          <w:iCs/>
          <w:color w:val="000000" w:themeColor="text1"/>
          <w:sz w:val="22"/>
          <w:szCs w:val="22"/>
          <w:u w:val="none"/>
          <w:lang w:val="lt-LT" w:eastAsia="sv-SE"/>
        </w:rPr>
      </w:pPr>
      <w:r w:rsidRPr="00366457">
        <w:rPr>
          <w:iCs/>
          <w:color w:val="000000" w:themeColor="text1"/>
          <w:sz w:val="22"/>
          <w:szCs w:val="22"/>
          <w:u w:val="none"/>
          <w:lang w:val="lt-LT" w:eastAsia="sv-SE"/>
        </w:rPr>
        <w:t>Visos tirpalo medžiagos yra fiziologiniai gyvūnų ir žmogaus plazmos komponentai. Vartojant terapines koncentracijas, toksinis poveikis nelaukiamas.</w:t>
      </w:r>
    </w:p>
    <w:p w14:paraId="6FA0F687" w14:textId="77777777" w:rsidR="006E04BC" w:rsidRPr="00366457" w:rsidRDefault="006E04BC" w:rsidP="006E04BC">
      <w:pPr>
        <w:jc w:val="both"/>
        <w:rPr>
          <w:b/>
          <w:bCs/>
          <w:iCs/>
          <w:snapToGrid w:val="0"/>
          <w:color w:val="000000" w:themeColor="text1"/>
          <w:sz w:val="22"/>
          <w:szCs w:val="22"/>
          <w:u w:val="single"/>
          <w:lang w:val="lt-LT"/>
        </w:rPr>
      </w:pPr>
    </w:p>
    <w:p w14:paraId="0D1E92E1" w14:textId="77777777" w:rsidR="006E04BC" w:rsidRPr="00366457" w:rsidRDefault="006E04BC" w:rsidP="006E04BC">
      <w:pPr>
        <w:jc w:val="both"/>
        <w:rPr>
          <w:b/>
          <w:bCs/>
          <w:iCs/>
          <w:snapToGrid w:val="0"/>
          <w:color w:val="000000" w:themeColor="text1"/>
          <w:sz w:val="22"/>
          <w:szCs w:val="22"/>
          <w:u w:val="none"/>
          <w:lang w:val="lt-LT"/>
        </w:rPr>
      </w:pPr>
    </w:p>
    <w:p w14:paraId="68F582B3" w14:textId="77777777" w:rsidR="006E04BC" w:rsidRPr="00366457" w:rsidRDefault="006E04BC" w:rsidP="006E04BC">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6.</w:t>
      </w:r>
      <w:r w:rsidRPr="00366457">
        <w:rPr>
          <w:b/>
          <w:bCs/>
          <w:color w:val="000000" w:themeColor="text1"/>
          <w:sz w:val="22"/>
          <w:szCs w:val="22"/>
          <w:u w:val="none"/>
          <w:lang w:val="lt-LT" w:eastAsia="x-none"/>
        </w:rPr>
        <w:tab/>
        <w:t>FARMACINĖ INFORMACIJA</w:t>
      </w:r>
    </w:p>
    <w:p w14:paraId="2DA3F960" w14:textId="77777777" w:rsidR="006E04BC" w:rsidRPr="00366457" w:rsidRDefault="006E04BC" w:rsidP="006E04BC">
      <w:pPr>
        <w:tabs>
          <w:tab w:val="left" w:pos="1296"/>
        </w:tabs>
        <w:snapToGrid w:val="0"/>
        <w:rPr>
          <w:color w:val="000000" w:themeColor="text1"/>
          <w:sz w:val="22"/>
          <w:szCs w:val="22"/>
          <w:u w:val="none"/>
          <w:lang w:val="lt-LT" w:eastAsia="en-US"/>
        </w:rPr>
      </w:pPr>
    </w:p>
    <w:p w14:paraId="06A2A461" w14:textId="77777777" w:rsidR="006E04BC" w:rsidRPr="00366457" w:rsidRDefault="006E04BC" w:rsidP="006E04BC">
      <w:pPr>
        <w:keepNext/>
        <w:tabs>
          <w:tab w:val="left" w:pos="567"/>
        </w:tabs>
        <w:snapToGrid w:val="0"/>
        <w:spacing w:line="260" w:lineRule="exact"/>
        <w:jc w:val="both"/>
        <w:outlineLvl w:val="3"/>
        <w:rPr>
          <w:b/>
          <w:color w:val="000000" w:themeColor="text1"/>
          <w:sz w:val="22"/>
          <w:u w:val="none"/>
          <w:lang w:val="lt-LT"/>
        </w:rPr>
      </w:pPr>
      <w:r w:rsidRPr="00366457">
        <w:rPr>
          <w:b/>
          <w:color w:val="000000" w:themeColor="text1"/>
          <w:sz w:val="22"/>
          <w:u w:val="none"/>
          <w:lang w:val="lt-LT"/>
        </w:rPr>
        <w:t>6.1</w:t>
      </w:r>
      <w:r w:rsidRPr="00366457">
        <w:rPr>
          <w:b/>
          <w:bCs/>
          <w:color w:val="000000" w:themeColor="text1"/>
          <w:sz w:val="22"/>
          <w:szCs w:val="22"/>
          <w:u w:val="none"/>
          <w:lang w:val="lt-LT" w:eastAsia="x-none"/>
        </w:rPr>
        <w:tab/>
      </w:r>
      <w:r w:rsidRPr="00366457">
        <w:rPr>
          <w:b/>
          <w:color w:val="000000" w:themeColor="text1"/>
          <w:sz w:val="22"/>
          <w:u w:val="none"/>
          <w:lang w:val="lt-LT"/>
        </w:rPr>
        <w:t>Pagalbinių medžiagų sąrašas</w:t>
      </w:r>
    </w:p>
    <w:p w14:paraId="2888E22D" w14:textId="77777777" w:rsidR="006E04BC" w:rsidRPr="00366457" w:rsidRDefault="006E04BC" w:rsidP="006E04BC">
      <w:pPr>
        <w:tabs>
          <w:tab w:val="left" w:pos="1730"/>
          <w:tab w:val="left" w:pos="4000"/>
        </w:tabs>
        <w:overflowPunct w:val="0"/>
        <w:autoSpaceDE w:val="0"/>
        <w:autoSpaceDN w:val="0"/>
        <w:adjustRightInd w:val="0"/>
        <w:ind w:right="68"/>
        <w:textAlignment w:val="baseline"/>
        <w:rPr>
          <w:color w:val="000000" w:themeColor="text1"/>
          <w:sz w:val="22"/>
          <w:szCs w:val="22"/>
          <w:u w:val="none"/>
          <w:lang w:val="lt-LT" w:eastAsia="sv-SE"/>
        </w:rPr>
      </w:pPr>
    </w:p>
    <w:p w14:paraId="26599005" w14:textId="77777777" w:rsidR="006E04BC" w:rsidRPr="00366457" w:rsidRDefault="006E04BC" w:rsidP="006E04BC">
      <w:pPr>
        <w:tabs>
          <w:tab w:val="left" w:pos="1730"/>
          <w:tab w:val="left" w:pos="4000"/>
        </w:tabs>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Elektrolitų tirpalas (mažasis skyrius A):</w:t>
      </w:r>
      <w:r w:rsidRPr="00366457">
        <w:rPr>
          <w:color w:val="000000" w:themeColor="text1"/>
          <w:sz w:val="22"/>
          <w:szCs w:val="22"/>
          <w:u w:val="none"/>
          <w:lang w:val="lt-LT" w:eastAsia="sv-SE"/>
        </w:rPr>
        <w:tab/>
        <w:t>injekcinis vanduo</w:t>
      </w:r>
    </w:p>
    <w:p w14:paraId="54F6E815" w14:textId="77777777" w:rsidR="006E04BC" w:rsidRPr="00366457" w:rsidRDefault="006E04BC" w:rsidP="006E04BC">
      <w:pPr>
        <w:tabs>
          <w:tab w:val="left" w:pos="1730"/>
          <w:tab w:val="left" w:pos="4000"/>
        </w:tabs>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Buferinis tirpalas (didysis skyrius B):</w:t>
      </w:r>
      <w:r w:rsidRPr="00366457">
        <w:rPr>
          <w:color w:val="000000" w:themeColor="text1"/>
          <w:sz w:val="22"/>
          <w:szCs w:val="22"/>
          <w:u w:val="none"/>
          <w:lang w:val="lt-LT" w:eastAsia="sv-SE"/>
        </w:rPr>
        <w:tab/>
        <w:t xml:space="preserve">injekcinis vanduo, anglies dioksidas </w:t>
      </w:r>
      <w:r w:rsidRPr="00366457">
        <w:rPr>
          <w:color w:val="000000" w:themeColor="text1"/>
          <w:sz w:val="22"/>
          <w:szCs w:val="22"/>
          <w:u w:val="none"/>
          <w:lang w:val="lt-LT"/>
        </w:rPr>
        <w:t>(E290)</w:t>
      </w:r>
    </w:p>
    <w:p w14:paraId="1F32466C" w14:textId="77777777" w:rsidR="006E04BC" w:rsidRPr="00366457" w:rsidRDefault="006E04BC" w:rsidP="006E04BC">
      <w:pPr>
        <w:jc w:val="both"/>
        <w:rPr>
          <w:b/>
          <w:color w:val="000000" w:themeColor="text1"/>
          <w:sz w:val="22"/>
          <w:szCs w:val="22"/>
          <w:u w:val="none"/>
          <w:lang w:val="lt-LT"/>
        </w:rPr>
      </w:pPr>
    </w:p>
    <w:p w14:paraId="66C45A13" w14:textId="77777777" w:rsidR="006E04BC" w:rsidRPr="00366457" w:rsidRDefault="006E04BC" w:rsidP="006E04BC">
      <w:pPr>
        <w:keepNext/>
        <w:tabs>
          <w:tab w:val="left" w:pos="567"/>
        </w:tabs>
        <w:snapToGrid w:val="0"/>
        <w:spacing w:line="260" w:lineRule="exact"/>
        <w:jc w:val="both"/>
        <w:outlineLvl w:val="3"/>
        <w:rPr>
          <w:b/>
          <w:color w:val="000000" w:themeColor="text1"/>
          <w:sz w:val="22"/>
          <w:u w:val="none"/>
          <w:lang w:val="lt-LT"/>
        </w:rPr>
      </w:pPr>
      <w:r w:rsidRPr="00366457">
        <w:rPr>
          <w:b/>
          <w:color w:val="000000" w:themeColor="text1"/>
          <w:sz w:val="22"/>
          <w:u w:val="none"/>
          <w:lang w:val="lt-LT"/>
        </w:rPr>
        <w:t>6.2</w:t>
      </w:r>
      <w:r w:rsidRPr="00366457">
        <w:rPr>
          <w:b/>
          <w:bCs/>
          <w:color w:val="000000" w:themeColor="text1"/>
          <w:sz w:val="22"/>
          <w:szCs w:val="22"/>
          <w:u w:val="none"/>
          <w:lang w:val="lt-LT" w:eastAsia="x-none"/>
        </w:rPr>
        <w:tab/>
      </w:r>
      <w:r w:rsidRPr="00366457">
        <w:rPr>
          <w:b/>
          <w:color w:val="000000" w:themeColor="text1"/>
          <w:sz w:val="22"/>
          <w:u w:val="none"/>
          <w:lang w:val="lt-LT"/>
        </w:rPr>
        <w:t>Nesuderinamumas</w:t>
      </w:r>
    </w:p>
    <w:p w14:paraId="15C077A0"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13B9FE1C"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Suderinamumo tyrimų neatlikta, todėl šio vaistinio preparato maišyti su kitais negalima.</w:t>
      </w:r>
    </w:p>
    <w:p w14:paraId="61562880" w14:textId="77777777" w:rsidR="006E04BC" w:rsidRPr="00366457" w:rsidRDefault="006E04BC" w:rsidP="006E04BC">
      <w:pPr>
        <w:tabs>
          <w:tab w:val="right" w:pos="5199"/>
        </w:tabs>
        <w:overflowPunct w:val="0"/>
        <w:autoSpaceDE w:val="0"/>
        <w:autoSpaceDN w:val="0"/>
        <w:adjustRightInd w:val="0"/>
        <w:textAlignment w:val="baseline"/>
        <w:rPr>
          <w:color w:val="000000" w:themeColor="text1"/>
          <w:sz w:val="22"/>
          <w:szCs w:val="22"/>
          <w:u w:val="none"/>
          <w:lang w:val="lt-LT" w:eastAsia="sv-SE"/>
        </w:rPr>
      </w:pPr>
      <w:r w:rsidRPr="00366457">
        <w:rPr>
          <w:color w:val="000000" w:themeColor="text1"/>
          <w:sz w:val="22"/>
          <w:szCs w:val="22"/>
          <w:u w:val="none"/>
          <w:lang w:val="lt-LT" w:eastAsia="sv-SE"/>
        </w:rPr>
        <w:t>Gydytojo atsakomybė yra įvertinti papildomo vaisto nesuderinamumą su Prismasol 2 mmol/l Kalio tirpalu, patikrinant įvykusį spalvos pasikeitimą ir (arba) įvykusį nusėdimą, netirpių kompleksų arba kristalų susidarymą. Reikia vadovautis pridedamų vaistų vartojimo instrukcijomis.</w:t>
      </w:r>
    </w:p>
    <w:p w14:paraId="415C9669" w14:textId="77777777" w:rsidR="006E04BC" w:rsidRPr="00366457" w:rsidRDefault="006E04BC" w:rsidP="006E04BC">
      <w:pPr>
        <w:tabs>
          <w:tab w:val="right" w:pos="5199"/>
        </w:tabs>
        <w:overflowPunct w:val="0"/>
        <w:autoSpaceDE w:val="0"/>
        <w:autoSpaceDN w:val="0"/>
        <w:adjustRightInd w:val="0"/>
        <w:textAlignment w:val="baseline"/>
        <w:rPr>
          <w:color w:val="000000" w:themeColor="text1"/>
          <w:sz w:val="22"/>
          <w:szCs w:val="22"/>
          <w:u w:val="none"/>
          <w:lang w:val="lt-LT" w:eastAsia="sv-SE"/>
        </w:rPr>
      </w:pPr>
      <w:r w:rsidRPr="00366457">
        <w:rPr>
          <w:color w:val="000000" w:themeColor="text1"/>
          <w:sz w:val="22"/>
          <w:szCs w:val="22"/>
          <w:u w:val="none"/>
          <w:lang w:val="lt-LT" w:eastAsia="sv-SE"/>
        </w:rPr>
        <w:t>Prieš įleisdami vaistą, patikrinkite, ar jis tirpus ir stabilus vandenyje, esant Prismasol 2 mmol/l Kalio tirpalo pH (paruoštų tirpalų pH yra 7,0–8,5).</w:t>
      </w:r>
    </w:p>
    <w:p w14:paraId="180300CE" w14:textId="77777777" w:rsidR="006E04BC" w:rsidRPr="00366457" w:rsidRDefault="006E04BC" w:rsidP="006E04BC">
      <w:pPr>
        <w:tabs>
          <w:tab w:val="right" w:pos="5199"/>
        </w:tabs>
        <w:overflowPunct w:val="0"/>
        <w:autoSpaceDE w:val="0"/>
        <w:autoSpaceDN w:val="0"/>
        <w:adjustRightInd w:val="0"/>
        <w:textAlignment w:val="baseline"/>
        <w:rPr>
          <w:color w:val="000000" w:themeColor="text1"/>
          <w:sz w:val="22"/>
          <w:szCs w:val="22"/>
          <w:u w:val="none"/>
          <w:lang w:val="lt-LT" w:eastAsia="sv-SE"/>
        </w:rPr>
      </w:pPr>
      <w:r w:rsidRPr="00366457">
        <w:rPr>
          <w:color w:val="000000" w:themeColor="text1"/>
          <w:sz w:val="22"/>
          <w:szCs w:val="22"/>
          <w:u w:val="none"/>
          <w:lang w:val="lt-LT" w:eastAsia="sv-SE"/>
        </w:rPr>
        <w:t>Suderinamas vaistas turi būti pridedamas į paruoštą tirpalą, o tirpalas turi būti nedelsiant vartojamas.</w:t>
      </w:r>
    </w:p>
    <w:p w14:paraId="46429D53"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049A65BA" w14:textId="77777777" w:rsidR="006E04BC" w:rsidRPr="00366457" w:rsidRDefault="006E04BC" w:rsidP="006E04BC">
      <w:pPr>
        <w:keepNext/>
        <w:tabs>
          <w:tab w:val="left" w:pos="567"/>
        </w:tabs>
        <w:snapToGrid w:val="0"/>
        <w:spacing w:line="260" w:lineRule="exact"/>
        <w:jc w:val="both"/>
        <w:outlineLvl w:val="3"/>
        <w:rPr>
          <w:b/>
          <w:color w:val="000000" w:themeColor="text1"/>
          <w:sz w:val="22"/>
          <w:u w:val="none"/>
          <w:lang w:val="lt-LT"/>
        </w:rPr>
      </w:pPr>
      <w:r w:rsidRPr="00366457">
        <w:rPr>
          <w:b/>
          <w:color w:val="000000" w:themeColor="text1"/>
          <w:sz w:val="22"/>
          <w:u w:val="none"/>
          <w:lang w:val="lt-LT"/>
        </w:rPr>
        <w:t>6.3</w:t>
      </w:r>
      <w:r w:rsidRPr="00366457">
        <w:rPr>
          <w:b/>
          <w:bCs/>
          <w:color w:val="000000" w:themeColor="text1"/>
          <w:sz w:val="22"/>
          <w:szCs w:val="22"/>
          <w:u w:val="none"/>
          <w:lang w:val="lt-LT" w:eastAsia="x-none"/>
        </w:rPr>
        <w:tab/>
      </w:r>
      <w:r w:rsidRPr="00366457">
        <w:rPr>
          <w:b/>
          <w:color w:val="000000" w:themeColor="text1"/>
          <w:sz w:val="22"/>
          <w:u w:val="none"/>
          <w:lang w:val="lt-LT"/>
        </w:rPr>
        <w:t>Tinkamumo laikas</w:t>
      </w:r>
    </w:p>
    <w:p w14:paraId="323D4B9D"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748AA4F7"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1 metai, kai supakuota pardavimui</w:t>
      </w:r>
    </w:p>
    <w:p w14:paraId="05E79D42"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21889477"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Cheminis ir fizikinis paruošto tirpalo vartojimui stabilumas įrodytas esant 24 valandoms ir esant +22ºC temperatūrai. Jei nevartojamas iš karto, už laikymo trukmę ir sąlygas prieš vartojimą yra atsako vartotojas ir neturi būti įprastai laikoma ilgiau nei 24 valandos, įskaitant gydymo trukmę.</w:t>
      </w:r>
    </w:p>
    <w:p w14:paraId="0FB46882"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1719FD73" w14:textId="77777777" w:rsidR="006E04BC" w:rsidRPr="00366457" w:rsidRDefault="006E04BC" w:rsidP="006E04BC">
      <w:pPr>
        <w:keepNext/>
        <w:tabs>
          <w:tab w:val="left" w:pos="567"/>
        </w:tabs>
        <w:snapToGrid w:val="0"/>
        <w:spacing w:line="260" w:lineRule="exact"/>
        <w:jc w:val="both"/>
        <w:outlineLvl w:val="3"/>
        <w:rPr>
          <w:b/>
          <w:color w:val="000000" w:themeColor="text1"/>
          <w:sz w:val="22"/>
          <w:u w:val="none"/>
          <w:lang w:val="lt-LT"/>
        </w:rPr>
      </w:pPr>
      <w:r w:rsidRPr="00366457">
        <w:rPr>
          <w:b/>
          <w:color w:val="000000" w:themeColor="text1"/>
          <w:sz w:val="22"/>
          <w:u w:val="none"/>
          <w:lang w:val="lt-LT"/>
        </w:rPr>
        <w:t>6.4</w:t>
      </w:r>
      <w:r w:rsidRPr="00366457">
        <w:rPr>
          <w:b/>
          <w:bCs/>
          <w:color w:val="000000" w:themeColor="text1"/>
          <w:sz w:val="22"/>
          <w:szCs w:val="22"/>
          <w:u w:val="none"/>
          <w:lang w:val="lt-LT" w:eastAsia="x-none"/>
        </w:rPr>
        <w:tab/>
      </w:r>
      <w:r w:rsidRPr="00366457">
        <w:rPr>
          <w:b/>
          <w:color w:val="000000" w:themeColor="text1"/>
          <w:sz w:val="22"/>
          <w:u w:val="none"/>
          <w:lang w:val="lt-LT"/>
        </w:rPr>
        <w:t>Specialios laikymo sąlygos</w:t>
      </w:r>
    </w:p>
    <w:p w14:paraId="5B1CDD6C"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7D675E5C"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Laikyti ne žemesnėje kaip +4ºC temperatūroje.</w:t>
      </w:r>
    </w:p>
    <w:p w14:paraId="019BDF5E"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Paruošto vaistinio preparato laikymo sąlygos pateikiamos 6.3 skyriuje.</w:t>
      </w:r>
    </w:p>
    <w:p w14:paraId="53D4DB02"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27E2CEF8" w14:textId="377B6C9A" w:rsidR="006E04BC" w:rsidRDefault="006E04BC" w:rsidP="006E04BC">
      <w:pPr>
        <w:pStyle w:val="Style2"/>
        <w:spacing w:after="0"/>
        <w:rPr>
          <w:color w:val="000000" w:themeColor="text1"/>
          <w:lang w:val="lt-LT"/>
        </w:rPr>
      </w:pPr>
      <w:r w:rsidRPr="00366457">
        <w:rPr>
          <w:color w:val="000000" w:themeColor="text1"/>
          <w:lang w:val="lt-LT"/>
        </w:rPr>
        <w:t>6.5</w:t>
      </w:r>
      <w:r w:rsidRPr="00366457">
        <w:rPr>
          <w:color w:val="000000" w:themeColor="text1"/>
          <w:szCs w:val="22"/>
          <w:lang w:val="lt-LT"/>
        </w:rPr>
        <w:tab/>
      </w:r>
      <w:r w:rsidRPr="00366457">
        <w:rPr>
          <w:color w:val="000000" w:themeColor="text1"/>
          <w:lang w:val="lt-LT"/>
        </w:rPr>
        <w:t>Talpyklės pobūdis ir jos turinys</w:t>
      </w:r>
    </w:p>
    <w:p w14:paraId="1502296A" w14:textId="77777777" w:rsidR="00087B8F" w:rsidRPr="00366457" w:rsidRDefault="00087B8F" w:rsidP="006E04BC">
      <w:pPr>
        <w:pStyle w:val="Style2"/>
        <w:spacing w:after="0"/>
        <w:rPr>
          <w:b w:val="0"/>
          <w:color w:val="000000" w:themeColor="text1"/>
          <w:lang w:val="lt-LT"/>
        </w:rPr>
      </w:pPr>
    </w:p>
    <w:p w14:paraId="432ACCF8" w14:textId="77777777" w:rsidR="006E04BC" w:rsidRPr="00366457" w:rsidRDefault="006E04BC" w:rsidP="006E04BC">
      <w:pPr>
        <w:pStyle w:val="Style2"/>
        <w:spacing w:after="0"/>
        <w:rPr>
          <w:b w:val="0"/>
          <w:color w:val="000000" w:themeColor="text1"/>
          <w:szCs w:val="22"/>
          <w:lang w:val="lt-LT"/>
        </w:rPr>
      </w:pPr>
      <w:r w:rsidRPr="00366457">
        <w:rPr>
          <w:b w:val="0"/>
          <w:color w:val="000000" w:themeColor="text1"/>
          <w:szCs w:val="22"/>
          <w:lang w:val="lt-LT"/>
        </w:rPr>
        <w:t>Talpyklė pagaminta iš polivinilchlorido (PVC) arba poliolefino yra dviejų skyrių maišelis.</w:t>
      </w:r>
      <w:r w:rsidRPr="00366457">
        <w:rPr>
          <w:b w:val="0"/>
          <w:bCs/>
          <w:color w:val="000000" w:themeColor="text1"/>
          <w:szCs w:val="22"/>
          <w:lang w:val="lt-LT"/>
        </w:rPr>
        <w:t xml:space="preserve"> </w:t>
      </w:r>
      <w:r w:rsidRPr="00366457">
        <w:rPr>
          <w:b w:val="0"/>
          <w:color w:val="000000" w:themeColor="text1"/>
          <w:szCs w:val="22"/>
          <w:lang w:val="lt-LT"/>
        </w:rPr>
        <w:t>5000 ml maišelis yra sudarytas iš mažojo skyriaus (250 ml) ir didžiojo skyriaus (4750 ml).</w:t>
      </w:r>
      <w:r w:rsidRPr="00366457">
        <w:rPr>
          <w:b w:val="0"/>
          <w:bCs/>
          <w:color w:val="000000" w:themeColor="text1"/>
          <w:szCs w:val="22"/>
          <w:lang w:val="lt-LT"/>
        </w:rPr>
        <w:t xml:space="preserve"> </w:t>
      </w:r>
      <w:r w:rsidRPr="00366457">
        <w:rPr>
          <w:b w:val="0"/>
          <w:color w:val="000000" w:themeColor="text1"/>
          <w:szCs w:val="22"/>
          <w:lang w:val="lt-LT"/>
        </w:rPr>
        <w:t>Du skyriai atskirti lūžtančiu kaišteliu arba perplėšiamuoju uždoriu.</w:t>
      </w:r>
    </w:p>
    <w:p w14:paraId="5C062DDE" w14:textId="77777777" w:rsidR="006E04BC" w:rsidRPr="00366457" w:rsidRDefault="006E04BC" w:rsidP="006E04BC">
      <w:pPr>
        <w:pStyle w:val="Style2"/>
        <w:spacing w:after="0"/>
        <w:rPr>
          <w:b w:val="0"/>
          <w:bCs/>
          <w:color w:val="000000" w:themeColor="text1"/>
          <w:szCs w:val="22"/>
          <w:lang w:val="lt-LT"/>
        </w:rPr>
      </w:pPr>
    </w:p>
    <w:p w14:paraId="741A8D70" w14:textId="77777777" w:rsidR="006E04BC" w:rsidRPr="00366457" w:rsidRDefault="006E04BC" w:rsidP="006E04BC">
      <w:pPr>
        <w:pStyle w:val="Style2"/>
        <w:spacing w:after="0"/>
        <w:rPr>
          <w:b w:val="0"/>
          <w:color w:val="000000" w:themeColor="text1"/>
          <w:szCs w:val="22"/>
          <w:lang w:val="lt-LT"/>
        </w:rPr>
      </w:pPr>
      <w:r w:rsidRPr="00366457">
        <w:rPr>
          <w:b w:val="0"/>
          <w:color w:val="000000" w:themeColor="text1"/>
          <w:szCs w:val="22"/>
          <w:lang w:val="lt-LT"/>
        </w:rPr>
        <w:t xml:space="preserve">Didžiajame skyriuje B yra injekcijos jungtis (arba adatos jungtis), pagaminta iš polikarbonato (PC), kuri užsandarinta guminiu disku, uždengtu dangteliu, taip pat iš </w:t>
      </w:r>
      <w:r w:rsidRPr="00366457">
        <w:rPr>
          <w:b w:val="0"/>
          <w:i/>
          <w:color w:val="000000" w:themeColor="text1"/>
          <w:szCs w:val="22"/>
          <w:lang w:val="lt-LT"/>
        </w:rPr>
        <w:t>luer</w:t>
      </w:r>
      <w:r w:rsidRPr="00366457">
        <w:rPr>
          <w:b w:val="0"/>
          <w:color w:val="000000" w:themeColor="text1"/>
          <w:szCs w:val="22"/>
          <w:lang w:val="lt-LT"/>
        </w:rPr>
        <w:t xml:space="preserve"> jungties (PC) su lūžtančiu kaišteliu (PC) arba sklende, pagaminta iš silikoninės gumos, kuria maišelis prijungiamas prie tinkamos pakaitinio tirpalo linijos arba dializuojančio tirpalo linijos. </w:t>
      </w:r>
    </w:p>
    <w:p w14:paraId="39B10231" w14:textId="77777777" w:rsidR="006E04BC" w:rsidRPr="00366457" w:rsidRDefault="006E04BC" w:rsidP="006E04BC">
      <w:pPr>
        <w:pStyle w:val="Style2"/>
        <w:spacing w:after="0"/>
        <w:rPr>
          <w:b w:val="0"/>
          <w:bCs/>
          <w:color w:val="000000" w:themeColor="text1"/>
          <w:szCs w:val="22"/>
          <w:lang w:val="lt-LT"/>
        </w:rPr>
      </w:pPr>
      <w:r w:rsidRPr="00366457">
        <w:rPr>
          <w:b w:val="0"/>
          <w:color w:val="000000" w:themeColor="text1"/>
          <w:szCs w:val="22"/>
          <w:lang w:val="lt-LT"/>
        </w:rPr>
        <w:t>Maišelis padengtas permatoma plėvele iš kelių sluoksnių polimerinės plėvelės.</w:t>
      </w:r>
    </w:p>
    <w:p w14:paraId="56ADD90E"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666CE452" w14:textId="77777777" w:rsidR="006E04BC" w:rsidRPr="00366457" w:rsidRDefault="006E04BC" w:rsidP="006E04BC">
      <w:pPr>
        <w:tabs>
          <w:tab w:val="right" w:pos="5199"/>
        </w:tabs>
        <w:overflowPunct w:val="0"/>
        <w:autoSpaceDE w:val="0"/>
        <w:autoSpaceDN w:val="0"/>
        <w:adjustRightInd w:val="0"/>
        <w:textAlignment w:val="baseline"/>
        <w:rPr>
          <w:bCs/>
          <w:iCs/>
          <w:color w:val="000000" w:themeColor="text1"/>
          <w:sz w:val="22"/>
          <w:szCs w:val="22"/>
          <w:u w:val="none"/>
          <w:lang w:val="lt-LT" w:eastAsia="sv-SE"/>
        </w:rPr>
      </w:pPr>
      <w:r w:rsidRPr="00366457">
        <w:rPr>
          <w:bCs/>
          <w:iCs/>
          <w:color w:val="000000" w:themeColor="text1"/>
          <w:sz w:val="22"/>
          <w:szCs w:val="22"/>
          <w:u w:val="none"/>
          <w:lang w:val="lt-LT" w:eastAsia="sv-SE"/>
        </w:rPr>
        <w:t>Kiekviename dviejų skyrių maišelyje yra 5000 ml.</w:t>
      </w:r>
    </w:p>
    <w:p w14:paraId="7A800FC0" w14:textId="77777777" w:rsidR="006E04BC" w:rsidRPr="00366457" w:rsidRDefault="006E04BC" w:rsidP="006E04BC">
      <w:pPr>
        <w:overflowPunct w:val="0"/>
        <w:autoSpaceDE w:val="0"/>
        <w:autoSpaceDN w:val="0"/>
        <w:adjustRightInd w:val="0"/>
        <w:ind w:right="68"/>
        <w:textAlignment w:val="baseline"/>
        <w:rPr>
          <w:bCs/>
          <w:iCs/>
          <w:color w:val="000000" w:themeColor="text1"/>
          <w:sz w:val="22"/>
          <w:szCs w:val="22"/>
          <w:u w:val="none"/>
          <w:lang w:val="lt-LT" w:eastAsia="sv-SE"/>
        </w:rPr>
      </w:pPr>
      <w:r w:rsidRPr="00366457">
        <w:rPr>
          <w:bCs/>
          <w:iCs/>
          <w:color w:val="000000" w:themeColor="text1"/>
          <w:sz w:val="22"/>
          <w:szCs w:val="22"/>
          <w:u w:val="none"/>
          <w:lang w:val="lt-LT" w:eastAsia="sv-SE"/>
        </w:rPr>
        <w:t>Pakuotės dydis: 2 x 5000 ml dėžutėje.</w:t>
      </w:r>
    </w:p>
    <w:p w14:paraId="1DE94385"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18D00815" w14:textId="77777777" w:rsidR="006E04BC" w:rsidRPr="00366457" w:rsidRDefault="006E04BC" w:rsidP="006E04BC">
      <w:pPr>
        <w:pStyle w:val="Style2"/>
        <w:spacing w:after="0"/>
        <w:rPr>
          <w:b w:val="0"/>
          <w:color w:val="000000" w:themeColor="text1"/>
          <w:lang w:val="lt-LT"/>
        </w:rPr>
      </w:pPr>
      <w:r w:rsidRPr="00366457">
        <w:rPr>
          <w:color w:val="000000" w:themeColor="text1"/>
          <w:lang w:val="lt-LT"/>
        </w:rPr>
        <w:t>6.6</w:t>
      </w:r>
      <w:r w:rsidRPr="00366457">
        <w:rPr>
          <w:color w:val="000000" w:themeColor="text1"/>
          <w:szCs w:val="22"/>
          <w:lang w:val="lt-LT"/>
        </w:rPr>
        <w:tab/>
      </w:r>
      <w:r w:rsidRPr="00366457">
        <w:rPr>
          <w:color w:val="000000" w:themeColor="text1"/>
          <w:lang w:val="lt-LT"/>
        </w:rPr>
        <w:t>Specialūs reikalavimai atliekoms tvarkyti ir vaistiniam preparatui ruošti</w:t>
      </w:r>
    </w:p>
    <w:p w14:paraId="7FD2BB08"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525E24F4"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Elektrolitų tirpalas (mažasis skyrius A) pridedamas į buferinį tirpalą (didysis skyrius B) nedelsiant prieš vartojimą sulaužius lūžtantį kaištelį arba atidarius perplėšiamąjį uždorį, kad būtų </w:t>
      </w:r>
      <w:r w:rsidRPr="00366457">
        <w:rPr>
          <w:color w:val="000000" w:themeColor="text1"/>
          <w:sz w:val="22"/>
          <w:szCs w:val="22"/>
          <w:u w:val="none"/>
          <w:lang w:val="lt-LT"/>
        </w:rPr>
        <w:t>gautas paruoštas tirpalas</w:t>
      </w:r>
      <w:r w:rsidRPr="00366457">
        <w:rPr>
          <w:color w:val="000000" w:themeColor="text1"/>
          <w:sz w:val="22"/>
          <w:szCs w:val="22"/>
          <w:u w:val="none"/>
          <w:lang w:val="lt-LT" w:eastAsia="sv-SE"/>
        </w:rPr>
        <w:t>.</w:t>
      </w:r>
    </w:p>
    <w:p w14:paraId="00BC9902"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5E469893"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Dėžutėje yra išsamių vartojimo instrukcijų paciento informacinis lapelis.</w:t>
      </w:r>
    </w:p>
    <w:p w14:paraId="555817BE"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Visos tvarkymo ir tiekimo pacientui procedūros metu reikia užtikrinti aseptines sąlygas:</w:t>
      </w:r>
    </w:p>
    <w:p w14:paraId="2F93BF3F"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Neišimkite maišelio iš apsauginės plėvelės tol, kol nebūsite pasiruošę vartoti.</w:t>
      </w:r>
    </w:p>
    <w:p w14:paraId="521CAAF4"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30D72F07" w14:textId="77777777" w:rsidR="006E04BC" w:rsidRPr="00366457" w:rsidRDefault="006E04BC" w:rsidP="006E04BC">
      <w:pPr>
        <w:overflowPunct w:val="0"/>
        <w:autoSpaceDE w:val="0"/>
        <w:autoSpaceDN w:val="0"/>
        <w:adjustRightInd w:val="0"/>
        <w:ind w:right="68"/>
        <w:textAlignment w:val="baseline"/>
        <w:rPr>
          <w:color w:val="000000" w:themeColor="text1"/>
          <w:sz w:val="22"/>
          <w:u w:val="none"/>
          <w:lang w:val="lt-LT"/>
        </w:rPr>
      </w:pPr>
      <w:r w:rsidRPr="00366457">
        <w:rPr>
          <w:color w:val="000000" w:themeColor="text1"/>
          <w:sz w:val="22"/>
          <w:szCs w:val="22"/>
          <w:u w:val="none"/>
          <w:lang w:val="lt-LT" w:eastAsia="sv-SE"/>
        </w:rPr>
        <w:t>Naudokite tik tuo atveju, jei apsauginė plėvelė, visi uždoriai, lūžtantis kaištelis arba perplėšiamasis uždoris yra nepažeisti, o tirpalas yra skaidrus. Tvirtai paspauskite maišelį, kad nustatytumėte, ar nėra nuotėkio. Jei aptinkamas nuotėkis, iš karto pašalinkite tirpalą, nes negalima užtikrinti sterilumo</w:t>
      </w:r>
      <w:r w:rsidRPr="00366457">
        <w:rPr>
          <w:color w:val="000000" w:themeColor="text1"/>
          <w:sz w:val="22"/>
          <w:u w:val="none"/>
          <w:lang w:val="lt-LT"/>
        </w:rPr>
        <w:t>.</w:t>
      </w:r>
    </w:p>
    <w:p w14:paraId="4A33F7F5" w14:textId="77777777" w:rsidR="006E04BC" w:rsidRPr="00366457" w:rsidRDefault="006E04BC" w:rsidP="006E04BC">
      <w:pPr>
        <w:overflowPunct w:val="0"/>
        <w:autoSpaceDE w:val="0"/>
        <w:autoSpaceDN w:val="0"/>
        <w:adjustRightInd w:val="0"/>
        <w:ind w:right="68"/>
        <w:textAlignment w:val="baseline"/>
        <w:rPr>
          <w:color w:val="000000" w:themeColor="text1"/>
          <w:sz w:val="22"/>
          <w:u w:val="none"/>
          <w:lang w:val="lt-LT"/>
        </w:rPr>
      </w:pPr>
    </w:p>
    <w:p w14:paraId="46BC58BB"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u w:val="none"/>
          <w:lang w:val="lt-LT"/>
        </w:rPr>
        <w:t xml:space="preserve">Didžiajame skyriuje </w:t>
      </w:r>
      <w:r w:rsidRPr="00366457">
        <w:rPr>
          <w:color w:val="000000" w:themeColor="text1"/>
          <w:sz w:val="22"/>
          <w:szCs w:val="22"/>
          <w:u w:val="none"/>
          <w:lang w:val="lt-LT" w:eastAsia="sv-SE"/>
        </w:rPr>
        <w:t>yra injekcinė jungtis, per kurią galima pridėti kitų reikiamų vaistų po tirpalo paruošimo.</w:t>
      </w:r>
    </w:p>
    <w:p w14:paraId="42A4D8E6"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Prieš pridėdami medžiagos ar vaisto, įsitikinkite, kad jis yra tirpus ir stabilus Prismasol 2 mmol/l kalio tirpale ir kad yra tinkamas pH intervalas (paruošto tirpalo pH yra nuo 7,0 iki 8,5).</w:t>
      </w:r>
    </w:p>
    <w:p w14:paraId="4921B6A9"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Priedai gali būti nesuderinami. Reikėtų skaityti vaistų, kurių reikia pridėti, instrukcijas ir kitą atitinkamą literatūrą. Tirpalo nenaudokite, jei po pridėjimo yra spalvos pasikeitimas ir (arba) matosi nuosėdos, netirpūs kompleksai arba kristalai.</w:t>
      </w:r>
    </w:p>
    <w:p w14:paraId="2D6959B2"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Kruopščiai sumaišykite tirpalą su pridėtais priedais. Priedus visada reikia įdėti ir sumaišyti prieš prijungiant tirpalo maišelį prie ekstrakorporinės grandinės.</w:t>
      </w:r>
    </w:p>
    <w:p w14:paraId="3DA2D582"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2AE5BFE2"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lūžtantis kaištelis skiria du maišelio skyrius</w:t>
      </w:r>
      <w:r w:rsidRPr="00366457">
        <w:rPr>
          <w:color w:val="000000" w:themeColor="text1"/>
          <w:sz w:val="22"/>
          <w:szCs w:val="22"/>
          <w:u w:val="none"/>
          <w:lang w:val="lt-LT"/>
        </w:rPr>
        <w:t xml:space="preserve"> ir jei jis yra </w:t>
      </w:r>
      <w:r w:rsidRPr="00366457">
        <w:rPr>
          <w:i/>
          <w:color w:val="000000" w:themeColor="text1"/>
          <w:sz w:val="22"/>
          <w:szCs w:val="22"/>
          <w:u w:val="none"/>
          <w:lang w:val="lt-LT"/>
        </w:rPr>
        <w:t>luer</w:t>
      </w:r>
      <w:r w:rsidRPr="00366457">
        <w:rPr>
          <w:color w:val="000000" w:themeColor="text1"/>
          <w:sz w:val="22"/>
          <w:szCs w:val="22"/>
          <w:u w:val="none"/>
          <w:lang w:val="lt-LT"/>
        </w:rPr>
        <w:t xml:space="preserve"> jungtyje</w:t>
      </w:r>
      <w:r w:rsidRPr="00366457">
        <w:rPr>
          <w:color w:val="000000" w:themeColor="text1"/>
          <w:sz w:val="22"/>
          <w:szCs w:val="22"/>
          <w:u w:val="none"/>
          <w:lang w:val="lt-LT" w:eastAsia="sv-SE"/>
        </w:rPr>
        <w:t>, reikia vadovautis toliau pateiktomis vartojimo instrukcijomis:</w:t>
      </w:r>
    </w:p>
    <w:p w14:paraId="4AFF0AE8" w14:textId="77777777" w:rsidR="006E04BC" w:rsidRPr="00366457" w:rsidRDefault="006E04BC" w:rsidP="006E04BC">
      <w:pPr>
        <w:overflowPunct w:val="0"/>
        <w:autoSpaceDE w:val="0"/>
        <w:autoSpaceDN w:val="0"/>
        <w:adjustRightInd w:val="0"/>
        <w:ind w:left="567" w:right="-143" w:hanging="567"/>
        <w:textAlignment w:val="baseline"/>
        <w:rPr>
          <w:color w:val="000000" w:themeColor="text1"/>
          <w:sz w:val="22"/>
          <w:szCs w:val="22"/>
          <w:u w:val="none"/>
          <w:lang w:val="lt-LT" w:eastAsia="sv-SE"/>
        </w:rPr>
      </w:pPr>
      <w:r w:rsidRPr="00366457">
        <w:rPr>
          <w:b/>
          <w:bCs/>
          <w:color w:val="000000" w:themeColor="text1"/>
          <w:sz w:val="22"/>
          <w:szCs w:val="22"/>
          <w:u w:val="none"/>
          <w:lang w:val="lt-LT" w:eastAsia="sv-SE"/>
        </w:rPr>
        <w:t xml:space="preserve">I </w:t>
      </w:r>
      <w:r w:rsidRPr="00366457">
        <w:rPr>
          <w:b/>
          <w:bCs/>
          <w:color w:val="000000" w:themeColor="text1"/>
          <w:sz w:val="22"/>
          <w:szCs w:val="22"/>
          <w:u w:val="none"/>
          <w:lang w:val="lt-LT" w:eastAsia="sv-SE"/>
        </w:rPr>
        <w:tab/>
      </w:r>
      <w:r w:rsidRPr="00366457">
        <w:rPr>
          <w:color w:val="000000" w:themeColor="text1"/>
          <w:sz w:val="22"/>
          <w:szCs w:val="22"/>
          <w:u w:val="none"/>
          <w:lang w:val="lt-LT" w:eastAsia="sv-SE"/>
        </w:rPr>
        <w:t xml:space="preserve">Nuimkite apsauginę plėvelę nuo maišelio ir plėvelę tarp sulenktų skyrių. Atidarykite uždorį, nulauždami lūžtantį kaištelį tarp dviejų maišelio skyrių. Lūžtantis kaištelis liks maišelyje. </w:t>
      </w:r>
    </w:p>
    <w:p w14:paraId="35523CE6" w14:textId="77777777" w:rsidR="006E04BC" w:rsidRPr="00366457" w:rsidRDefault="006E04BC" w:rsidP="006E04BC">
      <w:pPr>
        <w:overflowPunct w:val="0"/>
        <w:autoSpaceDE w:val="0"/>
        <w:autoSpaceDN w:val="0"/>
        <w:adjustRightInd w:val="0"/>
        <w:ind w:left="567" w:right="-143" w:hanging="567"/>
        <w:textAlignment w:val="baseline"/>
        <w:rPr>
          <w:color w:val="000000" w:themeColor="text1"/>
          <w:sz w:val="22"/>
          <w:szCs w:val="22"/>
          <w:u w:val="none"/>
          <w:lang w:val="lt-LT" w:eastAsia="sv-SE"/>
        </w:rPr>
      </w:pPr>
      <w:r w:rsidRPr="00366457">
        <w:rPr>
          <w:b/>
          <w:color w:val="000000" w:themeColor="text1"/>
          <w:sz w:val="22"/>
          <w:szCs w:val="22"/>
          <w:u w:val="none"/>
          <w:lang w:val="lt-LT" w:eastAsia="sv-SE"/>
        </w:rPr>
        <w:t>II</w:t>
      </w:r>
      <w:r w:rsidRPr="00366457">
        <w:rPr>
          <w:color w:val="000000" w:themeColor="text1"/>
          <w:sz w:val="22"/>
          <w:szCs w:val="22"/>
          <w:u w:val="none"/>
          <w:lang w:val="lt-LT" w:eastAsia="sv-SE"/>
        </w:rPr>
        <w:t xml:space="preserve"> </w:t>
      </w:r>
      <w:r w:rsidRPr="00366457">
        <w:rPr>
          <w:color w:val="000000" w:themeColor="text1"/>
          <w:sz w:val="22"/>
          <w:szCs w:val="22"/>
          <w:u w:val="none"/>
          <w:lang w:val="lt-LT" w:eastAsia="sv-SE"/>
        </w:rPr>
        <w:tab/>
        <w:t xml:space="preserve">Įsitikinkite, kad visas skystis iš mažojo skyriaus A būtų perpiltas į didįjį skyrių B. </w:t>
      </w:r>
    </w:p>
    <w:p w14:paraId="2EF71C7F" w14:textId="77777777" w:rsidR="006E04BC" w:rsidRPr="00366457" w:rsidRDefault="006E04BC" w:rsidP="006E04BC">
      <w:pPr>
        <w:overflowPunct w:val="0"/>
        <w:autoSpaceDE w:val="0"/>
        <w:autoSpaceDN w:val="0"/>
        <w:adjustRightInd w:val="0"/>
        <w:ind w:left="567" w:right="-143" w:hanging="567"/>
        <w:textAlignment w:val="baseline"/>
        <w:rPr>
          <w:color w:val="000000" w:themeColor="text1"/>
          <w:sz w:val="22"/>
          <w:szCs w:val="22"/>
          <w:u w:val="none"/>
          <w:lang w:val="lt-LT" w:eastAsia="sv-SE"/>
        </w:rPr>
      </w:pPr>
      <w:r w:rsidRPr="00366457">
        <w:rPr>
          <w:b/>
          <w:color w:val="000000" w:themeColor="text1"/>
          <w:sz w:val="22"/>
          <w:szCs w:val="22"/>
          <w:u w:val="none"/>
          <w:lang w:val="lt-LT" w:eastAsia="sv-SE"/>
        </w:rPr>
        <w:t>III</w:t>
      </w:r>
      <w:r w:rsidRPr="00366457">
        <w:rPr>
          <w:color w:val="000000" w:themeColor="text1"/>
          <w:sz w:val="22"/>
          <w:szCs w:val="22"/>
          <w:u w:val="none"/>
          <w:lang w:val="lt-LT" w:eastAsia="sv-SE"/>
        </w:rPr>
        <w:t xml:space="preserve"> </w:t>
      </w:r>
      <w:r w:rsidRPr="00366457">
        <w:rPr>
          <w:color w:val="000000" w:themeColor="text1"/>
          <w:sz w:val="22"/>
          <w:szCs w:val="22"/>
          <w:u w:val="none"/>
          <w:lang w:val="lt-LT" w:eastAsia="sv-SE"/>
        </w:rPr>
        <w:tab/>
        <w:t xml:space="preserve">Mažąjį skyrių A praskalaukite </w:t>
      </w:r>
      <w:r w:rsidRPr="00366457">
        <w:rPr>
          <w:b/>
          <w:color w:val="000000" w:themeColor="text1"/>
          <w:sz w:val="22"/>
          <w:szCs w:val="22"/>
          <w:u w:val="none"/>
          <w:lang w:val="lt-LT" w:eastAsia="sv-SE"/>
        </w:rPr>
        <w:t xml:space="preserve">du kartus </w:t>
      </w:r>
      <w:r w:rsidRPr="00366457">
        <w:rPr>
          <w:color w:val="000000" w:themeColor="text1"/>
          <w:sz w:val="22"/>
          <w:szCs w:val="22"/>
          <w:u w:val="none"/>
          <w:lang w:val="lt-LT" w:eastAsia="sv-SE"/>
        </w:rPr>
        <w:t>spausdami sumaišytą tirpalą atgal į mažąjį skyrių A ir tada atgal į didįjį skyrių B.</w:t>
      </w:r>
    </w:p>
    <w:p w14:paraId="590CFEEA" w14:textId="77777777" w:rsidR="006E04BC" w:rsidRPr="00366457" w:rsidRDefault="006E04BC" w:rsidP="006E04BC">
      <w:pPr>
        <w:overflowPunct w:val="0"/>
        <w:autoSpaceDE w:val="0"/>
        <w:autoSpaceDN w:val="0"/>
        <w:adjustRightInd w:val="0"/>
        <w:ind w:left="567" w:right="-143" w:hanging="567"/>
        <w:textAlignment w:val="baseline"/>
        <w:rPr>
          <w:color w:val="000000" w:themeColor="text1"/>
          <w:sz w:val="22"/>
          <w:szCs w:val="22"/>
          <w:u w:val="none"/>
          <w:lang w:val="lt-LT" w:eastAsia="sv-SE"/>
        </w:rPr>
      </w:pPr>
      <w:r w:rsidRPr="00366457">
        <w:rPr>
          <w:b/>
          <w:color w:val="000000" w:themeColor="text1"/>
          <w:sz w:val="22"/>
          <w:szCs w:val="22"/>
          <w:u w:val="none"/>
          <w:lang w:val="lt-LT" w:eastAsia="sv-SE"/>
        </w:rPr>
        <w:t>IV</w:t>
      </w:r>
      <w:r w:rsidRPr="00366457">
        <w:rPr>
          <w:color w:val="000000" w:themeColor="text1"/>
          <w:sz w:val="22"/>
          <w:szCs w:val="22"/>
          <w:u w:val="none"/>
          <w:lang w:val="lt-LT" w:eastAsia="sv-SE"/>
        </w:rPr>
        <w:t xml:space="preserve"> </w:t>
      </w:r>
      <w:r w:rsidRPr="00366457">
        <w:rPr>
          <w:color w:val="000000" w:themeColor="text1"/>
          <w:sz w:val="22"/>
          <w:szCs w:val="22"/>
          <w:u w:val="none"/>
          <w:lang w:val="lt-LT" w:eastAsia="sv-SE"/>
        </w:rPr>
        <w:tab/>
        <w:t>Kai mažasis skyrius A yra tuščias: supurtykite didįjį skyrių B taip, kad visiškai susimaišytų turinys.</w:t>
      </w:r>
    </w:p>
    <w:p w14:paraId="629C3B7C" w14:textId="77777777" w:rsidR="006E04BC" w:rsidRPr="00366457" w:rsidRDefault="006E04BC" w:rsidP="006E04BC">
      <w:pPr>
        <w:overflowPunct w:val="0"/>
        <w:autoSpaceDE w:val="0"/>
        <w:autoSpaceDN w:val="0"/>
        <w:adjustRightInd w:val="0"/>
        <w:ind w:left="567" w:right="-143" w:hanging="567"/>
        <w:textAlignment w:val="baseline"/>
        <w:rPr>
          <w:color w:val="000000" w:themeColor="text1"/>
          <w:sz w:val="22"/>
          <w:szCs w:val="22"/>
          <w:u w:val="none"/>
          <w:lang w:val="lt-LT" w:eastAsia="sv-SE"/>
        </w:rPr>
      </w:pPr>
      <w:r w:rsidRPr="00366457">
        <w:rPr>
          <w:color w:val="000000" w:themeColor="text1"/>
          <w:sz w:val="22"/>
          <w:szCs w:val="22"/>
          <w:u w:val="none"/>
          <w:lang w:val="lt-LT" w:eastAsia="sv-SE"/>
        </w:rPr>
        <w:tab/>
        <w:t xml:space="preserve">Tirpalas dabar paruoštas vartoti. </w:t>
      </w:r>
    </w:p>
    <w:p w14:paraId="1EA2F424" w14:textId="77777777" w:rsidR="006E04BC" w:rsidRPr="00366457" w:rsidRDefault="006E04BC" w:rsidP="006E04BC">
      <w:pPr>
        <w:overflowPunct w:val="0"/>
        <w:autoSpaceDE w:val="0"/>
        <w:autoSpaceDN w:val="0"/>
        <w:adjustRightInd w:val="0"/>
        <w:ind w:left="567" w:right="-143" w:hanging="567"/>
        <w:textAlignment w:val="baseline"/>
        <w:rPr>
          <w:color w:val="000000" w:themeColor="text1"/>
          <w:sz w:val="22"/>
          <w:szCs w:val="22"/>
          <w:u w:val="none"/>
          <w:lang w:val="lt-LT" w:eastAsia="sv-SE"/>
        </w:rPr>
      </w:pPr>
      <w:r w:rsidRPr="00366457">
        <w:rPr>
          <w:b/>
          <w:bCs/>
          <w:color w:val="000000" w:themeColor="text1"/>
          <w:sz w:val="22"/>
          <w:szCs w:val="22"/>
          <w:u w:val="none"/>
          <w:lang w:val="lt-LT" w:eastAsia="sv-SE"/>
        </w:rPr>
        <w:t xml:space="preserve">V </w:t>
      </w:r>
      <w:r w:rsidRPr="00366457">
        <w:rPr>
          <w:b/>
          <w:bCs/>
          <w:color w:val="000000" w:themeColor="text1"/>
          <w:sz w:val="22"/>
          <w:szCs w:val="22"/>
          <w:u w:val="none"/>
          <w:lang w:val="lt-LT" w:eastAsia="sv-SE"/>
        </w:rPr>
        <w:tab/>
      </w:r>
      <w:r w:rsidRPr="00366457">
        <w:rPr>
          <w:color w:val="000000" w:themeColor="text1"/>
          <w:sz w:val="22"/>
          <w:szCs w:val="22"/>
          <w:u w:val="none"/>
          <w:lang w:val="lt-LT" w:eastAsia="sv-SE"/>
        </w:rPr>
        <w:t>Jei naudojama „</w:t>
      </w:r>
      <w:r w:rsidRPr="00366457">
        <w:rPr>
          <w:i/>
          <w:color w:val="000000" w:themeColor="text1"/>
          <w:sz w:val="22"/>
          <w:szCs w:val="22"/>
          <w:u w:val="none"/>
          <w:lang w:val="lt-LT" w:eastAsia="sv-SE"/>
        </w:rPr>
        <w:t>luer</w:t>
      </w:r>
      <w:r w:rsidRPr="00366457">
        <w:rPr>
          <w:color w:val="000000" w:themeColor="text1"/>
          <w:sz w:val="22"/>
          <w:szCs w:val="22"/>
          <w:u w:val="none"/>
          <w:lang w:val="lt-LT" w:eastAsia="sv-SE"/>
        </w:rPr>
        <w:t>“ jungtis, pirmiausia prijunkite pakaitinio tirpalo arba dializės liniją, o tada sulaužykite lūžtantį kaištelį „</w:t>
      </w:r>
      <w:r w:rsidRPr="00366457">
        <w:rPr>
          <w:i/>
          <w:color w:val="000000" w:themeColor="text1"/>
          <w:sz w:val="22"/>
          <w:szCs w:val="22"/>
          <w:u w:val="none"/>
          <w:lang w:val="lt-LT" w:eastAsia="sv-SE"/>
        </w:rPr>
        <w:t>luer</w:t>
      </w:r>
      <w:r w:rsidRPr="00366457">
        <w:rPr>
          <w:color w:val="000000" w:themeColor="text1"/>
          <w:sz w:val="22"/>
          <w:szCs w:val="22"/>
          <w:u w:val="none"/>
          <w:lang w:val="lt-LT" w:eastAsia="sv-SE"/>
        </w:rPr>
        <w:t>“ jungtyje.</w:t>
      </w:r>
    </w:p>
    <w:p w14:paraId="6C7CD8B9" w14:textId="77777777" w:rsidR="006E04BC" w:rsidRPr="00366457" w:rsidRDefault="006E04BC" w:rsidP="006E04BC">
      <w:pPr>
        <w:overflowPunct w:val="0"/>
        <w:autoSpaceDE w:val="0"/>
        <w:autoSpaceDN w:val="0"/>
        <w:adjustRightInd w:val="0"/>
        <w:ind w:left="567" w:right="-143" w:hanging="567"/>
        <w:textAlignment w:val="baseline"/>
        <w:rPr>
          <w:color w:val="000000" w:themeColor="text1"/>
          <w:sz w:val="22"/>
          <w:szCs w:val="22"/>
          <w:u w:val="none"/>
          <w:lang w:val="lt-LT" w:eastAsia="sv-SE"/>
        </w:rPr>
      </w:pPr>
      <w:r w:rsidRPr="00366457">
        <w:rPr>
          <w:color w:val="000000" w:themeColor="text1"/>
          <w:sz w:val="22"/>
          <w:szCs w:val="22"/>
          <w:u w:val="none"/>
          <w:lang w:val="lt-LT" w:eastAsia="sv-SE"/>
        </w:rPr>
        <w:tab/>
        <w:t>Kai naudojamas, maišelis turi kabėti už visų trijų pakabinimo skylučių.</w:t>
      </w:r>
    </w:p>
    <w:p w14:paraId="0C9334A2" w14:textId="77777777" w:rsidR="006E04BC" w:rsidRPr="00366457" w:rsidRDefault="006E04BC" w:rsidP="006E04BC">
      <w:pPr>
        <w:overflowPunct w:val="0"/>
        <w:autoSpaceDE w:val="0"/>
        <w:autoSpaceDN w:val="0"/>
        <w:adjustRightInd w:val="0"/>
        <w:ind w:left="567" w:right="-143" w:hanging="567"/>
        <w:textAlignment w:val="baseline"/>
        <w:rPr>
          <w:color w:val="000000" w:themeColor="text1"/>
          <w:sz w:val="22"/>
          <w:szCs w:val="22"/>
          <w:u w:val="none"/>
          <w:lang w:val="lt-LT" w:eastAsia="sv-SE"/>
        </w:rPr>
      </w:pPr>
      <w:r w:rsidRPr="00366457">
        <w:rPr>
          <w:color w:val="000000" w:themeColor="text1"/>
          <w:sz w:val="22"/>
          <w:szCs w:val="22"/>
          <w:u w:val="none"/>
          <w:lang w:val="lt-LT" w:eastAsia="sv-SE"/>
        </w:rPr>
        <w:tab/>
        <w:t>Prijunkite pakaitinio skysčio/dializės liniją.</w:t>
      </w:r>
    </w:p>
    <w:p w14:paraId="0656F569" w14:textId="77777777" w:rsidR="006E04BC" w:rsidRPr="00366457" w:rsidRDefault="006E04BC" w:rsidP="006E04BC">
      <w:pPr>
        <w:overflowPunct w:val="0"/>
        <w:autoSpaceDE w:val="0"/>
        <w:autoSpaceDN w:val="0"/>
        <w:adjustRightInd w:val="0"/>
        <w:ind w:left="567" w:right="-143" w:hanging="567"/>
        <w:textAlignment w:val="baseline"/>
        <w:rPr>
          <w:color w:val="000000" w:themeColor="text1"/>
          <w:sz w:val="22"/>
          <w:szCs w:val="22"/>
          <w:u w:val="none"/>
          <w:lang w:val="lt-LT" w:eastAsia="sv-SE"/>
        </w:rPr>
      </w:pPr>
      <w:r w:rsidRPr="00366457">
        <w:rPr>
          <w:color w:val="000000" w:themeColor="text1"/>
          <w:sz w:val="22"/>
          <w:szCs w:val="22"/>
          <w:u w:val="none"/>
          <w:lang w:val="lt-LT" w:eastAsia="sv-SE"/>
        </w:rPr>
        <w:tab/>
      </w:r>
    </w:p>
    <w:p w14:paraId="5111665B"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p>
    <w:p w14:paraId="23908727" w14:textId="77777777" w:rsidR="006E04BC" w:rsidRPr="00366457" w:rsidRDefault="006E04BC" w:rsidP="006E04BC">
      <w:pPr>
        <w:pStyle w:val="Style2"/>
        <w:spacing w:after="0"/>
        <w:rPr>
          <w:b w:val="0"/>
          <w:bCs/>
          <w:color w:val="000000" w:themeColor="text1"/>
          <w:szCs w:val="22"/>
          <w:lang w:val="lt-LT"/>
        </w:rPr>
      </w:pPr>
      <w:r w:rsidRPr="00366457">
        <w:rPr>
          <w:b w:val="0"/>
          <w:bCs/>
          <w:color w:val="000000" w:themeColor="text1"/>
          <w:szCs w:val="22"/>
          <w:lang w:val="lt-LT"/>
        </w:rPr>
        <w:t xml:space="preserve">Jei lūžtantis kaištelis skiria du maišelio skyrius ir jei sklendė yra </w:t>
      </w:r>
      <w:r w:rsidRPr="00366457">
        <w:rPr>
          <w:b w:val="0"/>
          <w:bCs/>
          <w:i/>
          <w:color w:val="000000" w:themeColor="text1"/>
          <w:szCs w:val="22"/>
          <w:lang w:val="lt-LT"/>
        </w:rPr>
        <w:t>luer</w:t>
      </w:r>
      <w:r w:rsidRPr="00366457">
        <w:rPr>
          <w:b w:val="0"/>
          <w:bCs/>
          <w:color w:val="000000" w:themeColor="text1"/>
          <w:szCs w:val="22"/>
          <w:lang w:val="lt-LT"/>
        </w:rPr>
        <w:t xml:space="preserve"> jungtyje, reikia vadovautis toliau pateiktomis instrukcijomis.</w:t>
      </w:r>
    </w:p>
    <w:p w14:paraId="7A9DB1B1" w14:textId="77777777" w:rsidR="006E04BC" w:rsidRPr="00366457" w:rsidRDefault="006E04BC" w:rsidP="006E04BC">
      <w:pPr>
        <w:pStyle w:val="Pagrindinistekstas"/>
        <w:tabs>
          <w:tab w:val="clear" w:pos="360"/>
          <w:tab w:val="left" w:pos="720"/>
        </w:tabs>
        <w:ind w:left="708" w:hanging="708"/>
        <w:jc w:val="left"/>
        <w:rPr>
          <w:b w:val="0"/>
          <w:color w:val="000000" w:themeColor="text1"/>
          <w:sz w:val="22"/>
          <w:szCs w:val="22"/>
          <w:u w:val="none"/>
          <w:lang w:val="lt-LT"/>
        </w:rPr>
      </w:pPr>
      <w:r w:rsidRPr="00366457">
        <w:rPr>
          <w:color w:val="000000" w:themeColor="text1"/>
          <w:sz w:val="22"/>
          <w:szCs w:val="22"/>
          <w:u w:val="none"/>
          <w:lang w:val="lt-LT"/>
        </w:rPr>
        <w:t>I</w:t>
      </w:r>
      <w:r w:rsidRPr="00366457">
        <w:rPr>
          <w:b w:val="0"/>
          <w:bCs/>
          <w:color w:val="000000" w:themeColor="text1"/>
          <w:sz w:val="22"/>
          <w:szCs w:val="22"/>
          <w:u w:val="none"/>
          <w:lang w:val="lt-LT"/>
        </w:rPr>
        <w:t xml:space="preserve"> </w:t>
      </w:r>
      <w:r w:rsidRPr="00366457">
        <w:rPr>
          <w:b w:val="0"/>
          <w:bCs/>
          <w:color w:val="000000" w:themeColor="text1"/>
          <w:sz w:val="22"/>
          <w:szCs w:val="22"/>
          <w:u w:val="none"/>
          <w:lang w:val="lt-LT"/>
        </w:rPr>
        <w:tab/>
      </w:r>
      <w:r w:rsidRPr="00366457">
        <w:rPr>
          <w:b w:val="0"/>
          <w:color w:val="000000" w:themeColor="text1"/>
          <w:sz w:val="22"/>
          <w:szCs w:val="22"/>
          <w:u w:val="none"/>
          <w:lang w:val="lt-LT"/>
        </w:rPr>
        <w:t xml:space="preserve">Nedelsiant prieš vartojimą, nuo maišelio nuimkite apsauginę plėvelę ir išmeskite bet kokias kitas pakavimo medžiagas. Atidarykite uždorį, nulauždami lūžtantį kaištelį tarp dviejų maišelio skyrių. Lūžtantis kaištelis liks maišelyje. </w:t>
      </w:r>
    </w:p>
    <w:p w14:paraId="0EB6BAEE" w14:textId="77777777" w:rsidR="006E04BC" w:rsidRPr="00366457" w:rsidRDefault="006E04BC" w:rsidP="006E04BC">
      <w:pPr>
        <w:pStyle w:val="Pagrindinistekstas"/>
        <w:tabs>
          <w:tab w:val="clear" w:pos="360"/>
        </w:tabs>
        <w:ind w:left="705" w:hanging="705"/>
        <w:jc w:val="left"/>
        <w:rPr>
          <w:b w:val="0"/>
          <w:color w:val="000000" w:themeColor="text1"/>
          <w:sz w:val="22"/>
          <w:szCs w:val="22"/>
          <w:u w:val="none"/>
          <w:lang w:val="lt-LT"/>
        </w:rPr>
      </w:pPr>
      <w:r w:rsidRPr="00366457">
        <w:rPr>
          <w:color w:val="000000" w:themeColor="text1"/>
          <w:sz w:val="22"/>
          <w:szCs w:val="22"/>
          <w:u w:val="none"/>
          <w:lang w:val="lt-LT"/>
        </w:rPr>
        <w:t xml:space="preserve">II </w:t>
      </w:r>
      <w:r w:rsidRPr="00366457">
        <w:rPr>
          <w:color w:val="000000" w:themeColor="text1"/>
          <w:sz w:val="22"/>
          <w:szCs w:val="22"/>
          <w:u w:val="none"/>
          <w:lang w:val="lt-LT"/>
        </w:rPr>
        <w:tab/>
      </w:r>
      <w:r w:rsidRPr="00366457">
        <w:rPr>
          <w:b w:val="0"/>
          <w:color w:val="000000" w:themeColor="text1"/>
          <w:sz w:val="22"/>
          <w:szCs w:val="22"/>
          <w:u w:val="none"/>
          <w:lang w:val="lt-LT"/>
        </w:rPr>
        <w:t xml:space="preserve">Įsitikinkite, kad visas skystis iš mažojo skyriaus A būtų perpiltas į didįjį skyrių B. </w:t>
      </w:r>
    </w:p>
    <w:p w14:paraId="132DF808" w14:textId="77777777" w:rsidR="006E04BC" w:rsidRPr="00366457" w:rsidRDefault="006E04BC" w:rsidP="006E04BC">
      <w:pPr>
        <w:pStyle w:val="Pagrindinistekstas"/>
        <w:tabs>
          <w:tab w:val="clear" w:pos="360"/>
        </w:tabs>
        <w:ind w:left="705" w:hanging="705"/>
        <w:jc w:val="left"/>
        <w:rPr>
          <w:b w:val="0"/>
          <w:color w:val="000000" w:themeColor="text1"/>
          <w:sz w:val="22"/>
          <w:szCs w:val="22"/>
          <w:u w:val="none"/>
          <w:lang w:val="lt-LT"/>
        </w:rPr>
      </w:pPr>
      <w:r w:rsidRPr="00366457">
        <w:rPr>
          <w:color w:val="000000" w:themeColor="text1"/>
          <w:sz w:val="22"/>
          <w:szCs w:val="22"/>
          <w:u w:val="none"/>
          <w:lang w:val="lt-LT"/>
        </w:rPr>
        <w:t xml:space="preserve">III </w:t>
      </w:r>
      <w:r w:rsidRPr="00366457">
        <w:rPr>
          <w:color w:val="000000" w:themeColor="text1"/>
          <w:sz w:val="22"/>
          <w:szCs w:val="22"/>
          <w:u w:val="none"/>
          <w:lang w:val="lt-LT"/>
        </w:rPr>
        <w:tab/>
        <w:t>Du kartus</w:t>
      </w:r>
      <w:r w:rsidRPr="00366457">
        <w:rPr>
          <w:b w:val="0"/>
          <w:color w:val="000000" w:themeColor="text1"/>
          <w:sz w:val="22"/>
          <w:szCs w:val="22"/>
          <w:u w:val="none"/>
          <w:lang w:val="lt-LT"/>
        </w:rPr>
        <w:t xml:space="preserve"> praskalaukite mažąjį skyrių A spausdami sumaišytą tirpalą atgal į mažąjį skyrių A ir tada atgal į didįjį skyrių B.</w:t>
      </w:r>
    </w:p>
    <w:p w14:paraId="65910DE4" w14:textId="77777777" w:rsidR="006E04BC" w:rsidRPr="00366457" w:rsidRDefault="006E04BC" w:rsidP="006E04BC">
      <w:pPr>
        <w:pStyle w:val="Pagrindinistekstas"/>
        <w:tabs>
          <w:tab w:val="clear" w:pos="360"/>
        </w:tabs>
        <w:ind w:left="705" w:hanging="705"/>
        <w:jc w:val="left"/>
        <w:rPr>
          <w:b w:val="0"/>
          <w:color w:val="000000" w:themeColor="text1"/>
          <w:sz w:val="22"/>
          <w:szCs w:val="22"/>
          <w:u w:val="none"/>
          <w:lang w:val="lt-LT"/>
        </w:rPr>
      </w:pPr>
      <w:r w:rsidRPr="00366457">
        <w:rPr>
          <w:color w:val="000000" w:themeColor="text1"/>
          <w:sz w:val="22"/>
          <w:szCs w:val="22"/>
          <w:u w:val="none"/>
          <w:lang w:val="lt-LT"/>
        </w:rPr>
        <w:t>IV</w:t>
      </w:r>
      <w:r w:rsidRPr="00366457">
        <w:rPr>
          <w:b w:val="0"/>
          <w:color w:val="000000" w:themeColor="text1"/>
          <w:sz w:val="22"/>
          <w:szCs w:val="22"/>
          <w:u w:val="none"/>
          <w:lang w:val="lt-LT"/>
        </w:rPr>
        <w:t xml:space="preserve"> </w:t>
      </w:r>
      <w:r w:rsidRPr="00366457">
        <w:rPr>
          <w:b w:val="0"/>
          <w:color w:val="000000" w:themeColor="text1"/>
          <w:sz w:val="22"/>
          <w:szCs w:val="22"/>
          <w:u w:val="none"/>
          <w:lang w:val="lt-LT"/>
        </w:rPr>
        <w:tab/>
        <w:t xml:space="preserve">Kai mažasis skyrius A yra tuščias: supurtykite didįjį skyrių B taip, kad visiškai susimaišytų turinys. Tirpalas dabar paruoštas vartoti ir maišelį galima kabinti ant įrangos. </w:t>
      </w:r>
    </w:p>
    <w:p w14:paraId="08CECC82" w14:textId="77777777" w:rsidR="006E04BC" w:rsidRPr="00366457" w:rsidRDefault="006E04BC" w:rsidP="006E04BC">
      <w:pPr>
        <w:pStyle w:val="Pagrindinistekstas"/>
        <w:tabs>
          <w:tab w:val="clear" w:pos="360"/>
        </w:tabs>
        <w:ind w:left="0" w:firstLine="0"/>
        <w:jc w:val="left"/>
        <w:rPr>
          <w:b w:val="0"/>
          <w:bCs/>
          <w:color w:val="000000" w:themeColor="text1"/>
          <w:sz w:val="22"/>
          <w:szCs w:val="22"/>
          <w:u w:val="none"/>
          <w:lang w:val="lt-LT"/>
        </w:rPr>
      </w:pPr>
      <w:r w:rsidRPr="00366457">
        <w:rPr>
          <w:color w:val="000000" w:themeColor="text1"/>
          <w:sz w:val="22"/>
          <w:szCs w:val="22"/>
          <w:u w:val="none"/>
          <w:lang w:val="lt-LT"/>
        </w:rPr>
        <w:t>V</w:t>
      </w:r>
      <w:r w:rsidRPr="00366457">
        <w:rPr>
          <w:bCs/>
          <w:color w:val="000000" w:themeColor="text1"/>
          <w:sz w:val="22"/>
          <w:szCs w:val="22"/>
          <w:u w:val="none"/>
          <w:lang w:val="lt-LT"/>
        </w:rPr>
        <w:tab/>
      </w:r>
      <w:r w:rsidRPr="00366457">
        <w:rPr>
          <w:b w:val="0"/>
          <w:color w:val="000000" w:themeColor="text1"/>
          <w:sz w:val="22"/>
          <w:szCs w:val="22"/>
          <w:u w:val="none"/>
          <w:lang w:val="lt-LT"/>
        </w:rPr>
        <w:t>Prie bet kurios iš dviejų prieigos angų galima prijungti dializės arba pakaitinę liniją.</w:t>
      </w:r>
    </w:p>
    <w:p w14:paraId="00884131" w14:textId="77777777" w:rsidR="006E04BC" w:rsidRPr="00366457" w:rsidRDefault="006E04BC" w:rsidP="006E04BC">
      <w:pPr>
        <w:pStyle w:val="Pagrindinistekstas"/>
        <w:tabs>
          <w:tab w:val="clear" w:pos="360"/>
        </w:tabs>
        <w:ind w:left="705" w:hanging="705"/>
        <w:jc w:val="left"/>
        <w:rPr>
          <w:b w:val="0"/>
          <w:color w:val="000000" w:themeColor="text1"/>
          <w:sz w:val="22"/>
          <w:szCs w:val="22"/>
          <w:u w:val="none"/>
          <w:lang w:val="lt-LT"/>
        </w:rPr>
      </w:pPr>
      <w:r w:rsidRPr="00366457">
        <w:rPr>
          <w:color w:val="000000" w:themeColor="text1"/>
          <w:sz w:val="22"/>
          <w:szCs w:val="22"/>
          <w:u w:val="none"/>
          <w:lang w:val="lt-LT"/>
        </w:rPr>
        <w:t>Va</w:t>
      </w:r>
      <w:r w:rsidRPr="00366457">
        <w:rPr>
          <w:bCs/>
          <w:color w:val="000000" w:themeColor="text1"/>
          <w:sz w:val="22"/>
          <w:szCs w:val="22"/>
          <w:u w:val="none"/>
          <w:lang w:val="lt-LT"/>
        </w:rPr>
        <w:tab/>
      </w:r>
      <w:r w:rsidRPr="00366457">
        <w:rPr>
          <w:b w:val="0"/>
          <w:color w:val="000000" w:themeColor="text1"/>
          <w:sz w:val="22"/>
          <w:szCs w:val="22"/>
          <w:u w:val="none"/>
          <w:lang w:val="lt-LT"/>
        </w:rPr>
        <w:t xml:space="preserve">Jei naudojama </w:t>
      </w:r>
      <w:r w:rsidRPr="00366457">
        <w:rPr>
          <w:b w:val="0"/>
          <w:i/>
          <w:color w:val="000000" w:themeColor="text1"/>
          <w:sz w:val="22"/>
          <w:szCs w:val="22"/>
          <w:u w:val="none"/>
          <w:lang w:val="lt-LT"/>
        </w:rPr>
        <w:t xml:space="preserve">luer </w:t>
      </w:r>
      <w:r w:rsidRPr="00366457">
        <w:rPr>
          <w:b w:val="0"/>
          <w:color w:val="000000" w:themeColor="text1"/>
          <w:sz w:val="22"/>
          <w:u w:val="none"/>
          <w:lang w:val="lt-LT"/>
        </w:rPr>
        <w:t>jungtis</w:t>
      </w:r>
      <w:r w:rsidRPr="00366457">
        <w:rPr>
          <w:b w:val="0"/>
          <w:color w:val="000000" w:themeColor="text1"/>
          <w:sz w:val="22"/>
          <w:szCs w:val="22"/>
          <w:u w:val="none"/>
          <w:lang w:val="lt-LT"/>
        </w:rPr>
        <w:t xml:space="preserve">, nuimkite dangtelį, jį pasukdami ir atitraukdami, ir pastumdami bei pasukdami prijunkite kištukinę </w:t>
      </w:r>
      <w:r w:rsidRPr="00366457">
        <w:rPr>
          <w:b w:val="0"/>
          <w:i/>
          <w:color w:val="000000" w:themeColor="text1"/>
          <w:sz w:val="22"/>
          <w:szCs w:val="22"/>
          <w:u w:val="none"/>
          <w:lang w:val="lt-LT"/>
        </w:rPr>
        <w:t>luer lock</w:t>
      </w:r>
      <w:r w:rsidRPr="00366457">
        <w:rPr>
          <w:b w:val="0"/>
          <w:color w:val="000000" w:themeColor="text1"/>
          <w:sz w:val="22"/>
          <w:szCs w:val="22"/>
          <w:u w:val="none"/>
          <w:lang w:val="lt-LT"/>
        </w:rPr>
        <w:t xml:space="preserve"> jungtį, esančią ant dializės arba pakaitinės linijos, prie lizdinės </w:t>
      </w:r>
      <w:r w:rsidRPr="00366457">
        <w:rPr>
          <w:b w:val="0"/>
          <w:i/>
          <w:color w:val="000000" w:themeColor="text1"/>
          <w:sz w:val="22"/>
          <w:szCs w:val="22"/>
          <w:u w:val="none"/>
          <w:lang w:val="lt-LT"/>
        </w:rPr>
        <w:t>luer</w:t>
      </w:r>
      <w:r w:rsidRPr="00366457">
        <w:rPr>
          <w:b w:val="0"/>
          <w:color w:val="000000" w:themeColor="text1"/>
          <w:sz w:val="22"/>
          <w:szCs w:val="22"/>
          <w:u w:val="none"/>
          <w:lang w:val="lt-LT"/>
        </w:rPr>
        <w:t xml:space="preserve"> jungties, esančios ant maišelio. Įsitikinkite, kad jungtis sandari ir tvirta. Dabar jungtis atvira. Patikrinkite, ar skystis laisvai teka. Dializės arba pakaitinę liniją atjungus nuo </w:t>
      </w:r>
      <w:r w:rsidRPr="00366457">
        <w:rPr>
          <w:b w:val="0"/>
          <w:i/>
          <w:color w:val="000000" w:themeColor="text1"/>
          <w:sz w:val="22"/>
          <w:szCs w:val="22"/>
          <w:u w:val="none"/>
          <w:lang w:val="lt-LT"/>
        </w:rPr>
        <w:t>luer</w:t>
      </w:r>
      <w:r w:rsidRPr="00366457">
        <w:rPr>
          <w:b w:val="0"/>
          <w:color w:val="000000" w:themeColor="text1"/>
          <w:sz w:val="22"/>
          <w:szCs w:val="22"/>
          <w:u w:val="none"/>
          <w:lang w:val="lt-LT"/>
        </w:rPr>
        <w:t xml:space="preserve"> jungties, jungtis uždaroma ir skystis nustoja tekėti. </w:t>
      </w:r>
      <w:r w:rsidRPr="00366457">
        <w:rPr>
          <w:b w:val="0"/>
          <w:i/>
          <w:color w:val="000000" w:themeColor="text1"/>
          <w:sz w:val="22"/>
          <w:szCs w:val="22"/>
          <w:u w:val="none"/>
          <w:lang w:val="lt-LT"/>
        </w:rPr>
        <w:t>Luer</w:t>
      </w:r>
      <w:r w:rsidRPr="00366457">
        <w:rPr>
          <w:b w:val="0"/>
          <w:color w:val="000000" w:themeColor="text1"/>
          <w:sz w:val="22"/>
          <w:szCs w:val="22"/>
          <w:u w:val="none"/>
          <w:lang w:val="lt-LT"/>
        </w:rPr>
        <w:t xml:space="preserve"> anga yra beadatė tamponu valoma anga.</w:t>
      </w:r>
    </w:p>
    <w:p w14:paraId="06399D7E" w14:textId="54BF22C9" w:rsidR="006E04BC" w:rsidRPr="00366457" w:rsidRDefault="006E04BC" w:rsidP="006E04BC">
      <w:pPr>
        <w:pStyle w:val="Style2"/>
        <w:spacing w:after="0"/>
        <w:ind w:left="720" w:hanging="720"/>
        <w:rPr>
          <w:b w:val="0"/>
          <w:bCs/>
          <w:color w:val="000000" w:themeColor="text1"/>
          <w:szCs w:val="22"/>
          <w:lang w:val="lt-LT"/>
        </w:rPr>
      </w:pPr>
      <w:r w:rsidRPr="00366457">
        <w:rPr>
          <w:color w:val="000000" w:themeColor="text1"/>
          <w:szCs w:val="22"/>
          <w:lang w:val="lt-LT"/>
        </w:rPr>
        <w:t>Vb</w:t>
      </w:r>
      <w:r w:rsidRPr="00366457">
        <w:rPr>
          <w:bCs/>
          <w:color w:val="000000" w:themeColor="text1"/>
          <w:szCs w:val="22"/>
          <w:lang w:val="lt-LT"/>
        </w:rPr>
        <w:tab/>
      </w:r>
      <w:r w:rsidRPr="00366457">
        <w:rPr>
          <w:b w:val="0"/>
          <w:color w:val="000000" w:themeColor="text1"/>
          <w:szCs w:val="22"/>
          <w:lang w:val="lt-LT"/>
        </w:rPr>
        <w:t>Jei naudojama injekcijų anga, pirmiausiai nuimkite nusegamą dangtelį.</w:t>
      </w:r>
      <w:r w:rsidRPr="00366457">
        <w:rPr>
          <w:b w:val="0"/>
          <w:bCs/>
          <w:color w:val="000000" w:themeColor="text1"/>
          <w:szCs w:val="22"/>
          <w:lang w:val="lt-LT"/>
        </w:rPr>
        <w:t xml:space="preserve"> </w:t>
      </w:r>
      <w:r w:rsidR="005D30B4">
        <w:rPr>
          <w:b w:val="0"/>
          <w:bCs/>
          <w:color w:val="000000" w:themeColor="text1"/>
          <w:szCs w:val="22"/>
          <w:lang w:val="lt-LT"/>
        </w:rPr>
        <w:t xml:space="preserve">Injekcijų angą </w:t>
      </w:r>
      <w:r w:rsidR="00CE74A7" w:rsidRPr="00CE74A7">
        <w:rPr>
          <w:b w:val="0"/>
          <w:bCs/>
          <w:color w:val="000000" w:themeColor="text1"/>
          <w:szCs w:val="22"/>
          <w:lang w:val="lt-LT"/>
        </w:rPr>
        <w:t xml:space="preserve">galima valyti </w:t>
      </w:r>
      <w:r w:rsidR="00A51F9D">
        <w:rPr>
          <w:b w:val="0"/>
          <w:bCs/>
          <w:color w:val="000000" w:themeColor="text1"/>
          <w:szCs w:val="22"/>
          <w:lang w:val="lt-LT"/>
        </w:rPr>
        <w:t xml:space="preserve">steriliu </w:t>
      </w:r>
      <w:r w:rsidR="00CE74A7" w:rsidRPr="00CE74A7">
        <w:rPr>
          <w:b w:val="0"/>
          <w:bCs/>
          <w:color w:val="000000" w:themeColor="text1"/>
          <w:szCs w:val="22"/>
          <w:lang w:val="lt-LT"/>
        </w:rPr>
        <w:t xml:space="preserve">tamponu. </w:t>
      </w:r>
      <w:r w:rsidRPr="00366457">
        <w:rPr>
          <w:b w:val="0"/>
          <w:color w:val="000000" w:themeColor="text1"/>
          <w:szCs w:val="22"/>
          <w:lang w:val="lt-LT"/>
        </w:rPr>
        <w:t>Tada per guminę pertvarą įveskite adatą.</w:t>
      </w:r>
      <w:r w:rsidRPr="00366457">
        <w:rPr>
          <w:b w:val="0"/>
          <w:bCs/>
          <w:color w:val="000000" w:themeColor="text1"/>
          <w:szCs w:val="22"/>
          <w:lang w:val="lt-LT"/>
        </w:rPr>
        <w:t xml:space="preserve"> </w:t>
      </w:r>
      <w:r w:rsidRPr="00366457">
        <w:rPr>
          <w:b w:val="0"/>
          <w:color w:val="000000" w:themeColor="text1"/>
          <w:szCs w:val="22"/>
          <w:lang w:val="lt-LT"/>
        </w:rPr>
        <w:t>Patikrinkite, ar laisvai teka skystis.</w:t>
      </w:r>
    </w:p>
    <w:p w14:paraId="6B5B9016" w14:textId="77777777" w:rsidR="006E04BC" w:rsidRPr="00366457" w:rsidRDefault="006E04BC" w:rsidP="006E04BC">
      <w:pPr>
        <w:tabs>
          <w:tab w:val="left" w:pos="567"/>
        </w:tabs>
        <w:ind w:right="-143"/>
        <w:jc w:val="both"/>
        <w:rPr>
          <w:color w:val="000000" w:themeColor="text1"/>
          <w:sz w:val="22"/>
          <w:szCs w:val="22"/>
          <w:u w:val="none"/>
          <w:lang w:val="lt-LT"/>
        </w:rPr>
      </w:pPr>
    </w:p>
    <w:p w14:paraId="2E15EE0B" w14:textId="77777777" w:rsidR="006E04BC" w:rsidRPr="00366457" w:rsidRDefault="006E04BC" w:rsidP="006E04BC">
      <w:pPr>
        <w:jc w:val="both"/>
        <w:rPr>
          <w:b/>
          <w:bCs/>
          <w:iCs/>
          <w:snapToGrid w:val="0"/>
          <w:color w:val="000000" w:themeColor="text1"/>
          <w:sz w:val="22"/>
          <w:szCs w:val="22"/>
          <w:u w:val="single"/>
          <w:lang w:val="lt-LT"/>
        </w:rPr>
      </w:pPr>
    </w:p>
    <w:p w14:paraId="1A59F9F5" w14:textId="77777777" w:rsidR="006E04BC" w:rsidRPr="00366457" w:rsidRDefault="006E04BC" w:rsidP="006E04BC">
      <w:pPr>
        <w:tabs>
          <w:tab w:val="left" w:pos="567"/>
        </w:tabs>
        <w:ind w:right="-143"/>
        <w:jc w:val="both"/>
        <w:rPr>
          <w:color w:val="000000" w:themeColor="text1"/>
          <w:sz w:val="22"/>
          <w:szCs w:val="22"/>
          <w:u w:val="none"/>
          <w:lang w:val="lt-LT"/>
        </w:rPr>
      </w:pPr>
      <w:r w:rsidRPr="00366457">
        <w:rPr>
          <w:color w:val="000000" w:themeColor="text1"/>
          <w:sz w:val="22"/>
          <w:szCs w:val="22"/>
          <w:u w:val="none"/>
          <w:lang w:val="lt-LT"/>
        </w:rPr>
        <w:t xml:space="preserve">Jei perplėšiamasis uždoris skiria du maišelio skyrius ir jei sklendė yra </w:t>
      </w:r>
      <w:r w:rsidRPr="00366457">
        <w:rPr>
          <w:i/>
          <w:color w:val="000000" w:themeColor="text1"/>
          <w:sz w:val="22"/>
          <w:szCs w:val="22"/>
          <w:u w:val="none"/>
          <w:lang w:val="lt-LT"/>
        </w:rPr>
        <w:t>luer</w:t>
      </w:r>
      <w:r w:rsidRPr="00366457">
        <w:rPr>
          <w:color w:val="000000" w:themeColor="text1"/>
          <w:sz w:val="22"/>
          <w:szCs w:val="22"/>
          <w:u w:val="none"/>
          <w:lang w:val="lt-LT"/>
        </w:rPr>
        <w:t xml:space="preserve"> jungtyje, reikia vadovautis toliau pateiktomis naudojimo instrukcijomis:</w:t>
      </w:r>
    </w:p>
    <w:p w14:paraId="08D6FD4E" w14:textId="77777777" w:rsidR="006E04BC" w:rsidRPr="00366457" w:rsidRDefault="006E04BC" w:rsidP="006E04BC">
      <w:pPr>
        <w:ind w:left="567" w:right="-143" w:hanging="567"/>
        <w:jc w:val="both"/>
        <w:rPr>
          <w:color w:val="000000" w:themeColor="text1"/>
          <w:sz w:val="22"/>
          <w:szCs w:val="22"/>
          <w:u w:val="none"/>
          <w:lang w:val="lt-LT"/>
        </w:rPr>
      </w:pPr>
      <w:r w:rsidRPr="00366457">
        <w:rPr>
          <w:b/>
          <w:color w:val="000000" w:themeColor="text1"/>
          <w:sz w:val="22"/>
          <w:szCs w:val="22"/>
          <w:u w:val="none"/>
          <w:lang w:val="lt-LT"/>
        </w:rPr>
        <w:t>I</w:t>
      </w:r>
      <w:r w:rsidRPr="00366457">
        <w:rPr>
          <w:b/>
          <w:bCs/>
          <w:color w:val="000000" w:themeColor="text1"/>
          <w:sz w:val="22"/>
          <w:szCs w:val="22"/>
          <w:u w:val="none"/>
          <w:lang w:val="lt-LT"/>
        </w:rPr>
        <w:t xml:space="preserve"> </w:t>
      </w:r>
      <w:r w:rsidRPr="00366457">
        <w:rPr>
          <w:b/>
          <w:bCs/>
          <w:color w:val="000000" w:themeColor="text1"/>
          <w:sz w:val="22"/>
          <w:szCs w:val="22"/>
          <w:u w:val="none"/>
          <w:lang w:val="lt-LT"/>
        </w:rPr>
        <w:tab/>
      </w:r>
      <w:r w:rsidRPr="00366457">
        <w:rPr>
          <w:color w:val="000000" w:themeColor="text1"/>
          <w:sz w:val="22"/>
          <w:szCs w:val="22"/>
          <w:u w:val="none"/>
          <w:lang w:val="lt-LT"/>
        </w:rPr>
        <w:t>Nedelsiant prieš vartojimą, nuo maišelio nuimkite apsauginę plėvelę ir išmeskite</w:t>
      </w:r>
    </w:p>
    <w:p w14:paraId="3AC04FE2" w14:textId="77777777" w:rsidR="006E04BC" w:rsidRPr="00366457" w:rsidRDefault="006E04BC" w:rsidP="006E04BC">
      <w:pPr>
        <w:ind w:left="567" w:right="-143" w:hanging="567"/>
        <w:jc w:val="both"/>
        <w:rPr>
          <w:color w:val="000000" w:themeColor="text1"/>
          <w:sz w:val="22"/>
          <w:szCs w:val="22"/>
          <w:u w:val="none"/>
          <w:lang w:val="lt-LT"/>
        </w:rPr>
      </w:pPr>
      <w:r w:rsidRPr="00366457">
        <w:rPr>
          <w:color w:val="000000" w:themeColor="text1"/>
          <w:sz w:val="22"/>
          <w:szCs w:val="22"/>
          <w:u w:val="none"/>
          <w:lang w:val="lt-LT"/>
        </w:rPr>
        <w:tab/>
        <w:t>bet kokias kitas pakavimo medžiagas. Atidarykite uždorį, abiem rankomis laikydami mažąjį skyrių ir spausdami tol, kol perplėšiamajame uždoryje atsiras anga tarp dviejų skyrių.</w:t>
      </w:r>
    </w:p>
    <w:p w14:paraId="7EC573EE" w14:textId="77777777" w:rsidR="006E04BC" w:rsidRPr="00366457" w:rsidRDefault="006E04BC" w:rsidP="006E04BC">
      <w:pPr>
        <w:pStyle w:val="Tekstoblokas"/>
        <w:tabs>
          <w:tab w:val="clear" w:pos="567"/>
        </w:tabs>
        <w:ind w:left="567" w:hanging="567"/>
        <w:jc w:val="both"/>
        <w:rPr>
          <w:color w:val="000000" w:themeColor="text1"/>
          <w:sz w:val="22"/>
          <w:szCs w:val="22"/>
          <w:lang w:val="lt-LT"/>
        </w:rPr>
      </w:pPr>
      <w:r w:rsidRPr="00366457">
        <w:rPr>
          <w:color w:val="000000" w:themeColor="text1"/>
          <w:sz w:val="22"/>
          <w:szCs w:val="22"/>
          <w:lang w:val="lt-LT"/>
        </w:rPr>
        <w:t xml:space="preserve">II </w:t>
      </w:r>
      <w:r w:rsidRPr="00366457">
        <w:rPr>
          <w:color w:val="000000" w:themeColor="text1"/>
          <w:sz w:val="22"/>
          <w:szCs w:val="22"/>
          <w:lang w:val="lt-LT"/>
        </w:rPr>
        <w:tab/>
      </w:r>
      <w:r w:rsidRPr="00366457">
        <w:rPr>
          <w:b w:val="0"/>
          <w:color w:val="000000" w:themeColor="text1"/>
          <w:sz w:val="22"/>
          <w:szCs w:val="22"/>
          <w:lang w:val="lt-LT"/>
        </w:rPr>
        <w:t>Abiem rankomis spauskite didįjį skyrių tol, kol perplėšiamasis uždoris tarp dviejų skyrių bus visiškai atidarytas.</w:t>
      </w:r>
    </w:p>
    <w:p w14:paraId="77FD61B3" w14:textId="77777777" w:rsidR="006E04BC" w:rsidRPr="00366457" w:rsidRDefault="006E04BC" w:rsidP="006E04BC">
      <w:pPr>
        <w:ind w:left="567" w:right="-143" w:hanging="567"/>
        <w:jc w:val="both"/>
        <w:rPr>
          <w:color w:val="000000" w:themeColor="text1"/>
          <w:sz w:val="22"/>
          <w:szCs w:val="22"/>
          <w:u w:val="none"/>
          <w:lang w:val="lt-LT"/>
        </w:rPr>
      </w:pPr>
      <w:r w:rsidRPr="00366457">
        <w:rPr>
          <w:b/>
          <w:color w:val="000000" w:themeColor="text1"/>
          <w:sz w:val="22"/>
          <w:szCs w:val="22"/>
          <w:u w:val="none"/>
          <w:lang w:val="lt-LT"/>
        </w:rPr>
        <w:t>III</w:t>
      </w:r>
      <w:r w:rsidRPr="00366457">
        <w:rPr>
          <w:b/>
          <w:bCs/>
          <w:color w:val="000000" w:themeColor="text1"/>
          <w:sz w:val="22"/>
          <w:szCs w:val="22"/>
          <w:u w:val="none"/>
          <w:lang w:val="lt-LT"/>
        </w:rPr>
        <w:tab/>
      </w:r>
      <w:r w:rsidRPr="00366457">
        <w:rPr>
          <w:color w:val="000000" w:themeColor="text1"/>
          <w:sz w:val="22"/>
          <w:szCs w:val="22"/>
          <w:u w:val="none"/>
          <w:lang w:val="lt-LT"/>
        </w:rPr>
        <w:t>Užtikrinkite tirpalo visišką išmaišymą, atsargiai purtydami maišelį. Tirpalas dabar paruoštas vartoti ir galima jį kabinti ant įrangos.</w:t>
      </w:r>
    </w:p>
    <w:p w14:paraId="4E9A1420" w14:textId="77777777" w:rsidR="006E04BC" w:rsidRPr="00366457" w:rsidRDefault="006E04BC" w:rsidP="006E04BC">
      <w:pPr>
        <w:ind w:left="567" w:right="-143" w:hanging="567"/>
        <w:jc w:val="both"/>
        <w:rPr>
          <w:color w:val="000000" w:themeColor="text1"/>
          <w:sz w:val="22"/>
          <w:szCs w:val="22"/>
          <w:u w:val="none"/>
          <w:lang w:val="lt-LT"/>
        </w:rPr>
      </w:pPr>
      <w:r w:rsidRPr="00366457">
        <w:rPr>
          <w:b/>
          <w:color w:val="000000" w:themeColor="text1"/>
          <w:sz w:val="22"/>
          <w:szCs w:val="22"/>
          <w:u w:val="none"/>
          <w:lang w:val="lt-LT"/>
        </w:rPr>
        <w:t>IV</w:t>
      </w:r>
      <w:r w:rsidRPr="00366457">
        <w:rPr>
          <w:b/>
          <w:bCs/>
          <w:color w:val="000000" w:themeColor="text1"/>
          <w:sz w:val="22"/>
          <w:szCs w:val="22"/>
          <w:u w:val="none"/>
          <w:lang w:val="lt-LT"/>
        </w:rPr>
        <w:tab/>
      </w:r>
      <w:r w:rsidRPr="00366457">
        <w:rPr>
          <w:color w:val="000000" w:themeColor="text1"/>
          <w:sz w:val="22"/>
          <w:szCs w:val="22"/>
          <w:u w:val="none"/>
          <w:lang w:val="lt-LT"/>
        </w:rPr>
        <w:t>Prie bet kurios iš dviejų prieigos angų galima prijungti dializės arba pakaitinę liniją.</w:t>
      </w:r>
    </w:p>
    <w:p w14:paraId="0802F276" w14:textId="77777777" w:rsidR="006E04BC" w:rsidRPr="00366457" w:rsidRDefault="006E04BC" w:rsidP="006E04BC">
      <w:pPr>
        <w:ind w:left="567" w:right="-143" w:hanging="567"/>
        <w:jc w:val="both"/>
        <w:rPr>
          <w:color w:val="000000" w:themeColor="text1"/>
          <w:sz w:val="22"/>
          <w:szCs w:val="22"/>
          <w:u w:val="none"/>
          <w:lang w:val="lt-LT"/>
        </w:rPr>
      </w:pPr>
      <w:r w:rsidRPr="00366457">
        <w:rPr>
          <w:b/>
          <w:color w:val="000000" w:themeColor="text1"/>
          <w:sz w:val="22"/>
          <w:szCs w:val="22"/>
          <w:u w:val="none"/>
          <w:lang w:val="lt-LT"/>
        </w:rPr>
        <w:t>IVa</w:t>
      </w:r>
      <w:r w:rsidRPr="00366457">
        <w:rPr>
          <w:b/>
          <w:bCs/>
          <w:color w:val="000000" w:themeColor="text1"/>
          <w:sz w:val="22"/>
          <w:szCs w:val="22"/>
          <w:u w:val="none"/>
          <w:lang w:val="lt-LT"/>
        </w:rPr>
        <w:tab/>
      </w:r>
      <w:r w:rsidRPr="00366457">
        <w:rPr>
          <w:color w:val="000000" w:themeColor="text1"/>
          <w:sz w:val="22"/>
          <w:szCs w:val="22"/>
          <w:u w:val="none"/>
          <w:lang w:val="lt-LT"/>
        </w:rPr>
        <w:t xml:space="preserve">Jei naudojama </w:t>
      </w:r>
      <w:r w:rsidRPr="00366457">
        <w:rPr>
          <w:i/>
          <w:color w:val="000000" w:themeColor="text1"/>
          <w:sz w:val="22"/>
          <w:szCs w:val="22"/>
          <w:u w:val="none"/>
          <w:lang w:val="lt-LT"/>
        </w:rPr>
        <w:t>luer</w:t>
      </w:r>
      <w:r w:rsidRPr="00366457">
        <w:rPr>
          <w:color w:val="000000" w:themeColor="text1"/>
          <w:sz w:val="22"/>
          <w:szCs w:val="22"/>
          <w:u w:val="none"/>
          <w:lang w:val="lt-LT"/>
        </w:rPr>
        <w:t xml:space="preserve"> </w:t>
      </w:r>
      <w:r w:rsidRPr="00366457">
        <w:rPr>
          <w:color w:val="000000" w:themeColor="text1"/>
          <w:sz w:val="22"/>
          <w:u w:val="none"/>
          <w:lang w:val="lt-LT"/>
        </w:rPr>
        <w:t>jungtis</w:t>
      </w:r>
      <w:r w:rsidRPr="00366457">
        <w:rPr>
          <w:color w:val="000000" w:themeColor="text1"/>
          <w:sz w:val="22"/>
          <w:szCs w:val="22"/>
          <w:u w:val="none"/>
          <w:lang w:val="lt-LT"/>
        </w:rPr>
        <w:t xml:space="preserve">, nuimkite dangtelį, jį pasukdami ir atitraukdami, ir pastumdami bei pasukdami prijunkite kištukinę </w:t>
      </w:r>
      <w:r w:rsidRPr="00366457">
        <w:rPr>
          <w:i/>
          <w:color w:val="000000" w:themeColor="text1"/>
          <w:sz w:val="22"/>
          <w:szCs w:val="22"/>
          <w:u w:val="none"/>
          <w:lang w:val="lt-LT"/>
        </w:rPr>
        <w:t>luer lock</w:t>
      </w:r>
      <w:r w:rsidRPr="00366457">
        <w:rPr>
          <w:color w:val="000000" w:themeColor="text1"/>
          <w:sz w:val="22"/>
          <w:szCs w:val="22"/>
          <w:u w:val="none"/>
          <w:lang w:val="lt-LT"/>
        </w:rPr>
        <w:t xml:space="preserve"> jungtį, esančią ant dializės arba pakaitinės linijos, prie lizdinės </w:t>
      </w:r>
      <w:r w:rsidRPr="00366457">
        <w:rPr>
          <w:i/>
          <w:color w:val="000000" w:themeColor="text1"/>
          <w:sz w:val="22"/>
          <w:szCs w:val="22"/>
          <w:u w:val="none"/>
          <w:lang w:val="lt-LT"/>
        </w:rPr>
        <w:t>luer</w:t>
      </w:r>
      <w:r w:rsidRPr="00366457">
        <w:rPr>
          <w:color w:val="000000" w:themeColor="text1"/>
          <w:sz w:val="22"/>
          <w:szCs w:val="22"/>
          <w:u w:val="none"/>
          <w:lang w:val="lt-LT"/>
        </w:rPr>
        <w:t xml:space="preserve"> jungties, esančios ant maišelio. Įsitikinkite, kad jungtis sandari ir tvirta. Dabar jungtis atvira. Patikrinkite, ar skystis laisvai teka. Dializės arba pakaitinę liniją atjungus nuo </w:t>
      </w:r>
      <w:r w:rsidRPr="00366457">
        <w:rPr>
          <w:i/>
          <w:color w:val="000000" w:themeColor="text1"/>
          <w:sz w:val="22"/>
          <w:szCs w:val="22"/>
          <w:u w:val="none"/>
          <w:lang w:val="lt-LT"/>
        </w:rPr>
        <w:t>luer</w:t>
      </w:r>
      <w:r w:rsidRPr="00366457">
        <w:rPr>
          <w:color w:val="000000" w:themeColor="text1"/>
          <w:sz w:val="22"/>
          <w:szCs w:val="22"/>
          <w:u w:val="none"/>
          <w:lang w:val="lt-LT"/>
        </w:rPr>
        <w:t xml:space="preserve"> jungties, jungtis uždaroma ir skystis nustoja tekėti. </w:t>
      </w:r>
      <w:r w:rsidRPr="00366457">
        <w:rPr>
          <w:i/>
          <w:color w:val="000000" w:themeColor="text1"/>
          <w:sz w:val="22"/>
          <w:szCs w:val="22"/>
          <w:u w:val="none"/>
          <w:lang w:val="lt-LT"/>
        </w:rPr>
        <w:t>Luer</w:t>
      </w:r>
      <w:r w:rsidRPr="00366457">
        <w:rPr>
          <w:color w:val="000000" w:themeColor="text1"/>
          <w:sz w:val="22"/>
          <w:szCs w:val="22"/>
          <w:u w:val="none"/>
          <w:lang w:val="lt-LT"/>
        </w:rPr>
        <w:t xml:space="preserve"> anga yra beadatė tamponu valoma anga.</w:t>
      </w:r>
    </w:p>
    <w:p w14:paraId="741C3C61" w14:textId="1AE14258" w:rsidR="006E04BC" w:rsidRPr="00366457" w:rsidRDefault="006E04BC" w:rsidP="006E04BC">
      <w:pPr>
        <w:pStyle w:val="Style2"/>
        <w:spacing w:after="0"/>
        <w:ind w:left="540" w:hanging="540"/>
        <w:rPr>
          <w:b w:val="0"/>
          <w:bCs/>
          <w:color w:val="000000" w:themeColor="text1"/>
          <w:szCs w:val="22"/>
          <w:lang w:val="lt-LT"/>
        </w:rPr>
      </w:pPr>
      <w:r w:rsidRPr="00366457">
        <w:rPr>
          <w:bCs/>
          <w:color w:val="000000" w:themeColor="text1"/>
          <w:szCs w:val="22"/>
          <w:lang w:val="lt-LT"/>
        </w:rPr>
        <w:t>IVb</w:t>
      </w:r>
      <w:r w:rsidRPr="00366457">
        <w:rPr>
          <w:b w:val="0"/>
          <w:bCs/>
          <w:color w:val="000000" w:themeColor="text1"/>
          <w:szCs w:val="22"/>
          <w:lang w:val="lt-LT"/>
        </w:rPr>
        <w:tab/>
      </w:r>
      <w:r w:rsidRPr="00366457">
        <w:rPr>
          <w:b w:val="0"/>
          <w:color w:val="000000" w:themeColor="text1"/>
          <w:szCs w:val="22"/>
          <w:lang w:val="lt-LT"/>
        </w:rPr>
        <w:t xml:space="preserve">Jei naudojama injekcijų anga, pirmiausiai nuimkite nusegamą dangtelį. </w:t>
      </w:r>
      <w:r w:rsidR="005D30B4">
        <w:rPr>
          <w:b w:val="0"/>
          <w:color w:val="000000" w:themeColor="text1"/>
          <w:szCs w:val="22"/>
          <w:lang w:val="lt-LT"/>
        </w:rPr>
        <w:t>Injekcijų angą</w:t>
      </w:r>
      <w:r w:rsidR="00CE74A7" w:rsidRPr="00CE74A7">
        <w:rPr>
          <w:b w:val="0"/>
          <w:color w:val="000000" w:themeColor="text1"/>
          <w:szCs w:val="22"/>
          <w:lang w:val="lt-LT"/>
        </w:rPr>
        <w:t xml:space="preserve"> galima valyti </w:t>
      </w:r>
      <w:r w:rsidR="00A51F9D">
        <w:rPr>
          <w:b w:val="0"/>
          <w:color w:val="000000" w:themeColor="text1"/>
          <w:szCs w:val="22"/>
          <w:lang w:val="lt-LT"/>
        </w:rPr>
        <w:t xml:space="preserve">steriliu </w:t>
      </w:r>
      <w:r w:rsidR="00CE74A7" w:rsidRPr="00CE74A7">
        <w:rPr>
          <w:b w:val="0"/>
          <w:color w:val="000000" w:themeColor="text1"/>
          <w:szCs w:val="22"/>
          <w:lang w:val="lt-LT"/>
        </w:rPr>
        <w:t xml:space="preserve">tamponu. </w:t>
      </w:r>
      <w:r w:rsidRPr="00366457">
        <w:rPr>
          <w:b w:val="0"/>
          <w:color w:val="000000" w:themeColor="text1"/>
          <w:szCs w:val="22"/>
          <w:lang w:val="lt-LT"/>
        </w:rPr>
        <w:t>Tada per guminę pertvarą įveskite adatą. Patikrinkite, ar laisvai teka skystis.</w:t>
      </w:r>
    </w:p>
    <w:p w14:paraId="7A45592F" w14:textId="77777777" w:rsidR="006E04BC" w:rsidRPr="00366457" w:rsidRDefault="006E04BC" w:rsidP="006E04BC">
      <w:pPr>
        <w:jc w:val="both"/>
        <w:rPr>
          <w:b/>
          <w:bCs/>
          <w:iCs/>
          <w:snapToGrid w:val="0"/>
          <w:color w:val="000000" w:themeColor="text1"/>
          <w:sz w:val="22"/>
          <w:szCs w:val="22"/>
          <w:u w:val="single"/>
          <w:lang w:val="lt-LT"/>
        </w:rPr>
      </w:pPr>
    </w:p>
    <w:p w14:paraId="517B5B55" w14:textId="77777777" w:rsidR="006E04BC" w:rsidRPr="00366457" w:rsidRDefault="006E04BC" w:rsidP="006E04BC">
      <w:pPr>
        <w:overflowPunct w:val="0"/>
        <w:autoSpaceDE w:val="0"/>
        <w:autoSpaceDN w:val="0"/>
        <w:adjustRightInd w:val="0"/>
        <w:textAlignment w:val="baseline"/>
        <w:rPr>
          <w:color w:val="000000" w:themeColor="text1"/>
          <w:sz w:val="22"/>
          <w:szCs w:val="22"/>
          <w:u w:val="none"/>
          <w:lang w:val="lt-LT" w:eastAsia="sv-SE"/>
        </w:rPr>
      </w:pPr>
      <w:r w:rsidRPr="00366457">
        <w:rPr>
          <w:color w:val="000000" w:themeColor="text1"/>
          <w:sz w:val="22"/>
          <w:szCs w:val="22"/>
          <w:u w:val="none"/>
          <w:lang w:val="lt-LT" w:eastAsia="sv-SE"/>
        </w:rPr>
        <w:t>Paruoštą tirpalą reikia nedelsiant vartoti. Jei nedelsiant nevartojamas, paruoštas tirpalas turi būti suvartotas per 24 valandas, įskaitant gydymo trukmę, po elektrolitų tirpalo pridėjimo į buferinį tirpalą.</w:t>
      </w:r>
    </w:p>
    <w:p w14:paraId="046B9E14" w14:textId="77777777" w:rsidR="006E04BC" w:rsidRPr="00366457" w:rsidRDefault="006E04BC" w:rsidP="006E04BC">
      <w:pPr>
        <w:overflowPunct w:val="0"/>
        <w:autoSpaceDE w:val="0"/>
        <w:autoSpaceDN w:val="0"/>
        <w:adjustRightInd w:val="0"/>
        <w:ind w:right="-143"/>
        <w:textAlignment w:val="baseline"/>
        <w:rPr>
          <w:color w:val="000000" w:themeColor="text1"/>
          <w:sz w:val="22"/>
          <w:szCs w:val="22"/>
          <w:u w:val="none"/>
          <w:lang w:val="lt-LT" w:eastAsia="sv-SE"/>
        </w:rPr>
      </w:pPr>
    </w:p>
    <w:p w14:paraId="2F9C22B5"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Paruoštas tirpalas skirtas tik vienkartiniam vartojimui. Nevartoti, jei talpa pažeista arba jei tirpalas neskaidrus. Išmeskite bet kokią likusią nepanaudotą dalį.</w:t>
      </w:r>
    </w:p>
    <w:p w14:paraId="13EC517F" w14:textId="77777777" w:rsidR="006E04BC" w:rsidRPr="00366457" w:rsidRDefault="006E04BC" w:rsidP="006E04BC">
      <w:pPr>
        <w:overflowPunct w:val="0"/>
        <w:autoSpaceDE w:val="0"/>
        <w:autoSpaceDN w:val="0"/>
        <w:adjustRightInd w:val="0"/>
        <w:ind w:right="68"/>
        <w:textAlignment w:val="baseline"/>
        <w:rPr>
          <w:color w:val="000000" w:themeColor="text1"/>
          <w:sz w:val="22"/>
          <w:szCs w:val="22"/>
          <w:u w:val="none"/>
          <w:lang w:val="lt-LT" w:eastAsia="sv-SE"/>
        </w:rPr>
      </w:pPr>
      <w:r w:rsidRPr="00366457">
        <w:rPr>
          <w:color w:val="000000" w:themeColor="text1"/>
          <w:sz w:val="22"/>
          <w:szCs w:val="22"/>
          <w:u w:val="none"/>
          <w:lang w:val="lt-LT" w:eastAsia="sv-SE"/>
        </w:rPr>
        <w:t>Nesuvartotą vaistinį preparatą ar atliekas reikia tvarkyti laikantis vietinių reikalavimų.</w:t>
      </w:r>
    </w:p>
    <w:p w14:paraId="6BFF4382" w14:textId="77777777" w:rsidR="006E04BC" w:rsidRPr="00366457" w:rsidRDefault="006E04BC" w:rsidP="006E04BC">
      <w:pPr>
        <w:jc w:val="both"/>
        <w:rPr>
          <w:b/>
          <w:bCs/>
          <w:iCs/>
          <w:snapToGrid w:val="0"/>
          <w:color w:val="000000" w:themeColor="text1"/>
          <w:sz w:val="22"/>
          <w:szCs w:val="22"/>
          <w:u w:val="single"/>
          <w:lang w:val="lt-LT"/>
        </w:rPr>
      </w:pPr>
    </w:p>
    <w:p w14:paraId="3ACDD248" w14:textId="77777777" w:rsidR="006E04BC" w:rsidRPr="00366457" w:rsidRDefault="006E04BC" w:rsidP="006E04BC">
      <w:pPr>
        <w:jc w:val="both"/>
        <w:rPr>
          <w:b/>
          <w:bCs/>
          <w:iCs/>
          <w:snapToGrid w:val="0"/>
          <w:color w:val="000000" w:themeColor="text1"/>
          <w:sz w:val="22"/>
          <w:szCs w:val="22"/>
          <w:u w:val="single"/>
          <w:lang w:val="lt-LT"/>
        </w:rPr>
      </w:pPr>
    </w:p>
    <w:p w14:paraId="0508D7F8" w14:textId="77777777" w:rsidR="006E04BC" w:rsidRPr="00366457" w:rsidRDefault="006E04BC" w:rsidP="006E04BC">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7.</w:t>
      </w:r>
      <w:r w:rsidRPr="00366457">
        <w:rPr>
          <w:b/>
          <w:bCs/>
          <w:color w:val="000000" w:themeColor="text1"/>
          <w:sz w:val="22"/>
          <w:szCs w:val="22"/>
          <w:u w:val="none"/>
          <w:lang w:val="lt-LT" w:eastAsia="x-none"/>
        </w:rPr>
        <w:tab/>
        <w:t>REGISTRUOTOJAS</w:t>
      </w:r>
    </w:p>
    <w:p w14:paraId="3F520755" w14:textId="77777777" w:rsidR="006E04BC" w:rsidRPr="00366457" w:rsidRDefault="006E04BC" w:rsidP="006E04BC">
      <w:pPr>
        <w:tabs>
          <w:tab w:val="left" w:pos="567"/>
        </w:tabs>
        <w:overflowPunct w:val="0"/>
        <w:autoSpaceDE w:val="0"/>
        <w:autoSpaceDN w:val="0"/>
        <w:adjustRightInd w:val="0"/>
        <w:ind w:right="-143"/>
        <w:jc w:val="both"/>
        <w:textAlignment w:val="baseline"/>
        <w:rPr>
          <w:color w:val="000000" w:themeColor="text1"/>
          <w:sz w:val="22"/>
          <w:szCs w:val="22"/>
          <w:u w:val="none"/>
          <w:lang w:val="lt-LT" w:eastAsia="sv-SE"/>
        </w:rPr>
      </w:pPr>
    </w:p>
    <w:p w14:paraId="11B86C07" w14:textId="77777777" w:rsidR="00593162" w:rsidRPr="00593162" w:rsidRDefault="00593162" w:rsidP="00593162">
      <w:pPr>
        <w:tabs>
          <w:tab w:val="left" w:pos="567"/>
        </w:tabs>
        <w:overflowPunct w:val="0"/>
        <w:autoSpaceDE w:val="0"/>
        <w:autoSpaceDN w:val="0"/>
        <w:adjustRightInd w:val="0"/>
        <w:ind w:right="-143"/>
        <w:jc w:val="both"/>
        <w:textAlignment w:val="baseline"/>
        <w:rPr>
          <w:bCs/>
          <w:color w:val="auto"/>
          <w:sz w:val="22"/>
          <w:szCs w:val="22"/>
          <w:lang w:val="en-GB"/>
        </w:rPr>
      </w:pPr>
      <w:r w:rsidRPr="00593162">
        <w:rPr>
          <w:bCs/>
          <w:color w:val="auto"/>
          <w:sz w:val="22"/>
          <w:szCs w:val="22"/>
          <w:lang w:val="en-GB"/>
        </w:rPr>
        <w:t>Vantive Belgium SRL</w:t>
      </w:r>
    </w:p>
    <w:p w14:paraId="6B14F51F" w14:textId="77777777" w:rsidR="00593162" w:rsidRPr="00593162" w:rsidRDefault="00593162" w:rsidP="00593162">
      <w:pPr>
        <w:tabs>
          <w:tab w:val="left" w:pos="567"/>
        </w:tabs>
        <w:overflowPunct w:val="0"/>
        <w:autoSpaceDE w:val="0"/>
        <w:autoSpaceDN w:val="0"/>
        <w:adjustRightInd w:val="0"/>
        <w:ind w:right="-143"/>
        <w:jc w:val="both"/>
        <w:textAlignment w:val="baseline"/>
        <w:rPr>
          <w:bCs/>
          <w:color w:val="auto"/>
          <w:sz w:val="22"/>
          <w:szCs w:val="22"/>
          <w:lang w:val="en-GB"/>
        </w:rPr>
      </w:pPr>
      <w:r w:rsidRPr="00593162">
        <w:rPr>
          <w:bCs/>
          <w:color w:val="auto"/>
          <w:sz w:val="22"/>
          <w:szCs w:val="22"/>
          <w:lang w:val="en-GB"/>
        </w:rPr>
        <w:t>Boulevard d'Angleterre 2</w:t>
      </w:r>
    </w:p>
    <w:p w14:paraId="1E0CA963" w14:textId="77777777" w:rsidR="00593162" w:rsidRPr="00593162" w:rsidRDefault="00593162" w:rsidP="00593162">
      <w:pPr>
        <w:tabs>
          <w:tab w:val="left" w:pos="567"/>
        </w:tabs>
        <w:overflowPunct w:val="0"/>
        <w:autoSpaceDE w:val="0"/>
        <w:autoSpaceDN w:val="0"/>
        <w:adjustRightInd w:val="0"/>
        <w:ind w:right="-143"/>
        <w:jc w:val="both"/>
        <w:textAlignment w:val="baseline"/>
        <w:rPr>
          <w:bCs/>
          <w:color w:val="auto"/>
          <w:sz w:val="22"/>
          <w:szCs w:val="22"/>
          <w:lang w:val="en-GB"/>
        </w:rPr>
      </w:pPr>
      <w:r w:rsidRPr="00593162">
        <w:rPr>
          <w:bCs/>
          <w:color w:val="auto"/>
          <w:sz w:val="22"/>
          <w:szCs w:val="22"/>
          <w:lang w:val="en-GB"/>
        </w:rPr>
        <w:t>1420 Braine-l'Alleud</w:t>
      </w:r>
    </w:p>
    <w:p w14:paraId="5F08DE65" w14:textId="71015510" w:rsidR="006E04BC" w:rsidRDefault="00593162" w:rsidP="00587375">
      <w:pPr>
        <w:jc w:val="both"/>
        <w:rPr>
          <w:color w:val="auto"/>
          <w:sz w:val="22"/>
          <w:szCs w:val="22"/>
        </w:rPr>
      </w:pPr>
      <w:r w:rsidRPr="00593162">
        <w:rPr>
          <w:bCs/>
          <w:color w:val="auto"/>
          <w:sz w:val="22"/>
          <w:szCs w:val="22"/>
          <w:lang w:val="en-GB"/>
        </w:rPr>
        <w:t>Belgija</w:t>
      </w:r>
    </w:p>
    <w:p w14:paraId="7248B795" w14:textId="77777777" w:rsidR="00587375" w:rsidRPr="00366457" w:rsidRDefault="00587375" w:rsidP="00587375">
      <w:pPr>
        <w:jc w:val="both"/>
        <w:rPr>
          <w:b/>
          <w:bCs/>
          <w:iCs/>
          <w:snapToGrid w:val="0"/>
          <w:color w:val="000000" w:themeColor="text1"/>
          <w:sz w:val="22"/>
          <w:szCs w:val="22"/>
          <w:u w:val="single"/>
          <w:lang w:val="lt-LT"/>
        </w:rPr>
      </w:pPr>
    </w:p>
    <w:p w14:paraId="6AB7C8BC" w14:textId="77777777" w:rsidR="006E04BC" w:rsidRPr="00366457" w:rsidRDefault="006E04BC" w:rsidP="006E04BC">
      <w:pPr>
        <w:jc w:val="both"/>
        <w:rPr>
          <w:b/>
          <w:bCs/>
          <w:iCs/>
          <w:snapToGrid w:val="0"/>
          <w:color w:val="000000" w:themeColor="text1"/>
          <w:sz w:val="22"/>
          <w:szCs w:val="22"/>
          <w:u w:val="single"/>
          <w:lang w:val="lt-LT"/>
        </w:rPr>
      </w:pPr>
    </w:p>
    <w:p w14:paraId="279CCD02" w14:textId="77777777" w:rsidR="006E04BC" w:rsidRPr="00366457" w:rsidRDefault="006E04BC" w:rsidP="006E04BC">
      <w:pPr>
        <w:keepNext/>
        <w:keepLines/>
        <w:tabs>
          <w:tab w:val="left" w:pos="567"/>
        </w:tabs>
        <w:snapToGrid w:val="0"/>
        <w:outlineLvl w:val="2"/>
        <w:rPr>
          <w:b/>
          <w:bCs/>
          <w:iCs/>
          <w:snapToGrid w:val="0"/>
          <w:color w:val="000000" w:themeColor="text1"/>
          <w:sz w:val="22"/>
          <w:szCs w:val="22"/>
          <w:u w:val="none"/>
          <w:lang w:val="lt-LT"/>
        </w:rPr>
      </w:pPr>
      <w:r w:rsidRPr="00366457">
        <w:rPr>
          <w:b/>
          <w:color w:val="000000" w:themeColor="text1"/>
          <w:sz w:val="22"/>
          <w:u w:val="none"/>
          <w:lang w:val="lt-LT"/>
        </w:rPr>
        <w:t>8.</w:t>
      </w:r>
      <w:r w:rsidRPr="00366457">
        <w:rPr>
          <w:b/>
          <w:bCs/>
          <w:color w:val="000000" w:themeColor="text1"/>
          <w:sz w:val="22"/>
          <w:szCs w:val="22"/>
          <w:u w:val="none"/>
          <w:lang w:val="lt-LT" w:eastAsia="x-none"/>
        </w:rPr>
        <w:tab/>
        <w:t>REGISTRACIJOS PAŽYMĖJIMO</w:t>
      </w:r>
      <w:r w:rsidRPr="00366457">
        <w:rPr>
          <w:b/>
          <w:bCs/>
          <w:iCs/>
          <w:snapToGrid w:val="0"/>
          <w:color w:val="000000" w:themeColor="text1"/>
          <w:sz w:val="22"/>
          <w:szCs w:val="22"/>
          <w:u w:val="none"/>
          <w:lang w:val="lt-LT"/>
        </w:rPr>
        <w:t xml:space="preserve"> NUMERIS</w:t>
      </w:r>
    </w:p>
    <w:p w14:paraId="4571911B" w14:textId="77777777" w:rsidR="006E04BC" w:rsidRPr="00366457" w:rsidRDefault="006E04BC" w:rsidP="006E04BC">
      <w:pPr>
        <w:jc w:val="both"/>
        <w:rPr>
          <w:bCs/>
          <w:iCs/>
          <w:snapToGrid w:val="0"/>
          <w:color w:val="000000" w:themeColor="text1"/>
          <w:sz w:val="22"/>
          <w:szCs w:val="22"/>
          <w:u w:val="none"/>
          <w:lang w:val="lt-LT"/>
        </w:rPr>
      </w:pPr>
    </w:p>
    <w:p w14:paraId="30D8884F" w14:textId="77777777" w:rsidR="006E04BC" w:rsidRPr="00366457" w:rsidRDefault="006E04BC" w:rsidP="006E04BC">
      <w:pPr>
        <w:jc w:val="both"/>
        <w:rPr>
          <w:bCs/>
          <w:iCs/>
          <w:snapToGrid w:val="0"/>
          <w:color w:val="000000" w:themeColor="text1"/>
          <w:sz w:val="22"/>
          <w:szCs w:val="22"/>
          <w:u w:val="none"/>
          <w:lang w:val="lt-LT"/>
        </w:rPr>
      </w:pPr>
      <w:r w:rsidRPr="00366457">
        <w:rPr>
          <w:bCs/>
          <w:iCs/>
          <w:snapToGrid w:val="0"/>
          <w:color w:val="000000" w:themeColor="text1"/>
          <w:sz w:val="22"/>
          <w:szCs w:val="22"/>
          <w:u w:val="none"/>
          <w:lang w:val="lt-LT"/>
        </w:rPr>
        <w:t>LT/1/09/1754/001</w:t>
      </w:r>
    </w:p>
    <w:p w14:paraId="7DF20DD2" w14:textId="77777777" w:rsidR="006E04BC" w:rsidRPr="00366457" w:rsidRDefault="006E04BC" w:rsidP="006E04BC">
      <w:pPr>
        <w:jc w:val="both"/>
        <w:rPr>
          <w:b/>
          <w:bCs/>
          <w:iCs/>
          <w:snapToGrid w:val="0"/>
          <w:color w:val="000000" w:themeColor="text1"/>
          <w:sz w:val="22"/>
          <w:szCs w:val="22"/>
          <w:u w:val="none"/>
          <w:lang w:val="lt-LT"/>
        </w:rPr>
      </w:pPr>
    </w:p>
    <w:p w14:paraId="4A092A4C" w14:textId="77777777" w:rsidR="006E04BC" w:rsidRPr="00366457" w:rsidRDefault="006E04BC" w:rsidP="006E04BC">
      <w:pPr>
        <w:jc w:val="both"/>
        <w:rPr>
          <w:b/>
          <w:bCs/>
          <w:iCs/>
          <w:snapToGrid w:val="0"/>
          <w:color w:val="000000" w:themeColor="text1"/>
          <w:sz w:val="22"/>
          <w:szCs w:val="22"/>
          <w:u w:val="none"/>
          <w:lang w:val="lt-LT"/>
        </w:rPr>
      </w:pPr>
    </w:p>
    <w:p w14:paraId="5CA88CEF" w14:textId="77777777" w:rsidR="006E04BC" w:rsidRPr="00366457" w:rsidRDefault="006E04BC" w:rsidP="006E04BC">
      <w:pPr>
        <w:keepNext/>
        <w:keepLines/>
        <w:tabs>
          <w:tab w:val="left" w:pos="567"/>
        </w:tabs>
        <w:snapToGrid w:val="0"/>
        <w:outlineLvl w:val="2"/>
        <w:rPr>
          <w:b/>
          <w:bCs/>
          <w:iCs/>
          <w:snapToGrid w:val="0"/>
          <w:color w:val="000000" w:themeColor="text1"/>
          <w:sz w:val="22"/>
          <w:szCs w:val="22"/>
          <w:u w:val="none"/>
          <w:lang w:val="lt-LT"/>
        </w:rPr>
      </w:pPr>
      <w:r w:rsidRPr="00366457">
        <w:rPr>
          <w:b/>
          <w:color w:val="000000" w:themeColor="text1"/>
          <w:sz w:val="22"/>
          <w:u w:val="none"/>
          <w:lang w:val="lt-LT"/>
        </w:rPr>
        <w:t>9.</w:t>
      </w:r>
      <w:r w:rsidRPr="00366457">
        <w:rPr>
          <w:b/>
          <w:bCs/>
          <w:color w:val="000000" w:themeColor="text1"/>
          <w:sz w:val="22"/>
          <w:szCs w:val="22"/>
          <w:u w:val="none"/>
          <w:lang w:val="lt-LT" w:eastAsia="x-none"/>
        </w:rPr>
        <w:tab/>
        <w:t>REGISTRAVIMO / PERREGISTRAVIMO</w:t>
      </w:r>
      <w:r w:rsidRPr="00366457">
        <w:rPr>
          <w:b/>
          <w:bCs/>
          <w:iCs/>
          <w:snapToGrid w:val="0"/>
          <w:color w:val="000000" w:themeColor="text1"/>
          <w:sz w:val="22"/>
          <w:szCs w:val="22"/>
          <w:u w:val="none"/>
          <w:lang w:val="lt-LT"/>
        </w:rPr>
        <w:t xml:space="preserve"> DATA</w:t>
      </w:r>
    </w:p>
    <w:p w14:paraId="4933992C" w14:textId="77777777" w:rsidR="006E04BC" w:rsidRPr="00366457" w:rsidRDefault="006E04BC" w:rsidP="006E04BC">
      <w:pPr>
        <w:jc w:val="both"/>
        <w:rPr>
          <w:color w:val="000000" w:themeColor="text1"/>
          <w:sz w:val="22"/>
          <w:lang w:val="lt-LT"/>
        </w:rPr>
      </w:pPr>
    </w:p>
    <w:p w14:paraId="5B87F97C" w14:textId="77777777" w:rsidR="006E04BC" w:rsidRPr="00366457" w:rsidRDefault="006E04BC" w:rsidP="006E04BC">
      <w:pPr>
        <w:jc w:val="both"/>
        <w:rPr>
          <w:bCs/>
          <w:iCs/>
          <w:snapToGrid w:val="0"/>
          <w:color w:val="000000" w:themeColor="text1"/>
          <w:sz w:val="22"/>
          <w:szCs w:val="22"/>
          <w:u w:val="none"/>
          <w:lang w:val="lt-LT"/>
        </w:rPr>
      </w:pPr>
      <w:r w:rsidRPr="00366457">
        <w:rPr>
          <w:color w:val="000000" w:themeColor="text1"/>
          <w:sz w:val="22"/>
          <w:szCs w:val="22"/>
          <w:lang w:val="lt-LT"/>
        </w:rPr>
        <w:t>Registravimo data</w:t>
      </w:r>
      <w:r w:rsidRPr="00366457">
        <w:rPr>
          <w:color w:val="000000" w:themeColor="text1"/>
          <w:sz w:val="22"/>
          <w:lang w:val="lt-LT"/>
        </w:rPr>
        <w:t xml:space="preserve"> 2009</w:t>
      </w:r>
      <w:r w:rsidRPr="00366457">
        <w:rPr>
          <w:color w:val="000000" w:themeColor="text1"/>
          <w:sz w:val="22"/>
          <w:szCs w:val="22"/>
          <w:lang w:val="lt-LT"/>
        </w:rPr>
        <w:t xml:space="preserve"> m. spalio </w:t>
      </w:r>
      <w:r w:rsidRPr="00366457">
        <w:rPr>
          <w:color w:val="000000" w:themeColor="text1"/>
          <w:sz w:val="22"/>
          <w:lang w:val="lt-LT"/>
        </w:rPr>
        <w:t>20</w:t>
      </w:r>
      <w:r w:rsidRPr="00366457">
        <w:rPr>
          <w:color w:val="000000" w:themeColor="text1"/>
          <w:sz w:val="22"/>
          <w:szCs w:val="22"/>
          <w:lang w:val="lt-LT"/>
        </w:rPr>
        <w:t xml:space="preserve"> d.</w:t>
      </w:r>
    </w:p>
    <w:p w14:paraId="0A7AF559" w14:textId="77777777" w:rsidR="006E04BC" w:rsidRPr="00366457" w:rsidRDefault="006E04BC" w:rsidP="006E04BC">
      <w:pPr>
        <w:jc w:val="both"/>
        <w:rPr>
          <w:bCs/>
          <w:iCs/>
          <w:snapToGrid w:val="0"/>
          <w:color w:val="000000" w:themeColor="text1"/>
          <w:sz w:val="22"/>
          <w:szCs w:val="22"/>
          <w:u w:val="none"/>
          <w:lang w:val="lt-LT"/>
        </w:rPr>
      </w:pPr>
      <w:r w:rsidRPr="00366457">
        <w:rPr>
          <w:color w:val="000000" w:themeColor="text1"/>
          <w:sz w:val="22"/>
          <w:szCs w:val="22"/>
          <w:lang w:val="lt-LT"/>
        </w:rPr>
        <w:t>Paskutinio perregistravimo data 2013 m. sausio 14 d</w:t>
      </w:r>
      <w:r w:rsidRPr="00366457">
        <w:rPr>
          <w:color w:val="000000" w:themeColor="text1"/>
          <w:sz w:val="22"/>
          <w:szCs w:val="22"/>
          <w:u w:val="none"/>
          <w:lang w:val="lt-LT"/>
        </w:rPr>
        <w:t xml:space="preserve"> </w:t>
      </w:r>
    </w:p>
    <w:p w14:paraId="2A230F01" w14:textId="77777777" w:rsidR="006E04BC" w:rsidRPr="00366457" w:rsidRDefault="006E04BC" w:rsidP="006E04BC">
      <w:pPr>
        <w:jc w:val="both"/>
        <w:rPr>
          <w:b/>
          <w:bCs/>
          <w:iCs/>
          <w:snapToGrid w:val="0"/>
          <w:color w:val="000000" w:themeColor="text1"/>
          <w:sz w:val="22"/>
          <w:szCs w:val="22"/>
          <w:u w:val="single"/>
          <w:lang w:val="lt-LT"/>
        </w:rPr>
      </w:pPr>
    </w:p>
    <w:p w14:paraId="1E0371A2" w14:textId="77777777" w:rsidR="006E04BC" w:rsidRPr="00366457" w:rsidRDefault="006E04BC" w:rsidP="006E04BC">
      <w:pPr>
        <w:pStyle w:val="Style1"/>
        <w:spacing w:after="0"/>
        <w:rPr>
          <w:bCs w:val="0"/>
          <w:iCs w:val="0"/>
          <w:snapToGrid w:val="0"/>
          <w:color w:val="000000" w:themeColor="text1"/>
          <w:szCs w:val="22"/>
          <w:u w:val="none"/>
          <w:lang w:val="lt-LT" w:eastAsia="sv-SE"/>
        </w:rPr>
      </w:pPr>
    </w:p>
    <w:p w14:paraId="052B0648" w14:textId="77777777" w:rsidR="006E04BC" w:rsidRPr="00366457" w:rsidRDefault="006E04BC" w:rsidP="006E04BC">
      <w:pPr>
        <w:keepNext/>
        <w:keepLines/>
        <w:tabs>
          <w:tab w:val="left" w:pos="567"/>
        </w:tabs>
        <w:snapToGrid w:val="0"/>
        <w:outlineLvl w:val="2"/>
        <w:rPr>
          <w:color w:val="000000" w:themeColor="text1"/>
          <w:u w:val="none"/>
          <w:lang w:val="lt-LT"/>
        </w:rPr>
      </w:pPr>
      <w:r w:rsidRPr="00366457">
        <w:rPr>
          <w:b/>
          <w:color w:val="000000" w:themeColor="text1"/>
          <w:sz w:val="22"/>
          <w:u w:val="none"/>
          <w:lang w:val="lt-LT"/>
        </w:rPr>
        <w:t>10.</w:t>
      </w:r>
      <w:r w:rsidRPr="00366457">
        <w:rPr>
          <w:b/>
          <w:bCs/>
          <w:color w:val="000000" w:themeColor="text1"/>
          <w:sz w:val="22"/>
          <w:szCs w:val="22"/>
          <w:u w:val="none"/>
          <w:lang w:val="lt-LT" w:eastAsia="x-none"/>
        </w:rPr>
        <w:tab/>
      </w:r>
      <w:r w:rsidRPr="00366457">
        <w:rPr>
          <w:b/>
          <w:color w:val="000000" w:themeColor="text1"/>
          <w:sz w:val="22"/>
          <w:u w:val="none"/>
          <w:lang w:val="lt-LT"/>
        </w:rPr>
        <w:t>TEKSTO PERŽIŪROS DATA</w:t>
      </w:r>
    </w:p>
    <w:p w14:paraId="5E9CB4FF" w14:textId="77777777" w:rsidR="006E04BC" w:rsidRPr="00366457" w:rsidRDefault="006E04BC" w:rsidP="006E04BC">
      <w:pPr>
        <w:jc w:val="both"/>
        <w:rPr>
          <w:bCs/>
          <w:iCs/>
          <w:snapToGrid w:val="0"/>
          <w:color w:val="000000" w:themeColor="text1"/>
          <w:sz w:val="22"/>
          <w:szCs w:val="22"/>
          <w:u w:val="none"/>
          <w:lang w:val="lt-LT"/>
        </w:rPr>
      </w:pPr>
    </w:p>
    <w:p w14:paraId="59CD9D67" w14:textId="2D60007D" w:rsidR="006E04BC" w:rsidRPr="00EA1865" w:rsidRDefault="00BD5397" w:rsidP="006E04BC">
      <w:pPr>
        <w:pStyle w:val="Style1"/>
        <w:spacing w:after="0"/>
        <w:rPr>
          <w:b w:val="0"/>
          <w:snapToGrid w:val="0"/>
          <w:color w:val="000000" w:themeColor="text1"/>
          <w:szCs w:val="22"/>
          <w:u w:val="none"/>
          <w:lang w:val="lt-LT"/>
        </w:rPr>
      </w:pPr>
      <w:r w:rsidRPr="00EA1865">
        <w:rPr>
          <w:b w:val="0"/>
          <w:snapToGrid w:val="0"/>
          <w:color w:val="000000" w:themeColor="text1"/>
          <w:szCs w:val="22"/>
          <w:u w:val="none"/>
          <w:lang w:val="lt-LT"/>
        </w:rPr>
        <w:t>202</w:t>
      </w:r>
      <w:r w:rsidR="00593162">
        <w:rPr>
          <w:b w:val="0"/>
          <w:snapToGrid w:val="0"/>
          <w:color w:val="000000" w:themeColor="text1"/>
          <w:szCs w:val="22"/>
          <w:u w:val="none"/>
          <w:lang w:val="lt-LT"/>
        </w:rPr>
        <w:t>5</w:t>
      </w:r>
      <w:r w:rsidRPr="00EA1865">
        <w:rPr>
          <w:b w:val="0"/>
          <w:snapToGrid w:val="0"/>
          <w:color w:val="000000" w:themeColor="text1"/>
          <w:szCs w:val="22"/>
          <w:u w:val="none"/>
          <w:lang w:val="lt-LT"/>
        </w:rPr>
        <w:t xml:space="preserve"> m. </w:t>
      </w:r>
      <w:r w:rsidR="00593162">
        <w:rPr>
          <w:b w:val="0"/>
          <w:snapToGrid w:val="0"/>
          <w:color w:val="000000" w:themeColor="text1"/>
          <w:szCs w:val="22"/>
          <w:u w:val="none"/>
          <w:lang w:val="lt-LT"/>
        </w:rPr>
        <w:t>vasario</w:t>
      </w:r>
      <w:r w:rsidRPr="00EA1865">
        <w:rPr>
          <w:b w:val="0"/>
          <w:snapToGrid w:val="0"/>
          <w:color w:val="000000" w:themeColor="text1"/>
          <w:szCs w:val="22"/>
          <w:u w:val="none"/>
          <w:lang w:val="lt-LT"/>
        </w:rPr>
        <w:t xml:space="preserve"> </w:t>
      </w:r>
      <w:r w:rsidR="00593162">
        <w:rPr>
          <w:b w:val="0"/>
          <w:snapToGrid w:val="0"/>
          <w:color w:val="000000" w:themeColor="text1"/>
          <w:szCs w:val="22"/>
          <w:u w:val="none"/>
          <w:lang w:val="lt-LT"/>
        </w:rPr>
        <w:t>3</w:t>
      </w:r>
      <w:r w:rsidRPr="00EA1865">
        <w:rPr>
          <w:b w:val="0"/>
          <w:snapToGrid w:val="0"/>
          <w:color w:val="000000" w:themeColor="text1"/>
          <w:szCs w:val="22"/>
          <w:u w:val="none"/>
          <w:lang w:val="lt-LT"/>
        </w:rPr>
        <w:t> d.</w:t>
      </w:r>
    </w:p>
    <w:p w14:paraId="3E6035AE" w14:textId="77777777" w:rsidR="00EA1865" w:rsidRPr="00366457" w:rsidRDefault="00EA1865" w:rsidP="006E04BC">
      <w:pPr>
        <w:pStyle w:val="Style1"/>
        <w:spacing w:after="0"/>
        <w:rPr>
          <w:b w:val="0"/>
          <w:color w:val="000000" w:themeColor="text1"/>
          <w:szCs w:val="22"/>
          <w:u w:val="none"/>
          <w:lang w:val="lt-LT"/>
        </w:rPr>
      </w:pPr>
    </w:p>
    <w:p w14:paraId="401C4F1C" w14:textId="77777777" w:rsidR="006E04BC" w:rsidRPr="00366457" w:rsidRDefault="006E04BC" w:rsidP="006E04BC">
      <w:pPr>
        <w:pStyle w:val="Style1"/>
        <w:spacing w:after="0"/>
        <w:jc w:val="left"/>
        <w:rPr>
          <w:b w:val="0"/>
          <w:color w:val="000000" w:themeColor="text1"/>
          <w:szCs w:val="22"/>
          <w:lang w:val="lt-LT"/>
        </w:rPr>
      </w:pPr>
      <w:r w:rsidRPr="00366457">
        <w:rPr>
          <w:b w:val="0"/>
          <w:color w:val="000000" w:themeColor="text1"/>
          <w:szCs w:val="22"/>
          <w:u w:val="none"/>
          <w:lang w:val="lt-LT"/>
        </w:rPr>
        <w:t xml:space="preserve">Naujausia vaistinio preparato charakteristikų santraukos redakcija pateikiama Valstybinės vaistų kontrolės tarnybos prie Lietuvos Respublikos sveikatos apsaugos ministerijos (VVKT) interneto svetainėje </w:t>
      </w:r>
      <w:hyperlink r:id="rId12" w:history="1">
        <w:r w:rsidRPr="00366457">
          <w:rPr>
            <w:rStyle w:val="Hipersaitas"/>
            <w:color w:val="000000" w:themeColor="text1"/>
            <w:szCs w:val="22"/>
            <w:lang w:val="lt-LT"/>
          </w:rPr>
          <w:t>http://www.vvkt.lt/</w:t>
        </w:r>
      </w:hyperlink>
    </w:p>
    <w:p w14:paraId="1913C515" w14:textId="77777777" w:rsidR="006E04BC" w:rsidRPr="00366457" w:rsidRDefault="006E04BC" w:rsidP="006E04BC">
      <w:pPr>
        <w:pStyle w:val="Style1"/>
        <w:spacing w:after="0"/>
        <w:jc w:val="left"/>
        <w:rPr>
          <w:b w:val="0"/>
          <w:color w:val="000000" w:themeColor="text1"/>
          <w:szCs w:val="22"/>
          <w:lang w:val="lt-LT"/>
        </w:rPr>
      </w:pPr>
    </w:p>
    <w:p w14:paraId="267C7D4A" w14:textId="77777777" w:rsidR="006E04BC" w:rsidRPr="00366457" w:rsidRDefault="006E04BC" w:rsidP="006E04BC">
      <w:pPr>
        <w:pStyle w:val="Style1"/>
        <w:spacing w:after="0"/>
        <w:jc w:val="left"/>
        <w:rPr>
          <w:b w:val="0"/>
          <w:color w:val="000000" w:themeColor="text1"/>
          <w:szCs w:val="22"/>
          <w:lang w:val="lt-LT"/>
        </w:rPr>
      </w:pPr>
    </w:p>
    <w:p w14:paraId="10DF3E60" w14:textId="77777777" w:rsidR="006E04BC" w:rsidRPr="00366457" w:rsidRDefault="006E04BC" w:rsidP="006E04BC">
      <w:pPr>
        <w:pStyle w:val="Style1"/>
        <w:spacing w:after="0"/>
        <w:jc w:val="left"/>
        <w:rPr>
          <w:b w:val="0"/>
          <w:color w:val="000000" w:themeColor="text1"/>
          <w:szCs w:val="22"/>
          <w:lang w:val="lt-LT"/>
        </w:rPr>
      </w:pPr>
    </w:p>
    <w:p w14:paraId="5F68AF15" w14:textId="77777777" w:rsidR="006E04BC" w:rsidRPr="00366457" w:rsidRDefault="006E04BC" w:rsidP="006E04BC">
      <w:pPr>
        <w:pStyle w:val="Style1"/>
        <w:spacing w:after="0"/>
        <w:jc w:val="left"/>
        <w:rPr>
          <w:b w:val="0"/>
          <w:color w:val="000000" w:themeColor="text1"/>
          <w:szCs w:val="22"/>
          <w:lang w:val="lt-LT"/>
        </w:rPr>
      </w:pPr>
    </w:p>
    <w:p w14:paraId="4E119A09" w14:textId="77777777" w:rsidR="006E04BC" w:rsidRPr="00366457" w:rsidRDefault="006E04BC" w:rsidP="006E04BC">
      <w:pPr>
        <w:pStyle w:val="Style1"/>
        <w:spacing w:after="0"/>
        <w:jc w:val="left"/>
        <w:rPr>
          <w:b w:val="0"/>
          <w:color w:val="000000" w:themeColor="text1"/>
          <w:szCs w:val="22"/>
          <w:lang w:val="lt-LT"/>
        </w:rPr>
      </w:pPr>
    </w:p>
    <w:p w14:paraId="144F2A35" w14:textId="77777777" w:rsidR="006E04BC" w:rsidRPr="00366457" w:rsidRDefault="006E04BC" w:rsidP="006E04BC">
      <w:pPr>
        <w:tabs>
          <w:tab w:val="left" w:pos="4820"/>
          <w:tab w:val="left" w:pos="5387"/>
          <w:tab w:val="left" w:pos="5670"/>
          <w:tab w:val="left" w:pos="5954"/>
          <w:tab w:val="left" w:pos="6096"/>
          <w:tab w:val="left" w:pos="6237"/>
        </w:tabs>
        <w:rPr>
          <w:b/>
          <w:color w:val="000000" w:themeColor="text1"/>
          <w:sz w:val="22"/>
          <w:szCs w:val="22"/>
          <w:lang w:val="lt-LT"/>
        </w:rPr>
      </w:pPr>
      <w:r w:rsidRPr="00366457">
        <w:rPr>
          <w:color w:val="000000" w:themeColor="text1"/>
          <w:sz w:val="22"/>
          <w:lang w:val="lt-LT"/>
        </w:rPr>
        <w:br w:type="page"/>
      </w:r>
    </w:p>
    <w:p w14:paraId="3C12EC0D" w14:textId="77777777" w:rsidR="006E04BC" w:rsidRPr="00366457" w:rsidRDefault="006E04BC" w:rsidP="006E04BC">
      <w:pPr>
        <w:tabs>
          <w:tab w:val="left" w:pos="4820"/>
          <w:tab w:val="left" w:pos="5670"/>
          <w:tab w:val="left" w:pos="6096"/>
        </w:tabs>
        <w:rPr>
          <w:color w:val="000000" w:themeColor="text1"/>
          <w:sz w:val="22"/>
          <w:szCs w:val="22"/>
          <w:lang w:val="lt-LT"/>
        </w:rPr>
      </w:pPr>
    </w:p>
    <w:p w14:paraId="3CF67C6C" w14:textId="77777777" w:rsidR="006E04BC" w:rsidRPr="00366457" w:rsidRDefault="006E04BC" w:rsidP="006E04BC">
      <w:pPr>
        <w:rPr>
          <w:color w:val="000000" w:themeColor="text1"/>
          <w:sz w:val="22"/>
          <w:szCs w:val="22"/>
          <w:lang w:val="lt-LT"/>
        </w:rPr>
      </w:pPr>
    </w:p>
    <w:p w14:paraId="571022EF" w14:textId="77777777" w:rsidR="006E04BC" w:rsidRPr="00366457" w:rsidRDefault="006E04BC" w:rsidP="006E04BC">
      <w:pPr>
        <w:rPr>
          <w:color w:val="000000" w:themeColor="text1"/>
          <w:sz w:val="22"/>
          <w:szCs w:val="22"/>
          <w:lang w:val="lt-LT"/>
        </w:rPr>
      </w:pPr>
    </w:p>
    <w:p w14:paraId="211913A7" w14:textId="77777777" w:rsidR="006E04BC" w:rsidRPr="00366457" w:rsidRDefault="006E04BC" w:rsidP="006E04BC">
      <w:pPr>
        <w:rPr>
          <w:color w:val="000000" w:themeColor="text1"/>
          <w:sz w:val="22"/>
          <w:szCs w:val="22"/>
          <w:lang w:val="lt-LT"/>
        </w:rPr>
      </w:pPr>
    </w:p>
    <w:p w14:paraId="5A13A590" w14:textId="77777777" w:rsidR="006E04BC" w:rsidRPr="00366457" w:rsidRDefault="006E04BC" w:rsidP="006E04BC">
      <w:pPr>
        <w:rPr>
          <w:color w:val="000000" w:themeColor="text1"/>
          <w:sz w:val="22"/>
          <w:szCs w:val="22"/>
          <w:lang w:val="lt-LT"/>
        </w:rPr>
      </w:pPr>
    </w:p>
    <w:p w14:paraId="3EC3727C" w14:textId="77777777" w:rsidR="006E04BC" w:rsidRPr="00366457" w:rsidRDefault="006E04BC" w:rsidP="006E04BC">
      <w:pPr>
        <w:ind w:left="1701" w:firstLine="993"/>
        <w:rPr>
          <w:color w:val="000000" w:themeColor="text1"/>
          <w:sz w:val="22"/>
          <w:szCs w:val="22"/>
          <w:lang w:val="lt-LT"/>
        </w:rPr>
      </w:pPr>
    </w:p>
    <w:p w14:paraId="6B0BCB79" w14:textId="77777777" w:rsidR="006E04BC" w:rsidRPr="00366457" w:rsidRDefault="006E04BC" w:rsidP="006E04BC">
      <w:pPr>
        <w:rPr>
          <w:color w:val="000000" w:themeColor="text1"/>
          <w:sz w:val="22"/>
          <w:szCs w:val="22"/>
          <w:lang w:val="lt-LT"/>
        </w:rPr>
      </w:pPr>
    </w:p>
    <w:p w14:paraId="3E89C549" w14:textId="77777777" w:rsidR="006E04BC" w:rsidRPr="00366457" w:rsidRDefault="006E04BC" w:rsidP="006E04BC">
      <w:pPr>
        <w:rPr>
          <w:color w:val="000000" w:themeColor="text1"/>
          <w:sz w:val="22"/>
          <w:szCs w:val="22"/>
          <w:lang w:val="lt-LT"/>
        </w:rPr>
      </w:pPr>
    </w:p>
    <w:p w14:paraId="466263C0" w14:textId="77777777" w:rsidR="006E04BC" w:rsidRPr="00366457" w:rsidRDefault="006E04BC" w:rsidP="006E04BC">
      <w:pPr>
        <w:rPr>
          <w:color w:val="000000" w:themeColor="text1"/>
          <w:sz w:val="22"/>
          <w:szCs w:val="22"/>
          <w:lang w:val="lt-LT"/>
        </w:rPr>
      </w:pPr>
    </w:p>
    <w:p w14:paraId="47999B9C" w14:textId="77777777" w:rsidR="006E04BC" w:rsidRPr="00366457" w:rsidRDefault="006E04BC" w:rsidP="006E04BC">
      <w:pPr>
        <w:rPr>
          <w:color w:val="000000" w:themeColor="text1"/>
          <w:sz w:val="22"/>
          <w:szCs w:val="22"/>
          <w:lang w:val="lt-LT"/>
        </w:rPr>
      </w:pPr>
    </w:p>
    <w:p w14:paraId="6AF387DC" w14:textId="77777777" w:rsidR="006E04BC" w:rsidRPr="00366457" w:rsidRDefault="006E04BC" w:rsidP="006E04BC">
      <w:pPr>
        <w:rPr>
          <w:color w:val="000000" w:themeColor="text1"/>
          <w:sz w:val="22"/>
          <w:szCs w:val="22"/>
          <w:lang w:val="lt-LT"/>
        </w:rPr>
      </w:pPr>
    </w:p>
    <w:p w14:paraId="1BAFFB1C" w14:textId="77777777" w:rsidR="006E04BC" w:rsidRPr="00366457" w:rsidRDefault="006E04BC" w:rsidP="006E04BC">
      <w:pPr>
        <w:rPr>
          <w:color w:val="000000" w:themeColor="text1"/>
          <w:sz w:val="22"/>
          <w:szCs w:val="22"/>
          <w:lang w:val="lt-LT"/>
        </w:rPr>
      </w:pPr>
    </w:p>
    <w:p w14:paraId="49412222" w14:textId="77777777" w:rsidR="006E04BC" w:rsidRPr="00366457" w:rsidRDefault="006E04BC" w:rsidP="006E04BC">
      <w:pPr>
        <w:rPr>
          <w:color w:val="000000" w:themeColor="text1"/>
          <w:sz w:val="22"/>
          <w:szCs w:val="22"/>
          <w:lang w:val="lt-LT"/>
        </w:rPr>
      </w:pPr>
    </w:p>
    <w:p w14:paraId="62C75EB2" w14:textId="77777777" w:rsidR="006E04BC" w:rsidRPr="00366457" w:rsidRDefault="006E04BC" w:rsidP="006E04BC">
      <w:pPr>
        <w:rPr>
          <w:color w:val="000000" w:themeColor="text1"/>
          <w:sz w:val="22"/>
          <w:szCs w:val="22"/>
          <w:lang w:val="lt-LT"/>
        </w:rPr>
      </w:pPr>
    </w:p>
    <w:p w14:paraId="1588C588" w14:textId="77777777" w:rsidR="006E04BC" w:rsidRPr="00366457" w:rsidRDefault="006E04BC" w:rsidP="006E04BC">
      <w:pPr>
        <w:rPr>
          <w:color w:val="000000" w:themeColor="text1"/>
          <w:sz w:val="22"/>
          <w:szCs w:val="22"/>
          <w:lang w:val="lt-LT"/>
        </w:rPr>
      </w:pPr>
    </w:p>
    <w:p w14:paraId="3B0EB757" w14:textId="77777777" w:rsidR="006E04BC" w:rsidRPr="00366457" w:rsidRDefault="006E04BC" w:rsidP="006E04BC">
      <w:pPr>
        <w:rPr>
          <w:color w:val="000000" w:themeColor="text1"/>
          <w:sz w:val="22"/>
          <w:szCs w:val="22"/>
          <w:lang w:val="lt-LT"/>
        </w:rPr>
      </w:pPr>
    </w:p>
    <w:p w14:paraId="3E9C62A4" w14:textId="77777777" w:rsidR="006E04BC" w:rsidRPr="00366457" w:rsidRDefault="006E04BC" w:rsidP="006E04BC">
      <w:pPr>
        <w:rPr>
          <w:color w:val="000000" w:themeColor="text1"/>
          <w:sz w:val="22"/>
          <w:szCs w:val="22"/>
          <w:lang w:val="lt-LT"/>
        </w:rPr>
      </w:pPr>
    </w:p>
    <w:p w14:paraId="108105D9" w14:textId="77777777" w:rsidR="006E04BC" w:rsidRPr="00366457" w:rsidRDefault="006E04BC" w:rsidP="006E04BC">
      <w:pPr>
        <w:pStyle w:val="Antrat2"/>
        <w:spacing w:before="0" w:after="0"/>
        <w:jc w:val="center"/>
        <w:rPr>
          <w:rFonts w:ascii="Times New Roman" w:hAnsi="Times New Roman" w:cs="Times New Roman"/>
          <w:i w:val="0"/>
          <w:iCs w:val="0"/>
          <w:color w:val="000000" w:themeColor="text1"/>
          <w:sz w:val="22"/>
          <w:szCs w:val="22"/>
          <w:lang w:val="lt-LT"/>
        </w:rPr>
      </w:pPr>
    </w:p>
    <w:p w14:paraId="40CA0842" w14:textId="77777777" w:rsidR="006E04BC" w:rsidRPr="00366457" w:rsidRDefault="006E04BC" w:rsidP="006E04BC">
      <w:pPr>
        <w:pStyle w:val="Antrat2"/>
        <w:spacing w:before="0" w:after="0"/>
        <w:jc w:val="center"/>
        <w:rPr>
          <w:rFonts w:ascii="Times New Roman" w:hAnsi="Times New Roman" w:cs="Times New Roman"/>
          <w:i w:val="0"/>
          <w:iCs w:val="0"/>
          <w:color w:val="000000" w:themeColor="text1"/>
          <w:sz w:val="22"/>
          <w:szCs w:val="22"/>
          <w:lang w:val="lt-LT"/>
        </w:rPr>
      </w:pPr>
    </w:p>
    <w:p w14:paraId="21ABAF2F" w14:textId="77777777" w:rsidR="006E04BC" w:rsidRPr="00366457" w:rsidRDefault="006E04BC" w:rsidP="006E04BC">
      <w:pPr>
        <w:pStyle w:val="Antrat2"/>
        <w:spacing w:before="0" w:after="0"/>
        <w:jc w:val="center"/>
        <w:rPr>
          <w:rFonts w:ascii="Times New Roman" w:hAnsi="Times New Roman" w:cs="Times New Roman"/>
          <w:i w:val="0"/>
          <w:iCs w:val="0"/>
          <w:color w:val="000000" w:themeColor="text1"/>
          <w:sz w:val="22"/>
          <w:szCs w:val="22"/>
          <w:lang w:val="lt-LT"/>
        </w:rPr>
      </w:pPr>
    </w:p>
    <w:p w14:paraId="526C646E" w14:textId="77777777" w:rsidR="006E04BC" w:rsidRPr="00366457" w:rsidRDefault="006E04BC" w:rsidP="006E04BC">
      <w:pPr>
        <w:pStyle w:val="Antrat2"/>
        <w:spacing w:before="0" w:after="0"/>
        <w:jc w:val="center"/>
        <w:rPr>
          <w:rFonts w:ascii="Times New Roman" w:hAnsi="Times New Roman" w:cs="Times New Roman"/>
          <w:i w:val="0"/>
          <w:iCs w:val="0"/>
          <w:color w:val="000000" w:themeColor="text1"/>
          <w:sz w:val="22"/>
          <w:szCs w:val="22"/>
          <w:lang w:val="lt-LT"/>
        </w:rPr>
      </w:pPr>
    </w:p>
    <w:p w14:paraId="2355BF4E" w14:textId="77777777" w:rsidR="006E04BC" w:rsidRPr="00366457" w:rsidRDefault="006E04BC" w:rsidP="006E04BC">
      <w:pPr>
        <w:pStyle w:val="Antrat2"/>
        <w:spacing w:before="0" w:after="0"/>
        <w:jc w:val="center"/>
        <w:rPr>
          <w:rFonts w:ascii="Times New Roman" w:hAnsi="Times New Roman" w:cs="Times New Roman"/>
          <w:i w:val="0"/>
          <w:iCs w:val="0"/>
          <w:color w:val="000000" w:themeColor="text1"/>
          <w:sz w:val="22"/>
          <w:szCs w:val="22"/>
          <w:lang w:val="lt-LT"/>
        </w:rPr>
      </w:pPr>
    </w:p>
    <w:p w14:paraId="2B98EA08" w14:textId="77777777" w:rsidR="006E04BC" w:rsidRPr="00366457" w:rsidRDefault="006E04BC" w:rsidP="006E04BC">
      <w:pPr>
        <w:pStyle w:val="Antrat2"/>
        <w:spacing w:before="0" w:after="0"/>
        <w:jc w:val="center"/>
        <w:rPr>
          <w:rFonts w:ascii="Times New Roman" w:hAnsi="Times New Roman" w:cs="Times New Roman"/>
          <w:i w:val="0"/>
          <w:iCs w:val="0"/>
          <w:color w:val="000000" w:themeColor="text1"/>
          <w:sz w:val="22"/>
          <w:szCs w:val="22"/>
          <w:u w:val="none"/>
          <w:lang w:val="lt-LT"/>
        </w:rPr>
      </w:pPr>
      <w:r w:rsidRPr="00366457">
        <w:rPr>
          <w:rFonts w:ascii="Times New Roman" w:hAnsi="Times New Roman" w:cs="Times New Roman"/>
          <w:i w:val="0"/>
          <w:iCs w:val="0"/>
          <w:color w:val="000000" w:themeColor="text1"/>
          <w:sz w:val="22"/>
          <w:szCs w:val="22"/>
          <w:u w:val="none"/>
          <w:lang w:val="lt-LT"/>
        </w:rPr>
        <w:t>II PRIEDAS</w:t>
      </w:r>
    </w:p>
    <w:p w14:paraId="2456EE74" w14:textId="77777777" w:rsidR="006E04BC" w:rsidRPr="00366457" w:rsidRDefault="006E04BC" w:rsidP="006E04BC">
      <w:pPr>
        <w:rPr>
          <w:b/>
          <w:i/>
          <w:color w:val="000000" w:themeColor="text1"/>
          <w:sz w:val="22"/>
          <w:szCs w:val="22"/>
          <w:u w:val="none"/>
          <w:lang w:val="lt-LT"/>
        </w:rPr>
      </w:pPr>
    </w:p>
    <w:p w14:paraId="36069ECD" w14:textId="77777777" w:rsidR="006E04BC" w:rsidRPr="00366457" w:rsidRDefault="006E04BC" w:rsidP="006E04BC">
      <w:pPr>
        <w:jc w:val="center"/>
        <w:rPr>
          <w:i/>
          <w:color w:val="000000" w:themeColor="text1"/>
          <w:sz w:val="22"/>
          <w:szCs w:val="22"/>
          <w:u w:val="none"/>
          <w:lang w:val="lt-LT"/>
        </w:rPr>
      </w:pPr>
      <w:r w:rsidRPr="00366457">
        <w:rPr>
          <w:b/>
          <w:color w:val="000000" w:themeColor="text1"/>
          <w:sz w:val="22"/>
          <w:szCs w:val="22"/>
          <w:u w:val="none"/>
          <w:lang w:val="lt-LT" w:eastAsia="en-US"/>
        </w:rPr>
        <w:t>REGISTRACIJOS SĄLYGOS</w:t>
      </w:r>
    </w:p>
    <w:p w14:paraId="3706DCF7" w14:textId="77777777" w:rsidR="006E04BC" w:rsidRPr="00366457" w:rsidRDefault="006E04BC" w:rsidP="006E04BC">
      <w:pPr>
        <w:rPr>
          <w:color w:val="000000" w:themeColor="text1"/>
          <w:sz w:val="22"/>
          <w:szCs w:val="22"/>
          <w:u w:val="none"/>
          <w:lang w:val="lt-LT"/>
        </w:rPr>
      </w:pPr>
    </w:p>
    <w:p w14:paraId="1D57B5F1" w14:textId="77777777" w:rsidR="006E04BC" w:rsidRPr="00366457" w:rsidRDefault="006E04BC" w:rsidP="006E04BC">
      <w:pPr>
        <w:ind w:left="1701" w:right="1416" w:hanging="708"/>
        <w:rPr>
          <w:b/>
          <w:color w:val="000000" w:themeColor="text1"/>
          <w:sz w:val="22"/>
          <w:szCs w:val="22"/>
          <w:u w:val="none"/>
          <w:lang w:val="lt-LT"/>
        </w:rPr>
      </w:pPr>
      <w:r w:rsidRPr="00366457">
        <w:rPr>
          <w:b/>
          <w:color w:val="000000" w:themeColor="text1"/>
          <w:sz w:val="22"/>
          <w:szCs w:val="22"/>
          <w:u w:val="none"/>
          <w:lang w:val="lt-LT"/>
        </w:rPr>
        <w:t>A.</w:t>
      </w:r>
      <w:r w:rsidRPr="00366457">
        <w:rPr>
          <w:b/>
          <w:color w:val="000000" w:themeColor="text1"/>
          <w:sz w:val="22"/>
          <w:szCs w:val="22"/>
          <w:u w:val="none"/>
          <w:lang w:val="lt-LT"/>
        </w:rPr>
        <w:tab/>
        <w:t>GAMINTOJAS (-AI), ATSAKINGAS (-I) UŽ SERIJŲ IŠLEIDIMĄ</w:t>
      </w:r>
    </w:p>
    <w:p w14:paraId="48EB9998" w14:textId="77777777" w:rsidR="006E04BC" w:rsidRPr="00366457" w:rsidRDefault="006E04BC" w:rsidP="006E04BC">
      <w:pPr>
        <w:rPr>
          <w:color w:val="000000" w:themeColor="text1"/>
          <w:sz w:val="22"/>
          <w:szCs w:val="22"/>
          <w:u w:val="none"/>
          <w:lang w:val="lt-LT"/>
        </w:rPr>
      </w:pPr>
    </w:p>
    <w:p w14:paraId="11703B28" w14:textId="77777777" w:rsidR="006E04BC" w:rsidRPr="00366457" w:rsidRDefault="006E04BC" w:rsidP="006E04BC">
      <w:pPr>
        <w:suppressLineNumbers/>
        <w:ind w:left="1701" w:right="1416" w:hanging="708"/>
        <w:rPr>
          <w:color w:val="000000" w:themeColor="text1"/>
          <w:sz w:val="22"/>
          <w:szCs w:val="22"/>
          <w:u w:val="none"/>
          <w:lang w:val="lt-LT"/>
        </w:rPr>
      </w:pPr>
      <w:r w:rsidRPr="00366457">
        <w:rPr>
          <w:b/>
          <w:color w:val="000000" w:themeColor="text1"/>
          <w:sz w:val="22"/>
          <w:szCs w:val="22"/>
          <w:u w:val="none"/>
          <w:lang w:val="lt-LT"/>
        </w:rPr>
        <w:t>B.</w:t>
      </w:r>
      <w:r w:rsidRPr="00366457">
        <w:rPr>
          <w:b/>
          <w:color w:val="000000" w:themeColor="text1"/>
          <w:sz w:val="22"/>
          <w:szCs w:val="22"/>
          <w:u w:val="none"/>
          <w:lang w:val="lt-LT"/>
        </w:rPr>
        <w:tab/>
        <w:t>TIEKIMO IR VARTOJIMO SĄLYGOS AR APRIBOJIMAI</w:t>
      </w:r>
    </w:p>
    <w:p w14:paraId="199A2654" w14:textId="77777777" w:rsidR="006E04BC" w:rsidRPr="00366457" w:rsidRDefault="006E04BC" w:rsidP="006E04BC">
      <w:pPr>
        <w:rPr>
          <w:color w:val="000000" w:themeColor="text1"/>
          <w:sz w:val="22"/>
          <w:szCs w:val="22"/>
          <w:u w:val="none"/>
          <w:lang w:val="lt-LT"/>
        </w:rPr>
      </w:pPr>
    </w:p>
    <w:p w14:paraId="49BD3237" w14:textId="77777777" w:rsidR="006E04BC" w:rsidRPr="00366457" w:rsidRDefault="006E04BC" w:rsidP="006E04BC">
      <w:pPr>
        <w:suppressLineNumbers/>
        <w:ind w:left="1701" w:right="1558" w:hanging="708"/>
        <w:rPr>
          <w:color w:val="000000" w:themeColor="text1"/>
          <w:sz w:val="22"/>
          <w:szCs w:val="22"/>
          <w:u w:val="none"/>
          <w:lang w:val="lt-LT"/>
        </w:rPr>
      </w:pPr>
    </w:p>
    <w:p w14:paraId="7A3C4FAE" w14:textId="77777777" w:rsidR="006E04BC" w:rsidRPr="00366457" w:rsidRDefault="006E04BC" w:rsidP="006E04BC">
      <w:pPr>
        <w:rPr>
          <w:color w:val="000000" w:themeColor="text1"/>
          <w:sz w:val="22"/>
          <w:szCs w:val="22"/>
          <w:u w:val="none"/>
          <w:lang w:val="lt-LT"/>
        </w:rPr>
      </w:pPr>
    </w:p>
    <w:p w14:paraId="76C9AF08" w14:textId="77777777" w:rsidR="006E04BC" w:rsidRPr="00366457" w:rsidRDefault="006E04BC" w:rsidP="006E04BC">
      <w:pPr>
        <w:rPr>
          <w:color w:val="000000" w:themeColor="text1"/>
          <w:sz w:val="22"/>
          <w:szCs w:val="22"/>
          <w:u w:val="none"/>
          <w:lang w:val="lt-LT"/>
        </w:rPr>
      </w:pPr>
    </w:p>
    <w:p w14:paraId="324CCA9B" w14:textId="77777777" w:rsidR="006E04BC" w:rsidRPr="00366457" w:rsidRDefault="006E04BC" w:rsidP="006E04BC">
      <w:pPr>
        <w:rPr>
          <w:b/>
          <w:color w:val="000000" w:themeColor="text1"/>
          <w:sz w:val="22"/>
          <w:szCs w:val="22"/>
          <w:u w:val="none"/>
          <w:lang w:val="lt-LT"/>
        </w:rPr>
      </w:pPr>
      <w:r w:rsidRPr="00366457">
        <w:rPr>
          <w:color w:val="000000" w:themeColor="text1"/>
          <w:sz w:val="22"/>
          <w:szCs w:val="22"/>
          <w:lang w:val="lt-LT"/>
        </w:rPr>
        <w:br w:type="page"/>
      </w:r>
      <w:r w:rsidRPr="00366457">
        <w:rPr>
          <w:b/>
          <w:color w:val="000000" w:themeColor="text1"/>
          <w:sz w:val="22"/>
          <w:szCs w:val="22"/>
          <w:u w:val="none"/>
          <w:lang w:val="lt-LT"/>
        </w:rPr>
        <w:t>A.</w:t>
      </w:r>
      <w:r w:rsidRPr="00366457">
        <w:rPr>
          <w:b/>
          <w:color w:val="000000" w:themeColor="text1"/>
          <w:sz w:val="22"/>
          <w:szCs w:val="22"/>
          <w:u w:val="none"/>
          <w:lang w:val="lt-LT"/>
        </w:rPr>
        <w:tab/>
        <w:t>GAMINTOJAS (-AI), ATSAKINGAS (-I) UŽ SERIJŲ IŠLEIDIMĄ</w:t>
      </w:r>
    </w:p>
    <w:p w14:paraId="47056A29" w14:textId="77777777" w:rsidR="006E04BC" w:rsidRPr="00366457" w:rsidRDefault="006E04BC" w:rsidP="006E04BC">
      <w:pPr>
        <w:rPr>
          <w:color w:val="000000" w:themeColor="text1"/>
          <w:sz w:val="22"/>
          <w:szCs w:val="22"/>
          <w:lang w:val="lt-LT"/>
        </w:rPr>
      </w:pPr>
    </w:p>
    <w:p w14:paraId="35C6762B" w14:textId="77777777" w:rsidR="006E04BC" w:rsidRPr="00366457" w:rsidRDefault="006E04BC" w:rsidP="006E04BC">
      <w:pPr>
        <w:jc w:val="both"/>
        <w:rPr>
          <w:color w:val="000000" w:themeColor="text1"/>
          <w:sz w:val="22"/>
          <w:szCs w:val="22"/>
          <w:lang w:val="lt-LT"/>
        </w:rPr>
      </w:pPr>
      <w:r w:rsidRPr="00366457">
        <w:rPr>
          <w:color w:val="000000" w:themeColor="text1"/>
          <w:sz w:val="22"/>
          <w:szCs w:val="22"/>
          <w:u w:val="single"/>
          <w:lang w:val="lt-LT"/>
        </w:rPr>
        <w:t>Gamintojo (-ų), atsakingo (-ų) už serijų išleidimą, pavadinimas (-ai) ir adresas (-ai)</w:t>
      </w:r>
    </w:p>
    <w:p w14:paraId="19B03035" w14:textId="77777777" w:rsidR="006E04BC" w:rsidRPr="00366457" w:rsidRDefault="006E04BC" w:rsidP="006E04BC">
      <w:pPr>
        <w:rPr>
          <w:color w:val="000000" w:themeColor="text1"/>
          <w:sz w:val="22"/>
          <w:szCs w:val="22"/>
          <w:lang w:val="lt-LT"/>
        </w:rPr>
      </w:pPr>
    </w:p>
    <w:p w14:paraId="173619E7"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 xml:space="preserve">Bieffe Medital S.p.A. </w:t>
      </w:r>
    </w:p>
    <w:p w14:paraId="118C72AF"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Via Stelvio 94</w:t>
      </w:r>
    </w:p>
    <w:p w14:paraId="54186D27"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23035 Sondalo (SO)</w:t>
      </w:r>
    </w:p>
    <w:p w14:paraId="4820593E" w14:textId="77777777" w:rsidR="006E04BC"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Italija</w:t>
      </w:r>
    </w:p>
    <w:p w14:paraId="1C0C84D4" w14:textId="77777777" w:rsidR="00F96223" w:rsidRDefault="00F96223" w:rsidP="006E04BC">
      <w:pPr>
        <w:widowControl w:val="0"/>
        <w:ind w:left="567" w:hanging="567"/>
        <w:rPr>
          <w:color w:val="000000" w:themeColor="text1"/>
          <w:sz w:val="22"/>
          <w:szCs w:val="22"/>
          <w:u w:val="none"/>
          <w:lang w:val="lt-LT"/>
        </w:rPr>
      </w:pPr>
    </w:p>
    <w:p w14:paraId="275082AC" w14:textId="77777777" w:rsidR="00F96223" w:rsidRPr="00366457" w:rsidRDefault="00F96223" w:rsidP="006E04BC">
      <w:pPr>
        <w:widowControl w:val="0"/>
        <w:ind w:left="567" w:hanging="567"/>
        <w:rPr>
          <w:color w:val="000000" w:themeColor="text1"/>
          <w:sz w:val="22"/>
          <w:szCs w:val="22"/>
          <w:u w:val="none"/>
          <w:lang w:val="lt-LT"/>
        </w:rPr>
      </w:pPr>
      <w:r>
        <w:rPr>
          <w:color w:val="000000" w:themeColor="text1"/>
          <w:sz w:val="22"/>
          <w:szCs w:val="22"/>
          <w:u w:val="none"/>
          <w:lang w:val="lt-LT"/>
        </w:rPr>
        <w:t>arba</w:t>
      </w:r>
    </w:p>
    <w:p w14:paraId="56B1C92A" w14:textId="77777777" w:rsidR="006E04BC" w:rsidRDefault="006E04BC" w:rsidP="006E04BC">
      <w:pPr>
        <w:rPr>
          <w:color w:val="000000" w:themeColor="text1"/>
          <w:sz w:val="22"/>
          <w:szCs w:val="22"/>
          <w:lang w:val="lt-LT"/>
        </w:rPr>
      </w:pPr>
    </w:p>
    <w:p w14:paraId="1E7B918F" w14:textId="77777777" w:rsidR="00ED4B5F" w:rsidRPr="00ED4B5F" w:rsidRDefault="00ED4B5F" w:rsidP="00ED4B5F">
      <w:pPr>
        <w:rPr>
          <w:color w:val="auto"/>
          <w:sz w:val="22"/>
          <w:szCs w:val="22"/>
          <w:u w:val="none"/>
          <w:lang w:val="lt-LT" w:eastAsia="lt-LT"/>
        </w:rPr>
      </w:pPr>
      <w:r w:rsidRPr="00ED4B5F">
        <w:rPr>
          <w:color w:val="auto"/>
          <w:sz w:val="22"/>
          <w:szCs w:val="22"/>
          <w:u w:val="none"/>
          <w:lang w:val="lt-LT" w:eastAsia="lt-LT"/>
        </w:rPr>
        <w:t>Vantive Manufacturing Limited</w:t>
      </w:r>
    </w:p>
    <w:p w14:paraId="13988615" w14:textId="77777777" w:rsidR="00F96223" w:rsidRPr="00F96223" w:rsidRDefault="00F96223" w:rsidP="00F96223">
      <w:pPr>
        <w:rPr>
          <w:color w:val="auto"/>
          <w:sz w:val="22"/>
          <w:szCs w:val="22"/>
          <w:u w:val="none"/>
          <w:lang w:val="lt-LT" w:eastAsia="lt-LT"/>
        </w:rPr>
      </w:pPr>
      <w:r w:rsidRPr="00F96223">
        <w:rPr>
          <w:color w:val="auto"/>
          <w:sz w:val="22"/>
          <w:szCs w:val="22"/>
          <w:u w:val="none"/>
          <w:lang w:val="lt-LT" w:eastAsia="lt-LT"/>
        </w:rPr>
        <w:t>Moneen Road</w:t>
      </w:r>
    </w:p>
    <w:p w14:paraId="5D5C98C9" w14:textId="77777777" w:rsidR="00F96223" w:rsidRPr="00F96223" w:rsidRDefault="00F96223" w:rsidP="00F96223">
      <w:pPr>
        <w:rPr>
          <w:color w:val="auto"/>
          <w:sz w:val="22"/>
          <w:szCs w:val="22"/>
          <w:u w:val="none"/>
          <w:lang w:val="lt-LT" w:eastAsia="lt-LT"/>
        </w:rPr>
      </w:pPr>
      <w:r w:rsidRPr="00F96223">
        <w:rPr>
          <w:color w:val="auto"/>
          <w:sz w:val="22"/>
          <w:szCs w:val="22"/>
          <w:u w:val="none"/>
          <w:lang w:val="lt-LT" w:eastAsia="lt-LT"/>
        </w:rPr>
        <w:t>Castlebar</w:t>
      </w:r>
    </w:p>
    <w:p w14:paraId="445E49F6" w14:textId="77777777" w:rsidR="00F96223" w:rsidRPr="00F96223" w:rsidRDefault="00F96223" w:rsidP="00F96223">
      <w:pPr>
        <w:rPr>
          <w:color w:val="auto"/>
          <w:sz w:val="22"/>
          <w:szCs w:val="22"/>
          <w:u w:val="none"/>
          <w:lang w:val="lt-LT" w:eastAsia="lt-LT"/>
        </w:rPr>
      </w:pPr>
      <w:r w:rsidRPr="00F96223">
        <w:rPr>
          <w:color w:val="auto"/>
          <w:sz w:val="22"/>
          <w:szCs w:val="22"/>
          <w:u w:val="none"/>
          <w:lang w:val="lt-LT" w:eastAsia="lt-LT"/>
        </w:rPr>
        <w:t>County Mayo</w:t>
      </w:r>
    </w:p>
    <w:p w14:paraId="70482E44" w14:textId="77777777" w:rsidR="00F96223" w:rsidRPr="00F96223" w:rsidRDefault="00F96223" w:rsidP="00F96223">
      <w:pPr>
        <w:rPr>
          <w:color w:val="auto"/>
          <w:sz w:val="22"/>
          <w:szCs w:val="22"/>
          <w:u w:val="none"/>
          <w:lang w:val="lt-LT" w:eastAsia="lt-LT"/>
        </w:rPr>
      </w:pPr>
      <w:r w:rsidRPr="00F96223">
        <w:rPr>
          <w:color w:val="auto"/>
          <w:sz w:val="22"/>
          <w:szCs w:val="22"/>
          <w:u w:val="none"/>
          <w:lang w:val="lt-LT" w:eastAsia="lt-LT"/>
        </w:rPr>
        <w:t>F23 XR63</w:t>
      </w:r>
    </w:p>
    <w:p w14:paraId="1C23E6FC" w14:textId="77777777" w:rsidR="00F96223" w:rsidRDefault="00F96223" w:rsidP="00F96223">
      <w:pPr>
        <w:rPr>
          <w:color w:val="auto"/>
          <w:sz w:val="22"/>
          <w:szCs w:val="22"/>
          <w:u w:val="none"/>
          <w:lang w:val="lt-LT" w:eastAsia="lt-LT"/>
        </w:rPr>
      </w:pPr>
      <w:r w:rsidRPr="00F96223">
        <w:rPr>
          <w:color w:val="auto"/>
          <w:sz w:val="22"/>
          <w:szCs w:val="22"/>
          <w:u w:val="none"/>
          <w:lang w:val="lt-LT" w:eastAsia="lt-LT"/>
        </w:rPr>
        <w:t>Airija</w:t>
      </w:r>
    </w:p>
    <w:p w14:paraId="286103D3" w14:textId="77777777" w:rsidR="00F96223" w:rsidRDefault="00F96223" w:rsidP="00F96223">
      <w:pPr>
        <w:rPr>
          <w:color w:val="auto"/>
          <w:sz w:val="22"/>
          <w:szCs w:val="22"/>
          <w:u w:val="none"/>
          <w:lang w:val="lt-LT" w:eastAsia="lt-LT"/>
        </w:rPr>
      </w:pPr>
    </w:p>
    <w:p w14:paraId="2CDC8AEC" w14:textId="77777777" w:rsidR="00F96223" w:rsidRPr="00F96223" w:rsidRDefault="00402068" w:rsidP="00F96223">
      <w:pPr>
        <w:rPr>
          <w:color w:val="auto"/>
          <w:sz w:val="22"/>
          <w:szCs w:val="22"/>
          <w:u w:val="none"/>
          <w:lang w:val="lt-LT" w:eastAsia="lt-LT"/>
        </w:rPr>
      </w:pPr>
      <w:r w:rsidRPr="00402068">
        <w:rPr>
          <w:color w:val="auto"/>
          <w:sz w:val="22"/>
          <w:szCs w:val="22"/>
          <w:u w:val="none"/>
          <w:lang w:val="lt-LT" w:eastAsia="lt-LT"/>
        </w:rPr>
        <w:t>Su pakuote pateikiamame lapelyje nurodomas gamintojo, atsakingo už konkrečios serijos išleidimą, pavadinimas ir adresas.</w:t>
      </w:r>
    </w:p>
    <w:p w14:paraId="23CA4E56" w14:textId="77777777" w:rsidR="00F96223" w:rsidRPr="00366457" w:rsidRDefault="00F96223" w:rsidP="006E04BC">
      <w:pPr>
        <w:rPr>
          <w:color w:val="000000" w:themeColor="text1"/>
          <w:sz w:val="22"/>
          <w:szCs w:val="22"/>
          <w:lang w:val="lt-LT"/>
        </w:rPr>
      </w:pPr>
    </w:p>
    <w:p w14:paraId="232C017A" w14:textId="77777777" w:rsidR="006E04BC" w:rsidRPr="00366457" w:rsidRDefault="006E04BC" w:rsidP="006E04BC">
      <w:pPr>
        <w:rPr>
          <w:color w:val="000000" w:themeColor="text1"/>
          <w:sz w:val="22"/>
          <w:szCs w:val="22"/>
          <w:u w:val="none"/>
          <w:lang w:val="lt-LT"/>
        </w:rPr>
      </w:pPr>
    </w:p>
    <w:p w14:paraId="6A415CB1" w14:textId="77777777" w:rsidR="006E04BC" w:rsidRPr="00366457" w:rsidRDefault="006E04BC" w:rsidP="006E04BC">
      <w:pPr>
        <w:suppressLineNumbers/>
        <w:ind w:left="567" w:hanging="567"/>
        <w:rPr>
          <w:color w:val="000000" w:themeColor="text1"/>
          <w:sz w:val="22"/>
          <w:szCs w:val="22"/>
          <w:u w:val="none"/>
          <w:lang w:val="lt-LT"/>
        </w:rPr>
      </w:pPr>
      <w:r w:rsidRPr="00366457">
        <w:rPr>
          <w:b/>
          <w:color w:val="000000" w:themeColor="text1"/>
          <w:sz w:val="22"/>
          <w:szCs w:val="22"/>
          <w:u w:val="none"/>
          <w:lang w:val="lt-LT"/>
        </w:rPr>
        <w:t>B.</w:t>
      </w:r>
      <w:r w:rsidRPr="00366457">
        <w:rPr>
          <w:b/>
          <w:color w:val="000000" w:themeColor="text1"/>
          <w:sz w:val="22"/>
          <w:szCs w:val="22"/>
          <w:u w:val="none"/>
          <w:lang w:val="lt-LT"/>
        </w:rPr>
        <w:tab/>
        <w:t xml:space="preserve">TIEKIMO IR VARTOJIMO SĄLYGOS AR APRIBOJIMAI </w:t>
      </w:r>
    </w:p>
    <w:p w14:paraId="688DD50E" w14:textId="77777777" w:rsidR="006E04BC" w:rsidRPr="00366457" w:rsidRDefault="006E04BC" w:rsidP="006E04BC">
      <w:pPr>
        <w:rPr>
          <w:color w:val="000000" w:themeColor="text1"/>
          <w:sz w:val="22"/>
          <w:szCs w:val="22"/>
          <w:u w:val="none"/>
          <w:lang w:val="lt-LT"/>
        </w:rPr>
      </w:pPr>
    </w:p>
    <w:p w14:paraId="2433635D" w14:textId="77777777" w:rsidR="006E04BC" w:rsidRPr="00366457" w:rsidRDefault="006E04BC" w:rsidP="006E04BC">
      <w:pPr>
        <w:rPr>
          <w:color w:val="000000" w:themeColor="text1"/>
          <w:sz w:val="22"/>
          <w:szCs w:val="22"/>
          <w:u w:val="none"/>
          <w:lang w:val="lt-LT"/>
        </w:rPr>
      </w:pPr>
      <w:r w:rsidRPr="00366457">
        <w:rPr>
          <w:color w:val="000000" w:themeColor="text1"/>
          <w:sz w:val="22"/>
          <w:szCs w:val="22"/>
          <w:u w:val="none"/>
          <w:lang w:val="lt-LT"/>
        </w:rPr>
        <w:t>Receptinis vaistinis preparatas.</w:t>
      </w:r>
    </w:p>
    <w:p w14:paraId="6277A220" w14:textId="77777777" w:rsidR="006E04BC" w:rsidRPr="00366457" w:rsidRDefault="006E04BC" w:rsidP="006E04BC">
      <w:pPr>
        <w:spacing w:after="200" w:line="276" w:lineRule="auto"/>
        <w:rPr>
          <w:color w:val="000000" w:themeColor="text1"/>
          <w:sz w:val="22"/>
          <w:szCs w:val="22"/>
          <w:u w:val="none"/>
          <w:lang w:val="lt-LT"/>
        </w:rPr>
      </w:pPr>
      <w:r w:rsidRPr="00366457">
        <w:rPr>
          <w:color w:val="000000" w:themeColor="text1"/>
          <w:sz w:val="22"/>
          <w:szCs w:val="22"/>
          <w:u w:val="none"/>
          <w:lang w:val="lt-LT"/>
        </w:rPr>
        <w:br w:type="page"/>
      </w:r>
    </w:p>
    <w:p w14:paraId="2293A06F" w14:textId="77777777" w:rsidR="006E04BC" w:rsidRPr="00366457" w:rsidRDefault="006E04BC" w:rsidP="006E04BC">
      <w:pPr>
        <w:rPr>
          <w:color w:val="000000" w:themeColor="text1"/>
          <w:sz w:val="22"/>
          <w:szCs w:val="22"/>
          <w:u w:val="none"/>
          <w:lang w:val="lt-LT"/>
        </w:rPr>
      </w:pPr>
    </w:p>
    <w:p w14:paraId="147E9100" w14:textId="77777777" w:rsidR="006E04BC" w:rsidRPr="00366457" w:rsidRDefault="006E04BC" w:rsidP="006E04BC">
      <w:pPr>
        <w:pStyle w:val="Style1"/>
        <w:spacing w:after="0"/>
        <w:jc w:val="left"/>
        <w:rPr>
          <w:color w:val="000000" w:themeColor="text1"/>
          <w:lang w:val="lt-LT"/>
        </w:rPr>
      </w:pPr>
    </w:p>
    <w:p w14:paraId="568D7C33" w14:textId="77777777" w:rsidR="006E04BC" w:rsidRPr="00366457" w:rsidRDefault="006E04BC" w:rsidP="006E04BC">
      <w:pPr>
        <w:pStyle w:val="Style1"/>
        <w:spacing w:after="0"/>
        <w:jc w:val="left"/>
        <w:rPr>
          <w:b w:val="0"/>
          <w:color w:val="000000" w:themeColor="text1"/>
          <w:szCs w:val="22"/>
          <w:lang w:val="lt-LT"/>
        </w:rPr>
      </w:pPr>
    </w:p>
    <w:p w14:paraId="0CE28A25" w14:textId="77777777" w:rsidR="006E04BC" w:rsidRPr="00366457" w:rsidRDefault="006E04BC" w:rsidP="006E04BC">
      <w:pPr>
        <w:pStyle w:val="Style1"/>
        <w:spacing w:after="0"/>
        <w:jc w:val="left"/>
        <w:rPr>
          <w:b w:val="0"/>
          <w:color w:val="000000" w:themeColor="text1"/>
          <w:szCs w:val="22"/>
          <w:lang w:val="lt-LT"/>
        </w:rPr>
      </w:pPr>
    </w:p>
    <w:p w14:paraId="69DA6A35" w14:textId="77777777" w:rsidR="006E04BC" w:rsidRPr="00366457" w:rsidRDefault="006E04BC" w:rsidP="006E04BC">
      <w:pPr>
        <w:pStyle w:val="Style1"/>
        <w:spacing w:after="0"/>
        <w:jc w:val="left"/>
        <w:rPr>
          <w:b w:val="0"/>
          <w:color w:val="000000" w:themeColor="text1"/>
          <w:szCs w:val="22"/>
          <w:lang w:val="lt-LT"/>
        </w:rPr>
      </w:pPr>
    </w:p>
    <w:p w14:paraId="7B295901" w14:textId="77777777" w:rsidR="006E04BC" w:rsidRPr="00366457" w:rsidRDefault="006E04BC" w:rsidP="006E04BC">
      <w:pPr>
        <w:pStyle w:val="Style1"/>
        <w:spacing w:after="0"/>
        <w:jc w:val="left"/>
        <w:rPr>
          <w:b w:val="0"/>
          <w:color w:val="000000" w:themeColor="text1"/>
          <w:szCs w:val="22"/>
          <w:lang w:val="lt-LT"/>
        </w:rPr>
      </w:pPr>
    </w:p>
    <w:p w14:paraId="7C486ED3" w14:textId="77777777" w:rsidR="006E04BC" w:rsidRPr="00366457" w:rsidRDefault="006E04BC" w:rsidP="006E04BC">
      <w:pPr>
        <w:pStyle w:val="Style1"/>
        <w:spacing w:after="0"/>
        <w:jc w:val="left"/>
        <w:rPr>
          <w:b w:val="0"/>
          <w:color w:val="000000" w:themeColor="text1"/>
          <w:szCs w:val="22"/>
          <w:lang w:val="lt-LT"/>
        </w:rPr>
      </w:pPr>
    </w:p>
    <w:p w14:paraId="01D09169" w14:textId="77777777" w:rsidR="006E04BC" w:rsidRPr="00366457" w:rsidRDefault="006E04BC" w:rsidP="006E04BC">
      <w:pPr>
        <w:pStyle w:val="Style1"/>
        <w:spacing w:after="0"/>
        <w:jc w:val="left"/>
        <w:rPr>
          <w:b w:val="0"/>
          <w:color w:val="000000" w:themeColor="text1"/>
          <w:szCs w:val="22"/>
          <w:lang w:val="lt-LT"/>
        </w:rPr>
      </w:pPr>
    </w:p>
    <w:p w14:paraId="39672D41" w14:textId="77777777" w:rsidR="006E04BC" w:rsidRPr="00366457" w:rsidRDefault="006E04BC" w:rsidP="006E04BC">
      <w:pPr>
        <w:pStyle w:val="Style1"/>
        <w:spacing w:after="0"/>
        <w:jc w:val="left"/>
        <w:rPr>
          <w:b w:val="0"/>
          <w:color w:val="000000" w:themeColor="text1"/>
          <w:szCs w:val="22"/>
          <w:lang w:val="lt-LT"/>
        </w:rPr>
      </w:pPr>
    </w:p>
    <w:p w14:paraId="463FF4BA" w14:textId="77777777" w:rsidR="006E04BC" w:rsidRPr="00366457" w:rsidRDefault="006E04BC" w:rsidP="006E04BC">
      <w:pPr>
        <w:pStyle w:val="Style1"/>
        <w:spacing w:after="0"/>
        <w:jc w:val="left"/>
        <w:rPr>
          <w:b w:val="0"/>
          <w:color w:val="000000" w:themeColor="text1"/>
          <w:szCs w:val="22"/>
          <w:lang w:val="lt-LT"/>
        </w:rPr>
      </w:pPr>
    </w:p>
    <w:p w14:paraId="1E9C5372" w14:textId="77777777" w:rsidR="006E04BC" w:rsidRPr="00366457" w:rsidRDefault="006E04BC" w:rsidP="006E04BC">
      <w:pPr>
        <w:pStyle w:val="Style1"/>
        <w:spacing w:after="0"/>
        <w:jc w:val="left"/>
        <w:rPr>
          <w:b w:val="0"/>
          <w:color w:val="000000" w:themeColor="text1"/>
          <w:szCs w:val="22"/>
          <w:lang w:val="lt-LT"/>
        </w:rPr>
      </w:pPr>
    </w:p>
    <w:p w14:paraId="6E3A0804" w14:textId="77777777" w:rsidR="006E04BC" w:rsidRPr="00366457" w:rsidRDefault="006E04BC" w:rsidP="006E04BC">
      <w:pPr>
        <w:pStyle w:val="Style1"/>
        <w:spacing w:after="0"/>
        <w:jc w:val="left"/>
        <w:rPr>
          <w:b w:val="0"/>
          <w:color w:val="000000" w:themeColor="text1"/>
          <w:szCs w:val="22"/>
          <w:lang w:val="lt-LT"/>
        </w:rPr>
      </w:pPr>
    </w:p>
    <w:p w14:paraId="435265DB" w14:textId="77777777" w:rsidR="006E04BC" w:rsidRPr="00366457" w:rsidRDefault="006E04BC" w:rsidP="006E04BC">
      <w:pPr>
        <w:pStyle w:val="Style1"/>
        <w:spacing w:after="0"/>
        <w:jc w:val="left"/>
        <w:rPr>
          <w:b w:val="0"/>
          <w:color w:val="000000" w:themeColor="text1"/>
          <w:szCs w:val="22"/>
          <w:lang w:val="lt-LT"/>
        </w:rPr>
      </w:pPr>
    </w:p>
    <w:p w14:paraId="4B1A6BAF" w14:textId="77777777" w:rsidR="006E04BC" w:rsidRPr="00366457" w:rsidRDefault="006E04BC" w:rsidP="006E04BC">
      <w:pPr>
        <w:pStyle w:val="Style1"/>
        <w:spacing w:after="0"/>
        <w:jc w:val="left"/>
        <w:rPr>
          <w:b w:val="0"/>
          <w:color w:val="000000" w:themeColor="text1"/>
          <w:szCs w:val="22"/>
          <w:lang w:val="lt-LT"/>
        </w:rPr>
      </w:pPr>
    </w:p>
    <w:p w14:paraId="4FA1EC58" w14:textId="77777777" w:rsidR="006E04BC" w:rsidRPr="00366457" w:rsidRDefault="006E04BC" w:rsidP="006E04BC">
      <w:pPr>
        <w:pStyle w:val="Style1"/>
        <w:spacing w:after="0"/>
        <w:jc w:val="left"/>
        <w:rPr>
          <w:color w:val="000000" w:themeColor="text1"/>
          <w:szCs w:val="22"/>
          <w:lang w:val="lt-LT"/>
        </w:rPr>
      </w:pPr>
    </w:p>
    <w:p w14:paraId="11F4C8A8" w14:textId="77777777" w:rsidR="006E04BC" w:rsidRPr="00366457" w:rsidRDefault="006E04BC" w:rsidP="006E04BC">
      <w:pPr>
        <w:pStyle w:val="Style1"/>
        <w:spacing w:after="0"/>
        <w:jc w:val="left"/>
        <w:rPr>
          <w:color w:val="000000" w:themeColor="text1"/>
          <w:szCs w:val="22"/>
          <w:lang w:val="lt-LT"/>
        </w:rPr>
      </w:pPr>
    </w:p>
    <w:p w14:paraId="76C2A2F4" w14:textId="77777777" w:rsidR="006E04BC" w:rsidRPr="00366457" w:rsidRDefault="006E04BC" w:rsidP="006E04BC">
      <w:pPr>
        <w:pStyle w:val="Style1"/>
        <w:spacing w:after="0"/>
        <w:jc w:val="left"/>
        <w:rPr>
          <w:color w:val="000000" w:themeColor="text1"/>
          <w:szCs w:val="22"/>
          <w:lang w:val="lt-LT"/>
        </w:rPr>
      </w:pPr>
    </w:p>
    <w:p w14:paraId="23F26740" w14:textId="77777777" w:rsidR="006E04BC" w:rsidRPr="00366457" w:rsidRDefault="006E04BC" w:rsidP="006E04BC">
      <w:pPr>
        <w:pStyle w:val="Style1"/>
        <w:spacing w:after="0"/>
        <w:jc w:val="left"/>
        <w:rPr>
          <w:color w:val="000000" w:themeColor="text1"/>
          <w:szCs w:val="22"/>
          <w:lang w:val="lt-LT"/>
        </w:rPr>
      </w:pPr>
    </w:p>
    <w:p w14:paraId="256FB86D" w14:textId="77777777" w:rsidR="006E04BC" w:rsidRPr="00366457" w:rsidRDefault="006E04BC" w:rsidP="006E04BC">
      <w:pPr>
        <w:pStyle w:val="Style1"/>
        <w:spacing w:after="0"/>
        <w:jc w:val="left"/>
        <w:rPr>
          <w:color w:val="000000" w:themeColor="text1"/>
          <w:szCs w:val="22"/>
          <w:lang w:val="lt-LT"/>
        </w:rPr>
      </w:pPr>
    </w:p>
    <w:p w14:paraId="4A02ED96" w14:textId="77777777" w:rsidR="006E04BC" w:rsidRPr="00366457" w:rsidRDefault="006E04BC" w:rsidP="006E04BC">
      <w:pPr>
        <w:pStyle w:val="Style1"/>
        <w:spacing w:after="0"/>
        <w:jc w:val="left"/>
        <w:rPr>
          <w:color w:val="000000" w:themeColor="text1"/>
          <w:szCs w:val="22"/>
          <w:lang w:val="lt-LT"/>
        </w:rPr>
      </w:pPr>
    </w:p>
    <w:p w14:paraId="6D6171F9" w14:textId="77777777" w:rsidR="006E04BC" w:rsidRPr="00366457" w:rsidRDefault="006E04BC" w:rsidP="006E04BC">
      <w:pPr>
        <w:keepNext/>
        <w:tabs>
          <w:tab w:val="left" w:pos="567"/>
        </w:tabs>
        <w:jc w:val="center"/>
        <w:outlineLvl w:val="1"/>
        <w:rPr>
          <w:rFonts w:eastAsia="SimSun"/>
          <w:b/>
          <w:iCs/>
          <w:color w:val="000000" w:themeColor="text1"/>
          <w:sz w:val="22"/>
          <w:szCs w:val="22"/>
          <w:u w:val="none"/>
          <w:lang w:val="lt-LT" w:eastAsia="en-US"/>
        </w:rPr>
      </w:pPr>
    </w:p>
    <w:p w14:paraId="4E5E5F88" w14:textId="77777777" w:rsidR="006E04BC" w:rsidRPr="00366457" w:rsidRDefault="006E04BC" w:rsidP="006E04BC">
      <w:pPr>
        <w:keepNext/>
        <w:tabs>
          <w:tab w:val="left" w:pos="567"/>
        </w:tabs>
        <w:jc w:val="center"/>
        <w:outlineLvl w:val="1"/>
        <w:rPr>
          <w:rFonts w:eastAsia="SimSun"/>
          <w:b/>
          <w:iCs/>
          <w:color w:val="000000" w:themeColor="text1"/>
          <w:sz w:val="22"/>
          <w:szCs w:val="22"/>
          <w:u w:val="none"/>
          <w:lang w:val="lt-LT" w:eastAsia="en-US"/>
        </w:rPr>
      </w:pPr>
    </w:p>
    <w:p w14:paraId="1583CAD6" w14:textId="77777777" w:rsidR="006E04BC" w:rsidRPr="00366457" w:rsidRDefault="006E04BC" w:rsidP="006E04BC">
      <w:pPr>
        <w:keepNext/>
        <w:tabs>
          <w:tab w:val="left" w:pos="567"/>
        </w:tabs>
        <w:jc w:val="center"/>
        <w:outlineLvl w:val="1"/>
        <w:rPr>
          <w:rFonts w:eastAsia="SimSun"/>
          <w:b/>
          <w:iCs/>
          <w:color w:val="000000" w:themeColor="text1"/>
          <w:sz w:val="22"/>
          <w:szCs w:val="22"/>
          <w:u w:val="none"/>
          <w:lang w:val="lt-LT" w:eastAsia="en-US"/>
        </w:rPr>
      </w:pPr>
    </w:p>
    <w:p w14:paraId="7C0932D4" w14:textId="77777777" w:rsidR="006E04BC" w:rsidRPr="00366457" w:rsidRDefault="006E04BC" w:rsidP="006E04BC">
      <w:pPr>
        <w:keepNext/>
        <w:tabs>
          <w:tab w:val="left" w:pos="567"/>
        </w:tabs>
        <w:jc w:val="center"/>
        <w:outlineLvl w:val="1"/>
        <w:rPr>
          <w:rFonts w:eastAsia="SimSun"/>
          <w:b/>
          <w:iCs/>
          <w:color w:val="000000" w:themeColor="text1"/>
          <w:sz w:val="22"/>
          <w:szCs w:val="22"/>
          <w:u w:val="none"/>
          <w:lang w:val="lt-LT" w:eastAsia="en-US"/>
        </w:rPr>
      </w:pPr>
      <w:r w:rsidRPr="00366457">
        <w:rPr>
          <w:rFonts w:eastAsia="SimSun"/>
          <w:b/>
          <w:iCs/>
          <w:color w:val="000000" w:themeColor="text1"/>
          <w:sz w:val="22"/>
          <w:szCs w:val="22"/>
          <w:u w:val="none"/>
          <w:lang w:val="lt-LT" w:eastAsia="en-US"/>
        </w:rPr>
        <w:t>III PRIEDAS</w:t>
      </w:r>
    </w:p>
    <w:p w14:paraId="07EFECF9" w14:textId="77777777" w:rsidR="006E04BC" w:rsidRPr="00366457" w:rsidRDefault="006E04BC" w:rsidP="006E04BC">
      <w:pPr>
        <w:keepNext/>
        <w:tabs>
          <w:tab w:val="left" w:pos="567"/>
        </w:tabs>
        <w:jc w:val="center"/>
        <w:outlineLvl w:val="1"/>
        <w:rPr>
          <w:rFonts w:eastAsia="SimSun"/>
          <w:b/>
          <w:iCs/>
          <w:color w:val="000000" w:themeColor="text1"/>
          <w:sz w:val="22"/>
          <w:szCs w:val="22"/>
          <w:u w:val="none"/>
          <w:lang w:val="lt-LT" w:eastAsia="en-US"/>
        </w:rPr>
      </w:pPr>
    </w:p>
    <w:p w14:paraId="1A62CCF9" w14:textId="77777777" w:rsidR="006E04BC" w:rsidRPr="00366457" w:rsidRDefault="006E04BC" w:rsidP="006E04BC">
      <w:pPr>
        <w:keepNext/>
        <w:tabs>
          <w:tab w:val="left" w:pos="567"/>
        </w:tabs>
        <w:jc w:val="center"/>
        <w:outlineLvl w:val="1"/>
        <w:rPr>
          <w:rFonts w:eastAsia="SimSun"/>
          <w:b/>
          <w:iCs/>
          <w:color w:val="000000" w:themeColor="text1"/>
          <w:sz w:val="22"/>
          <w:szCs w:val="22"/>
          <w:u w:val="none"/>
          <w:lang w:val="lt-LT" w:eastAsia="en-US"/>
        </w:rPr>
      </w:pPr>
      <w:r w:rsidRPr="00366457">
        <w:rPr>
          <w:rFonts w:eastAsia="SimSun"/>
          <w:b/>
          <w:iCs/>
          <w:color w:val="000000" w:themeColor="text1"/>
          <w:sz w:val="22"/>
          <w:szCs w:val="22"/>
          <w:u w:val="none"/>
          <w:lang w:val="lt-LT" w:eastAsia="en-US"/>
        </w:rPr>
        <w:t>ŽENKLINIMAS IR PAKUOTĖS LAPELIS</w:t>
      </w:r>
    </w:p>
    <w:p w14:paraId="5B5E2EFE" w14:textId="77777777" w:rsidR="006E04BC" w:rsidRPr="00366457" w:rsidRDefault="006E04BC" w:rsidP="006E04BC">
      <w:pPr>
        <w:pStyle w:val="Style1"/>
        <w:spacing w:after="0"/>
        <w:jc w:val="left"/>
        <w:rPr>
          <w:color w:val="000000" w:themeColor="text1"/>
          <w:szCs w:val="22"/>
          <w:lang w:val="lt-LT"/>
        </w:rPr>
      </w:pPr>
    </w:p>
    <w:p w14:paraId="473DAB80" w14:textId="77777777" w:rsidR="006E04BC" w:rsidRPr="00366457" w:rsidRDefault="006E04BC" w:rsidP="006E04BC">
      <w:pPr>
        <w:pStyle w:val="Style1"/>
        <w:spacing w:after="0"/>
        <w:jc w:val="left"/>
        <w:rPr>
          <w:color w:val="000000" w:themeColor="text1"/>
          <w:szCs w:val="22"/>
          <w:lang w:val="lt-LT"/>
        </w:rPr>
      </w:pPr>
    </w:p>
    <w:p w14:paraId="23E9368D" w14:textId="77777777" w:rsidR="006E04BC" w:rsidRPr="00366457" w:rsidRDefault="006E04BC" w:rsidP="006E04BC">
      <w:pPr>
        <w:pStyle w:val="Style1"/>
        <w:spacing w:after="0"/>
        <w:jc w:val="left"/>
        <w:rPr>
          <w:color w:val="000000" w:themeColor="text1"/>
          <w:szCs w:val="22"/>
          <w:lang w:val="lt-LT"/>
        </w:rPr>
      </w:pPr>
      <w:r w:rsidRPr="00366457">
        <w:rPr>
          <w:color w:val="000000" w:themeColor="text1"/>
          <w:szCs w:val="22"/>
          <w:lang w:val="lt-LT"/>
        </w:rPr>
        <w:br w:type="page"/>
      </w:r>
    </w:p>
    <w:p w14:paraId="44DE8C06" w14:textId="77777777" w:rsidR="006E04BC" w:rsidRPr="00366457" w:rsidRDefault="006E04BC" w:rsidP="006E04BC">
      <w:pPr>
        <w:pStyle w:val="Style1"/>
        <w:spacing w:after="0"/>
        <w:jc w:val="left"/>
        <w:rPr>
          <w:color w:val="000000" w:themeColor="text1"/>
          <w:szCs w:val="22"/>
          <w:lang w:val="lt-LT"/>
        </w:rPr>
      </w:pPr>
    </w:p>
    <w:p w14:paraId="28AEA2FD" w14:textId="77777777" w:rsidR="006E04BC" w:rsidRPr="00366457" w:rsidRDefault="006E04BC" w:rsidP="006E04BC">
      <w:pPr>
        <w:pStyle w:val="Style1"/>
        <w:spacing w:after="0"/>
        <w:jc w:val="left"/>
        <w:rPr>
          <w:color w:val="000000" w:themeColor="text1"/>
          <w:szCs w:val="22"/>
          <w:lang w:val="lt-LT"/>
        </w:rPr>
      </w:pPr>
    </w:p>
    <w:p w14:paraId="4EAF9176" w14:textId="77777777" w:rsidR="006E04BC" w:rsidRPr="00366457" w:rsidRDefault="006E04BC" w:rsidP="006E04BC">
      <w:pPr>
        <w:pStyle w:val="Style1"/>
        <w:spacing w:after="0"/>
        <w:jc w:val="left"/>
        <w:rPr>
          <w:color w:val="000000" w:themeColor="text1"/>
          <w:szCs w:val="22"/>
          <w:lang w:val="lt-LT"/>
        </w:rPr>
      </w:pPr>
    </w:p>
    <w:p w14:paraId="406C35A2" w14:textId="77777777" w:rsidR="006E04BC" w:rsidRPr="00366457" w:rsidRDefault="006E04BC" w:rsidP="006E04BC">
      <w:pPr>
        <w:pStyle w:val="Style1"/>
        <w:spacing w:after="0"/>
        <w:jc w:val="left"/>
        <w:rPr>
          <w:color w:val="000000" w:themeColor="text1"/>
          <w:szCs w:val="22"/>
          <w:lang w:val="lt-LT"/>
        </w:rPr>
      </w:pPr>
    </w:p>
    <w:p w14:paraId="1252528F" w14:textId="77777777" w:rsidR="006E04BC" w:rsidRPr="00366457" w:rsidRDefault="006E04BC" w:rsidP="006E04BC">
      <w:pPr>
        <w:pStyle w:val="Style1"/>
        <w:spacing w:after="0"/>
        <w:jc w:val="left"/>
        <w:rPr>
          <w:color w:val="000000" w:themeColor="text1"/>
          <w:szCs w:val="22"/>
          <w:lang w:val="lt-LT"/>
        </w:rPr>
      </w:pPr>
    </w:p>
    <w:p w14:paraId="7B35EF18" w14:textId="77777777" w:rsidR="006E04BC" w:rsidRPr="00366457" w:rsidRDefault="006E04BC" w:rsidP="006E04BC">
      <w:pPr>
        <w:pStyle w:val="Style1"/>
        <w:spacing w:after="0"/>
        <w:jc w:val="left"/>
        <w:rPr>
          <w:color w:val="000000" w:themeColor="text1"/>
          <w:szCs w:val="22"/>
          <w:lang w:val="lt-LT"/>
        </w:rPr>
      </w:pPr>
    </w:p>
    <w:p w14:paraId="5F225FEE" w14:textId="77777777" w:rsidR="006E04BC" w:rsidRPr="00366457" w:rsidRDefault="006E04BC" w:rsidP="006E04BC">
      <w:pPr>
        <w:pStyle w:val="Style1"/>
        <w:spacing w:after="0"/>
        <w:jc w:val="left"/>
        <w:rPr>
          <w:color w:val="000000" w:themeColor="text1"/>
          <w:szCs w:val="22"/>
          <w:lang w:val="lt-LT"/>
        </w:rPr>
      </w:pPr>
    </w:p>
    <w:p w14:paraId="44C7232C" w14:textId="77777777" w:rsidR="006E04BC" w:rsidRPr="00366457" w:rsidRDefault="006E04BC" w:rsidP="006E04BC">
      <w:pPr>
        <w:pStyle w:val="Style1"/>
        <w:spacing w:after="0"/>
        <w:jc w:val="left"/>
        <w:rPr>
          <w:color w:val="000000" w:themeColor="text1"/>
          <w:szCs w:val="22"/>
          <w:lang w:val="lt-LT"/>
        </w:rPr>
      </w:pPr>
    </w:p>
    <w:p w14:paraId="269D368A" w14:textId="77777777" w:rsidR="006E04BC" w:rsidRPr="00366457" w:rsidRDefault="006E04BC" w:rsidP="006E04BC">
      <w:pPr>
        <w:pStyle w:val="Style1"/>
        <w:spacing w:after="0"/>
        <w:jc w:val="left"/>
        <w:rPr>
          <w:color w:val="000000" w:themeColor="text1"/>
          <w:szCs w:val="22"/>
          <w:lang w:val="lt-LT"/>
        </w:rPr>
      </w:pPr>
    </w:p>
    <w:p w14:paraId="784200A8" w14:textId="77777777" w:rsidR="006E04BC" w:rsidRPr="00366457" w:rsidRDefault="006E04BC" w:rsidP="006E04BC">
      <w:pPr>
        <w:pStyle w:val="Style1"/>
        <w:spacing w:after="0"/>
        <w:jc w:val="left"/>
        <w:rPr>
          <w:color w:val="000000" w:themeColor="text1"/>
          <w:szCs w:val="22"/>
          <w:lang w:val="lt-LT"/>
        </w:rPr>
      </w:pPr>
    </w:p>
    <w:p w14:paraId="17201389" w14:textId="77777777" w:rsidR="006E04BC" w:rsidRPr="00366457" w:rsidRDefault="006E04BC" w:rsidP="006E04BC">
      <w:pPr>
        <w:pStyle w:val="Style1"/>
        <w:spacing w:after="0"/>
        <w:jc w:val="left"/>
        <w:rPr>
          <w:color w:val="000000" w:themeColor="text1"/>
          <w:szCs w:val="22"/>
          <w:lang w:val="lt-LT"/>
        </w:rPr>
      </w:pPr>
    </w:p>
    <w:p w14:paraId="449A34D4" w14:textId="77777777" w:rsidR="006E04BC" w:rsidRPr="00366457" w:rsidRDefault="006E04BC" w:rsidP="006E04BC">
      <w:pPr>
        <w:pStyle w:val="Style1"/>
        <w:spacing w:after="0"/>
        <w:jc w:val="left"/>
        <w:rPr>
          <w:color w:val="000000" w:themeColor="text1"/>
          <w:szCs w:val="22"/>
          <w:lang w:val="lt-LT"/>
        </w:rPr>
      </w:pPr>
    </w:p>
    <w:p w14:paraId="6AE97C7C" w14:textId="77777777" w:rsidR="006E04BC" w:rsidRPr="00366457" w:rsidRDefault="006E04BC" w:rsidP="006E04BC">
      <w:pPr>
        <w:pStyle w:val="Style1"/>
        <w:spacing w:after="0"/>
        <w:jc w:val="left"/>
        <w:rPr>
          <w:color w:val="000000" w:themeColor="text1"/>
          <w:szCs w:val="22"/>
          <w:lang w:val="lt-LT"/>
        </w:rPr>
      </w:pPr>
    </w:p>
    <w:p w14:paraId="1A59883A" w14:textId="77777777" w:rsidR="006E04BC" w:rsidRPr="00366457" w:rsidRDefault="006E04BC" w:rsidP="006E04BC">
      <w:pPr>
        <w:pStyle w:val="Style1"/>
        <w:spacing w:after="0"/>
        <w:jc w:val="left"/>
        <w:rPr>
          <w:color w:val="000000" w:themeColor="text1"/>
          <w:szCs w:val="22"/>
          <w:lang w:val="lt-LT"/>
        </w:rPr>
      </w:pPr>
    </w:p>
    <w:p w14:paraId="77CBD130" w14:textId="77777777" w:rsidR="006E04BC" w:rsidRPr="00366457" w:rsidRDefault="006E04BC" w:rsidP="006E04BC">
      <w:pPr>
        <w:pStyle w:val="Style1"/>
        <w:spacing w:after="0"/>
        <w:jc w:val="left"/>
        <w:rPr>
          <w:color w:val="000000" w:themeColor="text1"/>
          <w:szCs w:val="22"/>
          <w:lang w:val="lt-LT"/>
        </w:rPr>
      </w:pPr>
    </w:p>
    <w:p w14:paraId="61252083" w14:textId="77777777" w:rsidR="006E04BC" w:rsidRPr="00366457" w:rsidRDefault="006E04BC" w:rsidP="006E04BC">
      <w:pPr>
        <w:pStyle w:val="Style1"/>
        <w:spacing w:after="0"/>
        <w:jc w:val="left"/>
        <w:rPr>
          <w:color w:val="000000" w:themeColor="text1"/>
          <w:szCs w:val="22"/>
          <w:lang w:val="lt-LT"/>
        </w:rPr>
      </w:pPr>
    </w:p>
    <w:p w14:paraId="685D2804" w14:textId="77777777" w:rsidR="006E04BC" w:rsidRPr="00366457" w:rsidRDefault="006E04BC" w:rsidP="006E04BC">
      <w:pPr>
        <w:pStyle w:val="Style1"/>
        <w:spacing w:after="0"/>
        <w:jc w:val="left"/>
        <w:rPr>
          <w:color w:val="000000" w:themeColor="text1"/>
          <w:szCs w:val="22"/>
          <w:lang w:val="lt-LT"/>
        </w:rPr>
      </w:pPr>
    </w:p>
    <w:p w14:paraId="58D506E8" w14:textId="77777777" w:rsidR="006E04BC" w:rsidRPr="00366457" w:rsidRDefault="006E04BC" w:rsidP="006E04BC">
      <w:pPr>
        <w:pStyle w:val="Style1"/>
        <w:spacing w:after="0"/>
        <w:jc w:val="left"/>
        <w:rPr>
          <w:color w:val="000000" w:themeColor="text1"/>
          <w:szCs w:val="22"/>
          <w:lang w:val="lt-LT"/>
        </w:rPr>
      </w:pPr>
    </w:p>
    <w:p w14:paraId="7F76C9DE" w14:textId="77777777" w:rsidR="006E04BC" w:rsidRPr="00366457" w:rsidRDefault="006E04BC" w:rsidP="006E04BC">
      <w:pPr>
        <w:pStyle w:val="Style1"/>
        <w:spacing w:after="0"/>
        <w:jc w:val="left"/>
        <w:rPr>
          <w:color w:val="000000" w:themeColor="text1"/>
          <w:szCs w:val="22"/>
          <w:lang w:val="lt-LT"/>
        </w:rPr>
      </w:pPr>
    </w:p>
    <w:p w14:paraId="0B2B56D1" w14:textId="77777777" w:rsidR="006E04BC" w:rsidRPr="00366457" w:rsidRDefault="006E04BC" w:rsidP="006E04BC">
      <w:pPr>
        <w:pStyle w:val="Style1"/>
        <w:spacing w:after="0"/>
        <w:jc w:val="left"/>
        <w:rPr>
          <w:color w:val="000000" w:themeColor="text1"/>
          <w:szCs w:val="22"/>
          <w:lang w:val="lt-LT"/>
        </w:rPr>
      </w:pPr>
    </w:p>
    <w:p w14:paraId="18AE4B7F" w14:textId="77777777" w:rsidR="006E04BC" w:rsidRPr="00366457" w:rsidRDefault="006E04BC" w:rsidP="006E04BC">
      <w:pPr>
        <w:pStyle w:val="Style1"/>
        <w:spacing w:after="0"/>
        <w:jc w:val="left"/>
        <w:rPr>
          <w:color w:val="000000" w:themeColor="text1"/>
          <w:szCs w:val="22"/>
          <w:lang w:val="lt-LT"/>
        </w:rPr>
      </w:pPr>
    </w:p>
    <w:p w14:paraId="71930A1F" w14:textId="77777777" w:rsidR="006E04BC" w:rsidRPr="00366457" w:rsidRDefault="006E04BC" w:rsidP="006E04BC">
      <w:pPr>
        <w:pStyle w:val="Style1"/>
        <w:spacing w:after="0"/>
        <w:jc w:val="left"/>
        <w:rPr>
          <w:color w:val="000000" w:themeColor="text1"/>
          <w:szCs w:val="22"/>
          <w:lang w:val="lt-LT"/>
        </w:rPr>
      </w:pPr>
    </w:p>
    <w:p w14:paraId="30F82FF0" w14:textId="77777777" w:rsidR="006E04BC" w:rsidRPr="00366457" w:rsidRDefault="006E04BC" w:rsidP="006E04BC">
      <w:pPr>
        <w:keepNext/>
        <w:tabs>
          <w:tab w:val="left" w:pos="567"/>
        </w:tabs>
        <w:jc w:val="center"/>
        <w:outlineLvl w:val="1"/>
        <w:rPr>
          <w:rFonts w:eastAsia="SimSun"/>
          <w:b/>
          <w:iCs/>
          <w:color w:val="000000" w:themeColor="text1"/>
          <w:sz w:val="22"/>
          <w:szCs w:val="22"/>
          <w:u w:val="none"/>
          <w:lang w:val="lt-LT" w:eastAsia="en-US"/>
        </w:rPr>
      </w:pPr>
      <w:r w:rsidRPr="00366457">
        <w:rPr>
          <w:rFonts w:eastAsia="SimSun"/>
          <w:b/>
          <w:iCs/>
          <w:color w:val="000000" w:themeColor="text1"/>
          <w:sz w:val="22"/>
          <w:szCs w:val="22"/>
          <w:u w:val="none"/>
          <w:lang w:val="lt-LT" w:eastAsia="en-US"/>
        </w:rPr>
        <w:t>A. ŽENKLINIMAS</w:t>
      </w:r>
    </w:p>
    <w:p w14:paraId="3C53DA96" w14:textId="77777777" w:rsidR="006E04BC" w:rsidRPr="00366457" w:rsidRDefault="006E04BC" w:rsidP="006E04BC">
      <w:pPr>
        <w:pStyle w:val="Style1"/>
        <w:spacing w:after="0"/>
        <w:jc w:val="left"/>
        <w:rPr>
          <w:color w:val="000000" w:themeColor="text1"/>
          <w:szCs w:val="22"/>
          <w:lang w:val="lt-LT"/>
        </w:rPr>
      </w:pPr>
    </w:p>
    <w:p w14:paraId="77F58282" w14:textId="77777777" w:rsidR="006E04BC" w:rsidRPr="00366457" w:rsidRDefault="006E04BC" w:rsidP="006E04BC">
      <w:pPr>
        <w:pStyle w:val="Style1"/>
        <w:spacing w:after="0"/>
        <w:jc w:val="left"/>
        <w:rPr>
          <w:color w:val="000000" w:themeColor="text1"/>
          <w:szCs w:val="22"/>
          <w:lang w:val="lt-LT"/>
        </w:rPr>
      </w:pPr>
    </w:p>
    <w:p w14:paraId="209CA326" w14:textId="77777777" w:rsidR="006E04BC" w:rsidRPr="00366457" w:rsidRDefault="006E04BC" w:rsidP="006E04BC">
      <w:pPr>
        <w:pStyle w:val="Style1"/>
        <w:spacing w:after="0"/>
        <w:jc w:val="left"/>
        <w:rPr>
          <w:color w:val="000000" w:themeColor="text1"/>
          <w:szCs w:val="22"/>
          <w:lang w:val="lt-LT"/>
        </w:rPr>
      </w:pPr>
    </w:p>
    <w:p w14:paraId="342BAE44" w14:textId="77777777" w:rsidR="006E04BC" w:rsidRPr="00366457" w:rsidRDefault="006E04BC" w:rsidP="006E04BC">
      <w:pPr>
        <w:pStyle w:val="Style1"/>
        <w:spacing w:after="0"/>
        <w:jc w:val="left"/>
        <w:rPr>
          <w:color w:val="000000" w:themeColor="text1"/>
          <w:szCs w:val="22"/>
          <w:lang w:val="lt-LT"/>
        </w:rPr>
      </w:pPr>
    </w:p>
    <w:p w14:paraId="0AC928CB" w14:textId="77777777" w:rsidR="006E04BC" w:rsidRPr="00366457" w:rsidRDefault="006E04BC" w:rsidP="006E04BC">
      <w:pPr>
        <w:pStyle w:val="Style1"/>
        <w:spacing w:after="0"/>
        <w:jc w:val="left"/>
        <w:rPr>
          <w:color w:val="000000" w:themeColor="text1"/>
          <w:szCs w:val="22"/>
          <w:lang w:val="lt-LT"/>
        </w:rPr>
      </w:pPr>
    </w:p>
    <w:p w14:paraId="622EAF2A" w14:textId="77777777" w:rsidR="006E04BC" w:rsidRPr="00366457" w:rsidRDefault="006E04BC" w:rsidP="006E04BC">
      <w:pPr>
        <w:pStyle w:val="Style1"/>
        <w:spacing w:after="0"/>
        <w:jc w:val="left"/>
        <w:rPr>
          <w:color w:val="000000" w:themeColor="text1"/>
          <w:szCs w:val="22"/>
          <w:lang w:val="lt-LT"/>
        </w:rPr>
      </w:pPr>
    </w:p>
    <w:p w14:paraId="3402B9AC" w14:textId="77777777" w:rsidR="006E04BC" w:rsidRPr="00366457" w:rsidRDefault="006E04BC" w:rsidP="006E04BC">
      <w:pPr>
        <w:pStyle w:val="Style1"/>
        <w:spacing w:after="0"/>
        <w:jc w:val="left"/>
        <w:rPr>
          <w:color w:val="000000" w:themeColor="text1"/>
          <w:szCs w:val="22"/>
          <w:lang w:val="lt-LT"/>
        </w:rPr>
      </w:pPr>
    </w:p>
    <w:p w14:paraId="6799C609" w14:textId="77777777" w:rsidR="006E04BC" w:rsidRPr="00366457" w:rsidRDefault="006E04BC" w:rsidP="006E04BC">
      <w:pPr>
        <w:pStyle w:val="Style1"/>
        <w:spacing w:after="0"/>
        <w:jc w:val="left"/>
        <w:rPr>
          <w:color w:val="000000" w:themeColor="text1"/>
          <w:szCs w:val="22"/>
          <w:lang w:val="lt-LT"/>
        </w:rPr>
      </w:pPr>
    </w:p>
    <w:p w14:paraId="114F3D36" w14:textId="77777777" w:rsidR="006E04BC" w:rsidRPr="00366457" w:rsidRDefault="006E04BC" w:rsidP="006E04BC">
      <w:pPr>
        <w:pStyle w:val="Style1"/>
        <w:spacing w:after="0"/>
        <w:jc w:val="left"/>
        <w:rPr>
          <w:color w:val="000000" w:themeColor="text1"/>
          <w:szCs w:val="22"/>
          <w:lang w:val="lt-LT"/>
        </w:rPr>
      </w:pPr>
    </w:p>
    <w:p w14:paraId="27EBF059" w14:textId="77777777" w:rsidR="006E04BC" w:rsidRPr="00366457" w:rsidRDefault="006E04BC" w:rsidP="006E04BC">
      <w:pPr>
        <w:pStyle w:val="Style1"/>
        <w:spacing w:after="0"/>
        <w:jc w:val="left"/>
        <w:rPr>
          <w:color w:val="000000" w:themeColor="text1"/>
          <w:szCs w:val="22"/>
          <w:lang w:val="lt-LT"/>
        </w:rPr>
      </w:pPr>
    </w:p>
    <w:p w14:paraId="217054DC" w14:textId="77777777" w:rsidR="006E04BC" w:rsidRPr="00366457" w:rsidRDefault="006E04BC" w:rsidP="006E04BC">
      <w:pPr>
        <w:pBdr>
          <w:top w:val="single" w:sz="4" w:space="1" w:color="auto"/>
          <w:left w:val="single" w:sz="4" w:space="4" w:color="auto"/>
          <w:bottom w:val="single" w:sz="4" w:space="1" w:color="auto"/>
          <w:right w:val="single" w:sz="4" w:space="4" w:color="auto"/>
        </w:pBdr>
        <w:rPr>
          <w:b/>
          <w:color w:val="000000" w:themeColor="text1"/>
          <w:sz w:val="22"/>
          <w:szCs w:val="22"/>
          <w:u w:val="none"/>
          <w:lang w:val="lt-LT" w:eastAsia="en-US"/>
        </w:rPr>
      </w:pPr>
      <w:r w:rsidRPr="00366457">
        <w:rPr>
          <w:color w:val="000000" w:themeColor="text1"/>
          <w:sz w:val="22"/>
          <w:lang w:val="lt-LT"/>
        </w:rPr>
        <w:br w:type="page"/>
      </w:r>
      <w:r w:rsidRPr="00366457">
        <w:rPr>
          <w:b/>
          <w:color w:val="000000" w:themeColor="text1"/>
          <w:sz w:val="22"/>
          <w:szCs w:val="22"/>
          <w:u w:val="none"/>
          <w:lang w:val="lt-LT" w:eastAsia="en-US"/>
        </w:rPr>
        <w:t xml:space="preserve">INFORMACIJA ANT IŠORINĖS PAKUOTĖS </w:t>
      </w:r>
    </w:p>
    <w:p w14:paraId="6D743D2F" w14:textId="77777777" w:rsidR="006E04BC" w:rsidRPr="00366457" w:rsidRDefault="006E04BC" w:rsidP="006E04BC">
      <w:pPr>
        <w:pBdr>
          <w:top w:val="single" w:sz="4" w:space="1" w:color="auto"/>
          <w:left w:val="single" w:sz="4" w:space="4" w:color="auto"/>
          <w:bottom w:val="single" w:sz="4" w:space="1" w:color="auto"/>
          <w:right w:val="single" w:sz="4" w:space="4" w:color="auto"/>
        </w:pBdr>
        <w:ind w:left="567" w:hanging="567"/>
        <w:rPr>
          <w:bCs/>
          <w:color w:val="000000" w:themeColor="text1"/>
          <w:sz w:val="22"/>
          <w:szCs w:val="22"/>
          <w:u w:val="none"/>
          <w:lang w:val="lt-LT" w:eastAsia="en-US"/>
        </w:rPr>
      </w:pPr>
    </w:p>
    <w:p w14:paraId="1F5C15EF" w14:textId="77777777" w:rsidR="006E04BC" w:rsidRPr="00366457" w:rsidRDefault="006E04BC" w:rsidP="006E04BC">
      <w:pPr>
        <w:pBdr>
          <w:top w:val="single" w:sz="4" w:space="1" w:color="auto"/>
          <w:left w:val="single" w:sz="4" w:space="4" w:color="auto"/>
          <w:bottom w:val="single" w:sz="4" w:space="1" w:color="auto"/>
          <w:right w:val="single" w:sz="4" w:space="4" w:color="auto"/>
        </w:pBdr>
        <w:rPr>
          <w:bCs/>
          <w:color w:val="000000" w:themeColor="text1"/>
          <w:sz w:val="22"/>
          <w:szCs w:val="22"/>
          <w:u w:val="none"/>
          <w:lang w:val="lt-LT" w:eastAsia="en-US"/>
        </w:rPr>
      </w:pPr>
      <w:r w:rsidRPr="00366457">
        <w:rPr>
          <w:b/>
          <w:color w:val="000000" w:themeColor="text1"/>
          <w:sz w:val="22"/>
          <w:szCs w:val="22"/>
          <w:u w:val="none"/>
          <w:lang w:val="lt-LT" w:eastAsia="en-US"/>
        </w:rPr>
        <w:t>DĖŽUTĖS ETIKETĖ IR DĖŽUTĖS SPAUDINYS</w:t>
      </w:r>
    </w:p>
    <w:p w14:paraId="2AC22DFE" w14:textId="77777777" w:rsidR="006E04BC" w:rsidRPr="00366457" w:rsidRDefault="006E04BC" w:rsidP="006E04BC">
      <w:pPr>
        <w:rPr>
          <w:color w:val="000000" w:themeColor="text1"/>
          <w:sz w:val="22"/>
          <w:szCs w:val="22"/>
          <w:u w:val="none"/>
          <w:lang w:val="lt-LT" w:eastAsia="en-US"/>
        </w:rPr>
      </w:pPr>
    </w:p>
    <w:p w14:paraId="766B3DA4" w14:textId="77777777" w:rsidR="006E04BC" w:rsidRPr="00366457" w:rsidRDefault="006E04BC" w:rsidP="006E04BC">
      <w:pPr>
        <w:tabs>
          <w:tab w:val="left" w:pos="567"/>
        </w:tabs>
        <w:snapToGrid w:val="0"/>
        <w:spacing w:line="260" w:lineRule="exact"/>
        <w:rPr>
          <w:color w:val="000000" w:themeColor="text1"/>
          <w:sz w:val="22"/>
          <w:szCs w:val="22"/>
          <w:u w:val="none"/>
          <w:lang w:val="lt-LT" w:eastAsia="en-US"/>
        </w:rPr>
      </w:pPr>
    </w:p>
    <w:p w14:paraId="0B28AAA7"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szCs w:val="22"/>
          <w:u w:val="none"/>
          <w:lang w:val="lt-LT" w:eastAsia="en-US"/>
        </w:rPr>
      </w:pPr>
      <w:r w:rsidRPr="00366457">
        <w:rPr>
          <w:b/>
          <w:color w:val="000000" w:themeColor="text1"/>
          <w:sz w:val="22"/>
          <w:szCs w:val="22"/>
          <w:u w:val="none"/>
          <w:lang w:val="lt-LT" w:eastAsia="en-US"/>
        </w:rPr>
        <w:t>1.</w:t>
      </w:r>
      <w:r w:rsidRPr="00366457">
        <w:rPr>
          <w:b/>
          <w:color w:val="000000" w:themeColor="text1"/>
          <w:sz w:val="22"/>
          <w:szCs w:val="22"/>
          <w:u w:val="none"/>
          <w:lang w:val="lt-LT" w:eastAsia="en-US"/>
        </w:rPr>
        <w:tab/>
      </w:r>
      <w:r w:rsidRPr="00366457">
        <w:rPr>
          <w:b/>
          <w:caps/>
          <w:color w:val="000000" w:themeColor="text1"/>
          <w:sz w:val="22"/>
          <w:u w:val="none"/>
          <w:lang w:val="lt-LT"/>
        </w:rPr>
        <w:t>VAISTINIO</w:t>
      </w:r>
      <w:r w:rsidRPr="00366457">
        <w:rPr>
          <w:b/>
          <w:color w:val="000000" w:themeColor="text1"/>
          <w:sz w:val="22"/>
          <w:szCs w:val="22"/>
          <w:u w:val="none"/>
          <w:lang w:val="lt-LT" w:eastAsia="en-US"/>
        </w:rPr>
        <w:t xml:space="preserve"> PREPARATO PAVADINIMAS</w:t>
      </w:r>
    </w:p>
    <w:p w14:paraId="322775B3" w14:textId="77777777" w:rsidR="006E04BC" w:rsidRPr="00366457" w:rsidRDefault="006E04BC" w:rsidP="006E04BC">
      <w:pPr>
        <w:tabs>
          <w:tab w:val="left" w:pos="567"/>
        </w:tabs>
        <w:snapToGrid w:val="0"/>
        <w:spacing w:line="260" w:lineRule="exact"/>
        <w:rPr>
          <w:color w:val="000000" w:themeColor="text1"/>
          <w:sz w:val="22"/>
          <w:szCs w:val="22"/>
          <w:u w:val="none"/>
          <w:lang w:val="lt-LT" w:eastAsia="en-US"/>
        </w:rPr>
      </w:pPr>
    </w:p>
    <w:p w14:paraId="2EDB343D"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Prismasol 2 mmol/l </w:t>
      </w:r>
      <w:r w:rsidRPr="00366457">
        <w:rPr>
          <w:caps/>
          <w:color w:val="000000" w:themeColor="text1"/>
          <w:sz w:val="22"/>
          <w:szCs w:val="22"/>
          <w:u w:val="none"/>
          <w:lang w:val="lt-LT" w:eastAsia="sv-SE"/>
        </w:rPr>
        <w:t>k</w:t>
      </w:r>
      <w:r w:rsidRPr="00366457">
        <w:rPr>
          <w:color w:val="000000" w:themeColor="text1"/>
          <w:sz w:val="22"/>
          <w:szCs w:val="22"/>
          <w:u w:val="none"/>
          <w:lang w:val="lt-LT" w:eastAsia="sv-SE"/>
        </w:rPr>
        <w:t>alio hemodializės/ hemofiltracijos tirpalas</w:t>
      </w:r>
    </w:p>
    <w:p w14:paraId="2A6FC454" w14:textId="77777777" w:rsidR="006E04BC" w:rsidRPr="00366457" w:rsidRDefault="006E04BC" w:rsidP="006E04BC">
      <w:pPr>
        <w:rPr>
          <w:color w:val="000000" w:themeColor="text1"/>
          <w:sz w:val="22"/>
          <w:szCs w:val="22"/>
          <w:u w:val="none"/>
          <w:lang w:val="lt-LT" w:eastAsia="en-US"/>
        </w:rPr>
      </w:pPr>
    </w:p>
    <w:p w14:paraId="1CCB9EE3"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color w:val="000000" w:themeColor="text1"/>
          <w:sz w:val="22"/>
          <w:szCs w:val="22"/>
          <w:u w:val="none"/>
          <w:lang w:val="lt-LT" w:eastAsia="en-US"/>
        </w:rPr>
      </w:pPr>
      <w:r w:rsidRPr="00366457">
        <w:rPr>
          <w:b/>
          <w:color w:val="000000" w:themeColor="text1"/>
          <w:sz w:val="22"/>
          <w:szCs w:val="22"/>
          <w:u w:val="none"/>
          <w:lang w:val="lt-LT" w:eastAsia="en-US"/>
        </w:rPr>
        <w:t>2.</w:t>
      </w:r>
      <w:r w:rsidRPr="00366457">
        <w:rPr>
          <w:b/>
          <w:color w:val="000000" w:themeColor="text1"/>
          <w:sz w:val="22"/>
          <w:szCs w:val="22"/>
          <w:u w:val="none"/>
          <w:lang w:val="lt-LT" w:eastAsia="en-US"/>
        </w:rPr>
        <w:tab/>
        <w:t>VEIKLIOJI (-IOS) MEDŽIAGA (-OS) IR JOS (-Ų) KIEKIS (-IAI)</w:t>
      </w:r>
    </w:p>
    <w:p w14:paraId="4A9B322C" w14:textId="77777777" w:rsidR="006E04BC" w:rsidRPr="00366457" w:rsidRDefault="006E04BC" w:rsidP="006E04BC">
      <w:pPr>
        <w:tabs>
          <w:tab w:val="left" w:pos="567"/>
        </w:tabs>
        <w:snapToGrid w:val="0"/>
        <w:spacing w:line="260" w:lineRule="exact"/>
        <w:rPr>
          <w:color w:val="000000" w:themeColor="text1"/>
          <w:sz w:val="22"/>
          <w:szCs w:val="22"/>
          <w:u w:val="none"/>
          <w:lang w:val="lt-LT" w:eastAsia="en-US"/>
        </w:rPr>
      </w:pPr>
    </w:p>
    <w:p w14:paraId="3EE0954E" w14:textId="77777777" w:rsidR="006E04BC" w:rsidRPr="00366457" w:rsidRDefault="006E04BC" w:rsidP="006E04BC">
      <w:pPr>
        <w:rPr>
          <w:noProof/>
          <w:color w:val="000000" w:themeColor="text1"/>
          <w:sz w:val="22"/>
          <w:szCs w:val="22"/>
        </w:rPr>
      </w:pPr>
      <w:r w:rsidRPr="00366457">
        <w:rPr>
          <w:noProof/>
          <w:color w:val="000000" w:themeColor="text1"/>
          <w:sz w:val="22"/>
          <w:szCs w:val="22"/>
        </w:rPr>
        <w:t>A (250 ml)</w:t>
      </w:r>
    </w:p>
    <w:p w14:paraId="48CCAA93" w14:textId="77777777" w:rsidR="006E04BC" w:rsidRPr="00366457" w:rsidRDefault="006E04BC" w:rsidP="006E04BC">
      <w:pPr>
        <w:rPr>
          <w:noProof/>
          <w:color w:val="000000" w:themeColor="text1"/>
          <w:sz w:val="22"/>
          <w:szCs w:val="22"/>
        </w:rPr>
      </w:pPr>
      <w:r w:rsidRPr="00366457">
        <w:rPr>
          <w:noProof/>
          <w:color w:val="000000" w:themeColor="text1"/>
          <w:sz w:val="22"/>
          <w:szCs w:val="22"/>
        </w:rPr>
        <w:t>B (4750 ml)</w:t>
      </w:r>
    </w:p>
    <w:p w14:paraId="6EB8B00D" w14:textId="77777777" w:rsidR="006E04BC" w:rsidRPr="00366457" w:rsidRDefault="006E04BC" w:rsidP="006E04BC">
      <w:pPr>
        <w:rPr>
          <w:color w:val="000000" w:themeColor="text1"/>
          <w:sz w:val="22"/>
          <w:szCs w:val="22"/>
          <w:u w:val="none"/>
          <w:lang w:val="lt-LT" w:eastAsia="en-US"/>
        </w:rPr>
      </w:pPr>
    </w:p>
    <w:p w14:paraId="3E46DD15" w14:textId="77777777" w:rsidR="006E04BC" w:rsidRPr="00366457" w:rsidRDefault="006E04BC" w:rsidP="006E04BC">
      <w:pPr>
        <w:tabs>
          <w:tab w:val="left" w:pos="567"/>
        </w:tabs>
        <w:autoSpaceDE w:val="0"/>
        <w:autoSpaceDN w:val="0"/>
        <w:adjustRightInd w:val="0"/>
        <w:rPr>
          <w:b/>
          <w:color w:val="000000" w:themeColor="text1"/>
          <w:sz w:val="22"/>
          <w:szCs w:val="22"/>
          <w:u w:val="none"/>
          <w:lang w:val="lt-LT" w:eastAsia="en-US"/>
        </w:rPr>
      </w:pPr>
      <w:r w:rsidRPr="00366457">
        <w:rPr>
          <w:b/>
          <w:color w:val="000000" w:themeColor="text1"/>
          <w:sz w:val="22"/>
          <w:szCs w:val="22"/>
          <w:u w:val="none"/>
          <w:lang w:val="lt-LT" w:eastAsia="en-US"/>
        </w:rPr>
        <w:t>Kiekviename 1000 ml yra:</w:t>
      </w:r>
    </w:p>
    <w:p w14:paraId="3F9C39EF"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p>
    <w:p w14:paraId="67674E5A" w14:textId="77777777" w:rsidR="006E04BC" w:rsidRPr="00366457" w:rsidRDefault="006E04BC" w:rsidP="006E04BC">
      <w:pPr>
        <w:tabs>
          <w:tab w:val="left" w:pos="567"/>
          <w:tab w:val="left" w:pos="3969"/>
          <w:tab w:val="left" w:pos="6237"/>
        </w:tabs>
        <w:autoSpaceDE w:val="0"/>
        <w:autoSpaceDN w:val="0"/>
        <w:adjustRightInd w:val="0"/>
        <w:rPr>
          <w:b/>
          <w:color w:val="000000" w:themeColor="text1"/>
          <w:sz w:val="22"/>
          <w:szCs w:val="22"/>
          <w:u w:val="none"/>
          <w:lang w:val="lt-LT" w:eastAsia="en-US"/>
        </w:rPr>
      </w:pPr>
      <w:r w:rsidRPr="00366457">
        <w:rPr>
          <w:b/>
          <w:color w:val="000000" w:themeColor="text1"/>
          <w:sz w:val="22"/>
          <w:szCs w:val="22"/>
          <w:u w:val="none"/>
          <w:lang w:val="lt-LT" w:eastAsia="en-US"/>
        </w:rPr>
        <w:t>Prieš paruošimą</w:t>
      </w:r>
      <w:r w:rsidRPr="00366457">
        <w:rPr>
          <w:b/>
          <w:color w:val="000000" w:themeColor="text1"/>
          <w:sz w:val="22"/>
          <w:szCs w:val="22"/>
          <w:u w:val="none"/>
          <w:lang w:val="lt-LT" w:eastAsia="en-US"/>
        </w:rPr>
        <w:tab/>
        <w:t xml:space="preserve"> </w:t>
      </w:r>
      <w:r w:rsidRPr="00366457">
        <w:rPr>
          <w:color w:val="000000" w:themeColor="text1"/>
          <w:sz w:val="22"/>
          <w:szCs w:val="22"/>
          <w:u w:val="none"/>
          <w:lang w:val="lt-LT" w:eastAsia="en-US"/>
        </w:rPr>
        <w:t xml:space="preserve">  A</w:t>
      </w:r>
      <w:r w:rsidRPr="00366457">
        <w:rPr>
          <w:color w:val="000000" w:themeColor="text1"/>
          <w:sz w:val="22"/>
          <w:szCs w:val="22"/>
          <w:u w:val="none"/>
          <w:lang w:val="lt-LT" w:eastAsia="en-US"/>
        </w:rPr>
        <w:tab/>
        <w:t xml:space="preserve">   B</w:t>
      </w:r>
      <w:r w:rsidRPr="00366457">
        <w:rPr>
          <w:color w:val="000000" w:themeColor="text1"/>
          <w:sz w:val="22"/>
          <w:szCs w:val="22"/>
          <w:u w:val="none"/>
          <w:lang w:val="lt-LT" w:eastAsia="en-US"/>
        </w:rPr>
        <w:tab/>
      </w:r>
      <w:r w:rsidRPr="00366457">
        <w:rPr>
          <w:color w:val="000000" w:themeColor="text1"/>
          <w:sz w:val="22"/>
          <w:szCs w:val="22"/>
          <w:u w:val="none"/>
          <w:lang w:val="lt-LT" w:eastAsia="en-US"/>
        </w:rPr>
        <w:tab/>
        <w:t>A+B</w:t>
      </w:r>
    </w:p>
    <w:p w14:paraId="0135CC4F"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Kalcio chloridas dihidratas</w:t>
      </w:r>
      <w:r w:rsidRPr="00366457">
        <w:rPr>
          <w:color w:val="000000" w:themeColor="text1"/>
          <w:sz w:val="22"/>
          <w:szCs w:val="22"/>
          <w:u w:val="none"/>
          <w:lang w:val="lt-LT" w:eastAsia="en-US"/>
        </w:rPr>
        <w:tab/>
        <w:t>5,145 g</w:t>
      </w:r>
      <w:r w:rsidRPr="00366457">
        <w:rPr>
          <w:color w:val="000000" w:themeColor="text1"/>
          <w:sz w:val="22"/>
          <w:szCs w:val="22"/>
          <w:u w:val="none"/>
          <w:lang w:val="lt-LT" w:eastAsia="en-US"/>
        </w:rPr>
        <w:tab/>
        <w:t>0,257 g</w:t>
      </w:r>
    </w:p>
    <w:p w14:paraId="07EB9E9C"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Magnio chloridas heksahidratas</w:t>
      </w:r>
      <w:r w:rsidRPr="00366457">
        <w:rPr>
          <w:color w:val="000000" w:themeColor="text1"/>
          <w:sz w:val="22"/>
          <w:szCs w:val="22"/>
          <w:u w:val="none"/>
          <w:lang w:val="lt-LT" w:eastAsia="en-US"/>
        </w:rPr>
        <w:tab/>
        <w:t>2,033 g</w:t>
      </w:r>
      <w:r w:rsidRPr="00366457">
        <w:rPr>
          <w:color w:val="000000" w:themeColor="text1"/>
          <w:sz w:val="22"/>
          <w:szCs w:val="22"/>
          <w:u w:val="none"/>
          <w:lang w:val="lt-LT" w:eastAsia="en-US"/>
        </w:rPr>
        <w:tab/>
        <w:t>0,102 g</w:t>
      </w:r>
    </w:p>
    <w:p w14:paraId="75308B14"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Gliukozė</w:t>
      </w:r>
      <w:r w:rsidRPr="00366457">
        <w:rPr>
          <w:color w:val="000000" w:themeColor="text1"/>
          <w:sz w:val="22"/>
          <w:szCs w:val="22"/>
          <w:u w:val="none"/>
          <w:lang w:val="lt-LT" w:eastAsia="en-US"/>
        </w:rPr>
        <w:tab/>
        <w:t>22,00 g</w:t>
      </w:r>
      <w:r w:rsidRPr="00366457">
        <w:rPr>
          <w:color w:val="000000" w:themeColor="text1"/>
          <w:sz w:val="22"/>
          <w:szCs w:val="22"/>
          <w:u w:val="none"/>
          <w:lang w:val="lt-LT" w:eastAsia="en-US"/>
        </w:rPr>
        <w:tab/>
        <w:t>1,100 g</w:t>
      </w:r>
    </w:p>
    <w:p w14:paraId="625483C0"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Pieno rūgštis</w:t>
      </w:r>
      <w:r w:rsidRPr="00366457">
        <w:rPr>
          <w:color w:val="000000" w:themeColor="text1"/>
          <w:sz w:val="22"/>
          <w:szCs w:val="22"/>
          <w:u w:val="none"/>
          <w:lang w:val="lt-LT" w:eastAsia="en-US"/>
        </w:rPr>
        <w:tab/>
        <w:t>5,400 g</w:t>
      </w:r>
      <w:r w:rsidRPr="00366457">
        <w:rPr>
          <w:color w:val="000000" w:themeColor="text1"/>
          <w:sz w:val="22"/>
          <w:szCs w:val="22"/>
          <w:u w:val="none"/>
          <w:lang w:val="lt-LT" w:eastAsia="en-US"/>
        </w:rPr>
        <w:tab/>
        <w:t>0,270 g</w:t>
      </w:r>
    </w:p>
    <w:p w14:paraId="5F4F3A2F"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Natrio chloridas</w:t>
      </w:r>
      <w:r w:rsidRPr="00366457">
        <w:rPr>
          <w:color w:val="000000" w:themeColor="text1"/>
          <w:sz w:val="22"/>
          <w:szCs w:val="22"/>
          <w:u w:val="none"/>
          <w:lang w:val="lt-LT" w:eastAsia="en-US"/>
        </w:rPr>
        <w:tab/>
        <w:t>6,450 g</w:t>
      </w:r>
      <w:r w:rsidRPr="00366457">
        <w:rPr>
          <w:color w:val="000000" w:themeColor="text1"/>
          <w:sz w:val="22"/>
          <w:szCs w:val="22"/>
          <w:u w:val="none"/>
          <w:lang w:val="lt-LT" w:eastAsia="en-US"/>
        </w:rPr>
        <w:tab/>
        <w:t>6,128 g</w:t>
      </w:r>
    </w:p>
    <w:p w14:paraId="7D780A51"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Kalio chloridas</w:t>
      </w:r>
      <w:r w:rsidRPr="00366457">
        <w:rPr>
          <w:color w:val="000000" w:themeColor="text1"/>
          <w:sz w:val="22"/>
          <w:szCs w:val="22"/>
          <w:u w:val="none"/>
          <w:lang w:val="lt-LT" w:eastAsia="en-US"/>
        </w:rPr>
        <w:tab/>
        <w:t>0,157 g</w:t>
      </w:r>
      <w:r w:rsidRPr="00366457">
        <w:rPr>
          <w:color w:val="000000" w:themeColor="text1"/>
          <w:sz w:val="22"/>
          <w:szCs w:val="22"/>
          <w:u w:val="none"/>
          <w:lang w:val="lt-LT" w:eastAsia="en-US"/>
        </w:rPr>
        <w:tab/>
        <w:t>0,149g</w:t>
      </w:r>
    </w:p>
    <w:p w14:paraId="0130BF30"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Natrio-vandenilio karbonatas</w:t>
      </w:r>
      <w:r w:rsidRPr="00366457">
        <w:rPr>
          <w:color w:val="000000" w:themeColor="text1"/>
          <w:sz w:val="22"/>
          <w:szCs w:val="22"/>
          <w:u w:val="none"/>
          <w:lang w:val="lt-LT" w:eastAsia="en-US"/>
        </w:rPr>
        <w:tab/>
        <w:t>3,090 g</w:t>
      </w:r>
      <w:r w:rsidRPr="00366457">
        <w:rPr>
          <w:color w:val="000000" w:themeColor="text1"/>
          <w:sz w:val="22"/>
          <w:szCs w:val="22"/>
          <w:u w:val="none"/>
          <w:lang w:val="lt-LT" w:eastAsia="en-US"/>
        </w:rPr>
        <w:tab/>
        <w:t>2,936 g</w:t>
      </w:r>
    </w:p>
    <w:p w14:paraId="46234E5B"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p>
    <w:p w14:paraId="5381E28F"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r w:rsidRPr="00366457">
        <w:rPr>
          <w:b/>
          <w:color w:val="000000" w:themeColor="text1"/>
          <w:sz w:val="22"/>
          <w:szCs w:val="22"/>
          <w:u w:val="none"/>
          <w:lang w:val="lt-LT" w:eastAsia="en-US"/>
        </w:rPr>
        <w:t>Po paruošimo, A+B</w:t>
      </w:r>
    </w:p>
    <w:p w14:paraId="38DD63AA"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ab/>
      </w:r>
      <w:r w:rsidRPr="00366457">
        <w:rPr>
          <w:color w:val="000000" w:themeColor="text1"/>
          <w:sz w:val="22"/>
          <w:szCs w:val="22"/>
          <w:u w:val="none"/>
          <w:lang w:val="lt-LT" w:eastAsia="en-US"/>
        </w:rPr>
        <w:tab/>
        <w:t>mmol/l</w:t>
      </w:r>
    </w:p>
    <w:p w14:paraId="204530D3"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Ca</w:t>
      </w:r>
      <w:r w:rsidRPr="00366457">
        <w:rPr>
          <w:color w:val="000000" w:themeColor="text1"/>
          <w:sz w:val="22"/>
          <w:szCs w:val="22"/>
          <w:u w:val="none"/>
          <w:vertAlign w:val="superscript"/>
          <w:lang w:val="lt-LT" w:eastAsia="en-US"/>
        </w:rPr>
        <w:t>2+</w:t>
      </w:r>
      <w:r w:rsidRPr="00366457">
        <w:rPr>
          <w:color w:val="000000" w:themeColor="text1"/>
          <w:sz w:val="22"/>
          <w:szCs w:val="22"/>
          <w:u w:val="none"/>
          <w:lang w:val="lt-LT" w:eastAsia="en-US"/>
        </w:rPr>
        <w:tab/>
      </w:r>
      <w:r w:rsidRPr="00366457">
        <w:rPr>
          <w:color w:val="000000" w:themeColor="text1"/>
          <w:sz w:val="22"/>
          <w:szCs w:val="22"/>
          <w:u w:val="none"/>
          <w:lang w:val="lt-LT" w:eastAsia="en-US"/>
        </w:rPr>
        <w:tab/>
        <w:t>1,75</w:t>
      </w:r>
    </w:p>
    <w:p w14:paraId="196ECDBF"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Mg</w:t>
      </w:r>
      <w:r w:rsidRPr="00366457">
        <w:rPr>
          <w:color w:val="000000" w:themeColor="text1"/>
          <w:sz w:val="22"/>
          <w:szCs w:val="22"/>
          <w:u w:val="none"/>
          <w:vertAlign w:val="superscript"/>
          <w:lang w:val="lt-LT" w:eastAsia="en-US"/>
        </w:rPr>
        <w:t>2+</w:t>
      </w:r>
      <w:r w:rsidRPr="00366457">
        <w:rPr>
          <w:color w:val="000000" w:themeColor="text1"/>
          <w:sz w:val="22"/>
          <w:szCs w:val="22"/>
          <w:u w:val="none"/>
          <w:lang w:val="lt-LT" w:eastAsia="en-US"/>
        </w:rPr>
        <w:tab/>
      </w:r>
      <w:r w:rsidRPr="00366457">
        <w:rPr>
          <w:color w:val="000000" w:themeColor="text1"/>
          <w:sz w:val="22"/>
          <w:szCs w:val="22"/>
          <w:u w:val="none"/>
          <w:lang w:val="lt-LT" w:eastAsia="en-US"/>
        </w:rPr>
        <w:tab/>
        <w:t>0,5</w:t>
      </w:r>
    </w:p>
    <w:p w14:paraId="4AD7C99D"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 xml:space="preserve"> Na</w:t>
      </w:r>
      <w:r w:rsidRPr="00366457">
        <w:rPr>
          <w:color w:val="000000" w:themeColor="text1"/>
          <w:sz w:val="22"/>
          <w:szCs w:val="22"/>
          <w:u w:val="none"/>
          <w:vertAlign w:val="superscript"/>
          <w:lang w:val="lt-LT" w:eastAsia="en-US"/>
        </w:rPr>
        <w:t>+</w:t>
      </w:r>
      <w:r w:rsidRPr="00366457">
        <w:rPr>
          <w:color w:val="000000" w:themeColor="text1"/>
          <w:sz w:val="22"/>
          <w:szCs w:val="22"/>
          <w:u w:val="none"/>
          <w:lang w:val="lt-LT" w:eastAsia="en-US"/>
        </w:rPr>
        <w:tab/>
      </w:r>
      <w:r w:rsidRPr="00366457">
        <w:rPr>
          <w:color w:val="000000" w:themeColor="text1"/>
          <w:sz w:val="22"/>
          <w:szCs w:val="22"/>
          <w:u w:val="none"/>
          <w:lang w:val="lt-LT" w:eastAsia="en-US"/>
        </w:rPr>
        <w:tab/>
        <w:t>140</w:t>
      </w:r>
    </w:p>
    <w:p w14:paraId="535E72D6"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Cl</w:t>
      </w:r>
      <w:r w:rsidRPr="00366457">
        <w:rPr>
          <w:color w:val="000000" w:themeColor="text1"/>
          <w:sz w:val="22"/>
          <w:szCs w:val="22"/>
          <w:u w:val="none"/>
          <w:vertAlign w:val="superscript"/>
          <w:lang w:val="lt-LT" w:eastAsia="en-US"/>
        </w:rPr>
        <w:t>-</w:t>
      </w:r>
      <w:r w:rsidRPr="00366457">
        <w:rPr>
          <w:color w:val="000000" w:themeColor="text1"/>
          <w:sz w:val="22"/>
          <w:szCs w:val="22"/>
          <w:u w:val="none"/>
          <w:lang w:val="lt-LT" w:eastAsia="en-US"/>
        </w:rPr>
        <w:tab/>
      </w:r>
      <w:r w:rsidRPr="00366457">
        <w:rPr>
          <w:color w:val="000000" w:themeColor="text1"/>
          <w:sz w:val="22"/>
          <w:szCs w:val="22"/>
          <w:u w:val="none"/>
          <w:lang w:val="lt-LT" w:eastAsia="en-US"/>
        </w:rPr>
        <w:tab/>
        <w:t>111,5</w:t>
      </w:r>
    </w:p>
    <w:p w14:paraId="69685DAC"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lang w:val="lt-LT"/>
        </w:rPr>
        <w:t>C</w:t>
      </w:r>
      <w:r w:rsidRPr="00366457">
        <w:rPr>
          <w:color w:val="000000" w:themeColor="text1"/>
          <w:sz w:val="22"/>
          <w:szCs w:val="22"/>
          <w:vertAlign w:val="subscript"/>
          <w:lang w:val="lt-LT"/>
        </w:rPr>
        <w:t>3</w:t>
      </w:r>
      <w:r w:rsidRPr="00366457">
        <w:rPr>
          <w:color w:val="000000" w:themeColor="text1"/>
          <w:sz w:val="22"/>
          <w:szCs w:val="22"/>
          <w:lang w:val="lt-LT"/>
        </w:rPr>
        <w:t>H</w:t>
      </w:r>
      <w:r w:rsidRPr="00366457">
        <w:rPr>
          <w:color w:val="000000" w:themeColor="text1"/>
          <w:sz w:val="22"/>
          <w:szCs w:val="22"/>
          <w:vertAlign w:val="subscript"/>
          <w:lang w:val="lt-LT"/>
        </w:rPr>
        <w:t>5</w:t>
      </w:r>
      <w:r w:rsidRPr="00366457">
        <w:rPr>
          <w:color w:val="000000" w:themeColor="text1"/>
          <w:sz w:val="22"/>
          <w:szCs w:val="22"/>
          <w:lang w:val="lt-LT"/>
        </w:rPr>
        <w:t>O</w:t>
      </w:r>
      <w:r w:rsidRPr="00366457">
        <w:rPr>
          <w:color w:val="000000" w:themeColor="text1"/>
          <w:sz w:val="22"/>
          <w:szCs w:val="22"/>
          <w:vertAlign w:val="subscript"/>
          <w:lang w:val="lt-LT"/>
        </w:rPr>
        <w:t>3</w:t>
      </w:r>
      <w:r w:rsidRPr="00366457">
        <w:rPr>
          <w:color w:val="000000" w:themeColor="text1"/>
          <w:sz w:val="22"/>
          <w:szCs w:val="22"/>
          <w:vertAlign w:val="superscript"/>
          <w:lang w:val="lt-LT"/>
        </w:rPr>
        <w:t>-</w:t>
      </w:r>
      <w:r w:rsidRPr="00366457">
        <w:rPr>
          <w:color w:val="000000" w:themeColor="text1"/>
          <w:sz w:val="22"/>
          <w:szCs w:val="22"/>
          <w:u w:val="none"/>
          <w:lang w:val="lt-LT" w:eastAsia="en-US"/>
        </w:rPr>
        <w:tab/>
        <w:t>3</w:t>
      </w:r>
    </w:p>
    <w:p w14:paraId="63DE78D5"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HCO</w:t>
      </w:r>
      <w:r w:rsidRPr="00366457">
        <w:rPr>
          <w:color w:val="000000" w:themeColor="text1"/>
          <w:sz w:val="22"/>
          <w:szCs w:val="22"/>
          <w:u w:val="none"/>
          <w:vertAlign w:val="subscript"/>
          <w:lang w:val="lt-LT" w:eastAsia="en-US"/>
        </w:rPr>
        <w:t>3</w:t>
      </w:r>
      <w:r w:rsidRPr="00366457">
        <w:rPr>
          <w:color w:val="000000" w:themeColor="text1"/>
          <w:sz w:val="22"/>
          <w:szCs w:val="22"/>
          <w:u w:val="none"/>
          <w:vertAlign w:val="superscript"/>
          <w:lang w:val="lt-LT" w:eastAsia="en-US"/>
        </w:rPr>
        <w:t>-</w:t>
      </w:r>
      <w:r w:rsidRPr="00366457">
        <w:rPr>
          <w:color w:val="000000" w:themeColor="text1"/>
          <w:sz w:val="22"/>
          <w:szCs w:val="22"/>
          <w:u w:val="none"/>
          <w:lang w:val="lt-LT" w:eastAsia="en-US"/>
        </w:rPr>
        <w:tab/>
        <w:t>32</w:t>
      </w:r>
    </w:p>
    <w:p w14:paraId="68CE6C0D"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K</w:t>
      </w:r>
      <w:r w:rsidRPr="00366457">
        <w:rPr>
          <w:color w:val="000000" w:themeColor="text1"/>
          <w:sz w:val="22"/>
          <w:szCs w:val="22"/>
          <w:u w:val="none"/>
          <w:vertAlign w:val="superscript"/>
          <w:lang w:val="lt-LT" w:eastAsia="en-US"/>
        </w:rPr>
        <w:t>+</w:t>
      </w:r>
      <w:r w:rsidRPr="00366457">
        <w:rPr>
          <w:color w:val="000000" w:themeColor="text1"/>
          <w:sz w:val="22"/>
          <w:szCs w:val="22"/>
          <w:u w:val="none"/>
          <w:lang w:val="lt-LT" w:eastAsia="en-US"/>
        </w:rPr>
        <w:tab/>
      </w:r>
      <w:r w:rsidRPr="00366457">
        <w:rPr>
          <w:color w:val="000000" w:themeColor="text1"/>
          <w:sz w:val="22"/>
          <w:szCs w:val="22"/>
          <w:u w:val="none"/>
          <w:lang w:val="lt-LT" w:eastAsia="en-US"/>
        </w:rPr>
        <w:tab/>
        <w:t>2</w:t>
      </w:r>
    </w:p>
    <w:p w14:paraId="52142569"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lang w:val="lt-LT"/>
        </w:rPr>
        <w:t>C</w:t>
      </w:r>
      <w:r w:rsidRPr="00366457">
        <w:rPr>
          <w:color w:val="000000" w:themeColor="text1"/>
          <w:sz w:val="22"/>
          <w:szCs w:val="22"/>
          <w:vertAlign w:val="subscript"/>
          <w:lang w:val="lt-LT"/>
        </w:rPr>
        <w:t>6</w:t>
      </w:r>
      <w:r w:rsidRPr="00366457">
        <w:rPr>
          <w:color w:val="000000" w:themeColor="text1"/>
          <w:sz w:val="22"/>
          <w:szCs w:val="22"/>
          <w:lang w:val="lt-LT"/>
        </w:rPr>
        <w:t>H</w:t>
      </w:r>
      <w:r w:rsidRPr="00366457">
        <w:rPr>
          <w:color w:val="000000" w:themeColor="text1"/>
          <w:sz w:val="22"/>
          <w:szCs w:val="22"/>
          <w:vertAlign w:val="subscript"/>
          <w:lang w:val="lt-LT"/>
        </w:rPr>
        <w:t>12</w:t>
      </w:r>
      <w:r w:rsidRPr="00366457">
        <w:rPr>
          <w:color w:val="000000" w:themeColor="text1"/>
          <w:sz w:val="22"/>
          <w:szCs w:val="22"/>
          <w:lang w:val="lt-LT"/>
        </w:rPr>
        <w:t>O</w:t>
      </w:r>
      <w:r w:rsidRPr="00366457">
        <w:rPr>
          <w:color w:val="000000" w:themeColor="text1"/>
          <w:sz w:val="22"/>
          <w:szCs w:val="22"/>
          <w:vertAlign w:val="subscript"/>
          <w:lang w:val="lt-LT"/>
        </w:rPr>
        <w:t>6</w:t>
      </w:r>
      <w:r w:rsidRPr="00366457">
        <w:rPr>
          <w:color w:val="000000" w:themeColor="text1"/>
          <w:sz w:val="22"/>
          <w:szCs w:val="22"/>
          <w:u w:val="none"/>
          <w:lang w:val="lt-LT" w:eastAsia="en-US"/>
        </w:rPr>
        <w:tab/>
        <w:t>6,1</w:t>
      </w:r>
    </w:p>
    <w:p w14:paraId="69EBFC31"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p>
    <w:p w14:paraId="1D36D5D8"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5BB6847A"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3.</w:t>
      </w:r>
      <w:r w:rsidRPr="00366457">
        <w:rPr>
          <w:b/>
          <w:color w:val="000000" w:themeColor="text1"/>
          <w:sz w:val="22"/>
          <w:szCs w:val="22"/>
          <w:u w:val="none"/>
          <w:lang w:val="lt-LT" w:eastAsia="en-US"/>
        </w:rPr>
        <w:tab/>
      </w:r>
      <w:r w:rsidRPr="00366457">
        <w:rPr>
          <w:b/>
          <w:color w:val="000000" w:themeColor="text1"/>
          <w:sz w:val="22"/>
          <w:u w:val="none"/>
          <w:lang w:val="lt-LT"/>
        </w:rPr>
        <w:t>PAGALBINIŲ MEDŽIAGŲ SĄRAŠAS</w:t>
      </w:r>
    </w:p>
    <w:p w14:paraId="04052154"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53DC414C" w14:textId="77777777" w:rsidR="006E04BC" w:rsidRPr="00366457" w:rsidRDefault="006E04BC" w:rsidP="006E04BC">
      <w:pPr>
        <w:tabs>
          <w:tab w:val="left" w:pos="567"/>
        </w:tabs>
        <w:snapToGrid w:val="0"/>
        <w:spacing w:line="260" w:lineRule="exact"/>
        <w:rPr>
          <w:color w:val="000000" w:themeColor="text1"/>
          <w:sz w:val="22"/>
          <w:u w:val="none"/>
          <w:lang w:val="lt-LT"/>
        </w:rPr>
      </w:pPr>
      <w:r w:rsidRPr="00366457">
        <w:rPr>
          <w:color w:val="000000" w:themeColor="text1"/>
          <w:sz w:val="22"/>
          <w:u w:val="none"/>
          <w:lang w:val="lt-LT"/>
        </w:rPr>
        <w:t>Pagalbinių medžiagų sąrašas:</w:t>
      </w:r>
    </w:p>
    <w:p w14:paraId="43C1D9C6"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Injekcinis vanduo, anglies dioksidas</w:t>
      </w:r>
    </w:p>
    <w:p w14:paraId="7ECC609C" w14:textId="77777777" w:rsidR="006E04BC" w:rsidRPr="00366457" w:rsidRDefault="006E04BC" w:rsidP="006E04BC">
      <w:pPr>
        <w:rPr>
          <w:color w:val="000000" w:themeColor="text1"/>
          <w:sz w:val="22"/>
          <w:szCs w:val="22"/>
          <w:u w:val="none"/>
          <w:lang w:val="lt-LT" w:eastAsia="en-US"/>
        </w:rPr>
      </w:pPr>
    </w:p>
    <w:p w14:paraId="01A33F28"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6EBA8605"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4.</w:t>
      </w:r>
      <w:r w:rsidRPr="00366457">
        <w:rPr>
          <w:b/>
          <w:color w:val="000000" w:themeColor="text1"/>
          <w:sz w:val="22"/>
          <w:szCs w:val="22"/>
          <w:u w:val="none"/>
          <w:lang w:val="lt-LT" w:eastAsia="en-US"/>
        </w:rPr>
        <w:tab/>
      </w:r>
      <w:r w:rsidRPr="00366457">
        <w:rPr>
          <w:b/>
          <w:color w:val="000000" w:themeColor="text1"/>
          <w:sz w:val="22"/>
          <w:u w:val="none"/>
          <w:lang w:val="lt-LT"/>
        </w:rPr>
        <w:t>FARMACINĖ FORMA IR KIEKIS PAKUOTĖJE</w:t>
      </w:r>
    </w:p>
    <w:p w14:paraId="04B45945"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15D156DA"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highlight w:val="lightGray"/>
          <w:u w:val="none"/>
          <w:lang w:val="lt-LT" w:eastAsia="en-US"/>
        </w:rPr>
        <w:t>Hemodializės/ hemofiltracijos tirpalas</w:t>
      </w:r>
    </w:p>
    <w:p w14:paraId="1AFDB82C"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Teorinis osmoliariškumas: 297 mOsm/l</w:t>
      </w:r>
    </w:p>
    <w:p w14:paraId="128F34B2"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2 x 5000 ml</w:t>
      </w:r>
    </w:p>
    <w:p w14:paraId="1AE559CC" w14:textId="77777777" w:rsidR="006E04BC" w:rsidRPr="00366457" w:rsidRDefault="006E04BC" w:rsidP="006E04BC">
      <w:pPr>
        <w:rPr>
          <w:color w:val="000000" w:themeColor="text1"/>
          <w:sz w:val="22"/>
          <w:szCs w:val="22"/>
          <w:u w:val="none"/>
          <w:lang w:val="lt-LT" w:eastAsia="en-US"/>
        </w:rPr>
      </w:pPr>
    </w:p>
    <w:p w14:paraId="6BB2A55F"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3F7F2B8B"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5.</w:t>
      </w:r>
      <w:r w:rsidRPr="00366457">
        <w:rPr>
          <w:b/>
          <w:color w:val="000000" w:themeColor="text1"/>
          <w:sz w:val="22"/>
          <w:szCs w:val="22"/>
          <w:u w:val="none"/>
          <w:lang w:val="lt-LT" w:eastAsia="en-US"/>
        </w:rPr>
        <w:tab/>
      </w:r>
      <w:r w:rsidRPr="00366457">
        <w:rPr>
          <w:b/>
          <w:color w:val="000000" w:themeColor="text1"/>
          <w:sz w:val="22"/>
          <w:u w:val="none"/>
          <w:lang w:val="lt-LT"/>
        </w:rPr>
        <w:t>VARTOJIMO METODAS IR BŪDAS (-AI)</w:t>
      </w:r>
    </w:p>
    <w:p w14:paraId="0CB63B0E"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46044D78" w14:textId="77777777" w:rsidR="006E04BC" w:rsidRPr="00366457" w:rsidRDefault="006E04BC" w:rsidP="006E04BC">
      <w:pPr>
        <w:rPr>
          <w:color w:val="000000" w:themeColor="text1"/>
          <w:sz w:val="22"/>
          <w:u w:val="none"/>
          <w:lang w:val="lt-LT"/>
        </w:rPr>
      </w:pPr>
      <w:r w:rsidRPr="00366457">
        <w:rPr>
          <w:color w:val="000000" w:themeColor="text1"/>
          <w:sz w:val="22"/>
          <w:u w:val="none"/>
          <w:lang w:val="lt-LT"/>
        </w:rPr>
        <w:t>Leisti į veną ir/ arba hemodializei.</w:t>
      </w:r>
    </w:p>
    <w:p w14:paraId="2E1CD614" w14:textId="77777777" w:rsidR="006E04BC" w:rsidRPr="00366457" w:rsidRDefault="006E04BC" w:rsidP="006E04BC">
      <w:pPr>
        <w:rPr>
          <w:color w:val="000000" w:themeColor="text1"/>
          <w:sz w:val="22"/>
          <w:u w:val="none"/>
          <w:lang w:val="lt-LT"/>
        </w:rPr>
      </w:pPr>
      <w:r w:rsidRPr="00366457">
        <w:rPr>
          <w:color w:val="000000" w:themeColor="text1"/>
          <w:sz w:val="22"/>
          <w:u w:val="none"/>
          <w:lang w:val="lt-LT"/>
        </w:rPr>
        <w:t>Prieš vartojimą perskaitykite pakuotės lapelį.</w:t>
      </w:r>
    </w:p>
    <w:p w14:paraId="234D7CCF" w14:textId="77777777" w:rsidR="006E04BC" w:rsidRPr="00366457" w:rsidRDefault="006E04BC" w:rsidP="006E04BC">
      <w:pPr>
        <w:rPr>
          <w:color w:val="000000" w:themeColor="text1"/>
          <w:sz w:val="22"/>
          <w:u w:val="none"/>
          <w:lang w:val="lt-LT"/>
        </w:rPr>
      </w:pPr>
    </w:p>
    <w:p w14:paraId="6EB9C5DF" w14:textId="77777777" w:rsidR="006E04BC" w:rsidRPr="00366457" w:rsidRDefault="006E04BC" w:rsidP="006E04BC">
      <w:pPr>
        <w:rPr>
          <w:color w:val="000000" w:themeColor="text1"/>
          <w:sz w:val="22"/>
          <w:szCs w:val="22"/>
          <w:u w:val="none"/>
          <w:lang w:val="lt-LT" w:eastAsia="en-US"/>
        </w:rPr>
      </w:pPr>
    </w:p>
    <w:p w14:paraId="67E8F073" w14:textId="77777777" w:rsidR="006E04BC" w:rsidRPr="00366457" w:rsidRDefault="006E04BC" w:rsidP="006E04BC">
      <w:pPr>
        <w:tabs>
          <w:tab w:val="left" w:pos="567"/>
        </w:tabs>
        <w:snapToGrid w:val="0"/>
        <w:spacing w:line="260" w:lineRule="exact"/>
        <w:rPr>
          <w:color w:val="000000" w:themeColor="text1"/>
          <w:sz w:val="22"/>
          <w:szCs w:val="22"/>
          <w:u w:val="none"/>
          <w:lang w:val="lt-LT" w:eastAsia="en-US"/>
        </w:rPr>
      </w:pPr>
    </w:p>
    <w:p w14:paraId="6E5D501B"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6.</w:t>
      </w:r>
      <w:r w:rsidRPr="00366457">
        <w:rPr>
          <w:b/>
          <w:color w:val="000000" w:themeColor="text1"/>
          <w:sz w:val="22"/>
          <w:szCs w:val="22"/>
          <w:u w:val="none"/>
          <w:lang w:val="lt-LT" w:eastAsia="en-US"/>
        </w:rPr>
        <w:tab/>
      </w:r>
      <w:r w:rsidRPr="00366457">
        <w:rPr>
          <w:b/>
          <w:color w:val="000000" w:themeColor="text1"/>
          <w:sz w:val="22"/>
          <w:u w:val="none"/>
          <w:lang w:val="lt-LT"/>
        </w:rPr>
        <w:t xml:space="preserve">SPECIALUS ĮSPĖJIMAS, KAD VAISTINĮ PREPARATĄ BŪTINA LAIKYTI VAIKAMS NEPASTEBIMOJE IR </w:t>
      </w:r>
      <w:r w:rsidRPr="00366457">
        <w:rPr>
          <w:b/>
          <w:color w:val="000000" w:themeColor="text1"/>
          <w:sz w:val="22"/>
          <w:szCs w:val="22"/>
          <w:u w:val="none"/>
          <w:lang w:val="lt-LT" w:eastAsia="en-US"/>
        </w:rPr>
        <w:t xml:space="preserve"> </w:t>
      </w:r>
      <w:r w:rsidRPr="00366457">
        <w:rPr>
          <w:b/>
          <w:color w:val="000000" w:themeColor="text1"/>
          <w:sz w:val="22"/>
          <w:u w:val="none"/>
          <w:lang w:val="lt-LT"/>
        </w:rPr>
        <w:t>NEPASIEKIAMOJE VIETOJE</w:t>
      </w:r>
    </w:p>
    <w:p w14:paraId="0CD6FDF8"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2ED9C4C6" w14:textId="77777777" w:rsidR="006E04BC" w:rsidRPr="00366457" w:rsidRDefault="006E04BC" w:rsidP="006E04BC">
      <w:pPr>
        <w:outlineLvl w:val="0"/>
        <w:rPr>
          <w:color w:val="000000" w:themeColor="text1"/>
          <w:sz w:val="22"/>
          <w:szCs w:val="22"/>
          <w:u w:val="none"/>
          <w:lang w:val="lt-LT" w:eastAsia="en-US"/>
        </w:rPr>
      </w:pPr>
      <w:r w:rsidRPr="00366457">
        <w:rPr>
          <w:color w:val="000000" w:themeColor="text1"/>
          <w:sz w:val="22"/>
          <w:szCs w:val="22"/>
          <w:u w:val="none"/>
          <w:lang w:val="lt-LT" w:eastAsia="en-US"/>
        </w:rPr>
        <w:t>Laikyti vaikams nepastebimoje ir nepasiekiamoje vietoje.</w:t>
      </w:r>
    </w:p>
    <w:p w14:paraId="735EA3D0" w14:textId="77777777" w:rsidR="006E04BC" w:rsidRPr="00366457" w:rsidRDefault="006E04BC" w:rsidP="006E04BC">
      <w:pPr>
        <w:rPr>
          <w:color w:val="000000" w:themeColor="text1"/>
          <w:sz w:val="22"/>
          <w:szCs w:val="22"/>
          <w:u w:val="none"/>
          <w:lang w:val="lt-LT" w:eastAsia="en-US"/>
        </w:rPr>
      </w:pPr>
    </w:p>
    <w:p w14:paraId="10BF5222"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16BEA7AA"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7.</w:t>
      </w:r>
      <w:r w:rsidRPr="00366457">
        <w:rPr>
          <w:b/>
          <w:color w:val="000000" w:themeColor="text1"/>
          <w:sz w:val="22"/>
          <w:szCs w:val="22"/>
          <w:u w:val="none"/>
          <w:lang w:val="lt-LT" w:eastAsia="en-US"/>
        </w:rPr>
        <w:tab/>
      </w:r>
      <w:r w:rsidRPr="00366457">
        <w:rPr>
          <w:b/>
          <w:color w:val="000000" w:themeColor="text1"/>
          <w:sz w:val="22"/>
          <w:u w:val="none"/>
          <w:lang w:val="lt-LT"/>
        </w:rPr>
        <w:t>KITAS (-I) SPECIALUS (-ŪS) ĮSPĖJIMAS (-AI) (JEI REIKIA)</w:t>
      </w:r>
    </w:p>
    <w:p w14:paraId="2B32D8E9"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58B8264E"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Sterilus ir be bakterinių endotoksinų.</w:t>
      </w:r>
    </w:p>
    <w:p w14:paraId="2BA25900"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 xml:space="preserve">Prieš vartojimą patikrinkite, ar nėra protėkių. </w:t>
      </w:r>
    </w:p>
    <w:p w14:paraId="0E3D269A"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Vartokite tik tada, jei tirpalas yra skaidrus ir beveik be jokių priemaišų.</w:t>
      </w:r>
    </w:p>
    <w:p w14:paraId="5AFE8E00"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 xml:space="preserve">Tik vienkartiniam </w:t>
      </w:r>
      <w:r w:rsidRPr="00366457">
        <w:rPr>
          <w:color w:val="000000" w:themeColor="text1"/>
          <w:sz w:val="22"/>
          <w:szCs w:val="22"/>
          <w:u w:val="none"/>
          <w:lang w:val="lt-LT"/>
        </w:rPr>
        <w:t>vartojimui.</w:t>
      </w:r>
    </w:p>
    <w:p w14:paraId="729A8EB5"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Nedelsiant po vartojimo išmeskite bet kokį nesuvartotą tirpalą.</w:t>
      </w:r>
    </w:p>
    <w:p w14:paraId="2E61A77F"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Neskirta tiesioginėms infuzijoms: prieš vartodami, sumaišykite abu skyrius.</w:t>
      </w:r>
    </w:p>
    <w:p w14:paraId="736382C8" w14:textId="77777777" w:rsidR="006E04BC" w:rsidRPr="00366457" w:rsidRDefault="006E04BC" w:rsidP="006E04BC">
      <w:pPr>
        <w:rPr>
          <w:color w:val="000000" w:themeColor="text1"/>
          <w:sz w:val="22"/>
          <w:szCs w:val="22"/>
          <w:u w:val="none"/>
          <w:lang w:val="lt-LT" w:eastAsia="en-US"/>
        </w:rPr>
      </w:pPr>
    </w:p>
    <w:p w14:paraId="4B9D3615" w14:textId="77777777" w:rsidR="006E04BC" w:rsidRPr="00366457" w:rsidRDefault="006E04BC" w:rsidP="006E04BC">
      <w:pPr>
        <w:rPr>
          <w:color w:val="000000" w:themeColor="text1"/>
          <w:sz w:val="22"/>
          <w:szCs w:val="22"/>
          <w:u w:val="none"/>
          <w:lang w:val="lt-LT" w:eastAsia="en-US"/>
        </w:rPr>
      </w:pPr>
    </w:p>
    <w:p w14:paraId="69308E2E"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06CB70A7"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8.</w:t>
      </w:r>
      <w:r w:rsidRPr="00366457">
        <w:rPr>
          <w:b/>
          <w:color w:val="000000" w:themeColor="text1"/>
          <w:sz w:val="22"/>
          <w:szCs w:val="22"/>
          <w:u w:val="none"/>
          <w:lang w:val="lt-LT" w:eastAsia="en-US"/>
        </w:rPr>
        <w:tab/>
      </w:r>
      <w:r w:rsidRPr="00366457">
        <w:rPr>
          <w:b/>
          <w:color w:val="000000" w:themeColor="text1"/>
          <w:sz w:val="22"/>
          <w:u w:val="none"/>
          <w:lang w:val="lt-LT"/>
        </w:rPr>
        <w:t>TINKAMUMO LAIKAS</w:t>
      </w:r>
    </w:p>
    <w:p w14:paraId="45AD6666"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283E2595"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Tinka iki: mėnuo-metai.</w:t>
      </w:r>
    </w:p>
    <w:p w14:paraId="73348663"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Paruošto tirpalo tinkamumo laikas nurodytas pakuotės lapelyje.</w:t>
      </w:r>
    </w:p>
    <w:p w14:paraId="41148C2F" w14:textId="77777777" w:rsidR="006E04BC" w:rsidRPr="00366457" w:rsidRDefault="006E04BC" w:rsidP="006E04BC">
      <w:pPr>
        <w:rPr>
          <w:color w:val="000000" w:themeColor="text1"/>
          <w:sz w:val="22"/>
          <w:szCs w:val="22"/>
          <w:u w:val="none"/>
          <w:lang w:val="lt-LT" w:eastAsia="en-US"/>
        </w:rPr>
      </w:pPr>
    </w:p>
    <w:p w14:paraId="4C52C99B"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1F0D13AE" w14:textId="77777777" w:rsidR="006E04BC" w:rsidRPr="00366457" w:rsidRDefault="006E04BC" w:rsidP="006E04BC">
      <w:pPr>
        <w:keepNext/>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9.</w:t>
      </w:r>
      <w:r w:rsidRPr="00366457">
        <w:rPr>
          <w:b/>
          <w:color w:val="000000" w:themeColor="text1"/>
          <w:sz w:val="22"/>
          <w:szCs w:val="22"/>
          <w:u w:val="none"/>
          <w:lang w:val="lt-LT" w:eastAsia="en-US"/>
        </w:rPr>
        <w:tab/>
      </w:r>
      <w:r w:rsidRPr="00366457">
        <w:rPr>
          <w:b/>
          <w:color w:val="000000" w:themeColor="text1"/>
          <w:sz w:val="22"/>
          <w:u w:val="none"/>
          <w:lang w:val="lt-LT"/>
        </w:rPr>
        <w:t>SPECIALIOS LAIKYMO SĄLYGOS</w:t>
      </w:r>
    </w:p>
    <w:p w14:paraId="53B8C1EB"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71F427B0" w14:textId="77777777" w:rsidR="006E04BC" w:rsidRPr="00366457" w:rsidRDefault="006E04BC" w:rsidP="006E04BC">
      <w:pPr>
        <w:ind w:left="567" w:hanging="567"/>
        <w:rPr>
          <w:b/>
          <w:color w:val="000000" w:themeColor="text1"/>
          <w:sz w:val="22"/>
          <w:szCs w:val="22"/>
          <w:u w:val="none"/>
          <w:lang w:val="lt-LT" w:eastAsia="en-US"/>
        </w:rPr>
      </w:pPr>
      <w:r w:rsidRPr="00366457">
        <w:rPr>
          <w:color w:val="000000" w:themeColor="text1"/>
          <w:sz w:val="22"/>
          <w:szCs w:val="22"/>
          <w:u w:val="none"/>
          <w:lang w:val="lt-LT" w:eastAsia="en-US"/>
        </w:rPr>
        <w:t xml:space="preserve">Laikyti ne žemesnėje kaip: </w:t>
      </w:r>
      <w:r w:rsidRPr="00366457">
        <w:rPr>
          <w:b/>
          <w:color w:val="000000" w:themeColor="text1"/>
          <w:sz w:val="22"/>
          <w:szCs w:val="22"/>
          <w:u w:val="none"/>
          <w:lang w:val="lt-LT" w:eastAsia="en-US"/>
        </w:rPr>
        <w:t>+4 °C temperatūroje</w:t>
      </w:r>
    </w:p>
    <w:p w14:paraId="3EA38A8A" w14:textId="77777777" w:rsidR="006E04BC" w:rsidRPr="00366457" w:rsidRDefault="006E04BC" w:rsidP="006E04BC">
      <w:pPr>
        <w:ind w:left="567" w:hanging="567"/>
        <w:rPr>
          <w:color w:val="000000" w:themeColor="text1"/>
          <w:sz w:val="22"/>
          <w:szCs w:val="22"/>
          <w:u w:val="none"/>
          <w:lang w:val="lt-LT" w:eastAsia="en-US"/>
        </w:rPr>
      </w:pPr>
    </w:p>
    <w:p w14:paraId="2306B6DD"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53A1F0E2"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outlineLvl w:val="0"/>
        <w:rPr>
          <w:b/>
          <w:color w:val="000000" w:themeColor="text1"/>
          <w:sz w:val="22"/>
          <w:u w:val="none"/>
          <w:lang w:val="lt-LT"/>
        </w:rPr>
      </w:pPr>
      <w:r w:rsidRPr="00366457">
        <w:rPr>
          <w:b/>
          <w:color w:val="000000" w:themeColor="text1"/>
          <w:sz w:val="22"/>
          <w:u w:val="none"/>
          <w:lang w:val="lt-LT"/>
        </w:rPr>
        <w:t>10.</w:t>
      </w:r>
      <w:r w:rsidRPr="00366457">
        <w:rPr>
          <w:b/>
          <w:color w:val="000000" w:themeColor="text1"/>
          <w:sz w:val="22"/>
          <w:szCs w:val="22"/>
          <w:u w:val="none"/>
          <w:lang w:val="lt-LT" w:eastAsia="en-US"/>
        </w:rPr>
        <w:tab/>
      </w:r>
      <w:r w:rsidRPr="00366457">
        <w:rPr>
          <w:b/>
          <w:color w:val="000000" w:themeColor="text1"/>
          <w:sz w:val="22"/>
          <w:u w:val="none"/>
          <w:lang w:val="lt-LT"/>
        </w:rPr>
        <w:t>SPECIALIOS ATSARGUMO PRIEMONĖS DĖL NESUVARTOTO VAISTINIO PREPARATO AR JO ATLIEKŲ TVARKYMO (JEI REIKIA)</w:t>
      </w:r>
    </w:p>
    <w:p w14:paraId="06A2FB93"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3599F857"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6ED8F573"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outlineLvl w:val="0"/>
        <w:rPr>
          <w:b/>
          <w:color w:val="000000" w:themeColor="text1"/>
          <w:sz w:val="22"/>
          <w:u w:val="none"/>
          <w:lang w:val="lt-LT"/>
        </w:rPr>
      </w:pPr>
      <w:r w:rsidRPr="00366457">
        <w:rPr>
          <w:b/>
          <w:color w:val="000000" w:themeColor="text1"/>
          <w:sz w:val="22"/>
          <w:u w:val="none"/>
          <w:lang w:val="lt-LT"/>
        </w:rPr>
        <w:t>11.</w:t>
      </w:r>
      <w:r w:rsidRPr="00366457">
        <w:rPr>
          <w:b/>
          <w:color w:val="000000" w:themeColor="text1"/>
          <w:sz w:val="22"/>
          <w:szCs w:val="22"/>
          <w:u w:val="none"/>
          <w:lang w:val="lt-LT" w:eastAsia="en-US"/>
        </w:rPr>
        <w:tab/>
      </w:r>
      <w:r w:rsidRPr="00366457">
        <w:rPr>
          <w:b/>
          <w:caps/>
          <w:color w:val="000000" w:themeColor="text1"/>
          <w:sz w:val="22"/>
          <w:szCs w:val="22"/>
          <w:u w:val="none"/>
          <w:lang w:val="lt-LT" w:eastAsia="en-US"/>
        </w:rPr>
        <w:t xml:space="preserve"> REGISTRUOTOJO</w:t>
      </w:r>
      <w:r w:rsidRPr="00366457">
        <w:rPr>
          <w:b/>
          <w:caps/>
          <w:color w:val="000000" w:themeColor="text1"/>
          <w:sz w:val="22"/>
          <w:u w:val="none"/>
          <w:lang w:val="lt-LT"/>
        </w:rPr>
        <w:t xml:space="preserve"> PAVADINIMAS IR ADRESAS</w:t>
      </w:r>
    </w:p>
    <w:p w14:paraId="144D206F" w14:textId="77777777" w:rsidR="006E04BC" w:rsidRPr="00366457" w:rsidRDefault="006E04BC" w:rsidP="006E04BC">
      <w:pPr>
        <w:tabs>
          <w:tab w:val="left" w:pos="567"/>
        </w:tabs>
        <w:autoSpaceDE w:val="0"/>
        <w:autoSpaceDN w:val="0"/>
        <w:adjustRightInd w:val="0"/>
        <w:rPr>
          <w:b/>
          <w:color w:val="000000" w:themeColor="text1"/>
          <w:sz w:val="22"/>
          <w:u w:val="none"/>
          <w:lang w:val="lt-LT"/>
        </w:rPr>
      </w:pPr>
    </w:p>
    <w:p w14:paraId="6DE20C47" w14:textId="77777777" w:rsidR="00587375" w:rsidRDefault="006E04BC" w:rsidP="00587375">
      <w:pPr>
        <w:rPr>
          <w:color w:val="000000" w:themeColor="text1"/>
          <w:sz w:val="22"/>
          <w:szCs w:val="22"/>
          <w:u w:val="none"/>
          <w:lang w:val="lt-LT" w:eastAsia="en-US"/>
        </w:rPr>
      </w:pPr>
      <w:r w:rsidRPr="00366457">
        <w:rPr>
          <w:color w:val="000000" w:themeColor="text1"/>
          <w:sz w:val="22"/>
          <w:szCs w:val="22"/>
          <w:u w:val="none"/>
          <w:lang w:val="lt-LT" w:eastAsia="en-US"/>
        </w:rPr>
        <w:t xml:space="preserve">Registruotojas: </w:t>
      </w:r>
    </w:p>
    <w:p w14:paraId="79797979" w14:textId="77777777" w:rsidR="00593162" w:rsidRPr="00593162" w:rsidRDefault="00593162" w:rsidP="00593162">
      <w:pPr>
        <w:rPr>
          <w:bCs/>
          <w:color w:val="auto"/>
          <w:sz w:val="22"/>
          <w:szCs w:val="22"/>
          <w:lang w:val="en-GB"/>
        </w:rPr>
      </w:pPr>
      <w:r w:rsidRPr="00593162">
        <w:rPr>
          <w:bCs/>
          <w:color w:val="auto"/>
          <w:sz w:val="22"/>
          <w:szCs w:val="22"/>
          <w:lang w:val="en-GB"/>
        </w:rPr>
        <w:t>Vantive Belgium SRL</w:t>
      </w:r>
    </w:p>
    <w:p w14:paraId="44361E6D" w14:textId="77777777" w:rsidR="00593162" w:rsidRPr="00593162" w:rsidRDefault="00593162" w:rsidP="00593162">
      <w:pPr>
        <w:rPr>
          <w:bCs/>
          <w:color w:val="auto"/>
          <w:sz w:val="22"/>
          <w:szCs w:val="22"/>
          <w:lang w:val="en-GB"/>
        </w:rPr>
      </w:pPr>
      <w:r w:rsidRPr="00593162">
        <w:rPr>
          <w:bCs/>
          <w:color w:val="auto"/>
          <w:sz w:val="22"/>
          <w:szCs w:val="22"/>
          <w:lang w:val="en-GB"/>
        </w:rPr>
        <w:t>Boulevard d'Angleterre 2</w:t>
      </w:r>
    </w:p>
    <w:p w14:paraId="6B3A2505" w14:textId="77777777" w:rsidR="00593162" w:rsidRPr="00593162" w:rsidRDefault="00593162" w:rsidP="00593162">
      <w:pPr>
        <w:rPr>
          <w:bCs/>
          <w:color w:val="auto"/>
          <w:sz w:val="22"/>
          <w:szCs w:val="22"/>
          <w:lang w:val="en-GB"/>
        </w:rPr>
      </w:pPr>
      <w:r w:rsidRPr="00593162">
        <w:rPr>
          <w:bCs/>
          <w:color w:val="auto"/>
          <w:sz w:val="22"/>
          <w:szCs w:val="22"/>
          <w:lang w:val="en-GB"/>
        </w:rPr>
        <w:t>1420 Braine-l'Alleud</w:t>
      </w:r>
    </w:p>
    <w:p w14:paraId="1509ED2E" w14:textId="4B2843A6" w:rsidR="00587375" w:rsidRPr="00366457" w:rsidRDefault="00593162" w:rsidP="00587375">
      <w:pPr>
        <w:tabs>
          <w:tab w:val="left" w:pos="567"/>
        </w:tabs>
        <w:overflowPunct w:val="0"/>
        <w:autoSpaceDE w:val="0"/>
        <w:autoSpaceDN w:val="0"/>
        <w:adjustRightInd w:val="0"/>
        <w:ind w:right="-143"/>
        <w:jc w:val="both"/>
        <w:textAlignment w:val="baseline"/>
        <w:rPr>
          <w:color w:val="000000" w:themeColor="text1"/>
          <w:sz w:val="22"/>
          <w:szCs w:val="22"/>
          <w:u w:val="none"/>
          <w:lang w:val="lt-LT" w:eastAsia="sv-SE"/>
        </w:rPr>
      </w:pPr>
      <w:r w:rsidRPr="00593162">
        <w:rPr>
          <w:bCs/>
          <w:color w:val="auto"/>
          <w:sz w:val="22"/>
          <w:szCs w:val="22"/>
          <w:lang w:val="en-GB"/>
        </w:rPr>
        <w:t>Belgija</w:t>
      </w:r>
    </w:p>
    <w:p w14:paraId="38DCAC8B"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p>
    <w:p w14:paraId="04D41822"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57AE7657"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outlineLvl w:val="0"/>
        <w:rPr>
          <w:color w:val="000000" w:themeColor="text1"/>
          <w:sz w:val="22"/>
          <w:u w:val="none"/>
          <w:lang w:val="lt-LT"/>
        </w:rPr>
      </w:pPr>
      <w:r w:rsidRPr="00366457">
        <w:rPr>
          <w:b/>
          <w:color w:val="000000" w:themeColor="text1"/>
          <w:sz w:val="22"/>
          <w:u w:val="none"/>
          <w:lang w:val="lt-LT"/>
        </w:rPr>
        <w:t>12.</w:t>
      </w:r>
      <w:r w:rsidRPr="00366457">
        <w:rPr>
          <w:b/>
          <w:color w:val="000000" w:themeColor="text1"/>
          <w:sz w:val="22"/>
          <w:szCs w:val="22"/>
          <w:u w:val="none"/>
          <w:lang w:val="lt-LT" w:eastAsia="en-US"/>
        </w:rPr>
        <w:tab/>
        <w:t>REGISTRACIJOS PAŽYMĖJIMO</w:t>
      </w:r>
      <w:r w:rsidRPr="00366457">
        <w:rPr>
          <w:b/>
          <w:color w:val="000000" w:themeColor="text1"/>
          <w:sz w:val="22"/>
          <w:u w:val="none"/>
          <w:lang w:val="lt-LT"/>
        </w:rPr>
        <w:t xml:space="preserve"> NUMERIS (-IAI) </w:t>
      </w:r>
    </w:p>
    <w:p w14:paraId="5AFEC4F7"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7AD71E01"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LT/1/09/1754/001</w:t>
      </w:r>
    </w:p>
    <w:p w14:paraId="29A70A3F" w14:textId="77777777" w:rsidR="006E04BC" w:rsidRPr="00366457" w:rsidRDefault="006E04BC" w:rsidP="006E04BC">
      <w:pPr>
        <w:rPr>
          <w:color w:val="000000" w:themeColor="text1"/>
          <w:sz w:val="22"/>
          <w:szCs w:val="22"/>
          <w:u w:val="none"/>
          <w:lang w:val="lt-LT" w:eastAsia="en-US"/>
        </w:rPr>
      </w:pPr>
    </w:p>
    <w:p w14:paraId="0840CC5C"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38ECA51D"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outlineLvl w:val="0"/>
        <w:rPr>
          <w:color w:val="000000" w:themeColor="text1"/>
          <w:sz w:val="22"/>
          <w:u w:val="none"/>
          <w:lang w:val="lt-LT"/>
        </w:rPr>
      </w:pPr>
      <w:r w:rsidRPr="00366457">
        <w:rPr>
          <w:b/>
          <w:color w:val="000000" w:themeColor="text1"/>
          <w:sz w:val="22"/>
          <w:u w:val="none"/>
          <w:lang w:val="lt-LT"/>
        </w:rPr>
        <w:t>13.</w:t>
      </w:r>
      <w:r w:rsidRPr="00366457">
        <w:rPr>
          <w:b/>
          <w:color w:val="000000" w:themeColor="text1"/>
          <w:sz w:val="22"/>
          <w:szCs w:val="22"/>
          <w:u w:val="none"/>
          <w:lang w:val="lt-LT" w:eastAsia="en-US"/>
        </w:rPr>
        <w:tab/>
      </w:r>
      <w:r w:rsidRPr="00366457">
        <w:rPr>
          <w:b/>
          <w:color w:val="000000" w:themeColor="text1"/>
          <w:sz w:val="22"/>
          <w:u w:val="none"/>
          <w:lang w:val="lt-LT"/>
        </w:rPr>
        <w:t>SERIJOS NUMERIS</w:t>
      </w:r>
      <w:r w:rsidRPr="00366457">
        <w:rPr>
          <w:b/>
          <w:color w:val="000000" w:themeColor="text1"/>
          <w:sz w:val="22"/>
          <w:szCs w:val="22"/>
          <w:u w:val="none"/>
          <w:lang w:val="lt-LT" w:eastAsia="en-US"/>
        </w:rPr>
        <w:t xml:space="preserve"> </w:t>
      </w:r>
    </w:p>
    <w:p w14:paraId="69870C25"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7CE9D3A2"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Serija:</w:t>
      </w:r>
    </w:p>
    <w:p w14:paraId="3168F925" w14:textId="77777777" w:rsidR="006E04BC" w:rsidRPr="00366457" w:rsidRDefault="006E04BC" w:rsidP="006E04BC">
      <w:pPr>
        <w:rPr>
          <w:color w:val="000000" w:themeColor="text1"/>
          <w:sz w:val="22"/>
          <w:szCs w:val="22"/>
          <w:u w:val="none"/>
          <w:lang w:val="lt-LT" w:eastAsia="en-US"/>
        </w:rPr>
      </w:pPr>
    </w:p>
    <w:p w14:paraId="232ACDB2"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3C21E38E"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outlineLvl w:val="0"/>
        <w:rPr>
          <w:color w:val="000000" w:themeColor="text1"/>
          <w:sz w:val="22"/>
          <w:u w:val="none"/>
          <w:lang w:val="lt-LT"/>
        </w:rPr>
      </w:pPr>
      <w:r w:rsidRPr="00366457">
        <w:rPr>
          <w:b/>
          <w:color w:val="000000" w:themeColor="text1"/>
          <w:sz w:val="22"/>
          <w:u w:val="none"/>
          <w:lang w:val="lt-LT"/>
        </w:rPr>
        <w:t>14.</w:t>
      </w:r>
      <w:r w:rsidRPr="00366457">
        <w:rPr>
          <w:b/>
          <w:color w:val="000000" w:themeColor="text1"/>
          <w:sz w:val="22"/>
          <w:szCs w:val="22"/>
          <w:u w:val="none"/>
          <w:lang w:val="lt-LT" w:eastAsia="en-US"/>
        </w:rPr>
        <w:tab/>
      </w:r>
      <w:r w:rsidRPr="00366457">
        <w:rPr>
          <w:b/>
          <w:color w:val="000000" w:themeColor="text1"/>
          <w:sz w:val="22"/>
          <w:u w:val="none"/>
          <w:lang w:val="lt-LT"/>
        </w:rPr>
        <w:t>PARDAVIMO (IŠDAVIMO) TVARKA</w:t>
      </w:r>
    </w:p>
    <w:p w14:paraId="7B2399C5"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1FCF1CF2" w14:textId="77777777" w:rsidR="006E04BC" w:rsidRPr="00366457" w:rsidRDefault="006E04BC" w:rsidP="006E04BC">
      <w:pPr>
        <w:tabs>
          <w:tab w:val="left" w:pos="567"/>
        </w:tabs>
        <w:rPr>
          <w:color w:val="000000" w:themeColor="text1"/>
          <w:sz w:val="22"/>
          <w:szCs w:val="22"/>
          <w:u w:val="none"/>
          <w:lang w:val="lt-LT" w:eastAsia="en-US"/>
        </w:rPr>
      </w:pPr>
      <w:r w:rsidRPr="00366457">
        <w:rPr>
          <w:color w:val="000000" w:themeColor="text1"/>
          <w:sz w:val="22"/>
          <w:szCs w:val="22"/>
          <w:u w:val="none"/>
          <w:lang w:val="lt-LT" w:eastAsia="en-US"/>
        </w:rPr>
        <w:t>Receptinis vaisttas</w:t>
      </w:r>
    </w:p>
    <w:p w14:paraId="6796257C"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06290162" w14:textId="77777777" w:rsidR="006E04BC" w:rsidRPr="00366457" w:rsidRDefault="006E04BC" w:rsidP="006E04BC">
      <w:pPr>
        <w:pBdr>
          <w:top w:val="single" w:sz="4" w:space="2" w:color="auto"/>
          <w:left w:val="single" w:sz="4" w:space="4" w:color="auto"/>
          <w:bottom w:val="single" w:sz="4" w:space="1" w:color="auto"/>
          <w:right w:val="single" w:sz="4" w:space="4" w:color="auto"/>
        </w:pBdr>
        <w:tabs>
          <w:tab w:val="left" w:pos="567"/>
        </w:tabs>
        <w:snapToGrid w:val="0"/>
        <w:outlineLvl w:val="0"/>
        <w:rPr>
          <w:color w:val="000000" w:themeColor="text1"/>
          <w:sz w:val="22"/>
          <w:u w:val="none"/>
          <w:lang w:val="lt-LT"/>
        </w:rPr>
      </w:pPr>
      <w:r w:rsidRPr="00366457">
        <w:rPr>
          <w:b/>
          <w:color w:val="000000" w:themeColor="text1"/>
          <w:sz w:val="22"/>
          <w:u w:val="none"/>
          <w:lang w:val="lt-LT"/>
        </w:rPr>
        <w:t>15.</w:t>
      </w:r>
      <w:r w:rsidRPr="00366457">
        <w:rPr>
          <w:b/>
          <w:color w:val="000000" w:themeColor="text1"/>
          <w:sz w:val="22"/>
          <w:szCs w:val="22"/>
          <w:u w:val="none"/>
          <w:lang w:val="lt-LT" w:eastAsia="en-US"/>
        </w:rPr>
        <w:tab/>
      </w:r>
      <w:r w:rsidRPr="00366457">
        <w:rPr>
          <w:b/>
          <w:color w:val="000000" w:themeColor="text1"/>
          <w:sz w:val="22"/>
          <w:u w:val="none"/>
          <w:lang w:val="lt-LT"/>
        </w:rPr>
        <w:t>VARTOJIMO INSTRUKCIJA</w:t>
      </w:r>
    </w:p>
    <w:p w14:paraId="6E26BF53"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5F86D23B"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523BFDAB" w14:textId="77777777" w:rsidR="006E04BC" w:rsidRPr="00366457" w:rsidRDefault="006E04BC" w:rsidP="006E04BC">
      <w:pPr>
        <w:pBdr>
          <w:top w:val="single" w:sz="4" w:space="1" w:color="auto"/>
          <w:left w:val="single" w:sz="4" w:space="4" w:color="auto"/>
          <w:bottom w:val="single" w:sz="4" w:space="0" w:color="auto"/>
          <w:right w:val="single" w:sz="4" w:space="4" w:color="auto"/>
        </w:pBdr>
        <w:tabs>
          <w:tab w:val="left" w:pos="567"/>
        </w:tabs>
        <w:snapToGrid w:val="0"/>
        <w:rPr>
          <w:color w:val="000000" w:themeColor="text1"/>
          <w:sz w:val="22"/>
          <w:u w:val="none"/>
          <w:lang w:val="lt-LT"/>
        </w:rPr>
      </w:pPr>
      <w:r w:rsidRPr="00366457">
        <w:rPr>
          <w:b/>
          <w:color w:val="000000" w:themeColor="text1"/>
          <w:sz w:val="22"/>
          <w:u w:val="none"/>
          <w:lang w:val="lt-LT"/>
        </w:rPr>
        <w:t>16.</w:t>
      </w:r>
      <w:r w:rsidRPr="00366457">
        <w:rPr>
          <w:b/>
          <w:color w:val="000000" w:themeColor="text1"/>
          <w:sz w:val="22"/>
          <w:szCs w:val="22"/>
          <w:u w:val="none"/>
          <w:lang w:val="lt-LT" w:eastAsia="en-US"/>
        </w:rPr>
        <w:tab/>
      </w:r>
      <w:r w:rsidRPr="00366457">
        <w:rPr>
          <w:b/>
          <w:color w:val="000000" w:themeColor="text1"/>
          <w:sz w:val="22"/>
          <w:u w:val="none"/>
          <w:lang w:val="lt-LT"/>
        </w:rPr>
        <w:t>INFORMACIJA BRAILIO RAŠTU</w:t>
      </w:r>
    </w:p>
    <w:p w14:paraId="627F79F6"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4F76C156" w14:textId="77777777" w:rsidR="006E04BC" w:rsidRPr="00366457" w:rsidRDefault="006E04BC" w:rsidP="006E04BC">
      <w:pPr>
        <w:rPr>
          <w:color w:val="000000" w:themeColor="text1"/>
          <w:sz w:val="22"/>
          <w:szCs w:val="22"/>
          <w:u w:val="none"/>
          <w:lang w:val="lt-LT"/>
        </w:rPr>
      </w:pPr>
      <w:r w:rsidRPr="00366457">
        <w:rPr>
          <w:color w:val="000000" w:themeColor="text1"/>
          <w:sz w:val="22"/>
          <w:szCs w:val="22"/>
          <w:highlight w:val="lightGray"/>
          <w:u w:val="none"/>
          <w:lang w:val="lt-LT"/>
        </w:rPr>
        <w:t>Priimtas pagrindimas informacijos Brailio raštu nepateikti.</w:t>
      </w:r>
    </w:p>
    <w:p w14:paraId="19E3DA75"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p>
    <w:p w14:paraId="554088A7" w14:textId="77777777" w:rsidR="006E04BC" w:rsidRPr="00366457" w:rsidRDefault="006E04BC" w:rsidP="006E04BC">
      <w:pPr>
        <w:tabs>
          <w:tab w:val="left" w:pos="567"/>
        </w:tabs>
        <w:snapToGrid w:val="0"/>
        <w:rPr>
          <w:color w:val="000000" w:themeColor="text1"/>
          <w:sz w:val="22"/>
          <w:u w:val="none"/>
          <w:shd w:val="clear" w:color="auto" w:fill="CCCCCC"/>
          <w:lang w:val="lt-LT"/>
        </w:rPr>
      </w:pPr>
    </w:p>
    <w:p w14:paraId="27C759D1" w14:textId="77777777" w:rsidR="006E04BC" w:rsidRPr="00366457" w:rsidRDefault="006E04BC" w:rsidP="006E04BC">
      <w:pPr>
        <w:keepNext/>
        <w:pBdr>
          <w:top w:val="single" w:sz="4" w:space="1" w:color="auto"/>
          <w:left w:val="single" w:sz="4" w:space="4" w:color="auto"/>
          <w:bottom w:val="single" w:sz="4" w:space="1" w:color="auto"/>
          <w:right w:val="single" w:sz="4" w:space="4" w:color="auto"/>
        </w:pBdr>
        <w:tabs>
          <w:tab w:val="left" w:pos="0"/>
          <w:tab w:val="left" w:pos="567"/>
        </w:tabs>
        <w:snapToGrid w:val="0"/>
        <w:outlineLvl w:val="0"/>
        <w:rPr>
          <w:i/>
          <w:color w:val="000000" w:themeColor="text1"/>
          <w:sz w:val="22"/>
          <w:szCs w:val="22"/>
          <w:u w:val="none"/>
          <w:lang w:val="lt-LT" w:eastAsia="en-US"/>
        </w:rPr>
      </w:pPr>
      <w:r w:rsidRPr="00366457">
        <w:rPr>
          <w:b/>
          <w:color w:val="000000" w:themeColor="text1"/>
          <w:sz w:val="22"/>
          <w:szCs w:val="22"/>
          <w:u w:val="none"/>
          <w:lang w:val="lt-LT" w:eastAsia="en-US"/>
        </w:rPr>
        <w:t>17.</w:t>
      </w:r>
      <w:r w:rsidRPr="00366457">
        <w:rPr>
          <w:b/>
          <w:color w:val="000000" w:themeColor="text1"/>
          <w:sz w:val="22"/>
          <w:szCs w:val="22"/>
          <w:u w:val="none"/>
          <w:lang w:val="lt-LT" w:eastAsia="en-US"/>
        </w:rPr>
        <w:tab/>
        <w:t>UNIKALUS IDENTIFIKATORIUS – 2D BRŪKŠNINIS KODAS</w:t>
      </w:r>
    </w:p>
    <w:p w14:paraId="25CD7707" w14:textId="77777777" w:rsidR="006E04BC" w:rsidRPr="00366457" w:rsidRDefault="006E04BC" w:rsidP="006E04BC">
      <w:pPr>
        <w:tabs>
          <w:tab w:val="left" w:pos="567"/>
        </w:tabs>
        <w:snapToGrid w:val="0"/>
        <w:rPr>
          <w:color w:val="000000" w:themeColor="text1"/>
          <w:sz w:val="22"/>
          <w:szCs w:val="22"/>
          <w:u w:val="none"/>
          <w:lang w:val="lt-LT" w:eastAsia="en-US"/>
        </w:rPr>
      </w:pPr>
    </w:p>
    <w:p w14:paraId="565C01B0" w14:textId="77777777" w:rsidR="006E04BC" w:rsidRPr="00366457" w:rsidRDefault="006E04BC" w:rsidP="006E04BC">
      <w:pPr>
        <w:tabs>
          <w:tab w:val="left" w:pos="567"/>
        </w:tabs>
        <w:snapToGrid w:val="0"/>
        <w:rPr>
          <w:color w:val="000000" w:themeColor="text1"/>
          <w:sz w:val="22"/>
          <w:szCs w:val="22"/>
          <w:u w:val="none"/>
          <w:shd w:val="clear" w:color="auto" w:fill="CCCCCC"/>
          <w:lang w:val="lt-LT" w:eastAsia="en-US"/>
        </w:rPr>
      </w:pPr>
      <w:r w:rsidRPr="00366457">
        <w:rPr>
          <w:color w:val="000000" w:themeColor="text1"/>
          <w:sz w:val="22"/>
          <w:szCs w:val="22"/>
          <w:highlight w:val="lightGray"/>
          <w:u w:val="none"/>
          <w:lang w:val="lt-LT" w:eastAsia="en-US"/>
        </w:rPr>
        <w:t>2D brūkšninis kodas su nurodytu unikaliu identifikatoriumi.</w:t>
      </w:r>
    </w:p>
    <w:p w14:paraId="22B994FB" w14:textId="77777777" w:rsidR="006E04BC" w:rsidRPr="00366457" w:rsidRDefault="006E04BC" w:rsidP="006E04BC">
      <w:pPr>
        <w:tabs>
          <w:tab w:val="left" w:pos="567"/>
        </w:tabs>
        <w:snapToGrid w:val="0"/>
        <w:rPr>
          <w:color w:val="000000" w:themeColor="text1"/>
          <w:sz w:val="22"/>
          <w:szCs w:val="22"/>
          <w:u w:val="none"/>
          <w:lang w:val="lt-LT" w:eastAsia="en-US"/>
        </w:rPr>
      </w:pPr>
    </w:p>
    <w:p w14:paraId="44952512" w14:textId="77777777" w:rsidR="006E04BC" w:rsidRPr="00366457" w:rsidRDefault="006E04BC" w:rsidP="006E04BC">
      <w:pPr>
        <w:tabs>
          <w:tab w:val="left" w:pos="567"/>
        </w:tabs>
        <w:snapToGrid w:val="0"/>
        <w:rPr>
          <w:color w:val="000000" w:themeColor="text1"/>
          <w:sz w:val="22"/>
          <w:szCs w:val="22"/>
          <w:u w:val="none"/>
          <w:lang w:val="lt-LT" w:eastAsia="en-US"/>
        </w:rPr>
      </w:pPr>
    </w:p>
    <w:p w14:paraId="28BBECBF" w14:textId="77777777" w:rsidR="006E04BC" w:rsidRPr="00366457" w:rsidRDefault="006E04BC" w:rsidP="006E04BC">
      <w:pPr>
        <w:keepNext/>
        <w:pBdr>
          <w:top w:val="single" w:sz="4" w:space="1" w:color="auto"/>
          <w:left w:val="single" w:sz="4" w:space="4" w:color="auto"/>
          <w:bottom w:val="single" w:sz="4" w:space="1" w:color="auto"/>
          <w:right w:val="single" w:sz="4" w:space="4" w:color="auto"/>
        </w:pBdr>
        <w:tabs>
          <w:tab w:val="left" w:pos="0"/>
          <w:tab w:val="left" w:pos="567"/>
        </w:tabs>
        <w:snapToGrid w:val="0"/>
        <w:outlineLvl w:val="0"/>
        <w:rPr>
          <w:i/>
          <w:color w:val="000000" w:themeColor="text1"/>
          <w:sz w:val="22"/>
          <w:szCs w:val="22"/>
          <w:u w:val="none"/>
          <w:lang w:val="lt-LT" w:eastAsia="en-US"/>
        </w:rPr>
      </w:pPr>
      <w:r w:rsidRPr="00366457">
        <w:rPr>
          <w:b/>
          <w:color w:val="000000" w:themeColor="text1"/>
          <w:sz w:val="22"/>
          <w:szCs w:val="22"/>
          <w:u w:val="none"/>
          <w:lang w:val="lt-LT" w:eastAsia="en-US"/>
        </w:rPr>
        <w:t>18.</w:t>
      </w:r>
      <w:r w:rsidRPr="00366457">
        <w:rPr>
          <w:b/>
          <w:color w:val="000000" w:themeColor="text1"/>
          <w:sz w:val="22"/>
          <w:szCs w:val="22"/>
          <w:u w:val="none"/>
          <w:lang w:val="lt-LT" w:eastAsia="en-US"/>
        </w:rPr>
        <w:tab/>
        <w:t>UNIKALUS IDENTIFIKATORIUS – ŽMONĖMS SUPRANTAMI DUOMENYS</w:t>
      </w:r>
    </w:p>
    <w:p w14:paraId="4C76209F" w14:textId="77777777" w:rsidR="006E04BC" w:rsidRPr="00366457" w:rsidRDefault="006E04BC" w:rsidP="006E04BC">
      <w:pPr>
        <w:tabs>
          <w:tab w:val="left" w:pos="567"/>
        </w:tabs>
        <w:snapToGrid w:val="0"/>
        <w:rPr>
          <w:color w:val="000000" w:themeColor="text1"/>
          <w:sz w:val="22"/>
          <w:szCs w:val="22"/>
          <w:u w:val="none"/>
          <w:lang w:val="lt-LT" w:eastAsia="en-US"/>
        </w:rPr>
      </w:pPr>
    </w:p>
    <w:p w14:paraId="6ACE474E" w14:textId="77777777" w:rsidR="006E04BC" w:rsidRPr="00366457" w:rsidRDefault="006E04BC" w:rsidP="006E04BC">
      <w:pPr>
        <w:tabs>
          <w:tab w:val="left" w:pos="567"/>
        </w:tabs>
        <w:snapToGrid w:val="0"/>
        <w:rPr>
          <w:color w:val="000000" w:themeColor="text1"/>
          <w:sz w:val="22"/>
          <w:szCs w:val="22"/>
          <w:u w:val="none"/>
          <w:lang w:val="lt-LT" w:eastAsia="en-US"/>
        </w:rPr>
      </w:pPr>
      <w:r w:rsidRPr="00366457">
        <w:rPr>
          <w:color w:val="000000" w:themeColor="text1"/>
          <w:sz w:val="22"/>
          <w:szCs w:val="22"/>
          <w:u w:val="none"/>
          <w:lang w:val="lt-LT" w:eastAsia="en-US"/>
        </w:rPr>
        <w:t>PC: {numeris} [vaistinio preparato kodas]</w:t>
      </w:r>
    </w:p>
    <w:p w14:paraId="0692697C" w14:textId="77777777" w:rsidR="006E04BC" w:rsidRPr="00366457" w:rsidRDefault="006E04BC" w:rsidP="006E04BC">
      <w:pPr>
        <w:tabs>
          <w:tab w:val="left" w:pos="567"/>
        </w:tabs>
        <w:snapToGrid w:val="0"/>
        <w:rPr>
          <w:color w:val="000000" w:themeColor="text1"/>
          <w:sz w:val="22"/>
          <w:szCs w:val="22"/>
          <w:u w:val="none"/>
          <w:lang w:val="lt-LT" w:eastAsia="en-US"/>
        </w:rPr>
      </w:pPr>
      <w:r w:rsidRPr="00366457">
        <w:rPr>
          <w:color w:val="000000" w:themeColor="text1"/>
          <w:sz w:val="22"/>
          <w:szCs w:val="22"/>
          <w:u w:val="none"/>
          <w:lang w:val="lt-LT" w:eastAsia="en-US"/>
        </w:rPr>
        <w:t>SN: {numeris} [nuoseklusis numeris]</w:t>
      </w:r>
    </w:p>
    <w:p w14:paraId="39E56E1F" w14:textId="77777777" w:rsidR="006E04BC" w:rsidRPr="00366457" w:rsidRDefault="006E04BC" w:rsidP="006E04BC">
      <w:pPr>
        <w:tabs>
          <w:tab w:val="left" w:pos="567"/>
        </w:tabs>
        <w:snapToGrid w:val="0"/>
        <w:rPr>
          <w:color w:val="000000" w:themeColor="text1"/>
          <w:sz w:val="22"/>
          <w:szCs w:val="22"/>
          <w:u w:val="none"/>
          <w:lang w:val="lt-LT" w:eastAsia="en-US"/>
        </w:rPr>
      </w:pPr>
      <w:r w:rsidRPr="00366457">
        <w:rPr>
          <w:color w:val="000000" w:themeColor="text1"/>
          <w:sz w:val="22"/>
          <w:szCs w:val="22"/>
          <w:highlight w:val="lightGray"/>
          <w:u w:val="none"/>
          <w:lang w:val="lt-LT" w:eastAsia="en-US"/>
        </w:rPr>
        <w:t>NN: {numeris} [nacionalinis kompensacijos rūšies kodas arba kitas nacionalinis vaistinio preparato identifikacinis numeris]</w:t>
      </w:r>
    </w:p>
    <w:p w14:paraId="31BE7E51" w14:textId="77777777" w:rsidR="006E04BC" w:rsidRPr="00366457" w:rsidRDefault="006E04BC" w:rsidP="006E04BC">
      <w:pPr>
        <w:tabs>
          <w:tab w:val="left" w:pos="567"/>
        </w:tabs>
        <w:snapToGrid w:val="0"/>
        <w:rPr>
          <w:vanish/>
          <w:color w:val="000000" w:themeColor="text1"/>
          <w:sz w:val="22"/>
          <w:szCs w:val="22"/>
          <w:u w:val="none"/>
          <w:lang w:val="lt-LT" w:eastAsia="en-US"/>
        </w:rPr>
      </w:pPr>
    </w:p>
    <w:p w14:paraId="7400C835" w14:textId="77777777" w:rsidR="006E04BC" w:rsidRPr="00366457" w:rsidRDefault="006E04BC" w:rsidP="006E04BC">
      <w:pPr>
        <w:tabs>
          <w:tab w:val="left" w:pos="567"/>
        </w:tabs>
        <w:snapToGrid w:val="0"/>
        <w:rPr>
          <w:vanish/>
          <w:color w:val="000000" w:themeColor="text1"/>
          <w:sz w:val="22"/>
          <w:szCs w:val="22"/>
          <w:u w:val="none"/>
          <w:lang w:val="lt-LT" w:eastAsia="en-US"/>
        </w:rPr>
      </w:pPr>
    </w:p>
    <w:p w14:paraId="5D0D90D7" w14:textId="77777777" w:rsidR="006E04BC" w:rsidRPr="00366457" w:rsidRDefault="006E04BC" w:rsidP="006E04BC">
      <w:pPr>
        <w:tabs>
          <w:tab w:val="left" w:pos="567"/>
        </w:tabs>
        <w:snapToGrid w:val="0"/>
        <w:rPr>
          <w:color w:val="000000" w:themeColor="text1"/>
          <w:sz w:val="22"/>
          <w:szCs w:val="22"/>
          <w:u w:val="none"/>
          <w:lang w:val="lt-LT" w:eastAsia="en-US"/>
        </w:rPr>
      </w:pPr>
    </w:p>
    <w:p w14:paraId="6C7A5E0C" w14:textId="77777777" w:rsidR="006E04BC" w:rsidRPr="00366457" w:rsidRDefault="006E04BC" w:rsidP="006E04BC">
      <w:pPr>
        <w:tabs>
          <w:tab w:val="left" w:pos="567"/>
        </w:tabs>
        <w:snapToGrid w:val="0"/>
        <w:rPr>
          <w:color w:val="000000" w:themeColor="text1"/>
          <w:sz w:val="22"/>
          <w:szCs w:val="22"/>
          <w:u w:val="none"/>
          <w:lang w:val="lt-LT" w:eastAsia="en-US"/>
        </w:rPr>
      </w:pPr>
      <w:r w:rsidRPr="00366457">
        <w:rPr>
          <w:snapToGrid w:val="0"/>
          <w:color w:val="000000" w:themeColor="text1"/>
          <w:sz w:val="22"/>
          <w:szCs w:val="22"/>
          <w:u w:val="none"/>
          <w:lang w:val="lt-LT" w:eastAsia="en-US"/>
        </w:rPr>
        <w:br w:type="page"/>
      </w:r>
    </w:p>
    <w:p w14:paraId="2D76D950"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p>
    <w:p w14:paraId="437B9BB8" w14:textId="77777777" w:rsidR="006E04BC" w:rsidRPr="00366457" w:rsidRDefault="006E04BC" w:rsidP="006E04BC">
      <w:pPr>
        <w:pBdr>
          <w:top w:val="single" w:sz="4" w:space="1" w:color="auto"/>
          <w:left w:val="single" w:sz="4" w:space="4" w:color="auto"/>
          <w:bottom w:val="single" w:sz="4" w:space="1" w:color="auto"/>
          <w:right w:val="single" w:sz="4" w:space="4" w:color="auto"/>
        </w:pBdr>
        <w:rPr>
          <w:b/>
          <w:color w:val="000000" w:themeColor="text1"/>
          <w:sz w:val="22"/>
          <w:szCs w:val="22"/>
          <w:u w:val="none"/>
          <w:lang w:val="lt-LT" w:eastAsia="en-US"/>
        </w:rPr>
      </w:pPr>
      <w:r w:rsidRPr="00366457">
        <w:rPr>
          <w:b/>
          <w:color w:val="000000" w:themeColor="text1"/>
          <w:sz w:val="22"/>
          <w:szCs w:val="22"/>
          <w:u w:val="none"/>
          <w:lang w:val="lt-LT" w:eastAsia="en-US"/>
        </w:rPr>
        <w:t>INFORMACIJA ANT VIDINĖS PAKUOTĖS</w:t>
      </w:r>
    </w:p>
    <w:p w14:paraId="7811AA85" w14:textId="77777777" w:rsidR="006E04BC" w:rsidRPr="00366457" w:rsidRDefault="006E04BC" w:rsidP="006E04BC">
      <w:pPr>
        <w:pBdr>
          <w:top w:val="single" w:sz="4" w:space="1" w:color="auto"/>
          <w:left w:val="single" w:sz="4" w:space="4" w:color="auto"/>
          <w:bottom w:val="single" w:sz="4" w:space="1" w:color="auto"/>
          <w:right w:val="single" w:sz="4" w:space="4" w:color="auto"/>
        </w:pBdr>
        <w:rPr>
          <w:b/>
          <w:color w:val="000000" w:themeColor="text1"/>
          <w:sz w:val="22"/>
          <w:szCs w:val="22"/>
          <w:u w:val="none"/>
          <w:lang w:val="lt-LT" w:eastAsia="en-US"/>
        </w:rPr>
      </w:pPr>
      <w:r w:rsidRPr="00366457">
        <w:rPr>
          <w:b/>
          <w:color w:val="000000" w:themeColor="text1"/>
          <w:sz w:val="22"/>
          <w:szCs w:val="22"/>
          <w:u w:val="none"/>
          <w:lang w:val="lt-LT" w:eastAsia="en-US"/>
        </w:rPr>
        <w:t xml:space="preserve"> </w:t>
      </w:r>
    </w:p>
    <w:p w14:paraId="58C7B7DC" w14:textId="77777777" w:rsidR="006E04BC" w:rsidRPr="00366457" w:rsidRDefault="006E04BC" w:rsidP="006E04BC">
      <w:pPr>
        <w:pBdr>
          <w:top w:val="single" w:sz="4" w:space="1" w:color="auto"/>
          <w:left w:val="single" w:sz="4" w:space="4" w:color="auto"/>
          <w:bottom w:val="single" w:sz="4" w:space="1" w:color="auto"/>
          <w:right w:val="single" w:sz="4" w:space="4" w:color="auto"/>
        </w:pBdr>
        <w:rPr>
          <w:bCs/>
          <w:color w:val="000000" w:themeColor="text1"/>
          <w:sz w:val="22"/>
          <w:szCs w:val="22"/>
          <w:u w:val="none"/>
          <w:lang w:val="lt-LT" w:eastAsia="en-US"/>
        </w:rPr>
      </w:pPr>
      <w:r w:rsidRPr="00366457">
        <w:rPr>
          <w:b/>
          <w:color w:val="000000" w:themeColor="text1"/>
          <w:sz w:val="22"/>
          <w:szCs w:val="22"/>
          <w:u w:val="none"/>
          <w:lang w:val="lt-LT" w:eastAsia="en-US"/>
        </w:rPr>
        <w:t>MAIŠELIO ETIKETĖ</w:t>
      </w:r>
    </w:p>
    <w:p w14:paraId="00E56365"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p>
    <w:p w14:paraId="7B22BF74"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7F17B3F5"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1.</w:t>
      </w:r>
      <w:r w:rsidRPr="00366457">
        <w:rPr>
          <w:b/>
          <w:color w:val="000000" w:themeColor="text1"/>
          <w:sz w:val="22"/>
          <w:szCs w:val="22"/>
          <w:u w:val="none"/>
          <w:lang w:val="lt-LT" w:eastAsia="en-US"/>
        </w:rPr>
        <w:tab/>
      </w:r>
      <w:r w:rsidRPr="00366457">
        <w:rPr>
          <w:b/>
          <w:caps/>
          <w:color w:val="000000" w:themeColor="text1"/>
          <w:sz w:val="22"/>
          <w:u w:val="none"/>
          <w:lang w:val="lt-LT"/>
        </w:rPr>
        <w:t>VAISTINIO</w:t>
      </w:r>
      <w:r w:rsidRPr="00366457">
        <w:rPr>
          <w:b/>
          <w:color w:val="000000" w:themeColor="text1"/>
          <w:sz w:val="22"/>
          <w:u w:val="none"/>
          <w:lang w:val="lt-LT"/>
        </w:rPr>
        <w:t xml:space="preserve"> PREPARATO PAVADINIMAS</w:t>
      </w:r>
    </w:p>
    <w:p w14:paraId="4B5FBC42"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32C60C5D"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Prismasol 2 mmol/l </w:t>
      </w:r>
      <w:r w:rsidRPr="00366457">
        <w:rPr>
          <w:caps/>
          <w:color w:val="000000" w:themeColor="text1"/>
          <w:sz w:val="22"/>
          <w:szCs w:val="22"/>
          <w:u w:val="none"/>
          <w:lang w:val="lt-LT" w:eastAsia="sv-SE"/>
        </w:rPr>
        <w:t>k</w:t>
      </w:r>
      <w:r w:rsidRPr="00366457">
        <w:rPr>
          <w:color w:val="000000" w:themeColor="text1"/>
          <w:sz w:val="22"/>
          <w:szCs w:val="22"/>
          <w:u w:val="none"/>
          <w:lang w:val="lt-LT" w:eastAsia="sv-SE"/>
        </w:rPr>
        <w:t>alio hemodializės/ hemofiltracijos tirpalas</w:t>
      </w:r>
    </w:p>
    <w:p w14:paraId="72D52433" w14:textId="77777777" w:rsidR="006E04BC" w:rsidRPr="00366457" w:rsidRDefault="006E04BC" w:rsidP="006E04BC">
      <w:pPr>
        <w:rPr>
          <w:color w:val="000000" w:themeColor="text1"/>
          <w:sz w:val="22"/>
          <w:szCs w:val="22"/>
          <w:u w:val="none"/>
          <w:lang w:val="lt-LT" w:eastAsia="en-US"/>
        </w:rPr>
      </w:pPr>
    </w:p>
    <w:p w14:paraId="75DA9F40"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5F1C5BA6"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b/>
          <w:color w:val="000000" w:themeColor="text1"/>
          <w:sz w:val="22"/>
          <w:u w:val="none"/>
          <w:lang w:val="lt-LT"/>
        </w:rPr>
      </w:pPr>
      <w:r w:rsidRPr="00366457">
        <w:rPr>
          <w:b/>
          <w:color w:val="000000" w:themeColor="text1"/>
          <w:sz w:val="22"/>
          <w:u w:val="none"/>
          <w:lang w:val="lt-LT"/>
        </w:rPr>
        <w:t>2.</w:t>
      </w:r>
      <w:r w:rsidRPr="00366457">
        <w:rPr>
          <w:b/>
          <w:color w:val="000000" w:themeColor="text1"/>
          <w:sz w:val="22"/>
          <w:szCs w:val="22"/>
          <w:u w:val="none"/>
          <w:lang w:val="lt-LT" w:eastAsia="en-US"/>
        </w:rPr>
        <w:tab/>
      </w:r>
      <w:r w:rsidRPr="00366457">
        <w:rPr>
          <w:b/>
          <w:color w:val="000000" w:themeColor="text1"/>
          <w:sz w:val="22"/>
          <w:u w:val="none"/>
          <w:lang w:val="lt-LT"/>
        </w:rPr>
        <w:t>VEIKLIOJI (-IOS) MEDŽIAGA (-OS) IR JOS (-Ų) KIEKIS (-IAI)</w:t>
      </w:r>
    </w:p>
    <w:p w14:paraId="5DF4E3D1"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16D4B413" w14:textId="77777777" w:rsidR="006E04BC" w:rsidRPr="00366457" w:rsidRDefault="006E04BC" w:rsidP="006E04BC">
      <w:pPr>
        <w:tabs>
          <w:tab w:val="left" w:pos="567"/>
        </w:tabs>
        <w:snapToGrid w:val="0"/>
        <w:spacing w:line="260" w:lineRule="exact"/>
        <w:rPr>
          <w:color w:val="000000" w:themeColor="text1"/>
          <w:sz w:val="22"/>
          <w:u w:val="none"/>
          <w:lang w:val="lt-LT"/>
        </w:rPr>
      </w:pPr>
      <w:r w:rsidRPr="00366457">
        <w:rPr>
          <w:color w:val="000000" w:themeColor="text1"/>
          <w:sz w:val="22"/>
          <w:u w:val="none"/>
          <w:lang w:val="lt-LT"/>
        </w:rPr>
        <w:t>A (250 ml)</w:t>
      </w:r>
    </w:p>
    <w:p w14:paraId="790D0CFF" w14:textId="77777777" w:rsidR="006E04BC" w:rsidRPr="00366457" w:rsidRDefault="006E04BC" w:rsidP="006E04BC">
      <w:pPr>
        <w:tabs>
          <w:tab w:val="left" w:pos="567"/>
        </w:tabs>
        <w:snapToGrid w:val="0"/>
        <w:spacing w:line="260" w:lineRule="exact"/>
        <w:rPr>
          <w:color w:val="000000" w:themeColor="text1"/>
          <w:sz w:val="22"/>
          <w:u w:val="none"/>
          <w:lang w:val="lt-LT"/>
        </w:rPr>
      </w:pPr>
      <w:r w:rsidRPr="00366457">
        <w:rPr>
          <w:color w:val="000000" w:themeColor="text1"/>
          <w:sz w:val="22"/>
          <w:u w:val="none"/>
          <w:lang w:val="lt-LT"/>
        </w:rPr>
        <w:t>B (4750 ml)</w:t>
      </w:r>
    </w:p>
    <w:p w14:paraId="04B89983" w14:textId="77777777" w:rsidR="006E04BC" w:rsidRPr="00366457" w:rsidRDefault="006E04BC" w:rsidP="006E04BC">
      <w:pPr>
        <w:tabs>
          <w:tab w:val="left" w:pos="567"/>
        </w:tabs>
        <w:autoSpaceDE w:val="0"/>
        <w:autoSpaceDN w:val="0"/>
        <w:adjustRightInd w:val="0"/>
        <w:rPr>
          <w:b/>
          <w:color w:val="000000" w:themeColor="text1"/>
          <w:sz w:val="22"/>
          <w:szCs w:val="22"/>
          <w:u w:val="none"/>
          <w:lang w:val="lt-LT" w:eastAsia="en-US"/>
        </w:rPr>
      </w:pPr>
    </w:p>
    <w:p w14:paraId="38E5E845" w14:textId="77777777" w:rsidR="006E04BC" w:rsidRPr="00366457" w:rsidRDefault="006E04BC" w:rsidP="006E04BC">
      <w:pPr>
        <w:tabs>
          <w:tab w:val="left" w:pos="567"/>
        </w:tabs>
        <w:autoSpaceDE w:val="0"/>
        <w:autoSpaceDN w:val="0"/>
        <w:adjustRightInd w:val="0"/>
        <w:rPr>
          <w:b/>
          <w:color w:val="000000" w:themeColor="text1"/>
          <w:sz w:val="22"/>
          <w:szCs w:val="22"/>
          <w:u w:val="none"/>
          <w:lang w:val="lt-LT" w:eastAsia="en-US"/>
        </w:rPr>
      </w:pPr>
      <w:r w:rsidRPr="00366457">
        <w:rPr>
          <w:b/>
          <w:color w:val="000000" w:themeColor="text1"/>
          <w:sz w:val="22"/>
          <w:szCs w:val="22"/>
          <w:u w:val="none"/>
          <w:lang w:val="lt-LT" w:eastAsia="en-US"/>
        </w:rPr>
        <w:t>Kiekviename 1000 ml yra:</w:t>
      </w:r>
    </w:p>
    <w:p w14:paraId="670C62F3"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p>
    <w:p w14:paraId="613CF3D8" w14:textId="77777777" w:rsidR="006E04BC" w:rsidRPr="00366457" w:rsidRDefault="006E04BC" w:rsidP="006E04BC">
      <w:pPr>
        <w:tabs>
          <w:tab w:val="left" w:pos="567"/>
          <w:tab w:val="left" w:pos="3969"/>
          <w:tab w:val="left" w:pos="6237"/>
        </w:tabs>
        <w:autoSpaceDE w:val="0"/>
        <w:autoSpaceDN w:val="0"/>
        <w:adjustRightInd w:val="0"/>
        <w:rPr>
          <w:b/>
          <w:color w:val="000000" w:themeColor="text1"/>
          <w:sz w:val="22"/>
          <w:szCs w:val="22"/>
          <w:u w:val="none"/>
          <w:lang w:val="lt-LT" w:eastAsia="en-US"/>
        </w:rPr>
      </w:pPr>
      <w:r w:rsidRPr="00366457">
        <w:rPr>
          <w:b/>
          <w:color w:val="000000" w:themeColor="text1"/>
          <w:sz w:val="22"/>
          <w:szCs w:val="22"/>
          <w:u w:val="none"/>
          <w:lang w:val="lt-LT" w:eastAsia="en-US"/>
        </w:rPr>
        <w:t>Prieš paruošimą</w:t>
      </w:r>
      <w:r w:rsidRPr="00366457">
        <w:rPr>
          <w:b/>
          <w:color w:val="000000" w:themeColor="text1"/>
          <w:sz w:val="22"/>
          <w:szCs w:val="22"/>
          <w:u w:val="none"/>
          <w:lang w:val="lt-LT" w:eastAsia="en-US"/>
        </w:rPr>
        <w:tab/>
        <w:t xml:space="preserve"> </w:t>
      </w:r>
      <w:r w:rsidRPr="00366457">
        <w:rPr>
          <w:color w:val="000000" w:themeColor="text1"/>
          <w:sz w:val="22"/>
          <w:szCs w:val="22"/>
          <w:u w:val="none"/>
          <w:lang w:val="lt-LT" w:eastAsia="en-US"/>
        </w:rPr>
        <w:t xml:space="preserve">  A</w:t>
      </w:r>
      <w:r w:rsidRPr="00366457">
        <w:rPr>
          <w:color w:val="000000" w:themeColor="text1"/>
          <w:sz w:val="22"/>
          <w:szCs w:val="22"/>
          <w:u w:val="none"/>
          <w:lang w:val="lt-LT" w:eastAsia="en-US"/>
        </w:rPr>
        <w:tab/>
        <w:t xml:space="preserve">   B</w:t>
      </w:r>
      <w:r w:rsidRPr="00366457">
        <w:rPr>
          <w:color w:val="000000" w:themeColor="text1"/>
          <w:sz w:val="22"/>
          <w:szCs w:val="22"/>
          <w:u w:val="none"/>
          <w:lang w:val="lt-LT" w:eastAsia="en-US"/>
        </w:rPr>
        <w:tab/>
      </w:r>
      <w:r w:rsidRPr="00366457">
        <w:rPr>
          <w:color w:val="000000" w:themeColor="text1"/>
          <w:sz w:val="22"/>
          <w:szCs w:val="22"/>
          <w:u w:val="none"/>
          <w:lang w:val="lt-LT" w:eastAsia="en-US"/>
        </w:rPr>
        <w:tab/>
        <w:t>A+B</w:t>
      </w:r>
    </w:p>
    <w:p w14:paraId="7A639110"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Kalcio chloridas dihidratas</w:t>
      </w:r>
      <w:r w:rsidRPr="00366457">
        <w:rPr>
          <w:color w:val="000000" w:themeColor="text1"/>
          <w:sz w:val="22"/>
          <w:szCs w:val="22"/>
          <w:u w:val="none"/>
          <w:lang w:val="lt-LT" w:eastAsia="en-US"/>
        </w:rPr>
        <w:tab/>
        <w:t>5,145 g</w:t>
      </w:r>
      <w:r w:rsidRPr="00366457">
        <w:rPr>
          <w:color w:val="000000" w:themeColor="text1"/>
          <w:sz w:val="22"/>
          <w:szCs w:val="22"/>
          <w:u w:val="none"/>
          <w:lang w:val="lt-LT" w:eastAsia="en-US"/>
        </w:rPr>
        <w:tab/>
        <w:t>0,257 g</w:t>
      </w:r>
    </w:p>
    <w:p w14:paraId="58C10CB8"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Magnio chloridas heksahidratas</w:t>
      </w:r>
      <w:r w:rsidRPr="00366457">
        <w:rPr>
          <w:color w:val="000000" w:themeColor="text1"/>
          <w:sz w:val="22"/>
          <w:szCs w:val="22"/>
          <w:u w:val="none"/>
          <w:lang w:val="lt-LT" w:eastAsia="en-US"/>
        </w:rPr>
        <w:tab/>
        <w:t>2,033 g</w:t>
      </w:r>
      <w:r w:rsidRPr="00366457">
        <w:rPr>
          <w:color w:val="000000" w:themeColor="text1"/>
          <w:sz w:val="22"/>
          <w:szCs w:val="22"/>
          <w:u w:val="none"/>
          <w:lang w:val="lt-LT" w:eastAsia="en-US"/>
        </w:rPr>
        <w:tab/>
        <w:t>0,102 g</w:t>
      </w:r>
    </w:p>
    <w:p w14:paraId="0111DD11"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Gliukozė</w:t>
      </w:r>
      <w:r w:rsidRPr="00366457">
        <w:rPr>
          <w:color w:val="000000" w:themeColor="text1"/>
          <w:sz w:val="22"/>
          <w:szCs w:val="22"/>
          <w:u w:val="none"/>
          <w:lang w:val="lt-LT" w:eastAsia="en-US"/>
        </w:rPr>
        <w:tab/>
        <w:t>22,00 g</w:t>
      </w:r>
      <w:r w:rsidRPr="00366457">
        <w:rPr>
          <w:color w:val="000000" w:themeColor="text1"/>
          <w:sz w:val="22"/>
          <w:szCs w:val="22"/>
          <w:u w:val="none"/>
          <w:lang w:val="lt-LT" w:eastAsia="en-US"/>
        </w:rPr>
        <w:tab/>
        <w:t>1,100 g</w:t>
      </w:r>
    </w:p>
    <w:p w14:paraId="255A9012"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Pieno rūgštis</w:t>
      </w:r>
      <w:r w:rsidRPr="00366457">
        <w:rPr>
          <w:color w:val="000000" w:themeColor="text1"/>
          <w:sz w:val="22"/>
          <w:szCs w:val="22"/>
          <w:u w:val="none"/>
          <w:lang w:val="lt-LT" w:eastAsia="en-US"/>
        </w:rPr>
        <w:tab/>
        <w:t>5,400 g</w:t>
      </w:r>
      <w:r w:rsidRPr="00366457">
        <w:rPr>
          <w:color w:val="000000" w:themeColor="text1"/>
          <w:sz w:val="22"/>
          <w:szCs w:val="22"/>
          <w:u w:val="none"/>
          <w:lang w:val="lt-LT" w:eastAsia="en-US"/>
        </w:rPr>
        <w:tab/>
        <w:t>0,270 g</w:t>
      </w:r>
    </w:p>
    <w:p w14:paraId="1E55D38A"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Natrio chloridas</w:t>
      </w:r>
      <w:r w:rsidRPr="00366457">
        <w:rPr>
          <w:color w:val="000000" w:themeColor="text1"/>
          <w:sz w:val="22"/>
          <w:szCs w:val="22"/>
          <w:u w:val="none"/>
          <w:lang w:val="lt-LT" w:eastAsia="en-US"/>
        </w:rPr>
        <w:tab/>
        <w:t>6,450 g</w:t>
      </w:r>
      <w:r w:rsidRPr="00366457">
        <w:rPr>
          <w:color w:val="000000" w:themeColor="text1"/>
          <w:sz w:val="22"/>
          <w:szCs w:val="22"/>
          <w:u w:val="none"/>
          <w:lang w:val="lt-LT" w:eastAsia="en-US"/>
        </w:rPr>
        <w:tab/>
        <w:t>6,128 g</w:t>
      </w:r>
    </w:p>
    <w:p w14:paraId="5DA121AC"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Kalio chloridas</w:t>
      </w:r>
      <w:r w:rsidRPr="00366457">
        <w:rPr>
          <w:color w:val="000000" w:themeColor="text1"/>
          <w:sz w:val="22"/>
          <w:szCs w:val="22"/>
          <w:u w:val="none"/>
          <w:lang w:val="lt-LT" w:eastAsia="en-US"/>
        </w:rPr>
        <w:tab/>
        <w:t>0,157 g</w:t>
      </w:r>
      <w:r w:rsidRPr="00366457">
        <w:rPr>
          <w:color w:val="000000" w:themeColor="text1"/>
          <w:sz w:val="22"/>
          <w:szCs w:val="22"/>
          <w:u w:val="none"/>
          <w:lang w:val="lt-LT" w:eastAsia="en-US"/>
        </w:rPr>
        <w:tab/>
        <w:t>0,149g</w:t>
      </w:r>
    </w:p>
    <w:p w14:paraId="09959F16" w14:textId="77777777" w:rsidR="006E04BC" w:rsidRPr="00366457" w:rsidRDefault="006E04BC" w:rsidP="006E04BC">
      <w:pPr>
        <w:tabs>
          <w:tab w:val="left" w:pos="567"/>
          <w:tab w:val="left" w:pos="3969"/>
          <w:tab w:val="left" w:pos="623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Natrio-vandenilio karbonatas</w:t>
      </w:r>
      <w:r w:rsidRPr="00366457">
        <w:rPr>
          <w:color w:val="000000" w:themeColor="text1"/>
          <w:sz w:val="22"/>
          <w:szCs w:val="22"/>
          <w:u w:val="none"/>
          <w:lang w:val="lt-LT" w:eastAsia="en-US"/>
        </w:rPr>
        <w:tab/>
        <w:t>3,090 g</w:t>
      </w:r>
      <w:r w:rsidRPr="00366457">
        <w:rPr>
          <w:color w:val="000000" w:themeColor="text1"/>
          <w:sz w:val="22"/>
          <w:szCs w:val="22"/>
          <w:u w:val="none"/>
          <w:lang w:val="lt-LT" w:eastAsia="en-US"/>
        </w:rPr>
        <w:tab/>
        <w:t>2,936 g</w:t>
      </w:r>
    </w:p>
    <w:p w14:paraId="4C04D7D2"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p>
    <w:p w14:paraId="70D88268"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r w:rsidRPr="00366457">
        <w:rPr>
          <w:b/>
          <w:color w:val="000000" w:themeColor="text1"/>
          <w:sz w:val="22"/>
          <w:szCs w:val="22"/>
          <w:u w:val="none"/>
          <w:lang w:val="lt-LT" w:eastAsia="en-US"/>
        </w:rPr>
        <w:t>Po paruošimo, A+B</w:t>
      </w:r>
    </w:p>
    <w:p w14:paraId="3D0FB7EF"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ab/>
      </w:r>
      <w:r w:rsidRPr="00366457">
        <w:rPr>
          <w:color w:val="000000" w:themeColor="text1"/>
          <w:sz w:val="22"/>
          <w:szCs w:val="22"/>
          <w:u w:val="none"/>
          <w:lang w:val="lt-LT" w:eastAsia="en-US"/>
        </w:rPr>
        <w:tab/>
        <w:t>mmol/l</w:t>
      </w:r>
    </w:p>
    <w:p w14:paraId="1F1011E2"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Ca</w:t>
      </w:r>
      <w:r w:rsidRPr="00366457">
        <w:rPr>
          <w:color w:val="000000" w:themeColor="text1"/>
          <w:sz w:val="22"/>
          <w:szCs w:val="22"/>
          <w:u w:val="none"/>
          <w:vertAlign w:val="superscript"/>
          <w:lang w:val="lt-LT" w:eastAsia="en-US"/>
        </w:rPr>
        <w:t>2+</w:t>
      </w:r>
      <w:r w:rsidRPr="00366457">
        <w:rPr>
          <w:color w:val="000000" w:themeColor="text1"/>
          <w:sz w:val="22"/>
          <w:szCs w:val="22"/>
          <w:u w:val="none"/>
          <w:lang w:val="lt-LT" w:eastAsia="en-US"/>
        </w:rPr>
        <w:tab/>
      </w:r>
      <w:r w:rsidRPr="00366457">
        <w:rPr>
          <w:color w:val="000000" w:themeColor="text1"/>
          <w:sz w:val="22"/>
          <w:szCs w:val="22"/>
          <w:u w:val="none"/>
          <w:lang w:val="lt-LT" w:eastAsia="en-US"/>
        </w:rPr>
        <w:tab/>
        <w:t>1,75</w:t>
      </w:r>
    </w:p>
    <w:p w14:paraId="468ADE92"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Mg</w:t>
      </w:r>
      <w:r w:rsidRPr="00366457">
        <w:rPr>
          <w:color w:val="000000" w:themeColor="text1"/>
          <w:sz w:val="22"/>
          <w:szCs w:val="22"/>
          <w:u w:val="none"/>
          <w:vertAlign w:val="superscript"/>
          <w:lang w:val="lt-LT" w:eastAsia="en-US"/>
        </w:rPr>
        <w:t>2+</w:t>
      </w:r>
      <w:r w:rsidRPr="00366457">
        <w:rPr>
          <w:color w:val="000000" w:themeColor="text1"/>
          <w:sz w:val="22"/>
          <w:szCs w:val="22"/>
          <w:u w:val="none"/>
          <w:lang w:val="lt-LT" w:eastAsia="en-US"/>
        </w:rPr>
        <w:tab/>
      </w:r>
      <w:r w:rsidRPr="00366457">
        <w:rPr>
          <w:color w:val="000000" w:themeColor="text1"/>
          <w:sz w:val="22"/>
          <w:szCs w:val="22"/>
          <w:u w:val="none"/>
          <w:lang w:val="lt-LT" w:eastAsia="en-US"/>
        </w:rPr>
        <w:tab/>
        <w:t>0,5</w:t>
      </w:r>
    </w:p>
    <w:p w14:paraId="58896E37"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Na</w:t>
      </w:r>
      <w:r w:rsidRPr="00366457">
        <w:rPr>
          <w:color w:val="000000" w:themeColor="text1"/>
          <w:sz w:val="22"/>
          <w:szCs w:val="22"/>
          <w:u w:val="none"/>
          <w:vertAlign w:val="superscript"/>
          <w:lang w:val="lt-LT" w:eastAsia="en-US"/>
        </w:rPr>
        <w:t>+</w:t>
      </w:r>
      <w:r w:rsidRPr="00366457">
        <w:rPr>
          <w:color w:val="000000" w:themeColor="text1"/>
          <w:sz w:val="22"/>
          <w:szCs w:val="22"/>
          <w:u w:val="none"/>
          <w:lang w:val="lt-LT" w:eastAsia="en-US"/>
        </w:rPr>
        <w:tab/>
      </w:r>
      <w:r w:rsidRPr="00366457">
        <w:rPr>
          <w:color w:val="000000" w:themeColor="text1"/>
          <w:sz w:val="22"/>
          <w:szCs w:val="22"/>
          <w:u w:val="none"/>
          <w:lang w:val="lt-LT" w:eastAsia="en-US"/>
        </w:rPr>
        <w:tab/>
        <w:t>140</w:t>
      </w:r>
    </w:p>
    <w:p w14:paraId="2B561264"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Cl</w:t>
      </w:r>
      <w:r w:rsidRPr="00366457">
        <w:rPr>
          <w:color w:val="000000" w:themeColor="text1"/>
          <w:sz w:val="22"/>
          <w:szCs w:val="22"/>
          <w:u w:val="none"/>
          <w:vertAlign w:val="superscript"/>
          <w:lang w:val="lt-LT" w:eastAsia="en-US"/>
        </w:rPr>
        <w:t>-</w:t>
      </w:r>
      <w:r w:rsidRPr="00366457">
        <w:rPr>
          <w:color w:val="000000" w:themeColor="text1"/>
          <w:sz w:val="22"/>
          <w:szCs w:val="22"/>
          <w:u w:val="none"/>
          <w:lang w:val="lt-LT" w:eastAsia="en-US"/>
        </w:rPr>
        <w:tab/>
      </w:r>
      <w:r w:rsidRPr="00366457">
        <w:rPr>
          <w:color w:val="000000" w:themeColor="text1"/>
          <w:sz w:val="22"/>
          <w:szCs w:val="22"/>
          <w:u w:val="none"/>
          <w:lang w:val="lt-LT" w:eastAsia="en-US"/>
        </w:rPr>
        <w:tab/>
        <w:t>111,5</w:t>
      </w:r>
    </w:p>
    <w:p w14:paraId="200C5B13"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lang w:val="lt-LT"/>
        </w:rPr>
        <w:t>C</w:t>
      </w:r>
      <w:r w:rsidRPr="00366457">
        <w:rPr>
          <w:color w:val="000000" w:themeColor="text1"/>
          <w:sz w:val="22"/>
          <w:szCs w:val="22"/>
          <w:vertAlign w:val="subscript"/>
          <w:lang w:val="lt-LT"/>
        </w:rPr>
        <w:t>3</w:t>
      </w:r>
      <w:r w:rsidRPr="00366457">
        <w:rPr>
          <w:color w:val="000000" w:themeColor="text1"/>
          <w:sz w:val="22"/>
          <w:szCs w:val="22"/>
          <w:lang w:val="lt-LT"/>
        </w:rPr>
        <w:t>H</w:t>
      </w:r>
      <w:r w:rsidRPr="00366457">
        <w:rPr>
          <w:color w:val="000000" w:themeColor="text1"/>
          <w:sz w:val="22"/>
          <w:szCs w:val="22"/>
          <w:vertAlign w:val="subscript"/>
          <w:lang w:val="lt-LT"/>
        </w:rPr>
        <w:t>5</w:t>
      </w:r>
      <w:r w:rsidRPr="00366457">
        <w:rPr>
          <w:color w:val="000000" w:themeColor="text1"/>
          <w:sz w:val="22"/>
          <w:szCs w:val="22"/>
          <w:lang w:val="lt-LT"/>
        </w:rPr>
        <w:t>O</w:t>
      </w:r>
      <w:r w:rsidRPr="00366457">
        <w:rPr>
          <w:color w:val="000000" w:themeColor="text1"/>
          <w:sz w:val="22"/>
          <w:szCs w:val="22"/>
          <w:vertAlign w:val="subscript"/>
          <w:lang w:val="lt-LT"/>
        </w:rPr>
        <w:t>3</w:t>
      </w:r>
      <w:r w:rsidRPr="00366457">
        <w:rPr>
          <w:color w:val="000000" w:themeColor="text1"/>
          <w:sz w:val="22"/>
          <w:szCs w:val="22"/>
          <w:vertAlign w:val="superscript"/>
          <w:lang w:val="lt-LT"/>
        </w:rPr>
        <w:t>-</w:t>
      </w:r>
      <w:r w:rsidRPr="00366457">
        <w:rPr>
          <w:color w:val="000000" w:themeColor="text1"/>
          <w:sz w:val="22"/>
          <w:szCs w:val="22"/>
          <w:u w:val="none"/>
          <w:lang w:val="lt-LT" w:eastAsia="en-US"/>
        </w:rPr>
        <w:tab/>
        <w:t>3</w:t>
      </w:r>
    </w:p>
    <w:p w14:paraId="150EAC17"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HCO</w:t>
      </w:r>
      <w:r w:rsidRPr="00366457">
        <w:rPr>
          <w:color w:val="000000" w:themeColor="text1"/>
          <w:sz w:val="22"/>
          <w:szCs w:val="22"/>
          <w:u w:val="none"/>
          <w:vertAlign w:val="subscript"/>
          <w:lang w:val="lt-LT" w:eastAsia="en-US"/>
        </w:rPr>
        <w:t>3</w:t>
      </w:r>
      <w:r w:rsidRPr="00366457">
        <w:rPr>
          <w:color w:val="000000" w:themeColor="text1"/>
          <w:sz w:val="22"/>
          <w:szCs w:val="22"/>
          <w:u w:val="none"/>
          <w:vertAlign w:val="superscript"/>
          <w:lang w:val="lt-LT" w:eastAsia="en-US"/>
        </w:rPr>
        <w:t>-</w:t>
      </w:r>
      <w:r w:rsidRPr="00366457">
        <w:rPr>
          <w:color w:val="000000" w:themeColor="text1"/>
          <w:sz w:val="22"/>
          <w:szCs w:val="22"/>
          <w:u w:val="none"/>
          <w:lang w:val="lt-LT" w:eastAsia="en-US"/>
        </w:rPr>
        <w:tab/>
        <w:t>32</w:t>
      </w:r>
    </w:p>
    <w:p w14:paraId="6EECAD11"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K</w:t>
      </w:r>
      <w:r w:rsidRPr="00366457">
        <w:rPr>
          <w:color w:val="000000" w:themeColor="text1"/>
          <w:sz w:val="22"/>
          <w:szCs w:val="22"/>
          <w:u w:val="none"/>
          <w:vertAlign w:val="superscript"/>
          <w:lang w:val="lt-LT" w:eastAsia="en-US"/>
        </w:rPr>
        <w:t>+</w:t>
      </w:r>
      <w:r w:rsidRPr="00366457">
        <w:rPr>
          <w:color w:val="000000" w:themeColor="text1"/>
          <w:sz w:val="22"/>
          <w:szCs w:val="22"/>
          <w:u w:val="none"/>
          <w:lang w:val="lt-LT" w:eastAsia="en-US"/>
        </w:rPr>
        <w:tab/>
      </w:r>
      <w:r w:rsidRPr="00366457">
        <w:rPr>
          <w:color w:val="000000" w:themeColor="text1"/>
          <w:sz w:val="22"/>
          <w:szCs w:val="22"/>
          <w:u w:val="none"/>
          <w:lang w:val="lt-LT" w:eastAsia="en-US"/>
        </w:rPr>
        <w:tab/>
        <w:t>2</w:t>
      </w:r>
    </w:p>
    <w:p w14:paraId="08B866A8" w14:textId="77777777" w:rsidR="006E04BC" w:rsidRPr="00366457" w:rsidRDefault="006E04BC" w:rsidP="006E04BC">
      <w:pPr>
        <w:tabs>
          <w:tab w:val="left" w:pos="567"/>
          <w:tab w:val="left" w:pos="3402"/>
        </w:tabs>
        <w:autoSpaceDE w:val="0"/>
        <w:autoSpaceDN w:val="0"/>
        <w:adjustRightInd w:val="0"/>
        <w:rPr>
          <w:color w:val="000000" w:themeColor="text1"/>
          <w:sz w:val="22"/>
          <w:szCs w:val="22"/>
          <w:u w:val="none"/>
          <w:lang w:val="lt-LT" w:eastAsia="en-US"/>
        </w:rPr>
      </w:pPr>
      <w:r w:rsidRPr="00366457">
        <w:rPr>
          <w:color w:val="000000" w:themeColor="text1"/>
          <w:sz w:val="22"/>
          <w:szCs w:val="22"/>
          <w:lang w:val="lt-LT"/>
        </w:rPr>
        <w:t>C</w:t>
      </w:r>
      <w:r w:rsidRPr="00366457">
        <w:rPr>
          <w:color w:val="000000" w:themeColor="text1"/>
          <w:sz w:val="22"/>
          <w:szCs w:val="22"/>
          <w:vertAlign w:val="subscript"/>
          <w:lang w:val="lt-LT"/>
        </w:rPr>
        <w:t>6</w:t>
      </w:r>
      <w:r w:rsidRPr="00366457">
        <w:rPr>
          <w:color w:val="000000" w:themeColor="text1"/>
          <w:sz w:val="22"/>
          <w:szCs w:val="22"/>
          <w:lang w:val="lt-LT"/>
        </w:rPr>
        <w:t>H</w:t>
      </w:r>
      <w:r w:rsidRPr="00366457">
        <w:rPr>
          <w:color w:val="000000" w:themeColor="text1"/>
          <w:sz w:val="22"/>
          <w:szCs w:val="22"/>
          <w:vertAlign w:val="subscript"/>
          <w:lang w:val="lt-LT"/>
        </w:rPr>
        <w:t>12</w:t>
      </w:r>
      <w:r w:rsidRPr="00366457">
        <w:rPr>
          <w:color w:val="000000" w:themeColor="text1"/>
          <w:sz w:val="22"/>
          <w:szCs w:val="22"/>
          <w:lang w:val="lt-LT"/>
        </w:rPr>
        <w:t>O</w:t>
      </w:r>
      <w:r w:rsidRPr="00366457">
        <w:rPr>
          <w:color w:val="000000" w:themeColor="text1"/>
          <w:sz w:val="22"/>
          <w:szCs w:val="22"/>
          <w:vertAlign w:val="subscript"/>
          <w:lang w:val="lt-LT"/>
        </w:rPr>
        <w:t>6</w:t>
      </w:r>
      <w:r w:rsidRPr="00366457">
        <w:rPr>
          <w:color w:val="000000" w:themeColor="text1"/>
          <w:sz w:val="22"/>
          <w:szCs w:val="22"/>
          <w:u w:val="none"/>
          <w:lang w:val="lt-LT" w:eastAsia="en-US"/>
        </w:rPr>
        <w:tab/>
        <w:t>6,1</w:t>
      </w:r>
    </w:p>
    <w:p w14:paraId="2546E9B7"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p>
    <w:p w14:paraId="2C80CB2D"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63FF51F1"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3.</w:t>
      </w:r>
      <w:r w:rsidRPr="00366457">
        <w:rPr>
          <w:b/>
          <w:color w:val="000000" w:themeColor="text1"/>
          <w:sz w:val="22"/>
          <w:szCs w:val="22"/>
          <w:u w:val="none"/>
          <w:lang w:val="lt-LT" w:eastAsia="en-US"/>
        </w:rPr>
        <w:tab/>
      </w:r>
      <w:r w:rsidRPr="00366457">
        <w:rPr>
          <w:b/>
          <w:color w:val="000000" w:themeColor="text1"/>
          <w:sz w:val="22"/>
          <w:u w:val="none"/>
          <w:lang w:val="lt-LT"/>
        </w:rPr>
        <w:t>PAGALBINIŲ MEDŽIAGŲ SĄRAŠAS</w:t>
      </w:r>
    </w:p>
    <w:p w14:paraId="54F76729"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323D7D37" w14:textId="77777777" w:rsidR="006E04BC" w:rsidRPr="00366457" w:rsidRDefault="006E04BC" w:rsidP="006E04BC">
      <w:pPr>
        <w:tabs>
          <w:tab w:val="left" w:pos="567"/>
        </w:tabs>
        <w:snapToGrid w:val="0"/>
        <w:spacing w:line="260" w:lineRule="exact"/>
        <w:rPr>
          <w:color w:val="000000" w:themeColor="text1"/>
          <w:sz w:val="22"/>
          <w:u w:val="none"/>
          <w:lang w:val="lt-LT"/>
        </w:rPr>
      </w:pPr>
      <w:r w:rsidRPr="00366457">
        <w:rPr>
          <w:color w:val="000000" w:themeColor="text1"/>
          <w:sz w:val="22"/>
          <w:u w:val="none"/>
          <w:lang w:val="lt-LT"/>
        </w:rPr>
        <w:t>Pagalbinių medžiagų sąrašas:</w:t>
      </w:r>
    </w:p>
    <w:p w14:paraId="7BF98157"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Injekcinis vanduo, anglies dioksidas</w:t>
      </w:r>
    </w:p>
    <w:p w14:paraId="2DE3E90F" w14:textId="77777777" w:rsidR="006E04BC" w:rsidRPr="00366457" w:rsidRDefault="006E04BC" w:rsidP="006E04BC">
      <w:pPr>
        <w:rPr>
          <w:color w:val="000000" w:themeColor="text1"/>
          <w:sz w:val="22"/>
          <w:szCs w:val="22"/>
          <w:u w:val="none"/>
          <w:lang w:val="lt-LT" w:eastAsia="en-US"/>
        </w:rPr>
      </w:pPr>
    </w:p>
    <w:p w14:paraId="1B70A112"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4ADFE0FE"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4.</w:t>
      </w:r>
      <w:r w:rsidRPr="00366457">
        <w:rPr>
          <w:b/>
          <w:color w:val="000000" w:themeColor="text1"/>
          <w:sz w:val="22"/>
          <w:szCs w:val="22"/>
          <w:u w:val="none"/>
          <w:lang w:val="lt-LT" w:eastAsia="en-US"/>
        </w:rPr>
        <w:tab/>
      </w:r>
      <w:r w:rsidRPr="00366457">
        <w:rPr>
          <w:b/>
          <w:color w:val="000000" w:themeColor="text1"/>
          <w:sz w:val="22"/>
          <w:u w:val="none"/>
          <w:lang w:val="lt-LT"/>
        </w:rPr>
        <w:t>FARMACINĖ FORMA IR KIEKIS PAKUOTĖJE</w:t>
      </w:r>
    </w:p>
    <w:p w14:paraId="09C7459F"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3CC693F8"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sv-SE"/>
        </w:rPr>
        <w:t>Hemodializės/ hemofiltracijos tirpalas</w:t>
      </w:r>
    </w:p>
    <w:p w14:paraId="29275535" w14:textId="77777777" w:rsidR="006E04BC" w:rsidRPr="00366457" w:rsidRDefault="006E04BC" w:rsidP="006E04BC">
      <w:pPr>
        <w:tabs>
          <w:tab w:val="left" w:pos="567"/>
        </w:tabs>
        <w:autoSpaceDE w:val="0"/>
        <w:autoSpaceDN w:val="0"/>
        <w:adjustRightInd w:val="0"/>
        <w:rPr>
          <w:color w:val="000000" w:themeColor="text1"/>
          <w:sz w:val="22"/>
          <w:szCs w:val="22"/>
          <w:u w:val="none"/>
          <w:lang w:val="lt-LT" w:eastAsia="en-US"/>
        </w:rPr>
      </w:pPr>
      <w:r w:rsidRPr="00366457">
        <w:rPr>
          <w:color w:val="000000" w:themeColor="text1"/>
          <w:sz w:val="22"/>
          <w:szCs w:val="22"/>
          <w:u w:val="none"/>
          <w:lang w:val="lt-LT" w:eastAsia="en-US"/>
        </w:rPr>
        <w:t>Teorinis osmoliariškumas: 297 mOsm/l</w:t>
      </w:r>
    </w:p>
    <w:p w14:paraId="64FC8A00"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5000 ml</w:t>
      </w:r>
    </w:p>
    <w:p w14:paraId="4747013C" w14:textId="77777777" w:rsidR="006E04BC" w:rsidRPr="00366457" w:rsidRDefault="006E04BC" w:rsidP="006E04BC">
      <w:pPr>
        <w:rPr>
          <w:color w:val="000000" w:themeColor="text1"/>
          <w:sz w:val="22"/>
          <w:szCs w:val="22"/>
          <w:u w:val="none"/>
          <w:lang w:val="lt-LT" w:eastAsia="en-US"/>
        </w:rPr>
      </w:pPr>
    </w:p>
    <w:p w14:paraId="0A072F78"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50B4CBCF"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5.</w:t>
      </w:r>
      <w:r w:rsidRPr="00366457">
        <w:rPr>
          <w:b/>
          <w:color w:val="000000" w:themeColor="text1"/>
          <w:sz w:val="22"/>
          <w:szCs w:val="22"/>
          <w:u w:val="none"/>
          <w:lang w:val="lt-LT" w:eastAsia="en-US"/>
        </w:rPr>
        <w:tab/>
      </w:r>
      <w:r w:rsidRPr="00366457">
        <w:rPr>
          <w:b/>
          <w:color w:val="000000" w:themeColor="text1"/>
          <w:sz w:val="22"/>
          <w:u w:val="none"/>
          <w:lang w:val="lt-LT"/>
        </w:rPr>
        <w:t>VARTOJIMO METODAS IR BŪDAS (-AI)</w:t>
      </w:r>
    </w:p>
    <w:p w14:paraId="42FBAD66"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4C37FCCB" w14:textId="77777777" w:rsidR="006E04BC" w:rsidRPr="00366457" w:rsidRDefault="006E04BC" w:rsidP="006E04BC">
      <w:pPr>
        <w:rPr>
          <w:color w:val="000000" w:themeColor="text1"/>
          <w:sz w:val="22"/>
          <w:u w:val="none"/>
          <w:lang w:val="lt-LT"/>
        </w:rPr>
      </w:pPr>
      <w:r w:rsidRPr="00366457">
        <w:rPr>
          <w:color w:val="000000" w:themeColor="text1"/>
          <w:sz w:val="22"/>
          <w:u w:val="none"/>
          <w:lang w:val="lt-LT"/>
        </w:rPr>
        <w:t>Leisti į veną ir/ arba hemodializei.</w:t>
      </w:r>
    </w:p>
    <w:p w14:paraId="1AE9D050" w14:textId="77777777" w:rsidR="006E04BC" w:rsidRPr="00366457" w:rsidRDefault="006E04BC" w:rsidP="006E04BC">
      <w:pPr>
        <w:rPr>
          <w:color w:val="000000" w:themeColor="text1"/>
          <w:sz w:val="22"/>
          <w:u w:val="none"/>
          <w:lang w:val="lt-LT"/>
        </w:rPr>
      </w:pPr>
      <w:r w:rsidRPr="00366457">
        <w:rPr>
          <w:color w:val="000000" w:themeColor="text1"/>
          <w:sz w:val="22"/>
          <w:u w:val="none"/>
          <w:lang w:val="lt-LT"/>
        </w:rPr>
        <w:t>Prieš vartojimą perskaitykite pakuotės lapelį.</w:t>
      </w:r>
    </w:p>
    <w:p w14:paraId="16E95B5E" w14:textId="77777777" w:rsidR="006E04BC" w:rsidRPr="00366457" w:rsidRDefault="006E04BC" w:rsidP="006E04BC">
      <w:pPr>
        <w:rPr>
          <w:color w:val="000000" w:themeColor="text1"/>
          <w:sz w:val="22"/>
          <w:u w:val="none"/>
          <w:lang w:val="lt-LT"/>
        </w:rPr>
      </w:pPr>
    </w:p>
    <w:p w14:paraId="1162D182" w14:textId="77777777" w:rsidR="006E04BC" w:rsidRPr="00366457" w:rsidRDefault="006E04BC" w:rsidP="006E04BC">
      <w:pPr>
        <w:rPr>
          <w:color w:val="000000" w:themeColor="text1"/>
          <w:sz w:val="22"/>
          <w:u w:val="none"/>
          <w:lang w:val="lt-LT"/>
        </w:rPr>
      </w:pPr>
    </w:p>
    <w:p w14:paraId="170C3016"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499D76E3"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6.</w:t>
      </w:r>
      <w:r w:rsidRPr="00366457">
        <w:rPr>
          <w:b/>
          <w:color w:val="000000" w:themeColor="text1"/>
          <w:sz w:val="22"/>
          <w:szCs w:val="22"/>
          <w:u w:val="none"/>
          <w:lang w:val="lt-LT" w:eastAsia="en-US"/>
        </w:rPr>
        <w:tab/>
      </w:r>
      <w:r w:rsidRPr="00366457">
        <w:rPr>
          <w:b/>
          <w:color w:val="000000" w:themeColor="text1"/>
          <w:sz w:val="22"/>
          <w:u w:val="none"/>
          <w:lang w:val="lt-LT"/>
        </w:rPr>
        <w:t xml:space="preserve">SPECIALUS ĮSPĖJIMAS, KAD VAISTINĮ PREPARATĄ BŪTINA LAIKYTI VAIKAMS NEPASTEBIMOJE IR </w:t>
      </w:r>
      <w:r w:rsidRPr="00366457">
        <w:rPr>
          <w:b/>
          <w:color w:val="000000" w:themeColor="text1"/>
          <w:sz w:val="22"/>
          <w:szCs w:val="22"/>
          <w:u w:val="none"/>
          <w:lang w:val="lt-LT" w:eastAsia="en-US"/>
        </w:rPr>
        <w:t xml:space="preserve"> </w:t>
      </w:r>
      <w:r w:rsidRPr="00366457">
        <w:rPr>
          <w:b/>
          <w:color w:val="000000" w:themeColor="text1"/>
          <w:sz w:val="22"/>
          <w:u w:val="none"/>
          <w:lang w:val="lt-LT"/>
        </w:rPr>
        <w:t>NEPASIEKIAMOJE VIETOJE</w:t>
      </w:r>
    </w:p>
    <w:p w14:paraId="38E6B377"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057F9D46" w14:textId="77777777" w:rsidR="006E04BC" w:rsidRPr="00366457" w:rsidRDefault="006E04BC" w:rsidP="006E04BC">
      <w:pPr>
        <w:outlineLvl w:val="0"/>
        <w:rPr>
          <w:color w:val="000000" w:themeColor="text1"/>
          <w:sz w:val="22"/>
          <w:szCs w:val="22"/>
          <w:u w:val="none"/>
          <w:lang w:val="lt-LT" w:eastAsia="en-US"/>
        </w:rPr>
      </w:pPr>
      <w:r w:rsidRPr="00366457">
        <w:rPr>
          <w:color w:val="000000" w:themeColor="text1"/>
          <w:sz w:val="22"/>
          <w:szCs w:val="22"/>
          <w:u w:val="none"/>
          <w:lang w:val="lt-LT" w:eastAsia="en-US"/>
        </w:rPr>
        <w:t>Laikyti vaikams nepastebimoje ir nepasiekiamoje vietoje.</w:t>
      </w:r>
    </w:p>
    <w:p w14:paraId="0BC12D05" w14:textId="77777777" w:rsidR="006E04BC" w:rsidRPr="00366457" w:rsidRDefault="006E04BC" w:rsidP="006E04BC">
      <w:pPr>
        <w:rPr>
          <w:color w:val="000000" w:themeColor="text1"/>
          <w:sz w:val="22"/>
          <w:szCs w:val="22"/>
          <w:u w:val="none"/>
          <w:lang w:val="lt-LT" w:eastAsia="en-US"/>
        </w:rPr>
      </w:pPr>
    </w:p>
    <w:p w14:paraId="0CE8E133"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5D1426D6"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7.</w:t>
      </w:r>
      <w:r w:rsidRPr="00366457">
        <w:rPr>
          <w:b/>
          <w:color w:val="000000" w:themeColor="text1"/>
          <w:sz w:val="22"/>
          <w:szCs w:val="22"/>
          <w:u w:val="none"/>
          <w:lang w:val="lt-LT" w:eastAsia="en-US"/>
        </w:rPr>
        <w:tab/>
      </w:r>
      <w:r w:rsidRPr="00366457">
        <w:rPr>
          <w:b/>
          <w:color w:val="000000" w:themeColor="text1"/>
          <w:sz w:val="22"/>
          <w:u w:val="none"/>
          <w:lang w:val="lt-LT"/>
        </w:rPr>
        <w:t>KITAS (-I) SPECIALUS (-ŪS) ĮSPĖJIMAS (-AI) (JEI REIKIA)</w:t>
      </w:r>
    </w:p>
    <w:p w14:paraId="6922BA41"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745039A2"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Sterilus ir be bakterinių endotoksinų.</w:t>
      </w:r>
    </w:p>
    <w:p w14:paraId="44BFFCE1"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 xml:space="preserve">Prieš vartojimą patikrinkite, ar nėra protėkių </w:t>
      </w:r>
    </w:p>
    <w:p w14:paraId="1455157D"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Vartokite tik tada, jei tirpalas yra skaidrus ir beveik be jokių priemaišų.</w:t>
      </w:r>
    </w:p>
    <w:p w14:paraId="1F261668"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 xml:space="preserve">Tik vienkartiniam </w:t>
      </w:r>
      <w:r w:rsidRPr="00366457">
        <w:rPr>
          <w:color w:val="000000" w:themeColor="text1"/>
          <w:sz w:val="22"/>
          <w:szCs w:val="22"/>
          <w:u w:val="none"/>
          <w:lang w:val="lt-LT"/>
        </w:rPr>
        <w:t>vartojimui</w:t>
      </w:r>
      <w:r w:rsidRPr="00366457">
        <w:rPr>
          <w:color w:val="000000" w:themeColor="text1"/>
          <w:sz w:val="22"/>
          <w:szCs w:val="22"/>
          <w:u w:val="none"/>
          <w:lang w:val="lt-LT" w:eastAsia="en-US"/>
        </w:rPr>
        <w:t>.</w:t>
      </w:r>
    </w:p>
    <w:p w14:paraId="13365DE3"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Nedelsiant po vartojimo išmeskite bet kokį nesuvartotą tirpalą.</w:t>
      </w:r>
    </w:p>
    <w:p w14:paraId="27BC9998"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Neskirta tiesioginėms infuzijoms: prieš vartodami, sumaišykite abu skyrius.</w:t>
      </w:r>
    </w:p>
    <w:p w14:paraId="095D24AE"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highlight w:val="lightGray"/>
          <w:u w:val="none"/>
          <w:lang w:val="lt-LT" w:eastAsia="en-US"/>
        </w:rPr>
        <w:t xml:space="preserve">Skirta tik poliolefino maišelių etiketėms: </w:t>
      </w:r>
      <w:r w:rsidRPr="00366457">
        <w:rPr>
          <w:color w:val="000000" w:themeColor="text1"/>
          <w:sz w:val="22"/>
          <w:szCs w:val="22"/>
          <w:u w:val="none"/>
          <w:lang w:val="lt-LT" w:eastAsia="en-US"/>
        </w:rPr>
        <w:t>Nuimkite sandariklį.</w:t>
      </w:r>
    </w:p>
    <w:p w14:paraId="5554CD20" w14:textId="77777777" w:rsidR="006E04BC" w:rsidRDefault="006E04BC" w:rsidP="006E04BC">
      <w:pPr>
        <w:rPr>
          <w:color w:val="000000" w:themeColor="text1"/>
          <w:sz w:val="22"/>
          <w:szCs w:val="22"/>
          <w:u w:val="none"/>
          <w:lang w:val="lt-LT" w:eastAsia="en-US"/>
        </w:rPr>
      </w:pPr>
      <w:r w:rsidRPr="000F1915">
        <w:rPr>
          <w:color w:val="000000" w:themeColor="text1"/>
          <w:sz w:val="22"/>
          <w:szCs w:val="22"/>
          <w:u w:val="none"/>
          <w:lang w:val="lt-LT" w:eastAsia="en-US"/>
        </w:rPr>
        <w:t>Priedus pridėti ir sumaišyti visada būtina prieš prijungiant tirpalo maišelį prie ekstrakorporinės apytakos.</w:t>
      </w:r>
    </w:p>
    <w:p w14:paraId="314E1B05" w14:textId="77777777" w:rsidR="006E04BC" w:rsidRPr="00366457" w:rsidRDefault="006E04BC" w:rsidP="006E04BC">
      <w:pPr>
        <w:rPr>
          <w:color w:val="000000" w:themeColor="text1"/>
          <w:sz w:val="22"/>
          <w:szCs w:val="22"/>
          <w:u w:val="none"/>
          <w:lang w:val="lt-LT" w:eastAsia="en-US"/>
        </w:rPr>
      </w:pPr>
    </w:p>
    <w:p w14:paraId="1C6F52DB"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75CA4C55"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8.</w:t>
      </w:r>
      <w:r w:rsidRPr="00366457">
        <w:rPr>
          <w:b/>
          <w:color w:val="000000" w:themeColor="text1"/>
          <w:sz w:val="22"/>
          <w:szCs w:val="22"/>
          <w:u w:val="none"/>
          <w:lang w:val="lt-LT" w:eastAsia="en-US"/>
        </w:rPr>
        <w:tab/>
      </w:r>
      <w:r w:rsidRPr="00366457">
        <w:rPr>
          <w:b/>
          <w:color w:val="000000" w:themeColor="text1"/>
          <w:sz w:val="22"/>
          <w:u w:val="none"/>
          <w:lang w:val="lt-LT"/>
        </w:rPr>
        <w:t>TINKAMUMO LAIKAS</w:t>
      </w:r>
    </w:p>
    <w:p w14:paraId="6CDF6298"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50D65C07"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Tinka iki: mėnuo-metai.</w:t>
      </w:r>
    </w:p>
    <w:p w14:paraId="4A95474B"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Paruošto tirpalo tinkamumo laikas nurodytas pakuotės lapelyje.</w:t>
      </w:r>
    </w:p>
    <w:p w14:paraId="5BDCDE6A" w14:textId="77777777" w:rsidR="006E04BC" w:rsidRPr="00366457" w:rsidRDefault="006E04BC" w:rsidP="006E04BC">
      <w:pPr>
        <w:rPr>
          <w:color w:val="000000" w:themeColor="text1"/>
          <w:sz w:val="22"/>
          <w:szCs w:val="22"/>
          <w:u w:val="none"/>
          <w:lang w:val="lt-LT" w:eastAsia="en-US"/>
        </w:rPr>
      </w:pPr>
    </w:p>
    <w:p w14:paraId="434D5E00"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0A1C0982" w14:textId="77777777" w:rsidR="006E04BC" w:rsidRPr="00366457" w:rsidRDefault="006E04BC" w:rsidP="006E04BC">
      <w:pPr>
        <w:keepNext/>
        <w:pBdr>
          <w:top w:val="single" w:sz="4" w:space="1" w:color="auto"/>
          <w:left w:val="single" w:sz="4" w:space="4" w:color="auto"/>
          <w:bottom w:val="single" w:sz="4" w:space="1" w:color="auto"/>
          <w:right w:val="single" w:sz="4" w:space="4" w:color="auto"/>
        </w:pBdr>
        <w:tabs>
          <w:tab w:val="left" w:pos="567"/>
        </w:tabs>
        <w:snapToGrid w:val="0"/>
        <w:ind w:left="567" w:hanging="567"/>
        <w:outlineLvl w:val="0"/>
        <w:rPr>
          <w:color w:val="000000" w:themeColor="text1"/>
          <w:sz w:val="22"/>
          <w:u w:val="none"/>
          <w:lang w:val="lt-LT"/>
        </w:rPr>
      </w:pPr>
      <w:r w:rsidRPr="00366457">
        <w:rPr>
          <w:b/>
          <w:color w:val="000000" w:themeColor="text1"/>
          <w:sz w:val="22"/>
          <w:u w:val="none"/>
          <w:lang w:val="lt-LT"/>
        </w:rPr>
        <w:t>9.</w:t>
      </w:r>
      <w:r w:rsidRPr="00366457">
        <w:rPr>
          <w:b/>
          <w:color w:val="000000" w:themeColor="text1"/>
          <w:sz w:val="22"/>
          <w:szCs w:val="22"/>
          <w:u w:val="none"/>
          <w:lang w:val="lt-LT" w:eastAsia="en-US"/>
        </w:rPr>
        <w:tab/>
      </w:r>
      <w:r w:rsidRPr="00366457">
        <w:rPr>
          <w:b/>
          <w:color w:val="000000" w:themeColor="text1"/>
          <w:sz w:val="22"/>
          <w:u w:val="none"/>
          <w:lang w:val="lt-LT"/>
        </w:rPr>
        <w:t>SPECIALIOS LAIKYMO SĄLYGOS</w:t>
      </w:r>
    </w:p>
    <w:p w14:paraId="70A57C17"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17968395" w14:textId="77777777" w:rsidR="006E04BC" w:rsidRPr="00366457" w:rsidRDefault="006E04BC" w:rsidP="006E04BC">
      <w:pPr>
        <w:ind w:left="567" w:hanging="567"/>
        <w:rPr>
          <w:b/>
          <w:color w:val="000000" w:themeColor="text1"/>
          <w:sz w:val="22"/>
          <w:szCs w:val="22"/>
          <w:u w:val="none"/>
          <w:lang w:val="lt-LT" w:eastAsia="en-US"/>
        </w:rPr>
      </w:pPr>
      <w:r w:rsidRPr="00366457">
        <w:rPr>
          <w:color w:val="000000" w:themeColor="text1"/>
          <w:sz w:val="22"/>
          <w:szCs w:val="22"/>
          <w:u w:val="none"/>
          <w:lang w:val="lt-LT" w:eastAsia="en-US"/>
        </w:rPr>
        <w:t xml:space="preserve">Laikyti ne žemesnėje kaip </w:t>
      </w:r>
      <w:r w:rsidRPr="00366457">
        <w:rPr>
          <w:b/>
          <w:color w:val="000000" w:themeColor="text1"/>
          <w:sz w:val="22"/>
          <w:szCs w:val="22"/>
          <w:u w:val="none"/>
          <w:lang w:val="lt-LT" w:eastAsia="en-US"/>
        </w:rPr>
        <w:t>+4 °C temperatūroje</w:t>
      </w:r>
    </w:p>
    <w:p w14:paraId="04429D1C" w14:textId="77777777" w:rsidR="006E04BC" w:rsidRPr="00366457" w:rsidRDefault="006E04BC" w:rsidP="006E04BC">
      <w:pPr>
        <w:ind w:left="567" w:hanging="567"/>
        <w:rPr>
          <w:color w:val="000000" w:themeColor="text1"/>
          <w:sz w:val="22"/>
          <w:szCs w:val="22"/>
          <w:u w:val="none"/>
          <w:lang w:val="lt-LT" w:eastAsia="en-US"/>
        </w:rPr>
      </w:pPr>
    </w:p>
    <w:p w14:paraId="0A91F492"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1C603DC3"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outlineLvl w:val="0"/>
        <w:rPr>
          <w:b/>
          <w:color w:val="000000" w:themeColor="text1"/>
          <w:sz w:val="22"/>
          <w:u w:val="none"/>
          <w:lang w:val="lt-LT"/>
        </w:rPr>
      </w:pPr>
      <w:r w:rsidRPr="00366457">
        <w:rPr>
          <w:b/>
          <w:color w:val="000000" w:themeColor="text1"/>
          <w:sz w:val="22"/>
          <w:u w:val="none"/>
          <w:lang w:val="lt-LT"/>
        </w:rPr>
        <w:t>10.</w:t>
      </w:r>
      <w:r w:rsidRPr="00366457">
        <w:rPr>
          <w:b/>
          <w:color w:val="000000" w:themeColor="text1"/>
          <w:sz w:val="22"/>
          <w:szCs w:val="22"/>
          <w:u w:val="none"/>
          <w:lang w:val="lt-LT" w:eastAsia="en-US"/>
        </w:rPr>
        <w:tab/>
      </w:r>
      <w:r w:rsidRPr="00366457">
        <w:rPr>
          <w:b/>
          <w:color w:val="000000" w:themeColor="text1"/>
          <w:sz w:val="22"/>
          <w:u w:val="none"/>
          <w:lang w:val="lt-LT"/>
        </w:rPr>
        <w:t>SPECIALIOS ATSARGUMO PRIEMONĖS DĖL NESUVARTOTO VAISTINIO PREPARATO AR JO ATLIEKŲ TVARKYMO (JEI REIKIA)</w:t>
      </w:r>
    </w:p>
    <w:p w14:paraId="332E2893"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0CD754DD"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3BDF645F"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outlineLvl w:val="0"/>
        <w:rPr>
          <w:b/>
          <w:color w:val="000000" w:themeColor="text1"/>
          <w:sz w:val="22"/>
          <w:u w:val="none"/>
          <w:lang w:val="lt-LT"/>
        </w:rPr>
      </w:pPr>
      <w:r w:rsidRPr="00366457">
        <w:rPr>
          <w:b/>
          <w:color w:val="000000" w:themeColor="text1"/>
          <w:sz w:val="22"/>
          <w:u w:val="none"/>
          <w:lang w:val="lt-LT"/>
        </w:rPr>
        <w:t>11.</w:t>
      </w:r>
      <w:r w:rsidRPr="00366457">
        <w:rPr>
          <w:b/>
          <w:color w:val="000000" w:themeColor="text1"/>
          <w:sz w:val="22"/>
          <w:szCs w:val="22"/>
          <w:u w:val="none"/>
          <w:lang w:val="lt-LT" w:eastAsia="en-US"/>
        </w:rPr>
        <w:tab/>
      </w:r>
      <w:r w:rsidRPr="00366457">
        <w:rPr>
          <w:b/>
          <w:caps/>
          <w:color w:val="000000" w:themeColor="text1"/>
          <w:sz w:val="22"/>
          <w:szCs w:val="22"/>
          <w:u w:val="none"/>
          <w:lang w:val="lt-LT" w:eastAsia="en-US"/>
        </w:rPr>
        <w:t xml:space="preserve"> REGISTRUOTOJO</w:t>
      </w:r>
      <w:r w:rsidRPr="00366457">
        <w:rPr>
          <w:b/>
          <w:caps/>
          <w:color w:val="000000" w:themeColor="text1"/>
          <w:sz w:val="22"/>
          <w:u w:val="none"/>
          <w:lang w:val="lt-LT"/>
        </w:rPr>
        <w:t xml:space="preserve"> PAVADINIMAS IR ADRESAS</w:t>
      </w:r>
    </w:p>
    <w:p w14:paraId="041A724C" w14:textId="77777777" w:rsidR="006E04BC" w:rsidRPr="00366457" w:rsidRDefault="006E04BC" w:rsidP="006E04BC">
      <w:pPr>
        <w:rPr>
          <w:color w:val="000000" w:themeColor="text1"/>
          <w:sz w:val="22"/>
          <w:szCs w:val="22"/>
          <w:u w:val="none"/>
          <w:lang w:val="lt-LT" w:eastAsia="en-US"/>
        </w:rPr>
      </w:pPr>
    </w:p>
    <w:p w14:paraId="059F82AA" w14:textId="77777777" w:rsidR="00587375" w:rsidRDefault="006E04BC" w:rsidP="00587375">
      <w:pPr>
        <w:rPr>
          <w:color w:val="000000" w:themeColor="text1"/>
          <w:sz w:val="22"/>
          <w:szCs w:val="22"/>
          <w:u w:val="none"/>
          <w:lang w:val="lt-LT" w:eastAsia="en-US"/>
        </w:rPr>
      </w:pPr>
      <w:r w:rsidRPr="00366457">
        <w:rPr>
          <w:color w:val="000000" w:themeColor="text1"/>
          <w:sz w:val="22"/>
          <w:szCs w:val="22"/>
          <w:u w:val="none"/>
          <w:lang w:val="lt-LT" w:eastAsia="en-US"/>
        </w:rPr>
        <w:t xml:space="preserve">Registruotojas: </w:t>
      </w:r>
    </w:p>
    <w:p w14:paraId="5CBFE872" w14:textId="77777777" w:rsidR="00593162" w:rsidRPr="00593162" w:rsidRDefault="00593162" w:rsidP="00593162">
      <w:pPr>
        <w:rPr>
          <w:bCs/>
          <w:color w:val="auto"/>
          <w:sz w:val="22"/>
          <w:szCs w:val="22"/>
          <w:lang w:val="en-GB"/>
        </w:rPr>
      </w:pPr>
      <w:r w:rsidRPr="00593162">
        <w:rPr>
          <w:bCs/>
          <w:color w:val="auto"/>
          <w:sz w:val="22"/>
          <w:szCs w:val="22"/>
          <w:lang w:val="en-GB"/>
        </w:rPr>
        <w:t>Vantive Belgium SRL</w:t>
      </w:r>
    </w:p>
    <w:p w14:paraId="49453FDF" w14:textId="77777777" w:rsidR="00593162" w:rsidRPr="00593162" w:rsidRDefault="00593162" w:rsidP="00593162">
      <w:pPr>
        <w:rPr>
          <w:bCs/>
          <w:color w:val="auto"/>
          <w:sz w:val="22"/>
          <w:szCs w:val="22"/>
          <w:lang w:val="en-GB"/>
        </w:rPr>
      </w:pPr>
      <w:r w:rsidRPr="00593162">
        <w:rPr>
          <w:bCs/>
          <w:color w:val="auto"/>
          <w:sz w:val="22"/>
          <w:szCs w:val="22"/>
          <w:lang w:val="en-GB"/>
        </w:rPr>
        <w:t>Boulevard d'Angleterre 2</w:t>
      </w:r>
    </w:p>
    <w:p w14:paraId="00B01B6B" w14:textId="77777777" w:rsidR="00593162" w:rsidRPr="00593162" w:rsidRDefault="00593162" w:rsidP="00593162">
      <w:pPr>
        <w:rPr>
          <w:bCs/>
          <w:color w:val="auto"/>
          <w:sz w:val="22"/>
          <w:szCs w:val="22"/>
          <w:lang w:val="en-GB"/>
        </w:rPr>
      </w:pPr>
      <w:r w:rsidRPr="00593162">
        <w:rPr>
          <w:bCs/>
          <w:color w:val="auto"/>
          <w:sz w:val="22"/>
          <w:szCs w:val="22"/>
          <w:lang w:val="en-GB"/>
        </w:rPr>
        <w:t>1420 Braine-l'Alleud</w:t>
      </w:r>
    </w:p>
    <w:p w14:paraId="4188854A" w14:textId="374884DA" w:rsidR="00587375" w:rsidRPr="00366457" w:rsidRDefault="00593162" w:rsidP="00587375">
      <w:pPr>
        <w:tabs>
          <w:tab w:val="left" w:pos="567"/>
        </w:tabs>
        <w:overflowPunct w:val="0"/>
        <w:autoSpaceDE w:val="0"/>
        <w:autoSpaceDN w:val="0"/>
        <w:adjustRightInd w:val="0"/>
        <w:ind w:right="-143"/>
        <w:jc w:val="both"/>
        <w:textAlignment w:val="baseline"/>
        <w:rPr>
          <w:color w:val="000000" w:themeColor="text1"/>
          <w:sz w:val="22"/>
          <w:szCs w:val="22"/>
          <w:u w:val="none"/>
          <w:lang w:val="lt-LT" w:eastAsia="sv-SE"/>
        </w:rPr>
      </w:pPr>
      <w:r w:rsidRPr="00593162">
        <w:rPr>
          <w:bCs/>
          <w:color w:val="auto"/>
          <w:sz w:val="22"/>
          <w:szCs w:val="22"/>
          <w:lang w:val="en-GB"/>
        </w:rPr>
        <w:t>Belgija</w:t>
      </w:r>
    </w:p>
    <w:p w14:paraId="2D6E3669" w14:textId="77777777" w:rsidR="006E04BC" w:rsidRPr="00366457" w:rsidRDefault="006E04BC" w:rsidP="006E04BC">
      <w:pPr>
        <w:rPr>
          <w:color w:val="000000" w:themeColor="text1"/>
          <w:sz w:val="22"/>
          <w:szCs w:val="22"/>
          <w:u w:val="none"/>
          <w:lang w:val="lt-LT" w:eastAsia="en-US"/>
        </w:rPr>
      </w:pPr>
    </w:p>
    <w:p w14:paraId="782A1B67"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026A46A4"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outlineLvl w:val="0"/>
        <w:rPr>
          <w:color w:val="000000" w:themeColor="text1"/>
          <w:sz w:val="22"/>
          <w:u w:val="none"/>
          <w:lang w:val="lt-LT"/>
        </w:rPr>
      </w:pPr>
      <w:r w:rsidRPr="00366457">
        <w:rPr>
          <w:b/>
          <w:color w:val="000000" w:themeColor="text1"/>
          <w:sz w:val="22"/>
          <w:u w:val="none"/>
          <w:lang w:val="lt-LT"/>
        </w:rPr>
        <w:t>12.</w:t>
      </w:r>
      <w:r w:rsidRPr="00366457">
        <w:rPr>
          <w:b/>
          <w:color w:val="000000" w:themeColor="text1"/>
          <w:sz w:val="22"/>
          <w:szCs w:val="22"/>
          <w:u w:val="none"/>
          <w:lang w:val="lt-LT" w:eastAsia="en-US"/>
        </w:rPr>
        <w:tab/>
        <w:t>REGISTRACIJOS PAŽYMĖJIMO</w:t>
      </w:r>
      <w:r w:rsidRPr="00366457">
        <w:rPr>
          <w:b/>
          <w:color w:val="000000" w:themeColor="text1"/>
          <w:sz w:val="22"/>
          <w:u w:val="none"/>
          <w:lang w:val="lt-LT"/>
        </w:rPr>
        <w:t xml:space="preserve"> NUMERIS (-IAI) </w:t>
      </w:r>
    </w:p>
    <w:p w14:paraId="4224BDBF"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16901CC3"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LT/1/09/1754/001</w:t>
      </w:r>
    </w:p>
    <w:p w14:paraId="31AC1D30" w14:textId="77777777" w:rsidR="006E04BC" w:rsidRPr="00366457" w:rsidRDefault="006E04BC" w:rsidP="006E04BC">
      <w:pPr>
        <w:rPr>
          <w:color w:val="000000" w:themeColor="text1"/>
          <w:sz w:val="22"/>
          <w:szCs w:val="22"/>
          <w:u w:val="none"/>
          <w:lang w:val="lt-LT" w:eastAsia="en-US"/>
        </w:rPr>
      </w:pPr>
    </w:p>
    <w:p w14:paraId="32E884B1"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1D37545E"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outlineLvl w:val="0"/>
        <w:rPr>
          <w:color w:val="000000" w:themeColor="text1"/>
          <w:sz w:val="22"/>
          <w:u w:val="none"/>
          <w:lang w:val="lt-LT"/>
        </w:rPr>
      </w:pPr>
      <w:r w:rsidRPr="00366457">
        <w:rPr>
          <w:b/>
          <w:color w:val="000000" w:themeColor="text1"/>
          <w:sz w:val="22"/>
          <w:u w:val="none"/>
          <w:lang w:val="lt-LT"/>
        </w:rPr>
        <w:t>13.</w:t>
      </w:r>
      <w:r w:rsidRPr="00366457">
        <w:rPr>
          <w:b/>
          <w:color w:val="000000" w:themeColor="text1"/>
          <w:sz w:val="22"/>
          <w:szCs w:val="22"/>
          <w:u w:val="none"/>
          <w:lang w:val="lt-LT" w:eastAsia="en-US"/>
        </w:rPr>
        <w:tab/>
      </w:r>
      <w:r w:rsidRPr="00366457">
        <w:rPr>
          <w:b/>
          <w:color w:val="000000" w:themeColor="text1"/>
          <w:sz w:val="22"/>
          <w:u w:val="none"/>
          <w:lang w:val="lt-LT"/>
        </w:rPr>
        <w:t>SERIJOS NUMERIS</w:t>
      </w:r>
      <w:r w:rsidRPr="00366457">
        <w:rPr>
          <w:b/>
          <w:color w:val="000000" w:themeColor="text1"/>
          <w:sz w:val="22"/>
          <w:szCs w:val="22"/>
          <w:u w:val="none"/>
          <w:lang w:val="lt-LT" w:eastAsia="en-US"/>
        </w:rPr>
        <w:t xml:space="preserve"> </w:t>
      </w:r>
    </w:p>
    <w:p w14:paraId="6EAC5A5C"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65136ECF" w14:textId="77777777" w:rsidR="006E04BC" w:rsidRPr="00366457" w:rsidRDefault="006E04BC" w:rsidP="006E04BC">
      <w:pPr>
        <w:rPr>
          <w:color w:val="000000" w:themeColor="text1"/>
          <w:sz w:val="22"/>
          <w:szCs w:val="22"/>
          <w:u w:val="none"/>
          <w:lang w:val="lt-LT" w:eastAsia="en-US"/>
        </w:rPr>
      </w:pPr>
      <w:r w:rsidRPr="00366457">
        <w:rPr>
          <w:color w:val="000000" w:themeColor="text1"/>
          <w:sz w:val="22"/>
          <w:szCs w:val="22"/>
          <w:u w:val="none"/>
          <w:lang w:val="lt-LT" w:eastAsia="en-US"/>
        </w:rPr>
        <w:t>Serija:</w:t>
      </w:r>
    </w:p>
    <w:p w14:paraId="358EF0EA" w14:textId="77777777" w:rsidR="006E04BC" w:rsidRPr="00366457" w:rsidRDefault="006E04BC" w:rsidP="006E04BC">
      <w:pPr>
        <w:rPr>
          <w:color w:val="000000" w:themeColor="text1"/>
          <w:sz w:val="22"/>
          <w:szCs w:val="22"/>
          <w:u w:val="none"/>
          <w:lang w:val="lt-LT" w:eastAsia="en-US"/>
        </w:rPr>
      </w:pPr>
    </w:p>
    <w:p w14:paraId="47BD0232" w14:textId="77777777" w:rsidR="006E04BC" w:rsidRPr="00366457" w:rsidRDefault="006E04BC" w:rsidP="006E04BC">
      <w:pPr>
        <w:rPr>
          <w:color w:val="000000" w:themeColor="text1"/>
          <w:sz w:val="22"/>
          <w:szCs w:val="22"/>
          <w:u w:val="none"/>
          <w:lang w:val="lt-LT" w:eastAsia="en-US"/>
        </w:rPr>
      </w:pPr>
    </w:p>
    <w:p w14:paraId="390A130E" w14:textId="77777777" w:rsidR="006E04BC" w:rsidRPr="00366457" w:rsidRDefault="006E04BC" w:rsidP="006E04BC">
      <w:pPr>
        <w:tabs>
          <w:tab w:val="left" w:pos="567"/>
        </w:tabs>
        <w:snapToGrid w:val="0"/>
        <w:spacing w:line="260" w:lineRule="exact"/>
        <w:rPr>
          <w:color w:val="000000" w:themeColor="text1"/>
          <w:sz w:val="22"/>
          <w:szCs w:val="22"/>
          <w:u w:val="none"/>
          <w:lang w:val="lt-LT" w:eastAsia="en-US"/>
        </w:rPr>
      </w:pPr>
    </w:p>
    <w:p w14:paraId="5289C039" w14:textId="77777777" w:rsidR="006E04BC" w:rsidRPr="00366457" w:rsidRDefault="006E04BC" w:rsidP="006E04BC">
      <w:pPr>
        <w:pBdr>
          <w:top w:val="single" w:sz="4" w:space="1" w:color="auto"/>
          <w:left w:val="single" w:sz="4" w:space="4" w:color="auto"/>
          <w:bottom w:val="single" w:sz="4" w:space="1" w:color="auto"/>
          <w:right w:val="single" w:sz="4" w:space="4" w:color="auto"/>
        </w:pBdr>
        <w:tabs>
          <w:tab w:val="left" w:pos="567"/>
        </w:tabs>
        <w:snapToGrid w:val="0"/>
        <w:outlineLvl w:val="0"/>
        <w:rPr>
          <w:color w:val="000000" w:themeColor="text1"/>
          <w:sz w:val="22"/>
          <w:u w:val="none"/>
          <w:lang w:val="lt-LT"/>
        </w:rPr>
      </w:pPr>
      <w:r w:rsidRPr="00366457">
        <w:rPr>
          <w:b/>
          <w:color w:val="000000" w:themeColor="text1"/>
          <w:sz w:val="22"/>
          <w:u w:val="none"/>
          <w:lang w:val="lt-LT"/>
        </w:rPr>
        <w:t>14.</w:t>
      </w:r>
      <w:r w:rsidRPr="00366457">
        <w:rPr>
          <w:b/>
          <w:color w:val="000000" w:themeColor="text1"/>
          <w:sz w:val="22"/>
          <w:szCs w:val="22"/>
          <w:u w:val="none"/>
          <w:lang w:val="lt-LT" w:eastAsia="en-US"/>
        </w:rPr>
        <w:tab/>
      </w:r>
      <w:r w:rsidRPr="00366457">
        <w:rPr>
          <w:b/>
          <w:color w:val="000000" w:themeColor="text1"/>
          <w:sz w:val="22"/>
          <w:u w:val="none"/>
          <w:lang w:val="lt-LT"/>
        </w:rPr>
        <w:t>PARDAVIMO (IŠDAVIMO) TVARKA</w:t>
      </w:r>
    </w:p>
    <w:p w14:paraId="09A03722"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626FC075" w14:textId="77777777" w:rsidR="006E04BC" w:rsidRPr="00366457" w:rsidRDefault="006E04BC" w:rsidP="006E04BC">
      <w:pPr>
        <w:tabs>
          <w:tab w:val="left" w:pos="567"/>
        </w:tabs>
        <w:rPr>
          <w:color w:val="000000" w:themeColor="text1"/>
          <w:sz w:val="22"/>
          <w:szCs w:val="22"/>
          <w:u w:val="none"/>
          <w:lang w:val="lt-LT" w:eastAsia="en-US"/>
        </w:rPr>
      </w:pPr>
      <w:r w:rsidRPr="00366457">
        <w:rPr>
          <w:color w:val="000000" w:themeColor="text1"/>
          <w:sz w:val="22"/>
          <w:szCs w:val="22"/>
          <w:u w:val="none"/>
          <w:lang w:val="lt-LT" w:eastAsia="en-US"/>
        </w:rPr>
        <w:t>Receptinis vaistas</w:t>
      </w:r>
    </w:p>
    <w:p w14:paraId="74372FAD" w14:textId="77777777" w:rsidR="006E04BC" w:rsidRPr="00366457" w:rsidRDefault="006E04BC" w:rsidP="006E04BC">
      <w:pPr>
        <w:rPr>
          <w:color w:val="000000" w:themeColor="text1"/>
          <w:sz w:val="22"/>
          <w:szCs w:val="22"/>
          <w:u w:val="none"/>
          <w:lang w:val="lt-LT" w:eastAsia="en-US"/>
        </w:rPr>
      </w:pPr>
    </w:p>
    <w:p w14:paraId="042D04A0"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4E171C81" w14:textId="77777777" w:rsidR="006E04BC" w:rsidRPr="00366457" w:rsidRDefault="006E04BC" w:rsidP="006E04BC">
      <w:pPr>
        <w:pBdr>
          <w:top w:val="single" w:sz="4" w:space="2" w:color="auto"/>
          <w:left w:val="single" w:sz="4" w:space="4" w:color="auto"/>
          <w:bottom w:val="single" w:sz="4" w:space="1" w:color="auto"/>
          <w:right w:val="single" w:sz="4" w:space="4" w:color="auto"/>
        </w:pBdr>
        <w:tabs>
          <w:tab w:val="left" w:pos="567"/>
        </w:tabs>
        <w:snapToGrid w:val="0"/>
        <w:outlineLvl w:val="0"/>
        <w:rPr>
          <w:color w:val="000000" w:themeColor="text1"/>
          <w:sz w:val="22"/>
          <w:u w:val="none"/>
          <w:lang w:val="lt-LT"/>
        </w:rPr>
      </w:pPr>
      <w:r w:rsidRPr="00366457">
        <w:rPr>
          <w:b/>
          <w:color w:val="000000" w:themeColor="text1"/>
          <w:sz w:val="22"/>
          <w:u w:val="none"/>
          <w:lang w:val="lt-LT"/>
        </w:rPr>
        <w:t>15.</w:t>
      </w:r>
      <w:r w:rsidRPr="00366457">
        <w:rPr>
          <w:b/>
          <w:color w:val="000000" w:themeColor="text1"/>
          <w:sz w:val="22"/>
          <w:szCs w:val="22"/>
          <w:u w:val="none"/>
          <w:lang w:val="lt-LT" w:eastAsia="en-US"/>
        </w:rPr>
        <w:tab/>
      </w:r>
      <w:r w:rsidRPr="00366457">
        <w:rPr>
          <w:b/>
          <w:color w:val="000000" w:themeColor="text1"/>
          <w:sz w:val="22"/>
          <w:u w:val="none"/>
          <w:lang w:val="lt-LT"/>
        </w:rPr>
        <w:t>VARTOJIMO INSTRUKCIJA</w:t>
      </w:r>
    </w:p>
    <w:p w14:paraId="67AD6B69"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02FE803A"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7889E5D1" w14:textId="77777777" w:rsidR="006E04BC" w:rsidRPr="00366457" w:rsidRDefault="006E04BC" w:rsidP="006E04BC">
      <w:pPr>
        <w:pBdr>
          <w:top w:val="single" w:sz="4" w:space="1" w:color="auto"/>
          <w:left w:val="single" w:sz="4" w:space="4" w:color="auto"/>
          <w:bottom w:val="single" w:sz="4" w:space="0" w:color="auto"/>
          <w:right w:val="single" w:sz="4" w:space="4" w:color="auto"/>
        </w:pBdr>
        <w:tabs>
          <w:tab w:val="left" w:pos="567"/>
        </w:tabs>
        <w:snapToGrid w:val="0"/>
        <w:rPr>
          <w:color w:val="000000" w:themeColor="text1"/>
          <w:sz w:val="22"/>
          <w:u w:val="none"/>
          <w:lang w:val="lt-LT"/>
        </w:rPr>
      </w:pPr>
      <w:r w:rsidRPr="00366457">
        <w:rPr>
          <w:b/>
          <w:color w:val="000000" w:themeColor="text1"/>
          <w:sz w:val="22"/>
          <w:u w:val="none"/>
          <w:lang w:val="lt-LT"/>
        </w:rPr>
        <w:t>16.</w:t>
      </w:r>
      <w:r w:rsidRPr="00366457">
        <w:rPr>
          <w:b/>
          <w:color w:val="000000" w:themeColor="text1"/>
          <w:sz w:val="22"/>
          <w:szCs w:val="22"/>
          <w:u w:val="none"/>
          <w:lang w:val="lt-LT" w:eastAsia="en-US"/>
        </w:rPr>
        <w:tab/>
      </w:r>
      <w:r w:rsidRPr="00366457">
        <w:rPr>
          <w:b/>
          <w:color w:val="000000" w:themeColor="text1"/>
          <w:sz w:val="22"/>
          <w:u w:val="none"/>
          <w:lang w:val="lt-LT"/>
        </w:rPr>
        <w:t>INFORMACIJA BRAILIO RAŠTU</w:t>
      </w:r>
    </w:p>
    <w:p w14:paraId="5D427E55" w14:textId="77777777" w:rsidR="006E04BC" w:rsidRPr="00366457" w:rsidRDefault="006E04BC" w:rsidP="006E04BC">
      <w:pPr>
        <w:tabs>
          <w:tab w:val="left" w:pos="567"/>
        </w:tabs>
        <w:snapToGrid w:val="0"/>
        <w:spacing w:line="260" w:lineRule="exact"/>
        <w:rPr>
          <w:color w:val="000000" w:themeColor="text1"/>
          <w:sz w:val="22"/>
          <w:u w:val="none"/>
          <w:lang w:val="lt-LT"/>
        </w:rPr>
      </w:pPr>
    </w:p>
    <w:p w14:paraId="5AF579F0" w14:textId="77777777" w:rsidR="006E04BC" w:rsidRPr="00366457" w:rsidRDefault="006E04BC" w:rsidP="006E04BC">
      <w:pPr>
        <w:rPr>
          <w:color w:val="000000" w:themeColor="text1"/>
          <w:sz w:val="22"/>
          <w:szCs w:val="22"/>
          <w:u w:val="none"/>
          <w:lang w:val="lt-LT"/>
        </w:rPr>
      </w:pPr>
      <w:r w:rsidRPr="00366457">
        <w:rPr>
          <w:color w:val="000000" w:themeColor="text1"/>
          <w:sz w:val="22"/>
          <w:szCs w:val="22"/>
          <w:highlight w:val="lightGray"/>
          <w:u w:val="none"/>
          <w:lang w:val="lt-LT"/>
        </w:rPr>
        <w:t>Priimtas pagrindimas informacijos Brailio raštu nepateikti.</w:t>
      </w:r>
    </w:p>
    <w:p w14:paraId="1653DE15" w14:textId="77777777" w:rsidR="006E04BC" w:rsidRPr="00366457" w:rsidRDefault="006E04BC" w:rsidP="006E04BC">
      <w:pPr>
        <w:autoSpaceDE w:val="0"/>
        <w:autoSpaceDN w:val="0"/>
        <w:adjustRightInd w:val="0"/>
        <w:rPr>
          <w:color w:val="000000" w:themeColor="text1"/>
          <w:sz w:val="22"/>
          <w:szCs w:val="22"/>
          <w:u w:val="none"/>
          <w:lang w:val="lt-LT"/>
        </w:rPr>
      </w:pPr>
    </w:p>
    <w:p w14:paraId="2A7B82B4" w14:textId="77777777" w:rsidR="006E04BC" w:rsidRPr="00366457" w:rsidRDefault="006E04BC" w:rsidP="006E04BC">
      <w:pPr>
        <w:tabs>
          <w:tab w:val="left" w:pos="315"/>
        </w:tabs>
        <w:autoSpaceDE w:val="0"/>
        <w:autoSpaceDN w:val="0"/>
        <w:adjustRightInd w:val="0"/>
        <w:outlineLvl w:val="0"/>
        <w:rPr>
          <w:color w:val="000000" w:themeColor="text1"/>
          <w:sz w:val="22"/>
          <w:szCs w:val="22"/>
          <w:u w:val="none"/>
          <w:lang w:val="lt-LT"/>
        </w:rPr>
      </w:pPr>
    </w:p>
    <w:p w14:paraId="5F51FA45" w14:textId="77777777" w:rsidR="006E04BC" w:rsidRPr="00366457" w:rsidRDefault="006E04BC" w:rsidP="006E04BC">
      <w:pPr>
        <w:tabs>
          <w:tab w:val="left" w:pos="315"/>
        </w:tabs>
        <w:autoSpaceDE w:val="0"/>
        <w:autoSpaceDN w:val="0"/>
        <w:adjustRightInd w:val="0"/>
        <w:outlineLvl w:val="0"/>
        <w:rPr>
          <w:color w:val="000000" w:themeColor="text1"/>
          <w:sz w:val="22"/>
          <w:szCs w:val="22"/>
          <w:u w:val="none"/>
          <w:lang w:val="lt-LT"/>
        </w:rPr>
      </w:pPr>
      <w:r w:rsidRPr="00366457">
        <w:rPr>
          <w:color w:val="000000" w:themeColor="text1"/>
          <w:sz w:val="22"/>
          <w:szCs w:val="22"/>
          <w:u w:val="none"/>
          <w:lang w:val="lt-LT"/>
        </w:rPr>
        <w:br w:type="page"/>
      </w:r>
    </w:p>
    <w:p w14:paraId="66FB22D3" w14:textId="77777777" w:rsidR="006E04BC" w:rsidRPr="00366457" w:rsidRDefault="006E04BC" w:rsidP="006E04BC">
      <w:pPr>
        <w:pStyle w:val="TTEMEASMCA"/>
        <w:tabs>
          <w:tab w:val="left" w:pos="1620"/>
        </w:tabs>
        <w:ind w:left="0" w:firstLine="0"/>
        <w:jc w:val="left"/>
        <w:rPr>
          <w:color w:val="000000" w:themeColor="text1"/>
          <w:lang w:val="lt-LT"/>
        </w:rPr>
      </w:pPr>
    </w:p>
    <w:p w14:paraId="4B73D8DC" w14:textId="77777777" w:rsidR="006E04BC" w:rsidRPr="00366457" w:rsidRDefault="006E04BC" w:rsidP="006E04BC">
      <w:pPr>
        <w:pStyle w:val="Style1"/>
        <w:spacing w:after="0"/>
        <w:jc w:val="left"/>
        <w:rPr>
          <w:color w:val="000000" w:themeColor="text1"/>
          <w:szCs w:val="22"/>
          <w:lang w:val="lt-LT"/>
        </w:rPr>
      </w:pPr>
    </w:p>
    <w:p w14:paraId="36535274" w14:textId="77777777" w:rsidR="006E04BC" w:rsidRPr="00366457" w:rsidRDefault="006E04BC" w:rsidP="006E04BC">
      <w:pPr>
        <w:pStyle w:val="Style1"/>
        <w:spacing w:after="0"/>
        <w:jc w:val="left"/>
        <w:rPr>
          <w:color w:val="000000" w:themeColor="text1"/>
          <w:szCs w:val="22"/>
          <w:lang w:val="lt-LT"/>
        </w:rPr>
      </w:pPr>
    </w:p>
    <w:p w14:paraId="358F0083" w14:textId="77777777" w:rsidR="006E04BC" w:rsidRPr="00366457" w:rsidRDefault="006E04BC" w:rsidP="006E04BC">
      <w:pPr>
        <w:pStyle w:val="Style1"/>
        <w:spacing w:after="0"/>
        <w:jc w:val="left"/>
        <w:rPr>
          <w:color w:val="000000" w:themeColor="text1"/>
          <w:szCs w:val="22"/>
          <w:lang w:val="lt-LT"/>
        </w:rPr>
      </w:pPr>
    </w:p>
    <w:p w14:paraId="4A13694C" w14:textId="77777777" w:rsidR="006E04BC" w:rsidRPr="00366457" w:rsidRDefault="006E04BC" w:rsidP="006E04BC">
      <w:pPr>
        <w:pStyle w:val="Style1"/>
        <w:spacing w:after="0"/>
        <w:jc w:val="left"/>
        <w:rPr>
          <w:color w:val="000000" w:themeColor="text1"/>
          <w:szCs w:val="22"/>
          <w:lang w:val="lt-LT"/>
        </w:rPr>
      </w:pPr>
    </w:p>
    <w:p w14:paraId="65BB5BED" w14:textId="77777777" w:rsidR="006E04BC" w:rsidRPr="00366457" w:rsidRDefault="006E04BC" w:rsidP="006E04BC">
      <w:pPr>
        <w:pStyle w:val="Style1"/>
        <w:spacing w:after="0"/>
        <w:jc w:val="left"/>
        <w:rPr>
          <w:color w:val="000000" w:themeColor="text1"/>
          <w:szCs w:val="22"/>
          <w:lang w:val="lt-LT"/>
        </w:rPr>
      </w:pPr>
    </w:p>
    <w:p w14:paraId="5FC292B3" w14:textId="77777777" w:rsidR="006E04BC" w:rsidRPr="00366457" w:rsidRDefault="006E04BC" w:rsidP="006E04BC">
      <w:pPr>
        <w:pStyle w:val="Style1"/>
        <w:spacing w:after="0"/>
        <w:jc w:val="left"/>
        <w:rPr>
          <w:color w:val="000000" w:themeColor="text1"/>
          <w:szCs w:val="22"/>
          <w:lang w:val="lt-LT"/>
        </w:rPr>
      </w:pPr>
    </w:p>
    <w:p w14:paraId="4682C3AE" w14:textId="77777777" w:rsidR="006E04BC" w:rsidRPr="00366457" w:rsidRDefault="006E04BC" w:rsidP="006E04BC">
      <w:pPr>
        <w:pStyle w:val="Style1"/>
        <w:spacing w:after="0"/>
        <w:jc w:val="left"/>
        <w:rPr>
          <w:color w:val="000000" w:themeColor="text1"/>
          <w:szCs w:val="22"/>
          <w:lang w:val="lt-LT"/>
        </w:rPr>
      </w:pPr>
    </w:p>
    <w:p w14:paraId="2199BE35" w14:textId="77777777" w:rsidR="006E04BC" w:rsidRPr="00366457" w:rsidRDefault="006E04BC" w:rsidP="006E04BC">
      <w:pPr>
        <w:pStyle w:val="Style1"/>
        <w:spacing w:after="0"/>
        <w:jc w:val="left"/>
        <w:rPr>
          <w:color w:val="000000" w:themeColor="text1"/>
          <w:szCs w:val="22"/>
          <w:lang w:val="lt-LT"/>
        </w:rPr>
      </w:pPr>
    </w:p>
    <w:p w14:paraId="2222C27C" w14:textId="77777777" w:rsidR="006E04BC" w:rsidRPr="00366457" w:rsidRDefault="006E04BC" w:rsidP="006E04BC">
      <w:pPr>
        <w:pStyle w:val="Style1"/>
        <w:spacing w:after="0"/>
        <w:jc w:val="left"/>
        <w:rPr>
          <w:color w:val="000000" w:themeColor="text1"/>
          <w:szCs w:val="22"/>
          <w:lang w:val="lt-LT"/>
        </w:rPr>
      </w:pPr>
    </w:p>
    <w:p w14:paraId="2A8BD09C" w14:textId="77777777" w:rsidR="006E04BC" w:rsidRPr="00366457" w:rsidRDefault="006E04BC" w:rsidP="006E04BC">
      <w:pPr>
        <w:pStyle w:val="Style1"/>
        <w:spacing w:after="0"/>
        <w:jc w:val="left"/>
        <w:rPr>
          <w:color w:val="000000" w:themeColor="text1"/>
          <w:szCs w:val="22"/>
          <w:lang w:val="lt-LT"/>
        </w:rPr>
      </w:pPr>
    </w:p>
    <w:p w14:paraId="50CEC80A" w14:textId="77777777" w:rsidR="006E04BC" w:rsidRPr="00366457" w:rsidRDefault="006E04BC" w:rsidP="006E04BC">
      <w:pPr>
        <w:pStyle w:val="Style1"/>
        <w:spacing w:after="0"/>
        <w:jc w:val="left"/>
        <w:rPr>
          <w:color w:val="000000" w:themeColor="text1"/>
          <w:szCs w:val="22"/>
          <w:lang w:val="lt-LT"/>
        </w:rPr>
      </w:pPr>
    </w:p>
    <w:p w14:paraId="27DCF988" w14:textId="77777777" w:rsidR="006E04BC" w:rsidRPr="00366457" w:rsidRDefault="006E04BC" w:rsidP="006E04BC">
      <w:pPr>
        <w:pStyle w:val="Style1"/>
        <w:spacing w:after="0"/>
        <w:jc w:val="left"/>
        <w:rPr>
          <w:color w:val="000000" w:themeColor="text1"/>
          <w:szCs w:val="22"/>
          <w:lang w:val="lt-LT"/>
        </w:rPr>
      </w:pPr>
    </w:p>
    <w:p w14:paraId="635D9E56" w14:textId="77777777" w:rsidR="006E04BC" w:rsidRPr="00366457" w:rsidRDefault="006E04BC" w:rsidP="006E04BC">
      <w:pPr>
        <w:pStyle w:val="Style1"/>
        <w:spacing w:after="0"/>
        <w:jc w:val="left"/>
        <w:rPr>
          <w:color w:val="000000" w:themeColor="text1"/>
          <w:szCs w:val="22"/>
          <w:lang w:val="lt-LT"/>
        </w:rPr>
      </w:pPr>
    </w:p>
    <w:p w14:paraId="19903178" w14:textId="77777777" w:rsidR="006E04BC" w:rsidRPr="00366457" w:rsidRDefault="006E04BC" w:rsidP="006E04BC">
      <w:pPr>
        <w:pStyle w:val="Style1"/>
        <w:spacing w:after="0"/>
        <w:jc w:val="left"/>
        <w:rPr>
          <w:color w:val="000000" w:themeColor="text1"/>
          <w:szCs w:val="22"/>
          <w:lang w:val="lt-LT"/>
        </w:rPr>
      </w:pPr>
    </w:p>
    <w:p w14:paraId="4BC69578" w14:textId="77777777" w:rsidR="006E04BC" w:rsidRPr="00366457" w:rsidRDefault="006E04BC" w:rsidP="006E04BC">
      <w:pPr>
        <w:pStyle w:val="Style1"/>
        <w:spacing w:after="0"/>
        <w:jc w:val="left"/>
        <w:rPr>
          <w:color w:val="000000" w:themeColor="text1"/>
          <w:szCs w:val="22"/>
          <w:lang w:val="lt-LT"/>
        </w:rPr>
      </w:pPr>
    </w:p>
    <w:p w14:paraId="1C61045F" w14:textId="77777777" w:rsidR="006E04BC" w:rsidRPr="00366457" w:rsidRDefault="006E04BC" w:rsidP="006E04BC">
      <w:pPr>
        <w:pStyle w:val="Style1"/>
        <w:spacing w:after="0"/>
        <w:jc w:val="left"/>
        <w:rPr>
          <w:color w:val="000000" w:themeColor="text1"/>
          <w:szCs w:val="22"/>
          <w:lang w:val="lt-LT"/>
        </w:rPr>
      </w:pPr>
    </w:p>
    <w:p w14:paraId="50F179F1" w14:textId="77777777" w:rsidR="006E04BC" w:rsidRPr="00366457" w:rsidRDefault="006E04BC" w:rsidP="006E04BC">
      <w:pPr>
        <w:pStyle w:val="Style1"/>
        <w:spacing w:after="0"/>
        <w:jc w:val="left"/>
        <w:rPr>
          <w:color w:val="000000" w:themeColor="text1"/>
          <w:szCs w:val="22"/>
          <w:lang w:val="lt-LT"/>
        </w:rPr>
      </w:pPr>
    </w:p>
    <w:p w14:paraId="5ADFECB0" w14:textId="77777777" w:rsidR="006E04BC" w:rsidRPr="00366457" w:rsidRDefault="006E04BC" w:rsidP="006E04BC">
      <w:pPr>
        <w:pStyle w:val="Style1"/>
        <w:spacing w:after="0"/>
        <w:jc w:val="left"/>
        <w:rPr>
          <w:color w:val="000000" w:themeColor="text1"/>
          <w:szCs w:val="22"/>
          <w:lang w:val="lt-LT"/>
        </w:rPr>
      </w:pPr>
    </w:p>
    <w:p w14:paraId="5B88097B" w14:textId="77777777" w:rsidR="006E04BC" w:rsidRPr="00366457" w:rsidRDefault="006E04BC" w:rsidP="006E04BC">
      <w:pPr>
        <w:pStyle w:val="Style1"/>
        <w:spacing w:after="0"/>
        <w:jc w:val="left"/>
        <w:rPr>
          <w:color w:val="000000" w:themeColor="text1"/>
          <w:szCs w:val="22"/>
          <w:lang w:val="lt-LT"/>
        </w:rPr>
      </w:pPr>
    </w:p>
    <w:p w14:paraId="0CE0A2F5" w14:textId="77777777" w:rsidR="006E04BC" w:rsidRPr="00366457" w:rsidRDefault="006E04BC" w:rsidP="006E04BC">
      <w:pPr>
        <w:pStyle w:val="Style1"/>
        <w:spacing w:after="0"/>
        <w:jc w:val="left"/>
        <w:rPr>
          <w:color w:val="000000" w:themeColor="text1"/>
          <w:szCs w:val="22"/>
          <w:lang w:val="lt-LT"/>
        </w:rPr>
      </w:pPr>
    </w:p>
    <w:p w14:paraId="20D83A5E" w14:textId="77777777" w:rsidR="006E04BC" w:rsidRPr="00366457" w:rsidRDefault="006E04BC" w:rsidP="006E04BC">
      <w:pPr>
        <w:pStyle w:val="Style1"/>
        <w:spacing w:after="0"/>
        <w:jc w:val="left"/>
        <w:rPr>
          <w:color w:val="000000" w:themeColor="text1"/>
          <w:szCs w:val="22"/>
          <w:lang w:val="lt-LT"/>
        </w:rPr>
      </w:pPr>
    </w:p>
    <w:p w14:paraId="2243E5D1" w14:textId="77777777" w:rsidR="006E04BC" w:rsidRPr="00366457" w:rsidRDefault="006E04BC" w:rsidP="006E04BC">
      <w:pPr>
        <w:keepNext/>
        <w:tabs>
          <w:tab w:val="left" w:pos="567"/>
        </w:tabs>
        <w:jc w:val="center"/>
        <w:outlineLvl w:val="1"/>
        <w:rPr>
          <w:rFonts w:eastAsia="SimSun"/>
          <w:b/>
          <w:iCs/>
          <w:color w:val="000000" w:themeColor="text1"/>
          <w:sz w:val="22"/>
          <w:szCs w:val="22"/>
          <w:u w:val="none"/>
          <w:lang w:val="lt-LT" w:eastAsia="en-US"/>
        </w:rPr>
      </w:pPr>
      <w:r w:rsidRPr="00366457">
        <w:rPr>
          <w:rFonts w:eastAsia="SimSun"/>
          <w:b/>
          <w:iCs/>
          <w:color w:val="000000" w:themeColor="text1"/>
          <w:sz w:val="22"/>
          <w:szCs w:val="22"/>
          <w:u w:val="none"/>
          <w:lang w:val="lt-LT" w:eastAsia="en-US"/>
        </w:rPr>
        <w:t>B. PAKUOTĖS LAPELIS</w:t>
      </w:r>
    </w:p>
    <w:p w14:paraId="21D44936" w14:textId="77777777" w:rsidR="006E04BC" w:rsidRPr="00366457" w:rsidRDefault="006E04BC" w:rsidP="006E04BC">
      <w:pPr>
        <w:pStyle w:val="Style1"/>
        <w:spacing w:after="0"/>
        <w:jc w:val="left"/>
        <w:rPr>
          <w:color w:val="000000" w:themeColor="text1"/>
          <w:szCs w:val="22"/>
          <w:lang w:val="lt-LT"/>
        </w:rPr>
      </w:pPr>
    </w:p>
    <w:p w14:paraId="68095EA0" w14:textId="77777777" w:rsidR="006E04BC" w:rsidRPr="00366457" w:rsidRDefault="006E04BC" w:rsidP="006E04BC">
      <w:pPr>
        <w:pStyle w:val="Style1"/>
        <w:spacing w:after="0"/>
        <w:jc w:val="left"/>
        <w:rPr>
          <w:color w:val="000000" w:themeColor="text1"/>
          <w:szCs w:val="22"/>
          <w:lang w:val="lt-LT"/>
        </w:rPr>
      </w:pPr>
    </w:p>
    <w:p w14:paraId="4A80214D" w14:textId="77777777" w:rsidR="006E04BC" w:rsidRPr="00366457" w:rsidRDefault="006E04BC" w:rsidP="006E04BC">
      <w:pPr>
        <w:pStyle w:val="Style1"/>
        <w:spacing w:after="0"/>
        <w:jc w:val="left"/>
        <w:rPr>
          <w:color w:val="000000" w:themeColor="text1"/>
          <w:szCs w:val="22"/>
          <w:lang w:val="lt-LT"/>
        </w:rPr>
      </w:pPr>
    </w:p>
    <w:p w14:paraId="308A6682" w14:textId="77777777" w:rsidR="006E04BC" w:rsidRPr="00366457" w:rsidRDefault="006E04BC" w:rsidP="006E04BC">
      <w:pPr>
        <w:pStyle w:val="Style1"/>
        <w:spacing w:after="0"/>
        <w:jc w:val="left"/>
        <w:rPr>
          <w:color w:val="000000" w:themeColor="text1"/>
          <w:szCs w:val="22"/>
          <w:lang w:val="lt-LT"/>
        </w:rPr>
      </w:pPr>
    </w:p>
    <w:p w14:paraId="488B5368" w14:textId="77777777" w:rsidR="006E04BC" w:rsidRPr="00366457" w:rsidRDefault="006E04BC" w:rsidP="006E04BC">
      <w:pPr>
        <w:pStyle w:val="Style1"/>
        <w:spacing w:after="0"/>
        <w:jc w:val="left"/>
        <w:rPr>
          <w:color w:val="000000" w:themeColor="text1"/>
          <w:szCs w:val="22"/>
          <w:lang w:val="lt-LT"/>
        </w:rPr>
      </w:pPr>
    </w:p>
    <w:p w14:paraId="240B8FE1" w14:textId="77777777" w:rsidR="006E04BC" w:rsidRPr="00366457" w:rsidRDefault="006E04BC" w:rsidP="006E04BC">
      <w:pPr>
        <w:pStyle w:val="Style1"/>
        <w:spacing w:after="0"/>
        <w:jc w:val="left"/>
        <w:rPr>
          <w:color w:val="000000" w:themeColor="text1"/>
          <w:szCs w:val="22"/>
          <w:lang w:val="lt-LT"/>
        </w:rPr>
      </w:pPr>
    </w:p>
    <w:p w14:paraId="6A9B6F12" w14:textId="77777777" w:rsidR="006E04BC" w:rsidRPr="00366457" w:rsidRDefault="006E04BC" w:rsidP="006E04BC">
      <w:pPr>
        <w:widowControl w:val="0"/>
        <w:ind w:right="-2"/>
        <w:jc w:val="center"/>
        <w:rPr>
          <w:b/>
          <w:color w:val="000000" w:themeColor="text1"/>
          <w:sz w:val="22"/>
          <w:u w:val="none"/>
          <w:lang w:val="lt-LT"/>
        </w:rPr>
      </w:pPr>
      <w:r w:rsidRPr="00366457">
        <w:rPr>
          <w:color w:val="000000" w:themeColor="text1"/>
          <w:sz w:val="22"/>
          <w:lang w:val="lt-LT"/>
        </w:rPr>
        <w:br w:type="page"/>
      </w:r>
      <w:r w:rsidRPr="00366457">
        <w:rPr>
          <w:b/>
          <w:color w:val="000000" w:themeColor="text1"/>
          <w:sz w:val="22"/>
          <w:u w:val="none"/>
          <w:lang w:val="lt-LT"/>
        </w:rPr>
        <w:t>Pakuot</w:t>
      </w:r>
      <w:r w:rsidRPr="00366457">
        <w:rPr>
          <w:rFonts w:hint="eastAsia"/>
          <w:b/>
          <w:color w:val="000000" w:themeColor="text1"/>
          <w:sz w:val="22"/>
          <w:u w:val="none"/>
          <w:lang w:val="lt-LT"/>
        </w:rPr>
        <w:t>ė</w:t>
      </w:r>
      <w:r w:rsidRPr="00366457">
        <w:rPr>
          <w:b/>
          <w:color w:val="000000" w:themeColor="text1"/>
          <w:sz w:val="22"/>
          <w:u w:val="none"/>
          <w:lang w:val="lt-LT"/>
        </w:rPr>
        <w:t>s lapelis: informacija vartotojui</w:t>
      </w:r>
    </w:p>
    <w:p w14:paraId="6800F88D" w14:textId="77777777" w:rsidR="006E04BC" w:rsidRPr="00366457" w:rsidRDefault="006E04BC" w:rsidP="006E04BC">
      <w:pPr>
        <w:widowControl w:val="0"/>
        <w:ind w:right="-2"/>
        <w:jc w:val="center"/>
        <w:rPr>
          <w:b/>
          <w:color w:val="000000" w:themeColor="text1"/>
          <w:sz w:val="22"/>
          <w:szCs w:val="22"/>
          <w:u w:val="none"/>
          <w:lang w:val="lt-LT"/>
        </w:rPr>
      </w:pPr>
    </w:p>
    <w:p w14:paraId="084C3276" w14:textId="77777777" w:rsidR="006E04BC" w:rsidRPr="00366457" w:rsidRDefault="006E04BC" w:rsidP="006E04BC">
      <w:pPr>
        <w:overflowPunct w:val="0"/>
        <w:autoSpaceDE w:val="0"/>
        <w:autoSpaceDN w:val="0"/>
        <w:adjustRightInd w:val="0"/>
        <w:ind w:right="68"/>
        <w:jc w:val="center"/>
        <w:textAlignment w:val="baseline"/>
        <w:rPr>
          <w:b/>
          <w:color w:val="000000" w:themeColor="text1"/>
          <w:sz w:val="22"/>
          <w:szCs w:val="22"/>
          <w:u w:val="none"/>
          <w:lang w:val="lt-LT" w:eastAsia="sv-SE"/>
        </w:rPr>
      </w:pPr>
      <w:r w:rsidRPr="00366457">
        <w:rPr>
          <w:b/>
          <w:color w:val="000000" w:themeColor="text1"/>
          <w:sz w:val="22"/>
          <w:szCs w:val="22"/>
          <w:u w:val="none"/>
          <w:lang w:val="lt-LT" w:eastAsia="sv-SE"/>
        </w:rPr>
        <w:t xml:space="preserve">Prismasol 2 mmol/l </w:t>
      </w:r>
      <w:r w:rsidRPr="00366457">
        <w:rPr>
          <w:b/>
          <w:caps/>
          <w:color w:val="000000" w:themeColor="text1"/>
          <w:sz w:val="22"/>
          <w:szCs w:val="22"/>
          <w:u w:val="none"/>
          <w:lang w:val="lt-LT"/>
        </w:rPr>
        <w:t>k</w:t>
      </w:r>
      <w:r w:rsidRPr="00366457">
        <w:rPr>
          <w:b/>
          <w:color w:val="000000" w:themeColor="text1"/>
          <w:sz w:val="22"/>
          <w:szCs w:val="22"/>
          <w:u w:val="none"/>
          <w:lang w:val="lt-LT" w:eastAsia="sv-SE"/>
        </w:rPr>
        <w:t>alio hemodializės/hemofiltracijos tirpalas</w:t>
      </w:r>
    </w:p>
    <w:p w14:paraId="6E38884B" w14:textId="77777777" w:rsidR="006E04BC" w:rsidRPr="00366457" w:rsidRDefault="006E04BC" w:rsidP="006E04BC">
      <w:pPr>
        <w:widowControl w:val="0"/>
        <w:ind w:right="-2"/>
        <w:jc w:val="center"/>
        <w:rPr>
          <w:b/>
          <w:color w:val="000000" w:themeColor="text1"/>
          <w:sz w:val="22"/>
          <w:szCs w:val="22"/>
          <w:u w:val="none"/>
          <w:lang w:val="lt-LT"/>
        </w:rPr>
      </w:pPr>
    </w:p>
    <w:p w14:paraId="09D1A4A1" w14:textId="77777777" w:rsidR="006E04BC" w:rsidRPr="00366457" w:rsidRDefault="006E04BC" w:rsidP="006E04BC">
      <w:pPr>
        <w:widowControl w:val="0"/>
        <w:ind w:right="-2"/>
        <w:jc w:val="center"/>
        <w:rPr>
          <w:b/>
          <w:color w:val="000000" w:themeColor="text1"/>
          <w:sz w:val="22"/>
          <w:szCs w:val="22"/>
          <w:u w:val="none"/>
          <w:lang w:val="lt-LT"/>
        </w:rPr>
      </w:pPr>
      <w:r w:rsidRPr="00366457">
        <w:rPr>
          <w:b/>
          <w:color w:val="000000" w:themeColor="text1"/>
          <w:sz w:val="22"/>
          <w:szCs w:val="22"/>
          <w:u w:val="none"/>
          <w:lang w:val="lt-LT"/>
        </w:rPr>
        <w:t>Kalcio chloridas dihidratas/ Magnio chloridas heksahidratas/ Gliukozės monohidratas/ Pieno rūgšties 90 % m/m tirpalas / Natrio chloridas/ Kalio chloridas/ Natrio-vandenilio karbonatas</w:t>
      </w:r>
    </w:p>
    <w:p w14:paraId="4AA55FDF" w14:textId="77777777" w:rsidR="006E04BC" w:rsidRPr="00366457" w:rsidRDefault="006E04BC" w:rsidP="006E04BC">
      <w:pPr>
        <w:widowControl w:val="0"/>
        <w:ind w:right="-2"/>
        <w:rPr>
          <w:b/>
          <w:color w:val="000000" w:themeColor="text1"/>
          <w:sz w:val="22"/>
          <w:szCs w:val="22"/>
          <w:u w:val="none"/>
          <w:lang w:val="lt-LT"/>
        </w:rPr>
      </w:pPr>
    </w:p>
    <w:p w14:paraId="455BCE5F" w14:textId="77777777" w:rsidR="006E04BC" w:rsidRPr="00366457" w:rsidRDefault="006E04BC" w:rsidP="006E04BC">
      <w:pPr>
        <w:widowControl w:val="0"/>
        <w:tabs>
          <w:tab w:val="left" w:pos="720"/>
        </w:tabs>
        <w:ind w:left="720" w:right="-2" w:hanging="720"/>
        <w:rPr>
          <w:b/>
          <w:color w:val="000000" w:themeColor="text1"/>
          <w:sz w:val="22"/>
          <w:szCs w:val="22"/>
          <w:u w:val="none"/>
          <w:lang w:val="lt-LT"/>
        </w:rPr>
      </w:pPr>
      <w:r w:rsidRPr="00366457">
        <w:rPr>
          <w:b/>
          <w:color w:val="000000" w:themeColor="text1"/>
          <w:sz w:val="22"/>
          <w:szCs w:val="22"/>
          <w:u w:val="none"/>
          <w:lang w:val="lt-LT"/>
        </w:rPr>
        <w:t>Atidžiai perskaitykite visą šį lapelį, prieš pradėdami vartoti vaistą, nes jame pateikiama Jums svarbi informacija.</w:t>
      </w:r>
    </w:p>
    <w:p w14:paraId="6E08DC9D" w14:textId="77777777" w:rsidR="006E04BC" w:rsidRPr="00366457" w:rsidRDefault="006E04BC" w:rsidP="006E04BC">
      <w:pPr>
        <w:widowControl w:val="0"/>
        <w:numPr>
          <w:ilvl w:val="0"/>
          <w:numId w:val="34"/>
        </w:numPr>
        <w:ind w:right="-2"/>
        <w:rPr>
          <w:color w:val="000000" w:themeColor="text1"/>
          <w:sz w:val="22"/>
          <w:szCs w:val="22"/>
          <w:u w:val="none"/>
          <w:lang w:val="lt-LT"/>
        </w:rPr>
      </w:pPr>
      <w:r w:rsidRPr="00366457">
        <w:rPr>
          <w:color w:val="000000" w:themeColor="text1"/>
          <w:sz w:val="22"/>
          <w:szCs w:val="22"/>
          <w:u w:val="none"/>
          <w:lang w:val="lt-LT"/>
        </w:rPr>
        <w:t>Neišmeskite šio lapelio, nes vėl gali prireikti jį perskaityti.</w:t>
      </w:r>
    </w:p>
    <w:p w14:paraId="65046586" w14:textId="77777777" w:rsidR="006E04BC" w:rsidRPr="00366457" w:rsidRDefault="006E04BC" w:rsidP="006E04BC">
      <w:pPr>
        <w:widowControl w:val="0"/>
        <w:numPr>
          <w:ilvl w:val="0"/>
          <w:numId w:val="34"/>
        </w:numPr>
        <w:ind w:right="-2"/>
        <w:rPr>
          <w:color w:val="000000" w:themeColor="text1"/>
          <w:sz w:val="22"/>
          <w:szCs w:val="22"/>
          <w:u w:val="none"/>
          <w:lang w:val="lt-LT"/>
        </w:rPr>
      </w:pPr>
      <w:r w:rsidRPr="00366457">
        <w:rPr>
          <w:color w:val="000000" w:themeColor="text1"/>
          <w:sz w:val="22"/>
          <w:szCs w:val="22"/>
          <w:u w:val="none"/>
          <w:lang w:val="lt-LT"/>
        </w:rPr>
        <w:t>Jeigu kiltų daugiau klausimų, kreipkitės į gydytoją, vaistininką arba slaugytoją.</w:t>
      </w:r>
    </w:p>
    <w:p w14:paraId="74B7B47F" w14:textId="77777777" w:rsidR="006E04BC" w:rsidRPr="00366457" w:rsidRDefault="006E04BC" w:rsidP="006E04BC">
      <w:pPr>
        <w:widowControl w:val="0"/>
        <w:numPr>
          <w:ilvl w:val="0"/>
          <w:numId w:val="34"/>
        </w:numPr>
        <w:ind w:right="-2"/>
        <w:rPr>
          <w:b/>
          <w:color w:val="000000" w:themeColor="text1"/>
          <w:sz w:val="22"/>
          <w:szCs w:val="22"/>
          <w:u w:val="none"/>
          <w:lang w:val="lt-LT"/>
        </w:rPr>
      </w:pPr>
      <w:r w:rsidRPr="00366457">
        <w:rPr>
          <w:color w:val="000000" w:themeColor="text1"/>
          <w:sz w:val="22"/>
          <w:szCs w:val="22"/>
          <w:u w:val="none"/>
          <w:lang w:val="lt-LT"/>
        </w:rPr>
        <w:t xml:space="preserve">Jeigu pasireiškė šalutinis poveikis (net jeigu jis šiame lapelyje nenurodytas), kreipkitės į gydytoją, vaistininką arba slaugytoją. </w:t>
      </w:r>
      <w:r w:rsidRPr="00366457">
        <w:rPr>
          <w:color w:val="000000" w:themeColor="text1"/>
          <w:sz w:val="22"/>
          <w:u w:val="none"/>
          <w:lang w:val="lt-LT"/>
        </w:rPr>
        <w:t xml:space="preserve">Žr. </w:t>
      </w:r>
      <w:r w:rsidRPr="00366457">
        <w:rPr>
          <w:color w:val="000000" w:themeColor="text1"/>
          <w:sz w:val="22"/>
          <w:szCs w:val="22"/>
          <w:u w:val="none"/>
          <w:lang w:val="lt-LT"/>
        </w:rPr>
        <w:t>4 skyrių.</w:t>
      </w:r>
    </w:p>
    <w:p w14:paraId="46945EC7" w14:textId="77777777" w:rsidR="006E04BC" w:rsidRPr="00366457" w:rsidRDefault="006E04BC" w:rsidP="006E04BC">
      <w:pPr>
        <w:widowControl w:val="0"/>
        <w:tabs>
          <w:tab w:val="left" w:pos="720"/>
        </w:tabs>
        <w:ind w:right="-2"/>
        <w:rPr>
          <w:b/>
          <w:color w:val="000000" w:themeColor="text1"/>
          <w:sz w:val="22"/>
          <w:szCs w:val="22"/>
          <w:u w:val="none"/>
          <w:lang w:val="lt-LT"/>
        </w:rPr>
      </w:pPr>
    </w:p>
    <w:p w14:paraId="4504CED6" w14:textId="77777777" w:rsidR="006E04BC" w:rsidRPr="00366457" w:rsidRDefault="006E04BC" w:rsidP="006E04BC">
      <w:pPr>
        <w:widowControl w:val="0"/>
        <w:tabs>
          <w:tab w:val="left" w:pos="720"/>
        </w:tabs>
        <w:ind w:right="-2"/>
        <w:rPr>
          <w:b/>
          <w:color w:val="000000" w:themeColor="text1"/>
          <w:sz w:val="22"/>
          <w:szCs w:val="22"/>
          <w:u w:val="none"/>
          <w:lang w:val="lt-LT"/>
        </w:rPr>
      </w:pPr>
      <w:r w:rsidRPr="00366457">
        <w:rPr>
          <w:b/>
          <w:color w:val="000000" w:themeColor="text1"/>
          <w:sz w:val="22"/>
          <w:szCs w:val="22"/>
          <w:u w:val="none"/>
          <w:lang w:val="lt-LT"/>
        </w:rPr>
        <w:t xml:space="preserve">Apie ką rašoma šiame lapelyje? </w:t>
      </w:r>
    </w:p>
    <w:p w14:paraId="647FB9B6"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1. </w:t>
      </w:r>
      <w:r w:rsidRPr="00366457">
        <w:rPr>
          <w:color w:val="000000" w:themeColor="text1"/>
          <w:sz w:val="22"/>
          <w:szCs w:val="22"/>
          <w:u w:val="none"/>
          <w:lang w:val="lt-LT"/>
        </w:rPr>
        <w:tab/>
        <w:t>Kas yra Prismasol ir kam jis vartojamas</w:t>
      </w:r>
    </w:p>
    <w:p w14:paraId="13047062"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2.</w:t>
      </w:r>
      <w:r w:rsidRPr="00366457">
        <w:rPr>
          <w:color w:val="000000" w:themeColor="text1"/>
          <w:sz w:val="22"/>
          <w:szCs w:val="22"/>
          <w:u w:val="none"/>
          <w:lang w:val="lt-LT"/>
        </w:rPr>
        <w:tab/>
        <w:t>Kas žinotina prieš vartojant Prismasol</w:t>
      </w:r>
    </w:p>
    <w:p w14:paraId="2C581D58"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3. </w:t>
      </w:r>
      <w:r w:rsidRPr="00366457">
        <w:rPr>
          <w:color w:val="000000" w:themeColor="text1"/>
          <w:sz w:val="22"/>
          <w:szCs w:val="22"/>
          <w:u w:val="none"/>
          <w:lang w:val="lt-LT"/>
        </w:rPr>
        <w:tab/>
        <w:t>Kaip vartoti Prismasol</w:t>
      </w:r>
    </w:p>
    <w:p w14:paraId="4B6A8638"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4. </w:t>
      </w:r>
      <w:r w:rsidRPr="00366457">
        <w:rPr>
          <w:color w:val="000000" w:themeColor="text1"/>
          <w:sz w:val="22"/>
          <w:szCs w:val="22"/>
          <w:u w:val="none"/>
          <w:lang w:val="lt-LT"/>
        </w:rPr>
        <w:tab/>
        <w:t>Galimas šalutinis poveikis</w:t>
      </w:r>
    </w:p>
    <w:p w14:paraId="50ABF699"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5. </w:t>
      </w:r>
      <w:r w:rsidRPr="00366457">
        <w:rPr>
          <w:color w:val="000000" w:themeColor="text1"/>
          <w:sz w:val="22"/>
          <w:szCs w:val="22"/>
          <w:u w:val="none"/>
          <w:lang w:val="lt-LT"/>
        </w:rPr>
        <w:tab/>
        <w:t>Kaip laikyti Prismasol</w:t>
      </w:r>
    </w:p>
    <w:p w14:paraId="702026C4"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6. </w:t>
      </w:r>
      <w:r w:rsidRPr="00366457">
        <w:rPr>
          <w:color w:val="000000" w:themeColor="text1"/>
          <w:sz w:val="22"/>
          <w:szCs w:val="22"/>
          <w:u w:val="none"/>
          <w:lang w:val="lt-LT"/>
        </w:rPr>
        <w:tab/>
        <w:t>Pakuotės turinys ir kita informacija</w:t>
      </w:r>
    </w:p>
    <w:p w14:paraId="1C7C2F95" w14:textId="77777777" w:rsidR="006E04BC" w:rsidRPr="00366457" w:rsidRDefault="006E04BC" w:rsidP="006E04BC">
      <w:pPr>
        <w:widowControl w:val="0"/>
        <w:ind w:right="-2"/>
        <w:rPr>
          <w:b/>
          <w:color w:val="000000" w:themeColor="text1"/>
          <w:sz w:val="22"/>
          <w:szCs w:val="22"/>
          <w:u w:val="none"/>
          <w:lang w:val="lt-LT"/>
        </w:rPr>
      </w:pPr>
    </w:p>
    <w:p w14:paraId="633A1CB3" w14:textId="77777777" w:rsidR="006E04BC" w:rsidRPr="00366457" w:rsidRDefault="006E04BC" w:rsidP="006E04BC">
      <w:pPr>
        <w:numPr>
          <w:ilvl w:val="12"/>
          <w:numId w:val="0"/>
        </w:numPr>
        <w:tabs>
          <w:tab w:val="left" w:pos="1296"/>
        </w:tabs>
        <w:snapToGrid w:val="0"/>
        <w:ind w:right="-2"/>
        <w:rPr>
          <w:color w:val="000000" w:themeColor="text1"/>
          <w:sz w:val="22"/>
          <w:u w:val="none"/>
          <w:lang w:val="lt-LT"/>
        </w:rPr>
      </w:pPr>
    </w:p>
    <w:p w14:paraId="476BFA5C" w14:textId="77777777" w:rsidR="006E04BC" w:rsidRPr="00366457" w:rsidRDefault="006E04BC" w:rsidP="006E04BC">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bCs/>
          <w:color w:val="000000" w:themeColor="text1"/>
          <w:sz w:val="22"/>
          <w:szCs w:val="22"/>
          <w:u w:val="none"/>
          <w:lang w:val="lt-LT" w:eastAsia="x-none"/>
        </w:rPr>
        <w:t>1.</w:t>
      </w:r>
      <w:r w:rsidRPr="00366457">
        <w:rPr>
          <w:b/>
          <w:bCs/>
          <w:color w:val="000000" w:themeColor="text1"/>
          <w:sz w:val="22"/>
          <w:szCs w:val="22"/>
          <w:u w:val="none"/>
          <w:lang w:val="lt-LT" w:eastAsia="x-none"/>
        </w:rPr>
        <w:tab/>
        <w:t xml:space="preserve">Kas yra </w:t>
      </w:r>
      <w:r w:rsidRPr="00366457">
        <w:rPr>
          <w:b/>
          <w:color w:val="000000" w:themeColor="text1"/>
          <w:sz w:val="22"/>
          <w:szCs w:val="22"/>
          <w:u w:val="none"/>
          <w:lang w:val="lt-LT"/>
        </w:rPr>
        <w:t>Prismasol</w:t>
      </w:r>
      <w:r w:rsidRPr="00366457">
        <w:rPr>
          <w:b/>
          <w:bCs/>
          <w:color w:val="000000" w:themeColor="text1"/>
          <w:sz w:val="22"/>
          <w:szCs w:val="22"/>
          <w:u w:val="none"/>
          <w:lang w:val="lt-LT" w:eastAsia="x-none"/>
        </w:rPr>
        <w:t xml:space="preserve"> ir kam jis vartojamas</w:t>
      </w:r>
    </w:p>
    <w:p w14:paraId="14707484" w14:textId="77777777" w:rsidR="006E04BC" w:rsidRPr="00366457" w:rsidRDefault="006E04BC" w:rsidP="006E04BC">
      <w:pPr>
        <w:widowControl w:val="0"/>
        <w:rPr>
          <w:color w:val="000000" w:themeColor="text1"/>
          <w:sz w:val="22"/>
          <w:szCs w:val="22"/>
          <w:u w:val="none"/>
          <w:lang w:val="lt-LT"/>
        </w:rPr>
      </w:pPr>
    </w:p>
    <w:p w14:paraId="39329E4E"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Prismasol sudėtyje esančios veikliosios medžiagos yra kalcio chloridas dihidratas, magnio chloridas heksahidratas, gliukozės monohidratas, pieno rūgšties 90 % m/m tirpalas, natrio chloridas, kalio chloridas ir natrio-vandenilio karbonatas.</w:t>
      </w:r>
    </w:p>
    <w:p w14:paraId="65EFF292" w14:textId="77777777" w:rsidR="006E04BC" w:rsidRPr="00366457" w:rsidRDefault="006E04BC" w:rsidP="006E04BC">
      <w:pPr>
        <w:widowControl w:val="0"/>
        <w:rPr>
          <w:color w:val="000000" w:themeColor="text1"/>
          <w:sz w:val="22"/>
          <w:szCs w:val="22"/>
          <w:u w:val="none"/>
          <w:lang w:val="lt-LT"/>
        </w:rPr>
      </w:pPr>
    </w:p>
    <w:p w14:paraId="4139BBE2"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Prismasol vartojamas gydant inkstų nepakankamumą ir vartojamas kaip nuolatinės hemofiltracijos arba hemodiafiltracijos tirpalas (kaip pakaitinis tirpalas, kuriuo pakeičiamas iš kraujo prarastas skystis, kai kraujas teka per filtrą) ir nuolatinės hemodializės arba hemodiafiltracijos metu (kraujas teka vienoje dializės membranos pusėje, o hemodializės tirpalas teka kitoje membranos pusėje).</w:t>
      </w:r>
    </w:p>
    <w:p w14:paraId="5EE995B5" w14:textId="77777777" w:rsidR="006E04BC" w:rsidRPr="00366457" w:rsidRDefault="006E04BC" w:rsidP="006E04BC">
      <w:pPr>
        <w:widowControl w:val="0"/>
        <w:numPr>
          <w:ilvl w:val="12"/>
          <w:numId w:val="0"/>
        </w:numPr>
        <w:rPr>
          <w:color w:val="000000" w:themeColor="text1"/>
          <w:sz w:val="22"/>
          <w:szCs w:val="22"/>
          <w:u w:val="none"/>
          <w:lang w:val="lt-LT"/>
        </w:rPr>
      </w:pPr>
    </w:p>
    <w:p w14:paraId="42211AF8"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 xml:space="preserve">Prismasol tirpalas taip pat gali būti vartojamas </w:t>
      </w:r>
      <w:r w:rsidRPr="00366457">
        <w:rPr>
          <w:color w:val="000000" w:themeColor="text1"/>
          <w:sz w:val="22"/>
          <w:szCs w:val="22"/>
          <w:u w:val="none"/>
          <w:lang w:val="lt-LT" w:eastAsia="sv-SE"/>
        </w:rPr>
        <w:t xml:space="preserve">tais atvejais, kai apsinuodijama vaistais, kurių </w:t>
      </w:r>
      <w:r w:rsidRPr="00366457">
        <w:rPr>
          <w:color w:val="000000" w:themeColor="text1"/>
          <w:sz w:val="22"/>
          <w:szCs w:val="22"/>
          <w:u w:val="none"/>
          <w:lang w:val="lt-LT"/>
        </w:rPr>
        <w:t>medžiagos gali būti pašalinamos dializės arba filtracijos būdu.</w:t>
      </w:r>
    </w:p>
    <w:p w14:paraId="0B146A3F" w14:textId="77777777" w:rsidR="006E04BC" w:rsidRPr="00366457" w:rsidRDefault="006E04BC" w:rsidP="006E04BC">
      <w:pPr>
        <w:widowControl w:val="0"/>
        <w:numPr>
          <w:ilvl w:val="12"/>
          <w:numId w:val="0"/>
        </w:numPr>
        <w:rPr>
          <w:color w:val="000000" w:themeColor="text1"/>
          <w:sz w:val="22"/>
          <w:szCs w:val="22"/>
          <w:u w:val="none"/>
          <w:lang w:val="lt-LT"/>
        </w:rPr>
      </w:pPr>
    </w:p>
    <w:p w14:paraId="293CB7AC"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 xml:space="preserve">Prismasol 2 mmol/l kalio tirpalas skirtas pacientams, kuriems yra polinkis hiperkalemijai (didelė kalio koncentracija kraujyje). </w:t>
      </w:r>
    </w:p>
    <w:p w14:paraId="195F1196" w14:textId="77777777" w:rsidR="006E04BC" w:rsidRPr="00366457" w:rsidRDefault="006E04BC" w:rsidP="006E04BC">
      <w:pPr>
        <w:widowControl w:val="0"/>
        <w:numPr>
          <w:ilvl w:val="12"/>
          <w:numId w:val="0"/>
        </w:numPr>
        <w:rPr>
          <w:color w:val="000000" w:themeColor="text1"/>
          <w:sz w:val="22"/>
          <w:szCs w:val="22"/>
          <w:u w:val="none"/>
          <w:lang w:val="lt-LT"/>
        </w:rPr>
      </w:pPr>
    </w:p>
    <w:p w14:paraId="6F3261A2" w14:textId="77777777" w:rsidR="006E04BC" w:rsidRPr="00366457" w:rsidRDefault="006E04BC" w:rsidP="006E04BC">
      <w:pPr>
        <w:numPr>
          <w:ilvl w:val="12"/>
          <w:numId w:val="0"/>
        </w:numPr>
        <w:tabs>
          <w:tab w:val="left" w:pos="1296"/>
        </w:tabs>
        <w:snapToGrid w:val="0"/>
        <w:ind w:right="-2"/>
        <w:rPr>
          <w:color w:val="000000" w:themeColor="text1"/>
          <w:sz w:val="22"/>
          <w:szCs w:val="22"/>
          <w:u w:val="none"/>
          <w:lang w:val="lt-LT" w:eastAsia="en-US"/>
        </w:rPr>
      </w:pPr>
    </w:p>
    <w:p w14:paraId="7AD88241" w14:textId="77777777" w:rsidR="006E04BC" w:rsidRPr="00366457" w:rsidRDefault="006E04BC" w:rsidP="006E04BC">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bCs/>
          <w:color w:val="000000" w:themeColor="text1"/>
          <w:sz w:val="22"/>
          <w:szCs w:val="22"/>
          <w:u w:val="none"/>
          <w:lang w:val="lt-LT" w:eastAsia="x-none"/>
        </w:rPr>
        <w:t>2.</w:t>
      </w:r>
      <w:r w:rsidRPr="00366457">
        <w:rPr>
          <w:b/>
          <w:bCs/>
          <w:color w:val="000000" w:themeColor="text1"/>
          <w:sz w:val="22"/>
          <w:szCs w:val="22"/>
          <w:u w:val="none"/>
          <w:lang w:val="lt-LT" w:eastAsia="x-none"/>
        </w:rPr>
        <w:tab/>
        <w:t xml:space="preserve">Kas žinotina prieš vartojant </w:t>
      </w:r>
      <w:r w:rsidRPr="00366457">
        <w:rPr>
          <w:b/>
          <w:color w:val="000000" w:themeColor="text1"/>
          <w:sz w:val="22"/>
          <w:szCs w:val="22"/>
          <w:u w:val="none"/>
          <w:lang w:val="lt-LT"/>
        </w:rPr>
        <w:t>Prismasol</w:t>
      </w:r>
      <w:r w:rsidRPr="00366457">
        <w:rPr>
          <w:b/>
          <w:color w:val="000000" w:themeColor="text1"/>
          <w:sz w:val="22"/>
          <w:szCs w:val="22"/>
          <w:u w:val="none"/>
          <w:lang w:val="lt-LT" w:eastAsia="x-none"/>
        </w:rPr>
        <w:t xml:space="preserve"> </w:t>
      </w:r>
    </w:p>
    <w:p w14:paraId="5F09E1EF"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192D8470" w14:textId="77777777" w:rsidR="006E04BC" w:rsidRPr="00366457" w:rsidRDefault="006E04BC" w:rsidP="006E04BC">
      <w:pPr>
        <w:widowControl w:val="0"/>
        <w:numPr>
          <w:ilvl w:val="12"/>
          <w:numId w:val="0"/>
        </w:numPr>
        <w:outlineLvl w:val="0"/>
        <w:rPr>
          <w:b/>
          <w:color w:val="000000" w:themeColor="text1"/>
          <w:sz w:val="22"/>
          <w:u w:val="none"/>
          <w:lang w:val="lt-LT"/>
        </w:rPr>
      </w:pPr>
      <w:r w:rsidRPr="00366457">
        <w:rPr>
          <w:b/>
          <w:color w:val="000000" w:themeColor="text1"/>
          <w:sz w:val="22"/>
          <w:szCs w:val="22"/>
          <w:u w:val="none"/>
          <w:lang w:val="lt-LT"/>
        </w:rPr>
        <w:t>Prismasol 2 mmol/l kalio tirpalo draudžiama vartoti šiais atvejais:</w:t>
      </w:r>
    </w:p>
    <w:p w14:paraId="023E84C6" w14:textId="77777777" w:rsidR="006E04BC" w:rsidRPr="00366457" w:rsidRDefault="006E04BC" w:rsidP="006E04BC">
      <w:pPr>
        <w:pStyle w:val="Sraopastraipa"/>
        <w:widowControl w:val="0"/>
        <w:numPr>
          <w:ilvl w:val="0"/>
          <w:numId w:val="48"/>
        </w:numPr>
        <w:tabs>
          <w:tab w:val="left" w:pos="540"/>
        </w:tabs>
        <w:ind w:right="-2"/>
        <w:rPr>
          <w:color w:val="000000" w:themeColor="text1"/>
          <w:sz w:val="22"/>
          <w:szCs w:val="22"/>
          <w:u w:val="none"/>
          <w:lang w:val="lt-LT"/>
        </w:rPr>
      </w:pPr>
      <w:r w:rsidRPr="00366457">
        <w:rPr>
          <w:color w:val="000000" w:themeColor="text1"/>
          <w:sz w:val="22"/>
          <w:szCs w:val="22"/>
          <w:u w:val="none"/>
          <w:lang w:val="lt-LT"/>
        </w:rPr>
        <w:t>alergija vienai veikliajai arba bet kuriai pagalbinei medžiagai (išvardytos 6 skyriuje),</w:t>
      </w:r>
    </w:p>
    <w:p w14:paraId="3378495E" w14:textId="77777777" w:rsidR="006E04BC" w:rsidRPr="00366457" w:rsidRDefault="006E04BC" w:rsidP="006E04BC">
      <w:pPr>
        <w:pStyle w:val="Sraopastraipa"/>
        <w:widowControl w:val="0"/>
        <w:numPr>
          <w:ilvl w:val="0"/>
          <w:numId w:val="48"/>
        </w:numPr>
        <w:tabs>
          <w:tab w:val="left" w:pos="540"/>
        </w:tabs>
        <w:ind w:right="-2"/>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žema kalio koncentracija kraujyje (hipokalemija),</w:t>
      </w:r>
    </w:p>
    <w:p w14:paraId="28A35FC9" w14:textId="77777777" w:rsidR="006E04BC" w:rsidRPr="00366457" w:rsidRDefault="006E04BC" w:rsidP="006E04BC">
      <w:pPr>
        <w:pStyle w:val="Sraopastraipa"/>
        <w:widowControl w:val="0"/>
        <w:numPr>
          <w:ilvl w:val="0"/>
          <w:numId w:val="48"/>
        </w:numPr>
        <w:tabs>
          <w:tab w:val="left" w:pos="540"/>
        </w:tabs>
        <w:ind w:right="-2"/>
        <w:rPr>
          <w:color w:val="000000" w:themeColor="text1"/>
          <w:sz w:val="22"/>
          <w:szCs w:val="22"/>
          <w:u w:val="none"/>
          <w:lang w:val="lt-LT"/>
        </w:rPr>
      </w:pPr>
      <w:r w:rsidRPr="00366457">
        <w:rPr>
          <w:color w:val="000000" w:themeColor="text1"/>
          <w:sz w:val="22"/>
          <w:szCs w:val="22"/>
          <w:u w:val="none"/>
          <w:lang w:val="lt-LT"/>
        </w:rPr>
        <w:t>didelė bikarbonato koncentracija kraujyje (metabolinė alkalozė).</w:t>
      </w:r>
    </w:p>
    <w:p w14:paraId="1E9E7B30"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40E899C2"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Negalima atmesti kukurūzų antigeno buvimo Prismasol sudėtyje.</w:t>
      </w:r>
    </w:p>
    <w:p w14:paraId="365F7F98"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08AEB513"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Draudžiama atlikti hemofiltraciją ar dializę šiais atvejais:</w:t>
      </w:r>
    </w:p>
    <w:p w14:paraId="31655EFD" w14:textId="77777777" w:rsidR="006E04BC" w:rsidRPr="00366457" w:rsidRDefault="006E04BC" w:rsidP="006E04BC">
      <w:pPr>
        <w:widowControl w:val="0"/>
        <w:numPr>
          <w:ilvl w:val="12"/>
          <w:numId w:val="0"/>
        </w:numPr>
        <w:tabs>
          <w:tab w:val="left" w:pos="540"/>
        </w:tabs>
        <w:ind w:left="567" w:right="-2" w:hanging="567"/>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kai yra inkstų nepakankamumas su pasireiškiančiu hiperkatabolizmu (nenormaliai padidėjęs katabolizmas), kai hemofiltracija negalima pašalinti uremijos simptomų (simptomų, kuriuos sukėlė didelė karbamido koncentracija kraujyje),</w:t>
      </w:r>
    </w:p>
    <w:p w14:paraId="18F9D585" w14:textId="77777777" w:rsidR="006E04BC" w:rsidRPr="00366457" w:rsidRDefault="006E04BC" w:rsidP="006E04BC">
      <w:pPr>
        <w:widowControl w:val="0"/>
        <w:numPr>
          <w:ilvl w:val="12"/>
          <w:numId w:val="0"/>
        </w:numPr>
        <w:tabs>
          <w:tab w:val="left" w:pos="540"/>
        </w:tabs>
        <w:ind w:left="540" w:right="-2" w:hanging="540"/>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kai yra nepakankamas arterinis kraujospūdis kraujagyslės prieigos vietoje,</w:t>
      </w:r>
    </w:p>
    <w:p w14:paraId="43811F57" w14:textId="77777777" w:rsidR="006E04BC" w:rsidRPr="00366457" w:rsidRDefault="006E04BC" w:rsidP="006E04BC">
      <w:pPr>
        <w:widowControl w:val="0"/>
        <w:numPr>
          <w:ilvl w:val="12"/>
          <w:numId w:val="0"/>
        </w:numPr>
        <w:tabs>
          <w:tab w:val="left" w:pos="540"/>
        </w:tabs>
        <w:ind w:left="567" w:right="-2" w:hanging="567"/>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kai yra sisteminė antikoaguliacija (sumažėjęs kraujo krešėjimas), jei yra didelė hemoragijos (kraujavimo) rizika.</w:t>
      </w:r>
    </w:p>
    <w:p w14:paraId="4B9C2625"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4070359A" w14:textId="77777777" w:rsidR="006E04BC" w:rsidRPr="00366457" w:rsidRDefault="006E04BC" w:rsidP="006E04BC">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 xml:space="preserve">Įspėjimai ir atsargumo priemonės </w:t>
      </w:r>
    </w:p>
    <w:p w14:paraId="2BC53ED2" w14:textId="77777777" w:rsidR="006E04BC" w:rsidRPr="00366457" w:rsidRDefault="006E04BC" w:rsidP="006E04BC">
      <w:pPr>
        <w:widowControl w:val="0"/>
        <w:numPr>
          <w:ilvl w:val="12"/>
          <w:numId w:val="0"/>
        </w:numPr>
        <w:tabs>
          <w:tab w:val="left" w:pos="3675"/>
        </w:tabs>
        <w:ind w:right="-2"/>
        <w:outlineLvl w:val="0"/>
        <w:rPr>
          <w:b/>
          <w:color w:val="000000" w:themeColor="text1"/>
          <w:sz w:val="22"/>
          <w:szCs w:val="22"/>
          <w:u w:val="none"/>
          <w:lang w:val="lt-LT"/>
        </w:rPr>
      </w:pPr>
    </w:p>
    <w:p w14:paraId="4907CB04" w14:textId="77777777" w:rsidR="006E04BC" w:rsidRPr="00366457" w:rsidRDefault="006E04BC" w:rsidP="006E04BC">
      <w:pPr>
        <w:widowControl w:val="0"/>
        <w:numPr>
          <w:ilvl w:val="12"/>
          <w:numId w:val="0"/>
        </w:numPr>
        <w:ind w:right="-2"/>
        <w:outlineLvl w:val="0"/>
        <w:rPr>
          <w:b/>
          <w:color w:val="000000" w:themeColor="text1"/>
          <w:sz w:val="22"/>
          <w:szCs w:val="22"/>
          <w:u w:val="none"/>
          <w:lang w:val="lt-LT"/>
        </w:rPr>
      </w:pPr>
      <w:r w:rsidRPr="00366457">
        <w:rPr>
          <w:color w:val="000000" w:themeColor="text1"/>
          <w:sz w:val="22"/>
          <w:szCs w:val="22"/>
          <w:u w:val="none"/>
          <w:lang w:val="lt-LT"/>
        </w:rPr>
        <w:t>Pasitarkite su gydytoju, vaistininku arba slaugytoja, prieš pradėdami vartoti Prismasol.</w:t>
      </w:r>
    </w:p>
    <w:p w14:paraId="4B04324B"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eastAsia="sv-SE"/>
        </w:rPr>
        <w:t>Tirpalas turi būti skiriamas gydytojo arba jam vadovaujant. Gydytojas turi būti patyręs inkstų nepakankamumo gydymo hemofiltracijos, hemodiafiltracijos ir nuolatinės hemodializės srityje.</w:t>
      </w:r>
    </w:p>
    <w:p w14:paraId="7B0A38EA"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Prieš gydymą ir gydymo metu, turi būti įvertinta kraujo būklė, pvz.,</w:t>
      </w:r>
      <w:bookmarkStart w:id="1" w:name="_Hlk509423833"/>
      <w:r w:rsidRPr="00366457">
        <w:rPr>
          <w:color w:val="000000" w:themeColor="text1"/>
          <w:sz w:val="22"/>
          <w:szCs w:val="22"/>
          <w:u w:val="none"/>
          <w:lang w:val="lt-LT"/>
        </w:rPr>
        <w:t xml:space="preserve"> bus stebimas</w:t>
      </w:r>
      <w:bookmarkEnd w:id="1"/>
      <w:r w:rsidRPr="00366457">
        <w:rPr>
          <w:color w:val="000000" w:themeColor="text1"/>
          <w:sz w:val="22"/>
          <w:szCs w:val="22"/>
          <w:u w:val="none"/>
          <w:lang w:val="lt-LT"/>
        </w:rPr>
        <w:t xml:space="preserve"> rūgščių ir šarmų balansas bei elektrolitų (druskų) koncentracijos kraujyje, įskaitant visus skysčius, kuriuos vartojate (kurie leidžiami į veną) ir kuriuos gaminate (šlapimo išskyrimas), net ir tuos, kurie nėra tiesiogiai susiję su gydymu.</w:t>
      </w:r>
    </w:p>
    <w:p w14:paraId="523668C3"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Gliukozės koncentracija kraujyje turi būti atidžiai stebima, ypač jei sergate cukriniu diabetu.</w:t>
      </w:r>
    </w:p>
    <w:p w14:paraId="0C5DCF25" w14:textId="77777777" w:rsidR="006E04BC" w:rsidRPr="00366457" w:rsidRDefault="006E04BC" w:rsidP="006E04BC">
      <w:pPr>
        <w:widowControl w:val="0"/>
        <w:numPr>
          <w:ilvl w:val="12"/>
          <w:numId w:val="0"/>
        </w:numPr>
        <w:rPr>
          <w:color w:val="000000" w:themeColor="text1"/>
          <w:sz w:val="22"/>
          <w:szCs w:val="22"/>
          <w:u w:val="none"/>
          <w:lang w:val="lt-LT"/>
        </w:rPr>
      </w:pPr>
    </w:p>
    <w:p w14:paraId="05E06ACE"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Kiti vaistai ir Prismasol</w:t>
      </w:r>
    </w:p>
    <w:p w14:paraId="0D6E0255"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Jeigu vartojate ar neseniai vartojote kitų vaistų arba dėl to nesate tikri, pasakykite gydytojui arba vaistininkui.</w:t>
      </w:r>
    </w:p>
    <w:p w14:paraId="505C31C6"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Gydant gali sumažėti kai kurių kitų vaistų koncentracijos kraujyje. Gydytojas nuspręs, ar reikia pakeisti vaistą.</w:t>
      </w:r>
    </w:p>
    <w:p w14:paraId="7BEE49ED"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7F96F07F"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Būtinai pasakykite gydytojui, jei vartojate vieną iš šių:</w:t>
      </w:r>
    </w:p>
    <w:p w14:paraId="5C952B73" w14:textId="77777777" w:rsidR="006E04BC" w:rsidRPr="00366457" w:rsidRDefault="006E04BC" w:rsidP="006E04BC">
      <w:pPr>
        <w:pStyle w:val="Sraopastraipa"/>
        <w:widowControl w:val="0"/>
        <w:numPr>
          <w:ilvl w:val="0"/>
          <w:numId w:val="40"/>
        </w:numPr>
        <w:ind w:right="-2"/>
        <w:rPr>
          <w:color w:val="000000" w:themeColor="text1"/>
          <w:sz w:val="22"/>
          <w:szCs w:val="22"/>
          <w:u w:val="none"/>
          <w:lang w:val="lt-LT"/>
        </w:rPr>
      </w:pPr>
      <w:r w:rsidRPr="00366457">
        <w:rPr>
          <w:color w:val="000000" w:themeColor="text1"/>
          <w:sz w:val="22"/>
          <w:szCs w:val="22"/>
          <w:u w:val="none"/>
          <w:lang w:val="lt-LT"/>
        </w:rPr>
        <w:t>Rusmenės vaistiniai preparatai (vartojami kai kurioms širdies ligoms gydyti), nes padidėja širdies aritmijos (nereguliarus ar padažnėjęs širdies ritmas), kurią sukelia rusmenės glikozidai, rizika esant hipokalemijai (mažas kalio kiekis kraujyje).</w:t>
      </w:r>
    </w:p>
    <w:p w14:paraId="61B0C998" w14:textId="77777777" w:rsidR="006E04BC" w:rsidRPr="00366457" w:rsidRDefault="006E04BC" w:rsidP="006E04BC">
      <w:pPr>
        <w:pStyle w:val="Sraopastraipa"/>
        <w:widowControl w:val="0"/>
        <w:numPr>
          <w:ilvl w:val="0"/>
          <w:numId w:val="40"/>
        </w:numPr>
        <w:ind w:right="-2"/>
        <w:rPr>
          <w:color w:val="000000" w:themeColor="text1"/>
          <w:sz w:val="22"/>
          <w:szCs w:val="22"/>
          <w:u w:val="none"/>
          <w:lang w:val="lt-LT"/>
        </w:rPr>
      </w:pPr>
      <w:r w:rsidRPr="00366457">
        <w:rPr>
          <w:color w:val="000000" w:themeColor="text1"/>
          <w:sz w:val="22"/>
          <w:szCs w:val="22"/>
          <w:u w:val="none"/>
          <w:lang w:val="lt-LT"/>
        </w:rPr>
        <w:t>Vitaminas D ir vaistiniai preparatai, kuriuose yra kalcio, nes padidėja hiperkalcemijos rizika (didelis kalcio kiekis kraujyje).</w:t>
      </w:r>
    </w:p>
    <w:p w14:paraId="5632BEDC" w14:textId="77777777" w:rsidR="006E04BC" w:rsidRPr="00366457" w:rsidRDefault="006E04BC" w:rsidP="006E04BC">
      <w:pPr>
        <w:pStyle w:val="Sraopastraipa"/>
        <w:widowControl w:val="0"/>
        <w:numPr>
          <w:ilvl w:val="0"/>
          <w:numId w:val="40"/>
        </w:numPr>
        <w:ind w:right="-2"/>
        <w:rPr>
          <w:color w:val="000000" w:themeColor="text1"/>
          <w:sz w:val="22"/>
          <w:szCs w:val="22"/>
          <w:u w:val="none"/>
          <w:lang w:val="lt-LT"/>
        </w:rPr>
      </w:pPr>
      <w:r w:rsidRPr="00366457">
        <w:rPr>
          <w:color w:val="000000" w:themeColor="text1"/>
          <w:sz w:val="22"/>
          <w:szCs w:val="22"/>
          <w:u w:val="none"/>
          <w:lang w:val="lt-LT"/>
        </w:rPr>
        <w:t>Papildomas</w:t>
      </w:r>
    </w:p>
    <w:p w14:paraId="73D0D450" w14:textId="77777777" w:rsidR="006E04BC" w:rsidRPr="00366457" w:rsidRDefault="006E04BC" w:rsidP="006E04BC">
      <w:pPr>
        <w:pStyle w:val="Sraopastraipa"/>
        <w:widowControl w:val="0"/>
        <w:ind w:right="-2"/>
        <w:rPr>
          <w:color w:val="000000" w:themeColor="text1"/>
          <w:sz w:val="22"/>
          <w:szCs w:val="22"/>
          <w:u w:val="none"/>
          <w:lang w:val="lt-LT"/>
        </w:rPr>
      </w:pPr>
      <w:r w:rsidRPr="00366457">
        <w:rPr>
          <w:color w:val="000000" w:themeColor="text1"/>
          <w:sz w:val="22"/>
          <w:szCs w:val="22"/>
          <w:u w:val="none"/>
          <w:lang w:val="lt-LT"/>
        </w:rPr>
        <w:t xml:space="preserve"> natrio-vandenilio karbonato kiekis (ar kitas buferinis šaltinis), nes jis gali padidinti metabolinės alkalozės riziką (vandenilio karbonato perteklius kraujyje).</w:t>
      </w:r>
    </w:p>
    <w:p w14:paraId="2D6DEB76" w14:textId="77777777" w:rsidR="006E04BC" w:rsidRPr="00366457" w:rsidRDefault="006E04BC" w:rsidP="006E04BC">
      <w:pPr>
        <w:pStyle w:val="Sraopastraipa"/>
        <w:widowControl w:val="0"/>
        <w:numPr>
          <w:ilvl w:val="0"/>
          <w:numId w:val="40"/>
        </w:numPr>
        <w:ind w:right="-2"/>
        <w:rPr>
          <w:color w:val="000000" w:themeColor="text1"/>
          <w:sz w:val="22"/>
          <w:szCs w:val="22"/>
          <w:u w:val="none"/>
          <w:lang w:val="lt-LT"/>
        </w:rPr>
      </w:pPr>
      <w:r w:rsidRPr="00366457">
        <w:rPr>
          <w:color w:val="000000" w:themeColor="text1"/>
          <w:sz w:val="22"/>
          <w:szCs w:val="22"/>
          <w:u w:val="none"/>
          <w:lang w:val="lt-LT"/>
        </w:rPr>
        <w:t>Kai citratas yra naudojamas kaip antikoaguliantas (kaip apsauginis priedas dializės įrenginiuose), jis gali sumažinti kalcio koncentraciją plazmoje.</w:t>
      </w:r>
    </w:p>
    <w:p w14:paraId="6CEEE502" w14:textId="77777777" w:rsidR="006E04BC" w:rsidRPr="00366457" w:rsidRDefault="006E04BC" w:rsidP="006E04BC">
      <w:pPr>
        <w:widowControl w:val="0"/>
        <w:numPr>
          <w:ilvl w:val="12"/>
          <w:numId w:val="0"/>
        </w:numPr>
        <w:ind w:left="567" w:right="-2" w:hanging="567"/>
        <w:rPr>
          <w:color w:val="000000" w:themeColor="text1"/>
          <w:sz w:val="22"/>
          <w:szCs w:val="22"/>
          <w:u w:val="none"/>
          <w:lang w:val="lt-LT"/>
        </w:rPr>
      </w:pPr>
    </w:p>
    <w:p w14:paraId="23D46115" w14:textId="77777777" w:rsidR="006E04BC" w:rsidRPr="00366457" w:rsidRDefault="006E04BC" w:rsidP="006E04BC">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Nėštumas ir žindymo laikotarpis</w:t>
      </w:r>
    </w:p>
    <w:p w14:paraId="259D3713"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Jeigu esate nėščia, žindote kūdikį, manote, kad galbūt esate nėščia arba planuojate pastoti, tai prieš vartodama šį vaistą pasakykite gydytojui arba vaistininkui. Jūsų gydytojas nuspręs, ar turi būti skiriamas Prismasol nėštumo arba žindymo metu.</w:t>
      </w:r>
    </w:p>
    <w:p w14:paraId="1B56A294" w14:textId="77777777" w:rsidR="006E04BC" w:rsidRPr="00366457" w:rsidRDefault="006E04BC" w:rsidP="006E04BC">
      <w:pPr>
        <w:widowControl w:val="0"/>
        <w:numPr>
          <w:ilvl w:val="12"/>
          <w:numId w:val="0"/>
        </w:numPr>
        <w:rPr>
          <w:color w:val="000000" w:themeColor="text1"/>
          <w:sz w:val="22"/>
          <w:szCs w:val="22"/>
          <w:u w:val="none"/>
          <w:lang w:val="lt-LT"/>
        </w:rPr>
      </w:pPr>
    </w:p>
    <w:p w14:paraId="65A7D6F6" w14:textId="77777777" w:rsidR="006E04BC" w:rsidRPr="00366457" w:rsidRDefault="006E04BC" w:rsidP="006E04BC">
      <w:pPr>
        <w:widowControl w:val="0"/>
        <w:numPr>
          <w:ilvl w:val="12"/>
          <w:numId w:val="0"/>
        </w:numPr>
        <w:rPr>
          <w:b/>
          <w:color w:val="000000" w:themeColor="text1"/>
          <w:sz w:val="22"/>
          <w:szCs w:val="22"/>
          <w:u w:val="none"/>
          <w:lang w:val="lt-LT"/>
        </w:rPr>
      </w:pPr>
      <w:r w:rsidRPr="00366457">
        <w:rPr>
          <w:b/>
          <w:color w:val="000000" w:themeColor="text1"/>
          <w:sz w:val="22"/>
          <w:szCs w:val="22"/>
          <w:u w:val="none"/>
          <w:lang w:val="lt-LT"/>
        </w:rPr>
        <w:t>Vairavimas ir mechanizmų valdymas</w:t>
      </w:r>
    </w:p>
    <w:p w14:paraId="72EE9B58"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Nėra žinoma, kad Prismasol veikia gebėjimą vairuoti ar valdyti mechanizmus.</w:t>
      </w:r>
    </w:p>
    <w:p w14:paraId="46CA6219" w14:textId="77777777" w:rsidR="006E04BC" w:rsidRPr="00366457" w:rsidRDefault="006E04BC" w:rsidP="006E04BC">
      <w:pPr>
        <w:widowControl w:val="0"/>
        <w:numPr>
          <w:ilvl w:val="12"/>
          <w:numId w:val="0"/>
        </w:numPr>
        <w:rPr>
          <w:color w:val="000000" w:themeColor="text1"/>
          <w:sz w:val="22"/>
          <w:szCs w:val="22"/>
          <w:u w:val="none"/>
          <w:lang w:val="lt-LT"/>
        </w:rPr>
      </w:pPr>
    </w:p>
    <w:p w14:paraId="5D223EE8" w14:textId="77777777" w:rsidR="006E04BC" w:rsidRPr="00366457" w:rsidRDefault="006E04BC" w:rsidP="006E04BC">
      <w:pPr>
        <w:numPr>
          <w:ilvl w:val="12"/>
          <w:numId w:val="0"/>
        </w:numPr>
        <w:tabs>
          <w:tab w:val="left" w:pos="1296"/>
        </w:tabs>
        <w:snapToGrid w:val="0"/>
        <w:ind w:right="-2"/>
        <w:rPr>
          <w:color w:val="000000" w:themeColor="text1"/>
          <w:sz w:val="22"/>
          <w:szCs w:val="22"/>
          <w:u w:val="none"/>
          <w:lang w:val="lt-LT" w:eastAsia="en-US"/>
        </w:rPr>
      </w:pPr>
    </w:p>
    <w:p w14:paraId="05D444B8" w14:textId="77777777" w:rsidR="006E04BC" w:rsidRPr="00366457" w:rsidRDefault="006E04BC" w:rsidP="006E04BC">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3.</w:t>
      </w:r>
      <w:r w:rsidRPr="00366457">
        <w:rPr>
          <w:b/>
          <w:bCs/>
          <w:color w:val="000000" w:themeColor="text1"/>
          <w:sz w:val="22"/>
          <w:szCs w:val="22"/>
          <w:u w:val="none"/>
          <w:lang w:val="lt-LT" w:eastAsia="x-none"/>
        </w:rPr>
        <w:tab/>
        <w:t>Kaip vartoti Prismasol</w:t>
      </w:r>
    </w:p>
    <w:p w14:paraId="3B5CF2AD" w14:textId="77777777" w:rsidR="006E04BC" w:rsidRPr="00366457" w:rsidRDefault="006E04BC" w:rsidP="006E04BC">
      <w:pPr>
        <w:widowControl w:val="0"/>
        <w:rPr>
          <w:b/>
          <w:color w:val="000000" w:themeColor="text1"/>
          <w:sz w:val="22"/>
          <w:szCs w:val="22"/>
          <w:u w:val="none"/>
          <w:lang w:val="lt-LT"/>
        </w:rPr>
      </w:pPr>
    </w:p>
    <w:p w14:paraId="77D6BAA6"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Visada vartokite šį vaistą tiksliai, kaip nurodė gydytojas arba vaistininkas. Jeigu abejojate, kreipkitės į gydytoją arba vaistininką.</w:t>
      </w:r>
    </w:p>
    <w:p w14:paraId="03C3706A"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7BBC3A97"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Vartojamo Prismasol tūris priklausys nuo jūsų klinikinės būklės ir tikslinio skysčių balanso. Todėl tūrio dozė turi būti parenkama atsakingo gydytojo.</w:t>
      </w:r>
    </w:p>
    <w:p w14:paraId="7F20B9DF"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2587AC81"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Vartojimo metodas: vartojama į veną ir hemodializei.</w:t>
      </w:r>
    </w:p>
    <w:p w14:paraId="60F19A84" w14:textId="77777777" w:rsidR="006E04BC" w:rsidRPr="00366457" w:rsidRDefault="006E04BC" w:rsidP="006E04BC">
      <w:pPr>
        <w:widowControl w:val="0"/>
        <w:numPr>
          <w:ilvl w:val="12"/>
          <w:numId w:val="0"/>
        </w:numPr>
        <w:ind w:right="-2"/>
        <w:rPr>
          <w:b/>
          <w:color w:val="000000" w:themeColor="text1"/>
          <w:sz w:val="22"/>
          <w:u w:val="none"/>
          <w:lang w:val="lt-LT"/>
        </w:rPr>
      </w:pPr>
    </w:p>
    <w:p w14:paraId="2FC1A900"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Jei manote, kad Prismasol buvo skirta daugiau nei turėjo būti</w:t>
      </w:r>
    </w:p>
    <w:p w14:paraId="337D1FD2"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Reikia atidžiai stebėti skysčių balansą, elektrolitų bei rūgščių ir šarmų balansą.</w:t>
      </w:r>
    </w:p>
    <w:p w14:paraId="623A8551"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Mažai tikėtinu perdozavimo atveju, Jūsų gydytojas imsis būtinų korekcinių priemonių ir pakoreguos dozę.</w:t>
      </w:r>
    </w:p>
    <w:p w14:paraId="7A195FF2"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Perdozavimas gali sukelti:</w:t>
      </w:r>
    </w:p>
    <w:p w14:paraId="3A82B9DB" w14:textId="77777777" w:rsidR="006E04BC" w:rsidRPr="00366457" w:rsidRDefault="006E04BC" w:rsidP="006E04BC">
      <w:pPr>
        <w:pStyle w:val="Sraopastraipa"/>
        <w:widowControl w:val="0"/>
        <w:numPr>
          <w:ilvl w:val="0"/>
          <w:numId w:val="42"/>
        </w:numPr>
        <w:ind w:right="-2"/>
        <w:rPr>
          <w:color w:val="000000" w:themeColor="text1"/>
          <w:sz w:val="22"/>
          <w:szCs w:val="22"/>
          <w:u w:val="none"/>
          <w:lang w:val="lt-LT"/>
        </w:rPr>
      </w:pPr>
      <w:r w:rsidRPr="00366457">
        <w:rPr>
          <w:color w:val="000000" w:themeColor="text1"/>
          <w:sz w:val="22"/>
          <w:szCs w:val="22"/>
          <w:u w:val="none"/>
          <w:lang w:val="lt-LT"/>
        </w:rPr>
        <w:t>skysčio perteklių kraujyje,</w:t>
      </w:r>
    </w:p>
    <w:p w14:paraId="4420D29C" w14:textId="77777777" w:rsidR="006E04BC" w:rsidRPr="00366457" w:rsidRDefault="006E04BC" w:rsidP="006E04BC">
      <w:pPr>
        <w:pStyle w:val="Sraopastraipa"/>
        <w:widowControl w:val="0"/>
        <w:numPr>
          <w:ilvl w:val="0"/>
          <w:numId w:val="42"/>
        </w:numPr>
        <w:ind w:right="-2"/>
        <w:rPr>
          <w:color w:val="000000" w:themeColor="text1"/>
          <w:sz w:val="22"/>
          <w:szCs w:val="22"/>
          <w:u w:val="none"/>
          <w:lang w:val="lt-LT"/>
        </w:rPr>
      </w:pPr>
      <w:r w:rsidRPr="00366457">
        <w:rPr>
          <w:color w:val="000000" w:themeColor="text1"/>
          <w:sz w:val="22"/>
          <w:szCs w:val="22"/>
          <w:u w:val="none"/>
          <w:lang w:val="lt-LT"/>
        </w:rPr>
        <w:t>bikarbonato kiekio padidėjimą kraujyje (metabolinę alkalozę),</w:t>
      </w:r>
    </w:p>
    <w:p w14:paraId="3A3C9286" w14:textId="77777777" w:rsidR="006E04BC" w:rsidRPr="00366457" w:rsidRDefault="006E04BC" w:rsidP="006E04BC">
      <w:pPr>
        <w:pStyle w:val="Sraopastraipa"/>
        <w:widowControl w:val="0"/>
        <w:numPr>
          <w:ilvl w:val="0"/>
          <w:numId w:val="49"/>
        </w:numPr>
        <w:ind w:right="-2"/>
        <w:rPr>
          <w:color w:val="000000" w:themeColor="text1"/>
          <w:sz w:val="22"/>
          <w:szCs w:val="22"/>
          <w:u w:val="none"/>
          <w:lang w:val="lt-LT"/>
        </w:rPr>
      </w:pPr>
      <w:r w:rsidRPr="00366457">
        <w:rPr>
          <w:color w:val="000000" w:themeColor="text1"/>
          <w:sz w:val="22"/>
          <w:szCs w:val="22"/>
          <w:u w:val="none"/>
          <w:lang w:val="lt-LT"/>
        </w:rPr>
        <w:t>ir (arba) druskų kiekio kraujyje sumažėjimą (hipofosfatemiją, hipokalemiją).</w:t>
      </w:r>
    </w:p>
    <w:p w14:paraId="40CDEF14" w14:textId="77777777" w:rsidR="006E04BC" w:rsidRPr="00366457" w:rsidRDefault="006E04BC" w:rsidP="006E04BC">
      <w:pPr>
        <w:pStyle w:val="Sraopastraipa"/>
        <w:widowControl w:val="0"/>
        <w:ind w:right="-2"/>
        <w:rPr>
          <w:color w:val="000000" w:themeColor="text1"/>
          <w:sz w:val="22"/>
          <w:u w:val="none"/>
          <w:lang w:val="lt-LT"/>
        </w:rPr>
      </w:pPr>
    </w:p>
    <w:p w14:paraId="3759A849" w14:textId="77777777" w:rsidR="006E04BC" w:rsidRPr="00366457" w:rsidRDefault="006E04BC" w:rsidP="006E04BC">
      <w:pPr>
        <w:rPr>
          <w:color w:val="000000" w:themeColor="text1"/>
          <w:sz w:val="22"/>
          <w:u w:val="none"/>
          <w:lang w:val="lt-LT"/>
        </w:rPr>
      </w:pPr>
      <w:r w:rsidRPr="00366457">
        <w:rPr>
          <w:color w:val="000000" w:themeColor="text1"/>
          <w:sz w:val="22"/>
          <w:u w:val="none"/>
          <w:lang w:val="lt-LT"/>
        </w:rPr>
        <w:t>Dėl perdozavimo gali atsirasti sunkios pasekmės, tokios kaip stazinis širdies nepakankamumas, elektrolitų arba rūgščių ir šarmų disbalansas.</w:t>
      </w:r>
    </w:p>
    <w:p w14:paraId="0599C014" w14:textId="77777777" w:rsidR="006E04BC" w:rsidRPr="00366457" w:rsidRDefault="006E04BC" w:rsidP="006E04BC">
      <w:pPr>
        <w:widowControl w:val="0"/>
        <w:numPr>
          <w:ilvl w:val="12"/>
          <w:numId w:val="0"/>
        </w:numPr>
        <w:ind w:right="-2"/>
        <w:rPr>
          <w:color w:val="000000" w:themeColor="text1"/>
          <w:sz w:val="22"/>
          <w:u w:val="none"/>
          <w:lang w:val="lt-LT"/>
        </w:rPr>
      </w:pPr>
    </w:p>
    <w:p w14:paraId="766A84A5"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Vartojimo instrukcijų žr. skyriuje „Toliau pateikta informacija skirta tik sveikatos priežiūros specialistams“.</w:t>
      </w:r>
    </w:p>
    <w:p w14:paraId="6F6FB5C9" w14:textId="77777777" w:rsidR="006E04BC" w:rsidRPr="00366457" w:rsidRDefault="006E04BC" w:rsidP="006E04BC">
      <w:pPr>
        <w:rPr>
          <w:color w:val="000000" w:themeColor="text1"/>
          <w:sz w:val="22"/>
          <w:szCs w:val="22"/>
          <w:u w:val="none"/>
          <w:lang w:val="lt-LT"/>
        </w:rPr>
      </w:pPr>
    </w:p>
    <w:p w14:paraId="2B9DC600"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Jeigu kiltų daugiau klausimų dėl šio vaisto vartojimo, kreipkitės į gydytoją, vaistininką arba slaugytoją.</w:t>
      </w:r>
    </w:p>
    <w:p w14:paraId="4698C8C4" w14:textId="77777777" w:rsidR="006E04BC" w:rsidRPr="00366457" w:rsidRDefault="006E04BC" w:rsidP="006E04BC">
      <w:pPr>
        <w:numPr>
          <w:ilvl w:val="12"/>
          <w:numId w:val="0"/>
        </w:numPr>
        <w:tabs>
          <w:tab w:val="left" w:pos="1296"/>
        </w:tabs>
        <w:snapToGrid w:val="0"/>
        <w:rPr>
          <w:color w:val="000000" w:themeColor="text1"/>
          <w:sz w:val="22"/>
          <w:szCs w:val="22"/>
          <w:u w:val="none"/>
          <w:lang w:val="lt-LT" w:eastAsia="en-US"/>
        </w:rPr>
      </w:pPr>
    </w:p>
    <w:p w14:paraId="6E5AE7A2" w14:textId="77777777" w:rsidR="006E04BC" w:rsidRPr="00366457" w:rsidRDefault="006E04BC" w:rsidP="006E04BC">
      <w:pPr>
        <w:keepNext/>
        <w:keepLines/>
        <w:tabs>
          <w:tab w:val="left" w:pos="567"/>
        </w:tabs>
        <w:snapToGrid w:val="0"/>
        <w:outlineLvl w:val="2"/>
        <w:rPr>
          <w:b/>
          <w:color w:val="000000" w:themeColor="text1"/>
          <w:sz w:val="22"/>
          <w:u w:val="none"/>
          <w:lang w:val="lt-LT"/>
        </w:rPr>
      </w:pPr>
      <w:r w:rsidRPr="00366457">
        <w:rPr>
          <w:b/>
          <w:bCs/>
          <w:color w:val="000000" w:themeColor="text1"/>
          <w:sz w:val="22"/>
          <w:szCs w:val="22"/>
          <w:u w:val="none"/>
          <w:lang w:val="lt-LT" w:eastAsia="x-none"/>
        </w:rPr>
        <w:t>4.</w:t>
      </w:r>
      <w:r w:rsidRPr="00366457">
        <w:rPr>
          <w:b/>
          <w:bCs/>
          <w:color w:val="000000" w:themeColor="text1"/>
          <w:sz w:val="22"/>
          <w:szCs w:val="22"/>
          <w:u w:val="none"/>
          <w:lang w:val="lt-LT" w:eastAsia="x-none"/>
        </w:rPr>
        <w:tab/>
        <w:t>Galimas šalutinis poveikis</w:t>
      </w:r>
    </w:p>
    <w:p w14:paraId="3075294A" w14:textId="77777777" w:rsidR="006E04BC" w:rsidRPr="00366457" w:rsidRDefault="006E04BC" w:rsidP="006E04BC">
      <w:pPr>
        <w:numPr>
          <w:ilvl w:val="12"/>
          <w:numId w:val="0"/>
        </w:numPr>
        <w:tabs>
          <w:tab w:val="left" w:pos="1296"/>
        </w:tabs>
        <w:snapToGrid w:val="0"/>
        <w:rPr>
          <w:color w:val="000000" w:themeColor="text1"/>
          <w:sz w:val="22"/>
          <w:szCs w:val="22"/>
          <w:u w:val="none"/>
          <w:lang w:val="lt-LT" w:eastAsia="en-US"/>
        </w:rPr>
      </w:pPr>
    </w:p>
    <w:p w14:paraId="19BDC40B"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Šis vaistas, kaip ir visi kiti, gali sukelti šalutinį poveikį, nors jis pasireiškia ne visiems žmonėms.</w:t>
      </w:r>
    </w:p>
    <w:p w14:paraId="20168A67"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Pastebėtas toks nepageidaujamas</w:t>
      </w:r>
      <w:r w:rsidRPr="00366457">
        <w:rPr>
          <w:color w:val="000000" w:themeColor="text1"/>
          <w:sz w:val="22"/>
          <w:u w:val="none"/>
          <w:lang w:val="lt-LT"/>
        </w:rPr>
        <w:t xml:space="preserve"> poveikis</w:t>
      </w:r>
      <w:r w:rsidRPr="00366457">
        <w:rPr>
          <w:color w:val="000000" w:themeColor="text1"/>
          <w:sz w:val="22"/>
          <w:szCs w:val="22"/>
          <w:u w:val="none"/>
          <w:lang w:val="lt-LT"/>
        </w:rPr>
        <w:t>:</w:t>
      </w:r>
    </w:p>
    <w:p w14:paraId="1BC851EF"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6EFC005C"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Nežinomas: (dažnis negali būti įvertintas pagal turimus duomenis)</w:t>
      </w:r>
    </w:p>
    <w:p w14:paraId="54A6AEA6"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Druskų kiekio kraujyje pokyčiai (elektrolitų pusiausvyros sutrikimas, pvz., hipofosfatemija, hipokalemija)</w:t>
      </w:r>
    </w:p>
    <w:p w14:paraId="1986FF6F"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 xml:space="preserve">Bikarbonatų koncentracijos plazmoje padidėjimas (metabolinė alkalozė) arba </w:t>
      </w:r>
      <w:bookmarkStart w:id="2" w:name="OLE_LINK49"/>
      <w:bookmarkStart w:id="3" w:name="OLE_LINK50"/>
      <w:r w:rsidRPr="00366457">
        <w:rPr>
          <w:color w:val="000000" w:themeColor="text1"/>
          <w:sz w:val="22"/>
          <w:szCs w:val="22"/>
          <w:u w:val="none"/>
          <w:lang w:val="lt-LT"/>
        </w:rPr>
        <w:t xml:space="preserve">bikarbonatų koncentracijos plazmoje </w:t>
      </w:r>
      <w:bookmarkEnd w:id="2"/>
      <w:bookmarkEnd w:id="3"/>
      <w:r w:rsidRPr="00366457">
        <w:rPr>
          <w:color w:val="000000" w:themeColor="text1"/>
          <w:sz w:val="22"/>
          <w:szCs w:val="22"/>
          <w:u w:val="none"/>
          <w:lang w:val="lt-LT"/>
        </w:rPr>
        <w:t>sumažėjimas (metabolinė acidozė)</w:t>
      </w:r>
    </w:p>
    <w:p w14:paraId="6B01F2BA"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Nenormaliai didelis arba mažas vandens tūris kūne</w:t>
      </w:r>
      <w:r w:rsidRPr="00366457" w:rsidDel="008A38FC">
        <w:rPr>
          <w:color w:val="000000" w:themeColor="text1"/>
          <w:sz w:val="22"/>
          <w:szCs w:val="22"/>
          <w:u w:val="none"/>
          <w:lang w:val="lt-LT"/>
        </w:rPr>
        <w:t xml:space="preserve"> </w:t>
      </w:r>
      <w:r w:rsidRPr="00366457">
        <w:rPr>
          <w:color w:val="000000" w:themeColor="text1"/>
          <w:sz w:val="22"/>
          <w:szCs w:val="22"/>
          <w:u w:val="none"/>
          <w:lang w:val="lt-LT"/>
        </w:rPr>
        <w:t>(hiper arba hipovolemija)</w:t>
      </w:r>
    </w:p>
    <w:p w14:paraId="44C9CC9F"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Nenormaliai didelė gliukozės koncentracija kraujyje (hiperglikemija)</w:t>
      </w:r>
    </w:p>
    <w:p w14:paraId="0CBBBDC4"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Pykinimas</w:t>
      </w:r>
    </w:p>
    <w:p w14:paraId="196BBF0E"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Vėmimas</w:t>
      </w:r>
    </w:p>
    <w:p w14:paraId="558D2E10"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Raumenų mėšlungis</w:t>
      </w:r>
    </w:p>
    <w:p w14:paraId="242CFB93"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Hipotenzija (žemas kraujospūdis).</w:t>
      </w:r>
    </w:p>
    <w:p w14:paraId="6CBBEF1F"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6823F037" w14:textId="77777777" w:rsidR="00887E62" w:rsidRPr="00887E62" w:rsidRDefault="00887E62" w:rsidP="00887E62">
      <w:pPr>
        <w:widowControl w:val="0"/>
        <w:numPr>
          <w:ilvl w:val="12"/>
          <w:numId w:val="0"/>
        </w:numPr>
        <w:ind w:right="-2"/>
        <w:rPr>
          <w:b/>
          <w:color w:val="000000" w:themeColor="text1"/>
          <w:sz w:val="22"/>
          <w:szCs w:val="22"/>
          <w:u w:val="none"/>
          <w:lang w:val="lt-LT" w:eastAsia="en-US"/>
        </w:rPr>
      </w:pPr>
      <w:r w:rsidRPr="00887E62">
        <w:rPr>
          <w:b/>
          <w:color w:val="000000" w:themeColor="text1"/>
          <w:sz w:val="22"/>
          <w:szCs w:val="22"/>
          <w:u w:val="none"/>
          <w:lang w:val="lt-LT" w:eastAsia="en-US"/>
        </w:rPr>
        <w:t>Pranešimas apie šalutinį poveikį</w:t>
      </w:r>
    </w:p>
    <w:p w14:paraId="7BE18330" w14:textId="4EFA1D46" w:rsidR="006E04BC" w:rsidRPr="00A51F9D" w:rsidRDefault="00887E62" w:rsidP="006E04BC">
      <w:pPr>
        <w:widowControl w:val="0"/>
        <w:numPr>
          <w:ilvl w:val="12"/>
          <w:numId w:val="0"/>
        </w:numPr>
        <w:ind w:right="-2"/>
        <w:rPr>
          <w:bCs/>
          <w:color w:val="000000" w:themeColor="text1"/>
          <w:sz w:val="22"/>
          <w:szCs w:val="22"/>
          <w:u w:val="none"/>
          <w:lang w:val="lt-LT"/>
        </w:rPr>
      </w:pPr>
      <w:r w:rsidRPr="00887E62">
        <w:rPr>
          <w:bCs/>
          <w:color w:val="000000" w:themeColor="text1"/>
          <w:sz w:val="22"/>
          <w:szCs w:val="22"/>
          <w:u w:val="none"/>
          <w:lang w:val="lt-LT" w:eastAsia="en-US"/>
        </w:rPr>
        <w:t xml:space="preserve">Jeigu pasireiškė šalutinis poveikis, įskaitant šiame lapelyje nenurodytą, pasakykite gydytojui, vaistininkui arba slaugytojui. </w:t>
      </w:r>
      <w:r w:rsidR="00C639AB" w:rsidRPr="00C639AB">
        <w:rPr>
          <w:bCs/>
          <w:color w:val="000000" w:themeColor="text1"/>
          <w:sz w:val="22"/>
          <w:szCs w:val="22"/>
          <w:u w:val="none"/>
          <w:lang w:val="lt-LT" w:eastAsia="en-US"/>
        </w:rPr>
        <w:t xml:space="preserve">Pranešimą apie šalutinį poveikį galite užpildyti ir pateikti Valstybinės vaistų kontrolės tarnybos prie Lietuvos Respublikos sveikatos apsaugos ministerijos tinklalapyje </w:t>
      </w:r>
      <w:r w:rsidR="00C639AB" w:rsidRPr="00C639AB">
        <w:rPr>
          <w:bCs/>
          <w:color w:val="000000" w:themeColor="text1"/>
          <w:sz w:val="22"/>
          <w:szCs w:val="22"/>
          <w:u w:val="single"/>
          <w:lang w:val="lt-LT" w:eastAsia="en-US"/>
        </w:rPr>
        <w:t>https://vvkt.lrv.lt/lt/</w:t>
      </w:r>
      <w:r w:rsidR="00C639AB" w:rsidRPr="00C639AB">
        <w:rPr>
          <w:bCs/>
          <w:color w:val="000000" w:themeColor="text1"/>
          <w:sz w:val="22"/>
          <w:szCs w:val="22"/>
          <w:u w:val="none"/>
          <w:lang w:val="lt-LT" w:eastAsia="en-US"/>
        </w:rPr>
        <w:t xml:space="preserve"> nurodytais būdais arba paskambinti nemokamu telefonu 8 800 73 568. Pranešdami apie šalutinį poveikį galite mums padėti gauti daugiau informacijos apie šio vaisto saugumą.</w:t>
      </w:r>
    </w:p>
    <w:p w14:paraId="1572B5C3" w14:textId="77777777" w:rsidR="006E04BC" w:rsidRPr="00366457" w:rsidRDefault="006E04BC" w:rsidP="006E04BC">
      <w:pPr>
        <w:tabs>
          <w:tab w:val="left" w:pos="567"/>
        </w:tabs>
        <w:snapToGrid w:val="0"/>
        <w:spacing w:line="260" w:lineRule="exact"/>
        <w:ind w:right="-449"/>
        <w:rPr>
          <w:color w:val="000000" w:themeColor="text1"/>
          <w:sz w:val="22"/>
          <w:u w:val="none"/>
          <w:lang w:val="lt-LT"/>
        </w:rPr>
      </w:pPr>
    </w:p>
    <w:p w14:paraId="6CB3ADEA" w14:textId="77777777" w:rsidR="006E04BC" w:rsidRPr="00366457" w:rsidRDefault="006E04BC" w:rsidP="006E04BC">
      <w:pPr>
        <w:keepNext/>
        <w:keepLines/>
        <w:tabs>
          <w:tab w:val="left" w:pos="567"/>
        </w:tabs>
        <w:snapToGrid w:val="0"/>
        <w:outlineLvl w:val="2"/>
        <w:rPr>
          <w:b/>
          <w:color w:val="000000" w:themeColor="text1"/>
          <w:sz w:val="22"/>
          <w:u w:val="none"/>
          <w:lang w:val="lt-LT"/>
        </w:rPr>
      </w:pPr>
      <w:r w:rsidRPr="00366457">
        <w:rPr>
          <w:b/>
          <w:bCs/>
          <w:color w:val="000000" w:themeColor="text1"/>
          <w:sz w:val="22"/>
          <w:szCs w:val="22"/>
          <w:u w:val="none"/>
          <w:lang w:val="lt-LT" w:eastAsia="x-none"/>
        </w:rPr>
        <w:t>5.</w:t>
      </w:r>
      <w:r w:rsidRPr="00366457">
        <w:rPr>
          <w:b/>
          <w:bCs/>
          <w:color w:val="000000" w:themeColor="text1"/>
          <w:sz w:val="22"/>
          <w:szCs w:val="22"/>
          <w:u w:val="none"/>
          <w:lang w:val="lt-LT" w:eastAsia="x-none"/>
        </w:rPr>
        <w:tab/>
        <w:t>Kaip laikyti Prismasol</w:t>
      </w:r>
    </w:p>
    <w:p w14:paraId="4423CD10" w14:textId="77777777" w:rsidR="006E04BC" w:rsidRPr="00366457" w:rsidRDefault="006E04BC" w:rsidP="006E04BC">
      <w:pPr>
        <w:numPr>
          <w:ilvl w:val="12"/>
          <w:numId w:val="0"/>
        </w:numPr>
        <w:tabs>
          <w:tab w:val="left" w:pos="1296"/>
        </w:tabs>
        <w:snapToGrid w:val="0"/>
        <w:ind w:right="-2"/>
        <w:rPr>
          <w:color w:val="000000" w:themeColor="text1"/>
          <w:sz w:val="22"/>
          <w:szCs w:val="22"/>
          <w:u w:val="none"/>
          <w:lang w:val="lt-LT" w:eastAsia="en-US"/>
        </w:rPr>
      </w:pPr>
    </w:p>
    <w:p w14:paraId="2C7EBDC0"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Šį vaistą laikykite vaikams nepastebimoje ir nepasiekiamoje vietoje.</w:t>
      </w:r>
    </w:p>
    <w:p w14:paraId="1542278C"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25F3F390"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Laikyti ne žemesnėje kaip +4 °C temperatūroje.</w:t>
      </w:r>
    </w:p>
    <w:p w14:paraId="1AD39CA7"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432D7521"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 xml:space="preserve">Ant etiketės ir dėžutės nurodytam tinkamumo laikui pasibaigus, šio vaisto vartoti negalima. </w:t>
      </w:r>
      <w:r w:rsidRPr="00366457">
        <w:rPr>
          <w:iCs/>
          <w:color w:val="000000" w:themeColor="text1"/>
          <w:sz w:val="22"/>
          <w:szCs w:val="22"/>
          <w:u w:val="none"/>
          <w:lang w:val="lt-LT"/>
        </w:rPr>
        <w:t>Vaistas tinkamas vartoti iki paskutinės nurodyto mėnesio dienos.</w:t>
      </w:r>
    </w:p>
    <w:p w14:paraId="41F35140"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Cheminis ir fizikinis paruošto tirpalo vartojimo stabilumas įrodytas 24 valandas esant +22 °C temperatūrai. Jei nesuvartojamas iš karto, laikymo trukmė ir sąlygos prieš vartojimą yra vartotojo atsakomybė ir tirpalas neturi būti laikomas ilgiau nei 24 valandos, įskaitant gydymo trukmę.</w:t>
      </w:r>
    </w:p>
    <w:p w14:paraId="2E80CB0F"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1DFACAE1"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Vaistų negalima išmesti į kanalizaciją arba su buitinėmis atliekomis. Kaip išmesti nereikalingus vaistus, klauskite vaistininko. Šios priemonės padės apsaugoti aplinką.</w:t>
      </w:r>
    </w:p>
    <w:p w14:paraId="4770F68C" w14:textId="77777777" w:rsidR="006E04BC" w:rsidRPr="00366457" w:rsidRDefault="006E04BC" w:rsidP="006E04BC">
      <w:pPr>
        <w:numPr>
          <w:ilvl w:val="12"/>
          <w:numId w:val="0"/>
        </w:numPr>
        <w:tabs>
          <w:tab w:val="left" w:pos="1296"/>
        </w:tabs>
        <w:snapToGrid w:val="0"/>
        <w:ind w:right="-2"/>
        <w:rPr>
          <w:color w:val="000000" w:themeColor="text1"/>
          <w:sz w:val="22"/>
          <w:szCs w:val="22"/>
          <w:u w:val="none"/>
          <w:lang w:val="lt-LT" w:eastAsia="en-US"/>
        </w:rPr>
      </w:pPr>
    </w:p>
    <w:p w14:paraId="53AF30C0" w14:textId="77777777" w:rsidR="006E04BC" w:rsidRPr="00366457" w:rsidRDefault="006E04BC" w:rsidP="006E04BC">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6.</w:t>
      </w:r>
      <w:r w:rsidRPr="00366457">
        <w:rPr>
          <w:bCs/>
          <w:color w:val="000000" w:themeColor="text1"/>
          <w:sz w:val="22"/>
          <w:szCs w:val="22"/>
          <w:u w:val="none"/>
          <w:lang w:val="lt-LT" w:eastAsia="x-none"/>
        </w:rPr>
        <w:tab/>
      </w:r>
      <w:r w:rsidRPr="00366457">
        <w:rPr>
          <w:b/>
          <w:bCs/>
          <w:color w:val="000000" w:themeColor="text1"/>
          <w:sz w:val="22"/>
          <w:szCs w:val="22"/>
          <w:u w:val="none"/>
          <w:lang w:val="lt-LT" w:eastAsia="x-none"/>
        </w:rPr>
        <w:t>Pakuotės turinys ir kita informacija</w:t>
      </w:r>
    </w:p>
    <w:p w14:paraId="02EE1211" w14:textId="77777777" w:rsidR="006E04BC" w:rsidRPr="00366457" w:rsidRDefault="006E04BC" w:rsidP="006E04BC">
      <w:pPr>
        <w:numPr>
          <w:ilvl w:val="12"/>
          <w:numId w:val="0"/>
        </w:numPr>
        <w:tabs>
          <w:tab w:val="left" w:pos="1296"/>
        </w:tabs>
        <w:snapToGrid w:val="0"/>
        <w:rPr>
          <w:color w:val="000000" w:themeColor="text1"/>
          <w:sz w:val="22"/>
          <w:szCs w:val="22"/>
          <w:u w:val="none"/>
          <w:lang w:val="lt-LT" w:eastAsia="en-US"/>
        </w:rPr>
      </w:pPr>
    </w:p>
    <w:p w14:paraId="0237C143" w14:textId="77777777" w:rsidR="006E04BC" w:rsidRPr="00366457" w:rsidRDefault="006E04BC" w:rsidP="006E04BC">
      <w:pPr>
        <w:widowControl w:val="0"/>
        <w:numPr>
          <w:ilvl w:val="12"/>
          <w:numId w:val="0"/>
        </w:numPr>
        <w:ind w:right="-2"/>
        <w:rPr>
          <w:b/>
          <w:bCs/>
          <w:color w:val="000000" w:themeColor="text1"/>
          <w:sz w:val="22"/>
          <w:szCs w:val="22"/>
          <w:u w:val="none"/>
          <w:lang w:val="lt-LT"/>
        </w:rPr>
      </w:pPr>
      <w:r w:rsidRPr="00366457">
        <w:rPr>
          <w:b/>
          <w:bCs/>
          <w:color w:val="000000" w:themeColor="text1"/>
          <w:sz w:val="22"/>
          <w:szCs w:val="22"/>
          <w:u w:val="none"/>
          <w:lang w:val="lt-LT"/>
        </w:rPr>
        <w:t xml:space="preserve">Prismasol sudėtis </w:t>
      </w:r>
    </w:p>
    <w:p w14:paraId="2FFDEBD4" w14:textId="77777777" w:rsidR="006E04BC" w:rsidRPr="00366457" w:rsidRDefault="006E04BC" w:rsidP="006E04BC">
      <w:pPr>
        <w:widowControl w:val="0"/>
        <w:numPr>
          <w:ilvl w:val="12"/>
          <w:numId w:val="0"/>
        </w:numPr>
        <w:ind w:right="-2"/>
        <w:rPr>
          <w:color w:val="000000" w:themeColor="text1"/>
          <w:sz w:val="22"/>
          <w:szCs w:val="22"/>
          <w:u w:val="single"/>
          <w:lang w:val="lt-LT"/>
        </w:rPr>
      </w:pPr>
    </w:p>
    <w:p w14:paraId="3B4CEF3D"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 xml:space="preserve">Veikliosios medžiagos yra: </w:t>
      </w:r>
    </w:p>
    <w:p w14:paraId="1182D772"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638FF38C"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Prieš paruošimą:</w:t>
      </w:r>
    </w:p>
    <w:p w14:paraId="247F3879"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1000 ml elektrolitų tirpalo (iš mažojo skyriaus (A)) sudėtis:</w:t>
      </w:r>
    </w:p>
    <w:p w14:paraId="3FA6420A"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Kalcio chloridas dihidratas</w:t>
      </w:r>
      <w:r w:rsidRPr="00366457">
        <w:rPr>
          <w:color w:val="000000" w:themeColor="text1"/>
          <w:sz w:val="22"/>
          <w:szCs w:val="22"/>
          <w:u w:val="none"/>
          <w:lang w:val="lt-LT"/>
        </w:rPr>
        <w:tab/>
        <w:t>5,145 g</w:t>
      </w:r>
    </w:p>
    <w:p w14:paraId="6840496E"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Magnio chloridas heksahidratas</w:t>
      </w:r>
      <w:r w:rsidRPr="00366457">
        <w:rPr>
          <w:color w:val="000000" w:themeColor="text1"/>
          <w:sz w:val="22"/>
          <w:szCs w:val="22"/>
          <w:u w:val="none"/>
          <w:lang w:val="lt-LT"/>
        </w:rPr>
        <w:tab/>
        <w:t>2,033 g</w:t>
      </w:r>
    </w:p>
    <w:p w14:paraId="054DEBF6"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Gliukozė</w:t>
      </w:r>
      <w:r w:rsidRPr="00366457">
        <w:rPr>
          <w:color w:val="000000" w:themeColor="text1"/>
          <w:sz w:val="22"/>
          <w:szCs w:val="22"/>
          <w:u w:val="none"/>
          <w:lang w:val="lt-LT"/>
        </w:rPr>
        <w:tab/>
        <w:t>22,000 g</w:t>
      </w:r>
    </w:p>
    <w:p w14:paraId="1961FE88"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(S)-Pieno rūgštis</w:t>
      </w:r>
      <w:r w:rsidRPr="00366457">
        <w:rPr>
          <w:color w:val="000000" w:themeColor="text1"/>
          <w:sz w:val="22"/>
          <w:szCs w:val="22"/>
          <w:u w:val="none"/>
          <w:lang w:val="lt-LT"/>
        </w:rPr>
        <w:tab/>
        <w:t>5,400 g</w:t>
      </w:r>
    </w:p>
    <w:p w14:paraId="5F6E69CB"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29DD680A"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1000 ml buferinio tirpalo (iš didžiojo skyriaus (B)) sudėtis:</w:t>
      </w:r>
    </w:p>
    <w:p w14:paraId="2DED1290"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Natrio chloridas</w:t>
      </w:r>
      <w:r w:rsidRPr="00366457">
        <w:rPr>
          <w:color w:val="000000" w:themeColor="text1"/>
          <w:sz w:val="22"/>
          <w:szCs w:val="22"/>
          <w:u w:val="none"/>
          <w:lang w:val="lt-LT"/>
        </w:rPr>
        <w:tab/>
        <w:t>6,450 g</w:t>
      </w:r>
    </w:p>
    <w:p w14:paraId="7AEDEA5D"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Natrio-vandenilio karbonatas</w:t>
      </w:r>
      <w:r w:rsidRPr="00366457">
        <w:rPr>
          <w:color w:val="000000" w:themeColor="text1"/>
          <w:sz w:val="22"/>
          <w:szCs w:val="22"/>
          <w:u w:val="none"/>
          <w:lang w:val="lt-LT"/>
        </w:rPr>
        <w:tab/>
        <w:t>3,090 g</w:t>
      </w:r>
    </w:p>
    <w:p w14:paraId="1444D9A4"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Kalio chloridas</w:t>
      </w:r>
      <w:r w:rsidRPr="00366457">
        <w:rPr>
          <w:color w:val="000000" w:themeColor="text1"/>
          <w:sz w:val="22"/>
          <w:szCs w:val="22"/>
          <w:u w:val="none"/>
          <w:lang w:val="lt-LT"/>
        </w:rPr>
        <w:tab/>
        <w:t>0,157 g</w:t>
      </w:r>
    </w:p>
    <w:p w14:paraId="305E12C4"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2402A6CC"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Po paruošimo:</w:t>
      </w:r>
    </w:p>
    <w:p w14:paraId="14C59F6D"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Sumaišius A (250 ml) ir B (4750 ml) skyrių tirpalus, gaunamas vienas paruoštas tirpalas (5000 ml), kurio sudėtis yra:</w:t>
      </w:r>
    </w:p>
    <w:p w14:paraId="7C81DEBA" w14:textId="77777777" w:rsidR="006E04BC" w:rsidRPr="00366457" w:rsidRDefault="006E04BC" w:rsidP="006E04BC">
      <w:pPr>
        <w:widowControl w:val="0"/>
        <w:jc w:val="both"/>
        <w:rPr>
          <w:color w:val="000000" w:themeColor="text1"/>
          <w:sz w:val="22"/>
          <w:szCs w:val="22"/>
          <w:u w:val="none"/>
          <w:lang w:val="lt-LT"/>
        </w:rPr>
      </w:pPr>
    </w:p>
    <w:p w14:paraId="1D4A8660" w14:textId="77777777" w:rsidR="006E04BC" w:rsidRPr="00366457" w:rsidRDefault="006E04BC" w:rsidP="006E04BC">
      <w:pPr>
        <w:widowControl w:val="0"/>
        <w:jc w:val="both"/>
        <w:rPr>
          <w:color w:val="000000" w:themeColor="text1"/>
          <w:sz w:val="22"/>
          <w:szCs w:val="22"/>
          <w:u w:val="none"/>
          <w:lang w:val="lt-LT"/>
        </w:rPr>
      </w:pPr>
    </w:p>
    <w:tbl>
      <w:tblPr>
        <w:tblW w:w="0" w:type="auto"/>
        <w:tblInd w:w="108" w:type="dxa"/>
        <w:tblLayout w:type="fixed"/>
        <w:tblLook w:val="0000" w:firstRow="0" w:lastRow="0" w:firstColumn="0" w:lastColumn="0" w:noHBand="0" w:noVBand="0"/>
      </w:tblPr>
      <w:tblGrid>
        <w:gridCol w:w="3544"/>
        <w:gridCol w:w="2480"/>
        <w:gridCol w:w="2481"/>
      </w:tblGrid>
      <w:tr w:rsidR="006E04BC" w:rsidRPr="00366457" w14:paraId="6A113A93" w14:textId="77777777" w:rsidTr="003473B3">
        <w:trPr>
          <w:cantSplit/>
        </w:trPr>
        <w:tc>
          <w:tcPr>
            <w:tcW w:w="3544" w:type="dxa"/>
            <w:tcBorders>
              <w:top w:val="single" w:sz="6" w:space="0" w:color="auto"/>
              <w:left w:val="single" w:sz="6" w:space="0" w:color="auto"/>
              <w:bottom w:val="nil"/>
              <w:right w:val="single" w:sz="4" w:space="0" w:color="auto"/>
            </w:tcBorders>
          </w:tcPr>
          <w:p w14:paraId="4F11CDA4" w14:textId="77777777" w:rsidR="006E04BC" w:rsidRPr="00366457" w:rsidRDefault="006E04BC" w:rsidP="003473B3">
            <w:pPr>
              <w:widowControl w:val="0"/>
              <w:tabs>
                <w:tab w:val="left" w:pos="2268"/>
              </w:tabs>
              <w:jc w:val="both"/>
              <w:rPr>
                <w:color w:val="000000" w:themeColor="text1"/>
                <w:sz w:val="22"/>
                <w:szCs w:val="22"/>
                <w:u w:val="none"/>
                <w:lang w:val="lt-LT"/>
              </w:rPr>
            </w:pPr>
          </w:p>
        </w:tc>
        <w:tc>
          <w:tcPr>
            <w:tcW w:w="2480" w:type="dxa"/>
            <w:tcBorders>
              <w:top w:val="single" w:sz="6" w:space="0" w:color="auto"/>
              <w:left w:val="nil"/>
              <w:bottom w:val="nil"/>
              <w:right w:val="single" w:sz="4" w:space="0" w:color="auto"/>
            </w:tcBorders>
          </w:tcPr>
          <w:p w14:paraId="790AF254" w14:textId="77777777" w:rsidR="006E04BC" w:rsidRPr="00366457" w:rsidRDefault="006E04BC" w:rsidP="003473B3">
            <w:pPr>
              <w:widowControl w:val="0"/>
              <w:ind w:right="246"/>
              <w:jc w:val="right"/>
              <w:rPr>
                <w:b/>
                <w:color w:val="000000" w:themeColor="text1"/>
                <w:sz w:val="22"/>
                <w:szCs w:val="22"/>
                <w:u w:val="none"/>
                <w:lang w:val="lt-LT"/>
              </w:rPr>
            </w:pPr>
            <w:r w:rsidRPr="00366457">
              <w:rPr>
                <w:b/>
                <w:color w:val="000000" w:themeColor="text1"/>
                <w:sz w:val="22"/>
                <w:szCs w:val="22"/>
                <w:u w:val="none"/>
                <w:lang w:val="lt-LT"/>
              </w:rPr>
              <w:t>mmol/l</w:t>
            </w:r>
          </w:p>
        </w:tc>
        <w:tc>
          <w:tcPr>
            <w:tcW w:w="2481" w:type="dxa"/>
            <w:tcBorders>
              <w:top w:val="single" w:sz="6" w:space="0" w:color="auto"/>
              <w:left w:val="single" w:sz="4" w:space="0" w:color="auto"/>
              <w:bottom w:val="nil"/>
              <w:right w:val="single" w:sz="4" w:space="0" w:color="auto"/>
            </w:tcBorders>
          </w:tcPr>
          <w:p w14:paraId="33FF73FB" w14:textId="77777777" w:rsidR="006E04BC" w:rsidRPr="00366457" w:rsidRDefault="006E04BC" w:rsidP="003473B3">
            <w:pPr>
              <w:widowControl w:val="0"/>
              <w:ind w:right="317"/>
              <w:jc w:val="right"/>
              <w:rPr>
                <w:b/>
                <w:color w:val="000000" w:themeColor="text1"/>
                <w:sz w:val="22"/>
                <w:szCs w:val="22"/>
                <w:u w:val="none"/>
                <w:lang w:val="lt-LT"/>
              </w:rPr>
            </w:pPr>
            <w:r w:rsidRPr="00366457">
              <w:rPr>
                <w:b/>
                <w:color w:val="000000" w:themeColor="text1"/>
                <w:sz w:val="22"/>
                <w:szCs w:val="22"/>
                <w:u w:val="none"/>
                <w:lang w:val="lt-LT"/>
              </w:rPr>
              <w:t>mEkv./l</w:t>
            </w:r>
          </w:p>
        </w:tc>
      </w:tr>
      <w:tr w:rsidR="006E04BC" w:rsidRPr="00366457" w14:paraId="4B35A8C6" w14:textId="77777777" w:rsidTr="003473B3">
        <w:tc>
          <w:tcPr>
            <w:tcW w:w="3544" w:type="dxa"/>
            <w:tcBorders>
              <w:top w:val="single" w:sz="6" w:space="0" w:color="auto"/>
              <w:left w:val="single" w:sz="6" w:space="0" w:color="auto"/>
              <w:right w:val="single" w:sz="4" w:space="0" w:color="auto"/>
            </w:tcBorders>
          </w:tcPr>
          <w:p w14:paraId="320103CD"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 xml:space="preserve">Kalcis </w:t>
            </w:r>
            <w:r w:rsidRPr="00366457">
              <w:rPr>
                <w:color w:val="000000" w:themeColor="text1"/>
                <w:sz w:val="22"/>
                <w:szCs w:val="22"/>
                <w:u w:val="none"/>
                <w:lang w:val="lt-LT"/>
              </w:rPr>
              <w:tab/>
              <w:t>Ca</w:t>
            </w:r>
            <w:r w:rsidRPr="00366457">
              <w:rPr>
                <w:color w:val="000000" w:themeColor="text1"/>
                <w:sz w:val="22"/>
                <w:szCs w:val="22"/>
                <w:u w:val="none"/>
                <w:vertAlign w:val="superscript"/>
                <w:lang w:val="lt-LT"/>
              </w:rPr>
              <w:t>2+</w:t>
            </w:r>
          </w:p>
        </w:tc>
        <w:tc>
          <w:tcPr>
            <w:tcW w:w="2480" w:type="dxa"/>
            <w:tcBorders>
              <w:top w:val="single" w:sz="6" w:space="0" w:color="auto"/>
              <w:left w:val="nil"/>
              <w:right w:val="single" w:sz="4" w:space="0" w:color="auto"/>
            </w:tcBorders>
          </w:tcPr>
          <w:p w14:paraId="6BFBA69D"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1,75</w:t>
            </w:r>
          </w:p>
        </w:tc>
        <w:tc>
          <w:tcPr>
            <w:tcW w:w="2481" w:type="dxa"/>
            <w:tcBorders>
              <w:top w:val="single" w:sz="6" w:space="0" w:color="auto"/>
              <w:left w:val="single" w:sz="4" w:space="0" w:color="auto"/>
              <w:right w:val="single" w:sz="4" w:space="0" w:color="auto"/>
            </w:tcBorders>
          </w:tcPr>
          <w:p w14:paraId="3033B864"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3,50</w:t>
            </w:r>
          </w:p>
        </w:tc>
      </w:tr>
      <w:tr w:rsidR="006E04BC" w:rsidRPr="00366457" w14:paraId="25DE3A3D" w14:textId="77777777" w:rsidTr="003473B3">
        <w:tc>
          <w:tcPr>
            <w:tcW w:w="3544" w:type="dxa"/>
            <w:tcBorders>
              <w:left w:val="single" w:sz="6" w:space="0" w:color="auto"/>
              <w:right w:val="single" w:sz="4" w:space="0" w:color="auto"/>
            </w:tcBorders>
          </w:tcPr>
          <w:p w14:paraId="6498829A"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Magnis</w:t>
            </w:r>
            <w:r w:rsidRPr="00366457">
              <w:rPr>
                <w:color w:val="000000" w:themeColor="text1"/>
                <w:sz w:val="22"/>
                <w:szCs w:val="22"/>
                <w:u w:val="none"/>
                <w:lang w:val="lt-LT"/>
              </w:rPr>
              <w:tab/>
              <w:t>Mg</w:t>
            </w:r>
            <w:r w:rsidRPr="00366457">
              <w:rPr>
                <w:color w:val="000000" w:themeColor="text1"/>
                <w:sz w:val="22"/>
                <w:szCs w:val="22"/>
                <w:u w:val="none"/>
                <w:vertAlign w:val="superscript"/>
                <w:lang w:val="lt-LT"/>
              </w:rPr>
              <w:t>2+</w:t>
            </w:r>
          </w:p>
        </w:tc>
        <w:tc>
          <w:tcPr>
            <w:tcW w:w="2480" w:type="dxa"/>
            <w:tcBorders>
              <w:left w:val="nil"/>
              <w:right w:val="single" w:sz="4" w:space="0" w:color="auto"/>
            </w:tcBorders>
          </w:tcPr>
          <w:p w14:paraId="49D74382"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0,50</w:t>
            </w:r>
          </w:p>
        </w:tc>
        <w:tc>
          <w:tcPr>
            <w:tcW w:w="2481" w:type="dxa"/>
            <w:tcBorders>
              <w:left w:val="single" w:sz="4" w:space="0" w:color="auto"/>
              <w:right w:val="single" w:sz="4" w:space="0" w:color="auto"/>
            </w:tcBorders>
          </w:tcPr>
          <w:p w14:paraId="6245ABD7"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1,00</w:t>
            </w:r>
          </w:p>
        </w:tc>
      </w:tr>
      <w:tr w:rsidR="006E04BC" w:rsidRPr="00366457" w14:paraId="6D93F405" w14:textId="77777777" w:rsidTr="003473B3">
        <w:tc>
          <w:tcPr>
            <w:tcW w:w="3544" w:type="dxa"/>
            <w:tcBorders>
              <w:left w:val="single" w:sz="6" w:space="0" w:color="auto"/>
              <w:right w:val="single" w:sz="4" w:space="0" w:color="auto"/>
            </w:tcBorders>
          </w:tcPr>
          <w:p w14:paraId="596CF58C"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Natris</w:t>
            </w:r>
            <w:r w:rsidRPr="00366457">
              <w:rPr>
                <w:color w:val="000000" w:themeColor="text1"/>
                <w:sz w:val="22"/>
                <w:szCs w:val="22"/>
                <w:u w:val="none"/>
                <w:lang w:val="lt-LT"/>
              </w:rPr>
              <w:tab/>
              <w:t>Na</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14:paraId="4414EF53"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140,00</w:t>
            </w:r>
          </w:p>
        </w:tc>
        <w:tc>
          <w:tcPr>
            <w:tcW w:w="2481" w:type="dxa"/>
            <w:tcBorders>
              <w:left w:val="single" w:sz="4" w:space="0" w:color="auto"/>
              <w:right w:val="single" w:sz="4" w:space="0" w:color="auto"/>
            </w:tcBorders>
          </w:tcPr>
          <w:p w14:paraId="722E1978"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140,00</w:t>
            </w:r>
          </w:p>
        </w:tc>
      </w:tr>
      <w:tr w:rsidR="006E04BC" w:rsidRPr="00366457" w14:paraId="48C7C5A5" w14:textId="77777777" w:rsidTr="003473B3">
        <w:tc>
          <w:tcPr>
            <w:tcW w:w="3544" w:type="dxa"/>
            <w:tcBorders>
              <w:left w:val="single" w:sz="6" w:space="0" w:color="auto"/>
              <w:right w:val="single" w:sz="4" w:space="0" w:color="auto"/>
            </w:tcBorders>
          </w:tcPr>
          <w:p w14:paraId="60056584"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Chloridas</w:t>
            </w:r>
            <w:r w:rsidRPr="00366457">
              <w:rPr>
                <w:color w:val="000000" w:themeColor="text1"/>
                <w:sz w:val="22"/>
                <w:szCs w:val="22"/>
                <w:u w:val="none"/>
                <w:lang w:val="lt-LT"/>
              </w:rPr>
              <w:tab/>
              <w:t>Cl</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14:paraId="4A1462FA"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111,50</w:t>
            </w:r>
          </w:p>
        </w:tc>
        <w:tc>
          <w:tcPr>
            <w:tcW w:w="2481" w:type="dxa"/>
            <w:tcBorders>
              <w:left w:val="single" w:sz="4" w:space="0" w:color="auto"/>
              <w:right w:val="single" w:sz="4" w:space="0" w:color="auto"/>
            </w:tcBorders>
          </w:tcPr>
          <w:p w14:paraId="0B25EB7D"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111,50</w:t>
            </w:r>
          </w:p>
        </w:tc>
      </w:tr>
      <w:tr w:rsidR="006E04BC" w:rsidRPr="00366457" w14:paraId="0C0D2F70" w14:textId="77777777" w:rsidTr="003473B3">
        <w:tc>
          <w:tcPr>
            <w:tcW w:w="3544" w:type="dxa"/>
            <w:tcBorders>
              <w:left w:val="single" w:sz="6" w:space="0" w:color="auto"/>
              <w:right w:val="single" w:sz="4" w:space="0" w:color="auto"/>
            </w:tcBorders>
          </w:tcPr>
          <w:p w14:paraId="32F61D5D"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Laktatas</w:t>
            </w:r>
          </w:p>
        </w:tc>
        <w:tc>
          <w:tcPr>
            <w:tcW w:w="2480" w:type="dxa"/>
            <w:tcBorders>
              <w:left w:val="nil"/>
              <w:right w:val="single" w:sz="4" w:space="0" w:color="auto"/>
            </w:tcBorders>
          </w:tcPr>
          <w:p w14:paraId="26D14B22"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3,00</w:t>
            </w:r>
          </w:p>
        </w:tc>
        <w:tc>
          <w:tcPr>
            <w:tcW w:w="2481" w:type="dxa"/>
            <w:tcBorders>
              <w:left w:val="single" w:sz="4" w:space="0" w:color="auto"/>
              <w:right w:val="single" w:sz="4" w:space="0" w:color="auto"/>
            </w:tcBorders>
          </w:tcPr>
          <w:p w14:paraId="463C22BB"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3,00</w:t>
            </w:r>
          </w:p>
        </w:tc>
      </w:tr>
      <w:tr w:rsidR="006E04BC" w:rsidRPr="00366457" w14:paraId="626DEA4B" w14:textId="77777777" w:rsidTr="003473B3">
        <w:tc>
          <w:tcPr>
            <w:tcW w:w="3544" w:type="dxa"/>
            <w:tcBorders>
              <w:left w:val="single" w:sz="6" w:space="0" w:color="auto"/>
              <w:right w:val="single" w:sz="4" w:space="0" w:color="auto"/>
            </w:tcBorders>
          </w:tcPr>
          <w:p w14:paraId="70E18472"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Vandenilio karbonatas</w:t>
            </w:r>
            <w:r w:rsidRPr="00366457">
              <w:rPr>
                <w:color w:val="000000" w:themeColor="text1"/>
                <w:sz w:val="22"/>
                <w:szCs w:val="22"/>
                <w:u w:val="none"/>
                <w:lang w:val="lt-LT"/>
              </w:rPr>
              <w:tab/>
              <w:t>HCO</w:t>
            </w:r>
            <w:r w:rsidRPr="00366457">
              <w:rPr>
                <w:color w:val="000000" w:themeColor="text1"/>
                <w:sz w:val="22"/>
                <w:szCs w:val="22"/>
                <w:u w:val="none"/>
                <w:vertAlign w:val="subscript"/>
                <w:lang w:val="lt-LT"/>
              </w:rPr>
              <w:t>3</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14:paraId="16A3026D"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32,00</w:t>
            </w:r>
          </w:p>
        </w:tc>
        <w:tc>
          <w:tcPr>
            <w:tcW w:w="2481" w:type="dxa"/>
            <w:tcBorders>
              <w:left w:val="single" w:sz="4" w:space="0" w:color="auto"/>
              <w:right w:val="single" w:sz="4" w:space="0" w:color="auto"/>
            </w:tcBorders>
          </w:tcPr>
          <w:p w14:paraId="06A0D090"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32,00</w:t>
            </w:r>
          </w:p>
        </w:tc>
      </w:tr>
      <w:tr w:rsidR="006E04BC" w:rsidRPr="00366457" w14:paraId="61438CC1" w14:textId="77777777" w:rsidTr="003473B3">
        <w:tc>
          <w:tcPr>
            <w:tcW w:w="3544" w:type="dxa"/>
            <w:tcBorders>
              <w:left w:val="single" w:sz="6" w:space="0" w:color="auto"/>
              <w:right w:val="single" w:sz="4" w:space="0" w:color="auto"/>
            </w:tcBorders>
          </w:tcPr>
          <w:p w14:paraId="2DC2321D"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Kalis</w:t>
            </w:r>
            <w:r w:rsidRPr="00366457">
              <w:rPr>
                <w:color w:val="000000" w:themeColor="text1"/>
                <w:sz w:val="22"/>
                <w:szCs w:val="22"/>
                <w:u w:val="none"/>
                <w:lang w:val="lt-LT"/>
              </w:rPr>
              <w:tab/>
              <w:t>K</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14:paraId="0E094779"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2,00</w:t>
            </w:r>
          </w:p>
        </w:tc>
        <w:tc>
          <w:tcPr>
            <w:tcW w:w="2481" w:type="dxa"/>
            <w:tcBorders>
              <w:left w:val="single" w:sz="4" w:space="0" w:color="auto"/>
              <w:right w:val="single" w:sz="4" w:space="0" w:color="auto"/>
            </w:tcBorders>
          </w:tcPr>
          <w:p w14:paraId="1507A4A2"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2,00</w:t>
            </w:r>
          </w:p>
        </w:tc>
      </w:tr>
      <w:tr w:rsidR="006E04BC" w:rsidRPr="00366457" w14:paraId="000DA288" w14:textId="77777777" w:rsidTr="003473B3">
        <w:tc>
          <w:tcPr>
            <w:tcW w:w="3544" w:type="dxa"/>
            <w:tcBorders>
              <w:left w:val="single" w:sz="6" w:space="0" w:color="auto"/>
              <w:bottom w:val="single" w:sz="4" w:space="0" w:color="auto"/>
              <w:right w:val="single" w:sz="4" w:space="0" w:color="auto"/>
            </w:tcBorders>
          </w:tcPr>
          <w:p w14:paraId="777BA0E6"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Gliukozė</w:t>
            </w:r>
          </w:p>
        </w:tc>
        <w:tc>
          <w:tcPr>
            <w:tcW w:w="2480" w:type="dxa"/>
            <w:tcBorders>
              <w:left w:val="nil"/>
              <w:bottom w:val="single" w:sz="4" w:space="0" w:color="auto"/>
              <w:right w:val="single" w:sz="4" w:space="0" w:color="auto"/>
            </w:tcBorders>
          </w:tcPr>
          <w:p w14:paraId="5CD8A11F"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6,10</w:t>
            </w:r>
          </w:p>
        </w:tc>
        <w:tc>
          <w:tcPr>
            <w:tcW w:w="2481" w:type="dxa"/>
            <w:tcBorders>
              <w:left w:val="single" w:sz="4" w:space="0" w:color="auto"/>
              <w:bottom w:val="single" w:sz="4" w:space="0" w:color="auto"/>
              <w:right w:val="single" w:sz="4" w:space="0" w:color="auto"/>
            </w:tcBorders>
          </w:tcPr>
          <w:p w14:paraId="7DAA0EFB" w14:textId="77777777" w:rsidR="006E04BC" w:rsidRPr="00366457" w:rsidRDefault="006E04BC" w:rsidP="003473B3">
            <w:pPr>
              <w:widowControl w:val="0"/>
              <w:ind w:right="317"/>
              <w:jc w:val="right"/>
              <w:rPr>
                <w:color w:val="000000" w:themeColor="text1"/>
                <w:sz w:val="22"/>
                <w:szCs w:val="22"/>
                <w:u w:val="none"/>
                <w:lang w:val="lt-LT"/>
              </w:rPr>
            </w:pPr>
          </w:p>
        </w:tc>
      </w:tr>
      <w:tr w:rsidR="006E04BC" w:rsidRPr="00366457" w14:paraId="7FAA7853" w14:textId="77777777" w:rsidTr="003473B3">
        <w:trPr>
          <w:cantSplit/>
        </w:trPr>
        <w:tc>
          <w:tcPr>
            <w:tcW w:w="3544" w:type="dxa"/>
            <w:tcBorders>
              <w:top w:val="single" w:sz="4" w:space="0" w:color="auto"/>
              <w:left w:val="single" w:sz="6" w:space="0" w:color="auto"/>
              <w:bottom w:val="single" w:sz="6" w:space="0" w:color="auto"/>
              <w:right w:val="single" w:sz="4" w:space="0" w:color="auto"/>
            </w:tcBorders>
          </w:tcPr>
          <w:p w14:paraId="2620EBE3"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Teorinis osmoliariškumas:</w:t>
            </w:r>
          </w:p>
        </w:tc>
        <w:tc>
          <w:tcPr>
            <w:tcW w:w="4961" w:type="dxa"/>
            <w:gridSpan w:val="2"/>
            <w:tcBorders>
              <w:top w:val="single" w:sz="4" w:space="0" w:color="auto"/>
              <w:left w:val="nil"/>
              <w:bottom w:val="single" w:sz="6" w:space="0" w:color="auto"/>
              <w:right w:val="single" w:sz="4" w:space="0" w:color="auto"/>
            </w:tcBorders>
          </w:tcPr>
          <w:p w14:paraId="58062AF2" w14:textId="77777777" w:rsidR="006E04BC" w:rsidRPr="00366457" w:rsidRDefault="006E04BC" w:rsidP="003473B3">
            <w:pPr>
              <w:widowControl w:val="0"/>
              <w:ind w:right="34"/>
              <w:jc w:val="center"/>
              <w:rPr>
                <w:color w:val="000000" w:themeColor="text1"/>
                <w:sz w:val="22"/>
                <w:szCs w:val="22"/>
                <w:u w:val="none"/>
                <w:lang w:val="lt-LT"/>
              </w:rPr>
            </w:pPr>
            <w:r w:rsidRPr="00366457">
              <w:rPr>
                <w:color w:val="000000" w:themeColor="text1"/>
                <w:sz w:val="22"/>
                <w:szCs w:val="22"/>
                <w:u w:val="none"/>
                <w:lang w:val="lt-LT"/>
              </w:rPr>
              <w:t>297 mOsm/l</w:t>
            </w:r>
          </w:p>
        </w:tc>
      </w:tr>
    </w:tbl>
    <w:p w14:paraId="49D7165E" w14:textId="77777777" w:rsidR="006E04BC" w:rsidRPr="00366457" w:rsidRDefault="006E04BC" w:rsidP="006E04BC">
      <w:pPr>
        <w:widowControl w:val="0"/>
        <w:numPr>
          <w:ilvl w:val="12"/>
          <w:numId w:val="0"/>
        </w:numPr>
        <w:ind w:right="-2"/>
        <w:rPr>
          <w:color w:val="000000" w:themeColor="text1"/>
          <w:sz w:val="22"/>
          <w:szCs w:val="22"/>
          <w:u w:val="single"/>
          <w:lang w:val="lt-LT"/>
        </w:rPr>
      </w:pPr>
    </w:p>
    <w:p w14:paraId="5B81E4B2" w14:textId="77777777" w:rsidR="006E04BC" w:rsidRPr="00366457" w:rsidRDefault="006E04BC" w:rsidP="006E04BC">
      <w:pPr>
        <w:widowControl w:val="0"/>
        <w:rPr>
          <w:color w:val="000000" w:themeColor="text1"/>
          <w:sz w:val="22"/>
          <w:szCs w:val="22"/>
          <w:u w:val="none"/>
          <w:lang w:val="lt-LT"/>
        </w:rPr>
      </w:pPr>
    </w:p>
    <w:p w14:paraId="212F649F"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Pagalbinės medžiagos yra:</w:t>
      </w:r>
      <w:r w:rsidRPr="00366457">
        <w:rPr>
          <w:color w:val="000000" w:themeColor="text1"/>
          <w:sz w:val="22"/>
          <w:szCs w:val="22"/>
          <w:u w:val="none"/>
          <w:lang w:val="lt-LT"/>
        </w:rPr>
        <w:t xml:space="preserve"> anglies dioksidas (E 290), injekcinis vanduo</w:t>
      </w:r>
    </w:p>
    <w:p w14:paraId="3233E714"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Paruošto tirpalo pH: 7,0 - 8,5</w:t>
      </w:r>
    </w:p>
    <w:p w14:paraId="0C34B067" w14:textId="77777777" w:rsidR="006E04BC" w:rsidRPr="00366457" w:rsidRDefault="006E04BC" w:rsidP="006E04BC">
      <w:pPr>
        <w:widowControl w:val="0"/>
        <w:numPr>
          <w:ilvl w:val="12"/>
          <w:numId w:val="0"/>
        </w:numPr>
        <w:ind w:right="-2"/>
        <w:rPr>
          <w:color w:val="000000" w:themeColor="text1"/>
          <w:sz w:val="22"/>
          <w:u w:val="none"/>
          <w:lang w:val="lt-LT"/>
        </w:rPr>
      </w:pPr>
    </w:p>
    <w:p w14:paraId="5C60137E" w14:textId="77777777" w:rsidR="006E04BC" w:rsidRPr="00366457" w:rsidRDefault="006E04BC" w:rsidP="006E04BC">
      <w:pPr>
        <w:widowControl w:val="0"/>
        <w:rPr>
          <w:color w:val="000000" w:themeColor="text1"/>
          <w:sz w:val="22"/>
          <w:u w:val="none"/>
          <w:lang w:val="lt-LT"/>
        </w:rPr>
      </w:pPr>
      <w:r w:rsidRPr="00366457">
        <w:rPr>
          <w:b/>
          <w:color w:val="000000" w:themeColor="text1"/>
          <w:sz w:val="22"/>
          <w:u w:val="none"/>
          <w:lang w:val="lt-LT"/>
        </w:rPr>
        <w:t>Prismasol išvaizda ir kiekis pakuotėje</w:t>
      </w:r>
    </w:p>
    <w:p w14:paraId="6CD8ABD4" w14:textId="77777777" w:rsidR="006E04BC" w:rsidRPr="00366457" w:rsidRDefault="006E04BC" w:rsidP="006E04BC">
      <w:pPr>
        <w:widowControl w:val="0"/>
        <w:rPr>
          <w:color w:val="000000" w:themeColor="text1"/>
          <w:sz w:val="22"/>
          <w:u w:val="none"/>
          <w:lang w:val="lt-LT"/>
        </w:rPr>
      </w:pPr>
    </w:p>
    <w:p w14:paraId="4F44C2CD" w14:textId="77777777" w:rsidR="006E04BC" w:rsidRPr="00366457" w:rsidRDefault="006E04BC" w:rsidP="006E04BC">
      <w:pPr>
        <w:widowControl w:val="0"/>
        <w:rPr>
          <w:color w:val="000000" w:themeColor="text1"/>
          <w:sz w:val="22"/>
          <w:u w:val="none"/>
          <w:lang w:val="lt-LT"/>
        </w:rPr>
      </w:pPr>
      <w:r w:rsidRPr="00366457">
        <w:rPr>
          <w:color w:val="000000" w:themeColor="text1"/>
          <w:sz w:val="22"/>
          <w:u w:val="none"/>
          <w:lang w:val="lt-LT"/>
        </w:rPr>
        <w:t>Prismasol pateikiamas dviejų skyrių maišelyje, kurio mažajame skyriuje A yra elektrolitų tirpalas, o didžiajame skyriuje B yra buferinis tirpalas. Galutinis paruoštas tirpalas gaunamas sulaužius lūžtantį kaištelį ir sumaišius abu tirpalus. Paruoštas tirpalas yra skaidrus ir truputį gelsvas. Kiekviename maišelyje (A+B) yra 5000 ml hemofiltracijos ir hemodializės tirpalo. Maišelis padengtas permatoma plėvele.</w:t>
      </w:r>
    </w:p>
    <w:p w14:paraId="1BF203C6" w14:textId="77777777" w:rsidR="006E04BC" w:rsidRPr="00366457" w:rsidRDefault="006E04BC" w:rsidP="006E04BC">
      <w:pPr>
        <w:widowControl w:val="0"/>
        <w:rPr>
          <w:color w:val="000000" w:themeColor="text1"/>
          <w:sz w:val="22"/>
          <w:u w:val="none"/>
          <w:lang w:val="lt-LT"/>
        </w:rPr>
      </w:pPr>
      <w:r w:rsidRPr="00366457">
        <w:rPr>
          <w:color w:val="000000" w:themeColor="text1"/>
          <w:sz w:val="22"/>
          <w:u w:val="none"/>
          <w:lang w:val="lt-LT"/>
        </w:rPr>
        <w:t>Kiekvienoje dėžutėje yra du maišeliai ir vienas pakuotės lapelis.</w:t>
      </w:r>
    </w:p>
    <w:p w14:paraId="2E87797B" w14:textId="77777777" w:rsidR="006E04BC" w:rsidRPr="00366457" w:rsidRDefault="006E04BC" w:rsidP="006E04BC">
      <w:pPr>
        <w:widowControl w:val="0"/>
        <w:numPr>
          <w:ilvl w:val="12"/>
          <w:numId w:val="0"/>
        </w:numPr>
        <w:ind w:right="-2"/>
        <w:rPr>
          <w:color w:val="000000" w:themeColor="text1"/>
          <w:sz w:val="22"/>
          <w:u w:val="single"/>
          <w:lang w:val="lt-LT"/>
        </w:rPr>
      </w:pPr>
    </w:p>
    <w:p w14:paraId="1E4C2027" w14:textId="77777777" w:rsidR="006E04BC" w:rsidRPr="00366457" w:rsidRDefault="006E04BC" w:rsidP="006E04BC">
      <w:pPr>
        <w:keepNext/>
        <w:tabs>
          <w:tab w:val="left" w:pos="567"/>
        </w:tabs>
        <w:snapToGrid w:val="0"/>
        <w:spacing w:line="260" w:lineRule="exact"/>
        <w:jc w:val="both"/>
        <w:outlineLvl w:val="3"/>
        <w:rPr>
          <w:b/>
          <w:bCs/>
          <w:color w:val="000000" w:themeColor="text1"/>
          <w:sz w:val="22"/>
          <w:szCs w:val="22"/>
          <w:u w:val="none"/>
          <w:lang w:val="lt-LT"/>
        </w:rPr>
      </w:pPr>
      <w:r w:rsidRPr="00366457">
        <w:rPr>
          <w:b/>
          <w:bCs/>
          <w:color w:val="000000" w:themeColor="text1"/>
          <w:sz w:val="22"/>
          <w:szCs w:val="22"/>
          <w:u w:val="none"/>
          <w:lang w:val="lt-LT" w:eastAsia="x-none"/>
        </w:rPr>
        <w:t>Registruotojas</w:t>
      </w:r>
      <w:r w:rsidRPr="00366457">
        <w:rPr>
          <w:b/>
          <w:bCs/>
          <w:color w:val="000000" w:themeColor="text1"/>
          <w:sz w:val="22"/>
          <w:szCs w:val="22"/>
          <w:u w:val="none"/>
          <w:lang w:val="lt-LT"/>
        </w:rPr>
        <w:t xml:space="preserve"> ir gamintojas</w:t>
      </w:r>
    </w:p>
    <w:p w14:paraId="697A420C" w14:textId="77777777" w:rsidR="006E04BC" w:rsidRPr="00366457" w:rsidRDefault="006E04BC" w:rsidP="006E04BC">
      <w:pPr>
        <w:widowControl w:val="0"/>
        <w:ind w:left="567" w:hanging="567"/>
        <w:rPr>
          <w:color w:val="000000" w:themeColor="text1"/>
          <w:sz w:val="22"/>
          <w:szCs w:val="22"/>
          <w:u w:val="none"/>
          <w:lang w:val="lt-LT"/>
        </w:rPr>
      </w:pPr>
    </w:p>
    <w:p w14:paraId="1244A3F3" w14:textId="77777777" w:rsidR="006E04BC" w:rsidRPr="00366457" w:rsidRDefault="006E04BC" w:rsidP="006E04BC">
      <w:pPr>
        <w:widowControl w:val="0"/>
        <w:ind w:left="567" w:hanging="567"/>
        <w:rPr>
          <w:i/>
          <w:color w:val="000000" w:themeColor="text1"/>
          <w:sz w:val="22"/>
          <w:szCs w:val="22"/>
          <w:u w:val="none"/>
          <w:lang w:val="lt-LT"/>
        </w:rPr>
      </w:pPr>
      <w:r w:rsidRPr="00366457">
        <w:rPr>
          <w:i/>
          <w:color w:val="000000" w:themeColor="text1"/>
          <w:sz w:val="22"/>
          <w:szCs w:val="22"/>
          <w:u w:val="none"/>
          <w:lang w:val="lt-LT"/>
        </w:rPr>
        <w:t>Registruotojas</w:t>
      </w:r>
    </w:p>
    <w:p w14:paraId="24CE7709" w14:textId="77777777" w:rsidR="00593162" w:rsidRPr="00593162" w:rsidRDefault="00593162" w:rsidP="00593162">
      <w:pPr>
        <w:widowControl w:val="0"/>
        <w:ind w:left="567" w:hanging="567"/>
        <w:rPr>
          <w:bCs/>
          <w:color w:val="auto"/>
          <w:sz w:val="22"/>
          <w:szCs w:val="22"/>
          <w:lang w:val="en-GB"/>
        </w:rPr>
      </w:pPr>
      <w:r w:rsidRPr="00593162">
        <w:rPr>
          <w:bCs/>
          <w:color w:val="auto"/>
          <w:sz w:val="22"/>
          <w:szCs w:val="22"/>
          <w:lang w:val="en-GB"/>
        </w:rPr>
        <w:t>Vantive Belgium SRL</w:t>
      </w:r>
    </w:p>
    <w:p w14:paraId="1FB96A37" w14:textId="77777777" w:rsidR="00593162" w:rsidRPr="00593162" w:rsidRDefault="00593162" w:rsidP="00593162">
      <w:pPr>
        <w:widowControl w:val="0"/>
        <w:ind w:left="567" w:hanging="567"/>
        <w:rPr>
          <w:bCs/>
          <w:color w:val="auto"/>
          <w:sz w:val="22"/>
          <w:szCs w:val="22"/>
          <w:lang w:val="en-GB"/>
        </w:rPr>
      </w:pPr>
      <w:r w:rsidRPr="00593162">
        <w:rPr>
          <w:bCs/>
          <w:color w:val="auto"/>
          <w:sz w:val="22"/>
          <w:szCs w:val="22"/>
          <w:lang w:val="en-GB"/>
        </w:rPr>
        <w:t>Boulevard d'Angleterre 2</w:t>
      </w:r>
    </w:p>
    <w:p w14:paraId="272C8092" w14:textId="77777777" w:rsidR="00593162" w:rsidRPr="00593162" w:rsidRDefault="00593162" w:rsidP="00593162">
      <w:pPr>
        <w:widowControl w:val="0"/>
        <w:ind w:left="567" w:hanging="567"/>
        <w:rPr>
          <w:bCs/>
          <w:color w:val="auto"/>
          <w:sz w:val="22"/>
          <w:szCs w:val="22"/>
          <w:lang w:val="en-GB"/>
        </w:rPr>
      </w:pPr>
      <w:r w:rsidRPr="00593162">
        <w:rPr>
          <w:bCs/>
          <w:color w:val="auto"/>
          <w:sz w:val="22"/>
          <w:szCs w:val="22"/>
          <w:lang w:val="en-GB"/>
        </w:rPr>
        <w:t>1420 Braine-l'Alleud</w:t>
      </w:r>
    </w:p>
    <w:p w14:paraId="619CDECF" w14:textId="17AACB39" w:rsidR="00587375" w:rsidRPr="00366457" w:rsidRDefault="00593162" w:rsidP="00587375">
      <w:pPr>
        <w:tabs>
          <w:tab w:val="left" w:pos="567"/>
        </w:tabs>
        <w:overflowPunct w:val="0"/>
        <w:autoSpaceDE w:val="0"/>
        <w:autoSpaceDN w:val="0"/>
        <w:adjustRightInd w:val="0"/>
        <w:ind w:right="-143"/>
        <w:jc w:val="both"/>
        <w:textAlignment w:val="baseline"/>
        <w:rPr>
          <w:color w:val="000000" w:themeColor="text1"/>
          <w:sz w:val="22"/>
          <w:szCs w:val="22"/>
          <w:u w:val="none"/>
          <w:lang w:val="lt-LT" w:eastAsia="sv-SE"/>
        </w:rPr>
      </w:pPr>
      <w:r w:rsidRPr="00593162">
        <w:rPr>
          <w:bCs/>
          <w:color w:val="auto"/>
          <w:sz w:val="22"/>
          <w:szCs w:val="22"/>
          <w:lang w:val="en-GB"/>
        </w:rPr>
        <w:t>Belgija</w:t>
      </w:r>
    </w:p>
    <w:p w14:paraId="5A1C8DA7" w14:textId="77777777" w:rsidR="006E04BC" w:rsidRPr="00366457" w:rsidRDefault="006E04BC" w:rsidP="006E04BC">
      <w:pPr>
        <w:widowControl w:val="0"/>
        <w:ind w:left="567" w:hanging="567"/>
        <w:rPr>
          <w:color w:val="000000" w:themeColor="text1"/>
          <w:sz w:val="22"/>
          <w:szCs w:val="22"/>
          <w:u w:val="none"/>
          <w:lang w:val="lt-LT"/>
        </w:rPr>
      </w:pPr>
    </w:p>
    <w:p w14:paraId="1473336F" w14:textId="77777777" w:rsidR="006E04BC" w:rsidRPr="00366457" w:rsidRDefault="006E04BC" w:rsidP="006E04BC">
      <w:pPr>
        <w:widowControl w:val="0"/>
        <w:ind w:left="567" w:hanging="567"/>
        <w:rPr>
          <w:i/>
          <w:color w:val="000000" w:themeColor="text1"/>
          <w:sz w:val="22"/>
          <w:szCs w:val="22"/>
          <w:u w:val="none"/>
          <w:lang w:val="lt-LT"/>
        </w:rPr>
      </w:pPr>
      <w:r w:rsidRPr="00366457">
        <w:rPr>
          <w:bCs/>
          <w:i/>
          <w:color w:val="000000" w:themeColor="text1"/>
          <w:sz w:val="22"/>
          <w:szCs w:val="22"/>
          <w:u w:val="none"/>
          <w:lang w:val="lt-LT"/>
        </w:rPr>
        <w:t>Gamintojas</w:t>
      </w:r>
    </w:p>
    <w:p w14:paraId="2288F527"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 xml:space="preserve">Bieffe Medital S.p.A. </w:t>
      </w:r>
    </w:p>
    <w:p w14:paraId="7B31AC1C"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Via Stelvio 94</w:t>
      </w:r>
    </w:p>
    <w:p w14:paraId="3BA4B14C"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23035 Sondado (SO)</w:t>
      </w:r>
    </w:p>
    <w:p w14:paraId="383285A7" w14:textId="77777777" w:rsidR="006E04BC"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Italija</w:t>
      </w:r>
    </w:p>
    <w:p w14:paraId="053E37BB" w14:textId="77777777" w:rsidR="003F5D71" w:rsidRDefault="003F5D71" w:rsidP="006E04BC">
      <w:pPr>
        <w:widowControl w:val="0"/>
        <w:ind w:left="567" w:hanging="567"/>
        <w:rPr>
          <w:color w:val="000000" w:themeColor="text1"/>
          <w:sz w:val="22"/>
          <w:szCs w:val="22"/>
          <w:u w:val="none"/>
          <w:lang w:val="lt-LT"/>
        </w:rPr>
      </w:pPr>
    </w:p>
    <w:p w14:paraId="3EECAF2A" w14:textId="77777777" w:rsidR="003F5D71" w:rsidRPr="00366457" w:rsidRDefault="003F5D71" w:rsidP="006E04BC">
      <w:pPr>
        <w:widowControl w:val="0"/>
        <w:ind w:left="567" w:hanging="567"/>
        <w:rPr>
          <w:color w:val="000000" w:themeColor="text1"/>
          <w:sz w:val="22"/>
          <w:szCs w:val="22"/>
          <w:u w:val="none"/>
          <w:lang w:val="lt-LT"/>
        </w:rPr>
      </w:pPr>
      <w:r>
        <w:rPr>
          <w:color w:val="000000" w:themeColor="text1"/>
          <w:sz w:val="22"/>
          <w:szCs w:val="22"/>
          <w:u w:val="none"/>
          <w:lang w:val="lt-LT"/>
        </w:rPr>
        <w:t>arba</w:t>
      </w:r>
    </w:p>
    <w:p w14:paraId="1908BADF" w14:textId="77777777" w:rsidR="006E04BC" w:rsidRPr="00366457" w:rsidRDefault="006E04BC" w:rsidP="006E04BC">
      <w:pPr>
        <w:widowControl w:val="0"/>
        <w:ind w:left="567" w:hanging="567"/>
        <w:rPr>
          <w:color w:val="000000" w:themeColor="text1"/>
          <w:sz w:val="22"/>
          <w:szCs w:val="22"/>
          <w:u w:val="none"/>
          <w:lang w:val="lt-LT"/>
        </w:rPr>
      </w:pPr>
    </w:p>
    <w:p w14:paraId="7A8068D2" w14:textId="77777777" w:rsidR="00ED4B5F" w:rsidRPr="00ED4B5F" w:rsidRDefault="00ED4B5F" w:rsidP="00ED4B5F">
      <w:pPr>
        <w:widowControl w:val="0"/>
        <w:numPr>
          <w:ilvl w:val="12"/>
          <w:numId w:val="0"/>
        </w:numPr>
        <w:ind w:right="-2"/>
        <w:rPr>
          <w:color w:val="000000" w:themeColor="text1"/>
          <w:sz w:val="22"/>
          <w:szCs w:val="22"/>
          <w:u w:val="none"/>
          <w:lang w:val="lt-LT"/>
        </w:rPr>
      </w:pPr>
      <w:r w:rsidRPr="00ED4B5F">
        <w:rPr>
          <w:color w:val="000000" w:themeColor="text1"/>
          <w:sz w:val="22"/>
          <w:szCs w:val="22"/>
          <w:u w:val="none"/>
          <w:lang w:val="lt-LT"/>
        </w:rPr>
        <w:t>Vantive Manufacturing Limited</w:t>
      </w:r>
    </w:p>
    <w:p w14:paraId="356BDB75" w14:textId="77777777" w:rsidR="003F5D71" w:rsidRPr="003F5D71" w:rsidRDefault="003F5D71" w:rsidP="003F5D71">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Moneen Road</w:t>
      </w:r>
    </w:p>
    <w:p w14:paraId="05CEF3BF" w14:textId="77777777" w:rsidR="003F5D71" w:rsidRPr="003F5D71" w:rsidRDefault="003F5D71" w:rsidP="003F5D71">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Castlebar</w:t>
      </w:r>
    </w:p>
    <w:p w14:paraId="6F698A80" w14:textId="77777777" w:rsidR="003F5D71" w:rsidRPr="003F5D71" w:rsidRDefault="003F5D71" w:rsidP="003F5D71">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County Mayo</w:t>
      </w:r>
    </w:p>
    <w:p w14:paraId="3EF33F78" w14:textId="77777777" w:rsidR="003F5D71" w:rsidRPr="003F5D71" w:rsidRDefault="003F5D71" w:rsidP="003F5D71">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F23 XR63</w:t>
      </w:r>
    </w:p>
    <w:p w14:paraId="14D6B8E3" w14:textId="0EFB7657" w:rsidR="003F5D71" w:rsidRDefault="003F5D71" w:rsidP="003F5D71">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Airija</w:t>
      </w:r>
    </w:p>
    <w:p w14:paraId="5FF7AF3C" w14:textId="3C0A8383" w:rsidR="00087B8F" w:rsidRDefault="00087B8F" w:rsidP="003F5D71">
      <w:pPr>
        <w:widowControl w:val="0"/>
        <w:numPr>
          <w:ilvl w:val="12"/>
          <w:numId w:val="0"/>
        </w:numPr>
        <w:ind w:right="-2"/>
        <w:rPr>
          <w:color w:val="000000" w:themeColor="text1"/>
          <w:sz w:val="22"/>
          <w:szCs w:val="22"/>
          <w:u w:val="none"/>
          <w:lang w:val="lt-LT"/>
        </w:rPr>
      </w:pPr>
    </w:p>
    <w:p w14:paraId="7A6415F2" w14:textId="67D96C7F" w:rsidR="00087B8F" w:rsidRDefault="00087B8F" w:rsidP="003F5D71">
      <w:pPr>
        <w:widowControl w:val="0"/>
        <w:numPr>
          <w:ilvl w:val="12"/>
          <w:numId w:val="0"/>
        </w:numPr>
        <w:ind w:right="-2"/>
        <w:rPr>
          <w:color w:val="000000" w:themeColor="text1"/>
          <w:sz w:val="22"/>
          <w:szCs w:val="22"/>
          <w:u w:val="none"/>
          <w:lang w:val="lt-LT"/>
        </w:rPr>
      </w:pPr>
      <w:r w:rsidRPr="00087B8F">
        <w:rPr>
          <w:color w:val="000000" w:themeColor="text1"/>
          <w:sz w:val="22"/>
          <w:szCs w:val="22"/>
          <w:u w:val="none"/>
          <w:lang w:val="lt-LT"/>
        </w:rPr>
        <w:t xml:space="preserve">Šis vaistas Europos ekonominės erdvės valstybėse narėse ir Jungtinėje Karalystėje (Šiaurės Airijoje) registruotas tokiais pavadinimais: Austrija, Belgija, Bulgarija, Kipras, Čekija, Danija, Estija, Suomija, Prancūzija, Vokietija, Graikija, Vengrija, Islandija, Airija, Italija, Latvija, Lietuva, Liuksemburgas, Malta, Nyderlandai, Norvegija, Lenkija, Portugalija, Rumunija, Slovakija, Slovėnija, Ispanija, Švedija, Jungtinė Karalystė (Šiaurės Airija): Prismasol </w:t>
      </w:r>
      <w:r>
        <w:rPr>
          <w:color w:val="000000" w:themeColor="text1"/>
          <w:sz w:val="22"/>
          <w:szCs w:val="22"/>
          <w:u w:val="none"/>
          <w:lang w:val="en-US"/>
        </w:rPr>
        <w:t>2</w:t>
      </w:r>
      <w:r w:rsidRPr="00087B8F">
        <w:rPr>
          <w:color w:val="000000" w:themeColor="text1"/>
          <w:sz w:val="22"/>
          <w:szCs w:val="22"/>
          <w:u w:val="none"/>
          <w:lang w:val="lt-LT"/>
        </w:rPr>
        <w:t>.</w:t>
      </w:r>
    </w:p>
    <w:p w14:paraId="1B243AAD" w14:textId="77777777" w:rsidR="00087B8F" w:rsidRPr="00366457" w:rsidRDefault="00087B8F" w:rsidP="003F5D71">
      <w:pPr>
        <w:widowControl w:val="0"/>
        <w:numPr>
          <w:ilvl w:val="12"/>
          <w:numId w:val="0"/>
        </w:numPr>
        <w:ind w:right="-2"/>
        <w:rPr>
          <w:color w:val="000000" w:themeColor="text1"/>
          <w:sz w:val="22"/>
          <w:szCs w:val="22"/>
          <w:u w:val="none"/>
          <w:lang w:val="lt-LT"/>
        </w:rPr>
      </w:pPr>
    </w:p>
    <w:p w14:paraId="0C7F8B39" w14:textId="27DDB738" w:rsidR="006E04BC" w:rsidRPr="00366457" w:rsidRDefault="006E04BC" w:rsidP="006E04BC">
      <w:pPr>
        <w:pStyle w:val="BTbEMEASMCA"/>
        <w:rPr>
          <w:color w:val="000000" w:themeColor="text1"/>
        </w:rPr>
      </w:pPr>
      <w:r w:rsidRPr="00366457">
        <w:rPr>
          <w:color w:val="000000" w:themeColor="text1"/>
        </w:rPr>
        <w:t>Šis pakuotės lapelis paskutinį kartą peržiūrėtas</w:t>
      </w:r>
      <w:r w:rsidR="00BD5397">
        <w:rPr>
          <w:color w:val="000000" w:themeColor="text1"/>
        </w:rPr>
        <w:t xml:space="preserve"> </w:t>
      </w:r>
      <w:r w:rsidR="00ED4B5F">
        <w:rPr>
          <w:color w:val="000000" w:themeColor="text1"/>
        </w:rPr>
        <w:t>202</w:t>
      </w:r>
      <w:r w:rsidR="00593162">
        <w:rPr>
          <w:color w:val="000000" w:themeColor="text1"/>
        </w:rPr>
        <w:t>5</w:t>
      </w:r>
      <w:r w:rsidR="00ED4B5F">
        <w:rPr>
          <w:color w:val="000000" w:themeColor="text1"/>
        </w:rPr>
        <w:t>-0</w:t>
      </w:r>
      <w:r w:rsidR="00593162">
        <w:rPr>
          <w:color w:val="000000" w:themeColor="text1"/>
        </w:rPr>
        <w:t>2</w:t>
      </w:r>
      <w:r w:rsidR="00ED4B5F">
        <w:rPr>
          <w:color w:val="000000" w:themeColor="text1"/>
        </w:rPr>
        <w:t>-0</w:t>
      </w:r>
      <w:r w:rsidR="00593162">
        <w:rPr>
          <w:color w:val="000000" w:themeColor="text1"/>
        </w:rPr>
        <w:t>3</w:t>
      </w:r>
      <w:r w:rsidR="00ED4B5F">
        <w:rPr>
          <w:color w:val="000000" w:themeColor="text1"/>
        </w:rPr>
        <w:t>.</w:t>
      </w:r>
    </w:p>
    <w:p w14:paraId="140CCA60"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49BC6EFC" w14:textId="77777777" w:rsidR="006E04BC" w:rsidRPr="00366457" w:rsidRDefault="006E04BC" w:rsidP="006E04BC">
      <w:pPr>
        <w:rPr>
          <w:color w:val="000000" w:themeColor="text1"/>
          <w:sz w:val="22"/>
          <w:szCs w:val="22"/>
          <w:u w:val="none"/>
          <w:lang w:val="lt-LT"/>
        </w:rPr>
      </w:pPr>
    </w:p>
    <w:p w14:paraId="5CFA9688" w14:textId="77777777" w:rsidR="006E04BC" w:rsidRPr="00366457" w:rsidRDefault="006E04BC" w:rsidP="006E04BC">
      <w:pPr>
        <w:rPr>
          <w:color w:val="000000" w:themeColor="text1"/>
          <w:sz w:val="22"/>
          <w:szCs w:val="22"/>
          <w:u w:val="none"/>
          <w:lang w:val="lt-LT"/>
        </w:rPr>
      </w:pPr>
      <w:r w:rsidRPr="00366457">
        <w:rPr>
          <w:color w:val="000000" w:themeColor="text1"/>
          <w:sz w:val="22"/>
          <w:szCs w:val="22"/>
          <w:u w:val="none"/>
          <w:lang w:val="lt-LT"/>
        </w:rPr>
        <w:t xml:space="preserve">Naujausia pakuotės lapelio redakcija pateikiama Valstybinės vaistų kontrolės tarnybos prie Lietuvos Respublikos sveikatos apsaugos ministerijos interneto svetainėje </w:t>
      </w:r>
      <w:hyperlink r:id="rId13" w:history="1">
        <w:r w:rsidRPr="00366457">
          <w:rPr>
            <w:rStyle w:val="Hipersaitas"/>
            <w:color w:val="000000" w:themeColor="text1"/>
            <w:sz w:val="22"/>
            <w:szCs w:val="22"/>
            <w:lang w:val="lt-LT"/>
          </w:rPr>
          <w:t>http://www.vvkt.lt/</w:t>
        </w:r>
      </w:hyperlink>
    </w:p>
    <w:p w14:paraId="146DC935" w14:textId="77777777" w:rsidR="006E04BC" w:rsidRPr="00366457" w:rsidRDefault="006E04BC" w:rsidP="006E04BC">
      <w:pPr>
        <w:rPr>
          <w:color w:val="000000" w:themeColor="text1"/>
          <w:sz w:val="22"/>
          <w:lang w:val="lt-LT"/>
        </w:rPr>
      </w:pPr>
    </w:p>
    <w:p w14:paraId="52CCBC03" w14:textId="77777777" w:rsidR="006E04BC" w:rsidRPr="00366457" w:rsidRDefault="006E04BC" w:rsidP="006E04BC">
      <w:pPr>
        <w:rPr>
          <w:color w:val="000000" w:themeColor="text1"/>
          <w:sz w:val="22"/>
          <w:u w:val="none"/>
          <w:lang w:val="lt-LT"/>
        </w:rPr>
      </w:pPr>
    </w:p>
    <w:p w14:paraId="13559D0E" w14:textId="77777777" w:rsidR="006E04BC" w:rsidRPr="00366457" w:rsidRDefault="006E04BC" w:rsidP="006E04BC">
      <w:pPr>
        <w:widowControl w:val="0"/>
        <w:numPr>
          <w:ilvl w:val="12"/>
          <w:numId w:val="0"/>
        </w:numPr>
        <w:ind w:right="-2"/>
        <w:outlineLvl w:val="0"/>
        <w:rPr>
          <w:color w:val="000000" w:themeColor="text1"/>
          <w:sz w:val="22"/>
          <w:u w:val="none"/>
          <w:lang w:val="lt-LT"/>
        </w:rPr>
      </w:pPr>
      <w:r w:rsidRPr="00366457">
        <w:rPr>
          <w:color w:val="000000" w:themeColor="text1"/>
          <w:sz w:val="22"/>
          <w:u w:val="none"/>
          <w:lang w:val="lt-LT"/>
        </w:rPr>
        <w:t>---------------------------------------------------------------------------------------------------------------------------</w:t>
      </w:r>
    </w:p>
    <w:p w14:paraId="5676CD05"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26A415BB" w14:textId="77777777" w:rsidR="006E04BC" w:rsidRPr="00366457" w:rsidRDefault="006E04BC" w:rsidP="006E04BC">
      <w:pPr>
        <w:widowControl w:val="0"/>
        <w:numPr>
          <w:ilvl w:val="12"/>
          <w:numId w:val="0"/>
        </w:numPr>
        <w:ind w:right="-2"/>
        <w:outlineLvl w:val="0"/>
        <w:rPr>
          <w:b/>
          <w:color w:val="000000" w:themeColor="text1"/>
          <w:sz w:val="22"/>
          <w:szCs w:val="22"/>
          <w:u w:val="none"/>
          <w:lang w:val="lt-LT"/>
        </w:rPr>
      </w:pPr>
      <w:r w:rsidRPr="00366457">
        <w:rPr>
          <w:b/>
          <w:bCs/>
          <w:iCs/>
          <w:color w:val="000000" w:themeColor="text1"/>
          <w:sz w:val="22"/>
          <w:szCs w:val="22"/>
          <w:u w:val="none"/>
          <w:lang w:val="lt-LT"/>
        </w:rPr>
        <w:t>Toliau</w:t>
      </w:r>
      <w:r w:rsidRPr="00366457">
        <w:rPr>
          <w:b/>
          <w:color w:val="000000" w:themeColor="text1"/>
          <w:sz w:val="22"/>
          <w:szCs w:val="22"/>
          <w:u w:val="none"/>
          <w:lang w:val="lt-LT"/>
        </w:rPr>
        <w:t xml:space="preserve"> pateikta informacija skirta tik sveikatos priežiūros specialistams</w:t>
      </w:r>
      <w:r w:rsidRPr="00366457">
        <w:rPr>
          <w:b/>
          <w:bCs/>
          <w:iCs/>
          <w:color w:val="000000" w:themeColor="text1"/>
          <w:sz w:val="22"/>
          <w:szCs w:val="22"/>
          <w:u w:val="none"/>
          <w:lang w:val="lt-LT"/>
        </w:rPr>
        <w:t> </w:t>
      </w:r>
      <w:r w:rsidRPr="00366457">
        <w:rPr>
          <w:b/>
          <w:color w:val="000000" w:themeColor="text1"/>
          <w:sz w:val="22"/>
          <w:szCs w:val="22"/>
          <w:u w:val="none"/>
          <w:lang w:val="lt-LT"/>
        </w:rPr>
        <w:t>:</w:t>
      </w:r>
    </w:p>
    <w:p w14:paraId="7FE26366" w14:textId="77777777" w:rsidR="006E04BC" w:rsidRPr="00366457" w:rsidRDefault="006E04BC" w:rsidP="006E04BC">
      <w:pPr>
        <w:widowControl w:val="0"/>
        <w:numPr>
          <w:ilvl w:val="12"/>
          <w:numId w:val="0"/>
        </w:numPr>
        <w:ind w:right="-2"/>
        <w:outlineLvl w:val="0"/>
        <w:rPr>
          <w:b/>
          <w:color w:val="000000" w:themeColor="text1"/>
          <w:sz w:val="22"/>
          <w:u w:val="none"/>
          <w:lang w:val="lt-LT"/>
        </w:rPr>
      </w:pPr>
    </w:p>
    <w:p w14:paraId="2B0C304D" w14:textId="77777777" w:rsidR="006E04BC" w:rsidRPr="00366457" w:rsidRDefault="006E04BC" w:rsidP="006E04BC">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Prismasol 2 mmol/l kalio hemodializės / hemofiltracijos tirpalas</w:t>
      </w:r>
    </w:p>
    <w:p w14:paraId="0DA5B159"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28915FBA" w14:textId="77777777" w:rsidR="006E04BC" w:rsidRPr="00366457" w:rsidRDefault="006E04BC" w:rsidP="006E04BC">
      <w:pPr>
        <w:widowControl w:val="0"/>
        <w:numPr>
          <w:ilvl w:val="12"/>
          <w:numId w:val="0"/>
        </w:numPr>
        <w:ind w:right="-2"/>
        <w:outlineLvl w:val="0"/>
        <w:rPr>
          <w:b/>
          <w:color w:val="000000" w:themeColor="text1"/>
          <w:sz w:val="22"/>
          <w:szCs w:val="22"/>
          <w:u w:val="single"/>
          <w:lang w:val="lt-LT"/>
        </w:rPr>
      </w:pPr>
      <w:r w:rsidRPr="00366457">
        <w:rPr>
          <w:b/>
          <w:color w:val="000000" w:themeColor="text1"/>
          <w:sz w:val="22"/>
          <w:szCs w:val="22"/>
          <w:u w:val="single"/>
          <w:lang w:val="lt-LT"/>
        </w:rPr>
        <w:t>Atsargumo priemonės</w:t>
      </w:r>
    </w:p>
    <w:p w14:paraId="6C12257B"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Griežtai vadovaukitės Prismasol vartojimo ir paruošimo instrukcijomis.</w:t>
      </w:r>
    </w:p>
    <w:p w14:paraId="0F34C165"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75EBEDC5"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 xml:space="preserve">Prieš vartojant, </w:t>
      </w:r>
      <w:r w:rsidRPr="00366457">
        <w:rPr>
          <w:b/>
          <w:color w:val="000000" w:themeColor="text1"/>
          <w:sz w:val="22"/>
          <w:szCs w:val="22"/>
          <w:u w:val="none"/>
          <w:lang w:val="lt-LT"/>
        </w:rPr>
        <w:t>reikia sumaišyti</w:t>
      </w:r>
      <w:r w:rsidRPr="00366457">
        <w:rPr>
          <w:color w:val="000000" w:themeColor="text1"/>
          <w:sz w:val="22"/>
          <w:szCs w:val="22"/>
          <w:u w:val="none"/>
          <w:lang w:val="lt-LT"/>
        </w:rPr>
        <w:t xml:space="preserve"> tirpalus dviejuose skyriuose </w:t>
      </w:r>
    </w:p>
    <w:p w14:paraId="770D939A"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Naudojant užterštą hemofiltracijos ir hemodializės tirpalą galima sukelti sepsį, šoką ir mirtį.</w:t>
      </w:r>
    </w:p>
    <w:p w14:paraId="5EE470A8"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7CC2C4A7" w14:textId="77777777" w:rsidR="006E04BC" w:rsidRPr="00366457" w:rsidRDefault="006E04BC" w:rsidP="006E04BC">
      <w:pPr>
        <w:rPr>
          <w:color w:val="000000" w:themeColor="text1"/>
          <w:sz w:val="22"/>
          <w:szCs w:val="22"/>
          <w:u w:val="none"/>
          <w:lang w:val="lt-LT"/>
        </w:rPr>
      </w:pPr>
      <w:r w:rsidRPr="00366457">
        <w:rPr>
          <w:color w:val="000000" w:themeColor="text1"/>
          <w:sz w:val="22"/>
          <w:szCs w:val="22"/>
          <w:u w:val="none"/>
          <w:lang w:val="lt-LT"/>
        </w:rPr>
        <w:t>Prismasol galima sušildyti iki 37 °C,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14:paraId="56FF42E3"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19B5E100"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Tirpalo sudėtyje yra kalio. Reikia stebėti kalio koncentraciją serume prieš hemofiltraciją ir (arba) hemodializę. Priklausomai nuo prieš gydymą buvusios kalio koncentracijos serume, gali išsivystyti hipokalemija arba hiperkalemija.</w:t>
      </w:r>
    </w:p>
    <w:p w14:paraId="71856B01"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hipokalemija, gali prireikti pridėti kalio ir (arba) skirti dializato su didesne kalio koncentracija.</w:t>
      </w:r>
    </w:p>
    <w:p w14:paraId="2666F36F"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pradėjus gydymą pasireiškia hiperkalemija, reikėtų įvertinti papildomus kalio šaltinius, paveikiančius koncentraciją kraujyje. Kai tirpalas naudojamas kaip pakaitinis tirpalas, sumažinkite infuzijos greitį ir įsitikinkite, kad pasiekta pageidaujama kalio koncentracija. Jei hiperkalemija neišnyksta, nedelsdami sustabdykite infuziją.</w:t>
      </w:r>
    </w:p>
    <w:p w14:paraId="5695BCB8"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4975BF0D"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hiperkalemija pasireiškia vartojant tirpalą kaip dializatą, kalio pašalinimo greičiui padidinti gali reikėti skirti kalio neturintį dializatą.</w:t>
      </w:r>
    </w:p>
    <w:p w14:paraId="452F3841" w14:textId="77777777" w:rsidR="006E04BC" w:rsidRPr="00366457" w:rsidRDefault="006E04BC" w:rsidP="006E04BC">
      <w:pPr>
        <w:widowControl w:val="0"/>
        <w:numPr>
          <w:ilvl w:val="12"/>
          <w:numId w:val="0"/>
        </w:numPr>
        <w:rPr>
          <w:color w:val="000000" w:themeColor="text1"/>
          <w:sz w:val="22"/>
          <w:szCs w:val="22"/>
          <w:u w:val="none"/>
          <w:lang w:val="lt-LT"/>
        </w:rPr>
      </w:pPr>
    </w:p>
    <w:p w14:paraId="3F8DE9FC" w14:textId="77777777" w:rsidR="006E04BC" w:rsidRPr="00366457" w:rsidRDefault="006E04BC" w:rsidP="006E04BC">
      <w:pPr>
        <w:widowControl w:val="0"/>
        <w:numPr>
          <w:ilvl w:val="12"/>
          <w:numId w:val="0"/>
        </w:numPr>
        <w:rPr>
          <w:color w:val="000000" w:themeColor="text1"/>
          <w:sz w:val="22"/>
          <w:szCs w:val="22"/>
          <w:u w:val="none"/>
          <w:lang w:val="lt-LT"/>
        </w:rPr>
      </w:pPr>
    </w:p>
    <w:p w14:paraId="42563041"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Reikia reguliariai matuoti neorganinio fosfato koncentraciją. Reikia atlikti pakaitinę terapiją neorganiniu fosfatu tais atvejais, kai kraujyje yra maža fosfato koncentracija. Į tirpalą galima įdėti iki 1,2 mmol/l fosfato. Jei pridedama kalio fosfato, bendra kalio koncentracija neturi viršyti 4 mEq/l (4 mmol/l).</w:t>
      </w:r>
    </w:p>
    <w:p w14:paraId="7F8600EE"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52DEAA10"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Nepaisant to, kad vartojant Prismasol nebuvo pranešimų apie sunkias padidėjusio jautrumo reakcijas dėl kukurūzų, pacientai, kuriems nustatyta alergija kukurūzų ar kukurūzų produktams, neturėtų vartoti tirpalų, kurių sudėtyje yra gliukozės, gautos iš hidrolizuoto kukurūzų krakmolo.</w:t>
      </w:r>
    </w:p>
    <w:p w14:paraId="432F0E8A"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7F4D9F18"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įtariamos padidėjusio jautrumo reakcijos požymiai arba simptomai, reikia nedelsiant nutraukti vartojimą. Remiantis klinikiniais požymiais reikia nustatyti tinkamas priešingo veikimo gydymo priemones.</w:t>
      </w:r>
    </w:p>
    <w:p w14:paraId="5FDD4930"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474D9ED0"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Kadangi tirpale yra gliukozės ir laktato, gali išsivystyti hiperglikemija, ypač cukriniu diabetu sergantiems pacientams. Reikia reguliariai stebėti gliukozės kiekį kraujyje. Jei pasireiškia hiperglikemija, gali reikėti skirti pakaitinį tirpalą arba dializatą be gliukozės. Norint palaikyti pageidaujamą glikemijos kontrolę, gali prireikti kitų korekcinių priemonių.</w:t>
      </w:r>
    </w:p>
    <w:p w14:paraId="07D26C61"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u w:val="none"/>
          <w:lang w:val="lt-LT"/>
        </w:rPr>
      </w:pPr>
    </w:p>
    <w:p w14:paraId="2E947E69"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Prismasol tirpale yra vandenilio karbonato (bikarbonato) ir laktato (vandenilio karbonato pirmtako), kuris gali paveikti paciento rūgščių ir bazių balansą. Jei gydymo tirpalu metu pasireiškia arba pablogėja metabolinė alkalozė, gali reikėti mažinti vartojimo greitį arba nutraukti vartojimą.</w:t>
      </w:r>
      <w:r w:rsidRPr="00366457" w:rsidDel="00B37E39">
        <w:rPr>
          <w:color w:val="000000" w:themeColor="text1"/>
          <w:sz w:val="22"/>
          <w:szCs w:val="22"/>
          <w:u w:val="none"/>
          <w:lang w:val="lt-LT" w:eastAsia="sv-SE"/>
        </w:rPr>
        <w:t xml:space="preserve"> </w:t>
      </w:r>
    </w:p>
    <w:p w14:paraId="11C24C54"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65F6DF3F"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Prieš gydymą ir jo metu per visą procedūrą reikia atidžiai stebėti elektrolitų ir rūgščių bei šarmų balansą.</w:t>
      </w:r>
    </w:p>
    <w:p w14:paraId="4ADF5E96" w14:textId="77777777" w:rsidR="006E04BC" w:rsidRPr="00366457" w:rsidRDefault="006E04BC" w:rsidP="006E04BC">
      <w:pPr>
        <w:widowControl w:val="0"/>
        <w:numPr>
          <w:ilvl w:val="12"/>
          <w:numId w:val="0"/>
        </w:numPr>
        <w:rPr>
          <w:color w:val="000000" w:themeColor="text1"/>
          <w:sz w:val="22"/>
          <w:szCs w:val="22"/>
          <w:u w:val="none"/>
          <w:lang w:val="lt-LT"/>
        </w:rPr>
      </w:pPr>
    </w:p>
    <w:p w14:paraId="763C6D24"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Skysčių disbalanso atveju reikia atidžiai stebėti klinikinę būseną, ir pagal poreikį reikia atstatyti skysčių balansą.</w:t>
      </w:r>
    </w:p>
    <w:p w14:paraId="0733F751" w14:textId="77777777" w:rsidR="006E04BC" w:rsidRPr="00366457" w:rsidRDefault="006E04BC" w:rsidP="006E04BC">
      <w:pPr>
        <w:rPr>
          <w:color w:val="000000" w:themeColor="text1"/>
          <w:sz w:val="22"/>
          <w:szCs w:val="22"/>
          <w:u w:val="none"/>
          <w:lang w:val="lt-LT"/>
        </w:rPr>
      </w:pPr>
    </w:p>
    <w:p w14:paraId="6FA38E01"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708BA350" w14:textId="77777777" w:rsidR="006E04BC" w:rsidRPr="00366457" w:rsidRDefault="006E04BC" w:rsidP="006E04BC">
      <w:pPr>
        <w:widowControl w:val="0"/>
        <w:rPr>
          <w:color w:val="000000" w:themeColor="text1"/>
          <w:sz w:val="22"/>
          <w:szCs w:val="22"/>
          <w:u w:val="none"/>
          <w:lang w:val="lt-LT"/>
        </w:rPr>
      </w:pPr>
      <w:r w:rsidRPr="00366457">
        <w:rPr>
          <w:b/>
          <w:color w:val="000000" w:themeColor="text1"/>
          <w:sz w:val="22"/>
          <w:szCs w:val="22"/>
          <w:u w:val="none"/>
          <w:lang w:val="lt-LT"/>
        </w:rPr>
        <w:t>Vartojimo metodas:</w:t>
      </w:r>
      <w:r w:rsidRPr="00366457">
        <w:rPr>
          <w:color w:val="000000" w:themeColor="text1"/>
          <w:sz w:val="22"/>
          <w:szCs w:val="22"/>
          <w:u w:val="none"/>
          <w:lang w:val="lt-LT"/>
        </w:rPr>
        <w:t xml:space="preserve"> </w:t>
      </w:r>
    </w:p>
    <w:p w14:paraId="38052415"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Vartojama į veną ir (arba)  hemodializei. Prismasol, kai vartojamas kaip pakaitinis tirpalas, tiekiamas į grandinę prieš (prediliucija) arba po hemofiltro (postdiliucija).</w:t>
      </w:r>
    </w:p>
    <w:p w14:paraId="38460263" w14:textId="77777777" w:rsidR="006E04BC" w:rsidRPr="00366457" w:rsidRDefault="006E04BC" w:rsidP="006E04BC">
      <w:pPr>
        <w:widowControl w:val="0"/>
        <w:rPr>
          <w:color w:val="000000" w:themeColor="text1"/>
          <w:sz w:val="22"/>
          <w:szCs w:val="22"/>
          <w:u w:val="none"/>
          <w:lang w:val="lt-LT"/>
        </w:rPr>
      </w:pPr>
    </w:p>
    <w:p w14:paraId="70D651C0"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b/>
          <w:color w:val="000000" w:themeColor="text1"/>
          <w:sz w:val="22"/>
          <w:szCs w:val="22"/>
          <w:u w:val="none"/>
          <w:lang w:val="lt-LT" w:eastAsia="sv-SE"/>
        </w:rPr>
        <w:t xml:space="preserve">Dozavimas: </w:t>
      </w:r>
    </w:p>
    <w:p w14:paraId="690B1F05" w14:textId="77777777" w:rsidR="006E04BC" w:rsidRPr="00366457" w:rsidRDefault="006E04BC" w:rsidP="006E04BC">
      <w:pPr>
        <w:overflowPunct w:val="0"/>
        <w:autoSpaceDE w:val="0"/>
        <w:autoSpaceDN w:val="0"/>
        <w:adjustRightInd w:val="0"/>
        <w:ind w:right="68"/>
        <w:jc w:val="both"/>
        <w:textAlignment w:val="baseline"/>
        <w:rPr>
          <w:strike/>
          <w:color w:val="000000" w:themeColor="text1"/>
          <w:sz w:val="22"/>
          <w:szCs w:val="22"/>
          <w:u w:val="single"/>
          <w:lang w:val="lt-LT" w:eastAsia="sv-SE"/>
        </w:rPr>
      </w:pPr>
      <w:r w:rsidRPr="00366457">
        <w:rPr>
          <w:color w:val="000000" w:themeColor="text1"/>
          <w:sz w:val="22"/>
          <w:szCs w:val="22"/>
          <w:u w:val="none"/>
          <w:lang w:val="lt-LT" w:eastAsia="sv-SE"/>
        </w:rPr>
        <w:t xml:space="preserve">Vartojamo Prismasol tūris ir greitis priklausys nuo elektrolitų koncentracijos kraujyje, rūgščių bei bazių balanso ir bendros </w:t>
      </w:r>
      <w:r w:rsidRPr="00366457">
        <w:rPr>
          <w:color w:val="000000" w:themeColor="text1"/>
          <w:sz w:val="22"/>
          <w:u w:val="none"/>
          <w:lang w:val="lt-LT"/>
        </w:rPr>
        <w:t>paciento klinikinės būklės</w:t>
      </w:r>
      <w:r w:rsidRPr="00366457">
        <w:rPr>
          <w:color w:val="000000" w:themeColor="text1"/>
          <w:sz w:val="22"/>
          <w:szCs w:val="22"/>
          <w:u w:val="none"/>
          <w:lang w:val="lt-LT" w:eastAsia="sv-SE"/>
        </w:rPr>
        <w:t>. Prismasol vartojimą (dozę, infuzijos greitį ir kaupiamąjį kiekį) turėtų nustatyti gydytojas.</w:t>
      </w:r>
    </w:p>
    <w:p w14:paraId="6AB1EEC9"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47228B68"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hemofiltraciją ir hemodiafiltraciją pakaitinio tirpalo tėkmės greičiai yra:</w:t>
      </w:r>
    </w:p>
    <w:p w14:paraId="134AEE53"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500–3000 ml/val.</w:t>
      </w:r>
    </w:p>
    <w:p w14:paraId="3CA59BF4"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 </w:t>
      </w:r>
    </w:p>
    <w:p w14:paraId="385CA327"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p>
    <w:p w14:paraId="54EBDBE5"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ilgos trukmės hemodializę ir hemodiafiltraciją dializės tirpalo (dializato) tėkmės greičiai yra:</w:t>
      </w:r>
    </w:p>
    <w:p w14:paraId="775FBA07"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500–2500 ml/val.</w:t>
      </w:r>
    </w:p>
    <w:p w14:paraId="2E709694"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p>
    <w:p w14:paraId="304D854E"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28FFDD80"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Dažniausiai naudojami tėkmės greičiai suaugusiems pacientams yra apytiksliai 2000–2500 ml/val, kas apytikriai atitinka 48–60 litrų skysčio tūrį per parą.</w:t>
      </w:r>
    </w:p>
    <w:p w14:paraId="7AE13B02" w14:textId="77777777" w:rsidR="006E04BC" w:rsidRPr="00366457" w:rsidRDefault="006E04BC" w:rsidP="006E04BC">
      <w:pPr>
        <w:overflowPunct w:val="0"/>
        <w:autoSpaceDE w:val="0"/>
        <w:autoSpaceDN w:val="0"/>
        <w:adjustRightInd w:val="0"/>
        <w:ind w:right="68"/>
        <w:jc w:val="both"/>
        <w:textAlignment w:val="baseline"/>
        <w:rPr>
          <w:b/>
          <w:color w:val="000000" w:themeColor="text1"/>
          <w:sz w:val="22"/>
          <w:szCs w:val="22"/>
          <w:u w:val="none"/>
          <w:lang w:val="lt-LT" w:eastAsia="sv-SE"/>
        </w:rPr>
      </w:pPr>
    </w:p>
    <w:p w14:paraId="2DA1AED1" w14:textId="77777777" w:rsidR="006E04BC" w:rsidRPr="00366457" w:rsidRDefault="006E04BC" w:rsidP="006E04BC">
      <w:pPr>
        <w:overflowPunct w:val="0"/>
        <w:autoSpaceDE w:val="0"/>
        <w:autoSpaceDN w:val="0"/>
        <w:adjustRightInd w:val="0"/>
        <w:ind w:right="68"/>
        <w:jc w:val="both"/>
        <w:textAlignment w:val="baseline"/>
        <w:rPr>
          <w:b/>
          <w:color w:val="000000" w:themeColor="text1"/>
          <w:sz w:val="22"/>
          <w:szCs w:val="22"/>
          <w:u w:val="none"/>
          <w:lang w:val="lt-LT" w:eastAsia="sv-SE"/>
        </w:rPr>
      </w:pPr>
      <w:r w:rsidRPr="00366457">
        <w:rPr>
          <w:b/>
          <w:color w:val="000000" w:themeColor="text1"/>
          <w:sz w:val="22"/>
          <w:szCs w:val="22"/>
          <w:u w:val="none"/>
          <w:lang w:val="lt-LT" w:eastAsia="sv-SE"/>
        </w:rPr>
        <w:t>Vaikų populiacija</w:t>
      </w:r>
    </w:p>
    <w:p w14:paraId="2EBC61C4"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nepertraukiamą hemodializę, pakaitinio tirpalo bei dializės tirpalo (dializato) srauto greitis hemofiltracijos ir hemodiafiltracijos metu yra toks:</w:t>
      </w:r>
    </w:p>
    <w:p w14:paraId="0BFF6DE1"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Vaikai (nuo naujagimių iki paauglių iki 18 metų): nuo 1000 iki 2000 ml/val./1,73 m².</w:t>
      </w:r>
    </w:p>
    <w:p w14:paraId="612703C3"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u w:val="none"/>
          <w:lang w:val="lt-LT"/>
        </w:rPr>
      </w:pPr>
      <w:r w:rsidRPr="00366457">
        <w:rPr>
          <w:color w:val="000000" w:themeColor="text1"/>
          <w:sz w:val="22"/>
          <w:szCs w:val="22"/>
          <w:u w:val="none"/>
          <w:lang w:val="lt-LT" w:eastAsia="sv-SE"/>
        </w:rPr>
        <w:t>Gali būti reikalingas tėkmės greitis iki 4000 ml/val./1,73 m², ypač jaunesniems vaikams (≤ 10 kg). Absoliutus tėkmės greitis (ml/val.) vaikų populiacijai paprastai neturi viršyti maksimalaus tėkmės greičio suaugusiesiems</w:t>
      </w:r>
      <w:r w:rsidRPr="00366457">
        <w:rPr>
          <w:color w:val="000000" w:themeColor="text1"/>
          <w:sz w:val="22"/>
          <w:u w:val="none"/>
          <w:lang w:val="lt-LT"/>
        </w:rPr>
        <w:t>.</w:t>
      </w:r>
    </w:p>
    <w:p w14:paraId="30C8446E" w14:textId="77777777" w:rsidR="006E04BC" w:rsidRPr="00366457" w:rsidRDefault="006E04BC" w:rsidP="006E04BC">
      <w:pPr>
        <w:widowControl w:val="0"/>
        <w:rPr>
          <w:color w:val="000000" w:themeColor="text1"/>
          <w:sz w:val="22"/>
          <w:szCs w:val="22"/>
          <w:u w:val="none"/>
          <w:lang w:val="lt-LT"/>
        </w:rPr>
      </w:pPr>
    </w:p>
    <w:p w14:paraId="0DF5FBB8" w14:textId="77777777" w:rsidR="006E04BC" w:rsidRPr="00366457" w:rsidRDefault="006E04BC" w:rsidP="006E04BC">
      <w:pPr>
        <w:widowControl w:val="0"/>
        <w:rPr>
          <w:b/>
          <w:color w:val="000000" w:themeColor="text1"/>
          <w:sz w:val="22"/>
          <w:szCs w:val="22"/>
          <w:u w:val="none"/>
          <w:lang w:val="lt-LT"/>
        </w:rPr>
      </w:pPr>
      <w:r w:rsidRPr="00366457">
        <w:rPr>
          <w:b/>
          <w:color w:val="000000" w:themeColor="text1"/>
          <w:sz w:val="22"/>
          <w:szCs w:val="22"/>
          <w:u w:val="none"/>
          <w:lang w:val="lt-LT"/>
        </w:rPr>
        <w:t>Paruošimo instrukcija:</w:t>
      </w:r>
    </w:p>
    <w:p w14:paraId="30C66776" w14:textId="77777777" w:rsidR="006E04BC" w:rsidRPr="00366457" w:rsidRDefault="006E04BC" w:rsidP="006E04BC">
      <w:pPr>
        <w:widowControl w:val="0"/>
        <w:numPr>
          <w:ilvl w:val="12"/>
          <w:numId w:val="0"/>
        </w:numPr>
        <w:ind w:right="-2"/>
        <w:rPr>
          <w:color w:val="000000" w:themeColor="text1"/>
          <w:sz w:val="22"/>
          <w:szCs w:val="22"/>
          <w:u w:val="none"/>
          <w:lang w:val="lt-LT"/>
        </w:rPr>
      </w:pPr>
      <w:bookmarkStart w:id="4" w:name="_Hlk510005945"/>
      <w:r w:rsidRPr="00366457">
        <w:rPr>
          <w:color w:val="000000" w:themeColor="text1"/>
          <w:sz w:val="22"/>
          <w:szCs w:val="22"/>
          <w:u w:val="none"/>
          <w:lang w:val="lt-LT"/>
        </w:rPr>
        <w:t>Elektrolitų tirpalas (mažasis skyrius A) pridedamas į buferinį tirpalą (didysis skyrius B) nedelsiant prieš vartojimą sulaužius lūžtantį kaištelį, kad būtų gautas paruoštas tirpalas.</w:t>
      </w:r>
    </w:p>
    <w:bookmarkEnd w:id="4"/>
    <w:p w14:paraId="467BD463"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178FAE7D" w14:textId="77777777" w:rsidR="006E04BC" w:rsidRPr="00366457" w:rsidRDefault="006E04BC" w:rsidP="006E04BC">
      <w:pPr>
        <w:widowControl w:val="0"/>
        <w:numPr>
          <w:ilvl w:val="12"/>
          <w:numId w:val="0"/>
        </w:numPr>
        <w:ind w:right="-2"/>
        <w:rPr>
          <w:color w:val="000000" w:themeColor="text1"/>
          <w:sz w:val="22"/>
          <w:u w:val="none"/>
          <w:lang w:val="lt-LT"/>
        </w:rPr>
      </w:pPr>
      <w:r w:rsidRPr="00366457">
        <w:rPr>
          <w:color w:val="000000" w:themeColor="text1"/>
          <w:sz w:val="22"/>
          <w:u w:val="none"/>
          <w:lang w:val="lt-LT"/>
        </w:rPr>
        <w:t>Naudokite tik su atitinkama ekstrakorporine inkstų pakaitinės terapijos įranga.</w:t>
      </w:r>
    </w:p>
    <w:p w14:paraId="7E25A0B0"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04927162"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Visos paruošimo ir tiekimo pacientui procedūros metu reikia užtikrinti aseptines sąlygas.</w:t>
      </w:r>
    </w:p>
    <w:p w14:paraId="01147062"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 xml:space="preserve">Tirpalą vartokite tik tada, jei apsauginė plėvelė, visi uždoriai, </w:t>
      </w:r>
      <w:r w:rsidRPr="00366457">
        <w:rPr>
          <w:color w:val="000000" w:themeColor="text1"/>
          <w:sz w:val="22"/>
          <w:szCs w:val="22"/>
          <w:u w:val="none"/>
          <w:lang w:val="lt-LT" w:eastAsia="sv-SE"/>
        </w:rPr>
        <w:t xml:space="preserve">lūžtantis kaištelis yra </w:t>
      </w:r>
      <w:r w:rsidRPr="00366457">
        <w:rPr>
          <w:color w:val="000000" w:themeColor="text1"/>
          <w:sz w:val="22"/>
          <w:u w:val="none"/>
          <w:lang w:val="lt-LT"/>
        </w:rPr>
        <w:t>nepažeisti</w:t>
      </w:r>
      <w:r w:rsidRPr="00366457">
        <w:rPr>
          <w:color w:val="000000" w:themeColor="text1"/>
          <w:sz w:val="22"/>
          <w:szCs w:val="22"/>
          <w:u w:val="none"/>
          <w:lang w:val="lt-LT" w:eastAsia="sv-SE"/>
        </w:rPr>
        <w:t>, o tirpalas</w:t>
      </w:r>
      <w:r w:rsidRPr="00366457">
        <w:rPr>
          <w:color w:val="000000" w:themeColor="text1"/>
          <w:sz w:val="22"/>
          <w:u w:val="none"/>
          <w:lang w:val="lt-LT"/>
        </w:rPr>
        <w:t xml:space="preserve"> yra </w:t>
      </w:r>
      <w:r w:rsidRPr="00366457">
        <w:rPr>
          <w:color w:val="000000" w:themeColor="text1"/>
          <w:sz w:val="22"/>
          <w:szCs w:val="22"/>
          <w:u w:val="none"/>
          <w:lang w:val="lt-LT" w:eastAsia="sv-SE"/>
        </w:rPr>
        <w:t>skaidrus. Tvirtai paspauskite maišelį, kad nustatytumėte, ar nėra protėkio.</w:t>
      </w:r>
      <w:r w:rsidRPr="00366457">
        <w:rPr>
          <w:color w:val="000000" w:themeColor="text1"/>
          <w:sz w:val="22"/>
          <w:szCs w:val="22"/>
          <w:u w:val="none"/>
          <w:lang w:val="lt-LT"/>
        </w:rPr>
        <w:t>. Jei aptiksite protėkį, nedelsiant išmeskite tirpalą, nes nebėra užtikrinamas sterilumas.</w:t>
      </w:r>
    </w:p>
    <w:p w14:paraId="0828006D" w14:textId="77777777" w:rsidR="006E04BC" w:rsidRPr="00366457" w:rsidRDefault="006E04BC" w:rsidP="006E04BC">
      <w:pPr>
        <w:widowControl w:val="0"/>
        <w:rPr>
          <w:color w:val="000000" w:themeColor="text1"/>
          <w:sz w:val="22"/>
          <w:szCs w:val="22"/>
          <w:u w:val="none"/>
          <w:lang w:val="lt-LT"/>
        </w:rPr>
      </w:pPr>
    </w:p>
    <w:p w14:paraId="01A4F825"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 xml:space="preserve">Didžiajame skyriuje B yra sumontuota injekcijų anga, per kurią po tirpalo paruošimo galima suleisti kitų būtinų vaistų. Gydytojo atsakomybė yra įvertinti papildomo vaisto suderinamumą su Prismasol tirpalu, patikrinant įvykusį spalvos pasikeitimą ir (arba) įvykusį nusėdimą, netirpių kompleksų arba kristalų susidarymą. </w:t>
      </w:r>
    </w:p>
    <w:p w14:paraId="30D0584E"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Prieš pridėdami vaistą, patikrinkite, ar jis tirpus ir stabilus vandenyje, esant Prismasol pH (paruoštų tirpalų pH yra 7,0–8,5). Priedai gali būti nesuderinami.</w:t>
      </w:r>
      <w:r w:rsidRPr="00366457">
        <w:rPr>
          <w:color w:val="000000" w:themeColor="text1"/>
          <w:sz w:val="22"/>
          <w:u w:val="none"/>
          <w:lang w:val="lt-LT"/>
        </w:rPr>
        <w:t xml:space="preserve"> Reikia vadovautis pridedamų vaistų vartojimo instrukcijomis.</w:t>
      </w:r>
    </w:p>
    <w:p w14:paraId="43D874A7"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 xml:space="preserve">Pašalinkite bet kokį skystį iš injekcijų angos, laikydami apvertę maišelį, per injekcijų angą sušvirkškite vaisto ir kruopščiai išmaišykite. </w:t>
      </w:r>
      <w:r w:rsidRPr="00366457">
        <w:rPr>
          <w:b/>
          <w:color w:val="000000" w:themeColor="text1"/>
          <w:sz w:val="22"/>
          <w:szCs w:val="22"/>
          <w:u w:val="none"/>
          <w:lang w:val="lt-LT"/>
        </w:rPr>
        <w:t>Tirpalą reikia vartoti nedelsiant.</w:t>
      </w:r>
      <w:r w:rsidRPr="00366457">
        <w:rPr>
          <w:color w:val="000000" w:themeColor="text1"/>
          <w:sz w:val="22"/>
          <w:szCs w:val="22"/>
          <w:u w:val="none"/>
          <w:lang w:val="lt-LT" w:eastAsia="sv-SE"/>
        </w:rPr>
        <w:t xml:space="preserve"> Priedus visada reikia įdėti ir sumaišyti prieš prijungiant tirpalo maišelį prie ekstrakorporinės grandinės</w:t>
      </w:r>
      <w:r w:rsidRPr="00366457">
        <w:rPr>
          <w:color w:val="000000" w:themeColor="text1"/>
          <w:sz w:val="22"/>
          <w:u w:val="none"/>
          <w:lang w:val="lt-LT"/>
        </w:rPr>
        <w:t>.</w:t>
      </w:r>
    </w:p>
    <w:p w14:paraId="61FFFCDD" w14:textId="77777777" w:rsidR="006E04BC" w:rsidRPr="00366457" w:rsidRDefault="006E04BC" w:rsidP="006E04BC">
      <w:pPr>
        <w:widowControl w:val="0"/>
        <w:rPr>
          <w:color w:val="000000" w:themeColor="text1"/>
          <w:sz w:val="22"/>
          <w:szCs w:val="22"/>
          <w:u w:val="none"/>
          <w:lang w:val="lt-LT"/>
        </w:rPr>
      </w:pPr>
    </w:p>
    <w:p w14:paraId="34948E17"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w:t>
      </w:r>
      <w:r w:rsidRPr="00366457">
        <w:rPr>
          <w:color w:val="000000" w:themeColor="text1"/>
          <w:sz w:val="22"/>
          <w:szCs w:val="22"/>
          <w:u w:val="none"/>
          <w:lang w:val="lt-LT"/>
        </w:rPr>
        <w:tab/>
        <w:t>Nedelsiant prieš vartojimą, nuo maišelio nuimkite apsauginę plėvelę ir išmeskite bet kokias kitas pakavimo medžiagas. Atidarykite uždorį, nulauždami lūžtantį kaištelį tarp dviejų maišelio skyrių. Lūžtantis kaištelis liks maišelyje. (žr. I pav. toliau)</w:t>
      </w:r>
    </w:p>
    <w:p w14:paraId="421BE019"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II</w:t>
      </w:r>
      <w:r w:rsidRPr="00366457">
        <w:rPr>
          <w:b/>
          <w:color w:val="000000" w:themeColor="text1"/>
          <w:sz w:val="22"/>
          <w:szCs w:val="22"/>
          <w:u w:val="none"/>
          <w:lang w:val="lt-LT"/>
        </w:rPr>
        <w:tab/>
      </w:r>
      <w:r w:rsidRPr="00366457">
        <w:rPr>
          <w:color w:val="000000" w:themeColor="text1"/>
          <w:sz w:val="22"/>
          <w:szCs w:val="22"/>
          <w:u w:val="none"/>
          <w:lang w:val="lt-LT"/>
        </w:rPr>
        <w:t>Įsitikinkite, kad visas skystis iš mažojo skyriaus A bus perpiltas į didįjį skyrių B. (Žr. II pav. toliau)</w:t>
      </w:r>
    </w:p>
    <w:p w14:paraId="4270ED75"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III</w:t>
      </w:r>
      <w:r w:rsidRPr="00366457">
        <w:rPr>
          <w:b/>
          <w:color w:val="000000" w:themeColor="text1"/>
          <w:sz w:val="22"/>
          <w:szCs w:val="22"/>
          <w:u w:val="none"/>
          <w:lang w:val="lt-LT"/>
        </w:rPr>
        <w:tab/>
      </w:r>
      <w:r w:rsidRPr="00366457">
        <w:rPr>
          <w:color w:val="000000" w:themeColor="text1"/>
          <w:sz w:val="22"/>
          <w:szCs w:val="22"/>
          <w:u w:val="none"/>
          <w:lang w:val="lt-LT"/>
        </w:rPr>
        <w:t xml:space="preserve">Praskalaukite mažąjį skyrių A </w:t>
      </w:r>
      <w:r w:rsidRPr="00366457">
        <w:rPr>
          <w:b/>
          <w:color w:val="000000" w:themeColor="text1"/>
          <w:sz w:val="22"/>
          <w:szCs w:val="22"/>
          <w:u w:val="none"/>
          <w:lang w:val="lt-LT"/>
        </w:rPr>
        <w:t>du kartus</w:t>
      </w:r>
      <w:r w:rsidRPr="00366457">
        <w:rPr>
          <w:color w:val="000000" w:themeColor="text1"/>
          <w:sz w:val="22"/>
          <w:szCs w:val="22"/>
          <w:u w:val="none"/>
          <w:lang w:val="lt-LT"/>
        </w:rPr>
        <w:t>, spausdami sumaišytą tirpalą atgal į mažąjį skyrių A ir tada atgal į didįjį skyrių B. (Žr. III pav. toliau)</w:t>
      </w:r>
    </w:p>
    <w:p w14:paraId="01527B32"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IV</w:t>
      </w:r>
      <w:r w:rsidRPr="00366457">
        <w:rPr>
          <w:b/>
          <w:color w:val="000000" w:themeColor="text1"/>
          <w:sz w:val="22"/>
          <w:szCs w:val="22"/>
          <w:u w:val="none"/>
          <w:lang w:val="lt-LT"/>
        </w:rPr>
        <w:tab/>
      </w:r>
      <w:r w:rsidRPr="00366457">
        <w:rPr>
          <w:color w:val="000000" w:themeColor="text1"/>
          <w:sz w:val="22"/>
          <w:szCs w:val="22"/>
          <w:u w:val="none"/>
          <w:lang w:val="lt-LT"/>
        </w:rPr>
        <w:t>Kai mažasis skyrius A yra tuščias: supurtykite didįjį skyrių B taip, kad visiškai susimaišytų turinys. Tirpalas dabar paruoštas vartoti ir maišelį galima kabinti ant įrangos. (Žr. IV pav. toliau)</w:t>
      </w:r>
    </w:p>
    <w:p w14:paraId="544CF0E6" w14:textId="77777777" w:rsidR="006E04BC" w:rsidRPr="00366457" w:rsidRDefault="006E04BC" w:rsidP="006E04BC">
      <w:pPr>
        <w:numPr>
          <w:ilvl w:val="12"/>
          <w:numId w:val="0"/>
        </w:numPr>
        <w:ind w:left="567" w:right="-2" w:hanging="567"/>
        <w:rPr>
          <w:b/>
          <w:color w:val="000000" w:themeColor="text1"/>
          <w:sz w:val="22"/>
          <w:szCs w:val="22"/>
          <w:u w:val="none"/>
          <w:lang w:val="lt-LT"/>
        </w:rPr>
      </w:pPr>
      <w:r w:rsidRPr="00366457">
        <w:rPr>
          <w:b/>
          <w:color w:val="000000" w:themeColor="text1"/>
          <w:sz w:val="22"/>
          <w:szCs w:val="22"/>
          <w:u w:val="none"/>
          <w:lang w:val="lt-LT"/>
        </w:rPr>
        <w:t>V</w:t>
      </w:r>
      <w:r w:rsidRPr="00366457">
        <w:rPr>
          <w:b/>
          <w:color w:val="000000" w:themeColor="text1"/>
          <w:sz w:val="22"/>
          <w:szCs w:val="22"/>
          <w:u w:val="none"/>
          <w:lang w:val="lt-LT"/>
        </w:rPr>
        <w:tab/>
      </w:r>
      <w:r w:rsidRPr="00366457">
        <w:rPr>
          <w:color w:val="000000" w:themeColor="text1"/>
          <w:sz w:val="22"/>
          <w:szCs w:val="22"/>
          <w:u w:val="none"/>
          <w:lang w:val="lt-LT"/>
        </w:rPr>
        <w:t>Prie bet kurios iš dviejų prieigos angų galima prijungti dializės arba pakaitinę liniją.</w:t>
      </w:r>
    </w:p>
    <w:p w14:paraId="26C28930"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V.a</w:t>
      </w:r>
      <w:r w:rsidRPr="00366457">
        <w:rPr>
          <w:color w:val="000000" w:themeColor="text1"/>
          <w:sz w:val="22"/>
          <w:szCs w:val="22"/>
          <w:u w:val="none"/>
          <w:lang w:val="lt-LT"/>
        </w:rPr>
        <w:tab/>
        <w:t>Jei naudojama „</w:t>
      </w:r>
      <w:r w:rsidRPr="00366457">
        <w:rPr>
          <w:i/>
          <w:color w:val="000000" w:themeColor="text1"/>
          <w:sz w:val="22"/>
          <w:szCs w:val="22"/>
          <w:u w:val="none"/>
          <w:lang w:val="lt-LT"/>
        </w:rPr>
        <w:t>luer</w:t>
      </w:r>
      <w:r w:rsidRPr="00366457">
        <w:rPr>
          <w:color w:val="000000" w:themeColor="text1"/>
          <w:sz w:val="22"/>
          <w:szCs w:val="22"/>
          <w:u w:val="none"/>
          <w:lang w:val="lt-LT"/>
        </w:rPr>
        <w:t>“ prieiga, aseptinėmis sąlygomis nuimkite dangtelį ir prijunkite kištukinę „</w:t>
      </w:r>
      <w:r w:rsidRPr="00366457">
        <w:rPr>
          <w:i/>
          <w:color w:val="000000" w:themeColor="text1"/>
          <w:sz w:val="22"/>
          <w:szCs w:val="22"/>
          <w:u w:val="none"/>
          <w:lang w:val="lt-LT"/>
        </w:rPr>
        <w:t>luer lock</w:t>
      </w:r>
      <w:r w:rsidRPr="00366457">
        <w:rPr>
          <w:color w:val="000000" w:themeColor="text1"/>
          <w:sz w:val="22"/>
          <w:szCs w:val="22"/>
          <w:u w:val="none"/>
          <w:lang w:val="lt-LT"/>
        </w:rPr>
        <w:t>“ jungtį, esančią ant dializės arba pakaitinės linijos, prie lizdinės „</w:t>
      </w:r>
      <w:r w:rsidRPr="00366457">
        <w:rPr>
          <w:i/>
          <w:color w:val="000000" w:themeColor="text1"/>
          <w:sz w:val="22"/>
          <w:szCs w:val="22"/>
          <w:u w:val="none"/>
          <w:lang w:val="lt-LT"/>
        </w:rPr>
        <w:t>luer</w:t>
      </w:r>
      <w:r w:rsidRPr="00366457">
        <w:rPr>
          <w:color w:val="000000" w:themeColor="text1"/>
          <w:sz w:val="22"/>
          <w:szCs w:val="22"/>
          <w:u w:val="none"/>
          <w:lang w:val="lt-LT"/>
        </w:rPr>
        <w:t>“ jungties, esančios ant maišelio; priveržkite. Nykščiu ir pirštais sulaužykite mėlyną lūžtantį kaištelį ties jo pagrindu, judindami pirmyn ir atgal. Nenaudokite įrankio. Patikrinkite, ar kaištelis visiškai atskirtas ir ar skystis laisvai teka. Gydomosios procedūros metu kaištelis liks „</w:t>
      </w:r>
      <w:r w:rsidRPr="00366457">
        <w:rPr>
          <w:i/>
          <w:color w:val="000000" w:themeColor="text1"/>
          <w:sz w:val="22"/>
          <w:szCs w:val="22"/>
          <w:u w:val="none"/>
          <w:lang w:val="lt-LT"/>
        </w:rPr>
        <w:t>luer</w:t>
      </w:r>
      <w:r w:rsidRPr="00366457">
        <w:rPr>
          <w:color w:val="000000" w:themeColor="text1"/>
          <w:sz w:val="22"/>
          <w:szCs w:val="22"/>
          <w:u w:val="none"/>
          <w:lang w:val="lt-LT"/>
        </w:rPr>
        <w:t>“ angoje. (Žr. V.a pav. toliau)</w:t>
      </w:r>
    </w:p>
    <w:p w14:paraId="1015CF61" w14:textId="1D99A36B" w:rsidR="006E04BC" w:rsidRPr="00366457" w:rsidRDefault="006E04BC" w:rsidP="006E04BC">
      <w:pPr>
        <w:numPr>
          <w:ilvl w:val="12"/>
          <w:numId w:val="0"/>
        </w:numPr>
        <w:ind w:left="567" w:right="-2" w:hanging="567"/>
        <w:rPr>
          <w:b/>
          <w:color w:val="000000" w:themeColor="text1"/>
          <w:sz w:val="22"/>
          <w:szCs w:val="22"/>
          <w:u w:val="none"/>
          <w:lang w:val="lt-LT"/>
        </w:rPr>
      </w:pPr>
      <w:r w:rsidRPr="00366457">
        <w:rPr>
          <w:b/>
          <w:color w:val="000000" w:themeColor="text1"/>
          <w:sz w:val="22"/>
          <w:szCs w:val="22"/>
          <w:u w:val="none"/>
          <w:lang w:val="lt-LT"/>
        </w:rPr>
        <w:t>V.b</w:t>
      </w:r>
      <w:r w:rsidRPr="00366457">
        <w:rPr>
          <w:color w:val="000000" w:themeColor="text1"/>
          <w:sz w:val="22"/>
          <w:szCs w:val="22"/>
          <w:u w:val="none"/>
          <w:lang w:val="lt-LT"/>
        </w:rPr>
        <w:tab/>
        <w:t xml:space="preserve">Jei naudojama injekcijų anga, pirmiausiai nuimkite nusegamą dangtelį. </w:t>
      </w:r>
      <w:bookmarkStart w:id="5" w:name="_Hlk153564677"/>
      <w:r w:rsidR="005D30B4">
        <w:rPr>
          <w:color w:val="000000" w:themeColor="text1"/>
          <w:sz w:val="22"/>
          <w:szCs w:val="22"/>
          <w:u w:val="none"/>
          <w:lang w:val="lt-LT"/>
        </w:rPr>
        <w:t>Injekcijų angą g</w:t>
      </w:r>
      <w:r w:rsidR="00CE74A7" w:rsidRPr="00CE74A7">
        <w:rPr>
          <w:color w:val="000000" w:themeColor="text1"/>
          <w:sz w:val="22"/>
          <w:szCs w:val="22"/>
          <w:u w:val="none"/>
          <w:lang w:val="lt-LT"/>
        </w:rPr>
        <w:t xml:space="preserve">alima valyti </w:t>
      </w:r>
      <w:r w:rsidR="00A51F9D">
        <w:rPr>
          <w:color w:val="000000" w:themeColor="text1"/>
          <w:sz w:val="22"/>
          <w:szCs w:val="22"/>
          <w:u w:val="none"/>
          <w:lang w:val="lt-LT"/>
        </w:rPr>
        <w:t xml:space="preserve">steriliu </w:t>
      </w:r>
      <w:r w:rsidR="00CE74A7" w:rsidRPr="00CE74A7">
        <w:rPr>
          <w:color w:val="000000" w:themeColor="text1"/>
          <w:sz w:val="22"/>
          <w:szCs w:val="22"/>
          <w:u w:val="none"/>
          <w:lang w:val="lt-LT"/>
        </w:rPr>
        <w:t xml:space="preserve">tamponu. </w:t>
      </w:r>
      <w:bookmarkEnd w:id="5"/>
      <w:r w:rsidRPr="00366457">
        <w:rPr>
          <w:color w:val="000000" w:themeColor="text1"/>
          <w:sz w:val="22"/>
          <w:szCs w:val="22"/>
          <w:u w:val="none"/>
          <w:lang w:val="lt-LT"/>
        </w:rPr>
        <w:t>Tada per guminę pertvarą įveskite adatą. Patikrinkite, ar laisvai teka skystis. (Žr. V.b pav. toliau)</w:t>
      </w:r>
    </w:p>
    <w:p w14:paraId="2E6588EF" w14:textId="77777777" w:rsidR="006E04BC" w:rsidRPr="00366457" w:rsidRDefault="006E04BC" w:rsidP="006E04BC">
      <w:pPr>
        <w:widowControl w:val="0"/>
        <w:rPr>
          <w:color w:val="000000" w:themeColor="text1"/>
          <w:sz w:val="22"/>
          <w:szCs w:val="22"/>
          <w:u w:val="none"/>
          <w:lang w:val="lt-LT"/>
        </w:rPr>
      </w:pPr>
    </w:p>
    <w:p w14:paraId="0843028F" w14:textId="77777777" w:rsidR="006E04BC" w:rsidRPr="00366457" w:rsidRDefault="006E04BC" w:rsidP="006E04BC">
      <w:pPr>
        <w:widowControl w:val="0"/>
        <w:numPr>
          <w:ilvl w:val="12"/>
          <w:numId w:val="0"/>
        </w:numPr>
        <w:ind w:right="-2"/>
        <w:rPr>
          <w:color w:val="000000" w:themeColor="text1"/>
          <w:sz w:val="22"/>
          <w:u w:val="none"/>
          <w:lang w:val="lt-LT"/>
        </w:rPr>
      </w:pPr>
      <w:r w:rsidRPr="00366457">
        <w:rPr>
          <w:color w:val="000000" w:themeColor="text1"/>
          <w:sz w:val="22"/>
          <w:szCs w:val="22"/>
          <w:u w:val="none"/>
          <w:lang w:val="lt-LT"/>
        </w:rPr>
        <w:t xml:space="preserve">Tirpalą </w:t>
      </w:r>
      <w:r w:rsidRPr="00366457">
        <w:rPr>
          <w:color w:val="000000" w:themeColor="text1"/>
          <w:sz w:val="22"/>
          <w:u w:val="none"/>
          <w:lang w:val="lt-LT"/>
        </w:rPr>
        <w:t>reikia nedelsiant</w:t>
      </w:r>
      <w:r w:rsidRPr="00366457">
        <w:rPr>
          <w:color w:val="000000" w:themeColor="text1"/>
          <w:sz w:val="22"/>
          <w:szCs w:val="22"/>
          <w:u w:val="none"/>
          <w:lang w:val="lt-LT"/>
        </w:rPr>
        <w:t xml:space="preserve"> vartoti po apsauginės plėvelės nuėmimo.</w:t>
      </w:r>
      <w:r w:rsidRPr="00366457">
        <w:rPr>
          <w:color w:val="000000" w:themeColor="text1"/>
          <w:sz w:val="22"/>
          <w:u w:val="none"/>
          <w:lang w:val="lt-LT"/>
        </w:rPr>
        <w:t xml:space="preserve"> Jei </w:t>
      </w:r>
      <w:r w:rsidRPr="00366457">
        <w:rPr>
          <w:color w:val="000000" w:themeColor="text1"/>
          <w:sz w:val="22"/>
          <w:szCs w:val="22"/>
          <w:u w:val="none"/>
          <w:lang w:val="lt-LT"/>
        </w:rPr>
        <w:t>nedelsiant nevartojamas, paruoštas</w:t>
      </w:r>
      <w:r w:rsidRPr="00366457">
        <w:rPr>
          <w:color w:val="000000" w:themeColor="text1"/>
          <w:sz w:val="22"/>
          <w:u w:val="none"/>
          <w:lang w:val="lt-LT"/>
        </w:rPr>
        <w:t xml:space="preserve"> tirpalas </w:t>
      </w:r>
      <w:r w:rsidRPr="00366457">
        <w:rPr>
          <w:color w:val="000000" w:themeColor="text1"/>
          <w:sz w:val="22"/>
          <w:szCs w:val="22"/>
          <w:u w:val="none"/>
          <w:lang w:val="lt-LT"/>
        </w:rPr>
        <w:t>turi</w:t>
      </w:r>
      <w:r w:rsidRPr="00366457">
        <w:rPr>
          <w:color w:val="000000" w:themeColor="text1"/>
          <w:sz w:val="22"/>
          <w:u w:val="none"/>
          <w:lang w:val="lt-LT"/>
        </w:rPr>
        <w:t xml:space="preserve"> būti </w:t>
      </w:r>
      <w:r w:rsidRPr="00366457">
        <w:rPr>
          <w:color w:val="000000" w:themeColor="text1"/>
          <w:sz w:val="22"/>
          <w:szCs w:val="22"/>
          <w:u w:val="none"/>
          <w:lang w:val="lt-LT"/>
        </w:rPr>
        <w:t>suvartotas per</w:t>
      </w:r>
      <w:r w:rsidRPr="00366457">
        <w:rPr>
          <w:color w:val="000000" w:themeColor="text1"/>
          <w:sz w:val="22"/>
          <w:u w:val="none"/>
          <w:lang w:val="lt-LT"/>
        </w:rPr>
        <w:t xml:space="preserve"> 24</w:t>
      </w:r>
      <w:r w:rsidRPr="00366457">
        <w:rPr>
          <w:color w:val="000000" w:themeColor="text1"/>
          <w:sz w:val="22"/>
          <w:szCs w:val="22"/>
          <w:u w:val="none"/>
          <w:lang w:val="lt-LT"/>
        </w:rPr>
        <w:t> valandas</w:t>
      </w:r>
      <w:r w:rsidRPr="00366457">
        <w:rPr>
          <w:color w:val="000000" w:themeColor="text1"/>
          <w:sz w:val="22"/>
          <w:u w:val="none"/>
          <w:lang w:val="lt-LT"/>
        </w:rPr>
        <w:t>, įskaitant gydymo trukmę</w:t>
      </w:r>
      <w:r w:rsidRPr="00366457">
        <w:rPr>
          <w:color w:val="000000" w:themeColor="text1"/>
          <w:sz w:val="22"/>
          <w:szCs w:val="22"/>
          <w:u w:val="none"/>
          <w:lang w:val="lt-LT"/>
        </w:rPr>
        <w:t>, po elektrolitų tirpalo pridėjimo į buferinį tirpalą</w:t>
      </w:r>
      <w:r w:rsidRPr="00366457">
        <w:rPr>
          <w:color w:val="000000" w:themeColor="text1"/>
          <w:sz w:val="22"/>
          <w:u w:val="none"/>
          <w:lang w:val="lt-LT"/>
        </w:rPr>
        <w:t>.</w:t>
      </w:r>
    </w:p>
    <w:p w14:paraId="0DC5D13D" w14:textId="77777777" w:rsidR="006E04BC" w:rsidRPr="00366457" w:rsidRDefault="006E04BC" w:rsidP="006E04BC">
      <w:pPr>
        <w:widowControl w:val="0"/>
        <w:rPr>
          <w:color w:val="000000" w:themeColor="text1"/>
          <w:sz w:val="22"/>
          <w:szCs w:val="22"/>
          <w:u w:val="none"/>
          <w:lang w:val="lt-LT"/>
        </w:rPr>
      </w:pPr>
    </w:p>
    <w:p w14:paraId="78F8C7DB"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Paruoštas tirpalas skirtas tik vienkartiniam vartojimui. Nedelsiant po vartojimo išmeskite bet kokį nesuvartotą tirpalą.</w:t>
      </w:r>
    </w:p>
    <w:p w14:paraId="7B180D53"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Nesuvartotą vaistinį preparatą ar atliekas reikia tvarkyti laikantis vietinių reikalavimų.</w:t>
      </w:r>
    </w:p>
    <w:p w14:paraId="64C4113A" w14:textId="77777777" w:rsidR="006E04BC" w:rsidRPr="00366457" w:rsidRDefault="006E04BC" w:rsidP="006E04BC">
      <w:pPr>
        <w:widowControl w:val="0"/>
        <w:rPr>
          <w:color w:val="000000" w:themeColor="text1"/>
          <w:sz w:val="22"/>
          <w:szCs w:val="22"/>
          <w:u w:val="none"/>
          <w:lang w:val="lt-LT"/>
        </w:rPr>
      </w:pPr>
    </w:p>
    <w:p w14:paraId="50D5C373" w14:textId="77777777" w:rsidR="006E04BC" w:rsidRPr="00366457" w:rsidRDefault="006E04BC" w:rsidP="006E04BC">
      <w:pPr>
        <w:autoSpaceDE w:val="0"/>
        <w:autoSpaceDN w:val="0"/>
        <w:adjustRightInd w:val="0"/>
        <w:rPr>
          <w:color w:val="000000" w:themeColor="text1"/>
          <w:sz w:val="22"/>
          <w:szCs w:val="22"/>
          <w:lang w:val="lt-LT"/>
        </w:rPr>
      </w:pPr>
      <w:r w:rsidRPr="00366457">
        <w:rPr>
          <w:noProof/>
          <w:color w:val="000000" w:themeColor="text1"/>
          <w:sz w:val="22"/>
          <w:szCs w:val="22"/>
          <w:u w:val="none"/>
          <w:lang w:val="lt-LT" w:eastAsia="lt-LT"/>
        </w:rPr>
        <w:drawing>
          <wp:inline distT="0" distB="0" distL="0" distR="0" wp14:anchorId="2FFE2763" wp14:editId="4439CE84">
            <wp:extent cx="4524375" cy="10953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4375" cy="1095375"/>
                    </a:xfrm>
                    <a:prstGeom prst="rect">
                      <a:avLst/>
                    </a:prstGeom>
                    <a:noFill/>
                    <a:ln>
                      <a:noFill/>
                    </a:ln>
                  </pic:spPr>
                </pic:pic>
              </a:graphicData>
            </a:graphic>
          </wp:inline>
        </w:drawing>
      </w:r>
    </w:p>
    <w:p w14:paraId="33B7E367" w14:textId="77777777" w:rsidR="006E04BC" w:rsidRPr="00366457" w:rsidRDefault="006E04BC" w:rsidP="006E04BC">
      <w:pPr>
        <w:pStyle w:val="Style1"/>
        <w:spacing w:after="0"/>
        <w:jc w:val="left"/>
        <w:rPr>
          <w:color w:val="000000" w:themeColor="text1"/>
          <w:szCs w:val="22"/>
          <w:lang w:val="lt-LT"/>
        </w:rPr>
      </w:pPr>
    </w:p>
    <w:p w14:paraId="309BAAFB" w14:textId="77777777" w:rsidR="006E04BC" w:rsidRPr="00366457" w:rsidRDefault="006E04BC" w:rsidP="006E04BC">
      <w:pPr>
        <w:pStyle w:val="Style1"/>
        <w:spacing w:after="0"/>
        <w:jc w:val="left"/>
        <w:rPr>
          <w:color w:val="000000" w:themeColor="text1"/>
          <w:szCs w:val="22"/>
          <w:lang w:val="lt-LT"/>
        </w:rPr>
      </w:pPr>
    </w:p>
    <w:p w14:paraId="5EFB1A60" w14:textId="77777777" w:rsidR="006E04BC" w:rsidRPr="00366457" w:rsidRDefault="006E04BC" w:rsidP="006E04BC">
      <w:pPr>
        <w:widowControl w:val="0"/>
        <w:ind w:right="-2"/>
        <w:jc w:val="center"/>
        <w:rPr>
          <w:color w:val="000000" w:themeColor="text1"/>
          <w:szCs w:val="22"/>
          <w:lang w:val="lt-LT"/>
        </w:rPr>
      </w:pPr>
      <w:r w:rsidRPr="00366457">
        <w:rPr>
          <w:color w:val="000000" w:themeColor="text1"/>
          <w:sz w:val="22"/>
          <w:szCs w:val="22"/>
          <w:lang w:val="lt-LT"/>
        </w:rPr>
        <w:br w:type="page"/>
      </w:r>
    </w:p>
    <w:p w14:paraId="622FC1BE" w14:textId="77777777" w:rsidR="006E04BC" w:rsidRPr="00366457" w:rsidRDefault="006E04BC" w:rsidP="006E04BC">
      <w:pPr>
        <w:widowControl w:val="0"/>
        <w:ind w:right="-2"/>
        <w:jc w:val="center"/>
        <w:rPr>
          <w:b/>
          <w:color w:val="000000" w:themeColor="text1"/>
          <w:sz w:val="22"/>
          <w:u w:val="none"/>
          <w:lang w:val="lt-LT"/>
        </w:rPr>
      </w:pPr>
      <w:r w:rsidRPr="00366457">
        <w:rPr>
          <w:b/>
          <w:color w:val="000000" w:themeColor="text1"/>
          <w:sz w:val="22"/>
          <w:u w:val="none"/>
          <w:lang w:val="lt-LT"/>
        </w:rPr>
        <w:t>Pakuot</w:t>
      </w:r>
      <w:r w:rsidRPr="00366457">
        <w:rPr>
          <w:rFonts w:hint="eastAsia"/>
          <w:b/>
          <w:color w:val="000000" w:themeColor="text1"/>
          <w:sz w:val="22"/>
          <w:u w:val="none"/>
          <w:lang w:val="lt-LT"/>
        </w:rPr>
        <w:t>ė</w:t>
      </w:r>
      <w:r w:rsidRPr="00366457">
        <w:rPr>
          <w:b/>
          <w:color w:val="000000" w:themeColor="text1"/>
          <w:sz w:val="22"/>
          <w:u w:val="none"/>
          <w:lang w:val="lt-LT"/>
        </w:rPr>
        <w:t>s lapelis: informacija vartotojui</w:t>
      </w:r>
    </w:p>
    <w:p w14:paraId="5D28934D" w14:textId="77777777" w:rsidR="006E04BC" w:rsidRPr="00366457" w:rsidRDefault="006E04BC" w:rsidP="006E04BC">
      <w:pPr>
        <w:widowControl w:val="0"/>
        <w:ind w:right="-2"/>
        <w:jc w:val="center"/>
        <w:rPr>
          <w:b/>
          <w:color w:val="000000" w:themeColor="text1"/>
          <w:sz w:val="22"/>
          <w:szCs w:val="22"/>
          <w:u w:val="none"/>
          <w:lang w:val="lt-LT"/>
        </w:rPr>
      </w:pPr>
    </w:p>
    <w:p w14:paraId="78A7E5C8" w14:textId="77777777" w:rsidR="006E04BC" w:rsidRPr="00366457" w:rsidRDefault="006E04BC" w:rsidP="006E04BC">
      <w:pPr>
        <w:overflowPunct w:val="0"/>
        <w:autoSpaceDE w:val="0"/>
        <w:autoSpaceDN w:val="0"/>
        <w:adjustRightInd w:val="0"/>
        <w:ind w:right="68"/>
        <w:jc w:val="center"/>
        <w:textAlignment w:val="baseline"/>
        <w:rPr>
          <w:b/>
          <w:color w:val="000000" w:themeColor="text1"/>
          <w:sz w:val="22"/>
          <w:szCs w:val="22"/>
          <w:u w:val="none"/>
          <w:lang w:val="lt-LT" w:eastAsia="sv-SE"/>
        </w:rPr>
      </w:pPr>
      <w:r w:rsidRPr="00366457">
        <w:rPr>
          <w:b/>
          <w:color w:val="000000" w:themeColor="text1"/>
          <w:sz w:val="22"/>
          <w:szCs w:val="22"/>
          <w:u w:val="none"/>
          <w:lang w:val="lt-LT" w:eastAsia="sv-SE"/>
        </w:rPr>
        <w:t xml:space="preserve">Prismasol 2 mmol/l </w:t>
      </w:r>
      <w:r w:rsidRPr="00366457">
        <w:rPr>
          <w:b/>
          <w:caps/>
          <w:color w:val="000000" w:themeColor="text1"/>
          <w:sz w:val="22"/>
          <w:szCs w:val="22"/>
          <w:u w:val="none"/>
          <w:lang w:val="lt-LT" w:eastAsia="sv-SE"/>
        </w:rPr>
        <w:t>k</w:t>
      </w:r>
      <w:r w:rsidRPr="00366457">
        <w:rPr>
          <w:b/>
          <w:color w:val="000000" w:themeColor="text1"/>
          <w:sz w:val="22"/>
          <w:szCs w:val="22"/>
          <w:u w:val="none"/>
          <w:lang w:val="lt-LT" w:eastAsia="sv-SE"/>
        </w:rPr>
        <w:t>alio hemodializės/ hemofiltracijos tirpalas</w:t>
      </w:r>
    </w:p>
    <w:p w14:paraId="5C2730AD" w14:textId="77777777" w:rsidR="006E04BC" w:rsidRPr="00366457" w:rsidRDefault="006E04BC" w:rsidP="006E04BC">
      <w:pPr>
        <w:widowControl w:val="0"/>
        <w:ind w:right="-2"/>
        <w:jc w:val="center"/>
        <w:rPr>
          <w:b/>
          <w:color w:val="000000" w:themeColor="text1"/>
          <w:sz w:val="22"/>
          <w:szCs w:val="22"/>
          <w:u w:val="none"/>
          <w:lang w:val="lt-LT"/>
        </w:rPr>
      </w:pPr>
    </w:p>
    <w:p w14:paraId="668342F9" w14:textId="77777777" w:rsidR="006E04BC" w:rsidRPr="00366457" w:rsidRDefault="006E04BC" w:rsidP="006E04BC">
      <w:pPr>
        <w:widowControl w:val="0"/>
        <w:ind w:right="-2"/>
        <w:jc w:val="center"/>
        <w:rPr>
          <w:b/>
          <w:color w:val="000000" w:themeColor="text1"/>
          <w:sz w:val="22"/>
          <w:szCs w:val="22"/>
          <w:u w:val="none"/>
          <w:lang w:val="lt-LT"/>
        </w:rPr>
      </w:pPr>
      <w:r w:rsidRPr="00366457">
        <w:rPr>
          <w:b/>
          <w:color w:val="000000" w:themeColor="text1"/>
          <w:sz w:val="22"/>
          <w:szCs w:val="22"/>
          <w:u w:val="none"/>
          <w:lang w:val="lt-LT"/>
        </w:rPr>
        <w:t>Kalcio chloridas dihidratas/ Magnio chloridas heksahidratas/ Gliukozės monohidratas/ Pieno rūgšties 90 % m/m tirpalas / Natrio chloridas/ Kalio chloridas/ Natrio-vandenilio karbonatas</w:t>
      </w:r>
    </w:p>
    <w:p w14:paraId="54AD3A66" w14:textId="77777777" w:rsidR="006E04BC" w:rsidRPr="00366457" w:rsidRDefault="006E04BC" w:rsidP="006E04BC">
      <w:pPr>
        <w:widowControl w:val="0"/>
        <w:ind w:right="-2"/>
        <w:rPr>
          <w:b/>
          <w:color w:val="000000" w:themeColor="text1"/>
          <w:sz w:val="22"/>
          <w:u w:val="none"/>
          <w:lang w:val="lt-LT"/>
        </w:rPr>
      </w:pPr>
    </w:p>
    <w:p w14:paraId="14A64322" w14:textId="77777777" w:rsidR="006E04BC" w:rsidRPr="00366457" w:rsidRDefault="006E04BC" w:rsidP="006E04BC">
      <w:pPr>
        <w:widowControl w:val="0"/>
        <w:tabs>
          <w:tab w:val="left" w:pos="720"/>
        </w:tabs>
        <w:ind w:left="720" w:right="-2" w:hanging="720"/>
        <w:rPr>
          <w:b/>
          <w:color w:val="000000" w:themeColor="text1"/>
          <w:sz w:val="22"/>
          <w:szCs w:val="22"/>
          <w:u w:val="none"/>
          <w:lang w:val="lt-LT"/>
        </w:rPr>
      </w:pPr>
      <w:r w:rsidRPr="00366457">
        <w:rPr>
          <w:b/>
          <w:color w:val="000000" w:themeColor="text1"/>
          <w:sz w:val="22"/>
          <w:szCs w:val="22"/>
          <w:u w:val="none"/>
          <w:lang w:val="lt-LT"/>
        </w:rPr>
        <w:t>Atidžiai perskaitykite visą šį lapelį, prieš pradėdami vartoti vaistą, nes jame pateikiama Jums svarbi informacija.</w:t>
      </w:r>
    </w:p>
    <w:p w14:paraId="496A2E4B" w14:textId="77777777" w:rsidR="006E04BC" w:rsidRPr="00366457" w:rsidRDefault="006E04BC" w:rsidP="006E04BC">
      <w:pPr>
        <w:widowControl w:val="0"/>
        <w:numPr>
          <w:ilvl w:val="0"/>
          <w:numId w:val="34"/>
        </w:numPr>
        <w:ind w:right="-2"/>
        <w:rPr>
          <w:color w:val="000000" w:themeColor="text1"/>
          <w:sz w:val="22"/>
          <w:szCs w:val="22"/>
          <w:u w:val="none"/>
          <w:lang w:val="lt-LT"/>
        </w:rPr>
      </w:pPr>
      <w:r w:rsidRPr="00366457">
        <w:rPr>
          <w:color w:val="000000" w:themeColor="text1"/>
          <w:sz w:val="22"/>
          <w:szCs w:val="22"/>
          <w:u w:val="none"/>
          <w:lang w:val="lt-LT"/>
        </w:rPr>
        <w:t>Neišmeskite šio lapelio, nes vėl gali prireikti jį perskaityti.</w:t>
      </w:r>
    </w:p>
    <w:p w14:paraId="097EBCE7" w14:textId="77777777" w:rsidR="006E04BC" w:rsidRPr="00366457" w:rsidRDefault="006E04BC" w:rsidP="006E04BC">
      <w:pPr>
        <w:widowControl w:val="0"/>
        <w:numPr>
          <w:ilvl w:val="0"/>
          <w:numId w:val="34"/>
        </w:numPr>
        <w:ind w:right="-2"/>
        <w:rPr>
          <w:color w:val="000000" w:themeColor="text1"/>
          <w:sz w:val="22"/>
          <w:szCs w:val="22"/>
          <w:u w:val="none"/>
          <w:lang w:val="lt-LT"/>
        </w:rPr>
      </w:pPr>
      <w:r w:rsidRPr="00366457">
        <w:rPr>
          <w:color w:val="000000" w:themeColor="text1"/>
          <w:sz w:val="22"/>
          <w:szCs w:val="22"/>
          <w:u w:val="none"/>
          <w:lang w:val="lt-LT"/>
        </w:rPr>
        <w:t>Jeigu kiltų daugiau klausimų, kreipkitės į gydytoją, vaistininką arba slaugytoją.</w:t>
      </w:r>
    </w:p>
    <w:p w14:paraId="5E21B299" w14:textId="77777777" w:rsidR="006E04BC" w:rsidRPr="00366457" w:rsidRDefault="006E04BC" w:rsidP="006E04BC">
      <w:pPr>
        <w:widowControl w:val="0"/>
        <w:numPr>
          <w:ilvl w:val="0"/>
          <w:numId w:val="34"/>
        </w:numPr>
        <w:ind w:right="-2"/>
        <w:rPr>
          <w:b/>
          <w:color w:val="000000" w:themeColor="text1"/>
          <w:sz w:val="22"/>
          <w:szCs w:val="22"/>
          <w:u w:val="none"/>
          <w:lang w:val="lt-LT"/>
        </w:rPr>
      </w:pPr>
      <w:r w:rsidRPr="00366457">
        <w:rPr>
          <w:color w:val="000000" w:themeColor="text1"/>
          <w:sz w:val="22"/>
          <w:szCs w:val="22"/>
          <w:u w:val="none"/>
          <w:lang w:val="lt-LT"/>
        </w:rPr>
        <w:t>Jeigu pasireiškė sunkus šalutinis poveikis (net jeigu jis šiame lapelyje nenurodytas), kreipkitės į gydytoją, vaistininką arba slaugytoją. Žr. 4 skyrių.</w:t>
      </w:r>
    </w:p>
    <w:p w14:paraId="4DCD78C3" w14:textId="77777777" w:rsidR="006E04BC" w:rsidRPr="00366457" w:rsidRDefault="006E04BC" w:rsidP="006E04BC">
      <w:pPr>
        <w:widowControl w:val="0"/>
        <w:tabs>
          <w:tab w:val="left" w:pos="720"/>
        </w:tabs>
        <w:ind w:right="-2"/>
        <w:rPr>
          <w:b/>
          <w:color w:val="000000" w:themeColor="text1"/>
          <w:sz w:val="22"/>
          <w:szCs w:val="22"/>
          <w:u w:val="none"/>
          <w:lang w:val="lt-LT"/>
        </w:rPr>
      </w:pPr>
    </w:p>
    <w:p w14:paraId="5E9EC13B" w14:textId="77777777" w:rsidR="006E04BC" w:rsidRPr="00366457" w:rsidRDefault="006E04BC" w:rsidP="006E04BC">
      <w:pPr>
        <w:widowControl w:val="0"/>
        <w:tabs>
          <w:tab w:val="left" w:pos="720"/>
        </w:tabs>
        <w:ind w:right="-2"/>
        <w:rPr>
          <w:b/>
          <w:color w:val="000000" w:themeColor="text1"/>
          <w:sz w:val="22"/>
          <w:szCs w:val="22"/>
          <w:u w:val="none"/>
          <w:lang w:val="lt-LT"/>
        </w:rPr>
      </w:pPr>
      <w:r w:rsidRPr="00366457">
        <w:rPr>
          <w:b/>
          <w:color w:val="000000" w:themeColor="text1"/>
          <w:sz w:val="22"/>
          <w:szCs w:val="22"/>
          <w:u w:val="none"/>
          <w:lang w:val="lt-LT"/>
        </w:rPr>
        <w:t xml:space="preserve">Apie ką rašoma šiame lapelyje? </w:t>
      </w:r>
    </w:p>
    <w:p w14:paraId="0B67DFF6"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1. </w:t>
      </w:r>
      <w:r w:rsidRPr="00366457">
        <w:rPr>
          <w:color w:val="000000" w:themeColor="text1"/>
          <w:sz w:val="22"/>
          <w:szCs w:val="22"/>
          <w:u w:val="none"/>
          <w:lang w:val="lt-LT"/>
        </w:rPr>
        <w:tab/>
        <w:t>Kas yra Prismasol ir kam jis vartojamas</w:t>
      </w:r>
    </w:p>
    <w:p w14:paraId="2B078695"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2. </w:t>
      </w:r>
      <w:r w:rsidRPr="00366457">
        <w:rPr>
          <w:color w:val="000000" w:themeColor="text1"/>
          <w:sz w:val="22"/>
          <w:szCs w:val="22"/>
          <w:u w:val="none"/>
          <w:lang w:val="lt-LT"/>
        </w:rPr>
        <w:tab/>
        <w:t>Kas žinotina prieš vartojant Prismasol</w:t>
      </w:r>
    </w:p>
    <w:p w14:paraId="5AC2CE08"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3. </w:t>
      </w:r>
      <w:r w:rsidRPr="00366457">
        <w:rPr>
          <w:color w:val="000000" w:themeColor="text1"/>
          <w:sz w:val="22"/>
          <w:szCs w:val="22"/>
          <w:u w:val="none"/>
          <w:lang w:val="lt-LT"/>
        </w:rPr>
        <w:tab/>
        <w:t>Kaip vartoti Prismasol</w:t>
      </w:r>
    </w:p>
    <w:p w14:paraId="7E66E2D1"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4. </w:t>
      </w:r>
      <w:r w:rsidRPr="00366457">
        <w:rPr>
          <w:color w:val="000000" w:themeColor="text1"/>
          <w:sz w:val="22"/>
          <w:szCs w:val="22"/>
          <w:u w:val="none"/>
          <w:lang w:val="lt-LT"/>
        </w:rPr>
        <w:tab/>
        <w:t>Galimas šalutinis poveikis</w:t>
      </w:r>
    </w:p>
    <w:p w14:paraId="4C186AEE"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 xml:space="preserve">5. </w:t>
      </w:r>
      <w:r w:rsidRPr="00366457">
        <w:rPr>
          <w:color w:val="000000" w:themeColor="text1"/>
          <w:sz w:val="22"/>
          <w:szCs w:val="22"/>
          <w:u w:val="none"/>
          <w:lang w:val="lt-LT"/>
        </w:rPr>
        <w:tab/>
        <w:t>Kaip laikyti Prismasol</w:t>
      </w:r>
    </w:p>
    <w:p w14:paraId="5FCB01CD"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6. Pakuotės turinys ir kita informacija</w:t>
      </w:r>
    </w:p>
    <w:p w14:paraId="0A111168" w14:textId="77777777" w:rsidR="006E04BC" w:rsidRPr="00366457" w:rsidRDefault="006E04BC" w:rsidP="006E04BC">
      <w:pPr>
        <w:widowControl w:val="0"/>
        <w:ind w:right="-2"/>
        <w:rPr>
          <w:b/>
          <w:color w:val="000000" w:themeColor="text1"/>
          <w:sz w:val="22"/>
          <w:szCs w:val="22"/>
          <w:u w:val="none"/>
          <w:lang w:val="lt-LT"/>
        </w:rPr>
      </w:pPr>
    </w:p>
    <w:p w14:paraId="4BD586E4" w14:textId="77777777" w:rsidR="006E04BC" w:rsidRPr="00366457" w:rsidRDefault="006E04BC" w:rsidP="006E04BC">
      <w:pPr>
        <w:widowControl w:val="0"/>
        <w:ind w:right="-2"/>
        <w:rPr>
          <w:b/>
          <w:color w:val="000000" w:themeColor="text1"/>
          <w:sz w:val="22"/>
          <w:szCs w:val="22"/>
          <w:u w:val="none"/>
          <w:lang w:val="lt-LT"/>
        </w:rPr>
      </w:pPr>
    </w:p>
    <w:p w14:paraId="59A4B6F0" w14:textId="77777777" w:rsidR="006E04BC" w:rsidRPr="00366457" w:rsidRDefault="006E04BC" w:rsidP="006E04BC">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bCs/>
          <w:color w:val="000000" w:themeColor="text1"/>
          <w:sz w:val="22"/>
          <w:szCs w:val="22"/>
          <w:u w:val="none"/>
          <w:lang w:val="lt-LT" w:eastAsia="x-none"/>
        </w:rPr>
        <w:t>1.</w:t>
      </w:r>
      <w:r w:rsidRPr="00366457">
        <w:rPr>
          <w:b/>
          <w:bCs/>
          <w:color w:val="000000" w:themeColor="text1"/>
          <w:sz w:val="22"/>
          <w:szCs w:val="22"/>
          <w:u w:val="none"/>
          <w:lang w:val="lt-LT" w:eastAsia="x-none"/>
        </w:rPr>
        <w:tab/>
        <w:t>Kas yra Prismasil ir kam jis vartojamas</w:t>
      </w:r>
    </w:p>
    <w:p w14:paraId="1F0AF46C" w14:textId="77777777" w:rsidR="006E04BC" w:rsidRPr="00366457" w:rsidRDefault="006E04BC" w:rsidP="006E04BC">
      <w:pPr>
        <w:widowControl w:val="0"/>
        <w:rPr>
          <w:color w:val="000000" w:themeColor="text1"/>
          <w:sz w:val="22"/>
          <w:szCs w:val="22"/>
          <w:u w:val="none"/>
          <w:lang w:val="lt-LT"/>
        </w:rPr>
      </w:pPr>
    </w:p>
    <w:p w14:paraId="024FA7E8"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Prismasol sudėtyje esančios veikliosios medžiagos yra kalcio chloridas dihidratas, magnio chloridas heksahidratas, gliukozės monohidratas, pieno rūgšties 90 % m/m tirpalas, natrio chloridas, kalio chloridas ir natrio-vandenilio karbonatas.</w:t>
      </w:r>
    </w:p>
    <w:p w14:paraId="44E92C7F" w14:textId="77777777" w:rsidR="006E04BC" w:rsidRPr="00366457" w:rsidRDefault="006E04BC" w:rsidP="006E04BC">
      <w:pPr>
        <w:widowControl w:val="0"/>
        <w:rPr>
          <w:color w:val="000000" w:themeColor="text1"/>
          <w:sz w:val="22"/>
          <w:szCs w:val="22"/>
          <w:u w:val="none"/>
          <w:lang w:val="lt-LT"/>
        </w:rPr>
      </w:pPr>
    </w:p>
    <w:p w14:paraId="405CED57"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Prismasol vartojamas gydant inkstų nepakankamumą ir vartojamas kaip nuolatinės hemofiltracijos arba hemodiafiltracijos tirpalas (kaip pakaitinis tirpalas, kuriuo pakeičiamas iš kraujo prarastas skystis, kai kraujas teka per filtrą) ir nuolatinės hemodializės arba hemodiafiltracijos metu (kuomet kraujas teka vienoje dializės membranos pusėje, o hemodializės tirpalas teka kitoje membranos pusėje).</w:t>
      </w:r>
    </w:p>
    <w:p w14:paraId="4809EDFC" w14:textId="77777777" w:rsidR="006E04BC" w:rsidRPr="00366457" w:rsidRDefault="006E04BC" w:rsidP="006E04BC">
      <w:pPr>
        <w:widowControl w:val="0"/>
        <w:numPr>
          <w:ilvl w:val="12"/>
          <w:numId w:val="0"/>
        </w:numPr>
        <w:rPr>
          <w:color w:val="000000" w:themeColor="text1"/>
          <w:sz w:val="22"/>
          <w:szCs w:val="22"/>
          <w:u w:val="none"/>
          <w:lang w:val="lt-LT"/>
        </w:rPr>
      </w:pPr>
    </w:p>
    <w:p w14:paraId="3FFBAC0C"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 xml:space="preserve">Prismasol tirpalas taip pat gali būti vartojamas </w:t>
      </w:r>
      <w:r w:rsidRPr="00366457">
        <w:rPr>
          <w:color w:val="000000" w:themeColor="text1"/>
          <w:sz w:val="22"/>
          <w:szCs w:val="22"/>
          <w:u w:val="none"/>
          <w:lang w:val="lt-LT" w:eastAsia="sv-SE"/>
        </w:rPr>
        <w:t xml:space="preserve">tais atvejais, kai apsinuodijama vaistais, kurių </w:t>
      </w:r>
      <w:r w:rsidRPr="00366457">
        <w:rPr>
          <w:color w:val="000000" w:themeColor="text1"/>
          <w:sz w:val="22"/>
          <w:szCs w:val="22"/>
          <w:u w:val="none"/>
          <w:lang w:val="lt-LT"/>
        </w:rPr>
        <w:t>medžiagos gali būti pašalinamos dializės arba filtracijos būdu.</w:t>
      </w:r>
    </w:p>
    <w:p w14:paraId="3504177C" w14:textId="77777777" w:rsidR="006E04BC" w:rsidRPr="00366457" w:rsidRDefault="006E04BC" w:rsidP="006E04BC">
      <w:pPr>
        <w:widowControl w:val="0"/>
        <w:numPr>
          <w:ilvl w:val="12"/>
          <w:numId w:val="0"/>
        </w:numPr>
        <w:rPr>
          <w:color w:val="000000" w:themeColor="text1"/>
          <w:sz w:val="22"/>
          <w:szCs w:val="22"/>
          <w:u w:val="none"/>
          <w:lang w:val="lt-LT"/>
        </w:rPr>
      </w:pPr>
    </w:p>
    <w:p w14:paraId="7905C2B1"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 xml:space="preserve">Prismasol 2 mmol/l kalio tirpalas skirtas pacientams, kuriems yra polinkis hiperkalemijai (didelė kalio koncentracija kraujyje). </w:t>
      </w:r>
    </w:p>
    <w:p w14:paraId="6D0AE78D" w14:textId="77777777" w:rsidR="006E04BC" w:rsidRPr="00366457" w:rsidRDefault="006E04BC" w:rsidP="006E04BC">
      <w:pPr>
        <w:widowControl w:val="0"/>
        <w:numPr>
          <w:ilvl w:val="12"/>
          <w:numId w:val="0"/>
        </w:numPr>
        <w:rPr>
          <w:color w:val="000000" w:themeColor="text1"/>
          <w:sz w:val="22"/>
          <w:szCs w:val="22"/>
          <w:u w:val="none"/>
          <w:lang w:val="lt-LT"/>
        </w:rPr>
      </w:pPr>
    </w:p>
    <w:p w14:paraId="5661F1C0" w14:textId="77777777" w:rsidR="006E04BC" w:rsidRPr="00366457" w:rsidRDefault="006E04BC" w:rsidP="006E04BC">
      <w:pPr>
        <w:widowControl w:val="0"/>
        <w:numPr>
          <w:ilvl w:val="12"/>
          <w:numId w:val="0"/>
        </w:numPr>
        <w:rPr>
          <w:color w:val="000000" w:themeColor="text1"/>
          <w:sz w:val="22"/>
          <w:szCs w:val="22"/>
          <w:u w:val="none"/>
          <w:lang w:val="lt-LT"/>
        </w:rPr>
      </w:pPr>
    </w:p>
    <w:p w14:paraId="06843163" w14:textId="77777777" w:rsidR="006E04BC" w:rsidRPr="00366457" w:rsidRDefault="006E04BC" w:rsidP="006E04BC">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bCs/>
          <w:color w:val="000000" w:themeColor="text1"/>
          <w:sz w:val="22"/>
          <w:szCs w:val="22"/>
          <w:u w:val="none"/>
          <w:lang w:val="lt-LT" w:eastAsia="x-none"/>
        </w:rPr>
        <w:t>2.</w:t>
      </w:r>
      <w:r w:rsidRPr="00366457">
        <w:rPr>
          <w:b/>
          <w:bCs/>
          <w:color w:val="000000" w:themeColor="text1"/>
          <w:sz w:val="22"/>
          <w:szCs w:val="22"/>
          <w:u w:val="none"/>
          <w:lang w:val="lt-LT" w:eastAsia="x-none"/>
        </w:rPr>
        <w:tab/>
        <w:t>Kas žinotina prieš vartojant Prismasol</w:t>
      </w:r>
      <w:r w:rsidRPr="00366457">
        <w:rPr>
          <w:b/>
          <w:color w:val="000000" w:themeColor="text1"/>
          <w:sz w:val="22"/>
          <w:szCs w:val="22"/>
          <w:u w:val="none"/>
          <w:lang w:val="lt-LT" w:eastAsia="x-none"/>
        </w:rPr>
        <w:t xml:space="preserve"> </w:t>
      </w:r>
    </w:p>
    <w:p w14:paraId="18676641"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51CA836F" w14:textId="77777777" w:rsidR="006E04BC" w:rsidRPr="00366457" w:rsidRDefault="006E04BC" w:rsidP="006E04BC">
      <w:pPr>
        <w:widowControl w:val="0"/>
        <w:numPr>
          <w:ilvl w:val="12"/>
          <w:numId w:val="0"/>
        </w:numPr>
        <w:outlineLvl w:val="0"/>
        <w:rPr>
          <w:b/>
          <w:color w:val="000000" w:themeColor="text1"/>
          <w:sz w:val="22"/>
          <w:u w:val="none"/>
          <w:lang w:val="lt-LT"/>
        </w:rPr>
      </w:pPr>
      <w:r w:rsidRPr="00366457">
        <w:rPr>
          <w:b/>
          <w:color w:val="000000" w:themeColor="text1"/>
          <w:sz w:val="22"/>
          <w:szCs w:val="22"/>
          <w:u w:val="none"/>
          <w:lang w:val="lt-LT"/>
        </w:rPr>
        <w:t>Prismasol 2 mmol/l kalio tirpalo draudžiama vartoti šiais atvejais:</w:t>
      </w:r>
    </w:p>
    <w:p w14:paraId="61211F86" w14:textId="77777777" w:rsidR="006E04BC" w:rsidRPr="00366457" w:rsidRDefault="006E04BC" w:rsidP="006E04BC">
      <w:pPr>
        <w:widowControl w:val="0"/>
        <w:numPr>
          <w:ilvl w:val="0"/>
          <w:numId w:val="39"/>
        </w:numPr>
        <w:tabs>
          <w:tab w:val="left" w:pos="540"/>
        </w:tabs>
        <w:ind w:left="540" w:right="-2"/>
        <w:rPr>
          <w:color w:val="000000" w:themeColor="text1"/>
          <w:sz w:val="22"/>
          <w:szCs w:val="22"/>
          <w:u w:val="none"/>
          <w:lang w:val="lt-LT"/>
        </w:rPr>
      </w:pPr>
      <w:r w:rsidRPr="00366457">
        <w:rPr>
          <w:color w:val="000000" w:themeColor="text1"/>
          <w:sz w:val="22"/>
          <w:szCs w:val="22"/>
          <w:u w:val="none"/>
          <w:lang w:val="lt-LT"/>
        </w:rPr>
        <w:t>alergija vienai veikliajai arba bet kuriai pagalbinei medžiagai (išvardytos 6 skyriuje),</w:t>
      </w:r>
    </w:p>
    <w:p w14:paraId="4EC34E97" w14:textId="77777777" w:rsidR="006E04BC" w:rsidRPr="00366457" w:rsidRDefault="006E04BC" w:rsidP="006E04BC">
      <w:pPr>
        <w:widowControl w:val="0"/>
        <w:numPr>
          <w:ilvl w:val="12"/>
          <w:numId w:val="0"/>
        </w:numPr>
        <w:tabs>
          <w:tab w:val="left" w:pos="540"/>
        </w:tabs>
        <w:ind w:right="-2"/>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žema kalio koncentracija kraujyje (hipokalemija),</w:t>
      </w:r>
    </w:p>
    <w:p w14:paraId="35AADAD0" w14:textId="77777777" w:rsidR="006E04BC" w:rsidRPr="00366457" w:rsidRDefault="006E04BC" w:rsidP="006E04BC">
      <w:pPr>
        <w:widowControl w:val="0"/>
        <w:numPr>
          <w:ilvl w:val="12"/>
          <w:numId w:val="0"/>
        </w:numPr>
        <w:tabs>
          <w:tab w:val="left" w:pos="540"/>
        </w:tabs>
        <w:ind w:right="-2"/>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didelė bikarbonato koncentracija kraujyje (metabolinė alkalozė).</w:t>
      </w:r>
    </w:p>
    <w:p w14:paraId="76991CE0" w14:textId="77777777" w:rsidR="006E04BC" w:rsidRPr="00366457" w:rsidRDefault="006E04BC" w:rsidP="006E04BC">
      <w:pPr>
        <w:widowControl w:val="0"/>
        <w:numPr>
          <w:ilvl w:val="12"/>
          <w:numId w:val="0"/>
        </w:numPr>
        <w:tabs>
          <w:tab w:val="left" w:pos="540"/>
        </w:tabs>
        <w:ind w:right="-2"/>
        <w:rPr>
          <w:color w:val="000000" w:themeColor="text1"/>
          <w:sz w:val="22"/>
          <w:szCs w:val="22"/>
          <w:u w:val="none"/>
          <w:lang w:val="lt-LT"/>
        </w:rPr>
      </w:pPr>
    </w:p>
    <w:p w14:paraId="6AF5A9DE" w14:textId="77777777" w:rsidR="006E04BC" w:rsidRPr="00366457" w:rsidRDefault="006E04BC" w:rsidP="006E04BC">
      <w:pPr>
        <w:widowControl w:val="0"/>
        <w:numPr>
          <w:ilvl w:val="12"/>
          <w:numId w:val="0"/>
        </w:numPr>
        <w:tabs>
          <w:tab w:val="left" w:pos="540"/>
        </w:tabs>
        <w:ind w:right="-2"/>
        <w:rPr>
          <w:color w:val="000000" w:themeColor="text1"/>
          <w:sz w:val="22"/>
          <w:szCs w:val="22"/>
          <w:u w:val="none"/>
          <w:lang w:val="lt-LT"/>
        </w:rPr>
      </w:pPr>
      <w:r w:rsidRPr="00366457">
        <w:rPr>
          <w:color w:val="000000" w:themeColor="text1"/>
          <w:sz w:val="22"/>
          <w:szCs w:val="22"/>
          <w:u w:val="none"/>
          <w:lang w:val="lt-LT"/>
        </w:rPr>
        <w:t>Negalima atmesti kukurūzų antigeno buvimo Prismasol sudėtyje.</w:t>
      </w:r>
    </w:p>
    <w:p w14:paraId="6D82AA73" w14:textId="77777777" w:rsidR="006E04BC" w:rsidRPr="00366457" w:rsidRDefault="006E04BC" w:rsidP="006E04BC">
      <w:pPr>
        <w:widowControl w:val="0"/>
        <w:numPr>
          <w:ilvl w:val="12"/>
          <w:numId w:val="0"/>
        </w:numPr>
        <w:tabs>
          <w:tab w:val="left" w:pos="540"/>
        </w:tabs>
        <w:ind w:right="-2"/>
        <w:rPr>
          <w:color w:val="000000" w:themeColor="text1"/>
          <w:sz w:val="22"/>
          <w:szCs w:val="22"/>
          <w:u w:val="none"/>
          <w:lang w:val="lt-LT"/>
        </w:rPr>
      </w:pPr>
    </w:p>
    <w:p w14:paraId="48D1E0E8"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36AE0A1C"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Draudžiama vartoti hemofiltracijos ar dializės metu šiais atvejais:</w:t>
      </w:r>
    </w:p>
    <w:p w14:paraId="4DC6A83E" w14:textId="77777777" w:rsidR="006E04BC" w:rsidRPr="00366457" w:rsidRDefault="006E04BC" w:rsidP="006E04BC">
      <w:pPr>
        <w:widowControl w:val="0"/>
        <w:numPr>
          <w:ilvl w:val="12"/>
          <w:numId w:val="0"/>
        </w:numPr>
        <w:tabs>
          <w:tab w:val="left" w:pos="540"/>
        </w:tabs>
        <w:ind w:left="567" w:right="-2" w:hanging="567"/>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inkstų nepakankamumas su pasireiškiančiu hiperkatabolizmu (nenormaliai padidėjęs katabolizmas), kai hemofiltracija negalima pašalinti uremijos simptomų (simptomų, kuriuos sukėlė didelė karbamido koncentracija kraujyje),</w:t>
      </w:r>
    </w:p>
    <w:p w14:paraId="593124B8" w14:textId="77777777" w:rsidR="006E04BC" w:rsidRPr="00366457" w:rsidRDefault="006E04BC" w:rsidP="006E04BC">
      <w:pPr>
        <w:widowControl w:val="0"/>
        <w:numPr>
          <w:ilvl w:val="12"/>
          <w:numId w:val="0"/>
        </w:numPr>
        <w:tabs>
          <w:tab w:val="left" w:pos="540"/>
        </w:tabs>
        <w:ind w:left="540" w:right="-2" w:hanging="540"/>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nepakankamas arterinis kraujospūdis kraujagyslės prieigos vietoje,</w:t>
      </w:r>
    </w:p>
    <w:p w14:paraId="4D5A8AA6" w14:textId="77777777" w:rsidR="006E04BC" w:rsidRPr="00366457" w:rsidRDefault="006E04BC" w:rsidP="006E04BC">
      <w:pPr>
        <w:widowControl w:val="0"/>
        <w:numPr>
          <w:ilvl w:val="12"/>
          <w:numId w:val="0"/>
        </w:numPr>
        <w:tabs>
          <w:tab w:val="left" w:pos="540"/>
        </w:tabs>
        <w:ind w:left="567" w:right="-2" w:hanging="567"/>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sisteminė antikoaguliacija (sumažėjęs kraujo krešėjimas), jei yra didelė hemoragijos (kraujavimo) rizika.</w:t>
      </w:r>
    </w:p>
    <w:p w14:paraId="2585DA0C"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1B0ACCBD"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085D21FD" w14:textId="77777777" w:rsidR="006E04BC" w:rsidRPr="00366457" w:rsidRDefault="006E04BC" w:rsidP="006E04BC">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 xml:space="preserve">Įspėjimai ir atsargumo priemonės </w:t>
      </w:r>
    </w:p>
    <w:p w14:paraId="77EDAAA4" w14:textId="77777777" w:rsidR="006E04BC" w:rsidRPr="00366457" w:rsidRDefault="006E04BC" w:rsidP="006E04BC">
      <w:pPr>
        <w:widowControl w:val="0"/>
        <w:numPr>
          <w:ilvl w:val="12"/>
          <w:numId w:val="0"/>
        </w:numPr>
        <w:ind w:right="-2"/>
        <w:outlineLvl w:val="0"/>
        <w:rPr>
          <w:color w:val="000000" w:themeColor="text1"/>
          <w:sz w:val="22"/>
          <w:szCs w:val="22"/>
          <w:u w:val="none"/>
          <w:lang w:val="lt-LT" w:eastAsia="sv-SE"/>
        </w:rPr>
      </w:pPr>
      <w:r w:rsidRPr="00366457">
        <w:rPr>
          <w:color w:val="000000" w:themeColor="text1"/>
          <w:sz w:val="22"/>
          <w:szCs w:val="22"/>
          <w:u w:val="none"/>
          <w:lang w:val="lt-LT"/>
        </w:rPr>
        <w:t>Prieš pradėdami vartoti Prismasol, pasitarkite su gydytoju, vaistininku arba slaugytoja.</w:t>
      </w:r>
    </w:p>
    <w:p w14:paraId="73B85D92"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eastAsia="sv-SE"/>
        </w:rPr>
        <w:t>Tirpalas turi būti skiriamas gydytojo, arba jam vadovaujant. Gydytojas turi būti patyręs inkstų nepakankamumo gydymo hemofiltracijos, hemodiafiltracijos ir nuolatinės hemodializės srityje.</w:t>
      </w:r>
      <w:r w:rsidRPr="00366457">
        <w:rPr>
          <w:color w:val="000000" w:themeColor="text1"/>
          <w:sz w:val="22"/>
          <w:szCs w:val="22"/>
          <w:u w:val="none"/>
          <w:lang w:val="lt-LT"/>
        </w:rPr>
        <w:t xml:space="preserve"> </w:t>
      </w:r>
    </w:p>
    <w:p w14:paraId="02EA9DF5"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Prieš gydymą ir gydymo metu, turi būti įvertinta kraujo būklė, pvz., bus stebimas rūgščių ir šarmų balansas bei elektrolitų (druskų) koncentracijos kraujyje, įskaitant visus skysčius, kuriuos vartojate (kurie leidžiami į veną) ir kuriuos gaminate (šlapimo išskyrimas), net ir tuos, kurie nėra tiesiogiai susiję su gydymu.</w:t>
      </w:r>
    </w:p>
    <w:p w14:paraId="7DBA737A"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Gliukozės koncentracija kraujyje turi būti atidžiai stebima, ypač jei sergate cukriniu diabetu.</w:t>
      </w:r>
    </w:p>
    <w:p w14:paraId="74ED075B" w14:textId="77777777" w:rsidR="006E04BC" w:rsidRPr="00366457" w:rsidRDefault="006E04BC" w:rsidP="006E04BC">
      <w:pPr>
        <w:widowControl w:val="0"/>
        <w:numPr>
          <w:ilvl w:val="12"/>
          <w:numId w:val="0"/>
        </w:numPr>
        <w:rPr>
          <w:color w:val="000000" w:themeColor="text1"/>
          <w:sz w:val="22"/>
          <w:szCs w:val="22"/>
          <w:u w:val="none"/>
          <w:lang w:val="lt-LT"/>
        </w:rPr>
      </w:pPr>
    </w:p>
    <w:p w14:paraId="44401E87"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Kiti vaistai ir Prismasol</w:t>
      </w:r>
    </w:p>
    <w:p w14:paraId="6ADFED3E"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Jeigu vartojate ar neseniai vartojote kitų vaistų arba dėl to nesate tikri, pasakykite gydytojui arba vaistininkui.</w:t>
      </w:r>
    </w:p>
    <w:p w14:paraId="2B9D5950"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Gydant gali sumažėti kai kurių kitų vaistų koncentracijos kraujyje. Gydytojas nuspręs, ar reikia pakeisti vaistą.</w:t>
      </w:r>
    </w:p>
    <w:p w14:paraId="4E781A38"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7092AD1C"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Būtinai pasakykite gydytojui, jei vartojate vieną iš šių:</w:t>
      </w:r>
    </w:p>
    <w:p w14:paraId="4607F20C" w14:textId="77777777" w:rsidR="006E04BC" w:rsidRPr="00366457" w:rsidRDefault="006E04BC" w:rsidP="006E04BC">
      <w:pPr>
        <w:pStyle w:val="Sraopastraipa"/>
        <w:widowControl w:val="0"/>
        <w:numPr>
          <w:ilvl w:val="0"/>
          <w:numId w:val="44"/>
        </w:numPr>
        <w:ind w:right="-2"/>
        <w:rPr>
          <w:color w:val="000000" w:themeColor="text1"/>
          <w:sz w:val="22"/>
          <w:szCs w:val="22"/>
          <w:u w:val="none"/>
          <w:lang w:val="lt-LT"/>
        </w:rPr>
      </w:pPr>
      <w:r w:rsidRPr="00366457">
        <w:rPr>
          <w:color w:val="000000" w:themeColor="text1"/>
          <w:sz w:val="22"/>
          <w:szCs w:val="22"/>
          <w:u w:val="none"/>
          <w:lang w:val="lt-LT"/>
        </w:rPr>
        <w:t>Rusmenės vaistiniai preparatai (vartojami kai kurioms širdies ligoms gydyti), nes padidėja širdies aritmijos (nereguliarus ar padažnėjęs širdies ritmas), kurias sukelia rusmenės glikozidai, rizika esant hipokalemijai (mažas kalio kiekis kraujyje).</w:t>
      </w:r>
    </w:p>
    <w:p w14:paraId="39DD9F56" w14:textId="77777777" w:rsidR="006E04BC" w:rsidRPr="00366457" w:rsidRDefault="006E04BC" w:rsidP="006E04BC">
      <w:pPr>
        <w:pStyle w:val="Sraopastraipa"/>
        <w:widowControl w:val="0"/>
        <w:numPr>
          <w:ilvl w:val="0"/>
          <w:numId w:val="39"/>
        </w:numPr>
        <w:ind w:right="-2"/>
        <w:rPr>
          <w:color w:val="000000" w:themeColor="text1"/>
          <w:sz w:val="22"/>
          <w:szCs w:val="22"/>
          <w:u w:val="none"/>
          <w:lang w:val="lt-LT"/>
        </w:rPr>
      </w:pPr>
      <w:r w:rsidRPr="00366457">
        <w:rPr>
          <w:color w:val="000000" w:themeColor="text1"/>
          <w:sz w:val="22"/>
          <w:szCs w:val="22"/>
          <w:u w:val="none"/>
          <w:lang w:val="lt-LT"/>
        </w:rPr>
        <w:t>Vitaminas D ir vaistiniai preparatai, kuriuose yra kalcio, nes padidėja hiperkalcemijos rizika (didelis kalcio kiekis kraujyje).</w:t>
      </w:r>
    </w:p>
    <w:p w14:paraId="06366C14" w14:textId="77777777" w:rsidR="006E04BC" w:rsidRPr="00366457" w:rsidRDefault="006E04BC" w:rsidP="006E04BC">
      <w:pPr>
        <w:pStyle w:val="Sraopastraipa"/>
        <w:widowControl w:val="0"/>
        <w:numPr>
          <w:ilvl w:val="0"/>
          <w:numId w:val="39"/>
        </w:numPr>
        <w:ind w:right="-2"/>
        <w:rPr>
          <w:color w:val="000000" w:themeColor="text1"/>
          <w:sz w:val="22"/>
          <w:szCs w:val="22"/>
          <w:u w:val="none"/>
          <w:lang w:val="lt-LT"/>
        </w:rPr>
      </w:pPr>
      <w:r w:rsidRPr="00366457">
        <w:rPr>
          <w:color w:val="000000" w:themeColor="text1"/>
          <w:sz w:val="22"/>
          <w:szCs w:val="22"/>
          <w:u w:val="none"/>
          <w:lang w:val="lt-LT"/>
        </w:rPr>
        <w:t>Papildomas natrio-vandenilio karbonato kiekis, (ar kitas buferinis šaltinis), nes jis gali padidinti metabolinės alkalozės riziką (vandenilio karbonato perteklius kraujyje).</w:t>
      </w:r>
    </w:p>
    <w:p w14:paraId="70DCF9D4" w14:textId="77777777" w:rsidR="006E04BC" w:rsidRPr="00366457" w:rsidRDefault="006E04BC" w:rsidP="006E04BC">
      <w:pPr>
        <w:pStyle w:val="Sraopastraipa"/>
        <w:widowControl w:val="0"/>
        <w:numPr>
          <w:ilvl w:val="0"/>
          <w:numId w:val="39"/>
        </w:numPr>
        <w:ind w:right="-2"/>
        <w:rPr>
          <w:color w:val="000000" w:themeColor="text1"/>
          <w:sz w:val="22"/>
          <w:szCs w:val="22"/>
          <w:u w:val="none"/>
          <w:lang w:val="lt-LT"/>
        </w:rPr>
      </w:pPr>
      <w:r w:rsidRPr="00366457">
        <w:rPr>
          <w:color w:val="000000" w:themeColor="text1"/>
          <w:sz w:val="22"/>
          <w:szCs w:val="22"/>
          <w:u w:val="none"/>
          <w:lang w:val="lt-LT"/>
        </w:rPr>
        <w:t>Kai citratas yra naudojamas kaip antikoaguliantas (kaip apsauginis priedas dializės</w:t>
      </w:r>
    </w:p>
    <w:p w14:paraId="68692D8E" w14:textId="77777777" w:rsidR="006E04BC" w:rsidRPr="00366457" w:rsidRDefault="006E04BC" w:rsidP="006E04BC">
      <w:pPr>
        <w:pStyle w:val="Sraopastraipa"/>
        <w:widowControl w:val="0"/>
        <w:ind w:left="900" w:right="-2"/>
        <w:rPr>
          <w:color w:val="000000" w:themeColor="text1"/>
          <w:sz w:val="22"/>
          <w:szCs w:val="22"/>
          <w:u w:val="none"/>
          <w:lang w:val="lt-LT"/>
        </w:rPr>
      </w:pPr>
      <w:r w:rsidRPr="00366457">
        <w:rPr>
          <w:color w:val="000000" w:themeColor="text1"/>
          <w:sz w:val="22"/>
          <w:szCs w:val="22"/>
          <w:u w:val="none"/>
          <w:lang w:val="lt-LT"/>
        </w:rPr>
        <w:t>įrenginiuose), jis gali sumažinti kalcio koncentraciją plazmoje.</w:t>
      </w:r>
    </w:p>
    <w:p w14:paraId="26057E06" w14:textId="77777777" w:rsidR="006E04BC" w:rsidRPr="00366457" w:rsidRDefault="006E04BC" w:rsidP="006E04BC">
      <w:pPr>
        <w:pStyle w:val="Sraopastraipa"/>
        <w:widowControl w:val="0"/>
        <w:ind w:left="900" w:right="-2"/>
        <w:rPr>
          <w:color w:val="000000" w:themeColor="text1"/>
          <w:sz w:val="22"/>
          <w:szCs w:val="22"/>
          <w:u w:val="none"/>
          <w:lang w:val="lt-LT"/>
        </w:rPr>
      </w:pPr>
    </w:p>
    <w:p w14:paraId="610B0035" w14:textId="77777777" w:rsidR="006E04BC" w:rsidRPr="00366457" w:rsidRDefault="006E04BC" w:rsidP="006E04BC">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Nėštumas ir žindymo laikotarpis</w:t>
      </w:r>
    </w:p>
    <w:p w14:paraId="7E13D175"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Jeigu esate nėščia, žindote kūdikį, manote, kad galbūt esate nėščia arba planuojate pastoti, tai prieš vartodama šį vaistą pasakykite gydytojui arba vaistininkui. Jūsų gydytojas nuspręs, ar turi būti skiriamas Prismasol nėštumo arba žindymo metu.</w:t>
      </w:r>
    </w:p>
    <w:p w14:paraId="59577E66" w14:textId="77777777" w:rsidR="006E04BC" w:rsidRPr="00366457" w:rsidRDefault="006E04BC" w:rsidP="006E04BC">
      <w:pPr>
        <w:widowControl w:val="0"/>
        <w:numPr>
          <w:ilvl w:val="12"/>
          <w:numId w:val="0"/>
        </w:numPr>
        <w:rPr>
          <w:color w:val="000000" w:themeColor="text1"/>
          <w:sz w:val="22"/>
          <w:szCs w:val="22"/>
          <w:u w:val="none"/>
          <w:lang w:val="lt-LT"/>
        </w:rPr>
      </w:pPr>
    </w:p>
    <w:p w14:paraId="0C98E381" w14:textId="77777777" w:rsidR="006E04BC" w:rsidRPr="00366457" w:rsidRDefault="006E04BC" w:rsidP="006E04BC">
      <w:pPr>
        <w:widowControl w:val="0"/>
        <w:numPr>
          <w:ilvl w:val="12"/>
          <w:numId w:val="0"/>
        </w:numPr>
        <w:rPr>
          <w:b/>
          <w:color w:val="000000" w:themeColor="text1"/>
          <w:sz w:val="22"/>
          <w:szCs w:val="22"/>
          <w:u w:val="none"/>
          <w:lang w:val="lt-LT"/>
        </w:rPr>
      </w:pPr>
      <w:r w:rsidRPr="00366457">
        <w:rPr>
          <w:b/>
          <w:color w:val="000000" w:themeColor="text1"/>
          <w:sz w:val="22"/>
          <w:szCs w:val="22"/>
          <w:u w:val="none"/>
          <w:lang w:val="lt-LT"/>
        </w:rPr>
        <w:t>Vairavimas ir mechanizmų valdymas</w:t>
      </w:r>
    </w:p>
    <w:p w14:paraId="605C742C"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Nėra žinoma, kad Prismasol veikia gebėjimą vairuoti ar valdyti mechanizmus.</w:t>
      </w:r>
    </w:p>
    <w:p w14:paraId="4E652179" w14:textId="77777777" w:rsidR="006E04BC" w:rsidRPr="00366457" w:rsidRDefault="006E04BC" w:rsidP="006E04BC">
      <w:pPr>
        <w:numPr>
          <w:ilvl w:val="12"/>
          <w:numId w:val="0"/>
        </w:numPr>
        <w:tabs>
          <w:tab w:val="left" w:pos="1296"/>
        </w:tabs>
        <w:snapToGrid w:val="0"/>
        <w:ind w:right="-2"/>
        <w:rPr>
          <w:color w:val="000000" w:themeColor="text1"/>
          <w:sz w:val="22"/>
          <w:szCs w:val="22"/>
          <w:u w:val="none"/>
          <w:lang w:val="lt-LT" w:eastAsia="en-US"/>
        </w:rPr>
      </w:pPr>
    </w:p>
    <w:p w14:paraId="18C20217" w14:textId="77777777" w:rsidR="006E04BC" w:rsidRPr="00366457" w:rsidRDefault="006E04BC" w:rsidP="006E04BC">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3.</w:t>
      </w:r>
      <w:r w:rsidRPr="00366457">
        <w:rPr>
          <w:b/>
          <w:bCs/>
          <w:color w:val="000000" w:themeColor="text1"/>
          <w:sz w:val="22"/>
          <w:szCs w:val="22"/>
          <w:u w:val="none"/>
          <w:lang w:val="lt-LT" w:eastAsia="x-none"/>
        </w:rPr>
        <w:tab/>
        <w:t>Kaip vartoti Prismasol</w:t>
      </w:r>
    </w:p>
    <w:p w14:paraId="65D6EBBE" w14:textId="77777777" w:rsidR="006E04BC" w:rsidRPr="00366457" w:rsidRDefault="006E04BC" w:rsidP="006E04BC">
      <w:pPr>
        <w:widowControl w:val="0"/>
        <w:rPr>
          <w:b/>
          <w:color w:val="000000" w:themeColor="text1"/>
          <w:sz w:val="22"/>
          <w:szCs w:val="22"/>
          <w:u w:val="none"/>
          <w:lang w:val="lt-LT"/>
        </w:rPr>
      </w:pPr>
    </w:p>
    <w:p w14:paraId="011ECB7E"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Visada vartokite šį vaistą tiksliai, kaip nurodė gydytojas arba vaistininkas. Jeigu abejojate, kreipkitės į gydytoją arba vaistininką.</w:t>
      </w:r>
    </w:p>
    <w:p w14:paraId="157150BB"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3732D301"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Vartojamo Prismasol tūris priklausys nuo jūsų klinikinės būklės ir tikslinio skysčių balanso. Todėl tūrio dozė turi būti parenkama atsakingo gydytojo.</w:t>
      </w:r>
    </w:p>
    <w:p w14:paraId="33D58DC4"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22AC636F"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Vartojimo metodas: vartojama į veną ir (arba) hemodializei.</w:t>
      </w:r>
    </w:p>
    <w:p w14:paraId="4A6F5AE3" w14:textId="77777777" w:rsidR="006E04BC" w:rsidRPr="00366457" w:rsidRDefault="006E04BC" w:rsidP="006E04BC">
      <w:pPr>
        <w:widowControl w:val="0"/>
        <w:numPr>
          <w:ilvl w:val="12"/>
          <w:numId w:val="0"/>
        </w:numPr>
        <w:ind w:right="-2"/>
        <w:rPr>
          <w:b/>
          <w:color w:val="000000" w:themeColor="text1"/>
          <w:sz w:val="22"/>
          <w:u w:val="none"/>
          <w:lang w:val="lt-LT"/>
        </w:rPr>
      </w:pPr>
    </w:p>
    <w:p w14:paraId="2CFE8DD5"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Jei manote, kad Prismasol buvo skirta daugiau nei turėjo būti</w:t>
      </w:r>
    </w:p>
    <w:p w14:paraId="3C93F647"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Reikia atidžiai stebėti skysčių balansą, elektrolitų bei rūgščių ir šarmų balansą.</w:t>
      </w:r>
    </w:p>
    <w:p w14:paraId="135BC9BA"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Mažai tikėtinu perdozavimo atveju, Jūsų gydytojas imsis būtinų korekcinių priemonių ir pakoreguos dozę.</w:t>
      </w:r>
    </w:p>
    <w:p w14:paraId="4356A66F"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Perdozavimas gali sukelti:</w:t>
      </w:r>
    </w:p>
    <w:p w14:paraId="6E3BBD33" w14:textId="77777777" w:rsidR="006E04BC" w:rsidRPr="00366457" w:rsidRDefault="006E04BC" w:rsidP="006E04BC">
      <w:pPr>
        <w:pStyle w:val="Sraopastraipa"/>
        <w:widowControl w:val="0"/>
        <w:numPr>
          <w:ilvl w:val="0"/>
          <w:numId w:val="42"/>
        </w:numPr>
        <w:ind w:right="-2"/>
        <w:rPr>
          <w:color w:val="000000" w:themeColor="text1"/>
          <w:sz w:val="22"/>
          <w:szCs w:val="22"/>
          <w:u w:val="none"/>
          <w:lang w:val="lt-LT"/>
        </w:rPr>
      </w:pPr>
      <w:r w:rsidRPr="00366457">
        <w:rPr>
          <w:color w:val="000000" w:themeColor="text1"/>
          <w:sz w:val="22"/>
          <w:szCs w:val="22"/>
          <w:u w:val="none"/>
          <w:lang w:val="lt-LT"/>
        </w:rPr>
        <w:t>skysčio perteklių kraujyje,</w:t>
      </w:r>
    </w:p>
    <w:p w14:paraId="04D6354F" w14:textId="77777777" w:rsidR="006E04BC" w:rsidRPr="00366457" w:rsidRDefault="006E04BC" w:rsidP="006E04BC">
      <w:pPr>
        <w:pStyle w:val="Sraopastraipa"/>
        <w:widowControl w:val="0"/>
        <w:numPr>
          <w:ilvl w:val="0"/>
          <w:numId w:val="42"/>
        </w:numPr>
        <w:ind w:right="-2"/>
        <w:rPr>
          <w:color w:val="000000" w:themeColor="text1"/>
          <w:sz w:val="22"/>
          <w:szCs w:val="22"/>
          <w:u w:val="none"/>
          <w:lang w:val="lt-LT"/>
        </w:rPr>
      </w:pPr>
      <w:r w:rsidRPr="00366457">
        <w:rPr>
          <w:color w:val="000000" w:themeColor="text1"/>
          <w:sz w:val="22"/>
          <w:szCs w:val="22"/>
          <w:u w:val="none"/>
          <w:lang w:val="lt-LT"/>
        </w:rPr>
        <w:t>bikarbonato kiekio padidėjimą kraujyje (metabolinę alkalozę),</w:t>
      </w:r>
    </w:p>
    <w:p w14:paraId="28C7BAD8"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ir (arba) druskų kiekio kraujyje sumažėjimą (hipofosfatemiją, hipokalemiją).</w:t>
      </w:r>
    </w:p>
    <w:p w14:paraId="1157AB37" w14:textId="77777777" w:rsidR="006E04BC" w:rsidRPr="00366457" w:rsidRDefault="006E04BC" w:rsidP="006E04BC">
      <w:pPr>
        <w:rPr>
          <w:color w:val="000000" w:themeColor="text1"/>
          <w:sz w:val="22"/>
          <w:szCs w:val="22"/>
          <w:u w:val="none"/>
          <w:lang w:val="lt-LT"/>
        </w:rPr>
      </w:pPr>
      <w:r w:rsidRPr="00366457">
        <w:rPr>
          <w:color w:val="000000" w:themeColor="text1"/>
          <w:sz w:val="22"/>
          <w:szCs w:val="22"/>
          <w:u w:val="none"/>
          <w:lang w:val="lt-LT"/>
        </w:rPr>
        <w:t>Dėl perdozavimo gali atsirasti sunkios pasekmės, tokios kaip stazinis širdies nepakankamumas, elektrolitų arba rūgščių ir šarmų disbalansas.</w:t>
      </w:r>
    </w:p>
    <w:p w14:paraId="6B50200A"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7BEA0F46"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Vartojimo instrukcijų žr. skyriuje „Toliau pateikta informacija skirta tik sveikatos priežiūros specialistams“.</w:t>
      </w:r>
    </w:p>
    <w:p w14:paraId="73AF819E"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2F0C8429"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Jeigu kiltų daugiau klausimų dėl šio vaisto vartojimo, kreipkitės į gydytoją, vaistininką arba slaugytoją.</w:t>
      </w:r>
    </w:p>
    <w:p w14:paraId="68425F0F" w14:textId="77777777" w:rsidR="006E04BC" w:rsidRPr="00366457" w:rsidRDefault="006E04BC" w:rsidP="006E04BC">
      <w:pPr>
        <w:numPr>
          <w:ilvl w:val="12"/>
          <w:numId w:val="0"/>
        </w:numPr>
        <w:tabs>
          <w:tab w:val="left" w:pos="1296"/>
        </w:tabs>
        <w:snapToGrid w:val="0"/>
        <w:rPr>
          <w:color w:val="000000" w:themeColor="text1"/>
          <w:sz w:val="22"/>
          <w:szCs w:val="22"/>
          <w:u w:val="none"/>
          <w:lang w:val="lt-LT" w:eastAsia="en-US"/>
        </w:rPr>
      </w:pPr>
    </w:p>
    <w:p w14:paraId="5545B90F" w14:textId="77777777" w:rsidR="006E04BC" w:rsidRPr="00366457" w:rsidRDefault="006E04BC" w:rsidP="006E04BC">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4.</w:t>
      </w:r>
      <w:r w:rsidRPr="00366457">
        <w:rPr>
          <w:b/>
          <w:bCs/>
          <w:color w:val="000000" w:themeColor="text1"/>
          <w:sz w:val="22"/>
          <w:szCs w:val="22"/>
          <w:u w:val="none"/>
          <w:lang w:val="lt-LT" w:eastAsia="x-none"/>
        </w:rPr>
        <w:tab/>
        <w:t>Galimas šalutinis poveikis</w:t>
      </w:r>
    </w:p>
    <w:p w14:paraId="6ED962E4" w14:textId="77777777" w:rsidR="006E04BC" w:rsidRPr="00366457" w:rsidRDefault="006E04BC" w:rsidP="006E04BC">
      <w:pPr>
        <w:numPr>
          <w:ilvl w:val="12"/>
          <w:numId w:val="0"/>
        </w:numPr>
        <w:tabs>
          <w:tab w:val="left" w:pos="1296"/>
        </w:tabs>
        <w:snapToGrid w:val="0"/>
        <w:rPr>
          <w:color w:val="000000" w:themeColor="text1"/>
          <w:sz w:val="22"/>
          <w:szCs w:val="22"/>
          <w:u w:val="none"/>
          <w:lang w:val="lt-LT" w:eastAsia="en-US"/>
        </w:rPr>
      </w:pPr>
    </w:p>
    <w:p w14:paraId="24B3BAFE"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Šis vaistas, kaip ir visi kiti, gali sukelti šalutinį poveikį, nors jis pasireiškia ne visiems žmonėms.</w:t>
      </w:r>
    </w:p>
    <w:p w14:paraId="1E1966FC"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Pastebėtas toks nepageidaujamas poveikis:</w:t>
      </w:r>
    </w:p>
    <w:p w14:paraId="4F909AAD"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798AC379"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Nežinomas: (dažnis negali būti įvertintas pagal turimus duomenis)</w:t>
      </w:r>
    </w:p>
    <w:p w14:paraId="5B79F6FC"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Druskų kiekio kraujyje pokyčiai (elektrolitų pusiausvyros sutrikimas, pvz., hipofosfatemija, hipokalemija)</w:t>
      </w:r>
    </w:p>
    <w:p w14:paraId="71050F77"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Bikarbonatų koncentracijos plazmoje padidėjimas (metabolinė alkalozė) arba bikarbonatų koncentracijos plazmoje sumažėjimas (metabolinė acidozė)</w:t>
      </w:r>
    </w:p>
    <w:p w14:paraId="6A2F33FA"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Nenormaliai didelis arba mažas vandens tūris kūne</w:t>
      </w:r>
      <w:r w:rsidRPr="00366457" w:rsidDel="008A38FC">
        <w:rPr>
          <w:color w:val="000000" w:themeColor="text1"/>
          <w:sz w:val="22"/>
          <w:szCs w:val="22"/>
          <w:u w:val="none"/>
          <w:lang w:val="lt-LT"/>
        </w:rPr>
        <w:t xml:space="preserve"> </w:t>
      </w:r>
      <w:r w:rsidRPr="00366457">
        <w:rPr>
          <w:color w:val="000000" w:themeColor="text1"/>
          <w:sz w:val="22"/>
          <w:szCs w:val="22"/>
          <w:u w:val="none"/>
          <w:lang w:val="lt-LT"/>
        </w:rPr>
        <w:t>(hiper arba hipovolemija)</w:t>
      </w:r>
    </w:p>
    <w:p w14:paraId="2FE9DF74"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Nenormaliai didelė gliukozės koncentracija kraujyje (hiperglikemija)</w:t>
      </w:r>
    </w:p>
    <w:p w14:paraId="3A2E329E"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Pykinimas</w:t>
      </w:r>
    </w:p>
    <w:p w14:paraId="1958AA32"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Vėmimas</w:t>
      </w:r>
    </w:p>
    <w:p w14:paraId="79860EFC"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Raumenų mėšlungis</w:t>
      </w:r>
    </w:p>
    <w:p w14:paraId="26F9DD0C" w14:textId="77777777" w:rsidR="006E04BC" w:rsidRPr="00366457" w:rsidRDefault="006E04BC" w:rsidP="006E04BC">
      <w:pPr>
        <w:pStyle w:val="Sraopastraipa"/>
        <w:widowControl w:val="0"/>
        <w:numPr>
          <w:ilvl w:val="0"/>
          <w:numId w:val="43"/>
        </w:numPr>
        <w:ind w:right="-2"/>
        <w:rPr>
          <w:color w:val="000000" w:themeColor="text1"/>
          <w:sz w:val="22"/>
          <w:szCs w:val="22"/>
          <w:u w:val="none"/>
          <w:lang w:val="lt-LT"/>
        </w:rPr>
      </w:pPr>
      <w:r w:rsidRPr="00366457">
        <w:rPr>
          <w:color w:val="000000" w:themeColor="text1"/>
          <w:sz w:val="22"/>
          <w:szCs w:val="22"/>
          <w:u w:val="none"/>
          <w:lang w:val="lt-LT"/>
        </w:rPr>
        <w:t>Hipotenzija (žemas kraujospūdis).</w:t>
      </w:r>
    </w:p>
    <w:p w14:paraId="5AA1E6CE"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3F1AACF2" w14:textId="77777777" w:rsidR="00887E62" w:rsidRPr="00887E62" w:rsidRDefault="00887E62" w:rsidP="00887E62">
      <w:pPr>
        <w:widowControl w:val="0"/>
        <w:numPr>
          <w:ilvl w:val="12"/>
          <w:numId w:val="0"/>
        </w:numPr>
        <w:ind w:right="-2"/>
        <w:rPr>
          <w:b/>
          <w:color w:val="000000" w:themeColor="text1"/>
          <w:sz w:val="22"/>
          <w:szCs w:val="22"/>
          <w:u w:val="none"/>
          <w:lang w:val="lt-LT" w:eastAsia="en-US"/>
        </w:rPr>
      </w:pPr>
      <w:r w:rsidRPr="00887E62">
        <w:rPr>
          <w:b/>
          <w:color w:val="000000" w:themeColor="text1"/>
          <w:sz w:val="22"/>
          <w:szCs w:val="22"/>
          <w:u w:val="none"/>
          <w:lang w:val="lt-LT" w:eastAsia="en-US"/>
        </w:rPr>
        <w:t>Pranešimas apie šalutinį poveikį</w:t>
      </w:r>
    </w:p>
    <w:p w14:paraId="37DCA8E3" w14:textId="46A113F1" w:rsidR="006E04BC" w:rsidRPr="00A51F9D" w:rsidRDefault="00887E62" w:rsidP="006E04BC">
      <w:pPr>
        <w:widowControl w:val="0"/>
        <w:numPr>
          <w:ilvl w:val="12"/>
          <w:numId w:val="0"/>
        </w:numPr>
        <w:ind w:right="-2"/>
        <w:rPr>
          <w:bCs/>
          <w:color w:val="000000" w:themeColor="text1"/>
          <w:sz w:val="22"/>
          <w:szCs w:val="22"/>
          <w:u w:val="none"/>
          <w:lang w:val="lt-LT"/>
        </w:rPr>
      </w:pPr>
      <w:r w:rsidRPr="00887E62">
        <w:rPr>
          <w:bCs/>
          <w:color w:val="000000" w:themeColor="text1"/>
          <w:sz w:val="22"/>
          <w:szCs w:val="22"/>
          <w:u w:val="none"/>
          <w:lang w:val="lt-LT" w:eastAsia="en-US"/>
        </w:rPr>
        <w:t>Jeigu pasireiškė šalutinis poveikis, įskaitant šiame lapelyje nenurodytą, pasakykite gydytojui,</w:t>
      </w:r>
      <w:r>
        <w:rPr>
          <w:bCs/>
          <w:color w:val="000000" w:themeColor="text1"/>
          <w:sz w:val="22"/>
          <w:szCs w:val="22"/>
          <w:u w:val="none"/>
          <w:lang w:val="lt-LT" w:eastAsia="en-US"/>
        </w:rPr>
        <w:t xml:space="preserve"> </w:t>
      </w:r>
      <w:r w:rsidRPr="00887E62">
        <w:rPr>
          <w:bCs/>
          <w:color w:val="000000" w:themeColor="text1"/>
          <w:sz w:val="22"/>
          <w:szCs w:val="22"/>
          <w:u w:val="none"/>
          <w:lang w:val="lt-LT" w:eastAsia="en-US"/>
        </w:rPr>
        <w:t xml:space="preserve">vaistininkui arba slaugytojui. </w:t>
      </w:r>
      <w:r w:rsidR="00C639AB" w:rsidRPr="00C639AB">
        <w:rPr>
          <w:bCs/>
          <w:color w:val="000000" w:themeColor="text1"/>
          <w:sz w:val="22"/>
          <w:szCs w:val="22"/>
          <w:u w:val="none"/>
          <w:lang w:val="lt-LT" w:eastAsia="en-US"/>
        </w:rPr>
        <w:t xml:space="preserve">Pranešimą apie šalutinį poveikį galite užpildyti ir pateikti Valstybinės vaistų kontrolės tarnybos prie Lietuvos Respublikos sveikatos apsaugos ministerijos tinklalapyje </w:t>
      </w:r>
      <w:r w:rsidR="00C639AB" w:rsidRPr="00C639AB">
        <w:rPr>
          <w:bCs/>
          <w:color w:val="000000" w:themeColor="text1"/>
          <w:sz w:val="22"/>
          <w:szCs w:val="22"/>
          <w:u w:val="single"/>
          <w:lang w:val="lt-LT" w:eastAsia="en-US"/>
        </w:rPr>
        <w:t>https://vvkt.lrv.lt/lt/</w:t>
      </w:r>
      <w:r w:rsidR="00C639AB" w:rsidRPr="00C639AB">
        <w:rPr>
          <w:bCs/>
          <w:color w:val="000000" w:themeColor="text1"/>
          <w:sz w:val="22"/>
          <w:szCs w:val="22"/>
          <w:u w:val="none"/>
          <w:lang w:val="lt-LT" w:eastAsia="en-US"/>
        </w:rPr>
        <w:t xml:space="preserve"> nurodytais būdais arba paskambinti nemokamu telefonu 8 800 73 568. Pranešdami apie šalutinį poveikį galite mums padėti gauti daugiau informacijos apie šio vaisto saugumą.</w:t>
      </w:r>
    </w:p>
    <w:p w14:paraId="2747E302" w14:textId="77777777" w:rsidR="006E04BC" w:rsidRPr="00366457" w:rsidRDefault="006E04BC" w:rsidP="006E04BC">
      <w:pPr>
        <w:widowControl w:val="0"/>
        <w:numPr>
          <w:ilvl w:val="12"/>
          <w:numId w:val="0"/>
        </w:numPr>
        <w:ind w:left="567" w:right="-2" w:hanging="567"/>
        <w:rPr>
          <w:b/>
          <w:color w:val="000000" w:themeColor="text1"/>
          <w:sz w:val="22"/>
          <w:szCs w:val="22"/>
          <w:u w:val="none"/>
          <w:lang w:val="lt-LT"/>
        </w:rPr>
      </w:pPr>
    </w:p>
    <w:p w14:paraId="0BDC95B4" w14:textId="77777777" w:rsidR="006E04BC" w:rsidRPr="00366457" w:rsidRDefault="006E04BC" w:rsidP="006E04BC">
      <w:pPr>
        <w:keepNext/>
        <w:keepLines/>
        <w:tabs>
          <w:tab w:val="left" w:pos="567"/>
        </w:tabs>
        <w:snapToGrid w:val="0"/>
        <w:outlineLvl w:val="2"/>
        <w:rPr>
          <w:b/>
          <w:color w:val="000000" w:themeColor="text1"/>
          <w:sz w:val="22"/>
          <w:u w:val="none"/>
          <w:lang w:val="lt-LT"/>
        </w:rPr>
      </w:pPr>
      <w:r w:rsidRPr="00366457">
        <w:rPr>
          <w:b/>
          <w:bCs/>
          <w:color w:val="000000" w:themeColor="text1"/>
          <w:sz w:val="22"/>
          <w:szCs w:val="22"/>
          <w:u w:val="none"/>
          <w:lang w:val="lt-LT" w:eastAsia="x-none"/>
        </w:rPr>
        <w:t>5.</w:t>
      </w:r>
      <w:r w:rsidRPr="00366457">
        <w:rPr>
          <w:b/>
          <w:bCs/>
          <w:color w:val="000000" w:themeColor="text1"/>
          <w:sz w:val="22"/>
          <w:szCs w:val="22"/>
          <w:u w:val="none"/>
          <w:lang w:val="lt-LT" w:eastAsia="x-none"/>
        </w:rPr>
        <w:tab/>
        <w:t>Kaip laikyti Prismasol</w:t>
      </w:r>
    </w:p>
    <w:p w14:paraId="2867C2EE" w14:textId="77777777" w:rsidR="006E04BC" w:rsidRPr="00366457" w:rsidRDefault="006E04BC" w:rsidP="006E04BC">
      <w:pPr>
        <w:numPr>
          <w:ilvl w:val="12"/>
          <w:numId w:val="0"/>
        </w:numPr>
        <w:tabs>
          <w:tab w:val="left" w:pos="1296"/>
        </w:tabs>
        <w:snapToGrid w:val="0"/>
        <w:ind w:right="-2"/>
        <w:rPr>
          <w:color w:val="000000" w:themeColor="text1"/>
          <w:sz w:val="22"/>
          <w:szCs w:val="22"/>
          <w:u w:val="none"/>
          <w:lang w:val="lt-LT" w:eastAsia="en-US"/>
        </w:rPr>
      </w:pPr>
    </w:p>
    <w:p w14:paraId="2FADE234"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Šį vaistą laikykite vaikams nepastebimoje ir nepasiekiamoje vietoje.</w:t>
      </w:r>
    </w:p>
    <w:p w14:paraId="3CCBB224"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6D7DF354"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Laikyti ne žemesnėje kaip +4 °C temperatūroje.</w:t>
      </w:r>
    </w:p>
    <w:p w14:paraId="13ECDF12"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01366B44"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 xml:space="preserve">Ant etiketės ir dėžutės nurodytam tinkamumo laikui pasibaigus, šio vaisto vartoti negalima. </w:t>
      </w:r>
      <w:r w:rsidRPr="00366457">
        <w:rPr>
          <w:iCs/>
          <w:color w:val="000000" w:themeColor="text1"/>
          <w:sz w:val="22"/>
          <w:szCs w:val="22"/>
          <w:u w:val="none"/>
          <w:lang w:val="lt-LT"/>
        </w:rPr>
        <w:t>Vaistas tinkamas vartoti iki paskutinės nurodyto mėnesio dienos.</w:t>
      </w:r>
    </w:p>
    <w:p w14:paraId="1FBDCC3F"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4F515DBC"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Cheminis ir fizikinis paruošto tirpalo vartojimo stabilumas įrodytas 24 valandas esant +22 °C temperatūrai. Jei nesuvartojamas iš karto, laikymo trukmė ir sąlygos prieš vartojimą yra vartotojo atsakomybė ir tirpalas neturi būti laikomas ilgiau nei 24 valandos, įskaitant gydymo trukmę.</w:t>
      </w:r>
    </w:p>
    <w:p w14:paraId="7F85DA42"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4D132025"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Vaistų negalima išmesti į kanalizaciją arba su buitinėmis atliekomis. Kaip išmesti nereikalingus vaistus, klauskite vaistininko. Šios priemonės padės apsaugoti aplinką.</w:t>
      </w:r>
    </w:p>
    <w:p w14:paraId="71C5032E"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2E17F073" w14:textId="77777777" w:rsidR="006E04BC" w:rsidRPr="00366457" w:rsidRDefault="006E04BC" w:rsidP="006E04BC">
      <w:pPr>
        <w:numPr>
          <w:ilvl w:val="12"/>
          <w:numId w:val="0"/>
        </w:numPr>
        <w:tabs>
          <w:tab w:val="left" w:pos="1296"/>
        </w:tabs>
        <w:snapToGrid w:val="0"/>
        <w:ind w:right="-2"/>
        <w:rPr>
          <w:color w:val="000000" w:themeColor="text1"/>
          <w:sz w:val="22"/>
          <w:szCs w:val="22"/>
          <w:u w:val="none"/>
          <w:lang w:val="lt-LT" w:eastAsia="en-US"/>
        </w:rPr>
      </w:pPr>
    </w:p>
    <w:p w14:paraId="6770459D" w14:textId="77777777" w:rsidR="006E04BC" w:rsidRPr="00366457" w:rsidRDefault="006E04BC" w:rsidP="006E04BC">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6.</w:t>
      </w:r>
      <w:r w:rsidRPr="00366457">
        <w:rPr>
          <w:bCs/>
          <w:color w:val="000000" w:themeColor="text1"/>
          <w:sz w:val="22"/>
          <w:szCs w:val="22"/>
          <w:u w:val="none"/>
          <w:lang w:val="lt-LT" w:eastAsia="x-none"/>
        </w:rPr>
        <w:tab/>
      </w:r>
      <w:r w:rsidRPr="00366457">
        <w:rPr>
          <w:b/>
          <w:bCs/>
          <w:color w:val="000000" w:themeColor="text1"/>
          <w:sz w:val="22"/>
          <w:szCs w:val="22"/>
          <w:u w:val="none"/>
          <w:lang w:val="lt-LT" w:eastAsia="x-none"/>
        </w:rPr>
        <w:t>Pakuotės turinys ir kita informacija</w:t>
      </w:r>
    </w:p>
    <w:p w14:paraId="592B9012" w14:textId="77777777" w:rsidR="006E04BC" w:rsidRPr="00366457" w:rsidRDefault="006E04BC" w:rsidP="006E04BC">
      <w:pPr>
        <w:numPr>
          <w:ilvl w:val="12"/>
          <w:numId w:val="0"/>
        </w:numPr>
        <w:tabs>
          <w:tab w:val="left" w:pos="1296"/>
        </w:tabs>
        <w:snapToGrid w:val="0"/>
        <w:rPr>
          <w:color w:val="000000" w:themeColor="text1"/>
          <w:sz w:val="22"/>
          <w:szCs w:val="22"/>
          <w:u w:val="none"/>
          <w:lang w:val="lt-LT" w:eastAsia="en-US"/>
        </w:rPr>
      </w:pPr>
    </w:p>
    <w:p w14:paraId="7742DBED" w14:textId="77777777" w:rsidR="006E04BC" w:rsidRPr="00366457" w:rsidRDefault="006E04BC" w:rsidP="006E04BC">
      <w:pPr>
        <w:widowControl w:val="0"/>
        <w:numPr>
          <w:ilvl w:val="12"/>
          <w:numId w:val="0"/>
        </w:numPr>
        <w:ind w:right="-2"/>
        <w:rPr>
          <w:b/>
          <w:bCs/>
          <w:color w:val="000000" w:themeColor="text1"/>
          <w:sz w:val="22"/>
          <w:szCs w:val="22"/>
          <w:u w:val="none"/>
          <w:lang w:val="lt-LT"/>
        </w:rPr>
      </w:pPr>
      <w:r w:rsidRPr="00366457">
        <w:rPr>
          <w:b/>
          <w:bCs/>
          <w:color w:val="000000" w:themeColor="text1"/>
          <w:sz w:val="22"/>
          <w:szCs w:val="22"/>
          <w:u w:val="none"/>
          <w:lang w:val="lt-LT"/>
        </w:rPr>
        <w:t xml:space="preserve">Prismasol sudėtis </w:t>
      </w:r>
    </w:p>
    <w:p w14:paraId="5AFC07AF" w14:textId="77777777" w:rsidR="006E04BC" w:rsidRPr="00366457" w:rsidRDefault="006E04BC" w:rsidP="006E04BC">
      <w:pPr>
        <w:widowControl w:val="0"/>
        <w:numPr>
          <w:ilvl w:val="12"/>
          <w:numId w:val="0"/>
        </w:numPr>
        <w:ind w:right="-2"/>
        <w:rPr>
          <w:color w:val="000000" w:themeColor="text1"/>
          <w:sz w:val="22"/>
          <w:szCs w:val="22"/>
          <w:u w:val="single"/>
          <w:lang w:val="lt-LT"/>
        </w:rPr>
      </w:pPr>
    </w:p>
    <w:p w14:paraId="11BFB6B1"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 xml:space="preserve">Veikliosios medžiagos yra: </w:t>
      </w:r>
    </w:p>
    <w:p w14:paraId="02D07048"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117034AE"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Prieš paruošimą:</w:t>
      </w:r>
    </w:p>
    <w:p w14:paraId="18A1A55F"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1000 ml elektrolitų tirpalo (iš mažojo skyriaus (A)) sudėtis:</w:t>
      </w:r>
    </w:p>
    <w:p w14:paraId="0C51F3CC"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Kalcio chloridas dihidratas</w:t>
      </w:r>
      <w:r w:rsidRPr="00366457">
        <w:rPr>
          <w:color w:val="000000" w:themeColor="text1"/>
          <w:sz w:val="22"/>
          <w:szCs w:val="22"/>
          <w:u w:val="none"/>
          <w:lang w:val="lt-LT"/>
        </w:rPr>
        <w:tab/>
        <w:t>5,145 g</w:t>
      </w:r>
    </w:p>
    <w:p w14:paraId="3F029B1F"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Magnio chloridas heksahidratas</w:t>
      </w:r>
      <w:r w:rsidRPr="00366457">
        <w:rPr>
          <w:color w:val="000000" w:themeColor="text1"/>
          <w:sz w:val="22"/>
          <w:szCs w:val="22"/>
          <w:u w:val="none"/>
          <w:lang w:val="lt-LT"/>
        </w:rPr>
        <w:tab/>
        <w:t>2,033 g</w:t>
      </w:r>
    </w:p>
    <w:p w14:paraId="6205CF13"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Gliukozė</w:t>
      </w:r>
      <w:r w:rsidRPr="00366457">
        <w:rPr>
          <w:color w:val="000000" w:themeColor="text1"/>
          <w:sz w:val="22"/>
          <w:szCs w:val="22"/>
          <w:u w:val="none"/>
          <w:lang w:val="lt-LT"/>
        </w:rPr>
        <w:tab/>
        <w:t>22,000 g</w:t>
      </w:r>
    </w:p>
    <w:p w14:paraId="13E5EB70"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(S)-Pieno rūgštis</w:t>
      </w:r>
      <w:r w:rsidRPr="00366457">
        <w:rPr>
          <w:color w:val="000000" w:themeColor="text1"/>
          <w:sz w:val="22"/>
          <w:szCs w:val="22"/>
          <w:u w:val="none"/>
          <w:lang w:val="lt-LT"/>
        </w:rPr>
        <w:tab/>
        <w:t>5,400 g</w:t>
      </w:r>
    </w:p>
    <w:p w14:paraId="7685F1DD"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0B9CA4BF"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1000 ml buferinio tirpalo (iš didžiojo skyriaus (B)) sudėtis:</w:t>
      </w:r>
    </w:p>
    <w:p w14:paraId="1368F7CD"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Natrio chloridas</w:t>
      </w:r>
      <w:r w:rsidRPr="00366457">
        <w:rPr>
          <w:color w:val="000000" w:themeColor="text1"/>
          <w:sz w:val="22"/>
          <w:szCs w:val="22"/>
          <w:u w:val="none"/>
          <w:lang w:val="lt-LT"/>
        </w:rPr>
        <w:tab/>
        <w:t>6,450 g</w:t>
      </w:r>
    </w:p>
    <w:p w14:paraId="3CF720BB"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Natrio-vandenilio karbonatas</w:t>
      </w:r>
      <w:r w:rsidRPr="00366457">
        <w:rPr>
          <w:color w:val="000000" w:themeColor="text1"/>
          <w:sz w:val="22"/>
          <w:szCs w:val="22"/>
          <w:u w:val="none"/>
          <w:lang w:val="lt-LT"/>
        </w:rPr>
        <w:tab/>
        <w:t>3,090 g</w:t>
      </w:r>
    </w:p>
    <w:p w14:paraId="6FAF74AE"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Kalio chloridas</w:t>
      </w:r>
      <w:r w:rsidRPr="00366457">
        <w:rPr>
          <w:color w:val="000000" w:themeColor="text1"/>
          <w:sz w:val="22"/>
          <w:szCs w:val="22"/>
          <w:u w:val="none"/>
          <w:lang w:val="lt-LT"/>
        </w:rPr>
        <w:tab/>
        <w:t>0,157 g</w:t>
      </w:r>
    </w:p>
    <w:p w14:paraId="391C33BE"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09F9D5AC"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Po paruošimo:</w:t>
      </w:r>
    </w:p>
    <w:p w14:paraId="5086CC33"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Sumaišius A (250 ml) ir B (4750 ml) skyrių tirpalus, gaunamas vienas paruoštas tirpalas (5000 ml), kurio sudėtis yra:</w:t>
      </w:r>
    </w:p>
    <w:p w14:paraId="5E549A84" w14:textId="77777777" w:rsidR="006E04BC" w:rsidRPr="00366457" w:rsidRDefault="006E04BC" w:rsidP="006E04BC">
      <w:pPr>
        <w:widowControl w:val="0"/>
        <w:jc w:val="both"/>
        <w:rPr>
          <w:color w:val="000000" w:themeColor="text1"/>
          <w:sz w:val="22"/>
          <w:szCs w:val="22"/>
          <w:u w:val="none"/>
          <w:lang w:val="lt-LT"/>
        </w:rPr>
      </w:pPr>
    </w:p>
    <w:p w14:paraId="6EB8998F" w14:textId="77777777" w:rsidR="006E04BC" w:rsidRPr="00366457" w:rsidRDefault="006E04BC" w:rsidP="006E04BC">
      <w:pPr>
        <w:widowControl w:val="0"/>
        <w:jc w:val="both"/>
        <w:rPr>
          <w:color w:val="000000" w:themeColor="text1"/>
          <w:sz w:val="22"/>
          <w:szCs w:val="22"/>
          <w:u w:val="none"/>
          <w:lang w:val="lt-LT"/>
        </w:rPr>
      </w:pPr>
    </w:p>
    <w:tbl>
      <w:tblPr>
        <w:tblW w:w="0" w:type="auto"/>
        <w:tblInd w:w="108" w:type="dxa"/>
        <w:tblLayout w:type="fixed"/>
        <w:tblLook w:val="0000" w:firstRow="0" w:lastRow="0" w:firstColumn="0" w:lastColumn="0" w:noHBand="0" w:noVBand="0"/>
      </w:tblPr>
      <w:tblGrid>
        <w:gridCol w:w="3544"/>
        <w:gridCol w:w="2480"/>
        <w:gridCol w:w="2481"/>
      </w:tblGrid>
      <w:tr w:rsidR="006E04BC" w:rsidRPr="00366457" w14:paraId="1C02D5E2" w14:textId="77777777" w:rsidTr="003473B3">
        <w:trPr>
          <w:cantSplit/>
        </w:trPr>
        <w:tc>
          <w:tcPr>
            <w:tcW w:w="3544" w:type="dxa"/>
            <w:tcBorders>
              <w:top w:val="single" w:sz="6" w:space="0" w:color="auto"/>
              <w:left w:val="single" w:sz="6" w:space="0" w:color="auto"/>
              <w:bottom w:val="nil"/>
              <w:right w:val="single" w:sz="4" w:space="0" w:color="auto"/>
            </w:tcBorders>
          </w:tcPr>
          <w:p w14:paraId="3AE7FA76" w14:textId="77777777" w:rsidR="006E04BC" w:rsidRPr="00366457" w:rsidRDefault="006E04BC" w:rsidP="003473B3">
            <w:pPr>
              <w:widowControl w:val="0"/>
              <w:tabs>
                <w:tab w:val="left" w:pos="2268"/>
              </w:tabs>
              <w:jc w:val="both"/>
              <w:rPr>
                <w:color w:val="000000" w:themeColor="text1"/>
                <w:sz w:val="22"/>
                <w:szCs w:val="22"/>
                <w:u w:val="none"/>
                <w:lang w:val="lt-LT"/>
              </w:rPr>
            </w:pPr>
          </w:p>
        </w:tc>
        <w:tc>
          <w:tcPr>
            <w:tcW w:w="2480" w:type="dxa"/>
            <w:tcBorders>
              <w:top w:val="single" w:sz="6" w:space="0" w:color="auto"/>
              <w:left w:val="nil"/>
              <w:bottom w:val="nil"/>
              <w:right w:val="single" w:sz="4" w:space="0" w:color="auto"/>
            </w:tcBorders>
          </w:tcPr>
          <w:p w14:paraId="70804FEA" w14:textId="77777777" w:rsidR="006E04BC" w:rsidRPr="00366457" w:rsidRDefault="006E04BC" w:rsidP="003473B3">
            <w:pPr>
              <w:widowControl w:val="0"/>
              <w:ind w:right="246"/>
              <w:jc w:val="right"/>
              <w:rPr>
                <w:b/>
                <w:color w:val="000000" w:themeColor="text1"/>
                <w:sz w:val="22"/>
                <w:szCs w:val="22"/>
                <w:u w:val="none"/>
                <w:lang w:val="lt-LT"/>
              </w:rPr>
            </w:pPr>
            <w:r w:rsidRPr="00366457">
              <w:rPr>
                <w:b/>
                <w:color w:val="000000" w:themeColor="text1"/>
                <w:sz w:val="22"/>
                <w:szCs w:val="22"/>
                <w:u w:val="none"/>
                <w:lang w:val="lt-LT"/>
              </w:rPr>
              <w:t>mmol/l</w:t>
            </w:r>
          </w:p>
        </w:tc>
        <w:tc>
          <w:tcPr>
            <w:tcW w:w="2481" w:type="dxa"/>
            <w:tcBorders>
              <w:top w:val="single" w:sz="6" w:space="0" w:color="auto"/>
              <w:left w:val="single" w:sz="4" w:space="0" w:color="auto"/>
              <w:bottom w:val="nil"/>
              <w:right w:val="single" w:sz="4" w:space="0" w:color="auto"/>
            </w:tcBorders>
          </w:tcPr>
          <w:p w14:paraId="0586B60D" w14:textId="77777777" w:rsidR="006E04BC" w:rsidRPr="00366457" w:rsidRDefault="006E04BC" w:rsidP="003473B3">
            <w:pPr>
              <w:widowControl w:val="0"/>
              <w:ind w:right="317"/>
              <w:jc w:val="right"/>
              <w:rPr>
                <w:b/>
                <w:color w:val="000000" w:themeColor="text1"/>
                <w:sz w:val="22"/>
                <w:szCs w:val="22"/>
                <w:u w:val="none"/>
                <w:lang w:val="lt-LT"/>
              </w:rPr>
            </w:pPr>
            <w:r w:rsidRPr="00366457">
              <w:rPr>
                <w:b/>
                <w:color w:val="000000" w:themeColor="text1"/>
                <w:sz w:val="22"/>
                <w:szCs w:val="22"/>
                <w:u w:val="none"/>
                <w:lang w:val="lt-LT"/>
              </w:rPr>
              <w:t>mEkv./l</w:t>
            </w:r>
          </w:p>
        </w:tc>
      </w:tr>
      <w:tr w:rsidR="006E04BC" w:rsidRPr="00366457" w14:paraId="1FAD8C6B" w14:textId="77777777" w:rsidTr="003473B3">
        <w:tc>
          <w:tcPr>
            <w:tcW w:w="3544" w:type="dxa"/>
            <w:tcBorders>
              <w:top w:val="single" w:sz="6" w:space="0" w:color="auto"/>
              <w:left w:val="single" w:sz="6" w:space="0" w:color="auto"/>
              <w:right w:val="single" w:sz="4" w:space="0" w:color="auto"/>
            </w:tcBorders>
          </w:tcPr>
          <w:p w14:paraId="33D40BAE"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 xml:space="preserve">Kalcis </w:t>
            </w:r>
            <w:r w:rsidRPr="00366457">
              <w:rPr>
                <w:color w:val="000000" w:themeColor="text1"/>
                <w:sz w:val="22"/>
                <w:szCs w:val="22"/>
                <w:u w:val="none"/>
                <w:lang w:val="lt-LT"/>
              </w:rPr>
              <w:tab/>
              <w:t>Ca</w:t>
            </w:r>
            <w:r w:rsidRPr="00366457">
              <w:rPr>
                <w:color w:val="000000" w:themeColor="text1"/>
                <w:sz w:val="22"/>
                <w:szCs w:val="22"/>
                <w:u w:val="none"/>
                <w:vertAlign w:val="superscript"/>
                <w:lang w:val="lt-LT"/>
              </w:rPr>
              <w:t>2+</w:t>
            </w:r>
          </w:p>
        </w:tc>
        <w:tc>
          <w:tcPr>
            <w:tcW w:w="2480" w:type="dxa"/>
            <w:tcBorders>
              <w:top w:val="single" w:sz="6" w:space="0" w:color="auto"/>
              <w:left w:val="nil"/>
              <w:right w:val="single" w:sz="4" w:space="0" w:color="auto"/>
            </w:tcBorders>
          </w:tcPr>
          <w:p w14:paraId="68D0DE1C"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1,75</w:t>
            </w:r>
          </w:p>
        </w:tc>
        <w:tc>
          <w:tcPr>
            <w:tcW w:w="2481" w:type="dxa"/>
            <w:tcBorders>
              <w:top w:val="single" w:sz="6" w:space="0" w:color="auto"/>
              <w:left w:val="single" w:sz="4" w:space="0" w:color="auto"/>
              <w:right w:val="single" w:sz="4" w:space="0" w:color="auto"/>
            </w:tcBorders>
          </w:tcPr>
          <w:p w14:paraId="2FE5D873"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3,50</w:t>
            </w:r>
          </w:p>
        </w:tc>
      </w:tr>
      <w:tr w:rsidR="006E04BC" w:rsidRPr="00366457" w14:paraId="39B208C9" w14:textId="77777777" w:rsidTr="003473B3">
        <w:tc>
          <w:tcPr>
            <w:tcW w:w="3544" w:type="dxa"/>
            <w:tcBorders>
              <w:left w:val="single" w:sz="6" w:space="0" w:color="auto"/>
              <w:right w:val="single" w:sz="4" w:space="0" w:color="auto"/>
            </w:tcBorders>
          </w:tcPr>
          <w:p w14:paraId="5FF0BA23"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Magnis</w:t>
            </w:r>
            <w:r w:rsidRPr="00366457">
              <w:rPr>
                <w:color w:val="000000" w:themeColor="text1"/>
                <w:sz w:val="22"/>
                <w:szCs w:val="22"/>
                <w:u w:val="none"/>
                <w:lang w:val="lt-LT"/>
              </w:rPr>
              <w:tab/>
              <w:t>Mg</w:t>
            </w:r>
            <w:r w:rsidRPr="00366457">
              <w:rPr>
                <w:color w:val="000000" w:themeColor="text1"/>
                <w:sz w:val="22"/>
                <w:szCs w:val="22"/>
                <w:u w:val="none"/>
                <w:vertAlign w:val="superscript"/>
                <w:lang w:val="lt-LT"/>
              </w:rPr>
              <w:t>2+</w:t>
            </w:r>
          </w:p>
        </w:tc>
        <w:tc>
          <w:tcPr>
            <w:tcW w:w="2480" w:type="dxa"/>
            <w:tcBorders>
              <w:left w:val="nil"/>
              <w:right w:val="single" w:sz="4" w:space="0" w:color="auto"/>
            </w:tcBorders>
          </w:tcPr>
          <w:p w14:paraId="3121C5AE"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0,50</w:t>
            </w:r>
          </w:p>
        </w:tc>
        <w:tc>
          <w:tcPr>
            <w:tcW w:w="2481" w:type="dxa"/>
            <w:tcBorders>
              <w:left w:val="single" w:sz="4" w:space="0" w:color="auto"/>
              <w:right w:val="single" w:sz="4" w:space="0" w:color="auto"/>
            </w:tcBorders>
          </w:tcPr>
          <w:p w14:paraId="77A96C70"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1,00</w:t>
            </w:r>
          </w:p>
        </w:tc>
      </w:tr>
      <w:tr w:rsidR="006E04BC" w:rsidRPr="00366457" w14:paraId="251FD7F9" w14:textId="77777777" w:rsidTr="003473B3">
        <w:tc>
          <w:tcPr>
            <w:tcW w:w="3544" w:type="dxa"/>
            <w:tcBorders>
              <w:left w:val="single" w:sz="6" w:space="0" w:color="auto"/>
              <w:right w:val="single" w:sz="4" w:space="0" w:color="auto"/>
            </w:tcBorders>
          </w:tcPr>
          <w:p w14:paraId="7E07E9D9"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Natris</w:t>
            </w:r>
            <w:r w:rsidRPr="00366457">
              <w:rPr>
                <w:color w:val="000000" w:themeColor="text1"/>
                <w:sz w:val="22"/>
                <w:szCs w:val="22"/>
                <w:u w:val="none"/>
                <w:lang w:val="lt-LT"/>
              </w:rPr>
              <w:tab/>
              <w:t>Na</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14:paraId="10A31A14"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140,00</w:t>
            </w:r>
          </w:p>
        </w:tc>
        <w:tc>
          <w:tcPr>
            <w:tcW w:w="2481" w:type="dxa"/>
            <w:tcBorders>
              <w:left w:val="single" w:sz="4" w:space="0" w:color="auto"/>
              <w:right w:val="single" w:sz="4" w:space="0" w:color="auto"/>
            </w:tcBorders>
          </w:tcPr>
          <w:p w14:paraId="5C2C28A3"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140,00</w:t>
            </w:r>
          </w:p>
        </w:tc>
      </w:tr>
      <w:tr w:rsidR="006E04BC" w:rsidRPr="00366457" w14:paraId="091F181E" w14:textId="77777777" w:rsidTr="003473B3">
        <w:tc>
          <w:tcPr>
            <w:tcW w:w="3544" w:type="dxa"/>
            <w:tcBorders>
              <w:left w:val="single" w:sz="6" w:space="0" w:color="auto"/>
              <w:right w:val="single" w:sz="4" w:space="0" w:color="auto"/>
            </w:tcBorders>
          </w:tcPr>
          <w:p w14:paraId="51AD2E5E"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Chloridas</w:t>
            </w:r>
            <w:r w:rsidRPr="00366457">
              <w:rPr>
                <w:color w:val="000000" w:themeColor="text1"/>
                <w:sz w:val="22"/>
                <w:szCs w:val="22"/>
                <w:u w:val="none"/>
                <w:lang w:val="lt-LT"/>
              </w:rPr>
              <w:tab/>
              <w:t>Cl</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14:paraId="7BD8ADDA"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111,50</w:t>
            </w:r>
          </w:p>
        </w:tc>
        <w:tc>
          <w:tcPr>
            <w:tcW w:w="2481" w:type="dxa"/>
            <w:tcBorders>
              <w:left w:val="single" w:sz="4" w:space="0" w:color="auto"/>
              <w:right w:val="single" w:sz="4" w:space="0" w:color="auto"/>
            </w:tcBorders>
          </w:tcPr>
          <w:p w14:paraId="42927F01"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111,50</w:t>
            </w:r>
          </w:p>
        </w:tc>
      </w:tr>
      <w:tr w:rsidR="006E04BC" w:rsidRPr="00366457" w14:paraId="256D758B" w14:textId="77777777" w:rsidTr="003473B3">
        <w:tc>
          <w:tcPr>
            <w:tcW w:w="3544" w:type="dxa"/>
            <w:tcBorders>
              <w:left w:val="single" w:sz="6" w:space="0" w:color="auto"/>
              <w:right w:val="single" w:sz="4" w:space="0" w:color="auto"/>
            </w:tcBorders>
          </w:tcPr>
          <w:p w14:paraId="08ECE6B5"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Laktatas</w:t>
            </w:r>
          </w:p>
        </w:tc>
        <w:tc>
          <w:tcPr>
            <w:tcW w:w="2480" w:type="dxa"/>
            <w:tcBorders>
              <w:left w:val="nil"/>
              <w:right w:val="single" w:sz="4" w:space="0" w:color="auto"/>
            </w:tcBorders>
          </w:tcPr>
          <w:p w14:paraId="035B5CE3"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3,00</w:t>
            </w:r>
          </w:p>
        </w:tc>
        <w:tc>
          <w:tcPr>
            <w:tcW w:w="2481" w:type="dxa"/>
            <w:tcBorders>
              <w:left w:val="single" w:sz="4" w:space="0" w:color="auto"/>
              <w:right w:val="single" w:sz="4" w:space="0" w:color="auto"/>
            </w:tcBorders>
          </w:tcPr>
          <w:p w14:paraId="63072D9B"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3,00</w:t>
            </w:r>
          </w:p>
        </w:tc>
      </w:tr>
      <w:tr w:rsidR="006E04BC" w:rsidRPr="00366457" w14:paraId="63B5CDFE" w14:textId="77777777" w:rsidTr="003473B3">
        <w:tc>
          <w:tcPr>
            <w:tcW w:w="3544" w:type="dxa"/>
            <w:tcBorders>
              <w:left w:val="single" w:sz="6" w:space="0" w:color="auto"/>
              <w:right w:val="single" w:sz="4" w:space="0" w:color="auto"/>
            </w:tcBorders>
          </w:tcPr>
          <w:p w14:paraId="73430DFD"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Vandenilio karbonatas</w:t>
            </w:r>
            <w:r w:rsidRPr="00366457">
              <w:rPr>
                <w:color w:val="000000" w:themeColor="text1"/>
                <w:sz w:val="22"/>
                <w:szCs w:val="22"/>
                <w:u w:val="none"/>
                <w:lang w:val="lt-LT"/>
              </w:rPr>
              <w:tab/>
              <w:t>HCO</w:t>
            </w:r>
            <w:r w:rsidRPr="00366457">
              <w:rPr>
                <w:color w:val="000000" w:themeColor="text1"/>
                <w:sz w:val="22"/>
                <w:szCs w:val="22"/>
                <w:u w:val="none"/>
                <w:vertAlign w:val="subscript"/>
                <w:lang w:val="lt-LT"/>
              </w:rPr>
              <w:t>3</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14:paraId="6E7CA176"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32,00</w:t>
            </w:r>
          </w:p>
        </w:tc>
        <w:tc>
          <w:tcPr>
            <w:tcW w:w="2481" w:type="dxa"/>
            <w:tcBorders>
              <w:left w:val="single" w:sz="4" w:space="0" w:color="auto"/>
              <w:right w:val="single" w:sz="4" w:space="0" w:color="auto"/>
            </w:tcBorders>
          </w:tcPr>
          <w:p w14:paraId="3E4B2421"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32,00</w:t>
            </w:r>
          </w:p>
        </w:tc>
      </w:tr>
      <w:tr w:rsidR="006E04BC" w:rsidRPr="00366457" w14:paraId="4FD61CF4" w14:textId="77777777" w:rsidTr="003473B3">
        <w:tc>
          <w:tcPr>
            <w:tcW w:w="3544" w:type="dxa"/>
            <w:tcBorders>
              <w:left w:val="single" w:sz="6" w:space="0" w:color="auto"/>
              <w:right w:val="single" w:sz="4" w:space="0" w:color="auto"/>
            </w:tcBorders>
          </w:tcPr>
          <w:p w14:paraId="50AC7877"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Kalis</w:t>
            </w:r>
            <w:r w:rsidRPr="00366457">
              <w:rPr>
                <w:color w:val="000000" w:themeColor="text1"/>
                <w:sz w:val="22"/>
                <w:szCs w:val="22"/>
                <w:u w:val="none"/>
                <w:lang w:val="lt-LT"/>
              </w:rPr>
              <w:tab/>
              <w:t>K</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14:paraId="03965C5A"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2,00</w:t>
            </w:r>
          </w:p>
        </w:tc>
        <w:tc>
          <w:tcPr>
            <w:tcW w:w="2481" w:type="dxa"/>
            <w:tcBorders>
              <w:left w:val="single" w:sz="4" w:space="0" w:color="auto"/>
              <w:right w:val="single" w:sz="4" w:space="0" w:color="auto"/>
            </w:tcBorders>
          </w:tcPr>
          <w:p w14:paraId="3A61AA7C"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2,00</w:t>
            </w:r>
          </w:p>
        </w:tc>
      </w:tr>
      <w:tr w:rsidR="006E04BC" w:rsidRPr="00366457" w14:paraId="6E9DC504" w14:textId="77777777" w:rsidTr="003473B3">
        <w:tc>
          <w:tcPr>
            <w:tcW w:w="3544" w:type="dxa"/>
            <w:tcBorders>
              <w:left w:val="single" w:sz="6" w:space="0" w:color="auto"/>
              <w:bottom w:val="single" w:sz="4" w:space="0" w:color="auto"/>
              <w:right w:val="single" w:sz="4" w:space="0" w:color="auto"/>
            </w:tcBorders>
          </w:tcPr>
          <w:p w14:paraId="6421A889"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Gliukozė</w:t>
            </w:r>
          </w:p>
        </w:tc>
        <w:tc>
          <w:tcPr>
            <w:tcW w:w="2480" w:type="dxa"/>
            <w:tcBorders>
              <w:left w:val="nil"/>
              <w:bottom w:val="single" w:sz="4" w:space="0" w:color="auto"/>
              <w:right w:val="single" w:sz="4" w:space="0" w:color="auto"/>
            </w:tcBorders>
          </w:tcPr>
          <w:p w14:paraId="7A4B7F2F" w14:textId="77777777" w:rsidR="006E04BC" w:rsidRPr="00366457" w:rsidRDefault="006E04BC" w:rsidP="003473B3">
            <w:pPr>
              <w:widowControl w:val="0"/>
              <w:ind w:right="317"/>
              <w:jc w:val="both"/>
              <w:rPr>
                <w:color w:val="000000" w:themeColor="text1"/>
                <w:sz w:val="22"/>
                <w:szCs w:val="22"/>
                <w:u w:val="none"/>
                <w:lang w:val="lt-LT"/>
              </w:rPr>
            </w:pPr>
            <w:r w:rsidRPr="00366457">
              <w:rPr>
                <w:color w:val="000000" w:themeColor="text1"/>
                <w:sz w:val="22"/>
                <w:szCs w:val="22"/>
                <w:u w:val="none"/>
                <w:lang w:val="lt-LT"/>
              </w:rPr>
              <w:t>6,10</w:t>
            </w:r>
          </w:p>
        </w:tc>
        <w:tc>
          <w:tcPr>
            <w:tcW w:w="2481" w:type="dxa"/>
            <w:tcBorders>
              <w:left w:val="single" w:sz="4" w:space="0" w:color="auto"/>
              <w:bottom w:val="single" w:sz="4" w:space="0" w:color="auto"/>
              <w:right w:val="single" w:sz="4" w:space="0" w:color="auto"/>
            </w:tcBorders>
          </w:tcPr>
          <w:p w14:paraId="3D5B3219" w14:textId="77777777" w:rsidR="006E04BC" w:rsidRPr="00366457" w:rsidRDefault="006E04BC" w:rsidP="003473B3">
            <w:pPr>
              <w:widowControl w:val="0"/>
              <w:ind w:right="317"/>
              <w:jc w:val="both"/>
              <w:rPr>
                <w:color w:val="000000" w:themeColor="text1"/>
                <w:sz w:val="22"/>
                <w:szCs w:val="22"/>
                <w:u w:val="none"/>
                <w:lang w:val="lt-LT"/>
              </w:rPr>
            </w:pPr>
          </w:p>
        </w:tc>
      </w:tr>
      <w:tr w:rsidR="006E04BC" w:rsidRPr="00366457" w14:paraId="546CEFA1" w14:textId="77777777" w:rsidTr="003473B3">
        <w:trPr>
          <w:cantSplit/>
        </w:trPr>
        <w:tc>
          <w:tcPr>
            <w:tcW w:w="3544" w:type="dxa"/>
            <w:tcBorders>
              <w:top w:val="single" w:sz="4" w:space="0" w:color="auto"/>
              <w:left w:val="single" w:sz="6" w:space="0" w:color="auto"/>
              <w:bottom w:val="single" w:sz="6" w:space="0" w:color="auto"/>
              <w:right w:val="single" w:sz="4" w:space="0" w:color="auto"/>
            </w:tcBorders>
          </w:tcPr>
          <w:p w14:paraId="359C25C9"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Teorinis osmoliariškumas:</w:t>
            </w:r>
          </w:p>
        </w:tc>
        <w:tc>
          <w:tcPr>
            <w:tcW w:w="4961" w:type="dxa"/>
            <w:gridSpan w:val="2"/>
            <w:tcBorders>
              <w:top w:val="single" w:sz="4" w:space="0" w:color="auto"/>
              <w:left w:val="nil"/>
              <w:bottom w:val="single" w:sz="6" w:space="0" w:color="auto"/>
              <w:right w:val="single" w:sz="4" w:space="0" w:color="auto"/>
            </w:tcBorders>
          </w:tcPr>
          <w:p w14:paraId="42626942" w14:textId="77777777" w:rsidR="006E04BC" w:rsidRPr="00366457" w:rsidRDefault="006E04BC" w:rsidP="003473B3">
            <w:pPr>
              <w:widowControl w:val="0"/>
              <w:ind w:right="34"/>
              <w:jc w:val="both"/>
              <w:rPr>
                <w:color w:val="000000" w:themeColor="text1"/>
                <w:sz w:val="22"/>
                <w:szCs w:val="22"/>
                <w:u w:val="none"/>
                <w:lang w:val="lt-LT"/>
              </w:rPr>
            </w:pPr>
            <w:r w:rsidRPr="00366457">
              <w:rPr>
                <w:color w:val="000000" w:themeColor="text1"/>
                <w:sz w:val="22"/>
                <w:szCs w:val="22"/>
                <w:u w:val="none"/>
                <w:lang w:val="lt-LT"/>
              </w:rPr>
              <w:t>297 mOsm/l</w:t>
            </w:r>
          </w:p>
        </w:tc>
      </w:tr>
    </w:tbl>
    <w:p w14:paraId="7231C77B" w14:textId="77777777" w:rsidR="006E04BC" w:rsidRPr="00366457" w:rsidRDefault="006E04BC" w:rsidP="006E04BC">
      <w:pPr>
        <w:widowControl w:val="0"/>
        <w:numPr>
          <w:ilvl w:val="12"/>
          <w:numId w:val="0"/>
        </w:numPr>
        <w:ind w:right="-2"/>
        <w:rPr>
          <w:color w:val="000000" w:themeColor="text1"/>
          <w:sz w:val="22"/>
          <w:u w:val="single"/>
          <w:lang w:val="lt-LT"/>
        </w:rPr>
      </w:pPr>
    </w:p>
    <w:p w14:paraId="7ABEAB46" w14:textId="77777777" w:rsidR="006E04BC" w:rsidRPr="00366457" w:rsidRDefault="006E04BC" w:rsidP="006E04BC">
      <w:pPr>
        <w:widowControl w:val="0"/>
        <w:rPr>
          <w:color w:val="000000" w:themeColor="text1"/>
          <w:sz w:val="22"/>
          <w:szCs w:val="22"/>
          <w:u w:val="none"/>
          <w:lang w:val="lt-LT"/>
        </w:rPr>
      </w:pPr>
    </w:p>
    <w:p w14:paraId="7FBD845A"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Pagalbinės medžiagos yra:</w:t>
      </w:r>
      <w:r w:rsidRPr="00366457">
        <w:rPr>
          <w:color w:val="000000" w:themeColor="text1"/>
          <w:sz w:val="22"/>
          <w:szCs w:val="22"/>
          <w:u w:val="none"/>
          <w:lang w:val="lt-LT"/>
        </w:rPr>
        <w:t xml:space="preserve"> anglies dioksidas (E 290), injekcinis vanduo</w:t>
      </w:r>
    </w:p>
    <w:p w14:paraId="248B6E80"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Paruošto tirpalo pH: 7,0 - 8,5</w:t>
      </w:r>
    </w:p>
    <w:p w14:paraId="141AFD71" w14:textId="77777777" w:rsidR="006E04BC" w:rsidRPr="00366457" w:rsidRDefault="006E04BC" w:rsidP="006E04BC">
      <w:pPr>
        <w:widowControl w:val="0"/>
        <w:rPr>
          <w:b/>
          <w:color w:val="000000" w:themeColor="text1"/>
          <w:sz w:val="22"/>
          <w:u w:val="none"/>
          <w:lang w:val="lt-LT"/>
        </w:rPr>
      </w:pPr>
    </w:p>
    <w:p w14:paraId="6A79A2D4" w14:textId="77777777" w:rsidR="006E04BC" w:rsidRPr="00366457" w:rsidRDefault="006E04BC" w:rsidP="006E04BC">
      <w:pPr>
        <w:widowControl w:val="0"/>
        <w:rPr>
          <w:color w:val="000000" w:themeColor="text1"/>
          <w:sz w:val="22"/>
          <w:u w:val="none"/>
          <w:lang w:val="lt-LT"/>
        </w:rPr>
      </w:pPr>
      <w:r w:rsidRPr="00366457">
        <w:rPr>
          <w:b/>
          <w:color w:val="000000" w:themeColor="text1"/>
          <w:sz w:val="22"/>
          <w:u w:val="none"/>
          <w:lang w:val="lt-LT"/>
        </w:rPr>
        <w:t>Prismasol išvaizda ir kiekis pakuotėje</w:t>
      </w:r>
    </w:p>
    <w:p w14:paraId="5768837E" w14:textId="77777777" w:rsidR="006E04BC" w:rsidRPr="00366457" w:rsidRDefault="006E04BC" w:rsidP="006E04BC">
      <w:pPr>
        <w:widowControl w:val="0"/>
        <w:rPr>
          <w:color w:val="000000" w:themeColor="text1"/>
          <w:sz w:val="22"/>
          <w:u w:val="none"/>
          <w:lang w:val="lt-LT"/>
        </w:rPr>
      </w:pPr>
    </w:p>
    <w:p w14:paraId="5F8968DD" w14:textId="77777777" w:rsidR="006E04BC" w:rsidRPr="00366457" w:rsidRDefault="006E04BC" w:rsidP="006E04BC">
      <w:pPr>
        <w:widowControl w:val="0"/>
        <w:rPr>
          <w:color w:val="000000" w:themeColor="text1"/>
          <w:sz w:val="22"/>
          <w:u w:val="none"/>
          <w:lang w:val="lt-LT"/>
        </w:rPr>
      </w:pPr>
      <w:r w:rsidRPr="00366457">
        <w:rPr>
          <w:color w:val="000000" w:themeColor="text1"/>
          <w:sz w:val="22"/>
          <w:u w:val="none"/>
          <w:lang w:val="lt-LT"/>
        </w:rPr>
        <w:t>Prismasol pateikiamas dviejų skyrių maišelyje, kurio mažajame skyriuje A yra elektrolitų tirpalas, o didžiajame skyriuje B yra buferinis tirpalas. Galutinis paruoštas tirpalas gaunamas sulaužius lūžtantį kaištelį ir sumaišius abu tirpalus. Paruoštas tirpalas yra skaidrus ir truputį gelsvas. Kiekviename maišelyje (A+B) yra 5000 ml hemofiltracijos ir hemodializės tirpalo. Maišelis padengtas permatoma plėvele.</w:t>
      </w:r>
    </w:p>
    <w:p w14:paraId="3588DC4C" w14:textId="77777777" w:rsidR="006E04BC" w:rsidRPr="00366457" w:rsidRDefault="006E04BC" w:rsidP="006E04BC">
      <w:pPr>
        <w:widowControl w:val="0"/>
        <w:rPr>
          <w:color w:val="000000" w:themeColor="text1"/>
          <w:sz w:val="22"/>
          <w:u w:val="none"/>
          <w:lang w:val="lt-LT"/>
        </w:rPr>
      </w:pPr>
      <w:r w:rsidRPr="00366457">
        <w:rPr>
          <w:color w:val="000000" w:themeColor="text1"/>
          <w:sz w:val="22"/>
          <w:u w:val="none"/>
          <w:lang w:val="lt-LT"/>
        </w:rPr>
        <w:t>Kiekvienoje dėžutėje yra du maišeliai ir vienas pakuotės lapelis.</w:t>
      </w:r>
    </w:p>
    <w:p w14:paraId="5E782CAB" w14:textId="77777777" w:rsidR="006E04BC" w:rsidRPr="00366457" w:rsidRDefault="006E04BC" w:rsidP="006E04BC">
      <w:pPr>
        <w:widowControl w:val="0"/>
        <w:numPr>
          <w:ilvl w:val="12"/>
          <w:numId w:val="0"/>
        </w:numPr>
        <w:ind w:right="-2"/>
        <w:rPr>
          <w:color w:val="000000" w:themeColor="text1"/>
          <w:sz w:val="22"/>
          <w:u w:val="single"/>
          <w:lang w:val="lt-LT"/>
        </w:rPr>
      </w:pPr>
    </w:p>
    <w:p w14:paraId="43568CE3" w14:textId="77777777" w:rsidR="006E04BC" w:rsidRPr="00366457" w:rsidRDefault="006E04BC" w:rsidP="006E04BC">
      <w:pPr>
        <w:keepNext/>
        <w:tabs>
          <w:tab w:val="left" w:pos="567"/>
        </w:tabs>
        <w:snapToGrid w:val="0"/>
        <w:spacing w:line="260" w:lineRule="exact"/>
        <w:jc w:val="both"/>
        <w:outlineLvl w:val="3"/>
        <w:rPr>
          <w:b/>
          <w:bCs/>
          <w:color w:val="000000" w:themeColor="text1"/>
          <w:sz w:val="22"/>
          <w:szCs w:val="22"/>
          <w:u w:val="none"/>
          <w:lang w:val="lt-LT"/>
        </w:rPr>
      </w:pPr>
      <w:r w:rsidRPr="00366457">
        <w:rPr>
          <w:b/>
          <w:bCs/>
          <w:color w:val="000000" w:themeColor="text1"/>
          <w:sz w:val="22"/>
          <w:szCs w:val="22"/>
          <w:u w:val="none"/>
          <w:lang w:val="lt-LT" w:eastAsia="x-none"/>
        </w:rPr>
        <w:t>Registruotojas</w:t>
      </w:r>
      <w:r w:rsidRPr="00366457">
        <w:rPr>
          <w:b/>
          <w:bCs/>
          <w:color w:val="000000" w:themeColor="text1"/>
          <w:sz w:val="22"/>
          <w:szCs w:val="22"/>
          <w:u w:val="none"/>
          <w:lang w:val="lt-LT"/>
        </w:rPr>
        <w:t xml:space="preserve"> ir gamintojas</w:t>
      </w:r>
    </w:p>
    <w:p w14:paraId="6A67C877" w14:textId="77777777" w:rsidR="006E04BC" w:rsidRPr="00366457" w:rsidRDefault="006E04BC" w:rsidP="006E04BC">
      <w:pPr>
        <w:widowControl w:val="0"/>
        <w:numPr>
          <w:ilvl w:val="12"/>
          <w:numId w:val="0"/>
        </w:numPr>
        <w:ind w:right="-2"/>
        <w:rPr>
          <w:b/>
          <w:bCs/>
          <w:color w:val="000000" w:themeColor="text1"/>
          <w:sz w:val="22"/>
          <w:szCs w:val="22"/>
          <w:u w:val="none"/>
          <w:lang w:val="lt-LT"/>
        </w:rPr>
      </w:pPr>
    </w:p>
    <w:p w14:paraId="2A825B91" w14:textId="77777777" w:rsidR="006E04BC" w:rsidRPr="00366457" w:rsidRDefault="006E04BC" w:rsidP="006E04BC">
      <w:pPr>
        <w:widowControl w:val="0"/>
        <w:ind w:left="567" w:hanging="567"/>
        <w:rPr>
          <w:i/>
          <w:color w:val="000000" w:themeColor="text1"/>
          <w:sz w:val="22"/>
          <w:szCs w:val="22"/>
          <w:u w:val="none"/>
          <w:lang w:val="lt-LT"/>
        </w:rPr>
      </w:pPr>
      <w:r w:rsidRPr="00366457">
        <w:rPr>
          <w:i/>
          <w:color w:val="000000" w:themeColor="text1"/>
          <w:sz w:val="22"/>
          <w:szCs w:val="22"/>
          <w:u w:val="none"/>
          <w:lang w:val="lt-LT"/>
        </w:rPr>
        <w:t>Registruotojas</w:t>
      </w:r>
    </w:p>
    <w:p w14:paraId="01377ACD" w14:textId="77777777" w:rsidR="00160CE5" w:rsidRPr="00160CE5" w:rsidRDefault="00160CE5" w:rsidP="00160CE5">
      <w:pPr>
        <w:widowControl w:val="0"/>
        <w:ind w:left="567" w:hanging="567"/>
        <w:rPr>
          <w:color w:val="auto"/>
          <w:sz w:val="22"/>
          <w:szCs w:val="22"/>
        </w:rPr>
      </w:pPr>
      <w:r w:rsidRPr="00160CE5">
        <w:rPr>
          <w:color w:val="auto"/>
          <w:sz w:val="22"/>
          <w:szCs w:val="22"/>
        </w:rPr>
        <w:t>Vantive Belgium SRL</w:t>
      </w:r>
    </w:p>
    <w:p w14:paraId="486EC464" w14:textId="77777777" w:rsidR="00160CE5" w:rsidRPr="00160CE5" w:rsidRDefault="00160CE5" w:rsidP="00160CE5">
      <w:pPr>
        <w:widowControl w:val="0"/>
        <w:ind w:left="567" w:hanging="567"/>
        <w:rPr>
          <w:color w:val="auto"/>
          <w:sz w:val="22"/>
          <w:szCs w:val="22"/>
        </w:rPr>
      </w:pPr>
      <w:r w:rsidRPr="00160CE5">
        <w:rPr>
          <w:color w:val="auto"/>
          <w:sz w:val="22"/>
          <w:szCs w:val="22"/>
        </w:rPr>
        <w:t>Boulevard d'Angleterre 2</w:t>
      </w:r>
    </w:p>
    <w:p w14:paraId="5C7119D4" w14:textId="77777777" w:rsidR="00160CE5" w:rsidRPr="00160CE5" w:rsidRDefault="00160CE5" w:rsidP="00160CE5">
      <w:pPr>
        <w:widowControl w:val="0"/>
        <w:ind w:left="567" w:hanging="567"/>
        <w:rPr>
          <w:color w:val="auto"/>
          <w:sz w:val="22"/>
          <w:szCs w:val="22"/>
        </w:rPr>
      </w:pPr>
      <w:r w:rsidRPr="00160CE5">
        <w:rPr>
          <w:color w:val="auto"/>
          <w:sz w:val="22"/>
          <w:szCs w:val="22"/>
        </w:rPr>
        <w:t>1420 Braine-l'Alleud</w:t>
      </w:r>
    </w:p>
    <w:p w14:paraId="6EB81C88" w14:textId="69B15928" w:rsidR="006E04BC" w:rsidRPr="00366457" w:rsidRDefault="00160CE5" w:rsidP="006E04BC">
      <w:pPr>
        <w:widowControl w:val="0"/>
        <w:ind w:left="567" w:hanging="567"/>
        <w:rPr>
          <w:color w:val="000000" w:themeColor="text1"/>
          <w:sz w:val="22"/>
          <w:szCs w:val="22"/>
          <w:u w:val="none"/>
          <w:lang w:val="lt-LT"/>
        </w:rPr>
      </w:pPr>
      <w:r w:rsidRPr="00160CE5">
        <w:rPr>
          <w:color w:val="auto"/>
          <w:sz w:val="22"/>
          <w:szCs w:val="22"/>
        </w:rPr>
        <w:t>Belgija</w:t>
      </w:r>
    </w:p>
    <w:p w14:paraId="282B770F" w14:textId="77777777" w:rsidR="006E04BC" w:rsidRPr="00366457" w:rsidRDefault="006E04BC" w:rsidP="006E04BC">
      <w:pPr>
        <w:widowControl w:val="0"/>
        <w:ind w:left="567" w:hanging="567"/>
        <w:rPr>
          <w:i/>
          <w:color w:val="000000" w:themeColor="text1"/>
          <w:sz w:val="22"/>
          <w:szCs w:val="22"/>
          <w:u w:val="none"/>
          <w:lang w:val="lt-LT"/>
        </w:rPr>
      </w:pPr>
      <w:r w:rsidRPr="00366457">
        <w:rPr>
          <w:bCs/>
          <w:i/>
          <w:color w:val="000000" w:themeColor="text1"/>
          <w:sz w:val="22"/>
          <w:szCs w:val="22"/>
          <w:u w:val="none"/>
          <w:lang w:val="lt-LT"/>
        </w:rPr>
        <w:t>Gamintojas</w:t>
      </w:r>
    </w:p>
    <w:p w14:paraId="2683326C"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 xml:space="preserve">Bieffe Medital S.p.A. </w:t>
      </w:r>
    </w:p>
    <w:p w14:paraId="12322703"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Via Stelvio 94</w:t>
      </w:r>
    </w:p>
    <w:p w14:paraId="290F6666"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23035 Sondado (SO)</w:t>
      </w:r>
    </w:p>
    <w:p w14:paraId="4ED81565"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Italija</w:t>
      </w:r>
    </w:p>
    <w:p w14:paraId="52B9A253" w14:textId="77777777" w:rsidR="006E04BC" w:rsidRDefault="006E04BC" w:rsidP="006E04BC">
      <w:pPr>
        <w:widowControl w:val="0"/>
        <w:ind w:left="567" w:hanging="567"/>
        <w:rPr>
          <w:color w:val="000000" w:themeColor="text1"/>
          <w:sz w:val="22"/>
          <w:szCs w:val="22"/>
          <w:u w:val="none"/>
          <w:lang w:val="lt-LT"/>
        </w:rPr>
      </w:pPr>
    </w:p>
    <w:p w14:paraId="369533CD" w14:textId="77777777" w:rsidR="003F5D71" w:rsidRPr="00366457" w:rsidRDefault="003F5D71" w:rsidP="006E04BC">
      <w:pPr>
        <w:widowControl w:val="0"/>
        <w:ind w:left="567" w:hanging="567"/>
        <w:rPr>
          <w:color w:val="000000" w:themeColor="text1"/>
          <w:sz w:val="22"/>
          <w:szCs w:val="22"/>
          <w:u w:val="none"/>
          <w:lang w:val="lt-LT"/>
        </w:rPr>
      </w:pPr>
      <w:r>
        <w:rPr>
          <w:color w:val="000000" w:themeColor="text1"/>
          <w:sz w:val="22"/>
          <w:szCs w:val="22"/>
          <w:u w:val="none"/>
          <w:lang w:val="lt-LT"/>
        </w:rPr>
        <w:t>arba</w:t>
      </w:r>
    </w:p>
    <w:p w14:paraId="14F11DA9" w14:textId="77777777" w:rsidR="006E04BC" w:rsidRDefault="006E04BC" w:rsidP="006E04BC">
      <w:pPr>
        <w:widowControl w:val="0"/>
        <w:numPr>
          <w:ilvl w:val="12"/>
          <w:numId w:val="0"/>
        </w:numPr>
        <w:ind w:right="-2"/>
        <w:rPr>
          <w:color w:val="000000" w:themeColor="text1"/>
          <w:sz w:val="22"/>
          <w:szCs w:val="22"/>
          <w:u w:val="none"/>
          <w:lang w:val="lt-LT"/>
        </w:rPr>
      </w:pPr>
    </w:p>
    <w:p w14:paraId="5B182837" w14:textId="77777777" w:rsidR="00ED4B5F" w:rsidRPr="00ED4B5F" w:rsidRDefault="00ED4B5F" w:rsidP="00ED4B5F">
      <w:pPr>
        <w:widowControl w:val="0"/>
        <w:numPr>
          <w:ilvl w:val="12"/>
          <w:numId w:val="0"/>
        </w:numPr>
        <w:ind w:right="-2"/>
        <w:rPr>
          <w:color w:val="000000" w:themeColor="text1"/>
          <w:sz w:val="22"/>
          <w:szCs w:val="22"/>
          <w:u w:val="none"/>
          <w:lang w:val="lt-LT"/>
        </w:rPr>
      </w:pPr>
      <w:r w:rsidRPr="00ED4B5F">
        <w:rPr>
          <w:color w:val="000000" w:themeColor="text1"/>
          <w:sz w:val="22"/>
          <w:szCs w:val="22"/>
          <w:u w:val="none"/>
          <w:lang w:val="lt-LT"/>
        </w:rPr>
        <w:t>Vantive Manufacturing Limited</w:t>
      </w:r>
    </w:p>
    <w:p w14:paraId="35757A59" w14:textId="77777777" w:rsidR="003F5D71" w:rsidRPr="003F5D71" w:rsidRDefault="003F5D71" w:rsidP="003F5D71">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Moneen Road</w:t>
      </w:r>
    </w:p>
    <w:p w14:paraId="76E365EC" w14:textId="77777777" w:rsidR="003F5D71" w:rsidRPr="003F5D71" w:rsidRDefault="003F5D71" w:rsidP="003F5D71">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Castlebar</w:t>
      </w:r>
    </w:p>
    <w:p w14:paraId="0CC9FFE1" w14:textId="77777777" w:rsidR="003F5D71" w:rsidRPr="003F5D71" w:rsidRDefault="003F5D71" w:rsidP="003F5D71">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County Mayo</w:t>
      </w:r>
    </w:p>
    <w:p w14:paraId="3C6A1901" w14:textId="77777777" w:rsidR="003F5D71" w:rsidRPr="003F5D71" w:rsidRDefault="003F5D71" w:rsidP="003F5D71">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F23 XR63</w:t>
      </w:r>
    </w:p>
    <w:p w14:paraId="4D4E1307" w14:textId="77777777" w:rsidR="003F5D71" w:rsidRDefault="003F5D71" w:rsidP="003F5D71">
      <w:pPr>
        <w:widowControl w:val="0"/>
        <w:numPr>
          <w:ilvl w:val="12"/>
          <w:numId w:val="0"/>
        </w:numPr>
        <w:ind w:right="-2"/>
        <w:rPr>
          <w:color w:val="000000" w:themeColor="text1"/>
          <w:sz w:val="22"/>
          <w:szCs w:val="22"/>
          <w:u w:val="none"/>
          <w:lang w:val="lt-LT"/>
        </w:rPr>
      </w:pPr>
      <w:r w:rsidRPr="003F5D71">
        <w:rPr>
          <w:color w:val="000000" w:themeColor="text1"/>
          <w:sz w:val="22"/>
          <w:szCs w:val="22"/>
          <w:u w:val="none"/>
          <w:lang w:val="lt-LT"/>
        </w:rPr>
        <w:t>Airija</w:t>
      </w:r>
    </w:p>
    <w:p w14:paraId="473CE150" w14:textId="0A30144A" w:rsidR="003F5D71" w:rsidRDefault="003F5D71" w:rsidP="003F5D71">
      <w:pPr>
        <w:widowControl w:val="0"/>
        <w:numPr>
          <w:ilvl w:val="12"/>
          <w:numId w:val="0"/>
        </w:numPr>
        <w:ind w:right="-2"/>
        <w:rPr>
          <w:color w:val="000000" w:themeColor="text1"/>
          <w:sz w:val="22"/>
          <w:szCs w:val="22"/>
          <w:u w:val="none"/>
          <w:lang w:val="lt-LT"/>
        </w:rPr>
      </w:pPr>
    </w:p>
    <w:p w14:paraId="71871F24" w14:textId="1826B38C" w:rsidR="00087B8F" w:rsidRDefault="00087B8F" w:rsidP="003F5D71">
      <w:pPr>
        <w:widowControl w:val="0"/>
        <w:numPr>
          <w:ilvl w:val="12"/>
          <w:numId w:val="0"/>
        </w:numPr>
        <w:ind w:right="-2"/>
        <w:rPr>
          <w:color w:val="000000" w:themeColor="text1"/>
          <w:sz w:val="22"/>
          <w:szCs w:val="22"/>
          <w:u w:val="none"/>
          <w:lang w:val="lt-LT"/>
        </w:rPr>
      </w:pPr>
      <w:r w:rsidRPr="00087B8F">
        <w:rPr>
          <w:color w:val="000000" w:themeColor="text1"/>
          <w:sz w:val="22"/>
          <w:szCs w:val="22"/>
          <w:u w:val="none"/>
          <w:lang w:val="lt-LT"/>
        </w:rPr>
        <w:t xml:space="preserve">Šis vaistas Europos ekonominės erdvės valstybėse narėse ir Jungtinėje Karalystėje (Šiaurės Airijoje) registruotas tokiais pavadinimais: Austrija, Belgija, Bulgarija, Kipras, Čekija, Danija, Estija, Suomija, Prancūzija, Vokietija, Graikija, Vengrija, Islandija, Airija, Italija, Latvija, Lietuva, Liuksemburgas, Malta, Nyderlandai, Norvegija, Lenkija, Portugalija, Rumunija, Slovakija, Slovėnija, Ispanija, Švedija, Jungtinė Karalystė (Šiaurės Airija): Prismasol </w:t>
      </w:r>
      <w:r>
        <w:rPr>
          <w:color w:val="000000" w:themeColor="text1"/>
          <w:sz w:val="22"/>
          <w:szCs w:val="22"/>
          <w:u w:val="none"/>
          <w:lang w:val="lt-LT"/>
        </w:rPr>
        <w:t>2</w:t>
      </w:r>
      <w:r w:rsidRPr="00087B8F">
        <w:rPr>
          <w:color w:val="000000" w:themeColor="text1"/>
          <w:sz w:val="22"/>
          <w:szCs w:val="22"/>
          <w:u w:val="none"/>
          <w:lang w:val="lt-LT"/>
        </w:rPr>
        <w:t>.</w:t>
      </w:r>
    </w:p>
    <w:p w14:paraId="2EB966C5" w14:textId="77777777" w:rsidR="00087B8F" w:rsidRPr="00366457" w:rsidRDefault="00087B8F" w:rsidP="003F5D71">
      <w:pPr>
        <w:widowControl w:val="0"/>
        <w:numPr>
          <w:ilvl w:val="12"/>
          <w:numId w:val="0"/>
        </w:numPr>
        <w:ind w:right="-2"/>
        <w:rPr>
          <w:color w:val="000000" w:themeColor="text1"/>
          <w:sz w:val="22"/>
          <w:szCs w:val="22"/>
          <w:u w:val="none"/>
          <w:lang w:val="lt-LT"/>
        </w:rPr>
      </w:pPr>
    </w:p>
    <w:p w14:paraId="059C97E0" w14:textId="65C320DE" w:rsidR="006E04BC" w:rsidRPr="00366457" w:rsidRDefault="006E04BC" w:rsidP="006E04BC">
      <w:pPr>
        <w:pStyle w:val="BTbEMEASMCA"/>
        <w:rPr>
          <w:color w:val="000000" w:themeColor="text1"/>
        </w:rPr>
      </w:pPr>
      <w:r w:rsidRPr="00366457">
        <w:rPr>
          <w:color w:val="000000" w:themeColor="text1"/>
        </w:rPr>
        <w:t>Šis pakuotės lapelis paskutinį kartą peržiūrėtas</w:t>
      </w:r>
      <w:r w:rsidR="00BD5397">
        <w:rPr>
          <w:color w:val="000000" w:themeColor="text1"/>
        </w:rPr>
        <w:t xml:space="preserve"> </w:t>
      </w:r>
      <w:r w:rsidR="00ED4B5F">
        <w:rPr>
          <w:color w:val="000000" w:themeColor="text1"/>
        </w:rPr>
        <w:t>202</w:t>
      </w:r>
      <w:r w:rsidR="00160CE5">
        <w:rPr>
          <w:color w:val="000000" w:themeColor="text1"/>
        </w:rPr>
        <w:t>5</w:t>
      </w:r>
      <w:r w:rsidR="00ED4B5F">
        <w:rPr>
          <w:color w:val="000000" w:themeColor="text1"/>
        </w:rPr>
        <w:t>-0</w:t>
      </w:r>
      <w:r w:rsidR="00160CE5">
        <w:rPr>
          <w:color w:val="000000" w:themeColor="text1"/>
        </w:rPr>
        <w:t>2</w:t>
      </w:r>
      <w:r w:rsidR="00ED4B5F">
        <w:rPr>
          <w:color w:val="000000" w:themeColor="text1"/>
        </w:rPr>
        <w:t>-0</w:t>
      </w:r>
      <w:r w:rsidR="00160CE5">
        <w:rPr>
          <w:color w:val="000000" w:themeColor="text1"/>
        </w:rPr>
        <w:t>3</w:t>
      </w:r>
      <w:r w:rsidR="00ED4B5F">
        <w:rPr>
          <w:color w:val="000000" w:themeColor="text1"/>
        </w:rPr>
        <w:t>.</w:t>
      </w:r>
    </w:p>
    <w:p w14:paraId="637B2FBC"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07E32474" w14:textId="77777777" w:rsidR="006E04BC" w:rsidRPr="00366457" w:rsidRDefault="006E04BC" w:rsidP="006E04BC">
      <w:pPr>
        <w:rPr>
          <w:color w:val="000000" w:themeColor="text1"/>
          <w:sz w:val="22"/>
          <w:szCs w:val="22"/>
          <w:u w:val="none"/>
          <w:lang w:val="lt-LT"/>
        </w:rPr>
      </w:pPr>
    </w:p>
    <w:p w14:paraId="2FFA31DC" w14:textId="77777777" w:rsidR="006E04BC" w:rsidRPr="00366457" w:rsidRDefault="006E04BC" w:rsidP="006E04BC">
      <w:pPr>
        <w:rPr>
          <w:color w:val="000000" w:themeColor="text1"/>
          <w:sz w:val="22"/>
          <w:szCs w:val="22"/>
          <w:u w:val="none"/>
          <w:lang w:val="lt-LT"/>
        </w:rPr>
      </w:pPr>
      <w:r w:rsidRPr="00366457">
        <w:rPr>
          <w:color w:val="000000" w:themeColor="text1"/>
          <w:sz w:val="22"/>
          <w:szCs w:val="22"/>
          <w:u w:val="none"/>
          <w:lang w:val="lt-LT"/>
        </w:rPr>
        <w:t xml:space="preserve">Naujausia pakuotės lapelio redakcija pateikiama Valstybinės vaistų kontrolės tarnybos prie Lietuvos Respublikos sveikatos apsaugos ministerijos interneto svetainėje </w:t>
      </w:r>
      <w:hyperlink r:id="rId15" w:history="1">
        <w:r w:rsidRPr="00366457">
          <w:rPr>
            <w:rStyle w:val="Hipersaitas"/>
            <w:color w:val="000000" w:themeColor="text1"/>
            <w:sz w:val="22"/>
            <w:szCs w:val="22"/>
            <w:lang w:val="lt-LT"/>
          </w:rPr>
          <w:t>http://www.vvkt.lt/</w:t>
        </w:r>
      </w:hyperlink>
    </w:p>
    <w:p w14:paraId="2C5795D9" w14:textId="77777777" w:rsidR="006E04BC" w:rsidRPr="00366457" w:rsidRDefault="006E04BC" w:rsidP="006E04BC">
      <w:pPr>
        <w:rPr>
          <w:color w:val="000000" w:themeColor="text1"/>
          <w:sz w:val="22"/>
          <w:lang w:val="lt-LT"/>
        </w:rPr>
      </w:pPr>
    </w:p>
    <w:p w14:paraId="371C5FE7" w14:textId="77777777" w:rsidR="006E04BC" w:rsidRPr="00366457" w:rsidRDefault="006E04BC" w:rsidP="006E04BC">
      <w:pPr>
        <w:widowControl w:val="0"/>
        <w:numPr>
          <w:ilvl w:val="12"/>
          <w:numId w:val="0"/>
        </w:numPr>
        <w:ind w:right="-2"/>
        <w:outlineLvl w:val="0"/>
        <w:rPr>
          <w:color w:val="000000" w:themeColor="text1"/>
          <w:sz w:val="22"/>
          <w:u w:val="none"/>
          <w:lang w:val="lt-LT"/>
        </w:rPr>
      </w:pPr>
      <w:r w:rsidRPr="00366457">
        <w:rPr>
          <w:color w:val="000000" w:themeColor="text1"/>
          <w:sz w:val="22"/>
          <w:u w:val="none"/>
          <w:lang w:val="lt-LT"/>
        </w:rPr>
        <w:t>---------------------------------------------------------------------------------------------------------------------------</w:t>
      </w:r>
    </w:p>
    <w:p w14:paraId="5697F1FD"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1E2B6548" w14:textId="77777777" w:rsidR="006E04BC" w:rsidRPr="00366457" w:rsidRDefault="006E04BC" w:rsidP="006E04BC">
      <w:pPr>
        <w:widowControl w:val="0"/>
        <w:numPr>
          <w:ilvl w:val="12"/>
          <w:numId w:val="0"/>
        </w:numPr>
        <w:ind w:right="-2"/>
        <w:outlineLvl w:val="0"/>
        <w:rPr>
          <w:b/>
          <w:bCs/>
          <w:iCs/>
          <w:color w:val="000000" w:themeColor="text1"/>
          <w:sz w:val="22"/>
          <w:szCs w:val="22"/>
          <w:u w:val="none"/>
          <w:lang w:val="lt-LT"/>
        </w:rPr>
      </w:pPr>
      <w:r w:rsidRPr="00366457">
        <w:rPr>
          <w:b/>
          <w:bCs/>
          <w:iCs/>
          <w:color w:val="000000" w:themeColor="text1"/>
          <w:sz w:val="22"/>
          <w:szCs w:val="22"/>
          <w:u w:val="none"/>
          <w:lang w:val="lt-LT"/>
        </w:rPr>
        <w:t>Toliau pateikta informacija skirta tik sveikatos priežiūros specialistams:</w:t>
      </w:r>
    </w:p>
    <w:p w14:paraId="01D943FE" w14:textId="77777777" w:rsidR="006E04BC" w:rsidRPr="00366457" w:rsidRDefault="006E04BC" w:rsidP="006E04BC">
      <w:pPr>
        <w:widowControl w:val="0"/>
        <w:numPr>
          <w:ilvl w:val="12"/>
          <w:numId w:val="0"/>
        </w:numPr>
        <w:ind w:right="-2"/>
        <w:outlineLvl w:val="0"/>
        <w:rPr>
          <w:b/>
          <w:color w:val="000000" w:themeColor="text1"/>
          <w:sz w:val="22"/>
          <w:u w:val="none"/>
          <w:lang w:val="lt-LT"/>
        </w:rPr>
      </w:pPr>
    </w:p>
    <w:p w14:paraId="071209AB" w14:textId="77777777" w:rsidR="006E04BC" w:rsidRPr="00366457" w:rsidRDefault="006E04BC" w:rsidP="006E04BC">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Prismasol 2 mmol/l kalio hemodializės / hemofiltracijos tirpalas</w:t>
      </w:r>
    </w:p>
    <w:p w14:paraId="5A09A6E9" w14:textId="77777777" w:rsidR="006E04BC" w:rsidRPr="00366457" w:rsidRDefault="006E04BC" w:rsidP="006E04BC">
      <w:pPr>
        <w:widowControl w:val="0"/>
        <w:numPr>
          <w:ilvl w:val="12"/>
          <w:numId w:val="0"/>
        </w:numPr>
        <w:ind w:right="-2"/>
        <w:outlineLvl w:val="0"/>
        <w:rPr>
          <w:color w:val="000000" w:themeColor="text1"/>
          <w:sz w:val="22"/>
          <w:u w:val="none"/>
          <w:lang w:val="lt-LT"/>
        </w:rPr>
      </w:pPr>
    </w:p>
    <w:p w14:paraId="3F55158C" w14:textId="77777777" w:rsidR="006E04BC" w:rsidRPr="00366457" w:rsidRDefault="006E04BC" w:rsidP="006E04BC">
      <w:pPr>
        <w:widowControl w:val="0"/>
        <w:numPr>
          <w:ilvl w:val="12"/>
          <w:numId w:val="0"/>
        </w:numPr>
        <w:ind w:right="-2"/>
        <w:outlineLvl w:val="0"/>
        <w:rPr>
          <w:b/>
          <w:color w:val="000000" w:themeColor="text1"/>
          <w:sz w:val="22"/>
          <w:szCs w:val="22"/>
          <w:u w:val="single"/>
          <w:lang w:val="lt-LT"/>
        </w:rPr>
      </w:pPr>
      <w:r w:rsidRPr="00366457">
        <w:rPr>
          <w:b/>
          <w:color w:val="000000" w:themeColor="text1"/>
          <w:sz w:val="22"/>
          <w:szCs w:val="22"/>
          <w:u w:val="single"/>
          <w:lang w:val="lt-LT"/>
        </w:rPr>
        <w:t>Atsargumo priemonės</w:t>
      </w:r>
    </w:p>
    <w:p w14:paraId="3E286F68"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Griežtai vadovaukitės Prismasol vartojimo ir paruošimo instrukcijomis.</w:t>
      </w:r>
    </w:p>
    <w:p w14:paraId="3046B090"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22F05E9A"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 xml:space="preserve">Prieš vartojant, </w:t>
      </w:r>
      <w:r w:rsidRPr="00366457">
        <w:rPr>
          <w:b/>
          <w:color w:val="000000" w:themeColor="text1"/>
          <w:sz w:val="22"/>
          <w:szCs w:val="22"/>
          <w:u w:val="none"/>
          <w:lang w:val="lt-LT"/>
        </w:rPr>
        <w:t>reikia sumaišyti</w:t>
      </w:r>
      <w:r w:rsidRPr="00366457">
        <w:rPr>
          <w:color w:val="000000" w:themeColor="text1"/>
          <w:sz w:val="22"/>
          <w:szCs w:val="22"/>
          <w:u w:val="none"/>
          <w:lang w:val="lt-LT"/>
        </w:rPr>
        <w:t xml:space="preserve"> tirpalus dviejuose skyriuose . Naudojant užterštą hemofiltracijos ir hemodializės tirpalą galima sukelti sepsį, šoką ir mirtį.</w:t>
      </w:r>
    </w:p>
    <w:p w14:paraId="7A6A0F10" w14:textId="77777777" w:rsidR="006E04BC" w:rsidRPr="00366457" w:rsidRDefault="006E04BC" w:rsidP="006E04BC">
      <w:pPr>
        <w:rPr>
          <w:color w:val="000000" w:themeColor="text1"/>
          <w:sz w:val="22"/>
          <w:szCs w:val="22"/>
          <w:u w:val="none"/>
          <w:lang w:val="lt-LT"/>
        </w:rPr>
      </w:pPr>
    </w:p>
    <w:p w14:paraId="51D0BFD7" w14:textId="77777777" w:rsidR="006E04BC" w:rsidRPr="00366457" w:rsidRDefault="006E04BC" w:rsidP="006E04BC">
      <w:pPr>
        <w:rPr>
          <w:color w:val="000000" w:themeColor="text1"/>
          <w:sz w:val="22"/>
          <w:szCs w:val="22"/>
          <w:u w:val="none"/>
          <w:lang w:val="lt-LT"/>
        </w:rPr>
      </w:pPr>
      <w:r w:rsidRPr="00366457">
        <w:rPr>
          <w:color w:val="000000" w:themeColor="text1"/>
          <w:sz w:val="22"/>
          <w:szCs w:val="22"/>
          <w:u w:val="none"/>
          <w:lang w:val="lt-LT"/>
        </w:rPr>
        <w:t>Prismasol galima sušildyti iki 37 °C,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14:paraId="505C6BA7"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049AC9A0"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Tirpalo sudėtyje yra kalio. Reikia stebėti kalio koncentraciją serume prieš hemofiltraciją ir (arba) hemodializę. Priklausomai nuo prieš gydymą buvusios kalio koncentracijos serume, gali išsivystyti hipokalemija arba hiperkalemija.</w:t>
      </w:r>
    </w:p>
    <w:p w14:paraId="4135BE71"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hipokalemija, gali prireikti pridėti kalio ir (arba) skirti dializato su didesne kalio koncentracija.</w:t>
      </w:r>
    </w:p>
    <w:p w14:paraId="45D7BB2F"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pradėjus gydymą pasireiškia hiperkalemija, reikėtų įvertinti papildomus kalio šaltinius, paveikiančius koncentraciją kraujyje. Kai tirpalas naudojamas kaip pakaitinis tirpalas, sumažinkite infuzijos greitį ir įsitikinkite, kad pasiekta pageidaujama kalio koncentracija. Jei hiperkalemija neišnyksta, nedelsdami sustabdykite infuziją.</w:t>
      </w:r>
    </w:p>
    <w:p w14:paraId="0034D484"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05C988A6"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eastAsia="sv-SE"/>
        </w:rPr>
        <w:t>Jei hiperkalemija pasireiškia vartojant tirpalą kaip dializatą, kalio pašalinimo greičiui padidinti gali reikėti skirti kalio neturintį dializatą.</w:t>
      </w:r>
    </w:p>
    <w:p w14:paraId="5904BF2A" w14:textId="77777777" w:rsidR="006E04BC" w:rsidRPr="00366457" w:rsidRDefault="006E04BC" w:rsidP="006E04BC">
      <w:pPr>
        <w:widowControl w:val="0"/>
        <w:numPr>
          <w:ilvl w:val="12"/>
          <w:numId w:val="0"/>
        </w:numPr>
        <w:rPr>
          <w:color w:val="000000" w:themeColor="text1"/>
          <w:sz w:val="22"/>
          <w:szCs w:val="22"/>
          <w:u w:val="none"/>
          <w:lang w:val="lt-LT"/>
        </w:rPr>
      </w:pPr>
    </w:p>
    <w:p w14:paraId="26268EE1" w14:textId="77777777" w:rsidR="006E04BC" w:rsidRPr="00366457" w:rsidRDefault="006E04BC" w:rsidP="006E04BC">
      <w:pPr>
        <w:widowControl w:val="0"/>
        <w:numPr>
          <w:ilvl w:val="12"/>
          <w:numId w:val="0"/>
        </w:numPr>
        <w:rPr>
          <w:color w:val="000000" w:themeColor="text1"/>
          <w:sz w:val="22"/>
          <w:u w:val="none"/>
          <w:lang w:val="lt-LT"/>
        </w:rPr>
      </w:pPr>
      <w:r w:rsidRPr="00366457">
        <w:rPr>
          <w:color w:val="000000" w:themeColor="text1"/>
          <w:sz w:val="22"/>
          <w:szCs w:val="22"/>
          <w:u w:val="none"/>
          <w:lang w:val="lt-LT"/>
        </w:rPr>
        <w:t>Reikia reguliariai matuoti neorganinio fosfato koncentraciją. Reikia atlikti pakaitinę terapiją neorganiniu fosfatu tais atvejais, kai kraujyje yra maža fosfato koncentracija. Į tirpalą galima įdėti iki 1,2 mmol/l</w:t>
      </w:r>
      <w:r w:rsidRPr="00366457">
        <w:rPr>
          <w:color w:val="000000" w:themeColor="text1"/>
          <w:sz w:val="22"/>
          <w:u w:val="none"/>
          <w:lang w:val="lt-LT"/>
        </w:rPr>
        <w:t xml:space="preserve"> fosfato</w:t>
      </w:r>
      <w:r w:rsidRPr="00366457">
        <w:rPr>
          <w:color w:val="000000" w:themeColor="text1"/>
          <w:sz w:val="22"/>
          <w:szCs w:val="22"/>
          <w:u w:val="none"/>
          <w:lang w:val="lt-LT"/>
        </w:rPr>
        <w:t xml:space="preserve">. Jei pridedama kalio </w:t>
      </w:r>
      <w:r w:rsidRPr="00366457">
        <w:rPr>
          <w:color w:val="000000" w:themeColor="text1"/>
          <w:sz w:val="22"/>
          <w:u w:val="none"/>
          <w:lang w:val="lt-LT"/>
        </w:rPr>
        <w:t>fosfato</w:t>
      </w:r>
      <w:r w:rsidRPr="00366457">
        <w:rPr>
          <w:color w:val="000000" w:themeColor="text1"/>
          <w:sz w:val="22"/>
          <w:szCs w:val="22"/>
          <w:u w:val="none"/>
          <w:lang w:val="lt-LT"/>
        </w:rPr>
        <w:t>, bendra kalio</w:t>
      </w:r>
      <w:r w:rsidRPr="00366457">
        <w:rPr>
          <w:color w:val="000000" w:themeColor="text1"/>
          <w:sz w:val="22"/>
          <w:u w:val="none"/>
          <w:lang w:val="lt-LT"/>
        </w:rPr>
        <w:t xml:space="preserve"> koncentracija</w:t>
      </w:r>
      <w:r w:rsidRPr="00366457">
        <w:rPr>
          <w:color w:val="000000" w:themeColor="text1"/>
          <w:sz w:val="22"/>
          <w:szCs w:val="22"/>
          <w:u w:val="none"/>
          <w:lang w:val="lt-LT"/>
        </w:rPr>
        <w:t xml:space="preserve"> neturi viršyti 4 mEq/l (4 mmol/l).</w:t>
      </w:r>
    </w:p>
    <w:p w14:paraId="30441D04"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4019DCAC"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Nepaisant to, kad vartojant Prismasol nebuvo pranešimų apie sunkias padidėjusio jautrumo reakcijas dėl kukurūzų, pacientai, kuriems nustatyta alergija kukurūzų ar kukurūzų produktams, neturėtų vartoti tirpalų, kurių sudėtyje yra gliukozės, gautos iš hidrolizuoto kukurūzų krakmolo.</w:t>
      </w:r>
    </w:p>
    <w:p w14:paraId="3B33917E"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446174E7"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įtariamos padidėjusio jautrumo reakcijos požymiai arba simptomai, reikia nedelsiant nutraukti vartojimą. Remiantis klinikiniais požymiais reikia nustatyti tinkamas priešingo veikimo gydymo priemones.</w:t>
      </w:r>
    </w:p>
    <w:p w14:paraId="69CE8B7F"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33CA6F37"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Kadangi tirpale yra gliukozės ir laktato, gali išsivystyti hiperglikemija, ypač cukriniu diabetu sergantiems pacientams. Reikia reguliariai stebėti gliukozės kiekį kraujyje. Jei pasireiškia hiperglikemija, gali reikėti skirti pakaitinį tirpalą arba dializatą be gliukozės. Norint palaikyti pageidaujamą glikemijos kontrolę, gali prireikti kitų korekcinių priemonių.</w:t>
      </w:r>
    </w:p>
    <w:p w14:paraId="78194FEB"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7E1BDA63"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Prismasol tirpale yra vandenilio karbonato (bikarbonato) ir laktato (vandenilio karbonato pirmtako), kuris gali paveikti paciento rūgščių ir bazių balansą. Jei gydymo tirpalu metu pasireiškia arba pablogėja metabolinė alkalozė, gali reikėti mažinti vartojimo greitį arba nutraukti vartojimą.</w:t>
      </w:r>
      <w:r w:rsidRPr="00366457" w:rsidDel="00B37E39">
        <w:rPr>
          <w:color w:val="000000" w:themeColor="text1"/>
          <w:sz w:val="22"/>
          <w:szCs w:val="22"/>
          <w:u w:val="none"/>
          <w:lang w:val="lt-LT" w:eastAsia="sv-SE"/>
        </w:rPr>
        <w:t xml:space="preserve"> </w:t>
      </w:r>
    </w:p>
    <w:p w14:paraId="0D95F716"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4D34C8DB"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eastAsia="sv-SE"/>
        </w:rPr>
        <w:t>Prieš gydymą ir jo metu per visą procedūrą reikia atidžiai stebėti elektrolitų ir rūgščių bei šarmų balansą</w:t>
      </w:r>
    </w:p>
    <w:p w14:paraId="7D0A466E" w14:textId="77777777" w:rsidR="006E04BC" w:rsidRPr="00366457" w:rsidRDefault="006E04BC" w:rsidP="006E04BC">
      <w:pPr>
        <w:widowControl w:val="0"/>
        <w:numPr>
          <w:ilvl w:val="12"/>
          <w:numId w:val="0"/>
        </w:numPr>
        <w:rPr>
          <w:color w:val="000000" w:themeColor="text1"/>
          <w:sz w:val="22"/>
          <w:szCs w:val="22"/>
          <w:u w:val="none"/>
          <w:lang w:val="lt-LT"/>
        </w:rPr>
      </w:pPr>
    </w:p>
    <w:p w14:paraId="0E3CF81A"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Skysčių disbalanso atveju reikia atidžiai stebėti klinikinę būseną, ir pagal poreikį reikia atstatyti skysčių balansą.</w:t>
      </w:r>
    </w:p>
    <w:p w14:paraId="5406C6F3"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230B3963" w14:textId="77777777" w:rsidR="006E04BC" w:rsidRPr="00366457" w:rsidRDefault="006E04BC" w:rsidP="006E04BC">
      <w:pPr>
        <w:widowControl w:val="0"/>
        <w:rPr>
          <w:color w:val="000000" w:themeColor="text1"/>
          <w:sz w:val="22"/>
          <w:szCs w:val="22"/>
          <w:u w:val="none"/>
          <w:lang w:val="lt-LT"/>
        </w:rPr>
      </w:pPr>
      <w:r w:rsidRPr="00366457">
        <w:rPr>
          <w:b/>
          <w:color w:val="000000" w:themeColor="text1"/>
          <w:sz w:val="22"/>
          <w:szCs w:val="22"/>
          <w:u w:val="none"/>
          <w:lang w:val="lt-LT"/>
        </w:rPr>
        <w:t>Vartojimo metodas:</w:t>
      </w:r>
      <w:r w:rsidRPr="00366457">
        <w:rPr>
          <w:color w:val="000000" w:themeColor="text1"/>
          <w:sz w:val="22"/>
          <w:szCs w:val="22"/>
          <w:u w:val="none"/>
          <w:lang w:val="lt-LT"/>
        </w:rPr>
        <w:t xml:space="preserve"> </w:t>
      </w:r>
    </w:p>
    <w:p w14:paraId="00A54E08"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Vartojama į veną ir (arba)  hemodializei. Prismasol, kai vartojamas kaip pakaitinis tirpalas, tiekiamas į grandinę prieš (prediliucija) arba po hemofiltro (postdiliucija).</w:t>
      </w:r>
    </w:p>
    <w:p w14:paraId="60AF2BD2" w14:textId="77777777" w:rsidR="006E04BC" w:rsidRPr="00366457" w:rsidRDefault="006E04BC" w:rsidP="006E04BC">
      <w:pPr>
        <w:overflowPunct w:val="0"/>
        <w:autoSpaceDE w:val="0"/>
        <w:autoSpaceDN w:val="0"/>
        <w:adjustRightInd w:val="0"/>
        <w:ind w:right="68"/>
        <w:jc w:val="both"/>
        <w:textAlignment w:val="baseline"/>
        <w:rPr>
          <w:b/>
          <w:color w:val="000000" w:themeColor="text1"/>
          <w:sz w:val="22"/>
          <w:szCs w:val="22"/>
          <w:u w:val="none"/>
          <w:lang w:val="lt-LT" w:eastAsia="sv-SE"/>
        </w:rPr>
      </w:pPr>
    </w:p>
    <w:p w14:paraId="3B3109DB"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b/>
          <w:color w:val="000000" w:themeColor="text1"/>
          <w:sz w:val="22"/>
          <w:szCs w:val="22"/>
          <w:u w:val="none"/>
          <w:lang w:val="lt-LT" w:eastAsia="sv-SE"/>
        </w:rPr>
        <w:t xml:space="preserve">Dozavimas: </w:t>
      </w:r>
    </w:p>
    <w:p w14:paraId="6353F172" w14:textId="77777777" w:rsidR="006E04BC" w:rsidRPr="00366457" w:rsidRDefault="006E04BC" w:rsidP="006E04BC">
      <w:pPr>
        <w:overflowPunct w:val="0"/>
        <w:autoSpaceDE w:val="0"/>
        <w:autoSpaceDN w:val="0"/>
        <w:adjustRightInd w:val="0"/>
        <w:ind w:right="68"/>
        <w:jc w:val="both"/>
        <w:textAlignment w:val="baseline"/>
        <w:rPr>
          <w:strike/>
          <w:color w:val="000000" w:themeColor="text1"/>
          <w:sz w:val="22"/>
          <w:szCs w:val="22"/>
          <w:u w:val="single"/>
          <w:lang w:val="lt-LT" w:eastAsia="sv-SE"/>
        </w:rPr>
      </w:pPr>
      <w:r w:rsidRPr="00366457">
        <w:rPr>
          <w:color w:val="000000" w:themeColor="text1"/>
          <w:sz w:val="22"/>
          <w:szCs w:val="22"/>
          <w:u w:val="none"/>
          <w:lang w:val="lt-LT" w:eastAsia="sv-SE"/>
        </w:rPr>
        <w:t xml:space="preserve">Vartojamo Prismasol tūris ir greitis </w:t>
      </w:r>
      <w:r w:rsidRPr="00366457">
        <w:rPr>
          <w:color w:val="000000" w:themeColor="text1"/>
          <w:sz w:val="22"/>
          <w:u w:val="none"/>
          <w:lang w:val="lt-LT"/>
        </w:rPr>
        <w:t xml:space="preserve">priklausys nuo </w:t>
      </w:r>
      <w:r w:rsidRPr="00366457">
        <w:rPr>
          <w:color w:val="000000" w:themeColor="text1"/>
          <w:sz w:val="22"/>
          <w:szCs w:val="22"/>
          <w:u w:val="none"/>
          <w:lang w:val="lt-LT" w:eastAsia="sv-SE"/>
        </w:rPr>
        <w:t xml:space="preserve">elektrolitų koncentracijos kraujyje, rūgščių bei bazių balanso ir bendros paciento klinikinės būklės. Prismasol vartojimą (dozę, infuzijos greitį ir kaupiamąjį kiekį) turėtų nustatyti gydytojas. </w:t>
      </w:r>
    </w:p>
    <w:p w14:paraId="266288EB"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2D2B656E"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hemofiltraciją ir hemodiafiltraciją pakaitinio tirpalo tėkmės greičiai yra:</w:t>
      </w:r>
    </w:p>
    <w:p w14:paraId="74DF006E"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500–3000 ml/val.</w:t>
      </w:r>
    </w:p>
    <w:p w14:paraId="2A206324"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p>
    <w:p w14:paraId="37881433"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ilgos trukmės hemodializę ir hemodiafiltraciją dializės tirpalo (dializato) tėkmės greičiai yra:</w:t>
      </w:r>
    </w:p>
    <w:p w14:paraId="7A7BC43D"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500–2500 ml/val.</w:t>
      </w:r>
    </w:p>
    <w:p w14:paraId="79243E95"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p>
    <w:p w14:paraId="7E81E604"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58622C73"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u w:val="none"/>
          <w:lang w:val="lt-LT"/>
        </w:rPr>
      </w:pPr>
      <w:r w:rsidRPr="00366457">
        <w:rPr>
          <w:color w:val="000000" w:themeColor="text1"/>
          <w:sz w:val="22"/>
          <w:szCs w:val="22"/>
          <w:u w:val="none"/>
          <w:lang w:val="lt-LT" w:eastAsia="sv-SE"/>
        </w:rPr>
        <w:t>Dažniausiai naudojami tėkmės greičiai suaugusiems pacientams yra apytiksliai 2000–2500 </w:t>
      </w:r>
      <w:r w:rsidRPr="00366457">
        <w:rPr>
          <w:color w:val="000000" w:themeColor="text1"/>
          <w:sz w:val="22"/>
          <w:u w:val="none"/>
          <w:lang w:val="lt-LT"/>
        </w:rPr>
        <w:t>ml/</w:t>
      </w:r>
      <w:r w:rsidRPr="00366457">
        <w:rPr>
          <w:color w:val="000000" w:themeColor="text1"/>
          <w:sz w:val="22"/>
          <w:szCs w:val="22"/>
          <w:u w:val="none"/>
          <w:lang w:val="lt-LT" w:eastAsia="sv-SE"/>
        </w:rPr>
        <w:t>val.,</w:t>
      </w:r>
      <w:r w:rsidRPr="00366457">
        <w:rPr>
          <w:color w:val="000000" w:themeColor="text1"/>
          <w:sz w:val="22"/>
          <w:u w:val="none"/>
          <w:lang w:val="lt-LT"/>
        </w:rPr>
        <w:t xml:space="preserve"> kas </w:t>
      </w:r>
      <w:r w:rsidRPr="00366457">
        <w:rPr>
          <w:color w:val="000000" w:themeColor="text1"/>
          <w:sz w:val="22"/>
          <w:szCs w:val="22"/>
          <w:u w:val="none"/>
          <w:lang w:val="lt-LT" w:eastAsia="sv-SE"/>
        </w:rPr>
        <w:t xml:space="preserve">apytiksliai </w:t>
      </w:r>
      <w:r w:rsidRPr="00366457">
        <w:rPr>
          <w:color w:val="000000" w:themeColor="text1"/>
          <w:sz w:val="22"/>
          <w:u w:val="none"/>
          <w:lang w:val="lt-LT"/>
        </w:rPr>
        <w:t xml:space="preserve">atitinka </w:t>
      </w:r>
      <w:r w:rsidRPr="00366457">
        <w:rPr>
          <w:color w:val="000000" w:themeColor="text1"/>
          <w:sz w:val="22"/>
          <w:szCs w:val="22"/>
          <w:u w:val="none"/>
          <w:lang w:val="lt-LT" w:eastAsia="sv-SE"/>
        </w:rPr>
        <w:t>48–60 </w:t>
      </w:r>
      <w:r w:rsidRPr="00366457">
        <w:rPr>
          <w:color w:val="000000" w:themeColor="text1"/>
          <w:sz w:val="22"/>
          <w:u w:val="none"/>
          <w:lang w:val="lt-LT"/>
        </w:rPr>
        <w:t xml:space="preserve">litrų </w:t>
      </w:r>
      <w:r w:rsidRPr="00366457">
        <w:rPr>
          <w:color w:val="000000" w:themeColor="text1"/>
          <w:sz w:val="22"/>
          <w:szCs w:val="22"/>
          <w:u w:val="none"/>
          <w:lang w:val="lt-LT" w:eastAsia="sv-SE"/>
        </w:rPr>
        <w:t>skysčio</w:t>
      </w:r>
      <w:r w:rsidRPr="00366457">
        <w:rPr>
          <w:color w:val="000000" w:themeColor="text1"/>
          <w:sz w:val="22"/>
          <w:u w:val="none"/>
          <w:lang w:val="lt-LT"/>
        </w:rPr>
        <w:t xml:space="preserve"> tūrį</w:t>
      </w:r>
      <w:r w:rsidRPr="00366457">
        <w:rPr>
          <w:color w:val="000000" w:themeColor="text1"/>
          <w:sz w:val="22"/>
          <w:szCs w:val="22"/>
          <w:u w:val="none"/>
          <w:lang w:val="lt-LT" w:eastAsia="sv-SE"/>
        </w:rPr>
        <w:t xml:space="preserve"> per parą</w:t>
      </w:r>
      <w:r w:rsidRPr="00366457">
        <w:rPr>
          <w:color w:val="000000" w:themeColor="text1"/>
          <w:sz w:val="22"/>
          <w:u w:val="none"/>
          <w:lang w:val="lt-LT"/>
        </w:rPr>
        <w:t>.</w:t>
      </w:r>
    </w:p>
    <w:p w14:paraId="49502180"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222210A8" w14:textId="77777777" w:rsidR="006E04BC" w:rsidRPr="00366457" w:rsidRDefault="006E04BC" w:rsidP="006E04BC">
      <w:pPr>
        <w:overflowPunct w:val="0"/>
        <w:autoSpaceDE w:val="0"/>
        <w:autoSpaceDN w:val="0"/>
        <w:adjustRightInd w:val="0"/>
        <w:ind w:right="68"/>
        <w:jc w:val="both"/>
        <w:textAlignment w:val="baseline"/>
        <w:rPr>
          <w:b/>
          <w:color w:val="000000" w:themeColor="text1"/>
          <w:sz w:val="22"/>
          <w:szCs w:val="22"/>
          <w:u w:val="none"/>
          <w:lang w:val="lt-LT" w:eastAsia="sv-SE"/>
        </w:rPr>
      </w:pPr>
      <w:r w:rsidRPr="00366457">
        <w:rPr>
          <w:b/>
          <w:color w:val="000000" w:themeColor="text1"/>
          <w:sz w:val="22"/>
          <w:szCs w:val="22"/>
          <w:u w:val="none"/>
          <w:lang w:val="lt-LT" w:eastAsia="sv-SE"/>
        </w:rPr>
        <w:t>Vaikų populiacija</w:t>
      </w:r>
    </w:p>
    <w:p w14:paraId="0FE5B8C1"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nepertraukiamą hemodializę, pakaitinio tirpalo bei dializės tirpalo (dializato) srauto greitis hemofiltracijos ir hemodiafiltracijos metu yra toks:</w:t>
      </w:r>
    </w:p>
    <w:p w14:paraId="7AED6EAB"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Vaikai (nuo naujagimių iki paauglių iki 18 metų): nuo 1000 iki 2000 ml/val./1,73 m².</w:t>
      </w:r>
    </w:p>
    <w:p w14:paraId="01BB9CEC"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Gali būti reikalingas tėkmės greitis iki 4000 ml/val./1,73 m², ypač jaunesniems vaikams (≤ 10 kg). Absoliutus tėkmės greitis (ml/val.) vaikų populiacijai paprastai neturi viršyti maksimalaus tėkmės greičio suaugusiesiems.</w:t>
      </w:r>
    </w:p>
    <w:p w14:paraId="157FB485" w14:textId="77777777" w:rsidR="006E04BC" w:rsidRPr="00366457" w:rsidRDefault="006E04BC" w:rsidP="006E04BC">
      <w:pPr>
        <w:widowControl w:val="0"/>
        <w:rPr>
          <w:color w:val="000000" w:themeColor="text1"/>
          <w:sz w:val="22"/>
          <w:szCs w:val="22"/>
          <w:u w:val="none"/>
          <w:lang w:val="lt-LT"/>
        </w:rPr>
      </w:pPr>
    </w:p>
    <w:p w14:paraId="5F3D214B" w14:textId="77777777" w:rsidR="006E04BC" w:rsidRPr="00366457" w:rsidRDefault="006E04BC" w:rsidP="006E04BC">
      <w:pPr>
        <w:widowControl w:val="0"/>
        <w:rPr>
          <w:b/>
          <w:color w:val="000000" w:themeColor="text1"/>
          <w:sz w:val="22"/>
          <w:szCs w:val="22"/>
          <w:u w:val="none"/>
          <w:lang w:val="lt-LT"/>
        </w:rPr>
      </w:pPr>
      <w:r w:rsidRPr="00366457">
        <w:rPr>
          <w:b/>
          <w:color w:val="000000" w:themeColor="text1"/>
          <w:sz w:val="22"/>
          <w:szCs w:val="22"/>
          <w:u w:val="none"/>
          <w:lang w:val="lt-LT"/>
        </w:rPr>
        <w:t>Paruošimo instrukcija:</w:t>
      </w:r>
    </w:p>
    <w:p w14:paraId="473315F5"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Elektrolitų tirpalas (mažasis skyrius A) pridedamas į buferinį tirpalą (didysis skyrius B) nedelsiant prieš vartojimą sulaužius lūžtantį kaištelį, kad būtų gautas paruoštas tirpalas.</w:t>
      </w:r>
    </w:p>
    <w:p w14:paraId="0DDE3E6F" w14:textId="77777777" w:rsidR="006E04BC" w:rsidRPr="00366457" w:rsidRDefault="006E04BC" w:rsidP="006E04BC">
      <w:pPr>
        <w:widowControl w:val="0"/>
        <w:numPr>
          <w:ilvl w:val="12"/>
          <w:numId w:val="0"/>
        </w:numPr>
        <w:ind w:right="-2"/>
        <w:rPr>
          <w:color w:val="000000" w:themeColor="text1"/>
          <w:sz w:val="22"/>
          <w:u w:val="none"/>
          <w:lang w:val="lt-LT"/>
        </w:rPr>
      </w:pPr>
    </w:p>
    <w:p w14:paraId="220DE76A" w14:textId="77777777" w:rsidR="006E04BC" w:rsidRPr="00366457" w:rsidRDefault="006E04BC" w:rsidP="006E04BC">
      <w:pPr>
        <w:widowControl w:val="0"/>
        <w:numPr>
          <w:ilvl w:val="12"/>
          <w:numId w:val="0"/>
        </w:numPr>
        <w:ind w:right="-2"/>
        <w:rPr>
          <w:color w:val="000000" w:themeColor="text1"/>
          <w:sz w:val="22"/>
          <w:u w:val="none"/>
          <w:lang w:val="lt-LT"/>
        </w:rPr>
      </w:pPr>
      <w:r w:rsidRPr="00366457">
        <w:rPr>
          <w:color w:val="000000" w:themeColor="text1"/>
          <w:sz w:val="22"/>
          <w:u w:val="none"/>
          <w:lang w:val="lt-LT"/>
        </w:rPr>
        <w:t>Naudokite tik su atitinkama ekstrakorporine inkstų pakaitinės terapijos įranga.</w:t>
      </w:r>
    </w:p>
    <w:p w14:paraId="0A73A51A" w14:textId="77777777" w:rsidR="006E04BC" w:rsidRPr="00366457" w:rsidRDefault="006E04BC" w:rsidP="006E04BC">
      <w:pPr>
        <w:widowControl w:val="0"/>
        <w:numPr>
          <w:ilvl w:val="12"/>
          <w:numId w:val="0"/>
        </w:numPr>
        <w:ind w:right="-2"/>
        <w:rPr>
          <w:color w:val="000000" w:themeColor="text1"/>
          <w:sz w:val="22"/>
          <w:u w:val="none"/>
          <w:lang w:val="lt-LT"/>
        </w:rPr>
      </w:pPr>
    </w:p>
    <w:p w14:paraId="119196E3"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Visos paruošimo ir tiekimo pacientui procedūros metu reikia užtikrinti aseptines sąlygas.</w:t>
      </w:r>
    </w:p>
    <w:p w14:paraId="19563E09"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 xml:space="preserve">Tirpalą vartokite tik tada, jei </w:t>
      </w:r>
      <w:r w:rsidRPr="00366457">
        <w:rPr>
          <w:color w:val="000000" w:themeColor="text1"/>
          <w:sz w:val="22"/>
          <w:u w:val="none"/>
          <w:lang w:val="lt-LT"/>
        </w:rPr>
        <w:t>apsauginė plėvelė</w:t>
      </w:r>
      <w:r w:rsidRPr="00366457">
        <w:rPr>
          <w:color w:val="000000" w:themeColor="text1"/>
          <w:sz w:val="22"/>
          <w:szCs w:val="22"/>
          <w:u w:val="none"/>
          <w:lang w:val="lt-LT"/>
        </w:rPr>
        <w:t>, visi</w:t>
      </w:r>
      <w:r w:rsidRPr="00366457">
        <w:rPr>
          <w:color w:val="000000" w:themeColor="text1"/>
          <w:sz w:val="22"/>
          <w:u w:val="none"/>
          <w:lang w:val="lt-LT"/>
        </w:rPr>
        <w:t xml:space="preserve"> uždoriai</w:t>
      </w:r>
      <w:r w:rsidRPr="00366457">
        <w:rPr>
          <w:color w:val="000000" w:themeColor="text1"/>
          <w:sz w:val="22"/>
          <w:szCs w:val="22"/>
          <w:u w:val="none"/>
          <w:lang w:val="lt-LT"/>
        </w:rPr>
        <w:t xml:space="preserve">, </w:t>
      </w:r>
      <w:r w:rsidRPr="00366457">
        <w:rPr>
          <w:color w:val="000000" w:themeColor="text1"/>
          <w:sz w:val="22"/>
          <w:szCs w:val="22"/>
          <w:u w:val="none"/>
          <w:lang w:val="lt-LT" w:eastAsia="sv-SE"/>
        </w:rPr>
        <w:t>lūžtantis kaištelis yra nepažeisti, o tirpalas yra skaidrus. Tvirtai paspauskite maišelį, kad nustatytumėte, ar nėra protėkio</w:t>
      </w:r>
      <w:r w:rsidRPr="00366457">
        <w:rPr>
          <w:color w:val="000000" w:themeColor="text1"/>
          <w:sz w:val="22"/>
          <w:szCs w:val="22"/>
          <w:u w:val="none"/>
          <w:lang w:val="lt-LT"/>
        </w:rPr>
        <w:t>. Jei aptiksite protėkį, nedelsiant išmeskite tirpalą, nes nebėra užtikrinamas sterilumas.</w:t>
      </w:r>
    </w:p>
    <w:p w14:paraId="1C96A242" w14:textId="77777777" w:rsidR="006E04BC" w:rsidRPr="00366457" w:rsidRDefault="006E04BC" w:rsidP="006E04BC">
      <w:pPr>
        <w:widowControl w:val="0"/>
        <w:rPr>
          <w:color w:val="000000" w:themeColor="text1"/>
          <w:sz w:val="22"/>
          <w:szCs w:val="22"/>
          <w:u w:val="none"/>
          <w:lang w:val="lt-LT"/>
        </w:rPr>
      </w:pPr>
    </w:p>
    <w:p w14:paraId="59DB8049"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Didžiajame skyriuje B yra sumontuota injekcijų anga, per kurią po tirpalo paruošimo galima suleisti kitų būtinų vaistų. Gydytojo atsakomybė yra įvertinti papildomo vaisto suderinamumą su Prismasol tirpalu, patikrinant įvykusį spalvos pasikeitimą ir (arba) įvykusį nusėdimą, netirpių kompleksų arba kristalų susidarymą.</w:t>
      </w:r>
    </w:p>
    <w:p w14:paraId="54D56734" w14:textId="77777777" w:rsidR="006E04BC" w:rsidRPr="00366457" w:rsidRDefault="006E04BC" w:rsidP="006E04BC">
      <w:pPr>
        <w:widowControl w:val="0"/>
        <w:rPr>
          <w:color w:val="000000" w:themeColor="text1"/>
          <w:sz w:val="22"/>
          <w:u w:val="none"/>
          <w:lang w:val="lt-LT"/>
        </w:rPr>
      </w:pPr>
      <w:r w:rsidRPr="00366457">
        <w:rPr>
          <w:color w:val="000000" w:themeColor="text1"/>
          <w:sz w:val="22"/>
          <w:szCs w:val="22"/>
          <w:u w:val="none"/>
          <w:lang w:val="lt-LT"/>
        </w:rPr>
        <w:t>Prieš pridėdami vaistą, patikrinkite, ar jis tirpus ir stabilus vandenyje, esant Prismasol pH (paruoštų tirpalų pH yra 7,0–8,5).</w:t>
      </w:r>
      <w:r w:rsidRPr="00366457">
        <w:rPr>
          <w:color w:val="000000" w:themeColor="text1"/>
          <w:sz w:val="22"/>
          <w:u w:val="none"/>
          <w:lang w:val="lt-LT"/>
        </w:rPr>
        <w:t xml:space="preserve"> </w:t>
      </w:r>
      <w:r w:rsidRPr="00366457">
        <w:rPr>
          <w:color w:val="000000" w:themeColor="text1"/>
          <w:sz w:val="22"/>
          <w:szCs w:val="22"/>
          <w:u w:val="none"/>
          <w:lang w:val="lt-LT"/>
        </w:rPr>
        <w:t>Priedai gali</w:t>
      </w:r>
      <w:r w:rsidRPr="00366457">
        <w:rPr>
          <w:color w:val="000000" w:themeColor="text1"/>
          <w:sz w:val="22"/>
          <w:u w:val="none"/>
          <w:lang w:val="lt-LT"/>
        </w:rPr>
        <w:t xml:space="preserve"> būti </w:t>
      </w:r>
      <w:r w:rsidRPr="00366457">
        <w:rPr>
          <w:color w:val="000000" w:themeColor="text1"/>
          <w:sz w:val="22"/>
          <w:szCs w:val="22"/>
          <w:u w:val="none"/>
          <w:lang w:val="lt-LT"/>
        </w:rPr>
        <w:t>nesuderinami.</w:t>
      </w:r>
      <w:r w:rsidRPr="00366457">
        <w:rPr>
          <w:color w:val="000000" w:themeColor="text1"/>
          <w:sz w:val="22"/>
          <w:u w:val="none"/>
          <w:lang w:val="lt-LT"/>
        </w:rPr>
        <w:t xml:space="preserve"> Reikia vadovautis pridedamų vaistų vartojimo instrukcijomis.</w:t>
      </w:r>
    </w:p>
    <w:p w14:paraId="19E52B4E" w14:textId="77777777" w:rsidR="006E04BC" w:rsidRPr="00366457" w:rsidRDefault="006E04BC" w:rsidP="006E04BC">
      <w:pPr>
        <w:widowControl w:val="0"/>
        <w:rPr>
          <w:color w:val="000000" w:themeColor="text1"/>
          <w:sz w:val="22"/>
          <w:szCs w:val="22"/>
          <w:u w:val="none"/>
          <w:lang w:val="lt-LT"/>
        </w:rPr>
      </w:pPr>
    </w:p>
    <w:p w14:paraId="07BB1B04"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 xml:space="preserve">Pašalinkite bet kokį skystį iš injekcijų angos, laikydami apvertę maišelį, per injekcijų angą sušvirkškite vaisto ir kruopščiai išmaišykite. </w:t>
      </w:r>
      <w:r w:rsidRPr="00366457">
        <w:rPr>
          <w:b/>
          <w:color w:val="000000" w:themeColor="text1"/>
          <w:sz w:val="22"/>
          <w:szCs w:val="22"/>
          <w:u w:val="none"/>
          <w:lang w:val="lt-LT"/>
        </w:rPr>
        <w:t>Tirpalą reikia vartoti nedelsiant.</w:t>
      </w:r>
      <w:r w:rsidRPr="00366457">
        <w:rPr>
          <w:color w:val="000000" w:themeColor="text1"/>
          <w:sz w:val="22"/>
          <w:szCs w:val="22"/>
          <w:u w:val="none"/>
          <w:lang w:val="lt-LT" w:eastAsia="sv-SE"/>
        </w:rPr>
        <w:t xml:space="preserve"> Priedus visada reikia įdėti ir sumaišyti prieš prijungiant tirpalo maišelį prie ekstrakorporinės grandinės.</w:t>
      </w:r>
    </w:p>
    <w:p w14:paraId="30082D77" w14:textId="77777777" w:rsidR="006E04BC" w:rsidRPr="00366457" w:rsidRDefault="006E04BC" w:rsidP="006E04BC">
      <w:pPr>
        <w:widowControl w:val="0"/>
        <w:rPr>
          <w:color w:val="000000" w:themeColor="text1"/>
          <w:sz w:val="22"/>
          <w:szCs w:val="22"/>
          <w:u w:val="none"/>
          <w:lang w:val="lt-LT"/>
        </w:rPr>
      </w:pPr>
    </w:p>
    <w:p w14:paraId="44C4ECDF"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w:t>
      </w:r>
      <w:r w:rsidRPr="00366457">
        <w:rPr>
          <w:color w:val="000000" w:themeColor="text1"/>
          <w:sz w:val="22"/>
          <w:szCs w:val="22"/>
          <w:u w:val="none"/>
          <w:lang w:val="lt-LT"/>
        </w:rPr>
        <w:tab/>
        <w:t>Nedelsiant prieš vartojimą, nuo maišelio nuimkite apsauginę plėvelę ir išmeskite bet kokias kitas pakavimo medžiagas. Atidarykite uždorį, nulauždami lūžtantį kaištelį tarp dviejų maišelio skyrių. Lūžtantis kaištelis liks maišelyje. (žr. I pav. toliau)</w:t>
      </w:r>
    </w:p>
    <w:p w14:paraId="51BFFB28"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II</w:t>
      </w:r>
      <w:r w:rsidRPr="00366457">
        <w:rPr>
          <w:b/>
          <w:color w:val="000000" w:themeColor="text1"/>
          <w:sz w:val="22"/>
          <w:szCs w:val="22"/>
          <w:u w:val="none"/>
          <w:lang w:val="lt-LT"/>
        </w:rPr>
        <w:tab/>
      </w:r>
      <w:r w:rsidRPr="00366457">
        <w:rPr>
          <w:color w:val="000000" w:themeColor="text1"/>
          <w:sz w:val="22"/>
          <w:szCs w:val="22"/>
          <w:u w:val="none"/>
          <w:lang w:val="lt-LT"/>
        </w:rPr>
        <w:t>Įsitikinkite, kad visas skystis iš mažojo skyriaus A bus perpiltas į didįjį skyrių B. (Žr. II pav. toliau)</w:t>
      </w:r>
    </w:p>
    <w:p w14:paraId="4D1306B2"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III</w:t>
      </w:r>
      <w:r w:rsidRPr="00366457">
        <w:rPr>
          <w:b/>
          <w:color w:val="000000" w:themeColor="text1"/>
          <w:sz w:val="22"/>
          <w:szCs w:val="22"/>
          <w:u w:val="none"/>
          <w:lang w:val="lt-LT"/>
        </w:rPr>
        <w:tab/>
      </w:r>
      <w:r w:rsidRPr="00366457">
        <w:rPr>
          <w:color w:val="000000" w:themeColor="text1"/>
          <w:sz w:val="22"/>
          <w:szCs w:val="22"/>
          <w:u w:val="none"/>
          <w:lang w:val="lt-LT"/>
        </w:rPr>
        <w:t xml:space="preserve">Praskalaukite mažąjį skyrių A </w:t>
      </w:r>
      <w:r w:rsidRPr="00366457">
        <w:rPr>
          <w:b/>
          <w:color w:val="000000" w:themeColor="text1"/>
          <w:sz w:val="22"/>
          <w:szCs w:val="22"/>
          <w:u w:val="none"/>
          <w:lang w:val="lt-LT"/>
        </w:rPr>
        <w:t>du kartus</w:t>
      </w:r>
      <w:r w:rsidRPr="00366457">
        <w:rPr>
          <w:color w:val="000000" w:themeColor="text1"/>
          <w:sz w:val="22"/>
          <w:szCs w:val="22"/>
          <w:u w:val="none"/>
          <w:lang w:val="lt-LT"/>
        </w:rPr>
        <w:t>, spausdami sumaišytą tirpalą atgal į mažąjį skyrių A ir tada atgal į didįjį skyrių B. (Žr. III pav. toliau)</w:t>
      </w:r>
    </w:p>
    <w:p w14:paraId="6DF4BA58"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IV</w:t>
      </w:r>
      <w:r w:rsidRPr="00366457">
        <w:rPr>
          <w:b/>
          <w:color w:val="000000" w:themeColor="text1"/>
          <w:sz w:val="22"/>
          <w:szCs w:val="22"/>
          <w:u w:val="none"/>
          <w:lang w:val="lt-LT"/>
        </w:rPr>
        <w:tab/>
      </w:r>
      <w:r w:rsidRPr="00366457">
        <w:rPr>
          <w:color w:val="000000" w:themeColor="text1"/>
          <w:sz w:val="22"/>
          <w:szCs w:val="22"/>
          <w:u w:val="none"/>
          <w:lang w:val="lt-LT"/>
        </w:rPr>
        <w:t>Kai mažasis skyrius A yra tuščias: supurtykite didįjį skyrių B taip, kad visiškai susimaišytų turinys. Tirpalas dabar paruoštas vartoti ir maišelį galima kabinti ant įrangos. (Žr. IV pav. toliau)</w:t>
      </w:r>
    </w:p>
    <w:p w14:paraId="609DC072" w14:textId="77777777" w:rsidR="006E04BC" w:rsidRPr="00366457" w:rsidRDefault="006E04BC" w:rsidP="006E04BC">
      <w:pPr>
        <w:numPr>
          <w:ilvl w:val="12"/>
          <w:numId w:val="0"/>
        </w:numPr>
        <w:ind w:left="567" w:right="-2" w:hanging="567"/>
        <w:rPr>
          <w:b/>
          <w:color w:val="000000" w:themeColor="text1"/>
          <w:sz w:val="22"/>
          <w:szCs w:val="22"/>
          <w:u w:val="none"/>
          <w:lang w:val="lt-LT"/>
        </w:rPr>
      </w:pPr>
      <w:r w:rsidRPr="00366457">
        <w:rPr>
          <w:b/>
          <w:color w:val="000000" w:themeColor="text1"/>
          <w:sz w:val="22"/>
          <w:szCs w:val="22"/>
          <w:u w:val="none"/>
          <w:lang w:val="lt-LT"/>
        </w:rPr>
        <w:t>V</w:t>
      </w:r>
      <w:r w:rsidRPr="00366457">
        <w:rPr>
          <w:b/>
          <w:color w:val="000000" w:themeColor="text1"/>
          <w:sz w:val="22"/>
          <w:szCs w:val="22"/>
          <w:u w:val="none"/>
          <w:lang w:val="lt-LT"/>
        </w:rPr>
        <w:tab/>
      </w:r>
      <w:r w:rsidRPr="00366457">
        <w:rPr>
          <w:color w:val="000000" w:themeColor="text1"/>
          <w:sz w:val="22"/>
          <w:szCs w:val="22"/>
          <w:u w:val="none"/>
          <w:lang w:val="lt-LT"/>
        </w:rPr>
        <w:t>Prie bet kurios iš dviejų prieigos angų galima prijungti dializės arba pakaitinę liniją.</w:t>
      </w:r>
    </w:p>
    <w:p w14:paraId="1EECC6A2"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V.a</w:t>
      </w:r>
      <w:r w:rsidRPr="00366457">
        <w:rPr>
          <w:color w:val="000000" w:themeColor="text1"/>
          <w:sz w:val="22"/>
          <w:szCs w:val="22"/>
          <w:u w:val="none"/>
          <w:lang w:val="lt-LT"/>
        </w:rPr>
        <w:tab/>
        <w:t xml:space="preserve">Jei naudojama </w:t>
      </w:r>
      <w:r w:rsidRPr="00366457">
        <w:rPr>
          <w:i/>
          <w:color w:val="000000" w:themeColor="text1"/>
          <w:sz w:val="22"/>
          <w:szCs w:val="22"/>
          <w:u w:val="none"/>
          <w:lang w:val="lt-LT"/>
        </w:rPr>
        <w:t>luer</w:t>
      </w:r>
      <w:r w:rsidRPr="00366457">
        <w:rPr>
          <w:color w:val="000000" w:themeColor="text1"/>
          <w:sz w:val="22"/>
          <w:szCs w:val="22"/>
          <w:u w:val="none"/>
          <w:lang w:val="lt-LT"/>
        </w:rPr>
        <w:t xml:space="preserve"> </w:t>
      </w:r>
      <w:r w:rsidRPr="00366457">
        <w:rPr>
          <w:color w:val="000000" w:themeColor="text1"/>
          <w:sz w:val="22"/>
          <w:u w:val="none"/>
          <w:lang w:val="lt-LT"/>
        </w:rPr>
        <w:t>jungtis</w:t>
      </w:r>
      <w:r w:rsidRPr="00366457">
        <w:rPr>
          <w:color w:val="000000" w:themeColor="text1"/>
          <w:sz w:val="22"/>
          <w:szCs w:val="22"/>
          <w:u w:val="none"/>
          <w:lang w:val="lt-LT"/>
        </w:rPr>
        <w:t xml:space="preserve">, nuimkite dangtelį, jį pasukdami ir atitraukdami, ir pastumdami bei pasukdami prijunkite kištukinę </w:t>
      </w:r>
      <w:r w:rsidRPr="00366457">
        <w:rPr>
          <w:i/>
          <w:color w:val="000000" w:themeColor="text1"/>
          <w:sz w:val="22"/>
          <w:szCs w:val="22"/>
          <w:u w:val="none"/>
          <w:lang w:val="lt-LT"/>
        </w:rPr>
        <w:t>luer lock</w:t>
      </w:r>
      <w:r w:rsidRPr="00366457">
        <w:rPr>
          <w:color w:val="000000" w:themeColor="text1"/>
          <w:sz w:val="22"/>
          <w:szCs w:val="22"/>
          <w:u w:val="none"/>
          <w:lang w:val="lt-LT"/>
        </w:rPr>
        <w:t xml:space="preserve"> jungtį, esančią ant dializės arba pakaitinės linijos, prie lizdinės </w:t>
      </w:r>
      <w:r w:rsidRPr="00366457">
        <w:rPr>
          <w:i/>
          <w:color w:val="000000" w:themeColor="text1"/>
          <w:sz w:val="22"/>
          <w:szCs w:val="22"/>
          <w:u w:val="none"/>
          <w:lang w:val="lt-LT"/>
        </w:rPr>
        <w:t>luer</w:t>
      </w:r>
      <w:r w:rsidRPr="00366457">
        <w:rPr>
          <w:color w:val="000000" w:themeColor="text1"/>
          <w:sz w:val="22"/>
          <w:szCs w:val="22"/>
          <w:u w:val="none"/>
          <w:lang w:val="lt-LT"/>
        </w:rPr>
        <w:t xml:space="preserve"> jungties, esančios ant maišelio. Įsitikinkite, kad jungtis sandari ir tvirta. Dabar jungtis atvira. Patikrinkite, ar skystis laisvai teka. (Žr. V.a pav. toliau) </w:t>
      </w:r>
      <w:r w:rsidRPr="00366457">
        <w:rPr>
          <w:color w:val="000000" w:themeColor="text1"/>
          <w:sz w:val="22"/>
          <w:szCs w:val="22"/>
          <w:u w:val="none"/>
          <w:lang w:val="lt-LT"/>
        </w:rPr>
        <w:br/>
        <w:t xml:space="preserve">Dializės arba pakaitinę liniją atjungus nuo </w:t>
      </w:r>
      <w:r w:rsidRPr="00366457">
        <w:rPr>
          <w:i/>
          <w:color w:val="000000" w:themeColor="text1"/>
          <w:sz w:val="22"/>
          <w:szCs w:val="22"/>
          <w:u w:val="none"/>
          <w:lang w:val="lt-LT"/>
        </w:rPr>
        <w:t>luer</w:t>
      </w:r>
      <w:r w:rsidRPr="00366457">
        <w:rPr>
          <w:color w:val="000000" w:themeColor="text1"/>
          <w:sz w:val="22"/>
          <w:szCs w:val="22"/>
          <w:u w:val="none"/>
          <w:lang w:val="lt-LT"/>
        </w:rPr>
        <w:t xml:space="preserve"> jungties, jungtis uždaroma ir skystis nustoja tekėti. </w:t>
      </w:r>
      <w:r w:rsidRPr="00366457">
        <w:rPr>
          <w:i/>
          <w:color w:val="000000" w:themeColor="text1"/>
          <w:sz w:val="22"/>
          <w:szCs w:val="22"/>
          <w:u w:val="none"/>
          <w:lang w:val="lt-LT"/>
        </w:rPr>
        <w:t>Luer</w:t>
      </w:r>
      <w:r w:rsidRPr="00366457">
        <w:rPr>
          <w:color w:val="000000" w:themeColor="text1"/>
          <w:sz w:val="22"/>
          <w:szCs w:val="22"/>
          <w:u w:val="none"/>
          <w:lang w:val="lt-LT"/>
        </w:rPr>
        <w:t xml:space="preserve"> anga yra beadatė tamponu valoma anga.</w:t>
      </w:r>
    </w:p>
    <w:p w14:paraId="7C8CF9EF" w14:textId="548B61EC" w:rsidR="006E04BC" w:rsidRPr="00366457" w:rsidRDefault="006E04BC" w:rsidP="006E04BC">
      <w:pPr>
        <w:numPr>
          <w:ilvl w:val="12"/>
          <w:numId w:val="0"/>
        </w:numPr>
        <w:ind w:left="567" w:right="-2" w:hanging="567"/>
        <w:rPr>
          <w:b/>
          <w:color w:val="000000" w:themeColor="text1"/>
          <w:sz w:val="22"/>
          <w:szCs w:val="22"/>
          <w:u w:val="none"/>
          <w:lang w:val="lt-LT"/>
        </w:rPr>
      </w:pPr>
      <w:r w:rsidRPr="00366457">
        <w:rPr>
          <w:b/>
          <w:color w:val="000000" w:themeColor="text1"/>
          <w:sz w:val="22"/>
          <w:szCs w:val="22"/>
          <w:u w:val="none"/>
          <w:lang w:val="lt-LT"/>
        </w:rPr>
        <w:t>V.b</w:t>
      </w:r>
      <w:r w:rsidRPr="00366457">
        <w:rPr>
          <w:color w:val="000000" w:themeColor="text1"/>
          <w:sz w:val="22"/>
          <w:szCs w:val="22"/>
          <w:u w:val="none"/>
          <w:lang w:val="lt-LT"/>
        </w:rPr>
        <w:tab/>
        <w:t xml:space="preserve">Jei naudojama injekcijų anga, pirmiausiai nuimkite nusegamą dangtelį. </w:t>
      </w:r>
      <w:r w:rsidR="005D30B4">
        <w:rPr>
          <w:color w:val="000000" w:themeColor="text1"/>
          <w:sz w:val="22"/>
          <w:szCs w:val="22"/>
          <w:u w:val="none"/>
          <w:lang w:val="lt-LT"/>
        </w:rPr>
        <w:t xml:space="preserve">Injekcijų angą </w:t>
      </w:r>
      <w:r w:rsidR="00CE74A7" w:rsidRPr="00CE74A7">
        <w:rPr>
          <w:color w:val="000000" w:themeColor="text1"/>
          <w:sz w:val="22"/>
          <w:szCs w:val="22"/>
          <w:u w:val="none"/>
          <w:lang w:val="lt-LT"/>
        </w:rPr>
        <w:t xml:space="preserve">galima valyti </w:t>
      </w:r>
      <w:r w:rsidR="00A51F9D">
        <w:rPr>
          <w:color w:val="000000" w:themeColor="text1"/>
          <w:sz w:val="22"/>
          <w:szCs w:val="22"/>
          <w:u w:val="none"/>
          <w:lang w:val="lt-LT"/>
        </w:rPr>
        <w:t xml:space="preserve">steriliu </w:t>
      </w:r>
      <w:r w:rsidR="00CE74A7" w:rsidRPr="00CE74A7">
        <w:rPr>
          <w:color w:val="000000" w:themeColor="text1"/>
          <w:sz w:val="22"/>
          <w:szCs w:val="22"/>
          <w:u w:val="none"/>
          <w:lang w:val="lt-LT"/>
        </w:rPr>
        <w:t xml:space="preserve">tamponu. </w:t>
      </w:r>
      <w:r w:rsidRPr="00366457">
        <w:rPr>
          <w:color w:val="000000" w:themeColor="text1"/>
          <w:sz w:val="22"/>
          <w:szCs w:val="22"/>
          <w:u w:val="none"/>
          <w:lang w:val="lt-LT"/>
        </w:rPr>
        <w:t>Tada per guminę pertvarą įveskite adatą. Patikrinkite, ar laisvai teka skystis. (Žr. V.b pav. toliau)</w:t>
      </w:r>
    </w:p>
    <w:p w14:paraId="475D31CC" w14:textId="77777777" w:rsidR="006E04BC" w:rsidRPr="00366457" w:rsidRDefault="006E04BC" w:rsidP="006E04BC">
      <w:pPr>
        <w:numPr>
          <w:ilvl w:val="12"/>
          <w:numId w:val="0"/>
        </w:numPr>
        <w:ind w:left="567" w:right="-2"/>
        <w:rPr>
          <w:color w:val="000000" w:themeColor="text1"/>
          <w:sz w:val="22"/>
          <w:szCs w:val="22"/>
          <w:u w:val="none"/>
          <w:lang w:val="lt-LT"/>
        </w:rPr>
      </w:pPr>
    </w:p>
    <w:p w14:paraId="5D4C2F35"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Tirpalą reikia nedelsiant vartoti po apsauginės plėvelės nuėmimo. Jei nedelsiant nevartojamas, paruoštas tirpalas turi būti suvartotas per 24 valandas, įskaitant gydymo trukmę, po elektrolitų tirpalo pridėjimo į buferinį tirpalą.</w:t>
      </w:r>
    </w:p>
    <w:p w14:paraId="4EBBE4C3" w14:textId="77777777" w:rsidR="006E04BC" w:rsidRPr="00366457" w:rsidRDefault="006E04BC" w:rsidP="006E04BC">
      <w:pPr>
        <w:widowControl w:val="0"/>
        <w:rPr>
          <w:color w:val="000000" w:themeColor="text1"/>
          <w:sz w:val="22"/>
          <w:u w:val="none"/>
          <w:lang w:val="lt-LT"/>
        </w:rPr>
      </w:pPr>
    </w:p>
    <w:p w14:paraId="1943E4E2"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Paruoštas tirpalas skirtas tik vienkartiniam vartojimui. Nedelsiant po vartojimo išmeskite bet kokį nesuvartotą tirpalą.</w:t>
      </w:r>
    </w:p>
    <w:p w14:paraId="5CB075FC"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Nesuvartotą vaistinį preparatą ar atliekas reikia tvarkyti laikantis vietinių reikalavimų.</w:t>
      </w:r>
    </w:p>
    <w:p w14:paraId="78AB341D" w14:textId="77777777" w:rsidR="006E04BC" w:rsidRPr="00366457" w:rsidRDefault="006E04BC" w:rsidP="006E04BC">
      <w:pPr>
        <w:widowControl w:val="0"/>
        <w:rPr>
          <w:color w:val="000000" w:themeColor="text1"/>
          <w:sz w:val="22"/>
          <w:szCs w:val="22"/>
          <w:u w:val="none"/>
          <w:lang w:val="lt-LT"/>
        </w:rPr>
      </w:pPr>
    </w:p>
    <w:p w14:paraId="5AFB2822" w14:textId="77777777" w:rsidR="006E04BC" w:rsidRPr="00366457" w:rsidRDefault="006E04BC" w:rsidP="006E04BC">
      <w:pPr>
        <w:autoSpaceDE w:val="0"/>
        <w:autoSpaceDN w:val="0"/>
        <w:adjustRightInd w:val="0"/>
        <w:outlineLvl w:val="0"/>
        <w:rPr>
          <w:color w:val="000000" w:themeColor="text1"/>
          <w:sz w:val="22"/>
          <w:szCs w:val="22"/>
          <w:u w:val="none"/>
          <w:lang w:val="lt-LT"/>
        </w:rPr>
      </w:pPr>
      <w:r w:rsidRPr="00366457">
        <w:rPr>
          <w:noProof/>
          <w:color w:val="000000" w:themeColor="text1"/>
          <w:sz w:val="22"/>
          <w:szCs w:val="22"/>
          <w:u w:val="none"/>
          <w:lang w:val="lt-LT" w:eastAsia="lt-LT"/>
        </w:rPr>
        <w:drawing>
          <wp:inline distT="0" distB="0" distL="0" distR="0" wp14:anchorId="78B477B7" wp14:editId="3E61988C">
            <wp:extent cx="5972175" cy="13144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2175" cy="1314450"/>
                    </a:xfrm>
                    <a:prstGeom prst="rect">
                      <a:avLst/>
                    </a:prstGeom>
                    <a:noFill/>
                    <a:ln>
                      <a:noFill/>
                    </a:ln>
                  </pic:spPr>
                </pic:pic>
              </a:graphicData>
            </a:graphic>
          </wp:inline>
        </w:drawing>
      </w:r>
    </w:p>
    <w:p w14:paraId="703F73E5" w14:textId="77777777" w:rsidR="006E04BC" w:rsidRPr="00366457" w:rsidRDefault="006E04BC" w:rsidP="006E04BC">
      <w:pPr>
        <w:pStyle w:val="Style1"/>
        <w:spacing w:after="0"/>
        <w:jc w:val="left"/>
        <w:rPr>
          <w:color w:val="000000" w:themeColor="text1"/>
          <w:u w:val="none"/>
          <w:lang w:val="lt-LT"/>
        </w:rPr>
      </w:pPr>
    </w:p>
    <w:p w14:paraId="4D4E0656" w14:textId="77777777" w:rsidR="006E04BC" w:rsidRPr="00366457" w:rsidRDefault="006E04BC" w:rsidP="006E04BC">
      <w:pPr>
        <w:pStyle w:val="Style1"/>
        <w:spacing w:after="0"/>
        <w:jc w:val="left"/>
        <w:rPr>
          <w:color w:val="000000" w:themeColor="text1"/>
          <w:u w:val="none"/>
          <w:lang w:val="lt-LT"/>
        </w:rPr>
      </w:pPr>
    </w:p>
    <w:p w14:paraId="4555EBAE" w14:textId="77777777" w:rsidR="006E04BC" w:rsidRPr="00366457" w:rsidRDefault="006E04BC" w:rsidP="006E04BC">
      <w:pPr>
        <w:pStyle w:val="Style1"/>
        <w:spacing w:after="0"/>
        <w:jc w:val="left"/>
        <w:rPr>
          <w:color w:val="000000" w:themeColor="text1"/>
          <w:u w:val="none"/>
          <w:lang w:val="lt-LT"/>
        </w:rPr>
      </w:pPr>
    </w:p>
    <w:p w14:paraId="0C3F5545" w14:textId="77777777" w:rsidR="006E04BC" w:rsidRPr="00366457" w:rsidRDefault="006E04BC" w:rsidP="006E04BC">
      <w:pPr>
        <w:pStyle w:val="Style1"/>
        <w:spacing w:after="0"/>
        <w:jc w:val="left"/>
        <w:rPr>
          <w:color w:val="000000" w:themeColor="text1"/>
          <w:u w:val="none"/>
          <w:lang w:val="lt-LT"/>
        </w:rPr>
      </w:pPr>
    </w:p>
    <w:p w14:paraId="74B6F07C" w14:textId="77777777" w:rsidR="006E04BC" w:rsidRPr="00366457" w:rsidRDefault="006E04BC" w:rsidP="006E04BC">
      <w:pPr>
        <w:pStyle w:val="Style1"/>
        <w:spacing w:after="0"/>
        <w:jc w:val="left"/>
        <w:rPr>
          <w:color w:val="000000" w:themeColor="text1"/>
          <w:u w:val="none"/>
          <w:lang w:val="lt-LT"/>
        </w:rPr>
      </w:pPr>
    </w:p>
    <w:p w14:paraId="2934BCA2" w14:textId="77777777" w:rsidR="006E04BC" w:rsidRPr="00366457" w:rsidRDefault="006E04BC" w:rsidP="006E04BC">
      <w:pPr>
        <w:pStyle w:val="Style1"/>
        <w:spacing w:after="0"/>
        <w:jc w:val="left"/>
        <w:rPr>
          <w:color w:val="000000" w:themeColor="text1"/>
          <w:u w:val="none"/>
          <w:lang w:val="lt-LT"/>
        </w:rPr>
      </w:pPr>
    </w:p>
    <w:p w14:paraId="673568CB" w14:textId="77777777" w:rsidR="006E04BC" w:rsidRPr="00366457" w:rsidRDefault="006E04BC" w:rsidP="006E04BC">
      <w:pPr>
        <w:pStyle w:val="Style1"/>
        <w:spacing w:after="0"/>
        <w:jc w:val="left"/>
        <w:rPr>
          <w:color w:val="000000" w:themeColor="text1"/>
          <w:u w:val="none"/>
          <w:lang w:val="lt-LT"/>
        </w:rPr>
      </w:pPr>
    </w:p>
    <w:p w14:paraId="07021AB4" w14:textId="77777777" w:rsidR="006E04BC" w:rsidRPr="00366457" w:rsidRDefault="006E04BC" w:rsidP="006E04BC">
      <w:pPr>
        <w:pStyle w:val="Style1"/>
        <w:spacing w:after="0"/>
        <w:jc w:val="left"/>
        <w:rPr>
          <w:color w:val="000000" w:themeColor="text1"/>
          <w:u w:val="none"/>
          <w:lang w:val="lt-LT"/>
        </w:rPr>
      </w:pPr>
    </w:p>
    <w:p w14:paraId="76C70E87" w14:textId="77777777" w:rsidR="006E04BC" w:rsidRPr="00366457" w:rsidRDefault="006E04BC" w:rsidP="006E04BC">
      <w:pPr>
        <w:pStyle w:val="Style1"/>
        <w:spacing w:after="0"/>
        <w:jc w:val="left"/>
        <w:rPr>
          <w:color w:val="000000" w:themeColor="text1"/>
          <w:u w:val="none"/>
          <w:lang w:val="lt-LT"/>
        </w:rPr>
      </w:pPr>
    </w:p>
    <w:p w14:paraId="4D855883" w14:textId="77777777" w:rsidR="006E04BC" w:rsidRPr="00366457" w:rsidRDefault="006E04BC" w:rsidP="006E04BC">
      <w:pPr>
        <w:pStyle w:val="Style1"/>
        <w:spacing w:after="0"/>
        <w:jc w:val="left"/>
        <w:rPr>
          <w:color w:val="000000" w:themeColor="text1"/>
          <w:u w:val="none"/>
          <w:lang w:val="lt-LT"/>
        </w:rPr>
      </w:pPr>
      <w:r w:rsidRPr="00366457">
        <w:rPr>
          <w:color w:val="000000" w:themeColor="text1"/>
          <w:u w:val="none"/>
          <w:lang w:val="lt-LT"/>
        </w:rPr>
        <w:br w:type="page"/>
      </w:r>
    </w:p>
    <w:p w14:paraId="0FA18304" w14:textId="77777777" w:rsidR="006E04BC" w:rsidRPr="00366457" w:rsidRDefault="006E04BC" w:rsidP="006E04BC">
      <w:pPr>
        <w:autoSpaceDE w:val="0"/>
        <w:autoSpaceDN w:val="0"/>
        <w:adjustRightInd w:val="0"/>
        <w:jc w:val="center"/>
        <w:outlineLvl w:val="0"/>
        <w:rPr>
          <w:b/>
          <w:color w:val="000000" w:themeColor="text1"/>
          <w:sz w:val="22"/>
          <w:u w:val="none"/>
          <w:lang w:val="lt-LT"/>
        </w:rPr>
      </w:pPr>
      <w:r w:rsidRPr="00366457">
        <w:rPr>
          <w:b/>
          <w:color w:val="000000" w:themeColor="text1"/>
          <w:sz w:val="22"/>
          <w:u w:val="none"/>
          <w:lang w:val="lt-LT"/>
        </w:rPr>
        <w:t>Pakuot</w:t>
      </w:r>
      <w:r w:rsidRPr="00366457">
        <w:rPr>
          <w:rFonts w:hint="eastAsia"/>
          <w:b/>
          <w:color w:val="000000" w:themeColor="text1"/>
          <w:sz w:val="22"/>
          <w:u w:val="none"/>
          <w:lang w:val="lt-LT"/>
        </w:rPr>
        <w:t>ė</w:t>
      </w:r>
      <w:r w:rsidRPr="00366457">
        <w:rPr>
          <w:b/>
          <w:color w:val="000000" w:themeColor="text1"/>
          <w:sz w:val="22"/>
          <w:u w:val="none"/>
          <w:lang w:val="lt-LT"/>
        </w:rPr>
        <w:t>s lapelis: informacija vartotojui</w:t>
      </w:r>
    </w:p>
    <w:p w14:paraId="422BF9BC" w14:textId="77777777" w:rsidR="006E04BC" w:rsidRPr="00366457" w:rsidRDefault="006E04BC" w:rsidP="006E04BC">
      <w:pPr>
        <w:widowControl w:val="0"/>
        <w:ind w:right="-2"/>
        <w:jc w:val="center"/>
        <w:rPr>
          <w:b/>
          <w:color w:val="000000" w:themeColor="text1"/>
          <w:sz w:val="22"/>
          <w:szCs w:val="22"/>
          <w:u w:val="none"/>
          <w:lang w:val="lt-LT"/>
        </w:rPr>
      </w:pPr>
    </w:p>
    <w:p w14:paraId="2C186D80" w14:textId="77777777" w:rsidR="006E04BC" w:rsidRPr="00366457" w:rsidRDefault="006E04BC" w:rsidP="006E04BC">
      <w:pPr>
        <w:overflowPunct w:val="0"/>
        <w:autoSpaceDE w:val="0"/>
        <w:autoSpaceDN w:val="0"/>
        <w:adjustRightInd w:val="0"/>
        <w:ind w:right="68"/>
        <w:jc w:val="center"/>
        <w:textAlignment w:val="baseline"/>
        <w:rPr>
          <w:b/>
          <w:color w:val="000000" w:themeColor="text1"/>
          <w:sz w:val="22"/>
          <w:szCs w:val="22"/>
          <w:u w:val="none"/>
          <w:lang w:val="lt-LT" w:eastAsia="sv-SE"/>
        </w:rPr>
      </w:pPr>
      <w:r w:rsidRPr="00366457">
        <w:rPr>
          <w:b/>
          <w:color w:val="000000" w:themeColor="text1"/>
          <w:sz w:val="22"/>
          <w:szCs w:val="22"/>
          <w:u w:val="none"/>
          <w:lang w:val="lt-LT" w:eastAsia="sv-SE"/>
        </w:rPr>
        <w:t xml:space="preserve">Prismasol 2 mmol/l </w:t>
      </w:r>
      <w:r w:rsidRPr="00366457">
        <w:rPr>
          <w:b/>
          <w:caps/>
          <w:color w:val="000000" w:themeColor="text1"/>
          <w:sz w:val="22"/>
          <w:szCs w:val="22"/>
          <w:u w:val="none"/>
          <w:lang w:val="lt-LT" w:eastAsia="sv-SE"/>
        </w:rPr>
        <w:t>k</w:t>
      </w:r>
      <w:r w:rsidRPr="00366457">
        <w:rPr>
          <w:b/>
          <w:color w:val="000000" w:themeColor="text1"/>
          <w:sz w:val="22"/>
          <w:szCs w:val="22"/>
          <w:u w:val="none"/>
          <w:lang w:val="lt-LT" w:eastAsia="sv-SE"/>
        </w:rPr>
        <w:t>alio hemodializės/ hemofiltracijos tirpalas</w:t>
      </w:r>
    </w:p>
    <w:p w14:paraId="402D96ED" w14:textId="77777777" w:rsidR="006E04BC" w:rsidRPr="00366457" w:rsidRDefault="006E04BC" w:rsidP="006E04BC">
      <w:pPr>
        <w:widowControl w:val="0"/>
        <w:ind w:right="-2"/>
        <w:rPr>
          <w:b/>
          <w:color w:val="000000" w:themeColor="text1"/>
          <w:sz w:val="22"/>
          <w:szCs w:val="22"/>
          <w:u w:val="none"/>
          <w:lang w:val="lt-LT"/>
        </w:rPr>
      </w:pPr>
    </w:p>
    <w:p w14:paraId="3003CA41" w14:textId="77777777" w:rsidR="006E04BC" w:rsidRPr="00366457" w:rsidRDefault="006E04BC" w:rsidP="006E04BC">
      <w:pPr>
        <w:widowControl w:val="0"/>
        <w:ind w:right="-2"/>
        <w:jc w:val="center"/>
        <w:rPr>
          <w:b/>
          <w:color w:val="000000" w:themeColor="text1"/>
          <w:sz w:val="22"/>
          <w:szCs w:val="22"/>
          <w:u w:val="none"/>
          <w:lang w:val="lt-LT"/>
        </w:rPr>
      </w:pPr>
      <w:r w:rsidRPr="00366457">
        <w:rPr>
          <w:b/>
          <w:color w:val="000000" w:themeColor="text1"/>
          <w:sz w:val="22"/>
          <w:szCs w:val="22"/>
          <w:u w:val="none"/>
          <w:lang w:val="lt-LT"/>
        </w:rPr>
        <w:t>Kalcio chloridas dihidratas/ Magnio chloridas heksahidratas/ Gliukozės monohidratas/ Pieno rūgšties 90 % m/m tirpalas / Natrio chloridas/ Kalio chloridas/ Natrio-vandenilio karbonatas</w:t>
      </w:r>
    </w:p>
    <w:p w14:paraId="1C72F662" w14:textId="77777777" w:rsidR="006E04BC" w:rsidRPr="00366457" w:rsidRDefault="006E04BC" w:rsidP="006E04BC">
      <w:pPr>
        <w:widowControl w:val="0"/>
        <w:ind w:right="-2"/>
        <w:rPr>
          <w:b/>
          <w:color w:val="000000" w:themeColor="text1"/>
          <w:sz w:val="22"/>
          <w:u w:val="none"/>
          <w:lang w:val="lt-LT"/>
        </w:rPr>
      </w:pPr>
    </w:p>
    <w:p w14:paraId="0162CE1E" w14:textId="77777777" w:rsidR="006E04BC" w:rsidRPr="00366457" w:rsidRDefault="006E04BC" w:rsidP="006E04BC">
      <w:pPr>
        <w:widowControl w:val="0"/>
        <w:tabs>
          <w:tab w:val="left" w:pos="720"/>
        </w:tabs>
        <w:ind w:left="720" w:right="-2" w:hanging="720"/>
        <w:rPr>
          <w:b/>
          <w:color w:val="000000" w:themeColor="text1"/>
          <w:sz w:val="22"/>
          <w:szCs w:val="22"/>
          <w:u w:val="none"/>
          <w:lang w:val="lt-LT"/>
        </w:rPr>
      </w:pPr>
      <w:r w:rsidRPr="00366457">
        <w:rPr>
          <w:b/>
          <w:color w:val="000000" w:themeColor="text1"/>
          <w:sz w:val="22"/>
          <w:szCs w:val="22"/>
          <w:u w:val="none"/>
          <w:lang w:val="lt-LT"/>
        </w:rPr>
        <w:t>Atidžiai perskaitykite visą šį lapelį, prieš pradėdami vartoti vaistą, nes jame pateikiama Jums svarbi informacija.</w:t>
      </w:r>
    </w:p>
    <w:p w14:paraId="468A176F" w14:textId="77777777" w:rsidR="006E04BC" w:rsidRPr="00366457" w:rsidRDefault="006E04BC" w:rsidP="006E04BC">
      <w:pPr>
        <w:widowControl w:val="0"/>
        <w:numPr>
          <w:ilvl w:val="0"/>
          <w:numId w:val="34"/>
        </w:numPr>
        <w:ind w:right="-2"/>
        <w:rPr>
          <w:color w:val="000000" w:themeColor="text1"/>
          <w:sz w:val="22"/>
          <w:szCs w:val="22"/>
          <w:u w:val="none"/>
          <w:lang w:val="lt-LT"/>
        </w:rPr>
      </w:pPr>
      <w:r w:rsidRPr="00366457">
        <w:rPr>
          <w:color w:val="000000" w:themeColor="text1"/>
          <w:sz w:val="22"/>
          <w:szCs w:val="22"/>
          <w:u w:val="none"/>
          <w:lang w:val="lt-LT"/>
        </w:rPr>
        <w:t>Neišmeskite šio lapelio, nes vėl gali prireikti jį perskaityti.</w:t>
      </w:r>
    </w:p>
    <w:p w14:paraId="3AB1E28E" w14:textId="77777777" w:rsidR="006E04BC" w:rsidRPr="00366457" w:rsidRDefault="006E04BC" w:rsidP="006E04BC">
      <w:pPr>
        <w:widowControl w:val="0"/>
        <w:numPr>
          <w:ilvl w:val="0"/>
          <w:numId w:val="34"/>
        </w:numPr>
        <w:ind w:right="-2"/>
        <w:rPr>
          <w:color w:val="000000" w:themeColor="text1"/>
          <w:sz w:val="22"/>
          <w:szCs w:val="22"/>
          <w:u w:val="none"/>
          <w:lang w:val="lt-LT"/>
        </w:rPr>
      </w:pPr>
      <w:r w:rsidRPr="00366457">
        <w:rPr>
          <w:color w:val="000000" w:themeColor="text1"/>
          <w:sz w:val="22"/>
          <w:szCs w:val="22"/>
          <w:u w:val="none"/>
          <w:lang w:val="lt-LT"/>
        </w:rPr>
        <w:t>Jeigu kiltų daugiau klausimų, kreipkitės į gydytoją, vaistininką arba slaugytoją.</w:t>
      </w:r>
    </w:p>
    <w:p w14:paraId="554D2FBC" w14:textId="77777777" w:rsidR="006E04BC" w:rsidRPr="00366457" w:rsidRDefault="006E04BC" w:rsidP="006E04BC">
      <w:pPr>
        <w:widowControl w:val="0"/>
        <w:numPr>
          <w:ilvl w:val="0"/>
          <w:numId w:val="34"/>
        </w:numPr>
        <w:ind w:right="-2"/>
        <w:rPr>
          <w:b/>
          <w:color w:val="000000" w:themeColor="text1"/>
          <w:sz w:val="22"/>
          <w:szCs w:val="22"/>
          <w:u w:val="none"/>
          <w:lang w:val="lt-LT"/>
        </w:rPr>
      </w:pPr>
      <w:r w:rsidRPr="00366457">
        <w:rPr>
          <w:color w:val="000000" w:themeColor="text1"/>
          <w:sz w:val="22"/>
          <w:szCs w:val="22"/>
          <w:u w:val="none"/>
          <w:lang w:val="lt-LT"/>
        </w:rPr>
        <w:t>Jeigu pasireiškė šalutinis poveikis (net jeigu jis šiame lapelyje nenurodytas), kreipkitės į gydytoją, vaistininką arba slaugytoją. Žr. 4 skyrių.</w:t>
      </w:r>
    </w:p>
    <w:p w14:paraId="0D2D2A73" w14:textId="77777777" w:rsidR="006E04BC" w:rsidRPr="00366457" w:rsidRDefault="006E04BC" w:rsidP="006E04BC">
      <w:pPr>
        <w:widowControl w:val="0"/>
        <w:tabs>
          <w:tab w:val="left" w:pos="720"/>
        </w:tabs>
        <w:ind w:right="-2"/>
        <w:rPr>
          <w:b/>
          <w:color w:val="000000" w:themeColor="text1"/>
          <w:sz w:val="22"/>
          <w:szCs w:val="22"/>
          <w:u w:val="none"/>
          <w:lang w:val="lt-LT"/>
        </w:rPr>
      </w:pPr>
    </w:p>
    <w:p w14:paraId="18C22784" w14:textId="77777777" w:rsidR="006E04BC" w:rsidRPr="00366457" w:rsidRDefault="006E04BC" w:rsidP="006E04BC">
      <w:pPr>
        <w:widowControl w:val="0"/>
        <w:tabs>
          <w:tab w:val="left" w:pos="720"/>
        </w:tabs>
        <w:ind w:right="-2"/>
        <w:rPr>
          <w:b/>
          <w:color w:val="000000" w:themeColor="text1"/>
          <w:sz w:val="22"/>
          <w:szCs w:val="22"/>
          <w:u w:val="none"/>
          <w:lang w:val="lt-LT"/>
        </w:rPr>
      </w:pPr>
      <w:r w:rsidRPr="00366457">
        <w:rPr>
          <w:b/>
          <w:color w:val="000000" w:themeColor="text1"/>
          <w:sz w:val="22"/>
          <w:szCs w:val="22"/>
          <w:u w:val="none"/>
          <w:lang w:val="lt-LT"/>
        </w:rPr>
        <w:t xml:space="preserve">Apie ką rašoma šiame lapelyje? </w:t>
      </w:r>
    </w:p>
    <w:p w14:paraId="6B72AD18"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1. Kas yra Prismasol ir kam jis vartojamas</w:t>
      </w:r>
    </w:p>
    <w:p w14:paraId="29677020"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2. Kas žinotina prieš vartojant Prismasol</w:t>
      </w:r>
    </w:p>
    <w:p w14:paraId="00453F97"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3. Kaip vartoti Prismasol</w:t>
      </w:r>
    </w:p>
    <w:p w14:paraId="7BA52DAA"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4. Galimas šalutinis poveikis</w:t>
      </w:r>
    </w:p>
    <w:p w14:paraId="0AD5BA3D"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5. Kaip laikyti Prismasol</w:t>
      </w:r>
    </w:p>
    <w:p w14:paraId="4456722E" w14:textId="77777777" w:rsidR="006E04BC" w:rsidRPr="00366457" w:rsidRDefault="006E04BC" w:rsidP="006E04BC">
      <w:pPr>
        <w:widowControl w:val="0"/>
        <w:tabs>
          <w:tab w:val="left" w:pos="720"/>
        </w:tabs>
        <w:ind w:right="-2"/>
        <w:rPr>
          <w:color w:val="000000" w:themeColor="text1"/>
          <w:sz w:val="22"/>
          <w:szCs w:val="22"/>
          <w:u w:val="none"/>
          <w:lang w:val="lt-LT"/>
        </w:rPr>
      </w:pPr>
      <w:r w:rsidRPr="00366457">
        <w:rPr>
          <w:color w:val="000000" w:themeColor="text1"/>
          <w:sz w:val="22"/>
          <w:szCs w:val="22"/>
          <w:u w:val="none"/>
          <w:lang w:val="lt-LT"/>
        </w:rPr>
        <w:t>6. Pakuotės turinys ir kita informacija</w:t>
      </w:r>
    </w:p>
    <w:p w14:paraId="43671525" w14:textId="77777777" w:rsidR="006E04BC" w:rsidRPr="00366457" w:rsidRDefault="006E04BC" w:rsidP="006E04BC">
      <w:pPr>
        <w:widowControl w:val="0"/>
        <w:ind w:right="-2"/>
        <w:rPr>
          <w:b/>
          <w:color w:val="000000" w:themeColor="text1"/>
          <w:sz w:val="22"/>
          <w:szCs w:val="22"/>
          <w:u w:val="none"/>
          <w:lang w:val="lt-LT"/>
        </w:rPr>
      </w:pPr>
    </w:p>
    <w:p w14:paraId="64A2FC63" w14:textId="77777777" w:rsidR="006E04BC" w:rsidRPr="00366457" w:rsidRDefault="006E04BC" w:rsidP="006E04BC">
      <w:pPr>
        <w:numPr>
          <w:ilvl w:val="12"/>
          <w:numId w:val="0"/>
        </w:numPr>
        <w:tabs>
          <w:tab w:val="left" w:pos="1296"/>
        </w:tabs>
        <w:snapToGrid w:val="0"/>
        <w:ind w:right="-2"/>
        <w:rPr>
          <w:color w:val="000000" w:themeColor="text1"/>
          <w:sz w:val="22"/>
          <w:u w:val="none"/>
          <w:lang w:val="lt-LT"/>
        </w:rPr>
      </w:pPr>
    </w:p>
    <w:p w14:paraId="5BB95AE6" w14:textId="77777777" w:rsidR="006E04BC" w:rsidRPr="00366457" w:rsidRDefault="006E04BC" w:rsidP="006E04BC">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bCs/>
          <w:color w:val="000000" w:themeColor="text1"/>
          <w:sz w:val="22"/>
          <w:szCs w:val="22"/>
          <w:u w:val="none"/>
          <w:lang w:val="lt-LT" w:eastAsia="x-none"/>
        </w:rPr>
        <w:t>1.</w:t>
      </w:r>
      <w:r w:rsidRPr="00366457">
        <w:rPr>
          <w:b/>
          <w:bCs/>
          <w:color w:val="000000" w:themeColor="text1"/>
          <w:sz w:val="22"/>
          <w:szCs w:val="22"/>
          <w:u w:val="none"/>
          <w:lang w:val="lt-LT" w:eastAsia="x-none"/>
        </w:rPr>
        <w:tab/>
        <w:t>Kas yra Prismasol ir kam jis vartojamas</w:t>
      </w:r>
    </w:p>
    <w:p w14:paraId="70E109D6" w14:textId="77777777" w:rsidR="006E04BC" w:rsidRPr="00366457" w:rsidRDefault="006E04BC" w:rsidP="006E04BC">
      <w:pPr>
        <w:numPr>
          <w:ilvl w:val="12"/>
          <w:numId w:val="0"/>
        </w:numPr>
        <w:tabs>
          <w:tab w:val="left" w:pos="1296"/>
        </w:tabs>
        <w:snapToGrid w:val="0"/>
        <w:ind w:right="-2"/>
        <w:rPr>
          <w:color w:val="000000" w:themeColor="text1"/>
          <w:sz w:val="22"/>
          <w:szCs w:val="22"/>
          <w:u w:val="none"/>
          <w:lang w:val="lt-LT" w:eastAsia="en-US"/>
        </w:rPr>
      </w:pPr>
    </w:p>
    <w:p w14:paraId="0443403F" w14:textId="77777777" w:rsidR="006E04BC" w:rsidRPr="00366457" w:rsidRDefault="006E04BC" w:rsidP="006E04BC">
      <w:pPr>
        <w:widowControl w:val="0"/>
        <w:jc w:val="both"/>
        <w:rPr>
          <w:color w:val="000000" w:themeColor="text1"/>
          <w:sz w:val="22"/>
          <w:szCs w:val="22"/>
          <w:u w:val="none"/>
          <w:lang w:val="lt-LT"/>
        </w:rPr>
      </w:pPr>
      <w:r w:rsidRPr="00366457">
        <w:rPr>
          <w:color w:val="000000" w:themeColor="text1"/>
          <w:sz w:val="22"/>
          <w:szCs w:val="22"/>
          <w:u w:val="none"/>
          <w:lang w:val="lt-LT"/>
        </w:rPr>
        <w:t>Prismasol sudėtyje esančios veikliosios medžiagos yra kalcio chloridas dihidratas, magnio chloridas heksahidratas, gliukozės monohidratas, pieno rūgšties 90 % m/m tirpalas, natrio chloridas, kalio chloridas ir natrio-vandenilio karbonatas.</w:t>
      </w:r>
    </w:p>
    <w:p w14:paraId="23045AC6" w14:textId="77777777" w:rsidR="006E04BC" w:rsidRPr="00366457" w:rsidRDefault="006E04BC" w:rsidP="006E04BC">
      <w:pPr>
        <w:widowControl w:val="0"/>
        <w:rPr>
          <w:color w:val="000000" w:themeColor="text1"/>
          <w:sz w:val="22"/>
          <w:szCs w:val="22"/>
          <w:u w:val="none"/>
          <w:lang w:val="lt-LT"/>
        </w:rPr>
      </w:pPr>
    </w:p>
    <w:p w14:paraId="791B2602"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Prismasol vartojamas gydant inkstų nepakankamumą ir vartojamas kaip nuolatinės hemofiltracijos arba hemodiafiltracijos tirpalas (kaip pakaitinis tirpalas, kuriuo pakeičiamas iš kraujo prarastas skystis, kai kraujas teka per filtrą) ir nuolatinės hemodializės arba hemodiafiltracijos metu (kraujas teka vienoje dializės membranos pusėje, o hemodializės tirpalas teka kitoje membranos pusėje).</w:t>
      </w:r>
    </w:p>
    <w:p w14:paraId="218E10E4" w14:textId="77777777" w:rsidR="006E04BC" w:rsidRPr="00366457" w:rsidRDefault="006E04BC" w:rsidP="006E04BC">
      <w:pPr>
        <w:widowControl w:val="0"/>
        <w:numPr>
          <w:ilvl w:val="12"/>
          <w:numId w:val="0"/>
        </w:numPr>
        <w:rPr>
          <w:color w:val="000000" w:themeColor="text1"/>
          <w:sz w:val="22"/>
          <w:szCs w:val="22"/>
          <w:u w:val="none"/>
          <w:lang w:val="lt-LT"/>
        </w:rPr>
      </w:pPr>
    </w:p>
    <w:p w14:paraId="622ABF89"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Prismasol tirpalas taip pat gali būti vartojamas apsinuodijimo vaistais atvejais, kai nuodai dializuojami arba pašalinami pro membraną.</w:t>
      </w:r>
    </w:p>
    <w:p w14:paraId="1D02DA44" w14:textId="77777777" w:rsidR="006E04BC" w:rsidRPr="00366457" w:rsidRDefault="006E04BC" w:rsidP="006E04BC">
      <w:pPr>
        <w:widowControl w:val="0"/>
        <w:numPr>
          <w:ilvl w:val="12"/>
          <w:numId w:val="0"/>
        </w:numPr>
        <w:rPr>
          <w:color w:val="000000" w:themeColor="text1"/>
          <w:sz w:val="22"/>
          <w:szCs w:val="22"/>
          <w:u w:val="none"/>
          <w:lang w:val="lt-LT"/>
        </w:rPr>
      </w:pPr>
    </w:p>
    <w:p w14:paraId="117C20F9"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 xml:space="preserve">Prismasol 2 mmol/l kalio tirpalas dažniausiai vartojamas pacientams, kuriems būdinga hiperkalemija (didelė kalio koncentracija kraujyje). </w:t>
      </w:r>
    </w:p>
    <w:p w14:paraId="6209A1C2" w14:textId="77777777" w:rsidR="006E04BC" w:rsidRPr="00366457" w:rsidRDefault="006E04BC" w:rsidP="006E04BC">
      <w:pPr>
        <w:numPr>
          <w:ilvl w:val="12"/>
          <w:numId w:val="0"/>
        </w:numPr>
        <w:tabs>
          <w:tab w:val="left" w:pos="1296"/>
        </w:tabs>
        <w:snapToGrid w:val="0"/>
        <w:ind w:right="-2"/>
        <w:rPr>
          <w:color w:val="000000" w:themeColor="text1"/>
          <w:sz w:val="22"/>
          <w:szCs w:val="22"/>
          <w:u w:val="none"/>
          <w:lang w:val="lt-LT" w:eastAsia="en-US"/>
        </w:rPr>
      </w:pPr>
    </w:p>
    <w:p w14:paraId="268F7D40" w14:textId="77777777" w:rsidR="006E04BC" w:rsidRPr="00366457" w:rsidRDefault="006E04BC" w:rsidP="006E04BC">
      <w:pPr>
        <w:keepNext/>
        <w:tabs>
          <w:tab w:val="left" w:pos="567"/>
        </w:tabs>
        <w:snapToGrid w:val="0"/>
        <w:spacing w:line="260" w:lineRule="exact"/>
        <w:jc w:val="both"/>
        <w:outlineLvl w:val="3"/>
        <w:rPr>
          <w:b/>
          <w:bCs/>
          <w:color w:val="000000" w:themeColor="text1"/>
          <w:sz w:val="22"/>
          <w:szCs w:val="22"/>
          <w:u w:val="none"/>
          <w:lang w:val="lt-LT" w:eastAsia="x-none"/>
        </w:rPr>
      </w:pPr>
      <w:r w:rsidRPr="00366457">
        <w:rPr>
          <w:b/>
          <w:bCs/>
          <w:color w:val="000000" w:themeColor="text1"/>
          <w:sz w:val="22"/>
          <w:szCs w:val="22"/>
          <w:u w:val="none"/>
          <w:lang w:val="lt-LT" w:eastAsia="x-none"/>
        </w:rPr>
        <w:t>2.</w:t>
      </w:r>
      <w:r w:rsidRPr="00366457">
        <w:rPr>
          <w:b/>
          <w:bCs/>
          <w:color w:val="000000" w:themeColor="text1"/>
          <w:sz w:val="22"/>
          <w:szCs w:val="22"/>
          <w:u w:val="none"/>
          <w:lang w:val="lt-LT" w:eastAsia="x-none"/>
        </w:rPr>
        <w:tab/>
        <w:t>Kas žinotina prieš vartojant Prismasol</w:t>
      </w:r>
      <w:r w:rsidRPr="00366457">
        <w:rPr>
          <w:b/>
          <w:color w:val="000000" w:themeColor="text1"/>
          <w:sz w:val="22"/>
          <w:szCs w:val="22"/>
          <w:u w:val="none"/>
          <w:lang w:val="lt-LT" w:eastAsia="x-none"/>
        </w:rPr>
        <w:t xml:space="preserve"> </w:t>
      </w:r>
    </w:p>
    <w:p w14:paraId="69C4B7B2" w14:textId="77777777" w:rsidR="006E04BC" w:rsidRPr="00366457" w:rsidRDefault="006E04BC" w:rsidP="006E04BC">
      <w:pPr>
        <w:numPr>
          <w:ilvl w:val="12"/>
          <w:numId w:val="0"/>
        </w:numPr>
        <w:tabs>
          <w:tab w:val="left" w:pos="1296"/>
        </w:tabs>
        <w:snapToGrid w:val="0"/>
        <w:ind w:right="-2"/>
        <w:rPr>
          <w:color w:val="000000" w:themeColor="text1"/>
          <w:sz w:val="22"/>
          <w:szCs w:val="22"/>
          <w:u w:val="none"/>
          <w:lang w:val="lt-LT" w:eastAsia="en-US"/>
        </w:rPr>
      </w:pPr>
    </w:p>
    <w:p w14:paraId="3AC81163" w14:textId="77777777" w:rsidR="006E04BC" w:rsidRPr="00366457" w:rsidRDefault="006E04BC" w:rsidP="006E04BC">
      <w:pPr>
        <w:widowControl w:val="0"/>
        <w:numPr>
          <w:ilvl w:val="12"/>
          <w:numId w:val="0"/>
        </w:numPr>
        <w:outlineLvl w:val="0"/>
        <w:rPr>
          <w:b/>
          <w:color w:val="000000" w:themeColor="text1"/>
          <w:sz w:val="22"/>
          <w:u w:val="none"/>
          <w:lang w:val="lt-LT"/>
        </w:rPr>
      </w:pPr>
      <w:r w:rsidRPr="00366457">
        <w:rPr>
          <w:b/>
          <w:color w:val="000000" w:themeColor="text1"/>
          <w:sz w:val="22"/>
          <w:szCs w:val="22"/>
          <w:u w:val="none"/>
          <w:lang w:val="lt-LT"/>
        </w:rPr>
        <w:t>Pacientai negali vartoti Prismasol 2 mmol/l kalio tirpalo šiais atvejais:</w:t>
      </w:r>
    </w:p>
    <w:p w14:paraId="284FE81F" w14:textId="77777777" w:rsidR="006E04BC" w:rsidRPr="00366457" w:rsidRDefault="006E04BC" w:rsidP="006E04BC">
      <w:pPr>
        <w:widowControl w:val="0"/>
        <w:numPr>
          <w:ilvl w:val="0"/>
          <w:numId w:val="39"/>
        </w:numPr>
        <w:tabs>
          <w:tab w:val="left" w:pos="540"/>
        </w:tabs>
        <w:ind w:left="540" w:right="-2"/>
        <w:rPr>
          <w:color w:val="000000" w:themeColor="text1"/>
          <w:sz w:val="22"/>
          <w:szCs w:val="22"/>
          <w:u w:val="none"/>
          <w:lang w:val="lt-LT"/>
        </w:rPr>
      </w:pPr>
      <w:r w:rsidRPr="00366457">
        <w:rPr>
          <w:color w:val="000000" w:themeColor="text1"/>
          <w:sz w:val="22"/>
          <w:szCs w:val="22"/>
          <w:u w:val="none"/>
          <w:lang w:val="lt-LT"/>
        </w:rPr>
        <w:t>alergija vienai veikliajai arba bet kuriai pagalbinei medžiagai (išvardytos 6 skyriuje),</w:t>
      </w:r>
    </w:p>
    <w:p w14:paraId="1C88A8FB" w14:textId="77777777" w:rsidR="006E04BC" w:rsidRPr="00366457" w:rsidRDefault="006E04BC" w:rsidP="006E04BC">
      <w:pPr>
        <w:widowControl w:val="0"/>
        <w:numPr>
          <w:ilvl w:val="12"/>
          <w:numId w:val="0"/>
        </w:numPr>
        <w:tabs>
          <w:tab w:val="left" w:pos="540"/>
        </w:tabs>
        <w:ind w:right="-2"/>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žema kalio koncentracija kraujyje (hipokalemija),</w:t>
      </w:r>
    </w:p>
    <w:p w14:paraId="41C7761B" w14:textId="77777777" w:rsidR="006E04BC" w:rsidRPr="00366457" w:rsidRDefault="006E04BC" w:rsidP="006E04BC">
      <w:pPr>
        <w:widowControl w:val="0"/>
        <w:numPr>
          <w:ilvl w:val="12"/>
          <w:numId w:val="0"/>
        </w:numPr>
        <w:tabs>
          <w:tab w:val="left" w:pos="540"/>
        </w:tabs>
        <w:ind w:right="-2"/>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didelė bikarbonato koncentracija kraujyje (metabolinė alkalozė).</w:t>
      </w:r>
    </w:p>
    <w:p w14:paraId="1C0ACA3E" w14:textId="77777777" w:rsidR="006E04BC" w:rsidRPr="00366457" w:rsidRDefault="006E04BC" w:rsidP="006E04BC">
      <w:pPr>
        <w:widowControl w:val="0"/>
        <w:numPr>
          <w:ilvl w:val="12"/>
          <w:numId w:val="0"/>
        </w:numPr>
        <w:tabs>
          <w:tab w:val="left" w:pos="540"/>
        </w:tabs>
        <w:ind w:right="-2"/>
        <w:rPr>
          <w:color w:val="000000" w:themeColor="text1"/>
          <w:sz w:val="22"/>
          <w:szCs w:val="22"/>
          <w:u w:val="none"/>
          <w:lang w:val="lt-LT"/>
        </w:rPr>
      </w:pPr>
    </w:p>
    <w:p w14:paraId="64FD7D98" w14:textId="77777777" w:rsidR="006E04BC" w:rsidRPr="00366457" w:rsidRDefault="006E04BC" w:rsidP="006E04BC">
      <w:pPr>
        <w:widowControl w:val="0"/>
        <w:numPr>
          <w:ilvl w:val="12"/>
          <w:numId w:val="0"/>
        </w:numPr>
        <w:tabs>
          <w:tab w:val="left" w:pos="540"/>
        </w:tabs>
        <w:ind w:right="-2"/>
        <w:rPr>
          <w:color w:val="000000" w:themeColor="text1"/>
          <w:sz w:val="22"/>
          <w:szCs w:val="22"/>
          <w:u w:val="none"/>
          <w:lang w:val="lt-LT"/>
        </w:rPr>
      </w:pPr>
      <w:r w:rsidRPr="00366457">
        <w:rPr>
          <w:color w:val="000000" w:themeColor="text1"/>
          <w:sz w:val="22"/>
          <w:szCs w:val="22"/>
          <w:u w:val="none"/>
          <w:lang w:val="lt-LT"/>
        </w:rPr>
        <w:t>Negalima atmesti kukurūzų antigeno buvimo Prismasol sudėtyje.</w:t>
      </w:r>
    </w:p>
    <w:p w14:paraId="6BC81E96"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774A4FAF"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Neskirkite hemofiltracijos/dializės šiais atvejais:</w:t>
      </w:r>
    </w:p>
    <w:p w14:paraId="78DFDBB1" w14:textId="77777777" w:rsidR="006E04BC" w:rsidRPr="00366457" w:rsidRDefault="006E04BC" w:rsidP="006E04BC">
      <w:pPr>
        <w:widowControl w:val="0"/>
        <w:numPr>
          <w:ilvl w:val="12"/>
          <w:numId w:val="0"/>
        </w:numPr>
        <w:tabs>
          <w:tab w:val="left" w:pos="540"/>
        </w:tabs>
        <w:ind w:left="567" w:right="-2" w:hanging="567"/>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kai yra inkstų nepakankamumas su pasireiškiančiu hiperkatabolizmu (nenormaliai padidėjęs katabolizmas), kai hemofiltracija negalima pašalinti uremijos simptomų (simptomų, kuriuos sukėlė didelė karbamido koncentracija kraujyje),</w:t>
      </w:r>
    </w:p>
    <w:p w14:paraId="3EFBFD87" w14:textId="77777777" w:rsidR="006E04BC" w:rsidRPr="00366457" w:rsidRDefault="006E04BC" w:rsidP="006E04BC">
      <w:pPr>
        <w:widowControl w:val="0"/>
        <w:numPr>
          <w:ilvl w:val="12"/>
          <w:numId w:val="0"/>
        </w:numPr>
        <w:tabs>
          <w:tab w:val="left" w:pos="540"/>
        </w:tabs>
        <w:ind w:left="540" w:right="-2" w:hanging="540"/>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kai yra nepakankamas arterinis kraujospūdis kraujagyslės prieigos vietoje,</w:t>
      </w:r>
    </w:p>
    <w:p w14:paraId="6439F0FE" w14:textId="77777777" w:rsidR="006E04BC" w:rsidRPr="00366457" w:rsidRDefault="006E04BC" w:rsidP="006E04BC">
      <w:pPr>
        <w:widowControl w:val="0"/>
        <w:numPr>
          <w:ilvl w:val="12"/>
          <w:numId w:val="0"/>
        </w:numPr>
        <w:tabs>
          <w:tab w:val="left" w:pos="540"/>
        </w:tabs>
        <w:ind w:left="567" w:right="-2" w:hanging="567"/>
        <w:rPr>
          <w:color w:val="000000" w:themeColor="text1"/>
          <w:sz w:val="22"/>
          <w:szCs w:val="22"/>
          <w:u w:val="none"/>
          <w:lang w:val="lt-LT"/>
        </w:rPr>
      </w:pPr>
      <w:r w:rsidRPr="00366457">
        <w:rPr>
          <w:color w:val="000000" w:themeColor="text1"/>
          <w:sz w:val="22"/>
          <w:szCs w:val="22"/>
          <w:u w:val="none"/>
          <w:lang w:val="lt-LT"/>
        </w:rPr>
        <w:t>•</w:t>
      </w:r>
      <w:r w:rsidRPr="00366457">
        <w:rPr>
          <w:color w:val="000000" w:themeColor="text1"/>
          <w:sz w:val="22"/>
          <w:szCs w:val="22"/>
          <w:u w:val="none"/>
          <w:lang w:val="lt-LT"/>
        </w:rPr>
        <w:tab/>
        <w:t>kai yra sisteminė antikoaguliacija (sumažėjęs kraujo krešėjimas), jei yra didelė hemoragijos (kraujavimo) rizika.</w:t>
      </w:r>
    </w:p>
    <w:p w14:paraId="161B9821"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3BA7DE24" w14:textId="77777777" w:rsidR="006E04BC" w:rsidRPr="00366457" w:rsidRDefault="006E04BC" w:rsidP="006E04BC">
      <w:pPr>
        <w:widowControl w:val="0"/>
        <w:numPr>
          <w:ilvl w:val="12"/>
          <w:numId w:val="0"/>
        </w:numPr>
        <w:tabs>
          <w:tab w:val="left" w:pos="3675"/>
        </w:tabs>
        <w:ind w:right="-2"/>
        <w:outlineLvl w:val="0"/>
        <w:rPr>
          <w:b/>
          <w:color w:val="000000" w:themeColor="text1"/>
          <w:sz w:val="22"/>
          <w:szCs w:val="22"/>
          <w:u w:val="none"/>
          <w:lang w:val="lt-LT"/>
        </w:rPr>
      </w:pPr>
      <w:r w:rsidRPr="00366457">
        <w:rPr>
          <w:b/>
          <w:color w:val="000000" w:themeColor="text1"/>
          <w:sz w:val="22"/>
          <w:szCs w:val="22"/>
          <w:u w:val="none"/>
          <w:lang w:val="lt-LT"/>
        </w:rPr>
        <w:t xml:space="preserve">Įspėjimai ir atsargumo priemonės </w:t>
      </w:r>
    </w:p>
    <w:p w14:paraId="3201CEBD" w14:textId="77777777" w:rsidR="006E04BC" w:rsidRPr="00366457" w:rsidRDefault="006E04BC" w:rsidP="006E04BC">
      <w:pPr>
        <w:widowControl w:val="0"/>
        <w:numPr>
          <w:ilvl w:val="12"/>
          <w:numId w:val="0"/>
        </w:numPr>
        <w:ind w:right="-2"/>
        <w:outlineLvl w:val="0"/>
        <w:rPr>
          <w:b/>
          <w:color w:val="000000" w:themeColor="text1"/>
          <w:sz w:val="22"/>
          <w:szCs w:val="22"/>
          <w:u w:val="none"/>
          <w:lang w:val="lt-LT"/>
        </w:rPr>
      </w:pPr>
      <w:r w:rsidRPr="00366457">
        <w:rPr>
          <w:color w:val="000000" w:themeColor="text1"/>
          <w:sz w:val="22"/>
          <w:szCs w:val="22"/>
          <w:u w:val="none"/>
          <w:lang w:val="lt-LT"/>
        </w:rPr>
        <w:t>Pasitarkite su gydytoju, vaistininku arba slaugytoja, prieš pradėdami vartoti Prismasol.</w:t>
      </w:r>
    </w:p>
    <w:p w14:paraId="0A650354"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Tirpalo vartojimą turi skirti gydytojas arba gydytojo nurodymu kitas gydytojas, patyręs inkstų nepakankamumo gydymo srityje, kai atliekama hemofiltracija, hemodiafiltracija ir nuolatinė hemodializė. Prieš gydymą ir gydymo metu, turi būti įvertinta kraujo būklė, pvz., bus stebimas rūgščių ir šarmų balansas bei elektrolitų (druskų) koncentracijos kraujyje, įskaitant visus skysčius, kuriuos vartojate (kurie leidžiami į veną) ir kuriuos gaminate (šlapimo išskyrimas), net ir tuos, kurie nėra tiesiogiai susiję su gydymu.</w:t>
      </w:r>
    </w:p>
    <w:p w14:paraId="603D58BF"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Gliukozės koncentracija kraujyje turi būti atidžiai stebima, ypač jei sergate diabetu.</w:t>
      </w:r>
    </w:p>
    <w:p w14:paraId="2C82902C" w14:textId="77777777" w:rsidR="006E04BC" w:rsidRPr="00366457" w:rsidRDefault="006E04BC" w:rsidP="006E04BC">
      <w:pPr>
        <w:widowControl w:val="0"/>
        <w:numPr>
          <w:ilvl w:val="12"/>
          <w:numId w:val="0"/>
        </w:numPr>
        <w:rPr>
          <w:color w:val="000000" w:themeColor="text1"/>
          <w:sz w:val="22"/>
          <w:szCs w:val="22"/>
          <w:u w:val="none"/>
          <w:lang w:val="lt-LT"/>
        </w:rPr>
      </w:pPr>
    </w:p>
    <w:p w14:paraId="27E1BA55"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Kiti vaistai ir Prismasol</w:t>
      </w:r>
    </w:p>
    <w:p w14:paraId="19B61A42"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Jeigu vartojate ar neseniai vartojote kitų vaistų arba dėl to nesate tikri, pasakykite gydytojui arba vaistininkui.</w:t>
      </w:r>
    </w:p>
    <w:p w14:paraId="7A1A2579"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581C8872"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Gydant gali sumažėti kai kurių kitų vaistų koncentracijos kraujyje. Gydytojas nuspręs, ar reikia pakeisti vaistą.</w:t>
      </w:r>
    </w:p>
    <w:p w14:paraId="59AB500F"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1C2B36B4"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Būtinai pasakykite gydytojui, jei vartojate vieną iš šių:</w:t>
      </w:r>
    </w:p>
    <w:p w14:paraId="40DE5668" w14:textId="77777777" w:rsidR="006E04BC" w:rsidRPr="00366457" w:rsidRDefault="006E04BC" w:rsidP="006E04BC">
      <w:pPr>
        <w:pStyle w:val="Sraopastraipa"/>
        <w:widowControl w:val="0"/>
        <w:numPr>
          <w:ilvl w:val="0"/>
          <w:numId w:val="46"/>
        </w:numPr>
        <w:ind w:right="-2"/>
        <w:rPr>
          <w:color w:val="000000" w:themeColor="text1"/>
          <w:sz w:val="22"/>
          <w:szCs w:val="22"/>
          <w:u w:val="none"/>
          <w:lang w:val="lt-LT"/>
        </w:rPr>
      </w:pPr>
      <w:r w:rsidRPr="00366457">
        <w:rPr>
          <w:color w:val="000000" w:themeColor="text1"/>
          <w:sz w:val="22"/>
          <w:szCs w:val="22"/>
          <w:u w:val="none"/>
          <w:lang w:val="lt-LT"/>
        </w:rPr>
        <w:t>Rusmenės vaistiniai preparatai (vartojami kai kurioms širdies ligoms gydyti), nes padidėja širdies aritmijos (nereguliarus ar padažnėjęs širdies ritmas), kurias sukelia rusmenės glikozidai, rizika esant hipokalemijai (mažas kalio kiekis kraujyje).</w:t>
      </w:r>
    </w:p>
    <w:p w14:paraId="2CA5A468" w14:textId="77777777" w:rsidR="006E04BC" w:rsidRPr="00366457" w:rsidRDefault="006E04BC" w:rsidP="006E04BC">
      <w:pPr>
        <w:pStyle w:val="Sraopastraipa"/>
        <w:widowControl w:val="0"/>
        <w:numPr>
          <w:ilvl w:val="0"/>
          <w:numId w:val="39"/>
        </w:numPr>
        <w:ind w:right="-2"/>
        <w:rPr>
          <w:color w:val="000000" w:themeColor="text1"/>
          <w:sz w:val="22"/>
          <w:szCs w:val="22"/>
          <w:u w:val="none"/>
          <w:lang w:val="lt-LT"/>
        </w:rPr>
      </w:pPr>
      <w:r w:rsidRPr="00366457">
        <w:rPr>
          <w:color w:val="000000" w:themeColor="text1"/>
          <w:sz w:val="22"/>
          <w:szCs w:val="22"/>
          <w:u w:val="none"/>
          <w:lang w:val="lt-LT"/>
        </w:rPr>
        <w:t>Vitaminas D ir vaistiniai preparatai, kuriuose yra kalcio, nes padidėja hiperkalcemijos rizika (didelis kalcio kiekis kraujyje).</w:t>
      </w:r>
    </w:p>
    <w:p w14:paraId="69A0EE57" w14:textId="77777777" w:rsidR="006E04BC" w:rsidRPr="00366457" w:rsidRDefault="006E04BC" w:rsidP="006E04BC">
      <w:pPr>
        <w:pStyle w:val="Sraopastraipa"/>
        <w:widowControl w:val="0"/>
        <w:numPr>
          <w:ilvl w:val="0"/>
          <w:numId w:val="46"/>
        </w:numPr>
        <w:ind w:right="-2"/>
        <w:rPr>
          <w:color w:val="000000" w:themeColor="text1"/>
          <w:sz w:val="22"/>
          <w:szCs w:val="22"/>
          <w:u w:val="none"/>
          <w:lang w:val="lt-LT"/>
        </w:rPr>
      </w:pPr>
      <w:r w:rsidRPr="00366457">
        <w:rPr>
          <w:color w:val="000000" w:themeColor="text1"/>
          <w:sz w:val="22"/>
          <w:szCs w:val="22"/>
          <w:u w:val="none"/>
          <w:lang w:val="lt-LT"/>
        </w:rPr>
        <w:t>Papildomas natrio-vandenilio karbonato kiekis (ar kitas buferinis šaltinis, nes jis gali padidinti metabolinės alkalozės riziką (vandenilio  karbonato perteklius kraujyje).</w:t>
      </w:r>
    </w:p>
    <w:p w14:paraId="5DE46129" w14:textId="77777777" w:rsidR="006E04BC" w:rsidRPr="00366457" w:rsidRDefault="006E04BC" w:rsidP="006E04BC">
      <w:pPr>
        <w:pStyle w:val="Sraopastraipa"/>
        <w:widowControl w:val="0"/>
        <w:numPr>
          <w:ilvl w:val="0"/>
          <w:numId w:val="46"/>
        </w:numPr>
        <w:ind w:right="-2"/>
        <w:rPr>
          <w:color w:val="000000" w:themeColor="text1"/>
          <w:sz w:val="22"/>
          <w:szCs w:val="22"/>
          <w:u w:val="none"/>
          <w:lang w:val="lt-LT"/>
        </w:rPr>
      </w:pPr>
      <w:r w:rsidRPr="00366457">
        <w:rPr>
          <w:color w:val="000000" w:themeColor="text1"/>
          <w:sz w:val="22"/>
          <w:szCs w:val="22"/>
          <w:u w:val="none"/>
          <w:lang w:val="lt-LT"/>
        </w:rPr>
        <w:t>Kai citratas yra naudojamas kaip antikoaguliantas (kaip apsauginis priedas dializės įrenginiuose), jis gali sumažinti kalcio koncentraciją plazmoje.</w:t>
      </w:r>
    </w:p>
    <w:p w14:paraId="1D704EC5" w14:textId="77777777" w:rsidR="006E04BC" w:rsidRPr="00366457" w:rsidRDefault="006E04BC" w:rsidP="006E04BC">
      <w:pPr>
        <w:widowControl w:val="0"/>
        <w:numPr>
          <w:ilvl w:val="12"/>
          <w:numId w:val="0"/>
        </w:numPr>
        <w:ind w:left="567" w:right="-2" w:hanging="567"/>
        <w:rPr>
          <w:color w:val="000000" w:themeColor="text1"/>
          <w:sz w:val="22"/>
          <w:szCs w:val="22"/>
          <w:u w:val="none"/>
          <w:lang w:val="lt-LT"/>
        </w:rPr>
      </w:pPr>
    </w:p>
    <w:p w14:paraId="788A8C1E" w14:textId="77777777" w:rsidR="006E04BC" w:rsidRPr="00366457" w:rsidRDefault="006E04BC" w:rsidP="006E04BC">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Nėštumas ir žindymo laikotarpis</w:t>
      </w:r>
    </w:p>
    <w:p w14:paraId="762E4FB5"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Jeigu esate nėščia, žindote kūdikį, manote, kad galbūt esate nėščia arba planuojate pastoti, tai prieš vartodama šį vaistą pasakykite gydytojui arba vaistininkui.</w:t>
      </w:r>
    </w:p>
    <w:p w14:paraId="69B4D9D9" w14:textId="77777777" w:rsidR="006E04BC" w:rsidRPr="00366457" w:rsidRDefault="006E04BC" w:rsidP="006E04BC">
      <w:pPr>
        <w:widowControl w:val="0"/>
        <w:numPr>
          <w:ilvl w:val="12"/>
          <w:numId w:val="0"/>
        </w:numPr>
        <w:rPr>
          <w:color w:val="000000" w:themeColor="text1"/>
          <w:sz w:val="22"/>
          <w:szCs w:val="22"/>
          <w:u w:val="none"/>
          <w:lang w:val="lt-LT"/>
        </w:rPr>
      </w:pPr>
    </w:p>
    <w:p w14:paraId="5A1646DA"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Jūsų gydytojas nuspręs, ar turi būti skiriamas Prismasol nėštumo arba žindymo metu.</w:t>
      </w:r>
    </w:p>
    <w:p w14:paraId="23A8FE0D" w14:textId="77777777" w:rsidR="006E04BC" w:rsidRPr="00366457" w:rsidRDefault="006E04BC" w:rsidP="006E04BC">
      <w:pPr>
        <w:widowControl w:val="0"/>
        <w:numPr>
          <w:ilvl w:val="12"/>
          <w:numId w:val="0"/>
        </w:numPr>
        <w:rPr>
          <w:color w:val="000000" w:themeColor="text1"/>
          <w:sz w:val="22"/>
          <w:szCs w:val="22"/>
          <w:u w:val="none"/>
          <w:lang w:val="lt-LT"/>
        </w:rPr>
      </w:pPr>
    </w:p>
    <w:p w14:paraId="2526FEEF" w14:textId="77777777" w:rsidR="006E04BC" w:rsidRPr="00366457" w:rsidRDefault="006E04BC" w:rsidP="006E04BC">
      <w:pPr>
        <w:widowControl w:val="0"/>
        <w:numPr>
          <w:ilvl w:val="12"/>
          <w:numId w:val="0"/>
        </w:numPr>
        <w:rPr>
          <w:b/>
          <w:color w:val="000000" w:themeColor="text1"/>
          <w:sz w:val="22"/>
          <w:szCs w:val="22"/>
          <w:u w:val="none"/>
          <w:lang w:val="lt-LT"/>
        </w:rPr>
      </w:pPr>
      <w:r w:rsidRPr="00366457">
        <w:rPr>
          <w:b/>
          <w:color w:val="000000" w:themeColor="text1"/>
          <w:sz w:val="22"/>
          <w:szCs w:val="22"/>
          <w:u w:val="none"/>
          <w:lang w:val="lt-LT"/>
        </w:rPr>
        <w:t>Vairavimas ir mechanizmų valdymas</w:t>
      </w:r>
    </w:p>
    <w:p w14:paraId="640ED1DE"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Nėra žinoma, kad Prismasol veikia gebėjimą vairuoti ar valdyti mechanizmus.</w:t>
      </w:r>
    </w:p>
    <w:p w14:paraId="4307034A" w14:textId="77777777" w:rsidR="006E04BC" w:rsidRPr="00366457" w:rsidRDefault="006E04BC" w:rsidP="006E04BC">
      <w:pPr>
        <w:widowControl w:val="0"/>
        <w:numPr>
          <w:ilvl w:val="12"/>
          <w:numId w:val="0"/>
        </w:numPr>
        <w:rPr>
          <w:color w:val="000000" w:themeColor="text1"/>
          <w:sz w:val="22"/>
          <w:szCs w:val="22"/>
          <w:u w:val="none"/>
          <w:lang w:val="lt-LT"/>
        </w:rPr>
      </w:pPr>
    </w:p>
    <w:p w14:paraId="7F15FB94" w14:textId="77777777" w:rsidR="006E04BC" w:rsidRPr="00366457" w:rsidRDefault="006E04BC" w:rsidP="006E04BC">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3.</w:t>
      </w:r>
      <w:r w:rsidRPr="00366457">
        <w:rPr>
          <w:b/>
          <w:bCs/>
          <w:color w:val="000000" w:themeColor="text1"/>
          <w:sz w:val="22"/>
          <w:szCs w:val="22"/>
          <w:u w:val="none"/>
          <w:lang w:val="lt-LT" w:eastAsia="x-none"/>
        </w:rPr>
        <w:tab/>
        <w:t>Kaip vartoti Prismasol</w:t>
      </w:r>
    </w:p>
    <w:p w14:paraId="09616AD5" w14:textId="77777777" w:rsidR="006E04BC" w:rsidRPr="00366457" w:rsidRDefault="006E04BC" w:rsidP="006E04BC">
      <w:pPr>
        <w:widowControl w:val="0"/>
        <w:rPr>
          <w:b/>
          <w:color w:val="000000" w:themeColor="text1"/>
          <w:sz w:val="22"/>
          <w:szCs w:val="22"/>
          <w:u w:val="none"/>
          <w:lang w:val="lt-LT"/>
        </w:rPr>
      </w:pPr>
    </w:p>
    <w:p w14:paraId="794C2FD6"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Visada vartokite šį vaistą tiksliai, kaip nurodė gydytojas arba vaistininkas. Jeigu abejojate, kreipkitės į gydytoją arba vaistininką.</w:t>
      </w:r>
    </w:p>
    <w:p w14:paraId="7AD4295D"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3843C21B"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Vartojamo Prismasol tūris priklausys nuo jūsų klinikinės būklės ir tikslinio skysčių balanso. Todėl tūrio dozė turi būti parenkama atsakingo gydytojo.</w:t>
      </w:r>
    </w:p>
    <w:p w14:paraId="1A7A6040"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63CB33F1"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Vartojimo metodas: vartojama į veną arba atliekama hemodializė.</w:t>
      </w:r>
    </w:p>
    <w:p w14:paraId="05948357" w14:textId="77777777" w:rsidR="006E04BC" w:rsidRPr="00366457" w:rsidRDefault="006E04BC" w:rsidP="006E04BC">
      <w:pPr>
        <w:widowControl w:val="0"/>
        <w:numPr>
          <w:ilvl w:val="12"/>
          <w:numId w:val="0"/>
        </w:numPr>
        <w:ind w:right="-2"/>
        <w:outlineLvl w:val="0"/>
        <w:rPr>
          <w:b/>
          <w:color w:val="000000" w:themeColor="text1"/>
          <w:sz w:val="22"/>
          <w:szCs w:val="22"/>
          <w:u w:val="none"/>
          <w:lang w:val="lt-LT"/>
        </w:rPr>
      </w:pPr>
    </w:p>
    <w:p w14:paraId="2D7F4B77"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b/>
          <w:color w:val="000000" w:themeColor="text1"/>
          <w:sz w:val="22"/>
          <w:szCs w:val="22"/>
          <w:u w:val="none"/>
          <w:lang w:val="lt-LT"/>
        </w:rPr>
        <w:t>Jei manote, kad Prismasol buvo skirta daugiau nei turėjo būti</w:t>
      </w:r>
    </w:p>
    <w:p w14:paraId="077EEA2D"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Reikia atidžiai stebėti skysčių balansą, elektrolitų bei rūgščių ir bazių balansą.</w:t>
      </w:r>
    </w:p>
    <w:p w14:paraId="2AEA80F0"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Mažai tikėtinu perdozavimo atveju, Jūsų gydytojas imsis būtinų korekcinių priemonių ir pakoreguos dozę.</w:t>
      </w:r>
    </w:p>
    <w:p w14:paraId="016140B2"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Perdozavimas gali sukelti:</w:t>
      </w:r>
    </w:p>
    <w:p w14:paraId="0AFBA769" w14:textId="77777777" w:rsidR="006E04BC" w:rsidRPr="00366457" w:rsidRDefault="006E04BC" w:rsidP="006E04BC">
      <w:pPr>
        <w:widowControl w:val="0"/>
        <w:numPr>
          <w:ilvl w:val="0"/>
          <w:numId w:val="42"/>
        </w:numPr>
        <w:ind w:right="-2"/>
        <w:contextualSpacing/>
        <w:rPr>
          <w:color w:val="000000" w:themeColor="text1"/>
          <w:sz w:val="22"/>
          <w:szCs w:val="22"/>
          <w:u w:val="none"/>
          <w:lang w:val="lt-LT"/>
        </w:rPr>
      </w:pPr>
      <w:r w:rsidRPr="00366457">
        <w:rPr>
          <w:color w:val="000000" w:themeColor="text1"/>
          <w:sz w:val="22"/>
          <w:szCs w:val="22"/>
          <w:u w:val="none"/>
          <w:lang w:val="lt-LT"/>
        </w:rPr>
        <w:t>skysčio perteklių kraujyje,</w:t>
      </w:r>
    </w:p>
    <w:p w14:paraId="73522A34" w14:textId="77777777" w:rsidR="006E04BC" w:rsidRPr="00366457" w:rsidRDefault="006E04BC" w:rsidP="006E04BC">
      <w:pPr>
        <w:widowControl w:val="0"/>
        <w:numPr>
          <w:ilvl w:val="0"/>
          <w:numId w:val="42"/>
        </w:numPr>
        <w:ind w:right="-2"/>
        <w:contextualSpacing/>
        <w:rPr>
          <w:color w:val="000000" w:themeColor="text1"/>
          <w:sz w:val="22"/>
          <w:szCs w:val="22"/>
          <w:u w:val="none"/>
          <w:lang w:val="lt-LT"/>
        </w:rPr>
      </w:pPr>
      <w:r w:rsidRPr="00366457">
        <w:rPr>
          <w:color w:val="000000" w:themeColor="text1"/>
          <w:sz w:val="22"/>
          <w:szCs w:val="22"/>
          <w:u w:val="none"/>
          <w:lang w:val="lt-LT"/>
        </w:rPr>
        <w:t>bikarbonato kiekio padidėjimą kraujyje (metabolinę alkalozę),</w:t>
      </w:r>
    </w:p>
    <w:p w14:paraId="322A0809" w14:textId="77777777" w:rsidR="006E04BC" w:rsidRPr="00366457" w:rsidRDefault="006E04BC" w:rsidP="006E04BC">
      <w:pPr>
        <w:pStyle w:val="Sraopastraipa"/>
        <w:widowControl w:val="0"/>
        <w:numPr>
          <w:ilvl w:val="0"/>
          <w:numId w:val="49"/>
        </w:numPr>
        <w:ind w:right="-2"/>
        <w:rPr>
          <w:color w:val="000000" w:themeColor="text1"/>
          <w:sz w:val="22"/>
          <w:szCs w:val="22"/>
          <w:u w:val="none"/>
          <w:lang w:val="lt-LT"/>
        </w:rPr>
      </w:pPr>
      <w:r w:rsidRPr="00366457">
        <w:rPr>
          <w:color w:val="000000" w:themeColor="text1"/>
          <w:sz w:val="22"/>
          <w:szCs w:val="22"/>
          <w:u w:val="none"/>
          <w:lang w:val="lt-LT"/>
        </w:rPr>
        <w:t>ir (arba) druskų kiekio kraujyje sumažėjimą (hipofosfatemiją, hipokalemiją).</w:t>
      </w:r>
    </w:p>
    <w:p w14:paraId="11831C29" w14:textId="77777777" w:rsidR="006E04BC" w:rsidRPr="00366457" w:rsidRDefault="006E04BC" w:rsidP="006E04BC">
      <w:pPr>
        <w:rPr>
          <w:color w:val="000000" w:themeColor="text1"/>
          <w:sz w:val="22"/>
          <w:szCs w:val="22"/>
          <w:u w:val="none"/>
          <w:lang w:val="lt-LT"/>
        </w:rPr>
      </w:pPr>
      <w:r w:rsidRPr="00366457">
        <w:rPr>
          <w:color w:val="000000" w:themeColor="text1"/>
          <w:sz w:val="22"/>
          <w:szCs w:val="22"/>
          <w:u w:val="none"/>
          <w:lang w:val="lt-LT"/>
        </w:rPr>
        <w:t>Dėl perdozavimo gali atsirasti sunkios pasekmės, tokios kaip stazinis širdies nepakankamumas, elektrolitų arba rūgščių ir šarmų disbalansas.</w:t>
      </w:r>
    </w:p>
    <w:p w14:paraId="6DDC1108"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2E864C54"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Vartojimo instrukcijų žr. skyriuje „Toliau pateikta informacija skirta tik sveikatos priežiūros specialistams“.</w:t>
      </w:r>
    </w:p>
    <w:p w14:paraId="1A945B99"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488AB0A8"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Jeigu kiltų daugiau klausimų dėl šio vaisto vartojimo, kreipkitės į gydytoją, vaistininką arba slaugytoją.</w:t>
      </w:r>
    </w:p>
    <w:p w14:paraId="0BA80017" w14:textId="77777777" w:rsidR="006E04BC" w:rsidRPr="00366457" w:rsidRDefault="006E04BC" w:rsidP="006E04BC">
      <w:pPr>
        <w:rPr>
          <w:color w:val="000000" w:themeColor="text1"/>
          <w:sz w:val="22"/>
          <w:szCs w:val="22"/>
          <w:u w:val="none"/>
          <w:lang w:val="lt-LT"/>
        </w:rPr>
      </w:pPr>
    </w:p>
    <w:p w14:paraId="47182AC7" w14:textId="77777777" w:rsidR="006E04BC" w:rsidRPr="00366457" w:rsidRDefault="006E04BC" w:rsidP="006E04BC">
      <w:pPr>
        <w:widowControl w:val="0"/>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4. Galimas šalutinis poveikis</w:t>
      </w:r>
    </w:p>
    <w:p w14:paraId="052DE585"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4CCACEE5"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Šis vaistas, kaip ir visi kiti, gali sukelti šalutinį poveikį, nors jis pasireiškia ne visiems žmonėms.</w:t>
      </w:r>
    </w:p>
    <w:p w14:paraId="1B700E25"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Pastebėtas toks nepageidaujamas</w:t>
      </w:r>
      <w:r w:rsidRPr="00366457">
        <w:rPr>
          <w:color w:val="000000" w:themeColor="text1"/>
          <w:sz w:val="22"/>
          <w:u w:val="none"/>
          <w:lang w:val="lt-LT"/>
        </w:rPr>
        <w:t xml:space="preserve"> poveikis</w:t>
      </w:r>
      <w:r w:rsidRPr="00366457">
        <w:rPr>
          <w:color w:val="000000" w:themeColor="text1"/>
          <w:sz w:val="22"/>
          <w:szCs w:val="22"/>
          <w:u w:val="none"/>
          <w:lang w:val="lt-LT"/>
        </w:rPr>
        <w:t>:</w:t>
      </w:r>
    </w:p>
    <w:p w14:paraId="34DB6AF2"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60A2A705"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Nežinomas: (dažnis negali būti įvertintas pagal turimus duomenis)</w:t>
      </w:r>
    </w:p>
    <w:p w14:paraId="5AEE543D" w14:textId="77777777" w:rsidR="006E04BC" w:rsidRPr="00366457" w:rsidRDefault="006E04BC" w:rsidP="006E04BC">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Druskų kiekio kraujyje pokyčiai (elektrolitų pusiausvyros sutrikimas, pvz., hipofosfatemija, hipokalemija)</w:t>
      </w:r>
    </w:p>
    <w:p w14:paraId="042297CF" w14:textId="77777777" w:rsidR="006E04BC" w:rsidRPr="00366457" w:rsidRDefault="006E04BC" w:rsidP="006E04BC">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Bikarbonatų koncentracijos plazmoje padidėjimas (metabolinė alkalozė) arba bikarbonatų koncentracijos plazmoje sumažėjimas (metabolinė acidozė)</w:t>
      </w:r>
    </w:p>
    <w:p w14:paraId="3E26860A" w14:textId="77777777" w:rsidR="006E04BC" w:rsidRPr="00366457" w:rsidRDefault="006E04BC" w:rsidP="006E04BC">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Nenormaliai didelis arba mažas vandens tūris kūne</w:t>
      </w:r>
      <w:r w:rsidRPr="00366457" w:rsidDel="008A38FC">
        <w:rPr>
          <w:color w:val="000000" w:themeColor="text1"/>
          <w:sz w:val="22"/>
          <w:szCs w:val="22"/>
          <w:u w:val="none"/>
          <w:lang w:val="lt-LT"/>
        </w:rPr>
        <w:t xml:space="preserve"> </w:t>
      </w:r>
      <w:r w:rsidRPr="00366457">
        <w:rPr>
          <w:color w:val="000000" w:themeColor="text1"/>
          <w:sz w:val="22"/>
          <w:szCs w:val="22"/>
          <w:u w:val="none"/>
          <w:lang w:val="lt-LT"/>
        </w:rPr>
        <w:t>(hiper arba hipovolemija)</w:t>
      </w:r>
    </w:p>
    <w:p w14:paraId="66F0FD0E" w14:textId="77777777" w:rsidR="006E04BC" w:rsidRPr="00366457" w:rsidRDefault="006E04BC" w:rsidP="006E04BC">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Nenormaliai didelė gliukozės koncentracija kraujyje (hiperglikemija)</w:t>
      </w:r>
    </w:p>
    <w:p w14:paraId="4628F09B" w14:textId="77777777" w:rsidR="006E04BC" w:rsidRPr="00366457" w:rsidRDefault="006E04BC" w:rsidP="006E04BC">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Pykinimas</w:t>
      </w:r>
    </w:p>
    <w:p w14:paraId="2BA34114" w14:textId="77777777" w:rsidR="006E04BC" w:rsidRPr="00366457" w:rsidRDefault="006E04BC" w:rsidP="006E04BC">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Vėmimas</w:t>
      </w:r>
    </w:p>
    <w:p w14:paraId="31045CC8" w14:textId="77777777" w:rsidR="006E04BC" w:rsidRPr="00366457" w:rsidRDefault="006E04BC" w:rsidP="006E04BC">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Raumenų mėšlungis</w:t>
      </w:r>
    </w:p>
    <w:p w14:paraId="0F682732" w14:textId="77777777" w:rsidR="006E04BC" w:rsidRPr="00366457" w:rsidRDefault="006E04BC" w:rsidP="006E04BC">
      <w:pPr>
        <w:widowControl w:val="0"/>
        <w:numPr>
          <w:ilvl w:val="0"/>
          <w:numId w:val="43"/>
        </w:numPr>
        <w:ind w:right="-2"/>
        <w:contextualSpacing/>
        <w:rPr>
          <w:color w:val="000000" w:themeColor="text1"/>
          <w:sz w:val="22"/>
          <w:szCs w:val="22"/>
          <w:u w:val="none"/>
          <w:lang w:val="lt-LT"/>
        </w:rPr>
      </w:pPr>
      <w:r w:rsidRPr="00366457">
        <w:rPr>
          <w:color w:val="000000" w:themeColor="text1"/>
          <w:sz w:val="22"/>
          <w:szCs w:val="22"/>
          <w:u w:val="none"/>
          <w:lang w:val="lt-LT"/>
        </w:rPr>
        <w:t>Hipotenzija (žemas kraujospūdis).</w:t>
      </w:r>
    </w:p>
    <w:p w14:paraId="29B46808"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3BDA1F5A" w14:textId="77777777" w:rsidR="00887E62" w:rsidRPr="00EA1865" w:rsidRDefault="00887E62" w:rsidP="00887E62">
      <w:pPr>
        <w:tabs>
          <w:tab w:val="left" w:pos="567"/>
        </w:tabs>
        <w:rPr>
          <w:b/>
          <w:snapToGrid w:val="0"/>
          <w:color w:val="auto"/>
          <w:sz w:val="22"/>
          <w:szCs w:val="24"/>
        </w:rPr>
      </w:pPr>
      <w:r w:rsidRPr="00EA1865">
        <w:rPr>
          <w:b/>
          <w:noProof/>
          <w:snapToGrid w:val="0"/>
          <w:color w:val="auto"/>
          <w:sz w:val="22"/>
          <w:szCs w:val="24"/>
        </w:rPr>
        <w:t>Pranešimas apie šalutinį poveikį</w:t>
      </w:r>
    </w:p>
    <w:p w14:paraId="09013D06" w14:textId="2B65900E" w:rsidR="006E04BC" w:rsidRPr="00EA1865" w:rsidRDefault="00887E62" w:rsidP="006E04BC">
      <w:pPr>
        <w:tabs>
          <w:tab w:val="left" w:pos="567"/>
        </w:tabs>
        <w:snapToGrid w:val="0"/>
        <w:spacing w:line="260" w:lineRule="exact"/>
        <w:ind w:right="-449"/>
        <w:rPr>
          <w:color w:val="auto"/>
          <w:sz w:val="22"/>
          <w:szCs w:val="22"/>
          <w:u w:val="none"/>
          <w:lang w:val="lt-LT" w:eastAsia="en-US"/>
        </w:rPr>
      </w:pPr>
      <w:r w:rsidRPr="00EA1865">
        <w:rPr>
          <w:snapToGrid w:val="0"/>
          <w:color w:val="auto"/>
          <w:sz w:val="22"/>
        </w:rPr>
        <w:t xml:space="preserve">Jeigu pasireiškė šalutinis poveikis, įskaitant šiame lapelyje nenurodytą, pasakykite gydytojui, vaistininkui arba slaugytojui. </w:t>
      </w:r>
      <w:r w:rsidR="00C639AB" w:rsidRPr="00C639AB">
        <w:rPr>
          <w:snapToGrid w:val="0"/>
          <w:color w:val="auto"/>
          <w:sz w:val="22"/>
          <w:lang w:val="lt-LT"/>
        </w:rPr>
        <w:t xml:space="preserve">Pranešimą apie šalutinį poveikį galite užpildyti ir pateikti Valstybinės vaistų kontrolės tarnybos prie Lietuvos Respublikos sveikatos apsaugos ministerijos tinklalapyje </w:t>
      </w:r>
      <w:r w:rsidR="00C639AB" w:rsidRPr="00C639AB">
        <w:rPr>
          <w:snapToGrid w:val="0"/>
          <w:color w:val="auto"/>
          <w:sz w:val="22"/>
          <w:u w:val="single"/>
          <w:lang w:val="lt-LT"/>
        </w:rPr>
        <w:t>https://vvkt.lrv.lt/lt/</w:t>
      </w:r>
      <w:r w:rsidR="00C639AB" w:rsidRPr="00C639AB">
        <w:rPr>
          <w:snapToGrid w:val="0"/>
          <w:color w:val="auto"/>
          <w:sz w:val="22"/>
          <w:lang w:val="lt-LT"/>
        </w:rPr>
        <w:t xml:space="preserve"> nurodytais būdais arba paskambinti nemokamu telefonu 8 800 73 568. Pranešdami apie šalutinį poveikį galite mums padėti gauti daugiau informacijos apie šio vaisto saugumą.</w:t>
      </w:r>
    </w:p>
    <w:p w14:paraId="0F8EC9A1"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73D9CCAC" w14:textId="77777777" w:rsidR="006E04BC" w:rsidRPr="00366457" w:rsidRDefault="006E04BC" w:rsidP="00EA1865">
      <w:pPr>
        <w:widowControl w:val="0"/>
        <w:numPr>
          <w:ilvl w:val="12"/>
          <w:numId w:val="0"/>
        </w:numPr>
        <w:ind w:right="-2"/>
        <w:rPr>
          <w:b/>
          <w:color w:val="000000" w:themeColor="text1"/>
          <w:sz w:val="22"/>
          <w:szCs w:val="22"/>
          <w:u w:val="none"/>
          <w:lang w:val="lt-LT"/>
        </w:rPr>
      </w:pPr>
    </w:p>
    <w:p w14:paraId="058DE29E" w14:textId="77777777" w:rsidR="006E04BC" w:rsidRPr="00366457" w:rsidRDefault="006E04BC" w:rsidP="006E04BC">
      <w:pPr>
        <w:keepNext/>
        <w:keepLines/>
        <w:tabs>
          <w:tab w:val="left" w:pos="567"/>
        </w:tabs>
        <w:snapToGrid w:val="0"/>
        <w:outlineLvl w:val="2"/>
        <w:rPr>
          <w:color w:val="000000" w:themeColor="text1"/>
          <w:sz w:val="22"/>
          <w:szCs w:val="22"/>
          <w:u w:val="none"/>
          <w:lang w:val="lt-LT"/>
        </w:rPr>
      </w:pPr>
      <w:r w:rsidRPr="00366457">
        <w:rPr>
          <w:b/>
          <w:bCs/>
          <w:color w:val="000000" w:themeColor="text1"/>
          <w:sz w:val="22"/>
          <w:szCs w:val="22"/>
          <w:u w:val="none"/>
          <w:lang w:val="lt-LT" w:eastAsia="x-none"/>
        </w:rPr>
        <w:t>5.</w:t>
      </w:r>
      <w:r w:rsidRPr="00366457">
        <w:rPr>
          <w:b/>
          <w:bCs/>
          <w:color w:val="000000" w:themeColor="text1"/>
          <w:sz w:val="22"/>
          <w:szCs w:val="22"/>
          <w:u w:val="none"/>
          <w:lang w:val="lt-LT" w:eastAsia="x-none"/>
        </w:rPr>
        <w:tab/>
        <w:t>Kaip laikyti Prismasol</w:t>
      </w:r>
    </w:p>
    <w:p w14:paraId="2F3B6BE4"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15A6CEEA"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Šį vaistą laikykite vaikams nepastebimoje ir nepasiekiamoje vietoje.</w:t>
      </w:r>
    </w:p>
    <w:p w14:paraId="3B5CAC9E"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6D56F96B"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Laikyti ne žemesnėje kaip +4 °C temperatūroje.</w:t>
      </w:r>
    </w:p>
    <w:p w14:paraId="3CAB7DC6"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1A04F12B"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 xml:space="preserve">Ant etiketės ir dėžutės nurodytam tinkamumo laikui pasibaigus, šio vaisto vartoti negalima. </w:t>
      </w:r>
    </w:p>
    <w:p w14:paraId="4AA4C919"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iCs/>
          <w:color w:val="000000" w:themeColor="text1"/>
          <w:sz w:val="22"/>
          <w:szCs w:val="22"/>
          <w:u w:val="none"/>
          <w:lang w:val="lt-LT"/>
        </w:rPr>
        <w:t>Vaistas tinkamas vartoti iki paskutinės nurodyto mėnesio dienos.</w:t>
      </w:r>
    </w:p>
    <w:p w14:paraId="2EC3B30D"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Cheminis ir fizikinis paruošto tirpalo vartojimo stabilumas įrodytas 24 valandas esant +22 °C temperatūrai. Jei nesuvartojamas iš karto, laikymo trukmė ir sąlygos prieš vartojimą yra vartotojo atsakomybė ir tirpalas neturi būti laikomas ilgiau nei 24 valandos, įskaitant gydymo trukmę.</w:t>
      </w:r>
    </w:p>
    <w:p w14:paraId="24B8D3F0"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61A76C56"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Vaistų negalima išmesti į kanalizaciją arba su buitinėmis atliekomis. Kaip išmesti nereikalingus vaistus, klauskite vaistininko. Šios priemonės padės apsaugoti aplinką.</w:t>
      </w:r>
    </w:p>
    <w:p w14:paraId="6EF40A63"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233F6E6E" w14:textId="77777777" w:rsidR="006E04BC" w:rsidRPr="00366457" w:rsidRDefault="006E04BC" w:rsidP="006E04BC">
      <w:pPr>
        <w:numPr>
          <w:ilvl w:val="12"/>
          <w:numId w:val="0"/>
        </w:numPr>
        <w:tabs>
          <w:tab w:val="left" w:pos="1296"/>
        </w:tabs>
        <w:snapToGrid w:val="0"/>
        <w:ind w:right="-2"/>
        <w:rPr>
          <w:color w:val="000000" w:themeColor="text1"/>
          <w:sz w:val="22"/>
          <w:szCs w:val="22"/>
          <w:u w:val="none"/>
          <w:lang w:val="lt-LT" w:eastAsia="en-US"/>
        </w:rPr>
      </w:pPr>
    </w:p>
    <w:p w14:paraId="537C2C2E" w14:textId="77777777" w:rsidR="006E04BC" w:rsidRPr="00366457" w:rsidRDefault="006E04BC" w:rsidP="006E04BC">
      <w:pPr>
        <w:keepNext/>
        <w:keepLines/>
        <w:tabs>
          <w:tab w:val="left" w:pos="567"/>
        </w:tabs>
        <w:snapToGrid w:val="0"/>
        <w:outlineLvl w:val="2"/>
        <w:rPr>
          <w:b/>
          <w:bCs/>
          <w:color w:val="000000" w:themeColor="text1"/>
          <w:sz w:val="22"/>
          <w:szCs w:val="22"/>
          <w:u w:val="none"/>
          <w:lang w:val="lt-LT" w:eastAsia="x-none"/>
        </w:rPr>
      </w:pPr>
      <w:r w:rsidRPr="00366457">
        <w:rPr>
          <w:b/>
          <w:bCs/>
          <w:color w:val="000000" w:themeColor="text1"/>
          <w:sz w:val="22"/>
          <w:szCs w:val="22"/>
          <w:u w:val="none"/>
          <w:lang w:val="lt-LT" w:eastAsia="x-none"/>
        </w:rPr>
        <w:t>6.</w:t>
      </w:r>
      <w:r w:rsidRPr="00366457">
        <w:rPr>
          <w:bCs/>
          <w:color w:val="000000" w:themeColor="text1"/>
          <w:sz w:val="22"/>
          <w:szCs w:val="22"/>
          <w:u w:val="none"/>
          <w:lang w:val="lt-LT" w:eastAsia="x-none"/>
        </w:rPr>
        <w:tab/>
      </w:r>
      <w:r w:rsidRPr="00366457">
        <w:rPr>
          <w:b/>
          <w:bCs/>
          <w:color w:val="000000" w:themeColor="text1"/>
          <w:sz w:val="22"/>
          <w:szCs w:val="22"/>
          <w:u w:val="none"/>
          <w:lang w:val="lt-LT" w:eastAsia="x-none"/>
        </w:rPr>
        <w:t>Pakuotės turinys ir kita informacija</w:t>
      </w:r>
    </w:p>
    <w:p w14:paraId="5DB7BFB8" w14:textId="77777777" w:rsidR="006E04BC" w:rsidRPr="00366457" w:rsidRDefault="006E04BC" w:rsidP="006E04BC">
      <w:pPr>
        <w:numPr>
          <w:ilvl w:val="12"/>
          <w:numId w:val="0"/>
        </w:numPr>
        <w:tabs>
          <w:tab w:val="left" w:pos="1296"/>
        </w:tabs>
        <w:snapToGrid w:val="0"/>
        <w:rPr>
          <w:color w:val="000000" w:themeColor="text1"/>
          <w:sz w:val="22"/>
          <w:szCs w:val="22"/>
          <w:u w:val="none"/>
          <w:lang w:val="lt-LT" w:eastAsia="en-US"/>
        </w:rPr>
      </w:pPr>
    </w:p>
    <w:p w14:paraId="6D42DBF8" w14:textId="77777777" w:rsidR="006E04BC" w:rsidRPr="00366457" w:rsidRDefault="006E04BC" w:rsidP="006E04BC">
      <w:pPr>
        <w:widowControl w:val="0"/>
        <w:numPr>
          <w:ilvl w:val="12"/>
          <w:numId w:val="0"/>
        </w:numPr>
        <w:ind w:right="-2"/>
        <w:rPr>
          <w:b/>
          <w:bCs/>
          <w:color w:val="000000" w:themeColor="text1"/>
          <w:sz w:val="22"/>
          <w:szCs w:val="22"/>
          <w:u w:val="none"/>
          <w:lang w:val="lt-LT"/>
        </w:rPr>
      </w:pPr>
      <w:r w:rsidRPr="00366457">
        <w:rPr>
          <w:b/>
          <w:bCs/>
          <w:color w:val="000000" w:themeColor="text1"/>
          <w:sz w:val="22"/>
          <w:szCs w:val="22"/>
          <w:u w:val="none"/>
          <w:lang w:val="lt-LT"/>
        </w:rPr>
        <w:t xml:space="preserve">Prismasol sudėtis </w:t>
      </w:r>
    </w:p>
    <w:p w14:paraId="38FDA90A" w14:textId="77777777" w:rsidR="006E04BC" w:rsidRPr="00366457" w:rsidRDefault="006E04BC" w:rsidP="006E04BC">
      <w:pPr>
        <w:widowControl w:val="0"/>
        <w:numPr>
          <w:ilvl w:val="12"/>
          <w:numId w:val="0"/>
        </w:numPr>
        <w:ind w:right="-2"/>
        <w:rPr>
          <w:color w:val="000000" w:themeColor="text1"/>
          <w:sz w:val="22"/>
          <w:szCs w:val="22"/>
          <w:u w:val="single"/>
          <w:lang w:val="lt-LT"/>
        </w:rPr>
      </w:pPr>
    </w:p>
    <w:p w14:paraId="764AA67E"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 xml:space="preserve">Veikliosios medžiagos yra: </w:t>
      </w:r>
    </w:p>
    <w:p w14:paraId="28E22304"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06661205"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Prieš paruošimą:</w:t>
      </w:r>
    </w:p>
    <w:p w14:paraId="14CDFAD3"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1000 ml elektrolitų tirpalo (iš mažojo skyriaus (A)) sudėtis:</w:t>
      </w:r>
    </w:p>
    <w:p w14:paraId="3D1C1C30"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Kalcio chloridas dihidratas</w:t>
      </w:r>
      <w:r w:rsidRPr="00366457">
        <w:rPr>
          <w:color w:val="000000" w:themeColor="text1"/>
          <w:sz w:val="22"/>
          <w:szCs w:val="22"/>
          <w:u w:val="none"/>
          <w:lang w:val="lt-LT"/>
        </w:rPr>
        <w:tab/>
        <w:t>5,145 g</w:t>
      </w:r>
    </w:p>
    <w:p w14:paraId="7A72255E"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Magnio chloridoas heksahidratas</w:t>
      </w:r>
      <w:r w:rsidRPr="00366457">
        <w:rPr>
          <w:color w:val="000000" w:themeColor="text1"/>
          <w:sz w:val="22"/>
          <w:szCs w:val="22"/>
          <w:u w:val="none"/>
          <w:lang w:val="lt-LT"/>
        </w:rPr>
        <w:tab/>
        <w:t>2,033 g</w:t>
      </w:r>
    </w:p>
    <w:p w14:paraId="08106F61"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Gliukozė</w:t>
      </w:r>
      <w:r w:rsidRPr="00366457">
        <w:rPr>
          <w:color w:val="000000" w:themeColor="text1"/>
          <w:sz w:val="22"/>
          <w:szCs w:val="22"/>
          <w:u w:val="none"/>
          <w:lang w:val="lt-LT"/>
        </w:rPr>
        <w:tab/>
        <w:t>22,000 g</w:t>
      </w:r>
    </w:p>
    <w:p w14:paraId="798D82D3"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(S)-Pieno rūgštis</w:t>
      </w:r>
      <w:r w:rsidRPr="00366457">
        <w:rPr>
          <w:color w:val="000000" w:themeColor="text1"/>
          <w:sz w:val="22"/>
          <w:szCs w:val="22"/>
          <w:u w:val="none"/>
          <w:lang w:val="lt-LT"/>
        </w:rPr>
        <w:tab/>
        <w:t>5,400 g</w:t>
      </w:r>
    </w:p>
    <w:p w14:paraId="44E0C765"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7E4E5982"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1000 ml buferinio tirpalo (iš didžiojo skyriaus (B)) sudėtis:</w:t>
      </w:r>
    </w:p>
    <w:p w14:paraId="1ECCDF0B"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Natrio chloridas</w:t>
      </w:r>
      <w:r w:rsidRPr="00366457">
        <w:rPr>
          <w:color w:val="000000" w:themeColor="text1"/>
          <w:sz w:val="22"/>
          <w:szCs w:val="22"/>
          <w:u w:val="none"/>
          <w:lang w:val="lt-LT"/>
        </w:rPr>
        <w:tab/>
        <w:t>6,450 g</w:t>
      </w:r>
    </w:p>
    <w:p w14:paraId="34956491"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Natrio-vandenilio karbonatas</w:t>
      </w:r>
      <w:r w:rsidRPr="00366457">
        <w:rPr>
          <w:color w:val="000000" w:themeColor="text1"/>
          <w:sz w:val="22"/>
          <w:szCs w:val="22"/>
          <w:u w:val="none"/>
          <w:lang w:val="lt-LT"/>
        </w:rPr>
        <w:tab/>
        <w:t>3,090 g</w:t>
      </w:r>
    </w:p>
    <w:p w14:paraId="623FD1A9" w14:textId="77777777" w:rsidR="006E04BC" w:rsidRPr="00366457" w:rsidRDefault="006E04BC" w:rsidP="006E04BC">
      <w:pPr>
        <w:widowControl w:val="0"/>
        <w:numPr>
          <w:ilvl w:val="12"/>
          <w:numId w:val="0"/>
        </w:numPr>
        <w:tabs>
          <w:tab w:val="left" w:pos="3960"/>
        </w:tabs>
        <w:ind w:right="-2"/>
        <w:rPr>
          <w:color w:val="000000" w:themeColor="text1"/>
          <w:sz w:val="22"/>
          <w:szCs w:val="22"/>
          <w:u w:val="none"/>
          <w:lang w:val="lt-LT"/>
        </w:rPr>
      </w:pPr>
      <w:r w:rsidRPr="00366457">
        <w:rPr>
          <w:color w:val="000000" w:themeColor="text1"/>
          <w:sz w:val="22"/>
          <w:szCs w:val="22"/>
          <w:u w:val="none"/>
          <w:lang w:val="lt-LT"/>
        </w:rPr>
        <w:t>Kalio chloridas</w:t>
      </w:r>
      <w:r w:rsidRPr="00366457">
        <w:rPr>
          <w:color w:val="000000" w:themeColor="text1"/>
          <w:sz w:val="22"/>
          <w:szCs w:val="22"/>
          <w:u w:val="none"/>
          <w:lang w:val="lt-LT"/>
        </w:rPr>
        <w:tab/>
        <w:t>0,157 g</w:t>
      </w:r>
    </w:p>
    <w:p w14:paraId="455B2912"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554367DC" w14:textId="77777777" w:rsidR="006E04BC" w:rsidRPr="00366457" w:rsidRDefault="006E04BC" w:rsidP="006E04BC">
      <w:pPr>
        <w:widowControl w:val="0"/>
        <w:numPr>
          <w:ilvl w:val="12"/>
          <w:numId w:val="0"/>
        </w:numPr>
        <w:ind w:right="-2"/>
        <w:rPr>
          <w:b/>
          <w:color w:val="000000" w:themeColor="text1"/>
          <w:sz w:val="22"/>
          <w:szCs w:val="22"/>
          <w:u w:val="none"/>
          <w:lang w:val="lt-LT"/>
        </w:rPr>
      </w:pPr>
      <w:r w:rsidRPr="00366457">
        <w:rPr>
          <w:b/>
          <w:color w:val="000000" w:themeColor="text1"/>
          <w:sz w:val="22"/>
          <w:szCs w:val="22"/>
          <w:u w:val="none"/>
          <w:lang w:val="lt-LT"/>
        </w:rPr>
        <w:t>Po paruošimo:</w:t>
      </w:r>
    </w:p>
    <w:p w14:paraId="15F45856"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Sumaišius A (250 ml) ir B (4750 ml) skyrių tirpalus, gaunamas vienas paruoštas tirpalas (5000 ml), kurio sudėtis yra:</w:t>
      </w:r>
    </w:p>
    <w:p w14:paraId="59EDA6EB" w14:textId="77777777" w:rsidR="006E04BC" w:rsidRPr="00366457" w:rsidRDefault="006E04BC" w:rsidP="006E04BC">
      <w:pPr>
        <w:widowControl w:val="0"/>
        <w:jc w:val="both"/>
        <w:rPr>
          <w:color w:val="000000" w:themeColor="text1"/>
          <w:sz w:val="22"/>
          <w:szCs w:val="22"/>
          <w:u w:val="none"/>
          <w:lang w:val="lt-LT"/>
        </w:rPr>
      </w:pPr>
    </w:p>
    <w:tbl>
      <w:tblPr>
        <w:tblW w:w="0" w:type="auto"/>
        <w:tblInd w:w="108" w:type="dxa"/>
        <w:tblLayout w:type="fixed"/>
        <w:tblLook w:val="0000" w:firstRow="0" w:lastRow="0" w:firstColumn="0" w:lastColumn="0" w:noHBand="0" w:noVBand="0"/>
      </w:tblPr>
      <w:tblGrid>
        <w:gridCol w:w="3544"/>
        <w:gridCol w:w="2480"/>
        <w:gridCol w:w="2481"/>
      </w:tblGrid>
      <w:tr w:rsidR="006E04BC" w:rsidRPr="00366457" w14:paraId="6FA19719" w14:textId="77777777" w:rsidTr="003473B3">
        <w:trPr>
          <w:cantSplit/>
        </w:trPr>
        <w:tc>
          <w:tcPr>
            <w:tcW w:w="3544" w:type="dxa"/>
            <w:tcBorders>
              <w:top w:val="single" w:sz="6" w:space="0" w:color="auto"/>
              <w:left w:val="single" w:sz="6" w:space="0" w:color="auto"/>
              <w:bottom w:val="nil"/>
              <w:right w:val="single" w:sz="4" w:space="0" w:color="auto"/>
            </w:tcBorders>
          </w:tcPr>
          <w:p w14:paraId="0D2970BF" w14:textId="77777777" w:rsidR="006E04BC" w:rsidRPr="00366457" w:rsidRDefault="006E04BC" w:rsidP="003473B3">
            <w:pPr>
              <w:widowControl w:val="0"/>
              <w:tabs>
                <w:tab w:val="left" w:pos="2268"/>
              </w:tabs>
              <w:jc w:val="both"/>
              <w:rPr>
                <w:color w:val="000000" w:themeColor="text1"/>
                <w:sz w:val="22"/>
                <w:szCs w:val="22"/>
                <w:u w:val="none"/>
                <w:lang w:val="lt-LT"/>
              </w:rPr>
            </w:pPr>
          </w:p>
        </w:tc>
        <w:tc>
          <w:tcPr>
            <w:tcW w:w="2480" w:type="dxa"/>
            <w:tcBorders>
              <w:top w:val="single" w:sz="6" w:space="0" w:color="auto"/>
              <w:left w:val="nil"/>
              <w:bottom w:val="nil"/>
              <w:right w:val="single" w:sz="4" w:space="0" w:color="auto"/>
            </w:tcBorders>
          </w:tcPr>
          <w:p w14:paraId="09D70E08" w14:textId="77777777" w:rsidR="006E04BC" w:rsidRPr="00366457" w:rsidRDefault="006E04BC" w:rsidP="003473B3">
            <w:pPr>
              <w:widowControl w:val="0"/>
              <w:ind w:right="246"/>
              <w:jc w:val="right"/>
              <w:rPr>
                <w:b/>
                <w:color w:val="000000" w:themeColor="text1"/>
                <w:sz w:val="22"/>
                <w:szCs w:val="22"/>
                <w:u w:val="none"/>
                <w:lang w:val="lt-LT"/>
              </w:rPr>
            </w:pPr>
            <w:r w:rsidRPr="00366457">
              <w:rPr>
                <w:b/>
                <w:color w:val="000000" w:themeColor="text1"/>
                <w:sz w:val="22"/>
                <w:szCs w:val="22"/>
                <w:u w:val="none"/>
                <w:lang w:val="lt-LT"/>
              </w:rPr>
              <w:t>mmol/l</w:t>
            </w:r>
          </w:p>
        </w:tc>
        <w:tc>
          <w:tcPr>
            <w:tcW w:w="2481" w:type="dxa"/>
            <w:tcBorders>
              <w:top w:val="single" w:sz="6" w:space="0" w:color="auto"/>
              <w:left w:val="single" w:sz="4" w:space="0" w:color="auto"/>
              <w:bottom w:val="nil"/>
              <w:right w:val="single" w:sz="4" w:space="0" w:color="auto"/>
            </w:tcBorders>
          </w:tcPr>
          <w:p w14:paraId="1A41F6B1" w14:textId="77777777" w:rsidR="006E04BC" w:rsidRPr="00366457" w:rsidRDefault="006E04BC" w:rsidP="003473B3">
            <w:pPr>
              <w:widowControl w:val="0"/>
              <w:ind w:right="317"/>
              <w:jc w:val="right"/>
              <w:rPr>
                <w:b/>
                <w:color w:val="000000" w:themeColor="text1"/>
                <w:sz w:val="22"/>
                <w:szCs w:val="22"/>
                <w:u w:val="none"/>
                <w:lang w:val="lt-LT"/>
              </w:rPr>
            </w:pPr>
            <w:r w:rsidRPr="00366457">
              <w:rPr>
                <w:b/>
                <w:color w:val="000000" w:themeColor="text1"/>
                <w:sz w:val="22"/>
                <w:szCs w:val="22"/>
                <w:u w:val="none"/>
                <w:lang w:val="lt-LT"/>
              </w:rPr>
              <w:t>mEkv./l</w:t>
            </w:r>
          </w:p>
        </w:tc>
      </w:tr>
      <w:tr w:rsidR="006E04BC" w:rsidRPr="00366457" w14:paraId="7E5120BB" w14:textId="77777777" w:rsidTr="003473B3">
        <w:tc>
          <w:tcPr>
            <w:tcW w:w="3544" w:type="dxa"/>
            <w:tcBorders>
              <w:top w:val="single" w:sz="6" w:space="0" w:color="auto"/>
              <w:left w:val="single" w:sz="6" w:space="0" w:color="auto"/>
              <w:right w:val="single" w:sz="4" w:space="0" w:color="auto"/>
            </w:tcBorders>
          </w:tcPr>
          <w:p w14:paraId="252EA021"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 xml:space="preserve">Kalcis </w:t>
            </w:r>
            <w:r w:rsidRPr="00366457">
              <w:rPr>
                <w:color w:val="000000" w:themeColor="text1"/>
                <w:sz w:val="22"/>
                <w:szCs w:val="22"/>
                <w:u w:val="none"/>
                <w:lang w:val="lt-LT"/>
              </w:rPr>
              <w:tab/>
              <w:t>Ca</w:t>
            </w:r>
            <w:r w:rsidRPr="00366457">
              <w:rPr>
                <w:color w:val="000000" w:themeColor="text1"/>
                <w:sz w:val="22"/>
                <w:szCs w:val="22"/>
                <w:u w:val="none"/>
                <w:vertAlign w:val="superscript"/>
                <w:lang w:val="lt-LT"/>
              </w:rPr>
              <w:t>2+</w:t>
            </w:r>
          </w:p>
        </w:tc>
        <w:tc>
          <w:tcPr>
            <w:tcW w:w="2480" w:type="dxa"/>
            <w:tcBorders>
              <w:top w:val="single" w:sz="6" w:space="0" w:color="auto"/>
              <w:left w:val="nil"/>
              <w:right w:val="single" w:sz="4" w:space="0" w:color="auto"/>
            </w:tcBorders>
          </w:tcPr>
          <w:p w14:paraId="08C1EA2F"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1,75</w:t>
            </w:r>
          </w:p>
        </w:tc>
        <w:tc>
          <w:tcPr>
            <w:tcW w:w="2481" w:type="dxa"/>
            <w:tcBorders>
              <w:top w:val="single" w:sz="6" w:space="0" w:color="auto"/>
              <w:left w:val="single" w:sz="4" w:space="0" w:color="auto"/>
              <w:right w:val="single" w:sz="4" w:space="0" w:color="auto"/>
            </w:tcBorders>
          </w:tcPr>
          <w:p w14:paraId="1241B889"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3,50</w:t>
            </w:r>
          </w:p>
        </w:tc>
      </w:tr>
      <w:tr w:rsidR="006E04BC" w:rsidRPr="00366457" w14:paraId="5447A07B" w14:textId="77777777" w:rsidTr="003473B3">
        <w:tc>
          <w:tcPr>
            <w:tcW w:w="3544" w:type="dxa"/>
            <w:tcBorders>
              <w:left w:val="single" w:sz="6" w:space="0" w:color="auto"/>
              <w:right w:val="single" w:sz="4" w:space="0" w:color="auto"/>
            </w:tcBorders>
          </w:tcPr>
          <w:p w14:paraId="09619249"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Magnis</w:t>
            </w:r>
            <w:r w:rsidRPr="00366457">
              <w:rPr>
                <w:color w:val="000000" w:themeColor="text1"/>
                <w:sz w:val="22"/>
                <w:szCs w:val="22"/>
                <w:u w:val="none"/>
                <w:lang w:val="lt-LT"/>
              </w:rPr>
              <w:tab/>
              <w:t>Mg</w:t>
            </w:r>
            <w:r w:rsidRPr="00366457">
              <w:rPr>
                <w:color w:val="000000" w:themeColor="text1"/>
                <w:sz w:val="22"/>
                <w:szCs w:val="22"/>
                <w:u w:val="none"/>
                <w:vertAlign w:val="superscript"/>
                <w:lang w:val="lt-LT"/>
              </w:rPr>
              <w:t>2+</w:t>
            </w:r>
          </w:p>
        </w:tc>
        <w:tc>
          <w:tcPr>
            <w:tcW w:w="2480" w:type="dxa"/>
            <w:tcBorders>
              <w:left w:val="nil"/>
              <w:right w:val="single" w:sz="4" w:space="0" w:color="auto"/>
            </w:tcBorders>
          </w:tcPr>
          <w:p w14:paraId="7F35A0CE"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0,50</w:t>
            </w:r>
          </w:p>
        </w:tc>
        <w:tc>
          <w:tcPr>
            <w:tcW w:w="2481" w:type="dxa"/>
            <w:tcBorders>
              <w:left w:val="single" w:sz="4" w:space="0" w:color="auto"/>
              <w:right w:val="single" w:sz="4" w:space="0" w:color="auto"/>
            </w:tcBorders>
          </w:tcPr>
          <w:p w14:paraId="4766F812"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1,00</w:t>
            </w:r>
          </w:p>
        </w:tc>
      </w:tr>
      <w:tr w:rsidR="006E04BC" w:rsidRPr="00366457" w14:paraId="3DE8C9B4" w14:textId="77777777" w:rsidTr="003473B3">
        <w:tc>
          <w:tcPr>
            <w:tcW w:w="3544" w:type="dxa"/>
            <w:tcBorders>
              <w:left w:val="single" w:sz="6" w:space="0" w:color="auto"/>
              <w:right w:val="single" w:sz="4" w:space="0" w:color="auto"/>
            </w:tcBorders>
          </w:tcPr>
          <w:p w14:paraId="5AE475A2"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Natris</w:t>
            </w:r>
            <w:r w:rsidRPr="00366457">
              <w:rPr>
                <w:color w:val="000000" w:themeColor="text1"/>
                <w:sz w:val="22"/>
                <w:szCs w:val="22"/>
                <w:u w:val="none"/>
                <w:lang w:val="lt-LT"/>
              </w:rPr>
              <w:tab/>
              <w:t>Na</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14:paraId="0981B7B9"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140,00</w:t>
            </w:r>
          </w:p>
        </w:tc>
        <w:tc>
          <w:tcPr>
            <w:tcW w:w="2481" w:type="dxa"/>
            <w:tcBorders>
              <w:left w:val="single" w:sz="4" w:space="0" w:color="auto"/>
              <w:right w:val="single" w:sz="4" w:space="0" w:color="auto"/>
            </w:tcBorders>
          </w:tcPr>
          <w:p w14:paraId="5071EEF3"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140,00</w:t>
            </w:r>
          </w:p>
        </w:tc>
      </w:tr>
      <w:tr w:rsidR="006E04BC" w:rsidRPr="00366457" w14:paraId="53A54FF1" w14:textId="77777777" w:rsidTr="003473B3">
        <w:tc>
          <w:tcPr>
            <w:tcW w:w="3544" w:type="dxa"/>
            <w:tcBorders>
              <w:left w:val="single" w:sz="6" w:space="0" w:color="auto"/>
              <w:right w:val="single" w:sz="4" w:space="0" w:color="auto"/>
            </w:tcBorders>
          </w:tcPr>
          <w:p w14:paraId="268EC7AC"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Chloridas</w:t>
            </w:r>
            <w:r w:rsidRPr="00366457">
              <w:rPr>
                <w:color w:val="000000" w:themeColor="text1"/>
                <w:sz w:val="22"/>
                <w:szCs w:val="22"/>
                <w:u w:val="none"/>
                <w:lang w:val="lt-LT"/>
              </w:rPr>
              <w:tab/>
              <w:t>Cl</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14:paraId="4E8EDDB0"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111,50</w:t>
            </w:r>
          </w:p>
        </w:tc>
        <w:tc>
          <w:tcPr>
            <w:tcW w:w="2481" w:type="dxa"/>
            <w:tcBorders>
              <w:left w:val="single" w:sz="4" w:space="0" w:color="auto"/>
              <w:right w:val="single" w:sz="4" w:space="0" w:color="auto"/>
            </w:tcBorders>
          </w:tcPr>
          <w:p w14:paraId="59DB785C"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111,50</w:t>
            </w:r>
          </w:p>
        </w:tc>
      </w:tr>
      <w:tr w:rsidR="006E04BC" w:rsidRPr="00366457" w14:paraId="5C59D73D" w14:textId="77777777" w:rsidTr="003473B3">
        <w:tc>
          <w:tcPr>
            <w:tcW w:w="3544" w:type="dxa"/>
            <w:tcBorders>
              <w:left w:val="single" w:sz="6" w:space="0" w:color="auto"/>
              <w:right w:val="single" w:sz="4" w:space="0" w:color="auto"/>
            </w:tcBorders>
          </w:tcPr>
          <w:p w14:paraId="07F8A752"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Laktatas</w:t>
            </w:r>
          </w:p>
        </w:tc>
        <w:tc>
          <w:tcPr>
            <w:tcW w:w="2480" w:type="dxa"/>
            <w:tcBorders>
              <w:left w:val="nil"/>
              <w:right w:val="single" w:sz="4" w:space="0" w:color="auto"/>
            </w:tcBorders>
          </w:tcPr>
          <w:p w14:paraId="6937B54D"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3,00</w:t>
            </w:r>
          </w:p>
        </w:tc>
        <w:tc>
          <w:tcPr>
            <w:tcW w:w="2481" w:type="dxa"/>
            <w:tcBorders>
              <w:left w:val="single" w:sz="4" w:space="0" w:color="auto"/>
              <w:right w:val="single" w:sz="4" w:space="0" w:color="auto"/>
            </w:tcBorders>
          </w:tcPr>
          <w:p w14:paraId="193333E0"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3,00</w:t>
            </w:r>
          </w:p>
        </w:tc>
      </w:tr>
      <w:tr w:rsidR="006E04BC" w:rsidRPr="00366457" w14:paraId="6E6B31B4" w14:textId="77777777" w:rsidTr="003473B3">
        <w:tc>
          <w:tcPr>
            <w:tcW w:w="3544" w:type="dxa"/>
            <w:tcBorders>
              <w:left w:val="single" w:sz="6" w:space="0" w:color="auto"/>
              <w:right w:val="single" w:sz="4" w:space="0" w:color="auto"/>
            </w:tcBorders>
          </w:tcPr>
          <w:p w14:paraId="7DA32835"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Vandenilio karbonatas</w:t>
            </w:r>
            <w:r w:rsidRPr="00366457">
              <w:rPr>
                <w:color w:val="000000" w:themeColor="text1"/>
                <w:sz w:val="22"/>
                <w:szCs w:val="22"/>
                <w:u w:val="none"/>
                <w:lang w:val="lt-LT"/>
              </w:rPr>
              <w:tab/>
              <w:t>HCO</w:t>
            </w:r>
            <w:r w:rsidRPr="00366457">
              <w:rPr>
                <w:color w:val="000000" w:themeColor="text1"/>
                <w:sz w:val="22"/>
                <w:szCs w:val="22"/>
                <w:u w:val="none"/>
                <w:vertAlign w:val="subscript"/>
                <w:lang w:val="lt-LT"/>
              </w:rPr>
              <w:t>3</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14:paraId="774A6C6A"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32,00</w:t>
            </w:r>
          </w:p>
        </w:tc>
        <w:tc>
          <w:tcPr>
            <w:tcW w:w="2481" w:type="dxa"/>
            <w:tcBorders>
              <w:left w:val="single" w:sz="4" w:space="0" w:color="auto"/>
              <w:right w:val="single" w:sz="4" w:space="0" w:color="auto"/>
            </w:tcBorders>
          </w:tcPr>
          <w:p w14:paraId="7D2E25C0"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32,00</w:t>
            </w:r>
          </w:p>
        </w:tc>
      </w:tr>
      <w:tr w:rsidR="006E04BC" w:rsidRPr="00366457" w14:paraId="43102E2A" w14:textId="77777777" w:rsidTr="003473B3">
        <w:tc>
          <w:tcPr>
            <w:tcW w:w="3544" w:type="dxa"/>
            <w:tcBorders>
              <w:left w:val="single" w:sz="6" w:space="0" w:color="auto"/>
              <w:right w:val="single" w:sz="4" w:space="0" w:color="auto"/>
            </w:tcBorders>
          </w:tcPr>
          <w:p w14:paraId="215EC971"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Kalis</w:t>
            </w:r>
            <w:r w:rsidRPr="00366457">
              <w:rPr>
                <w:color w:val="000000" w:themeColor="text1"/>
                <w:sz w:val="22"/>
                <w:szCs w:val="22"/>
                <w:u w:val="none"/>
                <w:lang w:val="lt-LT"/>
              </w:rPr>
              <w:tab/>
              <w:t>K</w:t>
            </w:r>
            <w:r w:rsidRPr="00366457">
              <w:rPr>
                <w:color w:val="000000" w:themeColor="text1"/>
                <w:sz w:val="22"/>
                <w:szCs w:val="22"/>
                <w:u w:val="none"/>
                <w:vertAlign w:val="superscript"/>
                <w:lang w:val="lt-LT"/>
              </w:rPr>
              <w:t>+</w:t>
            </w:r>
          </w:p>
        </w:tc>
        <w:tc>
          <w:tcPr>
            <w:tcW w:w="2480" w:type="dxa"/>
            <w:tcBorders>
              <w:left w:val="nil"/>
              <w:right w:val="single" w:sz="4" w:space="0" w:color="auto"/>
            </w:tcBorders>
          </w:tcPr>
          <w:p w14:paraId="4C62C20D"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2,00</w:t>
            </w:r>
          </w:p>
        </w:tc>
        <w:tc>
          <w:tcPr>
            <w:tcW w:w="2481" w:type="dxa"/>
            <w:tcBorders>
              <w:left w:val="single" w:sz="4" w:space="0" w:color="auto"/>
              <w:right w:val="single" w:sz="4" w:space="0" w:color="auto"/>
            </w:tcBorders>
          </w:tcPr>
          <w:p w14:paraId="03BB49F0"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2,00</w:t>
            </w:r>
          </w:p>
        </w:tc>
      </w:tr>
      <w:tr w:rsidR="006E04BC" w:rsidRPr="00366457" w14:paraId="1967CB1C" w14:textId="77777777" w:rsidTr="003473B3">
        <w:tc>
          <w:tcPr>
            <w:tcW w:w="3544" w:type="dxa"/>
            <w:tcBorders>
              <w:left w:val="single" w:sz="6" w:space="0" w:color="auto"/>
              <w:bottom w:val="single" w:sz="4" w:space="0" w:color="auto"/>
              <w:right w:val="single" w:sz="4" w:space="0" w:color="auto"/>
            </w:tcBorders>
          </w:tcPr>
          <w:p w14:paraId="5EC7E104"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Gliukozė</w:t>
            </w:r>
          </w:p>
        </w:tc>
        <w:tc>
          <w:tcPr>
            <w:tcW w:w="2480" w:type="dxa"/>
            <w:tcBorders>
              <w:left w:val="nil"/>
              <w:bottom w:val="single" w:sz="4" w:space="0" w:color="auto"/>
              <w:right w:val="single" w:sz="4" w:space="0" w:color="auto"/>
            </w:tcBorders>
          </w:tcPr>
          <w:p w14:paraId="3510358A" w14:textId="77777777" w:rsidR="006E04BC" w:rsidRPr="00366457" w:rsidRDefault="006E04BC" w:rsidP="003473B3">
            <w:pPr>
              <w:widowControl w:val="0"/>
              <w:ind w:right="317"/>
              <w:jc w:val="right"/>
              <w:rPr>
                <w:color w:val="000000" w:themeColor="text1"/>
                <w:sz w:val="22"/>
                <w:szCs w:val="22"/>
                <w:u w:val="none"/>
                <w:lang w:val="lt-LT"/>
              </w:rPr>
            </w:pPr>
            <w:r w:rsidRPr="00366457">
              <w:rPr>
                <w:color w:val="000000" w:themeColor="text1"/>
                <w:sz w:val="22"/>
                <w:szCs w:val="22"/>
                <w:u w:val="none"/>
                <w:lang w:val="lt-LT"/>
              </w:rPr>
              <w:t>6,10</w:t>
            </w:r>
          </w:p>
        </w:tc>
        <w:tc>
          <w:tcPr>
            <w:tcW w:w="2481" w:type="dxa"/>
            <w:tcBorders>
              <w:left w:val="single" w:sz="4" w:space="0" w:color="auto"/>
              <w:bottom w:val="single" w:sz="4" w:space="0" w:color="auto"/>
              <w:right w:val="single" w:sz="4" w:space="0" w:color="auto"/>
            </w:tcBorders>
          </w:tcPr>
          <w:p w14:paraId="49E2B5DD" w14:textId="77777777" w:rsidR="006E04BC" w:rsidRPr="00366457" w:rsidRDefault="006E04BC" w:rsidP="003473B3">
            <w:pPr>
              <w:widowControl w:val="0"/>
              <w:ind w:right="317"/>
              <w:jc w:val="right"/>
              <w:rPr>
                <w:color w:val="000000" w:themeColor="text1"/>
                <w:sz w:val="22"/>
                <w:szCs w:val="22"/>
                <w:u w:val="none"/>
                <w:lang w:val="lt-LT"/>
              </w:rPr>
            </w:pPr>
          </w:p>
        </w:tc>
      </w:tr>
      <w:tr w:rsidR="006E04BC" w:rsidRPr="00366457" w14:paraId="0AC009E5" w14:textId="77777777" w:rsidTr="003473B3">
        <w:trPr>
          <w:cantSplit/>
        </w:trPr>
        <w:tc>
          <w:tcPr>
            <w:tcW w:w="3544" w:type="dxa"/>
            <w:tcBorders>
              <w:top w:val="single" w:sz="4" w:space="0" w:color="auto"/>
              <w:left w:val="single" w:sz="6" w:space="0" w:color="auto"/>
              <w:bottom w:val="single" w:sz="6" w:space="0" w:color="auto"/>
              <w:right w:val="single" w:sz="4" w:space="0" w:color="auto"/>
            </w:tcBorders>
          </w:tcPr>
          <w:p w14:paraId="3DE7B342" w14:textId="77777777" w:rsidR="006E04BC" w:rsidRPr="00366457" w:rsidRDefault="006E04BC" w:rsidP="003473B3">
            <w:pPr>
              <w:widowControl w:val="0"/>
              <w:tabs>
                <w:tab w:val="left" w:pos="2444"/>
              </w:tabs>
              <w:ind w:right="34"/>
              <w:jc w:val="both"/>
              <w:rPr>
                <w:color w:val="000000" w:themeColor="text1"/>
                <w:sz w:val="22"/>
                <w:szCs w:val="22"/>
                <w:u w:val="none"/>
                <w:lang w:val="lt-LT"/>
              </w:rPr>
            </w:pPr>
            <w:r w:rsidRPr="00366457">
              <w:rPr>
                <w:color w:val="000000" w:themeColor="text1"/>
                <w:sz w:val="22"/>
                <w:szCs w:val="22"/>
                <w:u w:val="none"/>
                <w:lang w:val="lt-LT"/>
              </w:rPr>
              <w:t>Teorinis osmoliariškumas:</w:t>
            </w:r>
          </w:p>
        </w:tc>
        <w:tc>
          <w:tcPr>
            <w:tcW w:w="4961" w:type="dxa"/>
            <w:gridSpan w:val="2"/>
            <w:tcBorders>
              <w:top w:val="single" w:sz="4" w:space="0" w:color="auto"/>
              <w:left w:val="nil"/>
              <w:bottom w:val="single" w:sz="6" w:space="0" w:color="auto"/>
              <w:right w:val="single" w:sz="4" w:space="0" w:color="auto"/>
            </w:tcBorders>
          </w:tcPr>
          <w:p w14:paraId="7CD4CCC1" w14:textId="77777777" w:rsidR="006E04BC" w:rsidRPr="00366457" w:rsidRDefault="006E04BC" w:rsidP="003473B3">
            <w:pPr>
              <w:widowControl w:val="0"/>
              <w:ind w:right="34"/>
              <w:jc w:val="center"/>
              <w:rPr>
                <w:color w:val="000000" w:themeColor="text1"/>
                <w:sz w:val="22"/>
                <w:szCs w:val="22"/>
                <w:u w:val="none"/>
                <w:lang w:val="lt-LT"/>
              </w:rPr>
            </w:pPr>
            <w:r w:rsidRPr="00366457">
              <w:rPr>
                <w:color w:val="000000" w:themeColor="text1"/>
                <w:sz w:val="22"/>
                <w:szCs w:val="22"/>
                <w:u w:val="none"/>
                <w:lang w:val="lt-LT"/>
              </w:rPr>
              <w:t>297 mOsm/l</w:t>
            </w:r>
          </w:p>
        </w:tc>
      </w:tr>
    </w:tbl>
    <w:p w14:paraId="61F4912C" w14:textId="77777777" w:rsidR="006E04BC" w:rsidRPr="00366457" w:rsidRDefault="006E04BC" w:rsidP="006E04BC">
      <w:pPr>
        <w:widowControl w:val="0"/>
        <w:rPr>
          <w:color w:val="000000" w:themeColor="text1"/>
          <w:sz w:val="22"/>
          <w:szCs w:val="22"/>
          <w:u w:val="none"/>
          <w:lang w:val="lt-LT"/>
        </w:rPr>
      </w:pPr>
    </w:p>
    <w:p w14:paraId="7E724170"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b/>
          <w:color w:val="000000" w:themeColor="text1"/>
          <w:sz w:val="22"/>
          <w:szCs w:val="22"/>
          <w:u w:val="none"/>
          <w:lang w:val="lt-LT"/>
        </w:rPr>
        <w:t>Pagalbinės medžiagos yra:</w:t>
      </w:r>
      <w:r w:rsidRPr="00366457">
        <w:rPr>
          <w:color w:val="000000" w:themeColor="text1"/>
          <w:sz w:val="22"/>
          <w:szCs w:val="22"/>
          <w:u w:val="none"/>
          <w:lang w:val="lt-LT"/>
        </w:rPr>
        <w:t xml:space="preserve"> anglies dioksidas (E 290), injekcinis vanduo</w:t>
      </w:r>
    </w:p>
    <w:p w14:paraId="00455A94"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Paruošto tirpalo pH: 7,0 - 8,5</w:t>
      </w:r>
    </w:p>
    <w:p w14:paraId="7FB0A106" w14:textId="77777777" w:rsidR="006E04BC" w:rsidRPr="00366457" w:rsidRDefault="006E04BC" w:rsidP="006E04BC">
      <w:pPr>
        <w:widowControl w:val="0"/>
        <w:rPr>
          <w:b/>
          <w:color w:val="000000" w:themeColor="text1"/>
          <w:sz w:val="22"/>
          <w:szCs w:val="22"/>
          <w:u w:val="none"/>
          <w:lang w:val="lt-LT"/>
        </w:rPr>
      </w:pPr>
    </w:p>
    <w:p w14:paraId="361E6B67" w14:textId="77777777" w:rsidR="006E04BC" w:rsidRPr="00366457" w:rsidRDefault="006E04BC" w:rsidP="006E04BC">
      <w:pPr>
        <w:widowControl w:val="0"/>
        <w:rPr>
          <w:color w:val="000000" w:themeColor="text1"/>
          <w:sz w:val="22"/>
          <w:szCs w:val="22"/>
          <w:u w:val="none"/>
          <w:lang w:val="lt-LT"/>
        </w:rPr>
      </w:pPr>
      <w:r w:rsidRPr="00366457">
        <w:rPr>
          <w:b/>
          <w:color w:val="000000" w:themeColor="text1"/>
          <w:sz w:val="22"/>
          <w:szCs w:val="22"/>
          <w:u w:val="none"/>
          <w:lang w:val="lt-LT"/>
        </w:rPr>
        <w:t>Prismasol išvaizda ir kiekis pakuotėje</w:t>
      </w:r>
    </w:p>
    <w:p w14:paraId="480B18D2"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Prismasol pateikiamas dviejų skyrių maišelyje, kuriame mažajame skyriuje A yra elektrolitų tirpalas, o didžiajame skyriuje B yra buferinis tirpalas. Galutinis paruoštas tirpalas gaunamas perplėšus perplėšiamąjį uždorį ir sumaišius abu tirpalus. Paruoštas tirpalas yra skaidrus ir truputį gelsvas. Kiekviename maišelyje (A+B) yra 5000 ml hemofiltracijos ir hemodializės tirpalo. Maišelis padengtas permatoma plėvele.</w:t>
      </w:r>
    </w:p>
    <w:p w14:paraId="6CC4184A"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Kiekvienoje dėžutėje yra du maišeliai ir vienas pakuotės lapelis.</w:t>
      </w:r>
    </w:p>
    <w:p w14:paraId="39E4AD38" w14:textId="77777777" w:rsidR="006E04BC" w:rsidRPr="00366457" w:rsidRDefault="006E04BC" w:rsidP="006E04BC">
      <w:pPr>
        <w:widowControl w:val="0"/>
        <w:numPr>
          <w:ilvl w:val="12"/>
          <w:numId w:val="0"/>
        </w:numPr>
        <w:ind w:right="-2"/>
        <w:rPr>
          <w:color w:val="000000" w:themeColor="text1"/>
          <w:sz w:val="22"/>
          <w:szCs w:val="22"/>
          <w:u w:val="single"/>
          <w:lang w:val="lt-LT"/>
        </w:rPr>
      </w:pPr>
    </w:p>
    <w:p w14:paraId="14D60B32" w14:textId="77777777" w:rsidR="006E04BC" w:rsidRPr="00366457" w:rsidRDefault="006E04BC" w:rsidP="006E04BC">
      <w:pPr>
        <w:numPr>
          <w:ilvl w:val="12"/>
          <w:numId w:val="0"/>
        </w:numPr>
        <w:tabs>
          <w:tab w:val="left" w:pos="1296"/>
        </w:tabs>
        <w:snapToGrid w:val="0"/>
        <w:ind w:right="-2"/>
        <w:rPr>
          <w:color w:val="000000" w:themeColor="text1"/>
          <w:sz w:val="22"/>
          <w:szCs w:val="22"/>
          <w:u w:val="none"/>
          <w:lang w:val="lt-LT" w:eastAsia="en-US"/>
        </w:rPr>
      </w:pPr>
    </w:p>
    <w:p w14:paraId="72784C6F" w14:textId="77777777" w:rsidR="006E04BC" w:rsidRPr="00366457" w:rsidRDefault="006E04BC" w:rsidP="006E04BC">
      <w:pPr>
        <w:keepNext/>
        <w:tabs>
          <w:tab w:val="left" w:pos="567"/>
        </w:tabs>
        <w:snapToGrid w:val="0"/>
        <w:spacing w:line="260" w:lineRule="exact"/>
        <w:jc w:val="both"/>
        <w:outlineLvl w:val="3"/>
        <w:rPr>
          <w:b/>
          <w:bCs/>
          <w:color w:val="000000" w:themeColor="text1"/>
          <w:sz w:val="22"/>
          <w:szCs w:val="22"/>
          <w:u w:val="none"/>
          <w:lang w:val="lt-LT"/>
        </w:rPr>
      </w:pPr>
      <w:r w:rsidRPr="00366457">
        <w:rPr>
          <w:b/>
          <w:bCs/>
          <w:color w:val="000000" w:themeColor="text1"/>
          <w:sz w:val="22"/>
          <w:szCs w:val="22"/>
          <w:u w:val="none"/>
          <w:lang w:val="lt-LT" w:eastAsia="x-none"/>
        </w:rPr>
        <w:t>Registruotojas</w:t>
      </w:r>
      <w:r w:rsidRPr="00366457">
        <w:rPr>
          <w:b/>
          <w:bCs/>
          <w:color w:val="000000" w:themeColor="text1"/>
          <w:sz w:val="22"/>
          <w:szCs w:val="22"/>
          <w:u w:val="none"/>
          <w:lang w:val="lt-LT"/>
        </w:rPr>
        <w:t xml:space="preserve"> ir gamintojas</w:t>
      </w:r>
    </w:p>
    <w:p w14:paraId="0C194546" w14:textId="77777777" w:rsidR="006E04BC" w:rsidRPr="00366457" w:rsidRDefault="006E04BC" w:rsidP="006E04BC">
      <w:pPr>
        <w:widowControl w:val="0"/>
        <w:ind w:left="567" w:hanging="567"/>
        <w:rPr>
          <w:color w:val="000000" w:themeColor="text1"/>
          <w:sz w:val="22"/>
          <w:u w:val="none"/>
          <w:lang w:val="lt-LT"/>
        </w:rPr>
      </w:pPr>
    </w:p>
    <w:p w14:paraId="40834727" w14:textId="77777777" w:rsidR="00587375" w:rsidRPr="00366457" w:rsidRDefault="00587375" w:rsidP="00587375">
      <w:pPr>
        <w:widowControl w:val="0"/>
        <w:ind w:left="567" w:hanging="567"/>
        <w:rPr>
          <w:i/>
          <w:color w:val="000000" w:themeColor="text1"/>
          <w:sz w:val="22"/>
          <w:szCs w:val="22"/>
          <w:u w:val="none"/>
          <w:lang w:val="lt-LT"/>
        </w:rPr>
      </w:pPr>
      <w:r w:rsidRPr="00366457">
        <w:rPr>
          <w:i/>
          <w:color w:val="000000" w:themeColor="text1"/>
          <w:sz w:val="22"/>
          <w:szCs w:val="22"/>
          <w:u w:val="none"/>
          <w:lang w:val="lt-LT"/>
        </w:rPr>
        <w:t>Registruotojas</w:t>
      </w:r>
    </w:p>
    <w:p w14:paraId="49858B28" w14:textId="77777777" w:rsidR="00160CE5" w:rsidRPr="00160CE5" w:rsidRDefault="00160CE5" w:rsidP="00160CE5">
      <w:pPr>
        <w:widowControl w:val="0"/>
        <w:ind w:left="567" w:hanging="567"/>
        <w:rPr>
          <w:color w:val="auto"/>
          <w:sz w:val="22"/>
          <w:szCs w:val="22"/>
        </w:rPr>
      </w:pPr>
      <w:r w:rsidRPr="00160CE5">
        <w:rPr>
          <w:color w:val="auto"/>
          <w:sz w:val="22"/>
          <w:szCs w:val="22"/>
        </w:rPr>
        <w:t>Vantive Belgium SRL</w:t>
      </w:r>
    </w:p>
    <w:p w14:paraId="2338514E" w14:textId="77777777" w:rsidR="00160CE5" w:rsidRPr="00160CE5" w:rsidRDefault="00160CE5" w:rsidP="00160CE5">
      <w:pPr>
        <w:widowControl w:val="0"/>
        <w:ind w:left="567" w:hanging="567"/>
        <w:rPr>
          <w:color w:val="auto"/>
          <w:sz w:val="22"/>
          <w:szCs w:val="22"/>
        </w:rPr>
      </w:pPr>
      <w:r w:rsidRPr="00160CE5">
        <w:rPr>
          <w:color w:val="auto"/>
          <w:sz w:val="22"/>
          <w:szCs w:val="22"/>
        </w:rPr>
        <w:t>Boulevard d'Angleterre 2</w:t>
      </w:r>
    </w:p>
    <w:p w14:paraId="4293D3A9" w14:textId="77777777" w:rsidR="00160CE5" w:rsidRPr="00160CE5" w:rsidRDefault="00160CE5" w:rsidP="00160CE5">
      <w:pPr>
        <w:widowControl w:val="0"/>
        <w:ind w:left="567" w:hanging="567"/>
        <w:rPr>
          <w:color w:val="auto"/>
          <w:sz w:val="22"/>
          <w:szCs w:val="22"/>
        </w:rPr>
      </w:pPr>
      <w:r w:rsidRPr="00160CE5">
        <w:rPr>
          <w:color w:val="auto"/>
          <w:sz w:val="22"/>
          <w:szCs w:val="22"/>
        </w:rPr>
        <w:t>1420 Braine-l'Alleud</w:t>
      </w:r>
    </w:p>
    <w:p w14:paraId="5BFC58EF" w14:textId="75193E59" w:rsidR="006E04BC" w:rsidRDefault="00160CE5" w:rsidP="006E04BC">
      <w:pPr>
        <w:widowControl w:val="0"/>
        <w:ind w:left="567" w:hanging="567"/>
        <w:rPr>
          <w:color w:val="auto"/>
          <w:sz w:val="22"/>
          <w:szCs w:val="22"/>
        </w:rPr>
      </w:pPr>
      <w:r w:rsidRPr="00160CE5">
        <w:rPr>
          <w:color w:val="auto"/>
          <w:sz w:val="22"/>
          <w:szCs w:val="22"/>
        </w:rPr>
        <w:t>Belgija</w:t>
      </w:r>
    </w:p>
    <w:p w14:paraId="41B24193" w14:textId="77777777" w:rsidR="00160CE5" w:rsidRPr="00366457" w:rsidRDefault="00160CE5" w:rsidP="006E04BC">
      <w:pPr>
        <w:widowControl w:val="0"/>
        <w:ind w:left="567" w:hanging="567"/>
        <w:rPr>
          <w:color w:val="000000" w:themeColor="text1"/>
          <w:sz w:val="22"/>
          <w:szCs w:val="22"/>
          <w:u w:val="none"/>
          <w:lang w:val="lt-LT"/>
        </w:rPr>
      </w:pPr>
    </w:p>
    <w:p w14:paraId="7AECA43C" w14:textId="77777777" w:rsidR="006E04BC" w:rsidRPr="00366457" w:rsidRDefault="006E04BC" w:rsidP="006E04BC">
      <w:pPr>
        <w:widowControl w:val="0"/>
        <w:ind w:left="567" w:hanging="567"/>
        <w:rPr>
          <w:i/>
          <w:color w:val="000000" w:themeColor="text1"/>
          <w:sz w:val="22"/>
          <w:szCs w:val="22"/>
          <w:u w:val="none"/>
          <w:lang w:val="lt-LT"/>
        </w:rPr>
      </w:pPr>
      <w:r w:rsidRPr="00366457">
        <w:rPr>
          <w:bCs/>
          <w:i/>
          <w:color w:val="000000" w:themeColor="text1"/>
          <w:sz w:val="22"/>
          <w:szCs w:val="22"/>
          <w:u w:val="none"/>
          <w:lang w:val="lt-LT"/>
        </w:rPr>
        <w:t>Gamintojas</w:t>
      </w:r>
    </w:p>
    <w:p w14:paraId="636582B6"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 xml:space="preserve">Bieffe Medital S.p.A. </w:t>
      </w:r>
    </w:p>
    <w:p w14:paraId="48547621"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Via Stelvio 94</w:t>
      </w:r>
    </w:p>
    <w:p w14:paraId="6B44AD0C"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23035 Sondalo (SO)</w:t>
      </w:r>
    </w:p>
    <w:p w14:paraId="44AF9620" w14:textId="77777777" w:rsidR="006E04BC" w:rsidRPr="00366457" w:rsidRDefault="006E04BC" w:rsidP="006E04BC">
      <w:pPr>
        <w:widowControl w:val="0"/>
        <w:ind w:left="567" w:hanging="567"/>
        <w:rPr>
          <w:color w:val="000000" w:themeColor="text1"/>
          <w:sz w:val="22"/>
          <w:szCs w:val="22"/>
          <w:u w:val="none"/>
          <w:lang w:val="lt-LT"/>
        </w:rPr>
      </w:pPr>
      <w:r w:rsidRPr="00366457">
        <w:rPr>
          <w:color w:val="000000" w:themeColor="text1"/>
          <w:sz w:val="22"/>
          <w:szCs w:val="22"/>
          <w:u w:val="none"/>
          <w:lang w:val="lt-LT"/>
        </w:rPr>
        <w:t>Italija</w:t>
      </w:r>
    </w:p>
    <w:p w14:paraId="1F1F31B4" w14:textId="77777777" w:rsidR="006E04BC" w:rsidRDefault="006E04BC" w:rsidP="006E04BC">
      <w:pPr>
        <w:widowControl w:val="0"/>
        <w:numPr>
          <w:ilvl w:val="12"/>
          <w:numId w:val="0"/>
        </w:numPr>
        <w:ind w:right="-2"/>
        <w:rPr>
          <w:color w:val="000000" w:themeColor="text1"/>
          <w:sz w:val="22"/>
          <w:u w:val="none"/>
          <w:lang w:val="lt-LT"/>
        </w:rPr>
      </w:pPr>
    </w:p>
    <w:p w14:paraId="0AC28555" w14:textId="77777777" w:rsidR="003F5D71" w:rsidRDefault="003F5D71" w:rsidP="006E04BC">
      <w:pPr>
        <w:widowControl w:val="0"/>
        <w:numPr>
          <w:ilvl w:val="12"/>
          <w:numId w:val="0"/>
        </w:numPr>
        <w:ind w:right="-2"/>
        <w:rPr>
          <w:color w:val="000000" w:themeColor="text1"/>
          <w:sz w:val="22"/>
          <w:u w:val="none"/>
          <w:lang w:val="lt-LT"/>
        </w:rPr>
      </w:pPr>
      <w:r>
        <w:rPr>
          <w:color w:val="000000" w:themeColor="text1"/>
          <w:sz w:val="22"/>
          <w:u w:val="none"/>
          <w:lang w:val="lt-LT"/>
        </w:rPr>
        <w:t>arba</w:t>
      </w:r>
    </w:p>
    <w:p w14:paraId="6381D788" w14:textId="77777777" w:rsidR="003F5D71" w:rsidRDefault="003F5D71" w:rsidP="006E04BC">
      <w:pPr>
        <w:widowControl w:val="0"/>
        <w:numPr>
          <w:ilvl w:val="12"/>
          <w:numId w:val="0"/>
        </w:numPr>
        <w:ind w:right="-2"/>
        <w:rPr>
          <w:color w:val="000000" w:themeColor="text1"/>
          <w:sz w:val="22"/>
          <w:u w:val="none"/>
          <w:lang w:val="lt-LT"/>
        </w:rPr>
      </w:pPr>
    </w:p>
    <w:p w14:paraId="3255C599" w14:textId="77777777" w:rsidR="00ED4B5F" w:rsidRPr="00ED4B5F" w:rsidRDefault="00ED4B5F" w:rsidP="00ED4B5F">
      <w:pPr>
        <w:widowControl w:val="0"/>
        <w:numPr>
          <w:ilvl w:val="12"/>
          <w:numId w:val="0"/>
        </w:numPr>
        <w:ind w:right="-2"/>
        <w:rPr>
          <w:color w:val="000000" w:themeColor="text1"/>
          <w:sz w:val="22"/>
          <w:u w:val="none"/>
          <w:lang w:val="lt-LT"/>
        </w:rPr>
      </w:pPr>
      <w:r w:rsidRPr="00ED4B5F">
        <w:rPr>
          <w:color w:val="000000" w:themeColor="text1"/>
          <w:sz w:val="22"/>
          <w:u w:val="none"/>
          <w:lang w:val="lt-LT"/>
        </w:rPr>
        <w:t>Vantive Manufacturing Limited</w:t>
      </w:r>
    </w:p>
    <w:p w14:paraId="4DC4FBF5" w14:textId="77777777" w:rsidR="003F5D71" w:rsidRPr="003F5D71" w:rsidRDefault="003F5D71" w:rsidP="003F5D71">
      <w:pPr>
        <w:widowControl w:val="0"/>
        <w:numPr>
          <w:ilvl w:val="12"/>
          <w:numId w:val="0"/>
        </w:numPr>
        <w:ind w:right="-2"/>
        <w:rPr>
          <w:color w:val="000000" w:themeColor="text1"/>
          <w:sz w:val="22"/>
          <w:u w:val="none"/>
          <w:lang w:val="lt-LT"/>
        </w:rPr>
      </w:pPr>
      <w:r w:rsidRPr="003F5D71">
        <w:rPr>
          <w:color w:val="000000" w:themeColor="text1"/>
          <w:sz w:val="22"/>
          <w:u w:val="none"/>
          <w:lang w:val="lt-LT"/>
        </w:rPr>
        <w:t>Moneen Road</w:t>
      </w:r>
    </w:p>
    <w:p w14:paraId="1902D666" w14:textId="77777777" w:rsidR="003F5D71" w:rsidRPr="003F5D71" w:rsidRDefault="003F5D71" w:rsidP="003F5D71">
      <w:pPr>
        <w:widowControl w:val="0"/>
        <w:numPr>
          <w:ilvl w:val="12"/>
          <w:numId w:val="0"/>
        </w:numPr>
        <w:ind w:right="-2"/>
        <w:rPr>
          <w:color w:val="000000" w:themeColor="text1"/>
          <w:sz w:val="22"/>
          <w:u w:val="none"/>
          <w:lang w:val="lt-LT"/>
        </w:rPr>
      </w:pPr>
      <w:r w:rsidRPr="003F5D71">
        <w:rPr>
          <w:color w:val="000000" w:themeColor="text1"/>
          <w:sz w:val="22"/>
          <w:u w:val="none"/>
          <w:lang w:val="lt-LT"/>
        </w:rPr>
        <w:t>Castlebar</w:t>
      </w:r>
    </w:p>
    <w:p w14:paraId="1CE7CC37" w14:textId="77777777" w:rsidR="003F5D71" w:rsidRPr="003F5D71" w:rsidRDefault="003F5D71" w:rsidP="003F5D71">
      <w:pPr>
        <w:widowControl w:val="0"/>
        <w:numPr>
          <w:ilvl w:val="12"/>
          <w:numId w:val="0"/>
        </w:numPr>
        <w:ind w:right="-2"/>
        <w:rPr>
          <w:color w:val="000000" w:themeColor="text1"/>
          <w:sz w:val="22"/>
          <w:u w:val="none"/>
          <w:lang w:val="lt-LT"/>
        </w:rPr>
      </w:pPr>
      <w:r w:rsidRPr="003F5D71">
        <w:rPr>
          <w:color w:val="000000" w:themeColor="text1"/>
          <w:sz w:val="22"/>
          <w:u w:val="none"/>
          <w:lang w:val="lt-LT"/>
        </w:rPr>
        <w:t>County Mayo</w:t>
      </w:r>
    </w:p>
    <w:p w14:paraId="03922690" w14:textId="77777777" w:rsidR="003F5D71" w:rsidRPr="003F5D71" w:rsidRDefault="003F5D71" w:rsidP="003F5D71">
      <w:pPr>
        <w:widowControl w:val="0"/>
        <w:numPr>
          <w:ilvl w:val="12"/>
          <w:numId w:val="0"/>
        </w:numPr>
        <w:ind w:right="-2"/>
        <w:rPr>
          <w:color w:val="000000" w:themeColor="text1"/>
          <w:sz w:val="22"/>
          <w:u w:val="none"/>
          <w:lang w:val="lt-LT"/>
        </w:rPr>
      </w:pPr>
      <w:r w:rsidRPr="003F5D71">
        <w:rPr>
          <w:color w:val="000000" w:themeColor="text1"/>
          <w:sz w:val="22"/>
          <w:u w:val="none"/>
          <w:lang w:val="lt-LT"/>
        </w:rPr>
        <w:t>F23 XR63</w:t>
      </w:r>
    </w:p>
    <w:p w14:paraId="18DE07DB" w14:textId="77777777" w:rsidR="003F5D71" w:rsidRDefault="003F5D71" w:rsidP="003F5D71">
      <w:pPr>
        <w:widowControl w:val="0"/>
        <w:numPr>
          <w:ilvl w:val="12"/>
          <w:numId w:val="0"/>
        </w:numPr>
        <w:ind w:right="-2"/>
        <w:rPr>
          <w:color w:val="000000" w:themeColor="text1"/>
          <w:sz w:val="22"/>
          <w:u w:val="none"/>
          <w:lang w:val="lt-LT"/>
        </w:rPr>
      </w:pPr>
      <w:r w:rsidRPr="003F5D71">
        <w:rPr>
          <w:color w:val="000000" w:themeColor="text1"/>
          <w:sz w:val="22"/>
          <w:u w:val="none"/>
          <w:lang w:val="lt-LT"/>
        </w:rPr>
        <w:t>Airija</w:t>
      </w:r>
    </w:p>
    <w:p w14:paraId="18E0101D" w14:textId="26BF2BC0" w:rsidR="003F5D71" w:rsidRDefault="003F5D71" w:rsidP="003F5D71">
      <w:pPr>
        <w:widowControl w:val="0"/>
        <w:numPr>
          <w:ilvl w:val="12"/>
          <w:numId w:val="0"/>
        </w:numPr>
        <w:ind w:right="-2"/>
        <w:rPr>
          <w:color w:val="000000" w:themeColor="text1"/>
          <w:sz w:val="22"/>
          <w:u w:val="none"/>
          <w:lang w:val="lt-LT"/>
        </w:rPr>
      </w:pPr>
    </w:p>
    <w:p w14:paraId="0EFE2D49" w14:textId="2C3B4F3A" w:rsidR="00087B8F" w:rsidRDefault="00087B8F" w:rsidP="003F5D71">
      <w:pPr>
        <w:widowControl w:val="0"/>
        <w:numPr>
          <w:ilvl w:val="12"/>
          <w:numId w:val="0"/>
        </w:numPr>
        <w:ind w:right="-2"/>
        <w:rPr>
          <w:color w:val="000000" w:themeColor="text1"/>
          <w:sz w:val="22"/>
          <w:u w:val="none"/>
          <w:lang w:val="lt-LT"/>
        </w:rPr>
      </w:pPr>
      <w:r w:rsidRPr="00087B8F">
        <w:rPr>
          <w:color w:val="000000" w:themeColor="text1"/>
          <w:sz w:val="22"/>
          <w:u w:val="none"/>
          <w:lang w:val="lt-LT"/>
        </w:rPr>
        <w:t xml:space="preserve">Šis vaistas Europos ekonominės erdvės valstybėse narėse ir Jungtinėje Karalystėje (Šiaurės Airijoje) registruotas tokiais pavadinimais: Austrija, Belgija, Bulgarija, Kipras, Čekija, Danija, Estija, Suomija, Prancūzija, Vokietija, Graikija, Vengrija, Islandija, Airija, Italija, Latvija, Lietuva, Liuksemburgas, Malta, Nyderlandai, Norvegija, Lenkija, Portugalija, Rumunija, Slovakija, Slovėnija, Ispanija, Švedija, Jungtinė Karalystė (Šiaurės Airija): Prismasol </w:t>
      </w:r>
      <w:r>
        <w:rPr>
          <w:color w:val="000000" w:themeColor="text1"/>
          <w:sz w:val="22"/>
          <w:u w:val="none"/>
          <w:lang w:val="lt-LT"/>
        </w:rPr>
        <w:t>2</w:t>
      </w:r>
      <w:r w:rsidRPr="00087B8F">
        <w:rPr>
          <w:color w:val="000000" w:themeColor="text1"/>
          <w:sz w:val="22"/>
          <w:u w:val="none"/>
          <w:lang w:val="lt-LT"/>
        </w:rPr>
        <w:t>.</w:t>
      </w:r>
    </w:p>
    <w:p w14:paraId="73C89FB0" w14:textId="77777777" w:rsidR="00087B8F" w:rsidRPr="00366457" w:rsidRDefault="00087B8F" w:rsidP="003F5D71">
      <w:pPr>
        <w:widowControl w:val="0"/>
        <w:numPr>
          <w:ilvl w:val="12"/>
          <w:numId w:val="0"/>
        </w:numPr>
        <w:ind w:right="-2"/>
        <w:rPr>
          <w:color w:val="000000" w:themeColor="text1"/>
          <w:sz w:val="22"/>
          <w:u w:val="none"/>
          <w:lang w:val="lt-LT"/>
        </w:rPr>
      </w:pPr>
    </w:p>
    <w:p w14:paraId="66D6DACF" w14:textId="62294733" w:rsidR="006E04BC" w:rsidRDefault="006E04BC" w:rsidP="006E04BC">
      <w:pPr>
        <w:pStyle w:val="BTbEMEASMCA"/>
        <w:rPr>
          <w:color w:val="000000" w:themeColor="text1"/>
        </w:rPr>
      </w:pPr>
      <w:r w:rsidRPr="00366457">
        <w:rPr>
          <w:color w:val="000000" w:themeColor="text1"/>
        </w:rPr>
        <w:t>Šis pakuotės lapelis paskutinį kartą peržiūrėtas</w:t>
      </w:r>
      <w:r w:rsidR="00BD5397">
        <w:rPr>
          <w:color w:val="000000" w:themeColor="text1"/>
        </w:rPr>
        <w:t xml:space="preserve"> </w:t>
      </w:r>
      <w:r w:rsidR="00ED4B5F">
        <w:rPr>
          <w:color w:val="000000" w:themeColor="text1"/>
        </w:rPr>
        <w:t>202</w:t>
      </w:r>
      <w:r w:rsidR="00160CE5">
        <w:rPr>
          <w:color w:val="000000" w:themeColor="text1"/>
        </w:rPr>
        <w:t>5</w:t>
      </w:r>
      <w:r w:rsidR="00ED4B5F">
        <w:rPr>
          <w:color w:val="000000" w:themeColor="text1"/>
        </w:rPr>
        <w:t>-0</w:t>
      </w:r>
      <w:r w:rsidR="00160CE5">
        <w:rPr>
          <w:color w:val="000000" w:themeColor="text1"/>
        </w:rPr>
        <w:t>2</w:t>
      </w:r>
      <w:r w:rsidR="00ED4B5F">
        <w:rPr>
          <w:color w:val="000000" w:themeColor="text1"/>
        </w:rPr>
        <w:t>-0</w:t>
      </w:r>
      <w:r w:rsidR="00160CE5">
        <w:rPr>
          <w:color w:val="000000" w:themeColor="text1"/>
        </w:rPr>
        <w:t>3</w:t>
      </w:r>
      <w:r w:rsidR="00ED4B5F">
        <w:rPr>
          <w:color w:val="000000" w:themeColor="text1"/>
        </w:rPr>
        <w:t>.</w:t>
      </w:r>
    </w:p>
    <w:p w14:paraId="5B9532D4" w14:textId="77777777" w:rsidR="007C58E5" w:rsidRDefault="007C58E5" w:rsidP="006E04BC">
      <w:pPr>
        <w:pStyle w:val="BTbEMEASMCA"/>
        <w:rPr>
          <w:color w:val="000000" w:themeColor="text1"/>
        </w:rPr>
      </w:pPr>
    </w:p>
    <w:p w14:paraId="05CBE3FC" w14:textId="77777777" w:rsidR="007C58E5" w:rsidRPr="00366457" w:rsidRDefault="007C58E5" w:rsidP="006E04BC">
      <w:pPr>
        <w:pStyle w:val="BTbEMEASMCA"/>
        <w:rPr>
          <w:color w:val="000000" w:themeColor="text1"/>
        </w:rPr>
      </w:pPr>
    </w:p>
    <w:p w14:paraId="79F5DC69" w14:textId="77777777" w:rsidR="006E04BC" w:rsidRPr="00366457" w:rsidRDefault="006E04BC" w:rsidP="006E04BC">
      <w:pPr>
        <w:rPr>
          <w:color w:val="000000" w:themeColor="text1"/>
          <w:sz w:val="22"/>
          <w:szCs w:val="22"/>
          <w:u w:val="none"/>
          <w:lang w:val="lt-LT"/>
        </w:rPr>
      </w:pPr>
      <w:r w:rsidRPr="00366457">
        <w:rPr>
          <w:color w:val="000000" w:themeColor="text1"/>
          <w:sz w:val="22"/>
          <w:szCs w:val="22"/>
          <w:u w:val="none"/>
          <w:lang w:val="lt-LT"/>
        </w:rPr>
        <w:t xml:space="preserve">Naujausia pakuotės lapelio redakcija pateikiama Valstybinės vaistų kontrolės tarnybos prie Lietuvos Respublikos sveikatos apsaugos ministerijos interneto svetainėje </w:t>
      </w:r>
      <w:hyperlink r:id="rId17" w:history="1">
        <w:r w:rsidRPr="00366457">
          <w:rPr>
            <w:rStyle w:val="Hipersaitas"/>
            <w:color w:val="000000" w:themeColor="text1"/>
            <w:sz w:val="22"/>
            <w:szCs w:val="22"/>
            <w:lang w:val="lt-LT"/>
          </w:rPr>
          <w:t>http://www.vvkt.lt/</w:t>
        </w:r>
      </w:hyperlink>
    </w:p>
    <w:p w14:paraId="6815AC3E" w14:textId="77777777" w:rsidR="006E04BC" w:rsidRPr="00366457" w:rsidRDefault="006E04BC" w:rsidP="006E04BC">
      <w:pPr>
        <w:rPr>
          <w:color w:val="000000" w:themeColor="text1"/>
          <w:sz w:val="22"/>
          <w:szCs w:val="22"/>
          <w:u w:val="none"/>
          <w:lang w:val="lt-LT"/>
        </w:rPr>
      </w:pPr>
    </w:p>
    <w:p w14:paraId="227DA95B"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w:t>
      </w:r>
    </w:p>
    <w:p w14:paraId="49D6D1F0"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5140C1C6"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b/>
          <w:color w:val="000000" w:themeColor="text1"/>
          <w:sz w:val="22"/>
          <w:u w:val="none"/>
          <w:lang w:val="lt-LT"/>
        </w:rPr>
        <w:t>Toliau pateikta informacija skirta tik sveikatos priežiūros specialistams :</w:t>
      </w:r>
    </w:p>
    <w:p w14:paraId="3C569DC0" w14:textId="77777777" w:rsidR="006E04BC" w:rsidRPr="00366457" w:rsidRDefault="006E04BC" w:rsidP="006E04BC">
      <w:pPr>
        <w:widowControl w:val="0"/>
        <w:numPr>
          <w:ilvl w:val="12"/>
          <w:numId w:val="0"/>
        </w:numPr>
        <w:ind w:right="-2"/>
        <w:outlineLvl w:val="0"/>
        <w:rPr>
          <w:b/>
          <w:color w:val="000000" w:themeColor="text1"/>
          <w:sz w:val="22"/>
          <w:u w:val="none"/>
          <w:lang w:val="lt-LT"/>
        </w:rPr>
      </w:pPr>
    </w:p>
    <w:p w14:paraId="61EE99E7" w14:textId="77777777" w:rsidR="006E04BC" w:rsidRPr="00366457" w:rsidRDefault="006E04BC" w:rsidP="006E04BC">
      <w:pPr>
        <w:widowControl w:val="0"/>
        <w:numPr>
          <w:ilvl w:val="12"/>
          <w:numId w:val="0"/>
        </w:numPr>
        <w:ind w:right="-2"/>
        <w:outlineLvl w:val="0"/>
        <w:rPr>
          <w:b/>
          <w:color w:val="000000" w:themeColor="text1"/>
          <w:sz w:val="22"/>
          <w:szCs w:val="22"/>
          <w:u w:val="none"/>
          <w:lang w:val="lt-LT"/>
        </w:rPr>
      </w:pPr>
      <w:r w:rsidRPr="00366457">
        <w:rPr>
          <w:b/>
          <w:color w:val="000000" w:themeColor="text1"/>
          <w:sz w:val="22"/>
          <w:szCs w:val="22"/>
          <w:u w:val="none"/>
          <w:lang w:val="lt-LT"/>
        </w:rPr>
        <w:t>Prismasol 2 mmol/l kalio hemodializės / hemofiltracijos tirpalas</w:t>
      </w:r>
    </w:p>
    <w:p w14:paraId="199313E1" w14:textId="77777777" w:rsidR="006E04BC" w:rsidRPr="00366457" w:rsidRDefault="006E04BC" w:rsidP="006E04BC">
      <w:pPr>
        <w:widowControl w:val="0"/>
        <w:numPr>
          <w:ilvl w:val="12"/>
          <w:numId w:val="0"/>
        </w:numPr>
        <w:ind w:right="-2"/>
        <w:outlineLvl w:val="0"/>
        <w:rPr>
          <w:b/>
          <w:color w:val="000000" w:themeColor="text1"/>
          <w:sz w:val="22"/>
          <w:szCs w:val="22"/>
          <w:u w:val="single"/>
          <w:lang w:val="lt-LT"/>
        </w:rPr>
      </w:pPr>
    </w:p>
    <w:p w14:paraId="3A6E53DD" w14:textId="77777777" w:rsidR="006E04BC" w:rsidRPr="00366457" w:rsidRDefault="006E04BC" w:rsidP="006E04BC">
      <w:pPr>
        <w:widowControl w:val="0"/>
        <w:numPr>
          <w:ilvl w:val="12"/>
          <w:numId w:val="0"/>
        </w:numPr>
        <w:ind w:right="-2"/>
        <w:outlineLvl w:val="0"/>
        <w:rPr>
          <w:b/>
          <w:color w:val="000000" w:themeColor="text1"/>
          <w:sz w:val="22"/>
          <w:szCs w:val="22"/>
          <w:u w:val="single"/>
          <w:lang w:val="lt-LT"/>
        </w:rPr>
      </w:pPr>
      <w:r w:rsidRPr="00366457">
        <w:rPr>
          <w:b/>
          <w:color w:val="000000" w:themeColor="text1"/>
          <w:sz w:val="22"/>
          <w:szCs w:val="22"/>
          <w:u w:val="single"/>
          <w:lang w:val="lt-LT"/>
        </w:rPr>
        <w:t>Atsargumo priemonės</w:t>
      </w:r>
    </w:p>
    <w:p w14:paraId="359416CF" w14:textId="77777777" w:rsidR="006E04BC" w:rsidRPr="00366457" w:rsidRDefault="006E04BC" w:rsidP="006E04BC">
      <w:pPr>
        <w:widowControl w:val="0"/>
        <w:numPr>
          <w:ilvl w:val="12"/>
          <w:numId w:val="0"/>
        </w:numPr>
        <w:ind w:right="-2"/>
        <w:outlineLvl w:val="0"/>
        <w:rPr>
          <w:b/>
          <w:color w:val="000000" w:themeColor="text1"/>
          <w:sz w:val="22"/>
          <w:szCs w:val="22"/>
          <w:u w:val="single"/>
          <w:lang w:val="lt-LT"/>
        </w:rPr>
      </w:pPr>
    </w:p>
    <w:p w14:paraId="0D3BCEA8"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Griežtai vadovaukitės Prismasol vartojimo ir paruošimo instrukcijomis.</w:t>
      </w:r>
    </w:p>
    <w:p w14:paraId="4A73B323"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53AC10B8"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b/>
          <w:color w:val="000000" w:themeColor="text1"/>
          <w:sz w:val="22"/>
          <w:u w:val="none"/>
          <w:lang w:val="lt-LT"/>
        </w:rPr>
        <w:t>Prieš vartojant,</w:t>
      </w:r>
      <w:r w:rsidRPr="00366457">
        <w:rPr>
          <w:color w:val="000000" w:themeColor="text1"/>
          <w:sz w:val="22"/>
          <w:szCs w:val="22"/>
          <w:u w:val="none"/>
          <w:lang w:val="lt-LT"/>
        </w:rPr>
        <w:t xml:space="preserve"> </w:t>
      </w:r>
      <w:r w:rsidRPr="00366457">
        <w:rPr>
          <w:b/>
          <w:color w:val="000000" w:themeColor="text1"/>
          <w:sz w:val="22"/>
          <w:szCs w:val="22"/>
          <w:u w:val="none"/>
          <w:lang w:val="lt-LT"/>
        </w:rPr>
        <w:t>reikia sumaišyti</w:t>
      </w:r>
      <w:r w:rsidRPr="00366457">
        <w:rPr>
          <w:color w:val="000000" w:themeColor="text1"/>
          <w:sz w:val="22"/>
          <w:szCs w:val="22"/>
          <w:u w:val="none"/>
          <w:lang w:val="lt-LT"/>
        </w:rPr>
        <w:t xml:space="preserve"> tirpalus dviejuose skyriuose.</w:t>
      </w:r>
    </w:p>
    <w:p w14:paraId="0B0A35DE"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r w:rsidRPr="00366457">
        <w:rPr>
          <w:color w:val="000000" w:themeColor="text1"/>
          <w:sz w:val="22"/>
          <w:szCs w:val="22"/>
          <w:u w:val="none"/>
          <w:lang w:val="lt-LT"/>
        </w:rPr>
        <w:t>Naudojant užterštą hemofiltracijos ir hemodializės tirpalą galima sukelti sepsį, šoką ir mirtį.</w:t>
      </w:r>
    </w:p>
    <w:p w14:paraId="21C14304"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0E34C13B" w14:textId="77777777" w:rsidR="006E04BC" w:rsidRPr="00366457" w:rsidRDefault="006E04BC" w:rsidP="006E04BC">
      <w:pPr>
        <w:rPr>
          <w:color w:val="000000" w:themeColor="text1"/>
          <w:sz w:val="22"/>
          <w:szCs w:val="22"/>
          <w:u w:val="none"/>
          <w:lang w:val="lt-LT"/>
        </w:rPr>
      </w:pPr>
      <w:r w:rsidRPr="00366457">
        <w:rPr>
          <w:color w:val="000000" w:themeColor="text1"/>
          <w:sz w:val="22"/>
          <w:szCs w:val="22"/>
          <w:u w:val="none"/>
          <w:lang w:val="lt-LT"/>
        </w:rPr>
        <w:t>Prismasol galima sušildyti iki 37 °C, kad padidėtų paciento komfortas. Tirpalo pašildymas prieš vartojimą turėtų būti atliekamas prieš paruošimą naudojant tik sausą šilumą. Tirpalų negalima šildyti vandenyje arba mikrobangų krosnelėje. Prieš vartojimą tirpalą reikia vizualiai patikrinti, ar nėra kietųjų dalelių ir spalvos praradimo, jei tik tai leidžia padaryti tirpalas ir talpykla. Galima vartoti tik su sąlyga, kad tirpalas yra skaidrus ir uždoris yra nepažeistas.</w:t>
      </w:r>
    </w:p>
    <w:p w14:paraId="18E5A092"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3C4DB3FE"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Tirpalo sudėtyje yra kalio. Reikia stebėti kalio koncentraciją serume prieš hemofiltraciją ir (arba) hemodializę. Priklausomai nuo prieš gydymą buvusios kalio koncentracijos serume, gali išsivystyti hipokalemija arba hiperkalemija.</w:t>
      </w:r>
    </w:p>
    <w:p w14:paraId="0BFEDE89"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hipokalemija, gali prireikti pridėti kalio ir (arba) skirti dializato su didesne kalio koncentracija.</w:t>
      </w:r>
    </w:p>
    <w:p w14:paraId="4BABD748"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pradėjus gydymą pasireiškia hiperkalemija, reikėtų įvertinti papildomus kalio šaltinius, paveikiančius koncentraciją kraujyje. Kai tirpalas naudojamas kaip pakaitinis tirpalas, sumažinkite infuzijos greitį ir įsitikinkite, kad pasiekta pageidaujama kalio koncentracija. Jei hiperkalemija neišnyksta, nedelsdami sustabdykite infuziją.</w:t>
      </w:r>
    </w:p>
    <w:p w14:paraId="1A6EB0C3"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237FE6E2"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hiperkalemija pasireiškia vartojant tirpalą kaip dializatą, kalio pašalinimo greičiui padidinti gali reikėti skirti kalio neturintį dializatą.</w:t>
      </w:r>
    </w:p>
    <w:p w14:paraId="7CC92EDC"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4D17A80E"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1F96FDED" w14:textId="77777777" w:rsidR="006E04BC" w:rsidRPr="00366457" w:rsidRDefault="006E04BC" w:rsidP="006E04BC">
      <w:pPr>
        <w:widowControl w:val="0"/>
        <w:numPr>
          <w:ilvl w:val="12"/>
          <w:numId w:val="0"/>
        </w:numPr>
        <w:rPr>
          <w:color w:val="000000" w:themeColor="text1"/>
          <w:sz w:val="22"/>
          <w:szCs w:val="22"/>
          <w:u w:val="none"/>
          <w:lang w:val="lt-LT"/>
        </w:rPr>
      </w:pPr>
    </w:p>
    <w:p w14:paraId="7E982298" w14:textId="77777777" w:rsidR="006E04BC" w:rsidRPr="00366457" w:rsidRDefault="006E04BC" w:rsidP="006E04BC">
      <w:pPr>
        <w:widowControl w:val="0"/>
        <w:numPr>
          <w:ilvl w:val="12"/>
          <w:numId w:val="0"/>
        </w:numPr>
        <w:rPr>
          <w:color w:val="000000" w:themeColor="text1"/>
          <w:sz w:val="22"/>
          <w:u w:val="none"/>
          <w:lang w:val="lt-LT"/>
        </w:rPr>
      </w:pPr>
      <w:r w:rsidRPr="00366457">
        <w:rPr>
          <w:color w:val="000000" w:themeColor="text1"/>
          <w:sz w:val="22"/>
          <w:szCs w:val="22"/>
          <w:u w:val="none"/>
          <w:lang w:val="lt-LT"/>
        </w:rPr>
        <w:t>Reikia reguliariai matuoti neorganinio fosfato koncentraciją. Reikia atlikti pakaitinę neorganiniu fosfatu terapiją tais atvejais, kai kraujyje yra maža fosfato koncentracija. Į tirpalą galima įdėti iki 1,2 mmol/l</w:t>
      </w:r>
      <w:r w:rsidRPr="00366457">
        <w:rPr>
          <w:color w:val="000000" w:themeColor="text1"/>
          <w:sz w:val="22"/>
          <w:u w:val="none"/>
          <w:lang w:val="lt-LT"/>
        </w:rPr>
        <w:t xml:space="preserve"> fosfato</w:t>
      </w:r>
      <w:r w:rsidRPr="00366457">
        <w:rPr>
          <w:color w:val="000000" w:themeColor="text1"/>
          <w:sz w:val="22"/>
          <w:szCs w:val="22"/>
          <w:u w:val="none"/>
          <w:lang w:val="lt-LT"/>
        </w:rPr>
        <w:t xml:space="preserve">. Jei pridedama kalio </w:t>
      </w:r>
      <w:r w:rsidRPr="00366457">
        <w:rPr>
          <w:color w:val="000000" w:themeColor="text1"/>
          <w:sz w:val="22"/>
          <w:u w:val="none"/>
          <w:lang w:val="lt-LT"/>
        </w:rPr>
        <w:t>fosfato</w:t>
      </w:r>
      <w:r w:rsidRPr="00366457">
        <w:rPr>
          <w:color w:val="000000" w:themeColor="text1"/>
          <w:sz w:val="22"/>
          <w:szCs w:val="22"/>
          <w:u w:val="none"/>
          <w:lang w:val="lt-LT"/>
        </w:rPr>
        <w:t>, bendra kalio</w:t>
      </w:r>
      <w:r w:rsidRPr="00366457">
        <w:rPr>
          <w:color w:val="000000" w:themeColor="text1"/>
          <w:sz w:val="22"/>
          <w:u w:val="none"/>
          <w:lang w:val="lt-LT"/>
        </w:rPr>
        <w:t xml:space="preserve"> koncentracija</w:t>
      </w:r>
      <w:r w:rsidRPr="00366457">
        <w:rPr>
          <w:color w:val="000000" w:themeColor="text1"/>
          <w:sz w:val="22"/>
          <w:szCs w:val="22"/>
          <w:u w:val="none"/>
          <w:lang w:val="lt-LT"/>
        </w:rPr>
        <w:t xml:space="preserve"> neturi viršyti 4 mEq/l (4 mmol/l).</w:t>
      </w:r>
    </w:p>
    <w:p w14:paraId="2D741595"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Nepaisant to, kad vartojant Prismasol nebuvo pranešimų apie sunkias padidėjusio jautrumo reakcijas dėl kukurūzų, pacientai, kuriems nustatyta alergija kukurūzų ar kukurūzų produktams, neturėtų vartoti tirpalų, kurių sudėtyje yra gliukozės, gautos iš hidrolizuoto kukurūzų krakmolo.</w:t>
      </w:r>
    </w:p>
    <w:p w14:paraId="596CD26A"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3ED10BD1"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Jei pasireiškia įtariamos padidėjusio jautrumo reakcijos požymiai arba simptomai, reikia nedelsiant nutraukti vartojimą. Remiantis klinikiniais požymiais reikia nustatyti tinkamas priešingo veikimo gydymo priemones.</w:t>
      </w:r>
    </w:p>
    <w:p w14:paraId="74BF2C8F"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651D6FC5"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Kadangi tirpale yra gliukozės ir laktato, gali išsivystyti hiperglikemija, ypač cukriniu diabetu sergantiems pacientams. Reikia reguliariai stebėti gliukozės kiekį kraujyje. Jei pasireiškia hiperglikemija, gali reikėti skirti pakaitinį tirpalą arba dializatą be gliukozės. Norint palaikyti pageidaujamą glikemijos kontrolę, gali prireikti kitų korekcinių priemonių.</w:t>
      </w:r>
    </w:p>
    <w:p w14:paraId="3555C24B"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360B7609"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Prismasol tirpale yra vandenilio karbonato (bikarbonato) ir laktato (vandenilio karbonato pirmtako), kuris gali paveikti paciento rūgščių ir bazių balansą. Jei gydymo tirpalu metu pasireiškia arba pablogėja metabolinė alkalozė, gali reikėti mažinti vartojimo greitį arba nutraukti vartojimą.</w:t>
      </w:r>
      <w:r w:rsidRPr="00366457" w:rsidDel="00B37E39">
        <w:rPr>
          <w:color w:val="000000" w:themeColor="text1"/>
          <w:sz w:val="22"/>
          <w:szCs w:val="22"/>
          <w:u w:val="none"/>
          <w:lang w:val="lt-LT" w:eastAsia="sv-SE"/>
        </w:rPr>
        <w:t xml:space="preserve"> </w:t>
      </w:r>
    </w:p>
    <w:p w14:paraId="70BC1959"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7B25629D"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Prieš gydymą ir jo metu per visą procedūrą reikia atidžiai stebėti elektrolitų ir rūgščių bei šarmų balansą.</w:t>
      </w:r>
    </w:p>
    <w:p w14:paraId="644527D4" w14:textId="77777777" w:rsidR="006E04BC" w:rsidRPr="00366457" w:rsidRDefault="006E04BC" w:rsidP="006E04BC">
      <w:pPr>
        <w:widowControl w:val="0"/>
        <w:numPr>
          <w:ilvl w:val="12"/>
          <w:numId w:val="0"/>
        </w:numPr>
        <w:rPr>
          <w:color w:val="000000" w:themeColor="text1"/>
          <w:sz w:val="22"/>
          <w:szCs w:val="22"/>
          <w:u w:val="none"/>
          <w:lang w:val="lt-LT"/>
        </w:rPr>
      </w:pPr>
    </w:p>
    <w:p w14:paraId="4C15E787" w14:textId="77777777" w:rsidR="006E04BC" w:rsidRPr="00366457" w:rsidRDefault="006E04BC" w:rsidP="006E04BC">
      <w:pPr>
        <w:widowControl w:val="0"/>
        <w:numPr>
          <w:ilvl w:val="12"/>
          <w:numId w:val="0"/>
        </w:numPr>
        <w:rPr>
          <w:color w:val="000000" w:themeColor="text1"/>
          <w:sz w:val="22"/>
          <w:szCs w:val="22"/>
          <w:u w:val="none"/>
          <w:lang w:val="lt-LT"/>
        </w:rPr>
      </w:pPr>
    </w:p>
    <w:p w14:paraId="7F5FF504" w14:textId="77777777" w:rsidR="006E04BC" w:rsidRPr="00366457" w:rsidRDefault="006E04BC" w:rsidP="006E04BC">
      <w:pPr>
        <w:widowControl w:val="0"/>
        <w:numPr>
          <w:ilvl w:val="12"/>
          <w:numId w:val="0"/>
        </w:numPr>
        <w:rPr>
          <w:color w:val="000000" w:themeColor="text1"/>
          <w:sz w:val="22"/>
          <w:szCs w:val="22"/>
          <w:u w:val="none"/>
          <w:lang w:val="lt-LT"/>
        </w:rPr>
      </w:pPr>
      <w:r w:rsidRPr="00366457">
        <w:rPr>
          <w:color w:val="000000" w:themeColor="text1"/>
          <w:sz w:val="22"/>
          <w:szCs w:val="22"/>
          <w:u w:val="none"/>
          <w:lang w:val="lt-LT"/>
        </w:rPr>
        <w:t>Skysčių disbalanso atveju reikia atidžiai stebėti klinikinę būseną, ir pagal poreikį reikia atstatyti skysčių balansą.</w:t>
      </w:r>
    </w:p>
    <w:p w14:paraId="1F478587" w14:textId="77777777" w:rsidR="006E04BC" w:rsidRPr="00366457" w:rsidRDefault="006E04BC" w:rsidP="006E04BC">
      <w:pPr>
        <w:rPr>
          <w:color w:val="000000" w:themeColor="text1"/>
          <w:sz w:val="22"/>
          <w:szCs w:val="22"/>
          <w:u w:val="none"/>
          <w:lang w:val="lt-LT"/>
        </w:rPr>
      </w:pPr>
    </w:p>
    <w:p w14:paraId="15DA5540" w14:textId="77777777" w:rsidR="006E04BC" w:rsidRPr="00366457" w:rsidRDefault="006E04BC" w:rsidP="006E04BC">
      <w:pPr>
        <w:widowControl w:val="0"/>
        <w:numPr>
          <w:ilvl w:val="12"/>
          <w:numId w:val="0"/>
        </w:numPr>
        <w:ind w:right="-2"/>
        <w:outlineLvl w:val="0"/>
        <w:rPr>
          <w:color w:val="000000" w:themeColor="text1"/>
          <w:sz w:val="22"/>
          <w:szCs w:val="22"/>
          <w:u w:val="none"/>
          <w:lang w:val="lt-LT"/>
        </w:rPr>
      </w:pPr>
    </w:p>
    <w:p w14:paraId="74053D7B" w14:textId="77777777" w:rsidR="006E04BC" w:rsidRPr="00366457" w:rsidRDefault="006E04BC" w:rsidP="006E04BC">
      <w:pPr>
        <w:widowControl w:val="0"/>
        <w:rPr>
          <w:color w:val="000000" w:themeColor="text1"/>
          <w:sz w:val="22"/>
          <w:szCs w:val="22"/>
          <w:u w:val="none"/>
          <w:lang w:val="lt-LT"/>
        </w:rPr>
      </w:pPr>
      <w:r w:rsidRPr="00366457">
        <w:rPr>
          <w:b/>
          <w:color w:val="000000" w:themeColor="text1"/>
          <w:sz w:val="22"/>
          <w:szCs w:val="22"/>
          <w:u w:val="none"/>
          <w:lang w:val="lt-LT"/>
        </w:rPr>
        <w:t>Vartojimo metodas:</w:t>
      </w:r>
      <w:r w:rsidRPr="00366457">
        <w:rPr>
          <w:color w:val="000000" w:themeColor="text1"/>
          <w:sz w:val="22"/>
          <w:szCs w:val="22"/>
          <w:u w:val="none"/>
          <w:lang w:val="lt-LT"/>
        </w:rPr>
        <w:t xml:space="preserve"> </w:t>
      </w:r>
    </w:p>
    <w:p w14:paraId="08149198"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Vartojama į veną arba atliekama hemodializė. Prismasol, kai vartojamas kaip pakaitinis tirpalas, tiekiamas į grandinę prieš (prediliucija) arba po hemofiltro (postdiliucija).</w:t>
      </w:r>
    </w:p>
    <w:p w14:paraId="18223C14" w14:textId="77777777" w:rsidR="006E04BC" w:rsidRPr="00366457" w:rsidRDefault="006E04BC" w:rsidP="006E04BC">
      <w:pPr>
        <w:overflowPunct w:val="0"/>
        <w:autoSpaceDE w:val="0"/>
        <w:autoSpaceDN w:val="0"/>
        <w:adjustRightInd w:val="0"/>
        <w:ind w:right="68"/>
        <w:jc w:val="both"/>
        <w:textAlignment w:val="baseline"/>
        <w:rPr>
          <w:b/>
          <w:color w:val="000000" w:themeColor="text1"/>
          <w:sz w:val="22"/>
          <w:szCs w:val="22"/>
          <w:u w:val="none"/>
          <w:lang w:val="lt-LT" w:eastAsia="sv-SE"/>
        </w:rPr>
      </w:pPr>
    </w:p>
    <w:p w14:paraId="74678628"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b/>
          <w:color w:val="000000" w:themeColor="text1"/>
          <w:sz w:val="22"/>
          <w:szCs w:val="22"/>
          <w:u w:val="none"/>
          <w:lang w:val="lt-LT" w:eastAsia="sv-SE"/>
        </w:rPr>
        <w:t xml:space="preserve">Dozavimas: </w:t>
      </w:r>
    </w:p>
    <w:p w14:paraId="4292A3E4"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u w:val="none"/>
          <w:lang w:val="lt-LT"/>
        </w:rPr>
      </w:pPr>
      <w:r w:rsidRPr="00366457">
        <w:rPr>
          <w:color w:val="000000" w:themeColor="text1"/>
          <w:sz w:val="22"/>
          <w:szCs w:val="22"/>
          <w:u w:val="none"/>
          <w:lang w:val="lt-LT" w:eastAsia="sv-SE"/>
        </w:rPr>
        <w:t xml:space="preserve">Vartojamo Prismasol tūris ir greitis </w:t>
      </w:r>
      <w:r w:rsidRPr="00366457">
        <w:rPr>
          <w:color w:val="000000" w:themeColor="text1"/>
          <w:sz w:val="22"/>
          <w:u w:val="none"/>
          <w:lang w:val="lt-LT"/>
        </w:rPr>
        <w:t xml:space="preserve">priklausys nuo </w:t>
      </w:r>
      <w:r w:rsidRPr="00366457">
        <w:rPr>
          <w:color w:val="000000" w:themeColor="text1"/>
          <w:sz w:val="22"/>
          <w:szCs w:val="22"/>
          <w:u w:val="none"/>
          <w:lang w:val="lt-LT" w:eastAsia="sv-SE"/>
        </w:rPr>
        <w:t>priklausys nuo elektrolitų koncentracijos kraujyje, rūgščių bei bazių balanso ir bendros paciento klinikinės būklės ir tikslinio skysčių balanso. Prismasol vartojimą (dozę, infuzijos greitį ir kaupiamąjį kiekį) turėtų nustatyti gydytojas.</w:t>
      </w:r>
      <w:r w:rsidRPr="00366457" w:rsidDel="00C61913">
        <w:rPr>
          <w:color w:val="000000" w:themeColor="text1"/>
          <w:sz w:val="22"/>
          <w:szCs w:val="22"/>
          <w:u w:val="none"/>
          <w:lang w:val="lt-LT" w:eastAsia="sv-SE"/>
        </w:rPr>
        <w:t xml:space="preserve"> </w:t>
      </w:r>
    </w:p>
    <w:p w14:paraId="0EA6494F"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hemofiltraciją ir hemodiafiltraciją pakaitinio tirpalo tėkmės greičiai yra:</w:t>
      </w:r>
    </w:p>
    <w:p w14:paraId="1C570942"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500–3000 ml/val.</w:t>
      </w:r>
    </w:p>
    <w:p w14:paraId="520AED3C"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ilgos trukmės hemodializę ir hemodiafiltraciją dializės tirpalo (dializato) tėkmės greičiai yra:</w:t>
      </w:r>
    </w:p>
    <w:p w14:paraId="083C02D9" w14:textId="77777777" w:rsidR="006E04BC" w:rsidRPr="00366457" w:rsidRDefault="006E04BC" w:rsidP="006E04BC">
      <w:pPr>
        <w:tabs>
          <w:tab w:val="left" w:pos="2500"/>
        </w:tabs>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suaugusieji:</w:t>
      </w:r>
      <w:r w:rsidRPr="00366457">
        <w:rPr>
          <w:color w:val="000000" w:themeColor="text1"/>
          <w:sz w:val="22"/>
          <w:szCs w:val="22"/>
          <w:u w:val="none"/>
          <w:lang w:val="lt-LT" w:eastAsia="sv-SE"/>
        </w:rPr>
        <w:tab/>
        <w:t>500–2500 ml/val.</w:t>
      </w:r>
    </w:p>
    <w:p w14:paraId="0145EF77"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p>
    <w:p w14:paraId="73005748"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 xml:space="preserve">Dažniausiai naudojami tėkmės greičiai suaugusiems pacientams yra apytikriai 2000–2500 ml/val., kas </w:t>
      </w:r>
      <w:r w:rsidRPr="00366457">
        <w:rPr>
          <w:color w:val="000000" w:themeColor="text1"/>
          <w:sz w:val="22"/>
          <w:u w:val="none"/>
          <w:lang w:val="lt-LT"/>
        </w:rPr>
        <w:t xml:space="preserve">apytiksliai atitinka </w:t>
      </w:r>
      <w:r w:rsidRPr="00366457">
        <w:rPr>
          <w:color w:val="000000" w:themeColor="text1"/>
          <w:sz w:val="22"/>
          <w:szCs w:val="22"/>
          <w:u w:val="none"/>
          <w:lang w:val="lt-LT" w:eastAsia="sv-SE"/>
        </w:rPr>
        <w:t>48–60 </w:t>
      </w:r>
      <w:r w:rsidRPr="00366457">
        <w:rPr>
          <w:color w:val="000000" w:themeColor="text1"/>
          <w:sz w:val="22"/>
          <w:u w:val="none"/>
          <w:lang w:val="lt-LT"/>
        </w:rPr>
        <w:t xml:space="preserve">litrų </w:t>
      </w:r>
      <w:r w:rsidRPr="00366457">
        <w:rPr>
          <w:color w:val="000000" w:themeColor="text1"/>
          <w:sz w:val="22"/>
          <w:szCs w:val="22"/>
          <w:u w:val="none"/>
          <w:lang w:val="lt-LT" w:eastAsia="sv-SE"/>
        </w:rPr>
        <w:t>skysčio</w:t>
      </w:r>
      <w:r w:rsidRPr="00366457">
        <w:rPr>
          <w:color w:val="000000" w:themeColor="text1"/>
          <w:sz w:val="22"/>
          <w:u w:val="none"/>
          <w:lang w:val="lt-LT"/>
        </w:rPr>
        <w:t xml:space="preserve"> tūrį</w:t>
      </w:r>
      <w:r w:rsidRPr="00366457">
        <w:rPr>
          <w:color w:val="000000" w:themeColor="text1"/>
          <w:sz w:val="22"/>
          <w:szCs w:val="22"/>
          <w:u w:val="none"/>
          <w:lang w:val="lt-LT" w:eastAsia="sv-SE"/>
        </w:rPr>
        <w:t xml:space="preserve"> per parą.</w:t>
      </w:r>
    </w:p>
    <w:p w14:paraId="6F21680E" w14:textId="77777777" w:rsidR="006E04BC" w:rsidRPr="00366457" w:rsidRDefault="006E04BC" w:rsidP="006E04BC">
      <w:pPr>
        <w:overflowPunct w:val="0"/>
        <w:autoSpaceDE w:val="0"/>
        <w:autoSpaceDN w:val="0"/>
        <w:adjustRightInd w:val="0"/>
        <w:ind w:right="68"/>
        <w:jc w:val="both"/>
        <w:textAlignment w:val="baseline"/>
        <w:rPr>
          <w:b/>
          <w:color w:val="000000" w:themeColor="text1"/>
          <w:sz w:val="22"/>
          <w:u w:val="none"/>
          <w:lang w:val="lt-LT"/>
        </w:rPr>
      </w:pPr>
    </w:p>
    <w:p w14:paraId="6FA1D30D" w14:textId="77777777" w:rsidR="006E04BC" w:rsidRPr="00366457" w:rsidRDefault="006E04BC" w:rsidP="006E04BC">
      <w:pPr>
        <w:overflowPunct w:val="0"/>
        <w:autoSpaceDE w:val="0"/>
        <w:autoSpaceDN w:val="0"/>
        <w:adjustRightInd w:val="0"/>
        <w:ind w:right="68"/>
        <w:jc w:val="both"/>
        <w:textAlignment w:val="baseline"/>
        <w:rPr>
          <w:b/>
          <w:color w:val="000000" w:themeColor="text1"/>
          <w:sz w:val="22"/>
          <w:szCs w:val="22"/>
          <w:u w:val="none"/>
          <w:lang w:val="lt-LT" w:eastAsia="sv-SE"/>
        </w:rPr>
      </w:pPr>
      <w:r w:rsidRPr="00366457">
        <w:rPr>
          <w:b/>
          <w:color w:val="000000" w:themeColor="text1"/>
          <w:sz w:val="22"/>
          <w:szCs w:val="22"/>
          <w:u w:val="none"/>
          <w:lang w:val="lt-LT" w:eastAsia="sv-SE"/>
        </w:rPr>
        <w:t>Vaikų populiacija</w:t>
      </w:r>
    </w:p>
    <w:p w14:paraId="2E2A7E34"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Atliekant nepertraukiamą hemodializę, pakaitinio tirpalo bei dializės tirpalo (dializato) srauto greitis hemofiltracijos ir hemodiafiltracijos metu yra toks:</w:t>
      </w:r>
    </w:p>
    <w:p w14:paraId="2F385AB2"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Vaikai (nuo naujagimių iki paauglių iki 18 metų): nuo 1000 iki 2000 ml/val./1,73 m².</w:t>
      </w:r>
    </w:p>
    <w:p w14:paraId="1FFC3549" w14:textId="77777777" w:rsidR="006E04BC" w:rsidRPr="00366457" w:rsidRDefault="006E04BC" w:rsidP="006E04BC">
      <w:pPr>
        <w:overflowPunct w:val="0"/>
        <w:autoSpaceDE w:val="0"/>
        <w:autoSpaceDN w:val="0"/>
        <w:adjustRightInd w:val="0"/>
        <w:ind w:right="68"/>
        <w:jc w:val="both"/>
        <w:textAlignment w:val="baseline"/>
        <w:rPr>
          <w:color w:val="000000" w:themeColor="text1"/>
          <w:sz w:val="22"/>
          <w:szCs w:val="22"/>
          <w:u w:val="none"/>
          <w:lang w:val="lt-LT" w:eastAsia="sv-SE"/>
        </w:rPr>
      </w:pPr>
      <w:r w:rsidRPr="00366457">
        <w:rPr>
          <w:color w:val="000000" w:themeColor="text1"/>
          <w:sz w:val="22"/>
          <w:szCs w:val="22"/>
          <w:u w:val="none"/>
          <w:lang w:val="lt-LT" w:eastAsia="sv-SE"/>
        </w:rPr>
        <w:t>Gali būti reikalingas tėkmės greitis iki 4000 ml/val./1,73 m², ypač jaunesniems vaikams (≤ 10 kg). Absoliutus tėkmės greitis (ml/val.) vaikų populiacijai paprastai neturi viršyti maksimalaus tėkmės greičio suaugusiesiems.</w:t>
      </w:r>
    </w:p>
    <w:p w14:paraId="2994E419" w14:textId="77777777" w:rsidR="006E04BC" w:rsidRPr="00366457" w:rsidRDefault="006E04BC" w:rsidP="006E04BC">
      <w:pPr>
        <w:widowControl w:val="0"/>
        <w:rPr>
          <w:color w:val="000000" w:themeColor="text1"/>
          <w:sz w:val="22"/>
          <w:szCs w:val="22"/>
          <w:u w:val="none"/>
          <w:lang w:val="lt-LT"/>
        </w:rPr>
      </w:pPr>
    </w:p>
    <w:p w14:paraId="4FFF5DDC" w14:textId="77777777" w:rsidR="006E04BC" w:rsidRPr="00366457" w:rsidRDefault="006E04BC" w:rsidP="006E04BC">
      <w:pPr>
        <w:widowControl w:val="0"/>
        <w:rPr>
          <w:b/>
          <w:color w:val="000000" w:themeColor="text1"/>
          <w:sz w:val="22"/>
          <w:szCs w:val="22"/>
          <w:u w:val="none"/>
          <w:lang w:val="lt-LT"/>
        </w:rPr>
      </w:pPr>
      <w:r w:rsidRPr="00366457">
        <w:rPr>
          <w:b/>
          <w:color w:val="000000" w:themeColor="text1"/>
          <w:sz w:val="22"/>
          <w:szCs w:val="22"/>
          <w:u w:val="none"/>
          <w:lang w:val="lt-LT"/>
        </w:rPr>
        <w:t>Paruošimo instrukcija:</w:t>
      </w:r>
    </w:p>
    <w:p w14:paraId="12C0A567"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Elektrolitų tirpalas (mažasis skyrius A) pridedamas į buferinį tirpalą (didysis skyrius B) nedelsiant prieš vartojimą atidarant nuplėšiamąjį uždorį, kad būtų gautas paruoštas tirpalas.</w:t>
      </w:r>
    </w:p>
    <w:p w14:paraId="03962A27" w14:textId="77777777" w:rsidR="006E04BC" w:rsidRPr="00366457" w:rsidRDefault="006E04BC" w:rsidP="006E04BC">
      <w:pPr>
        <w:widowControl w:val="0"/>
        <w:numPr>
          <w:ilvl w:val="12"/>
          <w:numId w:val="0"/>
        </w:numPr>
        <w:ind w:right="-2"/>
        <w:rPr>
          <w:color w:val="000000" w:themeColor="text1"/>
          <w:sz w:val="22"/>
          <w:szCs w:val="22"/>
          <w:u w:val="none"/>
          <w:lang w:val="lt-LT"/>
        </w:rPr>
      </w:pPr>
    </w:p>
    <w:p w14:paraId="32DBC374"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Naudokite tik su atitinkama ekstrakorporine inkstų pakaitinės terapijos įranga.</w:t>
      </w:r>
    </w:p>
    <w:p w14:paraId="33E61634" w14:textId="77777777" w:rsidR="006E04BC" w:rsidRPr="00366457" w:rsidRDefault="006E04BC" w:rsidP="006E04BC">
      <w:pPr>
        <w:widowControl w:val="0"/>
        <w:numPr>
          <w:ilvl w:val="12"/>
          <w:numId w:val="0"/>
        </w:numPr>
        <w:ind w:right="-2"/>
        <w:rPr>
          <w:color w:val="000000" w:themeColor="text1"/>
          <w:sz w:val="22"/>
          <w:u w:val="none"/>
          <w:lang w:val="lt-LT"/>
        </w:rPr>
      </w:pPr>
    </w:p>
    <w:p w14:paraId="1CEE934C" w14:textId="77777777" w:rsidR="006E04BC" w:rsidRPr="00366457" w:rsidRDefault="006E04BC" w:rsidP="006E04BC">
      <w:pPr>
        <w:widowControl w:val="0"/>
        <w:numPr>
          <w:ilvl w:val="12"/>
          <w:numId w:val="0"/>
        </w:numPr>
        <w:ind w:right="-2"/>
        <w:rPr>
          <w:color w:val="000000" w:themeColor="text1"/>
          <w:sz w:val="22"/>
          <w:szCs w:val="22"/>
          <w:u w:val="none"/>
          <w:lang w:val="lt-LT"/>
        </w:rPr>
      </w:pPr>
      <w:r w:rsidRPr="00366457">
        <w:rPr>
          <w:color w:val="000000" w:themeColor="text1"/>
          <w:sz w:val="22"/>
          <w:szCs w:val="22"/>
          <w:u w:val="none"/>
          <w:lang w:val="lt-LT"/>
        </w:rPr>
        <w:t>Visos paruošimo ir tiekimo pacientui procedūros metu reikia užtikrinti aseptines sąlygas.</w:t>
      </w:r>
    </w:p>
    <w:p w14:paraId="07958C40"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 xml:space="preserve">Tirpalą vartokite tik tada, </w:t>
      </w:r>
      <w:r w:rsidRPr="00366457">
        <w:rPr>
          <w:color w:val="000000" w:themeColor="text1"/>
          <w:sz w:val="22"/>
          <w:u w:val="none"/>
          <w:lang w:val="lt-LT"/>
        </w:rPr>
        <w:t>jei apsauginė plėvelė</w:t>
      </w:r>
      <w:r w:rsidRPr="00366457">
        <w:rPr>
          <w:color w:val="000000" w:themeColor="text1"/>
          <w:sz w:val="22"/>
          <w:szCs w:val="22"/>
          <w:u w:val="none"/>
          <w:lang w:val="lt-LT"/>
        </w:rPr>
        <w:t>, visi</w:t>
      </w:r>
      <w:r w:rsidRPr="00366457">
        <w:rPr>
          <w:color w:val="000000" w:themeColor="text1"/>
          <w:sz w:val="22"/>
          <w:u w:val="none"/>
          <w:lang w:val="lt-LT"/>
        </w:rPr>
        <w:t xml:space="preserve"> uždoriai</w:t>
      </w:r>
      <w:r w:rsidRPr="00366457">
        <w:rPr>
          <w:color w:val="000000" w:themeColor="text1"/>
          <w:sz w:val="22"/>
          <w:szCs w:val="22"/>
          <w:u w:val="none"/>
          <w:lang w:val="lt-LT"/>
        </w:rPr>
        <w:t xml:space="preserve">, nuplėšiamasis uždoris </w:t>
      </w:r>
      <w:r w:rsidRPr="00366457">
        <w:rPr>
          <w:color w:val="000000" w:themeColor="text1"/>
          <w:sz w:val="22"/>
          <w:szCs w:val="22"/>
          <w:u w:val="none"/>
          <w:lang w:val="lt-LT" w:eastAsia="sv-SE"/>
        </w:rPr>
        <w:t>yra nepažeistas, o tirpalas yra skaidrus. Tvirtai paspauskite maišelį, kad nustatytumėte, ar nėra protėkio</w:t>
      </w:r>
      <w:r w:rsidRPr="00366457">
        <w:rPr>
          <w:color w:val="000000" w:themeColor="text1"/>
          <w:sz w:val="22"/>
          <w:szCs w:val="22"/>
          <w:u w:val="none"/>
          <w:lang w:val="lt-LT"/>
        </w:rPr>
        <w:t>. Jei aptiksite protėkį, nedelsiant išmeskite tirpalą, nes nebėra užtikrinamas sterilumas.</w:t>
      </w:r>
    </w:p>
    <w:p w14:paraId="0F322B3A" w14:textId="77777777" w:rsidR="006E04BC" w:rsidRPr="00366457" w:rsidRDefault="006E04BC" w:rsidP="006E04BC">
      <w:pPr>
        <w:widowControl w:val="0"/>
        <w:rPr>
          <w:color w:val="000000" w:themeColor="text1"/>
          <w:sz w:val="22"/>
          <w:szCs w:val="22"/>
          <w:u w:val="none"/>
          <w:lang w:val="lt-LT"/>
        </w:rPr>
      </w:pPr>
    </w:p>
    <w:p w14:paraId="12B0F77C"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Didžiajame skyriuje B yra sumontuota injekcijų anga, per kurią po tirpalo paruošimo galima suleisti kitų būtinų vaistų. Gydytojo atsakomybė yra įvertinti papildomo vaisto suderinamumą su Prismasol tirpalu, patikrinant įvykusį spalvos pasikeitimą ir (arba) įvykusį nusėdimą, netirpių kompleksų arba kristalų susidarymą..</w:t>
      </w:r>
    </w:p>
    <w:p w14:paraId="2A13185B" w14:textId="77777777" w:rsidR="006E04BC" w:rsidRPr="00366457" w:rsidRDefault="006E04BC" w:rsidP="006E04BC">
      <w:pPr>
        <w:widowControl w:val="0"/>
        <w:rPr>
          <w:color w:val="000000" w:themeColor="text1"/>
          <w:sz w:val="22"/>
          <w:u w:val="none"/>
          <w:lang w:val="lt-LT"/>
        </w:rPr>
      </w:pPr>
      <w:r w:rsidRPr="00366457">
        <w:rPr>
          <w:color w:val="000000" w:themeColor="text1"/>
          <w:sz w:val="22"/>
          <w:szCs w:val="22"/>
          <w:u w:val="none"/>
          <w:lang w:val="lt-LT"/>
        </w:rPr>
        <w:t>Prieš pridėdami vaistą, patikrinkite, ar jis tirpus ir stabilus vandenyje, esant Prismasol pH (paruoštų tirpalų pH yra 7,0–8,5). Priedai gali būti nesuderinami. Reikia vadovautis pridedamų vaistų vartojimo instrukcijomis.</w:t>
      </w:r>
    </w:p>
    <w:p w14:paraId="399A1966" w14:textId="77777777" w:rsidR="006E04BC" w:rsidRPr="00366457" w:rsidRDefault="006E04BC" w:rsidP="006E04BC">
      <w:pPr>
        <w:widowControl w:val="0"/>
        <w:rPr>
          <w:color w:val="000000" w:themeColor="text1"/>
          <w:sz w:val="22"/>
          <w:szCs w:val="22"/>
          <w:u w:val="none"/>
          <w:lang w:val="lt-LT"/>
        </w:rPr>
      </w:pPr>
    </w:p>
    <w:p w14:paraId="67CD3CB0"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 xml:space="preserve">Pašalinkite bet kokį skystį iš injekcijų angos, laikydami apvertę maišelį, per injekcijų angą suleiskite vaisto ir kruopščiai išmaišykite. </w:t>
      </w:r>
      <w:r w:rsidRPr="00366457">
        <w:rPr>
          <w:color w:val="000000" w:themeColor="text1"/>
          <w:sz w:val="22"/>
          <w:szCs w:val="22"/>
          <w:u w:val="none"/>
          <w:lang w:val="lt-LT" w:eastAsia="sv-SE"/>
        </w:rPr>
        <w:t>Priedus visada</w:t>
      </w:r>
      <w:r w:rsidRPr="00366457">
        <w:rPr>
          <w:color w:val="000000" w:themeColor="text1"/>
          <w:sz w:val="22"/>
          <w:u w:val="none"/>
          <w:lang w:val="lt-LT"/>
        </w:rPr>
        <w:t xml:space="preserve"> reikia </w:t>
      </w:r>
      <w:r w:rsidRPr="00366457">
        <w:rPr>
          <w:color w:val="000000" w:themeColor="text1"/>
          <w:sz w:val="22"/>
          <w:szCs w:val="22"/>
          <w:u w:val="none"/>
          <w:lang w:val="lt-LT" w:eastAsia="sv-SE"/>
        </w:rPr>
        <w:t>įdėti ir sumaišyti prieš prijungiant tirpalo maišelį prie ekstrakorporinės grandinės</w:t>
      </w:r>
      <w:r w:rsidRPr="00366457">
        <w:rPr>
          <w:color w:val="000000" w:themeColor="text1"/>
          <w:sz w:val="22"/>
          <w:u w:val="none"/>
          <w:lang w:val="lt-LT"/>
        </w:rPr>
        <w:t>.</w:t>
      </w:r>
    </w:p>
    <w:p w14:paraId="479E1596" w14:textId="77777777" w:rsidR="006E04BC" w:rsidRPr="00366457" w:rsidRDefault="006E04BC" w:rsidP="006E04BC">
      <w:pPr>
        <w:widowControl w:val="0"/>
        <w:rPr>
          <w:color w:val="000000" w:themeColor="text1"/>
          <w:sz w:val="22"/>
          <w:szCs w:val="22"/>
          <w:u w:val="none"/>
          <w:lang w:val="lt-LT"/>
        </w:rPr>
      </w:pPr>
    </w:p>
    <w:p w14:paraId="16AEF9AE" w14:textId="77777777" w:rsidR="006E04BC" w:rsidRPr="00366457" w:rsidRDefault="006E04BC" w:rsidP="006E04BC">
      <w:pPr>
        <w:widowControl w:val="0"/>
        <w:rPr>
          <w:color w:val="000000" w:themeColor="text1"/>
          <w:sz w:val="22"/>
          <w:szCs w:val="22"/>
          <w:u w:val="none"/>
          <w:lang w:val="lt-LT"/>
        </w:rPr>
      </w:pPr>
    </w:p>
    <w:p w14:paraId="51AD480D"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w:t>
      </w:r>
      <w:r w:rsidRPr="00366457">
        <w:rPr>
          <w:color w:val="000000" w:themeColor="text1"/>
          <w:sz w:val="22"/>
          <w:szCs w:val="22"/>
          <w:u w:val="none"/>
          <w:lang w:val="lt-LT"/>
        </w:rPr>
        <w:tab/>
        <w:t>Nedelsiant prieš vartojimą, nuo maišelio nuimkite apsauginę plėvelę ir sumaišykite dviejuose skirtinguose skyriuose esančius tirpalus. Abiem rankomis laikykite mažąjį skyrių ir spauskite tol, kol perplėšiamajame uždoryje atsiras anga tarp dviejų skyrių. (žr. I pav. toliau)</w:t>
      </w:r>
    </w:p>
    <w:p w14:paraId="7FB1EB44"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II</w:t>
      </w:r>
      <w:r w:rsidRPr="00366457">
        <w:rPr>
          <w:b/>
          <w:color w:val="000000" w:themeColor="text1"/>
          <w:sz w:val="22"/>
          <w:szCs w:val="22"/>
          <w:u w:val="none"/>
          <w:lang w:val="lt-LT"/>
        </w:rPr>
        <w:tab/>
      </w:r>
      <w:r w:rsidRPr="00366457">
        <w:rPr>
          <w:color w:val="000000" w:themeColor="text1"/>
          <w:sz w:val="22"/>
          <w:szCs w:val="22"/>
          <w:u w:val="none"/>
          <w:lang w:val="lt-LT"/>
        </w:rPr>
        <w:t>Abiem rankomis spauskite didįjį skyrių tol, kol perplėšiamasis uždoris tarp dviejų skyrių bus visiškai atidarytas. (žr. II pav. toliau)</w:t>
      </w:r>
    </w:p>
    <w:p w14:paraId="679B9A05"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III</w:t>
      </w:r>
      <w:r w:rsidRPr="00366457">
        <w:rPr>
          <w:b/>
          <w:color w:val="000000" w:themeColor="text1"/>
          <w:sz w:val="22"/>
          <w:szCs w:val="22"/>
          <w:u w:val="none"/>
          <w:lang w:val="lt-LT"/>
        </w:rPr>
        <w:tab/>
      </w:r>
      <w:r w:rsidRPr="00366457">
        <w:rPr>
          <w:color w:val="000000" w:themeColor="text1"/>
          <w:sz w:val="22"/>
          <w:szCs w:val="22"/>
          <w:u w:val="none"/>
          <w:lang w:val="lt-LT"/>
        </w:rPr>
        <w:t>Užtikrinkite tirpalo visišką susimaišymą, atsargiai purtydami maišelį. Tirpalas dabar paruoštas vartoti ir galima jį kabinti ant įrangos. (Žr. III pav. toliau)</w:t>
      </w:r>
    </w:p>
    <w:p w14:paraId="577097A5"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IV</w:t>
      </w:r>
      <w:r w:rsidRPr="00366457">
        <w:rPr>
          <w:b/>
          <w:color w:val="000000" w:themeColor="text1"/>
          <w:sz w:val="22"/>
          <w:szCs w:val="22"/>
          <w:u w:val="none"/>
          <w:lang w:val="lt-LT"/>
        </w:rPr>
        <w:tab/>
      </w:r>
      <w:r w:rsidRPr="00366457">
        <w:rPr>
          <w:color w:val="000000" w:themeColor="text1"/>
          <w:sz w:val="22"/>
          <w:szCs w:val="22"/>
          <w:u w:val="none"/>
          <w:lang w:val="lt-LT"/>
        </w:rPr>
        <w:t>Prie bet kurios iš dviejų prieigos angų galima prijungti dializės arba pakaitinę liniją.</w:t>
      </w:r>
    </w:p>
    <w:p w14:paraId="15766904" w14:textId="77777777" w:rsidR="006E04BC" w:rsidRPr="00366457" w:rsidRDefault="006E04BC" w:rsidP="006E04BC">
      <w:pPr>
        <w:numPr>
          <w:ilvl w:val="12"/>
          <w:numId w:val="0"/>
        </w:numPr>
        <w:ind w:left="567" w:right="-2" w:hanging="567"/>
        <w:rPr>
          <w:color w:val="000000" w:themeColor="text1"/>
          <w:sz w:val="22"/>
          <w:szCs w:val="22"/>
          <w:u w:val="none"/>
          <w:lang w:val="lt-LT"/>
        </w:rPr>
      </w:pPr>
      <w:r w:rsidRPr="00366457">
        <w:rPr>
          <w:b/>
          <w:color w:val="000000" w:themeColor="text1"/>
          <w:sz w:val="22"/>
          <w:szCs w:val="22"/>
          <w:u w:val="none"/>
          <w:lang w:val="lt-LT"/>
        </w:rPr>
        <w:t>IV.a</w:t>
      </w:r>
      <w:r w:rsidRPr="00366457">
        <w:rPr>
          <w:color w:val="000000" w:themeColor="text1"/>
          <w:sz w:val="22"/>
          <w:szCs w:val="22"/>
          <w:u w:val="none"/>
          <w:lang w:val="lt-LT"/>
        </w:rPr>
        <w:tab/>
        <w:t xml:space="preserve">Jei naudojama </w:t>
      </w:r>
      <w:r w:rsidRPr="00366457">
        <w:rPr>
          <w:i/>
          <w:color w:val="000000" w:themeColor="text1"/>
          <w:sz w:val="22"/>
          <w:szCs w:val="22"/>
          <w:u w:val="none"/>
          <w:lang w:val="lt-LT"/>
        </w:rPr>
        <w:t>luer</w:t>
      </w:r>
      <w:r w:rsidRPr="00366457">
        <w:rPr>
          <w:color w:val="000000" w:themeColor="text1"/>
          <w:sz w:val="22"/>
          <w:szCs w:val="22"/>
          <w:u w:val="none"/>
          <w:lang w:val="lt-LT"/>
        </w:rPr>
        <w:t xml:space="preserve"> </w:t>
      </w:r>
      <w:r w:rsidRPr="00366457">
        <w:rPr>
          <w:color w:val="000000" w:themeColor="text1"/>
          <w:sz w:val="22"/>
          <w:u w:val="none"/>
          <w:lang w:val="lt-LT"/>
        </w:rPr>
        <w:t>jungtis</w:t>
      </w:r>
      <w:r w:rsidRPr="00366457">
        <w:rPr>
          <w:color w:val="000000" w:themeColor="text1"/>
          <w:sz w:val="22"/>
          <w:szCs w:val="22"/>
          <w:u w:val="none"/>
          <w:lang w:val="lt-LT"/>
        </w:rPr>
        <w:t xml:space="preserve">, nuimkite dangtelį, jį pasukdami ir atitraukdami, ir pastumdami bei pasukdami prijunkite kištukinę </w:t>
      </w:r>
      <w:r w:rsidRPr="00366457">
        <w:rPr>
          <w:i/>
          <w:color w:val="000000" w:themeColor="text1"/>
          <w:sz w:val="22"/>
          <w:szCs w:val="22"/>
          <w:u w:val="none"/>
          <w:lang w:val="lt-LT"/>
        </w:rPr>
        <w:t>luer lock</w:t>
      </w:r>
      <w:r w:rsidRPr="00366457">
        <w:rPr>
          <w:color w:val="000000" w:themeColor="text1"/>
          <w:sz w:val="22"/>
          <w:szCs w:val="22"/>
          <w:u w:val="none"/>
          <w:lang w:val="lt-LT"/>
        </w:rPr>
        <w:t xml:space="preserve"> jungtį, esančią ant dializės arba pakaitinės linijos, prie lizdinės </w:t>
      </w:r>
      <w:r w:rsidRPr="00366457">
        <w:rPr>
          <w:i/>
          <w:color w:val="000000" w:themeColor="text1"/>
          <w:sz w:val="22"/>
          <w:szCs w:val="22"/>
          <w:u w:val="none"/>
          <w:lang w:val="lt-LT"/>
        </w:rPr>
        <w:t>luer</w:t>
      </w:r>
      <w:r w:rsidRPr="00366457">
        <w:rPr>
          <w:color w:val="000000" w:themeColor="text1"/>
          <w:sz w:val="22"/>
          <w:szCs w:val="22"/>
          <w:u w:val="none"/>
          <w:lang w:val="lt-LT"/>
        </w:rPr>
        <w:t xml:space="preserve"> jungties, esančios ant maišelio. Įsitikinkite, kad jungtis sandari ir tvirta. Dabar jungtis atvira. Patikrinkite, ar skystis laisvai teka. (Žr. IV.a pav. toliau) </w:t>
      </w:r>
      <w:r w:rsidRPr="00366457">
        <w:rPr>
          <w:color w:val="000000" w:themeColor="text1"/>
          <w:sz w:val="22"/>
          <w:szCs w:val="22"/>
          <w:u w:val="none"/>
          <w:lang w:val="lt-LT"/>
        </w:rPr>
        <w:br/>
        <w:t xml:space="preserve">Dializės arba pakaitinę liniją atjungus nuo </w:t>
      </w:r>
      <w:r w:rsidRPr="00366457">
        <w:rPr>
          <w:i/>
          <w:color w:val="000000" w:themeColor="text1"/>
          <w:sz w:val="22"/>
          <w:szCs w:val="22"/>
          <w:u w:val="none"/>
          <w:lang w:val="lt-LT"/>
        </w:rPr>
        <w:t>luer</w:t>
      </w:r>
      <w:r w:rsidRPr="00366457">
        <w:rPr>
          <w:color w:val="000000" w:themeColor="text1"/>
          <w:sz w:val="22"/>
          <w:szCs w:val="22"/>
          <w:u w:val="none"/>
          <w:lang w:val="lt-LT"/>
        </w:rPr>
        <w:t xml:space="preserve"> jungties, jungtis uždaroma ir skystis nustoja tekėti. </w:t>
      </w:r>
      <w:r w:rsidRPr="00366457">
        <w:rPr>
          <w:i/>
          <w:color w:val="000000" w:themeColor="text1"/>
          <w:sz w:val="22"/>
          <w:szCs w:val="22"/>
          <w:u w:val="none"/>
          <w:lang w:val="lt-LT"/>
        </w:rPr>
        <w:t>Luer</w:t>
      </w:r>
      <w:r w:rsidRPr="00366457">
        <w:rPr>
          <w:color w:val="000000" w:themeColor="text1"/>
          <w:sz w:val="22"/>
          <w:szCs w:val="22"/>
          <w:u w:val="none"/>
          <w:lang w:val="lt-LT"/>
        </w:rPr>
        <w:t xml:space="preserve"> anga yra beadatė tamponu valoma anga.</w:t>
      </w:r>
    </w:p>
    <w:p w14:paraId="7AA76A48" w14:textId="72B60FFE" w:rsidR="006E04BC" w:rsidRPr="00366457" w:rsidRDefault="006E04BC" w:rsidP="006E04BC">
      <w:pPr>
        <w:numPr>
          <w:ilvl w:val="12"/>
          <w:numId w:val="0"/>
        </w:numPr>
        <w:ind w:left="567" w:right="-2" w:hanging="567"/>
        <w:rPr>
          <w:b/>
          <w:color w:val="000000" w:themeColor="text1"/>
          <w:sz w:val="22"/>
          <w:szCs w:val="22"/>
          <w:u w:val="none"/>
          <w:lang w:val="lt-LT"/>
        </w:rPr>
      </w:pPr>
      <w:r w:rsidRPr="00366457">
        <w:rPr>
          <w:b/>
          <w:color w:val="000000" w:themeColor="text1"/>
          <w:sz w:val="22"/>
          <w:szCs w:val="22"/>
          <w:u w:val="none"/>
          <w:lang w:val="lt-LT"/>
        </w:rPr>
        <w:t>IV.b</w:t>
      </w:r>
      <w:r w:rsidRPr="00366457">
        <w:rPr>
          <w:color w:val="000000" w:themeColor="text1"/>
          <w:sz w:val="22"/>
          <w:szCs w:val="22"/>
          <w:u w:val="none"/>
          <w:lang w:val="lt-LT"/>
        </w:rPr>
        <w:tab/>
        <w:t xml:space="preserve">Jei naudojama injekcijų anga, pirmiausiai nuimkite nusegamą dangtelį. </w:t>
      </w:r>
      <w:r w:rsidR="005D30B4">
        <w:rPr>
          <w:color w:val="000000" w:themeColor="text1"/>
          <w:sz w:val="22"/>
          <w:szCs w:val="22"/>
          <w:u w:val="none"/>
          <w:lang w:val="lt-LT"/>
        </w:rPr>
        <w:t>Injekcijų angą</w:t>
      </w:r>
      <w:r w:rsidR="00CE74A7" w:rsidRPr="00CE74A7">
        <w:rPr>
          <w:color w:val="000000" w:themeColor="text1"/>
          <w:sz w:val="22"/>
          <w:szCs w:val="22"/>
          <w:u w:val="none"/>
          <w:lang w:val="lt-LT"/>
        </w:rPr>
        <w:t xml:space="preserve"> galima valyti </w:t>
      </w:r>
      <w:r w:rsidR="00502953">
        <w:rPr>
          <w:color w:val="000000" w:themeColor="text1"/>
          <w:sz w:val="22"/>
          <w:szCs w:val="22"/>
          <w:u w:val="none"/>
          <w:lang w:val="lt-LT"/>
        </w:rPr>
        <w:t xml:space="preserve">steriliu </w:t>
      </w:r>
      <w:r w:rsidR="00CE74A7" w:rsidRPr="00CE74A7">
        <w:rPr>
          <w:color w:val="000000" w:themeColor="text1"/>
          <w:sz w:val="22"/>
          <w:szCs w:val="22"/>
          <w:u w:val="none"/>
          <w:lang w:val="lt-LT"/>
        </w:rPr>
        <w:t xml:space="preserve">tamponu. </w:t>
      </w:r>
      <w:r w:rsidRPr="00366457">
        <w:rPr>
          <w:color w:val="000000" w:themeColor="text1"/>
          <w:sz w:val="22"/>
          <w:szCs w:val="22"/>
          <w:u w:val="none"/>
          <w:lang w:val="lt-LT"/>
        </w:rPr>
        <w:t>Tada per guminę pertvarą įveskite adatą. Patikrinkite, ar laisvai teka skystis. (žr. IV.b pav. toliau)</w:t>
      </w:r>
    </w:p>
    <w:p w14:paraId="03A55654" w14:textId="77777777" w:rsidR="006E04BC" w:rsidRPr="00366457" w:rsidRDefault="006E04BC" w:rsidP="006E04BC">
      <w:pPr>
        <w:widowControl w:val="0"/>
        <w:numPr>
          <w:ilvl w:val="12"/>
          <w:numId w:val="0"/>
        </w:numPr>
        <w:ind w:right="-2"/>
        <w:rPr>
          <w:color w:val="000000" w:themeColor="text1"/>
          <w:sz w:val="22"/>
          <w:u w:val="none"/>
          <w:lang w:val="lt-LT"/>
        </w:rPr>
      </w:pPr>
      <w:r w:rsidRPr="00366457">
        <w:rPr>
          <w:color w:val="000000" w:themeColor="text1"/>
          <w:sz w:val="22"/>
          <w:szCs w:val="22"/>
          <w:u w:val="none"/>
          <w:lang w:val="lt-LT"/>
        </w:rPr>
        <w:t>Tirpalą</w:t>
      </w:r>
      <w:r w:rsidRPr="00366457">
        <w:rPr>
          <w:color w:val="000000" w:themeColor="text1"/>
          <w:sz w:val="22"/>
          <w:u w:val="none"/>
          <w:lang w:val="lt-LT"/>
        </w:rPr>
        <w:t xml:space="preserve"> reikia nedelsiant</w:t>
      </w:r>
      <w:r w:rsidRPr="00366457">
        <w:rPr>
          <w:color w:val="000000" w:themeColor="text1"/>
          <w:sz w:val="22"/>
          <w:szCs w:val="22"/>
          <w:u w:val="none"/>
          <w:lang w:val="lt-LT"/>
        </w:rPr>
        <w:t xml:space="preserve"> vartoti po apsauginės plėvelės nuėmimo.</w:t>
      </w:r>
      <w:r w:rsidRPr="00366457">
        <w:rPr>
          <w:color w:val="000000" w:themeColor="text1"/>
          <w:sz w:val="22"/>
          <w:u w:val="none"/>
          <w:lang w:val="lt-LT"/>
        </w:rPr>
        <w:t xml:space="preserve"> Jei </w:t>
      </w:r>
      <w:r w:rsidRPr="00366457">
        <w:rPr>
          <w:color w:val="000000" w:themeColor="text1"/>
          <w:sz w:val="22"/>
          <w:szCs w:val="22"/>
          <w:u w:val="none"/>
          <w:lang w:val="lt-LT"/>
        </w:rPr>
        <w:t>nedelsiant nevartojamas, paruoštas</w:t>
      </w:r>
      <w:r w:rsidRPr="00366457">
        <w:rPr>
          <w:color w:val="000000" w:themeColor="text1"/>
          <w:sz w:val="22"/>
          <w:u w:val="none"/>
          <w:lang w:val="lt-LT"/>
        </w:rPr>
        <w:t xml:space="preserve"> tirpalas </w:t>
      </w:r>
      <w:r w:rsidRPr="00366457">
        <w:rPr>
          <w:color w:val="000000" w:themeColor="text1"/>
          <w:sz w:val="22"/>
          <w:szCs w:val="22"/>
          <w:u w:val="none"/>
          <w:lang w:val="lt-LT"/>
        </w:rPr>
        <w:t>turi</w:t>
      </w:r>
      <w:r w:rsidRPr="00366457">
        <w:rPr>
          <w:color w:val="000000" w:themeColor="text1"/>
          <w:sz w:val="22"/>
          <w:u w:val="none"/>
          <w:lang w:val="lt-LT"/>
        </w:rPr>
        <w:t xml:space="preserve"> būti </w:t>
      </w:r>
      <w:r w:rsidRPr="00366457">
        <w:rPr>
          <w:color w:val="000000" w:themeColor="text1"/>
          <w:sz w:val="22"/>
          <w:szCs w:val="22"/>
          <w:u w:val="none"/>
          <w:lang w:val="lt-LT"/>
        </w:rPr>
        <w:t>suvartotas per 24 valandas</w:t>
      </w:r>
      <w:r w:rsidRPr="00366457">
        <w:rPr>
          <w:color w:val="000000" w:themeColor="text1"/>
          <w:sz w:val="22"/>
          <w:u w:val="none"/>
          <w:lang w:val="lt-LT"/>
        </w:rPr>
        <w:t>, įskaitant gydymo trukmę</w:t>
      </w:r>
      <w:r w:rsidRPr="00366457">
        <w:rPr>
          <w:color w:val="000000" w:themeColor="text1"/>
          <w:sz w:val="22"/>
          <w:szCs w:val="22"/>
          <w:u w:val="none"/>
          <w:lang w:val="lt-LT"/>
        </w:rPr>
        <w:t>, po elektrolitų tirpalo pridėjimo į buferinį tirpalą</w:t>
      </w:r>
      <w:r w:rsidRPr="00366457">
        <w:rPr>
          <w:color w:val="000000" w:themeColor="text1"/>
          <w:sz w:val="22"/>
          <w:u w:val="none"/>
          <w:lang w:val="lt-LT"/>
        </w:rPr>
        <w:t>.</w:t>
      </w:r>
    </w:p>
    <w:p w14:paraId="78ED85E4" w14:textId="77777777" w:rsidR="006E04BC" w:rsidRPr="00366457" w:rsidRDefault="006E04BC" w:rsidP="006E04BC">
      <w:pPr>
        <w:widowControl w:val="0"/>
        <w:rPr>
          <w:b/>
          <w:color w:val="000000" w:themeColor="text1"/>
          <w:sz w:val="22"/>
          <w:u w:val="single"/>
          <w:lang w:val="lt-LT"/>
        </w:rPr>
      </w:pPr>
    </w:p>
    <w:p w14:paraId="4B367091"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Paruoštas tirpalas skirtas tik vienkartiniam vartojimui. Nedelsiant po vartojimo išmeskite bet kokį nesuvartotą tirpalą.</w:t>
      </w:r>
    </w:p>
    <w:p w14:paraId="02894485" w14:textId="77777777" w:rsidR="006E04BC" w:rsidRPr="00366457" w:rsidRDefault="006E04BC" w:rsidP="006E04BC">
      <w:pPr>
        <w:widowControl w:val="0"/>
        <w:rPr>
          <w:color w:val="000000" w:themeColor="text1"/>
          <w:sz w:val="22"/>
          <w:u w:val="none"/>
          <w:lang w:val="lt-LT"/>
        </w:rPr>
      </w:pPr>
    </w:p>
    <w:p w14:paraId="67164D9F" w14:textId="77777777" w:rsidR="006E04BC" w:rsidRPr="00366457" w:rsidRDefault="006E04BC" w:rsidP="006E04BC">
      <w:pPr>
        <w:widowControl w:val="0"/>
        <w:rPr>
          <w:color w:val="000000" w:themeColor="text1"/>
          <w:sz w:val="22"/>
          <w:szCs w:val="22"/>
          <w:u w:val="none"/>
          <w:lang w:val="lt-LT"/>
        </w:rPr>
      </w:pPr>
      <w:r w:rsidRPr="00366457">
        <w:rPr>
          <w:color w:val="000000" w:themeColor="text1"/>
          <w:sz w:val="22"/>
          <w:szCs w:val="22"/>
          <w:u w:val="none"/>
          <w:lang w:val="lt-LT"/>
        </w:rPr>
        <w:t>Nesuvartotą vaistinį preparatą ar atliekas reikia tvarkyti laikantis vietinių reikalavimų.</w:t>
      </w:r>
    </w:p>
    <w:p w14:paraId="5DACCC84" w14:textId="77777777" w:rsidR="006E04BC" w:rsidRPr="00366457" w:rsidRDefault="006E04BC" w:rsidP="006E04BC">
      <w:pPr>
        <w:widowControl w:val="0"/>
        <w:rPr>
          <w:color w:val="000000" w:themeColor="text1"/>
          <w:sz w:val="22"/>
          <w:szCs w:val="22"/>
          <w:u w:val="none"/>
          <w:lang w:val="lt-LT"/>
        </w:rPr>
      </w:pPr>
      <w:r w:rsidRPr="00366457">
        <w:rPr>
          <w:noProof/>
          <w:color w:val="000000" w:themeColor="text1"/>
          <w:sz w:val="22"/>
          <w:szCs w:val="22"/>
          <w:u w:val="none"/>
          <w:lang w:val="lt-LT" w:eastAsia="lt-LT"/>
        </w:rPr>
        <w:drawing>
          <wp:inline distT="0" distB="0" distL="0" distR="0" wp14:anchorId="41261072" wp14:editId="6C51BA3B">
            <wp:extent cx="5962650" cy="18859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2650" cy="1885950"/>
                    </a:xfrm>
                    <a:prstGeom prst="rect">
                      <a:avLst/>
                    </a:prstGeom>
                    <a:noFill/>
                    <a:ln>
                      <a:noFill/>
                    </a:ln>
                  </pic:spPr>
                </pic:pic>
              </a:graphicData>
            </a:graphic>
          </wp:inline>
        </w:drawing>
      </w:r>
    </w:p>
    <w:p w14:paraId="492EC92E" w14:textId="77777777" w:rsidR="006E04BC" w:rsidRPr="00366457" w:rsidRDefault="006E04BC" w:rsidP="006E04BC">
      <w:pPr>
        <w:widowControl w:val="0"/>
        <w:rPr>
          <w:color w:val="000000" w:themeColor="text1"/>
          <w:sz w:val="22"/>
          <w:u w:val="none"/>
          <w:lang w:val="lt-LT"/>
        </w:rPr>
      </w:pPr>
    </w:p>
    <w:p w14:paraId="22E8D2C3" w14:textId="77777777" w:rsidR="006E04BC" w:rsidRDefault="006E04BC" w:rsidP="006E04BC"/>
    <w:p w14:paraId="58EA4FA4" w14:textId="77777777" w:rsidR="0049378A" w:rsidRDefault="0049378A"/>
    <w:sectPr w:rsidR="0049378A" w:rsidSect="00C6204C">
      <w:footerReference w:type="default" r:id="rId19"/>
      <w:type w:val="continuous"/>
      <w:pgSz w:w="11907" w:h="16840" w:code="9"/>
      <w:pgMar w:top="1418" w:right="1418" w:bottom="1418" w:left="1418" w:header="567"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030DD" w14:textId="77777777" w:rsidR="00B66DAE" w:rsidRDefault="00B66DAE">
      <w:r>
        <w:separator/>
      </w:r>
    </w:p>
  </w:endnote>
  <w:endnote w:type="continuationSeparator" w:id="0">
    <w:p w14:paraId="36049501" w14:textId="77777777" w:rsidR="00B66DAE" w:rsidRDefault="00B66DAE">
      <w:r>
        <w:continuationSeparator/>
      </w:r>
    </w:p>
  </w:endnote>
  <w:endnote w:type="continuationNotice" w:id="1">
    <w:p w14:paraId="5042BDC6" w14:textId="77777777" w:rsidR="00B66DAE" w:rsidRDefault="00B66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787D" w14:textId="77777777" w:rsidR="00881E6A" w:rsidRDefault="003F5D71" w:rsidP="0075155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E3A09E2" w14:textId="77777777" w:rsidR="00881E6A" w:rsidRDefault="00881E6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717BB" w14:textId="2A23E70A" w:rsidR="00881E6A" w:rsidRPr="00A20660" w:rsidRDefault="003F5D71" w:rsidP="00751558">
    <w:pPr>
      <w:pStyle w:val="Porat"/>
      <w:framePr w:wrap="around" w:vAnchor="text" w:hAnchor="margin" w:xAlign="right" w:y="1"/>
      <w:rPr>
        <w:rStyle w:val="Puslapionumeris"/>
      </w:rPr>
    </w:pPr>
    <w:r w:rsidRPr="00A20660">
      <w:rPr>
        <w:rStyle w:val="Puslapionumeris"/>
      </w:rPr>
      <w:fldChar w:fldCharType="begin"/>
    </w:r>
    <w:r w:rsidRPr="00A20660">
      <w:rPr>
        <w:rStyle w:val="Puslapionumeris"/>
      </w:rPr>
      <w:instrText xml:space="preserve">PAGE  </w:instrText>
    </w:r>
    <w:r w:rsidRPr="00A20660">
      <w:rPr>
        <w:rStyle w:val="Puslapionumeris"/>
      </w:rPr>
      <w:fldChar w:fldCharType="separate"/>
    </w:r>
    <w:r w:rsidR="00C6711D">
      <w:rPr>
        <w:rStyle w:val="Puslapionumeris"/>
        <w:noProof/>
      </w:rPr>
      <w:t>1</w:t>
    </w:r>
    <w:r w:rsidRPr="00A20660">
      <w:rPr>
        <w:rStyle w:val="Puslapionumeris"/>
      </w:rPr>
      <w:fldChar w:fldCharType="end"/>
    </w:r>
    <w:r w:rsidRPr="00A20660">
      <w:rPr>
        <w:rStyle w:val="Puslapionumeris"/>
      </w:rPr>
      <w:t>/</w:t>
    </w:r>
    <w:r w:rsidRPr="00A20660">
      <w:rPr>
        <w:rStyle w:val="Puslapionumeris"/>
      </w:rPr>
      <w:fldChar w:fldCharType="begin"/>
    </w:r>
    <w:r w:rsidRPr="00E72EF3">
      <w:rPr>
        <w:rStyle w:val="Puslapionumeris"/>
      </w:rPr>
      <w:instrText xml:space="preserve"> NUMPAGES </w:instrText>
    </w:r>
    <w:r w:rsidRPr="00A20660">
      <w:rPr>
        <w:rStyle w:val="Puslapionumeris"/>
      </w:rPr>
      <w:fldChar w:fldCharType="separate"/>
    </w:r>
    <w:r w:rsidR="00C6711D">
      <w:rPr>
        <w:rStyle w:val="Puslapionumeris"/>
        <w:noProof/>
      </w:rPr>
      <w:t>2</w:t>
    </w:r>
    <w:r w:rsidRPr="00A20660">
      <w:rPr>
        <w:rStyle w:val="Puslapionumeris"/>
      </w:rPr>
      <w:fldChar w:fldCharType="end"/>
    </w:r>
  </w:p>
  <w:p w14:paraId="37B63E25" w14:textId="77777777" w:rsidR="00881E6A" w:rsidRPr="00E72EF3" w:rsidRDefault="00881E6A" w:rsidP="0075155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7D6A" w14:textId="5AC6D002" w:rsidR="00881E6A" w:rsidRPr="00530807" w:rsidRDefault="003F5D71" w:rsidP="00751558">
    <w:pPr>
      <w:pStyle w:val="Porat"/>
      <w:ind w:right="360"/>
      <w:rPr>
        <w:rFonts w:ascii="Times New Roman" w:hAnsi="Times New Roman"/>
        <w:sz w:val="20"/>
        <w:szCs w:val="20"/>
        <w:lang w:val="pt-PT"/>
      </w:rPr>
    </w:pPr>
    <w:r w:rsidRPr="00530807">
      <w:rPr>
        <w:rFonts w:ascii="Times New Roman" w:hAnsi="Times New Roman"/>
        <w:sz w:val="20"/>
        <w:szCs w:val="20"/>
        <w:lang w:val="pt-PT"/>
      </w:rPr>
      <w:tab/>
    </w:r>
    <w:r>
      <w:rPr>
        <w:rFonts w:ascii="Times New Roman" w:hAnsi="Times New Roman"/>
        <w:sz w:val="20"/>
        <w:szCs w:val="20"/>
        <w:lang w:val="pt-PT"/>
      </w:rPr>
      <w:t>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36547"/>
      <w:docPartObj>
        <w:docPartGallery w:val="Page Numbers (Bottom of Page)"/>
        <w:docPartUnique/>
      </w:docPartObj>
    </w:sdtPr>
    <w:sdtEndPr/>
    <w:sdtContent>
      <w:p w14:paraId="63C5CFF3" w14:textId="6E925069" w:rsidR="00881E6A" w:rsidRDefault="003F5D71">
        <w:pPr>
          <w:pStyle w:val="Porat"/>
          <w:jc w:val="center"/>
        </w:pPr>
        <w:r w:rsidRPr="005832CC">
          <w:rPr>
            <w:rFonts w:ascii="Times New Roman" w:hAnsi="Times New Roman"/>
          </w:rPr>
          <w:fldChar w:fldCharType="begin"/>
        </w:r>
        <w:r w:rsidRPr="005832CC">
          <w:rPr>
            <w:rFonts w:ascii="Times New Roman" w:hAnsi="Times New Roman"/>
          </w:rPr>
          <w:instrText xml:space="preserve"> PAGE   \* MERGEFORMAT </w:instrText>
        </w:r>
        <w:r w:rsidRPr="005832CC">
          <w:rPr>
            <w:rFonts w:ascii="Times New Roman" w:hAnsi="Times New Roman"/>
          </w:rPr>
          <w:fldChar w:fldCharType="separate"/>
        </w:r>
        <w:r w:rsidR="00C6711D">
          <w:rPr>
            <w:rFonts w:ascii="Times New Roman" w:hAnsi="Times New Roman"/>
            <w:noProof/>
          </w:rPr>
          <w:t>45</w:t>
        </w:r>
        <w:r w:rsidRPr="005832CC">
          <w:rPr>
            <w:rFonts w:ascii="Times New Roman" w:hAnsi="Times New Roman"/>
          </w:rPr>
          <w:fldChar w:fldCharType="end"/>
        </w:r>
      </w:p>
    </w:sdtContent>
  </w:sdt>
  <w:p w14:paraId="36C7891A" w14:textId="77777777" w:rsidR="00881E6A" w:rsidRPr="0093618B" w:rsidRDefault="00881E6A" w:rsidP="00751558">
    <w:pPr>
      <w:pStyle w:val="Porat"/>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E193D" w14:textId="77777777" w:rsidR="00B66DAE" w:rsidRDefault="00B66DAE">
      <w:r>
        <w:separator/>
      </w:r>
    </w:p>
  </w:footnote>
  <w:footnote w:type="continuationSeparator" w:id="0">
    <w:p w14:paraId="100117DC" w14:textId="77777777" w:rsidR="00B66DAE" w:rsidRDefault="00B66DAE">
      <w:r>
        <w:continuationSeparator/>
      </w:r>
    </w:p>
  </w:footnote>
  <w:footnote w:type="continuationNotice" w:id="1">
    <w:p w14:paraId="4A36055D" w14:textId="77777777" w:rsidR="00B66DAE" w:rsidRDefault="00B66D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69700" w14:textId="77777777" w:rsidR="00C639AB" w:rsidRDefault="00C639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3360DFE"/>
    <w:lvl w:ilvl="0">
      <w:numFmt w:val="decimal"/>
      <w:lvlText w:val="*"/>
      <w:lvlJc w:val="left"/>
      <w:rPr>
        <w:rFonts w:cs="Times New Roman"/>
      </w:rPr>
    </w:lvl>
  </w:abstractNum>
  <w:abstractNum w:abstractNumId="1" w15:restartNumberingAfterBreak="0">
    <w:nsid w:val="0A7738CA"/>
    <w:multiLevelType w:val="hybridMultilevel"/>
    <w:tmpl w:val="96048098"/>
    <w:lvl w:ilvl="0" w:tplc="9712262A">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60477"/>
    <w:multiLevelType w:val="hybridMultilevel"/>
    <w:tmpl w:val="02921E46"/>
    <w:lvl w:ilvl="0" w:tplc="FFFFFFF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16320"/>
    <w:multiLevelType w:val="hybridMultilevel"/>
    <w:tmpl w:val="BD24A264"/>
    <w:lvl w:ilvl="0" w:tplc="078E2144">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C240B"/>
    <w:multiLevelType w:val="hybridMultilevel"/>
    <w:tmpl w:val="322ABC3E"/>
    <w:lvl w:ilvl="0" w:tplc="040C0001">
      <w:start w:val="1"/>
      <w:numFmt w:val="bullet"/>
      <w:lvlText w:val=""/>
      <w:lvlJc w:val="left"/>
      <w:pPr>
        <w:ind w:left="900" w:hanging="5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46154"/>
    <w:multiLevelType w:val="hybridMultilevel"/>
    <w:tmpl w:val="30AEC86E"/>
    <w:lvl w:ilvl="0" w:tplc="FFFFFFFF">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B63DA"/>
    <w:multiLevelType w:val="hybridMultilevel"/>
    <w:tmpl w:val="E8E08652"/>
    <w:lvl w:ilvl="0" w:tplc="FFFFFFFF">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31552B"/>
    <w:multiLevelType w:val="hybridMultilevel"/>
    <w:tmpl w:val="1A9C38E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8F3182"/>
    <w:multiLevelType w:val="hybridMultilevel"/>
    <w:tmpl w:val="DC4E2C84"/>
    <w:lvl w:ilvl="0" w:tplc="FFFFFFFF">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13728"/>
    <w:multiLevelType w:val="hybridMultilevel"/>
    <w:tmpl w:val="38F2F738"/>
    <w:lvl w:ilvl="0" w:tplc="FFFFFFFF">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37F7D"/>
    <w:multiLevelType w:val="hybridMultilevel"/>
    <w:tmpl w:val="45121BBA"/>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11" w15:restartNumberingAfterBreak="0">
    <w:nsid w:val="2FFE53A7"/>
    <w:multiLevelType w:val="hybridMultilevel"/>
    <w:tmpl w:val="C46037E2"/>
    <w:lvl w:ilvl="0" w:tplc="EB92F000">
      <w:start w:val="1"/>
      <w:numFmt w:val="bullet"/>
      <w:lvlText w:val=""/>
      <w:lvlJc w:val="left"/>
      <w:pPr>
        <w:ind w:left="720" w:hanging="360"/>
      </w:pPr>
      <w:rPr>
        <w:rFonts w:ascii="Symbol" w:eastAsiaTheme="minorHAnsi" w:hAnsi="Symbol" w:cstheme="minorBidi" w:hint="default"/>
      </w:rPr>
    </w:lvl>
    <w:lvl w:ilvl="1" w:tplc="2760E482">
      <w:numFmt w:val="bullet"/>
      <w:lvlText w:val="•"/>
      <w:lvlJc w:val="left"/>
      <w:pPr>
        <w:ind w:left="1620" w:hanging="54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3905645"/>
    <w:multiLevelType w:val="hybridMultilevel"/>
    <w:tmpl w:val="5C3E4E8E"/>
    <w:lvl w:ilvl="0" w:tplc="EB92F000">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FC768C"/>
    <w:multiLevelType w:val="hybridMultilevel"/>
    <w:tmpl w:val="ACC0CEA8"/>
    <w:lvl w:ilvl="0" w:tplc="0409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96A91"/>
    <w:multiLevelType w:val="multilevel"/>
    <w:tmpl w:val="A60821A2"/>
    <w:lvl w:ilvl="0">
      <w:start w:val="7"/>
      <w:numFmt w:val="decimal"/>
      <w:lvlText w:val="2.%1"/>
      <w:lvlJc w:val="left"/>
      <w:pPr>
        <w:tabs>
          <w:tab w:val="num" w:pos="432"/>
        </w:tabs>
        <w:ind w:left="432" w:hanging="432"/>
      </w:pPr>
      <w:rPr>
        <w:rFonts w:cs="Times New Roman"/>
      </w:rPr>
    </w:lvl>
    <w:lvl w:ilvl="1">
      <w:start w:val="1"/>
      <w:numFmt w:val="decimal"/>
      <w:lvlText w:val="2.%1.%2"/>
      <w:lvlJc w:val="left"/>
      <w:pPr>
        <w:tabs>
          <w:tab w:val="num" w:pos="576"/>
        </w:tabs>
        <w:ind w:left="576" w:hanging="576"/>
      </w:pPr>
      <w:rPr>
        <w:rFonts w:cs="Times New Roman"/>
      </w:rPr>
    </w:lvl>
    <w:lvl w:ilvl="2">
      <w:start w:val="1"/>
      <w:numFmt w:val="decimal"/>
      <w:lvlText w:val="2.7.%3"/>
      <w:lvlJc w:val="left"/>
      <w:pPr>
        <w:tabs>
          <w:tab w:val="num" w:pos="720"/>
        </w:tabs>
        <w:ind w:left="720" w:hanging="720"/>
      </w:pPr>
      <w:rPr>
        <w:rFonts w:cs="Times New Roman"/>
      </w:rPr>
    </w:lvl>
    <w:lvl w:ilvl="3">
      <w:start w:val="1"/>
      <w:numFmt w:val="lowerLetter"/>
      <w:lvlText w:val="%4)"/>
      <w:lvlJc w:val="left"/>
      <w:pPr>
        <w:tabs>
          <w:tab w:val="num" w:pos="36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C914400"/>
    <w:multiLevelType w:val="hybridMultilevel"/>
    <w:tmpl w:val="B7D4C47C"/>
    <w:lvl w:ilvl="0" w:tplc="62D857B2">
      <w:start w:val="1"/>
      <w:numFmt w:val="decimal"/>
      <w:lvlText w:val="%1."/>
      <w:lvlJc w:val="left"/>
      <w:pPr>
        <w:tabs>
          <w:tab w:val="num" w:pos="1077"/>
        </w:tabs>
        <w:ind w:left="1077"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6" w15:restartNumberingAfterBreak="0">
    <w:nsid w:val="3E69104C"/>
    <w:multiLevelType w:val="hybridMultilevel"/>
    <w:tmpl w:val="AE22BF0C"/>
    <w:lvl w:ilvl="0" w:tplc="FFFFFFFF">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4921F6"/>
    <w:multiLevelType w:val="hybridMultilevel"/>
    <w:tmpl w:val="33D4AA80"/>
    <w:lvl w:ilvl="0" w:tplc="464677D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E371B5"/>
    <w:multiLevelType w:val="multilevel"/>
    <w:tmpl w:val="02921E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A48CE"/>
    <w:multiLevelType w:val="multilevel"/>
    <w:tmpl w:val="F90A83B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53744F88"/>
    <w:multiLevelType w:val="multilevel"/>
    <w:tmpl w:val="4F780790"/>
    <w:lvl w:ilvl="0">
      <w:start w:val="7"/>
      <w:numFmt w:val="decimal"/>
      <w:lvlText w:val="2.5"/>
      <w:lvlJc w:val="left"/>
      <w:pPr>
        <w:tabs>
          <w:tab w:val="num" w:pos="432"/>
        </w:tabs>
        <w:ind w:left="432" w:hanging="432"/>
      </w:pPr>
      <w:rPr>
        <w:rFonts w:cs="Times New Roman"/>
      </w:rPr>
    </w:lvl>
    <w:lvl w:ilvl="1">
      <w:start w:val="1"/>
      <w:numFmt w:val="none"/>
      <w:lvlText w:val="2.5"/>
      <w:lvlJc w:val="left"/>
      <w:pPr>
        <w:tabs>
          <w:tab w:val="num" w:pos="576"/>
        </w:tabs>
        <w:ind w:left="576" w:hanging="576"/>
      </w:pPr>
      <w:rPr>
        <w:rFonts w:cs="Times New Roman"/>
      </w:rPr>
    </w:lvl>
    <w:lvl w:ilvl="2">
      <w:start w:val="1"/>
      <w:numFmt w:val="decimal"/>
      <w:lvlRestart w:val="0"/>
      <w:lvlText w:val="2.7.1.%3"/>
      <w:lvlJc w:val="left"/>
      <w:pPr>
        <w:tabs>
          <w:tab w:val="num" w:pos="720"/>
        </w:tabs>
        <w:ind w:left="720" w:hanging="720"/>
      </w:pPr>
      <w:rPr>
        <w:rFonts w:cs="Times New Roman"/>
      </w:rPr>
    </w:lvl>
    <w:lvl w:ilvl="3">
      <w:start w:val="1"/>
      <w:numFmt w:val="decimal"/>
      <w:lvlText w:val="2.7.%4.%3"/>
      <w:lvlJc w:val="left"/>
      <w:pPr>
        <w:tabs>
          <w:tab w:val="num" w:pos="72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53CE3E93"/>
    <w:multiLevelType w:val="hybridMultilevel"/>
    <w:tmpl w:val="093A54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E9117E"/>
    <w:multiLevelType w:val="hybridMultilevel"/>
    <w:tmpl w:val="7EDA080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F55148"/>
    <w:multiLevelType w:val="hybridMultilevel"/>
    <w:tmpl w:val="FD76658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834763"/>
    <w:multiLevelType w:val="hybridMultilevel"/>
    <w:tmpl w:val="63FE80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B831F6"/>
    <w:multiLevelType w:val="hybridMultilevel"/>
    <w:tmpl w:val="50B245EC"/>
    <w:lvl w:ilvl="0" w:tplc="04090001">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4E13E3"/>
    <w:multiLevelType w:val="hybridMultilevel"/>
    <w:tmpl w:val="561E4674"/>
    <w:lvl w:ilvl="0" w:tplc="0409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5F5912"/>
    <w:multiLevelType w:val="hybridMultilevel"/>
    <w:tmpl w:val="BBE859B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1D223D"/>
    <w:multiLevelType w:val="hybridMultilevel"/>
    <w:tmpl w:val="F850C490"/>
    <w:lvl w:ilvl="0" w:tplc="04090001">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EC631C"/>
    <w:multiLevelType w:val="multilevel"/>
    <w:tmpl w:val="ED160C3E"/>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Restart w:val="0"/>
      <w:lvlText w:val="%1.%2.%3"/>
      <w:lvlJc w:val="left"/>
      <w:pPr>
        <w:tabs>
          <w:tab w:val="num" w:pos="1440"/>
        </w:tabs>
        <w:ind w:left="1080" w:hanging="720"/>
      </w:pPr>
      <w:rPr>
        <w:rFonts w:cs="Times New Roman"/>
      </w:rPr>
    </w:lvl>
    <w:lvl w:ilvl="3">
      <w:start w:val="1"/>
      <w:numFmt w:val="none"/>
      <w:lvlText w:val=""/>
      <w:lvlJc w:val="left"/>
      <w:pPr>
        <w:tabs>
          <w:tab w:val="num" w:pos="720"/>
        </w:tabs>
        <w:ind w:left="473" w:hanging="113"/>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31" w15:restartNumberingAfterBreak="0">
    <w:nsid w:val="6F3F1F32"/>
    <w:multiLevelType w:val="hybridMultilevel"/>
    <w:tmpl w:val="03682086"/>
    <w:lvl w:ilvl="0" w:tplc="FFFFFFFF">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264336"/>
    <w:multiLevelType w:val="hybridMultilevel"/>
    <w:tmpl w:val="40A46526"/>
    <w:lvl w:ilvl="0" w:tplc="FFFFFFFF">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34" w15:restartNumberingAfterBreak="0">
    <w:nsid w:val="781054A2"/>
    <w:multiLevelType w:val="hybridMultilevel"/>
    <w:tmpl w:val="D7404B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DF6F9F"/>
    <w:multiLevelType w:val="hybridMultilevel"/>
    <w:tmpl w:val="06FA1546"/>
    <w:lvl w:ilvl="0" w:tplc="A540FEA2">
      <w:start w:val="1"/>
      <w:numFmt w:val="decimal"/>
      <w:lvlText w:val="Table %1:"/>
      <w:lvlJc w:val="left"/>
      <w:pPr>
        <w:tabs>
          <w:tab w:val="num" w:pos="1080"/>
        </w:tabs>
        <w:ind w:left="36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36" w15:restartNumberingAfterBreak="0">
    <w:nsid w:val="7C6E4EDF"/>
    <w:multiLevelType w:val="multilevel"/>
    <w:tmpl w:val="9FB43178"/>
    <w:lvl w:ilvl="0">
      <w:start w:val="7"/>
      <w:numFmt w:val="decimal"/>
      <w:lvlText w:val="%1"/>
      <w:lvlJc w:val="left"/>
      <w:pPr>
        <w:tabs>
          <w:tab w:val="num" w:pos="432"/>
        </w:tabs>
        <w:ind w:left="432" w:hanging="432"/>
      </w:pPr>
      <w:rPr>
        <w:rFonts w:cs="Times New Roman"/>
      </w:rPr>
    </w:lvl>
    <w:lvl w:ilvl="1">
      <w:start w:val="1"/>
      <w:numFmt w:val="none"/>
      <w:lvlRestart w:val="0"/>
      <w:lvlText w:val="2.7"/>
      <w:lvlJc w:val="left"/>
      <w:pPr>
        <w:tabs>
          <w:tab w:val="num" w:pos="576"/>
        </w:tabs>
        <w:ind w:left="576" w:hanging="576"/>
      </w:pPr>
      <w:rPr>
        <w:rFonts w:cs="Times New Roman"/>
      </w:rPr>
    </w:lvl>
    <w:lvl w:ilvl="2">
      <w:start w:val="1"/>
      <w:numFmt w:val="decimal"/>
      <w:lvlText w:val="2.5.%3"/>
      <w:lvlJc w:val="left"/>
      <w:pPr>
        <w:tabs>
          <w:tab w:val="num" w:pos="720"/>
        </w:tabs>
        <w:ind w:left="720" w:hanging="720"/>
      </w:pPr>
      <w:rPr>
        <w:rFonts w:cs="Times New Roman"/>
      </w:rPr>
    </w:lvl>
    <w:lvl w:ilvl="3">
      <w:start w:val="1"/>
      <w:numFmt w:val="lowerLetter"/>
      <w:lvlText w:val="%4)"/>
      <w:lvlJc w:val="left"/>
      <w:pPr>
        <w:tabs>
          <w:tab w:val="num" w:pos="360"/>
        </w:tabs>
        <w:ind w:left="113" w:hanging="113"/>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lvl w:ilvl="0">
        <w:numFmt w:val="bullet"/>
        <w:lvlText w:val="-"/>
        <w:legacy w:legacy="1" w:legacySpace="120" w:legacyIndent="360"/>
        <w:lvlJc w:val="left"/>
        <w:pPr>
          <w:ind w:left="360" w:hanging="360"/>
        </w:pPr>
      </w:lvl>
    </w:lvlOverride>
  </w:num>
  <w:num w:numId="19">
    <w:abstractNumId w:val="33"/>
  </w:num>
  <w:num w:numId="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1"/>
  </w:num>
  <w:num w:numId="24">
    <w:abstractNumId w:val="26"/>
  </w:num>
  <w:num w:numId="25">
    <w:abstractNumId w:val="6"/>
  </w:num>
  <w:num w:numId="26">
    <w:abstractNumId w:val="9"/>
  </w:num>
  <w:num w:numId="27">
    <w:abstractNumId w:val="16"/>
  </w:num>
  <w:num w:numId="28">
    <w:abstractNumId w:val="31"/>
  </w:num>
  <w:num w:numId="29">
    <w:abstractNumId w:val="5"/>
  </w:num>
  <w:num w:numId="30">
    <w:abstractNumId w:val="2"/>
  </w:num>
  <w:num w:numId="31">
    <w:abstractNumId w:val="18"/>
  </w:num>
  <w:num w:numId="32">
    <w:abstractNumId w:val="3"/>
  </w:num>
  <w:num w:numId="33">
    <w:abstractNumId w:val="13"/>
  </w:num>
  <w:num w:numId="34">
    <w:abstractNumId w:val="27"/>
  </w:num>
  <w:num w:numId="35">
    <w:abstractNumId w:val="0"/>
    <w:lvlOverride w:ilvl="0">
      <w:lvl w:ilvl="0">
        <w:start w:val="1"/>
        <w:numFmt w:val="bullet"/>
        <w:lvlText w:val=""/>
        <w:lvlJc w:val="left"/>
        <w:pPr>
          <w:ind w:left="360" w:hanging="360"/>
        </w:pPr>
        <w:rPr>
          <w:rFonts w:ascii="Symbol" w:hAnsi="Symbol" w:hint="default"/>
        </w:rPr>
      </w:lvl>
    </w:lvlOverride>
  </w:num>
  <w:num w:numId="36">
    <w:abstractNumId w:val="22"/>
  </w:num>
  <w:num w:numId="37">
    <w:abstractNumId w:val="32"/>
  </w:num>
  <w:num w:numId="3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4"/>
  </w:num>
  <w:num w:numId="41">
    <w:abstractNumId w:val="28"/>
  </w:num>
  <w:num w:numId="42">
    <w:abstractNumId w:val="23"/>
  </w:num>
  <w:num w:numId="43">
    <w:abstractNumId w:val="17"/>
  </w:num>
  <w:num w:numId="44">
    <w:abstractNumId w:val="21"/>
  </w:num>
  <w:num w:numId="45">
    <w:abstractNumId w:val="7"/>
  </w:num>
  <w:num w:numId="46">
    <w:abstractNumId w:val="25"/>
  </w:num>
  <w:num w:numId="47">
    <w:abstractNumId w:val="24"/>
  </w:num>
  <w:num w:numId="48">
    <w:abstractNumId w:val="11"/>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fr-FR" w:vendorID="64" w:dllVersion="131078" w:nlCheck="1" w:checkStyle="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2C"/>
    <w:rsid w:val="00087B8F"/>
    <w:rsid w:val="000D3D39"/>
    <w:rsid w:val="00160CE5"/>
    <w:rsid w:val="00161F7B"/>
    <w:rsid w:val="001F581A"/>
    <w:rsid w:val="00204BC4"/>
    <w:rsid w:val="00265339"/>
    <w:rsid w:val="003F5D71"/>
    <w:rsid w:val="00402068"/>
    <w:rsid w:val="00460A16"/>
    <w:rsid w:val="00484E4D"/>
    <w:rsid w:val="0049378A"/>
    <w:rsid w:val="004F1CD0"/>
    <w:rsid w:val="00502953"/>
    <w:rsid w:val="00587375"/>
    <w:rsid w:val="00593162"/>
    <w:rsid w:val="005D30B4"/>
    <w:rsid w:val="006766DB"/>
    <w:rsid w:val="006E04BC"/>
    <w:rsid w:val="007C58E5"/>
    <w:rsid w:val="00824773"/>
    <w:rsid w:val="00881E6A"/>
    <w:rsid w:val="00887E62"/>
    <w:rsid w:val="008E0A95"/>
    <w:rsid w:val="00A51F9D"/>
    <w:rsid w:val="00A87655"/>
    <w:rsid w:val="00AC5B61"/>
    <w:rsid w:val="00B3657F"/>
    <w:rsid w:val="00B66DAE"/>
    <w:rsid w:val="00BD5397"/>
    <w:rsid w:val="00C44A64"/>
    <w:rsid w:val="00C5612C"/>
    <w:rsid w:val="00C6204C"/>
    <w:rsid w:val="00C639AB"/>
    <w:rsid w:val="00C6711D"/>
    <w:rsid w:val="00C75DB7"/>
    <w:rsid w:val="00CD6D81"/>
    <w:rsid w:val="00CE13C8"/>
    <w:rsid w:val="00CE74A7"/>
    <w:rsid w:val="00D42A45"/>
    <w:rsid w:val="00D705AB"/>
    <w:rsid w:val="00DA1C38"/>
    <w:rsid w:val="00DC200D"/>
    <w:rsid w:val="00E46C90"/>
    <w:rsid w:val="00EA1865"/>
    <w:rsid w:val="00EA4071"/>
    <w:rsid w:val="00ED4B5F"/>
    <w:rsid w:val="00EF10F4"/>
    <w:rsid w:val="00F002EF"/>
    <w:rsid w:val="00F050D0"/>
    <w:rsid w:val="00F24B49"/>
    <w:rsid w:val="00F53B7E"/>
    <w:rsid w:val="00F9180C"/>
    <w:rsid w:val="00F96223"/>
    <w:rsid w:val="00FB35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88C1"/>
  <w15:chartTrackingRefBased/>
  <w15:docId w15:val="{443C79AA-C546-49ED-818A-848E9670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4BC"/>
    <w:pPr>
      <w:spacing w:after="0" w:line="240" w:lineRule="auto"/>
    </w:pPr>
    <w:rPr>
      <w:rFonts w:ascii="Times New Roman" w:eastAsia="Times New Roman" w:hAnsi="Times New Roman" w:cs="Times New Roman"/>
      <w:color w:val="993366"/>
      <w:sz w:val="24"/>
      <w:szCs w:val="20"/>
      <w:u w:val="wavyHeavy"/>
      <w:lang w:val="fr-FR" w:eastAsia="fr-FR"/>
    </w:rPr>
  </w:style>
  <w:style w:type="paragraph" w:styleId="Antrat1">
    <w:name w:val="heading 1"/>
    <w:basedOn w:val="prastasis"/>
    <w:next w:val="prastasis"/>
    <w:link w:val="Antrat1Diagrama"/>
    <w:uiPriority w:val="99"/>
    <w:qFormat/>
    <w:rsid w:val="006E04B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6E04BC"/>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6E04B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6E04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E04BC"/>
    <w:rPr>
      <w:rFonts w:ascii="Arial" w:eastAsia="Times New Roman" w:hAnsi="Arial" w:cs="Arial"/>
      <w:b/>
      <w:bCs/>
      <w:color w:val="993366"/>
      <w:kern w:val="32"/>
      <w:sz w:val="32"/>
      <w:szCs w:val="32"/>
      <w:u w:val="wavyHeavy"/>
      <w:lang w:val="fr-FR" w:eastAsia="fr-FR"/>
    </w:rPr>
  </w:style>
  <w:style w:type="character" w:customStyle="1" w:styleId="Antrat2Diagrama">
    <w:name w:val="Antraštė 2 Diagrama"/>
    <w:basedOn w:val="Numatytasispastraiposriftas"/>
    <w:link w:val="Antrat2"/>
    <w:uiPriority w:val="99"/>
    <w:rsid w:val="006E04BC"/>
    <w:rPr>
      <w:rFonts w:ascii="Arial" w:eastAsia="Times New Roman" w:hAnsi="Arial" w:cs="Arial"/>
      <w:b/>
      <w:bCs/>
      <w:i/>
      <w:iCs/>
      <w:color w:val="993366"/>
      <w:sz w:val="28"/>
      <w:szCs w:val="28"/>
      <w:u w:val="wavyHeavy"/>
      <w:lang w:val="fr-FR" w:eastAsia="fr-FR"/>
    </w:rPr>
  </w:style>
  <w:style w:type="character" w:customStyle="1" w:styleId="Antrat3Diagrama">
    <w:name w:val="Antraštė 3 Diagrama"/>
    <w:basedOn w:val="Numatytasispastraiposriftas"/>
    <w:link w:val="Antrat3"/>
    <w:uiPriority w:val="99"/>
    <w:rsid w:val="006E04BC"/>
    <w:rPr>
      <w:rFonts w:ascii="Arial" w:eastAsia="Times New Roman" w:hAnsi="Arial" w:cs="Arial"/>
      <w:b/>
      <w:bCs/>
      <w:color w:val="993366"/>
      <w:sz w:val="26"/>
      <w:szCs w:val="26"/>
      <w:u w:val="wavyHeavy"/>
      <w:lang w:val="fr-FR" w:eastAsia="fr-FR"/>
    </w:rPr>
  </w:style>
  <w:style w:type="character" w:customStyle="1" w:styleId="Antrat4Diagrama">
    <w:name w:val="Antraštė 4 Diagrama"/>
    <w:basedOn w:val="Numatytasispastraiposriftas"/>
    <w:link w:val="Antrat4"/>
    <w:uiPriority w:val="9"/>
    <w:semiHidden/>
    <w:rsid w:val="006E04BC"/>
    <w:rPr>
      <w:rFonts w:asciiTheme="majorHAnsi" w:eastAsiaTheme="majorEastAsia" w:hAnsiTheme="majorHAnsi" w:cstheme="majorBidi"/>
      <w:i/>
      <w:iCs/>
      <w:color w:val="2E74B5" w:themeColor="accent1" w:themeShade="BF"/>
      <w:sz w:val="24"/>
      <w:szCs w:val="20"/>
      <w:u w:val="wavyHeavy"/>
      <w:lang w:val="fr-FR" w:eastAsia="fr-FR"/>
    </w:rPr>
  </w:style>
  <w:style w:type="paragraph" w:styleId="Pagrindinistekstas2">
    <w:name w:val="Body Text 2"/>
    <w:basedOn w:val="prastasis"/>
    <w:link w:val="Pagrindinistekstas2Diagrama"/>
    <w:uiPriority w:val="99"/>
    <w:rsid w:val="006E04BC"/>
    <w:rPr>
      <w:bCs/>
      <w:color w:val="auto"/>
      <w:u w:val="none"/>
      <w:lang w:val="en-GB"/>
    </w:rPr>
  </w:style>
  <w:style w:type="character" w:customStyle="1" w:styleId="Pagrindinistekstas2Diagrama">
    <w:name w:val="Pagrindinis tekstas 2 Diagrama"/>
    <w:basedOn w:val="Numatytasispastraiposriftas"/>
    <w:link w:val="Pagrindinistekstas2"/>
    <w:uiPriority w:val="99"/>
    <w:rsid w:val="006E04BC"/>
    <w:rPr>
      <w:rFonts w:ascii="Times New Roman" w:eastAsia="Times New Roman" w:hAnsi="Times New Roman" w:cs="Times New Roman"/>
      <w:bCs/>
      <w:sz w:val="24"/>
      <w:szCs w:val="20"/>
      <w:lang w:val="en-GB" w:eastAsia="fr-FR"/>
    </w:rPr>
  </w:style>
  <w:style w:type="paragraph" w:customStyle="1" w:styleId="Style1">
    <w:name w:val="Style1"/>
    <w:basedOn w:val="prastasis"/>
    <w:uiPriority w:val="99"/>
    <w:rsid w:val="006E04BC"/>
    <w:pPr>
      <w:snapToGrid w:val="0"/>
      <w:spacing w:after="120"/>
      <w:jc w:val="both"/>
    </w:pPr>
    <w:rPr>
      <w:b/>
      <w:bCs/>
      <w:iCs/>
      <w:color w:val="auto"/>
      <w:sz w:val="22"/>
      <w:u w:val="single"/>
      <w:lang w:val="en-GB"/>
    </w:rPr>
  </w:style>
  <w:style w:type="paragraph" w:styleId="Pagrindinistekstas">
    <w:name w:val="Body Text"/>
    <w:basedOn w:val="prastasis"/>
    <w:link w:val="PagrindinistekstasDiagrama"/>
    <w:uiPriority w:val="99"/>
    <w:rsid w:val="006E04BC"/>
    <w:pPr>
      <w:widowControl w:val="0"/>
      <w:tabs>
        <w:tab w:val="left" w:pos="360"/>
      </w:tabs>
      <w:overflowPunct w:val="0"/>
      <w:autoSpaceDE w:val="0"/>
      <w:autoSpaceDN w:val="0"/>
      <w:adjustRightInd w:val="0"/>
      <w:ind w:left="360" w:hanging="360"/>
      <w:jc w:val="center"/>
    </w:pPr>
    <w:rPr>
      <w:b/>
      <w:color w:val="auto"/>
      <w:sz w:val="32"/>
      <w:u w:val="single"/>
    </w:rPr>
  </w:style>
  <w:style w:type="character" w:customStyle="1" w:styleId="PagrindinistekstasDiagrama">
    <w:name w:val="Pagrindinis tekstas Diagrama"/>
    <w:basedOn w:val="Numatytasispastraiposriftas"/>
    <w:link w:val="Pagrindinistekstas"/>
    <w:uiPriority w:val="99"/>
    <w:rsid w:val="006E04BC"/>
    <w:rPr>
      <w:rFonts w:ascii="Times New Roman" w:eastAsia="Times New Roman" w:hAnsi="Times New Roman" w:cs="Times New Roman"/>
      <w:b/>
      <w:sz w:val="32"/>
      <w:szCs w:val="20"/>
      <w:u w:val="single"/>
      <w:lang w:val="fr-FR" w:eastAsia="fr-FR"/>
    </w:rPr>
  </w:style>
  <w:style w:type="paragraph" w:customStyle="1" w:styleId="Style2">
    <w:name w:val="Style2"/>
    <w:basedOn w:val="prastasis"/>
    <w:uiPriority w:val="99"/>
    <w:rsid w:val="006E04BC"/>
    <w:pPr>
      <w:snapToGrid w:val="0"/>
      <w:spacing w:after="60"/>
      <w:jc w:val="both"/>
    </w:pPr>
    <w:rPr>
      <w:b/>
      <w:color w:val="000000"/>
      <w:sz w:val="22"/>
      <w:u w:val="none"/>
      <w:lang w:val="en-GB"/>
    </w:rPr>
  </w:style>
  <w:style w:type="character" w:styleId="Puslapionumeris">
    <w:name w:val="page number"/>
    <w:uiPriority w:val="99"/>
    <w:rsid w:val="006E04BC"/>
    <w:rPr>
      <w:rFonts w:cs="Times New Roman"/>
      <w:sz w:val="20"/>
    </w:rPr>
  </w:style>
  <w:style w:type="paragraph" w:styleId="Porat">
    <w:name w:val="footer"/>
    <w:basedOn w:val="prastasis"/>
    <w:link w:val="PoratDiagrama"/>
    <w:uiPriority w:val="99"/>
    <w:rsid w:val="006E04BC"/>
    <w:pPr>
      <w:tabs>
        <w:tab w:val="center" w:pos="4536"/>
        <w:tab w:val="right" w:pos="9072"/>
      </w:tabs>
    </w:pPr>
    <w:rPr>
      <w:rFonts w:ascii="Arial" w:hAnsi="Arial"/>
      <w:color w:val="auto"/>
      <w:sz w:val="22"/>
      <w:szCs w:val="24"/>
      <w:u w:val="none"/>
    </w:rPr>
  </w:style>
  <w:style w:type="character" w:customStyle="1" w:styleId="PoratDiagrama">
    <w:name w:val="Poraštė Diagrama"/>
    <w:basedOn w:val="Numatytasispastraiposriftas"/>
    <w:link w:val="Porat"/>
    <w:uiPriority w:val="99"/>
    <w:rsid w:val="006E04BC"/>
    <w:rPr>
      <w:rFonts w:ascii="Arial" w:eastAsia="Times New Roman" w:hAnsi="Arial" w:cs="Times New Roman"/>
      <w:szCs w:val="24"/>
      <w:lang w:val="fr-FR" w:eastAsia="fr-FR"/>
    </w:rPr>
  </w:style>
  <w:style w:type="paragraph" w:styleId="Antrats">
    <w:name w:val="header"/>
    <w:basedOn w:val="prastasis"/>
    <w:link w:val="AntratsDiagrama"/>
    <w:uiPriority w:val="99"/>
    <w:rsid w:val="006E04BC"/>
    <w:pPr>
      <w:tabs>
        <w:tab w:val="center" w:pos="4536"/>
        <w:tab w:val="right" w:pos="9072"/>
      </w:tabs>
    </w:pPr>
  </w:style>
  <w:style w:type="character" w:customStyle="1" w:styleId="AntratsDiagrama">
    <w:name w:val="Antraštės Diagrama"/>
    <w:basedOn w:val="Numatytasispastraiposriftas"/>
    <w:link w:val="Antrats"/>
    <w:uiPriority w:val="99"/>
    <w:rsid w:val="006E04BC"/>
    <w:rPr>
      <w:rFonts w:ascii="Times New Roman" w:eastAsia="Times New Roman" w:hAnsi="Times New Roman" w:cs="Times New Roman"/>
      <w:color w:val="993366"/>
      <w:sz w:val="24"/>
      <w:szCs w:val="20"/>
      <w:u w:val="wavyHeavy"/>
      <w:lang w:val="fr-FR" w:eastAsia="fr-FR"/>
    </w:rPr>
  </w:style>
  <w:style w:type="paragraph" w:styleId="Tekstoblokas">
    <w:name w:val="Block Text"/>
    <w:basedOn w:val="prastasis"/>
    <w:uiPriority w:val="99"/>
    <w:rsid w:val="006E04BC"/>
    <w:pPr>
      <w:tabs>
        <w:tab w:val="left" w:pos="567"/>
      </w:tabs>
      <w:ind w:left="426" w:right="-143" w:hanging="426"/>
    </w:pPr>
    <w:rPr>
      <w:b/>
      <w:bCs/>
      <w:color w:val="auto"/>
      <w:u w:val="none"/>
      <w:lang w:val="en-GB" w:eastAsia="sv-SE"/>
    </w:rPr>
  </w:style>
  <w:style w:type="paragraph" w:styleId="Debesliotekstas">
    <w:name w:val="Balloon Text"/>
    <w:basedOn w:val="prastasis"/>
    <w:link w:val="DebesliotekstasDiagrama"/>
    <w:uiPriority w:val="99"/>
    <w:semiHidden/>
    <w:rsid w:val="006E04B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04BC"/>
    <w:rPr>
      <w:rFonts w:ascii="Tahoma" w:eastAsia="Times New Roman" w:hAnsi="Tahoma" w:cs="Tahoma"/>
      <w:color w:val="993366"/>
      <w:sz w:val="16"/>
      <w:szCs w:val="16"/>
      <w:u w:val="wavyHeavy"/>
      <w:lang w:val="fr-FR" w:eastAsia="fr-FR"/>
    </w:rPr>
  </w:style>
  <w:style w:type="character" w:styleId="Komentaronuoroda">
    <w:name w:val="annotation reference"/>
    <w:uiPriority w:val="99"/>
    <w:semiHidden/>
    <w:rsid w:val="006E04BC"/>
    <w:rPr>
      <w:rFonts w:cs="Times New Roman"/>
      <w:sz w:val="16"/>
      <w:szCs w:val="16"/>
    </w:rPr>
  </w:style>
  <w:style w:type="paragraph" w:styleId="Komentarotekstas">
    <w:name w:val="annotation text"/>
    <w:basedOn w:val="prastasis"/>
    <w:link w:val="KomentarotekstasDiagrama"/>
    <w:uiPriority w:val="99"/>
    <w:semiHidden/>
    <w:rsid w:val="006E04BC"/>
    <w:rPr>
      <w:sz w:val="20"/>
    </w:rPr>
  </w:style>
  <w:style w:type="character" w:customStyle="1" w:styleId="KomentarotekstasDiagrama">
    <w:name w:val="Komentaro tekstas Diagrama"/>
    <w:basedOn w:val="Numatytasispastraiposriftas"/>
    <w:link w:val="Komentarotekstas"/>
    <w:uiPriority w:val="99"/>
    <w:semiHidden/>
    <w:rsid w:val="006E04BC"/>
    <w:rPr>
      <w:rFonts w:ascii="Times New Roman" w:eastAsia="Times New Roman" w:hAnsi="Times New Roman" w:cs="Times New Roman"/>
      <w:color w:val="993366"/>
      <w:sz w:val="20"/>
      <w:szCs w:val="20"/>
      <w:u w:val="wavyHeavy"/>
      <w:lang w:val="fr-FR" w:eastAsia="fr-FR"/>
    </w:rPr>
  </w:style>
  <w:style w:type="paragraph" w:styleId="Komentarotema">
    <w:name w:val="annotation subject"/>
    <w:basedOn w:val="Komentarotekstas"/>
    <w:next w:val="Komentarotekstas"/>
    <w:link w:val="KomentarotemaDiagrama"/>
    <w:uiPriority w:val="99"/>
    <w:semiHidden/>
    <w:rsid w:val="006E04BC"/>
    <w:rPr>
      <w:b/>
      <w:bCs/>
    </w:rPr>
  </w:style>
  <w:style w:type="character" w:customStyle="1" w:styleId="KomentarotemaDiagrama">
    <w:name w:val="Komentaro tema Diagrama"/>
    <w:basedOn w:val="KomentarotekstasDiagrama"/>
    <w:link w:val="Komentarotema"/>
    <w:uiPriority w:val="99"/>
    <w:semiHidden/>
    <w:rsid w:val="006E04BC"/>
    <w:rPr>
      <w:rFonts w:ascii="Times New Roman" w:eastAsia="Times New Roman" w:hAnsi="Times New Roman" w:cs="Times New Roman"/>
      <w:b/>
      <w:bCs/>
      <w:color w:val="993366"/>
      <w:sz w:val="20"/>
      <w:szCs w:val="20"/>
      <w:u w:val="wavyHeavy"/>
      <w:lang w:val="fr-FR" w:eastAsia="fr-FR"/>
    </w:rPr>
  </w:style>
  <w:style w:type="character" w:styleId="Hipersaitas">
    <w:name w:val="Hyperlink"/>
    <w:uiPriority w:val="99"/>
    <w:rsid w:val="006E04BC"/>
    <w:rPr>
      <w:color w:val="0000FF"/>
      <w:u w:val="single"/>
    </w:rPr>
  </w:style>
  <w:style w:type="paragraph" w:customStyle="1" w:styleId="PI-1EMEASMCA">
    <w:name w:val="PI-1 EMEA_SMCA"/>
    <w:basedOn w:val="Antrat2"/>
    <w:autoRedefine/>
    <w:uiPriority w:val="99"/>
    <w:rsid w:val="006E04BC"/>
    <w:pPr>
      <w:tabs>
        <w:tab w:val="left" w:pos="567"/>
      </w:tabs>
      <w:spacing w:before="0" w:after="0"/>
      <w:ind w:left="567" w:hanging="567"/>
    </w:pPr>
    <w:rPr>
      <w:rFonts w:ascii="Times New Roman" w:hAnsi="Times New Roman" w:cs="Times New Roman"/>
      <w:bCs w:val="0"/>
      <w:i w:val="0"/>
      <w:iCs w:val="0"/>
      <w:color w:val="auto"/>
      <w:sz w:val="22"/>
      <w:szCs w:val="22"/>
      <w:u w:val="none"/>
      <w:lang w:val="lt-LT" w:eastAsia="en-US"/>
    </w:rPr>
  </w:style>
  <w:style w:type="paragraph" w:customStyle="1" w:styleId="BTEMEASMCA">
    <w:name w:val="BT EMEA_SMCA"/>
    <w:basedOn w:val="prastasis"/>
    <w:link w:val="BTEMEASMCAChar"/>
    <w:autoRedefine/>
    <w:uiPriority w:val="99"/>
    <w:rsid w:val="006E04BC"/>
    <w:pPr>
      <w:tabs>
        <w:tab w:val="left" w:pos="1620"/>
      </w:tabs>
    </w:pPr>
    <w:rPr>
      <w:color w:val="auto"/>
      <w:sz w:val="22"/>
      <w:szCs w:val="22"/>
      <w:u w:val="none"/>
      <w:lang w:val="lt-LT" w:eastAsia="en-US"/>
    </w:rPr>
  </w:style>
  <w:style w:type="paragraph" w:customStyle="1" w:styleId="TTEMEASMCA">
    <w:name w:val="TT EMEA_SMCA"/>
    <w:basedOn w:val="Antrat1"/>
    <w:link w:val="TTEMEASMCAChar"/>
    <w:autoRedefine/>
    <w:uiPriority w:val="99"/>
    <w:rsid w:val="006E04BC"/>
    <w:pPr>
      <w:keepNext w:val="0"/>
      <w:tabs>
        <w:tab w:val="left" w:pos="567"/>
      </w:tabs>
      <w:spacing w:before="0" w:after="0"/>
      <w:ind w:left="567" w:hanging="567"/>
      <w:jc w:val="center"/>
    </w:pPr>
    <w:rPr>
      <w:rFonts w:ascii="Times New Roman" w:hAnsi="Times New Roman" w:cs="Times New Roman"/>
      <w:bCs w:val="0"/>
      <w:caps/>
      <w:color w:val="auto"/>
      <w:kern w:val="0"/>
      <w:sz w:val="22"/>
      <w:szCs w:val="22"/>
      <w:u w:val="none"/>
      <w:lang w:val="en-US" w:eastAsia="en-US"/>
    </w:rPr>
  </w:style>
  <w:style w:type="character" w:customStyle="1" w:styleId="TTEMEASMCAChar">
    <w:name w:val="TT EMEA_SMCA Char"/>
    <w:link w:val="TTEMEASMCA"/>
    <w:uiPriority w:val="99"/>
    <w:rsid w:val="006E04BC"/>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6E04BC"/>
    <w:pPr>
      <w:tabs>
        <w:tab w:val="left" w:pos="1701"/>
      </w:tabs>
      <w:ind w:left="1701" w:hanging="567"/>
    </w:pPr>
    <w:rPr>
      <w:rFonts w:ascii="Times New Roman" w:hAnsi="Times New Roman"/>
      <w:b/>
      <w:color w:val="auto"/>
      <w:sz w:val="22"/>
      <w:szCs w:val="22"/>
      <w:u w:val="none"/>
      <w:lang w:val="en-GB" w:eastAsia="en-US"/>
    </w:rPr>
  </w:style>
  <w:style w:type="character" w:customStyle="1" w:styleId="BTEMEASMCAChar">
    <w:name w:val="BT EMEA_SMCA Char"/>
    <w:link w:val="BTEMEASMCA"/>
    <w:uiPriority w:val="99"/>
    <w:rsid w:val="006E04BC"/>
    <w:rPr>
      <w:rFonts w:ascii="Times New Roman" w:eastAsia="Times New Roman" w:hAnsi="Times New Roman" w:cs="Times New Roman"/>
    </w:rPr>
  </w:style>
  <w:style w:type="paragraph" w:customStyle="1" w:styleId="PI-2EMEASMCA">
    <w:name w:val="PI-2 EMEA_SMCA"/>
    <w:basedOn w:val="Antrat3"/>
    <w:autoRedefine/>
    <w:uiPriority w:val="99"/>
    <w:rsid w:val="006E04BC"/>
    <w:pPr>
      <w:keepLines/>
      <w:tabs>
        <w:tab w:val="left" w:pos="567"/>
      </w:tabs>
      <w:spacing w:before="0" w:after="0"/>
      <w:ind w:left="567" w:hanging="567"/>
    </w:pPr>
    <w:rPr>
      <w:rFonts w:ascii="Times New Roman" w:hAnsi="Times New Roman" w:cs="Times New Roman"/>
      <w:bCs w:val="0"/>
      <w:color w:val="auto"/>
      <w:kern w:val="28"/>
      <w:sz w:val="22"/>
      <w:szCs w:val="22"/>
      <w:u w:val="none"/>
      <w:lang w:val="lt-LT" w:eastAsia="en-US"/>
    </w:rPr>
  </w:style>
  <w:style w:type="paragraph" w:customStyle="1" w:styleId="BTgEMEASMCA">
    <w:name w:val="BT(g) EMEA_SMCA"/>
    <w:basedOn w:val="BTEMEASMCA"/>
    <w:link w:val="BTgEMEASMCAChar"/>
    <w:autoRedefine/>
    <w:uiPriority w:val="99"/>
    <w:rsid w:val="006E04BC"/>
    <w:rPr>
      <w:i/>
      <w:color w:val="008000"/>
    </w:rPr>
  </w:style>
  <w:style w:type="character" w:customStyle="1" w:styleId="BTgEMEASMCAChar">
    <w:name w:val="BT(g) EMEA_SMCA Char"/>
    <w:link w:val="BTgEMEASMCA"/>
    <w:uiPriority w:val="99"/>
    <w:rsid w:val="006E04BC"/>
    <w:rPr>
      <w:rFonts w:ascii="Times New Roman" w:eastAsia="Times New Roman" w:hAnsi="Times New Roman" w:cs="Times New Roman"/>
      <w:i/>
      <w:color w:val="008000"/>
    </w:rPr>
  </w:style>
  <w:style w:type="paragraph" w:customStyle="1" w:styleId="BTuEMEASMCA">
    <w:name w:val="BT(u) EMEA_SMCA"/>
    <w:basedOn w:val="BTEMEASMCA"/>
    <w:autoRedefine/>
    <w:uiPriority w:val="99"/>
    <w:rsid w:val="006E04BC"/>
    <w:rPr>
      <w:u w:val="single"/>
    </w:rPr>
  </w:style>
  <w:style w:type="paragraph" w:customStyle="1" w:styleId="BTbEMEASMCA">
    <w:name w:val="BT(b) EMEA_SMCA"/>
    <w:basedOn w:val="BTEMEASMCA"/>
    <w:autoRedefine/>
    <w:uiPriority w:val="99"/>
    <w:rsid w:val="006E04BC"/>
    <w:rPr>
      <w:b/>
    </w:rPr>
  </w:style>
  <w:style w:type="character" w:customStyle="1" w:styleId="EmailStyle40">
    <w:name w:val="EmailStyle40"/>
    <w:uiPriority w:val="99"/>
    <w:semiHidden/>
    <w:rsid w:val="006E04BC"/>
    <w:rPr>
      <w:rFonts w:ascii="Arial" w:hAnsi="Arial" w:cs="Arial"/>
      <w:color w:val="000080"/>
      <w:sz w:val="20"/>
      <w:szCs w:val="20"/>
    </w:rPr>
  </w:style>
  <w:style w:type="paragraph" w:styleId="prastasiniatinklio">
    <w:name w:val="Normal (Web)"/>
    <w:basedOn w:val="prastasis"/>
    <w:uiPriority w:val="99"/>
    <w:rsid w:val="006E04BC"/>
    <w:rPr>
      <w:szCs w:val="24"/>
    </w:rPr>
  </w:style>
  <w:style w:type="paragraph" w:customStyle="1" w:styleId="CharCharCarCarCharChar">
    <w:name w:val="Char Char Car Car Char Char"/>
    <w:basedOn w:val="prastasis"/>
    <w:next w:val="prastasis"/>
    <w:uiPriority w:val="99"/>
    <w:rsid w:val="006E04BC"/>
    <w:pPr>
      <w:spacing w:after="160"/>
      <w:jc w:val="both"/>
    </w:pPr>
    <w:rPr>
      <w:color w:val="auto"/>
      <w:u w:val="none"/>
      <w:lang w:val="en-GB" w:eastAsia="en-US"/>
    </w:rPr>
  </w:style>
  <w:style w:type="paragraph" w:customStyle="1" w:styleId="Default">
    <w:name w:val="Default"/>
    <w:uiPriority w:val="99"/>
    <w:rsid w:val="006E04B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6E04BC"/>
    <w:pPr>
      <w:spacing w:after="0" w:line="240" w:lineRule="auto"/>
    </w:pPr>
    <w:rPr>
      <w:rFonts w:ascii="Times New Roman" w:eastAsia="Times New Roman" w:hAnsi="Times New Roman" w:cs="Times New Roman"/>
      <w:color w:val="993366"/>
      <w:sz w:val="24"/>
      <w:szCs w:val="20"/>
      <w:u w:val="wavyHeavy"/>
      <w:lang w:val="fr-FR" w:eastAsia="fr-FR"/>
    </w:rPr>
  </w:style>
  <w:style w:type="paragraph" w:styleId="Sraopastraipa">
    <w:name w:val="List Paragraph"/>
    <w:basedOn w:val="prastasis"/>
    <w:uiPriority w:val="99"/>
    <w:qFormat/>
    <w:rsid w:val="006E04BC"/>
    <w:pPr>
      <w:ind w:left="720"/>
      <w:contextualSpacing/>
    </w:pPr>
  </w:style>
  <w:style w:type="character" w:customStyle="1" w:styleId="UnresolvedMention1">
    <w:name w:val="Unresolved Mention1"/>
    <w:basedOn w:val="Numatytasispastraiposriftas"/>
    <w:uiPriority w:val="99"/>
    <w:semiHidden/>
    <w:unhideWhenUsed/>
    <w:rsid w:val="001F581A"/>
    <w:rPr>
      <w:color w:val="605E5C"/>
      <w:shd w:val="clear" w:color="auto" w:fill="E1DFDD"/>
    </w:rPr>
  </w:style>
  <w:style w:type="character" w:customStyle="1" w:styleId="UnresolvedMention">
    <w:name w:val="Unresolved Mention"/>
    <w:basedOn w:val="Numatytasispastraiposriftas"/>
    <w:uiPriority w:val="99"/>
    <w:semiHidden/>
    <w:unhideWhenUsed/>
    <w:rsid w:val="00C63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61918">
      <w:bodyDiv w:val="1"/>
      <w:marLeft w:val="0"/>
      <w:marRight w:val="0"/>
      <w:marTop w:val="0"/>
      <w:marBottom w:val="0"/>
      <w:divBdr>
        <w:top w:val="none" w:sz="0" w:space="0" w:color="auto"/>
        <w:left w:val="none" w:sz="0" w:space="0" w:color="auto"/>
        <w:bottom w:val="none" w:sz="0" w:space="0" w:color="auto"/>
        <w:right w:val="none" w:sz="0" w:space="0" w:color="auto"/>
      </w:divBdr>
    </w:div>
    <w:div w:id="435365709">
      <w:bodyDiv w:val="1"/>
      <w:marLeft w:val="0"/>
      <w:marRight w:val="0"/>
      <w:marTop w:val="0"/>
      <w:marBottom w:val="0"/>
      <w:divBdr>
        <w:top w:val="none" w:sz="0" w:space="0" w:color="auto"/>
        <w:left w:val="none" w:sz="0" w:space="0" w:color="auto"/>
        <w:bottom w:val="none" w:sz="0" w:space="0" w:color="auto"/>
        <w:right w:val="none" w:sz="0" w:space="0" w:color="auto"/>
      </w:divBdr>
    </w:div>
    <w:div w:id="508830882">
      <w:bodyDiv w:val="1"/>
      <w:marLeft w:val="0"/>
      <w:marRight w:val="0"/>
      <w:marTop w:val="0"/>
      <w:marBottom w:val="0"/>
      <w:divBdr>
        <w:top w:val="none" w:sz="0" w:space="0" w:color="auto"/>
        <w:left w:val="none" w:sz="0" w:space="0" w:color="auto"/>
        <w:bottom w:val="none" w:sz="0" w:space="0" w:color="auto"/>
        <w:right w:val="none" w:sz="0" w:space="0" w:color="auto"/>
      </w:divBdr>
    </w:div>
    <w:div w:id="581766978">
      <w:bodyDiv w:val="1"/>
      <w:marLeft w:val="0"/>
      <w:marRight w:val="0"/>
      <w:marTop w:val="0"/>
      <w:marBottom w:val="0"/>
      <w:divBdr>
        <w:top w:val="none" w:sz="0" w:space="0" w:color="auto"/>
        <w:left w:val="none" w:sz="0" w:space="0" w:color="auto"/>
        <w:bottom w:val="none" w:sz="0" w:space="0" w:color="auto"/>
        <w:right w:val="none" w:sz="0" w:space="0" w:color="auto"/>
      </w:divBdr>
    </w:div>
    <w:div w:id="652368410">
      <w:bodyDiv w:val="1"/>
      <w:marLeft w:val="0"/>
      <w:marRight w:val="0"/>
      <w:marTop w:val="0"/>
      <w:marBottom w:val="0"/>
      <w:divBdr>
        <w:top w:val="none" w:sz="0" w:space="0" w:color="auto"/>
        <w:left w:val="none" w:sz="0" w:space="0" w:color="auto"/>
        <w:bottom w:val="none" w:sz="0" w:space="0" w:color="auto"/>
        <w:right w:val="none" w:sz="0" w:space="0" w:color="auto"/>
      </w:divBdr>
    </w:div>
    <w:div w:id="1390228666">
      <w:bodyDiv w:val="1"/>
      <w:marLeft w:val="0"/>
      <w:marRight w:val="0"/>
      <w:marTop w:val="0"/>
      <w:marBottom w:val="0"/>
      <w:divBdr>
        <w:top w:val="none" w:sz="0" w:space="0" w:color="auto"/>
        <w:left w:val="none" w:sz="0" w:space="0" w:color="auto"/>
        <w:bottom w:val="none" w:sz="0" w:space="0" w:color="auto"/>
        <w:right w:val="none" w:sz="0" w:space="0" w:color="auto"/>
      </w:divBdr>
    </w:div>
    <w:div w:id="1864853954">
      <w:bodyDiv w:val="1"/>
      <w:marLeft w:val="0"/>
      <w:marRight w:val="0"/>
      <w:marTop w:val="0"/>
      <w:marBottom w:val="0"/>
      <w:divBdr>
        <w:top w:val="none" w:sz="0" w:space="0" w:color="auto"/>
        <w:left w:val="none" w:sz="0" w:space="0" w:color="auto"/>
        <w:bottom w:val="none" w:sz="0" w:space="0" w:color="auto"/>
        <w:right w:val="none" w:sz="0" w:space="0" w:color="auto"/>
      </w:divBdr>
    </w:div>
    <w:div w:id="192695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vkt.lt/"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6F7A-979A-4E37-9641-334533DF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54500</Words>
  <Characters>31065</Characters>
  <Application>Microsoft Office Word</Application>
  <DocSecurity>0</DocSecurity>
  <Lines>258</Lines>
  <Paragraphs>170</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        1.	VAISTINIO PREPARATO PAVADINIMAS</vt:lpstr>
      <vt:lpstr>        2.	KOKYBINĖ IR KIEKYBINĖ SUDĖTIS</vt:lpstr>
      <vt:lpstr>        3.	FARMACINĖ FORMA</vt:lpstr>
      <vt:lpstr>        4.	KLINIKINĖ INFORMACIJA</vt:lpstr>
      <vt:lpstr>4.8	Nepageidaujamas poveikis</vt:lpstr>
      <vt:lpstr/>
      <vt:lpstr>        5.	FARMAKOLOGINĖS SAVYBĖS</vt:lpstr>
      <vt:lpstr>        6.	FARMACINĖ INFORMACIJA</vt:lpstr>
      <vt:lpstr>        7.	REGISTRUOTOJAS</vt:lpstr>
      <vt:lpstr>        8.	REGISTRACIJOS PAŽYMĖJIMO NUMERIS</vt:lpstr>
      <vt:lpstr>        9.	REGISTRAVIMO / PERREGISTRAVIMO DATA</vt:lpstr>
      <vt:lpstr>        10.	TEKSTO PERŽIŪROS DATA</vt:lpstr>
      <vt:lpstr>    </vt:lpstr>
      <vt:lpstr>    </vt:lpstr>
      <vt:lpstr>    </vt:lpstr>
      <vt:lpstr>    </vt:lpstr>
      <vt:lpstr>    </vt:lpstr>
      <vt:lpstr>    II PRIEDAS</vt:lpstr>
      <vt:lpstr>    </vt:lpstr>
      <vt:lpstr>    </vt:lpstr>
      <vt:lpstr>    </vt:lpstr>
      <vt:lpstr>    III PRIEDAS</vt:lpstr>
      <vt:lpstr>    </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
      <vt:lpstr/>
      <vt:lpstr/>
      <vt:lpstr>    B. PAKUOTĖS LAPELIS</vt:lpstr>
      <vt:lpstr>Prismasol 2 mmol/l kalio tirpalo draudžiama vartoti šiais atvejais:</vt:lpstr>
      <vt:lpstr>Įspėjimai ir atsargumo priemonės </vt:lpstr>
      <vt:lpstr/>
      <vt:lpstr>Pasitarkite su gydytoju, vaistininku arba slaugytoja, prieš pradėdami vartoti Pr</vt:lpstr>
      <vt:lpstr>Nėštumas ir žindymo laikotarpis</vt:lpstr>
      <vt:lpstr>        3.	Kaip vartoti Prismasol</vt:lpstr>
      <vt:lpstr>        4.	Galimas šalutinis poveikis</vt:lpstr>
      <vt:lpstr>        5.	Kaip laikyti Prismasol</vt:lpstr>
      <vt:lpstr>        6.	Pakuotės turinys ir kita informacija</vt:lpstr>
      <vt:lpstr/>
      <vt:lpstr>--------------------------------------------------------------------------------</vt:lpstr>
      <vt:lpstr/>
      <vt:lpstr>Toliau pateikta informacija skirta tik sveikatos priežiūros specialistams :</vt:lpstr>
      <vt:lpstr/>
      <vt:lpstr>Prismasol 2 mmol/l kalio hemodializės / hemofiltracijos tirpalas</vt:lpstr>
      <vt:lpstr/>
      <vt:lpstr>Atsargumo priemonės</vt:lpstr>
      <vt:lpstr>Griežtai vadovaukitės Prismasol vartojimo ir paruošimo instrukcijomis.</vt:lpstr>
      <vt:lpstr/>
      <vt:lpstr>Prieš vartojant, reikia sumaišyti tirpalus dviejuose skyriuose </vt:lpstr>
      <vt:lpstr>Naudojant užterštą hemofiltracijos ir hemodializės tirpalą galima sukelti sepsį,</vt:lpstr>
      <vt:lpstr/>
      <vt:lpstr/>
      <vt:lpstr/>
      <vt:lpstr>Prismasol 2 mmol/l kalio tirpalo draudžiama vartoti šiais atvejais:</vt:lpstr>
      <vt:lpstr>Įspėjimai ir atsargumo priemonės </vt:lpstr>
      <vt:lpstr>Prieš pradėdami vartoti Prismasol, pasitarkite su gydytoju, vaistininku arba sla</vt:lpstr>
      <vt:lpstr>Tirpalas turi būti skiriamas gydytojo, arba jam vadovaujant. Gydytojas turi būti</vt:lpstr>
      <vt:lpstr>Prieš gydymą ir gydymo metu, turi būti įvertinta kraujo būklė, pvz., bus stebima</vt:lpstr>
      <vt:lpstr>Nėštumas ir žindymo laikotarpis</vt:lpstr>
      <vt:lpstr>        3.	Kaip vartoti Prismasol</vt:lpstr>
      <vt:lpstr>        4.	Galimas šalutinis poveikis</vt:lpstr>
      <vt:lpstr>        5.	Kaip laikyti Prismasol</vt:lpstr>
      <vt:lpstr>        6.	Pakuotės turinys ir kita informacija</vt:lpstr>
      <vt:lpstr/>
      <vt:lpstr>--------------------------------------------------------------------------------</vt:lpstr>
      <vt:lpstr/>
      <vt:lpstr/>
    </vt:vector>
  </TitlesOfParts>
  <Company/>
  <LinksUpToDate>false</LinksUpToDate>
  <CharactersWithSpaces>85395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2025-01-31T12:33:00Z</dcterms:created>
  <dcterms:modified xsi:type="dcterms:W3CDTF">2025-01-31T12:33:00Z</dcterms:modified>
</cp:coreProperties>
</file>