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5D79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bCs/>
          <w:szCs w:val="22"/>
        </w:rPr>
      </w:pPr>
      <w:r w:rsidRPr="008022C0">
        <w:rPr>
          <w:b/>
          <w:bCs/>
          <w:szCs w:val="22"/>
        </w:rPr>
        <w:t>Pakuotės lapelis: informacija vartotojui</w:t>
      </w:r>
    </w:p>
    <w:p w14:paraId="10EB887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
    <w:p w14:paraId="36DF900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rPr>
        <w:t>Medikinet</w:t>
      </w:r>
      <w:proofErr w:type="spellEnd"/>
      <w:r w:rsidRPr="008022C0">
        <w:rPr>
          <w:b/>
          <w:szCs w:val="22"/>
        </w:rPr>
        <w:t xml:space="preserve"> XL 5 mg modifikuoto atpalaidavimo kietosios kapsulės</w:t>
      </w:r>
    </w:p>
    <w:p w14:paraId="39A44E7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10 mg modifikuoto atpalaidavimo kietosios kapsulės</w:t>
      </w:r>
    </w:p>
    <w:p w14:paraId="6F638F8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20 mg modifikuoto atpalaidavimo kietosios kapsulės</w:t>
      </w:r>
    </w:p>
    <w:p w14:paraId="5986663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highlight w:val="lightGray"/>
        </w:rPr>
      </w:pPr>
      <w:proofErr w:type="spellStart"/>
      <w:r w:rsidRPr="008022C0">
        <w:rPr>
          <w:b/>
          <w:szCs w:val="22"/>
          <w:highlight w:val="lightGray"/>
        </w:rPr>
        <w:t>Medikinet</w:t>
      </w:r>
      <w:proofErr w:type="spellEnd"/>
      <w:r w:rsidRPr="008022C0">
        <w:rPr>
          <w:b/>
          <w:szCs w:val="22"/>
          <w:highlight w:val="lightGray"/>
        </w:rPr>
        <w:t xml:space="preserve"> XL 30 mg modifikuoto atpalaidavimo kietosios kapsulės</w:t>
      </w:r>
    </w:p>
    <w:p w14:paraId="140C381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b/>
          <w:szCs w:val="22"/>
        </w:rPr>
      </w:pPr>
      <w:proofErr w:type="spellStart"/>
      <w:r w:rsidRPr="008022C0">
        <w:rPr>
          <w:b/>
          <w:szCs w:val="22"/>
          <w:highlight w:val="lightGray"/>
        </w:rPr>
        <w:t>Medikinet</w:t>
      </w:r>
      <w:proofErr w:type="spellEnd"/>
      <w:r w:rsidRPr="008022C0">
        <w:rPr>
          <w:b/>
          <w:szCs w:val="22"/>
          <w:highlight w:val="lightGray"/>
        </w:rPr>
        <w:t xml:space="preserve"> XL 40 mg modifikuoto atpalaidavimo kietosios kapsulės</w:t>
      </w:r>
    </w:p>
    <w:p w14:paraId="33D11B6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jc w:val="center"/>
        <w:rPr>
          <w:szCs w:val="22"/>
        </w:rPr>
      </w:pPr>
      <w:proofErr w:type="spellStart"/>
      <w:r w:rsidRPr="008022C0">
        <w:rPr>
          <w:szCs w:val="22"/>
        </w:rPr>
        <w:t>metilfenidato</w:t>
      </w:r>
      <w:proofErr w:type="spellEnd"/>
      <w:r w:rsidRPr="008022C0">
        <w:rPr>
          <w:szCs w:val="22"/>
        </w:rPr>
        <w:t xml:space="preserve"> hidrochloridas</w:t>
      </w:r>
    </w:p>
    <w:p w14:paraId="78153613" w14:textId="77777777" w:rsidR="00873035"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0C87A2D" w14:textId="77777777" w:rsidR="00873035"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Pr>
          <w:noProof/>
          <w:lang w:eastAsia="lt-LT"/>
        </w:rPr>
        <w:drawing>
          <wp:inline distT="0" distB="0" distL="0" distR="0" wp14:anchorId="5FCEB35B" wp14:editId="17C39043">
            <wp:extent cx="200025" cy="171450"/>
            <wp:effectExtent l="0" t="0" r="0" b="0"/>
            <wp:docPr id="2" name="Picture 2"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645173" name="Picture 2" descr="BT_1000x858px"/>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00025" cy="171450"/>
                    </a:xfrm>
                    <a:prstGeom prst="rect">
                      <a:avLst/>
                    </a:prstGeom>
                    <a:noFill/>
                    <a:ln>
                      <a:noFill/>
                    </a:ln>
                  </pic:spPr>
                </pic:pic>
              </a:graphicData>
            </a:graphic>
          </wp:inline>
        </w:drawing>
      </w:r>
      <w: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0603F32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094F59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Atidžiai perskaitykite visą šį lapelį, prieš pradėdami vartoti vaistą, nes jame pateikiama Jums svarbi informacija.</w:t>
      </w:r>
    </w:p>
    <w:p w14:paraId="4D9E7F7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Neišmeskite šio lapelio, nes vėl gali prireikti jį perskaityti.</w:t>
      </w:r>
    </w:p>
    <w:p w14:paraId="548BE6D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t>Jeigu kiltų daugiau klausimų, kreipkitės į gydytoją arba vaistininką.</w:t>
      </w:r>
    </w:p>
    <w:p w14:paraId="1624C42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Šis vaistas skirtas tik Jums, todėl kitiems žmonėms jo duoti negalima. Vaistas gali jiems pakenkti (net tiems, kurių ligos požymiai yra tokie patys kaip Jūsų).</w:t>
      </w:r>
    </w:p>
    <w:p w14:paraId="1B86603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right="334" w:hanging="555"/>
        <w:rPr>
          <w:szCs w:val="22"/>
        </w:rPr>
      </w:pPr>
      <w:r w:rsidRPr="008022C0">
        <w:rPr>
          <w:szCs w:val="22"/>
        </w:rPr>
        <w:t>-</w:t>
      </w:r>
      <w:r w:rsidRPr="008022C0">
        <w:rPr>
          <w:szCs w:val="22"/>
        </w:rPr>
        <w:tab/>
        <w:t>Jeigu pasireiškė šalutinis poveikis (net jeigu jis šiame lapelyje nenurodytas), kreipkitės į gydytoją arba vaistininką. Žr. 4 skyrių.</w:t>
      </w:r>
    </w:p>
    <w:p w14:paraId="0D25F97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E0421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Apie ką rašoma šiame lapelyje?</w:t>
      </w:r>
    </w:p>
    <w:p w14:paraId="2A55445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42C072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1.</w:t>
      </w:r>
      <w:r w:rsidRPr="008022C0">
        <w:rPr>
          <w:szCs w:val="22"/>
        </w:rPr>
        <w:tab/>
        <w:t xml:space="preserve">Kas yra </w:t>
      </w:r>
      <w:proofErr w:type="spellStart"/>
      <w:r w:rsidRPr="008022C0">
        <w:rPr>
          <w:szCs w:val="22"/>
        </w:rPr>
        <w:t>Medikinet</w:t>
      </w:r>
      <w:proofErr w:type="spellEnd"/>
      <w:r w:rsidRPr="008022C0">
        <w:rPr>
          <w:szCs w:val="22"/>
        </w:rPr>
        <w:t xml:space="preserve"> XL ir kam jis vartojamas</w:t>
      </w:r>
    </w:p>
    <w:p w14:paraId="481BA14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2.</w:t>
      </w:r>
      <w:r w:rsidRPr="008022C0">
        <w:rPr>
          <w:szCs w:val="22"/>
        </w:rPr>
        <w:tab/>
        <w:t xml:space="preserve">Kas žinotina prieš vartojant </w:t>
      </w:r>
      <w:proofErr w:type="spellStart"/>
      <w:r w:rsidRPr="008022C0">
        <w:rPr>
          <w:szCs w:val="22"/>
        </w:rPr>
        <w:t>Medikinet</w:t>
      </w:r>
      <w:proofErr w:type="spellEnd"/>
      <w:r w:rsidRPr="008022C0">
        <w:rPr>
          <w:szCs w:val="22"/>
        </w:rPr>
        <w:t xml:space="preserve"> XL</w:t>
      </w:r>
    </w:p>
    <w:p w14:paraId="67065A5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3.</w:t>
      </w:r>
      <w:r w:rsidRPr="008022C0">
        <w:rPr>
          <w:szCs w:val="22"/>
        </w:rPr>
        <w:tab/>
        <w:t xml:space="preserve">Kaip vartoti </w:t>
      </w:r>
      <w:proofErr w:type="spellStart"/>
      <w:r w:rsidRPr="008022C0">
        <w:rPr>
          <w:szCs w:val="22"/>
        </w:rPr>
        <w:t>Medikinet</w:t>
      </w:r>
      <w:proofErr w:type="spellEnd"/>
      <w:r w:rsidRPr="008022C0">
        <w:rPr>
          <w:szCs w:val="22"/>
        </w:rPr>
        <w:t xml:space="preserve"> XL</w:t>
      </w:r>
    </w:p>
    <w:p w14:paraId="79C55F2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4.</w:t>
      </w:r>
      <w:r w:rsidRPr="008022C0">
        <w:rPr>
          <w:szCs w:val="22"/>
        </w:rPr>
        <w:tab/>
        <w:t>Galimas šalutinis poveikis</w:t>
      </w:r>
    </w:p>
    <w:p w14:paraId="23E02BF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5.</w:t>
      </w:r>
      <w:r w:rsidRPr="008022C0">
        <w:rPr>
          <w:szCs w:val="22"/>
        </w:rPr>
        <w:tab/>
        <w:t xml:space="preserve">Kaip laikyti </w:t>
      </w:r>
      <w:proofErr w:type="spellStart"/>
      <w:r w:rsidRPr="008022C0">
        <w:rPr>
          <w:szCs w:val="22"/>
        </w:rPr>
        <w:t>Medikinet</w:t>
      </w:r>
      <w:proofErr w:type="spellEnd"/>
      <w:r w:rsidRPr="008022C0">
        <w:rPr>
          <w:szCs w:val="22"/>
        </w:rPr>
        <w:t xml:space="preserve"> XL</w:t>
      </w:r>
    </w:p>
    <w:p w14:paraId="6A028F3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6.</w:t>
      </w:r>
      <w:r w:rsidRPr="008022C0">
        <w:rPr>
          <w:szCs w:val="22"/>
        </w:rPr>
        <w:tab/>
        <w:t>Pakuotės turinys ir kita informacija</w:t>
      </w:r>
    </w:p>
    <w:p w14:paraId="7F3C586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918BFE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586382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1.</w:t>
      </w:r>
      <w:r w:rsidRPr="008022C0">
        <w:rPr>
          <w:b/>
          <w:bCs/>
          <w:szCs w:val="22"/>
        </w:rPr>
        <w:tab/>
        <w:t xml:space="preserve">Kas yra </w:t>
      </w:r>
      <w:proofErr w:type="spellStart"/>
      <w:r w:rsidRPr="008022C0">
        <w:rPr>
          <w:b/>
          <w:bCs/>
          <w:szCs w:val="22"/>
        </w:rPr>
        <w:t>Medikinet</w:t>
      </w:r>
      <w:proofErr w:type="spellEnd"/>
      <w:r w:rsidRPr="008022C0">
        <w:rPr>
          <w:b/>
          <w:bCs/>
          <w:szCs w:val="22"/>
        </w:rPr>
        <w:t xml:space="preserve"> XL ir kam jis vartojamas</w:t>
      </w:r>
    </w:p>
    <w:p w14:paraId="19256EC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C17F27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Kam vartojamas šis vaistas</w:t>
      </w:r>
    </w:p>
    <w:p w14:paraId="4DBD396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F4F5E5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vartojamas dėmesio trūkumo hiperaktyvumo (pernelyg didelio aktyvumo) sutrikimui (DTHS) gydyti.</w:t>
      </w:r>
    </w:p>
    <w:p w14:paraId="52E3CFA1" w14:textId="77777777" w:rsidR="00873035" w:rsidRPr="00127B32" w:rsidRDefault="00873035" w:rsidP="00873035">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Vaistas vartojamas nuo 6 metų ir vyresniems vaikams ir suaugusie</w:t>
      </w:r>
      <w:r>
        <w:t>sie</w:t>
      </w:r>
      <w:r w:rsidRPr="008022C0">
        <w:t>ms</w:t>
      </w:r>
      <w:r>
        <w:t>.</w:t>
      </w:r>
    </w:p>
    <w:p w14:paraId="08A13606" w14:textId="77777777" w:rsidR="00873035" w:rsidRPr="00127B32" w:rsidRDefault="00873035" w:rsidP="00873035">
      <w:pPr>
        <w:pStyle w:val="Sraopastraipa"/>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Vaistas vartojamas tik po to, kai išbandyti gydymo be vaistų būdai, pavyzdžiui, psichologo konsultacijos ir elgesio terapija, buvo neveiksmingi.</w:t>
      </w:r>
    </w:p>
    <w:p w14:paraId="2BA2323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Jaunesniems kaip 6 metų vaikams, kuriems pasireiškia DTHS, gydymas </w:t>
      </w:r>
      <w:proofErr w:type="spellStart"/>
      <w:r w:rsidRPr="008022C0">
        <w:rPr>
          <w:szCs w:val="22"/>
        </w:rPr>
        <w:t>Medikinet</w:t>
      </w:r>
      <w:proofErr w:type="spellEnd"/>
      <w:r w:rsidRPr="008022C0">
        <w:rPr>
          <w:szCs w:val="22"/>
        </w:rPr>
        <w:t xml:space="preserve"> XL neskiriamas.</w:t>
      </w:r>
    </w:p>
    <w:p w14:paraId="086C232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8D15C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Kaip veikia vaistas</w:t>
      </w:r>
    </w:p>
    <w:p w14:paraId="3A88B31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4AECE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pagerina tam tikrų smegenų sričių, kurių aktyvumas per mažas, veiklą. Vaistas gali padėti pagerinti dėmesį ir susikaupimą bei mažinti impulsyvų elgesį.</w:t>
      </w:r>
    </w:p>
    <w:p w14:paraId="3A6FC75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D402C6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rPr>
          <w:szCs w:val="22"/>
        </w:rPr>
        <w:t>Gydymas šiuo vaistu yra dalis visapusės gydymo programos, kuri apima</w:t>
      </w:r>
      <w:r w:rsidRPr="008022C0">
        <w:t xml:space="preserve"> psichologinę, mokymo ir socialinę terapiją.</w:t>
      </w:r>
    </w:p>
    <w:p w14:paraId="51F346C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7CEFFDE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664F2C">
        <w:rPr>
          <w:szCs w:val="22"/>
        </w:rPr>
        <w:t xml:space="preserve">Gydymas </w:t>
      </w:r>
      <w:proofErr w:type="spellStart"/>
      <w:r w:rsidRPr="00664F2C">
        <w:rPr>
          <w:szCs w:val="22"/>
        </w:rPr>
        <w:t>Medikinet</w:t>
      </w:r>
      <w:proofErr w:type="spellEnd"/>
      <w:r w:rsidRPr="00664F2C">
        <w:rPr>
          <w:szCs w:val="22"/>
        </w:rPr>
        <w:t xml:space="preserve"> XL skiriamas tik gydytojo, kuris </w:t>
      </w:r>
      <w:r w:rsidRPr="00127B32">
        <w:rPr>
          <w:szCs w:val="22"/>
        </w:rPr>
        <w:t>turi</w:t>
      </w:r>
      <w:r w:rsidRPr="00664F2C">
        <w:rPr>
          <w:szCs w:val="22"/>
        </w:rPr>
        <w:t xml:space="preserve"> DTHS gydym</w:t>
      </w:r>
      <w:r w:rsidRPr="00127B32">
        <w:rPr>
          <w:szCs w:val="22"/>
        </w:rPr>
        <w:t>o patirties</w:t>
      </w:r>
      <w:r w:rsidRPr="00664F2C">
        <w:rPr>
          <w:szCs w:val="22"/>
        </w:rPr>
        <w:t>, pavyzdžiui</w:t>
      </w:r>
      <w:r w:rsidRPr="00127B32">
        <w:rPr>
          <w:szCs w:val="22"/>
        </w:rPr>
        <w:t>,</w:t>
      </w:r>
      <w:r w:rsidRPr="00664F2C">
        <w:rPr>
          <w:szCs w:val="22"/>
        </w:rPr>
        <w:t xml:space="preserve"> </w:t>
      </w:r>
      <w:r w:rsidRPr="00127B32">
        <w:rPr>
          <w:szCs w:val="22"/>
        </w:rPr>
        <w:t>patyr</w:t>
      </w:r>
      <w:r>
        <w:rPr>
          <w:szCs w:val="22"/>
        </w:rPr>
        <w:t>usio</w:t>
      </w:r>
      <w:r w:rsidRPr="00664F2C">
        <w:rPr>
          <w:szCs w:val="22"/>
        </w:rPr>
        <w:t xml:space="preserve"> pediatr</w:t>
      </w:r>
      <w:r>
        <w:rPr>
          <w:szCs w:val="22"/>
        </w:rPr>
        <w:t>o</w:t>
      </w:r>
      <w:r w:rsidRPr="00664F2C">
        <w:rPr>
          <w:szCs w:val="22"/>
        </w:rPr>
        <w:t>, vaikų ir paauglių psichiatr</w:t>
      </w:r>
      <w:r>
        <w:rPr>
          <w:szCs w:val="22"/>
        </w:rPr>
        <w:t>o</w:t>
      </w:r>
      <w:r w:rsidRPr="00664F2C">
        <w:rPr>
          <w:szCs w:val="22"/>
        </w:rPr>
        <w:t xml:space="preserve"> ar psichiatr</w:t>
      </w:r>
      <w:r>
        <w:rPr>
          <w:szCs w:val="22"/>
        </w:rPr>
        <w:t>o</w:t>
      </w:r>
      <w:r w:rsidRPr="00664F2C">
        <w:rPr>
          <w:szCs w:val="22"/>
        </w:rPr>
        <w:t>, ir tęsiamas jam prižiūrint. Gydytojas turi atlikti išsamų ištyrimą. Jei</w:t>
      </w:r>
      <w:r>
        <w:rPr>
          <w:szCs w:val="22"/>
        </w:rPr>
        <w:t>gu</w:t>
      </w:r>
      <w:r w:rsidRPr="00664F2C">
        <w:rPr>
          <w:szCs w:val="22"/>
        </w:rPr>
        <w:t xml:space="preserve"> esate suaug</w:t>
      </w:r>
      <w:r>
        <w:rPr>
          <w:szCs w:val="22"/>
        </w:rPr>
        <w:t>usysis</w:t>
      </w:r>
      <w:r w:rsidRPr="00664F2C">
        <w:rPr>
          <w:szCs w:val="22"/>
        </w:rPr>
        <w:t xml:space="preserve"> ir anksčiau nebuvote gydomas, gydytojas atliks tyrimus, kad patvirtintų, jog nuo vaikystės </w:t>
      </w:r>
      <w:r>
        <w:rPr>
          <w:szCs w:val="22"/>
        </w:rPr>
        <w:t>Jums buvo</w:t>
      </w:r>
      <w:r w:rsidRPr="00664F2C">
        <w:rPr>
          <w:szCs w:val="22"/>
        </w:rPr>
        <w:t xml:space="preserve"> DTHS. DTHS neišgydomas</w:t>
      </w:r>
      <w:r w:rsidRPr="008022C0">
        <w:rPr>
          <w:szCs w:val="22"/>
        </w:rPr>
        <w:t xml:space="preserve">, bet, taikant </w:t>
      </w:r>
      <w:r w:rsidRPr="008022C0">
        <w:rPr>
          <w:szCs w:val="22"/>
        </w:rPr>
        <w:lastRenderedPageBreak/>
        <w:t>gydymo programą, jį galima palengvinti.</w:t>
      </w:r>
    </w:p>
    <w:p w14:paraId="1DECD2E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629F5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Apie DTHS</w:t>
      </w:r>
    </w:p>
    <w:p w14:paraId="5F87766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AD6A7F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Vaikams ir paaugliams, kuriems pasireiškia DTHS, yra:</w:t>
      </w:r>
    </w:p>
    <w:p w14:paraId="47F74277" w14:textId="77777777" w:rsidR="00873035" w:rsidRPr="008022C0"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sunku ramiai pasėdėti ir</w:t>
      </w:r>
    </w:p>
    <w:p w14:paraId="73BDB9DA" w14:textId="77777777" w:rsidR="00873035" w:rsidRPr="008022C0"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sunku susikaupti.</w:t>
      </w:r>
    </w:p>
    <w:p w14:paraId="508FCC3E" w14:textId="77777777" w:rsidR="00873035" w:rsidRPr="00664F2C"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r w:rsidRPr="008022C0">
        <w:t xml:space="preserve">Tai nėra jų kaltė, kad </w:t>
      </w:r>
      <w:r w:rsidRPr="00664F2C">
        <w:t>jie to nesugeba.</w:t>
      </w:r>
    </w:p>
    <w:p w14:paraId="379B3DAA" w14:textId="77777777" w:rsidR="00873035" w:rsidRPr="00A36A6B"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rPr>
      </w:pPr>
    </w:p>
    <w:p w14:paraId="5999861D" w14:textId="77777777" w:rsidR="00873035" w:rsidRPr="00127B32"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A36A6B">
        <w:rPr>
          <w:bCs/>
          <w:szCs w:val="22"/>
        </w:rPr>
        <w:t>Pacienta</w:t>
      </w:r>
      <w:r w:rsidRPr="00127B32">
        <w:rPr>
          <w:bCs/>
          <w:szCs w:val="22"/>
        </w:rPr>
        <w:t>ms</w:t>
      </w:r>
      <w:r w:rsidRPr="00A36A6B">
        <w:rPr>
          <w:bCs/>
          <w:szCs w:val="22"/>
        </w:rPr>
        <w:t xml:space="preserve"> gali </w:t>
      </w:r>
      <w:r>
        <w:rPr>
          <w:bCs/>
          <w:szCs w:val="22"/>
        </w:rPr>
        <w:t>būti</w:t>
      </w:r>
      <w:r w:rsidRPr="00127B32">
        <w:rPr>
          <w:bCs/>
          <w:szCs w:val="22"/>
        </w:rPr>
        <w:t xml:space="preserve"> skirtingo</w:t>
      </w:r>
      <w:r w:rsidRPr="00A36A6B">
        <w:rPr>
          <w:bCs/>
          <w:szCs w:val="22"/>
        </w:rPr>
        <w:t xml:space="preserve"> laipsni</w:t>
      </w:r>
      <w:r w:rsidRPr="00127B32">
        <w:rPr>
          <w:bCs/>
          <w:szCs w:val="22"/>
        </w:rPr>
        <w:t>o</w:t>
      </w:r>
      <w:r w:rsidRPr="00A36A6B">
        <w:rPr>
          <w:bCs/>
          <w:szCs w:val="22"/>
        </w:rPr>
        <w:t xml:space="preserve"> DTHS su tokiais simptomais kaip:</w:t>
      </w:r>
    </w:p>
    <w:p w14:paraId="71BADAD4" w14:textId="77777777" w:rsidR="00873035" w:rsidRPr="00664F2C"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2869DE1E" w14:textId="77777777" w:rsidR="00873035" w:rsidRPr="00664F2C"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susikaupimo stoka</w:t>
      </w:r>
      <w:r>
        <w:t>;</w:t>
      </w:r>
    </w:p>
    <w:p w14:paraId="007AFC58" w14:textId="77777777" w:rsidR="00873035" w:rsidRPr="003C3DAA"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neramumas</w:t>
      </w:r>
      <w:r>
        <w:t>;</w:t>
      </w:r>
    </w:p>
    <w:p w14:paraId="092F6E79" w14:textId="77777777" w:rsidR="00873035" w:rsidRPr="003C3DAA"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hiperaktyvumas</w:t>
      </w:r>
      <w:r>
        <w:t>;</w:t>
      </w:r>
    </w:p>
    <w:p w14:paraId="7BADDBC4" w14:textId="77777777" w:rsidR="00873035" w:rsidRPr="003C3DAA"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impulsyvumas</w:t>
      </w:r>
      <w:r>
        <w:t>;</w:t>
      </w:r>
    </w:p>
    <w:p w14:paraId="57D4E24E" w14:textId="77777777" w:rsidR="00873035" w:rsidRPr="003C3DAA"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emocinis nestabilumas</w:t>
      </w:r>
      <w:r>
        <w:t>;</w:t>
      </w:r>
    </w:p>
    <w:p w14:paraId="1CFAA261" w14:textId="77777777" w:rsidR="00873035" w:rsidRPr="003C3DAA" w:rsidRDefault="00873035" w:rsidP="00873035">
      <w:pPr>
        <w:pStyle w:val="Sraopastraipa"/>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nenuoseklus mąstymas</w:t>
      </w:r>
      <w:r>
        <w:t>.</w:t>
      </w:r>
    </w:p>
    <w:p w14:paraId="5634271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CDBFD5" w14:textId="77777777" w:rsidR="00873035" w:rsidRPr="00A36A6B"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A36A6B">
        <w:rPr>
          <w:szCs w:val="22"/>
        </w:rPr>
        <w:t xml:space="preserve">Tai </w:t>
      </w:r>
      <w:r>
        <w:rPr>
          <w:szCs w:val="22"/>
        </w:rPr>
        <w:t>pasireiškia</w:t>
      </w:r>
      <w:r w:rsidRPr="00A36A6B">
        <w:rPr>
          <w:szCs w:val="22"/>
        </w:rPr>
        <w:t>, pavyzdžiui:</w:t>
      </w:r>
    </w:p>
    <w:p w14:paraId="5545139D" w14:textId="77777777" w:rsidR="00873035" w:rsidRPr="00A36A6B"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60E4194" w14:textId="77777777" w:rsidR="00873035" w:rsidRPr="00A36A6B" w:rsidRDefault="00873035" w:rsidP="00873035">
      <w:pPr>
        <w:pStyle w:val="Sraopastraipa"/>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sunkumu susikaupti</w:t>
      </w:r>
      <w:r>
        <w:t>;</w:t>
      </w:r>
    </w:p>
    <w:p w14:paraId="7BF6B8E8" w14:textId="77777777" w:rsidR="00873035" w:rsidRPr="00A36A6B" w:rsidRDefault="00873035" w:rsidP="00873035">
      <w:pPr>
        <w:pStyle w:val="Sraopastraipa"/>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užmaršumu</w:t>
      </w:r>
      <w:r>
        <w:t>;</w:t>
      </w:r>
    </w:p>
    <w:p w14:paraId="43209CEF" w14:textId="77777777" w:rsidR="00873035" w:rsidRPr="00A36A6B" w:rsidRDefault="00873035" w:rsidP="00873035">
      <w:pPr>
        <w:pStyle w:val="Sraopastraipa"/>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per dideliu šnekumu;</w:t>
      </w:r>
    </w:p>
    <w:p w14:paraId="55315204" w14:textId="77777777" w:rsidR="00873035" w:rsidRPr="00A36A6B" w:rsidRDefault="00873035" w:rsidP="00873035">
      <w:pPr>
        <w:pStyle w:val="Sraopastraipa"/>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sunkumu planuojant ir atliekant užduotis iki galo</w:t>
      </w:r>
      <w:r>
        <w:t>;</w:t>
      </w:r>
    </w:p>
    <w:p w14:paraId="60245172" w14:textId="77777777" w:rsidR="00873035" w:rsidRPr="00A36A6B" w:rsidRDefault="00873035" w:rsidP="00873035">
      <w:pPr>
        <w:pStyle w:val="Sraopastraipa"/>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veiksmais „užrištomis akimis“</w:t>
      </w:r>
      <w:r>
        <w:t>;</w:t>
      </w:r>
    </w:p>
    <w:p w14:paraId="6C557520" w14:textId="77777777" w:rsidR="00873035" w:rsidRPr="00A36A6B" w:rsidRDefault="00873035" w:rsidP="00873035">
      <w:pPr>
        <w:pStyle w:val="Sraopastraipa"/>
        <w:widowControl w:val="0"/>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27B32">
        <w:t>nekantrumu</w:t>
      </w:r>
      <w:r>
        <w:t>.</w:t>
      </w:r>
    </w:p>
    <w:p w14:paraId="257B505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6C64CC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DTHS neturi įtakos vaiko ar paauglio intelektui.</w:t>
      </w:r>
    </w:p>
    <w:p w14:paraId="007B93E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FE6E90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8877E8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8022C0">
        <w:rPr>
          <w:b/>
          <w:bCs/>
          <w:szCs w:val="22"/>
        </w:rPr>
        <w:t>2.</w:t>
      </w:r>
      <w:r>
        <w:rPr>
          <w:b/>
          <w:bCs/>
          <w:szCs w:val="22"/>
        </w:rPr>
        <w:t xml:space="preserve"> </w:t>
      </w:r>
      <w:r w:rsidRPr="008022C0">
        <w:rPr>
          <w:b/>
          <w:bCs/>
          <w:szCs w:val="22"/>
        </w:rPr>
        <w:t xml:space="preserve">Kas žinotina prieš vartojant </w:t>
      </w:r>
      <w:proofErr w:type="spellStart"/>
      <w:r w:rsidRPr="008022C0">
        <w:rPr>
          <w:b/>
          <w:bCs/>
          <w:szCs w:val="22"/>
        </w:rPr>
        <w:t>Medikinet</w:t>
      </w:r>
      <w:proofErr w:type="spellEnd"/>
      <w:r w:rsidRPr="008022C0">
        <w:rPr>
          <w:b/>
          <w:bCs/>
          <w:szCs w:val="22"/>
        </w:rPr>
        <w:t xml:space="preserve"> XL  </w:t>
      </w:r>
    </w:p>
    <w:p w14:paraId="010DC81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8C2D24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vartoti draudžiama</w:t>
      </w:r>
    </w:p>
    <w:p w14:paraId="3509F48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59F6418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b/>
          <w:szCs w:val="22"/>
        </w:rPr>
        <w:t>Jeigu Jums arba Jūsų vaikui:</w:t>
      </w:r>
    </w:p>
    <w:p w14:paraId="573DE5B9"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yra alergija </w:t>
      </w:r>
      <w:proofErr w:type="spellStart"/>
      <w:r w:rsidRPr="008022C0">
        <w:t>metilfenidatui</w:t>
      </w:r>
      <w:proofErr w:type="spellEnd"/>
      <w:r w:rsidRPr="008022C0">
        <w:t xml:space="preserve"> arba bet kuriai pagalbinei šio vaisto medžiagai (jos išvardytos 6 skyriuje);</w:t>
      </w:r>
    </w:p>
    <w:p w14:paraId="7CA2D966"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skydliaukės veiklos sutrikimų;</w:t>
      </w:r>
    </w:p>
    <w:p w14:paraId="0E7B0D2D"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padidėjęs akispūdis (glaukoma);</w:t>
      </w:r>
    </w:p>
    <w:p w14:paraId="21B53936"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antinksčių navikas (</w:t>
      </w:r>
      <w:proofErr w:type="spellStart"/>
      <w:r w:rsidRPr="008022C0">
        <w:t>feochromocitoma</w:t>
      </w:r>
      <w:proofErr w:type="spellEnd"/>
      <w:r w:rsidRPr="008022C0">
        <w:t>);</w:t>
      </w:r>
    </w:p>
    <w:p w14:paraId="4060997E"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mitybos sutrikimų, kai nejaučiama alkio arba nebūna noro valgyti (pvz., nervinė anoreksija);</w:t>
      </w:r>
    </w:p>
    <w:p w14:paraId="54ED5E8C"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labai padidėjęs kraujospūdis arba susiaurėjusios kraujagyslės. Tai gali sukelti rankų ar kojų skausmus;</w:t>
      </w:r>
    </w:p>
    <w:p w14:paraId="315110A7"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kada nors pasireiškė širdies sutrikimai, pavyzdžiui, širdies priepuolis, neritmiškas širdies plakimas, skausmas ir diskomfortas krūtinėje, širdies nepakankamumas, širdies liga arba įgimtas širdies sutrikimas;</w:t>
      </w:r>
    </w:p>
    <w:p w14:paraId="0DF8B0CF"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pasireiškė smegenų kraujotakos sutrikimai, pavyzdžiui, insultas, tam tikros kraujagyslių dalies išsipūtimas ir susilpnėjimas (aneurizma), kraujagyslių susiaurėjimas ar nepraeinamumas, kraujagyslių uždegimas (</w:t>
      </w:r>
      <w:proofErr w:type="spellStart"/>
      <w:r w:rsidRPr="008022C0">
        <w:t>vaskulitas</w:t>
      </w:r>
      <w:proofErr w:type="spellEnd"/>
      <w:r w:rsidRPr="008022C0">
        <w:t>);</w:t>
      </w:r>
    </w:p>
    <w:p w14:paraId="18A3BC62"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šiuo metu vartojama arba per praėjusias 14 parų buvo vartota antidepresantų (vadinamų </w:t>
      </w:r>
      <w:proofErr w:type="spellStart"/>
      <w:r w:rsidRPr="008022C0">
        <w:t>monoamino</w:t>
      </w:r>
      <w:proofErr w:type="spellEnd"/>
      <w:r w:rsidRPr="008022C0">
        <w:t xml:space="preserve"> </w:t>
      </w:r>
      <w:proofErr w:type="spellStart"/>
      <w:r w:rsidRPr="008022C0">
        <w:t>oksidazės</w:t>
      </w:r>
      <w:proofErr w:type="spellEnd"/>
      <w:r w:rsidRPr="008022C0">
        <w:t xml:space="preserve"> inhibitoriais) (žr. skyrelį ,,Kiti vaistai ir </w:t>
      </w:r>
      <w:proofErr w:type="spellStart"/>
      <w:r w:rsidRPr="008022C0">
        <w:t>Medikinet</w:t>
      </w:r>
      <w:proofErr w:type="spellEnd"/>
      <w:r w:rsidRPr="008022C0">
        <w:t xml:space="preserve"> XL “);</w:t>
      </w:r>
    </w:p>
    <w:p w14:paraId="5C7EC481" w14:textId="77777777" w:rsidR="00873035" w:rsidRPr="008022C0" w:rsidRDefault="00873035" w:rsidP="00873035">
      <w:pPr>
        <w:pStyle w:val="Sraopastraipa"/>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psichikos sutrikimų:</w:t>
      </w:r>
    </w:p>
    <w:p w14:paraId="06457EF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psichopatija arba ribinis asmenybės sutrikimas;</w:t>
      </w:r>
    </w:p>
    <w:p w14:paraId="3324144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nenormalios mintys ar regėjimai, arba diagnozuota liga, vadinama šizofrenija;</w:t>
      </w:r>
    </w:p>
    <w:p w14:paraId="0A2BE0F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rPr>
          <w:szCs w:val="22"/>
        </w:rPr>
      </w:pPr>
      <w:r w:rsidRPr="008022C0">
        <w:rPr>
          <w:szCs w:val="22"/>
        </w:rPr>
        <w:t>-</w:t>
      </w:r>
      <w:r w:rsidRPr="008022C0">
        <w:rPr>
          <w:szCs w:val="22"/>
        </w:rPr>
        <w:tab/>
        <w:t>sunkaus nuotaikos sutrikimo požymiai, pavyzdžiui:</w:t>
      </w:r>
    </w:p>
    <w:p w14:paraId="5062E58F" w14:textId="77777777" w:rsidR="00873035" w:rsidRPr="00127B32" w:rsidRDefault="00873035" w:rsidP="00873035">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pPr>
      <w:r w:rsidRPr="008022C0">
        <w:t>savižudybės nuojauta;</w:t>
      </w:r>
    </w:p>
    <w:p w14:paraId="7D0D79C2" w14:textId="77777777" w:rsidR="00873035" w:rsidRPr="00127B32" w:rsidRDefault="00873035" w:rsidP="00873035">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pPr>
      <w:r w:rsidRPr="008022C0">
        <w:lastRenderedPageBreak/>
        <w:t>sunki depresija, kai jaučiatės labai liūdnas, bevertis ir beviltiškas;</w:t>
      </w:r>
    </w:p>
    <w:p w14:paraId="09050D61" w14:textId="77777777" w:rsidR="00873035" w:rsidRPr="00127B32" w:rsidRDefault="00873035" w:rsidP="00873035">
      <w:pPr>
        <w:pStyle w:val="Sraopastraipa"/>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hanging="425"/>
      </w:pPr>
      <w:r w:rsidRPr="008022C0">
        <w:t>manija, kai jaučiatės neįprastai dirglus, pernelyg aktyvus ir nevaržomas;</w:t>
      </w:r>
    </w:p>
    <w:p w14:paraId="21DEE622" w14:textId="77777777" w:rsidR="00873035" w:rsidRPr="00127B32" w:rsidRDefault="00873035" w:rsidP="00873035">
      <w:pPr>
        <w:pStyle w:val="Sraopastraipa"/>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yra buvęs ryškus skrandžio rūgšties sumažėjimas (skrandžio </w:t>
      </w:r>
      <w:proofErr w:type="spellStart"/>
      <w:r w:rsidRPr="008022C0">
        <w:t>berūgštingumas</w:t>
      </w:r>
      <w:proofErr w:type="spellEnd"/>
      <w:r w:rsidRPr="008022C0">
        <w:t>), kai pH buvo daugiau 5,5;</w:t>
      </w:r>
    </w:p>
    <w:p w14:paraId="7F2F5A0C" w14:textId="77777777" w:rsidR="00873035" w:rsidRPr="00127B32" w:rsidRDefault="00873035" w:rsidP="00873035">
      <w:pPr>
        <w:pStyle w:val="Sraopastraipa"/>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vartojama vaistų skrandžio rūgšties gamybai mažinti arba pernelyg dideliam skrandžio rūgštingumui gydyti (H</w:t>
      </w:r>
      <w:r w:rsidRPr="008022C0">
        <w:rPr>
          <w:vertAlign w:val="subscript"/>
        </w:rPr>
        <w:t>2</w:t>
      </w:r>
      <w:r w:rsidRPr="008022C0">
        <w:t xml:space="preserve"> receptorių blokatorių, protonų siurblio inhibitorių </w:t>
      </w:r>
      <w:r>
        <w:t>a</w:t>
      </w:r>
      <w:r w:rsidRPr="008022C0">
        <w:t xml:space="preserve">r </w:t>
      </w:r>
      <w:proofErr w:type="spellStart"/>
      <w:r w:rsidRPr="008022C0">
        <w:t>antacidinių</w:t>
      </w:r>
      <w:proofErr w:type="spellEnd"/>
      <w:r w:rsidRPr="008022C0">
        <w:t xml:space="preserve"> vaistų).</w:t>
      </w:r>
    </w:p>
    <w:p w14:paraId="569E8B4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B52D61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arba Jūsų vaikui yra anksčiau išvardytų būklių, </w:t>
      </w:r>
      <w:proofErr w:type="spellStart"/>
      <w:r w:rsidRPr="008022C0">
        <w:rPr>
          <w:szCs w:val="22"/>
        </w:rPr>
        <w:t>metilfenidato</w:t>
      </w:r>
      <w:proofErr w:type="spellEnd"/>
      <w:r w:rsidRPr="008022C0">
        <w:rPr>
          <w:szCs w:val="22"/>
        </w:rPr>
        <w:t xml:space="preserve"> vartoti negalima. Jeigu abejojate, prieš pradėdami arba prieš pradedant Jūsų vaikui vartoti </w:t>
      </w:r>
      <w:proofErr w:type="spellStart"/>
      <w:r w:rsidRPr="008022C0">
        <w:rPr>
          <w:szCs w:val="22"/>
        </w:rPr>
        <w:t>metilfenidatą</w:t>
      </w:r>
      <w:proofErr w:type="spellEnd"/>
      <w:r w:rsidRPr="008022C0">
        <w:rPr>
          <w:szCs w:val="22"/>
        </w:rPr>
        <w:t xml:space="preserve">, pasitarkite su gydytoju arba vaistininku. Tai reikia padaryti dėl to, kad </w:t>
      </w:r>
      <w:proofErr w:type="spellStart"/>
      <w:r w:rsidRPr="008022C0">
        <w:rPr>
          <w:szCs w:val="22"/>
        </w:rPr>
        <w:t>metilfenidatas</w:t>
      </w:r>
      <w:proofErr w:type="spellEnd"/>
      <w:r w:rsidRPr="008022C0">
        <w:rPr>
          <w:szCs w:val="22"/>
        </w:rPr>
        <w:t xml:space="preserve"> gali pasunkinti šiuos sutrikimus.</w:t>
      </w:r>
    </w:p>
    <w:p w14:paraId="53EB6D3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9C9E0C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Įspėjimai ir atsargumo priemonės</w:t>
      </w:r>
    </w:p>
    <w:p w14:paraId="20C0E73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237225C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P</w:t>
      </w:r>
      <w:r w:rsidRPr="008022C0">
        <w:rPr>
          <w:b/>
          <w:szCs w:val="22"/>
        </w:rPr>
        <w:t>asitarkite su gydytoju</w:t>
      </w:r>
      <w:r>
        <w:rPr>
          <w:b/>
          <w:szCs w:val="22"/>
        </w:rPr>
        <w:t>, p</w:t>
      </w:r>
      <w:r w:rsidRPr="008022C0">
        <w:rPr>
          <w:b/>
          <w:szCs w:val="22"/>
        </w:rPr>
        <w:t xml:space="preserve">rieš pradedant vartoti </w:t>
      </w:r>
      <w:proofErr w:type="spellStart"/>
      <w:r w:rsidRPr="008022C0">
        <w:rPr>
          <w:b/>
          <w:szCs w:val="22"/>
        </w:rPr>
        <w:t>Medikinet</w:t>
      </w:r>
      <w:proofErr w:type="spellEnd"/>
      <w:r w:rsidRPr="008022C0">
        <w:rPr>
          <w:b/>
          <w:szCs w:val="22"/>
        </w:rPr>
        <w:t xml:space="preserve"> XL, jeigu Jums arba Jūsų vaikui yra:</w:t>
      </w:r>
    </w:p>
    <w:p w14:paraId="6D20417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97C944E"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diagnozuota kepenų ar inkstų liga;</w:t>
      </w:r>
    </w:p>
    <w:p w14:paraId="0B52239F"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sunku ryti arba nuryti visą kapsulę;</w:t>
      </w:r>
    </w:p>
    <w:p w14:paraId="692D2F79"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buvo pasireiškę priepuoliai (priepuoliai, traukuliai, epilepsija) arba yra kokių nors sutrikimų užrašytoje </w:t>
      </w:r>
      <w:proofErr w:type="spellStart"/>
      <w:r w:rsidRPr="008022C0">
        <w:t>elektroencefalogramoje</w:t>
      </w:r>
      <w:proofErr w:type="spellEnd"/>
      <w:r w:rsidRPr="008022C0">
        <w:t xml:space="preserve"> (EEG);</w:t>
      </w:r>
    </w:p>
    <w:p w14:paraId="05833550"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kada nors pasireiškė piktnaudžiavimas ar priklausomybė nuo alkoholio, su receptu parduodamų vaistų ar narkotikų;</w:t>
      </w:r>
    </w:p>
    <w:p w14:paraId="15A0F750"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prasidėjo mėnesinės (mergaitėms) (žr. toliau esantį skyrelį ,,Nėštumas ir žindymo laikotarpis“);</w:t>
      </w:r>
    </w:p>
    <w:p w14:paraId="5B3C62D8"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pasireiškia sunkiai kontroliuojami, pasikartojantys bet kurios kūno dalies trūkčiojimai arba garsų ar žodžių pakartojimai (tikai);</w:t>
      </w:r>
    </w:p>
    <w:p w14:paraId="36A8EDCF"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yra padidėjęs kraujospūdis;</w:t>
      </w:r>
    </w:p>
    <w:p w14:paraId="09B7E2E9"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diagnozuotas širdies sutrikimas, kuris nenurodytas anksčiau esančiame skyrelyje ,,Jums arba Jūsų vaikui </w:t>
      </w:r>
      <w:proofErr w:type="spellStart"/>
      <w:r w:rsidRPr="008022C0">
        <w:t>Medikinet</w:t>
      </w:r>
      <w:proofErr w:type="spellEnd"/>
      <w:r w:rsidRPr="008022C0">
        <w:t xml:space="preserve"> XL vartoti negalima“;</w:t>
      </w:r>
    </w:p>
    <w:p w14:paraId="6E88CDC6" w14:textId="77777777" w:rsidR="00873035" w:rsidRPr="008022C0" w:rsidRDefault="00873035" w:rsidP="00873035">
      <w:pPr>
        <w:pStyle w:val="Sraopastraipa"/>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diagnozuotas psichikos sutrikimas, kuris nenurodytas anksčiau esančiame skyrelyje ,,Jums arba Jūsų vaikui </w:t>
      </w:r>
      <w:proofErr w:type="spellStart"/>
      <w:r w:rsidRPr="008022C0">
        <w:t>Medikinet</w:t>
      </w:r>
      <w:proofErr w:type="spellEnd"/>
      <w:r w:rsidRPr="008022C0">
        <w:t xml:space="preserve"> XL vartoti negalima“. Kiti psichikos sutrikimai gali būti:</w:t>
      </w:r>
    </w:p>
    <w:p w14:paraId="114B0990"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 xml:space="preserve">nuotaikų kaita (po manijos pasireiškia depresija – toks sutrikimas vadinamas </w:t>
      </w:r>
      <w:proofErr w:type="spellStart"/>
      <w:r w:rsidRPr="008022C0">
        <w:t>bipoliniu</w:t>
      </w:r>
      <w:proofErr w:type="spellEnd"/>
      <w:r w:rsidRPr="008022C0">
        <w:t xml:space="preserve"> sutrikimu);</w:t>
      </w:r>
    </w:p>
    <w:p w14:paraId="06BA8AB2"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pradeda reikštis agresyvumas ar pyktis arba pasireiškia agresyvumo pasunkėjimas;</w:t>
      </w:r>
    </w:p>
    <w:p w14:paraId="3D6776AD"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matote, girdite ar juntate nesančius reiškinius (haliucinacijos);</w:t>
      </w:r>
    </w:p>
    <w:p w14:paraId="4540A489"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tikite netikrais dalykais (kliedesiai);</w:t>
      </w:r>
    </w:p>
    <w:p w14:paraId="5BF505DE"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jaučiate neįprastą įtarumą (paranoja);</w:t>
      </w:r>
    </w:p>
    <w:p w14:paraId="61EEF747"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jaučiatės susijaudinęs, neramus ar įsitempęs;</w:t>
      </w:r>
    </w:p>
    <w:p w14:paraId="279152A2" w14:textId="77777777" w:rsidR="00873035" w:rsidRPr="008022C0" w:rsidRDefault="00873035" w:rsidP="00873035">
      <w:pPr>
        <w:pStyle w:val="Sraopastraipa"/>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jaučiatės nusiminęs ar kaltas.</w:t>
      </w:r>
    </w:p>
    <w:p w14:paraId="0D1BE3A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F9262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Jums ar Jūsų vaikui yra anksčiau išvardytų būklių, prieš pradedant gydymą, apie tai pasakykite gydytojui arba vaistininkui. </w:t>
      </w:r>
      <w:proofErr w:type="spellStart"/>
      <w:r w:rsidRPr="008022C0">
        <w:rPr>
          <w:szCs w:val="22"/>
        </w:rPr>
        <w:t>Metilfenidato</w:t>
      </w:r>
      <w:proofErr w:type="spellEnd"/>
      <w:r w:rsidRPr="008022C0">
        <w:rPr>
          <w:szCs w:val="22"/>
        </w:rPr>
        <w:t xml:space="preserve"> vartojimas gali pasunkinti šiuos sutrikimus. Gydytojas stebės, kaip vaistas veikia Jus arba Jūsų vaiką.</w:t>
      </w:r>
    </w:p>
    <w:p w14:paraId="4E389D2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F0A5FF" w14:textId="77777777" w:rsidR="00873035" w:rsidRPr="008022C0" w:rsidRDefault="00873035" w:rsidP="00873035">
      <w:pPr>
        <w:tabs>
          <w:tab w:val="left" w:pos="1296"/>
          <w:tab w:val="left" w:pos="2592"/>
          <w:tab w:val="left" w:pos="3888"/>
          <w:tab w:val="left" w:pos="5184"/>
          <w:tab w:val="left" w:pos="6480"/>
          <w:tab w:val="left" w:pos="7776"/>
        </w:tabs>
        <w:rPr>
          <w:szCs w:val="22"/>
        </w:rPr>
      </w:pPr>
      <w:r w:rsidRPr="008022C0">
        <w:rPr>
          <w:szCs w:val="22"/>
        </w:rPr>
        <w:t>Gydymo metu berniukams ir paaugliams netikėtai gali pasireikšti užsitęsusi erekcija. Tai gali būti skausminga ir gali pasireikšti bet kuriuo metu. Jei erekcija trunka ilgiau nei 2 valandas, ypač jei tai skausminga, svarbu nedelsiant kreiptis į gydytoją.</w:t>
      </w:r>
    </w:p>
    <w:p w14:paraId="671D228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3C21DF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Gydytojo patikra prieš Jums arba Jūsų vaikui pradedant vartoti </w:t>
      </w:r>
      <w:proofErr w:type="spellStart"/>
      <w:r w:rsidRPr="008022C0">
        <w:rPr>
          <w:b/>
          <w:szCs w:val="22"/>
        </w:rPr>
        <w:t>metilfenidatą</w:t>
      </w:r>
      <w:proofErr w:type="spellEnd"/>
    </w:p>
    <w:p w14:paraId="2904317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0E9BC6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Šios patikros tikslas yra išsiaiškinti, ar </w:t>
      </w:r>
      <w:proofErr w:type="spellStart"/>
      <w:r w:rsidRPr="008022C0">
        <w:rPr>
          <w:szCs w:val="22"/>
        </w:rPr>
        <w:t>metilfenidatas</w:t>
      </w:r>
      <w:proofErr w:type="spellEnd"/>
      <w:r w:rsidRPr="008022C0">
        <w:rPr>
          <w:szCs w:val="22"/>
        </w:rPr>
        <w:t xml:space="preserve"> yra tinkamas vaistas Jums arba Jūsų vaikui. Gydytojas pasikalbės su Jumis apie:</w:t>
      </w:r>
    </w:p>
    <w:p w14:paraId="41ED9B07" w14:textId="77777777" w:rsidR="00873035" w:rsidRPr="008022C0" w:rsidRDefault="00873035" w:rsidP="00873035">
      <w:pPr>
        <w:pStyle w:val="Sraopastraipa"/>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kitus Jūsų arba Jūsų vaiko vartojamus vaistus;</w:t>
      </w:r>
    </w:p>
    <w:p w14:paraId="53612CB0" w14:textId="77777777" w:rsidR="00873035" w:rsidRPr="008022C0" w:rsidRDefault="00873035" w:rsidP="00873035">
      <w:pPr>
        <w:pStyle w:val="Sraopastraipa"/>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ar buvo staigios mirties dėl neišaiškintų priežasčių atvejų Jūsų kraujo giminaičiams;</w:t>
      </w:r>
    </w:p>
    <w:p w14:paraId="51FC5146" w14:textId="77777777" w:rsidR="00873035" w:rsidRPr="008022C0" w:rsidRDefault="00873035" w:rsidP="00873035">
      <w:pPr>
        <w:pStyle w:val="Sraopastraipa"/>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lastRenderedPageBreak/>
        <w:t>bet kuriuos kitus Jūsų arba Jūsų kraujo giminaičių sveikatos sutrikimus (pvz., širdies sutrikimus);</w:t>
      </w:r>
    </w:p>
    <w:p w14:paraId="57C6D580" w14:textId="77777777" w:rsidR="00873035" w:rsidRPr="008022C0" w:rsidRDefault="00873035" w:rsidP="00873035">
      <w:pPr>
        <w:pStyle w:val="Sraopastraipa"/>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tai, kaip jaučiatės arba jaučiasi Jūsų vaikas, pavyzdžiui, jaučiasi pakiliai ar yra prislėgtas, ar kyla keistų minčių, ir jei taip jautėtės arba Jūsų vaikas jautėsi kada nors anksčiau;</w:t>
      </w:r>
    </w:p>
    <w:p w14:paraId="01F97EFF" w14:textId="77777777" w:rsidR="00873035" w:rsidRPr="008022C0" w:rsidRDefault="00873035" w:rsidP="00873035">
      <w:pPr>
        <w:pStyle w:val="Sraopastraipa"/>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tai, ar Jūsų kraujo giminaičiams buvo pasireiškę </w:t>
      </w:r>
      <w:proofErr w:type="spellStart"/>
      <w:r w:rsidRPr="008022C0">
        <w:t>tikų</w:t>
      </w:r>
      <w:proofErr w:type="spellEnd"/>
      <w:r w:rsidRPr="008022C0">
        <w:t xml:space="preserve"> (sunkiai kontroliuojami, pasikartojantys bet kurios kūno dalies trūkčiojimai arba garsų ar žodžių pakartojimas);</w:t>
      </w:r>
    </w:p>
    <w:p w14:paraId="5B89BAE7" w14:textId="77777777" w:rsidR="00873035" w:rsidRPr="00127B32" w:rsidRDefault="00873035" w:rsidP="00873035">
      <w:pPr>
        <w:pStyle w:val="Sraopastraipa"/>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bet kuriuos psichinės sveikatos ar elgesio sutrikimus, kurie kada nors pasireiškė Jums, Jūsų vaikui arba kitiems kraujo giminaičiams. </w:t>
      </w:r>
    </w:p>
    <w:p w14:paraId="4DD4079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Jūsų gydytojas aptars ar Jums ar Jūsų vaikui yra rizika atsirasti nuotaikos svyravimams (po manijos pasireiškia depresija – toks sutrikimas vadinamas </w:t>
      </w:r>
      <w:proofErr w:type="spellStart"/>
      <w:r w:rsidRPr="008022C0">
        <w:rPr>
          <w:szCs w:val="22"/>
        </w:rPr>
        <w:t>bipoliniu</w:t>
      </w:r>
      <w:proofErr w:type="spellEnd"/>
      <w:r w:rsidRPr="008022C0">
        <w:rPr>
          <w:szCs w:val="22"/>
        </w:rPr>
        <w:t xml:space="preserve"> sutrikimu). Gydytojas patikrins Jūsų arba Jūsų vaiko psichinės sveikatos istoriją, o taip pat, ar Jūsų giminėje nubuvo savižudybių, </w:t>
      </w:r>
      <w:proofErr w:type="spellStart"/>
      <w:r w:rsidRPr="008022C0">
        <w:rPr>
          <w:szCs w:val="22"/>
        </w:rPr>
        <w:t>bipolinio</w:t>
      </w:r>
      <w:proofErr w:type="spellEnd"/>
      <w:r w:rsidRPr="008022C0">
        <w:rPr>
          <w:szCs w:val="22"/>
        </w:rPr>
        <w:t xml:space="preserve"> sutrikimo ar depresijos atvejų.</w:t>
      </w:r>
    </w:p>
    <w:p w14:paraId="5A33E3E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Labai svarbu, kad suteiktumėte gydytojui kiek galite daugiau informacijos apie save. Tai padės gydytojui nuspręsti, ar </w:t>
      </w:r>
      <w:proofErr w:type="spellStart"/>
      <w:r w:rsidRPr="008022C0">
        <w:rPr>
          <w:szCs w:val="22"/>
        </w:rPr>
        <w:t>metilfenidatas</w:t>
      </w:r>
      <w:proofErr w:type="spellEnd"/>
      <w:r w:rsidRPr="008022C0">
        <w:rPr>
          <w:szCs w:val="22"/>
        </w:rPr>
        <w:t xml:space="preserve"> yra tinkamas vaistas Jums arba Jūsų vaikui. Gydytojas gali skirti atlikti kitus medicininius tyrimus, prieš pradedant Jums arba Jūsų vaikui vartoti šį vaistą.</w:t>
      </w:r>
      <w:r>
        <w:rPr>
          <w:szCs w:val="22"/>
        </w:rPr>
        <w:t xml:space="preserve"> </w:t>
      </w:r>
      <w:r w:rsidRPr="009B10FD">
        <w:rPr>
          <w:szCs w:val="22"/>
        </w:rPr>
        <w:t xml:space="preserve">Suaugusius pacientus, kurie pradeda vartoti </w:t>
      </w:r>
      <w:proofErr w:type="spellStart"/>
      <w:r w:rsidRPr="009B10FD">
        <w:rPr>
          <w:szCs w:val="22"/>
        </w:rPr>
        <w:t>Medikinet</w:t>
      </w:r>
      <w:proofErr w:type="spellEnd"/>
      <w:r w:rsidRPr="009B10FD">
        <w:rPr>
          <w:szCs w:val="22"/>
        </w:rPr>
        <w:t xml:space="preserve"> </w:t>
      </w:r>
      <w:r>
        <w:rPr>
          <w:szCs w:val="22"/>
        </w:rPr>
        <w:t>XL</w:t>
      </w:r>
      <w:r w:rsidRPr="009B10FD">
        <w:rPr>
          <w:szCs w:val="22"/>
        </w:rPr>
        <w:t>, gydytojas gali nukreipti pas širdies ligų specialistą.</w:t>
      </w:r>
    </w:p>
    <w:p w14:paraId="13BAE9A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4A2E2F2" w14:textId="77777777" w:rsidR="00873035" w:rsidRPr="008022C0" w:rsidRDefault="00873035" w:rsidP="00873035">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Vaistų nustatymo tyrimai</w:t>
      </w:r>
    </w:p>
    <w:p w14:paraId="77E91CA0" w14:textId="77777777" w:rsidR="00873035" w:rsidRPr="008022C0" w:rsidRDefault="00873035" w:rsidP="00873035">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p>
    <w:p w14:paraId="44FC279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gali būti teigiami vaistų vartojimo nustatymo tyrimų duomenys. Jeigu esate sportininkas, turėkite omenyje, kad dėl šio preparato </w:t>
      </w:r>
      <w:proofErr w:type="spellStart"/>
      <w:r w:rsidRPr="008022C0">
        <w:rPr>
          <w:szCs w:val="22"/>
        </w:rPr>
        <w:t>antidopingo</w:t>
      </w:r>
      <w:proofErr w:type="spellEnd"/>
      <w:r w:rsidRPr="008022C0">
        <w:rPr>
          <w:szCs w:val="22"/>
        </w:rPr>
        <w:t xml:space="preserve"> testas gali būti teigiamas.</w:t>
      </w:r>
    </w:p>
    <w:p w14:paraId="188813F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773B0F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Kiti vaistai ir </w:t>
      </w:r>
      <w:proofErr w:type="spellStart"/>
      <w:r w:rsidRPr="008022C0">
        <w:rPr>
          <w:b/>
          <w:szCs w:val="22"/>
        </w:rPr>
        <w:t>Medikinet</w:t>
      </w:r>
      <w:proofErr w:type="spellEnd"/>
      <w:r w:rsidRPr="008022C0">
        <w:rPr>
          <w:b/>
          <w:szCs w:val="22"/>
        </w:rPr>
        <w:t xml:space="preserve"> XL </w:t>
      </w:r>
    </w:p>
    <w:p w14:paraId="6C58EEA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AC9B28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vartoja ar neseniai vartoj</w:t>
      </w:r>
      <w:r>
        <w:rPr>
          <w:szCs w:val="22"/>
        </w:rPr>
        <w:t>o</w:t>
      </w:r>
      <w:r w:rsidRPr="008022C0">
        <w:rPr>
          <w:szCs w:val="22"/>
        </w:rPr>
        <w:t xml:space="preserve"> kitų vaistų arba dėl to nesate tikri, apie tai pasakykite gydytojui arba vaistininkui.</w:t>
      </w:r>
    </w:p>
    <w:p w14:paraId="16D3922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D9BC91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b/>
          <w:szCs w:val="22"/>
        </w:rPr>
        <w:t>Medikinet</w:t>
      </w:r>
      <w:proofErr w:type="spellEnd"/>
      <w:r w:rsidRPr="008022C0">
        <w:rPr>
          <w:b/>
          <w:szCs w:val="22"/>
        </w:rPr>
        <w:t xml:space="preserve"> XL vartoti draudžiama, jeigu Jūs arba Jūsų vaikas vartoja:</w:t>
      </w:r>
    </w:p>
    <w:p w14:paraId="6C7DB9FD"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vaistų, vadinamų </w:t>
      </w:r>
      <w:proofErr w:type="spellStart"/>
      <w:r w:rsidRPr="008022C0">
        <w:t>monoamino</w:t>
      </w:r>
      <w:proofErr w:type="spellEnd"/>
      <w:r w:rsidRPr="008022C0">
        <w:t xml:space="preserve"> </w:t>
      </w:r>
      <w:proofErr w:type="spellStart"/>
      <w:r w:rsidRPr="008022C0">
        <w:t>oksidazės</w:t>
      </w:r>
      <w:proofErr w:type="spellEnd"/>
      <w:r w:rsidRPr="008022C0">
        <w:t xml:space="preserve"> (MAO) inhibitoriais, kuriais gydoma depresija, arba Jūs arba Jūsų vaikas vartojo MAO inhibitorių per praėjusias 14 parų. MAO inhibitorių vartojant kartu su </w:t>
      </w:r>
      <w:proofErr w:type="spellStart"/>
      <w:r w:rsidRPr="008022C0">
        <w:t>metilfenidatu</w:t>
      </w:r>
      <w:proofErr w:type="spellEnd"/>
      <w:r w:rsidRPr="008022C0">
        <w:t>, gali staiga padidėti kraujospūdis.</w:t>
      </w:r>
    </w:p>
    <w:p w14:paraId="2E5501D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E337FC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vartojate arba Jūsų vaikas vartoja kitų vaistų, </w:t>
      </w:r>
      <w:proofErr w:type="spellStart"/>
      <w:r w:rsidRPr="008022C0">
        <w:rPr>
          <w:szCs w:val="22"/>
        </w:rPr>
        <w:t>metilfenidatas</w:t>
      </w:r>
      <w:proofErr w:type="spellEnd"/>
      <w:r w:rsidRPr="008022C0">
        <w:rPr>
          <w:szCs w:val="22"/>
        </w:rPr>
        <w:t xml:space="preserve"> gali keisti šių vaistų veikimą arba sukelti šalutinį poveikį. Praneškite gydytojui, jeigu vartojate arba Jūsų vaikas vartoja vaist</w:t>
      </w:r>
      <w:r>
        <w:rPr>
          <w:szCs w:val="22"/>
        </w:rPr>
        <w:t>ų</w:t>
      </w:r>
      <w:r w:rsidRPr="008022C0">
        <w:rPr>
          <w:szCs w:val="22"/>
        </w:rPr>
        <w:t xml:space="preserve"> nuo:</w:t>
      </w:r>
    </w:p>
    <w:p w14:paraId="68B9A864"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depresijos;</w:t>
      </w:r>
    </w:p>
    <w:p w14:paraId="357DFFE3"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psichikos sutrikimų;</w:t>
      </w:r>
    </w:p>
    <w:p w14:paraId="3DCE6F19"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epilepsijos;</w:t>
      </w:r>
    </w:p>
    <w:p w14:paraId="3388DE6F"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kraujospūdžio</w:t>
      </w:r>
      <w:r>
        <w:t xml:space="preserve"> sutrikimų</w:t>
      </w:r>
      <w:r w:rsidRPr="008022C0">
        <w:t xml:space="preserve">; </w:t>
      </w:r>
    </w:p>
    <w:p w14:paraId="24CA25B0"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kosulio ir peršalimo. Kai kurių vaistų sudėtyje yra veikliųjų medžiagų, kurios gali veikti kraujospūdį. Perkant bet kuriuos iš šių vaistų, svarbu pasitarti su vaistininku.</w:t>
      </w:r>
    </w:p>
    <w:p w14:paraId="7A1490D9" w14:textId="77777777" w:rsidR="00873035" w:rsidRPr="008022C0" w:rsidRDefault="00873035" w:rsidP="00873035">
      <w:pPr>
        <w:pStyle w:val="Sraopastraipa"/>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vaistų, kurie mažina kraujo krešėjimą ir neleidžia formuotis kraujo krešuliams.</w:t>
      </w:r>
    </w:p>
    <w:p w14:paraId="0205D2B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4716FF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negalima vartoti kartu su H</w:t>
      </w:r>
      <w:r w:rsidRPr="008022C0">
        <w:rPr>
          <w:szCs w:val="22"/>
          <w:vertAlign w:val="subscript"/>
        </w:rPr>
        <w:t>2</w:t>
      </w:r>
      <w:r w:rsidRPr="008022C0">
        <w:rPr>
          <w:szCs w:val="22"/>
        </w:rPr>
        <w:t xml:space="preserve"> receptorių blokatoriais, protonų siurblio inhibitoriais ar </w:t>
      </w:r>
      <w:proofErr w:type="spellStart"/>
      <w:r w:rsidRPr="008022C0">
        <w:rPr>
          <w:szCs w:val="22"/>
        </w:rPr>
        <w:t>antacidiniais</w:t>
      </w:r>
      <w:proofErr w:type="spellEnd"/>
      <w:r w:rsidRPr="008022C0">
        <w:rPr>
          <w:szCs w:val="22"/>
        </w:rPr>
        <w:t xml:space="preserve"> vaistais, kurie vartojami skrandžio rūgštingumui mažinti, nes tai gali paspartinti viso veikliosios medžiagos kiekio atpalaidavimą.</w:t>
      </w:r>
    </w:p>
    <w:p w14:paraId="7EE0A35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AE6CD7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abejojate, ar vartojate arba Jūsų vaikas vartoja anksčiau išvardytų vaistų, prieš pradedant vartoti </w:t>
      </w:r>
      <w:proofErr w:type="spellStart"/>
      <w:r w:rsidRPr="008022C0">
        <w:rPr>
          <w:szCs w:val="22"/>
        </w:rPr>
        <w:t>metilfenidatą</w:t>
      </w:r>
      <w:proofErr w:type="spellEnd"/>
      <w:r w:rsidRPr="008022C0">
        <w:rPr>
          <w:szCs w:val="22"/>
        </w:rPr>
        <w:t>, kreipkitės patarimo į gydytoją arba vaistininką.</w:t>
      </w:r>
    </w:p>
    <w:p w14:paraId="53663DE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61ACA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Prieš operaciją</w:t>
      </w:r>
    </w:p>
    <w:p w14:paraId="022A0F9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2A4C3D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Pasakykite gydytojui, jeigu Jums arba Jūsų vaikui planuojama atlikti chirurginę operaciją. Operacijos, kurios metu vartojama tam tikrų anestetikų, dieną </w:t>
      </w:r>
      <w:proofErr w:type="spellStart"/>
      <w:r w:rsidRPr="008022C0">
        <w:rPr>
          <w:szCs w:val="22"/>
        </w:rPr>
        <w:t>metilfenidato</w:t>
      </w:r>
      <w:proofErr w:type="spellEnd"/>
      <w:r w:rsidRPr="008022C0">
        <w:rPr>
          <w:szCs w:val="22"/>
        </w:rPr>
        <w:t xml:space="preserve"> vartoti negalima, nes būtų didesnė staigaus kraujospūdžio padidėjimo operacijos metu rizika.</w:t>
      </w:r>
    </w:p>
    <w:p w14:paraId="25F8BFA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DC75C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Metilfenidato</w:t>
      </w:r>
      <w:proofErr w:type="spellEnd"/>
      <w:r w:rsidRPr="008022C0">
        <w:rPr>
          <w:b/>
          <w:szCs w:val="22"/>
        </w:rPr>
        <w:t xml:space="preserve"> vartojimas su alkoholiu</w:t>
      </w:r>
    </w:p>
    <w:p w14:paraId="6E9E470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917B02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šį vaistą, alkoholio gerti negalima. Alkoholis gali sustiprinti šio vaisto šalutinį poveikį. </w:t>
      </w:r>
    </w:p>
    <w:p w14:paraId="2CCED06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Prisiminkite, kad alkoholio gali būti ir kai kurių maisto produktų bei vaistų sudėtyje.</w:t>
      </w:r>
    </w:p>
    <w:p w14:paraId="151E6E7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B7FA929" w14:textId="77777777" w:rsidR="00873035" w:rsidRPr="008022C0" w:rsidRDefault="00873035" w:rsidP="00873035">
      <w:pPr>
        <w:pStyle w:val="Bodytext20"/>
        <w:shd w:val="clear" w:color="auto" w:fill="auto"/>
        <w:spacing w:after="0" w:line="240" w:lineRule="auto"/>
        <w:ind w:firstLine="40"/>
        <w:rPr>
          <w:b/>
          <w:color w:val="000000"/>
        </w:rPr>
      </w:pPr>
      <w:r w:rsidRPr="008022C0">
        <w:rPr>
          <w:b/>
          <w:color w:val="000000"/>
        </w:rPr>
        <w:t>Nėštumas</w:t>
      </w:r>
      <w:r w:rsidRPr="008022C0">
        <w:rPr>
          <w:b/>
          <w:color w:val="000000"/>
          <w:lang w:eastAsia="lt-LT" w:bidi="lt-LT"/>
        </w:rPr>
        <w:t xml:space="preserve"> ir </w:t>
      </w:r>
      <w:r w:rsidRPr="008022C0">
        <w:rPr>
          <w:b/>
          <w:color w:val="000000"/>
        </w:rPr>
        <w:t>žindymo laikotarpis</w:t>
      </w:r>
    </w:p>
    <w:p w14:paraId="7B896800" w14:textId="77777777" w:rsidR="00873035" w:rsidRPr="008022C0" w:rsidRDefault="00873035" w:rsidP="00873035">
      <w:pPr>
        <w:pStyle w:val="Bodytext20"/>
        <w:shd w:val="clear" w:color="auto" w:fill="auto"/>
        <w:spacing w:after="0" w:line="240" w:lineRule="auto"/>
        <w:ind w:firstLine="40"/>
        <w:rPr>
          <w:b/>
        </w:rPr>
      </w:pPr>
    </w:p>
    <w:p w14:paraId="6167CD9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rStyle w:val="Bodytext3"/>
        </w:rPr>
        <w:t>Turimi duomenys nerodo padidėjusios bendrosios apsigimimu rizikos, tačiau negalima atmesti nedidelio įgimtu širdies ydų rizikos padidėjimo vaisto vartojant pirmuosius tris nėštumo mėnesius. Gydytojas galės Jums pateikti daugiau informacijos apie šią riziką.</w:t>
      </w:r>
    </w:p>
    <w:p w14:paraId="66473B53" w14:textId="77777777" w:rsidR="00873035" w:rsidRPr="008022C0" w:rsidRDefault="00873035" w:rsidP="00873035">
      <w:pPr>
        <w:spacing w:line="252" w:lineRule="exact"/>
        <w:jc w:val="both"/>
      </w:pPr>
      <w:r w:rsidRPr="008022C0">
        <w:rPr>
          <w:rStyle w:val="Bodytext3NotBold"/>
        </w:rPr>
        <w:t xml:space="preserve">Prieš pradėdama vartoti </w:t>
      </w:r>
      <w:proofErr w:type="spellStart"/>
      <w:r w:rsidRPr="008022C0">
        <w:rPr>
          <w:rStyle w:val="Bodytext3NotBold"/>
        </w:rPr>
        <w:t>metilfenidatą</w:t>
      </w:r>
      <w:proofErr w:type="spellEnd"/>
      <w:r w:rsidRPr="008022C0">
        <w:rPr>
          <w:rStyle w:val="Bodytext3NotBold"/>
        </w:rPr>
        <w:t xml:space="preserve">, pasakykite gydytojui arba vaistininkui, </w:t>
      </w:r>
      <w:r w:rsidRPr="008022C0">
        <w:rPr>
          <w:rStyle w:val="Bodytext3NotBold"/>
          <w:rFonts w:eastAsia="?????? Pro W3"/>
        </w:rPr>
        <w:t>jeigu Jūs arba Jūsų dukra</w:t>
      </w:r>
      <w:r w:rsidRPr="008022C0">
        <w:rPr>
          <w:rStyle w:val="Bodytext3NotBold"/>
        </w:rPr>
        <w:t>:</w:t>
      </w:r>
    </w:p>
    <w:p w14:paraId="55BBC9B3" w14:textId="77777777" w:rsidR="00873035" w:rsidRPr="008022C0" w:rsidRDefault="00873035" w:rsidP="00873035">
      <w:pPr>
        <w:pStyle w:val="Bodytext20"/>
        <w:numPr>
          <w:ilvl w:val="0"/>
          <w:numId w:val="7"/>
        </w:numPr>
        <w:shd w:val="clear" w:color="auto" w:fill="auto"/>
        <w:tabs>
          <w:tab w:val="left" w:pos="756"/>
        </w:tabs>
        <w:spacing w:after="0"/>
        <w:ind w:left="567" w:hanging="567"/>
        <w:rPr>
          <w:color w:val="000000"/>
          <w:lang w:eastAsia="lt-LT" w:bidi="lt-LT"/>
        </w:rPr>
      </w:pPr>
      <w:r w:rsidRPr="008022C0">
        <w:rPr>
          <w:color w:val="000000"/>
          <w:lang w:eastAsia="lt-LT" w:bidi="lt-LT"/>
        </w:rPr>
        <w:t>esate (yra) lytiškai aktyvi. Gydytojas aptars kontracepciją</w:t>
      </w:r>
      <w:r>
        <w:rPr>
          <w:color w:val="000000"/>
          <w:lang w:eastAsia="lt-LT" w:bidi="lt-LT"/>
        </w:rPr>
        <w:t>;</w:t>
      </w:r>
    </w:p>
    <w:p w14:paraId="2035BD1C" w14:textId="77777777" w:rsidR="00873035" w:rsidRPr="008022C0" w:rsidRDefault="00873035" w:rsidP="00873035">
      <w:pPr>
        <w:pStyle w:val="Bodytext20"/>
        <w:numPr>
          <w:ilvl w:val="0"/>
          <w:numId w:val="7"/>
        </w:numPr>
        <w:shd w:val="clear" w:color="auto" w:fill="auto"/>
        <w:tabs>
          <w:tab w:val="left" w:pos="756"/>
        </w:tabs>
        <w:spacing w:after="0"/>
        <w:ind w:left="567" w:hanging="567"/>
        <w:jc w:val="left"/>
        <w:rPr>
          <w:color w:val="000000"/>
          <w:lang w:eastAsia="lt-LT" w:bidi="lt-LT"/>
        </w:rPr>
      </w:pPr>
      <w:r w:rsidRPr="008022C0">
        <w:rPr>
          <w:color w:val="000000"/>
          <w:lang w:eastAsia="lt-LT" w:bidi="lt-LT"/>
        </w:rPr>
        <w:t xml:space="preserve">esate (yra) nėščia arba manote, kad galbūt esate (yra) nėščia. Gydytojas nuspręs, ar reikia vartoti </w:t>
      </w:r>
      <w:proofErr w:type="spellStart"/>
      <w:r w:rsidRPr="008022C0">
        <w:rPr>
          <w:color w:val="000000"/>
          <w:lang w:eastAsia="lt-LT" w:bidi="lt-LT"/>
        </w:rPr>
        <w:t>metilfenidatą</w:t>
      </w:r>
      <w:proofErr w:type="spellEnd"/>
      <w:r>
        <w:rPr>
          <w:color w:val="000000"/>
          <w:lang w:eastAsia="lt-LT" w:bidi="lt-LT"/>
        </w:rPr>
        <w:t>;</w:t>
      </w:r>
    </w:p>
    <w:p w14:paraId="48A48FEC" w14:textId="77777777" w:rsidR="00873035" w:rsidRPr="00127B32" w:rsidRDefault="00873035" w:rsidP="00873035">
      <w:pPr>
        <w:numPr>
          <w:ilvl w:val="0"/>
          <w:numId w:val="7"/>
        </w:numPr>
        <w:tabs>
          <w:tab w:val="left" w:pos="1296"/>
          <w:tab w:val="left" w:pos="2592"/>
          <w:tab w:val="left" w:pos="3888"/>
          <w:tab w:val="left" w:pos="5184"/>
          <w:tab w:val="left" w:pos="6480"/>
          <w:tab w:val="left" w:pos="7776"/>
        </w:tabs>
        <w:ind w:left="567" w:hanging="567"/>
        <w:rPr>
          <w:color w:val="000000"/>
          <w:lang w:eastAsia="lt-LT" w:bidi="lt-LT"/>
        </w:rPr>
      </w:pPr>
      <w:r w:rsidRPr="008022C0">
        <w:rPr>
          <w:szCs w:val="22"/>
        </w:rPr>
        <w:t xml:space="preserve">žindote arba planuojate žindyti kūdikį. </w:t>
      </w:r>
      <w:proofErr w:type="spellStart"/>
      <w:r w:rsidRPr="008022C0">
        <w:rPr>
          <w:szCs w:val="22"/>
        </w:rPr>
        <w:t>Metilfenidatas</w:t>
      </w:r>
      <w:proofErr w:type="spellEnd"/>
      <w:r w:rsidRPr="008022C0">
        <w:rPr>
          <w:szCs w:val="22"/>
        </w:rPr>
        <w:t xml:space="preserve"> gali prasiskverbti į motinos pieną. Dėl to gydytojas nuspręs, ar Jūs arba Jūsų dukra galite žindyti vartojant </w:t>
      </w:r>
      <w:proofErr w:type="spellStart"/>
      <w:r w:rsidRPr="008022C0">
        <w:rPr>
          <w:szCs w:val="22"/>
        </w:rPr>
        <w:t>metilfenidatą</w:t>
      </w:r>
      <w:proofErr w:type="spellEnd"/>
      <w:r w:rsidRPr="008022C0">
        <w:rPr>
          <w:szCs w:val="22"/>
        </w:rPr>
        <w:t>.</w:t>
      </w:r>
    </w:p>
    <w:p w14:paraId="6C3225C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AE0235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Vairavimas ir mechanizmų valdymas</w:t>
      </w:r>
    </w:p>
    <w:p w14:paraId="63B9087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C859B3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Vartojant </w:t>
      </w:r>
      <w:proofErr w:type="spellStart"/>
      <w:r w:rsidRPr="008022C0">
        <w:rPr>
          <w:szCs w:val="22"/>
        </w:rPr>
        <w:t>metilfenidatą</w:t>
      </w:r>
      <w:proofErr w:type="spellEnd"/>
      <w:r w:rsidRPr="008022C0">
        <w:rPr>
          <w:szCs w:val="22"/>
        </w:rPr>
        <w:t>, Jums arba Jūsų vaikui gali svaigti galva, galite jaustis mieguistas, gali būti sunku susikaupti, pasireikšti miglotas matymas, haliucinacijos ar kiti centrinės nervų sistemos šalutiniai reiškiniai. Atsiradus tokiam poveikiui gali būti pavojinga vairuoti, valdyti mechanizmus, važiuoti dviračiu arba jodinėti, kopti į medžius.</w:t>
      </w:r>
    </w:p>
    <w:p w14:paraId="3CA131E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F03397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sudėtyje yra sacharozės</w:t>
      </w:r>
    </w:p>
    <w:p w14:paraId="09C1457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692533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gydytojas Jums arba Jūsų vaikui yra sakęs, kad netoleruojate kokių nors angliavandenių, kreipkitės į jį prieš pradedant vartoti šį vaistą.</w:t>
      </w:r>
    </w:p>
    <w:p w14:paraId="468EA01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8A1A1DF" w14:textId="77777777" w:rsidR="00873035" w:rsidRPr="008022C0" w:rsidRDefault="00873035" w:rsidP="00873035">
      <w:pPr>
        <w:rPr>
          <w:szCs w:val="22"/>
        </w:rPr>
      </w:pPr>
      <w:r w:rsidRPr="008022C0">
        <w:rPr>
          <w:szCs w:val="22"/>
        </w:rPr>
        <w:t xml:space="preserve">Šio vaisto </w:t>
      </w:r>
      <w:r>
        <w:rPr>
          <w:szCs w:val="22"/>
        </w:rPr>
        <w:t>dozavimo vienete</w:t>
      </w:r>
      <w:r w:rsidRPr="008022C0">
        <w:rPr>
          <w:szCs w:val="22"/>
        </w:rPr>
        <w:t xml:space="preserve"> yra mažiau kaip 1 </w:t>
      </w:r>
      <w:proofErr w:type="spellStart"/>
      <w:r w:rsidRPr="008022C0">
        <w:rPr>
          <w:szCs w:val="22"/>
        </w:rPr>
        <w:t>mmol</w:t>
      </w:r>
      <w:proofErr w:type="spellEnd"/>
      <w:r w:rsidRPr="008022C0">
        <w:rPr>
          <w:szCs w:val="22"/>
        </w:rPr>
        <w:t xml:space="preserve"> (23 mg) natrio, t. y. jis beveik neturi reikšmės.</w:t>
      </w:r>
    </w:p>
    <w:p w14:paraId="1BCBD55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5C3F83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A173E9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3.</w:t>
      </w:r>
      <w:r w:rsidRPr="008022C0">
        <w:rPr>
          <w:b/>
          <w:szCs w:val="22"/>
        </w:rPr>
        <w:tab/>
        <w:t xml:space="preserve">Kaip vartoti </w:t>
      </w:r>
      <w:proofErr w:type="spellStart"/>
      <w:r w:rsidRPr="008022C0">
        <w:rPr>
          <w:b/>
          <w:szCs w:val="22"/>
        </w:rPr>
        <w:t>Medikinet</w:t>
      </w:r>
      <w:proofErr w:type="spellEnd"/>
      <w:r w:rsidRPr="008022C0">
        <w:rPr>
          <w:b/>
          <w:szCs w:val="22"/>
        </w:rPr>
        <w:t xml:space="preserve"> XL</w:t>
      </w:r>
    </w:p>
    <w:p w14:paraId="68C9C9A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049E39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Jūs arba Jūsų vaikas visada turite vartoti tiksliai, kaip nurodė gydytojas. Jeigu abejojate, kreipkitės į gydytoją arba vaistininką.</w:t>
      </w:r>
    </w:p>
    <w:p w14:paraId="4DABC14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121F8C9" w14:textId="77777777" w:rsidR="00873035" w:rsidRPr="00127B32"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127B32">
        <w:rPr>
          <w:b/>
          <w:bCs/>
          <w:szCs w:val="22"/>
        </w:rPr>
        <w:t>Dozavimas</w:t>
      </w:r>
    </w:p>
    <w:p w14:paraId="1F5221D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CEA1C3D" w14:textId="77777777" w:rsidR="00873035" w:rsidRPr="001F13A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bCs/>
          <w:szCs w:val="22"/>
        </w:rPr>
      </w:pPr>
      <w:r w:rsidRPr="001F13A0">
        <w:rPr>
          <w:b/>
          <w:bCs/>
          <w:color w:val="000000"/>
          <w:szCs w:val="22"/>
        </w:rPr>
        <w:t>Vartojimas vaikams</w:t>
      </w:r>
    </w:p>
    <w:p w14:paraId="2C4A1AC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1F28DED" w14:textId="77777777" w:rsidR="00873035" w:rsidRPr="008022C0" w:rsidRDefault="00873035" w:rsidP="00873035">
      <w:pPr>
        <w:rPr>
          <w:rStyle w:val="Antrat2Diagrama"/>
          <w:sz w:val="22"/>
          <w:szCs w:val="22"/>
        </w:rPr>
      </w:pPr>
      <w:r w:rsidRPr="008022C0">
        <w:rPr>
          <w:szCs w:val="22"/>
        </w:rPr>
        <w:t>Didžiausia paros dozė yra 60 mg.</w:t>
      </w:r>
      <w:r w:rsidRPr="008022C0">
        <w:rPr>
          <w:rStyle w:val="Antrat2Diagrama"/>
          <w:sz w:val="22"/>
          <w:szCs w:val="22"/>
        </w:rPr>
        <w:t xml:space="preserve"> </w:t>
      </w:r>
    </w:p>
    <w:p w14:paraId="413B8F1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pPr>
    </w:p>
    <w:p w14:paraId="24EC7471"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Pradžioje Jūsų gydytojas skirs vartoti mažą vaisto dozę ir vėliau, jeigu reikia, ją palaipsniui didins.</w:t>
      </w:r>
    </w:p>
    <w:p w14:paraId="1E3BD0CB"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Jūsų gydytojas pasakys, kokio stiprumo kapsules vartoti  kiekvieną dieną.</w:t>
      </w:r>
    </w:p>
    <w:p w14:paraId="77C5C8FE"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Kapsulės negalima dalyti. Reikia nuryti visą kapsulę.</w:t>
      </w:r>
    </w:p>
    <w:p w14:paraId="79BCC2E3"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8022C0">
        <w:t>Medikinet</w:t>
      </w:r>
      <w:proofErr w:type="spellEnd"/>
      <w:r w:rsidRPr="008022C0">
        <w:t xml:space="preserve"> XL draudžiama vartoti pernelyg vėlai ryte, kadangi tai gali sukelti miego sutrikimų</w:t>
      </w:r>
    </w:p>
    <w:p w14:paraId="598D802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47AB549" w14:textId="77777777" w:rsidR="00873035" w:rsidRPr="00127B32"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u w:val="single"/>
        </w:rPr>
      </w:pPr>
      <w:r w:rsidRPr="00127B32">
        <w:rPr>
          <w:szCs w:val="22"/>
          <w:u w:val="single"/>
        </w:rPr>
        <w:t>Vartojimas suaugusie</w:t>
      </w:r>
      <w:r>
        <w:rPr>
          <w:szCs w:val="22"/>
          <w:u w:val="single"/>
        </w:rPr>
        <w:t>sie</w:t>
      </w:r>
      <w:r w:rsidRPr="00127B32">
        <w:rPr>
          <w:szCs w:val="22"/>
          <w:u w:val="single"/>
        </w:rPr>
        <w:t>ms</w:t>
      </w:r>
    </w:p>
    <w:p w14:paraId="128965D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C13FAE3" w14:textId="77777777" w:rsidR="00873035" w:rsidRPr="00127B32" w:rsidRDefault="00873035" w:rsidP="00873035">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u w:val="single"/>
        </w:rPr>
      </w:pPr>
      <w:r w:rsidRPr="00127B32">
        <w:rPr>
          <w:u w:val="single"/>
        </w:rPr>
        <w:t xml:space="preserve">Suaugusiesiems, kurie </w:t>
      </w:r>
      <w:r w:rsidRPr="00B86954">
        <w:rPr>
          <w:u w:val="single"/>
        </w:rPr>
        <w:t xml:space="preserve">anksčiau vartojo </w:t>
      </w:r>
      <w:r w:rsidRPr="005657F8">
        <w:rPr>
          <w:u w:val="single"/>
        </w:rPr>
        <w:t>MEDIKINET XL</w:t>
      </w:r>
      <w:r w:rsidRPr="00B74B15">
        <w:rPr>
          <w:u w:val="single"/>
        </w:rPr>
        <w:t xml:space="preserve"> </w:t>
      </w:r>
    </w:p>
    <w:p w14:paraId="658CA8E2" w14:textId="77777777" w:rsidR="00873035" w:rsidRPr="003C3DAA" w:rsidRDefault="00873035" w:rsidP="00873035">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p>
    <w:p w14:paraId="6037DECF" w14:textId="77777777" w:rsidR="00873035" w:rsidRPr="003C3DAA"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jeigu vartojote MEDIKINET XL vaikystėje ar paauglystėje, galite vartoti tokią pačią paros dozę </w:t>
      </w:r>
      <w:r w:rsidRPr="00127B32">
        <w:lastRenderedPageBreak/>
        <w:t>(mg per parą); Jūsų gydytojas reguliariai tikrins, ar nereikia koreguoti dozės</w:t>
      </w:r>
    </w:p>
    <w:p w14:paraId="5A6B9CF0" w14:textId="77777777" w:rsidR="00873035" w:rsidRPr="003C3DAA"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suaugusiems pacientams gali prireikti didesnės paros dozės, tačiau gydytojas </w:t>
      </w:r>
      <w:r>
        <w:t xml:space="preserve">Jums </w:t>
      </w:r>
      <w:r w:rsidRPr="00127B32">
        <w:t>paskirs mažiausią veiksmingą dozę</w:t>
      </w:r>
    </w:p>
    <w:p w14:paraId="6D70990C"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didžiausia paros dozė, be kit</w:t>
      </w:r>
      <w:r w:rsidRPr="008022C0">
        <w:t>ų veiksnių</w:t>
      </w:r>
      <w:r w:rsidRPr="00127B32">
        <w:t xml:space="preserve">, priklauso nuo </w:t>
      </w:r>
      <w:r>
        <w:t>J</w:t>
      </w:r>
      <w:r w:rsidRPr="00127B32">
        <w:t>ūsų kūno svorio (žr. toliau)</w:t>
      </w:r>
    </w:p>
    <w:p w14:paraId="13AC56DA" w14:textId="77777777" w:rsidR="00873035"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p>
    <w:p w14:paraId="558C957A" w14:textId="77777777" w:rsidR="00873035" w:rsidRPr="00127B32"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u w:val="single"/>
        </w:rPr>
      </w:pPr>
      <w:r w:rsidRPr="00127B32">
        <w:rPr>
          <w:u w:val="single"/>
        </w:rPr>
        <w:t xml:space="preserve">Suaugusiesiems, kurie </w:t>
      </w:r>
      <w:r w:rsidRPr="005A164E">
        <w:rPr>
          <w:u w:val="single"/>
        </w:rPr>
        <w:t xml:space="preserve">anksčiau </w:t>
      </w:r>
      <w:r>
        <w:rPr>
          <w:u w:val="single"/>
        </w:rPr>
        <w:t>ne</w:t>
      </w:r>
      <w:r w:rsidRPr="005A164E">
        <w:rPr>
          <w:u w:val="single"/>
        </w:rPr>
        <w:t xml:space="preserve">vartojo </w:t>
      </w:r>
      <w:r w:rsidRPr="005657F8">
        <w:rPr>
          <w:u w:val="single"/>
        </w:rPr>
        <w:t>MEDIKINET XL</w:t>
      </w:r>
      <w:r w:rsidRPr="00B74B15">
        <w:rPr>
          <w:u w:val="single"/>
        </w:rPr>
        <w:t xml:space="preserve"> </w:t>
      </w:r>
    </w:p>
    <w:p w14:paraId="0D4F509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6D2D66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8022C0">
        <w:t>Rekomenduojama pradinė dozė yra 10</w:t>
      </w:r>
      <w:r>
        <w:t> </w:t>
      </w:r>
      <w:r w:rsidRPr="008022C0">
        <w:t>mg per parą.</w:t>
      </w:r>
    </w:p>
    <w:p w14:paraId="5178977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A58A7B3" w14:textId="77777777" w:rsidR="00873035" w:rsidRPr="003C3DAA"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 xml:space="preserve">Jūsų </w:t>
      </w:r>
      <w:r w:rsidRPr="00127B32">
        <w:t>gydytojas didins dozę po 10</w:t>
      </w:r>
      <w:r>
        <w:t> </w:t>
      </w:r>
      <w:r w:rsidRPr="00127B32">
        <w:t>mg per parą, atsižvelgdamas į tai, kaip gerai toleruojate vaistą ir koks jo efektyvumas.</w:t>
      </w:r>
    </w:p>
    <w:p w14:paraId="56263938"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turėtų būti siekiama mažiausios </w:t>
      </w:r>
      <w:r>
        <w:t>J</w:t>
      </w:r>
      <w:r w:rsidRPr="008022C0">
        <w:t>ums veiksmingos dozės</w:t>
      </w:r>
    </w:p>
    <w:p w14:paraId="136E0638" w14:textId="77777777" w:rsidR="00873035" w:rsidRPr="008022C0"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didžiausia paros dozė, be kitų veiksnių, priklauso nuo </w:t>
      </w:r>
      <w:r>
        <w:t>J</w:t>
      </w:r>
      <w:r w:rsidRPr="008022C0">
        <w:t>ūsų kūno svorio (žr. toliau).</w:t>
      </w:r>
    </w:p>
    <w:p w14:paraId="7EF142E5" w14:textId="77777777" w:rsidR="00873035" w:rsidRPr="003C3DAA" w:rsidRDefault="00873035" w:rsidP="00873035">
      <w:pPr>
        <w:pStyle w:val="Sraopastraipa"/>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Jūsų gydytojas nustatys didžiausią Jums skirtą paros dozę</w:t>
      </w:r>
    </w:p>
    <w:p w14:paraId="08A04002" w14:textId="77777777" w:rsidR="00873035" w:rsidRPr="003C3DAA" w:rsidRDefault="00873035" w:rsidP="00873035">
      <w:pPr>
        <w:pStyle w:val="Sraopastraip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pPr>
      <w:r w:rsidRPr="00127B32">
        <w:t>paros dozė yra 1</w:t>
      </w:r>
      <w:r>
        <w:t> </w:t>
      </w:r>
      <w:r w:rsidRPr="00127B32">
        <w:t xml:space="preserve">mg </w:t>
      </w:r>
      <w:proofErr w:type="spellStart"/>
      <w:r w:rsidRPr="00127B32">
        <w:t>metilfenidato</w:t>
      </w:r>
      <w:proofErr w:type="spellEnd"/>
      <w:r w:rsidRPr="00127B32">
        <w:t xml:space="preserve"> 1 kg kūno svorio, ne daugiau kaip 80</w:t>
      </w:r>
      <w:r>
        <w:t> </w:t>
      </w:r>
      <w:r w:rsidRPr="00127B32">
        <w:t xml:space="preserve">mg </w:t>
      </w:r>
      <w:proofErr w:type="spellStart"/>
      <w:r w:rsidRPr="00127B32">
        <w:t>metilfenidato</w:t>
      </w:r>
      <w:proofErr w:type="spellEnd"/>
      <w:r w:rsidRPr="00127B32">
        <w:t xml:space="preserve"> per parą</w:t>
      </w:r>
    </w:p>
    <w:p w14:paraId="06C4471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2E850AA" w14:textId="77777777" w:rsidR="00873035" w:rsidRPr="00127B32"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rPr>
      </w:pPr>
      <w:r w:rsidRPr="00127B32">
        <w:rPr>
          <w:b/>
          <w:bCs/>
        </w:rPr>
        <w:t>Veiks</w:t>
      </w:r>
      <w:r w:rsidRPr="008022C0">
        <w:rPr>
          <w:b/>
          <w:bCs/>
        </w:rPr>
        <w:t>m</w:t>
      </w:r>
      <w:r w:rsidRPr="00127B32">
        <w:rPr>
          <w:b/>
          <w:bCs/>
        </w:rPr>
        <w:t xml:space="preserve">ai, kuriuos atliks gydytojas, kai </w:t>
      </w:r>
      <w:r w:rsidRPr="005657F8">
        <w:rPr>
          <w:b/>
          <w:bCs/>
        </w:rPr>
        <w:t>b</w:t>
      </w:r>
      <w:r>
        <w:rPr>
          <w:b/>
          <w:bCs/>
        </w:rPr>
        <w:t>ūsite</w:t>
      </w:r>
      <w:r w:rsidRPr="005657F8">
        <w:rPr>
          <w:b/>
          <w:bCs/>
        </w:rPr>
        <w:t xml:space="preserve"> </w:t>
      </w:r>
      <w:r>
        <w:rPr>
          <w:b/>
          <w:bCs/>
        </w:rPr>
        <w:t xml:space="preserve">gydomi </w:t>
      </w:r>
      <w:r w:rsidRPr="008022C0">
        <w:rPr>
          <w:b/>
          <w:bCs/>
        </w:rPr>
        <w:t>J</w:t>
      </w:r>
      <w:r w:rsidRPr="00127B32">
        <w:rPr>
          <w:b/>
          <w:bCs/>
        </w:rPr>
        <w:t xml:space="preserve">ūs ar </w:t>
      </w:r>
      <w:r w:rsidRPr="008022C0">
        <w:rPr>
          <w:b/>
          <w:bCs/>
        </w:rPr>
        <w:t>J</w:t>
      </w:r>
      <w:r w:rsidRPr="00127B32">
        <w:rPr>
          <w:b/>
          <w:bCs/>
        </w:rPr>
        <w:t>ūsų vaikas</w:t>
      </w:r>
      <w:r>
        <w:rPr>
          <w:b/>
          <w:bCs/>
        </w:rPr>
        <w:t xml:space="preserve"> </w:t>
      </w:r>
    </w:p>
    <w:p w14:paraId="156B67A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5473EF4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Gydytojas atliks kai kuriuos tyrimus</w:t>
      </w:r>
      <w:r>
        <w:rPr>
          <w:b/>
          <w:szCs w:val="22"/>
        </w:rPr>
        <w:t>:</w:t>
      </w:r>
    </w:p>
    <w:p w14:paraId="7EAF0B18" w14:textId="77777777" w:rsidR="00873035" w:rsidRPr="008022C0" w:rsidRDefault="00873035" w:rsidP="00873035">
      <w:pPr>
        <w:pStyle w:val="Sraopastraipa"/>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prieš pradedant Jūsų arba Jūsų vaiko gydymą, kad įsitikintų, ar </w:t>
      </w:r>
      <w:proofErr w:type="spellStart"/>
      <w:r w:rsidRPr="008022C0">
        <w:t>Medikinet</w:t>
      </w:r>
      <w:proofErr w:type="spellEnd"/>
      <w:r w:rsidRPr="008022C0">
        <w:t xml:space="preserve"> XL vartoti yra saugu ir bus naudinga;</w:t>
      </w:r>
    </w:p>
    <w:p w14:paraId="1C49A08A" w14:textId="77777777" w:rsidR="00873035" w:rsidRPr="008022C0" w:rsidRDefault="00873035" w:rsidP="00873035">
      <w:pPr>
        <w:pStyle w:val="Sraopastraipa"/>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pradėjus Jūsų arba Jūsų vaiko gydymą, tyrimus kartos ne rečiau kaip kas 6 mėnesius, bet gali tai daryti ir dažniau. Tyrimai bus atliekami ir pakeitus vaisto dozę;</w:t>
      </w:r>
    </w:p>
    <w:p w14:paraId="4FA09BAF" w14:textId="77777777" w:rsidR="00873035" w:rsidRPr="008022C0" w:rsidRDefault="00873035" w:rsidP="00873035">
      <w:pPr>
        <w:pStyle w:val="Sraopastraipa"/>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tokie tyrimai yra:</w:t>
      </w:r>
    </w:p>
    <w:p w14:paraId="5F816256" w14:textId="77777777" w:rsidR="00873035" w:rsidRPr="008022C0" w:rsidRDefault="00873035" w:rsidP="00873035">
      <w:pPr>
        <w:pStyle w:val="Sraopastraipa"/>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apetito patikrinimas;</w:t>
      </w:r>
    </w:p>
    <w:p w14:paraId="01A66E50" w14:textId="77777777" w:rsidR="00873035" w:rsidRPr="008022C0" w:rsidRDefault="00873035" w:rsidP="00873035">
      <w:pPr>
        <w:pStyle w:val="Sraopastraipa"/>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ūgio išmatavimas ir kūno svorio nustatymas vaikams;</w:t>
      </w:r>
    </w:p>
    <w:p w14:paraId="68E2AA35" w14:textId="77777777" w:rsidR="00873035" w:rsidRPr="008022C0" w:rsidRDefault="00873035" w:rsidP="00873035">
      <w:pPr>
        <w:pStyle w:val="Sraopastraipa"/>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kūno svorio nustatymas suaugusie</w:t>
      </w:r>
      <w:r>
        <w:t>sie</w:t>
      </w:r>
      <w:r w:rsidRPr="008022C0">
        <w:t>ms;</w:t>
      </w:r>
    </w:p>
    <w:p w14:paraId="5AA8A778" w14:textId="77777777" w:rsidR="00873035" w:rsidRPr="008022C0" w:rsidRDefault="00873035" w:rsidP="00873035">
      <w:pPr>
        <w:pStyle w:val="Sraopastraipa"/>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kraujospūdžio išmatavimas ir širdies plakimo dažnio suskaičiavimas;</w:t>
      </w:r>
    </w:p>
    <w:p w14:paraId="132D8156" w14:textId="77777777" w:rsidR="00873035" w:rsidRPr="008022C0" w:rsidRDefault="00873035" w:rsidP="00873035">
      <w:pPr>
        <w:pStyle w:val="Sraopastraipa"/>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hanging="567"/>
      </w:pPr>
      <w:r w:rsidRPr="008022C0">
        <w:t xml:space="preserve">nuotaikos ir protinės būklės sutrikimų bei bet kurių neįprastų jutimų arba jų pasunkėjimo vartojant </w:t>
      </w:r>
      <w:proofErr w:type="spellStart"/>
      <w:r w:rsidRPr="008022C0">
        <w:t>Medikinet</w:t>
      </w:r>
      <w:proofErr w:type="spellEnd"/>
      <w:r w:rsidRPr="008022C0">
        <w:t xml:space="preserve"> XL išsiaiškinimas.</w:t>
      </w:r>
    </w:p>
    <w:p w14:paraId="53C7727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57E4DB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Vartojimo būdas</w:t>
      </w:r>
    </w:p>
    <w:p w14:paraId="7978383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410EAC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Šis vaistas yra skirtas vartoti per burną.</w:t>
      </w:r>
    </w:p>
    <w:p w14:paraId="680A82B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645A4C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Vaikai </w:t>
      </w:r>
      <w:proofErr w:type="spellStart"/>
      <w:r w:rsidRPr="008022C0">
        <w:rPr>
          <w:szCs w:val="22"/>
        </w:rPr>
        <w:t>Medikinet</w:t>
      </w:r>
      <w:proofErr w:type="spellEnd"/>
      <w:r w:rsidRPr="008022C0">
        <w:rPr>
          <w:szCs w:val="22"/>
        </w:rPr>
        <w:t xml:space="preserve"> XL tur</w:t>
      </w:r>
      <w:r>
        <w:rPr>
          <w:szCs w:val="22"/>
        </w:rPr>
        <w:t>i</w:t>
      </w:r>
      <w:r w:rsidRPr="008022C0">
        <w:rPr>
          <w:szCs w:val="22"/>
        </w:rPr>
        <w:t xml:space="preserve"> vartoti ryte </w:t>
      </w:r>
      <w:r w:rsidRPr="008022C0">
        <w:rPr>
          <w:b/>
          <w:bCs/>
          <w:szCs w:val="22"/>
          <w:u w:val="single"/>
        </w:rPr>
        <w:t>per</w:t>
      </w:r>
      <w:r w:rsidRPr="008022C0">
        <w:rPr>
          <w:szCs w:val="22"/>
        </w:rPr>
        <w:t xml:space="preserve"> pusryčius </w:t>
      </w:r>
      <w:r w:rsidRPr="008022C0">
        <w:rPr>
          <w:b/>
          <w:bCs/>
          <w:szCs w:val="22"/>
          <w:u w:val="single"/>
        </w:rPr>
        <w:t>arba</w:t>
      </w:r>
      <w:r w:rsidRPr="008022C0">
        <w:rPr>
          <w:szCs w:val="22"/>
          <w:u w:val="single"/>
        </w:rPr>
        <w:t xml:space="preserve"> </w:t>
      </w:r>
      <w:r w:rsidRPr="008022C0">
        <w:rPr>
          <w:b/>
          <w:bCs/>
          <w:szCs w:val="22"/>
          <w:u w:val="single"/>
        </w:rPr>
        <w:t>po</w:t>
      </w:r>
      <w:r w:rsidRPr="008022C0">
        <w:rPr>
          <w:szCs w:val="22"/>
        </w:rPr>
        <w:t xml:space="preserve"> jų. </w:t>
      </w:r>
    </w:p>
    <w:p w14:paraId="68D07C7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144481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Suaugusieji </w:t>
      </w:r>
      <w:proofErr w:type="spellStart"/>
      <w:r w:rsidRPr="008022C0">
        <w:rPr>
          <w:szCs w:val="22"/>
        </w:rPr>
        <w:t>Medikinet</w:t>
      </w:r>
      <w:proofErr w:type="spellEnd"/>
      <w:r w:rsidRPr="008022C0">
        <w:rPr>
          <w:szCs w:val="22"/>
        </w:rPr>
        <w:t xml:space="preserve"> XL tur</w:t>
      </w:r>
      <w:r>
        <w:rPr>
          <w:szCs w:val="22"/>
        </w:rPr>
        <w:t>i</w:t>
      </w:r>
      <w:r w:rsidRPr="008022C0">
        <w:rPr>
          <w:szCs w:val="22"/>
        </w:rPr>
        <w:t xml:space="preserve"> vartoti ryte </w:t>
      </w:r>
      <w:r w:rsidRPr="00127B32">
        <w:rPr>
          <w:szCs w:val="22"/>
        </w:rPr>
        <w:t>per</w:t>
      </w:r>
      <w:r w:rsidRPr="008022C0">
        <w:rPr>
          <w:szCs w:val="22"/>
        </w:rPr>
        <w:t xml:space="preserve"> pusryčius </w:t>
      </w:r>
      <w:r w:rsidRPr="006E66EB">
        <w:rPr>
          <w:b/>
          <w:bCs/>
          <w:szCs w:val="22"/>
          <w:u w:val="single"/>
        </w:rPr>
        <w:t>ir</w:t>
      </w:r>
      <w:r w:rsidRPr="008022C0">
        <w:rPr>
          <w:szCs w:val="22"/>
        </w:rPr>
        <w:t xml:space="preserve"> piet</w:t>
      </w:r>
      <w:r>
        <w:rPr>
          <w:szCs w:val="22"/>
        </w:rPr>
        <w:t>us</w:t>
      </w:r>
      <w:r w:rsidRPr="00382B91">
        <w:rPr>
          <w:szCs w:val="22"/>
        </w:rPr>
        <w:t xml:space="preserve"> </w:t>
      </w:r>
      <w:r w:rsidRPr="00127B32">
        <w:rPr>
          <w:szCs w:val="22"/>
        </w:rPr>
        <w:t>arba po</w:t>
      </w:r>
      <w:r w:rsidRPr="008022C0">
        <w:rPr>
          <w:szCs w:val="22"/>
        </w:rPr>
        <w:t xml:space="preserve"> jų. </w:t>
      </w:r>
    </w:p>
    <w:p w14:paraId="538E3FD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3332E3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MEDIKINET XL yra </w:t>
      </w:r>
      <w:proofErr w:type="spellStart"/>
      <w:r w:rsidRPr="008022C0">
        <w:rPr>
          <w:szCs w:val="22"/>
        </w:rPr>
        <w:t>metilfenidato</w:t>
      </w:r>
      <w:proofErr w:type="spellEnd"/>
      <w:r w:rsidRPr="008022C0">
        <w:rPr>
          <w:szCs w:val="22"/>
        </w:rPr>
        <w:t xml:space="preserve"> forma, </w:t>
      </w:r>
      <w:r>
        <w:rPr>
          <w:szCs w:val="22"/>
        </w:rPr>
        <w:t>pasižyminti</w:t>
      </w:r>
      <w:r w:rsidRPr="008022C0">
        <w:rPr>
          <w:szCs w:val="22"/>
        </w:rPr>
        <w:t xml:space="preserve"> „kontroliuojamo atpalaidavimo“ </w:t>
      </w:r>
      <w:r>
        <w:rPr>
          <w:szCs w:val="22"/>
        </w:rPr>
        <w:t>veikimu</w:t>
      </w:r>
      <w:r w:rsidRPr="008022C0">
        <w:rPr>
          <w:szCs w:val="22"/>
        </w:rPr>
        <w:t>, kuris išskiria vaistą palaipsniui per ilgą laiką. Vartoti kapsulę valgio metu arba po jo</w:t>
      </w:r>
      <w:r>
        <w:rPr>
          <w:szCs w:val="22"/>
        </w:rPr>
        <w:t xml:space="preserve"> yra</w:t>
      </w:r>
      <w:r w:rsidRPr="008022C0">
        <w:rPr>
          <w:szCs w:val="22"/>
        </w:rPr>
        <w:t xml:space="preserve"> </w:t>
      </w:r>
      <w:r>
        <w:rPr>
          <w:szCs w:val="22"/>
        </w:rPr>
        <w:t xml:space="preserve">labai </w:t>
      </w:r>
      <w:r w:rsidRPr="008022C0">
        <w:rPr>
          <w:szCs w:val="22"/>
        </w:rPr>
        <w:t>svarbu  vaisto poveiki</w:t>
      </w:r>
      <w:r>
        <w:rPr>
          <w:szCs w:val="22"/>
        </w:rPr>
        <w:t>o</w:t>
      </w:r>
      <w:r w:rsidRPr="008022C0">
        <w:rPr>
          <w:szCs w:val="22"/>
        </w:rPr>
        <w:t xml:space="preserve"> </w:t>
      </w:r>
      <w:r>
        <w:rPr>
          <w:szCs w:val="22"/>
        </w:rPr>
        <w:t>prailginimui</w:t>
      </w:r>
      <w:r w:rsidRPr="008022C0">
        <w:rPr>
          <w:szCs w:val="22"/>
        </w:rPr>
        <w:t xml:space="preserve">. </w:t>
      </w:r>
    </w:p>
    <w:p w14:paraId="2D81908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Kapsulę galima nuryti visą, nekramtytą, užsigeriant vandeniu.</w:t>
      </w:r>
    </w:p>
    <w:p w14:paraId="5E9392D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Arba galite atidaryti kapsulę, suberti turinį į nedidelį kiekį (valgomąjį šaukštą) obuolių tyrės ar jogurto ir suvartoti nedelsiant. Nelaikyti vėlesniam vartojimui</w:t>
      </w:r>
    </w:p>
    <w:p w14:paraId="5E753A9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558FB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Kapsulių ir jų turinio negalima traiškyti ar kramtyti. </w:t>
      </w:r>
    </w:p>
    <w:p w14:paraId="3776552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1ADFA4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Jeigu Jūs arba Jūsų vaikas nesijaučiate geriau po 1 gydymo mėnesio</w:t>
      </w:r>
    </w:p>
    <w:p w14:paraId="1A66933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2970C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nesijaučiate geriau po 1 gydymo mėnesio, pasakykite gydytojui. Jūsų gydytojas gali nuspręsti, kad Jums ar Jūsų vaikui reikia kito gydymo.</w:t>
      </w:r>
    </w:p>
    <w:p w14:paraId="0CD8620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4366BF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Ilgalaikis gydymas</w:t>
      </w:r>
    </w:p>
    <w:p w14:paraId="16D86AA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7812C1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lastRenderedPageBreak/>
        <w:t>Medikinet</w:t>
      </w:r>
      <w:proofErr w:type="spellEnd"/>
      <w:r w:rsidRPr="008022C0">
        <w:rPr>
          <w:szCs w:val="22"/>
        </w:rPr>
        <w:t xml:space="preserve"> XL nebūtina vartoti visą gyvenimą. Jeigu Jūs arba Jūsų vaikas vartojate </w:t>
      </w:r>
      <w:proofErr w:type="spellStart"/>
      <w:r w:rsidRPr="008022C0">
        <w:rPr>
          <w:szCs w:val="22"/>
        </w:rPr>
        <w:t>Medikinet</w:t>
      </w:r>
      <w:proofErr w:type="spellEnd"/>
      <w:r w:rsidRPr="008022C0">
        <w:rPr>
          <w:szCs w:val="22"/>
        </w:rPr>
        <w:t xml:space="preserve"> XL ilgiau nei vienerius metus, gydytojas ne rečiau nei kartą per metus gydymą trumpam nutrauks. Pavyzdžiui, vaikams per mokinių atostogas. Tai parodys, ar vaisto vis dar reikia.</w:t>
      </w:r>
    </w:p>
    <w:p w14:paraId="01844B0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B3E8CD4" w14:textId="77777777" w:rsidR="00873035" w:rsidRPr="008022C0" w:rsidRDefault="00873035" w:rsidP="00873035">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szCs w:val="22"/>
        </w:rPr>
        <w:t xml:space="preserve">Netinkamai vartojant </w:t>
      </w:r>
      <w:proofErr w:type="spellStart"/>
      <w:r w:rsidRPr="008022C0">
        <w:rPr>
          <w:b/>
          <w:szCs w:val="22"/>
        </w:rPr>
        <w:t>Medikinet</w:t>
      </w:r>
      <w:proofErr w:type="spellEnd"/>
      <w:r w:rsidRPr="008022C0">
        <w:rPr>
          <w:b/>
          <w:szCs w:val="22"/>
        </w:rPr>
        <w:t xml:space="preserve"> XL</w:t>
      </w:r>
    </w:p>
    <w:p w14:paraId="39AD799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1E22E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w:t>
      </w:r>
      <w:proofErr w:type="spellStart"/>
      <w:r w:rsidRPr="008022C0">
        <w:rPr>
          <w:szCs w:val="22"/>
        </w:rPr>
        <w:t>Medikinet</w:t>
      </w:r>
      <w:proofErr w:type="spellEnd"/>
      <w:r w:rsidRPr="008022C0">
        <w:rPr>
          <w:szCs w:val="22"/>
        </w:rPr>
        <w:t xml:space="preserve"> XL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522D75E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510AFB4" w14:textId="77777777" w:rsidR="00873035" w:rsidRPr="008022C0" w:rsidRDefault="00873035" w:rsidP="00873035">
      <w:pPr>
        <w:tabs>
          <w:tab w:val="left" w:pos="0"/>
          <w:tab w:val="left" w:pos="1296"/>
          <w:tab w:val="left" w:pos="2592"/>
          <w:tab w:val="left" w:pos="3888"/>
          <w:tab w:val="left" w:pos="5184"/>
          <w:tab w:val="left" w:pos="6480"/>
          <w:tab w:val="left" w:pos="7776"/>
        </w:tabs>
        <w:rPr>
          <w:szCs w:val="22"/>
        </w:rPr>
      </w:pPr>
      <w:r w:rsidRPr="008022C0">
        <w:rPr>
          <w:color w:val="000000"/>
          <w:szCs w:val="22"/>
        </w:rPr>
        <w:t>Šis vaistas skirtas tik Jums, todėl kitiems žmonėms jo duoti negalima, net tiems, kurių ligos požymiai yra tokie patys kaip Jūsų.</w:t>
      </w:r>
    </w:p>
    <w:p w14:paraId="5C315A3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C5FCBC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Ką daryti</w:t>
      </w:r>
      <w:r w:rsidRPr="008022C0">
        <w:rPr>
          <w:b/>
          <w:szCs w:val="22"/>
        </w:rPr>
        <w:t xml:space="preserve"> pavartojus per didelę </w:t>
      </w:r>
      <w:proofErr w:type="spellStart"/>
      <w:r w:rsidRPr="008022C0">
        <w:rPr>
          <w:b/>
          <w:szCs w:val="22"/>
        </w:rPr>
        <w:t>Medikinet</w:t>
      </w:r>
      <w:proofErr w:type="spellEnd"/>
      <w:r w:rsidRPr="008022C0">
        <w:rPr>
          <w:b/>
          <w:szCs w:val="22"/>
        </w:rPr>
        <w:t xml:space="preserve"> XL dozę</w:t>
      </w:r>
    </w:p>
    <w:p w14:paraId="321A31B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1F1326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Jūs arba Jūsų vaikas išgėrėte per didelę vaisto dozę, nedelsdami kreipkitės į gydytoją arba skambinkite greitajai pagalbai. Pasakykite, kiek kapsulių išgerta. Jums gali prireikti gydymo.</w:t>
      </w:r>
    </w:p>
    <w:p w14:paraId="0D26C6B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3A1867D" w14:textId="77777777" w:rsidR="00873035" w:rsidRPr="008022C0" w:rsidRDefault="00873035" w:rsidP="00873035">
      <w:pPr>
        <w:tabs>
          <w:tab w:val="left" w:pos="0"/>
          <w:tab w:val="left" w:pos="1296"/>
          <w:tab w:val="left" w:pos="2592"/>
          <w:tab w:val="left" w:pos="3888"/>
          <w:tab w:val="left" w:pos="5184"/>
          <w:tab w:val="left" w:pos="6480"/>
          <w:tab w:val="left" w:pos="7776"/>
        </w:tabs>
        <w:rPr>
          <w:szCs w:val="22"/>
        </w:rPr>
      </w:pPr>
      <w:r w:rsidRPr="008022C0">
        <w:rPr>
          <w:szCs w:val="22"/>
        </w:rPr>
        <w:t>Perdozavimo požymiai yra: vėmimas, susijaudinimas, drebėjimas, nevalingų judesių sustiprėjimas, raumenų trūkčiojimas, traukulių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 raumenų spazmai, karščiavimas, raudonai rudas šlapimas, kurie gali būti nenormalaus raumenų irimo (</w:t>
      </w:r>
      <w:proofErr w:type="spellStart"/>
      <w:r w:rsidRPr="008022C0">
        <w:rPr>
          <w:szCs w:val="22"/>
        </w:rPr>
        <w:t>rabdomiolizės</w:t>
      </w:r>
      <w:proofErr w:type="spellEnd"/>
      <w:r w:rsidRPr="008022C0">
        <w:rPr>
          <w:szCs w:val="22"/>
        </w:rPr>
        <w:t>) požymiai.</w:t>
      </w:r>
    </w:p>
    <w:p w14:paraId="06B12B8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5DE88E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P</w:t>
      </w:r>
      <w:r w:rsidRPr="008022C0">
        <w:rPr>
          <w:b/>
          <w:szCs w:val="22"/>
        </w:rPr>
        <w:t xml:space="preserve">amiršus pavartoti </w:t>
      </w:r>
      <w:proofErr w:type="spellStart"/>
      <w:r w:rsidRPr="008022C0">
        <w:rPr>
          <w:b/>
          <w:szCs w:val="22"/>
        </w:rPr>
        <w:t>Medikinet</w:t>
      </w:r>
      <w:proofErr w:type="spellEnd"/>
      <w:r w:rsidRPr="008022C0">
        <w:rPr>
          <w:b/>
          <w:szCs w:val="22"/>
        </w:rPr>
        <w:t xml:space="preserve"> XL</w:t>
      </w:r>
    </w:p>
    <w:p w14:paraId="55377AC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C6E3B9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Negalima vartoti dvigubos dozės norint kompensuoti praleistą dozę. Jeigu Jūs arba Jūsų vaikas pamiršote išgerti dozę, palaukite, kol bus kitos dozės vartojimo laikas.</w:t>
      </w:r>
    </w:p>
    <w:p w14:paraId="3BF045F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BB95DE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Pr>
          <w:b/>
          <w:szCs w:val="22"/>
        </w:rPr>
        <w:t>N</w:t>
      </w:r>
      <w:r w:rsidRPr="008022C0">
        <w:rPr>
          <w:b/>
          <w:szCs w:val="22"/>
        </w:rPr>
        <w:t xml:space="preserve">ustojus vartoti </w:t>
      </w:r>
      <w:proofErr w:type="spellStart"/>
      <w:r w:rsidRPr="008022C0">
        <w:rPr>
          <w:b/>
          <w:szCs w:val="22"/>
        </w:rPr>
        <w:t>Medikinet</w:t>
      </w:r>
      <w:proofErr w:type="spellEnd"/>
      <w:r w:rsidRPr="008022C0">
        <w:rPr>
          <w:b/>
          <w:szCs w:val="22"/>
        </w:rPr>
        <w:t xml:space="preserve"> XL</w:t>
      </w:r>
    </w:p>
    <w:p w14:paraId="6154A88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7D2510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Pr="008022C0">
        <w:rPr>
          <w:szCs w:val="22"/>
        </w:rPr>
        <w:t>Medikinet</w:t>
      </w:r>
      <w:proofErr w:type="spellEnd"/>
      <w:r w:rsidRPr="008022C0">
        <w:rPr>
          <w:szCs w:val="22"/>
        </w:rPr>
        <w:t xml:space="preserve"> XL vartojimą, pasitarkite su gydytoju.</w:t>
      </w:r>
    </w:p>
    <w:p w14:paraId="2A7B81C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F2DF83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kiltų daugiau klausimų dėl šio vaisto vartojimo, kreipkitės į gydytoją arba vaistininką.</w:t>
      </w:r>
    </w:p>
    <w:p w14:paraId="0198692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F065A0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B8911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4.</w:t>
      </w:r>
      <w:r w:rsidRPr="008022C0">
        <w:rPr>
          <w:b/>
          <w:szCs w:val="22"/>
        </w:rPr>
        <w:tab/>
        <w:t>Galimas šalutinis poveikis</w:t>
      </w:r>
    </w:p>
    <w:p w14:paraId="60A3F14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C6C38A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Šis vaistas, kaip ir visi kiti, gali sukelti šalutinį poveikį, nors jis pasireiškia ne visiems žmonėms.</w:t>
      </w:r>
    </w:p>
    <w:p w14:paraId="2EC5AB1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Jūsų gydytojas paaiškins apie šalutinį poveikį.</w:t>
      </w:r>
    </w:p>
    <w:p w14:paraId="704278E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1265D4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Kai kuris šalutinis poveikis gali būti sunkus. Jeigu Jums arba Jūsų vaikui pasireiškia bet kuris toliau išvardytas šalutinis poveikis, nedelsdami kreipkitės į gydytoją.</w:t>
      </w:r>
    </w:p>
    <w:p w14:paraId="77D4B7A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696FD4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Dažni šalutinio poveikio reiškiniai (gali pasireikšti rečiau kaip 1 iš 10 asmenų):</w:t>
      </w:r>
    </w:p>
    <w:p w14:paraId="597F64D5" w14:textId="77777777" w:rsidR="00873035" w:rsidRPr="00127B32" w:rsidRDefault="00873035" w:rsidP="00873035">
      <w:pPr>
        <w:pStyle w:val="Sraopastraipa"/>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neritmiško širdies plakimo jutimas (</w:t>
      </w:r>
      <w:proofErr w:type="spellStart"/>
      <w:r w:rsidRPr="008022C0">
        <w:t>palpitacija</w:t>
      </w:r>
      <w:proofErr w:type="spellEnd"/>
      <w:r w:rsidRPr="008022C0">
        <w:t>);</w:t>
      </w:r>
    </w:p>
    <w:p w14:paraId="074C29A2" w14:textId="77777777" w:rsidR="00873035" w:rsidRPr="00127B32" w:rsidRDefault="00873035" w:rsidP="00873035">
      <w:pPr>
        <w:pStyle w:val="Sraopastraipa"/>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asmenybės pokyčiai;</w:t>
      </w:r>
    </w:p>
    <w:p w14:paraId="0FE5CEB2" w14:textId="77777777" w:rsidR="00873035" w:rsidRPr="00127B32" w:rsidRDefault="00873035" w:rsidP="00873035">
      <w:pPr>
        <w:pStyle w:val="Sraopastraipa"/>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per dažnas griežimas dantimis (</w:t>
      </w:r>
      <w:proofErr w:type="spellStart"/>
      <w:r w:rsidRPr="008022C0">
        <w:t>bruksizmas</w:t>
      </w:r>
      <w:proofErr w:type="spellEnd"/>
      <w:r w:rsidRPr="008022C0">
        <w:t>).</w:t>
      </w:r>
    </w:p>
    <w:p w14:paraId="7E3747E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9CE161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Nedažni šalutinio poveikio reiškiniai (gali pasireikšti rečiau kaip 1 iš 100 asmenų): </w:t>
      </w:r>
    </w:p>
    <w:p w14:paraId="6232AB4D" w14:textId="77777777" w:rsidR="00873035" w:rsidRPr="00127B32" w:rsidRDefault="00873035" w:rsidP="00873035">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lastRenderedPageBreak/>
        <w:t>mintys apie savižudybę arba savižudybės nuojauta;</w:t>
      </w:r>
    </w:p>
    <w:p w14:paraId="4CE28A3B" w14:textId="77777777" w:rsidR="00873035" w:rsidRPr="00127B32" w:rsidRDefault="00873035" w:rsidP="00873035">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nesamų reiškinių girdėjimas arba jutimas (tai psichozės požymiai);</w:t>
      </w:r>
    </w:p>
    <w:p w14:paraId="29DDCA6F" w14:textId="77777777" w:rsidR="00873035" w:rsidRPr="008022C0" w:rsidRDefault="00873035" w:rsidP="00873035">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nekontroliuojama kalba arba kūno judesiai (</w:t>
      </w:r>
      <w:proofErr w:type="spellStart"/>
      <w:r w:rsidRPr="008022C0">
        <w:rPr>
          <w:i/>
        </w:rPr>
        <w:t>Tourette</w:t>
      </w:r>
      <w:proofErr w:type="spellEnd"/>
      <w:r w:rsidRPr="008022C0">
        <w:t xml:space="preserve"> sindromas) ar jų pablogėjimas;</w:t>
      </w:r>
    </w:p>
    <w:p w14:paraId="3CABC55D" w14:textId="77777777" w:rsidR="00873035" w:rsidRPr="00127B32" w:rsidRDefault="00873035" w:rsidP="00873035">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krūtinės skausmas;</w:t>
      </w:r>
    </w:p>
    <w:p w14:paraId="24BF4DBD" w14:textId="77777777" w:rsidR="00873035" w:rsidRDefault="00873035" w:rsidP="00873035">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alergijos požymiai, pavyzdžiui, odos išbėrimas, niežėjimas ar dilgėlinė, veido, lūpų, liežuvio ar kitų kūno </w:t>
      </w:r>
      <w:r w:rsidRPr="00127B32">
        <w:t xml:space="preserve">vietų patinimas, dusulys, švokštimas arba kvėpavimo pasunkėjimas; </w:t>
      </w:r>
    </w:p>
    <w:p w14:paraId="5A16140A" w14:textId="77777777" w:rsidR="00873035" w:rsidRPr="00127B32" w:rsidRDefault="00873035" w:rsidP="00873035">
      <w:pPr>
        <w:pStyle w:val="Sraopastraipa"/>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10FD">
        <w:t>nuotaikos pokyčiai arba nuotaikos svyravimai.</w:t>
      </w:r>
    </w:p>
    <w:p w14:paraId="1C0BAF4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7511DD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 </w:t>
      </w:r>
    </w:p>
    <w:p w14:paraId="4DF2F7DB"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susijaudinimas, pernelyg didelis aktyvumas ar nevaržomas elgesys (manija).</w:t>
      </w:r>
    </w:p>
    <w:p w14:paraId="7D1B673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F53C74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6C11CDD4"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širdies priepuolis;</w:t>
      </w:r>
    </w:p>
    <w:p w14:paraId="02123DB3"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priepuoliai (traukuliai, epilepsija su traukuliais);</w:t>
      </w:r>
    </w:p>
    <w:p w14:paraId="10D59CED"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odos lupimasis arba rausvai violetinės spalvos dėmės;</w:t>
      </w:r>
    </w:p>
    <w:p w14:paraId="6DF1D99C"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nekontroliuojami raumenų spazmai, paveikiantys akis, galvą, kaklą, kūną ir nervų sistemą (dėl trumpalaikio smegenų aprūpinimo krauju sutrikimo);</w:t>
      </w:r>
    </w:p>
    <w:p w14:paraId="72361846" w14:textId="77777777" w:rsidR="00873035" w:rsidRPr="008022C0"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paralyžius arba judėjimo ir regėjimo sutrikimai, sutrikusi kalba  (tai gali būti smegenų kraujagyslių sutrikimų požymiai);</w:t>
      </w:r>
    </w:p>
    <w:p w14:paraId="204E3722"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smegenų kraujagyslių sutrikimų požymiai, trumpalaikis pakankamo kraujo ir deguonies kieko trūkumas </w:t>
      </w:r>
      <w:r>
        <w:t xml:space="preserve">galvos </w:t>
      </w:r>
      <w:r w:rsidRPr="00127B32">
        <w:t>smegenyse (išemija);</w:t>
      </w:r>
    </w:p>
    <w:p w14:paraId="73A5D702"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kraujo ląstelių (raudonųjų ir baltųjų kraujo ląstelių bei kraujo plokštelių) kiekio sumažėjimas, dėl kurio gali dažniau pasireikšti infekcijos, kraujavimas ir greičiau atsirasti mėlynių;</w:t>
      </w:r>
    </w:p>
    <w:p w14:paraId="3C3668C1" w14:textId="77777777" w:rsidR="00873035" w:rsidRPr="00127B32" w:rsidRDefault="00873035" w:rsidP="00873035">
      <w:pPr>
        <w:pStyle w:val="Sraopastraipa"/>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staigus kūno temperatūros padidėjimas, labai didelis kraujospūdžio padidėjimas ir sunkūs traukuliai (piktybinis </w:t>
      </w:r>
      <w:proofErr w:type="spellStart"/>
      <w:r w:rsidRPr="008022C0">
        <w:t>neurolepsinis</w:t>
      </w:r>
      <w:proofErr w:type="spellEnd"/>
      <w:r w:rsidRPr="008022C0">
        <w:t xml:space="preserve"> sindromas). Neaišku, ar tokį šalutinį poveikį sukelia </w:t>
      </w:r>
      <w:proofErr w:type="spellStart"/>
      <w:r w:rsidRPr="008022C0">
        <w:t>metilfenidatas</w:t>
      </w:r>
      <w:proofErr w:type="spellEnd"/>
      <w:r w:rsidRPr="008022C0">
        <w:t xml:space="preserve">, ar kiti kartu su </w:t>
      </w:r>
      <w:proofErr w:type="spellStart"/>
      <w:r w:rsidRPr="008022C0">
        <w:t>metilfenidatu</w:t>
      </w:r>
      <w:proofErr w:type="spellEnd"/>
      <w:r w:rsidRPr="008022C0">
        <w:t xml:space="preserve"> vartojami vaistai.</w:t>
      </w:r>
    </w:p>
    <w:p w14:paraId="0E5D85D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4E5294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Šalutinio poveikio reiškiniai, kurių dažnis nežinomas (negali būti apskaičiuotas pagal turimus duomenis):</w:t>
      </w:r>
    </w:p>
    <w:p w14:paraId="566D7942" w14:textId="77777777" w:rsidR="00873035" w:rsidRPr="00127B32" w:rsidRDefault="00873035" w:rsidP="00873035">
      <w:pPr>
        <w:pStyle w:val="Sraopastraipa"/>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nenorimos besikartojančios mintys;</w:t>
      </w:r>
    </w:p>
    <w:p w14:paraId="40D1CB78" w14:textId="77777777" w:rsidR="00873035" w:rsidRPr="00127B32" w:rsidRDefault="00873035" w:rsidP="00873035">
      <w:pPr>
        <w:pStyle w:val="Sraopastraipa"/>
        <w:widowControl w:val="0"/>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nepaaiškinamas nualpimas, krūtinės skausmas, dusulys (tai gali būti širdies sutrikimų požymiai).</w:t>
      </w:r>
    </w:p>
    <w:p w14:paraId="4B77830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2EB560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Jeigu Jums arba Jūsų vaikui pasireiškia anksčiau išvardytas poveikis, nedelsdami kreipkitės į gydytoją.</w:t>
      </w:r>
    </w:p>
    <w:p w14:paraId="594F146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9CE2AB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Kitas šalutinis poveikis, kuriam sunkėjant, reikia kreiptis į gydytoją arba vaistininką</w:t>
      </w:r>
      <w:r>
        <w:rPr>
          <w:b/>
          <w:szCs w:val="22"/>
        </w:rPr>
        <w:t>.</w:t>
      </w:r>
    </w:p>
    <w:p w14:paraId="0549F8B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1D7417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dažni šalutinio poveikio reiškiniai (gali pasireikšti ne rečiau kaip 1 iš 10 asmenų):</w:t>
      </w:r>
    </w:p>
    <w:p w14:paraId="39F79341" w14:textId="77777777" w:rsidR="00873035" w:rsidRPr="00127B32" w:rsidRDefault="00873035" w:rsidP="00873035">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sumažėjęs apetitas;</w:t>
      </w:r>
    </w:p>
    <w:p w14:paraId="69D8E55A" w14:textId="77777777" w:rsidR="00873035" w:rsidRPr="00127B32" w:rsidRDefault="00873035" w:rsidP="00873035">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galvos skausmas;</w:t>
      </w:r>
    </w:p>
    <w:p w14:paraId="40E39C24" w14:textId="77777777" w:rsidR="00873035" w:rsidRPr="00127B32" w:rsidRDefault="00873035" w:rsidP="00873035">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nervingumas;</w:t>
      </w:r>
    </w:p>
    <w:p w14:paraId="76E9E0E0" w14:textId="77777777" w:rsidR="00873035" w:rsidRPr="00127B32" w:rsidRDefault="00873035" w:rsidP="00873035">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nemiga;</w:t>
      </w:r>
    </w:p>
    <w:p w14:paraId="0564DC60" w14:textId="77777777" w:rsidR="00873035" w:rsidRPr="00127B32" w:rsidRDefault="00873035" w:rsidP="00873035">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sausa burna;</w:t>
      </w:r>
    </w:p>
    <w:p w14:paraId="0967110A" w14:textId="77777777" w:rsidR="00873035" w:rsidRPr="00127B32" w:rsidRDefault="00873035" w:rsidP="00873035">
      <w:pPr>
        <w:pStyle w:val="Sraopastraipa"/>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vėmimas.</w:t>
      </w:r>
    </w:p>
    <w:p w14:paraId="52056F0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3580EA1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Dažni šalutinio poveikio reiškiniai (gali pasireikšti rečiau kaip 1 iš 10 asmenų):</w:t>
      </w:r>
    </w:p>
    <w:p w14:paraId="2DA1FF1A" w14:textId="77777777" w:rsidR="00873035" w:rsidRPr="008022C0"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depresijos jausmas, jausmų ar emocijų trūkumas arba didelis susidomėjimas;</w:t>
      </w:r>
    </w:p>
    <w:p w14:paraId="3AC45480"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sąnarių skausmas;</w:t>
      </w:r>
    </w:p>
    <w:p w14:paraId="18EA73FD"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kūno temperatūros padidėjimas (karščiavimas);</w:t>
      </w:r>
    </w:p>
    <w:p w14:paraId="7570814E"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plaukų slinkimas ar retėjimas;</w:t>
      </w:r>
    </w:p>
    <w:p w14:paraId="781D89B7"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mieguistumas ar apsnūdimas;</w:t>
      </w:r>
    </w:p>
    <w:p w14:paraId="20391F67"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apetito nebuvimas;</w:t>
      </w:r>
    </w:p>
    <w:p w14:paraId="4A7677E0"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panikos atakos;</w:t>
      </w:r>
    </w:p>
    <w:p w14:paraId="3DE1B4D3" w14:textId="77777777" w:rsidR="00873035" w:rsidRPr="008022C0"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sumažėjęs lytinis potraukis;</w:t>
      </w:r>
    </w:p>
    <w:p w14:paraId="16E2E470"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lastRenderedPageBreak/>
        <w:t>dantų skausmas;</w:t>
      </w:r>
    </w:p>
    <w:p w14:paraId="196251BD"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niežėjimas, išbėrimas arba iškilus rausvas niežtintis bėrimas (dilgėlinė);</w:t>
      </w:r>
    </w:p>
    <w:p w14:paraId="6BE68A36"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kosulys, gerklės skausmas, nosies ir gerklės dirginimas, dusulys arba krūtinės skausmas;</w:t>
      </w:r>
    </w:p>
    <w:p w14:paraId="06512F8F" w14:textId="77777777" w:rsidR="00873035" w:rsidRPr="008022C0"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kraujospūdžio pakitimai (dažniausiai aukštas kraujospūdis; </w:t>
      </w:r>
    </w:p>
    <w:p w14:paraId="739A30D3" w14:textId="77777777" w:rsidR="00873035" w:rsidRPr="008022C0"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dažnas širdies plakimas (tachikardija), rankų ir kojų šalimas);</w:t>
      </w:r>
    </w:p>
    <w:p w14:paraId="7D501179" w14:textId="77777777" w:rsidR="00873035" w:rsidRPr="008022C0"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drebėjimas arba virpėjimas, apsvaigimas, judesiai, kurių negalima kontroliuoti, vidinis nerimo jausmas; </w:t>
      </w:r>
    </w:p>
    <w:p w14:paraId="03BB54DC"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neįprastas aktyvumas;</w:t>
      </w:r>
    </w:p>
    <w:p w14:paraId="44B31FD0" w14:textId="77777777" w:rsidR="00873035" w:rsidRPr="00127B32" w:rsidRDefault="00873035" w:rsidP="00873035">
      <w:pPr>
        <w:pStyle w:val="Sraopastraipa"/>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agresyvumas, susijaudinimas, nerimastingumas, emocinis nestabilumas, nerimas, depresija, stresas, irzlumas ir nenormalus elgesys, miego sutrikimai, nuovargis;</w:t>
      </w:r>
    </w:p>
    <w:p w14:paraId="26D848A1" w14:textId="77777777" w:rsidR="00873035" w:rsidRPr="008022C0" w:rsidRDefault="00873035" w:rsidP="00873035">
      <w:pPr>
        <w:pStyle w:val="Sraopastraipa"/>
        <w:numPr>
          <w:ilvl w:val="0"/>
          <w:numId w:val="19"/>
        </w:numPr>
        <w:ind w:left="567" w:hanging="567"/>
      </w:pPr>
      <w:r w:rsidRPr="00127B32">
        <w:t>pilvo skausmas, viduriavimas, pykinimas, nemalonūs jutimai pilve,</w:t>
      </w:r>
      <w:r w:rsidRPr="008022C0">
        <w:rPr>
          <w:rStyle w:val="Antrat2Diagrama"/>
          <w:rFonts w:eastAsia="?????? Pro W3"/>
          <w:sz w:val="22"/>
          <w:szCs w:val="22"/>
        </w:rPr>
        <w:t xml:space="preserve"> </w:t>
      </w:r>
      <w:proofErr w:type="spellStart"/>
      <w:r w:rsidRPr="00127B32">
        <w:t>nevirškinimas</w:t>
      </w:r>
      <w:proofErr w:type="spellEnd"/>
      <w:r w:rsidRPr="00127B32">
        <w:t xml:space="preserve">, troškulys </w:t>
      </w:r>
      <w:r w:rsidRPr="008022C0">
        <w:t>ir vėmimas. Šie šalutinio poveikio reiškiniai paprastai atsiranda gydymo pradžioje ir gali sumažėti vartojant vaistą valgio metu.</w:t>
      </w:r>
    </w:p>
    <w:p w14:paraId="526708B3" w14:textId="77777777" w:rsidR="00873035" w:rsidRPr="00127B32" w:rsidRDefault="00873035" w:rsidP="00873035">
      <w:pPr>
        <w:pStyle w:val="Sraopastraipa"/>
        <w:numPr>
          <w:ilvl w:val="0"/>
          <w:numId w:val="19"/>
        </w:numPr>
        <w:ind w:left="567" w:hanging="567"/>
      </w:pPr>
      <w:r w:rsidRPr="00127B32">
        <w:t>apetito stoka/nenorėjimas valgyti;</w:t>
      </w:r>
    </w:p>
    <w:p w14:paraId="55C5AE6A" w14:textId="77777777" w:rsidR="00873035" w:rsidRPr="00127B32" w:rsidRDefault="00873035" w:rsidP="00873035">
      <w:pPr>
        <w:pStyle w:val="Sraopastraipa"/>
        <w:numPr>
          <w:ilvl w:val="0"/>
          <w:numId w:val="19"/>
        </w:numPr>
        <w:ind w:left="567" w:hanging="567"/>
      </w:pPr>
      <w:r w:rsidRPr="00127B32">
        <w:t>svorio netekimas;</w:t>
      </w:r>
    </w:p>
    <w:p w14:paraId="1BC10E39" w14:textId="77777777" w:rsidR="00873035" w:rsidRPr="00127B32" w:rsidRDefault="00873035" w:rsidP="00873035">
      <w:pPr>
        <w:pStyle w:val="Sraopastraipa"/>
        <w:numPr>
          <w:ilvl w:val="0"/>
          <w:numId w:val="19"/>
        </w:numPr>
        <w:ind w:left="567" w:hanging="567"/>
      </w:pPr>
      <w:r w:rsidRPr="008022C0">
        <w:t>pagausėjęs prakaitavimas.</w:t>
      </w:r>
    </w:p>
    <w:p w14:paraId="584B61E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EF7691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 xml:space="preserve">Nedažni šalutinio poveikio reiškiniai </w:t>
      </w:r>
      <w:r w:rsidRPr="008022C0">
        <w:rPr>
          <w:b/>
          <w:szCs w:val="22"/>
        </w:rPr>
        <w:t>(gali pasireikšti ne rečiau kaip 1 iš 100 asmenų):</w:t>
      </w:r>
    </w:p>
    <w:p w14:paraId="54870AC4" w14:textId="77777777" w:rsidR="00873035" w:rsidRPr="00127B32"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raumenų skausmas, raumenų trūkčiojimas, raumenų įtampa;</w:t>
      </w:r>
    </w:p>
    <w:p w14:paraId="5BB4ED9F" w14:textId="77777777" w:rsidR="00873035" w:rsidRPr="00127B32"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vidurių užkietėjimas;</w:t>
      </w:r>
    </w:p>
    <w:p w14:paraId="470CE698" w14:textId="77777777" w:rsidR="00873035" w:rsidRPr="00127B32"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diskomfortas krūtinėje;</w:t>
      </w:r>
    </w:p>
    <w:p w14:paraId="54F73C65" w14:textId="77777777" w:rsidR="00873035" w:rsidRPr="008022C0" w:rsidRDefault="00873035" w:rsidP="00873035">
      <w:pPr>
        <w:pStyle w:val="Sraopastraipa"/>
        <w:numPr>
          <w:ilvl w:val="0"/>
          <w:numId w:val="20"/>
        </w:numPr>
        <w:ind w:left="567" w:hanging="567"/>
      </w:pPr>
      <w:r w:rsidRPr="008022C0">
        <w:t>skrandžio ir plonosios žarnos gleivinių uždegimas;</w:t>
      </w:r>
    </w:p>
    <w:p w14:paraId="2BD4CD1A" w14:textId="77777777" w:rsidR="00873035" w:rsidRPr="008022C0" w:rsidRDefault="00873035" w:rsidP="00873035">
      <w:pPr>
        <w:pStyle w:val="Sraopastraipa"/>
        <w:numPr>
          <w:ilvl w:val="0"/>
          <w:numId w:val="20"/>
        </w:numPr>
        <w:ind w:left="567" w:hanging="567"/>
      </w:pPr>
      <w:r w:rsidRPr="008022C0">
        <w:t>papildomas garsas širdies plakimo metu (remiantis ištyrimo duomenimis);</w:t>
      </w:r>
    </w:p>
    <w:p w14:paraId="1DCD3331" w14:textId="77777777" w:rsidR="00873035" w:rsidRPr="00127B32"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kraujas šlapime;</w:t>
      </w:r>
    </w:p>
    <w:p w14:paraId="6431A2FC" w14:textId="77777777" w:rsidR="00873035" w:rsidRPr="00127B32"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dvejinimasis akyse arba miglotas matymas;</w:t>
      </w:r>
    </w:p>
    <w:p w14:paraId="5F4682A0" w14:textId="77777777" w:rsidR="00873035" w:rsidRPr="00127B32"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kepenų funkcijos tyrimų rodmenų padidėjimas (pagal kraujo tyrimus);</w:t>
      </w:r>
    </w:p>
    <w:p w14:paraId="2F0E0F3D" w14:textId="77777777" w:rsidR="00873035" w:rsidRPr="008022C0"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pyktis, </w:t>
      </w:r>
      <w:proofErr w:type="spellStart"/>
      <w:r w:rsidRPr="008022C0">
        <w:t>verksmingumas</w:t>
      </w:r>
      <w:proofErr w:type="spellEnd"/>
      <w:r w:rsidRPr="008022C0">
        <w:t>, pernelyg didelis aplinkos sureikšminimas, įtampa;</w:t>
      </w:r>
    </w:p>
    <w:p w14:paraId="496B6C34" w14:textId="77777777" w:rsidR="00873035" w:rsidRPr="003C3DAA"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ramybės ar mieguistumo jausmas;</w:t>
      </w:r>
    </w:p>
    <w:p w14:paraId="3922E6F3" w14:textId="77777777" w:rsidR="00873035" w:rsidRPr="003C3DAA"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bendri miego sutrikimai;</w:t>
      </w:r>
    </w:p>
    <w:p w14:paraId="0B02CCE0" w14:textId="77777777" w:rsidR="00873035" w:rsidRPr="008022C0" w:rsidRDefault="00873035" w:rsidP="00873035">
      <w:pPr>
        <w:pStyle w:val="Sraopastraipa"/>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nuovargis.</w:t>
      </w:r>
    </w:p>
    <w:p w14:paraId="057A63A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434CB81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Reti šalutinio poveikio reiškiniai (gali pasireikšti rečiau kaip 1 iš 1 000 asmenų):</w:t>
      </w:r>
    </w:p>
    <w:p w14:paraId="713ED7FD" w14:textId="77777777" w:rsidR="00873035" w:rsidRPr="00127B32"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lytinio potraukio pokyčiai;</w:t>
      </w:r>
    </w:p>
    <w:p w14:paraId="12F1075D" w14:textId="77777777" w:rsidR="00873035" w:rsidRPr="00127B32"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orientacijos sutrikimas;</w:t>
      </w:r>
    </w:p>
    <w:p w14:paraId="43B43767" w14:textId="77777777" w:rsidR="00873035" w:rsidRPr="00127B32"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vyzdžių išsiplėtimas, regėjimo sutrikimas;</w:t>
      </w:r>
    </w:p>
    <w:p w14:paraId="73BE423B" w14:textId="77777777" w:rsidR="00873035" w:rsidRPr="00127B32"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krūtų pabrinkimas vyrams;</w:t>
      </w:r>
    </w:p>
    <w:p w14:paraId="64FFCD23" w14:textId="77777777" w:rsidR="00873035" w:rsidRPr="008022C0"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odos paraudimas, raudonas iškilusis odos bėrimas;</w:t>
      </w:r>
    </w:p>
    <w:p w14:paraId="446DB3B9" w14:textId="77777777" w:rsidR="00873035" w:rsidRPr="008022C0"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skausmas, atsirandantis dėl nepakankamos širdies kraujotakos;</w:t>
      </w:r>
    </w:p>
    <w:p w14:paraId="3F948B49" w14:textId="77777777" w:rsidR="00873035" w:rsidRPr="00127B32" w:rsidRDefault="00873035" w:rsidP="00873035">
      <w:pPr>
        <w:pStyle w:val="Sraopastraipa"/>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menstruacijų sutrikimai/pokyčiai.</w:t>
      </w:r>
    </w:p>
    <w:p w14:paraId="40B0498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600DFD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bCs/>
          <w:color w:val="000000"/>
          <w:szCs w:val="22"/>
        </w:rPr>
        <w:t>Labai reti šalutinio poveikio reiškiniai (gali pasireikšti rečiau kaip 1 iš 10 000 asmenų:</w:t>
      </w:r>
    </w:p>
    <w:p w14:paraId="2A97E5E4"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širdies priepuolis;</w:t>
      </w:r>
    </w:p>
    <w:p w14:paraId="205B2ACE"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staigi mirtis;</w:t>
      </w:r>
    </w:p>
    <w:p w14:paraId="6485E58B"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raumenų spazmai;</w:t>
      </w:r>
    </w:p>
    <w:p w14:paraId="7FC3F4FC"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mažos raudonos odos dėmelės;</w:t>
      </w:r>
    </w:p>
    <w:p w14:paraId="1B9A728B"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smegenų arterijų uždegimas ar užkimšimas;</w:t>
      </w:r>
    </w:p>
    <w:p w14:paraId="0F28EFE1"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nenormali kepenų funkcija, įskaitant kepenų nepakankamumą ir komą;</w:t>
      </w:r>
    </w:p>
    <w:p w14:paraId="308732C0"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tyrimų rodmenų pokyčiai, įskaitant kepenų funkcijos ir kraujo tyrimų rodmenis;</w:t>
      </w:r>
    </w:p>
    <w:p w14:paraId="4DB2C970"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bandymas žudytis (įskaitant įvykdytą savižudybę), nenormalus mąstymas, jausmų ar emocijų stoka, besikartojantys veiksmai, </w:t>
      </w:r>
    </w:p>
    <w:p w14:paraId="5EE6B7C9" w14:textId="77777777" w:rsidR="00873035" w:rsidRPr="008022C0"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persekiojančios mintys vis apie tą patį;</w:t>
      </w:r>
    </w:p>
    <w:p w14:paraId="54257BA6"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energijos trūkumas;</w:t>
      </w:r>
    </w:p>
    <w:p w14:paraId="3D058325"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liūdesio jausmas, pasireiškiantis per trumpą laiką;</w:t>
      </w:r>
    </w:p>
    <w:p w14:paraId="1784F53D" w14:textId="77777777" w:rsidR="00873035" w:rsidRPr="00127B32" w:rsidRDefault="00873035" w:rsidP="00873035">
      <w:pPr>
        <w:pStyle w:val="Sraopastraipa"/>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 xml:space="preserve">rankų ar kojų pirštų nutirpimas ir šalimas, dilgčiojimas arba spalvos pokytis šaltoje aplinkoje </w:t>
      </w:r>
      <w:r w:rsidRPr="00127B32">
        <w:lastRenderedPageBreak/>
        <w:t xml:space="preserve">(nuo baltos iki </w:t>
      </w:r>
      <w:r w:rsidRPr="008022C0">
        <w:t>melsvos, vėliau rausva [</w:t>
      </w:r>
      <w:proofErr w:type="spellStart"/>
      <w:r w:rsidRPr="008022C0">
        <w:rPr>
          <w:i/>
        </w:rPr>
        <w:t>Raynaud</w:t>
      </w:r>
      <w:proofErr w:type="spellEnd"/>
      <w:r w:rsidRPr="008022C0">
        <w:t xml:space="preserve"> fenomenas]).</w:t>
      </w:r>
    </w:p>
    <w:p w14:paraId="62C0F3F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F5CE7AF" w14:textId="77777777" w:rsidR="00873035" w:rsidRPr="008022C0" w:rsidRDefault="00873035" w:rsidP="00873035">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5"/>
        <w:rPr>
          <w:b/>
          <w:szCs w:val="22"/>
        </w:rPr>
      </w:pPr>
      <w:r w:rsidRPr="008022C0">
        <w:rPr>
          <w:b/>
          <w:bCs/>
          <w:color w:val="000000"/>
          <w:szCs w:val="22"/>
        </w:rPr>
        <w:t>Šalutinio poveikio reiškiniai, kurių dažnis nežinomas (negali būti apskaičiuotas pagal turimus duomenis):</w:t>
      </w:r>
    </w:p>
    <w:p w14:paraId="4A30F5F2"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migrena;</w:t>
      </w:r>
    </w:p>
    <w:p w14:paraId="535828CB"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labai aukšta kūno temperatūra;</w:t>
      </w:r>
    </w:p>
    <w:p w14:paraId="7821D274"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retas arba dažnas širdies plakimas, ar papildomi širdies dūžiai;</w:t>
      </w:r>
    </w:p>
    <w:p w14:paraId="44939CC2"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didieji priepuoliai (</w:t>
      </w:r>
      <w:proofErr w:type="spellStart"/>
      <w:r w:rsidRPr="008022C0">
        <w:rPr>
          <w:i/>
        </w:rPr>
        <w:t>grand</w:t>
      </w:r>
      <w:proofErr w:type="spellEnd"/>
      <w:r w:rsidRPr="008022C0">
        <w:rPr>
          <w:i/>
        </w:rPr>
        <w:t xml:space="preserve"> </w:t>
      </w:r>
      <w:proofErr w:type="spellStart"/>
      <w:r w:rsidRPr="008022C0">
        <w:rPr>
          <w:i/>
        </w:rPr>
        <w:t>mal</w:t>
      </w:r>
      <w:proofErr w:type="spellEnd"/>
      <w:r w:rsidRPr="008022C0">
        <w:t xml:space="preserve"> tipo traukuliai);</w:t>
      </w:r>
    </w:p>
    <w:p w14:paraId="6DF1989D"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tikėjimas netikrais dalykais, sumišimas;</w:t>
      </w:r>
    </w:p>
    <w:p w14:paraId="6878AC94"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liūdnos/niūrios mintys;</w:t>
      </w:r>
    </w:p>
    <w:p w14:paraId="7881992E" w14:textId="77777777" w:rsidR="00873035" w:rsidRPr="008022C0"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127B32">
        <w:t>vaistų poreikio ar jų trūkumo kūnui jausmas;</w:t>
      </w:r>
    </w:p>
    <w:p w14:paraId="1EDE7DBD"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smegenų kraujagyslių sutrikimai (insultas, smegenų arterijų uždegimas, smegenų arterijų </w:t>
      </w:r>
      <w:r w:rsidRPr="00127B32">
        <w:t>užsikimšimas);</w:t>
      </w:r>
    </w:p>
    <w:p w14:paraId="588A713C"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8022C0">
        <w:t>erektilinė</w:t>
      </w:r>
      <w:proofErr w:type="spellEnd"/>
      <w:r w:rsidRPr="008022C0">
        <w:t xml:space="preserve"> disfunkcija;</w:t>
      </w:r>
    </w:p>
    <w:p w14:paraId="5226DFC4" w14:textId="77777777" w:rsidR="00873035" w:rsidRPr="008022C0"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ilgalaikė erekcija, kartais skausminga, arba dažniau pasireiškianti erekcija;</w:t>
      </w:r>
    </w:p>
    <w:p w14:paraId="38633B4B" w14:textId="77777777" w:rsidR="00873035" w:rsidRPr="008022C0"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nesulaikomas šnekumas;</w:t>
      </w:r>
    </w:p>
    <w:p w14:paraId="51E684F6" w14:textId="77777777" w:rsidR="00873035"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DHTS simptomai gali atsinaujinti arba nustojus vartoti vaist</w:t>
      </w:r>
      <w:r>
        <w:t>ą</w:t>
      </w:r>
      <w:r w:rsidRPr="008022C0">
        <w:t xml:space="preserve"> gali atsirasti nepageidaujamų reiškinių, tokių kaip depresija;</w:t>
      </w:r>
    </w:p>
    <w:p w14:paraId="1387AD9B"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dilgčiojimo pojūtis</w:t>
      </w:r>
      <w:r>
        <w:t>;</w:t>
      </w:r>
    </w:p>
    <w:p w14:paraId="571BDDC9"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 xml:space="preserve">kalbos ir kalbėjimo </w:t>
      </w:r>
      <w:r>
        <w:t>sutrikimai;</w:t>
      </w:r>
    </w:p>
    <w:p w14:paraId="631856FD"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žiaukčiojimas;</w:t>
      </w:r>
    </w:p>
    <w:p w14:paraId="37CE0220"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dėmesio sutrikimas</w:t>
      </w:r>
      <w:r>
        <w:t>;</w:t>
      </w:r>
    </w:p>
    <w:p w14:paraId="753453C6"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į gripą panaši liga</w:t>
      </w:r>
      <w:r>
        <w:t>;</w:t>
      </w:r>
    </w:p>
    <w:p w14:paraId="737EBE13"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jėgų</w:t>
      </w:r>
      <w:r w:rsidRPr="009B2FAB">
        <w:t xml:space="preserve"> </w:t>
      </w:r>
      <w:r>
        <w:t>sumažėjimas</w:t>
      </w:r>
      <w:r w:rsidRPr="009B2FAB">
        <w:t xml:space="preserve">/silpnumo </w:t>
      </w:r>
      <w:r>
        <w:t>pojūtis;</w:t>
      </w:r>
    </w:p>
    <w:p w14:paraId="604ED583"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troškulys</w:t>
      </w:r>
      <w:r>
        <w:t>;</w:t>
      </w:r>
    </w:p>
    <w:p w14:paraId="4B61F11C"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skydliaukę stimuliuojančio hormono kiekio padidėjimas</w:t>
      </w:r>
      <w:r w:rsidRPr="001411F4">
        <w:t xml:space="preserve"> </w:t>
      </w:r>
      <w:r w:rsidRPr="009B2FAB">
        <w:t>kraujyje</w:t>
      </w:r>
      <w:r>
        <w:t>;</w:t>
      </w:r>
    </w:p>
    <w:p w14:paraId="076B95F1"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skausmas burnos ir gerklės srityje</w:t>
      </w:r>
      <w:r>
        <w:t>;</w:t>
      </w:r>
    </w:p>
    <w:p w14:paraId="4563FF10"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k</w:t>
      </w:r>
      <w:r w:rsidRPr="009B2FAB">
        <w:t>raujavimas iš nosies</w:t>
      </w:r>
      <w:r>
        <w:t>;</w:t>
      </w:r>
    </w:p>
    <w:p w14:paraId="283CF1B7"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diskomfortas</w:t>
      </w:r>
      <w:r>
        <w:t xml:space="preserve"> širdyje;</w:t>
      </w:r>
    </w:p>
    <w:p w14:paraId="4511B858"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akių sausumas</w:t>
      </w:r>
      <w:r>
        <w:t>;</w:t>
      </w:r>
    </w:p>
    <w:p w14:paraId="53D9F104"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padidėjęs akispūdis;</w:t>
      </w:r>
    </w:p>
    <w:p w14:paraId="6B00199E"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stresas su partneriu/šeima</w:t>
      </w:r>
      <w:r>
        <w:t>;</w:t>
      </w:r>
    </w:p>
    <w:p w14:paraId="7DE3A334"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krūtų skausmas</w:t>
      </w:r>
      <w:r>
        <w:t>;</w:t>
      </w:r>
    </w:p>
    <w:p w14:paraId="20F8F5CF"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 xml:space="preserve">staigus </w:t>
      </w:r>
      <w:r w:rsidRPr="009B2FAB">
        <w:t>karščio pylimas/paraudimas</w:t>
      </w:r>
      <w:r>
        <w:t>;</w:t>
      </w:r>
    </w:p>
    <w:p w14:paraId="09FAB9AE"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ūžesys</w:t>
      </w:r>
      <w:r w:rsidRPr="009B2FAB">
        <w:t xml:space="preserve"> ausyse (</w:t>
      </w:r>
      <w:proofErr w:type="spellStart"/>
      <w:r>
        <w:t>tinitas</w:t>
      </w:r>
      <w:proofErr w:type="spellEnd"/>
      <w:r w:rsidRPr="009B2FAB">
        <w:t>)</w:t>
      </w:r>
      <w:r>
        <w:t>;</w:t>
      </w:r>
    </w:p>
    <w:p w14:paraId="72B1F384"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t>piktnaudžiavimas;</w:t>
      </w:r>
    </w:p>
    <w:p w14:paraId="2FD80EB5"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proofErr w:type="spellStart"/>
      <w:r w:rsidRPr="009B2FAB">
        <w:t>pancitopenija</w:t>
      </w:r>
      <w:proofErr w:type="spellEnd"/>
      <w:r w:rsidRPr="009B2FAB">
        <w:t xml:space="preserve"> (nenormalus visų tipų kraujo ląstelių kiekio sumažėjimas)</w:t>
      </w:r>
      <w:r>
        <w:t>;</w:t>
      </w:r>
    </w:p>
    <w:p w14:paraId="0EB9040F"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negebėjimas kontroliuoti šlapimo išskyrimo (šlapimo nelaikymas)</w:t>
      </w:r>
      <w:r>
        <w:t>;</w:t>
      </w:r>
    </w:p>
    <w:p w14:paraId="6ADD5FCE" w14:textId="77777777" w:rsidR="00873035" w:rsidRPr="009B2FAB"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 xml:space="preserve">žandikaulio raumenų spazmas, dėl kurio sunku </w:t>
      </w:r>
      <w:r>
        <w:t>išsižioti</w:t>
      </w:r>
      <w:r w:rsidRPr="009B2FAB">
        <w:t xml:space="preserve"> (</w:t>
      </w:r>
      <w:proofErr w:type="spellStart"/>
      <w:r w:rsidRPr="009B2FAB">
        <w:t>tri</w:t>
      </w:r>
      <w:r>
        <w:t>z</w:t>
      </w:r>
      <w:r w:rsidRPr="009B2FAB">
        <w:t>m</w:t>
      </w:r>
      <w:r>
        <w:t>as</w:t>
      </w:r>
      <w:proofErr w:type="spellEnd"/>
      <w:r w:rsidRPr="009B2FAB">
        <w:t>)</w:t>
      </w:r>
      <w:r>
        <w:t>;</w:t>
      </w:r>
    </w:p>
    <w:p w14:paraId="49B1500E" w14:textId="77777777" w:rsidR="00873035" w:rsidRPr="00127B32" w:rsidRDefault="00873035" w:rsidP="00873035">
      <w:pPr>
        <w:pStyle w:val="Sraopastraip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9B2FAB">
        <w:t>mikčio</w:t>
      </w:r>
      <w:r>
        <w:t>ji</w:t>
      </w:r>
      <w:r w:rsidRPr="009B2FAB">
        <w:t>mas.</w:t>
      </w:r>
    </w:p>
    <w:p w14:paraId="32590A6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CF182D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Poveikis augimui</w:t>
      </w:r>
    </w:p>
    <w:p w14:paraId="78352F0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B59C68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Metilfenidatą</w:t>
      </w:r>
      <w:proofErr w:type="spellEnd"/>
      <w:r w:rsidRPr="008022C0">
        <w:rPr>
          <w:szCs w:val="22"/>
        </w:rPr>
        <w:t xml:space="preserve"> vartojant ilgiau nei vienerius metus, gali sulėtėti kai kurių vaikų augimas. Toks poveikis pasireiškė rečiau kaip 1 iš 10 vaikų. </w:t>
      </w:r>
    </w:p>
    <w:p w14:paraId="2E212E16" w14:textId="77777777" w:rsidR="00873035" w:rsidRPr="00127B32" w:rsidRDefault="00873035" w:rsidP="00873035">
      <w:pPr>
        <w:pStyle w:val="Sraopastraipa"/>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Gali būti nepakankamas kūno svorio</w:t>
      </w:r>
      <w:r>
        <w:t xml:space="preserve"> </w:t>
      </w:r>
      <w:r w:rsidRPr="008022C0">
        <w:t>prieaugis arba ūgi</w:t>
      </w:r>
      <w:r>
        <w:t>s</w:t>
      </w:r>
      <w:r w:rsidRPr="008022C0">
        <w:t xml:space="preserve">. </w:t>
      </w:r>
    </w:p>
    <w:p w14:paraId="49F1D90F" w14:textId="77777777" w:rsidR="00873035" w:rsidRPr="00127B32" w:rsidRDefault="00873035" w:rsidP="00873035">
      <w:pPr>
        <w:pStyle w:val="Sraopastraipa"/>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Jūsų gydytojas atidžiai stebės Jūsų arba Jūsų vaiko ūgį ir kūno svorį, </w:t>
      </w:r>
      <w:r>
        <w:t xml:space="preserve">ir kaip </w:t>
      </w:r>
      <w:r w:rsidRPr="008022C0">
        <w:t xml:space="preserve">gerai Jūs ar Jūsų vaikas valgote. </w:t>
      </w:r>
    </w:p>
    <w:p w14:paraId="5E20F0D6" w14:textId="77777777" w:rsidR="00873035" w:rsidRPr="00127B32" w:rsidRDefault="00873035" w:rsidP="00873035">
      <w:pPr>
        <w:pStyle w:val="Sraopastraipa"/>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hanging="567"/>
      </w:pPr>
      <w:r w:rsidRPr="008022C0">
        <w:t xml:space="preserve">Jeigu Jūs arba Jūsų vaikas augate lėčiau nei tikimasi, gydymas </w:t>
      </w:r>
      <w:proofErr w:type="spellStart"/>
      <w:r w:rsidRPr="008022C0">
        <w:t>metilfenidatu</w:t>
      </w:r>
      <w:proofErr w:type="spellEnd"/>
      <w:r w:rsidRPr="008022C0">
        <w:t xml:space="preserve"> gali būti trumpam nutrauktas.</w:t>
      </w:r>
    </w:p>
    <w:p w14:paraId="30C41A2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E2C5741" w14:textId="77777777" w:rsidR="00873035" w:rsidRPr="008022C0" w:rsidRDefault="00873035" w:rsidP="00873035">
      <w:pPr>
        <w:numPr>
          <w:ilvl w:val="12"/>
          <w:numId w:val="0"/>
        </w:numPr>
        <w:ind w:right="-2"/>
        <w:rPr>
          <w:b/>
          <w:szCs w:val="22"/>
          <w:lang w:eastAsia="lt-LT"/>
        </w:rPr>
      </w:pPr>
      <w:r w:rsidRPr="008022C0">
        <w:rPr>
          <w:b/>
          <w:szCs w:val="22"/>
          <w:lang w:eastAsia="lt-LT"/>
        </w:rPr>
        <w:t>Pranešimas apie šalutinį poveikį</w:t>
      </w:r>
    </w:p>
    <w:p w14:paraId="361C59F1" w14:textId="77777777" w:rsidR="00873035" w:rsidRPr="001F13A0" w:rsidRDefault="00873035" w:rsidP="00873035">
      <w:pPr>
        <w:ind w:right="-449"/>
        <w:rPr>
          <w:color w:val="000000"/>
          <w:szCs w:val="22"/>
        </w:rPr>
      </w:pPr>
      <w:r w:rsidRPr="008022C0">
        <w:rPr>
          <w:szCs w:val="22"/>
        </w:rPr>
        <w:t>Jeigu pasireiškė šalutinis poveikis, įskaitant šiame lapelyje nenurodytą, pasakykite gydytojui, vaistininkui, arba slaugytojui.</w:t>
      </w:r>
      <w:r w:rsidRPr="008022C0">
        <w:rPr>
          <w:color w:val="000000"/>
          <w:szCs w:val="22"/>
        </w:rPr>
        <w:t xml:space="preserve"> Pranešimą apie šalutinį poveikį galite</w:t>
      </w:r>
      <w:r>
        <w:rPr>
          <w:color w:val="000000"/>
          <w:szCs w:val="22"/>
        </w:rPr>
        <w:t xml:space="preserve"> užpildyti ir</w:t>
      </w:r>
      <w:r w:rsidRPr="008022C0">
        <w:rPr>
          <w:color w:val="000000"/>
          <w:szCs w:val="22"/>
        </w:rPr>
        <w:t xml:space="preserve"> pateikti</w:t>
      </w:r>
      <w:r>
        <w:rPr>
          <w:color w:val="000000"/>
          <w:szCs w:val="22"/>
        </w:rPr>
        <w:t xml:space="preserve"> Valstybinės vaistų kontrolės </w:t>
      </w:r>
      <w:r>
        <w:rPr>
          <w:color w:val="000000"/>
          <w:szCs w:val="22"/>
        </w:rPr>
        <w:lastRenderedPageBreak/>
        <w:t xml:space="preserve">tarnybos prie Lietuvos Respublikos sveikatos apsaugos ministerijos tinklalapyje </w:t>
      </w:r>
      <w:hyperlink r:id="rId6" w:history="1">
        <w:r w:rsidRPr="001D195C">
          <w:rPr>
            <w:rStyle w:val="Hipersaitas"/>
            <w:szCs w:val="22"/>
          </w:rPr>
          <w:t>https://vvkt.lrv.lt/lt/</w:t>
        </w:r>
      </w:hyperlink>
      <w:r>
        <w:rPr>
          <w:color w:val="000000"/>
          <w:szCs w:val="22"/>
        </w:rPr>
        <w:t xml:space="preserve"> nurodytais būdais arba paskambinti nemokamu telefonu +370 800 73 568.</w:t>
      </w:r>
      <w:r w:rsidRPr="008022C0">
        <w:rPr>
          <w:color w:val="000000"/>
          <w:szCs w:val="22"/>
        </w:rPr>
        <w:t xml:space="preserve"> </w:t>
      </w:r>
      <w:r w:rsidRPr="008022C0">
        <w:rPr>
          <w:szCs w:val="22"/>
        </w:rPr>
        <w:t>Pranešdami apie šalutinį poveikį galite mums padėti gauti daugiau informacijos apie šio vaisto saugumą.</w:t>
      </w:r>
    </w:p>
    <w:p w14:paraId="78B339C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EBD8A1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66C6A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5.</w:t>
      </w:r>
      <w:r w:rsidRPr="008022C0">
        <w:rPr>
          <w:b/>
          <w:szCs w:val="22"/>
        </w:rPr>
        <w:tab/>
        <w:t xml:space="preserve">Kaip laikyti </w:t>
      </w:r>
      <w:proofErr w:type="spellStart"/>
      <w:r w:rsidRPr="008022C0">
        <w:rPr>
          <w:b/>
          <w:szCs w:val="22"/>
        </w:rPr>
        <w:t>Medikinet</w:t>
      </w:r>
      <w:proofErr w:type="spellEnd"/>
      <w:r w:rsidRPr="008022C0">
        <w:rPr>
          <w:b/>
          <w:szCs w:val="22"/>
        </w:rPr>
        <w:t xml:space="preserve"> XL</w:t>
      </w:r>
    </w:p>
    <w:p w14:paraId="39DFE70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DAE189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Šį vaistą laikykite vaikams nepastebimoje ir nepasiekiamoje vietoje.</w:t>
      </w:r>
    </w:p>
    <w:p w14:paraId="7AF2ED3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482467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Ant lizdinės plokštelės ir dėžutės po ,,EXP” nurodytam tinkamumo laikui pasibaigus, šio vaisto vartoti negalima. Vaistas tinkamas vartoti iki paskutinės nurodyto mėnesio dienos.</w:t>
      </w:r>
    </w:p>
    <w:p w14:paraId="24D54E9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633F1A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Laikyti ne aukštesnėje kaip 30 °C temperatūroje.</w:t>
      </w:r>
    </w:p>
    <w:p w14:paraId="31C9AF5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Laikyti gamintojo pakuotėje, kad vaistas būtų apsaugotas nuo drėgmės.</w:t>
      </w:r>
    </w:p>
    <w:p w14:paraId="21586E2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885B37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Vaistų negalima išmesti į kanalizaciją arba su buitinėmis atliekomis. Kaip išmesti nereikalingus vaistus, klauskite vaistininko. Šios priemonės padės apsaugoti aplinką.</w:t>
      </w:r>
    </w:p>
    <w:p w14:paraId="1C41CC8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34FD55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8B77DC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6.</w:t>
      </w:r>
      <w:r w:rsidRPr="008022C0">
        <w:rPr>
          <w:b/>
          <w:szCs w:val="22"/>
        </w:rPr>
        <w:tab/>
        <w:t>Pakuotės turinys ir kita informacija</w:t>
      </w:r>
    </w:p>
    <w:p w14:paraId="426251E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0EDE83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sudėtis </w:t>
      </w:r>
    </w:p>
    <w:p w14:paraId="51F3184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5F7CE8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w:t>
      </w:r>
      <w:r w:rsidRPr="008022C0">
        <w:rPr>
          <w:szCs w:val="22"/>
        </w:rPr>
        <w:tab/>
      </w:r>
      <w:r w:rsidRPr="008022C0">
        <w:rPr>
          <w:bCs/>
          <w:szCs w:val="22"/>
        </w:rPr>
        <w:t>Veiklioji medžiaga yra</w:t>
      </w:r>
      <w:r w:rsidRPr="008022C0">
        <w:rPr>
          <w:szCs w:val="22"/>
        </w:rPr>
        <w:t xml:space="preserve"> </w:t>
      </w:r>
      <w:proofErr w:type="spellStart"/>
      <w:r w:rsidRPr="008022C0">
        <w:rPr>
          <w:szCs w:val="22"/>
        </w:rPr>
        <w:t>metilfenidato</w:t>
      </w:r>
      <w:proofErr w:type="spellEnd"/>
      <w:r w:rsidRPr="008022C0">
        <w:rPr>
          <w:szCs w:val="22"/>
        </w:rPr>
        <w:t xml:space="preserve"> hidrochloridas.</w:t>
      </w:r>
    </w:p>
    <w:p w14:paraId="3EBC319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4C67DF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 mg modifikuoto atpalaidavimo kietosios kapsulės</w:t>
      </w:r>
    </w:p>
    <w:p w14:paraId="5DDC257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5 mg </w:t>
      </w:r>
      <w:proofErr w:type="spellStart"/>
      <w:r w:rsidRPr="008022C0">
        <w:rPr>
          <w:szCs w:val="22"/>
        </w:rPr>
        <w:t>metilfenidato</w:t>
      </w:r>
      <w:proofErr w:type="spellEnd"/>
      <w:r w:rsidRPr="008022C0">
        <w:rPr>
          <w:szCs w:val="22"/>
        </w:rPr>
        <w:t xml:space="preserve"> hidrochlorido, atitinkančio 4,35 mg </w:t>
      </w:r>
      <w:proofErr w:type="spellStart"/>
      <w:r w:rsidRPr="008022C0">
        <w:rPr>
          <w:szCs w:val="22"/>
        </w:rPr>
        <w:t>metilfenidato</w:t>
      </w:r>
      <w:proofErr w:type="spellEnd"/>
      <w:r w:rsidRPr="008022C0">
        <w:rPr>
          <w:szCs w:val="22"/>
        </w:rPr>
        <w:t>.</w:t>
      </w:r>
    </w:p>
    <w:p w14:paraId="6196BFF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F4F503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 mg modifikuoto atpalaidavimo kietosios kapsulės </w:t>
      </w:r>
    </w:p>
    <w:p w14:paraId="50C5B7A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10 mg </w:t>
      </w:r>
      <w:proofErr w:type="spellStart"/>
      <w:r w:rsidRPr="008022C0">
        <w:rPr>
          <w:szCs w:val="22"/>
        </w:rPr>
        <w:t>metilfenidato</w:t>
      </w:r>
      <w:proofErr w:type="spellEnd"/>
      <w:r w:rsidRPr="008022C0">
        <w:rPr>
          <w:szCs w:val="22"/>
        </w:rPr>
        <w:t xml:space="preserve"> hidrochlorido, atitinkančio 8,65 mg </w:t>
      </w:r>
      <w:proofErr w:type="spellStart"/>
      <w:r w:rsidRPr="008022C0">
        <w:rPr>
          <w:szCs w:val="22"/>
        </w:rPr>
        <w:t>metilfenidato</w:t>
      </w:r>
      <w:proofErr w:type="spellEnd"/>
      <w:r w:rsidRPr="008022C0">
        <w:rPr>
          <w:szCs w:val="22"/>
        </w:rPr>
        <w:t>.</w:t>
      </w:r>
    </w:p>
    <w:p w14:paraId="4C247CB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ED1E8B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 mg modifikuoto atpalaidavimo kietosios kapsulės </w:t>
      </w:r>
    </w:p>
    <w:p w14:paraId="45D901E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20 mg </w:t>
      </w:r>
      <w:proofErr w:type="spellStart"/>
      <w:r w:rsidRPr="008022C0">
        <w:rPr>
          <w:szCs w:val="22"/>
        </w:rPr>
        <w:t>metilfenidato</w:t>
      </w:r>
      <w:proofErr w:type="spellEnd"/>
      <w:r w:rsidRPr="008022C0">
        <w:rPr>
          <w:szCs w:val="22"/>
        </w:rPr>
        <w:t xml:space="preserve"> hidrochlorido, atitinkančio 17,30 mg </w:t>
      </w:r>
      <w:proofErr w:type="spellStart"/>
      <w:r w:rsidRPr="008022C0">
        <w:rPr>
          <w:szCs w:val="22"/>
        </w:rPr>
        <w:t>metilfenidato</w:t>
      </w:r>
      <w:proofErr w:type="spellEnd"/>
      <w:r w:rsidRPr="008022C0">
        <w:rPr>
          <w:szCs w:val="22"/>
        </w:rPr>
        <w:t>.</w:t>
      </w:r>
    </w:p>
    <w:p w14:paraId="312AE3D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572AE2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 mg modifikuoto atpalaidavimo kietosios kapsulės </w:t>
      </w:r>
    </w:p>
    <w:p w14:paraId="2B8FF73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30 mg </w:t>
      </w:r>
      <w:proofErr w:type="spellStart"/>
      <w:r w:rsidRPr="008022C0">
        <w:rPr>
          <w:szCs w:val="22"/>
        </w:rPr>
        <w:t>metilfenidato</w:t>
      </w:r>
      <w:proofErr w:type="spellEnd"/>
      <w:r w:rsidRPr="008022C0">
        <w:rPr>
          <w:szCs w:val="22"/>
        </w:rPr>
        <w:t xml:space="preserve"> hidrochlorido, atitinkančio 25,95 mg </w:t>
      </w:r>
      <w:proofErr w:type="spellStart"/>
      <w:r w:rsidRPr="008022C0">
        <w:rPr>
          <w:szCs w:val="22"/>
        </w:rPr>
        <w:t>metilfenidato</w:t>
      </w:r>
      <w:proofErr w:type="spellEnd"/>
      <w:r w:rsidRPr="008022C0">
        <w:rPr>
          <w:szCs w:val="22"/>
        </w:rPr>
        <w:t>.</w:t>
      </w:r>
    </w:p>
    <w:p w14:paraId="4D0BEC2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D6F283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 mg modifikuoto atpalaidavimo kietosios kapsulės </w:t>
      </w:r>
    </w:p>
    <w:p w14:paraId="0C67ECC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Kiekvienoje modifikuoto atpalaidavimo kietojoje kapsulėje yra 40 mg </w:t>
      </w:r>
      <w:proofErr w:type="spellStart"/>
      <w:r w:rsidRPr="008022C0">
        <w:rPr>
          <w:szCs w:val="22"/>
        </w:rPr>
        <w:t>metilfenidato</w:t>
      </w:r>
      <w:proofErr w:type="spellEnd"/>
      <w:r w:rsidRPr="008022C0">
        <w:rPr>
          <w:szCs w:val="22"/>
        </w:rPr>
        <w:t xml:space="preserve"> hidrochlorido, atitinkančio 34,60 mg </w:t>
      </w:r>
      <w:proofErr w:type="spellStart"/>
      <w:r w:rsidRPr="008022C0">
        <w:rPr>
          <w:szCs w:val="22"/>
        </w:rPr>
        <w:t>metilfenidato</w:t>
      </w:r>
      <w:proofErr w:type="spellEnd"/>
      <w:r w:rsidRPr="008022C0">
        <w:rPr>
          <w:szCs w:val="22"/>
        </w:rPr>
        <w:t>.</w:t>
      </w:r>
    </w:p>
    <w:p w14:paraId="09F44E3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6A44D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szCs w:val="22"/>
        </w:rPr>
        <w:t>-</w:t>
      </w:r>
      <w:r w:rsidRPr="008022C0">
        <w:rPr>
          <w:szCs w:val="22"/>
        </w:rPr>
        <w:tab/>
      </w:r>
      <w:r w:rsidRPr="008022C0">
        <w:rPr>
          <w:bCs/>
          <w:szCs w:val="22"/>
        </w:rPr>
        <w:t>Pagalbinės medžiagos yra:</w:t>
      </w:r>
    </w:p>
    <w:p w14:paraId="13E0AFC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DC4F2F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turinys:</w:t>
      </w:r>
    </w:p>
    <w:p w14:paraId="77A996A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Cukriniai branduoliai (sacharozė, kukurūzų krakmolas), </w:t>
      </w:r>
      <w:proofErr w:type="spellStart"/>
      <w:r w:rsidRPr="008022C0">
        <w:rPr>
          <w:szCs w:val="22"/>
        </w:rPr>
        <w:t>metakrilo</w:t>
      </w:r>
      <w:proofErr w:type="spellEnd"/>
      <w:r w:rsidRPr="008022C0">
        <w:rPr>
          <w:szCs w:val="22"/>
        </w:rPr>
        <w:t xml:space="preserve"> rūgšties ir </w:t>
      </w:r>
      <w:proofErr w:type="spellStart"/>
      <w:r w:rsidRPr="008022C0">
        <w:rPr>
          <w:szCs w:val="22"/>
        </w:rPr>
        <w:t>etilakrilato</w:t>
      </w:r>
      <w:proofErr w:type="spellEnd"/>
      <w:r w:rsidRPr="008022C0">
        <w:rPr>
          <w:szCs w:val="22"/>
        </w:rPr>
        <w:t xml:space="preserve"> 1:1 </w:t>
      </w:r>
      <w:proofErr w:type="spellStart"/>
      <w:r w:rsidRPr="008022C0">
        <w:rPr>
          <w:szCs w:val="22"/>
        </w:rPr>
        <w:t>kopolimeras</w:t>
      </w:r>
      <w:proofErr w:type="spellEnd"/>
      <w:r w:rsidRPr="008022C0">
        <w:rPr>
          <w:szCs w:val="22"/>
        </w:rPr>
        <w:t xml:space="preserve">, talkas, </w:t>
      </w:r>
      <w:proofErr w:type="spellStart"/>
      <w:r w:rsidRPr="008022C0">
        <w:rPr>
          <w:szCs w:val="22"/>
        </w:rPr>
        <w:t>trietilo</w:t>
      </w:r>
      <w:proofErr w:type="spellEnd"/>
      <w:r w:rsidRPr="008022C0">
        <w:rPr>
          <w:szCs w:val="22"/>
        </w:rPr>
        <w:t xml:space="preserve"> citratas, polivinilo alkoholis, </w:t>
      </w:r>
      <w:proofErr w:type="spellStart"/>
      <w:r w:rsidRPr="008022C0">
        <w:rPr>
          <w:szCs w:val="22"/>
        </w:rPr>
        <w:t>makrogolis</w:t>
      </w:r>
      <w:proofErr w:type="spellEnd"/>
      <w:r w:rsidRPr="008022C0">
        <w:rPr>
          <w:szCs w:val="22"/>
        </w:rPr>
        <w:t xml:space="preserve"> 3350, </w:t>
      </w:r>
      <w:proofErr w:type="spellStart"/>
      <w:r w:rsidRPr="008022C0">
        <w:rPr>
          <w:szCs w:val="22"/>
        </w:rPr>
        <w:t>polisorbatas</w:t>
      </w:r>
      <w:proofErr w:type="spellEnd"/>
      <w:r w:rsidRPr="008022C0">
        <w:rPr>
          <w:szCs w:val="22"/>
        </w:rPr>
        <w:t xml:space="preserve"> 80, natrio hidroksidas, natrio </w:t>
      </w:r>
      <w:proofErr w:type="spellStart"/>
      <w:r w:rsidRPr="008022C0">
        <w:rPr>
          <w:szCs w:val="22"/>
        </w:rPr>
        <w:t>laurilsulfatas</w:t>
      </w:r>
      <w:proofErr w:type="spellEnd"/>
      <w:r w:rsidRPr="008022C0">
        <w:rPr>
          <w:szCs w:val="22"/>
        </w:rPr>
        <w:t xml:space="preserve">, </w:t>
      </w:r>
      <w:proofErr w:type="spellStart"/>
      <w:r w:rsidRPr="008022C0">
        <w:rPr>
          <w:szCs w:val="22"/>
        </w:rPr>
        <w:t>simetikonas</w:t>
      </w:r>
      <w:proofErr w:type="spellEnd"/>
      <w:r w:rsidRPr="008022C0">
        <w:rPr>
          <w:szCs w:val="22"/>
        </w:rPr>
        <w:t xml:space="preserve">, koloidinis bevandenis silicio dioksidas, </w:t>
      </w:r>
      <w:proofErr w:type="spellStart"/>
      <w:r w:rsidRPr="008022C0">
        <w:rPr>
          <w:szCs w:val="22"/>
        </w:rPr>
        <w:t>metilceliuliozė</w:t>
      </w:r>
      <w:proofErr w:type="spellEnd"/>
      <w:r w:rsidRPr="008022C0">
        <w:rPr>
          <w:szCs w:val="22"/>
        </w:rPr>
        <w:t xml:space="preserve">, sorbo rūgštis, </w:t>
      </w:r>
      <w:proofErr w:type="spellStart"/>
      <w:r w:rsidRPr="008022C0">
        <w:rPr>
          <w:szCs w:val="22"/>
        </w:rPr>
        <w:t>indigokarmino</w:t>
      </w:r>
      <w:proofErr w:type="spellEnd"/>
      <w:r w:rsidRPr="008022C0">
        <w:rPr>
          <w:szCs w:val="22"/>
        </w:rPr>
        <w:t xml:space="preserve"> aliuminio </w:t>
      </w:r>
      <w:proofErr w:type="spellStart"/>
      <w:r w:rsidRPr="008022C0">
        <w:rPr>
          <w:szCs w:val="22"/>
        </w:rPr>
        <w:t>kraplakas</w:t>
      </w:r>
      <w:proofErr w:type="spellEnd"/>
      <w:r w:rsidRPr="008022C0">
        <w:rPr>
          <w:szCs w:val="22"/>
        </w:rPr>
        <w:t xml:space="preserve"> (E132).</w:t>
      </w:r>
    </w:p>
    <w:p w14:paraId="4004F22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8CAEDF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Cs/>
          <w:szCs w:val="22"/>
        </w:rPr>
      </w:pPr>
      <w:r w:rsidRPr="008022C0">
        <w:rPr>
          <w:bCs/>
          <w:szCs w:val="22"/>
        </w:rPr>
        <w:t>Kapsulių apvalkalas:</w:t>
      </w:r>
    </w:p>
    <w:p w14:paraId="3C187CEB"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Želatina, titano dioksidas (E171), natrio </w:t>
      </w:r>
      <w:proofErr w:type="spellStart"/>
      <w:r w:rsidRPr="008022C0">
        <w:rPr>
          <w:szCs w:val="22"/>
        </w:rPr>
        <w:t>laurilsulfatas</w:t>
      </w:r>
      <w:proofErr w:type="spellEnd"/>
      <w:r w:rsidRPr="008022C0">
        <w:rPr>
          <w:szCs w:val="22"/>
        </w:rPr>
        <w:t>, išgrynintas vanduo.</w:t>
      </w:r>
    </w:p>
    <w:p w14:paraId="127D08D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1C8957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10 mg ir 20 mg kapsulių apvalkale:</w:t>
      </w:r>
    </w:p>
    <w:p w14:paraId="671AD80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lastRenderedPageBreak/>
        <w:t>Eritrozinas</w:t>
      </w:r>
      <w:proofErr w:type="spellEnd"/>
      <w:r w:rsidRPr="008022C0">
        <w:rPr>
          <w:szCs w:val="22"/>
        </w:rPr>
        <w:t xml:space="preserve"> (E127), </w:t>
      </w:r>
      <w:proofErr w:type="spellStart"/>
      <w:r w:rsidRPr="008022C0">
        <w:rPr>
          <w:szCs w:val="22"/>
        </w:rPr>
        <w:t>Patent</w:t>
      </w:r>
      <w:proofErr w:type="spellEnd"/>
      <w:r w:rsidRPr="008022C0">
        <w:rPr>
          <w:szCs w:val="22"/>
        </w:rPr>
        <w:t xml:space="preserve"> mėlynasis V (E131).</w:t>
      </w:r>
    </w:p>
    <w:p w14:paraId="0BDDC68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6150D6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Papildomai </w:t>
      </w:r>
      <w:proofErr w:type="spellStart"/>
      <w:r w:rsidRPr="008022C0">
        <w:rPr>
          <w:szCs w:val="22"/>
          <w:highlight w:val="lightGray"/>
        </w:rPr>
        <w:t>Medikinet</w:t>
      </w:r>
      <w:proofErr w:type="spellEnd"/>
      <w:r w:rsidRPr="008022C0">
        <w:rPr>
          <w:szCs w:val="22"/>
          <w:highlight w:val="lightGray"/>
        </w:rPr>
        <w:t xml:space="preserve"> XL 30</w:t>
      </w:r>
      <w:r w:rsidRPr="008022C0">
        <w:rPr>
          <w:highlight w:val="lightGray"/>
        </w:rPr>
        <w:t> </w:t>
      </w:r>
      <w:r w:rsidRPr="008022C0">
        <w:rPr>
          <w:szCs w:val="22"/>
          <w:highlight w:val="lightGray"/>
        </w:rPr>
        <w:t>mg ir 40 mg kapsulių apvalkale:</w:t>
      </w:r>
    </w:p>
    <w:p w14:paraId="00B0917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Eritrozinas</w:t>
      </w:r>
      <w:proofErr w:type="spellEnd"/>
      <w:r w:rsidRPr="008022C0">
        <w:rPr>
          <w:szCs w:val="22"/>
        </w:rPr>
        <w:t xml:space="preserve"> (E127), juodasis geležies oksidas (E172), </w:t>
      </w:r>
      <w:proofErr w:type="spellStart"/>
      <w:r w:rsidRPr="008022C0">
        <w:rPr>
          <w:szCs w:val="22"/>
        </w:rPr>
        <w:t>indigokarminas</w:t>
      </w:r>
      <w:proofErr w:type="spellEnd"/>
      <w:r w:rsidRPr="008022C0">
        <w:rPr>
          <w:szCs w:val="22"/>
        </w:rPr>
        <w:t xml:space="preserve"> (E132).</w:t>
      </w:r>
    </w:p>
    <w:p w14:paraId="10C8988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A8F81C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roofErr w:type="spellStart"/>
      <w:r w:rsidRPr="008022C0">
        <w:rPr>
          <w:b/>
          <w:szCs w:val="22"/>
        </w:rPr>
        <w:t>Medikinet</w:t>
      </w:r>
      <w:proofErr w:type="spellEnd"/>
      <w:r w:rsidRPr="008022C0">
        <w:rPr>
          <w:b/>
          <w:szCs w:val="22"/>
        </w:rPr>
        <w:t xml:space="preserve"> XL išvaizda ir kiekis pakuotėje</w:t>
      </w:r>
    </w:p>
    <w:p w14:paraId="6E7195E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p>
    <w:p w14:paraId="168FA2F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Medikinet</w:t>
      </w:r>
      <w:proofErr w:type="spellEnd"/>
      <w:r w:rsidRPr="008022C0">
        <w:rPr>
          <w:szCs w:val="22"/>
        </w:rPr>
        <w:t xml:space="preserve"> XL 5 mg modifikuoto atpalaidavimo kietosios kapsulės</w:t>
      </w:r>
    </w:p>
    <w:p w14:paraId="1F6CC46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baltas, matinis, dangtelis – baltas, matinis (15,9 mm). Kapsulės turinys – </w:t>
      </w:r>
    </w:p>
    <w:p w14:paraId="2AB7DDB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baltos ir mėlynos granulės.  </w:t>
      </w:r>
    </w:p>
    <w:p w14:paraId="6AC09834"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99BF8F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10 mg modifikuoto atpalaidavimo kietosios kapsulės</w:t>
      </w:r>
    </w:p>
    <w:p w14:paraId="6FAB72D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baltas, matinis, dangtelis - rausvai violetinės spalvos, matinis (15,9 mm). </w:t>
      </w:r>
    </w:p>
    <w:p w14:paraId="1F61DB8E"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turinys – baltos ir mėlynos granulės. </w:t>
      </w:r>
    </w:p>
    <w:p w14:paraId="08309FA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 </w:t>
      </w:r>
    </w:p>
    <w:p w14:paraId="4C69343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20 mg modifikuoto atpalaidavimo kietosios kapsulės</w:t>
      </w:r>
    </w:p>
    <w:p w14:paraId="7B05E3F2"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rausvai violetinės spalvos, matinis, dangtelis - rausvai violetinės spalvos, matinis (15,9 mm). Kapsulės turinys – baltos ir mėlynos granulės. </w:t>
      </w:r>
    </w:p>
    <w:p w14:paraId="2C06A85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1673C00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30 mg modifikuoto atpalaidavimo kietosios kapsulės</w:t>
      </w:r>
    </w:p>
    <w:p w14:paraId="719ACAD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Kapsulės korpusas – pilkšvas, matinis, dangtelis - tamsiai violetinis, matinis (15,9 mm). Kapsulės turinys – baltos ir mėlynos granulės. </w:t>
      </w:r>
    </w:p>
    <w:p w14:paraId="5A65B04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0A28FAA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proofErr w:type="spellStart"/>
      <w:r w:rsidRPr="008022C0">
        <w:rPr>
          <w:szCs w:val="22"/>
          <w:highlight w:val="lightGray"/>
        </w:rPr>
        <w:t>Medikinet</w:t>
      </w:r>
      <w:proofErr w:type="spellEnd"/>
      <w:r w:rsidRPr="008022C0">
        <w:rPr>
          <w:szCs w:val="22"/>
          <w:highlight w:val="lightGray"/>
        </w:rPr>
        <w:t xml:space="preserve"> XL 40 mg modifikuoto atpalaidavimo kietosios kapsulės</w:t>
      </w:r>
    </w:p>
    <w:p w14:paraId="61247E2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Kapsulės korpusas – pilkas, matinis, dangtelis - tamsiai violetinis, matinis (18,0 mm). Kapsulės turinys – baltos ir mėlynos granulės.</w:t>
      </w:r>
    </w:p>
    <w:p w14:paraId="5007B14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52298D5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Pakuočių dydžiai:</w:t>
      </w:r>
    </w:p>
    <w:p w14:paraId="1F214A6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Dėžutėje yra 28 arba 30 modifikuoto atpalaidavimo kietųjų kapsulių, supakuotų PVC/</w:t>
      </w:r>
      <w:proofErr w:type="spellStart"/>
      <w:r w:rsidRPr="008022C0">
        <w:rPr>
          <w:szCs w:val="22"/>
        </w:rPr>
        <w:t>PVdC</w:t>
      </w:r>
      <w:proofErr w:type="spellEnd"/>
      <w:r w:rsidRPr="008022C0">
        <w:rPr>
          <w:szCs w:val="22"/>
        </w:rPr>
        <w:t>/aliuminio folijos lizdinėse plokštelėse.</w:t>
      </w:r>
    </w:p>
    <w:p w14:paraId="5B3049E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68FFFC1"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Gali būti tiekiamos ne visų dydžių pakuotės.</w:t>
      </w:r>
    </w:p>
    <w:p w14:paraId="3D536AF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43BC6D2" w14:textId="77777777" w:rsidR="00873035" w:rsidRPr="008022C0" w:rsidRDefault="00873035" w:rsidP="00873035">
      <w:pPr>
        <w:pStyle w:val="Antrat4"/>
        <w:rPr>
          <w:rFonts w:cs="Times New Roman"/>
          <w:i w:val="0"/>
          <w:color w:val="auto"/>
          <w:szCs w:val="22"/>
        </w:rPr>
      </w:pPr>
      <w:r w:rsidRPr="008022C0">
        <w:rPr>
          <w:rFonts w:cs="Times New Roman"/>
          <w:i w:val="0"/>
          <w:color w:val="auto"/>
          <w:szCs w:val="22"/>
        </w:rPr>
        <w:t>Registruotojas ir gamintojas</w:t>
      </w:r>
    </w:p>
    <w:p w14:paraId="44474380"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CF55DD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MEDICE </w:t>
      </w:r>
      <w:proofErr w:type="spellStart"/>
      <w:r w:rsidRPr="008022C0">
        <w:rPr>
          <w:szCs w:val="22"/>
        </w:rPr>
        <w:t>Arzneimittel</w:t>
      </w:r>
      <w:proofErr w:type="spellEnd"/>
      <w:r w:rsidRPr="008022C0">
        <w:rPr>
          <w:szCs w:val="22"/>
        </w:rPr>
        <w:t xml:space="preserve"> </w:t>
      </w:r>
      <w:proofErr w:type="spellStart"/>
      <w:r w:rsidRPr="008022C0">
        <w:rPr>
          <w:szCs w:val="22"/>
        </w:rPr>
        <w:t>Pütter</w:t>
      </w:r>
      <w:proofErr w:type="spellEnd"/>
      <w:r w:rsidRPr="008022C0">
        <w:rPr>
          <w:szCs w:val="22"/>
        </w:rPr>
        <w:t xml:space="preserve"> </w:t>
      </w:r>
      <w:proofErr w:type="spellStart"/>
      <w:r w:rsidRPr="008022C0">
        <w:rPr>
          <w:szCs w:val="22"/>
        </w:rPr>
        <w:t>GmbH</w:t>
      </w:r>
      <w:proofErr w:type="spellEnd"/>
      <w:r w:rsidRPr="008022C0">
        <w:rPr>
          <w:szCs w:val="22"/>
        </w:rPr>
        <w:t xml:space="preserve"> &amp; </w:t>
      </w:r>
      <w:proofErr w:type="spellStart"/>
      <w:r w:rsidRPr="008022C0">
        <w:rPr>
          <w:szCs w:val="22"/>
        </w:rPr>
        <w:t>Co</w:t>
      </w:r>
      <w:proofErr w:type="spellEnd"/>
      <w:r w:rsidRPr="008022C0">
        <w:rPr>
          <w:szCs w:val="22"/>
        </w:rPr>
        <w:t xml:space="preserve">. KG </w:t>
      </w:r>
    </w:p>
    <w:p w14:paraId="6C1DE0DD"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roofErr w:type="spellStart"/>
      <w:r w:rsidRPr="008022C0">
        <w:rPr>
          <w:szCs w:val="22"/>
        </w:rPr>
        <w:t>Kuhloweg</w:t>
      </w:r>
      <w:proofErr w:type="spellEnd"/>
      <w:r w:rsidRPr="008022C0">
        <w:rPr>
          <w:szCs w:val="22"/>
        </w:rPr>
        <w:t xml:space="preserve"> 37 </w:t>
      </w:r>
    </w:p>
    <w:p w14:paraId="51485D85"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 xml:space="preserve">58638 </w:t>
      </w:r>
      <w:proofErr w:type="spellStart"/>
      <w:r w:rsidRPr="008022C0">
        <w:rPr>
          <w:szCs w:val="22"/>
        </w:rPr>
        <w:t>Iserlohn</w:t>
      </w:r>
      <w:proofErr w:type="spellEnd"/>
      <w:r w:rsidRPr="008022C0">
        <w:rPr>
          <w:szCs w:val="22"/>
        </w:rPr>
        <w:t xml:space="preserve"> </w:t>
      </w:r>
    </w:p>
    <w:p w14:paraId="60388C0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r w:rsidRPr="008022C0">
        <w:rPr>
          <w:szCs w:val="22"/>
        </w:rPr>
        <w:t>Vokietija</w:t>
      </w:r>
    </w:p>
    <w:p w14:paraId="746205FF"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F8CECB6" w14:textId="77777777" w:rsidR="00873035" w:rsidRPr="008022C0" w:rsidRDefault="00873035" w:rsidP="00873035">
      <w:pPr>
        <w:numPr>
          <w:ilvl w:val="12"/>
          <w:numId w:val="0"/>
        </w:numPr>
        <w:ind w:right="-2"/>
        <w:rPr>
          <w:noProof/>
          <w:szCs w:val="22"/>
        </w:rPr>
      </w:pPr>
      <w:r w:rsidRPr="008022C0">
        <w:rPr>
          <w:noProof/>
          <w:szCs w:val="22"/>
        </w:rPr>
        <w:t>Jeigu apie šį vaistą norite sužinoti daugiau, kreipkitės į vietinį registruotojo atstovą.</w:t>
      </w:r>
    </w:p>
    <w:p w14:paraId="0C6203AC"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27339336" w14:textId="77777777" w:rsidR="00873035" w:rsidRPr="008022C0" w:rsidRDefault="00873035" w:rsidP="00873035">
      <w:proofErr w:type="spellStart"/>
      <w:r w:rsidRPr="008022C0">
        <w:t>Biocodex</w:t>
      </w:r>
      <w:proofErr w:type="spellEnd"/>
      <w:r w:rsidRPr="008022C0">
        <w:t xml:space="preserve"> </w:t>
      </w:r>
      <w:proofErr w:type="spellStart"/>
      <w:r>
        <w:t>Oy</w:t>
      </w:r>
      <w:proofErr w:type="spellEnd"/>
      <w:r>
        <w:t xml:space="preserve"> Lietuvos filialas</w:t>
      </w:r>
      <w:r w:rsidRPr="008022C0">
        <w:t xml:space="preserve"> </w:t>
      </w:r>
    </w:p>
    <w:p w14:paraId="00A33B2A" w14:textId="77777777" w:rsidR="00873035" w:rsidRPr="008022C0" w:rsidRDefault="00873035" w:rsidP="00873035">
      <w:r w:rsidRPr="008022C0">
        <w:t>Savanorių pr. 349</w:t>
      </w:r>
    </w:p>
    <w:p w14:paraId="112164BF" w14:textId="77777777" w:rsidR="00873035" w:rsidRPr="008022C0" w:rsidRDefault="00873035" w:rsidP="00873035">
      <w:r w:rsidRPr="008022C0">
        <w:t xml:space="preserve">LT-51480 Kaunas </w:t>
      </w:r>
    </w:p>
    <w:p w14:paraId="4922A67D" w14:textId="77777777" w:rsidR="00873035" w:rsidRPr="008022C0" w:rsidRDefault="00873035" w:rsidP="00873035">
      <w:r w:rsidRPr="008022C0">
        <w:t xml:space="preserve">Lietuva </w:t>
      </w:r>
    </w:p>
    <w:p w14:paraId="5159EA1B" w14:textId="77777777" w:rsidR="00873035" w:rsidRPr="008022C0" w:rsidRDefault="00873035" w:rsidP="00873035">
      <w:r w:rsidRPr="008022C0">
        <w:t xml:space="preserve">Tel. +370 37 408681 </w:t>
      </w:r>
    </w:p>
    <w:p w14:paraId="0176E421" w14:textId="77777777" w:rsidR="00873035" w:rsidRPr="008022C0" w:rsidRDefault="00873035" w:rsidP="00873035">
      <w:r w:rsidRPr="008022C0">
        <w:t xml:space="preserve">El. paštas </w:t>
      </w:r>
      <w:hyperlink r:id="rId7" w:history="1">
        <w:r w:rsidRPr="008022C0">
          <w:rPr>
            <w:rStyle w:val="Hipersaitas"/>
          </w:rPr>
          <w:t>info@biocodex.lt</w:t>
        </w:r>
      </w:hyperlink>
    </w:p>
    <w:p w14:paraId="491A830E" w14:textId="77777777" w:rsidR="00873035" w:rsidRPr="008022C0" w:rsidRDefault="00873035" w:rsidP="00873035">
      <w:pPr>
        <w:widowControl w:val="0"/>
        <w:tabs>
          <w:tab w:val="left" w:pos="2800"/>
        </w:tabs>
        <w:autoSpaceDE w:val="0"/>
        <w:autoSpaceDN w:val="0"/>
        <w:adjustRightInd w:val="0"/>
        <w:ind w:right="334"/>
        <w:rPr>
          <w:szCs w:val="22"/>
        </w:rPr>
      </w:pPr>
      <w:r w:rsidRPr="008022C0">
        <w:rPr>
          <w:szCs w:val="22"/>
        </w:rPr>
        <w:tab/>
      </w:r>
    </w:p>
    <w:p w14:paraId="19228B5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Šis vaistas </w:t>
      </w:r>
      <w:r w:rsidRPr="008022C0">
        <w:rPr>
          <w:b/>
          <w:bCs/>
          <w:color w:val="000000"/>
          <w:szCs w:val="22"/>
        </w:rPr>
        <w:t>Europos ekonominės erdvės</w:t>
      </w:r>
      <w:r w:rsidRPr="008022C0" w:rsidDel="00633A83">
        <w:rPr>
          <w:b/>
        </w:rPr>
        <w:t xml:space="preserve"> </w:t>
      </w:r>
      <w:r w:rsidRPr="008022C0">
        <w:rPr>
          <w:b/>
          <w:szCs w:val="22"/>
        </w:rPr>
        <w:t>valstybėse narėse registruotas tokiais pavadinimais:</w:t>
      </w:r>
    </w:p>
    <w:p w14:paraId="5D48C3C6"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4B8B791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Vokietija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Hartkapseln</w:t>
      </w:r>
      <w:proofErr w:type="spellEnd"/>
      <w:r w:rsidRPr="008022C0">
        <w:rPr>
          <w:szCs w:val="22"/>
          <w:highlight w:val="lightGray"/>
        </w:rPr>
        <w:t xml:space="preserve"> </w:t>
      </w:r>
      <w:proofErr w:type="spellStart"/>
      <w:r w:rsidRPr="008022C0">
        <w:rPr>
          <w:szCs w:val="22"/>
          <w:highlight w:val="lightGray"/>
        </w:rPr>
        <w:t>mit</w:t>
      </w:r>
      <w:proofErr w:type="spellEnd"/>
      <w:r w:rsidRPr="008022C0">
        <w:rPr>
          <w:szCs w:val="22"/>
          <w:highlight w:val="lightGray"/>
        </w:rPr>
        <w:t xml:space="preserve"> </w:t>
      </w:r>
      <w:proofErr w:type="spellStart"/>
      <w:r w:rsidRPr="008022C0">
        <w:rPr>
          <w:szCs w:val="22"/>
          <w:highlight w:val="lightGray"/>
        </w:rPr>
        <w:t>veränderter</w:t>
      </w:r>
      <w:proofErr w:type="spellEnd"/>
      <w:r w:rsidRPr="008022C0">
        <w:rPr>
          <w:szCs w:val="22"/>
          <w:highlight w:val="lightGray"/>
        </w:rPr>
        <w:t xml:space="preserve"> </w:t>
      </w:r>
      <w:proofErr w:type="spellStart"/>
      <w:r w:rsidRPr="008022C0">
        <w:rPr>
          <w:szCs w:val="22"/>
          <w:highlight w:val="lightGray"/>
        </w:rPr>
        <w:t>Wirkstofffreisetzung</w:t>
      </w:r>
      <w:proofErr w:type="spellEnd"/>
    </w:p>
    <w:p w14:paraId="40B1525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 xml:space="preserve">Belgija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w:t>
      </w:r>
      <w:proofErr w:type="spellStart"/>
      <w:r w:rsidRPr="008022C0">
        <w:rPr>
          <w:szCs w:val="22"/>
          <w:highlight w:val="lightGray"/>
        </w:rPr>
        <w:t>retard</w:t>
      </w:r>
      <w:proofErr w:type="spellEnd"/>
      <w:r w:rsidRPr="008022C0">
        <w:rPr>
          <w:szCs w:val="22"/>
          <w:highlight w:val="lightGray"/>
        </w:rPr>
        <w:t xml:space="preserve"> 5 mg, 10 mg, 20 mg, 30 mg, 40 mg </w:t>
      </w:r>
      <w:proofErr w:type="spellStart"/>
      <w:r w:rsidRPr="008022C0">
        <w:rPr>
          <w:szCs w:val="22"/>
          <w:highlight w:val="lightGray"/>
        </w:rPr>
        <w:t>Capsule</w:t>
      </w:r>
      <w:proofErr w:type="spellEnd"/>
      <w:r w:rsidRPr="008022C0">
        <w:rPr>
          <w:szCs w:val="22"/>
          <w:highlight w:val="lightGray"/>
        </w:rPr>
        <w:t xml:space="preserve"> </w:t>
      </w:r>
      <w:proofErr w:type="spellStart"/>
      <w:r w:rsidRPr="008022C0">
        <w:rPr>
          <w:szCs w:val="22"/>
          <w:highlight w:val="lightGray"/>
        </w:rPr>
        <w:t>met</w:t>
      </w:r>
      <w:proofErr w:type="spellEnd"/>
      <w:r w:rsidRPr="008022C0">
        <w:rPr>
          <w:szCs w:val="22"/>
          <w:highlight w:val="lightGray"/>
        </w:rPr>
        <w:t xml:space="preserve"> </w:t>
      </w:r>
      <w:proofErr w:type="spellStart"/>
      <w:r w:rsidRPr="008022C0">
        <w:rPr>
          <w:szCs w:val="22"/>
          <w:highlight w:val="lightGray"/>
        </w:rPr>
        <w:t>gereguleerde</w:t>
      </w:r>
      <w:proofErr w:type="spellEnd"/>
      <w:r w:rsidRPr="008022C0">
        <w:rPr>
          <w:szCs w:val="22"/>
          <w:highlight w:val="lightGray"/>
        </w:rPr>
        <w:t xml:space="preserve"> </w:t>
      </w:r>
      <w:proofErr w:type="spellStart"/>
      <w:r w:rsidRPr="008022C0">
        <w:rPr>
          <w:szCs w:val="22"/>
          <w:highlight w:val="lightGray"/>
        </w:rPr>
        <w:t>afgifte</w:t>
      </w:r>
      <w:proofErr w:type="spellEnd"/>
      <w:r w:rsidRPr="008022C0">
        <w:rPr>
          <w:szCs w:val="22"/>
          <w:highlight w:val="lightGray"/>
        </w:rPr>
        <w:t xml:space="preserve">, </w:t>
      </w:r>
      <w:proofErr w:type="spellStart"/>
      <w:r w:rsidRPr="008022C0">
        <w:rPr>
          <w:szCs w:val="22"/>
          <w:highlight w:val="lightGray"/>
        </w:rPr>
        <w:t>hard</w:t>
      </w:r>
      <w:proofErr w:type="spellEnd"/>
    </w:p>
    <w:p w14:paraId="6DB12F3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Estija </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w:t>
      </w:r>
    </w:p>
    <w:p w14:paraId="416D6018"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lastRenderedPageBreak/>
        <w:t>Prancūzija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Gélule</w:t>
      </w:r>
      <w:proofErr w:type="spellEnd"/>
      <w:r w:rsidRPr="008022C0">
        <w:rPr>
          <w:szCs w:val="22"/>
          <w:highlight w:val="lightGray"/>
        </w:rPr>
        <w:t xml:space="preserve"> à </w:t>
      </w:r>
      <w:proofErr w:type="spellStart"/>
      <w:r w:rsidRPr="008022C0">
        <w:rPr>
          <w:szCs w:val="22"/>
          <w:highlight w:val="lightGray"/>
        </w:rPr>
        <w:t>libération</w:t>
      </w:r>
      <w:proofErr w:type="spellEnd"/>
      <w:r w:rsidRPr="008022C0">
        <w:rPr>
          <w:szCs w:val="22"/>
          <w:highlight w:val="lightGray"/>
        </w:rPr>
        <w:t xml:space="preserve"> </w:t>
      </w:r>
      <w:proofErr w:type="spellStart"/>
      <w:r w:rsidRPr="008022C0">
        <w:rPr>
          <w:szCs w:val="22"/>
          <w:highlight w:val="lightGray"/>
        </w:rPr>
        <w:t>modifiée</w:t>
      </w:r>
      <w:proofErr w:type="spellEnd"/>
    </w:p>
    <w:p w14:paraId="1C0C502A"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 xml:space="preserve">Airija  </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MR 5 mg, 10 mg, 20 mg, 30 mg, 40 mg </w:t>
      </w:r>
      <w:proofErr w:type="spellStart"/>
      <w:r w:rsidRPr="008022C0">
        <w:rPr>
          <w:szCs w:val="22"/>
          <w:highlight w:val="lightGray"/>
        </w:rPr>
        <w:t>modified</w:t>
      </w:r>
      <w:proofErr w:type="spellEnd"/>
      <w:r w:rsidRPr="008022C0">
        <w:rPr>
          <w:szCs w:val="22"/>
          <w:highlight w:val="lightGray"/>
        </w:rPr>
        <w:t xml:space="preserve"> </w:t>
      </w:r>
      <w:proofErr w:type="spellStart"/>
      <w:r w:rsidRPr="008022C0">
        <w:rPr>
          <w:szCs w:val="22"/>
          <w:highlight w:val="lightGray"/>
        </w:rPr>
        <w:t>release</w:t>
      </w:r>
      <w:proofErr w:type="spellEnd"/>
      <w:r w:rsidRPr="008022C0">
        <w:rPr>
          <w:szCs w:val="22"/>
          <w:highlight w:val="lightGray"/>
        </w:rPr>
        <w:t xml:space="preserve"> </w:t>
      </w:r>
      <w:proofErr w:type="spellStart"/>
      <w:r w:rsidRPr="008022C0">
        <w:rPr>
          <w:szCs w:val="22"/>
          <w:highlight w:val="lightGray"/>
        </w:rPr>
        <w:t>capsules</w:t>
      </w:r>
      <w:proofErr w:type="spellEnd"/>
      <w:r w:rsidRPr="008022C0">
        <w:rPr>
          <w:szCs w:val="22"/>
          <w:highlight w:val="lightGray"/>
        </w:rPr>
        <w:t xml:space="preserve">, </w:t>
      </w:r>
      <w:proofErr w:type="spellStart"/>
      <w:r w:rsidRPr="008022C0">
        <w:rPr>
          <w:szCs w:val="22"/>
          <w:highlight w:val="lightGray"/>
        </w:rPr>
        <w:t>hard</w:t>
      </w:r>
      <w:proofErr w:type="spellEnd"/>
    </w:p>
    <w:p w14:paraId="1F6C0DC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Italija</w:t>
      </w:r>
      <w:r w:rsidRPr="008022C0">
        <w:rPr>
          <w:szCs w:val="22"/>
          <w:highlight w:val="lightGray"/>
        </w:rPr>
        <w:tab/>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Capsula</w:t>
      </w:r>
      <w:proofErr w:type="spellEnd"/>
      <w:r w:rsidRPr="008022C0">
        <w:rPr>
          <w:szCs w:val="22"/>
          <w:highlight w:val="lightGray"/>
        </w:rPr>
        <w:t xml:space="preserve"> </w:t>
      </w:r>
      <w:proofErr w:type="spellStart"/>
      <w:r w:rsidRPr="008022C0">
        <w:rPr>
          <w:szCs w:val="22"/>
          <w:highlight w:val="lightGray"/>
        </w:rPr>
        <w:t>rigide</w:t>
      </w:r>
      <w:proofErr w:type="spellEnd"/>
      <w:r w:rsidRPr="008022C0">
        <w:rPr>
          <w:szCs w:val="22"/>
          <w:highlight w:val="lightGray"/>
        </w:rPr>
        <w:t xml:space="preserve"> a </w:t>
      </w:r>
      <w:proofErr w:type="spellStart"/>
      <w:r w:rsidRPr="008022C0">
        <w:rPr>
          <w:szCs w:val="22"/>
          <w:highlight w:val="lightGray"/>
        </w:rPr>
        <w:t>rilascio</w:t>
      </w:r>
      <w:proofErr w:type="spellEnd"/>
      <w:r w:rsidRPr="008022C0">
        <w:rPr>
          <w:szCs w:val="22"/>
          <w:highlight w:val="lightGray"/>
        </w:rPr>
        <w:t xml:space="preserve"> </w:t>
      </w:r>
      <w:proofErr w:type="spellStart"/>
      <w:r w:rsidRPr="008022C0">
        <w:rPr>
          <w:szCs w:val="22"/>
          <w:highlight w:val="lightGray"/>
        </w:rPr>
        <w:t>modificato</w:t>
      </w:r>
      <w:proofErr w:type="spellEnd"/>
      <w:r w:rsidRPr="008022C0">
        <w:rPr>
          <w:szCs w:val="22"/>
          <w:highlight w:val="lightGray"/>
        </w:rPr>
        <w:t xml:space="preserve"> </w:t>
      </w:r>
    </w:p>
    <w:p w14:paraId="0F58B5A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Latvija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w:t>
      </w:r>
      <w:proofErr w:type="spellStart"/>
      <w:r w:rsidRPr="008022C0">
        <w:rPr>
          <w:szCs w:val="22"/>
          <w:highlight w:val="lightGray"/>
        </w:rPr>
        <w:t>ilgstošās</w:t>
      </w:r>
      <w:proofErr w:type="spellEnd"/>
      <w:r w:rsidRPr="008022C0">
        <w:rPr>
          <w:szCs w:val="22"/>
          <w:highlight w:val="lightGray"/>
        </w:rPr>
        <w:t xml:space="preserve"> </w:t>
      </w:r>
      <w:proofErr w:type="spellStart"/>
      <w:r w:rsidRPr="008022C0">
        <w:rPr>
          <w:szCs w:val="22"/>
          <w:highlight w:val="lightGray"/>
        </w:rPr>
        <w:t>darbības</w:t>
      </w:r>
      <w:proofErr w:type="spellEnd"/>
      <w:r w:rsidRPr="008022C0">
        <w:rPr>
          <w:szCs w:val="22"/>
          <w:highlight w:val="lightGray"/>
        </w:rPr>
        <w:t xml:space="preserve"> </w:t>
      </w:r>
      <w:proofErr w:type="spellStart"/>
      <w:r w:rsidRPr="008022C0">
        <w:rPr>
          <w:szCs w:val="22"/>
          <w:highlight w:val="lightGray"/>
        </w:rPr>
        <w:t>cietās</w:t>
      </w:r>
      <w:proofErr w:type="spellEnd"/>
      <w:r w:rsidRPr="008022C0">
        <w:rPr>
          <w:szCs w:val="22"/>
          <w:highlight w:val="lightGray"/>
        </w:rPr>
        <w:t xml:space="preserve"> </w:t>
      </w:r>
      <w:proofErr w:type="spellStart"/>
      <w:r w:rsidRPr="008022C0">
        <w:rPr>
          <w:szCs w:val="22"/>
          <w:highlight w:val="lightGray"/>
        </w:rPr>
        <w:t>kapsulas</w:t>
      </w:r>
      <w:proofErr w:type="spellEnd"/>
    </w:p>
    <w:p w14:paraId="593D89E7"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ight="334" w:hanging="1120"/>
        <w:rPr>
          <w:szCs w:val="22"/>
          <w:highlight w:val="lightGray"/>
        </w:rPr>
      </w:pPr>
      <w:r w:rsidRPr="008022C0">
        <w:rPr>
          <w:szCs w:val="22"/>
          <w:highlight w:val="lightGray"/>
        </w:rPr>
        <w:t>Lietuva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XL 5 mg, 10 mg, 20 mg, 30 mg, 40 mg modifikuoto atpalaidavimo kietos kapsulės</w:t>
      </w:r>
    </w:p>
    <w:p w14:paraId="28E052A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highlight w:val="lightGray"/>
        </w:rPr>
      </w:pPr>
      <w:r w:rsidRPr="008022C0">
        <w:rPr>
          <w:szCs w:val="22"/>
          <w:highlight w:val="lightGray"/>
        </w:rPr>
        <w:t>Portugalija</w:t>
      </w:r>
      <w:r w:rsidRPr="008022C0">
        <w:rPr>
          <w:szCs w:val="22"/>
          <w:highlight w:val="lightGray"/>
        </w:rPr>
        <w:tab/>
      </w:r>
      <w:proofErr w:type="spellStart"/>
      <w:r w:rsidRPr="008022C0">
        <w:rPr>
          <w:szCs w:val="22"/>
          <w:highlight w:val="lightGray"/>
        </w:rPr>
        <w:t>Medikinet</w:t>
      </w:r>
      <w:proofErr w:type="spellEnd"/>
      <w:r w:rsidRPr="008022C0">
        <w:rPr>
          <w:szCs w:val="22"/>
          <w:highlight w:val="lightGray"/>
        </w:rPr>
        <w:t xml:space="preserve"> 5 mg, 10 mg, 20 mg, 30 mg, 40 mg </w:t>
      </w:r>
      <w:proofErr w:type="spellStart"/>
      <w:r w:rsidRPr="008022C0">
        <w:rPr>
          <w:szCs w:val="22"/>
          <w:highlight w:val="lightGray"/>
        </w:rPr>
        <w:t>Cápsula</w:t>
      </w:r>
      <w:proofErr w:type="spellEnd"/>
      <w:r w:rsidRPr="008022C0">
        <w:rPr>
          <w:szCs w:val="22"/>
          <w:highlight w:val="lightGray"/>
        </w:rPr>
        <w:t xml:space="preserve"> de </w:t>
      </w:r>
      <w:proofErr w:type="spellStart"/>
      <w:r w:rsidRPr="008022C0">
        <w:rPr>
          <w:szCs w:val="22"/>
          <w:highlight w:val="lightGray"/>
        </w:rPr>
        <w:t>libertação</w:t>
      </w:r>
      <w:proofErr w:type="spellEnd"/>
      <w:r w:rsidRPr="008022C0">
        <w:rPr>
          <w:szCs w:val="22"/>
          <w:highlight w:val="lightGray"/>
        </w:rPr>
        <w:t xml:space="preserve"> </w:t>
      </w:r>
      <w:proofErr w:type="spellStart"/>
      <w:r w:rsidRPr="008022C0">
        <w:rPr>
          <w:szCs w:val="22"/>
          <w:highlight w:val="lightGray"/>
        </w:rPr>
        <w:t>modificada</w:t>
      </w:r>
      <w:proofErr w:type="spellEnd"/>
    </w:p>
    <w:p w14:paraId="40CF0A63"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61CE4344" w14:textId="77777777" w:rsidR="00873035"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b/>
          <w:szCs w:val="22"/>
        </w:rPr>
      </w:pPr>
      <w:r w:rsidRPr="008022C0">
        <w:rPr>
          <w:b/>
          <w:szCs w:val="22"/>
        </w:rPr>
        <w:t xml:space="preserve">Šis pakuotės lapelis paskutinį kartą peržiūrėtas </w:t>
      </w:r>
      <w:r>
        <w:rPr>
          <w:b/>
          <w:szCs w:val="22"/>
        </w:rPr>
        <w:t>2025-05-28.</w:t>
      </w:r>
    </w:p>
    <w:p w14:paraId="40F77699" w14:textId="77777777" w:rsidR="00873035" w:rsidRPr="008022C0" w:rsidRDefault="00873035" w:rsidP="00873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334"/>
        <w:rPr>
          <w:szCs w:val="22"/>
        </w:rPr>
      </w:pPr>
    </w:p>
    <w:p w14:paraId="708D9ED3" w14:textId="77777777" w:rsidR="00873035" w:rsidRPr="008022C0" w:rsidRDefault="00873035" w:rsidP="00873035">
      <w:pPr>
        <w:numPr>
          <w:ilvl w:val="12"/>
          <w:numId w:val="0"/>
        </w:numPr>
        <w:tabs>
          <w:tab w:val="left" w:pos="567"/>
        </w:tabs>
        <w:ind w:right="-2"/>
        <w:rPr>
          <w:snapToGrid w:val="0"/>
          <w:szCs w:val="22"/>
        </w:rPr>
      </w:pPr>
      <w:r w:rsidRPr="008022C0">
        <w:rPr>
          <w:snapToGrid w:val="0"/>
          <w:szCs w:val="22"/>
        </w:rPr>
        <w:t>Išsami informacija apie šį vaistą pateikiama Valstybinės vaistų kontrolės tarnybos prie Lietuvos Respublikos sveikatos apsaugos ministerijos tinklalapyje</w:t>
      </w:r>
      <w:r w:rsidRPr="008022C0">
        <w:rPr>
          <w:i/>
          <w:snapToGrid w:val="0"/>
          <w:szCs w:val="22"/>
        </w:rPr>
        <w:t xml:space="preserve"> </w:t>
      </w:r>
      <w:hyperlink r:id="rId8" w:history="1">
        <w:r w:rsidRPr="00496832">
          <w:rPr>
            <w:rStyle w:val="Hipersaitas"/>
            <w:rFonts w:eastAsia="SimSun"/>
            <w:snapToGrid w:val="0"/>
            <w:szCs w:val="22"/>
          </w:rPr>
          <w:t>https://vvkt.lrv.lt/lt/</w:t>
        </w:r>
      </w:hyperlink>
      <w:r w:rsidRPr="008022C0">
        <w:rPr>
          <w:snapToGrid w:val="0"/>
          <w:szCs w:val="22"/>
        </w:rPr>
        <w:t>.</w:t>
      </w:r>
    </w:p>
    <w:p w14:paraId="0412FD4A" w14:textId="77777777" w:rsidR="00873035" w:rsidRPr="008022C0" w:rsidRDefault="00873035" w:rsidP="00873035">
      <w:pPr>
        <w:rPr>
          <w:szCs w:val="22"/>
        </w:rPr>
      </w:pPr>
    </w:p>
    <w:p w14:paraId="678BC471" w14:textId="77777777" w:rsidR="00873035" w:rsidRPr="008022C0" w:rsidRDefault="00873035" w:rsidP="00873035">
      <w:pPr>
        <w:rPr>
          <w:szCs w:val="22"/>
        </w:rPr>
      </w:pPr>
    </w:p>
    <w:p w14:paraId="77FC049B" w14:textId="77777777" w:rsidR="00873035" w:rsidRPr="008022C0" w:rsidRDefault="00873035" w:rsidP="00873035">
      <w:pPr>
        <w:rPr>
          <w:szCs w:val="22"/>
        </w:rPr>
      </w:pPr>
    </w:p>
    <w:p w14:paraId="1A499B2F" w14:textId="77777777" w:rsidR="00873035" w:rsidRPr="008022C0" w:rsidRDefault="00873035" w:rsidP="00873035">
      <w:pPr>
        <w:rPr>
          <w:szCs w:val="22"/>
        </w:rPr>
      </w:pPr>
    </w:p>
    <w:p w14:paraId="14D30AB5" w14:textId="77777777" w:rsidR="00873035" w:rsidRPr="008022C0" w:rsidRDefault="00873035" w:rsidP="00873035">
      <w:pPr>
        <w:rPr>
          <w:szCs w:val="22"/>
        </w:rPr>
      </w:pPr>
    </w:p>
    <w:p w14:paraId="7F4E70CE" w14:textId="77777777" w:rsidR="00873035" w:rsidRPr="008022C0" w:rsidRDefault="00873035" w:rsidP="00873035">
      <w:pPr>
        <w:rPr>
          <w:szCs w:val="22"/>
        </w:rPr>
      </w:pPr>
    </w:p>
    <w:p w14:paraId="7F4A91BB" w14:textId="77777777" w:rsidR="00873035" w:rsidRPr="008022C0" w:rsidRDefault="00873035" w:rsidP="00873035">
      <w:pPr>
        <w:rPr>
          <w:szCs w:val="22"/>
        </w:rPr>
      </w:pPr>
    </w:p>
    <w:p w14:paraId="6AC5BFB9" w14:textId="77777777" w:rsidR="00873035" w:rsidRPr="008022C0" w:rsidRDefault="00873035" w:rsidP="00873035">
      <w:pPr>
        <w:rPr>
          <w:szCs w:val="22"/>
        </w:rPr>
      </w:pPr>
    </w:p>
    <w:p w14:paraId="3F5901BC" w14:textId="77777777" w:rsidR="00873035" w:rsidRPr="008022C0" w:rsidRDefault="00873035" w:rsidP="00873035">
      <w:pPr>
        <w:rPr>
          <w:szCs w:val="22"/>
        </w:rPr>
      </w:pPr>
    </w:p>
    <w:p w14:paraId="54A467EE" w14:textId="77777777" w:rsidR="00873035" w:rsidRPr="008022C0" w:rsidRDefault="00873035" w:rsidP="00873035">
      <w:pPr>
        <w:rPr>
          <w:szCs w:val="22"/>
        </w:rPr>
      </w:pPr>
    </w:p>
    <w:p w14:paraId="4233FF1C" w14:textId="77777777" w:rsidR="00873035" w:rsidRPr="008022C0" w:rsidRDefault="00873035" w:rsidP="00873035">
      <w:pPr>
        <w:tabs>
          <w:tab w:val="left" w:pos="2343"/>
          <w:tab w:val="center" w:pos="4532"/>
        </w:tabs>
        <w:rPr>
          <w:szCs w:val="22"/>
        </w:rPr>
      </w:pPr>
      <w:r w:rsidRPr="008022C0">
        <w:rPr>
          <w:szCs w:val="22"/>
        </w:rPr>
        <w:tab/>
      </w:r>
      <w:r w:rsidRPr="008022C0">
        <w:rPr>
          <w:szCs w:val="22"/>
        </w:rPr>
        <w:tab/>
      </w:r>
    </w:p>
    <w:p w14:paraId="46BDA191" w14:textId="77777777" w:rsidR="00222FED" w:rsidRDefault="00222FED"/>
    <w:sectPr w:rsidR="00222FED" w:rsidSect="00873035">
      <w:headerReference w:type="default" r:id="rId9"/>
      <w:footerReference w:type="default" r:id="rId10"/>
      <w:pgSz w:w="11900" w:h="16840" w:code="9"/>
      <w:pgMar w:top="1134" w:right="1418" w:bottom="1134" w:left="1418" w:header="737" w:footer="737"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 Pro W3">
    <w:altName w:val="MS Gothic"/>
    <w:panose1 w:val="00000000000000000000"/>
    <w:charset w:val="80"/>
    <w:family w:val="auto"/>
    <w:notTrueType/>
    <w:pitch w:val="variable"/>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C308D" w14:textId="77777777" w:rsidR="00873035" w:rsidRDefault="00873035">
    <w:pPr>
      <w:pStyle w:val="Porat"/>
      <w:jc w:val="center"/>
    </w:pPr>
    <w:r>
      <w:fldChar w:fldCharType="begin"/>
    </w:r>
    <w:r>
      <w:instrText>PAGE   \* MERGEFORMAT</w:instrText>
    </w:r>
    <w:r>
      <w:fldChar w:fldCharType="separate"/>
    </w:r>
    <w:r w:rsidRPr="00302DEC">
      <w:rPr>
        <w:lang w:val="lt-LT"/>
      </w:rPr>
      <w:t>5</w:t>
    </w:r>
    <w:r w:rsidRPr="00302DEC">
      <w:rPr>
        <w:lang w:val="lt-LT"/>
      </w:rPr>
      <w:t>4</w:t>
    </w:r>
    <w:r>
      <w:rPr>
        <w:lang w:val="lt-LT"/>
      </w:rPr>
      <w:fldChar w:fldCharType="end"/>
    </w:r>
  </w:p>
  <w:p w14:paraId="766F575A" w14:textId="77777777" w:rsidR="00873035" w:rsidRDefault="0087303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22AE3" w14:textId="77777777" w:rsidR="00873035" w:rsidRDefault="0087303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C5E33"/>
    <w:multiLevelType w:val="hybridMultilevel"/>
    <w:tmpl w:val="1032CF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74E72B4"/>
    <w:multiLevelType w:val="hybridMultilevel"/>
    <w:tmpl w:val="6D5CC5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F0A2D22"/>
    <w:multiLevelType w:val="hybridMultilevel"/>
    <w:tmpl w:val="34D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1D2512"/>
    <w:multiLevelType w:val="hybridMultilevel"/>
    <w:tmpl w:val="AA527A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3D72E02"/>
    <w:multiLevelType w:val="hybridMultilevel"/>
    <w:tmpl w:val="982C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1A7DFD"/>
    <w:multiLevelType w:val="hybridMultilevel"/>
    <w:tmpl w:val="4198CE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AF36230"/>
    <w:multiLevelType w:val="hybridMultilevel"/>
    <w:tmpl w:val="31A4B5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DA549FC"/>
    <w:multiLevelType w:val="hybridMultilevel"/>
    <w:tmpl w:val="205C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FB1AB5"/>
    <w:multiLevelType w:val="hybridMultilevel"/>
    <w:tmpl w:val="A24E24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2A820A0"/>
    <w:multiLevelType w:val="hybridMultilevel"/>
    <w:tmpl w:val="8D64A24E"/>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73C409C"/>
    <w:multiLevelType w:val="hybridMultilevel"/>
    <w:tmpl w:val="A01CFC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8E27130"/>
    <w:multiLevelType w:val="hybridMultilevel"/>
    <w:tmpl w:val="41664D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6FB4716"/>
    <w:multiLevelType w:val="hybridMultilevel"/>
    <w:tmpl w:val="8F6A59AA"/>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96576B4"/>
    <w:multiLevelType w:val="hybridMultilevel"/>
    <w:tmpl w:val="5E925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C03411E"/>
    <w:multiLevelType w:val="hybridMultilevel"/>
    <w:tmpl w:val="BD145D1C"/>
    <w:lvl w:ilvl="0" w:tplc="A1C80AB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2711274"/>
    <w:multiLevelType w:val="hybridMultilevel"/>
    <w:tmpl w:val="5F10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147A66"/>
    <w:multiLevelType w:val="hybridMultilevel"/>
    <w:tmpl w:val="87845F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95A204D"/>
    <w:multiLevelType w:val="multilevel"/>
    <w:tmpl w:val="B7EC79D2"/>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B936DFE"/>
    <w:multiLevelType w:val="hybridMultilevel"/>
    <w:tmpl w:val="D48A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482BDC"/>
    <w:multiLevelType w:val="hybridMultilevel"/>
    <w:tmpl w:val="C9AEC2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9092E57"/>
    <w:multiLevelType w:val="hybridMultilevel"/>
    <w:tmpl w:val="E2D46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A17859"/>
    <w:multiLevelType w:val="hybridMultilevel"/>
    <w:tmpl w:val="67522D34"/>
    <w:lvl w:ilvl="0" w:tplc="04090003">
      <w:start w:val="1"/>
      <w:numFmt w:val="bullet"/>
      <w:lvlText w:val="o"/>
      <w:lvlJc w:val="left"/>
      <w:pPr>
        <w:ind w:left="720" w:hanging="360"/>
      </w:pPr>
      <w:rPr>
        <w:rFonts w:ascii="Courier New" w:hAnsi="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E0A1630"/>
    <w:multiLevelType w:val="hybridMultilevel"/>
    <w:tmpl w:val="A8869348"/>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E525A5C"/>
    <w:multiLevelType w:val="hybridMultilevel"/>
    <w:tmpl w:val="870668C6"/>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53999959">
    <w:abstractNumId w:val="20"/>
  </w:num>
  <w:num w:numId="2" w16cid:durableId="1370952227">
    <w:abstractNumId w:val="4"/>
  </w:num>
  <w:num w:numId="3" w16cid:durableId="963075882">
    <w:abstractNumId w:val="7"/>
  </w:num>
  <w:num w:numId="4" w16cid:durableId="782654513">
    <w:abstractNumId w:val="18"/>
  </w:num>
  <w:num w:numId="5" w16cid:durableId="1696467282">
    <w:abstractNumId w:val="15"/>
  </w:num>
  <w:num w:numId="6" w16cid:durableId="2101293285">
    <w:abstractNumId w:val="2"/>
  </w:num>
  <w:num w:numId="7" w16cid:durableId="411699943">
    <w:abstractNumId w:val="17"/>
  </w:num>
  <w:num w:numId="8" w16cid:durableId="1928270639">
    <w:abstractNumId w:val="23"/>
  </w:num>
  <w:num w:numId="9" w16cid:durableId="432017159">
    <w:abstractNumId w:val="21"/>
  </w:num>
  <w:num w:numId="10" w16cid:durableId="716054291">
    <w:abstractNumId w:val="3"/>
  </w:num>
  <w:num w:numId="11" w16cid:durableId="1609703183">
    <w:abstractNumId w:val="22"/>
  </w:num>
  <w:num w:numId="12" w16cid:durableId="624047785">
    <w:abstractNumId w:val="9"/>
  </w:num>
  <w:num w:numId="13" w16cid:durableId="1655914190">
    <w:abstractNumId w:val="14"/>
  </w:num>
  <w:num w:numId="14" w16cid:durableId="759452156">
    <w:abstractNumId w:val="12"/>
  </w:num>
  <w:num w:numId="15" w16cid:durableId="1938056560">
    <w:abstractNumId w:val="10"/>
  </w:num>
  <w:num w:numId="16" w16cid:durableId="1834641477">
    <w:abstractNumId w:val="16"/>
  </w:num>
  <w:num w:numId="17" w16cid:durableId="1217661788">
    <w:abstractNumId w:val="5"/>
  </w:num>
  <w:num w:numId="18" w16cid:durableId="286739199">
    <w:abstractNumId w:val="1"/>
  </w:num>
  <w:num w:numId="19" w16cid:durableId="1705983664">
    <w:abstractNumId w:val="0"/>
  </w:num>
  <w:num w:numId="20" w16cid:durableId="512233430">
    <w:abstractNumId w:val="11"/>
  </w:num>
  <w:num w:numId="21" w16cid:durableId="684401458">
    <w:abstractNumId w:val="6"/>
  </w:num>
  <w:num w:numId="22" w16cid:durableId="873467310">
    <w:abstractNumId w:val="8"/>
  </w:num>
  <w:num w:numId="23" w16cid:durableId="478576536">
    <w:abstractNumId w:val="13"/>
  </w:num>
  <w:num w:numId="24" w16cid:durableId="4749546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035"/>
    <w:rsid w:val="00222FED"/>
    <w:rsid w:val="005F173E"/>
    <w:rsid w:val="00873035"/>
    <w:rsid w:val="008B3AD4"/>
    <w:rsid w:val="00A247D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593E1"/>
  <w15:chartTrackingRefBased/>
  <w15:docId w15:val="{6CD804B1-C4EB-4826-86E5-FB2D25587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73035"/>
    <w:pPr>
      <w:spacing w:after="0" w:line="240" w:lineRule="auto"/>
    </w:pPr>
    <w:rPr>
      <w:rFonts w:ascii="Times New Roman" w:eastAsia="Times New Roman" w:hAnsi="Times New Roman" w:cs="Times New Roman"/>
      <w:kern w:val="0"/>
      <w:sz w:val="22"/>
      <w14:ligatures w14:val="none"/>
    </w:rPr>
  </w:style>
  <w:style w:type="paragraph" w:styleId="Antrat1">
    <w:name w:val="heading 1"/>
    <w:basedOn w:val="prastasis"/>
    <w:next w:val="prastasis"/>
    <w:link w:val="Antrat1Diagrama"/>
    <w:uiPriority w:val="9"/>
    <w:qFormat/>
    <w:rsid w:val="008730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8730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7303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7303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7303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7303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7303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7303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7303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7303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87303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7303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7303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7303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7303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7303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7303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7303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7303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7303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7303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7303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7303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73035"/>
    <w:rPr>
      <w:i/>
      <w:iCs/>
      <w:color w:val="404040" w:themeColor="text1" w:themeTint="BF"/>
    </w:rPr>
  </w:style>
  <w:style w:type="paragraph" w:styleId="Sraopastraipa">
    <w:name w:val="List Paragraph"/>
    <w:basedOn w:val="prastasis"/>
    <w:uiPriority w:val="34"/>
    <w:qFormat/>
    <w:rsid w:val="00873035"/>
    <w:pPr>
      <w:ind w:left="720"/>
      <w:contextualSpacing/>
    </w:pPr>
  </w:style>
  <w:style w:type="character" w:styleId="Rykuspabraukimas">
    <w:name w:val="Intense Emphasis"/>
    <w:basedOn w:val="Numatytasispastraiposriftas"/>
    <w:uiPriority w:val="21"/>
    <w:qFormat/>
    <w:rsid w:val="00873035"/>
    <w:rPr>
      <w:i/>
      <w:iCs/>
      <w:color w:val="0F4761" w:themeColor="accent1" w:themeShade="BF"/>
    </w:rPr>
  </w:style>
  <w:style w:type="paragraph" w:styleId="Iskirtacitata">
    <w:name w:val="Intense Quote"/>
    <w:basedOn w:val="prastasis"/>
    <w:next w:val="prastasis"/>
    <w:link w:val="IskirtacitataDiagrama"/>
    <w:uiPriority w:val="30"/>
    <w:qFormat/>
    <w:rsid w:val="00873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73035"/>
    <w:rPr>
      <w:i/>
      <w:iCs/>
      <w:color w:val="0F4761" w:themeColor="accent1" w:themeShade="BF"/>
    </w:rPr>
  </w:style>
  <w:style w:type="character" w:styleId="Rykinuoroda">
    <w:name w:val="Intense Reference"/>
    <w:basedOn w:val="Numatytasispastraiposriftas"/>
    <w:uiPriority w:val="32"/>
    <w:qFormat/>
    <w:rsid w:val="00873035"/>
    <w:rPr>
      <w:b/>
      <w:bCs/>
      <w:smallCaps/>
      <w:color w:val="0F4761" w:themeColor="accent1" w:themeShade="BF"/>
      <w:spacing w:val="5"/>
    </w:rPr>
  </w:style>
  <w:style w:type="character" w:styleId="Hipersaitas">
    <w:name w:val="Hyperlink"/>
    <w:rsid w:val="00873035"/>
    <w:rPr>
      <w:rFonts w:cs="Times New Roman"/>
      <w:color w:val="0000FF"/>
      <w:u w:val="single"/>
    </w:rPr>
  </w:style>
  <w:style w:type="paragraph" w:styleId="Porat">
    <w:name w:val="footer"/>
    <w:basedOn w:val="prastasis"/>
    <w:link w:val="PoratDiagrama"/>
    <w:uiPriority w:val="99"/>
    <w:rsid w:val="00873035"/>
    <w:pPr>
      <w:tabs>
        <w:tab w:val="center" w:pos="4819"/>
        <w:tab w:val="right" w:pos="9638"/>
      </w:tabs>
    </w:pPr>
    <w:rPr>
      <w:rFonts w:eastAsia="?????? Pro W3"/>
      <w:noProof/>
      <w:color w:val="000000"/>
      <w:szCs w:val="22"/>
      <w:lang w:val="cs-CZ"/>
    </w:rPr>
  </w:style>
  <w:style w:type="character" w:customStyle="1" w:styleId="PoratDiagrama">
    <w:name w:val="Poraštė Diagrama"/>
    <w:basedOn w:val="Numatytasispastraiposriftas"/>
    <w:link w:val="Porat"/>
    <w:uiPriority w:val="99"/>
    <w:rsid w:val="00873035"/>
    <w:rPr>
      <w:rFonts w:ascii="Times New Roman" w:eastAsia="?????? Pro W3" w:hAnsi="Times New Roman" w:cs="Times New Roman"/>
      <w:noProof/>
      <w:color w:val="000000"/>
      <w:kern w:val="0"/>
      <w:sz w:val="22"/>
      <w:szCs w:val="22"/>
      <w:lang w:val="cs-CZ"/>
      <w14:ligatures w14:val="none"/>
    </w:rPr>
  </w:style>
  <w:style w:type="paragraph" w:styleId="Antrats">
    <w:name w:val="header"/>
    <w:basedOn w:val="prastasis"/>
    <w:link w:val="AntratsDiagrama"/>
    <w:rsid w:val="00873035"/>
    <w:pPr>
      <w:tabs>
        <w:tab w:val="center" w:pos="4819"/>
        <w:tab w:val="right" w:pos="9638"/>
      </w:tabs>
    </w:pPr>
    <w:rPr>
      <w:rFonts w:eastAsia="?????? Pro W3"/>
      <w:noProof/>
      <w:color w:val="000000"/>
      <w:szCs w:val="22"/>
      <w:lang w:val="cs-CZ"/>
    </w:rPr>
  </w:style>
  <w:style w:type="character" w:customStyle="1" w:styleId="AntratsDiagrama">
    <w:name w:val="Antraštės Diagrama"/>
    <w:basedOn w:val="Numatytasispastraiposriftas"/>
    <w:link w:val="Antrats"/>
    <w:rsid w:val="00873035"/>
    <w:rPr>
      <w:rFonts w:ascii="Times New Roman" w:eastAsia="?????? Pro W3" w:hAnsi="Times New Roman" w:cs="Times New Roman"/>
      <w:noProof/>
      <w:color w:val="000000"/>
      <w:kern w:val="0"/>
      <w:sz w:val="22"/>
      <w:szCs w:val="22"/>
      <w:lang w:val="cs-CZ"/>
      <w14:ligatures w14:val="none"/>
    </w:rPr>
  </w:style>
  <w:style w:type="character" w:customStyle="1" w:styleId="Bodytext3">
    <w:name w:val="Body text (3)"/>
    <w:basedOn w:val="Numatytasispastraiposriftas"/>
    <w:rsid w:val="00873035"/>
    <w:rPr>
      <w:rFonts w:ascii="Times New Roman" w:eastAsia="Times New Roman" w:hAnsi="Times New Roman" w:cs="Times New Roman"/>
      <w:b/>
      <w:bCs/>
      <w:i w:val="0"/>
      <w:iCs w:val="0"/>
      <w:smallCaps w:val="0"/>
      <w:strike w:val="0"/>
      <w:color w:val="000000"/>
      <w:spacing w:val="0"/>
      <w:w w:val="100"/>
      <w:position w:val="0"/>
      <w:sz w:val="22"/>
      <w:szCs w:val="22"/>
      <w:u w:val="single"/>
      <w:lang w:val="lt-LT" w:eastAsia="lt-LT" w:bidi="lt-LT"/>
    </w:rPr>
  </w:style>
  <w:style w:type="character" w:customStyle="1" w:styleId="Bodytext2">
    <w:name w:val="Body text (2)_"/>
    <w:basedOn w:val="Numatytasispastraiposriftas"/>
    <w:link w:val="Bodytext20"/>
    <w:rsid w:val="00873035"/>
    <w:rPr>
      <w:rFonts w:ascii="Times New Roman" w:eastAsia="Times New Roman" w:hAnsi="Times New Roman" w:cs="Times New Roman"/>
      <w:shd w:val="clear" w:color="auto" w:fill="FFFFFF"/>
    </w:rPr>
  </w:style>
  <w:style w:type="paragraph" w:customStyle="1" w:styleId="Bodytext20">
    <w:name w:val="Body text (2)"/>
    <w:basedOn w:val="prastasis"/>
    <w:link w:val="Bodytext2"/>
    <w:rsid w:val="00873035"/>
    <w:pPr>
      <w:widowControl w:val="0"/>
      <w:shd w:val="clear" w:color="auto" w:fill="FFFFFF"/>
      <w:spacing w:after="180" w:line="252" w:lineRule="exact"/>
      <w:ind w:hanging="361"/>
      <w:jc w:val="both"/>
    </w:pPr>
    <w:rPr>
      <w:kern w:val="2"/>
      <w:sz w:val="24"/>
      <w14:ligatures w14:val="standardContextual"/>
    </w:rPr>
  </w:style>
  <w:style w:type="character" w:customStyle="1" w:styleId="Bodytext3NotBold">
    <w:name w:val="Body text (3) + Not Bold"/>
    <w:basedOn w:val="Numatytasispastraiposriftas"/>
    <w:rsid w:val="00873035"/>
    <w:rPr>
      <w:rFonts w:ascii="Times New Roman" w:eastAsia="Times New Roman" w:hAnsi="Times New Roman" w:cs="Times New Roman"/>
      <w:b/>
      <w:bCs/>
      <w:i w:val="0"/>
      <w:iCs w:val="0"/>
      <w:smallCaps w:val="0"/>
      <w:strike w:val="0"/>
      <w:color w:val="000000"/>
      <w:spacing w:val="0"/>
      <w:w w:val="100"/>
      <w:position w:val="0"/>
      <w:sz w:val="22"/>
      <w:szCs w:val="22"/>
      <w:u w:val="none"/>
      <w:lang w:val="lt-LT"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mailto:info@biocodex.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20115</Words>
  <Characters>11467</Characters>
  <Application>Microsoft Office Word</Application>
  <DocSecurity>0</DocSecurity>
  <Lines>95</Lines>
  <Paragraphs>63</Paragraphs>
  <ScaleCrop>false</ScaleCrop>
  <Company/>
  <LinksUpToDate>false</LinksUpToDate>
  <CharactersWithSpaces>31519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2025-10-13T11:41:00Z</dcterms:created>
  <dcterms:modified xsi:type="dcterms:W3CDTF">2025-10-13T11:42:00Z</dcterms:modified>
</cp:coreProperties>
</file>