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AF6" w:rsidRPr="00934D0F" w:rsidRDefault="00982AF6" w:rsidP="00982AF6">
      <w:pPr>
        <w:spacing w:after="0" w:line="240" w:lineRule="auto"/>
        <w:jc w:val="center"/>
        <w:rPr>
          <w:rFonts w:ascii="Times New Roman" w:hAnsi="Times New Roman"/>
          <w:b/>
          <w:lang w:val="lt-LT"/>
        </w:rPr>
      </w:pPr>
      <w:bookmarkStart w:id="0" w:name="_Toc129243138"/>
      <w:bookmarkStart w:id="1" w:name="_Toc129243263"/>
      <w:r w:rsidRPr="00934D0F">
        <w:rPr>
          <w:rFonts w:ascii="Times New Roman" w:hAnsi="Times New Roman"/>
          <w:b/>
          <w:lang w:val="lt-LT"/>
        </w:rPr>
        <w:t>Pakuotės lapelis: informacija vartotojui</w:t>
      </w:r>
      <w:bookmarkEnd w:id="0"/>
      <w:bookmarkEnd w:id="1"/>
    </w:p>
    <w:p w:rsidR="00982AF6" w:rsidRPr="00934D0F" w:rsidRDefault="00982AF6" w:rsidP="00982AF6">
      <w:pPr>
        <w:spacing w:after="0" w:line="240" w:lineRule="auto"/>
        <w:jc w:val="center"/>
        <w:rPr>
          <w:rFonts w:ascii="Times New Roman" w:hAnsi="Times New Roman"/>
          <w:b/>
          <w:lang w:val="lt-LT"/>
        </w:rPr>
      </w:pPr>
    </w:p>
    <w:p w:rsidR="00982AF6" w:rsidRPr="00934D0F" w:rsidRDefault="00982AF6" w:rsidP="00982AF6">
      <w:pPr>
        <w:numPr>
          <w:ilvl w:val="12"/>
          <w:numId w:val="0"/>
        </w:numPr>
        <w:spacing w:after="0" w:line="240" w:lineRule="auto"/>
        <w:jc w:val="center"/>
        <w:rPr>
          <w:rFonts w:ascii="Times New Roman" w:hAnsi="Times New Roman"/>
          <w:b/>
          <w:bCs/>
          <w:lang w:val="lt-LT"/>
        </w:rPr>
      </w:pPr>
      <w:proofErr w:type="spellStart"/>
      <w:r w:rsidRPr="00934D0F">
        <w:rPr>
          <w:rFonts w:ascii="Times New Roman" w:hAnsi="Times New Roman"/>
          <w:b/>
          <w:bCs/>
          <w:lang w:val="lt-LT"/>
        </w:rPr>
        <w:t>Berocca</w:t>
      </w:r>
      <w:proofErr w:type="spellEnd"/>
      <w:r w:rsidRPr="00934D0F">
        <w:rPr>
          <w:rFonts w:ascii="Times New Roman" w:hAnsi="Times New Roman"/>
          <w:b/>
          <w:bCs/>
          <w:lang w:val="lt-LT"/>
        </w:rPr>
        <w:t xml:space="preserve"> </w:t>
      </w:r>
      <w:proofErr w:type="spellStart"/>
      <w:r w:rsidRPr="00934D0F">
        <w:rPr>
          <w:rFonts w:ascii="Times New Roman" w:hAnsi="Times New Roman"/>
          <w:b/>
          <w:bCs/>
          <w:lang w:val="lt-LT"/>
        </w:rPr>
        <w:t>Plus</w:t>
      </w:r>
      <w:proofErr w:type="spellEnd"/>
      <w:r w:rsidRPr="00934D0F">
        <w:rPr>
          <w:rFonts w:ascii="Times New Roman" w:hAnsi="Times New Roman"/>
          <w:b/>
          <w:bCs/>
          <w:lang w:val="lt-LT"/>
        </w:rPr>
        <w:t xml:space="preserve"> </w:t>
      </w:r>
      <w:proofErr w:type="spellStart"/>
      <w:r w:rsidRPr="00934D0F">
        <w:rPr>
          <w:rFonts w:ascii="Times New Roman" w:hAnsi="Times New Roman"/>
          <w:b/>
          <w:bCs/>
          <w:lang w:val="lt-LT"/>
        </w:rPr>
        <w:t>šnypščiosios</w:t>
      </w:r>
      <w:proofErr w:type="spellEnd"/>
      <w:r w:rsidRPr="00934D0F">
        <w:rPr>
          <w:rFonts w:ascii="Times New Roman" w:hAnsi="Times New Roman"/>
          <w:b/>
          <w:bCs/>
          <w:lang w:val="lt-LT"/>
        </w:rPr>
        <w:t xml:space="preserve"> tabletės</w:t>
      </w:r>
    </w:p>
    <w:p w:rsidR="00982AF6" w:rsidRPr="00934D0F" w:rsidRDefault="00982AF6" w:rsidP="00982AF6">
      <w:pPr>
        <w:spacing w:after="0" w:line="240" w:lineRule="auto"/>
        <w:jc w:val="center"/>
        <w:rPr>
          <w:rFonts w:ascii="Times New Roman" w:hAnsi="Times New Roman"/>
          <w:lang w:val="lt-LT"/>
        </w:rPr>
      </w:pPr>
      <w:r w:rsidRPr="00934D0F">
        <w:rPr>
          <w:rFonts w:ascii="Times New Roman" w:hAnsi="Times New Roman"/>
          <w:lang w:val="lt-LT"/>
        </w:rPr>
        <w:t>B grupės vitaminai, C vitaminas, kalcis, magnis, cinkas</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b/>
          <w:lang w:val="lt-LT"/>
        </w:rPr>
      </w:pPr>
      <w:r w:rsidRPr="00934D0F">
        <w:rPr>
          <w:rFonts w:ascii="Times New Roman" w:hAnsi="Times New Roman"/>
          <w:b/>
          <w:lang w:val="lt-LT"/>
        </w:rPr>
        <w:t>Atidžiai perskaitykite visą šį lapelį, prieš pradėdami vartoti šį vaistą, nes jame pateikiama Jums svarbi informacija.</w:t>
      </w: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Visada vartokite šį vaistą tiksliai kaip aprašyta šiame lapelyje arba kaip nurodė gydytojas arba vaistininkas.</w:t>
      </w:r>
    </w:p>
    <w:p w:rsidR="00982AF6" w:rsidRPr="00934D0F" w:rsidRDefault="00982AF6" w:rsidP="00982AF6">
      <w:pPr>
        <w:numPr>
          <w:ilvl w:val="0"/>
          <w:numId w:val="2"/>
        </w:numPr>
        <w:spacing w:after="0" w:line="240" w:lineRule="auto"/>
        <w:rPr>
          <w:rFonts w:ascii="Times New Roman" w:hAnsi="Times New Roman"/>
          <w:lang w:val="lt-LT"/>
        </w:rPr>
      </w:pPr>
      <w:r w:rsidRPr="00934D0F">
        <w:rPr>
          <w:rFonts w:ascii="Times New Roman" w:hAnsi="Times New Roman"/>
          <w:lang w:val="lt-LT"/>
        </w:rPr>
        <w:t>Neišmeskite šio lapelio, nes vėl gali prireikti jį perskaityti.</w:t>
      </w:r>
    </w:p>
    <w:p w:rsidR="00982AF6" w:rsidRPr="00934D0F" w:rsidRDefault="00982AF6" w:rsidP="00982AF6">
      <w:pPr>
        <w:numPr>
          <w:ilvl w:val="0"/>
          <w:numId w:val="2"/>
        </w:numPr>
        <w:spacing w:after="0" w:line="240" w:lineRule="auto"/>
        <w:rPr>
          <w:rFonts w:ascii="Times New Roman" w:hAnsi="Times New Roman"/>
          <w:noProof/>
          <w:lang w:val="lt-LT"/>
        </w:rPr>
      </w:pPr>
      <w:r w:rsidRPr="00934D0F">
        <w:rPr>
          <w:rFonts w:ascii="Times New Roman" w:hAnsi="Times New Roman"/>
          <w:noProof/>
          <w:lang w:val="lt-LT"/>
        </w:rPr>
        <w:t>Jeigu norite sužinoti daugiau arba pasitarti, kreipkitės į vaistininką.</w:t>
      </w:r>
    </w:p>
    <w:p w:rsidR="00982AF6" w:rsidRPr="00934D0F" w:rsidRDefault="00982AF6" w:rsidP="00982AF6">
      <w:pPr>
        <w:numPr>
          <w:ilvl w:val="0"/>
          <w:numId w:val="2"/>
        </w:numPr>
        <w:spacing w:after="0" w:line="240" w:lineRule="auto"/>
        <w:rPr>
          <w:rFonts w:ascii="Times New Roman" w:hAnsi="Times New Roman"/>
          <w:noProof/>
          <w:lang w:val="lt-LT"/>
        </w:rPr>
      </w:pPr>
      <w:r w:rsidRPr="00934D0F">
        <w:rPr>
          <w:rFonts w:ascii="Times New Roman" w:hAnsi="Times New Roman"/>
          <w:noProof/>
          <w:lang w:val="lt-LT"/>
        </w:rPr>
        <w:t>Jeigu pasireiškė šalutinis poveikis (net jeigu jis šiame lapelyje nenurodytas), kreipkitės į gydytoją arba vaistininką. Žr. 4 skyrių.</w:t>
      </w:r>
    </w:p>
    <w:p w:rsidR="00982AF6" w:rsidRPr="00934D0F" w:rsidRDefault="00982AF6" w:rsidP="00982AF6">
      <w:pPr>
        <w:numPr>
          <w:ilvl w:val="0"/>
          <w:numId w:val="2"/>
        </w:numPr>
        <w:spacing w:after="0" w:line="240" w:lineRule="auto"/>
        <w:rPr>
          <w:rFonts w:ascii="Times New Roman" w:hAnsi="Times New Roman"/>
          <w:noProof/>
          <w:lang w:val="lt-LT"/>
        </w:rPr>
      </w:pPr>
      <w:r w:rsidRPr="00934D0F">
        <w:rPr>
          <w:rFonts w:ascii="Times New Roman" w:hAnsi="Times New Roman"/>
          <w:noProof/>
          <w:lang w:val="lt-LT"/>
        </w:rPr>
        <w:t>Jeigu Jūsų savijauta nepagerėjo arba net pablogėjo, kreipkitės į gydytoją.</w:t>
      </w:r>
    </w:p>
    <w:p w:rsidR="00982AF6" w:rsidRPr="00934D0F" w:rsidRDefault="00982AF6" w:rsidP="00982AF6">
      <w:pPr>
        <w:spacing w:after="0" w:line="240" w:lineRule="auto"/>
        <w:rPr>
          <w:rFonts w:ascii="Times New Roman" w:hAnsi="Times New Roman"/>
          <w:noProof/>
          <w:lang w:val="lt-LT"/>
        </w:rPr>
      </w:pP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b/>
          <w:lang w:val="lt-LT"/>
        </w:rPr>
      </w:pPr>
      <w:r w:rsidRPr="00934D0F">
        <w:rPr>
          <w:rFonts w:ascii="Times New Roman" w:hAnsi="Times New Roman"/>
          <w:b/>
          <w:lang w:val="lt-LT"/>
        </w:rPr>
        <w:t>Apie ką rašoma šiame lapelyje?</w:t>
      </w:r>
    </w:p>
    <w:p w:rsidR="00982AF6" w:rsidRPr="00934D0F" w:rsidRDefault="00982AF6" w:rsidP="00982AF6">
      <w:pPr>
        <w:spacing w:after="0" w:line="240" w:lineRule="auto"/>
        <w:ind w:left="540" w:hanging="540"/>
        <w:rPr>
          <w:rFonts w:ascii="Times New Roman" w:hAnsi="Times New Roman"/>
          <w:lang w:val="lt-LT"/>
        </w:rPr>
      </w:pPr>
      <w:r w:rsidRPr="00934D0F">
        <w:rPr>
          <w:rFonts w:ascii="Times New Roman" w:hAnsi="Times New Roman"/>
          <w:lang w:val="lt-LT"/>
        </w:rPr>
        <w:t>1.</w:t>
      </w:r>
      <w:r w:rsidRPr="00934D0F">
        <w:rPr>
          <w:rFonts w:ascii="Times New Roman" w:hAnsi="Times New Roman"/>
          <w:lang w:val="lt-LT"/>
        </w:rPr>
        <w:tab/>
        <w:t xml:space="preserve">Kas yra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ir kam jis vartojamas</w:t>
      </w:r>
    </w:p>
    <w:p w:rsidR="00982AF6" w:rsidRPr="00934D0F" w:rsidRDefault="00982AF6" w:rsidP="00982AF6">
      <w:pPr>
        <w:spacing w:after="0" w:line="240" w:lineRule="auto"/>
        <w:ind w:left="540" w:hanging="540"/>
        <w:rPr>
          <w:rFonts w:ascii="Times New Roman" w:hAnsi="Times New Roman"/>
          <w:lang w:val="lt-LT"/>
        </w:rPr>
      </w:pPr>
      <w:r w:rsidRPr="00934D0F">
        <w:rPr>
          <w:rFonts w:ascii="Times New Roman" w:hAnsi="Times New Roman"/>
          <w:lang w:val="lt-LT"/>
        </w:rPr>
        <w:t>2.</w:t>
      </w:r>
      <w:r w:rsidRPr="00934D0F">
        <w:rPr>
          <w:rFonts w:ascii="Times New Roman" w:hAnsi="Times New Roman"/>
          <w:lang w:val="lt-LT"/>
        </w:rPr>
        <w:tab/>
        <w:t xml:space="preserve">Kas žinotina prieš vartojant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p>
    <w:p w:rsidR="00982AF6" w:rsidRPr="00934D0F" w:rsidRDefault="00982AF6" w:rsidP="00982AF6">
      <w:pPr>
        <w:spacing w:after="0" w:line="240" w:lineRule="auto"/>
        <w:ind w:left="540" w:hanging="540"/>
        <w:rPr>
          <w:rFonts w:ascii="Times New Roman" w:hAnsi="Times New Roman"/>
          <w:lang w:val="lt-LT"/>
        </w:rPr>
      </w:pPr>
      <w:r w:rsidRPr="00934D0F">
        <w:rPr>
          <w:rFonts w:ascii="Times New Roman" w:hAnsi="Times New Roman"/>
          <w:lang w:val="lt-LT"/>
        </w:rPr>
        <w:t>3.</w:t>
      </w:r>
      <w:r w:rsidRPr="00934D0F">
        <w:rPr>
          <w:rFonts w:ascii="Times New Roman" w:hAnsi="Times New Roman"/>
          <w:lang w:val="lt-LT"/>
        </w:rPr>
        <w:tab/>
        <w:t xml:space="preserve">Kaip vartoti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p>
    <w:p w:rsidR="00982AF6" w:rsidRPr="00934D0F" w:rsidRDefault="00982AF6" w:rsidP="00982AF6">
      <w:pPr>
        <w:spacing w:after="0" w:line="240" w:lineRule="auto"/>
        <w:ind w:left="540" w:hanging="540"/>
        <w:rPr>
          <w:rFonts w:ascii="Times New Roman" w:hAnsi="Times New Roman"/>
          <w:lang w:val="lt-LT"/>
        </w:rPr>
      </w:pPr>
      <w:r w:rsidRPr="00934D0F">
        <w:rPr>
          <w:rFonts w:ascii="Times New Roman" w:hAnsi="Times New Roman"/>
          <w:lang w:val="lt-LT"/>
        </w:rPr>
        <w:t>4.</w:t>
      </w:r>
      <w:r w:rsidRPr="00934D0F">
        <w:rPr>
          <w:rFonts w:ascii="Times New Roman" w:hAnsi="Times New Roman"/>
          <w:lang w:val="lt-LT"/>
        </w:rPr>
        <w:tab/>
        <w:t>Galimas šalutinis poveikis</w:t>
      </w:r>
    </w:p>
    <w:p w:rsidR="00982AF6" w:rsidRPr="00934D0F" w:rsidRDefault="00982AF6" w:rsidP="00982AF6">
      <w:pPr>
        <w:spacing w:after="0" w:line="240" w:lineRule="auto"/>
        <w:ind w:left="540" w:hanging="540"/>
        <w:rPr>
          <w:rFonts w:ascii="Times New Roman" w:hAnsi="Times New Roman"/>
          <w:lang w:val="lt-LT"/>
        </w:rPr>
      </w:pPr>
      <w:r w:rsidRPr="00934D0F">
        <w:rPr>
          <w:rFonts w:ascii="Times New Roman" w:hAnsi="Times New Roman"/>
          <w:lang w:val="lt-LT"/>
        </w:rPr>
        <w:t>5.</w:t>
      </w:r>
      <w:r w:rsidRPr="00934D0F">
        <w:rPr>
          <w:rFonts w:ascii="Times New Roman" w:hAnsi="Times New Roman"/>
          <w:lang w:val="lt-LT"/>
        </w:rPr>
        <w:tab/>
        <w:t xml:space="preserve">Kaip laikyti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p>
    <w:p w:rsidR="00982AF6" w:rsidRPr="00934D0F" w:rsidRDefault="00982AF6" w:rsidP="00982AF6">
      <w:pPr>
        <w:spacing w:after="0" w:line="240" w:lineRule="auto"/>
        <w:ind w:left="540" w:hanging="540"/>
        <w:rPr>
          <w:rFonts w:ascii="Times New Roman" w:hAnsi="Times New Roman"/>
          <w:lang w:val="lt-LT"/>
        </w:rPr>
      </w:pPr>
      <w:r w:rsidRPr="00934D0F">
        <w:rPr>
          <w:rFonts w:ascii="Times New Roman" w:hAnsi="Times New Roman"/>
          <w:lang w:val="lt-LT"/>
        </w:rPr>
        <w:t>6.</w:t>
      </w:r>
      <w:r w:rsidRPr="00934D0F">
        <w:rPr>
          <w:rFonts w:ascii="Times New Roman" w:hAnsi="Times New Roman"/>
          <w:lang w:val="lt-LT"/>
        </w:rPr>
        <w:tab/>
        <w:t>Pakuotės turinys ir kita informacija</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ind w:left="540" w:hanging="540"/>
        <w:rPr>
          <w:rFonts w:ascii="Times New Roman" w:hAnsi="Times New Roman"/>
          <w:b/>
          <w:lang w:val="lt-LT"/>
        </w:rPr>
      </w:pPr>
      <w:bookmarkStart w:id="2" w:name="_Toc129243139"/>
      <w:bookmarkStart w:id="3" w:name="_Toc129243264"/>
      <w:r w:rsidRPr="00934D0F">
        <w:rPr>
          <w:rFonts w:ascii="Times New Roman" w:hAnsi="Times New Roman"/>
          <w:b/>
          <w:lang w:val="lt-LT"/>
        </w:rPr>
        <w:t>1.</w:t>
      </w:r>
      <w:r w:rsidRPr="00934D0F">
        <w:rPr>
          <w:rFonts w:ascii="Times New Roman" w:hAnsi="Times New Roman"/>
          <w:b/>
          <w:lang w:val="lt-LT"/>
        </w:rPr>
        <w:tab/>
        <w:t xml:space="preserve">Kas yra </w:t>
      </w: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proofErr w:type="spellEnd"/>
      <w:r w:rsidRPr="00934D0F">
        <w:rPr>
          <w:rFonts w:ascii="Times New Roman" w:hAnsi="Times New Roman"/>
          <w:b/>
          <w:lang w:val="lt-LT"/>
        </w:rPr>
        <w:t xml:space="preserve"> ir kam jis vartojamas</w:t>
      </w:r>
      <w:bookmarkEnd w:id="2"/>
      <w:bookmarkEnd w:id="3"/>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ind w:right="-2"/>
        <w:rPr>
          <w:rFonts w:ascii="Times New Roman" w:hAnsi="Times New Roman"/>
          <w:lang w:val="lt-LT"/>
        </w:rPr>
      </w:pP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šnypščiųjų</w:t>
      </w:r>
      <w:proofErr w:type="spellEnd"/>
      <w:r w:rsidRPr="00934D0F">
        <w:rPr>
          <w:rFonts w:ascii="Times New Roman" w:hAnsi="Times New Roman"/>
          <w:lang w:val="lt-LT"/>
        </w:rPr>
        <w:t xml:space="preserve"> tablečių sudėtyje yra šių veikliųjų medžiagų: visų 8 B grupės vitaminų, C vitamino, kalcio, magnio ir cinko.</w:t>
      </w:r>
    </w:p>
    <w:p w:rsidR="00982AF6" w:rsidRPr="00934D0F" w:rsidRDefault="00982AF6" w:rsidP="00982AF6">
      <w:pPr>
        <w:numPr>
          <w:ilvl w:val="12"/>
          <w:numId w:val="0"/>
        </w:numPr>
        <w:spacing w:after="0" w:line="240" w:lineRule="auto"/>
        <w:ind w:right="-2"/>
        <w:rPr>
          <w:rFonts w:ascii="Times New Roman" w:hAnsi="Times New Roman"/>
          <w:lang w:val="lt-LT"/>
        </w:rPr>
      </w:pP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šnypščiosiomis</w:t>
      </w:r>
      <w:proofErr w:type="spellEnd"/>
      <w:r w:rsidRPr="00934D0F">
        <w:rPr>
          <w:rFonts w:ascii="Times New Roman" w:hAnsi="Times New Roman"/>
          <w:lang w:val="lt-LT"/>
        </w:rPr>
        <w:t xml:space="preserve"> tabletėmis gydomas B grupės ir C vitaminų bei cinko trūkumas ar poreikio padidėjimas.</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rPr>
          <w:rFonts w:ascii="Times New Roman" w:hAnsi="Times New Roman"/>
          <w:i/>
          <w:lang w:val="lt-LT"/>
        </w:rPr>
      </w:pPr>
      <w:r w:rsidRPr="00934D0F">
        <w:rPr>
          <w:rFonts w:ascii="Times New Roman" w:hAnsi="Times New Roman"/>
          <w:i/>
          <w:lang w:val="lt-LT"/>
        </w:rPr>
        <w:t>Bendra informacija</w:t>
      </w:r>
    </w:p>
    <w:p w:rsidR="00982AF6" w:rsidRPr="00934D0F" w:rsidRDefault="00982AF6" w:rsidP="00982AF6">
      <w:pPr>
        <w:numPr>
          <w:ilvl w:val="12"/>
          <w:numId w:val="0"/>
        </w:numPr>
        <w:spacing w:after="0" w:line="240" w:lineRule="auto"/>
        <w:rPr>
          <w:rFonts w:ascii="Times New Roman" w:hAnsi="Times New Roman"/>
          <w:lang w:val="lt-LT"/>
        </w:rPr>
      </w:pPr>
      <w:r w:rsidRPr="00934D0F">
        <w:rPr>
          <w:rFonts w:ascii="Times New Roman" w:hAnsi="Times New Roman"/>
          <w:lang w:val="lt-LT"/>
        </w:rPr>
        <w:t xml:space="preserve">Vitaminai ir mineralai yra svarbios medžiagos visiems gyviems organizmams. Žmogaus organizmas pats negali gaminti būtinų vitaminų ir mineralų. Kad būtų sveikas ir pajėgtų funkcionuoti, organizmas turi kasdien gauti pakankamą šių medžiagų kiekį su maistu. Vandenyje tirpių vitaminų, pavyzdžiui, B grupės ir C vitaminų organizme pastebimai nesikaupia. Taigi senyvų žmonių, moterų nėštumo metu ir žindymo laikotarpiu, dietos besilaikančių žmonių, sergančiųjų kai kuriomis lėtinėmis ligomis, intensyviai sportuojančių, ilgalaikį stresą patiriančių ar lėtiniu alkoholizmu sergančių žmonių aprūpinimas vandenyje tirpiais vitaminais gali būti nepakankamas. Rūkantiems žmonėms ir kontraceptines tabletes vartojančioms moterims </w:t>
      </w:r>
      <w:proofErr w:type="spellStart"/>
      <w:r w:rsidRPr="00934D0F">
        <w:rPr>
          <w:rFonts w:ascii="Times New Roman" w:hAnsi="Times New Roman"/>
          <w:lang w:val="lt-LT"/>
        </w:rPr>
        <w:t>askorbo</w:t>
      </w:r>
      <w:proofErr w:type="spellEnd"/>
      <w:r w:rsidRPr="00934D0F">
        <w:rPr>
          <w:rFonts w:ascii="Times New Roman" w:hAnsi="Times New Roman"/>
          <w:lang w:val="lt-LT"/>
        </w:rPr>
        <w:t xml:space="preserve"> rūgšties (C vitamino) poreikis padidėja.</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rPr>
          <w:rFonts w:ascii="Times New Roman" w:hAnsi="Times New Roman"/>
          <w:i/>
          <w:lang w:val="lt-LT"/>
        </w:rPr>
      </w:pPr>
      <w:r w:rsidRPr="00934D0F">
        <w:rPr>
          <w:rFonts w:ascii="Times New Roman" w:hAnsi="Times New Roman"/>
          <w:i/>
          <w:lang w:val="lt-LT"/>
        </w:rPr>
        <w:t>B vitaminai</w:t>
      </w:r>
    </w:p>
    <w:p w:rsidR="00982AF6" w:rsidRPr="00934D0F" w:rsidRDefault="00982AF6" w:rsidP="00982AF6">
      <w:pPr>
        <w:numPr>
          <w:ilvl w:val="12"/>
          <w:numId w:val="0"/>
        </w:numPr>
        <w:spacing w:after="0" w:line="240" w:lineRule="auto"/>
        <w:rPr>
          <w:rFonts w:ascii="Times New Roman" w:hAnsi="Times New Roman"/>
          <w:lang w:val="lt-LT"/>
        </w:rPr>
      </w:pPr>
      <w:r w:rsidRPr="00934D0F">
        <w:rPr>
          <w:rFonts w:ascii="Times New Roman" w:hAnsi="Times New Roman"/>
          <w:lang w:val="lt-LT"/>
        </w:rPr>
        <w:t>B vitaminai dalyvauja daugelyje skirtingų ląstelės metabolizmo reakcijų, įskaitant reakcijas, kurių metu atsiranda medžiagos, kurios dalyvauja nervinio impulso perdavime.</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rPr>
          <w:rFonts w:ascii="Times New Roman" w:hAnsi="Times New Roman"/>
          <w:i/>
          <w:lang w:val="lt-LT"/>
        </w:rPr>
      </w:pPr>
      <w:r w:rsidRPr="00934D0F">
        <w:rPr>
          <w:rFonts w:ascii="Times New Roman" w:hAnsi="Times New Roman"/>
          <w:i/>
          <w:lang w:val="lt-LT"/>
        </w:rPr>
        <w:t>C vitaminas</w:t>
      </w:r>
    </w:p>
    <w:p w:rsidR="00982AF6" w:rsidRPr="00934D0F" w:rsidRDefault="00982AF6" w:rsidP="00982AF6">
      <w:pPr>
        <w:numPr>
          <w:ilvl w:val="12"/>
          <w:numId w:val="0"/>
        </w:numPr>
        <w:spacing w:after="0" w:line="240" w:lineRule="auto"/>
        <w:rPr>
          <w:rFonts w:ascii="Times New Roman" w:hAnsi="Times New Roman"/>
          <w:lang w:val="lt-LT"/>
        </w:rPr>
      </w:pPr>
      <w:r w:rsidRPr="00934D0F">
        <w:rPr>
          <w:rFonts w:ascii="Times New Roman" w:hAnsi="Times New Roman"/>
          <w:lang w:val="lt-LT"/>
        </w:rPr>
        <w:t>C vitaminas (</w:t>
      </w:r>
      <w:proofErr w:type="spellStart"/>
      <w:r w:rsidRPr="00934D0F">
        <w:rPr>
          <w:rFonts w:ascii="Times New Roman" w:hAnsi="Times New Roman"/>
          <w:lang w:val="lt-LT"/>
        </w:rPr>
        <w:t>askorbo</w:t>
      </w:r>
      <w:proofErr w:type="spellEnd"/>
      <w:r w:rsidRPr="00934D0F">
        <w:rPr>
          <w:rFonts w:ascii="Times New Roman" w:hAnsi="Times New Roman"/>
          <w:lang w:val="lt-LT"/>
        </w:rPr>
        <w:t xml:space="preserve"> rūgštis) yra antioksidantas, kuris svarbus </w:t>
      </w:r>
      <w:proofErr w:type="spellStart"/>
      <w:r w:rsidRPr="00934D0F">
        <w:rPr>
          <w:rFonts w:ascii="Times New Roman" w:hAnsi="Times New Roman"/>
          <w:lang w:val="lt-LT"/>
        </w:rPr>
        <w:t>inaktyvuojant</w:t>
      </w:r>
      <w:proofErr w:type="spellEnd"/>
      <w:r w:rsidRPr="00934D0F">
        <w:rPr>
          <w:rFonts w:ascii="Times New Roman" w:hAnsi="Times New Roman"/>
          <w:lang w:val="lt-LT"/>
        </w:rPr>
        <w:t xml:space="preserve"> laisvuosius radikalus. Be to, C vitaminas yra būtinas daugelio fermentų funkcijoms ir, pavyzdžiui, cholesterolio, tulžies rūgšties ir vaistinių preparatų metabolizmui. C vitaminas pagerina geležies pasisavinimą iš virškinimo trakto ir veikia </w:t>
      </w:r>
      <w:proofErr w:type="spellStart"/>
      <w:r w:rsidRPr="00934D0F">
        <w:rPr>
          <w:rFonts w:ascii="Times New Roman" w:hAnsi="Times New Roman"/>
          <w:lang w:val="lt-LT"/>
        </w:rPr>
        <w:t>folio</w:t>
      </w:r>
      <w:proofErr w:type="spellEnd"/>
      <w:r w:rsidRPr="00934D0F">
        <w:rPr>
          <w:rFonts w:ascii="Times New Roman" w:hAnsi="Times New Roman"/>
          <w:lang w:val="lt-LT"/>
        </w:rPr>
        <w:t xml:space="preserve"> rūgšties metabolizmą bei baltųjų kraujo ląstelių funkciją. Be to, C vitaminas pagerina jungiamojo audinio formavimąsi ir yra svarbus dantų, griaučių ir kapiliarų formavimuisi ir funkcijai.</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rPr>
          <w:rFonts w:ascii="Times New Roman" w:hAnsi="Times New Roman"/>
          <w:i/>
          <w:lang w:val="lt-LT"/>
        </w:rPr>
      </w:pPr>
      <w:r w:rsidRPr="00934D0F">
        <w:rPr>
          <w:rFonts w:ascii="Times New Roman" w:hAnsi="Times New Roman"/>
          <w:i/>
          <w:lang w:val="lt-LT"/>
        </w:rPr>
        <w:t>Kalcis</w:t>
      </w:r>
    </w:p>
    <w:p w:rsidR="00982AF6" w:rsidRPr="00934D0F" w:rsidRDefault="00982AF6" w:rsidP="00982AF6">
      <w:pPr>
        <w:numPr>
          <w:ilvl w:val="12"/>
          <w:numId w:val="0"/>
        </w:numPr>
        <w:spacing w:after="0" w:line="240" w:lineRule="auto"/>
        <w:rPr>
          <w:rFonts w:ascii="Times New Roman" w:hAnsi="Times New Roman"/>
          <w:lang w:val="lt-LT"/>
        </w:rPr>
      </w:pPr>
      <w:r w:rsidRPr="00934D0F">
        <w:rPr>
          <w:rFonts w:ascii="Times New Roman" w:hAnsi="Times New Roman"/>
          <w:lang w:val="lt-LT"/>
        </w:rPr>
        <w:t>Kalcis, kartu su magniu ir B</w:t>
      </w:r>
      <w:r w:rsidRPr="00934D0F">
        <w:rPr>
          <w:rFonts w:ascii="Times New Roman" w:hAnsi="Times New Roman"/>
          <w:vertAlign w:val="subscript"/>
          <w:lang w:val="lt-LT"/>
        </w:rPr>
        <w:t>6</w:t>
      </w:r>
      <w:r w:rsidRPr="00934D0F">
        <w:rPr>
          <w:rFonts w:ascii="Times New Roman" w:hAnsi="Times New Roman"/>
          <w:lang w:val="lt-LT"/>
        </w:rPr>
        <w:t xml:space="preserve"> vitaminu, būtini įvairiems sudėtingiems fiziologiniams procesams, fermentų funkcijai ir nervinio impulso perdavimui.</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rPr>
          <w:rFonts w:ascii="Times New Roman" w:hAnsi="Times New Roman"/>
          <w:i/>
          <w:lang w:val="lt-LT"/>
        </w:rPr>
      </w:pPr>
      <w:r w:rsidRPr="00934D0F">
        <w:rPr>
          <w:rFonts w:ascii="Times New Roman" w:hAnsi="Times New Roman"/>
          <w:i/>
          <w:lang w:val="lt-LT"/>
        </w:rPr>
        <w:t>Magnis</w:t>
      </w:r>
    </w:p>
    <w:p w:rsidR="00982AF6" w:rsidRPr="00934D0F" w:rsidRDefault="00982AF6" w:rsidP="00982AF6">
      <w:pPr>
        <w:numPr>
          <w:ilvl w:val="12"/>
          <w:numId w:val="0"/>
        </w:numPr>
        <w:spacing w:after="0" w:line="240" w:lineRule="auto"/>
        <w:rPr>
          <w:rFonts w:ascii="Times New Roman" w:hAnsi="Times New Roman"/>
          <w:lang w:val="lt-LT"/>
        </w:rPr>
      </w:pPr>
      <w:r w:rsidRPr="00934D0F">
        <w:rPr>
          <w:rFonts w:ascii="Times New Roman" w:hAnsi="Times New Roman"/>
          <w:lang w:val="lt-LT"/>
        </w:rPr>
        <w:t>Magnis dalyvauja įvairiuose organizme vykstančiuose procesuose, pavyzdžiui, baltymų sintezėje, riebalų metabolizmo, cukraus pasisavinimo ir ląstelių kvėpavimo procesuose.</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rPr>
          <w:rFonts w:ascii="Times New Roman" w:hAnsi="Times New Roman"/>
          <w:i/>
          <w:lang w:val="lt-LT"/>
        </w:rPr>
      </w:pPr>
      <w:r w:rsidRPr="00934D0F">
        <w:rPr>
          <w:rFonts w:ascii="Times New Roman" w:hAnsi="Times New Roman"/>
          <w:i/>
          <w:lang w:val="lt-LT"/>
        </w:rPr>
        <w:t>Cinkas</w:t>
      </w:r>
    </w:p>
    <w:p w:rsidR="00982AF6" w:rsidRPr="00934D0F" w:rsidRDefault="00982AF6" w:rsidP="00982AF6">
      <w:pPr>
        <w:numPr>
          <w:ilvl w:val="12"/>
          <w:numId w:val="0"/>
        </w:numPr>
        <w:spacing w:after="0" w:line="240" w:lineRule="auto"/>
        <w:rPr>
          <w:rFonts w:ascii="Times New Roman" w:hAnsi="Times New Roman"/>
          <w:lang w:val="lt-LT"/>
        </w:rPr>
      </w:pPr>
      <w:r w:rsidRPr="00934D0F">
        <w:rPr>
          <w:rFonts w:ascii="Times New Roman" w:hAnsi="Times New Roman"/>
          <w:lang w:val="lt-LT"/>
        </w:rPr>
        <w:t xml:space="preserve">Cinkas yra svarbus mikroelementas. Cinko yra daugelio baltymų, hormonų, </w:t>
      </w:r>
      <w:proofErr w:type="spellStart"/>
      <w:r w:rsidRPr="00934D0F">
        <w:rPr>
          <w:rFonts w:ascii="Times New Roman" w:hAnsi="Times New Roman"/>
          <w:lang w:val="lt-LT"/>
        </w:rPr>
        <w:t>neuropeptidų</w:t>
      </w:r>
      <w:proofErr w:type="spellEnd"/>
      <w:r w:rsidRPr="00934D0F">
        <w:rPr>
          <w:rFonts w:ascii="Times New Roman" w:hAnsi="Times New Roman"/>
          <w:lang w:val="lt-LT"/>
        </w:rPr>
        <w:t xml:space="preserve"> ir hormonų receptorių sudėtyje, jis būtinas daugelio fermentų funkcijoms.</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rPr>
          <w:rFonts w:ascii="Times New Roman" w:hAnsi="Times New Roman"/>
          <w:lang w:val="lt-LT"/>
        </w:rPr>
      </w:pP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šnypščiųjų</w:t>
      </w:r>
      <w:proofErr w:type="spellEnd"/>
      <w:r w:rsidRPr="00934D0F">
        <w:rPr>
          <w:rFonts w:ascii="Times New Roman" w:hAnsi="Times New Roman"/>
          <w:lang w:val="lt-LT"/>
        </w:rPr>
        <w:t xml:space="preserve"> tablečių sudėtyje nėra jokių riebaluose tirpių vitaminų.</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ind w:left="540" w:hanging="540"/>
        <w:rPr>
          <w:rFonts w:ascii="Times New Roman" w:hAnsi="Times New Roman"/>
          <w:b/>
          <w:lang w:val="lt-LT"/>
        </w:rPr>
      </w:pPr>
      <w:bookmarkStart w:id="4" w:name="_Toc129243140"/>
      <w:bookmarkStart w:id="5" w:name="_Toc129243265"/>
      <w:r w:rsidRPr="00934D0F">
        <w:rPr>
          <w:rFonts w:ascii="Times New Roman" w:hAnsi="Times New Roman"/>
          <w:b/>
          <w:lang w:val="lt-LT"/>
        </w:rPr>
        <w:t>2.</w:t>
      </w:r>
      <w:r w:rsidRPr="00934D0F">
        <w:rPr>
          <w:rFonts w:ascii="Times New Roman" w:hAnsi="Times New Roman"/>
          <w:b/>
          <w:lang w:val="lt-LT"/>
        </w:rPr>
        <w:tab/>
        <w:t xml:space="preserve">Kas žinotina prieš vartojant </w:t>
      </w: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bookmarkEnd w:id="4"/>
      <w:bookmarkEnd w:id="5"/>
      <w:proofErr w:type="spellEnd"/>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b/>
          <w:lang w:val="lt-LT"/>
        </w:rPr>
      </w:pP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proofErr w:type="spellEnd"/>
      <w:r w:rsidRPr="00934D0F">
        <w:rPr>
          <w:rFonts w:ascii="Times New Roman" w:hAnsi="Times New Roman"/>
          <w:b/>
          <w:lang w:val="lt-LT"/>
        </w:rPr>
        <w:t xml:space="preserve"> vartoti negalima:</w:t>
      </w:r>
    </w:p>
    <w:p w:rsidR="00982AF6" w:rsidRPr="00934D0F" w:rsidRDefault="00982AF6" w:rsidP="00982AF6">
      <w:pPr>
        <w:spacing w:after="0" w:line="240" w:lineRule="auto"/>
        <w:ind w:left="540" w:hanging="540"/>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jeigu yra alergija veikliosioms  medžiagoms arba bet kuriai pagalbinei šio vaisto medžiagai (jos išvardytos 6 skyriuje);</w:t>
      </w:r>
    </w:p>
    <w:p w:rsidR="00982AF6" w:rsidRPr="00934D0F" w:rsidRDefault="00982AF6" w:rsidP="00982AF6">
      <w:pPr>
        <w:numPr>
          <w:ilvl w:val="12"/>
          <w:numId w:val="0"/>
        </w:numPr>
        <w:spacing w:after="0" w:line="240" w:lineRule="auto"/>
        <w:ind w:left="567" w:hanging="567"/>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 xml:space="preserve">jeigu nustatyta </w:t>
      </w:r>
      <w:proofErr w:type="spellStart"/>
      <w:r w:rsidRPr="00934D0F">
        <w:rPr>
          <w:rFonts w:ascii="Times New Roman" w:hAnsi="Times New Roman"/>
          <w:lang w:val="lt-LT"/>
        </w:rPr>
        <w:t>hiperkalcemija</w:t>
      </w:r>
      <w:proofErr w:type="spellEnd"/>
      <w:r w:rsidRPr="00934D0F">
        <w:rPr>
          <w:rFonts w:ascii="Times New Roman" w:hAnsi="Times New Roman"/>
          <w:lang w:val="lt-LT"/>
        </w:rPr>
        <w:t xml:space="preserve"> ar </w:t>
      </w:r>
      <w:proofErr w:type="spellStart"/>
      <w:r w:rsidRPr="00934D0F">
        <w:rPr>
          <w:rFonts w:ascii="Times New Roman" w:hAnsi="Times New Roman"/>
          <w:lang w:val="lt-LT"/>
        </w:rPr>
        <w:t>hiperkalciurija</w:t>
      </w:r>
      <w:proofErr w:type="spellEnd"/>
      <w:r w:rsidRPr="00934D0F">
        <w:rPr>
          <w:rFonts w:ascii="Times New Roman" w:hAnsi="Times New Roman"/>
          <w:lang w:val="lt-LT"/>
        </w:rPr>
        <w:t xml:space="preserve"> (organizme ar šlapime yra per daug kalcio), inkstų ar šlapimo takų akmenligė;</w:t>
      </w:r>
    </w:p>
    <w:p w:rsidR="00982AF6" w:rsidRPr="00934D0F" w:rsidRDefault="00982AF6" w:rsidP="00982AF6">
      <w:pPr>
        <w:numPr>
          <w:ilvl w:val="12"/>
          <w:numId w:val="0"/>
        </w:numPr>
        <w:spacing w:after="0" w:line="240" w:lineRule="auto"/>
        <w:ind w:left="567" w:hanging="567"/>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 xml:space="preserve">jeigu yra padidėjęs oksalo rūgšties kiekis šlapime arba susilpnėjusi inkstų funkcija. </w:t>
      </w:r>
    </w:p>
    <w:p w:rsidR="00982AF6" w:rsidRPr="00934D0F" w:rsidRDefault="00982AF6" w:rsidP="00982AF6">
      <w:pPr>
        <w:numPr>
          <w:ilvl w:val="12"/>
          <w:numId w:val="0"/>
        </w:numPr>
        <w:spacing w:after="0" w:line="240" w:lineRule="auto"/>
        <w:ind w:left="567" w:hanging="567"/>
        <w:rPr>
          <w:rFonts w:ascii="Times New Roman" w:hAnsi="Times New Roman"/>
          <w:lang w:val="lt-LT"/>
        </w:rPr>
      </w:pPr>
    </w:p>
    <w:p w:rsidR="00982AF6" w:rsidRPr="00934D0F" w:rsidRDefault="00982AF6" w:rsidP="00982AF6">
      <w:pPr>
        <w:spacing w:after="0" w:line="240" w:lineRule="auto"/>
        <w:rPr>
          <w:rFonts w:ascii="Times New Roman" w:hAnsi="Times New Roman"/>
          <w:b/>
          <w:lang w:val="lt-LT"/>
        </w:rPr>
      </w:pPr>
      <w:r w:rsidRPr="00934D0F">
        <w:rPr>
          <w:rFonts w:ascii="Times New Roman" w:hAnsi="Times New Roman"/>
          <w:b/>
          <w:lang w:val="lt-LT"/>
        </w:rPr>
        <w:t>Įspėjimai ir atsargumo priemonės</w:t>
      </w: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 xml:space="preserve">Pasitarkite su gydytoju arba vaistininku, prieš pradėdami vartoti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w:t>
      </w:r>
    </w:p>
    <w:p w:rsidR="00982AF6" w:rsidRPr="00934D0F" w:rsidRDefault="00982AF6" w:rsidP="00982AF6">
      <w:pPr>
        <w:pStyle w:val="Sraopastraipa"/>
        <w:numPr>
          <w:ilvl w:val="0"/>
          <w:numId w:val="3"/>
        </w:numPr>
        <w:spacing w:after="0" w:line="240" w:lineRule="auto"/>
        <w:ind w:left="567" w:hanging="567"/>
        <w:rPr>
          <w:rFonts w:ascii="Times New Roman" w:hAnsi="Times New Roman"/>
          <w:lang w:val="lt-LT"/>
        </w:rPr>
      </w:pPr>
      <w:r w:rsidRPr="00934D0F">
        <w:rPr>
          <w:rFonts w:ascii="Times New Roman" w:hAnsi="Times New Roman"/>
          <w:lang w:val="lt-LT"/>
        </w:rPr>
        <w:t xml:space="preserve">Asmenys, kuriems organizme trūksta tam tikrų fermentų (gliukozės-6-fosfato </w:t>
      </w:r>
      <w:proofErr w:type="spellStart"/>
      <w:r w:rsidRPr="00934D0F">
        <w:rPr>
          <w:rFonts w:ascii="Times New Roman" w:hAnsi="Times New Roman"/>
          <w:lang w:val="lt-LT"/>
        </w:rPr>
        <w:t>dehidrogenazės</w:t>
      </w:r>
      <w:proofErr w:type="spellEnd"/>
      <w:r w:rsidRPr="00934D0F">
        <w:rPr>
          <w:rFonts w:ascii="Times New Roman" w:hAnsi="Times New Roman"/>
          <w:lang w:val="lt-LT"/>
        </w:rPr>
        <w:t xml:space="preserve">) arba sergantys </w:t>
      </w:r>
      <w:proofErr w:type="spellStart"/>
      <w:r w:rsidRPr="00934D0F">
        <w:rPr>
          <w:rFonts w:ascii="Times New Roman" w:hAnsi="Times New Roman"/>
          <w:lang w:val="lt-LT"/>
        </w:rPr>
        <w:t>hemochromatoze</w:t>
      </w:r>
      <w:proofErr w:type="spellEnd"/>
      <w:r w:rsidRPr="00934D0F">
        <w:rPr>
          <w:rFonts w:ascii="Times New Roman" w:hAnsi="Times New Roman"/>
          <w:lang w:val="lt-LT"/>
        </w:rPr>
        <w:t xml:space="preserve"> (geležies atsargų sutrikimas), šio vaisto turi vartoti atsargiai, nes vaisto sudėtyje yra </w:t>
      </w:r>
      <w:proofErr w:type="spellStart"/>
      <w:r w:rsidRPr="00934D0F">
        <w:rPr>
          <w:rFonts w:ascii="Times New Roman" w:hAnsi="Times New Roman"/>
          <w:lang w:val="lt-LT"/>
        </w:rPr>
        <w:t>askorbo</w:t>
      </w:r>
      <w:proofErr w:type="spellEnd"/>
      <w:r w:rsidRPr="00934D0F">
        <w:rPr>
          <w:rFonts w:ascii="Times New Roman" w:hAnsi="Times New Roman"/>
          <w:lang w:val="lt-LT"/>
        </w:rPr>
        <w:t xml:space="preserve"> rūgšties (t. y. C vitamino).</w:t>
      </w:r>
    </w:p>
    <w:p w:rsidR="00982AF6" w:rsidRPr="00934D0F" w:rsidRDefault="00982AF6" w:rsidP="00982AF6">
      <w:pPr>
        <w:spacing w:after="0" w:line="240" w:lineRule="auto"/>
        <w:ind w:left="540" w:hanging="540"/>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šnypščiųjų</w:t>
      </w:r>
      <w:proofErr w:type="spellEnd"/>
      <w:r w:rsidRPr="00934D0F">
        <w:rPr>
          <w:rFonts w:ascii="Times New Roman" w:hAnsi="Times New Roman"/>
          <w:lang w:val="lt-LT"/>
        </w:rPr>
        <w:t xml:space="preserve"> tablečių sudėtyje yra maždaug 10% rekomenduojamos kalcio paros dozės ir maždaug 30</w:t>
      </w:r>
      <w:r>
        <w:rPr>
          <w:rFonts w:ascii="Times New Roman" w:hAnsi="Times New Roman"/>
          <w:lang w:val="lt-LT"/>
        </w:rPr>
        <w:t> </w:t>
      </w:r>
      <w:r w:rsidRPr="00934D0F">
        <w:rPr>
          <w:rFonts w:ascii="Times New Roman" w:hAnsi="Times New Roman"/>
          <w:lang w:val="lt-LT"/>
        </w:rPr>
        <w:t xml:space="preserve">% rekomenduojamos magnio paros dozės. Taigi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prisideda prie rekomenduojamo šių elementų suvartojimo per parą, bet yra nepakankamas kaip vienintelis kalcio ir magnio šaltinis. </w:t>
      </w:r>
    </w:p>
    <w:p w:rsidR="00982AF6" w:rsidRPr="00934D0F" w:rsidRDefault="00982AF6" w:rsidP="00982AF6">
      <w:pPr>
        <w:numPr>
          <w:ilvl w:val="12"/>
          <w:numId w:val="0"/>
        </w:numPr>
        <w:spacing w:after="0" w:line="240" w:lineRule="auto"/>
        <w:ind w:left="540" w:hanging="540"/>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šnypščiąsias</w:t>
      </w:r>
      <w:proofErr w:type="spellEnd"/>
      <w:r w:rsidRPr="00934D0F">
        <w:rPr>
          <w:rFonts w:ascii="Times New Roman" w:hAnsi="Times New Roman"/>
          <w:lang w:val="lt-LT"/>
        </w:rPr>
        <w:t xml:space="preserve"> tabletes reikia vartoti tik B</w:t>
      </w:r>
      <w:r w:rsidRPr="00934D0F">
        <w:rPr>
          <w:rFonts w:ascii="Times New Roman" w:hAnsi="Times New Roman"/>
          <w:vertAlign w:val="subscript"/>
          <w:lang w:val="lt-LT"/>
        </w:rPr>
        <w:t>12</w:t>
      </w:r>
      <w:r w:rsidRPr="00934D0F">
        <w:rPr>
          <w:rFonts w:ascii="Times New Roman" w:hAnsi="Times New Roman"/>
          <w:lang w:val="lt-LT"/>
        </w:rPr>
        <w:t xml:space="preserve"> vitamino trūkumui, kuris susijęs su mityba, gydyti. Jomis negalima gydyti kitų B</w:t>
      </w:r>
      <w:r w:rsidRPr="00934D0F">
        <w:rPr>
          <w:rFonts w:ascii="Times New Roman" w:hAnsi="Times New Roman"/>
          <w:vertAlign w:val="subscript"/>
          <w:lang w:val="lt-LT"/>
        </w:rPr>
        <w:t>12</w:t>
      </w:r>
      <w:r w:rsidRPr="00934D0F">
        <w:rPr>
          <w:rFonts w:ascii="Times New Roman" w:hAnsi="Times New Roman"/>
          <w:lang w:val="lt-LT"/>
        </w:rPr>
        <w:t xml:space="preserve"> vitamino trūkumo formų (pvz., piktybinės anemijos, blogos B</w:t>
      </w:r>
      <w:r w:rsidRPr="00934D0F">
        <w:rPr>
          <w:rFonts w:ascii="Times New Roman" w:hAnsi="Times New Roman"/>
          <w:vertAlign w:val="subscript"/>
          <w:lang w:val="lt-LT"/>
        </w:rPr>
        <w:t>12</w:t>
      </w:r>
      <w:r w:rsidRPr="00934D0F">
        <w:rPr>
          <w:rFonts w:ascii="Times New Roman" w:hAnsi="Times New Roman"/>
          <w:lang w:val="lt-LT"/>
        </w:rPr>
        <w:t xml:space="preserve"> vitamino absorbcijos dėl žarnų ar kasos ligų).</w:t>
      </w:r>
    </w:p>
    <w:p w:rsidR="00982AF6" w:rsidRPr="00934D0F" w:rsidRDefault="00982AF6" w:rsidP="00982AF6">
      <w:pPr>
        <w:numPr>
          <w:ilvl w:val="12"/>
          <w:numId w:val="0"/>
        </w:numPr>
        <w:spacing w:after="0" w:line="240" w:lineRule="auto"/>
        <w:ind w:left="540" w:hanging="540"/>
        <w:rPr>
          <w:rFonts w:ascii="Times New Roman" w:hAnsi="Times New Roman"/>
          <w:lang w:val="lt-LT"/>
        </w:rPr>
      </w:pPr>
      <w:r w:rsidRPr="00934D0F">
        <w:rPr>
          <w:rFonts w:ascii="Times New Roman" w:hAnsi="Times New Roman"/>
          <w:lang w:val="lt-LT"/>
        </w:rPr>
        <w:tab/>
        <w:t>Vienoje tabletėje yra didžiausia B</w:t>
      </w:r>
      <w:r w:rsidRPr="00934D0F">
        <w:rPr>
          <w:rFonts w:ascii="Times New Roman" w:hAnsi="Times New Roman"/>
          <w:vertAlign w:val="subscript"/>
          <w:lang w:val="lt-LT"/>
        </w:rPr>
        <w:t>6</w:t>
      </w:r>
      <w:r w:rsidRPr="00934D0F">
        <w:rPr>
          <w:rFonts w:ascii="Times New Roman" w:hAnsi="Times New Roman"/>
          <w:lang w:val="lt-LT"/>
        </w:rPr>
        <w:t xml:space="preserve"> vitamino (</w:t>
      </w:r>
      <w:proofErr w:type="spellStart"/>
      <w:r w:rsidRPr="00934D0F">
        <w:rPr>
          <w:rFonts w:ascii="Times New Roman" w:hAnsi="Times New Roman"/>
          <w:lang w:val="lt-LT"/>
        </w:rPr>
        <w:t>piridoksino</w:t>
      </w:r>
      <w:proofErr w:type="spellEnd"/>
      <w:r w:rsidRPr="00934D0F">
        <w:rPr>
          <w:rFonts w:ascii="Times New Roman" w:hAnsi="Times New Roman"/>
          <w:lang w:val="lt-LT"/>
        </w:rPr>
        <w:t>) paros dozė profilaktiniam vartojimui. Negalima viršyti rekomenduojamos paros dozės (1 tabletės).</w:t>
      </w:r>
    </w:p>
    <w:p w:rsidR="00982AF6" w:rsidRDefault="00982AF6" w:rsidP="00982AF6">
      <w:pPr>
        <w:pStyle w:val="Sraopastraipa"/>
        <w:numPr>
          <w:ilvl w:val="0"/>
          <w:numId w:val="3"/>
        </w:numPr>
        <w:spacing w:after="0" w:line="240" w:lineRule="auto"/>
        <w:ind w:left="567" w:hanging="567"/>
        <w:rPr>
          <w:rFonts w:ascii="Times New Roman" w:hAnsi="Times New Roman"/>
          <w:lang w:val="lt-LT"/>
        </w:rPr>
      </w:pP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gali pakeisti laboratorinių tyrimų rezultatus. Jeigu Jums planuojama atlikti tyrimus, apie tai pasakykite gydytojui.</w:t>
      </w:r>
    </w:p>
    <w:p w:rsidR="00982AF6" w:rsidRPr="00EA150A" w:rsidRDefault="00982AF6" w:rsidP="00982AF6">
      <w:pPr>
        <w:numPr>
          <w:ilvl w:val="0"/>
          <w:numId w:val="3"/>
        </w:numPr>
        <w:spacing w:after="0" w:line="240" w:lineRule="auto"/>
        <w:ind w:left="567" w:hanging="567"/>
        <w:contextualSpacing/>
        <w:rPr>
          <w:rFonts w:ascii="Times New Roman" w:hAnsi="Times New Roman"/>
          <w:lang w:val="lt-LT"/>
        </w:rPr>
      </w:pPr>
      <w:r w:rsidRPr="00D5003F">
        <w:rPr>
          <w:rFonts w:ascii="Times New Roman" w:hAnsi="Times New Roman"/>
          <w:lang w:val="lt-LT"/>
        </w:rPr>
        <w:t xml:space="preserve">Vienoje </w:t>
      </w:r>
      <w:proofErr w:type="spellStart"/>
      <w:r w:rsidRPr="00EA150A">
        <w:rPr>
          <w:rFonts w:ascii="Times New Roman" w:hAnsi="Times New Roman"/>
          <w:lang w:val="lt-LT"/>
        </w:rPr>
        <w:t>Berocca</w:t>
      </w:r>
      <w:proofErr w:type="spellEnd"/>
      <w:r w:rsidRPr="00EA150A">
        <w:rPr>
          <w:rFonts w:ascii="Times New Roman" w:hAnsi="Times New Roman"/>
          <w:lang w:val="lt-LT"/>
        </w:rPr>
        <w:t xml:space="preserve"> </w:t>
      </w:r>
      <w:proofErr w:type="spellStart"/>
      <w:r w:rsidRPr="00EA150A">
        <w:rPr>
          <w:rFonts w:ascii="Times New Roman" w:hAnsi="Times New Roman"/>
          <w:lang w:val="lt-LT"/>
        </w:rPr>
        <w:t>Plus</w:t>
      </w:r>
      <w:proofErr w:type="spellEnd"/>
      <w:r w:rsidRPr="00EA150A">
        <w:rPr>
          <w:rFonts w:ascii="Times New Roman" w:hAnsi="Times New Roman"/>
          <w:lang w:val="lt-LT"/>
        </w:rPr>
        <w:t xml:space="preserve"> </w:t>
      </w:r>
      <w:proofErr w:type="spellStart"/>
      <w:r w:rsidRPr="00EA150A">
        <w:rPr>
          <w:rFonts w:ascii="Times New Roman" w:hAnsi="Times New Roman"/>
          <w:lang w:val="lt-LT"/>
        </w:rPr>
        <w:t>šnypščiojoje</w:t>
      </w:r>
      <w:proofErr w:type="spellEnd"/>
      <w:r w:rsidRPr="00EA150A">
        <w:rPr>
          <w:rFonts w:ascii="Times New Roman" w:hAnsi="Times New Roman"/>
          <w:lang w:val="lt-LT"/>
        </w:rPr>
        <w:t xml:space="preserve"> tabletėje</w:t>
      </w:r>
      <w:r w:rsidRPr="00D5003F">
        <w:rPr>
          <w:rFonts w:ascii="Times New Roman" w:hAnsi="Times New Roman"/>
          <w:lang w:val="lt-LT"/>
        </w:rPr>
        <w:t xml:space="preserve"> yra 150</w:t>
      </w:r>
      <w:r>
        <w:rPr>
          <w:rFonts w:ascii="Times New Roman" w:hAnsi="Times New Roman"/>
          <w:lang w:val="lt-LT"/>
        </w:rPr>
        <w:t> </w:t>
      </w:r>
      <w:proofErr w:type="spellStart"/>
      <w:r w:rsidRPr="00D5003F">
        <w:rPr>
          <w:rFonts w:ascii="Times New Roman" w:hAnsi="Times New Roman"/>
          <w:lang w:val="lt-LT"/>
        </w:rPr>
        <w:t>mikrogramų</w:t>
      </w:r>
      <w:proofErr w:type="spellEnd"/>
      <w:r w:rsidRPr="00D5003F">
        <w:rPr>
          <w:rFonts w:ascii="Times New Roman" w:hAnsi="Times New Roman"/>
          <w:lang w:val="lt-LT"/>
        </w:rPr>
        <w:t xml:space="preserve"> </w:t>
      </w:r>
      <w:proofErr w:type="spellStart"/>
      <w:r w:rsidRPr="00D5003F">
        <w:rPr>
          <w:rFonts w:ascii="Times New Roman" w:hAnsi="Times New Roman"/>
          <w:lang w:val="lt-LT"/>
        </w:rPr>
        <w:t>biotino</w:t>
      </w:r>
      <w:proofErr w:type="spellEnd"/>
      <w:r w:rsidRPr="00D5003F">
        <w:rPr>
          <w:rFonts w:ascii="Times New Roman" w:hAnsi="Times New Roman"/>
          <w:lang w:val="lt-LT"/>
        </w:rPr>
        <w:t xml:space="preserve">. Jeigu jums numatoma atlikti laboratorinius tyrimus, turite pasakyti savo gydytojui arba laboratorijos darbuotojams, kad vartojate arba neseniai vartojote </w:t>
      </w:r>
      <w:proofErr w:type="spellStart"/>
      <w:r w:rsidRPr="00D5003F">
        <w:rPr>
          <w:rFonts w:ascii="Times New Roman" w:hAnsi="Times New Roman"/>
          <w:lang w:val="lt-LT"/>
        </w:rPr>
        <w:t>Berocca</w:t>
      </w:r>
      <w:proofErr w:type="spellEnd"/>
      <w:r w:rsidRPr="00D5003F">
        <w:rPr>
          <w:rFonts w:ascii="Times New Roman" w:hAnsi="Times New Roman"/>
          <w:lang w:val="lt-LT"/>
        </w:rPr>
        <w:t xml:space="preserve"> </w:t>
      </w:r>
      <w:proofErr w:type="spellStart"/>
      <w:r w:rsidRPr="00D5003F">
        <w:rPr>
          <w:rFonts w:ascii="Times New Roman" w:hAnsi="Times New Roman"/>
          <w:lang w:val="lt-LT"/>
        </w:rPr>
        <w:t>Plus</w:t>
      </w:r>
      <w:proofErr w:type="spellEnd"/>
      <w:r w:rsidRPr="00D5003F">
        <w:rPr>
          <w:rFonts w:ascii="Times New Roman" w:hAnsi="Times New Roman"/>
          <w:lang w:val="lt-LT"/>
        </w:rPr>
        <w:t xml:space="preserve">, nes </w:t>
      </w:r>
      <w:proofErr w:type="spellStart"/>
      <w:r w:rsidRPr="00D5003F">
        <w:rPr>
          <w:rFonts w:ascii="Times New Roman" w:hAnsi="Times New Roman"/>
          <w:lang w:val="lt-LT"/>
        </w:rPr>
        <w:t>biotinas</w:t>
      </w:r>
      <w:proofErr w:type="spellEnd"/>
      <w:r w:rsidRPr="00D5003F">
        <w:rPr>
          <w:rFonts w:ascii="Times New Roman" w:hAnsi="Times New Roman"/>
          <w:lang w:val="lt-LT"/>
        </w:rPr>
        <w:t xml:space="preserve"> gali turėti įtakos tokių tyrimų rezultatams. Atsižvelgiant į tai, koks tyrimas atliekamas, dėl </w:t>
      </w:r>
      <w:proofErr w:type="spellStart"/>
      <w:r w:rsidRPr="00D5003F">
        <w:rPr>
          <w:rFonts w:ascii="Times New Roman" w:hAnsi="Times New Roman"/>
          <w:lang w:val="lt-LT"/>
        </w:rPr>
        <w:t>biotino</w:t>
      </w:r>
      <w:proofErr w:type="spellEnd"/>
      <w:r w:rsidRPr="00D5003F">
        <w:rPr>
          <w:rFonts w:ascii="Times New Roman" w:hAnsi="Times New Roman"/>
          <w:lang w:val="lt-LT"/>
        </w:rPr>
        <w:t xml:space="preserve"> poveikio tyrimų rodikliai gali būti klaidingai didesni arba klaidingi mažesni. Jūsų gydytojas gali paprašyti iki atliekant laboratorinius tyrimus nebevartoti </w:t>
      </w:r>
      <w:proofErr w:type="spellStart"/>
      <w:r w:rsidRPr="00D5003F">
        <w:rPr>
          <w:rFonts w:ascii="Times New Roman" w:hAnsi="Times New Roman"/>
          <w:lang w:val="lt-LT"/>
        </w:rPr>
        <w:t>Berocca</w:t>
      </w:r>
      <w:proofErr w:type="spellEnd"/>
      <w:r w:rsidRPr="00D5003F">
        <w:rPr>
          <w:rFonts w:ascii="Times New Roman" w:hAnsi="Times New Roman"/>
          <w:lang w:val="lt-LT"/>
        </w:rPr>
        <w:t xml:space="preserve"> </w:t>
      </w:r>
      <w:proofErr w:type="spellStart"/>
      <w:r w:rsidRPr="00D5003F">
        <w:rPr>
          <w:rFonts w:ascii="Times New Roman" w:hAnsi="Times New Roman"/>
          <w:lang w:val="lt-LT"/>
        </w:rPr>
        <w:t>Plus</w:t>
      </w:r>
      <w:proofErr w:type="spellEnd"/>
      <w:r w:rsidRPr="00D5003F">
        <w:rPr>
          <w:rFonts w:ascii="Times New Roman" w:hAnsi="Times New Roman"/>
          <w:lang w:val="lt-LT"/>
        </w:rPr>
        <w:t xml:space="preserve">. Taip pat turėtumėte žinoti, kad kituose vaistuose, kuriuos galbūt vartosite, pvz., </w:t>
      </w:r>
      <w:proofErr w:type="spellStart"/>
      <w:r w:rsidRPr="00D5003F">
        <w:rPr>
          <w:rFonts w:ascii="Times New Roman" w:hAnsi="Times New Roman"/>
          <w:lang w:val="lt-LT"/>
        </w:rPr>
        <w:t>multivitaminuose</w:t>
      </w:r>
      <w:proofErr w:type="spellEnd"/>
      <w:r w:rsidRPr="00D5003F">
        <w:rPr>
          <w:rFonts w:ascii="Times New Roman" w:hAnsi="Times New Roman"/>
          <w:lang w:val="lt-LT"/>
        </w:rPr>
        <w:t xml:space="preserve"> arba plaukams, odai ir nagams skirtuose maisto papilduose, taip pat gali būti </w:t>
      </w:r>
      <w:proofErr w:type="spellStart"/>
      <w:r w:rsidRPr="00D5003F">
        <w:rPr>
          <w:rFonts w:ascii="Times New Roman" w:hAnsi="Times New Roman"/>
          <w:lang w:val="lt-LT"/>
        </w:rPr>
        <w:t>biotino</w:t>
      </w:r>
      <w:proofErr w:type="spellEnd"/>
      <w:r w:rsidRPr="00D5003F">
        <w:rPr>
          <w:rFonts w:ascii="Times New Roman" w:hAnsi="Times New Roman"/>
          <w:lang w:val="lt-LT"/>
        </w:rPr>
        <w:t xml:space="preserve"> ir jie gali turėti įtakos laboratorinių tyrimų rezultatams. Jeigu vartojate tokius vaistus, pasakykite apie tai savo gydytojui arba laboratorijos darbuotojams.</w:t>
      </w:r>
    </w:p>
    <w:p w:rsidR="00982AF6" w:rsidRPr="00934D0F" w:rsidRDefault="00982AF6" w:rsidP="00982AF6">
      <w:pPr>
        <w:numPr>
          <w:ilvl w:val="12"/>
          <w:numId w:val="0"/>
        </w:numPr>
        <w:spacing w:after="0" w:line="240" w:lineRule="auto"/>
        <w:ind w:left="540" w:hanging="540"/>
        <w:rPr>
          <w:rFonts w:ascii="Times New Roman" w:hAnsi="Times New Roman"/>
          <w:b/>
          <w:lang w:val="lt-LT"/>
        </w:rPr>
      </w:pPr>
    </w:p>
    <w:p w:rsidR="00982AF6" w:rsidRPr="00934D0F" w:rsidRDefault="00982AF6" w:rsidP="00982AF6">
      <w:pPr>
        <w:numPr>
          <w:ilvl w:val="12"/>
          <w:numId w:val="0"/>
        </w:numPr>
        <w:spacing w:after="0" w:line="240" w:lineRule="auto"/>
        <w:ind w:left="540" w:hanging="540"/>
        <w:rPr>
          <w:rFonts w:ascii="Times New Roman" w:hAnsi="Times New Roman"/>
          <w:b/>
          <w:lang w:val="lt-LT"/>
        </w:rPr>
      </w:pPr>
      <w:r w:rsidRPr="00934D0F">
        <w:rPr>
          <w:rFonts w:ascii="Times New Roman" w:hAnsi="Times New Roman"/>
          <w:b/>
          <w:lang w:val="lt-LT"/>
        </w:rPr>
        <w:t>Vaikams</w:t>
      </w:r>
    </w:p>
    <w:p w:rsidR="00982AF6" w:rsidRPr="00934D0F" w:rsidRDefault="00982AF6" w:rsidP="00982AF6">
      <w:pPr>
        <w:numPr>
          <w:ilvl w:val="12"/>
          <w:numId w:val="0"/>
        </w:numPr>
        <w:spacing w:after="0" w:line="240" w:lineRule="auto"/>
        <w:ind w:left="540" w:hanging="540"/>
        <w:rPr>
          <w:rFonts w:ascii="Times New Roman" w:hAnsi="Times New Roman"/>
          <w:lang w:val="lt-LT"/>
        </w:rPr>
      </w:pP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šnypščiųjų</w:t>
      </w:r>
      <w:proofErr w:type="spellEnd"/>
      <w:r w:rsidRPr="00934D0F">
        <w:rPr>
          <w:rFonts w:ascii="Times New Roman" w:hAnsi="Times New Roman"/>
          <w:lang w:val="lt-LT"/>
        </w:rPr>
        <w:t xml:space="preserve"> tablečių nerekomenduojama vartoti jaunesniems kaip 11 metų vaikams.</w:t>
      </w:r>
    </w:p>
    <w:p w:rsidR="00982AF6" w:rsidRPr="00934D0F" w:rsidRDefault="00982AF6" w:rsidP="00982AF6">
      <w:pPr>
        <w:numPr>
          <w:ilvl w:val="12"/>
          <w:numId w:val="0"/>
        </w:numPr>
        <w:spacing w:after="0" w:line="240" w:lineRule="auto"/>
        <w:ind w:left="540" w:hanging="540"/>
        <w:rPr>
          <w:rFonts w:ascii="Times New Roman" w:hAnsi="Times New Roman"/>
          <w:lang w:val="lt-LT"/>
        </w:rPr>
      </w:pPr>
    </w:p>
    <w:p w:rsidR="00982AF6" w:rsidRPr="00934D0F" w:rsidRDefault="00982AF6" w:rsidP="00982AF6">
      <w:pPr>
        <w:spacing w:after="0" w:line="240" w:lineRule="auto"/>
        <w:rPr>
          <w:rFonts w:ascii="Times New Roman" w:hAnsi="Times New Roman"/>
          <w:b/>
          <w:lang w:val="lt-LT"/>
        </w:rPr>
      </w:pPr>
      <w:r w:rsidRPr="00934D0F">
        <w:rPr>
          <w:rFonts w:ascii="Times New Roman" w:hAnsi="Times New Roman"/>
          <w:b/>
          <w:lang w:val="lt-LT"/>
        </w:rPr>
        <w:t xml:space="preserve">Kiti vaistai ir </w:t>
      </w: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proofErr w:type="spellEnd"/>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Jeigu vartojate ar neseniai vartojote kitų vaistų arba dėl to nesate tikri, apie tai pasakykite gydytojui arba vaistininkui.</w:t>
      </w:r>
    </w:p>
    <w:p w:rsidR="00982AF6" w:rsidRPr="00934D0F" w:rsidRDefault="00982AF6" w:rsidP="00982AF6">
      <w:pPr>
        <w:numPr>
          <w:ilvl w:val="0"/>
          <w:numId w:val="1"/>
        </w:numPr>
        <w:tabs>
          <w:tab w:val="clear" w:pos="360"/>
          <w:tab w:val="num" w:pos="567"/>
        </w:tabs>
        <w:spacing w:after="0" w:line="240" w:lineRule="auto"/>
        <w:ind w:left="567" w:right="-2" w:hanging="567"/>
        <w:rPr>
          <w:rFonts w:ascii="Times New Roman" w:hAnsi="Times New Roman"/>
          <w:lang w:val="lt-LT"/>
        </w:rPr>
      </w:pPr>
      <w:proofErr w:type="spellStart"/>
      <w:r w:rsidRPr="00934D0F">
        <w:rPr>
          <w:rFonts w:ascii="Times New Roman" w:hAnsi="Times New Roman"/>
          <w:lang w:val="lt-LT"/>
        </w:rPr>
        <w:lastRenderedPageBreak/>
        <w:t>Askorbo</w:t>
      </w:r>
      <w:proofErr w:type="spellEnd"/>
      <w:r w:rsidRPr="00934D0F">
        <w:rPr>
          <w:rFonts w:ascii="Times New Roman" w:hAnsi="Times New Roman"/>
          <w:lang w:val="lt-LT"/>
        </w:rPr>
        <w:t xml:space="preserve"> rūgštis (= vitaminas C) gali sąveikauti su </w:t>
      </w:r>
      <w:r w:rsidRPr="00934D0F">
        <w:rPr>
          <w:rFonts w:ascii="Times New Roman" w:hAnsi="Times New Roman"/>
          <w:u w:val="single"/>
          <w:lang w:val="lt-LT"/>
        </w:rPr>
        <w:t>gliukozės nustatymo šlapime ir kraujyje mėginiais</w:t>
      </w:r>
      <w:r w:rsidRPr="00934D0F">
        <w:rPr>
          <w:rFonts w:ascii="Times New Roman" w:hAnsi="Times New Roman"/>
          <w:lang w:val="lt-LT"/>
        </w:rPr>
        <w:t>, taigi C vitamino vartojimą reikia nutraukti, likus kelioms dienoms iki numatyto gliukozės šlapime nustatymo mėginio.</w:t>
      </w:r>
    </w:p>
    <w:p w:rsidR="00982AF6" w:rsidRPr="00934D0F" w:rsidRDefault="00982AF6" w:rsidP="00982AF6">
      <w:pPr>
        <w:numPr>
          <w:ilvl w:val="0"/>
          <w:numId w:val="1"/>
        </w:numPr>
        <w:tabs>
          <w:tab w:val="clear" w:pos="360"/>
          <w:tab w:val="num" w:pos="567"/>
        </w:tabs>
        <w:spacing w:after="0" w:line="240" w:lineRule="auto"/>
        <w:ind w:left="567" w:right="-2" w:hanging="567"/>
        <w:rPr>
          <w:rFonts w:ascii="Times New Roman" w:hAnsi="Times New Roman"/>
          <w:lang w:val="lt-LT"/>
        </w:rPr>
      </w:pPr>
      <w:r w:rsidRPr="00934D0F">
        <w:rPr>
          <w:rFonts w:ascii="Times New Roman" w:hAnsi="Times New Roman"/>
          <w:lang w:val="lt-LT"/>
        </w:rPr>
        <w:t xml:space="preserve">Didesnė kaip 5 mg </w:t>
      </w:r>
      <w:proofErr w:type="spellStart"/>
      <w:r w:rsidRPr="00934D0F">
        <w:rPr>
          <w:rFonts w:ascii="Times New Roman" w:hAnsi="Times New Roman"/>
          <w:lang w:val="lt-LT"/>
        </w:rPr>
        <w:t>piridoksino</w:t>
      </w:r>
      <w:proofErr w:type="spellEnd"/>
      <w:r w:rsidRPr="00934D0F">
        <w:rPr>
          <w:rFonts w:ascii="Times New Roman" w:hAnsi="Times New Roman"/>
          <w:lang w:val="lt-LT"/>
        </w:rPr>
        <w:t xml:space="preserve"> dozė panaikina </w:t>
      </w:r>
      <w:proofErr w:type="spellStart"/>
      <w:r w:rsidRPr="00934D0F">
        <w:rPr>
          <w:rFonts w:ascii="Times New Roman" w:hAnsi="Times New Roman"/>
          <w:u w:val="single"/>
          <w:lang w:val="lt-LT"/>
        </w:rPr>
        <w:t>levodopa</w:t>
      </w:r>
      <w:proofErr w:type="spellEnd"/>
      <w:r w:rsidRPr="00934D0F">
        <w:rPr>
          <w:rFonts w:ascii="Times New Roman" w:hAnsi="Times New Roman"/>
          <w:lang w:val="lt-LT"/>
        </w:rPr>
        <w:t xml:space="preserve"> poveikį pacientams, kurie serga </w:t>
      </w:r>
      <w:proofErr w:type="spellStart"/>
      <w:r w:rsidRPr="00934D0F">
        <w:rPr>
          <w:rFonts w:ascii="Times New Roman" w:hAnsi="Times New Roman"/>
          <w:lang w:val="lt-LT"/>
        </w:rPr>
        <w:t>Parkinsono</w:t>
      </w:r>
      <w:proofErr w:type="spellEnd"/>
      <w:r w:rsidRPr="00934D0F">
        <w:rPr>
          <w:rFonts w:ascii="Times New Roman" w:hAnsi="Times New Roman"/>
          <w:lang w:val="lt-LT"/>
        </w:rPr>
        <w:t xml:space="preserve"> liga. Vis dėlto taip neatsitinka, jeigu </w:t>
      </w:r>
      <w:proofErr w:type="spellStart"/>
      <w:r w:rsidRPr="00934D0F">
        <w:rPr>
          <w:rFonts w:ascii="Times New Roman" w:hAnsi="Times New Roman"/>
          <w:lang w:val="lt-LT"/>
        </w:rPr>
        <w:t>levodopa</w:t>
      </w:r>
      <w:proofErr w:type="spellEnd"/>
      <w:r w:rsidRPr="00934D0F">
        <w:rPr>
          <w:rFonts w:ascii="Times New Roman" w:hAnsi="Times New Roman"/>
          <w:lang w:val="lt-LT"/>
        </w:rPr>
        <w:t xml:space="preserve"> vartojamas kartu su </w:t>
      </w:r>
      <w:proofErr w:type="spellStart"/>
      <w:r w:rsidRPr="00934D0F">
        <w:rPr>
          <w:rFonts w:ascii="Times New Roman" w:hAnsi="Times New Roman"/>
          <w:lang w:val="lt-LT"/>
        </w:rPr>
        <w:t>karbidopa</w:t>
      </w:r>
      <w:proofErr w:type="spellEnd"/>
      <w:r w:rsidRPr="00934D0F">
        <w:rPr>
          <w:rFonts w:ascii="Times New Roman" w:hAnsi="Times New Roman"/>
          <w:lang w:val="lt-LT"/>
        </w:rPr>
        <w:t xml:space="preserve"> arba </w:t>
      </w:r>
      <w:proofErr w:type="spellStart"/>
      <w:r w:rsidRPr="00934D0F">
        <w:rPr>
          <w:rFonts w:ascii="Times New Roman" w:hAnsi="Times New Roman"/>
          <w:lang w:val="lt-LT"/>
        </w:rPr>
        <w:t>benserazidu</w:t>
      </w:r>
      <w:proofErr w:type="spellEnd"/>
      <w:r w:rsidRPr="00934D0F">
        <w:rPr>
          <w:rFonts w:ascii="Times New Roman" w:hAnsi="Times New Roman"/>
          <w:lang w:val="lt-LT"/>
        </w:rPr>
        <w:t>.</w:t>
      </w:r>
    </w:p>
    <w:p w:rsidR="00982AF6" w:rsidRPr="00934D0F" w:rsidRDefault="00982AF6" w:rsidP="00982AF6">
      <w:pPr>
        <w:numPr>
          <w:ilvl w:val="0"/>
          <w:numId w:val="1"/>
        </w:numPr>
        <w:tabs>
          <w:tab w:val="clear" w:pos="360"/>
          <w:tab w:val="num" w:pos="567"/>
        </w:tabs>
        <w:spacing w:after="0" w:line="240" w:lineRule="auto"/>
        <w:ind w:left="567" w:right="-2" w:hanging="567"/>
        <w:rPr>
          <w:rFonts w:ascii="Times New Roman" w:hAnsi="Times New Roman"/>
          <w:lang w:val="lt-LT"/>
        </w:rPr>
      </w:pPr>
      <w:r w:rsidRPr="00934D0F">
        <w:rPr>
          <w:rFonts w:ascii="Times New Roman" w:hAnsi="Times New Roman"/>
          <w:lang w:val="lt-LT"/>
        </w:rPr>
        <w:t xml:space="preserve">Jeigu vartojate </w:t>
      </w:r>
      <w:proofErr w:type="spellStart"/>
      <w:r w:rsidRPr="00934D0F">
        <w:rPr>
          <w:rFonts w:ascii="Times New Roman" w:hAnsi="Times New Roman"/>
          <w:u w:val="single"/>
          <w:lang w:val="lt-LT"/>
        </w:rPr>
        <w:t>deferoksaminą</w:t>
      </w:r>
      <w:proofErr w:type="spellEnd"/>
      <w:r w:rsidRPr="00934D0F">
        <w:rPr>
          <w:rFonts w:ascii="Times New Roman" w:hAnsi="Times New Roman"/>
          <w:lang w:val="lt-LT"/>
        </w:rPr>
        <w:t xml:space="preserve"> (pvz., geležies kaupimuisi organizme gydyti), pirmąjį gydymo mėnesį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vartoti negalima, nes jo sudėtyje yra vitamino C; </w:t>
      </w:r>
      <w:proofErr w:type="spellStart"/>
      <w:r w:rsidRPr="00934D0F">
        <w:rPr>
          <w:rFonts w:ascii="Times New Roman" w:hAnsi="Times New Roman"/>
          <w:lang w:val="lt-LT"/>
        </w:rPr>
        <w:t>deferoksamino</w:t>
      </w:r>
      <w:proofErr w:type="spellEnd"/>
      <w:r w:rsidRPr="00934D0F">
        <w:rPr>
          <w:rFonts w:ascii="Times New Roman" w:hAnsi="Times New Roman"/>
          <w:lang w:val="lt-LT"/>
        </w:rPr>
        <w:t xml:space="preserve"> vartojimas kartu su C vitaminu gali veikti širdį. Vitaminas C gali daryti įtaką </w:t>
      </w:r>
      <w:proofErr w:type="spellStart"/>
      <w:r w:rsidRPr="00934D0F">
        <w:rPr>
          <w:rFonts w:ascii="Times New Roman" w:hAnsi="Times New Roman"/>
          <w:lang w:val="lt-LT"/>
        </w:rPr>
        <w:t>ciklosporino</w:t>
      </w:r>
      <w:proofErr w:type="spellEnd"/>
      <w:r w:rsidRPr="00934D0F">
        <w:rPr>
          <w:rFonts w:ascii="Times New Roman" w:hAnsi="Times New Roman"/>
          <w:lang w:val="lt-LT"/>
        </w:rPr>
        <w:t xml:space="preserve">, </w:t>
      </w:r>
      <w:proofErr w:type="spellStart"/>
      <w:r w:rsidRPr="00934D0F">
        <w:rPr>
          <w:rFonts w:ascii="Times New Roman" w:hAnsi="Times New Roman"/>
          <w:lang w:val="lt-LT"/>
        </w:rPr>
        <w:t>disulfiramo</w:t>
      </w:r>
      <w:proofErr w:type="spellEnd"/>
      <w:r w:rsidRPr="00934D0F">
        <w:rPr>
          <w:rFonts w:ascii="Times New Roman" w:hAnsi="Times New Roman"/>
          <w:lang w:val="lt-LT"/>
        </w:rPr>
        <w:t xml:space="preserve">, </w:t>
      </w:r>
      <w:proofErr w:type="spellStart"/>
      <w:r w:rsidRPr="00934D0F">
        <w:rPr>
          <w:rFonts w:ascii="Times New Roman" w:hAnsi="Times New Roman"/>
          <w:lang w:val="lt-LT"/>
        </w:rPr>
        <w:t>varfarino</w:t>
      </w:r>
      <w:proofErr w:type="spellEnd"/>
      <w:r w:rsidRPr="00934D0F">
        <w:rPr>
          <w:rFonts w:ascii="Times New Roman" w:hAnsi="Times New Roman"/>
          <w:lang w:val="lt-LT"/>
        </w:rPr>
        <w:t xml:space="preserve"> poveikiui.</w:t>
      </w:r>
    </w:p>
    <w:p w:rsidR="00982AF6" w:rsidRPr="00934D0F" w:rsidRDefault="00982AF6" w:rsidP="00982AF6">
      <w:pPr>
        <w:numPr>
          <w:ilvl w:val="0"/>
          <w:numId w:val="1"/>
        </w:numPr>
        <w:tabs>
          <w:tab w:val="clear" w:pos="360"/>
          <w:tab w:val="num" w:pos="567"/>
        </w:tabs>
        <w:spacing w:after="0" w:line="240" w:lineRule="auto"/>
        <w:ind w:left="567" w:right="-2" w:hanging="567"/>
        <w:rPr>
          <w:rFonts w:ascii="Times New Roman" w:hAnsi="Times New Roman"/>
          <w:lang w:val="lt-LT"/>
        </w:rPr>
      </w:pPr>
      <w:proofErr w:type="spellStart"/>
      <w:r w:rsidRPr="00934D0F">
        <w:rPr>
          <w:rFonts w:ascii="Times New Roman" w:hAnsi="Times New Roman"/>
          <w:u w:val="single"/>
          <w:lang w:val="lt-LT"/>
        </w:rPr>
        <w:t>Chloramfenikolis</w:t>
      </w:r>
      <w:proofErr w:type="spellEnd"/>
      <w:r w:rsidRPr="00934D0F">
        <w:rPr>
          <w:rFonts w:ascii="Times New Roman" w:hAnsi="Times New Roman"/>
          <w:lang w:val="lt-LT"/>
        </w:rPr>
        <w:t xml:space="preserve"> gali slopinti B</w:t>
      </w:r>
      <w:r w:rsidRPr="00934D0F">
        <w:rPr>
          <w:rFonts w:ascii="Times New Roman" w:hAnsi="Times New Roman"/>
          <w:vertAlign w:val="subscript"/>
          <w:lang w:val="lt-LT"/>
        </w:rPr>
        <w:t>12</w:t>
      </w:r>
      <w:r w:rsidRPr="00934D0F">
        <w:rPr>
          <w:rFonts w:ascii="Times New Roman" w:hAnsi="Times New Roman"/>
          <w:lang w:val="lt-LT"/>
        </w:rPr>
        <w:t xml:space="preserve"> vitamino pasisavinimą iš virškinimo trakto.</w:t>
      </w:r>
    </w:p>
    <w:p w:rsidR="00982AF6" w:rsidRPr="00934D0F" w:rsidRDefault="00982AF6" w:rsidP="00982AF6">
      <w:pPr>
        <w:numPr>
          <w:ilvl w:val="0"/>
          <w:numId w:val="1"/>
        </w:numPr>
        <w:tabs>
          <w:tab w:val="clear" w:pos="360"/>
          <w:tab w:val="num" w:pos="567"/>
        </w:tabs>
        <w:spacing w:after="0" w:line="240" w:lineRule="auto"/>
        <w:ind w:left="567" w:right="-2" w:hanging="567"/>
        <w:rPr>
          <w:rStyle w:val="hps"/>
          <w:rFonts w:ascii="Times New Roman" w:hAnsi="Times New Roman"/>
          <w:lang w:val="lt-LT"/>
        </w:rPr>
      </w:pPr>
      <w:r w:rsidRPr="00934D0F">
        <w:rPr>
          <w:rFonts w:ascii="Times New Roman" w:hAnsi="Times New Roman"/>
          <w:lang w:val="lt-LT"/>
        </w:rPr>
        <w:t xml:space="preserve">Folio rūgštis gali sąveikauti su </w:t>
      </w:r>
      <w:proofErr w:type="spellStart"/>
      <w:r w:rsidRPr="00934D0F">
        <w:rPr>
          <w:rStyle w:val="hps"/>
          <w:rFonts w:ascii="Times New Roman" w:hAnsi="Times New Roman"/>
          <w:lang w:val="lt-LT"/>
        </w:rPr>
        <w:t>metotreksatu</w:t>
      </w:r>
      <w:proofErr w:type="spellEnd"/>
      <w:r w:rsidRPr="00934D0F">
        <w:rPr>
          <w:rStyle w:val="hps"/>
          <w:rFonts w:ascii="Times New Roman" w:hAnsi="Times New Roman"/>
          <w:lang w:val="lt-LT"/>
        </w:rPr>
        <w:t xml:space="preserve"> (vartojamas vėžio, pvz., leukemijos, gydymui).</w:t>
      </w:r>
    </w:p>
    <w:p w:rsidR="00982AF6" w:rsidRPr="00934D0F" w:rsidRDefault="00982AF6" w:rsidP="00982AF6">
      <w:pPr>
        <w:numPr>
          <w:ilvl w:val="0"/>
          <w:numId w:val="1"/>
        </w:numPr>
        <w:tabs>
          <w:tab w:val="clear" w:pos="360"/>
          <w:tab w:val="num" w:pos="567"/>
        </w:tabs>
        <w:spacing w:after="0" w:line="240" w:lineRule="auto"/>
        <w:ind w:left="567" w:right="-2" w:hanging="567"/>
        <w:rPr>
          <w:rFonts w:ascii="Times New Roman" w:hAnsi="Times New Roman"/>
          <w:lang w:val="lt-LT"/>
        </w:rPr>
      </w:pPr>
      <w:r w:rsidRPr="00934D0F">
        <w:rPr>
          <w:rFonts w:ascii="Times New Roman" w:hAnsi="Times New Roman"/>
          <w:lang w:val="lt-LT"/>
        </w:rPr>
        <w:t>Pasakykite gydytojui jeigu vartojate diuretikų, nes jie gali padidinti kalcio, magnio ar cinko kiekį, priklausomai kokio tipo diuretikai vartojami.</w:t>
      </w:r>
    </w:p>
    <w:p w:rsidR="00982AF6" w:rsidRPr="00934D0F" w:rsidRDefault="00982AF6" w:rsidP="00982AF6">
      <w:pPr>
        <w:numPr>
          <w:ilvl w:val="0"/>
          <w:numId w:val="1"/>
        </w:numPr>
        <w:tabs>
          <w:tab w:val="clear" w:pos="360"/>
          <w:tab w:val="num" w:pos="567"/>
        </w:tabs>
        <w:spacing w:after="0" w:line="240" w:lineRule="auto"/>
        <w:ind w:left="567" w:right="-2" w:hanging="567"/>
        <w:rPr>
          <w:rFonts w:ascii="Times New Roman" w:hAnsi="Times New Roman"/>
          <w:lang w:val="lt-LT"/>
        </w:rPr>
      </w:pPr>
      <w:r w:rsidRPr="00934D0F">
        <w:rPr>
          <w:rFonts w:ascii="Times New Roman" w:hAnsi="Times New Roman"/>
          <w:lang w:val="lt-LT"/>
        </w:rPr>
        <w:t xml:space="preserve">Jeigu vartojate antibiotikų, </w:t>
      </w:r>
      <w:proofErr w:type="spellStart"/>
      <w:r w:rsidRPr="00934D0F">
        <w:rPr>
          <w:rFonts w:ascii="Times New Roman" w:hAnsi="Times New Roman"/>
          <w:lang w:val="lt-LT"/>
        </w:rPr>
        <w:t>levotiroksino</w:t>
      </w:r>
      <w:proofErr w:type="spellEnd"/>
      <w:r w:rsidRPr="00934D0F">
        <w:rPr>
          <w:rFonts w:ascii="Times New Roman" w:hAnsi="Times New Roman"/>
          <w:lang w:val="lt-LT"/>
        </w:rPr>
        <w:t xml:space="preserve"> (skydliaukės hormono), </w:t>
      </w:r>
      <w:proofErr w:type="spellStart"/>
      <w:r w:rsidRPr="00934D0F">
        <w:rPr>
          <w:rFonts w:ascii="Times New Roman" w:hAnsi="Times New Roman"/>
          <w:lang w:val="lt-LT"/>
        </w:rPr>
        <w:t>metildopos</w:t>
      </w:r>
      <w:proofErr w:type="spellEnd"/>
      <w:r w:rsidRPr="00934D0F">
        <w:rPr>
          <w:rFonts w:ascii="Times New Roman" w:hAnsi="Times New Roman"/>
          <w:lang w:val="lt-LT"/>
        </w:rPr>
        <w:t xml:space="preserve"> (vartojama padidėjusiam kraujospūdžiui gydyti), </w:t>
      </w:r>
      <w:proofErr w:type="spellStart"/>
      <w:r w:rsidRPr="00934D0F">
        <w:rPr>
          <w:rFonts w:ascii="Times New Roman" w:hAnsi="Times New Roman"/>
          <w:lang w:val="lt-LT"/>
        </w:rPr>
        <w:t>mikofenolato</w:t>
      </w:r>
      <w:proofErr w:type="spellEnd"/>
      <w:r w:rsidRPr="00934D0F">
        <w:rPr>
          <w:rFonts w:ascii="Times New Roman" w:hAnsi="Times New Roman"/>
          <w:lang w:val="lt-LT"/>
        </w:rPr>
        <w:t xml:space="preserve"> </w:t>
      </w:r>
      <w:proofErr w:type="spellStart"/>
      <w:r w:rsidRPr="00934D0F">
        <w:rPr>
          <w:rFonts w:ascii="Times New Roman" w:hAnsi="Times New Roman"/>
          <w:lang w:val="lt-LT"/>
        </w:rPr>
        <w:t>mofetilio</w:t>
      </w:r>
      <w:proofErr w:type="spellEnd"/>
      <w:r w:rsidRPr="00934D0F">
        <w:rPr>
          <w:rFonts w:ascii="Times New Roman" w:hAnsi="Times New Roman"/>
          <w:lang w:val="lt-LT"/>
        </w:rPr>
        <w:t xml:space="preserve"> (vartojamas pacientams po transplantacijos) arba </w:t>
      </w:r>
      <w:proofErr w:type="spellStart"/>
      <w:r w:rsidRPr="00934D0F">
        <w:rPr>
          <w:rFonts w:ascii="Times New Roman" w:hAnsi="Times New Roman"/>
          <w:lang w:val="lt-LT"/>
        </w:rPr>
        <w:t>eltrombopago</w:t>
      </w:r>
      <w:proofErr w:type="spellEnd"/>
      <w:r w:rsidRPr="00934D0F">
        <w:rPr>
          <w:rFonts w:ascii="Times New Roman" w:hAnsi="Times New Roman"/>
          <w:lang w:val="lt-LT"/>
        </w:rPr>
        <w:t xml:space="preserve"> (vartojamas trombocitų kiekiui mažinti), šį vaistą turite vartoti 2</w:t>
      </w:r>
      <w:r>
        <w:rPr>
          <w:rFonts w:ascii="Times New Roman" w:hAnsi="Times New Roman"/>
          <w:lang w:val="lt-LT"/>
        </w:rPr>
        <w:t> </w:t>
      </w:r>
      <w:r w:rsidRPr="00934D0F">
        <w:rPr>
          <w:rFonts w:ascii="Times New Roman" w:hAnsi="Times New Roman"/>
          <w:lang w:val="lt-LT"/>
        </w:rPr>
        <w:t>val. prieš arba 4</w:t>
      </w:r>
      <w:r>
        <w:rPr>
          <w:rFonts w:ascii="Times New Roman" w:hAnsi="Times New Roman"/>
          <w:lang w:val="lt-LT"/>
        </w:rPr>
        <w:t> </w:t>
      </w:r>
      <w:r w:rsidRPr="00934D0F">
        <w:rPr>
          <w:rFonts w:ascii="Times New Roman" w:hAnsi="Times New Roman"/>
          <w:lang w:val="lt-LT"/>
        </w:rPr>
        <w:t>val. po kitų vaistų vartojimo, norint sumažinti sąveiką.</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b/>
          <w:lang w:val="lt-LT"/>
        </w:rPr>
      </w:pP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proofErr w:type="spellEnd"/>
      <w:r w:rsidRPr="00934D0F">
        <w:rPr>
          <w:rFonts w:ascii="Times New Roman" w:hAnsi="Times New Roman"/>
          <w:b/>
          <w:lang w:val="lt-LT"/>
        </w:rPr>
        <w:t xml:space="preserve"> vartojimas su maistu</w:t>
      </w: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Geležis: vitaminas C gali padidinti geležies absorbciją, ypač asmenims, kuriems yra nustatytas geležies trūkumas.</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 xml:space="preserve">Kalcis, magnis ir cinkas: kadangi oksalo rūgštis (kurios yra špinatuose ir rabarbaruose) ir </w:t>
      </w:r>
      <w:proofErr w:type="spellStart"/>
      <w:r w:rsidRPr="00934D0F">
        <w:rPr>
          <w:rFonts w:ascii="Times New Roman" w:hAnsi="Times New Roman"/>
          <w:lang w:val="lt-LT"/>
        </w:rPr>
        <w:t>fito</w:t>
      </w:r>
      <w:proofErr w:type="spellEnd"/>
      <w:r w:rsidRPr="00934D0F">
        <w:rPr>
          <w:rFonts w:ascii="Times New Roman" w:hAnsi="Times New Roman"/>
          <w:lang w:val="lt-LT"/>
        </w:rPr>
        <w:t xml:space="preserve"> rūgštis (kurios yra nesmulkintuose grūduose) gali slopinti kalcio, magnio ir cinko įsisavinimą, todėl nerekomenduojama šio vaisto vartoti dvi valandas po maisto, kuriame yra didelės oksalo rūgšties ir </w:t>
      </w:r>
      <w:proofErr w:type="spellStart"/>
      <w:r w:rsidRPr="00934D0F">
        <w:rPr>
          <w:rFonts w:ascii="Times New Roman" w:hAnsi="Times New Roman"/>
          <w:lang w:val="lt-LT"/>
        </w:rPr>
        <w:t>fito</w:t>
      </w:r>
      <w:proofErr w:type="spellEnd"/>
      <w:r w:rsidRPr="00934D0F">
        <w:rPr>
          <w:rFonts w:ascii="Times New Roman" w:hAnsi="Times New Roman"/>
          <w:lang w:val="lt-LT"/>
        </w:rPr>
        <w:t xml:space="preserve"> rūgšties koncentracijos, valgymo.</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tabs>
          <w:tab w:val="left" w:pos="567"/>
        </w:tabs>
        <w:spacing w:after="0" w:line="240" w:lineRule="auto"/>
        <w:rPr>
          <w:rFonts w:ascii="Times New Roman" w:hAnsi="Times New Roman"/>
          <w:b/>
          <w:lang w:val="lt-LT"/>
        </w:rPr>
      </w:pPr>
      <w:r w:rsidRPr="00934D0F">
        <w:rPr>
          <w:rFonts w:ascii="Times New Roman" w:hAnsi="Times New Roman"/>
          <w:b/>
          <w:lang w:val="lt-LT"/>
        </w:rPr>
        <w:t>Nėštumas, žindymo laikotarpis ir vaisingumas</w:t>
      </w:r>
    </w:p>
    <w:p w:rsidR="00982AF6" w:rsidRPr="00934D0F" w:rsidRDefault="00982AF6" w:rsidP="00982AF6">
      <w:pPr>
        <w:numPr>
          <w:ilvl w:val="12"/>
          <w:numId w:val="0"/>
        </w:numPr>
        <w:spacing w:after="0" w:line="240" w:lineRule="auto"/>
        <w:rPr>
          <w:rFonts w:ascii="Times New Roman" w:hAnsi="Times New Roman"/>
          <w:lang w:val="lt-LT"/>
        </w:rPr>
      </w:pPr>
      <w:r w:rsidRPr="00934D0F">
        <w:rPr>
          <w:rFonts w:ascii="Times New Roman" w:hAnsi="Times New Roman"/>
          <w:i/>
          <w:lang w:val="lt-LT"/>
        </w:rPr>
        <w:t>Nėštumas:</w:t>
      </w:r>
      <w:r w:rsidRPr="00934D0F">
        <w:rPr>
          <w:rFonts w:ascii="Times New Roman" w:hAnsi="Times New Roman"/>
          <w:lang w:val="lt-LT"/>
        </w:rPr>
        <w:t xml:space="preserve"> vartojant rekomenduojamas vaisto dozes, kenksmingo poveikio vaisiui ar naujagimiui nepasireiškia. Vis dėlto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nėštumo metu vartoti galima </w:t>
      </w:r>
      <w:r w:rsidRPr="00934D0F">
        <w:rPr>
          <w:rFonts w:ascii="Times New Roman" w:hAnsi="Times New Roman"/>
          <w:u w:val="single"/>
          <w:lang w:val="lt-LT"/>
        </w:rPr>
        <w:t>tik rekomendavus gydytojui</w:t>
      </w:r>
      <w:r w:rsidRPr="00934D0F">
        <w:rPr>
          <w:rFonts w:ascii="Times New Roman" w:hAnsi="Times New Roman"/>
          <w:lang w:val="lt-LT"/>
        </w:rPr>
        <w:t>.</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rPr>
          <w:rFonts w:ascii="Times New Roman" w:hAnsi="Times New Roman"/>
          <w:lang w:val="lt-LT"/>
        </w:rPr>
      </w:pPr>
      <w:r w:rsidRPr="00934D0F">
        <w:rPr>
          <w:rFonts w:ascii="Times New Roman" w:hAnsi="Times New Roman"/>
          <w:i/>
          <w:lang w:val="lt-LT"/>
        </w:rPr>
        <w:t>Žindymo laikotarpis:</w:t>
      </w:r>
      <w:r w:rsidRPr="00934D0F">
        <w:rPr>
          <w:rFonts w:ascii="Times New Roman" w:hAnsi="Times New Roman"/>
          <w:lang w:val="lt-LT"/>
        </w:rPr>
        <w:t xml:space="preserve">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šnypščiųjų</w:t>
      </w:r>
      <w:proofErr w:type="spellEnd"/>
      <w:r w:rsidRPr="00934D0F">
        <w:rPr>
          <w:rFonts w:ascii="Times New Roman" w:hAnsi="Times New Roman"/>
          <w:lang w:val="lt-LT"/>
        </w:rPr>
        <w:t xml:space="preserve"> tablečių sudėtyje esantys vitaminai ir mineralai prasiskverbia į motinos pieną, bet vartojant rekomenduojamas vaisto dozes, nepageidaujamo poveikio kūdikiui nesitikima.</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 xml:space="preserve">Negalima viršyti nustatytos dozės, nes nuolatinis perdozavimas gali pakenkti vaisiui ir naujagimiui. </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i/>
          <w:lang w:val="lt-LT"/>
        </w:rPr>
        <w:t xml:space="preserve">Vaisingumas: </w:t>
      </w:r>
      <w:r w:rsidRPr="00934D0F">
        <w:rPr>
          <w:rFonts w:ascii="Times New Roman" w:hAnsi="Times New Roman"/>
          <w:lang w:val="lt-LT"/>
        </w:rPr>
        <w:t>duomenų, kad vaistas gali sukelti neigiamą poveikį reprodukcijai, nėra.</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b/>
          <w:lang w:val="lt-LT"/>
        </w:rPr>
      </w:pPr>
      <w:r w:rsidRPr="00934D0F">
        <w:rPr>
          <w:rFonts w:ascii="Times New Roman" w:hAnsi="Times New Roman"/>
          <w:b/>
          <w:lang w:val="lt-LT"/>
        </w:rPr>
        <w:t>Vairavimas ir mechanizmų valdymas</w:t>
      </w:r>
    </w:p>
    <w:p w:rsidR="00982AF6" w:rsidRPr="00934D0F" w:rsidRDefault="00982AF6" w:rsidP="00982AF6">
      <w:pPr>
        <w:numPr>
          <w:ilvl w:val="12"/>
          <w:numId w:val="0"/>
        </w:numPr>
        <w:spacing w:after="0" w:line="240" w:lineRule="auto"/>
        <w:ind w:right="-29"/>
        <w:rPr>
          <w:rFonts w:ascii="Times New Roman" w:hAnsi="Times New Roman"/>
          <w:lang w:val="lt-LT"/>
        </w:rPr>
      </w:pP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šnypščiosios</w:t>
      </w:r>
      <w:proofErr w:type="spellEnd"/>
      <w:r w:rsidRPr="00934D0F">
        <w:rPr>
          <w:rFonts w:ascii="Times New Roman" w:hAnsi="Times New Roman"/>
          <w:lang w:val="lt-LT"/>
        </w:rPr>
        <w:t xml:space="preserve"> tabletės gebėjimo vairuoti ar valdyti mechanizmus neveikia.</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b/>
          <w:lang w:val="lt-LT"/>
        </w:rPr>
      </w:pP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šnypščiųjų</w:t>
      </w:r>
      <w:proofErr w:type="spellEnd"/>
      <w:r w:rsidRPr="00934D0F">
        <w:rPr>
          <w:rFonts w:ascii="Times New Roman" w:hAnsi="Times New Roman"/>
          <w:b/>
          <w:lang w:val="lt-LT"/>
        </w:rPr>
        <w:t xml:space="preserve"> tablečių sudėtyje yra vitamino B2</w:t>
      </w:r>
    </w:p>
    <w:p w:rsidR="00982AF6" w:rsidRPr="00934D0F" w:rsidRDefault="00982AF6" w:rsidP="00982AF6">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 xml:space="preserve">Pavartojus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šnypščiųjų</w:t>
      </w:r>
      <w:proofErr w:type="spellEnd"/>
      <w:r w:rsidRPr="00934D0F">
        <w:rPr>
          <w:rFonts w:ascii="Times New Roman" w:hAnsi="Times New Roman"/>
          <w:lang w:val="lt-LT"/>
        </w:rPr>
        <w:t xml:space="preserve"> tablečių, šlapimas tampa nenormaliai geltonos spalvos. Tai lemia vaisto sudėtyje esantis B</w:t>
      </w:r>
      <w:r w:rsidRPr="00934D0F">
        <w:rPr>
          <w:rFonts w:ascii="Times New Roman" w:hAnsi="Times New Roman"/>
          <w:vertAlign w:val="subscript"/>
          <w:lang w:val="lt-LT"/>
        </w:rPr>
        <w:t>2</w:t>
      </w:r>
      <w:r w:rsidRPr="00934D0F">
        <w:rPr>
          <w:rFonts w:ascii="Times New Roman" w:hAnsi="Times New Roman"/>
          <w:lang w:val="lt-LT"/>
        </w:rPr>
        <w:t xml:space="preserve"> vitaminas. Toks reiškinys yra visiškai nekenksmingas.</w:t>
      </w:r>
    </w:p>
    <w:p w:rsidR="00982AF6" w:rsidRPr="00934D0F" w:rsidRDefault="00982AF6" w:rsidP="00982AF6">
      <w:pPr>
        <w:numPr>
          <w:ilvl w:val="12"/>
          <w:numId w:val="0"/>
        </w:numPr>
        <w:spacing w:after="0" w:line="240" w:lineRule="auto"/>
        <w:ind w:right="-2"/>
        <w:rPr>
          <w:rFonts w:ascii="Times New Roman" w:hAnsi="Times New Roman"/>
          <w:lang w:val="lt-LT"/>
        </w:rPr>
      </w:pPr>
    </w:p>
    <w:p w:rsidR="00982AF6" w:rsidRPr="00934D0F" w:rsidRDefault="00982AF6" w:rsidP="00982AF6">
      <w:pPr>
        <w:numPr>
          <w:ilvl w:val="12"/>
          <w:numId w:val="0"/>
        </w:numPr>
        <w:spacing w:after="0" w:line="240" w:lineRule="auto"/>
        <w:ind w:right="-2"/>
        <w:rPr>
          <w:rFonts w:ascii="Times New Roman" w:hAnsi="Times New Roman"/>
          <w:b/>
          <w:lang w:val="lt-LT"/>
        </w:rPr>
      </w:pP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šnypščiųjų</w:t>
      </w:r>
      <w:proofErr w:type="spellEnd"/>
      <w:r w:rsidRPr="00934D0F">
        <w:rPr>
          <w:rFonts w:ascii="Times New Roman" w:hAnsi="Times New Roman"/>
          <w:b/>
          <w:lang w:val="lt-LT"/>
        </w:rPr>
        <w:t xml:space="preserve"> tablečių sudėtyje yra natrio</w:t>
      </w:r>
    </w:p>
    <w:p w:rsidR="00982AF6" w:rsidRPr="002B5F0B" w:rsidRDefault="00982AF6" w:rsidP="00982AF6">
      <w:pPr>
        <w:numPr>
          <w:ilvl w:val="12"/>
          <w:numId w:val="0"/>
        </w:numPr>
        <w:spacing w:after="0" w:line="240" w:lineRule="auto"/>
        <w:ind w:right="-2"/>
        <w:rPr>
          <w:rFonts w:ascii="Times New Roman" w:hAnsi="Times New Roman"/>
          <w:lang w:val="lt-LT"/>
        </w:rPr>
      </w:pPr>
      <w:r w:rsidRPr="002B5F0B">
        <w:rPr>
          <w:rFonts w:ascii="Times New Roman" w:hAnsi="Times New Roman"/>
          <w:lang w:val="lt-LT"/>
        </w:rPr>
        <w:t>Kiekvienoje šio vaisto</w:t>
      </w:r>
      <w:r>
        <w:rPr>
          <w:rFonts w:ascii="Times New Roman" w:hAnsi="Times New Roman"/>
          <w:lang w:val="lt-LT"/>
        </w:rPr>
        <w:t xml:space="preserve"> tabletėje </w:t>
      </w:r>
      <w:r w:rsidRPr="002B5F0B">
        <w:rPr>
          <w:rFonts w:ascii="Times New Roman" w:hAnsi="Times New Roman"/>
          <w:lang w:val="lt-LT"/>
        </w:rPr>
        <w:t xml:space="preserve">yra </w:t>
      </w:r>
      <w:r w:rsidRPr="0007411A">
        <w:rPr>
          <w:rFonts w:ascii="Times New Roman" w:hAnsi="Times New Roman"/>
          <w:lang w:val="lt-LT"/>
        </w:rPr>
        <w:t>274</w:t>
      </w:r>
      <w:r>
        <w:rPr>
          <w:rFonts w:ascii="Times New Roman" w:hAnsi="Times New Roman"/>
          <w:lang w:val="lt-LT"/>
        </w:rPr>
        <w:t> </w:t>
      </w:r>
      <w:r w:rsidRPr="0007411A">
        <w:rPr>
          <w:rFonts w:ascii="Times New Roman" w:hAnsi="Times New Roman"/>
          <w:lang w:val="lt-LT"/>
        </w:rPr>
        <w:t>mg</w:t>
      </w:r>
      <w:r w:rsidRPr="002B5F0B">
        <w:rPr>
          <w:rFonts w:ascii="Times New Roman" w:hAnsi="Times New Roman"/>
          <w:lang w:val="lt-LT"/>
        </w:rPr>
        <w:t xml:space="preserve"> natrio (valgomosios druskos sudedamosios dalies).</w:t>
      </w:r>
    </w:p>
    <w:p w:rsidR="00982AF6" w:rsidRPr="00934D0F" w:rsidRDefault="00982AF6" w:rsidP="00982AF6">
      <w:pPr>
        <w:numPr>
          <w:ilvl w:val="12"/>
          <w:numId w:val="0"/>
        </w:numPr>
        <w:spacing w:after="0" w:line="240" w:lineRule="auto"/>
        <w:ind w:right="-2"/>
        <w:rPr>
          <w:rFonts w:ascii="Times New Roman" w:hAnsi="Times New Roman"/>
          <w:b/>
          <w:lang w:val="lt-LT"/>
        </w:rPr>
      </w:pPr>
      <w:r w:rsidRPr="002B5F0B">
        <w:rPr>
          <w:rFonts w:ascii="Times New Roman" w:hAnsi="Times New Roman"/>
          <w:lang w:val="lt-LT"/>
        </w:rPr>
        <w:t xml:space="preserve">Tai atitinka </w:t>
      </w:r>
      <w:r w:rsidRPr="0007411A">
        <w:rPr>
          <w:rFonts w:ascii="Times New Roman" w:hAnsi="Times New Roman"/>
          <w:lang w:val="lt-LT"/>
        </w:rPr>
        <w:t>13</w:t>
      </w:r>
      <w:r>
        <w:rPr>
          <w:rFonts w:ascii="Times New Roman" w:hAnsi="Times New Roman"/>
          <w:lang w:val="lt-LT"/>
        </w:rPr>
        <w:t> </w:t>
      </w:r>
      <w:r w:rsidRPr="002B5F0B">
        <w:rPr>
          <w:rFonts w:ascii="Times New Roman" w:hAnsi="Times New Roman"/>
          <w:lang w:val="lt-LT"/>
        </w:rPr>
        <w:t>% didžiausios rekomenduojamos</w:t>
      </w:r>
      <w:r>
        <w:rPr>
          <w:rFonts w:ascii="Times New Roman" w:hAnsi="Times New Roman"/>
          <w:lang w:val="lt-LT"/>
        </w:rPr>
        <w:t xml:space="preserve"> </w:t>
      </w:r>
      <w:r w:rsidRPr="002B5F0B">
        <w:rPr>
          <w:rFonts w:ascii="Times New Roman" w:hAnsi="Times New Roman"/>
          <w:lang w:val="lt-LT"/>
        </w:rPr>
        <w:t>natrio paros normos suaugusiesiems.</w:t>
      </w:r>
    </w:p>
    <w:p w:rsidR="00982AF6" w:rsidRDefault="00982AF6" w:rsidP="00982AF6">
      <w:pPr>
        <w:numPr>
          <w:ilvl w:val="12"/>
          <w:numId w:val="0"/>
        </w:numPr>
        <w:spacing w:after="0" w:line="240" w:lineRule="auto"/>
        <w:ind w:right="-2"/>
        <w:rPr>
          <w:rFonts w:ascii="Times New Roman" w:hAnsi="Times New Roman"/>
          <w:b/>
          <w:lang w:val="lt-LT"/>
        </w:rPr>
      </w:pPr>
    </w:p>
    <w:p w:rsidR="00982AF6" w:rsidRPr="00934D0F" w:rsidRDefault="00982AF6" w:rsidP="00982AF6">
      <w:pPr>
        <w:numPr>
          <w:ilvl w:val="12"/>
          <w:numId w:val="0"/>
        </w:numPr>
        <w:spacing w:after="0" w:line="240" w:lineRule="auto"/>
        <w:ind w:right="-2"/>
        <w:rPr>
          <w:rFonts w:ascii="Times New Roman" w:hAnsi="Times New Roman"/>
          <w:b/>
          <w:lang w:val="lt-LT"/>
        </w:rPr>
      </w:pP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šnypščiųjų</w:t>
      </w:r>
      <w:proofErr w:type="spellEnd"/>
      <w:r w:rsidRPr="00934D0F">
        <w:rPr>
          <w:rFonts w:ascii="Times New Roman" w:hAnsi="Times New Roman"/>
          <w:b/>
          <w:lang w:val="lt-LT"/>
        </w:rPr>
        <w:t xml:space="preserve"> tablečių sudėtyje yra saldiklių</w:t>
      </w:r>
    </w:p>
    <w:p w:rsidR="00982AF6" w:rsidRPr="007255A0" w:rsidRDefault="00982AF6" w:rsidP="00982AF6">
      <w:pPr>
        <w:spacing w:after="0" w:line="240" w:lineRule="auto"/>
        <w:rPr>
          <w:rFonts w:ascii="Times New Roman" w:hAnsi="Times New Roman"/>
          <w:lang w:val="lt-LT"/>
        </w:rPr>
      </w:pP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šnypščiųjų</w:t>
      </w:r>
      <w:proofErr w:type="spellEnd"/>
      <w:r w:rsidRPr="00934D0F">
        <w:rPr>
          <w:rFonts w:ascii="Times New Roman" w:hAnsi="Times New Roman"/>
          <w:lang w:val="lt-LT"/>
        </w:rPr>
        <w:t xml:space="preserve"> tablečių sudėtyje yra saldiklių </w:t>
      </w:r>
      <w:proofErr w:type="spellStart"/>
      <w:r w:rsidRPr="00934D0F">
        <w:rPr>
          <w:rFonts w:ascii="Times New Roman" w:hAnsi="Times New Roman"/>
          <w:lang w:val="lt-LT"/>
        </w:rPr>
        <w:t>aspartamo</w:t>
      </w:r>
      <w:proofErr w:type="spellEnd"/>
      <w:r w:rsidRPr="00934D0F">
        <w:rPr>
          <w:rFonts w:ascii="Times New Roman" w:hAnsi="Times New Roman"/>
          <w:lang w:val="lt-LT"/>
        </w:rPr>
        <w:t xml:space="preserve"> E 951, </w:t>
      </w:r>
      <w:proofErr w:type="spellStart"/>
      <w:r w:rsidRPr="00934D0F">
        <w:rPr>
          <w:rFonts w:ascii="Times New Roman" w:hAnsi="Times New Roman"/>
          <w:lang w:val="lt-LT"/>
        </w:rPr>
        <w:t>manitolio</w:t>
      </w:r>
      <w:proofErr w:type="spellEnd"/>
      <w:r w:rsidRPr="00934D0F">
        <w:rPr>
          <w:rFonts w:ascii="Times New Roman" w:hAnsi="Times New Roman"/>
          <w:lang w:val="lt-LT"/>
        </w:rPr>
        <w:t xml:space="preserve"> E 421 ir </w:t>
      </w:r>
      <w:proofErr w:type="spellStart"/>
      <w:r w:rsidRPr="00934D0F">
        <w:rPr>
          <w:rFonts w:ascii="Times New Roman" w:hAnsi="Times New Roman"/>
          <w:lang w:val="lt-LT"/>
        </w:rPr>
        <w:t>acesulfamo</w:t>
      </w:r>
      <w:proofErr w:type="spellEnd"/>
      <w:r w:rsidRPr="00934D0F">
        <w:rPr>
          <w:rFonts w:ascii="Times New Roman" w:hAnsi="Times New Roman"/>
          <w:lang w:val="lt-LT"/>
        </w:rPr>
        <w:t xml:space="preserve"> K. </w:t>
      </w:r>
    </w:p>
    <w:p w:rsidR="00982AF6" w:rsidRDefault="00982AF6" w:rsidP="00982AF6">
      <w:pPr>
        <w:spacing w:after="0" w:line="240" w:lineRule="auto"/>
        <w:rPr>
          <w:rFonts w:ascii="Times New Roman" w:hAnsi="Times New Roman"/>
          <w:lang w:val="lt-LT"/>
        </w:rPr>
      </w:pPr>
      <w:r w:rsidRPr="007255A0">
        <w:rPr>
          <w:rFonts w:ascii="Times New Roman" w:hAnsi="Times New Roman"/>
          <w:lang w:val="lt-LT"/>
        </w:rPr>
        <w:t>Kiekvienoje šio vaisto</w:t>
      </w:r>
      <w:r>
        <w:rPr>
          <w:rFonts w:ascii="Times New Roman" w:hAnsi="Times New Roman"/>
          <w:lang w:val="lt-LT"/>
        </w:rPr>
        <w:t xml:space="preserve"> tabletėje </w:t>
      </w:r>
      <w:r w:rsidRPr="007255A0">
        <w:rPr>
          <w:rFonts w:ascii="Times New Roman" w:hAnsi="Times New Roman"/>
          <w:lang w:val="lt-LT"/>
        </w:rPr>
        <w:t xml:space="preserve">yra </w:t>
      </w:r>
      <w:r>
        <w:rPr>
          <w:rFonts w:ascii="Times New Roman" w:hAnsi="Times New Roman"/>
          <w:lang w:val="lt-LT"/>
        </w:rPr>
        <w:t>25 </w:t>
      </w:r>
      <w:r w:rsidRPr="007255A0">
        <w:rPr>
          <w:rFonts w:ascii="Times New Roman" w:hAnsi="Times New Roman"/>
          <w:lang w:val="lt-LT"/>
        </w:rPr>
        <w:t>mg</w:t>
      </w:r>
      <w:r>
        <w:rPr>
          <w:rFonts w:ascii="Times New Roman" w:hAnsi="Times New Roman"/>
          <w:lang w:val="lt-LT"/>
        </w:rPr>
        <w:t xml:space="preserve"> </w:t>
      </w:r>
      <w:proofErr w:type="spellStart"/>
      <w:r w:rsidRPr="007255A0">
        <w:rPr>
          <w:rFonts w:ascii="Times New Roman" w:hAnsi="Times New Roman"/>
          <w:lang w:val="lt-LT"/>
        </w:rPr>
        <w:t>aspartamo</w:t>
      </w:r>
      <w:proofErr w:type="spellEnd"/>
      <w:r w:rsidRPr="007255A0">
        <w:rPr>
          <w:rFonts w:ascii="Times New Roman" w:hAnsi="Times New Roman"/>
          <w:lang w:val="lt-LT"/>
        </w:rPr>
        <w:t>.</w:t>
      </w:r>
      <w:r>
        <w:rPr>
          <w:rFonts w:ascii="Times New Roman" w:hAnsi="Times New Roman"/>
          <w:lang w:val="lt-LT"/>
        </w:rPr>
        <w:t xml:space="preserve"> </w:t>
      </w:r>
    </w:p>
    <w:p w:rsidR="00982AF6" w:rsidRDefault="00982AF6" w:rsidP="00982AF6">
      <w:pPr>
        <w:numPr>
          <w:ilvl w:val="12"/>
          <w:numId w:val="0"/>
        </w:numPr>
        <w:spacing w:after="0" w:line="240" w:lineRule="auto"/>
        <w:rPr>
          <w:rFonts w:ascii="Times New Roman" w:hAnsi="Times New Roman"/>
          <w:lang w:val="lt-LT"/>
        </w:rPr>
      </w:pPr>
      <w:proofErr w:type="spellStart"/>
      <w:r w:rsidRPr="007255A0">
        <w:rPr>
          <w:rFonts w:ascii="Times New Roman" w:hAnsi="Times New Roman"/>
          <w:lang w:val="lt-LT"/>
        </w:rPr>
        <w:t>Aspartamas</w:t>
      </w:r>
      <w:proofErr w:type="spellEnd"/>
      <w:r w:rsidRPr="007255A0">
        <w:rPr>
          <w:rFonts w:ascii="Times New Roman" w:hAnsi="Times New Roman"/>
          <w:lang w:val="lt-LT"/>
        </w:rPr>
        <w:t xml:space="preserve"> yra </w:t>
      </w:r>
      <w:proofErr w:type="spellStart"/>
      <w:r w:rsidRPr="007255A0">
        <w:rPr>
          <w:rFonts w:ascii="Times New Roman" w:hAnsi="Times New Roman"/>
          <w:lang w:val="lt-LT"/>
        </w:rPr>
        <w:t>fenilalanino</w:t>
      </w:r>
      <w:proofErr w:type="spellEnd"/>
      <w:r w:rsidRPr="007255A0">
        <w:rPr>
          <w:rFonts w:ascii="Times New Roman" w:hAnsi="Times New Roman"/>
          <w:lang w:val="lt-LT"/>
        </w:rPr>
        <w:t xml:space="preserve"> šaltinis. Jis gali būti</w:t>
      </w:r>
      <w:r>
        <w:rPr>
          <w:rFonts w:ascii="Times New Roman" w:hAnsi="Times New Roman"/>
          <w:lang w:val="lt-LT"/>
        </w:rPr>
        <w:t xml:space="preserve"> </w:t>
      </w:r>
      <w:r w:rsidRPr="007255A0">
        <w:rPr>
          <w:rFonts w:ascii="Times New Roman" w:hAnsi="Times New Roman"/>
          <w:lang w:val="lt-LT"/>
        </w:rPr>
        <w:t xml:space="preserve">kenksmingas sergantiems </w:t>
      </w:r>
      <w:proofErr w:type="spellStart"/>
      <w:r w:rsidRPr="007255A0">
        <w:rPr>
          <w:rFonts w:ascii="Times New Roman" w:hAnsi="Times New Roman"/>
          <w:lang w:val="lt-LT"/>
        </w:rPr>
        <w:t>fenilketonurija</w:t>
      </w:r>
      <w:proofErr w:type="spellEnd"/>
      <w:r w:rsidRPr="007255A0">
        <w:rPr>
          <w:rFonts w:ascii="Times New Roman" w:hAnsi="Times New Roman"/>
          <w:lang w:val="lt-LT"/>
        </w:rPr>
        <w:t>, reta</w:t>
      </w:r>
      <w:r>
        <w:rPr>
          <w:rFonts w:ascii="Times New Roman" w:hAnsi="Times New Roman"/>
          <w:lang w:val="lt-LT"/>
        </w:rPr>
        <w:t xml:space="preserve"> </w:t>
      </w:r>
      <w:r w:rsidRPr="007255A0">
        <w:rPr>
          <w:rFonts w:ascii="Times New Roman" w:hAnsi="Times New Roman"/>
          <w:lang w:val="lt-LT"/>
        </w:rPr>
        <w:t xml:space="preserve">genetine liga, kuria sergant </w:t>
      </w:r>
      <w:proofErr w:type="spellStart"/>
      <w:r w:rsidRPr="007255A0">
        <w:rPr>
          <w:rFonts w:ascii="Times New Roman" w:hAnsi="Times New Roman"/>
          <w:lang w:val="lt-LT"/>
        </w:rPr>
        <w:t>fenilaninas</w:t>
      </w:r>
      <w:proofErr w:type="spellEnd"/>
      <w:r w:rsidRPr="007255A0">
        <w:rPr>
          <w:rFonts w:ascii="Times New Roman" w:hAnsi="Times New Roman"/>
          <w:lang w:val="lt-LT"/>
        </w:rPr>
        <w:t xml:space="preserve"> kaupiasi</w:t>
      </w:r>
      <w:r>
        <w:rPr>
          <w:rFonts w:ascii="Times New Roman" w:hAnsi="Times New Roman"/>
          <w:lang w:val="lt-LT"/>
        </w:rPr>
        <w:t xml:space="preserve"> </w:t>
      </w:r>
      <w:r w:rsidRPr="007255A0">
        <w:rPr>
          <w:rFonts w:ascii="Times New Roman" w:hAnsi="Times New Roman"/>
          <w:lang w:val="lt-LT"/>
        </w:rPr>
        <w:t>organizme, nes organizmas negali jo tinkamai</w:t>
      </w:r>
      <w:r>
        <w:rPr>
          <w:rFonts w:ascii="Times New Roman" w:hAnsi="Times New Roman"/>
          <w:lang w:val="lt-LT"/>
        </w:rPr>
        <w:t xml:space="preserve"> </w:t>
      </w:r>
      <w:r w:rsidRPr="007255A0">
        <w:rPr>
          <w:rFonts w:ascii="Times New Roman" w:hAnsi="Times New Roman"/>
          <w:lang w:val="lt-LT"/>
        </w:rPr>
        <w:t>pašalinti.</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 xml:space="preserve">Šiame vaiste esančio dažiklio sudėtyje yra mažas sacharozės kiekis. </w:t>
      </w:r>
    </w:p>
    <w:p w:rsidR="00982AF6" w:rsidRPr="00934D0F" w:rsidRDefault="00982AF6" w:rsidP="00982AF6">
      <w:pPr>
        <w:numPr>
          <w:ilvl w:val="12"/>
          <w:numId w:val="0"/>
        </w:numPr>
        <w:spacing w:after="0" w:line="240" w:lineRule="auto"/>
        <w:rPr>
          <w:rFonts w:ascii="Times New Roman" w:hAnsi="Times New Roman"/>
          <w:lang w:val="lt-LT"/>
        </w:rPr>
      </w:pPr>
      <w:r w:rsidRPr="00934D0F">
        <w:rPr>
          <w:rFonts w:ascii="Times New Roman" w:hAnsi="Times New Roman"/>
          <w:lang w:val="lt-LT"/>
        </w:rPr>
        <w:lastRenderedPageBreak/>
        <w:t>Jeigu gydytojas Jums yra sakęs, kad netoleruojate kokių nors angliavandenių, kreipkitės į jį, prieš pradėdami vartoti šį vaistą.</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 xml:space="preserve">Cukriniu diabetu sergantys pacientai gali vartoti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šnypščiąsias</w:t>
      </w:r>
      <w:proofErr w:type="spellEnd"/>
      <w:r w:rsidRPr="00934D0F">
        <w:rPr>
          <w:rFonts w:ascii="Times New Roman" w:hAnsi="Times New Roman"/>
          <w:lang w:val="lt-LT"/>
        </w:rPr>
        <w:t xml:space="preserve"> tabletes.</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ind w:left="540" w:hanging="540"/>
        <w:rPr>
          <w:rFonts w:ascii="Times New Roman" w:hAnsi="Times New Roman"/>
          <w:b/>
          <w:lang w:val="lt-LT"/>
        </w:rPr>
      </w:pPr>
      <w:bookmarkStart w:id="6" w:name="_Toc129243141"/>
      <w:bookmarkStart w:id="7" w:name="_Toc129243266"/>
      <w:r w:rsidRPr="00934D0F">
        <w:rPr>
          <w:rFonts w:ascii="Times New Roman" w:hAnsi="Times New Roman"/>
          <w:b/>
          <w:lang w:val="lt-LT"/>
        </w:rPr>
        <w:t>3.</w:t>
      </w:r>
      <w:r w:rsidRPr="00934D0F">
        <w:rPr>
          <w:rFonts w:ascii="Times New Roman" w:hAnsi="Times New Roman"/>
          <w:b/>
          <w:lang w:val="lt-LT"/>
        </w:rPr>
        <w:tab/>
        <w:t xml:space="preserve">Kaip vartoti </w:t>
      </w: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bookmarkEnd w:id="6"/>
      <w:bookmarkEnd w:id="7"/>
      <w:proofErr w:type="spellEnd"/>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Visada vartokite šį vaistą tiksliai kaip nurodė gydytojas arba vaistininkas. Jeigu abejojate, kreipkitės į gydytoją arba vaistininką.</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 xml:space="preserve">Rekomenduojama dozė suaugusiesiems ir vyresniems kaip 11 metų vaikams ir paaugliams yra viena šnypščioji tabletė per parą. </w:t>
      </w:r>
    </w:p>
    <w:p w:rsidR="00982AF6" w:rsidRPr="00934D0F" w:rsidRDefault="00982AF6" w:rsidP="00982AF6">
      <w:pPr>
        <w:spacing w:after="0" w:line="240" w:lineRule="auto"/>
        <w:rPr>
          <w:rFonts w:ascii="Times New Roman" w:hAnsi="Times New Roman"/>
          <w:lang w:val="lt-LT"/>
        </w:rPr>
      </w:pPr>
      <w:proofErr w:type="spellStart"/>
      <w:r w:rsidRPr="00934D0F">
        <w:rPr>
          <w:rFonts w:ascii="Times New Roman" w:hAnsi="Times New Roman"/>
          <w:lang w:val="lt-LT"/>
        </w:rPr>
        <w:t>Šnypščiąją</w:t>
      </w:r>
      <w:proofErr w:type="spellEnd"/>
      <w:r w:rsidRPr="00934D0F">
        <w:rPr>
          <w:rFonts w:ascii="Times New Roman" w:hAnsi="Times New Roman"/>
          <w:lang w:val="lt-LT"/>
        </w:rPr>
        <w:t xml:space="preserve"> tabletę reikia ištirpinti stiklinėje vandens.</w:t>
      </w: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Rekomenduojamos paros dozės viršyti negalima.</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b/>
          <w:lang w:val="lt-LT"/>
        </w:rPr>
      </w:pPr>
      <w:r w:rsidRPr="00934D0F">
        <w:rPr>
          <w:rFonts w:ascii="Times New Roman" w:hAnsi="Times New Roman"/>
          <w:b/>
          <w:lang w:val="lt-LT"/>
        </w:rPr>
        <w:t xml:space="preserve">Ką daryti pavartojus per didelę </w:t>
      </w: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proofErr w:type="spellEnd"/>
      <w:r w:rsidRPr="00934D0F">
        <w:rPr>
          <w:rFonts w:ascii="Times New Roman" w:hAnsi="Times New Roman"/>
          <w:b/>
          <w:lang w:val="lt-LT"/>
        </w:rPr>
        <w:t xml:space="preserve"> dozę?</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ind w:left="567" w:hanging="567"/>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 xml:space="preserve">Jeigu Jūs arba kas nors kitas (pvz., mažas vaikas) išgėrė per didelę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dozę, nedelsdami kreipkitės į gydytoją, vaistininką, ligoninės priėmimo skyrių arba Apsinuodijimų kontrolės ir informacijos biurą.</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 xml:space="preserve">Duomenų, kad šis vaistas, vartojant nustatytomis dozėmis, gali sukelti perdozavimo reiškinių, nėra. </w:t>
      </w:r>
    </w:p>
    <w:p w:rsidR="00982AF6" w:rsidRPr="00934D0F" w:rsidRDefault="00982AF6" w:rsidP="00982AF6">
      <w:pPr>
        <w:numPr>
          <w:ilvl w:val="12"/>
          <w:numId w:val="0"/>
        </w:numPr>
        <w:spacing w:after="0" w:line="240" w:lineRule="auto"/>
        <w:rPr>
          <w:rFonts w:ascii="Times New Roman" w:hAnsi="Times New Roman"/>
          <w:lang w:val="lt-LT"/>
        </w:rPr>
      </w:pPr>
      <w:r w:rsidRPr="00934D0F">
        <w:rPr>
          <w:rFonts w:ascii="Times New Roman" w:hAnsi="Times New Roman"/>
          <w:lang w:val="lt-LT"/>
        </w:rPr>
        <w:t>Perdozavimo atveju gali pasireikšti sumišimas ir virškinimo trakto sutrikimai, pavyzdžiui, vidurių užkietėjimas, viduriavimas, pykinimas ir vėmimas. Vartojant dideles B</w:t>
      </w:r>
      <w:r w:rsidRPr="00934D0F">
        <w:rPr>
          <w:rFonts w:ascii="Times New Roman" w:hAnsi="Times New Roman"/>
          <w:vertAlign w:val="subscript"/>
          <w:lang w:val="lt-LT"/>
        </w:rPr>
        <w:t>6</w:t>
      </w:r>
      <w:r w:rsidRPr="00934D0F">
        <w:rPr>
          <w:rFonts w:ascii="Times New Roman" w:hAnsi="Times New Roman"/>
          <w:lang w:val="lt-LT"/>
        </w:rPr>
        <w:t xml:space="preserve"> vitamino dozes (nuo 200 mg iki 6000 mg per parą keletą mėnesių ar metų), gali atsirasti neuropatijos simptomų, pavyzdžiui, odos, ypač rankų ir kojų skausmas ir dilgčiojimas.</w:t>
      </w:r>
    </w:p>
    <w:p w:rsidR="00982AF6" w:rsidRPr="00934D0F" w:rsidRDefault="00982AF6" w:rsidP="00982AF6">
      <w:pPr>
        <w:numPr>
          <w:ilvl w:val="12"/>
          <w:numId w:val="0"/>
        </w:num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Jeigu kiltų daugiau klausimų dėl šio vaisto vartojimo, kreipkitės į vaistininką.</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keepNext/>
        <w:tabs>
          <w:tab w:val="left" w:pos="567"/>
        </w:tabs>
        <w:spacing w:after="0" w:line="240" w:lineRule="auto"/>
        <w:rPr>
          <w:rFonts w:ascii="Times New Roman" w:hAnsi="Times New Roman"/>
          <w:b/>
          <w:lang w:val="lt-LT"/>
        </w:rPr>
      </w:pPr>
      <w:bookmarkStart w:id="8" w:name="_Toc129243142"/>
      <w:bookmarkStart w:id="9" w:name="_Toc129243267"/>
      <w:r w:rsidRPr="00934D0F">
        <w:rPr>
          <w:rFonts w:ascii="Times New Roman" w:hAnsi="Times New Roman"/>
          <w:b/>
          <w:lang w:val="lt-LT"/>
        </w:rPr>
        <w:t>4.</w:t>
      </w:r>
      <w:r w:rsidRPr="00934D0F">
        <w:rPr>
          <w:rFonts w:ascii="Times New Roman" w:hAnsi="Times New Roman"/>
          <w:b/>
          <w:lang w:val="lt-LT"/>
        </w:rPr>
        <w:tab/>
        <w:t>Galimas šalutinis poveikis</w:t>
      </w:r>
      <w:bookmarkEnd w:id="8"/>
      <w:bookmarkEnd w:id="9"/>
    </w:p>
    <w:p w:rsidR="00982AF6" w:rsidRPr="00934D0F" w:rsidRDefault="00982AF6" w:rsidP="00982AF6">
      <w:pPr>
        <w:keepNext/>
        <w:tabs>
          <w:tab w:val="left" w:pos="567"/>
        </w:tabs>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Šis vaistas, kaip ir visi kiti, gali sukelti šalutinį poveikį, nors jis pasireiškia ne visiems žmonėms.</w:t>
      </w:r>
    </w:p>
    <w:p w:rsidR="00982AF6" w:rsidRPr="00934D0F" w:rsidRDefault="00982AF6" w:rsidP="00982AF6">
      <w:pPr>
        <w:spacing w:after="0" w:line="240" w:lineRule="auto"/>
        <w:rPr>
          <w:rFonts w:ascii="Times New Roman" w:hAnsi="Times New Roman"/>
          <w:lang w:val="lt-LT"/>
        </w:rPr>
      </w:pP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šnypščiųjų</w:t>
      </w:r>
      <w:proofErr w:type="spellEnd"/>
      <w:r w:rsidRPr="00934D0F">
        <w:rPr>
          <w:rFonts w:ascii="Times New Roman" w:hAnsi="Times New Roman"/>
          <w:lang w:val="lt-LT"/>
        </w:rPr>
        <w:t xml:space="preserve"> tablečių sudėtyje esančios veikliosios medžiagos yra natūraliai žmogaus organizme esančios medžiagos ir jos dažniausiai nesukelia jokio šalutinio poveikio. </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Buvo pranešta apie šiuos šalutinius poveikius, tokius kaip viduriavimas, pykinimas, vėmimas, vidurių užkietėjimas ir virškinimo trakto bei pilvo skausmai. Gali pasireikšti galvos skausmas, svaigulys, nemiga, nervingumas.</w:t>
      </w: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Taip pat buvo pranešta apie alergines reakcijas, anafilaksines reakcijas ir šoką.</w:t>
      </w:r>
    </w:p>
    <w:p w:rsidR="00982AF6" w:rsidRPr="00934D0F" w:rsidRDefault="00982AF6" w:rsidP="00982AF6">
      <w:pPr>
        <w:pStyle w:val="Betarp"/>
        <w:rPr>
          <w:rFonts w:ascii="Times New Roman" w:hAnsi="Times New Roman"/>
          <w:lang w:val="lt-LT"/>
        </w:rPr>
      </w:pPr>
    </w:p>
    <w:p w:rsidR="00982AF6" w:rsidRPr="00934D0F" w:rsidRDefault="00982AF6" w:rsidP="00982AF6">
      <w:pPr>
        <w:pStyle w:val="Betarp"/>
        <w:rPr>
          <w:rFonts w:ascii="Times New Roman" w:hAnsi="Times New Roman"/>
          <w:b/>
          <w:lang w:val="lt-LT"/>
        </w:rPr>
      </w:pPr>
      <w:r w:rsidRPr="00934D0F">
        <w:rPr>
          <w:rFonts w:ascii="Times New Roman" w:hAnsi="Times New Roman"/>
          <w:b/>
          <w:noProof/>
          <w:lang w:val="lt-LT"/>
        </w:rPr>
        <w:t>Pranešimas apie šalutinį poveikį</w:t>
      </w:r>
    </w:p>
    <w:p w:rsidR="00982AF6" w:rsidRPr="00EB4DB8" w:rsidRDefault="00982AF6" w:rsidP="00982AF6">
      <w:pPr>
        <w:ind w:right="-449"/>
        <w:rPr>
          <w:rFonts w:ascii="Times New Roman" w:eastAsia="Times New Roman" w:hAnsi="Times New Roman"/>
          <w:snapToGrid w:val="0"/>
          <w:szCs w:val="20"/>
          <w:lang w:val="lt-LT"/>
        </w:rPr>
      </w:pPr>
      <w:r w:rsidRPr="00934D0F">
        <w:rPr>
          <w:rFonts w:ascii="Times New Roman" w:hAnsi="Times New Roman"/>
          <w:noProof/>
          <w:lang w:val="lt-LT"/>
        </w:rPr>
        <w:t>Jeigu pasireiškė šalutinis poveikis, įskaitant šiame lapelyje nenurodytą, pasakykite gydytojui arba vaistininkui</w:t>
      </w:r>
      <w:r w:rsidRPr="00934D0F">
        <w:rPr>
          <w:rFonts w:ascii="Times New Roman" w:hAnsi="Times New Roman"/>
          <w:lang w:val="lt-LT"/>
        </w:rPr>
        <w:t>.</w:t>
      </w:r>
      <w:r w:rsidRPr="00934D0F">
        <w:rPr>
          <w:rFonts w:ascii="Times New Roman" w:hAnsi="Times New Roman"/>
          <w:noProof/>
          <w:lang w:val="lt-LT"/>
        </w:rPr>
        <w:t xml:space="preserve"> </w:t>
      </w:r>
      <w:r w:rsidRPr="00EB4DB8">
        <w:rPr>
          <w:rFonts w:ascii="Times New Roman" w:eastAsia="Times New Roman" w:hAnsi="Times New Roman"/>
          <w:snapToGrid w:val="0"/>
          <w:szCs w:val="20"/>
          <w:lang w:val="lt-LT"/>
        </w:rPr>
        <w:t>Apie šalutinį poveikį taip pat galite pranešti Valstybinei vaistų kontrolės tarnybai prie Lietuvos Respublikos sveikatos apsaugos ministerijos nemokamu t</w:t>
      </w:r>
      <w:r w:rsidRPr="00EB4DB8">
        <w:rPr>
          <w:rFonts w:ascii="Times New Roman" w:eastAsia="Times New Roman" w:hAnsi="Times New Roman"/>
          <w:snapToGrid w:val="0"/>
          <w:szCs w:val="20"/>
          <w:lang w:val="lt-LT" w:eastAsia="zh-CN"/>
        </w:rPr>
        <w:t>elefonu 8 800 73568</w:t>
      </w:r>
      <w:r w:rsidRPr="00EB4DB8">
        <w:rPr>
          <w:rFonts w:ascii="Times New Roman" w:eastAsia="Times New Roman" w:hAnsi="Times New Roman"/>
          <w:snapToGrid w:val="0"/>
          <w:szCs w:val="20"/>
          <w:lang w:val="lt-LT"/>
        </w:rPr>
        <w:t xml:space="preserve"> arba užpildyti interneto svetainėje </w:t>
      </w:r>
      <w:hyperlink r:id="rId5" w:history="1">
        <w:r w:rsidRPr="00EB4DB8">
          <w:rPr>
            <w:rFonts w:ascii="Times New Roman" w:eastAsia="SimSun" w:hAnsi="Times New Roman"/>
            <w:snapToGrid w:val="0"/>
            <w:color w:val="0000FF"/>
            <w:szCs w:val="20"/>
            <w:u w:val="single"/>
            <w:lang w:val="lt-LT"/>
          </w:rPr>
          <w:t>www.vvkt.lt</w:t>
        </w:r>
      </w:hyperlink>
      <w:r w:rsidRPr="00EB4DB8">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EB4DB8">
        <w:rPr>
          <w:rFonts w:ascii="Times New Roman" w:eastAsia="Times New Roman" w:hAnsi="Times New Roman"/>
          <w:snapToGrid w:val="0"/>
          <w:szCs w:val="20"/>
          <w:lang w:val="lt-LT" w:eastAsia="zh-CN"/>
        </w:rPr>
        <w:t xml:space="preserve">nemokamu </w:t>
      </w:r>
      <w:r w:rsidRPr="00EB4DB8">
        <w:rPr>
          <w:rFonts w:ascii="Times New Roman" w:eastAsia="Times New Roman" w:hAnsi="Times New Roman"/>
          <w:snapToGrid w:val="0"/>
          <w:szCs w:val="20"/>
          <w:lang w:val="lt-LT"/>
        </w:rPr>
        <w:t>fakso numeriu 8 800 20131</w:t>
      </w:r>
      <w:r w:rsidRPr="00EB4DB8">
        <w:rPr>
          <w:rFonts w:ascii="Times New Roman" w:eastAsia="Times New Roman" w:hAnsi="Times New Roman"/>
          <w:snapToGrid w:val="0"/>
          <w:szCs w:val="20"/>
          <w:lang w:val="lt-LT" w:eastAsia="zh-CN"/>
        </w:rPr>
        <w:t xml:space="preserve">, </w:t>
      </w:r>
      <w:r w:rsidRPr="00EB4DB8">
        <w:rPr>
          <w:rFonts w:ascii="Times New Roman" w:eastAsia="Times New Roman" w:hAnsi="Times New Roman"/>
          <w:snapToGrid w:val="0"/>
          <w:szCs w:val="20"/>
          <w:lang w:val="lt-LT"/>
        </w:rPr>
        <w:t xml:space="preserve">el. paštu </w:t>
      </w:r>
      <w:hyperlink r:id="rId6" w:history="1">
        <w:r w:rsidRPr="003F2E0C">
          <w:rPr>
            <w:rFonts w:ascii="Times New Roman" w:hAnsi="Times New Roman"/>
            <w:color w:val="0000FF"/>
            <w:u w:val="single"/>
            <w:lang w:val="lt-LT"/>
          </w:rPr>
          <w:t>NepageidaujamaR@vvkt.lt</w:t>
        </w:r>
      </w:hyperlink>
      <w:r w:rsidRPr="00EB4DB8">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7" w:history="1">
        <w:r w:rsidRPr="00EB4DB8">
          <w:rPr>
            <w:rFonts w:ascii="Times New Roman" w:eastAsia="SimSun" w:hAnsi="Times New Roman"/>
            <w:snapToGrid w:val="0"/>
            <w:color w:val="0000FF"/>
            <w:szCs w:val="20"/>
            <w:u w:val="single"/>
            <w:lang w:val="lt-LT"/>
          </w:rPr>
          <w:t>http://www.vvkt.lt</w:t>
        </w:r>
      </w:hyperlink>
      <w:r w:rsidRPr="00EB4DB8">
        <w:rPr>
          <w:rFonts w:ascii="Times New Roman" w:eastAsia="Times New Roman" w:hAnsi="Times New Roman"/>
          <w:snapToGrid w:val="0"/>
          <w:szCs w:val="20"/>
          <w:lang w:val="lt-LT"/>
        </w:rPr>
        <w:t>). Pranešdami apie šalutinį poveikį galite mums padėti gauti daugiau informacijos apie šio vaisto saugumą.</w:t>
      </w:r>
    </w:p>
    <w:p w:rsidR="00982AF6" w:rsidRPr="00934D0F" w:rsidRDefault="00982AF6" w:rsidP="00982AF6">
      <w:pPr>
        <w:pStyle w:val="Betarp"/>
        <w:rPr>
          <w:rFonts w:ascii="Times New Roman" w:hAnsi="Times New Roman"/>
          <w:noProof/>
          <w:lang w:val="lt-LT"/>
        </w:rPr>
      </w:pPr>
    </w:p>
    <w:p w:rsidR="00982AF6" w:rsidRPr="00934D0F" w:rsidRDefault="00982AF6" w:rsidP="00982AF6">
      <w:pPr>
        <w:spacing w:after="0" w:line="240" w:lineRule="auto"/>
        <w:ind w:left="540" w:hanging="540"/>
        <w:rPr>
          <w:rFonts w:ascii="Times New Roman" w:hAnsi="Times New Roman"/>
          <w:b/>
          <w:lang w:val="lt-LT"/>
        </w:rPr>
      </w:pPr>
      <w:bookmarkStart w:id="10" w:name="_Toc129243143"/>
      <w:bookmarkStart w:id="11" w:name="_Toc129243268"/>
      <w:r w:rsidRPr="00934D0F">
        <w:rPr>
          <w:rFonts w:ascii="Times New Roman" w:hAnsi="Times New Roman"/>
          <w:b/>
          <w:lang w:val="lt-LT"/>
        </w:rPr>
        <w:t>5.</w:t>
      </w:r>
      <w:r w:rsidRPr="00934D0F">
        <w:rPr>
          <w:rFonts w:ascii="Times New Roman" w:hAnsi="Times New Roman"/>
          <w:b/>
          <w:lang w:val="lt-LT"/>
        </w:rPr>
        <w:tab/>
        <w:t xml:space="preserve">Kaip laikyti </w:t>
      </w: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bookmarkEnd w:id="10"/>
      <w:bookmarkEnd w:id="11"/>
      <w:proofErr w:type="spellEnd"/>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ind w:right="-2"/>
        <w:rPr>
          <w:rFonts w:ascii="Times New Roman" w:hAnsi="Times New Roman"/>
          <w:lang w:val="lt-LT"/>
        </w:rPr>
      </w:pP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šnypščiąsias</w:t>
      </w:r>
      <w:proofErr w:type="spellEnd"/>
      <w:r w:rsidRPr="00934D0F">
        <w:rPr>
          <w:rFonts w:ascii="Times New Roman" w:hAnsi="Times New Roman"/>
          <w:lang w:val="lt-LT"/>
        </w:rPr>
        <w:t xml:space="preserve"> tabletes laikyti ne aukštesnėje kaip 25°C temperatūroje. Tablečių </w:t>
      </w:r>
      <w:proofErr w:type="spellStart"/>
      <w:r w:rsidRPr="00934D0F">
        <w:rPr>
          <w:rFonts w:ascii="Times New Roman" w:hAnsi="Times New Roman"/>
          <w:lang w:val="lt-LT"/>
        </w:rPr>
        <w:t>talpyklę</w:t>
      </w:r>
      <w:proofErr w:type="spellEnd"/>
      <w:r w:rsidRPr="00934D0F">
        <w:rPr>
          <w:rFonts w:ascii="Times New Roman" w:hAnsi="Times New Roman"/>
          <w:lang w:val="lt-LT"/>
        </w:rPr>
        <w:t xml:space="preserve"> laikyti sandarią (veikiamos drėgmės </w:t>
      </w:r>
      <w:proofErr w:type="spellStart"/>
      <w:r w:rsidRPr="00934D0F">
        <w:rPr>
          <w:rFonts w:ascii="Times New Roman" w:hAnsi="Times New Roman"/>
          <w:lang w:val="lt-LT"/>
        </w:rPr>
        <w:t>šnypščiosios</w:t>
      </w:r>
      <w:proofErr w:type="spellEnd"/>
      <w:r w:rsidRPr="00934D0F">
        <w:rPr>
          <w:rFonts w:ascii="Times New Roman" w:hAnsi="Times New Roman"/>
          <w:lang w:val="lt-LT"/>
        </w:rPr>
        <w:t xml:space="preserve"> tabletės suyra).</w:t>
      </w:r>
    </w:p>
    <w:p w:rsidR="00982AF6" w:rsidRPr="00934D0F" w:rsidRDefault="00982AF6" w:rsidP="00982AF6">
      <w:pPr>
        <w:numPr>
          <w:ilvl w:val="12"/>
          <w:numId w:val="0"/>
        </w:numPr>
        <w:spacing w:after="0" w:line="240" w:lineRule="auto"/>
        <w:ind w:right="-2"/>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Šį vaistą laikykite vaikams nepastebimoje ir nepasiekiamoje vietoje.</w:t>
      </w:r>
    </w:p>
    <w:p w:rsidR="00982AF6" w:rsidRPr="00934D0F" w:rsidRDefault="00982AF6" w:rsidP="00982AF6">
      <w:pPr>
        <w:spacing w:after="0" w:line="240" w:lineRule="auto"/>
        <w:rPr>
          <w:rFonts w:ascii="Times New Roman" w:hAnsi="Times New Roman"/>
          <w:noProof/>
          <w:lang w:val="lt-LT"/>
        </w:rPr>
      </w:pPr>
      <w:r w:rsidRPr="00934D0F">
        <w:rPr>
          <w:rFonts w:ascii="Times New Roman" w:hAnsi="Times New Roman"/>
          <w:noProof/>
          <w:lang w:val="lt-LT"/>
        </w:rPr>
        <w:t>Neleiskite vaikams žaisti su tuščia pakuote, nes jie gali nuryti sausiklį.</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 xml:space="preserve">Ant tablečių </w:t>
      </w:r>
      <w:proofErr w:type="spellStart"/>
      <w:r w:rsidRPr="00934D0F">
        <w:rPr>
          <w:rFonts w:ascii="Times New Roman" w:hAnsi="Times New Roman"/>
          <w:lang w:val="lt-LT"/>
        </w:rPr>
        <w:t>talpyklės</w:t>
      </w:r>
      <w:proofErr w:type="spellEnd"/>
      <w:r w:rsidRPr="00934D0F">
        <w:rPr>
          <w:rFonts w:ascii="Times New Roman" w:hAnsi="Times New Roman"/>
          <w:lang w:val="lt-LT"/>
        </w:rPr>
        <w:t xml:space="preserve">, </w:t>
      </w:r>
      <w:proofErr w:type="spellStart"/>
      <w:r w:rsidRPr="00934D0F">
        <w:rPr>
          <w:rFonts w:ascii="Times New Roman" w:hAnsi="Times New Roman"/>
          <w:lang w:val="lt-LT"/>
        </w:rPr>
        <w:t>dvisluoksnės</w:t>
      </w:r>
      <w:proofErr w:type="spellEnd"/>
      <w:r w:rsidRPr="00934D0F">
        <w:rPr>
          <w:rFonts w:ascii="Times New Roman" w:hAnsi="Times New Roman"/>
          <w:lang w:val="lt-LT"/>
        </w:rPr>
        <w:t xml:space="preserve"> juostelės ir kartono dėžutės po „</w:t>
      </w:r>
      <w:r>
        <w:rPr>
          <w:rFonts w:ascii="Times New Roman" w:hAnsi="Times New Roman"/>
          <w:lang w:val="lt-LT"/>
        </w:rPr>
        <w:t>EXP</w:t>
      </w:r>
      <w:r w:rsidRPr="00934D0F">
        <w:rPr>
          <w:rFonts w:ascii="Times New Roman" w:hAnsi="Times New Roman"/>
          <w:lang w:val="lt-LT"/>
        </w:rPr>
        <w:t>“ nurodytam tinkamumo laikui pasibaigus, šio vaisto vartoti negalima. Vaistas tinkamas vartoti iki paskutinės nurodyto mėnesio dienos.</w:t>
      </w:r>
    </w:p>
    <w:p w:rsidR="00982AF6" w:rsidRPr="00934D0F" w:rsidRDefault="00982AF6" w:rsidP="00982AF6">
      <w:pPr>
        <w:numPr>
          <w:ilvl w:val="12"/>
          <w:numId w:val="0"/>
        </w:numPr>
        <w:spacing w:after="0" w:line="240" w:lineRule="auto"/>
        <w:ind w:right="-2"/>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Vaistų negalima išmesti į kanalizaciją arba su buitinėmis atliekomis. Kaip išmesti nereikalingus vaistus, klauskite vaistininko. Šios priemonės padės apsaugoti aplinką.</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keepNext/>
        <w:spacing w:after="0" w:line="240" w:lineRule="auto"/>
        <w:ind w:left="540" w:hanging="540"/>
        <w:rPr>
          <w:rFonts w:ascii="Times New Roman" w:hAnsi="Times New Roman"/>
          <w:b/>
          <w:lang w:val="lt-LT"/>
        </w:rPr>
      </w:pPr>
      <w:bookmarkStart w:id="12" w:name="_Toc129243144"/>
      <w:bookmarkStart w:id="13" w:name="_Toc129243269"/>
      <w:r w:rsidRPr="00934D0F">
        <w:rPr>
          <w:rFonts w:ascii="Times New Roman" w:hAnsi="Times New Roman"/>
          <w:b/>
          <w:lang w:val="lt-LT"/>
        </w:rPr>
        <w:t>6.</w:t>
      </w:r>
      <w:r w:rsidRPr="00934D0F">
        <w:rPr>
          <w:rFonts w:ascii="Times New Roman" w:hAnsi="Times New Roman"/>
          <w:b/>
          <w:lang w:val="lt-LT"/>
        </w:rPr>
        <w:tab/>
        <w:t>Pakuotės turinys ir kita informacija</w:t>
      </w:r>
      <w:bookmarkEnd w:id="12"/>
      <w:bookmarkEnd w:id="13"/>
    </w:p>
    <w:p w:rsidR="00982AF6" w:rsidRPr="00934D0F" w:rsidRDefault="00982AF6" w:rsidP="00982AF6">
      <w:pPr>
        <w:keepNext/>
        <w:spacing w:after="0" w:line="240" w:lineRule="auto"/>
        <w:rPr>
          <w:rFonts w:ascii="Times New Roman" w:hAnsi="Times New Roman"/>
          <w:lang w:val="lt-LT"/>
        </w:rPr>
      </w:pPr>
    </w:p>
    <w:p w:rsidR="00982AF6" w:rsidRPr="00934D0F" w:rsidRDefault="00982AF6" w:rsidP="00982AF6">
      <w:pPr>
        <w:keepNext/>
        <w:spacing w:after="0" w:line="240" w:lineRule="auto"/>
        <w:rPr>
          <w:rFonts w:ascii="Times New Roman" w:hAnsi="Times New Roman"/>
          <w:b/>
          <w:lang w:val="lt-LT"/>
        </w:rPr>
      </w:pP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proofErr w:type="spellEnd"/>
      <w:r w:rsidRPr="00934D0F">
        <w:rPr>
          <w:rFonts w:ascii="Times New Roman" w:hAnsi="Times New Roman"/>
          <w:b/>
          <w:lang w:val="lt-LT"/>
        </w:rPr>
        <w:t xml:space="preserve"> sudėtis</w:t>
      </w:r>
    </w:p>
    <w:p w:rsidR="00982AF6" w:rsidRPr="00934D0F" w:rsidRDefault="00982AF6" w:rsidP="00982AF6">
      <w:pPr>
        <w:keepNext/>
        <w:spacing w:after="0" w:line="240" w:lineRule="auto"/>
        <w:rPr>
          <w:rFonts w:ascii="Times New Roman" w:hAnsi="Times New Roman"/>
          <w:u w:val="single"/>
          <w:lang w:val="lt-LT"/>
        </w:rPr>
      </w:pPr>
    </w:p>
    <w:p w:rsidR="00982AF6" w:rsidRPr="00934D0F" w:rsidRDefault="00982AF6" w:rsidP="00982AF6">
      <w:pPr>
        <w:keepNext/>
        <w:spacing w:after="0" w:line="240" w:lineRule="auto"/>
        <w:ind w:left="540" w:hanging="540"/>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Veikliosios medžiagos yra:</w:t>
      </w:r>
    </w:p>
    <w:p w:rsidR="00982AF6" w:rsidRPr="00934D0F" w:rsidRDefault="00982AF6" w:rsidP="00982AF6">
      <w:pPr>
        <w:pStyle w:val="Sraopastraipa"/>
        <w:numPr>
          <w:ilvl w:val="0"/>
          <w:numId w:val="4"/>
        </w:numPr>
        <w:tabs>
          <w:tab w:val="left" w:pos="851"/>
          <w:tab w:val="left" w:pos="5670"/>
        </w:tabs>
        <w:spacing w:after="0" w:line="240" w:lineRule="auto"/>
        <w:ind w:hanging="976"/>
        <w:rPr>
          <w:rFonts w:ascii="Times New Roman" w:hAnsi="Times New Roman"/>
          <w:lang w:val="lt-LT"/>
        </w:rPr>
      </w:pPr>
      <w:proofErr w:type="spellStart"/>
      <w:r w:rsidRPr="00934D0F">
        <w:rPr>
          <w:rFonts w:ascii="Times New Roman" w:hAnsi="Times New Roman"/>
          <w:lang w:val="lt-LT"/>
        </w:rPr>
        <w:t>askorbo</w:t>
      </w:r>
      <w:proofErr w:type="spellEnd"/>
      <w:r w:rsidRPr="00934D0F">
        <w:rPr>
          <w:rFonts w:ascii="Times New Roman" w:hAnsi="Times New Roman"/>
          <w:lang w:val="lt-LT"/>
        </w:rPr>
        <w:t xml:space="preserve"> rūgštis</w:t>
      </w:r>
      <w:r w:rsidRPr="00934D0F">
        <w:rPr>
          <w:rFonts w:ascii="Times New Roman" w:hAnsi="Times New Roman"/>
          <w:lang w:val="lt-LT"/>
        </w:rPr>
        <w:tab/>
        <w:t>C vitaminas</w:t>
      </w:r>
      <w:r w:rsidRPr="00934D0F">
        <w:rPr>
          <w:rFonts w:ascii="Times New Roman" w:hAnsi="Times New Roman"/>
          <w:lang w:val="lt-LT"/>
        </w:rPr>
        <w:tab/>
        <w:t>500 mg;</w:t>
      </w:r>
    </w:p>
    <w:p w:rsidR="00982AF6" w:rsidRPr="00934D0F" w:rsidRDefault="00982AF6" w:rsidP="00982AF6">
      <w:pPr>
        <w:pStyle w:val="Sraopastraipa"/>
        <w:numPr>
          <w:ilvl w:val="0"/>
          <w:numId w:val="4"/>
        </w:numPr>
        <w:tabs>
          <w:tab w:val="left" w:pos="851"/>
          <w:tab w:val="left" w:pos="5670"/>
        </w:tabs>
        <w:spacing w:after="0" w:line="240" w:lineRule="auto"/>
        <w:ind w:hanging="976"/>
        <w:rPr>
          <w:rFonts w:ascii="Times New Roman" w:hAnsi="Times New Roman"/>
          <w:lang w:val="lt-LT"/>
        </w:rPr>
      </w:pPr>
      <w:r w:rsidRPr="00934D0F">
        <w:rPr>
          <w:rFonts w:ascii="Times New Roman" w:hAnsi="Times New Roman"/>
          <w:lang w:val="lt-LT"/>
        </w:rPr>
        <w:t>tiamino hidrochloridas</w:t>
      </w:r>
      <w:r w:rsidRPr="00934D0F">
        <w:rPr>
          <w:rFonts w:ascii="Times New Roman" w:hAnsi="Times New Roman"/>
          <w:lang w:val="lt-LT"/>
        </w:rPr>
        <w:tab/>
        <w:t>B</w:t>
      </w:r>
      <w:r w:rsidRPr="00934D0F">
        <w:rPr>
          <w:rFonts w:ascii="Times New Roman" w:hAnsi="Times New Roman"/>
          <w:vertAlign w:val="subscript"/>
          <w:lang w:val="lt-LT"/>
        </w:rPr>
        <w:t>1</w:t>
      </w:r>
      <w:r w:rsidRPr="00934D0F">
        <w:rPr>
          <w:rFonts w:ascii="Times New Roman" w:hAnsi="Times New Roman"/>
          <w:lang w:val="lt-LT"/>
        </w:rPr>
        <w:t xml:space="preserve"> vitaminas</w:t>
      </w:r>
      <w:r w:rsidRPr="00934D0F">
        <w:rPr>
          <w:rFonts w:ascii="Times New Roman" w:hAnsi="Times New Roman"/>
          <w:lang w:val="lt-LT"/>
        </w:rPr>
        <w:tab/>
        <w:t>15 mg;</w:t>
      </w:r>
    </w:p>
    <w:p w:rsidR="00982AF6" w:rsidRPr="00934D0F" w:rsidRDefault="00982AF6" w:rsidP="00982AF6">
      <w:pPr>
        <w:pStyle w:val="Sraopastraipa"/>
        <w:numPr>
          <w:ilvl w:val="0"/>
          <w:numId w:val="4"/>
        </w:numPr>
        <w:tabs>
          <w:tab w:val="left" w:pos="851"/>
          <w:tab w:val="left" w:pos="5670"/>
        </w:tabs>
        <w:spacing w:after="0" w:line="240" w:lineRule="auto"/>
        <w:ind w:hanging="976"/>
        <w:rPr>
          <w:rFonts w:ascii="Times New Roman" w:hAnsi="Times New Roman"/>
          <w:lang w:val="lt-LT"/>
        </w:rPr>
      </w:pPr>
      <w:proofErr w:type="spellStart"/>
      <w:r w:rsidRPr="00934D0F">
        <w:rPr>
          <w:rFonts w:ascii="Times New Roman" w:hAnsi="Times New Roman"/>
          <w:lang w:val="lt-LT"/>
        </w:rPr>
        <w:t>riboflavinas</w:t>
      </w:r>
      <w:proofErr w:type="spellEnd"/>
      <w:r w:rsidRPr="00934D0F">
        <w:rPr>
          <w:rFonts w:ascii="Times New Roman" w:hAnsi="Times New Roman"/>
          <w:lang w:val="lt-LT"/>
        </w:rPr>
        <w:tab/>
        <w:t>B</w:t>
      </w:r>
      <w:r w:rsidRPr="00934D0F">
        <w:rPr>
          <w:rFonts w:ascii="Times New Roman" w:hAnsi="Times New Roman"/>
          <w:vertAlign w:val="subscript"/>
          <w:lang w:val="lt-LT"/>
        </w:rPr>
        <w:t>2</w:t>
      </w:r>
      <w:r w:rsidRPr="00934D0F">
        <w:rPr>
          <w:rFonts w:ascii="Times New Roman" w:hAnsi="Times New Roman"/>
          <w:lang w:val="lt-LT"/>
        </w:rPr>
        <w:t xml:space="preserve"> vitaminas</w:t>
      </w:r>
      <w:r w:rsidRPr="00934D0F">
        <w:rPr>
          <w:rFonts w:ascii="Times New Roman" w:hAnsi="Times New Roman"/>
          <w:lang w:val="lt-LT"/>
        </w:rPr>
        <w:tab/>
        <w:t>15 mg;</w:t>
      </w:r>
    </w:p>
    <w:p w:rsidR="00982AF6" w:rsidRPr="00934D0F" w:rsidRDefault="00982AF6" w:rsidP="00982AF6">
      <w:pPr>
        <w:pStyle w:val="Sraopastraipa"/>
        <w:numPr>
          <w:ilvl w:val="0"/>
          <w:numId w:val="4"/>
        </w:numPr>
        <w:tabs>
          <w:tab w:val="left" w:pos="851"/>
          <w:tab w:val="left" w:pos="5670"/>
        </w:tabs>
        <w:spacing w:after="0" w:line="240" w:lineRule="auto"/>
        <w:ind w:hanging="976"/>
        <w:rPr>
          <w:rFonts w:ascii="Times New Roman" w:hAnsi="Times New Roman"/>
          <w:iCs/>
          <w:lang w:val="lt-LT"/>
        </w:rPr>
      </w:pPr>
      <w:proofErr w:type="spellStart"/>
      <w:r w:rsidRPr="00934D0F">
        <w:rPr>
          <w:rFonts w:ascii="Times New Roman" w:hAnsi="Times New Roman"/>
          <w:iCs/>
          <w:lang w:val="lt-LT"/>
        </w:rPr>
        <w:t>nikotinamidas</w:t>
      </w:r>
      <w:proofErr w:type="spellEnd"/>
      <w:r w:rsidRPr="00934D0F">
        <w:rPr>
          <w:rFonts w:ascii="Times New Roman" w:hAnsi="Times New Roman"/>
          <w:iCs/>
          <w:lang w:val="lt-LT"/>
        </w:rPr>
        <w:tab/>
        <w:t>B</w:t>
      </w:r>
      <w:r w:rsidRPr="00934D0F">
        <w:rPr>
          <w:rFonts w:ascii="Times New Roman" w:hAnsi="Times New Roman"/>
          <w:iCs/>
          <w:vertAlign w:val="subscript"/>
          <w:lang w:val="lt-LT"/>
        </w:rPr>
        <w:t>3</w:t>
      </w:r>
      <w:r w:rsidRPr="00934D0F">
        <w:rPr>
          <w:rFonts w:ascii="Times New Roman" w:hAnsi="Times New Roman"/>
          <w:iCs/>
          <w:lang w:val="lt-LT"/>
        </w:rPr>
        <w:t xml:space="preserve"> vitaminas</w:t>
      </w:r>
      <w:r w:rsidRPr="00934D0F">
        <w:rPr>
          <w:rFonts w:ascii="Times New Roman" w:hAnsi="Times New Roman"/>
          <w:iCs/>
          <w:lang w:val="lt-LT"/>
        </w:rPr>
        <w:tab/>
        <w:t>50 mg;</w:t>
      </w:r>
    </w:p>
    <w:p w:rsidR="00982AF6" w:rsidRPr="00934D0F" w:rsidRDefault="00982AF6" w:rsidP="00982AF6">
      <w:pPr>
        <w:pStyle w:val="Sraopastraipa"/>
        <w:numPr>
          <w:ilvl w:val="0"/>
          <w:numId w:val="4"/>
        </w:numPr>
        <w:tabs>
          <w:tab w:val="left" w:pos="851"/>
          <w:tab w:val="left" w:pos="5670"/>
        </w:tabs>
        <w:spacing w:after="0" w:line="240" w:lineRule="auto"/>
        <w:ind w:hanging="976"/>
        <w:rPr>
          <w:rFonts w:ascii="Times New Roman" w:hAnsi="Times New Roman"/>
          <w:lang w:val="lt-LT"/>
        </w:rPr>
      </w:pPr>
      <w:r w:rsidRPr="00934D0F">
        <w:rPr>
          <w:rFonts w:ascii="Times New Roman" w:hAnsi="Times New Roman"/>
          <w:lang w:val="lt-LT"/>
        </w:rPr>
        <w:t>toks</w:t>
      </w:r>
      <w:r w:rsidRPr="00934D0F">
        <w:rPr>
          <w:rFonts w:ascii="Times New Roman" w:hAnsi="Times New Roman"/>
          <w:iCs/>
          <w:lang w:val="lt-LT"/>
        </w:rPr>
        <w:t xml:space="preserve"> kalcio </w:t>
      </w:r>
      <w:proofErr w:type="spellStart"/>
      <w:r w:rsidRPr="00934D0F">
        <w:rPr>
          <w:rFonts w:ascii="Times New Roman" w:hAnsi="Times New Roman"/>
          <w:iCs/>
          <w:lang w:val="lt-LT"/>
        </w:rPr>
        <w:t>pantotenato</w:t>
      </w:r>
      <w:proofErr w:type="spellEnd"/>
      <w:r w:rsidRPr="00934D0F">
        <w:rPr>
          <w:rFonts w:ascii="Times New Roman" w:hAnsi="Times New Roman"/>
          <w:iCs/>
          <w:lang w:val="lt-LT"/>
        </w:rPr>
        <w:t xml:space="preserve"> </w:t>
      </w:r>
      <w:r w:rsidRPr="00934D0F">
        <w:rPr>
          <w:rFonts w:ascii="Times New Roman" w:hAnsi="Times New Roman"/>
          <w:iCs/>
          <w:vertAlign w:val="superscript"/>
          <w:lang w:val="lt-LT"/>
        </w:rPr>
        <w:t>1</w:t>
      </w:r>
      <w:r w:rsidRPr="00934D0F">
        <w:rPr>
          <w:rFonts w:ascii="Times New Roman" w:hAnsi="Times New Roman"/>
          <w:iCs/>
          <w:lang w:val="lt-LT"/>
        </w:rPr>
        <w:t xml:space="preserve"> </w:t>
      </w:r>
      <w:r w:rsidRPr="00934D0F">
        <w:rPr>
          <w:rFonts w:ascii="Times New Roman" w:hAnsi="Times New Roman"/>
          <w:lang w:val="lt-LT"/>
        </w:rPr>
        <w:t>kiekis, kuris atitinka</w:t>
      </w:r>
    </w:p>
    <w:p w:rsidR="00982AF6" w:rsidRPr="00934D0F" w:rsidRDefault="00982AF6" w:rsidP="00982AF6">
      <w:pPr>
        <w:pStyle w:val="Sraopastraipa"/>
        <w:numPr>
          <w:ilvl w:val="0"/>
          <w:numId w:val="4"/>
        </w:numPr>
        <w:tabs>
          <w:tab w:val="left" w:pos="851"/>
          <w:tab w:val="left" w:pos="5670"/>
        </w:tabs>
        <w:spacing w:after="0" w:line="240" w:lineRule="auto"/>
        <w:ind w:hanging="976"/>
        <w:rPr>
          <w:rFonts w:ascii="Times New Roman" w:hAnsi="Times New Roman"/>
          <w:iCs/>
          <w:lang w:val="lt-LT"/>
        </w:rPr>
      </w:pPr>
      <w:proofErr w:type="spellStart"/>
      <w:r w:rsidRPr="00934D0F">
        <w:rPr>
          <w:rFonts w:ascii="Times New Roman" w:hAnsi="Times New Roman"/>
          <w:iCs/>
          <w:lang w:val="lt-LT"/>
        </w:rPr>
        <w:t>pantoteno</w:t>
      </w:r>
      <w:proofErr w:type="spellEnd"/>
      <w:r w:rsidRPr="00934D0F">
        <w:rPr>
          <w:rFonts w:ascii="Times New Roman" w:hAnsi="Times New Roman"/>
          <w:iCs/>
          <w:lang w:val="lt-LT"/>
        </w:rPr>
        <w:t xml:space="preserve"> rūgšties</w:t>
      </w:r>
      <w:r w:rsidRPr="00934D0F">
        <w:rPr>
          <w:rFonts w:ascii="Times New Roman" w:hAnsi="Times New Roman"/>
          <w:iCs/>
          <w:lang w:val="lt-LT"/>
        </w:rPr>
        <w:tab/>
        <w:t>B</w:t>
      </w:r>
      <w:r w:rsidRPr="00934D0F">
        <w:rPr>
          <w:rFonts w:ascii="Times New Roman" w:hAnsi="Times New Roman"/>
          <w:iCs/>
          <w:vertAlign w:val="subscript"/>
          <w:lang w:val="lt-LT"/>
        </w:rPr>
        <w:t>5</w:t>
      </w:r>
      <w:r w:rsidRPr="00934D0F">
        <w:rPr>
          <w:rFonts w:ascii="Times New Roman" w:hAnsi="Times New Roman"/>
          <w:iCs/>
          <w:lang w:val="lt-LT"/>
        </w:rPr>
        <w:t xml:space="preserve"> vitaminas</w:t>
      </w:r>
      <w:r w:rsidRPr="00934D0F">
        <w:rPr>
          <w:rFonts w:ascii="Times New Roman" w:hAnsi="Times New Roman"/>
          <w:iCs/>
          <w:lang w:val="lt-LT"/>
        </w:rPr>
        <w:tab/>
        <w:t>23 mg;</w:t>
      </w:r>
    </w:p>
    <w:p w:rsidR="00982AF6" w:rsidRPr="00934D0F" w:rsidRDefault="00982AF6" w:rsidP="00982AF6">
      <w:pPr>
        <w:pStyle w:val="Sraopastraipa"/>
        <w:numPr>
          <w:ilvl w:val="0"/>
          <w:numId w:val="4"/>
        </w:numPr>
        <w:tabs>
          <w:tab w:val="left" w:pos="851"/>
          <w:tab w:val="left" w:pos="5670"/>
        </w:tabs>
        <w:spacing w:after="0" w:line="240" w:lineRule="auto"/>
        <w:ind w:hanging="976"/>
        <w:rPr>
          <w:rFonts w:ascii="Times New Roman" w:hAnsi="Times New Roman"/>
          <w:iCs/>
          <w:lang w:val="lt-LT"/>
        </w:rPr>
      </w:pPr>
      <w:proofErr w:type="spellStart"/>
      <w:r w:rsidRPr="00934D0F">
        <w:rPr>
          <w:rFonts w:ascii="Times New Roman" w:hAnsi="Times New Roman"/>
          <w:iCs/>
          <w:lang w:val="lt-LT"/>
        </w:rPr>
        <w:t>piridoksino</w:t>
      </w:r>
      <w:proofErr w:type="spellEnd"/>
      <w:r w:rsidRPr="00934D0F">
        <w:rPr>
          <w:rFonts w:ascii="Times New Roman" w:hAnsi="Times New Roman"/>
          <w:iCs/>
          <w:lang w:val="lt-LT"/>
        </w:rPr>
        <w:t xml:space="preserve"> hidrochloridas</w:t>
      </w:r>
      <w:r w:rsidRPr="00934D0F">
        <w:rPr>
          <w:rFonts w:ascii="Times New Roman" w:hAnsi="Times New Roman"/>
          <w:iCs/>
          <w:lang w:val="lt-LT"/>
        </w:rPr>
        <w:tab/>
        <w:t>B</w:t>
      </w:r>
      <w:r w:rsidRPr="00934D0F">
        <w:rPr>
          <w:rFonts w:ascii="Times New Roman" w:hAnsi="Times New Roman"/>
          <w:iCs/>
          <w:vertAlign w:val="subscript"/>
          <w:lang w:val="lt-LT"/>
        </w:rPr>
        <w:t>6</w:t>
      </w:r>
      <w:r w:rsidRPr="00934D0F">
        <w:rPr>
          <w:rFonts w:ascii="Times New Roman" w:hAnsi="Times New Roman"/>
          <w:iCs/>
          <w:lang w:val="lt-LT"/>
        </w:rPr>
        <w:t xml:space="preserve"> vitaminas</w:t>
      </w:r>
      <w:r w:rsidRPr="00934D0F">
        <w:rPr>
          <w:rFonts w:ascii="Times New Roman" w:hAnsi="Times New Roman"/>
          <w:iCs/>
          <w:lang w:val="lt-LT"/>
        </w:rPr>
        <w:tab/>
        <w:t>10 mg;</w:t>
      </w:r>
    </w:p>
    <w:p w:rsidR="00982AF6" w:rsidRPr="00934D0F" w:rsidRDefault="00982AF6" w:rsidP="00982AF6">
      <w:pPr>
        <w:pStyle w:val="Sraopastraipa"/>
        <w:numPr>
          <w:ilvl w:val="0"/>
          <w:numId w:val="4"/>
        </w:numPr>
        <w:tabs>
          <w:tab w:val="left" w:pos="851"/>
          <w:tab w:val="left" w:pos="5670"/>
        </w:tabs>
        <w:spacing w:after="0" w:line="240" w:lineRule="auto"/>
        <w:ind w:hanging="976"/>
        <w:rPr>
          <w:rFonts w:ascii="Times New Roman" w:hAnsi="Times New Roman"/>
          <w:iCs/>
          <w:lang w:val="lt-LT"/>
        </w:rPr>
      </w:pPr>
      <w:proofErr w:type="spellStart"/>
      <w:r w:rsidRPr="00934D0F">
        <w:rPr>
          <w:rFonts w:ascii="Times New Roman" w:hAnsi="Times New Roman"/>
          <w:iCs/>
          <w:lang w:val="lt-LT"/>
        </w:rPr>
        <w:t>cianokobalaminas</w:t>
      </w:r>
      <w:proofErr w:type="spellEnd"/>
      <w:r w:rsidRPr="00934D0F">
        <w:rPr>
          <w:rFonts w:ascii="Times New Roman" w:hAnsi="Times New Roman"/>
          <w:iCs/>
          <w:lang w:val="lt-LT"/>
        </w:rPr>
        <w:tab/>
        <w:t>B</w:t>
      </w:r>
      <w:r w:rsidRPr="00934D0F">
        <w:rPr>
          <w:rFonts w:ascii="Times New Roman" w:hAnsi="Times New Roman"/>
          <w:iCs/>
          <w:vertAlign w:val="subscript"/>
          <w:lang w:val="lt-LT"/>
        </w:rPr>
        <w:t>12</w:t>
      </w:r>
      <w:r w:rsidRPr="00934D0F">
        <w:rPr>
          <w:rFonts w:ascii="Times New Roman" w:hAnsi="Times New Roman"/>
          <w:iCs/>
          <w:lang w:val="lt-LT"/>
        </w:rPr>
        <w:t xml:space="preserve"> vitaminas</w:t>
      </w:r>
      <w:r w:rsidRPr="00934D0F">
        <w:rPr>
          <w:rFonts w:ascii="Times New Roman" w:hAnsi="Times New Roman"/>
          <w:iCs/>
          <w:lang w:val="lt-LT"/>
        </w:rPr>
        <w:tab/>
        <w:t>0,01 mg;</w:t>
      </w:r>
    </w:p>
    <w:p w:rsidR="00982AF6" w:rsidRPr="00934D0F" w:rsidRDefault="00982AF6" w:rsidP="00982AF6">
      <w:pPr>
        <w:pStyle w:val="Sraopastraipa"/>
        <w:numPr>
          <w:ilvl w:val="0"/>
          <w:numId w:val="4"/>
        </w:numPr>
        <w:tabs>
          <w:tab w:val="left" w:pos="851"/>
          <w:tab w:val="left" w:pos="7088"/>
        </w:tabs>
        <w:spacing w:after="0" w:line="240" w:lineRule="auto"/>
        <w:ind w:hanging="976"/>
        <w:rPr>
          <w:rFonts w:ascii="Times New Roman" w:hAnsi="Times New Roman"/>
          <w:iCs/>
          <w:lang w:val="lt-LT"/>
        </w:rPr>
      </w:pPr>
      <w:proofErr w:type="spellStart"/>
      <w:r w:rsidRPr="00934D0F">
        <w:rPr>
          <w:rFonts w:ascii="Times New Roman" w:hAnsi="Times New Roman"/>
          <w:iCs/>
          <w:lang w:val="lt-LT"/>
        </w:rPr>
        <w:t>biotinas</w:t>
      </w:r>
      <w:proofErr w:type="spellEnd"/>
      <w:r w:rsidRPr="00934D0F">
        <w:rPr>
          <w:rFonts w:ascii="Times New Roman" w:hAnsi="Times New Roman"/>
          <w:iCs/>
          <w:lang w:val="lt-LT"/>
        </w:rPr>
        <w:tab/>
      </w:r>
      <w:r w:rsidRPr="00934D0F">
        <w:rPr>
          <w:rFonts w:ascii="Times New Roman" w:hAnsi="Times New Roman"/>
          <w:iCs/>
          <w:lang w:val="lt-LT"/>
        </w:rPr>
        <w:tab/>
        <w:t>0,15 mg;</w:t>
      </w:r>
    </w:p>
    <w:p w:rsidR="00982AF6" w:rsidRPr="00934D0F" w:rsidRDefault="00982AF6" w:rsidP="00982AF6">
      <w:pPr>
        <w:pStyle w:val="Sraopastraipa"/>
        <w:numPr>
          <w:ilvl w:val="0"/>
          <w:numId w:val="4"/>
        </w:numPr>
        <w:tabs>
          <w:tab w:val="left" w:pos="851"/>
          <w:tab w:val="left" w:pos="7088"/>
        </w:tabs>
        <w:spacing w:after="0" w:line="240" w:lineRule="auto"/>
        <w:ind w:hanging="976"/>
        <w:rPr>
          <w:rFonts w:ascii="Times New Roman" w:hAnsi="Times New Roman"/>
          <w:iCs/>
          <w:lang w:val="lt-LT"/>
        </w:rPr>
      </w:pPr>
      <w:proofErr w:type="spellStart"/>
      <w:r w:rsidRPr="00934D0F">
        <w:rPr>
          <w:rFonts w:ascii="Times New Roman" w:hAnsi="Times New Roman"/>
          <w:iCs/>
          <w:lang w:val="lt-LT"/>
        </w:rPr>
        <w:t>folio</w:t>
      </w:r>
      <w:proofErr w:type="spellEnd"/>
      <w:r w:rsidRPr="00934D0F">
        <w:rPr>
          <w:rFonts w:ascii="Times New Roman" w:hAnsi="Times New Roman"/>
          <w:iCs/>
          <w:lang w:val="lt-LT"/>
        </w:rPr>
        <w:t xml:space="preserve"> rūgštis</w:t>
      </w:r>
      <w:r w:rsidRPr="00934D0F">
        <w:rPr>
          <w:rFonts w:ascii="Times New Roman" w:hAnsi="Times New Roman"/>
          <w:iCs/>
          <w:lang w:val="lt-LT"/>
        </w:rPr>
        <w:tab/>
      </w:r>
      <w:r w:rsidRPr="00934D0F">
        <w:rPr>
          <w:rFonts w:ascii="Times New Roman" w:hAnsi="Times New Roman"/>
          <w:iCs/>
          <w:lang w:val="lt-LT"/>
        </w:rPr>
        <w:tab/>
        <w:t>0,4 mg;</w:t>
      </w:r>
    </w:p>
    <w:p w:rsidR="00982AF6" w:rsidRPr="00934D0F" w:rsidRDefault="00982AF6" w:rsidP="00982AF6">
      <w:pPr>
        <w:pStyle w:val="Sraopastraipa"/>
        <w:numPr>
          <w:ilvl w:val="0"/>
          <w:numId w:val="4"/>
        </w:numPr>
        <w:tabs>
          <w:tab w:val="left" w:pos="851"/>
          <w:tab w:val="left" w:pos="7088"/>
        </w:tabs>
        <w:spacing w:after="0" w:line="240" w:lineRule="auto"/>
        <w:ind w:hanging="976"/>
        <w:rPr>
          <w:rFonts w:ascii="Times New Roman" w:hAnsi="Times New Roman"/>
          <w:iCs/>
          <w:lang w:val="lt-LT"/>
        </w:rPr>
      </w:pPr>
      <w:r w:rsidRPr="00934D0F">
        <w:rPr>
          <w:rFonts w:ascii="Times New Roman" w:hAnsi="Times New Roman"/>
          <w:iCs/>
          <w:lang w:val="lt-LT"/>
        </w:rPr>
        <w:t xml:space="preserve">kalcio karbonatas </w:t>
      </w:r>
      <w:r w:rsidRPr="00934D0F">
        <w:rPr>
          <w:rFonts w:ascii="Times New Roman" w:hAnsi="Times New Roman"/>
          <w:iCs/>
          <w:vertAlign w:val="superscript"/>
          <w:lang w:val="lt-LT"/>
        </w:rPr>
        <w:t>1</w:t>
      </w:r>
      <w:r w:rsidRPr="00934D0F">
        <w:rPr>
          <w:rFonts w:ascii="Times New Roman" w:hAnsi="Times New Roman"/>
          <w:iCs/>
          <w:lang w:val="lt-LT"/>
        </w:rPr>
        <w:tab/>
      </w:r>
      <w:r w:rsidRPr="00934D0F">
        <w:rPr>
          <w:rFonts w:ascii="Times New Roman" w:hAnsi="Times New Roman"/>
          <w:iCs/>
          <w:lang w:val="lt-LT"/>
        </w:rPr>
        <w:tab/>
        <w:t>244 mg;</w:t>
      </w:r>
    </w:p>
    <w:p w:rsidR="00982AF6" w:rsidRPr="00934D0F" w:rsidRDefault="00982AF6" w:rsidP="00982AF6">
      <w:pPr>
        <w:pStyle w:val="Sraopastraipa"/>
        <w:numPr>
          <w:ilvl w:val="0"/>
          <w:numId w:val="4"/>
        </w:numPr>
        <w:tabs>
          <w:tab w:val="left" w:pos="851"/>
          <w:tab w:val="left" w:pos="7088"/>
        </w:tabs>
        <w:spacing w:after="0" w:line="240" w:lineRule="auto"/>
        <w:ind w:hanging="976"/>
        <w:rPr>
          <w:rFonts w:ascii="Times New Roman" w:hAnsi="Times New Roman"/>
          <w:iCs/>
          <w:lang w:val="lt-LT"/>
        </w:rPr>
      </w:pPr>
      <w:r w:rsidRPr="00934D0F">
        <w:rPr>
          <w:rFonts w:ascii="Times New Roman" w:hAnsi="Times New Roman"/>
          <w:iCs/>
          <w:lang w:val="lt-LT"/>
        </w:rPr>
        <w:t xml:space="preserve">magnio karbonatas </w:t>
      </w:r>
      <w:r w:rsidRPr="00934D0F">
        <w:rPr>
          <w:rFonts w:ascii="Times New Roman" w:hAnsi="Times New Roman"/>
          <w:iCs/>
          <w:vertAlign w:val="superscript"/>
          <w:lang w:val="lt-LT"/>
        </w:rPr>
        <w:t>2</w:t>
      </w:r>
      <w:r w:rsidRPr="00934D0F">
        <w:rPr>
          <w:rFonts w:ascii="Times New Roman" w:hAnsi="Times New Roman"/>
          <w:iCs/>
          <w:lang w:val="lt-LT"/>
        </w:rPr>
        <w:tab/>
      </w:r>
      <w:r w:rsidRPr="00934D0F">
        <w:rPr>
          <w:rFonts w:ascii="Times New Roman" w:hAnsi="Times New Roman"/>
          <w:iCs/>
          <w:lang w:val="lt-LT"/>
        </w:rPr>
        <w:tab/>
        <w:t>195 mg;</w:t>
      </w:r>
    </w:p>
    <w:p w:rsidR="00982AF6" w:rsidRPr="00934D0F" w:rsidRDefault="00982AF6" w:rsidP="00982AF6">
      <w:pPr>
        <w:pStyle w:val="Sraopastraipa"/>
        <w:numPr>
          <w:ilvl w:val="0"/>
          <w:numId w:val="4"/>
        </w:numPr>
        <w:tabs>
          <w:tab w:val="left" w:pos="851"/>
          <w:tab w:val="left" w:pos="7088"/>
        </w:tabs>
        <w:spacing w:after="0" w:line="240" w:lineRule="auto"/>
        <w:ind w:hanging="976"/>
        <w:rPr>
          <w:rFonts w:ascii="Times New Roman" w:hAnsi="Times New Roman"/>
          <w:iCs/>
          <w:lang w:val="lt-LT"/>
        </w:rPr>
      </w:pPr>
      <w:r w:rsidRPr="00934D0F">
        <w:rPr>
          <w:rFonts w:ascii="Times New Roman" w:hAnsi="Times New Roman"/>
          <w:iCs/>
          <w:lang w:val="lt-LT"/>
        </w:rPr>
        <w:t xml:space="preserve">magnio sulfatas </w:t>
      </w:r>
      <w:proofErr w:type="spellStart"/>
      <w:r w:rsidRPr="00934D0F">
        <w:rPr>
          <w:rFonts w:ascii="Times New Roman" w:hAnsi="Times New Roman"/>
          <w:iCs/>
          <w:lang w:val="lt-LT"/>
        </w:rPr>
        <w:t>dihidratas</w:t>
      </w:r>
      <w:proofErr w:type="spellEnd"/>
      <w:r w:rsidRPr="00934D0F">
        <w:rPr>
          <w:rFonts w:ascii="Times New Roman" w:hAnsi="Times New Roman"/>
          <w:iCs/>
          <w:lang w:val="lt-LT"/>
        </w:rPr>
        <w:t xml:space="preserve"> </w:t>
      </w:r>
      <w:r w:rsidRPr="00934D0F">
        <w:rPr>
          <w:rFonts w:ascii="Times New Roman" w:hAnsi="Times New Roman"/>
          <w:iCs/>
          <w:vertAlign w:val="superscript"/>
          <w:lang w:val="lt-LT"/>
        </w:rPr>
        <w:t>2</w:t>
      </w:r>
      <w:r w:rsidRPr="00934D0F">
        <w:rPr>
          <w:rFonts w:ascii="Times New Roman" w:hAnsi="Times New Roman"/>
          <w:iCs/>
          <w:lang w:val="lt-LT"/>
        </w:rPr>
        <w:tab/>
      </w:r>
      <w:r w:rsidRPr="00934D0F">
        <w:rPr>
          <w:rFonts w:ascii="Times New Roman" w:hAnsi="Times New Roman"/>
          <w:iCs/>
          <w:lang w:val="lt-LT"/>
        </w:rPr>
        <w:tab/>
        <w:t>328 mg;</w:t>
      </w:r>
    </w:p>
    <w:p w:rsidR="00982AF6" w:rsidRPr="00934D0F" w:rsidRDefault="00982AF6" w:rsidP="00982AF6">
      <w:pPr>
        <w:pStyle w:val="Sraopastraipa"/>
        <w:numPr>
          <w:ilvl w:val="0"/>
          <w:numId w:val="4"/>
        </w:numPr>
        <w:tabs>
          <w:tab w:val="left" w:pos="851"/>
          <w:tab w:val="left" w:pos="7088"/>
        </w:tabs>
        <w:spacing w:after="0" w:line="240" w:lineRule="auto"/>
        <w:ind w:hanging="976"/>
        <w:rPr>
          <w:rFonts w:ascii="Times New Roman" w:hAnsi="Times New Roman"/>
          <w:iCs/>
          <w:lang w:val="lt-LT"/>
        </w:rPr>
      </w:pPr>
      <w:r w:rsidRPr="00934D0F">
        <w:rPr>
          <w:rFonts w:ascii="Times New Roman" w:hAnsi="Times New Roman"/>
          <w:iCs/>
          <w:lang w:val="lt-LT"/>
        </w:rPr>
        <w:t xml:space="preserve">cinko citratas </w:t>
      </w:r>
      <w:proofErr w:type="spellStart"/>
      <w:r w:rsidRPr="00934D0F">
        <w:rPr>
          <w:rFonts w:ascii="Times New Roman" w:hAnsi="Times New Roman"/>
          <w:iCs/>
          <w:lang w:val="lt-LT"/>
        </w:rPr>
        <w:t>trihidratas</w:t>
      </w:r>
      <w:proofErr w:type="spellEnd"/>
      <w:r w:rsidRPr="00934D0F">
        <w:rPr>
          <w:rFonts w:ascii="Times New Roman" w:hAnsi="Times New Roman"/>
          <w:iCs/>
          <w:lang w:val="lt-LT"/>
        </w:rPr>
        <w:t xml:space="preserve"> </w:t>
      </w:r>
      <w:r w:rsidRPr="00934D0F">
        <w:rPr>
          <w:rFonts w:ascii="Times New Roman" w:hAnsi="Times New Roman"/>
          <w:iCs/>
          <w:vertAlign w:val="superscript"/>
          <w:lang w:val="lt-LT"/>
        </w:rPr>
        <w:t>3</w:t>
      </w:r>
      <w:r w:rsidRPr="00934D0F">
        <w:rPr>
          <w:rFonts w:ascii="Times New Roman" w:hAnsi="Times New Roman"/>
          <w:iCs/>
          <w:lang w:val="lt-LT"/>
        </w:rPr>
        <w:tab/>
      </w:r>
      <w:r w:rsidRPr="00934D0F">
        <w:rPr>
          <w:rFonts w:ascii="Times New Roman" w:hAnsi="Times New Roman"/>
          <w:iCs/>
          <w:lang w:val="lt-LT"/>
        </w:rPr>
        <w:tab/>
        <w:t>32 mg.</w:t>
      </w:r>
    </w:p>
    <w:p w:rsidR="00982AF6" w:rsidRPr="00934D0F" w:rsidRDefault="00982AF6" w:rsidP="00982AF6">
      <w:pPr>
        <w:spacing w:after="0" w:line="240" w:lineRule="auto"/>
        <w:ind w:left="567" w:right="-2"/>
        <w:rPr>
          <w:rFonts w:ascii="Times New Roman" w:hAnsi="Times New Roman"/>
          <w:iCs/>
          <w:vertAlign w:val="superscript"/>
          <w:lang w:val="lt-LT"/>
        </w:rPr>
      </w:pPr>
    </w:p>
    <w:p w:rsidR="00982AF6" w:rsidRPr="004211F6" w:rsidRDefault="00982AF6" w:rsidP="00982AF6">
      <w:pPr>
        <w:spacing w:after="0" w:line="240" w:lineRule="auto"/>
        <w:ind w:left="567" w:right="-2"/>
        <w:rPr>
          <w:rFonts w:ascii="Times New Roman" w:hAnsi="Times New Roman"/>
          <w:lang w:val="lt-LT"/>
        </w:rPr>
      </w:pPr>
      <w:r w:rsidRPr="00934D0F">
        <w:rPr>
          <w:rFonts w:ascii="Times New Roman" w:hAnsi="Times New Roman"/>
          <w:iCs/>
          <w:vertAlign w:val="superscript"/>
          <w:lang w:val="lt-LT"/>
        </w:rPr>
        <w:t xml:space="preserve">1 </w:t>
      </w:r>
      <w:r w:rsidRPr="00934D0F">
        <w:rPr>
          <w:rFonts w:ascii="Times New Roman" w:hAnsi="Times New Roman"/>
          <w:iCs/>
          <w:lang w:val="lt-LT"/>
        </w:rPr>
        <w:t xml:space="preserve">bendras kalcio kiekis </w:t>
      </w:r>
      <w:r w:rsidRPr="00934D0F">
        <w:rPr>
          <w:rFonts w:ascii="Times New Roman" w:hAnsi="Times New Roman"/>
          <w:iCs/>
          <w:lang w:val="lt-LT"/>
        </w:rPr>
        <w:tab/>
      </w:r>
      <w:r w:rsidRPr="00934D0F">
        <w:rPr>
          <w:rFonts w:ascii="Times New Roman" w:hAnsi="Times New Roman"/>
          <w:iCs/>
          <w:lang w:val="lt-LT"/>
        </w:rPr>
        <w:tab/>
        <w:t>100 mg</w:t>
      </w:r>
      <w:r w:rsidRPr="00934D0F">
        <w:rPr>
          <w:rFonts w:ascii="Times New Roman" w:hAnsi="Times New Roman"/>
          <w:iCs/>
          <w:lang w:val="lt-LT"/>
        </w:rPr>
        <w:br/>
      </w:r>
      <w:r w:rsidRPr="00934D0F">
        <w:rPr>
          <w:rFonts w:ascii="Times New Roman" w:hAnsi="Times New Roman"/>
          <w:iCs/>
          <w:vertAlign w:val="superscript"/>
          <w:lang w:val="lt-LT"/>
        </w:rPr>
        <w:t xml:space="preserve">2 </w:t>
      </w:r>
      <w:r w:rsidRPr="00934D0F">
        <w:rPr>
          <w:rFonts w:ascii="Times New Roman" w:hAnsi="Times New Roman"/>
          <w:iCs/>
          <w:lang w:val="lt-LT"/>
        </w:rPr>
        <w:t>bendras magnio kiekis</w:t>
      </w:r>
      <w:r w:rsidRPr="00934D0F">
        <w:rPr>
          <w:rFonts w:ascii="Times New Roman" w:hAnsi="Times New Roman"/>
          <w:iCs/>
          <w:lang w:val="lt-LT"/>
        </w:rPr>
        <w:tab/>
      </w:r>
      <w:r w:rsidRPr="00934D0F">
        <w:rPr>
          <w:rFonts w:ascii="Times New Roman" w:hAnsi="Times New Roman"/>
          <w:iCs/>
          <w:lang w:val="lt-LT"/>
        </w:rPr>
        <w:tab/>
        <w:t>100 mg;</w:t>
      </w:r>
      <w:r w:rsidRPr="00934D0F">
        <w:rPr>
          <w:rFonts w:ascii="Times New Roman" w:hAnsi="Times New Roman"/>
          <w:iCs/>
          <w:lang w:val="lt-LT"/>
        </w:rPr>
        <w:br/>
      </w:r>
      <w:r w:rsidRPr="00934D0F">
        <w:rPr>
          <w:rFonts w:ascii="Times New Roman" w:hAnsi="Times New Roman"/>
          <w:iCs/>
          <w:vertAlign w:val="superscript"/>
          <w:lang w:val="lt-LT"/>
        </w:rPr>
        <w:t xml:space="preserve">3 </w:t>
      </w:r>
      <w:r w:rsidRPr="00934D0F">
        <w:rPr>
          <w:rFonts w:ascii="Times New Roman" w:hAnsi="Times New Roman"/>
          <w:iCs/>
          <w:lang w:val="lt-LT"/>
        </w:rPr>
        <w:t xml:space="preserve">bendras cinko kiekis </w:t>
      </w:r>
      <w:r w:rsidRPr="00934D0F">
        <w:rPr>
          <w:rFonts w:ascii="Times New Roman" w:hAnsi="Times New Roman"/>
          <w:iCs/>
          <w:lang w:val="lt-LT"/>
        </w:rPr>
        <w:tab/>
      </w:r>
      <w:r w:rsidRPr="00934D0F">
        <w:rPr>
          <w:rFonts w:ascii="Times New Roman" w:hAnsi="Times New Roman"/>
          <w:iCs/>
          <w:lang w:val="lt-LT"/>
        </w:rPr>
        <w:tab/>
        <w:t>10 mg.</w:t>
      </w:r>
      <w:r w:rsidRPr="00934D0F">
        <w:rPr>
          <w:rFonts w:ascii="Times New Roman" w:hAnsi="Times New Roman"/>
          <w:iCs/>
          <w:lang w:val="lt-LT"/>
        </w:rPr>
        <w:br/>
      </w:r>
    </w:p>
    <w:p w:rsidR="00982AF6" w:rsidRPr="00934D0F" w:rsidRDefault="00982AF6" w:rsidP="00982AF6">
      <w:pPr>
        <w:spacing w:after="0" w:line="240" w:lineRule="auto"/>
        <w:ind w:left="540" w:hanging="540"/>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Pagalbinės medžiagos yra:</w:t>
      </w:r>
    </w:p>
    <w:p w:rsidR="00982AF6" w:rsidRDefault="00982AF6" w:rsidP="00982AF6">
      <w:pPr>
        <w:spacing w:after="0" w:line="240" w:lineRule="auto"/>
        <w:ind w:right="-2"/>
        <w:rPr>
          <w:rFonts w:ascii="Times New Roman" w:hAnsi="Times New Roman"/>
          <w:iCs/>
          <w:lang w:val="lt-LT"/>
        </w:rPr>
      </w:pPr>
      <w:r w:rsidRPr="00934D0F">
        <w:rPr>
          <w:rFonts w:ascii="Times New Roman" w:hAnsi="Times New Roman"/>
          <w:lang w:val="lt-LT"/>
        </w:rPr>
        <w:t xml:space="preserve">citrinų rūgštis, natrio-vandenilio karbonatas, natrio chloridas, </w:t>
      </w:r>
      <w:proofErr w:type="spellStart"/>
      <w:r w:rsidRPr="00934D0F">
        <w:rPr>
          <w:rFonts w:ascii="Times New Roman" w:hAnsi="Times New Roman"/>
          <w:lang w:val="lt-LT"/>
        </w:rPr>
        <w:t>acesulfamo</w:t>
      </w:r>
      <w:proofErr w:type="spellEnd"/>
      <w:r w:rsidRPr="00934D0F">
        <w:rPr>
          <w:rFonts w:ascii="Times New Roman" w:hAnsi="Times New Roman"/>
          <w:lang w:val="lt-LT"/>
        </w:rPr>
        <w:t xml:space="preserve"> kalio druska (20 mg), </w:t>
      </w:r>
      <w:proofErr w:type="spellStart"/>
      <w:r w:rsidRPr="00934D0F">
        <w:rPr>
          <w:rFonts w:ascii="Times New Roman" w:hAnsi="Times New Roman"/>
          <w:lang w:val="lt-LT"/>
        </w:rPr>
        <w:t>aspartamas</w:t>
      </w:r>
      <w:proofErr w:type="spellEnd"/>
      <w:r w:rsidRPr="00934D0F">
        <w:rPr>
          <w:rFonts w:ascii="Times New Roman" w:hAnsi="Times New Roman"/>
          <w:lang w:val="lt-LT"/>
        </w:rPr>
        <w:t xml:space="preserve"> (E 951</w:t>
      </w:r>
      <w:r w:rsidRPr="00934D0F" w:rsidDel="00DA4DFE">
        <w:rPr>
          <w:rFonts w:ascii="Times New Roman" w:hAnsi="Times New Roman"/>
          <w:lang w:val="lt-LT"/>
        </w:rPr>
        <w:t>)</w:t>
      </w:r>
      <w:r w:rsidRPr="00934D0F">
        <w:rPr>
          <w:rFonts w:ascii="Times New Roman" w:hAnsi="Times New Roman"/>
          <w:lang w:val="lt-LT"/>
        </w:rPr>
        <w:t xml:space="preserve"> (25 mg), </w:t>
      </w:r>
      <w:proofErr w:type="spellStart"/>
      <w:r w:rsidRPr="00934D0F">
        <w:rPr>
          <w:rFonts w:ascii="Times New Roman" w:hAnsi="Times New Roman"/>
          <w:lang w:val="lt-LT"/>
        </w:rPr>
        <w:t>manitolis</w:t>
      </w:r>
      <w:proofErr w:type="spellEnd"/>
      <w:r w:rsidRPr="00934D0F">
        <w:rPr>
          <w:rFonts w:ascii="Times New Roman" w:hAnsi="Times New Roman"/>
          <w:lang w:val="lt-LT"/>
        </w:rPr>
        <w:t xml:space="preserve"> (E 421</w:t>
      </w:r>
      <w:r w:rsidRPr="00934D0F" w:rsidDel="00B94EEA">
        <w:rPr>
          <w:rFonts w:ascii="Times New Roman" w:hAnsi="Times New Roman"/>
          <w:lang w:val="lt-LT"/>
        </w:rPr>
        <w:t>)</w:t>
      </w:r>
      <w:r w:rsidRPr="00934D0F">
        <w:rPr>
          <w:rFonts w:ascii="Times New Roman" w:hAnsi="Times New Roman"/>
          <w:lang w:val="lt-LT"/>
        </w:rPr>
        <w:t xml:space="preserve"> (276 mg), </w:t>
      </w:r>
      <w:proofErr w:type="spellStart"/>
      <w:r w:rsidRPr="00934D0F">
        <w:rPr>
          <w:rFonts w:ascii="Times New Roman" w:hAnsi="Times New Roman"/>
          <w:lang w:val="lt-LT"/>
        </w:rPr>
        <w:t>polisorbatas</w:t>
      </w:r>
      <w:proofErr w:type="spellEnd"/>
      <w:r w:rsidRPr="00934D0F">
        <w:rPr>
          <w:rFonts w:ascii="Times New Roman" w:hAnsi="Times New Roman"/>
          <w:lang w:val="lt-LT"/>
        </w:rPr>
        <w:t xml:space="preserve"> 60, natrio karbonatas</w:t>
      </w:r>
      <w:r>
        <w:rPr>
          <w:rFonts w:ascii="Times New Roman" w:hAnsi="Times New Roman"/>
          <w:lang w:val="lt-LT"/>
        </w:rPr>
        <w:t>,</w:t>
      </w:r>
      <w:r w:rsidRPr="00934D0F">
        <w:rPr>
          <w:rFonts w:ascii="Times New Roman" w:hAnsi="Times New Roman"/>
          <w:lang w:val="lt-LT"/>
        </w:rPr>
        <w:t xml:space="preserve"> dažikliai  </w:t>
      </w:r>
      <w:r w:rsidRPr="00934D0F">
        <w:rPr>
          <w:rFonts w:ascii="Times New Roman" w:hAnsi="Times New Roman"/>
          <w:lang w:val="lt-LT" w:eastAsia="lt-LT"/>
        </w:rPr>
        <w:t>džiovinto purškiant 1</w:t>
      </w:r>
      <w:r>
        <w:t> </w:t>
      </w:r>
      <w:r w:rsidRPr="00934D0F">
        <w:rPr>
          <w:rFonts w:ascii="Times New Roman" w:hAnsi="Times New Roman"/>
          <w:lang w:val="lt-LT" w:eastAsia="lt-LT"/>
        </w:rPr>
        <w:t xml:space="preserve">% </w:t>
      </w:r>
      <w:proofErr w:type="spellStart"/>
      <w:r w:rsidRPr="00934D0F">
        <w:rPr>
          <w:rFonts w:ascii="Times New Roman" w:hAnsi="Times New Roman"/>
          <w:lang w:val="lt-LT" w:eastAsia="lt-LT"/>
        </w:rPr>
        <w:t>betakaroteno</w:t>
      </w:r>
      <w:proofErr w:type="spellEnd"/>
      <w:r w:rsidRPr="00934D0F">
        <w:rPr>
          <w:rFonts w:ascii="Times New Roman" w:hAnsi="Times New Roman"/>
          <w:color w:val="0000FF"/>
          <w:lang w:val="lt-LT" w:eastAsia="lt-LT"/>
        </w:rPr>
        <w:t xml:space="preserve"> </w:t>
      </w:r>
      <w:r w:rsidRPr="00934D0F">
        <w:rPr>
          <w:rFonts w:ascii="Times New Roman" w:hAnsi="Times New Roman"/>
          <w:lang w:val="lt-LT"/>
        </w:rPr>
        <w:t>milteliai</w:t>
      </w:r>
      <w:r>
        <w:rPr>
          <w:rFonts w:ascii="Times New Roman" w:hAnsi="Times New Roman"/>
          <w:lang w:val="lt-LT"/>
        </w:rPr>
        <w:t xml:space="preserve"> ir</w:t>
      </w:r>
      <w:r w:rsidRPr="00934D0F" w:rsidDel="001E572E">
        <w:rPr>
          <w:rFonts w:ascii="Times New Roman" w:hAnsi="Times New Roman"/>
          <w:lang w:val="lt-LT"/>
        </w:rPr>
        <w:t xml:space="preserve"> </w:t>
      </w:r>
      <w:r w:rsidRPr="00934D0F">
        <w:rPr>
          <w:rFonts w:ascii="Times New Roman" w:hAnsi="Times New Roman"/>
          <w:lang w:val="lt-LT"/>
        </w:rPr>
        <w:t>burokėlių raudonasis</w:t>
      </w:r>
      <w:r>
        <w:rPr>
          <w:rFonts w:ascii="Times New Roman" w:hAnsi="Times New Roman"/>
          <w:lang w:val="lt-LT"/>
        </w:rPr>
        <w:t>,</w:t>
      </w:r>
      <w:r w:rsidRPr="00CD12C7">
        <w:rPr>
          <w:lang w:val="lt-LT"/>
        </w:rPr>
        <w:t xml:space="preserve"> </w:t>
      </w:r>
      <w:r w:rsidRPr="00564BC8">
        <w:rPr>
          <w:rFonts w:ascii="Times New Roman" w:hAnsi="Times New Roman"/>
          <w:lang w:val="lt-LT"/>
        </w:rPr>
        <w:t>natrio citrat</w:t>
      </w:r>
      <w:r>
        <w:rPr>
          <w:rFonts w:ascii="Times New Roman" w:hAnsi="Times New Roman"/>
          <w:lang w:val="lt-LT"/>
        </w:rPr>
        <w:t>as</w:t>
      </w:r>
      <w:r w:rsidRPr="00564BC8">
        <w:rPr>
          <w:rFonts w:ascii="Times New Roman" w:hAnsi="Times New Roman"/>
          <w:lang w:val="lt-LT"/>
        </w:rPr>
        <w:t xml:space="preserve"> ir </w:t>
      </w:r>
      <w:proofErr w:type="spellStart"/>
      <w:r w:rsidRPr="00564BC8">
        <w:rPr>
          <w:rFonts w:ascii="Times New Roman" w:hAnsi="Times New Roman"/>
          <w:lang w:val="lt-LT"/>
        </w:rPr>
        <w:t>maltodekstrin</w:t>
      </w:r>
      <w:r>
        <w:rPr>
          <w:rFonts w:ascii="Times New Roman" w:hAnsi="Times New Roman"/>
          <w:lang w:val="lt-LT"/>
        </w:rPr>
        <w:t>as</w:t>
      </w:r>
      <w:proofErr w:type="spellEnd"/>
      <w:r w:rsidRPr="00934D0F">
        <w:rPr>
          <w:rFonts w:ascii="Times New Roman" w:hAnsi="Times New Roman"/>
          <w:lang w:val="lt-LT"/>
        </w:rPr>
        <w:t xml:space="preserve"> bei apelsinų skonio aromatinė medžiaga PERMASEAL </w:t>
      </w:r>
      <w:r w:rsidRPr="00564BC8">
        <w:rPr>
          <w:rFonts w:ascii="Times New Roman" w:hAnsi="Times New Roman"/>
          <w:lang w:val="lt-LT"/>
        </w:rPr>
        <w:t>PHS-131987</w:t>
      </w:r>
      <w:r w:rsidRPr="00934D0F">
        <w:rPr>
          <w:rFonts w:ascii="Times New Roman" w:hAnsi="Times New Roman"/>
          <w:lang w:val="lt-LT"/>
        </w:rPr>
        <w:t>.</w:t>
      </w:r>
    </w:p>
    <w:p w:rsidR="00982AF6" w:rsidRDefault="00982AF6" w:rsidP="00982AF6">
      <w:pPr>
        <w:spacing w:after="0" w:line="240" w:lineRule="auto"/>
        <w:ind w:right="-2"/>
        <w:rPr>
          <w:rFonts w:ascii="Times New Roman" w:hAnsi="Times New Roman"/>
          <w:iCs/>
          <w:lang w:val="lt-LT"/>
        </w:rPr>
      </w:pPr>
    </w:p>
    <w:p w:rsidR="00982AF6" w:rsidRPr="00934D0F" w:rsidRDefault="00982AF6" w:rsidP="00982AF6">
      <w:pPr>
        <w:spacing w:after="0" w:line="240" w:lineRule="auto"/>
        <w:ind w:right="-2"/>
        <w:rPr>
          <w:rFonts w:ascii="Times New Roman" w:hAnsi="Times New Roman"/>
          <w:lang w:val="lt-LT"/>
        </w:rPr>
      </w:pPr>
      <w:r w:rsidRPr="00934D0F">
        <w:rPr>
          <w:rFonts w:ascii="Times New Roman" w:hAnsi="Times New Roman"/>
          <w:lang w:val="lt-LT" w:eastAsia="lt-LT"/>
        </w:rPr>
        <w:t>Džiovinto purškiant 1</w:t>
      </w:r>
      <w:r>
        <w:rPr>
          <w:rFonts w:ascii="Times New Roman" w:hAnsi="Times New Roman"/>
          <w:lang w:val="lt-LT" w:eastAsia="lt-LT"/>
        </w:rPr>
        <w:t> </w:t>
      </w:r>
      <w:r w:rsidRPr="00934D0F">
        <w:rPr>
          <w:rFonts w:ascii="Times New Roman" w:hAnsi="Times New Roman"/>
          <w:lang w:val="lt-LT" w:eastAsia="lt-LT"/>
        </w:rPr>
        <w:t xml:space="preserve">% </w:t>
      </w:r>
      <w:proofErr w:type="spellStart"/>
      <w:r w:rsidRPr="00934D0F">
        <w:rPr>
          <w:rFonts w:ascii="Times New Roman" w:hAnsi="Times New Roman"/>
          <w:lang w:val="lt-LT" w:eastAsia="lt-LT"/>
        </w:rPr>
        <w:t>betakaroteno</w:t>
      </w:r>
      <w:proofErr w:type="spellEnd"/>
      <w:r w:rsidRPr="00934D0F">
        <w:rPr>
          <w:rFonts w:ascii="Times New Roman" w:hAnsi="Times New Roman"/>
          <w:lang w:val="lt-LT"/>
        </w:rPr>
        <w:t xml:space="preserve"> miltelių sudėtyje yra </w:t>
      </w:r>
      <w:proofErr w:type="spellStart"/>
      <w:r w:rsidRPr="00934D0F">
        <w:rPr>
          <w:rFonts w:ascii="Times New Roman" w:hAnsi="Times New Roman"/>
          <w:lang w:val="lt-LT"/>
        </w:rPr>
        <w:t>betakaroteno</w:t>
      </w:r>
      <w:proofErr w:type="spellEnd"/>
      <w:r w:rsidRPr="00934D0F">
        <w:rPr>
          <w:rFonts w:ascii="Times New Roman" w:hAnsi="Times New Roman"/>
          <w:lang w:val="lt-LT"/>
        </w:rPr>
        <w:t xml:space="preserve">, natrio </w:t>
      </w:r>
      <w:proofErr w:type="spellStart"/>
      <w:r w:rsidRPr="00934D0F">
        <w:rPr>
          <w:rFonts w:ascii="Times New Roman" w:hAnsi="Times New Roman"/>
          <w:lang w:val="lt-LT"/>
        </w:rPr>
        <w:t>askorbato</w:t>
      </w:r>
      <w:proofErr w:type="spellEnd"/>
      <w:r w:rsidRPr="00934D0F">
        <w:rPr>
          <w:rFonts w:ascii="Times New Roman" w:hAnsi="Times New Roman"/>
          <w:lang w:val="lt-LT"/>
        </w:rPr>
        <w:t>, alfa</w:t>
      </w:r>
      <w:r w:rsidRPr="00934D0F">
        <w:rPr>
          <w:rFonts w:ascii="Times New Roman" w:hAnsi="Times New Roman"/>
          <w:lang w:val="lt-LT"/>
        </w:rPr>
        <w:noBreakHyphen/>
      </w:r>
      <w:proofErr w:type="spellStart"/>
      <w:r w:rsidRPr="00934D0F">
        <w:rPr>
          <w:rFonts w:ascii="Times New Roman" w:hAnsi="Times New Roman"/>
          <w:lang w:val="lt-LT"/>
        </w:rPr>
        <w:t>tokoferolio</w:t>
      </w:r>
      <w:proofErr w:type="spellEnd"/>
      <w:r w:rsidRPr="00934D0F">
        <w:rPr>
          <w:rFonts w:ascii="Times New Roman" w:hAnsi="Times New Roman"/>
          <w:lang w:val="lt-LT"/>
        </w:rPr>
        <w:t xml:space="preserve">, </w:t>
      </w:r>
      <w:proofErr w:type="spellStart"/>
      <w:r w:rsidRPr="00934D0F">
        <w:rPr>
          <w:rFonts w:ascii="Times New Roman" w:hAnsi="Times New Roman"/>
          <w:lang w:val="lt-LT"/>
        </w:rPr>
        <w:t>gumiarabiko</w:t>
      </w:r>
      <w:proofErr w:type="spellEnd"/>
      <w:r w:rsidRPr="00934D0F">
        <w:rPr>
          <w:rFonts w:ascii="Times New Roman" w:hAnsi="Times New Roman"/>
          <w:lang w:val="lt-LT"/>
        </w:rPr>
        <w:t xml:space="preserve">, kokosų aliejaus, sacharozės ir </w:t>
      </w:r>
      <w:proofErr w:type="spellStart"/>
      <w:r w:rsidRPr="00934D0F">
        <w:rPr>
          <w:rFonts w:ascii="Times New Roman" w:hAnsi="Times New Roman"/>
          <w:lang w:val="lt-LT"/>
        </w:rPr>
        <w:t>maltodekstrino</w:t>
      </w:r>
      <w:proofErr w:type="spellEnd"/>
      <w:r w:rsidRPr="00934D0F">
        <w:rPr>
          <w:rFonts w:ascii="Times New Roman" w:hAnsi="Times New Roman"/>
          <w:lang w:val="lt-LT"/>
        </w:rPr>
        <w:t xml:space="preserve">. </w:t>
      </w:r>
    </w:p>
    <w:p w:rsidR="00982AF6" w:rsidRPr="00934D0F" w:rsidRDefault="00982AF6" w:rsidP="00982AF6">
      <w:pPr>
        <w:spacing w:after="0" w:line="240" w:lineRule="auto"/>
        <w:ind w:right="-2"/>
        <w:rPr>
          <w:rFonts w:ascii="Times New Roman" w:hAnsi="Times New Roman"/>
          <w:lang w:val="lt-LT"/>
        </w:rPr>
      </w:pPr>
      <w:r w:rsidRPr="00934D0F">
        <w:rPr>
          <w:rFonts w:ascii="Times New Roman" w:hAnsi="Times New Roman"/>
          <w:lang w:val="lt-LT"/>
        </w:rPr>
        <w:t xml:space="preserve">Apelsinų skonio aromatinės medžiagos PERMASEAL </w:t>
      </w:r>
      <w:r w:rsidRPr="00564BC8">
        <w:rPr>
          <w:rFonts w:ascii="Times New Roman" w:hAnsi="Times New Roman"/>
          <w:lang w:val="lt-LT"/>
        </w:rPr>
        <w:t>PHS-131987</w:t>
      </w:r>
      <w:r w:rsidRPr="00934D0F">
        <w:rPr>
          <w:rFonts w:ascii="Times New Roman" w:hAnsi="Times New Roman"/>
          <w:lang w:val="lt-LT"/>
        </w:rPr>
        <w:t xml:space="preserve"> sudėtyje yra aromatinių medžiagų, natūralių aromatinių medžiagų, </w:t>
      </w:r>
      <w:proofErr w:type="spellStart"/>
      <w:r w:rsidRPr="00934D0F">
        <w:rPr>
          <w:rFonts w:ascii="Times New Roman" w:hAnsi="Times New Roman"/>
          <w:lang w:val="lt-LT"/>
        </w:rPr>
        <w:t>maltodekstrino</w:t>
      </w:r>
      <w:proofErr w:type="spellEnd"/>
      <w:r w:rsidRPr="00934D0F">
        <w:rPr>
          <w:rFonts w:ascii="Times New Roman" w:hAnsi="Times New Roman"/>
          <w:lang w:val="lt-LT"/>
        </w:rPr>
        <w:t xml:space="preserve"> ir </w:t>
      </w:r>
      <w:proofErr w:type="spellStart"/>
      <w:r w:rsidRPr="00934D0F">
        <w:rPr>
          <w:rFonts w:ascii="Times New Roman" w:hAnsi="Times New Roman"/>
          <w:lang w:val="lt-LT"/>
        </w:rPr>
        <w:t>gumiarabiko</w:t>
      </w:r>
      <w:proofErr w:type="spellEnd"/>
      <w:r w:rsidRPr="00934D0F">
        <w:rPr>
          <w:rFonts w:ascii="Times New Roman" w:hAnsi="Times New Roman"/>
          <w:lang w:val="lt-LT"/>
        </w:rPr>
        <w:t>.</w:t>
      </w:r>
    </w:p>
    <w:p w:rsidR="00982AF6" w:rsidRPr="00934D0F" w:rsidRDefault="00982AF6" w:rsidP="00982AF6">
      <w:pPr>
        <w:spacing w:after="0" w:line="240" w:lineRule="auto"/>
        <w:ind w:right="-2"/>
        <w:rPr>
          <w:rFonts w:ascii="Times New Roman" w:hAnsi="Times New Roman"/>
          <w:lang w:val="lt-LT"/>
        </w:rPr>
      </w:pPr>
    </w:p>
    <w:p w:rsidR="00982AF6" w:rsidRPr="00934D0F" w:rsidRDefault="00982AF6" w:rsidP="00982AF6">
      <w:pPr>
        <w:spacing w:after="0" w:line="240" w:lineRule="auto"/>
        <w:rPr>
          <w:rFonts w:ascii="Times New Roman" w:hAnsi="Times New Roman"/>
          <w:b/>
          <w:lang w:val="lt-LT"/>
        </w:rPr>
      </w:pP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proofErr w:type="spellEnd"/>
      <w:r w:rsidRPr="00934D0F">
        <w:rPr>
          <w:rFonts w:ascii="Times New Roman" w:hAnsi="Times New Roman"/>
          <w:b/>
          <w:lang w:val="lt-LT"/>
        </w:rPr>
        <w:t xml:space="preserve"> išvaizda ir kiekis pakuotėje</w:t>
      </w:r>
    </w:p>
    <w:p w:rsidR="00982AF6" w:rsidRPr="00934D0F" w:rsidRDefault="00982AF6" w:rsidP="00982AF6">
      <w:pPr>
        <w:numPr>
          <w:ilvl w:val="12"/>
          <w:numId w:val="0"/>
        </w:numPr>
        <w:spacing w:after="0" w:line="240" w:lineRule="auto"/>
        <w:ind w:right="-2"/>
        <w:rPr>
          <w:rFonts w:ascii="Times New Roman" w:hAnsi="Times New Roman"/>
          <w:u w:val="single"/>
          <w:lang w:val="lt-LT"/>
        </w:rPr>
      </w:pPr>
    </w:p>
    <w:p w:rsidR="00982AF6" w:rsidRPr="00934D0F" w:rsidRDefault="00982AF6" w:rsidP="00982AF6">
      <w:pPr>
        <w:numPr>
          <w:ilvl w:val="12"/>
          <w:numId w:val="0"/>
        </w:numPr>
        <w:spacing w:after="0" w:line="240" w:lineRule="auto"/>
        <w:ind w:right="-2"/>
        <w:rPr>
          <w:rFonts w:ascii="Times New Roman" w:hAnsi="Times New Roman"/>
          <w:lang w:val="lt-LT"/>
        </w:rPr>
      </w:pP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šnypščiosios</w:t>
      </w:r>
      <w:proofErr w:type="spellEnd"/>
      <w:r w:rsidRPr="00934D0F">
        <w:rPr>
          <w:rFonts w:ascii="Times New Roman" w:hAnsi="Times New Roman"/>
          <w:lang w:val="lt-LT"/>
        </w:rPr>
        <w:t xml:space="preserve"> tabletės yra cilindro formos (25 mm skersmens), lygiu paviršiumi, taškuotos, šviesiai oranžinės spalvos.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šnypščiąją</w:t>
      </w:r>
      <w:proofErr w:type="spellEnd"/>
      <w:r w:rsidRPr="00934D0F">
        <w:rPr>
          <w:rFonts w:ascii="Times New Roman" w:hAnsi="Times New Roman"/>
          <w:lang w:val="lt-LT"/>
        </w:rPr>
        <w:t xml:space="preserve"> tabletę įdėjus į stiklinę vandens, gaunamas malonaus skonio gėrimas, kuriam spalvą suteikia natūralūs karotinoidai, burokėlių ekstraktas ir B</w:t>
      </w:r>
      <w:r w:rsidRPr="00934D0F">
        <w:rPr>
          <w:rFonts w:ascii="Times New Roman" w:hAnsi="Times New Roman"/>
          <w:vertAlign w:val="subscript"/>
          <w:lang w:val="lt-LT"/>
        </w:rPr>
        <w:t>2</w:t>
      </w:r>
      <w:r w:rsidRPr="00934D0F">
        <w:rPr>
          <w:rFonts w:ascii="Times New Roman" w:hAnsi="Times New Roman"/>
          <w:lang w:val="lt-LT"/>
        </w:rPr>
        <w:t xml:space="preserve"> vitaminas.</w:t>
      </w:r>
    </w:p>
    <w:p w:rsidR="00982AF6" w:rsidRPr="00934D0F" w:rsidRDefault="00982AF6" w:rsidP="00982AF6">
      <w:pPr>
        <w:numPr>
          <w:ilvl w:val="12"/>
          <w:numId w:val="0"/>
        </w:numPr>
        <w:spacing w:after="0" w:line="240" w:lineRule="auto"/>
        <w:ind w:right="-2"/>
        <w:rPr>
          <w:rFonts w:ascii="Times New Roman" w:hAnsi="Times New Roman"/>
          <w:lang w:val="lt-LT"/>
        </w:rPr>
      </w:pPr>
    </w:p>
    <w:p w:rsidR="00982AF6" w:rsidRPr="00934D0F" w:rsidRDefault="00982AF6" w:rsidP="00982AF6">
      <w:pPr>
        <w:numPr>
          <w:ilvl w:val="12"/>
          <w:numId w:val="0"/>
        </w:numPr>
        <w:spacing w:after="0" w:line="240" w:lineRule="auto"/>
        <w:ind w:right="-2"/>
        <w:rPr>
          <w:rFonts w:ascii="Times New Roman" w:hAnsi="Times New Roman"/>
          <w:lang w:val="lt-LT"/>
        </w:rPr>
      </w:pPr>
      <w:proofErr w:type="spellStart"/>
      <w:r w:rsidRPr="00934D0F">
        <w:rPr>
          <w:rFonts w:ascii="Times New Roman" w:hAnsi="Times New Roman"/>
          <w:lang w:val="lt-LT"/>
        </w:rPr>
        <w:lastRenderedPageBreak/>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tiekiamas plastiko tablečių </w:t>
      </w:r>
      <w:proofErr w:type="spellStart"/>
      <w:r w:rsidRPr="00934D0F">
        <w:rPr>
          <w:rFonts w:ascii="Times New Roman" w:hAnsi="Times New Roman"/>
          <w:lang w:val="lt-LT"/>
        </w:rPr>
        <w:t>talpyklėmis</w:t>
      </w:r>
      <w:proofErr w:type="spellEnd"/>
      <w:r w:rsidRPr="00934D0F">
        <w:rPr>
          <w:rFonts w:ascii="Times New Roman" w:hAnsi="Times New Roman"/>
          <w:lang w:val="lt-LT"/>
        </w:rPr>
        <w:t xml:space="preserve"> po 10 arba 15 tablečių. Pakuotėje yra 10, 15, 20, 30,</w:t>
      </w:r>
      <w:r>
        <w:rPr>
          <w:rFonts w:ascii="Times New Roman" w:hAnsi="Times New Roman"/>
          <w:lang w:val="lt-LT"/>
        </w:rPr>
        <w:t xml:space="preserve"> 45</w:t>
      </w:r>
      <w:r w:rsidRPr="00934D0F">
        <w:rPr>
          <w:rFonts w:ascii="Times New Roman" w:hAnsi="Times New Roman"/>
          <w:lang w:val="lt-LT"/>
        </w:rPr>
        <w:t xml:space="preserve"> arba </w:t>
      </w:r>
      <w:r>
        <w:rPr>
          <w:rFonts w:ascii="Times New Roman" w:hAnsi="Times New Roman"/>
          <w:lang w:val="lt-LT"/>
        </w:rPr>
        <w:t>60</w:t>
      </w:r>
      <w:r w:rsidRPr="00934D0F">
        <w:rPr>
          <w:rFonts w:ascii="Times New Roman" w:hAnsi="Times New Roman"/>
          <w:lang w:val="lt-LT"/>
        </w:rPr>
        <w:t xml:space="preserve"> table</w:t>
      </w:r>
      <w:r>
        <w:rPr>
          <w:rFonts w:ascii="Times New Roman" w:hAnsi="Times New Roman"/>
          <w:lang w:val="lt-LT"/>
        </w:rPr>
        <w:t>čių</w:t>
      </w:r>
      <w:r w:rsidRPr="00934D0F">
        <w:rPr>
          <w:rFonts w:ascii="Times New Roman" w:hAnsi="Times New Roman"/>
          <w:lang w:val="lt-LT"/>
        </w:rPr>
        <w:t xml:space="preserve">. Be to, tiekiamos 1 </w:t>
      </w:r>
      <w:proofErr w:type="spellStart"/>
      <w:r w:rsidRPr="00934D0F">
        <w:rPr>
          <w:rFonts w:ascii="Times New Roman" w:hAnsi="Times New Roman"/>
          <w:lang w:val="lt-LT"/>
        </w:rPr>
        <w:t>Berocca</w:t>
      </w:r>
      <w:proofErr w:type="spellEnd"/>
      <w:r w:rsidRPr="00934D0F">
        <w:rPr>
          <w:rFonts w:ascii="Times New Roman" w:hAnsi="Times New Roman"/>
          <w:lang w:val="lt-LT"/>
        </w:rPr>
        <w:t xml:space="preserve"> </w:t>
      </w:r>
      <w:proofErr w:type="spellStart"/>
      <w:r w:rsidRPr="00934D0F">
        <w:rPr>
          <w:rFonts w:ascii="Times New Roman" w:hAnsi="Times New Roman"/>
          <w:lang w:val="lt-LT"/>
        </w:rPr>
        <w:t>Plus</w:t>
      </w:r>
      <w:proofErr w:type="spellEnd"/>
      <w:r w:rsidRPr="00934D0F">
        <w:rPr>
          <w:rFonts w:ascii="Times New Roman" w:hAnsi="Times New Roman"/>
          <w:lang w:val="lt-LT"/>
        </w:rPr>
        <w:t xml:space="preserve"> </w:t>
      </w:r>
      <w:proofErr w:type="spellStart"/>
      <w:r w:rsidRPr="00934D0F">
        <w:rPr>
          <w:rFonts w:ascii="Times New Roman" w:hAnsi="Times New Roman"/>
          <w:lang w:val="lt-LT"/>
        </w:rPr>
        <w:t>šnypščiosios</w:t>
      </w:r>
      <w:proofErr w:type="spellEnd"/>
      <w:r w:rsidRPr="00934D0F">
        <w:rPr>
          <w:rFonts w:ascii="Times New Roman" w:hAnsi="Times New Roman"/>
          <w:lang w:val="lt-LT"/>
        </w:rPr>
        <w:t xml:space="preserve"> tabletės aliuminio folijos </w:t>
      </w:r>
      <w:proofErr w:type="spellStart"/>
      <w:r w:rsidRPr="00934D0F">
        <w:rPr>
          <w:rFonts w:ascii="Times New Roman" w:hAnsi="Times New Roman"/>
          <w:lang w:val="lt-LT"/>
        </w:rPr>
        <w:t>dvisluoksnės</w:t>
      </w:r>
      <w:proofErr w:type="spellEnd"/>
      <w:r w:rsidRPr="00934D0F">
        <w:rPr>
          <w:rFonts w:ascii="Times New Roman" w:hAnsi="Times New Roman"/>
          <w:lang w:val="lt-LT"/>
        </w:rPr>
        <w:t xml:space="preserve"> juostelės.</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Gali būti tiekiamos ne visų dydžių pakuotės.</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b/>
          <w:lang w:val="lt-LT"/>
        </w:rPr>
      </w:pPr>
      <w:r w:rsidRPr="003F3B58">
        <w:rPr>
          <w:rFonts w:ascii="Times New Roman" w:hAnsi="Times New Roman"/>
          <w:b/>
          <w:lang w:val="lt-LT"/>
        </w:rPr>
        <w:t>Registruotojas</w:t>
      </w:r>
      <w:r w:rsidRPr="00934D0F">
        <w:rPr>
          <w:rFonts w:ascii="Times New Roman" w:hAnsi="Times New Roman"/>
          <w:b/>
          <w:lang w:val="lt-LT"/>
        </w:rPr>
        <w:t xml:space="preserve"> ir gamintojas</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3F3B58">
        <w:rPr>
          <w:rFonts w:ascii="Times New Roman" w:hAnsi="Times New Roman"/>
          <w:lang w:val="lt-LT"/>
        </w:rPr>
        <w:t>Registruotojas</w:t>
      </w:r>
      <w:r w:rsidRPr="00934D0F">
        <w:rPr>
          <w:rFonts w:ascii="Times New Roman" w:hAnsi="Times New Roman"/>
          <w:lang w:val="lt-LT"/>
        </w:rPr>
        <w:t>:</w:t>
      </w:r>
    </w:p>
    <w:p w:rsidR="00982AF6" w:rsidRPr="00934D0F" w:rsidRDefault="00982AF6" w:rsidP="00982AF6">
      <w:pPr>
        <w:spacing w:after="0" w:line="240" w:lineRule="auto"/>
        <w:rPr>
          <w:rFonts w:ascii="Times New Roman" w:hAnsi="Times New Roman"/>
          <w:noProof/>
          <w:lang w:val="lt-LT"/>
        </w:rPr>
      </w:pPr>
      <w:r w:rsidRPr="00934D0F">
        <w:rPr>
          <w:rFonts w:ascii="Times New Roman" w:hAnsi="Times New Roman"/>
          <w:noProof/>
          <w:lang w:val="lt-LT"/>
        </w:rPr>
        <w:t>UAB „Bayer“</w:t>
      </w:r>
    </w:p>
    <w:p w:rsidR="00982AF6" w:rsidRDefault="00982AF6" w:rsidP="00982AF6">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Sporto 18 </w:t>
      </w:r>
    </w:p>
    <w:p w:rsidR="00982AF6" w:rsidRDefault="00982AF6" w:rsidP="00982AF6">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LT-09238 Vilnius </w:t>
      </w:r>
    </w:p>
    <w:p w:rsidR="00982AF6" w:rsidRPr="00296FC2" w:rsidRDefault="00982AF6" w:rsidP="00982AF6">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Lietuva</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Gamintojas:</w:t>
      </w:r>
    </w:p>
    <w:p w:rsidR="00982AF6" w:rsidRPr="00934D0F" w:rsidRDefault="00982AF6" w:rsidP="00982AF6">
      <w:pPr>
        <w:spacing w:after="0" w:line="240" w:lineRule="auto"/>
        <w:rPr>
          <w:rFonts w:ascii="Times New Roman" w:hAnsi="Times New Roman"/>
          <w:lang w:val="lt-LT"/>
        </w:rPr>
      </w:pPr>
      <w:proofErr w:type="spellStart"/>
      <w:r w:rsidRPr="00934D0F">
        <w:rPr>
          <w:rFonts w:ascii="Times New Roman" w:hAnsi="Times New Roman"/>
          <w:lang w:val="lt-LT"/>
        </w:rPr>
        <w:t>Delpharm</w:t>
      </w:r>
      <w:proofErr w:type="spellEnd"/>
      <w:r w:rsidRPr="00934D0F">
        <w:rPr>
          <w:rFonts w:ascii="Times New Roman" w:hAnsi="Times New Roman"/>
          <w:lang w:val="lt-LT"/>
        </w:rPr>
        <w:t xml:space="preserve"> </w:t>
      </w:r>
      <w:proofErr w:type="spellStart"/>
      <w:r w:rsidRPr="00934D0F">
        <w:rPr>
          <w:rFonts w:ascii="Times New Roman" w:hAnsi="Times New Roman"/>
          <w:lang w:val="lt-LT"/>
        </w:rPr>
        <w:t>Gaillard</w:t>
      </w:r>
      <w:proofErr w:type="spellEnd"/>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 xml:space="preserve">33 </w:t>
      </w:r>
      <w:proofErr w:type="spellStart"/>
      <w:r w:rsidRPr="00934D0F">
        <w:rPr>
          <w:rFonts w:ascii="Times New Roman" w:hAnsi="Times New Roman"/>
          <w:lang w:val="lt-LT"/>
        </w:rPr>
        <w:t>rue</w:t>
      </w:r>
      <w:proofErr w:type="spellEnd"/>
      <w:r w:rsidRPr="00934D0F">
        <w:rPr>
          <w:rFonts w:ascii="Times New Roman" w:hAnsi="Times New Roman"/>
          <w:lang w:val="lt-LT"/>
        </w:rPr>
        <w:t xml:space="preserve"> de </w:t>
      </w:r>
      <w:proofErr w:type="spellStart"/>
      <w:r w:rsidRPr="00934D0F">
        <w:rPr>
          <w:rFonts w:ascii="Times New Roman" w:hAnsi="Times New Roman"/>
          <w:lang w:val="lt-LT"/>
        </w:rPr>
        <w:t>l’industrie</w:t>
      </w:r>
      <w:proofErr w:type="spellEnd"/>
      <w:r w:rsidRPr="00934D0F">
        <w:rPr>
          <w:rFonts w:ascii="Times New Roman" w:hAnsi="Times New Roman"/>
          <w:lang w:val="lt-LT"/>
        </w:rPr>
        <w:t xml:space="preserve"> </w:t>
      </w: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 xml:space="preserve">74240 </w:t>
      </w:r>
      <w:proofErr w:type="spellStart"/>
      <w:r w:rsidRPr="00934D0F">
        <w:rPr>
          <w:rFonts w:ascii="Times New Roman" w:hAnsi="Times New Roman"/>
          <w:lang w:val="lt-LT"/>
        </w:rPr>
        <w:t>Gaillard</w:t>
      </w:r>
      <w:proofErr w:type="spellEnd"/>
      <w:r w:rsidRPr="00934D0F">
        <w:rPr>
          <w:rFonts w:ascii="Times New Roman" w:hAnsi="Times New Roman"/>
          <w:lang w:val="lt-LT"/>
        </w:rPr>
        <w:t xml:space="preserve"> </w:t>
      </w: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Prancūzija</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 xml:space="preserve">Jeigu apie šį vaistą norite sužinoti daugiau, kreipkitės į </w:t>
      </w:r>
      <w:r>
        <w:rPr>
          <w:rFonts w:ascii="Times New Roman" w:hAnsi="Times New Roman"/>
          <w:lang w:val="lt-LT"/>
        </w:rPr>
        <w:t>registruotoją</w:t>
      </w:r>
      <w:r w:rsidRPr="00934D0F">
        <w:rPr>
          <w:rFonts w:ascii="Times New Roman" w:hAnsi="Times New Roman"/>
          <w:lang w:val="lt-LT"/>
        </w:rPr>
        <w:t>.</w:t>
      </w:r>
    </w:p>
    <w:p w:rsidR="00982AF6" w:rsidRPr="00934D0F" w:rsidRDefault="00982AF6" w:rsidP="00982AF6">
      <w:pPr>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982AF6" w:rsidRPr="00934D0F" w:rsidTr="005E1DDA">
        <w:tc>
          <w:tcPr>
            <w:tcW w:w="4678" w:type="dxa"/>
          </w:tcPr>
          <w:p w:rsidR="00982AF6" w:rsidRPr="00934D0F" w:rsidRDefault="00982AF6" w:rsidP="005E1DDA">
            <w:pPr>
              <w:spacing w:after="0" w:line="240" w:lineRule="auto"/>
              <w:rPr>
                <w:rFonts w:ascii="Times New Roman" w:hAnsi="Times New Roman"/>
                <w:noProof/>
                <w:lang w:val="lt-LT"/>
              </w:rPr>
            </w:pPr>
            <w:r w:rsidRPr="00934D0F">
              <w:rPr>
                <w:rFonts w:ascii="Times New Roman" w:hAnsi="Times New Roman"/>
                <w:noProof/>
                <w:lang w:val="lt-LT"/>
              </w:rPr>
              <w:t>UAB „Bayer“</w:t>
            </w:r>
          </w:p>
          <w:p w:rsidR="00982AF6" w:rsidRDefault="00982AF6" w:rsidP="005E1DDA">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Sporto 18 </w:t>
            </w:r>
          </w:p>
          <w:p w:rsidR="00982AF6" w:rsidRDefault="00982AF6" w:rsidP="005E1DDA">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LT-09238 Vilnius </w:t>
            </w:r>
          </w:p>
          <w:p w:rsidR="00982AF6" w:rsidRPr="00296FC2" w:rsidRDefault="00982AF6" w:rsidP="005E1DDA">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Lietuva</w:t>
            </w:r>
          </w:p>
          <w:p w:rsidR="00982AF6" w:rsidRPr="00934D0F" w:rsidRDefault="00982AF6" w:rsidP="005E1DDA">
            <w:pPr>
              <w:spacing w:after="0" w:line="240" w:lineRule="auto"/>
              <w:rPr>
                <w:rFonts w:ascii="Times New Roman" w:hAnsi="Times New Roman"/>
                <w:lang w:val="lt-LT"/>
              </w:rPr>
            </w:pPr>
            <w:r w:rsidRPr="00934D0F">
              <w:rPr>
                <w:rFonts w:ascii="Times New Roman" w:hAnsi="Times New Roman"/>
                <w:lang w:val="lt-LT"/>
              </w:rPr>
              <w:t>Tel. + 370 52 336868</w:t>
            </w:r>
          </w:p>
        </w:tc>
      </w:tr>
    </w:tbl>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numPr>
          <w:ilvl w:val="12"/>
          <w:numId w:val="0"/>
        </w:numPr>
        <w:tabs>
          <w:tab w:val="left" w:pos="567"/>
        </w:tabs>
        <w:spacing w:after="0" w:line="260" w:lineRule="exact"/>
        <w:ind w:right="-2"/>
        <w:rPr>
          <w:rFonts w:ascii="Times New Roman" w:hAnsi="Times New Roman"/>
          <w:b/>
          <w:snapToGrid w:val="0"/>
          <w:lang w:val="lt-LT"/>
        </w:rPr>
      </w:pPr>
    </w:p>
    <w:p w:rsidR="00982AF6" w:rsidRPr="00934D0F" w:rsidRDefault="00982AF6" w:rsidP="00982AF6">
      <w:pPr>
        <w:numPr>
          <w:ilvl w:val="12"/>
          <w:numId w:val="0"/>
        </w:numPr>
        <w:tabs>
          <w:tab w:val="left" w:pos="567"/>
        </w:tabs>
        <w:spacing w:after="0" w:line="260" w:lineRule="exact"/>
        <w:ind w:right="-2"/>
        <w:rPr>
          <w:rFonts w:ascii="Times New Roman" w:hAnsi="Times New Roman"/>
          <w:snapToGrid w:val="0"/>
          <w:lang w:val="lt-LT"/>
        </w:rPr>
      </w:pPr>
      <w:r w:rsidRPr="00934D0F">
        <w:rPr>
          <w:rFonts w:ascii="Times New Roman" w:hAnsi="Times New Roman"/>
          <w:b/>
          <w:snapToGrid w:val="0"/>
          <w:lang w:val="lt-LT"/>
        </w:rPr>
        <w:t>Šio vaistinio preparato rinkodaros teisė EEE valstybėse narėse suteikta tokiais pavadinimais</w:t>
      </w:r>
      <w:r w:rsidRPr="00934D0F">
        <w:rPr>
          <w:rFonts w:ascii="Times New Roman" w:hAnsi="Times New Roman"/>
          <w:snapToGrid w:val="0"/>
          <w:lang w:val="lt-LT"/>
        </w:rPr>
        <w:t>:</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Orange</w:t>
      </w:r>
      <w:proofErr w:type="spellEnd"/>
      <w:r w:rsidRPr="00934D0F">
        <w:rPr>
          <w:rFonts w:ascii="Times New Roman" w:hAnsi="Times New Roman"/>
          <w:b/>
          <w:lang w:val="lt-LT"/>
        </w:rPr>
        <w:t>:</w:t>
      </w:r>
      <w:r w:rsidRPr="00934D0F">
        <w:rPr>
          <w:rFonts w:ascii="Times New Roman" w:hAnsi="Times New Roman"/>
          <w:lang w:val="lt-LT"/>
        </w:rPr>
        <w:t xml:space="preserve"> Norvegija, Suomija, Vengrija.</w:t>
      </w:r>
    </w:p>
    <w:p w:rsidR="00982AF6" w:rsidRPr="00934D0F" w:rsidRDefault="00982AF6" w:rsidP="00982AF6">
      <w:pPr>
        <w:spacing w:after="0" w:line="240" w:lineRule="auto"/>
        <w:rPr>
          <w:rFonts w:ascii="Times New Roman" w:hAnsi="Times New Roman"/>
          <w:lang w:val="lt-LT"/>
        </w:rPr>
      </w:pPr>
      <w:proofErr w:type="spellStart"/>
      <w:r w:rsidRPr="00934D0F">
        <w:rPr>
          <w:rFonts w:ascii="Times New Roman" w:hAnsi="Times New Roman"/>
          <w:b/>
          <w:lang w:val="lt-LT"/>
        </w:rPr>
        <w:t>Berocca</w:t>
      </w:r>
      <w:proofErr w:type="spellEnd"/>
      <w:r w:rsidRPr="00934D0F">
        <w:rPr>
          <w:rFonts w:ascii="Times New Roman" w:hAnsi="Times New Roman"/>
          <w:b/>
          <w:lang w:val="lt-LT"/>
        </w:rPr>
        <w:t xml:space="preserve"> </w:t>
      </w:r>
      <w:proofErr w:type="spellStart"/>
      <w:r w:rsidRPr="00934D0F">
        <w:rPr>
          <w:rFonts w:ascii="Times New Roman" w:hAnsi="Times New Roman"/>
          <w:b/>
          <w:lang w:val="lt-LT"/>
        </w:rPr>
        <w:t>Plus</w:t>
      </w:r>
      <w:proofErr w:type="spellEnd"/>
      <w:r w:rsidRPr="00934D0F">
        <w:rPr>
          <w:rFonts w:ascii="Times New Roman" w:hAnsi="Times New Roman"/>
          <w:b/>
          <w:lang w:val="lt-LT"/>
        </w:rPr>
        <w:t>:</w:t>
      </w:r>
      <w:r w:rsidRPr="00934D0F">
        <w:rPr>
          <w:rFonts w:ascii="Times New Roman" w:hAnsi="Times New Roman"/>
          <w:lang w:val="lt-LT"/>
        </w:rPr>
        <w:t xml:space="preserve">      Austrija, Estija, Latvija, Lietuva.</w:t>
      </w:r>
    </w:p>
    <w:p w:rsidR="00982AF6" w:rsidRPr="00934D0F" w:rsidRDefault="00982AF6" w:rsidP="00982AF6">
      <w:pPr>
        <w:spacing w:after="0" w:line="240" w:lineRule="auto"/>
        <w:rPr>
          <w:rFonts w:ascii="Times New Roman" w:hAnsi="Times New Roman"/>
          <w:lang w:val="lt-LT"/>
        </w:rPr>
      </w:pPr>
      <w:proofErr w:type="spellStart"/>
      <w:r w:rsidRPr="00934D0F">
        <w:rPr>
          <w:rFonts w:ascii="Times New Roman" w:hAnsi="Times New Roman"/>
          <w:b/>
          <w:lang w:val="lt-LT"/>
        </w:rPr>
        <w:t>Becozyme</w:t>
      </w:r>
      <w:proofErr w:type="spellEnd"/>
      <w:r w:rsidRPr="00934D0F">
        <w:rPr>
          <w:rFonts w:ascii="Times New Roman" w:hAnsi="Times New Roman"/>
          <w:b/>
          <w:lang w:val="lt-LT"/>
        </w:rPr>
        <w:t>:</w:t>
      </w:r>
      <w:r w:rsidRPr="00934D0F">
        <w:rPr>
          <w:rFonts w:ascii="Times New Roman" w:hAnsi="Times New Roman"/>
          <w:lang w:val="lt-LT"/>
        </w:rPr>
        <w:t xml:space="preserve"> </w:t>
      </w:r>
      <w:r w:rsidRPr="00934D0F">
        <w:rPr>
          <w:rFonts w:ascii="Times New Roman" w:hAnsi="Times New Roman"/>
          <w:lang w:val="lt-LT"/>
        </w:rPr>
        <w:tab/>
        <w:t xml:space="preserve">   Belgija ir Liuksemburgas.</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b/>
          <w:bCs/>
          <w:lang w:val="lt-LT"/>
        </w:rPr>
        <w:t>Šis pakuotės lapelis</w:t>
      </w:r>
      <w:r w:rsidRPr="00934D0F">
        <w:rPr>
          <w:rFonts w:ascii="Times New Roman" w:hAnsi="Times New Roman"/>
          <w:b/>
          <w:lang w:val="lt-LT"/>
        </w:rPr>
        <w:t xml:space="preserve"> paskutinį kartą peržiūrėtas</w:t>
      </w:r>
      <w:r>
        <w:rPr>
          <w:rFonts w:ascii="Times New Roman" w:hAnsi="Times New Roman"/>
          <w:b/>
          <w:lang w:val="lt-LT"/>
        </w:rPr>
        <w:t xml:space="preserve"> 2021-01-05.</w:t>
      </w: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p>
    <w:p w:rsidR="00982AF6" w:rsidRPr="00934D0F" w:rsidRDefault="00982AF6" w:rsidP="00982AF6">
      <w:pPr>
        <w:spacing w:after="0" w:line="240" w:lineRule="auto"/>
        <w:rPr>
          <w:rFonts w:ascii="Times New Roman" w:hAnsi="Times New Roman"/>
          <w:lang w:val="lt-LT"/>
        </w:rPr>
      </w:pPr>
      <w:r w:rsidRPr="00934D0F">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934D0F">
          <w:rPr>
            <w:rFonts w:ascii="Times New Roman" w:hAnsi="Times New Roman"/>
            <w:color w:val="0000FF"/>
            <w:u w:val="single"/>
            <w:lang w:val="lt-LT"/>
          </w:rPr>
          <w:t>http://www.vvkt.lt/</w:t>
        </w:r>
      </w:hyperlink>
    </w:p>
    <w:p w:rsidR="00982AF6" w:rsidRPr="00934D0F" w:rsidRDefault="00982AF6" w:rsidP="00982AF6">
      <w:pPr>
        <w:rPr>
          <w:rFonts w:ascii="Times New Roman" w:hAnsi="Times New Roman"/>
          <w:lang w:val="lt-LT"/>
        </w:rPr>
      </w:pPr>
    </w:p>
    <w:p w:rsidR="00982AF6" w:rsidRPr="003F2E0C" w:rsidRDefault="00982AF6" w:rsidP="00982AF6">
      <w:pPr>
        <w:rPr>
          <w:lang w:val="lt-LT"/>
        </w:rPr>
      </w:pPr>
    </w:p>
    <w:p w:rsidR="00982AF6" w:rsidRPr="004E1DEC" w:rsidRDefault="00982AF6" w:rsidP="00982AF6">
      <w:pPr>
        <w:rPr>
          <w:lang w:val="lt-LT"/>
        </w:rPr>
      </w:pPr>
    </w:p>
    <w:p w:rsidR="009041DB" w:rsidRDefault="009041DB">
      <w:bookmarkStart w:id="14" w:name="_GoBack"/>
      <w:bookmarkEnd w:id="1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4E71"/>
    <w:multiLevelType w:val="hybridMultilevel"/>
    <w:tmpl w:val="0B0E978A"/>
    <w:lvl w:ilvl="0" w:tplc="6DE8C8BC">
      <w:numFmt w:val="bullet"/>
      <w:lvlText w:val="-"/>
      <w:lvlJc w:val="left"/>
      <w:pPr>
        <w:ind w:left="1260" w:hanging="360"/>
      </w:pPr>
      <w:rPr>
        <w:rFonts w:ascii="Times New Roman" w:eastAsia="Times New Roman" w:hAnsi="Times New Roman" w:cs="Times New Roman" w:hint="default"/>
      </w:rPr>
    </w:lvl>
    <w:lvl w:ilvl="1" w:tplc="04250003" w:tentative="1">
      <w:start w:val="1"/>
      <w:numFmt w:val="bullet"/>
      <w:lvlText w:val="o"/>
      <w:lvlJc w:val="left"/>
      <w:pPr>
        <w:ind w:left="1980" w:hanging="360"/>
      </w:pPr>
      <w:rPr>
        <w:rFonts w:ascii="Courier New" w:hAnsi="Courier New" w:cs="Courier New" w:hint="default"/>
      </w:rPr>
    </w:lvl>
    <w:lvl w:ilvl="2" w:tplc="04250005" w:tentative="1">
      <w:start w:val="1"/>
      <w:numFmt w:val="bullet"/>
      <w:lvlText w:val=""/>
      <w:lvlJc w:val="left"/>
      <w:pPr>
        <w:ind w:left="2700" w:hanging="360"/>
      </w:pPr>
      <w:rPr>
        <w:rFonts w:ascii="Wingdings" w:hAnsi="Wingdings" w:hint="default"/>
      </w:rPr>
    </w:lvl>
    <w:lvl w:ilvl="3" w:tplc="04250001" w:tentative="1">
      <w:start w:val="1"/>
      <w:numFmt w:val="bullet"/>
      <w:lvlText w:val=""/>
      <w:lvlJc w:val="left"/>
      <w:pPr>
        <w:ind w:left="3420" w:hanging="360"/>
      </w:pPr>
      <w:rPr>
        <w:rFonts w:ascii="Symbol" w:hAnsi="Symbol" w:hint="default"/>
      </w:rPr>
    </w:lvl>
    <w:lvl w:ilvl="4" w:tplc="04250003" w:tentative="1">
      <w:start w:val="1"/>
      <w:numFmt w:val="bullet"/>
      <w:lvlText w:val="o"/>
      <w:lvlJc w:val="left"/>
      <w:pPr>
        <w:ind w:left="4140" w:hanging="360"/>
      </w:pPr>
      <w:rPr>
        <w:rFonts w:ascii="Courier New" w:hAnsi="Courier New" w:cs="Courier New" w:hint="default"/>
      </w:rPr>
    </w:lvl>
    <w:lvl w:ilvl="5" w:tplc="04250005" w:tentative="1">
      <w:start w:val="1"/>
      <w:numFmt w:val="bullet"/>
      <w:lvlText w:val=""/>
      <w:lvlJc w:val="left"/>
      <w:pPr>
        <w:ind w:left="4860" w:hanging="360"/>
      </w:pPr>
      <w:rPr>
        <w:rFonts w:ascii="Wingdings" w:hAnsi="Wingdings" w:hint="default"/>
      </w:rPr>
    </w:lvl>
    <w:lvl w:ilvl="6" w:tplc="04250001" w:tentative="1">
      <w:start w:val="1"/>
      <w:numFmt w:val="bullet"/>
      <w:lvlText w:val=""/>
      <w:lvlJc w:val="left"/>
      <w:pPr>
        <w:ind w:left="5580" w:hanging="360"/>
      </w:pPr>
      <w:rPr>
        <w:rFonts w:ascii="Symbol" w:hAnsi="Symbol" w:hint="default"/>
      </w:rPr>
    </w:lvl>
    <w:lvl w:ilvl="7" w:tplc="04250003" w:tentative="1">
      <w:start w:val="1"/>
      <w:numFmt w:val="bullet"/>
      <w:lvlText w:val="o"/>
      <w:lvlJc w:val="left"/>
      <w:pPr>
        <w:ind w:left="6300" w:hanging="360"/>
      </w:pPr>
      <w:rPr>
        <w:rFonts w:ascii="Courier New" w:hAnsi="Courier New" w:cs="Courier New" w:hint="default"/>
      </w:rPr>
    </w:lvl>
    <w:lvl w:ilvl="8" w:tplc="04250005" w:tentative="1">
      <w:start w:val="1"/>
      <w:numFmt w:val="bullet"/>
      <w:lvlText w:val=""/>
      <w:lvlJc w:val="left"/>
      <w:pPr>
        <w:ind w:left="7020" w:hanging="360"/>
      </w:pPr>
      <w:rPr>
        <w:rFonts w:ascii="Wingdings" w:hAnsi="Wingdings" w:hint="default"/>
      </w:rPr>
    </w:lvl>
  </w:abstractNum>
  <w:abstractNum w:abstractNumId="1" w15:restartNumberingAfterBreak="0">
    <w:nsid w:val="1B3E5A28"/>
    <w:multiLevelType w:val="hybridMultilevel"/>
    <w:tmpl w:val="14B00914"/>
    <w:lvl w:ilvl="0" w:tplc="B180006A">
      <w:start w:val="6"/>
      <w:numFmt w:val="bullet"/>
      <w:lvlText w:val="-"/>
      <w:lvlJc w:val="left"/>
      <w:pPr>
        <w:tabs>
          <w:tab w:val="num" w:pos="360"/>
        </w:tabs>
        <w:ind w:left="360" w:hanging="360"/>
      </w:pPr>
      <w:rPr>
        <w:rFonts w:ascii="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4D1CB7"/>
    <w:multiLevelType w:val="hybridMultilevel"/>
    <w:tmpl w:val="BE1E21CE"/>
    <w:lvl w:ilvl="0" w:tplc="4C0E32F2">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641A26"/>
    <w:multiLevelType w:val="hybridMultilevel"/>
    <w:tmpl w:val="163EAFC0"/>
    <w:lvl w:ilvl="0" w:tplc="6DE8C8B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F6"/>
    <w:rsid w:val="009041DB"/>
    <w:rsid w:val="00982AF6"/>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419D5-EAF6-44F4-94A3-F4BFCCB7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AF6"/>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82AF6"/>
    <w:pPr>
      <w:spacing w:after="0" w:line="240" w:lineRule="auto"/>
    </w:pPr>
    <w:rPr>
      <w:rFonts w:ascii="Calibri" w:eastAsia="Calibri" w:hAnsi="Calibri" w:cs="Times New Roman"/>
      <w:lang w:val="en-US"/>
    </w:rPr>
  </w:style>
  <w:style w:type="character" w:customStyle="1" w:styleId="hps">
    <w:name w:val="hps"/>
    <w:basedOn w:val="Numatytasispastraiposriftas"/>
    <w:rsid w:val="00982AF6"/>
  </w:style>
  <w:style w:type="paragraph" w:styleId="Sraopastraipa">
    <w:name w:val="List Paragraph"/>
    <w:basedOn w:val="prastasis"/>
    <w:uiPriority w:val="34"/>
    <w:qFormat/>
    <w:rsid w:val="00982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10398</Words>
  <Characters>5928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2021-01-05T12:21:00Z</dcterms:created>
  <dcterms:modified xsi:type="dcterms:W3CDTF">2021-01-05T12:22:00Z</dcterms:modified>
</cp:coreProperties>
</file>