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C74B6" w14:textId="77777777" w:rsidR="006E574A" w:rsidRPr="00AD2DC3" w:rsidRDefault="006E574A" w:rsidP="00AD2DC3">
      <w:pPr>
        <w:tabs>
          <w:tab w:val="left" w:pos="567"/>
        </w:tabs>
        <w:spacing w:after="0" w:line="240" w:lineRule="auto"/>
        <w:ind w:left="567" w:hanging="567"/>
        <w:jc w:val="center"/>
        <w:outlineLvl w:val="0"/>
        <w:rPr>
          <w:lang w:val="lt-LT"/>
        </w:rPr>
      </w:pPr>
      <w:bookmarkStart w:id="0" w:name="_Toc129243096"/>
      <w:bookmarkStart w:id="1" w:name="_Toc129243221"/>
    </w:p>
    <w:p w14:paraId="2FE63F3D" w14:textId="77777777" w:rsidR="006E574A" w:rsidRPr="00AD2DC3" w:rsidRDefault="006E574A" w:rsidP="00AD2DC3">
      <w:pPr>
        <w:tabs>
          <w:tab w:val="left" w:pos="567"/>
        </w:tabs>
        <w:spacing w:after="0" w:line="240" w:lineRule="auto"/>
        <w:ind w:left="567" w:hanging="567"/>
        <w:jc w:val="center"/>
        <w:outlineLvl w:val="0"/>
        <w:rPr>
          <w:lang w:val="lt-LT"/>
        </w:rPr>
      </w:pPr>
    </w:p>
    <w:p w14:paraId="2F14C7D3" w14:textId="77777777" w:rsidR="006E574A" w:rsidRPr="00AD2DC3" w:rsidRDefault="006E574A" w:rsidP="00AD2DC3">
      <w:pPr>
        <w:tabs>
          <w:tab w:val="left" w:pos="567"/>
        </w:tabs>
        <w:spacing w:after="0" w:line="240" w:lineRule="auto"/>
        <w:ind w:left="567" w:hanging="567"/>
        <w:jc w:val="center"/>
        <w:outlineLvl w:val="0"/>
        <w:rPr>
          <w:lang w:val="lt-LT"/>
        </w:rPr>
      </w:pPr>
    </w:p>
    <w:p w14:paraId="4B42BA20" w14:textId="77777777" w:rsidR="006E574A" w:rsidRPr="00AD2DC3" w:rsidRDefault="006E574A" w:rsidP="00AD2DC3">
      <w:pPr>
        <w:tabs>
          <w:tab w:val="left" w:pos="567"/>
        </w:tabs>
        <w:spacing w:after="0" w:line="240" w:lineRule="auto"/>
        <w:ind w:left="567" w:hanging="567"/>
        <w:jc w:val="center"/>
        <w:outlineLvl w:val="0"/>
        <w:rPr>
          <w:lang w:val="lt-LT"/>
        </w:rPr>
      </w:pPr>
    </w:p>
    <w:p w14:paraId="59EB3A9C" w14:textId="77777777" w:rsidR="006E574A" w:rsidRPr="00AD2DC3" w:rsidRDefault="006E574A" w:rsidP="00AD2DC3">
      <w:pPr>
        <w:tabs>
          <w:tab w:val="left" w:pos="567"/>
        </w:tabs>
        <w:spacing w:after="0" w:line="240" w:lineRule="auto"/>
        <w:ind w:left="567" w:hanging="567"/>
        <w:jc w:val="center"/>
        <w:outlineLvl w:val="0"/>
        <w:rPr>
          <w:lang w:val="lt-LT"/>
        </w:rPr>
      </w:pPr>
    </w:p>
    <w:p w14:paraId="30345C79" w14:textId="77777777" w:rsidR="006E574A" w:rsidRPr="00AD2DC3" w:rsidRDefault="006E574A" w:rsidP="00AD2DC3">
      <w:pPr>
        <w:tabs>
          <w:tab w:val="left" w:pos="567"/>
        </w:tabs>
        <w:spacing w:after="0" w:line="240" w:lineRule="auto"/>
        <w:ind w:left="567" w:hanging="567"/>
        <w:jc w:val="center"/>
        <w:outlineLvl w:val="0"/>
        <w:rPr>
          <w:lang w:val="lt-LT"/>
        </w:rPr>
      </w:pPr>
    </w:p>
    <w:p w14:paraId="63CC53B7" w14:textId="77777777" w:rsidR="006E574A" w:rsidRPr="00AD2DC3" w:rsidRDefault="006E574A" w:rsidP="00AD2DC3">
      <w:pPr>
        <w:tabs>
          <w:tab w:val="left" w:pos="567"/>
        </w:tabs>
        <w:spacing w:after="0" w:line="240" w:lineRule="auto"/>
        <w:ind w:left="567" w:hanging="567"/>
        <w:jc w:val="center"/>
        <w:outlineLvl w:val="0"/>
        <w:rPr>
          <w:lang w:val="lt-LT"/>
        </w:rPr>
      </w:pPr>
    </w:p>
    <w:p w14:paraId="30B47171" w14:textId="77777777" w:rsidR="006E574A" w:rsidRPr="00AD2DC3" w:rsidRDefault="006E574A" w:rsidP="00AD2DC3">
      <w:pPr>
        <w:tabs>
          <w:tab w:val="left" w:pos="567"/>
        </w:tabs>
        <w:spacing w:after="0" w:line="240" w:lineRule="auto"/>
        <w:ind w:left="567" w:hanging="567"/>
        <w:jc w:val="center"/>
        <w:outlineLvl w:val="0"/>
        <w:rPr>
          <w:lang w:val="lt-LT"/>
        </w:rPr>
      </w:pPr>
    </w:p>
    <w:p w14:paraId="1570CD5A" w14:textId="77777777" w:rsidR="006E574A" w:rsidRPr="00AD2DC3" w:rsidRDefault="006E574A" w:rsidP="00AD2DC3">
      <w:pPr>
        <w:tabs>
          <w:tab w:val="left" w:pos="567"/>
        </w:tabs>
        <w:spacing w:after="0" w:line="240" w:lineRule="auto"/>
        <w:ind w:left="567" w:hanging="567"/>
        <w:jc w:val="center"/>
        <w:outlineLvl w:val="0"/>
        <w:rPr>
          <w:lang w:val="lt-LT"/>
        </w:rPr>
      </w:pPr>
    </w:p>
    <w:p w14:paraId="2382AC3F" w14:textId="77777777" w:rsidR="006E574A" w:rsidRPr="00AD2DC3" w:rsidRDefault="006E574A" w:rsidP="00AD2DC3">
      <w:pPr>
        <w:tabs>
          <w:tab w:val="left" w:pos="567"/>
        </w:tabs>
        <w:spacing w:after="0" w:line="240" w:lineRule="auto"/>
        <w:ind w:left="567" w:hanging="567"/>
        <w:jc w:val="center"/>
        <w:outlineLvl w:val="0"/>
        <w:rPr>
          <w:lang w:val="lt-LT"/>
        </w:rPr>
      </w:pPr>
    </w:p>
    <w:p w14:paraId="6716A95A" w14:textId="77777777" w:rsidR="006E574A" w:rsidRPr="00AD2DC3" w:rsidRDefault="006E574A" w:rsidP="00AD2DC3">
      <w:pPr>
        <w:tabs>
          <w:tab w:val="left" w:pos="567"/>
        </w:tabs>
        <w:spacing w:after="0" w:line="240" w:lineRule="auto"/>
        <w:ind w:left="567" w:hanging="567"/>
        <w:jc w:val="center"/>
        <w:outlineLvl w:val="0"/>
        <w:rPr>
          <w:lang w:val="lt-LT"/>
        </w:rPr>
      </w:pPr>
    </w:p>
    <w:p w14:paraId="6B6BD1F0" w14:textId="77777777" w:rsidR="006E574A" w:rsidRPr="00AD2DC3" w:rsidRDefault="006E574A" w:rsidP="00AD2DC3">
      <w:pPr>
        <w:tabs>
          <w:tab w:val="left" w:pos="567"/>
        </w:tabs>
        <w:spacing w:after="0" w:line="240" w:lineRule="auto"/>
        <w:ind w:left="567" w:hanging="567"/>
        <w:jc w:val="center"/>
        <w:outlineLvl w:val="0"/>
        <w:rPr>
          <w:lang w:val="lt-LT"/>
        </w:rPr>
      </w:pPr>
    </w:p>
    <w:p w14:paraId="2261C1C6" w14:textId="77777777" w:rsidR="006E574A" w:rsidRPr="00AD2DC3" w:rsidRDefault="006E574A" w:rsidP="00AD2DC3">
      <w:pPr>
        <w:tabs>
          <w:tab w:val="left" w:pos="567"/>
        </w:tabs>
        <w:spacing w:after="0" w:line="240" w:lineRule="auto"/>
        <w:ind w:left="567" w:hanging="567"/>
        <w:jc w:val="center"/>
        <w:outlineLvl w:val="0"/>
        <w:rPr>
          <w:lang w:val="lt-LT"/>
        </w:rPr>
      </w:pPr>
    </w:p>
    <w:p w14:paraId="1B539DD3" w14:textId="77777777" w:rsidR="006E574A" w:rsidRPr="00AD2DC3" w:rsidRDefault="006E574A" w:rsidP="00AD2DC3">
      <w:pPr>
        <w:tabs>
          <w:tab w:val="left" w:pos="567"/>
        </w:tabs>
        <w:spacing w:after="0" w:line="240" w:lineRule="auto"/>
        <w:ind w:left="567" w:hanging="567"/>
        <w:jc w:val="center"/>
        <w:outlineLvl w:val="0"/>
        <w:rPr>
          <w:lang w:val="lt-LT"/>
        </w:rPr>
      </w:pPr>
    </w:p>
    <w:p w14:paraId="71DA79C5" w14:textId="77777777" w:rsidR="006E574A" w:rsidRPr="00AD2DC3" w:rsidRDefault="006E574A" w:rsidP="00AD2DC3">
      <w:pPr>
        <w:tabs>
          <w:tab w:val="left" w:pos="567"/>
        </w:tabs>
        <w:spacing w:after="0" w:line="240" w:lineRule="auto"/>
        <w:ind w:left="567" w:hanging="567"/>
        <w:jc w:val="center"/>
        <w:outlineLvl w:val="0"/>
        <w:rPr>
          <w:lang w:val="lt-LT"/>
        </w:rPr>
      </w:pPr>
    </w:p>
    <w:p w14:paraId="657E7DC4" w14:textId="77777777" w:rsidR="006E574A" w:rsidRPr="00AD2DC3" w:rsidRDefault="006E574A" w:rsidP="00AD2DC3">
      <w:pPr>
        <w:tabs>
          <w:tab w:val="left" w:pos="567"/>
        </w:tabs>
        <w:spacing w:after="0" w:line="240" w:lineRule="auto"/>
        <w:ind w:left="567" w:hanging="567"/>
        <w:jc w:val="center"/>
        <w:outlineLvl w:val="0"/>
        <w:rPr>
          <w:lang w:val="lt-LT"/>
        </w:rPr>
      </w:pPr>
    </w:p>
    <w:p w14:paraId="40ABA424" w14:textId="77777777" w:rsidR="006E574A" w:rsidRPr="00AD2DC3" w:rsidRDefault="006E574A" w:rsidP="00AD2DC3">
      <w:pPr>
        <w:tabs>
          <w:tab w:val="left" w:pos="567"/>
        </w:tabs>
        <w:spacing w:after="0" w:line="240" w:lineRule="auto"/>
        <w:ind w:left="567" w:hanging="567"/>
        <w:jc w:val="center"/>
        <w:outlineLvl w:val="0"/>
        <w:rPr>
          <w:lang w:val="lt-LT"/>
        </w:rPr>
      </w:pPr>
    </w:p>
    <w:p w14:paraId="13C4CE0D" w14:textId="77777777" w:rsidR="006E574A" w:rsidRPr="00AD2DC3" w:rsidRDefault="006E574A" w:rsidP="00AD2DC3">
      <w:pPr>
        <w:tabs>
          <w:tab w:val="left" w:pos="567"/>
        </w:tabs>
        <w:spacing w:after="0" w:line="240" w:lineRule="auto"/>
        <w:ind w:left="567" w:hanging="567"/>
        <w:jc w:val="center"/>
        <w:outlineLvl w:val="0"/>
        <w:rPr>
          <w:lang w:val="lt-LT"/>
        </w:rPr>
      </w:pPr>
    </w:p>
    <w:p w14:paraId="00217B74" w14:textId="77777777" w:rsidR="006E574A" w:rsidRPr="00AD2DC3" w:rsidRDefault="006E574A" w:rsidP="00AD2DC3">
      <w:pPr>
        <w:tabs>
          <w:tab w:val="left" w:pos="567"/>
        </w:tabs>
        <w:spacing w:after="0" w:line="240" w:lineRule="auto"/>
        <w:ind w:left="567" w:hanging="567"/>
        <w:jc w:val="center"/>
        <w:outlineLvl w:val="0"/>
        <w:rPr>
          <w:lang w:val="lt-LT"/>
        </w:rPr>
      </w:pPr>
    </w:p>
    <w:p w14:paraId="1F89C37F" w14:textId="77777777" w:rsidR="006E574A" w:rsidRPr="00AD2DC3" w:rsidRDefault="006E574A" w:rsidP="00AD2DC3">
      <w:pPr>
        <w:tabs>
          <w:tab w:val="left" w:pos="567"/>
        </w:tabs>
        <w:spacing w:after="0" w:line="240" w:lineRule="auto"/>
        <w:ind w:left="567" w:hanging="567"/>
        <w:jc w:val="center"/>
        <w:outlineLvl w:val="0"/>
        <w:rPr>
          <w:lang w:val="lt-LT"/>
        </w:rPr>
      </w:pPr>
    </w:p>
    <w:p w14:paraId="031D9504" w14:textId="77777777" w:rsidR="006E574A" w:rsidRPr="00AD2DC3" w:rsidRDefault="006E574A" w:rsidP="00AD2DC3">
      <w:pPr>
        <w:tabs>
          <w:tab w:val="left" w:pos="567"/>
        </w:tabs>
        <w:spacing w:after="0" w:line="240" w:lineRule="auto"/>
        <w:ind w:left="567" w:hanging="567"/>
        <w:jc w:val="center"/>
        <w:outlineLvl w:val="0"/>
        <w:rPr>
          <w:lang w:val="lt-LT"/>
        </w:rPr>
      </w:pPr>
    </w:p>
    <w:p w14:paraId="20EA6CF5" w14:textId="77777777" w:rsidR="006E574A" w:rsidRPr="00AD2DC3" w:rsidRDefault="006E574A" w:rsidP="00AD2DC3">
      <w:pPr>
        <w:tabs>
          <w:tab w:val="left" w:pos="567"/>
        </w:tabs>
        <w:spacing w:after="0" w:line="240" w:lineRule="auto"/>
        <w:ind w:left="567" w:hanging="567"/>
        <w:jc w:val="center"/>
        <w:outlineLvl w:val="0"/>
        <w:rPr>
          <w:lang w:val="lt-LT"/>
        </w:rPr>
      </w:pPr>
    </w:p>
    <w:p w14:paraId="5C62B6D1" w14:textId="77777777" w:rsidR="006E574A" w:rsidRPr="00AD2DC3" w:rsidRDefault="006E574A" w:rsidP="00AD2DC3">
      <w:pPr>
        <w:tabs>
          <w:tab w:val="left" w:pos="567"/>
        </w:tabs>
        <w:spacing w:after="0" w:line="240" w:lineRule="auto"/>
        <w:ind w:left="567" w:hanging="567"/>
        <w:jc w:val="center"/>
        <w:outlineLvl w:val="0"/>
        <w:rPr>
          <w:lang w:val="lt-LT"/>
        </w:rPr>
      </w:pPr>
    </w:p>
    <w:p w14:paraId="520C492A" w14:textId="77777777" w:rsidR="006E574A" w:rsidRPr="00AD2DC3" w:rsidRDefault="006E574A" w:rsidP="00AD2DC3">
      <w:pPr>
        <w:tabs>
          <w:tab w:val="left" w:pos="567"/>
        </w:tabs>
        <w:spacing w:after="0" w:line="240" w:lineRule="auto"/>
        <w:ind w:left="567" w:hanging="567"/>
        <w:jc w:val="center"/>
        <w:outlineLvl w:val="0"/>
        <w:rPr>
          <w:lang w:val="lt-LT"/>
        </w:rPr>
      </w:pPr>
      <w:r w:rsidRPr="00AD2DC3">
        <w:rPr>
          <w:rFonts w:ascii="Times New Roman" w:hAnsi="Times New Roman"/>
          <w:b/>
          <w:caps/>
          <w:lang w:val="lt-LT"/>
        </w:rPr>
        <w:t>I PRIEDAS</w:t>
      </w:r>
      <w:bookmarkEnd w:id="0"/>
      <w:bookmarkEnd w:id="1"/>
    </w:p>
    <w:p w14:paraId="3C5FB6E9" w14:textId="77777777" w:rsidR="006E574A" w:rsidRPr="00AD2DC3" w:rsidRDefault="006E574A" w:rsidP="00AD2DC3">
      <w:pPr>
        <w:spacing w:after="0" w:line="240" w:lineRule="auto"/>
      </w:pPr>
    </w:p>
    <w:p w14:paraId="3EF8DCA4" w14:textId="77777777" w:rsidR="006E574A" w:rsidRPr="00AD2DC3" w:rsidRDefault="006E574A" w:rsidP="00AD2DC3">
      <w:pPr>
        <w:tabs>
          <w:tab w:val="left" w:pos="567"/>
        </w:tabs>
        <w:spacing w:after="0" w:line="240" w:lineRule="auto"/>
        <w:ind w:left="567" w:hanging="567"/>
        <w:jc w:val="center"/>
        <w:outlineLvl w:val="0"/>
        <w:rPr>
          <w:lang w:val="lt-LT"/>
        </w:rPr>
      </w:pPr>
      <w:bookmarkStart w:id="2" w:name="_Toc129243097"/>
      <w:bookmarkStart w:id="3" w:name="_Toc129243222"/>
      <w:r w:rsidRPr="00AD2DC3">
        <w:rPr>
          <w:rFonts w:ascii="Times New Roman" w:hAnsi="Times New Roman"/>
          <w:b/>
          <w:caps/>
          <w:lang w:val="lt-LT"/>
        </w:rPr>
        <w:t>PREPARATO CHARAKTERISTIKŲ SANTRAUKA</w:t>
      </w:r>
      <w:bookmarkEnd w:id="2"/>
      <w:bookmarkEnd w:id="3"/>
    </w:p>
    <w:p w14:paraId="6C354ACE" w14:textId="77777777" w:rsidR="006E574A" w:rsidRPr="00AD2DC3" w:rsidRDefault="006E574A" w:rsidP="00BF1EC3">
      <w:pPr>
        <w:spacing w:after="0" w:line="240" w:lineRule="auto"/>
        <w:jc w:val="center"/>
        <w:rPr>
          <w:rFonts w:ascii="Times New Roman" w:hAnsi="Times New Roman"/>
          <w:b/>
          <w:lang w:val="lt-LT"/>
        </w:rPr>
      </w:pPr>
      <w:r w:rsidRPr="00AD2DC3">
        <w:rPr>
          <w:rFonts w:ascii="Times New Roman" w:hAnsi="Times New Roman"/>
          <w:lang w:val="lt-LT"/>
        </w:rPr>
        <w:br w:type="page"/>
      </w:r>
    </w:p>
    <w:p w14:paraId="5383A8C3" w14:textId="77777777" w:rsidR="006E574A" w:rsidRPr="00AD2DC3" w:rsidRDefault="006E574A" w:rsidP="00BF1EC3">
      <w:pPr>
        <w:keepNext/>
        <w:tabs>
          <w:tab w:val="left" w:pos="567"/>
        </w:tabs>
        <w:spacing w:after="0" w:line="240" w:lineRule="auto"/>
        <w:ind w:left="567" w:hanging="567"/>
        <w:outlineLvl w:val="1"/>
        <w:rPr>
          <w:rFonts w:ascii="Times New Roman" w:hAnsi="Times New Roman"/>
          <w:b/>
          <w:lang w:val="lt-LT"/>
        </w:rPr>
      </w:pPr>
      <w:bookmarkStart w:id="4" w:name="_Toc129243098"/>
      <w:bookmarkStart w:id="5" w:name="_Toc129243223"/>
      <w:r w:rsidRPr="00AD2DC3">
        <w:rPr>
          <w:rFonts w:ascii="Times New Roman" w:hAnsi="Times New Roman"/>
          <w:b/>
          <w:lang w:val="lt-LT"/>
        </w:rPr>
        <w:lastRenderedPageBreak/>
        <w:t>1.</w:t>
      </w:r>
      <w:r w:rsidRPr="00AD2DC3">
        <w:rPr>
          <w:rFonts w:ascii="Times New Roman" w:hAnsi="Times New Roman"/>
          <w:b/>
          <w:lang w:val="lt-LT"/>
        </w:rPr>
        <w:tab/>
        <w:t>VAISTINIO PREPARATO PAVADINIMAS</w:t>
      </w:r>
      <w:bookmarkEnd w:id="4"/>
      <w:bookmarkEnd w:id="5"/>
    </w:p>
    <w:p w14:paraId="7CEE1847" w14:textId="77777777" w:rsidR="006E574A" w:rsidRPr="00AD2DC3" w:rsidRDefault="006E574A" w:rsidP="00AD2DC3">
      <w:pPr>
        <w:spacing w:after="0" w:line="240" w:lineRule="auto"/>
        <w:rPr>
          <w:rFonts w:ascii="Times New Roman" w:hAnsi="Times New Roman"/>
          <w:lang w:val="lt-LT"/>
        </w:rPr>
      </w:pPr>
    </w:p>
    <w:p w14:paraId="55265B05" w14:textId="77777777" w:rsidR="006E574A" w:rsidRPr="00AD2DC3" w:rsidRDefault="006E574A" w:rsidP="00AD2DC3">
      <w:pPr>
        <w:tabs>
          <w:tab w:val="left" w:pos="567"/>
          <w:tab w:val="left" w:pos="720"/>
        </w:tabs>
        <w:spacing w:after="0" w:line="240" w:lineRule="auto"/>
        <w:rPr>
          <w:rFonts w:ascii="Times New Roman" w:hAnsi="Times New Roman"/>
          <w:lang w:val="lt-LT"/>
        </w:rPr>
      </w:pPr>
      <w:r w:rsidRPr="00AD2DC3">
        <w:rPr>
          <w:rFonts w:ascii="Times New Roman" w:hAnsi="Times New Roman"/>
          <w:lang w:val="lt-LT"/>
        </w:rPr>
        <w:t>Kalcipos-D forte 500 mg/800 TV kramtomosios tabletės</w:t>
      </w:r>
    </w:p>
    <w:p w14:paraId="3B7EB924" w14:textId="77777777" w:rsidR="006E574A" w:rsidRPr="00AD2DC3" w:rsidRDefault="006E574A" w:rsidP="00AD2DC3">
      <w:pPr>
        <w:tabs>
          <w:tab w:val="left" w:pos="567"/>
        </w:tabs>
        <w:spacing w:after="0" w:line="240" w:lineRule="auto"/>
        <w:rPr>
          <w:rFonts w:ascii="Times New Roman" w:hAnsi="Times New Roman"/>
          <w:lang w:val="lt-LT"/>
        </w:rPr>
      </w:pPr>
    </w:p>
    <w:p w14:paraId="07916A41" w14:textId="77777777" w:rsidR="006E574A" w:rsidRPr="00AD2DC3" w:rsidRDefault="006E574A" w:rsidP="00AD2DC3">
      <w:pPr>
        <w:spacing w:after="0" w:line="240" w:lineRule="auto"/>
        <w:rPr>
          <w:rFonts w:ascii="Times New Roman" w:hAnsi="Times New Roman"/>
          <w:lang w:val="lt-LT"/>
        </w:rPr>
      </w:pPr>
    </w:p>
    <w:p w14:paraId="70A600B9" w14:textId="77777777" w:rsidR="006E574A" w:rsidRPr="00AD2DC3" w:rsidRDefault="006E574A" w:rsidP="00AD2DC3">
      <w:pPr>
        <w:keepNext/>
        <w:tabs>
          <w:tab w:val="left" w:pos="567"/>
        </w:tabs>
        <w:spacing w:after="0" w:line="240" w:lineRule="auto"/>
        <w:ind w:left="567" w:hanging="567"/>
        <w:outlineLvl w:val="1"/>
        <w:rPr>
          <w:rFonts w:ascii="Times New Roman" w:hAnsi="Times New Roman"/>
          <w:b/>
          <w:lang w:val="lt-LT"/>
        </w:rPr>
      </w:pPr>
      <w:bookmarkStart w:id="6" w:name="_Toc129243099"/>
      <w:bookmarkStart w:id="7" w:name="_Toc129243224"/>
      <w:r w:rsidRPr="00AD2DC3">
        <w:rPr>
          <w:rFonts w:ascii="Times New Roman" w:hAnsi="Times New Roman"/>
          <w:b/>
          <w:lang w:val="lt-LT"/>
        </w:rPr>
        <w:t>2.</w:t>
      </w:r>
      <w:r w:rsidRPr="00AD2DC3">
        <w:rPr>
          <w:rFonts w:ascii="Times New Roman" w:hAnsi="Times New Roman"/>
          <w:b/>
          <w:lang w:val="lt-LT"/>
        </w:rPr>
        <w:tab/>
        <w:t>KOKYBINĖ IR KIEKYBINĖ SUDĖTIS</w:t>
      </w:r>
      <w:bookmarkEnd w:id="6"/>
      <w:bookmarkEnd w:id="7"/>
    </w:p>
    <w:p w14:paraId="2B76B37E" w14:textId="77777777" w:rsidR="006E574A" w:rsidRPr="00AD2DC3" w:rsidRDefault="006E574A" w:rsidP="00AD2DC3">
      <w:pPr>
        <w:spacing w:after="0" w:line="240" w:lineRule="auto"/>
        <w:rPr>
          <w:rFonts w:ascii="Times New Roman" w:hAnsi="Times New Roman"/>
          <w:lang w:val="lt-LT"/>
        </w:rPr>
      </w:pPr>
    </w:p>
    <w:p w14:paraId="03D0AD0A"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Kiekvienoje kramtomojoje tabletėje yra kalcio karbonato, atitinkančio 500 mg kalcio, ir 800 TV (20 mikrogramų)  kolekalciferolio (vitamino D</w:t>
      </w:r>
      <w:r w:rsidRPr="00AD2DC3">
        <w:rPr>
          <w:rFonts w:ascii="Times New Roman" w:hAnsi="Times New Roman"/>
          <w:vertAlign w:val="subscript"/>
          <w:lang w:val="lt-LT"/>
        </w:rPr>
        <w:t>3</w:t>
      </w:r>
      <w:r w:rsidRPr="00AD2DC3">
        <w:rPr>
          <w:rFonts w:ascii="Times New Roman" w:hAnsi="Times New Roman"/>
          <w:lang w:val="lt-LT"/>
        </w:rPr>
        <w:t>).</w:t>
      </w:r>
    </w:p>
    <w:p w14:paraId="778AF7F3" w14:textId="77777777" w:rsidR="006E574A" w:rsidRPr="00AD2DC3" w:rsidRDefault="006E574A" w:rsidP="00AD2DC3">
      <w:pPr>
        <w:spacing w:after="0" w:line="240" w:lineRule="auto"/>
        <w:rPr>
          <w:rFonts w:ascii="Times New Roman" w:hAnsi="Times New Roman"/>
          <w:lang w:val="lt-LT"/>
        </w:rPr>
      </w:pPr>
    </w:p>
    <w:p w14:paraId="295722A2"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u w:val="single"/>
          <w:lang w:val="lt-LT"/>
        </w:rPr>
        <w:t>Pagalbinės medžiagos, kurių poveikis žinomas</w:t>
      </w:r>
      <w:r w:rsidRPr="00AD2DC3">
        <w:rPr>
          <w:rFonts w:ascii="Times New Roman" w:hAnsi="Times New Roman"/>
          <w:lang w:val="lt-LT"/>
        </w:rPr>
        <w:t>: vienoje kramtomojoje tabletėje yra 200 mg gliukozės ir 1,8 mg sacharozės.</w:t>
      </w:r>
    </w:p>
    <w:p w14:paraId="0ED87659" w14:textId="77777777" w:rsidR="006E574A" w:rsidRPr="00AD2DC3" w:rsidRDefault="006E574A" w:rsidP="00AD2DC3">
      <w:pPr>
        <w:spacing w:after="0" w:line="240" w:lineRule="auto"/>
        <w:rPr>
          <w:rFonts w:ascii="Times New Roman" w:hAnsi="Times New Roman"/>
          <w:lang w:val="lt-LT"/>
        </w:rPr>
      </w:pPr>
    </w:p>
    <w:p w14:paraId="2140F17A"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Visos pagalbinės medžiagos išvardytos 6.1 skyriuje.</w:t>
      </w:r>
    </w:p>
    <w:p w14:paraId="537C9130" w14:textId="77777777" w:rsidR="006E574A" w:rsidRPr="00AD2DC3" w:rsidRDefault="006E574A" w:rsidP="00AD2DC3">
      <w:pPr>
        <w:spacing w:after="0" w:line="240" w:lineRule="auto"/>
        <w:rPr>
          <w:rFonts w:ascii="Times New Roman" w:hAnsi="Times New Roman"/>
          <w:lang w:val="lt-LT"/>
        </w:rPr>
      </w:pPr>
    </w:p>
    <w:p w14:paraId="6CDABD4B" w14:textId="77777777" w:rsidR="006E574A" w:rsidRPr="00AD2DC3" w:rsidRDefault="006E574A" w:rsidP="00AD2DC3">
      <w:pPr>
        <w:spacing w:after="0" w:line="240" w:lineRule="auto"/>
        <w:rPr>
          <w:rFonts w:ascii="Times New Roman" w:hAnsi="Times New Roman"/>
          <w:lang w:val="lt-LT"/>
        </w:rPr>
      </w:pPr>
    </w:p>
    <w:p w14:paraId="1E9CE4CD" w14:textId="77777777" w:rsidR="006E574A" w:rsidRPr="00AD2DC3" w:rsidRDefault="006E574A" w:rsidP="00AD2DC3">
      <w:pPr>
        <w:keepNext/>
        <w:tabs>
          <w:tab w:val="left" w:pos="567"/>
        </w:tabs>
        <w:spacing w:after="0" w:line="240" w:lineRule="auto"/>
        <w:ind w:left="567" w:hanging="567"/>
        <w:outlineLvl w:val="1"/>
        <w:rPr>
          <w:rFonts w:ascii="Times New Roman" w:hAnsi="Times New Roman"/>
          <w:b/>
          <w:lang w:val="lt-LT"/>
        </w:rPr>
      </w:pPr>
      <w:bookmarkStart w:id="8" w:name="_Toc129243100"/>
      <w:bookmarkStart w:id="9" w:name="_Toc129243225"/>
      <w:r w:rsidRPr="00AD2DC3">
        <w:rPr>
          <w:rFonts w:ascii="Times New Roman" w:hAnsi="Times New Roman"/>
          <w:b/>
          <w:lang w:val="lt-LT"/>
        </w:rPr>
        <w:t>3.</w:t>
      </w:r>
      <w:r w:rsidRPr="00AD2DC3">
        <w:rPr>
          <w:rFonts w:ascii="Times New Roman" w:hAnsi="Times New Roman"/>
          <w:b/>
          <w:lang w:val="lt-LT"/>
        </w:rPr>
        <w:tab/>
        <w:t>FARMACINĖ FORMA</w:t>
      </w:r>
      <w:bookmarkEnd w:id="8"/>
      <w:bookmarkEnd w:id="9"/>
    </w:p>
    <w:p w14:paraId="04025E60" w14:textId="77777777" w:rsidR="006E574A" w:rsidRPr="00AD2DC3" w:rsidRDefault="006E574A" w:rsidP="00AD2DC3">
      <w:pPr>
        <w:spacing w:after="0" w:line="240" w:lineRule="auto"/>
        <w:rPr>
          <w:rFonts w:ascii="Times New Roman" w:hAnsi="Times New Roman"/>
          <w:lang w:val="lt-LT"/>
        </w:rPr>
      </w:pPr>
    </w:p>
    <w:p w14:paraId="69EB2A71"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Kramtomoji tabletė.</w:t>
      </w:r>
    </w:p>
    <w:p w14:paraId="7DC81946"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Tabletė yra apvali, balta ar balkšva, 17 mm skersmens, su įspaudu „R 152“ vienoje pusėje.</w:t>
      </w:r>
    </w:p>
    <w:p w14:paraId="007E85AC" w14:textId="77777777" w:rsidR="006E574A" w:rsidRPr="00AD2DC3" w:rsidRDefault="006E574A" w:rsidP="00AD2DC3">
      <w:pPr>
        <w:spacing w:after="0" w:line="240" w:lineRule="auto"/>
        <w:rPr>
          <w:rFonts w:ascii="Times New Roman" w:hAnsi="Times New Roman"/>
          <w:lang w:val="lt-LT"/>
        </w:rPr>
      </w:pPr>
    </w:p>
    <w:p w14:paraId="10DAD90D" w14:textId="77777777" w:rsidR="006E574A" w:rsidRPr="00AD2DC3" w:rsidRDefault="006E574A" w:rsidP="00AD2DC3">
      <w:pPr>
        <w:spacing w:after="0" w:line="240" w:lineRule="auto"/>
        <w:rPr>
          <w:rFonts w:ascii="Times New Roman" w:hAnsi="Times New Roman"/>
          <w:lang w:val="lt-LT"/>
        </w:rPr>
      </w:pPr>
    </w:p>
    <w:p w14:paraId="36C578BA" w14:textId="77777777" w:rsidR="006E574A" w:rsidRPr="00AD2DC3" w:rsidRDefault="006E574A" w:rsidP="00AD2DC3">
      <w:pPr>
        <w:keepNext/>
        <w:tabs>
          <w:tab w:val="left" w:pos="567"/>
        </w:tabs>
        <w:spacing w:after="0" w:line="240" w:lineRule="auto"/>
        <w:ind w:left="567" w:hanging="567"/>
        <w:outlineLvl w:val="1"/>
        <w:rPr>
          <w:rFonts w:ascii="Times New Roman" w:hAnsi="Times New Roman"/>
          <w:b/>
          <w:lang w:val="lt-LT"/>
        </w:rPr>
      </w:pPr>
      <w:bookmarkStart w:id="10" w:name="_Toc129243101"/>
      <w:bookmarkStart w:id="11" w:name="_Toc129243226"/>
      <w:r w:rsidRPr="00AD2DC3">
        <w:rPr>
          <w:rFonts w:ascii="Times New Roman" w:hAnsi="Times New Roman"/>
          <w:b/>
          <w:lang w:val="lt-LT"/>
        </w:rPr>
        <w:t>4.</w:t>
      </w:r>
      <w:r w:rsidRPr="00AD2DC3">
        <w:rPr>
          <w:rFonts w:ascii="Times New Roman" w:hAnsi="Times New Roman"/>
          <w:b/>
          <w:lang w:val="lt-LT"/>
        </w:rPr>
        <w:tab/>
        <w:t>KLINIKINĖ INFORMACIJA</w:t>
      </w:r>
      <w:bookmarkEnd w:id="10"/>
      <w:bookmarkEnd w:id="11"/>
    </w:p>
    <w:p w14:paraId="50B554F8" w14:textId="77777777" w:rsidR="006E574A" w:rsidRPr="00AD2DC3" w:rsidRDefault="006E574A" w:rsidP="00AD2DC3">
      <w:pPr>
        <w:spacing w:after="0" w:line="240" w:lineRule="auto"/>
        <w:rPr>
          <w:rFonts w:ascii="Times New Roman" w:hAnsi="Times New Roman"/>
          <w:lang w:val="lt-LT"/>
        </w:rPr>
      </w:pPr>
    </w:p>
    <w:p w14:paraId="578984B6"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12" w:name="_Toc129243102"/>
      <w:bookmarkStart w:id="13" w:name="_Toc129243227"/>
      <w:r w:rsidRPr="00AD2DC3">
        <w:rPr>
          <w:rFonts w:ascii="Times New Roman" w:hAnsi="Times New Roman"/>
          <w:b/>
          <w:kern w:val="28"/>
          <w:lang w:val="lt-LT"/>
        </w:rPr>
        <w:t>4.1</w:t>
      </w:r>
      <w:r w:rsidRPr="00AD2DC3">
        <w:rPr>
          <w:rFonts w:ascii="Times New Roman" w:hAnsi="Times New Roman"/>
          <w:b/>
          <w:kern w:val="28"/>
          <w:lang w:val="lt-LT"/>
        </w:rPr>
        <w:tab/>
        <w:t>Terapinės indikacijos</w:t>
      </w:r>
      <w:bookmarkEnd w:id="12"/>
      <w:bookmarkEnd w:id="13"/>
    </w:p>
    <w:p w14:paraId="51B5130E" w14:textId="77777777" w:rsidR="006E574A" w:rsidRPr="00AD2DC3" w:rsidRDefault="006E574A" w:rsidP="00AD2DC3">
      <w:pPr>
        <w:spacing w:after="0" w:line="240" w:lineRule="auto"/>
        <w:rPr>
          <w:rFonts w:ascii="Times New Roman" w:hAnsi="Times New Roman"/>
          <w:b/>
          <w:lang w:val="lt-LT"/>
        </w:rPr>
      </w:pPr>
    </w:p>
    <w:p w14:paraId="2AA8F13B"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Vitamino D ir kalcio stokos senyvų žmonių organizme profilaktika ir gydymas.</w:t>
      </w:r>
    </w:p>
    <w:p w14:paraId="2E3B228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Specifiniais vaistiniais preparatais nuo osteoporozės gydomų pacientų, kuriems yra vitamino D ir kalcio stokos pasireiškimo rizika, papildomas gydymas.</w:t>
      </w:r>
    </w:p>
    <w:p w14:paraId="2DA944F4" w14:textId="77777777" w:rsidR="006E574A" w:rsidRPr="00AD2DC3" w:rsidRDefault="006E574A" w:rsidP="00AD2DC3">
      <w:pPr>
        <w:spacing w:after="0" w:line="240" w:lineRule="auto"/>
        <w:rPr>
          <w:rFonts w:ascii="Times New Roman" w:hAnsi="Times New Roman"/>
          <w:lang w:val="lt-LT"/>
        </w:rPr>
      </w:pPr>
    </w:p>
    <w:p w14:paraId="51C7144A" w14:textId="77777777" w:rsidR="009A69E6" w:rsidRDefault="009A69E6" w:rsidP="006E574A">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Kalcipos</w:t>
      </w:r>
      <w:proofErr w:type="spellEnd"/>
      <w:r>
        <w:rPr>
          <w:rFonts w:ascii="Times New Roman" w:eastAsia="Calibri" w:hAnsi="Times New Roman" w:cs="Times New Roman"/>
          <w:lang w:val="lt-LT"/>
        </w:rPr>
        <w:t xml:space="preserve">-D forte kramtomosios tabletės yra skirtos </w:t>
      </w:r>
      <w:r w:rsidR="009135AF">
        <w:rPr>
          <w:rFonts w:ascii="Times New Roman" w:eastAsia="Calibri" w:hAnsi="Times New Roman" w:cs="Times New Roman"/>
          <w:lang w:val="lt-LT"/>
        </w:rPr>
        <w:t xml:space="preserve">18 metų ir </w:t>
      </w:r>
      <w:r>
        <w:rPr>
          <w:rFonts w:ascii="Times New Roman" w:eastAsia="Calibri" w:hAnsi="Times New Roman" w:cs="Times New Roman"/>
          <w:lang w:val="lt-LT"/>
        </w:rPr>
        <w:t>vyresniems suaugusiems.</w:t>
      </w:r>
    </w:p>
    <w:p w14:paraId="5D6237F1" w14:textId="77777777" w:rsidR="009A69E6" w:rsidRPr="006E574A" w:rsidRDefault="009A69E6" w:rsidP="006E574A">
      <w:pPr>
        <w:spacing w:after="0" w:line="240" w:lineRule="auto"/>
        <w:rPr>
          <w:rFonts w:ascii="Times New Roman" w:eastAsia="Calibri" w:hAnsi="Times New Roman" w:cs="Times New Roman"/>
          <w:lang w:val="lt-LT"/>
        </w:rPr>
      </w:pPr>
    </w:p>
    <w:p w14:paraId="1C090952" w14:textId="77777777" w:rsidR="006E574A" w:rsidRPr="00AD2DC3" w:rsidRDefault="006E574A" w:rsidP="00BF1EC3">
      <w:pPr>
        <w:keepNext/>
        <w:keepLines/>
        <w:tabs>
          <w:tab w:val="left" w:pos="567"/>
        </w:tabs>
        <w:spacing w:after="0" w:line="240" w:lineRule="auto"/>
        <w:ind w:left="567" w:hanging="567"/>
        <w:outlineLvl w:val="2"/>
        <w:rPr>
          <w:rFonts w:ascii="Times New Roman" w:hAnsi="Times New Roman"/>
          <w:b/>
          <w:kern w:val="28"/>
          <w:lang w:val="lt-LT"/>
        </w:rPr>
      </w:pPr>
      <w:bookmarkStart w:id="14" w:name="_Toc129243103"/>
      <w:bookmarkStart w:id="15" w:name="_Toc129243228"/>
      <w:r w:rsidRPr="00AD2DC3">
        <w:rPr>
          <w:rFonts w:ascii="Times New Roman" w:hAnsi="Times New Roman"/>
          <w:b/>
          <w:kern w:val="28"/>
          <w:lang w:val="lt-LT"/>
        </w:rPr>
        <w:t>4.2</w:t>
      </w:r>
      <w:r w:rsidRPr="00AD2DC3">
        <w:rPr>
          <w:rFonts w:ascii="Times New Roman" w:hAnsi="Times New Roman"/>
          <w:b/>
          <w:kern w:val="28"/>
          <w:lang w:val="lt-LT"/>
        </w:rPr>
        <w:tab/>
        <w:t>Dozavimas ir vartojimo metodas</w:t>
      </w:r>
      <w:bookmarkEnd w:id="14"/>
      <w:bookmarkEnd w:id="15"/>
    </w:p>
    <w:p w14:paraId="21B7506E" w14:textId="77777777" w:rsidR="006E574A" w:rsidRPr="00AD2DC3" w:rsidRDefault="006E574A" w:rsidP="00AD2DC3">
      <w:pPr>
        <w:spacing w:after="0" w:line="240" w:lineRule="auto"/>
        <w:rPr>
          <w:rFonts w:ascii="Times New Roman" w:hAnsi="Times New Roman"/>
          <w:lang w:val="lt-LT"/>
        </w:rPr>
      </w:pPr>
    </w:p>
    <w:p w14:paraId="109543F0" w14:textId="77777777" w:rsidR="006E574A" w:rsidRPr="00AD2DC3" w:rsidRDefault="006E574A" w:rsidP="00AD2DC3">
      <w:pPr>
        <w:spacing w:after="0" w:line="240" w:lineRule="auto"/>
        <w:rPr>
          <w:rFonts w:ascii="Times New Roman" w:hAnsi="Times New Roman"/>
          <w:u w:val="single"/>
          <w:lang w:val="lt-LT"/>
        </w:rPr>
      </w:pPr>
      <w:r w:rsidRPr="00AD2DC3">
        <w:rPr>
          <w:rFonts w:ascii="Times New Roman" w:hAnsi="Times New Roman"/>
          <w:u w:val="single"/>
          <w:lang w:val="lt-LT"/>
        </w:rPr>
        <w:t>Dozavimas</w:t>
      </w:r>
    </w:p>
    <w:p w14:paraId="495BF599" w14:textId="77777777" w:rsidR="006E574A" w:rsidRPr="00AD2DC3" w:rsidRDefault="006E574A" w:rsidP="00AD2DC3">
      <w:pPr>
        <w:spacing w:after="0" w:line="240" w:lineRule="auto"/>
        <w:rPr>
          <w:rFonts w:ascii="Times New Roman" w:hAnsi="Times New Roman"/>
          <w:lang w:val="lt-LT"/>
        </w:rPr>
      </w:pPr>
    </w:p>
    <w:p w14:paraId="67E9DD40"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t>Suaugusiems ir senyviems žmonėms</w:t>
      </w:r>
    </w:p>
    <w:p w14:paraId="11D9C4F5"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Viena kramtomoji tabletė (500 mg/800 TV) per parą. </w:t>
      </w:r>
    </w:p>
    <w:p w14:paraId="6A65A346" w14:textId="77777777" w:rsidR="006E574A" w:rsidRPr="00AD2DC3" w:rsidRDefault="006E574A" w:rsidP="00AD2DC3">
      <w:pPr>
        <w:spacing w:after="0" w:line="240" w:lineRule="auto"/>
        <w:rPr>
          <w:rFonts w:ascii="Times New Roman" w:hAnsi="Times New Roman"/>
          <w:lang w:val="lt-LT"/>
        </w:rPr>
      </w:pPr>
    </w:p>
    <w:p w14:paraId="58359E14"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Kalcio sudėtis Kalcipos-D forte neviršija rekomenduojamos dienos dozės. Todėl Kalcipos-D forte pirmiausia turi vartoti pacientai, kuriems reikalingas vitamino D pakaitalas, vartojant nustatytą paros dozę – nuo 500 mg iki1000 mg kalcio. Paciento kalcio dozę turi nustatyti gydytojas.</w:t>
      </w:r>
    </w:p>
    <w:p w14:paraId="1BFE4374" w14:textId="77777777" w:rsidR="006E574A" w:rsidRPr="00AD2DC3" w:rsidRDefault="006E574A" w:rsidP="00AD2DC3">
      <w:pPr>
        <w:spacing w:after="0" w:line="240" w:lineRule="auto"/>
        <w:rPr>
          <w:rFonts w:ascii="Times New Roman" w:hAnsi="Times New Roman"/>
          <w:lang w:val="lt-LT"/>
        </w:rPr>
      </w:pPr>
    </w:p>
    <w:p w14:paraId="046E78FC"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t>Pacientams, kurių kepenų funkcija sutrikusi</w:t>
      </w:r>
    </w:p>
    <w:p w14:paraId="1D2405B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Dozės pritaikyti nebūtina.</w:t>
      </w:r>
    </w:p>
    <w:p w14:paraId="09FCBAE4" w14:textId="77777777" w:rsidR="006E574A" w:rsidRPr="00AD2DC3" w:rsidRDefault="006E574A" w:rsidP="00AD2DC3">
      <w:pPr>
        <w:spacing w:after="0" w:line="240" w:lineRule="auto"/>
        <w:rPr>
          <w:rFonts w:ascii="Times New Roman" w:hAnsi="Times New Roman"/>
          <w:lang w:val="lt-LT"/>
        </w:rPr>
      </w:pPr>
    </w:p>
    <w:p w14:paraId="3F9A7C25"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t>Pacientams, kurių inkstų funkcija sutrikusi</w:t>
      </w:r>
    </w:p>
    <w:p w14:paraId="24995D94"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Kalcipos-D forte negalima vartoti pacientams, kuriems sunkiai sutrikusi inkstų veikla (žr. 4.3 skyrių). </w:t>
      </w:r>
    </w:p>
    <w:p w14:paraId="2AA7AAD8" w14:textId="77777777" w:rsidR="006E574A" w:rsidRPr="00AD2DC3" w:rsidRDefault="006E574A" w:rsidP="00AD2DC3">
      <w:pPr>
        <w:spacing w:after="0" w:line="240" w:lineRule="auto"/>
        <w:rPr>
          <w:rFonts w:ascii="Times New Roman" w:hAnsi="Times New Roman"/>
          <w:lang w:val="lt-LT"/>
        </w:rPr>
      </w:pPr>
    </w:p>
    <w:p w14:paraId="7D51DD28"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lastRenderedPageBreak/>
        <w:t>Vaikų populiacija</w:t>
      </w:r>
    </w:p>
    <w:p w14:paraId="489E4CAE" w14:textId="78CABE0D" w:rsidR="006E574A" w:rsidRPr="00AD2DC3" w:rsidRDefault="006E574A" w:rsidP="00AD2DC3">
      <w:pPr>
        <w:spacing w:after="0" w:line="240" w:lineRule="auto"/>
        <w:rPr>
          <w:rFonts w:ascii="Times New Roman" w:hAnsi="Times New Roman"/>
          <w:lang w:val="lt-LT"/>
        </w:rPr>
      </w:pP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-D forte </w:t>
      </w:r>
      <w:r w:rsidRPr="006E574A">
        <w:rPr>
          <w:rFonts w:ascii="Times New Roman" w:eastAsia="Calibri" w:hAnsi="Times New Roman" w:cs="Times New Roman"/>
          <w:lang w:val="lt-LT"/>
        </w:rPr>
        <w:t>kramtom</w:t>
      </w:r>
      <w:r w:rsidR="009A69E6">
        <w:rPr>
          <w:rFonts w:ascii="Times New Roman" w:eastAsia="Calibri" w:hAnsi="Times New Roman" w:cs="Times New Roman"/>
          <w:lang w:val="lt-LT"/>
        </w:rPr>
        <w:t>osios</w:t>
      </w:r>
      <w:r w:rsidRPr="006E574A">
        <w:rPr>
          <w:rFonts w:ascii="Times New Roman" w:eastAsia="Calibri" w:hAnsi="Times New Roman" w:cs="Times New Roman"/>
          <w:lang w:val="lt-LT"/>
        </w:rPr>
        <w:t xml:space="preserve"> table</w:t>
      </w:r>
      <w:r w:rsidR="009A69E6">
        <w:rPr>
          <w:rFonts w:ascii="Times New Roman" w:eastAsia="Calibri" w:hAnsi="Times New Roman" w:cs="Times New Roman"/>
          <w:lang w:val="lt-LT"/>
        </w:rPr>
        <w:t>tės</w:t>
      </w:r>
      <w:r w:rsidRPr="006E574A">
        <w:rPr>
          <w:rFonts w:ascii="Times New Roman" w:eastAsia="Calibri" w:hAnsi="Times New Roman" w:cs="Times New Roman"/>
          <w:lang w:val="lt-LT"/>
        </w:rPr>
        <w:t xml:space="preserve"> </w:t>
      </w:r>
      <w:r w:rsidR="009A69E6">
        <w:rPr>
          <w:rFonts w:ascii="Times New Roman" w:eastAsia="Calibri" w:hAnsi="Times New Roman" w:cs="Times New Roman"/>
          <w:lang w:val="lt-LT"/>
        </w:rPr>
        <w:t xml:space="preserve">netinka </w:t>
      </w:r>
      <w:r w:rsidRPr="006E574A">
        <w:rPr>
          <w:rFonts w:ascii="Times New Roman" w:eastAsia="Calibri" w:hAnsi="Times New Roman" w:cs="Times New Roman"/>
          <w:lang w:val="lt-LT"/>
        </w:rPr>
        <w:t>varto</w:t>
      </w:r>
      <w:r w:rsidR="009A69E6">
        <w:rPr>
          <w:rFonts w:ascii="Times New Roman" w:eastAsia="Calibri" w:hAnsi="Times New Roman" w:cs="Times New Roman"/>
          <w:lang w:val="lt-LT"/>
        </w:rPr>
        <w:t>ti</w:t>
      </w:r>
      <w:r w:rsidRPr="00AD2DC3">
        <w:rPr>
          <w:rFonts w:ascii="Times New Roman" w:hAnsi="Times New Roman"/>
          <w:lang w:val="lt-LT"/>
        </w:rPr>
        <w:t xml:space="preserve"> vaikams ar paaugliams.</w:t>
      </w:r>
    </w:p>
    <w:p w14:paraId="7BF08081" w14:textId="77777777" w:rsidR="006E574A" w:rsidRPr="00AD2DC3" w:rsidRDefault="006E574A" w:rsidP="00AD2DC3">
      <w:pPr>
        <w:spacing w:after="0" w:line="240" w:lineRule="auto"/>
        <w:rPr>
          <w:rFonts w:ascii="Times New Roman" w:hAnsi="Times New Roman"/>
          <w:lang w:val="lt-LT"/>
        </w:rPr>
      </w:pPr>
    </w:p>
    <w:p w14:paraId="547ED823" w14:textId="77777777" w:rsidR="006E574A" w:rsidRPr="00AD2DC3" w:rsidRDefault="006E574A" w:rsidP="00AD2DC3">
      <w:pPr>
        <w:spacing w:after="0" w:line="240" w:lineRule="auto"/>
        <w:rPr>
          <w:rFonts w:ascii="Times New Roman" w:hAnsi="Times New Roman"/>
          <w:u w:val="single"/>
          <w:lang w:val="lt-LT"/>
        </w:rPr>
      </w:pPr>
      <w:r w:rsidRPr="00AD2DC3">
        <w:rPr>
          <w:rFonts w:ascii="Times New Roman" w:hAnsi="Times New Roman"/>
          <w:u w:val="single"/>
          <w:lang w:val="lt-LT"/>
        </w:rPr>
        <w:t>Vartojimo metodas</w:t>
      </w:r>
    </w:p>
    <w:p w14:paraId="2136998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Tabletę galima kramtyti arba leisti jai pamažu ištirpti burnoje.</w:t>
      </w:r>
    </w:p>
    <w:p w14:paraId="46AD59BD" w14:textId="77777777" w:rsidR="006E574A" w:rsidRPr="00AD2DC3" w:rsidRDefault="006E574A" w:rsidP="00AD2DC3">
      <w:pPr>
        <w:spacing w:after="0" w:line="240" w:lineRule="auto"/>
        <w:rPr>
          <w:rFonts w:ascii="Times New Roman" w:hAnsi="Times New Roman"/>
          <w:lang w:val="lt-LT"/>
        </w:rPr>
      </w:pPr>
    </w:p>
    <w:p w14:paraId="03588540" w14:textId="77777777" w:rsidR="006E574A" w:rsidRPr="00AD2DC3" w:rsidRDefault="006E574A" w:rsidP="00AD2DC3">
      <w:pPr>
        <w:spacing w:after="0" w:line="240" w:lineRule="auto"/>
        <w:rPr>
          <w:rFonts w:ascii="Times New Roman" w:hAnsi="Times New Roman"/>
          <w:u w:val="single"/>
          <w:lang w:val="lt-LT"/>
        </w:rPr>
      </w:pPr>
    </w:p>
    <w:p w14:paraId="75FC96B4" w14:textId="77777777" w:rsidR="006E574A" w:rsidRPr="00AD2DC3" w:rsidRDefault="006E574A" w:rsidP="00AD2DC3">
      <w:pPr>
        <w:spacing w:after="0" w:line="240" w:lineRule="auto"/>
        <w:rPr>
          <w:rFonts w:ascii="Times New Roman" w:hAnsi="Times New Roman"/>
          <w:b/>
          <w:u w:val="single"/>
          <w:lang w:val="lt-LT"/>
        </w:rPr>
      </w:pPr>
    </w:p>
    <w:p w14:paraId="762E68E7"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16" w:name="_Toc129243104"/>
      <w:bookmarkStart w:id="17" w:name="_Toc129243229"/>
      <w:r w:rsidRPr="00AD2DC3">
        <w:rPr>
          <w:rFonts w:ascii="Times New Roman" w:hAnsi="Times New Roman"/>
          <w:b/>
          <w:kern w:val="28"/>
          <w:lang w:val="lt-LT"/>
        </w:rPr>
        <w:t>4.3</w:t>
      </w:r>
      <w:r w:rsidRPr="00AD2DC3">
        <w:rPr>
          <w:rFonts w:ascii="Times New Roman" w:hAnsi="Times New Roman"/>
          <w:b/>
          <w:kern w:val="28"/>
          <w:lang w:val="lt-LT"/>
        </w:rPr>
        <w:tab/>
        <w:t>Kontraindikacijos</w:t>
      </w:r>
      <w:bookmarkEnd w:id="16"/>
      <w:bookmarkEnd w:id="17"/>
    </w:p>
    <w:p w14:paraId="6D7B6D50" w14:textId="77777777" w:rsidR="006E574A" w:rsidRPr="00AD2DC3" w:rsidRDefault="006E574A" w:rsidP="00AD2DC3">
      <w:pPr>
        <w:spacing w:after="0" w:line="240" w:lineRule="auto"/>
        <w:rPr>
          <w:rFonts w:ascii="Times New Roman" w:hAnsi="Times New Roman"/>
          <w:b/>
          <w:lang w:val="lt-LT"/>
        </w:rPr>
      </w:pPr>
    </w:p>
    <w:p w14:paraId="331D7898" w14:textId="13381A78" w:rsidR="006E574A" w:rsidRPr="00AD2DC3" w:rsidRDefault="009A69E6" w:rsidP="00AD2DC3">
      <w:pPr>
        <w:numPr>
          <w:ilvl w:val="0"/>
          <w:numId w:val="1"/>
        </w:numPr>
        <w:tabs>
          <w:tab w:val="num" w:pos="540"/>
        </w:tabs>
        <w:spacing w:after="0" w:line="240" w:lineRule="auto"/>
        <w:ind w:left="540" w:hanging="540"/>
        <w:contextualSpacing/>
        <w:rPr>
          <w:rFonts w:ascii="Times New Roman" w:hAnsi="Times New Roman"/>
          <w:lang w:val="lt-LT"/>
        </w:rPr>
      </w:pPr>
      <w:proofErr w:type="spellStart"/>
      <w:r>
        <w:rPr>
          <w:rFonts w:ascii="Times New Roman" w:eastAsia="Calibri" w:hAnsi="Times New Roman" w:cs="Times New Roman"/>
          <w:lang w:val="lt-LT"/>
        </w:rPr>
        <w:t>Hiperkalciurija</w:t>
      </w:r>
      <w:proofErr w:type="spellEnd"/>
      <w:r>
        <w:rPr>
          <w:rFonts w:ascii="Times New Roman" w:eastAsia="Calibri" w:hAnsi="Times New Roman" w:cs="Times New Roman"/>
          <w:lang w:val="lt-LT"/>
        </w:rPr>
        <w:t xml:space="preserve"> ir </w:t>
      </w:r>
      <w:proofErr w:type="spellStart"/>
      <w:r>
        <w:rPr>
          <w:rFonts w:ascii="Times New Roman" w:eastAsia="Calibri" w:hAnsi="Times New Roman" w:cs="Times New Roman"/>
          <w:lang w:val="lt-LT"/>
        </w:rPr>
        <w:t>hiperkalcemija</w:t>
      </w:r>
      <w:proofErr w:type="spellEnd"/>
      <w:r>
        <w:rPr>
          <w:rFonts w:ascii="Times New Roman" w:eastAsia="Calibri" w:hAnsi="Times New Roman" w:cs="Times New Roman"/>
          <w:lang w:val="lt-LT"/>
        </w:rPr>
        <w:t xml:space="preserve"> arba l</w:t>
      </w:r>
      <w:r w:rsidR="006E574A" w:rsidRPr="006E574A">
        <w:rPr>
          <w:rFonts w:ascii="Times New Roman" w:eastAsia="Calibri" w:hAnsi="Times New Roman" w:cs="Times New Roman"/>
          <w:lang w:val="lt-LT"/>
        </w:rPr>
        <w:t>igos</w:t>
      </w:r>
      <w:r w:rsidR="006E574A" w:rsidRPr="00AD2DC3">
        <w:rPr>
          <w:rFonts w:ascii="Times New Roman" w:hAnsi="Times New Roman"/>
          <w:lang w:val="lt-LT"/>
        </w:rPr>
        <w:t xml:space="preserve"> ir (arba) sveikatos būklė, kuri sukelia hiperkalcemiją arba hiperkalciuriją.</w:t>
      </w:r>
    </w:p>
    <w:p w14:paraId="0CA833AB" w14:textId="77777777" w:rsidR="006E574A" w:rsidRPr="00AD2DC3" w:rsidRDefault="006E574A" w:rsidP="00AD2DC3">
      <w:pPr>
        <w:numPr>
          <w:ilvl w:val="0"/>
          <w:numId w:val="1"/>
        </w:numPr>
        <w:tabs>
          <w:tab w:val="num" w:pos="540"/>
        </w:tabs>
        <w:spacing w:after="0" w:line="240" w:lineRule="auto"/>
        <w:ind w:left="540" w:hanging="540"/>
        <w:contextualSpacing/>
        <w:rPr>
          <w:rFonts w:ascii="Times New Roman" w:hAnsi="Times New Roman"/>
          <w:lang w:val="lt-LT"/>
        </w:rPr>
      </w:pPr>
      <w:r w:rsidRPr="00AD2DC3">
        <w:rPr>
          <w:rFonts w:ascii="Times New Roman" w:hAnsi="Times New Roman"/>
          <w:lang w:val="lt-LT"/>
        </w:rPr>
        <w:t>Nefrolitiazė.</w:t>
      </w:r>
    </w:p>
    <w:p w14:paraId="2BD2CF6F" w14:textId="77777777" w:rsidR="006E574A" w:rsidRPr="00AD2DC3" w:rsidRDefault="006E574A" w:rsidP="00AD2DC3">
      <w:pPr>
        <w:numPr>
          <w:ilvl w:val="0"/>
          <w:numId w:val="1"/>
        </w:numPr>
        <w:tabs>
          <w:tab w:val="num" w:pos="540"/>
        </w:tabs>
        <w:spacing w:after="0" w:line="240" w:lineRule="auto"/>
        <w:ind w:left="540" w:hanging="540"/>
        <w:contextualSpacing/>
        <w:rPr>
          <w:rFonts w:ascii="Times New Roman" w:hAnsi="Times New Roman"/>
          <w:lang w:val="lt-LT"/>
        </w:rPr>
      </w:pPr>
      <w:r w:rsidRPr="00AD2DC3">
        <w:rPr>
          <w:rFonts w:ascii="Times New Roman" w:hAnsi="Times New Roman"/>
          <w:lang w:val="lt-LT"/>
        </w:rPr>
        <w:t>Nefrokalcinozė.</w:t>
      </w:r>
    </w:p>
    <w:p w14:paraId="516CA486" w14:textId="77777777" w:rsidR="006E574A" w:rsidRPr="00AD2DC3" w:rsidRDefault="006E574A" w:rsidP="00AD2DC3">
      <w:pPr>
        <w:numPr>
          <w:ilvl w:val="0"/>
          <w:numId w:val="1"/>
        </w:numPr>
        <w:tabs>
          <w:tab w:val="num" w:pos="540"/>
        </w:tabs>
        <w:spacing w:after="0" w:line="240" w:lineRule="auto"/>
        <w:ind w:left="540" w:hanging="540"/>
        <w:contextualSpacing/>
        <w:rPr>
          <w:rFonts w:ascii="Times New Roman" w:hAnsi="Times New Roman"/>
          <w:lang w:val="lt-LT"/>
        </w:rPr>
      </w:pPr>
      <w:r w:rsidRPr="00AD2DC3">
        <w:rPr>
          <w:rFonts w:ascii="Times New Roman" w:hAnsi="Times New Roman"/>
          <w:lang w:val="lt-LT"/>
        </w:rPr>
        <w:t>Vitamino D hipervitaminozė.</w:t>
      </w:r>
    </w:p>
    <w:p w14:paraId="4FF0824B" w14:textId="6A5C3AD8" w:rsidR="006E574A" w:rsidRPr="00AD2DC3" w:rsidRDefault="009A69E6" w:rsidP="00AD2DC3">
      <w:pPr>
        <w:numPr>
          <w:ilvl w:val="0"/>
          <w:numId w:val="1"/>
        </w:numPr>
        <w:tabs>
          <w:tab w:val="num" w:pos="540"/>
        </w:tabs>
        <w:spacing w:after="0" w:line="240" w:lineRule="auto"/>
        <w:ind w:left="540" w:hanging="540"/>
        <w:contextualSpacing/>
        <w:rPr>
          <w:rFonts w:ascii="Times New Roman" w:hAnsi="Times New Roman"/>
          <w:lang w:val="lt-LT"/>
        </w:rPr>
      </w:pPr>
      <w:r>
        <w:rPr>
          <w:rFonts w:ascii="Times New Roman" w:eastAsia="Calibri" w:hAnsi="Times New Roman" w:cs="Times New Roman"/>
          <w:lang w:val="lt-LT"/>
        </w:rPr>
        <w:t>Sunkus inkstų nepakankamumas ir i</w:t>
      </w:r>
      <w:r w:rsidR="006E574A" w:rsidRPr="006E574A">
        <w:rPr>
          <w:rFonts w:ascii="Times New Roman" w:eastAsia="Calibri" w:hAnsi="Times New Roman" w:cs="Times New Roman"/>
          <w:lang w:val="lt-LT"/>
        </w:rPr>
        <w:t>nkstų</w:t>
      </w:r>
      <w:r w:rsidR="006E574A" w:rsidRPr="00AD2DC3">
        <w:rPr>
          <w:rFonts w:ascii="Times New Roman" w:hAnsi="Times New Roman"/>
          <w:lang w:val="lt-LT"/>
        </w:rPr>
        <w:t xml:space="preserve"> veiklos sutrikimai.</w:t>
      </w:r>
    </w:p>
    <w:p w14:paraId="58C35A60" w14:textId="77777777" w:rsidR="006E574A" w:rsidRPr="00AD2DC3" w:rsidRDefault="006E574A" w:rsidP="00AD2DC3">
      <w:pPr>
        <w:numPr>
          <w:ilvl w:val="0"/>
          <w:numId w:val="1"/>
        </w:numPr>
        <w:tabs>
          <w:tab w:val="num" w:pos="540"/>
        </w:tabs>
        <w:spacing w:after="0" w:line="240" w:lineRule="auto"/>
        <w:ind w:left="540" w:hanging="540"/>
        <w:contextualSpacing/>
        <w:rPr>
          <w:rFonts w:ascii="Times New Roman" w:hAnsi="Times New Roman"/>
          <w:lang w:val="lt-LT"/>
        </w:rPr>
      </w:pPr>
      <w:r w:rsidRPr="00AD2DC3">
        <w:rPr>
          <w:rFonts w:ascii="Times New Roman" w:hAnsi="Times New Roman"/>
          <w:lang w:val="lt-LT"/>
        </w:rPr>
        <w:t>Padidėjęs jautrumas veikliajai arba bet kuriai 6.1 skyriuje nurodytai pagalbinei medžiagai.</w:t>
      </w:r>
    </w:p>
    <w:p w14:paraId="596EFAA0" w14:textId="77777777" w:rsidR="006E574A" w:rsidRPr="00AD2DC3" w:rsidRDefault="006E574A" w:rsidP="00BF1EC3">
      <w:pPr>
        <w:spacing w:after="0" w:line="240" w:lineRule="auto"/>
        <w:rPr>
          <w:rFonts w:ascii="Times New Roman" w:hAnsi="Times New Roman"/>
          <w:lang w:val="lt-LT"/>
        </w:rPr>
      </w:pPr>
    </w:p>
    <w:p w14:paraId="1191BF98"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18" w:name="_Toc129243105"/>
      <w:bookmarkStart w:id="19" w:name="_Toc129243230"/>
      <w:r w:rsidRPr="00AD2DC3">
        <w:rPr>
          <w:rFonts w:ascii="Times New Roman" w:hAnsi="Times New Roman"/>
          <w:b/>
          <w:kern w:val="28"/>
          <w:lang w:val="lt-LT"/>
        </w:rPr>
        <w:t>4.4</w:t>
      </w:r>
      <w:r w:rsidRPr="00AD2DC3">
        <w:rPr>
          <w:rFonts w:ascii="Times New Roman" w:hAnsi="Times New Roman"/>
          <w:b/>
          <w:kern w:val="28"/>
          <w:lang w:val="lt-LT"/>
        </w:rPr>
        <w:tab/>
        <w:t>Specialūs įspėjimai ir atsargumo priemonės</w:t>
      </w:r>
      <w:bookmarkEnd w:id="18"/>
      <w:bookmarkEnd w:id="19"/>
    </w:p>
    <w:p w14:paraId="1F6FDA2D" w14:textId="77777777" w:rsidR="006E574A" w:rsidRPr="00AD2DC3" w:rsidRDefault="006E574A" w:rsidP="00AD2DC3">
      <w:pPr>
        <w:spacing w:after="0" w:line="240" w:lineRule="auto"/>
        <w:rPr>
          <w:rFonts w:ascii="Times New Roman" w:hAnsi="Times New Roman"/>
          <w:b/>
          <w:lang w:val="lt-LT"/>
        </w:rPr>
      </w:pPr>
    </w:p>
    <w:p w14:paraId="2111AD6B"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Išrašant Kalcipos-D forte kramtomąsias tabletes, reikia skirti ypatingą dėmesį, ar pacientas neserga sarkoidoze, nes vitamino D veiklioji forma gali padidinti pavojų metabolizmui. Reikia stebėti šio paciento sveikatos būklę ir tikrinti kalcio koncentraciją serume ir šlapime.</w:t>
      </w:r>
    </w:p>
    <w:p w14:paraId="3E3696C5" w14:textId="77777777" w:rsidR="006E574A" w:rsidRPr="00AD2DC3" w:rsidRDefault="006E574A" w:rsidP="00AD2DC3">
      <w:pPr>
        <w:spacing w:after="0" w:line="240" w:lineRule="auto"/>
        <w:rPr>
          <w:rFonts w:ascii="Times New Roman" w:hAnsi="Times New Roman"/>
          <w:lang w:val="lt-LT"/>
        </w:rPr>
      </w:pPr>
    </w:p>
    <w:p w14:paraId="4F42E68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Jei gydymas yra ilgalaikis, reikia tikrinti kalcio koncentraciją serume, taip pat stebėti inkstų veiklą, tikrinant serumo kreatinino lygį. Ypač reikia stebėti senyvų pacientų sveikatos būklę, nes juos tenka gydyti širdį veikiančiais glikozidais ar diuretikais (žr. 4.5 skyrių), taip pat pacientus, kurių inkstuose gali susidaryti akmenų. Jei nustatoma hiperkalciurija (daugiau kaip 300 mg (7,5 mmol) per parą) ar pastebima kepenų veiklos sutrikimų, reikia sumažinti dozę arba nutraukti gydymą.</w:t>
      </w:r>
    </w:p>
    <w:p w14:paraId="549360AD" w14:textId="77777777" w:rsidR="006E574A" w:rsidRPr="00AD2DC3" w:rsidRDefault="006E574A" w:rsidP="00AD2DC3">
      <w:pPr>
        <w:spacing w:after="0" w:line="240" w:lineRule="auto"/>
        <w:rPr>
          <w:rFonts w:ascii="Times New Roman" w:hAnsi="Times New Roman"/>
          <w:lang w:val="lt-LT"/>
        </w:rPr>
      </w:pPr>
    </w:p>
    <w:p w14:paraId="34F0A231"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Pacientams, kuriems sutrikusi inkstų veikla, vitaminą D reikia vartoti atsargiai. Be to, reikia tikrinti kalcio ir fosfatų koncentraciją. Reikia atsižvelgti į minkštų audinių sukalkėjimo riziką. Pacientams, kurie serga sunkiu inkstų nepakankamumu, kolekalciferolio formos vitaminas D normaliai nemetabolizuojamas, todėl reikia vartoti kitas vitamino D formas (žr. 4.3 skyrių „Kontraindikacijos”). </w:t>
      </w:r>
    </w:p>
    <w:p w14:paraId="0E8B075F" w14:textId="77777777" w:rsidR="006E574A" w:rsidRPr="00AD2DC3" w:rsidRDefault="006E574A" w:rsidP="00AD2DC3">
      <w:pPr>
        <w:spacing w:after="0" w:line="240" w:lineRule="auto"/>
        <w:rPr>
          <w:rFonts w:ascii="Times New Roman" w:hAnsi="Times New Roman"/>
          <w:lang w:val="lt-LT"/>
        </w:rPr>
      </w:pPr>
    </w:p>
    <w:p w14:paraId="06A68BA0"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Kalcipos-D forte kramtomąsias tabletes ypač atsargiai reikia vartoti nejudantiems pacientams, sergantiems osteoporoze, nes yra padidėjusi hiperkalcemijos rizika. </w:t>
      </w:r>
    </w:p>
    <w:p w14:paraId="3E4730DF" w14:textId="77777777" w:rsidR="006E574A" w:rsidRPr="00AD2DC3" w:rsidRDefault="006E574A" w:rsidP="00AD2DC3">
      <w:pPr>
        <w:spacing w:after="0" w:line="240" w:lineRule="auto"/>
        <w:rPr>
          <w:rFonts w:ascii="Times New Roman" w:hAnsi="Times New Roman"/>
          <w:lang w:val="lt-LT"/>
        </w:rPr>
      </w:pPr>
    </w:p>
    <w:p w14:paraId="4C2ABA3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Skiriant kitus vaistus, kurie susideda iš vitamino D, reikia atsižvelgti į vitamino D koncentraciją (800 TV) Kalcipos-D forte kramtomosiose tabletėse. Papildomas kalcio ar vitamino D dozes reikia vartoti atidžiai prižiūrint gydytojui. Šiuo atveju reikia reguliariai tikrinti kalcio koncentraciją serume ir šlapime. </w:t>
      </w:r>
    </w:p>
    <w:p w14:paraId="1E37D78F" w14:textId="77777777" w:rsidR="006E574A" w:rsidRPr="00AD2DC3" w:rsidRDefault="006E574A" w:rsidP="00AD2DC3">
      <w:pPr>
        <w:spacing w:after="0" w:line="240" w:lineRule="auto"/>
        <w:rPr>
          <w:rFonts w:ascii="Times New Roman" w:hAnsi="Times New Roman"/>
          <w:lang w:val="lt-LT"/>
        </w:rPr>
      </w:pPr>
    </w:p>
    <w:p w14:paraId="5F55462A" w14:textId="77777777" w:rsidR="00B17706" w:rsidRDefault="00B17706" w:rsidP="006E574A">
      <w:pPr>
        <w:spacing w:after="0" w:line="240" w:lineRule="auto"/>
        <w:rPr>
          <w:rFonts w:ascii="Times New Roman" w:eastAsia="Calibri" w:hAnsi="Times New Roman" w:cs="Times New Roman"/>
          <w:lang w:val="lt-LT"/>
        </w:rPr>
      </w:pPr>
      <w:r w:rsidRPr="00B17706">
        <w:rPr>
          <w:rFonts w:ascii="Times New Roman" w:eastAsia="Calibri" w:hAnsi="Times New Roman" w:cs="Times New Roman"/>
          <w:lang w:val="lt-LT"/>
        </w:rPr>
        <w:t>Kai didelis kalcio kiekis yra suvartojamas su absorbuojamu šarmu, gali išsivystyti pieno – šarminis sindromas (</w:t>
      </w:r>
      <w:proofErr w:type="spellStart"/>
      <w:r w:rsidRPr="00B17706">
        <w:rPr>
          <w:rFonts w:ascii="Times New Roman" w:eastAsia="Calibri" w:hAnsi="Times New Roman" w:cs="Times New Roman"/>
          <w:lang w:val="lt-LT"/>
        </w:rPr>
        <w:t>Burneto</w:t>
      </w:r>
      <w:proofErr w:type="spellEnd"/>
      <w:r w:rsidRPr="00B17706">
        <w:rPr>
          <w:rFonts w:ascii="Times New Roman" w:eastAsia="Calibri" w:hAnsi="Times New Roman" w:cs="Times New Roman"/>
          <w:lang w:val="lt-LT"/>
        </w:rPr>
        <w:t xml:space="preserve"> sindromas) </w:t>
      </w:r>
      <w:proofErr w:type="spellStart"/>
      <w:r w:rsidRPr="00B17706">
        <w:rPr>
          <w:rFonts w:ascii="Times New Roman" w:eastAsia="Calibri" w:hAnsi="Times New Roman" w:cs="Times New Roman"/>
          <w:lang w:val="lt-LT"/>
        </w:rPr>
        <w:t>t.y</w:t>
      </w:r>
      <w:proofErr w:type="spellEnd"/>
      <w:r w:rsidRPr="00B17706">
        <w:rPr>
          <w:rFonts w:ascii="Times New Roman" w:eastAsia="Calibri" w:hAnsi="Times New Roman" w:cs="Times New Roman"/>
          <w:lang w:val="lt-LT"/>
        </w:rPr>
        <w:t xml:space="preserve">. </w:t>
      </w:r>
      <w:proofErr w:type="spellStart"/>
      <w:r w:rsidRPr="00B17706">
        <w:rPr>
          <w:rFonts w:ascii="Times New Roman" w:eastAsia="Calibri" w:hAnsi="Times New Roman" w:cs="Times New Roman"/>
          <w:lang w:val="lt-LT"/>
        </w:rPr>
        <w:t>hiperkalcemija</w:t>
      </w:r>
      <w:proofErr w:type="spellEnd"/>
      <w:r w:rsidRPr="00B17706">
        <w:rPr>
          <w:rFonts w:ascii="Times New Roman" w:eastAsia="Calibri" w:hAnsi="Times New Roman" w:cs="Times New Roman"/>
          <w:lang w:val="lt-LT"/>
        </w:rPr>
        <w:t xml:space="preserve">, </w:t>
      </w:r>
      <w:proofErr w:type="spellStart"/>
      <w:r w:rsidRPr="00B17706">
        <w:rPr>
          <w:rFonts w:ascii="Times New Roman" w:eastAsia="Calibri" w:hAnsi="Times New Roman" w:cs="Times New Roman"/>
          <w:lang w:val="lt-LT"/>
        </w:rPr>
        <w:t>alkalozė</w:t>
      </w:r>
      <w:proofErr w:type="spellEnd"/>
      <w:r w:rsidRPr="00B17706">
        <w:rPr>
          <w:rFonts w:ascii="Times New Roman" w:eastAsia="Calibri" w:hAnsi="Times New Roman" w:cs="Times New Roman"/>
          <w:lang w:val="lt-LT"/>
        </w:rPr>
        <w:t xml:space="preserve"> ir inkstų funkcijos sutrikimas.</w:t>
      </w:r>
    </w:p>
    <w:p w14:paraId="6571A275" w14:textId="77777777" w:rsidR="00B17706" w:rsidRPr="006E574A" w:rsidRDefault="00B17706" w:rsidP="006E574A">
      <w:pPr>
        <w:spacing w:after="0" w:line="240" w:lineRule="auto"/>
        <w:rPr>
          <w:rFonts w:ascii="Times New Roman" w:eastAsia="Calibri" w:hAnsi="Times New Roman" w:cs="Times New Roman"/>
          <w:lang w:val="lt-LT"/>
        </w:rPr>
      </w:pPr>
    </w:p>
    <w:p w14:paraId="53723D3E" w14:textId="77777777" w:rsidR="006E574A" w:rsidRPr="00AD2DC3" w:rsidRDefault="006E574A" w:rsidP="00BF1EC3">
      <w:pPr>
        <w:spacing w:after="0" w:line="240" w:lineRule="auto"/>
        <w:rPr>
          <w:rFonts w:ascii="Times New Roman" w:hAnsi="Times New Roman"/>
          <w:lang w:val="lt-LT"/>
        </w:rPr>
      </w:pPr>
      <w:r w:rsidRPr="00AD2DC3">
        <w:rPr>
          <w:rFonts w:ascii="Times New Roman" w:hAnsi="Times New Roman"/>
          <w:lang w:val="lt-LT"/>
        </w:rPr>
        <w:lastRenderedPageBreak/>
        <w:t xml:space="preserve">Paprastai nerekomenduojama kartu vartoti tetraciklino ir chinolonų arba juos reikia vartoti atsargiai (žr. 4.5 skyrių). </w:t>
      </w:r>
    </w:p>
    <w:p w14:paraId="60A44C16" w14:textId="77777777" w:rsidR="006E574A" w:rsidRPr="00AD2DC3" w:rsidRDefault="006E574A" w:rsidP="00AD2DC3">
      <w:pPr>
        <w:spacing w:after="0" w:line="240" w:lineRule="auto"/>
        <w:rPr>
          <w:rFonts w:ascii="Times New Roman" w:hAnsi="Times New Roman"/>
          <w:lang w:val="lt-LT"/>
        </w:rPr>
      </w:pPr>
    </w:p>
    <w:p w14:paraId="1A07DCA8"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Kalcipos-D forte kramtomosiose tabletėse yra gliukozės ir 1,8 mg sacharozės. Šio vaistinio preparato negalima skirti pacientams, kuriems nustatytas retas paveldimas sutrikimas – fruktozės netoleravimas, gliukozės ir galaktozės malabsorbcija arba sacharazės ir izomaltazės stygius.</w:t>
      </w:r>
    </w:p>
    <w:p w14:paraId="3AA8EBC1" w14:textId="77777777" w:rsidR="006E574A" w:rsidRPr="00AD2DC3" w:rsidRDefault="006E574A" w:rsidP="00AD2DC3">
      <w:pPr>
        <w:spacing w:after="0" w:line="240" w:lineRule="auto"/>
        <w:rPr>
          <w:rFonts w:ascii="Times New Roman" w:hAnsi="Times New Roman"/>
          <w:lang w:val="lt-LT"/>
        </w:rPr>
      </w:pPr>
    </w:p>
    <w:p w14:paraId="7D6912F7"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Gliukozė gali sukelti dantų ėduonį.</w:t>
      </w:r>
    </w:p>
    <w:p w14:paraId="4309955A"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lang w:val="lt-LT"/>
        </w:rPr>
      </w:pPr>
      <w:bookmarkStart w:id="20" w:name="_Toc129243106"/>
      <w:bookmarkStart w:id="21" w:name="_Toc129243231"/>
    </w:p>
    <w:p w14:paraId="61B36ED7"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lang w:val="lt-LT"/>
        </w:rPr>
      </w:pPr>
    </w:p>
    <w:p w14:paraId="3BB02372"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r w:rsidRPr="00AD2DC3">
        <w:rPr>
          <w:rFonts w:ascii="Times New Roman" w:hAnsi="Times New Roman"/>
          <w:b/>
          <w:kern w:val="28"/>
          <w:lang w:val="lt-LT"/>
        </w:rPr>
        <w:t>4.5</w:t>
      </w:r>
      <w:r w:rsidRPr="00AD2DC3">
        <w:rPr>
          <w:rFonts w:ascii="Times New Roman" w:hAnsi="Times New Roman"/>
          <w:b/>
          <w:kern w:val="28"/>
          <w:lang w:val="lt-LT"/>
        </w:rPr>
        <w:tab/>
        <w:t>Sąveika su kitais vaistiniais preparatais ir kitokia sąveika</w:t>
      </w:r>
      <w:bookmarkEnd w:id="20"/>
      <w:bookmarkEnd w:id="21"/>
    </w:p>
    <w:p w14:paraId="6F4C911F" w14:textId="77777777" w:rsidR="006E574A" w:rsidRPr="00AD2DC3" w:rsidRDefault="006E574A" w:rsidP="00AD2DC3">
      <w:pPr>
        <w:spacing w:after="0" w:line="240" w:lineRule="auto"/>
        <w:rPr>
          <w:rFonts w:ascii="Times New Roman" w:hAnsi="Times New Roman"/>
          <w:b/>
          <w:lang w:val="lt-LT"/>
        </w:rPr>
      </w:pPr>
    </w:p>
    <w:p w14:paraId="676841C1"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Tiazidiniai diuretikai sumažina kalcio išsiskyrimą su šlapimu. Kartu vartojant tiazidinius diuretikus, reikia reguliariai tikrinti kalcio kiekį serume, nes yra hiperkalcemijos rizika.</w:t>
      </w:r>
    </w:p>
    <w:p w14:paraId="25AF6DBE" w14:textId="77777777" w:rsidR="006E574A" w:rsidRPr="00AD2DC3" w:rsidRDefault="006E574A" w:rsidP="00AD2DC3">
      <w:pPr>
        <w:spacing w:after="0" w:line="240" w:lineRule="auto"/>
        <w:rPr>
          <w:rFonts w:ascii="Times New Roman" w:hAnsi="Times New Roman"/>
          <w:lang w:val="lt-LT"/>
        </w:rPr>
      </w:pPr>
    </w:p>
    <w:p w14:paraId="5611E9B0"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Kartu vartojant fenitoiną ir barbitūratus, sustiprėja metabolizmas, dėl to gali sumažėti vitamino D</w:t>
      </w:r>
      <w:r w:rsidRPr="00AD2DC3">
        <w:rPr>
          <w:rFonts w:ascii="Times New Roman" w:hAnsi="Times New Roman"/>
          <w:vertAlign w:val="subscript"/>
          <w:lang w:val="lt-LT"/>
        </w:rPr>
        <w:t xml:space="preserve">3 </w:t>
      </w:r>
      <w:r w:rsidRPr="00AD2DC3">
        <w:rPr>
          <w:rFonts w:ascii="Times New Roman" w:hAnsi="Times New Roman"/>
          <w:lang w:val="lt-LT"/>
        </w:rPr>
        <w:t xml:space="preserve">poveikis. </w:t>
      </w:r>
    </w:p>
    <w:p w14:paraId="083EF2B6" w14:textId="77777777" w:rsidR="006E574A" w:rsidRPr="00AD2DC3" w:rsidRDefault="006E574A" w:rsidP="00AD2DC3">
      <w:pPr>
        <w:spacing w:after="0" w:line="240" w:lineRule="auto"/>
        <w:rPr>
          <w:rFonts w:ascii="Times New Roman" w:hAnsi="Times New Roman"/>
          <w:lang w:val="lt-LT"/>
        </w:rPr>
      </w:pPr>
    </w:p>
    <w:p w14:paraId="71F1E790"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Sisteminiai kortikosteroidai sumažina kalcio absorbciją. Kartu vartojant šiuos papildus, gali reikėti padidinti Kalcipos-D forte dozę. </w:t>
      </w:r>
    </w:p>
    <w:p w14:paraId="684D6909" w14:textId="77777777" w:rsidR="006E574A" w:rsidRPr="00AD2DC3" w:rsidRDefault="006E574A" w:rsidP="00AD2DC3">
      <w:pPr>
        <w:spacing w:after="0" w:line="240" w:lineRule="auto"/>
        <w:rPr>
          <w:rFonts w:ascii="Times New Roman" w:hAnsi="Times New Roman"/>
          <w:lang w:val="lt-LT"/>
        </w:rPr>
      </w:pPr>
    </w:p>
    <w:p w14:paraId="7CC3637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Jei gydoma kalciu ir vitaminu D, dėl hiperkalcemijos gali padidėti širdį veikiančių glikozidų toksiškumas. Todėl reikia patikrinti paciento elektrokardiogramą (EKG) ir kalcio kiekį serume. </w:t>
      </w:r>
    </w:p>
    <w:p w14:paraId="6ECCE82F" w14:textId="77777777" w:rsidR="006E574A" w:rsidRPr="00AD2DC3" w:rsidRDefault="006E574A" w:rsidP="00AD2DC3">
      <w:pPr>
        <w:spacing w:after="0" w:line="240" w:lineRule="auto"/>
        <w:rPr>
          <w:rFonts w:ascii="Times New Roman" w:hAnsi="Times New Roman"/>
          <w:lang w:val="lt-LT"/>
        </w:rPr>
      </w:pPr>
    </w:p>
    <w:p w14:paraId="45F44664"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Levotiroksino poveikis gali sumažėti, jei kartu vartojamas kalcis, nes sumažėja levotiroksino absorbcija. Kalcio ir levotiroksino negalima vartoti vienu metu. Pavartojus vieną vaistą, kitą rekomenduojama vartoti mažiausiai po keturių valandų.</w:t>
      </w:r>
    </w:p>
    <w:p w14:paraId="473D32C9" w14:textId="77777777" w:rsidR="006E574A" w:rsidRPr="00AD2DC3" w:rsidRDefault="006E574A" w:rsidP="00AD2DC3">
      <w:pPr>
        <w:spacing w:after="0" w:line="240" w:lineRule="auto"/>
        <w:rPr>
          <w:rFonts w:ascii="Times New Roman" w:hAnsi="Times New Roman"/>
          <w:lang w:val="lt-LT"/>
        </w:rPr>
      </w:pPr>
    </w:p>
    <w:p w14:paraId="11D2154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Kalcio druskos gali sumažinti geležies, cinko ir stroncio ranelato absorbciją. Todėl geležies, cinko ar stroncio ranelato preparatai turi būti vartojami mažiausiai 2 val. prieš arba po Kalcipos D-forte.</w:t>
      </w:r>
    </w:p>
    <w:p w14:paraId="4387DB00" w14:textId="77777777" w:rsidR="006E574A" w:rsidRPr="00AD2DC3" w:rsidRDefault="006E574A" w:rsidP="00AD2DC3">
      <w:pPr>
        <w:spacing w:after="0" w:line="240" w:lineRule="auto"/>
        <w:rPr>
          <w:rFonts w:ascii="Times New Roman" w:hAnsi="Times New Roman"/>
          <w:lang w:val="lt-LT"/>
        </w:rPr>
      </w:pPr>
    </w:p>
    <w:p w14:paraId="4DE97966"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Kartu vartojamą bisfosfonatą reikia vartoti mažiausiai valandą prieš pavartojant Kalcipos-D forte, nes gali sumažėti absorbcija virškinimo trakte. </w:t>
      </w:r>
    </w:p>
    <w:p w14:paraId="10E31533" w14:textId="77777777" w:rsidR="006E574A" w:rsidRPr="00AD2DC3" w:rsidRDefault="006E574A" w:rsidP="00AD2DC3">
      <w:pPr>
        <w:spacing w:after="0" w:line="240" w:lineRule="auto"/>
        <w:rPr>
          <w:rFonts w:ascii="Times New Roman" w:hAnsi="Times New Roman"/>
          <w:lang w:val="lt-LT"/>
        </w:rPr>
      </w:pPr>
    </w:p>
    <w:p w14:paraId="72B10284"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Kalcis sumažina natrio florido absorbciją, ir šį vaistinį preparatą reikia vartoti mažiausiai trim valandomis anksčiau nei Kalcipos-D forte. </w:t>
      </w:r>
    </w:p>
    <w:p w14:paraId="0BBA7C9D" w14:textId="77777777" w:rsidR="006E574A" w:rsidRPr="00AD2DC3" w:rsidRDefault="006E574A" w:rsidP="00AD2DC3">
      <w:pPr>
        <w:spacing w:after="0" w:line="240" w:lineRule="auto"/>
        <w:rPr>
          <w:rFonts w:ascii="Times New Roman" w:hAnsi="Times New Roman"/>
          <w:lang w:val="lt-LT"/>
        </w:rPr>
      </w:pPr>
    </w:p>
    <w:p w14:paraId="0C4B53DA"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Vienu metu vartojant jonų mainų dervą, pvz., kolestiraminą ar vidurių laisvinamuosius vaistus, tokius kaip parafino aliejų, gali sumažėti vitamino D absorbcija virškinimo trakte.</w:t>
      </w:r>
    </w:p>
    <w:p w14:paraId="40DC8A3E" w14:textId="77777777" w:rsidR="006E574A" w:rsidRPr="00AD2DC3" w:rsidRDefault="006E574A" w:rsidP="00AD2DC3">
      <w:pPr>
        <w:spacing w:after="0" w:line="240" w:lineRule="auto"/>
        <w:rPr>
          <w:rFonts w:ascii="Times New Roman" w:hAnsi="Times New Roman"/>
          <w:lang w:val="lt-LT"/>
        </w:rPr>
      </w:pPr>
    </w:p>
    <w:p w14:paraId="67B04144"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Orlistatas gali pabloginti riebaluose tirpių vitaminų (pvz., vitamino D</w:t>
      </w:r>
      <w:r w:rsidRPr="00AD2DC3">
        <w:rPr>
          <w:rFonts w:ascii="Times New Roman" w:hAnsi="Times New Roman"/>
          <w:vertAlign w:val="subscript"/>
          <w:lang w:val="lt-LT"/>
        </w:rPr>
        <w:t>3</w:t>
      </w:r>
      <w:r w:rsidRPr="00AD2DC3">
        <w:rPr>
          <w:rFonts w:ascii="Times New Roman" w:hAnsi="Times New Roman"/>
          <w:lang w:val="lt-LT"/>
        </w:rPr>
        <w:t xml:space="preserve">) absorbciją. </w:t>
      </w:r>
    </w:p>
    <w:p w14:paraId="6FC4B840" w14:textId="77777777" w:rsidR="006E574A" w:rsidRPr="00AD2DC3" w:rsidRDefault="006E574A" w:rsidP="00AD2DC3">
      <w:pPr>
        <w:spacing w:after="0" w:line="240" w:lineRule="auto"/>
        <w:rPr>
          <w:rFonts w:ascii="Times New Roman" w:hAnsi="Times New Roman"/>
          <w:lang w:val="lt-LT"/>
        </w:rPr>
      </w:pPr>
    </w:p>
    <w:p w14:paraId="68DD5453"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Kalcio karbonatas gali sumažinti tetraciklino preparatų absorbciją, jei jie vartojami vienu metu. Todėl tetraciklino preparatus reikia vartoti mažiausiai porą valandų prieš arba 4–6 valandas po kalcio pavartojimo. </w:t>
      </w:r>
    </w:p>
    <w:p w14:paraId="0DF8F5B5" w14:textId="77777777" w:rsidR="006E574A" w:rsidRPr="00AD2DC3" w:rsidRDefault="006E574A" w:rsidP="00AD2DC3">
      <w:pPr>
        <w:spacing w:after="0" w:line="240" w:lineRule="auto"/>
        <w:rPr>
          <w:rFonts w:ascii="Times New Roman" w:hAnsi="Times New Roman"/>
          <w:lang w:val="lt-LT"/>
        </w:rPr>
      </w:pPr>
    </w:p>
    <w:p w14:paraId="22F6D668"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lastRenderedPageBreak/>
        <w:t>Vartojant vaistus kartu su kalciu, gali sumažėti chinolono antibiotikų poveikis Chinolonų grupės antibiotikus reikia vartoti porą valandų prieš arba 4–6 valandas po kalcio pavartojimo.</w:t>
      </w:r>
    </w:p>
    <w:p w14:paraId="728C095A" w14:textId="77777777" w:rsidR="006E574A" w:rsidRPr="00AD2DC3" w:rsidRDefault="006E574A" w:rsidP="00AD2DC3">
      <w:pPr>
        <w:spacing w:after="0" w:line="240" w:lineRule="auto"/>
        <w:rPr>
          <w:rFonts w:ascii="Times New Roman" w:hAnsi="Times New Roman"/>
          <w:lang w:val="lt-LT"/>
        </w:rPr>
      </w:pPr>
    </w:p>
    <w:p w14:paraId="014FBD08"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Oksalo rūgštis (yra špinatuose ir rabarbaruose) ir fitino rūgštis (yra rupiuose miltuose) gali sumažinti kalcio absobciją, sudarydamos su kalcio jonais netirpius junginius. Pavalgius produktų, kuriuose gausu oksalo ir fitino rūgšties, pacientams porą valandų nerekomenduojama vartoti kalcio turinčių preparatų. </w:t>
      </w:r>
    </w:p>
    <w:p w14:paraId="6B138EC8" w14:textId="77777777" w:rsidR="006E574A" w:rsidRPr="00AD2DC3" w:rsidRDefault="006E574A" w:rsidP="00AD2DC3">
      <w:pPr>
        <w:spacing w:after="0" w:line="240" w:lineRule="auto"/>
        <w:rPr>
          <w:rFonts w:ascii="Times New Roman" w:hAnsi="Times New Roman"/>
          <w:lang w:val="lt-LT"/>
        </w:rPr>
      </w:pPr>
    </w:p>
    <w:p w14:paraId="6859754F"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22" w:name="_Toc129243107"/>
      <w:bookmarkStart w:id="23" w:name="_Toc129243232"/>
      <w:r w:rsidRPr="00AD2DC3">
        <w:rPr>
          <w:rFonts w:ascii="Times New Roman" w:hAnsi="Times New Roman"/>
          <w:b/>
          <w:kern w:val="28"/>
          <w:lang w:val="lt-LT"/>
        </w:rPr>
        <w:t>4.6</w:t>
      </w:r>
      <w:r w:rsidRPr="00AD2DC3">
        <w:rPr>
          <w:rFonts w:ascii="Times New Roman" w:hAnsi="Times New Roman"/>
          <w:b/>
          <w:kern w:val="28"/>
          <w:lang w:val="lt-LT"/>
        </w:rPr>
        <w:tab/>
        <w:t>Vaisingumas, nėštumo ir žindymo laikotarpis</w:t>
      </w:r>
      <w:bookmarkEnd w:id="22"/>
      <w:bookmarkEnd w:id="23"/>
    </w:p>
    <w:p w14:paraId="4AF6373C" w14:textId="77777777" w:rsidR="006E574A" w:rsidRPr="00AD2DC3" w:rsidRDefault="006E574A" w:rsidP="00AD2DC3">
      <w:pPr>
        <w:spacing w:after="0" w:line="240" w:lineRule="auto"/>
        <w:rPr>
          <w:rFonts w:ascii="Times New Roman" w:hAnsi="Times New Roman"/>
          <w:b/>
          <w:lang w:val="lt-LT"/>
        </w:rPr>
      </w:pPr>
    </w:p>
    <w:p w14:paraId="62B1C2F9"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t>Nėštumas</w:t>
      </w:r>
    </w:p>
    <w:p w14:paraId="5891C3EA" w14:textId="5B41F59B" w:rsidR="006E574A" w:rsidRDefault="006E574A" w:rsidP="006E574A">
      <w:pPr>
        <w:spacing w:after="0" w:line="240" w:lineRule="auto"/>
        <w:rPr>
          <w:rFonts w:ascii="Times New Roman" w:eastAsia="Calibri" w:hAnsi="Times New Roman" w:cs="Times New Roman"/>
          <w:lang w:val="lt-LT"/>
        </w:rPr>
      </w:pPr>
      <w:r w:rsidRPr="00AD2DC3">
        <w:rPr>
          <w:rFonts w:ascii="Times New Roman" w:hAnsi="Times New Roman"/>
          <w:lang w:val="lt-LT"/>
        </w:rPr>
        <w:t>Tyrimuose su gyvūnais pastebėtas toksinis poveikis reprodukcijai, vitaminą D vartojant didelėmis dozėmis. (žr. 5.3 skyrių). Reikia saugotis kalcio ir vitamino D perdozavimo, nes ilgalaikė hiperkalcemija negimusiam vaikui gali sukelti nepageidaujamų ša</w:t>
      </w:r>
      <w:r w:rsidRPr="00AF71CF">
        <w:rPr>
          <w:rFonts w:ascii="Times New Roman" w:hAnsi="Times New Roman"/>
          <w:lang w:val="lt-LT"/>
        </w:rPr>
        <w:t xml:space="preserve">lutinių poveikių. </w:t>
      </w:r>
      <w:r w:rsidR="00B17706" w:rsidRPr="00AF71CF">
        <w:rPr>
          <w:rFonts w:ascii="Times New Roman" w:hAnsi="Times New Roman"/>
          <w:lang w:val="lt-LT"/>
        </w:rPr>
        <w:t>Sveikoms nėščioms moterims papildoma kasdien vartojamo kalcio ir vitamino D paros dozė neturėtų viršyti 1500 mg kalcio ir 600 TV vitamino D.</w:t>
      </w:r>
    </w:p>
    <w:p w14:paraId="6B15D2B4" w14:textId="77777777" w:rsidR="00B17706" w:rsidRPr="00AD2DC3" w:rsidRDefault="00B17706" w:rsidP="00BF1EC3">
      <w:pPr>
        <w:spacing w:after="0" w:line="240" w:lineRule="auto"/>
        <w:rPr>
          <w:rFonts w:ascii="Times New Roman" w:hAnsi="Times New Roman"/>
          <w:lang w:val="lt-LT"/>
        </w:rPr>
      </w:pPr>
      <w:r w:rsidRPr="00B17706">
        <w:rPr>
          <w:rFonts w:ascii="Times New Roman" w:eastAsia="Calibri" w:hAnsi="Times New Roman" w:cs="Times New Roman"/>
          <w:lang w:val="lt-LT"/>
        </w:rPr>
        <w:t xml:space="preserve">Todėl </w:t>
      </w:r>
      <w:proofErr w:type="spellStart"/>
      <w:r w:rsidRPr="00B17706">
        <w:rPr>
          <w:rFonts w:ascii="Times New Roman" w:eastAsia="Calibri" w:hAnsi="Times New Roman" w:cs="Times New Roman"/>
          <w:lang w:val="lt-LT"/>
        </w:rPr>
        <w:t>Kalcipos</w:t>
      </w:r>
      <w:proofErr w:type="spellEnd"/>
      <w:r w:rsidRPr="00B17706">
        <w:rPr>
          <w:rFonts w:ascii="Times New Roman" w:eastAsia="Calibri" w:hAnsi="Times New Roman" w:cs="Times New Roman"/>
          <w:lang w:val="lt-LT"/>
        </w:rPr>
        <w:t xml:space="preserve">-D forte nerekomenduojamas kalcio ir vitamino D trūkumo nėštumo metu profilaktikai, tačiau gali būti vartojamas nėščioms moterims, kurioms yra didelė </w:t>
      </w:r>
      <w:proofErr w:type="spellStart"/>
      <w:r w:rsidRPr="00B17706">
        <w:rPr>
          <w:rFonts w:ascii="Times New Roman" w:eastAsia="Calibri" w:hAnsi="Times New Roman" w:cs="Times New Roman"/>
          <w:lang w:val="lt-LT"/>
        </w:rPr>
        <w:t>hipokalcemijos</w:t>
      </w:r>
      <w:proofErr w:type="spellEnd"/>
      <w:r w:rsidRPr="00B17706">
        <w:rPr>
          <w:rFonts w:ascii="Times New Roman" w:eastAsia="Calibri" w:hAnsi="Times New Roman" w:cs="Times New Roman"/>
          <w:lang w:val="lt-LT"/>
        </w:rPr>
        <w:t xml:space="preserve"> rizika, arba kurioms jau yra kalcio ir vitamino D trūkumas</w:t>
      </w:r>
      <w:r w:rsidRPr="00AD2DC3">
        <w:rPr>
          <w:rFonts w:ascii="Times New Roman" w:hAnsi="Times New Roman"/>
          <w:lang w:val="lt-LT"/>
        </w:rPr>
        <w:t xml:space="preserve">. </w:t>
      </w:r>
    </w:p>
    <w:p w14:paraId="3F413668" w14:textId="77777777" w:rsidR="006E574A" w:rsidRPr="00AD2DC3" w:rsidRDefault="006E574A" w:rsidP="00AD2DC3">
      <w:pPr>
        <w:spacing w:after="0" w:line="240" w:lineRule="auto"/>
        <w:rPr>
          <w:rFonts w:ascii="Times New Roman" w:hAnsi="Times New Roman"/>
          <w:lang w:val="lt-LT"/>
        </w:rPr>
      </w:pPr>
    </w:p>
    <w:p w14:paraId="43D106BA"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t>Žindymas</w:t>
      </w:r>
    </w:p>
    <w:p w14:paraId="44FBEA55"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Žindymo laikotarpiu Kalcipos-D forte</w:t>
      </w:r>
      <w:r w:rsidRPr="00AD2DC3">
        <w:rPr>
          <w:rFonts w:ascii="Times New Roman" w:hAnsi="Times New Roman"/>
          <w:i/>
          <w:lang w:val="lt-LT"/>
        </w:rPr>
        <w:t xml:space="preserve"> </w:t>
      </w:r>
      <w:r w:rsidRPr="00AD2DC3">
        <w:rPr>
          <w:rFonts w:ascii="Times New Roman" w:hAnsi="Times New Roman"/>
          <w:lang w:val="lt-LT"/>
        </w:rPr>
        <w:t>vartoti galima. Reikia įsidėmėti, kad kalcio ir vitamino D</w:t>
      </w:r>
      <w:r w:rsidRPr="00AD2DC3">
        <w:rPr>
          <w:rFonts w:ascii="Times New Roman" w:hAnsi="Times New Roman"/>
          <w:vertAlign w:val="subscript"/>
          <w:lang w:val="lt-LT"/>
        </w:rPr>
        <w:t xml:space="preserve">3 </w:t>
      </w:r>
      <w:r w:rsidRPr="00AD2DC3">
        <w:rPr>
          <w:rFonts w:ascii="Times New Roman" w:hAnsi="Times New Roman"/>
          <w:lang w:val="lt-LT"/>
        </w:rPr>
        <w:t>patenka į motinos pieną, todėl žinotina, kad vaikas gaus papildomą vitamino D dozę.</w:t>
      </w:r>
    </w:p>
    <w:p w14:paraId="0F5993C7" w14:textId="77777777" w:rsidR="006E574A" w:rsidRPr="00AD2DC3" w:rsidRDefault="006E574A" w:rsidP="00AD2DC3">
      <w:pPr>
        <w:spacing w:after="0" w:line="240" w:lineRule="auto"/>
        <w:rPr>
          <w:rFonts w:ascii="Times New Roman" w:hAnsi="Times New Roman"/>
          <w:lang w:val="lt-LT"/>
        </w:rPr>
      </w:pPr>
    </w:p>
    <w:p w14:paraId="7A86E50C"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t>Vaisingumas</w:t>
      </w:r>
    </w:p>
    <w:p w14:paraId="240E0090"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Jokio šalutinio poveikio vaisingumui nesitikima, esant normaliam endogeninian kalcio ir vitamino D lygiui. </w:t>
      </w:r>
    </w:p>
    <w:p w14:paraId="483849E3" w14:textId="77777777" w:rsidR="006E574A" w:rsidRPr="00AD2DC3" w:rsidRDefault="006E574A" w:rsidP="00AD2DC3">
      <w:pPr>
        <w:spacing w:after="0" w:line="240" w:lineRule="auto"/>
        <w:rPr>
          <w:rFonts w:ascii="Times New Roman" w:hAnsi="Times New Roman"/>
          <w:lang w:val="lt-LT"/>
        </w:rPr>
      </w:pPr>
    </w:p>
    <w:p w14:paraId="32775E6F"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24" w:name="_Toc129243108"/>
      <w:bookmarkStart w:id="25" w:name="_Toc129243233"/>
      <w:r w:rsidRPr="00AD2DC3">
        <w:rPr>
          <w:rFonts w:ascii="Times New Roman" w:hAnsi="Times New Roman"/>
          <w:b/>
          <w:kern w:val="28"/>
          <w:lang w:val="lt-LT"/>
        </w:rPr>
        <w:t>4.7</w:t>
      </w:r>
      <w:r w:rsidRPr="00AD2DC3">
        <w:rPr>
          <w:rFonts w:ascii="Times New Roman" w:hAnsi="Times New Roman"/>
          <w:b/>
          <w:kern w:val="28"/>
          <w:lang w:val="lt-LT"/>
        </w:rPr>
        <w:tab/>
        <w:t>Poveikis gebėjimui vairuoti ir valdyti mechanizmus</w:t>
      </w:r>
      <w:bookmarkEnd w:id="24"/>
      <w:bookmarkEnd w:id="25"/>
    </w:p>
    <w:p w14:paraId="286EA16A" w14:textId="77777777" w:rsidR="006E574A" w:rsidRPr="00AD2DC3" w:rsidRDefault="006E574A" w:rsidP="00AD2DC3">
      <w:pPr>
        <w:spacing w:after="0" w:line="240" w:lineRule="auto"/>
        <w:rPr>
          <w:rFonts w:ascii="Times New Roman" w:hAnsi="Times New Roman"/>
          <w:b/>
          <w:lang w:val="lt-LT"/>
        </w:rPr>
      </w:pPr>
    </w:p>
    <w:p w14:paraId="37333839"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Kalcipos-D forte gebėjimo vairuoti ir valdyti mechanizmus neveikia arba veikia nereikšmingai.</w:t>
      </w:r>
    </w:p>
    <w:p w14:paraId="4300BEF2" w14:textId="77777777" w:rsidR="006E574A" w:rsidRPr="00AD2DC3" w:rsidRDefault="006E574A" w:rsidP="00AD2DC3">
      <w:pPr>
        <w:spacing w:after="0" w:line="240" w:lineRule="auto"/>
        <w:rPr>
          <w:rFonts w:ascii="Times New Roman" w:hAnsi="Times New Roman"/>
          <w:lang w:val="lt-LT"/>
        </w:rPr>
      </w:pPr>
    </w:p>
    <w:p w14:paraId="0EAA1465" w14:textId="77777777" w:rsidR="006E574A" w:rsidRPr="00AD2DC3" w:rsidRDefault="006E574A" w:rsidP="00AD2DC3">
      <w:pPr>
        <w:spacing w:after="0" w:line="240" w:lineRule="auto"/>
        <w:rPr>
          <w:rFonts w:ascii="Times New Roman" w:hAnsi="Times New Roman"/>
          <w:lang w:val="lt-LT"/>
        </w:rPr>
      </w:pPr>
    </w:p>
    <w:p w14:paraId="2DDD2F4C"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26" w:name="_Toc129243109"/>
      <w:bookmarkStart w:id="27" w:name="_Toc129243234"/>
      <w:r w:rsidRPr="00AD2DC3">
        <w:rPr>
          <w:rFonts w:ascii="Times New Roman" w:hAnsi="Times New Roman"/>
          <w:b/>
          <w:kern w:val="28"/>
          <w:lang w:val="lt-LT"/>
        </w:rPr>
        <w:t>4.8</w:t>
      </w:r>
      <w:r w:rsidRPr="00AD2DC3">
        <w:rPr>
          <w:rFonts w:ascii="Times New Roman" w:hAnsi="Times New Roman"/>
          <w:b/>
          <w:kern w:val="28"/>
          <w:lang w:val="lt-LT"/>
        </w:rPr>
        <w:tab/>
        <w:t>Nepageidaujamas poveikis</w:t>
      </w:r>
      <w:bookmarkEnd w:id="26"/>
      <w:bookmarkEnd w:id="27"/>
    </w:p>
    <w:p w14:paraId="196C50D3" w14:textId="77777777" w:rsidR="006E574A" w:rsidRPr="00AD2DC3" w:rsidRDefault="006E574A" w:rsidP="00AD2DC3">
      <w:pPr>
        <w:spacing w:after="0" w:line="240" w:lineRule="auto"/>
        <w:rPr>
          <w:rFonts w:ascii="Times New Roman" w:hAnsi="Times New Roman"/>
          <w:b/>
          <w:lang w:val="lt-LT"/>
        </w:rPr>
      </w:pPr>
    </w:p>
    <w:p w14:paraId="6B657CCD" w14:textId="54DEA27A"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Nepageidaujamo poveikio dažnis apibūdinamas taip: </w:t>
      </w:r>
      <w:r w:rsidR="00B17706" w:rsidRPr="00B17706">
        <w:rPr>
          <w:rFonts w:ascii="Times New Roman" w:eastAsia="Calibri" w:hAnsi="Times New Roman" w:cs="Times New Roman"/>
          <w:lang w:val="lt-LT"/>
        </w:rPr>
        <w:t xml:space="preserve">labai dažnas (≥1/10), dažnas (nuo ≥1/100 iki &lt;1/10), </w:t>
      </w:r>
      <w:r w:rsidRPr="00AD2DC3">
        <w:rPr>
          <w:rFonts w:ascii="Times New Roman" w:hAnsi="Times New Roman"/>
          <w:lang w:val="lt-LT"/>
        </w:rPr>
        <w:t>nedažnas (nuo ≥1/1000 iki &lt;1/100), retas (nuo ≥1/10000 iki &lt;1/1000</w:t>
      </w:r>
      <w:r w:rsidRPr="006E574A">
        <w:rPr>
          <w:rFonts w:ascii="Times New Roman" w:eastAsia="Calibri" w:hAnsi="Times New Roman" w:cs="Times New Roman"/>
          <w:lang w:val="lt-LT"/>
        </w:rPr>
        <w:t>)</w:t>
      </w:r>
      <w:r w:rsidR="00B17706">
        <w:rPr>
          <w:rFonts w:ascii="Times New Roman" w:eastAsia="Calibri" w:hAnsi="Times New Roman" w:cs="Times New Roman"/>
          <w:lang w:val="lt-LT"/>
        </w:rPr>
        <w:t xml:space="preserve">, </w:t>
      </w:r>
      <w:r w:rsidR="00B17706" w:rsidRPr="00B17706">
        <w:rPr>
          <w:rFonts w:ascii="Times New Roman" w:eastAsia="Calibri" w:hAnsi="Times New Roman" w:cs="Times New Roman"/>
          <w:lang w:val="lt-LT"/>
        </w:rPr>
        <w:t>labai retas (&lt;1/10000</w:t>
      </w:r>
      <w:r w:rsidR="00B17706" w:rsidRPr="00AD2DC3">
        <w:rPr>
          <w:rFonts w:ascii="Times New Roman" w:hAnsi="Times New Roman"/>
          <w:lang w:val="lt-LT"/>
        </w:rPr>
        <w:t xml:space="preserve">) </w:t>
      </w:r>
      <w:r w:rsidRPr="00AD2DC3">
        <w:rPr>
          <w:rFonts w:ascii="Times New Roman" w:hAnsi="Times New Roman"/>
          <w:lang w:val="lt-LT"/>
        </w:rPr>
        <w:t>ir nežinomas (negali būti apskaičiuotas pagal turimus duomenis).</w:t>
      </w:r>
    </w:p>
    <w:p w14:paraId="2F71AF9F" w14:textId="77777777" w:rsidR="006E574A" w:rsidRPr="00AD2DC3" w:rsidRDefault="006E574A" w:rsidP="00AD2DC3">
      <w:pPr>
        <w:spacing w:after="0" w:line="240" w:lineRule="auto"/>
        <w:rPr>
          <w:rFonts w:ascii="Times New Roman" w:hAnsi="Times New Roman"/>
          <w:lang w:val="lt-LT"/>
        </w:rPr>
      </w:pPr>
    </w:p>
    <w:p w14:paraId="376B3703"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t>Imuninės sistemos sutrikimai</w:t>
      </w:r>
    </w:p>
    <w:p w14:paraId="272A362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Dažnis nežinomas (negali būti įvertintas pagal turimus duomenis): padidėjusio jautrumo reakcijos, pvz., angioedema arba gerklų edema.</w:t>
      </w:r>
    </w:p>
    <w:p w14:paraId="196D05C9" w14:textId="77777777" w:rsidR="006E574A" w:rsidRPr="00AD2DC3" w:rsidRDefault="006E574A" w:rsidP="00AD2DC3">
      <w:pPr>
        <w:spacing w:after="0" w:line="240" w:lineRule="auto"/>
        <w:rPr>
          <w:rFonts w:ascii="Times New Roman" w:hAnsi="Times New Roman"/>
          <w:lang w:val="lt-LT"/>
        </w:rPr>
      </w:pPr>
    </w:p>
    <w:p w14:paraId="0683B4A8"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t>Metabolizmo ir mitybos sutrikimai</w:t>
      </w:r>
    </w:p>
    <w:p w14:paraId="05B65332"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Nedažnas: hiperkalcemija ir hiperkalciurija.</w:t>
      </w:r>
    </w:p>
    <w:p w14:paraId="3EA2678D" w14:textId="77777777" w:rsidR="006E574A" w:rsidRPr="00AD2DC3" w:rsidRDefault="006E574A" w:rsidP="00AD2DC3">
      <w:pPr>
        <w:spacing w:after="0" w:line="240" w:lineRule="auto"/>
        <w:rPr>
          <w:rFonts w:ascii="Times New Roman" w:hAnsi="Times New Roman"/>
          <w:lang w:val="lt-LT"/>
        </w:rPr>
      </w:pPr>
    </w:p>
    <w:p w14:paraId="776B6383"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t>Virškinimo trakto sutrikimai</w:t>
      </w:r>
    </w:p>
    <w:p w14:paraId="6DD589E1"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Retas: vidurių užkietėjimas, dujų kaupimasis, pykinimas, pilvo skausmas ir viduriavimas.</w:t>
      </w:r>
    </w:p>
    <w:p w14:paraId="34176F28" w14:textId="77777777" w:rsidR="006E574A" w:rsidRPr="00AD2DC3" w:rsidRDefault="006E574A" w:rsidP="00AD2DC3">
      <w:pPr>
        <w:spacing w:after="0" w:line="240" w:lineRule="auto"/>
        <w:rPr>
          <w:rFonts w:ascii="Times New Roman" w:hAnsi="Times New Roman"/>
          <w:lang w:val="lt-LT"/>
        </w:rPr>
      </w:pPr>
    </w:p>
    <w:p w14:paraId="02101319"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t>Odos ir poodinio audinio sutrikimai</w:t>
      </w:r>
    </w:p>
    <w:p w14:paraId="3DB95716"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Retas: niežėjimas, bėrimas ir dilgėlinė. </w:t>
      </w:r>
    </w:p>
    <w:p w14:paraId="0A4EB8E5" w14:textId="77777777" w:rsidR="006E574A" w:rsidRPr="00AD2DC3" w:rsidRDefault="006E574A" w:rsidP="00AD2DC3">
      <w:pPr>
        <w:spacing w:after="0" w:line="240" w:lineRule="auto"/>
        <w:rPr>
          <w:rFonts w:ascii="Times New Roman" w:hAnsi="Times New Roman"/>
          <w:lang w:val="lt-LT"/>
        </w:rPr>
      </w:pPr>
    </w:p>
    <w:p w14:paraId="0917E1C4"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Ypatingos populiacijos</w:t>
      </w:r>
    </w:p>
    <w:p w14:paraId="743CD4F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Pacientams kurių inkstų funkcija sutrikusi, yra hiperfosfatemijos, nefrolitiazės ir nefrokalcinozės rizika. </w:t>
      </w:r>
    </w:p>
    <w:p w14:paraId="5CC42EB3" w14:textId="77777777" w:rsidR="006E574A" w:rsidRPr="00AD2DC3" w:rsidRDefault="006E574A" w:rsidP="00AD2DC3">
      <w:pPr>
        <w:tabs>
          <w:tab w:val="left" w:pos="567"/>
        </w:tabs>
        <w:autoSpaceDE w:val="0"/>
        <w:autoSpaceDN w:val="0"/>
        <w:adjustRightInd w:val="0"/>
        <w:spacing w:after="0" w:line="260" w:lineRule="exact"/>
        <w:jc w:val="both"/>
        <w:rPr>
          <w:rFonts w:ascii="Times New Roman" w:hAnsi="Times New Roman"/>
          <w:lang w:val="lt-LT"/>
        </w:rPr>
      </w:pPr>
    </w:p>
    <w:p w14:paraId="6D4070CD" w14:textId="77777777" w:rsidR="006E574A" w:rsidRPr="00AD2DC3" w:rsidRDefault="006E574A" w:rsidP="00AD2DC3">
      <w:pPr>
        <w:tabs>
          <w:tab w:val="left" w:pos="567"/>
        </w:tabs>
        <w:autoSpaceDE w:val="0"/>
        <w:autoSpaceDN w:val="0"/>
        <w:adjustRightInd w:val="0"/>
        <w:spacing w:after="0" w:line="260" w:lineRule="exact"/>
        <w:jc w:val="both"/>
        <w:rPr>
          <w:rFonts w:ascii="Times New Roman" w:hAnsi="Times New Roman"/>
          <w:u w:val="single"/>
          <w:lang w:val="lt-LT"/>
        </w:rPr>
      </w:pPr>
      <w:r w:rsidRPr="00AD2DC3">
        <w:rPr>
          <w:rFonts w:ascii="Times New Roman" w:hAnsi="Times New Roman"/>
          <w:u w:val="single"/>
          <w:lang w:val="lt-LT"/>
        </w:rPr>
        <w:t>Pranešimas apie įtariamas nepageidaujamas reakcijas</w:t>
      </w:r>
    </w:p>
    <w:p w14:paraId="5C345844"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AD2DC3">
          <w:rPr>
            <w:lang w:val="lt-LT"/>
          </w:rPr>
          <w:t>www.vvkt.lt</w:t>
        </w:r>
      </w:hyperlink>
      <w:r w:rsidRPr="00AD2DC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AD2DC3">
          <w:rPr>
            <w:lang w:val="lt-LT"/>
          </w:rPr>
          <w:t>NepageidaujamaR@vvkt.lt</w:t>
        </w:r>
      </w:hyperlink>
      <w:r w:rsidRPr="00AD2DC3">
        <w:rPr>
          <w:rFonts w:ascii="Times New Roman" w:hAnsi="Times New Roman"/>
          <w:lang w:val="lt-LT"/>
        </w:rPr>
        <w:t>), per interneto svetainę (adresu http://www.vvkt.lt).</w:t>
      </w:r>
    </w:p>
    <w:p w14:paraId="5F2B02D7" w14:textId="77777777" w:rsidR="006E574A" w:rsidRPr="00AD2DC3" w:rsidRDefault="006E574A" w:rsidP="00AD2DC3">
      <w:pPr>
        <w:spacing w:after="0" w:line="240" w:lineRule="auto"/>
        <w:rPr>
          <w:rFonts w:ascii="Times New Roman" w:hAnsi="Times New Roman"/>
          <w:lang w:val="lt-LT"/>
        </w:rPr>
      </w:pPr>
    </w:p>
    <w:p w14:paraId="1018DFA7"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28" w:name="_Toc129243110"/>
      <w:bookmarkStart w:id="29" w:name="_Toc129243235"/>
      <w:r w:rsidRPr="00AD2DC3">
        <w:rPr>
          <w:rFonts w:ascii="Times New Roman" w:hAnsi="Times New Roman"/>
          <w:b/>
          <w:kern w:val="28"/>
          <w:lang w:val="lt-LT"/>
        </w:rPr>
        <w:t>4.9</w:t>
      </w:r>
      <w:r w:rsidRPr="00AD2DC3">
        <w:rPr>
          <w:rFonts w:ascii="Times New Roman" w:hAnsi="Times New Roman"/>
          <w:b/>
          <w:kern w:val="28"/>
          <w:lang w:val="lt-LT"/>
        </w:rPr>
        <w:tab/>
        <w:t>Perdozavimas</w:t>
      </w:r>
      <w:bookmarkEnd w:id="28"/>
      <w:bookmarkEnd w:id="29"/>
    </w:p>
    <w:p w14:paraId="2548D293" w14:textId="77777777" w:rsidR="006E574A" w:rsidRPr="00AD2DC3" w:rsidRDefault="006E574A" w:rsidP="00AD2DC3">
      <w:pPr>
        <w:spacing w:after="0" w:line="240" w:lineRule="auto"/>
        <w:rPr>
          <w:rFonts w:ascii="Times New Roman" w:hAnsi="Times New Roman"/>
          <w:b/>
          <w:lang w:val="lt-LT"/>
        </w:rPr>
      </w:pPr>
    </w:p>
    <w:p w14:paraId="75C32120"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Perdozavimas gali sukelti hipervitaminozę ir hiperkalcemiją. Hiperkalcemija gali pasireikšti kaip anoreksija, skausmai, pykinimas, vėmimas, vidurių užkietėjimas, pilvo skausmas, raumenų silpnumas, nuovargis, psichikos sutrikimai, polidipsija, poliurija, kaulų skausmai, nefrokalcinozė, inkstų akmenų susidarymas ir kartais širdies aritmija. Pasireiškusi hiperkalcemija gali sukelti komą arba mirtį. Nuolatinė didelė kalcio koncentracija gali sukelti negrįžtamus inkstų pažeidimus ir minkštųjų audinių sukalkėjimą.</w:t>
      </w:r>
    </w:p>
    <w:p w14:paraId="59DAACA7" w14:textId="77777777" w:rsidR="006E574A" w:rsidRPr="00AD2DC3" w:rsidRDefault="006E574A" w:rsidP="00AD2DC3">
      <w:pPr>
        <w:spacing w:after="0" w:line="240" w:lineRule="auto"/>
        <w:rPr>
          <w:rFonts w:ascii="Times New Roman" w:hAnsi="Times New Roman"/>
          <w:lang w:val="lt-LT"/>
        </w:rPr>
      </w:pPr>
    </w:p>
    <w:p w14:paraId="351E6F64"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Hiperkalcemijos gydymas: reikia nutraukti gydymą, kurio metu vartojamas kalcis ir vitaminas D. Taip pat nutraukti gydymą tiazidiniais diuretikais, ličiu, vitaminu A, vitaminu D ir širdį veikiančiais glikozidais. Rehidracijai ir atitinkamo sunkumo hiperkalcemijai gydyti atskirai ar kartu taikomas gydymas kilpiniais diuretikais, bisfosfonatais, kalcitoninu ir kortikosteroidais. Reikia tikrinti elektrolitus serume, inkstų veiklą ir diurezę. Kai kurias atvejais reikia tikrinti elektrokardiogramą (EKG) ir centrinį veninį spaudimą (CVS). </w:t>
      </w:r>
    </w:p>
    <w:p w14:paraId="6BA4184E" w14:textId="77777777" w:rsidR="006E574A" w:rsidRPr="00AD2DC3" w:rsidRDefault="006E574A" w:rsidP="00AD2DC3">
      <w:pPr>
        <w:spacing w:after="0" w:line="240" w:lineRule="auto"/>
        <w:rPr>
          <w:rFonts w:ascii="Times New Roman" w:hAnsi="Times New Roman"/>
          <w:lang w:val="lt-LT"/>
        </w:rPr>
      </w:pPr>
    </w:p>
    <w:p w14:paraId="11456565" w14:textId="77777777" w:rsidR="006E574A" w:rsidRPr="00AD2DC3" w:rsidRDefault="006E574A" w:rsidP="00AD2DC3">
      <w:pPr>
        <w:spacing w:after="0" w:line="240" w:lineRule="auto"/>
        <w:rPr>
          <w:rFonts w:ascii="Times New Roman" w:hAnsi="Times New Roman"/>
          <w:lang w:val="lt-LT"/>
        </w:rPr>
      </w:pPr>
    </w:p>
    <w:p w14:paraId="2E4F8D50" w14:textId="77777777" w:rsidR="006E574A" w:rsidRPr="00AD2DC3" w:rsidRDefault="006E574A" w:rsidP="00AD2DC3">
      <w:pPr>
        <w:keepNext/>
        <w:tabs>
          <w:tab w:val="left" w:pos="567"/>
        </w:tabs>
        <w:spacing w:after="0" w:line="240" w:lineRule="auto"/>
        <w:ind w:left="567" w:hanging="567"/>
        <w:outlineLvl w:val="1"/>
        <w:rPr>
          <w:rFonts w:ascii="Times New Roman" w:hAnsi="Times New Roman"/>
          <w:b/>
          <w:lang w:val="lt-LT"/>
        </w:rPr>
      </w:pPr>
      <w:bookmarkStart w:id="30" w:name="_Toc129243111"/>
      <w:bookmarkStart w:id="31" w:name="_Toc129243236"/>
      <w:r w:rsidRPr="00AD2DC3">
        <w:rPr>
          <w:rFonts w:ascii="Times New Roman" w:hAnsi="Times New Roman"/>
          <w:b/>
          <w:lang w:val="lt-LT"/>
        </w:rPr>
        <w:t>5.</w:t>
      </w:r>
      <w:r w:rsidRPr="00AD2DC3">
        <w:rPr>
          <w:rFonts w:ascii="Times New Roman" w:hAnsi="Times New Roman"/>
          <w:b/>
          <w:lang w:val="lt-LT"/>
        </w:rPr>
        <w:tab/>
        <w:t>FARMAKOLOGINĖS SAVYBĖS</w:t>
      </w:r>
      <w:bookmarkEnd w:id="30"/>
      <w:bookmarkEnd w:id="31"/>
    </w:p>
    <w:p w14:paraId="3CED03B0" w14:textId="77777777" w:rsidR="006E574A" w:rsidRPr="00AD2DC3" w:rsidRDefault="006E574A" w:rsidP="00AD2DC3">
      <w:pPr>
        <w:spacing w:after="0" w:line="240" w:lineRule="auto"/>
        <w:rPr>
          <w:rFonts w:ascii="Times New Roman" w:hAnsi="Times New Roman"/>
          <w:lang w:val="lt-LT"/>
        </w:rPr>
      </w:pPr>
    </w:p>
    <w:p w14:paraId="6BB357AB"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32" w:name="_Toc129243112"/>
      <w:bookmarkStart w:id="33" w:name="_Toc129243237"/>
      <w:r w:rsidRPr="00AD2DC3">
        <w:rPr>
          <w:rFonts w:ascii="Times New Roman" w:hAnsi="Times New Roman"/>
          <w:b/>
          <w:kern w:val="28"/>
          <w:lang w:val="lt-LT"/>
        </w:rPr>
        <w:t>5.1</w:t>
      </w:r>
      <w:r w:rsidRPr="00AD2DC3">
        <w:rPr>
          <w:rFonts w:ascii="Times New Roman" w:hAnsi="Times New Roman"/>
          <w:b/>
          <w:kern w:val="28"/>
          <w:lang w:val="lt-LT"/>
        </w:rPr>
        <w:tab/>
        <w:t>Farmakodinaminės savybės</w:t>
      </w:r>
      <w:bookmarkEnd w:id="32"/>
      <w:bookmarkEnd w:id="33"/>
    </w:p>
    <w:p w14:paraId="5A372811" w14:textId="77777777" w:rsidR="006E574A" w:rsidRPr="00AD2DC3" w:rsidRDefault="006E574A" w:rsidP="00AD2DC3">
      <w:pPr>
        <w:spacing w:after="0" w:line="240" w:lineRule="auto"/>
        <w:rPr>
          <w:rFonts w:ascii="Times New Roman" w:hAnsi="Times New Roman"/>
          <w:lang w:val="lt-LT"/>
        </w:rPr>
      </w:pPr>
    </w:p>
    <w:p w14:paraId="1108F237" w14:textId="19CD550D" w:rsidR="006E574A" w:rsidRPr="00AD2DC3" w:rsidRDefault="006E574A" w:rsidP="00AD2DC3">
      <w:pPr>
        <w:spacing w:after="0" w:line="240" w:lineRule="auto"/>
        <w:rPr>
          <w:rFonts w:ascii="Times New Roman" w:hAnsi="Times New Roman"/>
          <w:lang w:val="lt-LT"/>
        </w:rPr>
      </w:pPr>
      <w:proofErr w:type="spellStart"/>
      <w:r w:rsidRPr="00AD2DC3">
        <w:rPr>
          <w:rFonts w:ascii="Times New Roman" w:hAnsi="Times New Roman"/>
          <w:lang w:val="lt-LT"/>
        </w:rPr>
        <w:t>Farmakoterapinė</w:t>
      </w:r>
      <w:proofErr w:type="spellEnd"/>
      <w:r w:rsidRPr="00AD2DC3">
        <w:rPr>
          <w:rFonts w:ascii="Times New Roman" w:hAnsi="Times New Roman"/>
          <w:lang w:val="lt-LT"/>
        </w:rPr>
        <w:t xml:space="preserve"> grupė – </w:t>
      </w:r>
      <w:r w:rsidR="004461D7" w:rsidRPr="004461D7">
        <w:rPr>
          <w:rFonts w:ascii="Times New Roman" w:eastAsia="Calibri" w:hAnsi="Times New Roman" w:cs="Times New Roman"/>
          <w:lang w:val="lt-LT"/>
        </w:rPr>
        <w:t>kalcis kartu su vitaminu D ir/arba kitais vaistais</w:t>
      </w:r>
      <w:r w:rsidR="004461D7">
        <w:rPr>
          <w:rFonts w:ascii="Times New Roman" w:eastAsia="Calibri" w:hAnsi="Times New Roman" w:cs="Times New Roman"/>
          <w:lang w:val="lt-LT"/>
        </w:rPr>
        <w:t>.</w:t>
      </w:r>
      <w:r w:rsidR="004461D7" w:rsidRPr="00AD2DC3">
        <w:rPr>
          <w:rFonts w:ascii="Times New Roman" w:hAnsi="Times New Roman"/>
          <w:lang w:val="lt-LT"/>
        </w:rPr>
        <w:t xml:space="preserve"> </w:t>
      </w:r>
      <w:r w:rsidRPr="00AD2DC3">
        <w:rPr>
          <w:rFonts w:ascii="Times New Roman" w:hAnsi="Times New Roman"/>
          <w:lang w:val="lt-LT"/>
        </w:rPr>
        <w:t>ATC kodas – A12AX.</w:t>
      </w:r>
    </w:p>
    <w:p w14:paraId="1F40D9E3" w14:textId="77777777" w:rsidR="006E574A" w:rsidRPr="00AD2DC3" w:rsidRDefault="006E574A" w:rsidP="00AD2DC3">
      <w:pPr>
        <w:spacing w:after="0" w:line="240" w:lineRule="auto"/>
        <w:rPr>
          <w:rFonts w:ascii="Times New Roman" w:hAnsi="Times New Roman"/>
          <w:lang w:val="lt-LT"/>
        </w:rPr>
      </w:pPr>
    </w:p>
    <w:p w14:paraId="15F38BE5"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Vitaminas D padidina kalcio absorbciją žarnyne. </w:t>
      </w:r>
    </w:p>
    <w:p w14:paraId="3B4A8D09" w14:textId="77777777" w:rsidR="006E574A" w:rsidRPr="00AD2DC3" w:rsidRDefault="006E574A" w:rsidP="00AD2DC3">
      <w:pPr>
        <w:spacing w:after="0" w:line="240" w:lineRule="auto"/>
        <w:rPr>
          <w:rFonts w:ascii="Times New Roman" w:hAnsi="Times New Roman"/>
          <w:lang w:val="lt-LT"/>
        </w:rPr>
      </w:pPr>
    </w:p>
    <w:p w14:paraId="361158A1"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Vartojant kalcį ir vitaminą D</w:t>
      </w:r>
      <w:r w:rsidRPr="00AD2DC3">
        <w:rPr>
          <w:rFonts w:ascii="Times New Roman" w:hAnsi="Times New Roman"/>
          <w:vertAlign w:val="subscript"/>
          <w:lang w:val="lt-LT"/>
        </w:rPr>
        <w:t>3</w:t>
      </w:r>
      <w:r w:rsidRPr="00AD2DC3">
        <w:rPr>
          <w:rFonts w:ascii="Times New Roman" w:hAnsi="Times New Roman"/>
          <w:lang w:val="lt-LT"/>
        </w:rPr>
        <w:t xml:space="preserve">, sumažinamas kalcio trūkumas, dėl to padidėja parathormono (PTH) kiekis, kuris sukelia kaulų rezorbciją. </w:t>
      </w:r>
    </w:p>
    <w:p w14:paraId="5281E178" w14:textId="77777777" w:rsidR="006E574A" w:rsidRPr="00AD2DC3" w:rsidRDefault="006E574A" w:rsidP="00AD2DC3">
      <w:pPr>
        <w:spacing w:after="0" w:line="240" w:lineRule="auto"/>
        <w:rPr>
          <w:rFonts w:ascii="Times New Roman" w:hAnsi="Times New Roman"/>
          <w:lang w:val="lt-LT"/>
        </w:rPr>
      </w:pPr>
    </w:p>
    <w:p w14:paraId="5BB38F49"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Klinikinio tyrimo, kuriame dalyvavo gydymo ir socialinės priežiūros įstaigose esantys pacientai, kurių organizme buvo vitamino D stoka, rezultatai rodo, kad 6 mėnesius vartojus po 1000 mg kalcio ir 800 TV vitamino D per parą, sunormalėja vitamino D</w:t>
      </w:r>
      <w:r w:rsidRPr="00AD2DC3">
        <w:rPr>
          <w:rFonts w:ascii="Times New Roman" w:hAnsi="Times New Roman"/>
          <w:vertAlign w:val="subscript"/>
          <w:lang w:val="lt-LT"/>
        </w:rPr>
        <w:t>3</w:t>
      </w:r>
      <w:r w:rsidRPr="00AD2DC3">
        <w:rPr>
          <w:rFonts w:ascii="Times New Roman" w:hAnsi="Times New Roman"/>
          <w:lang w:val="lt-LT"/>
        </w:rPr>
        <w:t xml:space="preserve"> metabolito 25-hidroksikalciferolio kiekis organizme ir sumažėja antrinis hiperparatireoidizmas bei šarminės fosfatazės aktyvumas.</w:t>
      </w:r>
    </w:p>
    <w:p w14:paraId="128CC36E" w14:textId="77777777" w:rsidR="006E574A" w:rsidRPr="00AD2DC3" w:rsidRDefault="006E574A" w:rsidP="00AD2DC3">
      <w:pPr>
        <w:spacing w:after="0" w:line="240" w:lineRule="auto"/>
        <w:rPr>
          <w:rFonts w:ascii="Times New Roman" w:hAnsi="Times New Roman"/>
          <w:b/>
          <w:lang w:val="lt-LT"/>
        </w:rPr>
      </w:pPr>
    </w:p>
    <w:p w14:paraId="3D32199E" w14:textId="77777777" w:rsidR="006E574A" w:rsidRPr="00AD2DC3" w:rsidRDefault="006E574A" w:rsidP="00AD2DC3">
      <w:pPr>
        <w:spacing w:after="0" w:line="240" w:lineRule="auto"/>
        <w:rPr>
          <w:rFonts w:ascii="Times New Roman" w:hAnsi="Times New Roman"/>
          <w:sz w:val="24"/>
          <w:lang w:val="lt-LT"/>
        </w:rPr>
      </w:pPr>
      <w:r w:rsidRPr="00AD2DC3">
        <w:rPr>
          <w:rFonts w:ascii="Times New Roman" w:hAnsi="Times New Roman"/>
          <w:lang w:val="lt-LT"/>
        </w:rPr>
        <w:t>18 mėnesių trukmės tyrimo (atlikto dvigubai aklu būdu, poveikis lygintas su placebo sukeliamu poveikiu), kurio metu 3270 gydymo ir socialinės priežiūros įstaigose esančių 84 (</w:t>
      </w:r>
      <w:r w:rsidRPr="00AD2DC3">
        <w:rPr>
          <w:rFonts w:ascii="Times New Roman" w:hAnsi="Times New Roman"/>
          <w:lang w:val="lt-LT"/>
        </w:rPr>
        <w:sym w:font="Symbol" w:char="F0B1"/>
      </w:r>
      <w:r w:rsidRPr="00AD2DC3">
        <w:rPr>
          <w:rFonts w:ascii="Times New Roman" w:hAnsi="Times New Roman"/>
          <w:lang w:val="lt-LT"/>
        </w:rPr>
        <w:t xml:space="preserve"> 6) metų moterų vartojo vitamino D (800 TV per parą) ir kalcio fosfato (atitinkančio 1200 mg elementinio kalcio per parą), rezultatai rodo, kad tiriamųjų organizme pastebimai sumažėjo parathormono sekrecija. </w:t>
      </w:r>
      <w:r w:rsidRPr="00AD2DC3">
        <w:rPr>
          <w:rFonts w:ascii="Times New Roman" w:hAnsi="Times New Roman"/>
          <w:i/>
          <w:lang w:val="lt-LT"/>
        </w:rPr>
        <w:t>“Intent-to-treat”</w:t>
      </w:r>
      <w:r w:rsidRPr="00AD2DC3">
        <w:rPr>
          <w:rFonts w:ascii="Times New Roman" w:hAnsi="Times New Roman"/>
          <w:lang w:val="lt-LT"/>
        </w:rPr>
        <w:t xml:space="preserve">analizės duomenimis, po 18 gydymo mėnesių kalcio ir vitamino D vartojusių moterų grupėje buvo 80 šlaunikaulio lūžio atvejų, placebo vartojusių moterų grupėje </w:t>
      </w:r>
      <w:r w:rsidRPr="00AD2DC3">
        <w:rPr>
          <w:rFonts w:ascii="Times New Roman" w:hAnsi="Times New Roman"/>
          <w:lang w:val="lt-LT"/>
        </w:rPr>
        <w:sym w:font="Symbol" w:char="F02D"/>
      </w:r>
      <w:r w:rsidRPr="00AD2DC3">
        <w:rPr>
          <w:rFonts w:ascii="Times New Roman" w:hAnsi="Times New Roman"/>
          <w:lang w:val="lt-LT"/>
        </w:rPr>
        <w:t xml:space="preserve"> 110 atvejų (p </w:t>
      </w:r>
      <w:r w:rsidRPr="00AD2DC3">
        <w:rPr>
          <w:rFonts w:ascii="Times New Roman" w:hAnsi="Times New Roman"/>
          <w:lang w:val="lt-LT"/>
        </w:rPr>
        <w:sym w:font="Symbol" w:char="F03D"/>
      </w:r>
      <w:r w:rsidRPr="00AD2DC3">
        <w:rPr>
          <w:rFonts w:ascii="Times New Roman" w:hAnsi="Times New Roman"/>
          <w:lang w:val="lt-LT"/>
        </w:rPr>
        <w:t> 0,004).</w:t>
      </w:r>
    </w:p>
    <w:p w14:paraId="460DA740" w14:textId="77777777" w:rsidR="006E574A" w:rsidRPr="00AD2DC3" w:rsidRDefault="006E574A" w:rsidP="00AD2DC3">
      <w:pPr>
        <w:spacing w:after="0" w:line="240" w:lineRule="auto"/>
        <w:rPr>
          <w:rFonts w:ascii="Times New Roman" w:hAnsi="Times New Roman"/>
          <w:lang w:val="lt-LT"/>
        </w:rPr>
      </w:pPr>
    </w:p>
    <w:p w14:paraId="14D62ED3"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34" w:name="_Toc129243113"/>
      <w:bookmarkStart w:id="35" w:name="_Toc129243238"/>
      <w:r w:rsidRPr="00AD2DC3">
        <w:rPr>
          <w:rFonts w:ascii="Times New Roman" w:hAnsi="Times New Roman"/>
          <w:b/>
          <w:kern w:val="28"/>
          <w:lang w:val="lt-LT"/>
        </w:rPr>
        <w:t>5.2</w:t>
      </w:r>
      <w:r w:rsidRPr="00AD2DC3">
        <w:rPr>
          <w:rFonts w:ascii="Times New Roman" w:hAnsi="Times New Roman"/>
          <w:b/>
          <w:kern w:val="28"/>
          <w:lang w:val="lt-LT"/>
        </w:rPr>
        <w:tab/>
        <w:t>Farmakokinetinės savybės</w:t>
      </w:r>
      <w:bookmarkEnd w:id="34"/>
      <w:bookmarkEnd w:id="35"/>
    </w:p>
    <w:p w14:paraId="77CF0FB1" w14:textId="77777777" w:rsidR="006E574A" w:rsidRPr="00AD2DC3" w:rsidRDefault="006E574A" w:rsidP="00AD2DC3">
      <w:pPr>
        <w:spacing w:after="0" w:line="240" w:lineRule="auto"/>
        <w:rPr>
          <w:rFonts w:ascii="Times New Roman" w:hAnsi="Times New Roman"/>
          <w:b/>
          <w:lang w:val="lt-LT"/>
        </w:rPr>
      </w:pPr>
    </w:p>
    <w:p w14:paraId="5D99FE99"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t>Kalcis</w:t>
      </w:r>
    </w:p>
    <w:p w14:paraId="77C912D0" w14:textId="77777777" w:rsidR="006E574A" w:rsidRPr="00AD2DC3" w:rsidRDefault="006E574A" w:rsidP="00AD2DC3">
      <w:pPr>
        <w:spacing w:after="0" w:line="240" w:lineRule="auto"/>
        <w:rPr>
          <w:rFonts w:ascii="Times New Roman" w:hAnsi="Times New Roman"/>
          <w:lang w:val="lt-LT"/>
        </w:rPr>
      </w:pPr>
    </w:p>
    <w:p w14:paraId="77E3B097" w14:textId="77777777" w:rsidR="006E574A" w:rsidRPr="00AD2DC3" w:rsidRDefault="006E574A" w:rsidP="00AD2DC3">
      <w:pPr>
        <w:spacing w:after="0" w:line="240" w:lineRule="auto"/>
        <w:rPr>
          <w:rFonts w:ascii="Times New Roman" w:hAnsi="Times New Roman"/>
          <w:u w:val="single"/>
          <w:lang w:val="lt-LT"/>
        </w:rPr>
      </w:pPr>
      <w:r w:rsidRPr="00AD2DC3">
        <w:rPr>
          <w:rFonts w:ascii="Times New Roman" w:hAnsi="Times New Roman"/>
          <w:u w:val="single"/>
          <w:lang w:val="lt-LT"/>
        </w:rPr>
        <w:t>Absorbcija</w:t>
      </w:r>
    </w:p>
    <w:p w14:paraId="74FA9AF2"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Daugiausia kalcio absorbuojama virškinimo trakte – apie 30 % nurytos tabletės. </w:t>
      </w:r>
      <w:r w:rsidR="004461D7" w:rsidRPr="00AD2DC3">
        <w:rPr>
          <w:rFonts w:ascii="Times New Roman" w:hAnsi="Times New Roman"/>
          <w:lang w:val="lt-LT"/>
        </w:rPr>
        <w:t>Kalcio biologinį prieinamumą gali šiek tiek padidinti kartu vartojamas maistas.</w:t>
      </w:r>
    </w:p>
    <w:p w14:paraId="4D172D20" w14:textId="77777777" w:rsidR="006E574A" w:rsidRPr="00AD2DC3" w:rsidRDefault="006E574A" w:rsidP="00AD2DC3">
      <w:pPr>
        <w:spacing w:after="0" w:line="240" w:lineRule="auto"/>
        <w:rPr>
          <w:rFonts w:ascii="Times New Roman" w:hAnsi="Times New Roman"/>
          <w:lang w:val="lt-LT"/>
        </w:rPr>
      </w:pPr>
    </w:p>
    <w:p w14:paraId="0D2AFE2B" w14:textId="712B54B0" w:rsidR="006E574A" w:rsidRPr="00AD2DC3" w:rsidRDefault="006E574A" w:rsidP="00AD2DC3">
      <w:pPr>
        <w:spacing w:after="0" w:line="240" w:lineRule="auto"/>
        <w:rPr>
          <w:rFonts w:ascii="Times New Roman" w:hAnsi="Times New Roman"/>
          <w:u w:val="single"/>
          <w:lang w:val="lt-LT"/>
        </w:rPr>
      </w:pPr>
      <w:r w:rsidRPr="00AD2DC3">
        <w:rPr>
          <w:rFonts w:ascii="Times New Roman" w:hAnsi="Times New Roman"/>
          <w:u w:val="single"/>
          <w:lang w:val="lt-LT"/>
        </w:rPr>
        <w:t>Pasiskirstymas</w:t>
      </w:r>
    </w:p>
    <w:p w14:paraId="45656D6B" w14:textId="50CC3750"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99 % kalcio yra sutelkta kietųjų kaulų struktūroje ir dantyse. Likęs 1 % kalcio sutelktas intraceliuliniame ir ekstraceliuliniame skystyje. </w:t>
      </w:r>
    </w:p>
    <w:p w14:paraId="5F238BBE" w14:textId="77777777" w:rsidR="006E574A" w:rsidRDefault="006E574A" w:rsidP="006E574A">
      <w:pPr>
        <w:keepNext/>
        <w:spacing w:after="0" w:line="240" w:lineRule="auto"/>
        <w:outlineLvl w:val="3"/>
        <w:rPr>
          <w:rFonts w:ascii="Times New Roman" w:eastAsia="Calibri" w:hAnsi="Times New Roman" w:cs="Times New Roman"/>
          <w:lang w:val="lt-LT"/>
        </w:rPr>
      </w:pPr>
    </w:p>
    <w:p w14:paraId="71B4EB1C" w14:textId="77777777" w:rsidR="004461D7" w:rsidRDefault="004461D7" w:rsidP="006E574A">
      <w:pPr>
        <w:keepNext/>
        <w:spacing w:after="0" w:line="240" w:lineRule="auto"/>
        <w:outlineLvl w:val="3"/>
        <w:rPr>
          <w:rFonts w:ascii="Times New Roman" w:eastAsia="Calibri" w:hAnsi="Times New Roman" w:cs="Times New Roman"/>
          <w:lang w:val="lt-LT"/>
        </w:rPr>
      </w:pPr>
      <w:proofErr w:type="spellStart"/>
      <w:r>
        <w:rPr>
          <w:rFonts w:ascii="Times New Roman" w:eastAsia="Calibri" w:hAnsi="Times New Roman" w:cs="Times New Roman"/>
          <w:u w:val="single"/>
          <w:lang w:val="lt-LT"/>
        </w:rPr>
        <w:t>Biotransformacija</w:t>
      </w:r>
      <w:proofErr w:type="spellEnd"/>
    </w:p>
    <w:p w14:paraId="44AC9160" w14:textId="77777777" w:rsidR="004461D7" w:rsidRPr="004461D7" w:rsidRDefault="004461D7" w:rsidP="006E574A">
      <w:pPr>
        <w:keepNext/>
        <w:spacing w:after="0" w:line="240" w:lineRule="auto"/>
        <w:outlineLvl w:val="3"/>
        <w:rPr>
          <w:rFonts w:ascii="Times New Roman" w:eastAsia="Calibri" w:hAnsi="Times New Roman" w:cs="Times New Roman"/>
          <w:lang w:val="lt-LT"/>
        </w:rPr>
      </w:pPr>
      <w:r w:rsidRPr="004461D7">
        <w:rPr>
          <w:rFonts w:ascii="Times New Roman" w:eastAsia="Calibri" w:hAnsi="Times New Roman" w:cs="Times New Roman"/>
          <w:lang w:val="lt-LT"/>
        </w:rPr>
        <w:t xml:space="preserve">Apie 50 % visos kalcio koncentracijos kraujyje yra fiziologiškai veiklios jonizuotos formos, apie 10 % kalcio yra susijungę su citratu, fosfatu ar kitais </w:t>
      </w:r>
      <w:proofErr w:type="spellStart"/>
      <w:r w:rsidRPr="004461D7">
        <w:rPr>
          <w:rFonts w:ascii="Times New Roman" w:eastAsia="Calibri" w:hAnsi="Times New Roman" w:cs="Times New Roman"/>
          <w:lang w:val="lt-LT"/>
        </w:rPr>
        <w:t>anijonais</w:t>
      </w:r>
      <w:proofErr w:type="spellEnd"/>
      <w:r w:rsidRPr="004461D7">
        <w:rPr>
          <w:rFonts w:ascii="Times New Roman" w:eastAsia="Calibri" w:hAnsi="Times New Roman" w:cs="Times New Roman"/>
          <w:lang w:val="lt-LT"/>
        </w:rPr>
        <w:t>. Likusieji 40 % susieti su balt</w:t>
      </w:r>
      <w:r>
        <w:rPr>
          <w:rFonts w:ascii="Times New Roman" w:eastAsia="Calibri" w:hAnsi="Times New Roman" w:cs="Times New Roman"/>
          <w:lang w:val="lt-LT"/>
        </w:rPr>
        <w:t xml:space="preserve">ymu, ypač su </w:t>
      </w:r>
      <w:proofErr w:type="spellStart"/>
      <w:r>
        <w:rPr>
          <w:rFonts w:ascii="Times New Roman" w:eastAsia="Calibri" w:hAnsi="Times New Roman" w:cs="Times New Roman"/>
          <w:lang w:val="lt-LT"/>
        </w:rPr>
        <w:t>albuminu</w:t>
      </w:r>
      <w:proofErr w:type="spellEnd"/>
      <w:r>
        <w:rPr>
          <w:rFonts w:ascii="Times New Roman" w:eastAsia="Calibri" w:hAnsi="Times New Roman" w:cs="Times New Roman"/>
          <w:lang w:val="lt-LT"/>
        </w:rPr>
        <w:t>.</w:t>
      </w:r>
    </w:p>
    <w:p w14:paraId="2B51E1A0" w14:textId="77777777" w:rsidR="004461D7" w:rsidRPr="00AD2DC3" w:rsidRDefault="004461D7" w:rsidP="00BF1EC3">
      <w:pPr>
        <w:keepNext/>
        <w:spacing w:after="0" w:line="240" w:lineRule="auto"/>
        <w:outlineLvl w:val="3"/>
        <w:rPr>
          <w:rFonts w:ascii="Times New Roman" w:hAnsi="Times New Roman"/>
          <w:lang w:val="lt-LT"/>
        </w:rPr>
      </w:pPr>
    </w:p>
    <w:p w14:paraId="7F49711E" w14:textId="77777777" w:rsidR="006E574A" w:rsidRPr="00AD2DC3" w:rsidRDefault="006E574A" w:rsidP="00AD2DC3">
      <w:pPr>
        <w:keepNext/>
        <w:spacing w:after="0" w:line="240" w:lineRule="auto"/>
        <w:outlineLvl w:val="3"/>
        <w:rPr>
          <w:rFonts w:ascii="Times New Roman" w:hAnsi="Times New Roman"/>
          <w:lang w:val="lt-LT"/>
        </w:rPr>
      </w:pPr>
      <w:r w:rsidRPr="00AD2DC3">
        <w:rPr>
          <w:rFonts w:ascii="Times New Roman" w:hAnsi="Times New Roman"/>
          <w:u w:val="single"/>
          <w:lang w:val="lt-LT"/>
        </w:rPr>
        <w:t>Eliminacija</w:t>
      </w:r>
    </w:p>
    <w:p w14:paraId="3F857C5E" w14:textId="77777777" w:rsidR="006E574A" w:rsidRPr="00AD2DC3" w:rsidRDefault="006E574A" w:rsidP="00AD2DC3">
      <w:pPr>
        <w:keepNext/>
        <w:spacing w:after="0" w:line="240" w:lineRule="auto"/>
        <w:outlineLvl w:val="3"/>
        <w:rPr>
          <w:rFonts w:ascii="Times New Roman" w:hAnsi="Times New Roman"/>
          <w:lang w:val="lt-LT"/>
        </w:rPr>
      </w:pPr>
      <w:r w:rsidRPr="00AD2DC3">
        <w:rPr>
          <w:rFonts w:ascii="Times New Roman" w:hAnsi="Times New Roman"/>
          <w:lang w:val="lt-LT"/>
        </w:rPr>
        <w:t xml:space="preserve">Iš organizmo kalcis pašalinamas su šlapimu, išmatomis ir prakaitu. Pašalinimas su šlapimu priklauso nuo glomerulų filtracijos ir kalcio tubulinės reabsorbcijos. </w:t>
      </w:r>
    </w:p>
    <w:p w14:paraId="7F00EE59" w14:textId="77777777" w:rsidR="006E574A" w:rsidRPr="00AD2DC3" w:rsidRDefault="006E574A" w:rsidP="00AD2DC3">
      <w:pPr>
        <w:spacing w:after="0" w:line="240" w:lineRule="auto"/>
        <w:rPr>
          <w:rFonts w:ascii="Times New Roman" w:hAnsi="Times New Roman"/>
          <w:lang w:val="lt-LT"/>
        </w:rPr>
      </w:pPr>
    </w:p>
    <w:p w14:paraId="61C4C21E"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t>Vitaminas D</w:t>
      </w:r>
    </w:p>
    <w:p w14:paraId="5457E76B" w14:textId="77777777" w:rsidR="006E574A" w:rsidRPr="00AD2DC3" w:rsidRDefault="006E574A" w:rsidP="00AD2DC3">
      <w:pPr>
        <w:spacing w:after="0" w:line="240" w:lineRule="auto"/>
        <w:rPr>
          <w:rFonts w:ascii="Times New Roman" w:hAnsi="Times New Roman"/>
          <w:lang w:val="lt-LT"/>
        </w:rPr>
      </w:pPr>
    </w:p>
    <w:p w14:paraId="4B55CAA3" w14:textId="77777777" w:rsidR="006E574A" w:rsidRPr="00AD2DC3" w:rsidRDefault="006E574A" w:rsidP="00AD2DC3">
      <w:pPr>
        <w:spacing w:after="0" w:line="240" w:lineRule="auto"/>
        <w:rPr>
          <w:rFonts w:ascii="Times New Roman" w:hAnsi="Times New Roman"/>
          <w:u w:val="single"/>
          <w:lang w:val="lt-LT"/>
        </w:rPr>
      </w:pPr>
      <w:r w:rsidRPr="00AD2DC3">
        <w:rPr>
          <w:rFonts w:ascii="Times New Roman" w:hAnsi="Times New Roman"/>
          <w:u w:val="single"/>
          <w:lang w:val="lt-LT"/>
        </w:rPr>
        <w:t>Absorbcija</w:t>
      </w:r>
    </w:p>
    <w:p w14:paraId="354BB618"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Vitaminas D lengvai absorbuojamas plonojoje žarnoje. </w:t>
      </w:r>
    </w:p>
    <w:p w14:paraId="34957942" w14:textId="77777777" w:rsidR="006E574A" w:rsidRPr="00AD2DC3" w:rsidRDefault="006E574A" w:rsidP="00AD2DC3">
      <w:pPr>
        <w:spacing w:after="0" w:line="240" w:lineRule="auto"/>
        <w:rPr>
          <w:rFonts w:ascii="Times New Roman" w:hAnsi="Times New Roman"/>
          <w:lang w:val="lt-LT"/>
        </w:rPr>
      </w:pPr>
    </w:p>
    <w:p w14:paraId="655997D7"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u w:val="single"/>
          <w:lang w:val="lt-LT"/>
        </w:rPr>
        <w:t>Pasiskirstymas ir biotransformacija</w:t>
      </w:r>
    </w:p>
    <w:p w14:paraId="3922FC28"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Kolekalciferolis ir jo metabolitai cirkuliuoja kraujyje, jungdamiesi su specifiniu globulinu. Hidroksilacijos procese kolekalciferolis kepenyse tampa 25-hidroksikolekalciferolio veikliąja forma. Toliau šis procesas tęsiasi inkstuose ir susidaro 1,25-hidroksicholekalciferolis. 1,25-hidroksikolekalciferolis yra metabolitas, nuo kurio priklauso kalcio absorbcija. Nemetabolizuotą vitaminą D absorbuoja riebaliniai audiniai ir raumenys. </w:t>
      </w:r>
    </w:p>
    <w:p w14:paraId="0E305756" w14:textId="77777777" w:rsidR="006E574A" w:rsidRPr="00AD2DC3" w:rsidRDefault="006E574A" w:rsidP="00AD2DC3">
      <w:pPr>
        <w:spacing w:after="0" w:line="240" w:lineRule="auto"/>
        <w:rPr>
          <w:rFonts w:ascii="Times New Roman" w:hAnsi="Times New Roman"/>
          <w:lang w:val="lt-LT"/>
        </w:rPr>
      </w:pPr>
    </w:p>
    <w:p w14:paraId="6F9338A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u w:val="single"/>
          <w:lang w:val="lt-LT"/>
        </w:rPr>
        <w:t>Eliminacija</w:t>
      </w:r>
    </w:p>
    <w:p w14:paraId="7DF2857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Iš organizmo vitaminas D pašalinimas su šlapimu ir išmatomis.</w:t>
      </w:r>
    </w:p>
    <w:p w14:paraId="5BF7E63F" w14:textId="77777777" w:rsidR="006E574A" w:rsidRPr="00AD2DC3" w:rsidRDefault="006E574A" w:rsidP="00AD2DC3">
      <w:pPr>
        <w:spacing w:after="0" w:line="240" w:lineRule="auto"/>
        <w:rPr>
          <w:rFonts w:ascii="Times New Roman" w:hAnsi="Times New Roman"/>
          <w:lang w:val="lt-LT"/>
        </w:rPr>
      </w:pPr>
    </w:p>
    <w:p w14:paraId="5048F6FF"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36" w:name="_Toc129243114"/>
      <w:bookmarkStart w:id="37" w:name="_Toc129243239"/>
      <w:r w:rsidRPr="00AD2DC3">
        <w:rPr>
          <w:rFonts w:ascii="Times New Roman" w:hAnsi="Times New Roman"/>
          <w:b/>
          <w:kern w:val="28"/>
          <w:lang w:val="lt-LT"/>
        </w:rPr>
        <w:t>5.3</w:t>
      </w:r>
      <w:r w:rsidRPr="00AD2DC3">
        <w:rPr>
          <w:rFonts w:ascii="Times New Roman" w:hAnsi="Times New Roman"/>
          <w:b/>
          <w:kern w:val="28"/>
          <w:lang w:val="lt-LT"/>
        </w:rPr>
        <w:tab/>
        <w:t>Ikiklinikinių saugumo tyrimų duomenys</w:t>
      </w:r>
      <w:bookmarkEnd w:id="36"/>
      <w:bookmarkEnd w:id="37"/>
    </w:p>
    <w:p w14:paraId="1A3874FF" w14:textId="77777777" w:rsidR="006E574A" w:rsidRPr="00AD2DC3" w:rsidRDefault="006E574A" w:rsidP="00AD2DC3">
      <w:pPr>
        <w:spacing w:after="0" w:line="240" w:lineRule="auto"/>
        <w:rPr>
          <w:rFonts w:ascii="Times New Roman" w:hAnsi="Times New Roman"/>
          <w:b/>
          <w:lang w:val="lt-LT"/>
        </w:rPr>
      </w:pPr>
    </w:p>
    <w:p w14:paraId="02ED24B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Tyrimai su gyvūnais vartojant dozes, gerokai didesnes už žmogaus vartojamas gydomąsias, parodė teratogeninį poveikį. Nėra kitos svarbios informacijos apie vaisto saugumą, be tos, kuri jau buvo pateikta kituose preparato charakteristikų santraukos skyriuose. </w:t>
      </w:r>
    </w:p>
    <w:p w14:paraId="5EA75926" w14:textId="77777777" w:rsidR="006E574A" w:rsidRPr="00AD2DC3" w:rsidRDefault="006E574A" w:rsidP="00AD2DC3">
      <w:pPr>
        <w:spacing w:after="0" w:line="240" w:lineRule="auto"/>
        <w:rPr>
          <w:rFonts w:ascii="Times New Roman" w:hAnsi="Times New Roman"/>
          <w:lang w:val="lt-LT"/>
        </w:rPr>
      </w:pPr>
    </w:p>
    <w:p w14:paraId="5513F5A0" w14:textId="77777777" w:rsidR="006E574A" w:rsidRPr="00AD2DC3" w:rsidRDefault="006E574A" w:rsidP="00AD2DC3">
      <w:pPr>
        <w:spacing w:after="0" w:line="240" w:lineRule="auto"/>
        <w:rPr>
          <w:rFonts w:ascii="Times New Roman" w:hAnsi="Times New Roman"/>
          <w:lang w:val="lt-LT"/>
        </w:rPr>
      </w:pPr>
    </w:p>
    <w:p w14:paraId="79C2DE67" w14:textId="77777777" w:rsidR="006E574A" w:rsidRPr="00AD2DC3" w:rsidRDefault="006E574A" w:rsidP="00AD2DC3">
      <w:pPr>
        <w:keepNext/>
        <w:tabs>
          <w:tab w:val="left" w:pos="567"/>
        </w:tabs>
        <w:spacing w:after="0" w:line="240" w:lineRule="auto"/>
        <w:ind w:left="567" w:hanging="567"/>
        <w:outlineLvl w:val="1"/>
        <w:rPr>
          <w:rFonts w:ascii="Times New Roman" w:hAnsi="Times New Roman"/>
          <w:b/>
          <w:lang w:val="lt-LT"/>
        </w:rPr>
      </w:pPr>
      <w:bookmarkStart w:id="38" w:name="_Toc129243115"/>
      <w:bookmarkStart w:id="39" w:name="_Toc129243240"/>
      <w:r w:rsidRPr="00AD2DC3">
        <w:rPr>
          <w:rFonts w:ascii="Times New Roman" w:hAnsi="Times New Roman"/>
          <w:b/>
          <w:lang w:val="lt-LT"/>
        </w:rPr>
        <w:t>6.</w:t>
      </w:r>
      <w:r w:rsidRPr="00AD2DC3">
        <w:rPr>
          <w:rFonts w:ascii="Times New Roman" w:hAnsi="Times New Roman"/>
          <w:b/>
          <w:lang w:val="lt-LT"/>
        </w:rPr>
        <w:tab/>
        <w:t>FARMACINĖ INFORMACIJA</w:t>
      </w:r>
      <w:bookmarkEnd w:id="38"/>
      <w:bookmarkEnd w:id="39"/>
    </w:p>
    <w:p w14:paraId="43DB091B" w14:textId="77777777" w:rsidR="006E574A" w:rsidRPr="00AD2DC3" w:rsidRDefault="006E574A" w:rsidP="00AD2DC3">
      <w:pPr>
        <w:spacing w:after="0" w:line="240" w:lineRule="auto"/>
        <w:rPr>
          <w:rFonts w:ascii="Times New Roman" w:hAnsi="Times New Roman"/>
          <w:lang w:val="lt-LT"/>
        </w:rPr>
      </w:pPr>
    </w:p>
    <w:p w14:paraId="44F93C08"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40" w:name="_Toc129243116"/>
      <w:bookmarkStart w:id="41" w:name="_Toc129243241"/>
      <w:r w:rsidRPr="00AD2DC3">
        <w:rPr>
          <w:rFonts w:ascii="Times New Roman" w:hAnsi="Times New Roman"/>
          <w:b/>
          <w:kern w:val="28"/>
          <w:lang w:val="lt-LT"/>
        </w:rPr>
        <w:t>6.1</w:t>
      </w:r>
      <w:r w:rsidRPr="00AD2DC3">
        <w:rPr>
          <w:rFonts w:ascii="Times New Roman" w:hAnsi="Times New Roman"/>
          <w:b/>
          <w:kern w:val="28"/>
          <w:lang w:val="lt-LT"/>
        </w:rPr>
        <w:tab/>
        <w:t>Pagalbinių medžiagų sąrašas</w:t>
      </w:r>
      <w:bookmarkEnd w:id="40"/>
      <w:bookmarkEnd w:id="41"/>
    </w:p>
    <w:p w14:paraId="2880D5FA" w14:textId="77777777" w:rsidR="006E574A" w:rsidRPr="00AD2DC3" w:rsidRDefault="006E574A" w:rsidP="00AD2DC3">
      <w:pPr>
        <w:spacing w:after="0" w:line="240" w:lineRule="auto"/>
        <w:rPr>
          <w:rFonts w:ascii="Times New Roman" w:hAnsi="Times New Roman"/>
          <w:b/>
          <w:lang w:val="lt-LT"/>
        </w:rPr>
      </w:pPr>
    </w:p>
    <w:p w14:paraId="719D8DD7"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color w:val="000000"/>
          <w:lang w:val="lt-LT"/>
        </w:rPr>
        <w:t>Skystoji gliukozė, džiovinta išpurškiant</w:t>
      </w:r>
    </w:p>
    <w:p w14:paraId="44576FE2" w14:textId="77777777" w:rsidR="006E574A" w:rsidRPr="00AD2DC3" w:rsidRDefault="006E574A" w:rsidP="00AD2DC3">
      <w:pPr>
        <w:tabs>
          <w:tab w:val="left" w:pos="720"/>
        </w:tabs>
        <w:spacing w:after="0" w:line="240" w:lineRule="auto"/>
        <w:rPr>
          <w:rFonts w:ascii="Times New Roman" w:hAnsi="Times New Roman"/>
          <w:lang w:val="lt-LT"/>
        </w:rPr>
      </w:pPr>
      <w:r w:rsidRPr="00AD2DC3">
        <w:rPr>
          <w:rFonts w:ascii="Times New Roman" w:hAnsi="Times New Roman"/>
          <w:lang w:val="lt-LT"/>
        </w:rPr>
        <w:t>Magnio stearatas</w:t>
      </w:r>
    </w:p>
    <w:p w14:paraId="696C17D3"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Natrio citratas</w:t>
      </w:r>
    </w:p>
    <w:p w14:paraId="72DAFAFA"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Ksilitolis</w:t>
      </w:r>
    </w:p>
    <w:p w14:paraId="55DB364A" w14:textId="77777777" w:rsidR="006E574A" w:rsidRPr="00AD2DC3" w:rsidRDefault="006E574A" w:rsidP="00AD2DC3">
      <w:pPr>
        <w:spacing w:after="0" w:line="240" w:lineRule="auto"/>
        <w:rPr>
          <w:rFonts w:ascii="Calibri" w:hAnsi="Calibri"/>
          <w:color w:val="000000"/>
          <w:lang w:val="lt-LT"/>
        </w:rPr>
      </w:pPr>
      <w:r w:rsidRPr="00AD2DC3">
        <w:rPr>
          <w:rFonts w:ascii="Times New Roman" w:hAnsi="Times New Roman"/>
          <w:color w:val="000000"/>
          <w:lang w:val="lt-LT"/>
        </w:rPr>
        <w:t>Visų racematų alfa-tokoferolis</w:t>
      </w:r>
    </w:p>
    <w:p w14:paraId="55BE9D42" w14:textId="77777777" w:rsidR="006E574A" w:rsidRPr="00AD2DC3" w:rsidRDefault="006E574A" w:rsidP="00AD2DC3">
      <w:pPr>
        <w:spacing w:after="0" w:line="240" w:lineRule="auto"/>
        <w:rPr>
          <w:rFonts w:ascii="Calibri" w:hAnsi="Calibri"/>
          <w:lang w:val="lt-LT"/>
        </w:rPr>
      </w:pPr>
      <w:r w:rsidRPr="00AD2DC3">
        <w:rPr>
          <w:rFonts w:ascii="Times New Roman" w:hAnsi="Times New Roman"/>
          <w:lang w:val="lt-LT"/>
        </w:rPr>
        <w:t>Gumiarabikas</w:t>
      </w:r>
    </w:p>
    <w:p w14:paraId="0CA3C7CB"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Natrio laurilsulfatas</w:t>
      </w:r>
    </w:p>
    <w:p w14:paraId="02346FE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Sacharozė</w:t>
      </w:r>
    </w:p>
    <w:p w14:paraId="30B6548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Vidutinės grandinės trigliceridai</w:t>
      </w:r>
    </w:p>
    <w:p w14:paraId="5DD67852"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Krakmolo natrio oktenilsukcinatas (E1450)</w:t>
      </w:r>
    </w:p>
    <w:p w14:paraId="07D2BD21"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Silikono dioksidas</w:t>
      </w:r>
    </w:p>
    <w:p w14:paraId="3AAE5E93"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Natrio askorbatas</w:t>
      </w:r>
    </w:p>
    <w:p w14:paraId="4E6F0119" w14:textId="77777777" w:rsidR="006E574A" w:rsidRPr="00AD2DC3" w:rsidRDefault="006E574A" w:rsidP="00AD2DC3">
      <w:pPr>
        <w:spacing w:after="0" w:line="240" w:lineRule="auto"/>
        <w:rPr>
          <w:rFonts w:ascii="Times New Roman" w:hAnsi="Times New Roman"/>
          <w:lang w:val="lt-LT"/>
        </w:rPr>
      </w:pPr>
    </w:p>
    <w:p w14:paraId="1389F1CE"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42" w:name="_Toc129243117"/>
      <w:bookmarkStart w:id="43" w:name="_Toc129243242"/>
      <w:r w:rsidRPr="00AD2DC3">
        <w:rPr>
          <w:rFonts w:ascii="Times New Roman" w:hAnsi="Times New Roman"/>
          <w:b/>
          <w:kern w:val="28"/>
          <w:lang w:val="lt-LT"/>
        </w:rPr>
        <w:t>6.2</w:t>
      </w:r>
      <w:r w:rsidRPr="00AD2DC3">
        <w:rPr>
          <w:rFonts w:ascii="Times New Roman" w:hAnsi="Times New Roman"/>
          <w:b/>
          <w:kern w:val="28"/>
          <w:lang w:val="lt-LT"/>
        </w:rPr>
        <w:tab/>
        <w:t>Nesuderinamumas</w:t>
      </w:r>
      <w:bookmarkEnd w:id="42"/>
      <w:bookmarkEnd w:id="43"/>
    </w:p>
    <w:p w14:paraId="2E0E1785" w14:textId="77777777" w:rsidR="006E574A" w:rsidRPr="00AD2DC3" w:rsidRDefault="006E574A" w:rsidP="00AD2DC3">
      <w:pPr>
        <w:spacing w:after="0" w:line="240" w:lineRule="auto"/>
        <w:rPr>
          <w:rFonts w:ascii="Times New Roman" w:hAnsi="Times New Roman"/>
          <w:b/>
          <w:lang w:val="lt-LT"/>
        </w:rPr>
      </w:pPr>
    </w:p>
    <w:p w14:paraId="6DA91F2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Duomenys nebūtini.</w:t>
      </w:r>
    </w:p>
    <w:p w14:paraId="0C1E2E10" w14:textId="77777777" w:rsidR="006E574A" w:rsidRPr="00AD2DC3" w:rsidRDefault="006E574A" w:rsidP="00AD2DC3">
      <w:pPr>
        <w:spacing w:after="0" w:line="240" w:lineRule="auto"/>
        <w:rPr>
          <w:rFonts w:ascii="Times New Roman" w:hAnsi="Times New Roman"/>
          <w:b/>
          <w:lang w:val="lt-LT"/>
        </w:rPr>
      </w:pPr>
    </w:p>
    <w:p w14:paraId="7CD9C325"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44" w:name="_Toc129243118"/>
      <w:bookmarkStart w:id="45" w:name="_Toc129243243"/>
      <w:r w:rsidRPr="00AD2DC3">
        <w:rPr>
          <w:rFonts w:ascii="Times New Roman" w:hAnsi="Times New Roman"/>
          <w:b/>
          <w:kern w:val="28"/>
          <w:lang w:val="lt-LT"/>
        </w:rPr>
        <w:t>6.3</w:t>
      </w:r>
      <w:r w:rsidRPr="00AD2DC3">
        <w:rPr>
          <w:rFonts w:ascii="Times New Roman" w:hAnsi="Times New Roman"/>
          <w:b/>
          <w:kern w:val="28"/>
          <w:lang w:val="lt-LT"/>
        </w:rPr>
        <w:tab/>
        <w:t>Tinkamumo laikas</w:t>
      </w:r>
      <w:bookmarkEnd w:id="44"/>
      <w:bookmarkEnd w:id="45"/>
    </w:p>
    <w:p w14:paraId="49207081" w14:textId="77777777" w:rsidR="006E574A" w:rsidRPr="00AD2DC3" w:rsidRDefault="006E574A" w:rsidP="00AD2DC3">
      <w:pPr>
        <w:spacing w:after="0" w:line="240" w:lineRule="auto"/>
        <w:rPr>
          <w:rFonts w:ascii="Times New Roman" w:hAnsi="Times New Roman"/>
          <w:b/>
          <w:lang w:val="lt-LT"/>
        </w:rPr>
      </w:pPr>
    </w:p>
    <w:p w14:paraId="7C88EDA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Tinkamumo laikas: 3 metai.</w:t>
      </w:r>
    </w:p>
    <w:p w14:paraId="2C135733"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Tinkamumo laikas talpyklę pirmą kartą atidarius: 6 mėnesiai.</w:t>
      </w:r>
    </w:p>
    <w:p w14:paraId="7D05067B" w14:textId="77777777" w:rsidR="006E574A" w:rsidRPr="00AD2DC3" w:rsidRDefault="006E574A" w:rsidP="00AD2DC3">
      <w:pPr>
        <w:spacing w:after="0" w:line="240" w:lineRule="auto"/>
        <w:rPr>
          <w:rFonts w:ascii="Times New Roman" w:hAnsi="Times New Roman"/>
          <w:lang w:val="lt-LT"/>
        </w:rPr>
      </w:pPr>
    </w:p>
    <w:p w14:paraId="44D69D69"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46" w:name="_Toc129243119"/>
      <w:bookmarkStart w:id="47" w:name="_Toc129243244"/>
      <w:r w:rsidRPr="00AD2DC3">
        <w:rPr>
          <w:rFonts w:ascii="Times New Roman" w:hAnsi="Times New Roman"/>
          <w:b/>
          <w:kern w:val="28"/>
          <w:lang w:val="lt-LT"/>
        </w:rPr>
        <w:t>6.4</w:t>
      </w:r>
      <w:r w:rsidRPr="00AD2DC3">
        <w:rPr>
          <w:rFonts w:ascii="Times New Roman" w:hAnsi="Times New Roman"/>
          <w:b/>
          <w:kern w:val="28"/>
          <w:lang w:val="lt-LT"/>
        </w:rPr>
        <w:tab/>
        <w:t>Specialios laikymo sąlygos</w:t>
      </w:r>
      <w:bookmarkEnd w:id="46"/>
      <w:bookmarkEnd w:id="47"/>
    </w:p>
    <w:p w14:paraId="7861A161" w14:textId="77777777" w:rsidR="006E574A" w:rsidRPr="00AD2DC3" w:rsidRDefault="006E574A" w:rsidP="00AD2DC3">
      <w:pPr>
        <w:spacing w:after="0" w:line="240" w:lineRule="auto"/>
        <w:rPr>
          <w:rFonts w:ascii="Times New Roman" w:hAnsi="Times New Roman"/>
          <w:b/>
          <w:lang w:val="lt-LT"/>
        </w:rPr>
      </w:pPr>
    </w:p>
    <w:p w14:paraId="5478F714"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Laikyti gamintoje pakuotėje, kad preparatas būtų apsaugotas nuo šviesos. Tablečių talpyklę laikyti sandarią, kad preparatas būtų apsaugotas nuo drėgmės.</w:t>
      </w:r>
    </w:p>
    <w:p w14:paraId="3FABA962"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Pirmą kartą atidaryto vaistinio preparato laikymo sąlygos pateikiamos 6.3 skyriuje.</w:t>
      </w:r>
    </w:p>
    <w:p w14:paraId="378DFCC1" w14:textId="77777777" w:rsidR="006E574A" w:rsidRPr="00AD2DC3" w:rsidRDefault="006E574A" w:rsidP="00AD2DC3">
      <w:pPr>
        <w:spacing w:after="0" w:line="240" w:lineRule="auto"/>
        <w:rPr>
          <w:rFonts w:ascii="Times New Roman" w:hAnsi="Times New Roman"/>
          <w:lang w:val="lt-LT"/>
        </w:rPr>
      </w:pPr>
    </w:p>
    <w:p w14:paraId="5D263E05"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48" w:name="_Toc129243120"/>
      <w:bookmarkStart w:id="49" w:name="_Toc129243245"/>
      <w:r w:rsidRPr="00AD2DC3">
        <w:rPr>
          <w:rFonts w:ascii="Times New Roman" w:hAnsi="Times New Roman"/>
          <w:b/>
          <w:kern w:val="28"/>
          <w:lang w:val="lt-LT"/>
        </w:rPr>
        <w:t>6.5</w:t>
      </w:r>
      <w:r w:rsidRPr="00AD2DC3">
        <w:rPr>
          <w:rFonts w:ascii="Times New Roman" w:hAnsi="Times New Roman"/>
          <w:b/>
          <w:kern w:val="28"/>
          <w:lang w:val="lt-LT"/>
        </w:rPr>
        <w:tab/>
        <w:t>Talpyklės pobūdis ir jos turinys</w:t>
      </w:r>
      <w:bookmarkEnd w:id="48"/>
      <w:bookmarkEnd w:id="49"/>
    </w:p>
    <w:p w14:paraId="1F2631B7" w14:textId="77777777" w:rsidR="006E574A" w:rsidRPr="00AD2DC3" w:rsidRDefault="006E574A" w:rsidP="00AD2DC3">
      <w:pPr>
        <w:spacing w:after="0" w:line="240" w:lineRule="auto"/>
        <w:rPr>
          <w:rFonts w:ascii="Times New Roman" w:hAnsi="Times New Roman"/>
          <w:b/>
          <w:lang w:val="lt-LT"/>
        </w:rPr>
      </w:pPr>
    </w:p>
    <w:p w14:paraId="174E028A"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DTPE tablečių talpyklėje su užsukamuoju DTPE dangteliu yra 20, 30, 40, 50, 60, 90, 100 ir 180 kramtomųjų tablečių.</w:t>
      </w:r>
    </w:p>
    <w:p w14:paraId="26C41F6F" w14:textId="77777777" w:rsidR="006E574A" w:rsidRPr="00AD2DC3" w:rsidRDefault="006E574A" w:rsidP="00AD2DC3">
      <w:pPr>
        <w:spacing w:after="0" w:line="240" w:lineRule="auto"/>
        <w:rPr>
          <w:rFonts w:ascii="Times New Roman" w:hAnsi="Times New Roman"/>
          <w:lang w:val="lt-LT"/>
        </w:rPr>
      </w:pPr>
    </w:p>
    <w:p w14:paraId="4CF69AB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Gali būti tiekiamos ne visų dydžių pakuotės.</w:t>
      </w:r>
    </w:p>
    <w:p w14:paraId="2B9B7EC9" w14:textId="77777777" w:rsidR="006E574A" w:rsidRPr="00AD2DC3" w:rsidRDefault="006E574A" w:rsidP="00AD2DC3">
      <w:pPr>
        <w:spacing w:after="0" w:line="240" w:lineRule="auto"/>
        <w:rPr>
          <w:rFonts w:ascii="Times New Roman" w:hAnsi="Times New Roman"/>
          <w:lang w:val="lt-LT"/>
        </w:rPr>
      </w:pPr>
    </w:p>
    <w:p w14:paraId="075B9FFE" w14:textId="77777777" w:rsidR="006E574A" w:rsidRPr="00AD2DC3" w:rsidRDefault="006E574A" w:rsidP="00AD2DC3">
      <w:pPr>
        <w:keepNext/>
        <w:keepLines/>
        <w:tabs>
          <w:tab w:val="left" w:pos="567"/>
        </w:tabs>
        <w:spacing w:after="0" w:line="240" w:lineRule="auto"/>
        <w:ind w:left="567" w:hanging="567"/>
        <w:outlineLvl w:val="2"/>
        <w:rPr>
          <w:rFonts w:ascii="Times New Roman" w:hAnsi="Times New Roman"/>
          <w:b/>
          <w:kern w:val="28"/>
          <w:lang w:val="lt-LT"/>
        </w:rPr>
      </w:pPr>
      <w:bookmarkStart w:id="50" w:name="_Toc129243121"/>
      <w:bookmarkStart w:id="51" w:name="_Toc129243246"/>
      <w:r w:rsidRPr="00AD2DC3">
        <w:rPr>
          <w:rFonts w:ascii="Times New Roman" w:hAnsi="Times New Roman"/>
          <w:b/>
          <w:kern w:val="28"/>
          <w:lang w:val="lt-LT"/>
        </w:rPr>
        <w:t>6.6</w:t>
      </w:r>
      <w:r w:rsidRPr="00AD2DC3">
        <w:rPr>
          <w:rFonts w:ascii="Times New Roman" w:hAnsi="Times New Roman"/>
          <w:b/>
          <w:kern w:val="28"/>
          <w:lang w:val="lt-LT"/>
        </w:rPr>
        <w:tab/>
        <w:t xml:space="preserve">Specialūs reikalavimai atliekoms tvarkyti </w:t>
      </w:r>
      <w:bookmarkEnd w:id="50"/>
      <w:bookmarkEnd w:id="51"/>
    </w:p>
    <w:p w14:paraId="611584E0" w14:textId="77777777" w:rsidR="006E574A" w:rsidRPr="00AD2DC3" w:rsidRDefault="006E574A" w:rsidP="00AD2DC3">
      <w:pPr>
        <w:spacing w:after="0" w:line="240" w:lineRule="auto"/>
        <w:rPr>
          <w:rFonts w:ascii="Times New Roman" w:hAnsi="Times New Roman"/>
          <w:lang w:val="lt-LT"/>
        </w:rPr>
      </w:pPr>
    </w:p>
    <w:p w14:paraId="119768A8"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Specialių reikalavimų nėra.</w:t>
      </w:r>
    </w:p>
    <w:p w14:paraId="7896C25B" w14:textId="77777777" w:rsidR="006E574A" w:rsidRPr="00AD2DC3" w:rsidRDefault="006E574A" w:rsidP="00AD2DC3">
      <w:pPr>
        <w:spacing w:after="0" w:line="240" w:lineRule="auto"/>
        <w:rPr>
          <w:rFonts w:ascii="Times New Roman" w:hAnsi="Times New Roman"/>
          <w:lang w:val="lt-LT"/>
        </w:rPr>
      </w:pPr>
    </w:p>
    <w:p w14:paraId="4AAB0848" w14:textId="77777777" w:rsidR="006E574A" w:rsidRPr="00AD2DC3" w:rsidRDefault="006E574A" w:rsidP="00AD2DC3">
      <w:pPr>
        <w:spacing w:after="0" w:line="240" w:lineRule="auto"/>
        <w:rPr>
          <w:rFonts w:ascii="Times New Roman" w:hAnsi="Times New Roman"/>
          <w:lang w:val="lt-LT"/>
        </w:rPr>
      </w:pPr>
    </w:p>
    <w:p w14:paraId="1E69894D" w14:textId="77777777" w:rsidR="006E574A" w:rsidRPr="00AD2DC3" w:rsidRDefault="006E574A" w:rsidP="00AD2DC3">
      <w:pPr>
        <w:keepNext/>
        <w:tabs>
          <w:tab w:val="left" w:pos="567"/>
        </w:tabs>
        <w:spacing w:after="0" w:line="240" w:lineRule="auto"/>
        <w:ind w:left="567" w:hanging="567"/>
        <w:outlineLvl w:val="1"/>
        <w:rPr>
          <w:rFonts w:ascii="Times New Roman" w:hAnsi="Times New Roman"/>
          <w:b/>
          <w:lang w:val="lt-LT"/>
        </w:rPr>
      </w:pPr>
      <w:bookmarkStart w:id="52" w:name="_Toc129243122"/>
      <w:bookmarkStart w:id="53" w:name="_Toc129243247"/>
      <w:r w:rsidRPr="00AD2DC3">
        <w:rPr>
          <w:rFonts w:ascii="Times New Roman" w:hAnsi="Times New Roman"/>
          <w:b/>
          <w:lang w:val="lt-LT"/>
        </w:rPr>
        <w:t>7.</w:t>
      </w:r>
      <w:r w:rsidRPr="00AD2DC3">
        <w:rPr>
          <w:rFonts w:ascii="Times New Roman" w:hAnsi="Times New Roman"/>
          <w:b/>
          <w:lang w:val="lt-LT"/>
        </w:rPr>
        <w:tab/>
      </w:r>
      <w:bookmarkEnd w:id="52"/>
      <w:bookmarkEnd w:id="53"/>
      <w:r w:rsidRPr="00AD2DC3">
        <w:rPr>
          <w:rFonts w:ascii="Times New Roman" w:hAnsi="Times New Roman"/>
          <w:b/>
          <w:lang w:val="lt-LT"/>
        </w:rPr>
        <w:t>REGISTRUOTOJAS</w:t>
      </w:r>
    </w:p>
    <w:p w14:paraId="51C50BF7" w14:textId="77777777" w:rsidR="006E574A" w:rsidRPr="00AD2DC3" w:rsidRDefault="006E574A" w:rsidP="00AD2DC3">
      <w:pPr>
        <w:spacing w:after="0" w:line="240" w:lineRule="auto"/>
        <w:rPr>
          <w:rFonts w:ascii="Times New Roman" w:hAnsi="Times New Roman"/>
          <w:b/>
          <w:lang w:val="lt-LT"/>
        </w:rPr>
      </w:pPr>
    </w:p>
    <w:p w14:paraId="0F68D707"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Meda AB</w:t>
      </w:r>
    </w:p>
    <w:p w14:paraId="440DE848"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Box 906</w:t>
      </w:r>
    </w:p>
    <w:p w14:paraId="6494E998"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SE-170 09 Solna</w:t>
      </w:r>
    </w:p>
    <w:p w14:paraId="3FD26B73"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Švedija</w:t>
      </w:r>
    </w:p>
    <w:p w14:paraId="0670DE97" w14:textId="77777777" w:rsidR="006E574A" w:rsidRPr="00AD2DC3" w:rsidRDefault="006E574A" w:rsidP="00AD2DC3">
      <w:pPr>
        <w:spacing w:after="0" w:line="240" w:lineRule="auto"/>
        <w:rPr>
          <w:rFonts w:ascii="Times New Roman" w:hAnsi="Times New Roman"/>
          <w:b/>
          <w:lang w:val="lt-LT"/>
        </w:rPr>
      </w:pPr>
    </w:p>
    <w:p w14:paraId="33180918" w14:textId="77777777" w:rsidR="006E574A" w:rsidRPr="00AD2DC3" w:rsidRDefault="006E574A" w:rsidP="00AD2DC3">
      <w:pPr>
        <w:spacing w:after="0" w:line="240" w:lineRule="auto"/>
        <w:rPr>
          <w:rFonts w:ascii="Times New Roman" w:hAnsi="Times New Roman"/>
          <w:b/>
          <w:lang w:val="lt-LT"/>
        </w:rPr>
      </w:pPr>
    </w:p>
    <w:p w14:paraId="3C21A713" w14:textId="77777777" w:rsidR="006E574A" w:rsidRPr="00AD2DC3" w:rsidRDefault="006E574A" w:rsidP="00AD2DC3">
      <w:pPr>
        <w:keepNext/>
        <w:tabs>
          <w:tab w:val="left" w:pos="567"/>
        </w:tabs>
        <w:spacing w:after="0" w:line="240" w:lineRule="auto"/>
        <w:ind w:left="567" w:hanging="567"/>
        <w:outlineLvl w:val="1"/>
        <w:rPr>
          <w:rFonts w:ascii="Times New Roman" w:hAnsi="Times New Roman"/>
          <w:b/>
          <w:lang w:val="lt-LT"/>
        </w:rPr>
      </w:pPr>
      <w:bookmarkStart w:id="54" w:name="_Toc129243123"/>
      <w:bookmarkStart w:id="55" w:name="_Toc129243248"/>
      <w:r w:rsidRPr="00AD2DC3">
        <w:rPr>
          <w:rFonts w:ascii="Times New Roman" w:hAnsi="Times New Roman"/>
          <w:b/>
          <w:lang w:val="lt-LT"/>
        </w:rPr>
        <w:lastRenderedPageBreak/>
        <w:t>8.</w:t>
      </w:r>
      <w:r w:rsidRPr="00AD2DC3">
        <w:rPr>
          <w:rFonts w:ascii="Times New Roman" w:hAnsi="Times New Roman"/>
          <w:b/>
          <w:lang w:val="lt-LT"/>
        </w:rPr>
        <w:tab/>
        <w:t>REGISTRACIJOS PAŽYMĖJIMO NUMERIS</w:t>
      </w:r>
      <w:bookmarkEnd w:id="54"/>
      <w:bookmarkEnd w:id="55"/>
      <w:r w:rsidRPr="00AD2DC3">
        <w:rPr>
          <w:rFonts w:ascii="Times New Roman" w:hAnsi="Times New Roman"/>
          <w:b/>
          <w:lang w:val="lt-LT"/>
        </w:rPr>
        <w:t xml:space="preserve"> (-IAI)</w:t>
      </w:r>
    </w:p>
    <w:p w14:paraId="72135712" w14:textId="77777777" w:rsidR="006E574A" w:rsidRPr="00AD2DC3" w:rsidRDefault="006E574A" w:rsidP="00AD2DC3">
      <w:pPr>
        <w:spacing w:after="0" w:line="240" w:lineRule="auto"/>
        <w:rPr>
          <w:rFonts w:ascii="Times New Roman" w:hAnsi="Times New Roman"/>
          <w:lang w:val="lt-LT"/>
        </w:rPr>
      </w:pPr>
    </w:p>
    <w:p w14:paraId="6B003F34"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N20 - LT/1/10/1941/001 </w:t>
      </w:r>
    </w:p>
    <w:p w14:paraId="03859CD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N30 - LT/1/10/1941/002 </w:t>
      </w:r>
    </w:p>
    <w:p w14:paraId="37DF7E36"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N40 - LT/1/10/1941/003 </w:t>
      </w:r>
    </w:p>
    <w:p w14:paraId="13F9B2B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N50 - LT/1/10/1941/004 </w:t>
      </w:r>
    </w:p>
    <w:p w14:paraId="6D4ABD52"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N60 - LT/1/10/1941/005 </w:t>
      </w:r>
    </w:p>
    <w:p w14:paraId="674DE9A0"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N90 - LT/1/10/1941/006 </w:t>
      </w:r>
    </w:p>
    <w:p w14:paraId="33087C43"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N100 - LT/1/10/1941/007 </w:t>
      </w:r>
    </w:p>
    <w:p w14:paraId="6793E7B6"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N180 - LT/1/10/1941/008 </w:t>
      </w:r>
    </w:p>
    <w:p w14:paraId="302D14FF" w14:textId="77777777" w:rsidR="006E574A" w:rsidRPr="00AD2DC3" w:rsidRDefault="006E574A" w:rsidP="00AD2DC3">
      <w:pPr>
        <w:spacing w:after="0" w:line="240" w:lineRule="auto"/>
        <w:rPr>
          <w:rFonts w:ascii="Times New Roman" w:hAnsi="Times New Roman"/>
          <w:lang w:val="lt-LT"/>
        </w:rPr>
      </w:pPr>
    </w:p>
    <w:p w14:paraId="4C8B5958" w14:textId="77777777" w:rsidR="006E574A" w:rsidRPr="00AD2DC3" w:rsidRDefault="006E574A" w:rsidP="00AD2DC3">
      <w:pPr>
        <w:spacing w:after="0" w:line="240" w:lineRule="auto"/>
        <w:rPr>
          <w:rFonts w:ascii="Times New Roman" w:hAnsi="Times New Roman"/>
          <w:b/>
          <w:lang w:val="lt-LT"/>
        </w:rPr>
      </w:pPr>
    </w:p>
    <w:p w14:paraId="18EF7597" w14:textId="77777777" w:rsidR="006E574A" w:rsidRPr="00AD2DC3" w:rsidRDefault="006E574A" w:rsidP="00AD2DC3">
      <w:pPr>
        <w:keepNext/>
        <w:tabs>
          <w:tab w:val="left" w:pos="567"/>
        </w:tabs>
        <w:spacing w:after="0" w:line="240" w:lineRule="auto"/>
        <w:ind w:left="567" w:hanging="567"/>
        <w:outlineLvl w:val="1"/>
        <w:rPr>
          <w:rFonts w:ascii="Times New Roman" w:hAnsi="Times New Roman"/>
          <w:b/>
          <w:lang w:val="lt-LT"/>
        </w:rPr>
      </w:pPr>
      <w:bookmarkStart w:id="56" w:name="_Toc129243124"/>
      <w:bookmarkStart w:id="57" w:name="_Toc129243249"/>
      <w:r w:rsidRPr="00AD2DC3">
        <w:rPr>
          <w:rFonts w:ascii="Times New Roman" w:hAnsi="Times New Roman"/>
          <w:b/>
          <w:lang w:val="lt-LT"/>
        </w:rPr>
        <w:t>9.</w:t>
      </w:r>
      <w:r w:rsidRPr="00AD2DC3">
        <w:rPr>
          <w:rFonts w:ascii="Times New Roman" w:hAnsi="Times New Roman"/>
          <w:b/>
          <w:lang w:val="lt-LT"/>
        </w:rPr>
        <w:tab/>
        <w:t>REGISTRAVIMO /PERREGISTRAVIMO DATA</w:t>
      </w:r>
      <w:bookmarkEnd w:id="56"/>
      <w:bookmarkEnd w:id="57"/>
    </w:p>
    <w:p w14:paraId="357ED58F" w14:textId="77777777" w:rsidR="006E574A" w:rsidRPr="00AD2DC3" w:rsidRDefault="006E574A" w:rsidP="00AD2DC3">
      <w:pPr>
        <w:spacing w:after="0" w:line="240" w:lineRule="auto"/>
        <w:rPr>
          <w:rFonts w:ascii="Times New Roman" w:hAnsi="Times New Roman"/>
          <w:lang w:val="lt-LT"/>
        </w:rPr>
      </w:pPr>
    </w:p>
    <w:p w14:paraId="5DD38F29" w14:textId="7C0C0380"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Registravimo data 2010 m. kovo 31 d.</w:t>
      </w:r>
    </w:p>
    <w:p w14:paraId="18280B49" w14:textId="73EF35E4"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Paskutinio perregistravimo data 2015 m. lapkričio 3 d.</w:t>
      </w:r>
    </w:p>
    <w:p w14:paraId="5345BEDE" w14:textId="77777777" w:rsidR="006E574A" w:rsidRPr="00AD2DC3" w:rsidRDefault="006E574A" w:rsidP="00AD2DC3">
      <w:pPr>
        <w:spacing w:after="0" w:line="240" w:lineRule="auto"/>
        <w:rPr>
          <w:rFonts w:ascii="Times New Roman" w:hAnsi="Times New Roman"/>
          <w:lang w:val="lt-LT"/>
        </w:rPr>
      </w:pPr>
    </w:p>
    <w:p w14:paraId="35B83233" w14:textId="77777777" w:rsidR="006E574A" w:rsidRPr="00AD2DC3" w:rsidRDefault="006E574A" w:rsidP="00AD2DC3">
      <w:pPr>
        <w:spacing w:after="0" w:line="240" w:lineRule="auto"/>
        <w:rPr>
          <w:rFonts w:ascii="Times New Roman" w:hAnsi="Times New Roman"/>
          <w:b/>
          <w:lang w:val="lt-LT"/>
        </w:rPr>
      </w:pPr>
    </w:p>
    <w:p w14:paraId="766AA96A" w14:textId="77777777" w:rsidR="006E574A" w:rsidRPr="00AD2DC3" w:rsidRDefault="006E574A" w:rsidP="00AD2DC3">
      <w:pPr>
        <w:keepNext/>
        <w:tabs>
          <w:tab w:val="left" w:pos="567"/>
        </w:tabs>
        <w:spacing w:after="0" w:line="240" w:lineRule="auto"/>
        <w:ind w:left="567" w:hanging="567"/>
        <w:outlineLvl w:val="1"/>
        <w:rPr>
          <w:rFonts w:ascii="Times New Roman" w:hAnsi="Times New Roman"/>
          <w:b/>
          <w:lang w:val="lt-LT"/>
        </w:rPr>
      </w:pPr>
      <w:bookmarkStart w:id="58" w:name="_Toc129243125"/>
      <w:bookmarkStart w:id="59" w:name="_Toc129243250"/>
      <w:r w:rsidRPr="00AD2DC3">
        <w:rPr>
          <w:rFonts w:ascii="Times New Roman" w:hAnsi="Times New Roman"/>
          <w:b/>
          <w:lang w:val="lt-LT"/>
        </w:rPr>
        <w:t>10.</w:t>
      </w:r>
      <w:r w:rsidRPr="00AD2DC3">
        <w:rPr>
          <w:rFonts w:ascii="Times New Roman" w:hAnsi="Times New Roman"/>
          <w:b/>
          <w:lang w:val="lt-LT"/>
        </w:rPr>
        <w:tab/>
        <w:t>TEKSTO PERŽIŪROS DATA</w:t>
      </w:r>
      <w:bookmarkEnd w:id="58"/>
      <w:bookmarkEnd w:id="59"/>
    </w:p>
    <w:p w14:paraId="74F22E02" w14:textId="77777777" w:rsidR="006E574A" w:rsidRPr="00AD2DC3" w:rsidRDefault="006E574A" w:rsidP="00AD2DC3">
      <w:pPr>
        <w:spacing w:after="0" w:line="240" w:lineRule="auto"/>
        <w:rPr>
          <w:rFonts w:ascii="Times New Roman" w:hAnsi="Times New Roman"/>
          <w:lang w:val="lt-LT"/>
        </w:rPr>
      </w:pPr>
    </w:p>
    <w:p w14:paraId="134AAB63" w14:textId="77777777" w:rsidR="00895128" w:rsidRPr="00F36C87" w:rsidRDefault="00895128" w:rsidP="00895128">
      <w:pPr>
        <w:spacing w:after="0" w:line="240" w:lineRule="auto"/>
        <w:rPr>
          <w:rFonts w:ascii="Times New Roman" w:hAnsi="Times New Roman" w:cs="Times New Roman"/>
        </w:rPr>
      </w:pPr>
      <w:r w:rsidRPr="00176920">
        <w:rPr>
          <w:rFonts w:ascii="Times New Roman" w:hAnsi="Times New Roman" w:cs="Times New Roman"/>
        </w:rPr>
        <w:t xml:space="preserve">2018 m. </w:t>
      </w:r>
      <w:proofErr w:type="spellStart"/>
      <w:r w:rsidRPr="00176920">
        <w:rPr>
          <w:rFonts w:ascii="Times New Roman" w:hAnsi="Times New Roman" w:cs="Times New Roman"/>
        </w:rPr>
        <w:t>rugsėjo</w:t>
      </w:r>
      <w:proofErr w:type="spellEnd"/>
      <w:r w:rsidRPr="00176920">
        <w:rPr>
          <w:rFonts w:ascii="Times New Roman" w:hAnsi="Times New Roman" w:cs="Times New Roman"/>
        </w:rPr>
        <w:t xml:space="preserve"> 28 d.</w:t>
      </w:r>
    </w:p>
    <w:p w14:paraId="1EB43C7B" w14:textId="77777777" w:rsidR="006E574A" w:rsidRPr="00AD2DC3" w:rsidRDefault="006E574A" w:rsidP="00AD2DC3">
      <w:pPr>
        <w:spacing w:after="0" w:line="240" w:lineRule="auto"/>
        <w:rPr>
          <w:rFonts w:ascii="Times New Roman" w:hAnsi="Times New Roman"/>
          <w:lang w:val="lt-LT"/>
        </w:rPr>
      </w:pPr>
    </w:p>
    <w:p w14:paraId="0380EE9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7" w:history="1">
        <w:r w:rsidRPr="00AD2DC3">
          <w:rPr>
            <w:lang w:val="lt-LT"/>
          </w:rPr>
          <w:t>http://www.vvkt.lt/</w:t>
        </w:r>
      </w:hyperlink>
    </w:p>
    <w:p w14:paraId="044EABCB" w14:textId="77777777" w:rsidR="006E574A" w:rsidRPr="00AD2DC3" w:rsidRDefault="006E574A" w:rsidP="00AD2DC3">
      <w:pPr>
        <w:spacing w:after="0" w:line="240" w:lineRule="auto"/>
        <w:rPr>
          <w:rFonts w:ascii="Times New Roman" w:hAnsi="Times New Roman"/>
          <w:lang w:val="lt-LT"/>
        </w:rPr>
      </w:pPr>
    </w:p>
    <w:p w14:paraId="59214B68" w14:textId="77777777" w:rsidR="006E574A" w:rsidRPr="00AD2DC3" w:rsidRDefault="006E574A" w:rsidP="00AD2DC3">
      <w:pPr>
        <w:spacing w:after="0" w:line="240" w:lineRule="auto"/>
        <w:rPr>
          <w:rFonts w:ascii="Times New Roman" w:hAnsi="Times New Roman"/>
          <w:spacing w:val="-3"/>
          <w:lang w:val="lt-LT"/>
        </w:rPr>
      </w:pPr>
      <w:r w:rsidRPr="00AD2DC3">
        <w:rPr>
          <w:rFonts w:ascii="Times New Roman" w:hAnsi="Times New Roman"/>
          <w:lang w:val="lt-LT"/>
        </w:rPr>
        <w:br w:type="page"/>
      </w:r>
      <w:r w:rsidRPr="00AD2DC3">
        <w:rPr>
          <w:rFonts w:ascii="Times New Roman" w:hAnsi="Times New Roman"/>
          <w:spacing w:val="-3"/>
          <w:lang w:val="lt-LT"/>
        </w:rPr>
        <w:lastRenderedPageBreak/>
        <w:t xml:space="preserve"> </w:t>
      </w:r>
    </w:p>
    <w:p w14:paraId="6D56CB9D" w14:textId="77777777" w:rsidR="006E574A" w:rsidRPr="00AD2DC3" w:rsidRDefault="006E574A" w:rsidP="00AD2DC3">
      <w:pPr>
        <w:spacing w:after="0" w:line="240" w:lineRule="auto"/>
        <w:rPr>
          <w:rFonts w:ascii="Times New Roman" w:hAnsi="Times New Roman"/>
          <w:spacing w:val="-3"/>
          <w:lang w:val="lt-LT"/>
        </w:rPr>
      </w:pPr>
    </w:p>
    <w:p w14:paraId="35CE4963" w14:textId="77777777" w:rsidR="006E574A" w:rsidRPr="00AD2DC3" w:rsidRDefault="006E574A" w:rsidP="00AD2DC3">
      <w:pPr>
        <w:spacing w:after="0" w:line="240" w:lineRule="auto"/>
        <w:rPr>
          <w:rFonts w:ascii="Times New Roman" w:hAnsi="Times New Roman"/>
          <w:spacing w:val="-3"/>
          <w:lang w:val="lt-LT"/>
        </w:rPr>
      </w:pPr>
    </w:p>
    <w:p w14:paraId="45E21E7A" w14:textId="77777777" w:rsidR="006E574A" w:rsidRPr="00AD2DC3" w:rsidRDefault="006E574A" w:rsidP="00AD2DC3">
      <w:pPr>
        <w:spacing w:after="0" w:line="240" w:lineRule="auto"/>
        <w:rPr>
          <w:rFonts w:ascii="Times New Roman" w:hAnsi="Times New Roman"/>
          <w:spacing w:val="-3"/>
          <w:lang w:val="lt-LT"/>
        </w:rPr>
      </w:pPr>
    </w:p>
    <w:p w14:paraId="0EB7FB0D" w14:textId="77777777" w:rsidR="006E574A" w:rsidRPr="00AD2DC3" w:rsidRDefault="006E574A" w:rsidP="00AD2DC3">
      <w:pPr>
        <w:spacing w:after="0" w:line="240" w:lineRule="auto"/>
        <w:rPr>
          <w:rFonts w:ascii="Times New Roman" w:hAnsi="Times New Roman"/>
          <w:spacing w:val="-3"/>
          <w:lang w:val="lt-LT"/>
        </w:rPr>
      </w:pPr>
    </w:p>
    <w:p w14:paraId="4326D533" w14:textId="77777777" w:rsidR="006E574A" w:rsidRPr="00AD2DC3" w:rsidRDefault="006E574A" w:rsidP="00AD2DC3">
      <w:pPr>
        <w:spacing w:after="0" w:line="240" w:lineRule="auto"/>
        <w:rPr>
          <w:rFonts w:ascii="Times New Roman" w:hAnsi="Times New Roman"/>
          <w:spacing w:val="-3"/>
          <w:lang w:val="lt-LT"/>
        </w:rPr>
      </w:pPr>
    </w:p>
    <w:p w14:paraId="43CDD733" w14:textId="77777777" w:rsidR="006E574A" w:rsidRPr="00AD2DC3" w:rsidRDefault="006E574A" w:rsidP="00AD2DC3">
      <w:pPr>
        <w:spacing w:after="0" w:line="240" w:lineRule="auto"/>
        <w:rPr>
          <w:rFonts w:ascii="Times New Roman" w:hAnsi="Times New Roman"/>
          <w:spacing w:val="-3"/>
          <w:lang w:val="lt-LT"/>
        </w:rPr>
      </w:pPr>
    </w:p>
    <w:p w14:paraId="4AC598EB" w14:textId="77777777" w:rsidR="006E574A" w:rsidRPr="00AD2DC3" w:rsidRDefault="006E574A" w:rsidP="00AD2DC3">
      <w:pPr>
        <w:spacing w:after="0" w:line="240" w:lineRule="auto"/>
        <w:rPr>
          <w:rFonts w:ascii="Times New Roman" w:hAnsi="Times New Roman"/>
          <w:spacing w:val="-3"/>
          <w:lang w:val="lt-LT"/>
        </w:rPr>
      </w:pPr>
    </w:p>
    <w:p w14:paraId="19883D99" w14:textId="77777777" w:rsidR="006E574A" w:rsidRPr="00AD2DC3" w:rsidRDefault="006E574A" w:rsidP="00AD2DC3">
      <w:pPr>
        <w:spacing w:after="0" w:line="240" w:lineRule="auto"/>
        <w:rPr>
          <w:rFonts w:ascii="Times New Roman" w:hAnsi="Times New Roman"/>
          <w:spacing w:val="-3"/>
          <w:lang w:val="lt-LT"/>
        </w:rPr>
      </w:pPr>
    </w:p>
    <w:p w14:paraId="1AAFE256" w14:textId="77777777" w:rsidR="006E574A" w:rsidRPr="00AD2DC3" w:rsidRDefault="006E574A" w:rsidP="00AD2DC3">
      <w:pPr>
        <w:spacing w:after="0" w:line="240" w:lineRule="auto"/>
        <w:rPr>
          <w:rFonts w:ascii="Times New Roman" w:hAnsi="Times New Roman"/>
          <w:spacing w:val="-3"/>
          <w:lang w:val="lt-LT"/>
        </w:rPr>
      </w:pPr>
    </w:p>
    <w:p w14:paraId="688AC938" w14:textId="77777777" w:rsidR="006E574A" w:rsidRPr="00AD2DC3" w:rsidRDefault="006E574A" w:rsidP="00AD2DC3">
      <w:pPr>
        <w:spacing w:after="0" w:line="240" w:lineRule="auto"/>
        <w:rPr>
          <w:rFonts w:ascii="Times New Roman" w:hAnsi="Times New Roman"/>
          <w:spacing w:val="-3"/>
          <w:lang w:val="lt-LT"/>
        </w:rPr>
      </w:pPr>
    </w:p>
    <w:p w14:paraId="2F564A3A" w14:textId="77777777" w:rsidR="006E574A" w:rsidRPr="00AD2DC3" w:rsidRDefault="006E574A" w:rsidP="00AD2DC3">
      <w:pPr>
        <w:spacing w:after="0" w:line="240" w:lineRule="auto"/>
        <w:rPr>
          <w:rFonts w:ascii="Times New Roman" w:hAnsi="Times New Roman"/>
          <w:spacing w:val="-3"/>
          <w:lang w:val="lt-LT"/>
        </w:rPr>
      </w:pPr>
    </w:p>
    <w:p w14:paraId="1C6A6798" w14:textId="77777777" w:rsidR="006E574A" w:rsidRPr="00AD2DC3" w:rsidRDefault="006E574A" w:rsidP="00AD2DC3">
      <w:pPr>
        <w:spacing w:after="0" w:line="240" w:lineRule="auto"/>
        <w:rPr>
          <w:rFonts w:ascii="Times New Roman" w:hAnsi="Times New Roman"/>
          <w:spacing w:val="-3"/>
          <w:lang w:val="lt-LT"/>
        </w:rPr>
      </w:pPr>
    </w:p>
    <w:p w14:paraId="3914E180" w14:textId="77777777" w:rsidR="006E574A" w:rsidRPr="00AD2DC3" w:rsidRDefault="006E574A" w:rsidP="00AD2DC3">
      <w:pPr>
        <w:spacing w:after="0" w:line="240" w:lineRule="auto"/>
        <w:rPr>
          <w:rFonts w:ascii="Times New Roman" w:hAnsi="Times New Roman"/>
          <w:lang w:val="lt-LT"/>
        </w:rPr>
      </w:pPr>
    </w:p>
    <w:p w14:paraId="711BB693" w14:textId="77777777" w:rsidR="006E574A" w:rsidRPr="00AD2DC3" w:rsidRDefault="006E574A" w:rsidP="00AD2DC3">
      <w:pPr>
        <w:spacing w:after="0" w:line="240" w:lineRule="auto"/>
        <w:rPr>
          <w:rFonts w:ascii="Times New Roman" w:hAnsi="Times New Roman"/>
          <w:lang w:val="lt-LT"/>
        </w:rPr>
      </w:pPr>
    </w:p>
    <w:p w14:paraId="4F3825C1" w14:textId="77777777" w:rsidR="006E574A" w:rsidRPr="00AD2DC3" w:rsidRDefault="006E574A" w:rsidP="00AD2DC3">
      <w:pPr>
        <w:spacing w:after="0" w:line="240" w:lineRule="auto"/>
        <w:rPr>
          <w:rFonts w:ascii="Times New Roman" w:hAnsi="Times New Roman"/>
          <w:lang w:val="lt-LT"/>
        </w:rPr>
      </w:pPr>
    </w:p>
    <w:p w14:paraId="380D3CCC" w14:textId="77777777" w:rsidR="006E574A" w:rsidRPr="00AD2DC3" w:rsidRDefault="006E574A" w:rsidP="00AD2DC3">
      <w:pPr>
        <w:spacing w:after="0" w:line="240" w:lineRule="auto"/>
        <w:rPr>
          <w:rFonts w:ascii="Times New Roman" w:hAnsi="Times New Roman"/>
          <w:lang w:val="lt-LT"/>
        </w:rPr>
      </w:pPr>
    </w:p>
    <w:p w14:paraId="6EE23639" w14:textId="77777777" w:rsidR="006E574A" w:rsidRPr="00AD2DC3" w:rsidRDefault="006E574A" w:rsidP="00AD2DC3">
      <w:pPr>
        <w:spacing w:after="0" w:line="240" w:lineRule="auto"/>
        <w:rPr>
          <w:rFonts w:ascii="Times New Roman" w:hAnsi="Times New Roman"/>
          <w:lang w:val="lt-LT"/>
        </w:rPr>
      </w:pPr>
    </w:p>
    <w:p w14:paraId="774719EC" w14:textId="77777777" w:rsidR="006E574A" w:rsidRPr="00AD2DC3" w:rsidRDefault="006E574A" w:rsidP="00AD2DC3">
      <w:pPr>
        <w:spacing w:after="0" w:line="240" w:lineRule="auto"/>
        <w:rPr>
          <w:rFonts w:ascii="Times New Roman" w:hAnsi="Times New Roman"/>
          <w:lang w:val="lt-LT"/>
        </w:rPr>
      </w:pPr>
    </w:p>
    <w:p w14:paraId="7DBA5E41" w14:textId="77777777" w:rsidR="006E574A" w:rsidRPr="00AD2DC3" w:rsidRDefault="006E574A" w:rsidP="00AD2DC3">
      <w:pPr>
        <w:spacing w:after="0" w:line="240" w:lineRule="auto"/>
        <w:rPr>
          <w:rFonts w:ascii="Times New Roman" w:hAnsi="Times New Roman"/>
          <w:lang w:val="lt-LT"/>
        </w:rPr>
      </w:pPr>
    </w:p>
    <w:p w14:paraId="71BED6A0" w14:textId="77777777" w:rsidR="006E574A" w:rsidRPr="00AD2DC3" w:rsidRDefault="006E574A" w:rsidP="00AD2DC3">
      <w:pPr>
        <w:spacing w:after="0" w:line="240" w:lineRule="auto"/>
        <w:rPr>
          <w:rFonts w:ascii="Times New Roman" w:hAnsi="Times New Roman"/>
          <w:lang w:val="lt-LT"/>
        </w:rPr>
      </w:pPr>
    </w:p>
    <w:p w14:paraId="413CB16F" w14:textId="77777777" w:rsidR="006E574A" w:rsidRPr="00AD2DC3" w:rsidRDefault="006E574A" w:rsidP="00AD2DC3">
      <w:pPr>
        <w:spacing w:after="0" w:line="240" w:lineRule="auto"/>
        <w:rPr>
          <w:rFonts w:ascii="Times New Roman" w:hAnsi="Times New Roman"/>
          <w:lang w:val="lt-LT"/>
        </w:rPr>
      </w:pPr>
    </w:p>
    <w:p w14:paraId="506FCC29" w14:textId="77777777" w:rsidR="006E574A" w:rsidRPr="00AD2DC3" w:rsidRDefault="006E574A" w:rsidP="00AD2DC3">
      <w:pPr>
        <w:spacing w:after="0" w:line="240" w:lineRule="auto"/>
        <w:rPr>
          <w:rFonts w:ascii="Times New Roman" w:hAnsi="Times New Roman"/>
          <w:lang w:val="lt-LT"/>
        </w:rPr>
      </w:pPr>
    </w:p>
    <w:p w14:paraId="6BF81CC1" w14:textId="77777777" w:rsidR="006E574A" w:rsidRPr="00AD2DC3" w:rsidRDefault="006E574A" w:rsidP="00AD2DC3">
      <w:pPr>
        <w:spacing w:after="0" w:line="240" w:lineRule="auto"/>
        <w:jc w:val="center"/>
        <w:rPr>
          <w:rFonts w:ascii="Times New Roman" w:hAnsi="Times New Roman"/>
          <w:b/>
          <w:lang w:val="lt-LT"/>
        </w:rPr>
      </w:pPr>
      <w:r w:rsidRPr="00AD2DC3">
        <w:rPr>
          <w:rFonts w:ascii="Times New Roman" w:hAnsi="Times New Roman"/>
          <w:b/>
          <w:lang w:val="lt-LT"/>
        </w:rPr>
        <w:t>II PRIEDAS</w:t>
      </w:r>
    </w:p>
    <w:p w14:paraId="28740C7B" w14:textId="77777777" w:rsidR="006E574A" w:rsidRPr="00AD2DC3" w:rsidRDefault="006E574A" w:rsidP="00AD2DC3">
      <w:pPr>
        <w:tabs>
          <w:tab w:val="left" w:pos="567"/>
        </w:tabs>
        <w:spacing w:after="0" w:line="240" w:lineRule="auto"/>
        <w:ind w:left="567" w:hanging="567"/>
        <w:jc w:val="center"/>
        <w:outlineLvl w:val="0"/>
        <w:rPr>
          <w:lang w:val="lt-LT"/>
        </w:rPr>
      </w:pPr>
    </w:p>
    <w:p w14:paraId="070F819C" w14:textId="77777777" w:rsidR="006E574A" w:rsidRPr="00AD2DC3" w:rsidRDefault="006E574A" w:rsidP="00AD2DC3">
      <w:pPr>
        <w:tabs>
          <w:tab w:val="left" w:pos="567"/>
        </w:tabs>
        <w:spacing w:after="0" w:line="240" w:lineRule="auto"/>
        <w:ind w:left="567" w:hanging="567"/>
        <w:jc w:val="center"/>
        <w:outlineLvl w:val="0"/>
        <w:rPr>
          <w:lang w:val="lt-LT"/>
        </w:rPr>
      </w:pPr>
      <w:r w:rsidRPr="00AD2DC3">
        <w:rPr>
          <w:rFonts w:ascii="Times New Roman" w:hAnsi="Times New Roman"/>
          <w:b/>
          <w:caps/>
          <w:lang w:val="lt-LT"/>
        </w:rPr>
        <w:t>REGISTRACIJOS SĄLYGOS</w:t>
      </w:r>
    </w:p>
    <w:p w14:paraId="78EBF69D" w14:textId="77777777" w:rsidR="006E574A" w:rsidRPr="00AD2DC3" w:rsidRDefault="006E574A" w:rsidP="00BF1EC3">
      <w:pPr>
        <w:spacing w:after="0" w:line="240" w:lineRule="auto"/>
        <w:jc w:val="center"/>
        <w:rPr>
          <w:rFonts w:ascii="Times New Roman" w:hAnsi="Times New Roman"/>
          <w:b/>
          <w:lang w:val="lt-LT"/>
        </w:rPr>
      </w:pPr>
    </w:p>
    <w:p w14:paraId="0F60E70A" w14:textId="77777777" w:rsidR="006E574A" w:rsidRPr="00AD2DC3" w:rsidRDefault="006E574A" w:rsidP="00AD2DC3">
      <w:pPr>
        <w:spacing w:after="0" w:line="240" w:lineRule="auto"/>
        <w:ind w:left="1680" w:hanging="567"/>
        <w:rPr>
          <w:rFonts w:ascii="Times New Roman" w:hAnsi="Times New Roman"/>
          <w:b/>
          <w:lang w:val="lt-LT"/>
        </w:rPr>
      </w:pPr>
      <w:r w:rsidRPr="00AD2DC3">
        <w:rPr>
          <w:rFonts w:ascii="Times New Roman" w:hAnsi="Times New Roman"/>
          <w:b/>
          <w:lang w:val="lt-LT"/>
        </w:rPr>
        <w:t>A.</w:t>
      </w:r>
      <w:r w:rsidRPr="00AD2DC3">
        <w:rPr>
          <w:rFonts w:ascii="Times New Roman" w:hAnsi="Times New Roman"/>
          <w:b/>
          <w:lang w:val="lt-LT"/>
        </w:rPr>
        <w:tab/>
        <w:t>GAMINTOJAS (-AI), ATSAKINGAS (-I) UŽ SERIJŲ IŠLEIDIMĄ</w:t>
      </w:r>
    </w:p>
    <w:p w14:paraId="138C23CE" w14:textId="77777777" w:rsidR="006E574A" w:rsidRPr="00AD2DC3" w:rsidRDefault="006E574A" w:rsidP="00AD2DC3">
      <w:pPr>
        <w:tabs>
          <w:tab w:val="left" w:pos="540"/>
        </w:tabs>
        <w:spacing w:after="0" w:line="240" w:lineRule="auto"/>
        <w:ind w:left="1680" w:hanging="567"/>
        <w:rPr>
          <w:rFonts w:ascii="Times New Roman" w:hAnsi="Times New Roman"/>
          <w:lang w:val="lt-LT"/>
        </w:rPr>
      </w:pPr>
    </w:p>
    <w:p w14:paraId="02466005" w14:textId="77777777" w:rsidR="006E574A" w:rsidRPr="00AD2DC3" w:rsidRDefault="006E574A" w:rsidP="00AD2DC3">
      <w:pPr>
        <w:tabs>
          <w:tab w:val="left" w:pos="540"/>
        </w:tabs>
        <w:spacing w:after="0" w:line="240" w:lineRule="auto"/>
        <w:ind w:left="1680" w:hanging="567"/>
        <w:rPr>
          <w:rFonts w:ascii="Times New Roman" w:hAnsi="Times New Roman"/>
          <w:b/>
          <w:lang w:val="lt-LT"/>
        </w:rPr>
      </w:pPr>
      <w:r w:rsidRPr="00AD2DC3">
        <w:rPr>
          <w:rFonts w:ascii="Times New Roman" w:hAnsi="Times New Roman"/>
          <w:b/>
          <w:lang w:val="lt-LT"/>
        </w:rPr>
        <w:t>B.</w:t>
      </w:r>
      <w:r w:rsidRPr="00AD2DC3">
        <w:rPr>
          <w:rFonts w:ascii="Times New Roman" w:hAnsi="Times New Roman"/>
          <w:b/>
          <w:lang w:val="lt-LT"/>
        </w:rPr>
        <w:tab/>
        <w:t>TIEKIMO IR VARTOJIMO SĄLYGOS AR APRIBOJIMAI</w:t>
      </w:r>
    </w:p>
    <w:p w14:paraId="60DE4C8C" w14:textId="77777777" w:rsidR="006E574A" w:rsidRPr="00AD2DC3" w:rsidRDefault="006E574A" w:rsidP="00AD2DC3">
      <w:pPr>
        <w:spacing w:after="0" w:line="240" w:lineRule="auto"/>
        <w:jc w:val="center"/>
        <w:rPr>
          <w:rFonts w:ascii="Times New Roman" w:hAnsi="Times New Roman"/>
          <w:lang w:val="lt-LT"/>
        </w:rPr>
      </w:pPr>
    </w:p>
    <w:p w14:paraId="4B2B818F" w14:textId="77777777" w:rsidR="006E574A" w:rsidRPr="00AD2DC3" w:rsidRDefault="006E574A" w:rsidP="00AD2DC3">
      <w:pPr>
        <w:tabs>
          <w:tab w:val="left" w:pos="567"/>
        </w:tabs>
        <w:spacing w:after="0" w:line="240" w:lineRule="auto"/>
        <w:ind w:left="567" w:hanging="567"/>
        <w:rPr>
          <w:rFonts w:ascii="Times New Roman" w:hAnsi="Times New Roman"/>
          <w:b/>
          <w:lang w:val="lt-LT"/>
        </w:rPr>
      </w:pPr>
      <w:r w:rsidRPr="00AD2DC3">
        <w:rPr>
          <w:rFonts w:ascii="Times New Roman" w:hAnsi="Times New Roman"/>
          <w:b/>
          <w:lang w:val="lt-LT"/>
        </w:rPr>
        <w:br w:type="page"/>
      </w:r>
      <w:r w:rsidRPr="00AD2DC3">
        <w:rPr>
          <w:rFonts w:ascii="Times New Roman" w:hAnsi="Times New Roman"/>
          <w:b/>
          <w:lang w:val="lt-LT"/>
        </w:rPr>
        <w:lastRenderedPageBreak/>
        <w:t>A.</w:t>
      </w:r>
      <w:r w:rsidRPr="00AD2DC3">
        <w:rPr>
          <w:rFonts w:ascii="Times New Roman" w:hAnsi="Times New Roman"/>
          <w:b/>
          <w:lang w:val="lt-LT"/>
        </w:rPr>
        <w:tab/>
        <w:t>GAMINTOJAS (-AI), ATSAKINGAS (-I) UŽ SERIJŲ IŠLEIDIMĄ</w:t>
      </w:r>
    </w:p>
    <w:p w14:paraId="5F162E9A" w14:textId="77777777" w:rsidR="006E574A" w:rsidRPr="00AD2DC3" w:rsidRDefault="006E574A" w:rsidP="00AD2DC3">
      <w:pPr>
        <w:spacing w:after="0" w:line="240" w:lineRule="auto"/>
        <w:rPr>
          <w:rFonts w:ascii="Times New Roman" w:hAnsi="Times New Roman"/>
          <w:lang w:val="lt-LT"/>
        </w:rPr>
      </w:pPr>
    </w:p>
    <w:p w14:paraId="7106BA1C" w14:textId="77777777" w:rsidR="006E574A" w:rsidRPr="00AD2DC3" w:rsidRDefault="006E574A" w:rsidP="00AD2DC3">
      <w:pPr>
        <w:tabs>
          <w:tab w:val="left" w:pos="567"/>
        </w:tabs>
        <w:spacing w:after="0" w:line="240" w:lineRule="auto"/>
        <w:jc w:val="both"/>
        <w:rPr>
          <w:rFonts w:ascii="Times New Roman" w:hAnsi="Times New Roman"/>
          <w:lang w:val="lt-LT"/>
        </w:rPr>
      </w:pPr>
      <w:r w:rsidRPr="00AD2DC3">
        <w:rPr>
          <w:rFonts w:ascii="Times New Roman" w:hAnsi="Times New Roman"/>
          <w:u w:val="single"/>
          <w:lang w:val="lt-LT"/>
        </w:rPr>
        <w:t>Gamintojo (-ų), atsakingo (-ų) už serijų išleidimą, pavadinimas (-ai) ir adresas (-ai)</w:t>
      </w:r>
    </w:p>
    <w:p w14:paraId="2A1EC127" w14:textId="77777777" w:rsidR="006E574A" w:rsidRPr="00AD2DC3" w:rsidRDefault="006E574A" w:rsidP="00AD2DC3">
      <w:pPr>
        <w:tabs>
          <w:tab w:val="left" w:pos="540"/>
        </w:tabs>
        <w:spacing w:after="0" w:line="240" w:lineRule="auto"/>
        <w:rPr>
          <w:rFonts w:ascii="Times New Roman" w:hAnsi="Times New Roman"/>
          <w:lang w:val="lt-LT"/>
        </w:rPr>
      </w:pPr>
    </w:p>
    <w:p w14:paraId="78E4CE1B"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Recipharm Stockholm AB </w:t>
      </w:r>
    </w:p>
    <w:p w14:paraId="7CC3D2F2"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Lagervägen 7 </w:t>
      </w:r>
    </w:p>
    <w:p w14:paraId="7F8098E7"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SE – 136 50 Jordbro </w:t>
      </w:r>
    </w:p>
    <w:p w14:paraId="0376D407"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Švedija </w:t>
      </w:r>
    </w:p>
    <w:p w14:paraId="00B0B8A2" w14:textId="77777777" w:rsidR="006E574A" w:rsidRPr="00AD2DC3" w:rsidRDefault="006E574A" w:rsidP="00AD2DC3">
      <w:pPr>
        <w:spacing w:after="0" w:line="240" w:lineRule="auto"/>
        <w:rPr>
          <w:rFonts w:ascii="Times New Roman" w:hAnsi="Times New Roman"/>
          <w:lang w:val="lt-LT"/>
        </w:rPr>
      </w:pPr>
    </w:p>
    <w:p w14:paraId="16A7D926" w14:textId="77777777" w:rsidR="006E574A" w:rsidRPr="00AD2DC3" w:rsidRDefault="006E574A" w:rsidP="00AD2DC3">
      <w:pPr>
        <w:spacing w:after="0" w:line="240" w:lineRule="auto"/>
        <w:rPr>
          <w:rFonts w:ascii="Times New Roman" w:hAnsi="Times New Roman"/>
          <w:lang w:val="lt-LT"/>
        </w:rPr>
      </w:pPr>
    </w:p>
    <w:p w14:paraId="4042466C" w14:textId="77777777" w:rsidR="006E574A" w:rsidRPr="00AD2DC3" w:rsidRDefault="006E574A" w:rsidP="00AD2DC3">
      <w:pPr>
        <w:spacing w:after="0" w:line="240" w:lineRule="auto"/>
        <w:rPr>
          <w:rFonts w:ascii="Times New Roman" w:hAnsi="Times New Roman"/>
          <w:b/>
          <w:lang w:val="lt-LT"/>
        </w:rPr>
      </w:pPr>
      <w:r w:rsidRPr="00AD2DC3">
        <w:rPr>
          <w:rFonts w:ascii="Times New Roman" w:hAnsi="Times New Roman"/>
          <w:b/>
          <w:lang w:val="lt-LT"/>
        </w:rPr>
        <w:t>B.</w:t>
      </w:r>
      <w:r w:rsidRPr="00AD2DC3">
        <w:rPr>
          <w:rFonts w:ascii="Times New Roman" w:hAnsi="Times New Roman"/>
          <w:b/>
          <w:lang w:val="lt-LT"/>
        </w:rPr>
        <w:tab/>
        <w:t xml:space="preserve">TIEKIMO IR VARTOJIMO SĄLYGOS AR APRIBOJIMAI </w:t>
      </w:r>
    </w:p>
    <w:p w14:paraId="49946461" w14:textId="77777777" w:rsidR="006E574A" w:rsidRPr="00AD2DC3" w:rsidRDefault="006E574A" w:rsidP="00AD2DC3">
      <w:pPr>
        <w:spacing w:after="0" w:line="240" w:lineRule="auto"/>
        <w:rPr>
          <w:rFonts w:ascii="Times New Roman" w:hAnsi="Times New Roman"/>
          <w:lang w:val="lt-LT"/>
        </w:rPr>
      </w:pPr>
    </w:p>
    <w:p w14:paraId="5CDBB5C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Receptinis vaistinis preparatas.</w:t>
      </w:r>
    </w:p>
    <w:p w14:paraId="73DA6E22" w14:textId="77777777" w:rsidR="006E574A" w:rsidRPr="00AD2DC3" w:rsidRDefault="006E574A" w:rsidP="00AD2DC3">
      <w:pPr>
        <w:spacing w:after="0" w:line="240" w:lineRule="auto"/>
        <w:rPr>
          <w:rFonts w:ascii="Times New Roman" w:hAnsi="Times New Roman"/>
          <w:lang w:val="lt-LT"/>
        </w:rPr>
      </w:pPr>
    </w:p>
    <w:p w14:paraId="1DC00770" w14:textId="77777777" w:rsidR="006E574A" w:rsidRPr="00AD2DC3" w:rsidRDefault="006E574A" w:rsidP="00AD2DC3">
      <w:pPr>
        <w:spacing w:after="0" w:line="240" w:lineRule="auto"/>
        <w:rPr>
          <w:rFonts w:ascii="Times New Roman" w:hAnsi="Times New Roman"/>
          <w:lang w:val="lt-LT"/>
        </w:rPr>
      </w:pPr>
    </w:p>
    <w:p w14:paraId="6AEA1B8B" w14:textId="77777777" w:rsidR="006E574A" w:rsidRPr="00AD2DC3" w:rsidRDefault="006E574A" w:rsidP="00AD2DC3">
      <w:pPr>
        <w:spacing w:after="0" w:line="240" w:lineRule="auto"/>
        <w:rPr>
          <w:rFonts w:ascii="Times New Roman" w:hAnsi="Times New Roman"/>
          <w:lang w:val="lt-LT"/>
        </w:rPr>
      </w:pPr>
    </w:p>
    <w:p w14:paraId="322F84C1" w14:textId="77777777" w:rsidR="006E574A" w:rsidRPr="00AD2DC3" w:rsidRDefault="006E574A" w:rsidP="00AD2DC3">
      <w:pPr>
        <w:spacing w:after="0" w:line="240" w:lineRule="auto"/>
        <w:rPr>
          <w:rFonts w:ascii="Times New Roman" w:hAnsi="Times New Roman"/>
          <w:lang w:val="lt-LT"/>
        </w:rPr>
      </w:pPr>
    </w:p>
    <w:p w14:paraId="6404B142" w14:textId="77777777" w:rsidR="006E574A" w:rsidRPr="00AD2DC3" w:rsidRDefault="006E574A" w:rsidP="00AD2DC3">
      <w:pPr>
        <w:spacing w:after="0" w:line="240" w:lineRule="auto"/>
        <w:rPr>
          <w:rFonts w:ascii="Times New Roman" w:hAnsi="Times New Roman"/>
          <w:spacing w:val="-3"/>
          <w:lang w:val="lt-LT"/>
        </w:rPr>
      </w:pPr>
      <w:r w:rsidRPr="00AD2DC3">
        <w:rPr>
          <w:rFonts w:ascii="Calibri" w:hAnsi="Calibri"/>
          <w:lang w:val="lt-LT"/>
        </w:rPr>
        <w:br w:type="page"/>
      </w:r>
    </w:p>
    <w:p w14:paraId="23112651" w14:textId="77777777" w:rsidR="006E574A" w:rsidRPr="00AD2DC3" w:rsidRDefault="006E574A" w:rsidP="00AD2DC3">
      <w:pPr>
        <w:spacing w:after="0" w:line="240" w:lineRule="auto"/>
        <w:rPr>
          <w:rFonts w:ascii="Times New Roman" w:hAnsi="Times New Roman"/>
          <w:spacing w:val="-3"/>
          <w:lang w:val="lt-LT"/>
        </w:rPr>
      </w:pPr>
    </w:p>
    <w:p w14:paraId="63F7B622" w14:textId="77777777" w:rsidR="006E574A" w:rsidRPr="00AD2DC3" w:rsidRDefault="006E574A" w:rsidP="00AD2DC3">
      <w:pPr>
        <w:spacing w:after="0" w:line="240" w:lineRule="auto"/>
        <w:rPr>
          <w:rFonts w:ascii="Times New Roman" w:hAnsi="Times New Roman"/>
          <w:spacing w:val="-3"/>
          <w:lang w:val="lt-LT"/>
        </w:rPr>
      </w:pPr>
    </w:p>
    <w:p w14:paraId="311325D9" w14:textId="77777777" w:rsidR="006E574A" w:rsidRPr="00AD2DC3" w:rsidRDefault="006E574A" w:rsidP="00AD2DC3">
      <w:pPr>
        <w:spacing w:after="0" w:line="240" w:lineRule="auto"/>
        <w:rPr>
          <w:rFonts w:ascii="Times New Roman" w:hAnsi="Times New Roman"/>
          <w:spacing w:val="-3"/>
          <w:lang w:val="lt-LT"/>
        </w:rPr>
      </w:pPr>
    </w:p>
    <w:p w14:paraId="469FB419" w14:textId="77777777" w:rsidR="006E574A" w:rsidRPr="00AD2DC3" w:rsidRDefault="006E574A" w:rsidP="00AD2DC3">
      <w:pPr>
        <w:spacing w:after="0" w:line="240" w:lineRule="auto"/>
        <w:rPr>
          <w:rFonts w:ascii="Times New Roman" w:hAnsi="Times New Roman"/>
          <w:spacing w:val="-3"/>
          <w:lang w:val="lt-LT"/>
        </w:rPr>
      </w:pPr>
    </w:p>
    <w:p w14:paraId="77CCFABF" w14:textId="77777777" w:rsidR="006E574A" w:rsidRPr="00AD2DC3" w:rsidRDefault="006E574A" w:rsidP="00AD2DC3">
      <w:pPr>
        <w:spacing w:after="0" w:line="240" w:lineRule="auto"/>
        <w:rPr>
          <w:rFonts w:ascii="Times New Roman" w:hAnsi="Times New Roman"/>
          <w:spacing w:val="-3"/>
          <w:lang w:val="lt-LT"/>
        </w:rPr>
      </w:pPr>
    </w:p>
    <w:p w14:paraId="0DBC5F29" w14:textId="77777777" w:rsidR="006E574A" w:rsidRPr="00AD2DC3" w:rsidRDefault="006E574A" w:rsidP="00AD2DC3">
      <w:pPr>
        <w:spacing w:after="0" w:line="240" w:lineRule="auto"/>
        <w:rPr>
          <w:rFonts w:ascii="Times New Roman" w:hAnsi="Times New Roman"/>
          <w:spacing w:val="-3"/>
          <w:lang w:val="lt-LT"/>
        </w:rPr>
      </w:pPr>
    </w:p>
    <w:p w14:paraId="0E9B5F6B" w14:textId="77777777" w:rsidR="006E574A" w:rsidRPr="00AD2DC3" w:rsidRDefault="006E574A" w:rsidP="00AD2DC3">
      <w:pPr>
        <w:spacing w:after="0" w:line="240" w:lineRule="auto"/>
        <w:rPr>
          <w:rFonts w:ascii="Times New Roman" w:hAnsi="Times New Roman"/>
          <w:spacing w:val="-3"/>
          <w:lang w:val="lt-LT"/>
        </w:rPr>
      </w:pPr>
    </w:p>
    <w:p w14:paraId="79A85632" w14:textId="77777777" w:rsidR="006E574A" w:rsidRPr="00AD2DC3" w:rsidRDefault="006E574A" w:rsidP="00AD2DC3">
      <w:pPr>
        <w:spacing w:after="0" w:line="240" w:lineRule="auto"/>
        <w:rPr>
          <w:rFonts w:ascii="Times New Roman" w:hAnsi="Times New Roman"/>
          <w:spacing w:val="-3"/>
          <w:lang w:val="lt-LT"/>
        </w:rPr>
      </w:pPr>
    </w:p>
    <w:p w14:paraId="49FFC38F" w14:textId="77777777" w:rsidR="006E574A" w:rsidRPr="00AD2DC3" w:rsidRDefault="006E574A" w:rsidP="00AD2DC3">
      <w:pPr>
        <w:spacing w:after="0" w:line="240" w:lineRule="auto"/>
        <w:rPr>
          <w:rFonts w:ascii="Times New Roman" w:hAnsi="Times New Roman"/>
          <w:spacing w:val="-3"/>
          <w:lang w:val="lt-LT"/>
        </w:rPr>
      </w:pPr>
    </w:p>
    <w:p w14:paraId="73FE277A" w14:textId="77777777" w:rsidR="006E574A" w:rsidRPr="00AD2DC3" w:rsidRDefault="006E574A" w:rsidP="00AD2DC3">
      <w:pPr>
        <w:spacing w:after="0" w:line="240" w:lineRule="auto"/>
        <w:rPr>
          <w:rFonts w:ascii="Times New Roman" w:hAnsi="Times New Roman"/>
          <w:spacing w:val="-3"/>
          <w:lang w:val="lt-LT"/>
        </w:rPr>
      </w:pPr>
    </w:p>
    <w:p w14:paraId="783D6E0D" w14:textId="77777777" w:rsidR="006E574A" w:rsidRPr="00AD2DC3" w:rsidRDefault="006E574A" w:rsidP="00AD2DC3">
      <w:pPr>
        <w:spacing w:after="0" w:line="240" w:lineRule="auto"/>
        <w:rPr>
          <w:rFonts w:ascii="Times New Roman" w:hAnsi="Times New Roman"/>
          <w:spacing w:val="-3"/>
          <w:lang w:val="lt-LT"/>
        </w:rPr>
      </w:pPr>
    </w:p>
    <w:p w14:paraId="67B3D6F1" w14:textId="77777777" w:rsidR="006E574A" w:rsidRPr="00AD2DC3" w:rsidRDefault="006E574A" w:rsidP="00AD2DC3">
      <w:pPr>
        <w:spacing w:after="0" w:line="240" w:lineRule="auto"/>
        <w:rPr>
          <w:rFonts w:ascii="Times New Roman" w:hAnsi="Times New Roman"/>
          <w:spacing w:val="-3"/>
          <w:lang w:val="lt-LT"/>
        </w:rPr>
      </w:pPr>
    </w:p>
    <w:p w14:paraId="7949BCE1" w14:textId="77777777" w:rsidR="006E574A" w:rsidRPr="00AD2DC3" w:rsidRDefault="006E574A" w:rsidP="00AD2DC3">
      <w:pPr>
        <w:spacing w:after="0" w:line="240" w:lineRule="auto"/>
        <w:rPr>
          <w:rFonts w:ascii="Times New Roman" w:hAnsi="Times New Roman"/>
          <w:lang w:val="lt-LT"/>
        </w:rPr>
      </w:pPr>
    </w:p>
    <w:p w14:paraId="1CE00212" w14:textId="77777777" w:rsidR="006E574A" w:rsidRPr="00AD2DC3" w:rsidRDefault="006E574A" w:rsidP="00AD2DC3">
      <w:pPr>
        <w:spacing w:after="0" w:line="240" w:lineRule="auto"/>
        <w:rPr>
          <w:rFonts w:ascii="Times New Roman" w:hAnsi="Times New Roman"/>
          <w:lang w:val="lt-LT"/>
        </w:rPr>
      </w:pPr>
    </w:p>
    <w:p w14:paraId="58BC299B" w14:textId="77777777" w:rsidR="006E574A" w:rsidRPr="00AD2DC3" w:rsidRDefault="006E574A" w:rsidP="00AD2DC3">
      <w:pPr>
        <w:spacing w:after="0" w:line="240" w:lineRule="auto"/>
      </w:pPr>
    </w:p>
    <w:p w14:paraId="4594FA92" w14:textId="77777777" w:rsidR="006E574A" w:rsidRPr="00AD2DC3" w:rsidRDefault="006E574A" w:rsidP="00AD2DC3">
      <w:pPr>
        <w:spacing w:after="0" w:line="240" w:lineRule="auto"/>
      </w:pPr>
    </w:p>
    <w:p w14:paraId="7F5D9604" w14:textId="77777777" w:rsidR="006E574A" w:rsidRPr="00AD2DC3" w:rsidRDefault="006E574A" w:rsidP="00AD2DC3">
      <w:pPr>
        <w:spacing w:after="0" w:line="240" w:lineRule="auto"/>
      </w:pPr>
    </w:p>
    <w:p w14:paraId="445115A2" w14:textId="77777777" w:rsidR="006E574A" w:rsidRPr="00AD2DC3" w:rsidRDefault="006E574A" w:rsidP="00AD2DC3">
      <w:pPr>
        <w:spacing w:after="0" w:line="240" w:lineRule="auto"/>
      </w:pPr>
    </w:p>
    <w:p w14:paraId="75B7BD31" w14:textId="77777777" w:rsidR="006E574A" w:rsidRPr="00AD2DC3" w:rsidRDefault="006E574A" w:rsidP="00AD2DC3">
      <w:pPr>
        <w:spacing w:after="0" w:line="240" w:lineRule="auto"/>
      </w:pPr>
    </w:p>
    <w:p w14:paraId="24E1FCBC" w14:textId="77777777" w:rsidR="006E574A" w:rsidRPr="00AD2DC3" w:rsidRDefault="006E574A" w:rsidP="00AD2DC3">
      <w:pPr>
        <w:spacing w:after="0" w:line="240" w:lineRule="auto"/>
      </w:pPr>
    </w:p>
    <w:p w14:paraId="0CA97C8F" w14:textId="77777777" w:rsidR="006E574A" w:rsidRPr="00AD2DC3" w:rsidRDefault="006E574A" w:rsidP="00AD2DC3">
      <w:pPr>
        <w:tabs>
          <w:tab w:val="left" w:pos="567"/>
        </w:tabs>
        <w:spacing w:after="0" w:line="240" w:lineRule="auto"/>
        <w:ind w:left="567" w:hanging="567"/>
        <w:jc w:val="center"/>
        <w:outlineLvl w:val="0"/>
        <w:rPr>
          <w:lang w:val="lt-LT"/>
        </w:rPr>
      </w:pPr>
      <w:bookmarkStart w:id="60" w:name="_Toc129243134"/>
      <w:bookmarkStart w:id="61" w:name="_Toc129243259"/>
    </w:p>
    <w:p w14:paraId="5D1C3FA2" w14:textId="77777777" w:rsidR="006E574A" w:rsidRPr="00AD2DC3" w:rsidRDefault="006E574A" w:rsidP="00AD2DC3">
      <w:pPr>
        <w:tabs>
          <w:tab w:val="left" w:pos="567"/>
        </w:tabs>
        <w:spacing w:after="0" w:line="240" w:lineRule="auto"/>
        <w:ind w:left="567" w:hanging="567"/>
        <w:jc w:val="center"/>
        <w:outlineLvl w:val="0"/>
        <w:rPr>
          <w:lang w:val="lt-LT"/>
        </w:rPr>
      </w:pPr>
    </w:p>
    <w:p w14:paraId="1FC200D8" w14:textId="77777777" w:rsidR="006E574A" w:rsidRPr="00AD2DC3" w:rsidRDefault="006E574A" w:rsidP="00AD2DC3">
      <w:pPr>
        <w:tabs>
          <w:tab w:val="left" w:pos="567"/>
        </w:tabs>
        <w:spacing w:after="0" w:line="240" w:lineRule="auto"/>
        <w:ind w:left="567" w:hanging="567"/>
        <w:jc w:val="center"/>
        <w:outlineLvl w:val="0"/>
        <w:rPr>
          <w:lang w:val="lt-LT"/>
        </w:rPr>
      </w:pPr>
    </w:p>
    <w:p w14:paraId="70A733E2" w14:textId="77777777" w:rsidR="006E574A" w:rsidRPr="00AD2DC3" w:rsidRDefault="006E574A" w:rsidP="00AD2DC3">
      <w:pPr>
        <w:tabs>
          <w:tab w:val="left" w:pos="567"/>
        </w:tabs>
        <w:spacing w:after="0" w:line="240" w:lineRule="auto"/>
        <w:ind w:left="567" w:hanging="567"/>
        <w:jc w:val="center"/>
        <w:outlineLvl w:val="0"/>
        <w:rPr>
          <w:lang w:val="lt-LT"/>
        </w:rPr>
      </w:pPr>
      <w:r w:rsidRPr="00AD2DC3">
        <w:rPr>
          <w:rFonts w:ascii="Times New Roman" w:hAnsi="Times New Roman"/>
          <w:b/>
          <w:caps/>
          <w:lang w:val="lt-LT"/>
        </w:rPr>
        <w:t>III PRIEDAS</w:t>
      </w:r>
      <w:bookmarkEnd w:id="60"/>
      <w:bookmarkEnd w:id="61"/>
    </w:p>
    <w:p w14:paraId="597E6800" w14:textId="77777777" w:rsidR="006E574A" w:rsidRPr="00AD2DC3" w:rsidRDefault="006E574A" w:rsidP="00AD2DC3">
      <w:pPr>
        <w:spacing w:after="0" w:line="240" w:lineRule="auto"/>
      </w:pPr>
    </w:p>
    <w:p w14:paraId="6168AE6D" w14:textId="77777777" w:rsidR="006E574A" w:rsidRPr="00AD2DC3" w:rsidRDefault="006E574A" w:rsidP="00AD2DC3">
      <w:pPr>
        <w:tabs>
          <w:tab w:val="left" w:pos="567"/>
        </w:tabs>
        <w:spacing w:after="0" w:line="240" w:lineRule="auto"/>
        <w:ind w:left="567" w:hanging="567"/>
        <w:jc w:val="center"/>
        <w:outlineLvl w:val="0"/>
        <w:rPr>
          <w:lang w:val="lt-LT"/>
        </w:rPr>
      </w:pPr>
      <w:bookmarkStart w:id="62" w:name="_Toc129243135"/>
      <w:bookmarkStart w:id="63" w:name="_Toc129243260"/>
      <w:r w:rsidRPr="00AD2DC3">
        <w:rPr>
          <w:rFonts w:ascii="Times New Roman" w:hAnsi="Times New Roman"/>
          <w:b/>
          <w:caps/>
          <w:lang w:val="lt-LT"/>
        </w:rPr>
        <w:t>ŽENKLINIMAS IR PAKUOTĖS LAPELIS</w:t>
      </w:r>
      <w:bookmarkEnd w:id="62"/>
      <w:bookmarkEnd w:id="63"/>
    </w:p>
    <w:p w14:paraId="07F8710E" w14:textId="77777777" w:rsidR="006E574A" w:rsidRPr="00AD2DC3" w:rsidRDefault="006E574A" w:rsidP="00AD2DC3">
      <w:pPr>
        <w:spacing w:after="0" w:line="240" w:lineRule="auto"/>
      </w:pPr>
      <w:r w:rsidRPr="00AD2DC3">
        <w:rPr>
          <w:rFonts w:ascii="Times New Roman" w:hAnsi="Times New Roman"/>
          <w:lang w:val="lt-LT"/>
        </w:rPr>
        <w:br w:type="page"/>
      </w:r>
    </w:p>
    <w:p w14:paraId="6115D750" w14:textId="77777777" w:rsidR="006E574A" w:rsidRPr="00AD2DC3" w:rsidRDefault="006E574A" w:rsidP="00AD2DC3">
      <w:pPr>
        <w:spacing w:after="0" w:line="240" w:lineRule="auto"/>
      </w:pPr>
    </w:p>
    <w:p w14:paraId="1DF1FEDE" w14:textId="77777777" w:rsidR="006E574A" w:rsidRPr="00AD2DC3" w:rsidRDefault="006E574A" w:rsidP="00AD2DC3">
      <w:pPr>
        <w:spacing w:after="0" w:line="240" w:lineRule="auto"/>
      </w:pPr>
    </w:p>
    <w:p w14:paraId="67CB4637" w14:textId="77777777" w:rsidR="006E574A" w:rsidRPr="00AD2DC3" w:rsidRDefault="006E574A" w:rsidP="00AD2DC3">
      <w:pPr>
        <w:spacing w:after="0" w:line="240" w:lineRule="auto"/>
      </w:pPr>
    </w:p>
    <w:p w14:paraId="7C519554" w14:textId="77777777" w:rsidR="006E574A" w:rsidRPr="00AD2DC3" w:rsidRDefault="006E574A" w:rsidP="00AD2DC3">
      <w:pPr>
        <w:spacing w:after="0" w:line="240" w:lineRule="auto"/>
      </w:pPr>
    </w:p>
    <w:p w14:paraId="60DAA030" w14:textId="77777777" w:rsidR="006E574A" w:rsidRPr="00AD2DC3" w:rsidRDefault="006E574A" w:rsidP="00AD2DC3">
      <w:pPr>
        <w:spacing w:after="0" w:line="240" w:lineRule="auto"/>
      </w:pPr>
    </w:p>
    <w:p w14:paraId="3E404833" w14:textId="77777777" w:rsidR="006E574A" w:rsidRPr="00AD2DC3" w:rsidRDefault="006E574A" w:rsidP="00AD2DC3">
      <w:pPr>
        <w:spacing w:after="0" w:line="240" w:lineRule="auto"/>
      </w:pPr>
    </w:p>
    <w:p w14:paraId="431EA28C" w14:textId="77777777" w:rsidR="006E574A" w:rsidRPr="00AD2DC3" w:rsidRDefault="006E574A" w:rsidP="00AD2DC3">
      <w:pPr>
        <w:spacing w:after="0" w:line="240" w:lineRule="auto"/>
      </w:pPr>
    </w:p>
    <w:p w14:paraId="094E9C6B" w14:textId="77777777" w:rsidR="006E574A" w:rsidRPr="00AD2DC3" w:rsidRDefault="006E574A" w:rsidP="00AD2DC3">
      <w:pPr>
        <w:spacing w:after="0" w:line="240" w:lineRule="auto"/>
      </w:pPr>
    </w:p>
    <w:p w14:paraId="27D37A42" w14:textId="77777777" w:rsidR="006E574A" w:rsidRPr="00AD2DC3" w:rsidRDefault="006E574A" w:rsidP="00AD2DC3">
      <w:pPr>
        <w:spacing w:after="0" w:line="240" w:lineRule="auto"/>
      </w:pPr>
    </w:p>
    <w:p w14:paraId="7705F118" w14:textId="77777777" w:rsidR="006E574A" w:rsidRPr="00AD2DC3" w:rsidRDefault="006E574A" w:rsidP="00AD2DC3">
      <w:pPr>
        <w:spacing w:after="0" w:line="240" w:lineRule="auto"/>
      </w:pPr>
    </w:p>
    <w:p w14:paraId="39FF0B9F" w14:textId="77777777" w:rsidR="006E574A" w:rsidRPr="00AD2DC3" w:rsidRDefault="006E574A" w:rsidP="00AD2DC3">
      <w:pPr>
        <w:spacing w:after="0" w:line="240" w:lineRule="auto"/>
      </w:pPr>
    </w:p>
    <w:p w14:paraId="086DADCE" w14:textId="77777777" w:rsidR="006E574A" w:rsidRPr="00AD2DC3" w:rsidRDefault="006E574A" w:rsidP="00AD2DC3">
      <w:pPr>
        <w:spacing w:after="0" w:line="240" w:lineRule="auto"/>
      </w:pPr>
    </w:p>
    <w:p w14:paraId="72B15F8C" w14:textId="77777777" w:rsidR="006E574A" w:rsidRPr="00AD2DC3" w:rsidRDefault="006E574A" w:rsidP="00AD2DC3">
      <w:pPr>
        <w:spacing w:after="0" w:line="240" w:lineRule="auto"/>
      </w:pPr>
    </w:p>
    <w:p w14:paraId="19AB620B" w14:textId="77777777" w:rsidR="006E574A" w:rsidRPr="00AD2DC3" w:rsidRDefault="006E574A" w:rsidP="00AD2DC3">
      <w:pPr>
        <w:spacing w:after="0" w:line="240" w:lineRule="auto"/>
      </w:pPr>
    </w:p>
    <w:p w14:paraId="5EDCEDED" w14:textId="77777777" w:rsidR="006E574A" w:rsidRPr="00AD2DC3" w:rsidRDefault="006E574A" w:rsidP="00AD2DC3">
      <w:pPr>
        <w:spacing w:after="0" w:line="240" w:lineRule="auto"/>
      </w:pPr>
    </w:p>
    <w:p w14:paraId="5CA08433" w14:textId="77777777" w:rsidR="006E574A" w:rsidRPr="00AD2DC3" w:rsidRDefault="006E574A" w:rsidP="00AD2DC3">
      <w:pPr>
        <w:spacing w:after="0" w:line="240" w:lineRule="auto"/>
      </w:pPr>
    </w:p>
    <w:p w14:paraId="14FC6FF9" w14:textId="77777777" w:rsidR="006E574A" w:rsidRPr="00AD2DC3" w:rsidRDefault="006E574A" w:rsidP="00AD2DC3">
      <w:pPr>
        <w:spacing w:after="0" w:line="240" w:lineRule="auto"/>
      </w:pPr>
    </w:p>
    <w:p w14:paraId="336055F6" w14:textId="77777777" w:rsidR="006E574A" w:rsidRPr="00AD2DC3" w:rsidRDefault="006E574A" w:rsidP="00AD2DC3">
      <w:pPr>
        <w:spacing w:after="0" w:line="240" w:lineRule="auto"/>
      </w:pPr>
    </w:p>
    <w:p w14:paraId="11CE822E" w14:textId="77777777" w:rsidR="006E574A" w:rsidRPr="00AD2DC3" w:rsidRDefault="006E574A" w:rsidP="00AD2DC3">
      <w:pPr>
        <w:spacing w:after="0" w:line="240" w:lineRule="auto"/>
      </w:pPr>
    </w:p>
    <w:p w14:paraId="3A64E0F3" w14:textId="77777777" w:rsidR="006E574A" w:rsidRPr="00AD2DC3" w:rsidRDefault="006E574A" w:rsidP="00AD2DC3">
      <w:pPr>
        <w:spacing w:after="0" w:line="240" w:lineRule="auto"/>
      </w:pPr>
    </w:p>
    <w:p w14:paraId="4B1693A2" w14:textId="77777777" w:rsidR="006E574A" w:rsidRPr="00AD2DC3" w:rsidRDefault="006E574A" w:rsidP="00AD2DC3">
      <w:pPr>
        <w:spacing w:after="0" w:line="240" w:lineRule="auto"/>
      </w:pPr>
    </w:p>
    <w:p w14:paraId="3C2A8106" w14:textId="77777777" w:rsidR="006E574A" w:rsidRPr="00AD2DC3" w:rsidRDefault="006E574A" w:rsidP="00AD2DC3">
      <w:pPr>
        <w:spacing w:after="0" w:line="240" w:lineRule="auto"/>
      </w:pPr>
    </w:p>
    <w:p w14:paraId="45A48E7C" w14:textId="77777777" w:rsidR="006E574A" w:rsidRPr="00AD2DC3" w:rsidRDefault="006E574A" w:rsidP="00AD2DC3">
      <w:pPr>
        <w:spacing w:after="0" w:line="240" w:lineRule="auto"/>
      </w:pPr>
    </w:p>
    <w:p w14:paraId="54FAF394" w14:textId="77777777" w:rsidR="006E574A" w:rsidRPr="00AD2DC3" w:rsidRDefault="006E574A" w:rsidP="00AD2DC3">
      <w:pPr>
        <w:tabs>
          <w:tab w:val="left" w:pos="567"/>
        </w:tabs>
        <w:spacing w:after="0" w:line="240" w:lineRule="auto"/>
        <w:ind w:left="567" w:hanging="567"/>
        <w:jc w:val="center"/>
        <w:outlineLvl w:val="0"/>
        <w:rPr>
          <w:lang w:val="lt-LT"/>
        </w:rPr>
      </w:pPr>
      <w:bookmarkStart w:id="64" w:name="_Toc129243136"/>
      <w:bookmarkStart w:id="65" w:name="_Toc129243261"/>
      <w:r w:rsidRPr="00AD2DC3">
        <w:rPr>
          <w:rFonts w:ascii="Times New Roman" w:hAnsi="Times New Roman"/>
          <w:b/>
          <w:caps/>
          <w:lang w:val="lt-LT"/>
        </w:rPr>
        <w:t>A. ŽENKLINIMAS</w:t>
      </w:r>
      <w:bookmarkEnd w:id="64"/>
      <w:bookmarkEnd w:id="65"/>
    </w:p>
    <w:p w14:paraId="3A5F4803" w14:textId="77777777" w:rsidR="006E574A" w:rsidRPr="00AD2DC3" w:rsidRDefault="006E574A" w:rsidP="00AD2DC3">
      <w:pPr>
        <w:spacing w:after="0" w:line="240" w:lineRule="auto"/>
      </w:pPr>
      <w:r w:rsidRPr="00AD2DC3">
        <w:rPr>
          <w:rFonts w:ascii="Times New Roman" w:hAnsi="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025CAFA5" w14:textId="77777777" w:rsidTr="009A69E6">
        <w:trPr>
          <w:trHeight w:val="435"/>
        </w:trPr>
        <w:tc>
          <w:tcPr>
            <w:tcW w:w="9287" w:type="dxa"/>
            <w:tcBorders>
              <w:top w:val="single" w:sz="4" w:space="0" w:color="auto"/>
              <w:left w:val="single" w:sz="4" w:space="0" w:color="auto"/>
              <w:bottom w:val="single" w:sz="4" w:space="0" w:color="auto"/>
              <w:right w:val="single" w:sz="4" w:space="0" w:color="auto"/>
            </w:tcBorders>
          </w:tcPr>
          <w:p w14:paraId="745A6D5C" w14:textId="77777777" w:rsidR="006E574A" w:rsidRPr="00AD2DC3" w:rsidRDefault="006E574A" w:rsidP="00AD2DC3">
            <w:pPr>
              <w:spacing w:after="0" w:line="240" w:lineRule="auto"/>
              <w:rPr>
                <w:rFonts w:ascii="Times New Roman" w:hAnsi="Times New Roman"/>
                <w:b/>
                <w:lang w:val="lt-LT"/>
              </w:rPr>
            </w:pPr>
            <w:r w:rsidRPr="00AD2DC3">
              <w:rPr>
                <w:rFonts w:ascii="Times New Roman" w:hAnsi="Times New Roman"/>
                <w:b/>
                <w:lang w:val="lt-LT"/>
              </w:rPr>
              <w:lastRenderedPageBreak/>
              <w:t>INFORMACIJA ANT IŠORINĖS IR VIDINĖS PAKUOTĖS</w:t>
            </w:r>
          </w:p>
          <w:p w14:paraId="4C224D32" w14:textId="77777777" w:rsidR="006E574A" w:rsidRPr="00AD2DC3" w:rsidRDefault="006E574A" w:rsidP="00AD2DC3">
            <w:pPr>
              <w:spacing w:after="0" w:line="240" w:lineRule="auto"/>
              <w:rPr>
                <w:rFonts w:ascii="Times New Roman" w:hAnsi="Times New Roman"/>
                <w:b/>
                <w:lang w:val="lt-LT"/>
              </w:rPr>
            </w:pPr>
          </w:p>
          <w:p w14:paraId="5AF84ADC" w14:textId="77777777" w:rsidR="006E574A" w:rsidRPr="00AD2DC3" w:rsidRDefault="006E574A" w:rsidP="00AD2DC3">
            <w:pPr>
              <w:spacing w:after="0" w:line="240" w:lineRule="auto"/>
              <w:rPr>
                <w:rFonts w:ascii="Times New Roman" w:hAnsi="Times New Roman"/>
                <w:b/>
                <w:lang w:val="lt-LT"/>
              </w:rPr>
            </w:pPr>
            <w:r w:rsidRPr="00AD2DC3">
              <w:rPr>
                <w:rFonts w:ascii="Times New Roman" w:hAnsi="Times New Roman"/>
                <w:b/>
                <w:lang w:val="lt-LT"/>
              </w:rPr>
              <w:t xml:space="preserve">TABLEČIŲ TALPYKLĖ </w:t>
            </w:r>
          </w:p>
        </w:tc>
      </w:tr>
    </w:tbl>
    <w:p w14:paraId="38CAF8A0" w14:textId="77777777" w:rsidR="006E574A" w:rsidRPr="00AD2DC3" w:rsidRDefault="006E574A" w:rsidP="00BF1EC3">
      <w:pPr>
        <w:spacing w:after="0" w:line="240" w:lineRule="auto"/>
        <w:rPr>
          <w:rFonts w:ascii="Times New Roman" w:hAnsi="Times New Roman"/>
          <w:lang w:val="lt-LT"/>
        </w:rPr>
      </w:pPr>
    </w:p>
    <w:p w14:paraId="5DB0E7FE" w14:textId="77777777" w:rsidR="006E574A" w:rsidRPr="00AD2DC3" w:rsidRDefault="006E574A" w:rsidP="00AD2DC3">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131AB8E7"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66C0F242" w14:textId="77777777" w:rsidR="006E574A" w:rsidRPr="00AD2DC3" w:rsidRDefault="006E574A" w:rsidP="00AD2DC3">
            <w:pPr>
              <w:spacing w:after="0" w:line="240" w:lineRule="auto"/>
              <w:ind w:left="567" w:hanging="567"/>
              <w:rPr>
                <w:rFonts w:ascii="Times New Roman" w:hAnsi="Times New Roman"/>
                <w:b/>
                <w:lang w:val="lt-LT"/>
              </w:rPr>
            </w:pPr>
            <w:r w:rsidRPr="00AD2DC3">
              <w:rPr>
                <w:rFonts w:ascii="Times New Roman" w:hAnsi="Times New Roman"/>
                <w:b/>
                <w:lang w:val="lt-LT"/>
              </w:rPr>
              <w:t>1.</w:t>
            </w:r>
            <w:r w:rsidRPr="00AD2DC3">
              <w:rPr>
                <w:rFonts w:ascii="Times New Roman" w:hAnsi="Times New Roman"/>
                <w:b/>
                <w:lang w:val="lt-LT"/>
              </w:rPr>
              <w:tab/>
              <w:t>VAISTINIO PREPARATO PAVADINIMAS</w:t>
            </w:r>
          </w:p>
        </w:tc>
      </w:tr>
    </w:tbl>
    <w:p w14:paraId="0334311E" w14:textId="77777777" w:rsidR="006E574A" w:rsidRPr="00AD2DC3" w:rsidRDefault="006E574A" w:rsidP="00BF1EC3">
      <w:pPr>
        <w:spacing w:after="0" w:line="240" w:lineRule="auto"/>
        <w:rPr>
          <w:rFonts w:ascii="Times New Roman" w:hAnsi="Times New Roman"/>
          <w:lang w:val="lt-LT"/>
        </w:rPr>
      </w:pPr>
    </w:p>
    <w:p w14:paraId="044CEC0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Kalcipos-D forte 500 mg/800 TV kramtomosios tabletės</w:t>
      </w:r>
    </w:p>
    <w:p w14:paraId="160838EB"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Calcium / Colecalciferolum (Vitaminum D</w:t>
      </w:r>
      <w:r w:rsidRPr="00AD2DC3">
        <w:rPr>
          <w:rFonts w:ascii="Times New Roman" w:hAnsi="Times New Roman"/>
          <w:vertAlign w:val="subscript"/>
          <w:lang w:val="lt-LT"/>
        </w:rPr>
        <w:t>3</w:t>
      </w:r>
      <w:r w:rsidRPr="00AD2DC3">
        <w:rPr>
          <w:rFonts w:ascii="Times New Roman" w:hAnsi="Times New Roman"/>
          <w:lang w:val="lt-LT"/>
        </w:rPr>
        <w:t>)</w:t>
      </w:r>
    </w:p>
    <w:p w14:paraId="547C4E73" w14:textId="77777777" w:rsidR="006E574A" w:rsidRPr="00AD2DC3" w:rsidRDefault="006E574A" w:rsidP="00AD2DC3">
      <w:pPr>
        <w:spacing w:after="0" w:line="240" w:lineRule="auto"/>
        <w:rPr>
          <w:rFonts w:ascii="Times New Roman" w:hAnsi="Times New Roman"/>
          <w:lang w:val="lt-LT"/>
        </w:rPr>
      </w:pPr>
    </w:p>
    <w:p w14:paraId="3FDA807C" w14:textId="77777777" w:rsidR="006E574A" w:rsidRPr="00AD2DC3" w:rsidRDefault="006E574A" w:rsidP="00AD2DC3">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1241748C"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3C7FEA04" w14:textId="77777777" w:rsidR="006E574A" w:rsidRPr="00AD2DC3" w:rsidRDefault="006E574A" w:rsidP="00AD2DC3">
            <w:pPr>
              <w:spacing w:after="0" w:line="240" w:lineRule="auto"/>
              <w:ind w:left="567" w:hanging="567"/>
              <w:rPr>
                <w:rFonts w:ascii="Times New Roman" w:hAnsi="Times New Roman"/>
                <w:b/>
                <w:lang w:val="lt-LT"/>
              </w:rPr>
            </w:pPr>
            <w:r w:rsidRPr="00AD2DC3">
              <w:rPr>
                <w:rFonts w:ascii="Times New Roman" w:hAnsi="Times New Roman"/>
                <w:b/>
                <w:lang w:val="lt-LT"/>
              </w:rPr>
              <w:t>2.</w:t>
            </w:r>
            <w:r w:rsidRPr="00AD2DC3">
              <w:rPr>
                <w:rFonts w:ascii="Times New Roman" w:hAnsi="Times New Roman"/>
                <w:b/>
                <w:lang w:val="lt-LT"/>
              </w:rPr>
              <w:tab/>
              <w:t xml:space="preserve">VEIKLIOJI (-IOS) MEDŽIAGA (-OS) IR JOS (-Ų) KIEKIS (-IAI) </w:t>
            </w:r>
          </w:p>
        </w:tc>
      </w:tr>
    </w:tbl>
    <w:p w14:paraId="7420D135" w14:textId="77777777" w:rsidR="006E574A" w:rsidRPr="00AD2DC3" w:rsidRDefault="006E574A" w:rsidP="00BF1EC3">
      <w:pPr>
        <w:spacing w:after="0" w:line="240" w:lineRule="auto"/>
        <w:rPr>
          <w:rFonts w:ascii="Times New Roman" w:hAnsi="Times New Roman"/>
          <w:lang w:val="lt-LT"/>
        </w:rPr>
      </w:pPr>
    </w:p>
    <w:p w14:paraId="2A06E0DB"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Vienoje kramtomojoje tabletėje yra kalcio karbonato, atitinkančio 500 mg kalcio, ir 20 mikrogramų kolekalciferolio, atitinkančio 800 TV vitamino D</w:t>
      </w:r>
      <w:r w:rsidRPr="00AD2DC3">
        <w:rPr>
          <w:rFonts w:ascii="Times New Roman" w:hAnsi="Times New Roman"/>
          <w:vertAlign w:val="subscript"/>
          <w:lang w:val="lt-LT"/>
        </w:rPr>
        <w:t>3</w:t>
      </w:r>
      <w:r w:rsidRPr="00AD2DC3">
        <w:rPr>
          <w:rFonts w:ascii="Times New Roman" w:hAnsi="Times New Roman"/>
          <w:lang w:val="lt-LT"/>
        </w:rPr>
        <w:t>.</w:t>
      </w:r>
    </w:p>
    <w:p w14:paraId="64ECFC1C" w14:textId="77777777" w:rsidR="006E574A" w:rsidRPr="00AD2DC3" w:rsidRDefault="006E574A" w:rsidP="00AD2DC3">
      <w:pPr>
        <w:spacing w:after="0" w:line="240" w:lineRule="auto"/>
        <w:rPr>
          <w:rFonts w:ascii="Times New Roman" w:hAnsi="Times New Roman"/>
          <w:lang w:val="lt-LT"/>
        </w:rPr>
      </w:pPr>
    </w:p>
    <w:p w14:paraId="7290B41B" w14:textId="77777777" w:rsidR="006E574A" w:rsidRPr="00AD2DC3" w:rsidRDefault="006E574A" w:rsidP="00AD2DC3">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0BF83B4E"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345A6C44" w14:textId="77777777" w:rsidR="006E574A" w:rsidRPr="00AD2DC3" w:rsidRDefault="006E574A" w:rsidP="00AD2DC3">
            <w:pPr>
              <w:spacing w:after="0" w:line="240" w:lineRule="auto"/>
              <w:ind w:left="567" w:hanging="567"/>
              <w:rPr>
                <w:rFonts w:ascii="Times New Roman" w:hAnsi="Times New Roman"/>
                <w:b/>
                <w:lang w:val="lt-LT"/>
              </w:rPr>
            </w:pPr>
            <w:r w:rsidRPr="00AD2DC3">
              <w:rPr>
                <w:rFonts w:ascii="Times New Roman" w:hAnsi="Times New Roman"/>
                <w:b/>
                <w:lang w:val="lt-LT"/>
              </w:rPr>
              <w:t>3.</w:t>
            </w:r>
            <w:r w:rsidRPr="00AD2DC3">
              <w:rPr>
                <w:rFonts w:ascii="Times New Roman" w:hAnsi="Times New Roman"/>
                <w:b/>
                <w:lang w:val="lt-LT"/>
              </w:rPr>
              <w:tab/>
              <w:t xml:space="preserve">PAGALBINIŲ MEDŽIAGŲ SĄRAŠAS </w:t>
            </w:r>
          </w:p>
        </w:tc>
      </w:tr>
    </w:tbl>
    <w:p w14:paraId="4D07E791" w14:textId="77777777" w:rsidR="006E574A" w:rsidRPr="00AD2DC3" w:rsidRDefault="006E574A" w:rsidP="00BF1EC3">
      <w:pPr>
        <w:spacing w:after="0" w:line="240" w:lineRule="auto"/>
        <w:rPr>
          <w:rFonts w:ascii="Times New Roman" w:hAnsi="Times New Roman"/>
          <w:lang w:val="lt-LT"/>
        </w:rPr>
      </w:pPr>
    </w:p>
    <w:p w14:paraId="434B8369"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Sudėtyje yra gliukozės ir sacharozės. Daugiau informacijos žr. pakuotės lapelyje.</w:t>
      </w:r>
    </w:p>
    <w:p w14:paraId="42FD35E6" w14:textId="77777777" w:rsidR="006E574A" w:rsidRPr="00AD2DC3" w:rsidRDefault="006E574A" w:rsidP="00AD2DC3">
      <w:pPr>
        <w:spacing w:after="0" w:line="240" w:lineRule="auto"/>
        <w:rPr>
          <w:rFonts w:ascii="Times New Roman" w:hAnsi="Times New Roman"/>
          <w:color w:val="FF0000"/>
          <w:lang w:val="lt-LT"/>
        </w:rPr>
      </w:pPr>
    </w:p>
    <w:p w14:paraId="0709A1D5" w14:textId="77777777" w:rsidR="006E574A" w:rsidRPr="00AD2DC3" w:rsidRDefault="006E574A" w:rsidP="00AD2DC3">
      <w:pPr>
        <w:spacing w:after="0" w:line="240" w:lineRule="auto"/>
        <w:rPr>
          <w:rFonts w:ascii="Times New Roman" w:hAnsi="Times New Roman"/>
          <w:color w:val="FF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5C7144A6"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179223BA" w14:textId="77777777" w:rsidR="006E574A" w:rsidRPr="00AD2DC3" w:rsidRDefault="006E574A" w:rsidP="00AD2DC3">
            <w:pPr>
              <w:spacing w:after="0" w:line="240" w:lineRule="auto"/>
              <w:ind w:left="567" w:hanging="567"/>
              <w:rPr>
                <w:rFonts w:ascii="Times New Roman" w:hAnsi="Times New Roman"/>
                <w:b/>
                <w:lang w:val="lt-LT"/>
              </w:rPr>
            </w:pPr>
            <w:r w:rsidRPr="00AD2DC3">
              <w:rPr>
                <w:rFonts w:ascii="Times New Roman" w:hAnsi="Times New Roman"/>
                <w:b/>
                <w:lang w:val="lt-LT"/>
              </w:rPr>
              <w:t>4.</w:t>
            </w:r>
            <w:r w:rsidRPr="00AD2DC3">
              <w:rPr>
                <w:rFonts w:ascii="Times New Roman" w:hAnsi="Times New Roman"/>
                <w:b/>
                <w:lang w:val="lt-LT"/>
              </w:rPr>
              <w:tab/>
              <w:t>FARMACINĖ FORMA IR KIEKIS PAKUOTĖJE</w:t>
            </w:r>
          </w:p>
        </w:tc>
      </w:tr>
    </w:tbl>
    <w:p w14:paraId="00638959" w14:textId="77777777" w:rsidR="006E574A" w:rsidRPr="00AD2DC3" w:rsidRDefault="006E574A" w:rsidP="00BF1EC3">
      <w:pPr>
        <w:spacing w:after="0" w:line="240" w:lineRule="auto"/>
        <w:rPr>
          <w:rFonts w:ascii="Times New Roman" w:hAnsi="Times New Roman"/>
          <w:lang w:val="lt-LT"/>
        </w:rPr>
      </w:pPr>
    </w:p>
    <w:p w14:paraId="0598C42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Kramtomosios tabletės</w:t>
      </w:r>
    </w:p>
    <w:p w14:paraId="50AA7F3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20 tablečių</w:t>
      </w:r>
    </w:p>
    <w:p w14:paraId="37E0124D" w14:textId="77777777" w:rsidR="006E574A" w:rsidRPr="00AD2DC3" w:rsidRDefault="006E574A" w:rsidP="00AD2DC3">
      <w:pPr>
        <w:tabs>
          <w:tab w:val="left" w:pos="720"/>
        </w:tabs>
        <w:spacing w:after="0" w:line="240" w:lineRule="auto"/>
        <w:rPr>
          <w:highlight w:val="lightGray"/>
          <w:lang w:val="lt-LT"/>
        </w:rPr>
      </w:pPr>
      <w:r w:rsidRPr="00AD2DC3">
        <w:rPr>
          <w:rFonts w:ascii="Times New Roman" w:hAnsi="Times New Roman"/>
          <w:highlight w:val="lightGray"/>
          <w:lang w:val="lt-LT"/>
        </w:rPr>
        <w:t>30 tablečių</w:t>
      </w:r>
    </w:p>
    <w:p w14:paraId="2A2ADE14" w14:textId="77777777" w:rsidR="006E574A" w:rsidRPr="00AD2DC3" w:rsidRDefault="006E574A" w:rsidP="00AD2DC3">
      <w:pPr>
        <w:spacing w:after="0" w:line="240" w:lineRule="auto"/>
        <w:rPr>
          <w:rFonts w:ascii="Times New Roman" w:hAnsi="Times New Roman"/>
          <w:highlight w:val="lightGray"/>
          <w:lang w:val="lt-LT"/>
        </w:rPr>
      </w:pPr>
      <w:r w:rsidRPr="00AD2DC3">
        <w:rPr>
          <w:rFonts w:ascii="Times New Roman" w:hAnsi="Times New Roman"/>
          <w:highlight w:val="lightGray"/>
          <w:lang w:val="lt-LT"/>
        </w:rPr>
        <w:t>40 tablečių</w:t>
      </w:r>
    </w:p>
    <w:p w14:paraId="49967164" w14:textId="77777777" w:rsidR="006E574A" w:rsidRPr="00AD2DC3" w:rsidRDefault="006E574A" w:rsidP="00AD2DC3">
      <w:pPr>
        <w:spacing w:after="0" w:line="240" w:lineRule="auto"/>
        <w:rPr>
          <w:rFonts w:ascii="Times New Roman" w:hAnsi="Times New Roman"/>
          <w:highlight w:val="lightGray"/>
          <w:lang w:val="lt-LT"/>
        </w:rPr>
      </w:pPr>
      <w:r w:rsidRPr="00AD2DC3">
        <w:rPr>
          <w:rFonts w:ascii="Times New Roman" w:hAnsi="Times New Roman"/>
          <w:highlight w:val="lightGray"/>
          <w:lang w:val="lt-LT"/>
        </w:rPr>
        <w:t>50 tablečių</w:t>
      </w:r>
    </w:p>
    <w:p w14:paraId="2B88F826" w14:textId="77777777" w:rsidR="006E574A" w:rsidRPr="00AD2DC3" w:rsidRDefault="006E574A" w:rsidP="00AD2DC3">
      <w:pPr>
        <w:spacing w:after="0" w:line="240" w:lineRule="auto"/>
        <w:rPr>
          <w:rFonts w:ascii="Times New Roman" w:hAnsi="Times New Roman"/>
          <w:highlight w:val="lightGray"/>
          <w:lang w:val="lt-LT"/>
        </w:rPr>
      </w:pPr>
      <w:r w:rsidRPr="00AD2DC3">
        <w:rPr>
          <w:rFonts w:ascii="Times New Roman" w:hAnsi="Times New Roman"/>
          <w:highlight w:val="lightGray"/>
          <w:lang w:val="lt-LT"/>
        </w:rPr>
        <w:t>60 tablečių</w:t>
      </w:r>
    </w:p>
    <w:p w14:paraId="40A49615" w14:textId="77777777" w:rsidR="006E574A" w:rsidRPr="00AD2DC3" w:rsidRDefault="006E574A" w:rsidP="00AD2DC3">
      <w:pPr>
        <w:spacing w:after="0" w:line="240" w:lineRule="auto"/>
        <w:rPr>
          <w:rFonts w:ascii="Times New Roman" w:hAnsi="Times New Roman"/>
          <w:highlight w:val="lightGray"/>
          <w:lang w:val="lt-LT"/>
        </w:rPr>
      </w:pPr>
      <w:r w:rsidRPr="00AD2DC3">
        <w:rPr>
          <w:rFonts w:ascii="Times New Roman" w:hAnsi="Times New Roman"/>
          <w:highlight w:val="lightGray"/>
          <w:lang w:val="lt-LT"/>
        </w:rPr>
        <w:t>90 tablečių</w:t>
      </w:r>
    </w:p>
    <w:p w14:paraId="051E7A06" w14:textId="77777777" w:rsidR="006E574A" w:rsidRPr="00AD2DC3" w:rsidRDefault="006E574A" w:rsidP="00AD2DC3">
      <w:pPr>
        <w:spacing w:after="0" w:line="240" w:lineRule="auto"/>
        <w:rPr>
          <w:rFonts w:ascii="Times New Roman" w:hAnsi="Times New Roman"/>
          <w:highlight w:val="lightGray"/>
          <w:lang w:val="lt-LT"/>
        </w:rPr>
      </w:pPr>
      <w:r w:rsidRPr="00AD2DC3">
        <w:rPr>
          <w:rFonts w:ascii="Times New Roman" w:hAnsi="Times New Roman"/>
          <w:highlight w:val="lightGray"/>
          <w:lang w:val="lt-LT"/>
        </w:rPr>
        <w:t>100 tablečių</w:t>
      </w:r>
    </w:p>
    <w:p w14:paraId="7D3BFC36"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highlight w:val="lightGray"/>
          <w:lang w:val="lt-LT"/>
        </w:rPr>
        <w:t>180 tablečių</w:t>
      </w:r>
    </w:p>
    <w:p w14:paraId="0147A120" w14:textId="77777777" w:rsidR="006E574A" w:rsidRPr="00AD2DC3" w:rsidRDefault="006E574A" w:rsidP="00AD2DC3">
      <w:pPr>
        <w:spacing w:after="0" w:line="240" w:lineRule="auto"/>
        <w:rPr>
          <w:rFonts w:ascii="Times New Roman" w:hAnsi="Times New Roman"/>
          <w:lang w:val="lt-LT"/>
        </w:rPr>
      </w:pPr>
    </w:p>
    <w:p w14:paraId="33FD05B1" w14:textId="77777777" w:rsidR="006E574A" w:rsidRPr="00AD2DC3" w:rsidRDefault="006E574A" w:rsidP="00AD2DC3">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2A30ACCC"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0CD03291" w14:textId="77777777" w:rsidR="006E574A" w:rsidRPr="00AD2DC3" w:rsidRDefault="006E574A" w:rsidP="00AD2DC3">
            <w:pPr>
              <w:tabs>
                <w:tab w:val="left" w:pos="540"/>
              </w:tabs>
              <w:spacing w:after="0" w:line="240" w:lineRule="auto"/>
            </w:pPr>
            <w:r w:rsidRPr="00AD2DC3">
              <w:rPr>
                <w:rFonts w:ascii="Times New Roman" w:hAnsi="Times New Roman"/>
                <w:b/>
                <w:lang w:val="lt-LT"/>
              </w:rPr>
              <w:t>5.</w:t>
            </w:r>
            <w:r w:rsidRPr="00AD2DC3">
              <w:rPr>
                <w:rFonts w:ascii="Times New Roman" w:hAnsi="Times New Roman"/>
                <w:b/>
                <w:lang w:val="lt-LT"/>
              </w:rPr>
              <w:tab/>
              <w:t>VARTOJIMO METODAS IR BŪDAS (-AI)</w:t>
            </w:r>
          </w:p>
        </w:tc>
      </w:tr>
    </w:tbl>
    <w:p w14:paraId="2861CE36" w14:textId="77777777" w:rsidR="006E574A" w:rsidRPr="00AD2DC3" w:rsidRDefault="006E574A" w:rsidP="00BF1EC3">
      <w:pPr>
        <w:spacing w:after="0" w:line="240" w:lineRule="auto"/>
        <w:rPr>
          <w:rFonts w:ascii="Times New Roman" w:hAnsi="Times New Roman"/>
          <w:lang w:val="lt-LT"/>
        </w:rPr>
      </w:pPr>
    </w:p>
    <w:p w14:paraId="4B30C35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Prieš vartojimą perskaitykite pakuotės lapelį.</w:t>
      </w:r>
    </w:p>
    <w:p w14:paraId="28C3FC3A"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Vartoti per burną.</w:t>
      </w:r>
    </w:p>
    <w:p w14:paraId="01AFFDAA" w14:textId="77777777" w:rsidR="006E574A" w:rsidRPr="00AD2DC3" w:rsidRDefault="006E574A" w:rsidP="00AD2DC3">
      <w:pPr>
        <w:spacing w:after="0" w:line="240" w:lineRule="auto"/>
        <w:rPr>
          <w:rFonts w:ascii="Times New Roman" w:hAnsi="Times New Roman"/>
          <w:lang w:val="lt-LT"/>
        </w:rPr>
      </w:pPr>
    </w:p>
    <w:p w14:paraId="57A305E6" w14:textId="77777777" w:rsidR="006E574A" w:rsidRPr="00AD2DC3" w:rsidRDefault="006E574A" w:rsidP="00AD2DC3">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CA1356" w14:paraId="671938D2"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242629AB" w14:textId="77777777" w:rsidR="006E574A" w:rsidRPr="00AD2DC3" w:rsidRDefault="006E574A" w:rsidP="00AD2DC3">
            <w:pPr>
              <w:spacing w:after="0" w:line="240" w:lineRule="auto"/>
              <w:rPr>
                <w:rFonts w:ascii="Times New Roman" w:hAnsi="Times New Roman"/>
                <w:b/>
                <w:lang w:val="lt-LT"/>
              </w:rPr>
            </w:pPr>
            <w:r w:rsidRPr="00AD2DC3">
              <w:rPr>
                <w:rFonts w:ascii="Times New Roman" w:hAnsi="Times New Roman"/>
                <w:b/>
                <w:lang w:val="lt-LT"/>
              </w:rPr>
              <w:t>6.</w:t>
            </w:r>
            <w:r w:rsidRPr="00AD2DC3">
              <w:rPr>
                <w:rFonts w:ascii="Times New Roman" w:hAnsi="Times New Roman"/>
                <w:b/>
                <w:lang w:val="lt-LT"/>
              </w:rPr>
              <w:tab/>
              <w:t>SPECIALUS ĮSPĖJIMAS, KAD VAISTINĮ PREPARATĄ BŪTINA LAIKYTI VAIKAMS NEPASTEBIMOJE IR NEPASIEKIAMOJE  VIETOJE</w:t>
            </w:r>
          </w:p>
        </w:tc>
      </w:tr>
    </w:tbl>
    <w:p w14:paraId="4DA5B6DE" w14:textId="77777777" w:rsidR="006E574A" w:rsidRPr="00AD2DC3" w:rsidRDefault="006E574A" w:rsidP="00BF1EC3">
      <w:pPr>
        <w:spacing w:after="0" w:line="240" w:lineRule="auto"/>
        <w:rPr>
          <w:rFonts w:ascii="Times New Roman" w:hAnsi="Times New Roman"/>
          <w:lang w:val="lt-LT"/>
        </w:rPr>
      </w:pPr>
    </w:p>
    <w:p w14:paraId="69652FA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Laikyti vaikams nepastebimoje ir nepasiekiamoje vietoje.</w:t>
      </w:r>
    </w:p>
    <w:p w14:paraId="69E2CF32" w14:textId="77777777" w:rsidR="006E574A" w:rsidRPr="00AD2DC3" w:rsidRDefault="006E574A" w:rsidP="00AD2DC3">
      <w:pPr>
        <w:spacing w:after="0" w:line="240" w:lineRule="auto"/>
        <w:rPr>
          <w:rFonts w:ascii="Times New Roman" w:hAnsi="Times New Roman"/>
          <w:lang w:val="lt-LT"/>
        </w:rPr>
      </w:pPr>
    </w:p>
    <w:p w14:paraId="3D3398B7" w14:textId="77777777" w:rsidR="006E574A" w:rsidRPr="00AD2DC3" w:rsidRDefault="006E574A" w:rsidP="00AD2DC3">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00011FA8"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7F767F5D" w14:textId="77777777" w:rsidR="006E574A" w:rsidRPr="00AD2DC3" w:rsidRDefault="006E574A" w:rsidP="00AD2DC3">
            <w:pPr>
              <w:spacing w:after="0" w:line="240" w:lineRule="auto"/>
              <w:ind w:left="567" w:hanging="567"/>
              <w:rPr>
                <w:rFonts w:ascii="Times New Roman" w:hAnsi="Times New Roman"/>
                <w:b/>
                <w:lang w:val="lt-LT"/>
              </w:rPr>
            </w:pPr>
            <w:r w:rsidRPr="00AD2DC3">
              <w:rPr>
                <w:rFonts w:ascii="Times New Roman" w:hAnsi="Times New Roman"/>
                <w:b/>
                <w:lang w:val="lt-LT"/>
              </w:rPr>
              <w:t>7.</w:t>
            </w:r>
            <w:r w:rsidRPr="00AD2DC3">
              <w:rPr>
                <w:rFonts w:ascii="Times New Roman" w:hAnsi="Times New Roman"/>
                <w:b/>
                <w:lang w:val="lt-LT"/>
              </w:rPr>
              <w:tab/>
              <w:t>KITAS (-I) SPECIALUS (-ŪS) ĮSPĖJIMAS (-AI) (JEI REIKIA)</w:t>
            </w:r>
          </w:p>
        </w:tc>
      </w:tr>
    </w:tbl>
    <w:p w14:paraId="46280FBA" w14:textId="77777777" w:rsidR="006E574A" w:rsidRPr="00AD2DC3" w:rsidRDefault="006E574A" w:rsidP="00BF1EC3">
      <w:pPr>
        <w:spacing w:after="0" w:line="240" w:lineRule="auto"/>
        <w:rPr>
          <w:rFonts w:ascii="Times New Roman" w:hAnsi="Times New Roman"/>
          <w:lang w:val="lt-LT"/>
        </w:rPr>
      </w:pPr>
    </w:p>
    <w:p w14:paraId="09F0260C" w14:textId="77777777" w:rsidR="006E574A" w:rsidRPr="00AD2DC3" w:rsidRDefault="006E574A" w:rsidP="00AD2DC3">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083A8FB0"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5CF042AB" w14:textId="77777777" w:rsidR="006E574A" w:rsidRPr="00AD2DC3" w:rsidRDefault="006E574A" w:rsidP="00AD2DC3">
            <w:pPr>
              <w:spacing w:after="0" w:line="240" w:lineRule="auto"/>
              <w:ind w:left="567" w:hanging="567"/>
              <w:rPr>
                <w:rFonts w:ascii="Times New Roman" w:hAnsi="Times New Roman"/>
                <w:b/>
                <w:lang w:val="lt-LT"/>
              </w:rPr>
            </w:pPr>
            <w:r w:rsidRPr="00AD2DC3">
              <w:rPr>
                <w:rFonts w:ascii="Times New Roman" w:hAnsi="Times New Roman"/>
                <w:b/>
                <w:lang w:val="lt-LT"/>
              </w:rPr>
              <w:t>8.</w:t>
            </w:r>
            <w:r w:rsidRPr="00AD2DC3">
              <w:rPr>
                <w:rFonts w:ascii="Times New Roman" w:hAnsi="Times New Roman"/>
                <w:b/>
                <w:lang w:val="lt-LT"/>
              </w:rPr>
              <w:tab/>
              <w:t>TINKAMUMO LAIKAS</w:t>
            </w:r>
          </w:p>
        </w:tc>
      </w:tr>
    </w:tbl>
    <w:p w14:paraId="49A70630" w14:textId="77777777" w:rsidR="006E574A" w:rsidRPr="00AD2DC3" w:rsidRDefault="006E574A" w:rsidP="00BF1EC3">
      <w:pPr>
        <w:spacing w:after="0" w:line="240" w:lineRule="auto"/>
        <w:rPr>
          <w:rFonts w:ascii="Times New Roman" w:hAnsi="Times New Roman"/>
          <w:lang w:val="lt-LT"/>
        </w:rPr>
      </w:pPr>
    </w:p>
    <w:p w14:paraId="27A54292" w14:textId="21801119" w:rsidR="006E574A" w:rsidRPr="00AD2DC3" w:rsidRDefault="00E80DF5" w:rsidP="00BF1EC3">
      <w:pPr>
        <w:tabs>
          <w:tab w:val="left" w:pos="540"/>
        </w:tabs>
        <w:spacing w:after="0" w:line="240" w:lineRule="auto"/>
        <w:rPr>
          <w:rFonts w:ascii="Times New Roman" w:hAnsi="Times New Roman"/>
          <w:lang w:val="lt-LT"/>
        </w:rPr>
      </w:pPr>
      <w:r>
        <w:rPr>
          <w:rFonts w:ascii="Times New Roman" w:eastAsia="Times New Roman" w:hAnsi="Times New Roman" w:cs="Times New Roman"/>
          <w:lang w:val="lt-LT" w:eastAsia="lt-LT"/>
        </w:rPr>
        <w:t>EXP</w:t>
      </w:r>
      <w:r w:rsidR="006E574A" w:rsidRPr="00AD2DC3">
        <w:rPr>
          <w:rFonts w:ascii="Times New Roman" w:hAnsi="Times New Roman"/>
          <w:lang w:val="lt-LT"/>
        </w:rPr>
        <w:t xml:space="preserve"> {mm/MMMM}</w:t>
      </w:r>
    </w:p>
    <w:p w14:paraId="09F79A6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lastRenderedPageBreak/>
        <w:t xml:space="preserve">Tinkamumo laikas talpyklę pirmą kartą atidarius yra 6 mėnesiai. </w:t>
      </w:r>
    </w:p>
    <w:p w14:paraId="7AEC3B0F" w14:textId="77777777" w:rsidR="006E574A" w:rsidRPr="00AD2DC3" w:rsidRDefault="006E574A" w:rsidP="00AD2DC3">
      <w:pPr>
        <w:spacing w:after="0" w:line="240" w:lineRule="auto"/>
        <w:rPr>
          <w:rFonts w:ascii="Times New Roman" w:hAnsi="Times New Roman"/>
          <w:lang w:val="lt-LT"/>
        </w:rPr>
      </w:pPr>
    </w:p>
    <w:p w14:paraId="53A2AB21" w14:textId="77777777" w:rsidR="006E574A" w:rsidRPr="00AD2DC3" w:rsidRDefault="006E574A" w:rsidP="00AD2DC3">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6E2C8822"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228BF46C" w14:textId="77777777" w:rsidR="006E574A" w:rsidRPr="00AD2DC3" w:rsidRDefault="006E574A" w:rsidP="00AD2DC3">
            <w:pPr>
              <w:spacing w:after="0" w:line="240" w:lineRule="auto"/>
              <w:ind w:left="567" w:hanging="567"/>
              <w:rPr>
                <w:rFonts w:ascii="Times New Roman" w:hAnsi="Times New Roman"/>
                <w:lang w:val="lt-LT"/>
              </w:rPr>
            </w:pPr>
            <w:r w:rsidRPr="00AD2DC3">
              <w:rPr>
                <w:rFonts w:ascii="Times New Roman" w:hAnsi="Times New Roman"/>
                <w:b/>
                <w:lang w:val="lt-LT"/>
              </w:rPr>
              <w:t>9.</w:t>
            </w:r>
            <w:r w:rsidRPr="00AD2DC3">
              <w:rPr>
                <w:rFonts w:ascii="Times New Roman" w:hAnsi="Times New Roman"/>
                <w:b/>
                <w:lang w:val="lt-LT"/>
              </w:rPr>
              <w:tab/>
              <w:t>SPECIALIOS LAIKYMO SĄLYGOS</w:t>
            </w:r>
          </w:p>
        </w:tc>
      </w:tr>
    </w:tbl>
    <w:p w14:paraId="3D6F6355" w14:textId="77777777" w:rsidR="006E574A" w:rsidRPr="00AD2DC3" w:rsidRDefault="006E574A" w:rsidP="00BF1EC3">
      <w:pPr>
        <w:spacing w:after="0" w:line="240" w:lineRule="auto"/>
        <w:rPr>
          <w:rFonts w:ascii="Times New Roman" w:hAnsi="Times New Roman"/>
          <w:lang w:val="lt-LT"/>
        </w:rPr>
      </w:pPr>
    </w:p>
    <w:p w14:paraId="75428BC4"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Laikyti gamintojo pakuotėje, kad preparatas būtų apsaugotas nuo šviesos. Tablečių talpyklę laikyti sandarią, kad preparatas būtų apsaugotas nuo drėgmės.</w:t>
      </w:r>
    </w:p>
    <w:p w14:paraId="14F8E0E2" w14:textId="77777777" w:rsidR="006E574A" w:rsidRPr="00AD2DC3" w:rsidRDefault="006E574A" w:rsidP="00AD2DC3">
      <w:pPr>
        <w:spacing w:after="0" w:line="240" w:lineRule="auto"/>
        <w:rPr>
          <w:rFonts w:ascii="Times New Roman" w:hAnsi="Times New Roman"/>
          <w:color w:val="000000"/>
          <w:lang w:val="lt-LT"/>
        </w:rPr>
      </w:pPr>
    </w:p>
    <w:p w14:paraId="2AD7E930" w14:textId="77777777" w:rsidR="006E574A" w:rsidRPr="00AD2DC3" w:rsidRDefault="006E574A" w:rsidP="00AD2DC3">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49592A53"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38199AEC" w14:textId="77777777" w:rsidR="006E574A" w:rsidRPr="00AD2DC3" w:rsidRDefault="006E574A" w:rsidP="00AD2DC3">
            <w:pPr>
              <w:spacing w:after="0" w:line="240" w:lineRule="auto"/>
              <w:rPr>
                <w:rFonts w:ascii="Times New Roman" w:hAnsi="Times New Roman"/>
                <w:b/>
                <w:lang w:val="lt-LT"/>
              </w:rPr>
            </w:pPr>
            <w:r w:rsidRPr="00AD2DC3">
              <w:rPr>
                <w:rFonts w:ascii="Times New Roman" w:hAnsi="Times New Roman"/>
                <w:b/>
                <w:lang w:val="lt-LT"/>
              </w:rPr>
              <w:t>10.</w:t>
            </w:r>
            <w:r w:rsidRPr="00AD2DC3">
              <w:rPr>
                <w:rFonts w:ascii="Times New Roman" w:hAnsi="Times New Roman"/>
                <w:b/>
                <w:lang w:val="lt-LT"/>
              </w:rPr>
              <w:tab/>
              <w:t>SPECIALIOS ATSARGUMO PRIEMONĖS DĖL NESUVARTOTO VAISTINIO PREPARATO AR JO ATLIEKŲ TVARKYMO (JEI REIKIA)</w:t>
            </w:r>
          </w:p>
        </w:tc>
      </w:tr>
    </w:tbl>
    <w:p w14:paraId="7CB97CC7" w14:textId="77777777" w:rsidR="006E574A" w:rsidRPr="00AD2DC3" w:rsidRDefault="006E574A" w:rsidP="00BF1EC3">
      <w:pPr>
        <w:spacing w:after="0" w:line="240" w:lineRule="auto"/>
        <w:rPr>
          <w:rFonts w:ascii="Times New Roman" w:hAnsi="Times New Roman"/>
          <w:lang w:val="lt-LT"/>
        </w:rPr>
      </w:pPr>
    </w:p>
    <w:p w14:paraId="72F4DB32" w14:textId="77777777" w:rsidR="006E574A" w:rsidRPr="00AD2DC3" w:rsidRDefault="006E574A" w:rsidP="00AD2DC3">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6804AE58"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368A0593" w14:textId="77777777" w:rsidR="006E574A" w:rsidRPr="00AD2DC3" w:rsidRDefault="006E574A" w:rsidP="00AD2DC3">
            <w:pPr>
              <w:spacing w:after="0" w:line="240" w:lineRule="auto"/>
              <w:ind w:left="567" w:hanging="567"/>
              <w:rPr>
                <w:rFonts w:ascii="Times New Roman" w:hAnsi="Times New Roman"/>
                <w:b/>
                <w:lang w:val="lt-LT"/>
              </w:rPr>
            </w:pPr>
            <w:r w:rsidRPr="00AD2DC3">
              <w:rPr>
                <w:rFonts w:ascii="Times New Roman" w:hAnsi="Times New Roman"/>
                <w:b/>
                <w:lang w:val="lt-LT"/>
              </w:rPr>
              <w:t>11.</w:t>
            </w:r>
            <w:r w:rsidRPr="00AD2DC3">
              <w:rPr>
                <w:rFonts w:ascii="Times New Roman" w:hAnsi="Times New Roman"/>
                <w:b/>
                <w:lang w:val="lt-LT"/>
              </w:rPr>
              <w:tab/>
              <w:t>REGISTRUOTOJO PAVADINIMAS IR ADRESAS</w:t>
            </w:r>
          </w:p>
        </w:tc>
      </w:tr>
    </w:tbl>
    <w:p w14:paraId="16A14CEC" w14:textId="77777777" w:rsidR="006E574A" w:rsidRPr="00AD2DC3" w:rsidRDefault="006E574A" w:rsidP="00BF1EC3">
      <w:pPr>
        <w:spacing w:after="0" w:line="240" w:lineRule="auto"/>
        <w:rPr>
          <w:rFonts w:ascii="Times New Roman" w:hAnsi="Times New Roman"/>
          <w:lang w:val="lt-LT"/>
        </w:rPr>
      </w:pPr>
    </w:p>
    <w:p w14:paraId="4510C33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Meda AB</w:t>
      </w:r>
    </w:p>
    <w:p w14:paraId="2F1EDC45"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Box 906 </w:t>
      </w:r>
    </w:p>
    <w:p w14:paraId="4DF50620"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SE-17009 Solna</w:t>
      </w:r>
    </w:p>
    <w:p w14:paraId="4BF8E945"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Švedija</w:t>
      </w:r>
    </w:p>
    <w:p w14:paraId="2719C845" w14:textId="77777777" w:rsidR="006E574A" w:rsidRPr="00AD2DC3" w:rsidRDefault="006E574A" w:rsidP="00AD2DC3">
      <w:pPr>
        <w:spacing w:after="0" w:line="240" w:lineRule="auto"/>
        <w:rPr>
          <w:rFonts w:ascii="Times New Roman" w:hAnsi="Times New Roman"/>
          <w:lang w:val="lt-LT"/>
        </w:rPr>
      </w:pPr>
    </w:p>
    <w:p w14:paraId="2324CE7E" w14:textId="77777777" w:rsidR="006E574A" w:rsidRPr="00AD2DC3" w:rsidRDefault="006E574A" w:rsidP="00AD2DC3">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1EC2A43B"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56127FEE" w14:textId="77777777" w:rsidR="006E574A" w:rsidRPr="00AD2DC3" w:rsidRDefault="006E574A" w:rsidP="00AD2DC3">
            <w:pPr>
              <w:spacing w:after="0" w:line="240" w:lineRule="auto"/>
              <w:ind w:left="567" w:hanging="567"/>
              <w:rPr>
                <w:rFonts w:ascii="Times New Roman" w:hAnsi="Times New Roman"/>
                <w:b/>
                <w:lang w:val="lt-LT"/>
              </w:rPr>
            </w:pPr>
            <w:r w:rsidRPr="00AD2DC3">
              <w:rPr>
                <w:rFonts w:ascii="Times New Roman" w:hAnsi="Times New Roman"/>
                <w:b/>
                <w:lang w:val="lt-LT"/>
              </w:rPr>
              <w:t>12.</w:t>
            </w:r>
            <w:r w:rsidRPr="00AD2DC3">
              <w:rPr>
                <w:rFonts w:ascii="Times New Roman" w:hAnsi="Times New Roman"/>
                <w:b/>
                <w:lang w:val="lt-LT"/>
              </w:rPr>
              <w:tab/>
              <w:t>REGISTRACIJOS PAŽYMĖJIMO NUMERIS (-IAI)</w:t>
            </w:r>
          </w:p>
        </w:tc>
      </w:tr>
    </w:tbl>
    <w:p w14:paraId="2C232BF3" w14:textId="77777777" w:rsidR="006E574A" w:rsidRPr="00AD2DC3" w:rsidRDefault="006E574A" w:rsidP="00BF1EC3">
      <w:pPr>
        <w:spacing w:after="0" w:line="240" w:lineRule="auto"/>
        <w:rPr>
          <w:rFonts w:ascii="Times New Roman" w:hAnsi="Times New Roman"/>
          <w:lang w:val="lt-LT"/>
        </w:rPr>
      </w:pPr>
    </w:p>
    <w:p w14:paraId="5C59CBD0"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N20 - LT/1/10/1941/001 </w:t>
      </w:r>
    </w:p>
    <w:p w14:paraId="7BECCFCA"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N30 - LT/1/10/1941/002 </w:t>
      </w:r>
    </w:p>
    <w:p w14:paraId="46EC616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N40 - LT/1/10/1941/003 </w:t>
      </w:r>
    </w:p>
    <w:p w14:paraId="7562AC46"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N50 - LT/1/10/1941/004 </w:t>
      </w:r>
    </w:p>
    <w:p w14:paraId="6577E82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N60 - LT/1/10/1941/005 </w:t>
      </w:r>
    </w:p>
    <w:p w14:paraId="4412CBCE"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N90 - LT/1/10/1941/006 </w:t>
      </w:r>
    </w:p>
    <w:p w14:paraId="2021864A"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N100 - LT/1/10/1941/007 </w:t>
      </w:r>
    </w:p>
    <w:p w14:paraId="4129804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N180 - LT/1/10/1941/008 </w:t>
      </w:r>
    </w:p>
    <w:p w14:paraId="702BE562" w14:textId="77777777" w:rsidR="006E574A" w:rsidRPr="00AD2DC3" w:rsidRDefault="006E574A" w:rsidP="00AD2DC3">
      <w:pPr>
        <w:spacing w:after="0" w:line="240" w:lineRule="auto"/>
        <w:rPr>
          <w:rFonts w:ascii="Times New Roman" w:hAnsi="Times New Roman"/>
          <w:lang w:val="lt-LT"/>
        </w:rPr>
      </w:pPr>
    </w:p>
    <w:p w14:paraId="5F0BD184" w14:textId="77777777" w:rsidR="006E574A" w:rsidRPr="00AD2DC3" w:rsidRDefault="006E574A" w:rsidP="00AD2DC3">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1AB8A2CB"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6371AAF7" w14:textId="77777777" w:rsidR="006E574A" w:rsidRPr="00AD2DC3" w:rsidRDefault="006E574A" w:rsidP="00AD2DC3">
            <w:pPr>
              <w:spacing w:after="0" w:line="240" w:lineRule="auto"/>
              <w:ind w:left="567" w:hanging="567"/>
              <w:rPr>
                <w:rFonts w:ascii="Times New Roman" w:hAnsi="Times New Roman"/>
                <w:b/>
                <w:lang w:val="lt-LT"/>
              </w:rPr>
            </w:pPr>
            <w:r w:rsidRPr="00AD2DC3">
              <w:rPr>
                <w:rFonts w:ascii="Times New Roman" w:hAnsi="Times New Roman"/>
                <w:b/>
                <w:lang w:val="lt-LT"/>
              </w:rPr>
              <w:t>13.</w:t>
            </w:r>
            <w:r w:rsidRPr="00AD2DC3">
              <w:rPr>
                <w:rFonts w:ascii="Times New Roman" w:hAnsi="Times New Roman"/>
                <w:b/>
                <w:lang w:val="lt-LT"/>
              </w:rPr>
              <w:tab/>
              <w:t>SERIJOS NUMERIS</w:t>
            </w:r>
          </w:p>
        </w:tc>
      </w:tr>
    </w:tbl>
    <w:p w14:paraId="384A1027" w14:textId="77777777" w:rsidR="006E574A" w:rsidRPr="00AD2DC3" w:rsidRDefault="006E574A" w:rsidP="00BF1EC3">
      <w:pPr>
        <w:spacing w:after="0" w:line="240" w:lineRule="auto"/>
        <w:rPr>
          <w:rFonts w:ascii="Times New Roman" w:hAnsi="Times New Roman"/>
          <w:lang w:val="lt-LT"/>
        </w:rPr>
      </w:pPr>
    </w:p>
    <w:p w14:paraId="0C5A69CF" w14:textId="77777777" w:rsidR="006E574A" w:rsidRPr="006E574A" w:rsidRDefault="00E80DF5" w:rsidP="006E574A">
      <w:pPr>
        <w:spacing w:after="0" w:line="240" w:lineRule="auto"/>
        <w:rPr>
          <w:rFonts w:ascii="Times New Roman" w:eastAsia="Calibri" w:hAnsi="Times New Roman" w:cs="Times New Roman"/>
          <w:color w:val="000000"/>
          <w:lang w:val="lt-LT"/>
        </w:rPr>
      </w:pPr>
      <w:proofErr w:type="spellStart"/>
      <w:r>
        <w:rPr>
          <w:rFonts w:ascii="Times New Roman" w:eastAsia="Calibri" w:hAnsi="Times New Roman" w:cs="Times New Roman"/>
          <w:color w:val="000000"/>
          <w:lang w:val="lt-LT"/>
        </w:rPr>
        <w:t>Lot</w:t>
      </w:r>
      <w:proofErr w:type="spellEnd"/>
    </w:p>
    <w:p w14:paraId="0399E22D" w14:textId="77777777" w:rsidR="006E574A" w:rsidRPr="00AD2DC3" w:rsidRDefault="006E574A" w:rsidP="00BF1EC3">
      <w:pPr>
        <w:spacing w:after="0" w:line="240" w:lineRule="auto"/>
        <w:rPr>
          <w:rFonts w:ascii="Times New Roman" w:hAnsi="Times New Roman"/>
          <w:color w:val="000000"/>
          <w:lang w:val="lt-LT"/>
        </w:rPr>
      </w:pPr>
    </w:p>
    <w:p w14:paraId="41867FC3" w14:textId="77777777" w:rsidR="006E574A" w:rsidRPr="00AD2DC3" w:rsidRDefault="006E574A" w:rsidP="00AD2DC3">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34D78425"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5FE02425" w14:textId="77777777" w:rsidR="006E574A" w:rsidRPr="00AD2DC3" w:rsidRDefault="006E574A" w:rsidP="00AD2DC3">
            <w:pPr>
              <w:spacing w:after="0" w:line="240" w:lineRule="auto"/>
              <w:ind w:left="567" w:hanging="567"/>
              <w:rPr>
                <w:rFonts w:ascii="Times New Roman" w:hAnsi="Times New Roman"/>
                <w:b/>
                <w:lang w:val="lt-LT"/>
              </w:rPr>
            </w:pPr>
            <w:r w:rsidRPr="00AD2DC3">
              <w:rPr>
                <w:rFonts w:ascii="Times New Roman" w:hAnsi="Times New Roman"/>
                <w:b/>
                <w:lang w:val="lt-LT"/>
              </w:rPr>
              <w:t>14.</w:t>
            </w:r>
            <w:r w:rsidRPr="00AD2DC3">
              <w:rPr>
                <w:rFonts w:ascii="Times New Roman" w:hAnsi="Times New Roman"/>
                <w:b/>
                <w:lang w:val="lt-LT"/>
              </w:rPr>
              <w:tab/>
              <w:t>PARDAVIMO (IŠDAVIMO) TVARKA</w:t>
            </w:r>
          </w:p>
        </w:tc>
      </w:tr>
    </w:tbl>
    <w:p w14:paraId="4AF55E13" w14:textId="77777777" w:rsidR="006E574A" w:rsidRPr="00AD2DC3" w:rsidRDefault="006E574A" w:rsidP="00BF1EC3">
      <w:pPr>
        <w:spacing w:after="0" w:line="240" w:lineRule="auto"/>
        <w:rPr>
          <w:rFonts w:ascii="Times New Roman" w:hAnsi="Times New Roman"/>
          <w:lang w:val="lt-LT"/>
        </w:rPr>
      </w:pPr>
    </w:p>
    <w:p w14:paraId="4226E88D" w14:textId="6F15A996" w:rsidR="006E574A" w:rsidRPr="00AD2DC3" w:rsidRDefault="006E574A" w:rsidP="00BF1EC3">
      <w:pPr>
        <w:spacing w:after="0" w:line="240" w:lineRule="auto"/>
        <w:rPr>
          <w:rFonts w:ascii="Times New Roman" w:hAnsi="Times New Roman"/>
          <w:lang w:val="lt-LT"/>
        </w:rPr>
      </w:pPr>
      <w:r w:rsidRPr="00AD2DC3">
        <w:rPr>
          <w:rFonts w:ascii="Times New Roman" w:hAnsi="Times New Roman"/>
          <w:lang w:val="lt-LT"/>
        </w:rPr>
        <w:t xml:space="preserve">Receptinis </w:t>
      </w:r>
      <w:r w:rsidRPr="006E574A">
        <w:rPr>
          <w:rFonts w:ascii="Times New Roman" w:eastAsia="Calibri" w:hAnsi="Times New Roman" w:cs="Times New Roman"/>
          <w:lang w:val="lt-LT"/>
        </w:rPr>
        <w:t>vaist</w:t>
      </w:r>
      <w:r w:rsidR="00E80DF5">
        <w:rPr>
          <w:rFonts w:ascii="Times New Roman" w:eastAsia="Calibri" w:hAnsi="Times New Roman" w:cs="Times New Roman"/>
          <w:lang w:val="lt-LT"/>
        </w:rPr>
        <w:t>as</w:t>
      </w:r>
      <w:r w:rsidRPr="00AD2DC3">
        <w:rPr>
          <w:rFonts w:ascii="Times New Roman" w:hAnsi="Times New Roman"/>
          <w:lang w:val="lt-LT"/>
        </w:rPr>
        <w:t>.</w:t>
      </w:r>
    </w:p>
    <w:p w14:paraId="69B44768" w14:textId="77777777" w:rsidR="006E574A" w:rsidRPr="00AD2DC3" w:rsidRDefault="006E574A" w:rsidP="00AD2DC3">
      <w:pPr>
        <w:spacing w:after="0" w:line="240" w:lineRule="auto"/>
        <w:rPr>
          <w:rFonts w:ascii="Times New Roman" w:hAnsi="Times New Roman"/>
          <w:lang w:val="lt-LT"/>
        </w:rPr>
      </w:pPr>
    </w:p>
    <w:p w14:paraId="442446FC" w14:textId="77777777" w:rsidR="006E574A" w:rsidRPr="00AD2DC3" w:rsidRDefault="006E574A" w:rsidP="00AD2DC3">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009136AD"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3EC40218" w14:textId="77777777" w:rsidR="006E574A" w:rsidRPr="00AD2DC3" w:rsidRDefault="006E574A" w:rsidP="00AD2DC3">
            <w:pPr>
              <w:spacing w:after="0" w:line="240" w:lineRule="auto"/>
              <w:ind w:left="567" w:hanging="567"/>
              <w:rPr>
                <w:rFonts w:ascii="Times New Roman" w:hAnsi="Times New Roman"/>
                <w:b/>
                <w:lang w:val="lt-LT"/>
              </w:rPr>
            </w:pPr>
            <w:r w:rsidRPr="00AD2DC3">
              <w:rPr>
                <w:rFonts w:ascii="Times New Roman" w:hAnsi="Times New Roman"/>
                <w:b/>
                <w:lang w:val="lt-LT"/>
              </w:rPr>
              <w:t>15.</w:t>
            </w:r>
            <w:r w:rsidRPr="00AD2DC3">
              <w:rPr>
                <w:rFonts w:ascii="Times New Roman" w:hAnsi="Times New Roman"/>
                <w:b/>
                <w:lang w:val="lt-LT"/>
              </w:rPr>
              <w:tab/>
              <w:t>VARTOJIMO INSTRUKCIJA</w:t>
            </w:r>
          </w:p>
        </w:tc>
      </w:tr>
    </w:tbl>
    <w:p w14:paraId="5DEB4A29" w14:textId="77777777" w:rsidR="006E574A" w:rsidRPr="00AD2DC3" w:rsidRDefault="006E574A" w:rsidP="00BF1EC3">
      <w:pPr>
        <w:spacing w:after="0" w:line="240" w:lineRule="auto"/>
        <w:rPr>
          <w:rFonts w:ascii="Times New Roman" w:hAnsi="Times New Roman"/>
          <w:b/>
          <w:u w:val="single"/>
          <w:lang w:val="lt-LT"/>
        </w:rPr>
      </w:pPr>
      <w:bookmarkStart w:id="66" w:name="OLE_LINK3"/>
    </w:p>
    <w:p w14:paraId="2688F365" w14:textId="77777777" w:rsidR="006E574A" w:rsidRPr="00AD2DC3" w:rsidRDefault="006E574A" w:rsidP="00AD2DC3">
      <w:pPr>
        <w:spacing w:after="0" w:line="240" w:lineRule="auto"/>
        <w:rPr>
          <w:rFonts w:ascii="Times New Roman" w:hAnsi="Times New Roman"/>
          <w:b/>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E574A" w:rsidRPr="006E574A" w14:paraId="41B09779" w14:textId="77777777" w:rsidTr="009A69E6">
        <w:tc>
          <w:tcPr>
            <w:tcW w:w="9287" w:type="dxa"/>
            <w:tcBorders>
              <w:top w:val="single" w:sz="4" w:space="0" w:color="auto"/>
              <w:left w:val="single" w:sz="4" w:space="0" w:color="auto"/>
              <w:bottom w:val="single" w:sz="4" w:space="0" w:color="auto"/>
              <w:right w:val="single" w:sz="4" w:space="0" w:color="auto"/>
            </w:tcBorders>
            <w:hideMark/>
          </w:tcPr>
          <w:p w14:paraId="6EEE293A" w14:textId="77777777" w:rsidR="006E574A" w:rsidRPr="00AD2DC3" w:rsidRDefault="006E574A" w:rsidP="00AD2DC3">
            <w:pPr>
              <w:spacing w:after="0" w:line="240" w:lineRule="auto"/>
              <w:ind w:left="567" w:hanging="567"/>
              <w:rPr>
                <w:rFonts w:ascii="Times New Roman" w:hAnsi="Times New Roman"/>
                <w:b/>
                <w:lang w:val="lt-LT"/>
              </w:rPr>
            </w:pPr>
            <w:r w:rsidRPr="00AD2DC3">
              <w:rPr>
                <w:rFonts w:ascii="Times New Roman" w:hAnsi="Times New Roman"/>
                <w:b/>
                <w:lang w:val="lt-LT"/>
              </w:rPr>
              <w:t>16.</w:t>
            </w:r>
            <w:r w:rsidRPr="00AD2DC3">
              <w:rPr>
                <w:rFonts w:ascii="Times New Roman" w:hAnsi="Times New Roman"/>
                <w:b/>
                <w:lang w:val="lt-LT"/>
              </w:rPr>
              <w:tab/>
              <w:t>INFORMACIJA BRAILIO RAŠTU</w:t>
            </w:r>
          </w:p>
        </w:tc>
      </w:tr>
      <w:bookmarkEnd w:id="66"/>
    </w:tbl>
    <w:p w14:paraId="2EAFCB1C" w14:textId="77777777" w:rsidR="006E574A" w:rsidRPr="00AD2DC3" w:rsidRDefault="006E574A" w:rsidP="00BF1EC3">
      <w:pPr>
        <w:spacing w:after="0" w:line="240" w:lineRule="auto"/>
        <w:rPr>
          <w:rFonts w:ascii="Times New Roman" w:hAnsi="Times New Roman"/>
          <w:lang w:val="lt-LT"/>
        </w:rPr>
      </w:pPr>
    </w:p>
    <w:p w14:paraId="290FB5F5" w14:textId="77777777" w:rsidR="006E574A" w:rsidRPr="006E574A" w:rsidRDefault="006E574A" w:rsidP="006E574A">
      <w:pPr>
        <w:spacing w:after="0" w:line="240" w:lineRule="auto"/>
        <w:rPr>
          <w:rFonts w:ascii="Times New Roman" w:eastAsia="Times New Roman" w:hAnsi="Times New Roman" w:cs="Times New Roman"/>
          <w:lang w:val="lt-LT"/>
        </w:rPr>
      </w:pPr>
      <w:r w:rsidRPr="00AD2DC3">
        <w:rPr>
          <w:rFonts w:ascii="Times New Roman" w:hAnsi="Times New Roman"/>
          <w:lang w:val="lt-LT"/>
        </w:rPr>
        <w:t>Kalcipos-D forte kramtomosios tabletės</w:t>
      </w:r>
    </w:p>
    <w:p w14:paraId="5AC4481A" w14:textId="77777777" w:rsidR="006E574A" w:rsidRDefault="006E574A" w:rsidP="006E574A">
      <w:pPr>
        <w:spacing w:after="0" w:line="240" w:lineRule="auto"/>
        <w:rPr>
          <w:rFonts w:ascii="Times New Roman" w:eastAsia="Times New Roman" w:hAnsi="Times New Roman" w:cs="Times New Roman"/>
          <w:lang w:val="lt-LT"/>
        </w:rPr>
      </w:pPr>
    </w:p>
    <w:p w14:paraId="370EEDF4" w14:textId="77777777" w:rsidR="00E80DF5" w:rsidRDefault="00E80DF5" w:rsidP="006E574A">
      <w:pPr>
        <w:spacing w:after="0" w:line="240" w:lineRule="auto"/>
        <w:rPr>
          <w:rFonts w:ascii="Times New Roman" w:eastAsia="Times New Roman" w:hAnsi="Times New Roman" w:cs="Times New Roman"/>
          <w:lang w:val="lt-LT"/>
        </w:rPr>
      </w:pPr>
    </w:p>
    <w:p w14:paraId="52CB81AE" w14:textId="77777777" w:rsidR="00E80DF5" w:rsidRPr="00E80DF5" w:rsidRDefault="00E80DF5" w:rsidP="00E80DF5">
      <w:pPr>
        <w:keepNext/>
        <w:pBdr>
          <w:top w:val="single" w:sz="4" w:space="1" w:color="auto"/>
          <w:left w:val="single" w:sz="4" w:space="4" w:color="auto"/>
          <w:bottom w:val="single" w:sz="4" w:space="1" w:color="auto"/>
          <w:right w:val="single" w:sz="4" w:space="9"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E80DF5">
        <w:rPr>
          <w:rFonts w:ascii="Times New Roman" w:eastAsia="Times New Roman" w:hAnsi="Times New Roman" w:cs="Times New Roman"/>
          <w:b/>
          <w:noProof/>
          <w:snapToGrid w:val="0"/>
          <w:szCs w:val="20"/>
          <w:lang w:val="en-GB"/>
        </w:rPr>
        <w:t>17.</w:t>
      </w:r>
      <w:r w:rsidRPr="00E80DF5">
        <w:rPr>
          <w:rFonts w:ascii="Times New Roman" w:eastAsia="Times New Roman" w:hAnsi="Times New Roman" w:cs="Times New Roman"/>
          <w:b/>
          <w:noProof/>
          <w:snapToGrid w:val="0"/>
          <w:szCs w:val="20"/>
          <w:lang w:val="en-GB"/>
        </w:rPr>
        <w:tab/>
        <w:t>UNIKALUS IDENTIFIKATORIUS – 2D BRŪKŠNINIS KODAS</w:t>
      </w:r>
    </w:p>
    <w:p w14:paraId="643ADA75" w14:textId="77777777" w:rsidR="00E80DF5" w:rsidRPr="00E80DF5" w:rsidRDefault="00E80DF5" w:rsidP="00E80DF5">
      <w:pPr>
        <w:tabs>
          <w:tab w:val="left" w:pos="567"/>
        </w:tabs>
        <w:spacing w:after="0" w:line="260" w:lineRule="exact"/>
        <w:rPr>
          <w:rFonts w:ascii="Times New Roman" w:eastAsia="Times New Roman" w:hAnsi="Times New Roman" w:cs="Times New Roman"/>
          <w:noProof/>
          <w:snapToGrid w:val="0"/>
          <w:szCs w:val="20"/>
          <w:lang w:val="en-GB"/>
        </w:rPr>
      </w:pPr>
    </w:p>
    <w:p w14:paraId="40DBAA13" w14:textId="77777777" w:rsidR="00E80DF5" w:rsidRPr="00E80DF5" w:rsidRDefault="00E80DF5" w:rsidP="00E80DF5">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E80DF5">
        <w:rPr>
          <w:rFonts w:ascii="Times New Roman" w:eastAsia="Times New Roman" w:hAnsi="Times New Roman" w:cs="Times New Roman"/>
          <w:noProof/>
          <w:snapToGrid w:val="0"/>
          <w:szCs w:val="20"/>
          <w:highlight w:val="lightGray"/>
          <w:lang w:val="en-GB"/>
        </w:rPr>
        <w:lastRenderedPageBreak/>
        <w:t>2D brūkšninis kodas su nurod</w:t>
      </w:r>
      <w:r>
        <w:rPr>
          <w:rFonts w:ascii="Times New Roman" w:eastAsia="Times New Roman" w:hAnsi="Times New Roman" w:cs="Times New Roman"/>
          <w:noProof/>
          <w:snapToGrid w:val="0"/>
          <w:szCs w:val="20"/>
          <w:highlight w:val="lightGray"/>
          <w:lang w:val="en-GB"/>
        </w:rPr>
        <w:t>ytu unikaliu identifikatoriumi.</w:t>
      </w:r>
    </w:p>
    <w:p w14:paraId="46186023" w14:textId="77777777" w:rsidR="00E80DF5" w:rsidRPr="00E80DF5" w:rsidRDefault="00E80DF5" w:rsidP="00E80DF5">
      <w:pPr>
        <w:tabs>
          <w:tab w:val="left" w:pos="567"/>
        </w:tabs>
        <w:spacing w:after="0" w:line="260" w:lineRule="exact"/>
        <w:rPr>
          <w:rFonts w:ascii="Times New Roman" w:eastAsia="Times New Roman" w:hAnsi="Times New Roman" w:cs="Times New Roman"/>
          <w:noProof/>
          <w:snapToGrid w:val="0"/>
          <w:szCs w:val="20"/>
          <w:lang w:val="en-GB"/>
        </w:rPr>
      </w:pPr>
    </w:p>
    <w:p w14:paraId="302CF243" w14:textId="77777777" w:rsidR="00E80DF5" w:rsidRPr="00E80DF5" w:rsidRDefault="00E80DF5" w:rsidP="00E80DF5">
      <w:pPr>
        <w:tabs>
          <w:tab w:val="left" w:pos="567"/>
        </w:tabs>
        <w:spacing w:after="0" w:line="260" w:lineRule="exact"/>
        <w:rPr>
          <w:rFonts w:ascii="Times New Roman" w:eastAsia="Times New Roman" w:hAnsi="Times New Roman" w:cs="Times New Roman"/>
          <w:noProof/>
          <w:snapToGrid w:val="0"/>
          <w:szCs w:val="20"/>
          <w:lang w:val="en-GB"/>
        </w:rPr>
      </w:pPr>
    </w:p>
    <w:p w14:paraId="4756BC1F" w14:textId="77777777" w:rsidR="00E80DF5" w:rsidRPr="00E80DF5" w:rsidRDefault="00E80DF5" w:rsidP="00E80DF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E80DF5">
        <w:rPr>
          <w:rFonts w:ascii="Times New Roman" w:eastAsia="Times New Roman" w:hAnsi="Times New Roman" w:cs="Times New Roman"/>
          <w:b/>
          <w:noProof/>
          <w:snapToGrid w:val="0"/>
          <w:szCs w:val="20"/>
          <w:lang w:val="en-GB"/>
        </w:rPr>
        <w:t>18.</w:t>
      </w:r>
      <w:r w:rsidRPr="00E80DF5">
        <w:rPr>
          <w:rFonts w:ascii="Times New Roman" w:eastAsia="Times New Roman" w:hAnsi="Times New Roman" w:cs="Times New Roman"/>
          <w:b/>
          <w:noProof/>
          <w:snapToGrid w:val="0"/>
          <w:szCs w:val="20"/>
          <w:lang w:val="en-GB"/>
        </w:rPr>
        <w:tab/>
        <w:t>UNIKALUS IDENTIFIKATORIUS – ŽMONĖMS SUPRANTAMI DUOMENYS</w:t>
      </w:r>
    </w:p>
    <w:p w14:paraId="657BCB8C" w14:textId="77777777" w:rsidR="00E80DF5" w:rsidRPr="00E80DF5" w:rsidRDefault="00E80DF5" w:rsidP="00E80DF5">
      <w:pPr>
        <w:tabs>
          <w:tab w:val="left" w:pos="567"/>
        </w:tabs>
        <w:spacing w:after="0" w:line="260" w:lineRule="exact"/>
        <w:rPr>
          <w:rFonts w:ascii="Times New Roman" w:eastAsia="Times New Roman" w:hAnsi="Times New Roman" w:cs="Times New Roman"/>
          <w:noProof/>
          <w:snapToGrid w:val="0"/>
          <w:szCs w:val="20"/>
          <w:lang w:val="en-GB"/>
        </w:rPr>
      </w:pPr>
    </w:p>
    <w:p w14:paraId="593CB557" w14:textId="77777777" w:rsidR="00E80DF5" w:rsidRPr="00E80DF5" w:rsidRDefault="00E80DF5" w:rsidP="00E80DF5">
      <w:pPr>
        <w:tabs>
          <w:tab w:val="left" w:pos="567"/>
        </w:tabs>
        <w:spacing w:after="0" w:line="260" w:lineRule="exact"/>
        <w:rPr>
          <w:rFonts w:ascii="Times New Roman" w:eastAsia="Times New Roman" w:hAnsi="Times New Roman" w:cs="Times New Roman"/>
          <w:snapToGrid w:val="0"/>
          <w:color w:val="008000"/>
          <w:lang w:val="en-GB"/>
        </w:rPr>
      </w:pPr>
      <w:r>
        <w:rPr>
          <w:rFonts w:ascii="Times New Roman" w:eastAsia="Times New Roman" w:hAnsi="Times New Roman" w:cs="Times New Roman"/>
          <w:snapToGrid w:val="0"/>
          <w:szCs w:val="20"/>
          <w:lang w:val="en-GB"/>
        </w:rPr>
        <w:t>PC:</w:t>
      </w:r>
    </w:p>
    <w:p w14:paraId="0905B1A3" w14:textId="77777777" w:rsidR="00E80DF5" w:rsidRPr="00E80DF5" w:rsidRDefault="00E80DF5" w:rsidP="00E80DF5">
      <w:pPr>
        <w:tabs>
          <w:tab w:val="left" w:pos="567"/>
        </w:tabs>
        <w:spacing w:after="0" w:line="260" w:lineRule="exact"/>
        <w:rPr>
          <w:rFonts w:ascii="Times New Roman" w:eastAsia="Times New Roman" w:hAnsi="Times New Roman" w:cs="Times New Roman"/>
          <w:snapToGrid w:val="0"/>
          <w:lang w:val="en-GB"/>
        </w:rPr>
      </w:pPr>
      <w:r>
        <w:rPr>
          <w:rFonts w:ascii="Times New Roman" w:eastAsia="Times New Roman" w:hAnsi="Times New Roman" w:cs="Times New Roman"/>
          <w:snapToGrid w:val="0"/>
          <w:szCs w:val="20"/>
          <w:lang w:val="en-GB"/>
        </w:rPr>
        <w:t>SN:</w:t>
      </w:r>
    </w:p>
    <w:p w14:paraId="3A7C6453" w14:textId="77777777" w:rsidR="00E80DF5" w:rsidRPr="00E80DF5" w:rsidRDefault="00E80DF5" w:rsidP="00E80DF5">
      <w:pPr>
        <w:tabs>
          <w:tab w:val="left" w:pos="567"/>
        </w:tabs>
        <w:spacing w:after="0" w:line="260" w:lineRule="exact"/>
        <w:rPr>
          <w:rFonts w:ascii="Times New Roman" w:eastAsia="Times New Roman" w:hAnsi="Times New Roman" w:cs="Times New Roman"/>
          <w:noProof/>
          <w:snapToGrid w:val="0"/>
          <w:vanish/>
          <w:lang w:val="en-GB"/>
        </w:rPr>
      </w:pPr>
      <w:r w:rsidRPr="00E80DF5">
        <w:rPr>
          <w:rFonts w:ascii="Times New Roman" w:eastAsia="Times New Roman" w:hAnsi="Times New Roman" w:cs="Times New Roman"/>
          <w:snapToGrid w:val="0"/>
          <w:szCs w:val="20"/>
          <w:lang w:val="en-GB"/>
        </w:rPr>
        <w:t>NN:</w:t>
      </w:r>
    </w:p>
    <w:p w14:paraId="5121A123" w14:textId="77777777" w:rsidR="00E80DF5" w:rsidRPr="00E80DF5" w:rsidRDefault="00E80DF5" w:rsidP="00E80DF5">
      <w:pPr>
        <w:tabs>
          <w:tab w:val="left" w:pos="567"/>
        </w:tabs>
        <w:spacing w:after="0" w:line="260" w:lineRule="exact"/>
        <w:rPr>
          <w:rFonts w:ascii="Times New Roman" w:eastAsia="Times New Roman" w:hAnsi="Times New Roman" w:cs="Times New Roman"/>
          <w:noProof/>
          <w:snapToGrid w:val="0"/>
          <w:vanish/>
          <w:lang w:val="en-GB"/>
        </w:rPr>
      </w:pPr>
    </w:p>
    <w:p w14:paraId="122FA584" w14:textId="77777777" w:rsidR="00E80DF5" w:rsidRPr="00AD2DC3" w:rsidRDefault="00E80DF5" w:rsidP="00AD2DC3">
      <w:pPr>
        <w:tabs>
          <w:tab w:val="left" w:pos="567"/>
        </w:tabs>
        <w:spacing w:after="0" w:line="260" w:lineRule="exact"/>
      </w:pPr>
    </w:p>
    <w:p w14:paraId="48ED7EB6" w14:textId="77777777" w:rsidR="00E80DF5" w:rsidRPr="00AD2DC3" w:rsidRDefault="00E80DF5" w:rsidP="00AD2DC3">
      <w:pPr>
        <w:spacing w:after="0" w:line="240" w:lineRule="auto"/>
      </w:pPr>
    </w:p>
    <w:p w14:paraId="5A22EA13" w14:textId="77777777" w:rsidR="006E574A" w:rsidRPr="00AD2DC3" w:rsidRDefault="006E574A" w:rsidP="00AD2DC3">
      <w:pPr>
        <w:spacing w:after="0" w:line="240" w:lineRule="auto"/>
        <w:rPr>
          <w:rFonts w:ascii="Calibri" w:hAnsi="Calibri"/>
          <w:lang w:val="lt-LT"/>
        </w:rPr>
      </w:pPr>
      <w:r w:rsidRPr="00AD2DC3">
        <w:rPr>
          <w:rFonts w:ascii="Calibri" w:hAnsi="Calibri"/>
          <w:lang w:val="lt-LT"/>
        </w:rPr>
        <w:br w:type="page"/>
      </w:r>
    </w:p>
    <w:p w14:paraId="087AD291" w14:textId="77777777" w:rsidR="006E574A" w:rsidRPr="00AD2DC3" w:rsidRDefault="006E574A" w:rsidP="00AD2DC3">
      <w:pPr>
        <w:spacing w:after="0" w:line="240" w:lineRule="auto"/>
      </w:pPr>
    </w:p>
    <w:p w14:paraId="6AECBB39" w14:textId="77777777" w:rsidR="006E574A" w:rsidRPr="00AD2DC3" w:rsidRDefault="006E574A" w:rsidP="00AD2DC3">
      <w:pPr>
        <w:spacing w:after="0" w:line="240" w:lineRule="auto"/>
      </w:pPr>
    </w:p>
    <w:p w14:paraId="16D75C8A" w14:textId="77777777" w:rsidR="006E574A" w:rsidRPr="00AD2DC3" w:rsidRDefault="006E574A" w:rsidP="00AD2DC3">
      <w:pPr>
        <w:spacing w:after="0" w:line="240" w:lineRule="auto"/>
      </w:pPr>
    </w:p>
    <w:p w14:paraId="5F05E416" w14:textId="77777777" w:rsidR="006E574A" w:rsidRPr="00AD2DC3" w:rsidRDefault="006E574A" w:rsidP="00AD2DC3">
      <w:pPr>
        <w:spacing w:after="0" w:line="240" w:lineRule="auto"/>
      </w:pPr>
    </w:p>
    <w:p w14:paraId="000C048D" w14:textId="77777777" w:rsidR="006E574A" w:rsidRPr="00AD2DC3" w:rsidRDefault="006E574A" w:rsidP="00AD2DC3">
      <w:pPr>
        <w:spacing w:after="0" w:line="240" w:lineRule="auto"/>
      </w:pPr>
    </w:p>
    <w:p w14:paraId="68173F8E" w14:textId="77777777" w:rsidR="006E574A" w:rsidRPr="00AD2DC3" w:rsidRDefault="006E574A" w:rsidP="00AD2DC3">
      <w:pPr>
        <w:spacing w:after="0" w:line="240" w:lineRule="auto"/>
      </w:pPr>
    </w:p>
    <w:p w14:paraId="5EEE1C7A" w14:textId="77777777" w:rsidR="006E574A" w:rsidRPr="00AD2DC3" w:rsidRDefault="006E574A" w:rsidP="00AD2DC3">
      <w:pPr>
        <w:spacing w:after="0" w:line="240" w:lineRule="auto"/>
      </w:pPr>
    </w:p>
    <w:p w14:paraId="6FC75F64" w14:textId="77777777" w:rsidR="006E574A" w:rsidRPr="00AD2DC3" w:rsidRDefault="006E574A" w:rsidP="00AD2DC3">
      <w:pPr>
        <w:spacing w:after="0" w:line="240" w:lineRule="auto"/>
      </w:pPr>
    </w:p>
    <w:p w14:paraId="4EA36ED2" w14:textId="77777777" w:rsidR="006E574A" w:rsidRPr="00AD2DC3" w:rsidRDefault="006E574A" w:rsidP="00AD2DC3">
      <w:pPr>
        <w:spacing w:after="0" w:line="240" w:lineRule="auto"/>
      </w:pPr>
    </w:p>
    <w:p w14:paraId="6EDF52EA" w14:textId="77777777" w:rsidR="006E574A" w:rsidRPr="00AD2DC3" w:rsidRDefault="006E574A" w:rsidP="00AD2DC3">
      <w:pPr>
        <w:spacing w:after="0" w:line="240" w:lineRule="auto"/>
      </w:pPr>
    </w:p>
    <w:p w14:paraId="087CD90A" w14:textId="77777777" w:rsidR="006E574A" w:rsidRPr="00AD2DC3" w:rsidRDefault="006E574A" w:rsidP="00AD2DC3">
      <w:pPr>
        <w:spacing w:after="0" w:line="240" w:lineRule="auto"/>
      </w:pPr>
    </w:p>
    <w:p w14:paraId="389F1C31" w14:textId="77777777" w:rsidR="006E574A" w:rsidRPr="00AD2DC3" w:rsidRDefault="006E574A" w:rsidP="00AD2DC3">
      <w:pPr>
        <w:spacing w:after="0" w:line="240" w:lineRule="auto"/>
      </w:pPr>
    </w:p>
    <w:p w14:paraId="4B09492F" w14:textId="77777777" w:rsidR="006E574A" w:rsidRPr="00AD2DC3" w:rsidRDefault="006E574A" w:rsidP="00AD2DC3">
      <w:pPr>
        <w:spacing w:after="0" w:line="240" w:lineRule="auto"/>
      </w:pPr>
    </w:p>
    <w:p w14:paraId="3E49718E" w14:textId="77777777" w:rsidR="006E574A" w:rsidRPr="00AD2DC3" w:rsidRDefault="006E574A" w:rsidP="00AD2DC3">
      <w:pPr>
        <w:spacing w:after="0" w:line="240" w:lineRule="auto"/>
      </w:pPr>
    </w:p>
    <w:p w14:paraId="22963A7E" w14:textId="77777777" w:rsidR="006E574A" w:rsidRPr="00AD2DC3" w:rsidRDefault="006E574A" w:rsidP="00AD2DC3">
      <w:pPr>
        <w:spacing w:after="0" w:line="240" w:lineRule="auto"/>
      </w:pPr>
    </w:p>
    <w:p w14:paraId="784EA872" w14:textId="77777777" w:rsidR="006E574A" w:rsidRPr="00AD2DC3" w:rsidRDefault="006E574A" w:rsidP="00AD2DC3">
      <w:pPr>
        <w:spacing w:after="0" w:line="240" w:lineRule="auto"/>
      </w:pPr>
    </w:p>
    <w:p w14:paraId="7CA111D9" w14:textId="77777777" w:rsidR="006E574A" w:rsidRPr="00AD2DC3" w:rsidRDefault="006E574A" w:rsidP="00AD2DC3">
      <w:pPr>
        <w:spacing w:after="0" w:line="240" w:lineRule="auto"/>
      </w:pPr>
    </w:p>
    <w:p w14:paraId="4A36BC86" w14:textId="77777777" w:rsidR="006E574A" w:rsidRPr="00AD2DC3" w:rsidRDefault="006E574A" w:rsidP="00AD2DC3">
      <w:pPr>
        <w:spacing w:after="0" w:line="240" w:lineRule="auto"/>
      </w:pPr>
    </w:p>
    <w:p w14:paraId="30EB42E9" w14:textId="77777777" w:rsidR="006E574A" w:rsidRPr="00AD2DC3" w:rsidRDefault="006E574A" w:rsidP="00AD2DC3">
      <w:pPr>
        <w:spacing w:after="0" w:line="240" w:lineRule="auto"/>
      </w:pPr>
    </w:p>
    <w:p w14:paraId="4C72C381" w14:textId="77777777" w:rsidR="006E574A" w:rsidRPr="00AD2DC3" w:rsidRDefault="006E574A" w:rsidP="00AD2DC3">
      <w:pPr>
        <w:spacing w:after="0" w:line="240" w:lineRule="auto"/>
      </w:pPr>
    </w:p>
    <w:p w14:paraId="69C3040D" w14:textId="77777777" w:rsidR="006E574A" w:rsidRPr="00AD2DC3" w:rsidRDefault="006E574A" w:rsidP="00AD2DC3">
      <w:pPr>
        <w:spacing w:after="0" w:line="240" w:lineRule="auto"/>
      </w:pPr>
    </w:p>
    <w:p w14:paraId="797F5EE8" w14:textId="77777777" w:rsidR="006E574A" w:rsidRPr="00AD2DC3" w:rsidRDefault="006E574A" w:rsidP="00AD2DC3">
      <w:pPr>
        <w:spacing w:after="0" w:line="240" w:lineRule="auto"/>
      </w:pPr>
    </w:p>
    <w:p w14:paraId="2668D19C" w14:textId="77777777" w:rsidR="006E574A" w:rsidRPr="00AD2DC3" w:rsidRDefault="006E574A" w:rsidP="00AD2DC3">
      <w:pPr>
        <w:spacing w:after="0" w:line="240" w:lineRule="auto"/>
      </w:pPr>
    </w:p>
    <w:p w14:paraId="1E3E13BB" w14:textId="77777777" w:rsidR="006E574A" w:rsidRPr="00AD2DC3" w:rsidRDefault="006E574A" w:rsidP="00AD2DC3">
      <w:pPr>
        <w:tabs>
          <w:tab w:val="left" w:pos="567"/>
        </w:tabs>
        <w:spacing w:after="0" w:line="240" w:lineRule="auto"/>
        <w:ind w:left="567" w:hanging="567"/>
        <w:jc w:val="center"/>
        <w:outlineLvl w:val="0"/>
        <w:rPr>
          <w:lang w:val="lt-LT"/>
        </w:rPr>
      </w:pPr>
      <w:bookmarkStart w:id="67" w:name="_Toc129243137"/>
      <w:bookmarkStart w:id="68" w:name="_Toc129243262"/>
      <w:r w:rsidRPr="00AD2DC3">
        <w:rPr>
          <w:rFonts w:ascii="Times New Roman" w:hAnsi="Times New Roman"/>
          <w:b/>
          <w:caps/>
          <w:lang w:val="lt-LT"/>
        </w:rPr>
        <w:t>B. PAKUOTĖS LAPELIS</w:t>
      </w:r>
      <w:bookmarkEnd w:id="67"/>
      <w:bookmarkEnd w:id="68"/>
    </w:p>
    <w:p w14:paraId="4E87C067" w14:textId="77777777" w:rsidR="006E574A" w:rsidRPr="00AD2DC3" w:rsidRDefault="006E574A" w:rsidP="00AD2DC3">
      <w:pPr>
        <w:tabs>
          <w:tab w:val="left" w:pos="5103"/>
        </w:tabs>
        <w:spacing w:after="0" w:line="240" w:lineRule="auto"/>
        <w:ind w:right="-2"/>
        <w:jc w:val="center"/>
        <w:rPr>
          <w:rFonts w:ascii="Times New Roman" w:hAnsi="Times New Roman"/>
          <w:b/>
          <w:lang w:val="lt-LT"/>
        </w:rPr>
      </w:pPr>
      <w:r w:rsidRPr="00AD2DC3">
        <w:rPr>
          <w:rFonts w:ascii="Times New Roman" w:hAnsi="Times New Roman"/>
          <w:lang w:val="lt-LT"/>
        </w:rPr>
        <w:br w:type="page"/>
      </w:r>
      <w:r w:rsidRPr="00AD2DC3">
        <w:rPr>
          <w:rFonts w:ascii="Times New Roman" w:hAnsi="Times New Roman"/>
          <w:b/>
          <w:lang w:val="lt-LT"/>
        </w:rPr>
        <w:lastRenderedPageBreak/>
        <w:t>Pakuotės lapelis: informacija vartotojui</w:t>
      </w:r>
    </w:p>
    <w:p w14:paraId="48ED1698" w14:textId="77777777" w:rsidR="006E574A" w:rsidRPr="00AD2DC3" w:rsidRDefault="006E574A" w:rsidP="00AD2DC3">
      <w:pPr>
        <w:spacing w:after="0" w:line="240" w:lineRule="auto"/>
        <w:jc w:val="both"/>
        <w:rPr>
          <w:rFonts w:ascii="Times New Roman" w:hAnsi="Times New Roman"/>
          <w:b/>
          <w:lang w:val="lt-LT"/>
        </w:rPr>
      </w:pPr>
    </w:p>
    <w:p w14:paraId="4A88A3A1" w14:textId="77777777" w:rsidR="006E574A" w:rsidRPr="00AD2DC3" w:rsidRDefault="006E574A" w:rsidP="00AD2DC3">
      <w:pPr>
        <w:spacing w:after="0" w:line="240" w:lineRule="auto"/>
        <w:jc w:val="center"/>
        <w:rPr>
          <w:rFonts w:ascii="Times New Roman" w:hAnsi="Times New Roman"/>
          <w:b/>
          <w:lang w:val="lt-LT"/>
        </w:rPr>
      </w:pPr>
      <w:r w:rsidRPr="00AD2DC3">
        <w:rPr>
          <w:rFonts w:ascii="Times New Roman" w:hAnsi="Times New Roman"/>
          <w:b/>
          <w:lang w:val="lt-LT"/>
        </w:rPr>
        <w:t>Kalcipos-D forte 500 mg/800 TV kramtomosios tabletės</w:t>
      </w:r>
    </w:p>
    <w:p w14:paraId="76FA2C3B" w14:textId="77777777" w:rsidR="006E574A" w:rsidRPr="00AD2DC3" w:rsidRDefault="006E574A" w:rsidP="00AD2DC3">
      <w:pPr>
        <w:spacing w:after="0" w:line="240" w:lineRule="auto"/>
        <w:jc w:val="center"/>
        <w:rPr>
          <w:rFonts w:ascii="Times New Roman" w:hAnsi="Times New Roman"/>
          <w:lang w:val="lt-LT"/>
        </w:rPr>
      </w:pPr>
      <w:r w:rsidRPr="00AD2DC3">
        <w:rPr>
          <w:rFonts w:ascii="Times New Roman" w:hAnsi="Times New Roman"/>
          <w:lang w:val="lt-LT"/>
        </w:rPr>
        <w:t>Kalcis / Kolekalciferolis (vitaminas D</w:t>
      </w:r>
      <w:r w:rsidRPr="00AD2DC3">
        <w:rPr>
          <w:rFonts w:ascii="Times New Roman" w:hAnsi="Times New Roman"/>
          <w:vertAlign w:val="subscript"/>
          <w:lang w:val="lt-LT"/>
        </w:rPr>
        <w:t>3</w:t>
      </w:r>
      <w:r w:rsidRPr="00AD2DC3">
        <w:rPr>
          <w:rFonts w:ascii="Times New Roman" w:hAnsi="Times New Roman"/>
          <w:lang w:val="lt-LT"/>
        </w:rPr>
        <w:t>)</w:t>
      </w:r>
    </w:p>
    <w:p w14:paraId="767FBDFB" w14:textId="77777777" w:rsidR="006E574A" w:rsidRPr="00AD2DC3" w:rsidRDefault="006E574A" w:rsidP="00AD2DC3">
      <w:pPr>
        <w:spacing w:after="0" w:line="240" w:lineRule="auto"/>
        <w:rPr>
          <w:rFonts w:ascii="Times New Roman" w:hAnsi="Times New Roman"/>
          <w:lang w:val="lt-LT"/>
        </w:rPr>
      </w:pPr>
    </w:p>
    <w:p w14:paraId="1DA82B6A" w14:textId="77777777" w:rsidR="006E574A" w:rsidRPr="00CA1356" w:rsidRDefault="006E574A" w:rsidP="00AD2DC3">
      <w:pPr>
        <w:spacing w:after="0" w:line="240" w:lineRule="auto"/>
        <w:rPr>
          <w:lang w:val="lt-LT"/>
        </w:rPr>
      </w:pPr>
      <w:r w:rsidRPr="00AD2DC3">
        <w:rPr>
          <w:rFonts w:ascii="Times New Roman" w:hAnsi="Times New Roman"/>
          <w:b/>
          <w:lang w:val="lt-LT"/>
        </w:rPr>
        <w:t>Atidžiai perskaitykite visą šį lapelį, prieš pradėdami vartoti vaistą, nes jame pateikiama Jums svarbi informacija.</w:t>
      </w:r>
    </w:p>
    <w:p w14:paraId="57964445" w14:textId="77777777" w:rsidR="006E574A" w:rsidRPr="00CA1356" w:rsidRDefault="006E574A" w:rsidP="00AD2DC3">
      <w:pPr>
        <w:numPr>
          <w:ilvl w:val="0"/>
          <w:numId w:val="4"/>
        </w:numPr>
        <w:spacing w:after="0" w:line="240" w:lineRule="auto"/>
        <w:rPr>
          <w:b/>
          <w:lang w:val="lt-LT"/>
        </w:rPr>
      </w:pPr>
      <w:r w:rsidRPr="00AD2DC3">
        <w:rPr>
          <w:rFonts w:ascii="Times New Roman" w:hAnsi="Times New Roman"/>
          <w:lang w:val="lt-LT"/>
        </w:rPr>
        <w:t>Neišmeskite šio lapelio, nes vėl gali prireikti jį perskaityti.</w:t>
      </w:r>
    </w:p>
    <w:p w14:paraId="3AC5DED6" w14:textId="77777777" w:rsidR="006E574A" w:rsidRPr="00CA1356" w:rsidRDefault="006E574A" w:rsidP="00AD2DC3">
      <w:pPr>
        <w:numPr>
          <w:ilvl w:val="0"/>
          <w:numId w:val="4"/>
        </w:numPr>
        <w:spacing w:after="0" w:line="240" w:lineRule="auto"/>
        <w:rPr>
          <w:b/>
          <w:lang w:val="lt-LT"/>
        </w:rPr>
      </w:pPr>
      <w:r w:rsidRPr="00AD2DC3">
        <w:rPr>
          <w:rFonts w:ascii="Times New Roman" w:hAnsi="Times New Roman"/>
          <w:lang w:val="lt-LT"/>
        </w:rPr>
        <w:t>Jeigu kiltų daugiau klausimų, kreipkitės į gydytoją arba vaistininką.</w:t>
      </w:r>
    </w:p>
    <w:p w14:paraId="5402946D" w14:textId="77777777" w:rsidR="006E574A" w:rsidRPr="00CA1356" w:rsidRDefault="006E574A" w:rsidP="00AD2DC3">
      <w:pPr>
        <w:numPr>
          <w:ilvl w:val="0"/>
          <w:numId w:val="4"/>
        </w:numPr>
        <w:spacing w:after="0" w:line="240" w:lineRule="auto"/>
        <w:rPr>
          <w:b/>
          <w:lang w:val="lt-LT"/>
        </w:rPr>
      </w:pPr>
      <w:r w:rsidRPr="00AD2DC3">
        <w:rPr>
          <w:rFonts w:ascii="Times New Roman" w:hAnsi="Times New Roman"/>
          <w:lang w:val="lt-LT"/>
        </w:rPr>
        <w:t>Šis vaistas skirtas tik Jums, todėl kitiems žmonėms jo duoti negalima. Vaistas gali jiems pakenkti (net tiems, kurių ligos požymiai yra tokie patys kaip Jūsų).</w:t>
      </w:r>
    </w:p>
    <w:p w14:paraId="02050DE4" w14:textId="77777777" w:rsidR="006E574A" w:rsidRPr="00AD2DC3" w:rsidRDefault="006E574A" w:rsidP="00AD2DC3">
      <w:pPr>
        <w:numPr>
          <w:ilvl w:val="0"/>
          <w:numId w:val="4"/>
        </w:numPr>
        <w:spacing w:after="0" w:line="240" w:lineRule="auto"/>
        <w:rPr>
          <w:b/>
        </w:rPr>
      </w:pPr>
      <w:r w:rsidRPr="00AD2DC3">
        <w:rPr>
          <w:rFonts w:ascii="Times New Roman" w:hAnsi="Times New Roman"/>
          <w:lang w:val="lt-LT"/>
        </w:rPr>
        <w:t>Jeigu pasireiškė šalutinis poveikis (net jeigu jis šiame lapelyje nenurodytas), kreipkitės į gydytoją arba vaistininką. Žr. 4 skyrių.</w:t>
      </w:r>
    </w:p>
    <w:p w14:paraId="16F293B6" w14:textId="77777777" w:rsidR="006E574A" w:rsidRPr="00AD2DC3" w:rsidRDefault="006E574A" w:rsidP="00AD2DC3">
      <w:pPr>
        <w:spacing w:after="0" w:line="240" w:lineRule="auto"/>
        <w:ind w:right="-2"/>
        <w:rPr>
          <w:rFonts w:ascii="Times New Roman" w:hAnsi="Times New Roman"/>
          <w:b/>
          <w:lang w:val="lt-LT"/>
        </w:rPr>
      </w:pPr>
    </w:p>
    <w:p w14:paraId="73196337" w14:textId="77777777" w:rsidR="006E574A" w:rsidRPr="00AD2DC3" w:rsidRDefault="006E574A" w:rsidP="00AD2DC3">
      <w:pPr>
        <w:numPr>
          <w:ilvl w:val="12"/>
          <w:numId w:val="0"/>
        </w:numPr>
        <w:spacing w:after="0" w:line="240" w:lineRule="auto"/>
        <w:ind w:right="-2"/>
        <w:rPr>
          <w:rFonts w:ascii="Times New Roman" w:hAnsi="Times New Roman"/>
          <w:b/>
          <w:lang w:val="lt-LT"/>
        </w:rPr>
      </w:pPr>
    </w:p>
    <w:p w14:paraId="30002B5E" w14:textId="77777777" w:rsidR="006E574A" w:rsidRPr="00AD2DC3" w:rsidRDefault="006E574A" w:rsidP="00AD2DC3">
      <w:pPr>
        <w:spacing w:after="0" w:line="240" w:lineRule="auto"/>
      </w:pPr>
      <w:r w:rsidRPr="00AD2DC3">
        <w:rPr>
          <w:rFonts w:ascii="Times New Roman" w:hAnsi="Times New Roman"/>
          <w:b/>
          <w:lang w:val="lt-LT"/>
        </w:rPr>
        <w:t>Apie ką rašoma šiame lapelyje?</w:t>
      </w:r>
    </w:p>
    <w:p w14:paraId="118C8EB1" w14:textId="77777777" w:rsidR="006E574A" w:rsidRPr="00AD2DC3" w:rsidRDefault="006E574A" w:rsidP="00AD2DC3">
      <w:pPr>
        <w:numPr>
          <w:ilvl w:val="12"/>
          <w:numId w:val="0"/>
        </w:numPr>
        <w:spacing w:after="0" w:line="240" w:lineRule="auto"/>
        <w:ind w:left="567" w:right="-29" w:hanging="567"/>
        <w:rPr>
          <w:rFonts w:ascii="Times New Roman" w:hAnsi="Times New Roman"/>
          <w:lang w:val="lt-LT"/>
        </w:rPr>
      </w:pPr>
      <w:r w:rsidRPr="00AD2DC3">
        <w:rPr>
          <w:rFonts w:ascii="Times New Roman" w:hAnsi="Times New Roman"/>
          <w:lang w:val="lt-LT"/>
        </w:rPr>
        <w:t>1.</w:t>
      </w:r>
      <w:r w:rsidRPr="00AD2DC3">
        <w:rPr>
          <w:rFonts w:ascii="Times New Roman" w:hAnsi="Times New Roman"/>
          <w:lang w:val="lt-LT"/>
        </w:rPr>
        <w:tab/>
        <w:t>Kas yra Kalcipos-D forte ir kam jis vartojamas</w:t>
      </w:r>
    </w:p>
    <w:p w14:paraId="584AD219" w14:textId="77777777" w:rsidR="006E574A" w:rsidRPr="00AD2DC3" w:rsidRDefault="006E574A" w:rsidP="00AD2DC3">
      <w:pPr>
        <w:numPr>
          <w:ilvl w:val="12"/>
          <w:numId w:val="0"/>
        </w:numPr>
        <w:spacing w:after="0" w:line="240" w:lineRule="auto"/>
        <w:ind w:left="567" w:right="-29" w:hanging="567"/>
        <w:rPr>
          <w:rFonts w:ascii="Times New Roman" w:hAnsi="Times New Roman"/>
          <w:lang w:val="lt-LT"/>
        </w:rPr>
      </w:pPr>
      <w:r w:rsidRPr="00AD2DC3">
        <w:rPr>
          <w:rFonts w:ascii="Times New Roman" w:hAnsi="Times New Roman"/>
          <w:lang w:val="lt-LT"/>
        </w:rPr>
        <w:t>2.</w:t>
      </w:r>
      <w:r w:rsidRPr="00AD2DC3">
        <w:rPr>
          <w:rFonts w:ascii="Times New Roman" w:hAnsi="Times New Roman"/>
          <w:lang w:val="lt-LT"/>
        </w:rPr>
        <w:tab/>
        <w:t>Kas žinotina prieš vartojant Kalcipos-D forte</w:t>
      </w:r>
    </w:p>
    <w:p w14:paraId="496AF2F5" w14:textId="77777777" w:rsidR="006E574A" w:rsidRPr="00AD2DC3" w:rsidRDefault="006E574A" w:rsidP="00AD2DC3">
      <w:pPr>
        <w:numPr>
          <w:ilvl w:val="12"/>
          <w:numId w:val="0"/>
        </w:numPr>
        <w:spacing w:after="0" w:line="240" w:lineRule="auto"/>
        <w:ind w:left="567" w:right="-29" w:hanging="567"/>
        <w:rPr>
          <w:rFonts w:ascii="Times New Roman" w:hAnsi="Times New Roman"/>
          <w:lang w:val="lt-LT"/>
        </w:rPr>
      </w:pPr>
      <w:r w:rsidRPr="00AD2DC3">
        <w:rPr>
          <w:rFonts w:ascii="Times New Roman" w:hAnsi="Times New Roman"/>
          <w:lang w:val="lt-LT"/>
        </w:rPr>
        <w:t>3.</w:t>
      </w:r>
      <w:r w:rsidRPr="00AD2DC3">
        <w:rPr>
          <w:rFonts w:ascii="Times New Roman" w:hAnsi="Times New Roman"/>
          <w:lang w:val="lt-LT"/>
        </w:rPr>
        <w:tab/>
        <w:t xml:space="preserve">Kaip vartoti Kalcipos-D forte </w:t>
      </w:r>
    </w:p>
    <w:p w14:paraId="26F76DBB" w14:textId="77777777" w:rsidR="006E574A" w:rsidRPr="00AD2DC3" w:rsidRDefault="006E574A" w:rsidP="00AD2DC3">
      <w:pPr>
        <w:numPr>
          <w:ilvl w:val="12"/>
          <w:numId w:val="0"/>
        </w:numPr>
        <w:spacing w:after="0" w:line="240" w:lineRule="auto"/>
        <w:ind w:left="567" w:right="-29" w:hanging="567"/>
        <w:rPr>
          <w:rFonts w:ascii="Times New Roman" w:hAnsi="Times New Roman"/>
          <w:lang w:val="lt-LT"/>
        </w:rPr>
      </w:pPr>
      <w:r w:rsidRPr="00AD2DC3">
        <w:rPr>
          <w:rFonts w:ascii="Times New Roman" w:hAnsi="Times New Roman"/>
          <w:lang w:val="lt-LT"/>
        </w:rPr>
        <w:t>4.</w:t>
      </w:r>
      <w:r w:rsidRPr="00AD2DC3">
        <w:rPr>
          <w:rFonts w:ascii="Times New Roman" w:hAnsi="Times New Roman"/>
          <w:lang w:val="lt-LT"/>
        </w:rPr>
        <w:tab/>
        <w:t>Galimas šalutinis poveikis</w:t>
      </w:r>
    </w:p>
    <w:p w14:paraId="7D3978C5" w14:textId="77777777" w:rsidR="006E574A" w:rsidRPr="00AD2DC3" w:rsidRDefault="006E574A" w:rsidP="00AD2DC3">
      <w:pPr>
        <w:numPr>
          <w:ilvl w:val="12"/>
          <w:numId w:val="0"/>
        </w:numPr>
        <w:spacing w:after="0" w:line="240" w:lineRule="auto"/>
        <w:ind w:left="567" w:right="-29" w:hanging="567"/>
        <w:rPr>
          <w:rFonts w:ascii="Times New Roman" w:hAnsi="Times New Roman"/>
          <w:lang w:val="lt-LT"/>
        </w:rPr>
      </w:pPr>
      <w:r w:rsidRPr="00AD2DC3">
        <w:rPr>
          <w:rFonts w:ascii="Times New Roman" w:hAnsi="Times New Roman"/>
          <w:lang w:val="lt-LT"/>
        </w:rPr>
        <w:t>5.</w:t>
      </w:r>
      <w:r w:rsidRPr="00AD2DC3">
        <w:rPr>
          <w:rFonts w:ascii="Times New Roman" w:hAnsi="Times New Roman"/>
          <w:lang w:val="lt-LT"/>
        </w:rPr>
        <w:tab/>
        <w:t>Kaip laikyti Kalcipos-D forte</w:t>
      </w:r>
    </w:p>
    <w:p w14:paraId="20DB159B" w14:textId="77777777" w:rsidR="006E574A" w:rsidRPr="00AD2DC3" w:rsidRDefault="006E574A" w:rsidP="00AD2DC3">
      <w:pPr>
        <w:numPr>
          <w:ilvl w:val="12"/>
          <w:numId w:val="0"/>
        </w:numPr>
        <w:spacing w:after="0" w:line="240" w:lineRule="auto"/>
        <w:ind w:left="567" w:right="-29" w:hanging="567"/>
        <w:rPr>
          <w:rFonts w:ascii="Times New Roman" w:hAnsi="Times New Roman"/>
          <w:lang w:val="lt-LT"/>
        </w:rPr>
      </w:pPr>
      <w:r w:rsidRPr="00AD2DC3">
        <w:rPr>
          <w:rFonts w:ascii="Times New Roman" w:hAnsi="Times New Roman"/>
          <w:lang w:val="lt-LT"/>
        </w:rPr>
        <w:t>6.</w:t>
      </w:r>
      <w:r w:rsidRPr="00AD2DC3">
        <w:rPr>
          <w:rFonts w:ascii="Times New Roman" w:hAnsi="Times New Roman"/>
          <w:lang w:val="lt-LT"/>
        </w:rPr>
        <w:tab/>
        <w:t>Pakuotės turinys ir kita informacija</w:t>
      </w:r>
    </w:p>
    <w:p w14:paraId="0FD88E7D" w14:textId="77777777" w:rsidR="006E574A" w:rsidRPr="00AD2DC3" w:rsidRDefault="006E574A" w:rsidP="00BF1EC3">
      <w:pPr>
        <w:numPr>
          <w:ilvl w:val="12"/>
          <w:numId w:val="0"/>
        </w:numPr>
        <w:spacing w:after="0" w:line="240" w:lineRule="auto"/>
        <w:ind w:right="-2"/>
        <w:rPr>
          <w:rFonts w:ascii="Times New Roman" w:hAnsi="Times New Roman"/>
          <w:lang w:val="lt-LT"/>
        </w:rPr>
      </w:pPr>
    </w:p>
    <w:p w14:paraId="01DF0736" w14:textId="77777777" w:rsidR="006E574A" w:rsidRPr="00AD2DC3" w:rsidRDefault="006E574A" w:rsidP="00AD2DC3">
      <w:pPr>
        <w:numPr>
          <w:ilvl w:val="12"/>
          <w:numId w:val="0"/>
        </w:numPr>
        <w:spacing w:after="0" w:line="240" w:lineRule="auto"/>
        <w:ind w:right="-2"/>
        <w:rPr>
          <w:rFonts w:ascii="Times New Roman" w:hAnsi="Times New Roman"/>
          <w:lang w:val="lt-LT"/>
        </w:rPr>
      </w:pPr>
    </w:p>
    <w:p w14:paraId="64246620" w14:textId="77777777" w:rsidR="006E574A" w:rsidRPr="00AD2DC3" w:rsidRDefault="006E574A" w:rsidP="00AD2DC3">
      <w:pPr>
        <w:keepNext/>
        <w:tabs>
          <w:tab w:val="left" w:pos="567"/>
        </w:tabs>
        <w:spacing w:after="0" w:line="240" w:lineRule="auto"/>
        <w:ind w:left="567" w:hanging="567"/>
        <w:outlineLvl w:val="1"/>
      </w:pPr>
      <w:bookmarkStart w:id="69" w:name="_Toc129243139"/>
      <w:bookmarkStart w:id="70" w:name="_Toc129243264"/>
      <w:r w:rsidRPr="00AD2DC3">
        <w:rPr>
          <w:rFonts w:ascii="Times New Roman" w:hAnsi="Times New Roman"/>
          <w:b/>
          <w:lang w:val="lt-LT"/>
        </w:rPr>
        <w:t>1.</w:t>
      </w:r>
      <w:r w:rsidRPr="00AD2DC3">
        <w:rPr>
          <w:rFonts w:ascii="Times New Roman" w:hAnsi="Times New Roman"/>
          <w:b/>
          <w:lang w:val="lt-LT"/>
        </w:rPr>
        <w:tab/>
      </w:r>
      <w:bookmarkEnd w:id="69"/>
      <w:bookmarkEnd w:id="70"/>
      <w:r w:rsidRPr="00AD2DC3">
        <w:rPr>
          <w:rFonts w:ascii="Times New Roman" w:hAnsi="Times New Roman"/>
          <w:b/>
          <w:lang w:val="lt-LT"/>
        </w:rPr>
        <w:t>Kas yra Kalcipos-D forte ir kam jis vartojamas</w:t>
      </w:r>
    </w:p>
    <w:p w14:paraId="636ECCB7" w14:textId="77777777" w:rsidR="006E574A" w:rsidRPr="00AD2DC3" w:rsidRDefault="006E574A" w:rsidP="00BF1EC3">
      <w:pPr>
        <w:numPr>
          <w:ilvl w:val="12"/>
          <w:numId w:val="0"/>
        </w:numPr>
        <w:spacing w:after="0" w:line="240" w:lineRule="auto"/>
        <w:ind w:right="-2"/>
        <w:rPr>
          <w:rFonts w:ascii="Times New Roman" w:hAnsi="Times New Roman"/>
          <w:b/>
          <w:lang w:val="lt-LT"/>
        </w:rPr>
      </w:pPr>
    </w:p>
    <w:p w14:paraId="2CB07953"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Kalcipos-D forte</w:t>
      </w:r>
      <w:r w:rsidRPr="00AD2DC3">
        <w:rPr>
          <w:rFonts w:ascii="Times New Roman" w:hAnsi="Times New Roman"/>
          <w:i/>
          <w:lang w:val="lt-LT"/>
        </w:rPr>
        <w:t xml:space="preserve"> </w:t>
      </w:r>
      <w:r w:rsidRPr="00AD2DC3">
        <w:rPr>
          <w:rFonts w:ascii="Times New Roman" w:hAnsi="Times New Roman"/>
          <w:lang w:val="lt-LT"/>
        </w:rPr>
        <w:t>vartojamas</w:t>
      </w:r>
      <w:r w:rsidRPr="00AD2DC3">
        <w:rPr>
          <w:rFonts w:ascii="Times New Roman" w:hAnsi="Times New Roman"/>
          <w:i/>
          <w:lang w:val="lt-LT"/>
        </w:rPr>
        <w:t xml:space="preserve"> </w:t>
      </w:r>
      <w:r w:rsidRPr="00AD2DC3">
        <w:rPr>
          <w:rFonts w:ascii="Times New Roman" w:hAnsi="Times New Roman"/>
          <w:lang w:val="lt-LT"/>
        </w:rPr>
        <w:t>profilaktiškai ar gydant senyvus žmones, kuriems trūksta kalcio ir vitamino D. Vitaminas D ir kalcis vartojamas papildant gydymą nuo osteoporozės pacientams, kuriems yra vitamino D ir kalcio stokos pasireiškimo rizika.</w:t>
      </w:r>
    </w:p>
    <w:p w14:paraId="092B2DC3" w14:textId="77777777" w:rsidR="006E574A" w:rsidRPr="00AD2DC3" w:rsidRDefault="006E574A" w:rsidP="00AD2DC3">
      <w:pPr>
        <w:numPr>
          <w:ilvl w:val="12"/>
          <w:numId w:val="0"/>
        </w:numPr>
        <w:spacing w:after="0" w:line="240" w:lineRule="auto"/>
        <w:ind w:right="-2"/>
        <w:rPr>
          <w:rFonts w:ascii="Times New Roman" w:hAnsi="Times New Roman"/>
          <w:lang w:val="lt-LT"/>
        </w:rPr>
      </w:pPr>
      <w:r w:rsidRPr="00AD2DC3">
        <w:rPr>
          <w:rFonts w:ascii="Times New Roman" w:hAnsi="Times New Roman"/>
          <w:lang w:val="lt-LT"/>
        </w:rPr>
        <w:t>Kalcipos-D forte sudėtyje yra kalcio ir vitamino D</w:t>
      </w:r>
      <w:r w:rsidRPr="00AD2DC3">
        <w:rPr>
          <w:rFonts w:ascii="Times New Roman" w:hAnsi="Times New Roman"/>
          <w:vertAlign w:val="subscript"/>
          <w:lang w:val="lt-LT"/>
        </w:rPr>
        <w:t>3</w:t>
      </w:r>
      <w:r w:rsidRPr="00AD2DC3">
        <w:rPr>
          <w:rFonts w:ascii="Times New Roman" w:hAnsi="Times New Roman"/>
          <w:lang w:val="lt-LT"/>
        </w:rPr>
        <w:t>, kurie svarbūs kaulų sandarai. Vitaminas D</w:t>
      </w:r>
      <w:r w:rsidRPr="00AD2DC3">
        <w:rPr>
          <w:rFonts w:ascii="Times New Roman" w:hAnsi="Times New Roman"/>
          <w:vertAlign w:val="subscript"/>
          <w:lang w:val="lt-LT"/>
        </w:rPr>
        <w:t xml:space="preserve">3 </w:t>
      </w:r>
      <w:r w:rsidRPr="00AD2DC3">
        <w:rPr>
          <w:rFonts w:ascii="Times New Roman" w:hAnsi="Times New Roman"/>
          <w:lang w:val="lt-LT"/>
        </w:rPr>
        <w:t xml:space="preserve">reguliuoja kalcio absorbciją ir metabolizmą, o taip pat jo absorbciją kauliniame audinyje. </w:t>
      </w:r>
    </w:p>
    <w:p w14:paraId="588745B0" w14:textId="77777777" w:rsidR="006E574A" w:rsidRPr="00AD2DC3" w:rsidRDefault="006E574A" w:rsidP="00AD2DC3">
      <w:pPr>
        <w:numPr>
          <w:ilvl w:val="12"/>
          <w:numId w:val="0"/>
        </w:numPr>
        <w:spacing w:after="0" w:line="240" w:lineRule="auto"/>
        <w:ind w:right="-2"/>
        <w:rPr>
          <w:rFonts w:ascii="Times New Roman" w:hAnsi="Times New Roman"/>
          <w:lang w:val="lt-LT"/>
        </w:rPr>
      </w:pPr>
    </w:p>
    <w:p w14:paraId="58896573" w14:textId="77777777" w:rsidR="006E574A" w:rsidRPr="00AD2DC3" w:rsidRDefault="006E574A" w:rsidP="00AD2DC3">
      <w:pPr>
        <w:numPr>
          <w:ilvl w:val="12"/>
          <w:numId w:val="0"/>
        </w:numPr>
        <w:spacing w:after="0" w:line="240" w:lineRule="auto"/>
        <w:ind w:right="-2"/>
        <w:rPr>
          <w:rFonts w:ascii="Times New Roman" w:hAnsi="Times New Roman"/>
          <w:lang w:val="lt-LT"/>
        </w:rPr>
      </w:pPr>
      <w:r w:rsidRPr="00AD2DC3">
        <w:rPr>
          <w:rFonts w:ascii="Times New Roman" w:hAnsi="Times New Roman"/>
          <w:lang w:val="lt-LT"/>
        </w:rPr>
        <w:t xml:space="preserve">Jei turite daugiau klausimų, kreipkitės į gydytoją, vaistininką ar sveikatos priežiūros specialistą ir visada laikykitės jų nurodymų. </w:t>
      </w:r>
    </w:p>
    <w:p w14:paraId="2A05D7ED" w14:textId="77777777" w:rsidR="006E574A" w:rsidRPr="00AD2DC3" w:rsidRDefault="006E574A" w:rsidP="00AD2DC3">
      <w:pPr>
        <w:numPr>
          <w:ilvl w:val="12"/>
          <w:numId w:val="0"/>
        </w:numPr>
        <w:spacing w:after="0" w:line="240" w:lineRule="auto"/>
        <w:ind w:right="-2"/>
        <w:rPr>
          <w:rFonts w:ascii="Times New Roman" w:hAnsi="Times New Roman"/>
          <w:lang w:val="lt-LT"/>
        </w:rPr>
      </w:pPr>
    </w:p>
    <w:p w14:paraId="3D396F32" w14:textId="77777777" w:rsidR="006E574A" w:rsidRPr="00AD2DC3" w:rsidRDefault="006E574A" w:rsidP="00AD2DC3">
      <w:pPr>
        <w:numPr>
          <w:ilvl w:val="12"/>
          <w:numId w:val="0"/>
        </w:numPr>
        <w:spacing w:after="0" w:line="240" w:lineRule="auto"/>
        <w:ind w:right="-2"/>
        <w:rPr>
          <w:rFonts w:ascii="Times New Roman" w:hAnsi="Times New Roman"/>
          <w:lang w:val="lt-LT"/>
        </w:rPr>
      </w:pPr>
    </w:p>
    <w:p w14:paraId="5F6BB1AC" w14:textId="77777777" w:rsidR="006E574A" w:rsidRPr="00AD2DC3" w:rsidRDefault="006E574A" w:rsidP="00AD2DC3">
      <w:pPr>
        <w:keepNext/>
        <w:tabs>
          <w:tab w:val="left" w:pos="567"/>
        </w:tabs>
        <w:spacing w:after="0" w:line="240" w:lineRule="auto"/>
        <w:ind w:left="567" w:hanging="567"/>
        <w:outlineLvl w:val="1"/>
      </w:pPr>
      <w:bookmarkStart w:id="71" w:name="_Toc129243140"/>
      <w:bookmarkStart w:id="72" w:name="_Toc129243265"/>
      <w:r w:rsidRPr="00AD2DC3">
        <w:rPr>
          <w:rFonts w:ascii="Times New Roman" w:hAnsi="Times New Roman"/>
          <w:b/>
          <w:lang w:val="lt-LT"/>
        </w:rPr>
        <w:t>2.</w:t>
      </w:r>
      <w:r w:rsidRPr="00AD2DC3">
        <w:rPr>
          <w:rFonts w:ascii="Times New Roman" w:hAnsi="Times New Roman"/>
          <w:b/>
          <w:lang w:val="lt-LT"/>
        </w:rPr>
        <w:tab/>
      </w:r>
      <w:bookmarkEnd w:id="71"/>
      <w:bookmarkEnd w:id="72"/>
      <w:r w:rsidRPr="00AD2DC3">
        <w:rPr>
          <w:rFonts w:ascii="Times New Roman" w:hAnsi="Times New Roman"/>
          <w:b/>
          <w:lang w:val="lt-LT"/>
        </w:rPr>
        <w:t>Kas žinotina prieš vartojant Kalcipos-D forte</w:t>
      </w:r>
    </w:p>
    <w:p w14:paraId="418BEB86" w14:textId="77777777" w:rsidR="006E574A" w:rsidRPr="00AD2DC3" w:rsidRDefault="006E574A" w:rsidP="00AD2DC3">
      <w:pPr>
        <w:tabs>
          <w:tab w:val="left" w:pos="567"/>
        </w:tabs>
        <w:spacing w:after="0" w:line="240" w:lineRule="auto"/>
        <w:rPr>
          <w:lang w:val="lt-LT"/>
        </w:rPr>
      </w:pPr>
    </w:p>
    <w:p w14:paraId="2FD75DEE" w14:textId="77777777" w:rsidR="006E574A" w:rsidRPr="00AD2DC3" w:rsidRDefault="006E574A" w:rsidP="00BF1EC3">
      <w:pPr>
        <w:numPr>
          <w:ilvl w:val="12"/>
          <w:numId w:val="0"/>
        </w:numPr>
        <w:spacing w:after="0" w:line="240" w:lineRule="auto"/>
        <w:ind w:right="-2"/>
        <w:rPr>
          <w:rFonts w:ascii="Times New Roman" w:hAnsi="Times New Roman"/>
          <w:b/>
          <w:lang w:val="lt-LT"/>
        </w:rPr>
      </w:pPr>
      <w:r w:rsidRPr="00AD2DC3">
        <w:rPr>
          <w:rFonts w:ascii="Times New Roman" w:hAnsi="Times New Roman"/>
          <w:b/>
          <w:lang w:val="lt-LT"/>
        </w:rPr>
        <w:t>Kalcipos-D forte vartoti negalima:</w:t>
      </w:r>
    </w:p>
    <w:p w14:paraId="743B3CAA" w14:textId="77777777" w:rsidR="006E574A" w:rsidRPr="00CA1356" w:rsidRDefault="006E574A" w:rsidP="00AD2DC3">
      <w:pPr>
        <w:numPr>
          <w:ilvl w:val="0"/>
          <w:numId w:val="5"/>
        </w:numPr>
        <w:spacing w:after="0" w:line="240" w:lineRule="auto"/>
        <w:rPr>
          <w:b/>
          <w:lang w:val="lt-LT"/>
        </w:rPr>
      </w:pPr>
      <w:r w:rsidRPr="00AD2DC3">
        <w:rPr>
          <w:rFonts w:ascii="Times New Roman" w:hAnsi="Times New Roman"/>
          <w:lang w:val="lt-LT"/>
        </w:rPr>
        <w:t>jei Jums yra</w:t>
      </w:r>
      <w:r w:rsidRPr="00AD2DC3">
        <w:rPr>
          <w:rFonts w:ascii="Times New Roman" w:hAnsi="Times New Roman"/>
          <w:b/>
          <w:lang w:val="lt-LT"/>
        </w:rPr>
        <w:t xml:space="preserve"> </w:t>
      </w:r>
      <w:r w:rsidRPr="00AD2DC3">
        <w:rPr>
          <w:rFonts w:ascii="Times New Roman" w:hAnsi="Times New Roman"/>
          <w:lang w:val="lt-LT"/>
        </w:rPr>
        <w:t>hiperkalcemija (padidėjęs kalcio kiekis kraujyje) ar hiperkalciurija (padidėjęs kalcio kiekis šlapime);</w:t>
      </w:r>
    </w:p>
    <w:p w14:paraId="1F93315B" w14:textId="77777777" w:rsidR="006E574A" w:rsidRPr="00AD2DC3" w:rsidRDefault="006E574A" w:rsidP="00AD2DC3">
      <w:pPr>
        <w:numPr>
          <w:ilvl w:val="0"/>
          <w:numId w:val="5"/>
        </w:numPr>
        <w:spacing w:after="0" w:line="240" w:lineRule="auto"/>
        <w:rPr>
          <w:b/>
        </w:rPr>
      </w:pPr>
      <w:r w:rsidRPr="00AD2DC3">
        <w:rPr>
          <w:rFonts w:ascii="Times New Roman" w:hAnsi="Times New Roman"/>
          <w:lang w:val="lt-LT"/>
        </w:rPr>
        <w:t>jei inkstuose yra akmenų;</w:t>
      </w:r>
    </w:p>
    <w:p w14:paraId="6CD9439A" w14:textId="77777777" w:rsidR="006E574A" w:rsidRPr="00AD2DC3" w:rsidRDefault="006E574A" w:rsidP="00AD2DC3">
      <w:pPr>
        <w:numPr>
          <w:ilvl w:val="0"/>
          <w:numId w:val="5"/>
        </w:numPr>
        <w:spacing w:after="0" w:line="240" w:lineRule="auto"/>
        <w:rPr>
          <w:b/>
        </w:rPr>
      </w:pPr>
      <w:r w:rsidRPr="00AD2DC3">
        <w:rPr>
          <w:rFonts w:ascii="Times New Roman" w:hAnsi="Times New Roman"/>
          <w:lang w:val="lt-LT"/>
        </w:rPr>
        <w:t>jei inkstuose yra susikaupusio kalcio;</w:t>
      </w:r>
    </w:p>
    <w:p w14:paraId="66035917" w14:textId="77777777" w:rsidR="006E574A" w:rsidRPr="00AD2DC3" w:rsidRDefault="006E574A" w:rsidP="00AD2DC3">
      <w:pPr>
        <w:numPr>
          <w:ilvl w:val="0"/>
          <w:numId w:val="5"/>
        </w:numPr>
        <w:spacing w:after="0" w:line="240" w:lineRule="auto"/>
        <w:rPr>
          <w:b/>
        </w:rPr>
      </w:pPr>
      <w:r w:rsidRPr="00AD2DC3">
        <w:rPr>
          <w:rFonts w:ascii="Times New Roman" w:hAnsi="Times New Roman"/>
          <w:lang w:val="lt-LT"/>
        </w:rPr>
        <w:t>jei Jums yra vitamino D hipervitaminozė (padidėjęs vitamino D kiekis kraujyje);</w:t>
      </w:r>
    </w:p>
    <w:p w14:paraId="297DA1CC" w14:textId="77777777" w:rsidR="006E574A" w:rsidRPr="00AD2DC3" w:rsidRDefault="006E574A" w:rsidP="00AD2DC3">
      <w:pPr>
        <w:numPr>
          <w:ilvl w:val="0"/>
          <w:numId w:val="5"/>
        </w:numPr>
        <w:spacing w:after="0" w:line="240" w:lineRule="auto"/>
        <w:rPr>
          <w:b/>
        </w:rPr>
      </w:pPr>
      <w:r w:rsidRPr="00AD2DC3">
        <w:rPr>
          <w:rFonts w:ascii="Times New Roman" w:hAnsi="Times New Roman"/>
          <w:lang w:val="lt-LT"/>
        </w:rPr>
        <w:t xml:space="preserve">jei Jums </w:t>
      </w:r>
      <w:r w:rsidR="00E80DF5">
        <w:rPr>
          <w:rFonts w:ascii="Times New Roman" w:eastAsia="Times New Roman" w:hAnsi="Times New Roman" w:cs="Times New Roman"/>
          <w:lang w:val="lt-LT"/>
        </w:rPr>
        <w:t xml:space="preserve">yra sunkiai </w:t>
      </w:r>
      <w:r w:rsidRPr="00AD2DC3">
        <w:rPr>
          <w:rFonts w:ascii="Times New Roman" w:hAnsi="Times New Roman"/>
          <w:lang w:val="lt-LT"/>
        </w:rPr>
        <w:t>sutrikusi inkstų veikla</w:t>
      </w:r>
      <w:r w:rsidR="0083049A">
        <w:rPr>
          <w:rFonts w:ascii="Times New Roman" w:eastAsia="Times New Roman" w:hAnsi="Times New Roman" w:cs="Times New Roman"/>
          <w:lang w:val="lt-LT"/>
        </w:rPr>
        <w:t>/inkstų nepakankamumas</w:t>
      </w:r>
      <w:r w:rsidRPr="00AD2DC3">
        <w:rPr>
          <w:rFonts w:ascii="Times New Roman" w:hAnsi="Times New Roman"/>
          <w:lang w:val="lt-LT"/>
        </w:rPr>
        <w:t>;</w:t>
      </w:r>
    </w:p>
    <w:p w14:paraId="53B4CBCD" w14:textId="3AD94ACB" w:rsidR="006E574A" w:rsidRPr="00AD2DC3" w:rsidRDefault="006E574A" w:rsidP="00AD2DC3">
      <w:pPr>
        <w:numPr>
          <w:ilvl w:val="0"/>
          <w:numId w:val="5"/>
        </w:numPr>
        <w:spacing w:after="0" w:line="240" w:lineRule="auto"/>
        <w:rPr>
          <w:b/>
        </w:rPr>
      </w:pPr>
      <w:r w:rsidRPr="00AD2DC3">
        <w:rPr>
          <w:rFonts w:ascii="Times New Roman" w:hAnsi="Times New Roman"/>
          <w:lang w:val="lt-LT"/>
        </w:rPr>
        <w:t xml:space="preserve">jeigu </w:t>
      </w:r>
      <w:r w:rsidR="0083049A">
        <w:rPr>
          <w:rFonts w:ascii="Times New Roman" w:eastAsia="Times New Roman" w:hAnsi="Times New Roman" w:cs="Times New Roman"/>
          <w:lang w:val="lt-LT"/>
        </w:rPr>
        <w:t xml:space="preserve">Jums </w:t>
      </w:r>
      <w:r w:rsidRPr="00AD2DC3">
        <w:rPr>
          <w:rFonts w:ascii="Times New Roman" w:hAnsi="Times New Roman"/>
          <w:lang w:val="lt-LT"/>
        </w:rPr>
        <w:t xml:space="preserve">yra alergija </w:t>
      </w:r>
      <w:r w:rsidR="0083049A">
        <w:rPr>
          <w:rFonts w:ascii="Times New Roman" w:eastAsia="Times New Roman" w:hAnsi="Times New Roman" w:cs="Times New Roman"/>
          <w:lang w:val="lt-LT"/>
        </w:rPr>
        <w:t xml:space="preserve">kalciui, </w:t>
      </w:r>
      <w:proofErr w:type="spellStart"/>
      <w:r w:rsidR="0083049A">
        <w:rPr>
          <w:rFonts w:ascii="Times New Roman" w:eastAsia="Times New Roman" w:hAnsi="Times New Roman" w:cs="Times New Roman"/>
          <w:lang w:val="lt-LT"/>
        </w:rPr>
        <w:t>cholekalciferoliui</w:t>
      </w:r>
      <w:proofErr w:type="spellEnd"/>
      <w:r w:rsidR="0083049A">
        <w:rPr>
          <w:rFonts w:ascii="Times New Roman" w:eastAsia="Times New Roman" w:hAnsi="Times New Roman" w:cs="Times New Roman"/>
          <w:lang w:val="lt-LT"/>
        </w:rPr>
        <w:t xml:space="preserve"> (Vitaminui D)</w:t>
      </w:r>
      <w:r w:rsidRPr="00AD2DC3">
        <w:rPr>
          <w:rFonts w:ascii="Times New Roman" w:hAnsi="Times New Roman"/>
          <w:lang w:val="lt-LT"/>
        </w:rPr>
        <w:t xml:space="preserve"> arba bet kuriai pagalbinei Kalcipos-D forte medžiagai (jos išvardytos 6 skyriuje).</w:t>
      </w:r>
    </w:p>
    <w:p w14:paraId="59FB5641" w14:textId="77777777" w:rsidR="006E574A" w:rsidRPr="00AD2DC3" w:rsidRDefault="006E574A" w:rsidP="00AD2DC3">
      <w:pPr>
        <w:spacing w:after="0" w:line="240" w:lineRule="auto"/>
      </w:pPr>
    </w:p>
    <w:p w14:paraId="1A28F334" w14:textId="77777777" w:rsidR="006E574A" w:rsidRPr="00AD2DC3" w:rsidRDefault="006E574A" w:rsidP="00AD2DC3">
      <w:pPr>
        <w:spacing w:after="0" w:line="240" w:lineRule="auto"/>
        <w:ind w:right="-2"/>
        <w:contextualSpacing/>
        <w:rPr>
          <w:rFonts w:ascii="Times New Roman" w:hAnsi="Times New Roman"/>
        </w:rPr>
      </w:pPr>
    </w:p>
    <w:p w14:paraId="3006C179" w14:textId="77777777" w:rsidR="006E574A" w:rsidRPr="00AD2DC3" w:rsidRDefault="006E574A" w:rsidP="00AD2DC3">
      <w:pPr>
        <w:spacing w:after="0" w:line="220" w:lineRule="exact"/>
      </w:pPr>
      <w:r w:rsidRPr="00AD2DC3">
        <w:rPr>
          <w:rFonts w:ascii="Times New Roman" w:hAnsi="Times New Roman"/>
          <w:b/>
          <w:lang w:val="lt-LT"/>
        </w:rPr>
        <w:t xml:space="preserve">Įspėjimai ir atsargumo priemonės </w:t>
      </w:r>
    </w:p>
    <w:p w14:paraId="0E38FF8C" w14:textId="77777777" w:rsidR="006E574A" w:rsidRPr="00AD2DC3" w:rsidRDefault="006E574A" w:rsidP="00AD2DC3">
      <w:pPr>
        <w:spacing w:after="0" w:line="220" w:lineRule="exact"/>
      </w:pPr>
    </w:p>
    <w:p w14:paraId="3BB0675D" w14:textId="77777777" w:rsidR="006E574A" w:rsidRPr="00AD2DC3" w:rsidRDefault="006E574A" w:rsidP="00AD2DC3">
      <w:pPr>
        <w:spacing w:after="0" w:line="220" w:lineRule="exact"/>
        <w:rPr>
          <w:b/>
        </w:rPr>
      </w:pPr>
      <w:r w:rsidRPr="00AD2DC3">
        <w:rPr>
          <w:rFonts w:ascii="Times New Roman" w:hAnsi="Times New Roman"/>
          <w:lang w:val="lt-LT"/>
        </w:rPr>
        <w:lastRenderedPageBreak/>
        <w:t xml:space="preserve">Prieš vartodami Kalcipos-D forte pasitarkite su gydytoju arba vaistininku: </w:t>
      </w:r>
    </w:p>
    <w:p w14:paraId="797A3BE4" w14:textId="77777777" w:rsidR="006E574A" w:rsidRPr="00AD2DC3" w:rsidRDefault="006E574A" w:rsidP="00AD2DC3">
      <w:pPr>
        <w:numPr>
          <w:ilvl w:val="0"/>
          <w:numId w:val="3"/>
        </w:numPr>
        <w:spacing w:after="0" w:line="240" w:lineRule="auto"/>
        <w:rPr>
          <w:b/>
        </w:rPr>
      </w:pPr>
      <w:r w:rsidRPr="00AD2DC3">
        <w:rPr>
          <w:rFonts w:ascii="Times New Roman" w:hAnsi="Times New Roman"/>
          <w:lang w:val="lt-LT"/>
        </w:rPr>
        <w:t xml:space="preserve">jei sergate sarkoidoze (tam tikros formos jungiamojo audinio liga, kuri paveikia plaučius, odą ir sąnarius); </w:t>
      </w:r>
    </w:p>
    <w:p w14:paraId="61588340" w14:textId="77777777" w:rsidR="006E574A" w:rsidRPr="00AD2DC3" w:rsidRDefault="006E574A" w:rsidP="00AD2DC3">
      <w:pPr>
        <w:numPr>
          <w:ilvl w:val="0"/>
          <w:numId w:val="3"/>
        </w:numPr>
        <w:spacing w:after="0" w:line="240" w:lineRule="auto"/>
        <w:rPr>
          <w:b/>
        </w:rPr>
      </w:pPr>
      <w:r w:rsidRPr="00AD2DC3">
        <w:rPr>
          <w:rFonts w:ascii="Times New Roman" w:hAnsi="Times New Roman"/>
          <w:lang w:val="lt-LT"/>
        </w:rPr>
        <w:t>jei vartojate kitus vaistus, kuriuose yra vitamino D ar kalcio;</w:t>
      </w:r>
    </w:p>
    <w:p w14:paraId="1BB01DF8" w14:textId="77777777" w:rsidR="006E574A" w:rsidRPr="00AD2DC3" w:rsidRDefault="006E574A" w:rsidP="00AD2DC3">
      <w:pPr>
        <w:numPr>
          <w:ilvl w:val="0"/>
          <w:numId w:val="3"/>
        </w:numPr>
        <w:spacing w:after="0" w:line="240" w:lineRule="auto"/>
        <w:rPr>
          <w:b/>
        </w:rPr>
      </w:pPr>
      <w:r w:rsidRPr="00AD2DC3">
        <w:rPr>
          <w:rFonts w:ascii="Times New Roman" w:hAnsi="Times New Roman"/>
          <w:lang w:val="lt-LT"/>
        </w:rPr>
        <w:t xml:space="preserve">jei sutrikusi inkstų veikla arba padidėjusi galimybė susidaryti inkstų akmenims; </w:t>
      </w:r>
    </w:p>
    <w:p w14:paraId="4E7A8643" w14:textId="77777777" w:rsidR="006E574A" w:rsidRPr="00AD2DC3" w:rsidRDefault="006E574A" w:rsidP="00AD2DC3">
      <w:pPr>
        <w:numPr>
          <w:ilvl w:val="0"/>
          <w:numId w:val="3"/>
        </w:numPr>
        <w:spacing w:after="0" w:line="240" w:lineRule="auto"/>
        <w:rPr>
          <w:b/>
        </w:rPr>
      </w:pPr>
      <w:r w:rsidRPr="00AD2DC3">
        <w:rPr>
          <w:rFonts w:ascii="Times New Roman" w:hAnsi="Times New Roman"/>
          <w:lang w:val="lt-LT"/>
        </w:rPr>
        <w:t>jei negalite judėti ir sergate osteoporoze.</w:t>
      </w:r>
    </w:p>
    <w:p w14:paraId="4D7DAA01" w14:textId="77777777" w:rsidR="006E574A" w:rsidRPr="00AD2DC3" w:rsidRDefault="006E574A" w:rsidP="00AD2DC3">
      <w:pPr>
        <w:spacing w:after="0" w:line="240" w:lineRule="auto"/>
      </w:pPr>
    </w:p>
    <w:p w14:paraId="68EFD741" w14:textId="77777777" w:rsidR="006E574A" w:rsidRPr="00AD2DC3" w:rsidRDefault="006E574A" w:rsidP="00AD2DC3">
      <w:pPr>
        <w:spacing w:after="0" w:line="240" w:lineRule="auto"/>
      </w:pPr>
      <w:r w:rsidRPr="00AD2DC3">
        <w:rPr>
          <w:rFonts w:ascii="Times New Roman" w:hAnsi="Times New Roman"/>
          <w:b/>
          <w:lang w:val="lt-LT"/>
        </w:rPr>
        <w:t>Vaikams ir paaugliams</w:t>
      </w:r>
    </w:p>
    <w:p w14:paraId="5421D239" w14:textId="77777777" w:rsidR="006E574A" w:rsidRPr="00AD2DC3" w:rsidRDefault="006E574A" w:rsidP="00AD2DC3">
      <w:pPr>
        <w:spacing w:after="0" w:line="240" w:lineRule="auto"/>
        <w:rPr>
          <w:b/>
        </w:rPr>
      </w:pPr>
      <w:r w:rsidRPr="00AD2DC3">
        <w:rPr>
          <w:rFonts w:ascii="Times New Roman" w:hAnsi="Times New Roman"/>
          <w:lang w:val="lt-LT"/>
        </w:rPr>
        <w:t>Neduokite šio vaisto vaikams ir paaugliams, nes nėra tinkamos indikacijos šiai amžiaus grupei.</w:t>
      </w:r>
    </w:p>
    <w:p w14:paraId="308AA6FB" w14:textId="77777777" w:rsidR="006E574A" w:rsidRPr="00AD2DC3" w:rsidRDefault="006E574A" w:rsidP="00AD2DC3">
      <w:pPr>
        <w:spacing w:after="0" w:line="240" w:lineRule="auto"/>
        <w:rPr>
          <w:b/>
        </w:rPr>
      </w:pPr>
    </w:p>
    <w:p w14:paraId="5234AF98" w14:textId="77777777" w:rsidR="006E574A" w:rsidRPr="00AD2DC3" w:rsidRDefault="006E574A" w:rsidP="00AD2DC3">
      <w:pPr>
        <w:spacing w:after="0" w:line="240" w:lineRule="auto"/>
        <w:rPr>
          <w:rFonts w:ascii="Times New Roman" w:hAnsi="Times New Roman"/>
          <w:b/>
          <w:lang w:val="lt-LT"/>
        </w:rPr>
      </w:pPr>
      <w:r w:rsidRPr="00AD2DC3">
        <w:rPr>
          <w:rFonts w:ascii="Calibri" w:hAnsi="Calibri"/>
          <w:b/>
          <w:lang w:val="lt-LT"/>
        </w:rPr>
        <w:t xml:space="preserve"> </w:t>
      </w:r>
      <w:r w:rsidRPr="00AD2DC3">
        <w:rPr>
          <w:rFonts w:ascii="Times New Roman" w:hAnsi="Times New Roman"/>
          <w:b/>
          <w:lang w:val="lt-LT"/>
        </w:rPr>
        <w:t>Kiti vaistai ir Kalcipos-D forte</w:t>
      </w:r>
    </w:p>
    <w:p w14:paraId="4A412DD7" w14:textId="77777777" w:rsidR="006E574A" w:rsidRPr="00CA1356" w:rsidRDefault="006E574A" w:rsidP="00AD2DC3">
      <w:pPr>
        <w:spacing w:after="0" w:line="240" w:lineRule="auto"/>
        <w:rPr>
          <w:lang w:val="lt-LT"/>
        </w:rPr>
      </w:pPr>
      <w:r w:rsidRPr="00AD2DC3">
        <w:rPr>
          <w:rFonts w:ascii="Times New Roman" w:hAnsi="Times New Roman"/>
          <w:lang w:val="lt-LT"/>
        </w:rPr>
        <w:t>Jeigu vartojate arba neseniai vartojote kitų vaistų arba dėl to nesate tikri, apie tai pasakykite gydytojui arba vaistininkui.</w:t>
      </w:r>
    </w:p>
    <w:p w14:paraId="41885FDB"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Gydymo poveikis gali sumažėti, jei kartu su Kalcipos-D forte vartojate vaistus, skirtus gydyti:</w:t>
      </w:r>
    </w:p>
    <w:p w14:paraId="27D22ABA" w14:textId="77777777" w:rsidR="006E574A" w:rsidRPr="00AD2DC3" w:rsidRDefault="006E574A" w:rsidP="00AD2DC3">
      <w:pPr>
        <w:numPr>
          <w:ilvl w:val="0"/>
          <w:numId w:val="2"/>
        </w:numPr>
        <w:spacing w:after="0" w:line="260" w:lineRule="exact"/>
        <w:ind w:left="567" w:hanging="567"/>
        <w:contextualSpacing/>
        <w:rPr>
          <w:rFonts w:ascii="Times New Roman" w:hAnsi="Times New Roman"/>
        </w:rPr>
      </w:pPr>
      <w:r w:rsidRPr="00AD2DC3">
        <w:rPr>
          <w:rFonts w:ascii="Times New Roman" w:hAnsi="Times New Roman"/>
          <w:lang w:val="lt-LT"/>
        </w:rPr>
        <w:t>aukštam kraujospūdžiui (tiazidiniai diuretikai);</w:t>
      </w:r>
    </w:p>
    <w:p w14:paraId="44BDF710" w14:textId="77777777" w:rsidR="006E574A" w:rsidRPr="00AD2DC3" w:rsidRDefault="006E574A" w:rsidP="00AD2DC3">
      <w:pPr>
        <w:numPr>
          <w:ilvl w:val="0"/>
          <w:numId w:val="2"/>
        </w:numPr>
        <w:spacing w:after="0" w:line="260" w:lineRule="exact"/>
        <w:ind w:left="567" w:hanging="567"/>
        <w:contextualSpacing/>
        <w:rPr>
          <w:rFonts w:ascii="Times New Roman" w:hAnsi="Times New Roman"/>
        </w:rPr>
      </w:pPr>
      <w:r w:rsidRPr="00AD2DC3">
        <w:rPr>
          <w:rFonts w:ascii="Times New Roman" w:hAnsi="Times New Roman"/>
          <w:lang w:val="lt-LT"/>
        </w:rPr>
        <w:t>kardiomiopatijai (širdies glikozidai, tokie, kaip digoksinas);</w:t>
      </w:r>
    </w:p>
    <w:p w14:paraId="46BC0451" w14:textId="77777777" w:rsidR="006E574A" w:rsidRPr="00AD2DC3" w:rsidRDefault="006E574A" w:rsidP="00AD2DC3">
      <w:pPr>
        <w:numPr>
          <w:ilvl w:val="0"/>
          <w:numId w:val="2"/>
        </w:numPr>
        <w:spacing w:after="0" w:line="260" w:lineRule="exact"/>
        <w:ind w:left="567" w:hanging="567"/>
        <w:contextualSpacing/>
        <w:rPr>
          <w:rFonts w:ascii="Times New Roman" w:hAnsi="Times New Roman"/>
        </w:rPr>
      </w:pPr>
      <w:r w:rsidRPr="00AD2DC3">
        <w:rPr>
          <w:rFonts w:ascii="Times New Roman" w:hAnsi="Times New Roman"/>
          <w:lang w:val="lt-LT"/>
        </w:rPr>
        <w:t xml:space="preserve">aukštam cholesterolio kiekiui kraujyje (kolestiraminas); </w:t>
      </w:r>
    </w:p>
    <w:p w14:paraId="35FE79A8" w14:textId="77777777" w:rsidR="006E574A" w:rsidRPr="00AD2DC3" w:rsidRDefault="006E574A" w:rsidP="00AD2DC3">
      <w:pPr>
        <w:numPr>
          <w:ilvl w:val="0"/>
          <w:numId w:val="2"/>
        </w:numPr>
        <w:spacing w:after="0" w:line="260" w:lineRule="exact"/>
        <w:ind w:left="567" w:hanging="567"/>
        <w:contextualSpacing/>
        <w:rPr>
          <w:rFonts w:ascii="Times New Roman" w:hAnsi="Times New Roman"/>
        </w:rPr>
      </w:pPr>
      <w:r w:rsidRPr="00AD2DC3">
        <w:rPr>
          <w:rFonts w:ascii="Times New Roman" w:hAnsi="Times New Roman"/>
          <w:lang w:val="lt-LT"/>
        </w:rPr>
        <w:t>viduriavimui (parafino aliejus);</w:t>
      </w:r>
    </w:p>
    <w:p w14:paraId="7E8E00E3" w14:textId="77777777" w:rsidR="006E574A" w:rsidRPr="00AD2DC3" w:rsidRDefault="006E574A" w:rsidP="00AD2DC3">
      <w:pPr>
        <w:numPr>
          <w:ilvl w:val="0"/>
          <w:numId w:val="2"/>
        </w:numPr>
        <w:spacing w:after="0" w:line="260" w:lineRule="exact"/>
        <w:ind w:left="567" w:hanging="567"/>
        <w:contextualSpacing/>
        <w:rPr>
          <w:rFonts w:ascii="Times New Roman" w:hAnsi="Times New Roman"/>
        </w:rPr>
      </w:pPr>
      <w:r w:rsidRPr="00AD2DC3">
        <w:rPr>
          <w:rFonts w:ascii="Times New Roman" w:hAnsi="Times New Roman"/>
          <w:lang w:val="lt-LT"/>
        </w:rPr>
        <w:t>epilepsijai (fenitoinas ir barbitūratai);</w:t>
      </w:r>
    </w:p>
    <w:p w14:paraId="28C50305" w14:textId="77777777" w:rsidR="006E574A" w:rsidRPr="00AD2DC3" w:rsidRDefault="006E574A" w:rsidP="00AD2DC3">
      <w:pPr>
        <w:numPr>
          <w:ilvl w:val="0"/>
          <w:numId w:val="2"/>
        </w:numPr>
        <w:spacing w:after="0" w:line="260" w:lineRule="exact"/>
        <w:ind w:left="567" w:hanging="567"/>
        <w:contextualSpacing/>
        <w:rPr>
          <w:rFonts w:ascii="Times New Roman" w:hAnsi="Times New Roman"/>
        </w:rPr>
      </w:pPr>
      <w:r w:rsidRPr="00AD2DC3">
        <w:rPr>
          <w:rFonts w:ascii="Times New Roman" w:hAnsi="Times New Roman"/>
          <w:lang w:val="lt-LT"/>
        </w:rPr>
        <w:t>uždegimams/ susilpnėjusiam imunitetui (kortikosteroidai).</w:t>
      </w:r>
    </w:p>
    <w:p w14:paraId="2911A8B7" w14:textId="77777777" w:rsidR="006E574A" w:rsidRPr="00AD2DC3" w:rsidRDefault="006E574A" w:rsidP="00BF1EC3">
      <w:pPr>
        <w:spacing w:after="0" w:line="240" w:lineRule="auto"/>
        <w:rPr>
          <w:rFonts w:ascii="Times New Roman" w:hAnsi="Times New Roman"/>
          <w:lang w:val="lt-LT"/>
        </w:rPr>
      </w:pPr>
    </w:p>
    <w:p w14:paraId="25823C6A"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 Jus gydančiam gydytojui būtina žinoti apie vaistus, kuriuos Jūs vartojate papildomai, nes gali tekti keisti vaistų dozes.</w:t>
      </w:r>
    </w:p>
    <w:p w14:paraId="1054705F" w14:textId="77777777" w:rsidR="006E574A" w:rsidRPr="00AD2DC3" w:rsidRDefault="006E574A" w:rsidP="00AD2DC3">
      <w:pPr>
        <w:spacing w:after="0" w:line="240" w:lineRule="auto"/>
        <w:rPr>
          <w:rFonts w:ascii="Times New Roman" w:hAnsi="Times New Roman"/>
          <w:i/>
          <w:lang w:val="lt-LT"/>
        </w:rPr>
      </w:pPr>
    </w:p>
    <w:p w14:paraId="1267B964"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Kaip vartoti kartu skiriamus vaistus</w:t>
      </w:r>
    </w:p>
    <w:p w14:paraId="303FF2BE" w14:textId="77777777" w:rsidR="006E574A" w:rsidRPr="00AD2DC3" w:rsidRDefault="006E574A" w:rsidP="00AD2DC3">
      <w:pPr>
        <w:spacing w:after="0" w:line="240" w:lineRule="auto"/>
        <w:rPr>
          <w:rFonts w:ascii="Times New Roman" w:hAnsi="Times New Roman"/>
          <w:i/>
          <w:lang w:val="lt-LT"/>
        </w:rPr>
      </w:pPr>
    </w:p>
    <w:p w14:paraId="20502C75"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t>Jei Jūs kartu vartojate vaistus, skirtus gydyti:</w:t>
      </w:r>
    </w:p>
    <w:p w14:paraId="3EC63848" w14:textId="77777777" w:rsidR="006E574A" w:rsidRPr="00AD2DC3" w:rsidRDefault="006E574A" w:rsidP="00AD2DC3">
      <w:pPr>
        <w:numPr>
          <w:ilvl w:val="0"/>
          <w:numId w:val="2"/>
        </w:numPr>
        <w:spacing w:after="0" w:line="260" w:lineRule="exact"/>
        <w:ind w:left="567" w:hanging="567"/>
        <w:contextualSpacing/>
        <w:rPr>
          <w:rFonts w:ascii="Times New Roman" w:hAnsi="Times New Roman"/>
        </w:rPr>
      </w:pPr>
      <w:r w:rsidRPr="00AD2DC3">
        <w:rPr>
          <w:rFonts w:ascii="Times New Roman" w:hAnsi="Times New Roman"/>
          <w:lang w:val="lt-LT"/>
        </w:rPr>
        <w:t>osteoporozei (bisfosfonatus), šiuos vaistus vartokite mažiausiai 1 valandą  iki Kalcipos-D forte vartojimo;</w:t>
      </w:r>
    </w:p>
    <w:p w14:paraId="5569E956" w14:textId="77777777" w:rsidR="006E574A" w:rsidRPr="00AD2DC3" w:rsidRDefault="006E574A" w:rsidP="00AD2DC3">
      <w:pPr>
        <w:numPr>
          <w:ilvl w:val="0"/>
          <w:numId w:val="2"/>
        </w:numPr>
        <w:spacing w:after="0" w:line="260" w:lineRule="exact"/>
        <w:ind w:left="567" w:hanging="567"/>
        <w:contextualSpacing/>
        <w:rPr>
          <w:rFonts w:ascii="Times New Roman" w:hAnsi="Times New Roman"/>
        </w:rPr>
      </w:pPr>
      <w:r w:rsidRPr="00AD2DC3">
        <w:rPr>
          <w:rFonts w:ascii="Times New Roman" w:hAnsi="Times New Roman"/>
          <w:lang w:val="lt-LT"/>
        </w:rPr>
        <w:t>infekcijai (chinolonai) – šiuos vaistus vartokite prieš 2 valandas iki arba po 6 valandų Kalcipos-D forte vartojimo;</w:t>
      </w:r>
    </w:p>
    <w:p w14:paraId="5B297782" w14:textId="77777777" w:rsidR="006E574A" w:rsidRPr="00AD2DC3" w:rsidRDefault="006E574A" w:rsidP="00AD2DC3">
      <w:pPr>
        <w:numPr>
          <w:ilvl w:val="0"/>
          <w:numId w:val="2"/>
        </w:numPr>
        <w:spacing w:after="0" w:line="260" w:lineRule="exact"/>
        <w:contextualSpacing/>
        <w:rPr>
          <w:rFonts w:ascii="Times New Roman" w:hAnsi="Times New Roman"/>
        </w:rPr>
      </w:pPr>
      <w:r w:rsidRPr="00AD2DC3">
        <w:rPr>
          <w:rFonts w:ascii="Times New Roman" w:hAnsi="Times New Roman"/>
          <w:lang w:val="lt-LT"/>
        </w:rPr>
        <w:t xml:space="preserve">infekcijai (tetraciklinus), Jums juos reikia vartoti mažiausiai porą valandų prieš ar 4–6 valandas po Kalcipos-D forte vartojimo. </w:t>
      </w:r>
    </w:p>
    <w:p w14:paraId="60DAAC50" w14:textId="77777777" w:rsidR="006E574A" w:rsidRPr="00AD2DC3" w:rsidRDefault="006E574A" w:rsidP="00AD2DC3">
      <w:pPr>
        <w:numPr>
          <w:ilvl w:val="0"/>
          <w:numId w:val="2"/>
        </w:numPr>
        <w:spacing w:after="0" w:line="260" w:lineRule="exact"/>
        <w:ind w:left="567" w:hanging="567"/>
        <w:contextualSpacing/>
        <w:rPr>
          <w:rFonts w:ascii="Times New Roman" w:hAnsi="Times New Roman"/>
        </w:rPr>
      </w:pPr>
      <w:r w:rsidRPr="00AD2DC3">
        <w:rPr>
          <w:rFonts w:ascii="Times New Roman" w:hAnsi="Times New Roman"/>
          <w:lang w:val="lt-LT"/>
        </w:rPr>
        <w:t>dantų ėduoniui (natrio floridą) – šiuos vaistus vartokite mažiausiai 3 valandas iki Kalcipos-D forte</w:t>
      </w:r>
      <w:r w:rsidRPr="00AD2DC3">
        <w:rPr>
          <w:rFonts w:ascii="Times New Roman" w:hAnsi="Times New Roman"/>
          <w:i/>
          <w:lang w:val="lt-LT"/>
        </w:rPr>
        <w:t xml:space="preserve"> </w:t>
      </w:r>
      <w:r w:rsidRPr="00AD2DC3">
        <w:rPr>
          <w:rFonts w:ascii="Times New Roman" w:hAnsi="Times New Roman"/>
          <w:lang w:val="lt-LT"/>
        </w:rPr>
        <w:t>vartojimo;</w:t>
      </w:r>
    </w:p>
    <w:p w14:paraId="40115D18" w14:textId="77777777" w:rsidR="006E574A" w:rsidRPr="00AD2DC3" w:rsidRDefault="006E574A" w:rsidP="00AD2DC3">
      <w:pPr>
        <w:numPr>
          <w:ilvl w:val="0"/>
          <w:numId w:val="2"/>
        </w:numPr>
        <w:spacing w:after="0" w:line="260" w:lineRule="exact"/>
        <w:ind w:left="567" w:hanging="567"/>
        <w:contextualSpacing/>
        <w:rPr>
          <w:rFonts w:ascii="Times New Roman" w:hAnsi="Times New Roman"/>
        </w:rPr>
      </w:pPr>
      <w:r w:rsidRPr="00AD2DC3">
        <w:rPr>
          <w:rFonts w:ascii="Times New Roman" w:hAnsi="Times New Roman"/>
          <w:lang w:val="lt-LT"/>
        </w:rPr>
        <w:t xml:space="preserve">hipotiroidizmui (levotiroksiną) </w:t>
      </w:r>
      <w:r w:rsidRPr="00AD2DC3">
        <w:rPr>
          <w:rFonts w:ascii="Times New Roman" w:hAnsi="Times New Roman"/>
          <w:lang w:val="lt-LT"/>
        </w:rPr>
        <w:sym w:font="Symbol" w:char="F02D"/>
      </w:r>
      <w:r w:rsidRPr="00AD2DC3">
        <w:rPr>
          <w:rFonts w:ascii="Times New Roman" w:hAnsi="Times New Roman"/>
          <w:lang w:val="lt-LT"/>
        </w:rPr>
        <w:t xml:space="preserve"> tarp šių vaistų ir Kalcipos-D forte vartojimo turi būti ne mažesnis kaip 4 valandų laiko tarpas.</w:t>
      </w:r>
    </w:p>
    <w:p w14:paraId="752D2800" w14:textId="77777777" w:rsidR="006E574A" w:rsidRPr="00AD2DC3" w:rsidRDefault="006E574A" w:rsidP="00AD2DC3">
      <w:pPr>
        <w:spacing w:after="0" w:line="260" w:lineRule="exact"/>
        <w:contextualSpacing/>
        <w:rPr>
          <w:rFonts w:ascii="Times New Roman" w:hAnsi="Times New Roman"/>
        </w:rPr>
      </w:pPr>
    </w:p>
    <w:p w14:paraId="60647060" w14:textId="77777777" w:rsidR="006E574A" w:rsidRPr="00AD2DC3" w:rsidRDefault="006E574A" w:rsidP="00BF1EC3">
      <w:pPr>
        <w:spacing w:after="0" w:line="240" w:lineRule="auto"/>
        <w:rPr>
          <w:rFonts w:ascii="Times New Roman" w:hAnsi="Times New Roman"/>
          <w:lang w:val="lt-LT"/>
        </w:rPr>
      </w:pPr>
      <w:r w:rsidRPr="00AD2DC3">
        <w:rPr>
          <w:rFonts w:ascii="Times New Roman" w:hAnsi="Times New Roman"/>
          <w:lang w:val="lt-LT"/>
        </w:rPr>
        <w:t>Jeigu kartu vartojate tokius vaistus, kurių sudėtyje yra geležies, cinko ar stroncio ranelato (sunkiai osteoporozei gydyti), juos reikia vartoti mažiausiai po 2 valandų po Kalcipos D forte vartojimo.</w:t>
      </w:r>
    </w:p>
    <w:p w14:paraId="0837EDC4" w14:textId="77777777" w:rsidR="006E574A" w:rsidRPr="00AD2DC3" w:rsidRDefault="006E574A" w:rsidP="00AD2DC3">
      <w:pPr>
        <w:spacing w:after="0" w:line="240" w:lineRule="auto"/>
        <w:rPr>
          <w:rFonts w:ascii="Times New Roman" w:hAnsi="Times New Roman"/>
          <w:lang w:val="lt-LT"/>
        </w:rPr>
      </w:pPr>
    </w:p>
    <w:p w14:paraId="64A93857"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Orlistatas (vaistas nuo nutukimo), gali pabloginti riebaluose tirpių vitaminų (pvz., vitaminas D</w:t>
      </w:r>
      <w:r w:rsidRPr="00AD2DC3">
        <w:rPr>
          <w:rFonts w:ascii="Times New Roman" w:hAnsi="Times New Roman"/>
          <w:vertAlign w:val="subscript"/>
          <w:lang w:val="lt-LT"/>
        </w:rPr>
        <w:t>3</w:t>
      </w:r>
      <w:r w:rsidRPr="00AD2DC3">
        <w:rPr>
          <w:rFonts w:ascii="Times New Roman" w:hAnsi="Times New Roman"/>
          <w:lang w:val="lt-LT"/>
        </w:rPr>
        <w:t>) absorbciją.</w:t>
      </w:r>
    </w:p>
    <w:p w14:paraId="4AE34E07"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 </w:t>
      </w:r>
    </w:p>
    <w:p w14:paraId="0D353604" w14:textId="77777777" w:rsidR="006E574A" w:rsidRPr="00AD2DC3" w:rsidRDefault="006E574A" w:rsidP="00AD2DC3">
      <w:pPr>
        <w:spacing w:after="0" w:line="240" w:lineRule="auto"/>
        <w:rPr>
          <w:rFonts w:ascii="Times New Roman" w:hAnsi="Times New Roman"/>
          <w:b/>
          <w:lang w:val="lt-LT"/>
        </w:rPr>
      </w:pPr>
      <w:r w:rsidRPr="00AD2DC3">
        <w:rPr>
          <w:rFonts w:ascii="Times New Roman" w:hAnsi="Times New Roman"/>
          <w:b/>
          <w:lang w:val="lt-LT"/>
        </w:rPr>
        <w:t>Kalcipos-D forte</w:t>
      </w:r>
      <w:r w:rsidRPr="00AD2DC3">
        <w:rPr>
          <w:rFonts w:ascii="Times New Roman" w:hAnsi="Times New Roman"/>
          <w:b/>
          <w:i/>
          <w:lang w:val="lt-LT"/>
        </w:rPr>
        <w:t xml:space="preserve"> </w:t>
      </w:r>
      <w:r w:rsidRPr="00AD2DC3">
        <w:rPr>
          <w:rFonts w:ascii="Times New Roman" w:hAnsi="Times New Roman"/>
          <w:b/>
          <w:lang w:val="lt-LT"/>
        </w:rPr>
        <w:t>vartojimas su maistu ir gėrimais</w:t>
      </w:r>
    </w:p>
    <w:p w14:paraId="4D65F844"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Oksalo rūgštis (yra špinatuose ir rabarbaruose) ir fitino rūgštis (yra rupiuose miltuose) gali sumažinti kalcio absorbciją. Pavalgius produktų, kuriuose gausu oksalo ir fitino rūgšties, Kalcipos-D forte pacientams rekomenduojama vartoti ne anksčiau kaip po dviejų valandų. </w:t>
      </w:r>
    </w:p>
    <w:p w14:paraId="5BF2271D" w14:textId="77777777" w:rsidR="006E574A" w:rsidRPr="00AD2DC3" w:rsidRDefault="006E574A" w:rsidP="00AD2DC3">
      <w:pPr>
        <w:spacing w:after="0" w:line="240" w:lineRule="auto"/>
        <w:rPr>
          <w:rFonts w:ascii="Times New Roman" w:hAnsi="Times New Roman"/>
          <w:lang w:val="lt-LT"/>
        </w:rPr>
      </w:pPr>
    </w:p>
    <w:p w14:paraId="73D35847" w14:textId="77777777" w:rsidR="006E574A" w:rsidRPr="00CA1356" w:rsidRDefault="006E574A" w:rsidP="00AD2DC3">
      <w:pPr>
        <w:spacing w:after="0" w:line="220" w:lineRule="exact"/>
        <w:rPr>
          <w:lang w:val="lt-LT"/>
        </w:rPr>
      </w:pPr>
      <w:r w:rsidRPr="00AD2DC3">
        <w:rPr>
          <w:rFonts w:ascii="Times New Roman" w:hAnsi="Times New Roman"/>
          <w:b/>
          <w:lang w:val="lt-LT"/>
        </w:rPr>
        <w:lastRenderedPageBreak/>
        <w:t>Nėštumas ir žindymo laikotarpis</w:t>
      </w:r>
    </w:p>
    <w:p w14:paraId="0DEE8658" w14:textId="77777777" w:rsidR="006E574A" w:rsidRPr="00AD2DC3" w:rsidRDefault="006E574A" w:rsidP="00BF1EC3">
      <w:pPr>
        <w:spacing w:after="0" w:line="240" w:lineRule="auto"/>
        <w:rPr>
          <w:rFonts w:ascii="Times New Roman" w:hAnsi="Times New Roman"/>
          <w:lang w:val="lt-LT"/>
        </w:rPr>
      </w:pPr>
      <w:r w:rsidRPr="00AD2DC3">
        <w:rPr>
          <w:rFonts w:ascii="Times New Roman" w:hAnsi="Times New Roman"/>
          <w:lang w:val="lt-LT"/>
        </w:rPr>
        <w:t>Jeigu esate nėščia, žindote kūdikį, manote, kad galbūt esate nėščia, arba planuojate pastoti, tai prieš vartodama šį vaistą, pasitarkite su gydytoju arba vaistininku.</w:t>
      </w:r>
    </w:p>
    <w:p w14:paraId="12A49CD6" w14:textId="3D170F62" w:rsidR="0083049A" w:rsidRDefault="0083049A" w:rsidP="006E574A">
      <w:pPr>
        <w:spacing w:after="0" w:line="240" w:lineRule="auto"/>
        <w:rPr>
          <w:rFonts w:ascii="Times New Roman" w:eastAsia="Calibri" w:hAnsi="Times New Roman" w:cs="Times New Roman"/>
          <w:lang w:val="lt-LT"/>
        </w:rPr>
      </w:pPr>
    </w:p>
    <w:p w14:paraId="5021806D" w14:textId="38B600F0" w:rsidR="0083049A" w:rsidRDefault="0083049A" w:rsidP="006E574A">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Sveikoms m</w:t>
      </w:r>
      <w:r w:rsidR="004859E8">
        <w:rPr>
          <w:rFonts w:ascii="Times New Roman" w:eastAsia="Calibri" w:hAnsi="Times New Roman" w:cs="Times New Roman"/>
          <w:lang w:val="lt-LT"/>
        </w:rPr>
        <w:t>o</w:t>
      </w:r>
      <w:r>
        <w:rPr>
          <w:rFonts w:ascii="Times New Roman" w:eastAsia="Calibri" w:hAnsi="Times New Roman" w:cs="Times New Roman"/>
          <w:lang w:val="lt-LT"/>
        </w:rPr>
        <w:t>terims n</w:t>
      </w:r>
      <w:r w:rsidR="006E574A" w:rsidRPr="006E574A">
        <w:rPr>
          <w:rFonts w:ascii="Times New Roman" w:eastAsia="Calibri" w:hAnsi="Times New Roman" w:cs="Times New Roman"/>
          <w:lang w:val="lt-LT"/>
        </w:rPr>
        <w:t xml:space="preserve">ėštumo metu </w:t>
      </w:r>
      <w:r>
        <w:rPr>
          <w:rFonts w:ascii="Times New Roman" w:eastAsia="Calibri" w:hAnsi="Times New Roman" w:cs="Times New Roman"/>
          <w:lang w:val="lt-LT"/>
        </w:rPr>
        <w:t>papildomai vartojamo kalcio ir vitamino D</w:t>
      </w:r>
      <w:r w:rsidRPr="00AD2DC3">
        <w:rPr>
          <w:rFonts w:ascii="Times New Roman" w:hAnsi="Times New Roman"/>
          <w:lang w:val="lt-LT"/>
        </w:rPr>
        <w:t xml:space="preserve"> </w:t>
      </w:r>
      <w:r w:rsidR="006E574A" w:rsidRPr="00AD2DC3">
        <w:rPr>
          <w:rFonts w:ascii="Times New Roman" w:hAnsi="Times New Roman"/>
          <w:lang w:val="lt-LT"/>
        </w:rPr>
        <w:t xml:space="preserve">dienos dozė neturi viršyti 1500 mg kalcio ir 600 TV vitamino D. </w:t>
      </w:r>
    </w:p>
    <w:p w14:paraId="3048C8C4" w14:textId="1DE7000A" w:rsidR="006E574A" w:rsidRPr="006E574A" w:rsidRDefault="006E574A" w:rsidP="006E574A">
      <w:pPr>
        <w:spacing w:after="0" w:line="240" w:lineRule="auto"/>
        <w:rPr>
          <w:rFonts w:ascii="Times New Roman" w:eastAsia="Calibri" w:hAnsi="Times New Roman" w:cs="Times New Roman"/>
          <w:lang w:val="lt-LT"/>
        </w:rPr>
      </w:pP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-D forte </w:t>
      </w:r>
      <w:r w:rsidR="0083049A" w:rsidRPr="00CA1356">
        <w:rPr>
          <w:rFonts w:ascii="Times New Roman" w:hAnsi="Times New Roman"/>
          <w:lang w:val="lt-LT"/>
        </w:rPr>
        <w:t xml:space="preserve">neturėtų būti vartojamas kalcio ir vitamino D profilaktikai </w:t>
      </w:r>
      <w:r w:rsidRPr="00CA1356">
        <w:rPr>
          <w:rFonts w:ascii="Times New Roman" w:hAnsi="Times New Roman"/>
          <w:lang w:val="lt-LT"/>
        </w:rPr>
        <w:t>nėštumo metu</w:t>
      </w:r>
      <w:r w:rsidR="0083049A" w:rsidRPr="00CA1356">
        <w:rPr>
          <w:rFonts w:ascii="Times New Roman" w:hAnsi="Times New Roman"/>
          <w:lang w:val="lt-LT"/>
        </w:rPr>
        <w:t>, bet gali būti vartojamas nėščioms moterims, kurioms yra didelė kalcio ir vitamino D trūkumo rizika arba kurioms toks trūkumas jau yra.</w:t>
      </w:r>
    </w:p>
    <w:p w14:paraId="734AC1A5" w14:textId="77777777" w:rsidR="0083049A" w:rsidRPr="00AD2DC3" w:rsidRDefault="0083049A" w:rsidP="00BF1EC3">
      <w:pPr>
        <w:spacing w:after="0" w:line="240" w:lineRule="auto"/>
        <w:rPr>
          <w:rFonts w:ascii="Times New Roman" w:hAnsi="Times New Roman"/>
          <w:lang w:val="lt-LT"/>
        </w:rPr>
      </w:pPr>
    </w:p>
    <w:p w14:paraId="15F3CAD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Kalcipos-D forte</w:t>
      </w:r>
      <w:r w:rsidRPr="00AD2DC3">
        <w:rPr>
          <w:rFonts w:ascii="Times New Roman" w:hAnsi="Times New Roman"/>
          <w:i/>
          <w:lang w:val="lt-LT"/>
        </w:rPr>
        <w:t xml:space="preserve"> </w:t>
      </w:r>
      <w:r w:rsidRPr="00AD2DC3">
        <w:rPr>
          <w:rFonts w:ascii="Times New Roman" w:hAnsi="Times New Roman"/>
          <w:lang w:val="lt-LT"/>
        </w:rPr>
        <w:t>galima vartoti žindymo metu. Kalcio ir D</w:t>
      </w:r>
      <w:r w:rsidRPr="00AD2DC3">
        <w:rPr>
          <w:rFonts w:ascii="Times New Roman" w:hAnsi="Times New Roman"/>
          <w:vertAlign w:val="subscript"/>
          <w:lang w:val="lt-LT"/>
        </w:rPr>
        <w:t>3</w:t>
      </w:r>
      <w:r w:rsidRPr="00AD2DC3">
        <w:rPr>
          <w:rFonts w:ascii="Times New Roman" w:hAnsi="Times New Roman"/>
          <w:lang w:val="lt-LT"/>
        </w:rPr>
        <w:t xml:space="preserve"> vitamino patenka į motinos pieną. Todėl būtina į tai atsižvelgti, kai vaikui papildomai skiriama vitamino D.</w:t>
      </w:r>
    </w:p>
    <w:p w14:paraId="44BA0D66" w14:textId="77777777" w:rsidR="006E574A" w:rsidRPr="00AD2DC3" w:rsidRDefault="006E574A" w:rsidP="00AD2DC3">
      <w:pPr>
        <w:spacing w:after="0" w:line="240" w:lineRule="auto"/>
        <w:rPr>
          <w:rFonts w:ascii="Times New Roman" w:hAnsi="Times New Roman"/>
          <w:lang w:val="lt-LT"/>
        </w:rPr>
      </w:pPr>
    </w:p>
    <w:p w14:paraId="30A0D3BA" w14:textId="77777777" w:rsidR="006E574A" w:rsidRPr="00AD2DC3" w:rsidRDefault="006E574A" w:rsidP="00AD2DC3">
      <w:pPr>
        <w:spacing w:after="0" w:line="220" w:lineRule="exact"/>
      </w:pPr>
      <w:r w:rsidRPr="00AD2DC3">
        <w:rPr>
          <w:rFonts w:ascii="Times New Roman" w:hAnsi="Times New Roman"/>
          <w:b/>
          <w:lang w:val="lt-LT"/>
        </w:rPr>
        <w:t>Vairavimas ir mechanizmų valdymas</w:t>
      </w:r>
    </w:p>
    <w:p w14:paraId="24E75FF6" w14:textId="77777777" w:rsidR="006E574A" w:rsidRPr="00AD2DC3" w:rsidRDefault="006E574A" w:rsidP="00BF1EC3">
      <w:pPr>
        <w:spacing w:after="0" w:line="240" w:lineRule="auto"/>
        <w:rPr>
          <w:rFonts w:ascii="Times New Roman" w:hAnsi="Times New Roman"/>
          <w:lang w:val="lt-LT"/>
        </w:rPr>
      </w:pPr>
      <w:r w:rsidRPr="00AD2DC3">
        <w:rPr>
          <w:rFonts w:ascii="Times New Roman" w:hAnsi="Times New Roman"/>
          <w:lang w:val="lt-LT"/>
        </w:rPr>
        <w:t xml:space="preserve">Nenustatyta, kad Kalcipos-D forte turėtų poveikį gebėjimui vairuoti ir valdyti mechanizmus. </w:t>
      </w:r>
    </w:p>
    <w:p w14:paraId="5B592E97" w14:textId="77777777" w:rsidR="006E574A" w:rsidRPr="00AD2DC3" w:rsidRDefault="006E574A" w:rsidP="00AD2DC3">
      <w:pPr>
        <w:spacing w:after="0" w:line="240" w:lineRule="auto"/>
        <w:rPr>
          <w:rFonts w:ascii="Times New Roman" w:hAnsi="Times New Roman"/>
          <w:b/>
          <w:lang w:val="lt-LT"/>
        </w:rPr>
      </w:pPr>
    </w:p>
    <w:p w14:paraId="075D48FA" w14:textId="77777777" w:rsidR="006E574A" w:rsidRPr="00AD2DC3" w:rsidRDefault="006E574A" w:rsidP="00AD2DC3">
      <w:pPr>
        <w:spacing w:after="0" w:line="220" w:lineRule="exact"/>
      </w:pPr>
      <w:r w:rsidRPr="00AD2DC3">
        <w:rPr>
          <w:rFonts w:ascii="Times New Roman" w:hAnsi="Times New Roman"/>
          <w:b/>
          <w:lang w:val="lt-LT"/>
        </w:rPr>
        <w:t>Kalcipos-D forte sudėtyje gliukozės ir sacharozės</w:t>
      </w:r>
    </w:p>
    <w:p w14:paraId="20C54470" w14:textId="77777777" w:rsidR="006E574A" w:rsidRPr="00AD2DC3" w:rsidRDefault="006E574A" w:rsidP="00BF1EC3">
      <w:pPr>
        <w:spacing w:after="0" w:line="240" w:lineRule="auto"/>
        <w:rPr>
          <w:rFonts w:ascii="Times New Roman" w:hAnsi="Times New Roman"/>
          <w:lang w:val="lt-LT"/>
        </w:rPr>
      </w:pPr>
      <w:r w:rsidRPr="00AD2DC3">
        <w:rPr>
          <w:rFonts w:ascii="Times New Roman" w:hAnsi="Times New Roman"/>
          <w:lang w:val="lt-LT"/>
        </w:rPr>
        <w:t>Vienoje Kalcipos-D forte kramtomojoje tabletėje yra 200 mg gliukozės ir 1,8 mg sacharozės. Jeigu gydytojas Jums yra sakęs, kad netoleruojate kokių nors angliavandenių, kreipkitės į jį prieš pradėdami vartoti šį vaistą.</w:t>
      </w:r>
    </w:p>
    <w:p w14:paraId="4ADF3735" w14:textId="77777777" w:rsidR="006E574A" w:rsidRPr="00AD2DC3" w:rsidRDefault="006E574A" w:rsidP="00AD2DC3">
      <w:pPr>
        <w:spacing w:after="0" w:line="240" w:lineRule="auto"/>
        <w:rPr>
          <w:rFonts w:ascii="Times New Roman" w:hAnsi="Times New Roman"/>
          <w:lang w:val="lt-LT"/>
        </w:rPr>
      </w:pPr>
    </w:p>
    <w:p w14:paraId="7055C0C5"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Kalcipos-D forte yra gliukozės, kuri gali pakenkti dantims, todėl būtina tinkama burnos higiena.</w:t>
      </w:r>
    </w:p>
    <w:p w14:paraId="24D14193" w14:textId="77777777" w:rsidR="006E574A" w:rsidRPr="00AD2DC3" w:rsidRDefault="006E574A" w:rsidP="00AD2DC3">
      <w:pPr>
        <w:spacing w:after="0" w:line="240" w:lineRule="auto"/>
        <w:rPr>
          <w:rFonts w:ascii="Times New Roman" w:hAnsi="Times New Roman"/>
          <w:lang w:val="lt-LT"/>
        </w:rPr>
      </w:pPr>
    </w:p>
    <w:p w14:paraId="0ACD6F8F" w14:textId="77777777" w:rsidR="006E574A" w:rsidRPr="00AD2DC3" w:rsidRDefault="006E574A" w:rsidP="00AD2DC3">
      <w:pPr>
        <w:tabs>
          <w:tab w:val="left" w:pos="567"/>
        </w:tabs>
        <w:spacing w:after="0" w:line="240" w:lineRule="auto"/>
        <w:rPr>
          <w:rFonts w:ascii="Times New Roman" w:hAnsi="Times New Roman"/>
          <w:b/>
          <w:lang w:val="lt-LT"/>
        </w:rPr>
      </w:pPr>
    </w:p>
    <w:p w14:paraId="063D7B8C" w14:textId="77777777" w:rsidR="006E574A" w:rsidRPr="00AD2DC3" w:rsidRDefault="006E574A" w:rsidP="00AD2DC3">
      <w:pPr>
        <w:tabs>
          <w:tab w:val="left" w:pos="567"/>
        </w:tabs>
        <w:spacing w:after="0" w:line="240" w:lineRule="auto"/>
        <w:rPr>
          <w:rFonts w:ascii="Times New Roman" w:hAnsi="Times New Roman"/>
          <w:b/>
          <w:i/>
          <w:lang w:val="lt-LT"/>
        </w:rPr>
      </w:pPr>
      <w:r w:rsidRPr="00AD2DC3">
        <w:rPr>
          <w:rFonts w:ascii="Times New Roman" w:hAnsi="Times New Roman"/>
          <w:b/>
          <w:lang w:val="lt-LT"/>
        </w:rPr>
        <w:t>3.</w:t>
      </w:r>
      <w:r w:rsidRPr="00AD2DC3">
        <w:rPr>
          <w:rFonts w:ascii="Times New Roman" w:hAnsi="Times New Roman"/>
          <w:b/>
          <w:lang w:val="lt-LT"/>
        </w:rPr>
        <w:tab/>
        <w:t>Kaip vartoti Kalcipos-D forte</w:t>
      </w:r>
    </w:p>
    <w:p w14:paraId="7FB95EFB" w14:textId="77777777" w:rsidR="006E574A" w:rsidRPr="00AD2DC3" w:rsidRDefault="006E574A" w:rsidP="00AD2DC3">
      <w:pPr>
        <w:spacing w:after="0" w:line="240" w:lineRule="auto"/>
        <w:rPr>
          <w:rFonts w:ascii="Times New Roman" w:hAnsi="Times New Roman"/>
          <w:b/>
          <w:i/>
          <w:lang w:val="lt-LT"/>
        </w:rPr>
      </w:pPr>
    </w:p>
    <w:p w14:paraId="057DBB13" w14:textId="41F93DF9"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Visada vartokite šį vaistą tiksliai kaip nurodė gydytojas</w:t>
      </w:r>
      <w:r w:rsidR="0083049A">
        <w:rPr>
          <w:rFonts w:ascii="Times New Roman" w:eastAsia="Calibri" w:hAnsi="Times New Roman" w:cs="Times New Roman"/>
          <w:lang w:val="lt-LT"/>
        </w:rPr>
        <w:t xml:space="preserve"> arba vaistininkas</w:t>
      </w:r>
      <w:r w:rsidRPr="006E574A">
        <w:rPr>
          <w:rFonts w:ascii="Times New Roman" w:eastAsia="Calibri" w:hAnsi="Times New Roman" w:cs="Times New Roman"/>
          <w:lang w:val="lt-LT"/>
        </w:rPr>
        <w:t>.</w:t>
      </w:r>
      <w:r w:rsidRPr="00AD2DC3">
        <w:rPr>
          <w:rFonts w:ascii="Times New Roman" w:hAnsi="Times New Roman"/>
          <w:lang w:val="lt-LT"/>
        </w:rPr>
        <w:t xml:space="preserve"> Jeigu abejojate, kreipkitės į gydytoją arba vaistininką.</w:t>
      </w:r>
    </w:p>
    <w:p w14:paraId="437E6CFE"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Gydytojas turi nustatyti individualią vaistų dozę.</w:t>
      </w:r>
    </w:p>
    <w:p w14:paraId="642822B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Rekomenduojama dozė yra 1 tabletė per parą.</w:t>
      </w:r>
    </w:p>
    <w:p w14:paraId="72C99E06"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Kramtomąją tabletę reikia kramtyti arba leisti jai pamažu ištirpti burnoje. Niekada nenurykite visos tabletės.</w:t>
      </w:r>
    </w:p>
    <w:p w14:paraId="3BC04590"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Kalcio kiekis Kalcipos-D forte neviršija rekomenduojamos paros dozės. Todėl Kalcipos-D forte tinka pacientams, kuriems reikalinga papildoma vitamino D dozė ir kurie per parą gauna 500-1000 mg kalcio su maistu. Paros kalcio poreikį su maistu turi nustatyti gydytojas.</w:t>
      </w:r>
    </w:p>
    <w:p w14:paraId="5A39890A" w14:textId="77777777" w:rsidR="006E574A" w:rsidRPr="00AD2DC3" w:rsidRDefault="006E574A" w:rsidP="00AD2DC3">
      <w:pPr>
        <w:spacing w:after="0" w:line="240" w:lineRule="auto"/>
        <w:rPr>
          <w:rFonts w:ascii="Times New Roman" w:hAnsi="Times New Roman"/>
          <w:lang w:val="lt-LT"/>
        </w:rPr>
      </w:pPr>
    </w:p>
    <w:p w14:paraId="6C4B3BC4" w14:textId="77777777" w:rsidR="006E574A" w:rsidRPr="00AD2DC3" w:rsidRDefault="006E574A" w:rsidP="00AD2DC3">
      <w:pPr>
        <w:spacing w:after="0" w:line="220" w:lineRule="exact"/>
      </w:pPr>
      <w:r w:rsidRPr="00AD2DC3">
        <w:rPr>
          <w:rFonts w:ascii="Times New Roman" w:hAnsi="Times New Roman"/>
          <w:b/>
          <w:lang w:val="lt-LT"/>
        </w:rPr>
        <w:t>Ką daryti pavartojus per didelę Kalcipos-D forte dozę</w:t>
      </w:r>
    </w:p>
    <w:p w14:paraId="1D40C711" w14:textId="77777777" w:rsidR="006E574A" w:rsidRPr="00AD2DC3" w:rsidRDefault="006E574A" w:rsidP="00BF1EC3">
      <w:pPr>
        <w:spacing w:after="0" w:line="240" w:lineRule="auto"/>
        <w:rPr>
          <w:rFonts w:ascii="Times New Roman" w:hAnsi="Times New Roman"/>
          <w:lang w:val="lt-LT"/>
        </w:rPr>
      </w:pPr>
      <w:r w:rsidRPr="00AD2DC3">
        <w:rPr>
          <w:rFonts w:ascii="Times New Roman" w:hAnsi="Times New Roman"/>
          <w:lang w:val="lt-LT"/>
        </w:rPr>
        <w:t>Jei suvartojote Kalcipos-D forte daugiau, nei rekomenduojama, nedelsdami pasitarkite su gydytoju ar vaistininku.</w:t>
      </w:r>
    </w:p>
    <w:p w14:paraId="59218A33" w14:textId="77777777" w:rsidR="006E574A" w:rsidRPr="00AD2DC3" w:rsidRDefault="006E574A" w:rsidP="00AD2DC3">
      <w:pPr>
        <w:spacing w:after="0" w:line="240" w:lineRule="auto"/>
        <w:rPr>
          <w:rFonts w:ascii="Times New Roman" w:hAnsi="Times New Roman"/>
          <w:lang w:val="lt-LT"/>
        </w:rPr>
      </w:pPr>
    </w:p>
    <w:p w14:paraId="76BFBB1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Kalcipos-D forte perdozavimas pasireiškia tokiais simptomais: apetito praradimu, skausmais, padidėjusiu nenormaliu šlapimo išsiskyrimu, pykinimu, vėmimu ar vidurių užkietėjimu. </w:t>
      </w:r>
    </w:p>
    <w:p w14:paraId="347A39A7" w14:textId="77777777" w:rsidR="006E574A" w:rsidRPr="00AD2DC3" w:rsidRDefault="006E574A" w:rsidP="00AD2DC3">
      <w:pPr>
        <w:spacing w:after="0" w:line="240" w:lineRule="auto"/>
        <w:rPr>
          <w:rFonts w:ascii="Times New Roman" w:hAnsi="Times New Roman"/>
          <w:lang w:val="lt-LT"/>
        </w:rPr>
      </w:pPr>
    </w:p>
    <w:p w14:paraId="500287B8" w14:textId="77777777" w:rsidR="006E574A" w:rsidRPr="00AD2DC3" w:rsidRDefault="006E574A" w:rsidP="00AD2DC3">
      <w:pPr>
        <w:spacing w:after="0" w:line="240" w:lineRule="auto"/>
        <w:rPr>
          <w:rFonts w:ascii="Times New Roman" w:hAnsi="Times New Roman"/>
          <w:b/>
          <w:lang w:val="lt-LT"/>
        </w:rPr>
      </w:pPr>
      <w:r w:rsidRPr="00AD2DC3">
        <w:rPr>
          <w:rFonts w:ascii="Times New Roman" w:hAnsi="Times New Roman"/>
          <w:b/>
          <w:lang w:val="lt-LT"/>
        </w:rPr>
        <w:t>Pamiršus pavartoti Kalcipos-D forte</w:t>
      </w:r>
    </w:p>
    <w:p w14:paraId="0C1D85B3"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Negalima vartoti dvigubos dozės norint kompensuoti praleistą tabletę.</w:t>
      </w:r>
    </w:p>
    <w:p w14:paraId="639ECE0F" w14:textId="77777777" w:rsidR="006E574A" w:rsidRPr="00AD2DC3" w:rsidRDefault="006E574A" w:rsidP="00AD2DC3">
      <w:pPr>
        <w:spacing w:after="0" w:line="240" w:lineRule="auto"/>
        <w:rPr>
          <w:rFonts w:ascii="Times New Roman" w:hAnsi="Times New Roman"/>
          <w:lang w:val="lt-LT"/>
        </w:rPr>
      </w:pPr>
    </w:p>
    <w:p w14:paraId="5E5411D4" w14:textId="77777777" w:rsidR="006E574A" w:rsidRPr="00AD2DC3" w:rsidRDefault="006E574A" w:rsidP="00AD2DC3">
      <w:pPr>
        <w:spacing w:after="0" w:line="240" w:lineRule="auto"/>
        <w:rPr>
          <w:rFonts w:ascii="Times New Roman" w:hAnsi="Times New Roman"/>
          <w:lang w:val="lt-LT"/>
        </w:rPr>
      </w:pPr>
    </w:p>
    <w:p w14:paraId="5A3CDFEF" w14:textId="77777777" w:rsidR="006E574A" w:rsidRPr="00CA1356" w:rsidRDefault="006E574A" w:rsidP="00AD2DC3">
      <w:pPr>
        <w:keepNext/>
        <w:tabs>
          <w:tab w:val="left" w:pos="567"/>
        </w:tabs>
        <w:spacing w:after="0" w:line="240" w:lineRule="auto"/>
        <w:ind w:left="567" w:hanging="567"/>
        <w:outlineLvl w:val="1"/>
        <w:rPr>
          <w:lang w:val="lt-LT"/>
        </w:rPr>
      </w:pPr>
      <w:bookmarkStart w:id="73" w:name="_Toc129243142"/>
      <w:bookmarkStart w:id="74" w:name="_Toc129243267"/>
      <w:r w:rsidRPr="00AD2DC3">
        <w:rPr>
          <w:rFonts w:ascii="Times New Roman" w:hAnsi="Times New Roman"/>
          <w:b/>
          <w:lang w:val="lt-LT"/>
        </w:rPr>
        <w:t>4.</w:t>
      </w:r>
      <w:r w:rsidRPr="00AD2DC3">
        <w:rPr>
          <w:rFonts w:ascii="Times New Roman" w:hAnsi="Times New Roman"/>
          <w:b/>
          <w:lang w:val="lt-LT"/>
        </w:rPr>
        <w:tab/>
      </w:r>
      <w:bookmarkEnd w:id="73"/>
      <w:bookmarkEnd w:id="74"/>
      <w:r w:rsidRPr="00AD2DC3">
        <w:rPr>
          <w:rFonts w:ascii="Times New Roman" w:hAnsi="Times New Roman"/>
          <w:b/>
          <w:lang w:val="lt-LT"/>
        </w:rPr>
        <w:t>Galimas šalutinis poveikis</w:t>
      </w:r>
    </w:p>
    <w:p w14:paraId="6C67BF92" w14:textId="77777777" w:rsidR="006E574A" w:rsidRPr="00AD2DC3" w:rsidRDefault="006E574A" w:rsidP="00BF1EC3">
      <w:pPr>
        <w:spacing w:after="0" w:line="240" w:lineRule="auto"/>
        <w:rPr>
          <w:rFonts w:ascii="Times New Roman" w:hAnsi="Times New Roman"/>
          <w:b/>
          <w:lang w:val="lt-LT"/>
        </w:rPr>
      </w:pPr>
    </w:p>
    <w:p w14:paraId="632D2585"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lastRenderedPageBreak/>
        <w:t>Šis vaistas</w:t>
      </w:r>
      <w:r w:rsidRPr="00AD2DC3">
        <w:rPr>
          <w:rFonts w:ascii="Times New Roman" w:hAnsi="Times New Roman"/>
          <w:i/>
          <w:lang w:val="lt-LT"/>
        </w:rPr>
        <w:t>,</w:t>
      </w:r>
      <w:r w:rsidRPr="00AD2DC3">
        <w:rPr>
          <w:rFonts w:ascii="Times New Roman" w:hAnsi="Times New Roman"/>
          <w:lang w:val="lt-LT"/>
        </w:rPr>
        <w:t xml:space="preserve"> kaip ir visi kiti, gali sukelti šalutinį poveikį, nors jis pasireiškia ne visiems žmonėms.</w:t>
      </w:r>
    </w:p>
    <w:p w14:paraId="5605454B" w14:textId="77777777" w:rsidR="006E574A" w:rsidRPr="00AD2DC3" w:rsidRDefault="006E574A" w:rsidP="00AD2DC3">
      <w:pPr>
        <w:spacing w:after="0" w:line="240" w:lineRule="auto"/>
        <w:rPr>
          <w:rFonts w:ascii="Times New Roman" w:hAnsi="Times New Roman"/>
          <w:lang w:val="lt-LT"/>
        </w:rPr>
      </w:pPr>
    </w:p>
    <w:p w14:paraId="23403041"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Nustokite vartoti Kalcipos-D forte ir tuojau pat kreipkitės į gydytoją, jeigu pasireiškia šios sunkios alerginės reakcijos:</w:t>
      </w:r>
    </w:p>
    <w:p w14:paraId="7087F791" w14:textId="77777777" w:rsidR="006E574A" w:rsidRPr="00AD2DC3" w:rsidRDefault="006E574A" w:rsidP="00AD2DC3">
      <w:pPr>
        <w:numPr>
          <w:ilvl w:val="0"/>
          <w:numId w:val="2"/>
        </w:numPr>
        <w:spacing w:after="0" w:line="240" w:lineRule="auto"/>
        <w:rPr>
          <w:rFonts w:ascii="Times New Roman" w:hAnsi="Times New Roman"/>
          <w:lang w:val="lt-LT"/>
        </w:rPr>
      </w:pPr>
      <w:r w:rsidRPr="00AD2DC3">
        <w:rPr>
          <w:rFonts w:ascii="Times New Roman" w:hAnsi="Times New Roman"/>
          <w:lang w:val="lt-LT"/>
        </w:rPr>
        <w:t>veido, lūpų, liežuvio ar gerklų tinimas;</w:t>
      </w:r>
    </w:p>
    <w:p w14:paraId="2B315A3B" w14:textId="77777777" w:rsidR="006E574A" w:rsidRPr="00AD2DC3" w:rsidRDefault="006E574A" w:rsidP="00AD2DC3">
      <w:pPr>
        <w:numPr>
          <w:ilvl w:val="0"/>
          <w:numId w:val="2"/>
        </w:numPr>
        <w:spacing w:after="0" w:line="240" w:lineRule="auto"/>
        <w:rPr>
          <w:rFonts w:ascii="Times New Roman" w:hAnsi="Times New Roman"/>
          <w:lang w:val="lt-LT"/>
        </w:rPr>
      </w:pPr>
      <w:r w:rsidRPr="00AD2DC3">
        <w:rPr>
          <w:rFonts w:ascii="Times New Roman" w:hAnsi="Times New Roman"/>
          <w:lang w:val="lt-LT"/>
        </w:rPr>
        <w:t>sunku ryti;</w:t>
      </w:r>
    </w:p>
    <w:p w14:paraId="1F5F5A49" w14:textId="77777777" w:rsidR="006E574A" w:rsidRPr="00AD2DC3" w:rsidRDefault="006E574A" w:rsidP="00AD2DC3">
      <w:pPr>
        <w:numPr>
          <w:ilvl w:val="0"/>
          <w:numId w:val="2"/>
        </w:numPr>
        <w:spacing w:after="0" w:line="240" w:lineRule="auto"/>
        <w:rPr>
          <w:rFonts w:ascii="Times New Roman" w:hAnsi="Times New Roman"/>
          <w:lang w:val="lt-LT"/>
        </w:rPr>
      </w:pPr>
      <w:r w:rsidRPr="00AD2DC3">
        <w:rPr>
          <w:rFonts w:ascii="Times New Roman" w:hAnsi="Times New Roman"/>
          <w:lang w:val="lt-LT"/>
        </w:rPr>
        <w:t>dilgėlinė ir apsunkintas kvėpavimas.</w:t>
      </w:r>
    </w:p>
    <w:p w14:paraId="2817559F" w14:textId="77777777" w:rsidR="006E574A" w:rsidRPr="00AD2DC3" w:rsidRDefault="006E574A" w:rsidP="00AD2DC3">
      <w:pPr>
        <w:spacing w:after="0" w:line="240" w:lineRule="auto"/>
        <w:rPr>
          <w:rFonts w:ascii="Times New Roman" w:hAnsi="Times New Roman"/>
          <w:lang w:val="lt-LT"/>
        </w:rPr>
      </w:pPr>
    </w:p>
    <w:p w14:paraId="223C89F5"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i/>
          <w:lang w:val="lt-LT"/>
        </w:rPr>
        <w:t>Nedažnas šalutinis poveikis (gali pasireikšti iki 1  iš 100 pacientų):</w:t>
      </w:r>
      <w:r w:rsidRPr="00AD2DC3">
        <w:rPr>
          <w:rFonts w:ascii="Times New Roman" w:hAnsi="Times New Roman"/>
          <w:lang w:val="lt-LT"/>
        </w:rPr>
        <w:t xml:space="preserve"> hiperkalcemija (padidėjęs kalcio kiekis serume) ir (arba) hiperkalciurija (padidėjęs kalcio kiekis šlapime).</w:t>
      </w:r>
    </w:p>
    <w:p w14:paraId="078543A4" w14:textId="77777777" w:rsidR="006E574A" w:rsidRPr="00AD2DC3" w:rsidRDefault="006E574A" w:rsidP="00AD2DC3">
      <w:pPr>
        <w:spacing w:after="0" w:line="240" w:lineRule="auto"/>
        <w:rPr>
          <w:rFonts w:ascii="Times New Roman" w:hAnsi="Times New Roman"/>
          <w:lang w:val="lt-LT"/>
        </w:rPr>
      </w:pPr>
    </w:p>
    <w:p w14:paraId="1E809092"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i/>
          <w:lang w:val="lt-LT"/>
        </w:rPr>
        <w:t xml:space="preserve">Retas šalutinis poveikis (gali pasireikšti iki 1 iki 10 iš 1000 pacientų): </w:t>
      </w:r>
      <w:r w:rsidRPr="00AD2DC3">
        <w:rPr>
          <w:rFonts w:ascii="Times New Roman" w:hAnsi="Times New Roman"/>
          <w:lang w:val="lt-LT"/>
        </w:rPr>
        <w:t>vidurių užkietėjimas, dujų kaupimasis, pykinimas, pilvo skausmai, viduriavimas, niežulys, bėrimas ir dilgėlinė.</w:t>
      </w:r>
    </w:p>
    <w:p w14:paraId="4536E809" w14:textId="77777777" w:rsidR="006E574A" w:rsidRPr="00AD2DC3" w:rsidRDefault="006E574A" w:rsidP="00AD2DC3">
      <w:pPr>
        <w:spacing w:after="0" w:line="240" w:lineRule="auto"/>
        <w:rPr>
          <w:rFonts w:ascii="Times New Roman" w:hAnsi="Times New Roman"/>
          <w:lang w:val="lt-LT"/>
        </w:rPr>
      </w:pPr>
    </w:p>
    <w:p w14:paraId="6670878B"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i/>
          <w:lang w:val="lt-LT"/>
        </w:rPr>
        <w:t>Dažnis nežinomas (negali būti apskaičiuotas pagal turimus duomenis):</w:t>
      </w:r>
      <w:r w:rsidRPr="00AD2DC3">
        <w:rPr>
          <w:rFonts w:ascii="Times New Roman" w:hAnsi="Times New Roman"/>
          <w:lang w:val="lt-LT"/>
        </w:rPr>
        <w:t xml:space="preserve"> sunkios alerginės reakcijos. </w:t>
      </w:r>
    </w:p>
    <w:p w14:paraId="060CDD61" w14:textId="77777777" w:rsidR="006E574A" w:rsidRPr="00AD2DC3" w:rsidRDefault="006E574A" w:rsidP="00AD2DC3">
      <w:pPr>
        <w:spacing w:after="0" w:line="240" w:lineRule="auto"/>
        <w:rPr>
          <w:rFonts w:ascii="Times New Roman" w:hAnsi="Times New Roman"/>
          <w:b/>
          <w:lang w:val="lt-LT"/>
        </w:rPr>
      </w:pPr>
    </w:p>
    <w:p w14:paraId="36958BB6" w14:textId="77777777" w:rsidR="006E574A" w:rsidRPr="00AD2DC3" w:rsidRDefault="006E574A" w:rsidP="00AD2DC3">
      <w:pPr>
        <w:spacing w:after="0" w:line="240" w:lineRule="auto"/>
        <w:rPr>
          <w:rFonts w:ascii="Times New Roman" w:hAnsi="Times New Roman"/>
          <w:b/>
          <w:lang w:val="lt-LT"/>
        </w:rPr>
      </w:pPr>
      <w:r w:rsidRPr="00AD2DC3">
        <w:rPr>
          <w:rFonts w:ascii="Times New Roman" w:hAnsi="Times New Roman"/>
          <w:b/>
          <w:lang w:val="lt-LT"/>
        </w:rPr>
        <w:t>Ypatingos populiacijos</w:t>
      </w:r>
    </w:p>
    <w:p w14:paraId="221D84C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Pacientams, kuriems sutrikusi inkstų veikla, yra rizika neįprastai didelės fosfatų koncentracijos kraujyje  (įprastai be simptomų) padidėjimui, inkstų akmenims ir kalcio nuosėdoms inkstuose susidaryti (pasireiškia šie simptomai: kraujas šlapime, nugaros ar pilvo skausmas).</w:t>
      </w:r>
    </w:p>
    <w:p w14:paraId="617CBBCF" w14:textId="77777777" w:rsidR="006E574A" w:rsidRPr="00AD2DC3" w:rsidRDefault="006E574A" w:rsidP="00AD2DC3">
      <w:pPr>
        <w:spacing w:after="0" w:line="240" w:lineRule="auto"/>
        <w:rPr>
          <w:rFonts w:ascii="Times New Roman" w:hAnsi="Times New Roman"/>
          <w:lang w:val="lt-LT"/>
        </w:rPr>
      </w:pPr>
    </w:p>
    <w:p w14:paraId="093DE066" w14:textId="77777777" w:rsidR="006E574A" w:rsidRPr="00AD2DC3" w:rsidRDefault="006E574A" w:rsidP="00AD2DC3">
      <w:pPr>
        <w:spacing w:after="0" w:line="240" w:lineRule="auto"/>
        <w:rPr>
          <w:rFonts w:ascii="Times New Roman" w:hAnsi="Times New Roman"/>
          <w:b/>
          <w:lang w:val="lt-LT"/>
        </w:rPr>
      </w:pPr>
      <w:r w:rsidRPr="00AD2DC3">
        <w:rPr>
          <w:rFonts w:ascii="Times New Roman" w:hAnsi="Times New Roman"/>
          <w:b/>
          <w:lang w:val="lt-LT"/>
        </w:rPr>
        <w:t>Pranešimas apie šalutinį poveikį</w:t>
      </w:r>
    </w:p>
    <w:p w14:paraId="25D6679F" w14:textId="77777777" w:rsidR="006E574A" w:rsidRPr="00AD2DC3" w:rsidRDefault="006E574A" w:rsidP="00AD2DC3">
      <w:pPr>
        <w:spacing w:after="0" w:line="240" w:lineRule="auto"/>
        <w:ind w:right="-449"/>
        <w:rPr>
          <w:rFonts w:ascii="Times New Roman" w:hAnsi="Times New Roman"/>
          <w:lang w:val="lt-LT"/>
        </w:rPr>
      </w:pPr>
      <w:r w:rsidRPr="00AD2DC3">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AD2DC3">
          <w:rPr>
            <w:lang w:val="lt-LT"/>
          </w:rPr>
          <w:t>www.vvkt.lt</w:t>
        </w:r>
      </w:hyperlink>
      <w:r w:rsidRPr="00AD2DC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AD2DC3">
          <w:rPr>
            <w:lang w:val="lt-LT"/>
          </w:rPr>
          <w:t>NepageidaujamaR@vvkt.lt</w:t>
        </w:r>
      </w:hyperlink>
      <w:r w:rsidRPr="00AD2DC3">
        <w:rPr>
          <w:rFonts w:ascii="Times New Roman" w:hAnsi="Times New Roman"/>
          <w:lang w:val="lt-LT"/>
        </w:rPr>
        <w:t xml:space="preserve">, taip pat per Valstybinės vaistų kontrolės tarnybos prie Lietuvos Respublikos sveikatos apsaugos ministerijos interneto svetainę (adresu </w:t>
      </w:r>
      <w:hyperlink r:id="rId10" w:history="1">
        <w:r w:rsidRPr="00AD2DC3">
          <w:rPr>
            <w:lang w:val="lt-LT"/>
          </w:rPr>
          <w:t>http://www.vvkt.lt</w:t>
        </w:r>
      </w:hyperlink>
      <w:r w:rsidRPr="00AD2DC3">
        <w:rPr>
          <w:rFonts w:ascii="Times New Roman" w:hAnsi="Times New Roman"/>
          <w:lang w:val="lt-LT"/>
        </w:rPr>
        <w:t>). Pranešdami apie šalutinį poveikį galite mums padėti gauti daugiau informacijos apie šio vaisto saugumą.</w:t>
      </w:r>
    </w:p>
    <w:p w14:paraId="2D520BF0" w14:textId="77777777" w:rsidR="006E574A" w:rsidRPr="00AD2DC3" w:rsidRDefault="006E574A" w:rsidP="00AD2DC3">
      <w:pPr>
        <w:tabs>
          <w:tab w:val="left" w:pos="567"/>
        </w:tabs>
        <w:spacing w:after="0" w:line="260" w:lineRule="exact"/>
        <w:ind w:right="-449"/>
        <w:rPr>
          <w:rFonts w:ascii="Times New Roman" w:hAnsi="Times New Roman"/>
          <w:lang w:val="lt-LT"/>
        </w:rPr>
      </w:pPr>
    </w:p>
    <w:p w14:paraId="3FA0D379" w14:textId="77777777" w:rsidR="006E574A" w:rsidRPr="006E574A" w:rsidRDefault="006E574A" w:rsidP="00AD2DC3">
      <w:pPr>
        <w:tabs>
          <w:tab w:val="left" w:pos="567"/>
        </w:tabs>
        <w:spacing w:after="0" w:line="260" w:lineRule="exact"/>
        <w:rPr>
          <w:rFonts w:ascii="Times New Roman" w:eastAsia="Times New Roman" w:hAnsi="Times New Roman" w:cs="Times New Roman"/>
          <w:snapToGrid w:val="0"/>
          <w:szCs w:val="20"/>
          <w:lang w:val="en-GB"/>
        </w:rPr>
      </w:pPr>
    </w:p>
    <w:p w14:paraId="17DDA845" w14:textId="77777777" w:rsidR="006E574A" w:rsidRPr="00AD2DC3" w:rsidRDefault="006E574A" w:rsidP="00AD2DC3">
      <w:pPr>
        <w:tabs>
          <w:tab w:val="left" w:pos="567"/>
        </w:tabs>
        <w:spacing w:after="0" w:line="240" w:lineRule="auto"/>
        <w:rPr>
          <w:rFonts w:ascii="Times New Roman" w:hAnsi="Times New Roman"/>
          <w:b/>
          <w:i/>
          <w:lang w:val="lt-LT"/>
        </w:rPr>
      </w:pPr>
      <w:r w:rsidRPr="00AD2DC3">
        <w:rPr>
          <w:rFonts w:ascii="Times New Roman" w:hAnsi="Times New Roman"/>
          <w:b/>
          <w:lang w:val="lt-LT"/>
        </w:rPr>
        <w:t>5.</w:t>
      </w:r>
      <w:r w:rsidRPr="00AD2DC3">
        <w:rPr>
          <w:rFonts w:ascii="Times New Roman" w:hAnsi="Times New Roman"/>
          <w:b/>
          <w:lang w:val="lt-LT"/>
        </w:rPr>
        <w:tab/>
        <w:t>Kaip laikyti Kalcipos-D forte</w:t>
      </w:r>
    </w:p>
    <w:p w14:paraId="2D8D1458" w14:textId="77777777" w:rsidR="006E574A" w:rsidRPr="00AD2DC3" w:rsidRDefault="006E574A" w:rsidP="00AD2DC3">
      <w:pPr>
        <w:spacing w:after="0" w:line="240" w:lineRule="auto"/>
        <w:rPr>
          <w:rFonts w:ascii="Times New Roman" w:hAnsi="Times New Roman"/>
          <w:lang w:val="lt-LT"/>
        </w:rPr>
      </w:pPr>
    </w:p>
    <w:p w14:paraId="18522D11"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Šį vaistą laikykite vaikams nepastebimoje ir nepasiekiamoje vietoje.</w:t>
      </w:r>
    </w:p>
    <w:p w14:paraId="2397A863"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Laikyti gamintojo pakuotėje, kad preparatas būtų apsaugotas nuo šviesos. Tablečių talpyklę laikyti sandarią, kad preparatas būtų apsaugotas nuo drėgmės.</w:t>
      </w:r>
    </w:p>
    <w:p w14:paraId="0C23B52F" w14:textId="77777777" w:rsidR="006E574A" w:rsidRPr="00AD2DC3" w:rsidRDefault="006E574A" w:rsidP="00AD2DC3">
      <w:pPr>
        <w:spacing w:after="0" w:line="240" w:lineRule="auto"/>
        <w:rPr>
          <w:rFonts w:ascii="Times New Roman" w:hAnsi="Times New Roman"/>
          <w:lang w:val="lt-LT"/>
        </w:rPr>
      </w:pPr>
    </w:p>
    <w:p w14:paraId="50EA9009" w14:textId="4D8CBB5C"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Ant etiketės po „</w:t>
      </w:r>
      <w:r w:rsidR="004F3682">
        <w:rPr>
          <w:rFonts w:ascii="Times New Roman" w:eastAsia="Calibri" w:hAnsi="Times New Roman" w:cs="Times New Roman"/>
          <w:lang w:val="lt-LT"/>
        </w:rPr>
        <w:t>EXP</w:t>
      </w:r>
      <w:r w:rsidRPr="00AD2DC3">
        <w:rPr>
          <w:rFonts w:ascii="Times New Roman" w:hAnsi="Times New Roman"/>
          <w:lang w:val="lt-LT"/>
        </w:rPr>
        <w:t xml:space="preserve">“ nurodytam tinkamumo laikui pasibaigus, šio vaisto vartoti negalima. Vaistas tinkamas vartoti iki paskutinės nurodyto mėnesio dienos. Tinkamumo laikas tablečių talpyklę pirmą kartą atidarius yra 6 mėnesiai. </w:t>
      </w:r>
    </w:p>
    <w:p w14:paraId="51A47971" w14:textId="77777777" w:rsidR="006E574A" w:rsidRPr="00AD2DC3" w:rsidRDefault="006E574A" w:rsidP="00AD2DC3">
      <w:pPr>
        <w:spacing w:after="0" w:line="240" w:lineRule="auto"/>
        <w:rPr>
          <w:rFonts w:ascii="Times New Roman" w:hAnsi="Times New Roman"/>
          <w:lang w:val="lt-LT"/>
        </w:rPr>
      </w:pPr>
    </w:p>
    <w:p w14:paraId="2DD3CB87"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Vaistų negalima išmesti į kanalizaciją arba su buitinėmis atliekomis. Kaip išmesti nereikalingus vaistus, klauskite vaistininko. Šios priemonės padės apsaugoti aplinką.</w:t>
      </w:r>
    </w:p>
    <w:p w14:paraId="3133CDF7" w14:textId="77777777" w:rsidR="006E574A" w:rsidRPr="00AD2DC3" w:rsidRDefault="006E574A" w:rsidP="00AD2DC3">
      <w:pPr>
        <w:spacing w:after="0" w:line="240" w:lineRule="auto"/>
        <w:rPr>
          <w:rFonts w:ascii="Times New Roman" w:hAnsi="Times New Roman"/>
          <w:lang w:val="lt-LT"/>
        </w:rPr>
      </w:pPr>
    </w:p>
    <w:p w14:paraId="2B7140FE" w14:textId="77777777" w:rsidR="006E574A" w:rsidRPr="00AD2DC3" w:rsidRDefault="006E574A" w:rsidP="00AD2DC3">
      <w:pPr>
        <w:spacing w:after="0" w:line="240" w:lineRule="auto"/>
        <w:rPr>
          <w:rFonts w:ascii="Times New Roman" w:hAnsi="Times New Roman"/>
          <w:lang w:val="lt-LT"/>
        </w:rPr>
      </w:pPr>
    </w:p>
    <w:p w14:paraId="32D715F5" w14:textId="77777777" w:rsidR="006E574A" w:rsidRPr="00AD2DC3" w:rsidRDefault="006E574A" w:rsidP="00AD2DC3">
      <w:pPr>
        <w:keepNext/>
        <w:tabs>
          <w:tab w:val="left" w:pos="567"/>
        </w:tabs>
        <w:spacing w:after="0" w:line="240" w:lineRule="auto"/>
        <w:ind w:left="567" w:hanging="567"/>
        <w:outlineLvl w:val="1"/>
      </w:pPr>
      <w:bookmarkStart w:id="75" w:name="_Toc129243144"/>
      <w:bookmarkStart w:id="76" w:name="_Toc129243269"/>
      <w:r w:rsidRPr="00AD2DC3">
        <w:rPr>
          <w:rFonts w:ascii="Times New Roman" w:hAnsi="Times New Roman"/>
          <w:b/>
          <w:lang w:val="lt-LT"/>
        </w:rPr>
        <w:lastRenderedPageBreak/>
        <w:t>6.</w:t>
      </w:r>
      <w:r w:rsidRPr="00AD2DC3">
        <w:rPr>
          <w:rFonts w:ascii="Times New Roman" w:hAnsi="Times New Roman"/>
          <w:b/>
          <w:lang w:val="lt-LT"/>
        </w:rPr>
        <w:tab/>
      </w:r>
      <w:bookmarkEnd w:id="75"/>
      <w:bookmarkEnd w:id="76"/>
      <w:r w:rsidRPr="00AD2DC3">
        <w:rPr>
          <w:rFonts w:ascii="Times New Roman" w:hAnsi="Times New Roman"/>
          <w:b/>
          <w:lang w:val="lt-LT"/>
        </w:rPr>
        <w:t>Pakuotės turinys ir kita informacija</w:t>
      </w:r>
    </w:p>
    <w:p w14:paraId="00722F00" w14:textId="77777777" w:rsidR="006E574A" w:rsidRPr="00AD2DC3" w:rsidRDefault="006E574A" w:rsidP="00BF1EC3">
      <w:pPr>
        <w:spacing w:after="0" w:line="240" w:lineRule="auto"/>
        <w:rPr>
          <w:rFonts w:ascii="Times New Roman" w:hAnsi="Times New Roman"/>
          <w:lang w:val="lt-LT"/>
        </w:rPr>
      </w:pPr>
    </w:p>
    <w:p w14:paraId="3781C20E" w14:textId="77777777" w:rsidR="006E574A" w:rsidRPr="00AD2DC3" w:rsidRDefault="006E574A" w:rsidP="00AD2DC3">
      <w:pPr>
        <w:spacing w:after="0" w:line="240" w:lineRule="auto"/>
        <w:rPr>
          <w:rFonts w:ascii="Times New Roman" w:hAnsi="Times New Roman"/>
          <w:b/>
          <w:lang w:val="lt-LT"/>
        </w:rPr>
      </w:pPr>
      <w:r w:rsidRPr="00AD2DC3">
        <w:rPr>
          <w:rFonts w:ascii="Times New Roman" w:hAnsi="Times New Roman"/>
          <w:b/>
          <w:lang w:val="lt-LT"/>
        </w:rPr>
        <w:t>Kalcipos-D forte sudėtis</w:t>
      </w:r>
    </w:p>
    <w:p w14:paraId="07FE6FA1" w14:textId="77777777" w:rsidR="006E574A" w:rsidRPr="00AD2DC3" w:rsidRDefault="006E574A" w:rsidP="00AD2DC3">
      <w:pPr>
        <w:spacing w:after="0" w:line="240" w:lineRule="auto"/>
        <w:rPr>
          <w:rFonts w:ascii="Times New Roman" w:hAnsi="Times New Roman"/>
          <w:b/>
          <w:lang w:val="lt-LT"/>
        </w:rPr>
      </w:pPr>
    </w:p>
    <w:p w14:paraId="470D1894" w14:textId="77777777" w:rsidR="006E574A" w:rsidRPr="00CA1356" w:rsidRDefault="006E574A" w:rsidP="00AD2DC3">
      <w:pPr>
        <w:numPr>
          <w:ilvl w:val="0"/>
          <w:numId w:val="2"/>
        </w:numPr>
        <w:tabs>
          <w:tab w:val="left" w:pos="567"/>
        </w:tabs>
        <w:spacing w:after="0" w:line="260" w:lineRule="exact"/>
        <w:ind w:left="567" w:hanging="567"/>
        <w:contextualSpacing/>
        <w:rPr>
          <w:rFonts w:ascii="Times New Roman" w:hAnsi="Times New Roman"/>
          <w:lang w:val="lt-LT"/>
        </w:rPr>
      </w:pPr>
      <w:r w:rsidRPr="00AD2DC3">
        <w:rPr>
          <w:rFonts w:ascii="Times New Roman" w:hAnsi="Times New Roman"/>
          <w:lang w:val="lt-LT"/>
        </w:rPr>
        <w:t>Veikliosios medžiagos yra kalcio karbonatas, atitinkantis 500 mg kalcio, ir 20 mikrogramų kolekalciferolio, atitinkančio 800 TV vitamino D</w:t>
      </w:r>
      <w:r w:rsidRPr="00AD2DC3">
        <w:rPr>
          <w:rFonts w:ascii="Times New Roman" w:hAnsi="Times New Roman"/>
          <w:vertAlign w:val="subscript"/>
          <w:lang w:val="lt-LT"/>
        </w:rPr>
        <w:t>3.</w:t>
      </w:r>
    </w:p>
    <w:p w14:paraId="5C74BC3B" w14:textId="77777777" w:rsidR="006E574A" w:rsidRPr="00AD2DC3" w:rsidRDefault="006E574A" w:rsidP="00AD2DC3">
      <w:pPr>
        <w:numPr>
          <w:ilvl w:val="0"/>
          <w:numId w:val="2"/>
        </w:numPr>
        <w:tabs>
          <w:tab w:val="left" w:pos="567"/>
        </w:tabs>
        <w:spacing w:after="0" w:line="260" w:lineRule="exact"/>
        <w:contextualSpacing/>
        <w:rPr>
          <w:rFonts w:ascii="Calibri" w:hAnsi="Calibri"/>
          <w:lang w:val="lt-LT"/>
        </w:rPr>
      </w:pPr>
      <w:r w:rsidRPr="00CA1356">
        <w:rPr>
          <w:lang w:val="lt-LT"/>
        </w:rPr>
        <w:t>Pagalbinės medžiagos yra s</w:t>
      </w:r>
      <w:r w:rsidRPr="00AD2DC3">
        <w:rPr>
          <w:rFonts w:ascii="Times New Roman" w:hAnsi="Times New Roman"/>
          <w:color w:val="000000"/>
          <w:lang w:val="lt-LT"/>
        </w:rPr>
        <w:t>kystoji gliukozė, džiovinta išpurškiant,</w:t>
      </w:r>
      <w:r w:rsidRPr="00CA1356">
        <w:rPr>
          <w:lang w:val="lt-LT"/>
        </w:rPr>
        <w:t xml:space="preserve"> magnio </w:t>
      </w:r>
      <w:proofErr w:type="spellStart"/>
      <w:r w:rsidRPr="00CA1356">
        <w:rPr>
          <w:lang w:val="lt-LT"/>
        </w:rPr>
        <w:t>stearatas</w:t>
      </w:r>
      <w:proofErr w:type="spellEnd"/>
      <w:r w:rsidRPr="00CA1356">
        <w:rPr>
          <w:lang w:val="lt-LT"/>
        </w:rPr>
        <w:t>, natrio citratas,</w:t>
      </w:r>
      <w:r w:rsidRPr="00AD2DC3">
        <w:rPr>
          <w:rFonts w:ascii="Times New Roman" w:hAnsi="Times New Roman"/>
          <w:b/>
          <w:i/>
          <w:lang w:val="lt-LT"/>
        </w:rPr>
        <w:t xml:space="preserve"> </w:t>
      </w:r>
      <w:proofErr w:type="spellStart"/>
      <w:r w:rsidRPr="00AD2DC3">
        <w:rPr>
          <w:rFonts w:ascii="Times New Roman" w:hAnsi="Times New Roman"/>
          <w:lang w:val="lt-LT"/>
        </w:rPr>
        <w:t>ksilitolis</w:t>
      </w:r>
      <w:proofErr w:type="spellEnd"/>
      <w:r w:rsidRPr="00AD2DC3">
        <w:rPr>
          <w:rFonts w:ascii="Times New Roman" w:hAnsi="Times New Roman"/>
          <w:lang w:val="lt-LT"/>
        </w:rPr>
        <w:t xml:space="preserve">, visų </w:t>
      </w:r>
      <w:proofErr w:type="spellStart"/>
      <w:r w:rsidRPr="00AD2DC3">
        <w:rPr>
          <w:rFonts w:ascii="Times New Roman" w:hAnsi="Times New Roman"/>
          <w:lang w:val="lt-LT"/>
        </w:rPr>
        <w:t>racematų</w:t>
      </w:r>
      <w:proofErr w:type="spellEnd"/>
      <w:r w:rsidRPr="00AD2DC3">
        <w:rPr>
          <w:rFonts w:ascii="Times New Roman" w:hAnsi="Times New Roman"/>
          <w:color w:val="000000"/>
          <w:lang w:val="lt-LT"/>
        </w:rPr>
        <w:t xml:space="preserve"> alfa-</w:t>
      </w:r>
      <w:proofErr w:type="spellStart"/>
      <w:r w:rsidRPr="00AD2DC3">
        <w:rPr>
          <w:rFonts w:ascii="Times New Roman" w:hAnsi="Times New Roman"/>
          <w:color w:val="000000"/>
          <w:lang w:val="lt-LT"/>
        </w:rPr>
        <w:t>t</w:t>
      </w:r>
      <w:r w:rsidRPr="00CA1356">
        <w:rPr>
          <w:lang w:val="lt-LT"/>
        </w:rPr>
        <w:t>okoferolis</w:t>
      </w:r>
      <w:proofErr w:type="spellEnd"/>
      <w:r w:rsidRPr="00CA1356">
        <w:rPr>
          <w:lang w:val="lt-LT"/>
        </w:rPr>
        <w:t xml:space="preserve">, </w:t>
      </w:r>
      <w:proofErr w:type="spellStart"/>
      <w:r w:rsidRPr="00CA1356">
        <w:rPr>
          <w:lang w:val="lt-LT"/>
        </w:rPr>
        <w:t>gumiarabikas</w:t>
      </w:r>
      <w:proofErr w:type="spellEnd"/>
      <w:r w:rsidRPr="00CA1356">
        <w:rPr>
          <w:lang w:val="lt-LT"/>
        </w:rPr>
        <w:t xml:space="preserve">, natrio </w:t>
      </w:r>
      <w:proofErr w:type="spellStart"/>
      <w:r w:rsidRPr="00CA1356">
        <w:rPr>
          <w:lang w:val="lt-LT"/>
        </w:rPr>
        <w:t>laurilsulfatas</w:t>
      </w:r>
      <w:proofErr w:type="spellEnd"/>
      <w:r w:rsidRPr="00CA1356">
        <w:rPr>
          <w:lang w:val="lt-LT"/>
        </w:rPr>
        <w:t xml:space="preserve">, sacharozė, vidutinės grandinės </w:t>
      </w:r>
      <w:proofErr w:type="spellStart"/>
      <w:r w:rsidRPr="00CA1356">
        <w:rPr>
          <w:lang w:val="lt-LT"/>
        </w:rPr>
        <w:t>trigliceridai</w:t>
      </w:r>
      <w:proofErr w:type="spellEnd"/>
      <w:r w:rsidRPr="00CA1356">
        <w:rPr>
          <w:lang w:val="lt-LT"/>
        </w:rPr>
        <w:t xml:space="preserve">, krakmolo natrio </w:t>
      </w:r>
      <w:proofErr w:type="spellStart"/>
      <w:r w:rsidRPr="00CA1356">
        <w:rPr>
          <w:lang w:val="lt-LT"/>
        </w:rPr>
        <w:t>oktenilsukcinatas</w:t>
      </w:r>
      <w:proofErr w:type="spellEnd"/>
      <w:r w:rsidRPr="00CA1356">
        <w:rPr>
          <w:lang w:val="lt-LT"/>
        </w:rPr>
        <w:t xml:space="preserve"> (E1450), silikono dioksidas,  natrio </w:t>
      </w:r>
      <w:proofErr w:type="spellStart"/>
      <w:r w:rsidRPr="00CA1356">
        <w:rPr>
          <w:lang w:val="lt-LT"/>
        </w:rPr>
        <w:t>askorbatas</w:t>
      </w:r>
      <w:proofErr w:type="spellEnd"/>
      <w:r w:rsidRPr="00CA1356">
        <w:rPr>
          <w:lang w:val="lt-LT"/>
        </w:rPr>
        <w:t>.</w:t>
      </w:r>
    </w:p>
    <w:p w14:paraId="056614CE" w14:textId="77777777" w:rsidR="006E574A" w:rsidRPr="00CA1356" w:rsidRDefault="006E574A" w:rsidP="00AD2DC3">
      <w:pPr>
        <w:tabs>
          <w:tab w:val="left" w:pos="567"/>
        </w:tabs>
        <w:spacing w:after="0" w:line="260" w:lineRule="exact"/>
        <w:contextualSpacing/>
        <w:rPr>
          <w:lang w:val="lt-LT"/>
        </w:rPr>
      </w:pPr>
    </w:p>
    <w:p w14:paraId="3838CF7E" w14:textId="77777777" w:rsidR="006E574A" w:rsidRPr="00AD2DC3" w:rsidRDefault="006E574A" w:rsidP="00BF1EC3">
      <w:pPr>
        <w:spacing w:after="0" w:line="240" w:lineRule="auto"/>
        <w:rPr>
          <w:rFonts w:ascii="Times New Roman" w:hAnsi="Times New Roman"/>
          <w:b/>
          <w:lang w:val="lt-LT"/>
        </w:rPr>
      </w:pPr>
      <w:r w:rsidRPr="00AD2DC3">
        <w:rPr>
          <w:rFonts w:ascii="Times New Roman" w:hAnsi="Times New Roman"/>
          <w:b/>
          <w:lang w:val="lt-LT"/>
        </w:rPr>
        <w:t>Kalcipos-D forte išvaizda ir kiekis pakuotėje</w:t>
      </w:r>
    </w:p>
    <w:p w14:paraId="767CF880" w14:textId="77777777" w:rsidR="006E574A" w:rsidRPr="00AD2DC3" w:rsidRDefault="006E574A" w:rsidP="00AD2DC3">
      <w:pPr>
        <w:spacing w:after="0" w:line="240" w:lineRule="auto"/>
        <w:rPr>
          <w:rFonts w:ascii="Times New Roman" w:hAnsi="Times New Roman"/>
          <w:b/>
          <w:lang w:val="lt-LT"/>
        </w:rPr>
      </w:pPr>
    </w:p>
    <w:p w14:paraId="33563DA3"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Kalcipos-D forte</w:t>
      </w:r>
      <w:r w:rsidRPr="00AD2DC3">
        <w:rPr>
          <w:rFonts w:ascii="Times New Roman" w:hAnsi="Times New Roman"/>
          <w:i/>
          <w:lang w:val="lt-LT"/>
        </w:rPr>
        <w:t xml:space="preserve"> </w:t>
      </w:r>
      <w:r w:rsidRPr="00AD2DC3">
        <w:rPr>
          <w:rFonts w:ascii="Times New Roman" w:hAnsi="Times New Roman"/>
          <w:lang w:val="lt-LT"/>
        </w:rPr>
        <w:t>yra apvali, balta ar balkšva kramtomoji tabletė su įspaudu „R 152“ vienoje pusėje.</w:t>
      </w:r>
    </w:p>
    <w:p w14:paraId="0E8768D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Tablečių talpyklėje yra 20, 30, 40, 50, 60, 90, 100 ir 180 kramtomųjų tablečių.</w:t>
      </w:r>
    </w:p>
    <w:p w14:paraId="7BCEA72B" w14:textId="77777777" w:rsidR="006E574A" w:rsidRPr="00AD2DC3" w:rsidRDefault="006E574A" w:rsidP="00AD2DC3">
      <w:pPr>
        <w:spacing w:after="0" w:line="240" w:lineRule="auto"/>
        <w:rPr>
          <w:rFonts w:ascii="Times New Roman" w:hAnsi="Times New Roman"/>
          <w:lang w:val="lt-LT"/>
        </w:rPr>
      </w:pPr>
    </w:p>
    <w:p w14:paraId="41F0285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Gali būti tiekiamos ne visų dydžių pakuotės.</w:t>
      </w:r>
    </w:p>
    <w:p w14:paraId="3549487C" w14:textId="77777777" w:rsidR="006E574A" w:rsidRPr="00AD2DC3" w:rsidRDefault="006E574A" w:rsidP="00AD2DC3">
      <w:pPr>
        <w:spacing w:after="0" w:line="240" w:lineRule="auto"/>
        <w:rPr>
          <w:rFonts w:ascii="Times New Roman" w:hAnsi="Times New Roman"/>
          <w:b/>
          <w:lang w:val="lt-LT"/>
        </w:rPr>
      </w:pPr>
    </w:p>
    <w:p w14:paraId="576E8893" w14:textId="77777777" w:rsidR="006E574A" w:rsidRPr="00AD2DC3" w:rsidRDefault="006E574A" w:rsidP="00AD2DC3">
      <w:pPr>
        <w:spacing w:after="0" w:line="220" w:lineRule="exact"/>
      </w:pPr>
      <w:r w:rsidRPr="00AD2DC3">
        <w:rPr>
          <w:rFonts w:ascii="Times New Roman" w:hAnsi="Times New Roman"/>
          <w:b/>
          <w:lang w:val="lt-LT"/>
        </w:rPr>
        <w:t>Registruotojas ir gamintojas</w:t>
      </w:r>
    </w:p>
    <w:p w14:paraId="467A4CD6" w14:textId="77777777" w:rsidR="006E574A" w:rsidRPr="00AD2DC3" w:rsidRDefault="006E574A" w:rsidP="00BF1EC3">
      <w:pPr>
        <w:spacing w:after="0" w:line="240" w:lineRule="auto"/>
        <w:rPr>
          <w:rFonts w:ascii="Times New Roman" w:hAnsi="Times New Roman"/>
          <w:b/>
          <w:lang w:val="lt-LT"/>
        </w:rPr>
      </w:pPr>
    </w:p>
    <w:p w14:paraId="5CE29AFC"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t>Registruotojas</w:t>
      </w:r>
    </w:p>
    <w:p w14:paraId="7C60AF4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Meda AB</w:t>
      </w:r>
    </w:p>
    <w:p w14:paraId="2432238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Box 906</w:t>
      </w:r>
    </w:p>
    <w:p w14:paraId="328A6E07"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SE-170 09 Solna</w:t>
      </w:r>
    </w:p>
    <w:p w14:paraId="03ABD6EB" w14:textId="77777777" w:rsidR="006E574A" w:rsidRPr="00AD2DC3" w:rsidRDefault="006E574A" w:rsidP="00AD2DC3">
      <w:pPr>
        <w:spacing w:after="0" w:line="240" w:lineRule="auto"/>
        <w:rPr>
          <w:rFonts w:ascii="Times New Roman" w:hAnsi="Times New Roman"/>
          <w:vertAlign w:val="subscript"/>
          <w:lang w:val="lt-LT"/>
        </w:rPr>
      </w:pPr>
      <w:r w:rsidRPr="00AD2DC3">
        <w:rPr>
          <w:rFonts w:ascii="Times New Roman" w:hAnsi="Times New Roman"/>
          <w:lang w:val="lt-LT"/>
        </w:rPr>
        <w:t>Švedija</w:t>
      </w:r>
    </w:p>
    <w:p w14:paraId="726096B6"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Tel. +46 8 630 1900</w:t>
      </w:r>
    </w:p>
    <w:p w14:paraId="7E82BDC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Faksas + 46 8 630 1950</w:t>
      </w:r>
    </w:p>
    <w:p w14:paraId="78B83AB6" w14:textId="77777777" w:rsidR="006E574A" w:rsidRPr="00AD2DC3" w:rsidRDefault="006E574A" w:rsidP="00AD2DC3">
      <w:pPr>
        <w:spacing w:after="0" w:line="240" w:lineRule="auto"/>
        <w:rPr>
          <w:rFonts w:ascii="Times New Roman" w:hAnsi="Times New Roman"/>
          <w:b/>
          <w:lang w:val="lt-LT"/>
        </w:rPr>
      </w:pPr>
    </w:p>
    <w:p w14:paraId="4EB13ED8" w14:textId="77777777" w:rsidR="006E574A" w:rsidRPr="00AD2DC3" w:rsidRDefault="006E574A" w:rsidP="00AD2DC3">
      <w:pPr>
        <w:spacing w:after="0" w:line="240" w:lineRule="auto"/>
        <w:rPr>
          <w:rFonts w:ascii="Times New Roman" w:hAnsi="Times New Roman"/>
          <w:i/>
          <w:lang w:val="lt-LT"/>
        </w:rPr>
      </w:pPr>
      <w:r w:rsidRPr="00AD2DC3">
        <w:rPr>
          <w:rFonts w:ascii="Times New Roman" w:hAnsi="Times New Roman"/>
          <w:i/>
          <w:lang w:val="lt-LT"/>
        </w:rPr>
        <w:t>Gamintojas</w:t>
      </w:r>
    </w:p>
    <w:p w14:paraId="00C4BF83"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Recipharm Stockholm AB </w:t>
      </w:r>
    </w:p>
    <w:p w14:paraId="16F3AC4E"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Lagervägen 7 </w:t>
      </w:r>
    </w:p>
    <w:p w14:paraId="1D25EA28"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SE – 136 50 Jordbro </w:t>
      </w:r>
    </w:p>
    <w:p w14:paraId="5294B9E3"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Švedija</w:t>
      </w:r>
    </w:p>
    <w:p w14:paraId="2EAC283F" w14:textId="77777777" w:rsidR="006E574A" w:rsidRPr="00AD2DC3" w:rsidRDefault="006E574A" w:rsidP="00AD2DC3">
      <w:pPr>
        <w:spacing w:after="0" w:line="240" w:lineRule="auto"/>
        <w:rPr>
          <w:rFonts w:ascii="Times New Roman" w:hAnsi="Times New Roman"/>
          <w:lang w:val="lt-LT"/>
        </w:rPr>
      </w:pPr>
    </w:p>
    <w:p w14:paraId="1D90D4E7" w14:textId="77777777" w:rsidR="006E574A" w:rsidRPr="00CA1356" w:rsidRDefault="006E574A" w:rsidP="00AD2DC3">
      <w:pPr>
        <w:spacing w:after="0" w:line="240" w:lineRule="auto"/>
        <w:rPr>
          <w:lang w:val="lt-LT"/>
        </w:rPr>
      </w:pPr>
      <w:r w:rsidRPr="00AD2DC3">
        <w:rPr>
          <w:rFonts w:ascii="Times New Roman" w:hAnsi="Times New Roman"/>
          <w:lang w:val="lt-LT"/>
        </w:rPr>
        <w:t>Jeigu apie šį vaistą norite sužinoti daugiau, kreipkitės į vietinį registruotojo atstovą.</w:t>
      </w:r>
    </w:p>
    <w:p w14:paraId="5844577E" w14:textId="77777777" w:rsidR="006E574A" w:rsidRPr="00AD2DC3" w:rsidRDefault="006E574A" w:rsidP="00AD2DC3">
      <w:pPr>
        <w:spacing w:after="0" w:line="240" w:lineRule="auto"/>
        <w:rPr>
          <w:rFonts w:ascii="Times New Roman" w:hAnsi="Times New Roman"/>
          <w:lang w:val="lt-LT"/>
        </w:rPr>
      </w:pPr>
    </w:p>
    <w:p w14:paraId="50DD51BE"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SIA Meda Pharma</w:t>
      </w:r>
    </w:p>
    <w:p w14:paraId="5595BF1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Ukmergės g. 369A</w:t>
      </w:r>
    </w:p>
    <w:p w14:paraId="6CD1943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LT-12142 Vilnius</w:t>
      </w:r>
    </w:p>
    <w:p w14:paraId="3F31377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Tel.: +370 52059367</w:t>
      </w:r>
    </w:p>
    <w:p w14:paraId="5E2A80F6" w14:textId="77777777" w:rsidR="006E574A" w:rsidRPr="00AD2DC3" w:rsidRDefault="006E574A" w:rsidP="00AD2DC3">
      <w:pPr>
        <w:spacing w:after="0" w:line="240" w:lineRule="auto"/>
        <w:rPr>
          <w:rFonts w:ascii="Times New Roman" w:hAnsi="Times New Roman"/>
          <w:lang w:val="lt-LT"/>
        </w:rPr>
      </w:pPr>
    </w:p>
    <w:p w14:paraId="1FA2534E"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b/>
          <w:lang w:val="lt-LT"/>
        </w:rPr>
        <w:t>Šis vaistas EEE valstybėse narėse registruotas tokiais pavadinimais</w:t>
      </w:r>
      <w:r w:rsidRPr="00AD2DC3">
        <w:rPr>
          <w:rFonts w:ascii="Times New Roman" w:hAnsi="Times New Roman"/>
          <w:lang w:val="lt-LT"/>
        </w:rPr>
        <w:t>:</w:t>
      </w:r>
    </w:p>
    <w:p w14:paraId="3162AD6E" w14:textId="77777777" w:rsidR="006E574A" w:rsidRPr="00AD2DC3" w:rsidRDefault="006E574A" w:rsidP="00AD2DC3">
      <w:pPr>
        <w:spacing w:after="0" w:line="240" w:lineRule="auto"/>
        <w:rPr>
          <w:rFonts w:ascii="Times New Roman" w:hAnsi="Times New Roman"/>
          <w:lang w:val="lt-LT"/>
        </w:rPr>
      </w:pPr>
    </w:p>
    <w:p w14:paraId="31A4237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Švedija, Vengrija: Recikalc-D forte 500 mg/800 IU</w:t>
      </w:r>
    </w:p>
    <w:p w14:paraId="00F233A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Vokietija: Calcipot</w:t>
      </w:r>
    </w:p>
    <w:p w14:paraId="66B52F57"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Bulgarija, Kipras, Suomija, Graikija, Airija, Italija, Liuksemburgas, Islandija: Kalcipos-D forte 500 mg/800 IU</w:t>
      </w:r>
    </w:p>
    <w:p w14:paraId="4FE5FEFD"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Estija: Kalcipos-D forte 500 mg/800 IU närimistabletti</w:t>
      </w:r>
    </w:p>
    <w:p w14:paraId="457401C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Latvija: : Kalcipos-D forte 500 mg/800 SV košlãjamãs tabletes</w:t>
      </w:r>
    </w:p>
    <w:p w14:paraId="0E762A22"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Malta, Jungtinė Karalystė: Kalcipos-D 500 mg/800 IU</w:t>
      </w:r>
    </w:p>
    <w:p w14:paraId="663B1C36"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Lenkija: Kalcipos-D 500 mg+800 IU tabletki do rozgryzania i žucia</w:t>
      </w:r>
    </w:p>
    <w:p w14:paraId="04B636D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Norvegija: Kalcipos-Vitamin D 500 mg/800 IU</w:t>
      </w:r>
    </w:p>
    <w:p w14:paraId="5D635755"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lastRenderedPageBreak/>
        <w:t>Slovakija: Kombi-Kalz</w:t>
      </w:r>
    </w:p>
    <w:p w14:paraId="471A47A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Austrija: Calciduran Vit. </w:t>
      </w:r>
      <w:r w:rsidRPr="006E574A">
        <w:rPr>
          <w:rFonts w:ascii="Times New Roman" w:eastAsia="Calibri" w:hAnsi="Times New Roman" w:cs="Times New Roman"/>
          <w:lang w:val="sv-SE"/>
        </w:rPr>
        <w:t>D3 500 mg/800 I.E. – Kautabletten</w:t>
      </w:r>
    </w:p>
    <w:p w14:paraId="563C6B9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Belgija: Maxical</w:t>
      </w:r>
    </w:p>
    <w:p w14:paraId="66F9A04E"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Danija: Kalcipos-D</w:t>
      </w:r>
    </w:p>
    <w:p w14:paraId="1187BF9C"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Nyderlandai: Kalcipos-D 500 mg/800 IE kauwtablet</w:t>
      </w:r>
    </w:p>
    <w:p w14:paraId="1FCE6D09"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Čekija: Calcium/Vitamin D3 Meda 500 mg/800 IU žvykaci tablety</w:t>
      </w:r>
    </w:p>
    <w:p w14:paraId="4D39AFEF"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Prancūzija: Calcium Vitamine D3 MEDA PHARMA 500 mg/800 UI</w:t>
      </w:r>
    </w:p>
    <w:p w14:paraId="391F5079"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Rumunija: Kalcipos-D forte 500 mg/800 IU comprimate masticabile</w:t>
      </w:r>
    </w:p>
    <w:p w14:paraId="015EF3F9" w14:textId="77777777" w:rsidR="006E574A" w:rsidRPr="00AD2DC3" w:rsidRDefault="006E574A" w:rsidP="00AD2DC3">
      <w:pPr>
        <w:spacing w:after="0" w:line="240" w:lineRule="auto"/>
        <w:rPr>
          <w:rFonts w:ascii="Times New Roman" w:hAnsi="Times New Roman"/>
          <w:lang w:val="lt-LT"/>
        </w:rPr>
      </w:pPr>
      <w:r w:rsidRPr="00AD2DC3">
        <w:rPr>
          <w:rFonts w:ascii="Times New Roman" w:hAnsi="Times New Roman"/>
          <w:lang w:val="lt-LT"/>
        </w:rPr>
        <w:t xml:space="preserve">Slovėnija: Kalcipos 500 mg/800 i.e. žvečljive tablete </w:t>
      </w:r>
    </w:p>
    <w:p w14:paraId="32C24BE8" w14:textId="77777777" w:rsidR="006E574A" w:rsidRPr="00AD2DC3" w:rsidRDefault="006E574A" w:rsidP="00AD2DC3">
      <w:pPr>
        <w:spacing w:after="0" w:line="240" w:lineRule="auto"/>
        <w:rPr>
          <w:rFonts w:ascii="Times New Roman" w:hAnsi="Times New Roman"/>
          <w:lang w:val="lt-LT"/>
        </w:rPr>
      </w:pPr>
    </w:p>
    <w:p w14:paraId="62E6E2D0" w14:textId="77777777" w:rsidR="006E574A" w:rsidRPr="00AD2DC3" w:rsidRDefault="006E574A" w:rsidP="00AD2DC3">
      <w:pPr>
        <w:spacing w:after="0" w:line="240" w:lineRule="auto"/>
        <w:rPr>
          <w:rFonts w:ascii="Times New Roman" w:hAnsi="Times New Roman"/>
          <w:lang w:val="lt-LT"/>
        </w:rPr>
      </w:pPr>
    </w:p>
    <w:p w14:paraId="4E98419B" w14:textId="3B2BFDD9" w:rsidR="006E574A" w:rsidRPr="00AD2DC3" w:rsidRDefault="006E574A" w:rsidP="00AD2DC3">
      <w:pPr>
        <w:tabs>
          <w:tab w:val="left" w:pos="567"/>
        </w:tabs>
        <w:spacing w:after="0" w:line="240" w:lineRule="auto"/>
        <w:rPr>
          <w:rFonts w:ascii="Times New Roman" w:hAnsi="Times New Roman"/>
          <w:b/>
          <w:lang w:val="lt-LT"/>
        </w:rPr>
      </w:pPr>
      <w:r w:rsidRPr="00AD2DC3">
        <w:rPr>
          <w:rFonts w:ascii="Times New Roman" w:hAnsi="Times New Roman"/>
          <w:b/>
          <w:lang w:val="lt-LT"/>
        </w:rPr>
        <w:t>Šis pakuotės lapelis paskutinį kartą peržiūrėtas</w:t>
      </w:r>
      <w:r w:rsidR="00895128">
        <w:rPr>
          <w:rFonts w:ascii="Times New Roman" w:hAnsi="Times New Roman"/>
          <w:b/>
          <w:lang w:val="lt-LT"/>
        </w:rPr>
        <w:t xml:space="preserve"> 2018-09-28</w:t>
      </w:r>
      <w:r w:rsidRPr="00AD2DC3">
        <w:rPr>
          <w:rFonts w:ascii="Times New Roman" w:hAnsi="Times New Roman"/>
          <w:b/>
          <w:lang w:val="lt-LT"/>
        </w:rPr>
        <w:t>.</w:t>
      </w:r>
    </w:p>
    <w:p w14:paraId="4219B904" w14:textId="77777777" w:rsidR="006E574A" w:rsidRPr="00AD2DC3" w:rsidRDefault="006E574A" w:rsidP="00AD2DC3">
      <w:pPr>
        <w:tabs>
          <w:tab w:val="left" w:pos="567"/>
        </w:tabs>
        <w:spacing w:after="0" w:line="240" w:lineRule="auto"/>
        <w:rPr>
          <w:rFonts w:ascii="Times New Roman" w:hAnsi="Times New Roman"/>
          <w:lang w:val="lt-LT"/>
        </w:rPr>
      </w:pPr>
    </w:p>
    <w:p w14:paraId="6FDBA2E5" w14:textId="77777777" w:rsidR="006E574A" w:rsidRPr="00AD2DC3" w:rsidRDefault="006E574A" w:rsidP="00AD2DC3">
      <w:pPr>
        <w:spacing w:after="0" w:line="240" w:lineRule="auto"/>
        <w:rPr>
          <w:rFonts w:ascii="Times New Roman" w:hAnsi="Times New Roman"/>
          <w:lang w:val="lt-LT"/>
        </w:rPr>
      </w:pPr>
    </w:p>
    <w:p w14:paraId="5805203A" w14:textId="77777777" w:rsidR="006E574A" w:rsidRPr="00CA1356" w:rsidRDefault="006E574A" w:rsidP="00AD2DC3">
      <w:pPr>
        <w:spacing w:after="0" w:line="240" w:lineRule="auto"/>
        <w:rPr>
          <w:lang w:val="lt-LT"/>
        </w:rPr>
      </w:pPr>
      <w:r w:rsidRPr="00AD2DC3">
        <w:rPr>
          <w:rFonts w:ascii="Times New Roman" w:hAnsi="Times New Roman"/>
          <w:lang w:val="lt-LT"/>
        </w:rPr>
        <w:t>Išsami informacija apie šį vaistą pateikiama Valstybinės vaistų kontrolės tarnybos prie Lietuvos Respublikos sveikatos apsaugos ministerijos tinklalapy</w:t>
      </w:r>
      <w:r w:rsidRPr="00716A49">
        <w:rPr>
          <w:rFonts w:ascii="Times New Roman" w:hAnsi="Times New Roman" w:cs="Times New Roman"/>
          <w:lang w:val="lt-LT"/>
        </w:rPr>
        <w:t xml:space="preserve">je </w:t>
      </w:r>
      <w:hyperlink r:id="rId11" w:history="1">
        <w:r w:rsidRPr="00CA1356">
          <w:rPr>
            <w:rFonts w:ascii="Times New Roman" w:hAnsi="Times New Roman" w:cs="Times New Roman"/>
            <w:lang w:val="lt-LT"/>
          </w:rPr>
          <w:t>http://www.vvkt.lt/</w:t>
        </w:r>
      </w:hyperlink>
    </w:p>
    <w:p w14:paraId="57B246C8" w14:textId="77777777" w:rsidR="006E574A" w:rsidRPr="00AD2DC3" w:rsidRDefault="006E574A" w:rsidP="00AD2DC3">
      <w:pPr>
        <w:spacing w:after="0" w:line="240" w:lineRule="auto"/>
        <w:rPr>
          <w:rFonts w:ascii="Times New Roman" w:hAnsi="Times New Roman"/>
          <w:lang w:val="lt-LT"/>
        </w:rPr>
      </w:pPr>
      <w:bookmarkStart w:id="77" w:name="_GoBack"/>
      <w:bookmarkEnd w:id="77"/>
    </w:p>
    <w:p w14:paraId="098F2225" w14:textId="77777777" w:rsidR="006E574A" w:rsidRPr="00AD2DC3" w:rsidRDefault="006E574A" w:rsidP="00AD2DC3">
      <w:pPr>
        <w:spacing w:after="0" w:line="240" w:lineRule="auto"/>
        <w:rPr>
          <w:rFonts w:ascii="Times New Roman" w:hAnsi="Times New Roman"/>
          <w:lang w:val="lt-LT"/>
        </w:rPr>
      </w:pPr>
    </w:p>
    <w:p w14:paraId="531DA5A7" w14:textId="77777777" w:rsidR="006E574A" w:rsidRPr="006E574A" w:rsidRDefault="006E574A" w:rsidP="006E574A">
      <w:pPr>
        <w:spacing w:after="0" w:line="240" w:lineRule="auto"/>
        <w:rPr>
          <w:rFonts w:ascii="Calibri" w:eastAsia="Calibri" w:hAnsi="Calibri" w:cs="Times New Roman"/>
          <w:lang w:val="lt-LT"/>
        </w:rPr>
      </w:pPr>
    </w:p>
    <w:p w14:paraId="3368EB0F" w14:textId="77777777" w:rsidR="00332440" w:rsidRPr="00BF1EC3" w:rsidRDefault="00332440">
      <w:pPr>
        <w:rPr>
          <w:lang w:val="lt-LT"/>
        </w:rPr>
      </w:pPr>
    </w:p>
    <w:sectPr w:rsidR="00332440" w:rsidRPr="00BF1EC3" w:rsidSect="009A69E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Yu Gothic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123C00"/>
    <w:multiLevelType w:val="hybridMultilevel"/>
    <w:tmpl w:val="05340A8C"/>
    <w:lvl w:ilvl="0" w:tplc="6CE2903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196B38"/>
    <w:multiLevelType w:val="hybridMultilevel"/>
    <w:tmpl w:val="96D01FE2"/>
    <w:lvl w:ilvl="0" w:tplc="546AFB4A">
      <w:start w:val="2"/>
      <w:numFmt w:val="bullet"/>
      <w:lvlText w:val=""/>
      <w:lvlJc w:val="left"/>
      <w:pPr>
        <w:tabs>
          <w:tab w:val="num" w:pos="1647"/>
        </w:tabs>
        <w:ind w:left="1440" w:hanging="360"/>
      </w:pPr>
      <w:rPr>
        <w:rFonts w:ascii="Symbol" w:hAnsi="Symbol" w:hint="default"/>
      </w:rPr>
    </w:lvl>
    <w:lvl w:ilvl="1" w:tplc="6CE29030">
      <w:numFmt w:val="bullet"/>
      <w:lvlText w:val="-"/>
      <w:lvlJc w:val="left"/>
      <w:pPr>
        <w:tabs>
          <w:tab w:val="num" w:pos="1680"/>
        </w:tabs>
        <w:ind w:left="1680" w:hanging="600"/>
      </w:pPr>
      <w:rPr>
        <w:rFonts w:ascii="Times New Roman" w:eastAsia="Calibri" w:hAnsi="Times New Roman"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FFFFFFFF">
      <w:start w:val="1"/>
      <w:numFmt w:val="bullet"/>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B75F53"/>
    <w:multiLevelType w:val="hybridMultilevel"/>
    <w:tmpl w:val="8334036E"/>
    <w:lvl w:ilvl="0" w:tplc="6CE2903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BE4732"/>
    <w:multiLevelType w:val="hybridMultilevel"/>
    <w:tmpl w:val="31DC3CF8"/>
    <w:lvl w:ilvl="0" w:tplc="969097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360"/>
        <w:lvlJc w:val="left"/>
        <w:pPr>
          <w:ind w:left="360" w:hanging="360"/>
        </w:pPr>
      </w:lvl>
    </w:lvlOverride>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29"/>
    <w:rsid w:val="001F17FB"/>
    <w:rsid w:val="002558E7"/>
    <w:rsid w:val="00273B28"/>
    <w:rsid w:val="002A7226"/>
    <w:rsid w:val="002D2E74"/>
    <w:rsid w:val="002E4266"/>
    <w:rsid w:val="002F62E5"/>
    <w:rsid w:val="00332440"/>
    <w:rsid w:val="00374692"/>
    <w:rsid w:val="003B73E9"/>
    <w:rsid w:val="004461D7"/>
    <w:rsid w:val="004859E8"/>
    <w:rsid w:val="004D457B"/>
    <w:rsid w:val="004F3682"/>
    <w:rsid w:val="00560FBE"/>
    <w:rsid w:val="005B64B7"/>
    <w:rsid w:val="005F31DA"/>
    <w:rsid w:val="006E574A"/>
    <w:rsid w:val="00716A49"/>
    <w:rsid w:val="007868E6"/>
    <w:rsid w:val="007A0BDD"/>
    <w:rsid w:val="007F18AE"/>
    <w:rsid w:val="0083049A"/>
    <w:rsid w:val="008749C6"/>
    <w:rsid w:val="00895128"/>
    <w:rsid w:val="008C3D5D"/>
    <w:rsid w:val="008E4F2F"/>
    <w:rsid w:val="009135AF"/>
    <w:rsid w:val="009A69E6"/>
    <w:rsid w:val="00A202EC"/>
    <w:rsid w:val="00A425B9"/>
    <w:rsid w:val="00A56EFD"/>
    <w:rsid w:val="00AA6064"/>
    <w:rsid w:val="00AD2DC3"/>
    <w:rsid w:val="00AF71CF"/>
    <w:rsid w:val="00B17706"/>
    <w:rsid w:val="00B4214A"/>
    <w:rsid w:val="00BF1EC3"/>
    <w:rsid w:val="00CA1356"/>
    <w:rsid w:val="00CA7B85"/>
    <w:rsid w:val="00CB1755"/>
    <w:rsid w:val="00CE0F42"/>
    <w:rsid w:val="00CE2528"/>
    <w:rsid w:val="00D53DCE"/>
    <w:rsid w:val="00D77E29"/>
    <w:rsid w:val="00D84195"/>
    <w:rsid w:val="00DA6036"/>
    <w:rsid w:val="00DC45ED"/>
    <w:rsid w:val="00DF4FB1"/>
    <w:rsid w:val="00E06F88"/>
    <w:rsid w:val="00E678AF"/>
    <w:rsid w:val="00E80DF5"/>
    <w:rsid w:val="00EC2F95"/>
    <w:rsid w:val="00EC3EC4"/>
    <w:rsid w:val="00EC6BA1"/>
    <w:rsid w:val="00F436A2"/>
    <w:rsid w:val="00FE1FE2"/>
    <w:rsid w:val="00FE6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D3CF"/>
  <w15:chartTrackingRefBased/>
  <w15:docId w15:val="{40E8AA5C-1159-440D-B5F2-3507DE48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1EC3"/>
  </w:style>
  <w:style w:type="paragraph" w:styleId="Antrat1">
    <w:name w:val="heading 1"/>
    <w:basedOn w:val="prastasis"/>
    <w:next w:val="prastasis"/>
    <w:link w:val="Antrat1Diagrama"/>
    <w:uiPriority w:val="9"/>
    <w:qFormat/>
    <w:rsid w:val="00BF1EC3"/>
    <w:pPr>
      <w:keepNext/>
      <w:keepLines/>
      <w:spacing w:before="240" w:after="0" w:line="240" w:lineRule="auto"/>
      <w:outlineLvl w:val="0"/>
    </w:pPr>
    <w:rPr>
      <w:rFonts w:ascii="Calibri Light" w:eastAsia="Times New Roman" w:hAnsi="Calibri Light" w:cs="Times New Roman"/>
      <w:color w:val="2E74B5"/>
      <w:sz w:val="32"/>
      <w:szCs w:val="32"/>
      <w:lang w:val="lt-LT"/>
    </w:rPr>
  </w:style>
  <w:style w:type="paragraph" w:styleId="Antrat2">
    <w:name w:val="heading 2"/>
    <w:basedOn w:val="prastasis"/>
    <w:next w:val="prastasis"/>
    <w:link w:val="Antrat2Diagrama"/>
    <w:uiPriority w:val="9"/>
    <w:semiHidden/>
    <w:unhideWhenUsed/>
    <w:qFormat/>
    <w:rsid w:val="00BF1EC3"/>
    <w:pPr>
      <w:keepNext/>
      <w:keepLines/>
      <w:spacing w:before="40" w:after="0" w:line="240" w:lineRule="auto"/>
      <w:outlineLvl w:val="1"/>
    </w:pPr>
    <w:rPr>
      <w:rFonts w:ascii="Calibri Light" w:eastAsia="Times New Roman" w:hAnsi="Calibri Light" w:cs="Times New Roman"/>
      <w:color w:val="2E74B5"/>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F1E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9E6"/>
    <w:rPr>
      <w:rFonts w:ascii="Segoe UI" w:hAnsi="Segoe UI" w:cs="Segoe UI"/>
      <w:sz w:val="18"/>
      <w:szCs w:val="18"/>
    </w:rPr>
  </w:style>
  <w:style w:type="paragraph" w:styleId="Sraopastraipa">
    <w:name w:val="List Paragraph"/>
    <w:basedOn w:val="prastasis"/>
    <w:uiPriority w:val="34"/>
    <w:qFormat/>
    <w:rsid w:val="009A69E6"/>
    <w:pPr>
      <w:ind w:left="720"/>
      <w:contextualSpacing/>
    </w:pPr>
  </w:style>
  <w:style w:type="character" w:customStyle="1" w:styleId="Antrat1Diagrama">
    <w:name w:val="Antraštė 1 Diagrama"/>
    <w:basedOn w:val="Numatytasispastraiposriftas"/>
    <w:link w:val="Antrat1"/>
    <w:uiPriority w:val="9"/>
    <w:rsid w:val="00BF1EC3"/>
    <w:rPr>
      <w:rFonts w:ascii="Calibri Light" w:eastAsia="Times New Roman" w:hAnsi="Calibri Light" w:cs="Times New Roman"/>
      <w:color w:val="2E74B5"/>
      <w:sz w:val="32"/>
      <w:szCs w:val="32"/>
      <w:lang w:val="lt-LT"/>
    </w:rPr>
  </w:style>
  <w:style w:type="character" w:customStyle="1" w:styleId="Antrat2Diagrama">
    <w:name w:val="Antraštė 2 Diagrama"/>
    <w:basedOn w:val="Numatytasispastraiposriftas"/>
    <w:link w:val="Antrat2"/>
    <w:uiPriority w:val="9"/>
    <w:semiHidden/>
    <w:rsid w:val="00BF1EC3"/>
    <w:rPr>
      <w:rFonts w:ascii="Calibri Light" w:eastAsia="Times New Roman" w:hAnsi="Calibri Light" w:cs="Times New Roman"/>
      <w:color w:val="2E74B5"/>
      <w:sz w:val="26"/>
      <w:szCs w:val="26"/>
      <w:lang w:val="lt-LT"/>
    </w:rPr>
  </w:style>
  <w:style w:type="character" w:styleId="Hipersaitas">
    <w:name w:val="Hyperlink"/>
    <w:uiPriority w:val="99"/>
    <w:semiHidden/>
    <w:unhideWhenUsed/>
    <w:rsid w:val="00BF1EC3"/>
    <w:rPr>
      <w:color w:val="0000FF"/>
      <w:u w:val="single"/>
    </w:rPr>
  </w:style>
  <w:style w:type="character" w:styleId="Emfaz">
    <w:name w:val="Emphasis"/>
    <w:qFormat/>
    <w:rsid w:val="00BF1EC3"/>
    <w:rPr>
      <w:b/>
      <w:bCs/>
      <w:i w:val="0"/>
      <w:iCs w:val="0"/>
    </w:rPr>
  </w:style>
  <w:style w:type="paragraph" w:styleId="Dokumentoinaostekstas">
    <w:name w:val="endnote text"/>
    <w:basedOn w:val="prastasis"/>
    <w:next w:val="prastasis"/>
    <w:link w:val="DokumentoinaostekstasDiagrama"/>
    <w:semiHidden/>
    <w:unhideWhenUsed/>
    <w:rsid w:val="00BF1EC3"/>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BF1EC3"/>
    <w:rPr>
      <w:rFonts w:ascii="Times New Roman" w:eastAsia="Times New Roman" w:hAnsi="Times New Roman" w:cs="Times New Roman"/>
      <w:szCs w:val="20"/>
      <w:lang w:val="en-GB"/>
    </w:rPr>
  </w:style>
  <w:style w:type="paragraph" w:customStyle="1" w:styleId="BTEMEASMCA">
    <w:name w:val="BT EMEA_SMCA"/>
    <w:basedOn w:val="prastasis"/>
    <w:autoRedefine/>
    <w:rsid w:val="00BF1EC3"/>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autoRedefine/>
    <w:rsid w:val="00BF1EC3"/>
    <w:pPr>
      <w:keepNext w:val="0"/>
      <w:keepLines w:val="0"/>
      <w:tabs>
        <w:tab w:val="left" w:pos="567"/>
      </w:tabs>
      <w:spacing w:before="0"/>
      <w:ind w:left="567" w:hanging="567"/>
      <w:jc w:val="center"/>
    </w:pPr>
    <w:rPr>
      <w:rFonts w:ascii="Times New Roman" w:hAnsi="Times New Roman"/>
      <w:b/>
      <w:caps/>
      <w:color w:val="auto"/>
      <w:sz w:val="22"/>
      <w:szCs w:val="22"/>
      <w:lang w:val="en-US"/>
    </w:rPr>
  </w:style>
  <w:style w:type="paragraph" w:customStyle="1" w:styleId="PI-1EMEASMCA">
    <w:name w:val="PI-1 EMEA_SMCA"/>
    <w:basedOn w:val="Antrat2"/>
    <w:next w:val="Dokumentoinaostekstas"/>
    <w:autoRedefine/>
    <w:rsid w:val="00BF1EC3"/>
    <w:pPr>
      <w:keepLines w:val="0"/>
      <w:tabs>
        <w:tab w:val="left" w:pos="567"/>
      </w:tabs>
      <w:spacing w:before="0"/>
      <w:ind w:left="567" w:hanging="567"/>
    </w:pPr>
    <w:rPr>
      <w:rFonts w:ascii="Times New Roman" w:hAnsi="Times New Roman"/>
      <w:b/>
      <w:color w:val="auto"/>
      <w:sz w:val="22"/>
      <w:szCs w:val="22"/>
    </w:rPr>
  </w:style>
  <w:style w:type="paragraph" w:customStyle="1" w:styleId="PI-1labEMEASMCA">
    <w:name w:val="PI-1_lab EMEA_SMCA"/>
    <w:basedOn w:val="prastasis"/>
    <w:autoRedefine/>
    <w:rsid w:val="00BF1EC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BT-EMEASMCA">
    <w:name w:val="BT- EMEA_SMCA"/>
    <w:basedOn w:val="BTEMEASMCA"/>
    <w:autoRedefine/>
    <w:rsid w:val="00BF1EC3"/>
    <w:rPr>
      <w:b/>
      <w:noProof w:val="0"/>
    </w:rPr>
  </w:style>
  <w:style w:type="paragraph" w:customStyle="1" w:styleId="BTbEMEASMCA">
    <w:name w:val="BT(b) EMEA_SMCA"/>
    <w:basedOn w:val="BTEMEASMCA"/>
    <w:autoRedefine/>
    <w:rsid w:val="00BF1EC3"/>
    <w:rPr>
      <w:b/>
    </w:rPr>
  </w:style>
  <w:style w:type="paragraph" w:customStyle="1" w:styleId="PI-3EMEASMCA">
    <w:name w:val="PI-3 EMEA_SMCA"/>
    <w:basedOn w:val="prastasis"/>
    <w:autoRedefine/>
    <w:rsid w:val="00BF1EC3"/>
    <w:pPr>
      <w:spacing w:after="0" w:line="220" w:lineRule="exact"/>
    </w:pPr>
    <w:rPr>
      <w:rFonts w:ascii="Times New Roman" w:eastAsia="Times New Roman" w:hAnsi="Times New Roman" w:cs="Times New Roman"/>
      <w:b/>
      <w:bCs/>
      <w:lang w:val="lt-LT"/>
    </w:rPr>
  </w:style>
  <w:style w:type="paragraph" w:customStyle="1" w:styleId="Sraopastraipa1">
    <w:name w:val="Sąrašo pastraipa1"/>
    <w:basedOn w:val="prastasis"/>
    <w:qFormat/>
    <w:rsid w:val="00BF1EC3"/>
    <w:pPr>
      <w:spacing w:after="0" w:line="240" w:lineRule="auto"/>
      <w:ind w:left="720"/>
      <w:contextualSpacing/>
    </w:pPr>
    <w:rPr>
      <w:rFonts w:ascii="Calibri" w:eastAsia="Calibri" w:hAnsi="Calibri" w:cs="Times New Roman"/>
      <w:lang w:val="lt-LT"/>
    </w:rPr>
  </w:style>
  <w:style w:type="character" w:styleId="Komentaronuoroda">
    <w:name w:val="annotation reference"/>
    <w:uiPriority w:val="99"/>
    <w:semiHidden/>
    <w:unhideWhenUsed/>
    <w:rsid w:val="00BF1EC3"/>
    <w:rPr>
      <w:sz w:val="16"/>
      <w:szCs w:val="16"/>
    </w:rPr>
  </w:style>
  <w:style w:type="paragraph" w:styleId="Komentarotekstas">
    <w:name w:val="annotation text"/>
    <w:basedOn w:val="prastasis"/>
    <w:link w:val="KomentarotekstasDiagrama"/>
    <w:uiPriority w:val="99"/>
    <w:semiHidden/>
    <w:unhideWhenUsed/>
    <w:rsid w:val="00BF1EC3"/>
    <w:pPr>
      <w:spacing w:after="0" w:line="240" w:lineRule="auto"/>
    </w:pPr>
    <w:rPr>
      <w:rFonts w:ascii="Calibri" w:eastAsia="Calibri" w:hAnsi="Calibri"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BF1EC3"/>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F1EC3"/>
    <w:rPr>
      <w:b/>
      <w:bCs/>
    </w:rPr>
  </w:style>
  <w:style w:type="character" w:customStyle="1" w:styleId="KomentarotemaDiagrama">
    <w:name w:val="Komentaro tema Diagrama"/>
    <w:basedOn w:val="KomentarotekstasDiagrama"/>
    <w:link w:val="Komentarotema"/>
    <w:uiPriority w:val="99"/>
    <w:semiHidden/>
    <w:rsid w:val="00BF1EC3"/>
    <w:rPr>
      <w:rFonts w:ascii="Calibri" w:eastAsia="Calibri" w:hAnsi="Calibri"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94761">
      <w:bodyDiv w:val="1"/>
      <w:marLeft w:val="0"/>
      <w:marRight w:val="0"/>
      <w:marTop w:val="0"/>
      <w:marBottom w:val="0"/>
      <w:divBdr>
        <w:top w:val="none" w:sz="0" w:space="0" w:color="auto"/>
        <w:left w:val="none" w:sz="0" w:space="0" w:color="auto"/>
        <w:bottom w:val="none" w:sz="0" w:space="0" w:color="auto"/>
        <w:right w:val="none" w:sz="0" w:space="0" w:color="auto"/>
      </w:divBdr>
    </w:div>
    <w:div w:id="11239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19480</Words>
  <Characters>11105</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3</cp:revision>
  <dcterms:created xsi:type="dcterms:W3CDTF">2018-10-09T13:23:00Z</dcterms:created>
  <dcterms:modified xsi:type="dcterms:W3CDTF">2018-10-09T13:24:00Z</dcterms:modified>
</cp:coreProperties>
</file>