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A82" w:rsidRDefault="00960A82" w:rsidP="00960A82">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Pakuotės lapelis: informacija pacientui</w:t>
      </w:r>
    </w:p>
    <w:p w:rsidR="00960A82" w:rsidRDefault="00960A82" w:rsidP="00960A82">
      <w:pPr>
        <w:widowControl w:val="0"/>
        <w:spacing w:after="0" w:line="240" w:lineRule="auto"/>
        <w:jc w:val="center"/>
        <w:rPr>
          <w:rFonts w:ascii="Times New Roman" w:eastAsia="Times New Roman" w:hAnsi="Times New Roman" w:cs="Times New Roman"/>
          <w:lang w:eastAsia="sl-SI"/>
        </w:rPr>
      </w:pPr>
    </w:p>
    <w:p w:rsidR="00960A82" w:rsidRDefault="00960A82" w:rsidP="00960A82">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5 mg plėvele dengtos tabletės</w:t>
      </w:r>
    </w:p>
    <w:p w:rsidR="00960A82" w:rsidRDefault="00960A82" w:rsidP="00960A82">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10 mg plėvele dengtos tabletės</w:t>
      </w:r>
    </w:p>
    <w:p w:rsidR="00960A82" w:rsidRDefault="00960A82" w:rsidP="00960A82">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20 mg plėvele dengtos tabletės</w:t>
      </w:r>
    </w:p>
    <w:p w:rsidR="00960A82" w:rsidRDefault="00960A82" w:rsidP="00960A82">
      <w:pPr>
        <w:widowControl w:val="0"/>
        <w:spacing w:after="0" w:line="240" w:lineRule="auto"/>
        <w:jc w:val="center"/>
        <w:rPr>
          <w:rFonts w:ascii="Times New Roman" w:eastAsia="Times New Roman" w:hAnsi="Times New Roman" w:cs="Times New Roman"/>
          <w:lang w:eastAsia="sl-SI"/>
        </w:rPr>
      </w:pPr>
    </w:p>
    <w:p w:rsidR="00960A82" w:rsidRDefault="00960A82" w:rsidP="00960A82">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p>
    <w:p w:rsidR="00960A82" w:rsidRDefault="00960A82" w:rsidP="00960A82">
      <w:pPr>
        <w:widowControl w:val="0"/>
        <w:spacing w:after="0" w:line="240" w:lineRule="auto"/>
        <w:jc w:val="center"/>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rsidR="00960A82" w:rsidRDefault="00960A82" w:rsidP="00960A82">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rsidR="00960A82" w:rsidRDefault="00960A82" w:rsidP="00960A82">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rsidR="00960A82" w:rsidRDefault="00960A82" w:rsidP="00960A82">
      <w:pPr>
        <w:widowControl w:val="0"/>
        <w:numPr>
          <w:ilvl w:val="0"/>
          <w:numId w:val="1"/>
        </w:numPr>
        <w:tabs>
          <w:tab w:val="left" w:pos="567"/>
        </w:tabs>
        <w:spacing w:after="0" w:line="260" w:lineRule="exact"/>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960A82" w:rsidRDefault="00960A82" w:rsidP="00960A82">
      <w:pPr>
        <w:widowControl w:val="0"/>
        <w:numPr>
          <w:ilvl w:val="0"/>
          <w:numId w:val="1"/>
        </w:numPr>
        <w:tabs>
          <w:tab w:val="left" w:pos="567"/>
        </w:tabs>
        <w:spacing w:after="0" w:line="260" w:lineRule="exact"/>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960A82" w:rsidRDefault="00960A82" w:rsidP="00960A82">
      <w:pPr>
        <w:widowControl w:val="0"/>
        <w:spacing w:after="0" w:line="240" w:lineRule="auto"/>
        <w:rPr>
          <w:rFonts w:ascii="Times New Roman" w:eastAsia="Times New Roman" w:hAnsi="Times New Roman" w:cs="Times New Roman"/>
          <w:b/>
        </w:rPr>
      </w:pPr>
    </w:p>
    <w:p w:rsidR="00960A82" w:rsidRDefault="00960A82" w:rsidP="00960A8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kam jis vartojamas</w:t>
      </w:r>
    </w:p>
    <w:p w:rsidR="00960A82" w:rsidRDefault="00960A82" w:rsidP="00960A8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Elicea</w:t>
      </w:r>
      <w:proofErr w:type="spellEnd"/>
    </w:p>
    <w:p w:rsidR="00960A82" w:rsidRDefault="00960A82" w:rsidP="00960A8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Elicea</w:t>
      </w:r>
      <w:proofErr w:type="spellEnd"/>
    </w:p>
    <w:p w:rsidR="00960A82" w:rsidRDefault="00960A82" w:rsidP="00960A8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rsidR="00960A82" w:rsidRDefault="00960A82" w:rsidP="00960A8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Elicea</w:t>
      </w:r>
      <w:proofErr w:type="spellEnd"/>
    </w:p>
    <w:p w:rsidR="00960A82" w:rsidRDefault="00960A82" w:rsidP="00960A8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Pr>
          <w:rFonts w:ascii="Times New Roman" w:eastAsia="Times New Roman" w:hAnsi="Times New Roman" w:cs="Times New Roman"/>
          <w:b/>
        </w:rPr>
        <w:t>1.</w:t>
      </w:r>
      <w:r>
        <w:rPr>
          <w:rFonts w:ascii="Times New Roman" w:eastAsia="Times New Roman" w:hAnsi="Times New Roman" w:cs="Times New Roman"/>
          <w:b/>
        </w:rPr>
        <w:tab/>
        <w:t>K</w:t>
      </w:r>
      <w:bookmarkEnd w:id="0"/>
      <w:bookmarkEnd w:id="1"/>
      <w:r>
        <w:rPr>
          <w:rFonts w:ascii="Times New Roman" w:eastAsia="Times New Roman" w:hAnsi="Times New Roman" w:cs="Times New Roman"/>
          <w:b/>
        </w:rPr>
        <w:t xml:space="preserve">as yra </w:t>
      </w: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ir kam jis vartojamas</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sudėtyje yra</w:t>
      </w:r>
      <w:r>
        <w:rPr>
          <w:rFonts w:ascii="Times New Roman" w:eastAsia="Times New Roman" w:hAnsi="Times New Roman" w:cs="Times New Roman"/>
          <w:lang w:eastAsia="x-none"/>
        </w:rPr>
        <w:t xml:space="preserve"> veikliosios medžiagos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inhibitorių (SSRI) grupei priklausantis antidepresantas.</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vartojamas depresijai (didžiosios depresijos sutrikimui) ir nerimo sutrikimams (panikos sutrikimui su </w:t>
      </w:r>
      <w:proofErr w:type="spellStart"/>
      <w:r>
        <w:rPr>
          <w:rFonts w:ascii="Times New Roman" w:eastAsia="Times New Roman" w:hAnsi="Times New Roman" w:cs="Times New Roman"/>
          <w:lang w:eastAsia="sl-SI"/>
        </w:rPr>
        <w:t>agarofobija</w:t>
      </w:r>
      <w:proofErr w:type="spellEnd"/>
      <w:r>
        <w:rPr>
          <w:rFonts w:ascii="Times New Roman" w:eastAsia="Times New Roman" w:hAnsi="Times New Roman" w:cs="Times New Roman"/>
          <w:lang w:eastAsia="sl-SI"/>
        </w:rPr>
        <w:t xml:space="preserve"> arba be jos, socialinio nerimo sutrikimui, </w:t>
      </w:r>
      <w:proofErr w:type="spellStart"/>
      <w:r>
        <w:rPr>
          <w:rFonts w:ascii="Times New Roman" w:eastAsia="Times New Roman" w:hAnsi="Times New Roman" w:cs="Times New Roman"/>
          <w:lang w:eastAsia="sl-SI"/>
        </w:rPr>
        <w:t>generalizuoto</w:t>
      </w:r>
      <w:proofErr w:type="spellEnd"/>
      <w:r>
        <w:rPr>
          <w:rFonts w:ascii="Times New Roman" w:eastAsia="Times New Roman" w:hAnsi="Times New Roman" w:cs="Times New Roman"/>
          <w:lang w:eastAsia="sl-SI"/>
        </w:rPr>
        <w:t xml:space="preserve"> nerimo sutrikimui ir </w:t>
      </w:r>
      <w:proofErr w:type="spellStart"/>
      <w:r>
        <w:rPr>
          <w:rFonts w:ascii="Times New Roman" w:eastAsia="Times New Roman" w:hAnsi="Times New Roman" w:cs="Times New Roman"/>
          <w:lang w:eastAsia="sl-SI"/>
        </w:rPr>
        <w:t>obsesiniam-kompulsiniam</w:t>
      </w:r>
      <w:proofErr w:type="spellEnd"/>
      <w:r>
        <w:rPr>
          <w:rFonts w:ascii="Times New Roman" w:eastAsia="Times New Roman" w:hAnsi="Times New Roman" w:cs="Times New Roman"/>
          <w:lang w:eastAsia="sl-SI"/>
        </w:rPr>
        <w:t xml:space="preserve"> sutrikimui) gydyti.</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Gali praeiti kelios savaitės, kol pradėsite jaustis geriau. Ir toliau vartokite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net jeigu reikia laiko, kol pradedate jausti kokį nors būklės pagerėjimą.</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Pasitarkite su gydytoju, jeigu nesijaučiate geriau arba būklė pablogėja.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Pr>
          <w:rFonts w:ascii="Times New Roman" w:eastAsia="Times New Roman" w:hAnsi="Times New Roman" w:cs="Times New Roman"/>
          <w:b/>
        </w:rPr>
        <w:t>2.</w:t>
      </w:r>
      <w:r>
        <w:rPr>
          <w:rFonts w:ascii="Times New Roman" w:eastAsia="Times New Roman" w:hAnsi="Times New Roman" w:cs="Times New Roman"/>
          <w:b/>
        </w:rPr>
        <w:tab/>
        <w:t>K</w:t>
      </w:r>
      <w:bookmarkEnd w:id="2"/>
      <w:bookmarkEnd w:id="3"/>
      <w:r>
        <w:rPr>
          <w:rFonts w:ascii="Times New Roman" w:eastAsia="Times New Roman" w:hAnsi="Times New Roman" w:cs="Times New Roman"/>
          <w:b/>
        </w:rPr>
        <w:t xml:space="preserve">as žinotina prieš vartojant </w:t>
      </w:r>
      <w:proofErr w:type="spellStart"/>
      <w:r>
        <w:rPr>
          <w:rFonts w:ascii="Times New Roman" w:eastAsia="Times New Roman" w:hAnsi="Times New Roman" w:cs="Times New Roman"/>
          <w:b/>
        </w:rPr>
        <w:t>Elicea</w:t>
      </w:r>
      <w:proofErr w:type="spellEnd"/>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vartoti negalima:</w:t>
      </w:r>
    </w:p>
    <w:p w:rsidR="00960A82" w:rsidRDefault="00960A82" w:rsidP="00960A82">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escitalopramui</w:t>
      </w:r>
      <w:proofErr w:type="spellEnd"/>
      <w:r>
        <w:rPr>
          <w:rFonts w:ascii="Times New Roman" w:eastAsia="Times New Roman" w:hAnsi="Times New Roman" w:cs="Times New Roman"/>
          <w:lang w:eastAsia="sl-SI"/>
        </w:rPr>
        <w:t xml:space="preserve"> arba bet kuriai pagalbinei šio vaisto medžiagai (jos išvardytos 6 skyriuje).</w:t>
      </w:r>
    </w:p>
    <w:p w:rsidR="00960A82" w:rsidRDefault="00960A82" w:rsidP="00960A82">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jeigu tuo pat metu vartojate vaistų, vadinamų MAO inhibitoriais, įskaitant </w:t>
      </w:r>
      <w:proofErr w:type="spellStart"/>
      <w:r>
        <w:rPr>
          <w:rFonts w:ascii="Times New Roman" w:eastAsia="Times New Roman" w:hAnsi="Times New Roman" w:cs="Times New Roman"/>
          <w:lang w:eastAsia="sl-SI"/>
        </w:rPr>
        <w:t>selegiliną</w:t>
      </w:r>
      <w:proofErr w:type="spellEnd"/>
      <w:r>
        <w:rPr>
          <w:rFonts w:ascii="Times New Roman" w:eastAsia="Times New Roman" w:hAnsi="Times New Roman" w:cs="Times New Roman"/>
          <w:lang w:eastAsia="sl-SI"/>
        </w:rPr>
        <w:t xml:space="preserve"> (juo gydoma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Parkinson</w:t>
      </w:r>
      <w:proofErr w:type="spellEnd"/>
      <w:r>
        <w:rPr>
          <w:rFonts w:ascii="Times New Roman" w:eastAsia="Times New Roman" w:hAnsi="Times New Roman" w:cs="Times New Roman"/>
          <w:lang w:eastAsia="sl-SI"/>
        </w:rPr>
        <w:t xml:space="preserve">) liga), </w:t>
      </w:r>
      <w:proofErr w:type="spellStart"/>
      <w:r>
        <w:rPr>
          <w:rFonts w:ascii="Times New Roman" w:eastAsia="Times New Roman" w:hAnsi="Times New Roman" w:cs="Times New Roman"/>
          <w:lang w:eastAsia="sl-SI"/>
        </w:rPr>
        <w:t>moklobemidą</w:t>
      </w:r>
      <w:proofErr w:type="spellEnd"/>
      <w:r>
        <w:rPr>
          <w:rFonts w:ascii="Times New Roman" w:eastAsia="Times New Roman" w:hAnsi="Times New Roman" w:cs="Times New Roman"/>
          <w:lang w:eastAsia="sl-SI"/>
        </w:rPr>
        <w:t xml:space="preserve"> (jo vartojama nuo depresijos) bei </w:t>
      </w:r>
      <w:proofErr w:type="spellStart"/>
      <w:r>
        <w:rPr>
          <w:rFonts w:ascii="Times New Roman" w:eastAsia="Times New Roman" w:hAnsi="Times New Roman" w:cs="Times New Roman"/>
          <w:lang w:eastAsia="sl-SI"/>
        </w:rPr>
        <w:t>linezolidą</w:t>
      </w:r>
      <w:proofErr w:type="spellEnd"/>
      <w:r>
        <w:rPr>
          <w:rFonts w:ascii="Times New Roman" w:eastAsia="Times New Roman" w:hAnsi="Times New Roman" w:cs="Times New Roman"/>
          <w:lang w:eastAsia="sl-SI"/>
        </w:rPr>
        <w:t xml:space="preserve"> (antibiotiką).</w:t>
      </w:r>
    </w:p>
    <w:p w:rsidR="00960A82" w:rsidRDefault="00960A82" w:rsidP="00960A82">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įgimtas arba buvo atsiradęs širdies ritmo sutrikimas (jis nustatomas EKG, t. y. širdies veiklą įvertinančiu tyrimu).</w:t>
      </w:r>
    </w:p>
    <w:p w:rsidR="00960A82" w:rsidRDefault="00960A82" w:rsidP="00960A82">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jeigu vartojate vaistų nuo širdies sutrikimų ar vaistų, kurie gali keisti širdies ritmą (žr. 2 skyriaus poskyrį „Kiti vaistai ir Elicea“).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bet koks kitas sutrikimas ar sergate bet kokia kita liga, pasakykite gydytojai, kad jis tai turėtų omenyje.</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Ypač svarbu pasakyti gydytojui, jeigu:</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epilepsija. Jei pirmą kartą atsiras traukulių ar jie padažnės, būtina nutraukti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(taip pat žr. 4 skyrių „Galimas šalutinis poveikis“);</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yra kepenų ar inkstų funkcijos sutrikimas (gydytojas gali norėti koreguoti dozę);</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cukriniu diabetu. Gydymo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metu gali pakisti </w:t>
      </w:r>
      <w:proofErr w:type="spellStart"/>
      <w:r>
        <w:rPr>
          <w:rFonts w:ascii="Times New Roman" w:eastAsia="Times New Roman" w:hAnsi="Times New Roman" w:cs="Times New Roman"/>
          <w:lang w:eastAsia="sl-SI"/>
        </w:rPr>
        <w:t>glikemijos</w:t>
      </w:r>
      <w:proofErr w:type="spellEnd"/>
      <w:r>
        <w:rPr>
          <w:rFonts w:ascii="Times New Roman" w:eastAsia="Times New Roman" w:hAnsi="Times New Roman" w:cs="Times New Roman"/>
          <w:lang w:eastAsia="sl-SI"/>
        </w:rPr>
        <w:t xml:space="preserve"> kontrolė. Gali reikėti koreguoti insulino ir (arba) geriamųjų cukraus kiekį kraujyje mažinančių vaistų dozę;</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natrio kiekis kraujyje yra sumažėjęs;</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lengvai prasideda kraujavimas ar atsiranda kraujosruvų arba jeigu esate nėščia (žr. „Neštumas, žindymo laikotarpis ir vaisingumas“);</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esate gydomas elektra sukeliamais traukuliais;</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sergate išemine širdies liga;</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ar buvo širdies sutrikimų arba neseniai patyrėte širdies priepuolį;</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ramybės metu Jūsų širdis plaka retai ir (arba) jei organizme trūksta druskų (tokį poveikį gali sukelti ilgalaikis sunkus viduriavimas ar vėmimas arba diuretikų, t. y. šlapimo išsiskyrimą skatinančių vaistų, vartojimas);</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Jūsų širdis plaka dažnai ar neritmiškai arba jei pasireiškia alpulys, kolapsas ar galvos svaigimas stojantis (tai gali būti nenormalaus širdies plakimo požymiai);</w:t>
      </w:r>
    </w:p>
    <w:p w:rsidR="00960A82" w:rsidRDefault="00960A82" w:rsidP="00960A82">
      <w:pPr>
        <w:widowControl w:val="0"/>
        <w:numPr>
          <w:ilvl w:val="0"/>
          <w:numId w:val="3"/>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arba anksčiau buvo akių sutrikimų, pvz., tam tikros rūšies glaukoma (padidėjęs akispūdis).</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Svarbios pastabos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maniakinis-depresinis sutrikimas, kai kuriems pacientams gali prasidėti manijos fazė. Jai būdingos neįprastos bei greitai kintančios idėjos, neadekvatus laimės pojūtis ir labai didelis fizinis aktyvumas. Jei Jums atsiranda minėtų simptomų, kreipkitės į gydytoją.</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Pirmosiomis gydymo savaitėmis gali atsirasti tokių simptomų kaip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bei negalėjimas sėdėti ar ramiai stovėti. Tokiu atveju nedelsdami kreipkitės į gydytoją.</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Tokie vaistai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(vadinamieji SSRI / SNRI) gali sukelti lytinės funkcijos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sutrikimo simptomus (žr. 4 skyrių). Kai kuriais atvejais nutraukus gydymą šie simptomai išliko.</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Mintys apie savižudybę bei depresijos arba nerimo sutrikimo pasunkėjimas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sergate depresija ir (arba) jaučiate nerimą, kartais Jums gali kilti minčių apie savęs žalojimą arba savižudybę. Pradėjus pirmą kartą vartoti antidepresantus, tokių minčių gali kilti dažniau, nes turi praeiti šiek tiek laiko (paprastai apie dvi savaitės, bet kartais ir ilgiau),</w:t>
      </w:r>
      <w:r>
        <w:rPr>
          <w:rFonts w:ascii="Times New Roman" w:eastAsia="Times New Roman" w:hAnsi="Times New Roman" w:cs="Times New Roman"/>
          <w:sz w:val="24"/>
          <w:szCs w:val="20"/>
          <w:lang w:eastAsia="sl-SI"/>
        </w:rPr>
        <w:t xml:space="preserve"> </w:t>
      </w:r>
      <w:r>
        <w:rPr>
          <w:rFonts w:ascii="Times New Roman" w:eastAsia="Times New Roman" w:hAnsi="Times New Roman" w:cs="Times New Roman"/>
          <w:lang w:eastAsia="sl-SI"/>
        </w:rPr>
        <w:t>kol šie vaistai pradeda veikti.</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Didesnis tokių minčių atsiradimo pavojus</w:t>
      </w:r>
      <w:r>
        <w:rPr>
          <w:rFonts w:ascii="Times New Roman" w:eastAsia="Times New Roman" w:hAnsi="Times New Roman" w:cs="Times New Roman"/>
          <w:b/>
          <w:lang w:eastAsia="sl-SI"/>
        </w:rPr>
        <w:t xml:space="preserve"> yra</w:t>
      </w:r>
      <w:r>
        <w:rPr>
          <w:rFonts w:ascii="Times New Roman" w:eastAsia="Times New Roman" w:hAnsi="Times New Roman" w:cs="Times New Roman"/>
          <w:lang w:eastAsia="sl-SI"/>
        </w:rPr>
        <w:t>, jei:</w:t>
      </w:r>
    </w:p>
    <w:p w:rsidR="00960A82" w:rsidRDefault="00960A82" w:rsidP="00960A82">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anksčiau yra buvę minčių apie savižudybę ar savęs žalojimą;</w:t>
      </w:r>
    </w:p>
    <w:p w:rsidR="00960A82" w:rsidRDefault="00960A82" w:rsidP="00960A82">
      <w:pPr>
        <w:widowControl w:val="0"/>
        <w:numPr>
          <w:ilvl w:val="0"/>
          <w:numId w:val="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esate jaunas suaugęs žmogus. Klinikinių tyrimų duomenys parodė, kad jaunesniems kaip 25 metų suaugusiems žmonėms, sergantiems psichikos sutrikimais ir vartojantiems antidepresantų, padidėja su savižudybe susijusio elgesio pavojus.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bet kuriuo metu </w:t>
      </w:r>
      <w:r>
        <w:rPr>
          <w:rFonts w:ascii="Times New Roman" w:eastAsia="Times New Roman" w:hAnsi="Times New Roman" w:cs="Times New Roman"/>
          <w:u w:val="single"/>
          <w:lang w:eastAsia="sl-SI"/>
        </w:rPr>
        <w:t>atsiranda</w:t>
      </w:r>
      <w:r>
        <w:rPr>
          <w:rFonts w:ascii="Times New Roman" w:eastAsia="Times New Roman" w:hAnsi="Times New Roman" w:cs="Times New Roman"/>
          <w:lang w:eastAsia="sl-SI"/>
        </w:rPr>
        <w:t xml:space="preserve"> minčių apie savižudybę ar savęs žalojimą, </w:t>
      </w:r>
      <w:r>
        <w:rPr>
          <w:rFonts w:ascii="Times New Roman" w:eastAsia="Times New Roman" w:hAnsi="Times New Roman" w:cs="Times New Roman"/>
          <w:b/>
          <w:lang w:eastAsia="sl-SI"/>
        </w:rPr>
        <w:t>nedelsdami kreipkitės į gydytoją arba vykite į ligoninės priėmimo skyrių</w:t>
      </w:r>
      <w:r>
        <w:rPr>
          <w:rFonts w:ascii="Times New Roman" w:eastAsia="Times New Roman" w:hAnsi="Times New Roman" w:cs="Times New Roman"/>
          <w:lang w:eastAsia="sl-SI"/>
        </w:rPr>
        <w:t>.</w:t>
      </w:r>
    </w:p>
    <w:p w:rsidR="00960A82" w:rsidRDefault="00960A82" w:rsidP="00960A82">
      <w:pPr>
        <w:widowControl w:val="0"/>
        <w:tabs>
          <w:tab w:val="left" w:pos="567"/>
        </w:tabs>
        <w:spacing w:after="0" w:line="260" w:lineRule="exact"/>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Jums gali būti naudinga pasakyti giminaičiams ar artimiems draugams, </w:t>
      </w:r>
      <w:r>
        <w:rPr>
          <w:rFonts w:ascii="Times New Roman" w:eastAsia="Times New Roman" w:hAnsi="Times New Roman" w:cs="Times New Roman"/>
          <w:lang w:eastAsia="sl-SI"/>
        </w:rPr>
        <w:t>kad sergate depresija ar jaučiate nerimą.. Paprašykite jų paskaityti šį pakuotės lapelį. Galite jų paprašyti, kad pasakytų Jums, jei pastebės, kad Jūsų depresija ar nerimas pasunkėjo, arba jiems nerimą kelia Jūsų elgesio pokyčiai.</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Vaikams ir paaugliams</w:t>
      </w:r>
    </w:p>
    <w:p w:rsidR="00960A82" w:rsidRDefault="00960A82" w:rsidP="00960A8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nevartojamas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jaunesniems nei 18 metų pacientams, jei, jo manymu, tai yra jiems tinkamiausias gydymas. Jeigu gydytojas skyrė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poveikį šios amžiaus grupės pacientų augimui, brendimui ir jų pažinimo bei elgsenos vystymuisi.</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Elicea</w:t>
      </w:r>
      <w:proofErr w:type="spellEnd"/>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rsidR="00960A82" w:rsidRDefault="00960A82" w:rsidP="00960A8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 w:val="24"/>
          <w:szCs w:val="20"/>
          <w:lang w:val="sl-SI" w:eastAsia="sl-SI"/>
        </w:rPr>
        <w:t xml:space="preserve"> </w:t>
      </w:r>
    </w:p>
    <w:p w:rsidR="00960A82" w:rsidRDefault="00960A82" w:rsidP="00960A8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Pasakykite gydytojui, jei vartojate bet kurį iš toliau išvardytų vaistų.</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neselektyvaus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inhibitorių. Veiklioji tokių vaistų medžiaga gali būti </w:t>
      </w:r>
      <w:proofErr w:type="spellStart"/>
      <w:r>
        <w:rPr>
          <w:rFonts w:ascii="Times New Roman" w:eastAsia="Times New Roman" w:hAnsi="Times New Roman" w:cs="Times New Roman"/>
          <w:lang w:eastAsia="sl-SI"/>
        </w:rPr>
        <w:t>fenelzinas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iproniazidas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isokarboksazidas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nialamidas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tranilciprominas</w:t>
      </w:r>
      <w:proofErr w:type="spellEnd"/>
      <w:r>
        <w:rPr>
          <w:rFonts w:ascii="Times New Roman" w:eastAsia="Times New Roman" w:hAnsi="Times New Roman" w:cs="Times New Roman"/>
          <w:lang w:eastAsia="sl-SI"/>
        </w:rPr>
        <w:t xml:space="preserve">. Jei bet kurį iš šių vaistų vartojote, reikia palaukti 14 dienų ir tik tada pradėti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bet kurio iš minėtų vaistų galima vartoti tik po 7 dienų.</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grįžtamojo selektyvaus poveikio MAO-A inhibitorių, kurių sudėtyje yra </w:t>
      </w:r>
      <w:proofErr w:type="spellStart"/>
      <w:r>
        <w:rPr>
          <w:rFonts w:ascii="Times New Roman" w:eastAsia="Times New Roman" w:hAnsi="Times New Roman" w:cs="Times New Roman"/>
          <w:lang w:eastAsia="sl-SI"/>
        </w:rPr>
        <w:t>moklobemido</w:t>
      </w:r>
      <w:proofErr w:type="spellEnd"/>
      <w:r>
        <w:rPr>
          <w:rFonts w:ascii="Times New Roman" w:eastAsia="Times New Roman" w:hAnsi="Times New Roman" w:cs="Times New Roman"/>
          <w:lang w:eastAsia="sl-SI"/>
        </w:rPr>
        <w:t xml:space="preserve"> (jų vartojama depresijai gydyti).</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negrįžtamojo poveikio MAO-B inhibitorių, kurių sudėtyje yra </w:t>
      </w:r>
      <w:proofErr w:type="spellStart"/>
      <w:r>
        <w:rPr>
          <w:rFonts w:ascii="Times New Roman" w:eastAsia="Times New Roman" w:hAnsi="Times New Roman" w:cs="Times New Roman"/>
          <w:lang w:eastAsia="sl-SI"/>
        </w:rPr>
        <w:t>selegilino</w:t>
      </w:r>
      <w:proofErr w:type="spellEnd"/>
      <w:r>
        <w:rPr>
          <w:rFonts w:ascii="Times New Roman" w:eastAsia="Times New Roman" w:hAnsi="Times New Roman" w:cs="Times New Roman"/>
          <w:lang w:eastAsia="sl-SI"/>
        </w:rPr>
        <w:t xml:space="preserve"> (tokių vaistų vartojama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Parkinson</w:t>
      </w:r>
      <w:proofErr w:type="spellEnd"/>
      <w:r>
        <w:rPr>
          <w:rFonts w:ascii="Times New Roman" w:eastAsia="Times New Roman" w:hAnsi="Times New Roman" w:cs="Times New Roman"/>
          <w:lang w:eastAsia="sl-SI"/>
        </w:rPr>
        <w:t>) ligai gydyti). Šie vaistai didina šalutinio poveikio riziką.</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Antibiotiko </w:t>
      </w:r>
      <w:proofErr w:type="spellStart"/>
      <w:r>
        <w:rPr>
          <w:rFonts w:ascii="Times New Roman" w:eastAsia="Times New Roman" w:hAnsi="Times New Roman" w:cs="Times New Roman"/>
          <w:lang w:eastAsia="sl-SI"/>
        </w:rPr>
        <w:t>linezolido</w:t>
      </w:r>
      <w:proofErr w:type="spellEnd"/>
      <w:r>
        <w:rPr>
          <w:rFonts w:ascii="Times New Roman" w:eastAsia="Times New Roman" w:hAnsi="Times New Roman" w:cs="Times New Roman"/>
          <w:lang w:eastAsia="sl-SI"/>
        </w:rPr>
        <w:t>.</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Ličio (juo gydomas maniakinis-depresinis sutrikimas) ir </w:t>
      </w:r>
      <w:proofErr w:type="spellStart"/>
      <w:r>
        <w:rPr>
          <w:rFonts w:ascii="Times New Roman" w:eastAsia="Times New Roman" w:hAnsi="Times New Roman" w:cs="Times New Roman"/>
          <w:lang w:eastAsia="sl-SI"/>
        </w:rPr>
        <w:t>triptofano</w:t>
      </w:r>
      <w:proofErr w:type="spellEnd"/>
      <w:r>
        <w:rPr>
          <w:rFonts w:ascii="Times New Roman" w:eastAsia="Times New Roman" w:hAnsi="Times New Roman" w:cs="Times New Roman"/>
          <w:lang w:eastAsia="sl-SI"/>
        </w:rPr>
        <w:t>.</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dezipramino</w:t>
      </w:r>
      <w:proofErr w:type="spellEnd"/>
      <w:r>
        <w:rPr>
          <w:rFonts w:ascii="Times New Roman" w:eastAsia="Times New Roman" w:hAnsi="Times New Roman" w:cs="Times New Roman"/>
          <w:lang w:eastAsia="sl-SI"/>
        </w:rPr>
        <w:t xml:space="preserve"> (abiejų preparatų vartojama depresijai gydyti).</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Sumatriptano</w:t>
      </w:r>
      <w:proofErr w:type="spellEnd"/>
      <w:r>
        <w:rPr>
          <w:rFonts w:ascii="Times New Roman" w:eastAsia="Times New Roman" w:hAnsi="Times New Roman" w:cs="Times New Roman"/>
          <w:lang w:eastAsia="sl-SI"/>
        </w:rPr>
        <w:t xml:space="preserve"> ir panašių vaistų (jais gydoma migrena)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bei panašių vaistų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vartojamų stipriam skausmui malšinti). Tai padidina šalutinio poveikio riziką.</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Cimetidino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lansoprazolo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omeprazolo</w:t>
      </w:r>
      <w:proofErr w:type="spellEnd"/>
      <w:r>
        <w:rPr>
          <w:rFonts w:ascii="Times New Roman" w:eastAsia="Times New Roman" w:hAnsi="Times New Roman" w:cs="Times New Roman"/>
          <w:lang w:eastAsia="sl-SI"/>
        </w:rPr>
        <w:t xml:space="preserve"> (vaistų, kuriais gydoma skrandžio opaligė), </w:t>
      </w:r>
      <w:proofErr w:type="spellStart"/>
      <w:r>
        <w:rPr>
          <w:rFonts w:ascii="Times New Roman" w:eastAsia="Times New Roman" w:hAnsi="Times New Roman" w:cs="Times New Roman"/>
          <w:lang w:eastAsia="sl-SI"/>
        </w:rPr>
        <w:t>flukonazolo</w:t>
      </w:r>
      <w:proofErr w:type="spellEnd"/>
      <w:r>
        <w:rPr>
          <w:rFonts w:ascii="Times New Roman" w:eastAsia="Times New Roman" w:hAnsi="Times New Roman" w:cs="Times New Roman"/>
          <w:lang w:eastAsia="sl-SI"/>
        </w:rPr>
        <w:t xml:space="preserve"> (vaistas, naudojamas grybelinėms infekcijoms gydyti), </w:t>
      </w:r>
      <w:proofErr w:type="spellStart"/>
      <w:r>
        <w:rPr>
          <w:rFonts w:ascii="Times New Roman" w:eastAsia="Times New Roman" w:hAnsi="Times New Roman" w:cs="Times New Roman"/>
          <w:lang w:eastAsia="sl-SI"/>
        </w:rPr>
        <w:t>fluvoksamino</w:t>
      </w:r>
      <w:proofErr w:type="spellEnd"/>
      <w:r>
        <w:rPr>
          <w:rFonts w:ascii="Times New Roman" w:eastAsia="Times New Roman" w:hAnsi="Times New Roman" w:cs="Times New Roman"/>
          <w:lang w:eastAsia="sl-SI"/>
        </w:rPr>
        <w:t xml:space="preserve"> (antidepresanto) ir </w:t>
      </w:r>
      <w:proofErr w:type="spellStart"/>
      <w:r>
        <w:rPr>
          <w:rFonts w:ascii="Times New Roman" w:eastAsia="Times New Roman" w:hAnsi="Times New Roman" w:cs="Times New Roman"/>
          <w:lang w:eastAsia="sl-SI"/>
        </w:rPr>
        <w:t>tiklopidino</w:t>
      </w:r>
      <w:proofErr w:type="spellEnd"/>
      <w:r>
        <w:rPr>
          <w:rFonts w:ascii="Times New Roman" w:eastAsia="Times New Roman" w:hAnsi="Times New Roman" w:cs="Times New Roman"/>
          <w:lang w:eastAsia="sl-SI"/>
        </w:rPr>
        <w:t xml:space="preserve"> (vaisto, vartojamo insulto rizikai mažinti). Šie vaistai gali didinti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kiekį kraujyje.</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Žolinių paprastųjų jonažolių žolės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preparatų, kurių vartojama sergant depresija.</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rūgšties ir nesteroidinių vaistų nuo uždegimo (skausmui malšinti ir kraujui skystinti vartojamų preparatų, dar vadinamų antikoaguliantais). Gali sustiprėti polinkis kraujuoti.</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Varfarino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dipiridamolio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fenprokumono</w:t>
      </w:r>
      <w:proofErr w:type="spellEnd"/>
      <w:r>
        <w:rPr>
          <w:rFonts w:ascii="Times New Roman" w:eastAsia="Times New Roman" w:hAnsi="Times New Roman" w:cs="Times New Roman"/>
          <w:lang w:eastAsia="sl-SI"/>
        </w:rPr>
        <w:t xml:space="preserve"> (kraujui skystinti vartojamų preparatų, dar vadinamų antikoaguliantais). Pradėdamas bei baigdamas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norėti patikrinti Jūsų kraujo krešėjimo laiką, kad įsitikintų, ar Jūsų vartojama antikoagulianto dozė išlieka tinkama.</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Meflokvino</w:t>
      </w:r>
      <w:proofErr w:type="spellEnd"/>
      <w:r>
        <w:rPr>
          <w:rFonts w:ascii="Times New Roman" w:eastAsia="Times New Roman" w:hAnsi="Times New Roman" w:cs="Times New Roman"/>
          <w:lang w:eastAsia="sl-SI"/>
        </w:rPr>
        <w:t xml:space="preserve"> (juo gydoma maliarija), </w:t>
      </w:r>
      <w:proofErr w:type="spellStart"/>
      <w:r>
        <w:rPr>
          <w:rFonts w:ascii="Times New Roman" w:eastAsia="Times New Roman" w:hAnsi="Times New Roman" w:cs="Times New Roman"/>
          <w:lang w:eastAsia="sl-SI"/>
        </w:rPr>
        <w:t>bupropiono</w:t>
      </w:r>
      <w:proofErr w:type="spellEnd"/>
      <w:r>
        <w:rPr>
          <w:rFonts w:ascii="Times New Roman" w:eastAsia="Times New Roman" w:hAnsi="Times New Roman" w:cs="Times New Roman"/>
          <w:lang w:eastAsia="sl-SI"/>
        </w:rPr>
        <w:t xml:space="preserve"> (vaisto nuo depresijos)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(juo malšinamas stiprus skausmas), kadangi gali sumažėti traukulių atsiradimo slenkstis.</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Neuroleptikų</w:t>
      </w:r>
      <w:proofErr w:type="spellEnd"/>
      <w:r>
        <w:rPr>
          <w:rFonts w:ascii="Times New Roman" w:eastAsia="Times New Roman" w:hAnsi="Times New Roman" w:cs="Times New Roman"/>
          <w:lang w:eastAsia="sl-SI"/>
        </w:rPr>
        <w:t xml:space="preserve"> (vaistų, kuriais gydomas psichikos sutrikimas šizofrenija) ir vaistų depresijai gydyti (</w:t>
      </w:r>
      <w:proofErr w:type="spellStart"/>
      <w:r>
        <w:rPr>
          <w:rFonts w:ascii="Times New Roman" w:eastAsia="Times New Roman" w:hAnsi="Times New Roman" w:cs="Times New Roman"/>
          <w:lang w:eastAsia="sl-SI"/>
        </w:rPr>
        <w:t>triciklių</w:t>
      </w:r>
      <w:proofErr w:type="spellEnd"/>
      <w:r>
        <w:rPr>
          <w:rFonts w:ascii="Times New Roman" w:eastAsia="Times New Roman" w:hAnsi="Times New Roman" w:cs="Times New Roman"/>
          <w:lang w:eastAsia="sl-SI"/>
        </w:rPr>
        <w:t xml:space="preserve"> antidepresantų ir SSRI), kadangi gali sumažėti traukulių atsiradimo slenkstis, bei antidepresantų.</w:t>
      </w:r>
    </w:p>
    <w:p w:rsidR="00960A82" w:rsidRDefault="00960A82" w:rsidP="00960A82">
      <w:pPr>
        <w:widowControl w:val="0"/>
        <w:numPr>
          <w:ilvl w:val="0"/>
          <w:numId w:val="5"/>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Flekainido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propafenono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metoprololio</w:t>
      </w:r>
      <w:proofErr w:type="spellEnd"/>
      <w:r>
        <w:rPr>
          <w:rFonts w:ascii="Times New Roman" w:eastAsia="Times New Roman" w:hAnsi="Times New Roman" w:cs="Times New Roman"/>
          <w:lang w:eastAsia="sl-SI"/>
        </w:rPr>
        <w:t xml:space="preserve"> (jų vartojama nuo širdies ir kraujagyslių sutrikimų), </w:t>
      </w:r>
      <w:proofErr w:type="spellStart"/>
      <w:r>
        <w:rPr>
          <w:rFonts w:ascii="Times New Roman" w:eastAsia="Times New Roman" w:hAnsi="Times New Roman" w:cs="Times New Roman"/>
          <w:lang w:eastAsia="sl-SI"/>
        </w:rPr>
        <w:t>klomipramino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nortriptilino</w:t>
      </w:r>
      <w:proofErr w:type="spellEnd"/>
      <w:r>
        <w:rPr>
          <w:rFonts w:ascii="Times New Roman" w:eastAsia="Times New Roman" w:hAnsi="Times New Roman" w:cs="Times New Roman"/>
          <w:lang w:eastAsia="sl-SI"/>
        </w:rPr>
        <w:t xml:space="preserve"> (antidepresantų) bei </w:t>
      </w:r>
      <w:proofErr w:type="spellStart"/>
      <w:r>
        <w:rPr>
          <w:rFonts w:ascii="Times New Roman" w:eastAsia="Times New Roman" w:hAnsi="Times New Roman" w:cs="Times New Roman"/>
          <w:lang w:eastAsia="sl-SI"/>
        </w:rPr>
        <w:t>risperidono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tioridazino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haloperidolio</w:t>
      </w:r>
      <w:proofErr w:type="spellEnd"/>
      <w:r>
        <w:rPr>
          <w:rFonts w:ascii="Times New Roman" w:eastAsia="Times New Roman" w:hAnsi="Times New Roman" w:cs="Times New Roman"/>
          <w:lang w:eastAsia="sl-SI"/>
        </w:rPr>
        <w:t xml:space="preserve"> (vaistų nuo psichikos sutrikimų). Gali reikėti koreguoti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w:t>
      </w:r>
    </w:p>
    <w:p w:rsidR="00960A82" w:rsidRDefault="00960A82" w:rsidP="00960A82">
      <w:pPr>
        <w:widowControl w:val="0"/>
        <w:numPr>
          <w:ilvl w:val="0"/>
          <w:numId w:val="5"/>
        </w:numPr>
        <w:spacing w:after="0" w:line="240" w:lineRule="auto"/>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vaistų, kurie mažina kalio ar magnio kiekį kraujyje, kadangi tokia būklė gali didinti gyvybei pavojingo širdies ritmo sutrikimo riziką.</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DRAUDŽIAMA VARTOTI</w:t>
      </w:r>
      <w:r>
        <w:rPr>
          <w:rFonts w:ascii="Times New Roman" w:eastAsia="Times New Roman" w:hAnsi="Times New Roman" w:cs="Times New Roman"/>
        </w:rPr>
        <w:t xml:space="preserve"> su vaistais širdies ritmo sutrikimams gydyti ar vaistais, kurie gali keisti širdies ritmą, tokiais kaip IA ir III klasės preparatai nuo širdies ritmo sutrikimo, </w:t>
      </w:r>
      <w:proofErr w:type="spellStart"/>
      <w:r>
        <w:rPr>
          <w:rFonts w:ascii="Times New Roman" w:eastAsia="Times New Roman" w:hAnsi="Times New Roman" w:cs="Times New Roman"/>
        </w:rPr>
        <w:t>antipsichotiniai</w:t>
      </w:r>
      <w:proofErr w:type="spellEnd"/>
      <w:r>
        <w:rPr>
          <w:rFonts w:ascii="Times New Roman" w:eastAsia="Times New Roman" w:hAnsi="Times New Roman" w:cs="Times New Roman"/>
        </w:rPr>
        <w:t xml:space="preserve"> vaistai (pvz., </w:t>
      </w:r>
      <w:proofErr w:type="spellStart"/>
      <w:r>
        <w:rPr>
          <w:rFonts w:ascii="Times New Roman" w:eastAsia="Times New Roman" w:hAnsi="Times New Roman" w:cs="Times New Roman"/>
        </w:rPr>
        <w:t>fentiazino</w:t>
      </w:r>
      <w:proofErr w:type="spellEnd"/>
      <w:r>
        <w:rPr>
          <w:rFonts w:ascii="Times New Roman" w:eastAsia="Times New Roman" w:hAnsi="Times New Roman" w:cs="Times New Roman"/>
        </w:rPr>
        <w:t xml:space="preserve"> dariniai, </w:t>
      </w:r>
      <w:proofErr w:type="spellStart"/>
      <w:r>
        <w:rPr>
          <w:rFonts w:ascii="Times New Roman" w:eastAsia="Times New Roman" w:hAnsi="Times New Roman" w:cs="Times New Roman"/>
        </w:rPr>
        <w:t>pimozidas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haloperidolis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tricikliai</w:t>
      </w:r>
      <w:proofErr w:type="spellEnd"/>
      <w:r>
        <w:rPr>
          <w:rFonts w:ascii="Times New Roman" w:eastAsia="Times New Roman" w:hAnsi="Times New Roman" w:cs="Times New Roman"/>
        </w:rPr>
        <w:t xml:space="preserve"> antidepresantai, tam tikri antimikrobiniai preparatai (pvz., </w:t>
      </w:r>
      <w:proofErr w:type="spellStart"/>
      <w:r>
        <w:rPr>
          <w:rFonts w:ascii="Times New Roman" w:eastAsia="Times New Roman" w:hAnsi="Times New Roman" w:cs="Times New Roman"/>
        </w:rPr>
        <w:t>sparfloksacinas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moksifloksacinas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eritromicinas</w:t>
      </w:r>
      <w:proofErr w:type="spellEnd"/>
      <w:r>
        <w:rPr>
          <w:rFonts w:ascii="Times New Roman" w:eastAsia="Times New Roman" w:hAnsi="Times New Roman" w:cs="Times New Roman"/>
        </w:rPr>
        <w:t xml:space="preserve"> IV, </w:t>
      </w:r>
      <w:proofErr w:type="spellStart"/>
      <w:r>
        <w:rPr>
          <w:rFonts w:ascii="Times New Roman" w:eastAsia="Times New Roman" w:hAnsi="Times New Roman" w:cs="Times New Roman"/>
        </w:rPr>
        <w:t>pentamidinas</w:t>
      </w:r>
      <w:proofErr w:type="spellEnd"/>
      <w:r>
        <w:rPr>
          <w:rFonts w:ascii="Times New Roman" w:eastAsia="Times New Roman" w:hAnsi="Times New Roman" w:cs="Times New Roman"/>
        </w:rPr>
        <w:t xml:space="preserve">, preparatai nuo maliarijos, ypač </w:t>
      </w:r>
      <w:proofErr w:type="spellStart"/>
      <w:r>
        <w:rPr>
          <w:rFonts w:ascii="Times New Roman" w:eastAsia="Times New Roman" w:hAnsi="Times New Roman" w:cs="Times New Roman"/>
        </w:rPr>
        <w:t>halofantrinas</w:t>
      </w:r>
      <w:proofErr w:type="spellEnd"/>
      <w:r>
        <w:rPr>
          <w:rFonts w:ascii="Times New Roman" w:eastAsia="Times New Roman" w:hAnsi="Times New Roman" w:cs="Times New Roman"/>
        </w:rPr>
        <w:t xml:space="preserve">), kai kurie </w:t>
      </w:r>
      <w:proofErr w:type="spellStart"/>
      <w:r>
        <w:rPr>
          <w:rFonts w:ascii="Times New Roman" w:eastAsia="Times New Roman" w:hAnsi="Times New Roman" w:cs="Times New Roman"/>
        </w:rPr>
        <w:t>antihistamininiai</w:t>
      </w:r>
      <w:proofErr w:type="spellEnd"/>
      <w:r>
        <w:rPr>
          <w:rFonts w:ascii="Times New Roman" w:eastAsia="Times New Roman" w:hAnsi="Times New Roman" w:cs="Times New Roman"/>
        </w:rPr>
        <w:t xml:space="preserve"> vaistai (</w:t>
      </w:r>
      <w:proofErr w:type="spellStart"/>
      <w:r>
        <w:rPr>
          <w:rFonts w:ascii="Times New Roman" w:eastAsia="Times New Roman" w:hAnsi="Times New Roman" w:cs="Times New Roman"/>
        </w:rPr>
        <w:t>astemizolas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hidroksizinas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mizolastinas</w:t>
      </w:r>
      <w:proofErr w:type="spellEnd"/>
      <w:r>
        <w:rPr>
          <w:rFonts w:ascii="Times New Roman" w:eastAsia="Times New Roman" w:hAnsi="Times New Roman" w:cs="Times New Roman"/>
        </w:rPr>
        <w:t>). Jei turite bet kokių klausimų apie kartu vartojamus vaistus, pasitarkite su gydytoju.</w:t>
      </w:r>
    </w:p>
    <w:p w:rsidR="00960A82" w:rsidRDefault="00960A82" w:rsidP="00960A82">
      <w:pPr>
        <w:widowControl w:val="0"/>
        <w:tabs>
          <w:tab w:val="left" w:pos="567"/>
        </w:tabs>
        <w:autoSpaceDE w:val="0"/>
        <w:autoSpaceDN w:val="0"/>
        <w:spacing w:after="0" w:line="240" w:lineRule="atLeast"/>
        <w:ind w:right="284"/>
        <w:rPr>
          <w:rFonts w:ascii="Times New Roman" w:eastAsia="Times New Roman" w:hAnsi="Times New Roman" w:cs="Times New Roman"/>
        </w:rPr>
      </w:pPr>
    </w:p>
    <w:p w:rsidR="00960A82" w:rsidRDefault="00960A82" w:rsidP="00960A82">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vartojimas su maistu, gėrimais ir alkoholiu</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galima vartoti valgant arba nevalgant (žr. 3 skyrių „Kaip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alkoholio sąveiką negauta, tačiau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kaip ir daugumos kitų vaistų, vartojimo laikotarpiu alkoholio vartoti nerekomenduojama.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i/>
          <w:iCs/>
        </w:rPr>
        <w:t>.</w:t>
      </w:r>
      <w:r>
        <w:rPr>
          <w:rFonts w:ascii="Times New Roman" w:eastAsia="Times New Roman" w:hAnsi="Times New Roman" w:cs="Times New Roman"/>
          <w:lang w:eastAsia="sl-SI"/>
        </w:rPr>
        <w:t xml:space="preserve"> Nėštumo ir žindymo laikotarpiu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vartoti negalima, nebent su gydytoju aptarėte galimą riziką ir naudą.</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paskutiniaisiais 3 nėštumo mėnesiais vartojote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turite žinoti, kad Jūsų naujagimiui gali pasireikšti toks poveikis: kvėpavimo pasunkėjimas, odos pamėlimas, priepuoliai,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Jūsų akušerė ir (arba) gydytojas turi žinoti, kad vartojate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Jei tokių vaistų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nėštumo metu, ypač paskutiniais 3 mėnesiais, gali padidėti sunkaus naujagimio sutrikimo, vadinamo naujagimių </w:t>
      </w:r>
      <w:proofErr w:type="spellStart"/>
      <w:r>
        <w:rPr>
          <w:rFonts w:ascii="Times New Roman" w:eastAsia="Times New Roman" w:hAnsi="Times New Roman" w:cs="Times New Roman"/>
          <w:lang w:eastAsia="sl-SI"/>
        </w:rPr>
        <w:t>persistentine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plautine</w:t>
      </w:r>
      <w:proofErr w:type="spellEnd"/>
      <w:r>
        <w:rPr>
          <w:rFonts w:ascii="Times New Roman" w:eastAsia="Times New Roman" w:hAnsi="Times New Roman" w:cs="Times New Roman"/>
          <w:lang w:eastAsia="sl-SI"/>
        </w:rPr>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hAnsi="Times New Roman" w:cs="Times New Roman"/>
        </w:rPr>
        <w:t xml:space="preserve">Jeigu Jūs vartojate </w:t>
      </w:r>
      <w:proofErr w:type="spellStart"/>
      <w:r>
        <w:rPr>
          <w:rFonts w:ascii="Times New Roman" w:hAnsi="Times New Roman" w:cs="Times New Roman"/>
        </w:rPr>
        <w:t>Elicea</w:t>
      </w:r>
      <w:proofErr w:type="spellEnd"/>
      <w:r>
        <w:rPr>
          <w:rFonts w:ascii="Times New Roman" w:hAnsi="Times New Roman" w:cs="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rFonts w:ascii="Times New Roman" w:hAnsi="Times New Roman" w:cs="Times New Roman"/>
        </w:rPr>
        <w:t>Elicea</w:t>
      </w:r>
      <w:proofErr w:type="spellEnd"/>
      <w:r>
        <w:rPr>
          <w:rFonts w:ascii="Times New Roman" w:hAnsi="Times New Roman" w:cs="Times New Roman"/>
        </w:rPr>
        <w:t>, kad jie galėtų Jums patarti.</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Nėštumo metu staiga nutraukti vaisto vartojimo negalima.</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Manoma, kad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patenka ir į moters pieną.</w:t>
      </w: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960A82" w:rsidRDefault="00960A82" w:rsidP="00960A82">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vaistas panašus į </w:t>
      </w:r>
      <w:proofErr w:type="spellStart"/>
      <w:r>
        <w:rPr>
          <w:rFonts w:ascii="Times New Roman" w:eastAsia="Times New Roman" w:hAnsi="Times New Roman" w:cs="Times New Roman"/>
          <w:lang w:eastAsia="sl-SI"/>
        </w:rPr>
        <w:t>escitalopramą</w:t>
      </w:r>
      <w:proofErr w:type="spellEnd"/>
      <w:r>
        <w:rPr>
          <w:rFonts w:ascii="Times New Roman" w:eastAsia="Times New Roman" w:hAnsi="Times New Roman" w:cs="Times New Roman"/>
          <w:lang w:eastAsia="sl-SI"/>
        </w:rPr>
        <w:t>, mažina spermos kokybę. Tai tariamai gali veikti vaisingumą, tačiau duomenų apie šių vaistų poveikį žmonėms nėra.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Nevairuokite ir nevaldykite mechanizmų tol, kol nepaaiškės, kaip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Jus veikia.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sudėtyje yra laktozės</w:t>
      </w:r>
    </w:p>
    <w:p w:rsidR="00960A82" w:rsidRDefault="00960A82" w:rsidP="00960A82">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gydytojas Jums yra sakęs, kad netoleruojate kokių nors angliavandenių, kreipkitės į jį prieš pradėdami vartoti šį vaistą.</w:t>
      </w:r>
    </w:p>
    <w:p w:rsidR="00960A82" w:rsidRDefault="00960A82" w:rsidP="00960A82">
      <w:pPr>
        <w:widowControl w:val="0"/>
        <w:numPr>
          <w:ilvl w:val="12"/>
          <w:numId w:val="0"/>
        </w:numPr>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tabs>
          <w:tab w:val="left" w:pos="567"/>
        </w:tabs>
        <w:spacing w:after="0" w:line="240" w:lineRule="auto"/>
        <w:ind w:left="567" w:hanging="567"/>
        <w:outlineLvl w:val="1"/>
        <w:rPr>
          <w:rFonts w:ascii="Times New Roman" w:eastAsia="Times New Roman" w:hAnsi="Times New Roman" w:cs="Times New Roman"/>
          <w:b/>
        </w:rPr>
      </w:pPr>
      <w:bookmarkStart w:id="4" w:name="_Toc129243266"/>
      <w:bookmarkStart w:id="5" w:name="_Toc129243141"/>
      <w:r>
        <w:rPr>
          <w:rFonts w:ascii="Times New Roman" w:eastAsia="Times New Roman" w:hAnsi="Times New Roman" w:cs="Times New Roman"/>
          <w:b/>
        </w:rPr>
        <w:t>3.</w:t>
      </w:r>
      <w:r>
        <w:rPr>
          <w:rFonts w:ascii="Times New Roman" w:eastAsia="Times New Roman" w:hAnsi="Times New Roman" w:cs="Times New Roman"/>
          <w:b/>
        </w:rPr>
        <w:tab/>
        <w:t>K</w:t>
      </w:r>
      <w:bookmarkEnd w:id="4"/>
      <w:bookmarkEnd w:id="5"/>
      <w:r>
        <w:rPr>
          <w:rFonts w:ascii="Times New Roman" w:eastAsia="Times New Roman" w:hAnsi="Times New Roman" w:cs="Times New Roman"/>
          <w:b/>
        </w:rPr>
        <w:t xml:space="preserve">aip vartoti </w:t>
      </w:r>
      <w:proofErr w:type="spellStart"/>
      <w:r>
        <w:rPr>
          <w:rFonts w:ascii="Times New Roman" w:eastAsia="Times New Roman" w:hAnsi="Times New Roman" w:cs="Times New Roman"/>
          <w:b/>
        </w:rPr>
        <w:t>Elicea</w:t>
      </w:r>
      <w:proofErr w:type="spellEnd"/>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galima vartoti valgant arba nevalgant. Tabletę reikia nuryti užgeriant vandeniu, jos negalima kramtyti, kadangi tabletė yra karti.</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Suaugę žmonės</w:t>
      </w:r>
    </w:p>
    <w:p w:rsidR="00960A82" w:rsidRDefault="00960A82" w:rsidP="00960A8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Depresija</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Įprastinė rekomenduojama kartą per parą </w:t>
      </w:r>
      <w:bookmarkStart w:id="6" w:name="OLE_LINK12"/>
      <w:bookmarkStart w:id="7" w:name="OLE_LINK11"/>
      <w:r>
        <w:rPr>
          <w:rFonts w:ascii="Times New Roman" w:eastAsia="Times New Roman" w:hAnsi="Times New Roman" w:cs="Times New Roman"/>
          <w:lang w:eastAsia="sl-SI"/>
        </w:rPr>
        <w:t>geriama dozė yra 10 mg</w:t>
      </w:r>
      <w:bookmarkEnd w:id="6"/>
      <w:bookmarkEnd w:id="7"/>
      <w:r>
        <w:rPr>
          <w:rFonts w:ascii="Times New Roman" w:eastAsia="Times New Roman" w:hAnsi="Times New Roman" w:cs="Times New Roman"/>
          <w:lang w:eastAsia="sl-SI"/>
        </w:rPr>
        <w:t xml:space="preserve">. Gydytojas paros dozę gali </w:t>
      </w:r>
      <w:r>
        <w:rPr>
          <w:rFonts w:ascii="Times New Roman" w:eastAsia="Times New Roman" w:hAnsi="Times New Roman" w:cs="Times New Roman"/>
          <w:color w:val="000000"/>
          <w:lang w:eastAsia="sl-SI"/>
        </w:rPr>
        <w:t>didinti iki didžiausios, t. y. 20 mg paros dozės</w:t>
      </w:r>
      <w:r>
        <w:rPr>
          <w:rFonts w:ascii="Times New Roman" w:eastAsia="Times New Roman" w:hAnsi="Times New Roman" w:cs="Times New Roman"/>
          <w:lang w:eastAsia="sl-SI"/>
        </w:rPr>
        <w:t>.</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Panikos sutrikimas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Pradinė pirmą savaitę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paros dozė yra 5 mg, vėliau ji didinama iki 10 mg. Gydytojas dozę gali dar didinti (didžiausia paros dozė yra 20 mg).</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Socialinio nerimo sutrikimas</w:t>
      </w:r>
    </w:p>
    <w:p w:rsidR="00960A82" w:rsidRDefault="00960A82" w:rsidP="00960A8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mažinti iki </w:t>
      </w:r>
      <w:r>
        <w:rPr>
          <w:rFonts w:ascii="Times New Roman" w:eastAsia="Times New Roman" w:hAnsi="Times New Roman" w:cs="Times New Roman"/>
          <w:color w:val="000000"/>
          <w:lang w:eastAsia="sl-SI"/>
        </w:rPr>
        <w:t>5 mg arba didinti iki didžiausios, t. y. 20 mg paros dozės (tai priklausys nuo Jūsų reakcijos į vaistą).</w:t>
      </w:r>
    </w:p>
    <w:p w:rsidR="00960A82" w:rsidRDefault="00960A82" w:rsidP="00960A82">
      <w:pPr>
        <w:widowControl w:val="0"/>
        <w:spacing w:after="0" w:line="240" w:lineRule="auto"/>
        <w:rPr>
          <w:rFonts w:ascii="Times New Roman" w:eastAsia="Times New Roman" w:hAnsi="Times New Roman" w:cs="Times New Roman"/>
          <w:i/>
          <w:color w:val="000000"/>
        </w:rPr>
      </w:pPr>
    </w:p>
    <w:p w:rsidR="00960A82" w:rsidRDefault="00960A82" w:rsidP="00960A82">
      <w:pPr>
        <w:widowControl w:val="0"/>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Generalizuoto</w:t>
      </w:r>
      <w:proofErr w:type="spellEnd"/>
      <w:r>
        <w:rPr>
          <w:rFonts w:ascii="Times New Roman" w:eastAsia="Times New Roman" w:hAnsi="Times New Roman" w:cs="Times New Roman"/>
          <w:i/>
          <w:color w:val="000000"/>
        </w:rPr>
        <w:t xml:space="preserve"> nerimo sutrikimas</w:t>
      </w: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Pradinė rekomenduojama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dozė – 10 mg kartą per parą. Gydytojas gali dozę padidinti iki didžiausios – 20 mg dozės per parą.</w:t>
      </w:r>
    </w:p>
    <w:p w:rsidR="00960A82" w:rsidRDefault="00960A82" w:rsidP="00960A82">
      <w:pPr>
        <w:widowControl w:val="0"/>
        <w:spacing w:after="0" w:line="240" w:lineRule="auto"/>
        <w:rPr>
          <w:rFonts w:ascii="Times New Roman" w:eastAsia="Times New Roman" w:hAnsi="Times New Roman" w:cs="Times New Roman"/>
          <w:color w:val="000000"/>
          <w:lang w:eastAsia="sl-SI"/>
        </w:rPr>
      </w:pPr>
    </w:p>
    <w:p w:rsidR="00960A82" w:rsidRDefault="00960A82" w:rsidP="00960A82">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Obsesinis</w:t>
      </w:r>
      <w:proofErr w:type="spellEnd"/>
      <w:r>
        <w:rPr>
          <w:rFonts w:ascii="Times New Roman" w:eastAsia="Times New Roman" w:hAnsi="Times New Roman" w:cs="Times New Roman"/>
          <w:i/>
          <w:lang w:eastAsia="sl-SI"/>
        </w:rPr>
        <w:t xml:space="preserve"> - </w:t>
      </w:r>
      <w:proofErr w:type="spellStart"/>
      <w:r>
        <w:rPr>
          <w:rFonts w:ascii="Times New Roman" w:eastAsia="Times New Roman" w:hAnsi="Times New Roman" w:cs="Times New Roman"/>
          <w:i/>
          <w:lang w:eastAsia="sl-SI"/>
        </w:rPr>
        <w:t>kompulsinis</w:t>
      </w:r>
      <w:proofErr w:type="spellEnd"/>
      <w:r>
        <w:rPr>
          <w:rFonts w:ascii="Times New Roman" w:eastAsia="Times New Roman" w:hAnsi="Times New Roman" w:cs="Times New Roman"/>
          <w:i/>
          <w:lang w:eastAsia="sl-SI"/>
        </w:rPr>
        <w:t xml:space="preserve"> sutrikimas</w:t>
      </w:r>
    </w:p>
    <w:p w:rsidR="00960A82" w:rsidRDefault="00960A82" w:rsidP="00960A82">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w:t>
      </w:r>
      <w:r>
        <w:rPr>
          <w:rFonts w:ascii="Times New Roman" w:eastAsia="Times New Roman" w:hAnsi="Times New Roman" w:cs="Times New Roman"/>
          <w:color w:val="000000"/>
          <w:lang w:eastAsia="sl-SI"/>
        </w:rPr>
        <w:t>didinti iki didžiausios, t. y. 20 mg paros dozės.</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(vyresni kaip 65 metų)</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pradžioje rekomenduojama kartą per parą vartoti 5 mg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padidinti dozę iki 10 mg per parą.</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Vartojimas vaikams ir paaugliams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Vaikai ir paaugliai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negydomi. Daugiau informacijos pateikta 2 skyriuje </w:t>
      </w:r>
      <w:r>
        <w:rPr>
          <w:rFonts w:ascii="Times New Roman" w:eastAsia="Times New Roman" w:hAnsi="Times New Roman" w:cs="Times New Roman"/>
          <w:lang w:eastAsia="x-none"/>
        </w:rPr>
        <w:t>„</w:t>
      </w:r>
      <w:r>
        <w:rPr>
          <w:rFonts w:ascii="Times New Roman" w:eastAsia="Calibri" w:hAnsi="Times New Roman" w:cs="Times New Roman"/>
        </w:rPr>
        <w:t>Įspėjimai ir atsargumo priemonės</w:t>
      </w:r>
      <w:r>
        <w:rPr>
          <w:rFonts w:ascii="Times New Roman" w:eastAsia="Times New Roman" w:hAnsi="Times New Roman" w:cs="Times New Roman"/>
          <w:lang w:eastAsia="x-none"/>
        </w:rPr>
        <w:t>”</w:t>
      </w:r>
      <w:r>
        <w:rPr>
          <w:rFonts w:ascii="Times New Roman" w:eastAsia="Times New Roman" w:hAnsi="Times New Roman" w:cs="Times New Roman"/>
          <w:lang w:eastAsia="sl-SI"/>
        </w:rPr>
        <w:t>.</w:t>
      </w:r>
    </w:p>
    <w:p w:rsidR="00960A82" w:rsidRDefault="00960A82" w:rsidP="00960A82">
      <w:pPr>
        <w:spacing w:after="0" w:line="240" w:lineRule="auto"/>
        <w:rPr>
          <w:rFonts w:ascii="Times New Roman" w:eastAsia="Times New Roman" w:hAnsi="Times New Roman" w:cs="Times New Roman"/>
          <w:u w:val="single"/>
          <w:lang w:eastAsia="x-none"/>
        </w:rPr>
      </w:pPr>
    </w:p>
    <w:p w:rsidR="00960A82" w:rsidRDefault="00960A82" w:rsidP="00960A82">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inkstų funkcija</w:t>
      </w:r>
    </w:p>
    <w:p w:rsidR="00960A82" w:rsidRDefault="00960A82" w:rsidP="00960A82">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Atsargiai skirti pacientams, kurių inkstų funkcija yra labai susilpnėjusi. Vartokite taip, kaip nurodė gydytojas.</w:t>
      </w:r>
    </w:p>
    <w:p w:rsidR="00960A82" w:rsidRDefault="00960A82" w:rsidP="00960A82">
      <w:pPr>
        <w:spacing w:after="0" w:line="240" w:lineRule="auto"/>
        <w:rPr>
          <w:rFonts w:ascii="Times New Roman" w:eastAsia="Times New Roman" w:hAnsi="Times New Roman" w:cs="Times New Roman"/>
          <w:lang w:eastAsia="x-none"/>
        </w:rPr>
      </w:pPr>
    </w:p>
    <w:p w:rsidR="00960A82" w:rsidRDefault="00960A82" w:rsidP="00960A82">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kepenų veikla</w:t>
      </w:r>
    </w:p>
    <w:p w:rsidR="00960A82" w:rsidRDefault="00960A82" w:rsidP="00960A82">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Kepenų ligomis sergantys pacientai neturėtų vartoti daugiau kaip 10 mg per parą. Vartokite taip, kaip nurodė gydytojas.</w:t>
      </w:r>
    </w:p>
    <w:p w:rsidR="00960A82" w:rsidRDefault="00960A82" w:rsidP="00960A82">
      <w:pPr>
        <w:spacing w:after="0" w:line="240" w:lineRule="auto"/>
        <w:rPr>
          <w:rFonts w:ascii="Times New Roman" w:eastAsia="Times New Roman" w:hAnsi="Times New Roman" w:cs="Times New Roman"/>
          <w:lang w:eastAsia="x-none"/>
        </w:rPr>
      </w:pPr>
    </w:p>
    <w:p w:rsidR="00960A82" w:rsidRDefault="00960A82" w:rsidP="00960A82">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 xml:space="preserve">Pacientams, kurių organizme CYP2C19 </w:t>
      </w:r>
      <w:proofErr w:type="spellStart"/>
      <w:r>
        <w:rPr>
          <w:rFonts w:ascii="Times New Roman" w:eastAsia="Times New Roman" w:hAnsi="Times New Roman" w:cs="Times New Roman"/>
          <w:u w:val="single"/>
          <w:lang w:eastAsia="x-none"/>
        </w:rPr>
        <w:t>metabolizuoja</w:t>
      </w:r>
      <w:proofErr w:type="spellEnd"/>
      <w:r>
        <w:rPr>
          <w:rFonts w:ascii="Times New Roman" w:eastAsia="Times New Roman" w:hAnsi="Times New Roman" w:cs="Times New Roman"/>
          <w:u w:val="single"/>
          <w:lang w:eastAsia="x-none"/>
        </w:rPr>
        <w:t xml:space="preserve"> silpnai</w:t>
      </w:r>
    </w:p>
    <w:p w:rsidR="00960A82" w:rsidRDefault="00960A82" w:rsidP="00960A82">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Pacientai, kurie turi šį sutrikimą, neturėtų vartoti daugiau kaip 10 mg per parą. Vartokite taip, kaip nurodė gydytojas.</w:t>
      </w:r>
    </w:p>
    <w:p w:rsidR="00960A82" w:rsidRDefault="00960A82" w:rsidP="00960A82">
      <w:pPr>
        <w:widowControl w:val="0"/>
        <w:spacing w:after="0" w:line="240" w:lineRule="auto"/>
        <w:rPr>
          <w:rFonts w:ascii="Times New Roman" w:eastAsia="Times New Roman" w:hAnsi="Times New Roman" w:cs="Times New Roman"/>
          <w:i/>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Vartojimo būdas ir metodas</w:t>
      </w:r>
    </w:p>
    <w:p w:rsidR="00960A82" w:rsidRDefault="00960A82" w:rsidP="00960A8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galima vartoti su maistu arba be. Nurykite tabletę nepažeistą užgerdami trupučiu vandens. Tablečių nekramtykite, nes jos yra karčios.</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10 mg ir 20 mg tabletė: tabletę galima padalyti į dvi lygias dozes.</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Gydymo trukmė</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Būklė gali pradėti gerėti tik po keleto savaičių.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vartojimą tęskite net tuo atveju, jei nejaučiate būklės pagerėjimo.</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Niekada nekeiskite vaisto dozės nepasitarę su gydytoju.</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vartokite tiek laiko, kiek nurodė gydytojas. Jei gydymą nutrauksite per anksti, simptomai gali atsinaujinti. Gydymą rekomenduojama dar tęsti ne mažiau kaip 6 mėnesius po to, kai pradedate jaustis gerai.</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dozę?</w:t>
      </w: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išgėrėte didesnę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nei skirta, nedelsdami kreipkitės į gydytoją ar artimiausios ligoninės skubios pagalbos skyrių, net jei neatsiranda jokių nemalonių požymių. Galimi perdozavimo simptomai yra galvos svaigimas, drebulys, baimingas susijaudinimas, traukuliai, koma, pykinimas, vėmimas, širdies ritmo pokytis, kraujo spaudimo sumažėjimas ir organizmo skysčio ir druskų pusiausvyros pokytis. Vykdami pas gydytoją arba į ligoninę, pasiimkite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dėžutę ar </w:t>
      </w:r>
      <w:proofErr w:type="spellStart"/>
      <w:r>
        <w:rPr>
          <w:rFonts w:ascii="Times New Roman" w:eastAsia="Times New Roman" w:hAnsi="Times New Roman" w:cs="Times New Roman"/>
          <w:lang w:eastAsia="sl-SI"/>
        </w:rPr>
        <w:t>talpyklę</w:t>
      </w:r>
      <w:proofErr w:type="spellEnd"/>
      <w:r>
        <w:rPr>
          <w:rFonts w:ascii="Times New Roman" w:eastAsia="Times New Roman" w:hAnsi="Times New Roman" w:cs="Times New Roman"/>
          <w:lang w:eastAsia="sl-SI"/>
        </w:rPr>
        <w:t>.</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Elicea</w:t>
      </w:r>
      <w:proofErr w:type="spellEnd"/>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vartoti dvigubos dozės norint kompensuoti praleistą dozę. Jei pamiršote išgerti dozę ir prisiminėte tą pačią dieną, prieš einant </w:t>
      </w:r>
      <w:proofErr w:type="spellStart"/>
      <w:r>
        <w:rPr>
          <w:rFonts w:ascii="Times New Roman" w:eastAsia="Times New Roman" w:hAnsi="Times New Roman" w:cs="Times New Roman"/>
          <w:lang w:eastAsia="sl-SI"/>
        </w:rPr>
        <w:t>miegot</w:t>
      </w:r>
      <w:proofErr w:type="spellEnd"/>
      <w:r>
        <w:rPr>
          <w:rFonts w:ascii="Times New Roman" w:eastAsia="Times New Roman" w:hAnsi="Times New Roman" w:cs="Times New Roman"/>
          <w:lang w:eastAsia="sl-SI"/>
        </w:rPr>
        <w:t xml:space="preserve">, dozę išgerkite nedelsdami. Kitą dieną vaisto vartokite įprastai. </w:t>
      </w:r>
      <w:bookmarkStart w:id="8" w:name="_Hlk177029726"/>
      <w:r>
        <w:rPr>
          <w:rFonts w:ascii="Times New Roman" w:eastAsia="Times New Roman" w:hAnsi="Times New Roman" w:cs="Times New Roman"/>
          <w:lang w:eastAsia="sl-SI"/>
        </w:rPr>
        <w:t>Jei prisiminėte</w:t>
      </w:r>
      <w:bookmarkEnd w:id="8"/>
      <w:r>
        <w:rPr>
          <w:rFonts w:ascii="Times New Roman" w:eastAsia="Times New Roman" w:hAnsi="Times New Roman" w:cs="Times New Roman"/>
          <w:lang w:eastAsia="sl-SI"/>
        </w:rPr>
        <w:t xml:space="preserve"> naktį ar kitą dieną, </w:t>
      </w:r>
      <w:bookmarkStart w:id="9" w:name="_Hlk177029745"/>
      <w:r>
        <w:rPr>
          <w:rFonts w:ascii="Times New Roman" w:eastAsia="Times New Roman" w:hAnsi="Times New Roman" w:cs="Times New Roman"/>
          <w:lang w:eastAsia="sl-SI"/>
        </w:rPr>
        <w:t xml:space="preserve">praleistą dozę pamirškite ir </w:t>
      </w:r>
      <w:bookmarkEnd w:id="9"/>
      <w:r>
        <w:rPr>
          <w:rFonts w:ascii="Times New Roman" w:eastAsia="Times New Roman" w:hAnsi="Times New Roman" w:cs="Times New Roman"/>
          <w:lang w:eastAsia="sl-SI"/>
        </w:rPr>
        <w:t xml:space="preserve"> vaisto vartokite kaip įpratę.</w:t>
      </w:r>
    </w:p>
    <w:p w:rsidR="00960A82" w:rsidRDefault="00960A82" w:rsidP="00960A82">
      <w:pPr>
        <w:widowControl w:val="0"/>
        <w:tabs>
          <w:tab w:val="left" w:pos="567"/>
        </w:tabs>
        <w:autoSpaceDE w:val="0"/>
        <w:autoSpaceDN w:val="0"/>
        <w:spacing w:after="0" w:line="240" w:lineRule="atLeast"/>
        <w:ind w:right="284"/>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Elicea</w:t>
      </w:r>
      <w:proofErr w:type="spellEnd"/>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Nenutraukite gydymo nepasitarę su gydytoju. Baigus gydymo kursą, paprastai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rekomenduojama laipsniškai mažinti kelias savaites.</w:t>
      </w: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ypač staiga, gali atsirasti nutraukimo simptomų (toks poveikis pasireiškia dažnai). Nutraukimo simptomų atsiradimo pavojus padidėja, jei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ilgai, didelė dozė arba jei dozė sumažinama per greitai. Daugumai ligonių šie simptomai būna lengvi ir per dvi savaites praeina savaime. Vis dėlto kai kuriems pacientams jie gali būti sunkūs ir trukti ilgai (2</w:t>
      </w:r>
      <w:r>
        <w:rPr>
          <w:rFonts w:ascii="Times New Roman" w:eastAsia="Times New Roman" w:hAnsi="Times New Roman" w:cs="Times New Roman"/>
          <w:lang w:eastAsia="sl-SI"/>
        </w:rPr>
        <w:noBreakHyphen/>
        <w:t xml:space="preserve">3 mėnesius ar ilgiau). Jei baigus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atsiranda sunkių nutraukimo simptomų, kreipkitės į gydytoją. Jis gali patarti vėl pradėti gerti tablečių ir dozę mažinti lėčiau.</w:t>
      </w: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Nutraukimo simptomai yra svaigulys (pusiausvyros sutrikimas arba stabilumo praradimas), dilgčiojimo, badymo, deginimo ir (rečiau) elektros šoko pojūtis (toks pojūtis gali būti ir galvoje), miego sutrikimas (intensyvūs sapnai, košmariški sapnai, negalėjimas miegoti), nerimo pojūtis, galvos skausmas, pykinimas, prakaitavimas (įskaitant naktinį),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ar baimingas susijaudinimas, </w:t>
      </w:r>
      <w:proofErr w:type="spellStart"/>
      <w:r>
        <w:rPr>
          <w:rFonts w:ascii="Times New Roman" w:eastAsia="Times New Roman" w:hAnsi="Times New Roman" w:cs="Times New Roman"/>
          <w:lang w:eastAsia="sl-SI"/>
        </w:rPr>
        <w:t>tremoras</w:t>
      </w:r>
      <w:proofErr w:type="spellEnd"/>
      <w:r>
        <w:rPr>
          <w:rFonts w:ascii="Times New Roman" w:eastAsia="Times New Roman" w:hAnsi="Times New Roman" w:cs="Times New Roman"/>
          <w:lang w:eastAsia="sl-SI"/>
        </w:rPr>
        <w:t xml:space="preserve"> (drebulys), minčių susipainiojimas ar dezorientacija, emocionalumas ar irzlumas, viduriavimas (laisvi viduriai), regos sutrikimai, virpėjimą ar daužymąsi primenantys širdies susitraukimai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tabs>
          <w:tab w:val="left" w:pos="567"/>
        </w:tabs>
        <w:spacing w:after="0" w:line="240" w:lineRule="auto"/>
        <w:ind w:left="567" w:hanging="567"/>
        <w:outlineLvl w:val="1"/>
        <w:rPr>
          <w:rFonts w:ascii="Times New Roman" w:eastAsia="Times New Roman" w:hAnsi="Times New Roman" w:cs="Times New Roman"/>
          <w:b/>
        </w:rPr>
      </w:pPr>
      <w:bookmarkStart w:id="10" w:name="_Toc129243267"/>
      <w:bookmarkStart w:id="11" w:name="_Toc129243142"/>
      <w:r>
        <w:rPr>
          <w:rFonts w:ascii="Times New Roman" w:eastAsia="Times New Roman" w:hAnsi="Times New Roman" w:cs="Times New Roman"/>
          <w:b/>
        </w:rPr>
        <w:t>4.</w:t>
      </w:r>
      <w:r>
        <w:rPr>
          <w:rFonts w:ascii="Times New Roman" w:eastAsia="Times New Roman" w:hAnsi="Times New Roman" w:cs="Times New Roman"/>
          <w:b/>
        </w:rPr>
        <w:tab/>
        <w:t>G</w:t>
      </w:r>
      <w:bookmarkEnd w:id="10"/>
      <w:bookmarkEnd w:id="11"/>
      <w:r>
        <w:rPr>
          <w:rFonts w:ascii="Times New Roman" w:eastAsia="Times New Roman" w:hAnsi="Times New Roman" w:cs="Times New Roman"/>
          <w:b/>
        </w:rPr>
        <w:t>alimas šalutinis poveikis</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Šalutinis poveikis paprastai po kelių gydymo savaičių išnyksta.</w:t>
      </w: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Nepamirškite, kad dauguma sutrikimų gali būti Jūsų ligos simptomai, galintys palengvėti pradėjus gerėti Jūsų būklei.</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color w:val="000000"/>
          <w:lang w:eastAsia="sl-SI"/>
        </w:rPr>
        <w:t>Praneškite savo gydytojui arba iš karto vykite į ligoninę, jeigu Jums pasireiškė bent vienas iš toliau išvardytų šalutinių simptomų.</w:t>
      </w: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color w:val="000000"/>
          <w:lang w:val="sl-SI" w:eastAsia="sl-SI"/>
        </w:rPr>
        <w:t>(pasireiškia ne daugiau kaip 1 iš 100 asmenų)</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Neįprastas kraujavimas, įskaitant kraujavimą iš virškinimo trakto.</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Reti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1000 asmenų</w:t>
      </w:r>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liežuvio, lūpų, ryklės ar veido patinimas, dilgėlinė arba kvėpavimo ar rijimo pasunkėjimas (rimta alerginė reakcija).</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Didelė temperatūra,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minčių susipainiojimas, drebulys bei staigūs raumenų susitraukimai (tai gali būti retai pasireiškiančios būklės, vadinamos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sindromu, požymiai).</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sidRPr="00F579F1">
        <w:rPr>
          <w:rFonts w:ascii="Times New Roman" w:eastAsia="Times New Roman" w:hAnsi="Times New Roman" w:cs="Times New Roman"/>
          <w:i/>
          <w:iCs/>
        </w:rPr>
        <w:t>Šalutinio poveikio reiškiniai, kurių dažnis nežinomas</w:t>
      </w:r>
      <w:r>
        <w:rPr>
          <w:rFonts w:ascii="Times New Roman" w:eastAsia="Times New Roman" w:hAnsi="Times New Roman" w:cs="Times New Roman"/>
        </w:rPr>
        <w:t xml:space="preserve"> (negali būti apskaičiuotas pagal turimus duomenis)</w:t>
      </w:r>
      <w:proofErr w:type="spellStart"/>
      <w:r>
        <w:rPr>
          <w:rFonts w:ascii="Times New Roman" w:eastAsia="Times New Roman" w:hAnsi="Times New Roman" w:cs="Times New Roman"/>
          <w:lang w:eastAsia="sl-SI"/>
        </w:rPr>
        <w:t>Šlapinimosi</w:t>
      </w:r>
      <w:proofErr w:type="spellEnd"/>
      <w:r>
        <w:rPr>
          <w:rFonts w:ascii="Times New Roman" w:eastAsia="Times New Roman" w:hAnsi="Times New Roman" w:cs="Times New Roman"/>
          <w:lang w:eastAsia="sl-SI"/>
        </w:rPr>
        <w:t xml:space="preserve"> pasunkėjimas.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Traukulių priepuoliai (taip pat žr. skyrių „Įspėjimai ir atsargumo priemonės“).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ir akių baltymų pageltimas (tai kepenų funkcijos sutrikimo bei kepenų uždegimo požymiai).</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Dažnas nereguliarus širdies plakimas ir alpulys (tai gali būti gyvybei pavojingos būklės, vadinamos </w:t>
      </w:r>
      <w:proofErr w:type="spellStart"/>
      <w:r>
        <w:rPr>
          <w:rFonts w:ascii="Times New Roman" w:eastAsia="Times New Roman" w:hAnsi="Times New Roman" w:cs="Times New Roman"/>
          <w:i/>
          <w:lang w:eastAsia="sl-SI"/>
        </w:rPr>
        <w:t>Torsades</w:t>
      </w:r>
      <w:proofErr w:type="spellEnd"/>
      <w:r>
        <w:rPr>
          <w:rFonts w:ascii="Times New Roman" w:eastAsia="Times New Roman" w:hAnsi="Times New Roman" w:cs="Times New Roman"/>
          <w:i/>
          <w:lang w:eastAsia="sl-SI"/>
        </w:rPr>
        <w:t xml:space="preserve"> de </w:t>
      </w:r>
      <w:proofErr w:type="spellStart"/>
      <w:r>
        <w:rPr>
          <w:rFonts w:ascii="Times New Roman" w:eastAsia="Times New Roman" w:hAnsi="Times New Roman" w:cs="Times New Roman"/>
          <w:i/>
          <w:lang w:eastAsia="sl-SI"/>
        </w:rPr>
        <w:t>Pointes</w:t>
      </w:r>
      <w:proofErr w:type="spellEnd"/>
      <w:r>
        <w:rPr>
          <w:rFonts w:ascii="Times New Roman" w:eastAsia="Times New Roman" w:hAnsi="Times New Roman" w:cs="Times New Roman"/>
          <w:lang w:eastAsia="sl-SI"/>
        </w:rPr>
        <w:t>, simptomai).</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Mintys apie savęs žalojimą arba savižudybę, taip pat žiūrėkite skyrių „Įspėjimai ir atsargumo priemonės“.</w:t>
      </w:r>
    </w:p>
    <w:p w:rsidR="00960A82" w:rsidRPr="00F579F1" w:rsidRDefault="00960A82" w:rsidP="00960A82">
      <w:pPr>
        <w:numPr>
          <w:ilvl w:val="0"/>
          <w:numId w:val="8"/>
        </w:numPr>
        <w:tabs>
          <w:tab w:val="clear" w:pos="36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Staigus odos ir gleivinių patinimas (</w:t>
      </w:r>
      <w:proofErr w:type="spellStart"/>
      <w:r>
        <w:rPr>
          <w:rFonts w:ascii="Times New Roman" w:eastAsia="Calibri" w:hAnsi="Times New Roman" w:cs="Times New Roman"/>
        </w:rPr>
        <w:t>angioedemos</w:t>
      </w:r>
      <w:proofErr w:type="spellEnd"/>
      <w:r>
        <w:rPr>
          <w:rFonts w:ascii="Times New Roman" w:eastAsia="Calibri" w:hAnsi="Times New Roman" w:cs="Times New Roman"/>
        </w:rPr>
        <w:t>).</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Be to, gauta duomenų apie toliau išvardytą šalutinį poveikį.</w:t>
      </w: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i/>
          <w:lang w:eastAsia="sl-SI"/>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Labai 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daugiau kaip 1 iš 10 asmenų</w:t>
      </w:r>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x-none"/>
        </w:rPr>
        <w:t xml:space="preserve">Silpnumo jausmas </w:t>
      </w:r>
      <w:r>
        <w:rPr>
          <w:rFonts w:ascii="Times New Roman" w:eastAsia="Times New Roman" w:hAnsi="Times New Roman" w:cs="Times New Roman"/>
          <w:lang w:eastAsia="sl-SI"/>
        </w:rPr>
        <w:t>(pykinimas).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 asmenų</w:t>
      </w:r>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Užgulta arba varvanti nosis (sinusitas).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Sumažėjęs arba padidėjęs apetitas.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Nerimas,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neįprasti sapnai, užmigimo pasunkėjimas, mieguistumas, svaigulys, žiovulys, drebulys, dilgčiojimas odoje.</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Viduriavimas, vidurių užkietėjimas, vėmimas, burnos džiūvimas.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Sustiprėjęs prakaitavimas.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Raumenų ir sąnarių skausmas (</w:t>
      </w:r>
      <w:proofErr w:type="spellStart"/>
      <w:r>
        <w:rPr>
          <w:rFonts w:ascii="Times New Roman" w:eastAsia="Times New Roman" w:hAnsi="Times New Roman" w:cs="Times New Roman"/>
          <w:lang w:eastAsia="sl-SI"/>
        </w:rPr>
        <w:t>artralgija</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mialgija</w:t>
      </w:r>
      <w:proofErr w:type="spellEnd"/>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Lytiniai sutrikimai (vėlesnė ejakuliacija, erekcijos sutrikimai, sumažėjęs lytinis potraukis, orgazmo pasiekimo pasunkėjimas moterims).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Nuovargis, karščiavimas.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padidėjimas.</w:t>
      </w: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100 asmenų</w:t>
      </w:r>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Dilgėlinės tipo išbėrimas (dilgėlinė), išbėrimas, niežulys.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Griežimas dantimis,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nervingumas, panikos priepuolis, minčių susipainiojimas.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Miego sutrikimas, skonio pojūčio pokytis, alpulys (sinkopė).</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Vyzdžių išsiplėtimas (</w:t>
      </w:r>
      <w:proofErr w:type="spellStart"/>
      <w:r>
        <w:rPr>
          <w:rFonts w:ascii="Times New Roman" w:eastAsia="Times New Roman" w:hAnsi="Times New Roman" w:cs="Times New Roman"/>
          <w:lang w:eastAsia="sl-SI"/>
        </w:rPr>
        <w:t>midriazė</w:t>
      </w:r>
      <w:proofErr w:type="spellEnd"/>
      <w:r>
        <w:rPr>
          <w:rFonts w:ascii="Times New Roman" w:eastAsia="Times New Roman" w:hAnsi="Times New Roman" w:cs="Times New Roman"/>
          <w:lang w:eastAsia="sl-SI"/>
        </w:rPr>
        <w:t>), regėjimo sutrikimas, spengimas ausyse.</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Plaukų slinkimas.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Sustiprėjęs menstruacinis kraujavimas.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Nereguliarus menstruacinis ciklas.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sumažėjimas.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Dažnas širdies plakimas.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Rankų ir kojų patinimas.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Kraujavimas iš nosies.</w:t>
      </w: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p>
    <w:p w:rsidR="00960A82" w:rsidRDefault="00960A82" w:rsidP="00960A8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Reti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1000 asmenų</w:t>
      </w:r>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Agresija, depersonalizacija, haliucinacijos.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Retas širdies plakimas.</w:t>
      </w:r>
    </w:p>
    <w:p w:rsidR="00960A82" w:rsidRDefault="00960A82" w:rsidP="00960A82">
      <w:pPr>
        <w:widowControl w:val="0"/>
        <w:tabs>
          <w:tab w:val="left" w:pos="360"/>
          <w:tab w:val="left" w:pos="567"/>
        </w:tabs>
        <w:autoSpaceDE w:val="0"/>
        <w:autoSpaceDN w:val="0"/>
        <w:spacing w:after="0" w:line="240" w:lineRule="atLeast"/>
        <w:ind w:right="284"/>
        <w:rPr>
          <w:rFonts w:ascii="Times New Roman" w:eastAsia="Times New Roman" w:hAnsi="Times New Roman" w:cs="Times New Roman"/>
        </w:rPr>
      </w:pP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i/>
          <w:iCs/>
          <w:lang w:eastAsia="sl-SI"/>
        </w:rPr>
        <w:t>Šalutinio poveikio reiškiniai, kurių dažnis nežinomas</w:t>
      </w:r>
      <w:r>
        <w:rPr>
          <w:rFonts w:ascii="Times New Roman" w:eastAsia="Times New Roman" w:hAnsi="Times New Roman" w:cs="Times New Roman"/>
          <w:lang w:eastAsia="sl-SI"/>
        </w:rPr>
        <w:t xml:space="preserve"> (negali būti apskaičiuotas pagal turimus duomenis)Mintys apie savižudybę ar savęs žalojimą (taip pat žr. skyrių „Specialių atsargumo priemonių reikia“).</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Natrio kiekio kraujyje sumažėjimas (tokio poveikio simptomai yra pykinimas, bendrasis negalavimas, raumenų silpnumas arba minčių susipainiojimas).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Kraujo spaudimo sumažėjimo sukeltas svaigulys atsistojant (</w:t>
      </w:r>
      <w:proofErr w:type="spellStart"/>
      <w:r>
        <w:rPr>
          <w:rFonts w:ascii="Times New Roman" w:eastAsia="Times New Roman" w:hAnsi="Times New Roman" w:cs="Times New Roman"/>
          <w:lang w:eastAsia="sl-SI"/>
        </w:rPr>
        <w:t>ortostatinė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Nenormalūs kepenų funkcijos tyrimų rodmenys (kepenų fermentų kiekio kraujyje padidėjimas).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Judesių sutrikimas (nevalingi raumenų judesiai).</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Skausminga erekcija (</w:t>
      </w:r>
      <w:proofErr w:type="spellStart"/>
      <w:r>
        <w:rPr>
          <w:rFonts w:ascii="Times New Roman" w:eastAsia="Times New Roman" w:hAnsi="Times New Roman" w:cs="Times New Roman"/>
          <w:lang w:eastAsia="sl-SI"/>
        </w:rPr>
        <w:t>priapizmas</w:t>
      </w:r>
      <w:proofErr w:type="spellEnd"/>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Nenormalaus kraujavimo požymiai, pvz. odos ir gleivinių (</w:t>
      </w:r>
      <w:proofErr w:type="spellStart"/>
      <w:r>
        <w:rPr>
          <w:rFonts w:ascii="Times New Roman" w:eastAsia="Times New Roman" w:hAnsi="Times New Roman" w:cs="Times New Roman"/>
          <w:lang w:eastAsia="sl-SI"/>
        </w:rPr>
        <w:t>ekchimozę</w:t>
      </w:r>
      <w:proofErr w:type="spellEnd"/>
      <w:r>
        <w:rPr>
          <w:rFonts w:ascii="Times New Roman" w:eastAsia="Times New Roman" w:hAnsi="Times New Roman" w:cs="Times New Roman"/>
          <w:lang w:eastAsia="sl-SI"/>
        </w:rPr>
        <w:t>) ir sumažėjusį trombocitų (kraujo plokštelių) kiekį kraujyje (</w:t>
      </w:r>
      <w:proofErr w:type="spellStart"/>
      <w:r>
        <w:rPr>
          <w:rFonts w:ascii="Times New Roman" w:eastAsia="Times New Roman" w:hAnsi="Times New Roman" w:cs="Times New Roman"/>
          <w:lang w:eastAsia="sl-SI"/>
        </w:rPr>
        <w:t>trombocitopeniją</w:t>
      </w:r>
      <w:proofErr w:type="spellEnd"/>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Padidėjęs hormono, vadinamo ADH, išsiskyrimas, sukeliantis vandens susilaikymą organizme, kraujo praskiedimą ir natrio kiekio sumažėjimą</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antidiurezinio</w:t>
      </w:r>
      <w:proofErr w:type="spellEnd"/>
      <w:r>
        <w:rPr>
          <w:rFonts w:ascii="Times New Roman" w:eastAsia="Times New Roman" w:hAnsi="Times New Roman" w:cs="Times New Roman"/>
          <w:lang w:eastAsia="sl-SI"/>
        </w:rPr>
        <w:t xml:space="preserve"> hormono sekrecijos sutrikimas).</w:t>
      </w:r>
    </w:p>
    <w:p w:rsidR="00960A82" w:rsidRPr="00F579F1" w:rsidRDefault="00960A82" w:rsidP="00960A82">
      <w:pPr>
        <w:numPr>
          <w:ilvl w:val="0"/>
          <w:numId w:val="8"/>
        </w:numPr>
        <w:tabs>
          <w:tab w:val="clear" w:pos="360"/>
          <w:tab w:val="num" w:pos="540"/>
        </w:tabs>
        <w:spacing w:after="0" w:line="240" w:lineRule="auto"/>
        <w:ind w:left="540" w:hanging="540"/>
        <w:rPr>
          <w:rFonts w:ascii="Times New Roman" w:eastAsia="Calibri" w:hAnsi="Times New Roman" w:cs="Times New Roman"/>
        </w:rPr>
      </w:pPr>
      <w:r>
        <w:rPr>
          <w:rFonts w:ascii="Times New Roman" w:eastAsia="Calibri" w:hAnsi="Times New Roman" w:cs="Times New Roman"/>
        </w:rPr>
        <w:t>Padidėjęs hormono prolaktino kiekis kraujyje.</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Pieno išsiskyrimas vyrams ir krūtimi nežindančioms moterims.</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Manija.</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Nustatyta, kad tokio tipo vaistų vartojantiems pacientams yra didesnė kaulų lūžių rizika.</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Širdies ritmo pokyčiai (vadinamas QT intervalo pailgėjimas, nustatomas darant EKG,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užrašant elektrinį širdies aktyvumą).</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hAnsi="Times New Roman" w:cs="Times New Roman"/>
        </w:rPr>
        <w:t xml:space="preserve">Stiprus kraujavimas iš makšties tuoj po gimdymo (kraujavimas po gimdymo), daugiau informacijos pateikta 2 skyriaus poskyryje „Nėštumas, </w:t>
      </w:r>
      <w:r>
        <w:rPr>
          <w:rFonts w:ascii="Times New Roman" w:eastAsia="Times New Roman" w:hAnsi="Times New Roman" w:cs="Times New Roman"/>
          <w:lang w:eastAsia="sl-SI"/>
        </w:rPr>
        <w:t>žindymo laikotarpis ir vaisingumas</w:t>
      </w:r>
      <w:r>
        <w:rPr>
          <w:rFonts w:ascii="Times New Roman" w:hAnsi="Times New Roman" w:cs="Times New Roman"/>
        </w:rPr>
        <w:t>“.</w:t>
      </w:r>
    </w:p>
    <w:p w:rsidR="00960A82" w:rsidRDefault="00960A82" w:rsidP="00960A82">
      <w:pPr>
        <w:widowControl w:val="0"/>
        <w:tabs>
          <w:tab w:val="left" w:pos="567"/>
        </w:tabs>
        <w:spacing w:after="0" w:line="240" w:lineRule="auto"/>
        <w:rPr>
          <w:rFonts w:ascii="Times New Roman" w:eastAsia="Times New Roman" w:hAnsi="Times New Roman" w:cs="Times New Roman"/>
          <w:lang w:eastAsia="sl-SI"/>
        </w:rPr>
      </w:pPr>
    </w:p>
    <w:p w:rsidR="00960A82" w:rsidRDefault="00960A82" w:rsidP="00960A82">
      <w:pPr>
        <w:widowControl w:val="0"/>
        <w:tabs>
          <w:tab w:val="left" w:pos="360"/>
          <w:tab w:val="left" w:pos="567"/>
        </w:tabs>
        <w:autoSpaceDE w:val="0"/>
        <w:autoSpaceDN w:val="0"/>
        <w:spacing w:after="0" w:line="240" w:lineRule="atLeast"/>
        <w:ind w:right="284"/>
        <w:rPr>
          <w:rFonts w:ascii="Times New Roman" w:eastAsia="Times New Roman" w:hAnsi="Times New Roman" w:cs="Times New Roman"/>
        </w:rPr>
      </w:pPr>
      <w:r>
        <w:rPr>
          <w:rFonts w:ascii="Times New Roman" w:eastAsia="Times New Roman" w:hAnsi="Times New Roman" w:cs="Times New Roman"/>
        </w:rPr>
        <w:t xml:space="preserve">Be to, žinoma, kad tam tikras šalutinis poveikis atsiranda vartojant vaistų, kurių veikimo būdas panašus į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w:t>
      </w:r>
      <w:bookmarkStart w:id="12" w:name="_Hlk177030609"/>
      <w:r>
        <w:rPr>
          <w:rFonts w:ascii="Times New Roman" w:eastAsia="Times New Roman" w:hAnsi="Times New Roman" w:cs="Times New Roman"/>
        </w:rPr>
        <w:t>(</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veiklioji medžiaga)</w:t>
      </w:r>
      <w:bookmarkEnd w:id="12"/>
      <w:r>
        <w:rPr>
          <w:rFonts w:ascii="Times New Roman" w:eastAsia="Times New Roman" w:hAnsi="Times New Roman" w:cs="Times New Roman"/>
        </w:rPr>
        <w:t>. Toks poveikis yra</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Motorinis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akatizija</w:t>
      </w:r>
      <w:proofErr w:type="spellEnd"/>
      <w:r>
        <w:rPr>
          <w:rFonts w:ascii="Times New Roman" w:eastAsia="Times New Roman" w:hAnsi="Times New Roman" w:cs="Times New Roman"/>
          <w:lang w:eastAsia="sl-SI"/>
        </w:rPr>
        <w:t>);</w:t>
      </w:r>
    </w:p>
    <w:p w:rsidR="00960A82" w:rsidRDefault="00960A82" w:rsidP="00960A82">
      <w:pPr>
        <w:widowControl w:val="0"/>
        <w:numPr>
          <w:ilvl w:val="0"/>
          <w:numId w:val="6"/>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Apetito praradimas.</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rPr>
      </w:pPr>
    </w:p>
    <w:p w:rsidR="00960A82" w:rsidRDefault="00960A82" w:rsidP="00960A82">
      <w:pPr>
        <w:widowControl w:val="0"/>
        <w:tabs>
          <w:tab w:val="left" w:pos="567"/>
        </w:tabs>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b/>
          <w:noProof/>
          <w:snapToGrid w:val="0"/>
          <w:lang w:eastAsia="sl-SI"/>
        </w:rPr>
        <w:t>Pranešimas apie šalutinį poveikį</w:t>
      </w:r>
    </w:p>
    <w:p w:rsidR="00960A82" w:rsidRDefault="00960A82" w:rsidP="00960A82">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bookmarkEnd w:id="13"/>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tabs>
          <w:tab w:val="left" w:pos="567"/>
        </w:tabs>
        <w:spacing w:after="0" w:line="240" w:lineRule="auto"/>
        <w:ind w:left="567" w:hanging="567"/>
        <w:outlineLvl w:val="1"/>
        <w:rPr>
          <w:rFonts w:ascii="Times New Roman" w:eastAsia="Times New Roman" w:hAnsi="Times New Roman" w:cs="Times New Roman"/>
          <w:b/>
        </w:rPr>
      </w:pPr>
      <w:bookmarkStart w:id="14" w:name="_Toc129243268"/>
      <w:bookmarkStart w:id="15" w:name="_Toc129243143"/>
      <w:r>
        <w:rPr>
          <w:rFonts w:ascii="Times New Roman" w:eastAsia="Times New Roman" w:hAnsi="Times New Roman" w:cs="Times New Roman"/>
          <w:b/>
        </w:rPr>
        <w:t>5.</w:t>
      </w:r>
      <w:r>
        <w:rPr>
          <w:rFonts w:ascii="Times New Roman" w:eastAsia="Times New Roman" w:hAnsi="Times New Roman" w:cs="Times New Roman"/>
          <w:b/>
        </w:rPr>
        <w:tab/>
        <w:t>K</w:t>
      </w:r>
      <w:bookmarkEnd w:id="14"/>
      <w:bookmarkEnd w:id="15"/>
      <w:r>
        <w:rPr>
          <w:rFonts w:ascii="Times New Roman" w:eastAsia="Times New Roman" w:hAnsi="Times New Roman" w:cs="Times New Roman"/>
          <w:b/>
        </w:rPr>
        <w:t xml:space="preserve">aip laikyti </w:t>
      </w:r>
      <w:proofErr w:type="spellStart"/>
      <w:r>
        <w:rPr>
          <w:rFonts w:ascii="Times New Roman" w:eastAsia="Times New Roman" w:hAnsi="Times New Roman" w:cs="Times New Roman"/>
          <w:b/>
        </w:rPr>
        <w:t>Elicea</w:t>
      </w:r>
      <w:proofErr w:type="spellEnd"/>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Ant pakuotės nurodytam tinkamumo laikui pasibaigus, šio vaisto vartoti negalima. Vaistas tinkamas vartoti iki paskutinės nurodyto mėnesio dienos.</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sąlygų nereikalaujama.</w:t>
      </w: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gamintojo pakuotėje, kad preparatas būtų apsaugotas nuo drėgmės.</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tabs>
          <w:tab w:val="left" w:pos="567"/>
        </w:tabs>
        <w:spacing w:after="0" w:line="240" w:lineRule="auto"/>
        <w:ind w:left="567" w:hanging="567"/>
        <w:outlineLvl w:val="1"/>
        <w:rPr>
          <w:rFonts w:ascii="Times New Roman" w:eastAsia="Times New Roman" w:hAnsi="Times New Roman" w:cs="Times New Roman"/>
          <w:b/>
        </w:rPr>
      </w:pPr>
      <w:bookmarkStart w:id="16" w:name="_Toc129243269"/>
      <w:bookmarkStart w:id="17" w:name="_Toc129243144"/>
      <w:r>
        <w:rPr>
          <w:rFonts w:ascii="Times New Roman" w:eastAsia="Times New Roman" w:hAnsi="Times New Roman" w:cs="Times New Roman"/>
          <w:b/>
        </w:rPr>
        <w:t>6.</w:t>
      </w:r>
      <w:r>
        <w:rPr>
          <w:rFonts w:ascii="Times New Roman" w:eastAsia="Times New Roman" w:hAnsi="Times New Roman" w:cs="Times New Roman"/>
          <w:b/>
        </w:rPr>
        <w:tab/>
      </w:r>
      <w:bookmarkEnd w:id="16"/>
      <w:bookmarkEnd w:id="17"/>
      <w:r>
        <w:rPr>
          <w:rFonts w:ascii="Times New Roman" w:eastAsia="Times New Roman" w:hAnsi="Times New Roman" w:cs="Times New Roman"/>
          <w:b/>
        </w:rPr>
        <w:t>Pakuotės turinys ir kita informacija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sudėtis</w:t>
      </w:r>
    </w:p>
    <w:p w:rsidR="00960A82" w:rsidRDefault="00960A82" w:rsidP="00960A82">
      <w:pPr>
        <w:widowControl w:val="0"/>
        <w:numPr>
          <w:ilvl w:val="0"/>
          <w:numId w:val="7"/>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Kiekvienoje plėvele dengtoje tabletėje yra 5 mg</w:t>
      </w:r>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lang w:eastAsia="sl-SI"/>
        </w:rPr>
        <w:t xml:space="preserve">10 mg arba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(6,39 mg, 12,78 mg arba 25,56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rsidR="00960A82" w:rsidRDefault="00960A82" w:rsidP="00960A82">
      <w:pPr>
        <w:widowControl w:val="0"/>
        <w:numPr>
          <w:ilvl w:val="0"/>
          <w:numId w:val="7"/>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tabletės branduolio medžiagos yra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krospovidonas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povidonas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 </w:t>
      </w:r>
      <w:proofErr w:type="spellStart"/>
      <w:r>
        <w:rPr>
          <w:rFonts w:ascii="Times New Roman" w:eastAsia="Times New Roman" w:hAnsi="Times New Roman" w:cs="Times New Roman"/>
          <w:lang w:eastAsia="sl-SI"/>
        </w:rPr>
        <w:t>pregelifikuotas</w:t>
      </w:r>
      <w:proofErr w:type="spellEnd"/>
      <w:r>
        <w:rPr>
          <w:rFonts w:ascii="Times New Roman" w:eastAsia="Times New Roman" w:hAnsi="Times New Roman" w:cs="Times New Roman"/>
          <w:lang w:eastAsia="sl-SI"/>
        </w:rPr>
        <w:t xml:space="preserve"> kukurūzų krakmolas ir magnio </w:t>
      </w:r>
      <w:proofErr w:type="spellStart"/>
      <w:r>
        <w:rPr>
          <w:rFonts w:ascii="Times New Roman" w:eastAsia="Times New Roman" w:hAnsi="Times New Roman" w:cs="Times New Roman"/>
          <w:lang w:eastAsia="sl-SI"/>
        </w:rPr>
        <w:t>stearatas</w:t>
      </w:r>
      <w:proofErr w:type="spellEnd"/>
      <w:r>
        <w:rPr>
          <w:rFonts w:ascii="Times New Roman" w:eastAsia="Times New Roman" w:hAnsi="Times New Roman" w:cs="Times New Roman"/>
          <w:lang w:eastAsia="sl-SI"/>
        </w:rPr>
        <w:t xml:space="preserve">. Pagalbinės plėvelės medžiagos yra </w:t>
      </w:r>
      <w:proofErr w:type="spellStart"/>
      <w:r>
        <w:rPr>
          <w:rFonts w:ascii="Times New Roman" w:eastAsia="Times New Roman" w:hAnsi="Times New Roman" w:cs="Times New Roman"/>
          <w:lang w:eastAsia="sl-SI"/>
        </w:rPr>
        <w:t>hipromeliozė</w:t>
      </w:r>
      <w:proofErr w:type="spellEnd"/>
      <w:r>
        <w:rPr>
          <w:rFonts w:ascii="Times New Roman" w:eastAsia="Times New Roman" w:hAnsi="Times New Roman" w:cs="Times New Roman"/>
          <w:lang w:eastAsia="sl-SI"/>
        </w:rPr>
        <w:t xml:space="preserve">, titano dioksidas (E171),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3000 ir </w:t>
      </w:r>
      <w:proofErr w:type="spellStart"/>
      <w:r>
        <w:rPr>
          <w:rFonts w:ascii="Times New Roman" w:eastAsia="Times New Roman" w:hAnsi="Times New Roman" w:cs="Times New Roman"/>
          <w:lang w:eastAsia="sl-SI"/>
        </w:rPr>
        <w:t>triacetinas</w:t>
      </w:r>
      <w:proofErr w:type="spellEnd"/>
      <w:r>
        <w:rPr>
          <w:rFonts w:ascii="Times New Roman" w:eastAsia="Times New Roman" w:hAnsi="Times New Roman" w:cs="Times New Roman"/>
          <w:lang w:eastAsia="sl-SI"/>
        </w:rPr>
        <w:t xml:space="preserve"> žr. 2 skyrių </w:t>
      </w:r>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Elicea</w:t>
      </w:r>
      <w:proofErr w:type="spellEnd"/>
      <w:r>
        <w:rPr>
          <w:rFonts w:ascii="Times New Roman" w:eastAsia="Times New Roman" w:hAnsi="Times New Roman" w:cs="Times New Roman"/>
          <w:szCs w:val="20"/>
          <w:lang w:eastAsia="sl-SI"/>
        </w:rPr>
        <w:t xml:space="preserve"> sudėtyje yra laktozės“</w:t>
      </w:r>
      <w:r>
        <w:rPr>
          <w:rFonts w:ascii="Times New Roman" w:eastAsia="Times New Roman" w:hAnsi="Times New Roman" w:cs="Times New Roman"/>
          <w:lang w:eastAsia="sl-SI"/>
        </w:rPr>
        <w:t>.</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išvaizda ir kiekis pakuotėje</w:t>
      </w:r>
    </w:p>
    <w:p w:rsidR="00960A82" w:rsidRDefault="00960A82" w:rsidP="00960A8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 mg tabletės yra baltos, apvalios, abipus išgaubtos, dengtos plėvele, nuožulniais kraštais.</w:t>
      </w:r>
    </w:p>
    <w:p w:rsidR="00960A82" w:rsidRDefault="00960A82" w:rsidP="00960A8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10 mg ir 20 mg tabletės yra baltos, ovalios, abipus išgaubtos, dengtos plėvele, vienoje pusėje vagelė.</w:t>
      </w:r>
    </w:p>
    <w:p w:rsidR="00960A82" w:rsidRDefault="00960A82" w:rsidP="00960A82">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lang w:eastAsia="sl-SI"/>
        </w:rPr>
        <w:t>Tabletę galima padalyti į lygias dozes.</w:t>
      </w: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plėvele dengtos tabletės tiekiamos lizdinėmis plokštelėmis (dėžutėje yra 10, 14, 28, 30, 50, 56, 60, 90, 98, 100 arba 200 </w:t>
      </w:r>
      <w:r>
        <w:rPr>
          <w:rFonts w:ascii="Times New Roman" w:eastAsia="Times New Roman" w:hAnsi="Times New Roman" w:cs="Times New Roman"/>
          <w:color w:val="000000"/>
          <w:lang w:eastAsia="en-GB"/>
        </w:rPr>
        <w:t xml:space="preserve">tablečių) bei 250 tablečių DTPE tablečių </w:t>
      </w:r>
      <w:proofErr w:type="spellStart"/>
      <w:r>
        <w:rPr>
          <w:rFonts w:ascii="Times New Roman" w:eastAsia="Times New Roman" w:hAnsi="Times New Roman" w:cs="Times New Roman"/>
          <w:color w:val="000000"/>
          <w:lang w:eastAsia="en-GB"/>
        </w:rPr>
        <w:t>talpyklėmis</w:t>
      </w:r>
      <w:proofErr w:type="spellEnd"/>
      <w:r>
        <w:rPr>
          <w:rFonts w:ascii="Times New Roman" w:eastAsia="Times New Roman" w:hAnsi="Times New Roman" w:cs="Times New Roman"/>
          <w:color w:val="000000"/>
          <w:lang w:eastAsia="en-GB"/>
        </w:rPr>
        <w:t>.</w:t>
      </w:r>
    </w:p>
    <w:p w:rsidR="00960A82" w:rsidRDefault="00960A82" w:rsidP="00960A82">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sl-SI"/>
        </w:rPr>
        <w:t>Gali būti tiekiamos ne visų dydžių pakuotės.</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rsidR="00960A82" w:rsidRDefault="00960A82" w:rsidP="00960A82">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rsidR="00960A82" w:rsidRDefault="00960A82" w:rsidP="00960A82">
      <w:pPr>
        <w:widowControl w:val="0"/>
        <w:spacing w:after="0" w:line="240" w:lineRule="auto"/>
        <w:rPr>
          <w:rFonts w:ascii="Times New Roman" w:eastAsia="Times New Roman" w:hAnsi="Times New Roman" w:cs="Times New Roman"/>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960A82" w:rsidRDefault="00960A82" w:rsidP="00960A82">
      <w:pPr>
        <w:widowControl w:val="0"/>
        <w:spacing w:after="0" w:line="240" w:lineRule="auto"/>
        <w:rPr>
          <w:rFonts w:ascii="Times New Roman" w:eastAsia="Times New Roman" w:hAnsi="Times New Roman" w:cs="Times New Roman"/>
          <w:lang w:eastAsia="sl-SI"/>
        </w:rPr>
      </w:pPr>
    </w:p>
    <w:tbl>
      <w:tblPr>
        <w:tblW w:w="0" w:type="dxa"/>
        <w:tblInd w:w="-34" w:type="dxa"/>
        <w:tblLayout w:type="fixed"/>
        <w:tblLook w:val="04A0" w:firstRow="1" w:lastRow="0" w:firstColumn="1" w:lastColumn="0" w:noHBand="0" w:noVBand="1"/>
      </w:tblPr>
      <w:tblGrid>
        <w:gridCol w:w="4678"/>
      </w:tblGrid>
      <w:tr w:rsidR="00960A82" w:rsidTr="00E3194D">
        <w:tc>
          <w:tcPr>
            <w:tcW w:w="4678" w:type="dxa"/>
            <w:hideMark/>
          </w:tcPr>
          <w:p w:rsidR="00960A82" w:rsidRDefault="00960A82" w:rsidP="00E3194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rsidR="00960A82" w:rsidRDefault="00960A82" w:rsidP="00E3194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rsidR="00960A82" w:rsidRDefault="00960A82" w:rsidP="00E3194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Vilniaus raj., </w:t>
            </w: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k.</w:t>
            </w:r>
          </w:p>
          <w:p w:rsidR="00960A82" w:rsidRDefault="00960A82" w:rsidP="00E3194D">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rsidR="00960A82" w:rsidRDefault="00960A82" w:rsidP="00E3194D">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c>
      </w:tr>
    </w:tbl>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p w:rsidR="00960A82" w:rsidRDefault="00960A82" w:rsidP="00960A82">
      <w:pPr>
        <w:widowControl w:val="0"/>
        <w:spacing w:after="0" w:line="240" w:lineRule="auto"/>
        <w:rPr>
          <w:rFonts w:ascii="Times New Roman" w:eastAsia="Times New Roman" w:hAnsi="Times New Roman" w:cs="Times New Roman"/>
          <w:lang w:eastAsia="sl-S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394"/>
      </w:tblGrid>
      <w:tr w:rsidR="00960A82" w:rsidTr="00E3194D">
        <w:tc>
          <w:tcPr>
            <w:tcW w:w="4253" w:type="dxa"/>
            <w:tcBorders>
              <w:top w:val="single" w:sz="4" w:space="0" w:color="auto"/>
              <w:left w:val="single" w:sz="4" w:space="0" w:color="auto"/>
              <w:bottom w:val="single" w:sz="4" w:space="0" w:color="auto"/>
              <w:right w:val="single" w:sz="4" w:space="0" w:color="auto"/>
            </w:tcBorders>
            <w:hideMark/>
          </w:tcPr>
          <w:p w:rsidR="00960A82" w:rsidRDefault="00960A82" w:rsidP="00E3194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noProof/>
                <w:lang w:eastAsia="sl-SI"/>
              </w:rPr>
              <w:t>Valstybės narės pavadinimas</w:t>
            </w:r>
          </w:p>
        </w:tc>
        <w:tc>
          <w:tcPr>
            <w:tcW w:w="4394" w:type="dxa"/>
            <w:tcBorders>
              <w:top w:val="single" w:sz="4" w:space="0" w:color="auto"/>
              <w:left w:val="single" w:sz="4" w:space="0" w:color="auto"/>
              <w:bottom w:val="single" w:sz="4" w:space="0" w:color="auto"/>
              <w:right w:val="single" w:sz="4" w:space="0" w:color="auto"/>
            </w:tcBorders>
            <w:hideMark/>
          </w:tcPr>
          <w:p w:rsidR="00960A82" w:rsidRDefault="00960A82" w:rsidP="00E3194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noProof/>
                <w:lang w:eastAsia="sl-SI"/>
              </w:rPr>
              <w:t>Vaisto pavadinimas</w:t>
            </w:r>
          </w:p>
        </w:tc>
      </w:tr>
      <w:tr w:rsidR="00960A82" w:rsidTr="00E3194D">
        <w:tc>
          <w:tcPr>
            <w:tcW w:w="4253" w:type="dxa"/>
            <w:tcBorders>
              <w:top w:val="single" w:sz="4" w:space="0" w:color="auto"/>
              <w:left w:val="single" w:sz="4" w:space="0" w:color="auto"/>
              <w:bottom w:val="single" w:sz="4" w:space="0" w:color="auto"/>
              <w:right w:val="single" w:sz="4" w:space="0" w:color="auto"/>
            </w:tcBorders>
            <w:hideMark/>
          </w:tcPr>
          <w:p w:rsidR="00960A82" w:rsidRDefault="00960A82" w:rsidP="00E3194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Čekija, Slovėnija, Lenkija, Slovakija, Bulgarija, Vengrija, Latvija, Estija</w:t>
            </w:r>
          </w:p>
        </w:tc>
        <w:tc>
          <w:tcPr>
            <w:tcW w:w="4394" w:type="dxa"/>
            <w:tcBorders>
              <w:top w:val="single" w:sz="4" w:space="0" w:color="auto"/>
              <w:left w:val="single" w:sz="4" w:space="0" w:color="auto"/>
              <w:bottom w:val="single" w:sz="4" w:space="0" w:color="auto"/>
              <w:right w:val="single" w:sz="4" w:space="0" w:color="auto"/>
            </w:tcBorders>
            <w:hideMark/>
          </w:tcPr>
          <w:p w:rsidR="00960A82" w:rsidRDefault="00960A82" w:rsidP="00E3194D">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p>
        </w:tc>
      </w:tr>
      <w:tr w:rsidR="00960A82" w:rsidTr="00E3194D">
        <w:tc>
          <w:tcPr>
            <w:tcW w:w="4253" w:type="dxa"/>
            <w:tcBorders>
              <w:top w:val="single" w:sz="4" w:space="0" w:color="auto"/>
              <w:left w:val="single" w:sz="4" w:space="0" w:color="auto"/>
              <w:bottom w:val="single" w:sz="4" w:space="0" w:color="auto"/>
              <w:right w:val="single" w:sz="4" w:space="0" w:color="auto"/>
            </w:tcBorders>
            <w:hideMark/>
          </w:tcPr>
          <w:p w:rsidR="00960A82" w:rsidRDefault="00960A82" w:rsidP="00E3194D">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Austrija</w:t>
            </w:r>
          </w:p>
        </w:tc>
        <w:tc>
          <w:tcPr>
            <w:tcW w:w="4394" w:type="dxa"/>
            <w:tcBorders>
              <w:top w:val="single" w:sz="4" w:space="0" w:color="auto"/>
              <w:left w:val="single" w:sz="4" w:space="0" w:color="auto"/>
              <w:bottom w:val="single" w:sz="4" w:space="0" w:color="auto"/>
              <w:right w:val="single" w:sz="4" w:space="0" w:color="auto"/>
            </w:tcBorders>
            <w:hideMark/>
          </w:tcPr>
          <w:p w:rsidR="00960A82" w:rsidRDefault="00960A82" w:rsidP="00E3194D">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bl>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lang w:eastAsia="sl-SI"/>
        </w:rPr>
      </w:pPr>
    </w:p>
    <w:p w:rsidR="00960A82" w:rsidRDefault="00960A82" w:rsidP="00960A82">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Šis pakuotės lapelis paskutinį kartą peržiūrėtas 2024-12-15.</w:t>
      </w:r>
    </w:p>
    <w:p w:rsidR="00960A82" w:rsidRDefault="00960A82" w:rsidP="00960A82">
      <w:pPr>
        <w:widowControl w:val="0"/>
        <w:spacing w:after="0" w:line="240" w:lineRule="auto"/>
        <w:rPr>
          <w:rFonts w:ascii="Times New Roman" w:eastAsia="Times New Roman" w:hAnsi="Times New Roman" w:cs="Times New Roman"/>
          <w:b/>
        </w:rPr>
      </w:pPr>
    </w:p>
    <w:p w:rsidR="00960A82" w:rsidRDefault="00960A82" w:rsidP="00960A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p>
    <w:p w:rsidR="00960A82" w:rsidRDefault="00960A82" w:rsidP="00960A82">
      <w:pPr>
        <w:widowControl w:val="0"/>
        <w:spacing w:after="0" w:line="240" w:lineRule="auto"/>
        <w:ind w:left="567" w:hanging="567"/>
        <w:rPr>
          <w:rFonts w:ascii="Calibri" w:eastAsia="Calibri" w:hAnsi="Calibri" w:cs="Times New Roman"/>
        </w:rPr>
      </w:pPr>
      <w:bookmarkStart w:id="18" w:name="_GoBack"/>
      <w:bookmarkEnd w:id="18"/>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F1B56"/>
    <w:multiLevelType w:val="hybridMultilevel"/>
    <w:tmpl w:val="DE3AFDF0"/>
    <w:lvl w:ilvl="0" w:tplc="BF06C694">
      <w:start w:val="1"/>
      <w:numFmt w:val="bullet"/>
      <w:lvlText w:val="-"/>
      <w:lvlJc w:val="left"/>
      <w:pPr>
        <w:tabs>
          <w:tab w:val="num" w:pos="644"/>
        </w:tabs>
        <w:ind w:left="644"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1399E"/>
    <w:multiLevelType w:val="hybridMultilevel"/>
    <w:tmpl w:val="278438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AD1624"/>
    <w:multiLevelType w:val="hybridMultilevel"/>
    <w:tmpl w:val="1DB2912C"/>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77661B"/>
    <w:multiLevelType w:val="hybridMultilevel"/>
    <w:tmpl w:val="CF688852"/>
    <w:lvl w:ilvl="0" w:tplc="BF06C694">
      <w:start w:val="1"/>
      <w:numFmt w:val="bullet"/>
      <w:lvlText w:val="-"/>
      <w:lvlJc w:val="left"/>
      <w:pPr>
        <w:tabs>
          <w:tab w:val="num" w:pos="927"/>
        </w:tabs>
        <w:ind w:left="927" w:hanging="567"/>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3705F3"/>
    <w:multiLevelType w:val="hybridMultilevel"/>
    <w:tmpl w:val="F5B4BCA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3E538D"/>
    <w:multiLevelType w:val="hybridMultilevel"/>
    <w:tmpl w:val="0E2623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5"/>
  </w:num>
  <w:num w:numId="6">
    <w:abstractNumId w:val="1"/>
  </w:num>
  <w:num w:numId="7">
    <w:abstractNumId w:val="6"/>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82"/>
    <w:rsid w:val="00072F85"/>
    <w:rsid w:val="000A5E72"/>
    <w:rsid w:val="000A7B60"/>
    <w:rsid w:val="00181364"/>
    <w:rsid w:val="002945D9"/>
    <w:rsid w:val="00305C48"/>
    <w:rsid w:val="003362C6"/>
    <w:rsid w:val="00497D4D"/>
    <w:rsid w:val="00742EBF"/>
    <w:rsid w:val="00960A8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4A9A5-4B53-4622-BDEE-E60CA712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A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16173</Words>
  <Characters>9219</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Elicea ir kam jis vartojamas</vt:lpstr>
      <vt:lpstr>    2.	Kas žinotina prieš vartojant Elicea</vt:lpstr>
      <vt:lpstr>    3.	Kaip vartoti Elicea</vt:lpstr>
      <vt:lpstr>    4.	Galimas šalutinis poveikis</vt:lpstr>
      <vt:lpstr>    5.	Kaip laikyti Elicea</vt:lpstr>
      <vt:lpstr>    6.	Pakuotės turinys ir kita informacija</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2025-02-17T12:34:00Z</dcterms:created>
  <dcterms:modified xsi:type="dcterms:W3CDTF">2025-02-17T12:34:00Z</dcterms:modified>
</cp:coreProperties>
</file>