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A72" w:rsidRPr="00004C8B" w:rsidRDefault="00AF6A72" w:rsidP="00AF6A72">
      <w:pPr>
        <w:rPr>
          <w:sz w:val="22"/>
          <w:szCs w:val="22"/>
        </w:rPr>
      </w:pPr>
      <w:bookmarkStart w:id="0" w:name="_GoBack"/>
      <w:bookmarkEnd w:id="0"/>
    </w:p>
    <w:p w:rsidR="00AF6A72" w:rsidRPr="00004C8B" w:rsidRDefault="00AF6A72" w:rsidP="00AF6A72">
      <w:pPr>
        <w:rPr>
          <w:sz w:val="22"/>
          <w:szCs w:val="22"/>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TTEMEASMCA"/>
      </w:pPr>
    </w:p>
    <w:p w:rsidR="00AF6A72" w:rsidRPr="00004C8B" w:rsidRDefault="00AF6A72" w:rsidP="00AF6A72">
      <w:pPr>
        <w:pStyle w:val="TTEMEASMCA"/>
      </w:pPr>
      <w:r w:rsidRPr="00004C8B">
        <w:t>I PRIEDAS</w:t>
      </w:r>
    </w:p>
    <w:p w:rsidR="00AF6A72" w:rsidRPr="00004C8B" w:rsidRDefault="00AF6A72" w:rsidP="00AF6A72">
      <w:pPr>
        <w:pStyle w:val="BTEMEASMCA"/>
        <w:rPr>
          <w:noProof w:val="0"/>
          <w:lang w:val="lt-LT"/>
        </w:rPr>
      </w:pPr>
    </w:p>
    <w:p w:rsidR="00AF6A72" w:rsidRPr="00004C8B" w:rsidRDefault="00AF6A72" w:rsidP="00AF6A72">
      <w:pPr>
        <w:pStyle w:val="TTEMEASMCA"/>
      </w:pPr>
      <w:r w:rsidRPr="00004C8B">
        <w:t>PREPARATO CHARAKTERISTIKŲ SANTRAUKA</w:t>
      </w:r>
    </w:p>
    <w:p w:rsidR="00AF6A72" w:rsidRPr="00004C8B" w:rsidRDefault="00AF6A72" w:rsidP="00AF6A72">
      <w:pPr>
        <w:pStyle w:val="PI-1EMEASMCA"/>
      </w:pPr>
      <w:r w:rsidRPr="00004C8B">
        <w:rPr>
          <w:iCs/>
        </w:rPr>
        <w:br w:type="page"/>
      </w:r>
      <w:r w:rsidRPr="00004C8B">
        <w:lastRenderedPageBreak/>
        <w:t>1.</w:t>
      </w:r>
      <w:r w:rsidRPr="00004C8B">
        <w:tab/>
        <w:t>VAISTINIO PREPARATO PAVADINIMAS</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NuTRIflex Omega infuzinė emulsija</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PI-1EMEASMCA"/>
      </w:pPr>
      <w:r w:rsidRPr="00004C8B">
        <w:t>2.</w:t>
      </w:r>
      <w:r w:rsidRPr="00004C8B">
        <w:tab/>
        <w:t>KOKYBINĖ IR KIEKYBINĖ SUDĖTIS</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Infuzinė emulsija paruošiama vartoti sumaišius kamerose esančius tirpalus:</w:t>
      </w:r>
    </w:p>
    <w:p w:rsidR="00AF6A72" w:rsidRPr="00004C8B" w:rsidRDefault="00AF6A72" w:rsidP="00AF6A72">
      <w:pPr>
        <w:pStyle w:val="BTEMEASMCA"/>
        <w:rPr>
          <w:noProof w:val="0"/>
          <w:lang w:val="lt-LT"/>
        </w:rPr>
      </w:pPr>
    </w:p>
    <w:tbl>
      <w:tblPr>
        <w:tblW w:w="8676" w:type="dxa"/>
        <w:tblLayout w:type="fixed"/>
        <w:tblCellMar>
          <w:left w:w="70" w:type="dxa"/>
          <w:right w:w="70" w:type="dxa"/>
        </w:tblCellMar>
        <w:tblLook w:val="0000" w:firstRow="0" w:lastRow="0" w:firstColumn="0" w:lastColumn="0" w:noHBand="0" w:noVBand="0"/>
      </w:tblPr>
      <w:tblGrid>
        <w:gridCol w:w="3572"/>
        <w:gridCol w:w="1276"/>
        <w:gridCol w:w="1276"/>
        <w:gridCol w:w="1276"/>
        <w:gridCol w:w="1276"/>
      </w:tblGrid>
      <w:tr w:rsidR="00AF6A72" w:rsidRPr="00004C8B" w:rsidTr="00D27A0F">
        <w:trPr>
          <w:cantSplit/>
        </w:trPr>
        <w:tc>
          <w:tcPr>
            <w:tcW w:w="3572" w:type="dxa"/>
            <w:tcBorders>
              <w:top w:val="single" w:sz="4"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jc w:val="left"/>
              <w:rPr>
                <w:b/>
                <w:sz w:val="22"/>
                <w:szCs w:val="22"/>
                <w:lang w:val="lt-LT"/>
              </w:rPr>
            </w:pPr>
            <w:r w:rsidRPr="00004C8B">
              <w:rPr>
                <w:b/>
                <w:i/>
                <w:sz w:val="22"/>
                <w:szCs w:val="22"/>
                <w:lang w:val="lt-LT"/>
              </w:rPr>
              <w:t>iš viršutinės kairiosios kameros</w:t>
            </w:r>
            <w:r w:rsidRPr="00004C8B">
              <w:rPr>
                <w:b/>
                <w:i/>
                <w:sz w:val="22"/>
                <w:szCs w:val="22"/>
                <w:lang w:val="lt-LT"/>
              </w:rPr>
              <w:br/>
              <w:t>(gliukozės tirpalas)</w:t>
            </w:r>
          </w:p>
        </w:tc>
        <w:tc>
          <w:tcPr>
            <w:tcW w:w="1276" w:type="dxa"/>
            <w:tcBorders>
              <w:top w:val="single" w:sz="4"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b/>
                <w:sz w:val="22"/>
                <w:szCs w:val="22"/>
                <w:lang w:val="lt-LT"/>
              </w:rPr>
            </w:pPr>
            <w:r w:rsidRPr="00004C8B">
              <w:rPr>
                <w:b/>
                <w:sz w:val="22"/>
                <w:szCs w:val="22"/>
                <w:lang w:val="lt-LT"/>
              </w:rPr>
              <w:t>1000 ml</w:t>
            </w:r>
          </w:p>
        </w:tc>
        <w:tc>
          <w:tcPr>
            <w:tcW w:w="1276" w:type="dxa"/>
            <w:tcBorders>
              <w:top w:val="single" w:sz="4"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b/>
                <w:sz w:val="22"/>
                <w:szCs w:val="22"/>
                <w:lang w:val="lt-LT"/>
              </w:rPr>
            </w:pPr>
            <w:r w:rsidRPr="00004C8B">
              <w:rPr>
                <w:b/>
                <w:sz w:val="22"/>
                <w:szCs w:val="22"/>
                <w:lang w:val="lt-LT"/>
              </w:rPr>
              <w:t>1250 ml</w:t>
            </w:r>
          </w:p>
        </w:tc>
        <w:tc>
          <w:tcPr>
            <w:tcW w:w="1276" w:type="dxa"/>
            <w:tcBorders>
              <w:top w:val="single" w:sz="4"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b/>
                <w:sz w:val="22"/>
                <w:szCs w:val="22"/>
                <w:lang w:val="lt-LT"/>
              </w:rPr>
            </w:pPr>
            <w:r w:rsidRPr="00004C8B">
              <w:rPr>
                <w:b/>
                <w:sz w:val="22"/>
                <w:szCs w:val="22"/>
                <w:lang w:val="lt-LT"/>
              </w:rPr>
              <w:t>1875 ml</w:t>
            </w:r>
          </w:p>
        </w:tc>
        <w:tc>
          <w:tcPr>
            <w:tcW w:w="1276" w:type="dxa"/>
            <w:tcBorders>
              <w:top w:val="single" w:sz="4" w:space="0" w:color="auto"/>
              <w:left w:val="single" w:sz="2" w:space="0" w:color="auto"/>
              <w:bottom w:val="single" w:sz="2" w:space="0" w:color="auto"/>
              <w:right w:val="single" w:sz="4" w:space="0" w:color="auto"/>
            </w:tcBorders>
          </w:tcPr>
          <w:p w:rsidR="00AF6A72" w:rsidRPr="00004C8B" w:rsidRDefault="00AF6A72" w:rsidP="00D27A0F">
            <w:pPr>
              <w:pStyle w:val="SPCStandard"/>
              <w:tabs>
                <w:tab w:val="clear" w:pos="5103"/>
              </w:tabs>
              <w:jc w:val="right"/>
              <w:rPr>
                <w:b/>
                <w:sz w:val="22"/>
                <w:szCs w:val="22"/>
                <w:lang w:val="lt-LT"/>
              </w:rPr>
            </w:pPr>
            <w:r w:rsidRPr="00004C8B">
              <w:rPr>
                <w:b/>
                <w:sz w:val="22"/>
                <w:szCs w:val="22"/>
                <w:lang w:val="lt-LT"/>
              </w:rPr>
              <w:t>2500 ml</w:t>
            </w:r>
          </w:p>
        </w:tc>
      </w:tr>
      <w:tr w:rsidR="00AF6A72" w:rsidRPr="00004C8B" w:rsidTr="00D27A0F">
        <w:trPr>
          <w:cantSplit/>
        </w:trPr>
        <w:tc>
          <w:tcPr>
            <w:tcW w:w="3572" w:type="dxa"/>
            <w:tcBorders>
              <w:top w:val="single" w:sz="2"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rPr>
                <w:sz w:val="22"/>
                <w:szCs w:val="22"/>
                <w:lang w:val="lt-LT"/>
              </w:rPr>
            </w:pPr>
            <w:r w:rsidRPr="00004C8B">
              <w:rPr>
                <w:sz w:val="22"/>
                <w:szCs w:val="22"/>
                <w:lang w:val="lt-LT"/>
              </w:rPr>
              <w:t>Gliukozė monohidratas</w:t>
            </w:r>
          </w:p>
          <w:p w:rsidR="00AF6A72" w:rsidRPr="00004C8B" w:rsidRDefault="00AF6A72" w:rsidP="00D27A0F">
            <w:pPr>
              <w:pStyle w:val="SPCStandard"/>
              <w:tabs>
                <w:tab w:val="clear" w:pos="5103"/>
              </w:tabs>
              <w:rPr>
                <w:sz w:val="22"/>
                <w:szCs w:val="22"/>
                <w:lang w:val="lt-LT"/>
              </w:rPr>
            </w:pPr>
            <w:r w:rsidRPr="00004C8B">
              <w:rPr>
                <w:sz w:val="22"/>
                <w:szCs w:val="22"/>
                <w:lang w:val="lt-LT"/>
              </w:rPr>
              <w:t xml:space="preserve">   atitinka gliukozę</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132,0 g</w:t>
            </w:r>
          </w:p>
          <w:p w:rsidR="00AF6A72" w:rsidRPr="00004C8B" w:rsidRDefault="00AF6A72" w:rsidP="00D27A0F">
            <w:pPr>
              <w:pStyle w:val="SPCStandard"/>
              <w:tabs>
                <w:tab w:val="clear" w:pos="5103"/>
              </w:tabs>
              <w:jc w:val="right"/>
              <w:rPr>
                <w:sz w:val="22"/>
                <w:szCs w:val="22"/>
                <w:lang w:val="lt-LT"/>
              </w:rPr>
            </w:pPr>
            <w:r w:rsidRPr="00004C8B">
              <w:rPr>
                <w:sz w:val="22"/>
                <w:szCs w:val="22"/>
                <w:lang w:val="lt-LT"/>
              </w:rPr>
              <w:t xml:space="preserve">120,0 g </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165,0 g</w:t>
            </w:r>
          </w:p>
          <w:p w:rsidR="00AF6A72" w:rsidRPr="00004C8B" w:rsidRDefault="00AF6A72" w:rsidP="00D27A0F">
            <w:pPr>
              <w:pStyle w:val="SPCStandard"/>
              <w:tabs>
                <w:tab w:val="clear" w:pos="5103"/>
              </w:tabs>
              <w:jc w:val="right"/>
              <w:rPr>
                <w:sz w:val="22"/>
                <w:szCs w:val="22"/>
                <w:lang w:val="lt-LT"/>
              </w:rPr>
            </w:pPr>
            <w:r w:rsidRPr="00004C8B">
              <w:rPr>
                <w:sz w:val="22"/>
                <w:szCs w:val="22"/>
                <w:lang w:val="lt-LT"/>
              </w:rPr>
              <w:t>150,0 g</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247,5 g</w:t>
            </w:r>
          </w:p>
          <w:p w:rsidR="00AF6A72" w:rsidRPr="00004C8B" w:rsidRDefault="00AF6A72" w:rsidP="00D27A0F">
            <w:pPr>
              <w:pStyle w:val="SPCStandard"/>
              <w:tabs>
                <w:tab w:val="clear" w:pos="5103"/>
              </w:tabs>
              <w:jc w:val="right"/>
              <w:rPr>
                <w:sz w:val="22"/>
                <w:szCs w:val="22"/>
                <w:lang w:val="lt-LT"/>
              </w:rPr>
            </w:pPr>
            <w:r w:rsidRPr="00004C8B">
              <w:rPr>
                <w:sz w:val="22"/>
                <w:szCs w:val="22"/>
                <w:lang w:val="lt-LT"/>
              </w:rPr>
              <w:t>225,0 g</w:t>
            </w:r>
          </w:p>
        </w:tc>
        <w:tc>
          <w:tcPr>
            <w:tcW w:w="1276" w:type="dxa"/>
            <w:tcBorders>
              <w:top w:val="single" w:sz="2" w:space="0" w:color="auto"/>
              <w:left w:val="single" w:sz="2" w:space="0" w:color="auto"/>
              <w:bottom w:val="single" w:sz="2" w:space="0" w:color="auto"/>
              <w:right w:val="single" w:sz="4"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330,0 g</w:t>
            </w:r>
          </w:p>
          <w:p w:rsidR="00AF6A72" w:rsidRPr="00004C8B" w:rsidRDefault="00AF6A72" w:rsidP="00D27A0F">
            <w:pPr>
              <w:pStyle w:val="SPCStandard"/>
              <w:tabs>
                <w:tab w:val="clear" w:pos="5103"/>
              </w:tabs>
              <w:jc w:val="right"/>
              <w:rPr>
                <w:sz w:val="22"/>
                <w:szCs w:val="22"/>
                <w:lang w:val="lt-LT"/>
              </w:rPr>
            </w:pPr>
            <w:r w:rsidRPr="00004C8B">
              <w:rPr>
                <w:sz w:val="22"/>
                <w:szCs w:val="22"/>
                <w:lang w:val="lt-LT"/>
              </w:rPr>
              <w:t>300,0 g</w:t>
            </w:r>
          </w:p>
        </w:tc>
      </w:tr>
      <w:tr w:rsidR="00AF6A72" w:rsidRPr="00004C8B" w:rsidTr="00D27A0F">
        <w:trPr>
          <w:cantSplit/>
        </w:trPr>
        <w:tc>
          <w:tcPr>
            <w:tcW w:w="3572" w:type="dxa"/>
            <w:tcBorders>
              <w:top w:val="single" w:sz="2"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rPr>
                <w:sz w:val="22"/>
                <w:szCs w:val="22"/>
                <w:lang w:val="lt-LT"/>
              </w:rPr>
            </w:pPr>
            <w:r w:rsidRPr="00004C8B">
              <w:rPr>
                <w:sz w:val="22"/>
                <w:szCs w:val="22"/>
                <w:lang w:val="lt-LT"/>
              </w:rPr>
              <w:t>Natrio-divandenilio fosfatas dihidratas</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1,872 g</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2,340 g</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3,510 g</w:t>
            </w:r>
          </w:p>
        </w:tc>
        <w:tc>
          <w:tcPr>
            <w:tcW w:w="1276" w:type="dxa"/>
            <w:tcBorders>
              <w:top w:val="single" w:sz="2" w:space="0" w:color="auto"/>
              <w:left w:val="single" w:sz="2" w:space="0" w:color="auto"/>
              <w:bottom w:val="single" w:sz="2" w:space="0" w:color="auto"/>
              <w:right w:val="single" w:sz="4"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4,680 g</w:t>
            </w:r>
          </w:p>
        </w:tc>
      </w:tr>
      <w:tr w:rsidR="00AF6A72" w:rsidRPr="00004C8B" w:rsidTr="00D27A0F">
        <w:trPr>
          <w:cantSplit/>
        </w:trPr>
        <w:tc>
          <w:tcPr>
            <w:tcW w:w="3572" w:type="dxa"/>
            <w:tcBorders>
              <w:top w:val="single" w:sz="2"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rPr>
                <w:sz w:val="22"/>
                <w:szCs w:val="22"/>
                <w:lang w:val="lt-LT"/>
              </w:rPr>
            </w:pPr>
            <w:r w:rsidRPr="00004C8B">
              <w:rPr>
                <w:sz w:val="22"/>
                <w:szCs w:val="22"/>
                <w:lang w:val="lt-LT"/>
              </w:rPr>
              <w:t>Cinko acetatas dihidratas</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5,264 mg</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6,580 mg</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9,870 mg</w:t>
            </w:r>
          </w:p>
        </w:tc>
        <w:tc>
          <w:tcPr>
            <w:tcW w:w="1276" w:type="dxa"/>
            <w:tcBorders>
              <w:top w:val="single" w:sz="2" w:space="0" w:color="auto"/>
              <w:left w:val="single" w:sz="2" w:space="0" w:color="auto"/>
              <w:bottom w:val="single" w:sz="2" w:space="0" w:color="auto"/>
              <w:right w:val="single" w:sz="4"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13,16 mg</w:t>
            </w:r>
          </w:p>
        </w:tc>
      </w:tr>
    </w:tbl>
    <w:p w:rsidR="00AF6A72" w:rsidRPr="00004C8B" w:rsidRDefault="00AF6A72" w:rsidP="00AF6A72">
      <w:pPr>
        <w:pStyle w:val="BTEMEASMCA"/>
        <w:rPr>
          <w:noProof w:val="0"/>
          <w:lang w:val="lt-LT"/>
        </w:rPr>
      </w:pPr>
    </w:p>
    <w:tbl>
      <w:tblPr>
        <w:tblW w:w="8676" w:type="dxa"/>
        <w:tblLayout w:type="fixed"/>
        <w:tblCellMar>
          <w:left w:w="70" w:type="dxa"/>
          <w:right w:w="70" w:type="dxa"/>
        </w:tblCellMar>
        <w:tblLook w:val="0000" w:firstRow="0" w:lastRow="0" w:firstColumn="0" w:lastColumn="0" w:noHBand="0" w:noVBand="0"/>
      </w:tblPr>
      <w:tblGrid>
        <w:gridCol w:w="3572"/>
        <w:gridCol w:w="1276"/>
        <w:gridCol w:w="1276"/>
        <w:gridCol w:w="1276"/>
        <w:gridCol w:w="1276"/>
      </w:tblGrid>
      <w:tr w:rsidR="00AF6A72" w:rsidRPr="00004C8B" w:rsidTr="00D27A0F">
        <w:trPr>
          <w:cantSplit/>
        </w:trPr>
        <w:tc>
          <w:tcPr>
            <w:tcW w:w="3572" w:type="dxa"/>
            <w:tcBorders>
              <w:top w:val="single" w:sz="4"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jc w:val="left"/>
              <w:rPr>
                <w:b/>
                <w:sz w:val="22"/>
                <w:szCs w:val="22"/>
                <w:lang w:val="lt-LT"/>
              </w:rPr>
            </w:pPr>
            <w:r w:rsidRPr="00004C8B">
              <w:rPr>
                <w:b/>
                <w:i/>
                <w:sz w:val="22"/>
                <w:szCs w:val="22"/>
                <w:lang w:val="lt-LT"/>
              </w:rPr>
              <w:t>iš viršutinės dešiniosios kameros</w:t>
            </w:r>
            <w:r w:rsidRPr="00004C8B">
              <w:rPr>
                <w:b/>
                <w:i/>
                <w:sz w:val="22"/>
                <w:szCs w:val="22"/>
                <w:lang w:val="lt-LT"/>
              </w:rPr>
              <w:br/>
              <w:t>(riebalų emulsija)</w:t>
            </w:r>
          </w:p>
        </w:tc>
        <w:tc>
          <w:tcPr>
            <w:tcW w:w="1276" w:type="dxa"/>
            <w:tcBorders>
              <w:top w:val="single" w:sz="4"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b/>
                <w:sz w:val="22"/>
                <w:szCs w:val="22"/>
                <w:lang w:val="lt-LT"/>
              </w:rPr>
            </w:pPr>
            <w:r w:rsidRPr="00004C8B">
              <w:rPr>
                <w:b/>
                <w:sz w:val="22"/>
                <w:szCs w:val="22"/>
                <w:lang w:val="lt-LT"/>
              </w:rPr>
              <w:t>1000 ml</w:t>
            </w:r>
          </w:p>
        </w:tc>
        <w:tc>
          <w:tcPr>
            <w:tcW w:w="1276" w:type="dxa"/>
            <w:tcBorders>
              <w:top w:val="single" w:sz="4"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b/>
                <w:sz w:val="22"/>
                <w:szCs w:val="22"/>
                <w:lang w:val="lt-LT"/>
              </w:rPr>
            </w:pPr>
            <w:r w:rsidRPr="00004C8B">
              <w:rPr>
                <w:b/>
                <w:sz w:val="22"/>
                <w:szCs w:val="22"/>
                <w:lang w:val="lt-LT"/>
              </w:rPr>
              <w:t>1250 ml</w:t>
            </w:r>
          </w:p>
        </w:tc>
        <w:tc>
          <w:tcPr>
            <w:tcW w:w="1276" w:type="dxa"/>
            <w:tcBorders>
              <w:top w:val="single" w:sz="4"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b/>
                <w:sz w:val="22"/>
                <w:szCs w:val="22"/>
                <w:lang w:val="lt-LT"/>
              </w:rPr>
            </w:pPr>
            <w:r w:rsidRPr="00004C8B">
              <w:rPr>
                <w:b/>
                <w:sz w:val="22"/>
                <w:szCs w:val="22"/>
                <w:lang w:val="lt-LT"/>
              </w:rPr>
              <w:t>1875 ml</w:t>
            </w:r>
          </w:p>
        </w:tc>
        <w:tc>
          <w:tcPr>
            <w:tcW w:w="1276" w:type="dxa"/>
            <w:tcBorders>
              <w:top w:val="single" w:sz="4" w:space="0" w:color="auto"/>
              <w:left w:val="single" w:sz="2" w:space="0" w:color="auto"/>
              <w:bottom w:val="single" w:sz="2" w:space="0" w:color="auto"/>
              <w:right w:val="single" w:sz="4" w:space="0" w:color="auto"/>
            </w:tcBorders>
          </w:tcPr>
          <w:p w:rsidR="00AF6A72" w:rsidRPr="00004C8B" w:rsidRDefault="00AF6A72" w:rsidP="00D27A0F">
            <w:pPr>
              <w:pStyle w:val="SPCStandard"/>
              <w:tabs>
                <w:tab w:val="clear" w:pos="5103"/>
              </w:tabs>
              <w:jc w:val="right"/>
              <w:rPr>
                <w:b/>
                <w:sz w:val="22"/>
                <w:szCs w:val="22"/>
                <w:lang w:val="lt-LT"/>
              </w:rPr>
            </w:pPr>
            <w:r w:rsidRPr="00004C8B">
              <w:rPr>
                <w:b/>
                <w:sz w:val="22"/>
                <w:szCs w:val="22"/>
                <w:lang w:val="lt-LT"/>
              </w:rPr>
              <w:t>2500 ml</w:t>
            </w:r>
          </w:p>
        </w:tc>
      </w:tr>
      <w:tr w:rsidR="00AF6A72" w:rsidRPr="00004C8B" w:rsidTr="00D27A0F">
        <w:trPr>
          <w:cantSplit/>
        </w:trPr>
        <w:tc>
          <w:tcPr>
            <w:tcW w:w="3572" w:type="dxa"/>
            <w:tcBorders>
              <w:top w:val="single" w:sz="2"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rPr>
                <w:sz w:val="22"/>
                <w:szCs w:val="22"/>
                <w:lang w:val="lt-LT"/>
              </w:rPr>
            </w:pPr>
            <w:r w:rsidRPr="00004C8B">
              <w:rPr>
                <w:sz w:val="22"/>
                <w:szCs w:val="22"/>
                <w:lang w:val="lt-LT"/>
              </w:rPr>
              <w:t>Vidutinės grandinės trigliceridai</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20,00 g</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25,00 g</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37,50 g</w:t>
            </w:r>
          </w:p>
        </w:tc>
        <w:tc>
          <w:tcPr>
            <w:tcW w:w="1276" w:type="dxa"/>
            <w:tcBorders>
              <w:top w:val="single" w:sz="2" w:space="0" w:color="auto"/>
              <w:left w:val="single" w:sz="2" w:space="0" w:color="auto"/>
              <w:bottom w:val="single" w:sz="2" w:space="0" w:color="auto"/>
              <w:right w:val="single" w:sz="4"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50,00 g</w:t>
            </w:r>
          </w:p>
        </w:tc>
      </w:tr>
      <w:tr w:rsidR="00AF6A72" w:rsidRPr="00004C8B" w:rsidTr="00D27A0F">
        <w:trPr>
          <w:cantSplit/>
        </w:trPr>
        <w:tc>
          <w:tcPr>
            <w:tcW w:w="3572" w:type="dxa"/>
            <w:tcBorders>
              <w:top w:val="single" w:sz="2"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rPr>
                <w:sz w:val="22"/>
                <w:szCs w:val="22"/>
                <w:lang w:val="lt-LT"/>
              </w:rPr>
            </w:pPr>
            <w:r w:rsidRPr="00004C8B">
              <w:rPr>
                <w:sz w:val="22"/>
                <w:szCs w:val="22"/>
                <w:lang w:val="lt-LT"/>
              </w:rPr>
              <w:t>Rafinuotas sojų aliejus</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16,00 g</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20,00 g</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30,00 g</w:t>
            </w:r>
          </w:p>
        </w:tc>
        <w:tc>
          <w:tcPr>
            <w:tcW w:w="1276" w:type="dxa"/>
            <w:tcBorders>
              <w:top w:val="single" w:sz="2" w:space="0" w:color="auto"/>
              <w:left w:val="single" w:sz="2" w:space="0" w:color="auto"/>
              <w:bottom w:val="single" w:sz="2" w:space="0" w:color="auto"/>
              <w:right w:val="single" w:sz="4"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40,00 g</w:t>
            </w:r>
          </w:p>
        </w:tc>
      </w:tr>
      <w:tr w:rsidR="00AF6A72" w:rsidRPr="00004C8B" w:rsidTr="00D27A0F">
        <w:trPr>
          <w:cantSplit/>
        </w:trPr>
        <w:tc>
          <w:tcPr>
            <w:tcW w:w="3572" w:type="dxa"/>
            <w:tcBorders>
              <w:top w:val="single" w:sz="2"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rPr>
                <w:sz w:val="22"/>
                <w:szCs w:val="22"/>
                <w:lang w:val="lt-LT"/>
              </w:rPr>
            </w:pPr>
            <w:r w:rsidRPr="00004C8B">
              <w:rPr>
                <w:sz w:val="22"/>
                <w:szCs w:val="22"/>
                <w:lang w:val="lt-LT"/>
              </w:rPr>
              <w:t>Omega-3 rūgščių trigliceridai</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4,000 g</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5,000 g</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7,500 g</w:t>
            </w:r>
          </w:p>
        </w:tc>
        <w:tc>
          <w:tcPr>
            <w:tcW w:w="1276" w:type="dxa"/>
            <w:tcBorders>
              <w:top w:val="single" w:sz="2" w:space="0" w:color="auto"/>
              <w:left w:val="single" w:sz="2" w:space="0" w:color="auto"/>
              <w:bottom w:val="single" w:sz="2" w:space="0" w:color="auto"/>
              <w:right w:val="single" w:sz="4"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10,00 g</w:t>
            </w:r>
          </w:p>
        </w:tc>
      </w:tr>
    </w:tbl>
    <w:p w:rsidR="00AF6A72" w:rsidRPr="00004C8B" w:rsidRDefault="00AF6A72" w:rsidP="00AF6A72">
      <w:pPr>
        <w:pStyle w:val="BTEMEASMCA"/>
        <w:rPr>
          <w:noProof w:val="0"/>
          <w:lang w:val="lt-LT"/>
        </w:rPr>
      </w:pPr>
    </w:p>
    <w:tbl>
      <w:tblPr>
        <w:tblW w:w="8676" w:type="dxa"/>
        <w:tblLayout w:type="fixed"/>
        <w:tblCellMar>
          <w:left w:w="70" w:type="dxa"/>
          <w:right w:w="70" w:type="dxa"/>
        </w:tblCellMar>
        <w:tblLook w:val="0000" w:firstRow="0" w:lastRow="0" w:firstColumn="0" w:lastColumn="0" w:noHBand="0" w:noVBand="0"/>
      </w:tblPr>
      <w:tblGrid>
        <w:gridCol w:w="3572"/>
        <w:gridCol w:w="1276"/>
        <w:gridCol w:w="1276"/>
        <w:gridCol w:w="1276"/>
        <w:gridCol w:w="1276"/>
      </w:tblGrid>
      <w:tr w:rsidR="00AF6A72" w:rsidRPr="00004C8B" w:rsidTr="00D27A0F">
        <w:trPr>
          <w:cantSplit/>
        </w:trPr>
        <w:tc>
          <w:tcPr>
            <w:tcW w:w="3572" w:type="dxa"/>
            <w:tcBorders>
              <w:top w:val="single" w:sz="4"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jc w:val="left"/>
              <w:rPr>
                <w:b/>
                <w:sz w:val="22"/>
                <w:szCs w:val="22"/>
                <w:lang w:val="lt-LT"/>
              </w:rPr>
            </w:pPr>
            <w:r w:rsidRPr="00004C8B">
              <w:rPr>
                <w:b/>
                <w:i/>
                <w:sz w:val="22"/>
                <w:szCs w:val="22"/>
                <w:lang w:val="lt-LT"/>
              </w:rPr>
              <w:t>iš apatinės kameros (aminorūgščių tirpalas)</w:t>
            </w:r>
          </w:p>
        </w:tc>
        <w:tc>
          <w:tcPr>
            <w:tcW w:w="1276" w:type="dxa"/>
            <w:tcBorders>
              <w:top w:val="single" w:sz="4"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b/>
                <w:sz w:val="22"/>
                <w:szCs w:val="22"/>
                <w:lang w:val="lt-LT"/>
              </w:rPr>
            </w:pPr>
            <w:r w:rsidRPr="00004C8B">
              <w:rPr>
                <w:b/>
                <w:sz w:val="22"/>
                <w:szCs w:val="22"/>
                <w:lang w:val="lt-LT"/>
              </w:rPr>
              <w:t>1000 ml</w:t>
            </w:r>
          </w:p>
        </w:tc>
        <w:tc>
          <w:tcPr>
            <w:tcW w:w="1276" w:type="dxa"/>
            <w:tcBorders>
              <w:top w:val="single" w:sz="4"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b/>
                <w:sz w:val="22"/>
                <w:szCs w:val="22"/>
                <w:lang w:val="lt-LT"/>
              </w:rPr>
            </w:pPr>
            <w:r w:rsidRPr="00004C8B">
              <w:rPr>
                <w:b/>
                <w:sz w:val="22"/>
                <w:szCs w:val="22"/>
                <w:lang w:val="lt-LT"/>
              </w:rPr>
              <w:t>1250 ml</w:t>
            </w:r>
          </w:p>
        </w:tc>
        <w:tc>
          <w:tcPr>
            <w:tcW w:w="1276" w:type="dxa"/>
            <w:tcBorders>
              <w:top w:val="single" w:sz="4"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b/>
                <w:sz w:val="22"/>
                <w:szCs w:val="22"/>
                <w:lang w:val="lt-LT"/>
              </w:rPr>
            </w:pPr>
            <w:r w:rsidRPr="00004C8B">
              <w:rPr>
                <w:b/>
                <w:sz w:val="22"/>
                <w:szCs w:val="22"/>
                <w:lang w:val="lt-LT"/>
              </w:rPr>
              <w:t>1875 ml</w:t>
            </w:r>
          </w:p>
        </w:tc>
        <w:tc>
          <w:tcPr>
            <w:tcW w:w="1276" w:type="dxa"/>
            <w:tcBorders>
              <w:top w:val="single" w:sz="4" w:space="0" w:color="auto"/>
              <w:left w:val="single" w:sz="2" w:space="0" w:color="auto"/>
              <w:bottom w:val="single" w:sz="2" w:space="0" w:color="auto"/>
              <w:right w:val="single" w:sz="4" w:space="0" w:color="auto"/>
            </w:tcBorders>
          </w:tcPr>
          <w:p w:rsidR="00AF6A72" w:rsidRPr="00004C8B" w:rsidRDefault="00AF6A72" w:rsidP="00D27A0F">
            <w:pPr>
              <w:pStyle w:val="SPCStandard"/>
              <w:tabs>
                <w:tab w:val="clear" w:pos="5103"/>
              </w:tabs>
              <w:jc w:val="right"/>
              <w:rPr>
                <w:b/>
                <w:sz w:val="22"/>
                <w:szCs w:val="22"/>
                <w:lang w:val="lt-LT"/>
              </w:rPr>
            </w:pPr>
            <w:r w:rsidRPr="00004C8B">
              <w:rPr>
                <w:b/>
                <w:sz w:val="22"/>
                <w:szCs w:val="22"/>
                <w:lang w:val="lt-LT"/>
              </w:rPr>
              <w:t>2500 ml</w:t>
            </w:r>
          </w:p>
        </w:tc>
      </w:tr>
      <w:tr w:rsidR="00AF6A72" w:rsidRPr="00004C8B" w:rsidTr="00D27A0F">
        <w:trPr>
          <w:cantSplit/>
        </w:trPr>
        <w:tc>
          <w:tcPr>
            <w:tcW w:w="3572" w:type="dxa"/>
            <w:tcBorders>
              <w:top w:val="single" w:sz="2"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rPr>
                <w:sz w:val="22"/>
                <w:szCs w:val="22"/>
                <w:lang w:val="lt-LT"/>
              </w:rPr>
            </w:pPr>
            <w:r w:rsidRPr="00004C8B">
              <w:rPr>
                <w:sz w:val="22"/>
                <w:szCs w:val="22"/>
                <w:lang w:val="lt-LT"/>
              </w:rPr>
              <w:t>Izoleucinas</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jc w:val="right"/>
              <w:rPr>
                <w:sz w:val="22"/>
                <w:szCs w:val="22"/>
              </w:rPr>
            </w:pPr>
            <w:r w:rsidRPr="00004C8B">
              <w:rPr>
                <w:sz w:val="22"/>
                <w:szCs w:val="22"/>
              </w:rPr>
              <w:t>2,256 g</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2,820 g</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4,230 g</w:t>
            </w:r>
          </w:p>
        </w:tc>
        <w:tc>
          <w:tcPr>
            <w:tcW w:w="1276" w:type="dxa"/>
            <w:tcBorders>
              <w:top w:val="single" w:sz="2" w:space="0" w:color="auto"/>
              <w:left w:val="single" w:sz="2" w:space="0" w:color="auto"/>
              <w:bottom w:val="single" w:sz="2" w:space="0" w:color="auto"/>
              <w:right w:val="single" w:sz="4"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5,640 g</w:t>
            </w:r>
          </w:p>
        </w:tc>
      </w:tr>
      <w:tr w:rsidR="00AF6A72" w:rsidRPr="00004C8B" w:rsidTr="00D27A0F">
        <w:trPr>
          <w:cantSplit/>
        </w:trPr>
        <w:tc>
          <w:tcPr>
            <w:tcW w:w="3572" w:type="dxa"/>
            <w:tcBorders>
              <w:top w:val="single" w:sz="2"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rPr>
                <w:sz w:val="22"/>
                <w:szCs w:val="22"/>
                <w:lang w:val="lt-LT"/>
              </w:rPr>
            </w:pPr>
            <w:r w:rsidRPr="00004C8B">
              <w:rPr>
                <w:sz w:val="22"/>
                <w:szCs w:val="22"/>
                <w:lang w:val="lt-LT"/>
              </w:rPr>
              <w:t>Leucinas</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jc w:val="right"/>
              <w:rPr>
                <w:sz w:val="22"/>
                <w:szCs w:val="22"/>
              </w:rPr>
            </w:pPr>
            <w:r w:rsidRPr="00004C8B">
              <w:rPr>
                <w:sz w:val="22"/>
                <w:szCs w:val="22"/>
              </w:rPr>
              <w:t>3,008 g</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3,760 g</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5,640 g</w:t>
            </w:r>
          </w:p>
        </w:tc>
        <w:tc>
          <w:tcPr>
            <w:tcW w:w="1276" w:type="dxa"/>
            <w:tcBorders>
              <w:top w:val="single" w:sz="2" w:space="0" w:color="auto"/>
              <w:left w:val="single" w:sz="2" w:space="0" w:color="auto"/>
              <w:bottom w:val="single" w:sz="2" w:space="0" w:color="auto"/>
              <w:right w:val="single" w:sz="4"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7,520 g</w:t>
            </w:r>
          </w:p>
        </w:tc>
      </w:tr>
      <w:tr w:rsidR="00AF6A72" w:rsidRPr="00004C8B" w:rsidTr="00D27A0F">
        <w:trPr>
          <w:cantSplit/>
        </w:trPr>
        <w:tc>
          <w:tcPr>
            <w:tcW w:w="3572" w:type="dxa"/>
            <w:tcBorders>
              <w:top w:val="single" w:sz="2"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rPr>
                <w:sz w:val="22"/>
                <w:szCs w:val="22"/>
                <w:lang w:val="lt-LT"/>
              </w:rPr>
            </w:pPr>
            <w:r w:rsidRPr="00004C8B">
              <w:rPr>
                <w:sz w:val="22"/>
                <w:szCs w:val="22"/>
                <w:lang w:val="lt-LT"/>
              </w:rPr>
              <w:t>Lizino hidrochloridas</w:t>
            </w:r>
          </w:p>
          <w:p w:rsidR="00AF6A72" w:rsidRPr="00004C8B" w:rsidRDefault="00AF6A72" w:rsidP="00D27A0F">
            <w:pPr>
              <w:pStyle w:val="SPCStandard"/>
              <w:tabs>
                <w:tab w:val="clear" w:pos="5103"/>
              </w:tabs>
              <w:rPr>
                <w:sz w:val="22"/>
                <w:szCs w:val="22"/>
                <w:lang w:val="lt-LT"/>
              </w:rPr>
            </w:pPr>
            <w:r w:rsidRPr="00004C8B">
              <w:rPr>
                <w:sz w:val="22"/>
                <w:szCs w:val="22"/>
                <w:lang w:val="lt-LT"/>
              </w:rPr>
              <w:t xml:space="preserve">   atitinka liziną</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jc w:val="right"/>
              <w:rPr>
                <w:sz w:val="22"/>
                <w:szCs w:val="22"/>
              </w:rPr>
            </w:pPr>
            <w:r w:rsidRPr="00004C8B">
              <w:rPr>
                <w:sz w:val="22"/>
                <w:szCs w:val="22"/>
              </w:rPr>
              <w:t>2,728 g</w:t>
            </w:r>
          </w:p>
          <w:p w:rsidR="00AF6A72" w:rsidRPr="00004C8B" w:rsidRDefault="00AF6A72" w:rsidP="00D27A0F">
            <w:pPr>
              <w:jc w:val="right"/>
              <w:rPr>
                <w:sz w:val="22"/>
                <w:szCs w:val="22"/>
              </w:rPr>
            </w:pPr>
            <w:r w:rsidRPr="00004C8B">
              <w:rPr>
                <w:sz w:val="22"/>
                <w:szCs w:val="22"/>
              </w:rPr>
              <w:t>2,184 g</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3,410 g</w:t>
            </w:r>
          </w:p>
          <w:p w:rsidR="00AF6A72" w:rsidRPr="00004C8B" w:rsidRDefault="00AF6A72" w:rsidP="00D27A0F">
            <w:pPr>
              <w:pStyle w:val="SPCStandard"/>
              <w:tabs>
                <w:tab w:val="clear" w:pos="5103"/>
              </w:tabs>
              <w:jc w:val="right"/>
              <w:rPr>
                <w:sz w:val="22"/>
                <w:szCs w:val="22"/>
                <w:lang w:val="lt-LT"/>
              </w:rPr>
            </w:pPr>
            <w:r w:rsidRPr="00004C8B">
              <w:rPr>
                <w:sz w:val="22"/>
                <w:szCs w:val="22"/>
                <w:lang w:val="lt-LT"/>
              </w:rPr>
              <w:t>2,729 g</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5,115 g</w:t>
            </w:r>
          </w:p>
          <w:p w:rsidR="00AF6A72" w:rsidRPr="00004C8B" w:rsidRDefault="00AF6A72" w:rsidP="00D27A0F">
            <w:pPr>
              <w:pStyle w:val="SPCStandard"/>
              <w:tabs>
                <w:tab w:val="clear" w:pos="5103"/>
              </w:tabs>
              <w:jc w:val="right"/>
              <w:rPr>
                <w:sz w:val="22"/>
                <w:szCs w:val="22"/>
                <w:lang w:val="lt-LT"/>
              </w:rPr>
            </w:pPr>
            <w:r w:rsidRPr="00004C8B">
              <w:rPr>
                <w:sz w:val="22"/>
                <w:szCs w:val="22"/>
                <w:lang w:val="lt-LT"/>
              </w:rPr>
              <w:t>4,094 g</w:t>
            </w:r>
          </w:p>
        </w:tc>
        <w:tc>
          <w:tcPr>
            <w:tcW w:w="1276" w:type="dxa"/>
            <w:tcBorders>
              <w:top w:val="single" w:sz="2" w:space="0" w:color="auto"/>
              <w:left w:val="single" w:sz="2" w:space="0" w:color="auto"/>
              <w:bottom w:val="single" w:sz="2" w:space="0" w:color="auto"/>
              <w:right w:val="single" w:sz="4"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6,820 g</w:t>
            </w:r>
          </w:p>
          <w:p w:rsidR="00AF6A72" w:rsidRPr="00004C8B" w:rsidRDefault="00AF6A72" w:rsidP="00D27A0F">
            <w:pPr>
              <w:pStyle w:val="SPCStandard"/>
              <w:tabs>
                <w:tab w:val="clear" w:pos="5103"/>
              </w:tabs>
              <w:jc w:val="right"/>
              <w:rPr>
                <w:sz w:val="22"/>
                <w:szCs w:val="22"/>
                <w:lang w:val="lt-LT"/>
              </w:rPr>
            </w:pPr>
            <w:r w:rsidRPr="00004C8B">
              <w:rPr>
                <w:sz w:val="22"/>
                <w:szCs w:val="22"/>
                <w:lang w:val="lt-LT"/>
              </w:rPr>
              <w:t>5,459 g</w:t>
            </w:r>
          </w:p>
        </w:tc>
      </w:tr>
      <w:tr w:rsidR="00AF6A72" w:rsidRPr="00004C8B" w:rsidTr="00D27A0F">
        <w:trPr>
          <w:cantSplit/>
        </w:trPr>
        <w:tc>
          <w:tcPr>
            <w:tcW w:w="3572" w:type="dxa"/>
            <w:tcBorders>
              <w:top w:val="single" w:sz="2"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rPr>
                <w:sz w:val="22"/>
                <w:szCs w:val="22"/>
                <w:lang w:val="lt-LT"/>
              </w:rPr>
            </w:pPr>
            <w:r w:rsidRPr="00004C8B">
              <w:rPr>
                <w:sz w:val="22"/>
                <w:szCs w:val="22"/>
                <w:lang w:val="lt-LT"/>
              </w:rPr>
              <w:t>Metioninas</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jc w:val="right"/>
              <w:rPr>
                <w:sz w:val="22"/>
                <w:szCs w:val="22"/>
              </w:rPr>
            </w:pPr>
            <w:r w:rsidRPr="00004C8B">
              <w:rPr>
                <w:sz w:val="22"/>
                <w:szCs w:val="22"/>
              </w:rPr>
              <w:t>1,880 g</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2,350 g</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3,525 g</w:t>
            </w:r>
          </w:p>
        </w:tc>
        <w:tc>
          <w:tcPr>
            <w:tcW w:w="1276" w:type="dxa"/>
            <w:tcBorders>
              <w:top w:val="single" w:sz="2" w:space="0" w:color="auto"/>
              <w:left w:val="single" w:sz="2" w:space="0" w:color="auto"/>
              <w:bottom w:val="single" w:sz="2" w:space="0" w:color="auto"/>
              <w:right w:val="single" w:sz="4"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4,700 g</w:t>
            </w:r>
          </w:p>
        </w:tc>
      </w:tr>
      <w:tr w:rsidR="00AF6A72" w:rsidRPr="00004C8B" w:rsidTr="00D27A0F">
        <w:trPr>
          <w:cantSplit/>
        </w:trPr>
        <w:tc>
          <w:tcPr>
            <w:tcW w:w="3572" w:type="dxa"/>
            <w:tcBorders>
              <w:top w:val="single" w:sz="2"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rPr>
                <w:sz w:val="22"/>
                <w:szCs w:val="22"/>
                <w:lang w:val="lt-LT"/>
              </w:rPr>
            </w:pPr>
            <w:r w:rsidRPr="00004C8B">
              <w:rPr>
                <w:sz w:val="22"/>
                <w:szCs w:val="22"/>
                <w:lang w:val="lt-LT"/>
              </w:rPr>
              <w:t>Fenilalaninas</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jc w:val="right"/>
              <w:rPr>
                <w:sz w:val="22"/>
                <w:szCs w:val="22"/>
              </w:rPr>
            </w:pPr>
            <w:r w:rsidRPr="00004C8B">
              <w:rPr>
                <w:sz w:val="22"/>
                <w:szCs w:val="22"/>
              </w:rPr>
              <w:t>3,368 g</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4,210 g</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6,315 g</w:t>
            </w:r>
          </w:p>
        </w:tc>
        <w:tc>
          <w:tcPr>
            <w:tcW w:w="1276" w:type="dxa"/>
            <w:tcBorders>
              <w:top w:val="single" w:sz="2" w:space="0" w:color="auto"/>
              <w:left w:val="single" w:sz="2" w:space="0" w:color="auto"/>
              <w:bottom w:val="single" w:sz="2" w:space="0" w:color="auto"/>
              <w:right w:val="single" w:sz="4"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8,420 g</w:t>
            </w:r>
          </w:p>
        </w:tc>
      </w:tr>
      <w:tr w:rsidR="00AF6A72" w:rsidRPr="00004C8B" w:rsidTr="00D27A0F">
        <w:trPr>
          <w:cantSplit/>
        </w:trPr>
        <w:tc>
          <w:tcPr>
            <w:tcW w:w="3572" w:type="dxa"/>
            <w:tcBorders>
              <w:top w:val="single" w:sz="2"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rPr>
                <w:sz w:val="22"/>
                <w:szCs w:val="22"/>
                <w:lang w:val="lt-LT"/>
              </w:rPr>
            </w:pPr>
            <w:r w:rsidRPr="00004C8B">
              <w:rPr>
                <w:sz w:val="22"/>
                <w:szCs w:val="22"/>
                <w:lang w:val="lt-LT"/>
              </w:rPr>
              <w:t>Treoninas</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jc w:val="right"/>
              <w:rPr>
                <w:sz w:val="22"/>
                <w:szCs w:val="22"/>
              </w:rPr>
            </w:pPr>
            <w:r w:rsidRPr="00004C8B">
              <w:rPr>
                <w:sz w:val="22"/>
                <w:szCs w:val="22"/>
              </w:rPr>
              <w:t>1,744 g</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2,180 g</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3,270 g</w:t>
            </w:r>
          </w:p>
        </w:tc>
        <w:tc>
          <w:tcPr>
            <w:tcW w:w="1276" w:type="dxa"/>
            <w:tcBorders>
              <w:top w:val="single" w:sz="2" w:space="0" w:color="auto"/>
              <w:left w:val="single" w:sz="2" w:space="0" w:color="auto"/>
              <w:bottom w:val="single" w:sz="2" w:space="0" w:color="auto"/>
              <w:right w:val="single" w:sz="4"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4,360 g</w:t>
            </w:r>
          </w:p>
        </w:tc>
      </w:tr>
      <w:tr w:rsidR="00AF6A72" w:rsidRPr="00004C8B" w:rsidTr="00D27A0F">
        <w:trPr>
          <w:cantSplit/>
        </w:trPr>
        <w:tc>
          <w:tcPr>
            <w:tcW w:w="3572" w:type="dxa"/>
            <w:tcBorders>
              <w:top w:val="single" w:sz="2"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rPr>
                <w:sz w:val="22"/>
                <w:szCs w:val="22"/>
                <w:lang w:val="lt-LT"/>
              </w:rPr>
            </w:pPr>
            <w:r w:rsidRPr="00004C8B">
              <w:rPr>
                <w:sz w:val="22"/>
                <w:szCs w:val="22"/>
                <w:lang w:val="lt-LT"/>
              </w:rPr>
              <w:t>Triptofanas</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jc w:val="right"/>
              <w:rPr>
                <w:sz w:val="22"/>
                <w:szCs w:val="22"/>
              </w:rPr>
            </w:pPr>
            <w:r w:rsidRPr="00004C8B">
              <w:rPr>
                <w:sz w:val="22"/>
                <w:szCs w:val="22"/>
              </w:rPr>
              <w:t>0,544 g</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0,680 g</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1,020 g</w:t>
            </w:r>
          </w:p>
        </w:tc>
        <w:tc>
          <w:tcPr>
            <w:tcW w:w="1276" w:type="dxa"/>
            <w:tcBorders>
              <w:top w:val="single" w:sz="2" w:space="0" w:color="auto"/>
              <w:left w:val="single" w:sz="2" w:space="0" w:color="auto"/>
              <w:bottom w:val="single" w:sz="2" w:space="0" w:color="auto"/>
              <w:right w:val="single" w:sz="4"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1,360 g</w:t>
            </w:r>
          </w:p>
        </w:tc>
      </w:tr>
      <w:tr w:rsidR="00AF6A72" w:rsidRPr="00004C8B" w:rsidTr="00D27A0F">
        <w:trPr>
          <w:cantSplit/>
        </w:trPr>
        <w:tc>
          <w:tcPr>
            <w:tcW w:w="3572" w:type="dxa"/>
            <w:tcBorders>
              <w:top w:val="single" w:sz="2"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rPr>
                <w:sz w:val="22"/>
                <w:szCs w:val="22"/>
                <w:lang w:val="lt-LT"/>
              </w:rPr>
            </w:pPr>
            <w:r w:rsidRPr="00004C8B">
              <w:rPr>
                <w:sz w:val="22"/>
                <w:szCs w:val="22"/>
                <w:lang w:val="lt-LT"/>
              </w:rPr>
              <w:t>Valinas</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jc w:val="right"/>
              <w:rPr>
                <w:sz w:val="22"/>
                <w:szCs w:val="22"/>
              </w:rPr>
            </w:pPr>
            <w:r w:rsidRPr="00004C8B">
              <w:rPr>
                <w:sz w:val="22"/>
                <w:szCs w:val="22"/>
              </w:rPr>
              <w:t>2,496 g</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3,120 g</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4,680 g</w:t>
            </w:r>
          </w:p>
        </w:tc>
        <w:tc>
          <w:tcPr>
            <w:tcW w:w="1276" w:type="dxa"/>
            <w:tcBorders>
              <w:top w:val="single" w:sz="2" w:space="0" w:color="auto"/>
              <w:left w:val="single" w:sz="2" w:space="0" w:color="auto"/>
              <w:bottom w:val="single" w:sz="2" w:space="0" w:color="auto"/>
              <w:right w:val="single" w:sz="4"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6,240 g</w:t>
            </w:r>
          </w:p>
        </w:tc>
      </w:tr>
      <w:tr w:rsidR="00AF6A72" w:rsidRPr="00004C8B" w:rsidTr="00D27A0F">
        <w:trPr>
          <w:cantSplit/>
        </w:trPr>
        <w:tc>
          <w:tcPr>
            <w:tcW w:w="3572" w:type="dxa"/>
            <w:tcBorders>
              <w:top w:val="single" w:sz="2"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rPr>
                <w:sz w:val="22"/>
                <w:szCs w:val="22"/>
                <w:lang w:val="lt-LT"/>
              </w:rPr>
            </w:pPr>
            <w:r w:rsidRPr="00004C8B">
              <w:rPr>
                <w:sz w:val="22"/>
                <w:szCs w:val="22"/>
                <w:lang w:val="lt-LT"/>
              </w:rPr>
              <w:t>Argininas</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jc w:val="right"/>
              <w:rPr>
                <w:sz w:val="22"/>
                <w:szCs w:val="22"/>
              </w:rPr>
            </w:pPr>
            <w:r w:rsidRPr="00004C8B">
              <w:rPr>
                <w:sz w:val="22"/>
                <w:szCs w:val="22"/>
              </w:rPr>
              <w:t>2,592 g</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3,240 g</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4,860 g</w:t>
            </w:r>
          </w:p>
        </w:tc>
        <w:tc>
          <w:tcPr>
            <w:tcW w:w="1276" w:type="dxa"/>
            <w:tcBorders>
              <w:top w:val="single" w:sz="2" w:space="0" w:color="auto"/>
              <w:left w:val="single" w:sz="2" w:space="0" w:color="auto"/>
              <w:bottom w:val="single" w:sz="2" w:space="0" w:color="auto"/>
              <w:right w:val="single" w:sz="4"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6,480 g</w:t>
            </w:r>
          </w:p>
        </w:tc>
      </w:tr>
      <w:tr w:rsidR="00AF6A72" w:rsidRPr="00004C8B" w:rsidTr="00D27A0F">
        <w:trPr>
          <w:cantSplit/>
        </w:trPr>
        <w:tc>
          <w:tcPr>
            <w:tcW w:w="3572" w:type="dxa"/>
            <w:tcBorders>
              <w:top w:val="single" w:sz="2"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rPr>
                <w:sz w:val="22"/>
                <w:szCs w:val="22"/>
                <w:lang w:val="lt-LT"/>
              </w:rPr>
            </w:pPr>
            <w:r w:rsidRPr="00004C8B">
              <w:rPr>
                <w:sz w:val="22"/>
                <w:szCs w:val="22"/>
                <w:lang w:val="lt-LT"/>
              </w:rPr>
              <w:t>Histidino hidrochloridas monohidratas</w:t>
            </w:r>
          </w:p>
          <w:p w:rsidR="00AF6A72" w:rsidRPr="00004C8B" w:rsidRDefault="00AF6A72" w:rsidP="00D27A0F">
            <w:pPr>
              <w:pStyle w:val="SPCStandard"/>
              <w:tabs>
                <w:tab w:val="clear" w:pos="5103"/>
              </w:tabs>
              <w:rPr>
                <w:sz w:val="22"/>
                <w:szCs w:val="22"/>
                <w:lang w:val="lt-LT"/>
              </w:rPr>
            </w:pPr>
            <w:r w:rsidRPr="00004C8B">
              <w:rPr>
                <w:sz w:val="22"/>
                <w:szCs w:val="22"/>
                <w:lang w:val="lt-LT"/>
              </w:rPr>
              <w:t xml:space="preserve">   atitinka histidiną</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jc w:val="right"/>
              <w:rPr>
                <w:sz w:val="22"/>
                <w:szCs w:val="22"/>
              </w:rPr>
            </w:pPr>
            <w:r w:rsidRPr="00004C8B">
              <w:rPr>
                <w:sz w:val="22"/>
                <w:szCs w:val="22"/>
              </w:rPr>
              <w:t>1,624 g</w:t>
            </w:r>
          </w:p>
          <w:p w:rsidR="00AF6A72" w:rsidRPr="00004C8B" w:rsidRDefault="00AF6A72" w:rsidP="00D27A0F">
            <w:pPr>
              <w:jc w:val="right"/>
              <w:rPr>
                <w:sz w:val="22"/>
                <w:szCs w:val="22"/>
              </w:rPr>
            </w:pPr>
            <w:r w:rsidRPr="00004C8B">
              <w:rPr>
                <w:sz w:val="22"/>
                <w:szCs w:val="22"/>
              </w:rPr>
              <w:t>1,202 g</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2,030 g</w:t>
            </w:r>
          </w:p>
          <w:p w:rsidR="00AF6A72" w:rsidRPr="00004C8B" w:rsidRDefault="00AF6A72" w:rsidP="00D27A0F">
            <w:pPr>
              <w:pStyle w:val="SPCStandard"/>
              <w:tabs>
                <w:tab w:val="clear" w:pos="5103"/>
              </w:tabs>
              <w:jc w:val="right"/>
              <w:rPr>
                <w:sz w:val="22"/>
                <w:szCs w:val="22"/>
                <w:lang w:val="lt-LT"/>
              </w:rPr>
            </w:pPr>
            <w:r w:rsidRPr="00004C8B">
              <w:rPr>
                <w:sz w:val="22"/>
                <w:szCs w:val="22"/>
                <w:lang w:val="lt-LT"/>
              </w:rPr>
              <w:t>1,503 g</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3,045 g</w:t>
            </w:r>
          </w:p>
          <w:p w:rsidR="00AF6A72" w:rsidRPr="00004C8B" w:rsidRDefault="00AF6A72" w:rsidP="00D27A0F">
            <w:pPr>
              <w:pStyle w:val="SPCStandard"/>
              <w:tabs>
                <w:tab w:val="clear" w:pos="5103"/>
              </w:tabs>
              <w:jc w:val="right"/>
              <w:rPr>
                <w:sz w:val="22"/>
                <w:szCs w:val="22"/>
                <w:lang w:val="lt-LT"/>
              </w:rPr>
            </w:pPr>
            <w:r w:rsidRPr="00004C8B">
              <w:rPr>
                <w:sz w:val="22"/>
                <w:szCs w:val="22"/>
                <w:lang w:val="lt-LT"/>
              </w:rPr>
              <w:t>2,254 g</w:t>
            </w:r>
          </w:p>
        </w:tc>
        <w:tc>
          <w:tcPr>
            <w:tcW w:w="1276" w:type="dxa"/>
            <w:tcBorders>
              <w:top w:val="single" w:sz="2" w:space="0" w:color="auto"/>
              <w:left w:val="single" w:sz="2" w:space="0" w:color="auto"/>
              <w:bottom w:val="single" w:sz="2" w:space="0" w:color="auto"/>
              <w:right w:val="single" w:sz="4"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 xml:space="preserve">4,060 g </w:t>
            </w:r>
          </w:p>
          <w:p w:rsidR="00AF6A72" w:rsidRPr="00004C8B" w:rsidRDefault="00AF6A72" w:rsidP="00D27A0F">
            <w:pPr>
              <w:pStyle w:val="SPCStandard"/>
              <w:tabs>
                <w:tab w:val="clear" w:pos="5103"/>
              </w:tabs>
              <w:jc w:val="right"/>
              <w:rPr>
                <w:sz w:val="22"/>
                <w:szCs w:val="22"/>
                <w:lang w:val="lt-LT"/>
              </w:rPr>
            </w:pPr>
            <w:r w:rsidRPr="00004C8B">
              <w:rPr>
                <w:sz w:val="22"/>
                <w:szCs w:val="22"/>
                <w:lang w:val="lt-LT"/>
              </w:rPr>
              <w:t>3,005 g</w:t>
            </w:r>
          </w:p>
        </w:tc>
      </w:tr>
      <w:tr w:rsidR="00AF6A72" w:rsidRPr="00004C8B" w:rsidTr="00D27A0F">
        <w:trPr>
          <w:cantSplit/>
        </w:trPr>
        <w:tc>
          <w:tcPr>
            <w:tcW w:w="3572" w:type="dxa"/>
            <w:tcBorders>
              <w:top w:val="single" w:sz="2"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rPr>
                <w:sz w:val="22"/>
                <w:szCs w:val="22"/>
                <w:lang w:val="lt-LT"/>
              </w:rPr>
            </w:pPr>
            <w:r w:rsidRPr="00004C8B">
              <w:rPr>
                <w:sz w:val="22"/>
                <w:szCs w:val="22"/>
                <w:lang w:val="lt-LT"/>
              </w:rPr>
              <w:t>Alaninas</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jc w:val="right"/>
              <w:rPr>
                <w:sz w:val="22"/>
                <w:szCs w:val="22"/>
              </w:rPr>
            </w:pPr>
            <w:r w:rsidRPr="00004C8B">
              <w:rPr>
                <w:sz w:val="22"/>
                <w:szCs w:val="22"/>
              </w:rPr>
              <w:t>4,656 g</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5,820 g</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8,730 g</w:t>
            </w:r>
          </w:p>
        </w:tc>
        <w:tc>
          <w:tcPr>
            <w:tcW w:w="1276" w:type="dxa"/>
            <w:tcBorders>
              <w:top w:val="single" w:sz="2" w:space="0" w:color="auto"/>
              <w:left w:val="single" w:sz="2" w:space="0" w:color="auto"/>
              <w:bottom w:val="single" w:sz="2" w:space="0" w:color="auto"/>
              <w:right w:val="single" w:sz="4"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11,64 g</w:t>
            </w:r>
          </w:p>
        </w:tc>
      </w:tr>
      <w:tr w:rsidR="00AF6A72" w:rsidRPr="00004C8B" w:rsidTr="00D27A0F">
        <w:trPr>
          <w:cantSplit/>
        </w:trPr>
        <w:tc>
          <w:tcPr>
            <w:tcW w:w="3572" w:type="dxa"/>
            <w:tcBorders>
              <w:top w:val="single" w:sz="2"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rPr>
                <w:sz w:val="22"/>
                <w:szCs w:val="22"/>
                <w:lang w:val="lt-LT"/>
              </w:rPr>
            </w:pPr>
            <w:r w:rsidRPr="00004C8B">
              <w:rPr>
                <w:sz w:val="22"/>
                <w:szCs w:val="22"/>
                <w:lang w:val="lt-LT"/>
              </w:rPr>
              <w:t>Asparto rūgštis</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jc w:val="right"/>
              <w:rPr>
                <w:sz w:val="22"/>
                <w:szCs w:val="22"/>
              </w:rPr>
            </w:pPr>
            <w:r w:rsidRPr="00004C8B">
              <w:rPr>
                <w:sz w:val="22"/>
                <w:szCs w:val="22"/>
              </w:rPr>
              <w:t>1,440 g</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1,800 g</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2,700 g</w:t>
            </w:r>
          </w:p>
        </w:tc>
        <w:tc>
          <w:tcPr>
            <w:tcW w:w="1276" w:type="dxa"/>
            <w:tcBorders>
              <w:top w:val="single" w:sz="2" w:space="0" w:color="auto"/>
              <w:left w:val="single" w:sz="2" w:space="0" w:color="auto"/>
              <w:bottom w:val="single" w:sz="2" w:space="0" w:color="auto"/>
              <w:right w:val="single" w:sz="4"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3,600 g</w:t>
            </w:r>
          </w:p>
        </w:tc>
      </w:tr>
      <w:tr w:rsidR="00AF6A72" w:rsidRPr="00004C8B" w:rsidTr="00D27A0F">
        <w:trPr>
          <w:cantSplit/>
        </w:trPr>
        <w:tc>
          <w:tcPr>
            <w:tcW w:w="3572" w:type="dxa"/>
            <w:tcBorders>
              <w:top w:val="single" w:sz="2"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rPr>
                <w:sz w:val="22"/>
                <w:szCs w:val="22"/>
                <w:lang w:val="lt-LT"/>
              </w:rPr>
            </w:pPr>
            <w:r w:rsidRPr="00004C8B">
              <w:rPr>
                <w:sz w:val="22"/>
                <w:szCs w:val="22"/>
                <w:lang w:val="lt-LT"/>
              </w:rPr>
              <w:t>Glutamo rūgštis</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jc w:val="right"/>
              <w:rPr>
                <w:sz w:val="22"/>
                <w:szCs w:val="22"/>
              </w:rPr>
            </w:pPr>
            <w:r w:rsidRPr="00004C8B">
              <w:rPr>
                <w:sz w:val="22"/>
                <w:szCs w:val="22"/>
              </w:rPr>
              <w:t>3,368 g</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4,210 g</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6,315 g</w:t>
            </w:r>
          </w:p>
        </w:tc>
        <w:tc>
          <w:tcPr>
            <w:tcW w:w="1276" w:type="dxa"/>
            <w:tcBorders>
              <w:top w:val="single" w:sz="2" w:space="0" w:color="auto"/>
              <w:left w:val="single" w:sz="2" w:space="0" w:color="auto"/>
              <w:bottom w:val="single" w:sz="2" w:space="0" w:color="auto"/>
              <w:right w:val="single" w:sz="4"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8,420 g</w:t>
            </w:r>
          </w:p>
        </w:tc>
      </w:tr>
      <w:tr w:rsidR="00AF6A72" w:rsidRPr="00004C8B" w:rsidTr="00D27A0F">
        <w:trPr>
          <w:cantSplit/>
        </w:trPr>
        <w:tc>
          <w:tcPr>
            <w:tcW w:w="3572" w:type="dxa"/>
            <w:tcBorders>
              <w:top w:val="single" w:sz="2"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rPr>
                <w:sz w:val="22"/>
                <w:szCs w:val="22"/>
                <w:lang w:val="lt-LT"/>
              </w:rPr>
            </w:pPr>
            <w:r w:rsidRPr="00004C8B">
              <w:rPr>
                <w:sz w:val="22"/>
                <w:szCs w:val="22"/>
                <w:lang w:val="lt-LT"/>
              </w:rPr>
              <w:t>Glicinas</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jc w:val="right"/>
              <w:rPr>
                <w:sz w:val="22"/>
                <w:szCs w:val="22"/>
              </w:rPr>
            </w:pPr>
            <w:r w:rsidRPr="00004C8B">
              <w:rPr>
                <w:sz w:val="22"/>
                <w:szCs w:val="22"/>
              </w:rPr>
              <w:t>1,584 g</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1,980 g</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2,970 g</w:t>
            </w:r>
          </w:p>
        </w:tc>
        <w:tc>
          <w:tcPr>
            <w:tcW w:w="1276" w:type="dxa"/>
            <w:tcBorders>
              <w:top w:val="single" w:sz="2" w:space="0" w:color="auto"/>
              <w:left w:val="single" w:sz="2" w:space="0" w:color="auto"/>
              <w:bottom w:val="single" w:sz="2" w:space="0" w:color="auto"/>
              <w:right w:val="single" w:sz="4"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3,960 g</w:t>
            </w:r>
          </w:p>
        </w:tc>
      </w:tr>
      <w:tr w:rsidR="00AF6A72" w:rsidRPr="00004C8B" w:rsidTr="00D27A0F">
        <w:trPr>
          <w:cantSplit/>
        </w:trPr>
        <w:tc>
          <w:tcPr>
            <w:tcW w:w="3572" w:type="dxa"/>
            <w:tcBorders>
              <w:top w:val="single" w:sz="2"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rPr>
                <w:sz w:val="22"/>
                <w:szCs w:val="22"/>
                <w:lang w:val="lt-LT"/>
              </w:rPr>
            </w:pPr>
            <w:r w:rsidRPr="00004C8B">
              <w:rPr>
                <w:sz w:val="22"/>
                <w:szCs w:val="22"/>
                <w:lang w:val="lt-LT"/>
              </w:rPr>
              <w:t>Prolinas</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jc w:val="right"/>
              <w:rPr>
                <w:sz w:val="22"/>
                <w:szCs w:val="22"/>
              </w:rPr>
            </w:pPr>
            <w:r w:rsidRPr="00004C8B">
              <w:rPr>
                <w:sz w:val="22"/>
                <w:szCs w:val="22"/>
              </w:rPr>
              <w:t>3,264 g</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4,080 g</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6,120 g</w:t>
            </w:r>
          </w:p>
        </w:tc>
        <w:tc>
          <w:tcPr>
            <w:tcW w:w="1276" w:type="dxa"/>
            <w:tcBorders>
              <w:top w:val="single" w:sz="2" w:space="0" w:color="auto"/>
              <w:left w:val="single" w:sz="2" w:space="0" w:color="auto"/>
              <w:bottom w:val="single" w:sz="2" w:space="0" w:color="auto"/>
              <w:right w:val="single" w:sz="4"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8,160 g</w:t>
            </w:r>
          </w:p>
        </w:tc>
      </w:tr>
      <w:tr w:rsidR="00AF6A72" w:rsidRPr="00004C8B" w:rsidTr="00D27A0F">
        <w:trPr>
          <w:cantSplit/>
        </w:trPr>
        <w:tc>
          <w:tcPr>
            <w:tcW w:w="3572" w:type="dxa"/>
            <w:tcBorders>
              <w:top w:val="single" w:sz="2"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rPr>
                <w:sz w:val="22"/>
                <w:szCs w:val="22"/>
                <w:lang w:val="lt-LT"/>
              </w:rPr>
            </w:pPr>
            <w:r w:rsidRPr="00004C8B">
              <w:rPr>
                <w:sz w:val="22"/>
                <w:szCs w:val="22"/>
                <w:lang w:val="lt-LT"/>
              </w:rPr>
              <w:t>Serinas</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jc w:val="right"/>
              <w:rPr>
                <w:sz w:val="22"/>
                <w:szCs w:val="22"/>
              </w:rPr>
            </w:pPr>
            <w:r w:rsidRPr="00004C8B">
              <w:rPr>
                <w:sz w:val="22"/>
                <w:szCs w:val="22"/>
              </w:rPr>
              <w:t>2,880 g</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3,600 g</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5,400 g</w:t>
            </w:r>
          </w:p>
        </w:tc>
        <w:tc>
          <w:tcPr>
            <w:tcW w:w="1276" w:type="dxa"/>
            <w:tcBorders>
              <w:top w:val="single" w:sz="2" w:space="0" w:color="auto"/>
              <w:left w:val="single" w:sz="2" w:space="0" w:color="auto"/>
              <w:bottom w:val="single" w:sz="2" w:space="0" w:color="auto"/>
              <w:right w:val="single" w:sz="4"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7,200 g</w:t>
            </w:r>
          </w:p>
        </w:tc>
      </w:tr>
      <w:tr w:rsidR="00AF6A72" w:rsidRPr="00004C8B" w:rsidTr="00D27A0F">
        <w:trPr>
          <w:cantSplit/>
        </w:trPr>
        <w:tc>
          <w:tcPr>
            <w:tcW w:w="3572" w:type="dxa"/>
            <w:tcBorders>
              <w:top w:val="single" w:sz="2"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rPr>
                <w:sz w:val="22"/>
                <w:szCs w:val="22"/>
                <w:lang w:val="lt-LT"/>
              </w:rPr>
            </w:pPr>
            <w:r w:rsidRPr="00004C8B">
              <w:rPr>
                <w:sz w:val="22"/>
                <w:szCs w:val="22"/>
                <w:lang w:val="lt-LT"/>
              </w:rPr>
              <w:t>Natrio hidroksidas</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jc w:val="right"/>
              <w:rPr>
                <w:sz w:val="22"/>
                <w:szCs w:val="22"/>
              </w:rPr>
            </w:pPr>
            <w:r w:rsidRPr="00004C8B">
              <w:rPr>
                <w:sz w:val="22"/>
                <w:szCs w:val="22"/>
              </w:rPr>
              <w:t>0,781 g</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0,976 g</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1,464 g</w:t>
            </w:r>
          </w:p>
        </w:tc>
        <w:tc>
          <w:tcPr>
            <w:tcW w:w="1276" w:type="dxa"/>
            <w:tcBorders>
              <w:top w:val="single" w:sz="2" w:space="0" w:color="auto"/>
              <w:left w:val="single" w:sz="2" w:space="0" w:color="auto"/>
              <w:bottom w:val="single" w:sz="2" w:space="0" w:color="auto"/>
              <w:right w:val="single" w:sz="4"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1,952 g</w:t>
            </w:r>
          </w:p>
        </w:tc>
      </w:tr>
      <w:tr w:rsidR="00AF6A72" w:rsidRPr="00004C8B" w:rsidTr="00D27A0F">
        <w:trPr>
          <w:cantSplit/>
        </w:trPr>
        <w:tc>
          <w:tcPr>
            <w:tcW w:w="3572" w:type="dxa"/>
            <w:tcBorders>
              <w:top w:val="single" w:sz="2"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rPr>
                <w:sz w:val="22"/>
                <w:szCs w:val="22"/>
                <w:lang w:val="lt-LT"/>
              </w:rPr>
            </w:pPr>
            <w:r w:rsidRPr="00004C8B">
              <w:rPr>
                <w:sz w:val="22"/>
                <w:szCs w:val="22"/>
                <w:lang w:val="lt-LT"/>
              </w:rPr>
              <w:t>Natrio chloridas</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jc w:val="right"/>
              <w:rPr>
                <w:sz w:val="22"/>
                <w:szCs w:val="22"/>
              </w:rPr>
            </w:pPr>
            <w:r w:rsidRPr="00004C8B">
              <w:rPr>
                <w:sz w:val="22"/>
                <w:szCs w:val="22"/>
              </w:rPr>
              <w:t>0,402 g</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0,503 g</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0,755 g</w:t>
            </w:r>
          </w:p>
        </w:tc>
        <w:tc>
          <w:tcPr>
            <w:tcW w:w="1276" w:type="dxa"/>
            <w:tcBorders>
              <w:top w:val="single" w:sz="2" w:space="0" w:color="auto"/>
              <w:left w:val="single" w:sz="2" w:space="0" w:color="auto"/>
              <w:bottom w:val="single" w:sz="2" w:space="0" w:color="auto"/>
              <w:right w:val="single" w:sz="4"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1,006 g</w:t>
            </w:r>
          </w:p>
        </w:tc>
      </w:tr>
      <w:tr w:rsidR="00AF6A72" w:rsidRPr="00004C8B" w:rsidTr="00D27A0F">
        <w:trPr>
          <w:cantSplit/>
        </w:trPr>
        <w:tc>
          <w:tcPr>
            <w:tcW w:w="3572" w:type="dxa"/>
            <w:tcBorders>
              <w:top w:val="single" w:sz="2"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rPr>
                <w:sz w:val="22"/>
                <w:szCs w:val="22"/>
                <w:lang w:val="lt-LT"/>
              </w:rPr>
            </w:pPr>
            <w:r w:rsidRPr="00004C8B">
              <w:rPr>
                <w:sz w:val="22"/>
                <w:szCs w:val="22"/>
                <w:lang w:val="lt-LT"/>
              </w:rPr>
              <w:t>Natrio acetatas trihidratas</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jc w:val="right"/>
              <w:rPr>
                <w:sz w:val="22"/>
                <w:szCs w:val="22"/>
              </w:rPr>
            </w:pPr>
            <w:r w:rsidRPr="00004C8B">
              <w:rPr>
                <w:sz w:val="22"/>
                <w:szCs w:val="22"/>
              </w:rPr>
              <w:t>0,222 g</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0,277 g</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0,416 g</w:t>
            </w:r>
          </w:p>
        </w:tc>
        <w:tc>
          <w:tcPr>
            <w:tcW w:w="1276" w:type="dxa"/>
            <w:tcBorders>
              <w:top w:val="single" w:sz="2" w:space="0" w:color="auto"/>
              <w:left w:val="single" w:sz="2" w:space="0" w:color="auto"/>
              <w:bottom w:val="single" w:sz="2" w:space="0" w:color="auto"/>
              <w:right w:val="single" w:sz="4"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0,554 g</w:t>
            </w:r>
          </w:p>
        </w:tc>
      </w:tr>
      <w:tr w:rsidR="00AF6A72" w:rsidRPr="00004C8B" w:rsidTr="00D27A0F">
        <w:trPr>
          <w:cantSplit/>
        </w:trPr>
        <w:tc>
          <w:tcPr>
            <w:tcW w:w="3572" w:type="dxa"/>
            <w:tcBorders>
              <w:top w:val="single" w:sz="2"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rPr>
                <w:sz w:val="22"/>
                <w:szCs w:val="22"/>
                <w:lang w:val="lt-LT"/>
              </w:rPr>
            </w:pPr>
            <w:r w:rsidRPr="00004C8B">
              <w:rPr>
                <w:sz w:val="22"/>
                <w:szCs w:val="22"/>
                <w:lang w:val="lt-LT"/>
              </w:rPr>
              <w:t>Kalio acetatas</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jc w:val="right"/>
              <w:rPr>
                <w:sz w:val="22"/>
                <w:szCs w:val="22"/>
              </w:rPr>
            </w:pPr>
            <w:r w:rsidRPr="00004C8B">
              <w:rPr>
                <w:sz w:val="22"/>
                <w:szCs w:val="22"/>
              </w:rPr>
              <w:t>2,747 g</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3,434 g</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5,151 g</w:t>
            </w:r>
          </w:p>
        </w:tc>
        <w:tc>
          <w:tcPr>
            <w:tcW w:w="1276" w:type="dxa"/>
            <w:tcBorders>
              <w:top w:val="single" w:sz="2" w:space="0" w:color="auto"/>
              <w:left w:val="single" w:sz="2" w:space="0" w:color="auto"/>
              <w:bottom w:val="single" w:sz="2" w:space="0" w:color="auto"/>
              <w:right w:val="single" w:sz="4"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 xml:space="preserve">6,868 g </w:t>
            </w:r>
          </w:p>
        </w:tc>
      </w:tr>
      <w:tr w:rsidR="00AF6A72" w:rsidRPr="00004C8B" w:rsidTr="00D27A0F">
        <w:trPr>
          <w:cantSplit/>
        </w:trPr>
        <w:tc>
          <w:tcPr>
            <w:tcW w:w="3572" w:type="dxa"/>
            <w:tcBorders>
              <w:top w:val="single" w:sz="2"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rPr>
                <w:sz w:val="22"/>
                <w:szCs w:val="22"/>
                <w:lang w:val="lt-LT"/>
              </w:rPr>
            </w:pPr>
            <w:r w:rsidRPr="00004C8B">
              <w:rPr>
                <w:sz w:val="22"/>
                <w:szCs w:val="22"/>
                <w:lang w:val="lt-LT"/>
              </w:rPr>
              <w:t>Magnio acetatas tetrahidratas</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jc w:val="right"/>
              <w:rPr>
                <w:sz w:val="22"/>
                <w:szCs w:val="22"/>
              </w:rPr>
            </w:pPr>
            <w:r w:rsidRPr="00004C8B">
              <w:rPr>
                <w:sz w:val="22"/>
                <w:szCs w:val="22"/>
              </w:rPr>
              <w:t>0,686 g</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0,858 g</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1,287 g</w:t>
            </w:r>
          </w:p>
        </w:tc>
        <w:tc>
          <w:tcPr>
            <w:tcW w:w="1276" w:type="dxa"/>
            <w:tcBorders>
              <w:top w:val="single" w:sz="2" w:space="0" w:color="auto"/>
              <w:left w:val="single" w:sz="2" w:space="0" w:color="auto"/>
              <w:bottom w:val="single" w:sz="2" w:space="0" w:color="auto"/>
              <w:right w:val="single" w:sz="4"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1,716 g</w:t>
            </w:r>
          </w:p>
        </w:tc>
      </w:tr>
      <w:tr w:rsidR="00AF6A72" w:rsidRPr="00004C8B" w:rsidTr="00D27A0F">
        <w:trPr>
          <w:cantSplit/>
        </w:trPr>
        <w:tc>
          <w:tcPr>
            <w:tcW w:w="3572" w:type="dxa"/>
            <w:tcBorders>
              <w:top w:val="single" w:sz="2"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rPr>
                <w:sz w:val="22"/>
                <w:szCs w:val="22"/>
                <w:lang w:val="lt-LT"/>
              </w:rPr>
            </w:pPr>
            <w:r w:rsidRPr="00004C8B">
              <w:rPr>
                <w:sz w:val="22"/>
                <w:szCs w:val="22"/>
                <w:lang w:val="lt-LT"/>
              </w:rPr>
              <w:t>Kalcio chloridas dihidratas</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jc w:val="right"/>
              <w:rPr>
                <w:sz w:val="22"/>
                <w:szCs w:val="22"/>
              </w:rPr>
            </w:pPr>
            <w:r w:rsidRPr="00004C8B">
              <w:rPr>
                <w:sz w:val="22"/>
                <w:szCs w:val="22"/>
              </w:rPr>
              <w:t>0,470 g</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0,588 g</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0,882 g</w:t>
            </w:r>
          </w:p>
        </w:tc>
        <w:tc>
          <w:tcPr>
            <w:tcW w:w="1276" w:type="dxa"/>
            <w:tcBorders>
              <w:top w:val="single" w:sz="2" w:space="0" w:color="auto"/>
              <w:left w:val="single" w:sz="2" w:space="0" w:color="auto"/>
              <w:bottom w:val="single" w:sz="2" w:space="0" w:color="auto"/>
              <w:right w:val="single" w:sz="4"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1,176 g</w:t>
            </w:r>
          </w:p>
        </w:tc>
      </w:tr>
    </w:tbl>
    <w:p w:rsidR="00AF6A72" w:rsidRPr="00004C8B" w:rsidRDefault="00AF6A72" w:rsidP="00AF6A72">
      <w:pPr>
        <w:pStyle w:val="BTEMEASMCA"/>
        <w:rPr>
          <w:noProof w:val="0"/>
          <w:lang w:val="lt-LT"/>
        </w:rPr>
      </w:pPr>
    </w:p>
    <w:tbl>
      <w:tblPr>
        <w:tblW w:w="9250" w:type="dxa"/>
        <w:tblLayout w:type="fixed"/>
        <w:tblCellMar>
          <w:left w:w="70" w:type="dxa"/>
          <w:right w:w="70" w:type="dxa"/>
        </w:tblCellMar>
        <w:tblLook w:val="0000" w:firstRow="0" w:lastRow="0" w:firstColumn="0" w:lastColumn="0" w:noHBand="0" w:noVBand="0"/>
      </w:tblPr>
      <w:tblGrid>
        <w:gridCol w:w="3572"/>
        <w:gridCol w:w="1276"/>
        <w:gridCol w:w="1276"/>
        <w:gridCol w:w="1276"/>
        <w:gridCol w:w="1276"/>
        <w:gridCol w:w="574"/>
      </w:tblGrid>
      <w:tr w:rsidR="00AF6A72" w:rsidRPr="00004C8B" w:rsidTr="00D27A0F">
        <w:trPr>
          <w:gridAfter w:val="1"/>
          <w:wAfter w:w="574" w:type="dxa"/>
          <w:cantSplit/>
        </w:trPr>
        <w:tc>
          <w:tcPr>
            <w:tcW w:w="3572" w:type="dxa"/>
            <w:tcBorders>
              <w:top w:val="single" w:sz="4"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rPr>
                <w:b/>
                <w:sz w:val="22"/>
                <w:szCs w:val="22"/>
                <w:lang w:val="lt-LT"/>
              </w:rPr>
            </w:pPr>
          </w:p>
        </w:tc>
        <w:tc>
          <w:tcPr>
            <w:tcW w:w="1276" w:type="dxa"/>
            <w:tcBorders>
              <w:top w:val="single" w:sz="4"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b/>
                <w:sz w:val="22"/>
                <w:szCs w:val="22"/>
                <w:lang w:val="lt-LT"/>
              </w:rPr>
            </w:pPr>
            <w:r w:rsidRPr="00004C8B">
              <w:rPr>
                <w:b/>
                <w:sz w:val="22"/>
                <w:szCs w:val="22"/>
                <w:lang w:val="lt-LT"/>
              </w:rPr>
              <w:t>1000 ml</w:t>
            </w:r>
          </w:p>
        </w:tc>
        <w:tc>
          <w:tcPr>
            <w:tcW w:w="1276" w:type="dxa"/>
            <w:tcBorders>
              <w:top w:val="single" w:sz="4"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b/>
                <w:sz w:val="22"/>
                <w:szCs w:val="22"/>
                <w:lang w:val="lt-LT"/>
              </w:rPr>
            </w:pPr>
            <w:r w:rsidRPr="00004C8B">
              <w:rPr>
                <w:b/>
                <w:sz w:val="22"/>
                <w:szCs w:val="22"/>
                <w:lang w:val="lt-LT"/>
              </w:rPr>
              <w:t>1250 ml</w:t>
            </w:r>
          </w:p>
        </w:tc>
        <w:tc>
          <w:tcPr>
            <w:tcW w:w="1276" w:type="dxa"/>
            <w:tcBorders>
              <w:top w:val="single" w:sz="4"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b/>
                <w:sz w:val="22"/>
                <w:szCs w:val="22"/>
                <w:lang w:val="lt-LT"/>
              </w:rPr>
            </w:pPr>
            <w:r w:rsidRPr="00004C8B">
              <w:rPr>
                <w:b/>
                <w:sz w:val="22"/>
                <w:szCs w:val="22"/>
                <w:lang w:val="lt-LT"/>
              </w:rPr>
              <w:t>1875 ml</w:t>
            </w:r>
          </w:p>
        </w:tc>
        <w:tc>
          <w:tcPr>
            <w:tcW w:w="1276" w:type="dxa"/>
            <w:tcBorders>
              <w:top w:val="single" w:sz="4" w:space="0" w:color="auto"/>
              <w:left w:val="single" w:sz="2" w:space="0" w:color="auto"/>
              <w:bottom w:val="single" w:sz="2" w:space="0" w:color="auto"/>
              <w:right w:val="single" w:sz="4" w:space="0" w:color="auto"/>
            </w:tcBorders>
          </w:tcPr>
          <w:p w:rsidR="00AF6A72" w:rsidRPr="00004C8B" w:rsidRDefault="00AF6A72" w:rsidP="00D27A0F">
            <w:pPr>
              <w:pStyle w:val="SPCStandard"/>
              <w:tabs>
                <w:tab w:val="clear" w:pos="5103"/>
              </w:tabs>
              <w:jc w:val="right"/>
              <w:rPr>
                <w:b/>
                <w:sz w:val="22"/>
                <w:szCs w:val="22"/>
                <w:lang w:val="lt-LT"/>
              </w:rPr>
            </w:pPr>
            <w:r w:rsidRPr="00004C8B">
              <w:rPr>
                <w:b/>
                <w:sz w:val="22"/>
                <w:szCs w:val="22"/>
                <w:lang w:val="lt-LT"/>
              </w:rPr>
              <w:t>2500 ml</w:t>
            </w:r>
          </w:p>
        </w:tc>
      </w:tr>
      <w:tr w:rsidR="00AF6A72" w:rsidRPr="00004C8B" w:rsidTr="00D27A0F">
        <w:trPr>
          <w:gridAfter w:val="1"/>
          <w:wAfter w:w="574" w:type="dxa"/>
          <w:cantSplit/>
        </w:trPr>
        <w:tc>
          <w:tcPr>
            <w:tcW w:w="3572" w:type="dxa"/>
            <w:tcBorders>
              <w:top w:val="single" w:sz="2"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rPr>
                <w:sz w:val="22"/>
                <w:szCs w:val="22"/>
                <w:lang w:val="lt-LT"/>
              </w:rPr>
            </w:pPr>
            <w:r w:rsidRPr="00004C8B">
              <w:rPr>
                <w:sz w:val="22"/>
                <w:szCs w:val="22"/>
                <w:lang w:val="lt-LT"/>
              </w:rPr>
              <w:t>Aminorūgščių kiekis [g]</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38</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48</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72</w:t>
            </w:r>
          </w:p>
        </w:tc>
        <w:tc>
          <w:tcPr>
            <w:tcW w:w="1276" w:type="dxa"/>
            <w:tcBorders>
              <w:top w:val="single" w:sz="2" w:space="0" w:color="auto"/>
              <w:left w:val="single" w:sz="2" w:space="0" w:color="auto"/>
              <w:bottom w:val="single" w:sz="2" w:space="0" w:color="auto"/>
              <w:right w:val="single" w:sz="4"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96</w:t>
            </w:r>
          </w:p>
        </w:tc>
      </w:tr>
      <w:tr w:rsidR="00AF6A72" w:rsidRPr="00004C8B" w:rsidTr="00D27A0F">
        <w:trPr>
          <w:gridAfter w:val="1"/>
          <w:wAfter w:w="574" w:type="dxa"/>
          <w:cantSplit/>
        </w:trPr>
        <w:tc>
          <w:tcPr>
            <w:tcW w:w="3572" w:type="dxa"/>
            <w:tcBorders>
              <w:top w:val="single" w:sz="2"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rPr>
                <w:sz w:val="22"/>
                <w:szCs w:val="22"/>
                <w:lang w:val="lt-LT"/>
              </w:rPr>
            </w:pPr>
            <w:r w:rsidRPr="00004C8B">
              <w:rPr>
                <w:sz w:val="22"/>
                <w:szCs w:val="22"/>
                <w:lang w:val="lt-LT"/>
              </w:rPr>
              <w:t>Azoto kiekis [g]</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jc w:val="right"/>
              <w:rPr>
                <w:sz w:val="22"/>
                <w:szCs w:val="22"/>
              </w:rPr>
            </w:pPr>
            <w:r w:rsidRPr="00004C8B">
              <w:rPr>
                <w:sz w:val="22"/>
                <w:szCs w:val="22"/>
              </w:rPr>
              <w:t>5,4</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 xml:space="preserve">6,8 </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10,2</w:t>
            </w:r>
          </w:p>
        </w:tc>
        <w:tc>
          <w:tcPr>
            <w:tcW w:w="1276" w:type="dxa"/>
            <w:tcBorders>
              <w:top w:val="single" w:sz="2" w:space="0" w:color="auto"/>
              <w:left w:val="single" w:sz="2" w:space="0" w:color="auto"/>
              <w:bottom w:val="single" w:sz="2" w:space="0" w:color="auto"/>
              <w:right w:val="single" w:sz="4"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13,6</w:t>
            </w:r>
          </w:p>
        </w:tc>
      </w:tr>
      <w:tr w:rsidR="00AF6A72" w:rsidRPr="00004C8B" w:rsidTr="00D27A0F">
        <w:trPr>
          <w:gridAfter w:val="1"/>
          <w:wAfter w:w="574" w:type="dxa"/>
          <w:cantSplit/>
        </w:trPr>
        <w:tc>
          <w:tcPr>
            <w:tcW w:w="3572" w:type="dxa"/>
            <w:tcBorders>
              <w:top w:val="single" w:sz="2" w:space="0" w:color="auto"/>
              <w:left w:val="single" w:sz="4" w:space="0" w:color="auto"/>
              <w:bottom w:val="single" w:sz="4" w:space="0" w:color="auto"/>
              <w:right w:val="single" w:sz="2" w:space="0" w:color="auto"/>
            </w:tcBorders>
          </w:tcPr>
          <w:p w:rsidR="00AF6A72" w:rsidRPr="00004C8B" w:rsidRDefault="00AF6A72" w:rsidP="00D27A0F">
            <w:pPr>
              <w:pStyle w:val="SPCStandard"/>
              <w:tabs>
                <w:tab w:val="clear" w:pos="5103"/>
              </w:tabs>
              <w:rPr>
                <w:sz w:val="22"/>
                <w:szCs w:val="22"/>
                <w:lang w:val="lt-LT"/>
              </w:rPr>
            </w:pPr>
            <w:r w:rsidRPr="00004C8B">
              <w:rPr>
                <w:sz w:val="22"/>
                <w:szCs w:val="22"/>
                <w:lang w:val="lt-LT"/>
              </w:rPr>
              <w:t>Angliavandenių kiekis [g]</w:t>
            </w:r>
          </w:p>
        </w:tc>
        <w:tc>
          <w:tcPr>
            <w:tcW w:w="1276" w:type="dxa"/>
            <w:tcBorders>
              <w:top w:val="single" w:sz="2" w:space="0" w:color="auto"/>
              <w:left w:val="single" w:sz="2" w:space="0" w:color="auto"/>
              <w:bottom w:val="single" w:sz="4" w:space="0" w:color="auto"/>
              <w:right w:val="single" w:sz="2" w:space="0" w:color="auto"/>
            </w:tcBorders>
          </w:tcPr>
          <w:p w:rsidR="00AF6A72" w:rsidRPr="00004C8B" w:rsidRDefault="00AF6A72" w:rsidP="00D27A0F">
            <w:pPr>
              <w:jc w:val="right"/>
              <w:rPr>
                <w:sz w:val="22"/>
                <w:szCs w:val="22"/>
              </w:rPr>
            </w:pPr>
            <w:r w:rsidRPr="00004C8B">
              <w:rPr>
                <w:sz w:val="22"/>
                <w:szCs w:val="22"/>
              </w:rPr>
              <w:t>120</w:t>
            </w:r>
          </w:p>
        </w:tc>
        <w:tc>
          <w:tcPr>
            <w:tcW w:w="1276" w:type="dxa"/>
            <w:tcBorders>
              <w:top w:val="single" w:sz="2" w:space="0" w:color="auto"/>
              <w:left w:val="single" w:sz="2" w:space="0" w:color="auto"/>
              <w:bottom w:val="single" w:sz="4"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150</w:t>
            </w:r>
          </w:p>
        </w:tc>
        <w:tc>
          <w:tcPr>
            <w:tcW w:w="1276" w:type="dxa"/>
            <w:tcBorders>
              <w:top w:val="single" w:sz="2" w:space="0" w:color="auto"/>
              <w:left w:val="single" w:sz="2" w:space="0" w:color="auto"/>
              <w:bottom w:val="single" w:sz="4"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225</w:t>
            </w:r>
          </w:p>
        </w:tc>
        <w:tc>
          <w:tcPr>
            <w:tcW w:w="1276" w:type="dxa"/>
            <w:tcBorders>
              <w:top w:val="single" w:sz="2" w:space="0" w:color="auto"/>
              <w:left w:val="single" w:sz="2" w:space="0" w:color="auto"/>
              <w:bottom w:val="single" w:sz="4" w:space="0" w:color="auto"/>
              <w:right w:val="single" w:sz="4"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300</w:t>
            </w:r>
          </w:p>
        </w:tc>
      </w:tr>
      <w:tr w:rsidR="00AF6A72" w:rsidRPr="00004C8B" w:rsidTr="00D27A0F">
        <w:trPr>
          <w:gridAfter w:val="1"/>
          <w:wAfter w:w="574" w:type="dxa"/>
          <w:cantSplit/>
        </w:trPr>
        <w:tc>
          <w:tcPr>
            <w:tcW w:w="3572" w:type="dxa"/>
            <w:tcBorders>
              <w:top w:val="single" w:sz="4" w:space="0" w:color="auto"/>
              <w:left w:val="single" w:sz="4" w:space="0" w:color="auto"/>
              <w:bottom w:val="single" w:sz="4" w:space="0" w:color="auto"/>
              <w:right w:val="single" w:sz="4" w:space="0" w:color="auto"/>
            </w:tcBorders>
          </w:tcPr>
          <w:p w:rsidR="00AF6A72" w:rsidRPr="00004C8B" w:rsidRDefault="00AF6A72" w:rsidP="00D27A0F">
            <w:pPr>
              <w:pStyle w:val="SPCStandard"/>
              <w:tabs>
                <w:tab w:val="clear" w:pos="5103"/>
              </w:tabs>
              <w:rPr>
                <w:sz w:val="22"/>
                <w:szCs w:val="22"/>
                <w:lang w:val="lt-LT"/>
              </w:rPr>
            </w:pPr>
            <w:r w:rsidRPr="00004C8B">
              <w:rPr>
                <w:sz w:val="22"/>
                <w:szCs w:val="22"/>
                <w:lang w:val="lt-LT"/>
              </w:rPr>
              <w:t>Lipidų kiekis [g]</w:t>
            </w:r>
          </w:p>
        </w:tc>
        <w:tc>
          <w:tcPr>
            <w:tcW w:w="1276" w:type="dxa"/>
            <w:tcBorders>
              <w:top w:val="single" w:sz="4" w:space="0" w:color="auto"/>
              <w:left w:val="single" w:sz="4" w:space="0" w:color="auto"/>
              <w:bottom w:val="single" w:sz="4" w:space="0" w:color="auto"/>
              <w:right w:val="single" w:sz="4" w:space="0" w:color="auto"/>
            </w:tcBorders>
          </w:tcPr>
          <w:p w:rsidR="00AF6A72" w:rsidRPr="00004C8B" w:rsidRDefault="00AF6A72" w:rsidP="00D27A0F">
            <w:pPr>
              <w:jc w:val="right"/>
              <w:rPr>
                <w:sz w:val="22"/>
                <w:szCs w:val="22"/>
              </w:rPr>
            </w:pPr>
            <w:r w:rsidRPr="00004C8B">
              <w:rPr>
                <w:sz w:val="22"/>
                <w:szCs w:val="22"/>
              </w:rPr>
              <w:t>40</w:t>
            </w:r>
          </w:p>
        </w:tc>
        <w:tc>
          <w:tcPr>
            <w:tcW w:w="1276" w:type="dxa"/>
            <w:tcBorders>
              <w:top w:val="single" w:sz="4" w:space="0" w:color="auto"/>
              <w:left w:val="single" w:sz="4" w:space="0" w:color="auto"/>
              <w:bottom w:val="single" w:sz="4" w:space="0" w:color="auto"/>
              <w:right w:val="single" w:sz="4"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50</w:t>
            </w:r>
          </w:p>
        </w:tc>
        <w:tc>
          <w:tcPr>
            <w:tcW w:w="1276" w:type="dxa"/>
            <w:tcBorders>
              <w:top w:val="single" w:sz="4" w:space="0" w:color="auto"/>
              <w:left w:val="single" w:sz="4" w:space="0" w:color="auto"/>
              <w:bottom w:val="single" w:sz="4" w:space="0" w:color="auto"/>
              <w:right w:val="single" w:sz="4"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75</w:t>
            </w:r>
          </w:p>
        </w:tc>
        <w:tc>
          <w:tcPr>
            <w:tcW w:w="1276" w:type="dxa"/>
            <w:tcBorders>
              <w:top w:val="single" w:sz="4" w:space="0" w:color="auto"/>
              <w:left w:val="single" w:sz="4" w:space="0" w:color="auto"/>
              <w:bottom w:val="single" w:sz="4" w:space="0" w:color="auto"/>
              <w:right w:val="single" w:sz="4"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100</w:t>
            </w:r>
          </w:p>
        </w:tc>
      </w:tr>
      <w:tr w:rsidR="00AF6A72" w:rsidRPr="00004C8B" w:rsidTr="00D27A0F">
        <w:trPr>
          <w:cantSplit/>
        </w:trPr>
        <w:tc>
          <w:tcPr>
            <w:tcW w:w="9250" w:type="dxa"/>
            <w:gridSpan w:val="6"/>
            <w:tcBorders>
              <w:top w:val="single" w:sz="4" w:space="0" w:color="auto"/>
              <w:bottom w:val="single" w:sz="4" w:space="0" w:color="auto"/>
            </w:tcBorders>
          </w:tcPr>
          <w:p w:rsidR="00AF6A72" w:rsidRPr="00004C8B" w:rsidRDefault="00AF6A72" w:rsidP="00D27A0F">
            <w:pPr>
              <w:pStyle w:val="SPCStandard"/>
              <w:tabs>
                <w:tab w:val="clear" w:pos="5103"/>
              </w:tabs>
              <w:jc w:val="center"/>
              <w:rPr>
                <w:b/>
                <w:sz w:val="22"/>
                <w:szCs w:val="22"/>
                <w:lang w:val="lt-LT"/>
              </w:rPr>
            </w:pPr>
          </w:p>
        </w:tc>
      </w:tr>
      <w:tr w:rsidR="00AF6A72" w:rsidRPr="00004C8B" w:rsidTr="00D27A0F">
        <w:trPr>
          <w:gridAfter w:val="1"/>
          <w:wAfter w:w="574" w:type="dxa"/>
          <w:cantSplit/>
        </w:trPr>
        <w:tc>
          <w:tcPr>
            <w:tcW w:w="3572" w:type="dxa"/>
            <w:tcBorders>
              <w:top w:val="single" w:sz="4" w:space="0" w:color="auto"/>
              <w:left w:val="single" w:sz="4" w:space="0" w:color="auto"/>
              <w:bottom w:val="single" w:sz="4" w:space="0" w:color="auto"/>
              <w:right w:val="single" w:sz="4" w:space="0" w:color="auto"/>
            </w:tcBorders>
          </w:tcPr>
          <w:p w:rsidR="00AF6A72" w:rsidRPr="00004C8B" w:rsidRDefault="00AF6A72" w:rsidP="00D27A0F">
            <w:pPr>
              <w:pStyle w:val="SPCStandard"/>
              <w:tabs>
                <w:tab w:val="clear" w:pos="5103"/>
              </w:tabs>
              <w:rPr>
                <w:b/>
                <w:bCs/>
                <w:i/>
                <w:sz w:val="22"/>
                <w:szCs w:val="22"/>
                <w:lang w:val="lt-LT"/>
              </w:rPr>
            </w:pPr>
            <w:r w:rsidRPr="00004C8B">
              <w:rPr>
                <w:b/>
                <w:bCs/>
                <w:i/>
                <w:sz w:val="22"/>
                <w:szCs w:val="22"/>
                <w:lang w:val="lt-LT"/>
              </w:rPr>
              <w:t>Elektrolitai [mmol]</w:t>
            </w:r>
          </w:p>
        </w:tc>
        <w:tc>
          <w:tcPr>
            <w:tcW w:w="1276" w:type="dxa"/>
            <w:tcBorders>
              <w:top w:val="single" w:sz="4" w:space="0" w:color="auto"/>
              <w:left w:val="single" w:sz="4" w:space="0" w:color="auto"/>
              <w:bottom w:val="single" w:sz="4" w:space="0" w:color="auto"/>
              <w:right w:val="single" w:sz="4" w:space="0" w:color="auto"/>
            </w:tcBorders>
          </w:tcPr>
          <w:p w:rsidR="00AF6A72" w:rsidRPr="00004C8B" w:rsidRDefault="00AF6A72" w:rsidP="00D27A0F">
            <w:pPr>
              <w:pStyle w:val="SPCStandard"/>
              <w:tabs>
                <w:tab w:val="clear" w:pos="5103"/>
              </w:tabs>
              <w:jc w:val="right"/>
              <w:rPr>
                <w:sz w:val="22"/>
                <w:szCs w:val="22"/>
                <w:lang w:val="lt-LT"/>
              </w:rPr>
            </w:pPr>
            <w:r w:rsidRPr="00004C8B">
              <w:rPr>
                <w:b/>
                <w:sz w:val="22"/>
                <w:szCs w:val="22"/>
                <w:lang w:val="lt-LT"/>
              </w:rPr>
              <w:t>1000 ml</w:t>
            </w:r>
          </w:p>
        </w:tc>
        <w:tc>
          <w:tcPr>
            <w:tcW w:w="1276" w:type="dxa"/>
            <w:tcBorders>
              <w:top w:val="single" w:sz="4" w:space="0" w:color="auto"/>
              <w:left w:val="single" w:sz="4" w:space="0" w:color="auto"/>
              <w:bottom w:val="single" w:sz="4" w:space="0" w:color="auto"/>
              <w:right w:val="single" w:sz="4" w:space="0" w:color="auto"/>
            </w:tcBorders>
          </w:tcPr>
          <w:p w:rsidR="00AF6A72" w:rsidRPr="00004C8B" w:rsidRDefault="00AF6A72" w:rsidP="00D27A0F">
            <w:pPr>
              <w:pStyle w:val="SPCStandard"/>
              <w:tabs>
                <w:tab w:val="clear" w:pos="5103"/>
              </w:tabs>
              <w:jc w:val="right"/>
              <w:rPr>
                <w:sz w:val="22"/>
                <w:szCs w:val="22"/>
                <w:lang w:val="lt-LT"/>
              </w:rPr>
            </w:pPr>
            <w:r w:rsidRPr="00004C8B">
              <w:rPr>
                <w:b/>
                <w:sz w:val="22"/>
                <w:szCs w:val="22"/>
                <w:lang w:val="lt-LT"/>
              </w:rPr>
              <w:t>1250 ml</w:t>
            </w:r>
          </w:p>
        </w:tc>
        <w:tc>
          <w:tcPr>
            <w:tcW w:w="1276" w:type="dxa"/>
            <w:tcBorders>
              <w:top w:val="single" w:sz="4" w:space="0" w:color="auto"/>
              <w:left w:val="single" w:sz="4" w:space="0" w:color="auto"/>
              <w:bottom w:val="single" w:sz="4" w:space="0" w:color="auto"/>
              <w:right w:val="single" w:sz="4" w:space="0" w:color="auto"/>
            </w:tcBorders>
          </w:tcPr>
          <w:p w:rsidR="00AF6A72" w:rsidRPr="00004C8B" w:rsidRDefault="00AF6A72" w:rsidP="00D27A0F">
            <w:pPr>
              <w:pStyle w:val="SPCStandard"/>
              <w:tabs>
                <w:tab w:val="clear" w:pos="5103"/>
              </w:tabs>
              <w:jc w:val="right"/>
              <w:rPr>
                <w:sz w:val="22"/>
                <w:szCs w:val="22"/>
                <w:lang w:val="lt-LT"/>
              </w:rPr>
            </w:pPr>
            <w:r w:rsidRPr="00004C8B">
              <w:rPr>
                <w:b/>
                <w:sz w:val="22"/>
                <w:szCs w:val="22"/>
                <w:lang w:val="lt-LT"/>
              </w:rPr>
              <w:t>1875 ml</w:t>
            </w:r>
          </w:p>
        </w:tc>
        <w:tc>
          <w:tcPr>
            <w:tcW w:w="1276" w:type="dxa"/>
            <w:tcBorders>
              <w:top w:val="single" w:sz="4" w:space="0" w:color="auto"/>
              <w:left w:val="single" w:sz="4" w:space="0" w:color="auto"/>
              <w:bottom w:val="single" w:sz="4" w:space="0" w:color="auto"/>
              <w:right w:val="single" w:sz="4" w:space="0" w:color="auto"/>
            </w:tcBorders>
          </w:tcPr>
          <w:p w:rsidR="00AF6A72" w:rsidRPr="00004C8B" w:rsidRDefault="00AF6A72" w:rsidP="00D27A0F">
            <w:pPr>
              <w:pStyle w:val="SPCStandard"/>
              <w:tabs>
                <w:tab w:val="clear" w:pos="5103"/>
              </w:tabs>
              <w:jc w:val="right"/>
              <w:rPr>
                <w:sz w:val="22"/>
                <w:szCs w:val="22"/>
                <w:lang w:val="lt-LT"/>
              </w:rPr>
            </w:pPr>
            <w:r w:rsidRPr="00004C8B">
              <w:rPr>
                <w:b/>
                <w:sz w:val="22"/>
                <w:szCs w:val="22"/>
                <w:lang w:val="lt-LT"/>
              </w:rPr>
              <w:t>2500 ml</w:t>
            </w:r>
          </w:p>
        </w:tc>
      </w:tr>
      <w:tr w:rsidR="00AF6A72" w:rsidRPr="00004C8B" w:rsidTr="00D27A0F">
        <w:trPr>
          <w:gridAfter w:val="1"/>
          <w:wAfter w:w="574" w:type="dxa"/>
          <w:cantSplit/>
        </w:trPr>
        <w:tc>
          <w:tcPr>
            <w:tcW w:w="3572" w:type="dxa"/>
            <w:tcBorders>
              <w:top w:val="single" w:sz="4"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rPr>
                <w:sz w:val="22"/>
                <w:szCs w:val="22"/>
                <w:lang w:val="lt-LT"/>
              </w:rPr>
            </w:pPr>
            <w:r w:rsidRPr="00004C8B">
              <w:rPr>
                <w:sz w:val="22"/>
                <w:szCs w:val="22"/>
                <w:lang w:val="lt-LT"/>
              </w:rPr>
              <w:lastRenderedPageBreak/>
              <w:t xml:space="preserve">Natris </w:t>
            </w:r>
          </w:p>
        </w:tc>
        <w:tc>
          <w:tcPr>
            <w:tcW w:w="1276" w:type="dxa"/>
            <w:tcBorders>
              <w:top w:val="single" w:sz="4" w:space="0" w:color="auto"/>
              <w:left w:val="single" w:sz="2" w:space="0" w:color="auto"/>
              <w:bottom w:val="single" w:sz="2" w:space="0" w:color="auto"/>
              <w:right w:val="single" w:sz="2" w:space="0" w:color="auto"/>
            </w:tcBorders>
          </w:tcPr>
          <w:p w:rsidR="00AF6A72" w:rsidRPr="00004C8B" w:rsidRDefault="00AF6A72" w:rsidP="00D27A0F">
            <w:pPr>
              <w:jc w:val="right"/>
              <w:rPr>
                <w:sz w:val="22"/>
                <w:szCs w:val="22"/>
              </w:rPr>
            </w:pPr>
            <w:r w:rsidRPr="00004C8B">
              <w:rPr>
                <w:sz w:val="22"/>
                <w:szCs w:val="22"/>
              </w:rPr>
              <w:t>40</w:t>
            </w:r>
          </w:p>
        </w:tc>
        <w:tc>
          <w:tcPr>
            <w:tcW w:w="1276" w:type="dxa"/>
            <w:tcBorders>
              <w:top w:val="single" w:sz="4"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50</w:t>
            </w:r>
          </w:p>
        </w:tc>
        <w:tc>
          <w:tcPr>
            <w:tcW w:w="1276" w:type="dxa"/>
            <w:tcBorders>
              <w:top w:val="single" w:sz="4"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75</w:t>
            </w:r>
          </w:p>
        </w:tc>
        <w:tc>
          <w:tcPr>
            <w:tcW w:w="1276" w:type="dxa"/>
            <w:tcBorders>
              <w:top w:val="single" w:sz="4" w:space="0" w:color="auto"/>
              <w:left w:val="single" w:sz="2" w:space="0" w:color="auto"/>
              <w:bottom w:val="single" w:sz="2" w:space="0" w:color="auto"/>
              <w:right w:val="single" w:sz="4"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100</w:t>
            </w:r>
          </w:p>
        </w:tc>
      </w:tr>
      <w:tr w:rsidR="00AF6A72" w:rsidRPr="00004C8B" w:rsidTr="00D27A0F">
        <w:trPr>
          <w:gridAfter w:val="1"/>
          <w:wAfter w:w="574" w:type="dxa"/>
          <w:cantSplit/>
        </w:trPr>
        <w:tc>
          <w:tcPr>
            <w:tcW w:w="3572" w:type="dxa"/>
            <w:tcBorders>
              <w:top w:val="single" w:sz="2"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rPr>
                <w:sz w:val="22"/>
                <w:szCs w:val="22"/>
                <w:lang w:val="lt-LT"/>
              </w:rPr>
            </w:pPr>
            <w:r w:rsidRPr="00004C8B">
              <w:rPr>
                <w:sz w:val="22"/>
                <w:szCs w:val="22"/>
                <w:lang w:val="lt-LT"/>
              </w:rPr>
              <w:t>Kalis</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jc w:val="right"/>
              <w:rPr>
                <w:sz w:val="22"/>
                <w:szCs w:val="22"/>
              </w:rPr>
            </w:pPr>
            <w:r w:rsidRPr="00004C8B">
              <w:rPr>
                <w:sz w:val="22"/>
                <w:szCs w:val="22"/>
              </w:rPr>
              <w:t>28</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35</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52,5</w:t>
            </w:r>
          </w:p>
        </w:tc>
        <w:tc>
          <w:tcPr>
            <w:tcW w:w="1276" w:type="dxa"/>
            <w:tcBorders>
              <w:top w:val="single" w:sz="2" w:space="0" w:color="auto"/>
              <w:left w:val="single" w:sz="2" w:space="0" w:color="auto"/>
              <w:bottom w:val="single" w:sz="2" w:space="0" w:color="auto"/>
              <w:right w:val="single" w:sz="4"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70</w:t>
            </w:r>
          </w:p>
        </w:tc>
      </w:tr>
      <w:tr w:rsidR="00AF6A72" w:rsidRPr="00004C8B" w:rsidTr="00D27A0F">
        <w:trPr>
          <w:gridAfter w:val="1"/>
          <w:wAfter w:w="574" w:type="dxa"/>
          <w:cantSplit/>
        </w:trPr>
        <w:tc>
          <w:tcPr>
            <w:tcW w:w="3572" w:type="dxa"/>
            <w:tcBorders>
              <w:top w:val="single" w:sz="2"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rPr>
                <w:sz w:val="22"/>
                <w:szCs w:val="22"/>
                <w:lang w:val="lt-LT"/>
              </w:rPr>
            </w:pPr>
            <w:r w:rsidRPr="00004C8B">
              <w:rPr>
                <w:sz w:val="22"/>
                <w:szCs w:val="22"/>
                <w:lang w:val="lt-LT"/>
              </w:rPr>
              <w:t>Magnis</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jc w:val="right"/>
              <w:rPr>
                <w:sz w:val="22"/>
                <w:szCs w:val="22"/>
              </w:rPr>
            </w:pPr>
            <w:r w:rsidRPr="00004C8B">
              <w:rPr>
                <w:sz w:val="22"/>
                <w:szCs w:val="22"/>
              </w:rPr>
              <w:t>3,2</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4,0</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6,0</w:t>
            </w:r>
          </w:p>
        </w:tc>
        <w:tc>
          <w:tcPr>
            <w:tcW w:w="1276" w:type="dxa"/>
            <w:tcBorders>
              <w:top w:val="single" w:sz="2" w:space="0" w:color="auto"/>
              <w:left w:val="single" w:sz="2" w:space="0" w:color="auto"/>
              <w:bottom w:val="single" w:sz="2" w:space="0" w:color="auto"/>
              <w:right w:val="single" w:sz="4"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8,0</w:t>
            </w:r>
          </w:p>
        </w:tc>
      </w:tr>
      <w:tr w:rsidR="00AF6A72" w:rsidRPr="00004C8B" w:rsidTr="00D27A0F">
        <w:trPr>
          <w:gridAfter w:val="1"/>
          <w:wAfter w:w="574" w:type="dxa"/>
          <w:cantSplit/>
        </w:trPr>
        <w:tc>
          <w:tcPr>
            <w:tcW w:w="3572" w:type="dxa"/>
            <w:tcBorders>
              <w:top w:val="single" w:sz="2"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rPr>
                <w:sz w:val="22"/>
                <w:szCs w:val="22"/>
                <w:lang w:val="lt-LT"/>
              </w:rPr>
            </w:pPr>
            <w:r w:rsidRPr="00004C8B">
              <w:rPr>
                <w:sz w:val="22"/>
                <w:szCs w:val="22"/>
                <w:lang w:val="lt-LT"/>
              </w:rPr>
              <w:t xml:space="preserve">Kalcis </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jc w:val="right"/>
              <w:rPr>
                <w:sz w:val="22"/>
                <w:szCs w:val="22"/>
              </w:rPr>
            </w:pPr>
            <w:r w:rsidRPr="00004C8B">
              <w:rPr>
                <w:sz w:val="22"/>
                <w:szCs w:val="22"/>
              </w:rPr>
              <w:t>3,2</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4,0</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6,0</w:t>
            </w:r>
          </w:p>
        </w:tc>
        <w:tc>
          <w:tcPr>
            <w:tcW w:w="1276" w:type="dxa"/>
            <w:tcBorders>
              <w:top w:val="single" w:sz="2" w:space="0" w:color="auto"/>
              <w:left w:val="single" w:sz="2" w:space="0" w:color="auto"/>
              <w:bottom w:val="single" w:sz="2" w:space="0" w:color="auto"/>
              <w:right w:val="single" w:sz="4"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8,0</w:t>
            </w:r>
          </w:p>
        </w:tc>
      </w:tr>
      <w:tr w:rsidR="00AF6A72" w:rsidRPr="00004C8B" w:rsidTr="00D27A0F">
        <w:trPr>
          <w:gridAfter w:val="1"/>
          <w:wAfter w:w="574" w:type="dxa"/>
          <w:cantSplit/>
        </w:trPr>
        <w:tc>
          <w:tcPr>
            <w:tcW w:w="3572" w:type="dxa"/>
            <w:tcBorders>
              <w:top w:val="single" w:sz="2"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rPr>
                <w:sz w:val="22"/>
                <w:szCs w:val="22"/>
                <w:lang w:val="lt-LT"/>
              </w:rPr>
            </w:pPr>
            <w:r w:rsidRPr="00004C8B">
              <w:rPr>
                <w:sz w:val="22"/>
                <w:szCs w:val="22"/>
                <w:lang w:val="lt-LT"/>
              </w:rPr>
              <w:t>Cinkas</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jc w:val="right"/>
              <w:rPr>
                <w:sz w:val="22"/>
                <w:szCs w:val="22"/>
              </w:rPr>
            </w:pPr>
            <w:r w:rsidRPr="00004C8B">
              <w:rPr>
                <w:sz w:val="22"/>
                <w:szCs w:val="22"/>
              </w:rPr>
              <w:t>0,024</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0,03</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0,045</w:t>
            </w:r>
          </w:p>
        </w:tc>
        <w:tc>
          <w:tcPr>
            <w:tcW w:w="1276" w:type="dxa"/>
            <w:tcBorders>
              <w:top w:val="single" w:sz="2" w:space="0" w:color="auto"/>
              <w:left w:val="single" w:sz="2" w:space="0" w:color="auto"/>
              <w:bottom w:val="single" w:sz="2" w:space="0" w:color="auto"/>
              <w:right w:val="single" w:sz="4"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0,06</w:t>
            </w:r>
          </w:p>
        </w:tc>
      </w:tr>
      <w:tr w:rsidR="00AF6A72" w:rsidRPr="00004C8B" w:rsidTr="00D27A0F">
        <w:trPr>
          <w:gridAfter w:val="1"/>
          <w:wAfter w:w="574" w:type="dxa"/>
          <w:cantSplit/>
        </w:trPr>
        <w:tc>
          <w:tcPr>
            <w:tcW w:w="3572" w:type="dxa"/>
            <w:tcBorders>
              <w:top w:val="single" w:sz="2"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rPr>
                <w:sz w:val="22"/>
                <w:szCs w:val="22"/>
                <w:lang w:val="lt-LT"/>
              </w:rPr>
            </w:pPr>
            <w:r w:rsidRPr="00004C8B">
              <w:rPr>
                <w:sz w:val="22"/>
                <w:szCs w:val="22"/>
                <w:lang w:val="lt-LT"/>
              </w:rPr>
              <w:t>Chloridai</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jc w:val="right"/>
              <w:rPr>
                <w:sz w:val="22"/>
                <w:szCs w:val="22"/>
              </w:rPr>
            </w:pPr>
            <w:r w:rsidRPr="00004C8B">
              <w:rPr>
                <w:sz w:val="22"/>
                <w:szCs w:val="22"/>
              </w:rPr>
              <w:t>36</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45</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67,5</w:t>
            </w:r>
          </w:p>
        </w:tc>
        <w:tc>
          <w:tcPr>
            <w:tcW w:w="1276" w:type="dxa"/>
            <w:tcBorders>
              <w:top w:val="single" w:sz="2" w:space="0" w:color="auto"/>
              <w:left w:val="single" w:sz="2" w:space="0" w:color="auto"/>
              <w:bottom w:val="single" w:sz="2" w:space="0" w:color="auto"/>
              <w:right w:val="single" w:sz="4"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90</w:t>
            </w:r>
          </w:p>
        </w:tc>
      </w:tr>
      <w:tr w:rsidR="00AF6A72" w:rsidRPr="00004C8B" w:rsidTr="00D27A0F">
        <w:trPr>
          <w:gridAfter w:val="1"/>
          <w:wAfter w:w="574" w:type="dxa"/>
          <w:cantSplit/>
        </w:trPr>
        <w:tc>
          <w:tcPr>
            <w:tcW w:w="3572" w:type="dxa"/>
            <w:tcBorders>
              <w:top w:val="single" w:sz="2"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rPr>
                <w:sz w:val="22"/>
                <w:szCs w:val="22"/>
                <w:lang w:val="lt-LT"/>
              </w:rPr>
            </w:pPr>
            <w:r w:rsidRPr="00004C8B">
              <w:rPr>
                <w:sz w:val="22"/>
                <w:szCs w:val="22"/>
                <w:lang w:val="lt-LT"/>
              </w:rPr>
              <w:t>Acetatai</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jc w:val="right"/>
              <w:rPr>
                <w:sz w:val="22"/>
                <w:szCs w:val="22"/>
              </w:rPr>
            </w:pPr>
            <w:r w:rsidRPr="00004C8B">
              <w:rPr>
                <w:sz w:val="22"/>
                <w:szCs w:val="22"/>
              </w:rPr>
              <w:t>36</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45</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67,5</w:t>
            </w:r>
          </w:p>
        </w:tc>
        <w:tc>
          <w:tcPr>
            <w:tcW w:w="1276" w:type="dxa"/>
            <w:tcBorders>
              <w:top w:val="single" w:sz="2" w:space="0" w:color="auto"/>
              <w:left w:val="single" w:sz="2" w:space="0" w:color="auto"/>
              <w:bottom w:val="single" w:sz="2" w:space="0" w:color="auto"/>
              <w:right w:val="single" w:sz="4"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90</w:t>
            </w:r>
          </w:p>
        </w:tc>
      </w:tr>
      <w:tr w:rsidR="00AF6A72" w:rsidRPr="00004C8B" w:rsidTr="00D27A0F">
        <w:trPr>
          <w:gridAfter w:val="1"/>
          <w:wAfter w:w="574" w:type="dxa"/>
          <w:cantSplit/>
        </w:trPr>
        <w:tc>
          <w:tcPr>
            <w:tcW w:w="3572" w:type="dxa"/>
            <w:tcBorders>
              <w:top w:val="single" w:sz="2"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rPr>
                <w:sz w:val="22"/>
                <w:szCs w:val="22"/>
                <w:lang w:val="lt-LT"/>
              </w:rPr>
            </w:pPr>
            <w:r w:rsidRPr="00004C8B">
              <w:rPr>
                <w:sz w:val="22"/>
                <w:szCs w:val="22"/>
                <w:lang w:val="lt-LT"/>
              </w:rPr>
              <w:t>Fosfatai</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jc w:val="right"/>
              <w:rPr>
                <w:sz w:val="22"/>
                <w:szCs w:val="22"/>
              </w:rPr>
            </w:pPr>
            <w:r w:rsidRPr="00004C8B">
              <w:rPr>
                <w:sz w:val="22"/>
                <w:szCs w:val="22"/>
              </w:rPr>
              <w:t>12</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15</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22,5</w:t>
            </w:r>
          </w:p>
        </w:tc>
        <w:tc>
          <w:tcPr>
            <w:tcW w:w="1276" w:type="dxa"/>
            <w:tcBorders>
              <w:top w:val="single" w:sz="2" w:space="0" w:color="auto"/>
              <w:left w:val="single" w:sz="2" w:space="0" w:color="auto"/>
              <w:bottom w:val="single" w:sz="2" w:space="0" w:color="auto"/>
              <w:right w:val="single" w:sz="4"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30</w:t>
            </w:r>
          </w:p>
        </w:tc>
      </w:tr>
    </w:tbl>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Visos pagalbinės medžiagos išvardytos 6.1 skyriuje.</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PI-1EMEASMCA"/>
      </w:pPr>
      <w:r w:rsidRPr="00004C8B">
        <w:t>3.</w:t>
      </w:r>
      <w:r w:rsidRPr="00004C8B">
        <w:tab/>
        <w:t>FARMACINĖ FORMA</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Infuzinė emulsija</w:t>
      </w:r>
    </w:p>
    <w:p w:rsidR="00AF6A72" w:rsidRPr="00004C8B" w:rsidRDefault="00AF6A72" w:rsidP="00AF6A72">
      <w:pPr>
        <w:pStyle w:val="BTEMEASMCA"/>
        <w:rPr>
          <w:noProof w:val="0"/>
          <w:lang w:val="lt-LT"/>
        </w:rPr>
      </w:pPr>
      <w:r w:rsidRPr="00004C8B">
        <w:rPr>
          <w:noProof w:val="0"/>
          <w:lang w:val="lt-LT"/>
        </w:rPr>
        <w:t xml:space="preserve"> </w:t>
      </w:r>
    </w:p>
    <w:p w:rsidR="00AF6A72" w:rsidRPr="00004C8B" w:rsidRDefault="00AF6A72" w:rsidP="00AF6A72">
      <w:pPr>
        <w:pStyle w:val="BTEMEASMCA"/>
        <w:rPr>
          <w:noProof w:val="0"/>
          <w:lang w:val="lt-LT"/>
        </w:rPr>
      </w:pPr>
      <w:r w:rsidRPr="00004C8B">
        <w:rPr>
          <w:noProof w:val="0"/>
          <w:lang w:val="lt-LT"/>
        </w:rPr>
        <w:t>Aminorūgščių ir gliukozės tirpalai: skaidrūs, bespalviai ar gelsvos spalvos tirpalai.</w:t>
      </w:r>
    </w:p>
    <w:p w:rsidR="00AF6A72" w:rsidRPr="00004C8B" w:rsidRDefault="00AF6A72" w:rsidP="00AF6A72">
      <w:pPr>
        <w:pStyle w:val="BTEMEASMCA"/>
        <w:rPr>
          <w:noProof w:val="0"/>
          <w:lang w:val="lt-LT"/>
        </w:rPr>
      </w:pPr>
      <w:r w:rsidRPr="00004C8B">
        <w:rPr>
          <w:noProof w:val="0"/>
          <w:lang w:val="lt-LT"/>
        </w:rPr>
        <w:t>Riebalų emulsija: balta, pieno konsistencijos emulsija aliejus-vandenyje.</w:t>
      </w:r>
    </w:p>
    <w:p w:rsidR="00AF6A72" w:rsidRPr="00004C8B" w:rsidRDefault="00AF6A72" w:rsidP="00AF6A72">
      <w:pPr>
        <w:pStyle w:val="BTEMEASMCA"/>
        <w:rPr>
          <w:noProof w:val="0"/>
          <w:lang w:val="lt-LT"/>
        </w:rPr>
      </w:pPr>
    </w:p>
    <w:tbl>
      <w:tblPr>
        <w:tblW w:w="8676" w:type="dxa"/>
        <w:tblLayout w:type="fixed"/>
        <w:tblCellMar>
          <w:left w:w="70" w:type="dxa"/>
          <w:right w:w="70" w:type="dxa"/>
        </w:tblCellMar>
        <w:tblLook w:val="0000" w:firstRow="0" w:lastRow="0" w:firstColumn="0" w:lastColumn="0" w:noHBand="0" w:noVBand="0"/>
      </w:tblPr>
      <w:tblGrid>
        <w:gridCol w:w="3572"/>
        <w:gridCol w:w="1276"/>
        <w:gridCol w:w="1276"/>
        <w:gridCol w:w="1276"/>
        <w:gridCol w:w="1276"/>
      </w:tblGrid>
      <w:tr w:rsidR="00AF6A72" w:rsidRPr="00004C8B" w:rsidTr="00D27A0F">
        <w:trPr>
          <w:cantSplit/>
        </w:trPr>
        <w:tc>
          <w:tcPr>
            <w:tcW w:w="3572" w:type="dxa"/>
            <w:tcBorders>
              <w:top w:val="single" w:sz="4"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rPr>
                <w:b/>
                <w:sz w:val="22"/>
                <w:szCs w:val="22"/>
                <w:lang w:val="lt-LT"/>
              </w:rPr>
            </w:pPr>
          </w:p>
        </w:tc>
        <w:tc>
          <w:tcPr>
            <w:tcW w:w="1276" w:type="dxa"/>
            <w:tcBorders>
              <w:top w:val="single" w:sz="4"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b/>
                <w:sz w:val="22"/>
                <w:szCs w:val="22"/>
                <w:lang w:val="lt-LT"/>
              </w:rPr>
            </w:pPr>
            <w:r w:rsidRPr="00004C8B">
              <w:rPr>
                <w:b/>
                <w:sz w:val="22"/>
                <w:szCs w:val="22"/>
                <w:lang w:val="lt-LT"/>
              </w:rPr>
              <w:t>1000 ml</w:t>
            </w:r>
          </w:p>
        </w:tc>
        <w:tc>
          <w:tcPr>
            <w:tcW w:w="1276" w:type="dxa"/>
            <w:tcBorders>
              <w:top w:val="single" w:sz="4"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b/>
                <w:sz w:val="22"/>
                <w:szCs w:val="22"/>
                <w:lang w:val="lt-LT"/>
              </w:rPr>
            </w:pPr>
            <w:r w:rsidRPr="00004C8B">
              <w:rPr>
                <w:b/>
                <w:sz w:val="22"/>
                <w:szCs w:val="22"/>
                <w:lang w:val="lt-LT"/>
              </w:rPr>
              <w:t>1250 ml</w:t>
            </w:r>
          </w:p>
        </w:tc>
        <w:tc>
          <w:tcPr>
            <w:tcW w:w="1276" w:type="dxa"/>
            <w:tcBorders>
              <w:top w:val="single" w:sz="4"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b/>
                <w:sz w:val="22"/>
                <w:szCs w:val="22"/>
                <w:lang w:val="lt-LT"/>
              </w:rPr>
            </w:pPr>
            <w:r w:rsidRPr="00004C8B">
              <w:rPr>
                <w:b/>
                <w:sz w:val="22"/>
                <w:szCs w:val="22"/>
                <w:lang w:val="lt-LT"/>
              </w:rPr>
              <w:t>1875 ml</w:t>
            </w:r>
          </w:p>
        </w:tc>
        <w:tc>
          <w:tcPr>
            <w:tcW w:w="1276" w:type="dxa"/>
            <w:tcBorders>
              <w:top w:val="single" w:sz="4" w:space="0" w:color="auto"/>
              <w:left w:val="single" w:sz="2" w:space="0" w:color="auto"/>
              <w:bottom w:val="single" w:sz="2" w:space="0" w:color="auto"/>
              <w:right w:val="single" w:sz="4" w:space="0" w:color="auto"/>
            </w:tcBorders>
          </w:tcPr>
          <w:p w:rsidR="00AF6A72" w:rsidRPr="00004C8B" w:rsidRDefault="00AF6A72" w:rsidP="00D27A0F">
            <w:pPr>
              <w:pStyle w:val="SPCStandard"/>
              <w:tabs>
                <w:tab w:val="clear" w:pos="5103"/>
              </w:tabs>
              <w:jc w:val="right"/>
              <w:rPr>
                <w:b/>
                <w:sz w:val="22"/>
                <w:szCs w:val="22"/>
                <w:lang w:val="lt-LT"/>
              </w:rPr>
            </w:pPr>
            <w:r w:rsidRPr="00004C8B">
              <w:rPr>
                <w:b/>
                <w:sz w:val="22"/>
                <w:szCs w:val="22"/>
                <w:lang w:val="lt-LT"/>
              </w:rPr>
              <w:t>2500 ml</w:t>
            </w:r>
          </w:p>
        </w:tc>
      </w:tr>
      <w:tr w:rsidR="00AF6A72" w:rsidRPr="00004C8B" w:rsidTr="00D27A0F">
        <w:trPr>
          <w:cantSplit/>
        </w:trPr>
        <w:tc>
          <w:tcPr>
            <w:tcW w:w="3572" w:type="dxa"/>
            <w:tcBorders>
              <w:top w:val="single" w:sz="2"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rPr>
                <w:sz w:val="22"/>
                <w:szCs w:val="22"/>
                <w:lang w:val="lt-LT"/>
              </w:rPr>
            </w:pPr>
            <w:r w:rsidRPr="00004C8B">
              <w:rPr>
                <w:sz w:val="22"/>
                <w:szCs w:val="22"/>
                <w:lang w:val="lt-LT"/>
              </w:rPr>
              <w:t>Lipidų energinė vertė [kJ (kcal)]</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jc w:val="right"/>
              <w:rPr>
                <w:sz w:val="22"/>
                <w:szCs w:val="22"/>
              </w:rPr>
            </w:pPr>
            <w:r w:rsidRPr="00004C8B">
              <w:rPr>
                <w:sz w:val="22"/>
                <w:szCs w:val="22"/>
              </w:rPr>
              <w:t xml:space="preserve">1590 </w:t>
            </w:r>
          </w:p>
          <w:p w:rsidR="00AF6A72" w:rsidRPr="00004C8B" w:rsidRDefault="00AF6A72" w:rsidP="00D27A0F">
            <w:pPr>
              <w:jc w:val="right"/>
              <w:rPr>
                <w:sz w:val="22"/>
                <w:szCs w:val="22"/>
              </w:rPr>
            </w:pPr>
            <w:r w:rsidRPr="00004C8B">
              <w:rPr>
                <w:sz w:val="22"/>
                <w:szCs w:val="22"/>
              </w:rPr>
              <w:t>(380)</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 xml:space="preserve">1990 </w:t>
            </w:r>
          </w:p>
          <w:p w:rsidR="00AF6A72" w:rsidRPr="00004C8B" w:rsidRDefault="00AF6A72" w:rsidP="00D27A0F">
            <w:pPr>
              <w:pStyle w:val="SPCStandard"/>
              <w:tabs>
                <w:tab w:val="clear" w:pos="5103"/>
              </w:tabs>
              <w:jc w:val="right"/>
              <w:rPr>
                <w:sz w:val="22"/>
                <w:szCs w:val="22"/>
                <w:lang w:val="lt-LT"/>
              </w:rPr>
            </w:pPr>
            <w:r w:rsidRPr="00004C8B">
              <w:rPr>
                <w:sz w:val="22"/>
                <w:szCs w:val="22"/>
                <w:lang w:val="lt-LT"/>
              </w:rPr>
              <w:t>(475)</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 xml:space="preserve">2985 </w:t>
            </w:r>
          </w:p>
          <w:p w:rsidR="00AF6A72" w:rsidRPr="00004C8B" w:rsidRDefault="00AF6A72" w:rsidP="00D27A0F">
            <w:pPr>
              <w:pStyle w:val="SPCStandard"/>
              <w:tabs>
                <w:tab w:val="clear" w:pos="5103"/>
              </w:tabs>
              <w:jc w:val="right"/>
              <w:rPr>
                <w:sz w:val="22"/>
                <w:szCs w:val="22"/>
                <w:lang w:val="lt-LT"/>
              </w:rPr>
            </w:pPr>
            <w:r w:rsidRPr="00004C8B">
              <w:rPr>
                <w:sz w:val="22"/>
                <w:szCs w:val="22"/>
                <w:lang w:val="lt-LT"/>
              </w:rPr>
              <w:t>(715)</w:t>
            </w:r>
          </w:p>
        </w:tc>
        <w:tc>
          <w:tcPr>
            <w:tcW w:w="1276" w:type="dxa"/>
            <w:tcBorders>
              <w:top w:val="single" w:sz="2" w:space="0" w:color="auto"/>
              <w:left w:val="single" w:sz="2" w:space="0" w:color="auto"/>
              <w:bottom w:val="single" w:sz="2" w:space="0" w:color="auto"/>
              <w:right w:val="single" w:sz="4"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 xml:space="preserve">3980 </w:t>
            </w:r>
          </w:p>
          <w:p w:rsidR="00AF6A72" w:rsidRPr="00004C8B" w:rsidRDefault="00AF6A72" w:rsidP="00D27A0F">
            <w:pPr>
              <w:pStyle w:val="SPCStandard"/>
              <w:tabs>
                <w:tab w:val="clear" w:pos="5103"/>
              </w:tabs>
              <w:jc w:val="right"/>
              <w:rPr>
                <w:sz w:val="22"/>
                <w:szCs w:val="22"/>
                <w:lang w:val="lt-LT"/>
              </w:rPr>
            </w:pPr>
            <w:r w:rsidRPr="00004C8B">
              <w:rPr>
                <w:sz w:val="22"/>
                <w:szCs w:val="22"/>
                <w:lang w:val="lt-LT"/>
              </w:rPr>
              <w:t>(950)</w:t>
            </w:r>
          </w:p>
        </w:tc>
      </w:tr>
      <w:tr w:rsidR="00AF6A72" w:rsidRPr="00004C8B" w:rsidTr="00D27A0F">
        <w:trPr>
          <w:cantSplit/>
        </w:trPr>
        <w:tc>
          <w:tcPr>
            <w:tcW w:w="3572" w:type="dxa"/>
            <w:tcBorders>
              <w:top w:val="single" w:sz="2"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rPr>
                <w:sz w:val="22"/>
                <w:szCs w:val="22"/>
                <w:lang w:val="lt-LT"/>
              </w:rPr>
            </w:pPr>
            <w:r w:rsidRPr="00004C8B">
              <w:rPr>
                <w:sz w:val="22"/>
                <w:szCs w:val="22"/>
                <w:lang w:val="lt-LT"/>
              </w:rPr>
              <w:t xml:space="preserve">Angliavandenių energinė vertė </w:t>
            </w:r>
          </w:p>
          <w:p w:rsidR="00AF6A72" w:rsidRPr="00004C8B" w:rsidRDefault="00AF6A72" w:rsidP="00D27A0F">
            <w:pPr>
              <w:pStyle w:val="SPCStandard"/>
              <w:tabs>
                <w:tab w:val="clear" w:pos="5103"/>
              </w:tabs>
              <w:rPr>
                <w:sz w:val="22"/>
                <w:szCs w:val="22"/>
                <w:lang w:val="lt-LT"/>
              </w:rPr>
            </w:pPr>
            <w:r w:rsidRPr="00004C8B">
              <w:rPr>
                <w:sz w:val="22"/>
                <w:szCs w:val="22"/>
                <w:lang w:val="lt-LT"/>
              </w:rPr>
              <w:t>[kJ (kcal)]</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jc w:val="right"/>
              <w:rPr>
                <w:sz w:val="22"/>
                <w:szCs w:val="22"/>
              </w:rPr>
            </w:pPr>
            <w:r w:rsidRPr="00004C8B">
              <w:rPr>
                <w:sz w:val="22"/>
                <w:szCs w:val="22"/>
              </w:rPr>
              <w:t xml:space="preserve">2010 </w:t>
            </w:r>
          </w:p>
          <w:p w:rsidR="00AF6A72" w:rsidRPr="00004C8B" w:rsidRDefault="00AF6A72" w:rsidP="00D27A0F">
            <w:pPr>
              <w:jc w:val="right"/>
              <w:rPr>
                <w:sz w:val="22"/>
                <w:szCs w:val="22"/>
              </w:rPr>
            </w:pPr>
            <w:r w:rsidRPr="00004C8B">
              <w:rPr>
                <w:sz w:val="22"/>
                <w:szCs w:val="22"/>
              </w:rPr>
              <w:t>(480)</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 xml:space="preserve">2510 </w:t>
            </w:r>
          </w:p>
          <w:p w:rsidR="00AF6A72" w:rsidRPr="00004C8B" w:rsidRDefault="00AF6A72" w:rsidP="00D27A0F">
            <w:pPr>
              <w:pStyle w:val="SPCStandard"/>
              <w:tabs>
                <w:tab w:val="clear" w:pos="5103"/>
              </w:tabs>
              <w:jc w:val="right"/>
              <w:rPr>
                <w:sz w:val="22"/>
                <w:szCs w:val="22"/>
                <w:lang w:val="lt-LT"/>
              </w:rPr>
            </w:pPr>
            <w:r w:rsidRPr="00004C8B">
              <w:rPr>
                <w:sz w:val="22"/>
                <w:szCs w:val="22"/>
                <w:lang w:val="lt-LT"/>
              </w:rPr>
              <w:t>(600)</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 xml:space="preserve">3765 </w:t>
            </w:r>
          </w:p>
          <w:p w:rsidR="00AF6A72" w:rsidRPr="00004C8B" w:rsidRDefault="00AF6A72" w:rsidP="00D27A0F">
            <w:pPr>
              <w:pStyle w:val="SPCStandard"/>
              <w:tabs>
                <w:tab w:val="clear" w:pos="5103"/>
              </w:tabs>
              <w:jc w:val="right"/>
              <w:rPr>
                <w:sz w:val="22"/>
                <w:szCs w:val="22"/>
                <w:lang w:val="lt-LT"/>
              </w:rPr>
            </w:pPr>
            <w:r w:rsidRPr="00004C8B">
              <w:rPr>
                <w:sz w:val="22"/>
                <w:szCs w:val="22"/>
                <w:lang w:val="lt-LT"/>
              </w:rPr>
              <w:t>(900)</w:t>
            </w:r>
          </w:p>
        </w:tc>
        <w:tc>
          <w:tcPr>
            <w:tcW w:w="1276" w:type="dxa"/>
            <w:tcBorders>
              <w:top w:val="single" w:sz="2" w:space="0" w:color="auto"/>
              <w:left w:val="single" w:sz="2" w:space="0" w:color="auto"/>
              <w:bottom w:val="single" w:sz="2" w:space="0" w:color="auto"/>
              <w:right w:val="single" w:sz="4"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 xml:space="preserve">5020 </w:t>
            </w:r>
          </w:p>
          <w:p w:rsidR="00AF6A72" w:rsidRPr="00004C8B" w:rsidRDefault="00AF6A72" w:rsidP="00D27A0F">
            <w:pPr>
              <w:pStyle w:val="SPCStandard"/>
              <w:tabs>
                <w:tab w:val="clear" w:pos="5103"/>
              </w:tabs>
              <w:jc w:val="right"/>
              <w:rPr>
                <w:sz w:val="22"/>
                <w:szCs w:val="22"/>
                <w:lang w:val="lt-LT"/>
              </w:rPr>
            </w:pPr>
            <w:r w:rsidRPr="00004C8B">
              <w:rPr>
                <w:sz w:val="22"/>
                <w:szCs w:val="22"/>
                <w:lang w:val="lt-LT"/>
              </w:rPr>
              <w:t>(1200)</w:t>
            </w:r>
          </w:p>
        </w:tc>
      </w:tr>
      <w:tr w:rsidR="00AF6A72" w:rsidRPr="00004C8B" w:rsidTr="00D27A0F">
        <w:trPr>
          <w:cantSplit/>
        </w:trPr>
        <w:tc>
          <w:tcPr>
            <w:tcW w:w="3572" w:type="dxa"/>
            <w:tcBorders>
              <w:top w:val="single" w:sz="2"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rPr>
                <w:sz w:val="22"/>
                <w:szCs w:val="22"/>
                <w:lang w:val="lt-LT"/>
              </w:rPr>
            </w:pPr>
            <w:r w:rsidRPr="00004C8B">
              <w:rPr>
                <w:sz w:val="22"/>
                <w:szCs w:val="22"/>
                <w:lang w:val="lt-LT"/>
              </w:rPr>
              <w:t xml:space="preserve">Aminorūgščių energinė vertė </w:t>
            </w:r>
          </w:p>
          <w:p w:rsidR="00AF6A72" w:rsidRPr="00004C8B" w:rsidRDefault="00AF6A72" w:rsidP="00D27A0F">
            <w:pPr>
              <w:pStyle w:val="SPCStandard"/>
              <w:tabs>
                <w:tab w:val="clear" w:pos="5103"/>
              </w:tabs>
              <w:rPr>
                <w:sz w:val="22"/>
                <w:szCs w:val="22"/>
                <w:lang w:val="lt-LT"/>
              </w:rPr>
            </w:pPr>
            <w:r w:rsidRPr="00004C8B">
              <w:rPr>
                <w:sz w:val="22"/>
                <w:szCs w:val="22"/>
                <w:lang w:val="lt-LT"/>
              </w:rPr>
              <w:t>[kJ (kcal)]</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jc w:val="right"/>
              <w:rPr>
                <w:sz w:val="22"/>
                <w:szCs w:val="22"/>
              </w:rPr>
            </w:pPr>
            <w:r w:rsidRPr="00004C8B">
              <w:rPr>
                <w:sz w:val="22"/>
                <w:szCs w:val="22"/>
              </w:rPr>
              <w:t xml:space="preserve">635 </w:t>
            </w:r>
          </w:p>
          <w:p w:rsidR="00AF6A72" w:rsidRPr="00004C8B" w:rsidRDefault="00AF6A72" w:rsidP="00D27A0F">
            <w:pPr>
              <w:jc w:val="right"/>
              <w:rPr>
                <w:sz w:val="22"/>
                <w:szCs w:val="22"/>
              </w:rPr>
            </w:pPr>
            <w:r w:rsidRPr="00004C8B">
              <w:rPr>
                <w:sz w:val="22"/>
                <w:szCs w:val="22"/>
              </w:rPr>
              <w:t>(150)</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jc w:val="right"/>
              <w:rPr>
                <w:sz w:val="22"/>
                <w:szCs w:val="22"/>
              </w:rPr>
            </w:pPr>
            <w:r w:rsidRPr="00004C8B">
              <w:rPr>
                <w:sz w:val="22"/>
                <w:szCs w:val="22"/>
              </w:rPr>
              <w:t xml:space="preserve">800 </w:t>
            </w:r>
          </w:p>
          <w:p w:rsidR="00AF6A72" w:rsidRPr="00004C8B" w:rsidRDefault="00AF6A72" w:rsidP="00D27A0F">
            <w:pPr>
              <w:jc w:val="right"/>
              <w:rPr>
                <w:sz w:val="22"/>
                <w:szCs w:val="22"/>
              </w:rPr>
            </w:pPr>
            <w:r w:rsidRPr="00004C8B">
              <w:rPr>
                <w:sz w:val="22"/>
                <w:szCs w:val="22"/>
              </w:rPr>
              <w:t>(190)</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 xml:space="preserve">1200 </w:t>
            </w:r>
          </w:p>
          <w:p w:rsidR="00AF6A72" w:rsidRPr="00004C8B" w:rsidRDefault="00AF6A72" w:rsidP="00D27A0F">
            <w:pPr>
              <w:pStyle w:val="SPCStandard"/>
              <w:tabs>
                <w:tab w:val="clear" w:pos="5103"/>
              </w:tabs>
              <w:jc w:val="right"/>
              <w:rPr>
                <w:sz w:val="22"/>
                <w:szCs w:val="22"/>
                <w:lang w:val="lt-LT"/>
              </w:rPr>
            </w:pPr>
            <w:r w:rsidRPr="00004C8B">
              <w:rPr>
                <w:sz w:val="22"/>
                <w:szCs w:val="22"/>
                <w:lang w:val="lt-LT"/>
              </w:rPr>
              <w:t>(285)</w:t>
            </w:r>
          </w:p>
        </w:tc>
        <w:tc>
          <w:tcPr>
            <w:tcW w:w="1276" w:type="dxa"/>
            <w:tcBorders>
              <w:top w:val="single" w:sz="2" w:space="0" w:color="auto"/>
              <w:left w:val="single" w:sz="2" w:space="0" w:color="auto"/>
              <w:bottom w:val="single" w:sz="2" w:space="0" w:color="auto"/>
              <w:right w:val="single" w:sz="4"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 xml:space="preserve">1600 </w:t>
            </w:r>
          </w:p>
          <w:p w:rsidR="00AF6A72" w:rsidRPr="00004C8B" w:rsidRDefault="00AF6A72" w:rsidP="00D27A0F">
            <w:pPr>
              <w:pStyle w:val="SPCStandard"/>
              <w:tabs>
                <w:tab w:val="clear" w:pos="5103"/>
              </w:tabs>
              <w:jc w:val="right"/>
              <w:rPr>
                <w:sz w:val="22"/>
                <w:szCs w:val="22"/>
                <w:lang w:val="lt-LT"/>
              </w:rPr>
            </w:pPr>
            <w:r w:rsidRPr="00004C8B">
              <w:rPr>
                <w:sz w:val="22"/>
                <w:szCs w:val="22"/>
                <w:lang w:val="lt-LT"/>
              </w:rPr>
              <w:t>(380)</w:t>
            </w:r>
          </w:p>
        </w:tc>
      </w:tr>
      <w:tr w:rsidR="00AF6A72" w:rsidRPr="00004C8B" w:rsidTr="00D27A0F">
        <w:trPr>
          <w:cantSplit/>
        </w:trPr>
        <w:tc>
          <w:tcPr>
            <w:tcW w:w="3572" w:type="dxa"/>
            <w:tcBorders>
              <w:top w:val="single" w:sz="2"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rPr>
                <w:sz w:val="22"/>
                <w:szCs w:val="22"/>
                <w:lang w:val="lt-LT"/>
              </w:rPr>
            </w:pPr>
            <w:r w:rsidRPr="00004C8B">
              <w:rPr>
                <w:sz w:val="22"/>
                <w:szCs w:val="22"/>
                <w:lang w:val="lt-LT"/>
              </w:rPr>
              <w:t>Nebaltyminė energinė vertė [kJ (kcal)]</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jc w:val="right"/>
              <w:rPr>
                <w:sz w:val="22"/>
                <w:szCs w:val="22"/>
              </w:rPr>
            </w:pPr>
            <w:r w:rsidRPr="00004C8B">
              <w:rPr>
                <w:sz w:val="22"/>
                <w:szCs w:val="22"/>
              </w:rPr>
              <w:t xml:space="preserve">3600 </w:t>
            </w:r>
          </w:p>
          <w:p w:rsidR="00AF6A72" w:rsidRPr="00004C8B" w:rsidRDefault="00AF6A72" w:rsidP="00D27A0F">
            <w:pPr>
              <w:jc w:val="right"/>
              <w:rPr>
                <w:sz w:val="22"/>
                <w:szCs w:val="22"/>
              </w:rPr>
            </w:pPr>
            <w:r w:rsidRPr="00004C8B">
              <w:rPr>
                <w:sz w:val="22"/>
                <w:szCs w:val="22"/>
              </w:rPr>
              <w:t>(860)</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 xml:space="preserve">4500 </w:t>
            </w:r>
          </w:p>
          <w:p w:rsidR="00AF6A72" w:rsidRPr="00004C8B" w:rsidRDefault="00AF6A72" w:rsidP="00D27A0F">
            <w:pPr>
              <w:pStyle w:val="SPCStandard"/>
              <w:tabs>
                <w:tab w:val="clear" w:pos="5103"/>
              </w:tabs>
              <w:jc w:val="right"/>
              <w:rPr>
                <w:sz w:val="22"/>
                <w:szCs w:val="22"/>
                <w:lang w:val="lt-LT"/>
              </w:rPr>
            </w:pPr>
            <w:r w:rsidRPr="00004C8B">
              <w:rPr>
                <w:sz w:val="22"/>
                <w:szCs w:val="22"/>
                <w:lang w:val="lt-LT"/>
              </w:rPr>
              <w:t>(1075)</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 xml:space="preserve">6750 </w:t>
            </w:r>
          </w:p>
          <w:p w:rsidR="00AF6A72" w:rsidRPr="00004C8B" w:rsidRDefault="00AF6A72" w:rsidP="00D27A0F">
            <w:pPr>
              <w:pStyle w:val="SPCStandard"/>
              <w:tabs>
                <w:tab w:val="clear" w:pos="5103"/>
              </w:tabs>
              <w:jc w:val="right"/>
              <w:rPr>
                <w:sz w:val="22"/>
                <w:szCs w:val="22"/>
                <w:lang w:val="lt-LT"/>
              </w:rPr>
            </w:pPr>
            <w:r w:rsidRPr="00004C8B">
              <w:rPr>
                <w:sz w:val="22"/>
                <w:szCs w:val="22"/>
                <w:lang w:val="lt-LT"/>
              </w:rPr>
              <w:t>(1615)</w:t>
            </w:r>
          </w:p>
        </w:tc>
        <w:tc>
          <w:tcPr>
            <w:tcW w:w="1276" w:type="dxa"/>
            <w:tcBorders>
              <w:top w:val="single" w:sz="2" w:space="0" w:color="auto"/>
              <w:left w:val="single" w:sz="2" w:space="0" w:color="auto"/>
              <w:bottom w:val="single" w:sz="2" w:space="0" w:color="auto"/>
              <w:right w:val="single" w:sz="4"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 xml:space="preserve">9000 </w:t>
            </w:r>
          </w:p>
          <w:p w:rsidR="00AF6A72" w:rsidRPr="00004C8B" w:rsidRDefault="00AF6A72" w:rsidP="00D27A0F">
            <w:pPr>
              <w:pStyle w:val="SPCStandard"/>
              <w:tabs>
                <w:tab w:val="clear" w:pos="5103"/>
              </w:tabs>
              <w:jc w:val="right"/>
              <w:rPr>
                <w:sz w:val="22"/>
                <w:szCs w:val="22"/>
                <w:lang w:val="lt-LT"/>
              </w:rPr>
            </w:pPr>
            <w:r w:rsidRPr="00004C8B">
              <w:rPr>
                <w:sz w:val="22"/>
                <w:szCs w:val="22"/>
                <w:lang w:val="lt-LT"/>
              </w:rPr>
              <w:t>(2155)</w:t>
            </w:r>
          </w:p>
        </w:tc>
      </w:tr>
      <w:tr w:rsidR="00AF6A72" w:rsidRPr="00004C8B" w:rsidTr="00D27A0F">
        <w:trPr>
          <w:cantSplit/>
        </w:trPr>
        <w:tc>
          <w:tcPr>
            <w:tcW w:w="3572" w:type="dxa"/>
            <w:tcBorders>
              <w:top w:val="single" w:sz="2"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rPr>
                <w:sz w:val="22"/>
                <w:szCs w:val="22"/>
                <w:lang w:val="lt-LT"/>
              </w:rPr>
            </w:pPr>
            <w:r w:rsidRPr="00004C8B">
              <w:rPr>
                <w:sz w:val="22"/>
                <w:szCs w:val="22"/>
                <w:lang w:val="lt-LT"/>
              </w:rPr>
              <w:t>Bendra energinė vertė [kJ (kcal)]</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jc w:val="right"/>
              <w:rPr>
                <w:sz w:val="22"/>
                <w:szCs w:val="22"/>
              </w:rPr>
            </w:pPr>
            <w:r w:rsidRPr="00004C8B">
              <w:rPr>
                <w:sz w:val="22"/>
                <w:szCs w:val="22"/>
              </w:rPr>
              <w:t xml:space="preserve">4235 </w:t>
            </w:r>
          </w:p>
          <w:p w:rsidR="00AF6A72" w:rsidRPr="00004C8B" w:rsidRDefault="00AF6A72" w:rsidP="00D27A0F">
            <w:pPr>
              <w:jc w:val="right"/>
              <w:rPr>
                <w:sz w:val="22"/>
                <w:szCs w:val="22"/>
              </w:rPr>
            </w:pPr>
            <w:r w:rsidRPr="00004C8B">
              <w:rPr>
                <w:sz w:val="22"/>
                <w:szCs w:val="22"/>
              </w:rPr>
              <w:t>(1010)</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 xml:space="preserve">5300 </w:t>
            </w:r>
          </w:p>
          <w:p w:rsidR="00AF6A72" w:rsidRPr="00004C8B" w:rsidRDefault="00AF6A72" w:rsidP="00D27A0F">
            <w:pPr>
              <w:pStyle w:val="SPCStandard"/>
              <w:tabs>
                <w:tab w:val="clear" w:pos="5103"/>
              </w:tabs>
              <w:jc w:val="right"/>
              <w:rPr>
                <w:sz w:val="22"/>
                <w:szCs w:val="22"/>
                <w:lang w:val="lt-LT"/>
              </w:rPr>
            </w:pPr>
            <w:r w:rsidRPr="00004C8B">
              <w:rPr>
                <w:sz w:val="22"/>
                <w:szCs w:val="22"/>
                <w:lang w:val="lt-LT"/>
              </w:rPr>
              <w:t>(1265)</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 xml:space="preserve">7950 </w:t>
            </w:r>
          </w:p>
          <w:p w:rsidR="00AF6A72" w:rsidRPr="00004C8B" w:rsidRDefault="00AF6A72" w:rsidP="00D27A0F">
            <w:pPr>
              <w:pStyle w:val="SPCStandard"/>
              <w:tabs>
                <w:tab w:val="clear" w:pos="5103"/>
              </w:tabs>
              <w:jc w:val="right"/>
              <w:rPr>
                <w:sz w:val="22"/>
                <w:szCs w:val="22"/>
                <w:lang w:val="lt-LT"/>
              </w:rPr>
            </w:pPr>
            <w:r w:rsidRPr="00004C8B">
              <w:rPr>
                <w:sz w:val="22"/>
                <w:szCs w:val="22"/>
                <w:lang w:val="lt-LT"/>
              </w:rPr>
              <w:t>(1900)</w:t>
            </w:r>
          </w:p>
        </w:tc>
        <w:tc>
          <w:tcPr>
            <w:tcW w:w="1276" w:type="dxa"/>
            <w:tcBorders>
              <w:top w:val="single" w:sz="2" w:space="0" w:color="auto"/>
              <w:left w:val="single" w:sz="2" w:space="0" w:color="auto"/>
              <w:bottom w:val="single" w:sz="2" w:space="0" w:color="auto"/>
              <w:right w:val="single" w:sz="4"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10600 (2530)</w:t>
            </w:r>
          </w:p>
        </w:tc>
      </w:tr>
    </w:tbl>
    <w:p w:rsidR="00AF6A72" w:rsidRPr="00004C8B" w:rsidRDefault="00AF6A72" w:rsidP="00AF6A72">
      <w:pPr>
        <w:pStyle w:val="BTEMEASMCA"/>
        <w:rPr>
          <w:noProof w:val="0"/>
          <w:lang w:val="lt-LT"/>
        </w:rPr>
      </w:pPr>
    </w:p>
    <w:p w:rsidR="00AF6A72" w:rsidRPr="00004C8B" w:rsidRDefault="00AF6A72" w:rsidP="00AF6A72">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3572"/>
        <w:gridCol w:w="1276"/>
      </w:tblGrid>
      <w:tr w:rsidR="00AF6A72" w:rsidRPr="00004C8B" w:rsidTr="00D27A0F">
        <w:tc>
          <w:tcPr>
            <w:tcW w:w="3572" w:type="dxa"/>
          </w:tcPr>
          <w:p w:rsidR="00AF6A72" w:rsidRPr="00004C8B" w:rsidRDefault="00AF6A72" w:rsidP="00D27A0F">
            <w:pPr>
              <w:rPr>
                <w:sz w:val="22"/>
                <w:szCs w:val="22"/>
              </w:rPr>
            </w:pPr>
            <w:r w:rsidRPr="00004C8B">
              <w:rPr>
                <w:sz w:val="22"/>
                <w:szCs w:val="22"/>
              </w:rPr>
              <w:t>Osmoliališkumas [mOsm/kg]</w:t>
            </w:r>
          </w:p>
        </w:tc>
        <w:tc>
          <w:tcPr>
            <w:tcW w:w="1276" w:type="dxa"/>
          </w:tcPr>
          <w:p w:rsidR="00AF6A72" w:rsidRPr="00004C8B" w:rsidRDefault="00AF6A72" w:rsidP="00D27A0F">
            <w:pPr>
              <w:jc w:val="right"/>
              <w:rPr>
                <w:sz w:val="22"/>
                <w:szCs w:val="22"/>
              </w:rPr>
            </w:pPr>
            <w:r w:rsidRPr="00004C8B">
              <w:rPr>
                <w:sz w:val="22"/>
                <w:szCs w:val="22"/>
              </w:rPr>
              <w:t>1540</w:t>
            </w:r>
          </w:p>
        </w:tc>
      </w:tr>
      <w:tr w:rsidR="00AF6A72" w:rsidRPr="00004C8B" w:rsidTr="00D27A0F">
        <w:tc>
          <w:tcPr>
            <w:tcW w:w="3572" w:type="dxa"/>
          </w:tcPr>
          <w:p w:rsidR="00AF6A72" w:rsidRPr="00004C8B" w:rsidRDefault="00AF6A72" w:rsidP="00D27A0F">
            <w:pPr>
              <w:rPr>
                <w:sz w:val="22"/>
                <w:szCs w:val="22"/>
              </w:rPr>
            </w:pPr>
            <w:r w:rsidRPr="00004C8B">
              <w:rPr>
                <w:sz w:val="22"/>
                <w:szCs w:val="22"/>
              </w:rPr>
              <w:t>Teorinis osmoliariškumas [mOsm/l]</w:t>
            </w:r>
          </w:p>
        </w:tc>
        <w:tc>
          <w:tcPr>
            <w:tcW w:w="1276" w:type="dxa"/>
          </w:tcPr>
          <w:p w:rsidR="00AF6A72" w:rsidRPr="00004C8B" w:rsidRDefault="00AF6A72" w:rsidP="00D27A0F">
            <w:pPr>
              <w:jc w:val="right"/>
              <w:rPr>
                <w:sz w:val="22"/>
                <w:szCs w:val="22"/>
              </w:rPr>
            </w:pPr>
            <w:r w:rsidRPr="00004C8B">
              <w:rPr>
                <w:sz w:val="22"/>
                <w:szCs w:val="22"/>
              </w:rPr>
              <w:t>1215</w:t>
            </w:r>
          </w:p>
        </w:tc>
      </w:tr>
      <w:tr w:rsidR="00AF6A72" w:rsidRPr="00004C8B" w:rsidTr="00D27A0F">
        <w:tc>
          <w:tcPr>
            <w:tcW w:w="3572" w:type="dxa"/>
          </w:tcPr>
          <w:p w:rsidR="00AF6A72" w:rsidRPr="00004C8B" w:rsidRDefault="00AF6A72" w:rsidP="00D27A0F">
            <w:pPr>
              <w:rPr>
                <w:sz w:val="22"/>
                <w:szCs w:val="22"/>
              </w:rPr>
            </w:pPr>
            <w:r w:rsidRPr="00004C8B">
              <w:rPr>
                <w:sz w:val="22"/>
                <w:szCs w:val="22"/>
              </w:rPr>
              <w:t>pH</w:t>
            </w:r>
          </w:p>
        </w:tc>
        <w:tc>
          <w:tcPr>
            <w:tcW w:w="1276" w:type="dxa"/>
          </w:tcPr>
          <w:p w:rsidR="00AF6A72" w:rsidRPr="00004C8B" w:rsidRDefault="00AF6A72" w:rsidP="00D27A0F">
            <w:pPr>
              <w:jc w:val="right"/>
              <w:rPr>
                <w:sz w:val="22"/>
                <w:szCs w:val="22"/>
              </w:rPr>
            </w:pPr>
            <w:r w:rsidRPr="00004C8B">
              <w:rPr>
                <w:sz w:val="22"/>
                <w:szCs w:val="22"/>
              </w:rPr>
              <w:t>5,0</w:t>
            </w:r>
            <w:r w:rsidRPr="00004C8B">
              <w:t>–</w:t>
            </w:r>
            <w:r w:rsidRPr="00004C8B">
              <w:rPr>
                <w:sz w:val="22"/>
                <w:szCs w:val="22"/>
              </w:rPr>
              <w:t>6,0</w:t>
            </w:r>
          </w:p>
        </w:tc>
      </w:tr>
    </w:tbl>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PI-1EMEASMCA"/>
      </w:pPr>
      <w:r w:rsidRPr="00004C8B">
        <w:t>4.</w:t>
      </w:r>
      <w:r w:rsidRPr="00004C8B">
        <w:tab/>
        <w:t>KLINIKINĖ INFORMACIJA</w:t>
      </w:r>
    </w:p>
    <w:p w:rsidR="00AF6A72" w:rsidRPr="00004C8B" w:rsidRDefault="00AF6A72" w:rsidP="00AF6A72">
      <w:pPr>
        <w:pStyle w:val="BTEMEASMCA"/>
        <w:rPr>
          <w:noProof w:val="0"/>
          <w:lang w:val="lt-LT"/>
        </w:rPr>
      </w:pPr>
    </w:p>
    <w:p w:rsidR="00AF6A72" w:rsidRPr="00004C8B" w:rsidRDefault="00AF6A72" w:rsidP="00AF6A72">
      <w:pPr>
        <w:pStyle w:val="PI-2EMEASMCA"/>
      </w:pPr>
      <w:r w:rsidRPr="00004C8B">
        <w:t>4.1</w:t>
      </w:r>
      <w:r w:rsidRPr="00004C8B">
        <w:tab/>
        <w:t>Terapinės indikacijos</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Energinės vertės, nepakeičiamųjų riebalų rūgščių, įskaitant ir omega-3 bei omega-6 riebalų rūgštis, aminorūgščių, elektrolitų ir skysčių papildymas parenterinio maitinimo metu, kai paciento katabolizmas yra vidutinio sunkumo arba sunkios būklės, o įprastas ar enterinis maitinimas neįmanomi, nepakankami ar kontraindikuotini.</w:t>
      </w:r>
    </w:p>
    <w:p w:rsidR="00AF6A72" w:rsidRPr="00004C8B" w:rsidRDefault="00AF6A72" w:rsidP="00AF6A72">
      <w:pPr>
        <w:pStyle w:val="BTEMEASMCA"/>
        <w:rPr>
          <w:noProof w:val="0"/>
          <w:lang w:val="lt-LT"/>
        </w:rPr>
      </w:pPr>
      <w:r w:rsidRPr="00004C8B">
        <w:rPr>
          <w:noProof w:val="0"/>
          <w:lang w:val="lt-LT"/>
        </w:rPr>
        <w:t>NuTRIflex Omega skirtas suaugusiesiems.</w:t>
      </w:r>
    </w:p>
    <w:p w:rsidR="00AF6A72" w:rsidRPr="00004C8B" w:rsidRDefault="00AF6A72" w:rsidP="00AF6A72">
      <w:pPr>
        <w:pStyle w:val="BTEMEASMCA"/>
        <w:rPr>
          <w:noProof w:val="0"/>
          <w:lang w:val="lt-LT"/>
        </w:rPr>
      </w:pPr>
    </w:p>
    <w:p w:rsidR="00AF6A72" w:rsidRPr="00004C8B" w:rsidRDefault="00AF6A72" w:rsidP="00AF6A72">
      <w:pPr>
        <w:pStyle w:val="PI-2EMEASMCA"/>
      </w:pPr>
      <w:r w:rsidRPr="00004C8B">
        <w:t>4.2</w:t>
      </w:r>
      <w:r w:rsidRPr="00004C8B">
        <w:tab/>
        <w:t>Dozavimas ir vartojimo metodas</w:t>
      </w:r>
    </w:p>
    <w:p w:rsidR="00AF6A72" w:rsidRPr="00004C8B" w:rsidRDefault="00AF6A72" w:rsidP="00AF6A72">
      <w:pPr>
        <w:pStyle w:val="BTEMEASMCA"/>
        <w:rPr>
          <w:noProof w:val="0"/>
          <w:lang w:val="lt-LT"/>
        </w:rPr>
      </w:pPr>
    </w:p>
    <w:p w:rsidR="00AF6A72" w:rsidRPr="008E77ED" w:rsidRDefault="00AF6A72" w:rsidP="00AF6A72">
      <w:pPr>
        <w:rPr>
          <w:u w:val="single"/>
        </w:rPr>
      </w:pPr>
      <w:r w:rsidRPr="00F94090">
        <w:rPr>
          <w:sz w:val="22"/>
          <w:u w:val="single"/>
        </w:rPr>
        <w:t>Dozavimas</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 xml:space="preserve">Preparato dozė turi būti parenkama pagal individualius paciento poreikius. </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Rekomenduojama NuTRIflex Omega vartoti nuolat. Kad būtų išvengta galimų komplikacijų, rekomenduojama infuzijos greitį iki pageidaujamo didinti palaipsniui per pirmąsias 30 minučių nuo infuzijos pradžios.</w:t>
      </w:r>
    </w:p>
    <w:p w:rsidR="00AF6A72" w:rsidRPr="00004C8B" w:rsidRDefault="00AF6A72" w:rsidP="00AF6A72">
      <w:pPr>
        <w:pStyle w:val="BTEMEASMCA"/>
        <w:rPr>
          <w:noProof w:val="0"/>
          <w:lang w:val="lt-LT"/>
        </w:rPr>
      </w:pPr>
    </w:p>
    <w:p w:rsidR="00AF6A72" w:rsidRPr="008E77ED" w:rsidRDefault="00AF6A72" w:rsidP="00AF6A72">
      <w:pPr>
        <w:rPr>
          <w:i/>
        </w:rPr>
      </w:pPr>
      <w:r w:rsidRPr="00F94090">
        <w:rPr>
          <w:i/>
          <w:sz w:val="22"/>
        </w:rPr>
        <w:t>Suaugusieji</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Didžiausia paros dozė – iki 40 ml/kg kūno svorio, tai atitinka:</w:t>
      </w:r>
    </w:p>
    <w:p w:rsidR="00AF6A72" w:rsidRPr="00004C8B" w:rsidRDefault="00AF6A72" w:rsidP="00AF6A72">
      <w:pPr>
        <w:pStyle w:val="BTEMEASMCA"/>
        <w:rPr>
          <w:noProof w:val="0"/>
          <w:lang w:val="lt-LT"/>
        </w:rPr>
      </w:pPr>
      <w:r w:rsidRPr="00004C8B">
        <w:rPr>
          <w:noProof w:val="0"/>
          <w:lang w:val="lt-LT"/>
        </w:rPr>
        <w:t>1,54 g aminorūgščių/kg kūno svorio per parą;</w:t>
      </w:r>
    </w:p>
    <w:p w:rsidR="00AF6A72" w:rsidRPr="00004C8B" w:rsidRDefault="00AF6A72" w:rsidP="00AF6A72">
      <w:pPr>
        <w:pStyle w:val="BTEMEASMCA"/>
        <w:rPr>
          <w:noProof w:val="0"/>
          <w:lang w:val="lt-LT"/>
        </w:rPr>
      </w:pPr>
      <w:r w:rsidRPr="00004C8B">
        <w:rPr>
          <w:noProof w:val="0"/>
          <w:lang w:val="lt-LT"/>
        </w:rPr>
        <w:t>4,8 g gliukozės/kg kūno svorio per parą;</w:t>
      </w:r>
    </w:p>
    <w:p w:rsidR="00AF6A72" w:rsidRPr="00004C8B" w:rsidRDefault="00AF6A72" w:rsidP="00AF6A72">
      <w:pPr>
        <w:pStyle w:val="BTEMEASMCA"/>
        <w:rPr>
          <w:noProof w:val="0"/>
          <w:lang w:val="lt-LT"/>
        </w:rPr>
      </w:pPr>
      <w:r w:rsidRPr="00004C8B">
        <w:rPr>
          <w:noProof w:val="0"/>
          <w:lang w:val="lt-LT"/>
        </w:rPr>
        <w:t>1,6 g riebalų/kg kūno svorio per parą.</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Didžiausias infuzijos greitis 2,0 ml/kg kūno svorio per valandą, tai atitinka:</w:t>
      </w:r>
    </w:p>
    <w:p w:rsidR="00AF6A72" w:rsidRPr="00004C8B" w:rsidRDefault="00AF6A72" w:rsidP="00AF6A72">
      <w:pPr>
        <w:pStyle w:val="BTEMEASMCA"/>
        <w:rPr>
          <w:noProof w:val="0"/>
          <w:lang w:val="lt-LT"/>
        </w:rPr>
      </w:pPr>
      <w:r w:rsidRPr="00004C8B">
        <w:rPr>
          <w:noProof w:val="0"/>
          <w:lang w:val="lt-LT"/>
        </w:rPr>
        <w:t>0,08 g aminorūgščių/kg kūno svorio per valandą;</w:t>
      </w:r>
    </w:p>
    <w:p w:rsidR="00AF6A72" w:rsidRPr="00004C8B" w:rsidRDefault="00AF6A72" w:rsidP="00AF6A72">
      <w:pPr>
        <w:pStyle w:val="BTEMEASMCA"/>
        <w:rPr>
          <w:noProof w:val="0"/>
          <w:lang w:val="lt-LT"/>
        </w:rPr>
      </w:pPr>
      <w:r w:rsidRPr="00004C8B">
        <w:rPr>
          <w:noProof w:val="0"/>
          <w:lang w:val="lt-LT"/>
        </w:rPr>
        <w:t>0,24 g gliukozės/kg kūno svorio per valandą;</w:t>
      </w:r>
    </w:p>
    <w:p w:rsidR="00AF6A72" w:rsidRPr="00004C8B" w:rsidRDefault="00AF6A72" w:rsidP="00AF6A72">
      <w:pPr>
        <w:pStyle w:val="BTEMEASMCA"/>
        <w:rPr>
          <w:noProof w:val="0"/>
          <w:lang w:val="lt-LT"/>
        </w:rPr>
      </w:pPr>
      <w:r w:rsidRPr="00004C8B">
        <w:rPr>
          <w:noProof w:val="0"/>
          <w:lang w:val="lt-LT"/>
        </w:rPr>
        <w:t>0,08 g riebalų/kg kūno svorio per valandą.</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Atitinkamai 70 kg sveriančiam pacientui didžiausias infuzijos greitis 140 ml per valandą. Suvartojamas substrato kiekis šiuo atveju 5,4 g aminorūgščių per valandą, 16,8 g gliukozės per valandą, 5,6 g riebalų per valandą.</w:t>
      </w:r>
    </w:p>
    <w:p w:rsidR="00AF6A72" w:rsidRPr="00004C8B" w:rsidRDefault="00AF6A72" w:rsidP="00AF6A72">
      <w:pPr>
        <w:pStyle w:val="BTEMEASMCA"/>
        <w:rPr>
          <w:noProof w:val="0"/>
          <w:lang w:val="lt-LT"/>
        </w:rPr>
      </w:pPr>
    </w:p>
    <w:p w:rsidR="00AF6A72" w:rsidRPr="008E77ED" w:rsidRDefault="00AF6A72" w:rsidP="00AF6A72">
      <w:pPr>
        <w:rPr>
          <w:i/>
        </w:rPr>
      </w:pPr>
      <w:r w:rsidRPr="00F94090">
        <w:rPr>
          <w:i/>
          <w:sz w:val="22"/>
        </w:rPr>
        <w:t>Vaikų populiacija</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NuTRIflex Omega negalima vartoti naujagimiams, kūdikiams ir vaikams iki 2 metų (žr. 4.3 skyrių). Preparato saugumas ir veiksmingumas vaikams nuo 2 metų ir paaugliams neištirti.</w:t>
      </w:r>
    </w:p>
    <w:p w:rsidR="00AF6A72" w:rsidRPr="00004C8B" w:rsidRDefault="00AF6A72" w:rsidP="00AF6A72">
      <w:pPr>
        <w:pStyle w:val="BTEMEASMCA"/>
        <w:rPr>
          <w:noProof w:val="0"/>
          <w:lang w:val="lt-LT"/>
        </w:rPr>
      </w:pPr>
    </w:p>
    <w:p w:rsidR="00AF6A72" w:rsidRPr="00F94090" w:rsidRDefault="00AF6A72" w:rsidP="00AF6A72">
      <w:pPr>
        <w:pStyle w:val="BTEMEASMCA"/>
        <w:rPr>
          <w:lang w:val="lt-LT"/>
        </w:rPr>
      </w:pPr>
      <w:r w:rsidRPr="00F94090">
        <w:rPr>
          <w:lang w:val="lt-LT"/>
        </w:rPr>
        <w:t>Pacientams, kurių inkstų ir (arba) kepenų funkcija sutrikusi</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Pacientams, kuriems yra inkstų arba kepenų veiklos nepakankamumas, dozes reikia koreguoti individualiai (taip pat žr. 4.4 skyrių).</w:t>
      </w:r>
    </w:p>
    <w:p w:rsidR="00AF6A72" w:rsidRPr="00004C8B" w:rsidRDefault="00AF6A72" w:rsidP="00AF6A72">
      <w:pPr>
        <w:pStyle w:val="BTEMEASMCA"/>
        <w:rPr>
          <w:noProof w:val="0"/>
          <w:lang w:val="lt-LT"/>
        </w:rPr>
      </w:pPr>
    </w:p>
    <w:p w:rsidR="00AF6A72" w:rsidRPr="008E77ED" w:rsidRDefault="00AF6A72" w:rsidP="00AF6A72">
      <w:pPr>
        <w:rPr>
          <w:i/>
        </w:rPr>
      </w:pPr>
      <w:r w:rsidRPr="00F94090">
        <w:rPr>
          <w:i/>
          <w:sz w:val="22"/>
        </w:rPr>
        <w:t>Vartojimo trukmė</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Gydymo trukmė aprašytoms indikacijoms nėra apribota. Vartojant NuTRIflex Omega, būtina užtikrinti atitinkamą mikroelementų ir vitaminų kiekį.</w:t>
      </w:r>
    </w:p>
    <w:p w:rsidR="00AF6A72" w:rsidRPr="00004C8B" w:rsidRDefault="00AF6A72" w:rsidP="00AF6A72">
      <w:pPr>
        <w:pStyle w:val="BTEMEASMCA"/>
        <w:rPr>
          <w:noProof w:val="0"/>
          <w:lang w:val="lt-LT"/>
        </w:rPr>
      </w:pPr>
    </w:p>
    <w:p w:rsidR="00AF6A72" w:rsidRPr="008E77ED" w:rsidRDefault="00AF6A72" w:rsidP="00AF6A72">
      <w:pPr>
        <w:rPr>
          <w:i/>
        </w:rPr>
      </w:pPr>
      <w:r w:rsidRPr="008E77ED">
        <w:rPr>
          <w:i/>
          <w:sz w:val="22"/>
          <w:szCs w:val="22"/>
        </w:rPr>
        <w:t>Vieno maišelio infuzijos trukmė</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Rekomenduojama parenterinio maitinimo maišelio infuzijos trukmė yra daugiausia 24 val.</w:t>
      </w:r>
    </w:p>
    <w:p w:rsidR="00AF6A72" w:rsidRPr="00004C8B" w:rsidRDefault="00AF6A72" w:rsidP="00AF6A72">
      <w:pPr>
        <w:pStyle w:val="BTEMEASMCA"/>
        <w:rPr>
          <w:noProof w:val="0"/>
          <w:lang w:val="lt-LT"/>
        </w:rPr>
      </w:pPr>
    </w:p>
    <w:p w:rsidR="00AF6A72" w:rsidRPr="008E77ED" w:rsidRDefault="00AF6A72" w:rsidP="00AF6A72">
      <w:pPr>
        <w:rPr>
          <w:u w:val="single"/>
        </w:rPr>
      </w:pPr>
      <w:r w:rsidRPr="00F94090">
        <w:rPr>
          <w:sz w:val="22"/>
          <w:u w:val="single"/>
        </w:rPr>
        <w:t>Vartojimo metodas</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Leisti į veną. Infuzuoti tik į centrinę veną.</w:t>
      </w:r>
    </w:p>
    <w:p w:rsidR="00AF6A72" w:rsidRPr="00004C8B" w:rsidRDefault="00AF6A72" w:rsidP="00AF6A72">
      <w:pPr>
        <w:pStyle w:val="BTEMEASMCA"/>
        <w:rPr>
          <w:noProof w:val="0"/>
          <w:lang w:val="lt-LT"/>
        </w:rPr>
      </w:pPr>
    </w:p>
    <w:p w:rsidR="00AF6A72" w:rsidRPr="00004C8B" w:rsidRDefault="00AF6A72" w:rsidP="00AF6A72">
      <w:pPr>
        <w:pStyle w:val="PI-2EMEASMCA"/>
      </w:pPr>
      <w:r w:rsidRPr="00004C8B">
        <w:t>4.3</w:t>
      </w:r>
      <w:r w:rsidRPr="00004C8B">
        <w:tab/>
        <w:t>Kontraindikacijos</w:t>
      </w:r>
    </w:p>
    <w:p w:rsidR="00AF6A72" w:rsidRPr="00004C8B" w:rsidRDefault="00AF6A72" w:rsidP="00AF6A72">
      <w:pPr>
        <w:pStyle w:val="PI-2EMEASMCA"/>
      </w:pPr>
    </w:p>
    <w:p w:rsidR="00AF6A72" w:rsidRPr="00004C8B" w:rsidRDefault="00AF6A72" w:rsidP="00AF6A72">
      <w:pPr>
        <w:pStyle w:val="Sraopastraipa"/>
        <w:numPr>
          <w:ilvl w:val="0"/>
          <w:numId w:val="9"/>
        </w:numPr>
        <w:tabs>
          <w:tab w:val="left" w:pos="426"/>
        </w:tabs>
        <w:ind w:left="426" w:hanging="426"/>
        <w:rPr>
          <w:sz w:val="22"/>
          <w:szCs w:val="22"/>
        </w:rPr>
      </w:pPr>
      <w:r w:rsidRPr="00004C8B">
        <w:rPr>
          <w:sz w:val="22"/>
          <w:szCs w:val="22"/>
        </w:rPr>
        <w:t>Padidėjęs jautrumas veikliosioms medžiagoms, kiaušinio, žuvies, žemės riešutų ar sojos baltymams arba bet kuriai 6.1 skyriuje nurodytai pagalbinei medžiagai;</w:t>
      </w:r>
    </w:p>
    <w:p w:rsidR="00AF6A72" w:rsidRPr="00004C8B" w:rsidRDefault="00AF6A72" w:rsidP="00AF6A72">
      <w:pPr>
        <w:pStyle w:val="Sraopastraipa"/>
        <w:numPr>
          <w:ilvl w:val="0"/>
          <w:numId w:val="9"/>
        </w:numPr>
        <w:tabs>
          <w:tab w:val="left" w:pos="426"/>
        </w:tabs>
        <w:ind w:left="426" w:hanging="426"/>
        <w:rPr>
          <w:sz w:val="22"/>
          <w:szCs w:val="22"/>
        </w:rPr>
      </w:pPr>
      <w:r w:rsidRPr="00004C8B">
        <w:rPr>
          <w:sz w:val="22"/>
          <w:szCs w:val="22"/>
        </w:rPr>
        <w:t>Įgimti aminorūgščių metabolizmo sutrikimai;</w:t>
      </w:r>
    </w:p>
    <w:p w:rsidR="00AF6A72" w:rsidRPr="00004C8B" w:rsidRDefault="00AF6A72" w:rsidP="00AF6A72">
      <w:pPr>
        <w:pStyle w:val="Sraopastraipa"/>
        <w:numPr>
          <w:ilvl w:val="0"/>
          <w:numId w:val="9"/>
        </w:numPr>
        <w:tabs>
          <w:tab w:val="left" w:pos="426"/>
        </w:tabs>
        <w:ind w:left="426" w:hanging="426"/>
        <w:rPr>
          <w:sz w:val="22"/>
          <w:szCs w:val="22"/>
        </w:rPr>
      </w:pPr>
      <w:r w:rsidRPr="00004C8B">
        <w:rPr>
          <w:sz w:val="22"/>
          <w:szCs w:val="22"/>
        </w:rPr>
        <w:t>Sunki hipertrigliceridemija (≥ 1000 mg/dl arba 11,4 mmol/l);</w:t>
      </w:r>
    </w:p>
    <w:p w:rsidR="00AF6A72" w:rsidRPr="00004C8B" w:rsidRDefault="00AF6A72" w:rsidP="00AF6A72">
      <w:pPr>
        <w:pStyle w:val="Sraopastraipa"/>
        <w:numPr>
          <w:ilvl w:val="0"/>
          <w:numId w:val="9"/>
        </w:numPr>
        <w:tabs>
          <w:tab w:val="left" w:pos="426"/>
        </w:tabs>
        <w:ind w:left="426" w:hanging="426"/>
        <w:rPr>
          <w:sz w:val="22"/>
          <w:szCs w:val="22"/>
        </w:rPr>
      </w:pPr>
      <w:r w:rsidRPr="00004C8B">
        <w:rPr>
          <w:sz w:val="22"/>
          <w:szCs w:val="22"/>
        </w:rPr>
        <w:t>Sunki koaguliopatija;</w:t>
      </w:r>
    </w:p>
    <w:p w:rsidR="00AF6A72" w:rsidRPr="00004C8B" w:rsidRDefault="00AF6A72" w:rsidP="00AF6A72">
      <w:pPr>
        <w:pStyle w:val="Sraopastraipa"/>
        <w:numPr>
          <w:ilvl w:val="0"/>
          <w:numId w:val="9"/>
        </w:numPr>
        <w:tabs>
          <w:tab w:val="left" w:pos="426"/>
        </w:tabs>
        <w:ind w:left="426" w:hanging="426"/>
        <w:rPr>
          <w:sz w:val="22"/>
          <w:szCs w:val="22"/>
        </w:rPr>
      </w:pPr>
      <w:r w:rsidRPr="00004C8B">
        <w:rPr>
          <w:sz w:val="22"/>
          <w:szCs w:val="22"/>
        </w:rPr>
        <w:t>Hiperglikemija, kai glikemija nesureguliuojama 6 vienetų per valandą insulino doze;</w:t>
      </w:r>
    </w:p>
    <w:p w:rsidR="00AF6A72" w:rsidRPr="00004C8B" w:rsidRDefault="00AF6A72" w:rsidP="00AF6A72">
      <w:pPr>
        <w:pStyle w:val="Sraopastraipa"/>
        <w:numPr>
          <w:ilvl w:val="0"/>
          <w:numId w:val="9"/>
        </w:numPr>
        <w:tabs>
          <w:tab w:val="left" w:pos="426"/>
        </w:tabs>
        <w:ind w:left="426" w:hanging="426"/>
        <w:rPr>
          <w:sz w:val="22"/>
          <w:szCs w:val="22"/>
        </w:rPr>
      </w:pPr>
      <w:r w:rsidRPr="00004C8B">
        <w:rPr>
          <w:sz w:val="22"/>
          <w:szCs w:val="22"/>
        </w:rPr>
        <w:t>Acidozė;</w:t>
      </w:r>
    </w:p>
    <w:p w:rsidR="00AF6A72" w:rsidRPr="00004C8B" w:rsidRDefault="00AF6A72" w:rsidP="00AF6A72">
      <w:pPr>
        <w:pStyle w:val="Sraopastraipa"/>
        <w:numPr>
          <w:ilvl w:val="0"/>
          <w:numId w:val="9"/>
        </w:numPr>
        <w:tabs>
          <w:tab w:val="left" w:pos="426"/>
        </w:tabs>
        <w:ind w:left="426" w:hanging="426"/>
        <w:rPr>
          <w:sz w:val="22"/>
          <w:szCs w:val="22"/>
        </w:rPr>
      </w:pPr>
      <w:r w:rsidRPr="00004C8B">
        <w:rPr>
          <w:sz w:val="22"/>
          <w:szCs w:val="22"/>
        </w:rPr>
        <w:t>Intrahepatinė cholestazė;</w:t>
      </w:r>
    </w:p>
    <w:p w:rsidR="00AF6A72" w:rsidRPr="00004C8B" w:rsidRDefault="00AF6A72" w:rsidP="00AF6A72">
      <w:pPr>
        <w:pStyle w:val="Sraopastraipa"/>
        <w:numPr>
          <w:ilvl w:val="0"/>
          <w:numId w:val="9"/>
        </w:numPr>
        <w:tabs>
          <w:tab w:val="left" w:pos="426"/>
        </w:tabs>
        <w:ind w:left="426" w:hanging="426"/>
        <w:rPr>
          <w:sz w:val="22"/>
          <w:szCs w:val="22"/>
        </w:rPr>
      </w:pPr>
      <w:r w:rsidRPr="00004C8B">
        <w:rPr>
          <w:sz w:val="22"/>
          <w:szCs w:val="22"/>
        </w:rPr>
        <w:t>Sunkus kepenų nepakankamumas;</w:t>
      </w:r>
    </w:p>
    <w:p w:rsidR="00AF6A72" w:rsidRPr="00004C8B" w:rsidRDefault="00AF6A72" w:rsidP="00AF6A72">
      <w:pPr>
        <w:pStyle w:val="Sraopastraipa"/>
        <w:numPr>
          <w:ilvl w:val="0"/>
          <w:numId w:val="9"/>
        </w:numPr>
        <w:tabs>
          <w:tab w:val="left" w:pos="426"/>
        </w:tabs>
        <w:ind w:left="426" w:hanging="426"/>
        <w:rPr>
          <w:sz w:val="22"/>
          <w:szCs w:val="22"/>
        </w:rPr>
      </w:pPr>
      <w:r w:rsidRPr="00004C8B">
        <w:rPr>
          <w:sz w:val="22"/>
          <w:szCs w:val="22"/>
        </w:rPr>
        <w:t>Sunkus inkstų nepakankamumas, kai netaikoma pakaitinė inkstų terapija;</w:t>
      </w:r>
    </w:p>
    <w:p w:rsidR="00AF6A72" w:rsidRPr="00004C8B" w:rsidRDefault="00AF6A72" w:rsidP="00AF6A72">
      <w:pPr>
        <w:numPr>
          <w:ilvl w:val="0"/>
          <w:numId w:val="9"/>
        </w:numPr>
        <w:tabs>
          <w:tab w:val="left" w:pos="426"/>
        </w:tabs>
        <w:ind w:left="426" w:hanging="426"/>
        <w:rPr>
          <w:sz w:val="22"/>
          <w:szCs w:val="22"/>
        </w:rPr>
      </w:pPr>
      <w:r w:rsidRPr="00004C8B">
        <w:rPr>
          <w:sz w:val="22"/>
          <w:szCs w:val="22"/>
        </w:rPr>
        <w:t>Pasunkėjusi hemoraginė diatezė;</w:t>
      </w:r>
    </w:p>
    <w:p w:rsidR="00AF6A72" w:rsidRPr="00004C8B" w:rsidRDefault="00AF6A72" w:rsidP="00AF6A72">
      <w:pPr>
        <w:pStyle w:val="Sraopastraipa"/>
        <w:numPr>
          <w:ilvl w:val="0"/>
          <w:numId w:val="9"/>
        </w:numPr>
        <w:tabs>
          <w:tab w:val="left" w:pos="426"/>
        </w:tabs>
        <w:ind w:left="426" w:hanging="426"/>
        <w:rPr>
          <w:sz w:val="22"/>
          <w:szCs w:val="22"/>
        </w:rPr>
      </w:pPr>
      <w:r w:rsidRPr="00004C8B">
        <w:rPr>
          <w:sz w:val="22"/>
          <w:szCs w:val="22"/>
        </w:rPr>
        <w:t>Ūminis tromboembolijos atvejis, lipidinė embolija.</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Dėl NuTRIflex Omega sudėties jo negalima skirti naujagimiams, kūdikiams ir vaikams iki 2 metų amžiaus.</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Bendrosios kontraindikacijos parenteriniam maitinimui:</w:t>
      </w:r>
    </w:p>
    <w:p w:rsidR="00AF6A72" w:rsidRPr="00004C8B" w:rsidRDefault="00AF6A72" w:rsidP="00AF6A72">
      <w:pPr>
        <w:pStyle w:val="BTEMEASMCA"/>
        <w:numPr>
          <w:ilvl w:val="0"/>
          <w:numId w:val="12"/>
        </w:numPr>
        <w:rPr>
          <w:noProof w:val="0"/>
          <w:lang w:val="lt-LT"/>
        </w:rPr>
      </w:pPr>
      <w:r w:rsidRPr="00004C8B">
        <w:rPr>
          <w:noProof w:val="0"/>
          <w:lang w:val="lt-LT"/>
        </w:rPr>
        <w:t>nestabili kraujotaka, kai iškyla grėsmė gyvybei (kolapso ar šoko būklės);</w:t>
      </w:r>
    </w:p>
    <w:p w:rsidR="00AF6A72" w:rsidRPr="00004C8B" w:rsidRDefault="00AF6A72" w:rsidP="00AF6A72">
      <w:pPr>
        <w:pStyle w:val="BTEMEASMCA"/>
        <w:numPr>
          <w:ilvl w:val="0"/>
          <w:numId w:val="12"/>
        </w:numPr>
        <w:rPr>
          <w:noProof w:val="0"/>
          <w:lang w:val="lt-LT"/>
        </w:rPr>
      </w:pPr>
      <w:r w:rsidRPr="00004C8B">
        <w:rPr>
          <w:noProof w:val="0"/>
          <w:lang w:val="lt-LT"/>
        </w:rPr>
        <w:t>ūminės širdies infarkto ir insulto fazės;</w:t>
      </w:r>
    </w:p>
    <w:p w:rsidR="00AF6A72" w:rsidRPr="00004C8B" w:rsidRDefault="00AF6A72" w:rsidP="00AF6A72">
      <w:pPr>
        <w:pStyle w:val="BTEMEASMCA"/>
        <w:numPr>
          <w:ilvl w:val="0"/>
          <w:numId w:val="12"/>
        </w:numPr>
        <w:rPr>
          <w:noProof w:val="0"/>
          <w:lang w:val="lt-LT"/>
        </w:rPr>
      </w:pPr>
      <w:r w:rsidRPr="00004C8B">
        <w:rPr>
          <w:noProof w:val="0"/>
          <w:lang w:val="lt-LT"/>
        </w:rPr>
        <w:t>nestabili metabolinė būklė (pvz., sunkus postagresinio [pooperacinio arba potrauminio] metabolizmo sindromas, nežinomos kilmės koma);</w:t>
      </w:r>
    </w:p>
    <w:p w:rsidR="00AF6A72" w:rsidRPr="00004C8B" w:rsidRDefault="00AF6A72" w:rsidP="00AF6A72">
      <w:pPr>
        <w:pStyle w:val="BTEMEASMCA"/>
        <w:numPr>
          <w:ilvl w:val="0"/>
          <w:numId w:val="12"/>
        </w:numPr>
        <w:rPr>
          <w:noProof w:val="0"/>
          <w:lang w:val="lt-LT"/>
        </w:rPr>
      </w:pPr>
      <w:r w:rsidRPr="00004C8B">
        <w:rPr>
          <w:noProof w:val="0"/>
          <w:lang w:val="lt-LT"/>
        </w:rPr>
        <w:t>nepakankamas ląstelių aprūpinimas deguonimi;</w:t>
      </w:r>
    </w:p>
    <w:p w:rsidR="00AF6A72" w:rsidRPr="00004C8B" w:rsidRDefault="00AF6A72" w:rsidP="00AF6A72">
      <w:pPr>
        <w:pStyle w:val="BTEMEASMCA"/>
        <w:numPr>
          <w:ilvl w:val="0"/>
          <w:numId w:val="12"/>
        </w:numPr>
        <w:rPr>
          <w:noProof w:val="0"/>
          <w:lang w:val="lt-LT"/>
        </w:rPr>
      </w:pPr>
      <w:r w:rsidRPr="00004C8B">
        <w:rPr>
          <w:noProof w:val="0"/>
          <w:lang w:val="lt-LT"/>
        </w:rPr>
        <w:t>elektrolitų ir skysčių pusiausvyros sutrikimai;</w:t>
      </w:r>
    </w:p>
    <w:p w:rsidR="00AF6A72" w:rsidRPr="00004C8B" w:rsidRDefault="00AF6A72" w:rsidP="00AF6A72">
      <w:pPr>
        <w:pStyle w:val="BTEMEASMCA"/>
        <w:numPr>
          <w:ilvl w:val="0"/>
          <w:numId w:val="12"/>
        </w:numPr>
        <w:rPr>
          <w:noProof w:val="0"/>
          <w:lang w:val="lt-LT"/>
        </w:rPr>
      </w:pPr>
      <w:r w:rsidRPr="00004C8B">
        <w:rPr>
          <w:noProof w:val="0"/>
          <w:lang w:val="lt-LT"/>
        </w:rPr>
        <w:t>ūminė plaučių edema;</w:t>
      </w:r>
    </w:p>
    <w:p w:rsidR="00AF6A72" w:rsidRPr="00004C8B" w:rsidRDefault="00AF6A72" w:rsidP="00AF6A72">
      <w:pPr>
        <w:pStyle w:val="BTEMEASMCA"/>
        <w:numPr>
          <w:ilvl w:val="0"/>
          <w:numId w:val="12"/>
        </w:numPr>
        <w:rPr>
          <w:noProof w:val="0"/>
          <w:lang w:val="lt-LT"/>
        </w:rPr>
      </w:pPr>
      <w:r w:rsidRPr="00004C8B">
        <w:rPr>
          <w:noProof w:val="0"/>
          <w:lang w:val="lt-LT"/>
        </w:rPr>
        <w:t>dekompensuotas širdies nepakankamumas.</w:t>
      </w:r>
    </w:p>
    <w:p w:rsidR="00AF6A72" w:rsidRPr="00004C8B" w:rsidRDefault="00AF6A72" w:rsidP="00AF6A72">
      <w:pPr>
        <w:pStyle w:val="BTEMEASMCA"/>
        <w:rPr>
          <w:noProof w:val="0"/>
          <w:lang w:val="lt-LT"/>
        </w:rPr>
      </w:pPr>
    </w:p>
    <w:p w:rsidR="00AF6A72" w:rsidRPr="00004C8B" w:rsidRDefault="00AF6A72" w:rsidP="00AF6A72">
      <w:pPr>
        <w:pStyle w:val="PI-2EMEASMCA"/>
      </w:pPr>
      <w:r w:rsidRPr="00004C8B">
        <w:t>4.4</w:t>
      </w:r>
      <w:r w:rsidRPr="00004C8B">
        <w:tab/>
        <w:t>Specialūs įspėjimai ir atsargumo priemonės</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Atsargumo priemonės būtinos esant padidėjusiam kraujo serumo osmoliariškumui.</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Prieš pradedant infuziją reikia koreguoti skysčių, elektrolitų ar rūgščių ir šarmų pusiausvyros sutrikimus.</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Per greita infuzija gali iššaukti skysčių perteklių organizme, kuris paprastai yra lydimas patologinės elektrolitų koncentracijos kraujo serume, hiperhidracijos ir plaučių edemos.</w:t>
      </w:r>
    </w:p>
    <w:p w:rsidR="00AF6A72" w:rsidRPr="00004C8B" w:rsidRDefault="00AF6A72" w:rsidP="00AF6A72">
      <w:pPr>
        <w:pStyle w:val="BTEMEASMCA"/>
        <w:rPr>
          <w:noProof w:val="0"/>
          <w:lang w:val="lt-LT"/>
        </w:rPr>
      </w:pPr>
      <w:r w:rsidRPr="00004C8B">
        <w:rPr>
          <w:noProof w:val="0"/>
          <w:lang w:val="lt-LT"/>
        </w:rPr>
        <w:t xml:space="preserve">  </w:t>
      </w:r>
    </w:p>
    <w:p w:rsidR="00AF6A72" w:rsidRPr="00004C8B" w:rsidRDefault="00AF6A72" w:rsidP="00AF6A72">
      <w:pPr>
        <w:pStyle w:val="BTEMEASMCA"/>
        <w:rPr>
          <w:noProof w:val="0"/>
          <w:lang w:val="lt-LT"/>
        </w:rPr>
      </w:pPr>
      <w:r w:rsidRPr="00004C8B">
        <w:rPr>
          <w:noProof w:val="0"/>
          <w:lang w:val="lt-LT"/>
        </w:rPr>
        <w:t>Pasireiškus anafilaksinės reakcijos požymiams ar simptomams (pvz., karščiavimas, drebulys, bėrimas ar dispnėja), infuziją būtina nedelsiant nutraukti.</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Visą NuTRIflex Omega infuzijos laiką reikia sekti trigliceridų koncentraciją kraujo serume.</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 xml:space="preserve">Priklausomai nuo paciento medžiagų apykaitos būklės, gali pasireikšti hipertrigliceridemija. Jeigu infuzijos metu trigliceridų koncentracija kraujo plazmoje viršija 4,6 mmol/l (400 mg/dl), rekomenduojama sumažinti infuzijos greitį. Jeigu trigliceridų koncentracija kraujo plazmoje viršija 11,4 mmol/l (1000 mg/dl), infuziją reikia stabdyti, nes toks lygis siejamas su ūmiu pankreatitu. </w:t>
      </w:r>
    </w:p>
    <w:p w:rsidR="00AF6A72" w:rsidRPr="00004C8B" w:rsidRDefault="00AF6A72" w:rsidP="00AF6A72">
      <w:pPr>
        <w:pStyle w:val="BTEMEASMCA"/>
        <w:rPr>
          <w:noProof w:val="0"/>
          <w:lang w:val="lt-LT"/>
        </w:rPr>
      </w:pPr>
    </w:p>
    <w:p w:rsidR="00AF6A72" w:rsidRPr="00F94090" w:rsidRDefault="00AF6A72" w:rsidP="00AF6A72">
      <w:pPr>
        <w:rPr>
          <w:i/>
        </w:rPr>
      </w:pPr>
      <w:r w:rsidRPr="00F94090">
        <w:rPr>
          <w:i/>
          <w:sz w:val="22"/>
        </w:rPr>
        <w:t>Pacientai, kuriems yra lipidų metabolizmo sutrikimas</w:t>
      </w:r>
    </w:p>
    <w:p w:rsidR="00AF6A72" w:rsidRPr="00004C8B" w:rsidRDefault="00AF6A72" w:rsidP="00AF6A72">
      <w:pPr>
        <w:pStyle w:val="BTEMEASMCA"/>
        <w:rPr>
          <w:noProof w:val="0"/>
          <w:lang w:val="lt-LT"/>
        </w:rPr>
      </w:pPr>
      <w:r w:rsidRPr="00004C8B">
        <w:rPr>
          <w:noProof w:val="0"/>
          <w:lang w:val="lt-LT"/>
        </w:rPr>
        <w:t xml:space="preserve">NuTRIflex Omega reikia atsargiai skirti pacientams, kuriems yra lipidų metabolizmo sutrikimų su padidėjusia trigliceridų koncentracija kraujo serume, pvz., inkstų nepakankamumas, cukrinis diabetas, pankreatitas, sutrikusi kepenų funkcija, hipotiroidizmas (su hipertrigliceridemija), sepsis ir metabolinis sindromas. Jei NuTRIflex Omega skiriamas šių būklių pacientams, būtina dažniau stebėti trigliceridų koncentraciją kraujo serume siekiant užtikrinti trigliceridų eliminaciją ir stabilų, mažesnį negu 11,4 mmol/l (1000 mg/dl) trigliceridų kiekį. </w:t>
      </w:r>
    </w:p>
    <w:p w:rsidR="00AF6A72" w:rsidRPr="00004C8B" w:rsidRDefault="00AF6A72" w:rsidP="00AF6A72">
      <w:pPr>
        <w:pStyle w:val="BTEMEASMCA"/>
        <w:rPr>
          <w:noProof w:val="0"/>
          <w:lang w:val="lt-LT"/>
        </w:rPr>
      </w:pPr>
      <w:r w:rsidRPr="00004C8B">
        <w:rPr>
          <w:noProof w:val="0"/>
          <w:lang w:val="lt-LT"/>
        </w:rPr>
        <w:t xml:space="preserve">Jei vienu metu yra hiperlipidemija ir metabolinis sindromas, trigliceridų kiekis reaguoja į gliukozę, lipidus ir permaitinimą. Reikia atitinkamai sureguliuoti dozę. Būtina vertinti ir stebėti kitus lipidų ir gliukozės šaltinius bei jų metabolizmą trikdančius vaistus. </w:t>
      </w:r>
    </w:p>
    <w:p w:rsidR="00AF6A72" w:rsidRPr="00004C8B" w:rsidRDefault="00AF6A72" w:rsidP="00AF6A72">
      <w:pPr>
        <w:pStyle w:val="BTEMEASMCA"/>
        <w:rPr>
          <w:noProof w:val="0"/>
          <w:lang w:val="lt-LT"/>
        </w:rPr>
      </w:pPr>
      <w:r w:rsidRPr="00004C8B">
        <w:rPr>
          <w:noProof w:val="0"/>
          <w:lang w:val="lt-LT"/>
        </w:rPr>
        <w:t>Praėjus 12 valandų po lipidų vartojimo esanti hipertrigliceridemija taip pat rodo lipidų metabolizmo sutrikimą.</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Vartojant NuTRIflex Omega gali pasireikšti hiperglikemija, tai būdinga visiems gliukozės savo sudėtyje turintiems tirpalams. Būtina kontroliuoti gliukozės koncentraciją kraujyje. Pasireiškus hiperglikemijai, rekomenduojama sumažinti infuzijos greitį arba skirti insulino preparatus. Jeigu tuo pat metu pacientui į veną leidžiami kiti gliukozės tirpalai, reikia atsižvelgti į papildomai leidžiamos gliukozės kiekį.</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Kai infuzuojant tirpalą gliukozės koncentracija kraujyje padidėja virš 14 mmol/l (250 mg/dl),</w:t>
      </w:r>
    </w:p>
    <w:p w:rsidR="00AF6A72" w:rsidRPr="00004C8B" w:rsidRDefault="00AF6A72" w:rsidP="00AF6A72">
      <w:pPr>
        <w:pStyle w:val="BTEMEASMCA"/>
        <w:rPr>
          <w:noProof w:val="0"/>
          <w:lang w:val="lt-LT"/>
        </w:rPr>
      </w:pPr>
      <w:r w:rsidRPr="00004C8B">
        <w:rPr>
          <w:noProof w:val="0"/>
          <w:lang w:val="lt-LT"/>
        </w:rPr>
        <w:t>gali reikėti emulsijos infuziją nutraukti.</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Pakartotinai ar per daug maitinant nusilpusius dėl prastos mitybos ar išsekusius pacientus, gali pasireikšti hipokalemija, hipofosfatemija ir hipomagnezemija. Būtina atidžiai kontroliuoti elektrolitų koncentraciją kraujo serume. Būtina tinkamai aprūpinti organizmą elektrolitais, remiantis nukrypimais nuo normalių verčių.</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Būtina kontroliuoti elektrolitų koncentraciją kraujo serume, vandens kiekį organizme, rūgščių – šarmų pusiausvyrą, kraujo ląstelių kiekį, koaguliacijos būklę bei kepenų ir inkstų funkciją.</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Gali prireikti pakeisti elektrolitus, vitaminus ir mikroelementus.</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Atsižvelgiant į tai, kad NuTRIflex Omega savo sudėtyje turi cinko, magnio, kalcio ir fosfatų, šiuo atžvilgiu papildomas dėmesys reikalingas tuomet, kai lygiagrečiai vartojami tų pačių medžiagų turintys preparatai.</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NuTRIflex Omega yra kompleksinės sudėties preparatas. Todėl griežtai rekomenduojama nepilti jokių kitų tirpalų (kol nepatvirtintas suderinamumas, žr. 6.2 skyrių).</w:t>
      </w:r>
    </w:p>
    <w:p w:rsidR="00AF6A72" w:rsidRPr="00F94090" w:rsidRDefault="00AF6A72" w:rsidP="00AF6A72"/>
    <w:p w:rsidR="00AF6A72" w:rsidRPr="00004C8B" w:rsidRDefault="00AF6A72" w:rsidP="00AF6A72">
      <w:pPr>
        <w:rPr>
          <w:sz w:val="22"/>
          <w:szCs w:val="22"/>
        </w:rPr>
      </w:pPr>
      <w:r w:rsidRPr="00004C8B">
        <w:rPr>
          <w:sz w:val="22"/>
          <w:szCs w:val="22"/>
        </w:rPr>
        <w:t>Dėl galimo pseudoagliutinacijos pavojaus NuTRIflex Omega negalima lašinti ta pačia sistema, kuria lašinamas kraujas (taip pat žr. 4.5 skyrių).</w:t>
      </w:r>
    </w:p>
    <w:p w:rsidR="00AF6A72" w:rsidRPr="00F94090" w:rsidRDefault="00AF6A72" w:rsidP="00AF6A72"/>
    <w:p w:rsidR="00AF6A72" w:rsidRPr="00004C8B" w:rsidRDefault="00AF6A72" w:rsidP="00AF6A72">
      <w:r w:rsidRPr="00F94090">
        <w:rPr>
          <w:sz w:val="22"/>
        </w:rPr>
        <w:t xml:space="preserve">Kaip ir visiems intraveniniams tirpalams, </w:t>
      </w:r>
      <w:r w:rsidRPr="00004C8B">
        <w:rPr>
          <w:sz w:val="22"/>
          <w:szCs w:val="22"/>
        </w:rPr>
        <w:t>ypač skirtiems parenteriniam maitinimui, infuzuojant NuTRIflex Omega būtina laikytis aseptinių sąlygų.</w:t>
      </w:r>
    </w:p>
    <w:p w:rsidR="00AF6A72" w:rsidRPr="00004C8B" w:rsidRDefault="00AF6A72" w:rsidP="00AF6A72">
      <w:pPr>
        <w:pStyle w:val="BTEMEASMCA"/>
        <w:rPr>
          <w:noProof w:val="0"/>
          <w:lang w:val="lt-LT"/>
        </w:rPr>
      </w:pPr>
    </w:p>
    <w:p w:rsidR="00AF6A72" w:rsidRPr="008E77ED" w:rsidRDefault="00AF6A72" w:rsidP="00AF6A72">
      <w:pPr>
        <w:rPr>
          <w:u w:val="single"/>
        </w:rPr>
      </w:pPr>
      <w:r w:rsidRPr="00F94090">
        <w:rPr>
          <w:sz w:val="22"/>
          <w:u w:val="single"/>
        </w:rPr>
        <w:t>Vaikų populiacija</w:t>
      </w:r>
    </w:p>
    <w:p w:rsidR="00AF6A72" w:rsidRPr="00004C8B" w:rsidRDefault="00AF6A72" w:rsidP="00AF6A72">
      <w:pPr>
        <w:pStyle w:val="BTEMEASMCA"/>
        <w:rPr>
          <w:noProof w:val="0"/>
          <w:lang w:val="lt-LT"/>
        </w:rPr>
      </w:pPr>
      <w:r w:rsidRPr="00004C8B">
        <w:rPr>
          <w:noProof w:val="0"/>
          <w:lang w:val="lt-LT"/>
        </w:rPr>
        <w:t>Kol kas klinikinės patirties skiriant NuTRIflex Omega vaikams ir paaugliams nėra.</w:t>
      </w:r>
    </w:p>
    <w:p w:rsidR="00AF6A72" w:rsidRPr="00004C8B" w:rsidRDefault="00AF6A72" w:rsidP="00AF6A72">
      <w:pPr>
        <w:pStyle w:val="BTEMEASMCA"/>
        <w:rPr>
          <w:noProof w:val="0"/>
          <w:lang w:val="lt-LT"/>
        </w:rPr>
      </w:pPr>
    </w:p>
    <w:p w:rsidR="00AF6A72" w:rsidRPr="008E77ED" w:rsidRDefault="00AF6A72" w:rsidP="00AF6A72">
      <w:pPr>
        <w:rPr>
          <w:u w:val="single"/>
        </w:rPr>
      </w:pPr>
      <w:r w:rsidRPr="00F94090">
        <w:rPr>
          <w:sz w:val="22"/>
          <w:u w:val="single"/>
        </w:rPr>
        <w:t>Senyvi pacientai</w:t>
      </w:r>
    </w:p>
    <w:p w:rsidR="00AF6A72" w:rsidRPr="00004C8B" w:rsidRDefault="00AF6A72" w:rsidP="00AF6A72">
      <w:pPr>
        <w:rPr>
          <w:sz w:val="22"/>
          <w:szCs w:val="22"/>
        </w:rPr>
      </w:pPr>
      <w:r w:rsidRPr="00004C8B">
        <w:rPr>
          <w:sz w:val="22"/>
          <w:szCs w:val="22"/>
        </w:rPr>
        <w:t>Iš esmės taikomos tos pačios dozės kaip suaugusiesiems, tačiau reikia skirti atsargiai pacientams, sergantiems tokiomis ligomis, kaip širdies arba inkstų nepakankamumas, kurios dažnai gali būti susijusios su senyvu amžiumi.</w:t>
      </w:r>
    </w:p>
    <w:p w:rsidR="00AF6A72" w:rsidRPr="00004C8B" w:rsidRDefault="00AF6A72" w:rsidP="00AF6A72">
      <w:pPr>
        <w:rPr>
          <w:sz w:val="22"/>
          <w:szCs w:val="22"/>
        </w:rPr>
      </w:pPr>
    </w:p>
    <w:p w:rsidR="00AF6A72" w:rsidRPr="00004C8B" w:rsidRDefault="00AF6A72" w:rsidP="00AF6A72">
      <w:pPr>
        <w:rPr>
          <w:sz w:val="22"/>
          <w:szCs w:val="22"/>
          <w:u w:val="single"/>
        </w:rPr>
      </w:pPr>
      <w:r w:rsidRPr="00004C8B">
        <w:rPr>
          <w:sz w:val="22"/>
          <w:szCs w:val="22"/>
          <w:u w:val="single"/>
        </w:rPr>
        <w:t>Pacientai, kuriems yra cukrinis diabetas, sutrikusi širdies ar inkstų veikla</w:t>
      </w:r>
    </w:p>
    <w:p w:rsidR="00AF6A72" w:rsidRPr="00004C8B" w:rsidRDefault="00AF6A72" w:rsidP="00AF6A72">
      <w:pPr>
        <w:rPr>
          <w:sz w:val="22"/>
          <w:szCs w:val="22"/>
        </w:rPr>
      </w:pPr>
      <w:r w:rsidRPr="00004C8B">
        <w:rPr>
          <w:sz w:val="22"/>
          <w:szCs w:val="22"/>
        </w:rPr>
        <w:t>NuTRIflex Omega, kaip ir visus didelio tūrio infuzinius tirpalus, reikia skirti atsargiai pacientams, kurių širdies ar inkstų veikla sutrikusi.</w:t>
      </w:r>
    </w:p>
    <w:p w:rsidR="00AF6A72" w:rsidRPr="00004C8B" w:rsidRDefault="00AF6A72" w:rsidP="00AF6A72">
      <w:pPr>
        <w:rPr>
          <w:sz w:val="22"/>
          <w:szCs w:val="22"/>
        </w:rPr>
      </w:pPr>
      <w:r w:rsidRPr="00004C8B">
        <w:rPr>
          <w:sz w:val="22"/>
          <w:szCs w:val="22"/>
        </w:rPr>
        <w:t>Šio preparato vartojimo pacientams, kuriems yra cukrinis diabetas ar inkstų veiklos sutrikimas, patirties nepakanka.</w:t>
      </w:r>
    </w:p>
    <w:p w:rsidR="00AF6A72" w:rsidRPr="00004C8B" w:rsidRDefault="00AF6A72" w:rsidP="00AF6A72">
      <w:pPr>
        <w:pStyle w:val="BTEMEASMCA"/>
        <w:rPr>
          <w:noProof w:val="0"/>
          <w:lang w:val="lt-LT"/>
        </w:rPr>
      </w:pPr>
    </w:p>
    <w:p w:rsidR="00AF6A72" w:rsidRPr="008E77ED" w:rsidRDefault="00AF6A72" w:rsidP="00AF6A72">
      <w:pPr>
        <w:rPr>
          <w:b/>
        </w:rPr>
      </w:pPr>
      <w:r w:rsidRPr="00F94090">
        <w:rPr>
          <w:b/>
          <w:sz w:val="22"/>
        </w:rPr>
        <w:t>Poveikis laboratorinių tyrimų rezultatams</w:t>
      </w:r>
    </w:p>
    <w:p w:rsidR="00AF6A72" w:rsidRPr="00F94090" w:rsidRDefault="00AF6A72" w:rsidP="00AF6A72">
      <w:pPr>
        <w:pStyle w:val="BTEMEASMCA"/>
        <w:rPr>
          <w:lang w:val="lt-LT"/>
        </w:rPr>
      </w:pPr>
    </w:p>
    <w:p w:rsidR="00AF6A72" w:rsidRPr="00004C8B" w:rsidRDefault="00AF6A72" w:rsidP="00AF6A72">
      <w:pPr>
        <w:pStyle w:val="BTEMEASMCA"/>
        <w:rPr>
          <w:noProof w:val="0"/>
          <w:lang w:val="lt-LT"/>
        </w:rPr>
      </w:pPr>
      <w:r w:rsidRPr="00004C8B">
        <w:rPr>
          <w:noProof w:val="0"/>
          <w:lang w:val="lt-LT"/>
        </w:rPr>
        <w:t>Preparato sudėtyje esantys riebalai gali turėti įtakos tam tikriems laboratorinių tyrimų rodikliams (pvz., bilirubino, laktato dehidrogenazės, prisotinimo deguonimi), jei kraujo mėginys paimamas, riebalams nespėjus visiškai pasišalinti iš kraujotakos.</w:t>
      </w:r>
    </w:p>
    <w:p w:rsidR="00AF6A72" w:rsidRPr="00004C8B" w:rsidRDefault="00AF6A72" w:rsidP="00AF6A72">
      <w:pPr>
        <w:pStyle w:val="BTEMEASMCA"/>
        <w:rPr>
          <w:noProof w:val="0"/>
          <w:lang w:val="lt-LT"/>
        </w:rPr>
      </w:pPr>
    </w:p>
    <w:p w:rsidR="00AF6A72" w:rsidRPr="00004C8B" w:rsidRDefault="00AF6A72" w:rsidP="00AF6A72">
      <w:pPr>
        <w:pStyle w:val="PI-2EMEASMCA"/>
      </w:pPr>
      <w:r w:rsidRPr="00004C8B">
        <w:t>4.5</w:t>
      </w:r>
      <w:r w:rsidRPr="00004C8B">
        <w:tab/>
        <w:t>Sąveika su kitais vaistiniais preparatais ir kitokia sąveika</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Kai kurie preparatai (pvz., insulinas) gali sąveikauti su organizmo lipazių sistema. Tačiau ši sąveika yra ribotos klinikinės svarbos.</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Heparinas klinikinėmis dozėmis sukelia trumpalaikį lipoproteino lipazės pralaidumą į kraujotaką. Iš pradžių dėl to gali padidėti lipolizė kraujo plazmoje, po to laikinai sumažėti trigliceridų klirensas.</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Sojų pupelių aliejus – natūralus vitamino K</w:t>
      </w:r>
      <w:r w:rsidRPr="00004C8B">
        <w:rPr>
          <w:noProof w:val="0"/>
          <w:vertAlign w:val="subscript"/>
          <w:lang w:val="lt-LT"/>
        </w:rPr>
        <w:t>1</w:t>
      </w:r>
      <w:r w:rsidRPr="00004C8B">
        <w:rPr>
          <w:noProof w:val="0"/>
          <w:lang w:val="lt-LT"/>
        </w:rPr>
        <w:t xml:space="preserve"> šaltinis. Jis gali trikdyti terapinį kumarino darinių poveikį, kurį reikia atidžiai stebėti, jeigu pacientas buvo gydytas tokiais vaistais.</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Tirpalai, kurių sudėtyje yra kalio (pvz., NuTRIflex Omega) turi būti atsargiai skiriami pacientams, kurie vartoja vaistus, didinančius kalio koncentraciją kraujo serume, pvz., kalį sulaikančius diuretikus (triamtereną, amiloridą, spironolaktoną), AKF inhibitorius (pvz., kaptoprilį, enalaprilį), angiotenzino II receptorių antagonistus (pvz., losartaną, valsartaną), ciklosporiną ir takrolimuzą.</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Kortikosteroidai ir ACTH yra susiję su natrio ir skysčių susilaikymu.</w:t>
      </w:r>
    </w:p>
    <w:p w:rsidR="00AF6A72" w:rsidRPr="00F94090" w:rsidRDefault="00AF6A72" w:rsidP="00AF6A72">
      <w:pPr>
        <w:pStyle w:val="BTEMEASMCA"/>
      </w:pPr>
    </w:p>
    <w:p w:rsidR="00AF6A72" w:rsidRPr="00004C8B" w:rsidRDefault="00AF6A72" w:rsidP="00AF6A72">
      <w:pPr>
        <w:pStyle w:val="BTEMEASMCA"/>
        <w:rPr>
          <w:noProof w:val="0"/>
          <w:lang w:val="lt-LT"/>
        </w:rPr>
      </w:pPr>
      <w:r w:rsidRPr="00004C8B">
        <w:rPr>
          <w:noProof w:val="0"/>
          <w:lang w:val="lt-LT"/>
        </w:rPr>
        <w:lastRenderedPageBreak/>
        <w:t>Dėl galimo pseudoagliutinacijos pavojaus NuTRIflex Omega negalima lašinti ta pačia sistema, kuria lašinamas kraujas (taip pat žr. 4.4 skyrių).</w:t>
      </w:r>
    </w:p>
    <w:p w:rsidR="00AF6A72" w:rsidRPr="00004C8B" w:rsidRDefault="00AF6A72" w:rsidP="00AF6A72">
      <w:pPr>
        <w:pStyle w:val="PI-2EMEASMCA"/>
      </w:pPr>
    </w:p>
    <w:p w:rsidR="00AF6A72" w:rsidRPr="00004C8B" w:rsidRDefault="00AF6A72" w:rsidP="00AF6A72">
      <w:pPr>
        <w:pStyle w:val="PI-2EMEASMCA"/>
      </w:pPr>
      <w:r w:rsidRPr="00004C8B">
        <w:t>4.6</w:t>
      </w:r>
      <w:r w:rsidRPr="00004C8B">
        <w:tab/>
        <w:t>Vaisingumas, nėštumo ir žindymo laikotarpis</w:t>
      </w:r>
    </w:p>
    <w:p w:rsidR="00AF6A72" w:rsidRPr="00004C8B" w:rsidRDefault="00AF6A72" w:rsidP="00AF6A72">
      <w:pPr>
        <w:pStyle w:val="PI-2EMEASMCA"/>
      </w:pPr>
    </w:p>
    <w:p w:rsidR="00AF6A72" w:rsidRPr="00004C8B" w:rsidRDefault="00AF6A72" w:rsidP="00AF6A72">
      <w:pPr>
        <w:pStyle w:val="PI-2EMEASMCA"/>
        <w:rPr>
          <w:b w:val="0"/>
          <w:bCs/>
          <w:iCs/>
          <w:u w:val="single"/>
        </w:rPr>
      </w:pPr>
      <w:r w:rsidRPr="00004C8B">
        <w:rPr>
          <w:b w:val="0"/>
          <w:bCs/>
          <w:iCs/>
          <w:u w:val="single"/>
        </w:rPr>
        <w:t>Nėštumas</w:t>
      </w:r>
    </w:p>
    <w:p w:rsidR="00AF6A72" w:rsidRPr="00004C8B" w:rsidRDefault="00AF6A72" w:rsidP="00AF6A72">
      <w:pPr>
        <w:pStyle w:val="PI-2EMEASMCA"/>
        <w:tabs>
          <w:tab w:val="clear" w:pos="567"/>
        </w:tabs>
        <w:ind w:left="0" w:firstLine="0"/>
        <w:rPr>
          <w:b w:val="0"/>
        </w:rPr>
      </w:pPr>
      <w:r w:rsidRPr="00004C8B">
        <w:rPr>
          <w:b w:val="0"/>
        </w:rPr>
        <w:t>Duomenų apie NuTRIflex Omega vartojimą nėštumo metu nėra arba jų nepakanka. Tyrimai su gyvūnais yra nepakankami vertinant toksinį poveikį reprodukcijai (žr. 5.3 skyrių).</w:t>
      </w:r>
    </w:p>
    <w:p w:rsidR="00AF6A72" w:rsidRPr="00004C8B" w:rsidRDefault="00AF6A72" w:rsidP="00AF6A72">
      <w:pPr>
        <w:pStyle w:val="PI-2EMEASMCA"/>
        <w:ind w:left="0" w:firstLine="0"/>
        <w:rPr>
          <w:b w:val="0"/>
          <w:bCs/>
        </w:rPr>
      </w:pPr>
      <w:r w:rsidRPr="00004C8B">
        <w:rPr>
          <w:b w:val="0"/>
        </w:rPr>
        <w:t xml:space="preserve">Nėštumo metu gali prireikti parenterinio maitinimo. NuTRIflex Omega nėštumo metu gali būti skiriamas tik gerai </w:t>
      </w:r>
      <w:r w:rsidRPr="00004C8B">
        <w:rPr>
          <w:b w:val="0"/>
          <w:bCs/>
        </w:rPr>
        <w:t>apsvarsčius.</w:t>
      </w:r>
    </w:p>
    <w:p w:rsidR="00AF6A72" w:rsidRPr="00004C8B" w:rsidRDefault="00AF6A72" w:rsidP="00AF6A72">
      <w:pPr>
        <w:pStyle w:val="PI-2EMEASMCA"/>
        <w:rPr>
          <w:color w:val="0000FF"/>
        </w:rPr>
      </w:pPr>
    </w:p>
    <w:p w:rsidR="00AF6A72" w:rsidRPr="00004C8B" w:rsidRDefault="00AF6A72" w:rsidP="00AF6A72">
      <w:pPr>
        <w:pStyle w:val="PI-2EMEASMCA"/>
        <w:rPr>
          <w:b w:val="0"/>
          <w:bCs/>
          <w:iCs/>
          <w:u w:val="single"/>
        </w:rPr>
      </w:pPr>
      <w:r w:rsidRPr="00004C8B">
        <w:rPr>
          <w:b w:val="0"/>
          <w:bCs/>
          <w:iCs/>
          <w:u w:val="single"/>
        </w:rPr>
        <w:t>Žindymas</w:t>
      </w:r>
    </w:p>
    <w:p w:rsidR="00AF6A72" w:rsidRPr="00004C8B" w:rsidRDefault="00AF6A72" w:rsidP="00AF6A72">
      <w:pPr>
        <w:rPr>
          <w:sz w:val="22"/>
          <w:szCs w:val="22"/>
        </w:rPr>
      </w:pPr>
      <w:r w:rsidRPr="00004C8B">
        <w:rPr>
          <w:sz w:val="22"/>
          <w:szCs w:val="22"/>
        </w:rPr>
        <w:t xml:space="preserve">NuTRIflex Omega komponentai / </w:t>
      </w:r>
      <w:r w:rsidRPr="00004C8B">
        <w:rPr>
          <w:rFonts w:eastAsia="SimSun"/>
          <w:sz w:val="22"/>
          <w:szCs w:val="22"/>
          <w:lang w:eastAsia="zh-CN"/>
        </w:rPr>
        <w:t>metabolitai išsiskiria į motinos pieną, bet skiriant terapines dozes, kokio nors poveikio žindomiems naujagimiams / kūdikiams nesitikima.</w:t>
      </w:r>
    </w:p>
    <w:p w:rsidR="00AF6A72" w:rsidRPr="00004C8B" w:rsidRDefault="00AF6A72" w:rsidP="00AF6A72">
      <w:pPr>
        <w:rPr>
          <w:sz w:val="22"/>
          <w:szCs w:val="22"/>
        </w:rPr>
      </w:pPr>
      <w:r w:rsidRPr="00004C8B">
        <w:rPr>
          <w:sz w:val="22"/>
          <w:szCs w:val="22"/>
        </w:rPr>
        <w:t>Vis dėlto motinoms, kurioms taikomas parenterinis maitinimas, žindyti nerekomenduojama.</w:t>
      </w:r>
    </w:p>
    <w:p w:rsidR="00AF6A72" w:rsidRPr="00004C8B" w:rsidRDefault="00AF6A72" w:rsidP="00AF6A72">
      <w:pPr>
        <w:rPr>
          <w:sz w:val="22"/>
          <w:szCs w:val="22"/>
        </w:rPr>
      </w:pPr>
    </w:p>
    <w:p w:rsidR="00AF6A72" w:rsidRPr="00004C8B" w:rsidRDefault="00AF6A72" w:rsidP="00AF6A72">
      <w:pPr>
        <w:pStyle w:val="PI-2EMEASMCA"/>
        <w:tabs>
          <w:tab w:val="clear" w:pos="567"/>
        </w:tabs>
        <w:ind w:left="0" w:firstLine="0"/>
        <w:rPr>
          <w:b w:val="0"/>
          <w:bCs/>
          <w:iCs/>
          <w:u w:val="single"/>
        </w:rPr>
      </w:pPr>
      <w:r w:rsidRPr="00004C8B">
        <w:rPr>
          <w:b w:val="0"/>
          <w:bCs/>
          <w:iCs/>
          <w:u w:val="single"/>
        </w:rPr>
        <w:t>Vaisingumas</w:t>
      </w:r>
    </w:p>
    <w:p w:rsidR="00AF6A72" w:rsidRPr="00004C8B" w:rsidRDefault="00AF6A72" w:rsidP="00AF6A72">
      <w:pPr>
        <w:pStyle w:val="BTEMEASMCA"/>
        <w:rPr>
          <w:noProof w:val="0"/>
          <w:lang w:val="lt-LT"/>
        </w:rPr>
      </w:pPr>
      <w:r w:rsidRPr="00004C8B">
        <w:rPr>
          <w:noProof w:val="0"/>
          <w:lang w:val="lt-LT"/>
        </w:rPr>
        <w:t>Nėra duomenų apie NuTRIflex Omega vartojimą.</w:t>
      </w:r>
    </w:p>
    <w:p w:rsidR="00AF6A72" w:rsidRPr="00004C8B" w:rsidRDefault="00AF6A72" w:rsidP="00AF6A72">
      <w:pPr>
        <w:pStyle w:val="BTEMEASMCA"/>
        <w:rPr>
          <w:noProof w:val="0"/>
          <w:lang w:val="lt-LT"/>
        </w:rPr>
      </w:pPr>
    </w:p>
    <w:p w:rsidR="00AF6A72" w:rsidRPr="00004C8B" w:rsidRDefault="00AF6A72" w:rsidP="00AF6A72">
      <w:pPr>
        <w:pStyle w:val="PI-2EMEASMCA"/>
      </w:pPr>
      <w:r w:rsidRPr="00004C8B">
        <w:t>4.7</w:t>
      </w:r>
      <w:r w:rsidRPr="00004C8B">
        <w:tab/>
        <w:t>Poveikis gebėjimui vairuoti ir valdyti mechanizmus</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NuTRIflex Omega gebėjimo vairuoti ir valdyti mechanizmus neveikia arba veikia nereikšmingai.</w:t>
      </w:r>
    </w:p>
    <w:p w:rsidR="00AF6A72" w:rsidRPr="00004C8B" w:rsidRDefault="00AF6A72" w:rsidP="00AF6A72">
      <w:pPr>
        <w:pStyle w:val="BTEMEASMCA"/>
        <w:rPr>
          <w:noProof w:val="0"/>
          <w:lang w:val="lt-LT"/>
        </w:rPr>
      </w:pPr>
    </w:p>
    <w:p w:rsidR="00AF6A72" w:rsidRPr="00004C8B" w:rsidRDefault="00AF6A72" w:rsidP="00AF6A72">
      <w:pPr>
        <w:pStyle w:val="PI-2EMEASMCA"/>
      </w:pPr>
      <w:r w:rsidRPr="00004C8B">
        <w:t>4.8</w:t>
      </w:r>
      <w:r w:rsidRPr="00004C8B">
        <w:tab/>
        <w:t>Nepageidaujamas poveikis</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 xml:space="preserve">Net jei preparatas vartojamas teisingai, t. y. laikantis tiksliai apskaičiuotų dozių, apribojimų dėl saugumo bei nurodymų, gali pasitaikyti nepageidaujamų reakcijų. Žemiau išvardintos nepageidaujamos sisteminės reakcijos gali būti susijusios su NuTRIflex Omega vartojimu. </w:t>
      </w:r>
    </w:p>
    <w:p w:rsidR="00AF6A72" w:rsidRPr="00004C8B" w:rsidRDefault="00AF6A72" w:rsidP="00AF6A72">
      <w:pPr>
        <w:pStyle w:val="BTEMEASMCA"/>
        <w:rPr>
          <w:noProof w:val="0"/>
          <w:lang w:val="lt-LT"/>
        </w:rPr>
      </w:pPr>
    </w:p>
    <w:p w:rsidR="00AF6A72" w:rsidRPr="00004C8B" w:rsidRDefault="00AF6A72" w:rsidP="00AF6A72">
      <w:pPr>
        <w:rPr>
          <w:sz w:val="22"/>
          <w:szCs w:val="22"/>
          <w:u w:val="single"/>
        </w:rPr>
      </w:pPr>
      <w:r w:rsidRPr="00004C8B">
        <w:rPr>
          <w:sz w:val="22"/>
          <w:szCs w:val="22"/>
          <w:u w:val="single"/>
        </w:rPr>
        <w:t>Nepageidaujamo poveikio dažnis apibūdinamas taip:</w:t>
      </w:r>
    </w:p>
    <w:p w:rsidR="00AF6A72" w:rsidRPr="00004C8B" w:rsidRDefault="00AF6A72" w:rsidP="00AF6A72">
      <w:pPr>
        <w:rPr>
          <w:sz w:val="22"/>
          <w:szCs w:val="22"/>
        </w:rPr>
      </w:pPr>
      <w:r w:rsidRPr="00004C8B">
        <w:rPr>
          <w:sz w:val="22"/>
          <w:szCs w:val="22"/>
        </w:rPr>
        <w:t xml:space="preserve">labai dažnas </w:t>
      </w:r>
      <w:r w:rsidRPr="00004C8B">
        <w:rPr>
          <w:sz w:val="22"/>
          <w:szCs w:val="22"/>
        </w:rPr>
        <w:tab/>
        <w:t>(≥ 1/10),</w:t>
      </w:r>
    </w:p>
    <w:p w:rsidR="00AF6A72" w:rsidRPr="00004C8B" w:rsidRDefault="00AF6A72" w:rsidP="00AF6A72">
      <w:pPr>
        <w:rPr>
          <w:sz w:val="22"/>
          <w:szCs w:val="22"/>
        </w:rPr>
      </w:pPr>
      <w:r w:rsidRPr="00004C8B">
        <w:rPr>
          <w:sz w:val="22"/>
          <w:szCs w:val="22"/>
        </w:rPr>
        <w:t xml:space="preserve">dažnas </w:t>
      </w:r>
      <w:r w:rsidRPr="00004C8B">
        <w:rPr>
          <w:sz w:val="22"/>
          <w:szCs w:val="22"/>
        </w:rPr>
        <w:tab/>
      </w:r>
      <w:r w:rsidRPr="00004C8B">
        <w:rPr>
          <w:sz w:val="22"/>
          <w:szCs w:val="22"/>
        </w:rPr>
        <w:tab/>
        <w:t>(nuo ≥ 1/100 iki &lt; 1/10),</w:t>
      </w:r>
    </w:p>
    <w:p w:rsidR="00AF6A72" w:rsidRPr="00004C8B" w:rsidRDefault="00AF6A72" w:rsidP="00AF6A72">
      <w:pPr>
        <w:rPr>
          <w:sz w:val="22"/>
          <w:szCs w:val="22"/>
        </w:rPr>
      </w:pPr>
      <w:r w:rsidRPr="00004C8B">
        <w:rPr>
          <w:sz w:val="22"/>
          <w:szCs w:val="22"/>
        </w:rPr>
        <w:t xml:space="preserve">nedažnas </w:t>
      </w:r>
      <w:r w:rsidRPr="00004C8B">
        <w:rPr>
          <w:sz w:val="22"/>
          <w:szCs w:val="22"/>
        </w:rPr>
        <w:tab/>
        <w:t>(nuo ≥ 1/1000 iki &lt; 1/100),</w:t>
      </w:r>
    </w:p>
    <w:p w:rsidR="00AF6A72" w:rsidRPr="00004C8B" w:rsidRDefault="00AF6A72" w:rsidP="00AF6A72">
      <w:pPr>
        <w:rPr>
          <w:sz w:val="22"/>
          <w:szCs w:val="22"/>
        </w:rPr>
      </w:pPr>
      <w:r w:rsidRPr="00004C8B">
        <w:rPr>
          <w:sz w:val="22"/>
          <w:szCs w:val="22"/>
        </w:rPr>
        <w:t xml:space="preserve">retas </w:t>
      </w:r>
      <w:r w:rsidRPr="00004C8B">
        <w:rPr>
          <w:sz w:val="22"/>
          <w:szCs w:val="22"/>
        </w:rPr>
        <w:tab/>
      </w:r>
      <w:r w:rsidRPr="00004C8B">
        <w:rPr>
          <w:sz w:val="22"/>
          <w:szCs w:val="22"/>
        </w:rPr>
        <w:tab/>
        <w:t>(nuo ≥ 1/10000 iki &lt; 1/1000),</w:t>
      </w:r>
    </w:p>
    <w:p w:rsidR="00AF6A72" w:rsidRPr="00004C8B" w:rsidRDefault="00AF6A72" w:rsidP="00AF6A72">
      <w:pPr>
        <w:rPr>
          <w:sz w:val="22"/>
          <w:szCs w:val="22"/>
        </w:rPr>
      </w:pPr>
      <w:r w:rsidRPr="00004C8B">
        <w:rPr>
          <w:sz w:val="22"/>
          <w:szCs w:val="22"/>
        </w:rPr>
        <w:t xml:space="preserve">labai retas </w:t>
      </w:r>
      <w:r w:rsidRPr="00004C8B">
        <w:rPr>
          <w:sz w:val="22"/>
          <w:szCs w:val="22"/>
        </w:rPr>
        <w:tab/>
        <w:t xml:space="preserve">(&lt; 1/10000) </w:t>
      </w:r>
    </w:p>
    <w:p w:rsidR="00AF6A72" w:rsidRPr="00004C8B" w:rsidRDefault="00AF6A72" w:rsidP="00AF6A72">
      <w:pPr>
        <w:pStyle w:val="BTEMEASMCA"/>
        <w:rPr>
          <w:noProof w:val="0"/>
          <w:lang w:val="lt-LT"/>
        </w:rPr>
      </w:pPr>
      <w:r w:rsidRPr="00004C8B">
        <w:rPr>
          <w:noProof w:val="0"/>
          <w:lang w:val="lt-LT"/>
        </w:rPr>
        <w:t xml:space="preserve">ir nežinomas </w:t>
      </w:r>
      <w:r w:rsidRPr="00004C8B">
        <w:rPr>
          <w:noProof w:val="0"/>
          <w:lang w:val="lt-LT"/>
        </w:rPr>
        <w:tab/>
        <w:t>(negali būti apskaičiuotas pagal turimus duomenis).</w:t>
      </w:r>
    </w:p>
    <w:p w:rsidR="00AF6A72" w:rsidRPr="00004C8B" w:rsidRDefault="00AF6A72" w:rsidP="00AF6A72">
      <w:pPr>
        <w:pStyle w:val="BTEMEASMCA"/>
        <w:rPr>
          <w:noProof w:val="0"/>
          <w:lang w:val="lt-LT"/>
        </w:rPr>
      </w:pPr>
    </w:p>
    <w:p w:rsidR="00AF6A72" w:rsidRPr="00004C8B" w:rsidRDefault="00AF6A72" w:rsidP="00AF6A72">
      <w:pPr>
        <w:pStyle w:val="Antrat4"/>
        <w:rPr>
          <w:szCs w:val="22"/>
        </w:rPr>
      </w:pPr>
      <w:r w:rsidRPr="00004C8B">
        <w:rPr>
          <w:szCs w:val="22"/>
        </w:rPr>
        <w:t>Kraujo ir limfinės sistemos sutrikimai</w:t>
      </w:r>
    </w:p>
    <w:p w:rsidR="00AF6A72" w:rsidRPr="00004C8B" w:rsidRDefault="00AF6A72" w:rsidP="00AF6A72">
      <w:pPr>
        <w:pStyle w:val="Pagrindiniotekstotrauka"/>
        <w:tabs>
          <w:tab w:val="left" w:pos="1276"/>
          <w:tab w:val="left" w:pos="1418"/>
        </w:tabs>
        <w:ind w:left="0"/>
        <w:jc w:val="left"/>
        <w:rPr>
          <w:sz w:val="22"/>
          <w:szCs w:val="22"/>
        </w:rPr>
      </w:pPr>
      <w:r w:rsidRPr="00004C8B">
        <w:rPr>
          <w:sz w:val="22"/>
          <w:szCs w:val="22"/>
          <w:u w:val="single"/>
        </w:rPr>
        <w:t>Reti:</w:t>
      </w:r>
      <w:r w:rsidRPr="00004C8B">
        <w:rPr>
          <w:sz w:val="22"/>
          <w:szCs w:val="22"/>
        </w:rPr>
        <w:tab/>
      </w:r>
      <w:r w:rsidRPr="00004C8B">
        <w:rPr>
          <w:sz w:val="22"/>
          <w:szCs w:val="22"/>
        </w:rPr>
        <w:tab/>
        <w:t>hiperkoaguliacija.</w:t>
      </w:r>
    </w:p>
    <w:p w:rsidR="00AF6A72" w:rsidRPr="00004C8B" w:rsidRDefault="00AF6A72" w:rsidP="00AF6A72">
      <w:pPr>
        <w:pStyle w:val="Pagrindiniotekstotrauka"/>
        <w:tabs>
          <w:tab w:val="left" w:pos="1276"/>
          <w:tab w:val="left" w:pos="1418"/>
        </w:tabs>
        <w:ind w:left="0"/>
        <w:jc w:val="left"/>
        <w:rPr>
          <w:sz w:val="22"/>
          <w:szCs w:val="22"/>
        </w:rPr>
      </w:pPr>
      <w:r w:rsidRPr="008E77ED">
        <w:rPr>
          <w:sz w:val="22"/>
          <w:szCs w:val="22"/>
          <w:u w:val="single"/>
        </w:rPr>
        <w:t>Dažnis nežinomas:</w:t>
      </w:r>
      <w:r w:rsidRPr="00004C8B">
        <w:rPr>
          <w:sz w:val="22"/>
          <w:szCs w:val="22"/>
        </w:rPr>
        <w:t xml:space="preserve"> </w:t>
      </w:r>
      <w:r w:rsidRPr="00004C8B">
        <w:rPr>
          <w:sz w:val="22"/>
          <w:szCs w:val="22"/>
        </w:rPr>
        <w:tab/>
        <w:t>leukopenija, trombocitopenija.</w:t>
      </w:r>
    </w:p>
    <w:p w:rsidR="00AF6A72" w:rsidRPr="00004C8B" w:rsidRDefault="00AF6A72" w:rsidP="00AF6A72">
      <w:pPr>
        <w:pStyle w:val="Pagrindiniotekstotrauka"/>
        <w:tabs>
          <w:tab w:val="left" w:pos="1276"/>
          <w:tab w:val="left" w:pos="1418"/>
        </w:tabs>
        <w:ind w:left="0"/>
        <w:jc w:val="left"/>
        <w:rPr>
          <w:color w:val="0000FF"/>
          <w:sz w:val="22"/>
          <w:szCs w:val="22"/>
        </w:rPr>
      </w:pPr>
    </w:p>
    <w:p w:rsidR="00AF6A72" w:rsidRPr="00004C8B" w:rsidRDefault="00AF6A72" w:rsidP="00AF6A72">
      <w:pPr>
        <w:pStyle w:val="Antrat4"/>
        <w:rPr>
          <w:szCs w:val="22"/>
        </w:rPr>
      </w:pPr>
      <w:r w:rsidRPr="00004C8B">
        <w:rPr>
          <w:szCs w:val="22"/>
        </w:rPr>
        <w:t>Imuninės sistemos sutrikimai</w:t>
      </w:r>
    </w:p>
    <w:p w:rsidR="00AF6A72" w:rsidRPr="00004C8B" w:rsidRDefault="00AF6A72" w:rsidP="00AF6A72">
      <w:pPr>
        <w:pStyle w:val="BTEMEASMCA"/>
        <w:rPr>
          <w:noProof w:val="0"/>
          <w:lang w:val="lt-LT"/>
        </w:rPr>
      </w:pPr>
      <w:r w:rsidRPr="00004C8B">
        <w:rPr>
          <w:noProof w:val="0"/>
          <w:u w:val="single"/>
          <w:lang w:val="lt-LT"/>
        </w:rPr>
        <w:t>Reti:</w:t>
      </w:r>
      <w:r w:rsidRPr="00004C8B">
        <w:rPr>
          <w:noProof w:val="0"/>
          <w:lang w:val="lt-LT"/>
        </w:rPr>
        <w:tab/>
      </w:r>
      <w:r w:rsidRPr="00004C8B">
        <w:rPr>
          <w:noProof w:val="0"/>
          <w:lang w:val="lt-LT"/>
        </w:rPr>
        <w:tab/>
        <w:t>alerginės reakcijos (pvz., anafilaksinės reakcijos, bėrimas ant odos, gerklų, burnos ir veido edema).</w:t>
      </w:r>
    </w:p>
    <w:p w:rsidR="00AF6A72" w:rsidRPr="00004C8B" w:rsidRDefault="00AF6A72" w:rsidP="00AF6A72">
      <w:pPr>
        <w:pStyle w:val="BTEMEASMCA"/>
        <w:rPr>
          <w:noProof w:val="0"/>
          <w:lang w:val="lt-LT"/>
        </w:rPr>
      </w:pPr>
    </w:p>
    <w:p w:rsidR="00AF6A72" w:rsidRPr="008E77ED" w:rsidRDefault="00AF6A72" w:rsidP="00AF6A72">
      <w:pPr>
        <w:rPr>
          <w:i/>
        </w:rPr>
      </w:pPr>
      <w:r w:rsidRPr="00F94090">
        <w:rPr>
          <w:i/>
          <w:sz w:val="22"/>
        </w:rPr>
        <w:t>Metabolizmo ir mitybos sutrikimai</w:t>
      </w:r>
    </w:p>
    <w:p w:rsidR="00AF6A72" w:rsidRPr="00004C8B" w:rsidRDefault="00AF6A72" w:rsidP="00AF6A72">
      <w:pPr>
        <w:pStyle w:val="BTEMEASMCA"/>
        <w:rPr>
          <w:noProof w:val="0"/>
          <w:lang w:val="lt-LT"/>
        </w:rPr>
      </w:pPr>
      <w:r w:rsidRPr="00004C8B">
        <w:rPr>
          <w:noProof w:val="0"/>
          <w:u w:val="single"/>
          <w:lang w:val="lt-LT"/>
        </w:rPr>
        <w:t>Labai reti:</w:t>
      </w:r>
      <w:r w:rsidRPr="00004C8B">
        <w:rPr>
          <w:noProof w:val="0"/>
          <w:lang w:val="lt-LT"/>
        </w:rPr>
        <w:tab/>
        <w:t>hiperlipidemija, hiperglikemija, metabolinė acidozė.</w:t>
      </w:r>
    </w:p>
    <w:p w:rsidR="00AF6A72" w:rsidRPr="00004C8B" w:rsidRDefault="00AF6A72" w:rsidP="00AF6A72">
      <w:pPr>
        <w:pStyle w:val="BTEMEASMCA"/>
        <w:rPr>
          <w:noProof w:val="0"/>
          <w:lang w:val="lt-LT"/>
        </w:rPr>
      </w:pPr>
      <w:r w:rsidRPr="00004C8B">
        <w:rPr>
          <w:noProof w:val="0"/>
          <w:lang w:val="lt-LT"/>
        </w:rPr>
        <w:t>Šių nepageidaujamų reakcijų dažnis priklauso nuo preparato dozės ir gali padažnėti esant absoliučiam ar reliatyviam lipidų perdozavimui.</w:t>
      </w:r>
    </w:p>
    <w:p w:rsidR="00AF6A72" w:rsidRPr="00004C8B" w:rsidRDefault="00AF6A72" w:rsidP="00AF6A72">
      <w:pPr>
        <w:pStyle w:val="BTEMEASMCA"/>
        <w:rPr>
          <w:noProof w:val="0"/>
          <w:lang w:val="lt-LT"/>
        </w:rPr>
      </w:pPr>
    </w:p>
    <w:p w:rsidR="00AF6A72" w:rsidRPr="00004C8B" w:rsidRDefault="00AF6A72" w:rsidP="00AF6A72">
      <w:pPr>
        <w:pStyle w:val="Antrat4"/>
        <w:rPr>
          <w:szCs w:val="22"/>
        </w:rPr>
      </w:pPr>
      <w:r w:rsidRPr="00004C8B">
        <w:rPr>
          <w:szCs w:val="22"/>
        </w:rPr>
        <w:t>Nervų sistemos sutrikimai</w:t>
      </w:r>
    </w:p>
    <w:p w:rsidR="00AF6A72" w:rsidRPr="00004C8B" w:rsidRDefault="00AF6A72" w:rsidP="00AF6A72">
      <w:pPr>
        <w:pStyle w:val="Pagrindiniotekstotrauka"/>
        <w:tabs>
          <w:tab w:val="left" w:pos="1276"/>
          <w:tab w:val="left" w:pos="1418"/>
        </w:tabs>
        <w:ind w:left="0"/>
        <w:jc w:val="left"/>
        <w:rPr>
          <w:sz w:val="22"/>
          <w:szCs w:val="22"/>
        </w:rPr>
      </w:pPr>
      <w:r w:rsidRPr="00004C8B">
        <w:rPr>
          <w:sz w:val="22"/>
          <w:szCs w:val="22"/>
          <w:u w:val="single"/>
        </w:rPr>
        <w:t>Reti:</w:t>
      </w:r>
      <w:r w:rsidRPr="00004C8B">
        <w:rPr>
          <w:sz w:val="22"/>
          <w:szCs w:val="22"/>
        </w:rPr>
        <w:t xml:space="preserve"> </w:t>
      </w:r>
      <w:r w:rsidRPr="00004C8B">
        <w:rPr>
          <w:sz w:val="22"/>
          <w:szCs w:val="22"/>
        </w:rPr>
        <w:tab/>
      </w:r>
      <w:r w:rsidRPr="00004C8B">
        <w:rPr>
          <w:sz w:val="22"/>
          <w:szCs w:val="22"/>
        </w:rPr>
        <w:tab/>
        <w:t>galvos skausmas, mieguistumas.</w:t>
      </w:r>
    </w:p>
    <w:p w:rsidR="00AF6A72" w:rsidRPr="00004C8B" w:rsidRDefault="00AF6A72" w:rsidP="00AF6A72">
      <w:pPr>
        <w:pStyle w:val="BTEMEASMCA"/>
        <w:rPr>
          <w:noProof w:val="0"/>
          <w:lang w:val="lt-LT"/>
        </w:rPr>
      </w:pPr>
    </w:p>
    <w:p w:rsidR="00AF6A72" w:rsidRPr="008E77ED" w:rsidRDefault="00AF6A72" w:rsidP="00AF6A72">
      <w:pPr>
        <w:rPr>
          <w:i/>
        </w:rPr>
      </w:pPr>
      <w:r w:rsidRPr="00F94090">
        <w:rPr>
          <w:i/>
          <w:sz w:val="22"/>
        </w:rPr>
        <w:t>Kraujagyslių sutrikimai</w:t>
      </w:r>
    </w:p>
    <w:p w:rsidR="00AF6A72" w:rsidRPr="00004C8B" w:rsidRDefault="00AF6A72" w:rsidP="00AF6A72">
      <w:pPr>
        <w:pStyle w:val="BTEMEASMCA"/>
        <w:rPr>
          <w:noProof w:val="0"/>
          <w:lang w:val="lt-LT"/>
        </w:rPr>
      </w:pPr>
      <w:r w:rsidRPr="00004C8B">
        <w:rPr>
          <w:noProof w:val="0"/>
          <w:u w:val="single"/>
          <w:lang w:val="lt-LT"/>
        </w:rPr>
        <w:t>Reti:</w:t>
      </w:r>
      <w:r w:rsidRPr="00004C8B">
        <w:rPr>
          <w:noProof w:val="0"/>
          <w:lang w:val="lt-LT"/>
        </w:rPr>
        <w:t xml:space="preserve"> </w:t>
      </w:r>
      <w:r w:rsidRPr="00004C8B">
        <w:rPr>
          <w:noProof w:val="0"/>
          <w:lang w:val="lt-LT"/>
        </w:rPr>
        <w:tab/>
      </w:r>
      <w:r w:rsidRPr="00004C8B">
        <w:rPr>
          <w:noProof w:val="0"/>
          <w:lang w:val="lt-LT"/>
        </w:rPr>
        <w:tab/>
        <w:t>hipertenzija ar hipotenzija, paraudimas</w:t>
      </w:r>
    </w:p>
    <w:p w:rsidR="00AF6A72" w:rsidRPr="00004C8B" w:rsidRDefault="00AF6A72" w:rsidP="00AF6A72">
      <w:pPr>
        <w:pStyle w:val="BTEMEASMCA"/>
        <w:rPr>
          <w:noProof w:val="0"/>
          <w:lang w:val="lt-LT"/>
        </w:rPr>
      </w:pPr>
    </w:p>
    <w:p w:rsidR="00AF6A72" w:rsidRPr="00004C8B" w:rsidRDefault="00AF6A72" w:rsidP="00AF6A72">
      <w:pPr>
        <w:pStyle w:val="Antrat4"/>
        <w:rPr>
          <w:szCs w:val="22"/>
        </w:rPr>
      </w:pPr>
      <w:r w:rsidRPr="00004C8B">
        <w:rPr>
          <w:szCs w:val="22"/>
        </w:rPr>
        <w:lastRenderedPageBreak/>
        <w:t>Kvėpavimo sistemos, krūtinės ląstos ir tarpuplaučio sutrikimai</w:t>
      </w:r>
    </w:p>
    <w:p w:rsidR="00AF6A72" w:rsidRPr="00004C8B" w:rsidRDefault="00AF6A72" w:rsidP="00AF6A72">
      <w:pPr>
        <w:pStyle w:val="Antrat4"/>
        <w:rPr>
          <w:szCs w:val="22"/>
        </w:rPr>
      </w:pPr>
      <w:r w:rsidRPr="00004C8B">
        <w:rPr>
          <w:i w:val="0"/>
          <w:szCs w:val="22"/>
          <w:u w:val="single"/>
        </w:rPr>
        <w:t>Reti :</w:t>
      </w:r>
      <w:r w:rsidRPr="00004C8B">
        <w:rPr>
          <w:szCs w:val="22"/>
        </w:rPr>
        <w:tab/>
      </w:r>
      <w:r w:rsidRPr="00004C8B">
        <w:rPr>
          <w:szCs w:val="22"/>
        </w:rPr>
        <w:tab/>
      </w:r>
      <w:r w:rsidRPr="00004C8B">
        <w:rPr>
          <w:i w:val="0"/>
          <w:szCs w:val="22"/>
        </w:rPr>
        <w:t>dusulys, cianozė</w:t>
      </w:r>
      <w:r w:rsidRPr="00004C8B">
        <w:rPr>
          <w:szCs w:val="22"/>
        </w:rPr>
        <w:t>.</w:t>
      </w:r>
    </w:p>
    <w:p w:rsidR="00AF6A72" w:rsidRPr="00004C8B" w:rsidRDefault="00AF6A72" w:rsidP="00AF6A72">
      <w:pPr>
        <w:rPr>
          <w:sz w:val="22"/>
          <w:szCs w:val="22"/>
        </w:rPr>
      </w:pPr>
    </w:p>
    <w:p w:rsidR="00AF6A72" w:rsidRPr="00004C8B" w:rsidRDefault="00AF6A72" w:rsidP="00AF6A72">
      <w:pPr>
        <w:pStyle w:val="Antrat4"/>
        <w:rPr>
          <w:szCs w:val="22"/>
        </w:rPr>
      </w:pPr>
      <w:r w:rsidRPr="00004C8B">
        <w:rPr>
          <w:szCs w:val="22"/>
        </w:rPr>
        <w:t>Virškinimo trakto sutrikimai</w:t>
      </w:r>
    </w:p>
    <w:p w:rsidR="00AF6A72" w:rsidRPr="00004C8B" w:rsidRDefault="00AF6A72" w:rsidP="00AF6A72">
      <w:pPr>
        <w:pStyle w:val="BTEMEASMCA"/>
        <w:rPr>
          <w:noProof w:val="0"/>
          <w:lang w:val="lt-LT"/>
        </w:rPr>
      </w:pPr>
      <w:r w:rsidRPr="00004C8B">
        <w:rPr>
          <w:noProof w:val="0"/>
          <w:u w:val="single"/>
          <w:lang w:val="lt-LT"/>
        </w:rPr>
        <w:t>Nedažni:</w:t>
      </w:r>
      <w:r w:rsidRPr="00004C8B">
        <w:rPr>
          <w:noProof w:val="0"/>
          <w:lang w:val="lt-LT"/>
        </w:rPr>
        <w:tab/>
      </w:r>
      <w:r w:rsidRPr="00004C8B">
        <w:rPr>
          <w:noProof w:val="0"/>
          <w:lang w:val="lt-LT"/>
        </w:rPr>
        <w:tab/>
        <w:t>pykinimas, vėmimas.</w:t>
      </w:r>
    </w:p>
    <w:p w:rsidR="00AF6A72" w:rsidRPr="00004C8B" w:rsidRDefault="00AF6A72" w:rsidP="00AF6A72">
      <w:pPr>
        <w:pStyle w:val="BTEMEASMCA"/>
        <w:rPr>
          <w:noProof w:val="0"/>
          <w:lang w:val="lt-LT"/>
        </w:rPr>
      </w:pPr>
    </w:p>
    <w:p w:rsidR="00AF6A72" w:rsidRPr="008E77ED" w:rsidRDefault="00AF6A72" w:rsidP="00AF6A72">
      <w:pPr>
        <w:rPr>
          <w:i/>
        </w:rPr>
      </w:pPr>
      <w:r w:rsidRPr="008E77ED">
        <w:rPr>
          <w:i/>
          <w:sz w:val="22"/>
          <w:szCs w:val="22"/>
        </w:rPr>
        <w:t>Metabolizmo ir mitybos sutrikimai</w:t>
      </w:r>
    </w:p>
    <w:p w:rsidR="00AF6A72" w:rsidRPr="00004C8B" w:rsidRDefault="00AF6A72" w:rsidP="00AF6A72">
      <w:pPr>
        <w:pStyle w:val="BTEMEASMCA"/>
        <w:rPr>
          <w:noProof w:val="0"/>
          <w:lang w:val="lt-LT"/>
        </w:rPr>
      </w:pPr>
      <w:r w:rsidRPr="00004C8B">
        <w:rPr>
          <w:noProof w:val="0"/>
          <w:u w:val="single"/>
          <w:lang w:val="lt-LT"/>
        </w:rPr>
        <w:t>Nedažni:</w:t>
      </w:r>
      <w:r w:rsidRPr="00004C8B">
        <w:rPr>
          <w:noProof w:val="0"/>
          <w:lang w:val="lt-LT"/>
        </w:rPr>
        <w:tab/>
      </w:r>
      <w:r w:rsidRPr="00004C8B">
        <w:rPr>
          <w:noProof w:val="0"/>
          <w:lang w:val="lt-LT"/>
        </w:rPr>
        <w:tab/>
        <w:t>apetito stoka.</w:t>
      </w:r>
    </w:p>
    <w:p w:rsidR="00AF6A72" w:rsidRPr="00004C8B" w:rsidRDefault="00AF6A72" w:rsidP="00AF6A72">
      <w:pPr>
        <w:pStyle w:val="BTEMEASMCA"/>
        <w:rPr>
          <w:noProof w:val="0"/>
          <w:lang w:val="lt-LT"/>
        </w:rPr>
      </w:pPr>
    </w:p>
    <w:p w:rsidR="00AF6A72" w:rsidRPr="008E77ED" w:rsidRDefault="00AF6A72" w:rsidP="00AF6A72">
      <w:pPr>
        <w:rPr>
          <w:i/>
        </w:rPr>
      </w:pPr>
      <w:r w:rsidRPr="008E77ED">
        <w:rPr>
          <w:i/>
          <w:sz w:val="22"/>
          <w:szCs w:val="22"/>
        </w:rPr>
        <w:t>Kepenų, tulžies pūslės ir latakų sutrikimai</w:t>
      </w:r>
    </w:p>
    <w:p w:rsidR="00AF6A72" w:rsidRPr="00004C8B" w:rsidRDefault="00AF6A72" w:rsidP="00AF6A72">
      <w:pPr>
        <w:pStyle w:val="BTEMEASMCA"/>
        <w:rPr>
          <w:noProof w:val="0"/>
          <w:lang w:val="lt-LT"/>
        </w:rPr>
      </w:pPr>
      <w:r w:rsidRPr="00004C8B">
        <w:rPr>
          <w:noProof w:val="0"/>
          <w:lang w:val="lt-LT"/>
        </w:rPr>
        <w:t>Dažnis nežinomas:</w:t>
      </w:r>
      <w:r w:rsidRPr="00004C8B">
        <w:rPr>
          <w:noProof w:val="0"/>
          <w:lang w:val="lt-LT"/>
        </w:rPr>
        <w:tab/>
        <w:t>cholestazė.</w:t>
      </w:r>
    </w:p>
    <w:p w:rsidR="00AF6A72" w:rsidRPr="00004C8B" w:rsidRDefault="00AF6A72" w:rsidP="00AF6A72">
      <w:pPr>
        <w:pStyle w:val="BTEMEASMCA"/>
        <w:rPr>
          <w:noProof w:val="0"/>
          <w:lang w:val="lt-LT"/>
        </w:rPr>
      </w:pPr>
      <w:r w:rsidRPr="00004C8B">
        <w:rPr>
          <w:noProof w:val="0"/>
          <w:lang w:val="lt-LT"/>
        </w:rPr>
        <w:tab/>
      </w:r>
    </w:p>
    <w:p w:rsidR="00AF6A72" w:rsidRPr="008E77ED" w:rsidRDefault="00AF6A72" w:rsidP="00AF6A72">
      <w:pPr>
        <w:rPr>
          <w:i/>
        </w:rPr>
      </w:pPr>
      <w:r w:rsidRPr="00F94090">
        <w:rPr>
          <w:i/>
          <w:sz w:val="22"/>
        </w:rPr>
        <w:t>Odos ir poodinio audinio sutrikimai</w:t>
      </w:r>
    </w:p>
    <w:p w:rsidR="00AF6A72" w:rsidRPr="00004C8B" w:rsidRDefault="00AF6A72" w:rsidP="00AF6A72">
      <w:pPr>
        <w:pStyle w:val="BTEMEASMCA"/>
        <w:rPr>
          <w:noProof w:val="0"/>
          <w:lang w:val="lt-LT"/>
        </w:rPr>
      </w:pPr>
      <w:r w:rsidRPr="00004C8B">
        <w:rPr>
          <w:noProof w:val="0"/>
          <w:u w:val="single"/>
          <w:lang w:val="lt-LT"/>
        </w:rPr>
        <w:t>Reti</w:t>
      </w:r>
      <w:r w:rsidRPr="00004C8B">
        <w:rPr>
          <w:noProof w:val="0"/>
          <w:lang w:val="lt-LT"/>
        </w:rPr>
        <w:t>:</w:t>
      </w:r>
      <w:r w:rsidRPr="00004C8B">
        <w:rPr>
          <w:noProof w:val="0"/>
          <w:lang w:val="lt-LT"/>
        </w:rPr>
        <w:tab/>
      </w:r>
      <w:r w:rsidRPr="00004C8B">
        <w:rPr>
          <w:noProof w:val="0"/>
          <w:lang w:val="lt-LT"/>
        </w:rPr>
        <w:tab/>
        <w:t>eritema, prakaitavimas.</w:t>
      </w:r>
    </w:p>
    <w:p w:rsidR="00AF6A72" w:rsidRPr="00004C8B" w:rsidRDefault="00AF6A72" w:rsidP="00AF6A72">
      <w:pPr>
        <w:pStyle w:val="BTEMEASMCA"/>
        <w:rPr>
          <w:noProof w:val="0"/>
          <w:lang w:val="lt-LT"/>
        </w:rPr>
      </w:pPr>
    </w:p>
    <w:p w:rsidR="00AF6A72" w:rsidRPr="008E77ED" w:rsidRDefault="00AF6A72" w:rsidP="00AF6A72">
      <w:pPr>
        <w:rPr>
          <w:i/>
        </w:rPr>
      </w:pPr>
      <w:r w:rsidRPr="00F94090">
        <w:rPr>
          <w:i/>
          <w:sz w:val="22"/>
        </w:rPr>
        <w:t>Skeleto, raumenų ir jungiamojo audinio sutrikimai</w:t>
      </w:r>
    </w:p>
    <w:p w:rsidR="00AF6A72" w:rsidRPr="00004C8B" w:rsidRDefault="00AF6A72" w:rsidP="00AF6A72">
      <w:pPr>
        <w:pStyle w:val="BTEMEASMCA"/>
        <w:rPr>
          <w:noProof w:val="0"/>
          <w:lang w:val="lt-LT"/>
        </w:rPr>
      </w:pPr>
      <w:r w:rsidRPr="00004C8B">
        <w:rPr>
          <w:noProof w:val="0"/>
          <w:u w:val="single"/>
          <w:lang w:val="lt-LT"/>
        </w:rPr>
        <w:t>Reti</w:t>
      </w:r>
      <w:r w:rsidRPr="00004C8B">
        <w:rPr>
          <w:noProof w:val="0"/>
          <w:lang w:val="lt-LT"/>
        </w:rPr>
        <w:t>:</w:t>
      </w:r>
      <w:r w:rsidRPr="00004C8B">
        <w:rPr>
          <w:noProof w:val="0"/>
          <w:lang w:val="lt-LT"/>
        </w:rPr>
        <w:tab/>
      </w:r>
      <w:r w:rsidRPr="00004C8B">
        <w:rPr>
          <w:noProof w:val="0"/>
          <w:lang w:val="lt-LT"/>
        </w:rPr>
        <w:tab/>
        <w:t xml:space="preserve">skausmas nugaroje, kauluose, krūtinės ląstos ir juosmens srityje. </w:t>
      </w:r>
    </w:p>
    <w:p w:rsidR="00AF6A72" w:rsidRPr="00004C8B" w:rsidRDefault="00AF6A72" w:rsidP="00AF6A72">
      <w:pPr>
        <w:pStyle w:val="BTEMEASMCA"/>
        <w:rPr>
          <w:noProof w:val="0"/>
          <w:lang w:val="lt-LT"/>
        </w:rPr>
      </w:pPr>
    </w:p>
    <w:p w:rsidR="00AF6A72" w:rsidRPr="008E77ED" w:rsidRDefault="00AF6A72" w:rsidP="00AF6A72">
      <w:pPr>
        <w:rPr>
          <w:i/>
        </w:rPr>
      </w:pPr>
      <w:r w:rsidRPr="00F94090">
        <w:rPr>
          <w:i/>
          <w:sz w:val="22"/>
        </w:rPr>
        <w:t>Bendrieji sutrikimai ir vartojimo vietos pažeidimai</w:t>
      </w:r>
    </w:p>
    <w:p w:rsidR="00AF6A72" w:rsidRPr="00004C8B" w:rsidRDefault="00AF6A72" w:rsidP="00AF6A72">
      <w:pPr>
        <w:pStyle w:val="BTEMEASMCA"/>
        <w:rPr>
          <w:noProof w:val="0"/>
          <w:lang w:val="lt-LT"/>
        </w:rPr>
      </w:pPr>
      <w:r w:rsidRPr="00004C8B">
        <w:rPr>
          <w:noProof w:val="0"/>
          <w:u w:val="single"/>
          <w:lang w:val="lt-LT"/>
        </w:rPr>
        <w:t>Reti:</w:t>
      </w:r>
      <w:r w:rsidRPr="00004C8B">
        <w:rPr>
          <w:noProof w:val="0"/>
          <w:lang w:val="lt-LT"/>
        </w:rPr>
        <w:t xml:space="preserve"> </w:t>
      </w:r>
      <w:r w:rsidRPr="00004C8B">
        <w:rPr>
          <w:noProof w:val="0"/>
          <w:lang w:val="lt-LT"/>
        </w:rPr>
        <w:tab/>
      </w:r>
      <w:r w:rsidRPr="00004C8B">
        <w:rPr>
          <w:noProof w:val="0"/>
          <w:lang w:val="lt-LT"/>
        </w:rPr>
        <w:tab/>
        <w:t>pakilusi kūno temperatūra, šalčio pojūtis, drebulys.</w:t>
      </w:r>
    </w:p>
    <w:p w:rsidR="00AF6A72" w:rsidRPr="00004C8B" w:rsidRDefault="00AF6A72" w:rsidP="00AF6A72">
      <w:pPr>
        <w:pStyle w:val="BTEMEASMCA"/>
        <w:rPr>
          <w:noProof w:val="0"/>
          <w:u w:val="single"/>
          <w:lang w:val="lt-LT"/>
        </w:rPr>
      </w:pPr>
      <w:r w:rsidRPr="00004C8B">
        <w:rPr>
          <w:noProof w:val="0"/>
          <w:u w:val="single"/>
          <w:lang w:val="lt-LT"/>
        </w:rPr>
        <w:t>Labai reti:</w:t>
      </w:r>
      <w:r w:rsidRPr="00004C8B">
        <w:rPr>
          <w:noProof w:val="0"/>
          <w:lang w:val="lt-LT"/>
        </w:rPr>
        <w:tab/>
        <w:t>riebalų pertekliaus sindromas (detalų aprašymą žiūrėti žemiau).</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Pasireiškus nepageidaujamoms reakcijoms infuziją reikia sustabdyti.</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Kai trigliceridų kiekis infuzijos metu kraujo plazmoje viršija 11,4 mmol/l (1000 mg/dl), infuziją reikia sustabdyti. Kai kiekis viršija 4,6 mmol/l (400 mg/dl), infuziją galima tęsti sumažinus preparato dozę (žr. 4.4 skyrių).</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Tuo atveju, kai infuzija atnaujinama, paciento būklė turi būti atidžiai sekama, ypač infuzijos pradžioje, ir būtina dažnai tikrinti trigliceridų kiekį kraujo serume.</w:t>
      </w:r>
    </w:p>
    <w:p w:rsidR="00AF6A72" w:rsidRPr="00004C8B" w:rsidRDefault="00AF6A72" w:rsidP="00AF6A72">
      <w:pPr>
        <w:pStyle w:val="BTEMEASMCA"/>
        <w:rPr>
          <w:noProof w:val="0"/>
          <w:lang w:val="lt-LT"/>
        </w:rPr>
      </w:pPr>
    </w:p>
    <w:p w:rsidR="00AF6A72" w:rsidRPr="00F94090" w:rsidRDefault="00AF6A72" w:rsidP="00AF6A72">
      <w:pPr>
        <w:rPr>
          <w:b/>
        </w:rPr>
      </w:pPr>
      <w:r w:rsidRPr="00F94090">
        <w:rPr>
          <w:b/>
          <w:sz w:val="22"/>
        </w:rPr>
        <w:t>Informacija apie ypatingus nepageidaujamus reiškinius</w:t>
      </w:r>
    </w:p>
    <w:p w:rsidR="00AF6A72" w:rsidRPr="00004C8B" w:rsidRDefault="00AF6A72" w:rsidP="00AF6A72">
      <w:pPr>
        <w:pStyle w:val="BTEMEASMCA"/>
        <w:rPr>
          <w:noProof w:val="0"/>
          <w:lang w:val="lt-LT"/>
        </w:rPr>
      </w:pPr>
      <w:r w:rsidRPr="00004C8B">
        <w:rPr>
          <w:noProof w:val="0"/>
          <w:lang w:val="lt-LT"/>
        </w:rPr>
        <w:t>Pykinimas, vėmimas ir apetito nebuvimas – tai simptomai, kurie dažnai susiję su būklėmis, dėl kurių reikia skirti parenterinį maitinimą, ir tuo pačiu metu gali būti susiję su parenteriniu maitinimu.</w:t>
      </w:r>
    </w:p>
    <w:p w:rsidR="00AF6A72" w:rsidRPr="00004C8B" w:rsidRDefault="00AF6A72" w:rsidP="00AF6A72">
      <w:pPr>
        <w:pStyle w:val="BTEMEASMCA"/>
        <w:rPr>
          <w:noProof w:val="0"/>
          <w:lang w:val="lt-LT"/>
        </w:rPr>
      </w:pPr>
    </w:p>
    <w:p w:rsidR="00AF6A72" w:rsidRPr="00F94090" w:rsidRDefault="00AF6A72" w:rsidP="00AF6A72">
      <w:pPr>
        <w:rPr>
          <w:u w:val="single"/>
        </w:rPr>
      </w:pPr>
      <w:r w:rsidRPr="00F94090">
        <w:rPr>
          <w:sz w:val="22"/>
          <w:u w:val="single"/>
        </w:rPr>
        <w:t>Riebalų pertekliaus sindromas</w:t>
      </w:r>
    </w:p>
    <w:p w:rsidR="00AF6A72" w:rsidRPr="00004C8B" w:rsidRDefault="00AF6A72" w:rsidP="00AF6A72">
      <w:pPr>
        <w:pStyle w:val="BTEMEASMCA"/>
        <w:rPr>
          <w:noProof w:val="0"/>
          <w:lang w:val="lt-LT"/>
        </w:rPr>
      </w:pPr>
      <w:r w:rsidRPr="00004C8B">
        <w:rPr>
          <w:noProof w:val="0"/>
          <w:lang w:val="lt-LT"/>
        </w:rPr>
        <w:t>Sutrikęs organizmo gebėjimas pašalinti trigliceridus gali sukelti „riebalų pertekliaus sindromą“, kuris gali pasireikšti dėl preparato perdozavimo. Reikia stebėti, ar nepasireiškia galimų metabolitų pertekliaus požymių. Priežastis gali būti genetinė (individualus skirtingas metabolizmas) arba riebalų metabolizmas gali būti sutrikęs dėl esamų ar anksčiau persirgtų ligų. Šis sindromas taip pat gali pasireikšti sunkios hipertrigliceridemijos metu, net skiriant infuziją rekomenduojamu greičiu, taip pat jis gali būti susijęs su staigiu paciento klinikinės būklės pokyčiu, pvz., inkstų funkcijos sutrikimu ar infekcija. Riebalų pertekliaus sindromui būdinga hiperlipidemija, karščiavimas, riebalų infiltracija, hepatomegalija su gelta ar be jos, splenomegalija, anemija, leukopenija, trombocitopenija, koaguliacijos sutrikimas, hemolizė ir retikulocitozė, nenormalūs kepenų veiklos tyrimų rezultatai ir koma. Simptomai paprastai išnyksta, kai riebalų emulsijos infuzija nutraukiama. Pasireiškus riebalų pertekliaus sindromo požymiams, NuTRIflex Omega infuziją reikia nedelsiant nutraukti.</w:t>
      </w:r>
    </w:p>
    <w:p w:rsidR="00AF6A72" w:rsidRPr="00004C8B" w:rsidRDefault="00AF6A72" w:rsidP="00AF6A72">
      <w:pPr>
        <w:autoSpaceDE w:val="0"/>
        <w:autoSpaceDN w:val="0"/>
        <w:adjustRightInd w:val="0"/>
        <w:rPr>
          <w:sz w:val="22"/>
          <w:szCs w:val="22"/>
          <w:u w:val="single"/>
        </w:rPr>
      </w:pPr>
    </w:p>
    <w:p w:rsidR="00AF6A72" w:rsidRPr="00004C8B" w:rsidRDefault="00AF6A72" w:rsidP="00AF6A72">
      <w:pPr>
        <w:autoSpaceDE w:val="0"/>
        <w:autoSpaceDN w:val="0"/>
        <w:adjustRightInd w:val="0"/>
        <w:rPr>
          <w:sz w:val="22"/>
          <w:szCs w:val="22"/>
          <w:u w:val="single"/>
        </w:rPr>
      </w:pPr>
      <w:r w:rsidRPr="00004C8B">
        <w:rPr>
          <w:sz w:val="22"/>
          <w:szCs w:val="22"/>
          <w:u w:val="single"/>
        </w:rPr>
        <w:t>Pranešimas apie įtariamas nepageidaujamas reakcijas</w:t>
      </w:r>
    </w:p>
    <w:p w:rsidR="00AF6A72" w:rsidRPr="00004C8B" w:rsidRDefault="00AF6A72" w:rsidP="00AF6A72">
      <w:pPr>
        <w:autoSpaceDE w:val="0"/>
        <w:autoSpaceDN w:val="0"/>
        <w:adjustRightInd w:val="0"/>
        <w:rPr>
          <w:sz w:val="22"/>
          <w:szCs w:val="22"/>
        </w:rPr>
      </w:pPr>
      <w:r w:rsidRPr="00004C8B">
        <w:rPr>
          <w:sz w:val="22"/>
          <w:szCs w:val="22"/>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004C8B">
          <w:rPr>
            <w:rStyle w:val="Hipersaitas"/>
            <w:rFonts w:eastAsia="SimSun"/>
            <w:sz w:val="22"/>
            <w:szCs w:val="22"/>
          </w:rPr>
          <w:t>www.vvkt.lt</w:t>
        </w:r>
      </w:hyperlink>
      <w:r w:rsidRPr="00004C8B">
        <w:rPr>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004C8B">
          <w:rPr>
            <w:rStyle w:val="Hipersaitas"/>
            <w:rFonts w:eastAsia="SimSun"/>
            <w:sz w:val="22"/>
            <w:szCs w:val="22"/>
          </w:rPr>
          <w:t>NepageidaujamaR@vvkt.lt</w:t>
        </w:r>
        <w:r w:rsidRPr="00004C8B">
          <w:rPr>
            <w:rStyle w:val="Hipersaitas"/>
            <w:sz w:val="22"/>
            <w:szCs w:val="22"/>
          </w:rPr>
          <w:t>)</w:t>
        </w:r>
      </w:hyperlink>
      <w:r w:rsidRPr="00004C8B">
        <w:rPr>
          <w:sz w:val="22"/>
          <w:szCs w:val="22"/>
        </w:rPr>
        <w:t xml:space="preserve">, per interneto svetainę (adresu </w:t>
      </w:r>
      <w:hyperlink r:id="rId9" w:history="1">
        <w:r w:rsidRPr="00004C8B">
          <w:rPr>
            <w:rStyle w:val="Hipersaitas"/>
            <w:sz w:val="22"/>
            <w:szCs w:val="22"/>
          </w:rPr>
          <w:t>http://www.vvkt.lt</w:t>
        </w:r>
      </w:hyperlink>
      <w:r w:rsidRPr="00004C8B">
        <w:rPr>
          <w:sz w:val="22"/>
          <w:szCs w:val="22"/>
        </w:rPr>
        <w:t>).</w:t>
      </w:r>
    </w:p>
    <w:p w:rsidR="00AF6A72" w:rsidRPr="00004C8B" w:rsidRDefault="00AF6A72" w:rsidP="00AF6A72">
      <w:pPr>
        <w:pStyle w:val="BTEMEASMCA"/>
        <w:rPr>
          <w:noProof w:val="0"/>
          <w:lang w:val="lt-LT"/>
        </w:rPr>
      </w:pPr>
    </w:p>
    <w:p w:rsidR="00AF6A72" w:rsidRPr="00004C8B" w:rsidRDefault="00AF6A72" w:rsidP="00AF6A72">
      <w:pPr>
        <w:pStyle w:val="PI-2EMEASMCA"/>
      </w:pPr>
      <w:r w:rsidRPr="00004C8B">
        <w:lastRenderedPageBreak/>
        <w:t>4.9</w:t>
      </w:r>
      <w:r w:rsidRPr="00004C8B">
        <w:tab/>
        <w:t>Perdozavimas</w:t>
      </w:r>
    </w:p>
    <w:p w:rsidR="00AF6A72" w:rsidRPr="00004C8B" w:rsidRDefault="00AF6A72" w:rsidP="00AF6A72">
      <w:pPr>
        <w:pStyle w:val="BTEMEASMCA"/>
        <w:rPr>
          <w:noProof w:val="0"/>
          <w:lang w:val="lt-LT"/>
        </w:rPr>
      </w:pPr>
      <w:r w:rsidRPr="00004C8B">
        <w:rPr>
          <w:noProof w:val="0"/>
          <w:lang w:val="lt-LT"/>
        </w:rPr>
        <w:t xml:space="preserve"> </w:t>
      </w:r>
    </w:p>
    <w:p w:rsidR="00AF6A72" w:rsidRPr="00F94090" w:rsidRDefault="00AF6A72" w:rsidP="00AF6A72">
      <w:pPr>
        <w:rPr>
          <w:i/>
        </w:rPr>
      </w:pPr>
      <w:r w:rsidRPr="00F94090">
        <w:rPr>
          <w:i/>
          <w:sz w:val="22"/>
        </w:rPr>
        <w:t>Skysčių ir elektrolitų perdozavimo simptomai</w:t>
      </w:r>
    </w:p>
    <w:p w:rsidR="00AF6A72" w:rsidRPr="008E77ED" w:rsidRDefault="00AF6A72" w:rsidP="00AF6A72">
      <w:r w:rsidRPr="00F94090">
        <w:rPr>
          <w:sz w:val="22"/>
        </w:rPr>
        <w:t>Hiperhidracija, elektrolitų pusiausvyros sutrikimas ir plaučių edema.</w:t>
      </w:r>
    </w:p>
    <w:p w:rsidR="00AF6A72" w:rsidRPr="00F94090" w:rsidRDefault="00AF6A72" w:rsidP="00AF6A72">
      <w:pPr>
        <w:rPr>
          <w:sz w:val="22"/>
        </w:rPr>
      </w:pPr>
    </w:p>
    <w:p w:rsidR="00AF6A72" w:rsidRPr="00F94090" w:rsidRDefault="00AF6A72" w:rsidP="00AF6A72">
      <w:pPr>
        <w:rPr>
          <w:i/>
        </w:rPr>
      </w:pPr>
      <w:r w:rsidRPr="00F94090">
        <w:rPr>
          <w:i/>
          <w:sz w:val="22"/>
        </w:rPr>
        <w:t>Aminorūgščių perdozavimo simptomai</w:t>
      </w:r>
    </w:p>
    <w:p w:rsidR="00AF6A72" w:rsidRPr="008E77ED" w:rsidRDefault="00AF6A72" w:rsidP="00AF6A72">
      <w:r w:rsidRPr="008E77ED">
        <w:rPr>
          <w:sz w:val="22"/>
        </w:rPr>
        <w:t>Aminorūgštys pašalinamos per inkstus, todėl pasireiškia aminorūgščių pusiausvyros sutrikimas, pykinimas, vėmimas ir drebulys.</w:t>
      </w:r>
    </w:p>
    <w:p w:rsidR="00AF6A72" w:rsidRPr="008E77ED" w:rsidRDefault="00AF6A72" w:rsidP="00AF6A72">
      <w:pPr>
        <w:rPr>
          <w:sz w:val="22"/>
          <w:szCs w:val="22"/>
        </w:rPr>
      </w:pPr>
    </w:p>
    <w:p w:rsidR="00AF6A72" w:rsidRPr="00F94090" w:rsidRDefault="00AF6A72" w:rsidP="00AF6A72">
      <w:pPr>
        <w:rPr>
          <w:i/>
        </w:rPr>
      </w:pPr>
      <w:r w:rsidRPr="00F94090">
        <w:rPr>
          <w:i/>
          <w:sz w:val="22"/>
        </w:rPr>
        <w:t>Gliukozės perdozavimo simptomai</w:t>
      </w:r>
    </w:p>
    <w:p w:rsidR="00AF6A72" w:rsidRPr="008E77ED" w:rsidRDefault="00AF6A72" w:rsidP="00AF6A72">
      <w:r w:rsidRPr="00F94090">
        <w:rPr>
          <w:sz w:val="22"/>
        </w:rPr>
        <w:t>Hiperglikemija, glikozurija, dehidracija, hiperosmoliariškumas, hiperglikeminė-hiperosmosinė koma.</w:t>
      </w:r>
    </w:p>
    <w:p w:rsidR="00AF6A72" w:rsidRPr="00F94090" w:rsidRDefault="00AF6A72" w:rsidP="00AF6A72">
      <w:pPr>
        <w:rPr>
          <w:sz w:val="22"/>
        </w:rPr>
      </w:pPr>
    </w:p>
    <w:p w:rsidR="00AF6A72" w:rsidRPr="00F94090" w:rsidRDefault="00AF6A72" w:rsidP="00AF6A72">
      <w:pPr>
        <w:rPr>
          <w:i/>
        </w:rPr>
      </w:pPr>
      <w:r w:rsidRPr="00F94090">
        <w:rPr>
          <w:i/>
          <w:sz w:val="22"/>
        </w:rPr>
        <w:t>Lipidų perdozavimo simptomai</w:t>
      </w:r>
    </w:p>
    <w:p w:rsidR="00AF6A72" w:rsidRPr="008E77ED" w:rsidRDefault="00AF6A72" w:rsidP="00AF6A72">
      <w:pPr>
        <w:rPr>
          <w:sz w:val="22"/>
          <w:szCs w:val="22"/>
        </w:rPr>
      </w:pPr>
      <w:r w:rsidRPr="008E77ED">
        <w:rPr>
          <w:sz w:val="22"/>
          <w:szCs w:val="22"/>
        </w:rPr>
        <w:t>Žr. 4.8 skyrių.</w:t>
      </w:r>
    </w:p>
    <w:p w:rsidR="00AF6A72" w:rsidRPr="008E77ED" w:rsidRDefault="00AF6A72" w:rsidP="00AF6A72">
      <w:pPr>
        <w:rPr>
          <w:sz w:val="22"/>
          <w:szCs w:val="22"/>
        </w:rPr>
      </w:pPr>
    </w:p>
    <w:p w:rsidR="00AF6A72" w:rsidRPr="00F94090" w:rsidRDefault="00AF6A72" w:rsidP="00AF6A72">
      <w:pPr>
        <w:rPr>
          <w:i/>
        </w:rPr>
      </w:pPr>
      <w:r w:rsidRPr="00F94090">
        <w:rPr>
          <w:i/>
          <w:sz w:val="22"/>
        </w:rPr>
        <w:t>Gydymas</w:t>
      </w:r>
    </w:p>
    <w:p w:rsidR="00AF6A72" w:rsidRPr="008E77ED" w:rsidRDefault="00AF6A72" w:rsidP="00AF6A72">
      <w:r w:rsidRPr="00F94090">
        <w:rPr>
          <w:sz w:val="22"/>
        </w:rPr>
        <w:t xml:space="preserve">Pasireiškus perdozavimo simptomams, infuziją būtina nedelsiant nutraukti. Tolimesnės terapinės priemonės priklauso </w:t>
      </w:r>
      <w:r w:rsidRPr="008E77ED">
        <w:rPr>
          <w:sz w:val="22"/>
          <w:szCs w:val="22"/>
        </w:rPr>
        <w:t xml:space="preserve">nuo </w:t>
      </w:r>
      <w:r w:rsidRPr="00F94090">
        <w:rPr>
          <w:sz w:val="22"/>
        </w:rPr>
        <w:t>individualių simptomų ir jų sunkumo. Kai pašalinus perdozavimo simptomus, infuzija vėl atnaujinama, rekomenduojama infuzijos greitį didinti palaipsniui, dažnai tikrinant organizmo būklę.</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PI-1EMEASMCA"/>
      </w:pPr>
      <w:r w:rsidRPr="00004C8B">
        <w:t>5.</w:t>
      </w:r>
      <w:r w:rsidRPr="00004C8B">
        <w:tab/>
        <w:t>FARMAKOLOGINĖS SAVYBĖS</w:t>
      </w:r>
    </w:p>
    <w:p w:rsidR="00AF6A72" w:rsidRPr="00004C8B" w:rsidRDefault="00AF6A72" w:rsidP="00AF6A72">
      <w:pPr>
        <w:pStyle w:val="BTEMEASMCA"/>
        <w:rPr>
          <w:noProof w:val="0"/>
          <w:lang w:val="lt-LT"/>
        </w:rPr>
      </w:pPr>
    </w:p>
    <w:p w:rsidR="00AF6A72" w:rsidRPr="00004C8B" w:rsidRDefault="00AF6A72" w:rsidP="00AF6A72">
      <w:pPr>
        <w:pStyle w:val="PI-2EMEASMCA"/>
      </w:pPr>
      <w:r w:rsidRPr="00004C8B">
        <w:t>5.1</w:t>
      </w:r>
      <w:r w:rsidRPr="00004C8B">
        <w:tab/>
        <w:t>Farmakodinaminės savybės</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Farmakoterapinė grupė – kombinuoti tirpalai parenteriniam maitinimui, ATC kodas – B05BA10.</w:t>
      </w:r>
    </w:p>
    <w:p w:rsidR="00AF6A72" w:rsidRPr="00004C8B" w:rsidRDefault="00AF6A72" w:rsidP="00AF6A72">
      <w:pPr>
        <w:pStyle w:val="BTEMEASMCA"/>
        <w:rPr>
          <w:noProof w:val="0"/>
          <w:lang w:val="lt-LT"/>
        </w:rPr>
      </w:pPr>
    </w:p>
    <w:p w:rsidR="00AF6A72" w:rsidRPr="008E77ED" w:rsidRDefault="00AF6A72" w:rsidP="00AF6A72">
      <w:pPr>
        <w:rPr>
          <w:u w:val="single"/>
        </w:rPr>
      </w:pPr>
      <w:r w:rsidRPr="00F94090">
        <w:rPr>
          <w:sz w:val="22"/>
          <w:u w:val="single"/>
        </w:rPr>
        <w:t>Veikimo mechanizmas</w:t>
      </w:r>
    </w:p>
    <w:p w:rsidR="00AF6A72" w:rsidRPr="008E77ED" w:rsidRDefault="00AF6A72" w:rsidP="00AF6A72">
      <w:pPr>
        <w:rPr>
          <w:u w:val="single"/>
        </w:rPr>
      </w:pPr>
    </w:p>
    <w:p w:rsidR="00AF6A72" w:rsidRPr="00004C8B" w:rsidRDefault="00AF6A72" w:rsidP="00AF6A72">
      <w:pPr>
        <w:pStyle w:val="BTEMEASMCA"/>
        <w:rPr>
          <w:noProof w:val="0"/>
          <w:lang w:val="lt-LT"/>
        </w:rPr>
      </w:pPr>
      <w:r w:rsidRPr="00004C8B">
        <w:rPr>
          <w:noProof w:val="0"/>
          <w:lang w:val="lt-LT"/>
        </w:rPr>
        <w:t>Parenterinio maitinimo tikslas – aprūpinti organizmą visomis maisto medžiagomis ir energija, reikalingomis audinių augimui ir (arba) regeneracijai, taip pat visoms organizmo funkcijoms palaikyti.</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Šiuo požiūriu ypač svarbios yra aminorūgštys, kadangi kai kurios iš jų yra būtini baltymų sintezės komponentai. Siekiant išsaugoti aminorūgštis, reikalingas audinių regeneracijai ir anabolizmui ir išvengti netinkamo jų energinio naudojimo, kartu būtina vartoti kitus energijos šaltinius (angliavandenius arba riebalus).</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Gliukozė metabolizuojama visame organizme. Kai kurie audiniai ir organai – CNS, kaulų čiulpai, eritrocitai, kanalėlių epitelis – energijos gauna tik iš gliukozės. Be to, gliukozė veikia kaip struktūrinė statybinė įvairių ląstelių medžiaga.</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Dėl didesnio savo energinio tankio lipidai yra efektyvus energijos šaltinis. Ilgos grandinės trigliceridai aprūpina organizmą nepakeičiamosiomis riebalų rūgštimis, kurios reikalingos ląstelių komponentų sintezei. Šiems poreikiams riebalų emulsijos sudėtyje yra vidutinės grandinės ir ilgos grandinės trigliceridų (gautų iš sojų pupelių aliejaus ir žuvų taukų).</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Ilgos grandinės trigliceridų frakcijos sudėtyje yra omega-6 ir omega-3 trigliceridų, aprūpinančių organizmą polinesočiosiomis riebalų rūgštimis. Pirmiausiai jos skirtos nepakeičiamųjų riebalų rūgščių trūkumo profilaktikai ir gydymui, tačiau taip pat tarnauja ir kaip energijos šaltinis. NuTRIflex Omega sudėtyje yra nepakeičiamųjų omega-6 riebalų rūgščių, daugiausiai linolo rūgšties pavidalu, ir omega-3 riebalų rūgščių alfa-linoleno rūgšties, eikozapentaeno</w:t>
      </w:r>
      <w:r w:rsidRPr="00004C8B" w:rsidDel="00EA499D">
        <w:rPr>
          <w:noProof w:val="0"/>
          <w:lang w:val="lt-LT"/>
        </w:rPr>
        <w:t xml:space="preserve"> </w:t>
      </w:r>
      <w:r w:rsidRPr="00004C8B">
        <w:rPr>
          <w:noProof w:val="0"/>
          <w:lang w:val="lt-LT"/>
        </w:rPr>
        <w:t>rūgšties, dokozaheksaeno rūgšties pavidalu. Omega-6 ir omega-3 riebalų rūgščių santykis NuTRIflex Omega emulsijoje yra maždaug 2,5:1.</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 xml:space="preserve">Vidutinės grandinės trigliceridai hidrolizuojami, eliminuojami iš kraujotakos ir visiškai oksiduojami organizme greičiau nei ilgos grandinės trigliceridai. Todėl vidutinės grandinės trigliceridai yra tinkamesnis energijos šaltinis, ypač kai yra sutrikusios ilgos grandinės trigliceridų skaidymo ir (arba) </w:t>
      </w:r>
      <w:r w:rsidRPr="00004C8B">
        <w:rPr>
          <w:noProof w:val="0"/>
          <w:lang w:val="lt-LT"/>
        </w:rPr>
        <w:lastRenderedPageBreak/>
        <w:t>įsisavinimo funkcijos, pvz., kai yra lipoproteinų lipazės ir (arba) lipoproteinų lipazės kofaktorių trūkumas.</w:t>
      </w:r>
    </w:p>
    <w:p w:rsidR="00AF6A72" w:rsidRPr="00004C8B" w:rsidRDefault="00AF6A72" w:rsidP="00AF6A72">
      <w:pPr>
        <w:pStyle w:val="BTEMEASMCA"/>
        <w:rPr>
          <w:noProof w:val="0"/>
          <w:lang w:val="lt-LT"/>
        </w:rPr>
      </w:pPr>
    </w:p>
    <w:p w:rsidR="00AF6A72" w:rsidRPr="00004C8B" w:rsidRDefault="00AF6A72" w:rsidP="00AF6A72">
      <w:pPr>
        <w:pStyle w:val="PI-2EMEASMCA"/>
      </w:pPr>
      <w:r w:rsidRPr="00004C8B">
        <w:t>5.2</w:t>
      </w:r>
      <w:r w:rsidRPr="00004C8B">
        <w:tab/>
        <w:t>Farmakokinetinės savybės</w:t>
      </w:r>
    </w:p>
    <w:p w:rsidR="00AF6A72" w:rsidRPr="00004C8B" w:rsidRDefault="00AF6A72" w:rsidP="00AF6A72">
      <w:pPr>
        <w:rPr>
          <w:color w:val="0000FF"/>
          <w:sz w:val="22"/>
          <w:szCs w:val="22"/>
        </w:rPr>
      </w:pPr>
    </w:p>
    <w:p w:rsidR="00AF6A72" w:rsidRPr="008E77ED" w:rsidRDefault="00AF6A72" w:rsidP="00AF6A72">
      <w:pPr>
        <w:rPr>
          <w:u w:val="single"/>
        </w:rPr>
      </w:pPr>
      <w:r w:rsidRPr="00F94090">
        <w:rPr>
          <w:sz w:val="22"/>
          <w:u w:val="single"/>
        </w:rPr>
        <w:t>Absorbcija</w:t>
      </w:r>
    </w:p>
    <w:p w:rsidR="00AF6A72" w:rsidRPr="00004C8B" w:rsidRDefault="00AF6A72" w:rsidP="00AF6A72"/>
    <w:p w:rsidR="00AF6A72" w:rsidRPr="008E77ED" w:rsidRDefault="00AF6A72" w:rsidP="00AF6A72">
      <w:r w:rsidRPr="00F94090">
        <w:rPr>
          <w:sz w:val="22"/>
        </w:rPr>
        <w:t>NuTRIflex Omega vartojamas infuzijai į veną. Taigi visos gaunamos medžiagos gali būti metabolizuojamos nedelsiant.</w:t>
      </w:r>
    </w:p>
    <w:p w:rsidR="00AF6A72" w:rsidRPr="003350F3" w:rsidRDefault="00AF6A72" w:rsidP="00AF6A72"/>
    <w:p w:rsidR="00AF6A72" w:rsidRPr="008E77ED" w:rsidRDefault="00AF6A72" w:rsidP="00AF6A72">
      <w:pPr>
        <w:rPr>
          <w:u w:val="single"/>
        </w:rPr>
      </w:pPr>
      <w:r w:rsidRPr="00F94090">
        <w:rPr>
          <w:sz w:val="22"/>
          <w:u w:val="single"/>
        </w:rPr>
        <w:t>Pasiskirstymas</w:t>
      </w:r>
    </w:p>
    <w:p w:rsidR="00AF6A72" w:rsidRPr="00004C8B" w:rsidRDefault="00AF6A72" w:rsidP="00AF6A72"/>
    <w:p w:rsidR="00AF6A72" w:rsidRPr="008E77ED" w:rsidRDefault="00AF6A72" w:rsidP="00AF6A72">
      <w:r w:rsidRPr="00F94090">
        <w:rPr>
          <w:sz w:val="22"/>
        </w:rPr>
        <w:t xml:space="preserve">Preparato dozė, infuzijos greitis, organizmo medžiagų apykaitos būklė ir individualūs paciento faktoriai (kiek laiko nevalgė) turi lemiamą reikšmę didžiausiai pasiekiamai trigliceridų koncentracijai. Vartojant pagal nurodymus ir tinkamai laikantis dozavimo rekomendacijų, trigliceridų koncentracija paprastai neviršija </w:t>
      </w:r>
      <w:r w:rsidRPr="008E77ED">
        <w:rPr>
          <w:sz w:val="22"/>
          <w:szCs w:val="22"/>
        </w:rPr>
        <w:t>4,6</w:t>
      </w:r>
      <w:r w:rsidRPr="00F94090">
        <w:rPr>
          <w:sz w:val="22"/>
        </w:rPr>
        <w:t> mmol/l</w:t>
      </w:r>
      <w:r w:rsidRPr="008E77ED">
        <w:rPr>
          <w:sz w:val="22"/>
          <w:szCs w:val="22"/>
        </w:rPr>
        <w:t xml:space="preserve"> (400 mg/dl).</w:t>
      </w:r>
    </w:p>
    <w:p w:rsidR="00AF6A72" w:rsidRPr="003350F3" w:rsidRDefault="00AF6A72" w:rsidP="00AF6A72"/>
    <w:p w:rsidR="00AF6A72" w:rsidRPr="008E77ED" w:rsidRDefault="00AF6A72" w:rsidP="00AF6A72">
      <w:r w:rsidRPr="008E77ED">
        <w:rPr>
          <w:sz w:val="22"/>
          <w:szCs w:val="22"/>
        </w:rPr>
        <w:t xml:space="preserve">Vidutinės grandinės riebalų rūgštys yra mažai giminingos albuminui. Eksperimentai su gyvūnais skiriant grynas vidutinės grandinės trigliceridų emulsijas parodė, kad perdozavus vidutinės grandinės riebalų rūgštys gali prasiskverbti pro hematoencefalinį barjerą. Skiriant vidutinės grandinės ir ilgos grandinės trigliceridų mišinio emulsiją jokių nepageidaujamų reakcijų nepasitaikė, nes ilgos grandinės trigliceridai slopina vidutinės grandinės trigliceridų hidrolizę. Todėl toksinis poveikis galvos smegenims pavartojus NuTRIflex Omega gali būti atmestas. </w:t>
      </w:r>
      <w:r w:rsidRPr="00F94090">
        <w:rPr>
          <w:sz w:val="22"/>
        </w:rPr>
        <w:t xml:space="preserve"> </w:t>
      </w:r>
    </w:p>
    <w:p w:rsidR="00AF6A72" w:rsidRPr="003350F3" w:rsidRDefault="00AF6A72" w:rsidP="00AF6A72"/>
    <w:p w:rsidR="00AF6A72" w:rsidRPr="008E77ED" w:rsidRDefault="00AF6A72" w:rsidP="00AF6A72">
      <w:r w:rsidRPr="00F94090">
        <w:rPr>
          <w:sz w:val="22"/>
        </w:rPr>
        <w:t>Aminorūgštys įeina į įvairių baltymų sudėtį skirtinguose kūno organuose. Taip pat kiekviena aminorūgštis išlieka kaip laisva aminorūgštis kraujyje ir ląstelių viduje.</w:t>
      </w:r>
    </w:p>
    <w:p w:rsidR="00AF6A72" w:rsidRPr="003350F3" w:rsidRDefault="00AF6A72" w:rsidP="00AF6A72"/>
    <w:p w:rsidR="00AF6A72" w:rsidRPr="008E77ED" w:rsidRDefault="00AF6A72" w:rsidP="00AF6A72">
      <w:r w:rsidRPr="00F94090">
        <w:rPr>
          <w:sz w:val="22"/>
        </w:rPr>
        <w:t xml:space="preserve">Kadangi gliukozė tirpsta vandenyje, ji pasiskirsto su krauju po visą organizmą. Iš pradžių </w:t>
      </w:r>
      <w:r w:rsidRPr="008E77ED">
        <w:rPr>
          <w:sz w:val="22"/>
          <w:szCs w:val="22"/>
        </w:rPr>
        <w:t>gliukozės tirpalas</w:t>
      </w:r>
      <w:r w:rsidRPr="00F94090">
        <w:rPr>
          <w:sz w:val="22"/>
        </w:rPr>
        <w:t xml:space="preserve"> pasiskirsto intravaskuliniame tarpe, po to patenka į intraląstelinį tarpą.</w:t>
      </w:r>
    </w:p>
    <w:p w:rsidR="00AF6A72" w:rsidRPr="008E77ED" w:rsidRDefault="00AF6A72" w:rsidP="00AF6A72"/>
    <w:p w:rsidR="00AF6A72" w:rsidRPr="008E77ED" w:rsidRDefault="00AF6A72" w:rsidP="00AF6A72">
      <w:r w:rsidRPr="00F94090">
        <w:rPr>
          <w:sz w:val="22"/>
        </w:rPr>
        <w:t xml:space="preserve">Duomenų apie komponentų perėjimą pro placentos barjerą nėra. </w:t>
      </w:r>
    </w:p>
    <w:p w:rsidR="00AF6A72" w:rsidRPr="003350F3" w:rsidRDefault="00AF6A72" w:rsidP="00AF6A72"/>
    <w:p w:rsidR="00AF6A72" w:rsidRPr="008E77ED" w:rsidRDefault="00AF6A72" w:rsidP="00AF6A72">
      <w:pPr>
        <w:rPr>
          <w:u w:val="single"/>
        </w:rPr>
      </w:pPr>
      <w:r w:rsidRPr="00F94090">
        <w:rPr>
          <w:sz w:val="22"/>
          <w:u w:val="single"/>
        </w:rPr>
        <w:t>Biotransformacija</w:t>
      </w:r>
    </w:p>
    <w:p w:rsidR="00AF6A72" w:rsidRPr="00F94090" w:rsidRDefault="00AF6A72" w:rsidP="00AF6A72"/>
    <w:p w:rsidR="00AF6A72" w:rsidRPr="008E77ED" w:rsidRDefault="00AF6A72" w:rsidP="00AF6A72">
      <w:r w:rsidRPr="00F94090">
        <w:rPr>
          <w:sz w:val="22"/>
        </w:rPr>
        <w:t xml:space="preserve">Aminorūgštys, kurios nedalyvauja baltymų sintezėje, metabolizuojamos kaip nurodyta toliau. Amino grupė transaminacijos būdu atskiriama nuo anglies grandinės. Anglies grandinė tiesiogiai </w:t>
      </w:r>
    </w:p>
    <w:p w:rsidR="00AF6A72" w:rsidRPr="008E77ED" w:rsidRDefault="00AF6A72" w:rsidP="00AF6A72">
      <w:r w:rsidRPr="00F94090">
        <w:rPr>
          <w:sz w:val="22"/>
        </w:rPr>
        <w:t>oksiduojama į CO2 arba panaudojama kaip substratas gliukoneogenezei kepenyse. Amino grupė taip pat metabolizuojama kepenyse į šlapalą.</w:t>
      </w:r>
    </w:p>
    <w:p w:rsidR="00AF6A72" w:rsidRPr="003350F3" w:rsidRDefault="00AF6A72" w:rsidP="00AF6A72"/>
    <w:p w:rsidR="00AF6A72" w:rsidRPr="008E77ED" w:rsidRDefault="00AF6A72" w:rsidP="00AF6A72">
      <w:r w:rsidRPr="00F94090">
        <w:rPr>
          <w:sz w:val="22"/>
        </w:rPr>
        <w:t>Gliukozė žinomais metabolizmo būdais metabolizuojama į anglies dioksidą ir vandenį. Dalis gliukozės panaudojama lipidų sintezei.</w:t>
      </w:r>
    </w:p>
    <w:p w:rsidR="00AF6A72" w:rsidRPr="003350F3" w:rsidRDefault="00AF6A72" w:rsidP="00AF6A72"/>
    <w:p w:rsidR="00AF6A72" w:rsidRPr="00004C8B" w:rsidRDefault="00AF6A72" w:rsidP="00AF6A72">
      <w:pPr>
        <w:rPr>
          <w:sz w:val="22"/>
          <w:szCs w:val="22"/>
        </w:rPr>
      </w:pPr>
      <w:r w:rsidRPr="00004C8B">
        <w:rPr>
          <w:sz w:val="22"/>
          <w:szCs w:val="22"/>
        </w:rPr>
        <w:t>Po infuzijos trigliceridai hidrolizuojami į glicerolį ir riebalų rūgštis. Šie dalyvauja energijos gamybos fiziologiniuose keliuose, biologiškai aktyvių molekulių sintezėje, gliukoneogenezėje ir lipidų resintezėje.</w:t>
      </w:r>
    </w:p>
    <w:p w:rsidR="00AF6A72" w:rsidRPr="00004C8B" w:rsidRDefault="00AF6A72" w:rsidP="00AF6A72">
      <w:pPr>
        <w:rPr>
          <w:sz w:val="22"/>
          <w:szCs w:val="22"/>
        </w:rPr>
      </w:pPr>
    </w:p>
    <w:p w:rsidR="00AF6A72" w:rsidRPr="00004C8B" w:rsidRDefault="00AF6A72" w:rsidP="00AF6A72">
      <w:pPr>
        <w:rPr>
          <w:sz w:val="22"/>
          <w:szCs w:val="22"/>
        </w:rPr>
      </w:pPr>
      <w:r w:rsidRPr="00004C8B">
        <w:rPr>
          <w:sz w:val="22"/>
          <w:szCs w:val="22"/>
        </w:rPr>
        <w:t xml:space="preserve">Ilgos grandinės omega-3 polinesočiosios riebalų rūgštys pakeičia arachidono rūgštį kaip eikozanoidų substratas ląstelių membranose ir mažina uždegiminių eikozanoidų ir citokinų susidarymą organizme. Tai gali būti naudinga pacientams, kuriems yra hiperuždegiminės būklės ir sepsio išsivystymo rizika. </w:t>
      </w:r>
    </w:p>
    <w:p w:rsidR="00AF6A72" w:rsidRPr="00004C8B" w:rsidRDefault="00AF6A72" w:rsidP="00AF6A72">
      <w:pPr>
        <w:rPr>
          <w:sz w:val="22"/>
          <w:szCs w:val="22"/>
          <w:u w:val="single"/>
        </w:rPr>
      </w:pPr>
    </w:p>
    <w:p w:rsidR="00AF6A72" w:rsidRPr="00004C8B" w:rsidRDefault="00AF6A72" w:rsidP="00AF6A72">
      <w:pPr>
        <w:rPr>
          <w:sz w:val="22"/>
          <w:szCs w:val="22"/>
          <w:u w:val="single"/>
        </w:rPr>
      </w:pPr>
      <w:r w:rsidRPr="00004C8B">
        <w:rPr>
          <w:sz w:val="22"/>
          <w:szCs w:val="22"/>
          <w:u w:val="single"/>
        </w:rPr>
        <w:t>Eliminacija</w:t>
      </w:r>
    </w:p>
    <w:p w:rsidR="00AF6A72" w:rsidRPr="00004C8B" w:rsidRDefault="00AF6A72" w:rsidP="00AF6A72">
      <w:pPr>
        <w:rPr>
          <w:sz w:val="22"/>
          <w:szCs w:val="22"/>
          <w:u w:val="single"/>
        </w:rPr>
      </w:pPr>
    </w:p>
    <w:p w:rsidR="00AF6A72" w:rsidRPr="00004C8B" w:rsidRDefault="00AF6A72" w:rsidP="00AF6A72">
      <w:pPr>
        <w:rPr>
          <w:sz w:val="22"/>
          <w:szCs w:val="22"/>
        </w:rPr>
      </w:pPr>
      <w:r w:rsidRPr="00004C8B">
        <w:rPr>
          <w:sz w:val="22"/>
          <w:szCs w:val="22"/>
        </w:rPr>
        <w:t>Tik maži nepakitusių aminorūgščių kiekiai pašalinami su šlapimu.</w:t>
      </w:r>
    </w:p>
    <w:p w:rsidR="00AF6A72" w:rsidRPr="00004C8B" w:rsidRDefault="00AF6A72" w:rsidP="00AF6A72">
      <w:pPr>
        <w:rPr>
          <w:sz w:val="22"/>
          <w:szCs w:val="22"/>
        </w:rPr>
      </w:pPr>
    </w:p>
    <w:p w:rsidR="00AF6A72" w:rsidRPr="00004C8B" w:rsidRDefault="00AF6A72" w:rsidP="00AF6A72">
      <w:pPr>
        <w:rPr>
          <w:sz w:val="22"/>
          <w:szCs w:val="22"/>
        </w:rPr>
      </w:pPr>
      <w:r w:rsidRPr="00004C8B">
        <w:rPr>
          <w:sz w:val="22"/>
          <w:szCs w:val="22"/>
        </w:rPr>
        <w:t>Gliukozės perteklius pašalinamas su šlapimu, tik jei inkstuose pasiekiamas gliukozės slenkstis.</w:t>
      </w:r>
    </w:p>
    <w:p w:rsidR="00AF6A72" w:rsidRPr="00004C8B" w:rsidRDefault="00AF6A72" w:rsidP="00AF6A72">
      <w:pPr>
        <w:rPr>
          <w:sz w:val="22"/>
          <w:szCs w:val="22"/>
        </w:rPr>
      </w:pPr>
    </w:p>
    <w:p w:rsidR="00AF6A72" w:rsidRPr="00004C8B" w:rsidRDefault="00AF6A72" w:rsidP="00AF6A72">
      <w:pPr>
        <w:rPr>
          <w:sz w:val="22"/>
          <w:szCs w:val="22"/>
        </w:rPr>
      </w:pPr>
      <w:r w:rsidRPr="00004C8B">
        <w:rPr>
          <w:sz w:val="22"/>
          <w:szCs w:val="22"/>
        </w:rPr>
        <w:lastRenderedPageBreak/>
        <w:t>Sojų pupelių aliejaus ir vidutinės grandinės trigliceridai visiškai metabolizuojami į CO</w:t>
      </w:r>
      <w:r w:rsidRPr="00004C8B">
        <w:rPr>
          <w:sz w:val="22"/>
          <w:szCs w:val="22"/>
          <w:vertAlign w:val="subscript"/>
        </w:rPr>
        <w:t>2</w:t>
      </w:r>
      <w:r w:rsidRPr="00004C8B">
        <w:rPr>
          <w:sz w:val="22"/>
          <w:szCs w:val="22"/>
        </w:rPr>
        <w:t xml:space="preserve"> ir H</w:t>
      </w:r>
      <w:r w:rsidRPr="00004C8B">
        <w:rPr>
          <w:sz w:val="22"/>
          <w:szCs w:val="22"/>
          <w:vertAlign w:val="subscript"/>
        </w:rPr>
        <w:t>2</w:t>
      </w:r>
      <w:r w:rsidRPr="00004C8B">
        <w:rPr>
          <w:sz w:val="22"/>
          <w:szCs w:val="22"/>
        </w:rPr>
        <w:t>O. Maži lipidų kiekiai prarandami tik atsiskiriant ląstelėms nuo odos ir kitų epitelio membranų. Pašalinimo per inkstus iš esmės nevyksta.</w:t>
      </w:r>
    </w:p>
    <w:p w:rsidR="00AF6A72" w:rsidRPr="00004C8B" w:rsidRDefault="00AF6A72" w:rsidP="00AF6A72">
      <w:pPr>
        <w:rPr>
          <w:sz w:val="22"/>
          <w:szCs w:val="22"/>
        </w:rPr>
      </w:pPr>
    </w:p>
    <w:p w:rsidR="00AF6A72" w:rsidRPr="00004C8B" w:rsidRDefault="00AF6A72" w:rsidP="00AF6A72">
      <w:pPr>
        <w:ind w:left="567" w:hanging="567"/>
        <w:rPr>
          <w:b/>
          <w:sz w:val="22"/>
          <w:szCs w:val="22"/>
        </w:rPr>
      </w:pPr>
      <w:r w:rsidRPr="00004C8B">
        <w:rPr>
          <w:b/>
          <w:sz w:val="22"/>
          <w:szCs w:val="22"/>
        </w:rPr>
        <w:t>5.3</w:t>
      </w:r>
      <w:r w:rsidRPr="00004C8B">
        <w:rPr>
          <w:b/>
          <w:sz w:val="22"/>
          <w:szCs w:val="22"/>
        </w:rPr>
        <w:tab/>
        <w:t>Ikiklinikinių saugumo tyrimų duomenys</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Nebuvo atlikta jokių NuTRIflex Omega ikiklinikinių tyrimų.</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Mitybinius mišinius pakaitinės terapijos metu vartojant rekomenduojama doze, toksinis efektas neturėtų pasireikšti.</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Toksinis poveikis reprodukcijai</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Fitoestrogenai (pvz., beta-sitosterolis) gali būti įvairių augalinių aliejų, ypač sojų pupelių aliejaus, sudėtyje. Skiriant beta-sitosterolį žiurkėms ir triušiams po oda ar į makštį, nustatytas vaisingumo sutrikimas. Skyrus gryną beta-sitosterolį, žiurkių patinams nustatytas kiaušidžių svorio ir spermos koncentracijos sumažėjimas, o triušių patelėms – sumažėjęs vaikingumo dažnis. Tačiau, remiantis šiuo metu turimais duomenimis, gyvūnams nustatytas poveikis neturi reikšmės klinikiniam vaistinio preparato vartojimui.</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PI-1EMEASMCA"/>
      </w:pPr>
      <w:r w:rsidRPr="00004C8B">
        <w:t>6.</w:t>
      </w:r>
      <w:r w:rsidRPr="00004C8B">
        <w:tab/>
        <w:t>FARMACINĖ INFORMACIJA</w:t>
      </w:r>
    </w:p>
    <w:p w:rsidR="00AF6A72" w:rsidRPr="00004C8B" w:rsidRDefault="00AF6A72" w:rsidP="00AF6A72">
      <w:pPr>
        <w:pStyle w:val="BTEMEASMCA"/>
        <w:rPr>
          <w:noProof w:val="0"/>
          <w:lang w:val="lt-LT"/>
        </w:rPr>
      </w:pPr>
    </w:p>
    <w:p w:rsidR="00AF6A72" w:rsidRPr="00004C8B" w:rsidRDefault="00AF6A72" w:rsidP="00AF6A72">
      <w:pPr>
        <w:pStyle w:val="PI-2EMEASMCA"/>
      </w:pPr>
      <w:r w:rsidRPr="00004C8B">
        <w:t>6.1</w:t>
      </w:r>
      <w:r w:rsidRPr="00004C8B">
        <w:tab/>
        <w:t>Pagalbinių medžiagų sąrašas</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Citrinų rūgštis monohidratas (pH koreguoti)</w:t>
      </w:r>
    </w:p>
    <w:p w:rsidR="00AF6A72" w:rsidRPr="00004C8B" w:rsidRDefault="00AF6A72" w:rsidP="00AF6A72">
      <w:pPr>
        <w:pStyle w:val="BTEMEASMCA"/>
        <w:rPr>
          <w:noProof w:val="0"/>
          <w:lang w:val="lt-LT"/>
        </w:rPr>
      </w:pPr>
      <w:r w:rsidRPr="00004C8B">
        <w:rPr>
          <w:noProof w:val="0"/>
          <w:lang w:val="lt-LT"/>
        </w:rPr>
        <w:t>Glicerolis</w:t>
      </w:r>
    </w:p>
    <w:p w:rsidR="00AF6A72" w:rsidRPr="00004C8B" w:rsidRDefault="00AF6A72" w:rsidP="00AF6A72">
      <w:pPr>
        <w:pStyle w:val="BTEMEASMCA"/>
        <w:rPr>
          <w:noProof w:val="0"/>
          <w:lang w:val="lt-LT"/>
        </w:rPr>
      </w:pPr>
      <w:r w:rsidRPr="00004C8B">
        <w:rPr>
          <w:noProof w:val="0"/>
          <w:lang w:val="lt-LT"/>
        </w:rPr>
        <w:t>Kiaušinio lecitinas</w:t>
      </w:r>
    </w:p>
    <w:p w:rsidR="00AF6A72" w:rsidRPr="00004C8B" w:rsidRDefault="00AF6A72" w:rsidP="00AF6A72">
      <w:pPr>
        <w:pStyle w:val="BTEMEASMCA"/>
        <w:rPr>
          <w:noProof w:val="0"/>
          <w:lang w:val="lt-LT"/>
        </w:rPr>
      </w:pPr>
      <w:r w:rsidRPr="00004C8B">
        <w:rPr>
          <w:noProof w:val="0"/>
          <w:lang w:val="lt-LT"/>
        </w:rPr>
        <w:t>Natrio oleatas</w:t>
      </w:r>
    </w:p>
    <w:p w:rsidR="00AF6A72" w:rsidRPr="00004C8B" w:rsidRDefault="00AF6A72" w:rsidP="00AF6A72">
      <w:pPr>
        <w:pStyle w:val="BTEMEASMCA"/>
        <w:rPr>
          <w:noProof w:val="0"/>
          <w:lang w:val="lt-LT"/>
        </w:rPr>
      </w:pPr>
      <w:r w:rsidRPr="00004C8B">
        <w:rPr>
          <w:noProof w:val="0"/>
          <w:lang w:val="lt-LT"/>
        </w:rPr>
        <w:t>Natrio hidroksidas (pH koreguoti)</w:t>
      </w:r>
    </w:p>
    <w:p w:rsidR="00AF6A72" w:rsidRPr="00004C8B" w:rsidRDefault="00AF6A72" w:rsidP="00AF6A72">
      <w:pPr>
        <w:pStyle w:val="BTEMEASMCA"/>
        <w:rPr>
          <w:noProof w:val="0"/>
          <w:lang w:val="lt-LT"/>
        </w:rPr>
      </w:pPr>
      <w:r w:rsidRPr="00004C8B">
        <w:rPr>
          <w:noProof w:val="0"/>
          <w:lang w:val="lt-LT"/>
        </w:rPr>
        <w:t xml:space="preserve">Visų racematų alfa-tokoferolis </w:t>
      </w:r>
    </w:p>
    <w:p w:rsidR="00AF6A72" w:rsidRPr="00004C8B" w:rsidRDefault="00AF6A72" w:rsidP="00AF6A72">
      <w:pPr>
        <w:pStyle w:val="BTEMEASMCA"/>
        <w:rPr>
          <w:noProof w:val="0"/>
          <w:lang w:val="lt-LT"/>
        </w:rPr>
      </w:pPr>
      <w:r w:rsidRPr="00004C8B">
        <w:rPr>
          <w:noProof w:val="0"/>
          <w:lang w:val="lt-LT"/>
        </w:rPr>
        <w:t>Injekcinis vanduo</w:t>
      </w:r>
    </w:p>
    <w:p w:rsidR="00AF6A72" w:rsidRPr="00004C8B" w:rsidRDefault="00AF6A72" w:rsidP="00AF6A72">
      <w:pPr>
        <w:pStyle w:val="BTEMEASMCA"/>
        <w:rPr>
          <w:noProof w:val="0"/>
          <w:lang w:val="lt-LT"/>
        </w:rPr>
      </w:pPr>
    </w:p>
    <w:p w:rsidR="00AF6A72" w:rsidRPr="00004C8B" w:rsidRDefault="00AF6A72" w:rsidP="00AF6A72">
      <w:pPr>
        <w:pStyle w:val="PI-2EMEASMCA"/>
      </w:pPr>
      <w:r w:rsidRPr="00004C8B">
        <w:t>6.2</w:t>
      </w:r>
      <w:r w:rsidRPr="00004C8B">
        <w:tab/>
        <w:t>Nesuderinamumas</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NuTRIflex Omega negalima maišyti su kitais vaistiniais preparatais, su kuriais nėra dokumentais patvirtinto suderinamumo. Žr. 6.6 skyrių.</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NuTRIflex Omega negalima lašinti ta pačia sistema, kuria lašinamas kraujas, žr. 4.4 ir 4</w:t>
      </w:r>
      <w:r w:rsidR="001E1F00">
        <w:rPr>
          <w:noProof w:val="0"/>
          <w:lang w:val="lt-LT"/>
        </w:rPr>
        <w:t>.</w:t>
      </w:r>
      <w:r w:rsidRPr="00004C8B">
        <w:rPr>
          <w:noProof w:val="0"/>
          <w:lang w:val="lt-LT"/>
        </w:rPr>
        <w:t>5 skyrius.</w:t>
      </w:r>
    </w:p>
    <w:p w:rsidR="00AF6A72" w:rsidRPr="00004C8B" w:rsidRDefault="00AF6A72" w:rsidP="00AF6A72">
      <w:pPr>
        <w:pStyle w:val="BTEMEASMCA"/>
        <w:rPr>
          <w:noProof w:val="0"/>
          <w:lang w:val="lt-LT"/>
        </w:rPr>
      </w:pPr>
    </w:p>
    <w:p w:rsidR="00AF6A72" w:rsidRPr="00004C8B" w:rsidRDefault="00AF6A72" w:rsidP="00AF6A72">
      <w:pPr>
        <w:pStyle w:val="PI-2EMEASMCA"/>
      </w:pPr>
      <w:r w:rsidRPr="00004C8B">
        <w:t>6.3</w:t>
      </w:r>
      <w:r w:rsidRPr="00004C8B">
        <w:tab/>
        <w:t>Tinkamumo laikas</w:t>
      </w:r>
    </w:p>
    <w:p w:rsidR="00AF6A72" w:rsidRPr="00004C8B" w:rsidRDefault="00AF6A72" w:rsidP="00AF6A72">
      <w:pPr>
        <w:pStyle w:val="BTEMEASMCA"/>
        <w:rPr>
          <w:noProof w:val="0"/>
          <w:lang w:val="lt-LT"/>
        </w:rPr>
      </w:pPr>
    </w:p>
    <w:p w:rsidR="00AF6A72" w:rsidRPr="008E77ED" w:rsidRDefault="00AF6A72" w:rsidP="00AF6A72">
      <w:pPr>
        <w:rPr>
          <w:i/>
        </w:rPr>
      </w:pPr>
      <w:r w:rsidRPr="00F94090">
        <w:rPr>
          <w:i/>
          <w:sz w:val="22"/>
        </w:rPr>
        <w:t>Neatidarius</w:t>
      </w:r>
    </w:p>
    <w:p w:rsidR="00AF6A72" w:rsidRPr="008E77ED" w:rsidRDefault="00AF6A72" w:rsidP="00AF6A72">
      <w:r w:rsidRPr="00F94090">
        <w:rPr>
          <w:sz w:val="22"/>
        </w:rPr>
        <w:t>2</w:t>
      </w:r>
      <w:r w:rsidRPr="008E77ED">
        <w:rPr>
          <w:sz w:val="22"/>
          <w:szCs w:val="22"/>
        </w:rPr>
        <w:t> </w:t>
      </w:r>
      <w:r w:rsidRPr="00F94090">
        <w:rPr>
          <w:sz w:val="22"/>
        </w:rPr>
        <w:t>metai</w:t>
      </w:r>
    </w:p>
    <w:p w:rsidR="00AF6A72" w:rsidRPr="003350F3" w:rsidRDefault="00AF6A72" w:rsidP="00AF6A72"/>
    <w:p w:rsidR="00AF6A72" w:rsidRPr="00F94090" w:rsidRDefault="00AF6A72" w:rsidP="00AF6A72">
      <w:pPr>
        <w:rPr>
          <w:i/>
        </w:rPr>
      </w:pPr>
      <w:r w:rsidRPr="00F94090">
        <w:rPr>
          <w:i/>
          <w:sz w:val="22"/>
        </w:rPr>
        <w:t>Nuėmus apsauginę pakuotę ir sumaišius maišelio turinį</w:t>
      </w:r>
    </w:p>
    <w:p w:rsidR="00AF6A72" w:rsidRPr="00004C8B" w:rsidRDefault="00AF6A72" w:rsidP="00AF6A72">
      <w:pPr>
        <w:rPr>
          <w:sz w:val="22"/>
          <w:szCs w:val="22"/>
        </w:rPr>
      </w:pPr>
      <w:r w:rsidRPr="00004C8B">
        <w:rPr>
          <w:sz w:val="22"/>
          <w:szCs w:val="22"/>
        </w:rPr>
        <w:t>Nustatyta, kad aminorūgščių, gliukozės ir riebalų mišinio cheminis ir fiziocheminis stabilumas laikant 2–8 °C temperatūroje išlieka 7 dienas, o laikant 25 °C temperatūroje stabilumas išlieka dar 2 dienas.</w:t>
      </w:r>
    </w:p>
    <w:p w:rsidR="00AF6A72" w:rsidRPr="008E77ED" w:rsidRDefault="00AF6A72" w:rsidP="00AF6A72"/>
    <w:p w:rsidR="00AF6A72" w:rsidRPr="00F94090" w:rsidRDefault="00AF6A72" w:rsidP="00AF6A72">
      <w:pPr>
        <w:rPr>
          <w:i/>
        </w:rPr>
      </w:pPr>
      <w:r w:rsidRPr="00F94090">
        <w:rPr>
          <w:i/>
          <w:sz w:val="22"/>
        </w:rPr>
        <w:t>Sumaišius su suderinamais priedais</w:t>
      </w:r>
    </w:p>
    <w:p w:rsidR="00AF6A72" w:rsidRPr="008E77ED" w:rsidRDefault="00AF6A72" w:rsidP="00AF6A72">
      <w:r w:rsidRPr="00F94090">
        <w:rPr>
          <w:sz w:val="22"/>
        </w:rPr>
        <w:t>Mikrobiologiniu požiūriu preparatą reikia suvartoti iš karto po sumaišymo su priedais. Jei preparatas nebus suvartotas iš karto po sumaišymo su priedais, saugojimo laikas ir sąlygos iki vartojimo yra vartotojo atsakomybė.</w:t>
      </w:r>
    </w:p>
    <w:p w:rsidR="00AF6A72" w:rsidRPr="003350F3" w:rsidRDefault="00AF6A72" w:rsidP="00AF6A72"/>
    <w:p w:rsidR="00AF6A72" w:rsidRPr="008E77ED" w:rsidRDefault="00AF6A72" w:rsidP="00AF6A72">
      <w:pPr>
        <w:rPr>
          <w:i/>
        </w:rPr>
      </w:pPr>
      <w:r w:rsidRPr="00F94090">
        <w:rPr>
          <w:i/>
          <w:sz w:val="22"/>
        </w:rPr>
        <w:t>Pirmą kartą atidarius (pradūrus infuzinės sistemos prijungimo vietą)</w:t>
      </w:r>
    </w:p>
    <w:p w:rsidR="00AF6A72" w:rsidRPr="00004C8B" w:rsidRDefault="00AF6A72" w:rsidP="00AF6A72">
      <w:pPr>
        <w:pStyle w:val="BTEMEASMCA"/>
        <w:rPr>
          <w:noProof w:val="0"/>
          <w:lang w:val="lt-LT"/>
        </w:rPr>
      </w:pPr>
      <w:r w:rsidRPr="00004C8B">
        <w:rPr>
          <w:noProof w:val="0"/>
          <w:lang w:val="lt-LT"/>
        </w:rPr>
        <w:t xml:space="preserve">Atidarius talpyklę, emulsiją reikia suvartoti nedelsiant. </w:t>
      </w:r>
    </w:p>
    <w:p w:rsidR="00AF6A72" w:rsidRPr="00004C8B" w:rsidRDefault="00AF6A72" w:rsidP="00AF6A72">
      <w:pPr>
        <w:pStyle w:val="BTEMEASMCA"/>
        <w:rPr>
          <w:noProof w:val="0"/>
          <w:lang w:val="lt-LT"/>
        </w:rPr>
      </w:pPr>
    </w:p>
    <w:p w:rsidR="00AF6A72" w:rsidRPr="00004C8B" w:rsidRDefault="00AF6A72" w:rsidP="00AF6A72">
      <w:pPr>
        <w:pStyle w:val="PI-2EMEASMCA"/>
      </w:pPr>
      <w:r w:rsidRPr="00004C8B">
        <w:lastRenderedPageBreak/>
        <w:t>6.4</w:t>
      </w:r>
      <w:r w:rsidRPr="00004C8B">
        <w:tab/>
        <w:t>Specialios laikymo sąlygos</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Laikyti ne aukštesnėje kaip 25 °C temperatūroje.</w:t>
      </w:r>
    </w:p>
    <w:p w:rsidR="00AF6A72" w:rsidRPr="00004C8B" w:rsidRDefault="00AF6A72" w:rsidP="00AF6A72">
      <w:pPr>
        <w:pStyle w:val="BTEMEASMCA"/>
        <w:rPr>
          <w:noProof w:val="0"/>
          <w:lang w:val="lt-LT"/>
        </w:rPr>
      </w:pPr>
      <w:r w:rsidRPr="00004C8B">
        <w:rPr>
          <w:noProof w:val="0"/>
          <w:lang w:val="lt-LT"/>
        </w:rPr>
        <w:t>Negalima užšaldyti. Jeigu atsitiktinai užšalo, maišelio turinį reikia sunaikinti.</w:t>
      </w:r>
    </w:p>
    <w:p w:rsidR="00AF6A72" w:rsidRPr="00004C8B" w:rsidRDefault="00AF6A72" w:rsidP="00AF6A72">
      <w:pPr>
        <w:pStyle w:val="BTEMEASMCA"/>
        <w:rPr>
          <w:noProof w:val="0"/>
          <w:lang w:val="lt-LT"/>
        </w:rPr>
      </w:pPr>
      <w:r w:rsidRPr="00004C8B">
        <w:rPr>
          <w:noProof w:val="0"/>
          <w:lang w:val="lt-LT"/>
        </w:rPr>
        <w:t>Maišelį laikyti išorinėje dėžutėje, kad preparatas būtų apsaugotas nuo šviesos.</w:t>
      </w:r>
    </w:p>
    <w:p w:rsidR="00AF6A72" w:rsidRPr="00004C8B" w:rsidRDefault="00AF6A72" w:rsidP="00AF6A72">
      <w:pPr>
        <w:pStyle w:val="BTEMEASMCA"/>
        <w:rPr>
          <w:noProof w:val="0"/>
          <w:lang w:val="lt-LT"/>
        </w:rPr>
      </w:pPr>
    </w:p>
    <w:p w:rsidR="00AF6A72" w:rsidRPr="00004C8B" w:rsidRDefault="00AF6A72" w:rsidP="00AF6A72">
      <w:pPr>
        <w:pStyle w:val="PI-2EMEASMCA"/>
      </w:pPr>
      <w:r w:rsidRPr="00004C8B">
        <w:t>6.5</w:t>
      </w:r>
      <w:r w:rsidRPr="00004C8B">
        <w:tab/>
        <w:t>Talpyklės pobūdis ir jos turinys</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NuTRIflex Omega tiekiamas lanksčiuose kelių kamerų poliamido / polipropileno maišeliuose, kuriuose yra:</w:t>
      </w:r>
    </w:p>
    <w:p w:rsidR="00AF6A72" w:rsidRPr="00004C8B" w:rsidRDefault="00AF6A72" w:rsidP="00AF6A72">
      <w:pPr>
        <w:pStyle w:val="BTEMEASMCA"/>
        <w:numPr>
          <w:ilvl w:val="0"/>
          <w:numId w:val="1"/>
        </w:numPr>
        <w:rPr>
          <w:noProof w:val="0"/>
          <w:lang w:val="lt-LT"/>
        </w:rPr>
      </w:pPr>
      <w:r w:rsidRPr="00004C8B">
        <w:rPr>
          <w:noProof w:val="0"/>
          <w:lang w:val="lt-LT"/>
        </w:rPr>
        <w:t>1250 ml (500 ml aminorūgščių tirpalo, 250 ml riebalų emulsijos, 500 ml gliukozės tirpalo);</w:t>
      </w:r>
    </w:p>
    <w:p w:rsidR="00AF6A72" w:rsidRPr="00004C8B" w:rsidRDefault="00AF6A72" w:rsidP="00AF6A72">
      <w:pPr>
        <w:pStyle w:val="BTEMEASMCA"/>
        <w:numPr>
          <w:ilvl w:val="0"/>
          <w:numId w:val="1"/>
        </w:numPr>
        <w:rPr>
          <w:noProof w:val="0"/>
          <w:lang w:val="lt-LT"/>
        </w:rPr>
      </w:pPr>
      <w:r w:rsidRPr="00004C8B">
        <w:rPr>
          <w:noProof w:val="0"/>
          <w:lang w:val="lt-LT"/>
        </w:rPr>
        <w:t>1875 ml (750 ml aminorūgščių tirpalo, 375 ml riebalų emulsijos, 750 ml gliukozės tirpalo);</w:t>
      </w:r>
    </w:p>
    <w:p w:rsidR="00AF6A72" w:rsidRDefault="00AF6A72" w:rsidP="00AF6A72">
      <w:pPr>
        <w:pStyle w:val="BTEMEASMCA"/>
        <w:numPr>
          <w:ilvl w:val="0"/>
          <w:numId w:val="1"/>
        </w:numPr>
        <w:rPr>
          <w:noProof w:val="0"/>
          <w:lang w:val="lt-LT"/>
        </w:rPr>
      </w:pPr>
      <w:r w:rsidRPr="00004C8B">
        <w:rPr>
          <w:noProof w:val="0"/>
          <w:lang w:val="lt-LT"/>
        </w:rPr>
        <w:t>2500 ml (1000 ml aminorūgščių tirpalo, 500 ml riebalų emulsijos, 1000 ml gliukozės tirpalo).</w:t>
      </w:r>
    </w:p>
    <w:p w:rsidR="00A42A00" w:rsidRDefault="00A42A00" w:rsidP="00A42A00">
      <w:pPr>
        <w:pStyle w:val="BTEMEASMCA"/>
        <w:rPr>
          <w:noProof w:val="0"/>
          <w:lang w:val="lt-LT"/>
        </w:rPr>
      </w:pPr>
      <w:r>
        <w:rPr>
          <w:rFonts w:ascii="Arial" w:hAnsi="Arial" w:cs="Arial"/>
          <w:sz w:val="20"/>
          <w:szCs w:val="20"/>
          <w:lang w:val="lt-LT" w:eastAsia="lt-LT"/>
        </w:rPr>
        <w:drawing>
          <wp:anchor distT="0" distB="0" distL="114300" distR="114300" simplePos="0" relativeHeight="251666432" behindDoc="0" locked="0" layoutInCell="1" allowOverlap="1">
            <wp:simplePos x="0" y="0"/>
            <wp:positionH relativeFrom="column">
              <wp:posOffset>1270</wp:posOffset>
            </wp:positionH>
            <wp:positionV relativeFrom="paragraph">
              <wp:posOffset>318135</wp:posOffset>
            </wp:positionV>
            <wp:extent cx="2562225" cy="2266950"/>
            <wp:effectExtent l="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2A8D590-AFFD-43D7-83DF-D81E89526D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62225" cy="22669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27A0F" w:rsidRPr="00004C8B" w:rsidRDefault="00D27A0F"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 xml:space="preserve">Kelių kamerų maišelis </w:t>
      </w:r>
      <w:r w:rsidR="00D27A0F">
        <w:rPr>
          <w:noProof w:val="0"/>
          <w:lang w:val="lt-LT"/>
        </w:rPr>
        <w:t xml:space="preserve">yra supakuotas </w:t>
      </w:r>
      <w:r w:rsidRPr="00004C8B">
        <w:rPr>
          <w:noProof w:val="0"/>
          <w:lang w:val="lt-LT"/>
        </w:rPr>
        <w:t>į apsaugin</w:t>
      </w:r>
      <w:r w:rsidR="00D27A0F">
        <w:rPr>
          <w:noProof w:val="0"/>
          <w:lang w:val="lt-LT"/>
        </w:rPr>
        <w:t>į</w:t>
      </w:r>
      <w:r w:rsidRPr="00004C8B">
        <w:rPr>
          <w:noProof w:val="0"/>
          <w:lang w:val="lt-LT"/>
        </w:rPr>
        <w:t xml:space="preserve"> </w:t>
      </w:r>
      <w:r w:rsidR="00D27A0F">
        <w:rPr>
          <w:noProof w:val="0"/>
          <w:lang w:val="lt-LT"/>
        </w:rPr>
        <w:t>apvalkalą</w:t>
      </w:r>
      <w:r w:rsidRPr="00004C8B">
        <w:rPr>
          <w:noProof w:val="0"/>
          <w:lang w:val="lt-LT"/>
        </w:rPr>
        <w:t>. Tarp maišelio ir apsaugin</w:t>
      </w:r>
      <w:r w:rsidR="00D27A0F">
        <w:rPr>
          <w:noProof w:val="0"/>
          <w:lang w:val="lt-LT"/>
        </w:rPr>
        <w:t>io</w:t>
      </w:r>
      <w:r w:rsidRPr="00004C8B">
        <w:rPr>
          <w:noProof w:val="0"/>
          <w:lang w:val="lt-LT"/>
        </w:rPr>
        <w:t xml:space="preserve"> </w:t>
      </w:r>
      <w:r w:rsidR="00D27A0F">
        <w:rPr>
          <w:noProof w:val="0"/>
          <w:lang w:val="lt-LT"/>
        </w:rPr>
        <w:t xml:space="preserve">apvalkalo yra </w:t>
      </w:r>
      <w:r w:rsidRPr="00004C8B">
        <w:rPr>
          <w:noProof w:val="0"/>
          <w:lang w:val="lt-LT"/>
        </w:rPr>
        <w:t xml:space="preserve">deguonies </w:t>
      </w:r>
      <w:r w:rsidR="00D27A0F">
        <w:rPr>
          <w:noProof w:val="0"/>
          <w:lang w:val="lt-LT"/>
        </w:rPr>
        <w:t>sugėriklis ir deguonies indikatorius</w:t>
      </w:r>
      <w:r w:rsidR="008879EE">
        <w:rPr>
          <w:noProof w:val="0"/>
          <w:lang w:val="lt-LT"/>
        </w:rPr>
        <w:t>;</w:t>
      </w:r>
      <w:r w:rsidR="00D27A0F">
        <w:rPr>
          <w:noProof w:val="0"/>
          <w:lang w:val="lt-LT"/>
        </w:rPr>
        <w:t xml:space="preserve"> </w:t>
      </w:r>
      <w:r w:rsidR="008879EE">
        <w:rPr>
          <w:noProof w:val="0"/>
          <w:lang w:val="lt-LT"/>
        </w:rPr>
        <w:t>d</w:t>
      </w:r>
      <w:r w:rsidR="00D27A0F">
        <w:rPr>
          <w:noProof w:val="0"/>
          <w:lang w:val="lt-LT"/>
        </w:rPr>
        <w:t>eguonies sugėriklio paketėl</w:t>
      </w:r>
      <w:r w:rsidR="00C152FD">
        <w:rPr>
          <w:noProof w:val="0"/>
          <w:lang w:val="lt-LT"/>
        </w:rPr>
        <w:t>yje, pagamintame iš iner</w:t>
      </w:r>
      <w:r w:rsidR="00C80C7E">
        <w:rPr>
          <w:noProof w:val="0"/>
          <w:lang w:val="lt-LT"/>
        </w:rPr>
        <w:t>t</w:t>
      </w:r>
      <w:r w:rsidR="00C152FD">
        <w:rPr>
          <w:noProof w:val="0"/>
          <w:lang w:val="lt-LT"/>
        </w:rPr>
        <w:t>inės medžiagos,</w:t>
      </w:r>
      <w:r w:rsidR="00D27A0F">
        <w:rPr>
          <w:noProof w:val="0"/>
          <w:lang w:val="lt-LT"/>
        </w:rPr>
        <w:t xml:space="preserve"> yra</w:t>
      </w:r>
      <w:r w:rsidRPr="00004C8B">
        <w:rPr>
          <w:noProof w:val="0"/>
          <w:lang w:val="lt-LT"/>
        </w:rPr>
        <w:t xml:space="preserve"> geležies </w:t>
      </w:r>
      <w:r w:rsidR="003957D3">
        <w:rPr>
          <w:noProof w:val="0"/>
          <w:lang w:val="lt-LT"/>
        </w:rPr>
        <w:t>hidro</w:t>
      </w:r>
      <w:r w:rsidR="00A42A00">
        <w:rPr>
          <w:noProof w:val="0"/>
          <w:lang w:val="lt-LT"/>
        </w:rPr>
        <w:t>ks</w:t>
      </w:r>
      <w:r w:rsidR="003957D3">
        <w:rPr>
          <w:noProof w:val="0"/>
          <w:lang w:val="lt-LT"/>
        </w:rPr>
        <w:t>ido</w:t>
      </w:r>
      <w:r w:rsidRPr="00004C8B">
        <w:rPr>
          <w:noProof w:val="0"/>
          <w:lang w:val="lt-LT"/>
        </w:rPr>
        <w:t>.</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 xml:space="preserve">Dvi viršutinės maišelio kameros gali būti sujungiamos su apatine kamera, atidarant tarpinę siūlę (nuplėšiamąją siūlę). </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Maišelio konstrukcija leidžia sumaišyti aminorūgščių, gliukozės, riebalų ir elektrolitų tirpalus vienoje kameroje. Atidarant tarpinę siūlę, steriliai sumaišoma emulsija.</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Skirtingos talpos maišeliai supakuoti į kartonines dėžes po 5 vienetus.</w:t>
      </w:r>
    </w:p>
    <w:p w:rsidR="00AF6A72" w:rsidRPr="00004C8B" w:rsidRDefault="00AF6A72" w:rsidP="00AF6A72">
      <w:pPr>
        <w:pStyle w:val="BTEMEASMCA"/>
        <w:rPr>
          <w:noProof w:val="0"/>
          <w:lang w:val="lt-LT"/>
        </w:rPr>
      </w:pPr>
      <w:r w:rsidRPr="00004C8B">
        <w:rPr>
          <w:noProof w:val="0"/>
          <w:lang w:val="lt-LT"/>
        </w:rPr>
        <w:t>Pakuotės dydis: 5 x 1250 ml, 5 x 1875 ml, 5 x 2500 ml.</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Gali būti tiekiamos ne visų dydžių pakuotės.</w:t>
      </w:r>
    </w:p>
    <w:p w:rsidR="00AF6A72" w:rsidRPr="00004C8B" w:rsidRDefault="00AF6A72" w:rsidP="00AF6A72">
      <w:pPr>
        <w:pStyle w:val="BTEMEASMCA"/>
        <w:rPr>
          <w:noProof w:val="0"/>
          <w:lang w:val="lt-LT"/>
        </w:rPr>
      </w:pPr>
    </w:p>
    <w:p w:rsidR="00AF6A72" w:rsidRPr="00004C8B" w:rsidRDefault="00AF6A72" w:rsidP="00AF6A72">
      <w:pPr>
        <w:pStyle w:val="PI-2EMEASMCA"/>
      </w:pPr>
      <w:r w:rsidRPr="00004C8B">
        <w:t>6.6</w:t>
      </w:r>
      <w:r w:rsidRPr="00004C8B">
        <w:tab/>
        <w:t>Specialūs reikalavimai atliekoms tvarkyti ir vaistiniam preparatui ruošti</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Specialių reikalavimų atliekoms tvarkyti nėra.</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Prieš vartojant parenterinio maitinimo preparatus reikia apžiūrėti, ar jie nepažeisti, nėra spalvos pokyčių ar emulsijos nestabilumo.</w:t>
      </w:r>
    </w:p>
    <w:p w:rsidR="00AF6A72" w:rsidRPr="00004C8B" w:rsidRDefault="00AF6A72" w:rsidP="00AF6A72">
      <w:pPr>
        <w:pStyle w:val="BTEMEASMCA"/>
        <w:rPr>
          <w:noProof w:val="0"/>
          <w:lang w:val="lt-LT"/>
        </w:rPr>
      </w:pPr>
    </w:p>
    <w:p w:rsidR="00AF6A72" w:rsidRDefault="00AF6A72" w:rsidP="00AF6A72">
      <w:pPr>
        <w:pStyle w:val="BTEMEASMCA"/>
        <w:rPr>
          <w:noProof w:val="0"/>
          <w:lang w:val="lt-LT"/>
        </w:rPr>
      </w:pPr>
      <w:r w:rsidRPr="00004C8B">
        <w:rPr>
          <w:noProof w:val="0"/>
          <w:lang w:val="lt-LT"/>
        </w:rPr>
        <w:t xml:space="preserve">Nenaudokite pažeistų maišelių. Apsauginė pakuotė, pagrindinis maišelis ir nuplėšiamoji siūlė tarp kamerų turi būti nepažeisti. Preparatą galima vartoti tik tuomet, kai aminorūgščių bei gliukozės tirpalai yra skaidrūs ir bespalviai ar gelsvos spalvos, o lipidų emulsija yra homogeniška ir pieno baltumo. Nenaudokite, jei tirpaluose yra dalelių. Jei sumaišę trijų kamerų turinį pastebite emulsijos spalvos </w:t>
      </w:r>
      <w:r w:rsidRPr="00004C8B">
        <w:rPr>
          <w:noProof w:val="0"/>
          <w:lang w:val="lt-LT"/>
        </w:rPr>
        <w:lastRenderedPageBreak/>
        <w:t>pokyčių arba fazių atsiskyrimo požymių (aliejaus lašelių, aliejaus sluoksnį), naudoti negalima. Nedelsdami nutraukite infuziją pastebėję emulsijos spalvos pokyčių ar fazės atsiskyrimo požymių.</w:t>
      </w:r>
    </w:p>
    <w:p w:rsidR="00DF3E2A" w:rsidRDefault="00DF3E2A" w:rsidP="00DF3E2A">
      <w:pPr>
        <w:pStyle w:val="BTEMEASMCA"/>
        <w:rPr>
          <w:noProof w:val="0"/>
        </w:rPr>
      </w:pPr>
      <w:r>
        <w:rPr>
          <w:noProof w:val="0"/>
        </w:rPr>
        <w:t>Prieš at</w:t>
      </w:r>
      <w:r w:rsidR="00BE44F8">
        <w:rPr>
          <w:noProof w:val="0"/>
        </w:rPr>
        <w:t>plėšdami</w:t>
      </w:r>
      <w:r>
        <w:rPr>
          <w:noProof w:val="0"/>
        </w:rPr>
        <w:t xml:space="preserve"> apvalkalą patikrinkite deguonies indikatoriaus spalvą</w:t>
      </w:r>
      <w:r w:rsidR="00C152FD" w:rsidRPr="00C152FD">
        <w:rPr>
          <w:noProof w:val="0"/>
        </w:rPr>
        <w:t xml:space="preserve"> </w:t>
      </w:r>
      <w:r w:rsidR="00C152FD">
        <w:rPr>
          <w:noProof w:val="0"/>
        </w:rPr>
        <w:t>(žr. pav.</w:t>
      </w:r>
      <w:r w:rsidR="001E1F00">
        <w:rPr>
          <w:noProof w:val="0"/>
        </w:rPr>
        <w:t xml:space="preserve"> 6.5 skyriuje</w:t>
      </w:r>
      <w:r w:rsidR="00C152FD">
        <w:rPr>
          <w:noProof w:val="0"/>
        </w:rPr>
        <w:t>).</w:t>
      </w:r>
      <w:r>
        <w:rPr>
          <w:noProof w:val="0"/>
        </w:rPr>
        <w:t xml:space="preserve"> Nenaudokite, jei deguonies indikatorius </w:t>
      </w:r>
      <w:r w:rsidR="001E1F00">
        <w:rPr>
          <w:noProof w:val="0"/>
        </w:rPr>
        <w:t>tapo</w:t>
      </w:r>
      <w:r w:rsidR="00A42A00">
        <w:rPr>
          <w:noProof w:val="0"/>
        </w:rPr>
        <w:t xml:space="preserve"> rausvas.</w:t>
      </w:r>
      <w:r>
        <w:rPr>
          <w:noProof w:val="0"/>
        </w:rPr>
        <w:t xml:space="preserve"> Naudokite, tik jeigu deguonies indikatorius yra geltonas.</w:t>
      </w:r>
    </w:p>
    <w:p w:rsidR="00AF6A72" w:rsidRPr="00004C8B" w:rsidRDefault="00AF6A72" w:rsidP="00AF6A72">
      <w:pPr>
        <w:autoSpaceDE w:val="0"/>
        <w:autoSpaceDN w:val="0"/>
        <w:adjustRightInd w:val="0"/>
        <w:rPr>
          <w:i/>
          <w:iCs/>
          <w:sz w:val="22"/>
          <w:szCs w:val="22"/>
        </w:rPr>
      </w:pPr>
    </w:p>
    <w:p w:rsidR="00AF6A72" w:rsidRPr="00004C8B" w:rsidRDefault="00AF6A72" w:rsidP="00AF6A72">
      <w:pPr>
        <w:autoSpaceDE w:val="0"/>
        <w:autoSpaceDN w:val="0"/>
        <w:adjustRightInd w:val="0"/>
        <w:rPr>
          <w:i/>
          <w:iCs/>
          <w:sz w:val="22"/>
          <w:szCs w:val="22"/>
        </w:rPr>
      </w:pPr>
      <w:r w:rsidRPr="00004C8B">
        <w:rPr>
          <w:i/>
          <w:iCs/>
          <w:sz w:val="22"/>
          <w:szCs w:val="22"/>
        </w:rPr>
        <w:t>Sudėtinės emulsijos paruošimas</w:t>
      </w:r>
    </w:p>
    <w:p w:rsidR="00AF6A72" w:rsidRPr="00004C8B" w:rsidRDefault="00AF6A72" w:rsidP="00AF6A72">
      <w:pPr>
        <w:pStyle w:val="BT-EMEASMCA"/>
        <w:rPr>
          <w:noProof w:val="0"/>
          <w:lang w:val="lt-LT"/>
        </w:rPr>
      </w:pPr>
      <w:r w:rsidRPr="00004C8B">
        <w:rPr>
          <w:noProof w:val="0"/>
          <w:lang w:val="lt-LT"/>
        </w:rPr>
        <w:t>Išimkite vidinį maišelį iš jo apsauginės pakuotės ir atlikite šiuos veiksmus:</w:t>
      </w:r>
    </w:p>
    <w:p w:rsidR="00AF6A72" w:rsidRPr="008E77ED" w:rsidRDefault="00AF6A72" w:rsidP="00AF6A72">
      <w:pPr>
        <w:pStyle w:val="Sraopastraipa"/>
        <w:numPr>
          <w:ilvl w:val="0"/>
          <w:numId w:val="13"/>
        </w:numPr>
        <w:ind w:left="426" w:hanging="426"/>
        <w:rPr>
          <w:sz w:val="22"/>
          <w:szCs w:val="22"/>
        </w:rPr>
      </w:pPr>
      <w:r w:rsidRPr="008E77ED">
        <w:rPr>
          <w:sz w:val="22"/>
          <w:szCs w:val="22"/>
        </w:rPr>
        <w:t>padėkite maišelį ant kieto, lygaus paviršiaus;</w:t>
      </w:r>
    </w:p>
    <w:p w:rsidR="00AF6A72" w:rsidRPr="008E77ED" w:rsidRDefault="00AF6A72" w:rsidP="00AF6A72">
      <w:pPr>
        <w:pStyle w:val="Sraopastraipa"/>
        <w:numPr>
          <w:ilvl w:val="0"/>
          <w:numId w:val="13"/>
        </w:numPr>
        <w:ind w:left="426" w:hanging="426"/>
        <w:rPr>
          <w:sz w:val="22"/>
          <w:szCs w:val="22"/>
        </w:rPr>
      </w:pPr>
      <w:r w:rsidRPr="008E77ED">
        <w:rPr>
          <w:sz w:val="22"/>
          <w:szCs w:val="22"/>
        </w:rPr>
        <w:t>sumaišykite gliukozę su aminorūgštimis</w:t>
      </w:r>
      <w:r w:rsidRPr="00F94090">
        <w:rPr>
          <w:sz w:val="22"/>
        </w:rPr>
        <w:t xml:space="preserve"> </w:t>
      </w:r>
      <w:r w:rsidRPr="008E77ED">
        <w:rPr>
          <w:sz w:val="22"/>
          <w:szCs w:val="22"/>
        </w:rPr>
        <w:t>spausdami viršutinę kairiąją kamerą prie nuplėšiamosios siūlės, tada įpilkite riebalų emulsiją spausdami</w:t>
      </w:r>
      <w:r w:rsidRPr="00F94090">
        <w:rPr>
          <w:sz w:val="22"/>
        </w:rPr>
        <w:t xml:space="preserve"> </w:t>
      </w:r>
      <w:r w:rsidRPr="008E77ED">
        <w:rPr>
          <w:sz w:val="22"/>
          <w:szCs w:val="22"/>
        </w:rPr>
        <w:t xml:space="preserve">viršutinę dešiniąją kamerą prie nuplėšiamosios siūlės; </w:t>
      </w:r>
    </w:p>
    <w:p w:rsidR="00AF6A72" w:rsidRPr="008E77ED" w:rsidRDefault="00AF6A72" w:rsidP="00AF6A72">
      <w:pPr>
        <w:pStyle w:val="Sraopastraipa"/>
        <w:numPr>
          <w:ilvl w:val="0"/>
          <w:numId w:val="13"/>
        </w:numPr>
        <w:ind w:left="426" w:hanging="426"/>
        <w:rPr>
          <w:sz w:val="22"/>
          <w:szCs w:val="22"/>
        </w:rPr>
      </w:pPr>
      <w:r w:rsidRPr="008E77ED">
        <w:rPr>
          <w:sz w:val="22"/>
          <w:szCs w:val="22"/>
        </w:rPr>
        <w:t>kruopščiai sumaišykite maišelio turinį.</w:t>
      </w:r>
    </w:p>
    <w:p w:rsidR="00AF6A72" w:rsidRPr="008E77ED" w:rsidRDefault="00AF6A72" w:rsidP="00AF6A72">
      <w:pPr>
        <w:autoSpaceDE w:val="0"/>
        <w:autoSpaceDN w:val="0"/>
        <w:adjustRightInd w:val="0"/>
        <w:rPr>
          <w:sz w:val="22"/>
          <w:szCs w:val="22"/>
        </w:rPr>
      </w:pPr>
      <w:r w:rsidRPr="00004C8B">
        <w:rPr>
          <w:sz w:val="22"/>
          <w:szCs w:val="22"/>
        </w:rPr>
        <w:t xml:space="preserve">Mišinys yra pieno baltumo homogeniška emulsija aliejus-vandenyje. </w:t>
      </w:r>
    </w:p>
    <w:p w:rsidR="00AF6A72" w:rsidRPr="00004C8B" w:rsidRDefault="00AF6A72" w:rsidP="00AF6A72">
      <w:pPr>
        <w:autoSpaceDE w:val="0"/>
        <w:autoSpaceDN w:val="0"/>
        <w:adjustRightInd w:val="0"/>
        <w:rPr>
          <w:i/>
          <w:iCs/>
          <w:sz w:val="22"/>
          <w:szCs w:val="22"/>
        </w:rPr>
      </w:pPr>
    </w:p>
    <w:p w:rsidR="00AF6A72" w:rsidRPr="00F94090" w:rsidRDefault="00AF6A72" w:rsidP="00AF6A72">
      <w:pPr>
        <w:autoSpaceDE w:val="0"/>
        <w:autoSpaceDN w:val="0"/>
        <w:adjustRightInd w:val="0"/>
        <w:rPr>
          <w:sz w:val="22"/>
        </w:rPr>
      </w:pPr>
      <w:r w:rsidRPr="00004C8B">
        <w:rPr>
          <w:i/>
          <w:iCs/>
          <w:sz w:val="22"/>
          <w:szCs w:val="22"/>
        </w:rPr>
        <w:t>Infuzijos paruošimas</w:t>
      </w:r>
    </w:p>
    <w:p w:rsidR="00AF6A72" w:rsidRPr="008E77ED" w:rsidRDefault="00AF6A72" w:rsidP="00AF6A72">
      <w:pPr>
        <w:autoSpaceDE w:val="0"/>
        <w:autoSpaceDN w:val="0"/>
        <w:adjustRightInd w:val="0"/>
        <w:rPr>
          <w:iCs/>
          <w:sz w:val="22"/>
          <w:szCs w:val="22"/>
        </w:rPr>
      </w:pPr>
      <w:r w:rsidRPr="00004C8B">
        <w:rPr>
          <w:iCs/>
          <w:sz w:val="22"/>
          <w:szCs w:val="22"/>
        </w:rPr>
        <w:t>Emulsija prieš infuziją visuomet turi būti laikoma kambario temperatūroje.</w:t>
      </w:r>
    </w:p>
    <w:p w:rsidR="00AF6A72" w:rsidRPr="008E77ED" w:rsidRDefault="00AF6A72" w:rsidP="00AF6A72">
      <w:pPr>
        <w:pStyle w:val="Sraopastraipa"/>
        <w:numPr>
          <w:ilvl w:val="0"/>
          <w:numId w:val="14"/>
        </w:numPr>
        <w:ind w:left="426" w:hanging="426"/>
        <w:rPr>
          <w:sz w:val="22"/>
          <w:szCs w:val="22"/>
        </w:rPr>
      </w:pPr>
      <w:r w:rsidRPr="008E77ED">
        <w:rPr>
          <w:sz w:val="22"/>
          <w:szCs w:val="22"/>
        </w:rPr>
        <w:t>Sulenkite maišelį ir pakabinkite jį ant infuzinio stovo per maišelio centre esančią kilpą;</w:t>
      </w:r>
    </w:p>
    <w:p w:rsidR="00AF6A72" w:rsidRPr="003350F3" w:rsidRDefault="00AF6A72" w:rsidP="00AF6A72">
      <w:pPr>
        <w:pStyle w:val="Sraopastraipa"/>
        <w:numPr>
          <w:ilvl w:val="0"/>
          <w:numId w:val="14"/>
        </w:numPr>
        <w:ind w:left="426" w:hanging="426"/>
        <w:rPr>
          <w:sz w:val="22"/>
          <w:szCs w:val="22"/>
        </w:rPr>
      </w:pPr>
      <w:r w:rsidRPr="00F573E6">
        <w:rPr>
          <w:sz w:val="22"/>
          <w:szCs w:val="22"/>
        </w:rPr>
        <w:t xml:space="preserve">Nuimkite apsauginį dangtelį nuo infuzinės sistemos rinkinio ir pradėkite </w:t>
      </w:r>
      <w:r w:rsidRPr="003350F3">
        <w:rPr>
          <w:sz w:val="22"/>
          <w:szCs w:val="22"/>
        </w:rPr>
        <w:t>infuziją standartiniu būdu.</w:t>
      </w:r>
    </w:p>
    <w:p w:rsidR="00AF6A72" w:rsidRPr="00F573E6" w:rsidRDefault="00AF6A72" w:rsidP="00AF6A72">
      <w:pPr>
        <w:pStyle w:val="BTEMEASMCA"/>
        <w:rPr>
          <w:noProof w:val="0"/>
          <w:lang w:val="lt-LT"/>
        </w:rPr>
      </w:pPr>
    </w:p>
    <w:p w:rsidR="00AF6A72" w:rsidRPr="00004C8B" w:rsidRDefault="00AF6A72" w:rsidP="00AF6A72">
      <w:pPr>
        <w:pStyle w:val="BTEMEASMCA"/>
        <w:rPr>
          <w:noProof w:val="0"/>
          <w:lang w:val="lt-LT"/>
        </w:rPr>
      </w:pPr>
      <w:r w:rsidRPr="00F94090">
        <w:t>Tik vienkartiniam vartojimui.</w:t>
      </w:r>
      <w:r w:rsidRPr="00004C8B">
        <w:rPr>
          <w:noProof w:val="0"/>
          <w:lang w:val="lt-LT"/>
        </w:rPr>
        <w:t xml:space="preserve"> Nesuvartotus preparato likučius ir talpyklę reikia sunaikinti.</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Negalima jungti dalinai naudotų talpyklių.</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Jei naudojami filtrai, jie turi būti pralaidūs riebalams (porų dydis ≥ 1,2 µm).</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PI-1EMEASMCA"/>
      </w:pPr>
      <w:r w:rsidRPr="00004C8B">
        <w:t>7.</w:t>
      </w:r>
      <w:r w:rsidRPr="00004C8B">
        <w:tab/>
        <w:t>REGISTRUOTOJAS</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B. Braun Melsungen AG</w:t>
      </w:r>
    </w:p>
    <w:p w:rsidR="00AF6A72" w:rsidRPr="00004C8B" w:rsidRDefault="00AF6A72" w:rsidP="00AF6A72">
      <w:pPr>
        <w:pStyle w:val="BTEMEASMCA"/>
        <w:rPr>
          <w:noProof w:val="0"/>
          <w:lang w:val="lt-LT"/>
        </w:rPr>
      </w:pPr>
      <w:r w:rsidRPr="00004C8B">
        <w:rPr>
          <w:noProof w:val="0"/>
          <w:lang w:val="lt-LT"/>
        </w:rPr>
        <w:t>Carl-Braun-Str. 1</w:t>
      </w:r>
    </w:p>
    <w:p w:rsidR="00AF6A72" w:rsidRPr="00004C8B" w:rsidRDefault="00AF6A72" w:rsidP="00AF6A72">
      <w:pPr>
        <w:pStyle w:val="BTEMEASMCA"/>
        <w:rPr>
          <w:noProof w:val="0"/>
          <w:lang w:val="lt-LT"/>
        </w:rPr>
      </w:pPr>
      <w:r w:rsidRPr="00004C8B">
        <w:rPr>
          <w:noProof w:val="0"/>
          <w:lang w:val="lt-LT"/>
        </w:rPr>
        <w:t>34212 Melsungen</w:t>
      </w:r>
    </w:p>
    <w:p w:rsidR="00AF6A72" w:rsidRPr="00004C8B" w:rsidRDefault="00AF6A72" w:rsidP="00AF6A72">
      <w:pPr>
        <w:pStyle w:val="BTEMEASMCA"/>
        <w:rPr>
          <w:noProof w:val="0"/>
          <w:lang w:val="lt-LT"/>
        </w:rPr>
      </w:pPr>
      <w:r w:rsidRPr="00004C8B">
        <w:rPr>
          <w:noProof w:val="0"/>
          <w:lang w:val="lt-LT"/>
        </w:rPr>
        <w:t>Vokietija</w:t>
      </w:r>
    </w:p>
    <w:p w:rsidR="00AF6A72" w:rsidRPr="00004C8B" w:rsidRDefault="00AF6A72" w:rsidP="00AF6A72">
      <w:pPr>
        <w:pStyle w:val="BTEMEASMCA"/>
        <w:rPr>
          <w:noProof w:val="0"/>
          <w:lang w:val="lt-LT"/>
        </w:rPr>
      </w:pPr>
    </w:p>
    <w:p w:rsidR="00AF6A72" w:rsidRPr="00F94090" w:rsidRDefault="00AF6A72" w:rsidP="00AF6A72">
      <w:pPr>
        <w:pStyle w:val="BTEMEASMCA"/>
        <w:rPr>
          <w:lang w:val="lt-LT"/>
        </w:rPr>
      </w:pPr>
      <w:r w:rsidRPr="00F94090">
        <w:rPr>
          <w:lang w:val="lt-LT"/>
        </w:rPr>
        <w:t>Pašto adresas:</w:t>
      </w:r>
    </w:p>
    <w:p w:rsidR="00AF6A72" w:rsidRPr="00004C8B" w:rsidRDefault="00AF6A72" w:rsidP="00AF6A72">
      <w:pPr>
        <w:pStyle w:val="BTEMEASMCA"/>
        <w:rPr>
          <w:noProof w:val="0"/>
          <w:lang w:val="lt-LT"/>
        </w:rPr>
      </w:pPr>
      <w:r w:rsidRPr="00004C8B">
        <w:rPr>
          <w:noProof w:val="0"/>
          <w:lang w:val="lt-LT"/>
        </w:rPr>
        <w:t>B. Braun Melsungen AG</w:t>
      </w:r>
    </w:p>
    <w:p w:rsidR="00AF6A72" w:rsidRPr="00004C8B" w:rsidRDefault="00AF6A72" w:rsidP="00AF6A72">
      <w:pPr>
        <w:pStyle w:val="BTEMEASMCA"/>
        <w:rPr>
          <w:noProof w:val="0"/>
          <w:lang w:val="lt-LT"/>
        </w:rPr>
      </w:pPr>
      <w:r w:rsidRPr="00004C8B">
        <w:rPr>
          <w:noProof w:val="0"/>
          <w:lang w:val="lt-LT"/>
        </w:rPr>
        <w:t>34209 Melsungen</w:t>
      </w:r>
    </w:p>
    <w:p w:rsidR="00AF6A72" w:rsidRPr="00004C8B" w:rsidRDefault="00AF6A72" w:rsidP="00AF6A72">
      <w:pPr>
        <w:pStyle w:val="BTEMEASMCA"/>
        <w:rPr>
          <w:noProof w:val="0"/>
          <w:lang w:val="lt-LT"/>
        </w:rPr>
      </w:pPr>
      <w:r w:rsidRPr="00004C8B">
        <w:rPr>
          <w:noProof w:val="0"/>
          <w:lang w:val="lt-LT"/>
        </w:rPr>
        <w:t>Vokietija</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Tel. +49-5661-71-0</w:t>
      </w:r>
    </w:p>
    <w:p w:rsidR="00AF6A72" w:rsidRPr="00004C8B" w:rsidRDefault="00AF6A72" w:rsidP="00AF6A72">
      <w:pPr>
        <w:pStyle w:val="BTEMEASMCA"/>
        <w:rPr>
          <w:noProof w:val="0"/>
          <w:lang w:val="lt-LT"/>
        </w:rPr>
      </w:pPr>
      <w:r w:rsidRPr="00004C8B">
        <w:rPr>
          <w:noProof w:val="0"/>
          <w:lang w:val="lt-LT"/>
        </w:rPr>
        <w:t>Faksas +49-5661-71-4567</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PI-1EMEASMCA"/>
      </w:pPr>
      <w:r w:rsidRPr="00004C8B">
        <w:t>8.</w:t>
      </w:r>
      <w:r w:rsidRPr="00004C8B">
        <w:tab/>
        <w:t>REGISTRACIJOS PAŽYMĖJIMO NUMERIS (-IAI)</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1250 ml N5 – LT/1/10/2315/001</w:t>
      </w:r>
    </w:p>
    <w:p w:rsidR="00AF6A72" w:rsidRPr="00004C8B" w:rsidRDefault="00AF6A72" w:rsidP="00AF6A72">
      <w:pPr>
        <w:pStyle w:val="BTEMEASMCA"/>
        <w:rPr>
          <w:noProof w:val="0"/>
          <w:lang w:val="lt-LT"/>
        </w:rPr>
      </w:pPr>
      <w:r w:rsidRPr="00004C8B">
        <w:rPr>
          <w:noProof w:val="0"/>
          <w:lang w:val="lt-LT"/>
        </w:rPr>
        <w:t>1875 ml N5 – LT/1/10/2315/002</w:t>
      </w:r>
    </w:p>
    <w:p w:rsidR="00AF6A72" w:rsidRPr="00004C8B" w:rsidRDefault="00AF6A72" w:rsidP="00AF6A72">
      <w:pPr>
        <w:pStyle w:val="BTEMEASMCA"/>
        <w:rPr>
          <w:noProof w:val="0"/>
          <w:lang w:val="lt-LT"/>
        </w:rPr>
      </w:pPr>
      <w:r w:rsidRPr="00004C8B">
        <w:rPr>
          <w:noProof w:val="0"/>
          <w:lang w:val="lt-LT"/>
        </w:rPr>
        <w:t>2500 ml N5 – LT/1/10/2315/003</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PI-1EMEASMCA"/>
      </w:pPr>
      <w:r w:rsidRPr="00004C8B">
        <w:t>9.</w:t>
      </w:r>
      <w:r w:rsidRPr="00004C8B">
        <w:tab/>
        <w:t>REGISTRAVIMO / PERREGISTRAVIMO DATA</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Registravimo data 2011 m. sausio 26 d.</w:t>
      </w:r>
    </w:p>
    <w:p w:rsidR="00AF6A72" w:rsidRPr="00004C8B" w:rsidRDefault="00AF6A72" w:rsidP="00AF6A72">
      <w:pPr>
        <w:tabs>
          <w:tab w:val="left" w:pos="567"/>
        </w:tabs>
        <w:spacing w:line="260" w:lineRule="exact"/>
        <w:rPr>
          <w:rFonts w:eastAsia="Times New Roman"/>
          <w:sz w:val="22"/>
          <w:szCs w:val="22"/>
          <w:lang w:eastAsia="en-GB"/>
        </w:rPr>
      </w:pPr>
      <w:r w:rsidRPr="00004C8B">
        <w:rPr>
          <w:rFonts w:eastAsia="Times New Roman"/>
          <w:sz w:val="22"/>
          <w:szCs w:val="22"/>
          <w:lang w:eastAsia="en-GB"/>
        </w:rPr>
        <w:t>Paskutinio perregistravimo data 2016 m. vasario 15 d.</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PI-1EMEASMCA"/>
      </w:pPr>
      <w:r w:rsidRPr="00004C8B">
        <w:lastRenderedPageBreak/>
        <w:t>10.</w:t>
      </w:r>
      <w:r w:rsidRPr="00004C8B">
        <w:tab/>
        <w:t>TEKSTO PERŽIŪROS DATA</w:t>
      </w:r>
    </w:p>
    <w:p w:rsidR="00E23738" w:rsidRPr="00004C8B" w:rsidRDefault="00E23738" w:rsidP="004D472E">
      <w:pPr>
        <w:pStyle w:val="BTEMEASMCA"/>
        <w:rPr>
          <w:noProof w:val="0"/>
          <w:lang w:val="lt-LT"/>
        </w:rPr>
      </w:pPr>
    </w:p>
    <w:p w:rsidR="00E23738" w:rsidRDefault="00E23738" w:rsidP="00E23738">
      <w:pPr>
        <w:pStyle w:val="BTEMEASMCA"/>
        <w:rPr>
          <w:rFonts w:eastAsia="Times New Roman"/>
          <w:lang w:eastAsia="en-GB"/>
        </w:rPr>
      </w:pPr>
      <w:r>
        <w:rPr>
          <w:rFonts w:eastAsia="Times New Roman"/>
          <w:lang w:eastAsia="en-GB"/>
        </w:rPr>
        <w:t>2020 m. sausio 24 d.</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 xml:space="preserve">Išsami informacija apie šį vaistinį preparatą pateikiama Valstybinės vaistų kontrolės tarnybos prie Lietuvos Respublikos sveikatos apsaugos ministerijos tinklalapyje </w:t>
      </w:r>
      <w:hyperlink r:id="rId11" w:history="1">
        <w:r w:rsidRPr="00004C8B">
          <w:rPr>
            <w:rStyle w:val="Hipersaitas"/>
            <w:noProof w:val="0"/>
            <w:lang w:val="lt-LT"/>
          </w:rPr>
          <w:t>http://www.vvkt.lt/</w:t>
        </w:r>
      </w:hyperlink>
    </w:p>
    <w:p w:rsidR="00AF6A72" w:rsidRPr="00004C8B" w:rsidRDefault="00AF6A72" w:rsidP="00AF6A72">
      <w:pPr>
        <w:pStyle w:val="PI-1EMEASMCA"/>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br w:type="page"/>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TTEMEASMCA"/>
      </w:pPr>
    </w:p>
    <w:p w:rsidR="00AF6A72" w:rsidRPr="00004C8B" w:rsidRDefault="00AF6A72" w:rsidP="00AF6A72">
      <w:pPr>
        <w:pStyle w:val="TTEMEASMCA"/>
      </w:pPr>
    </w:p>
    <w:p w:rsidR="00AF6A72" w:rsidRPr="00004C8B" w:rsidRDefault="00AF6A72" w:rsidP="00AF6A72">
      <w:pPr>
        <w:pStyle w:val="TTEMEASMCA"/>
      </w:pPr>
    </w:p>
    <w:p w:rsidR="00AF6A72" w:rsidRPr="00004C8B" w:rsidRDefault="00AF6A72" w:rsidP="00AF6A72">
      <w:pPr>
        <w:pStyle w:val="TTEMEASMCA"/>
      </w:pPr>
    </w:p>
    <w:p w:rsidR="00AF6A72" w:rsidRPr="00004C8B" w:rsidRDefault="00AF6A72" w:rsidP="00AF6A72">
      <w:pPr>
        <w:pStyle w:val="TTEMEASMCA"/>
      </w:pPr>
    </w:p>
    <w:p w:rsidR="00AF6A72" w:rsidRPr="00004C8B" w:rsidRDefault="00AF6A72" w:rsidP="00AF6A72">
      <w:pPr>
        <w:pStyle w:val="TTEMEASMCA"/>
      </w:pPr>
    </w:p>
    <w:p w:rsidR="00AF6A72" w:rsidRPr="00004C8B" w:rsidRDefault="00AF6A72" w:rsidP="00AF6A72">
      <w:pPr>
        <w:pStyle w:val="TTEMEASMCA"/>
      </w:pPr>
    </w:p>
    <w:p w:rsidR="00AF6A72" w:rsidRPr="00004C8B" w:rsidRDefault="00AF6A72" w:rsidP="00AF6A72">
      <w:pPr>
        <w:pStyle w:val="TTEMEASMCA"/>
      </w:pPr>
    </w:p>
    <w:p w:rsidR="00AF6A72" w:rsidRPr="00004C8B" w:rsidRDefault="00AF6A72" w:rsidP="00AF6A72">
      <w:pPr>
        <w:pStyle w:val="TTEMEASMCA"/>
      </w:pPr>
    </w:p>
    <w:p w:rsidR="00AF6A72" w:rsidRPr="00004C8B" w:rsidRDefault="00AF6A72" w:rsidP="00AF6A72">
      <w:pPr>
        <w:pStyle w:val="TTEMEASMCA"/>
      </w:pPr>
    </w:p>
    <w:p w:rsidR="00AF6A72" w:rsidRPr="00004C8B" w:rsidRDefault="00AF6A72" w:rsidP="00AF6A72">
      <w:pPr>
        <w:pStyle w:val="TTEMEASMCA"/>
      </w:pPr>
    </w:p>
    <w:p w:rsidR="00AF6A72" w:rsidRPr="00004C8B" w:rsidRDefault="00AF6A72" w:rsidP="00AF6A72">
      <w:pPr>
        <w:pStyle w:val="TTEMEASMCA"/>
      </w:pPr>
    </w:p>
    <w:p w:rsidR="00AF6A72" w:rsidRPr="00004C8B" w:rsidRDefault="00AF6A72" w:rsidP="00AF6A72">
      <w:pPr>
        <w:pStyle w:val="TTEMEASMCA"/>
      </w:pPr>
    </w:p>
    <w:p w:rsidR="00AF6A72" w:rsidRPr="00004C8B" w:rsidRDefault="00AF6A72" w:rsidP="00AF6A72">
      <w:pPr>
        <w:pStyle w:val="TTEMEASMCA"/>
      </w:pPr>
    </w:p>
    <w:p w:rsidR="00AF6A72" w:rsidRPr="00004C8B" w:rsidRDefault="00AF6A72" w:rsidP="00AF6A72">
      <w:pPr>
        <w:pStyle w:val="TTEMEASMCA"/>
      </w:pPr>
    </w:p>
    <w:p w:rsidR="00AF6A72" w:rsidRPr="00004C8B" w:rsidRDefault="00AF6A72" w:rsidP="00AF6A72">
      <w:pPr>
        <w:pStyle w:val="TTEMEASMCA"/>
      </w:pPr>
    </w:p>
    <w:p w:rsidR="00AF6A72" w:rsidRPr="00004C8B" w:rsidRDefault="00AF6A72" w:rsidP="00AF6A72">
      <w:pPr>
        <w:pStyle w:val="TTEMEASMCA"/>
      </w:pPr>
    </w:p>
    <w:p w:rsidR="00AF6A72" w:rsidRPr="00004C8B" w:rsidRDefault="00AF6A72" w:rsidP="00AF6A72">
      <w:pPr>
        <w:pStyle w:val="TTEMEASMCA"/>
      </w:pPr>
    </w:p>
    <w:p w:rsidR="00AF6A72" w:rsidRPr="00004C8B" w:rsidRDefault="00AF6A72" w:rsidP="00AF6A72">
      <w:pPr>
        <w:pStyle w:val="TTEMEASMCA"/>
      </w:pPr>
    </w:p>
    <w:p w:rsidR="00AF6A72" w:rsidRPr="00004C8B" w:rsidRDefault="00AF6A72" w:rsidP="00AF6A72">
      <w:pPr>
        <w:pStyle w:val="TTEMEASMCA"/>
      </w:pPr>
    </w:p>
    <w:p w:rsidR="00AF6A72" w:rsidRPr="00004C8B" w:rsidRDefault="00AF6A72" w:rsidP="00AF6A72">
      <w:pPr>
        <w:pStyle w:val="TTEMEASMCA"/>
      </w:pPr>
    </w:p>
    <w:p w:rsidR="00AF6A72" w:rsidRPr="00004C8B" w:rsidRDefault="00AF6A72" w:rsidP="00AF6A72">
      <w:pPr>
        <w:pStyle w:val="TTEMEASMCA"/>
      </w:pPr>
      <w:r w:rsidRPr="00004C8B">
        <w:t>II PRIEDAS</w:t>
      </w:r>
    </w:p>
    <w:p w:rsidR="00AF6A72" w:rsidRPr="00004C8B" w:rsidRDefault="00AF6A72" w:rsidP="00AF6A72">
      <w:pPr>
        <w:pStyle w:val="TTEMEASMCA"/>
      </w:pPr>
    </w:p>
    <w:p w:rsidR="00AF6A72" w:rsidRPr="00004C8B" w:rsidRDefault="00AF6A72" w:rsidP="00AF6A72">
      <w:pPr>
        <w:pStyle w:val="TTEMEASMCA"/>
      </w:pPr>
      <w:r w:rsidRPr="00004C8B">
        <w:t>REGISTRACIJOS SĄLYGOS</w:t>
      </w:r>
    </w:p>
    <w:p w:rsidR="00AF6A72" w:rsidRPr="00004C8B" w:rsidRDefault="00AF6A72" w:rsidP="00AF6A72">
      <w:pPr>
        <w:pStyle w:val="BTEMEASMCA"/>
        <w:rPr>
          <w:noProof w:val="0"/>
          <w:lang w:val="lt-LT"/>
        </w:rPr>
      </w:pPr>
    </w:p>
    <w:p w:rsidR="00AF6A72" w:rsidRPr="00004C8B" w:rsidRDefault="00AF6A72" w:rsidP="00AF6A72">
      <w:pPr>
        <w:pStyle w:val="BTAnIIEMEASMCA"/>
        <w:rPr>
          <w:rFonts w:cs="Times New Roman"/>
          <w:highlight w:val="yellow"/>
          <w:lang w:val="lt-LT"/>
        </w:rPr>
      </w:pPr>
      <w:r w:rsidRPr="00004C8B">
        <w:rPr>
          <w:rFonts w:cs="Times New Roman"/>
          <w:lang w:val="lt-LT"/>
        </w:rPr>
        <w:t>A.</w:t>
      </w:r>
      <w:r w:rsidRPr="00004C8B">
        <w:rPr>
          <w:rFonts w:cs="Times New Roman"/>
          <w:lang w:val="lt-LT"/>
        </w:rPr>
        <w:tab/>
        <w:t>GAMINTOJAS (-AI), ATSAKINGAS (-I) UŽ SERIJŲ IŠLEIDIMĄ</w:t>
      </w:r>
    </w:p>
    <w:p w:rsidR="00AF6A72" w:rsidRPr="00004C8B" w:rsidRDefault="00AF6A72" w:rsidP="00AF6A72">
      <w:pPr>
        <w:pStyle w:val="BTEMEASMCA"/>
        <w:rPr>
          <w:noProof w:val="0"/>
          <w:highlight w:val="yellow"/>
          <w:lang w:val="lt-LT"/>
        </w:rPr>
      </w:pPr>
    </w:p>
    <w:p w:rsidR="00AF6A72" w:rsidRPr="00004C8B" w:rsidRDefault="00AF6A72" w:rsidP="00AF6A72">
      <w:pPr>
        <w:pStyle w:val="BTAnIIEMEASMCA"/>
        <w:rPr>
          <w:rFonts w:cs="Times New Roman"/>
          <w:lang w:val="lt-LT"/>
        </w:rPr>
      </w:pPr>
      <w:r w:rsidRPr="00004C8B">
        <w:rPr>
          <w:rFonts w:cs="Times New Roman"/>
          <w:lang w:val="lt-LT"/>
        </w:rPr>
        <w:t>B.</w:t>
      </w:r>
      <w:r w:rsidRPr="00004C8B">
        <w:rPr>
          <w:rFonts w:cs="Times New Roman"/>
          <w:lang w:val="lt-LT"/>
        </w:rPr>
        <w:tab/>
        <w:t>TIEKIMO IR VARTOJIMO SĄLYGOS AR APRIBOJIMAI</w:t>
      </w:r>
    </w:p>
    <w:p w:rsidR="00AF6A72" w:rsidRPr="00004C8B" w:rsidRDefault="00AF6A72" w:rsidP="00AF6A72">
      <w:pPr>
        <w:pStyle w:val="BTEMEASMCA"/>
        <w:rPr>
          <w:noProof w:val="0"/>
          <w:highlight w:val="yellow"/>
          <w:lang w:val="lt-LT"/>
        </w:rPr>
      </w:pPr>
    </w:p>
    <w:p w:rsidR="00AF6A72" w:rsidRPr="00004C8B" w:rsidRDefault="00AF6A72" w:rsidP="00AF6A72">
      <w:pPr>
        <w:pStyle w:val="PI-1EMEASMCA"/>
      </w:pPr>
      <w:r w:rsidRPr="00004C8B">
        <w:br w:type="page"/>
      </w:r>
      <w:r w:rsidRPr="00004C8B">
        <w:lastRenderedPageBreak/>
        <w:t>A.</w:t>
      </w:r>
      <w:r w:rsidRPr="00004C8B">
        <w:tab/>
        <w:t>GAMINTOJAS (AI), ATSAKINGAS (-I) UŽ SERIJŲ IŠLEIDIMĄ</w:t>
      </w:r>
    </w:p>
    <w:p w:rsidR="00AF6A72" w:rsidRPr="00004C8B" w:rsidRDefault="00AF6A72" w:rsidP="00AF6A72">
      <w:pPr>
        <w:pStyle w:val="BTEMEASMCA"/>
        <w:rPr>
          <w:noProof w:val="0"/>
          <w:highlight w:val="yellow"/>
          <w:lang w:val="lt-LT"/>
        </w:rPr>
      </w:pPr>
    </w:p>
    <w:p w:rsidR="00AF6A72" w:rsidRPr="00004C8B" w:rsidRDefault="00AF6A72" w:rsidP="00AF6A72">
      <w:pPr>
        <w:pStyle w:val="BTuEMEASMCA"/>
        <w:rPr>
          <w:lang w:val="lt-LT"/>
        </w:rPr>
      </w:pPr>
      <w:r w:rsidRPr="00004C8B">
        <w:rPr>
          <w:lang w:val="lt-LT"/>
        </w:rPr>
        <w:t>Gamintojo (-ų), atsakingo (-ų) už serijų išleidimą, pavadinimas (-ai) ir adresas (-ai)</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B. Braun Melsungen AG</w:t>
      </w:r>
    </w:p>
    <w:p w:rsidR="00AF6A72" w:rsidRPr="00004C8B" w:rsidRDefault="00AF6A72" w:rsidP="00AF6A72">
      <w:pPr>
        <w:pStyle w:val="BTEMEASMCA"/>
        <w:rPr>
          <w:noProof w:val="0"/>
          <w:lang w:val="lt-LT"/>
        </w:rPr>
      </w:pPr>
      <w:r w:rsidRPr="00004C8B">
        <w:rPr>
          <w:noProof w:val="0"/>
          <w:lang w:val="lt-LT"/>
        </w:rPr>
        <w:t>Carl-Braun-Str. 1</w:t>
      </w:r>
    </w:p>
    <w:p w:rsidR="00AF6A72" w:rsidRPr="00004C8B" w:rsidRDefault="00AF6A72" w:rsidP="00AF6A72">
      <w:pPr>
        <w:pStyle w:val="BTEMEASMCA"/>
        <w:rPr>
          <w:noProof w:val="0"/>
          <w:lang w:val="lt-LT"/>
        </w:rPr>
      </w:pPr>
      <w:r w:rsidRPr="00004C8B">
        <w:rPr>
          <w:noProof w:val="0"/>
          <w:lang w:val="lt-LT"/>
        </w:rPr>
        <w:t xml:space="preserve">34212 Melsungen </w:t>
      </w:r>
    </w:p>
    <w:p w:rsidR="00AF6A72" w:rsidRPr="00004C8B" w:rsidRDefault="00AF6A72" w:rsidP="00AF6A72">
      <w:pPr>
        <w:pStyle w:val="BTEMEASMCA"/>
        <w:rPr>
          <w:noProof w:val="0"/>
          <w:lang w:val="lt-LT"/>
        </w:rPr>
      </w:pPr>
      <w:r w:rsidRPr="00004C8B">
        <w:rPr>
          <w:noProof w:val="0"/>
          <w:lang w:val="lt-LT"/>
        </w:rPr>
        <w:t>Vokietija</w:t>
      </w:r>
    </w:p>
    <w:p w:rsidR="00AF6A72" w:rsidRPr="00004C8B" w:rsidRDefault="00AF6A72" w:rsidP="00AF6A72">
      <w:pPr>
        <w:pStyle w:val="BTEMEASMCA"/>
        <w:rPr>
          <w:noProof w:val="0"/>
          <w:lang w:val="lt-LT"/>
        </w:rPr>
      </w:pPr>
    </w:p>
    <w:p w:rsidR="00AF6A72" w:rsidRPr="00004C8B" w:rsidRDefault="00AF6A72" w:rsidP="00AF6A72">
      <w:pPr>
        <w:pStyle w:val="PI-1EMEASMCA"/>
      </w:pPr>
    </w:p>
    <w:p w:rsidR="00AF6A72" w:rsidRPr="00004C8B" w:rsidRDefault="00AF6A72" w:rsidP="00AF6A72">
      <w:pPr>
        <w:pStyle w:val="PI-1EMEASMCA"/>
      </w:pPr>
      <w:r w:rsidRPr="00004C8B">
        <w:t>B.</w:t>
      </w:r>
      <w:r w:rsidRPr="00004C8B">
        <w:tab/>
        <w:t>TIEKIMO IR VARTOJIMO SĄLYGOS AR APRIBOJIMAI</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Receptinis vaistinis preparatas.</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br w:type="page"/>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TTEMEASMCA"/>
      </w:pPr>
    </w:p>
    <w:p w:rsidR="00AF6A72" w:rsidRPr="00004C8B" w:rsidRDefault="00AF6A72" w:rsidP="00AF6A72">
      <w:pPr>
        <w:pStyle w:val="TTEMEASMCA"/>
      </w:pPr>
      <w:r w:rsidRPr="00004C8B">
        <w:t>III PRIEDAS</w:t>
      </w:r>
    </w:p>
    <w:p w:rsidR="00AF6A72" w:rsidRPr="00004C8B" w:rsidRDefault="00AF6A72" w:rsidP="00AF6A72">
      <w:pPr>
        <w:pStyle w:val="BTEMEASMCA"/>
        <w:rPr>
          <w:noProof w:val="0"/>
          <w:lang w:val="lt-LT"/>
        </w:rPr>
      </w:pPr>
    </w:p>
    <w:p w:rsidR="00AF6A72" w:rsidRPr="00004C8B" w:rsidRDefault="00AF6A72" w:rsidP="00AF6A72">
      <w:pPr>
        <w:pStyle w:val="TTEMEASMCA"/>
      </w:pPr>
      <w:r w:rsidRPr="00004C8B">
        <w:t>ŽENKLINIMAS IR PAKUOTĖS LAPELIS</w:t>
      </w:r>
    </w:p>
    <w:p w:rsidR="00AF6A72" w:rsidRPr="00004C8B" w:rsidRDefault="00AF6A72" w:rsidP="00AF6A72">
      <w:pPr>
        <w:pStyle w:val="BTEMEASMCA"/>
        <w:rPr>
          <w:noProof w:val="0"/>
          <w:lang w:val="lt-LT"/>
        </w:rPr>
      </w:pPr>
      <w:r w:rsidRPr="00004C8B">
        <w:rPr>
          <w:noProof w:val="0"/>
          <w:lang w:val="lt-LT"/>
        </w:rPr>
        <w:br w:type="page"/>
      </w:r>
    </w:p>
    <w:p w:rsidR="00AF6A72" w:rsidRPr="00004C8B" w:rsidRDefault="00AF6A72" w:rsidP="00AF6A72">
      <w:pPr>
        <w:pStyle w:val="TTEMEASMCA"/>
      </w:pPr>
    </w:p>
    <w:p w:rsidR="00AF6A72" w:rsidRPr="00004C8B" w:rsidRDefault="00AF6A72" w:rsidP="00AF6A72">
      <w:pPr>
        <w:pStyle w:val="TTEMEASMCA"/>
      </w:pPr>
    </w:p>
    <w:p w:rsidR="00AF6A72" w:rsidRPr="00004C8B" w:rsidRDefault="00AF6A72" w:rsidP="00AF6A72">
      <w:pPr>
        <w:pStyle w:val="TTEMEASMCA"/>
      </w:pPr>
    </w:p>
    <w:p w:rsidR="00AF6A72" w:rsidRPr="00004C8B" w:rsidRDefault="00AF6A72" w:rsidP="00AF6A72">
      <w:pPr>
        <w:pStyle w:val="TTEMEASMCA"/>
      </w:pPr>
    </w:p>
    <w:p w:rsidR="00AF6A72" w:rsidRPr="00004C8B" w:rsidRDefault="00AF6A72" w:rsidP="00AF6A72">
      <w:pPr>
        <w:pStyle w:val="TTEMEASMCA"/>
      </w:pPr>
    </w:p>
    <w:p w:rsidR="00AF6A72" w:rsidRPr="00004C8B" w:rsidRDefault="00AF6A72" w:rsidP="00AF6A72">
      <w:pPr>
        <w:pStyle w:val="TTEMEASMCA"/>
      </w:pPr>
    </w:p>
    <w:p w:rsidR="00AF6A72" w:rsidRPr="00004C8B" w:rsidRDefault="00AF6A72" w:rsidP="00AF6A72">
      <w:pPr>
        <w:pStyle w:val="TTEMEASMCA"/>
      </w:pPr>
    </w:p>
    <w:p w:rsidR="00AF6A72" w:rsidRPr="00004C8B" w:rsidRDefault="00AF6A72" w:rsidP="00AF6A72">
      <w:pPr>
        <w:pStyle w:val="TTEMEASMCA"/>
      </w:pPr>
    </w:p>
    <w:p w:rsidR="00AF6A72" w:rsidRPr="00004C8B" w:rsidRDefault="00AF6A72" w:rsidP="00AF6A72">
      <w:pPr>
        <w:pStyle w:val="TTEMEASMCA"/>
      </w:pPr>
    </w:p>
    <w:p w:rsidR="00AF6A72" w:rsidRPr="00004C8B" w:rsidRDefault="00AF6A72" w:rsidP="00AF6A72">
      <w:pPr>
        <w:pStyle w:val="TTEMEASMCA"/>
      </w:pPr>
    </w:p>
    <w:p w:rsidR="00AF6A72" w:rsidRPr="00004C8B" w:rsidRDefault="00AF6A72" w:rsidP="00AF6A72">
      <w:pPr>
        <w:pStyle w:val="TTEMEASMCA"/>
      </w:pPr>
    </w:p>
    <w:p w:rsidR="00AF6A72" w:rsidRPr="00004C8B" w:rsidRDefault="00AF6A72" w:rsidP="00AF6A72">
      <w:pPr>
        <w:pStyle w:val="TTEMEASMCA"/>
      </w:pPr>
    </w:p>
    <w:p w:rsidR="00AF6A72" w:rsidRPr="00004C8B" w:rsidRDefault="00AF6A72" w:rsidP="00AF6A72">
      <w:pPr>
        <w:pStyle w:val="TTEMEASMCA"/>
      </w:pPr>
    </w:p>
    <w:p w:rsidR="00AF6A72" w:rsidRPr="00004C8B" w:rsidRDefault="00AF6A72" w:rsidP="00AF6A72">
      <w:pPr>
        <w:pStyle w:val="TTEMEASMCA"/>
      </w:pPr>
    </w:p>
    <w:p w:rsidR="00AF6A72" w:rsidRPr="00004C8B" w:rsidRDefault="00AF6A72" w:rsidP="00AF6A72">
      <w:pPr>
        <w:pStyle w:val="TTEMEASMCA"/>
      </w:pPr>
    </w:p>
    <w:p w:rsidR="00AF6A72" w:rsidRPr="00004C8B" w:rsidRDefault="00AF6A72" w:rsidP="00AF6A72">
      <w:pPr>
        <w:pStyle w:val="TTEMEASMCA"/>
      </w:pPr>
    </w:p>
    <w:p w:rsidR="00AF6A72" w:rsidRPr="00004C8B" w:rsidRDefault="00AF6A72" w:rsidP="00AF6A72">
      <w:pPr>
        <w:pStyle w:val="TTEMEASMCA"/>
      </w:pPr>
    </w:p>
    <w:p w:rsidR="00AF6A72" w:rsidRPr="00004C8B" w:rsidRDefault="00AF6A72" w:rsidP="00AF6A72">
      <w:pPr>
        <w:pStyle w:val="TTEMEASMCA"/>
      </w:pPr>
    </w:p>
    <w:p w:rsidR="00AF6A72" w:rsidRPr="00004C8B" w:rsidRDefault="00AF6A72" w:rsidP="00AF6A72">
      <w:pPr>
        <w:pStyle w:val="TTEMEASMCA"/>
      </w:pPr>
    </w:p>
    <w:p w:rsidR="00AF6A72" w:rsidRPr="00004C8B" w:rsidRDefault="00AF6A72" w:rsidP="00AF6A72">
      <w:pPr>
        <w:pStyle w:val="TTEMEASMCA"/>
      </w:pPr>
    </w:p>
    <w:p w:rsidR="00AF6A72" w:rsidRPr="00004C8B" w:rsidRDefault="00AF6A72" w:rsidP="00AF6A72">
      <w:pPr>
        <w:pStyle w:val="TTEMEASMCA"/>
      </w:pPr>
    </w:p>
    <w:p w:rsidR="00AF6A72" w:rsidRPr="00004C8B" w:rsidRDefault="00AF6A72" w:rsidP="00AF6A72">
      <w:pPr>
        <w:pStyle w:val="TTEMEASMCA"/>
      </w:pPr>
    </w:p>
    <w:p w:rsidR="00AF6A72" w:rsidRPr="00004C8B" w:rsidRDefault="00AF6A72" w:rsidP="00AF6A72">
      <w:pPr>
        <w:pStyle w:val="TTEMEASMCA"/>
      </w:pPr>
    </w:p>
    <w:p w:rsidR="00AF6A72" w:rsidRPr="00004C8B" w:rsidRDefault="00AF6A72" w:rsidP="00AF6A72">
      <w:pPr>
        <w:pStyle w:val="TTEMEASMCA"/>
      </w:pPr>
      <w:r w:rsidRPr="00004C8B">
        <w:t>A. ŽENKLINIMAS</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PI-1labEMEASMCA"/>
        <w:rPr>
          <w:noProof w:val="0"/>
        </w:rPr>
      </w:pPr>
      <w:r w:rsidRPr="00004C8B">
        <w:rPr>
          <w:noProof w:val="0"/>
        </w:rPr>
        <w:t>INFORMACIJA ANT IŠORINĖS IR VIDINĖS PAKUOTĖS</w:t>
      </w:r>
    </w:p>
    <w:p w:rsidR="00AF6A72" w:rsidRPr="00004C8B" w:rsidRDefault="00AF6A72" w:rsidP="00AF6A72">
      <w:pPr>
        <w:pStyle w:val="PI-1labEMEASMCA"/>
        <w:rPr>
          <w:noProof w:val="0"/>
        </w:rPr>
      </w:pPr>
    </w:p>
    <w:p w:rsidR="00AF6A72" w:rsidRPr="00004C8B" w:rsidRDefault="00AF6A72" w:rsidP="00AF6A72">
      <w:pPr>
        <w:pStyle w:val="PI-1labEMEASMCA"/>
        <w:tabs>
          <w:tab w:val="left" w:pos="2556"/>
        </w:tabs>
        <w:rPr>
          <w:noProof w:val="0"/>
        </w:rPr>
      </w:pPr>
      <w:r w:rsidRPr="00004C8B">
        <w:rPr>
          <w:noProof w:val="0"/>
        </w:rPr>
        <w:t>KARTONINĖ DĖŽUTĖ, LANKSTUS INFUZIJŲ MAIŠELIS SU TRIMIS KAMEROMIS – 1250 ml</w:t>
      </w:r>
    </w:p>
    <w:p w:rsidR="00AF6A72" w:rsidRPr="00004C8B" w:rsidRDefault="00AF6A72" w:rsidP="00AF6A72">
      <w:pPr>
        <w:pStyle w:val="BTEMEASMCA"/>
        <w:rPr>
          <w:noProof w:val="0"/>
          <w:lang w:val="lt-LT"/>
        </w:rPr>
      </w:pPr>
    </w:p>
    <w:p w:rsidR="00AF6A72" w:rsidRPr="00004C8B" w:rsidRDefault="00AF6A72" w:rsidP="00AF6A72">
      <w:pPr>
        <w:pStyle w:val="PI-1labEMEASMCA"/>
        <w:rPr>
          <w:noProof w:val="0"/>
        </w:rPr>
      </w:pPr>
      <w:r w:rsidRPr="00004C8B">
        <w:rPr>
          <w:noProof w:val="0"/>
        </w:rPr>
        <w:t>1.</w:t>
      </w:r>
      <w:r w:rsidRPr="00004C8B">
        <w:rPr>
          <w:noProof w:val="0"/>
        </w:rPr>
        <w:tab/>
        <w:t>VAISTINIO PREPARATO PAVADINIMAS</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NuTRIflex Omega infuzinė emulsija</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PI-1labEMEASMCA"/>
        <w:rPr>
          <w:noProof w:val="0"/>
        </w:rPr>
      </w:pPr>
      <w:r w:rsidRPr="00004C8B">
        <w:rPr>
          <w:noProof w:val="0"/>
        </w:rPr>
        <w:t>2.</w:t>
      </w:r>
      <w:r w:rsidRPr="00004C8B">
        <w:rPr>
          <w:noProof w:val="0"/>
        </w:rPr>
        <w:tab/>
      </w:r>
      <w:r w:rsidRPr="00004C8B">
        <w:rPr>
          <w:rFonts w:eastAsia="Times New Roman"/>
          <w:noProof w:val="0"/>
          <w:snapToGrid w:val="0"/>
          <w:szCs w:val="24"/>
        </w:rPr>
        <w:t>VEIKLIOJI (-IOS) MEDŽIAGA (-OS) IR JOS (-Ų) KIEKIS (-IAI)</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1250 ml paruoštos vartojimui emulsijos gaunama sumaišius trijų kamerų turinį:</w:t>
      </w:r>
    </w:p>
    <w:p w:rsidR="00AF6A72" w:rsidRPr="00004C8B" w:rsidRDefault="00AF6A72" w:rsidP="00AF6A72">
      <w:pPr>
        <w:pStyle w:val="BTEMEASMCA"/>
        <w:rPr>
          <w:noProof w:val="0"/>
          <w:lang w:val="lt-LT"/>
        </w:rPr>
      </w:pPr>
      <w:r w:rsidRPr="00F94090">
        <w:rPr>
          <w:highlight w:val="lightGray"/>
          <w:lang w:val="lt-LT"/>
        </w:rPr>
        <w:t>Vidinė pakuotė:</w:t>
      </w:r>
      <w:r w:rsidRPr="00004C8B">
        <w:rPr>
          <w:noProof w:val="0"/>
          <w:lang w:val="lt-LT"/>
        </w:rPr>
        <w:t xml:space="preserve"> </w:t>
      </w:r>
      <w:r w:rsidRPr="00F94090">
        <w:rPr>
          <w:lang w:val="lt-LT"/>
        </w:rPr>
        <w:t>iš šios</w:t>
      </w:r>
      <w:r w:rsidRPr="00004C8B">
        <w:rPr>
          <w:noProof w:val="0"/>
          <w:lang w:val="lt-LT"/>
        </w:rPr>
        <w:t xml:space="preserve"> </w:t>
      </w:r>
      <w:r w:rsidRPr="00F94090">
        <w:rPr>
          <w:lang w:val="lt-LT"/>
        </w:rPr>
        <w:t>kameros (500 ml):</w:t>
      </w:r>
    </w:p>
    <w:p w:rsidR="00AF6A72" w:rsidRPr="00004C8B" w:rsidRDefault="00AF6A72" w:rsidP="00AF6A72">
      <w:pPr>
        <w:pStyle w:val="BTEMEASMCA"/>
        <w:rPr>
          <w:noProof w:val="0"/>
          <w:lang w:val="lt-LT"/>
        </w:rPr>
      </w:pPr>
      <w:r w:rsidRPr="00F94090">
        <w:rPr>
          <w:highlight w:val="lightGray"/>
          <w:lang w:val="lt-LT"/>
        </w:rPr>
        <w:t>Išorinė pakuotė:</w:t>
      </w:r>
      <w:r w:rsidRPr="00004C8B">
        <w:rPr>
          <w:noProof w:val="0"/>
          <w:lang w:val="lt-LT"/>
        </w:rPr>
        <w:t xml:space="preserve"> </w:t>
      </w:r>
      <w:r w:rsidRPr="00F94090">
        <w:rPr>
          <w:lang w:val="lt-LT"/>
        </w:rPr>
        <w:t>iš</w:t>
      </w:r>
      <w:r w:rsidRPr="00004C8B">
        <w:rPr>
          <w:noProof w:val="0"/>
          <w:lang w:val="lt-LT"/>
        </w:rPr>
        <w:t xml:space="preserve"> </w:t>
      </w:r>
      <w:r w:rsidRPr="00F94090">
        <w:rPr>
          <w:lang w:val="lt-LT"/>
        </w:rPr>
        <w:t>viršutinės kairiosios kameros (500 ml):</w:t>
      </w:r>
    </w:p>
    <w:p w:rsidR="00AF6A72" w:rsidRPr="00004C8B" w:rsidRDefault="00AF6A72" w:rsidP="00AF6A72">
      <w:pPr>
        <w:pStyle w:val="BTEMEASMCA"/>
        <w:rPr>
          <w:noProof w:val="0"/>
          <w:lang w:val="lt-LT"/>
        </w:rPr>
      </w:pPr>
      <w:r w:rsidRPr="00004C8B">
        <w:rPr>
          <w:noProof w:val="0"/>
          <w:lang w:val="lt-LT"/>
        </w:rPr>
        <w:t>Glucosum monohydricum</w:t>
      </w:r>
      <w:r w:rsidRPr="00004C8B">
        <w:rPr>
          <w:noProof w:val="0"/>
          <w:lang w:val="lt-LT"/>
        </w:rPr>
        <w:tab/>
      </w:r>
      <w:r w:rsidRPr="00004C8B">
        <w:rPr>
          <w:noProof w:val="0"/>
          <w:lang w:val="lt-LT"/>
        </w:rPr>
        <w:tab/>
      </w:r>
      <w:r w:rsidRPr="00004C8B">
        <w:rPr>
          <w:noProof w:val="0"/>
          <w:lang w:val="lt-LT"/>
        </w:rPr>
        <w:tab/>
      </w:r>
      <w:r w:rsidRPr="00004C8B">
        <w:rPr>
          <w:noProof w:val="0"/>
          <w:lang w:val="lt-LT"/>
        </w:rPr>
        <w:tab/>
        <w:t>165,0 g</w:t>
      </w:r>
    </w:p>
    <w:p w:rsidR="00AF6A72" w:rsidRPr="00004C8B" w:rsidRDefault="00AF6A72" w:rsidP="00AF6A72">
      <w:pPr>
        <w:pStyle w:val="BTEMEASMCA"/>
        <w:rPr>
          <w:noProof w:val="0"/>
          <w:lang w:val="lt-LT"/>
        </w:rPr>
      </w:pPr>
      <w:r w:rsidRPr="00004C8B">
        <w:rPr>
          <w:noProof w:val="0"/>
          <w:lang w:val="lt-LT"/>
        </w:rPr>
        <w:t xml:space="preserve">    (Glucosum)</w:t>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t>150,0 g</w:t>
      </w:r>
    </w:p>
    <w:p w:rsidR="00AF6A72" w:rsidRPr="00004C8B" w:rsidRDefault="00AF6A72" w:rsidP="00AF6A72">
      <w:pPr>
        <w:pStyle w:val="BTEMEASMCA"/>
        <w:rPr>
          <w:noProof w:val="0"/>
          <w:lang w:val="lt-LT"/>
        </w:rPr>
      </w:pPr>
      <w:r w:rsidRPr="00004C8B">
        <w:rPr>
          <w:noProof w:val="0"/>
          <w:lang w:val="lt-LT"/>
        </w:rPr>
        <w:t>Natrii dihydrogenophosphas dihydricus</w:t>
      </w:r>
      <w:r w:rsidRPr="00004C8B">
        <w:rPr>
          <w:noProof w:val="0"/>
          <w:lang w:val="lt-LT"/>
        </w:rPr>
        <w:tab/>
      </w:r>
      <w:r w:rsidRPr="00004C8B">
        <w:rPr>
          <w:noProof w:val="0"/>
          <w:lang w:val="lt-LT"/>
        </w:rPr>
        <w:tab/>
      </w:r>
      <w:r w:rsidRPr="00004C8B">
        <w:rPr>
          <w:noProof w:val="0"/>
          <w:lang w:val="lt-LT"/>
        </w:rPr>
        <w:tab/>
        <w:t>2,340 g</w:t>
      </w:r>
    </w:p>
    <w:p w:rsidR="00AF6A72" w:rsidRPr="00004C8B" w:rsidRDefault="00AF6A72" w:rsidP="00AF6A72">
      <w:pPr>
        <w:pStyle w:val="BTEMEASMCA"/>
        <w:rPr>
          <w:noProof w:val="0"/>
          <w:lang w:val="lt-LT"/>
        </w:rPr>
      </w:pPr>
      <w:r w:rsidRPr="00004C8B">
        <w:rPr>
          <w:noProof w:val="0"/>
          <w:lang w:val="lt-LT"/>
        </w:rPr>
        <w:t>Zinci acetas dihydricus</w:t>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t>6,580 mg</w:t>
      </w:r>
    </w:p>
    <w:p w:rsidR="00AF6A72" w:rsidRPr="00004C8B" w:rsidRDefault="00AF6A72" w:rsidP="00AF6A72">
      <w:pPr>
        <w:pStyle w:val="BTEMEASMCA"/>
        <w:rPr>
          <w:noProof w:val="0"/>
          <w:lang w:val="lt-LT"/>
        </w:rPr>
      </w:pPr>
    </w:p>
    <w:p w:rsidR="00AF6A72" w:rsidRPr="00004C8B" w:rsidRDefault="00AF6A72" w:rsidP="00AF6A72">
      <w:pPr>
        <w:pStyle w:val="BTEMEASMCA"/>
        <w:rPr>
          <w:noProof w:val="0"/>
          <w:highlight w:val="lightGray"/>
          <w:lang w:val="lt-LT"/>
        </w:rPr>
      </w:pPr>
      <w:r w:rsidRPr="00004C8B">
        <w:rPr>
          <w:noProof w:val="0"/>
          <w:highlight w:val="lightGray"/>
          <w:lang w:val="lt-LT"/>
        </w:rPr>
        <w:t>1250 ml paruoštos vartojimui emulsijos gaunama sumaišius trijų kamerų turinį:</w:t>
      </w:r>
    </w:p>
    <w:p w:rsidR="00AF6A72" w:rsidRPr="00004C8B" w:rsidRDefault="00AF6A72" w:rsidP="00AF6A72">
      <w:pPr>
        <w:pStyle w:val="BTEMEASMCA"/>
        <w:rPr>
          <w:noProof w:val="0"/>
          <w:lang w:val="lt-LT"/>
        </w:rPr>
      </w:pPr>
      <w:r w:rsidRPr="00F94090">
        <w:rPr>
          <w:highlight w:val="lightGray"/>
          <w:lang w:val="lt-LT"/>
        </w:rPr>
        <w:t>Vidinė pakuotė:</w:t>
      </w:r>
      <w:r w:rsidRPr="00004C8B">
        <w:rPr>
          <w:noProof w:val="0"/>
          <w:lang w:val="lt-LT"/>
        </w:rPr>
        <w:t xml:space="preserve"> </w:t>
      </w:r>
      <w:r w:rsidRPr="00F94090">
        <w:rPr>
          <w:lang w:val="lt-LT"/>
        </w:rPr>
        <w:t>iš šios</w:t>
      </w:r>
      <w:r w:rsidRPr="00004C8B">
        <w:rPr>
          <w:noProof w:val="0"/>
          <w:lang w:val="lt-LT"/>
        </w:rPr>
        <w:t xml:space="preserve"> </w:t>
      </w:r>
      <w:r w:rsidRPr="00F94090">
        <w:rPr>
          <w:lang w:val="lt-LT"/>
        </w:rPr>
        <w:t>kameros (250 ml):</w:t>
      </w:r>
    </w:p>
    <w:p w:rsidR="00AF6A72" w:rsidRPr="00004C8B" w:rsidRDefault="00AF6A72" w:rsidP="00AF6A72">
      <w:pPr>
        <w:pStyle w:val="BTEMEASMCA"/>
        <w:rPr>
          <w:noProof w:val="0"/>
          <w:lang w:val="lt-LT"/>
        </w:rPr>
      </w:pPr>
      <w:r w:rsidRPr="00F94090">
        <w:rPr>
          <w:highlight w:val="lightGray"/>
          <w:lang w:val="lt-LT"/>
        </w:rPr>
        <w:t>Išorinė pakuotė:</w:t>
      </w:r>
      <w:r w:rsidRPr="00004C8B">
        <w:rPr>
          <w:noProof w:val="0"/>
          <w:lang w:val="lt-LT"/>
        </w:rPr>
        <w:t xml:space="preserve"> </w:t>
      </w:r>
      <w:r w:rsidRPr="00F94090">
        <w:rPr>
          <w:lang w:val="lt-LT"/>
        </w:rPr>
        <w:t>iš</w:t>
      </w:r>
      <w:r w:rsidRPr="00004C8B">
        <w:rPr>
          <w:noProof w:val="0"/>
          <w:lang w:val="lt-LT"/>
        </w:rPr>
        <w:t xml:space="preserve"> </w:t>
      </w:r>
      <w:r w:rsidRPr="00F94090">
        <w:rPr>
          <w:lang w:val="lt-LT"/>
        </w:rPr>
        <w:t>viršutinės dešiniosios kameros (250 ml):</w:t>
      </w:r>
    </w:p>
    <w:p w:rsidR="00AF6A72" w:rsidRPr="00004C8B" w:rsidRDefault="00AF6A72" w:rsidP="00AF6A72">
      <w:pPr>
        <w:pStyle w:val="BTEMEASMCA"/>
        <w:rPr>
          <w:noProof w:val="0"/>
          <w:lang w:val="lt-LT"/>
        </w:rPr>
      </w:pPr>
      <w:r w:rsidRPr="00004C8B">
        <w:rPr>
          <w:noProof w:val="0"/>
          <w:lang w:val="lt-LT"/>
        </w:rPr>
        <w:t>Triglycerida saturata media</w:t>
      </w:r>
      <w:r w:rsidRPr="00004C8B">
        <w:rPr>
          <w:noProof w:val="0"/>
          <w:lang w:val="lt-LT"/>
        </w:rPr>
        <w:tab/>
      </w:r>
      <w:r w:rsidRPr="00004C8B">
        <w:rPr>
          <w:noProof w:val="0"/>
          <w:lang w:val="lt-LT"/>
        </w:rPr>
        <w:tab/>
      </w:r>
      <w:r w:rsidRPr="00004C8B">
        <w:rPr>
          <w:noProof w:val="0"/>
          <w:lang w:val="lt-LT"/>
        </w:rPr>
        <w:tab/>
      </w:r>
      <w:r w:rsidRPr="00004C8B">
        <w:rPr>
          <w:noProof w:val="0"/>
          <w:lang w:val="lt-LT"/>
        </w:rPr>
        <w:tab/>
        <w:t>25,00 g</w:t>
      </w:r>
    </w:p>
    <w:p w:rsidR="00AF6A72" w:rsidRPr="00004C8B" w:rsidRDefault="00AF6A72" w:rsidP="00AF6A72">
      <w:pPr>
        <w:pStyle w:val="BTEMEASMCA"/>
        <w:rPr>
          <w:noProof w:val="0"/>
          <w:lang w:val="lt-LT"/>
        </w:rPr>
      </w:pPr>
      <w:r w:rsidRPr="00004C8B">
        <w:rPr>
          <w:noProof w:val="0"/>
          <w:lang w:val="lt-LT"/>
        </w:rPr>
        <w:t>Soiae oleum raffinatum</w:t>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t>20,00 g</w:t>
      </w:r>
    </w:p>
    <w:p w:rsidR="00AF6A72" w:rsidRPr="00004C8B" w:rsidRDefault="00AF6A72" w:rsidP="00AF6A72">
      <w:pPr>
        <w:pStyle w:val="BTEMEASMCA"/>
        <w:rPr>
          <w:noProof w:val="0"/>
          <w:lang w:val="lt-LT"/>
        </w:rPr>
      </w:pPr>
      <w:r w:rsidRPr="00004C8B">
        <w:rPr>
          <w:noProof w:val="0"/>
          <w:lang w:val="lt-LT"/>
        </w:rPr>
        <w:t>Omega-3 acidorum triglycerida</w:t>
      </w:r>
      <w:r w:rsidRPr="00004C8B">
        <w:rPr>
          <w:noProof w:val="0"/>
          <w:lang w:val="lt-LT"/>
        </w:rPr>
        <w:tab/>
      </w:r>
      <w:r w:rsidRPr="00004C8B">
        <w:rPr>
          <w:noProof w:val="0"/>
          <w:lang w:val="lt-LT"/>
        </w:rPr>
        <w:tab/>
      </w:r>
      <w:r w:rsidRPr="00004C8B">
        <w:rPr>
          <w:noProof w:val="0"/>
          <w:lang w:val="lt-LT"/>
        </w:rPr>
        <w:tab/>
      </w:r>
      <w:r w:rsidRPr="00004C8B">
        <w:rPr>
          <w:noProof w:val="0"/>
          <w:lang w:val="lt-LT"/>
        </w:rPr>
        <w:tab/>
        <w:t>5,000 g</w:t>
      </w:r>
    </w:p>
    <w:p w:rsidR="00AF6A72" w:rsidRPr="00004C8B" w:rsidRDefault="00AF6A72" w:rsidP="00AF6A72">
      <w:pPr>
        <w:pStyle w:val="BTEMEASMCA"/>
        <w:rPr>
          <w:noProof w:val="0"/>
          <w:lang w:val="lt-LT"/>
        </w:rPr>
      </w:pPr>
    </w:p>
    <w:p w:rsidR="00AF6A72" w:rsidRPr="00004C8B" w:rsidRDefault="00AF6A72" w:rsidP="00AF6A72">
      <w:pPr>
        <w:pStyle w:val="BTEMEASMCA"/>
        <w:rPr>
          <w:noProof w:val="0"/>
          <w:highlight w:val="lightGray"/>
          <w:lang w:val="lt-LT"/>
        </w:rPr>
      </w:pPr>
      <w:r w:rsidRPr="00004C8B">
        <w:rPr>
          <w:noProof w:val="0"/>
          <w:highlight w:val="lightGray"/>
          <w:lang w:val="lt-LT"/>
        </w:rPr>
        <w:t>1250 ml paruoštos vartojimui emulsijos gaunama sumaišius trijų kamerų turinį:</w:t>
      </w:r>
    </w:p>
    <w:p w:rsidR="00AF6A72" w:rsidRPr="00004C8B" w:rsidRDefault="00AF6A72" w:rsidP="00AF6A72">
      <w:pPr>
        <w:pStyle w:val="BTEMEASMCA"/>
        <w:rPr>
          <w:noProof w:val="0"/>
          <w:lang w:val="lt-LT"/>
        </w:rPr>
      </w:pPr>
      <w:r w:rsidRPr="00F94090">
        <w:rPr>
          <w:highlight w:val="lightGray"/>
          <w:lang w:val="lt-LT"/>
        </w:rPr>
        <w:t>Vidinė pakuotė:</w:t>
      </w:r>
      <w:r w:rsidRPr="00004C8B">
        <w:rPr>
          <w:noProof w:val="0"/>
          <w:lang w:val="lt-LT"/>
        </w:rPr>
        <w:t xml:space="preserve"> </w:t>
      </w:r>
      <w:r w:rsidRPr="00F94090">
        <w:rPr>
          <w:lang w:val="lt-LT"/>
        </w:rPr>
        <w:t>iš šios</w:t>
      </w:r>
      <w:r w:rsidRPr="00004C8B">
        <w:rPr>
          <w:noProof w:val="0"/>
          <w:lang w:val="lt-LT"/>
        </w:rPr>
        <w:t xml:space="preserve"> </w:t>
      </w:r>
      <w:r w:rsidRPr="00F94090">
        <w:rPr>
          <w:lang w:val="lt-LT"/>
        </w:rPr>
        <w:t>kameros (500 ml):</w:t>
      </w:r>
    </w:p>
    <w:p w:rsidR="00AF6A72" w:rsidRPr="00004C8B" w:rsidRDefault="00AF6A72" w:rsidP="00AF6A72">
      <w:pPr>
        <w:pStyle w:val="BTEMEASMCA"/>
        <w:rPr>
          <w:noProof w:val="0"/>
          <w:lang w:val="lt-LT"/>
        </w:rPr>
      </w:pPr>
      <w:r w:rsidRPr="00F94090">
        <w:rPr>
          <w:highlight w:val="lightGray"/>
          <w:lang w:val="lt-LT"/>
        </w:rPr>
        <w:t>Išorinė pakuotė:</w:t>
      </w:r>
      <w:r w:rsidRPr="00004C8B">
        <w:rPr>
          <w:noProof w:val="0"/>
          <w:lang w:val="lt-LT"/>
        </w:rPr>
        <w:t xml:space="preserve"> </w:t>
      </w:r>
      <w:r w:rsidRPr="00F94090">
        <w:rPr>
          <w:lang w:val="lt-LT"/>
        </w:rPr>
        <w:t>iš apatinės kameros (500 ml):</w:t>
      </w:r>
    </w:p>
    <w:p w:rsidR="00AF6A72" w:rsidRPr="00004C8B" w:rsidRDefault="00AF6A72" w:rsidP="00AF6A72">
      <w:pPr>
        <w:pStyle w:val="BTEMEASMCA"/>
        <w:rPr>
          <w:noProof w:val="0"/>
          <w:lang w:val="lt-LT"/>
        </w:rPr>
      </w:pPr>
      <w:r w:rsidRPr="00004C8B">
        <w:rPr>
          <w:noProof w:val="0"/>
          <w:lang w:val="lt-LT"/>
        </w:rPr>
        <w:t>Isoleucinum</w:t>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t>2,820 g</w:t>
      </w:r>
    </w:p>
    <w:p w:rsidR="00AF6A72" w:rsidRPr="00004C8B" w:rsidRDefault="00AF6A72" w:rsidP="00AF6A72">
      <w:pPr>
        <w:pStyle w:val="BTEMEASMCA"/>
        <w:rPr>
          <w:noProof w:val="0"/>
          <w:lang w:val="lt-LT"/>
        </w:rPr>
      </w:pPr>
      <w:r w:rsidRPr="00004C8B">
        <w:rPr>
          <w:noProof w:val="0"/>
          <w:lang w:val="lt-LT"/>
        </w:rPr>
        <w:t>Leucinum</w:t>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t>3,760 g</w:t>
      </w:r>
    </w:p>
    <w:p w:rsidR="00AF6A72" w:rsidRPr="00004C8B" w:rsidRDefault="00AF6A72" w:rsidP="00AF6A72">
      <w:pPr>
        <w:pStyle w:val="BTEMEASMCA"/>
        <w:rPr>
          <w:noProof w:val="0"/>
          <w:lang w:val="lt-LT"/>
        </w:rPr>
      </w:pPr>
      <w:r w:rsidRPr="00004C8B">
        <w:rPr>
          <w:noProof w:val="0"/>
          <w:lang w:val="lt-LT"/>
        </w:rPr>
        <w:t>Lysini hydrochloridum</w:t>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t>3,410 g</w:t>
      </w:r>
    </w:p>
    <w:p w:rsidR="00AF6A72" w:rsidRPr="00004C8B" w:rsidRDefault="00AF6A72" w:rsidP="00AF6A72">
      <w:pPr>
        <w:pStyle w:val="BTEMEASMCA"/>
        <w:rPr>
          <w:noProof w:val="0"/>
          <w:lang w:val="lt-LT"/>
        </w:rPr>
      </w:pPr>
      <w:r w:rsidRPr="00004C8B">
        <w:rPr>
          <w:noProof w:val="0"/>
          <w:lang w:val="lt-LT"/>
        </w:rPr>
        <w:t xml:space="preserve">    (Lysinum)</w:t>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t>2,729 g</w:t>
      </w:r>
    </w:p>
    <w:p w:rsidR="00AF6A72" w:rsidRPr="00004C8B" w:rsidRDefault="00AF6A72" w:rsidP="00AF6A72">
      <w:pPr>
        <w:pStyle w:val="BTEMEASMCA"/>
        <w:rPr>
          <w:noProof w:val="0"/>
          <w:lang w:val="lt-LT"/>
        </w:rPr>
      </w:pPr>
      <w:r w:rsidRPr="00004C8B">
        <w:rPr>
          <w:noProof w:val="0"/>
          <w:lang w:val="lt-LT"/>
        </w:rPr>
        <w:t>Methioninum</w:t>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t>2,350 g</w:t>
      </w:r>
    </w:p>
    <w:p w:rsidR="00AF6A72" w:rsidRPr="00004C8B" w:rsidRDefault="00AF6A72" w:rsidP="00AF6A72">
      <w:pPr>
        <w:pStyle w:val="BTEMEASMCA"/>
        <w:rPr>
          <w:noProof w:val="0"/>
          <w:lang w:val="lt-LT"/>
        </w:rPr>
      </w:pPr>
      <w:r w:rsidRPr="00004C8B">
        <w:rPr>
          <w:noProof w:val="0"/>
          <w:lang w:val="lt-LT"/>
        </w:rPr>
        <w:t>Phenylalaninum</w:t>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t>4,210 g</w:t>
      </w:r>
    </w:p>
    <w:p w:rsidR="00AF6A72" w:rsidRPr="00004C8B" w:rsidRDefault="00AF6A72" w:rsidP="00AF6A72">
      <w:pPr>
        <w:pStyle w:val="BTEMEASMCA"/>
        <w:rPr>
          <w:noProof w:val="0"/>
          <w:lang w:val="lt-LT"/>
        </w:rPr>
      </w:pPr>
      <w:r w:rsidRPr="00004C8B">
        <w:rPr>
          <w:noProof w:val="0"/>
          <w:lang w:val="lt-LT"/>
        </w:rPr>
        <w:t>Threoninum</w:t>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t>2,180 g</w:t>
      </w:r>
    </w:p>
    <w:p w:rsidR="00AF6A72" w:rsidRPr="00004C8B" w:rsidRDefault="00AF6A72" w:rsidP="00AF6A72">
      <w:pPr>
        <w:pStyle w:val="BTEMEASMCA"/>
        <w:rPr>
          <w:noProof w:val="0"/>
          <w:lang w:val="lt-LT"/>
        </w:rPr>
      </w:pPr>
      <w:r w:rsidRPr="00004C8B">
        <w:rPr>
          <w:noProof w:val="0"/>
          <w:lang w:val="lt-LT"/>
        </w:rPr>
        <w:t>Tryptophanum</w:t>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t>0,680 g</w:t>
      </w:r>
    </w:p>
    <w:p w:rsidR="00AF6A72" w:rsidRPr="00004C8B" w:rsidRDefault="00AF6A72" w:rsidP="00AF6A72">
      <w:pPr>
        <w:pStyle w:val="BTEMEASMCA"/>
        <w:rPr>
          <w:noProof w:val="0"/>
          <w:lang w:val="lt-LT"/>
        </w:rPr>
      </w:pPr>
      <w:r w:rsidRPr="00004C8B">
        <w:rPr>
          <w:noProof w:val="0"/>
          <w:lang w:val="lt-LT"/>
        </w:rPr>
        <w:t>Valinum</w:t>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t>3,120 g</w:t>
      </w:r>
    </w:p>
    <w:p w:rsidR="00AF6A72" w:rsidRPr="00004C8B" w:rsidRDefault="00AF6A72" w:rsidP="00AF6A72">
      <w:pPr>
        <w:pStyle w:val="BTEMEASMCA"/>
        <w:rPr>
          <w:noProof w:val="0"/>
          <w:lang w:val="lt-LT"/>
        </w:rPr>
      </w:pPr>
      <w:r w:rsidRPr="00004C8B">
        <w:rPr>
          <w:noProof w:val="0"/>
          <w:lang w:val="lt-LT"/>
        </w:rPr>
        <w:t>Argininum</w:t>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t>3,240 g</w:t>
      </w:r>
    </w:p>
    <w:p w:rsidR="00AF6A72" w:rsidRPr="00004C8B" w:rsidRDefault="00AF6A72" w:rsidP="00AF6A72">
      <w:pPr>
        <w:pStyle w:val="BTEMEASMCA"/>
        <w:rPr>
          <w:noProof w:val="0"/>
          <w:lang w:val="lt-LT"/>
        </w:rPr>
      </w:pPr>
      <w:r w:rsidRPr="00004C8B">
        <w:rPr>
          <w:noProof w:val="0"/>
          <w:lang w:val="lt-LT"/>
        </w:rPr>
        <w:t xml:space="preserve">Histidini hydrochloridum monohydricum </w:t>
      </w:r>
      <w:r w:rsidRPr="00004C8B">
        <w:rPr>
          <w:noProof w:val="0"/>
          <w:lang w:val="lt-LT"/>
        </w:rPr>
        <w:tab/>
      </w:r>
      <w:r w:rsidRPr="00004C8B">
        <w:rPr>
          <w:noProof w:val="0"/>
          <w:lang w:val="lt-LT"/>
        </w:rPr>
        <w:tab/>
        <w:t>2,030 g</w:t>
      </w:r>
    </w:p>
    <w:p w:rsidR="00AF6A72" w:rsidRPr="00004C8B" w:rsidRDefault="00AF6A72" w:rsidP="00AF6A72">
      <w:pPr>
        <w:pStyle w:val="BTEMEASMCA"/>
        <w:rPr>
          <w:noProof w:val="0"/>
          <w:lang w:val="lt-LT"/>
        </w:rPr>
      </w:pPr>
      <w:r w:rsidRPr="00004C8B">
        <w:rPr>
          <w:noProof w:val="0"/>
          <w:lang w:val="lt-LT"/>
        </w:rPr>
        <w:t xml:space="preserve">    (Histidinum)</w:t>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t>1,503 g</w:t>
      </w:r>
    </w:p>
    <w:p w:rsidR="00AF6A72" w:rsidRPr="00004C8B" w:rsidRDefault="00AF6A72" w:rsidP="00AF6A72">
      <w:pPr>
        <w:pStyle w:val="BTEMEASMCA"/>
        <w:rPr>
          <w:noProof w:val="0"/>
          <w:lang w:val="lt-LT"/>
        </w:rPr>
      </w:pPr>
      <w:r w:rsidRPr="00004C8B">
        <w:rPr>
          <w:noProof w:val="0"/>
          <w:lang w:val="lt-LT"/>
        </w:rPr>
        <w:t>Alaninum</w:t>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t>5,820 g</w:t>
      </w:r>
    </w:p>
    <w:p w:rsidR="00AF6A72" w:rsidRPr="00004C8B" w:rsidRDefault="00AF6A72" w:rsidP="00AF6A72">
      <w:pPr>
        <w:pStyle w:val="BTEMEASMCA"/>
        <w:rPr>
          <w:noProof w:val="0"/>
          <w:lang w:val="lt-LT"/>
        </w:rPr>
      </w:pPr>
      <w:r w:rsidRPr="00004C8B">
        <w:rPr>
          <w:noProof w:val="0"/>
          <w:lang w:val="lt-LT"/>
        </w:rPr>
        <w:t>Acidum asparticum</w:t>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t>1,800 g</w:t>
      </w:r>
    </w:p>
    <w:p w:rsidR="00AF6A72" w:rsidRPr="00004C8B" w:rsidRDefault="00AF6A72" w:rsidP="00AF6A72">
      <w:pPr>
        <w:pStyle w:val="BTEMEASMCA"/>
        <w:rPr>
          <w:noProof w:val="0"/>
          <w:lang w:val="lt-LT"/>
        </w:rPr>
      </w:pPr>
      <w:r w:rsidRPr="00004C8B">
        <w:rPr>
          <w:noProof w:val="0"/>
          <w:lang w:val="lt-LT"/>
        </w:rPr>
        <w:t>Acidum glutamicum</w:t>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t>4,210 g</w:t>
      </w:r>
    </w:p>
    <w:p w:rsidR="00AF6A72" w:rsidRPr="00004C8B" w:rsidRDefault="00AF6A72" w:rsidP="00AF6A72">
      <w:pPr>
        <w:pStyle w:val="BTEMEASMCA"/>
        <w:rPr>
          <w:noProof w:val="0"/>
          <w:lang w:val="lt-LT"/>
        </w:rPr>
      </w:pPr>
      <w:r w:rsidRPr="00004C8B">
        <w:rPr>
          <w:noProof w:val="0"/>
          <w:lang w:val="lt-LT"/>
        </w:rPr>
        <w:t>Glycinum</w:t>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t>1,980 g</w:t>
      </w:r>
    </w:p>
    <w:p w:rsidR="00AF6A72" w:rsidRPr="00004C8B" w:rsidRDefault="00AF6A72" w:rsidP="00AF6A72">
      <w:pPr>
        <w:pStyle w:val="BTEMEASMCA"/>
        <w:rPr>
          <w:noProof w:val="0"/>
          <w:lang w:val="lt-LT"/>
        </w:rPr>
      </w:pPr>
      <w:r w:rsidRPr="00004C8B">
        <w:rPr>
          <w:noProof w:val="0"/>
          <w:lang w:val="lt-LT"/>
        </w:rPr>
        <w:t>Prolinum</w:t>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t>4,080 g</w:t>
      </w:r>
    </w:p>
    <w:p w:rsidR="00AF6A72" w:rsidRPr="00004C8B" w:rsidRDefault="00AF6A72" w:rsidP="00AF6A72">
      <w:pPr>
        <w:pStyle w:val="BTEMEASMCA"/>
        <w:rPr>
          <w:noProof w:val="0"/>
          <w:lang w:val="lt-LT"/>
        </w:rPr>
      </w:pPr>
      <w:r w:rsidRPr="00004C8B">
        <w:rPr>
          <w:noProof w:val="0"/>
          <w:lang w:val="lt-LT"/>
        </w:rPr>
        <w:t>Serinum</w:t>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t>3,600 g</w:t>
      </w:r>
    </w:p>
    <w:p w:rsidR="00AF6A72" w:rsidRPr="00004C8B" w:rsidRDefault="00AF6A72" w:rsidP="00AF6A72">
      <w:pPr>
        <w:pStyle w:val="BTEMEASMCA"/>
        <w:rPr>
          <w:noProof w:val="0"/>
          <w:lang w:val="lt-LT"/>
        </w:rPr>
      </w:pPr>
      <w:r w:rsidRPr="00004C8B">
        <w:rPr>
          <w:noProof w:val="0"/>
          <w:lang w:val="lt-LT"/>
        </w:rPr>
        <w:t>Natrii hydroxidum</w:t>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t>0,976 g</w:t>
      </w:r>
    </w:p>
    <w:p w:rsidR="00AF6A72" w:rsidRPr="00004C8B" w:rsidRDefault="00AF6A72" w:rsidP="00AF6A72">
      <w:pPr>
        <w:pStyle w:val="BTEMEASMCA"/>
        <w:rPr>
          <w:noProof w:val="0"/>
          <w:lang w:val="lt-LT"/>
        </w:rPr>
      </w:pPr>
      <w:r w:rsidRPr="00004C8B">
        <w:rPr>
          <w:noProof w:val="0"/>
          <w:lang w:val="lt-LT"/>
        </w:rPr>
        <w:t>Natrii chloridum</w:t>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t>0,503 g</w:t>
      </w:r>
    </w:p>
    <w:p w:rsidR="00AF6A72" w:rsidRPr="00004C8B" w:rsidRDefault="00AF6A72" w:rsidP="00AF6A72">
      <w:pPr>
        <w:pStyle w:val="BTEMEASMCA"/>
        <w:rPr>
          <w:noProof w:val="0"/>
          <w:lang w:val="lt-LT"/>
        </w:rPr>
      </w:pPr>
      <w:r w:rsidRPr="00004C8B">
        <w:rPr>
          <w:noProof w:val="0"/>
          <w:lang w:val="lt-LT"/>
        </w:rPr>
        <w:t>Natrii acetas trihydricus</w:t>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t>0,277 g</w:t>
      </w:r>
    </w:p>
    <w:p w:rsidR="00AF6A72" w:rsidRPr="00004C8B" w:rsidRDefault="00AF6A72" w:rsidP="00AF6A72">
      <w:pPr>
        <w:pStyle w:val="BTEMEASMCA"/>
        <w:rPr>
          <w:noProof w:val="0"/>
          <w:lang w:val="lt-LT"/>
        </w:rPr>
      </w:pPr>
      <w:r w:rsidRPr="00004C8B">
        <w:rPr>
          <w:noProof w:val="0"/>
          <w:lang w:val="lt-LT"/>
        </w:rPr>
        <w:t>Kalii acetas</w:t>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t>3,434 g</w:t>
      </w:r>
    </w:p>
    <w:p w:rsidR="00AF6A72" w:rsidRPr="00004C8B" w:rsidRDefault="00AF6A72" w:rsidP="00AF6A72">
      <w:pPr>
        <w:pStyle w:val="BTEMEASMCA"/>
        <w:rPr>
          <w:noProof w:val="0"/>
          <w:lang w:val="lt-LT"/>
        </w:rPr>
      </w:pPr>
      <w:r w:rsidRPr="00004C8B">
        <w:rPr>
          <w:noProof w:val="0"/>
          <w:lang w:val="lt-LT"/>
        </w:rPr>
        <w:lastRenderedPageBreak/>
        <w:t>Magnesii acetas tetrahydricus</w:t>
      </w:r>
      <w:r w:rsidRPr="00004C8B">
        <w:rPr>
          <w:noProof w:val="0"/>
          <w:lang w:val="lt-LT"/>
        </w:rPr>
        <w:tab/>
      </w:r>
      <w:r w:rsidRPr="00004C8B">
        <w:rPr>
          <w:noProof w:val="0"/>
          <w:lang w:val="lt-LT"/>
        </w:rPr>
        <w:tab/>
      </w:r>
      <w:r w:rsidRPr="00004C8B">
        <w:rPr>
          <w:noProof w:val="0"/>
          <w:lang w:val="lt-LT"/>
        </w:rPr>
        <w:tab/>
      </w:r>
      <w:r w:rsidRPr="00004C8B">
        <w:rPr>
          <w:noProof w:val="0"/>
          <w:lang w:val="lt-LT"/>
        </w:rPr>
        <w:tab/>
        <w:t>0,858 g</w:t>
      </w:r>
    </w:p>
    <w:p w:rsidR="00AF6A72" w:rsidRPr="00004C8B" w:rsidRDefault="00AF6A72" w:rsidP="00AF6A72">
      <w:pPr>
        <w:pStyle w:val="BTEMEASMCA"/>
        <w:rPr>
          <w:noProof w:val="0"/>
          <w:lang w:val="lt-LT"/>
        </w:rPr>
      </w:pPr>
      <w:r w:rsidRPr="00004C8B">
        <w:rPr>
          <w:noProof w:val="0"/>
          <w:lang w:val="lt-LT"/>
        </w:rPr>
        <w:t>Calcii chloridum dihydricum</w:t>
      </w:r>
      <w:r w:rsidRPr="00004C8B">
        <w:rPr>
          <w:noProof w:val="0"/>
          <w:lang w:val="lt-LT"/>
        </w:rPr>
        <w:tab/>
      </w:r>
      <w:r w:rsidRPr="00004C8B">
        <w:rPr>
          <w:noProof w:val="0"/>
          <w:lang w:val="lt-LT"/>
        </w:rPr>
        <w:tab/>
      </w:r>
      <w:r w:rsidRPr="00004C8B">
        <w:rPr>
          <w:noProof w:val="0"/>
          <w:lang w:val="lt-LT"/>
        </w:rPr>
        <w:tab/>
      </w:r>
      <w:r w:rsidRPr="00004C8B">
        <w:rPr>
          <w:noProof w:val="0"/>
          <w:lang w:val="lt-LT"/>
        </w:rPr>
        <w:tab/>
        <w:t>0,588 g</w:t>
      </w:r>
    </w:p>
    <w:p w:rsidR="00AF6A72" w:rsidRPr="00004C8B" w:rsidRDefault="00AF6A72" w:rsidP="00AF6A72">
      <w:pPr>
        <w:pStyle w:val="BTEMEASMCA"/>
        <w:rPr>
          <w:noProof w:val="0"/>
          <w:lang w:val="lt-LT"/>
        </w:rPr>
      </w:pPr>
    </w:p>
    <w:p w:rsidR="00AF6A72" w:rsidRPr="00F94090" w:rsidRDefault="00AF6A72" w:rsidP="00AF6A72">
      <w:pPr>
        <w:pStyle w:val="BTEMEASMCA"/>
        <w:rPr>
          <w:lang w:val="lt-LT"/>
        </w:rPr>
      </w:pPr>
      <w:r w:rsidRPr="00F94090">
        <w:rPr>
          <w:lang w:val="lt-LT"/>
        </w:rPr>
        <w:t>Elektrolitai:</w:t>
      </w:r>
    </w:p>
    <w:p w:rsidR="00AF6A72" w:rsidRPr="00004C8B" w:rsidRDefault="00AF6A72" w:rsidP="00AF6A72">
      <w:pPr>
        <w:tabs>
          <w:tab w:val="right" w:pos="1134"/>
        </w:tabs>
        <w:rPr>
          <w:sz w:val="22"/>
          <w:szCs w:val="22"/>
        </w:rPr>
      </w:pPr>
      <w:r w:rsidRPr="00004C8B">
        <w:rPr>
          <w:sz w:val="22"/>
          <w:szCs w:val="22"/>
        </w:rPr>
        <w:t>Na</w:t>
      </w:r>
      <w:r w:rsidRPr="00004C8B">
        <w:rPr>
          <w:sz w:val="22"/>
          <w:szCs w:val="22"/>
          <w:vertAlign w:val="superscript"/>
        </w:rPr>
        <w:t>+</w:t>
      </w:r>
      <w:r w:rsidRPr="00004C8B">
        <w:rPr>
          <w:sz w:val="22"/>
          <w:szCs w:val="22"/>
        </w:rPr>
        <w:tab/>
      </w:r>
      <w:r w:rsidRPr="00004C8B">
        <w:rPr>
          <w:sz w:val="22"/>
          <w:szCs w:val="22"/>
        </w:rPr>
        <w:tab/>
      </w:r>
      <w:r w:rsidRPr="00004C8B">
        <w:rPr>
          <w:sz w:val="22"/>
          <w:szCs w:val="22"/>
        </w:rPr>
        <w:tab/>
      </w:r>
      <w:r w:rsidRPr="00004C8B">
        <w:rPr>
          <w:sz w:val="22"/>
          <w:szCs w:val="22"/>
        </w:rPr>
        <w:tab/>
      </w:r>
      <w:r w:rsidRPr="00004C8B">
        <w:rPr>
          <w:sz w:val="22"/>
          <w:szCs w:val="22"/>
        </w:rPr>
        <w:tab/>
        <w:t>50 mmol</w:t>
      </w:r>
    </w:p>
    <w:p w:rsidR="00AF6A72" w:rsidRPr="00004C8B" w:rsidRDefault="00AF6A72" w:rsidP="00AF6A72">
      <w:pPr>
        <w:tabs>
          <w:tab w:val="right" w:pos="1134"/>
        </w:tabs>
        <w:rPr>
          <w:sz w:val="22"/>
          <w:szCs w:val="22"/>
        </w:rPr>
      </w:pPr>
      <w:r w:rsidRPr="00004C8B">
        <w:rPr>
          <w:sz w:val="22"/>
          <w:szCs w:val="22"/>
        </w:rPr>
        <w:t>K</w:t>
      </w:r>
      <w:r w:rsidRPr="00004C8B">
        <w:rPr>
          <w:sz w:val="22"/>
          <w:szCs w:val="22"/>
          <w:vertAlign w:val="superscript"/>
        </w:rPr>
        <w:t>+</w:t>
      </w:r>
      <w:r w:rsidRPr="00004C8B">
        <w:rPr>
          <w:sz w:val="22"/>
          <w:szCs w:val="22"/>
        </w:rPr>
        <w:tab/>
      </w:r>
      <w:r w:rsidRPr="00004C8B">
        <w:rPr>
          <w:sz w:val="22"/>
          <w:szCs w:val="22"/>
        </w:rPr>
        <w:tab/>
      </w:r>
      <w:r w:rsidRPr="00004C8B">
        <w:rPr>
          <w:sz w:val="22"/>
          <w:szCs w:val="22"/>
        </w:rPr>
        <w:tab/>
      </w:r>
      <w:r w:rsidRPr="00004C8B">
        <w:rPr>
          <w:sz w:val="22"/>
          <w:szCs w:val="22"/>
        </w:rPr>
        <w:tab/>
      </w:r>
      <w:r w:rsidRPr="00004C8B">
        <w:rPr>
          <w:sz w:val="22"/>
          <w:szCs w:val="22"/>
        </w:rPr>
        <w:tab/>
        <w:t>35 mmol</w:t>
      </w:r>
    </w:p>
    <w:p w:rsidR="00AF6A72" w:rsidRPr="00004C8B" w:rsidRDefault="00AF6A72" w:rsidP="00AF6A72">
      <w:pPr>
        <w:tabs>
          <w:tab w:val="right" w:pos="1134"/>
        </w:tabs>
        <w:rPr>
          <w:sz w:val="22"/>
          <w:szCs w:val="22"/>
        </w:rPr>
      </w:pPr>
      <w:r w:rsidRPr="00004C8B">
        <w:rPr>
          <w:sz w:val="22"/>
          <w:szCs w:val="22"/>
        </w:rPr>
        <w:t>Mg</w:t>
      </w:r>
      <w:r w:rsidRPr="00004C8B">
        <w:rPr>
          <w:sz w:val="22"/>
          <w:szCs w:val="22"/>
          <w:vertAlign w:val="superscript"/>
        </w:rPr>
        <w:t>2+</w:t>
      </w:r>
      <w:r w:rsidRPr="00004C8B">
        <w:rPr>
          <w:sz w:val="22"/>
          <w:szCs w:val="22"/>
        </w:rPr>
        <w:tab/>
      </w:r>
      <w:r w:rsidRPr="00004C8B">
        <w:rPr>
          <w:sz w:val="22"/>
          <w:szCs w:val="22"/>
        </w:rPr>
        <w:tab/>
      </w:r>
      <w:r w:rsidRPr="00004C8B">
        <w:rPr>
          <w:sz w:val="22"/>
          <w:szCs w:val="22"/>
        </w:rPr>
        <w:tab/>
      </w:r>
      <w:r w:rsidRPr="00004C8B">
        <w:rPr>
          <w:sz w:val="22"/>
          <w:szCs w:val="22"/>
        </w:rPr>
        <w:tab/>
      </w:r>
      <w:r w:rsidRPr="00004C8B">
        <w:rPr>
          <w:sz w:val="22"/>
          <w:szCs w:val="22"/>
        </w:rPr>
        <w:tab/>
        <w:t>4,0 mmol</w:t>
      </w:r>
    </w:p>
    <w:p w:rsidR="00AF6A72" w:rsidRPr="00004C8B" w:rsidRDefault="00AF6A72" w:rsidP="00AF6A72">
      <w:pPr>
        <w:tabs>
          <w:tab w:val="right" w:pos="1134"/>
        </w:tabs>
        <w:rPr>
          <w:sz w:val="22"/>
          <w:szCs w:val="22"/>
        </w:rPr>
      </w:pPr>
      <w:r w:rsidRPr="00004C8B">
        <w:rPr>
          <w:sz w:val="22"/>
          <w:szCs w:val="22"/>
        </w:rPr>
        <w:t>Ca</w:t>
      </w:r>
      <w:r w:rsidRPr="00004C8B">
        <w:rPr>
          <w:sz w:val="22"/>
          <w:szCs w:val="22"/>
          <w:vertAlign w:val="superscript"/>
        </w:rPr>
        <w:t>2+</w:t>
      </w:r>
      <w:r w:rsidRPr="00004C8B">
        <w:rPr>
          <w:sz w:val="22"/>
          <w:szCs w:val="22"/>
        </w:rPr>
        <w:tab/>
        <w:t xml:space="preserve"> </w:t>
      </w:r>
      <w:r w:rsidRPr="00004C8B">
        <w:rPr>
          <w:sz w:val="22"/>
          <w:szCs w:val="22"/>
        </w:rPr>
        <w:tab/>
      </w:r>
      <w:r w:rsidRPr="00004C8B">
        <w:rPr>
          <w:sz w:val="22"/>
          <w:szCs w:val="22"/>
        </w:rPr>
        <w:tab/>
      </w:r>
      <w:r w:rsidRPr="00004C8B">
        <w:rPr>
          <w:sz w:val="22"/>
          <w:szCs w:val="22"/>
        </w:rPr>
        <w:tab/>
        <w:t xml:space="preserve"> </w:t>
      </w:r>
      <w:r w:rsidRPr="00004C8B">
        <w:rPr>
          <w:sz w:val="22"/>
          <w:szCs w:val="22"/>
        </w:rPr>
        <w:tab/>
        <w:t>4,0 mmol</w:t>
      </w:r>
    </w:p>
    <w:p w:rsidR="00AF6A72" w:rsidRPr="00004C8B" w:rsidRDefault="00AF6A72" w:rsidP="00AF6A72">
      <w:pPr>
        <w:tabs>
          <w:tab w:val="right" w:pos="1134"/>
        </w:tabs>
        <w:rPr>
          <w:sz w:val="22"/>
          <w:szCs w:val="22"/>
        </w:rPr>
      </w:pPr>
      <w:r w:rsidRPr="00004C8B">
        <w:rPr>
          <w:sz w:val="22"/>
          <w:szCs w:val="22"/>
        </w:rPr>
        <w:t>Zn</w:t>
      </w:r>
      <w:r w:rsidRPr="00004C8B">
        <w:rPr>
          <w:sz w:val="22"/>
          <w:szCs w:val="22"/>
          <w:vertAlign w:val="superscript"/>
        </w:rPr>
        <w:t xml:space="preserve">2+ </w:t>
      </w:r>
      <w:r w:rsidRPr="00004C8B">
        <w:rPr>
          <w:sz w:val="22"/>
          <w:szCs w:val="22"/>
          <w:vertAlign w:val="superscript"/>
        </w:rPr>
        <w:tab/>
      </w:r>
      <w:r w:rsidRPr="00004C8B">
        <w:rPr>
          <w:sz w:val="22"/>
          <w:szCs w:val="22"/>
          <w:vertAlign w:val="superscript"/>
        </w:rPr>
        <w:tab/>
      </w:r>
      <w:r w:rsidRPr="00004C8B">
        <w:rPr>
          <w:sz w:val="22"/>
          <w:szCs w:val="22"/>
          <w:vertAlign w:val="superscript"/>
        </w:rPr>
        <w:tab/>
      </w:r>
      <w:r w:rsidRPr="00004C8B">
        <w:rPr>
          <w:sz w:val="22"/>
          <w:szCs w:val="22"/>
          <w:vertAlign w:val="superscript"/>
        </w:rPr>
        <w:tab/>
      </w:r>
      <w:r w:rsidRPr="00004C8B">
        <w:rPr>
          <w:sz w:val="22"/>
          <w:szCs w:val="22"/>
          <w:vertAlign w:val="superscript"/>
        </w:rPr>
        <w:tab/>
      </w:r>
      <w:r w:rsidRPr="00004C8B">
        <w:rPr>
          <w:sz w:val="22"/>
          <w:szCs w:val="22"/>
        </w:rPr>
        <w:t>0,03 mmol</w:t>
      </w:r>
    </w:p>
    <w:p w:rsidR="00AF6A72" w:rsidRPr="00004C8B" w:rsidRDefault="00AF6A72" w:rsidP="00AF6A72">
      <w:pPr>
        <w:tabs>
          <w:tab w:val="right" w:pos="1134"/>
        </w:tabs>
        <w:rPr>
          <w:sz w:val="22"/>
          <w:szCs w:val="22"/>
        </w:rPr>
      </w:pPr>
      <w:r w:rsidRPr="00004C8B">
        <w:rPr>
          <w:sz w:val="22"/>
          <w:szCs w:val="22"/>
        </w:rPr>
        <w:t>Cl</w:t>
      </w:r>
      <w:r w:rsidRPr="00004C8B">
        <w:rPr>
          <w:sz w:val="22"/>
          <w:szCs w:val="22"/>
          <w:vertAlign w:val="superscript"/>
        </w:rPr>
        <w:t>-</w:t>
      </w:r>
      <w:r w:rsidRPr="00004C8B">
        <w:rPr>
          <w:sz w:val="22"/>
          <w:szCs w:val="22"/>
        </w:rPr>
        <w:tab/>
      </w:r>
      <w:r w:rsidRPr="00004C8B">
        <w:rPr>
          <w:sz w:val="22"/>
          <w:szCs w:val="22"/>
        </w:rPr>
        <w:tab/>
      </w:r>
      <w:r w:rsidRPr="00004C8B">
        <w:rPr>
          <w:sz w:val="22"/>
          <w:szCs w:val="22"/>
        </w:rPr>
        <w:tab/>
      </w:r>
      <w:r w:rsidRPr="00004C8B">
        <w:rPr>
          <w:sz w:val="22"/>
          <w:szCs w:val="22"/>
        </w:rPr>
        <w:tab/>
      </w:r>
      <w:r w:rsidRPr="00004C8B">
        <w:rPr>
          <w:sz w:val="22"/>
          <w:szCs w:val="22"/>
        </w:rPr>
        <w:tab/>
        <w:t>45 mmol</w:t>
      </w:r>
    </w:p>
    <w:p w:rsidR="00AF6A72" w:rsidRPr="008E77ED" w:rsidRDefault="00AF6A72" w:rsidP="00AF6A72">
      <w:r w:rsidRPr="00F94090">
        <w:rPr>
          <w:sz w:val="22"/>
        </w:rPr>
        <w:t>Acetas</w:t>
      </w:r>
      <w:r w:rsidRPr="00F94090">
        <w:rPr>
          <w:sz w:val="22"/>
        </w:rPr>
        <w:tab/>
      </w:r>
      <w:r w:rsidRPr="00F94090">
        <w:rPr>
          <w:sz w:val="22"/>
        </w:rPr>
        <w:tab/>
      </w:r>
      <w:r w:rsidRPr="00F94090">
        <w:rPr>
          <w:sz w:val="22"/>
        </w:rPr>
        <w:tab/>
      </w:r>
      <w:r w:rsidRPr="00F94090">
        <w:rPr>
          <w:sz w:val="22"/>
        </w:rPr>
        <w:tab/>
      </w:r>
      <w:r w:rsidRPr="00F94090">
        <w:rPr>
          <w:sz w:val="22"/>
        </w:rPr>
        <w:tab/>
        <w:t>45 mmol</w:t>
      </w:r>
    </w:p>
    <w:p w:rsidR="00AF6A72" w:rsidRPr="00004C8B" w:rsidRDefault="00AF6A72" w:rsidP="00AF6A72">
      <w:pPr>
        <w:pStyle w:val="BTEMEASMCA"/>
        <w:rPr>
          <w:noProof w:val="0"/>
          <w:lang w:val="lt-LT"/>
        </w:rPr>
      </w:pPr>
      <w:r w:rsidRPr="00004C8B">
        <w:rPr>
          <w:noProof w:val="0"/>
          <w:lang w:val="lt-LT"/>
        </w:rPr>
        <w:t>Phosphas</w:t>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t>15 mmol</w:t>
      </w:r>
    </w:p>
    <w:p w:rsidR="00AF6A72" w:rsidRPr="00004C8B" w:rsidRDefault="00AF6A72" w:rsidP="00AF6A72">
      <w:pPr>
        <w:pStyle w:val="BTEMEASMCA"/>
        <w:rPr>
          <w:noProof w:val="0"/>
          <w:lang w:val="lt-LT"/>
        </w:rPr>
      </w:pPr>
    </w:p>
    <w:p w:rsidR="00AF6A72" w:rsidRPr="00004C8B" w:rsidRDefault="00AF6A72" w:rsidP="00AF6A72">
      <w:pPr>
        <w:autoSpaceDE w:val="0"/>
        <w:autoSpaceDN w:val="0"/>
        <w:adjustRightInd w:val="0"/>
        <w:rPr>
          <w:sz w:val="22"/>
          <w:szCs w:val="22"/>
        </w:rPr>
      </w:pPr>
      <w:r w:rsidRPr="00004C8B">
        <w:rPr>
          <w:sz w:val="22"/>
          <w:szCs w:val="22"/>
        </w:rPr>
        <w:t>Aminorūgščių kiekis:</w:t>
      </w:r>
      <w:r w:rsidRPr="00004C8B">
        <w:rPr>
          <w:sz w:val="22"/>
          <w:szCs w:val="22"/>
        </w:rPr>
        <w:tab/>
        <w:t xml:space="preserve"> </w:t>
      </w:r>
      <w:r w:rsidRPr="00004C8B">
        <w:rPr>
          <w:sz w:val="22"/>
          <w:szCs w:val="22"/>
        </w:rPr>
        <w:tab/>
      </w:r>
      <w:r w:rsidRPr="00004C8B">
        <w:rPr>
          <w:sz w:val="22"/>
          <w:szCs w:val="22"/>
        </w:rPr>
        <w:tab/>
        <w:t>48 g</w:t>
      </w:r>
    </w:p>
    <w:p w:rsidR="00AF6A72" w:rsidRPr="00004C8B" w:rsidRDefault="00AF6A72" w:rsidP="00AF6A72">
      <w:pPr>
        <w:autoSpaceDE w:val="0"/>
        <w:autoSpaceDN w:val="0"/>
        <w:adjustRightInd w:val="0"/>
        <w:rPr>
          <w:sz w:val="22"/>
          <w:szCs w:val="22"/>
        </w:rPr>
      </w:pPr>
      <w:r w:rsidRPr="00004C8B">
        <w:rPr>
          <w:sz w:val="22"/>
          <w:szCs w:val="22"/>
        </w:rPr>
        <w:t>Azoto kiekis:</w:t>
      </w:r>
      <w:r w:rsidRPr="00004C8B">
        <w:rPr>
          <w:sz w:val="22"/>
          <w:szCs w:val="22"/>
        </w:rPr>
        <w:tab/>
      </w:r>
      <w:r w:rsidRPr="00004C8B">
        <w:rPr>
          <w:sz w:val="22"/>
          <w:szCs w:val="22"/>
        </w:rPr>
        <w:tab/>
      </w:r>
      <w:r w:rsidRPr="00004C8B">
        <w:rPr>
          <w:sz w:val="22"/>
          <w:szCs w:val="22"/>
        </w:rPr>
        <w:tab/>
      </w:r>
      <w:r w:rsidRPr="00004C8B">
        <w:rPr>
          <w:sz w:val="22"/>
          <w:szCs w:val="22"/>
        </w:rPr>
        <w:tab/>
        <w:t>6,8 g</w:t>
      </w:r>
    </w:p>
    <w:p w:rsidR="00AF6A72" w:rsidRPr="00004C8B" w:rsidRDefault="00AF6A72" w:rsidP="00AF6A72">
      <w:pPr>
        <w:autoSpaceDE w:val="0"/>
        <w:autoSpaceDN w:val="0"/>
        <w:adjustRightInd w:val="0"/>
        <w:rPr>
          <w:sz w:val="22"/>
          <w:szCs w:val="22"/>
        </w:rPr>
      </w:pPr>
      <w:r w:rsidRPr="00004C8B">
        <w:rPr>
          <w:sz w:val="22"/>
          <w:szCs w:val="22"/>
        </w:rPr>
        <w:t>Angliavandenių kiekis:</w:t>
      </w:r>
      <w:r w:rsidRPr="00004C8B">
        <w:rPr>
          <w:sz w:val="22"/>
          <w:szCs w:val="22"/>
        </w:rPr>
        <w:tab/>
        <w:t xml:space="preserve"> </w:t>
      </w:r>
      <w:r w:rsidRPr="00004C8B">
        <w:rPr>
          <w:sz w:val="22"/>
          <w:szCs w:val="22"/>
        </w:rPr>
        <w:tab/>
      </w:r>
      <w:r w:rsidRPr="00004C8B">
        <w:rPr>
          <w:sz w:val="22"/>
          <w:szCs w:val="22"/>
        </w:rPr>
        <w:tab/>
        <w:t>150 g</w:t>
      </w:r>
    </w:p>
    <w:p w:rsidR="00AF6A72" w:rsidRPr="00004C8B" w:rsidRDefault="00AF6A72" w:rsidP="00AF6A72">
      <w:pPr>
        <w:autoSpaceDE w:val="0"/>
        <w:autoSpaceDN w:val="0"/>
        <w:adjustRightInd w:val="0"/>
        <w:rPr>
          <w:sz w:val="22"/>
          <w:szCs w:val="22"/>
        </w:rPr>
      </w:pPr>
      <w:r w:rsidRPr="00004C8B">
        <w:rPr>
          <w:sz w:val="22"/>
          <w:szCs w:val="22"/>
        </w:rPr>
        <w:t>Riebalų kiekis:</w:t>
      </w:r>
      <w:r w:rsidRPr="00004C8B">
        <w:rPr>
          <w:sz w:val="22"/>
          <w:szCs w:val="22"/>
        </w:rPr>
        <w:tab/>
      </w:r>
      <w:r w:rsidRPr="00004C8B">
        <w:rPr>
          <w:sz w:val="22"/>
          <w:szCs w:val="22"/>
        </w:rPr>
        <w:tab/>
      </w:r>
      <w:r w:rsidRPr="00004C8B">
        <w:rPr>
          <w:sz w:val="22"/>
          <w:szCs w:val="22"/>
        </w:rPr>
        <w:tab/>
      </w:r>
      <w:r w:rsidRPr="00004C8B">
        <w:rPr>
          <w:sz w:val="22"/>
          <w:szCs w:val="22"/>
        </w:rPr>
        <w:tab/>
        <w:t>50 g</w:t>
      </w:r>
    </w:p>
    <w:p w:rsidR="00AF6A72" w:rsidRPr="00004C8B" w:rsidRDefault="00AF6A72" w:rsidP="00AF6A72">
      <w:pPr>
        <w:autoSpaceDE w:val="0"/>
        <w:autoSpaceDN w:val="0"/>
        <w:adjustRightInd w:val="0"/>
        <w:rPr>
          <w:sz w:val="22"/>
          <w:szCs w:val="22"/>
        </w:rPr>
      </w:pPr>
    </w:p>
    <w:p w:rsidR="00AF6A72" w:rsidRPr="00004C8B" w:rsidRDefault="00AF6A72" w:rsidP="00AF6A72">
      <w:pPr>
        <w:pStyle w:val="Pagrindinistekstas2"/>
        <w:autoSpaceDE w:val="0"/>
        <w:autoSpaceDN w:val="0"/>
        <w:adjustRightInd w:val="0"/>
        <w:spacing w:before="0"/>
        <w:rPr>
          <w:color w:val="auto"/>
          <w:szCs w:val="22"/>
          <w:lang w:val="lt-LT"/>
        </w:rPr>
      </w:pPr>
      <w:r w:rsidRPr="00004C8B">
        <w:rPr>
          <w:color w:val="auto"/>
          <w:szCs w:val="22"/>
          <w:lang w:val="lt-LT"/>
        </w:rPr>
        <w:t>Riebalų energinė vertė</w:t>
      </w:r>
      <w:r w:rsidRPr="00004C8B">
        <w:rPr>
          <w:szCs w:val="22"/>
          <w:lang w:val="lt-LT"/>
        </w:rPr>
        <w:tab/>
      </w:r>
      <w:r w:rsidRPr="00004C8B">
        <w:rPr>
          <w:szCs w:val="22"/>
          <w:lang w:val="lt-LT"/>
        </w:rPr>
        <w:tab/>
      </w:r>
      <w:r w:rsidRPr="00004C8B">
        <w:rPr>
          <w:szCs w:val="22"/>
          <w:lang w:val="lt-LT"/>
        </w:rPr>
        <w:tab/>
      </w:r>
      <w:r w:rsidRPr="00004C8B">
        <w:rPr>
          <w:color w:val="auto"/>
          <w:szCs w:val="22"/>
          <w:lang w:val="lt-LT"/>
        </w:rPr>
        <w:t>1990 kJ (475 kcal)</w:t>
      </w:r>
    </w:p>
    <w:p w:rsidR="00AF6A72" w:rsidRPr="00004C8B" w:rsidRDefault="00AF6A72" w:rsidP="00AF6A72">
      <w:pPr>
        <w:autoSpaceDE w:val="0"/>
        <w:autoSpaceDN w:val="0"/>
        <w:adjustRightInd w:val="0"/>
        <w:rPr>
          <w:sz w:val="22"/>
          <w:szCs w:val="22"/>
        </w:rPr>
      </w:pPr>
      <w:r w:rsidRPr="00004C8B">
        <w:rPr>
          <w:sz w:val="22"/>
          <w:szCs w:val="22"/>
        </w:rPr>
        <w:t>Angliavandenių energinė vertė</w:t>
      </w:r>
      <w:r w:rsidRPr="00004C8B">
        <w:rPr>
          <w:sz w:val="22"/>
          <w:szCs w:val="22"/>
        </w:rPr>
        <w:tab/>
      </w:r>
      <w:r w:rsidRPr="00004C8B">
        <w:rPr>
          <w:sz w:val="22"/>
          <w:szCs w:val="22"/>
        </w:rPr>
        <w:tab/>
        <w:t>2510 kJ (600 kcal)</w:t>
      </w:r>
    </w:p>
    <w:p w:rsidR="00AF6A72" w:rsidRPr="00004C8B" w:rsidRDefault="00AF6A72" w:rsidP="00AF6A72">
      <w:pPr>
        <w:autoSpaceDE w:val="0"/>
        <w:autoSpaceDN w:val="0"/>
        <w:adjustRightInd w:val="0"/>
        <w:rPr>
          <w:sz w:val="22"/>
          <w:szCs w:val="22"/>
        </w:rPr>
      </w:pPr>
      <w:r w:rsidRPr="00004C8B">
        <w:rPr>
          <w:sz w:val="22"/>
          <w:szCs w:val="22"/>
        </w:rPr>
        <w:t>Aminorūgščių energinė vertė</w:t>
      </w:r>
      <w:r w:rsidRPr="00004C8B">
        <w:rPr>
          <w:sz w:val="22"/>
          <w:szCs w:val="22"/>
        </w:rPr>
        <w:tab/>
      </w:r>
      <w:r w:rsidRPr="00004C8B">
        <w:rPr>
          <w:sz w:val="22"/>
          <w:szCs w:val="22"/>
        </w:rPr>
        <w:tab/>
        <w:t>800 kJ (190 kcal)</w:t>
      </w:r>
    </w:p>
    <w:p w:rsidR="00AF6A72" w:rsidRPr="00004C8B" w:rsidRDefault="00AF6A72" w:rsidP="00AF6A72">
      <w:pPr>
        <w:autoSpaceDE w:val="0"/>
        <w:autoSpaceDN w:val="0"/>
        <w:adjustRightInd w:val="0"/>
        <w:rPr>
          <w:sz w:val="22"/>
          <w:szCs w:val="22"/>
        </w:rPr>
      </w:pPr>
      <w:r w:rsidRPr="00004C8B">
        <w:rPr>
          <w:sz w:val="22"/>
          <w:szCs w:val="22"/>
        </w:rPr>
        <w:t>Nebaltyminė energinė vertė</w:t>
      </w:r>
      <w:r w:rsidRPr="00004C8B">
        <w:rPr>
          <w:sz w:val="22"/>
          <w:szCs w:val="22"/>
        </w:rPr>
        <w:tab/>
      </w:r>
      <w:r w:rsidRPr="00004C8B">
        <w:rPr>
          <w:sz w:val="22"/>
          <w:szCs w:val="22"/>
        </w:rPr>
        <w:tab/>
        <w:t>4500 kJ (1075 kcal)</w:t>
      </w:r>
    </w:p>
    <w:p w:rsidR="00AF6A72" w:rsidRPr="00004C8B" w:rsidRDefault="00AF6A72" w:rsidP="00AF6A72">
      <w:pPr>
        <w:pStyle w:val="BTEMEASMCA"/>
        <w:rPr>
          <w:noProof w:val="0"/>
          <w:lang w:val="lt-LT"/>
        </w:rPr>
      </w:pPr>
      <w:r w:rsidRPr="00004C8B">
        <w:rPr>
          <w:noProof w:val="0"/>
          <w:lang w:val="lt-LT"/>
        </w:rPr>
        <w:t xml:space="preserve">Bendra energinė vertė </w:t>
      </w:r>
      <w:r w:rsidRPr="00004C8B">
        <w:rPr>
          <w:noProof w:val="0"/>
          <w:lang w:val="lt-LT"/>
        </w:rPr>
        <w:tab/>
      </w:r>
      <w:r w:rsidRPr="00004C8B">
        <w:rPr>
          <w:noProof w:val="0"/>
          <w:lang w:val="lt-LT"/>
        </w:rPr>
        <w:tab/>
      </w:r>
      <w:r w:rsidRPr="00004C8B">
        <w:rPr>
          <w:noProof w:val="0"/>
          <w:lang w:val="lt-LT"/>
        </w:rPr>
        <w:tab/>
        <w:t>5300 kJ (1265 kcal)</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Osmoliališkumas</w:t>
      </w:r>
      <w:r w:rsidRPr="00004C8B">
        <w:rPr>
          <w:noProof w:val="0"/>
          <w:lang w:val="lt-LT"/>
        </w:rPr>
        <w:tab/>
      </w:r>
      <w:r w:rsidRPr="00004C8B">
        <w:rPr>
          <w:noProof w:val="0"/>
          <w:lang w:val="lt-LT"/>
        </w:rPr>
        <w:tab/>
      </w:r>
      <w:r w:rsidRPr="00004C8B">
        <w:rPr>
          <w:noProof w:val="0"/>
          <w:lang w:val="lt-LT"/>
        </w:rPr>
        <w:tab/>
        <w:t>1540 mOsm/kg</w:t>
      </w:r>
    </w:p>
    <w:p w:rsidR="00AF6A72" w:rsidRPr="00004C8B" w:rsidRDefault="00AF6A72" w:rsidP="00AF6A72">
      <w:pPr>
        <w:pStyle w:val="BTEMEASMCA"/>
        <w:rPr>
          <w:noProof w:val="0"/>
          <w:lang w:val="lt-LT"/>
        </w:rPr>
      </w:pPr>
      <w:r w:rsidRPr="00004C8B">
        <w:rPr>
          <w:noProof w:val="0"/>
          <w:lang w:val="lt-LT"/>
        </w:rPr>
        <w:t>Teorinis osmoliariškumas</w:t>
      </w:r>
      <w:r w:rsidRPr="00004C8B">
        <w:rPr>
          <w:noProof w:val="0"/>
          <w:lang w:val="lt-LT"/>
        </w:rPr>
        <w:tab/>
      </w:r>
      <w:r w:rsidRPr="00004C8B">
        <w:rPr>
          <w:noProof w:val="0"/>
          <w:lang w:val="lt-LT"/>
        </w:rPr>
        <w:tab/>
        <w:t>1215 mOsm/l</w:t>
      </w:r>
    </w:p>
    <w:p w:rsidR="00AF6A72" w:rsidRPr="00004C8B" w:rsidRDefault="00AF6A72" w:rsidP="00AF6A72">
      <w:pPr>
        <w:pStyle w:val="BTEMEASMCA"/>
        <w:rPr>
          <w:b/>
          <w:bCs/>
          <w:noProof w:val="0"/>
          <w:lang w:val="lt-LT"/>
        </w:rPr>
      </w:pPr>
      <w:r w:rsidRPr="00004C8B">
        <w:rPr>
          <w:noProof w:val="0"/>
          <w:lang w:val="lt-LT"/>
        </w:rPr>
        <w:t>pH</w:t>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t>5,0...6,0</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PI-1labEMEASMCA"/>
        <w:rPr>
          <w:noProof w:val="0"/>
          <w:highlight w:val="lightGray"/>
        </w:rPr>
      </w:pPr>
      <w:r w:rsidRPr="00004C8B">
        <w:rPr>
          <w:noProof w:val="0"/>
        </w:rPr>
        <w:t>3.</w:t>
      </w:r>
      <w:r w:rsidRPr="00004C8B">
        <w:rPr>
          <w:noProof w:val="0"/>
        </w:rPr>
        <w:tab/>
        <w:t>PAGALBINIŲ MEDŽIAGŲ SĄRAŠAS</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Pagalbinės medžiagos: Acidum citricum monohydricum, Glycerolum, Lecithinum ovi, Natrii oleas, Natrii hydroxidum, int-rac-α-Tocopherolum, Aqua ad iniectabile.</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PI-1labEMEASMCA"/>
        <w:rPr>
          <w:noProof w:val="0"/>
        </w:rPr>
      </w:pPr>
      <w:r w:rsidRPr="00004C8B">
        <w:rPr>
          <w:noProof w:val="0"/>
        </w:rPr>
        <w:t>4.</w:t>
      </w:r>
      <w:r w:rsidRPr="00004C8B">
        <w:rPr>
          <w:noProof w:val="0"/>
        </w:rPr>
        <w:tab/>
        <w:t>FARMACINĖ FORMA IR KIEKIS PAKUOTĖJE</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highlight w:val="lightGray"/>
          <w:lang w:val="lt-LT"/>
        </w:rPr>
        <w:t>Infuzinė emulsija</w:t>
      </w:r>
    </w:p>
    <w:p w:rsidR="00AF6A72" w:rsidRPr="00004C8B" w:rsidRDefault="00AF6A72" w:rsidP="00AF6A72">
      <w:pPr>
        <w:pStyle w:val="BTEMEASMCA"/>
        <w:rPr>
          <w:noProof w:val="0"/>
          <w:lang w:val="lt-LT"/>
        </w:rPr>
      </w:pPr>
    </w:p>
    <w:p w:rsidR="00AF6A72" w:rsidRPr="00F94090" w:rsidRDefault="00AF6A72" w:rsidP="00AF6A72">
      <w:pPr>
        <w:pStyle w:val="BTEMEASMCA"/>
        <w:rPr>
          <w:lang w:val="lt-LT"/>
        </w:rPr>
      </w:pPr>
      <w:r w:rsidRPr="00F94090">
        <w:rPr>
          <w:highlight w:val="lightGray"/>
          <w:lang w:val="lt-LT"/>
        </w:rPr>
        <w:t>Vidinė pakuotė:</w:t>
      </w:r>
    </w:p>
    <w:p w:rsidR="00AF6A72" w:rsidRPr="00004C8B" w:rsidRDefault="00AF6A72" w:rsidP="00AF6A72">
      <w:pPr>
        <w:pStyle w:val="BTEMEASMCA"/>
        <w:rPr>
          <w:noProof w:val="0"/>
          <w:lang w:val="lt-LT"/>
        </w:rPr>
      </w:pPr>
      <w:r w:rsidRPr="00004C8B">
        <w:rPr>
          <w:noProof w:val="0"/>
          <w:lang w:val="lt-LT"/>
        </w:rPr>
        <w:t>1250 ml</w:t>
      </w:r>
    </w:p>
    <w:p w:rsidR="00AF6A72" w:rsidRPr="00004C8B" w:rsidRDefault="00AF6A72" w:rsidP="00AF6A72">
      <w:pPr>
        <w:pStyle w:val="BTEMEASMCA"/>
        <w:rPr>
          <w:noProof w:val="0"/>
          <w:lang w:val="lt-LT"/>
        </w:rPr>
      </w:pPr>
    </w:p>
    <w:p w:rsidR="00AF6A72" w:rsidRPr="00F94090" w:rsidRDefault="00AF6A72" w:rsidP="00AF6A72">
      <w:pPr>
        <w:pStyle w:val="BTEMEASMCA"/>
        <w:rPr>
          <w:lang w:val="lt-LT"/>
        </w:rPr>
      </w:pPr>
      <w:r w:rsidRPr="00F94090">
        <w:rPr>
          <w:highlight w:val="lightGray"/>
          <w:lang w:val="lt-LT"/>
        </w:rPr>
        <w:t>Išorinė pakuotė:</w:t>
      </w:r>
    </w:p>
    <w:p w:rsidR="00AF6A72" w:rsidRPr="00004C8B" w:rsidRDefault="00AF6A72" w:rsidP="00AF6A72">
      <w:pPr>
        <w:pStyle w:val="BTEMEASMCA"/>
        <w:rPr>
          <w:noProof w:val="0"/>
          <w:lang w:val="lt-LT"/>
        </w:rPr>
      </w:pPr>
      <w:r w:rsidRPr="00004C8B">
        <w:rPr>
          <w:noProof w:val="0"/>
          <w:lang w:val="lt-LT"/>
        </w:rPr>
        <w:t>5 x 1250 ml</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PI-1labEMEASMCA"/>
        <w:rPr>
          <w:noProof w:val="0"/>
          <w:highlight w:val="lightGray"/>
        </w:rPr>
      </w:pPr>
      <w:r w:rsidRPr="00004C8B">
        <w:rPr>
          <w:noProof w:val="0"/>
        </w:rPr>
        <w:t>5.</w:t>
      </w:r>
      <w:r w:rsidRPr="00004C8B">
        <w:rPr>
          <w:noProof w:val="0"/>
        </w:rPr>
        <w:tab/>
        <w:t>VARTOJIMO METODAS IR BŪDAS (-AI)</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Leisti į veną.</w:t>
      </w:r>
    </w:p>
    <w:p w:rsidR="00AF6A72" w:rsidRPr="00004C8B" w:rsidRDefault="00AF6A72" w:rsidP="00AF6A72">
      <w:pPr>
        <w:pStyle w:val="BTEMEASMCA"/>
        <w:rPr>
          <w:noProof w:val="0"/>
          <w:lang w:val="lt-LT"/>
        </w:rPr>
      </w:pPr>
      <w:r w:rsidRPr="00004C8B">
        <w:rPr>
          <w:noProof w:val="0"/>
          <w:lang w:val="lt-LT"/>
        </w:rPr>
        <w:t>Infuzuoti tik į centrinę veną.</w:t>
      </w:r>
    </w:p>
    <w:p w:rsidR="00AF6A72" w:rsidRPr="00004C8B" w:rsidRDefault="00AF6A72" w:rsidP="00AF6A72">
      <w:pPr>
        <w:pStyle w:val="BTEMEASMCA"/>
        <w:rPr>
          <w:noProof w:val="0"/>
          <w:lang w:val="lt-LT"/>
        </w:rPr>
      </w:pPr>
      <w:r w:rsidRPr="00004C8B">
        <w:rPr>
          <w:noProof w:val="0"/>
          <w:lang w:val="lt-LT"/>
        </w:rPr>
        <w:t>Prieš vartojimą perskaitykite pakuotės lapelį.</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PI-1labEMEASMCA"/>
        <w:rPr>
          <w:noProof w:val="0"/>
        </w:rPr>
      </w:pPr>
      <w:r w:rsidRPr="00004C8B">
        <w:rPr>
          <w:noProof w:val="0"/>
        </w:rPr>
        <w:t>6.</w:t>
      </w:r>
      <w:r w:rsidRPr="00004C8B">
        <w:rPr>
          <w:noProof w:val="0"/>
        </w:rPr>
        <w:tab/>
        <w:t>SPECIALUS ĮSPĖJIMAS, KAD VAISTINĮ PREPARATĄ BŪTINA LAIKYTI VAIKAMS NEPASTEBIMOJE IR NEPASIEKIAMOJE VIETOJE</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lastRenderedPageBreak/>
        <w:t>Laikyti vaikams nepastebimoje ir nepasiekiamoje vietoje.</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PI-1labEMEASMCA"/>
        <w:rPr>
          <w:noProof w:val="0"/>
          <w:highlight w:val="lightGray"/>
        </w:rPr>
      </w:pPr>
      <w:r w:rsidRPr="00004C8B">
        <w:rPr>
          <w:noProof w:val="0"/>
        </w:rPr>
        <w:t>7.</w:t>
      </w:r>
      <w:r w:rsidRPr="00004C8B">
        <w:rPr>
          <w:noProof w:val="0"/>
        </w:rPr>
        <w:tab/>
        <w:t>KITAS (-I) SPECIALUS (-ŪS) ĮSPĖJIMAS (-AI) (JEI REIKIA)</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Tik vienkartiniam vartojimui. Nesuvartotą turinį reikia išmesti.</w:t>
      </w:r>
    </w:p>
    <w:p w:rsidR="00AF6A72" w:rsidRPr="00004C8B" w:rsidRDefault="00AF6A72" w:rsidP="00AF6A72">
      <w:pPr>
        <w:pStyle w:val="BTEMEASMCA"/>
        <w:rPr>
          <w:noProof w:val="0"/>
          <w:lang w:val="lt-LT"/>
        </w:rPr>
      </w:pPr>
      <w:r w:rsidRPr="00004C8B">
        <w:rPr>
          <w:noProof w:val="0"/>
          <w:lang w:val="lt-LT"/>
        </w:rPr>
        <w:t>Negalima pakartotinai jungti dalinai naudotų talpyklių.</w:t>
      </w:r>
    </w:p>
    <w:p w:rsidR="00AF6A72" w:rsidRPr="00004C8B" w:rsidRDefault="00AF6A72" w:rsidP="00AF6A72">
      <w:pPr>
        <w:pStyle w:val="BTEMEASMCA"/>
        <w:rPr>
          <w:noProof w:val="0"/>
          <w:lang w:val="lt-LT"/>
        </w:rPr>
      </w:pPr>
      <w:r w:rsidRPr="00004C8B">
        <w:rPr>
          <w:noProof w:val="0"/>
          <w:lang w:val="lt-LT"/>
        </w:rPr>
        <w:t>Vartoti tik tuomet, jei maišelis nepažeistas ir aminorūgščių bei gliukozės tirpalai yra skaidrūs ir bespalviai ar gelsvos spalvos. Kameroje su riebalų emulsija pastebėjus spalvos pokyčius ar matomą fazių atsiskyrimą (aliejaus lašelius), maišelių naudoti negalima.</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PI-1labEMEASMCA"/>
        <w:rPr>
          <w:noProof w:val="0"/>
          <w:highlight w:val="lightGray"/>
        </w:rPr>
      </w:pPr>
      <w:r w:rsidRPr="00004C8B">
        <w:rPr>
          <w:noProof w:val="0"/>
        </w:rPr>
        <w:t>8.</w:t>
      </w:r>
      <w:r w:rsidRPr="00004C8B">
        <w:rPr>
          <w:noProof w:val="0"/>
        </w:rPr>
        <w:tab/>
        <w:t>TINKAMUMO LAIKAS</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Atidarius pakuotę, vartoti nedelsiant.</w:t>
      </w:r>
    </w:p>
    <w:p w:rsidR="00AF6A72" w:rsidRPr="00004C8B" w:rsidRDefault="00AF6A72" w:rsidP="00AF6A72">
      <w:pPr>
        <w:pStyle w:val="BTEMEASMCA"/>
        <w:rPr>
          <w:noProof w:val="0"/>
          <w:lang w:val="lt-LT"/>
        </w:rPr>
      </w:pPr>
      <w:r w:rsidRPr="00004C8B">
        <w:rPr>
          <w:noProof w:val="0"/>
          <w:lang w:val="lt-LT"/>
        </w:rPr>
        <w:t>Paruošto vartojimui preparato tinkamumo laikas nurodytas pakuotės lapelyje.</w:t>
      </w:r>
    </w:p>
    <w:p w:rsidR="00AF6A72" w:rsidRPr="00004C8B" w:rsidRDefault="00AF6A72" w:rsidP="00AF6A72">
      <w:pPr>
        <w:pStyle w:val="BTEMEASMCA"/>
        <w:rPr>
          <w:noProof w:val="0"/>
          <w:lang w:val="lt-LT"/>
        </w:rPr>
      </w:pPr>
      <w:r w:rsidRPr="00004C8B">
        <w:rPr>
          <w:noProof w:val="0"/>
          <w:lang w:val="lt-LT"/>
        </w:rPr>
        <w:t>Tinka iki: {mm.MMMM}</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PI-1labEMEASMCA"/>
        <w:rPr>
          <w:noProof w:val="0"/>
        </w:rPr>
      </w:pPr>
      <w:r w:rsidRPr="00004C8B">
        <w:rPr>
          <w:noProof w:val="0"/>
        </w:rPr>
        <w:t>9.</w:t>
      </w:r>
      <w:r w:rsidRPr="00004C8B">
        <w:rPr>
          <w:noProof w:val="0"/>
        </w:rPr>
        <w:tab/>
        <w:t>SPECIALIOS LAIKYMO SĄLYGOS</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Laikyti ne aukštesnėje kaip 25 °C temperatūroje.</w:t>
      </w:r>
    </w:p>
    <w:p w:rsidR="00AF6A72" w:rsidRPr="00004C8B" w:rsidRDefault="00AF6A72" w:rsidP="00AF6A72">
      <w:pPr>
        <w:pStyle w:val="BTEMEASMCA"/>
        <w:rPr>
          <w:noProof w:val="0"/>
          <w:lang w:val="lt-LT"/>
        </w:rPr>
      </w:pPr>
      <w:r w:rsidRPr="00004C8B">
        <w:rPr>
          <w:noProof w:val="0"/>
          <w:lang w:val="lt-LT"/>
        </w:rPr>
        <w:t>Negalima užšaldyti. Jeigu atsitiktinai užšalo, maišelio turinį reikia sunaikinti.</w:t>
      </w:r>
    </w:p>
    <w:p w:rsidR="00AF6A72" w:rsidRPr="00004C8B" w:rsidRDefault="00AF6A72" w:rsidP="00AF6A72">
      <w:pPr>
        <w:pStyle w:val="BTEMEASMCA"/>
        <w:rPr>
          <w:noProof w:val="0"/>
          <w:lang w:val="lt-LT"/>
        </w:rPr>
      </w:pPr>
      <w:r w:rsidRPr="00004C8B">
        <w:rPr>
          <w:noProof w:val="0"/>
          <w:lang w:val="lt-LT"/>
        </w:rPr>
        <w:t>Maišelius laikyti išorinėje dėžutėje, kad vaistas būtų apsaugotas nuo šviesos.</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PI-1labEMEASMCA"/>
        <w:rPr>
          <w:noProof w:val="0"/>
        </w:rPr>
      </w:pPr>
      <w:r w:rsidRPr="00004C8B">
        <w:rPr>
          <w:noProof w:val="0"/>
        </w:rPr>
        <w:t>10.</w:t>
      </w:r>
      <w:r w:rsidRPr="00004C8B">
        <w:rPr>
          <w:noProof w:val="0"/>
        </w:rPr>
        <w:tab/>
        <w:t xml:space="preserve">SPECIALIOS ATSARGUMO PRIEMONĖS DĖL NESUVARTOTO </w:t>
      </w:r>
      <w:r w:rsidRPr="00004C8B">
        <w:rPr>
          <w:bCs/>
          <w:noProof w:val="0"/>
        </w:rPr>
        <w:t xml:space="preserve">VAISTINIO PREPARATO AR JO ATLIEKŲ </w:t>
      </w:r>
      <w:r w:rsidRPr="00004C8B">
        <w:rPr>
          <w:noProof w:val="0"/>
        </w:rPr>
        <w:t>TVARKYMO (JEI REIKIA)</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PI-1labEMEASMCA"/>
        <w:rPr>
          <w:noProof w:val="0"/>
        </w:rPr>
      </w:pPr>
      <w:r w:rsidRPr="00004C8B">
        <w:rPr>
          <w:noProof w:val="0"/>
        </w:rPr>
        <w:t>11.</w:t>
      </w:r>
      <w:r w:rsidRPr="00004C8B">
        <w:rPr>
          <w:noProof w:val="0"/>
        </w:rPr>
        <w:tab/>
        <w:t>REGISTRUOTOJO PAVADINIMAS IR ADRESAS</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B. Braun Melsungen AG</w:t>
      </w:r>
    </w:p>
    <w:p w:rsidR="00AF6A72" w:rsidRPr="00004C8B" w:rsidRDefault="00AF6A72" w:rsidP="00AF6A72">
      <w:pPr>
        <w:pStyle w:val="BTEMEASMCA"/>
        <w:rPr>
          <w:noProof w:val="0"/>
          <w:lang w:val="lt-LT"/>
        </w:rPr>
      </w:pPr>
      <w:r w:rsidRPr="00004C8B">
        <w:rPr>
          <w:noProof w:val="0"/>
          <w:lang w:val="lt-LT"/>
        </w:rPr>
        <w:t>34209 Melsungen</w:t>
      </w:r>
    </w:p>
    <w:p w:rsidR="00AF6A72" w:rsidRPr="00004C8B" w:rsidRDefault="00AF6A72" w:rsidP="00AF6A72">
      <w:pPr>
        <w:pStyle w:val="BTEMEASMCA"/>
        <w:rPr>
          <w:noProof w:val="0"/>
          <w:lang w:val="lt-LT"/>
        </w:rPr>
      </w:pPr>
      <w:r w:rsidRPr="00004C8B">
        <w:rPr>
          <w:noProof w:val="0"/>
          <w:lang w:val="lt-LT"/>
        </w:rPr>
        <w:t>Vokietija</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PI-1labEMEASMCA"/>
        <w:rPr>
          <w:noProof w:val="0"/>
        </w:rPr>
      </w:pPr>
      <w:r w:rsidRPr="00004C8B">
        <w:rPr>
          <w:noProof w:val="0"/>
        </w:rPr>
        <w:t>12.</w:t>
      </w:r>
      <w:r w:rsidRPr="00004C8B">
        <w:rPr>
          <w:noProof w:val="0"/>
        </w:rPr>
        <w:tab/>
        <w:t>REGISTRACIJOS PAŽYMĖJIMO NUMERIS (-IAI)</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LT/1/10/2315/001</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PI-1labEMEASMCA"/>
        <w:rPr>
          <w:noProof w:val="0"/>
        </w:rPr>
      </w:pPr>
      <w:r w:rsidRPr="00004C8B">
        <w:rPr>
          <w:noProof w:val="0"/>
        </w:rPr>
        <w:t>13.</w:t>
      </w:r>
      <w:r w:rsidRPr="00004C8B">
        <w:rPr>
          <w:noProof w:val="0"/>
        </w:rPr>
        <w:tab/>
        <w:t>SERIJOS NUMERIS</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Serija:</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PI-1labEMEASMCA"/>
        <w:rPr>
          <w:noProof w:val="0"/>
        </w:rPr>
      </w:pPr>
      <w:r w:rsidRPr="00004C8B">
        <w:rPr>
          <w:noProof w:val="0"/>
        </w:rPr>
        <w:t>14.</w:t>
      </w:r>
      <w:r w:rsidRPr="00004C8B">
        <w:rPr>
          <w:noProof w:val="0"/>
        </w:rPr>
        <w:tab/>
        <w:t>PARDAVIMO (IŠDAVIMO) TVARKA</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Receptinis vaistas</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PI-1labEMEASMCA"/>
        <w:rPr>
          <w:noProof w:val="0"/>
        </w:rPr>
      </w:pPr>
      <w:r w:rsidRPr="00004C8B">
        <w:rPr>
          <w:noProof w:val="0"/>
        </w:rPr>
        <w:t>15.</w:t>
      </w:r>
      <w:r w:rsidRPr="00004C8B">
        <w:rPr>
          <w:noProof w:val="0"/>
        </w:rPr>
        <w:tab/>
        <w:t>VARTOJIMO INSTRUKCIJA</w:t>
      </w:r>
    </w:p>
    <w:p w:rsidR="00AF6A72" w:rsidRPr="00004C8B" w:rsidRDefault="00AF6A72" w:rsidP="00AF6A72">
      <w:pPr>
        <w:pStyle w:val="PI-1labEMEASMCA"/>
        <w:pBdr>
          <w:top w:val="none" w:sz="0" w:space="0" w:color="auto"/>
          <w:left w:val="none" w:sz="0" w:space="0" w:color="auto"/>
          <w:bottom w:val="none" w:sz="0" w:space="0" w:color="auto"/>
          <w:right w:val="none" w:sz="0" w:space="0" w:color="auto"/>
        </w:pBdr>
        <w:rPr>
          <w:noProof w:val="0"/>
        </w:rPr>
      </w:pPr>
    </w:p>
    <w:p w:rsidR="00AF6A72" w:rsidRPr="00004C8B" w:rsidRDefault="00AF6A72" w:rsidP="00AF6A72">
      <w:pPr>
        <w:pStyle w:val="PI-1labEMEASMCA"/>
        <w:pBdr>
          <w:top w:val="none" w:sz="0" w:space="0" w:color="auto"/>
          <w:left w:val="none" w:sz="0" w:space="0" w:color="auto"/>
          <w:bottom w:val="none" w:sz="0" w:space="0" w:color="auto"/>
          <w:right w:val="none" w:sz="0" w:space="0" w:color="auto"/>
        </w:pBdr>
        <w:rPr>
          <w:noProof w:val="0"/>
        </w:rPr>
      </w:pPr>
    </w:p>
    <w:p w:rsidR="00AF6A72" w:rsidRPr="00004C8B" w:rsidRDefault="00AF6A72" w:rsidP="00AF6A72">
      <w:pPr>
        <w:pStyle w:val="PI-1labEMEASMCA"/>
        <w:rPr>
          <w:noProof w:val="0"/>
        </w:rPr>
      </w:pPr>
      <w:r w:rsidRPr="00004C8B">
        <w:rPr>
          <w:noProof w:val="0"/>
        </w:rPr>
        <w:lastRenderedPageBreak/>
        <w:t>16.</w:t>
      </w:r>
      <w:r w:rsidRPr="00004C8B">
        <w:rPr>
          <w:noProof w:val="0"/>
        </w:rPr>
        <w:tab/>
        <w:t>INFORMACIJA BRAILIO RAŠTU</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highlight w:val="lightGray"/>
          <w:lang w:val="lt-LT"/>
        </w:rPr>
        <w:t>Priimtas pagrindimas informacijos Brailio raštu nepateikti</w:t>
      </w:r>
      <w:r w:rsidRPr="008E77ED">
        <w:rPr>
          <w:noProof w:val="0"/>
          <w:highlight w:val="lightGray"/>
          <w:lang w:val="lt-LT"/>
        </w:rPr>
        <w:t>.</w:t>
      </w:r>
    </w:p>
    <w:p w:rsidR="00AF6A72" w:rsidRPr="008E77ED" w:rsidRDefault="00AF6A72" w:rsidP="00AF6A72">
      <w:pPr>
        <w:rPr>
          <w:sz w:val="22"/>
          <w:szCs w:val="22"/>
        </w:rPr>
      </w:pPr>
    </w:p>
    <w:p w:rsidR="00AF6A72" w:rsidRPr="008E77ED" w:rsidRDefault="00AF6A72" w:rsidP="00AF6A72">
      <w:pPr>
        <w:rPr>
          <w:sz w:val="22"/>
          <w:szCs w:val="22"/>
          <w:shd w:val="clear" w:color="auto" w:fill="CCCCCC"/>
        </w:rPr>
      </w:pPr>
    </w:p>
    <w:p w:rsidR="00AF6A72" w:rsidRPr="008E77ED" w:rsidRDefault="00AF6A72" w:rsidP="00AF6A72">
      <w:pPr>
        <w:keepNext/>
        <w:pBdr>
          <w:top w:val="single" w:sz="4" w:space="1" w:color="auto"/>
          <w:left w:val="single" w:sz="4" w:space="4" w:color="auto"/>
          <w:bottom w:val="single" w:sz="4" w:space="1" w:color="auto"/>
          <w:right w:val="single" w:sz="4" w:space="4" w:color="auto"/>
        </w:pBdr>
        <w:tabs>
          <w:tab w:val="left" w:pos="0"/>
        </w:tabs>
        <w:outlineLvl w:val="0"/>
        <w:rPr>
          <w:i/>
          <w:sz w:val="22"/>
          <w:szCs w:val="22"/>
        </w:rPr>
      </w:pPr>
      <w:r w:rsidRPr="008E77ED">
        <w:rPr>
          <w:b/>
          <w:sz w:val="22"/>
          <w:szCs w:val="22"/>
        </w:rPr>
        <w:t>17.</w:t>
      </w:r>
      <w:r w:rsidRPr="008E77ED">
        <w:rPr>
          <w:b/>
          <w:sz w:val="22"/>
          <w:szCs w:val="22"/>
        </w:rPr>
        <w:tab/>
        <w:t>UNIKALUS IDENTIFIKATORIUS – 2D BRŪKŠNINIS KODAS</w:t>
      </w:r>
    </w:p>
    <w:p w:rsidR="00AF6A72" w:rsidRPr="008E77ED" w:rsidRDefault="00AF6A72" w:rsidP="00AF6A72">
      <w:pPr>
        <w:rPr>
          <w:sz w:val="22"/>
          <w:szCs w:val="22"/>
        </w:rPr>
      </w:pPr>
    </w:p>
    <w:p w:rsidR="00AF6A72" w:rsidRPr="008E77ED" w:rsidRDefault="00AF6A72" w:rsidP="00AF6A72">
      <w:pPr>
        <w:rPr>
          <w:sz w:val="22"/>
          <w:szCs w:val="22"/>
          <w:highlight w:val="lightGray"/>
        </w:rPr>
      </w:pPr>
      <w:r w:rsidRPr="00004C8B">
        <w:rPr>
          <w:sz w:val="22"/>
          <w:szCs w:val="22"/>
          <w:highlight w:val="lightGray"/>
        </w:rPr>
        <w:t>Duomenys nebūtini.</w:t>
      </w:r>
    </w:p>
    <w:p w:rsidR="00AF6A72" w:rsidRPr="008E77ED" w:rsidRDefault="00AF6A72" w:rsidP="00AF6A72">
      <w:pPr>
        <w:rPr>
          <w:sz w:val="22"/>
          <w:szCs w:val="22"/>
        </w:rPr>
      </w:pPr>
    </w:p>
    <w:p w:rsidR="00AF6A72" w:rsidRPr="008E77ED" w:rsidRDefault="00AF6A72" w:rsidP="00AF6A72">
      <w:pPr>
        <w:rPr>
          <w:sz w:val="22"/>
          <w:szCs w:val="22"/>
        </w:rPr>
      </w:pPr>
    </w:p>
    <w:p w:rsidR="00AF6A72" w:rsidRPr="008E77ED" w:rsidRDefault="00AF6A72" w:rsidP="00AF6A72">
      <w:pPr>
        <w:keepNext/>
        <w:pBdr>
          <w:top w:val="single" w:sz="4" w:space="1" w:color="auto"/>
          <w:left w:val="single" w:sz="4" w:space="4" w:color="auto"/>
          <w:bottom w:val="single" w:sz="4" w:space="1" w:color="auto"/>
          <w:right w:val="single" w:sz="4" w:space="4" w:color="auto"/>
        </w:pBdr>
        <w:tabs>
          <w:tab w:val="left" w:pos="0"/>
        </w:tabs>
        <w:outlineLvl w:val="0"/>
        <w:rPr>
          <w:i/>
          <w:sz w:val="22"/>
          <w:szCs w:val="22"/>
        </w:rPr>
      </w:pPr>
      <w:r w:rsidRPr="008E77ED">
        <w:rPr>
          <w:b/>
          <w:sz w:val="22"/>
          <w:szCs w:val="22"/>
        </w:rPr>
        <w:t>18.</w:t>
      </w:r>
      <w:r w:rsidRPr="008E77ED">
        <w:rPr>
          <w:b/>
          <w:sz w:val="22"/>
          <w:szCs w:val="22"/>
        </w:rPr>
        <w:tab/>
        <w:t>UNIKALUS IDENTIFIKATORIUS – ŽMONĖMS SUPRANTAMI DUOMENYS</w:t>
      </w:r>
    </w:p>
    <w:p w:rsidR="00AF6A72" w:rsidRPr="008E77ED" w:rsidRDefault="00AF6A72" w:rsidP="00AF6A72">
      <w:pPr>
        <w:rPr>
          <w:sz w:val="22"/>
          <w:szCs w:val="22"/>
        </w:rPr>
      </w:pPr>
    </w:p>
    <w:p w:rsidR="00AF6A72" w:rsidRPr="008E77ED" w:rsidRDefault="00AF6A72" w:rsidP="00AF6A72">
      <w:pPr>
        <w:rPr>
          <w:vanish/>
          <w:sz w:val="22"/>
          <w:szCs w:val="22"/>
        </w:rPr>
      </w:pPr>
      <w:r w:rsidRPr="00004C8B">
        <w:rPr>
          <w:sz w:val="22"/>
          <w:szCs w:val="22"/>
          <w:highlight w:val="lightGray"/>
          <w:shd w:val="clear" w:color="auto" w:fill="CCCCCC"/>
        </w:rPr>
        <w:t>Duomenys nebūtini.</w:t>
      </w:r>
    </w:p>
    <w:p w:rsidR="00AF6A72" w:rsidRPr="008E77ED" w:rsidRDefault="00AF6A72" w:rsidP="00AF6A72">
      <w:pPr>
        <w:rPr>
          <w:vanish/>
          <w:sz w:val="22"/>
          <w:szCs w:val="22"/>
        </w:rPr>
      </w:pPr>
    </w:p>
    <w:p w:rsidR="00AF6A72" w:rsidRPr="008E77ED" w:rsidRDefault="00AF6A72" w:rsidP="00AF6A72">
      <w:pPr>
        <w:rPr>
          <w:sz w:val="22"/>
          <w:szCs w:val="22"/>
        </w:rPr>
      </w:pPr>
    </w:p>
    <w:p w:rsidR="00AF6A72" w:rsidRPr="00004C8B" w:rsidRDefault="00AF6A72" w:rsidP="00AF6A72">
      <w:pPr>
        <w:pStyle w:val="BTEMEASMCA"/>
        <w:rPr>
          <w:noProof w:val="0"/>
          <w:lang w:val="lt-LT"/>
        </w:rPr>
      </w:pPr>
    </w:p>
    <w:p w:rsidR="00AF6A72" w:rsidRPr="00004C8B" w:rsidRDefault="00AF6A72" w:rsidP="00AF6A72">
      <w:pPr>
        <w:pStyle w:val="PI-1labEMEASMCA"/>
        <w:rPr>
          <w:noProof w:val="0"/>
        </w:rPr>
      </w:pPr>
      <w:r w:rsidRPr="00004C8B">
        <w:rPr>
          <w:noProof w:val="0"/>
        </w:rPr>
        <w:br w:type="page"/>
      </w:r>
      <w:r w:rsidRPr="00004C8B">
        <w:rPr>
          <w:noProof w:val="0"/>
        </w:rPr>
        <w:lastRenderedPageBreak/>
        <w:t>INFORMACIJA ANT IŠORINĖS IR VIDINĖS PAKUOTĖS</w:t>
      </w:r>
    </w:p>
    <w:p w:rsidR="00AF6A72" w:rsidRPr="00004C8B" w:rsidRDefault="00AF6A72" w:rsidP="00AF6A72">
      <w:pPr>
        <w:pStyle w:val="PI-1labEMEASMCA"/>
        <w:rPr>
          <w:noProof w:val="0"/>
        </w:rPr>
      </w:pPr>
    </w:p>
    <w:p w:rsidR="00AF6A72" w:rsidRPr="00004C8B" w:rsidRDefault="00AF6A72" w:rsidP="00AF6A72">
      <w:pPr>
        <w:pStyle w:val="PI-1labEMEASMCA"/>
        <w:rPr>
          <w:noProof w:val="0"/>
        </w:rPr>
      </w:pPr>
      <w:r w:rsidRPr="00004C8B">
        <w:rPr>
          <w:noProof w:val="0"/>
        </w:rPr>
        <w:t>KARTONINĖ DĖŽUTĖ, LANKSTUS INFUZIJŲ MAIŠELIS SU TRIMIS KAMEROMIS – 1875 ml</w:t>
      </w:r>
    </w:p>
    <w:p w:rsidR="00AF6A72" w:rsidRPr="00004C8B" w:rsidRDefault="00AF6A72" w:rsidP="00AF6A72">
      <w:pPr>
        <w:pStyle w:val="BTEMEASMCA"/>
        <w:rPr>
          <w:noProof w:val="0"/>
          <w:lang w:val="lt-LT"/>
        </w:rPr>
      </w:pPr>
    </w:p>
    <w:p w:rsidR="00AF6A72" w:rsidRPr="00004C8B" w:rsidRDefault="00AF6A72" w:rsidP="00AF6A72">
      <w:pPr>
        <w:pStyle w:val="PI-1labEMEASMCA"/>
        <w:rPr>
          <w:noProof w:val="0"/>
        </w:rPr>
      </w:pPr>
      <w:r w:rsidRPr="00004C8B">
        <w:rPr>
          <w:noProof w:val="0"/>
        </w:rPr>
        <w:t>1.</w:t>
      </w:r>
      <w:r w:rsidRPr="00004C8B">
        <w:rPr>
          <w:noProof w:val="0"/>
        </w:rPr>
        <w:tab/>
        <w:t>VAISTINIO PREPARATO PAVADINIMAS</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NuTRIflex Omega infuzinė emulsija</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PI-1labEMEASMCA"/>
        <w:rPr>
          <w:noProof w:val="0"/>
        </w:rPr>
      </w:pPr>
      <w:r w:rsidRPr="00004C8B">
        <w:rPr>
          <w:noProof w:val="0"/>
        </w:rPr>
        <w:t>2.</w:t>
      </w:r>
      <w:r w:rsidRPr="00004C8B">
        <w:rPr>
          <w:noProof w:val="0"/>
        </w:rPr>
        <w:tab/>
      </w:r>
      <w:r w:rsidRPr="00004C8B">
        <w:rPr>
          <w:rFonts w:eastAsia="Times New Roman"/>
          <w:noProof w:val="0"/>
          <w:snapToGrid w:val="0"/>
          <w:szCs w:val="24"/>
        </w:rPr>
        <w:t>VEIKLIOJI (-IOS) MEDŽIAGA (-OS) IR JOS (-Ų) KIEKIS (-IAI)</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1875 ml paruoštos vartojimui emulsijos gaunama sumaišius trijų kamerų turinį:</w:t>
      </w:r>
    </w:p>
    <w:p w:rsidR="00AF6A72" w:rsidRPr="00004C8B" w:rsidRDefault="00AF6A72" w:rsidP="00AF6A72">
      <w:pPr>
        <w:pStyle w:val="BTEMEASMCA"/>
        <w:rPr>
          <w:noProof w:val="0"/>
          <w:lang w:val="lt-LT"/>
        </w:rPr>
      </w:pPr>
      <w:r w:rsidRPr="00F94090">
        <w:rPr>
          <w:highlight w:val="lightGray"/>
          <w:lang w:val="lt-LT"/>
        </w:rPr>
        <w:t>Vidinė pakuotė:</w:t>
      </w:r>
      <w:r w:rsidRPr="00004C8B">
        <w:rPr>
          <w:noProof w:val="0"/>
          <w:lang w:val="lt-LT"/>
        </w:rPr>
        <w:t xml:space="preserve"> </w:t>
      </w:r>
      <w:r w:rsidRPr="00F94090">
        <w:rPr>
          <w:lang w:val="lt-LT"/>
        </w:rPr>
        <w:t>iš šios</w:t>
      </w:r>
      <w:r w:rsidRPr="00004C8B">
        <w:rPr>
          <w:noProof w:val="0"/>
          <w:lang w:val="lt-LT"/>
        </w:rPr>
        <w:t xml:space="preserve"> </w:t>
      </w:r>
      <w:r w:rsidRPr="00F94090">
        <w:rPr>
          <w:lang w:val="lt-LT"/>
        </w:rPr>
        <w:t>kameros (750 ml):</w:t>
      </w:r>
    </w:p>
    <w:p w:rsidR="00AF6A72" w:rsidRPr="00004C8B" w:rsidRDefault="00AF6A72" w:rsidP="00AF6A72">
      <w:pPr>
        <w:pStyle w:val="BTEMEASMCA"/>
        <w:rPr>
          <w:noProof w:val="0"/>
          <w:lang w:val="lt-LT"/>
        </w:rPr>
      </w:pPr>
      <w:r w:rsidRPr="00F94090">
        <w:rPr>
          <w:highlight w:val="lightGray"/>
          <w:lang w:val="lt-LT"/>
        </w:rPr>
        <w:t>Išorinė pakuotė:</w:t>
      </w:r>
      <w:r w:rsidRPr="00004C8B">
        <w:rPr>
          <w:noProof w:val="0"/>
          <w:lang w:val="lt-LT"/>
        </w:rPr>
        <w:t xml:space="preserve"> </w:t>
      </w:r>
      <w:r w:rsidRPr="00F94090">
        <w:rPr>
          <w:lang w:val="lt-LT"/>
        </w:rPr>
        <w:t>iš viršutinės kairiosios kameros (750 ml):</w:t>
      </w:r>
    </w:p>
    <w:p w:rsidR="00AF6A72" w:rsidRPr="00004C8B" w:rsidRDefault="00AF6A72" w:rsidP="00AF6A72">
      <w:pPr>
        <w:pStyle w:val="BTEMEASMCA"/>
        <w:rPr>
          <w:noProof w:val="0"/>
          <w:lang w:val="lt-LT"/>
        </w:rPr>
      </w:pPr>
      <w:r w:rsidRPr="00004C8B">
        <w:rPr>
          <w:noProof w:val="0"/>
          <w:lang w:val="lt-LT"/>
        </w:rPr>
        <w:t>Glucosum monohydricum</w:t>
      </w:r>
      <w:r w:rsidRPr="00004C8B">
        <w:rPr>
          <w:noProof w:val="0"/>
          <w:lang w:val="lt-LT"/>
        </w:rPr>
        <w:tab/>
      </w:r>
      <w:r w:rsidRPr="00004C8B">
        <w:rPr>
          <w:noProof w:val="0"/>
          <w:lang w:val="lt-LT"/>
        </w:rPr>
        <w:tab/>
      </w:r>
      <w:r w:rsidRPr="00004C8B">
        <w:rPr>
          <w:noProof w:val="0"/>
          <w:lang w:val="lt-LT"/>
        </w:rPr>
        <w:tab/>
      </w:r>
      <w:r w:rsidRPr="00004C8B">
        <w:rPr>
          <w:noProof w:val="0"/>
          <w:lang w:val="lt-LT"/>
        </w:rPr>
        <w:tab/>
        <w:t>247,5 g</w:t>
      </w:r>
    </w:p>
    <w:p w:rsidR="00AF6A72" w:rsidRPr="00004C8B" w:rsidRDefault="00AF6A72" w:rsidP="00AF6A72">
      <w:pPr>
        <w:pStyle w:val="BTEMEASMCA"/>
        <w:rPr>
          <w:noProof w:val="0"/>
          <w:lang w:val="lt-LT"/>
        </w:rPr>
      </w:pPr>
      <w:r w:rsidRPr="00004C8B">
        <w:rPr>
          <w:noProof w:val="0"/>
          <w:lang w:val="lt-LT"/>
        </w:rPr>
        <w:t xml:space="preserve">    (Glucosum)</w:t>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t>225,0 g</w:t>
      </w:r>
    </w:p>
    <w:p w:rsidR="00AF6A72" w:rsidRPr="00004C8B" w:rsidRDefault="00AF6A72" w:rsidP="00AF6A72">
      <w:pPr>
        <w:pStyle w:val="BTEMEASMCA"/>
        <w:rPr>
          <w:noProof w:val="0"/>
          <w:lang w:val="lt-LT"/>
        </w:rPr>
      </w:pPr>
      <w:r w:rsidRPr="00004C8B">
        <w:rPr>
          <w:noProof w:val="0"/>
          <w:lang w:val="lt-LT"/>
        </w:rPr>
        <w:t>Natrii dihydrogenophosphas dihydricus</w:t>
      </w:r>
      <w:r w:rsidRPr="00004C8B">
        <w:rPr>
          <w:noProof w:val="0"/>
          <w:lang w:val="lt-LT"/>
        </w:rPr>
        <w:tab/>
      </w:r>
      <w:r w:rsidRPr="00004C8B">
        <w:rPr>
          <w:noProof w:val="0"/>
          <w:lang w:val="lt-LT"/>
        </w:rPr>
        <w:tab/>
      </w:r>
      <w:r w:rsidRPr="00004C8B">
        <w:rPr>
          <w:noProof w:val="0"/>
          <w:lang w:val="lt-LT"/>
        </w:rPr>
        <w:tab/>
        <w:t>3,510 g</w:t>
      </w:r>
    </w:p>
    <w:p w:rsidR="00AF6A72" w:rsidRPr="00004C8B" w:rsidRDefault="00AF6A72" w:rsidP="00AF6A72">
      <w:pPr>
        <w:pStyle w:val="BTEMEASMCA"/>
        <w:rPr>
          <w:noProof w:val="0"/>
          <w:lang w:val="lt-LT"/>
        </w:rPr>
      </w:pPr>
      <w:r w:rsidRPr="00004C8B">
        <w:rPr>
          <w:noProof w:val="0"/>
          <w:lang w:val="lt-LT"/>
        </w:rPr>
        <w:t>Zinci acetas dihydricus</w:t>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t>9,870 mg</w:t>
      </w:r>
    </w:p>
    <w:p w:rsidR="00AF6A72" w:rsidRPr="00004C8B" w:rsidRDefault="00AF6A72" w:rsidP="00AF6A72">
      <w:pPr>
        <w:pStyle w:val="BTEMEASMCA"/>
        <w:rPr>
          <w:noProof w:val="0"/>
          <w:lang w:val="lt-LT"/>
        </w:rPr>
      </w:pPr>
    </w:p>
    <w:p w:rsidR="00AF6A72" w:rsidRPr="00004C8B" w:rsidRDefault="00AF6A72" w:rsidP="00AF6A72">
      <w:pPr>
        <w:pStyle w:val="BTEMEASMCA"/>
        <w:rPr>
          <w:noProof w:val="0"/>
          <w:highlight w:val="lightGray"/>
          <w:lang w:val="lt-LT"/>
        </w:rPr>
      </w:pPr>
      <w:r w:rsidRPr="00004C8B">
        <w:rPr>
          <w:noProof w:val="0"/>
          <w:highlight w:val="lightGray"/>
          <w:lang w:val="lt-LT"/>
        </w:rPr>
        <w:t>1875 ml paruoštos vartojimui emulsijos gaunama sumaišius trijų kamerų turinį:</w:t>
      </w:r>
    </w:p>
    <w:p w:rsidR="00AF6A72" w:rsidRPr="00F94090" w:rsidRDefault="00AF6A72" w:rsidP="00AF6A72">
      <w:pPr>
        <w:pStyle w:val="BTEMEASMCA"/>
        <w:rPr>
          <w:lang w:val="lt-LT"/>
        </w:rPr>
      </w:pPr>
      <w:r w:rsidRPr="00F94090">
        <w:rPr>
          <w:highlight w:val="lightGray"/>
          <w:lang w:val="lt-LT"/>
        </w:rPr>
        <w:t>Vidinė pakuotė:</w:t>
      </w:r>
      <w:r w:rsidRPr="00004C8B">
        <w:rPr>
          <w:noProof w:val="0"/>
          <w:lang w:val="lt-LT"/>
        </w:rPr>
        <w:t xml:space="preserve"> </w:t>
      </w:r>
      <w:r w:rsidRPr="00F94090">
        <w:rPr>
          <w:lang w:val="lt-LT"/>
        </w:rPr>
        <w:t>iš šios</w:t>
      </w:r>
      <w:r w:rsidRPr="00004C8B">
        <w:rPr>
          <w:noProof w:val="0"/>
          <w:lang w:val="lt-LT"/>
        </w:rPr>
        <w:t xml:space="preserve"> </w:t>
      </w:r>
      <w:r w:rsidRPr="00F94090">
        <w:rPr>
          <w:lang w:val="lt-LT"/>
        </w:rPr>
        <w:t>kameros (375 ml):</w:t>
      </w:r>
    </w:p>
    <w:p w:rsidR="00AF6A72" w:rsidRPr="00004C8B" w:rsidRDefault="00AF6A72" w:rsidP="00AF6A72">
      <w:pPr>
        <w:pStyle w:val="BTEMEASMCA"/>
        <w:rPr>
          <w:noProof w:val="0"/>
          <w:lang w:val="lt-LT"/>
        </w:rPr>
      </w:pPr>
      <w:r w:rsidRPr="00F94090">
        <w:rPr>
          <w:highlight w:val="lightGray"/>
          <w:lang w:val="lt-LT"/>
        </w:rPr>
        <w:t>Išorinė pakuotė:</w:t>
      </w:r>
      <w:r w:rsidRPr="00004C8B">
        <w:rPr>
          <w:noProof w:val="0"/>
          <w:lang w:val="lt-LT"/>
        </w:rPr>
        <w:t xml:space="preserve"> </w:t>
      </w:r>
      <w:r w:rsidRPr="00F94090">
        <w:rPr>
          <w:lang w:val="lt-LT"/>
        </w:rPr>
        <w:t>iš viršutinės dešiniosios kameros (375 ml):</w:t>
      </w:r>
    </w:p>
    <w:p w:rsidR="00AF6A72" w:rsidRPr="00004C8B" w:rsidRDefault="00AF6A72" w:rsidP="00AF6A72">
      <w:pPr>
        <w:pStyle w:val="BTEMEASMCA"/>
        <w:rPr>
          <w:noProof w:val="0"/>
          <w:lang w:val="lt-LT"/>
        </w:rPr>
      </w:pPr>
      <w:r w:rsidRPr="00004C8B">
        <w:rPr>
          <w:noProof w:val="0"/>
          <w:lang w:val="lt-LT"/>
        </w:rPr>
        <w:t>Triglycerida saturata media</w:t>
      </w:r>
      <w:r w:rsidRPr="00004C8B">
        <w:rPr>
          <w:noProof w:val="0"/>
          <w:lang w:val="lt-LT"/>
        </w:rPr>
        <w:tab/>
      </w:r>
      <w:r w:rsidRPr="00004C8B">
        <w:rPr>
          <w:noProof w:val="0"/>
          <w:lang w:val="lt-LT"/>
        </w:rPr>
        <w:tab/>
      </w:r>
      <w:r w:rsidRPr="00004C8B">
        <w:rPr>
          <w:noProof w:val="0"/>
          <w:lang w:val="lt-LT"/>
        </w:rPr>
        <w:tab/>
      </w:r>
      <w:r w:rsidRPr="00004C8B">
        <w:rPr>
          <w:noProof w:val="0"/>
          <w:lang w:val="lt-LT"/>
        </w:rPr>
        <w:tab/>
        <w:t>37,50 g</w:t>
      </w:r>
    </w:p>
    <w:p w:rsidR="00AF6A72" w:rsidRPr="00004C8B" w:rsidRDefault="00AF6A72" w:rsidP="00AF6A72">
      <w:pPr>
        <w:pStyle w:val="BTEMEASMCA"/>
        <w:rPr>
          <w:noProof w:val="0"/>
          <w:lang w:val="lt-LT"/>
        </w:rPr>
      </w:pPr>
      <w:r w:rsidRPr="00004C8B">
        <w:rPr>
          <w:noProof w:val="0"/>
          <w:lang w:val="lt-LT"/>
        </w:rPr>
        <w:t>Soiae oleum raffinatum</w:t>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t>30,00 g</w:t>
      </w:r>
    </w:p>
    <w:p w:rsidR="00AF6A72" w:rsidRPr="00004C8B" w:rsidRDefault="00AF6A72" w:rsidP="00AF6A72">
      <w:pPr>
        <w:pStyle w:val="BTEMEASMCA"/>
        <w:rPr>
          <w:noProof w:val="0"/>
          <w:lang w:val="lt-LT"/>
        </w:rPr>
      </w:pPr>
      <w:r w:rsidRPr="00004C8B">
        <w:rPr>
          <w:noProof w:val="0"/>
          <w:lang w:val="lt-LT"/>
        </w:rPr>
        <w:t>Omega-3 acidorum triglycerida</w:t>
      </w:r>
      <w:r w:rsidRPr="00004C8B">
        <w:rPr>
          <w:noProof w:val="0"/>
          <w:lang w:val="lt-LT"/>
        </w:rPr>
        <w:tab/>
      </w:r>
      <w:r w:rsidRPr="00004C8B">
        <w:rPr>
          <w:noProof w:val="0"/>
          <w:lang w:val="lt-LT"/>
        </w:rPr>
        <w:tab/>
      </w:r>
      <w:r w:rsidRPr="00004C8B">
        <w:rPr>
          <w:noProof w:val="0"/>
          <w:lang w:val="lt-LT"/>
        </w:rPr>
        <w:tab/>
      </w:r>
      <w:r w:rsidRPr="00004C8B">
        <w:rPr>
          <w:noProof w:val="0"/>
          <w:lang w:val="lt-LT"/>
        </w:rPr>
        <w:tab/>
        <w:t>7,500 g</w:t>
      </w:r>
    </w:p>
    <w:p w:rsidR="00AF6A72" w:rsidRPr="00004C8B" w:rsidRDefault="00AF6A72" w:rsidP="00AF6A72">
      <w:pPr>
        <w:pStyle w:val="BTEMEASMCA"/>
        <w:rPr>
          <w:noProof w:val="0"/>
          <w:lang w:val="lt-LT"/>
        </w:rPr>
      </w:pPr>
    </w:p>
    <w:p w:rsidR="00AF6A72" w:rsidRPr="00004C8B" w:rsidRDefault="00AF6A72" w:rsidP="00AF6A72">
      <w:pPr>
        <w:pStyle w:val="BTEMEASMCA"/>
        <w:rPr>
          <w:noProof w:val="0"/>
          <w:highlight w:val="lightGray"/>
          <w:lang w:val="lt-LT"/>
        </w:rPr>
      </w:pPr>
      <w:r w:rsidRPr="00004C8B">
        <w:rPr>
          <w:noProof w:val="0"/>
          <w:highlight w:val="lightGray"/>
          <w:lang w:val="lt-LT"/>
        </w:rPr>
        <w:t>1875 ml paruoštos vartojimui emulsijos gaunama sumaišius trijų kamerų turinį:</w:t>
      </w:r>
    </w:p>
    <w:p w:rsidR="00AF6A72" w:rsidRPr="00004C8B" w:rsidRDefault="00AF6A72" w:rsidP="00AF6A72">
      <w:pPr>
        <w:pStyle w:val="BTEMEASMCA"/>
        <w:rPr>
          <w:noProof w:val="0"/>
          <w:lang w:val="lt-LT"/>
        </w:rPr>
      </w:pPr>
      <w:r w:rsidRPr="00F94090">
        <w:rPr>
          <w:highlight w:val="lightGray"/>
          <w:lang w:val="lt-LT"/>
        </w:rPr>
        <w:t>Vidinė pakuotė:</w:t>
      </w:r>
      <w:r w:rsidRPr="00004C8B">
        <w:rPr>
          <w:noProof w:val="0"/>
          <w:lang w:val="lt-LT"/>
        </w:rPr>
        <w:t xml:space="preserve"> </w:t>
      </w:r>
      <w:r w:rsidRPr="00F94090">
        <w:rPr>
          <w:lang w:val="lt-LT"/>
        </w:rPr>
        <w:t>iš šios</w:t>
      </w:r>
      <w:r w:rsidRPr="00004C8B">
        <w:rPr>
          <w:noProof w:val="0"/>
          <w:lang w:val="lt-LT"/>
        </w:rPr>
        <w:t xml:space="preserve"> </w:t>
      </w:r>
      <w:r w:rsidRPr="00F94090">
        <w:rPr>
          <w:lang w:val="lt-LT"/>
        </w:rPr>
        <w:t>kameros (750 ml):</w:t>
      </w:r>
    </w:p>
    <w:p w:rsidR="00AF6A72" w:rsidRPr="00004C8B" w:rsidRDefault="00AF6A72" w:rsidP="00AF6A72">
      <w:pPr>
        <w:pStyle w:val="BTEMEASMCA"/>
        <w:rPr>
          <w:noProof w:val="0"/>
          <w:lang w:val="lt-LT"/>
        </w:rPr>
      </w:pPr>
      <w:r w:rsidRPr="00F94090">
        <w:rPr>
          <w:highlight w:val="lightGray"/>
          <w:lang w:val="lt-LT"/>
        </w:rPr>
        <w:t>Išorinė pakuotė:</w:t>
      </w:r>
      <w:r w:rsidRPr="00004C8B">
        <w:rPr>
          <w:noProof w:val="0"/>
          <w:lang w:val="lt-LT"/>
        </w:rPr>
        <w:t xml:space="preserve"> </w:t>
      </w:r>
      <w:r w:rsidRPr="00F94090">
        <w:rPr>
          <w:lang w:val="lt-LT"/>
        </w:rPr>
        <w:t>iš</w:t>
      </w:r>
      <w:r w:rsidRPr="00004C8B">
        <w:rPr>
          <w:noProof w:val="0"/>
          <w:lang w:val="lt-LT"/>
        </w:rPr>
        <w:t xml:space="preserve"> </w:t>
      </w:r>
      <w:r w:rsidRPr="00F94090">
        <w:rPr>
          <w:lang w:val="lt-LT"/>
        </w:rPr>
        <w:t>apatinės kameros (750 ml):</w:t>
      </w:r>
    </w:p>
    <w:p w:rsidR="00AF6A72" w:rsidRPr="00004C8B" w:rsidRDefault="00AF6A72" w:rsidP="00AF6A72">
      <w:pPr>
        <w:pStyle w:val="BTEMEASMCA"/>
        <w:rPr>
          <w:noProof w:val="0"/>
          <w:lang w:val="lt-LT"/>
        </w:rPr>
      </w:pPr>
      <w:r w:rsidRPr="00004C8B">
        <w:rPr>
          <w:noProof w:val="0"/>
          <w:lang w:val="lt-LT"/>
        </w:rPr>
        <w:t>Isoleucinum</w:t>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t>4,230 g</w:t>
      </w:r>
    </w:p>
    <w:p w:rsidR="00AF6A72" w:rsidRPr="00004C8B" w:rsidRDefault="00AF6A72" w:rsidP="00AF6A72">
      <w:pPr>
        <w:pStyle w:val="BTEMEASMCA"/>
        <w:rPr>
          <w:noProof w:val="0"/>
          <w:lang w:val="lt-LT"/>
        </w:rPr>
      </w:pPr>
      <w:r w:rsidRPr="00004C8B">
        <w:rPr>
          <w:noProof w:val="0"/>
          <w:lang w:val="lt-LT"/>
        </w:rPr>
        <w:t>Leucinum</w:t>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t>5,640 g</w:t>
      </w:r>
    </w:p>
    <w:p w:rsidR="00AF6A72" w:rsidRPr="00004C8B" w:rsidRDefault="00AF6A72" w:rsidP="00AF6A72">
      <w:pPr>
        <w:pStyle w:val="BTEMEASMCA"/>
        <w:rPr>
          <w:noProof w:val="0"/>
          <w:lang w:val="lt-LT"/>
        </w:rPr>
      </w:pPr>
      <w:r w:rsidRPr="00004C8B">
        <w:rPr>
          <w:noProof w:val="0"/>
          <w:lang w:val="lt-LT"/>
        </w:rPr>
        <w:t>Lysini hydrochloridum</w:t>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t>5,115 g</w:t>
      </w:r>
    </w:p>
    <w:p w:rsidR="00AF6A72" w:rsidRPr="00004C8B" w:rsidRDefault="00AF6A72" w:rsidP="00AF6A72">
      <w:pPr>
        <w:pStyle w:val="BTEMEASMCA"/>
        <w:rPr>
          <w:noProof w:val="0"/>
          <w:lang w:val="lt-LT"/>
        </w:rPr>
      </w:pPr>
      <w:r w:rsidRPr="00004C8B">
        <w:rPr>
          <w:noProof w:val="0"/>
          <w:lang w:val="lt-LT"/>
        </w:rPr>
        <w:t xml:space="preserve">    (Lysinum)</w:t>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t>4,094 g</w:t>
      </w:r>
    </w:p>
    <w:p w:rsidR="00AF6A72" w:rsidRPr="00004C8B" w:rsidRDefault="00AF6A72" w:rsidP="00AF6A72">
      <w:pPr>
        <w:pStyle w:val="BTEMEASMCA"/>
        <w:rPr>
          <w:noProof w:val="0"/>
          <w:lang w:val="lt-LT"/>
        </w:rPr>
      </w:pPr>
      <w:r w:rsidRPr="00004C8B">
        <w:rPr>
          <w:noProof w:val="0"/>
          <w:lang w:val="lt-LT"/>
        </w:rPr>
        <w:t>Methioninum</w:t>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t>3,525 g</w:t>
      </w:r>
    </w:p>
    <w:p w:rsidR="00AF6A72" w:rsidRPr="00004C8B" w:rsidRDefault="00AF6A72" w:rsidP="00AF6A72">
      <w:pPr>
        <w:pStyle w:val="BTEMEASMCA"/>
        <w:rPr>
          <w:noProof w:val="0"/>
          <w:lang w:val="lt-LT"/>
        </w:rPr>
      </w:pPr>
      <w:r w:rsidRPr="00004C8B">
        <w:rPr>
          <w:noProof w:val="0"/>
          <w:lang w:val="lt-LT"/>
        </w:rPr>
        <w:t>Phenylalaninum</w:t>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t>6,315 g</w:t>
      </w:r>
    </w:p>
    <w:p w:rsidR="00AF6A72" w:rsidRPr="00004C8B" w:rsidRDefault="00AF6A72" w:rsidP="00AF6A72">
      <w:pPr>
        <w:pStyle w:val="BTEMEASMCA"/>
        <w:rPr>
          <w:noProof w:val="0"/>
          <w:lang w:val="lt-LT"/>
        </w:rPr>
      </w:pPr>
      <w:r w:rsidRPr="00004C8B">
        <w:rPr>
          <w:noProof w:val="0"/>
          <w:lang w:val="lt-LT"/>
        </w:rPr>
        <w:t>Threoninum</w:t>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t>3,270 g</w:t>
      </w:r>
    </w:p>
    <w:p w:rsidR="00AF6A72" w:rsidRPr="00004C8B" w:rsidRDefault="00AF6A72" w:rsidP="00AF6A72">
      <w:pPr>
        <w:pStyle w:val="BTEMEASMCA"/>
        <w:rPr>
          <w:noProof w:val="0"/>
          <w:lang w:val="lt-LT"/>
        </w:rPr>
      </w:pPr>
      <w:r w:rsidRPr="00004C8B">
        <w:rPr>
          <w:noProof w:val="0"/>
          <w:lang w:val="lt-LT"/>
        </w:rPr>
        <w:t>Tryptophanum</w:t>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t>1,020 g</w:t>
      </w:r>
    </w:p>
    <w:p w:rsidR="00AF6A72" w:rsidRPr="00004C8B" w:rsidRDefault="00AF6A72" w:rsidP="00AF6A72">
      <w:pPr>
        <w:pStyle w:val="BTEMEASMCA"/>
        <w:rPr>
          <w:noProof w:val="0"/>
          <w:lang w:val="lt-LT"/>
        </w:rPr>
      </w:pPr>
      <w:r w:rsidRPr="00004C8B">
        <w:rPr>
          <w:noProof w:val="0"/>
          <w:lang w:val="lt-LT"/>
        </w:rPr>
        <w:t>Valinum</w:t>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t>4,680 g</w:t>
      </w:r>
    </w:p>
    <w:p w:rsidR="00AF6A72" w:rsidRPr="00004C8B" w:rsidRDefault="00AF6A72" w:rsidP="00AF6A72">
      <w:pPr>
        <w:pStyle w:val="BTEMEASMCA"/>
        <w:rPr>
          <w:noProof w:val="0"/>
          <w:lang w:val="lt-LT"/>
        </w:rPr>
      </w:pPr>
      <w:r w:rsidRPr="00004C8B">
        <w:rPr>
          <w:noProof w:val="0"/>
          <w:lang w:val="lt-LT"/>
        </w:rPr>
        <w:t>Argininum</w:t>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t>4,860 g</w:t>
      </w:r>
    </w:p>
    <w:p w:rsidR="00AF6A72" w:rsidRPr="00004C8B" w:rsidRDefault="00AF6A72" w:rsidP="00AF6A72">
      <w:pPr>
        <w:pStyle w:val="BTEMEASMCA"/>
        <w:rPr>
          <w:noProof w:val="0"/>
          <w:lang w:val="lt-LT"/>
        </w:rPr>
      </w:pPr>
      <w:r w:rsidRPr="00004C8B">
        <w:rPr>
          <w:noProof w:val="0"/>
          <w:lang w:val="lt-LT"/>
        </w:rPr>
        <w:t xml:space="preserve">Histidini hydrochloridum monohydricum </w:t>
      </w:r>
      <w:r w:rsidRPr="00004C8B">
        <w:rPr>
          <w:noProof w:val="0"/>
          <w:lang w:val="lt-LT"/>
        </w:rPr>
        <w:tab/>
      </w:r>
      <w:r w:rsidRPr="00004C8B">
        <w:rPr>
          <w:noProof w:val="0"/>
          <w:lang w:val="lt-LT"/>
        </w:rPr>
        <w:tab/>
        <w:t>3,045 g</w:t>
      </w:r>
    </w:p>
    <w:p w:rsidR="00AF6A72" w:rsidRPr="00004C8B" w:rsidRDefault="00AF6A72" w:rsidP="00AF6A72">
      <w:pPr>
        <w:pStyle w:val="BTEMEASMCA"/>
        <w:rPr>
          <w:noProof w:val="0"/>
          <w:lang w:val="lt-LT"/>
        </w:rPr>
      </w:pPr>
      <w:r w:rsidRPr="00004C8B">
        <w:rPr>
          <w:noProof w:val="0"/>
          <w:lang w:val="lt-LT"/>
        </w:rPr>
        <w:t xml:space="preserve">    (Histidinum)</w:t>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t>2,254 g</w:t>
      </w:r>
    </w:p>
    <w:p w:rsidR="00AF6A72" w:rsidRPr="00004C8B" w:rsidRDefault="00AF6A72" w:rsidP="00AF6A72">
      <w:pPr>
        <w:pStyle w:val="BTEMEASMCA"/>
        <w:rPr>
          <w:noProof w:val="0"/>
          <w:lang w:val="lt-LT"/>
        </w:rPr>
      </w:pPr>
      <w:r w:rsidRPr="00004C8B">
        <w:rPr>
          <w:noProof w:val="0"/>
          <w:lang w:val="lt-LT"/>
        </w:rPr>
        <w:t>Alaninum</w:t>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t>8,730 g</w:t>
      </w:r>
    </w:p>
    <w:p w:rsidR="00AF6A72" w:rsidRPr="00004C8B" w:rsidRDefault="00AF6A72" w:rsidP="00AF6A72">
      <w:pPr>
        <w:pStyle w:val="BTEMEASMCA"/>
        <w:rPr>
          <w:noProof w:val="0"/>
          <w:lang w:val="lt-LT"/>
        </w:rPr>
      </w:pPr>
      <w:r w:rsidRPr="00004C8B">
        <w:rPr>
          <w:noProof w:val="0"/>
          <w:lang w:val="lt-LT"/>
        </w:rPr>
        <w:t>Acidum asparticum</w:t>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t>2,700 g</w:t>
      </w:r>
    </w:p>
    <w:p w:rsidR="00AF6A72" w:rsidRPr="00004C8B" w:rsidRDefault="00AF6A72" w:rsidP="00AF6A72">
      <w:pPr>
        <w:pStyle w:val="BTEMEASMCA"/>
        <w:rPr>
          <w:noProof w:val="0"/>
          <w:lang w:val="lt-LT"/>
        </w:rPr>
      </w:pPr>
      <w:r w:rsidRPr="00004C8B">
        <w:rPr>
          <w:noProof w:val="0"/>
          <w:lang w:val="lt-LT"/>
        </w:rPr>
        <w:t>Acidum glutamicum</w:t>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t>6,315 g</w:t>
      </w:r>
    </w:p>
    <w:p w:rsidR="00AF6A72" w:rsidRPr="00004C8B" w:rsidRDefault="00AF6A72" w:rsidP="00AF6A72">
      <w:pPr>
        <w:pStyle w:val="BTEMEASMCA"/>
        <w:rPr>
          <w:noProof w:val="0"/>
          <w:lang w:val="lt-LT"/>
        </w:rPr>
      </w:pPr>
      <w:r w:rsidRPr="00004C8B">
        <w:rPr>
          <w:noProof w:val="0"/>
          <w:lang w:val="lt-LT"/>
        </w:rPr>
        <w:t>Glycinum</w:t>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t>2,970 g</w:t>
      </w:r>
    </w:p>
    <w:p w:rsidR="00AF6A72" w:rsidRPr="00004C8B" w:rsidRDefault="00AF6A72" w:rsidP="00AF6A72">
      <w:pPr>
        <w:pStyle w:val="BTEMEASMCA"/>
        <w:rPr>
          <w:noProof w:val="0"/>
          <w:lang w:val="lt-LT"/>
        </w:rPr>
      </w:pPr>
      <w:r w:rsidRPr="00004C8B">
        <w:rPr>
          <w:noProof w:val="0"/>
          <w:lang w:val="lt-LT"/>
        </w:rPr>
        <w:t>Prolinum</w:t>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t>6,120 g</w:t>
      </w:r>
    </w:p>
    <w:p w:rsidR="00AF6A72" w:rsidRPr="00004C8B" w:rsidRDefault="00AF6A72" w:rsidP="00AF6A72">
      <w:pPr>
        <w:pStyle w:val="BTEMEASMCA"/>
        <w:rPr>
          <w:noProof w:val="0"/>
          <w:lang w:val="lt-LT"/>
        </w:rPr>
      </w:pPr>
      <w:r w:rsidRPr="00004C8B">
        <w:rPr>
          <w:noProof w:val="0"/>
          <w:lang w:val="lt-LT"/>
        </w:rPr>
        <w:t>Serinum</w:t>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t>5,400 g</w:t>
      </w:r>
    </w:p>
    <w:p w:rsidR="00AF6A72" w:rsidRPr="00004C8B" w:rsidRDefault="00AF6A72" w:rsidP="00AF6A72">
      <w:pPr>
        <w:pStyle w:val="BTEMEASMCA"/>
        <w:rPr>
          <w:noProof w:val="0"/>
          <w:lang w:val="lt-LT"/>
        </w:rPr>
      </w:pPr>
      <w:r w:rsidRPr="00004C8B">
        <w:rPr>
          <w:noProof w:val="0"/>
          <w:lang w:val="lt-LT"/>
        </w:rPr>
        <w:t>Natrii hydroxidum</w:t>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t>1,464 g</w:t>
      </w:r>
    </w:p>
    <w:p w:rsidR="00AF6A72" w:rsidRPr="00004C8B" w:rsidRDefault="00AF6A72" w:rsidP="00AF6A72">
      <w:pPr>
        <w:pStyle w:val="BTEMEASMCA"/>
        <w:rPr>
          <w:noProof w:val="0"/>
          <w:lang w:val="lt-LT"/>
        </w:rPr>
      </w:pPr>
      <w:r w:rsidRPr="00004C8B">
        <w:rPr>
          <w:noProof w:val="0"/>
          <w:lang w:val="lt-LT"/>
        </w:rPr>
        <w:t>Natrii chloridum</w:t>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t>0,755 g</w:t>
      </w:r>
    </w:p>
    <w:p w:rsidR="00AF6A72" w:rsidRPr="00004C8B" w:rsidRDefault="00AF6A72" w:rsidP="00AF6A72">
      <w:pPr>
        <w:pStyle w:val="BTEMEASMCA"/>
        <w:rPr>
          <w:noProof w:val="0"/>
          <w:lang w:val="lt-LT"/>
        </w:rPr>
      </w:pPr>
      <w:r w:rsidRPr="00004C8B">
        <w:rPr>
          <w:noProof w:val="0"/>
          <w:lang w:val="lt-LT"/>
        </w:rPr>
        <w:t>Natrii acetas trihydricus</w:t>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t>0,416 g</w:t>
      </w:r>
    </w:p>
    <w:p w:rsidR="00AF6A72" w:rsidRPr="00004C8B" w:rsidRDefault="00AF6A72" w:rsidP="00AF6A72">
      <w:pPr>
        <w:pStyle w:val="BTEMEASMCA"/>
        <w:rPr>
          <w:noProof w:val="0"/>
          <w:lang w:val="lt-LT"/>
        </w:rPr>
      </w:pPr>
      <w:r w:rsidRPr="00004C8B">
        <w:rPr>
          <w:noProof w:val="0"/>
          <w:lang w:val="lt-LT"/>
        </w:rPr>
        <w:t>Kalii acetas</w:t>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t>5,151 g</w:t>
      </w:r>
    </w:p>
    <w:p w:rsidR="00AF6A72" w:rsidRPr="00004C8B" w:rsidRDefault="00AF6A72" w:rsidP="00AF6A72">
      <w:pPr>
        <w:pStyle w:val="BTEMEASMCA"/>
        <w:rPr>
          <w:noProof w:val="0"/>
          <w:lang w:val="lt-LT"/>
        </w:rPr>
      </w:pPr>
      <w:r w:rsidRPr="00004C8B">
        <w:rPr>
          <w:noProof w:val="0"/>
          <w:lang w:val="lt-LT"/>
        </w:rPr>
        <w:t>Magnesii acetas tetrahydricus</w:t>
      </w:r>
      <w:r w:rsidRPr="00004C8B">
        <w:rPr>
          <w:noProof w:val="0"/>
          <w:lang w:val="lt-LT"/>
        </w:rPr>
        <w:tab/>
      </w:r>
      <w:r w:rsidRPr="00004C8B">
        <w:rPr>
          <w:noProof w:val="0"/>
          <w:lang w:val="lt-LT"/>
        </w:rPr>
        <w:tab/>
      </w:r>
      <w:r w:rsidRPr="00004C8B">
        <w:rPr>
          <w:noProof w:val="0"/>
          <w:lang w:val="lt-LT"/>
        </w:rPr>
        <w:tab/>
      </w:r>
      <w:r w:rsidRPr="00004C8B">
        <w:rPr>
          <w:noProof w:val="0"/>
          <w:lang w:val="lt-LT"/>
        </w:rPr>
        <w:tab/>
        <w:t>1,287 g</w:t>
      </w:r>
    </w:p>
    <w:p w:rsidR="00AF6A72" w:rsidRPr="00004C8B" w:rsidRDefault="00AF6A72" w:rsidP="00AF6A72">
      <w:pPr>
        <w:pStyle w:val="BTEMEASMCA"/>
        <w:rPr>
          <w:noProof w:val="0"/>
          <w:lang w:val="lt-LT"/>
        </w:rPr>
      </w:pPr>
      <w:r w:rsidRPr="00004C8B">
        <w:rPr>
          <w:noProof w:val="0"/>
          <w:lang w:val="lt-LT"/>
        </w:rPr>
        <w:lastRenderedPageBreak/>
        <w:t>Calcii chloridum dihydricum</w:t>
      </w:r>
      <w:r w:rsidRPr="00004C8B">
        <w:rPr>
          <w:noProof w:val="0"/>
          <w:lang w:val="lt-LT"/>
        </w:rPr>
        <w:tab/>
      </w:r>
      <w:r w:rsidRPr="00004C8B">
        <w:rPr>
          <w:noProof w:val="0"/>
          <w:lang w:val="lt-LT"/>
        </w:rPr>
        <w:tab/>
      </w:r>
      <w:r w:rsidRPr="00004C8B">
        <w:rPr>
          <w:noProof w:val="0"/>
          <w:lang w:val="lt-LT"/>
        </w:rPr>
        <w:tab/>
      </w:r>
      <w:r w:rsidRPr="00004C8B">
        <w:rPr>
          <w:noProof w:val="0"/>
          <w:lang w:val="lt-LT"/>
        </w:rPr>
        <w:tab/>
        <w:t>0,882 g</w:t>
      </w:r>
    </w:p>
    <w:p w:rsidR="00AF6A72" w:rsidRPr="00004C8B" w:rsidRDefault="00AF6A72" w:rsidP="00AF6A72">
      <w:pPr>
        <w:pStyle w:val="BTEMEASMCA"/>
        <w:rPr>
          <w:noProof w:val="0"/>
          <w:lang w:val="lt-LT"/>
        </w:rPr>
      </w:pPr>
    </w:p>
    <w:p w:rsidR="00AF6A72" w:rsidRPr="00F94090" w:rsidRDefault="00AF6A72" w:rsidP="00AF6A72">
      <w:pPr>
        <w:pStyle w:val="BTEMEASMCA"/>
        <w:rPr>
          <w:lang w:val="lt-LT"/>
        </w:rPr>
      </w:pPr>
      <w:r w:rsidRPr="00F94090">
        <w:rPr>
          <w:lang w:val="lt-LT"/>
        </w:rPr>
        <w:t>Elektrolitai:</w:t>
      </w:r>
    </w:p>
    <w:p w:rsidR="00AF6A72" w:rsidRPr="00004C8B" w:rsidRDefault="00AF6A72" w:rsidP="00AF6A72">
      <w:pPr>
        <w:tabs>
          <w:tab w:val="right" w:pos="1134"/>
        </w:tabs>
        <w:rPr>
          <w:sz w:val="22"/>
          <w:szCs w:val="22"/>
        </w:rPr>
      </w:pPr>
      <w:r w:rsidRPr="00004C8B">
        <w:rPr>
          <w:sz w:val="22"/>
          <w:szCs w:val="22"/>
        </w:rPr>
        <w:t>Na</w:t>
      </w:r>
      <w:r w:rsidRPr="00004C8B">
        <w:rPr>
          <w:sz w:val="22"/>
          <w:szCs w:val="22"/>
          <w:vertAlign w:val="superscript"/>
        </w:rPr>
        <w:t>+</w:t>
      </w:r>
      <w:r w:rsidRPr="00004C8B">
        <w:rPr>
          <w:sz w:val="22"/>
          <w:szCs w:val="22"/>
        </w:rPr>
        <w:tab/>
      </w:r>
      <w:r w:rsidRPr="00004C8B">
        <w:rPr>
          <w:sz w:val="22"/>
          <w:szCs w:val="22"/>
        </w:rPr>
        <w:tab/>
      </w:r>
      <w:r w:rsidRPr="00004C8B">
        <w:rPr>
          <w:sz w:val="22"/>
          <w:szCs w:val="22"/>
        </w:rPr>
        <w:tab/>
      </w:r>
      <w:r w:rsidRPr="00004C8B">
        <w:rPr>
          <w:sz w:val="22"/>
          <w:szCs w:val="22"/>
        </w:rPr>
        <w:tab/>
      </w:r>
      <w:r w:rsidRPr="00004C8B">
        <w:rPr>
          <w:sz w:val="22"/>
          <w:szCs w:val="22"/>
        </w:rPr>
        <w:tab/>
        <w:t>75 mmol</w:t>
      </w:r>
    </w:p>
    <w:p w:rsidR="00AF6A72" w:rsidRPr="00004C8B" w:rsidRDefault="00AF6A72" w:rsidP="00AF6A72">
      <w:pPr>
        <w:tabs>
          <w:tab w:val="right" w:pos="1134"/>
        </w:tabs>
        <w:rPr>
          <w:sz w:val="22"/>
          <w:szCs w:val="22"/>
        </w:rPr>
      </w:pPr>
      <w:r w:rsidRPr="00004C8B">
        <w:rPr>
          <w:sz w:val="22"/>
          <w:szCs w:val="22"/>
        </w:rPr>
        <w:t>K</w:t>
      </w:r>
      <w:r w:rsidRPr="00004C8B">
        <w:rPr>
          <w:sz w:val="22"/>
          <w:szCs w:val="22"/>
          <w:vertAlign w:val="superscript"/>
        </w:rPr>
        <w:t>+</w:t>
      </w:r>
      <w:r w:rsidRPr="00004C8B">
        <w:rPr>
          <w:sz w:val="22"/>
          <w:szCs w:val="22"/>
        </w:rPr>
        <w:tab/>
      </w:r>
      <w:r w:rsidRPr="00004C8B">
        <w:rPr>
          <w:sz w:val="22"/>
          <w:szCs w:val="22"/>
        </w:rPr>
        <w:tab/>
      </w:r>
      <w:r w:rsidRPr="00004C8B">
        <w:rPr>
          <w:sz w:val="22"/>
          <w:szCs w:val="22"/>
        </w:rPr>
        <w:tab/>
      </w:r>
      <w:r w:rsidRPr="00004C8B">
        <w:rPr>
          <w:sz w:val="22"/>
          <w:szCs w:val="22"/>
        </w:rPr>
        <w:tab/>
      </w:r>
      <w:r w:rsidRPr="00004C8B">
        <w:rPr>
          <w:sz w:val="22"/>
          <w:szCs w:val="22"/>
        </w:rPr>
        <w:tab/>
        <w:t>52,5 mmol</w:t>
      </w:r>
    </w:p>
    <w:p w:rsidR="00AF6A72" w:rsidRPr="00004C8B" w:rsidRDefault="00AF6A72" w:rsidP="00AF6A72">
      <w:pPr>
        <w:tabs>
          <w:tab w:val="right" w:pos="1134"/>
        </w:tabs>
        <w:rPr>
          <w:sz w:val="22"/>
          <w:szCs w:val="22"/>
        </w:rPr>
      </w:pPr>
      <w:r w:rsidRPr="00004C8B">
        <w:rPr>
          <w:sz w:val="22"/>
          <w:szCs w:val="22"/>
        </w:rPr>
        <w:t>Mg</w:t>
      </w:r>
      <w:r w:rsidRPr="00004C8B">
        <w:rPr>
          <w:sz w:val="22"/>
          <w:szCs w:val="22"/>
          <w:vertAlign w:val="superscript"/>
        </w:rPr>
        <w:t>2+</w:t>
      </w:r>
      <w:r w:rsidRPr="00004C8B">
        <w:rPr>
          <w:sz w:val="22"/>
          <w:szCs w:val="22"/>
        </w:rPr>
        <w:tab/>
      </w:r>
      <w:r w:rsidRPr="00004C8B">
        <w:rPr>
          <w:sz w:val="22"/>
          <w:szCs w:val="22"/>
        </w:rPr>
        <w:tab/>
      </w:r>
      <w:r w:rsidRPr="00004C8B">
        <w:rPr>
          <w:sz w:val="22"/>
          <w:szCs w:val="22"/>
        </w:rPr>
        <w:tab/>
      </w:r>
      <w:r w:rsidRPr="00004C8B">
        <w:rPr>
          <w:sz w:val="22"/>
          <w:szCs w:val="22"/>
        </w:rPr>
        <w:tab/>
        <w:t xml:space="preserve"> </w:t>
      </w:r>
      <w:r w:rsidRPr="00004C8B">
        <w:rPr>
          <w:sz w:val="22"/>
          <w:szCs w:val="22"/>
        </w:rPr>
        <w:tab/>
        <w:t>6,0 mmol</w:t>
      </w:r>
    </w:p>
    <w:p w:rsidR="00AF6A72" w:rsidRPr="00004C8B" w:rsidRDefault="00AF6A72" w:rsidP="00AF6A72">
      <w:pPr>
        <w:tabs>
          <w:tab w:val="right" w:pos="1134"/>
        </w:tabs>
        <w:rPr>
          <w:sz w:val="22"/>
          <w:szCs w:val="22"/>
        </w:rPr>
      </w:pPr>
      <w:r w:rsidRPr="00004C8B">
        <w:rPr>
          <w:sz w:val="22"/>
          <w:szCs w:val="22"/>
        </w:rPr>
        <w:t>Ca</w:t>
      </w:r>
      <w:r w:rsidRPr="00004C8B">
        <w:rPr>
          <w:sz w:val="22"/>
          <w:szCs w:val="22"/>
          <w:vertAlign w:val="superscript"/>
        </w:rPr>
        <w:t>2+</w:t>
      </w:r>
      <w:r w:rsidRPr="00004C8B">
        <w:rPr>
          <w:sz w:val="22"/>
          <w:szCs w:val="22"/>
        </w:rPr>
        <w:tab/>
      </w:r>
      <w:r w:rsidRPr="00004C8B">
        <w:rPr>
          <w:sz w:val="22"/>
          <w:szCs w:val="22"/>
        </w:rPr>
        <w:tab/>
      </w:r>
      <w:r w:rsidRPr="00004C8B">
        <w:rPr>
          <w:sz w:val="22"/>
          <w:szCs w:val="22"/>
        </w:rPr>
        <w:tab/>
      </w:r>
      <w:r w:rsidRPr="00004C8B">
        <w:rPr>
          <w:sz w:val="22"/>
          <w:szCs w:val="22"/>
        </w:rPr>
        <w:tab/>
      </w:r>
      <w:r w:rsidRPr="00004C8B">
        <w:rPr>
          <w:sz w:val="22"/>
          <w:szCs w:val="22"/>
        </w:rPr>
        <w:tab/>
        <w:t>6,0 mmol</w:t>
      </w:r>
    </w:p>
    <w:p w:rsidR="00AF6A72" w:rsidRPr="00004C8B" w:rsidRDefault="00AF6A72" w:rsidP="00AF6A72">
      <w:pPr>
        <w:tabs>
          <w:tab w:val="right" w:pos="1134"/>
        </w:tabs>
        <w:rPr>
          <w:sz w:val="22"/>
          <w:szCs w:val="22"/>
        </w:rPr>
      </w:pPr>
      <w:r w:rsidRPr="00004C8B">
        <w:rPr>
          <w:sz w:val="22"/>
          <w:szCs w:val="22"/>
        </w:rPr>
        <w:t>Zn</w:t>
      </w:r>
      <w:r w:rsidRPr="00004C8B">
        <w:rPr>
          <w:sz w:val="22"/>
          <w:szCs w:val="22"/>
          <w:vertAlign w:val="superscript"/>
        </w:rPr>
        <w:t xml:space="preserve">2+ </w:t>
      </w:r>
      <w:r w:rsidRPr="00004C8B">
        <w:rPr>
          <w:sz w:val="22"/>
          <w:szCs w:val="22"/>
          <w:vertAlign w:val="superscript"/>
        </w:rPr>
        <w:tab/>
      </w:r>
      <w:r w:rsidRPr="00004C8B">
        <w:rPr>
          <w:sz w:val="22"/>
          <w:szCs w:val="22"/>
          <w:vertAlign w:val="superscript"/>
        </w:rPr>
        <w:tab/>
      </w:r>
      <w:r w:rsidRPr="00004C8B">
        <w:rPr>
          <w:sz w:val="22"/>
          <w:szCs w:val="22"/>
          <w:vertAlign w:val="superscript"/>
        </w:rPr>
        <w:tab/>
      </w:r>
      <w:r w:rsidRPr="00004C8B">
        <w:rPr>
          <w:sz w:val="22"/>
          <w:szCs w:val="22"/>
          <w:vertAlign w:val="superscript"/>
        </w:rPr>
        <w:tab/>
        <w:t xml:space="preserve">  </w:t>
      </w:r>
      <w:r w:rsidRPr="00004C8B">
        <w:rPr>
          <w:sz w:val="22"/>
          <w:szCs w:val="22"/>
          <w:vertAlign w:val="superscript"/>
        </w:rPr>
        <w:tab/>
      </w:r>
      <w:r w:rsidRPr="00004C8B">
        <w:rPr>
          <w:sz w:val="22"/>
          <w:szCs w:val="22"/>
        </w:rPr>
        <w:t>0,045 mmol</w:t>
      </w:r>
    </w:p>
    <w:p w:rsidR="00AF6A72" w:rsidRPr="00004C8B" w:rsidRDefault="00AF6A72" w:rsidP="00AF6A72">
      <w:pPr>
        <w:tabs>
          <w:tab w:val="right" w:pos="1134"/>
        </w:tabs>
        <w:rPr>
          <w:sz w:val="22"/>
          <w:szCs w:val="22"/>
        </w:rPr>
      </w:pPr>
      <w:r w:rsidRPr="00004C8B">
        <w:rPr>
          <w:sz w:val="22"/>
          <w:szCs w:val="22"/>
        </w:rPr>
        <w:t>Cl</w:t>
      </w:r>
      <w:r w:rsidRPr="00004C8B">
        <w:rPr>
          <w:sz w:val="22"/>
          <w:szCs w:val="22"/>
          <w:vertAlign w:val="superscript"/>
        </w:rPr>
        <w:t>-</w:t>
      </w:r>
      <w:r w:rsidRPr="00004C8B">
        <w:rPr>
          <w:sz w:val="22"/>
          <w:szCs w:val="22"/>
        </w:rPr>
        <w:tab/>
      </w:r>
      <w:r w:rsidRPr="00004C8B">
        <w:rPr>
          <w:sz w:val="22"/>
          <w:szCs w:val="22"/>
        </w:rPr>
        <w:tab/>
      </w:r>
      <w:r w:rsidRPr="00004C8B">
        <w:rPr>
          <w:sz w:val="22"/>
          <w:szCs w:val="22"/>
        </w:rPr>
        <w:tab/>
      </w:r>
      <w:r w:rsidRPr="00004C8B">
        <w:rPr>
          <w:sz w:val="22"/>
          <w:szCs w:val="22"/>
        </w:rPr>
        <w:tab/>
      </w:r>
      <w:r w:rsidRPr="00004C8B">
        <w:rPr>
          <w:sz w:val="22"/>
          <w:szCs w:val="22"/>
        </w:rPr>
        <w:tab/>
        <w:t>67,5 mmol</w:t>
      </w:r>
    </w:p>
    <w:p w:rsidR="00AF6A72" w:rsidRPr="008E77ED" w:rsidRDefault="00AF6A72" w:rsidP="00AF6A72">
      <w:r w:rsidRPr="00F94090">
        <w:rPr>
          <w:sz w:val="22"/>
        </w:rPr>
        <w:t>Acetas</w:t>
      </w:r>
      <w:r w:rsidRPr="00F94090">
        <w:rPr>
          <w:sz w:val="22"/>
        </w:rPr>
        <w:tab/>
      </w:r>
      <w:r w:rsidRPr="00F94090">
        <w:rPr>
          <w:sz w:val="22"/>
        </w:rPr>
        <w:tab/>
      </w:r>
      <w:r w:rsidRPr="00F94090">
        <w:rPr>
          <w:sz w:val="22"/>
        </w:rPr>
        <w:tab/>
      </w:r>
      <w:r w:rsidRPr="00F94090">
        <w:rPr>
          <w:sz w:val="22"/>
        </w:rPr>
        <w:tab/>
      </w:r>
      <w:r w:rsidRPr="00F94090">
        <w:rPr>
          <w:sz w:val="22"/>
        </w:rPr>
        <w:tab/>
        <w:t>67,5 mmol</w:t>
      </w:r>
    </w:p>
    <w:p w:rsidR="00AF6A72" w:rsidRPr="00004C8B" w:rsidRDefault="00AF6A72" w:rsidP="00AF6A72">
      <w:pPr>
        <w:pStyle w:val="BTEMEASMCA"/>
        <w:rPr>
          <w:noProof w:val="0"/>
          <w:lang w:val="lt-LT"/>
        </w:rPr>
      </w:pPr>
      <w:r w:rsidRPr="00004C8B">
        <w:rPr>
          <w:noProof w:val="0"/>
          <w:lang w:val="lt-LT"/>
        </w:rPr>
        <w:t>Phosphas</w:t>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t>22,5 mmol</w:t>
      </w:r>
    </w:p>
    <w:p w:rsidR="00AF6A72" w:rsidRPr="00004C8B" w:rsidRDefault="00AF6A72" w:rsidP="00AF6A72">
      <w:pPr>
        <w:pStyle w:val="BTEMEASMCA"/>
        <w:rPr>
          <w:noProof w:val="0"/>
          <w:lang w:val="lt-LT"/>
        </w:rPr>
      </w:pPr>
    </w:p>
    <w:p w:rsidR="00AF6A72" w:rsidRPr="00004C8B" w:rsidRDefault="00AF6A72" w:rsidP="00AF6A72">
      <w:pPr>
        <w:autoSpaceDE w:val="0"/>
        <w:autoSpaceDN w:val="0"/>
        <w:adjustRightInd w:val="0"/>
        <w:rPr>
          <w:sz w:val="22"/>
          <w:szCs w:val="22"/>
        </w:rPr>
      </w:pPr>
      <w:r w:rsidRPr="00004C8B">
        <w:rPr>
          <w:sz w:val="22"/>
          <w:szCs w:val="22"/>
        </w:rPr>
        <w:t>Aminorūgščių kiekis:</w:t>
      </w:r>
      <w:r w:rsidRPr="00004C8B">
        <w:rPr>
          <w:sz w:val="22"/>
          <w:szCs w:val="22"/>
        </w:rPr>
        <w:tab/>
      </w:r>
      <w:r w:rsidRPr="00004C8B">
        <w:rPr>
          <w:sz w:val="22"/>
          <w:szCs w:val="22"/>
        </w:rPr>
        <w:tab/>
      </w:r>
      <w:r w:rsidRPr="00004C8B">
        <w:rPr>
          <w:sz w:val="22"/>
          <w:szCs w:val="22"/>
        </w:rPr>
        <w:tab/>
        <w:t>72 g</w:t>
      </w:r>
    </w:p>
    <w:p w:rsidR="00AF6A72" w:rsidRPr="00004C8B" w:rsidRDefault="00AF6A72" w:rsidP="00AF6A72">
      <w:pPr>
        <w:autoSpaceDE w:val="0"/>
        <w:autoSpaceDN w:val="0"/>
        <w:adjustRightInd w:val="0"/>
        <w:rPr>
          <w:sz w:val="22"/>
          <w:szCs w:val="22"/>
        </w:rPr>
      </w:pPr>
      <w:r w:rsidRPr="00004C8B">
        <w:rPr>
          <w:sz w:val="22"/>
          <w:szCs w:val="22"/>
        </w:rPr>
        <w:t>Azoto kiekis:</w:t>
      </w:r>
      <w:r w:rsidRPr="00004C8B">
        <w:rPr>
          <w:sz w:val="22"/>
          <w:szCs w:val="22"/>
        </w:rPr>
        <w:tab/>
      </w:r>
      <w:r w:rsidRPr="00004C8B">
        <w:rPr>
          <w:sz w:val="22"/>
          <w:szCs w:val="22"/>
        </w:rPr>
        <w:tab/>
      </w:r>
      <w:r w:rsidRPr="00004C8B">
        <w:rPr>
          <w:sz w:val="22"/>
          <w:szCs w:val="22"/>
        </w:rPr>
        <w:tab/>
      </w:r>
      <w:r w:rsidRPr="00004C8B">
        <w:rPr>
          <w:sz w:val="22"/>
          <w:szCs w:val="22"/>
        </w:rPr>
        <w:tab/>
        <w:t>10,2 g</w:t>
      </w:r>
    </w:p>
    <w:p w:rsidR="00AF6A72" w:rsidRPr="00004C8B" w:rsidRDefault="00AF6A72" w:rsidP="00AF6A72">
      <w:pPr>
        <w:autoSpaceDE w:val="0"/>
        <w:autoSpaceDN w:val="0"/>
        <w:adjustRightInd w:val="0"/>
        <w:rPr>
          <w:sz w:val="22"/>
          <w:szCs w:val="22"/>
        </w:rPr>
      </w:pPr>
      <w:r w:rsidRPr="00004C8B">
        <w:rPr>
          <w:sz w:val="22"/>
          <w:szCs w:val="22"/>
        </w:rPr>
        <w:t>Angliavandenių kiekis:</w:t>
      </w:r>
      <w:r w:rsidRPr="00004C8B">
        <w:rPr>
          <w:sz w:val="22"/>
          <w:szCs w:val="22"/>
        </w:rPr>
        <w:tab/>
      </w:r>
      <w:r w:rsidRPr="00004C8B">
        <w:rPr>
          <w:sz w:val="22"/>
          <w:szCs w:val="22"/>
        </w:rPr>
        <w:tab/>
      </w:r>
      <w:r w:rsidRPr="00004C8B">
        <w:rPr>
          <w:sz w:val="22"/>
          <w:szCs w:val="22"/>
        </w:rPr>
        <w:tab/>
        <w:t>225 g</w:t>
      </w:r>
    </w:p>
    <w:p w:rsidR="00AF6A72" w:rsidRPr="00004C8B" w:rsidRDefault="00AF6A72" w:rsidP="00AF6A72">
      <w:pPr>
        <w:autoSpaceDE w:val="0"/>
        <w:autoSpaceDN w:val="0"/>
        <w:adjustRightInd w:val="0"/>
        <w:rPr>
          <w:sz w:val="22"/>
          <w:szCs w:val="22"/>
        </w:rPr>
      </w:pPr>
      <w:r w:rsidRPr="00004C8B">
        <w:rPr>
          <w:sz w:val="22"/>
          <w:szCs w:val="22"/>
        </w:rPr>
        <w:t>Riebalų kiekis:</w:t>
      </w:r>
      <w:r w:rsidRPr="00004C8B">
        <w:rPr>
          <w:sz w:val="22"/>
          <w:szCs w:val="22"/>
        </w:rPr>
        <w:tab/>
      </w:r>
      <w:r w:rsidRPr="00004C8B">
        <w:rPr>
          <w:sz w:val="22"/>
          <w:szCs w:val="22"/>
        </w:rPr>
        <w:tab/>
        <w:t xml:space="preserve"> </w:t>
      </w:r>
      <w:r w:rsidRPr="00004C8B">
        <w:rPr>
          <w:sz w:val="22"/>
          <w:szCs w:val="22"/>
        </w:rPr>
        <w:tab/>
      </w:r>
      <w:r w:rsidRPr="00004C8B">
        <w:rPr>
          <w:sz w:val="22"/>
          <w:szCs w:val="22"/>
        </w:rPr>
        <w:tab/>
        <w:t>75 g</w:t>
      </w:r>
    </w:p>
    <w:p w:rsidR="00AF6A72" w:rsidRPr="00004C8B" w:rsidRDefault="00AF6A72" w:rsidP="00AF6A72">
      <w:pPr>
        <w:autoSpaceDE w:val="0"/>
        <w:autoSpaceDN w:val="0"/>
        <w:adjustRightInd w:val="0"/>
        <w:rPr>
          <w:sz w:val="22"/>
          <w:szCs w:val="22"/>
        </w:rPr>
      </w:pPr>
    </w:p>
    <w:p w:rsidR="00AF6A72" w:rsidRPr="00004C8B" w:rsidRDefault="00AF6A72" w:rsidP="00AF6A72">
      <w:pPr>
        <w:pStyle w:val="Pagrindinistekstas2"/>
        <w:autoSpaceDE w:val="0"/>
        <w:autoSpaceDN w:val="0"/>
        <w:adjustRightInd w:val="0"/>
        <w:spacing w:before="0"/>
        <w:rPr>
          <w:color w:val="auto"/>
          <w:szCs w:val="22"/>
          <w:lang w:val="lt-LT"/>
        </w:rPr>
      </w:pPr>
      <w:r w:rsidRPr="00004C8B">
        <w:rPr>
          <w:color w:val="auto"/>
          <w:szCs w:val="22"/>
          <w:lang w:val="lt-LT"/>
        </w:rPr>
        <w:t>Riebalų energinė vertė</w:t>
      </w:r>
      <w:r w:rsidRPr="00004C8B">
        <w:rPr>
          <w:szCs w:val="22"/>
          <w:lang w:val="lt-LT"/>
        </w:rPr>
        <w:tab/>
      </w:r>
      <w:r w:rsidRPr="00004C8B">
        <w:rPr>
          <w:szCs w:val="22"/>
          <w:lang w:val="lt-LT"/>
        </w:rPr>
        <w:tab/>
      </w:r>
      <w:r w:rsidRPr="00004C8B">
        <w:rPr>
          <w:szCs w:val="22"/>
          <w:lang w:val="lt-LT"/>
        </w:rPr>
        <w:tab/>
      </w:r>
      <w:r w:rsidRPr="00004C8B">
        <w:rPr>
          <w:color w:val="auto"/>
          <w:szCs w:val="22"/>
          <w:lang w:val="lt-LT"/>
        </w:rPr>
        <w:t>2985 kJ (715 kcal)</w:t>
      </w:r>
    </w:p>
    <w:p w:rsidR="00AF6A72" w:rsidRPr="00004C8B" w:rsidRDefault="00AF6A72" w:rsidP="00AF6A72">
      <w:pPr>
        <w:autoSpaceDE w:val="0"/>
        <w:autoSpaceDN w:val="0"/>
        <w:adjustRightInd w:val="0"/>
        <w:rPr>
          <w:sz w:val="22"/>
          <w:szCs w:val="22"/>
        </w:rPr>
      </w:pPr>
      <w:r w:rsidRPr="00004C8B">
        <w:rPr>
          <w:sz w:val="22"/>
          <w:szCs w:val="22"/>
        </w:rPr>
        <w:t>Angliavandenių energinė vertė</w:t>
      </w:r>
      <w:r w:rsidRPr="00004C8B">
        <w:rPr>
          <w:sz w:val="22"/>
          <w:szCs w:val="22"/>
        </w:rPr>
        <w:tab/>
      </w:r>
      <w:r w:rsidRPr="00004C8B">
        <w:rPr>
          <w:sz w:val="22"/>
          <w:szCs w:val="22"/>
        </w:rPr>
        <w:tab/>
        <w:t>3765 kJ (900 kcal)</w:t>
      </w:r>
    </w:p>
    <w:p w:rsidR="00AF6A72" w:rsidRPr="00004C8B" w:rsidRDefault="00AF6A72" w:rsidP="00AF6A72">
      <w:pPr>
        <w:autoSpaceDE w:val="0"/>
        <w:autoSpaceDN w:val="0"/>
        <w:adjustRightInd w:val="0"/>
        <w:rPr>
          <w:sz w:val="22"/>
          <w:szCs w:val="22"/>
        </w:rPr>
      </w:pPr>
      <w:r w:rsidRPr="00004C8B">
        <w:rPr>
          <w:sz w:val="22"/>
          <w:szCs w:val="22"/>
        </w:rPr>
        <w:t>Aminorūgščių energinė vertė</w:t>
      </w:r>
      <w:r w:rsidRPr="00004C8B">
        <w:rPr>
          <w:sz w:val="22"/>
          <w:szCs w:val="22"/>
        </w:rPr>
        <w:tab/>
      </w:r>
      <w:r w:rsidRPr="00004C8B">
        <w:rPr>
          <w:sz w:val="22"/>
          <w:szCs w:val="22"/>
        </w:rPr>
        <w:tab/>
        <w:t>1200 kJ (285 kcal)</w:t>
      </w:r>
    </w:p>
    <w:p w:rsidR="00AF6A72" w:rsidRPr="00004C8B" w:rsidRDefault="00AF6A72" w:rsidP="00AF6A72">
      <w:pPr>
        <w:autoSpaceDE w:val="0"/>
        <w:autoSpaceDN w:val="0"/>
        <w:adjustRightInd w:val="0"/>
        <w:rPr>
          <w:sz w:val="22"/>
          <w:szCs w:val="22"/>
        </w:rPr>
      </w:pPr>
      <w:r w:rsidRPr="00004C8B">
        <w:rPr>
          <w:sz w:val="22"/>
          <w:szCs w:val="22"/>
        </w:rPr>
        <w:t>Nebaltyminė energinė vertė</w:t>
      </w:r>
      <w:r w:rsidRPr="00004C8B">
        <w:rPr>
          <w:sz w:val="22"/>
          <w:szCs w:val="22"/>
        </w:rPr>
        <w:tab/>
      </w:r>
      <w:r w:rsidRPr="00004C8B">
        <w:rPr>
          <w:sz w:val="22"/>
          <w:szCs w:val="22"/>
        </w:rPr>
        <w:tab/>
        <w:t>6750 kJ (1615 kcal)</w:t>
      </w:r>
    </w:p>
    <w:p w:rsidR="00AF6A72" w:rsidRPr="00004C8B" w:rsidRDefault="00AF6A72" w:rsidP="00AF6A72">
      <w:pPr>
        <w:pStyle w:val="BTEMEASMCA"/>
        <w:rPr>
          <w:noProof w:val="0"/>
          <w:lang w:val="lt-LT"/>
        </w:rPr>
      </w:pPr>
      <w:r w:rsidRPr="00004C8B">
        <w:rPr>
          <w:noProof w:val="0"/>
          <w:lang w:val="lt-LT"/>
        </w:rPr>
        <w:t>Bendra energinė vertė</w:t>
      </w:r>
      <w:r w:rsidRPr="00004C8B">
        <w:rPr>
          <w:noProof w:val="0"/>
          <w:lang w:val="lt-LT"/>
        </w:rPr>
        <w:tab/>
      </w:r>
      <w:r w:rsidRPr="00004C8B">
        <w:rPr>
          <w:noProof w:val="0"/>
          <w:lang w:val="lt-LT"/>
        </w:rPr>
        <w:tab/>
      </w:r>
      <w:r w:rsidRPr="00004C8B">
        <w:rPr>
          <w:noProof w:val="0"/>
          <w:lang w:val="lt-LT"/>
        </w:rPr>
        <w:tab/>
        <w:t>7950 kJ (1900 kcal)</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Osmoliališkumas</w:t>
      </w:r>
      <w:r w:rsidRPr="00004C8B">
        <w:rPr>
          <w:noProof w:val="0"/>
          <w:lang w:val="lt-LT"/>
        </w:rPr>
        <w:tab/>
      </w:r>
      <w:r w:rsidRPr="00004C8B">
        <w:rPr>
          <w:noProof w:val="0"/>
          <w:lang w:val="lt-LT"/>
        </w:rPr>
        <w:tab/>
      </w:r>
      <w:r w:rsidRPr="00004C8B">
        <w:rPr>
          <w:noProof w:val="0"/>
          <w:lang w:val="lt-LT"/>
        </w:rPr>
        <w:tab/>
        <w:t>1540 mOsm/kg</w:t>
      </w:r>
    </w:p>
    <w:p w:rsidR="00AF6A72" w:rsidRPr="00004C8B" w:rsidRDefault="00AF6A72" w:rsidP="00AF6A72">
      <w:pPr>
        <w:pStyle w:val="BTEMEASMCA"/>
        <w:rPr>
          <w:noProof w:val="0"/>
          <w:lang w:val="lt-LT"/>
        </w:rPr>
      </w:pPr>
      <w:r w:rsidRPr="00004C8B">
        <w:rPr>
          <w:noProof w:val="0"/>
          <w:lang w:val="lt-LT"/>
        </w:rPr>
        <w:t>Teorinis osmoliariškumas</w:t>
      </w:r>
      <w:r w:rsidRPr="00004C8B">
        <w:rPr>
          <w:noProof w:val="0"/>
          <w:lang w:val="lt-LT"/>
        </w:rPr>
        <w:tab/>
      </w:r>
      <w:r w:rsidRPr="00004C8B">
        <w:rPr>
          <w:noProof w:val="0"/>
          <w:lang w:val="lt-LT"/>
        </w:rPr>
        <w:tab/>
        <w:t>1215 mOsm/l</w:t>
      </w:r>
    </w:p>
    <w:p w:rsidR="00AF6A72" w:rsidRPr="00004C8B" w:rsidRDefault="00AF6A72" w:rsidP="00AF6A72">
      <w:pPr>
        <w:pStyle w:val="BTEMEASMCA"/>
        <w:rPr>
          <w:b/>
          <w:bCs/>
          <w:noProof w:val="0"/>
          <w:lang w:val="lt-LT"/>
        </w:rPr>
      </w:pPr>
      <w:r w:rsidRPr="00004C8B">
        <w:rPr>
          <w:noProof w:val="0"/>
          <w:lang w:val="lt-LT"/>
        </w:rPr>
        <w:t>pH</w:t>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t>5,0...6,0</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PI-1labEMEASMCA"/>
        <w:rPr>
          <w:noProof w:val="0"/>
          <w:highlight w:val="lightGray"/>
        </w:rPr>
      </w:pPr>
      <w:r w:rsidRPr="00004C8B">
        <w:rPr>
          <w:noProof w:val="0"/>
        </w:rPr>
        <w:t>3.</w:t>
      </w:r>
      <w:r w:rsidRPr="00004C8B">
        <w:rPr>
          <w:noProof w:val="0"/>
        </w:rPr>
        <w:tab/>
        <w:t>PAGALBINIŲ MEDŽIAGŲ SĄRAŠAS</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Pagalbinės medžiagos: Acidum citricum monohydricum, Glycerolum, Lecithinum ovi, Natrii oleas, Natrii hydroxidum, int-rac-α-Tocopherolum, Aqua ad iniectabile.</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PI-1labEMEASMCA"/>
        <w:rPr>
          <w:noProof w:val="0"/>
        </w:rPr>
      </w:pPr>
      <w:r w:rsidRPr="00004C8B">
        <w:rPr>
          <w:noProof w:val="0"/>
        </w:rPr>
        <w:t>4.</w:t>
      </w:r>
      <w:r w:rsidRPr="00004C8B">
        <w:rPr>
          <w:noProof w:val="0"/>
        </w:rPr>
        <w:tab/>
        <w:t>FARMACINĖ FORMA IR KIEKIS PAKUOTĖJE</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highlight w:val="lightGray"/>
          <w:lang w:val="lt-LT"/>
        </w:rPr>
        <w:t>Infuzinė emulsija</w:t>
      </w:r>
    </w:p>
    <w:p w:rsidR="00AF6A72" w:rsidRPr="00004C8B" w:rsidRDefault="00AF6A72" w:rsidP="00AF6A72">
      <w:pPr>
        <w:pStyle w:val="BTEMEASMCA"/>
        <w:rPr>
          <w:noProof w:val="0"/>
          <w:lang w:val="lt-LT"/>
        </w:rPr>
      </w:pPr>
    </w:p>
    <w:p w:rsidR="00AF6A72" w:rsidRPr="00F94090" w:rsidRDefault="00AF6A72" w:rsidP="00AF6A72">
      <w:pPr>
        <w:pStyle w:val="BTEMEASMCA"/>
        <w:rPr>
          <w:lang w:val="lt-LT"/>
        </w:rPr>
      </w:pPr>
      <w:r w:rsidRPr="00F94090">
        <w:rPr>
          <w:highlight w:val="lightGray"/>
          <w:lang w:val="lt-LT"/>
        </w:rPr>
        <w:t>Vidinė pakuotė:</w:t>
      </w:r>
    </w:p>
    <w:p w:rsidR="00AF6A72" w:rsidRPr="00004C8B" w:rsidRDefault="00AF6A72" w:rsidP="00AF6A72">
      <w:pPr>
        <w:pStyle w:val="BTEMEASMCA"/>
        <w:rPr>
          <w:noProof w:val="0"/>
          <w:lang w:val="lt-LT"/>
        </w:rPr>
      </w:pPr>
      <w:r w:rsidRPr="00004C8B">
        <w:rPr>
          <w:noProof w:val="0"/>
          <w:lang w:val="lt-LT"/>
        </w:rPr>
        <w:t>1875 ml</w:t>
      </w:r>
    </w:p>
    <w:p w:rsidR="00AF6A72" w:rsidRPr="00004C8B" w:rsidRDefault="00AF6A72" w:rsidP="00AF6A72">
      <w:pPr>
        <w:pStyle w:val="BTEMEASMCA"/>
        <w:rPr>
          <w:noProof w:val="0"/>
          <w:lang w:val="lt-LT"/>
        </w:rPr>
      </w:pPr>
    </w:p>
    <w:p w:rsidR="00AF6A72" w:rsidRPr="00F94090" w:rsidRDefault="00AF6A72" w:rsidP="00AF6A72">
      <w:pPr>
        <w:pStyle w:val="BTEMEASMCA"/>
        <w:rPr>
          <w:lang w:val="lt-LT"/>
        </w:rPr>
      </w:pPr>
      <w:r w:rsidRPr="00F94090">
        <w:rPr>
          <w:highlight w:val="lightGray"/>
          <w:lang w:val="lt-LT"/>
        </w:rPr>
        <w:t>Išorinė pakuotė:</w:t>
      </w:r>
    </w:p>
    <w:p w:rsidR="00AF6A72" w:rsidRPr="00004C8B" w:rsidRDefault="00AF6A72" w:rsidP="00AF6A72">
      <w:pPr>
        <w:pStyle w:val="BTEMEASMCA"/>
        <w:rPr>
          <w:noProof w:val="0"/>
          <w:lang w:val="lt-LT"/>
        </w:rPr>
      </w:pPr>
      <w:r w:rsidRPr="00004C8B">
        <w:rPr>
          <w:noProof w:val="0"/>
          <w:lang w:val="lt-LT"/>
        </w:rPr>
        <w:t>5 x 1875 ml</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PI-1labEMEASMCA"/>
        <w:rPr>
          <w:noProof w:val="0"/>
          <w:highlight w:val="lightGray"/>
        </w:rPr>
      </w:pPr>
      <w:r w:rsidRPr="00004C8B">
        <w:rPr>
          <w:noProof w:val="0"/>
        </w:rPr>
        <w:t>5.</w:t>
      </w:r>
      <w:r w:rsidRPr="00004C8B">
        <w:rPr>
          <w:noProof w:val="0"/>
        </w:rPr>
        <w:tab/>
        <w:t>VARTOJIMO METODAS IR BŪDAS (-AI)</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Leisti į veną.</w:t>
      </w:r>
    </w:p>
    <w:p w:rsidR="00AF6A72" w:rsidRPr="00004C8B" w:rsidRDefault="00AF6A72" w:rsidP="00AF6A72">
      <w:pPr>
        <w:pStyle w:val="BTEMEASMCA"/>
        <w:rPr>
          <w:noProof w:val="0"/>
          <w:lang w:val="lt-LT"/>
        </w:rPr>
      </w:pPr>
      <w:r w:rsidRPr="00004C8B">
        <w:rPr>
          <w:noProof w:val="0"/>
          <w:lang w:val="lt-LT"/>
        </w:rPr>
        <w:t>Infuzuoti tik į centrinę veną.</w:t>
      </w:r>
    </w:p>
    <w:p w:rsidR="00AF6A72" w:rsidRPr="00004C8B" w:rsidRDefault="00AF6A72" w:rsidP="00AF6A72">
      <w:pPr>
        <w:pStyle w:val="BTEMEASMCA"/>
        <w:rPr>
          <w:noProof w:val="0"/>
          <w:lang w:val="lt-LT"/>
        </w:rPr>
      </w:pPr>
      <w:r w:rsidRPr="00004C8B">
        <w:rPr>
          <w:noProof w:val="0"/>
          <w:lang w:val="lt-LT"/>
        </w:rPr>
        <w:t>Prieš vartojimą perskaitykite pakuotės lapelį.</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PI-1labEMEASMCA"/>
        <w:rPr>
          <w:noProof w:val="0"/>
        </w:rPr>
      </w:pPr>
      <w:r w:rsidRPr="00004C8B">
        <w:rPr>
          <w:noProof w:val="0"/>
        </w:rPr>
        <w:t>6.</w:t>
      </w:r>
      <w:r w:rsidRPr="00004C8B">
        <w:rPr>
          <w:noProof w:val="0"/>
        </w:rPr>
        <w:tab/>
        <w:t>SPECIALUS ĮSPĖJIMAS, KAD VAISTINĮ PREPARATĄ BŪTINA LAIKYTI VAIKAMS NEPASTEBIMOJE IR NEPASIEKIAMOJE VIETOJE</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Laikyti vaikams nepastebimoje ir nepasiekiamoje vietoje.</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PI-1labEMEASMCA"/>
        <w:rPr>
          <w:noProof w:val="0"/>
          <w:highlight w:val="lightGray"/>
        </w:rPr>
      </w:pPr>
      <w:r w:rsidRPr="00004C8B">
        <w:rPr>
          <w:noProof w:val="0"/>
        </w:rPr>
        <w:t>7.</w:t>
      </w:r>
      <w:r w:rsidRPr="00004C8B">
        <w:rPr>
          <w:noProof w:val="0"/>
        </w:rPr>
        <w:tab/>
        <w:t>KITAS (-I) SPECIALUS (-ŪS) ĮSPĖJIMAS (-AI) (JEI REIKIA)</w:t>
      </w:r>
    </w:p>
    <w:p w:rsidR="00AF6A72" w:rsidRPr="00004C8B" w:rsidRDefault="00AF6A72" w:rsidP="00AF6A72">
      <w:pPr>
        <w:pStyle w:val="BTEMEASMCA"/>
        <w:rPr>
          <w:noProof w:val="0"/>
          <w:lang w:val="lt-LT"/>
        </w:rPr>
      </w:pPr>
    </w:p>
    <w:p w:rsidR="00AF6A72" w:rsidRPr="00004C8B" w:rsidRDefault="00AF6A72" w:rsidP="00AF6A72">
      <w:pPr>
        <w:rPr>
          <w:sz w:val="22"/>
          <w:szCs w:val="22"/>
        </w:rPr>
      </w:pPr>
      <w:r w:rsidRPr="00004C8B">
        <w:rPr>
          <w:sz w:val="22"/>
          <w:szCs w:val="22"/>
        </w:rPr>
        <w:t>Tik vienkartiniam vartojimui. Nesuvartotą turinį reikia išmesti.</w:t>
      </w:r>
    </w:p>
    <w:p w:rsidR="00AF6A72" w:rsidRPr="00004C8B" w:rsidRDefault="00AF6A72" w:rsidP="00AF6A72">
      <w:pPr>
        <w:pStyle w:val="BTEMEASMCA"/>
        <w:rPr>
          <w:noProof w:val="0"/>
          <w:lang w:val="lt-LT"/>
        </w:rPr>
      </w:pPr>
      <w:r w:rsidRPr="00004C8B">
        <w:rPr>
          <w:noProof w:val="0"/>
          <w:lang w:val="lt-LT"/>
        </w:rPr>
        <w:t>Negalima pakartotinai jungti dalinai naudotų talpyklių.</w:t>
      </w:r>
    </w:p>
    <w:p w:rsidR="00AF6A72" w:rsidRPr="00004C8B" w:rsidRDefault="00AF6A72" w:rsidP="00AF6A72">
      <w:pPr>
        <w:pStyle w:val="BTEMEASMCA"/>
        <w:rPr>
          <w:noProof w:val="0"/>
          <w:lang w:val="lt-LT"/>
        </w:rPr>
      </w:pPr>
      <w:r w:rsidRPr="00004C8B">
        <w:rPr>
          <w:noProof w:val="0"/>
          <w:lang w:val="lt-LT"/>
        </w:rPr>
        <w:t>Vartoti tik tuomet, jei maišelis nepažeistas ir aminorūgščių bei gliukozės tirpalai yra skaidrūs ir bespalviai ar gelsvos spalvos. Kameroje su riebalų emulsija pastebėjus spalvos pokyčius ar matomą fazių atsiskyrimą (aliejaus lašelius), maišelių naudoti negalima.</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PI-1labEMEASMCA"/>
        <w:rPr>
          <w:noProof w:val="0"/>
          <w:highlight w:val="lightGray"/>
        </w:rPr>
      </w:pPr>
      <w:r w:rsidRPr="00004C8B">
        <w:rPr>
          <w:noProof w:val="0"/>
        </w:rPr>
        <w:t>8.</w:t>
      </w:r>
      <w:r w:rsidRPr="00004C8B">
        <w:rPr>
          <w:noProof w:val="0"/>
        </w:rPr>
        <w:tab/>
        <w:t>TINKAMUMO LAIKAS</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Atidarius pakuotę, vartoti nedelsiant.</w:t>
      </w:r>
    </w:p>
    <w:p w:rsidR="00AF6A72" w:rsidRPr="00004C8B" w:rsidRDefault="00AF6A72" w:rsidP="00AF6A72">
      <w:pPr>
        <w:pStyle w:val="BTEMEASMCA"/>
        <w:rPr>
          <w:noProof w:val="0"/>
          <w:lang w:val="lt-LT"/>
        </w:rPr>
      </w:pPr>
      <w:r w:rsidRPr="00004C8B">
        <w:rPr>
          <w:noProof w:val="0"/>
          <w:lang w:val="lt-LT"/>
        </w:rPr>
        <w:t>Paruošto vartojimui preparato tinkamumo laikas nurodytas pakuotės lapelyje.</w:t>
      </w:r>
    </w:p>
    <w:p w:rsidR="00AF6A72" w:rsidRPr="00004C8B" w:rsidRDefault="00AF6A72" w:rsidP="00AF6A72">
      <w:pPr>
        <w:pStyle w:val="BTEMEASMCA"/>
        <w:rPr>
          <w:noProof w:val="0"/>
          <w:lang w:val="lt-LT"/>
        </w:rPr>
      </w:pPr>
      <w:r w:rsidRPr="00004C8B">
        <w:rPr>
          <w:noProof w:val="0"/>
          <w:lang w:val="lt-LT"/>
        </w:rPr>
        <w:t>Tinka iki: {mm.MMMM}</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PI-1labEMEASMCA"/>
        <w:rPr>
          <w:noProof w:val="0"/>
        </w:rPr>
      </w:pPr>
      <w:r w:rsidRPr="00004C8B">
        <w:rPr>
          <w:noProof w:val="0"/>
        </w:rPr>
        <w:t>9.</w:t>
      </w:r>
      <w:r w:rsidRPr="00004C8B">
        <w:rPr>
          <w:noProof w:val="0"/>
        </w:rPr>
        <w:tab/>
        <w:t>SPECIALIOS LAIKYMO SĄLYGOS</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Laikyti ne aukštesnėje kaip 25 °C temperatūroje.</w:t>
      </w:r>
    </w:p>
    <w:p w:rsidR="00AF6A72" w:rsidRPr="00004C8B" w:rsidRDefault="00AF6A72" w:rsidP="00AF6A72">
      <w:pPr>
        <w:pStyle w:val="BTEMEASMCA"/>
        <w:rPr>
          <w:noProof w:val="0"/>
          <w:lang w:val="lt-LT"/>
        </w:rPr>
      </w:pPr>
      <w:r w:rsidRPr="00004C8B">
        <w:rPr>
          <w:noProof w:val="0"/>
          <w:lang w:val="lt-LT"/>
        </w:rPr>
        <w:t>Negalima užšaldyti. Jeigu atsitiktinai užšalo, maišelio turinį reikia sunaikinti.</w:t>
      </w:r>
    </w:p>
    <w:p w:rsidR="00AF6A72" w:rsidRPr="00004C8B" w:rsidRDefault="00AF6A72" w:rsidP="00AF6A72">
      <w:pPr>
        <w:pStyle w:val="BTEMEASMCA"/>
        <w:rPr>
          <w:noProof w:val="0"/>
          <w:lang w:val="lt-LT"/>
        </w:rPr>
      </w:pPr>
      <w:r w:rsidRPr="00004C8B">
        <w:rPr>
          <w:noProof w:val="0"/>
          <w:lang w:val="lt-LT"/>
        </w:rPr>
        <w:t>Maišelius laikyti išorinėje dėžutėje, kad vaistas būtų apsaugotas nuo šviesos.</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PI-1labEMEASMCA"/>
        <w:rPr>
          <w:noProof w:val="0"/>
        </w:rPr>
      </w:pPr>
      <w:r w:rsidRPr="00004C8B">
        <w:rPr>
          <w:noProof w:val="0"/>
        </w:rPr>
        <w:t>10.</w:t>
      </w:r>
      <w:r w:rsidRPr="00004C8B">
        <w:rPr>
          <w:noProof w:val="0"/>
        </w:rPr>
        <w:tab/>
        <w:t xml:space="preserve">SPECIALIOS ATSARGUMO PRIEMONĖS DĖL NESUVARTOTO </w:t>
      </w:r>
      <w:r w:rsidRPr="00004C8B">
        <w:rPr>
          <w:bCs/>
          <w:noProof w:val="0"/>
        </w:rPr>
        <w:t xml:space="preserve">VAISTINIO PREPARATO AR JO ATLIEKŲ </w:t>
      </w:r>
      <w:r w:rsidRPr="00004C8B">
        <w:rPr>
          <w:noProof w:val="0"/>
        </w:rPr>
        <w:t>TVARKYMO (JEI REIKIA)</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PI-1labEMEASMCA"/>
        <w:rPr>
          <w:noProof w:val="0"/>
        </w:rPr>
      </w:pPr>
      <w:r w:rsidRPr="00004C8B">
        <w:rPr>
          <w:noProof w:val="0"/>
        </w:rPr>
        <w:t>11.</w:t>
      </w:r>
      <w:r w:rsidRPr="00004C8B">
        <w:rPr>
          <w:noProof w:val="0"/>
        </w:rPr>
        <w:tab/>
        <w:t>REGISTRUOTOJO PAVADINIMAS IR ADRESAS</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B. Braun Melsungen AG</w:t>
      </w:r>
    </w:p>
    <w:p w:rsidR="00AF6A72" w:rsidRPr="00004C8B" w:rsidRDefault="00AF6A72" w:rsidP="00AF6A72">
      <w:pPr>
        <w:pStyle w:val="BTEMEASMCA"/>
        <w:rPr>
          <w:noProof w:val="0"/>
          <w:lang w:val="lt-LT"/>
        </w:rPr>
      </w:pPr>
      <w:r w:rsidRPr="00004C8B">
        <w:rPr>
          <w:noProof w:val="0"/>
          <w:lang w:val="lt-LT"/>
        </w:rPr>
        <w:t>34209 Melsungen</w:t>
      </w:r>
    </w:p>
    <w:p w:rsidR="00AF6A72" w:rsidRPr="00004C8B" w:rsidRDefault="00AF6A72" w:rsidP="00AF6A72">
      <w:pPr>
        <w:pStyle w:val="BTEMEASMCA"/>
        <w:rPr>
          <w:noProof w:val="0"/>
          <w:lang w:val="lt-LT"/>
        </w:rPr>
      </w:pPr>
      <w:r w:rsidRPr="00004C8B">
        <w:rPr>
          <w:noProof w:val="0"/>
          <w:lang w:val="lt-LT"/>
        </w:rPr>
        <w:t>Vokietija</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PI-1labEMEASMCA"/>
        <w:rPr>
          <w:noProof w:val="0"/>
        </w:rPr>
      </w:pPr>
      <w:r w:rsidRPr="00004C8B">
        <w:rPr>
          <w:noProof w:val="0"/>
        </w:rPr>
        <w:t>12.</w:t>
      </w:r>
      <w:r w:rsidRPr="00004C8B">
        <w:rPr>
          <w:noProof w:val="0"/>
        </w:rPr>
        <w:tab/>
        <w:t>REGISTRACIJOS PAŽYMĖJIMO NUMERIS (-IAI)</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LT/1/10/2315/002</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PI-1labEMEASMCA"/>
        <w:rPr>
          <w:noProof w:val="0"/>
        </w:rPr>
      </w:pPr>
      <w:r w:rsidRPr="00004C8B">
        <w:rPr>
          <w:noProof w:val="0"/>
        </w:rPr>
        <w:t>13.</w:t>
      </w:r>
      <w:r w:rsidRPr="00004C8B">
        <w:rPr>
          <w:noProof w:val="0"/>
        </w:rPr>
        <w:tab/>
        <w:t>SERIJOS NUMERIS</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Serija:</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PI-1labEMEASMCA"/>
        <w:rPr>
          <w:noProof w:val="0"/>
        </w:rPr>
      </w:pPr>
      <w:r w:rsidRPr="00004C8B">
        <w:rPr>
          <w:noProof w:val="0"/>
        </w:rPr>
        <w:t>14.</w:t>
      </w:r>
      <w:r w:rsidRPr="00004C8B">
        <w:rPr>
          <w:noProof w:val="0"/>
        </w:rPr>
        <w:tab/>
        <w:t>PARDAVIMO (IŠDAVIMO) TVARKA</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Receptinis vaistas</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PI-1labEMEASMCA"/>
        <w:rPr>
          <w:noProof w:val="0"/>
        </w:rPr>
      </w:pPr>
      <w:r w:rsidRPr="00004C8B">
        <w:rPr>
          <w:noProof w:val="0"/>
        </w:rPr>
        <w:t>15.</w:t>
      </w:r>
      <w:r w:rsidRPr="00004C8B">
        <w:rPr>
          <w:noProof w:val="0"/>
        </w:rPr>
        <w:tab/>
        <w:t>VARTOJIMO INSTRUKCIJA</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PI-1labEMEASMCA"/>
        <w:rPr>
          <w:noProof w:val="0"/>
        </w:rPr>
      </w:pPr>
      <w:r w:rsidRPr="00004C8B">
        <w:rPr>
          <w:noProof w:val="0"/>
        </w:rPr>
        <w:t>16.</w:t>
      </w:r>
      <w:r w:rsidRPr="00004C8B">
        <w:rPr>
          <w:noProof w:val="0"/>
        </w:rPr>
        <w:tab/>
        <w:t>INFORMACIJA BRAILIO RAŠTU</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highlight w:val="lightGray"/>
          <w:lang w:val="lt-LT"/>
        </w:rPr>
        <w:t>Priimtas pagrindimas informacijos Brailio raštu nepateikti</w:t>
      </w:r>
      <w:r w:rsidRPr="008E77ED">
        <w:rPr>
          <w:noProof w:val="0"/>
          <w:highlight w:val="lightGray"/>
          <w:lang w:val="lt-LT"/>
        </w:rPr>
        <w:t>.</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keepNext/>
        <w:pBdr>
          <w:top w:val="single" w:sz="4" w:space="1" w:color="auto"/>
          <w:left w:val="single" w:sz="4" w:space="4" w:color="auto"/>
          <w:bottom w:val="single" w:sz="4" w:space="1" w:color="auto"/>
          <w:right w:val="single" w:sz="4" w:space="4" w:color="auto"/>
        </w:pBdr>
        <w:tabs>
          <w:tab w:val="left" w:pos="0"/>
        </w:tabs>
        <w:outlineLvl w:val="0"/>
        <w:rPr>
          <w:i/>
          <w:sz w:val="22"/>
          <w:szCs w:val="22"/>
        </w:rPr>
      </w:pPr>
      <w:r w:rsidRPr="00004C8B">
        <w:rPr>
          <w:b/>
          <w:sz w:val="22"/>
          <w:szCs w:val="22"/>
        </w:rPr>
        <w:t>17.</w:t>
      </w:r>
      <w:r w:rsidRPr="00004C8B">
        <w:rPr>
          <w:b/>
          <w:sz w:val="22"/>
          <w:szCs w:val="22"/>
        </w:rPr>
        <w:tab/>
        <w:t>UNIKALUS IDENTIFIKATORIUS – 2D BRŪKŠNINIS KODAS</w:t>
      </w:r>
    </w:p>
    <w:p w:rsidR="00AF6A72" w:rsidRPr="00004C8B" w:rsidRDefault="00AF6A72" w:rsidP="00AF6A72">
      <w:pPr>
        <w:rPr>
          <w:sz w:val="22"/>
          <w:szCs w:val="22"/>
        </w:rPr>
      </w:pPr>
    </w:p>
    <w:p w:rsidR="00AF6A72" w:rsidRPr="00004C8B" w:rsidRDefault="00AF6A72" w:rsidP="00AF6A72">
      <w:pPr>
        <w:rPr>
          <w:sz w:val="22"/>
          <w:szCs w:val="22"/>
          <w:highlight w:val="lightGray"/>
        </w:rPr>
      </w:pPr>
      <w:r w:rsidRPr="00004C8B">
        <w:rPr>
          <w:sz w:val="22"/>
          <w:szCs w:val="22"/>
          <w:highlight w:val="lightGray"/>
        </w:rPr>
        <w:t>Duomenys nebūtini.</w:t>
      </w:r>
    </w:p>
    <w:p w:rsidR="00AF6A72" w:rsidRPr="00004C8B" w:rsidRDefault="00AF6A72" w:rsidP="00AF6A72">
      <w:pPr>
        <w:rPr>
          <w:sz w:val="22"/>
          <w:szCs w:val="22"/>
        </w:rPr>
      </w:pPr>
    </w:p>
    <w:p w:rsidR="00AF6A72" w:rsidRPr="00004C8B" w:rsidRDefault="00AF6A72" w:rsidP="00AF6A72">
      <w:pPr>
        <w:rPr>
          <w:sz w:val="22"/>
          <w:szCs w:val="22"/>
        </w:rPr>
      </w:pPr>
    </w:p>
    <w:p w:rsidR="00AF6A72" w:rsidRPr="00004C8B" w:rsidRDefault="00AF6A72" w:rsidP="00AF6A72">
      <w:pPr>
        <w:keepNext/>
        <w:pBdr>
          <w:top w:val="single" w:sz="4" w:space="1" w:color="auto"/>
          <w:left w:val="single" w:sz="4" w:space="4" w:color="auto"/>
          <w:bottom w:val="single" w:sz="4" w:space="1" w:color="auto"/>
          <w:right w:val="single" w:sz="4" w:space="4" w:color="auto"/>
        </w:pBdr>
        <w:tabs>
          <w:tab w:val="left" w:pos="0"/>
        </w:tabs>
        <w:outlineLvl w:val="0"/>
        <w:rPr>
          <w:i/>
          <w:sz w:val="22"/>
          <w:szCs w:val="22"/>
        </w:rPr>
      </w:pPr>
      <w:r w:rsidRPr="00004C8B">
        <w:rPr>
          <w:b/>
          <w:sz w:val="22"/>
          <w:szCs w:val="22"/>
        </w:rPr>
        <w:t>18.</w:t>
      </w:r>
      <w:r w:rsidRPr="00004C8B">
        <w:rPr>
          <w:b/>
          <w:sz w:val="22"/>
          <w:szCs w:val="22"/>
        </w:rPr>
        <w:tab/>
        <w:t>UNIKALUS IDENTIFIKATORIUS – ŽMONĖMS SUPRANTAMI DUOMENYS</w:t>
      </w:r>
    </w:p>
    <w:p w:rsidR="00AF6A72" w:rsidRPr="00004C8B" w:rsidRDefault="00AF6A72" w:rsidP="00AF6A72">
      <w:pPr>
        <w:rPr>
          <w:sz w:val="22"/>
          <w:szCs w:val="22"/>
        </w:rPr>
      </w:pPr>
    </w:p>
    <w:p w:rsidR="00AF6A72" w:rsidRPr="00004C8B" w:rsidRDefault="00AF6A72" w:rsidP="00AF6A72">
      <w:pPr>
        <w:rPr>
          <w:vanish/>
          <w:sz w:val="22"/>
          <w:szCs w:val="22"/>
        </w:rPr>
      </w:pPr>
      <w:r w:rsidRPr="00004C8B">
        <w:rPr>
          <w:sz w:val="22"/>
          <w:szCs w:val="22"/>
          <w:highlight w:val="lightGray"/>
          <w:shd w:val="clear" w:color="auto" w:fill="CCCCCC"/>
        </w:rPr>
        <w:t>Duomenys nebūtini.</w:t>
      </w:r>
    </w:p>
    <w:p w:rsidR="00AF6A72" w:rsidRPr="00004C8B" w:rsidRDefault="00AF6A72" w:rsidP="00AF6A72">
      <w:pPr>
        <w:pStyle w:val="BTEMEASMCA"/>
        <w:rPr>
          <w:noProof w:val="0"/>
          <w:lang w:val="lt-LT"/>
        </w:rPr>
      </w:pPr>
    </w:p>
    <w:p w:rsidR="00AF6A72" w:rsidRPr="00004C8B" w:rsidRDefault="00AF6A72" w:rsidP="00AF6A72">
      <w:pPr>
        <w:pStyle w:val="PI-1labEMEASMCA"/>
        <w:rPr>
          <w:noProof w:val="0"/>
        </w:rPr>
      </w:pPr>
      <w:r w:rsidRPr="00004C8B">
        <w:rPr>
          <w:noProof w:val="0"/>
        </w:rPr>
        <w:br w:type="page"/>
      </w:r>
      <w:r w:rsidRPr="00004C8B">
        <w:rPr>
          <w:noProof w:val="0"/>
        </w:rPr>
        <w:lastRenderedPageBreak/>
        <w:t>INFORMACIJA ANT IŠORINĖS IR VIDINĖS PAKUOTĖS</w:t>
      </w:r>
    </w:p>
    <w:p w:rsidR="00AF6A72" w:rsidRPr="00004C8B" w:rsidRDefault="00AF6A72" w:rsidP="00AF6A72">
      <w:pPr>
        <w:pStyle w:val="PI-1labEMEASMCA"/>
        <w:rPr>
          <w:noProof w:val="0"/>
        </w:rPr>
      </w:pPr>
    </w:p>
    <w:p w:rsidR="00AF6A72" w:rsidRPr="00004C8B" w:rsidRDefault="00AF6A72" w:rsidP="00AF6A72">
      <w:pPr>
        <w:pStyle w:val="PI-1labEMEASMCA"/>
        <w:rPr>
          <w:bCs/>
          <w:noProof w:val="0"/>
        </w:rPr>
      </w:pPr>
      <w:r w:rsidRPr="00004C8B">
        <w:rPr>
          <w:noProof w:val="0"/>
        </w:rPr>
        <w:t>KARTONINĖ DĖŽUTĖ, LANKSTUS INFUZIJŲ MAIŠELIS SU TRIMIS KAMEROMIS – 2500 ml</w:t>
      </w:r>
    </w:p>
    <w:p w:rsidR="00AF6A72" w:rsidRPr="00004C8B" w:rsidRDefault="00AF6A72" w:rsidP="00AF6A72">
      <w:pPr>
        <w:pStyle w:val="BTEMEASMCA"/>
        <w:rPr>
          <w:noProof w:val="0"/>
          <w:lang w:val="lt-LT"/>
        </w:rPr>
      </w:pPr>
    </w:p>
    <w:p w:rsidR="00AF6A72" w:rsidRPr="00004C8B" w:rsidRDefault="00AF6A72" w:rsidP="00AF6A72">
      <w:pPr>
        <w:pStyle w:val="PI-1labEMEASMCA"/>
        <w:rPr>
          <w:noProof w:val="0"/>
        </w:rPr>
      </w:pPr>
      <w:r w:rsidRPr="00004C8B">
        <w:rPr>
          <w:noProof w:val="0"/>
        </w:rPr>
        <w:t>1.</w:t>
      </w:r>
      <w:r w:rsidRPr="00004C8B">
        <w:rPr>
          <w:noProof w:val="0"/>
        </w:rPr>
        <w:tab/>
        <w:t>VAISTINIO PREPARATO PAVADINIMAS</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NuTRIflex Omega infuzinė emulsija</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PI-1labEMEASMCA"/>
        <w:rPr>
          <w:noProof w:val="0"/>
        </w:rPr>
      </w:pPr>
      <w:r w:rsidRPr="00004C8B">
        <w:rPr>
          <w:noProof w:val="0"/>
        </w:rPr>
        <w:t>2.</w:t>
      </w:r>
      <w:r w:rsidRPr="00004C8B">
        <w:rPr>
          <w:noProof w:val="0"/>
        </w:rPr>
        <w:tab/>
      </w:r>
      <w:r w:rsidRPr="00004C8B">
        <w:rPr>
          <w:rFonts w:eastAsia="Times New Roman"/>
          <w:noProof w:val="0"/>
          <w:snapToGrid w:val="0"/>
          <w:szCs w:val="24"/>
        </w:rPr>
        <w:t>VEIKLIOJI (-IOS) MEDŽIAGA (-OS) IR JOS (-Ų) KIEKIS (-IAI)</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2500 ml paruoštos vartojimui emulsijos gaunama sumaišius trijų kamerų turinį:</w:t>
      </w:r>
    </w:p>
    <w:p w:rsidR="00AF6A72" w:rsidRPr="00004C8B" w:rsidRDefault="00AF6A72" w:rsidP="00AF6A72">
      <w:pPr>
        <w:pStyle w:val="BTEMEASMCA"/>
        <w:rPr>
          <w:noProof w:val="0"/>
          <w:lang w:val="lt-LT"/>
        </w:rPr>
      </w:pPr>
      <w:r w:rsidRPr="00F94090">
        <w:rPr>
          <w:highlight w:val="lightGray"/>
          <w:lang w:val="lt-LT"/>
        </w:rPr>
        <w:t>Vidinė pakuotė:</w:t>
      </w:r>
      <w:r w:rsidRPr="00004C8B">
        <w:rPr>
          <w:noProof w:val="0"/>
          <w:lang w:val="lt-LT"/>
        </w:rPr>
        <w:t xml:space="preserve"> </w:t>
      </w:r>
      <w:r w:rsidRPr="00F94090">
        <w:rPr>
          <w:lang w:val="lt-LT"/>
        </w:rPr>
        <w:t>iš šios</w:t>
      </w:r>
      <w:r w:rsidRPr="00004C8B">
        <w:rPr>
          <w:noProof w:val="0"/>
          <w:lang w:val="lt-LT"/>
        </w:rPr>
        <w:t xml:space="preserve"> </w:t>
      </w:r>
      <w:r w:rsidRPr="00F94090">
        <w:rPr>
          <w:lang w:val="lt-LT"/>
        </w:rPr>
        <w:t>kameros (1000 ml):</w:t>
      </w:r>
    </w:p>
    <w:p w:rsidR="00AF6A72" w:rsidRPr="00F94090" w:rsidRDefault="00AF6A72" w:rsidP="00AF6A72">
      <w:pPr>
        <w:pStyle w:val="BTEMEASMCA"/>
        <w:rPr>
          <w:lang w:val="lt-LT"/>
        </w:rPr>
      </w:pPr>
      <w:r w:rsidRPr="00F94090">
        <w:rPr>
          <w:highlight w:val="lightGray"/>
          <w:lang w:val="lt-LT"/>
        </w:rPr>
        <w:t>Išorinė pakuotė:</w:t>
      </w:r>
      <w:r w:rsidRPr="00F94090">
        <w:rPr>
          <w:lang w:val="lt-LT"/>
        </w:rPr>
        <w:t xml:space="preserve"> iš viršutinės kairiosios kameros (1000 ml):</w:t>
      </w:r>
    </w:p>
    <w:p w:rsidR="00AF6A72" w:rsidRPr="00004C8B" w:rsidRDefault="00AF6A72" w:rsidP="00AF6A72">
      <w:pPr>
        <w:pStyle w:val="BTEMEASMCA"/>
        <w:rPr>
          <w:noProof w:val="0"/>
          <w:lang w:val="lt-LT"/>
        </w:rPr>
      </w:pPr>
      <w:r w:rsidRPr="00004C8B">
        <w:rPr>
          <w:noProof w:val="0"/>
          <w:lang w:val="lt-LT"/>
        </w:rPr>
        <w:t>Glucosum monohydricum</w:t>
      </w:r>
      <w:r w:rsidRPr="00004C8B">
        <w:rPr>
          <w:noProof w:val="0"/>
          <w:lang w:val="lt-LT"/>
        </w:rPr>
        <w:tab/>
      </w:r>
      <w:r w:rsidRPr="00004C8B">
        <w:rPr>
          <w:noProof w:val="0"/>
          <w:lang w:val="lt-LT"/>
        </w:rPr>
        <w:tab/>
      </w:r>
      <w:r w:rsidRPr="00004C8B">
        <w:rPr>
          <w:noProof w:val="0"/>
          <w:lang w:val="lt-LT"/>
        </w:rPr>
        <w:tab/>
      </w:r>
      <w:r w:rsidRPr="00004C8B">
        <w:rPr>
          <w:noProof w:val="0"/>
          <w:lang w:val="lt-LT"/>
        </w:rPr>
        <w:tab/>
        <w:t>330,0 g</w:t>
      </w:r>
    </w:p>
    <w:p w:rsidR="00AF6A72" w:rsidRPr="00004C8B" w:rsidRDefault="00AF6A72" w:rsidP="00AF6A72">
      <w:pPr>
        <w:pStyle w:val="BTEMEASMCA"/>
        <w:rPr>
          <w:noProof w:val="0"/>
          <w:lang w:val="lt-LT"/>
        </w:rPr>
      </w:pPr>
      <w:r w:rsidRPr="00004C8B">
        <w:rPr>
          <w:noProof w:val="0"/>
          <w:lang w:val="lt-LT"/>
        </w:rPr>
        <w:t xml:space="preserve">    (Glucosum)</w:t>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t>300,0 g</w:t>
      </w:r>
    </w:p>
    <w:p w:rsidR="00AF6A72" w:rsidRPr="00004C8B" w:rsidRDefault="00AF6A72" w:rsidP="00AF6A72">
      <w:pPr>
        <w:pStyle w:val="BTEMEASMCA"/>
        <w:rPr>
          <w:noProof w:val="0"/>
          <w:lang w:val="lt-LT"/>
        </w:rPr>
      </w:pPr>
      <w:r w:rsidRPr="00004C8B">
        <w:rPr>
          <w:noProof w:val="0"/>
          <w:lang w:val="lt-LT"/>
        </w:rPr>
        <w:t>Natrii dihydrogenophosphas dihydricus</w:t>
      </w:r>
      <w:r w:rsidRPr="00004C8B">
        <w:rPr>
          <w:noProof w:val="0"/>
          <w:lang w:val="lt-LT"/>
        </w:rPr>
        <w:tab/>
      </w:r>
      <w:r w:rsidRPr="00004C8B">
        <w:rPr>
          <w:noProof w:val="0"/>
          <w:lang w:val="lt-LT"/>
        </w:rPr>
        <w:tab/>
      </w:r>
      <w:r w:rsidRPr="00004C8B">
        <w:rPr>
          <w:noProof w:val="0"/>
          <w:lang w:val="lt-LT"/>
        </w:rPr>
        <w:tab/>
        <w:t>4,680 g</w:t>
      </w:r>
    </w:p>
    <w:p w:rsidR="00AF6A72" w:rsidRPr="00004C8B" w:rsidRDefault="00AF6A72" w:rsidP="00AF6A72">
      <w:pPr>
        <w:pStyle w:val="BTEMEASMCA"/>
        <w:rPr>
          <w:noProof w:val="0"/>
          <w:lang w:val="lt-LT"/>
        </w:rPr>
      </w:pPr>
      <w:r w:rsidRPr="00004C8B">
        <w:rPr>
          <w:noProof w:val="0"/>
          <w:lang w:val="lt-LT"/>
        </w:rPr>
        <w:t>Zinci acetas dihydricus</w:t>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t>13,16 mg</w:t>
      </w:r>
    </w:p>
    <w:p w:rsidR="00AF6A72" w:rsidRPr="00004C8B" w:rsidRDefault="00AF6A72" w:rsidP="00AF6A72">
      <w:pPr>
        <w:pStyle w:val="BTEMEASMCA"/>
        <w:rPr>
          <w:noProof w:val="0"/>
          <w:lang w:val="lt-LT"/>
        </w:rPr>
      </w:pPr>
    </w:p>
    <w:p w:rsidR="00AF6A72" w:rsidRPr="00004C8B" w:rsidRDefault="00AF6A72" w:rsidP="00AF6A72">
      <w:pPr>
        <w:pStyle w:val="BTEMEASMCA"/>
        <w:rPr>
          <w:noProof w:val="0"/>
          <w:highlight w:val="lightGray"/>
          <w:lang w:val="lt-LT"/>
        </w:rPr>
      </w:pPr>
      <w:r w:rsidRPr="00004C8B">
        <w:rPr>
          <w:noProof w:val="0"/>
          <w:highlight w:val="lightGray"/>
          <w:lang w:val="lt-LT"/>
        </w:rPr>
        <w:t>2500 ml paruoštos vartojimui emulsijos gaunama sumaišius trijų kamerų turinį:</w:t>
      </w:r>
    </w:p>
    <w:p w:rsidR="00AF6A72" w:rsidRPr="00004C8B" w:rsidRDefault="00AF6A72" w:rsidP="00AF6A72">
      <w:pPr>
        <w:pStyle w:val="BTEMEASMCA"/>
        <w:rPr>
          <w:noProof w:val="0"/>
          <w:lang w:val="lt-LT"/>
        </w:rPr>
      </w:pPr>
      <w:r w:rsidRPr="00F94090">
        <w:rPr>
          <w:highlight w:val="lightGray"/>
          <w:lang w:val="lt-LT"/>
        </w:rPr>
        <w:t>Vidinė pakuotė:</w:t>
      </w:r>
      <w:r w:rsidRPr="00004C8B">
        <w:rPr>
          <w:noProof w:val="0"/>
          <w:lang w:val="lt-LT"/>
        </w:rPr>
        <w:t xml:space="preserve"> </w:t>
      </w:r>
      <w:r w:rsidRPr="00F94090">
        <w:rPr>
          <w:lang w:val="lt-LT"/>
        </w:rPr>
        <w:t>iš šios</w:t>
      </w:r>
      <w:r w:rsidRPr="00004C8B">
        <w:rPr>
          <w:noProof w:val="0"/>
          <w:lang w:val="lt-LT"/>
        </w:rPr>
        <w:t xml:space="preserve"> </w:t>
      </w:r>
      <w:r w:rsidRPr="00F94090">
        <w:rPr>
          <w:lang w:val="lt-LT"/>
        </w:rPr>
        <w:t>kameros (500 ml):</w:t>
      </w:r>
    </w:p>
    <w:p w:rsidR="00AF6A72" w:rsidRPr="00004C8B" w:rsidRDefault="00AF6A72" w:rsidP="00AF6A72">
      <w:pPr>
        <w:pStyle w:val="BTEMEASMCA"/>
        <w:rPr>
          <w:noProof w:val="0"/>
          <w:lang w:val="lt-LT"/>
        </w:rPr>
      </w:pPr>
      <w:r w:rsidRPr="00F94090">
        <w:rPr>
          <w:highlight w:val="lightGray"/>
          <w:lang w:val="lt-LT"/>
        </w:rPr>
        <w:t>Išorinė pakuotė:</w:t>
      </w:r>
      <w:r w:rsidRPr="00004C8B">
        <w:rPr>
          <w:noProof w:val="0"/>
          <w:lang w:val="lt-LT"/>
        </w:rPr>
        <w:t xml:space="preserve"> </w:t>
      </w:r>
      <w:r w:rsidRPr="00F94090">
        <w:rPr>
          <w:lang w:val="lt-LT"/>
        </w:rPr>
        <w:t>iš</w:t>
      </w:r>
      <w:r w:rsidRPr="00004C8B">
        <w:rPr>
          <w:noProof w:val="0"/>
          <w:lang w:val="lt-LT"/>
        </w:rPr>
        <w:t xml:space="preserve"> </w:t>
      </w:r>
      <w:r w:rsidRPr="00F94090">
        <w:rPr>
          <w:lang w:val="lt-LT"/>
        </w:rPr>
        <w:t>viršutinės dešiniosios kameros (500 ml):</w:t>
      </w:r>
    </w:p>
    <w:p w:rsidR="00AF6A72" w:rsidRPr="00004C8B" w:rsidRDefault="00AF6A72" w:rsidP="00AF6A72">
      <w:pPr>
        <w:pStyle w:val="BTEMEASMCA"/>
        <w:rPr>
          <w:noProof w:val="0"/>
          <w:lang w:val="lt-LT"/>
        </w:rPr>
      </w:pPr>
      <w:r w:rsidRPr="00004C8B">
        <w:rPr>
          <w:noProof w:val="0"/>
          <w:lang w:val="lt-LT"/>
        </w:rPr>
        <w:t>Triglycerida saturata media</w:t>
      </w:r>
      <w:r w:rsidRPr="00004C8B">
        <w:rPr>
          <w:noProof w:val="0"/>
          <w:lang w:val="lt-LT"/>
        </w:rPr>
        <w:tab/>
      </w:r>
      <w:r w:rsidRPr="00004C8B">
        <w:rPr>
          <w:noProof w:val="0"/>
          <w:lang w:val="lt-LT"/>
        </w:rPr>
        <w:tab/>
      </w:r>
      <w:r w:rsidRPr="00004C8B">
        <w:rPr>
          <w:noProof w:val="0"/>
          <w:lang w:val="lt-LT"/>
        </w:rPr>
        <w:tab/>
      </w:r>
      <w:r w:rsidRPr="00004C8B">
        <w:rPr>
          <w:noProof w:val="0"/>
          <w:lang w:val="lt-LT"/>
        </w:rPr>
        <w:tab/>
        <w:t>50,00 g</w:t>
      </w:r>
    </w:p>
    <w:p w:rsidR="00AF6A72" w:rsidRPr="00004C8B" w:rsidRDefault="00AF6A72" w:rsidP="00AF6A72">
      <w:pPr>
        <w:pStyle w:val="BTEMEASMCA"/>
        <w:rPr>
          <w:noProof w:val="0"/>
          <w:lang w:val="lt-LT"/>
        </w:rPr>
      </w:pPr>
      <w:r w:rsidRPr="00004C8B">
        <w:rPr>
          <w:noProof w:val="0"/>
          <w:lang w:val="lt-LT"/>
        </w:rPr>
        <w:t>Soiae oleum raffinatum</w:t>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t>40,00 g</w:t>
      </w:r>
    </w:p>
    <w:p w:rsidR="00AF6A72" w:rsidRPr="00004C8B" w:rsidRDefault="00AF6A72" w:rsidP="00AF6A72">
      <w:pPr>
        <w:pStyle w:val="BTEMEASMCA"/>
        <w:rPr>
          <w:noProof w:val="0"/>
          <w:lang w:val="lt-LT"/>
        </w:rPr>
      </w:pPr>
      <w:r w:rsidRPr="00004C8B">
        <w:rPr>
          <w:noProof w:val="0"/>
          <w:lang w:val="lt-LT"/>
        </w:rPr>
        <w:t>Omega-3 acidorum triglycerida</w:t>
      </w:r>
      <w:r w:rsidRPr="00004C8B">
        <w:rPr>
          <w:noProof w:val="0"/>
          <w:lang w:val="lt-LT"/>
        </w:rPr>
        <w:tab/>
      </w:r>
      <w:r w:rsidRPr="00004C8B">
        <w:rPr>
          <w:noProof w:val="0"/>
          <w:lang w:val="lt-LT"/>
        </w:rPr>
        <w:tab/>
      </w:r>
      <w:r w:rsidRPr="00004C8B">
        <w:rPr>
          <w:noProof w:val="0"/>
          <w:lang w:val="lt-LT"/>
        </w:rPr>
        <w:tab/>
      </w:r>
      <w:r w:rsidRPr="00004C8B">
        <w:rPr>
          <w:noProof w:val="0"/>
          <w:lang w:val="lt-LT"/>
        </w:rPr>
        <w:tab/>
        <w:t>10,00 g</w:t>
      </w:r>
    </w:p>
    <w:p w:rsidR="00AF6A72" w:rsidRPr="00004C8B" w:rsidRDefault="00AF6A72" w:rsidP="00AF6A72">
      <w:pPr>
        <w:pStyle w:val="BTEMEASMCA"/>
        <w:rPr>
          <w:noProof w:val="0"/>
          <w:lang w:val="lt-LT"/>
        </w:rPr>
      </w:pPr>
    </w:p>
    <w:p w:rsidR="00AF6A72" w:rsidRPr="00004C8B" w:rsidRDefault="00AF6A72" w:rsidP="00AF6A72">
      <w:pPr>
        <w:pStyle w:val="BTEMEASMCA"/>
        <w:rPr>
          <w:noProof w:val="0"/>
          <w:highlight w:val="lightGray"/>
          <w:lang w:val="lt-LT"/>
        </w:rPr>
      </w:pPr>
      <w:r w:rsidRPr="00004C8B">
        <w:rPr>
          <w:noProof w:val="0"/>
          <w:highlight w:val="lightGray"/>
          <w:lang w:val="lt-LT"/>
        </w:rPr>
        <w:t>2500 ml paruoštos vartojimui emulsijos gaunama sumaišius trijų kamerų turinį:</w:t>
      </w:r>
    </w:p>
    <w:p w:rsidR="00AF6A72" w:rsidRPr="00004C8B" w:rsidRDefault="00AF6A72" w:rsidP="00AF6A72">
      <w:pPr>
        <w:pStyle w:val="BTEMEASMCA"/>
        <w:rPr>
          <w:noProof w:val="0"/>
          <w:lang w:val="lt-LT"/>
        </w:rPr>
      </w:pPr>
      <w:r w:rsidRPr="00F94090">
        <w:rPr>
          <w:highlight w:val="lightGray"/>
          <w:lang w:val="lt-LT"/>
        </w:rPr>
        <w:t>Vidinė pakuotė:</w:t>
      </w:r>
      <w:r w:rsidRPr="00004C8B">
        <w:rPr>
          <w:noProof w:val="0"/>
          <w:lang w:val="lt-LT"/>
        </w:rPr>
        <w:t xml:space="preserve"> </w:t>
      </w:r>
      <w:r w:rsidRPr="00F94090">
        <w:rPr>
          <w:lang w:val="lt-LT"/>
        </w:rPr>
        <w:t>iš šios</w:t>
      </w:r>
      <w:r w:rsidRPr="00004C8B">
        <w:rPr>
          <w:noProof w:val="0"/>
          <w:lang w:val="lt-LT"/>
        </w:rPr>
        <w:t xml:space="preserve"> </w:t>
      </w:r>
      <w:r w:rsidRPr="00F94090">
        <w:rPr>
          <w:lang w:val="lt-LT"/>
        </w:rPr>
        <w:t>kameros (1000 ml):</w:t>
      </w:r>
    </w:p>
    <w:p w:rsidR="00AF6A72" w:rsidRPr="00004C8B" w:rsidRDefault="00AF6A72" w:rsidP="00AF6A72">
      <w:pPr>
        <w:pStyle w:val="BTEMEASMCA"/>
        <w:rPr>
          <w:noProof w:val="0"/>
          <w:lang w:val="lt-LT"/>
        </w:rPr>
      </w:pPr>
      <w:r w:rsidRPr="00F94090">
        <w:rPr>
          <w:highlight w:val="lightGray"/>
          <w:lang w:val="lt-LT"/>
        </w:rPr>
        <w:t>Išorinė pakuotė:</w:t>
      </w:r>
      <w:r w:rsidRPr="00004C8B">
        <w:rPr>
          <w:noProof w:val="0"/>
          <w:lang w:val="lt-LT"/>
        </w:rPr>
        <w:t xml:space="preserve"> </w:t>
      </w:r>
      <w:r w:rsidRPr="00F94090">
        <w:rPr>
          <w:lang w:val="lt-LT"/>
        </w:rPr>
        <w:t>iš</w:t>
      </w:r>
      <w:r w:rsidRPr="00004C8B">
        <w:rPr>
          <w:noProof w:val="0"/>
          <w:lang w:val="lt-LT"/>
        </w:rPr>
        <w:t xml:space="preserve"> </w:t>
      </w:r>
      <w:r w:rsidRPr="00F94090">
        <w:rPr>
          <w:lang w:val="lt-LT"/>
        </w:rPr>
        <w:t>apatinės kameros (1000 ml):</w:t>
      </w:r>
    </w:p>
    <w:p w:rsidR="00AF6A72" w:rsidRPr="00004C8B" w:rsidRDefault="00AF6A72" w:rsidP="00AF6A72">
      <w:pPr>
        <w:pStyle w:val="BTEMEASMCA"/>
        <w:rPr>
          <w:noProof w:val="0"/>
          <w:lang w:val="lt-LT"/>
        </w:rPr>
      </w:pPr>
      <w:r w:rsidRPr="00004C8B">
        <w:rPr>
          <w:noProof w:val="0"/>
          <w:lang w:val="lt-LT"/>
        </w:rPr>
        <w:t>Isoleucinum</w:t>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t>5,640 g</w:t>
      </w:r>
    </w:p>
    <w:p w:rsidR="00AF6A72" w:rsidRPr="00004C8B" w:rsidRDefault="00AF6A72" w:rsidP="00AF6A72">
      <w:pPr>
        <w:pStyle w:val="BTEMEASMCA"/>
        <w:rPr>
          <w:noProof w:val="0"/>
          <w:lang w:val="lt-LT"/>
        </w:rPr>
      </w:pPr>
      <w:r w:rsidRPr="00004C8B">
        <w:rPr>
          <w:noProof w:val="0"/>
          <w:lang w:val="lt-LT"/>
        </w:rPr>
        <w:t>Leucinum</w:t>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t>7,520 g</w:t>
      </w:r>
    </w:p>
    <w:p w:rsidR="00AF6A72" w:rsidRPr="00004C8B" w:rsidRDefault="00AF6A72" w:rsidP="00AF6A72">
      <w:pPr>
        <w:pStyle w:val="BTEMEASMCA"/>
        <w:rPr>
          <w:noProof w:val="0"/>
          <w:lang w:val="lt-LT"/>
        </w:rPr>
      </w:pPr>
      <w:r w:rsidRPr="00004C8B">
        <w:rPr>
          <w:noProof w:val="0"/>
          <w:lang w:val="lt-LT"/>
        </w:rPr>
        <w:t>Lysini hydrochloridum</w:t>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t>6,820 g</w:t>
      </w:r>
    </w:p>
    <w:p w:rsidR="00AF6A72" w:rsidRPr="00004C8B" w:rsidRDefault="00AF6A72" w:rsidP="00AF6A72">
      <w:pPr>
        <w:pStyle w:val="BTEMEASMCA"/>
        <w:rPr>
          <w:noProof w:val="0"/>
          <w:lang w:val="lt-LT"/>
        </w:rPr>
      </w:pPr>
      <w:r w:rsidRPr="00004C8B">
        <w:rPr>
          <w:noProof w:val="0"/>
          <w:lang w:val="lt-LT"/>
        </w:rPr>
        <w:t xml:space="preserve">    (Lysinum)</w:t>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t>5,459 g</w:t>
      </w:r>
    </w:p>
    <w:p w:rsidR="00AF6A72" w:rsidRPr="00004C8B" w:rsidRDefault="00AF6A72" w:rsidP="00AF6A72">
      <w:pPr>
        <w:pStyle w:val="BTEMEASMCA"/>
        <w:rPr>
          <w:noProof w:val="0"/>
          <w:lang w:val="lt-LT"/>
        </w:rPr>
      </w:pPr>
      <w:r w:rsidRPr="00004C8B">
        <w:rPr>
          <w:noProof w:val="0"/>
          <w:lang w:val="lt-LT"/>
        </w:rPr>
        <w:t>Methioninum</w:t>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t>4,700 g</w:t>
      </w:r>
    </w:p>
    <w:p w:rsidR="00AF6A72" w:rsidRPr="00004C8B" w:rsidRDefault="00AF6A72" w:rsidP="00AF6A72">
      <w:pPr>
        <w:pStyle w:val="BTEMEASMCA"/>
        <w:rPr>
          <w:noProof w:val="0"/>
          <w:lang w:val="lt-LT"/>
        </w:rPr>
      </w:pPr>
      <w:r w:rsidRPr="00004C8B">
        <w:rPr>
          <w:noProof w:val="0"/>
          <w:lang w:val="lt-LT"/>
        </w:rPr>
        <w:t>Phenylalaninum</w:t>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t>8,420 g</w:t>
      </w:r>
    </w:p>
    <w:p w:rsidR="00AF6A72" w:rsidRPr="00004C8B" w:rsidRDefault="00AF6A72" w:rsidP="00AF6A72">
      <w:pPr>
        <w:pStyle w:val="BTEMEASMCA"/>
        <w:rPr>
          <w:noProof w:val="0"/>
          <w:lang w:val="lt-LT"/>
        </w:rPr>
      </w:pPr>
      <w:r w:rsidRPr="00004C8B">
        <w:rPr>
          <w:noProof w:val="0"/>
          <w:lang w:val="lt-LT"/>
        </w:rPr>
        <w:t>Threoninum</w:t>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t>4,360 g</w:t>
      </w:r>
    </w:p>
    <w:p w:rsidR="00AF6A72" w:rsidRPr="00004C8B" w:rsidRDefault="00AF6A72" w:rsidP="00AF6A72">
      <w:pPr>
        <w:pStyle w:val="BTEMEASMCA"/>
        <w:rPr>
          <w:noProof w:val="0"/>
          <w:lang w:val="lt-LT"/>
        </w:rPr>
      </w:pPr>
      <w:r w:rsidRPr="00004C8B">
        <w:rPr>
          <w:noProof w:val="0"/>
          <w:lang w:val="lt-LT"/>
        </w:rPr>
        <w:t>Tryptophanum</w:t>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t>1,360 g</w:t>
      </w:r>
    </w:p>
    <w:p w:rsidR="00AF6A72" w:rsidRPr="00004C8B" w:rsidRDefault="00AF6A72" w:rsidP="00AF6A72">
      <w:pPr>
        <w:pStyle w:val="BTEMEASMCA"/>
        <w:rPr>
          <w:noProof w:val="0"/>
          <w:lang w:val="lt-LT"/>
        </w:rPr>
      </w:pPr>
      <w:r w:rsidRPr="00004C8B">
        <w:rPr>
          <w:noProof w:val="0"/>
          <w:lang w:val="lt-LT"/>
        </w:rPr>
        <w:t>Valinum</w:t>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t>6,240 g</w:t>
      </w:r>
    </w:p>
    <w:p w:rsidR="00AF6A72" w:rsidRPr="00004C8B" w:rsidRDefault="00AF6A72" w:rsidP="00AF6A72">
      <w:pPr>
        <w:pStyle w:val="BTEMEASMCA"/>
        <w:rPr>
          <w:noProof w:val="0"/>
          <w:lang w:val="lt-LT"/>
        </w:rPr>
      </w:pPr>
      <w:r w:rsidRPr="00004C8B">
        <w:rPr>
          <w:noProof w:val="0"/>
          <w:lang w:val="lt-LT"/>
        </w:rPr>
        <w:t>Argininum</w:t>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t>6,480 g</w:t>
      </w:r>
    </w:p>
    <w:p w:rsidR="00AF6A72" w:rsidRPr="00004C8B" w:rsidRDefault="00AF6A72" w:rsidP="00AF6A72">
      <w:pPr>
        <w:pStyle w:val="BTEMEASMCA"/>
        <w:rPr>
          <w:noProof w:val="0"/>
          <w:lang w:val="lt-LT"/>
        </w:rPr>
      </w:pPr>
      <w:r w:rsidRPr="00004C8B">
        <w:rPr>
          <w:noProof w:val="0"/>
          <w:lang w:val="lt-LT"/>
        </w:rPr>
        <w:t>Histidini hydrochloridum monohydricum</w:t>
      </w:r>
      <w:r w:rsidRPr="00004C8B">
        <w:rPr>
          <w:noProof w:val="0"/>
          <w:lang w:val="lt-LT"/>
        </w:rPr>
        <w:tab/>
      </w:r>
      <w:r w:rsidRPr="00004C8B">
        <w:rPr>
          <w:noProof w:val="0"/>
          <w:lang w:val="lt-LT"/>
        </w:rPr>
        <w:tab/>
        <w:t>4,060 g</w:t>
      </w:r>
    </w:p>
    <w:p w:rsidR="00AF6A72" w:rsidRPr="00004C8B" w:rsidRDefault="00AF6A72" w:rsidP="00AF6A72">
      <w:pPr>
        <w:pStyle w:val="BTEMEASMCA"/>
        <w:rPr>
          <w:noProof w:val="0"/>
          <w:lang w:val="lt-LT"/>
        </w:rPr>
      </w:pPr>
      <w:r w:rsidRPr="00004C8B">
        <w:rPr>
          <w:noProof w:val="0"/>
          <w:lang w:val="lt-LT"/>
        </w:rPr>
        <w:t xml:space="preserve">    (Histidinum)</w:t>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t>3,005 g</w:t>
      </w:r>
    </w:p>
    <w:p w:rsidR="00AF6A72" w:rsidRPr="00004C8B" w:rsidRDefault="00AF6A72" w:rsidP="00AF6A72">
      <w:pPr>
        <w:pStyle w:val="BTEMEASMCA"/>
        <w:rPr>
          <w:noProof w:val="0"/>
          <w:lang w:val="lt-LT"/>
        </w:rPr>
      </w:pPr>
      <w:r w:rsidRPr="00004C8B">
        <w:rPr>
          <w:noProof w:val="0"/>
          <w:lang w:val="lt-LT"/>
        </w:rPr>
        <w:t>Alaninum</w:t>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t>11,64 g</w:t>
      </w:r>
    </w:p>
    <w:p w:rsidR="00AF6A72" w:rsidRPr="00004C8B" w:rsidRDefault="00AF6A72" w:rsidP="00AF6A72">
      <w:pPr>
        <w:pStyle w:val="BTEMEASMCA"/>
        <w:rPr>
          <w:noProof w:val="0"/>
          <w:lang w:val="lt-LT"/>
        </w:rPr>
      </w:pPr>
      <w:r w:rsidRPr="00004C8B">
        <w:rPr>
          <w:noProof w:val="0"/>
          <w:lang w:val="lt-LT"/>
        </w:rPr>
        <w:t>Acidum asparticum</w:t>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t>3,600 g</w:t>
      </w:r>
    </w:p>
    <w:p w:rsidR="00AF6A72" w:rsidRPr="00004C8B" w:rsidRDefault="00AF6A72" w:rsidP="00AF6A72">
      <w:pPr>
        <w:pStyle w:val="BTEMEASMCA"/>
        <w:rPr>
          <w:noProof w:val="0"/>
          <w:lang w:val="lt-LT"/>
        </w:rPr>
      </w:pPr>
      <w:r w:rsidRPr="00004C8B">
        <w:rPr>
          <w:noProof w:val="0"/>
          <w:lang w:val="lt-LT"/>
        </w:rPr>
        <w:t>Acidum glutamicum</w:t>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t>8,420 g</w:t>
      </w:r>
    </w:p>
    <w:p w:rsidR="00AF6A72" w:rsidRPr="00004C8B" w:rsidRDefault="00AF6A72" w:rsidP="00AF6A72">
      <w:pPr>
        <w:pStyle w:val="BTEMEASMCA"/>
        <w:rPr>
          <w:noProof w:val="0"/>
          <w:lang w:val="lt-LT"/>
        </w:rPr>
      </w:pPr>
      <w:r w:rsidRPr="00004C8B">
        <w:rPr>
          <w:noProof w:val="0"/>
          <w:lang w:val="lt-LT"/>
        </w:rPr>
        <w:t>Glycinum</w:t>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t>3,960 g</w:t>
      </w:r>
    </w:p>
    <w:p w:rsidR="00AF6A72" w:rsidRPr="00004C8B" w:rsidRDefault="00AF6A72" w:rsidP="00AF6A72">
      <w:pPr>
        <w:pStyle w:val="BTEMEASMCA"/>
        <w:rPr>
          <w:noProof w:val="0"/>
          <w:lang w:val="lt-LT"/>
        </w:rPr>
      </w:pPr>
      <w:r w:rsidRPr="00004C8B">
        <w:rPr>
          <w:noProof w:val="0"/>
          <w:lang w:val="lt-LT"/>
        </w:rPr>
        <w:t>Prolinum</w:t>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t>8,160 g</w:t>
      </w:r>
    </w:p>
    <w:p w:rsidR="00AF6A72" w:rsidRPr="00004C8B" w:rsidRDefault="00AF6A72" w:rsidP="00AF6A72">
      <w:pPr>
        <w:pStyle w:val="BTEMEASMCA"/>
        <w:rPr>
          <w:noProof w:val="0"/>
          <w:lang w:val="lt-LT"/>
        </w:rPr>
      </w:pPr>
      <w:r w:rsidRPr="00004C8B">
        <w:rPr>
          <w:noProof w:val="0"/>
          <w:lang w:val="lt-LT"/>
        </w:rPr>
        <w:t>Serinum</w:t>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t>7,200 g</w:t>
      </w:r>
    </w:p>
    <w:p w:rsidR="00AF6A72" w:rsidRPr="00004C8B" w:rsidRDefault="00AF6A72" w:rsidP="00AF6A72">
      <w:pPr>
        <w:pStyle w:val="BTEMEASMCA"/>
        <w:rPr>
          <w:noProof w:val="0"/>
          <w:lang w:val="lt-LT"/>
        </w:rPr>
      </w:pPr>
      <w:r w:rsidRPr="00004C8B">
        <w:rPr>
          <w:noProof w:val="0"/>
          <w:lang w:val="lt-LT"/>
        </w:rPr>
        <w:t>Natrii hydroxidum</w:t>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t>1,952 g</w:t>
      </w:r>
    </w:p>
    <w:p w:rsidR="00AF6A72" w:rsidRPr="00004C8B" w:rsidRDefault="00AF6A72" w:rsidP="00AF6A72">
      <w:pPr>
        <w:pStyle w:val="BTEMEASMCA"/>
        <w:rPr>
          <w:noProof w:val="0"/>
          <w:lang w:val="lt-LT"/>
        </w:rPr>
      </w:pPr>
      <w:r w:rsidRPr="00004C8B">
        <w:rPr>
          <w:noProof w:val="0"/>
          <w:lang w:val="lt-LT"/>
        </w:rPr>
        <w:t>Natrii chloridum</w:t>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t>1,006 g</w:t>
      </w:r>
    </w:p>
    <w:p w:rsidR="00AF6A72" w:rsidRPr="00004C8B" w:rsidRDefault="00AF6A72" w:rsidP="00AF6A72">
      <w:pPr>
        <w:pStyle w:val="BTEMEASMCA"/>
        <w:rPr>
          <w:noProof w:val="0"/>
          <w:lang w:val="lt-LT"/>
        </w:rPr>
      </w:pPr>
      <w:r w:rsidRPr="00004C8B">
        <w:rPr>
          <w:noProof w:val="0"/>
          <w:lang w:val="lt-LT"/>
        </w:rPr>
        <w:t>Natrii acetas trihydricus</w:t>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t>0,554 g</w:t>
      </w:r>
    </w:p>
    <w:p w:rsidR="00AF6A72" w:rsidRPr="00004C8B" w:rsidRDefault="00AF6A72" w:rsidP="00AF6A72">
      <w:pPr>
        <w:pStyle w:val="BTEMEASMCA"/>
        <w:rPr>
          <w:noProof w:val="0"/>
          <w:lang w:val="lt-LT"/>
        </w:rPr>
      </w:pPr>
      <w:r w:rsidRPr="00004C8B">
        <w:rPr>
          <w:noProof w:val="0"/>
          <w:lang w:val="lt-LT"/>
        </w:rPr>
        <w:t>Kalii acetas</w:t>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t>6,868 g</w:t>
      </w:r>
    </w:p>
    <w:p w:rsidR="00AF6A72" w:rsidRPr="00004C8B" w:rsidRDefault="00AF6A72" w:rsidP="00AF6A72">
      <w:pPr>
        <w:pStyle w:val="BTEMEASMCA"/>
        <w:rPr>
          <w:noProof w:val="0"/>
          <w:lang w:val="lt-LT"/>
        </w:rPr>
      </w:pPr>
      <w:r w:rsidRPr="00004C8B">
        <w:rPr>
          <w:noProof w:val="0"/>
          <w:lang w:val="lt-LT"/>
        </w:rPr>
        <w:t>Magnesii acetas tetrahydricus</w:t>
      </w:r>
      <w:r w:rsidRPr="00004C8B">
        <w:rPr>
          <w:noProof w:val="0"/>
          <w:lang w:val="lt-LT"/>
        </w:rPr>
        <w:tab/>
      </w:r>
      <w:r w:rsidRPr="00004C8B">
        <w:rPr>
          <w:noProof w:val="0"/>
          <w:lang w:val="lt-LT"/>
        </w:rPr>
        <w:tab/>
      </w:r>
      <w:r w:rsidRPr="00004C8B">
        <w:rPr>
          <w:noProof w:val="0"/>
          <w:lang w:val="lt-LT"/>
        </w:rPr>
        <w:tab/>
      </w:r>
      <w:r w:rsidRPr="00004C8B">
        <w:rPr>
          <w:noProof w:val="0"/>
          <w:lang w:val="lt-LT"/>
        </w:rPr>
        <w:tab/>
        <w:t>1,716 g</w:t>
      </w:r>
    </w:p>
    <w:p w:rsidR="00AF6A72" w:rsidRPr="00004C8B" w:rsidRDefault="00AF6A72" w:rsidP="00AF6A72">
      <w:pPr>
        <w:pStyle w:val="BTEMEASMCA"/>
        <w:rPr>
          <w:noProof w:val="0"/>
          <w:lang w:val="lt-LT"/>
        </w:rPr>
      </w:pPr>
      <w:r w:rsidRPr="00004C8B">
        <w:rPr>
          <w:noProof w:val="0"/>
          <w:lang w:val="lt-LT"/>
        </w:rPr>
        <w:lastRenderedPageBreak/>
        <w:t>Calcii chloridum dihydricum</w:t>
      </w:r>
      <w:r w:rsidRPr="00004C8B">
        <w:rPr>
          <w:noProof w:val="0"/>
          <w:lang w:val="lt-LT"/>
        </w:rPr>
        <w:tab/>
      </w:r>
      <w:r w:rsidRPr="00004C8B">
        <w:rPr>
          <w:noProof w:val="0"/>
          <w:lang w:val="lt-LT"/>
        </w:rPr>
        <w:tab/>
      </w:r>
      <w:r w:rsidRPr="00004C8B">
        <w:rPr>
          <w:noProof w:val="0"/>
          <w:lang w:val="lt-LT"/>
        </w:rPr>
        <w:tab/>
      </w:r>
      <w:r w:rsidRPr="00004C8B">
        <w:rPr>
          <w:noProof w:val="0"/>
          <w:lang w:val="lt-LT"/>
        </w:rPr>
        <w:tab/>
        <w:t>1,176 g</w:t>
      </w:r>
    </w:p>
    <w:p w:rsidR="00AF6A72" w:rsidRPr="00004C8B" w:rsidRDefault="00AF6A72" w:rsidP="00AF6A72">
      <w:pPr>
        <w:pStyle w:val="BTEMEASMCA"/>
        <w:rPr>
          <w:noProof w:val="0"/>
          <w:lang w:val="lt-LT"/>
        </w:rPr>
      </w:pPr>
    </w:p>
    <w:p w:rsidR="00AF6A72" w:rsidRPr="00F94090" w:rsidRDefault="00AF6A72" w:rsidP="00AF6A72">
      <w:pPr>
        <w:pStyle w:val="BTEMEASMCA"/>
        <w:rPr>
          <w:lang w:val="lt-LT"/>
        </w:rPr>
      </w:pPr>
      <w:r w:rsidRPr="00F94090">
        <w:rPr>
          <w:lang w:val="lt-LT"/>
        </w:rPr>
        <w:t>Elektrolitai:</w:t>
      </w:r>
    </w:p>
    <w:p w:rsidR="00AF6A72" w:rsidRPr="00004C8B" w:rsidRDefault="00AF6A72" w:rsidP="00AF6A72">
      <w:pPr>
        <w:tabs>
          <w:tab w:val="right" w:pos="1134"/>
        </w:tabs>
        <w:rPr>
          <w:sz w:val="22"/>
          <w:szCs w:val="22"/>
        </w:rPr>
      </w:pPr>
      <w:r w:rsidRPr="00004C8B">
        <w:rPr>
          <w:sz w:val="22"/>
          <w:szCs w:val="22"/>
        </w:rPr>
        <w:t>Na</w:t>
      </w:r>
      <w:r w:rsidRPr="00004C8B">
        <w:rPr>
          <w:sz w:val="22"/>
          <w:szCs w:val="22"/>
          <w:vertAlign w:val="superscript"/>
        </w:rPr>
        <w:t>+</w:t>
      </w:r>
      <w:r w:rsidRPr="00004C8B">
        <w:rPr>
          <w:sz w:val="22"/>
          <w:szCs w:val="22"/>
        </w:rPr>
        <w:tab/>
      </w:r>
      <w:r w:rsidRPr="00004C8B">
        <w:rPr>
          <w:sz w:val="22"/>
          <w:szCs w:val="22"/>
        </w:rPr>
        <w:tab/>
      </w:r>
      <w:r w:rsidRPr="00004C8B">
        <w:rPr>
          <w:sz w:val="22"/>
          <w:szCs w:val="22"/>
        </w:rPr>
        <w:tab/>
      </w:r>
      <w:r w:rsidRPr="00004C8B">
        <w:rPr>
          <w:sz w:val="22"/>
          <w:szCs w:val="22"/>
        </w:rPr>
        <w:tab/>
      </w:r>
      <w:r w:rsidRPr="00004C8B">
        <w:rPr>
          <w:sz w:val="22"/>
          <w:szCs w:val="22"/>
        </w:rPr>
        <w:tab/>
        <w:t>100 mmol</w:t>
      </w:r>
    </w:p>
    <w:p w:rsidR="00AF6A72" w:rsidRPr="00004C8B" w:rsidRDefault="00AF6A72" w:rsidP="00AF6A72">
      <w:pPr>
        <w:tabs>
          <w:tab w:val="right" w:pos="1134"/>
        </w:tabs>
        <w:rPr>
          <w:sz w:val="22"/>
          <w:szCs w:val="22"/>
        </w:rPr>
      </w:pPr>
      <w:r w:rsidRPr="00004C8B">
        <w:rPr>
          <w:sz w:val="22"/>
          <w:szCs w:val="22"/>
        </w:rPr>
        <w:t>K</w:t>
      </w:r>
      <w:r w:rsidRPr="00004C8B">
        <w:rPr>
          <w:sz w:val="22"/>
          <w:szCs w:val="22"/>
          <w:vertAlign w:val="superscript"/>
        </w:rPr>
        <w:t>+</w:t>
      </w:r>
      <w:r w:rsidRPr="00004C8B">
        <w:rPr>
          <w:sz w:val="22"/>
          <w:szCs w:val="22"/>
        </w:rPr>
        <w:tab/>
      </w:r>
      <w:r w:rsidRPr="00004C8B">
        <w:rPr>
          <w:sz w:val="22"/>
          <w:szCs w:val="22"/>
        </w:rPr>
        <w:tab/>
      </w:r>
      <w:r w:rsidRPr="00004C8B">
        <w:rPr>
          <w:sz w:val="22"/>
          <w:szCs w:val="22"/>
        </w:rPr>
        <w:tab/>
      </w:r>
      <w:r w:rsidRPr="00004C8B">
        <w:rPr>
          <w:sz w:val="22"/>
          <w:szCs w:val="22"/>
        </w:rPr>
        <w:tab/>
      </w:r>
      <w:r w:rsidRPr="00004C8B">
        <w:rPr>
          <w:sz w:val="22"/>
          <w:szCs w:val="22"/>
        </w:rPr>
        <w:tab/>
        <w:t>70 mmol</w:t>
      </w:r>
    </w:p>
    <w:p w:rsidR="00AF6A72" w:rsidRPr="00004C8B" w:rsidRDefault="00AF6A72" w:rsidP="00AF6A72">
      <w:pPr>
        <w:tabs>
          <w:tab w:val="right" w:pos="1134"/>
        </w:tabs>
        <w:rPr>
          <w:sz w:val="22"/>
          <w:szCs w:val="22"/>
        </w:rPr>
      </w:pPr>
      <w:r w:rsidRPr="00004C8B">
        <w:rPr>
          <w:sz w:val="22"/>
          <w:szCs w:val="22"/>
        </w:rPr>
        <w:t>Mg</w:t>
      </w:r>
      <w:r w:rsidRPr="00004C8B">
        <w:rPr>
          <w:sz w:val="22"/>
          <w:szCs w:val="22"/>
          <w:vertAlign w:val="superscript"/>
        </w:rPr>
        <w:t>2+</w:t>
      </w:r>
      <w:r w:rsidRPr="00004C8B">
        <w:rPr>
          <w:sz w:val="22"/>
          <w:szCs w:val="22"/>
        </w:rPr>
        <w:tab/>
      </w:r>
      <w:r w:rsidRPr="00004C8B">
        <w:rPr>
          <w:sz w:val="22"/>
          <w:szCs w:val="22"/>
        </w:rPr>
        <w:tab/>
      </w:r>
      <w:r w:rsidRPr="00004C8B">
        <w:rPr>
          <w:sz w:val="22"/>
          <w:szCs w:val="22"/>
        </w:rPr>
        <w:tab/>
      </w:r>
      <w:r w:rsidRPr="00004C8B">
        <w:rPr>
          <w:sz w:val="22"/>
          <w:szCs w:val="22"/>
        </w:rPr>
        <w:tab/>
      </w:r>
      <w:r w:rsidRPr="00004C8B">
        <w:rPr>
          <w:sz w:val="22"/>
          <w:szCs w:val="22"/>
        </w:rPr>
        <w:tab/>
        <w:t>8,0 mmol</w:t>
      </w:r>
    </w:p>
    <w:p w:rsidR="00AF6A72" w:rsidRPr="00004C8B" w:rsidRDefault="00AF6A72" w:rsidP="00AF6A72">
      <w:pPr>
        <w:tabs>
          <w:tab w:val="right" w:pos="1134"/>
        </w:tabs>
        <w:rPr>
          <w:sz w:val="22"/>
          <w:szCs w:val="22"/>
        </w:rPr>
      </w:pPr>
      <w:r w:rsidRPr="00004C8B">
        <w:rPr>
          <w:sz w:val="22"/>
          <w:szCs w:val="22"/>
        </w:rPr>
        <w:t>Ca</w:t>
      </w:r>
      <w:r w:rsidRPr="00004C8B">
        <w:rPr>
          <w:sz w:val="22"/>
          <w:szCs w:val="22"/>
          <w:vertAlign w:val="superscript"/>
        </w:rPr>
        <w:t>2+</w:t>
      </w:r>
      <w:r w:rsidRPr="00004C8B">
        <w:rPr>
          <w:sz w:val="22"/>
          <w:szCs w:val="22"/>
        </w:rPr>
        <w:tab/>
      </w:r>
      <w:r w:rsidRPr="00004C8B">
        <w:rPr>
          <w:sz w:val="22"/>
          <w:szCs w:val="22"/>
        </w:rPr>
        <w:tab/>
      </w:r>
      <w:r w:rsidRPr="00004C8B">
        <w:rPr>
          <w:sz w:val="22"/>
          <w:szCs w:val="22"/>
        </w:rPr>
        <w:tab/>
      </w:r>
      <w:r w:rsidRPr="00004C8B">
        <w:rPr>
          <w:sz w:val="22"/>
          <w:szCs w:val="22"/>
        </w:rPr>
        <w:tab/>
      </w:r>
      <w:r w:rsidRPr="00004C8B">
        <w:rPr>
          <w:sz w:val="22"/>
          <w:szCs w:val="22"/>
        </w:rPr>
        <w:tab/>
        <w:t>8,0 mmol</w:t>
      </w:r>
    </w:p>
    <w:p w:rsidR="00AF6A72" w:rsidRPr="00004C8B" w:rsidRDefault="00AF6A72" w:rsidP="00AF6A72">
      <w:pPr>
        <w:tabs>
          <w:tab w:val="right" w:pos="1134"/>
        </w:tabs>
        <w:rPr>
          <w:sz w:val="22"/>
          <w:szCs w:val="22"/>
        </w:rPr>
      </w:pPr>
      <w:r w:rsidRPr="00004C8B">
        <w:rPr>
          <w:sz w:val="22"/>
          <w:szCs w:val="22"/>
        </w:rPr>
        <w:t>Zn</w:t>
      </w:r>
      <w:r w:rsidRPr="00004C8B">
        <w:rPr>
          <w:sz w:val="22"/>
          <w:szCs w:val="22"/>
          <w:vertAlign w:val="superscript"/>
        </w:rPr>
        <w:t xml:space="preserve">2+ </w:t>
      </w:r>
      <w:r w:rsidRPr="00004C8B">
        <w:rPr>
          <w:sz w:val="22"/>
          <w:szCs w:val="22"/>
          <w:vertAlign w:val="superscript"/>
        </w:rPr>
        <w:tab/>
      </w:r>
      <w:r w:rsidRPr="00004C8B">
        <w:rPr>
          <w:sz w:val="22"/>
          <w:szCs w:val="22"/>
          <w:vertAlign w:val="superscript"/>
        </w:rPr>
        <w:tab/>
      </w:r>
      <w:r w:rsidRPr="00004C8B">
        <w:rPr>
          <w:sz w:val="22"/>
          <w:szCs w:val="22"/>
          <w:vertAlign w:val="superscript"/>
        </w:rPr>
        <w:tab/>
      </w:r>
      <w:r w:rsidRPr="00004C8B">
        <w:rPr>
          <w:sz w:val="22"/>
          <w:szCs w:val="22"/>
          <w:vertAlign w:val="superscript"/>
        </w:rPr>
        <w:tab/>
      </w:r>
      <w:r w:rsidRPr="00004C8B">
        <w:rPr>
          <w:sz w:val="22"/>
          <w:szCs w:val="22"/>
          <w:vertAlign w:val="superscript"/>
        </w:rPr>
        <w:tab/>
      </w:r>
      <w:r w:rsidRPr="00004C8B">
        <w:rPr>
          <w:sz w:val="22"/>
          <w:szCs w:val="22"/>
        </w:rPr>
        <w:t>0,06 mmol</w:t>
      </w:r>
    </w:p>
    <w:p w:rsidR="00AF6A72" w:rsidRPr="00004C8B" w:rsidRDefault="00AF6A72" w:rsidP="00AF6A72">
      <w:pPr>
        <w:tabs>
          <w:tab w:val="right" w:pos="1134"/>
        </w:tabs>
        <w:rPr>
          <w:sz w:val="22"/>
          <w:szCs w:val="22"/>
        </w:rPr>
      </w:pPr>
      <w:r w:rsidRPr="00004C8B">
        <w:rPr>
          <w:sz w:val="22"/>
          <w:szCs w:val="22"/>
        </w:rPr>
        <w:t>Cl</w:t>
      </w:r>
      <w:r w:rsidRPr="00004C8B">
        <w:rPr>
          <w:sz w:val="22"/>
          <w:szCs w:val="22"/>
          <w:vertAlign w:val="superscript"/>
        </w:rPr>
        <w:t>-</w:t>
      </w:r>
      <w:r w:rsidRPr="00004C8B">
        <w:rPr>
          <w:sz w:val="22"/>
          <w:szCs w:val="22"/>
        </w:rPr>
        <w:tab/>
      </w:r>
      <w:r w:rsidRPr="00004C8B">
        <w:rPr>
          <w:sz w:val="22"/>
          <w:szCs w:val="22"/>
        </w:rPr>
        <w:tab/>
      </w:r>
      <w:r w:rsidRPr="00004C8B">
        <w:rPr>
          <w:sz w:val="22"/>
          <w:szCs w:val="22"/>
        </w:rPr>
        <w:tab/>
      </w:r>
      <w:r w:rsidRPr="00004C8B">
        <w:rPr>
          <w:sz w:val="22"/>
          <w:szCs w:val="22"/>
        </w:rPr>
        <w:tab/>
      </w:r>
      <w:r w:rsidRPr="00004C8B">
        <w:rPr>
          <w:sz w:val="22"/>
          <w:szCs w:val="22"/>
        </w:rPr>
        <w:tab/>
        <w:t>90 mmol</w:t>
      </w:r>
    </w:p>
    <w:p w:rsidR="00AF6A72" w:rsidRPr="008E77ED" w:rsidRDefault="00AF6A72" w:rsidP="00AF6A72">
      <w:r w:rsidRPr="00F94090">
        <w:rPr>
          <w:sz w:val="22"/>
        </w:rPr>
        <w:t>Acetas</w:t>
      </w:r>
      <w:r w:rsidRPr="00F94090">
        <w:rPr>
          <w:sz w:val="22"/>
        </w:rPr>
        <w:tab/>
      </w:r>
      <w:r w:rsidRPr="00F94090">
        <w:rPr>
          <w:sz w:val="22"/>
        </w:rPr>
        <w:tab/>
      </w:r>
      <w:r w:rsidRPr="00F94090">
        <w:rPr>
          <w:sz w:val="22"/>
        </w:rPr>
        <w:tab/>
      </w:r>
      <w:r w:rsidRPr="00F94090">
        <w:rPr>
          <w:sz w:val="22"/>
        </w:rPr>
        <w:tab/>
      </w:r>
      <w:r w:rsidRPr="00F94090">
        <w:rPr>
          <w:sz w:val="22"/>
        </w:rPr>
        <w:tab/>
        <w:t>90 mmol</w:t>
      </w:r>
    </w:p>
    <w:p w:rsidR="00AF6A72" w:rsidRPr="00004C8B" w:rsidRDefault="00AF6A72" w:rsidP="00AF6A72">
      <w:pPr>
        <w:pStyle w:val="BTEMEASMCA"/>
        <w:rPr>
          <w:noProof w:val="0"/>
          <w:lang w:val="lt-LT"/>
        </w:rPr>
      </w:pPr>
      <w:r w:rsidRPr="00004C8B">
        <w:rPr>
          <w:noProof w:val="0"/>
          <w:lang w:val="lt-LT"/>
        </w:rPr>
        <w:t>Phosphas</w:t>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t>30 mmol</w:t>
      </w:r>
    </w:p>
    <w:p w:rsidR="00AF6A72" w:rsidRPr="00004C8B" w:rsidRDefault="00AF6A72" w:rsidP="00AF6A72">
      <w:pPr>
        <w:pStyle w:val="BTEMEASMCA"/>
        <w:rPr>
          <w:noProof w:val="0"/>
          <w:lang w:val="lt-LT"/>
        </w:rPr>
      </w:pPr>
    </w:p>
    <w:p w:rsidR="00AF6A72" w:rsidRPr="00004C8B" w:rsidRDefault="00AF6A72" w:rsidP="00AF6A72">
      <w:pPr>
        <w:autoSpaceDE w:val="0"/>
        <w:autoSpaceDN w:val="0"/>
        <w:adjustRightInd w:val="0"/>
        <w:rPr>
          <w:sz w:val="22"/>
          <w:szCs w:val="22"/>
        </w:rPr>
      </w:pPr>
      <w:r w:rsidRPr="00004C8B">
        <w:rPr>
          <w:sz w:val="22"/>
          <w:szCs w:val="22"/>
        </w:rPr>
        <w:t>Aminorūgščių kiekis:</w:t>
      </w:r>
      <w:r w:rsidRPr="00004C8B">
        <w:rPr>
          <w:sz w:val="22"/>
          <w:szCs w:val="22"/>
        </w:rPr>
        <w:tab/>
      </w:r>
      <w:r w:rsidRPr="00004C8B">
        <w:rPr>
          <w:sz w:val="22"/>
          <w:szCs w:val="22"/>
        </w:rPr>
        <w:tab/>
      </w:r>
      <w:r w:rsidRPr="00004C8B">
        <w:rPr>
          <w:sz w:val="22"/>
          <w:szCs w:val="22"/>
        </w:rPr>
        <w:tab/>
        <w:t>96 g</w:t>
      </w:r>
    </w:p>
    <w:p w:rsidR="00AF6A72" w:rsidRPr="00004C8B" w:rsidRDefault="00AF6A72" w:rsidP="00AF6A72">
      <w:pPr>
        <w:autoSpaceDE w:val="0"/>
        <w:autoSpaceDN w:val="0"/>
        <w:adjustRightInd w:val="0"/>
        <w:rPr>
          <w:sz w:val="22"/>
          <w:szCs w:val="22"/>
        </w:rPr>
      </w:pPr>
      <w:r w:rsidRPr="00004C8B">
        <w:rPr>
          <w:sz w:val="22"/>
          <w:szCs w:val="22"/>
        </w:rPr>
        <w:t>Azoto kiekis:</w:t>
      </w:r>
      <w:r w:rsidRPr="00004C8B">
        <w:rPr>
          <w:sz w:val="22"/>
          <w:szCs w:val="22"/>
        </w:rPr>
        <w:tab/>
      </w:r>
      <w:r w:rsidRPr="00004C8B">
        <w:rPr>
          <w:sz w:val="22"/>
          <w:szCs w:val="22"/>
        </w:rPr>
        <w:tab/>
      </w:r>
      <w:r w:rsidRPr="00004C8B">
        <w:rPr>
          <w:sz w:val="22"/>
          <w:szCs w:val="22"/>
        </w:rPr>
        <w:tab/>
      </w:r>
      <w:r w:rsidRPr="00004C8B">
        <w:rPr>
          <w:sz w:val="22"/>
          <w:szCs w:val="22"/>
        </w:rPr>
        <w:tab/>
        <w:t>13,6 g</w:t>
      </w:r>
    </w:p>
    <w:p w:rsidR="00AF6A72" w:rsidRPr="00004C8B" w:rsidRDefault="00AF6A72" w:rsidP="00AF6A72">
      <w:pPr>
        <w:autoSpaceDE w:val="0"/>
        <w:autoSpaceDN w:val="0"/>
        <w:adjustRightInd w:val="0"/>
        <w:rPr>
          <w:sz w:val="22"/>
          <w:szCs w:val="22"/>
        </w:rPr>
      </w:pPr>
      <w:r w:rsidRPr="00004C8B">
        <w:rPr>
          <w:sz w:val="22"/>
          <w:szCs w:val="22"/>
        </w:rPr>
        <w:t>Angliavandenių kiekis:</w:t>
      </w:r>
      <w:r w:rsidRPr="00004C8B">
        <w:rPr>
          <w:sz w:val="22"/>
          <w:szCs w:val="22"/>
        </w:rPr>
        <w:tab/>
      </w:r>
      <w:r w:rsidRPr="00004C8B">
        <w:rPr>
          <w:sz w:val="22"/>
          <w:szCs w:val="22"/>
        </w:rPr>
        <w:tab/>
      </w:r>
      <w:r w:rsidRPr="00004C8B">
        <w:rPr>
          <w:sz w:val="22"/>
          <w:szCs w:val="22"/>
        </w:rPr>
        <w:tab/>
        <w:t>300 g</w:t>
      </w:r>
    </w:p>
    <w:p w:rsidR="00AF6A72" w:rsidRPr="00004C8B" w:rsidRDefault="00AF6A72" w:rsidP="00AF6A72">
      <w:pPr>
        <w:autoSpaceDE w:val="0"/>
        <w:autoSpaceDN w:val="0"/>
        <w:adjustRightInd w:val="0"/>
        <w:rPr>
          <w:sz w:val="22"/>
          <w:szCs w:val="22"/>
        </w:rPr>
      </w:pPr>
      <w:r w:rsidRPr="00004C8B">
        <w:rPr>
          <w:sz w:val="22"/>
          <w:szCs w:val="22"/>
        </w:rPr>
        <w:t>Riebalų kiekis:</w:t>
      </w:r>
      <w:r w:rsidRPr="00004C8B">
        <w:rPr>
          <w:sz w:val="22"/>
          <w:szCs w:val="22"/>
        </w:rPr>
        <w:tab/>
      </w:r>
      <w:r w:rsidRPr="00004C8B">
        <w:rPr>
          <w:sz w:val="22"/>
          <w:szCs w:val="22"/>
        </w:rPr>
        <w:tab/>
        <w:t xml:space="preserve"> </w:t>
      </w:r>
      <w:r w:rsidRPr="00004C8B">
        <w:rPr>
          <w:sz w:val="22"/>
          <w:szCs w:val="22"/>
        </w:rPr>
        <w:tab/>
      </w:r>
      <w:r w:rsidRPr="00004C8B">
        <w:rPr>
          <w:sz w:val="22"/>
          <w:szCs w:val="22"/>
        </w:rPr>
        <w:tab/>
        <w:t>100 g</w:t>
      </w:r>
    </w:p>
    <w:p w:rsidR="00AF6A72" w:rsidRPr="00004C8B" w:rsidRDefault="00AF6A72" w:rsidP="00AF6A72">
      <w:pPr>
        <w:autoSpaceDE w:val="0"/>
        <w:autoSpaceDN w:val="0"/>
        <w:adjustRightInd w:val="0"/>
        <w:rPr>
          <w:sz w:val="22"/>
          <w:szCs w:val="22"/>
        </w:rPr>
      </w:pPr>
    </w:p>
    <w:p w:rsidR="00AF6A72" w:rsidRPr="00004C8B" w:rsidRDefault="00AF6A72" w:rsidP="00AF6A72">
      <w:pPr>
        <w:pStyle w:val="Pagrindinistekstas2"/>
        <w:autoSpaceDE w:val="0"/>
        <w:autoSpaceDN w:val="0"/>
        <w:adjustRightInd w:val="0"/>
        <w:spacing w:before="0"/>
        <w:rPr>
          <w:color w:val="auto"/>
          <w:szCs w:val="22"/>
          <w:lang w:val="lt-LT"/>
        </w:rPr>
      </w:pPr>
      <w:r w:rsidRPr="00004C8B">
        <w:rPr>
          <w:color w:val="auto"/>
          <w:szCs w:val="22"/>
          <w:lang w:val="lt-LT"/>
        </w:rPr>
        <w:t>Riebalų energinė vertė</w:t>
      </w:r>
      <w:r w:rsidRPr="00004C8B">
        <w:rPr>
          <w:szCs w:val="22"/>
          <w:lang w:val="lt-LT"/>
        </w:rPr>
        <w:tab/>
      </w:r>
      <w:r w:rsidRPr="00004C8B">
        <w:rPr>
          <w:szCs w:val="22"/>
          <w:lang w:val="lt-LT"/>
        </w:rPr>
        <w:tab/>
      </w:r>
      <w:r w:rsidRPr="00004C8B">
        <w:rPr>
          <w:szCs w:val="22"/>
          <w:lang w:val="lt-LT"/>
        </w:rPr>
        <w:tab/>
      </w:r>
      <w:r w:rsidRPr="00004C8B">
        <w:rPr>
          <w:color w:val="auto"/>
          <w:szCs w:val="22"/>
          <w:lang w:val="lt-LT"/>
        </w:rPr>
        <w:t>3980 kJ (950 kcal)</w:t>
      </w:r>
    </w:p>
    <w:p w:rsidR="00AF6A72" w:rsidRPr="00004C8B" w:rsidRDefault="00AF6A72" w:rsidP="00AF6A72">
      <w:pPr>
        <w:autoSpaceDE w:val="0"/>
        <w:autoSpaceDN w:val="0"/>
        <w:adjustRightInd w:val="0"/>
        <w:rPr>
          <w:sz w:val="22"/>
          <w:szCs w:val="22"/>
        </w:rPr>
      </w:pPr>
      <w:r w:rsidRPr="00004C8B">
        <w:rPr>
          <w:sz w:val="22"/>
          <w:szCs w:val="22"/>
        </w:rPr>
        <w:t>Angliavandenių energinė vertė</w:t>
      </w:r>
      <w:r w:rsidRPr="00004C8B">
        <w:rPr>
          <w:sz w:val="22"/>
          <w:szCs w:val="22"/>
        </w:rPr>
        <w:tab/>
      </w:r>
      <w:r w:rsidRPr="00004C8B">
        <w:rPr>
          <w:sz w:val="22"/>
          <w:szCs w:val="22"/>
        </w:rPr>
        <w:tab/>
        <w:t>5020 kJ (1200 kcal)</w:t>
      </w:r>
    </w:p>
    <w:p w:rsidR="00AF6A72" w:rsidRPr="00004C8B" w:rsidRDefault="00AF6A72" w:rsidP="00AF6A72">
      <w:pPr>
        <w:autoSpaceDE w:val="0"/>
        <w:autoSpaceDN w:val="0"/>
        <w:adjustRightInd w:val="0"/>
        <w:rPr>
          <w:sz w:val="22"/>
          <w:szCs w:val="22"/>
        </w:rPr>
      </w:pPr>
      <w:r w:rsidRPr="00004C8B">
        <w:rPr>
          <w:sz w:val="22"/>
          <w:szCs w:val="22"/>
        </w:rPr>
        <w:t>Aminorūgščių energinė vertė</w:t>
      </w:r>
      <w:r w:rsidRPr="00004C8B">
        <w:rPr>
          <w:sz w:val="22"/>
          <w:szCs w:val="22"/>
        </w:rPr>
        <w:tab/>
      </w:r>
      <w:r w:rsidRPr="00004C8B">
        <w:rPr>
          <w:sz w:val="22"/>
          <w:szCs w:val="22"/>
        </w:rPr>
        <w:tab/>
        <w:t>1600 kJ (380 kcal)</w:t>
      </w:r>
    </w:p>
    <w:p w:rsidR="00AF6A72" w:rsidRPr="00004C8B" w:rsidRDefault="00AF6A72" w:rsidP="00AF6A72">
      <w:pPr>
        <w:autoSpaceDE w:val="0"/>
        <w:autoSpaceDN w:val="0"/>
        <w:adjustRightInd w:val="0"/>
        <w:rPr>
          <w:sz w:val="22"/>
          <w:szCs w:val="22"/>
        </w:rPr>
      </w:pPr>
      <w:r w:rsidRPr="00004C8B">
        <w:rPr>
          <w:sz w:val="22"/>
          <w:szCs w:val="22"/>
        </w:rPr>
        <w:t>Nebaltyminė energinė vertė</w:t>
      </w:r>
      <w:r w:rsidRPr="00004C8B">
        <w:rPr>
          <w:sz w:val="22"/>
          <w:szCs w:val="22"/>
        </w:rPr>
        <w:tab/>
      </w:r>
      <w:r w:rsidRPr="00004C8B">
        <w:rPr>
          <w:sz w:val="22"/>
          <w:szCs w:val="22"/>
        </w:rPr>
        <w:tab/>
        <w:t>9000 kJ (2155 kcal)</w:t>
      </w:r>
    </w:p>
    <w:p w:rsidR="00AF6A72" w:rsidRPr="00004C8B" w:rsidRDefault="00AF6A72" w:rsidP="00AF6A72">
      <w:pPr>
        <w:pStyle w:val="BTEMEASMCA"/>
        <w:rPr>
          <w:noProof w:val="0"/>
          <w:lang w:val="lt-LT"/>
        </w:rPr>
      </w:pPr>
      <w:r w:rsidRPr="00004C8B">
        <w:rPr>
          <w:noProof w:val="0"/>
          <w:lang w:val="lt-LT"/>
        </w:rPr>
        <w:t>Bendra energinė vertė</w:t>
      </w:r>
      <w:r w:rsidRPr="00004C8B">
        <w:rPr>
          <w:noProof w:val="0"/>
          <w:lang w:val="lt-LT"/>
        </w:rPr>
        <w:tab/>
      </w:r>
      <w:r w:rsidRPr="00004C8B">
        <w:rPr>
          <w:noProof w:val="0"/>
          <w:lang w:val="lt-LT"/>
        </w:rPr>
        <w:tab/>
      </w:r>
      <w:r w:rsidRPr="00004C8B">
        <w:rPr>
          <w:noProof w:val="0"/>
          <w:lang w:val="lt-LT"/>
        </w:rPr>
        <w:tab/>
        <w:t>10600 kJ (2530 kcal)</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Osmoliališkumas</w:t>
      </w:r>
      <w:r w:rsidRPr="00004C8B">
        <w:rPr>
          <w:noProof w:val="0"/>
          <w:lang w:val="lt-LT"/>
        </w:rPr>
        <w:tab/>
      </w:r>
      <w:r w:rsidRPr="00004C8B">
        <w:rPr>
          <w:noProof w:val="0"/>
          <w:lang w:val="lt-LT"/>
        </w:rPr>
        <w:tab/>
      </w:r>
      <w:r w:rsidRPr="00004C8B">
        <w:rPr>
          <w:noProof w:val="0"/>
          <w:lang w:val="lt-LT"/>
        </w:rPr>
        <w:tab/>
        <w:t>1540 mOsm/kg</w:t>
      </w:r>
    </w:p>
    <w:p w:rsidR="00AF6A72" w:rsidRPr="00004C8B" w:rsidRDefault="00AF6A72" w:rsidP="00AF6A72">
      <w:pPr>
        <w:pStyle w:val="BTEMEASMCA"/>
        <w:rPr>
          <w:noProof w:val="0"/>
          <w:lang w:val="lt-LT"/>
        </w:rPr>
      </w:pPr>
      <w:r w:rsidRPr="00004C8B">
        <w:rPr>
          <w:noProof w:val="0"/>
          <w:lang w:val="lt-LT"/>
        </w:rPr>
        <w:t>Teorinis osmoliariškumas</w:t>
      </w:r>
      <w:r w:rsidRPr="00004C8B">
        <w:rPr>
          <w:noProof w:val="0"/>
          <w:lang w:val="lt-LT"/>
        </w:rPr>
        <w:tab/>
      </w:r>
      <w:r w:rsidRPr="00004C8B">
        <w:rPr>
          <w:noProof w:val="0"/>
          <w:lang w:val="lt-LT"/>
        </w:rPr>
        <w:tab/>
        <w:t>1215 mOsm/l</w:t>
      </w:r>
    </w:p>
    <w:p w:rsidR="00AF6A72" w:rsidRPr="00004C8B" w:rsidRDefault="00AF6A72" w:rsidP="00AF6A72">
      <w:pPr>
        <w:pStyle w:val="BTEMEASMCA"/>
        <w:rPr>
          <w:b/>
          <w:bCs/>
          <w:noProof w:val="0"/>
          <w:lang w:val="lt-LT"/>
        </w:rPr>
      </w:pPr>
      <w:r w:rsidRPr="00004C8B">
        <w:rPr>
          <w:noProof w:val="0"/>
          <w:lang w:val="lt-LT"/>
        </w:rPr>
        <w:t>pH</w:t>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t>5,0...6,0</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PI-1labEMEASMCA"/>
        <w:rPr>
          <w:noProof w:val="0"/>
          <w:highlight w:val="lightGray"/>
        </w:rPr>
      </w:pPr>
      <w:r w:rsidRPr="00004C8B">
        <w:rPr>
          <w:noProof w:val="0"/>
        </w:rPr>
        <w:t>3.</w:t>
      </w:r>
      <w:r w:rsidRPr="00004C8B">
        <w:rPr>
          <w:noProof w:val="0"/>
        </w:rPr>
        <w:tab/>
        <w:t>PAGALBINIŲ MEDŽIAGŲ SĄRAŠAS</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Pagalbinės medžiagos: Acidum citricum monohydricum, Glycerolum, Lecithinum ovi, Natrii oleas, Natrii hydroxidum, int-rac-α-Tocopherolum, Aqua ad iniectabile.</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PI-1labEMEASMCA"/>
        <w:rPr>
          <w:noProof w:val="0"/>
        </w:rPr>
      </w:pPr>
      <w:r w:rsidRPr="00004C8B">
        <w:rPr>
          <w:noProof w:val="0"/>
        </w:rPr>
        <w:t>4.</w:t>
      </w:r>
      <w:r w:rsidRPr="00004C8B">
        <w:rPr>
          <w:noProof w:val="0"/>
        </w:rPr>
        <w:tab/>
        <w:t>FARMACINĖ FORMA IR KIEKIS PAKUOTĖJE</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highlight w:val="lightGray"/>
          <w:lang w:val="lt-LT"/>
        </w:rPr>
        <w:t>Infuzinė emulsija</w:t>
      </w:r>
    </w:p>
    <w:p w:rsidR="00AF6A72" w:rsidRPr="00004C8B" w:rsidRDefault="00AF6A72" w:rsidP="00AF6A72">
      <w:pPr>
        <w:pStyle w:val="BTEMEASMCA"/>
        <w:rPr>
          <w:noProof w:val="0"/>
          <w:lang w:val="lt-LT"/>
        </w:rPr>
      </w:pPr>
    </w:p>
    <w:p w:rsidR="00AF6A72" w:rsidRPr="00F94090" w:rsidRDefault="00AF6A72" w:rsidP="00AF6A72">
      <w:pPr>
        <w:pStyle w:val="BTEMEASMCA"/>
        <w:rPr>
          <w:lang w:val="lt-LT"/>
        </w:rPr>
      </w:pPr>
      <w:r w:rsidRPr="00F94090">
        <w:rPr>
          <w:highlight w:val="lightGray"/>
          <w:lang w:val="lt-LT"/>
        </w:rPr>
        <w:t>Vidinė pakuotė:</w:t>
      </w:r>
    </w:p>
    <w:p w:rsidR="00AF6A72" w:rsidRPr="00004C8B" w:rsidRDefault="00AF6A72" w:rsidP="00AF6A72">
      <w:pPr>
        <w:pStyle w:val="BTEMEASMCA"/>
        <w:rPr>
          <w:noProof w:val="0"/>
          <w:lang w:val="lt-LT"/>
        </w:rPr>
      </w:pPr>
      <w:r w:rsidRPr="00004C8B">
        <w:rPr>
          <w:noProof w:val="0"/>
          <w:lang w:val="lt-LT"/>
        </w:rPr>
        <w:t>2500 ml</w:t>
      </w:r>
    </w:p>
    <w:p w:rsidR="00AF6A72" w:rsidRPr="00004C8B" w:rsidRDefault="00AF6A72" w:rsidP="00AF6A72">
      <w:pPr>
        <w:pStyle w:val="BTEMEASMCA"/>
        <w:rPr>
          <w:noProof w:val="0"/>
          <w:lang w:val="lt-LT"/>
        </w:rPr>
      </w:pPr>
    </w:p>
    <w:p w:rsidR="00AF6A72" w:rsidRPr="00F94090" w:rsidRDefault="00AF6A72" w:rsidP="00AF6A72">
      <w:pPr>
        <w:pStyle w:val="BTEMEASMCA"/>
        <w:rPr>
          <w:lang w:val="lt-LT"/>
        </w:rPr>
      </w:pPr>
      <w:r w:rsidRPr="00F94090">
        <w:rPr>
          <w:highlight w:val="lightGray"/>
          <w:lang w:val="lt-LT"/>
        </w:rPr>
        <w:t>Išorinė pakuotė:</w:t>
      </w:r>
    </w:p>
    <w:p w:rsidR="00AF6A72" w:rsidRPr="00004C8B" w:rsidRDefault="00AF6A72" w:rsidP="00AF6A72">
      <w:pPr>
        <w:pStyle w:val="BTEMEASMCA"/>
        <w:rPr>
          <w:noProof w:val="0"/>
          <w:lang w:val="lt-LT"/>
        </w:rPr>
      </w:pPr>
      <w:r w:rsidRPr="00004C8B">
        <w:rPr>
          <w:noProof w:val="0"/>
          <w:lang w:val="lt-LT"/>
        </w:rPr>
        <w:t>5 x 2500 ml</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PI-1labEMEASMCA"/>
        <w:rPr>
          <w:noProof w:val="0"/>
          <w:highlight w:val="lightGray"/>
        </w:rPr>
      </w:pPr>
      <w:r w:rsidRPr="00004C8B">
        <w:rPr>
          <w:noProof w:val="0"/>
        </w:rPr>
        <w:t>5.</w:t>
      </w:r>
      <w:r w:rsidRPr="00004C8B">
        <w:rPr>
          <w:noProof w:val="0"/>
        </w:rPr>
        <w:tab/>
        <w:t>VARTOJIMO METODAS IR BŪDAS (-AI)</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Leisti į veną.</w:t>
      </w:r>
    </w:p>
    <w:p w:rsidR="00AF6A72" w:rsidRPr="00004C8B" w:rsidRDefault="00AF6A72" w:rsidP="00AF6A72">
      <w:pPr>
        <w:pStyle w:val="BTEMEASMCA"/>
        <w:rPr>
          <w:noProof w:val="0"/>
          <w:lang w:val="lt-LT"/>
        </w:rPr>
      </w:pPr>
      <w:r w:rsidRPr="00004C8B">
        <w:rPr>
          <w:noProof w:val="0"/>
          <w:lang w:val="lt-LT"/>
        </w:rPr>
        <w:t>Infuzuoti tik į centrinę veną.</w:t>
      </w:r>
    </w:p>
    <w:p w:rsidR="00AF6A72" w:rsidRPr="00004C8B" w:rsidRDefault="00AF6A72" w:rsidP="00AF6A72">
      <w:pPr>
        <w:pStyle w:val="BTEMEASMCA"/>
        <w:rPr>
          <w:noProof w:val="0"/>
          <w:lang w:val="lt-LT"/>
        </w:rPr>
      </w:pPr>
      <w:r w:rsidRPr="00004C8B">
        <w:rPr>
          <w:noProof w:val="0"/>
          <w:lang w:val="lt-LT"/>
        </w:rPr>
        <w:t>Prieš vartojimą perskaitykite pakuotės lapelį.</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PI-1labEMEASMCA"/>
        <w:rPr>
          <w:noProof w:val="0"/>
        </w:rPr>
      </w:pPr>
      <w:r w:rsidRPr="00004C8B">
        <w:rPr>
          <w:noProof w:val="0"/>
        </w:rPr>
        <w:t>6.</w:t>
      </w:r>
      <w:r w:rsidRPr="00004C8B">
        <w:rPr>
          <w:noProof w:val="0"/>
        </w:rPr>
        <w:tab/>
        <w:t>SPECIALUS ĮSPĖJIMAS, KAD VAISTINĮ PREPARATĄ BŪTINA LAIKYTI VAIKAMS NEPASTEBIMOJE IR NEPASIEKIAMOJE VIETOJE</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Laikyti vaikams nepastebimoje ir nepasiekiamoje vietoje.</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PI-1labEMEASMCA"/>
        <w:rPr>
          <w:noProof w:val="0"/>
          <w:highlight w:val="lightGray"/>
        </w:rPr>
      </w:pPr>
      <w:r w:rsidRPr="00004C8B">
        <w:rPr>
          <w:noProof w:val="0"/>
        </w:rPr>
        <w:t>7.</w:t>
      </w:r>
      <w:r w:rsidRPr="00004C8B">
        <w:rPr>
          <w:noProof w:val="0"/>
        </w:rPr>
        <w:tab/>
        <w:t>KITAS (-I) SPECIALUS (-ŪS) ĮSPĖJIMAS (-AI) (JEI REIKIA)</w:t>
      </w:r>
    </w:p>
    <w:p w:rsidR="00AF6A72" w:rsidRPr="00004C8B" w:rsidRDefault="00AF6A72" w:rsidP="00AF6A72">
      <w:pPr>
        <w:pStyle w:val="BTEMEASMCA"/>
        <w:rPr>
          <w:noProof w:val="0"/>
          <w:lang w:val="lt-LT"/>
        </w:rPr>
      </w:pPr>
    </w:p>
    <w:p w:rsidR="00AF6A72" w:rsidRPr="00004C8B" w:rsidRDefault="00AF6A72" w:rsidP="00AF6A72">
      <w:pPr>
        <w:rPr>
          <w:sz w:val="22"/>
          <w:szCs w:val="22"/>
        </w:rPr>
      </w:pPr>
      <w:r w:rsidRPr="00004C8B">
        <w:rPr>
          <w:sz w:val="22"/>
          <w:szCs w:val="22"/>
        </w:rPr>
        <w:t>Tik vienkartiniam vartojimui. Nesuvartotą turinį reikia išmesti.</w:t>
      </w:r>
    </w:p>
    <w:p w:rsidR="00AF6A72" w:rsidRPr="00004C8B" w:rsidRDefault="00AF6A72" w:rsidP="00AF6A72">
      <w:pPr>
        <w:pStyle w:val="BTEMEASMCA"/>
        <w:rPr>
          <w:noProof w:val="0"/>
          <w:lang w:val="lt-LT"/>
        </w:rPr>
      </w:pPr>
      <w:r w:rsidRPr="00004C8B">
        <w:rPr>
          <w:noProof w:val="0"/>
          <w:lang w:val="lt-LT"/>
        </w:rPr>
        <w:t>Negalima pakartotinai jungti dalinai naudotų talpyklių.</w:t>
      </w:r>
    </w:p>
    <w:p w:rsidR="00AF6A72" w:rsidRPr="00004C8B" w:rsidRDefault="00AF6A72" w:rsidP="00AF6A72">
      <w:pPr>
        <w:pStyle w:val="BTEMEASMCA"/>
        <w:rPr>
          <w:noProof w:val="0"/>
          <w:lang w:val="lt-LT"/>
        </w:rPr>
      </w:pPr>
      <w:r w:rsidRPr="00004C8B">
        <w:rPr>
          <w:noProof w:val="0"/>
          <w:lang w:val="lt-LT"/>
        </w:rPr>
        <w:t>Vartoti tik tuomet, jei maišelis nepažeistas ir aminorūgščių bei gliukozės tirpalai yra skaidrūs ir bespalviai ar gelsvos spalvos. Kameroje su riebalų emulsija pastebėjus spalvos pokyčius ar matomą fazių atsiskyrimą (aliejaus lašelius), maišelių naudoti negalima.</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PI-1labEMEASMCA"/>
        <w:rPr>
          <w:noProof w:val="0"/>
          <w:highlight w:val="lightGray"/>
        </w:rPr>
      </w:pPr>
      <w:r w:rsidRPr="00004C8B">
        <w:rPr>
          <w:noProof w:val="0"/>
        </w:rPr>
        <w:t>8.</w:t>
      </w:r>
      <w:r w:rsidRPr="00004C8B">
        <w:rPr>
          <w:noProof w:val="0"/>
        </w:rPr>
        <w:tab/>
        <w:t>TINKAMUMO LAIKAS</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Atidarius pakuotę, vartoti nedelsiant.</w:t>
      </w:r>
    </w:p>
    <w:p w:rsidR="00AF6A72" w:rsidRPr="00004C8B" w:rsidRDefault="00AF6A72" w:rsidP="00AF6A72">
      <w:pPr>
        <w:pStyle w:val="BTEMEASMCA"/>
        <w:rPr>
          <w:noProof w:val="0"/>
          <w:lang w:val="lt-LT"/>
        </w:rPr>
      </w:pPr>
      <w:r w:rsidRPr="00004C8B">
        <w:rPr>
          <w:noProof w:val="0"/>
          <w:lang w:val="lt-LT"/>
        </w:rPr>
        <w:t>Paruošto vartojimui preparato tinkamumo laikas nurodytas pakuotės lapelyje.</w:t>
      </w:r>
    </w:p>
    <w:p w:rsidR="00AF6A72" w:rsidRPr="00004C8B" w:rsidRDefault="00AF6A72" w:rsidP="00AF6A72">
      <w:pPr>
        <w:pStyle w:val="BTEMEASMCA"/>
        <w:rPr>
          <w:noProof w:val="0"/>
          <w:lang w:val="lt-LT"/>
        </w:rPr>
      </w:pPr>
      <w:r w:rsidRPr="00004C8B">
        <w:rPr>
          <w:noProof w:val="0"/>
          <w:lang w:val="lt-LT"/>
        </w:rPr>
        <w:t>Tinka iki: {mm.MMMM}</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PI-1labEMEASMCA"/>
        <w:rPr>
          <w:noProof w:val="0"/>
        </w:rPr>
      </w:pPr>
      <w:r w:rsidRPr="00004C8B">
        <w:rPr>
          <w:noProof w:val="0"/>
        </w:rPr>
        <w:t>9.</w:t>
      </w:r>
      <w:r w:rsidRPr="00004C8B">
        <w:rPr>
          <w:noProof w:val="0"/>
        </w:rPr>
        <w:tab/>
        <w:t>SPECIALIOS LAIKYMO SĄLYGOS</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Laikyti ne aukštesnėje kaip 25 °C temperatūroje.</w:t>
      </w:r>
    </w:p>
    <w:p w:rsidR="00AF6A72" w:rsidRPr="00004C8B" w:rsidRDefault="00AF6A72" w:rsidP="00AF6A72">
      <w:pPr>
        <w:pStyle w:val="BTEMEASMCA"/>
        <w:rPr>
          <w:noProof w:val="0"/>
          <w:lang w:val="lt-LT"/>
        </w:rPr>
      </w:pPr>
      <w:r w:rsidRPr="00004C8B">
        <w:rPr>
          <w:noProof w:val="0"/>
          <w:lang w:val="lt-LT"/>
        </w:rPr>
        <w:t>Negalima užšaldyti. Jeigu atsitiktinai užšalo, maišelio turinį reikia sunaikinti.</w:t>
      </w:r>
    </w:p>
    <w:p w:rsidR="00AF6A72" w:rsidRPr="00004C8B" w:rsidRDefault="00AF6A72" w:rsidP="00AF6A72">
      <w:pPr>
        <w:pStyle w:val="BTEMEASMCA"/>
        <w:rPr>
          <w:noProof w:val="0"/>
          <w:lang w:val="lt-LT"/>
        </w:rPr>
      </w:pPr>
      <w:r w:rsidRPr="00004C8B">
        <w:rPr>
          <w:noProof w:val="0"/>
          <w:lang w:val="lt-LT"/>
        </w:rPr>
        <w:t>Maišelius laikyti išorinėje dėžutėje, kad vaistas būtų apsaugotas nuo šviesos.</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PI-1labEMEASMCA"/>
        <w:rPr>
          <w:noProof w:val="0"/>
        </w:rPr>
      </w:pPr>
      <w:r w:rsidRPr="00004C8B">
        <w:rPr>
          <w:noProof w:val="0"/>
        </w:rPr>
        <w:t>10.</w:t>
      </w:r>
      <w:r w:rsidRPr="00004C8B">
        <w:rPr>
          <w:noProof w:val="0"/>
        </w:rPr>
        <w:tab/>
        <w:t xml:space="preserve">SPECIALIOS ATSARGUMO PRIEMONĖS DĖL NESUVARTOTO </w:t>
      </w:r>
      <w:r w:rsidRPr="00004C8B">
        <w:rPr>
          <w:bCs/>
          <w:noProof w:val="0"/>
        </w:rPr>
        <w:t xml:space="preserve">VAISTINIO PREPARATO AR JO ATLIEKŲ </w:t>
      </w:r>
      <w:r w:rsidRPr="00004C8B">
        <w:rPr>
          <w:noProof w:val="0"/>
        </w:rPr>
        <w:t>TVARKYMO (JEI REIKIA)</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PI-1labEMEASMCA"/>
        <w:rPr>
          <w:noProof w:val="0"/>
        </w:rPr>
      </w:pPr>
      <w:r w:rsidRPr="00004C8B">
        <w:rPr>
          <w:noProof w:val="0"/>
        </w:rPr>
        <w:t>11.</w:t>
      </w:r>
      <w:r w:rsidRPr="00004C8B">
        <w:rPr>
          <w:noProof w:val="0"/>
        </w:rPr>
        <w:tab/>
        <w:t>REGISTRUOTOJO PAVADINIMAS IR ADRESAS</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B. Braun Melsungen AG</w:t>
      </w:r>
    </w:p>
    <w:p w:rsidR="00AF6A72" w:rsidRPr="00004C8B" w:rsidRDefault="00AF6A72" w:rsidP="00AF6A72">
      <w:pPr>
        <w:pStyle w:val="BTEMEASMCA"/>
        <w:rPr>
          <w:noProof w:val="0"/>
          <w:lang w:val="lt-LT"/>
        </w:rPr>
      </w:pPr>
      <w:r w:rsidRPr="00004C8B">
        <w:rPr>
          <w:noProof w:val="0"/>
          <w:lang w:val="lt-LT"/>
        </w:rPr>
        <w:t>34209 Melsungen</w:t>
      </w:r>
    </w:p>
    <w:p w:rsidR="00AF6A72" w:rsidRPr="00004C8B" w:rsidRDefault="00AF6A72" w:rsidP="00AF6A72">
      <w:pPr>
        <w:pStyle w:val="BTEMEASMCA"/>
        <w:rPr>
          <w:noProof w:val="0"/>
          <w:lang w:val="lt-LT"/>
        </w:rPr>
      </w:pPr>
      <w:r w:rsidRPr="00004C8B">
        <w:rPr>
          <w:noProof w:val="0"/>
          <w:lang w:val="lt-LT"/>
        </w:rPr>
        <w:t>Vokietija</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PI-1labEMEASMCA"/>
        <w:rPr>
          <w:noProof w:val="0"/>
        </w:rPr>
      </w:pPr>
      <w:r w:rsidRPr="00004C8B">
        <w:rPr>
          <w:noProof w:val="0"/>
        </w:rPr>
        <w:t>12.</w:t>
      </w:r>
      <w:r w:rsidRPr="00004C8B">
        <w:rPr>
          <w:noProof w:val="0"/>
        </w:rPr>
        <w:tab/>
        <w:t>REGISTRACIJOS PAŽYMĖJIMO NUMERIS (-IAI)</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LT/1/10/2315/003</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PI-1labEMEASMCA"/>
        <w:rPr>
          <w:noProof w:val="0"/>
        </w:rPr>
      </w:pPr>
      <w:r w:rsidRPr="00004C8B">
        <w:rPr>
          <w:noProof w:val="0"/>
        </w:rPr>
        <w:t>13.</w:t>
      </w:r>
      <w:r w:rsidRPr="00004C8B">
        <w:rPr>
          <w:noProof w:val="0"/>
        </w:rPr>
        <w:tab/>
        <w:t>SERIJOS NUMERIS</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Serija:</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PI-1labEMEASMCA"/>
        <w:rPr>
          <w:noProof w:val="0"/>
        </w:rPr>
      </w:pPr>
      <w:r w:rsidRPr="00004C8B">
        <w:rPr>
          <w:noProof w:val="0"/>
        </w:rPr>
        <w:t>14.</w:t>
      </w:r>
      <w:r w:rsidRPr="00004C8B">
        <w:rPr>
          <w:noProof w:val="0"/>
        </w:rPr>
        <w:tab/>
        <w:t>PARDAVIMO (IŠDAVIMO) TVARKA</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Receptinis vaistas</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PI-1labEMEASMCA"/>
        <w:rPr>
          <w:noProof w:val="0"/>
        </w:rPr>
      </w:pPr>
      <w:r w:rsidRPr="00004C8B">
        <w:rPr>
          <w:noProof w:val="0"/>
        </w:rPr>
        <w:t>15.</w:t>
      </w:r>
      <w:r w:rsidRPr="00004C8B">
        <w:rPr>
          <w:noProof w:val="0"/>
        </w:rPr>
        <w:tab/>
        <w:t>VARTOJIMO INSTRUKCIJA</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PI-1labEMEASMCA"/>
        <w:rPr>
          <w:noProof w:val="0"/>
        </w:rPr>
      </w:pPr>
      <w:r w:rsidRPr="00004C8B">
        <w:rPr>
          <w:noProof w:val="0"/>
        </w:rPr>
        <w:t>16.</w:t>
      </w:r>
      <w:r w:rsidRPr="00004C8B">
        <w:rPr>
          <w:noProof w:val="0"/>
        </w:rPr>
        <w:tab/>
        <w:t>INFORMACIJA BRAILIO RAŠTU</w:t>
      </w:r>
    </w:p>
    <w:p w:rsidR="00AF6A72" w:rsidRPr="00004C8B" w:rsidRDefault="00AF6A72" w:rsidP="00AF6A72">
      <w:pPr>
        <w:pStyle w:val="BTEMEASMCA"/>
        <w:rPr>
          <w:noProof w:val="0"/>
          <w:highlight w:val="lightGray"/>
          <w:lang w:val="lt-LT"/>
        </w:rPr>
      </w:pPr>
    </w:p>
    <w:p w:rsidR="00AF6A72" w:rsidRPr="00004C8B" w:rsidRDefault="00AF6A72" w:rsidP="00AF6A72">
      <w:pPr>
        <w:pStyle w:val="BTEMEASMCA"/>
        <w:rPr>
          <w:noProof w:val="0"/>
          <w:lang w:val="lt-LT"/>
        </w:rPr>
      </w:pPr>
      <w:r w:rsidRPr="00004C8B">
        <w:rPr>
          <w:noProof w:val="0"/>
          <w:highlight w:val="lightGray"/>
          <w:lang w:val="lt-LT"/>
        </w:rPr>
        <w:t>Priimtas pagrindimas informacijos Brailio raštu nepateikti</w:t>
      </w:r>
      <w:r w:rsidRPr="008E77ED">
        <w:rPr>
          <w:noProof w:val="0"/>
          <w:highlight w:val="lightGray"/>
          <w:lang w:val="lt-LT"/>
        </w:rPr>
        <w:t>.</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keepNext/>
        <w:pBdr>
          <w:top w:val="single" w:sz="4" w:space="1" w:color="auto"/>
          <w:left w:val="single" w:sz="4" w:space="4" w:color="auto"/>
          <w:bottom w:val="single" w:sz="4" w:space="1" w:color="auto"/>
          <w:right w:val="single" w:sz="4" w:space="4" w:color="auto"/>
        </w:pBdr>
        <w:tabs>
          <w:tab w:val="left" w:pos="0"/>
        </w:tabs>
        <w:outlineLvl w:val="0"/>
        <w:rPr>
          <w:i/>
          <w:sz w:val="22"/>
          <w:szCs w:val="22"/>
        </w:rPr>
      </w:pPr>
      <w:r w:rsidRPr="00004C8B">
        <w:rPr>
          <w:b/>
          <w:sz w:val="22"/>
          <w:szCs w:val="22"/>
        </w:rPr>
        <w:t>17.</w:t>
      </w:r>
      <w:r w:rsidRPr="00004C8B">
        <w:rPr>
          <w:b/>
          <w:sz w:val="22"/>
          <w:szCs w:val="22"/>
        </w:rPr>
        <w:tab/>
        <w:t>UNIKALUS IDENTIFIKATORIUS – 2D BRŪKŠNINIS KODAS</w:t>
      </w:r>
    </w:p>
    <w:p w:rsidR="00AF6A72" w:rsidRPr="00004C8B" w:rsidRDefault="00AF6A72" w:rsidP="00AF6A72">
      <w:pPr>
        <w:rPr>
          <w:sz w:val="22"/>
          <w:szCs w:val="22"/>
        </w:rPr>
      </w:pPr>
    </w:p>
    <w:p w:rsidR="00AF6A72" w:rsidRPr="00004C8B" w:rsidRDefault="00AF6A72" w:rsidP="00AF6A72">
      <w:pPr>
        <w:rPr>
          <w:sz w:val="22"/>
          <w:szCs w:val="22"/>
          <w:highlight w:val="lightGray"/>
        </w:rPr>
      </w:pPr>
      <w:r w:rsidRPr="00004C8B">
        <w:rPr>
          <w:sz w:val="22"/>
          <w:szCs w:val="22"/>
          <w:highlight w:val="lightGray"/>
        </w:rPr>
        <w:t>Duomenys nebūtini.</w:t>
      </w:r>
    </w:p>
    <w:p w:rsidR="00AF6A72" w:rsidRPr="00004C8B" w:rsidRDefault="00AF6A72" w:rsidP="00AF6A72">
      <w:pPr>
        <w:rPr>
          <w:sz w:val="22"/>
          <w:szCs w:val="22"/>
        </w:rPr>
      </w:pPr>
    </w:p>
    <w:p w:rsidR="00AF6A72" w:rsidRPr="00004C8B" w:rsidRDefault="00AF6A72" w:rsidP="00AF6A72">
      <w:pPr>
        <w:rPr>
          <w:sz w:val="22"/>
          <w:szCs w:val="22"/>
        </w:rPr>
      </w:pPr>
    </w:p>
    <w:p w:rsidR="00AF6A72" w:rsidRPr="00004C8B" w:rsidRDefault="00AF6A72" w:rsidP="00AF6A72">
      <w:pPr>
        <w:keepNext/>
        <w:pBdr>
          <w:top w:val="single" w:sz="4" w:space="1" w:color="auto"/>
          <w:left w:val="single" w:sz="4" w:space="4" w:color="auto"/>
          <w:bottom w:val="single" w:sz="4" w:space="1" w:color="auto"/>
          <w:right w:val="single" w:sz="4" w:space="4" w:color="auto"/>
        </w:pBdr>
        <w:tabs>
          <w:tab w:val="left" w:pos="0"/>
        </w:tabs>
        <w:outlineLvl w:val="0"/>
        <w:rPr>
          <w:i/>
          <w:sz w:val="22"/>
          <w:szCs w:val="22"/>
        </w:rPr>
      </w:pPr>
      <w:r w:rsidRPr="00004C8B">
        <w:rPr>
          <w:b/>
          <w:sz w:val="22"/>
          <w:szCs w:val="22"/>
        </w:rPr>
        <w:t>18.</w:t>
      </w:r>
      <w:r w:rsidRPr="00004C8B">
        <w:rPr>
          <w:b/>
          <w:sz w:val="22"/>
          <w:szCs w:val="22"/>
        </w:rPr>
        <w:tab/>
        <w:t>UNIKALUS IDENTIFIKATORIUS – ŽMONĖMS SUPRANTAMI DUOMENYS</w:t>
      </w:r>
    </w:p>
    <w:p w:rsidR="00AF6A72" w:rsidRPr="00004C8B" w:rsidRDefault="00AF6A72" w:rsidP="00AF6A72">
      <w:pPr>
        <w:rPr>
          <w:sz w:val="22"/>
          <w:szCs w:val="22"/>
        </w:rPr>
      </w:pPr>
    </w:p>
    <w:p w:rsidR="00AF6A72" w:rsidRPr="00004C8B" w:rsidRDefault="00AF6A72" w:rsidP="00AF6A72">
      <w:pPr>
        <w:rPr>
          <w:vanish/>
          <w:sz w:val="22"/>
          <w:szCs w:val="22"/>
        </w:rPr>
      </w:pPr>
      <w:r w:rsidRPr="00004C8B">
        <w:rPr>
          <w:sz w:val="22"/>
          <w:szCs w:val="22"/>
          <w:highlight w:val="lightGray"/>
          <w:shd w:val="clear" w:color="auto" w:fill="CCCCCC"/>
        </w:rPr>
        <w:t>Duomenys nebūtini.</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br w:type="page"/>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TTEMEASMCA"/>
      </w:pPr>
    </w:p>
    <w:p w:rsidR="00AF6A72" w:rsidRPr="00004C8B" w:rsidRDefault="00AF6A72" w:rsidP="00AF6A72">
      <w:pPr>
        <w:pStyle w:val="TTEMEASMCA"/>
      </w:pPr>
      <w:r w:rsidRPr="00004C8B">
        <w:t>B. PAKUOTĖS LAPELIS</w:t>
      </w:r>
    </w:p>
    <w:p w:rsidR="00AF6A72" w:rsidRPr="00004C8B" w:rsidRDefault="00AF6A72" w:rsidP="00AF6A72">
      <w:pPr>
        <w:pStyle w:val="TTEMEASMCA"/>
      </w:pPr>
      <w:r w:rsidRPr="00004C8B">
        <w:br w:type="page"/>
      </w:r>
      <w:r w:rsidRPr="00004C8B">
        <w:rPr>
          <w:caps w:val="0"/>
        </w:rPr>
        <w:lastRenderedPageBreak/>
        <w:t>Pakuotės lapelis: informacija vartotojui</w:t>
      </w:r>
    </w:p>
    <w:p w:rsidR="00AF6A72" w:rsidRPr="00004C8B" w:rsidRDefault="00AF6A72" w:rsidP="00AF6A72">
      <w:pPr>
        <w:pStyle w:val="BTEMEASMCA"/>
        <w:rPr>
          <w:noProof w:val="0"/>
          <w:lang w:val="lt-LT"/>
        </w:rPr>
      </w:pPr>
    </w:p>
    <w:p w:rsidR="00AF6A72" w:rsidRPr="008E77ED" w:rsidRDefault="00AF6A72" w:rsidP="00AF6A72">
      <w:pPr>
        <w:jc w:val="center"/>
        <w:rPr>
          <w:b/>
        </w:rPr>
      </w:pPr>
      <w:r w:rsidRPr="00F94090">
        <w:rPr>
          <w:b/>
          <w:sz w:val="22"/>
        </w:rPr>
        <w:t>NuTRIflex Omega infuzinė emulsija</w:t>
      </w:r>
    </w:p>
    <w:p w:rsidR="00AF6A72" w:rsidRPr="00004C8B" w:rsidRDefault="00AF6A72" w:rsidP="00AF6A72">
      <w:pPr>
        <w:pStyle w:val="BTeEMEASMCA"/>
        <w:rPr>
          <w:noProof w:val="0"/>
          <w:lang w:val="lt-LT"/>
        </w:rPr>
      </w:pPr>
    </w:p>
    <w:p w:rsidR="00AF6A72" w:rsidRPr="00004C8B" w:rsidRDefault="00AF6A72" w:rsidP="00AF6A72">
      <w:pPr>
        <w:pStyle w:val="BTbEMEASMCA"/>
        <w:rPr>
          <w:lang w:val="lt-LT"/>
        </w:rPr>
      </w:pPr>
      <w:r w:rsidRPr="00004C8B">
        <w:rPr>
          <w:lang w:val="lt-LT"/>
        </w:rPr>
        <w:t>Atidžiai perskaitykite visą šį lapelį, prieš pradėdami vartoti vaistą, nes jame pateikiama Jums svarbi informacija.</w:t>
      </w:r>
    </w:p>
    <w:p w:rsidR="00AF6A72" w:rsidRPr="008E77ED" w:rsidRDefault="00AF6A72" w:rsidP="00AF6A72">
      <w:pPr>
        <w:pStyle w:val="Sraopastraipa"/>
        <w:numPr>
          <w:ilvl w:val="0"/>
          <w:numId w:val="16"/>
        </w:numPr>
        <w:ind w:left="426" w:hanging="426"/>
      </w:pPr>
      <w:r w:rsidRPr="00F94090">
        <w:rPr>
          <w:sz w:val="22"/>
        </w:rPr>
        <w:t>Neišmeskite šio lapelio, nes vėl gali prireikti jį perskaityti.</w:t>
      </w:r>
    </w:p>
    <w:p w:rsidR="00AF6A72" w:rsidRPr="008E77ED" w:rsidRDefault="00AF6A72" w:rsidP="00AF6A72">
      <w:pPr>
        <w:pStyle w:val="Sraopastraipa"/>
        <w:numPr>
          <w:ilvl w:val="0"/>
          <w:numId w:val="16"/>
        </w:numPr>
        <w:ind w:left="426" w:hanging="426"/>
      </w:pPr>
      <w:r w:rsidRPr="00F94090">
        <w:rPr>
          <w:sz w:val="22"/>
        </w:rPr>
        <w:t>Jeigu kiltų daugiau klausimų, kreipkitės į gydytoją, vaistininką arba slaugytoją.</w:t>
      </w:r>
    </w:p>
    <w:p w:rsidR="00AF6A72" w:rsidRPr="008E77ED" w:rsidRDefault="00AF6A72" w:rsidP="00AF6A72">
      <w:pPr>
        <w:pStyle w:val="Sraopastraipa"/>
        <w:numPr>
          <w:ilvl w:val="0"/>
          <w:numId w:val="16"/>
        </w:numPr>
        <w:ind w:left="426" w:hanging="426"/>
      </w:pPr>
      <w:r w:rsidRPr="00F94090">
        <w:rPr>
          <w:noProof/>
          <w:sz w:val="22"/>
          <w:szCs w:val="22"/>
          <w:lang w:val="en-US"/>
        </w:rPr>
        <w:t>Šis vaistas skirtas tik Jums, todėl kitiems žmonėms jo duoti negalima. Vaistas gali jiems pakenkti</w:t>
      </w:r>
      <w:r w:rsidRPr="00F94090">
        <w:rPr>
          <w:sz w:val="22"/>
        </w:rPr>
        <w:t xml:space="preserve"> (net tiems, kurių ligos požymiai yra tokie patys kaip Jūsų).</w:t>
      </w:r>
    </w:p>
    <w:p w:rsidR="00AF6A72" w:rsidRPr="008E77ED" w:rsidRDefault="00AF6A72" w:rsidP="00AF6A72">
      <w:pPr>
        <w:pStyle w:val="Sraopastraipa"/>
        <w:numPr>
          <w:ilvl w:val="0"/>
          <w:numId w:val="16"/>
        </w:numPr>
        <w:ind w:left="426" w:hanging="426"/>
      </w:pPr>
      <w:r w:rsidRPr="00F94090">
        <w:rPr>
          <w:sz w:val="22"/>
        </w:rPr>
        <w:t>Jeigu pasireiškė šalutinis poveikis (net jeigu jis šiame lapelyje nenurodytas), kreipkitės į gydytoją, vaistininką arba slaugytoją. Žr. 4</w:t>
      </w:r>
      <w:r w:rsidRPr="008E77ED">
        <w:rPr>
          <w:sz w:val="22"/>
          <w:szCs w:val="22"/>
        </w:rPr>
        <w:t> </w:t>
      </w:r>
      <w:r w:rsidRPr="00F94090">
        <w:rPr>
          <w:sz w:val="22"/>
        </w:rPr>
        <w:t>skyrių.</w:t>
      </w:r>
    </w:p>
    <w:p w:rsidR="00AF6A72" w:rsidRPr="00F573E6" w:rsidRDefault="00AF6A72" w:rsidP="00AF6A72">
      <w:pPr>
        <w:ind w:left="426" w:hanging="426"/>
      </w:pPr>
    </w:p>
    <w:p w:rsidR="00AF6A72" w:rsidRPr="00004C8B" w:rsidRDefault="00AF6A72" w:rsidP="00AF6A72">
      <w:pPr>
        <w:pStyle w:val="BTEMEASMCA"/>
        <w:rPr>
          <w:noProof w:val="0"/>
          <w:lang w:val="lt-LT"/>
        </w:rPr>
      </w:pPr>
    </w:p>
    <w:p w:rsidR="00AF6A72" w:rsidRPr="00004C8B" w:rsidRDefault="00AF6A72" w:rsidP="00AF6A72">
      <w:pPr>
        <w:pStyle w:val="BTbEMEASMCA"/>
        <w:rPr>
          <w:lang w:val="lt-LT"/>
        </w:rPr>
      </w:pPr>
      <w:r w:rsidRPr="00004C8B">
        <w:rPr>
          <w:lang w:val="lt-LT"/>
        </w:rPr>
        <w:t>Apie ką rašoma šiame lapelyje?</w:t>
      </w:r>
    </w:p>
    <w:p w:rsidR="00AF6A72" w:rsidRPr="00004C8B" w:rsidRDefault="00AF6A72" w:rsidP="00AF6A72">
      <w:pPr>
        <w:pStyle w:val="BTEMEASMCA"/>
        <w:rPr>
          <w:noProof w:val="0"/>
          <w:lang w:val="lt-LT"/>
        </w:rPr>
      </w:pPr>
      <w:r w:rsidRPr="00004C8B">
        <w:rPr>
          <w:noProof w:val="0"/>
          <w:lang w:val="lt-LT"/>
        </w:rPr>
        <w:t>1.</w:t>
      </w:r>
      <w:r w:rsidRPr="00004C8B">
        <w:rPr>
          <w:noProof w:val="0"/>
          <w:lang w:val="lt-LT"/>
        </w:rPr>
        <w:tab/>
        <w:t>Kas yra NuTRIflex Omega ir kam jis vartojamas</w:t>
      </w:r>
    </w:p>
    <w:p w:rsidR="00AF6A72" w:rsidRPr="00004C8B" w:rsidRDefault="00AF6A72" w:rsidP="00AF6A72">
      <w:pPr>
        <w:pStyle w:val="BTEMEASMCA"/>
        <w:rPr>
          <w:noProof w:val="0"/>
          <w:lang w:val="lt-LT"/>
        </w:rPr>
      </w:pPr>
      <w:r w:rsidRPr="00004C8B">
        <w:rPr>
          <w:noProof w:val="0"/>
          <w:lang w:val="lt-LT"/>
        </w:rPr>
        <w:t>2.</w:t>
      </w:r>
      <w:r w:rsidRPr="00004C8B">
        <w:rPr>
          <w:noProof w:val="0"/>
          <w:lang w:val="lt-LT"/>
        </w:rPr>
        <w:tab/>
        <w:t>Kas žinotina prieš vartojant NuTRIflex Omega</w:t>
      </w:r>
    </w:p>
    <w:p w:rsidR="00AF6A72" w:rsidRPr="00004C8B" w:rsidRDefault="00AF6A72" w:rsidP="00AF6A72">
      <w:pPr>
        <w:pStyle w:val="BTEMEASMCA"/>
        <w:rPr>
          <w:noProof w:val="0"/>
          <w:lang w:val="lt-LT"/>
        </w:rPr>
      </w:pPr>
      <w:r w:rsidRPr="00004C8B">
        <w:rPr>
          <w:noProof w:val="0"/>
          <w:lang w:val="lt-LT"/>
        </w:rPr>
        <w:t>3.</w:t>
      </w:r>
      <w:r w:rsidRPr="00004C8B">
        <w:rPr>
          <w:noProof w:val="0"/>
          <w:lang w:val="lt-LT"/>
        </w:rPr>
        <w:tab/>
        <w:t xml:space="preserve">Kaip vartoti NuTRIflex Omega </w:t>
      </w:r>
    </w:p>
    <w:p w:rsidR="00AF6A72" w:rsidRPr="00004C8B" w:rsidRDefault="00AF6A72" w:rsidP="00AF6A72">
      <w:pPr>
        <w:pStyle w:val="BTEMEASMCA"/>
        <w:rPr>
          <w:noProof w:val="0"/>
          <w:lang w:val="lt-LT"/>
        </w:rPr>
      </w:pPr>
      <w:r w:rsidRPr="00004C8B">
        <w:rPr>
          <w:noProof w:val="0"/>
          <w:lang w:val="lt-LT"/>
        </w:rPr>
        <w:t>4.</w:t>
      </w:r>
      <w:r w:rsidRPr="00004C8B">
        <w:rPr>
          <w:noProof w:val="0"/>
          <w:lang w:val="lt-LT"/>
        </w:rPr>
        <w:tab/>
        <w:t>Galimas šalutinis poveikis</w:t>
      </w:r>
    </w:p>
    <w:p w:rsidR="00AF6A72" w:rsidRPr="00004C8B" w:rsidRDefault="00AF6A72" w:rsidP="00AF6A72">
      <w:pPr>
        <w:pStyle w:val="BTEMEASMCA"/>
        <w:rPr>
          <w:noProof w:val="0"/>
          <w:lang w:val="lt-LT"/>
        </w:rPr>
      </w:pPr>
      <w:r w:rsidRPr="00004C8B">
        <w:rPr>
          <w:noProof w:val="0"/>
          <w:lang w:val="lt-LT"/>
        </w:rPr>
        <w:t>5.</w:t>
      </w:r>
      <w:r w:rsidRPr="00004C8B">
        <w:rPr>
          <w:noProof w:val="0"/>
          <w:lang w:val="lt-LT"/>
        </w:rPr>
        <w:tab/>
        <w:t xml:space="preserve">Kaip laikyti NuTRIflex Omega </w:t>
      </w:r>
    </w:p>
    <w:p w:rsidR="00AF6A72" w:rsidRPr="00004C8B" w:rsidRDefault="00AF6A72" w:rsidP="00AF6A72">
      <w:pPr>
        <w:pStyle w:val="BTEMEASMCA"/>
        <w:rPr>
          <w:noProof w:val="0"/>
          <w:lang w:val="lt-LT"/>
        </w:rPr>
      </w:pPr>
      <w:r w:rsidRPr="00004C8B">
        <w:rPr>
          <w:noProof w:val="0"/>
          <w:lang w:val="lt-LT"/>
        </w:rPr>
        <w:t>6.</w:t>
      </w:r>
      <w:r w:rsidRPr="00004C8B">
        <w:rPr>
          <w:noProof w:val="0"/>
          <w:lang w:val="lt-LT"/>
        </w:rPr>
        <w:tab/>
        <w:t>Pakuotės turinys ir kita informacija</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PI-1EMEASMCA"/>
      </w:pPr>
      <w:r w:rsidRPr="00004C8B">
        <w:t>1.</w:t>
      </w:r>
      <w:r w:rsidRPr="00004C8B">
        <w:tab/>
        <w:t>Kas yra NuTRIflex Omega ir kam jis vartojamas</w:t>
      </w:r>
    </w:p>
    <w:p w:rsidR="00AF6A72" w:rsidRPr="00004C8B" w:rsidRDefault="00AF6A72" w:rsidP="00AF6A72">
      <w:pPr>
        <w:pStyle w:val="PI-1EMEASMCA"/>
      </w:pPr>
      <w:r w:rsidRPr="00004C8B">
        <w:tab/>
      </w:r>
    </w:p>
    <w:p w:rsidR="00AF6A72" w:rsidRPr="008E77ED" w:rsidRDefault="00AF6A72" w:rsidP="00AF6A72">
      <w:r w:rsidRPr="00F94090">
        <w:rPr>
          <w:sz w:val="22"/>
        </w:rPr>
        <w:t xml:space="preserve">NuTRIflex Omega savo sudėtyje turi aminorūgščių, elektrolitų ir riebalų rūgščių – tai yra </w:t>
      </w:r>
      <w:r w:rsidRPr="008E77ED">
        <w:rPr>
          <w:sz w:val="22"/>
          <w:szCs w:val="22"/>
        </w:rPr>
        <w:t>skysčiai ir</w:t>
      </w:r>
      <w:r w:rsidRPr="00F94090">
        <w:rPr>
          <w:sz w:val="22"/>
        </w:rPr>
        <w:t xml:space="preserve"> medžiagos</w:t>
      </w:r>
      <w:r w:rsidRPr="008E77ED">
        <w:rPr>
          <w:sz w:val="22"/>
          <w:szCs w:val="22"/>
        </w:rPr>
        <w:t>, būtinos</w:t>
      </w:r>
      <w:r w:rsidRPr="00F94090">
        <w:rPr>
          <w:sz w:val="22"/>
        </w:rPr>
        <w:t xml:space="preserve"> organizmui augti arba sveikti. Preparato sudėtyje taip pat yra kalorijų angliavandenių ir riebalų pavidalu.</w:t>
      </w:r>
    </w:p>
    <w:p w:rsidR="00AF6A72" w:rsidRPr="003350F3" w:rsidRDefault="00AF6A72" w:rsidP="00AF6A72"/>
    <w:p w:rsidR="00AF6A72" w:rsidRPr="008E77ED" w:rsidRDefault="00AF6A72" w:rsidP="00AF6A72">
      <w:r w:rsidRPr="00F94090">
        <w:rPr>
          <w:sz w:val="22"/>
        </w:rPr>
        <w:t>NuTRIflex Omega Jums bus skiriamas tuo atveju, jeigu Jūs negalite normaliai maitintis. Tai gali būti įvairios situacijos, pvz., gyjant po operacijos, traumos, nudegimo, arba kai organizmas negali pats pasisavinti maisto iš skrandžio ir žarnyno.</w:t>
      </w:r>
    </w:p>
    <w:p w:rsidR="00AF6A72" w:rsidRPr="008E77ED" w:rsidRDefault="00AF6A72" w:rsidP="00AF6A72"/>
    <w:p w:rsidR="00AF6A72" w:rsidRPr="00004C8B" w:rsidRDefault="00AF6A72" w:rsidP="00AF6A72">
      <w:r w:rsidRPr="008E77ED">
        <w:rPr>
          <w:sz w:val="22"/>
          <w:szCs w:val="22"/>
        </w:rPr>
        <w:t>Šis tirpalas skiriamas suaugusiesiems.</w:t>
      </w:r>
    </w:p>
    <w:p w:rsidR="00AF6A72" w:rsidRPr="00004C8B" w:rsidRDefault="00AF6A72" w:rsidP="00AF6A72">
      <w:pPr>
        <w:pStyle w:val="PI-1EMEASMCA"/>
      </w:pPr>
    </w:p>
    <w:p w:rsidR="00AF6A72" w:rsidRPr="00004C8B" w:rsidRDefault="00AF6A72" w:rsidP="00AF6A72">
      <w:pPr>
        <w:pStyle w:val="PI-1EMEASMCA"/>
      </w:pPr>
    </w:p>
    <w:p w:rsidR="00AF6A72" w:rsidRPr="00004C8B" w:rsidRDefault="00AF6A72" w:rsidP="00AF6A72">
      <w:pPr>
        <w:pStyle w:val="PI-1EMEASMCA"/>
      </w:pPr>
      <w:r w:rsidRPr="00004C8B">
        <w:t>2.</w:t>
      </w:r>
      <w:r w:rsidRPr="00004C8B">
        <w:tab/>
        <w:t xml:space="preserve">Kas žinotina prieš vartojant NuTRIflex Omega </w:t>
      </w:r>
    </w:p>
    <w:p w:rsidR="00AF6A72" w:rsidRPr="00004C8B" w:rsidRDefault="00AF6A72" w:rsidP="00AF6A72">
      <w:pPr>
        <w:pStyle w:val="PI-1EMEASMCA"/>
      </w:pPr>
    </w:p>
    <w:p w:rsidR="00AF6A72" w:rsidRPr="00004C8B" w:rsidRDefault="00AF6A72" w:rsidP="00AF6A72">
      <w:pPr>
        <w:pStyle w:val="PI-3EMEASMCA"/>
      </w:pPr>
      <w:r w:rsidRPr="00004C8B">
        <w:t>NuTRIflex Omega vartoti negalima</w:t>
      </w:r>
    </w:p>
    <w:p w:rsidR="00AF6A72" w:rsidRPr="00004C8B" w:rsidRDefault="00AF6A72" w:rsidP="00AF6A72">
      <w:pPr>
        <w:pStyle w:val="BT-EMEASMCA"/>
        <w:numPr>
          <w:ilvl w:val="0"/>
          <w:numId w:val="10"/>
        </w:numPr>
        <w:rPr>
          <w:noProof w:val="0"/>
          <w:lang w:val="lt-LT"/>
        </w:rPr>
      </w:pPr>
      <w:r w:rsidRPr="00004C8B">
        <w:rPr>
          <w:noProof w:val="0"/>
          <w:lang w:val="lt-LT"/>
        </w:rPr>
        <w:t xml:space="preserve">jeigu yra alergija bet kuriai veikliajai medžiagai, kiaušiniams, žemės riešutams, sojų pupelėms ar žuviai arba bet kuriai kitai pagalbinei šio vaisto medžiagai (jos išvardytos 6 skyriuje);  </w:t>
      </w:r>
    </w:p>
    <w:p w:rsidR="00AF6A72" w:rsidRPr="00004C8B" w:rsidRDefault="00AF6A72" w:rsidP="00AF6A72">
      <w:pPr>
        <w:pStyle w:val="BT-EMEASMCA"/>
        <w:numPr>
          <w:ilvl w:val="0"/>
          <w:numId w:val="10"/>
        </w:numPr>
        <w:rPr>
          <w:noProof w:val="0"/>
          <w:lang w:val="lt-LT"/>
        </w:rPr>
      </w:pPr>
      <w:r w:rsidRPr="00004C8B">
        <w:rPr>
          <w:noProof w:val="0"/>
          <w:lang w:val="lt-LT"/>
        </w:rPr>
        <w:t>šio vaisto negalima skirti naujagimiams, kūdikiams ir vaikams iki dvejų metų.</w:t>
      </w:r>
    </w:p>
    <w:p w:rsidR="00AF6A72" w:rsidRPr="00004C8B" w:rsidRDefault="00AF6A72" w:rsidP="00AF6A72">
      <w:pPr>
        <w:pStyle w:val="BTEMEASMCA"/>
        <w:rPr>
          <w:noProof w:val="0"/>
          <w:lang w:val="lt-LT"/>
        </w:rPr>
      </w:pPr>
      <w:r w:rsidRPr="00004C8B">
        <w:rPr>
          <w:noProof w:val="0"/>
          <w:lang w:val="lt-LT"/>
        </w:rPr>
        <w:tab/>
      </w:r>
    </w:p>
    <w:p w:rsidR="00AF6A72" w:rsidRPr="008E77ED" w:rsidRDefault="00AF6A72" w:rsidP="00AF6A72">
      <w:r w:rsidRPr="00F94090">
        <w:rPr>
          <w:sz w:val="22"/>
        </w:rPr>
        <w:t>NuTRIflex Omega vartoti taip pat negalima, jei Jums yra kuri nors iš šių būklių:</w:t>
      </w:r>
    </w:p>
    <w:p w:rsidR="00AF6A72" w:rsidRPr="008E77ED" w:rsidRDefault="00AF6A72" w:rsidP="00AF6A72">
      <w:pPr>
        <w:pStyle w:val="Sraopastraipa"/>
        <w:numPr>
          <w:ilvl w:val="0"/>
          <w:numId w:val="18"/>
        </w:numPr>
        <w:ind w:left="426" w:hanging="426"/>
      </w:pPr>
      <w:r w:rsidRPr="00F94090">
        <w:rPr>
          <w:sz w:val="22"/>
        </w:rPr>
        <w:t>gyvybei pavojingi kraujotakos sutrikimai, pvz., galintys pasireikšti Jums esant kolapso ar šoko būklėje;</w:t>
      </w:r>
    </w:p>
    <w:p w:rsidR="00AF6A72" w:rsidRPr="008E77ED" w:rsidRDefault="00AF6A72" w:rsidP="00AF6A72">
      <w:pPr>
        <w:pStyle w:val="Sraopastraipa"/>
        <w:numPr>
          <w:ilvl w:val="0"/>
          <w:numId w:val="18"/>
        </w:numPr>
        <w:ind w:left="426" w:hanging="426"/>
      </w:pPr>
      <w:r w:rsidRPr="00F94090">
        <w:rPr>
          <w:sz w:val="22"/>
        </w:rPr>
        <w:t>širdies priepuolis ar insultas;</w:t>
      </w:r>
    </w:p>
    <w:p w:rsidR="00AF6A72" w:rsidRPr="008E77ED" w:rsidRDefault="00AF6A72" w:rsidP="00AF6A72">
      <w:pPr>
        <w:pStyle w:val="Sraopastraipa"/>
        <w:numPr>
          <w:ilvl w:val="0"/>
          <w:numId w:val="18"/>
        </w:numPr>
        <w:ind w:left="426" w:hanging="426"/>
      </w:pPr>
      <w:r w:rsidRPr="00F94090">
        <w:rPr>
          <w:sz w:val="22"/>
        </w:rPr>
        <w:t>labai sutrikusi kraujo krešėjimo funkcija</w:t>
      </w:r>
      <w:r w:rsidRPr="008E77ED">
        <w:rPr>
          <w:sz w:val="22"/>
          <w:szCs w:val="22"/>
        </w:rPr>
        <w:t xml:space="preserve">, </w:t>
      </w:r>
      <w:r w:rsidRPr="00F94090">
        <w:rPr>
          <w:sz w:val="22"/>
        </w:rPr>
        <w:t>kraujavimo pavojus</w:t>
      </w:r>
      <w:r w:rsidRPr="008E77ED">
        <w:rPr>
          <w:sz w:val="22"/>
          <w:szCs w:val="22"/>
        </w:rPr>
        <w:t xml:space="preserve"> (sunki koaguliopatija, sunkėjanti hemoraginė diatezė</w:t>
      </w:r>
      <w:r w:rsidRPr="00F94090">
        <w:rPr>
          <w:sz w:val="22"/>
        </w:rPr>
        <w:t>);</w:t>
      </w:r>
    </w:p>
    <w:p w:rsidR="00AF6A72" w:rsidRPr="008E77ED" w:rsidRDefault="00AF6A72" w:rsidP="00AF6A72">
      <w:pPr>
        <w:pStyle w:val="Sraopastraipa"/>
        <w:numPr>
          <w:ilvl w:val="0"/>
          <w:numId w:val="18"/>
        </w:numPr>
        <w:ind w:left="426" w:hanging="426"/>
      </w:pPr>
      <w:r w:rsidRPr="00F94090">
        <w:rPr>
          <w:sz w:val="22"/>
        </w:rPr>
        <w:t>kraujagyslių užsikimšimas kraujo krešuliais arba riebalais (embolija);</w:t>
      </w:r>
    </w:p>
    <w:p w:rsidR="00AF6A72" w:rsidRPr="008E77ED" w:rsidRDefault="00AF6A72" w:rsidP="00AF6A72">
      <w:pPr>
        <w:pStyle w:val="Sraopastraipa"/>
        <w:numPr>
          <w:ilvl w:val="0"/>
          <w:numId w:val="18"/>
        </w:numPr>
        <w:ind w:left="426" w:hanging="426"/>
      </w:pPr>
      <w:r w:rsidRPr="00F94090">
        <w:rPr>
          <w:sz w:val="22"/>
        </w:rPr>
        <w:t xml:space="preserve">sunkus kepenų nepakankamumas; </w:t>
      </w:r>
    </w:p>
    <w:p w:rsidR="00AF6A72" w:rsidRPr="008E77ED" w:rsidRDefault="00AF6A72" w:rsidP="00AF6A72">
      <w:pPr>
        <w:pStyle w:val="Sraopastraipa"/>
        <w:numPr>
          <w:ilvl w:val="0"/>
          <w:numId w:val="18"/>
        </w:numPr>
        <w:ind w:left="426" w:hanging="426"/>
      </w:pPr>
      <w:r w:rsidRPr="00F94090">
        <w:rPr>
          <w:sz w:val="22"/>
        </w:rPr>
        <w:t>sutrikęs tulžies nutekėjimas (intrahepatinė cholestazė);</w:t>
      </w:r>
    </w:p>
    <w:p w:rsidR="00AF6A72" w:rsidRPr="008E77ED" w:rsidRDefault="00AF6A72" w:rsidP="00AF6A72">
      <w:pPr>
        <w:pStyle w:val="Sraopastraipa"/>
        <w:numPr>
          <w:ilvl w:val="0"/>
          <w:numId w:val="18"/>
        </w:numPr>
        <w:ind w:left="426" w:hanging="426"/>
      </w:pPr>
      <w:r w:rsidRPr="00F94090">
        <w:rPr>
          <w:sz w:val="22"/>
        </w:rPr>
        <w:t xml:space="preserve">sunkus inkstų nepakankamumas, kai nėra </w:t>
      </w:r>
      <w:r w:rsidRPr="008E77ED">
        <w:rPr>
          <w:sz w:val="22"/>
          <w:szCs w:val="22"/>
        </w:rPr>
        <w:t>galimybės</w:t>
      </w:r>
      <w:r w:rsidRPr="00F94090">
        <w:rPr>
          <w:sz w:val="22"/>
        </w:rPr>
        <w:t xml:space="preserve"> taikyti </w:t>
      </w:r>
      <w:r w:rsidRPr="008E77ED">
        <w:rPr>
          <w:sz w:val="22"/>
          <w:szCs w:val="22"/>
        </w:rPr>
        <w:t>pakaitinę inkstų terapiją</w:t>
      </w:r>
      <w:r w:rsidRPr="00F94090">
        <w:rPr>
          <w:sz w:val="22"/>
        </w:rPr>
        <w:t>;</w:t>
      </w:r>
    </w:p>
    <w:p w:rsidR="00AF6A72" w:rsidRPr="008E77ED" w:rsidRDefault="00AF6A72" w:rsidP="00AF6A72">
      <w:pPr>
        <w:pStyle w:val="Sraopastraipa"/>
        <w:numPr>
          <w:ilvl w:val="0"/>
          <w:numId w:val="18"/>
        </w:numPr>
        <w:ind w:left="426" w:hanging="426"/>
      </w:pPr>
      <w:r w:rsidRPr="00F94090">
        <w:rPr>
          <w:sz w:val="22"/>
        </w:rPr>
        <w:t>druskų kiekio sutrikimai organizme;</w:t>
      </w:r>
    </w:p>
    <w:p w:rsidR="00AF6A72" w:rsidRPr="008E77ED" w:rsidRDefault="00AF6A72" w:rsidP="00AF6A72">
      <w:pPr>
        <w:pStyle w:val="Sraopastraipa"/>
        <w:numPr>
          <w:ilvl w:val="0"/>
          <w:numId w:val="18"/>
        </w:numPr>
        <w:ind w:left="426" w:hanging="426"/>
      </w:pPr>
      <w:r w:rsidRPr="00F94090">
        <w:rPr>
          <w:sz w:val="22"/>
        </w:rPr>
        <w:t>vandens trūkumas ar perteklius organizme;</w:t>
      </w:r>
    </w:p>
    <w:p w:rsidR="00AF6A72" w:rsidRPr="008E77ED" w:rsidRDefault="00AF6A72" w:rsidP="00AF6A72">
      <w:pPr>
        <w:pStyle w:val="Sraopastraipa"/>
        <w:numPr>
          <w:ilvl w:val="0"/>
          <w:numId w:val="18"/>
        </w:numPr>
        <w:ind w:left="426" w:hanging="426"/>
      </w:pPr>
      <w:r w:rsidRPr="00F94090">
        <w:rPr>
          <w:sz w:val="22"/>
        </w:rPr>
        <w:t>vanduo plaučiuose (plaučių edema);</w:t>
      </w:r>
    </w:p>
    <w:p w:rsidR="00AF6A72" w:rsidRPr="008E77ED" w:rsidRDefault="00AF6A72" w:rsidP="00AF6A72">
      <w:pPr>
        <w:pStyle w:val="Sraopastraipa"/>
        <w:numPr>
          <w:ilvl w:val="0"/>
          <w:numId w:val="18"/>
        </w:numPr>
        <w:ind w:left="426" w:hanging="426"/>
      </w:pPr>
      <w:r w:rsidRPr="00F94090">
        <w:rPr>
          <w:sz w:val="22"/>
        </w:rPr>
        <w:lastRenderedPageBreak/>
        <w:t xml:space="preserve">sunkus širdies nepakankamumas; </w:t>
      </w:r>
    </w:p>
    <w:p w:rsidR="00AF6A72" w:rsidRPr="008E77ED" w:rsidRDefault="00AF6A72" w:rsidP="00AF6A72">
      <w:pPr>
        <w:pStyle w:val="Sraopastraipa"/>
        <w:numPr>
          <w:ilvl w:val="0"/>
          <w:numId w:val="18"/>
        </w:numPr>
        <w:ind w:left="426" w:hanging="426"/>
      </w:pPr>
      <w:r w:rsidRPr="00F94090">
        <w:rPr>
          <w:sz w:val="22"/>
        </w:rPr>
        <w:t>tam tikri medžiagų apykaitos sutrikimai, pvz.:</w:t>
      </w:r>
    </w:p>
    <w:p w:rsidR="00AF6A72" w:rsidRPr="00004C8B" w:rsidRDefault="00AF6A72" w:rsidP="00AF6A72">
      <w:pPr>
        <w:pStyle w:val="Sraopastraipa"/>
        <w:numPr>
          <w:ilvl w:val="0"/>
          <w:numId w:val="11"/>
        </w:numPr>
        <w:ind w:left="851" w:hanging="425"/>
      </w:pPr>
      <w:r w:rsidRPr="00004C8B">
        <w:rPr>
          <w:sz w:val="22"/>
          <w:szCs w:val="22"/>
        </w:rPr>
        <w:t>per daug lipidų (riebalų) kraujyje (sunki hipertrigliceridemija);</w:t>
      </w:r>
    </w:p>
    <w:p w:rsidR="00AF6A72" w:rsidRPr="00004C8B" w:rsidRDefault="00AF6A72" w:rsidP="00AF6A72">
      <w:pPr>
        <w:pStyle w:val="Sraopastraipa"/>
        <w:numPr>
          <w:ilvl w:val="0"/>
          <w:numId w:val="11"/>
        </w:numPr>
        <w:ind w:left="851" w:hanging="425"/>
      </w:pPr>
      <w:r w:rsidRPr="00004C8B">
        <w:rPr>
          <w:sz w:val="22"/>
          <w:szCs w:val="22"/>
        </w:rPr>
        <w:t>įgimti aminorūgščių apykaitos sutrikimai;</w:t>
      </w:r>
    </w:p>
    <w:p w:rsidR="00AF6A72" w:rsidRPr="00004C8B" w:rsidRDefault="00AF6A72" w:rsidP="00AF6A72">
      <w:pPr>
        <w:pStyle w:val="Sraopastraipa"/>
        <w:numPr>
          <w:ilvl w:val="0"/>
          <w:numId w:val="11"/>
        </w:numPr>
        <w:ind w:left="851" w:hanging="425"/>
      </w:pPr>
      <w:r w:rsidRPr="00004C8B">
        <w:rPr>
          <w:sz w:val="22"/>
          <w:szCs w:val="22"/>
        </w:rPr>
        <w:t>nenormaliai didelis cukraus kiekis kraujyje, kuriam kontroliuoti reikia daugiau kaip 6 vienetų insulino per valandą;</w:t>
      </w:r>
    </w:p>
    <w:p w:rsidR="00AF6A72" w:rsidRPr="00004C8B" w:rsidRDefault="00AF6A72" w:rsidP="00AF6A72">
      <w:pPr>
        <w:pStyle w:val="Sraopastraipa"/>
        <w:numPr>
          <w:ilvl w:val="0"/>
          <w:numId w:val="11"/>
        </w:numPr>
        <w:ind w:left="851" w:hanging="425"/>
      </w:pPr>
      <w:r w:rsidRPr="00004C8B">
        <w:rPr>
          <w:sz w:val="22"/>
          <w:szCs w:val="22"/>
        </w:rPr>
        <w:t>medžiagų apykaitos sutrikimai, galintys pasireikšti po operacijų ar sužalojimų;</w:t>
      </w:r>
    </w:p>
    <w:p w:rsidR="00AF6A72" w:rsidRPr="00004C8B" w:rsidRDefault="00AF6A72" w:rsidP="00AF6A72">
      <w:pPr>
        <w:pStyle w:val="Sraopastraipa"/>
        <w:numPr>
          <w:ilvl w:val="0"/>
          <w:numId w:val="11"/>
        </w:numPr>
        <w:ind w:left="851" w:hanging="425"/>
      </w:pPr>
      <w:r w:rsidRPr="00004C8B">
        <w:rPr>
          <w:sz w:val="22"/>
          <w:szCs w:val="22"/>
        </w:rPr>
        <w:t>nežinomos kilmės koma;</w:t>
      </w:r>
    </w:p>
    <w:p w:rsidR="00AF6A72" w:rsidRPr="00004C8B" w:rsidRDefault="00AF6A72" w:rsidP="00AF6A72">
      <w:pPr>
        <w:pStyle w:val="Sraopastraipa"/>
        <w:numPr>
          <w:ilvl w:val="0"/>
          <w:numId w:val="11"/>
        </w:numPr>
        <w:ind w:left="851" w:hanging="425"/>
      </w:pPr>
      <w:r w:rsidRPr="00004C8B">
        <w:rPr>
          <w:sz w:val="22"/>
          <w:szCs w:val="22"/>
        </w:rPr>
        <w:t>nepakankamas audinių aprūpinimas deguonimi;</w:t>
      </w:r>
    </w:p>
    <w:p w:rsidR="00AF6A72" w:rsidRPr="00004C8B" w:rsidRDefault="00AF6A72" w:rsidP="00AF6A72">
      <w:pPr>
        <w:pStyle w:val="Sraopastraipa"/>
        <w:numPr>
          <w:ilvl w:val="0"/>
          <w:numId w:val="11"/>
        </w:numPr>
        <w:ind w:left="851" w:hanging="425"/>
      </w:pPr>
      <w:r w:rsidRPr="00004C8B">
        <w:rPr>
          <w:sz w:val="22"/>
          <w:szCs w:val="22"/>
        </w:rPr>
        <w:t>nenormaliai didelis rūgščių kiekis kraujyje.</w:t>
      </w:r>
    </w:p>
    <w:p w:rsidR="00AF6A72" w:rsidRPr="008E77ED" w:rsidRDefault="00AF6A72" w:rsidP="00AF6A72"/>
    <w:p w:rsidR="00AF6A72" w:rsidRPr="00004C8B" w:rsidRDefault="00AF6A72" w:rsidP="00AF6A72">
      <w:pPr>
        <w:pStyle w:val="Antrat4"/>
        <w:rPr>
          <w:b/>
          <w:i w:val="0"/>
          <w:szCs w:val="22"/>
        </w:rPr>
      </w:pPr>
      <w:r w:rsidRPr="00004C8B">
        <w:rPr>
          <w:b/>
          <w:i w:val="0"/>
          <w:szCs w:val="22"/>
        </w:rPr>
        <w:t xml:space="preserve">Įspėjimai ir atsargumo priemonės </w:t>
      </w:r>
    </w:p>
    <w:p w:rsidR="00AF6A72" w:rsidRPr="00004C8B" w:rsidRDefault="00AF6A72" w:rsidP="00AF6A72">
      <w:pPr>
        <w:rPr>
          <w:sz w:val="22"/>
          <w:szCs w:val="22"/>
        </w:rPr>
      </w:pPr>
    </w:p>
    <w:p w:rsidR="00AF6A72" w:rsidRPr="008E77ED" w:rsidRDefault="00AF6A72" w:rsidP="00AF6A72">
      <w:r w:rsidRPr="00F94090">
        <w:rPr>
          <w:sz w:val="22"/>
        </w:rPr>
        <w:t>Pasitarkite su gydytoju, prieš pradėdami vartoti NuTRIflex Omega.</w:t>
      </w:r>
    </w:p>
    <w:p w:rsidR="00AF6A72" w:rsidRPr="008E77ED" w:rsidRDefault="00AF6A72" w:rsidP="00AF6A72">
      <w:r w:rsidRPr="00F94090">
        <w:rPr>
          <w:sz w:val="22"/>
        </w:rPr>
        <w:t>Informuokite gydytoją, jeigu:</w:t>
      </w:r>
    </w:p>
    <w:p w:rsidR="00AF6A72" w:rsidRPr="008E77ED" w:rsidRDefault="00AF6A72" w:rsidP="00AF6A72">
      <w:pPr>
        <w:pStyle w:val="Sraopastraipa"/>
        <w:numPr>
          <w:ilvl w:val="0"/>
          <w:numId w:val="17"/>
        </w:numPr>
        <w:ind w:left="426" w:hanging="426"/>
      </w:pPr>
      <w:r w:rsidRPr="00F94090">
        <w:rPr>
          <w:sz w:val="22"/>
        </w:rPr>
        <w:t>Jums yra širdies, kepenų ar inkstų sutrikimų;</w:t>
      </w:r>
    </w:p>
    <w:p w:rsidR="00AF6A72" w:rsidRPr="008E77ED" w:rsidRDefault="00AF6A72" w:rsidP="00AF6A72">
      <w:pPr>
        <w:pStyle w:val="Sraopastraipa"/>
        <w:numPr>
          <w:ilvl w:val="0"/>
          <w:numId w:val="17"/>
        </w:numPr>
        <w:ind w:left="426" w:hanging="426"/>
      </w:pPr>
      <w:r w:rsidRPr="00F94090">
        <w:rPr>
          <w:sz w:val="22"/>
        </w:rPr>
        <w:t xml:space="preserve">Jums nustatyti tam tikro tipo medžiagų apykaitos sutrikimai, pvz., diabetas, nenormalios riebalų kraujyje vertės ir organizmo skysčių bei druskų sudėties </w:t>
      </w:r>
      <w:r w:rsidRPr="008E77ED">
        <w:rPr>
          <w:sz w:val="22"/>
          <w:szCs w:val="22"/>
        </w:rPr>
        <w:t xml:space="preserve">arba rūgščių-šarmų pusiausvyros </w:t>
      </w:r>
      <w:r w:rsidRPr="00F94090">
        <w:rPr>
          <w:sz w:val="22"/>
        </w:rPr>
        <w:t>sutrikimai</w:t>
      </w:r>
      <w:r w:rsidRPr="008E77ED">
        <w:rPr>
          <w:sz w:val="22"/>
          <w:szCs w:val="22"/>
        </w:rPr>
        <w:t>.</w:t>
      </w:r>
      <w:r w:rsidRPr="008E77ED" w:rsidDel="00694D10">
        <w:rPr>
          <w:sz w:val="22"/>
          <w:szCs w:val="22"/>
        </w:rPr>
        <w:t xml:space="preserve"> </w:t>
      </w:r>
    </w:p>
    <w:p w:rsidR="00AF6A72" w:rsidRPr="008E77ED" w:rsidRDefault="00AF6A72" w:rsidP="00AF6A72"/>
    <w:p w:rsidR="00AF6A72" w:rsidRPr="008E77ED" w:rsidRDefault="00AF6A72" w:rsidP="00AF6A72">
      <w:r w:rsidRPr="00F94090">
        <w:rPr>
          <w:sz w:val="22"/>
        </w:rPr>
        <w:t>Jums vartojant šį preparatą, Jūsų būklė bus atidžiai stebima, kad būtų aptikti ankstyvi alerginės reakcijos požymiai (pvz., karščiavimas, drebulys, išbėrimas ar dusulys).</w:t>
      </w:r>
    </w:p>
    <w:p w:rsidR="00AF6A72" w:rsidRPr="003350F3" w:rsidRDefault="00AF6A72" w:rsidP="00AF6A72"/>
    <w:p w:rsidR="00AF6A72" w:rsidRPr="008E77ED" w:rsidRDefault="00AF6A72" w:rsidP="00AF6A72">
      <w:r w:rsidRPr="00F94090">
        <w:rPr>
          <w:sz w:val="22"/>
        </w:rPr>
        <w:t>Bus taikomas tolesnis stebėjimas ir atliekami tyrimai, pvz., įvairūs kraujo mėginių tyrimai, siekiant įsitikinti, kad Jūsų organizmas tinkamai priima skiriamas maistingas medžiagas.</w:t>
      </w:r>
    </w:p>
    <w:p w:rsidR="00AF6A72" w:rsidRPr="003350F3" w:rsidRDefault="00AF6A72" w:rsidP="00AF6A72"/>
    <w:p w:rsidR="00AF6A72" w:rsidRPr="008E77ED" w:rsidRDefault="00AF6A72" w:rsidP="00AF6A72">
      <w:r w:rsidRPr="008E77ED">
        <w:rPr>
          <w:sz w:val="22"/>
          <w:szCs w:val="22"/>
        </w:rPr>
        <w:t>Slaugos darbuotojai</w:t>
      </w:r>
      <w:r w:rsidRPr="00F94090">
        <w:rPr>
          <w:sz w:val="22"/>
        </w:rPr>
        <w:t xml:space="preserve"> taip pat gali imtis priemonių, kad būtų patenkinti organizmo skysčių ir elektrolitų poreikiai. Kartu su NuTRIflex Omega Jums gali būti skiriamos kitos maistingos medžiagos (maisto produktai), kad būtų visiškai patenkinti organizmo poreikiai.</w:t>
      </w:r>
    </w:p>
    <w:p w:rsidR="00AF6A72" w:rsidRPr="003350F3" w:rsidRDefault="00AF6A72" w:rsidP="00AF6A72"/>
    <w:p w:rsidR="00AF6A72" w:rsidRPr="008E77ED" w:rsidRDefault="00AF6A72" w:rsidP="00AF6A72">
      <w:pPr>
        <w:rPr>
          <w:b/>
        </w:rPr>
      </w:pPr>
      <w:r w:rsidRPr="00F94090">
        <w:rPr>
          <w:b/>
          <w:sz w:val="22"/>
        </w:rPr>
        <w:t>Vaikams ir paaugliams</w:t>
      </w:r>
    </w:p>
    <w:p w:rsidR="00AF6A72" w:rsidRPr="003350F3" w:rsidRDefault="00AF6A72" w:rsidP="00AF6A72"/>
    <w:p w:rsidR="00AF6A72" w:rsidRPr="008E77ED" w:rsidRDefault="00AF6A72" w:rsidP="00AF6A72">
      <w:r w:rsidRPr="00F94090">
        <w:rPr>
          <w:sz w:val="22"/>
        </w:rPr>
        <w:t>Preparato saugumas ir veiksmingumas vaikams ir paaugliams neištirti. Šio vaisto negalima skirti</w:t>
      </w:r>
    </w:p>
    <w:p w:rsidR="00AF6A72" w:rsidRPr="008E77ED" w:rsidRDefault="00AF6A72" w:rsidP="00AF6A72">
      <w:r w:rsidRPr="00F94090">
        <w:rPr>
          <w:sz w:val="22"/>
        </w:rPr>
        <w:t>naujagimiams, kūdikiams ir vaikams iki dvejų metų.</w:t>
      </w:r>
    </w:p>
    <w:p w:rsidR="00AF6A72" w:rsidRPr="003350F3" w:rsidRDefault="00AF6A72" w:rsidP="00AF6A72"/>
    <w:p w:rsidR="00AF6A72" w:rsidRPr="00004C8B" w:rsidRDefault="00AF6A72" w:rsidP="00AF6A72">
      <w:pPr>
        <w:pStyle w:val="PI-3EMEASMCA"/>
      </w:pPr>
      <w:r w:rsidRPr="00004C8B">
        <w:t xml:space="preserve">Kiti vaistai ir NuTRIflex Omega </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Jeigu vartojate arba neseniai vartojote kitų vaistų arba dėl to nesate tikri, apie tai pasakykite gydytojui.</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NuTRIflex Omega gali sąveikauti su tam tikrais vaistiniais preparatais. Pasakykite gydytojui, jeigu vartojate ar Jums yra skiriamas bent vienas iš šių:</w:t>
      </w:r>
    </w:p>
    <w:p w:rsidR="00AF6A72" w:rsidRPr="00004C8B" w:rsidRDefault="00AF6A72" w:rsidP="00AF6A72">
      <w:pPr>
        <w:pStyle w:val="BTEMEASMCA"/>
        <w:numPr>
          <w:ilvl w:val="0"/>
          <w:numId w:val="2"/>
        </w:numPr>
        <w:rPr>
          <w:noProof w:val="0"/>
          <w:lang w:val="lt-LT"/>
        </w:rPr>
      </w:pPr>
      <w:r w:rsidRPr="00004C8B">
        <w:rPr>
          <w:noProof w:val="0"/>
          <w:lang w:val="lt-LT"/>
        </w:rPr>
        <w:t>insulinas;</w:t>
      </w:r>
    </w:p>
    <w:p w:rsidR="00AF6A72" w:rsidRPr="00004C8B" w:rsidRDefault="00AF6A72" w:rsidP="00AF6A72">
      <w:pPr>
        <w:pStyle w:val="BTEMEASMCA"/>
        <w:numPr>
          <w:ilvl w:val="0"/>
          <w:numId w:val="2"/>
        </w:numPr>
        <w:rPr>
          <w:noProof w:val="0"/>
          <w:lang w:val="lt-LT"/>
        </w:rPr>
      </w:pPr>
      <w:r w:rsidRPr="00004C8B">
        <w:rPr>
          <w:noProof w:val="0"/>
          <w:lang w:val="lt-LT"/>
        </w:rPr>
        <w:t>heparinas;</w:t>
      </w:r>
    </w:p>
    <w:p w:rsidR="00AF6A72" w:rsidRPr="00004C8B" w:rsidRDefault="00AF6A72" w:rsidP="00AF6A72">
      <w:pPr>
        <w:pStyle w:val="BTEMEASMCA"/>
        <w:numPr>
          <w:ilvl w:val="0"/>
          <w:numId w:val="2"/>
        </w:numPr>
        <w:rPr>
          <w:noProof w:val="0"/>
          <w:lang w:val="lt-LT"/>
        </w:rPr>
      </w:pPr>
      <w:r w:rsidRPr="00004C8B">
        <w:rPr>
          <w:noProof w:val="0"/>
          <w:lang w:val="lt-LT"/>
        </w:rPr>
        <w:t>vaistai, apsaugantys nuo nepageidaujamo kraujo krešėjimo, pvz., varfarinas ar kiti kumarino dariniai;</w:t>
      </w:r>
    </w:p>
    <w:p w:rsidR="00AF6A72" w:rsidRPr="00004C8B" w:rsidRDefault="00AF6A72" w:rsidP="00AF6A72">
      <w:pPr>
        <w:pStyle w:val="BTEMEASMCA"/>
        <w:numPr>
          <w:ilvl w:val="0"/>
          <w:numId w:val="2"/>
        </w:numPr>
        <w:rPr>
          <w:noProof w:val="0"/>
          <w:lang w:val="lt-LT"/>
        </w:rPr>
      </w:pPr>
      <w:r w:rsidRPr="00004C8B">
        <w:rPr>
          <w:noProof w:val="0"/>
          <w:lang w:val="lt-LT"/>
        </w:rPr>
        <w:t>vaistai, skatinantys šlapimo išsiskyrimą (diuretikai);</w:t>
      </w:r>
    </w:p>
    <w:p w:rsidR="00AF6A72" w:rsidRPr="00004C8B" w:rsidRDefault="00AF6A72" w:rsidP="00AF6A72">
      <w:pPr>
        <w:pStyle w:val="BTEMEASMCA"/>
        <w:numPr>
          <w:ilvl w:val="0"/>
          <w:numId w:val="2"/>
        </w:numPr>
        <w:rPr>
          <w:noProof w:val="0"/>
          <w:lang w:val="lt-LT"/>
        </w:rPr>
      </w:pPr>
      <w:r w:rsidRPr="00004C8B">
        <w:rPr>
          <w:noProof w:val="0"/>
          <w:lang w:val="lt-LT"/>
        </w:rPr>
        <w:t>vaistai aukštam kraujo spaudimui gydyti (AKF inhibitoriai);</w:t>
      </w:r>
    </w:p>
    <w:p w:rsidR="00AF6A72" w:rsidRPr="00004C8B" w:rsidRDefault="00AF6A72" w:rsidP="00AF6A72">
      <w:pPr>
        <w:pStyle w:val="BTEMEASMCA"/>
        <w:numPr>
          <w:ilvl w:val="0"/>
          <w:numId w:val="2"/>
        </w:numPr>
        <w:rPr>
          <w:noProof w:val="0"/>
          <w:lang w:val="lt-LT"/>
        </w:rPr>
      </w:pPr>
      <w:r w:rsidRPr="00004C8B">
        <w:rPr>
          <w:noProof w:val="0"/>
          <w:lang w:val="lt-LT"/>
        </w:rPr>
        <w:t>vaistai aukštam kraujo spaudimui ar širdies sutrikimams gydyti (angiotenzino II receptorių blokatoriai);</w:t>
      </w:r>
    </w:p>
    <w:p w:rsidR="00AF6A72" w:rsidRPr="00004C8B" w:rsidRDefault="00AF6A72" w:rsidP="00AF6A72">
      <w:pPr>
        <w:pStyle w:val="BTEMEASMCA"/>
        <w:numPr>
          <w:ilvl w:val="0"/>
          <w:numId w:val="2"/>
        </w:numPr>
        <w:rPr>
          <w:noProof w:val="0"/>
          <w:lang w:val="lt-LT"/>
        </w:rPr>
      </w:pPr>
      <w:r w:rsidRPr="00004C8B">
        <w:rPr>
          <w:noProof w:val="0"/>
          <w:lang w:val="lt-LT"/>
        </w:rPr>
        <w:t>vaistai, vartojami organų transplantacijoje, pvz., ciklosporinas ir takrolimuzas;</w:t>
      </w:r>
    </w:p>
    <w:p w:rsidR="00AF6A72" w:rsidRPr="00004C8B" w:rsidRDefault="00AF6A72" w:rsidP="00AF6A72">
      <w:pPr>
        <w:pStyle w:val="BTEMEASMCA"/>
        <w:numPr>
          <w:ilvl w:val="0"/>
          <w:numId w:val="2"/>
        </w:numPr>
        <w:rPr>
          <w:noProof w:val="0"/>
          <w:lang w:val="lt-LT"/>
        </w:rPr>
      </w:pPr>
      <w:r w:rsidRPr="00004C8B">
        <w:rPr>
          <w:noProof w:val="0"/>
          <w:lang w:val="lt-LT"/>
        </w:rPr>
        <w:t>vaistai uždegimui gydyti (kortikosteroidai);</w:t>
      </w:r>
    </w:p>
    <w:p w:rsidR="00AF6A72" w:rsidRPr="00004C8B" w:rsidRDefault="00AF6A72" w:rsidP="00AF6A72">
      <w:pPr>
        <w:pStyle w:val="BTEMEASMCA"/>
        <w:numPr>
          <w:ilvl w:val="0"/>
          <w:numId w:val="2"/>
        </w:numPr>
        <w:rPr>
          <w:noProof w:val="0"/>
          <w:lang w:val="lt-LT"/>
        </w:rPr>
      </w:pPr>
      <w:r w:rsidRPr="00004C8B">
        <w:rPr>
          <w:noProof w:val="0"/>
          <w:lang w:val="lt-LT"/>
        </w:rPr>
        <w:t>hormonų preparatai, veikiantys organizmo skysčių pusiausvyrą (adrenokortikotropinis hormonas [AKTH]).</w:t>
      </w:r>
    </w:p>
    <w:p w:rsidR="00AF6A72" w:rsidRPr="00004C8B" w:rsidRDefault="00AF6A72" w:rsidP="00AF6A72">
      <w:pPr>
        <w:pStyle w:val="BTEMEASMCA"/>
        <w:rPr>
          <w:noProof w:val="0"/>
          <w:lang w:val="lt-LT"/>
        </w:rPr>
      </w:pPr>
      <w:r w:rsidRPr="00004C8B">
        <w:rPr>
          <w:noProof w:val="0"/>
          <w:lang w:val="lt-LT"/>
        </w:rPr>
        <w:t xml:space="preserve">  </w:t>
      </w:r>
    </w:p>
    <w:p w:rsidR="00AF6A72" w:rsidRPr="00004C8B" w:rsidRDefault="00AF6A72" w:rsidP="00AF6A72">
      <w:pPr>
        <w:pStyle w:val="PI-3EMEASMCA"/>
      </w:pPr>
      <w:r w:rsidRPr="00004C8B">
        <w:t>Nėštumas ir žindymo laikotarpis</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 xml:space="preserve">Jeigu esate nėščia, žindote kūdikį, manote, kad galbūt esate nėščia, arba planuojate pastoti, tai prieš vartodama šį vaistą, pasitarkite su gydytoju. Jeigu Jūs esate nėščia, gydytojas Jums skirs šio vaistinio preparato tik tuo atveju, jeigu tai Jums neabejotinai būtina. Duomenų apie </w:t>
      </w:r>
      <w:r w:rsidRPr="00004C8B">
        <w:rPr>
          <w:iCs/>
          <w:noProof w:val="0"/>
          <w:lang w:val="lt-LT"/>
        </w:rPr>
        <w:t>NuTRIflex Omega vartojimą žindymo metu nėra</w:t>
      </w:r>
      <w:r w:rsidRPr="00004C8B">
        <w:rPr>
          <w:noProof w:val="0"/>
          <w:lang w:val="lt-LT"/>
        </w:rPr>
        <w:t>.</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Moterims, kurioms taikomas parenterinis maitinimas, žindyti nerekomenduojama.</w:t>
      </w:r>
    </w:p>
    <w:p w:rsidR="00AF6A72" w:rsidRPr="00004C8B" w:rsidRDefault="00AF6A72" w:rsidP="00AF6A72">
      <w:pPr>
        <w:pStyle w:val="BTEMEASMCA"/>
        <w:rPr>
          <w:noProof w:val="0"/>
          <w:lang w:val="lt-LT"/>
        </w:rPr>
      </w:pPr>
    </w:p>
    <w:p w:rsidR="00AF6A72" w:rsidRPr="00004C8B" w:rsidRDefault="00AF6A72" w:rsidP="00AF6A72">
      <w:pPr>
        <w:pStyle w:val="PI-3EMEASMCA"/>
      </w:pPr>
      <w:r w:rsidRPr="00004C8B">
        <w:t>Vairavimas ir mechanizmų valdymas</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NuTRIflex Omega paprastai skiriamas nejudantiems pacientams, pvz., ligoninėje ar klinikoje, todėl galimybės vairuoti ar valdyti mechanizmus nėra. Tačiau šis vaistas gebėjimo vairuoti ir valdyti mechanizmus neveikia.</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Jeigu kiltų daugiau klausimų dėl šio vaisto vartojimo, kreipkitės į gydytoją arba vaistininką.</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PI-1EMEASMCA"/>
      </w:pPr>
      <w:r w:rsidRPr="00004C8B">
        <w:t>3.</w:t>
      </w:r>
      <w:r w:rsidRPr="00004C8B">
        <w:tab/>
        <w:t xml:space="preserve">Kaip vartoti NuTRIflex Omega </w:t>
      </w:r>
    </w:p>
    <w:p w:rsidR="00AF6A72" w:rsidRPr="00004C8B" w:rsidRDefault="00AF6A72" w:rsidP="00AF6A72">
      <w:pPr>
        <w:pStyle w:val="PI-1EMEASMCA"/>
      </w:pPr>
    </w:p>
    <w:p w:rsidR="00AF6A72" w:rsidRPr="00004C8B" w:rsidRDefault="00AF6A72" w:rsidP="00AF6A72">
      <w:pPr>
        <w:pStyle w:val="BTEMEASMCA"/>
        <w:rPr>
          <w:noProof w:val="0"/>
          <w:lang w:val="lt-LT"/>
        </w:rPr>
      </w:pPr>
      <w:r w:rsidRPr="00004C8B">
        <w:rPr>
          <w:noProof w:val="0"/>
          <w:lang w:val="lt-LT"/>
        </w:rPr>
        <w:t>NuTRIflex Omega vartojamas intraveninės infuzijos (lašinimo) būdu, t. y. lašinama per tiesiogiai į veną įstatytą mažą vamzdelį. Šis vaistas bus skiriamas tik per vieną iš Jūsų didžiųjų (centrinių) venų.</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Gydytojas nuspręs, kokio šio vaisto kiekio Jums reikia ir kiek laiko Jus reikia gydyti šiuo vaistu.</w:t>
      </w:r>
    </w:p>
    <w:p w:rsidR="00AF6A72" w:rsidRPr="00004C8B" w:rsidRDefault="00AF6A72" w:rsidP="00AF6A72">
      <w:pPr>
        <w:pStyle w:val="BTEMEASMCA"/>
        <w:rPr>
          <w:noProof w:val="0"/>
          <w:lang w:val="lt-LT"/>
        </w:rPr>
      </w:pPr>
    </w:p>
    <w:p w:rsidR="00AF6A72" w:rsidRPr="008E77ED" w:rsidRDefault="00AF6A72" w:rsidP="00AF6A72">
      <w:pPr>
        <w:rPr>
          <w:b/>
        </w:rPr>
      </w:pPr>
      <w:r w:rsidRPr="00F94090">
        <w:rPr>
          <w:b/>
          <w:sz w:val="22"/>
        </w:rPr>
        <w:t>Vartojimas vaikams ir paaugliams</w:t>
      </w:r>
    </w:p>
    <w:p w:rsidR="00AF6A72" w:rsidRPr="00F94090" w:rsidRDefault="00AF6A72" w:rsidP="00AF6A72"/>
    <w:p w:rsidR="00AF6A72" w:rsidRPr="008E77ED" w:rsidRDefault="00AF6A72" w:rsidP="00AF6A72">
      <w:r w:rsidRPr="00F94090">
        <w:rPr>
          <w:sz w:val="22"/>
        </w:rPr>
        <w:t>Šio vaisto negalima skirti naujagimiams, kūdikiams ir vaikams iki dvejų</w:t>
      </w:r>
      <w:r w:rsidRPr="008E77ED">
        <w:rPr>
          <w:sz w:val="22"/>
          <w:szCs w:val="22"/>
        </w:rPr>
        <w:t xml:space="preserve"> </w:t>
      </w:r>
      <w:r w:rsidRPr="00F94090">
        <w:rPr>
          <w:sz w:val="22"/>
        </w:rPr>
        <w:t>metų.</w:t>
      </w:r>
      <w:r w:rsidRPr="008E77ED">
        <w:rPr>
          <w:sz w:val="22"/>
          <w:szCs w:val="22"/>
        </w:rPr>
        <w:t xml:space="preserve"> </w:t>
      </w:r>
      <w:r w:rsidRPr="00F94090">
        <w:rPr>
          <w:sz w:val="22"/>
        </w:rPr>
        <w:t xml:space="preserve">Preparato saugumas ir veiksmingumas vaikams ir paaugliams neištirti. </w:t>
      </w:r>
    </w:p>
    <w:p w:rsidR="00AF6A72" w:rsidRPr="00004C8B" w:rsidRDefault="00AF6A72" w:rsidP="00AF6A72">
      <w:pPr>
        <w:pStyle w:val="BTEMEASMCA"/>
        <w:rPr>
          <w:noProof w:val="0"/>
          <w:lang w:val="lt-LT"/>
        </w:rPr>
      </w:pPr>
    </w:p>
    <w:p w:rsidR="00AF6A72" w:rsidRPr="00004C8B" w:rsidRDefault="00AF6A72" w:rsidP="00AF6A72">
      <w:pPr>
        <w:pStyle w:val="PI-3EMEASMCA"/>
      </w:pPr>
      <w:r w:rsidRPr="00004C8B">
        <w:t>Ką daryti pavartojus per didelę NuTRIflex Omega dozę?</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Jeigu Jums sulašinamas per didelis šio vaisto kiekis, gali pasireikšti taip vadinimas „pertekliaus sindromas” ir šie simptomai:</w:t>
      </w:r>
    </w:p>
    <w:p w:rsidR="00AF6A72" w:rsidRPr="008E77ED" w:rsidRDefault="00AF6A72" w:rsidP="00AF6A72">
      <w:pPr>
        <w:pStyle w:val="Sraopastraipa"/>
        <w:numPr>
          <w:ilvl w:val="0"/>
          <w:numId w:val="19"/>
        </w:numPr>
        <w:ind w:left="426" w:hanging="426"/>
      </w:pPr>
      <w:r w:rsidRPr="00F94090">
        <w:rPr>
          <w:sz w:val="22"/>
        </w:rPr>
        <w:t>skysčių perteklius ir elektrolitų pusiausvyros sutrikimas;</w:t>
      </w:r>
    </w:p>
    <w:p w:rsidR="00AF6A72" w:rsidRPr="008E77ED" w:rsidRDefault="00AF6A72" w:rsidP="00AF6A72">
      <w:pPr>
        <w:pStyle w:val="Sraopastraipa"/>
        <w:numPr>
          <w:ilvl w:val="0"/>
          <w:numId w:val="19"/>
        </w:numPr>
        <w:ind w:left="426" w:hanging="426"/>
      </w:pPr>
      <w:r w:rsidRPr="00F94090">
        <w:rPr>
          <w:sz w:val="22"/>
        </w:rPr>
        <w:t>plaučių pabrinkimas (plaučių edema);</w:t>
      </w:r>
    </w:p>
    <w:p w:rsidR="00AF6A72" w:rsidRPr="008E77ED" w:rsidRDefault="00AF6A72" w:rsidP="00AF6A72">
      <w:pPr>
        <w:pStyle w:val="Sraopastraipa"/>
        <w:numPr>
          <w:ilvl w:val="0"/>
          <w:numId w:val="19"/>
        </w:numPr>
        <w:ind w:left="426" w:hanging="426"/>
      </w:pPr>
      <w:r w:rsidRPr="00F94090">
        <w:rPr>
          <w:sz w:val="22"/>
        </w:rPr>
        <w:t>aminorūgščių netekimas su šlapimu ir aminorūgščių pusiausvyros sutrikimas;</w:t>
      </w:r>
    </w:p>
    <w:p w:rsidR="00AF6A72" w:rsidRPr="008E77ED" w:rsidRDefault="00AF6A72" w:rsidP="00AF6A72">
      <w:pPr>
        <w:pStyle w:val="Sraopastraipa"/>
        <w:numPr>
          <w:ilvl w:val="0"/>
          <w:numId w:val="19"/>
        </w:numPr>
        <w:ind w:left="426" w:hanging="426"/>
      </w:pPr>
      <w:r w:rsidRPr="00F94090">
        <w:rPr>
          <w:sz w:val="22"/>
        </w:rPr>
        <w:t>vėmimas, šleikštulys;</w:t>
      </w:r>
    </w:p>
    <w:p w:rsidR="00AF6A72" w:rsidRPr="008E77ED" w:rsidRDefault="00AF6A72" w:rsidP="00AF6A72">
      <w:pPr>
        <w:pStyle w:val="Sraopastraipa"/>
        <w:numPr>
          <w:ilvl w:val="0"/>
          <w:numId w:val="19"/>
        </w:numPr>
        <w:ind w:left="426" w:hanging="426"/>
      </w:pPr>
      <w:r w:rsidRPr="00F94090">
        <w:rPr>
          <w:sz w:val="22"/>
        </w:rPr>
        <w:t>drebulys;</w:t>
      </w:r>
    </w:p>
    <w:p w:rsidR="00AF6A72" w:rsidRPr="008E77ED" w:rsidRDefault="00AF6A72" w:rsidP="00AF6A72">
      <w:pPr>
        <w:pStyle w:val="Sraopastraipa"/>
        <w:numPr>
          <w:ilvl w:val="0"/>
          <w:numId w:val="19"/>
        </w:numPr>
        <w:ind w:left="426" w:hanging="426"/>
      </w:pPr>
      <w:r w:rsidRPr="00F94090">
        <w:rPr>
          <w:sz w:val="22"/>
        </w:rPr>
        <w:t>per didelis cukraus kiekis kraujyje;</w:t>
      </w:r>
    </w:p>
    <w:p w:rsidR="00AF6A72" w:rsidRPr="008E77ED" w:rsidRDefault="00AF6A72" w:rsidP="00AF6A72">
      <w:pPr>
        <w:pStyle w:val="Sraopastraipa"/>
        <w:numPr>
          <w:ilvl w:val="0"/>
          <w:numId w:val="19"/>
        </w:numPr>
        <w:ind w:left="426" w:hanging="426"/>
      </w:pPr>
      <w:r w:rsidRPr="00F94090">
        <w:rPr>
          <w:sz w:val="22"/>
        </w:rPr>
        <w:t>gliukozė šlapime;</w:t>
      </w:r>
    </w:p>
    <w:p w:rsidR="00AF6A72" w:rsidRPr="008E77ED" w:rsidRDefault="00AF6A72" w:rsidP="00AF6A72">
      <w:pPr>
        <w:pStyle w:val="Sraopastraipa"/>
        <w:numPr>
          <w:ilvl w:val="0"/>
          <w:numId w:val="19"/>
        </w:numPr>
        <w:ind w:left="426" w:hanging="426"/>
      </w:pPr>
      <w:r w:rsidRPr="00F94090">
        <w:rPr>
          <w:sz w:val="22"/>
        </w:rPr>
        <w:t>skysčių trūkumas;</w:t>
      </w:r>
    </w:p>
    <w:p w:rsidR="00AF6A72" w:rsidRPr="008E77ED" w:rsidRDefault="00AF6A72" w:rsidP="00AF6A72">
      <w:pPr>
        <w:pStyle w:val="Sraopastraipa"/>
        <w:numPr>
          <w:ilvl w:val="0"/>
          <w:numId w:val="19"/>
        </w:numPr>
        <w:ind w:left="426" w:hanging="426"/>
      </w:pPr>
      <w:r w:rsidRPr="00F94090">
        <w:rPr>
          <w:sz w:val="22"/>
        </w:rPr>
        <w:t>daug tirštesnis kraujas nei įprastai (hiperosmoliariškumas);</w:t>
      </w:r>
    </w:p>
    <w:p w:rsidR="00AF6A72" w:rsidRPr="008E77ED" w:rsidRDefault="00AF6A72" w:rsidP="00AF6A72">
      <w:pPr>
        <w:pStyle w:val="Sraopastraipa"/>
        <w:numPr>
          <w:ilvl w:val="0"/>
          <w:numId w:val="19"/>
        </w:numPr>
        <w:ind w:left="426" w:hanging="426"/>
      </w:pPr>
      <w:r w:rsidRPr="00F94090">
        <w:rPr>
          <w:sz w:val="22"/>
        </w:rPr>
        <w:t>sąmonės sutrikimas ar sąmonės netekimas dėl ypač didelio cukraus kiekio kraujyje;</w:t>
      </w:r>
    </w:p>
    <w:p w:rsidR="00AF6A72" w:rsidRPr="008E77ED" w:rsidRDefault="00AF6A72" w:rsidP="00AF6A72">
      <w:pPr>
        <w:pStyle w:val="Sraopastraipa"/>
        <w:numPr>
          <w:ilvl w:val="0"/>
          <w:numId w:val="19"/>
        </w:numPr>
        <w:ind w:left="426" w:hanging="426"/>
      </w:pPr>
      <w:r w:rsidRPr="00F94090">
        <w:rPr>
          <w:sz w:val="22"/>
        </w:rPr>
        <w:t>kepenų padidėjimas (hepatomegalija) su gelta ar be jos;</w:t>
      </w:r>
    </w:p>
    <w:p w:rsidR="00AF6A72" w:rsidRPr="008E77ED" w:rsidRDefault="00AF6A72" w:rsidP="00AF6A72">
      <w:pPr>
        <w:pStyle w:val="Sraopastraipa"/>
        <w:numPr>
          <w:ilvl w:val="0"/>
          <w:numId w:val="19"/>
        </w:numPr>
        <w:ind w:left="426" w:hanging="426"/>
      </w:pPr>
      <w:r w:rsidRPr="00F94090">
        <w:rPr>
          <w:sz w:val="22"/>
        </w:rPr>
        <w:t>blužnies padidėjimas (splenomegalija);</w:t>
      </w:r>
    </w:p>
    <w:p w:rsidR="00AF6A72" w:rsidRPr="008E77ED" w:rsidRDefault="00AF6A72" w:rsidP="00AF6A72">
      <w:pPr>
        <w:pStyle w:val="Sraopastraipa"/>
        <w:numPr>
          <w:ilvl w:val="0"/>
          <w:numId w:val="19"/>
        </w:numPr>
        <w:ind w:left="426" w:hanging="426"/>
      </w:pPr>
      <w:r w:rsidRPr="00F94090">
        <w:rPr>
          <w:sz w:val="22"/>
        </w:rPr>
        <w:t>riebalų sankaupos vidaus organuose;</w:t>
      </w:r>
    </w:p>
    <w:p w:rsidR="00AF6A72" w:rsidRPr="008E77ED" w:rsidRDefault="00AF6A72" w:rsidP="00AF6A72">
      <w:pPr>
        <w:pStyle w:val="Sraopastraipa"/>
        <w:numPr>
          <w:ilvl w:val="0"/>
          <w:numId w:val="19"/>
        </w:numPr>
        <w:ind w:left="426" w:hanging="426"/>
      </w:pPr>
      <w:r w:rsidRPr="00F94090">
        <w:rPr>
          <w:sz w:val="22"/>
        </w:rPr>
        <w:t>dideli nukrypimai, atliekant kepenų funkcijos testus;</w:t>
      </w:r>
    </w:p>
    <w:p w:rsidR="00AF6A72" w:rsidRPr="008E77ED" w:rsidRDefault="00AF6A72" w:rsidP="00AF6A72">
      <w:pPr>
        <w:pStyle w:val="Sraopastraipa"/>
        <w:numPr>
          <w:ilvl w:val="0"/>
          <w:numId w:val="19"/>
        </w:numPr>
        <w:ind w:left="426" w:hanging="426"/>
      </w:pPr>
      <w:r w:rsidRPr="00F94090">
        <w:rPr>
          <w:sz w:val="22"/>
        </w:rPr>
        <w:t xml:space="preserve">raudonųjų kraujo kūnelių kiekio sumažėjimas (anemija); </w:t>
      </w:r>
    </w:p>
    <w:p w:rsidR="00AF6A72" w:rsidRPr="008E77ED" w:rsidRDefault="00AF6A72" w:rsidP="00AF6A72">
      <w:pPr>
        <w:pStyle w:val="Sraopastraipa"/>
        <w:numPr>
          <w:ilvl w:val="0"/>
          <w:numId w:val="19"/>
        </w:numPr>
        <w:ind w:left="426" w:hanging="426"/>
      </w:pPr>
      <w:r w:rsidRPr="00F94090">
        <w:rPr>
          <w:sz w:val="22"/>
        </w:rPr>
        <w:t>baltųjų kraujo kūnelių kiekio sumažėjimas (leukopenija);</w:t>
      </w:r>
    </w:p>
    <w:p w:rsidR="00AF6A72" w:rsidRPr="008E77ED" w:rsidRDefault="00AF6A72" w:rsidP="00AF6A72">
      <w:pPr>
        <w:pStyle w:val="Sraopastraipa"/>
        <w:numPr>
          <w:ilvl w:val="0"/>
          <w:numId w:val="19"/>
        </w:numPr>
        <w:ind w:left="426" w:hanging="426"/>
      </w:pPr>
      <w:r w:rsidRPr="00F94090">
        <w:rPr>
          <w:sz w:val="22"/>
        </w:rPr>
        <w:t>trombocitų kiekio sumažėjimas (trombocitopenija);</w:t>
      </w:r>
    </w:p>
    <w:p w:rsidR="00AF6A72" w:rsidRPr="008E77ED" w:rsidRDefault="00AF6A72" w:rsidP="00AF6A72">
      <w:pPr>
        <w:pStyle w:val="Sraopastraipa"/>
        <w:numPr>
          <w:ilvl w:val="0"/>
          <w:numId w:val="19"/>
        </w:numPr>
        <w:ind w:left="426" w:hanging="426"/>
      </w:pPr>
      <w:r w:rsidRPr="00F94090">
        <w:rPr>
          <w:sz w:val="22"/>
        </w:rPr>
        <w:t>nesubrendusių raudonųjų kraujo kūnelių kiekio padidėjimas (retikulocitozė);</w:t>
      </w:r>
    </w:p>
    <w:p w:rsidR="00AF6A72" w:rsidRPr="008E77ED" w:rsidRDefault="00AF6A72" w:rsidP="00AF6A72">
      <w:pPr>
        <w:pStyle w:val="Sraopastraipa"/>
        <w:numPr>
          <w:ilvl w:val="0"/>
          <w:numId w:val="19"/>
        </w:numPr>
        <w:ind w:left="426" w:hanging="426"/>
      </w:pPr>
      <w:r w:rsidRPr="00F94090">
        <w:rPr>
          <w:sz w:val="22"/>
        </w:rPr>
        <w:t>kraujo kūnelių plyšimas (hemolizė);</w:t>
      </w:r>
    </w:p>
    <w:p w:rsidR="00AF6A72" w:rsidRPr="008E77ED" w:rsidRDefault="00AF6A72" w:rsidP="00AF6A72">
      <w:pPr>
        <w:pStyle w:val="Sraopastraipa"/>
        <w:numPr>
          <w:ilvl w:val="0"/>
          <w:numId w:val="19"/>
        </w:numPr>
        <w:ind w:left="426" w:hanging="426"/>
      </w:pPr>
      <w:r w:rsidRPr="00F94090">
        <w:rPr>
          <w:sz w:val="22"/>
        </w:rPr>
        <w:t>kraujavimas ar polinkis kraujuoti;</w:t>
      </w:r>
    </w:p>
    <w:p w:rsidR="00AF6A72" w:rsidRPr="008E77ED" w:rsidRDefault="00AF6A72" w:rsidP="00AF6A72">
      <w:pPr>
        <w:pStyle w:val="Sraopastraipa"/>
        <w:numPr>
          <w:ilvl w:val="0"/>
          <w:numId w:val="19"/>
        </w:numPr>
        <w:ind w:left="426" w:hanging="426"/>
      </w:pPr>
      <w:r w:rsidRPr="00F94090">
        <w:rPr>
          <w:sz w:val="22"/>
        </w:rPr>
        <w:t>kraujo krešėjimo sutrikimai (pastebimai pasikeitęs kraujavimo, krešėjimo, protrombino laikas ir kt.);</w:t>
      </w:r>
    </w:p>
    <w:p w:rsidR="00AF6A72" w:rsidRPr="008E77ED" w:rsidRDefault="00AF6A72" w:rsidP="00AF6A72">
      <w:pPr>
        <w:pStyle w:val="Sraopastraipa"/>
        <w:numPr>
          <w:ilvl w:val="0"/>
          <w:numId w:val="19"/>
        </w:numPr>
        <w:ind w:left="426" w:hanging="426"/>
      </w:pPr>
      <w:r w:rsidRPr="00F94090">
        <w:rPr>
          <w:sz w:val="22"/>
        </w:rPr>
        <w:lastRenderedPageBreak/>
        <w:t>karščiavimas;</w:t>
      </w:r>
    </w:p>
    <w:p w:rsidR="00AF6A72" w:rsidRPr="008E77ED" w:rsidRDefault="00AF6A72" w:rsidP="00AF6A72">
      <w:pPr>
        <w:pStyle w:val="Sraopastraipa"/>
        <w:numPr>
          <w:ilvl w:val="0"/>
          <w:numId w:val="19"/>
        </w:numPr>
        <w:ind w:left="426" w:hanging="426"/>
      </w:pPr>
      <w:r w:rsidRPr="00F94090">
        <w:rPr>
          <w:sz w:val="22"/>
        </w:rPr>
        <w:t xml:space="preserve">per didelis riebalų kiekis kraujyje; </w:t>
      </w:r>
    </w:p>
    <w:p w:rsidR="00AF6A72" w:rsidRPr="008E77ED" w:rsidRDefault="00AF6A72" w:rsidP="00AF6A72">
      <w:pPr>
        <w:pStyle w:val="Sraopastraipa"/>
        <w:numPr>
          <w:ilvl w:val="0"/>
          <w:numId w:val="19"/>
        </w:numPr>
        <w:ind w:left="426" w:hanging="426"/>
      </w:pPr>
      <w:r w:rsidRPr="00F94090">
        <w:rPr>
          <w:sz w:val="22"/>
        </w:rPr>
        <w:t>sąmonės netekimas.</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Pasireiškus bent vienam iš šių simptomų, infuziją nedelsiant reikia nutraukti.</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PI-1EMEASMCA"/>
      </w:pPr>
      <w:r w:rsidRPr="00004C8B">
        <w:t>4.</w:t>
      </w:r>
      <w:r w:rsidRPr="00004C8B">
        <w:tab/>
        <w:t>Galimas šalutinis poveikis</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Šis vaistas, kaip ir visi kiti, gali sukelti šalutinį poveikį, nors jis pasireiškia ne visiems žmonėms.</w:t>
      </w:r>
    </w:p>
    <w:p w:rsidR="00AF6A72" w:rsidRPr="00004C8B" w:rsidRDefault="00AF6A72" w:rsidP="00AF6A72">
      <w:pPr>
        <w:pStyle w:val="BTEMEASMCA"/>
        <w:rPr>
          <w:noProof w:val="0"/>
          <w:lang w:val="lt-LT"/>
        </w:rPr>
      </w:pPr>
    </w:p>
    <w:p w:rsidR="00AF6A72" w:rsidRPr="008E77ED" w:rsidRDefault="00AF6A72" w:rsidP="00AF6A72">
      <w:pPr>
        <w:rPr>
          <w:b/>
        </w:rPr>
      </w:pPr>
      <w:r w:rsidRPr="00F94090">
        <w:rPr>
          <w:b/>
          <w:sz w:val="22"/>
        </w:rPr>
        <w:t>Toliau aprašytas šalutinis poveikis gali būti sunkus. Jeigu Jums pasireiškė bet kuris toliau aprašytas šalutinis poveikis, nedelsdami praneškite gydytojui, jis nutrauks šio vaisto skyrimą Jums:</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Retai (pasireiškia nuo 1 iki 10 iš 10000 gydytų pacientų):</w:t>
      </w:r>
    </w:p>
    <w:p w:rsidR="00AF6A72" w:rsidRPr="008E77ED" w:rsidRDefault="00AF6A72" w:rsidP="00AF6A72">
      <w:pPr>
        <w:pStyle w:val="Sraopastraipa"/>
        <w:numPr>
          <w:ilvl w:val="0"/>
          <w:numId w:val="3"/>
        </w:numPr>
        <w:ind w:left="426" w:hanging="426"/>
      </w:pPr>
      <w:r w:rsidRPr="00F94090">
        <w:rPr>
          <w:sz w:val="22"/>
        </w:rPr>
        <w:t>alerginės reakcijos</w:t>
      </w:r>
      <w:r w:rsidRPr="008E77ED">
        <w:rPr>
          <w:sz w:val="22"/>
          <w:szCs w:val="22"/>
        </w:rPr>
        <w:t>, pavyzdžiui</w:t>
      </w:r>
      <w:r w:rsidRPr="00F94090">
        <w:rPr>
          <w:sz w:val="22"/>
        </w:rPr>
        <w:t>, odos reakcijos, dusulys, lūpų, burnos, gerklės pabrinkimas, pasunkėjęs kvėpavimas</w:t>
      </w:r>
    </w:p>
    <w:p w:rsidR="00AF6A72" w:rsidRPr="00004C8B" w:rsidRDefault="00AF6A72" w:rsidP="00AF6A72">
      <w:pPr>
        <w:pStyle w:val="BTEMEASMCA"/>
        <w:rPr>
          <w:noProof w:val="0"/>
          <w:lang w:val="lt-LT"/>
        </w:rPr>
      </w:pPr>
    </w:p>
    <w:p w:rsidR="00AF6A72" w:rsidRPr="008E77ED" w:rsidRDefault="00AF6A72" w:rsidP="00AF6A72">
      <w:pPr>
        <w:rPr>
          <w:b/>
        </w:rPr>
      </w:pPr>
      <w:r w:rsidRPr="00F94090">
        <w:rPr>
          <w:b/>
          <w:sz w:val="22"/>
        </w:rPr>
        <w:t>Kitas šalutinis poveikis:</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Nedažnai (pasireiškia nuo 1 iki 10 iš 1000 vartotojų):</w:t>
      </w:r>
    </w:p>
    <w:p w:rsidR="00AF6A72" w:rsidRPr="008E77ED" w:rsidRDefault="00AF6A72" w:rsidP="00AF6A72">
      <w:pPr>
        <w:pStyle w:val="Sraopastraipa"/>
        <w:numPr>
          <w:ilvl w:val="0"/>
          <w:numId w:val="4"/>
        </w:numPr>
        <w:ind w:left="426" w:hanging="426"/>
      </w:pPr>
      <w:r w:rsidRPr="00F94090">
        <w:rPr>
          <w:sz w:val="22"/>
        </w:rPr>
        <w:t>šleikštulys, vėmimas, apetito stoka</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Retai (pasireiškia nuo 1 iki 10 iš 10000 vartotojų):</w:t>
      </w:r>
    </w:p>
    <w:p w:rsidR="00AF6A72" w:rsidRPr="008E77ED" w:rsidRDefault="00AF6A72" w:rsidP="00AF6A72">
      <w:pPr>
        <w:pStyle w:val="Sraopastraipa"/>
        <w:numPr>
          <w:ilvl w:val="0"/>
          <w:numId w:val="4"/>
        </w:numPr>
        <w:ind w:left="426" w:hanging="426"/>
      </w:pPr>
      <w:r w:rsidRPr="00F94090">
        <w:rPr>
          <w:sz w:val="22"/>
        </w:rPr>
        <w:t>padidėjęs kraujo polinkis krešėti</w:t>
      </w:r>
    </w:p>
    <w:p w:rsidR="00AF6A72" w:rsidRPr="008E77ED" w:rsidRDefault="00AF6A72" w:rsidP="00AF6A72">
      <w:pPr>
        <w:pStyle w:val="Sraopastraipa"/>
        <w:numPr>
          <w:ilvl w:val="0"/>
          <w:numId w:val="4"/>
        </w:numPr>
        <w:ind w:left="426" w:hanging="426"/>
      </w:pPr>
      <w:r w:rsidRPr="00F94090">
        <w:rPr>
          <w:sz w:val="22"/>
        </w:rPr>
        <w:t>mėlynas odos atspalvis</w:t>
      </w:r>
    </w:p>
    <w:p w:rsidR="00AF6A72" w:rsidRPr="008E77ED" w:rsidRDefault="00AF6A72" w:rsidP="00AF6A72">
      <w:pPr>
        <w:pStyle w:val="Sraopastraipa"/>
        <w:numPr>
          <w:ilvl w:val="0"/>
          <w:numId w:val="4"/>
        </w:numPr>
        <w:ind w:left="426" w:hanging="426"/>
      </w:pPr>
      <w:r w:rsidRPr="00F94090">
        <w:rPr>
          <w:sz w:val="22"/>
        </w:rPr>
        <w:t>dusulys</w:t>
      </w:r>
    </w:p>
    <w:p w:rsidR="00AF6A72" w:rsidRPr="008E77ED" w:rsidRDefault="00AF6A72" w:rsidP="00AF6A72">
      <w:pPr>
        <w:pStyle w:val="Sraopastraipa"/>
        <w:numPr>
          <w:ilvl w:val="0"/>
          <w:numId w:val="4"/>
        </w:numPr>
        <w:ind w:left="426" w:hanging="426"/>
      </w:pPr>
      <w:r w:rsidRPr="00F94090">
        <w:rPr>
          <w:sz w:val="22"/>
        </w:rPr>
        <w:t>galvos skausmas</w:t>
      </w:r>
    </w:p>
    <w:p w:rsidR="00AF6A72" w:rsidRPr="008E77ED" w:rsidRDefault="00AF6A72" w:rsidP="00AF6A72">
      <w:pPr>
        <w:pStyle w:val="Sraopastraipa"/>
        <w:numPr>
          <w:ilvl w:val="0"/>
          <w:numId w:val="4"/>
        </w:numPr>
        <w:ind w:left="426" w:hanging="426"/>
      </w:pPr>
      <w:r w:rsidRPr="00F94090">
        <w:rPr>
          <w:sz w:val="22"/>
        </w:rPr>
        <w:t>veido ir kaklo paraudimas</w:t>
      </w:r>
    </w:p>
    <w:p w:rsidR="00AF6A72" w:rsidRPr="008E77ED" w:rsidRDefault="00AF6A72" w:rsidP="00AF6A72">
      <w:pPr>
        <w:pStyle w:val="Sraopastraipa"/>
        <w:numPr>
          <w:ilvl w:val="0"/>
          <w:numId w:val="4"/>
        </w:numPr>
        <w:ind w:left="426" w:hanging="426"/>
      </w:pPr>
      <w:r w:rsidRPr="00F94090">
        <w:rPr>
          <w:sz w:val="22"/>
        </w:rPr>
        <w:t>odos paraudimas (eritema)</w:t>
      </w:r>
    </w:p>
    <w:p w:rsidR="00AF6A72" w:rsidRPr="008E77ED" w:rsidRDefault="00AF6A72" w:rsidP="00AF6A72">
      <w:pPr>
        <w:pStyle w:val="Sraopastraipa"/>
        <w:numPr>
          <w:ilvl w:val="0"/>
          <w:numId w:val="4"/>
        </w:numPr>
        <w:ind w:left="426" w:hanging="426"/>
      </w:pPr>
      <w:r w:rsidRPr="00F94090">
        <w:rPr>
          <w:sz w:val="22"/>
        </w:rPr>
        <w:t>prakaitavimas</w:t>
      </w:r>
    </w:p>
    <w:p w:rsidR="00AF6A72" w:rsidRPr="008E77ED" w:rsidRDefault="00AF6A72" w:rsidP="00AF6A72">
      <w:pPr>
        <w:pStyle w:val="Sraopastraipa"/>
        <w:numPr>
          <w:ilvl w:val="0"/>
          <w:numId w:val="4"/>
        </w:numPr>
        <w:ind w:left="426" w:hanging="426"/>
      </w:pPr>
      <w:r w:rsidRPr="00F94090">
        <w:rPr>
          <w:sz w:val="22"/>
        </w:rPr>
        <w:t>drebulys</w:t>
      </w:r>
    </w:p>
    <w:p w:rsidR="00AF6A72" w:rsidRPr="008E77ED" w:rsidRDefault="00AF6A72" w:rsidP="00AF6A72">
      <w:pPr>
        <w:pStyle w:val="Sraopastraipa"/>
        <w:numPr>
          <w:ilvl w:val="0"/>
          <w:numId w:val="4"/>
        </w:numPr>
        <w:ind w:left="426" w:hanging="426"/>
      </w:pPr>
      <w:r w:rsidRPr="00F94090">
        <w:rPr>
          <w:sz w:val="22"/>
        </w:rPr>
        <w:t>šaltkrėtis</w:t>
      </w:r>
    </w:p>
    <w:p w:rsidR="00AF6A72" w:rsidRPr="008E77ED" w:rsidRDefault="00AF6A72" w:rsidP="00AF6A72">
      <w:pPr>
        <w:pStyle w:val="Sraopastraipa"/>
        <w:numPr>
          <w:ilvl w:val="0"/>
          <w:numId w:val="4"/>
        </w:numPr>
        <w:ind w:left="426" w:hanging="426"/>
      </w:pPr>
      <w:r w:rsidRPr="00F94090">
        <w:rPr>
          <w:sz w:val="22"/>
        </w:rPr>
        <w:t>karščiavimas</w:t>
      </w:r>
    </w:p>
    <w:p w:rsidR="00AF6A72" w:rsidRPr="008E77ED" w:rsidRDefault="00AF6A72" w:rsidP="00AF6A72">
      <w:pPr>
        <w:pStyle w:val="Sraopastraipa"/>
        <w:numPr>
          <w:ilvl w:val="0"/>
          <w:numId w:val="4"/>
        </w:numPr>
        <w:ind w:left="426" w:hanging="426"/>
      </w:pPr>
      <w:r w:rsidRPr="00F94090">
        <w:rPr>
          <w:sz w:val="22"/>
        </w:rPr>
        <w:t>mieguistumas</w:t>
      </w:r>
    </w:p>
    <w:p w:rsidR="00AF6A72" w:rsidRPr="008E77ED" w:rsidRDefault="00AF6A72" w:rsidP="00AF6A72">
      <w:pPr>
        <w:pStyle w:val="Sraopastraipa"/>
        <w:numPr>
          <w:ilvl w:val="0"/>
          <w:numId w:val="4"/>
        </w:numPr>
        <w:ind w:left="426" w:hanging="426"/>
      </w:pPr>
      <w:r w:rsidRPr="00F94090">
        <w:rPr>
          <w:sz w:val="22"/>
        </w:rPr>
        <w:t>krūtinės, nugaros, kaulų, juosmens srities skausmas</w:t>
      </w:r>
    </w:p>
    <w:p w:rsidR="00AF6A72" w:rsidRPr="008E77ED" w:rsidRDefault="00AF6A72" w:rsidP="00AF6A72">
      <w:pPr>
        <w:pStyle w:val="Sraopastraipa"/>
        <w:numPr>
          <w:ilvl w:val="0"/>
          <w:numId w:val="4"/>
        </w:numPr>
        <w:ind w:left="426" w:hanging="426"/>
      </w:pPr>
      <w:r w:rsidRPr="00F94090">
        <w:rPr>
          <w:sz w:val="22"/>
        </w:rPr>
        <w:t>kraujospūdžio sumažėjimas ar padidėjimas</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Labai retai (pasireiškia mažiau nei 1 iš 10000 vartotojų):</w:t>
      </w:r>
    </w:p>
    <w:p w:rsidR="00AF6A72" w:rsidRPr="008E77ED" w:rsidRDefault="00AF6A72" w:rsidP="00AF6A72">
      <w:pPr>
        <w:pStyle w:val="Sraopastraipa"/>
        <w:numPr>
          <w:ilvl w:val="0"/>
          <w:numId w:val="5"/>
        </w:numPr>
        <w:ind w:left="426" w:hanging="426"/>
      </w:pPr>
      <w:r w:rsidRPr="00F94090">
        <w:rPr>
          <w:sz w:val="22"/>
        </w:rPr>
        <w:t>nenormaliai didelis riebalų ar cukraus kiekis kraujyje</w:t>
      </w:r>
    </w:p>
    <w:p w:rsidR="00AF6A72" w:rsidRPr="008E77ED" w:rsidRDefault="00AF6A72" w:rsidP="00AF6A72">
      <w:pPr>
        <w:pStyle w:val="Sraopastraipa"/>
        <w:numPr>
          <w:ilvl w:val="0"/>
          <w:numId w:val="5"/>
        </w:numPr>
        <w:ind w:left="426" w:hanging="426"/>
      </w:pPr>
      <w:r w:rsidRPr="00F94090">
        <w:rPr>
          <w:sz w:val="22"/>
        </w:rPr>
        <w:t>didelis rūgščiųjų medžiagų kiekis kraujyje</w:t>
      </w:r>
    </w:p>
    <w:p w:rsidR="00AF6A72" w:rsidRPr="008E77ED" w:rsidRDefault="00AF6A72" w:rsidP="00AF6A72">
      <w:pPr>
        <w:pStyle w:val="Sraopastraipa"/>
        <w:numPr>
          <w:ilvl w:val="0"/>
          <w:numId w:val="5"/>
        </w:numPr>
        <w:ind w:left="426" w:hanging="426"/>
      </w:pPr>
      <w:r w:rsidRPr="00F94090">
        <w:rPr>
          <w:sz w:val="22"/>
        </w:rPr>
        <w:t xml:space="preserve">per didelis riebalų kiekis gali iššaukti </w:t>
      </w:r>
      <w:r w:rsidRPr="00004C8B">
        <w:rPr>
          <w:sz w:val="22"/>
          <w:szCs w:val="22"/>
        </w:rPr>
        <w:t>„</w:t>
      </w:r>
      <w:r w:rsidRPr="00F94090">
        <w:rPr>
          <w:sz w:val="22"/>
        </w:rPr>
        <w:t>riebalų pertekliaus</w:t>
      </w:r>
      <w:r w:rsidRPr="00004C8B">
        <w:rPr>
          <w:sz w:val="22"/>
          <w:szCs w:val="22"/>
        </w:rPr>
        <w:t>“</w:t>
      </w:r>
      <w:r w:rsidRPr="00F94090">
        <w:rPr>
          <w:sz w:val="22"/>
        </w:rPr>
        <w:t xml:space="preserve"> sindromą, daugiau informacijos apie tai Jūs galite rasti 3</w:t>
      </w:r>
      <w:r w:rsidRPr="00004C8B">
        <w:rPr>
          <w:sz w:val="22"/>
          <w:szCs w:val="22"/>
        </w:rPr>
        <w:t> </w:t>
      </w:r>
      <w:r w:rsidRPr="00F94090">
        <w:rPr>
          <w:sz w:val="22"/>
        </w:rPr>
        <w:t xml:space="preserve">skyriuje </w:t>
      </w:r>
      <w:r w:rsidRPr="00004C8B">
        <w:rPr>
          <w:sz w:val="22"/>
          <w:szCs w:val="22"/>
        </w:rPr>
        <w:t>„</w:t>
      </w:r>
      <w:r w:rsidRPr="00F94090">
        <w:rPr>
          <w:sz w:val="22"/>
        </w:rPr>
        <w:t>Ką daryti pavartojus per didelę NuTRIflex Omega dozę</w:t>
      </w:r>
      <w:r w:rsidRPr="00004C8B">
        <w:rPr>
          <w:sz w:val="22"/>
          <w:szCs w:val="22"/>
        </w:rPr>
        <w:t>?“</w:t>
      </w:r>
      <w:r w:rsidRPr="008E77ED">
        <w:rPr>
          <w:sz w:val="22"/>
          <w:szCs w:val="22"/>
        </w:rPr>
        <w:t>.</w:t>
      </w:r>
      <w:r w:rsidRPr="00F94090">
        <w:rPr>
          <w:sz w:val="22"/>
        </w:rPr>
        <w:t xml:space="preserve"> Sustabdžius infuziją, simptomai paprastai išnyksta.</w:t>
      </w:r>
    </w:p>
    <w:p w:rsidR="00AF6A72" w:rsidRPr="00004C8B" w:rsidRDefault="00AF6A72" w:rsidP="00AF6A72"/>
    <w:p w:rsidR="00AF6A72" w:rsidRPr="00004C8B" w:rsidRDefault="00AF6A72" w:rsidP="00AF6A72">
      <w:pPr>
        <w:keepNext/>
        <w:numPr>
          <w:ilvl w:val="12"/>
          <w:numId w:val="0"/>
        </w:numPr>
        <w:rPr>
          <w:sz w:val="22"/>
          <w:szCs w:val="22"/>
        </w:rPr>
      </w:pPr>
      <w:r w:rsidRPr="00004C8B">
        <w:rPr>
          <w:sz w:val="22"/>
          <w:szCs w:val="22"/>
        </w:rPr>
        <w:t>Dažnis nežinomas (dažnis negali būti apskaičiuotas pagal turimus duomenis):</w:t>
      </w:r>
    </w:p>
    <w:p w:rsidR="00AF6A72" w:rsidRPr="00004C8B" w:rsidRDefault="00AF6A72" w:rsidP="00AF6A72">
      <w:pPr>
        <w:keepNext/>
        <w:numPr>
          <w:ilvl w:val="0"/>
          <w:numId w:val="6"/>
        </w:numPr>
        <w:rPr>
          <w:sz w:val="22"/>
          <w:szCs w:val="22"/>
        </w:rPr>
      </w:pPr>
      <w:r w:rsidRPr="00004C8B">
        <w:rPr>
          <w:sz w:val="22"/>
          <w:szCs w:val="22"/>
        </w:rPr>
        <w:t>baltųjų kraujo kūnelių sumažėjimas (leukopenija)</w:t>
      </w:r>
    </w:p>
    <w:p w:rsidR="00AF6A72" w:rsidRPr="00004C8B" w:rsidRDefault="00AF6A72" w:rsidP="00AF6A72">
      <w:pPr>
        <w:keepNext/>
        <w:numPr>
          <w:ilvl w:val="0"/>
          <w:numId w:val="6"/>
        </w:numPr>
        <w:rPr>
          <w:sz w:val="22"/>
          <w:szCs w:val="22"/>
        </w:rPr>
      </w:pPr>
      <w:r w:rsidRPr="00004C8B">
        <w:rPr>
          <w:sz w:val="22"/>
          <w:szCs w:val="22"/>
        </w:rPr>
        <w:t>trombocitų kiekio sumažėjimas (trombocitopenija)</w:t>
      </w:r>
    </w:p>
    <w:p w:rsidR="00AF6A72" w:rsidRPr="00004C8B" w:rsidRDefault="00AF6A72" w:rsidP="00AF6A72">
      <w:pPr>
        <w:keepNext/>
        <w:numPr>
          <w:ilvl w:val="0"/>
          <w:numId w:val="6"/>
        </w:numPr>
      </w:pPr>
      <w:r w:rsidRPr="00004C8B">
        <w:rPr>
          <w:sz w:val="22"/>
          <w:szCs w:val="22"/>
        </w:rPr>
        <w:t xml:space="preserve">sutrikęs tulžies nutekėjimas (cholestazė) </w:t>
      </w:r>
    </w:p>
    <w:p w:rsidR="00AF6A72" w:rsidRPr="00004C8B" w:rsidRDefault="00AF6A72" w:rsidP="00AF6A72">
      <w:pPr>
        <w:pStyle w:val="BTEMEASMCA"/>
        <w:rPr>
          <w:noProof w:val="0"/>
          <w:lang w:val="lt-LT"/>
        </w:rPr>
      </w:pPr>
    </w:p>
    <w:p w:rsidR="00AF6A72" w:rsidRPr="00004C8B" w:rsidRDefault="00AF6A72" w:rsidP="00AF6A72">
      <w:pPr>
        <w:rPr>
          <w:b/>
          <w:sz w:val="22"/>
          <w:szCs w:val="22"/>
        </w:rPr>
      </w:pPr>
      <w:r w:rsidRPr="00004C8B">
        <w:rPr>
          <w:b/>
          <w:sz w:val="22"/>
          <w:szCs w:val="22"/>
        </w:rPr>
        <w:t>Pranešimas apie šalutinį poveikį</w:t>
      </w:r>
    </w:p>
    <w:p w:rsidR="00AF6A72" w:rsidRPr="00004C8B" w:rsidRDefault="00AF6A72" w:rsidP="00AF6A72">
      <w:pPr>
        <w:rPr>
          <w:sz w:val="22"/>
          <w:szCs w:val="22"/>
        </w:rPr>
      </w:pPr>
      <w:r w:rsidRPr="00004C8B">
        <w:rPr>
          <w:sz w:val="22"/>
          <w:szCs w:val="22"/>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sidRPr="00004C8B">
        <w:rPr>
          <w:sz w:val="22"/>
          <w:szCs w:val="22"/>
          <w:lang w:eastAsia="zh-CN"/>
        </w:rPr>
        <w:t>elefonu 8 800 73568</w:t>
      </w:r>
      <w:r w:rsidRPr="00004C8B">
        <w:rPr>
          <w:sz w:val="22"/>
          <w:szCs w:val="22"/>
        </w:rPr>
        <w:t xml:space="preserve"> </w:t>
      </w:r>
      <w:r w:rsidRPr="00004C8B">
        <w:rPr>
          <w:sz w:val="22"/>
          <w:szCs w:val="22"/>
        </w:rPr>
        <w:lastRenderedPageBreak/>
        <w:t xml:space="preserve">arba užpildyti interneto svetainėje </w:t>
      </w:r>
      <w:hyperlink r:id="rId12" w:history="1">
        <w:r w:rsidRPr="00004C8B">
          <w:rPr>
            <w:rStyle w:val="Hipersaitas"/>
            <w:rFonts w:eastAsia="SimSun"/>
            <w:sz w:val="22"/>
            <w:szCs w:val="22"/>
          </w:rPr>
          <w:t>www.vvkt.lt</w:t>
        </w:r>
      </w:hyperlink>
      <w:r w:rsidRPr="00004C8B">
        <w:rPr>
          <w:sz w:val="22"/>
          <w:szCs w:val="22"/>
        </w:rPr>
        <w:t xml:space="preserve"> esančią formą ir pateikti ją Valstybinei vaistų kontrolės tarnybai prie Lietuvos Respublikos sveikatos apsaugos ministerijos vienu iš šių būdų: raštu (adresu Žirmūnų g. 139A, LT-09120 Vilnius), </w:t>
      </w:r>
      <w:r w:rsidRPr="00004C8B">
        <w:rPr>
          <w:sz w:val="22"/>
          <w:szCs w:val="22"/>
          <w:lang w:eastAsia="zh-CN"/>
        </w:rPr>
        <w:t xml:space="preserve">nemokamu </w:t>
      </w:r>
      <w:r w:rsidRPr="00004C8B">
        <w:rPr>
          <w:sz w:val="22"/>
          <w:szCs w:val="22"/>
        </w:rPr>
        <w:t>fakso numeriu 8 800 20131</w:t>
      </w:r>
      <w:r w:rsidRPr="00004C8B">
        <w:rPr>
          <w:sz w:val="22"/>
          <w:szCs w:val="22"/>
          <w:lang w:eastAsia="zh-CN"/>
        </w:rPr>
        <w:t xml:space="preserve">, </w:t>
      </w:r>
      <w:r w:rsidRPr="00004C8B">
        <w:rPr>
          <w:sz w:val="22"/>
          <w:szCs w:val="22"/>
        </w:rPr>
        <w:t xml:space="preserve">el. paštu </w:t>
      </w:r>
      <w:hyperlink r:id="rId13" w:history="1">
        <w:r w:rsidRPr="00004C8B">
          <w:rPr>
            <w:rStyle w:val="Hipersaitas"/>
            <w:rFonts w:eastAsia="SimSun"/>
            <w:sz w:val="22"/>
            <w:szCs w:val="22"/>
          </w:rPr>
          <w:t>NepageidaujamaR@vvkt.lt</w:t>
        </w:r>
      </w:hyperlink>
      <w:r w:rsidRPr="00004C8B">
        <w:rPr>
          <w:sz w:val="22"/>
          <w:szCs w:val="22"/>
        </w:rPr>
        <w:t xml:space="preserve">, taip pat per Valstybinės vaistų kontrolės tarnybos prie Lietuvos Respublikos sveikatos apsaugos ministerijos interneto svetainę (adresu </w:t>
      </w:r>
      <w:hyperlink r:id="rId14" w:history="1">
        <w:r w:rsidRPr="00004C8B">
          <w:rPr>
            <w:rStyle w:val="Hipersaitas"/>
            <w:rFonts w:eastAsia="SimSun"/>
            <w:sz w:val="22"/>
            <w:szCs w:val="22"/>
          </w:rPr>
          <w:t>http://www.vvkt.lt</w:t>
        </w:r>
      </w:hyperlink>
      <w:r w:rsidRPr="00004C8B">
        <w:rPr>
          <w:sz w:val="22"/>
          <w:szCs w:val="22"/>
        </w:rPr>
        <w:t>). Pranešdami apie šalutinį poveikį galite mums padėti gauti daugiau informacijos apie šio vaisto saugumą.</w:t>
      </w:r>
      <w:r w:rsidRPr="00004C8B">
        <w:t xml:space="preserve"> </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PI-1EMEASMCA"/>
      </w:pPr>
      <w:r w:rsidRPr="00004C8B">
        <w:t>5.</w:t>
      </w:r>
      <w:r w:rsidRPr="00004C8B">
        <w:tab/>
        <w:t xml:space="preserve">Kaip laikyti NuTRIflex Omega </w:t>
      </w:r>
    </w:p>
    <w:p w:rsidR="00AF6A72" w:rsidRPr="00004C8B" w:rsidRDefault="00AF6A72" w:rsidP="00AF6A72">
      <w:pPr>
        <w:pStyle w:val="PI-1EMEASMCA"/>
      </w:pPr>
    </w:p>
    <w:p w:rsidR="00AF6A72" w:rsidRPr="00004C8B" w:rsidRDefault="00AF6A72" w:rsidP="00AF6A72">
      <w:pPr>
        <w:pStyle w:val="BTEMEASMCA"/>
        <w:rPr>
          <w:noProof w:val="0"/>
          <w:lang w:val="lt-LT"/>
        </w:rPr>
      </w:pPr>
      <w:r w:rsidRPr="00004C8B">
        <w:rPr>
          <w:noProof w:val="0"/>
          <w:lang w:val="lt-LT"/>
        </w:rPr>
        <w:t>Šį vaistą laikykite vaikams nepastebimoje ir nepasiekiamoje vietoje.</w:t>
      </w:r>
    </w:p>
    <w:p w:rsidR="00AF6A72" w:rsidRPr="00004C8B" w:rsidRDefault="00AF6A72" w:rsidP="00AF6A72">
      <w:pPr>
        <w:pStyle w:val="BTEMEASMCA"/>
        <w:rPr>
          <w:noProof w:val="0"/>
          <w:lang w:val="lt-LT"/>
        </w:rPr>
      </w:pPr>
      <w:r w:rsidRPr="00004C8B">
        <w:rPr>
          <w:noProof w:val="0"/>
          <w:lang w:val="lt-LT"/>
        </w:rPr>
        <w:t>Laikyti ne aukštesnėje kaip 25 °C temperatūroje. Maišelius laikyti išorinėje dėžutėje, kad preparatas būtų apsaugotas nuo šviesos.</w:t>
      </w:r>
    </w:p>
    <w:p w:rsidR="00AF6A72" w:rsidRPr="00004C8B" w:rsidRDefault="00AF6A72" w:rsidP="00AF6A72">
      <w:pPr>
        <w:pStyle w:val="BTEMEASMCA"/>
        <w:rPr>
          <w:noProof w:val="0"/>
          <w:lang w:val="lt-LT"/>
        </w:rPr>
      </w:pPr>
      <w:r w:rsidRPr="00004C8B">
        <w:rPr>
          <w:noProof w:val="0"/>
          <w:lang w:val="lt-LT"/>
        </w:rPr>
        <w:t>Negalima užšaldyti. Jeigu atsitiktinai buvo užšaldyta, maišelį tokiu atveju reikia sunaikinti.</w:t>
      </w:r>
    </w:p>
    <w:p w:rsidR="00AF6A72" w:rsidRPr="00004C8B" w:rsidRDefault="00AF6A72" w:rsidP="00AF6A72">
      <w:pPr>
        <w:pStyle w:val="BTEMEASMCA"/>
        <w:rPr>
          <w:noProof w:val="0"/>
          <w:lang w:val="lt-LT"/>
        </w:rPr>
      </w:pPr>
      <w:r w:rsidRPr="00004C8B">
        <w:rPr>
          <w:noProof w:val="0"/>
          <w:lang w:val="lt-LT"/>
        </w:rPr>
        <w:t xml:space="preserve">Ant etiketės nurodytam tinkamumo laikui pasibaigus, šio vaisto vartoti negalima. </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p>
    <w:p w:rsidR="00AF6A72" w:rsidRPr="00004C8B" w:rsidRDefault="00AF6A72" w:rsidP="00AF6A72">
      <w:pPr>
        <w:pStyle w:val="PI-1EMEASMCA"/>
      </w:pPr>
      <w:r w:rsidRPr="00004C8B">
        <w:t>6.</w:t>
      </w:r>
      <w:r w:rsidRPr="00004C8B">
        <w:tab/>
        <w:t>Pakuotės turinys ir kita informacija</w:t>
      </w:r>
    </w:p>
    <w:p w:rsidR="00AF6A72" w:rsidRPr="00004C8B" w:rsidRDefault="00AF6A72" w:rsidP="00AF6A72">
      <w:pPr>
        <w:pStyle w:val="BTEMEASMCA"/>
        <w:rPr>
          <w:noProof w:val="0"/>
          <w:lang w:val="lt-LT"/>
        </w:rPr>
      </w:pPr>
    </w:p>
    <w:p w:rsidR="00AF6A72" w:rsidRPr="00004C8B" w:rsidRDefault="00AF6A72" w:rsidP="00AF6A72">
      <w:pPr>
        <w:pStyle w:val="PI-3EMEASMCA"/>
      </w:pPr>
      <w:r w:rsidRPr="00004C8B">
        <w:t>NuTRIflex Omega sudėtis</w:t>
      </w:r>
    </w:p>
    <w:p w:rsidR="00AF6A72" w:rsidRPr="00004C8B" w:rsidRDefault="00AF6A72" w:rsidP="00AF6A72">
      <w:pPr>
        <w:pStyle w:val="BTEMEASMCA"/>
        <w:rPr>
          <w:noProof w:val="0"/>
          <w:lang w:val="lt-LT"/>
        </w:rPr>
      </w:pPr>
    </w:p>
    <w:p w:rsidR="00AF6A72" w:rsidRPr="008E77ED" w:rsidRDefault="00AF6A72" w:rsidP="00AF6A72">
      <w:pPr>
        <w:pStyle w:val="Sraopastraipa"/>
        <w:numPr>
          <w:ilvl w:val="0"/>
          <w:numId w:val="7"/>
        </w:numPr>
        <w:ind w:left="426" w:hanging="426"/>
      </w:pPr>
      <w:r w:rsidRPr="00F94090">
        <w:rPr>
          <w:sz w:val="22"/>
        </w:rPr>
        <w:t>Veikliosios medžiagos paruoštame vartoti mišinyje yra:</w:t>
      </w:r>
    </w:p>
    <w:p w:rsidR="00AF6A72" w:rsidRPr="00004C8B" w:rsidRDefault="00AF6A72" w:rsidP="00AF6A72">
      <w:pPr>
        <w:pStyle w:val="BTEMEASMCA"/>
        <w:rPr>
          <w:noProof w:val="0"/>
          <w:lang w:val="lt-LT"/>
        </w:rPr>
      </w:pPr>
    </w:p>
    <w:tbl>
      <w:tblPr>
        <w:tblW w:w="8676" w:type="dxa"/>
        <w:tblInd w:w="-38" w:type="dxa"/>
        <w:tblLayout w:type="fixed"/>
        <w:tblCellMar>
          <w:left w:w="70" w:type="dxa"/>
          <w:right w:w="70" w:type="dxa"/>
        </w:tblCellMar>
        <w:tblLook w:val="0000" w:firstRow="0" w:lastRow="0" w:firstColumn="0" w:lastColumn="0" w:noHBand="0" w:noVBand="0"/>
      </w:tblPr>
      <w:tblGrid>
        <w:gridCol w:w="3572"/>
        <w:gridCol w:w="1276"/>
        <w:gridCol w:w="1276"/>
        <w:gridCol w:w="1276"/>
        <w:gridCol w:w="1276"/>
      </w:tblGrid>
      <w:tr w:rsidR="00AF6A72" w:rsidRPr="00004C8B" w:rsidTr="00D27A0F">
        <w:trPr>
          <w:cantSplit/>
        </w:trPr>
        <w:tc>
          <w:tcPr>
            <w:tcW w:w="3572" w:type="dxa"/>
            <w:tcBorders>
              <w:top w:val="single" w:sz="4"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jc w:val="left"/>
              <w:rPr>
                <w:b/>
                <w:sz w:val="22"/>
                <w:szCs w:val="22"/>
                <w:lang w:val="lt-LT"/>
              </w:rPr>
            </w:pPr>
            <w:r w:rsidRPr="00004C8B">
              <w:rPr>
                <w:b/>
                <w:i/>
                <w:sz w:val="22"/>
                <w:szCs w:val="22"/>
                <w:lang w:val="lt-LT"/>
              </w:rPr>
              <w:t>iš viršutinės kairiosios kameros</w:t>
            </w:r>
            <w:r w:rsidRPr="00004C8B">
              <w:rPr>
                <w:b/>
                <w:i/>
                <w:sz w:val="22"/>
                <w:szCs w:val="22"/>
                <w:lang w:val="lt-LT"/>
              </w:rPr>
              <w:br/>
              <w:t>(gliukozės tirpalas)</w:t>
            </w:r>
          </w:p>
        </w:tc>
        <w:tc>
          <w:tcPr>
            <w:tcW w:w="1276" w:type="dxa"/>
            <w:tcBorders>
              <w:top w:val="single" w:sz="4"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1000 ml</w:t>
            </w:r>
          </w:p>
        </w:tc>
        <w:tc>
          <w:tcPr>
            <w:tcW w:w="1276" w:type="dxa"/>
            <w:tcBorders>
              <w:top w:val="single" w:sz="4"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1250 ml</w:t>
            </w:r>
          </w:p>
        </w:tc>
        <w:tc>
          <w:tcPr>
            <w:tcW w:w="1276" w:type="dxa"/>
            <w:tcBorders>
              <w:top w:val="single" w:sz="4"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1875 ml</w:t>
            </w:r>
          </w:p>
        </w:tc>
        <w:tc>
          <w:tcPr>
            <w:tcW w:w="1276" w:type="dxa"/>
            <w:tcBorders>
              <w:top w:val="single" w:sz="4" w:space="0" w:color="auto"/>
              <w:left w:val="single" w:sz="2" w:space="0" w:color="auto"/>
              <w:bottom w:val="single" w:sz="2" w:space="0" w:color="auto"/>
              <w:right w:val="single" w:sz="4"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2500 ml</w:t>
            </w:r>
          </w:p>
        </w:tc>
      </w:tr>
      <w:tr w:rsidR="00AF6A72" w:rsidRPr="00004C8B" w:rsidTr="00D27A0F">
        <w:trPr>
          <w:cantSplit/>
        </w:trPr>
        <w:tc>
          <w:tcPr>
            <w:tcW w:w="3572" w:type="dxa"/>
            <w:tcBorders>
              <w:top w:val="single" w:sz="2"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rPr>
                <w:sz w:val="22"/>
                <w:szCs w:val="22"/>
                <w:lang w:val="lt-LT"/>
              </w:rPr>
            </w:pPr>
            <w:r w:rsidRPr="00004C8B">
              <w:rPr>
                <w:sz w:val="22"/>
                <w:szCs w:val="22"/>
                <w:lang w:val="lt-LT"/>
              </w:rPr>
              <w:t>Gliukozė monohidratas</w:t>
            </w:r>
          </w:p>
          <w:p w:rsidR="00AF6A72" w:rsidRPr="00004C8B" w:rsidRDefault="00AF6A72" w:rsidP="00D27A0F">
            <w:pPr>
              <w:pStyle w:val="SPCStandard"/>
              <w:tabs>
                <w:tab w:val="clear" w:pos="5103"/>
              </w:tabs>
              <w:rPr>
                <w:sz w:val="22"/>
                <w:szCs w:val="22"/>
                <w:lang w:val="lt-LT"/>
              </w:rPr>
            </w:pPr>
            <w:r w:rsidRPr="00004C8B">
              <w:rPr>
                <w:sz w:val="22"/>
                <w:szCs w:val="22"/>
                <w:lang w:val="lt-LT"/>
              </w:rPr>
              <w:t xml:space="preserve">   atitinka gliukozę</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132,0 g</w:t>
            </w:r>
          </w:p>
          <w:p w:rsidR="00AF6A72" w:rsidRPr="00004C8B" w:rsidRDefault="00AF6A72" w:rsidP="00D27A0F">
            <w:pPr>
              <w:pStyle w:val="SPCStandard"/>
              <w:tabs>
                <w:tab w:val="clear" w:pos="5103"/>
              </w:tabs>
              <w:jc w:val="right"/>
              <w:rPr>
                <w:sz w:val="22"/>
                <w:szCs w:val="22"/>
                <w:lang w:val="lt-LT"/>
              </w:rPr>
            </w:pPr>
            <w:r w:rsidRPr="00004C8B">
              <w:rPr>
                <w:sz w:val="22"/>
                <w:szCs w:val="22"/>
                <w:lang w:val="lt-LT"/>
              </w:rPr>
              <w:t>120,0 g</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165,0 g</w:t>
            </w:r>
          </w:p>
          <w:p w:rsidR="00AF6A72" w:rsidRPr="00004C8B" w:rsidRDefault="00AF6A72" w:rsidP="00D27A0F">
            <w:pPr>
              <w:pStyle w:val="SPCStandard"/>
              <w:tabs>
                <w:tab w:val="clear" w:pos="5103"/>
              </w:tabs>
              <w:jc w:val="right"/>
              <w:rPr>
                <w:sz w:val="22"/>
                <w:szCs w:val="22"/>
                <w:lang w:val="lt-LT"/>
              </w:rPr>
            </w:pPr>
            <w:r w:rsidRPr="00004C8B">
              <w:rPr>
                <w:sz w:val="22"/>
                <w:szCs w:val="22"/>
                <w:lang w:val="lt-LT"/>
              </w:rPr>
              <w:t>150,0 g</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247,5 g</w:t>
            </w:r>
          </w:p>
          <w:p w:rsidR="00AF6A72" w:rsidRPr="00004C8B" w:rsidRDefault="00AF6A72" w:rsidP="00D27A0F">
            <w:pPr>
              <w:pStyle w:val="SPCStandard"/>
              <w:tabs>
                <w:tab w:val="clear" w:pos="5103"/>
              </w:tabs>
              <w:jc w:val="right"/>
              <w:rPr>
                <w:sz w:val="22"/>
                <w:szCs w:val="22"/>
                <w:lang w:val="lt-LT"/>
              </w:rPr>
            </w:pPr>
            <w:r w:rsidRPr="00004C8B">
              <w:rPr>
                <w:sz w:val="22"/>
                <w:szCs w:val="22"/>
                <w:lang w:val="lt-LT"/>
              </w:rPr>
              <w:t>225,0 g</w:t>
            </w:r>
          </w:p>
        </w:tc>
        <w:tc>
          <w:tcPr>
            <w:tcW w:w="1276" w:type="dxa"/>
            <w:tcBorders>
              <w:top w:val="single" w:sz="2" w:space="0" w:color="auto"/>
              <w:left w:val="single" w:sz="2" w:space="0" w:color="auto"/>
              <w:bottom w:val="single" w:sz="2" w:space="0" w:color="auto"/>
              <w:right w:val="single" w:sz="4"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330,0 g</w:t>
            </w:r>
          </w:p>
          <w:p w:rsidR="00AF6A72" w:rsidRPr="00004C8B" w:rsidRDefault="00AF6A72" w:rsidP="00D27A0F">
            <w:pPr>
              <w:pStyle w:val="SPCStandard"/>
              <w:tabs>
                <w:tab w:val="clear" w:pos="5103"/>
              </w:tabs>
              <w:jc w:val="right"/>
              <w:rPr>
                <w:sz w:val="22"/>
                <w:szCs w:val="22"/>
                <w:lang w:val="lt-LT"/>
              </w:rPr>
            </w:pPr>
            <w:r w:rsidRPr="00004C8B">
              <w:rPr>
                <w:sz w:val="22"/>
                <w:szCs w:val="22"/>
                <w:lang w:val="lt-LT"/>
              </w:rPr>
              <w:t>300,0 g</w:t>
            </w:r>
          </w:p>
        </w:tc>
      </w:tr>
      <w:tr w:rsidR="00AF6A72" w:rsidRPr="00004C8B" w:rsidTr="00D27A0F">
        <w:trPr>
          <w:cantSplit/>
        </w:trPr>
        <w:tc>
          <w:tcPr>
            <w:tcW w:w="3572" w:type="dxa"/>
            <w:tcBorders>
              <w:top w:val="single" w:sz="2"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rPr>
                <w:sz w:val="22"/>
                <w:szCs w:val="22"/>
                <w:lang w:val="lt-LT"/>
              </w:rPr>
            </w:pPr>
            <w:r w:rsidRPr="00004C8B">
              <w:rPr>
                <w:sz w:val="22"/>
                <w:szCs w:val="22"/>
                <w:lang w:val="lt-LT"/>
              </w:rPr>
              <w:t>Natrio-divandenilio fosfatas dihidratas</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1,872 g</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2,340 g</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3,510 g</w:t>
            </w:r>
          </w:p>
        </w:tc>
        <w:tc>
          <w:tcPr>
            <w:tcW w:w="1276" w:type="dxa"/>
            <w:tcBorders>
              <w:top w:val="single" w:sz="2" w:space="0" w:color="auto"/>
              <w:left w:val="single" w:sz="2" w:space="0" w:color="auto"/>
              <w:bottom w:val="single" w:sz="2" w:space="0" w:color="auto"/>
              <w:right w:val="single" w:sz="4"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4,680 g</w:t>
            </w:r>
          </w:p>
        </w:tc>
      </w:tr>
      <w:tr w:rsidR="00AF6A72" w:rsidRPr="00004C8B" w:rsidTr="00D27A0F">
        <w:trPr>
          <w:cantSplit/>
        </w:trPr>
        <w:tc>
          <w:tcPr>
            <w:tcW w:w="3572" w:type="dxa"/>
            <w:tcBorders>
              <w:top w:val="single" w:sz="2"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rPr>
                <w:sz w:val="22"/>
                <w:szCs w:val="22"/>
                <w:lang w:val="lt-LT"/>
              </w:rPr>
            </w:pPr>
            <w:r w:rsidRPr="00004C8B">
              <w:rPr>
                <w:sz w:val="22"/>
                <w:szCs w:val="22"/>
                <w:lang w:val="lt-LT"/>
              </w:rPr>
              <w:t>Cinko acetatas dihidratas</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5,264 mg</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6,580 mg</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9,870 mg</w:t>
            </w:r>
          </w:p>
        </w:tc>
        <w:tc>
          <w:tcPr>
            <w:tcW w:w="1276" w:type="dxa"/>
            <w:tcBorders>
              <w:top w:val="single" w:sz="2" w:space="0" w:color="auto"/>
              <w:left w:val="single" w:sz="2" w:space="0" w:color="auto"/>
              <w:bottom w:val="single" w:sz="2" w:space="0" w:color="auto"/>
              <w:right w:val="single" w:sz="4"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13,16 mg</w:t>
            </w:r>
          </w:p>
        </w:tc>
      </w:tr>
    </w:tbl>
    <w:p w:rsidR="00AF6A72" w:rsidRPr="00004C8B" w:rsidRDefault="00AF6A72" w:rsidP="00AF6A72"/>
    <w:tbl>
      <w:tblPr>
        <w:tblW w:w="8676" w:type="dxa"/>
        <w:tblInd w:w="-38" w:type="dxa"/>
        <w:tblLayout w:type="fixed"/>
        <w:tblCellMar>
          <w:left w:w="70" w:type="dxa"/>
          <w:right w:w="70" w:type="dxa"/>
        </w:tblCellMar>
        <w:tblLook w:val="0000" w:firstRow="0" w:lastRow="0" w:firstColumn="0" w:lastColumn="0" w:noHBand="0" w:noVBand="0"/>
      </w:tblPr>
      <w:tblGrid>
        <w:gridCol w:w="3572"/>
        <w:gridCol w:w="1276"/>
        <w:gridCol w:w="1276"/>
        <w:gridCol w:w="1276"/>
        <w:gridCol w:w="1276"/>
      </w:tblGrid>
      <w:tr w:rsidR="00AF6A72" w:rsidRPr="00004C8B" w:rsidTr="00D27A0F">
        <w:trPr>
          <w:cantSplit/>
        </w:trPr>
        <w:tc>
          <w:tcPr>
            <w:tcW w:w="3572" w:type="dxa"/>
            <w:tcBorders>
              <w:top w:val="single" w:sz="4"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jc w:val="left"/>
              <w:rPr>
                <w:b/>
                <w:sz w:val="22"/>
                <w:szCs w:val="22"/>
                <w:lang w:val="lt-LT"/>
              </w:rPr>
            </w:pPr>
            <w:r w:rsidRPr="00004C8B">
              <w:rPr>
                <w:b/>
                <w:i/>
                <w:sz w:val="22"/>
                <w:szCs w:val="22"/>
                <w:lang w:val="lt-LT"/>
              </w:rPr>
              <w:t>iš viršutinės dešiniosios kameros</w:t>
            </w:r>
            <w:r w:rsidRPr="00004C8B">
              <w:rPr>
                <w:b/>
                <w:i/>
                <w:sz w:val="22"/>
                <w:szCs w:val="22"/>
                <w:lang w:val="lt-LT"/>
              </w:rPr>
              <w:br/>
              <w:t>(riebalų emulsija)</w:t>
            </w:r>
          </w:p>
        </w:tc>
        <w:tc>
          <w:tcPr>
            <w:tcW w:w="1276" w:type="dxa"/>
            <w:tcBorders>
              <w:top w:val="single" w:sz="4"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1000 ml</w:t>
            </w:r>
          </w:p>
        </w:tc>
        <w:tc>
          <w:tcPr>
            <w:tcW w:w="1276" w:type="dxa"/>
            <w:tcBorders>
              <w:top w:val="single" w:sz="4"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1250 ml</w:t>
            </w:r>
          </w:p>
        </w:tc>
        <w:tc>
          <w:tcPr>
            <w:tcW w:w="1276" w:type="dxa"/>
            <w:tcBorders>
              <w:top w:val="single" w:sz="4"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1875 ml</w:t>
            </w:r>
          </w:p>
        </w:tc>
        <w:tc>
          <w:tcPr>
            <w:tcW w:w="1276" w:type="dxa"/>
            <w:tcBorders>
              <w:top w:val="single" w:sz="4" w:space="0" w:color="auto"/>
              <w:left w:val="single" w:sz="2" w:space="0" w:color="auto"/>
              <w:bottom w:val="single" w:sz="2" w:space="0" w:color="auto"/>
              <w:right w:val="single" w:sz="4"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2500 ml</w:t>
            </w:r>
          </w:p>
        </w:tc>
      </w:tr>
      <w:tr w:rsidR="00AF6A72" w:rsidRPr="00004C8B" w:rsidTr="00D27A0F">
        <w:trPr>
          <w:cantSplit/>
        </w:trPr>
        <w:tc>
          <w:tcPr>
            <w:tcW w:w="3572" w:type="dxa"/>
            <w:tcBorders>
              <w:top w:val="single" w:sz="2"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rPr>
                <w:sz w:val="22"/>
                <w:szCs w:val="22"/>
                <w:lang w:val="lt-LT"/>
              </w:rPr>
            </w:pPr>
            <w:r w:rsidRPr="00004C8B">
              <w:rPr>
                <w:sz w:val="22"/>
                <w:szCs w:val="22"/>
                <w:lang w:val="lt-LT"/>
              </w:rPr>
              <w:t>Vidutinės grandinės trigliceridai</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20,00 g</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25,00 g</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37,50 g</w:t>
            </w:r>
          </w:p>
        </w:tc>
        <w:tc>
          <w:tcPr>
            <w:tcW w:w="1276" w:type="dxa"/>
            <w:tcBorders>
              <w:top w:val="single" w:sz="2" w:space="0" w:color="auto"/>
              <w:left w:val="single" w:sz="2" w:space="0" w:color="auto"/>
              <w:bottom w:val="single" w:sz="2" w:space="0" w:color="auto"/>
              <w:right w:val="single" w:sz="4"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50,00 g</w:t>
            </w:r>
          </w:p>
        </w:tc>
      </w:tr>
      <w:tr w:rsidR="00AF6A72" w:rsidRPr="00004C8B" w:rsidTr="00D27A0F">
        <w:trPr>
          <w:cantSplit/>
        </w:trPr>
        <w:tc>
          <w:tcPr>
            <w:tcW w:w="3572" w:type="dxa"/>
            <w:tcBorders>
              <w:top w:val="single" w:sz="2"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rPr>
                <w:sz w:val="22"/>
                <w:szCs w:val="22"/>
                <w:lang w:val="lt-LT"/>
              </w:rPr>
            </w:pPr>
            <w:r w:rsidRPr="00004C8B">
              <w:rPr>
                <w:sz w:val="22"/>
                <w:szCs w:val="22"/>
                <w:lang w:val="lt-LT"/>
              </w:rPr>
              <w:t>Rafinuotas sojų aliejus</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16,00 g</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20,00 g</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30,00 g</w:t>
            </w:r>
          </w:p>
        </w:tc>
        <w:tc>
          <w:tcPr>
            <w:tcW w:w="1276" w:type="dxa"/>
            <w:tcBorders>
              <w:top w:val="single" w:sz="2" w:space="0" w:color="auto"/>
              <w:left w:val="single" w:sz="2" w:space="0" w:color="auto"/>
              <w:bottom w:val="single" w:sz="2" w:space="0" w:color="auto"/>
              <w:right w:val="single" w:sz="4"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40,00 g</w:t>
            </w:r>
          </w:p>
        </w:tc>
      </w:tr>
      <w:tr w:rsidR="00AF6A72" w:rsidRPr="00004C8B" w:rsidTr="00D27A0F">
        <w:trPr>
          <w:cantSplit/>
        </w:trPr>
        <w:tc>
          <w:tcPr>
            <w:tcW w:w="3572" w:type="dxa"/>
            <w:tcBorders>
              <w:top w:val="single" w:sz="2"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rPr>
                <w:sz w:val="22"/>
                <w:szCs w:val="22"/>
                <w:lang w:val="lt-LT"/>
              </w:rPr>
            </w:pPr>
            <w:r w:rsidRPr="00004C8B">
              <w:rPr>
                <w:sz w:val="22"/>
                <w:szCs w:val="22"/>
                <w:lang w:val="lt-LT"/>
              </w:rPr>
              <w:t>Omega-3 rūgščių trigliceridai</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4,000 g</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5,000 g</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7,500 g</w:t>
            </w:r>
          </w:p>
        </w:tc>
        <w:tc>
          <w:tcPr>
            <w:tcW w:w="1276" w:type="dxa"/>
            <w:tcBorders>
              <w:top w:val="single" w:sz="2" w:space="0" w:color="auto"/>
              <w:left w:val="single" w:sz="2" w:space="0" w:color="auto"/>
              <w:bottom w:val="single" w:sz="2" w:space="0" w:color="auto"/>
              <w:right w:val="single" w:sz="4"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10,00 g</w:t>
            </w:r>
          </w:p>
        </w:tc>
      </w:tr>
    </w:tbl>
    <w:p w:rsidR="00AF6A72" w:rsidRPr="00004C8B" w:rsidRDefault="00AF6A72" w:rsidP="00AF6A72"/>
    <w:tbl>
      <w:tblPr>
        <w:tblW w:w="8676" w:type="dxa"/>
        <w:tblInd w:w="-38" w:type="dxa"/>
        <w:tblLayout w:type="fixed"/>
        <w:tblCellMar>
          <w:left w:w="70" w:type="dxa"/>
          <w:right w:w="70" w:type="dxa"/>
        </w:tblCellMar>
        <w:tblLook w:val="0000" w:firstRow="0" w:lastRow="0" w:firstColumn="0" w:lastColumn="0" w:noHBand="0" w:noVBand="0"/>
      </w:tblPr>
      <w:tblGrid>
        <w:gridCol w:w="3572"/>
        <w:gridCol w:w="1276"/>
        <w:gridCol w:w="1276"/>
        <w:gridCol w:w="1276"/>
        <w:gridCol w:w="1276"/>
      </w:tblGrid>
      <w:tr w:rsidR="00AF6A72" w:rsidRPr="00004C8B" w:rsidTr="00D27A0F">
        <w:trPr>
          <w:cantSplit/>
        </w:trPr>
        <w:tc>
          <w:tcPr>
            <w:tcW w:w="3572" w:type="dxa"/>
            <w:tcBorders>
              <w:top w:val="single" w:sz="4"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jc w:val="left"/>
              <w:rPr>
                <w:b/>
                <w:sz w:val="22"/>
                <w:szCs w:val="22"/>
                <w:lang w:val="lt-LT"/>
              </w:rPr>
            </w:pPr>
            <w:r w:rsidRPr="00004C8B">
              <w:rPr>
                <w:b/>
                <w:i/>
                <w:sz w:val="22"/>
                <w:szCs w:val="22"/>
                <w:lang w:val="lt-LT"/>
              </w:rPr>
              <w:t>iš apatinės kameros (aminorūgščių tirpalas)</w:t>
            </w:r>
          </w:p>
        </w:tc>
        <w:tc>
          <w:tcPr>
            <w:tcW w:w="1276" w:type="dxa"/>
            <w:tcBorders>
              <w:top w:val="single" w:sz="4"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1000 ml</w:t>
            </w:r>
          </w:p>
        </w:tc>
        <w:tc>
          <w:tcPr>
            <w:tcW w:w="1276" w:type="dxa"/>
            <w:tcBorders>
              <w:top w:val="single" w:sz="4"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1250 ml</w:t>
            </w:r>
          </w:p>
        </w:tc>
        <w:tc>
          <w:tcPr>
            <w:tcW w:w="1276" w:type="dxa"/>
            <w:tcBorders>
              <w:top w:val="single" w:sz="4"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1875 ml</w:t>
            </w:r>
          </w:p>
        </w:tc>
        <w:tc>
          <w:tcPr>
            <w:tcW w:w="1276" w:type="dxa"/>
            <w:tcBorders>
              <w:top w:val="single" w:sz="4" w:space="0" w:color="auto"/>
              <w:left w:val="single" w:sz="2" w:space="0" w:color="auto"/>
              <w:bottom w:val="single" w:sz="2" w:space="0" w:color="auto"/>
              <w:right w:val="single" w:sz="4" w:space="0" w:color="auto"/>
            </w:tcBorders>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2500 ml</w:t>
            </w:r>
          </w:p>
        </w:tc>
      </w:tr>
      <w:tr w:rsidR="00AF6A72" w:rsidRPr="00004C8B" w:rsidTr="00D27A0F">
        <w:trPr>
          <w:cantSplit/>
        </w:trPr>
        <w:tc>
          <w:tcPr>
            <w:tcW w:w="3572" w:type="dxa"/>
            <w:tcBorders>
              <w:top w:val="single" w:sz="2"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rPr>
                <w:sz w:val="22"/>
                <w:szCs w:val="22"/>
                <w:lang w:val="lt-LT"/>
              </w:rPr>
            </w:pPr>
            <w:r w:rsidRPr="00004C8B">
              <w:rPr>
                <w:sz w:val="22"/>
                <w:szCs w:val="22"/>
                <w:lang w:val="lt-LT"/>
              </w:rPr>
              <w:t>Izoleucinas</w:t>
            </w:r>
          </w:p>
        </w:tc>
        <w:tc>
          <w:tcPr>
            <w:tcW w:w="1276" w:type="dxa"/>
            <w:tcBorders>
              <w:top w:val="single" w:sz="2" w:space="0" w:color="auto"/>
              <w:left w:val="single" w:sz="2" w:space="0" w:color="auto"/>
              <w:bottom w:val="single" w:sz="2" w:space="0" w:color="auto"/>
              <w:right w:val="single" w:sz="2" w:space="0" w:color="auto"/>
            </w:tcBorders>
            <w:vAlign w:val="center"/>
          </w:tcPr>
          <w:p w:rsidR="00AF6A72" w:rsidRPr="00004C8B" w:rsidRDefault="00AF6A72" w:rsidP="00D27A0F">
            <w:pPr>
              <w:jc w:val="right"/>
              <w:rPr>
                <w:sz w:val="22"/>
                <w:szCs w:val="22"/>
              </w:rPr>
            </w:pPr>
            <w:r w:rsidRPr="00004C8B">
              <w:rPr>
                <w:sz w:val="22"/>
                <w:szCs w:val="22"/>
              </w:rPr>
              <w:t>2,256 g</w:t>
            </w:r>
          </w:p>
        </w:tc>
        <w:tc>
          <w:tcPr>
            <w:tcW w:w="1276" w:type="dxa"/>
            <w:tcBorders>
              <w:top w:val="single" w:sz="2" w:space="0" w:color="auto"/>
              <w:left w:val="single" w:sz="2" w:space="0" w:color="auto"/>
              <w:bottom w:val="single" w:sz="2" w:space="0" w:color="auto"/>
              <w:right w:val="single" w:sz="2" w:space="0" w:color="auto"/>
            </w:tcBorders>
            <w:vAlign w:val="center"/>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2,820 g</w:t>
            </w:r>
          </w:p>
        </w:tc>
        <w:tc>
          <w:tcPr>
            <w:tcW w:w="1276" w:type="dxa"/>
            <w:tcBorders>
              <w:top w:val="single" w:sz="2" w:space="0" w:color="auto"/>
              <w:left w:val="single" w:sz="2" w:space="0" w:color="auto"/>
              <w:bottom w:val="single" w:sz="2" w:space="0" w:color="auto"/>
              <w:right w:val="single" w:sz="2" w:space="0" w:color="auto"/>
            </w:tcBorders>
            <w:vAlign w:val="center"/>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4,230 g</w:t>
            </w:r>
          </w:p>
        </w:tc>
        <w:tc>
          <w:tcPr>
            <w:tcW w:w="1276" w:type="dxa"/>
            <w:tcBorders>
              <w:top w:val="single" w:sz="2" w:space="0" w:color="auto"/>
              <w:left w:val="single" w:sz="2" w:space="0" w:color="auto"/>
              <w:bottom w:val="single" w:sz="2" w:space="0" w:color="auto"/>
              <w:right w:val="single" w:sz="4" w:space="0" w:color="auto"/>
            </w:tcBorders>
            <w:vAlign w:val="center"/>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5,640 g</w:t>
            </w:r>
          </w:p>
        </w:tc>
      </w:tr>
      <w:tr w:rsidR="00AF6A72" w:rsidRPr="00004C8B" w:rsidTr="00D27A0F">
        <w:trPr>
          <w:cantSplit/>
        </w:trPr>
        <w:tc>
          <w:tcPr>
            <w:tcW w:w="3572" w:type="dxa"/>
            <w:tcBorders>
              <w:top w:val="single" w:sz="2"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rPr>
                <w:sz w:val="22"/>
                <w:szCs w:val="22"/>
                <w:lang w:val="lt-LT"/>
              </w:rPr>
            </w:pPr>
            <w:r w:rsidRPr="00004C8B">
              <w:rPr>
                <w:sz w:val="22"/>
                <w:szCs w:val="22"/>
                <w:lang w:val="lt-LT"/>
              </w:rPr>
              <w:t>Leucinas</w:t>
            </w:r>
          </w:p>
        </w:tc>
        <w:tc>
          <w:tcPr>
            <w:tcW w:w="1276" w:type="dxa"/>
            <w:tcBorders>
              <w:top w:val="single" w:sz="2" w:space="0" w:color="auto"/>
              <w:left w:val="single" w:sz="2" w:space="0" w:color="auto"/>
              <w:bottom w:val="single" w:sz="2" w:space="0" w:color="auto"/>
              <w:right w:val="single" w:sz="2" w:space="0" w:color="auto"/>
            </w:tcBorders>
            <w:vAlign w:val="center"/>
          </w:tcPr>
          <w:p w:rsidR="00AF6A72" w:rsidRPr="00004C8B" w:rsidRDefault="00AF6A72" w:rsidP="00D27A0F">
            <w:pPr>
              <w:jc w:val="right"/>
              <w:rPr>
                <w:sz w:val="22"/>
                <w:szCs w:val="22"/>
              </w:rPr>
            </w:pPr>
            <w:r w:rsidRPr="00004C8B">
              <w:rPr>
                <w:sz w:val="22"/>
                <w:szCs w:val="22"/>
              </w:rPr>
              <w:t>3,008 g</w:t>
            </w:r>
          </w:p>
        </w:tc>
        <w:tc>
          <w:tcPr>
            <w:tcW w:w="1276" w:type="dxa"/>
            <w:tcBorders>
              <w:top w:val="single" w:sz="2" w:space="0" w:color="auto"/>
              <w:left w:val="single" w:sz="2" w:space="0" w:color="auto"/>
              <w:bottom w:val="single" w:sz="2" w:space="0" w:color="auto"/>
              <w:right w:val="single" w:sz="2" w:space="0" w:color="auto"/>
            </w:tcBorders>
            <w:vAlign w:val="center"/>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3,760 g</w:t>
            </w:r>
          </w:p>
        </w:tc>
        <w:tc>
          <w:tcPr>
            <w:tcW w:w="1276" w:type="dxa"/>
            <w:tcBorders>
              <w:top w:val="single" w:sz="2" w:space="0" w:color="auto"/>
              <w:left w:val="single" w:sz="2" w:space="0" w:color="auto"/>
              <w:bottom w:val="single" w:sz="2" w:space="0" w:color="auto"/>
              <w:right w:val="single" w:sz="2" w:space="0" w:color="auto"/>
            </w:tcBorders>
            <w:vAlign w:val="center"/>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5,640 g</w:t>
            </w:r>
          </w:p>
        </w:tc>
        <w:tc>
          <w:tcPr>
            <w:tcW w:w="1276" w:type="dxa"/>
            <w:tcBorders>
              <w:top w:val="single" w:sz="2" w:space="0" w:color="auto"/>
              <w:left w:val="single" w:sz="2" w:space="0" w:color="auto"/>
              <w:bottom w:val="single" w:sz="2" w:space="0" w:color="auto"/>
              <w:right w:val="single" w:sz="4" w:space="0" w:color="auto"/>
            </w:tcBorders>
            <w:vAlign w:val="center"/>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7,520 g</w:t>
            </w:r>
          </w:p>
        </w:tc>
      </w:tr>
      <w:tr w:rsidR="00AF6A72" w:rsidRPr="00004C8B" w:rsidTr="00D27A0F">
        <w:trPr>
          <w:cantSplit/>
        </w:trPr>
        <w:tc>
          <w:tcPr>
            <w:tcW w:w="3572" w:type="dxa"/>
            <w:tcBorders>
              <w:top w:val="single" w:sz="2"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rPr>
                <w:sz w:val="22"/>
                <w:szCs w:val="22"/>
                <w:lang w:val="lt-LT"/>
              </w:rPr>
            </w:pPr>
            <w:r w:rsidRPr="00004C8B">
              <w:rPr>
                <w:sz w:val="22"/>
                <w:szCs w:val="22"/>
                <w:lang w:val="lt-LT"/>
              </w:rPr>
              <w:t>Lizino hidrochloridas</w:t>
            </w:r>
          </w:p>
          <w:p w:rsidR="00AF6A72" w:rsidRPr="00004C8B" w:rsidRDefault="00AF6A72" w:rsidP="00D27A0F">
            <w:pPr>
              <w:pStyle w:val="SPCStandard"/>
              <w:tabs>
                <w:tab w:val="clear" w:pos="5103"/>
              </w:tabs>
              <w:rPr>
                <w:sz w:val="22"/>
                <w:szCs w:val="22"/>
                <w:lang w:val="lt-LT"/>
              </w:rPr>
            </w:pPr>
            <w:r w:rsidRPr="00004C8B">
              <w:rPr>
                <w:sz w:val="22"/>
                <w:szCs w:val="22"/>
                <w:lang w:val="lt-LT"/>
              </w:rPr>
              <w:t xml:space="preserve">   atitinka liziną</w:t>
            </w:r>
          </w:p>
        </w:tc>
        <w:tc>
          <w:tcPr>
            <w:tcW w:w="1276" w:type="dxa"/>
            <w:tcBorders>
              <w:top w:val="single" w:sz="2" w:space="0" w:color="auto"/>
              <w:left w:val="single" w:sz="2" w:space="0" w:color="auto"/>
              <w:bottom w:val="single" w:sz="2" w:space="0" w:color="auto"/>
              <w:right w:val="single" w:sz="2" w:space="0" w:color="auto"/>
            </w:tcBorders>
            <w:vAlign w:val="center"/>
          </w:tcPr>
          <w:p w:rsidR="00AF6A72" w:rsidRPr="00004C8B" w:rsidRDefault="00AF6A72" w:rsidP="00D27A0F">
            <w:pPr>
              <w:jc w:val="right"/>
              <w:rPr>
                <w:sz w:val="22"/>
                <w:szCs w:val="22"/>
              </w:rPr>
            </w:pPr>
            <w:r w:rsidRPr="00004C8B">
              <w:rPr>
                <w:sz w:val="22"/>
                <w:szCs w:val="22"/>
              </w:rPr>
              <w:t>2,728 g</w:t>
            </w:r>
          </w:p>
          <w:p w:rsidR="00AF6A72" w:rsidRPr="00004C8B" w:rsidRDefault="00AF6A72" w:rsidP="00D27A0F">
            <w:pPr>
              <w:jc w:val="right"/>
              <w:rPr>
                <w:sz w:val="22"/>
                <w:szCs w:val="22"/>
              </w:rPr>
            </w:pPr>
            <w:r w:rsidRPr="00004C8B">
              <w:rPr>
                <w:sz w:val="22"/>
                <w:szCs w:val="22"/>
              </w:rPr>
              <w:t>2,184 g</w:t>
            </w:r>
          </w:p>
        </w:tc>
        <w:tc>
          <w:tcPr>
            <w:tcW w:w="1276" w:type="dxa"/>
            <w:tcBorders>
              <w:top w:val="single" w:sz="2" w:space="0" w:color="auto"/>
              <w:left w:val="single" w:sz="2" w:space="0" w:color="auto"/>
              <w:bottom w:val="single" w:sz="2" w:space="0" w:color="auto"/>
              <w:right w:val="single" w:sz="2" w:space="0" w:color="auto"/>
            </w:tcBorders>
            <w:vAlign w:val="center"/>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3,410 g</w:t>
            </w:r>
          </w:p>
          <w:p w:rsidR="00AF6A72" w:rsidRPr="00004C8B" w:rsidRDefault="00AF6A72" w:rsidP="00D27A0F">
            <w:pPr>
              <w:pStyle w:val="SPCStandard"/>
              <w:tabs>
                <w:tab w:val="clear" w:pos="5103"/>
              </w:tabs>
              <w:jc w:val="right"/>
              <w:rPr>
                <w:sz w:val="22"/>
                <w:szCs w:val="22"/>
                <w:lang w:val="lt-LT"/>
              </w:rPr>
            </w:pPr>
            <w:r w:rsidRPr="00004C8B">
              <w:rPr>
                <w:sz w:val="22"/>
                <w:szCs w:val="22"/>
                <w:lang w:val="lt-LT"/>
              </w:rPr>
              <w:t>2,729 g</w:t>
            </w:r>
          </w:p>
        </w:tc>
        <w:tc>
          <w:tcPr>
            <w:tcW w:w="1276" w:type="dxa"/>
            <w:tcBorders>
              <w:top w:val="single" w:sz="2" w:space="0" w:color="auto"/>
              <w:left w:val="single" w:sz="2" w:space="0" w:color="auto"/>
              <w:bottom w:val="single" w:sz="2" w:space="0" w:color="auto"/>
              <w:right w:val="single" w:sz="2" w:space="0" w:color="auto"/>
            </w:tcBorders>
            <w:vAlign w:val="center"/>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5,115 g</w:t>
            </w:r>
          </w:p>
          <w:p w:rsidR="00AF6A72" w:rsidRPr="00004C8B" w:rsidRDefault="00AF6A72" w:rsidP="00D27A0F">
            <w:pPr>
              <w:pStyle w:val="SPCStandard"/>
              <w:tabs>
                <w:tab w:val="clear" w:pos="5103"/>
              </w:tabs>
              <w:jc w:val="right"/>
              <w:rPr>
                <w:sz w:val="22"/>
                <w:szCs w:val="22"/>
                <w:lang w:val="lt-LT"/>
              </w:rPr>
            </w:pPr>
            <w:r w:rsidRPr="00004C8B">
              <w:rPr>
                <w:sz w:val="22"/>
                <w:szCs w:val="22"/>
                <w:lang w:val="lt-LT"/>
              </w:rPr>
              <w:t>4,094 g</w:t>
            </w:r>
          </w:p>
        </w:tc>
        <w:tc>
          <w:tcPr>
            <w:tcW w:w="1276" w:type="dxa"/>
            <w:tcBorders>
              <w:top w:val="single" w:sz="2" w:space="0" w:color="auto"/>
              <w:left w:val="single" w:sz="2" w:space="0" w:color="auto"/>
              <w:bottom w:val="single" w:sz="2" w:space="0" w:color="auto"/>
              <w:right w:val="single" w:sz="4" w:space="0" w:color="auto"/>
            </w:tcBorders>
            <w:vAlign w:val="center"/>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6,820 g</w:t>
            </w:r>
          </w:p>
          <w:p w:rsidR="00AF6A72" w:rsidRPr="00004C8B" w:rsidRDefault="00AF6A72" w:rsidP="00D27A0F">
            <w:pPr>
              <w:pStyle w:val="SPCStandard"/>
              <w:tabs>
                <w:tab w:val="clear" w:pos="5103"/>
              </w:tabs>
              <w:jc w:val="right"/>
              <w:rPr>
                <w:sz w:val="22"/>
                <w:szCs w:val="22"/>
                <w:lang w:val="lt-LT"/>
              </w:rPr>
            </w:pPr>
            <w:r w:rsidRPr="00004C8B">
              <w:rPr>
                <w:sz w:val="22"/>
                <w:szCs w:val="22"/>
                <w:lang w:val="lt-LT"/>
              </w:rPr>
              <w:t>5,459 g</w:t>
            </w:r>
          </w:p>
        </w:tc>
      </w:tr>
      <w:tr w:rsidR="00AF6A72" w:rsidRPr="00004C8B" w:rsidTr="00D27A0F">
        <w:trPr>
          <w:cantSplit/>
        </w:trPr>
        <w:tc>
          <w:tcPr>
            <w:tcW w:w="3572" w:type="dxa"/>
            <w:tcBorders>
              <w:top w:val="single" w:sz="2"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rPr>
                <w:sz w:val="22"/>
                <w:szCs w:val="22"/>
                <w:lang w:val="lt-LT"/>
              </w:rPr>
            </w:pPr>
            <w:r w:rsidRPr="00004C8B">
              <w:rPr>
                <w:sz w:val="22"/>
                <w:szCs w:val="22"/>
                <w:lang w:val="lt-LT"/>
              </w:rPr>
              <w:t>Metioninas</w:t>
            </w:r>
          </w:p>
        </w:tc>
        <w:tc>
          <w:tcPr>
            <w:tcW w:w="1276" w:type="dxa"/>
            <w:tcBorders>
              <w:top w:val="single" w:sz="2" w:space="0" w:color="auto"/>
              <w:left w:val="single" w:sz="2" w:space="0" w:color="auto"/>
              <w:bottom w:val="single" w:sz="2" w:space="0" w:color="auto"/>
              <w:right w:val="single" w:sz="2" w:space="0" w:color="auto"/>
            </w:tcBorders>
            <w:vAlign w:val="center"/>
          </w:tcPr>
          <w:p w:rsidR="00AF6A72" w:rsidRPr="00004C8B" w:rsidRDefault="00AF6A72" w:rsidP="00D27A0F">
            <w:pPr>
              <w:jc w:val="right"/>
              <w:rPr>
                <w:sz w:val="22"/>
                <w:szCs w:val="22"/>
              </w:rPr>
            </w:pPr>
            <w:r w:rsidRPr="00004C8B">
              <w:rPr>
                <w:sz w:val="22"/>
                <w:szCs w:val="22"/>
              </w:rPr>
              <w:t>1,880 g</w:t>
            </w:r>
          </w:p>
        </w:tc>
        <w:tc>
          <w:tcPr>
            <w:tcW w:w="1276" w:type="dxa"/>
            <w:tcBorders>
              <w:top w:val="single" w:sz="2" w:space="0" w:color="auto"/>
              <w:left w:val="single" w:sz="2" w:space="0" w:color="auto"/>
              <w:bottom w:val="single" w:sz="2" w:space="0" w:color="auto"/>
              <w:right w:val="single" w:sz="2" w:space="0" w:color="auto"/>
            </w:tcBorders>
            <w:vAlign w:val="center"/>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2,350 g</w:t>
            </w:r>
          </w:p>
        </w:tc>
        <w:tc>
          <w:tcPr>
            <w:tcW w:w="1276" w:type="dxa"/>
            <w:tcBorders>
              <w:top w:val="single" w:sz="2" w:space="0" w:color="auto"/>
              <w:left w:val="single" w:sz="2" w:space="0" w:color="auto"/>
              <w:bottom w:val="single" w:sz="2" w:space="0" w:color="auto"/>
              <w:right w:val="single" w:sz="2" w:space="0" w:color="auto"/>
            </w:tcBorders>
            <w:vAlign w:val="center"/>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3,525 g</w:t>
            </w:r>
          </w:p>
        </w:tc>
        <w:tc>
          <w:tcPr>
            <w:tcW w:w="1276" w:type="dxa"/>
            <w:tcBorders>
              <w:top w:val="single" w:sz="2" w:space="0" w:color="auto"/>
              <w:left w:val="single" w:sz="2" w:space="0" w:color="auto"/>
              <w:bottom w:val="single" w:sz="2" w:space="0" w:color="auto"/>
              <w:right w:val="single" w:sz="4" w:space="0" w:color="auto"/>
            </w:tcBorders>
            <w:vAlign w:val="center"/>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4,700 g</w:t>
            </w:r>
          </w:p>
        </w:tc>
      </w:tr>
      <w:tr w:rsidR="00AF6A72" w:rsidRPr="00004C8B" w:rsidTr="00D27A0F">
        <w:trPr>
          <w:cantSplit/>
        </w:trPr>
        <w:tc>
          <w:tcPr>
            <w:tcW w:w="3572" w:type="dxa"/>
            <w:tcBorders>
              <w:top w:val="single" w:sz="2"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rPr>
                <w:sz w:val="22"/>
                <w:szCs w:val="22"/>
                <w:lang w:val="lt-LT"/>
              </w:rPr>
            </w:pPr>
            <w:r w:rsidRPr="00004C8B">
              <w:rPr>
                <w:sz w:val="22"/>
                <w:szCs w:val="22"/>
                <w:lang w:val="lt-LT"/>
              </w:rPr>
              <w:t>Fenilalaninas</w:t>
            </w:r>
          </w:p>
        </w:tc>
        <w:tc>
          <w:tcPr>
            <w:tcW w:w="1276" w:type="dxa"/>
            <w:tcBorders>
              <w:top w:val="single" w:sz="2" w:space="0" w:color="auto"/>
              <w:left w:val="single" w:sz="2" w:space="0" w:color="auto"/>
              <w:bottom w:val="single" w:sz="2" w:space="0" w:color="auto"/>
              <w:right w:val="single" w:sz="2" w:space="0" w:color="auto"/>
            </w:tcBorders>
            <w:vAlign w:val="center"/>
          </w:tcPr>
          <w:p w:rsidR="00AF6A72" w:rsidRPr="00004C8B" w:rsidRDefault="00AF6A72" w:rsidP="00D27A0F">
            <w:pPr>
              <w:jc w:val="right"/>
              <w:rPr>
                <w:sz w:val="22"/>
                <w:szCs w:val="22"/>
              </w:rPr>
            </w:pPr>
            <w:r w:rsidRPr="00004C8B">
              <w:rPr>
                <w:sz w:val="22"/>
                <w:szCs w:val="22"/>
              </w:rPr>
              <w:t>3,368 g</w:t>
            </w:r>
          </w:p>
        </w:tc>
        <w:tc>
          <w:tcPr>
            <w:tcW w:w="1276" w:type="dxa"/>
            <w:tcBorders>
              <w:top w:val="single" w:sz="2" w:space="0" w:color="auto"/>
              <w:left w:val="single" w:sz="2" w:space="0" w:color="auto"/>
              <w:bottom w:val="single" w:sz="2" w:space="0" w:color="auto"/>
              <w:right w:val="single" w:sz="2" w:space="0" w:color="auto"/>
            </w:tcBorders>
            <w:vAlign w:val="center"/>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4,210 g</w:t>
            </w:r>
          </w:p>
        </w:tc>
        <w:tc>
          <w:tcPr>
            <w:tcW w:w="1276" w:type="dxa"/>
            <w:tcBorders>
              <w:top w:val="single" w:sz="2" w:space="0" w:color="auto"/>
              <w:left w:val="single" w:sz="2" w:space="0" w:color="auto"/>
              <w:bottom w:val="single" w:sz="2" w:space="0" w:color="auto"/>
              <w:right w:val="single" w:sz="2" w:space="0" w:color="auto"/>
            </w:tcBorders>
            <w:vAlign w:val="center"/>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6,315 g</w:t>
            </w:r>
          </w:p>
        </w:tc>
        <w:tc>
          <w:tcPr>
            <w:tcW w:w="1276" w:type="dxa"/>
            <w:tcBorders>
              <w:top w:val="single" w:sz="2" w:space="0" w:color="auto"/>
              <w:left w:val="single" w:sz="2" w:space="0" w:color="auto"/>
              <w:bottom w:val="single" w:sz="2" w:space="0" w:color="auto"/>
              <w:right w:val="single" w:sz="4" w:space="0" w:color="auto"/>
            </w:tcBorders>
            <w:vAlign w:val="center"/>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8,420 g</w:t>
            </w:r>
          </w:p>
        </w:tc>
      </w:tr>
      <w:tr w:rsidR="00AF6A72" w:rsidRPr="00004C8B" w:rsidTr="00D27A0F">
        <w:trPr>
          <w:cantSplit/>
        </w:trPr>
        <w:tc>
          <w:tcPr>
            <w:tcW w:w="3572" w:type="dxa"/>
            <w:tcBorders>
              <w:top w:val="single" w:sz="2"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rPr>
                <w:sz w:val="22"/>
                <w:szCs w:val="22"/>
                <w:lang w:val="lt-LT"/>
              </w:rPr>
            </w:pPr>
            <w:r w:rsidRPr="00004C8B">
              <w:rPr>
                <w:sz w:val="22"/>
                <w:szCs w:val="22"/>
                <w:lang w:val="lt-LT"/>
              </w:rPr>
              <w:t>Treoninas</w:t>
            </w:r>
          </w:p>
        </w:tc>
        <w:tc>
          <w:tcPr>
            <w:tcW w:w="1276" w:type="dxa"/>
            <w:tcBorders>
              <w:top w:val="single" w:sz="2" w:space="0" w:color="auto"/>
              <w:left w:val="single" w:sz="2" w:space="0" w:color="auto"/>
              <w:bottom w:val="single" w:sz="2" w:space="0" w:color="auto"/>
              <w:right w:val="single" w:sz="2" w:space="0" w:color="auto"/>
            </w:tcBorders>
            <w:vAlign w:val="center"/>
          </w:tcPr>
          <w:p w:rsidR="00AF6A72" w:rsidRPr="00004C8B" w:rsidRDefault="00AF6A72" w:rsidP="00D27A0F">
            <w:pPr>
              <w:jc w:val="right"/>
              <w:rPr>
                <w:sz w:val="22"/>
                <w:szCs w:val="22"/>
              </w:rPr>
            </w:pPr>
            <w:r w:rsidRPr="00004C8B">
              <w:rPr>
                <w:sz w:val="22"/>
                <w:szCs w:val="22"/>
              </w:rPr>
              <w:t>1,744 g</w:t>
            </w:r>
          </w:p>
        </w:tc>
        <w:tc>
          <w:tcPr>
            <w:tcW w:w="1276" w:type="dxa"/>
            <w:tcBorders>
              <w:top w:val="single" w:sz="2" w:space="0" w:color="auto"/>
              <w:left w:val="single" w:sz="2" w:space="0" w:color="auto"/>
              <w:bottom w:val="single" w:sz="2" w:space="0" w:color="auto"/>
              <w:right w:val="single" w:sz="2" w:space="0" w:color="auto"/>
            </w:tcBorders>
            <w:vAlign w:val="center"/>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2,180 g</w:t>
            </w:r>
          </w:p>
        </w:tc>
        <w:tc>
          <w:tcPr>
            <w:tcW w:w="1276" w:type="dxa"/>
            <w:tcBorders>
              <w:top w:val="single" w:sz="2" w:space="0" w:color="auto"/>
              <w:left w:val="single" w:sz="2" w:space="0" w:color="auto"/>
              <w:bottom w:val="single" w:sz="2" w:space="0" w:color="auto"/>
              <w:right w:val="single" w:sz="2" w:space="0" w:color="auto"/>
            </w:tcBorders>
            <w:vAlign w:val="center"/>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3,270 g</w:t>
            </w:r>
          </w:p>
        </w:tc>
        <w:tc>
          <w:tcPr>
            <w:tcW w:w="1276" w:type="dxa"/>
            <w:tcBorders>
              <w:top w:val="single" w:sz="2" w:space="0" w:color="auto"/>
              <w:left w:val="single" w:sz="2" w:space="0" w:color="auto"/>
              <w:bottom w:val="single" w:sz="2" w:space="0" w:color="auto"/>
              <w:right w:val="single" w:sz="4" w:space="0" w:color="auto"/>
            </w:tcBorders>
            <w:vAlign w:val="center"/>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4,360 g</w:t>
            </w:r>
          </w:p>
        </w:tc>
      </w:tr>
      <w:tr w:rsidR="00AF6A72" w:rsidRPr="00004C8B" w:rsidTr="00D27A0F">
        <w:trPr>
          <w:cantSplit/>
        </w:trPr>
        <w:tc>
          <w:tcPr>
            <w:tcW w:w="3572" w:type="dxa"/>
            <w:tcBorders>
              <w:top w:val="single" w:sz="2"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rPr>
                <w:sz w:val="22"/>
                <w:szCs w:val="22"/>
                <w:lang w:val="lt-LT"/>
              </w:rPr>
            </w:pPr>
            <w:r w:rsidRPr="00004C8B">
              <w:rPr>
                <w:sz w:val="22"/>
                <w:szCs w:val="22"/>
                <w:lang w:val="lt-LT"/>
              </w:rPr>
              <w:t>Triptofanas</w:t>
            </w:r>
          </w:p>
        </w:tc>
        <w:tc>
          <w:tcPr>
            <w:tcW w:w="1276" w:type="dxa"/>
            <w:tcBorders>
              <w:top w:val="single" w:sz="2" w:space="0" w:color="auto"/>
              <w:left w:val="single" w:sz="2" w:space="0" w:color="auto"/>
              <w:bottom w:val="single" w:sz="2" w:space="0" w:color="auto"/>
              <w:right w:val="single" w:sz="2" w:space="0" w:color="auto"/>
            </w:tcBorders>
            <w:vAlign w:val="center"/>
          </w:tcPr>
          <w:p w:rsidR="00AF6A72" w:rsidRPr="00004C8B" w:rsidRDefault="00AF6A72" w:rsidP="00D27A0F">
            <w:pPr>
              <w:jc w:val="right"/>
              <w:rPr>
                <w:sz w:val="22"/>
                <w:szCs w:val="22"/>
              </w:rPr>
            </w:pPr>
            <w:r w:rsidRPr="00004C8B">
              <w:rPr>
                <w:sz w:val="22"/>
                <w:szCs w:val="22"/>
              </w:rPr>
              <w:t>0,544 g</w:t>
            </w:r>
          </w:p>
        </w:tc>
        <w:tc>
          <w:tcPr>
            <w:tcW w:w="1276" w:type="dxa"/>
            <w:tcBorders>
              <w:top w:val="single" w:sz="2" w:space="0" w:color="auto"/>
              <w:left w:val="single" w:sz="2" w:space="0" w:color="auto"/>
              <w:bottom w:val="single" w:sz="2" w:space="0" w:color="auto"/>
              <w:right w:val="single" w:sz="2" w:space="0" w:color="auto"/>
            </w:tcBorders>
            <w:vAlign w:val="center"/>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0,680 g</w:t>
            </w:r>
          </w:p>
        </w:tc>
        <w:tc>
          <w:tcPr>
            <w:tcW w:w="1276" w:type="dxa"/>
            <w:tcBorders>
              <w:top w:val="single" w:sz="2" w:space="0" w:color="auto"/>
              <w:left w:val="single" w:sz="2" w:space="0" w:color="auto"/>
              <w:bottom w:val="single" w:sz="2" w:space="0" w:color="auto"/>
              <w:right w:val="single" w:sz="2" w:space="0" w:color="auto"/>
            </w:tcBorders>
            <w:vAlign w:val="center"/>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1,020 g</w:t>
            </w:r>
          </w:p>
        </w:tc>
        <w:tc>
          <w:tcPr>
            <w:tcW w:w="1276" w:type="dxa"/>
            <w:tcBorders>
              <w:top w:val="single" w:sz="2" w:space="0" w:color="auto"/>
              <w:left w:val="single" w:sz="2" w:space="0" w:color="auto"/>
              <w:bottom w:val="single" w:sz="2" w:space="0" w:color="auto"/>
              <w:right w:val="single" w:sz="4" w:space="0" w:color="auto"/>
            </w:tcBorders>
            <w:vAlign w:val="center"/>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1,360 g</w:t>
            </w:r>
          </w:p>
        </w:tc>
      </w:tr>
      <w:tr w:rsidR="00AF6A72" w:rsidRPr="00004C8B" w:rsidTr="00D27A0F">
        <w:trPr>
          <w:cantSplit/>
        </w:trPr>
        <w:tc>
          <w:tcPr>
            <w:tcW w:w="3572" w:type="dxa"/>
            <w:tcBorders>
              <w:top w:val="single" w:sz="2"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rPr>
                <w:sz w:val="22"/>
                <w:szCs w:val="22"/>
                <w:lang w:val="lt-LT"/>
              </w:rPr>
            </w:pPr>
            <w:r w:rsidRPr="00004C8B">
              <w:rPr>
                <w:sz w:val="22"/>
                <w:szCs w:val="22"/>
                <w:lang w:val="lt-LT"/>
              </w:rPr>
              <w:t>Valinas</w:t>
            </w:r>
          </w:p>
        </w:tc>
        <w:tc>
          <w:tcPr>
            <w:tcW w:w="1276" w:type="dxa"/>
            <w:tcBorders>
              <w:top w:val="single" w:sz="2" w:space="0" w:color="auto"/>
              <w:left w:val="single" w:sz="2" w:space="0" w:color="auto"/>
              <w:bottom w:val="single" w:sz="2" w:space="0" w:color="auto"/>
              <w:right w:val="single" w:sz="2" w:space="0" w:color="auto"/>
            </w:tcBorders>
            <w:vAlign w:val="center"/>
          </w:tcPr>
          <w:p w:rsidR="00AF6A72" w:rsidRPr="00004C8B" w:rsidRDefault="00AF6A72" w:rsidP="00D27A0F">
            <w:pPr>
              <w:jc w:val="right"/>
              <w:rPr>
                <w:sz w:val="22"/>
                <w:szCs w:val="22"/>
              </w:rPr>
            </w:pPr>
            <w:r w:rsidRPr="00004C8B">
              <w:rPr>
                <w:sz w:val="22"/>
                <w:szCs w:val="22"/>
              </w:rPr>
              <w:t>2,496 g</w:t>
            </w:r>
          </w:p>
        </w:tc>
        <w:tc>
          <w:tcPr>
            <w:tcW w:w="1276" w:type="dxa"/>
            <w:tcBorders>
              <w:top w:val="single" w:sz="2" w:space="0" w:color="auto"/>
              <w:left w:val="single" w:sz="2" w:space="0" w:color="auto"/>
              <w:bottom w:val="single" w:sz="2" w:space="0" w:color="auto"/>
              <w:right w:val="single" w:sz="2" w:space="0" w:color="auto"/>
            </w:tcBorders>
            <w:vAlign w:val="center"/>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3,120 g</w:t>
            </w:r>
          </w:p>
        </w:tc>
        <w:tc>
          <w:tcPr>
            <w:tcW w:w="1276" w:type="dxa"/>
            <w:tcBorders>
              <w:top w:val="single" w:sz="2" w:space="0" w:color="auto"/>
              <w:left w:val="single" w:sz="2" w:space="0" w:color="auto"/>
              <w:bottom w:val="single" w:sz="2" w:space="0" w:color="auto"/>
              <w:right w:val="single" w:sz="2" w:space="0" w:color="auto"/>
            </w:tcBorders>
            <w:vAlign w:val="center"/>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4,680 g</w:t>
            </w:r>
          </w:p>
        </w:tc>
        <w:tc>
          <w:tcPr>
            <w:tcW w:w="1276" w:type="dxa"/>
            <w:tcBorders>
              <w:top w:val="single" w:sz="2" w:space="0" w:color="auto"/>
              <w:left w:val="single" w:sz="2" w:space="0" w:color="auto"/>
              <w:bottom w:val="single" w:sz="2" w:space="0" w:color="auto"/>
              <w:right w:val="single" w:sz="4" w:space="0" w:color="auto"/>
            </w:tcBorders>
            <w:vAlign w:val="center"/>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6,240 g</w:t>
            </w:r>
          </w:p>
        </w:tc>
      </w:tr>
      <w:tr w:rsidR="00AF6A72" w:rsidRPr="00004C8B" w:rsidTr="00D27A0F">
        <w:trPr>
          <w:cantSplit/>
        </w:trPr>
        <w:tc>
          <w:tcPr>
            <w:tcW w:w="3572" w:type="dxa"/>
            <w:tcBorders>
              <w:top w:val="single" w:sz="2"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rPr>
                <w:sz w:val="22"/>
                <w:szCs w:val="22"/>
                <w:lang w:val="lt-LT"/>
              </w:rPr>
            </w:pPr>
            <w:r w:rsidRPr="00004C8B">
              <w:rPr>
                <w:sz w:val="22"/>
                <w:szCs w:val="22"/>
                <w:lang w:val="lt-LT"/>
              </w:rPr>
              <w:t>Argininas</w:t>
            </w:r>
          </w:p>
        </w:tc>
        <w:tc>
          <w:tcPr>
            <w:tcW w:w="1276" w:type="dxa"/>
            <w:tcBorders>
              <w:top w:val="single" w:sz="2" w:space="0" w:color="auto"/>
              <w:left w:val="single" w:sz="2" w:space="0" w:color="auto"/>
              <w:bottom w:val="single" w:sz="2" w:space="0" w:color="auto"/>
              <w:right w:val="single" w:sz="2" w:space="0" w:color="auto"/>
            </w:tcBorders>
            <w:vAlign w:val="center"/>
          </w:tcPr>
          <w:p w:rsidR="00AF6A72" w:rsidRPr="00004C8B" w:rsidRDefault="00AF6A72" w:rsidP="00D27A0F">
            <w:pPr>
              <w:jc w:val="right"/>
              <w:rPr>
                <w:sz w:val="22"/>
                <w:szCs w:val="22"/>
              </w:rPr>
            </w:pPr>
            <w:r w:rsidRPr="00004C8B">
              <w:rPr>
                <w:sz w:val="22"/>
                <w:szCs w:val="22"/>
              </w:rPr>
              <w:t>2,592 g</w:t>
            </w:r>
          </w:p>
        </w:tc>
        <w:tc>
          <w:tcPr>
            <w:tcW w:w="1276" w:type="dxa"/>
            <w:tcBorders>
              <w:top w:val="single" w:sz="2" w:space="0" w:color="auto"/>
              <w:left w:val="single" w:sz="2" w:space="0" w:color="auto"/>
              <w:bottom w:val="single" w:sz="2" w:space="0" w:color="auto"/>
              <w:right w:val="single" w:sz="2" w:space="0" w:color="auto"/>
            </w:tcBorders>
            <w:vAlign w:val="center"/>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3,240 g</w:t>
            </w:r>
          </w:p>
        </w:tc>
        <w:tc>
          <w:tcPr>
            <w:tcW w:w="1276" w:type="dxa"/>
            <w:tcBorders>
              <w:top w:val="single" w:sz="2" w:space="0" w:color="auto"/>
              <w:left w:val="single" w:sz="2" w:space="0" w:color="auto"/>
              <w:bottom w:val="single" w:sz="2" w:space="0" w:color="auto"/>
              <w:right w:val="single" w:sz="2" w:space="0" w:color="auto"/>
            </w:tcBorders>
            <w:vAlign w:val="center"/>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4,860 g</w:t>
            </w:r>
          </w:p>
        </w:tc>
        <w:tc>
          <w:tcPr>
            <w:tcW w:w="1276" w:type="dxa"/>
            <w:tcBorders>
              <w:top w:val="single" w:sz="2" w:space="0" w:color="auto"/>
              <w:left w:val="single" w:sz="2" w:space="0" w:color="auto"/>
              <w:bottom w:val="single" w:sz="2" w:space="0" w:color="auto"/>
              <w:right w:val="single" w:sz="4" w:space="0" w:color="auto"/>
            </w:tcBorders>
            <w:vAlign w:val="center"/>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6,480 g</w:t>
            </w:r>
          </w:p>
        </w:tc>
      </w:tr>
      <w:tr w:rsidR="00AF6A72" w:rsidRPr="00004C8B" w:rsidTr="00D27A0F">
        <w:trPr>
          <w:cantSplit/>
        </w:trPr>
        <w:tc>
          <w:tcPr>
            <w:tcW w:w="3572" w:type="dxa"/>
            <w:tcBorders>
              <w:top w:val="single" w:sz="2"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rPr>
                <w:sz w:val="22"/>
                <w:szCs w:val="22"/>
                <w:lang w:val="lt-LT"/>
              </w:rPr>
            </w:pPr>
            <w:r w:rsidRPr="00004C8B">
              <w:rPr>
                <w:sz w:val="22"/>
                <w:szCs w:val="22"/>
                <w:lang w:val="lt-LT"/>
              </w:rPr>
              <w:t>Histidino hidrochloridas monohidratas</w:t>
            </w:r>
          </w:p>
          <w:p w:rsidR="00AF6A72" w:rsidRPr="00004C8B" w:rsidRDefault="00AF6A72" w:rsidP="00D27A0F">
            <w:pPr>
              <w:pStyle w:val="SPCStandard"/>
              <w:tabs>
                <w:tab w:val="clear" w:pos="5103"/>
              </w:tabs>
              <w:rPr>
                <w:sz w:val="22"/>
                <w:szCs w:val="22"/>
                <w:lang w:val="lt-LT"/>
              </w:rPr>
            </w:pPr>
            <w:r w:rsidRPr="00004C8B">
              <w:rPr>
                <w:sz w:val="22"/>
                <w:szCs w:val="22"/>
                <w:lang w:val="lt-LT"/>
              </w:rPr>
              <w:t xml:space="preserve">   atitinka histidiną</w:t>
            </w:r>
          </w:p>
        </w:tc>
        <w:tc>
          <w:tcPr>
            <w:tcW w:w="1276" w:type="dxa"/>
            <w:tcBorders>
              <w:top w:val="single" w:sz="2" w:space="0" w:color="auto"/>
              <w:left w:val="single" w:sz="2" w:space="0" w:color="auto"/>
              <w:bottom w:val="single" w:sz="2" w:space="0" w:color="auto"/>
              <w:right w:val="single" w:sz="2" w:space="0" w:color="auto"/>
            </w:tcBorders>
            <w:vAlign w:val="center"/>
          </w:tcPr>
          <w:p w:rsidR="00AF6A72" w:rsidRPr="00004C8B" w:rsidRDefault="00AF6A72" w:rsidP="00D27A0F">
            <w:pPr>
              <w:jc w:val="right"/>
              <w:rPr>
                <w:sz w:val="22"/>
                <w:szCs w:val="22"/>
              </w:rPr>
            </w:pPr>
            <w:r w:rsidRPr="00004C8B">
              <w:rPr>
                <w:sz w:val="22"/>
                <w:szCs w:val="22"/>
              </w:rPr>
              <w:t>1,624 g</w:t>
            </w:r>
          </w:p>
          <w:p w:rsidR="00AF6A72" w:rsidRPr="00004C8B" w:rsidRDefault="00AF6A72" w:rsidP="00D27A0F">
            <w:pPr>
              <w:jc w:val="right"/>
              <w:rPr>
                <w:sz w:val="22"/>
                <w:szCs w:val="22"/>
              </w:rPr>
            </w:pPr>
            <w:r w:rsidRPr="00004C8B">
              <w:rPr>
                <w:sz w:val="22"/>
                <w:szCs w:val="22"/>
              </w:rPr>
              <w:t>1,202 g</w:t>
            </w:r>
          </w:p>
        </w:tc>
        <w:tc>
          <w:tcPr>
            <w:tcW w:w="1276" w:type="dxa"/>
            <w:tcBorders>
              <w:top w:val="single" w:sz="2" w:space="0" w:color="auto"/>
              <w:left w:val="single" w:sz="2" w:space="0" w:color="auto"/>
              <w:bottom w:val="single" w:sz="2" w:space="0" w:color="auto"/>
              <w:right w:val="single" w:sz="2" w:space="0" w:color="auto"/>
            </w:tcBorders>
            <w:vAlign w:val="center"/>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2,030 g</w:t>
            </w:r>
          </w:p>
          <w:p w:rsidR="00AF6A72" w:rsidRPr="00004C8B" w:rsidRDefault="00AF6A72" w:rsidP="00D27A0F">
            <w:pPr>
              <w:pStyle w:val="SPCStandard"/>
              <w:tabs>
                <w:tab w:val="clear" w:pos="5103"/>
              </w:tabs>
              <w:jc w:val="right"/>
              <w:rPr>
                <w:sz w:val="22"/>
                <w:szCs w:val="22"/>
                <w:lang w:val="lt-LT"/>
              </w:rPr>
            </w:pPr>
            <w:r w:rsidRPr="00004C8B">
              <w:rPr>
                <w:sz w:val="22"/>
                <w:szCs w:val="22"/>
                <w:lang w:val="lt-LT"/>
              </w:rPr>
              <w:t>1,503 g</w:t>
            </w:r>
          </w:p>
        </w:tc>
        <w:tc>
          <w:tcPr>
            <w:tcW w:w="1276" w:type="dxa"/>
            <w:tcBorders>
              <w:top w:val="single" w:sz="2" w:space="0" w:color="auto"/>
              <w:left w:val="single" w:sz="2" w:space="0" w:color="auto"/>
              <w:bottom w:val="single" w:sz="2" w:space="0" w:color="auto"/>
              <w:right w:val="single" w:sz="2" w:space="0" w:color="auto"/>
            </w:tcBorders>
            <w:vAlign w:val="center"/>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3,045 g</w:t>
            </w:r>
          </w:p>
          <w:p w:rsidR="00AF6A72" w:rsidRPr="00004C8B" w:rsidRDefault="00AF6A72" w:rsidP="00D27A0F">
            <w:pPr>
              <w:pStyle w:val="SPCStandard"/>
              <w:tabs>
                <w:tab w:val="clear" w:pos="5103"/>
              </w:tabs>
              <w:jc w:val="right"/>
              <w:rPr>
                <w:sz w:val="22"/>
                <w:szCs w:val="22"/>
                <w:lang w:val="lt-LT"/>
              </w:rPr>
            </w:pPr>
            <w:r w:rsidRPr="00004C8B">
              <w:rPr>
                <w:sz w:val="22"/>
                <w:szCs w:val="22"/>
                <w:lang w:val="lt-LT"/>
              </w:rPr>
              <w:t>2,254 g</w:t>
            </w:r>
          </w:p>
        </w:tc>
        <w:tc>
          <w:tcPr>
            <w:tcW w:w="1276" w:type="dxa"/>
            <w:tcBorders>
              <w:top w:val="single" w:sz="2" w:space="0" w:color="auto"/>
              <w:left w:val="single" w:sz="2" w:space="0" w:color="auto"/>
              <w:bottom w:val="single" w:sz="2" w:space="0" w:color="auto"/>
              <w:right w:val="single" w:sz="4" w:space="0" w:color="auto"/>
            </w:tcBorders>
            <w:vAlign w:val="center"/>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4,060 g</w:t>
            </w:r>
          </w:p>
          <w:p w:rsidR="00AF6A72" w:rsidRPr="00004C8B" w:rsidRDefault="00AF6A72" w:rsidP="00D27A0F">
            <w:pPr>
              <w:pStyle w:val="SPCStandard"/>
              <w:tabs>
                <w:tab w:val="clear" w:pos="5103"/>
              </w:tabs>
              <w:jc w:val="right"/>
              <w:rPr>
                <w:sz w:val="22"/>
                <w:szCs w:val="22"/>
                <w:lang w:val="lt-LT"/>
              </w:rPr>
            </w:pPr>
            <w:r w:rsidRPr="00004C8B">
              <w:rPr>
                <w:sz w:val="22"/>
                <w:szCs w:val="22"/>
                <w:lang w:val="lt-LT"/>
              </w:rPr>
              <w:t>3,005 g</w:t>
            </w:r>
          </w:p>
        </w:tc>
      </w:tr>
      <w:tr w:rsidR="00AF6A72" w:rsidRPr="00004C8B" w:rsidTr="00D27A0F">
        <w:trPr>
          <w:cantSplit/>
        </w:trPr>
        <w:tc>
          <w:tcPr>
            <w:tcW w:w="3572" w:type="dxa"/>
            <w:tcBorders>
              <w:top w:val="single" w:sz="2"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rPr>
                <w:sz w:val="22"/>
                <w:szCs w:val="22"/>
                <w:lang w:val="lt-LT"/>
              </w:rPr>
            </w:pPr>
            <w:r w:rsidRPr="00004C8B">
              <w:rPr>
                <w:sz w:val="22"/>
                <w:szCs w:val="22"/>
                <w:lang w:val="lt-LT"/>
              </w:rPr>
              <w:t>Alaninas</w:t>
            </w:r>
          </w:p>
        </w:tc>
        <w:tc>
          <w:tcPr>
            <w:tcW w:w="1276" w:type="dxa"/>
            <w:tcBorders>
              <w:top w:val="single" w:sz="2" w:space="0" w:color="auto"/>
              <w:left w:val="single" w:sz="2" w:space="0" w:color="auto"/>
              <w:bottom w:val="single" w:sz="2" w:space="0" w:color="auto"/>
              <w:right w:val="single" w:sz="2" w:space="0" w:color="auto"/>
            </w:tcBorders>
            <w:vAlign w:val="center"/>
          </w:tcPr>
          <w:p w:rsidR="00AF6A72" w:rsidRPr="00004C8B" w:rsidRDefault="00AF6A72" w:rsidP="00D27A0F">
            <w:pPr>
              <w:jc w:val="right"/>
              <w:rPr>
                <w:sz w:val="22"/>
                <w:szCs w:val="22"/>
              </w:rPr>
            </w:pPr>
            <w:r w:rsidRPr="00004C8B">
              <w:rPr>
                <w:sz w:val="22"/>
                <w:szCs w:val="22"/>
              </w:rPr>
              <w:t>4,656 g</w:t>
            </w:r>
          </w:p>
        </w:tc>
        <w:tc>
          <w:tcPr>
            <w:tcW w:w="1276" w:type="dxa"/>
            <w:tcBorders>
              <w:top w:val="single" w:sz="2" w:space="0" w:color="auto"/>
              <w:left w:val="single" w:sz="2" w:space="0" w:color="auto"/>
              <w:bottom w:val="single" w:sz="2" w:space="0" w:color="auto"/>
              <w:right w:val="single" w:sz="2" w:space="0" w:color="auto"/>
            </w:tcBorders>
            <w:vAlign w:val="center"/>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5,820 g</w:t>
            </w:r>
          </w:p>
        </w:tc>
        <w:tc>
          <w:tcPr>
            <w:tcW w:w="1276" w:type="dxa"/>
            <w:tcBorders>
              <w:top w:val="single" w:sz="2" w:space="0" w:color="auto"/>
              <w:left w:val="single" w:sz="2" w:space="0" w:color="auto"/>
              <w:bottom w:val="single" w:sz="2" w:space="0" w:color="auto"/>
              <w:right w:val="single" w:sz="2" w:space="0" w:color="auto"/>
            </w:tcBorders>
            <w:vAlign w:val="center"/>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8,730 g</w:t>
            </w:r>
          </w:p>
        </w:tc>
        <w:tc>
          <w:tcPr>
            <w:tcW w:w="1276" w:type="dxa"/>
            <w:tcBorders>
              <w:top w:val="single" w:sz="2" w:space="0" w:color="auto"/>
              <w:left w:val="single" w:sz="2" w:space="0" w:color="auto"/>
              <w:bottom w:val="single" w:sz="2" w:space="0" w:color="auto"/>
              <w:right w:val="single" w:sz="4" w:space="0" w:color="auto"/>
            </w:tcBorders>
            <w:vAlign w:val="center"/>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11,64 g</w:t>
            </w:r>
          </w:p>
        </w:tc>
      </w:tr>
      <w:tr w:rsidR="00AF6A72" w:rsidRPr="00004C8B" w:rsidTr="00D27A0F">
        <w:trPr>
          <w:cantSplit/>
        </w:trPr>
        <w:tc>
          <w:tcPr>
            <w:tcW w:w="3572" w:type="dxa"/>
            <w:tcBorders>
              <w:top w:val="single" w:sz="2"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rPr>
                <w:sz w:val="22"/>
                <w:szCs w:val="22"/>
                <w:lang w:val="lt-LT"/>
              </w:rPr>
            </w:pPr>
            <w:r w:rsidRPr="00004C8B">
              <w:rPr>
                <w:sz w:val="22"/>
                <w:szCs w:val="22"/>
                <w:lang w:val="lt-LT"/>
              </w:rPr>
              <w:t>Asparto rūgštis</w:t>
            </w:r>
          </w:p>
        </w:tc>
        <w:tc>
          <w:tcPr>
            <w:tcW w:w="1276" w:type="dxa"/>
            <w:tcBorders>
              <w:top w:val="single" w:sz="2" w:space="0" w:color="auto"/>
              <w:left w:val="single" w:sz="2" w:space="0" w:color="auto"/>
              <w:bottom w:val="single" w:sz="2" w:space="0" w:color="auto"/>
              <w:right w:val="single" w:sz="2" w:space="0" w:color="auto"/>
            </w:tcBorders>
            <w:vAlign w:val="center"/>
          </w:tcPr>
          <w:p w:rsidR="00AF6A72" w:rsidRPr="00004C8B" w:rsidRDefault="00AF6A72" w:rsidP="00D27A0F">
            <w:pPr>
              <w:jc w:val="right"/>
              <w:rPr>
                <w:sz w:val="22"/>
                <w:szCs w:val="22"/>
              </w:rPr>
            </w:pPr>
            <w:r w:rsidRPr="00004C8B">
              <w:rPr>
                <w:sz w:val="22"/>
                <w:szCs w:val="22"/>
              </w:rPr>
              <w:t>1,440 g</w:t>
            </w:r>
          </w:p>
        </w:tc>
        <w:tc>
          <w:tcPr>
            <w:tcW w:w="1276" w:type="dxa"/>
            <w:tcBorders>
              <w:top w:val="single" w:sz="2" w:space="0" w:color="auto"/>
              <w:left w:val="single" w:sz="2" w:space="0" w:color="auto"/>
              <w:bottom w:val="single" w:sz="2" w:space="0" w:color="auto"/>
              <w:right w:val="single" w:sz="2" w:space="0" w:color="auto"/>
            </w:tcBorders>
            <w:vAlign w:val="center"/>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1,800 g</w:t>
            </w:r>
          </w:p>
        </w:tc>
        <w:tc>
          <w:tcPr>
            <w:tcW w:w="1276" w:type="dxa"/>
            <w:tcBorders>
              <w:top w:val="single" w:sz="2" w:space="0" w:color="auto"/>
              <w:left w:val="single" w:sz="2" w:space="0" w:color="auto"/>
              <w:bottom w:val="single" w:sz="2" w:space="0" w:color="auto"/>
              <w:right w:val="single" w:sz="2" w:space="0" w:color="auto"/>
            </w:tcBorders>
            <w:vAlign w:val="center"/>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2,700 g</w:t>
            </w:r>
          </w:p>
        </w:tc>
        <w:tc>
          <w:tcPr>
            <w:tcW w:w="1276" w:type="dxa"/>
            <w:tcBorders>
              <w:top w:val="single" w:sz="2" w:space="0" w:color="auto"/>
              <w:left w:val="single" w:sz="2" w:space="0" w:color="auto"/>
              <w:bottom w:val="single" w:sz="2" w:space="0" w:color="auto"/>
              <w:right w:val="single" w:sz="4" w:space="0" w:color="auto"/>
            </w:tcBorders>
            <w:vAlign w:val="center"/>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3,600 g</w:t>
            </w:r>
          </w:p>
        </w:tc>
      </w:tr>
      <w:tr w:rsidR="00AF6A72" w:rsidRPr="00004C8B" w:rsidTr="00D27A0F">
        <w:trPr>
          <w:cantSplit/>
        </w:trPr>
        <w:tc>
          <w:tcPr>
            <w:tcW w:w="3572" w:type="dxa"/>
            <w:tcBorders>
              <w:top w:val="single" w:sz="2"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rPr>
                <w:sz w:val="22"/>
                <w:szCs w:val="22"/>
                <w:lang w:val="lt-LT"/>
              </w:rPr>
            </w:pPr>
            <w:r w:rsidRPr="00004C8B">
              <w:rPr>
                <w:sz w:val="22"/>
                <w:szCs w:val="22"/>
                <w:lang w:val="lt-LT"/>
              </w:rPr>
              <w:t>Glutamo rūgštis</w:t>
            </w:r>
          </w:p>
        </w:tc>
        <w:tc>
          <w:tcPr>
            <w:tcW w:w="1276" w:type="dxa"/>
            <w:tcBorders>
              <w:top w:val="single" w:sz="2" w:space="0" w:color="auto"/>
              <w:left w:val="single" w:sz="2" w:space="0" w:color="auto"/>
              <w:bottom w:val="single" w:sz="2" w:space="0" w:color="auto"/>
              <w:right w:val="single" w:sz="2" w:space="0" w:color="auto"/>
            </w:tcBorders>
            <w:vAlign w:val="center"/>
          </w:tcPr>
          <w:p w:rsidR="00AF6A72" w:rsidRPr="00004C8B" w:rsidRDefault="00AF6A72" w:rsidP="00D27A0F">
            <w:pPr>
              <w:jc w:val="right"/>
              <w:rPr>
                <w:sz w:val="22"/>
                <w:szCs w:val="22"/>
              </w:rPr>
            </w:pPr>
            <w:r w:rsidRPr="00004C8B">
              <w:rPr>
                <w:sz w:val="22"/>
                <w:szCs w:val="22"/>
              </w:rPr>
              <w:t>3,368 g</w:t>
            </w:r>
          </w:p>
        </w:tc>
        <w:tc>
          <w:tcPr>
            <w:tcW w:w="1276" w:type="dxa"/>
            <w:tcBorders>
              <w:top w:val="single" w:sz="2" w:space="0" w:color="auto"/>
              <w:left w:val="single" w:sz="2" w:space="0" w:color="auto"/>
              <w:bottom w:val="single" w:sz="2" w:space="0" w:color="auto"/>
              <w:right w:val="single" w:sz="2" w:space="0" w:color="auto"/>
            </w:tcBorders>
            <w:vAlign w:val="center"/>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4,210 g</w:t>
            </w:r>
          </w:p>
        </w:tc>
        <w:tc>
          <w:tcPr>
            <w:tcW w:w="1276" w:type="dxa"/>
            <w:tcBorders>
              <w:top w:val="single" w:sz="2" w:space="0" w:color="auto"/>
              <w:left w:val="single" w:sz="2" w:space="0" w:color="auto"/>
              <w:bottom w:val="single" w:sz="2" w:space="0" w:color="auto"/>
              <w:right w:val="single" w:sz="2" w:space="0" w:color="auto"/>
            </w:tcBorders>
            <w:vAlign w:val="center"/>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6,315 g</w:t>
            </w:r>
          </w:p>
        </w:tc>
        <w:tc>
          <w:tcPr>
            <w:tcW w:w="1276" w:type="dxa"/>
            <w:tcBorders>
              <w:top w:val="single" w:sz="2" w:space="0" w:color="auto"/>
              <w:left w:val="single" w:sz="2" w:space="0" w:color="auto"/>
              <w:bottom w:val="single" w:sz="2" w:space="0" w:color="auto"/>
              <w:right w:val="single" w:sz="4" w:space="0" w:color="auto"/>
            </w:tcBorders>
            <w:vAlign w:val="center"/>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8,420 g</w:t>
            </w:r>
          </w:p>
        </w:tc>
      </w:tr>
      <w:tr w:rsidR="00AF6A72" w:rsidRPr="00004C8B" w:rsidTr="00D27A0F">
        <w:trPr>
          <w:cantSplit/>
        </w:trPr>
        <w:tc>
          <w:tcPr>
            <w:tcW w:w="3572" w:type="dxa"/>
            <w:tcBorders>
              <w:top w:val="single" w:sz="2"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rPr>
                <w:sz w:val="22"/>
                <w:szCs w:val="22"/>
                <w:lang w:val="lt-LT"/>
              </w:rPr>
            </w:pPr>
            <w:r w:rsidRPr="00004C8B">
              <w:rPr>
                <w:sz w:val="22"/>
                <w:szCs w:val="22"/>
                <w:lang w:val="lt-LT"/>
              </w:rPr>
              <w:t>Glicinas</w:t>
            </w:r>
          </w:p>
        </w:tc>
        <w:tc>
          <w:tcPr>
            <w:tcW w:w="1276" w:type="dxa"/>
            <w:tcBorders>
              <w:top w:val="single" w:sz="2" w:space="0" w:color="auto"/>
              <w:left w:val="single" w:sz="2" w:space="0" w:color="auto"/>
              <w:bottom w:val="single" w:sz="2" w:space="0" w:color="auto"/>
              <w:right w:val="single" w:sz="2" w:space="0" w:color="auto"/>
            </w:tcBorders>
            <w:vAlign w:val="center"/>
          </w:tcPr>
          <w:p w:rsidR="00AF6A72" w:rsidRPr="00004C8B" w:rsidRDefault="00AF6A72" w:rsidP="00D27A0F">
            <w:pPr>
              <w:jc w:val="right"/>
              <w:rPr>
                <w:sz w:val="22"/>
                <w:szCs w:val="22"/>
              </w:rPr>
            </w:pPr>
            <w:r w:rsidRPr="00004C8B">
              <w:rPr>
                <w:sz w:val="22"/>
                <w:szCs w:val="22"/>
              </w:rPr>
              <w:t>1,584 g</w:t>
            </w:r>
          </w:p>
        </w:tc>
        <w:tc>
          <w:tcPr>
            <w:tcW w:w="1276" w:type="dxa"/>
            <w:tcBorders>
              <w:top w:val="single" w:sz="2" w:space="0" w:color="auto"/>
              <w:left w:val="single" w:sz="2" w:space="0" w:color="auto"/>
              <w:bottom w:val="single" w:sz="2" w:space="0" w:color="auto"/>
              <w:right w:val="single" w:sz="2" w:space="0" w:color="auto"/>
            </w:tcBorders>
            <w:vAlign w:val="center"/>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1,980 g</w:t>
            </w:r>
          </w:p>
        </w:tc>
        <w:tc>
          <w:tcPr>
            <w:tcW w:w="1276" w:type="dxa"/>
            <w:tcBorders>
              <w:top w:val="single" w:sz="2" w:space="0" w:color="auto"/>
              <w:left w:val="single" w:sz="2" w:space="0" w:color="auto"/>
              <w:bottom w:val="single" w:sz="2" w:space="0" w:color="auto"/>
              <w:right w:val="single" w:sz="2" w:space="0" w:color="auto"/>
            </w:tcBorders>
            <w:vAlign w:val="center"/>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2,970 g</w:t>
            </w:r>
          </w:p>
        </w:tc>
        <w:tc>
          <w:tcPr>
            <w:tcW w:w="1276" w:type="dxa"/>
            <w:tcBorders>
              <w:top w:val="single" w:sz="2" w:space="0" w:color="auto"/>
              <w:left w:val="single" w:sz="2" w:space="0" w:color="auto"/>
              <w:bottom w:val="single" w:sz="2" w:space="0" w:color="auto"/>
              <w:right w:val="single" w:sz="4" w:space="0" w:color="auto"/>
            </w:tcBorders>
            <w:vAlign w:val="center"/>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3,960 g</w:t>
            </w:r>
          </w:p>
        </w:tc>
      </w:tr>
      <w:tr w:rsidR="00AF6A72" w:rsidRPr="00004C8B" w:rsidTr="00D27A0F">
        <w:trPr>
          <w:cantSplit/>
        </w:trPr>
        <w:tc>
          <w:tcPr>
            <w:tcW w:w="3572" w:type="dxa"/>
            <w:tcBorders>
              <w:top w:val="single" w:sz="2"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rPr>
                <w:sz w:val="22"/>
                <w:szCs w:val="22"/>
                <w:lang w:val="lt-LT"/>
              </w:rPr>
            </w:pPr>
            <w:r w:rsidRPr="00004C8B">
              <w:rPr>
                <w:sz w:val="22"/>
                <w:szCs w:val="22"/>
                <w:lang w:val="lt-LT"/>
              </w:rPr>
              <w:t>Prolinas</w:t>
            </w:r>
          </w:p>
        </w:tc>
        <w:tc>
          <w:tcPr>
            <w:tcW w:w="1276" w:type="dxa"/>
            <w:tcBorders>
              <w:top w:val="single" w:sz="2" w:space="0" w:color="auto"/>
              <w:left w:val="single" w:sz="2" w:space="0" w:color="auto"/>
              <w:bottom w:val="single" w:sz="2" w:space="0" w:color="auto"/>
              <w:right w:val="single" w:sz="2" w:space="0" w:color="auto"/>
            </w:tcBorders>
            <w:vAlign w:val="center"/>
          </w:tcPr>
          <w:p w:rsidR="00AF6A72" w:rsidRPr="00004C8B" w:rsidRDefault="00AF6A72" w:rsidP="00D27A0F">
            <w:pPr>
              <w:jc w:val="right"/>
              <w:rPr>
                <w:sz w:val="22"/>
                <w:szCs w:val="22"/>
              </w:rPr>
            </w:pPr>
            <w:r w:rsidRPr="00004C8B">
              <w:rPr>
                <w:sz w:val="22"/>
                <w:szCs w:val="22"/>
              </w:rPr>
              <w:t>3,264 g</w:t>
            </w:r>
          </w:p>
        </w:tc>
        <w:tc>
          <w:tcPr>
            <w:tcW w:w="1276" w:type="dxa"/>
            <w:tcBorders>
              <w:top w:val="single" w:sz="2" w:space="0" w:color="auto"/>
              <w:left w:val="single" w:sz="2" w:space="0" w:color="auto"/>
              <w:bottom w:val="single" w:sz="2" w:space="0" w:color="auto"/>
              <w:right w:val="single" w:sz="2" w:space="0" w:color="auto"/>
            </w:tcBorders>
            <w:vAlign w:val="center"/>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4,080 g</w:t>
            </w:r>
          </w:p>
        </w:tc>
        <w:tc>
          <w:tcPr>
            <w:tcW w:w="1276" w:type="dxa"/>
            <w:tcBorders>
              <w:top w:val="single" w:sz="2" w:space="0" w:color="auto"/>
              <w:left w:val="single" w:sz="2" w:space="0" w:color="auto"/>
              <w:bottom w:val="single" w:sz="2" w:space="0" w:color="auto"/>
              <w:right w:val="single" w:sz="2" w:space="0" w:color="auto"/>
            </w:tcBorders>
            <w:vAlign w:val="center"/>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6,120 g</w:t>
            </w:r>
          </w:p>
        </w:tc>
        <w:tc>
          <w:tcPr>
            <w:tcW w:w="1276" w:type="dxa"/>
            <w:tcBorders>
              <w:top w:val="single" w:sz="2" w:space="0" w:color="auto"/>
              <w:left w:val="single" w:sz="2" w:space="0" w:color="auto"/>
              <w:bottom w:val="single" w:sz="2" w:space="0" w:color="auto"/>
              <w:right w:val="single" w:sz="4" w:space="0" w:color="auto"/>
            </w:tcBorders>
            <w:vAlign w:val="center"/>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8,160 g</w:t>
            </w:r>
          </w:p>
        </w:tc>
      </w:tr>
      <w:tr w:rsidR="00AF6A72" w:rsidRPr="00004C8B" w:rsidTr="00D27A0F">
        <w:trPr>
          <w:cantSplit/>
        </w:trPr>
        <w:tc>
          <w:tcPr>
            <w:tcW w:w="3572" w:type="dxa"/>
            <w:tcBorders>
              <w:top w:val="single" w:sz="2"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rPr>
                <w:sz w:val="22"/>
                <w:szCs w:val="22"/>
                <w:lang w:val="lt-LT"/>
              </w:rPr>
            </w:pPr>
            <w:r w:rsidRPr="00004C8B">
              <w:rPr>
                <w:sz w:val="22"/>
                <w:szCs w:val="22"/>
                <w:lang w:val="lt-LT"/>
              </w:rPr>
              <w:lastRenderedPageBreak/>
              <w:t>Serinas</w:t>
            </w:r>
          </w:p>
        </w:tc>
        <w:tc>
          <w:tcPr>
            <w:tcW w:w="1276" w:type="dxa"/>
            <w:tcBorders>
              <w:top w:val="single" w:sz="2" w:space="0" w:color="auto"/>
              <w:left w:val="single" w:sz="2" w:space="0" w:color="auto"/>
              <w:bottom w:val="single" w:sz="2" w:space="0" w:color="auto"/>
              <w:right w:val="single" w:sz="2" w:space="0" w:color="auto"/>
            </w:tcBorders>
            <w:vAlign w:val="center"/>
          </w:tcPr>
          <w:p w:rsidR="00AF6A72" w:rsidRPr="00004C8B" w:rsidRDefault="00AF6A72" w:rsidP="00D27A0F">
            <w:pPr>
              <w:jc w:val="right"/>
              <w:rPr>
                <w:sz w:val="22"/>
                <w:szCs w:val="22"/>
              </w:rPr>
            </w:pPr>
            <w:r w:rsidRPr="00004C8B">
              <w:rPr>
                <w:sz w:val="22"/>
                <w:szCs w:val="22"/>
              </w:rPr>
              <w:t>2,880 g</w:t>
            </w:r>
          </w:p>
        </w:tc>
        <w:tc>
          <w:tcPr>
            <w:tcW w:w="1276" w:type="dxa"/>
            <w:tcBorders>
              <w:top w:val="single" w:sz="2" w:space="0" w:color="auto"/>
              <w:left w:val="single" w:sz="2" w:space="0" w:color="auto"/>
              <w:bottom w:val="single" w:sz="2" w:space="0" w:color="auto"/>
              <w:right w:val="single" w:sz="2" w:space="0" w:color="auto"/>
            </w:tcBorders>
            <w:vAlign w:val="center"/>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3,600 g</w:t>
            </w:r>
          </w:p>
        </w:tc>
        <w:tc>
          <w:tcPr>
            <w:tcW w:w="1276" w:type="dxa"/>
            <w:tcBorders>
              <w:top w:val="single" w:sz="2" w:space="0" w:color="auto"/>
              <w:left w:val="single" w:sz="2" w:space="0" w:color="auto"/>
              <w:bottom w:val="single" w:sz="2" w:space="0" w:color="auto"/>
              <w:right w:val="single" w:sz="2" w:space="0" w:color="auto"/>
            </w:tcBorders>
            <w:vAlign w:val="center"/>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5,400 g</w:t>
            </w:r>
          </w:p>
        </w:tc>
        <w:tc>
          <w:tcPr>
            <w:tcW w:w="1276" w:type="dxa"/>
            <w:tcBorders>
              <w:top w:val="single" w:sz="2" w:space="0" w:color="auto"/>
              <w:left w:val="single" w:sz="2" w:space="0" w:color="auto"/>
              <w:bottom w:val="single" w:sz="2" w:space="0" w:color="auto"/>
              <w:right w:val="single" w:sz="4" w:space="0" w:color="auto"/>
            </w:tcBorders>
            <w:vAlign w:val="center"/>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7,200 g</w:t>
            </w:r>
          </w:p>
        </w:tc>
      </w:tr>
      <w:tr w:rsidR="00AF6A72" w:rsidRPr="00004C8B" w:rsidTr="00D27A0F">
        <w:trPr>
          <w:cantSplit/>
        </w:trPr>
        <w:tc>
          <w:tcPr>
            <w:tcW w:w="3572" w:type="dxa"/>
            <w:tcBorders>
              <w:top w:val="single" w:sz="2"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rPr>
                <w:sz w:val="22"/>
                <w:szCs w:val="22"/>
                <w:lang w:val="lt-LT"/>
              </w:rPr>
            </w:pPr>
            <w:r w:rsidRPr="00004C8B">
              <w:rPr>
                <w:sz w:val="22"/>
                <w:szCs w:val="22"/>
                <w:lang w:val="lt-LT"/>
              </w:rPr>
              <w:t>Natrio hidroksidas</w:t>
            </w:r>
          </w:p>
        </w:tc>
        <w:tc>
          <w:tcPr>
            <w:tcW w:w="1276" w:type="dxa"/>
            <w:tcBorders>
              <w:top w:val="single" w:sz="2" w:space="0" w:color="auto"/>
              <w:left w:val="single" w:sz="2" w:space="0" w:color="auto"/>
              <w:bottom w:val="single" w:sz="2" w:space="0" w:color="auto"/>
              <w:right w:val="single" w:sz="2" w:space="0" w:color="auto"/>
            </w:tcBorders>
            <w:vAlign w:val="center"/>
          </w:tcPr>
          <w:p w:rsidR="00AF6A72" w:rsidRPr="00004C8B" w:rsidRDefault="00AF6A72" w:rsidP="00D27A0F">
            <w:pPr>
              <w:jc w:val="right"/>
              <w:rPr>
                <w:sz w:val="22"/>
                <w:szCs w:val="22"/>
              </w:rPr>
            </w:pPr>
            <w:r w:rsidRPr="00004C8B">
              <w:rPr>
                <w:sz w:val="22"/>
                <w:szCs w:val="22"/>
              </w:rPr>
              <w:t>0,781 g</w:t>
            </w:r>
          </w:p>
        </w:tc>
        <w:tc>
          <w:tcPr>
            <w:tcW w:w="1276" w:type="dxa"/>
            <w:tcBorders>
              <w:top w:val="single" w:sz="2" w:space="0" w:color="auto"/>
              <w:left w:val="single" w:sz="2" w:space="0" w:color="auto"/>
              <w:bottom w:val="single" w:sz="2" w:space="0" w:color="auto"/>
              <w:right w:val="single" w:sz="2" w:space="0" w:color="auto"/>
            </w:tcBorders>
            <w:vAlign w:val="center"/>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0,976 g</w:t>
            </w:r>
          </w:p>
        </w:tc>
        <w:tc>
          <w:tcPr>
            <w:tcW w:w="1276" w:type="dxa"/>
            <w:tcBorders>
              <w:top w:val="single" w:sz="2" w:space="0" w:color="auto"/>
              <w:left w:val="single" w:sz="2" w:space="0" w:color="auto"/>
              <w:bottom w:val="single" w:sz="2" w:space="0" w:color="auto"/>
              <w:right w:val="single" w:sz="2" w:space="0" w:color="auto"/>
            </w:tcBorders>
            <w:vAlign w:val="center"/>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1,464 g</w:t>
            </w:r>
          </w:p>
        </w:tc>
        <w:tc>
          <w:tcPr>
            <w:tcW w:w="1276" w:type="dxa"/>
            <w:tcBorders>
              <w:top w:val="single" w:sz="2" w:space="0" w:color="auto"/>
              <w:left w:val="single" w:sz="2" w:space="0" w:color="auto"/>
              <w:bottom w:val="single" w:sz="2" w:space="0" w:color="auto"/>
              <w:right w:val="single" w:sz="4" w:space="0" w:color="auto"/>
            </w:tcBorders>
            <w:vAlign w:val="center"/>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1,952 g</w:t>
            </w:r>
          </w:p>
        </w:tc>
      </w:tr>
      <w:tr w:rsidR="00AF6A72" w:rsidRPr="00004C8B" w:rsidTr="00D27A0F">
        <w:trPr>
          <w:cantSplit/>
        </w:trPr>
        <w:tc>
          <w:tcPr>
            <w:tcW w:w="3572" w:type="dxa"/>
            <w:tcBorders>
              <w:top w:val="single" w:sz="2"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rPr>
                <w:sz w:val="22"/>
                <w:szCs w:val="22"/>
                <w:lang w:val="lt-LT"/>
              </w:rPr>
            </w:pPr>
            <w:r w:rsidRPr="00004C8B">
              <w:rPr>
                <w:sz w:val="22"/>
                <w:szCs w:val="22"/>
                <w:lang w:val="lt-LT"/>
              </w:rPr>
              <w:t>Natrio chloridas</w:t>
            </w:r>
          </w:p>
        </w:tc>
        <w:tc>
          <w:tcPr>
            <w:tcW w:w="1276" w:type="dxa"/>
            <w:tcBorders>
              <w:top w:val="single" w:sz="2" w:space="0" w:color="auto"/>
              <w:left w:val="single" w:sz="2" w:space="0" w:color="auto"/>
              <w:bottom w:val="single" w:sz="2" w:space="0" w:color="auto"/>
              <w:right w:val="single" w:sz="2" w:space="0" w:color="auto"/>
            </w:tcBorders>
            <w:vAlign w:val="center"/>
          </w:tcPr>
          <w:p w:rsidR="00AF6A72" w:rsidRPr="00004C8B" w:rsidRDefault="00AF6A72" w:rsidP="00D27A0F">
            <w:pPr>
              <w:jc w:val="right"/>
              <w:rPr>
                <w:sz w:val="22"/>
                <w:szCs w:val="22"/>
              </w:rPr>
            </w:pPr>
            <w:r w:rsidRPr="00004C8B">
              <w:rPr>
                <w:sz w:val="22"/>
                <w:szCs w:val="22"/>
              </w:rPr>
              <w:t>0,402 g</w:t>
            </w:r>
          </w:p>
        </w:tc>
        <w:tc>
          <w:tcPr>
            <w:tcW w:w="1276" w:type="dxa"/>
            <w:tcBorders>
              <w:top w:val="single" w:sz="2" w:space="0" w:color="auto"/>
              <w:left w:val="single" w:sz="2" w:space="0" w:color="auto"/>
              <w:bottom w:val="single" w:sz="2" w:space="0" w:color="auto"/>
              <w:right w:val="single" w:sz="2" w:space="0" w:color="auto"/>
            </w:tcBorders>
            <w:vAlign w:val="center"/>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0,503 g</w:t>
            </w:r>
          </w:p>
        </w:tc>
        <w:tc>
          <w:tcPr>
            <w:tcW w:w="1276" w:type="dxa"/>
            <w:tcBorders>
              <w:top w:val="single" w:sz="2" w:space="0" w:color="auto"/>
              <w:left w:val="single" w:sz="2" w:space="0" w:color="auto"/>
              <w:bottom w:val="single" w:sz="2" w:space="0" w:color="auto"/>
              <w:right w:val="single" w:sz="2" w:space="0" w:color="auto"/>
            </w:tcBorders>
            <w:vAlign w:val="center"/>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0,755 g</w:t>
            </w:r>
          </w:p>
        </w:tc>
        <w:tc>
          <w:tcPr>
            <w:tcW w:w="1276" w:type="dxa"/>
            <w:tcBorders>
              <w:top w:val="single" w:sz="2" w:space="0" w:color="auto"/>
              <w:left w:val="single" w:sz="2" w:space="0" w:color="auto"/>
              <w:bottom w:val="single" w:sz="2" w:space="0" w:color="auto"/>
              <w:right w:val="single" w:sz="4" w:space="0" w:color="auto"/>
            </w:tcBorders>
            <w:vAlign w:val="center"/>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1,006 g</w:t>
            </w:r>
          </w:p>
        </w:tc>
      </w:tr>
      <w:tr w:rsidR="00AF6A72" w:rsidRPr="00004C8B" w:rsidTr="00D27A0F">
        <w:trPr>
          <w:cantSplit/>
        </w:trPr>
        <w:tc>
          <w:tcPr>
            <w:tcW w:w="3572" w:type="dxa"/>
            <w:tcBorders>
              <w:top w:val="single" w:sz="2"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rPr>
                <w:sz w:val="22"/>
                <w:szCs w:val="22"/>
                <w:lang w:val="lt-LT"/>
              </w:rPr>
            </w:pPr>
            <w:r w:rsidRPr="00004C8B">
              <w:rPr>
                <w:sz w:val="22"/>
                <w:szCs w:val="22"/>
                <w:lang w:val="lt-LT"/>
              </w:rPr>
              <w:t>Natrio acetatas trihidratas</w:t>
            </w:r>
          </w:p>
        </w:tc>
        <w:tc>
          <w:tcPr>
            <w:tcW w:w="1276" w:type="dxa"/>
            <w:tcBorders>
              <w:top w:val="single" w:sz="2" w:space="0" w:color="auto"/>
              <w:left w:val="single" w:sz="2" w:space="0" w:color="auto"/>
              <w:bottom w:val="single" w:sz="2" w:space="0" w:color="auto"/>
              <w:right w:val="single" w:sz="2" w:space="0" w:color="auto"/>
            </w:tcBorders>
            <w:vAlign w:val="center"/>
          </w:tcPr>
          <w:p w:rsidR="00AF6A72" w:rsidRPr="00004C8B" w:rsidRDefault="00AF6A72" w:rsidP="00D27A0F">
            <w:pPr>
              <w:jc w:val="right"/>
              <w:rPr>
                <w:sz w:val="22"/>
                <w:szCs w:val="22"/>
              </w:rPr>
            </w:pPr>
            <w:r w:rsidRPr="00004C8B">
              <w:rPr>
                <w:sz w:val="22"/>
                <w:szCs w:val="22"/>
              </w:rPr>
              <w:t>0,222 g</w:t>
            </w:r>
          </w:p>
        </w:tc>
        <w:tc>
          <w:tcPr>
            <w:tcW w:w="1276" w:type="dxa"/>
            <w:tcBorders>
              <w:top w:val="single" w:sz="2" w:space="0" w:color="auto"/>
              <w:left w:val="single" w:sz="2" w:space="0" w:color="auto"/>
              <w:bottom w:val="single" w:sz="2" w:space="0" w:color="auto"/>
              <w:right w:val="single" w:sz="2" w:space="0" w:color="auto"/>
            </w:tcBorders>
            <w:vAlign w:val="center"/>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0,277 g</w:t>
            </w:r>
          </w:p>
        </w:tc>
        <w:tc>
          <w:tcPr>
            <w:tcW w:w="1276" w:type="dxa"/>
            <w:tcBorders>
              <w:top w:val="single" w:sz="2" w:space="0" w:color="auto"/>
              <w:left w:val="single" w:sz="2" w:space="0" w:color="auto"/>
              <w:bottom w:val="single" w:sz="2" w:space="0" w:color="auto"/>
              <w:right w:val="single" w:sz="2" w:space="0" w:color="auto"/>
            </w:tcBorders>
            <w:vAlign w:val="center"/>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0,416 g</w:t>
            </w:r>
          </w:p>
        </w:tc>
        <w:tc>
          <w:tcPr>
            <w:tcW w:w="1276" w:type="dxa"/>
            <w:tcBorders>
              <w:top w:val="single" w:sz="2" w:space="0" w:color="auto"/>
              <w:left w:val="single" w:sz="2" w:space="0" w:color="auto"/>
              <w:bottom w:val="single" w:sz="2" w:space="0" w:color="auto"/>
              <w:right w:val="single" w:sz="4" w:space="0" w:color="auto"/>
            </w:tcBorders>
            <w:vAlign w:val="center"/>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0,554 g</w:t>
            </w:r>
          </w:p>
        </w:tc>
      </w:tr>
      <w:tr w:rsidR="00AF6A72" w:rsidRPr="00004C8B" w:rsidTr="00D27A0F">
        <w:trPr>
          <w:cantSplit/>
        </w:trPr>
        <w:tc>
          <w:tcPr>
            <w:tcW w:w="3572" w:type="dxa"/>
            <w:tcBorders>
              <w:top w:val="single" w:sz="2"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rPr>
                <w:sz w:val="22"/>
                <w:szCs w:val="22"/>
                <w:lang w:val="lt-LT"/>
              </w:rPr>
            </w:pPr>
            <w:r w:rsidRPr="00004C8B">
              <w:rPr>
                <w:sz w:val="22"/>
                <w:szCs w:val="22"/>
                <w:lang w:val="lt-LT"/>
              </w:rPr>
              <w:t>Kalio acetatas</w:t>
            </w:r>
          </w:p>
        </w:tc>
        <w:tc>
          <w:tcPr>
            <w:tcW w:w="1276" w:type="dxa"/>
            <w:tcBorders>
              <w:top w:val="single" w:sz="2" w:space="0" w:color="auto"/>
              <w:left w:val="single" w:sz="2" w:space="0" w:color="auto"/>
              <w:bottom w:val="single" w:sz="2" w:space="0" w:color="auto"/>
              <w:right w:val="single" w:sz="2" w:space="0" w:color="auto"/>
            </w:tcBorders>
            <w:vAlign w:val="center"/>
          </w:tcPr>
          <w:p w:rsidR="00AF6A72" w:rsidRPr="00004C8B" w:rsidRDefault="00AF6A72" w:rsidP="00D27A0F">
            <w:pPr>
              <w:jc w:val="right"/>
              <w:rPr>
                <w:sz w:val="22"/>
                <w:szCs w:val="22"/>
              </w:rPr>
            </w:pPr>
            <w:r w:rsidRPr="00004C8B">
              <w:rPr>
                <w:sz w:val="22"/>
                <w:szCs w:val="22"/>
              </w:rPr>
              <w:t>2,747 g</w:t>
            </w:r>
          </w:p>
        </w:tc>
        <w:tc>
          <w:tcPr>
            <w:tcW w:w="1276" w:type="dxa"/>
            <w:tcBorders>
              <w:top w:val="single" w:sz="2" w:space="0" w:color="auto"/>
              <w:left w:val="single" w:sz="2" w:space="0" w:color="auto"/>
              <w:bottom w:val="single" w:sz="2" w:space="0" w:color="auto"/>
              <w:right w:val="single" w:sz="2" w:space="0" w:color="auto"/>
            </w:tcBorders>
            <w:vAlign w:val="center"/>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3,434 g</w:t>
            </w:r>
          </w:p>
        </w:tc>
        <w:tc>
          <w:tcPr>
            <w:tcW w:w="1276" w:type="dxa"/>
            <w:tcBorders>
              <w:top w:val="single" w:sz="2" w:space="0" w:color="auto"/>
              <w:left w:val="single" w:sz="2" w:space="0" w:color="auto"/>
              <w:bottom w:val="single" w:sz="2" w:space="0" w:color="auto"/>
              <w:right w:val="single" w:sz="2" w:space="0" w:color="auto"/>
            </w:tcBorders>
            <w:vAlign w:val="center"/>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5,151 g</w:t>
            </w:r>
          </w:p>
        </w:tc>
        <w:tc>
          <w:tcPr>
            <w:tcW w:w="1276" w:type="dxa"/>
            <w:tcBorders>
              <w:top w:val="single" w:sz="2" w:space="0" w:color="auto"/>
              <w:left w:val="single" w:sz="2" w:space="0" w:color="auto"/>
              <w:bottom w:val="single" w:sz="2" w:space="0" w:color="auto"/>
              <w:right w:val="single" w:sz="4" w:space="0" w:color="auto"/>
            </w:tcBorders>
            <w:vAlign w:val="center"/>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6,868 g</w:t>
            </w:r>
          </w:p>
        </w:tc>
      </w:tr>
      <w:tr w:rsidR="00AF6A72" w:rsidRPr="00004C8B" w:rsidTr="00D27A0F">
        <w:trPr>
          <w:cantSplit/>
        </w:trPr>
        <w:tc>
          <w:tcPr>
            <w:tcW w:w="3572" w:type="dxa"/>
            <w:tcBorders>
              <w:top w:val="single" w:sz="2"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rPr>
                <w:sz w:val="22"/>
                <w:szCs w:val="22"/>
                <w:lang w:val="lt-LT"/>
              </w:rPr>
            </w:pPr>
            <w:r w:rsidRPr="00004C8B">
              <w:rPr>
                <w:sz w:val="22"/>
                <w:szCs w:val="22"/>
                <w:lang w:val="lt-LT"/>
              </w:rPr>
              <w:t>Magnio acetatas tetrahidratas</w:t>
            </w:r>
          </w:p>
        </w:tc>
        <w:tc>
          <w:tcPr>
            <w:tcW w:w="1276" w:type="dxa"/>
            <w:tcBorders>
              <w:top w:val="single" w:sz="2" w:space="0" w:color="auto"/>
              <w:left w:val="single" w:sz="2" w:space="0" w:color="auto"/>
              <w:bottom w:val="single" w:sz="2" w:space="0" w:color="auto"/>
              <w:right w:val="single" w:sz="2" w:space="0" w:color="auto"/>
            </w:tcBorders>
            <w:vAlign w:val="center"/>
          </w:tcPr>
          <w:p w:rsidR="00AF6A72" w:rsidRPr="00004C8B" w:rsidRDefault="00AF6A72" w:rsidP="00D27A0F">
            <w:pPr>
              <w:jc w:val="right"/>
              <w:rPr>
                <w:sz w:val="22"/>
                <w:szCs w:val="22"/>
              </w:rPr>
            </w:pPr>
            <w:r w:rsidRPr="00004C8B">
              <w:rPr>
                <w:sz w:val="22"/>
                <w:szCs w:val="22"/>
              </w:rPr>
              <w:t>0,686 g</w:t>
            </w:r>
          </w:p>
        </w:tc>
        <w:tc>
          <w:tcPr>
            <w:tcW w:w="1276" w:type="dxa"/>
            <w:tcBorders>
              <w:top w:val="single" w:sz="2" w:space="0" w:color="auto"/>
              <w:left w:val="single" w:sz="2" w:space="0" w:color="auto"/>
              <w:bottom w:val="single" w:sz="2" w:space="0" w:color="auto"/>
              <w:right w:val="single" w:sz="2" w:space="0" w:color="auto"/>
            </w:tcBorders>
            <w:vAlign w:val="center"/>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0,858</w:t>
            </w:r>
            <w:r w:rsidRPr="00004C8B">
              <w:rPr>
                <w:sz w:val="20"/>
                <w:szCs w:val="22"/>
                <w:lang w:val="lt-LT"/>
              </w:rPr>
              <w:t> </w:t>
            </w:r>
            <w:r w:rsidRPr="00004C8B">
              <w:rPr>
                <w:sz w:val="22"/>
                <w:szCs w:val="22"/>
                <w:lang w:val="lt-LT"/>
              </w:rPr>
              <w:t>g</w:t>
            </w:r>
          </w:p>
        </w:tc>
        <w:tc>
          <w:tcPr>
            <w:tcW w:w="1276" w:type="dxa"/>
            <w:tcBorders>
              <w:top w:val="single" w:sz="2" w:space="0" w:color="auto"/>
              <w:left w:val="single" w:sz="2" w:space="0" w:color="auto"/>
              <w:bottom w:val="single" w:sz="2" w:space="0" w:color="auto"/>
              <w:right w:val="single" w:sz="2" w:space="0" w:color="auto"/>
            </w:tcBorders>
            <w:vAlign w:val="center"/>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1,287 g</w:t>
            </w:r>
          </w:p>
        </w:tc>
        <w:tc>
          <w:tcPr>
            <w:tcW w:w="1276" w:type="dxa"/>
            <w:tcBorders>
              <w:top w:val="single" w:sz="2" w:space="0" w:color="auto"/>
              <w:left w:val="single" w:sz="2" w:space="0" w:color="auto"/>
              <w:bottom w:val="single" w:sz="2" w:space="0" w:color="auto"/>
              <w:right w:val="single" w:sz="4" w:space="0" w:color="auto"/>
            </w:tcBorders>
            <w:vAlign w:val="center"/>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1,716 g</w:t>
            </w:r>
          </w:p>
        </w:tc>
      </w:tr>
      <w:tr w:rsidR="00AF6A72" w:rsidRPr="00004C8B" w:rsidTr="00D27A0F">
        <w:trPr>
          <w:cantSplit/>
        </w:trPr>
        <w:tc>
          <w:tcPr>
            <w:tcW w:w="3572" w:type="dxa"/>
            <w:tcBorders>
              <w:top w:val="single" w:sz="2"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rPr>
                <w:sz w:val="22"/>
                <w:szCs w:val="22"/>
                <w:lang w:val="lt-LT"/>
              </w:rPr>
            </w:pPr>
            <w:r w:rsidRPr="00004C8B">
              <w:rPr>
                <w:sz w:val="22"/>
                <w:szCs w:val="22"/>
                <w:lang w:val="lt-LT"/>
              </w:rPr>
              <w:t>Kalcio chloridas dihidratas</w:t>
            </w:r>
          </w:p>
        </w:tc>
        <w:tc>
          <w:tcPr>
            <w:tcW w:w="1276" w:type="dxa"/>
            <w:tcBorders>
              <w:top w:val="single" w:sz="2" w:space="0" w:color="auto"/>
              <w:left w:val="single" w:sz="2" w:space="0" w:color="auto"/>
              <w:bottom w:val="single" w:sz="2" w:space="0" w:color="auto"/>
              <w:right w:val="single" w:sz="2" w:space="0" w:color="auto"/>
            </w:tcBorders>
            <w:vAlign w:val="center"/>
          </w:tcPr>
          <w:p w:rsidR="00AF6A72" w:rsidRPr="00004C8B" w:rsidRDefault="00AF6A72" w:rsidP="00D27A0F">
            <w:pPr>
              <w:jc w:val="right"/>
              <w:rPr>
                <w:sz w:val="22"/>
                <w:szCs w:val="22"/>
              </w:rPr>
            </w:pPr>
            <w:r w:rsidRPr="00004C8B">
              <w:rPr>
                <w:sz w:val="22"/>
                <w:szCs w:val="22"/>
              </w:rPr>
              <w:t>0,470 g</w:t>
            </w:r>
          </w:p>
        </w:tc>
        <w:tc>
          <w:tcPr>
            <w:tcW w:w="1276" w:type="dxa"/>
            <w:tcBorders>
              <w:top w:val="single" w:sz="2" w:space="0" w:color="auto"/>
              <w:left w:val="single" w:sz="2" w:space="0" w:color="auto"/>
              <w:bottom w:val="single" w:sz="2" w:space="0" w:color="auto"/>
              <w:right w:val="single" w:sz="2" w:space="0" w:color="auto"/>
            </w:tcBorders>
            <w:vAlign w:val="center"/>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0,588 g</w:t>
            </w:r>
          </w:p>
        </w:tc>
        <w:tc>
          <w:tcPr>
            <w:tcW w:w="1276" w:type="dxa"/>
            <w:tcBorders>
              <w:top w:val="single" w:sz="2" w:space="0" w:color="auto"/>
              <w:left w:val="single" w:sz="2" w:space="0" w:color="auto"/>
              <w:bottom w:val="single" w:sz="2" w:space="0" w:color="auto"/>
              <w:right w:val="single" w:sz="2" w:space="0" w:color="auto"/>
            </w:tcBorders>
            <w:vAlign w:val="center"/>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0,882 g</w:t>
            </w:r>
          </w:p>
        </w:tc>
        <w:tc>
          <w:tcPr>
            <w:tcW w:w="1276" w:type="dxa"/>
            <w:tcBorders>
              <w:top w:val="single" w:sz="2" w:space="0" w:color="auto"/>
              <w:left w:val="single" w:sz="2" w:space="0" w:color="auto"/>
              <w:bottom w:val="single" w:sz="2" w:space="0" w:color="auto"/>
              <w:right w:val="single" w:sz="4" w:space="0" w:color="auto"/>
            </w:tcBorders>
            <w:vAlign w:val="center"/>
          </w:tcPr>
          <w:p w:rsidR="00AF6A72" w:rsidRPr="00004C8B" w:rsidRDefault="00AF6A72" w:rsidP="00D27A0F">
            <w:pPr>
              <w:pStyle w:val="SPCStandard"/>
              <w:tabs>
                <w:tab w:val="clear" w:pos="5103"/>
              </w:tabs>
              <w:jc w:val="right"/>
              <w:rPr>
                <w:sz w:val="22"/>
                <w:szCs w:val="22"/>
                <w:lang w:val="lt-LT"/>
              </w:rPr>
            </w:pPr>
            <w:r w:rsidRPr="00004C8B">
              <w:rPr>
                <w:sz w:val="22"/>
                <w:szCs w:val="22"/>
                <w:lang w:val="lt-LT"/>
              </w:rPr>
              <w:t>1,176 g</w:t>
            </w:r>
          </w:p>
        </w:tc>
      </w:tr>
    </w:tbl>
    <w:p w:rsidR="00AF6A72" w:rsidRPr="00004C8B" w:rsidRDefault="00AF6A72" w:rsidP="00AF6A72"/>
    <w:tbl>
      <w:tblPr>
        <w:tblW w:w="8676" w:type="dxa"/>
        <w:tblInd w:w="-38" w:type="dxa"/>
        <w:tblLayout w:type="fixed"/>
        <w:tblCellMar>
          <w:left w:w="70" w:type="dxa"/>
          <w:right w:w="70" w:type="dxa"/>
        </w:tblCellMar>
        <w:tblLook w:val="0000" w:firstRow="0" w:lastRow="0" w:firstColumn="0" w:lastColumn="0" w:noHBand="0" w:noVBand="0"/>
      </w:tblPr>
      <w:tblGrid>
        <w:gridCol w:w="3572"/>
        <w:gridCol w:w="1276"/>
        <w:gridCol w:w="1276"/>
        <w:gridCol w:w="1276"/>
        <w:gridCol w:w="1276"/>
      </w:tblGrid>
      <w:tr w:rsidR="00AF6A72" w:rsidRPr="00004C8B" w:rsidTr="00D27A0F">
        <w:trPr>
          <w:cantSplit/>
        </w:trPr>
        <w:tc>
          <w:tcPr>
            <w:tcW w:w="3572" w:type="dxa"/>
            <w:tcBorders>
              <w:top w:val="single" w:sz="2" w:space="0" w:color="auto"/>
              <w:left w:val="single" w:sz="4" w:space="0" w:color="auto"/>
              <w:bottom w:val="single" w:sz="2" w:space="0" w:color="auto"/>
              <w:right w:val="single" w:sz="2" w:space="0" w:color="auto"/>
            </w:tcBorders>
          </w:tcPr>
          <w:p w:rsidR="00AF6A72" w:rsidRPr="00F94090" w:rsidRDefault="00AF6A72" w:rsidP="00D27A0F">
            <w:pPr>
              <w:pStyle w:val="SPCStandard"/>
              <w:tabs>
                <w:tab w:val="clear" w:pos="5103"/>
              </w:tabs>
              <w:rPr>
                <w:sz w:val="22"/>
                <w:lang w:val="lt-LT"/>
              </w:rPr>
            </w:pPr>
          </w:p>
        </w:tc>
        <w:tc>
          <w:tcPr>
            <w:tcW w:w="1276" w:type="dxa"/>
            <w:tcBorders>
              <w:top w:val="single" w:sz="2" w:space="0" w:color="auto"/>
              <w:left w:val="single" w:sz="2" w:space="0" w:color="auto"/>
              <w:bottom w:val="single" w:sz="2" w:space="0" w:color="auto"/>
              <w:right w:val="single" w:sz="2" w:space="0" w:color="auto"/>
            </w:tcBorders>
          </w:tcPr>
          <w:p w:rsidR="00AF6A72" w:rsidRPr="00F573E6" w:rsidRDefault="00AF6A72" w:rsidP="00D27A0F">
            <w:pPr>
              <w:jc w:val="right"/>
              <w:rPr>
                <w:sz w:val="22"/>
              </w:rPr>
            </w:pPr>
            <w:r w:rsidRPr="008E77ED">
              <w:rPr>
                <w:sz w:val="22"/>
              </w:rPr>
              <w:t>1000 ml</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bCs/>
                <w:sz w:val="22"/>
                <w:szCs w:val="22"/>
                <w:lang w:val="lt-LT"/>
              </w:rPr>
              <w:t>1250 ml</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szCs w:val="22"/>
                <w:lang w:val="lt-LT"/>
              </w:rPr>
            </w:pPr>
            <w:r w:rsidRPr="00004C8B">
              <w:rPr>
                <w:bCs/>
                <w:sz w:val="22"/>
                <w:szCs w:val="22"/>
                <w:lang w:val="lt-LT"/>
              </w:rPr>
              <w:t>1875 ml</w:t>
            </w:r>
          </w:p>
        </w:tc>
        <w:tc>
          <w:tcPr>
            <w:tcW w:w="1276" w:type="dxa"/>
            <w:tcBorders>
              <w:top w:val="single" w:sz="2" w:space="0" w:color="auto"/>
              <w:left w:val="single" w:sz="2" w:space="0" w:color="auto"/>
              <w:bottom w:val="single" w:sz="2" w:space="0" w:color="auto"/>
              <w:right w:val="single" w:sz="4" w:space="0" w:color="auto"/>
            </w:tcBorders>
          </w:tcPr>
          <w:p w:rsidR="00AF6A72" w:rsidRPr="00004C8B" w:rsidRDefault="00AF6A72" w:rsidP="00D27A0F">
            <w:pPr>
              <w:pStyle w:val="SPCStandard"/>
              <w:tabs>
                <w:tab w:val="clear" w:pos="5103"/>
              </w:tabs>
              <w:jc w:val="right"/>
              <w:rPr>
                <w:sz w:val="22"/>
                <w:szCs w:val="22"/>
                <w:lang w:val="lt-LT"/>
              </w:rPr>
            </w:pPr>
            <w:r w:rsidRPr="00004C8B">
              <w:rPr>
                <w:bCs/>
                <w:sz w:val="22"/>
                <w:szCs w:val="22"/>
                <w:lang w:val="lt-LT"/>
              </w:rPr>
              <w:t>2500 ml</w:t>
            </w:r>
          </w:p>
        </w:tc>
      </w:tr>
      <w:tr w:rsidR="00AF6A72" w:rsidRPr="00004C8B" w:rsidTr="00D27A0F">
        <w:trPr>
          <w:cantSplit/>
        </w:trPr>
        <w:tc>
          <w:tcPr>
            <w:tcW w:w="3572" w:type="dxa"/>
            <w:tcBorders>
              <w:top w:val="single" w:sz="2"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rPr>
                <w:sz w:val="22"/>
                <w:lang w:val="lt-LT"/>
              </w:rPr>
            </w:pPr>
            <w:r w:rsidRPr="00004C8B">
              <w:rPr>
                <w:sz w:val="22"/>
                <w:szCs w:val="22"/>
                <w:lang w:val="lt-LT"/>
              </w:rPr>
              <w:t>Aminorūgščių kiekis [g]</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jc w:val="right"/>
              <w:rPr>
                <w:sz w:val="22"/>
                <w:szCs w:val="22"/>
              </w:rPr>
            </w:pPr>
            <w:r w:rsidRPr="00004C8B">
              <w:rPr>
                <w:sz w:val="22"/>
                <w:szCs w:val="22"/>
              </w:rPr>
              <w:t>38</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lang w:val="lt-LT"/>
              </w:rPr>
            </w:pPr>
            <w:r w:rsidRPr="00004C8B">
              <w:rPr>
                <w:sz w:val="22"/>
                <w:szCs w:val="22"/>
                <w:lang w:val="lt-LT"/>
              </w:rPr>
              <w:t xml:space="preserve">48 </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lang w:val="lt-LT"/>
              </w:rPr>
            </w:pPr>
            <w:r w:rsidRPr="00004C8B">
              <w:rPr>
                <w:sz w:val="22"/>
                <w:szCs w:val="22"/>
                <w:lang w:val="lt-LT"/>
              </w:rPr>
              <w:t>72</w:t>
            </w:r>
          </w:p>
        </w:tc>
        <w:tc>
          <w:tcPr>
            <w:tcW w:w="1276" w:type="dxa"/>
            <w:tcBorders>
              <w:top w:val="single" w:sz="2" w:space="0" w:color="auto"/>
              <w:left w:val="single" w:sz="2" w:space="0" w:color="auto"/>
              <w:bottom w:val="single" w:sz="2" w:space="0" w:color="auto"/>
              <w:right w:val="single" w:sz="4" w:space="0" w:color="auto"/>
            </w:tcBorders>
          </w:tcPr>
          <w:p w:rsidR="00AF6A72" w:rsidRPr="00004C8B" w:rsidRDefault="00AF6A72" w:rsidP="00D27A0F">
            <w:pPr>
              <w:pStyle w:val="SPCStandard"/>
              <w:tabs>
                <w:tab w:val="clear" w:pos="5103"/>
              </w:tabs>
              <w:jc w:val="right"/>
              <w:rPr>
                <w:sz w:val="22"/>
                <w:lang w:val="lt-LT"/>
              </w:rPr>
            </w:pPr>
            <w:r w:rsidRPr="00004C8B">
              <w:rPr>
                <w:sz w:val="22"/>
                <w:szCs w:val="22"/>
                <w:lang w:val="lt-LT"/>
              </w:rPr>
              <w:t>96</w:t>
            </w:r>
          </w:p>
        </w:tc>
      </w:tr>
      <w:tr w:rsidR="00AF6A72" w:rsidRPr="00004C8B" w:rsidTr="00D27A0F">
        <w:trPr>
          <w:cantSplit/>
        </w:trPr>
        <w:tc>
          <w:tcPr>
            <w:tcW w:w="3572" w:type="dxa"/>
            <w:tcBorders>
              <w:top w:val="single" w:sz="2"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rPr>
                <w:sz w:val="22"/>
                <w:lang w:val="lt-LT"/>
              </w:rPr>
            </w:pPr>
            <w:r w:rsidRPr="00004C8B">
              <w:rPr>
                <w:sz w:val="22"/>
                <w:szCs w:val="22"/>
                <w:lang w:val="lt-LT"/>
              </w:rPr>
              <w:t>Azoto kiekis [g]</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jc w:val="right"/>
              <w:rPr>
                <w:sz w:val="22"/>
                <w:szCs w:val="22"/>
              </w:rPr>
            </w:pPr>
            <w:r w:rsidRPr="00004C8B">
              <w:rPr>
                <w:sz w:val="22"/>
                <w:szCs w:val="22"/>
              </w:rPr>
              <w:t>5,4</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lang w:val="lt-LT"/>
              </w:rPr>
            </w:pPr>
            <w:r w:rsidRPr="00004C8B">
              <w:rPr>
                <w:sz w:val="22"/>
                <w:szCs w:val="22"/>
                <w:lang w:val="lt-LT"/>
              </w:rPr>
              <w:t>6,8</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lang w:val="lt-LT"/>
              </w:rPr>
            </w:pPr>
            <w:r w:rsidRPr="00F94090">
              <w:rPr>
                <w:sz w:val="22"/>
                <w:lang w:val="lt-LT"/>
              </w:rPr>
              <w:t>10,2</w:t>
            </w:r>
          </w:p>
        </w:tc>
        <w:tc>
          <w:tcPr>
            <w:tcW w:w="1276" w:type="dxa"/>
            <w:tcBorders>
              <w:top w:val="single" w:sz="2" w:space="0" w:color="auto"/>
              <w:left w:val="single" w:sz="2" w:space="0" w:color="auto"/>
              <w:bottom w:val="single" w:sz="2" w:space="0" w:color="auto"/>
              <w:right w:val="single" w:sz="4" w:space="0" w:color="auto"/>
            </w:tcBorders>
          </w:tcPr>
          <w:p w:rsidR="00AF6A72" w:rsidRPr="00004C8B" w:rsidRDefault="00AF6A72" w:rsidP="00D27A0F">
            <w:pPr>
              <w:pStyle w:val="SPCStandard"/>
              <w:tabs>
                <w:tab w:val="clear" w:pos="5103"/>
              </w:tabs>
              <w:jc w:val="right"/>
              <w:rPr>
                <w:sz w:val="22"/>
                <w:lang w:val="lt-LT"/>
              </w:rPr>
            </w:pPr>
            <w:r w:rsidRPr="00F94090">
              <w:rPr>
                <w:sz w:val="22"/>
                <w:lang w:val="lt-LT"/>
              </w:rPr>
              <w:t>13,6</w:t>
            </w:r>
          </w:p>
        </w:tc>
      </w:tr>
      <w:tr w:rsidR="00AF6A72" w:rsidRPr="00004C8B" w:rsidTr="00D27A0F">
        <w:trPr>
          <w:cantSplit/>
        </w:trPr>
        <w:tc>
          <w:tcPr>
            <w:tcW w:w="3572" w:type="dxa"/>
            <w:tcBorders>
              <w:top w:val="single" w:sz="2"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rPr>
                <w:sz w:val="22"/>
                <w:lang w:val="lt-LT"/>
              </w:rPr>
            </w:pPr>
            <w:r w:rsidRPr="00004C8B">
              <w:rPr>
                <w:sz w:val="22"/>
                <w:szCs w:val="22"/>
                <w:lang w:val="lt-LT"/>
              </w:rPr>
              <w:t>Angliavandenių kiekis [g]</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jc w:val="right"/>
              <w:rPr>
                <w:sz w:val="22"/>
                <w:szCs w:val="22"/>
              </w:rPr>
            </w:pPr>
            <w:r w:rsidRPr="00004C8B">
              <w:rPr>
                <w:sz w:val="22"/>
                <w:szCs w:val="22"/>
              </w:rPr>
              <w:t>120</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lang w:val="lt-LT"/>
              </w:rPr>
            </w:pPr>
            <w:r w:rsidRPr="00004C8B">
              <w:rPr>
                <w:sz w:val="22"/>
                <w:szCs w:val="22"/>
                <w:lang w:val="lt-LT"/>
              </w:rPr>
              <w:t>150</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lang w:val="lt-LT"/>
              </w:rPr>
            </w:pPr>
            <w:r w:rsidRPr="00004C8B">
              <w:rPr>
                <w:sz w:val="22"/>
                <w:szCs w:val="22"/>
                <w:lang w:val="lt-LT"/>
              </w:rPr>
              <w:t>225</w:t>
            </w:r>
          </w:p>
        </w:tc>
        <w:tc>
          <w:tcPr>
            <w:tcW w:w="1276" w:type="dxa"/>
            <w:tcBorders>
              <w:top w:val="single" w:sz="2" w:space="0" w:color="auto"/>
              <w:left w:val="single" w:sz="2" w:space="0" w:color="auto"/>
              <w:bottom w:val="single" w:sz="2" w:space="0" w:color="auto"/>
              <w:right w:val="single" w:sz="4" w:space="0" w:color="auto"/>
            </w:tcBorders>
          </w:tcPr>
          <w:p w:rsidR="00AF6A72" w:rsidRPr="00004C8B" w:rsidRDefault="00AF6A72" w:rsidP="00D27A0F">
            <w:pPr>
              <w:pStyle w:val="SPCStandard"/>
              <w:tabs>
                <w:tab w:val="clear" w:pos="5103"/>
              </w:tabs>
              <w:jc w:val="right"/>
              <w:rPr>
                <w:sz w:val="22"/>
                <w:lang w:val="lt-LT"/>
              </w:rPr>
            </w:pPr>
            <w:r w:rsidRPr="00004C8B">
              <w:rPr>
                <w:sz w:val="22"/>
                <w:szCs w:val="22"/>
                <w:lang w:val="lt-LT"/>
              </w:rPr>
              <w:t>300</w:t>
            </w:r>
          </w:p>
        </w:tc>
      </w:tr>
      <w:tr w:rsidR="00AF6A72" w:rsidRPr="00004C8B" w:rsidTr="00D27A0F">
        <w:trPr>
          <w:cantSplit/>
        </w:trPr>
        <w:tc>
          <w:tcPr>
            <w:tcW w:w="3572" w:type="dxa"/>
            <w:tcBorders>
              <w:top w:val="single" w:sz="2" w:space="0" w:color="auto"/>
              <w:left w:val="single" w:sz="4" w:space="0" w:color="auto"/>
              <w:bottom w:val="single" w:sz="2" w:space="0" w:color="auto"/>
              <w:right w:val="single" w:sz="2" w:space="0" w:color="auto"/>
            </w:tcBorders>
          </w:tcPr>
          <w:p w:rsidR="00AF6A72" w:rsidRPr="00004C8B" w:rsidRDefault="00AF6A72" w:rsidP="00D27A0F">
            <w:pPr>
              <w:pStyle w:val="SPCStandard"/>
              <w:tabs>
                <w:tab w:val="clear" w:pos="5103"/>
              </w:tabs>
              <w:rPr>
                <w:sz w:val="22"/>
                <w:lang w:val="lt-LT"/>
              </w:rPr>
            </w:pPr>
            <w:r w:rsidRPr="00004C8B">
              <w:rPr>
                <w:sz w:val="22"/>
                <w:szCs w:val="22"/>
                <w:lang w:val="lt-LT"/>
              </w:rPr>
              <w:t>Lipidų kiekis [g]</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jc w:val="right"/>
              <w:rPr>
                <w:sz w:val="22"/>
                <w:szCs w:val="22"/>
              </w:rPr>
            </w:pPr>
            <w:r w:rsidRPr="00004C8B">
              <w:rPr>
                <w:sz w:val="22"/>
                <w:szCs w:val="22"/>
              </w:rPr>
              <w:t>40</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lang w:val="lt-LT"/>
              </w:rPr>
            </w:pPr>
            <w:r w:rsidRPr="00004C8B">
              <w:rPr>
                <w:sz w:val="22"/>
                <w:szCs w:val="22"/>
                <w:lang w:val="lt-LT"/>
              </w:rPr>
              <w:t>50</w:t>
            </w:r>
          </w:p>
        </w:tc>
        <w:tc>
          <w:tcPr>
            <w:tcW w:w="1276" w:type="dxa"/>
            <w:tcBorders>
              <w:top w:val="single" w:sz="2" w:space="0" w:color="auto"/>
              <w:left w:val="single" w:sz="2" w:space="0" w:color="auto"/>
              <w:bottom w:val="single" w:sz="2" w:space="0" w:color="auto"/>
              <w:right w:val="single" w:sz="2" w:space="0" w:color="auto"/>
            </w:tcBorders>
          </w:tcPr>
          <w:p w:rsidR="00AF6A72" w:rsidRPr="00004C8B" w:rsidRDefault="00AF6A72" w:rsidP="00D27A0F">
            <w:pPr>
              <w:pStyle w:val="SPCStandard"/>
              <w:tabs>
                <w:tab w:val="clear" w:pos="5103"/>
              </w:tabs>
              <w:jc w:val="right"/>
              <w:rPr>
                <w:sz w:val="22"/>
                <w:lang w:val="lt-LT"/>
              </w:rPr>
            </w:pPr>
            <w:r w:rsidRPr="00004C8B">
              <w:rPr>
                <w:sz w:val="22"/>
                <w:szCs w:val="22"/>
                <w:lang w:val="lt-LT"/>
              </w:rPr>
              <w:t>75</w:t>
            </w:r>
          </w:p>
        </w:tc>
        <w:tc>
          <w:tcPr>
            <w:tcW w:w="1276" w:type="dxa"/>
            <w:tcBorders>
              <w:top w:val="single" w:sz="2" w:space="0" w:color="auto"/>
              <w:left w:val="single" w:sz="2" w:space="0" w:color="auto"/>
              <w:bottom w:val="single" w:sz="2" w:space="0" w:color="auto"/>
              <w:right w:val="single" w:sz="4" w:space="0" w:color="auto"/>
            </w:tcBorders>
          </w:tcPr>
          <w:p w:rsidR="00AF6A72" w:rsidRPr="00004C8B" w:rsidRDefault="00AF6A72" w:rsidP="00D27A0F">
            <w:pPr>
              <w:pStyle w:val="SPCStandard"/>
              <w:tabs>
                <w:tab w:val="clear" w:pos="5103"/>
              </w:tabs>
              <w:jc w:val="right"/>
              <w:rPr>
                <w:sz w:val="22"/>
                <w:lang w:val="lt-LT"/>
              </w:rPr>
            </w:pPr>
            <w:r w:rsidRPr="00004C8B">
              <w:rPr>
                <w:sz w:val="22"/>
                <w:szCs w:val="22"/>
                <w:lang w:val="lt-LT"/>
              </w:rPr>
              <w:t>100</w:t>
            </w:r>
          </w:p>
        </w:tc>
      </w:tr>
    </w:tbl>
    <w:p w:rsidR="00AF6A72" w:rsidRPr="00004C8B" w:rsidRDefault="00AF6A72" w:rsidP="00AF6A72"/>
    <w:tbl>
      <w:tblPr>
        <w:tblW w:w="8647"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3544"/>
        <w:gridCol w:w="1276"/>
        <w:gridCol w:w="1276"/>
        <w:gridCol w:w="1275"/>
        <w:gridCol w:w="1276"/>
      </w:tblGrid>
      <w:tr w:rsidR="00AF6A72" w:rsidRPr="00004C8B" w:rsidTr="00D27A0F">
        <w:tc>
          <w:tcPr>
            <w:tcW w:w="3544" w:type="dxa"/>
          </w:tcPr>
          <w:p w:rsidR="00AF6A72" w:rsidRPr="00F94090" w:rsidRDefault="00AF6A72" w:rsidP="00D27A0F">
            <w:pPr>
              <w:rPr>
                <w:b/>
                <w:i/>
              </w:rPr>
            </w:pPr>
            <w:r w:rsidRPr="00004C8B">
              <w:rPr>
                <w:b/>
                <w:bCs/>
                <w:i/>
                <w:iCs/>
                <w:sz w:val="22"/>
                <w:szCs w:val="22"/>
              </w:rPr>
              <w:t>Elektrolitai [mmol]</w:t>
            </w:r>
          </w:p>
        </w:tc>
        <w:tc>
          <w:tcPr>
            <w:tcW w:w="1276" w:type="dxa"/>
          </w:tcPr>
          <w:p w:rsidR="00AF6A72" w:rsidRPr="00F94090" w:rsidRDefault="00AF6A72" w:rsidP="00D27A0F">
            <w:pPr>
              <w:jc w:val="right"/>
            </w:pPr>
            <w:r w:rsidRPr="008E77ED">
              <w:rPr>
                <w:bCs/>
                <w:sz w:val="22"/>
                <w:szCs w:val="22"/>
              </w:rPr>
              <w:t>1000 ml</w:t>
            </w:r>
          </w:p>
        </w:tc>
        <w:tc>
          <w:tcPr>
            <w:tcW w:w="1276" w:type="dxa"/>
          </w:tcPr>
          <w:p w:rsidR="00AF6A72" w:rsidRPr="00F94090" w:rsidRDefault="00AF6A72" w:rsidP="00D27A0F">
            <w:pPr>
              <w:jc w:val="right"/>
            </w:pPr>
            <w:r w:rsidRPr="008E77ED">
              <w:rPr>
                <w:bCs/>
                <w:sz w:val="22"/>
                <w:szCs w:val="22"/>
              </w:rPr>
              <w:t>1250 ml</w:t>
            </w:r>
          </w:p>
        </w:tc>
        <w:tc>
          <w:tcPr>
            <w:tcW w:w="1275" w:type="dxa"/>
          </w:tcPr>
          <w:p w:rsidR="00AF6A72" w:rsidRPr="00F94090" w:rsidRDefault="00AF6A72" w:rsidP="00D27A0F">
            <w:pPr>
              <w:jc w:val="right"/>
            </w:pPr>
            <w:r w:rsidRPr="008E77ED">
              <w:rPr>
                <w:bCs/>
                <w:sz w:val="22"/>
                <w:szCs w:val="22"/>
              </w:rPr>
              <w:t>1875 ml</w:t>
            </w:r>
          </w:p>
        </w:tc>
        <w:tc>
          <w:tcPr>
            <w:tcW w:w="1276" w:type="dxa"/>
          </w:tcPr>
          <w:p w:rsidR="00AF6A72" w:rsidRPr="00F94090" w:rsidRDefault="00AF6A72" w:rsidP="00D27A0F">
            <w:pPr>
              <w:jc w:val="right"/>
            </w:pPr>
            <w:r w:rsidRPr="008E77ED">
              <w:rPr>
                <w:bCs/>
                <w:sz w:val="22"/>
                <w:szCs w:val="22"/>
              </w:rPr>
              <w:t>2500 ml</w:t>
            </w:r>
          </w:p>
        </w:tc>
      </w:tr>
      <w:tr w:rsidR="00AF6A72" w:rsidRPr="00004C8B" w:rsidTr="00D27A0F">
        <w:tc>
          <w:tcPr>
            <w:tcW w:w="3544" w:type="dxa"/>
          </w:tcPr>
          <w:p w:rsidR="00AF6A72" w:rsidRPr="00F94090" w:rsidRDefault="00AF6A72" w:rsidP="00D27A0F">
            <w:r w:rsidRPr="008E77ED">
              <w:rPr>
                <w:sz w:val="22"/>
              </w:rPr>
              <w:t>Natris</w:t>
            </w:r>
          </w:p>
        </w:tc>
        <w:tc>
          <w:tcPr>
            <w:tcW w:w="1276" w:type="dxa"/>
          </w:tcPr>
          <w:p w:rsidR="00AF6A72" w:rsidRPr="00F94090" w:rsidRDefault="00AF6A72" w:rsidP="00D27A0F">
            <w:pPr>
              <w:jc w:val="right"/>
            </w:pPr>
            <w:r w:rsidRPr="00004C8B">
              <w:rPr>
                <w:sz w:val="22"/>
                <w:szCs w:val="22"/>
              </w:rPr>
              <w:t>40</w:t>
            </w:r>
          </w:p>
        </w:tc>
        <w:tc>
          <w:tcPr>
            <w:tcW w:w="1276" w:type="dxa"/>
          </w:tcPr>
          <w:p w:rsidR="00AF6A72" w:rsidRPr="00F94090" w:rsidRDefault="00AF6A72" w:rsidP="00D27A0F">
            <w:pPr>
              <w:jc w:val="right"/>
            </w:pPr>
            <w:r w:rsidRPr="00004C8B">
              <w:rPr>
                <w:sz w:val="22"/>
                <w:szCs w:val="22"/>
              </w:rPr>
              <w:t>50</w:t>
            </w:r>
          </w:p>
        </w:tc>
        <w:tc>
          <w:tcPr>
            <w:tcW w:w="1275" w:type="dxa"/>
          </w:tcPr>
          <w:p w:rsidR="00AF6A72" w:rsidRPr="00F94090" w:rsidRDefault="00AF6A72" w:rsidP="00D27A0F">
            <w:pPr>
              <w:jc w:val="right"/>
            </w:pPr>
            <w:r w:rsidRPr="00004C8B">
              <w:rPr>
                <w:sz w:val="22"/>
                <w:szCs w:val="22"/>
              </w:rPr>
              <w:t>75</w:t>
            </w:r>
          </w:p>
        </w:tc>
        <w:tc>
          <w:tcPr>
            <w:tcW w:w="1276" w:type="dxa"/>
          </w:tcPr>
          <w:p w:rsidR="00AF6A72" w:rsidRPr="00F94090" w:rsidRDefault="00AF6A72" w:rsidP="00D27A0F">
            <w:pPr>
              <w:jc w:val="right"/>
            </w:pPr>
            <w:r w:rsidRPr="00004C8B">
              <w:rPr>
                <w:sz w:val="22"/>
                <w:szCs w:val="22"/>
              </w:rPr>
              <w:t>100</w:t>
            </w:r>
          </w:p>
        </w:tc>
      </w:tr>
      <w:tr w:rsidR="00AF6A72" w:rsidRPr="00004C8B" w:rsidTr="00D27A0F">
        <w:tc>
          <w:tcPr>
            <w:tcW w:w="3544" w:type="dxa"/>
          </w:tcPr>
          <w:p w:rsidR="00AF6A72" w:rsidRPr="00004C8B" w:rsidRDefault="00AF6A72" w:rsidP="00D27A0F">
            <w:r w:rsidRPr="00004C8B">
              <w:rPr>
                <w:sz w:val="22"/>
                <w:szCs w:val="22"/>
              </w:rPr>
              <w:t>Kalis</w:t>
            </w:r>
          </w:p>
        </w:tc>
        <w:tc>
          <w:tcPr>
            <w:tcW w:w="1276" w:type="dxa"/>
          </w:tcPr>
          <w:p w:rsidR="00AF6A72" w:rsidRPr="00004C8B" w:rsidRDefault="00AF6A72" w:rsidP="00D27A0F">
            <w:pPr>
              <w:jc w:val="right"/>
            </w:pPr>
            <w:r w:rsidRPr="00004C8B">
              <w:rPr>
                <w:sz w:val="22"/>
                <w:szCs w:val="22"/>
              </w:rPr>
              <w:t>28</w:t>
            </w:r>
          </w:p>
        </w:tc>
        <w:tc>
          <w:tcPr>
            <w:tcW w:w="1276" w:type="dxa"/>
          </w:tcPr>
          <w:p w:rsidR="00AF6A72" w:rsidRPr="00004C8B" w:rsidRDefault="00AF6A72" w:rsidP="00D27A0F">
            <w:pPr>
              <w:jc w:val="right"/>
            </w:pPr>
            <w:r w:rsidRPr="00004C8B">
              <w:rPr>
                <w:sz w:val="22"/>
                <w:szCs w:val="22"/>
              </w:rPr>
              <w:t>35</w:t>
            </w:r>
          </w:p>
        </w:tc>
        <w:tc>
          <w:tcPr>
            <w:tcW w:w="1275" w:type="dxa"/>
          </w:tcPr>
          <w:p w:rsidR="00AF6A72" w:rsidRPr="00004C8B" w:rsidRDefault="00AF6A72" w:rsidP="00D27A0F">
            <w:pPr>
              <w:jc w:val="right"/>
            </w:pPr>
            <w:r w:rsidRPr="00004C8B">
              <w:rPr>
                <w:sz w:val="22"/>
                <w:szCs w:val="22"/>
              </w:rPr>
              <w:t>52,5</w:t>
            </w:r>
          </w:p>
        </w:tc>
        <w:tc>
          <w:tcPr>
            <w:tcW w:w="1276" w:type="dxa"/>
          </w:tcPr>
          <w:p w:rsidR="00AF6A72" w:rsidRPr="00004C8B" w:rsidRDefault="00AF6A72" w:rsidP="00D27A0F">
            <w:pPr>
              <w:jc w:val="right"/>
            </w:pPr>
            <w:r w:rsidRPr="00004C8B">
              <w:rPr>
                <w:sz w:val="22"/>
                <w:szCs w:val="22"/>
              </w:rPr>
              <w:t>70</w:t>
            </w:r>
          </w:p>
        </w:tc>
      </w:tr>
      <w:tr w:rsidR="00AF6A72" w:rsidRPr="00004C8B" w:rsidTr="00D27A0F">
        <w:tc>
          <w:tcPr>
            <w:tcW w:w="3544" w:type="dxa"/>
          </w:tcPr>
          <w:p w:rsidR="00AF6A72" w:rsidRPr="00004C8B" w:rsidRDefault="00AF6A72" w:rsidP="00D27A0F">
            <w:r w:rsidRPr="00004C8B">
              <w:rPr>
                <w:sz w:val="22"/>
                <w:szCs w:val="22"/>
              </w:rPr>
              <w:t>Magnis</w:t>
            </w:r>
          </w:p>
        </w:tc>
        <w:tc>
          <w:tcPr>
            <w:tcW w:w="1276" w:type="dxa"/>
          </w:tcPr>
          <w:p w:rsidR="00AF6A72" w:rsidRPr="00004C8B" w:rsidRDefault="00AF6A72" w:rsidP="00D27A0F">
            <w:pPr>
              <w:jc w:val="right"/>
            </w:pPr>
            <w:r w:rsidRPr="00004C8B">
              <w:rPr>
                <w:sz w:val="22"/>
                <w:szCs w:val="22"/>
              </w:rPr>
              <w:t>3,2</w:t>
            </w:r>
          </w:p>
        </w:tc>
        <w:tc>
          <w:tcPr>
            <w:tcW w:w="1276" w:type="dxa"/>
          </w:tcPr>
          <w:p w:rsidR="00AF6A72" w:rsidRPr="00004C8B" w:rsidRDefault="00AF6A72" w:rsidP="00D27A0F">
            <w:pPr>
              <w:jc w:val="right"/>
            </w:pPr>
            <w:r w:rsidRPr="00004C8B">
              <w:rPr>
                <w:sz w:val="22"/>
                <w:szCs w:val="22"/>
              </w:rPr>
              <w:t>4,0</w:t>
            </w:r>
          </w:p>
        </w:tc>
        <w:tc>
          <w:tcPr>
            <w:tcW w:w="1275" w:type="dxa"/>
          </w:tcPr>
          <w:p w:rsidR="00AF6A72" w:rsidRPr="00004C8B" w:rsidRDefault="00AF6A72" w:rsidP="00D27A0F">
            <w:pPr>
              <w:jc w:val="right"/>
            </w:pPr>
            <w:r w:rsidRPr="00004C8B">
              <w:rPr>
                <w:sz w:val="22"/>
                <w:szCs w:val="22"/>
              </w:rPr>
              <w:t>6,0</w:t>
            </w:r>
          </w:p>
        </w:tc>
        <w:tc>
          <w:tcPr>
            <w:tcW w:w="1276" w:type="dxa"/>
          </w:tcPr>
          <w:p w:rsidR="00AF6A72" w:rsidRPr="00004C8B" w:rsidRDefault="00AF6A72" w:rsidP="00D27A0F">
            <w:pPr>
              <w:jc w:val="right"/>
            </w:pPr>
            <w:r w:rsidRPr="00004C8B">
              <w:rPr>
                <w:sz w:val="22"/>
                <w:szCs w:val="22"/>
              </w:rPr>
              <w:t>8,0</w:t>
            </w:r>
          </w:p>
        </w:tc>
      </w:tr>
      <w:tr w:rsidR="00AF6A72" w:rsidRPr="00004C8B" w:rsidTr="00D27A0F">
        <w:tc>
          <w:tcPr>
            <w:tcW w:w="3544" w:type="dxa"/>
          </w:tcPr>
          <w:p w:rsidR="00AF6A72" w:rsidRPr="00004C8B" w:rsidRDefault="00AF6A72" w:rsidP="00D27A0F">
            <w:r w:rsidRPr="00004C8B">
              <w:rPr>
                <w:sz w:val="22"/>
                <w:szCs w:val="22"/>
              </w:rPr>
              <w:t>Kalcis</w:t>
            </w:r>
          </w:p>
        </w:tc>
        <w:tc>
          <w:tcPr>
            <w:tcW w:w="1276" w:type="dxa"/>
          </w:tcPr>
          <w:p w:rsidR="00AF6A72" w:rsidRPr="00004C8B" w:rsidRDefault="00AF6A72" w:rsidP="00D27A0F">
            <w:pPr>
              <w:jc w:val="right"/>
            </w:pPr>
            <w:r w:rsidRPr="00004C8B">
              <w:rPr>
                <w:sz w:val="22"/>
                <w:szCs w:val="22"/>
              </w:rPr>
              <w:t>3,2</w:t>
            </w:r>
          </w:p>
        </w:tc>
        <w:tc>
          <w:tcPr>
            <w:tcW w:w="1276" w:type="dxa"/>
          </w:tcPr>
          <w:p w:rsidR="00AF6A72" w:rsidRPr="00004C8B" w:rsidRDefault="00AF6A72" w:rsidP="00D27A0F">
            <w:pPr>
              <w:jc w:val="right"/>
            </w:pPr>
            <w:r w:rsidRPr="00004C8B">
              <w:rPr>
                <w:sz w:val="22"/>
                <w:szCs w:val="22"/>
              </w:rPr>
              <w:t>4,0</w:t>
            </w:r>
          </w:p>
        </w:tc>
        <w:tc>
          <w:tcPr>
            <w:tcW w:w="1275" w:type="dxa"/>
          </w:tcPr>
          <w:p w:rsidR="00AF6A72" w:rsidRPr="00004C8B" w:rsidRDefault="00AF6A72" w:rsidP="00D27A0F">
            <w:pPr>
              <w:jc w:val="right"/>
            </w:pPr>
            <w:r w:rsidRPr="00004C8B">
              <w:rPr>
                <w:sz w:val="22"/>
                <w:szCs w:val="22"/>
              </w:rPr>
              <w:t>6,0</w:t>
            </w:r>
          </w:p>
        </w:tc>
        <w:tc>
          <w:tcPr>
            <w:tcW w:w="1276" w:type="dxa"/>
          </w:tcPr>
          <w:p w:rsidR="00AF6A72" w:rsidRPr="00004C8B" w:rsidRDefault="00AF6A72" w:rsidP="00D27A0F">
            <w:pPr>
              <w:jc w:val="right"/>
            </w:pPr>
            <w:r w:rsidRPr="00004C8B">
              <w:rPr>
                <w:sz w:val="22"/>
                <w:szCs w:val="22"/>
              </w:rPr>
              <w:t>8,0</w:t>
            </w:r>
          </w:p>
        </w:tc>
      </w:tr>
      <w:tr w:rsidR="00AF6A72" w:rsidRPr="00004C8B" w:rsidTr="00D27A0F">
        <w:tc>
          <w:tcPr>
            <w:tcW w:w="3544" w:type="dxa"/>
          </w:tcPr>
          <w:p w:rsidR="00AF6A72" w:rsidRPr="00004C8B" w:rsidRDefault="00AF6A72" w:rsidP="00D27A0F">
            <w:r w:rsidRPr="00004C8B">
              <w:rPr>
                <w:sz w:val="22"/>
                <w:szCs w:val="22"/>
              </w:rPr>
              <w:t>Cinkas</w:t>
            </w:r>
          </w:p>
        </w:tc>
        <w:tc>
          <w:tcPr>
            <w:tcW w:w="1276" w:type="dxa"/>
          </w:tcPr>
          <w:p w:rsidR="00AF6A72" w:rsidRPr="00004C8B" w:rsidRDefault="00AF6A72" w:rsidP="00D27A0F">
            <w:pPr>
              <w:jc w:val="right"/>
            </w:pPr>
            <w:r w:rsidRPr="00004C8B">
              <w:rPr>
                <w:sz w:val="22"/>
                <w:szCs w:val="22"/>
              </w:rPr>
              <w:t>0,024</w:t>
            </w:r>
          </w:p>
        </w:tc>
        <w:tc>
          <w:tcPr>
            <w:tcW w:w="1276" w:type="dxa"/>
          </w:tcPr>
          <w:p w:rsidR="00AF6A72" w:rsidRPr="00004C8B" w:rsidRDefault="00AF6A72" w:rsidP="00D27A0F">
            <w:pPr>
              <w:jc w:val="right"/>
            </w:pPr>
            <w:r w:rsidRPr="00004C8B">
              <w:rPr>
                <w:sz w:val="22"/>
                <w:szCs w:val="22"/>
              </w:rPr>
              <w:t>0,03</w:t>
            </w:r>
          </w:p>
        </w:tc>
        <w:tc>
          <w:tcPr>
            <w:tcW w:w="1275" w:type="dxa"/>
          </w:tcPr>
          <w:p w:rsidR="00AF6A72" w:rsidRPr="00004C8B" w:rsidRDefault="00AF6A72" w:rsidP="00D27A0F">
            <w:pPr>
              <w:jc w:val="right"/>
            </w:pPr>
            <w:r w:rsidRPr="00004C8B">
              <w:rPr>
                <w:sz w:val="22"/>
                <w:szCs w:val="22"/>
              </w:rPr>
              <w:t>0,045</w:t>
            </w:r>
          </w:p>
        </w:tc>
        <w:tc>
          <w:tcPr>
            <w:tcW w:w="1276" w:type="dxa"/>
          </w:tcPr>
          <w:p w:rsidR="00AF6A72" w:rsidRPr="00004C8B" w:rsidRDefault="00AF6A72" w:rsidP="00D27A0F">
            <w:pPr>
              <w:jc w:val="right"/>
            </w:pPr>
            <w:r w:rsidRPr="00004C8B">
              <w:rPr>
                <w:sz w:val="22"/>
                <w:szCs w:val="22"/>
              </w:rPr>
              <w:t>0,06</w:t>
            </w:r>
          </w:p>
        </w:tc>
      </w:tr>
      <w:tr w:rsidR="00AF6A72" w:rsidRPr="00004C8B" w:rsidTr="00D27A0F">
        <w:tc>
          <w:tcPr>
            <w:tcW w:w="3544" w:type="dxa"/>
          </w:tcPr>
          <w:p w:rsidR="00AF6A72" w:rsidRPr="00004C8B" w:rsidRDefault="00AF6A72" w:rsidP="00D27A0F">
            <w:r w:rsidRPr="00004C8B">
              <w:rPr>
                <w:sz w:val="22"/>
                <w:szCs w:val="22"/>
              </w:rPr>
              <w:t>Chloridai</w:t>
            </w:r>
          </w:p>
        </w:tc>
        <w:tc>
          <w:tcPr>
            <w:tcW w:w="1276" w:type="dxa"/>
          </w:tcPr>
          <w:p w:rsidR="00AF6A72" w:rsidRPr="00004C8B" w:rsidRDefault="00AF6A72" w:rsidP="00D27A0F">
            <w:pPr>
              <w:jc w:val="right"/>
            </w:pPr>
            <w:r w:rsidRPr="00004C8B">
              <w:rPr>
                <w:sz w:val="22"/>
                <w:szCs w:val="22"/>
              </w:rPr>
              <w:t>36</w:t>
            </w:r>
          </w:p>
        </w:tc>
        <w:tc>
          <w:tcPr>
            <w:tcW w:w="1276" w:type="dxa"/>
          </w:tcPr>
          <w:p w:rsidR="00AF6A72" w:rsidRPr="00004C8B" w:rsidRDefault="00AF6A72" w:rsidP="00D27A0F">
            <w:pPr>
              <w:jc w:val="right"/>
            </w:pPr>
            <w:r w:rsidRPr="00004C8B">
              <w:rPr>
                <w:sz w:val="22"/>
                <w:szCs w:val="22"/>
              </w:rPr>
              <w:t>45</w:t>
            </w:r>
          </w:p>
        </w:tc>
        <w:tc>
          <w:tcPr>
            <w:tcW w:w="1275" w:type="dxa"/>
          </w:tcPr>
          <w:p w:rsidR="00AF6A72" w:rsidRPr="00004C8B" w:rsidRDefault="00AF6A72" w:rsidP="00D27A0F">
            <w:pPr>
              <w:jc w:val="right"/>
            </w:pPr>
            <w:r w:rsidRPr="00004C8B">
              <w:rPr>
                <w:sz w:val="22"/>
                <w:szCs w:val="22"/>
              </w:rPr>
              <w:t>67,5</w:t>
            </w:r>
          </w:p>
        </w:tc>
        <w:tc>
          <w:tcPr>
            <w:tcW w:w="1276" w:type="dxa"/>
          </w:tcPr>
          <w:p w:rsidR="00AF6A72" w:rsidRPr="00004C8B" w:rsidRDefault="00AF6A72" w:rsidP="00D27A0F">
            <w:pPr>
              <w:jc w:val="right"/>
            </w:pPr>
            <w:r w:rsidRPr="00004C8B">
              <w:rPr>
                <w:sz w:val="22"/>
                <w:szCs w:val="22"/>
              </w:rPr>
              <w:t>90</w:t>
            </w:r>
          </w:p>
        </w:tc>
      </w:tr>
      <w:tr w:rsidR="00AF6A72" w:rsidRPr="00004C8B" w:rsidTr="00D27A0F">
        <w:tc>
          <w:tcPr>
            <w:tcW w:w="3544" w:type="dxa"/>
          </w:tcPr>
          <w:p w:rsidR="00AF6A72" w:rsidRPr="00004C8B" w:rsidRDefault="00AF6A72" w:rsidP="00D27A0F">
            <w:r w:rsidRPr="00004C8B">
              <w:rPr>
                <w:sz w:val="22"/>
                <w:szCs w:val="22"/>
              </w:rPr>
              <w:t>Acetatai</w:t>
            </w:r>
          </w:p>
        </w:tc>
        <w:tc>
          <w:tcPr>
            <w:tcW w:w="1276" w:type="dxa"/>
          </w:tcPr>
          <w:p w:rsidR="00AF6A72" w:rsidRPr="00004C8B" w:rsidRDefault="00AF6A72" w:rsidP="00D27A0F">
            <w:pPr>
              <w:jc w:val="right"/>
            </w:pPr>
            <w:r w:rsidRPr="00004C8B">
              <w:rPr>
                <w:sz w:val="22"/>
                <w:szCs w:val="22"/>
              </w:rPr>
              <w:t>36</w:t>
            </w:r>
          </w:p>
        </w:tc>
        <w:tc>
          <w:tcPr>
            <w:tcW w:w="1276" w:type="dxa"/>
          </w:tcPr>
          <w:p w:rsidR="00AF6A72" w:rsidRPr="00004C8B" w:rsidRDefault="00AF6A72" w:rsidP="00D27A0F">
            <w:pPr>
              <w:jc w:val="right"/>
            </w:pPr>
            <w:r w:rsidRPr="00004C8B">
              <w:rPr>
                <w:sz w:val="22"/>
                <w:szCs w:val="22"/>
              </w:rPr>
              <w:t>45</w:t>
            </w:r>
          </w:p>
        </w:tc>
        <w:tc>
          <w:tcPr>
            <w:tcW w:w="1275" w:type="dxa"/>
          </w:tcPr>
          <w:p w:rsidR="00AF6A72" w:rsidRPr="00004C8B" w:rsidRDefault="00AF6A72" w:rsidP="00D27A0F">
            <w:pPr>
              <w:jc w:val="right"/>
            </w:pPr>
            <w:r w:rsidRPr="00004C8B">
              <w:rPr>
                <w:sz w:val="22"/>
                <w:szCs w:val="22"/>
              </w:rPr>
              <w:t>67,5</w:t>
            </w:r>
          </w:p>
        </w:tc>
        <w:tc>
          <w:tcPr>
            <w:tcW w:w="1276" w:type="dxa"/>
          </w:tcPr>
          <w:p w:rsidR="00AF6A72" w:rsidRPr="00004C8B" w:rsidRDefault="00AF6A72" w:rsidP="00D27A0F">
            <w:pPr>
              <w:jc w:val="right"/>
            </w:pPr>
            <w:r w:rsidRPr="00004C8B">
              <w:rPr>
                <w:sz w:val="22"/>
                <w:szCs w:val="22"/>
              </w:rPr>
              <w:t>90</w:t>
            </w:r>
          </w:p>
        </w:tc>
      </w:tr>
      <w:tr w:rsidR="00AF6A72" w:rsidRPr="00004C8B" w:rsidTr="00D27A0F">
        <w:tc>
          <w:tcPr>
            <w:tcW w:w="3544" w:type="dxa"/>
          </w:tcPr>
          <w:p w:rsidR="00AF6A72" w:rsidRPr="00004C8B" w:rsidRDefault="00AF6A72" w:rsidP="00D27A0F">
            <w:r w:rsidRPr="00004C8B">
              <w:rPr>
                <w:sz w:val="22"/>
                <w:szCs w:val="22"/>
              </w:rPr>
              <w:t>Fosfatai</w:t>
            </w:r>
          </w:p>
        </w:tc>
        <w:tc>
          <w:tcPr>
            <w:tcW w:w="1276" w:type="dxa"/>
          </w:tcPr>
          <w:p w:rsidR="00AF6A72" w:rsidRPr="00004C8B" w:rsidRDefault="00AF6A72" w:rsidP="00D27A0F">
            <w:pPr>
              <w:jc w:val="right"/>
            </w:pPr>
            <w:r w:rsidRPr="00004C8B">
              <w:rPr>
                <w:sz w:val="22"/>
                <w:szCs w:val="22"/>
              </w:rPr>
              <w:t>12</w:t>
            </w:r>
          </w:p>
        </w:tc>
        <w:tc>
          <w:tcPr>
            <w:tcW w:w="1276" w:type="dxa"/>
          </w:tcPr>
          <w:p w:rsidR="00AF6A72" w:rsidRPr="00004C8B" w:rsidRDefault="00AF6A72" w:rsidP="00D27A0F">
            <w:pPr>
              <w:jc w:val="right"/>
            </w:pPr>
            <w:r w:rsidRPr="00004C8B">
              <w:rPr>
                <w:sz w:val="22"/>
                <w:szCs w:val="22"/>
              </w:rPr>
              <w:t>15</w:t>
            </w:r>
          </w:p>
        </w:tc>
        <w:tc>
          <w:tcPr>
            <w:tcW w:w="1275" w:type="dxa"/>
          </w:tcPr>
          <w:p w:rsidR="00AF6A72" w:rsidRPr="00004C8B" w:rsidRDefault="00AF6A72" w:rsidP="00D27A0F">
            <w:pPr>
              <w:jc w:val="right"/>
            </w:pPr>
            <w:r w:rsidRPr="00004C8B">
              <w:rPr>
                <w:sz w:val="22"/>
                <w:szCs w:val="22"/>
              </w:rPr>
              <w:t>22,5</w:t>
            </w:r>
          </w:p>
        </w:tc>
        <w:tc>
          <w:tcPr>
            <w:tcW w:w="1276" w:type="dxa"/>
          </w:tcPr>
          <w:p w:rsidR="00AF6A72" w:rsidRPr="00004C8B" w:rsidRDefault="00AF6A72" w:rsidP="00D27A0F">
            <w:pPr>
              <w:jc w:val="right"/>
            </w:pPr>
            <w:r w:rsidRPr="00004C8B">
              <w:rPr>
                <w:sz w:val="22"/>
                <w:szCs w:val="22"/>
              </w:rPr>
              <w:t>30</w:t>
            </w:r>
          </w:p>
        </w:tc>
      </w:tr>
    </w:tbl>
    <w:p w:rsidR="00AF6A72" w:rsidRPr="00F94090" w:rsidRDefault="00AF6A72" w:rsidP="00AF6A72">
      <w:pPr>
        <w:rPr>
          <w:sz w:val="22"/>
        </w:rPr>
      </w:pPr>
    </w:p>
    <w:tbl>
      <w:tblPr>
        <w:tblW w:w="8647"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3544"/>
        <w:gridCol w:w="1276"/>
        <w:gridCol w:w="1276"/>
        <w:gridCol w:w="1275"/>
        <w:gridCol w:w="1276"/>
      </w:tblGrid>
      <w:tr w:rsidR="00AF6A72" w:rsidRPr="00004C8B" w:rsidTr="00D27A0F">
        <w:tc>
          <w:tcPr>
            <w:tcW w:w="3544" w:type="dxa"/>
            <w:tcBorders>
              <w:bottom w:val="single" w:sz="4" w:space="0" w:color="auto"/>
            </w:tcBorders>
          </w:tcPr>
          <w:p w:rsidR="00AF6A72" w:rsidRPr="00004C8B" w:rsidRDefault="00AF6A72" w:rsidP="00D27A0F"/>
        </w:tc>
        <w:tc>
          <w:tcPr>
            <w:tcW w:w="1276" w:type="dxa"/>
            <w:tcBorders>
              <w:bottom w:val="single" w:sz="4" w:space="0" w:color="auto"/>
            </w:tcBorders>
          </w:tcPr>
          <w:p w:rsidR="00AF6A72" w:rsidRPr="008E77ED" w:rsidRDefault="00AF6A72" w:rsidP="00D27A0F">
            <w:pPr>
              <w:tabs>
                <w:tab w:val="right" w:pos="1196"/>
              </w:tabs>
              <w:jc w:val="right"/>
              <w:rPr>
                <w:bCs/>
              </w:rPr>
            </w:pPr>
            <w:r w:rsidRPr="008E77ED">
              <w:rPr>
                <w:bCs/>
                <w:sz w:val="22"/>
                <w:szCs w:val="22"/>
              </w:rPr>
              <w:t>1000 ml</w:t>
            </w:r>
          </w:p>
        </w:tc>
        <w:tc>
          <w:tcPr>
            <w:tcW w:w="1276" w:type="dxa"/>
            <w:tcBorders>
              <w:bottom w:val="single" w:sz="4" w:space="0" w:color="auto"/>
            </w:tcBorders>
          </w:tcPr>
          <w:p w:rsidR="00AF6A72" w:rsidRPr="008E77ED" w:rsidRDefault="00AF6A72" w:rsidP="00D27A0F">
            <w:pPr>
              <w:jc w:val="right"/>
              <w:rPr>
                <w:bCs/>
              </w:rPr>
            </w:pPr>
            <w:r w:rsidRPr="008E77ED">
              <w:rPr>
                <w:bCs/>
                <w:sz w:val="22"/>
                <w:szCs w:val="22"/>
              </w:rPr>
              <w:t>1250 ml</w:t>
            </w:r>
          </w:p>
        </w:tc>
        <w:tc>
          <w:tcPr>
            <w:tcW w:w="1275" w:type="dxa"/>
            <w:tcBorders>
              <w:bottom w:val="single" w:sz="4" w:space="0" w:color="auto"/>
            </w:tcBorders>
          </w:tcPr>
          <w:p w:rsidR="00AF6A72" w:rsidRPr="008E77ED" w:rsidRDefault="00AF6A72" w:rsidP="00D27A0F">
            <w:pPr>
              <w:jc w:val="right"/>
              <w:rPr>
                <w:bCs/>
              </w:rPr>
            </w:pPr>
            <w:r w:rsidRPr="008E77ED">
              <w:rPr>
                <w:bCs/>
                <w:sz w:val="22"/>
                <w:szCs w:val="22"/>
              </w:rPr>
              <w:t>1875 ml</w:t>
            </w:r>
          </w:p>
        </w:tc>
        <w:tc>
          <w:tcPr>
            <w:tcW w:w="1276" w:type="dxa"/>
            <w:tcBorders>
              <w:bottom w:val="single" w:sz="4" w:space="0" w:color="auto"/>
            </w:tcBorders>
          </w:tcPr>
          <w:p w:rsidR="00AF6A72" w:rsidRPr="008E77ED" w:rsidRDefault="00AF6A72" w:rsidP="00D27A0F">
            <w:pPr>
              <w:jc w:val="right"/>
              <w:rPr>
                <w:bCs/>
              </w:rPr>
            </w:pPr>
            <w:r w:rsidRPr="008E77ED">
              <w:rPr>
                <w:bCs/>
                <w:sz w:val="22"/>
                <w:szCs w:val="22"/>
              </w:rPr>
              <w:t>2500 ml</w:t>
            </w:r>
          </w:p>
        </w:tc>
      </w:tr>
      <w:tr w:rsidR="00AF6A72" w:rsidRPr="00004C8B" w:rsidTr="00D27A0F">
        <w:trPr>
          <w:trHeight w:val="230"/>
        </w:trPr>
        <w:tc>
          <w:tcPr>
            <w:tcW w:w="3544" w:type="dxa"/>
            <w:tcBorders>
              <w:top w:val="single" w:sz="4" w:space="0" w:color="auto"/>
              <w:left w:val="single" w:sz="4" w:space="0" w:color="auto"/>
              <w:bottom w:val="single" w:sz="4" w:space="0" w:color="auto"/>
              <w:right w:val="single" w:sz="4" w:space="0" w:color="auto"/>
            </w:tcBorders>
          </w:tcPr>
          <w:p w:rsidR="00AF6A72" w:rsidRPr="00F94090" w:rsidRDefault="00AF6A72" w:rsidP="00D27A0F">
            <w:r w:rsidRPr="00004C8B">
              <w:rPr>
                <w:sz w:val="22"/>
                <w:szCs w:val="22"/>
              </w:rPr>
              <w:t>Lipidų energinė vertė [kJ (kcal)]</w:t>
            </w:r>
          </w:p>
        </w:tc>
        <w:tc>
          <w:tcPr>
            <w:tcW w:w="1276" w:type="dxa"/>
            <w:tcBorders>
              <w:top w:val="single" w:sz="4" w:space="0" w:color="auto"/>
              <w:left w:val="single" w:sz="4" w:space="0" w:color="auto"/>
              <w:bottom w:val="single" w:sz="4" w:space="0" w:color="auto"/>
              <w:right w:val="single" w:sz="4" w:space="0" w:color="auto"/>
            </w:tcBorders>
          </w:tcPr>
          <w:p w:rsidR="00AF6A72" w:rsidRPr="00004C8B" w:rsidRDefault="00AF6A72" w:rsidP="00D27A0F">
            <w:pPr>
              <w:jc w:val="right"/>
              <w:rPr>
                <w:sz w:val="22"/>
                <w:szCs w:val="22"/>
              </w:rPr>
            </w:pPr>
            <w:r w:rsidRPr="00004C8B">
              <w:rPr>
                <w:sz w:val="22"/>
                <w:szCs w:val="22"/>
              </w:rPr>
              <w:t>1590</w:t>
            </w:r>
          </w:p>
          <w:p w:rsidR="00AF6A72" w:rsidRPr="00F94090" w:rsidRDefault="00AF6A72" w:rsidP="00D27A0F">
            <w:pPr>
              <w:jc w:val="right"/>
            </w:pPr>
            <w:r w:rsidRPr="00004C8B">
              <w:rPr>
                <w:sz w:val="22"/>
                <w:szCs w:val="22"/>
              </w:rPr>
              <w:t>(380)</w:t>
            </w:r>
          </w:p>
        </w:tc>
        <w:tc>
          <w:tcPr>
            <w:tcW w:w="1276" w:type="dxa"/>
            <w:tcBorders>
              <w:top w:val="single" w:sz="4" w:space="0" w:color="auto"/>
              <w:left w:val="single" w:sz="4" w:space="0" w:color="auto"/>
              <w:bottom w:val="single" w:sz="4" w:space="0" w:color="auto"/>
              <w:right w:val="single" w:sz="4" w:space="0" w:color="auto"/>
            </w:tcBorders>
          </w:tcPr>
          <w:p w:rsidR="00AF6A72" w:rsidRPr="00004C8B" w:rsidRDefault="00AF6A72" w:rsidP="00D27A0F">
            <w:pPr>
              <w:jc w:val="right"/>
              <w:rPr>
                <w:sz w:val="22"/>
                <w:szCs w:val="22"/>
              </w:rPr>
            </w:pPr>
            <w:r w:rsidRPr="00004C8B">
              <w:rPr>
                <w:sz w:val="22"/>
                <w:szCs w:val="22"/>
              </w:rPr>
              <w:t>1990</w:t>
            </w:r>
          </w:p>
          <w:p w:rsidR="00AF6A72" w:rsidRPr="00F94090" w:rsidRDefault="00AF6A72" w:rsidP="00D27A0F">
            <w:pPr>
              <w:jc w:val="right"/>
            </w:pPr>
            <w:r w:rsidRPr="00004C8B">
              <w:rPr>
                <w:sz w:val="22"/>
                <w:szCs w:val="22"/>
              </w:rPr>
              <w:t>(475)</w:t>
            </w:r>
          </w:p>
        </w:tc>
        <w:tc>
          <w:tcPr>
            <w:tcW w:w="1275" w:type="dxa"/>
            <w:tcBorders>
              <w:top w:val="single" w:sz="4" w:space="0" w:color="auto"/>
              <w:left w:val="single" w:sz="4" w:space="0" w:color="auto"/>
              <w:bottom w:val="single" w:sz="4" w:space="0" w:color="auto"/>
              <w:right w:val="single" w:sz="4" w:space="0" w:color="auto"/>
            </w:tcBorders>
          </w:tcPr>
          <w:p w:rsidR="00AF6A72" w:rsidRPr="00004C8B" w:rsidRDefault="00AF6A72" w:rsidP="00D27A0F">
            <w:pPr>
              <w:jc w:val="right"/>
              <w:rPr>
                <w:sz w:val="22"/>
                <w:szCs w:val="22"/>
              </w:rPr>
            </w:pPr>
            <w:r w:rsidRPr="00004C8B">
              <w:rPr>
                <w:sz w:val="22"/>
                <w:szCs w:val="22"/>
              </w:rPr>
              <w:t>2985</w:t>
            </w:r>
          </w:p>
          <w:p w:rsidR="00AF6A72" w:rsidRPr="00F94090" w:rsidRDefault="00AF6A72" w:rsidP="00D27A0F">
            <w:pPr>
              <w:jc w:val="right"/>
            </w:pPr>
            <w:r w:rsidRPr="00004C8B">
              <w:rPr>
                <w:sz w:val="22"/>
                <w:szCs w:val="22"/>
              </w:rPr>
              <w:t>(715)</w:t>
            </w:r>
          </w:p>
        </w:tc>
        <w:tc>
          <w:tcPr>
            <w:tcW w:w="1276" w:type="dxa"/>
            <w:tcBorders>
              <w:top w:val="single" w:sz="4" w:space="0" w:color="auto"/>
              <w:left w:val="single" w:sz="4" w:space="0" w:color="auto"/>
              <w:bottom w:val="single" w:sz="4" w:space="0" w:color="auto"/>
              <w:right w:val="single" w:sz="4" w:space="0" w:color="auto"/>
            </w:tcBorders>
          </w:tcPr>
          <w:p w:rsidR="00AF6A72" w:rsidRPr="00004C8B" w:rsidRDefault="00AF6A72" w:rsidP="00D27A0F">
            <w:pPr>
              <w:jc w:val="right"/>
              <w:rPr>
                <w:sz w:val="22"/>
                <w:szCs w:val="22"/>
              </w:rPr>
            </w:pPr>
            <w:r w:rsidRPr="00004C8B">
              <w:rPr>
                <w:sz w:val="22"/>
                <w:szCs w:val="22"/>
              </w:rPr>
              <w:t>3980</w:t>
            </w:r>
          </w:p>
          <w:p w:rsidR="00AF6A72" w:rsidRPr="00F94090" w:rsidRDefault="00AF6A72" w:rsidP="00D27A0F">
            <w:pPr>
              <w:jc w:val="right"/>
            </w:pPr>
            <w:r w:rsidRPr="00004C8B">
              <w:rPr>
                <w:sz w:val="22"/>
                <w:szCs w:val="22"/>
              </w:rPr>
              <w:t>(950)</w:t>
            </w:r>
          </w:p>
        </w:tc>
      </w:tr>
      <w:tr w:rsidR="00AF6A72" w:rsidRPr="00004C8B" w:rsidTr="00D27A0F">
        <w:tc>
          <w:tcPr>
            <w:tcW w:w="3544" w:type="dxa"/>
            <w:tcBorders>
              <w:top w:val="single" w:sz="4" w:space="0" w:color="auto"/>
            </w:tcBorders>
          </w:tcPr>
          <w:p w:rsidR="00AF6A72" w:rsidRPr="00F94090" w:rsidRDefault="00AF6A72" w:rsidP="00D27A0F">
            <w:pPr>
              <w:rPr>
                <w:color w:val="000000"/>
              </w:rPr>
            </w:pPr>
            <w:r w:rsidRPr="00F94090">
              <w:rPr>
                <w:color w:val="000000"/>
                <w:sz w:val="22"/>
              </w:rPr>
              <w:t>Angliavandenių energinė vertė</w:t>
            </w:r>
            <w:r w:rsidRPr="00004C8B">
              <w:rPr>
                <w:color w:val="000000"/>
                <w:sz w:val="22"/>
                <w:szCs w:val="22"/>
              </w:rPr>
              <w:t xml:space="preserve"> </w:t>
            </w:r>
            <w:r w:rsidRPr="00004C8B">
              <w:rPr>
                <w:sz w:val="22"/>
                <w:szCs w:val="22"/>
              </w:rPr>
              <w:t>[kJ (kcal)]</w:t>
            </w:r>
          </w:p>
        </w:tc>
        <w:tc>
          <w:tcPr>
            <w:tcW w:w="1276" w:type="dxa"/>
            <w:tcBorders>
              <w:top w:val="single" w:sz="4" w:space="0" w:color="auto"/>
            </w:tcBorders>
          </w:tcPr>
          <w:p w:rsidR="00AF6A72" w:rsidRPr="00004C8B" w:rsidRDefault="00AF6A72" w:rsidP="00D27A0F">
            <w:pPr>
              <w:jc w:val="right"/>
              <w:rPr>
                <w:sz w:val="22"/>
                <w:szCs w:val="22"/>
              </w:rPr>
            </w:pPr>
            <w:r w:rsidRPr="00004C8B">
              <w:rPr>
                <w:sz w:val="22"/>
                <w:szCs w:val="22"/>
              </w:rPr>
              <w:t>2010</w:t>
            </w:r>
          </w:p>
          <w:p w:rsidR="00AF6A72" w:rsidRPr="00F94090" w:rsidRDefault="00AF6A72" w:rsidP="00D27A0F">
            <w:pPr>
              <w:jc w:val="right"/>
            </w:pPr>
            <w:r w:rsidRPr="00004C8B">
              <w:rPr>
                <w:sz w:val="22"/>
                <w:szCs w:val="22"/>
              </w:rPr>
              <w:t>(480)</w:t>
            </w:r>
          </w:p>
        </w:tc>
        <w:tc>
          <w:tcPr>
            <w:tcW w:w="1276" w:type="dxa"/>
            <w:tcBorders>
              <w:top w:val="single" w:sz="4" w:space="0" w:color="auto"/>
            </w:tcBorders>
          </w:tcPr>
          <w:p w:rsidR="00AF6A72" w:rsidRPr="00004C8B" w:rsidRDefault="00AF6A72" w:rsidP="00D27A0F">
            <w:pPr>
              <w:jc w:val="right"/>
              <w:rPr>
                <w:sz w:val="22"/>
                <w:szCs w:val="22"/>
              </w:rPr>
            </w:pPr>
            <w:r w:rsidRPr="00004C8B">
              <w:rPr>
                <w:sz w:val="22"/>
                <w:szCs w:val="22"/>
              </w:rPr>
              <w:t>2510</w:t>
            </w:r>
          </w:p>
          <w:p w:rsidR="00AF6A72" w:rsidRPr="00F94090" w:rsidRDefault="00AF6A72" w:rsidP="00D27A0F">
            <w:pPr>
              <w:jc w:val="right"/>
            </w:pPr>
            <w:r w:rsidRPr="00004C8B">
              <w:rPr>
                <w:sz w:val="22"/>
                <w:szCs w:val="22"/>
              </w:rPr>
              <w:t>(600)</w:t>
            </w:r>
          </w:p>
        </w:tc>
        <w:tc>
          <w:tcPr>
            <w:tcW w:w="1275" w:type="dxa"/>
            <w:tcBorders>
              <w:top w:val="single" w:sz="4" w:space="0" w:color="auto"/>
            </w:tcBorders>
          </w:tcPr>
          <w:p w:rsidR="00AF6A72" w:rsidRPr="00004C8B" w:rsidRDefault="00AF6A72" w:rsidP="00D27A0F">
            <w:pPr>
              <w:jc w:val="right"/>
              <w:rPr>
                <w:sz w:val="22"/>
                <w:szCs w:val="22"/>
              </w:rPr>
            </w:pPr>
            <w:r w:rsidRPr="00004C8B">
              <w:rPr>
                <w:sz w:val="22"/>
                <w:szCs w:val="22"/>
              </w:rPr>
              <w:t>3765</w:t>
            </w:r>
          </w:p>
          <w:p w:rsidR="00AF6A72" w:rsidRPr="00F94090" w:rsidRDefault="00AF6A72" w:rsidP="00D27A0F">
            <w:pPr>
              <w:jc w:val="right"/>
            </w:pPr>
            <w:r w:rsidRPr="00004C8B">
              <w:rPr>
                <w:sz w:val="22"/>
                <w:szCs w:val="22"/>
              </w:rPr>
              <w:t>(900)</w:t>
            </w:r>
          </w:p>
        </w:tc>
        <w:tc>
          <w:tcPr>
            <w:tcW w:w="1276" w:type="dxa"/>
            <w:tcBorders>
              <w:top w:val="single" w:sz="4" w:space="0" w:color="auto"/>
            </w:tcBorders>
          </w:tcPr>
          <w:p w:rsidR="00AF6A72" w:rsidRPr="00004C8B" w:rsidRDefault="00AF6A72" w:rsidP="00D27A0F">
            <w:pPr>
              <w:jc w:val="right"/>
              <w:rPr>
                <w:sz w:val="22"/>
                <w:szCs w:val="22"/>
              </w:rPr>
            </w:pPr>
            <w:r w:rsidRPr="00004C8B">
              <w:rPr>
                <w:sz w:val="22"/>
                <w:szCs w:val="22"/>
              </w:rPr>
              <w:t>5020</w:t>
            </w:r>
          </w:p>
          <w:p w:rsidR="00AF6A72" w:rsidRPr="00F94090" w:rsidRDefault="00AF6A72" w:rsidP="00D27A0F">
            <w:pPr>
              <w:jc w:val="right"/>
            </w:pPr>
            <w:r w:rsidRPr="00004C8B">
              <w:rPr>
                <w:sz w:val="22"/>
                <w:szCs w:val="22"/>
              </w:rPr>
              <w:t>(1200)</w:t>
            </w:r>
          </w:p>
        </w:tc>
      </w:tr>
      <w:tr w:rsidR="00AF6A72" w:rsidRPr="00004C8B" w:rsidTr="00D27A0F">
        <w:tc>
          <w:tcPr>
            <w:tcW w:w="3544" w:type="dxa"/>
          </w:tcPr>
          <w:p w:rsidR="00AF6A72" w:rsidRPr="00F94090" w:rsidRDefault="00AF6A72" w:rsidP="00D27A0F">
            <w:pPr>
              <w:rPr>
                <w:color w:val="000000"/>
              </w:rPr>
            </w:pPr>
            <w:r w:rsidRPr="00F94090">
              <w:rPr>
                <w:color w:val="000000"/>
                <w:sz w:val="22"/>
              </w:rPr>
              <w:t>Aminorūgščių energinė vertė</w:t>
            </w:r>
            <w:r w:rsidRPr="00004C8B">
              <w:rPr>
                <w:color w:val="000000"/>
                <w:sz w:val="22"/>
                <w:szCs w:val="22"/>
              </w:rPr>
              <w:t xml:space="preserve"> </w:t>
            </w:r>
            <w:r w:rsidRPr="00004C8B">
              <w:rPr>
                <w:sz w:val="22"/>
                <w:szCs w:val="22"/>
              </w:rPr>
              <w:t>[kJ (kcal)]</w:t>
            </w:r>
          </w:p>
        </w:tc>
        <w:tc>
          <w:tcPr>
            <w:tcW w:w="1276" w:type="dxa"/>
          </w:tcPr>
          <w:p w:rsidR="00AF6A72" w:rsidRPr="00004C8B" w:rsidRDefault="00AF6A72" w:rsidP="00D27A0F">
            <w:pPr>
              <w:jc w:val="right"/>
              <w:rPr>
                <w:sz w:val="22"/>
                <w:szCs w:val="22"/>
              </w:rPr>
            </w:pPr>
            <w:r w:rsidRPr="00004C8B">
              <w:rPr>
                <w:sz w:val="22"/>
                <w:szCs w:val="22"/>
              </w:rPr>
              <w:t>635</w:t>
            </w:r>
          </w:p>
          <w:p w:rsidR="00AF6A72" w:rsidRPr="00F94090" w:rsidRDefault="00AF6A72" w:rsidP="00D27A0F">
            <w:pPr>
              <w:jc w:val="right"/>
            </w:pPr>
            <w:r w:rsidRPr="00004C8B">
              <w:rPr>
                <w:sz w:val="22"/>
                <w:szCs w:val="22"/>
              </w:rPr>
              <w:t>(150)</w:t>
            </w:r>
          </w:p>
        </w:tc>
        <w:tc>
          <w:tcPr>
            <w:tcW w:w="1276" w:type="dxa"/>
          </w:tcPr>
          <w:p w:rsidR="00AF6A72" w:rsidRPr="00004C8B" w:rsidRDefault="00AF6A72" w:rsidP="00D27A0F">
            <w:pPr>
              <w:jc w:val="right"/>
              <w:rPr>
                <w:sz w:val="22"/>
                <w:szCs w:val="22"/>
              </w:rPr>
            </w:pPr>
            <w:r w:rsidRPr="00004C8B">
              <w:rPr>
                <w:sz w:val="22"/>
                <w:szCs w:val="22"/>
              </w:rPr>
              <w:t>800</w:t>
            </w:r>
          </w:p>
          <w:p w:rsidR="00AF6A72" w:rsidRPr="00F94090" w:rsidRDefault="00AF6A72" w:rsidP="00D27A0F">
            <w:pPr>
              <w:jc w:val="right"/>
            </w:pPr>
            <w:r w:rsidRPr="00004C8B">
              <w:rPr>
                <w:sz w:val="22"/>
                <w:szCs w:val="22"/>
              </w:rPr>
              <w:t>(190)</w:t>
            </w:r>
          </w:p>
        </w:tc>
        <w:tc>
          <w:tcPr>
            <w:tcW w:w="1275" w:type="dxa"/>
          </w:tcPr>
          <w:p w:rsidR="00AF6A72" w:rsidRPr="00004C8B" w:rsidRDefault="00AF6A72" w:rsidP="00D27A0F">
            <w:pPr>
              <w:jc w:val="right"/>
              <w:rPr>
                <w:sz w:val="22"/>
                <w:szCs w:val="22"/>
              </w:rPr>
            </w:pPr>
            <w:r w:rsidRPr="00004C8B">
              <w:rPr>
                <w:sz w:val="22"/>
                <w:szCs w:val="22"/>
              </w:rPr>
              <w:t>1200</w:t>
            </w:r>
          </w:p>
          <w:p w:rsidR="00AF6A72" w:rsidRPr="00F94090" w:rsidRDefault="00AF6A72" w:rsidP="00D27A0F">
            <w:pPr>
              <w:jc w:val="right"/>
            </w:pPr>
            <w:r w:rsidRPr="00004C8B">
              <w:rPr>
                <w:sz w:val="22"/>
                <w:szCs w:val="22"/>
              </w:rPr>
              <w:t>(285)</w:t>
            </w:r>
          </w:p>
        </w:tc>
        <w:tc>
          <w:tcPr>
            <w:tcW w:w="1276" w:type="dxa"/>
          </w:tcPr>
          <w:p w:rsidR="00AF6A72" w:rsidRPr="00004C8B" w:rsidRDefault="00AF6A72" w:rsidP="00D27A0F">
            <w:pPr>
              <w:jc w:val="right"/>
              <w:rPr>
                <w:sz w:val="22"/>
                <w:szCs w:val="22"/>
              </w:rPr>
            </w:pPr>
            <w:r w:rsidRPr="00004C8B">
              <w:rPr>
                <w:sz w:val="22"/>
                <w:szCs w:val="22"/>
              </w:rPr>
              <w:t>1600</w:t>
            </w:r>
          </w:p>
          <w:p w:rsidR="00AF6A72" w:rsidRPr="00F94090" w:rsidRDefault="00AF6A72" w:rsidP="00D27A0F">
            <w:pPr>
              <w:jc w:val="right"/>
            </w:pPr>
            <w:r w:rsidRPr="00004C8B">
              <w:rPr>
                <w:sz w:val="22"/>
                <w:szCs w:val="22"/>
              </w:rPr>
              <w:t>(380)</w:t>
            </w:r>
          </w:p>
        </w:tc>
      </w:tr>
      <w:tr w:rsidR="00AF6A72" w:rsidRPr="00004C8B" w:rsidTr="00D27A0F">
        <w:tc>
          <w:tcPr>
            <w:tcW w:w="3544" w:type="dxa"/>
          </w:tcPr>
          <w:p w:rsidR="00AF6A72" w:rsidRPr="00F94090" w:rsidRDefault="00AF6A72" w:rsidP="00D27A0F">
            <w:r w:rsidRPr="00004C8B">
              <w:rPr>
                <w:sz w:val="22"/>
                <w:szCs w:val="22"/>
              </w:rPr>
              <w:t>Nebaltyminė energinė vertė [kJ (kcal)]</w:t>
            </w:r>
          </w:p>
        </w:tc>
        <w:tc>
          <w:tcPr>
            <w:tcW w:w="1276" w:type="dxa"/>
          </w:tcPr>
          <w:p w:rsidR="00AF6A72" w:rsidRPr="00004C8B" w:rsidRDefault="00AF6A72" w:rsidP="00D27A0F">
            <w:pPr>
              <w:jc w:val="right"/>
              <w:rPr>
                <w:sz w:val="22"/>
                <w:szCs w:val="22"/>
              </w:rPr>
            </w:pPr>
            <w:r w:rsidRPr="00004C8B">
              <w:rPr>
                <w:sz w:val="22"/>
                <w:szCs w:val="22"/>
              </w:rPr>
              <w:t>3600</w:t>
            </w:r>
          </w:p>
          <w:p w:rsidR="00AF6A72" w:rsidRPr="00F94090" w:rsidRDefault="00AF6A72" w:rsidP="00D27A0F">
            <w:pPr>
              <w:jc w:val="right"/>
            </w:pPr>
            <w:r w:rsidRPr="00004C8B">
              <w:rPr>
                <w:sz w:val="22"/>
                <w:szCs w:val="22"/>
              </w:rPr>
              <w:t>(860)</w:t>
            </w:r>
          </w:p>
        </w:tc>
        <w:tc>
          <w:tcPr>
            <w:tcW w:w="1276" w:type="dxa"/>
          </w:tcPr>
          <w:p w:rsidR="00AF6A72" w:rsidRPr="00004C8B" w:rsidRDefault="00AF6A72" w:rsidP="00D27A0F">
            <w:pPr>
              <w:jc w:val="right"/>
              <w:rPr>
                <w:sz w:val="22"/>
                <w:szCs w:val="22"/>
              </w:rPr>
            </w:pPr>
            <w:r w:rsidRPr="00004C8B">
              <w:rPr>
                <w:sz w:val="22"/>
                <w:szCs w:val="22"/>
              </w:rPr>
              <w:t>4500</w:t>
            </w:r>
          </w:p>
          <w:p w:rsidR="00AF6A72" w:rsidRPr="00F94090" w:rsidRDefault="00AF6A72" w:rsidP="00D27A0F">
            <w:pPr>
              <w:jc w:val="right"/>
            </w:pPr>
            <w:r w:rsidRPr="00004C8B">
              <w:rPr>
                <w:sz w:val="22"/>
                <w:szCs w:val="22"/>
              </w:rPr>
              <w:t>(1075)</w:t>
            </w:r>
          </w:p>
        </w:tc>
        <w:tc>
          <w:tcPr>
            <w:tcW w:w="1275" w:type="dxa"/>
          </w:tcPr>
          <w:p w:rsidR="00AF6A72" w:rsidRPr="00004C8B" w:rsidRDefault="00AF6A72" w:rsidP="00D27A0F">
            <w:pPr>
              <w:jc w:val="right"/>
              <w:rPr>
                <w:sz w:val="22"/>
                <w:szCs w:val="22"/>
              </w:rPr>
            </w:pPr>
            <w:r w:rsidRPr="00004C8B">
              <w:rPr>
                <w:sz w:val="22"/>
                <w:szCs w:val="22"/>
              </w:rPr>
              <w:t>6750</w:t>
            </w:r>
          </w:p>
          <w:p w:rsidR="00AF6A72" w:rsidRPr="00F94090" w:rsidRDefault="00AF6A72" w:rsidP="00D27A0F">
            <w:pPr>
              <w:jc w:val="right"/>
            </w:pPr>
            <w:r w:rsidRPr="00004C8B">
              <w:rPr>
                <w:sz w:val="22"/>
                <w:szCs w:val="22"/>
              </w:rPr>
              <w:t>(1615)</w:t>
            </w:r>
          </w:p>
        </w:tc>
        <w:tc>
          <w:tcPr>
            <w:tcW w:w="1276" w:type="dxa"/>
          </w:tcPr>
          <w:p w:rsidR="00AF6A72" w:rsidRPr="00004C8B" w:rsidRDefault="00AF6A72" w:rsidP="00D27A0F">
            <w:pPr>
              <w:jc w:val="right"/>
              <w:rPr>
                <w:sz w:val="22"/>
                <w:szCs w:val="22"/>
              </w:rPr>
            </w:pPr>
            <w:r w:rsidRPr="00004C8B">
              <w:rPr>
                <w:sz w:val="22"/>
                <w:szCs w:val="22"/>
              </w:rPr>
              <w:t>9000</w:t>
            </w:r>
          </w:p>
          <w:p w:rsidR="00AF6A72" w:rsidRPr="00F94090" w:rsidRDefault="00AF6A72" w:rsidP="00D27A0F">
            <w:pPr>
              <w:jc w:val="right"/>
            </w:pPr>
            <w:r w:rsidRPr="00004C8B">
              <w:rPr>
                <w:sz w:val="22"/>
                <w:szCs w:val="22"/>
              </w:rPr>
              <w:t>(2155)</w:t>
            </w:r>
          </w:p>
        </w:tc>
      </w:tr>
      <w:tr w:rsidR="00AF6A72" w:rsidRPr="00004C8B" w:rsidTr="00D27A0F">
        <w:tc>
          <w:tcPr>
            <w:tcW w:w="3544" w:type="dxa"/>
          </w:tcPr>
          <w:p w:rsidR="00AF6A72" w:rsidRPr="00F94090" w:rsidRDefault="00AF6A72" w:rsidP="00D27A0F">
            <w:r w:rsidRPr="00004C8B">
              <w:rPr>
                <w:sz w:val="22"/>
                <w:szCs w:val="22"/>
              </w:rPr>
              <w:t>Bendra energinė vertė [kJ (kcal)]</w:t>
            </w:r>
          </w:p>
        </w:tc>
        <w:tc>
          <w:tcPr>
            <w:tcW w:w="1276" w:type="dxa"/>
          </w:tcPr>
          <w:p w:rsidR="00AF6A72" w:rsidRPr="00004C8B" w:rsidRDefault="00AF6A72" w:rsidP="00D27A0F">
            <w:pPr>
              <w:jc w:val="right"/>
              <w:rPr>
                <w:sz w:val="22"/>
                <w:szCs w:val="22"/>
              </w:rPr>
            </w:pPr>
            <w:r w:rsidRPr="00004C8B">
              <w:rPr>
                <w:sz w:val="22"/>
                <w:szCs w:val="22"/>
              </w:rPr>
              <w:t>4235</w:t>
            </w:r>
          </w:p>
          <w:p w:rsidR="00AF6A72" w:rsidRPr="00F94090" w:rsidRDefault="00AF6A72" w:rsidP="00D27A0F">
            <w:pPr>
              <w:jc w:val="right"/>
            </w:pPr>
            <w:r w:rsidRPr="00004C8B">
              <w:rPr>
                <w:sz w:val="22"/>
                <w:szCs w:val="22"/>
              </w:rPr>
              <w:t>(1010)</w:t>
            </w:r>
          </w:p>
        </w:tc>
        <w:tc>
          <w:tcPr>
            <w:tcW w:w="1276" w:type="dxa"/>
          </w:tcPr>
          <w:p w:rsidR="00AF6A72" w:rsidRPr="00004C8B" w:rsidRDefault="00AF6A72" w:rsidP="00D27A0F">
            <w:pPr>
              <w:jc w:val="right"/>
              <w:rPr>
                <w:sz w:val="22"/>
                <w:szCs w:val="22"/>
              </w:rPr>
            </w:pPr>
            <w:r w:rsidRPr="00004C8B">
              <w:rPr>
                <w:sz w:val="22"/>
                <w:szCs w:val="22"/>
              </w:rPr>
              <w:t>5300</w:t>
            </w:r>
          </w:p>
          <w:p w:rsidR="00AF6A72" w:rsidRPr="00F94090" w:rsidRDefault="00AF6A72" w:rsidP="00D27A0F">
            <w:pPr>
              <w:jc w:val="right"/>
            </w:pPr>
            <w:r w:rsidRPr="00004C8B">
              <w:rPr>
                <w:sz w:val="22"/>
                <w:szCs w:val="22"/>
              </w:rPr>
              <w:t>(1265)</w:t>
            </w:r>
          </w:p>
        </w:tc>
        <w:tc>
          <w:tcPr>
            <w:tcW w:w="1275" w:type="dxa"/>
          </w:tcPr>
          <w:p w:rsidR="00AF6A72" w:rsidRPr="00004C8B" w:rsidRDefault="00AF6A72" w:rsidP="00D27A0F">
            <w:pPr>
              <w:jc w:val="right"/>
              <w:rPr>
                <w:sz w:val="22"/>
                <w:szCs w:val="22"/>
              </w:rPr>
            </w:pPr>
            <w:r w:rsidRPr="00004C8B">
              <w:rPr>
                <w:sz w:val="22"/>
                <w:szCs w:val="22"/>
              </w:rPr>
              <w:t>7950</w:t>
            </w:r>
          </w:p>
          <w:p w:rsidR="00AF6A72" w:rsidRPr="00F94090" w:rsidRDefault="00AF6A72" w:rsidP="00D27A0F">
            <w:pPr>
              <w:jc w:val="right"/>
            </w:pPr>
            <w:r w:rsidRPr="00004C8B">
              <w:rPr>
                <w:sz w:val="22"/>
                <w:szCs w:val="22"/>
              </w:rPr>
              <w:t>(1900)</w:t>
            </w:r>
          </w:p>
        </w:tc>
        <w:tc>
          <w:tcPr>
            <w:tcW w:w="1276" w:type="dxa"/>
          </w:tcPr>
          <w:p w:rsidR="00AF6A72" w:rsidRPr="00F94090" w:rsidRDefault="00AF6A72" w:rsidP="00D27A0F">
            <w:pPr>
              <w:jc w:val="right"/>
            </w:pPr>
            <w:r w:rsidRPr="00004C8B">
              <w:rPr>
                <w:sz w:val="22"/>
                <w:szCs w:val="22"/>
              </w:rPr>
              <w:t>10600 (2530)</w:t>
            </w:r>
          </w:p>
        </w:tc>
      </w:tr>
    </w:tbl>
    <w:p w:rsidR="00AF6A72" w:rsidRPr="00F94090" w:rsidRDefault="00AF6A72" w:rsidP="00AF6A72">
      <w:pPr>
        <w:pStyle w:val="BTEMEASMCA"/>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1276"/>
      </w:tblGrid>
      <w:tr w:rsidR="00AF6A72" w:rsidRPr="00004C8B" w:rsidTr="00D27A0F">
        <w:tc>
          <w:tcPr>
            <w:tcW w:w="3544" w:type="dxa"/>
          </w:tcPr>
          <w:p w:rsidR="00AF6A72" w:rsidRPr="00F94090" w:rsidRDefault="00AF6A72" w:rsidP="00D27A0F">
            <w:r w:rsidRPr="00004C8B">
              <w:rPr>
                <w:sz w:val="22"/>
                <w:szCs w:val="22"/>
              </w:rPr>
              <w:t>Osmoliališkumas [mOsm/kg]</w:t>
            </w:r>
          </w:p>
        </w:tc>
        <w:tc>
          <w:tcPr>
            <w:tcW w:w="1276" w:type="dxa"/>
          </w:tcPr>
          <w:p w:rsidR="00AF6A72" w:rsidRPr="00F94090" w:rsidRDefault="00AF6A72" w:rsidP="00D27A0F">
            <w:pPr>
              <w:jc w:val="right"/>
            </w:pPr>
            <w:r w:rsidRPr="00004C8B">
              <w:rPr>
                <w:sz w:val="22"/>
                <w:szCs w:val="22"/>
              </w:rPr>
              <w:t>1540</w:t>
            </w:r>
          </w:p>
        </w:tc>
      </w:tr>
      <w:tr w:rsidR="00AF6A72" w:rsidRPr="00004C8B" w:rsidTr="00D27A0F">
        <w:tc>
          <w:tcPr>
            <w:tcW w:w="3544" w:type="dxa"/>
          </w:tcPr>
          <w:p w:rsidR="00AF6A72" w:rsidRPr="00F94090" w:rsidRDefault="00AF6A72" w:rsidP="00D27A0F">
            <w:r w:rsidRPr="00004C8B">
              <w:rPr>
                <w:sz w:val="22"/>
                <w:szCs w:val="22"/>
              </w:rPr>
              <w:t>Teorinis osmoliariškumas [mOsm/l]</w:t>
            </w:r>
          </w:p>
        </w:tc>
        <w:tc>
          <w:tcPr>
            <w:tcW w:w="1276" w:type="dxa"/>
          </w:tcPr>
          <w:p w:rsidR="00AF6A72" w:rsidRPr="00F94090" w:rsidRDefault="00AF6A72" w:rsidP="00D27A0F">
            <w:pPr>
              <w:jc w:val="right"/>
            </w:pPr>
            <w:r w:rsidRPr="00004C8B">
              <w:rPr>
                <w:sz w:val="22"/>
                <w:szCs w:val="22"/>
              </w:rPr>
              <w:t>1215</w:t>
            </w:r>
          </w:p>
        </w:tc>
      </w:tr>
      <w:tr w:rsidR="00AF6A72" w:rsidRPr="00004C8B" w:rsidTr="00D27A0F">
        <w:tc>
          <w:tcPr>
            <w:tcW w:w="3544" w:type="dxa"/>
          </w:tcPr>
          <w:p w:rsidR="00AF6A72" w:rsidRPr="00F94090" w:rsidRDefault="00AF6A72" w:rsidP="00D27A0F">
            <w:r w:rsidRPr="00004C8B">
              <w:rPr>
                <w:sz w:val="22"/>
                <w:szCs w:val="22"/>
              </w:rPr>
              <w:t>pH</w:t>
            </w:r>
          </w:p>
        </w:tc>
        <w:tc>
          <w:tcPr>
            <w:tcW w:w="1276" w:type="dxa"/>
          </w:tcPr>
          <w:p w:rsidR="00AF6A72" w:rsidRPr="00F94090" w:rsidRDefault="00AF6A72" w:rsidP="00D27A0F">
            <w:pPr>
              <w:jc w:val="right"/>
            </w:pPr>
            <w:r w:rsidRPr="00004C8B">
              <w:rPr>
                <w:sz w:val="22"/>
                <w:szCs w:val="22"/>
              </w:rPr>
              <w:t>5,0–6,0</w:t>
            </w:r>
          </w:p>
        </w:tc>
      </w:tr>
    </w:tbl>
    <w:p w:rsidR="00AF6A72" w:rsidRPr="00004C8B" w:rsidRDefault="00AF6A72" w:rsidP="00AF6A72">
      <w:pPr>
        <w:pStyle w:val="BTEMEASMCA"/>
        <w:rPr>
          <w:noProof w:val="0"/>
          <w:lang w:val="lt-LT"/>
        </w:rPr>
      </w:pPr>
    </w:p>
    <w:p w:rsidR="00AF6A72" w:rsidRPr="008E77ED" w:rsidRDefault="00AF6A72" w:rsidP="00AF6A72">
      <w:pPr>
        <w:pStyle w:val="Sraopastraipa"/>
        <w:numPr>
          <w:ilvl w:val="0"/>
          <w:numId w:val="7"/>
        </w:numPr>
        <w:ind w:left="426" w:hanging="426"/>
      </w:pPr>
      <w:r w:rsidRPr="00F94090">
        <w:rPr>
          <w:sz w:val="22"/>
        </w:rPr>
        <w:t>Pagalbinės medžiagos yra citrinų rūgštis monohidratas</w:t>
      </w:r>
      <w:r w:rsidRPr="008E77ED">
        <w:rPr>
          <w:sz w:val="22"/>
          <w:szCs w:val="22"/>
        </w:rPr>
        <w:t xml:space="preserve"> (pH koreguoti), glicerolis, </w:t>
      </w:r>
      <w:r w:rsidRPr="00F94090">
        <w:rPr>
          <w:sz w:val="22"/>
        </w:rPr>
        <w:t>kiaušinio lecitinas, natrio oleatas, natrio hidroksidas (pH koreguoti</w:t>
      </w:r>
      <w:r w:rsidRPr="008E77ED">
        <w:rPr>
          <w:sz w:val="22"/>
          <w:szCs w:val="22"/>
        </w:rPr>
        <w:t>), visų racematų alfa-tokoferolis</w:t>
      </w:r>
      <w:r w:rsidRPr="00F94090">
        <w:rPr>
          <w:sz w:val="22"/>
        </w:rPr>
        <w:t xml:space="preserve"> ir injekcinis vanduo.</w:t>
      </w:r>
    </w:p>
    <w:p w:rsidR="00AF6A72" w:rsidRPr="00004C8B" w:rsidRDefault="00AF6A72" w:rsidP="00AF6A72">
      <w:pPr>
        <w:pStyle w:val="BTEMEASMCA"/>
        <w:rPr>
          <w:noProof w:val="0"/>
          <w:lang w:val="lt-LT"/>
        </w:rPr>
      </w:pPr>
    </w:p>
    <w:p w:rsidR="00AF6A72" w:rsidRPr="00004C8B" w:rsidRDefault="00AF6A72" w:rsidP="00AF6A72">
      <w:pPr>
        <w:pStyle w:val="PI-3EMEASMCA"/>
      </w:pPr>
      <w:r w:rsidRPr="00004C8B">
        <w:t>NuTRIflex Omega išvaizda ir kiekis pakuotėje</w:t>
      </w:r>
    </w:p>
    <w:p w:rsidR="00AF6A72" w:rsidRPr="00004C8B" w:rsidRDefault="00AF6A72" w:rsidP="00AF6A72">
      <w:pPr>
        <w:pStyle w:val="PI-3EMEASMCA"/>
      </w:pPr>
    </w:p>
    <w:p w:rsidR="00AF6A72" w:rsidRPr="00004C8B" w:rsidRDefault="00AF6A72" w:rsidP="00AF6A72">
      <w:pPr>
        <w:pStyle w:val="PI-3EMEASMCA"/>
        <w:rPr>
          <w:b w:val="0"/>
        </w:rPr>
      </w:pPr>
      <w:r w:rsidRPr="00004C8B">
        <w:rPr>
          <w:b w:val="0"/>
        </w:rPr>
        <w:t>Paruoštas vartojimui preparatas yra infuzinė emulsija, t. y. jis leidžiamas į veną per mažą vamzdelį.</w:t>
      </w:r>
    </w:p>
    <w:p w:rsidR="00AF6A72" w:rsidRPr="00004C8B" w:rsidRDefault="00AF6A72" w:rsidP="00AF6A72">
      <w:pPr>
        <w:pStyle w:val="PI-3EMEASMCA"/>
      </w:pPr>
    </w:p>
    <w:p w:rsidR="00AF6A72" w:rsidRPr="00004C8B" w:rsidRDefault="00AF6A72" w:rsidP="00AF6A72">
      <w:pPr>
        <w:pStyle w:val="BTEMEASMCA"/>
        <w:rPr>
          <w:noProof w:val="0"/>
          <w:lang w:val="lt-LT"/>
        </w:rPr>
      </w:pPr>
      <w:r w:rsidRPr="00004C8B">
        <w:rPr>
          <w:noProof w:val="0"/>
          <w:lang w:val="lt-LT"/>
        </w:rPr>
        <w:t>NuTRIflex Omega tiekiamas lanksčiuose kelių kamerų maišeliuose, kuriuose yra:</w:t>
      </w:r>
    </w:p>
    <w:p w:rsidR="00AF6A72" w:rsidRPr="008E77ED" w:rsidRDefault="00AF6A72" w:rsidP="00AF6A72">
      <w:pPr>
        <w:pStyle w:val="Sraopastraipa"/>
        <w:numPr>
          <w:ilvl w:val="0"/>
          <w:numId w:val="20"/>
        </w:numPr>
        <w:ind w:left="426" w:hanging="426"/>
      </w:pPr>
      <w:r w:rsidRPr="00F94090">
        <w:rPr>
          <w:sz w:val="22"/>
        </w:rPr>
        <w:t>1250 ml (500 ml aminorūgščių tirpalo, 250 ml riebalų emulsijos, 500 ml gliukozės tirpalo);</w:t>
      </w:r>
    </w:p>
    <w:p w:rsidR="00AF6A72" w:rsidRPr="008E77ED" w:rsidRDefault="00AF6A72" w:rsidP="00AF6A72">
      <w:pPr>
        <w:pStyle w:val="Sraopastraipa"/>
        <w:numPr>
          <w:ilvl w:val="0"/>
          <w:numId w:val="20"/>
        </w:numPr>
        <w:ind w:left="426" w:hanging="426"/>
      </w:pPr>
      <w:r w:rsidRPr="00F94090">
        <w:rPr>
          <w:sz w:val="22"/>
        </w:rPr>
        <w:t>1875 ml (750 ml aminorūgščių tirpalo, 375 ml riebalų emulsijos, 750 ml gliukozės tirpalo);</w:t>
      </w:r>
    </w:p>
    <w:p w:rsidR="00AF6A72" w:rsidRPr="008E77ED" w:rsidRDefault="00AF6A72" w:rsidP="00AF6A72">
      <w:pPr>
        <w:pStyle w:val="Sraopastraipa"/>
        <w:numPr>
          <w:ilvl w:val="0"/>
          <w:numId w:val="20"/>
        </w:numPr>
        <w:ind w:left="426" w:hanging="426"/>
      </w:pPr>
      <w:r w:rsidRPr="00F94090">
        <w:rPr>
          <w:sz w:val="22"/>
        </w:rPr>
        <w:t>2500 ml (1000 ml aminorūgščių tirpalo, 500 ml riebalų emulsijos, 1000 ml gliukozės tirpalo).</w:t>
      </w:r>
    </w:p>
    <w:p w:rsidR="00AF6A72" w:rsidRPr="00004C8B" w:rsidRDefault="00BE44F8" w:rsidP="00AF6A72">
      <w:pPr>
        <w:pStyle w:val="BTEMEASMCA"/>
        <w:rPr>
          <w:noProof w:val="0"/>
          <w:lang w:val="lt-LT"/>
        </w:rPr>
      </w:pPr>
      <w:r>
        <w:rPr>
          <w:rFonts w:ascii="Arial" w:hAnsi="Arial" w:cs="Arial"/>
          <w:sz w:val="20"/>
          <w:szCs w:val="20"/>
          <w:lang w:val="lt-LT" w:eastAsia="lt-LT"/>
        </w:rPr>
        <w:lastRenderedPageBreak/>
        <w:drawing>
          <wp:anchor distT="0" distB="0" distL="114300" distR="114300" simplePos="0" relativeHeight="251668480" behindDoc="0" locked="0" layoutInCell="1" allowOverlap="1" wp14:anchorId="692AB696" wp14:editId="26AB7E2C">
            <wp:simplePos x="0" y="0"/>
            <wp:positionH relativeFrom="column">
              <wp:posOffset>0</wp:posOffset>
            </wp:positionH>
            <wp:positionV relativeFrom="paragraph">
              <wp:posOffset>164465</wp:posOffset>
            </wp:positionV>
            <wp:extent cx="2562225" cy="2266950"/>
            <wp:effectExtent l="0" t="0" r="9525"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2A8D590-AFFD-43D7-83DF-D81E89526D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62225" cy="22669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E44F8" w:rsidRDefault="00BE44F8"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Gliukozės ir aminorūgščių tirpalai yra skaidrūs ir bespalviai arba gelsvos spalvos. Riebalų emulsija yra pieno baltumo.</w:t>
      </w:r>
    </w:p>
    <w:p w:rsidR="00AF6A72" w:rsidRPr="00004C8B" w:rsidRDefault="00AF6A72" w:rsidP="00AF6A72">
      <w:pPr>
        <w:pStyle w:val="BTEMEASMCA"/>
        <w:rPr>
          <w:noProof w:val="0"/>
          <w:lang w:val="lt-LT"/>
        </w:rPr>
      </w:pPr>
    </w:p>
    <w:p w:rsidR="00D77A57" w:rsidRDefault="00AF6A72" w:rsidP="00AF6A72">
      <w:pPr>
        <w:pStyle w:val="BTEMEASMCA"/>
        <w:rPr>
          <w:noProof w:val="0"/>
          <w:lang w:val="lt-LT"/>
        </w:rPr>
      </w:pPr>
      <w:r w:rsidRPr="00004C8B">
        <w:rPr>
          <w:noProof w:val="0"/>
          <w:lang w:val="lt-LT"/>
        </w:rPr>
        <w:t xml:space="preserve">Kelių kamerų maišelis </w:t>
      </w:r>
      <w:r w:rsidR="00D77A57">
        <w:rPr>
          <w:noProof w:val="0"/>
          <w:lang w:val="lt-LT"/>
        </w:rPr>
        <w:t>yra supakuotas į</w:t>
      </w:r>
      <w:r w:rsidRPr="00004C8B">
        <w:rPr>
          <w:noProof w:val="0"/>
          <w:lang w:val="lt-LT"/>
        </w:rPr>
        <w:t xml:space="preserve"> apsaugin</w:t>
      </w:r>
      <w:r w:rsidR="00D77A57">
        <w:rPr>
          <w:noProof w:val="0"/>
          <w:lang w:val="lt-LT"/>
        </w:rPr>
        <w:t>į apvalkalą</w:t>
      </w:r>
      <w:r w:rsidRPr="00004C8B">
        <w:rPr>
          <w:noProof w:val="0"/>
          <w:lang w:val="lt-LT"/>
        </w:rPr>
        <w:t>. Tarp maišelio ir apsaugin</w:t>
      </w:r>
      <w:r w:rsidR="00D77A57">
        <w:rPr>
          <w:noProof w:val="0"/>
          <w:lang w:val="lt-LT"/>
        </w:rPr>
        <w:t>io</w:t>
      </w:r>
      <w:r w:rsidRPr="00004C8B">
        <w:rPr>
          <w:noProof w:val="0"/>
          <w:lang w:val="lt-LT"/>
        </w:rPr>
        <w:t xml:space="preserve"> </w:t>
      </w:r>
      <w:r w:rsidR="00D77A57">
        <w:rPr>
          <w:noProof w:val="0"/>
          <w:lang w:val="lt-LT"/>
        </w:rPr>
        <w:t>apvalkalo yra</w:t>
      </w:r>
      <w:r w:rsidRPr="00004C8B">
        <w:rPr>
          <w:noProof w:val="0"/>
          <w:lang w:val="lt-LT"/>
        </w:rPr>
        <w:t xml:space="preserve"> deguonies </w:t>
      </w:r>
      <w:r w:rsidR="00D77A57">
        <w:rPr>
          <w:noProof w:val="0"/>
          <w:lang w:val="lt-LT"/>
        </w:rPr>
        <w:t xml:space="preserve">sugėriklis ir deguonies indikatorius; </w:t>
      </w:r>
      <w:r w:rsidR="006B77E6">
        <w:rPr>
          <w:noProof w:val="0"/>
          <w:lang w:val="lt-LT"/>
        </w:rPr>
        <w:t>d</w:t>
      </w:r>
      <w:r w:rsidR="00D77A57">
        <w:rPr>
          <w:noProof w:val="0"/>
          <w:lang w:val="lt-LT"/>
        </w:rPr>
        <w:t>eguonies sugėriklio paketėl</w:t>
      </w:r>
      <w:r w:rsidR="006B77E6">
        <w:rPr>
          <w:noProof w:val="0"/>
          <w:lang w:val="lt-LT"/>
        </w:rPr>
        <w:t>yje,</w:t>
      </w:r>
      <w:r w:rsidR="00D77A57">
        <w:rPr>
          <w:noProof w:val="0"/>
          <w:lang w:val="lt-LT"/>
        </w:rPr>
        <w:t xml:space="preserve"> pagaminta</w:t>
      </w:r>
      <w:r w:rsidR="006B77E6">
        <w:rPr>
          <w:noProof w:val="0"/>
          <w:lang w:val="lt-LT"/>
        </w:rPr>
        <w:t>me</w:t>
      </w:r>
      <w:r w:rsidR="00D77A57">
        <w:rPr>
          <w:noProof w:val="0"/>
          <w:lang w:val="lt-LT"/>
        </w:rPr>
        <w:t xml:space="preserve"> iš iner</w:t>
      </w:r>
      <w:r w:rsidR="00165CC6">
        <w:rPr>
          <w:noProof w:val="0"/>
          <w:lang w:val="lt-LT"/>
        </w:rPr>
        <w:t>t</w:t>
      </w:r>
      <w:r w:rsidR="00D77A57">
        <w:rPr>
          <w:noProof w:val="0"/>
          <w:lang w:val="lt-LT"/>
        </w:rPr>
        <w:t>inės medžiagos</w:t>
      </w:r>
      <w:r w:rsidR="006B77E6">
        <w:rPr>
          <w:noProof w:val="0"/>
          <w:lang w:val="lt-LT"/>
        </w:rPr>
        <w:t>,</w:t>
      </w:r>
      <w:r w:rsidR="00D77A57">
        <w:rPr>
          <w:noProof w:val="0"/>
          <w:lang w:val="lt-LT"/>
        </w:rPr>
        <w:t xml:space="preserve"> yra geležies hidroksido.</w:t>
      </w:r>
    </w:p>
    <w:p w:rsidR="00D77A57" w:rsidRDefault="00D77A57"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Dvi viršutines kameras galima sujungti su apatine kamera, atidarant tarpinę siūlę.</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Skirtingos talpos maišeliai supakuoti į kartonines dėžutes po 5 vienetus.</w:t>
      </w:r>
    </w:p>
    <w:p w:rsidR="00AF6A72" w:rsidRPr="00004C8B" w:rsidRDefault="00AF6A72" w:rsidP="00AF6A72">
      <w:pPr>
        <w:pStyle w:val="BTEMEASMCA"/>
        <w:rPr>
          <w:noProof w:val="0"/>
          <w:lang w:val="lt-LT"/>
        </w:rPr>
      </w:pPr>
      <w:r w:rsidRPr="00004C8B">
        <w:rPr>
          <w:noProof w:val="0"/>
          <w:lang w:val="lt-LT"/>
        </w:rPr>
        <w:t>Pakuotės dydžiai: 5 x 1250 ml, 5 x 1875 ml, 5 x 2500 ml.</w:t>
      </w:r>
    </w:p>
    <w:p w:rsidR="00AF6A72" w:rsidRPr="00004C8B" w:rsidRDefault="00AF6A72" w:rsidP="00AF6A72">
      <w:pPr>
        <w:pStyle w:val="BTEMEASMCA"/>
        <w:rPr>
          <w:noProof w:val="0"/>
          <w:lang w:val="lt-LT"/>
        </w:rPr>
      </w:pPr>
      <w:r w:rsidRPr="00004C8B">
        <w:rPr>
          <w:noProof w:val="0"/>
          <w:lang w:val="lt-LT"/>
        </w:rPr>
        <w:t>Gali būti tiekiamos ne visų dydžių pakuotės.</w:t>
      </w:r>
    </w:p>
    <w:p w:rsidR="00AF6A72" w:rsidRPr="00004C8B" w:rsidRDefault="00AF6A72" w:rsidP="00AF6A72">
      <w:pPr>
        <w:pStyle w:val="BTEMEASMCA"/>
        <w:rPr>
          <w:noProof w:val="0"/>
          <w:lang w:val="lt-LT"/>
        </w:rPr>
      </w:pPr>
    </w:p>
    <w:p w:rsidR="00AF6A72" w:rsidRPr="00004C8B" w:rsidRDefault="00AF6A72" w:rsidP="00AF6A72">
      <w:pPr>
        <w:pStyle w:val="PI-3EMEASMCA"/>
      </w:pPr>
      <w:r w:rsidRPr="00004C8B">
        <w:t>Registruotojas ir gamintojas</w:t>
      </w:r>
    </w:p>
    <w:p w:rsidR="00AF6A72" w:rsidRPr="00004C8B" w:rsidRDefault="00AF6A72" w:rsidP="00AF6A72">
      <w:pPr>
        <w:pStyle w:val="BTEMEASMCA"/>
        <w:rPr>
          <w:noProof w:val="0"/>
          <w:lang w:val="lt-LT"/>
        </w:rPr>
      </w:pPr>
    </w:p>
    <w:p w:rsidR="00AF6A72" w:rsidRPr="00004C8B" w:rsidRDefault="00AF6A72" w:rsidP="00AF6A72">
      <w:pPr>
        <w:pStyle w:val="BTEMEASMCA"/>
        <w:rPr>
          <w:b/>
          <w:noProof w:val="0"/>
          <w:lang w:val="lt-LT"/>
        </w:rPr>
      </w:pPr>
      <w:r w:rsidRPr="00004C8B">
        <w:rPr>
          <w:noProof w:val="0"/>
          <w:lang w:val="lt-LT"/>
        </w:rPr>
        <w:t xml:space="preserve">B. Braun Melsungen AG </w:t>
      </w:r>
    </w:p>
    <w:p w:rsidR="00AF6A72" w:rsidRPr="00004C8B" w:rsidRDefault="00AF6A72" w:rsidP="00AF6A72">
      <w:pPr>
        <w:pStyle w:val="BTEMEASMCA"/>
        <w:rPr>
          <w:i/>
          <w:iCs/>
          <w:noProof w:val="0"/>
          <w:lang w:val="lt-LT"/>
        </w:rPr>
      </w:pPr>
      <w:r w:rsidRPr="00004C8B">
        <w:rPr>
          <w:noProof w:val="0"/>
          <w:lang w:val="lt-LT"/>
        </w:rPr>
        <w:t xml:space="preserve">Carl-Braun-Str. 1 </w:t>
      </w:r>
      <w:r w:rsidRPr="00004C8B">
        <w:rPr>
          <w:noProof w:val="0"/>
          <w:lang w:val="lt-LT"/>
        </w:rPr>
        <w:tab/>
      </w:r>
      <w:r w:rsidRPr="00004C8B">
        <w:rPr>
          <w:noProof w:val="0"/>
          <w:lang w:val="lt-LT"/>
        </w:rPr>
        <w:tab/>
      </w:r>
      <w:r w:rsidRPr="00004C8B">
        <w:rPr>
          <w:noProof w:val="0"/>
          <w:lang w:val="lt-LT"/>
        </w:rPr>
        <w:tab/>
      </w:r>
      <w:r w:rsidRPr="00004C8B">
        <w:rPr>
          <w:i/>
          <w:iCs/>
          <w:noProof w:val="0"/>
          <w:lang w:val="lt-LT"/>
        </w:rPr>
        <w:t>Pašto adresas:</w:t>
      </w:r>
    </w:p>
    <w:p w:rsidR="00AF6A72" w:rsidRPr="00004C8B" w:rsidRDefault="00AF6A72" w:rsidP="00AF6A72">
      <w:pPr>
        <w:pStyle w:val="BTEMEASMCA"/>
        <w:rPr>
          <w:noProof w:val="0"/>
          <w:lang w:val="lt-LT"/>
        </w:rPr>
      </w:pPr>
      <w:r w:rsidRPr="00004C8B">
        <w:rPr>
          <w:noProof w:val="0"/>
          <w:lang w:val="lt-LT"/>
        </w:rPr>
        <w:t xml:space="preserve">34212 Melsungen </w:t>
      </w:r>
      <w:r w:rsidRPr="00004C8B">
        <w:rPr>
          <w:noProof w:val="0"/>
          <w:lang w:val="lt-LT"/>
        </w:rPr>
        <w:tab/>
      </w:r>
      <w:r w:rsidRPr="00004C8B">
        <w:rPr>
          <w:noProof w:val="0"/>
          <w:lang w:val="lt-LT"/>
        </w:rPr>
        <w:tab/>
      </w:r>
      <w:r w:rsidRPr="00004C8B">
        <w:rPr>
          <w:noProof w:val="0"/>
          <w:lang w:val="lt-LT"/>
        </w:rPr>
        <w:tab/>
        <w:t>34209 Melsungen</w:t>
      </w:r>
    </w:p>
    <w:p w:rsidR="00AF6A72" w:rsidRPr="00004C8B" w:rsidRDefault="00AF6A72" w:rsidP="00AF6A72">
      <w:pPr>
        <w:pStyle w:val="BTEMEASMCA"/>
        <w:rPr>
          <w:noProof w:val="0"/>
          <w:lang w:val="lt-LT"/>
        </w:rPr>
      </w:pPr>
      <w:r w:rsidRPr="00004C8B">
        <w:rPr>
          <w:noProof w:val="0"/>
          <w:lang w:val="lt-LT"/>
        </w:rPr>
        <w:t>Vokietija</w:t>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t>Vokietija</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Tel. +49-5661-71-0</w:t>
      </w:r>
    </w:p>
    <w:p w:rsidR="00AF6A72" w:rsidRPr="00004C8B" w:rsidRDefault="00AF6A72" w:rsidP="00AF6A72">
      <w:pPr>
        <w:pStyle w:val="BTEMEASMCA"/>
        <w:rPr>
          <w:noProof w:val="0"/>
          <w:lang w:val="lt-LT"/>
        </w:rPr>
      </w:pPr>
      <w:r w:rsidRPr="00004C8B">
        <w:rPr>
          <w:noProof w:val="0"/>
          <w:lang w:val="lt-LT"/>
        </w:rPr>
        <w:t>Faksas +49-5661-71-4567</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Jeigu apie šį vaistą norite sužinoti daugiau, kreipkitės į vietinį registruotojo atstovą.</w:t>
      </w:r>
    </w:p>
    <w:p w:rsidR="00AF6A72" w:rsidRPr="00004C8B" w:rsidRDefault="00AF6A72" w:rsidP="00AF6A72">
      <w:pPr>
        <w:rPr>
          <w:sz w:val="22"/>
          <w:szCs w:val="22"/>
        </w:rPr>
      </w:pPr>
    </w:p>
    <w:p w:rsidR="00AF6A72" w:rsidRPr="00004C8B" w:rsidRDefault="00AF6A72" w:rsidP="00AF6A72">
      <w:pPr>
        <w:rPr>
          <w:sz w:val="22"/>
          <w:szCs w:val="22"/>
        </w:rPr>
      </w:pPr>
      <w:r w:rsidRPr="00004C8B">
        <w:rPr>
          <w:sz w:val="22"/>
          <w:szCs w:val="22"/>
        </w:rPr>
        <w:t>UAB „B. Braun Medical“</w:t>
      </w:r>
    </w:p>
    <w:p w:rsidR="00AF6A72" w:rsidRPr="00004C8B" w:rsidRDefault="00AF6A72" w:rsidP="00AF6A72">
      <w:pPr>
        <w:rPr>
          <w:sz w:val="22"/>
          <w:szCs w:val="22"/>
        </w:rPr>
      </w:pPr>
      <w:r w:rsidRPr="00004C8B">
        <w:rPr>
          <w:sz w:val="22"/>
          <w:szCs w:val="22"/>
        </w:rPr>
        <w:t>Viršuliškių skg. 34-1</w:t>
      </w:r>
    </w:p>
    <w:p w:rsidR="00AF6A72" w:rsidRPr="00004C8B" w:rsidRDefault="00AF6A72" w:rsidP="00AF6A72">
      <w:pPr>
        <w:rPr>
          <w:sz w:val="22"/>
          <w:szCs w:val="22"/>
        </w:rPr>
      </w:pPr>
      <w:r w:rsidRPr="00004C8B">
        <w:rPr>
          <w:sz w:val="22"/>
          <w:szCs w:val="22"/>
        </w:rPr>
        <w:t>05132 Vilnius</w:t>
      </w:r>
    </w:p>
    <w:p w:rsidR="00AF6A72" w:rsidRPr="00004C8B" w:rsidRDefault="00AF6A72" w:rsidP="00AF6A72">
      <w:pPr>
        <w:rPr>
          <w:sz w:val="22"/>
          <w:szCs w:val="22"/>
        </w:rPr>
      </w:pPr>
      <w:r w:rsidRPr="00004C8B">
        <w:rPr>
          <w:sz w:val="22"/>
          <w:szCs w:val="22"/>
        </w:rPr>
        <w:t>Lietuva</w:t>
      </w:r>
    </w:p>
    <w:p w:rsidR="00AF6A72" w:rsidRPr="00004C8B" w:rsidRDefault="00AF6A72" w:rsidP="00AF6A72">
      <w:pPr>
        <w:pStyle w:val="BTEMEASMCA"/>
        <w:rPr>
          <w:noProof w:val="0"/>
          <w:lang w:val="lt-LT"/>
        </w:rPr>
      </w:pPr>
      <w:r w:rsidRPr="00004C8B">
        <w:rPr>
          <w:noProof w:val="0"/>
          <w:lang w:val="lt-LT"/>
        </w:rPr>
        <w:t>Tel. (8 5)  237 4333</w:t>
      </w:r>
    </w:p>
    <w:p w:rsidR="00AF6A72" w:rsidRPr="00004C8B" w:rsidRDefault="00AF6A72" w:rsidP="00AF6A72">
      <w:pPr>
        <w:pStyle w:val="BTEMEASMCA"/>
        <w:rPr>
          <w:noProof w:val="0"/>
          <w:lang w:val="lt-LT"/>
        </w:rPr>
      </w:pPr>
      <w:r w:rsidRPr="00004C8B">
        <w:rPr>
          <w:noProof w:val="0"/>
          <w:lang w:val="lt-LT"/>
        </w:rPr>
        <w:t xml:space="preserve">El. paštas: </w:t>
      </w:r>
      <w:r w:rsidRPr="00F94090">
        <w:rPr>
          <w:lang w:val="lt-LT"/>
        </w:rPr>
        <w:t>office@bbraun.lt</w:t>
      </w:r>
    </w:p>
    <w:p w:rsidR="00AF6A72" w:rsidRDefault="00AF6A72" w:rsidP="00AF6A72">
      <w:pPr>
        <w:pStyle w:val="BTEMEASMCA"/>
        <w:rPr>
          <w:noProof w:val="0"/>
          <w:lang w:val="lt-LT"/>
        </w:rPr>
      </w:pPr>
    </w:p>
    <w:p w:rsidR="00AF6A72" w:rsidRPr="00AD44F6" w:rsidRDefault="00AF6A72" w:rsidP="00AF6A72">
      <w:pPr>
        <w:rPr>
          <w:b/>
        </w:rPr>
      </w:pPr>
      <w:r w:rsidRPr="00AD44F6">
        <w:rPr>
          <w:b/>
          <w:sz w:val="22"/>
          <w:szCs w:val="22"/>
        </w:rPr>
        <w:t>Šis vaistas EEE valstybėse narėse registruotas tokiais pavadinimais:</w:t>
      </w:r>
    </w:p>
    <w:p w:rsidR="00AF6A72" w:rsidRPr="00AD44F6" w:rsidRDefault="00AF6A72" w:rsidP="00AF6A72">
      <w:r>
        <w:rPr>
          <w:sz w:val="22"/>
          <w:szCs w:val="22"/>
        </w:rPr>
        <w:t xml:space="preserve">Austrija – </w:t>
      </w:r>
      <w:r w:rsidRPr="00AD44F6">
        <w:rPr>
          <w:sz w:val="22"/>
          <w:szCs w:val="22"/>
        </w:rPr>
        <w:t xml:space="preserve">NuTRIflex Omega plus </w:t>
      </w:r>
    </w:p>
    <w:p w:rsidR="00AF6A72" w:rsidRPr="00AD44F6" w:rsidRDefault="00AF6A72" w:rsidP="00AF6A72">
      <w:r w:rsidRPr="00AD44F6">
        <w:rPr>
          <w:sz w:val="22"/>
          <w:szCs w:val="22"/>
        </w:rPr>
        <w:t>Belgi</w:t>
      </w:r>
      <w:r>
        <w:rPr>
          <w:sz w:val="22"/>
          <w:szCs w:val="22"/>
        </w:rPr>
        <w:t xml:space="preserve">ja – </w:t>
      </w:r>
      <w:r w:rsidRPr="00AD44F6">
        <w:rPr>
          <w:sz w:val="22"/>
          <w:szCs w:val="22"/>
        </w:rPr>
        <w:t>NuTRIflex Omega plus</w:t>
      </w:r>
    </w:p>
    <w:p w:rsidR="00AF6A72" w:rsidRPr="00AD44F6" w:rsidRDefault="00AF6A72" w:rsidP="00AF6A72">
      <w:r w:rsidRPr="00AD44F6">
        <w:rPr>
          <w:sz w:val="22"/>
          <w:szCs w:val="22"/>
        </w:rPr>
        <w:t xml:space="preserve">Bulgarija </w:t>
      </w:r>
      <w:r>
        <w:rPr>
          <w:sz w:val="22"/>
          <w:szCs w:val="22"/>
        </w:rPr>
        <w:t>–</w:t>
      </w:r>
      <w:r w:rsidRPr="0054422F">
        <w:rPr>
          <w:sz w:val="22"/>
          <w:szCs w:val="22"/>
        </w:rPr>
        <w:t xml:space="preserve"> </w:t>
      </w:r>
      <w:r w:rsidRPr="00AD44F6">
        <w:rPr>
          <w:sz w:val="22"/>
          <w:szCs w:val="22"/>
        </w:rPr>
        <w:t>NuTRIflex Omega plus</w:t>
      </w:r>
    </w:p>
    <w:p w:rsidR="00AF6A72" w:rsidRPr="00AD44F6" w:rsidRDefault="00AF6A72" w:rsidP="00AF6A72">
      <w:r>
        <w:rPr>
          <w:sz w:val="22"/>
          <w:szCs w:val="22"/>
        </w:rPr>
        <w:t xml:space="preserve">Čekija – </w:t>
      </w:r>
      <w:r w:rsidRPr="00AD44F6">
        <w:rPr>
          <w:sz w:val="22"/>
          <w:szCs w:val="22"/>
        </w:rPr>
        <w:t>NuTRIflex Omega plus</w:t>
      </w:r>
    </w:p>
    <w:p w:rsidR="00AF6A72" w:rsidRPr="00AD44F6" w:rsidRDefault="00AF6A72" w:rsidP="00AF6A72">
      <w:r w:rsidRPr="00AD44F6">
        <w:rPr>
          <w:sz w:val="22"/>
          <w:szCs w:val="22"/>
        </w:rPr>
        <w:t xml:space="preserve">Estija </w:t>
      </w:r>
      <w:r>
        <w:rPr>
          <w:sz w:val="22"/>
          <w:szCs w:val="22"/>
        </w:rPr>
        <w:t>–</w:t>
      </w:r>
      <w:r w:rsidRPr="0054422F">
        <w:rPr>
          <w:sz w:val="22"/>
          <w:szCs w:val="22"/>
        </w:rPr>
        <w:t xml:space="preserve"> </w:t>
      </w:r>
      <w:r w:rsidRPr="00AD44F6">
        <w:rPr>
          <w:sz w:val="22"/>
          <w:szCs w:val="22"/>
        </w:rPr>
        <w:t>NuTRIflex Omega</w:t>
      </w:r>
    </w:p>
    <w:p w:rsidR="00AF6A72" w:rsidRPr="00AD44F6" w:rsidRDefault="00AF6A72" w:rsidP="00AF6A72">
      <w:r w:rsidRPr="00AD44F6">
        <w:rPr>
          <w:sz w:val="22"/>
          <w:szCs w:val="22"/>
        </w:rPr>
        <w:t xml:space="preserve">Suomija </w:t>
      </w:r>
      <w:r>
        <w:rPr>
          <w:sz w:val="22"/>
          <w:szCs w:val="22"/>
        </w:rPr>
        <w:t>–</w:t>
      </w:r>
      <w:r w:rsidRPr="0054422F">
        <w:rPr>
          <w:sz w:val="22"/>
          <w:szCs w:val="22"/>
        </w:rPr>
        <w:t xml:space="preserve"> </w:t>
      </w:r>
      <w:r w:rsidRPr="00AD44F6">
        <w:rPr>
          <w:sz w:val="22"/>
          <w:szCs w:val="22"/>
        </w:rPr>
        <w:t>Nutriflex Omega plus</w:t>
      </w:r>
    </w:p>
    <w:p w:rsidR="00AF6A72" w:rsidRPr="00AD44F6" w:rsidRDefault="00AF6A72" w:rsidP="00AF6A72">
      <w:r w:rsidRPr="00AD44F6">
        <w:rPr>
          <w:sz w:val="22"/>
          <w:szCs w:val="22"/>
        </w:rPr>
        <w:t xml:space="preserve">Prancūzija </w:t>
      </w:r>
      <w:r>
        <w:rPr>
          <w:sz w:val="22"/>
          <w:szCs w:val="22"/>
        </w:rPr>
        <w:t xml:space="preserve">– </w:t>
      </w:r>
      <w:r w:rsidRPr="00AD44F6">
        <w:rPr>
          <w:sz w:val="22"/>
          <w:szCs w:val="22"/>
        </w:rPr>
        <w:t xml:space="preserve">Mednutriflex Omega G 120/N 5,4/E </w:t>
      </w:r>
    </w:p>
    <w:p w:rsidR="00AF6A72" w:rsidRPr="00AD44F6" w:rsidRDefault="00AF6A72" w:rsidP="00AF6A72">
      <w:r w:rsidRPr="00AD44F6">
        <w:rPr>
          <w:sz w:val="22"/>
          <w:szCs w:val="22"/>
        </w:rPr>
        <w:t xml:space="preserve">Vokietija </w:t>
      </w:r>
      <w:r>
        <w:rPr>
          <w:sz w:val="22"/>
          <w:szCs w:val="22"/>
        </w:rPr>
        <w:t>–</w:t>
      </w:r>
      <w:r w:rsidRPr="0054422F">
        <w:rPr>
          <w:sz w:val="22"/>
          <w:szCs w:val="22"/>
        </w:rPr>
        <w:t xml:space="preserve"> N</w:t>
      </w:r>
      <w:r w:rsidRPr="00AD44F6">
        <w:rPr>
          <w:sz w:val="22"/>
          <w:szCs w:val="22"/>
        </w:rPr>
        <w:t>uTRIflex Omega plus</w:t>
      </w:r>
    </w:p>
    <w:p w:rsidR="00AF6A72" w:rsidRPr="00AD44F6" w:rsidRDefault="00AF6A72" w:rsidP="00AF6A72">
      <w:r w:rsidRPr="00AD44F6">
        <w:rPr>
          <w:sz w:val="22"/>
          <w:szCs w:val="22"/>
        </w:rPr>
        <w:lastRenderedPageBreak/>
        <w:t xml:space="preserve">Vengrija </w:t>
      </w:r>
      <w:r>
        <w:rPr>
          <w:sz w:val="22"/>
          <w:szCs w:val="22"/>
        </w:rPr>
        <w:t>–</w:t>
      </w:r>
      <w:r w:rsidRPr="0054422F">
        <w:rPr>
          <w:sz w:val="22"/>
          <w:szCs w:val="22"/>
        </w:rPr>
        <w:t xml:space="preserve"> </w:t>
      </w:r>
      <w:r w:rsidRPr="00AD44F6">
        <w:rPr>
          <w:sz w:val="22"/>
          <w:szCs w:val="22"/>
        </w:rPr>
        <w:t>NuTRIflex Omega plus</w:t>
      </w:r>
    </w:p>
    <w:p w:rsidR="00AF6A72" w:rsidRPr="00AD44F6" w:rsidRDefault="00AF6A72" w:rsidP="00AF6A72">
      <w:r w:rsidRPr="00AD44F6">
        <w:rPr>
          <w:sz w:val="22"/>
          <w:szCs w:val="22"/>
        </w:rPr>
        <w:t xml:space="preserve">Airija </w:t>
      </w:r>
      <w:r>
        <w:rPr>
          <w:sz w:val="22"/>
          <w:szCs w:val="22"/>
        </w:rPr>
        <w:t>–</w:t>
      </w:r>
      <w:r w:rsidRPr="0054422F">
        <w:rPr>
          <w:sz w:val="22"/>
          <w:szCs w:val="22"/>
        </w:rPr>
        <w:t xml:space="preserve"> </w:t>
      </w:r>
      <w:r w:rsidRPr="00AD44F6">
        <w:rPr>
          <w:sz w:val="22"/>
          <w:szCs w:val="22"/>
        </w:rPr>
        <w:t xml:space="preserve">NuTRIflex Omega plus </w:t>
      </w:r>
    </w:p>
    <w:p w:rsidR="00AF6A72" w:rsidRPr="00AD44F6" w:rsidRDefault="00AF6A72" w:rsidP="00AF6A72">
      <w:r w:rsidRPr="00AD44F6">
        <w:rPr>
          <w:sz w:val="22"/>
          <w:szCs w:val="22"/>
        </w:rPr>
        <w:t xml:space="preserve">Italija </w:t>
      </w:r>
      <w:r>
        <w:rPr>
          <w:sz w:val="22"/>
          <w:szCs w:val="22"/>
        </w:rPr>
        <w:t>–</w:t>
      </w:r>
      <w:r w:rsidRPr="0054422F">
        <w:rPr>
          <w:sz w:val="22"/>
          <w:szCs w:val="22"/>
        </w:rPr>
        <w:t xml:space="preserve"> </w:t>
      </w:r>
      <w:r w:rsidRPr="00AD44F6">
        <w:rPr>
          <w:sz w:val="22"/>
          <w:szCs w:val="22"/>
        </w:rPr>
        <w:t>Nutriplus Omega</w:t>
      </w:r>
    </w:p>
    <w:p w:rsidR="00AF6A72" w:rsidRPr="00AD44F6" w:rsidRDefault="00AF6A72" w:rsidP="00AF6A72">
      <w:r w:rsidRPr="00AD44F6">
        <w:rPr>
          <w:sz w:val="22"/>
          <w:szCs w:val="22"/>
        </w:rPr>
        <w:t xml:space="preserve">Latvija </w:t>
      </w:r>
      <w:r>
        <w:rPr>
          <w:sz w:val="22"/>
          <w:szCs w:val="22"/>
        </w:rPr>
        <w:t>–</w:t>
      </w:r>
      <w:r w:rsidRPr="0054422F">
        <w:rPr>
          <w:sz w:val="22"/>
          <w:szCs w:val="22"/>
        </w:rPr>
        <w:t xml:space="preserve"> </w:t>
      </w:r>
      <w:r w:rsidRPr="00AD44F6">
        <w:rPr>
          <w:sz w:val="22"/>
          <w:szCs w:val="22"/>
        </w:rPr>
        <w:t>NuTRIflex Omega</w:t>
      </w:r>
    </w:p>
    <w:p w:rsidR="00AF6A72" w:rsidRPr="00AD44F6" w:rsidRDefault="00AF6A72" w:rsidP="00AF6A72">
      <w:r w:rsidRPr="00AD44F6">
        <w:rPr>
          <w:sz w:val="22"/>
          <w:szCs w:val="22"/>
        </w:rPr>
        <w:t xml:space="preserve">Lietuva </w:t>
      </w:r>
      <w:r>
        <w:rPr>
          <w:sz w:val="22"/>
          <w:szCs w:val="22"/>
        </w:rPr>
        <w:t>–</w:t>
      </w:r>
      <w:r w:rsidRPr="0054422F">
        <w:rPr>
          <w:sz w:val="22"/>
          <w:szCs w:val="22"/>
        </w:rPr>
        <w:t xml:space="preserve"> </w:t>
      </w:r>
      <w:r w:rsidRPr="00AD44F6">
        <w:rPr>
          <w:sz w:val="22"/>
          <w:szCs w:val="22"/>
        </w:rPr>
        <w:t>NuTRIflex Omega</w:t>
      </w:r>
    </w:p>
    <w:p w:rsidR="00AF6A72" w:rsidRPr="00AD44F6" w:rsidRDefault="00AF6A72" w:rsidP="00AF6A72">
      <w:r w:rsidRPr="00AD44F6">
        <w:rPr>
          <w:sz w:val="22"/>
          <w:szCs w:val="22"/>
        </w:rPr>
        <w:t xml:space="preserve">Liuksemburgas </w:t>
      </w:r>
      <w:r>
        <w:rPr>
          <w:sz w:val="22"/>
          <w:szCs w:val="22"/>
        </w:rPr>
        <w:t>–</w:t>
      </w:r>
      <w:r w:rsidRPr="0054422F">
        <w:rPr>
          <w:sz w:val="22"/>
          <w:szCs w:val="22"/>
        </w:rPr>
        <w:t xml:space="preserve"> </w:t>
      </w:r>
      <w:r w:rsidRPr="00AD44F6">
        <w:rPr>
          <w:sz w:val="22"/>
          <w:szCs w:val="22"/>
        </w:rPr>
        <w:t xml:space="preserve">NuTRIflex Omega plus </w:t>
      </w:r>
    </w:p>
    <w:p w:rsidR="00AF6A72" w:rsidRPr="00AD44F6" w:rsidRDefault="00AF6A72" w:rsidP="00AF6A72">
      <w:r>
        <w:rPr>
          <w:sz w:val="22"/>
          <w:szCs w:val="22"/>
        </w:rPr>
        <w:t>Nyderlandai</w:t>
      </w:r>
      <w:r w:rsidRPr="0054422F">
        <w:rPr>
          <w:sz w:val="22"/>
          <w:szCs w:val="22"/>
        </w:rPr>
        <w:t xml:space="preserve"> </w:t>
      </w:r>
      <w:r>
        <w:rPr>
          <w:sz w:val="22"/>
          <w:szCs w:val="22"/>
        </w:rPr>
        <w:t>–</w:t>
      </w:r>
      <w:r w:rsidRPr="0054422F">
        <w:rPr>
          <w:sz w:val="22"/>
          <w:szCs w:val="22"/>
        </w:rPr>
        <w:t xml:space="preserve"> </w:t>
      </w:r>
      <w:r w:rsidRPr="00AD44F6">
        <w:rPr>
          <w:sz w:val="22"/>
          <w:szCs w:val="22"/>
        </w:rPr>
        <w:t xml:space="preserve">NuTRIflex Omega plus </w:t>
      </w:r>
    </w:p>
    <w:p w:rsidR="00AF6A72" w:rsidRPr="00AD44F6" w:rsidRDefault="00AF6A72" w:rsidP="00AF6A72">
      <w:r w:rsidRPr="00AD44F6">
        <w:rPr>
          <w:sz w:val="22"/>
          <w:szCs w:val="22"/>
        </w:rPr>
        <w:t xml:space="preserve">Lenkija </w:t>
      </w:r>
      <w:r>
        <w:rPr>
          <w:sz w:val="22"/>
          <w:szCs w:val="22"/>
        </w:rPr>
        <w:t>–</w:t>
      </w:r>
      <w:r w:rsidRPr="0054422F">
        <w:rPr>
          <w:sz w:val="22"/>
          <w:szCs w:val="22"/>
        </w:rPr>
        <w:t xml:space="preserve"> </w:t>
      </w:r>
      <w:r w:rsidRPr="00AD44F6">
        <w:rPr>
          <w:sz w:val="22"/>
          <w:szCs w:val="22"/>
        </w:rPr>
        <w:t>NuTRIflex Omega plus</w:t>
      </w:r>
    </w:p>
    <w:p w:rsidR="00AF6A72" w:rsidRPr="00AD44F6" w:rsidRDefault="00AF6A72" w:rsidP="00AF6A72">
      <w:r w:rsidRPr="00AD44F6">
        <w:rPr>
          <w:sz w:val="22"/>
          <w:szCs w:val="22"/>
        </w:rPr>
        <w:t xml:space="preserve">Portugalija </w:t>
      </w:r>
      <w:r>
        <w:rPr>
          <w:sz w:val="22"/>
          <w:szCs w:val="22"/>
        </w:rPr>
        <w:t>–</w:t>
      </w:r>
      <w:r w:rsidRPr="0054422F">
        <w:rPr>
          <w:sz w:val="22"/>
          <w:szCs w:val="22"/>
        </w:rPr>
        <w:t xml:space="preserve"> </w:t>
      </w:r>
      <w:r w:rsidRPr="00AD44F6">
        <w:rPr>
          <w:sz w:val="22"/>
          <w:szCs w:val="22"/>
        </w:rPr>
        <w:t>NuTRIflex Omega P</w:t>
      </w:r>
    </w:p>
    <w:p w:rsidR="00AF6A72" w:rsidRPr="00AD44F6" w:rsidRDefault="00AF6A72" w:rsidP="00AF6A72">
      <w:r w:rsidRPr="00AD44F6">
        <w:rPr>
          <w:sz w:val="22"/>
          <w:szCs w:val="22"/>
        </w:rPr>
        <w:t xml:space="preserve">Rumunija </w:t>
      </w:r>
      <w:r>
        <w:rPr>
          <w:sz w:val="22"/>
          <w:szCs w:val="22"/>
        </w:rPr>
        <w:t>–</w:t>
      </w:r>
      <w:r w:rsidRPr="0054422F">
        <w:rPr>
          <w:sz w:val="22"/>
          <w:szCs w:val="22"/>
        </w:rPr>
        <w:t xml:space="preserve"> </w:t>
      </w:r>
      <w:r w:rsidRPr="00AD44F6">
        <w:rPr>
          <w:sz w:val="22"/>
          <w:szCs w:val="22"/>
        </w:rPr>
        <w:t>NuTRIflex Omega plus</w:t>
      </w:r>
    </w:p>
    <w:p w:rsidR="00AF6A72" w:rsidRPr="00AD44F6" w:rsidRDefault="00AF6A72" w:rsidP="00AF6A72">
      <w:r w:rsidRPr="00AD44F6">
        <w:rPr>
          <w:sz w:val="22"/>
          <w:szCs w:val="22"/>
        </w:rPr>
        <w:t xml:space="preserve">Slovakija </w:t>
      </w:r>
      <w:r>
        <w:rPr>
          <w:sz w:val="22"/>
          <w:szCs w:val="22"/>
        </w:rPr>
        <w:t>–</w:t>
      </w:r>
      <w:r w:rsidRPr="0054422F">
        <w:rPr>
          <w:sz w:val="22"/>
          <w:szCs w:val="22"/>
        </w:rPr>
        <w:t xml:space="preserve"> </w:t>
      </w:r>
      <w:r w:rsidRPr="00AD44F6">
        <w:rPr>
          <w:sz w:val="22"/>
          <w:szCs w:val="22"/>
        </w:rPr>
        <w:t>NuTRIflex Omega plus</w:t>
      </w:r>
    </w:p>
    <w:p w:rsidR="00AF6A72" w:rsidRPr="00AD44F6" w:rsidRDefault="00AF6A72" w:rsidP="00AF6A72">
      <w:r w:rsidRPr="00AD44F6">
        <w:rPr>
          <w:sz w:val="22"/>
          <w:szCs w:val="22"/>
        </w:rPr>
        <w:t xml:space="preserve">Slovėnija </w:t>
      </w:r>
      <w:r>
        <w:rPr>
          <w:sz w:val="22"/>
          <w:szCs w:val="22"/>
        </w:rPr>
        <w:t>–</w:t>
      </w:r>
      <w:r w:rsidRPr="0054422F">
        <w:rPr>
          <w:sz w:val="22"/>
          <w:szCs w:val="22"/>
        </w:rPr>
        <w:t xml:space="preserve"> </w:t>
      </w:r>
      <w:r w:rsidRPr="00AD44F6">
        <w:rPr>
          <w:sz w:val="22"/>
          <w:szCs w:val="22"/>
        </w:rPr>
        <w:t>Nutriflex Omega G 120/N5,4/E</w:t>
      </w:r>
    </w:p>
    <w:p w:rsidR="00AF6A72" w:rsidRPr="00AD44F6" w:rsidRDefault="00AF6A72" w:rsidP="00AF6A72">
      <w:r w:rsidRPr="00AD44F6">
        <w:rPr>
          <w:sz w:val="22"/>
          <w:szCs w:val="22"/>
        </w:rPr>
        <w:t xml:space="preserve">Ispanija </w:t>
      </w:r>
      <w:r>
        <w:rPr>
          <w:sz w:val="22"/>
          <w:szCs w:val="22"/>
        </w:rPr>
        <w:t>–</w:t>
      </w:r>
      <w:r w:rsidRPr="0054422F">
        <w:rPr>
          <w:sz w:val="22"/>
          <w:szCs w:val="22"/>
        </w:rPr>
        <w:t xml:space="preserve"> </w:t>
      </w:r>
      <w:r w:rsidRPr="00AD44F6">
        <w:rPr>
          <w:sz w:val="22"/>
          <w:szCs w:val="22"/>
        </w:rPr>
        <w:t>NuTRIflex Omega plus</w:t>
      </w:r>
    </w:p>
    <w:p w:rsidR="00AF6A72" w:rsidRPr="00AD44F6" w:rsidRDefault="00AF6A72" w:rsidP="00AF6A72">
      <w:r w:rsidRPr="00AD44F6">
        <w:rPr>
          <w:sz w:val="22"/>
          <w:szCs w:val="22"/>
        </w:rPr>
        <w:t xml:space="preserve">Švedija </w:t>
      </w:r>
      <w:r>
        <w:rPr>
          <w:sz w:val="22"/>
          <w:szCs w:val="22"/>
        </w:rPr>
        <w:t>–</w:t>
      </w:r>
      <w:r w:rsidRPr="0054422F">
        <w:rPr>
          <w:sz w:val="22"/>
          <w:szCs w:val="22"/>
        </w:rPr>
        <w:t xml:space="preserve"> </w:t>
      </w:r>
      <w:r w:rsidRPr="00AD44F6">
        <w:rPr>
          <w:sz w:val="22"/>
          <w:szCs w:val="22"/>
        </w:rPr>
        <w:t>Nutriflex Omega plus</w:t>
      </w:r>
    </w:p>
    <w:p w:rsidR="00AF6A72" w:rsidRPr="00AD44F6" w:rsidRDefault="00AF6A72" w:rsidP="00AF6A72">
      <w:r w:rsidRPr="00AD44F6">
        <w:rPr>
          <w:sz w:val="22"/>
          <w:szCs w:val="22"/>
        </w:rPr>
        <w:t xml:space="preserve">Jungtinė Karalystė </w:t>
      </w:r>
      <w:r>
        <w:rPr>
          <w:sz w:val="22"/>
          <w:szCs w:val="22"/>
        </w:rPr>
        <w:t>–</w:t>
      </w:r>
      <w:r w:rsidRPr="0054422F">
        <w:rPr>
          <w:sz w:val="22"/>
          <w:szCs w:val="22"/>
        </w:rPr>
        <w:t xml:space="preserve"> </w:t>
      </w:r>
      <w:r w:rsidRPr="00AD44F6">
        <w:rPr>
          <w:sz w:val="22"/>
          <w:szCs w:val="22"/>
        </w:rPr>
        <w:t>Nutriflex Omega plus</w:t>
      </w:r>
    </w:p>
    <w:p w:rsidR="00AF6A72" w:rsidRPr="00004C8B" w:rsidRDefault="00AF6A72" w:rsidP="00AF6A72">
      <w:pPr>
        <w:pStyle w:val="BTEMEASMCA"/>
        <w:rPr>
          <w:noProof w:val="0"/>
          <w:lang w:val="lt-LT"/>
        </w:rPr>
      </w:pPr>
    </w:p>
    <w:p w:rsidR="00AF6A72" w:rsidRPr="00E23738" w:rsidRDefault="00AF6A72" w:rsidP="00AF6A72">
      <w:pPr>
        <w:rPr>
          <w:sz w:val="22"/>
        </w:rPr>
      </w:pPr>
      <w:r w:rsidRPr="00AD44F6">
        <w:rPr>
          <w:b/>
          <w:sz w:val="22"/>
          <w:szCs w:val="22"/>
        </w:rPr>
        <w:t xml:space="preserve">Šis pakuotės lapelis paskutinį kartą peržiūrėtas </w:t>
      </w:r>
      <w:r w:rsidR="00E23738">
        <w:rPr>
          <w:b/>
          <w:sz w:val="22"/>
          <w:szCs w:val="22"/>
        </w:rPr>
        <w:t>2020-01-24.</w:t>
      </w:r>
    </w:p>
    <w:p w:rsidR="00AF6A72" w:rsidRPr="00004C8B" w:rsidRDefault="00AF6A72" w:rsidP="00AF6A72">
      <w:pPr>
        <w:rPr>
          <w:sz w:val="22"/>
          <w:szCs w:val="22"/>
        </w:rPr>
      </w:pPr>
    </w:p>
    <w:p w:rsidR="00AF6A72" w:rsidRPr="00004C8B" w:rsidRDefault="00AF6A72" w:rsidP="00AF6A72">
      <w:pPr>
        <w:pStyle w:val="BTEMEASMCA"/>
        <w:rPr>
          <w:noProof w:val="0"/>
          <w:lang w:val="lt-LT"/>
        </w:rPr>
      </w:pPr>
      <w:r w:rsidRPr="00004C8B">
        <w:rPr>
          <w:noProof w:val="0"/>
          <w:lang w:val="lt-LT"/>
        </w:rPr>
        <w:t xml:space="preserve">Išsami informacija apie šį vaistą pateikiama Valstybinės vaistų kontrolės tarnybos prie Lietuvos Respublikos sveikatos apsaugos ministerijos tinklalapyje </w:t>
      </w:r>
      <w:hyperlink r:id="rId15" w:history="1">
        <w:r w:rsidRPr="00004C8B">
          <w:rPr>
            <w:rStyle w:val="Hipersaitas"/>
            <w:noProof w:val="0"/>
            <w:lang w:val="lt-LT"/>
          </w:rPr>
          <w:t>http://www.vvkt.lt/</w:t>
        </w:r>
      </w:hyperlink>
    </w:p>
    <w:p w:rsidR="00AF6A72" w:rsidRPr="00004C8B" w:rsidRDefault="00AF6A72" w:rsidP="00AF6A72">
      <w:pPr>
        <w:pStyle w:val="BTEMEASMCA"/>
        <w:rPr>
          <w:noProof w:val="0"/>
          <w:lang w:val="lt-LT"/>
        </w:rPr>
      </w:pPr>
    </w:p>
    <w:p w:rsidR="00AF6A72" w:rsidRPr="00004C8B" w:rsidRDefault="00AF6A72" w:rsidP="00AF6A72">
      <w:pPr>
        <w:rPr>
          <w:sz w:val="22"/>
          <w:szCs w:val="22"/>
        </w:rPr>
      </w:pPr>
      <w:r w:rsidRPr="00004C8B">
        <w:rPr>
          <w:sz w:val="22"/>
          <w:szCs w:val="22"/>
        </w:rPr>
        <w:t>__________________________________________________________________________</w:t>
      </w:r>
    </w:p>
    <w:p w:rsidR="00AF6A72" w:rsidRPr="00004C8B" w:rsidRDefault="00AF6A72" w:rsidP="00AF6A72">
      <w:pPr>
        <w:rPr>
          <w:sz w:val="22"/>
          <w:szCs w:val="22"/>
        </w:rPr>
      </w:pPr>
    </w:p>
    <w:p w:rsidR="00AF6A72" w:rsidRPr="00004C8B" w:rsidRDefault="00AF6A72" w:rsidP="00AF6A72">
      <w:pPr>
        <w:pStyle w:val="BTbEMEASMCA"/>
        <w:rPr>
          <w:bCs/>
          <w:lang w:val="lt-LT"/>
        </w:rPr>
      </w:pPr>
      <w:r w:rsidRPr="00004C8B">
        <w:rPr>
          <w:lang w:val="lt-LT"/>
        </w:rPr>
        <w:t xml:space="preserve">Toliau pateikta informacija skirta tik </w:t>
      </w:r>
      <w:r w:rsidRPr="00004C8B">
        <w:rPr>
          <w:bCs/>
          <w:lang w:val="lt-LT"/>
        </w:rPr>
        <w:t>sveikatos priežiūros specialistams.</w:t>
      </w:r>
    </w:p>
    <w:p w:rsidR="00AF6A72" w:rsidRPr="00004C8B" w:rsidRDefault="00AF6A72" w:rsidP="00AF6A72">
      <w:pPr>
        <w:pStyle w:val="BTbEMEASMCA"/>
        <w:rPr>
          <w:lang w:val="lt-LT"/>
        </w:rPr>
      </w:pPr>
    </w:p>
    <w:p w:rsidR="00AF6A72" w:rsidRPr="008E77ED" w:rsidRDefault="00AF6A72" w:rsidP="00AF6A72">
      <w:r w:rsidRPr="008E77ED">
        <w:rPr>
          <w:sz w:val="22"/>
          <w:szCs w:val="22"/>
        </w:rPr>
        <w:t>Specialių reikalavimų atliekoms tvarkyti nėra.</w:t>
      </w:r>
    </w:p>
    <w:p w:rsidR="00AF6A72" w:rsidRPr="008E77ED" w:rsidRDefault="00AF6A72" w:rsidP="00AF6A72"/>
    <w:p w:rsidR="00AF6A72" w:rsidRPr="008E77ED" w:rsidRDefault="00AF6A72" w:rsidP="00AF6A72">
      <w:r w:rsidRPr="008E77ED">
        <w:rPr>
          <w:sz w:val="22"/>
          <w:szCs w:val="22"/>
        </w:rPr>
        <w:t>Prieš vartojant parenterinio maitinimo preparatus reikia apžiūrėti, ar jie nepažeisti, nėra spalvos pokyčių ar emulsijos nestabilumo.</w:t>
      </w:r>
    </w:p>
    <w:p w:rsidR="00AF6A72" w:rsidRPr="00004C8B" w:rsidRDefault="00AF6A72" w:rsidP="00AF6A72">
      <w:pPr>
        <w:pStyle w:val="BTbEMEASMCA"/>
        <w:rPr>
          <w:lang w:val="lt-LT"/>
        </w:rPr>
      </w:pPr>
    </w:p>
    <w:p w:rsidR="00AF6A72" w:rsidRPr="00004C8B" w:rsidRDefault="00AF6A72" w:rsidP="00AF6A72">
      <w:pPr>
        <w:pStyle w:val="BTEMEASMCA"/>
        <w:rPr>
          <w:noProof w:val="0"/>
          <w:lang w:val="lt-LT"/>
        </w:rPr>
      </w:pPr>
      <w:r w:rsidRPr="00004C8B">
        <w:rPr>
          <w:noProof w:val="0"/>
          <w:lang w:val="lt-LT"/>
        </w:rPr>
        <w:t>Nenaudokite pažeistų maišelių. Apsauginė pakuotė, pagrindinis maišeli</w:t>
      </w:r>
      <w:r>
        <w:rPr>
          <w:noProof w:val="0"/>
          <w:lang w:val="lt-LT"/>
        </w:rPr>
        <w:t>s</w:t>
      </w:r>
      <w:r w:rsidRPr="00004C8B">
        <w:rPr>
          <w:noProof w:val="0"/>
          <w:lang w:val="lt-LT"/>
        </w:rPr>
        <w:t xml:space="preserve"> ir nuplėšiamoji siūlė tarp kamerų turi būti nepažeisti. </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Preparatą galima vartoti tik tuomet, kai aminorūgščių bei gliukozės tirpalai yra skaidrūs ir bespalviai ar gelsvos spalvos, o lipidų emulsija yra homogeniška ir pieno baltumo. Nenaudokite, jei tirpaluose yra dalelių. Jei sumaišę trijų kamerų turinį pastebite emulsijos spalvos pokyčių arba fazių atsiskyrimo požymių (aliejaus lašelių, aliejaus sluoksnį), naudoti negalima. Nedelsdami nutraukite infuziją pastebėję emulsijos spalvos pokyčių ar fazės atsiskyrimo požymių.</w:t>
      </w:r>
    </w:p>
    <w:p w:rsidR="00AF6A72" w:rsidRDefault="008879EE" w:rsidP="00AF6A72">
      <w:pPr>
        <w:pStyle w:val="BTEMEASMCA"/>
        <w:rPr>
          <w:noProof w:val="0"/>
        </w:rPr>
      </w:pPr>
      <w:r>
        <w:rPr>
          <w:noProof w:val="0"/>
        </w:rPr>
        <w:t xml:space="preserve">Prieš </w:t>
      </w:r>
      <w:r w:rsidR="00BE44F8">
        <w:rPr>
          <w:noProof w:val="0"/>
        </w:rPr>
        <w:t>atplėšdami</w:t>
      </w:r>
      <w:r>
        <w:rPr>
          <w:noProof w:val="0"/>
        </w:rPr>
        <w:t xml:space="preserve"> apvalkalą patikrinkite deguonies indikatoriaus</w:t>
      </w:r>
      <w:r w:rsidR="00BE44F8">
        <w:rPr>
          <w:noProof w:val="0"/>
        </w:rPr>
        <w:t xml:space="preserve"> </w:t>
      </w:r>
      <w:r>
        <w:rPr>
          <w:noProof w:val="0"/>
        </w:rPr>
        <w:t>spalvą</w:t>
      </w:r>
      <w:r w:rsidR="00C152FD">
        <w:rPr>
          <w:noProof w:val="0"/>
        </w:rPr>
        <w:t xml:space="preserve"> (žr. pav.)</w:t>
      </w:r>
      <w:r w:rsidR="00BE44F8">
        <w:rPr>
          <w:noProof w:val="0"/>
        </w:rPr>
        <w:t>.</w:t>
      </w:r>
      <w:r>
        <w:rPr>
          <w:noProof w:val="0"/>
        </w:rPr>
        <w:t xml:space="preserve"> Nenaudokite, jei deguonies indikatorius </w:t>
      </w:r>
      <w:r w:rsidR="001E1F00">
        <w:rPr>
          <w:noProof w:val="0"/>
        </w:rPr>
        <w:t>tapo</w:t>
      </w:r>
      <w:r w:rsidR="00BE44F8">
        <w:rPr>
          <w:noProof w:val="0"/>
        </w:rPr>
        <w:t xml:space="preserve"> rausvas</w:t>
      </w:r>
      <w:r>
        <w:rPr>
          <w:noProof w:val="0"/>
        </w:rPr>
        <w:t>. Naudokite, tik jeigu deguonies indikatorius yra geltonas</w:t>
      </w:r>
      <w:r w:rsidR="00BE44F8">
        <w:rPr>
          <w:noProof w:val="0"/>
        </w:rPr>
        <w:t>.</w:t>
      </w:r>
    </w:p>
    <w:p w:rsidR="008879EE" w:rsidRPr="00004C8B" w:rsidRDefault="008879EE" w:rsidP="00AF6A72">
      <w:pPr>
        <w:pStyle w:val="BTEMEASMCA"/>
        <w:rPr>
          <w:noProof w:val="0"/>
          <w:lang w:val="lt-LT"/>
        </w:rPr>
      </w:pPr>
    </w:p>
    <w:p w:rsidR="00AF6A72" w:rsidRPr="00004C8B" w:rsidRDefault="00AF6A72" w:rsidP="00AF6A72">
      <w:pPr>
        <w:autoSpaceDE w:val="0"/>
        <w:autoSpaceDN w:val="0"/>
        <w:adjustRightInd w:val="0"/>
        <w:rPr>
          <w:i/>
          <w:iCs/>
          <w:sz w:val="22"/>
          <w:szCs w:val="22"/>
        </w:rPr>
      </w:pPr>
      <w:r w:rsidRPr="00004C8B">
        <w:rPr>
          <w:i/>
          <w:iCs/>
          <w:sz w:val="22"/>
          <w:szCs w:val="22"/>
        </w:rPr>
        <w:t>Sudėtinės emulsijos paruošimas</w:t>
      </w:r>
    </w:p>
    <w:p w:rsidR="00AF6A72" w:rsidRPr="00004C8B" w:rsidRDefault="00AF6A72" w:rsidP="00AF6A72">
      <w:pPr>
        <w:pStyle w:val="BT-EMEASMCA"/>
        <w:rPr>
          <w:noProof w:val="0"/>
          <w:lang w:val="lt-LT"/>
        </w:rPr>
      </w:pPr>
      <w:r w:rsidRPr="00004C8B">
        <w:rPr>
          <w:noProof w:val="0"/>
          <w:lang w:val="lt-LT"/>
        </w:rPr>
        <w:t>Išimkite maišelį iš apsauginės pakuotės ir atlikite šiuos veiksmus:</w:t>
      </w:r>
    </w:p>
    <w:p w:rsidR="00AF6A72" w:rsidRPr="00004C8B" w:rsidRDefault="00AF6A72" w:rsidP="00AF6A72">
      <w:pPr>
        <w:pStyle w:val="BT-EMEASMCA"/>
        <w:rPr>
          <w:noProof w:val="0"/>
          <w:lang w:val="lt-LT"/>
        </w:rPr>
      </w:pPr>
      <w:r w:rsidRPr="00004C8B">
        <w:rPr>
          <w:noProof w:val="0"/>
          <w:lang w:val="lt-LT"/>
        </w:rPr>
        <w:t>padėkite maišelį ant kieto, lygaus paviršiaus;</w:t>
      </w:r>
    </w:p>
    <w:p w:rsidR="00AF6A72" w:rsidRPr="00004C8B" w:rsidRDefault="00AF6A72" w:rsidP="00AF6A72">
      <w:pPr>
        <w:pStyle w:val="BT-EMEASMCA"/>
        <w:rPr>
          <w:noProof w:val="0"/>
          <w:lang w:val="lt-LT"/>
        </w:rPr>
      </w:pPr>
      <w:r w:rsidRPr="00004C8B">
        <w:rPr>
          <w:noProof w:val="0"/>
          <w:lang w:val="lt-LT"/>
        </w:rPr>
        <w:t>sumaišykite gliukozę su aminorūgštimis</w:t>
      </w:r>
      <w:r w:rsidRPr="00004C8B">
        <w:rPr>
          <w:b/>
          <w:noProof w:val="0"/>
          <w:lang w:val="lt-LT"/>
        </w:rPr>
        <w:t xml:space="preserve"> </w:t>
      </w:r>
      <w:r w:rsidRPr="00004C8B">
        <w:rPr>
          <w:noProof w:val="0"/>
          <w:lang w:val="lt-LT"/>
        </w:rPr>
        <w:t>spausdami viršutinę kairiąją kamerą prie nuplėšiamosios siūlės, tada įpilkite riebalų emulsiją spausdami</w:t>
      </w:r>
      <w:r w:rsidRPr="00004C8B">
        <w:rPr>
          <w:b/>
          <w:noProof w:val="0"/>
          <w:lang w:val="lt-LT"/>
        </w:rPr>
        <w:t xml:space="preserve"> </w:t>
      </w:r>
      <w:r w:rsidRPr="00004C8B">
        <w:rPr>
          <w:noProof w:val="0"/>
          <w:lang w:val="lt-LT"/>
        </w:rPr>
        <w:t>viršutinę dešiniąją kamerą prie nuplėšiamosios siūlės;</w:t>
      </w:r>
    </w:p>
    <w:p w:rsidR="00AF6A72" w:rsidRPr="00004C8B" w:rsidRDefault="00AF6A72" w:rsidP="00AF6A72">
      <w:pPr>
        <w:pStyle w:val="BT-EMEASMCA"/>
        <w:rPr>
          <w:noProof w:val="0"/>
          <w:lang w:val="lt-LT"/>
        </w:rPr>
      </w:pPr>
      <w:r w:rsidRPr="00004C8B">
        <w:rPr>
          <w:noProof w:val="0"/>
          <w:lang w:val="lt-LT"/>
        </w:rPr>
        <w:t>kruopščiai sumaišykite maišelio turinį.</w:t>
      </w:r>
    </w:p>
    <w:p w:rsidR="00AF6A72" w:rsidRPr="00F94090" w:rsidRDefault="00AF6A72" w:rsidP="00AF6A72">
      <w:pPr>
        <w:autoSpaceDE w:val="0"/>
        <w:autoSpaceDN w:val="0"/>
        <w:adjustRightInd w:val="0"/>
        <w:ind w:firstLine="360"/>
        <w:rPr>
          <w:sz w:val="22"/>
        </w:rPr>
      </w:pPr>
    </w:p>
    <w:p w:rsidR="00AF6A72" w:rsidRPr="00004C8B" w:rsidRDefault="00AF6A72" w:rsidP="00AF6A72">
      <w:pPr>
        <w:autoSpaceDE w:val="0"/>
        <w:autoSpaceDN w:val="0"/>
        <w:adjustRightInd w:val="0"/>
        <w:rPr>
          <w:sz w:val="22"/>
          <w:szCs w:val="22"/>
        </w:rPr>
      </w:pPr>
      <w:r w:rsidRPr="00004C8B">
        <w:rPr>
          <w:sz w:val="22"/>
          <w:szCs w:val="22"/>
        </w:rPr>
        <w:t>Mišinys yra pieno baltumo homogeniška emulsija aliejus-vandenyje.</w:t>
      </w:r>
    </w:p>
    <w:p w:rsidR="00AF6A72" w:rsidRPr="00004C8B" w:rsidRDefault="00AF6A72" w:rsidP="00AF6A72">
      <w:pPr>
        <w:pStyle w:val="BTEMEASMCA"/>
        <w:rPr>
          <w:noProof w:val="0"/>
          <w:lang w:val="lt-LT"/>
        </w:rPr>
      </w:pPr>
    </w:p>
    <w:p w:rsidR="00AF6A72" w:rsidRPr="00F94090" w:rsidRDefault="00AF6A72" w:rsidP="00AF6A72">
      <w:pPr>
        <w:rPr>
          <w:i/>
        </w:rPr>
      </w:pPr>
      <w:r w:rsidRPr="008E77ED">
        <w:rPr>
          <w:i/>
          <w:sz w:val="22"/>
          <w:szCs w:val="22"/>
        </w:rPr>
        <w:t>Infuzijos paruošimas</w:t>
      </w:r>
    </w:p>
    <w:p w:rsidR="00AF6A72" w:rsidRPr="00004C8B" w:rsidRDefault="00AF6A72" w:rsidP="00AF6A72">
      <w:pPr>
        <w:pStyle w:val="BTEMEASMCA"/>
        <w:rPr>
          <w:noProof w:val="0"/>
          <w:lang w:val="lt-LT"/>
        </w:rPr>
      </w:pPr>
      <w:r w:rsidRPr="00004C8B">
        <w:rPr>
          <w:noProof w:val="0"/>
          <w:lang w:val="lt-LT"/>
        </w:rPr>
        <w:t xml:space="preserve">Emulsija prieš infuziją visuomet turi būti laikoma kambario temperatūroje. </w:t>
      </w:r>
    </w:p>
    <w:p w:rsidR="00AF6A72" w:rsidRPr="00004C8B" w:rsidRDefault="00AF6A72" w:rsidP="00AF6A72">
      <w:pPr>
        <w:pStyle w:val="Sraopastraipa"/>
        <w:numPr>
          <w:ilvl w:val="0"/>
          <w:numId w:val="8"/>
        </w:numPr>
        <w:autoSpaceDE w:val="0"/>
        <w:autoSpaceDN w:val="0"/>
        <w:adjustRightInd w:val="0"/>
        <w:contextualSpacing w:val="0"/>
        <w:rPr>
          <w:sz w:val="22"/>
          <w:szCs w:val="22"/>
        </w:rPr>
      </w:pPr>
      <w:r w:rsidRPr="00004C8B">
        <w:rPr>
          <w:sz w:val="22"/>
          <w:szCs w:val="22"/>
        </w:rPr>
        <w:t>Sulenkite maišelį ir pakabinkite jį ant infuzinio stovo per maišelio centre esančią kilpą.</w:t>
      </w:r>
    </w:p>
    <w:p w:rsidR="00AF6A72" w:rsidRPr="00004C8B" w:rsidRDefault="00AF6A72" w:rsidP="00AF6A72">
      <w:pPr>
        <w:pStyle w:val="Sraopastraipa"/>
        <w:numPr>
          <w:ilvl w:val="0"/>
          <w:numId w:val="8"/>
        </w:numPr>
        <w:autoSpaceDE w:val="0"/>
        <w:autoSpaceDN w:val="0"/>
        <w:adjustRightInd w:val="0"/>
        <w:contextualSpacing w:val="0"/>
        <w:rPr>
          <w:sz w:val="22"/>
          <w:szCs w:val="22"/>
        </w:rPr>
      </w:pPr>
      <w:r w:rsidRPr="00004C8B">
        <w:rPr>
          <w:sz w:val="22"/>
          <w:szCs w:val="22"/>
        </w:rPr>
        <w:t>Nuimkite apsauginį dangtelį nuo infuzinės sistemos rinkinio ir pradėkite infuziją standartiniu būdu.</w:t>
      </w:r>
    </w:p>
    <w:p w:rsidR="00AF6A72" w:rsidRPr="00F94090" w:rsidRDefault="00AF6A72" w:rsidP="00AF6A72">
      <w:pPr>
        <w:pStyle w:val="BTEMEASMCA"/>
      </w:pPr>
    </w:p>
    <w:p w:rsidR="00AF6A72" w:rsidRPr="00004C8B" w:rsidRDefault="00AF6A72" w:rsidP="00AF6A72">
      <w:pPr>
        <w:pStyle w:val="BTEMEASMCA"/>
        <w:rPr>
          <w:noProof w:val="0"/>
          <w:lang w:val="lt-LT"/>
        </w:rPr>
      </w:pPr>
      <w:r w:rsidRPr="00004C8B">
        <w:rPr>
          <w:noProof w:val="0"/>
          <w:lang w:val="lt-LT"/>
        </w:rPr>
        <w:lastRenderedPageBreak/>
        <w:t>Tik vienkartiniam vartojimui. Nesuvartotus preparato likučius ir talpyklę reikia sunaikinti.</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Negalima jungti dalinai naudotų talpyklių.</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Jei naudojami filtrai, jie turi būti pralaidūs riebalams (porų dydis </w:t>
      </w:r>
      <w:r w:rsidRPr="003350F3">
        <w:rPr>
          <w:noProof w:val="0"/>
          <w:lang w:val="lt-LT"/>
        </w:rPr>
        <w:t>≥</w:t>
      </w:r>
      <w:r w:rsidRPr="00004C8B">
        <w:rPr>
          <w:noProof w:val="0"/>
          <w:lang w:val="lt-LT"/>
        </w:rPr>
        <w:t> 1,2 µm).</w:t>
      </w:r>
    </w:p>
    <w:p w:rsidR="00AF6A72" w:rsidRPr="00004C8B" w:rsidRDefault="00AF6A72" w:rsidP="00AF6A72">
      <w:pPr>
        <w:pStyle w:val="BTEMEASMCA"/>
        <w:rPr>
          <w:noProof w:val="0"/>
          <w:lang w:val="lt-LT"/>
        </w:rPr>
      </w:pPr>
    </w:p>
    <w:p w:rsidR="00AF6A72" w:rsidRPr="008E77ED" w:rsidRDefault="00AF6A72" w:rsidP="00AF6A72">
      <w:pPr>
        <w:rPr>
          <w:i/>
        </w:rPr>
      </w:pPr>
      <w:r w:rsidRPr="00F94090">
        <w:rPr>
          <w:i/>
          <w:sz w:val="22"/>
        </w:rPr>
        <w:t>Tinkamumo laikas, nuėmus apsauginę pakuotę ir sumaišius maišelio turinį</w:t>
      </w:r>
    </w:p>
    <w:p w:rsidR="00AF6A72" w:rsidRPr="00004C8B" w:rsidRDefault="00AF6A72" w:rsidP="00AF6A72">
      <w:pPr>
        <w:rPr>
          <w:sz w:val="22"/>
          <w:szCs w:val="22"/>
        </w:rPr>
      </w:pPr>
      <w:r w:rsidRPr="00004C8B">
        <w:rPr>
          <w:sz w:val="22"/>
          <w:szCs w:val="22"/>
        </w:rPr>
        <w:t>Nustatyta, kad aminorūgščių, gliukozės ir riebalų mišinio cheminis ir fiziocheminis stabilumas laikant 2–8 °C temperatūroje išlieka 7 dienas, o laikant 25 °C temperatūroje stabilumas išlieka dar 2 dienas.</w:t>
      </w:r>
    </w:p>
    <w:p w:rsidR="00AF6A72" w:rsidRPr="008E77ED" w:rsidRDefault="00AF6A72" w:rsidP="00AF6A72"/>
    <w:p w:rsidR="00AF6A72" w:rsidRPr="00F94090" w:rsidRDefault="00AF6A72" w:rsidP="00AF6A72">
      <w:pPr>
        <w:rPr>
          <w:i/>
        </w:rPr>
      </w:pPr>
      <w:r w:rsidRPr="00F94090">
        <w:rPr>
          <w:i/>
          <w:sz w:val="22"/>
        </w:rPr>
        <w:t>Tinkamumo laikas sumaišius su suderinamais priedais</w:t>
      </w:r>
    </w:p>
    <w:p w:rsidR="00AF6A72" w:rsidRPr="00004C8B" w:rsidRDefault="00AF6A72" w:rsidP="00AF6A72">
      <w:pPr>
        <w:pStyle w:val="BTEMEASMCA"/>
        <w:rPr>
          <w:noProof w:val="0"/>
          <w:lang w:val="lt-LT"/>
        </w:rPr>
      </w:pPr>
      <w:r w:rsidRPr="00004C8B">
        <w:rPr>
          <w:noProof w:val="0"/>
          <w:lang w:val="lt-LT"/>
        </w:rPr>
        <w:t>Mikrobiologiniu požiūriu preparatą reikia suvartoti iš karto po sumaišymo su priedais. Jei preparatas nebus suvartotas iš karto po sumaišymo su priedais, saugojimo laikas ir sąlygos iki vartojimo yra vartotojo atsakomybė.</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 xml:space="preserve">Atidarius talpyklę, emulsiją reikia suvartoti nedelsiant. </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 xml:space="preserve">Rekomenduojama parenterinio maitinimo maišelio infuzijos trukmė yra daugiausia 24 val. </w:t>
      </w:r>
    </w:p>
    <w:p w:rsidR="00AF6A72" w:rsidRPr="00004C8B" w:rsidRDefault="00AF6A72" w:rsidP="00AF6A72">
      <w:pPr>
        <w:pStyle w:val="BTEMEASMCA"/>
        <w:rPr>
          <w:noProof w:val="0"/>
          <w:lang w:val="lt-LT"/>
        </w:rPr>
      </w:pPr>
      <w:r w:rsidRPr="00004C8B">
        <w:rPr>
          <w:noProof w:val="0"/>
          <w:lang w:val="lt-LT"/>
        </w:rPr>
        <w:t xml:space="preserve"> </w:t>
      </w:r>
    </w:p>
    <w:p w:rsidR="00AF6A72" w:rsidRPr="00004C8B" w:rsidRDefault="00AF6A72" w:rsidP="00AF6A72">
      <w:pPr>
        <w:pStyle w:val="BTEMEASMCA"/>
        <w:rPr>
          <w:noProof w:val="0"/>
          <w:lang w:val="lt-LT"/>
        </w:rPr>
      </w:pPr>
      <w:r w:rsidRPr="00004C8B">
        <w:rPr>
          <w:noProof w:val="0"/>
          <w:lang w:val="lt-LT"/>
        </w:rPr>
        <w:t xml:space="preserve">NuTRIflex Omega negalima maišyti su kitais vaistiniais preparatais, su kuriais nėra dokumentais patvirtinto suderinamumo. </w:t>
      </w:r>
    </w:p>
    <w:p w:rsidR="00AF6A72" w:rsidRPr="00004C8B" w:rsidRDefault="00AF6A72" w:rsidP="00AF6A72">
      <w:pPr>
        <w:pStyle w:val="BTEMEASMCA"/>
        <w:rPr>
          <w:noProof w:val="0"/>
          <w:lang w:val="lt-LT"/>
        </w:rPr>
      </w:pPr>
    </w:p>
    <w:p w:rsidR="00AF6A72" w:rsidRPr="00004C8B" w:rsidRDefault="00AF6A72" w:rsidP="00AF6A72">
      <w:pPr>
        <w:pStyle w:val="BTEMEASMCA"/>
        <w:rPr>
          <w:noProof w:val="0"/>
          <w:lang w:val="lt-LT"/>
        </w:rPr>
      </w:pPr>
      <w:r w:rsidRPr="00004C8B">
        <w:rPr>
          <w:noProof w:val="0"/>
          <w:lang w:val="lt-LT"/>
        </w:rPr>
        <w:t>Dėl galimo pseudoagliutinacijos pavojaus NuTRIflex Omega negalima lašinti ta pačia sistema, kuria lašinamas kraujas.</w:t>
      </w:r>
      <w:r w:rsidRPr="00004C8B" w:rsidDel="00802420">
        <w:rPr>
          <w:noProof w:val="0"/>
          <w:lang w:val="lt-LT"/>
        </w:rPr>
        <w:t xml:space="preserve"> </w:t>
      </w:r>
    </w:p>
    <w:p w:rsidR="00AF6A72" w:rsidRPr="00F94090" w:rsidRDefault="00AF6A72" w:rsidP="00AF6A72"/>
    <w:p w:rsidR="00AF6A72" w:rsidRPr="00F94090" w:rsidRDefault="00AF6A72" w:rsidP="00AF6A72"/>
    <w:p w:rsidR="00AF6A72" w:rsidRPr="00004C8B" w:rsidRDefault="00AF6A72" w:rsidP="00AF6A72"/>
    <w:p w:rsidR="008B740F" w:rsidRDefault="008B740F"/>
    <w:sectPr w:rsidR="008B740F" w:rsidSect="00D27A0F">
      <w:headerReference w:type="default" r:id="rId16"/>
      <w:footerReference w:type="default" r:id="rId17"/>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E50" w:rsidRDefault="000E0E50">
      <w:r>
        <w:separator/>
      </w:r>
    </w:p>
  </w:endnote>
  <w:endnote w:type="continuationSeparator" w:id="0">
    <w:p w:rsidR="000E0E50" w:rsidRDefault="000E0E50">
      <w:r>
        <w:continuationSeparator/>
      </w:r>
    </w:p>
  </w:endnote>
  <w:endnote w:type="continuationNotice" w:id="1">
    <w:p w:rsidR="000E0E50" w:rsidRDefault="000E0E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otisSerif">
    <w:charset w:val="00"/>
    <w:family w:val="roman"/>
    <w:pitch w:val="variable"/>
    <w:sig w:usb0="8000002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8665874"/>
      <w:docPartObj>
        <w:docPartGallery w:val="Page Numbers (Bottom of Page)"/>
        <w:docPartUnique/>
      </w:docPartObj>
    </w:sdtPr>
    <w:sdtEndPr/>
    <w:sdtContent>
      <w:p w:rsidR="006B77E6" w:rsidRDefault="006B77E6">
        <w:pPr>
          <w:pStyle w:val="Porat"/>
          <w:jc w:val="center"/>
        </w:pPr>
        <w:r>
          <w:fldChar w:fldCharType="begin"/>
        </w:r>
        <w:r>
          <w:instrText>PAGE   \* MERGEFORMAT</w:instrText>
        </w:r>
        <w:r>
          <w:fldChar w:fldCharType="separate"/>
        </w:r>
        <w:r w:rsidR="00A57D0C">
          <w:rPr>
            <w:noProof/>
          </w:rPr>
          <w:t>14</w:t>
        </w:r>
        <w:r>
          <w:fldChar w:fldCharType="end"/>
        </w:r>
      </w:p>
    </w:sdtContent>
  </w:sdt>
  <w:p w:rsidR="006B77E6" w:rsidRDefault="006B77E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E50" w:rsidRDefault="000E0E50">
      <w:r>
        <w:separator/>
      </w:r>
    </w:p>
  </w:footnote>
  <w:footnote w:type="continuationSeparator" w:id="0">
    <w:p w:rsidR="000E0E50" w:rsidRDefault="000E0E50">
      <w:r>
        <w:continuationSeparator/>
      </w:r>
    </w:p>
  </w:footnote>
  <w:footnote w:type="continuationNotice" w:id="1">
    <w:p w:rsidR="000E0E50" w:rsidRDefault="000E0E5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E50" w:rsidRDefault="000E0E5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2BFB"/>
    <w:multiLevelType w:val="hybridMultilevel"/>
    <w:tmpl w:val="D43E020C"/>
    <w:lvl w:ilvl="0" w:tplc="19262C76">
      <w:start w:val="1"/>
      <w:numFmt w:val="bullet"/>
      <w:lvlText w:val="-"/>
      <w:lvlJc w:val="left"/>
      <w:pPr>
        <w:tabs>
          <w:tab w:val="num" w:pos="425"/>
        </w:tabs>
        <w:ind w:left="408" w:hanging="408"/>
      </w:pPr>
      <w:rPr>
        <w:rFonts w:ascii="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cs="Wingdings" w:hint="default"/>
      </w:rPr>
    </w:lvl>
    <w:lvl w:ilvl="3" w:tplc="04270001">
      <w:start w:val="1"/>
      <w:numFmt w:val="bullet"/>
      <w:lvlText w:val=""/>
      <w:lvlJc w:val="left"/>
      <w:pPr>
        <w:ind w:left="2520" w:hanging="360"/>
      </w:pPr>
      <w:rPr>
        <w:rFonts w:ascii="Symbol" w:hAnsi="Symbol" w:cs="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cs="Wingdings" w:hint="default"/>
      </w:rPr>
    </w:lvl>
    <w:lvl w:ilvl="6" w:tplc="04270001">
      <w:start w:val="1"/>
      <w:numFmt w:val="bullet"/>
      <w:lvlText w:val=""/>
      <w:lvlJc w:val="left"/>
      <w:pPr>
        <w:ind w:left="4680" w:hanging="360"/>
      </w:pPr>
      <w:rPr>
        <w:rFonts w:ascii="Symbol" w:hAnsi="Symbol" w:cs="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cs="Wingdings" w:hint="default"/>
      </w:rPr>
    </w:lvl>
  </w:abstractNum>
  <w:abstractNum w:abstractNumId="1" w15:restartNumberingAfterBreak="0">
    <w:nsid w:val="023602CF"/>
    <w:multiLevelType w:val="hybridMultilevel"/>
    <w:tmpl w:val="FEA46FD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44305"/>
    <w:multiLevelType w:val="hybridMultilevel"/>
    <w:tmpl w:val="9A681F10"/>
    <w:lvl w:ilvl="0" w:tplc="19262C76">
      <w:start w:val="1"/>
      <w:numFmt w:val="bullet"/>
      <w:lvlText w:val="-"/>
      <w:lvlJc w:val="left"/>
      <w:pPr>
        <w:tabs>
          <w:tab w:val="num" w:pos="425"/>
        </w:tabs>
        <w:ind w:left="408" w:hanging="408"/>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CF36C58"/>
    <w:multiLevelType w:val="hybridMultilevel"/>
    <w:tmpl w:val="58C4AA12"/>
    <w:lvl w:ilvl="0" w:tplc="03CE595A">
      <w:start w:val="4"/>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B3A93"/>
    <w:multiLevelType w:val="hybridMultilevel"/>
    <w:tmpl w:val="D5DA8466"/>
    <w:lvl w:ilvl="0" w:tplc="B61262B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735D1A"/>
    <w:multiLevelType w:val="hybridMultilevel"/>
    <w:tmpl w:val="D13EB23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6C2556"/>
    <w:multiLevelType w:val="hybridMultilevel"/>
    <w:tmpl w:val="1362E74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8137BA"/>
    <w:multiLevelType w:val="hybridMultilevel"/>
    <w:tmpl w:val="5822765E"/>
    <w:lvl w:ilvl="0" w:tplc="03CE595A">
      <w:start w:val="4"/>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A87498"/>
    <w:multiLevelType w:val="hybridMultilevel"/>
    <w:tmpl w:val="4F3ADACE"/>
    <w:lvl w:ilvl="0" w:tplc="9634C59A">
      <w:start w:val="4"/>
      <w:numFmt w:val="bullet"/>
      <w:pStyle w:val="BT-EMEASMCA"/>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B11761"/>
    <w:multiLevelType w:val="hybridMultilevel"/>
    <w:tmpl w:val="0F6A9F68"/>
    <w:lvl w:ilvl="0" w:tplc="03CE595A">
      <w:start w:val="4"/>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4F1281"/>
    <w:multiLevelType w:val="hybridMultilevel"/>
    <w:tmpl w:val="1FB491DC"/>
    <w:lvl w:ilvl="0" w:tplc="FFFFFFFF">
      <w:start w:val="1"/>
      <w:numFmt w:val="bullet"/>
      <w:lvlText w:val="-"/>
      <w:lvlJc w:val="left"/>
      <w:pPr>
        <w:tabs>
          <w:tab w:val="num" w:pos="360"/>
        </w:tabs>
        <w:ind w:left="360" w:hanging="360"/>
      </w:pPr>
      <w:rPr>
        <w:rFonts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75540BD"/>
    <w:multiLevelType w:val="hybridMultilevel"/>
    <w:tmpl w:val="9356E416"/>
    <w:lvl w:ilvl="0" w:tplc="03CE595A">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890D1B"/>
    <w:multiLevelType w:val="hybridMultilevel"/>
    <w:tmpl w:val="DF28B6E8"/>
    <w:lvl w:ilvl="0" w:tplc="03CE595A">
      <w:start w:val="4"/>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5E2FF2"/>
    <w:multiLevelType w:val="hybridMultilevel"/>
    <w:tmpl w:val="2FAEA366"/>
    <w:lvl w:ilvl="0" w:tplc="FFFFFFFF">
      <w:start w:val="1"/>
      <w:numFmt w:val="bullet"/>
      <w:lvlText w:val="-"/>
      <w:lvlJc w:val="left"/>
      <w:pPr>
        <w:ind w:left="360" w:hanging="360"/>
      </w:pPr>
      <w:rPr>
        <w:rFonts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5E2507FC"/>
    <w:multiLevelType w:val="hybridMultilevel"/>
    <w:tmpl w:val="1AEE6318"/>
    <w:lvl w:ilvl="0" w:tplc="03CE595A">
      <w:start w:val="4"/>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1979F8"/>
    <w:multiLevelType w:val="hybridMultilevel"/>
    <w:tmpl w:val="C5E8E662"/>
    <w:lvl w:ilvl="0" w:tplc="03CE595A">
      <w:start w:val="4"/>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9F5B38"/>
    <w:multiLevelType w:val="hybridMultilevel"/>
    <w:tmpl w:val="984AF1C4"/>
    <w:lvl w:ilvl="0" w:tplc="03CE595A">
      <w:start w:val="4"/>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4982A8F"/>
    <w:multiLevelType w:val="hybridMultilevel"/>
    <w:tmpl w:val="95B000CE"/>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810654"/>
    <w:multiLevelType w:val="hybridMultilevel"/>
    <w:tmpl w:val="D010AB18"/>
    <w:lvl w:ilvl="0" w:tplc="03CE595A">
      <w:start w:val="4"/>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175DBD"/>
    <w:multiLevelType w:val="hybridMultilevel"/>
    <w:tmpl w:val="E87ED39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1"/>
  </w:num>
  <w:num w:numId="4">
    <w:abstractNumId w:val="6"/>
  </w:num>
  <w:num w:numId="5">
    <w:abstractNumId w:val="5"/>
  </w:num>
  <w:num w:numId="6">
    <w:abstractNumId w:val="2"/>
  </w:num>
  <w:num w:numId="7">
    <w:abstractNumId w:val="17"/>
  </w:num>
  <w:num w:numId="8">
    <w:abstractNumId w:val="0"/>
  </w:num>
  <w:num w:numId="9">
    <w:abstractNumId w:val="19"/>
  </w:num>
  <w:num w:numId="10">
    <w:abstractNumId w:val="13"/>
  </w:num>
  <w:num w:numId="11">
    <w:abstractNumId w:val="4"/>
  </w:num>
  <w:num w:numId="12">
    <w:abstractNumId w:val="11"/>
  </w:num>
  <w:num w:numId="13">
    <w:abstractNumId w:val="14"/>
  </w:num>
  <w:num w:numId="14">
    <w:abstractNumId w:val="12"/>
  </w:num>
  <w:num w:numId="15">
    <w:abstractNumId w:val="8"/>
  </w:num>
  <w:num w:numId="16">
    <w:abstractNumId w:val="9"/>
  </w:num>
  <w:num w:numId="17">
    <w:abstractNumId w:val="3"/>
  </w:num>
  <w:num w:numId="18">
    <w:abstractNumId w:val="15"/>
  </w:num>
  <w:num w:numId="19">
    <w:abstractNumId w:val="7"/>
  </w:num>
  <w:num w:numId="20">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A72"/>
    <w:rsid w:val="000E0E50"/>
    <w:rsid w:val="00165CC6"/>
    <w:rsid w:val="001D432D"/>
    <w:rsid w:val="001E1F00"/>
    <w:rsid w:val="00217835"/>
    <w:rsid w:val="002D100E"/>
    <w:rsid w:val="003957D3"/>
    <w:rsid w:val="0046778C"/>
    <w:rsid w:val="004D472E"/>
    <w:rsid w:val="006270F7"/>
    <w:rsid w:val="006628E5"/>
    <w:rsid w:val="006B77E6"/>
    <w:rsid w:val="008879EE"/>
    <w:rsid w:val="008B740F"/>
    <w:rsid w:val="00953D91"/>
    <w:rsid w:val="00A42A00"/>
    <w:rsid w:val="00A57D0C"/>
    <w:rsid w:val="00AF6A72"/>
    <w:rsid w:val="00BA3EAD"/>
    <w:rsid w:val="00BE44F8"/>
    <w:rsid w:val="00C152FD"/>
    <w:rsid w:val="00C31074"/>
    <w:rsid w:val="00C80C7E"/>
    <w:rsid w:val="00D27A0F"/>
    <w:rsid w:val="00D40501"/>
    <w:rsid w:val="00D77A57"/>
    <w:rsid w:val="00DF3E2A"/>
    <w:rsid w:val="00E23738"/>
    <w:rsid w:val="00F243FC"/>
    <w:rsid w:val="00FA4C7C"/>
    <w:rsid w:val="00FF5F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61DD52-67B3-4C2C-8546-3EF189A31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F6A72"/>
    <w:pPr>
      <w:spacing w:after="0" w:line="240" w:lineRule="auto"/>
    </w:pPr>
    <w:rPr>
      <w:rFonts w:ascii="Times New Roman" w:eastAsia="Calibri" w:hAnsi="Times New Roman" w:cs="Times New Roman"/>
      <w:sz w:val="24"/>
      <w:szCs w:val="24"/>
    </w:rPr>
  </w:style>
  <w:style w:type="paragraph" w:styleId="Antrat1">
    <w:name w:val="heading 1"/>
    <w:basedOn w:val="prastasis"/>
    <w:next w:val="prastasis"/>
    <w:link w:val="Antrat1Diagrama"/>
    <w:qFormat/>
    <w:rsid w:val="00AF6A72"/>
    <w:pPr>
      <w:keepNext/>
      <w:outlineLvl w:val="0"/>
    </w:pPr>
    <w:rPr>
      <w:rFonts w:ascii="Arial" w:eastAsia="Times New Roman" w:hAnsi="Arial"/>
      <w:b/>
      <w:sz w:val="28"/>
      <w:szCs w:val="20"/>
      <w:lang w:val="en-US"/>
    </w:rPr>
  </w:style>
  <w:style w:type="paragraph" w:styleId="Antrat2">
    <w:name w:val="heading 2"/>
    <w:basedOn w:val="prastasis"/>
    <w:next w:val="prastasis"/>
    <w:link w:val="Antrat2Diagrama"/>
    <w:qFormat/>
    <w:rsid w:val="00AF6A72"/>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AF6A72"/>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AF6A72"/>
    <w:pPr>
      <w:keepNext/>
      <w:outlineLvl w:val="3"/>
    </w:pPr>
    <w:rPr>
      <w:i/>
      <w:sz w:val="22"/>
    </w:rPr>
  </w:style>
  <w:style w:type="paragraph" w:styleId="Antrat5">
    <w:name w:val="heading 5"/>
    <w:basedOn w:val="prastasis"/>
    <w:next w:val="prastasis"/>
    <w:link w:val="Antrat5Diagrama"/>
    <w:qFormat/>
    <w:rsid w:val="00AF6A72"/>
    <w:pPr>
      <w:keepNext/>
      <w:outlineLvl w:val="4"/>
    </w:pPr>
    <w:rPr>
      <w:b/>
      <w:bCs/>
      <w:color w:val="0000FF"/>
      <w:sz w:val="22"/>
    </w:rPr>
  </w:style>
  <w:style w:type="paragraph" w:styleId="Antrat6">
    <w:name w:val="heading 6"/>
    <w:basedOn w:val="prastasis"/>
    <w:next w:val="prastasis"/>
    <w:link w:val="Antrat6Diagrama"/>
    <w:qFormat/>
    <w:rsid w:val="00AF6A72"/>
    <w:pPr>
      <w:keepNext/>
      <w:outlineLvl w:val="5"/>
    </w:pPr>
    <w:rPr>
      <w:b/>
      <w:bCs/>
      <w:i/>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F6A72"/>
    <w:rPr>
      <w:rFonts w:ascii="Arial" w:eastAsia="Times New Roman" w:hAnsi="Arial" w:cs="Times New Roman"/>
      <w:b/>
      <w:sz w:val="28"/>
      <w:szCs w:val="20"/>
      <w:lang w:val="en-US"/>
    </w:rPr>
  </w:style>
  <w:style w:type="character" w:customStyle="1" w:styleId="Antrat2Diagrama">
    <w:name w:val="Antraštė 2 Diagrama"/>
    <w:basedOn w:val="Numatytasispastraiposriftas"/>
    <w:link w:val="Antrat2"/>
    <w:rsid w:val="00AF6A72"/>
    <w:rPr>
      <w:rFonts w:ascii="Arial" w:eastAsia="Calibri" w:hAnsi="Arial" w:cs="Arial"/>
      <w:b/>
      <w:bCs/>
      <w:i/>
      <w:iCs/>
      <w:sz w:val="28"/>
      <w:szCs w:val="28"/>
    </w:rPr>
  </w:style>
  <w:style w:type="character" w:customStyle="1" w:styleId="Antrat3Diagrama">
    <w:name w:val="Antraštė 3 Diagrama"/>
    <w:basedOn w:val="Numatytasispastraiposriftas"/>
    <w:link w:val="Antrat3"/>
    <w:rsid w:val="00AF6A72"/>
    <w:rPr>
      <w:rFonts w:ascii="Arial" w:eastAsia="Calibri" w:hAnsi="Arial" w:cs="Arial"/>
      <w:b/>
      <w:bCs/>
      <w:sz w:val="26"/>
      <w:szCs w:val="26"/>
    </w:rPr>
  </w:style>
  <w:style w:type="character" w:customStyle="1" w:styleId="Antrat4Diagrama">
    <w:name w:val="Antraštė 4 Diagrama"/>
    <w:basedOn w:val="Numatytasispastraiposriftas"/>
    <w:link w:val="Antrat4"/>
    <w:rsid w:val="00AF6A72"/>
    <w:rPr>
      <w:rFonts w:ascii="Times New Roman" w:eastAsia="Calibri" w:hAnsi="Times New Roman" w:cs="Times New Roman"/>
      <w:i/>
      <w:szCs w:val="24"/>
    </w:rPr>
  </w:style>
  <w:style w:type="character" w:customStyle="1" w:styleId="Antrat5Diagrama">
    <w:name w:val="Antraštė 5 Diagrama"/>
    <w:basedOn w:val="Numatytasispastraiposriftas"/>
    <w:link w:val="Antrat5"/>
    <w:rsid w:val="00AF6A72"/>
    <w:rPr>
      <w:rFonts w:ascii="Times New Roman" w:eastAsia="Calibri" w:hAnsi="Times New Roman" w:cs="Times New Roman"/>
      <w:b/>
      <w:bCs/>
      <w:color w:val="0000FF"/>
      <w:szCs w:val="24"/>
    </w:rPr>
  </w:style>
  <w:style w:type="character" w:customStyle="1" w:styleId="Antrat6Diagrama">
    <w:name w:val="Antraštė 6 Diagrama"/>
    <w:basedOn w:val="Numatytasispastraiposriftas"/>
    <w:link w:val="Antrat6"/>
    <w:rsid w:val="00AF6A72"/>
    <w:rPr>
      <w:rFonts w:ascii="Times New Roman" w:eastAsia="Calibri" w:hAnsi="Times New Roman" w:cs="Times New Roman"/>
      <w:b/>
      <w:bCs/>
      <w:i/>
    </w:rPr>
  </w:style>
  <w:style w:type="paragraph" w:customStyle="1" w:styleId="BT-EMEASMCA">
    <w:name w:val="BT- EMEA_SMCA"/>
    <w:basedOn w:val="BTEMEASMCA"/>
    <w:autoRedefine/>
    <w:rsid w:val="00AF6A72"/>
    <w:pPr>
      <w:numPr>
        <w:numId w:val="15"/>
      </w:numPr>
      <w:tabs>
        <w:tab w:val="clear" w:pos="900"/>
        <w:tab w:val="left" w:pos="0"/>
        <w:tab w:val="left" w:pos="426"/>
      </w:tabs>
      <w:ind w:left="426" w:hanging="426"/>
    </w:pPr>
  </w:style>
  <w:style w:type="paragraph" w:customStyle="1" w:styleId="BTEMEASMCA">
    <w:name w:val="BT EMEA_SMCA"/>
    <w:basedOn w:val="prastasis"/>
    <w:link w:val="BTEMEASMCAChar"/>
    <w:autoRedefine/>
    <w:uiPriority w:val="99"/>
    <w:rsid w:val="00AF6A72"/>
    <w:pPr>
      <w:tabs>
        <w:tab w:val="left" w:pos="900"/>
      </w:tabs>
    </w:pPr>
    <w:rPr>
      <w:noProof/>
      <w:sz w:val="22"/>
      <w:szCs w:val="22"/>
      <w:lang w:val="en-US"/>
    </w:rPr>
  </w:style>
  <w:style w:type="paragraph" w:customStyle="1" w:styleId="TTEMEASMCA">
    <w:name w:val="TT EMEA_SMCA"/>
    <w:basedOn w:val="Antrat1"/>
    <w:autoRedefine/>
    <w:uiPriority w:val="99"/>
    <w:rsid w:val="00AF6A72"/>
    <w:pPr>
      <w:keepNext w:val="0"/>
      <w:tabs>
        <w:tab w:val="left" w:pos="567"/>
      </w:tabs>
      <w:ind w:left="567" w:hanging="567"/>
      <w:jc w:val="center"/>
    </w:pPr>
    <w:rPr>
      <w:rFonts w:ascii="Times New Roman" w:eastAsia="Calibri" w:hAnsi="Times New Roman"/>
      <w:caps/>
      <w:sz w:val="22"/>
      <w:szCs w:val="22"/>
      <w:lang w:val="lt-LT"/>
    </w:rPr>
  </w:style>
  <w:style w:type="paragraph" w:customStyle="1" w:styleId="PI-1EMEASMCA">
    <w:name w:val="PI-1 EMEA_SMCA"/>
    <w:basedOn w:val="Antrat2"/>
    <w:autoRedefine/>
    <w:uiPriority w:val="99"/>
    <w:rsid w:val="00AF6A72"/>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2EMEASMCA">
    <w:name w:val="PI-2 EMEA_SMCA"/>
    <w:basedOn w:val="Antrat3"/>
    <w:autoRedefine/>
    <w:uiPriority w:val="99"/>
    <w:rsid w:val="00AF6A72"/>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uEMEASMCA">
    <w:name w:val="BT(u) EMEA_SMCA"/>
    <w:basedOn w:val="BTEMEASMCA"/>
    <w:autoRedefine/>
    <w:rsid w:val="00AF6A72"/>
    <w:rPr>
      <w:noProof w:val="0"/>
      <w:szCs w:val="24"/>
      <w:u w:val="single"/>
    </w:rPr>
  </w:style>
  <w:style w:type="paragraph" w:styleId="Pagrindiniotekstotrauka">
    <w:name w:val="Body Text Indent"/>
    <w:basedOn w:val="prastasis"/>
    <w:link w:val="PagrindiniotekstotraukaDiagrama"/>
    <w:rsid w:val="00AF6A72"/>
    <w:pPr>
      <w:ind w:left="709"/>
      <w:jc w:val="both"/>
    </w:pPr>
    <w:rPr>
      <w:szCs w:val="20"/>
    </w:rPr>
  </w:style>
  <w:style w:type="character" w:customStyle="1" w:styleId="PagrindiniotekstotraukaDiagrama">
    <w:name w:val="Pagrindinio teksto įtrauka Diagrama"/>
    <w:basedOn w:val="Numatytasispastraiposriftas"/>
    <w:link w:val="Pagrindiniotekstotrauka"/>
    <w:rsid w:val="00AF6A72"/>
    <w:rPr>
      <w:rFonts w:ascii="Times New Roman" w:eastAsia="Calibri" w:hAnsi="Times New Roman" w:cs="Times New Roman"/>
      <w:sz w:val="24"/>
      <w:szCs w:val="20"/>
    </w:rPr>
  </w:style>
  <w:style w:type="character" w:styleId="Hipersaitas">
    <w:name w:val="Hyperlink"/>
    <w:basedOn w:val="Numatytasispastraiposriftas"/>
    <w:uiPriority w:val="99"/>
    <w:rsid w:val="00AF6A72"/>
    <w:rPr>
      <w:rFonts w:cs="Times New Roman"/>
      <w:color w:val="0000FF"/>
      <w:u w:val="single"/>
    </w:rPr>
  </w:style>
  <w:style w:type="paragraph" w:customStyle="1" w:styleId="BTAnIIEMEASMCA">
    <w:name w:val="BT(AnII) EMEA_SMCA"/>
    <w:basedOn w:val="Debesliotekstas"/>
    <w:autoRedefine/>
    <w:rsid w:val="00AF6A72"/>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semiHidden/>
    <w:rsid w:val="00AF6A72"/>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AF6A72"/>
    <w:rPr>
      <w:rFonts w:ascii="Tahoma" w:eastAsia="Calibri" w:hAnsi="Tahoma" w:cs="Tahoma"/>
      <w:sz w:val="16"/>
      <w:szCs w:val="16"/>
    </w:rPr>
  </w:style>
  <w:style w:type="paragraph" w:customStyle="1" w:styleId="BTgEMEASMCA">
    <w:name w:val="BT(g) EMEA_SMCA"/>
    <w:basedOn w:val="BTEMEASMCA"/>
    <w:link w:val="BTgEMEASMCAChar"/>
    <w:autoRedefine/>
    <w:rsid w:val="00AF6A72"/>
    <w:rPr>
      <w:i/>
      <w:color w:val="008000"/>
    </w:rPr>
  </w:style>
  <w:style w:type="paragraph" w:customStyle="1" w:styleId="PI-1labEMEASMCA">
    <w:name w:val="PI-1_lab EMEA_SMCA"/>
    <w:basedOn w:val="prastasis"/>
    <w:autoRedefine/>
    <w:rsid w:val="00AF6A72"/>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BTbeEMEASMCA">
    <w:name w:val="BT(be) EMEA_SMCA"/>
    <w:basedOn w:val="BTEMEASMCA"/>
    <w:autoRedefine/>
    <w:rsid w:val="00AF6A72"/>
    <w:pPr>
      <w:jc w:val="center"/>
    </w:pPr>
    <w:rPr>
      <w:b/>
    </w:rPr>
  </w:style>
  <w:style w:type="paragraph" w:customStyle="1" w:styleId="BTeEMEASMCA">
    <w:name w:val="BT(e) EMEA_SMCA"/>
    <w:basedOn w:val="BTEMEASMCA"/>
    <w:autoRedefine/>
    <w:uiPriority w:val="99"/>
    <w:rsid w:val="00AF6A72"/>
    <w:pPr>
      <w:jc w:val="center"/>
    </w:pPr>
    <w:rPr>
      <w:b/>
      <w:bCs/>
    </w:rPr>
  </w:style>
  <w:style w:type="paragraph" w:customStyle="1" w:styleId="BTbEMEASMCA">
    <w:name w:val="BT(b) EMEA_SMCA"/>
    <w:basedOn w:val="BTEMEASMCA"/>
    <w:autoRedefine/>
    <w:uiPriority w:val="99"/>
    <w:rsid w:val="00AF6A72"/>
    <w:rPr>
      <w:b/>
      <w:noProof w:val="0"/>
    </w:rPr>
  </w:style>
  <w:style w:type="paragraph" w:customStyle="1" w:styleId="PI-3EMEASMCA">
    <w:name w:val="PI-3 EMEA_SMCA"/>
    <w:basedOn w:val="prastasis"/>
    <w:autoRedefine/>
    <w:uiPriority w:val="99"/>
    <w:rsid w:val="00AF6A72"/>
    <w:rPr>
      <w:b/>
      <w:bCs/>
      <w:sz w:val="22"/>
      <w:szCs w:val="22"/>
    </w:rPr>
  </w:style>
  <w:style w:type="paragraph" w:customStyle="1" w:styleId="Default">
    <w:name w:val="Default"/>
    <w:rsid w:val="00AF6A72"/>
    <w:pPr>
      <w:autoSpaceDE w:val="0"/>
      <w:autoSpaceDN w:val="0"/>
      <w:adjustRightInd w:val="0"/>
      <w:spacing w:after="0" w:line="240" w:lineRule="auto"/>
    </w:pPr>
    <w:rPr>
      <w:rFonts w:ascii="Arial" w:eastAsia="Calibri" w:hAnsi="Arial" w:cs="Arial"/>
      <w:color w:val="000000"/>
      <w:sz w:val="24"/>
      <w:szCs w:val="24"/>
      <w:lang w:val="en-US"/>
    </w:rPr>
  </w:style>
  <w:style w:type="paragraph" w:styleId="Pagrindinistekstas">
    <w:name w:val="Body Text"/>
    <w:basedOn w:val="prastasis"/>
    <w:link w:val="PagrindinistekstasDiagrama"/>
    <w:rsid w:val="00AF6A72"/>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AF6A72"/>
    <w:rPr>
      <w:rFonts w:ascii="Times New Roman" w:eastAsia="Calibri" w:hAnsi="Times New Roman" w:cs="Times New Roman"/>
      <w:szCs w:val="20"/>
      <w:lang w:eastAsia="lt-LT"/>
    </w:rPr>
  </w:style>
  <w:style w:type="paragraph" w:styleId="Pagrindinistekstas2">
    <w:name w:val="Body Text 2"/>
    <w:basedOn w:val="prastasis"/>
    <w:link w:val="Pagrindinistekstas2Diagrama"/>
    <w:rsid w:val="00AF6A72"/>
    <w:pPr>
      <w:spacing w:before="240"/>
    </w:pPr>
    <w:rPr>
      <w:color w:val="0000FF"/>
      <w:sz w:val="22"/>
      <w:lang w:val="en-US"/>
    </w:rPr>
  </w:style>
  <w:style w:type="character" w:customStyle="1" w:styleId="Pagrindinistekstas2Diagrama">
    <w:name w:val="Pagrindinis tekstas 2 Diagrama"/>
    <w:basedOn w:val="Numatytasispastraiposriftas"/>
    <w:link w:val="Pagrindinistekstas2"/>
    <w:rsid w:val="00AF6A72"/>
    <w:rPr>
      <w:rFonts w:ascii="Times New Roman" w:eastAsia="Calibri" w:hAnsi="Times New Roman" w:cs="Times New Roman"/>
      <w:color w:val="0000FF"/>
      <w:szCs w:val="24"/>
      <w:lang w:val="en-US"/>
    </w:rPr>
  </w:style>
  <w:style w:type="paragraph" w:customStyle="1" w:styleId="SPCStandard">
    <w:name w:val="SPCStandard"/>
    <w:basedOn w:val="prastasis"/>
    <w:uiPriority w:val="99"/>
    <w:rsid w:val="00AF6A72"/>
    <w:pPr>
      <w:tabs>
        <w:tab w:val="right" w:pos="5103"/>
      </w:tabs>
      <w:jc w:val="both"/>
    </w:pPr>
    <w:rPr>
      <w:szCs w:val="20"/>
      <w:lang w:val="de-DE" w:eastAsia="de-DE"/>
    </w:rPr>
  </w:style>
  <w:style w:type="paragraph" w:styleId="Pagrindinistekstas3">
    <w:name w:val="Body Text 3"/>
    <w:basedOn w:val="prastasis"/>
    <w:link w:val="Pagrindinistekstas3Diagrama"/>
    <w:rsid w:val="00AF6A72"/>
    <w:rPr>
      <w:rFonts w:ascii="RotisSerif" w:hAnsi="RotisSerif"/>
      <w:sz w:val="22"/>
      <w:szCs w:val="20"/>
      <w:lang w:val="de-DE" w:eastAsia="de-DE"/>
    </w:rPr>
  </w:style>
  <w:style w:type="character" w:customStyle="1" w:styleId="Pagrindinistekstas3Diagrama">
    <w:name w:val="Pagrindinis tekstas 3 Diagrama"/>
    <w:basedOn w:val="Numatytasispastraiposriftas"/>
    <w:link w:val="Pagrindinistekstas3"/>
    <w:rsid w:val="00AF6A72"/>
    <w:rPr>
      <w:rFonts w:ascii="RotisSerif" w:eastAsia="Calibri" w:hAnsi="RotisSerif" w:cs="Times New Roman"/>
      <w:szCs w:val="20"/>
      <w:lang w:val="de-DE" w:eastAsia="de-DE"/>
    </w:rPr>
  </w:style>
  <w:style w:type="paragraph" w:styleId="Porat">
    <w:name w:val="footer"/>
    <w:basedOn w:val="prastasis"/>
    <w:link w:val="PoratDiagrama"/>
    <w:uiPriority w:val="99"/>
    <w:rsid w:val="00AF6A72"/>
    <w:pPr>
      <w:tabs>
        <w:tab w:val="center" w:pos="4153"/>
        <w:tab w:val="right" w:pos="8306"/>
      </w:tabs>
    </w:pPr>
    <w:rPr>
      <w:sz w:val="22"/>
      <w:szCs w:val="20"/>
      <w:lang w:eastAsia="lt-LT"/>
    </w:rPr>
  </w:style>
  <w:style w:type="character" w:customStyle="1" w:styleId="PoratDiagrama">
    <w:name w:val="Poraštė Diagrama"/>
    <w:basedOn w:val="Numatytasispastraiposriftas"/>
    <w:link w:val="Porat"/>
    <w:uiPriority w:val="99"/>
    <w:rsid w:val="00AF6A72"/>
    <w:rPr>
      <w:rFonts w:ascii="Times New Roman" w:eastAsia="Calibri" w:hAnsi="Times New Roman" w:cs="Times New Roman"/>
      <w:szCs w:val="20"/>
      <w:lang w:eastAsia="lt-LT"/>
    </w:rPr>
  </w:style>
  <w:style w:type="character" w:styleId="Komentaronuoroda">
    <w:name w:val="annotation reference"/>
    <w:basedOn w:val="Numatytasispastraiposriftas"/>
    <w:semiHidden/>
    <w:rsid w:val="00AF6A72"/>
    <w:rPr>
      <w:rFonts w:cs="Times New Roman"/>
      <w:sz w:val="16"/>
      <w:szCs w:val="16"/>
    </w:rPr>
  </w:style>
  <w:style w:type="paragraph" w:styleId="Komentarotekstas">
    <w:name w:val="annotation text"/>
    <w:basedOn w:val="prastasis"/>
    <w:link w:val="KomentarotekstasDiagrama"/>
    <w:semiHidden/>
    <w:rsid w:val="00AF6A72"/>
    <w:rPr>
      <w:sz w:val="20"/>
      <w:szCs w:val="20"/>
    </w:rPr>
  </w:style>
  <w:style w:type="character" w:customStyle="1" w:styleId="KomentarotekstasDiagrama">
    <w:name w:val="Komentaro tekstas Diagrama"/>
    <w:basedOn w:val="Numatytasispastraiposriftas"/>
    <w:link w:val="Komentarotekstas"/>
    <w:semiHidden/>
    <w:rsid w:val="00AF6A72"/>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semiHidden/>
    <w:rsid w:val="00AF6A72"/>
    <w:rPr>
      <w:b/>
      <w:bCs/>
    </w:rPr>
  </w:style>
  <w:style w:type="character" w:customStyle="1" w:styleId="KomentarotemaDiagrama">
    <w:name w:val="Komentaro tema Diagrama"/>
    <w:basedOn w:val="KomentarotekstasDiagrama"/>
    <w:link w:val="Komentarotema"/>
    <w:semiHidden/>
    <w:rsid w:val="00AF6A72"/>
    <w:rPr>
      <w:rFonts w:ascii="Times New Roman" w:eastAsia="Calibri" w:hAnsi="Times New Roman" w:cs="Times New Roman"/>
      <w:b/>
      <w:bCs/>
      <w:sz w:val="20"/>
      <w:szCs w:val="20"/>
    </w:rPr>
  </w:style>
  <w:style w:type="character" w:customStyle="1" w:styleId="BTEMEASMCAChar">
    <w:name w:val="BT EMEA_SMCA Char"/>
    <w:basedOn w:val="Numatytasispastraiposriftas"/>
    <w:link w:val="BTEMEASMCA"/>
    <w:uiPriority w:val="99"/>
    <w:locked/>
    <w:rsid w:val="00AF6A72"/>
    <w:rPr>
      <w:rFonts w:ascii="Times New Roman" w:eastAsia="Calibri" w:hAnsi="Times New Roman" w:cs="Times New Roman"/>
      <w:noProof/>
      <w:lang w:val="en-US"/>
    </w:rPr>
  </w:style>
  <w:style w:type="character" w:customStyle="1" w:styleId="BTgEMEASMCAChar">
    <w:name w:val="BT(g) EMEA_SMCA Char"/>
    <w:basedOn w:val="BTEMEASMCAChar"/>
    <w:link w:val="BTgEMEASMCA"/>
    <w:locked/>
    <w:rsid w:val="00AF6A72"/>
    <w:rPr>
      <w:rFonts w:ascii="Times New Roman" w:eastAsia="Calibri" w:hAnsi="Times New Roman" w:cs="Times New Roman"/>
      <w:i/>
      <w:noProof/>
      <w:color w:val="008000"/>
      <w:lang w:val="en-US"/>
    </w:rPr>
  </w:style>
  <w:style w:type="character" w:styleId="Puslapionumeris">
    <w:name w:val="page number"/>
    <w:basedOn w:val="Numatytasispastraiposriftas"/>
    <w:rsid w:val="00AF6A72"/>
    <w:rPr>
      <w:rFonts w:cs="Times New Roman"/>
    </w:rPr>
  </w:style>
  <w:style w:type="paragraph" w:customStyle="1" w:styleId="Sraopastraipa1">
    <w:name w:val="Sąrašo pastraipa1"/>
    <w:basedOn w:val="prastasis"/>
    <w:rsid w:val="00AF6A72"/>
    <w:pPr>
      <w:ind w:left="720"/>
      <w:contextualSpacing/>
    </w:pPr>
  </w:style>
  <w:style w:type="character" w:styleId="Emfaz">
    <w:name w:val="Emphasis"/>
    <w:basedOn w:val="Numatytasispastraiposriftas"/>
    <w:uiPriority w:val="99"/>
    <w:qFormat/>
    <w:rsid w:val="00AF6A72"/>
    <w:rPr>
      <w:rFonts w:cs="Times New Roman"/>
      <w:i/>
    </w:rPr>
  </w:style>
  <w:style w:type="character" w:customStyle="1" w:styleId="tw4winJump">
    <w:name w:val="tw4winJump"/>
    <w:rsid w:val="00AF6A72"/>
    <w:rPr>
      <w:rFonts w:ascii="Courier New" w:hAnsi="Courier New"/>
      <w:noProof/>
      <w:color w:val="008080"/>
    </w:rPr>
  </w:style>
  <w:style w:type="paragraph" w:styleId="Sraopastraipa">
    <w:name w:val="List Paragraph"/>
    <w:basedOn w:val="prastasis"/>
    <w:uiPriority w:val="99"/>
    <w:qFormat/>
    <w:rsid w:val="00AF6A72"/>
    <w:pPr>
      <w:ind w:left="720"/>
      <w:contextualSpacing/>
    </w:pPr>
    <w:rPr>
      <w:rFonts w:eastAsia="Times New Roman"/>
    </w:rPr>
  </w:style>
  <w:style w:type="paragraph" w:styleId="Paprastasistekstas">
    <w:name w:val="Plain Text"/>
    <w:basedOn w:val="prastasis"/>
    <w:link w:val="PaprastasistekstasDiagrama"/>
    <w:uiPriority w:val="99"/>
    <w:rsid w:val="00AF6A72"/>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AF6A72"/>
    <w:rPr>
      <w:rFonts w:ascii="Courier New" w:eastAsia="SimSun" w:hAnsi="Courier New" w:cs="Times New Roman"/>
      <w:sz w:val="20"/>
      <w:szCs w:val="20"/>
      <w:lang w:val="en-US"/>
    </w:rPr>
  </w:style>
  <w:style w:type="paragraph" w:styleId="Antrats">
    <w:name w:val="header"/>
    <w:basedOn w:val="prastasis"/>
    <w:link w:val="AntratsDiagrama"/>
    <w:uiPriority w:val="99"/>
    <w:unhideWhenUsed/>
    <w:rsid w:val="00AF6A72"/>
    <w:pPr>
      <w:tabs>
        <w:tab w:val="center" w:pos="4819"/>
        <w:tab w:val="right" w:pos="9638"/>
      </w:tabs>
    </w:pPr>
  </w:style>
  <w:style w:type="character" w:customStyle="1" w:styleId="AntratsDiagrama">
    <w:name w:val="Antraštės Diagrama"/>
    <w:basedOn w:val="Numatytasispastraiposriftas"/>
    <w:link w:val="Antrats"/>
    <w:uiPriority w:val="99"/>
    <w:rsid w:val="00AF6A72"/>
    <w:rPr>
      <w:rFonts w:ascii="Times New Roman" w:eastAsia="Calibri" w:hAnsi="Times New Roman" w:cs="Times New Roman"/>
      <w:sz w:val="24"/>
      <w:szCs w:val="24"/>
    </w:rPr>
  </w:style>
  <w:style w:type="paragraph" w:styleId="Pataisymai">
    <w:name w:val="Revision"/>
    <w:hidden/>
    <w:uiPriority w:val="99"/>
    <w:semiHidden/>
    <w:rsid w:val="00AF6A72"/>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hyperlink" Target="http://www.vvkt.lt/"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40572</Words>
  <Characters>23127</Characters>
  <Application>Microsoft Office Word</Application>
  <DocSecurity>4</DocSecurity>
  <Lines>192</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Juozapaitienė</dc:creator>
  <cp:keywords/>
  <dc:description/>
  <cp:lastModifiedBy>Albina Burkauskaitė</cp:lastModifiedBy>
  <cp:revision>2</cp:revision>
  <dcterms:created xsi:type="dcterms:W3CDTF">2020-01-24T12:47:00Z</dcterms:created>
  <dcterms:modified xsi:type="dcterms:W3CDTF">2020-01-24T12:47:00Z</dcterms:modified>
</cp:coreProperties>
</file>