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ind w:right="-569"/>
        <w:rPr>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sz w:val="22"/>
          <w:szCs w:val="22"/>
        </w:rPr>
      </w:pPr>
    </w:p>
    <w:p w:rsidR="005F7123" w:rsidRPr="009E1F65" w:rsidRDefault="005F7123" w:rsidP="005F7123">
      <w:pPr>
        <w:pStyle w:val="TTEMEASMCA"/>
        <w:ind w:right="-569"/>
        <w:rPr>
          <w:sz w:val="22"/>
          <w:szCs w:val="22"/>
          <w:lang w:val="lt-LT"/>
        </w:rPr>
      </w:pPr>
      <w:bookmarkStart w:id="0" w:name="_Toc129243096"/>
      <w:bookmarkStart w:id="1" w:name="_Toc129243221"/>
      <w:r w:rsidRPr="009E1F65">
        <w:rPr>
          <w:sz w:val="22"/>
          <w:szCs w:val="22"/>
          <w:lang w:val="lt-LT"/>
        </w:rPr>
        <w:t>I PRIEDAS</w:t>
      </w:r>
      <w:bookmarkEnd w:id="0"/>
      <w:bookmarkEnd w:id="1"/>
    </w:p>
    <w:p w:rsidR="005F7123" w:rsidRPr="009E1F65" w:rsidRDefault="005F7123" w:rsidP="005F7123">
      <w:pPr>
        <w:pStyle w:val="BTEMEASMCA"/>
        <w:ind w:right="-569"/>
        <w:rPr>
          <w:noProof w:val="0"/>
          <w:sz w:val="22"/>
          <w:szCs w:val="22"/>
        </w:rPr>
      </w:pPr>
    </w:p>
    <w:p w:rsidR="005F7123" w:rsidRPr="009E1F65" w:rsidRDefault="005F7123" w:rsidP="005F7123">
      <w:pPr>
        <w:pStyle w:val="TTEMEASMCA"/>
        <w:ind w:right="-569"/>
        <w:rPr>
          <w:sz w:val="22"/>
          <w:szCs w:val="22"/>
          <w:lang w:val="lt-LT"/>
        </w:rPr>
      </w:pPr>
      <w:bookmarkStart w:id="2" w:name="_Toc129243097"/>
      <w:bookmarkStart w:id="3" w:name="_Toc129243222"/>
      <w:r w:rsidRPr="009E1F65">
        <w:rPr>
          <w:sz w:val="22"/>
          <w:szCs w:val="22"/>
          <w:lang w:val="lt-LT"/>
        </w:rPr>
        <w:t>PREPARATO CHARAKTERISTIKŲ SANTRAUKA</w:t>
      </w:r>
      <w:bookmarkEnd w:id="2"/>
      <w:bookmarkEnd w:id="3"/>
    </w:p>
    <w:p w:rsidR="005F7123" w:rsidRPr="009E1F65" w:rsidRDefault="005F7123" w:rsidP="005F7123">
      <w:pPr>
        <w:pStyle w:val="PI-1EMEASMCA"/>
        <w:ind w:right="-569"/>
      </w:pPr>
      <w:r w:rsidRPr="009E1F65">
        <w:rPr>
          <w:bCs/>
          <w:iCs/>
        </w:rPr>
        <w:br w:type="page"/>
      </w:r>
      <w:bookmarkStart w:id="4" w:name="_Toc129243098"/>
      <w:bookmarkStart w:id="5" w:name="_Toc129243223"/>
      <w:r w:rsidRPr="009E1F65">
        <w:lastRenderedPageBreak/>
        <w:t>1.</w:t>
      </w:r>
      <w:r w:rsidRPr="009E1F65">
        <w:tab/>
        <w:t>VAISTINIO PREPARATO PAVADINIMAS</w:t>
      </w:r>
      <w:bookmarkEnd w:id="4"/>
      <w:bookmarkEnd w:id="5"/>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bCs/>
          <w:sz w:val="22"/>
          <w:szCs w:val="22"/>
        </w:rPr>
      </w:pPr>
      <w:r w:rsidRPr="009E1F65">
        <w:rPr>
          <w:sz w:val="22"/>
          <w:szCs w:val="22"/>
        </w:rPr>
        <w:t>PSILO-BALSAM 1% gelis</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6" w:name="_Toc129243099"/>
      <w:bookmarkStart w:id="7" w:name="_Toc129243224"/>
      <w:r w:rsidRPr="009E1F65">
        <w:t>2.</w:t>
      </w:r>
      <w:r w:rsidRPr="009E1F65">
        <w:tab/>
        <w:t>KOKYBINĖ IR KIEKYBINĖ SUDĖTIS</w:t>
      </w:r>
      <w:bookmarkEnd w:id="6"/>
      <w:bookmarkEnd w:id="7"/>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1 g gelio yra 10 mg difenhidramino hidrochlorido.</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r w:rsidRPr="009E1F65">
        <w:rPr>
          <w:noProof w:val="0"/>
          <w:sz w:val="22"/>
          <w:szCs w:val="22"/>
        </w:rPr>
        <w:t>Visos pagalbinės medžiagos išvardytos 6.1 skyriuje.</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8" w:name="_Toc129243100"/>
      <w:bookmarkStart w:id="9" w:name="_Toc129243225"/>
      <w:r w:rsidRPr="009E1F65">
        <w:t>3.</w:t>
      </w:r>
      <w:r w:rsidRPr="009E1F65">
        <w:tab/>
        <w:t>FARMACINĖ FORMA</w:t>
      </w:r>
      <w:bookmarkEnd w:id="8"/>
      <w:bookmarkEnd w:id="9"/>
    </w:p>
    <w:p w:rsidR="005F7123" w:rsidRPr="009E1F65" w:rsidRDefault="005F7123" w:rsidP="005F7123">
      <w:pPr>
        <w:pStyle w:val="BTEMEASMCA"/>
        <w:ind w:right="-569"/>
        <w:rPr>
          <w:noProof w:val="0"/>
          <w:sz w:val="22"/>
          <w:szCs w:val="22"/>
        </w:rPr>
      </w:pPr>
    </w:p>
    <w:p w:rsidR="005F7123" w:rsidRPr="009E1F65" w:rsidRDefault="005F7123" w:rsidP="005F7123">
      <w:pPr>
        <w:pStyle w:val="Pagrindinistekstas"/>
        <w:spacing w:after="0"/>
        <w:ind w:right="-569"/>
        <w:rPr>
          <w:szCs w:val="22"/>
        </w:rPr>
      </w:pPr>
      <w:r w:rsidRPr="009E1F65">
        <w:rPr>
          <w:szCs w:val="22"/>
        </w:rPr>
        <w:t>Gelis</w:t>
      </w:r>
    </w:p>
    <w:p w:rsidR="005F7123" w:rsidRPr="009E1F65" w:rsidRDefault="005F7123" w:rsidP="005F7123">
      <w:pPr>
        <w:pStyle w:val="Pagrindinistekstas"/>
        <w:spacing w:after="0"/>
        <w:ind w:right="-569"/>
        <w:rPr>
          <w:szCs w:val="22"/>
        </w:rPr>
      </w:pPr>
    </w:p>
    <w:p w:rsidR="005F7123" w:rsidRPr="009E1F65" w:rsidRDefault="005F7123" w:rsidP="005F7123">
      <w:pPr>
        <w:pStyle w:val="Pagrindinistekstas"/>
        <w:spacing w:after="0"/>
        <w:ind w:right="-569"/>
        <w:rPr>
          <w:szCs w:val="22"/>
        </w:rPr>
      </w:pPr>
      <w:r w:rsidRPr="009E1F65">
        <w:rPr>
          <w:szCs w:val="22"/>
        </w:rPr>
        <w:t>Bespalvis skaidrus gelis.</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10" w:name="_Toc129243101"/>
      <w:bookmarkStart w:id="11" w:name="_Toc129243226"/>
      <w:r w:rsidRPr="009E1F65">
        <w:t>4.</w:t>
      </w:r>
      <w:r w:rsidRPr="009E1F65">
        <w:tab/>
        <w:t>KLINIKINĖ INFORMACIJA</w:t>
      </w:r>
      <w:bookmarkEnd w:id="10"/>
      <w:bookmarkEnd w:id="11"/>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12" w:name="_Toc129243102"/>
      <w:bookmarkStart w:id="13" w:name="_Toc129243227"/>
      <w:r w:rsidRPr="009E1F65">
        <w:t>4.1</w:t>
      </w:r>
      <w:r w:rsidRPr="009E1F65">
        <w:tab/>
        <w:t>Terapinės indikacijos</w:t>
      </w:r>
      <w:bookmarkEnd w:id="12"/>
      <w:bookmarkEnd w:id="13"/>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Niežėjimo ir skausmo malšinimas esant:</w:t>
      </w:r>
    </w:p>
    <w:p w:rsidR="005F7123" w:rsidRPr="009E1F65" w:rsidRDefault="005F7123" w:rsidP="005F7123">
      <w:pPr>
        <w:ind w:right="-569"/>
        <w:rPr>
          <w:sz w:val="22"/>
          <w:szCs w:val="22"/>
        </w:rPr>
      </w:pPr>
      <w:r w:rsidRPr="009E1F65">
        <w:rPr>
          <w:sz w:val="22"/>
          <w:szCs w:val="22"/>
        </w:rPr>
        <w:t>- pirmojo laipsnio terminiam nudegimui ir nudegimui saulės spinduliais;</w:t>
      </w:r>
    </w:p>
    <w:p w:rsidR="005F7123" w:rsidRPr="009E1F65" w:rsidRDefault="005F7123" w:rsidP="005F7123">
      <w:pPr>
        <w:ind w:right="-569"/>
        <w:rPr>
          <w:sz w:val="22"/>
          <w:szCs w:val="22"/>
        </w:rPr>
      </w:pPr>
      <w:r w:rsidRPr="009E1F65">
        <w:rPr>
          <w:sz w:val="22"/>
          <w:szCs w:val="22"/>
        </w:rPr>
        <w:t>- vabzdžių įgėlimams ar įkandimams, dilgėlinei ar kitokiems nedideliems odos pažeidimams.</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14" w:name="_Toc129243103"/>
      <w:bookmarkStart w:id="15" w:name="_Toc129243228"/>
      <w:r w:rsidRPr="009E1F65">
        <w:t>4.2</w:t>
      </w:r>
      <w:r w:rsidRPr="009E1F65">
        <w:tab/>
        <w:t>Dozavimas ir vartojimo metodas</w:t>
      </w:r>
      <w:bookmarkEnd w:id="14"/>
      <w:bookmarkEnd w:id="15"/>
    </w:p>
    <w:p w:rsidR="005F7123" w:rsidRPr="009E1F65" w:rsidRDefault="005F7123" w:rsidP="005F7123">
      <w:pPr>
        <w:pStyle w:val="BTEMEASMCA"/>
        <w:ind w:right="-569"/>
        <w:rPr>
          <w:noProof w:val="0"/>
          <w:sz w:val="22"/>
          <w:szCs w:val="22"/>
        </w:rPr>
      </w:pPr>
    </w:p>
    <w:p w:rsidR="005F7123" w:rsidRPr="0019035C" w:rsidRDefault="005F7123" w:rsidP="005F7123">
      <w:pPr>
        <w:ind w:left="567" w:right="-569" w:hanging="567"/>
        <w:rPr>
          <w:sz w:val="22"/>
          <w:szCs w:val="22"/>
          <w:u w:val="single"/>
        </w:rPr>
      </w:pPr>
      <w:r>
        <w:rPr>
          <w:sz w:val="22"/>
          <w:szCs w:val="22"/>
          <w:u w:val="single"/>
        </w:rPr>
        <w:t xml:space="preserve">Dozavimas </w:t>
      </w:r>
    </w:p>
    <w:p w:rsidR="005F7123" w:rsidRPr="009E1F65" w:rsidRDefault="005F7123" w:rsidP="00F37506">
      <w:pPr>
        <w:ind w:right="-569"/>
        <w:rPr>
          <w:sz w:val="22"/>
          <w:szCs w:val="22"/>
        </w:rPr>
      </w:pPr>
    </w:p>
    <w:p w:rsidR="005F7123" w:rsidRDefault="005F7123" w:rsidP="005F7123">
      <w:pPr>
        <w:ind w:right="-569"/>
        <w:rPr>
          <w:sz w:val="22"/>
          <w:szCs w:val="22"/>
        </w:rPr>
      </w:pPr>
      <w:r w:rsidRPr="009E1F65">
        <w:rPr>
          <w:sz w:val="22"/>
          <w:szCs w:val="22"/>
        </w:rPr>
        <w:t xml:space="preserve">Suaugusiems ir vyresniems kaip 12 metų vaikams PSILO-BALSAM reikia tepti plonu sluoksniu pažeistas odos vietas ir švelniai įtrinti nuo 3 iki 6 kartų per parą.  </w:t>
      </w:r>
    </w:p>
    <w:p w:rsidR="008A51EB" w:rsidRPr="009E1F65" w:rsidRDefault="008A51EB" w:rsidP="005F7123">
      <w:pPr>
        <w:ind w:right="-569"/>
        <w:rPr>
          <w:sz w:val="22"/>
          <w:szCs w:val="22"/>
        </w:rPr>
      </w:pPr>
    </w:p>
    <w:p w:rsidR="008A51EB" w:rsidRDefault="008A51EB" w:rsidP="008A51EB">
      <w:pPr>
        <w:tabs>
          <w:tab w:val="left" w:pos="567"/>
        </w:tabs>
        <w:spacing w:line="260" w:lineRule="exact"/>
        <w:rPr>
          <w:rFonts w:eastAsia="Times New Roman"/>
          <w:noProof/>
          <w:snapToGrid w:val="0"/>
          <w:sz w:val="22"/>
          <w:u w:val="single"/>
        </w:rPr>
      </w:pPr>
      <w:r w:rsidRPr="008A51EB">
        <w:rPr>
          <w:rFonts w:eastAsia="Times New Roman"/>
          <w:noProof/>
          <w:snapToGrid w:val="0"/>
          <w:sz w:val="22"/>
          <w:u w:val="single"/>
        </w:rPr>
        <w:t>Vartojimo metodas</w:t>
      </w:r>
    </w:p>
    <w:p w:rsidR="008A51EB" w:rsidRPr="008A51EB" w:rsidRDefault="008A51EB" w:rsidP="008A51EB">
      <w:pPr>
        <w:tabs>
          <w:tab w:val="left" w:pos="567"/>
        </w:tabs>
        <w:spacing w:line="260" w:lineRule="exact"/>
        <w:rPr>
          <w:rFonts w:eastAsia="Times New Roman"/>
          <w:snapToGrid w:val="0"/>
          <w:sz w:val="22"/>
          <w:u w:val="single"/>
        </w:rPr>
      </w:pPr>
    </w:p>
    <w:p w:rsidR="008A51EB" w:rsidRPr="009E1F65" w:rsidRDefault="008A51EB" w:rsidP="008A51EB">
      <w:pPr>
        <w:ind w:left="567" w:right="-569" w:hanging="567"/>
        <w:rPr>
          <w:sz w:val="22"/>
          <w:szCs w:val="22"/>
        </w:rPr>
      </w:pPr>
      <w:r w:rsidRPr="009E1F65">
        <w:rPr>
          <w:sz w:val="22"/>
          <w:szCs w:val="22"/>
        </w:rPr>
        <w:t>Vartoti ant odos</w:t>
      </w:r>
      <w:r>
        <w:rPr>
          <w:sz w:val="22"/>
          <w:szCs w:val="22"/>
        </w:rPr>
        <w:t>.</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16" w:name="_Toc129243104"/>
      <w:bookmarkStart w:id="17" w:name="_Toc129243229"/>
      <w:r w:rsidRPr="009E1F65">
        <w:t>4.3</w:t>
      </w:r>
      <w:r w:rsidRPr="009E1F65">
        <w:tab/>
        <w:t>Kontraindikacijos</w:t>
      </w:r>
      <w:bookmarkEnd w:id="16"/>
      <w:bookmarkEnd w:id="17"/>
    </w:p>
    <w:p w:rsidR="005F7123" w:rsidRPr="009E1F65" w:rsidRDefault="005F7123" w:rsidP="005F7123">
      <w:pPr>
        <w:pStyle w:val="BTEMEASMCA"/>
        <w:ind w:right="-569"/>
        <w:rPr>
          <w:noProof w:val="0"/>
          <w:sz w:val="22"/>
          <w:szCs w:val="22"/>
        </w:rPr>
      </w:pPr>
    </w:p>
    <w:p w:rsidR="005F7123" w:rsidRPr="009E1F65" w:rsidRDefault="005F7123" w:rsidP="005F7123">
      <w:pPr>
        <w:ind w:right="-569"/>
        <w:rPr>
          <w:sz w:val="22"/>
          <w:szCs w:val="22"/>
        </w:rPr>
      </w:pPr>
      <w:r w:rsidRPr="009E1F65">
        <w:rPr>
          <w:sz w:val="22"/>
          <w:szCs w:val="22"/>
        </w:rPr>
        <w:t xml:space="preserve">PSILO-BALSAM draudžiama vartoti pacientams, kurių padidėjęs jautrumas veikliajai </w:t>
      </w:r>
      <w:r>
        <w:rPr>
          <w:sz w:val="22"/>
          <w:szCs w:val="22"/>
        </w:rPr>
        <w:t xml:space="preserve">arba </w:t>
      </w:r>
      <w:r w:rsidRPr="005F7123">
        <w:rPr>
          <w:sz w:val="22"/>
          <w:szCs w:val="22"/>
        </w:rPr>
        <w:t>bet kuriai 6.1 skyriuje nurodytai pagalbinei medžiagai</w:t>
      </w:r>
      <w:r w:rsidRPr="009E1F65">
        <w:rPr>
          <w:sz w:val="22"/>
          <w:szCs w:val="22"/>
        </w:rPr>
        <w:t>.</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18" w:name="_Toc129243105"/>
      <w:bookmarkStart w:id="19" w:name="_Toc129243230"/>
      <w:r w:rsidRPr="009E1F65">
        <w:t>4.4</w:t>
      </w:r>
      <w:r w:rsidRPr="009E1F65">
        <w:tab/>
        <w:t>Specialūs įspėjimai ir atsargumo priemonės</w:t>
      </w:r>
      <w:bookmarkEnd w:id="18"/>
      <w:bookmarkEnd w:id="19"/>
    </w:p>
    <w:p w:rsidR="005F7123" w:rsidRPr="009E1F65" w:rsidRDefault="005F7123" w:rsidP="005F7123">
      <w:pPr>
        <w:pStyle w:val="PI-2EMEASMCA"/>
        <w:ind w:right="-569"/>
      </w:pPr>
      <w:bookmarkStart w:id="20" w:name="_Toc129243106"/>
      <w:bookmarkStart w:id="21" w:name="_Toc129243231"/>
    </w:p>
    <w:p w:rsidR="005F7123" w:rsidRPr="009E1F65" w:rsidRDefault="005F7123" w:rsidP="005F7123">
      <w:pPr>
        <w:ind w:right="-569"/>
        <w:rPr>
          <w:sz w:val="22"/>
          <w:szCs w:val="22"/>
        </w:rPr>
      </w:pPr>
      <w:r w:rsidRPr="009E1F65">
        <w:rPr>
          <w:sz w:val="22"/>
          <w:szCs w:val="22"/>
        </w:rPr>
        <w:t>Negalima vartoti PSILO-BALSAM, jeigu yra padidėjęs jautrumas cetilpiridino chloridui.</w:t>
      </w:r>
    </w:p>
    <w:p w:rsidR="005F7123" w:rsidRPr="009E1F65" w:rsidRDefault="005F7123" w:rsidP="005F7123">
      <w:pPr>
        <w:ind w:right="-569" w:hanging="27"/>
        <w:rPr>
          <w:sz w:val="22"/>
          <w:szCs w:val="22"/>
        </w:rPr>
      </w:pPr>
      <w:r w:rsidRPr="009E1F65">
        <w:rPr>
          <w:bCs/>
          <w:sz w:val="22"/>
          <w:szCs w:val="22"/>
        </w:rPr>
        <w:t>PSILO-BALSAM 1% gelio negalima tepti ant atvirų žaizdų ar gleivinių, nes dėl didesnės defenhidramino</w:t>
      </w:r>
      <w:r w:rsidRPr="009E1F65">
        <w:rPr>
          <w:sz w:val="22"/>
          <w:szCs w:val="22"/>
        </w:rPr>
        <w:t xml:space="preserve"> absorbcijos, gali pasireikšti sisteminis jo poveikis.</w:t>
      </w:r>
    </w:p>
    <w:p w:rsidR="005F7123" w:rsidRPr="009E1F65" w:rsidRDefault="005F7123" w:rsidP="005F7123">
      <w:pPr>
        <w:ind w:right="-569" w:hanging="27"/>
        <w:rPr>
          <w:sz w:val="22"/>
          <w:szCs w:val="22"/>
        </w:rPr>
      </w:pPr>
      <w:r w:rsidRPr="009E1F65">
        <w:rPr>
          <w:sz w:val="22"/>
          <w:szCs w:val="22"/>
        </w:rPr>
        <w:t>Vengti patekimo į akis.</w:t>
      </w:r>
    </w:p>
    <w:p w:rsidR="005F7123" w:rsidRPr="009E1F65" w:rsidRDefault="005F7123" w:rsidP="005F7123">
      <w:pPr>
        <w:ind w:right="-569"/>
        <w:rPr>
          <w:sz w:val="22"/>
          <w:szCs w:val="22"/>
        </w:rPr>
      </w:pPr>
      <w:r w:rsidRPr="009E1F65">
        <w:rPr>
          <w:sz w:val="22"/>
          <w:szCs w:val="22"/>
        </w:rPr>
        <w:t>Jei patepus gelio ėmė perštėti odą arba atsirado bėrimas, gydymą reikia nutraukti.</w:t>
      </w:r>
    </w:p>
    <w:p w:rsidR="005F7123" w:rsidRPr="009E1F65" w:rsidRDefault="005F7123" w:rsidP="005F7123">
      <w:pPr>
        <w:ind w:right="-569"/>
        <w:rPr>
          <w:sz w:val="22"/>
          <w:szCs w:val="22"/>
        </w:rPr>
      </w:pPr>
    </w:p>
    <w:p w:rsidR="005F7123" w:rsidRPr="009E1F65" w:rsidRDefault="005F7123" w:rsidP="005F7123">
      <w:pPr>
        <w:pStyle w:val="PI-2EMEASMCA"/>
        <w:ind w:right="-569"/>
      </w:pPr>
      <w:r w:rsidRPr="009E1F65">
        <w:t>4.5</w:t>
      </w:r>
      <w:r w:rsidRPr="009E1F65">
        <w:tab/>
        <w:t>Sąveika su kitais vaistiniais preparatais ir kitokia sąveika</w:t>
      </w:r>
      <w:bookmarkEnd w:id="20"/>
      <w:bookmarkEnd w:id="21"/>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Vietinis PSILO-BALSAM vartojimas sąveikos su kitais preparatais nesukelia.</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22" w:name="_Toc129243107"/>
      <w:bookmarkStart w:id="23" w:name="_Toc129243232"/>
      <w:r w:rsidRPr="009E1F65">
        <w:lastRenderedPageBreak/>
        <w:t>4.6</w:t>
      </w:r>
      <w:r w:rsidRPr="009E1F65">
        <w:tab/>
      </w:r>
      <w:r>
        <w:t>Vaisingumas, n</w:t>
      </w:r>
      <w:r w:rsidRPr="009E1F65">
        <w:t>ėštumo ir žindymo laikotarpis</w:t>
      </w:r>
      <w:bookmarkEnd w:id="22"/>
      <w:bookmarkEnd w:id="23"/>
    </w:p>
    <w:p w:rsidR="005F7123" w:rsidRPr="009E1F65" w:rsidRDefault="005F7123" w:rsidP="005F7123">
      <w:pPr>
        <w:pStyle w:val="PI-2EMEASMCA"/>
        <w:ind w:right="-569"/>
      </w:pPr>
      <w:bookmarkStart w:id="24" w:name="_Toc129243108"/>
      <w:bookmarkStart w:id="25" w:name="_Toc129243233"/>
    </w:p>
    <w:p w:rsidR="005F7123" w:rsidRPr="009E1F65" w:rsidRDefault="005F7123" w:rsidP="005F7123">
      <w:pPr>
        <w:ind w:left="567" w:right="-569" w:hanging="567"/>
        <w:rPr>
          <w:sz w:val="22"/>
          <w:szCs w:val="22"/>
        </w:rPr>
      </w:pPr>
      <w:r w:rsidRPr="009E1F65">
        <w:rPr>
          <w:sz w:val="22"/>
          <w:szCs w:val="22"/>
        </w:rPr>
        <w:t>Duomenų apie ant odos vartojamo difenhidramino poveikį nėštumo ir žindymo laikotarpiu nėra.</w:t>
      </w:r>
    </w:p>
    <w:p w:rsidR="005F7123" w:rsidRPr="009E1F65" w:rsidRDefault="005F7123" w:rsidP="005F7123">
      <w:pPr>
        <w:ind w:right="-569"/>
        <w:rPr>
          <w:sz w:val="22"/>
          <w:szCs w:val="22"/>
        </w:rPr>
      </w:pPr>
      <w:r w:rsidRPr="009E1F65">
        <w:rPr>
          <w:sz w:val="22"/>
          <w:szCs w:val="22"/>
        </w:rPr>
        <w:t>Tyrimų duomenimis difenhidraminas, vartojamas per burną, gali sukelti gimdos funkcijos sutrikimus. Todėl difenhidramino preparatų negalima vartoti paskutinių nėštumo savaičių metu.</w:t>
      </w:r>
    </w:p>
    <w:p w:rsidR="005F7123" w:rsidRPr="009E1F65" w:rsidRDefault="005F7123" w:rsidP="005F7123">
      <w:pPr>
        <w:ind w:right="-569"/>
        <w:rPr>
          <w:sz w:val="22"/>
          <w:szCs w:val="22"/>
        </w:rPr>
      </w:pPr>
      <w:r w:rsidRPr="009E1F65">
        <w:rPr>
          <w:sz w:val="22"/>
          <w:szCs w:val="22"/>
        </w:rPr>
        <w:t>Yra duomenų, kad difenhidraminas, vartojamas per burną, mažais kiekiais išsiskiria su motinos pienu. Todėl žindančioms moterims vaisto vartoti nerekomenduojama.</w:t>
      </w:r>
    </w:p>
    <w:p w:rsidR="005F7123" w:rsidRPr="009E1F65" w:rsidRDefault="005F7123" w:rsidP="005F7123">
      <w:pPr>
        <w:ind w:right="-569"/>
        <w:rPr>
          <w:sz w:val="22"/>
          <w:szCs w:val="22"/>
        </w:rPr>
      </w:pPr>
    </w:p>
    <w:p w:rsidR="005F7123" w:rsidRPr="009E1F65" w:rsidRDefault="005F7123" w:rsidP="005F7123">
      <w:pPr>
        <w:pStyle w:val="PI-2EMEASMCA"/>
        <w:ind w:right="-569"/>
      </w:pPr>
      <w:r w:rsidRPr="009E1F65">
        <w:t>4.7</w:t>
      </w:r>
      <w:r w:rsidRPr="009E1F65">
        <w:tab/>
        <w:t>Poveikis gebėjimui vairuoti ir valdyti mechanizmus</w:t>
      </w:r>
      <w:bookmarkEnd w:id="24"/>
      <w:bookmarkEnd w:id="25"/>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r w:rsidRPr="009E1F65">
        <w:rPr>
          <w:noProof w:val="0"/>
          <w:sz w:val="22"/>
          <w:szCs w:val="22"/>
        </w:rPr>
        <w:t>Duomenys neaktualūs.</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26" w:name="_Toc129243109"/>
      <w:bookmarkStart w:id="27" w:name="_Toc129243234"/>
      <w:r w:rsidRPr="009E1F65">
        <w:t>4.8</w:t>
      </w:r>
      <w:r w:rsidRPr="009E1F65">
        <w:tab/>
        <w:t>Nepageidaujamas poveikis</w:t>
      </w:r>
      <w:bookmarkEnd w:id="26"/>
      <w:bookmarkEnd w:id="27"/>
    </w:p>
    <w:p w:rsidR="005F7123" w:rsidRPr="009E1F65" w:rsidRDefault="005F7123" w:rsidP="005F7123">
      <w:pPr>
        <w:pStyle w:val="BTEMEASMCA"/>
        <w:ind w:right="-569"/>
        <w:rPr>
          <w:noProof w:val="0"/>
          <w:sz w:val="22"/>
          <w:szCs w:val="22"/>
        </w:rPr>
      </w:pPr>
    </w:p>
    <w:p w:rsidR="005F7123" w:rsidRPr="009E1F65" w:rsidRDefault="005F7123" w:rsidP="005F7123">
      <w:pPr>
        <w:ind w:right="-569"/>
        <w:rPr>
          <w:sz w:val="22"/>
          <w:szCs w:val="22"/>
        </w:rPr>
      </w:pPr>
      <w:r w:rsidRPr="009E1F65">
        <w:rPr>
          <w:sz w:val="22"/>
          <w:szCs w:val="22"/>
        </w:rPr>
        <w:t>Retai pasireiškė padidėjusio odos jautrumo reakcijos (fotosensibilizacija, egzema, kontaktinis dermatitas).</w:t>
      </w:r>
    </w:p>
    <w:p w:rsidR="005F7123" w:rsidRDefault="005F7123" w:rsidP="005F7123">
      <w:pPr>
        <w:pStyle w:val="BTEMEASMCA"/>
        <w:ind w:right="-569"/>
        <w:rPr>
          <w:noProof w:val="0"/>
          <w:sz w:val="22"/>
          <w:szCs w:val="22"/>
        </w:rPr>
      </w:pPr>
    </w:p>
    <w:p w:rsidR="005F7123" w:rsidRPr="0019035C" w:rsidRDefault="005F7123" w:rsidP="005F7123">
      <w:pPr>
        <w:autoSpaceDE w:val="0"/>
        <w:autoSpaceDN w:val="0"/>
        <w:adjustRightInd w:val="0"/>
        <w:ind w:right="-569"/>
        <w:jc w:val="both"/>
        <w:rPr>
          <w:sz w:val="22"/>
          <w:szCs w:val="22"/>
          <w:u w:val="single"/>
        </w:rPr>
      </w:pPr>
      <w:r w:rsidRPr="0019035C">
        <w:rPr>
          <w:noProof/>
          <w:sz w:val="22"/>
          <w:szCs w:val="22"/>
          <w:u w:val="single"/>
        </w:rPr>
        <w:t>Pranešimas apie įtariamas nepageidaujamas reakcijas</w:t>
      </w:r>
    </w:p>
    <w:p w:rsidR="005F7123" w:rsidRPr="005F7123" w:rsidRDefault="005F7123" w:rsidP="005F7123">
      <w:pPr>
        <w:pStyle w:val="BTEMEASMCA"/>
        <w:ind w:right="-569"/>
        <w:rPr>
          <w:noProof w:val="0"/>
          <w:sz w:val="22"/>
          <w:szCs w:val="22"/>
        </w:rPr>
      </w:pPr>
      <w:r w:rsidRPr="0019035C">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9035C">
          <w:rPr>
            <w:rStyle w:val="Hipersaitas"/>
            <w:rFonts w:eastAsia="SimSun"/>
            <w:sz w:val="22"/>
            <w:szCs w:val="22"/>
          </w:rPr>
          <w:t>www.vvkt.lt</w:t>
        </w:r>
      </w:hyperlink>
      <w:r w:rsidRPr="0019035C">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9035C">
          <w:rPr>
            <w:rStyle w:val="Hipersaitas"/>
            <w:rFonts w:eastAsia="SimSun"/>
            <w:sz w:val="22"/>
            <w:szCs w:val="22"/>
          </w:rPr>
          <w:t>NepageidaujamaR@vvkt.lt</w:t>
        </w:r>
      </w:hyperlink>
      <w:r w:rsidRPr="0019035C">
        <w:rPr>
          <w:sz w:val="22"/>
          <w:szCs w:val="22"/>
        </w:rPr>
        <w:t>), per interneto svetainę (adresu http://www.vvkt.lt).</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28" w:name="_Toc129243110"/>
      <w:bookmarkStart w:id="29" w:name="_Toc129243235"/>
      <w:r w:rsidRPr="009E1F65">
        <w:t>4.9</w:t>
      </w:r>
      <w:r w:rsidRPr="009E1F65">
        <w:tab/>
        <w:t>Perdozavimas</w:t>
      </w:r>
      <w:bookmarkEnd w:id="28"/>
      <w:bookmarkEnd w:id="29"/>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Duomenų apie perdozavimą vartojant difenhidraminą ant odos nėra.</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30" w:name="_Toc129243111"/>
      <w:bookmarkStart w:id="31" w:name="_Toc129243236"/>
      <w:r w:rsidRPr="009E1F65">
        <w:t>5.</w:t>
      </w:r>
      <w:r w:rsidRPr="009E1F65">
        <w:tab/>
        <w:t>FARMAKOLOGINĖS SAVYBĖS</w:t>
      </w:r>
      <w:bookmarkEnd w:id="30"/>
      <w:bookmarkEnd w:id="31"/>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32" w:name="_Toc129243112"/>
      <w:bookmarkStart w:id="33" w:name="_Toc129243237"/>
      <w:r w:rsidRPr="009E1F65">
        <w:t>5.1</w:t>
      </w:r>
      <w:r w:rsidRPr="009E1F65">
        <w:tab/>
        <w:t>Farmakodinaminės savybės</w:t>
      </w:r>
      <w:bookmarkEnd w:id="32"/>
      <w:bookmarkEnd w:id="33"/>
    </w:p>
    <w:p w:rsidR="005F7123" w:rsidRPr="009E1F65" w:rsidRDefault="005F7123" w:rsidP="005F7123">
      <w:pPr>
        <w:pStyle w:val="BTEMEASMCA"/>
        <w:ind w:right="-569"/>
        <w:rPr>
          <w:noProof w:val="0"/>
          <w:sz w:val="22"/>
          <w:szCs w:val="22"/>
        </w:rPr>
      </w:pPr>
    </w:p>
    <w:p w:rsidR="005F7123" w:rsidRPr="009E1F65" w:rsidRDefault="005F7123" w:rsidP="005F7123">
      <w:pPr>
        <w:pStyle w:val="Pagrindinistekstas"/>
        <w:spacing w:after="0"/>
        <w:ind w:right="-569"/>
        <w:rPr>
          <w:szCs w:val="22"/>
        </w:rPr>
      </w:pPr>
      <w:r w:rsidRPr="009E1F65">
        <w:rPr>
          <w:szCs w:val="22"/>
        </w:rPr>
        <w:t>Farmakoterapinė grupė – antihistamininiai vaistai vietiniam naudojimui, ATC kodas – D04AA32</w:t>
      </w:r>
      <w:r>
        <w:rPr>
          <w:szCs w:val="22"/>
        </w:rPr>
        <w:t>.</w:t>
      </w:r>
    </w:p>
    <w:p w:rsidR="005F7123" w:rsidRPr="009E1F65" w:rsidRDefault="005F7123" w:rsidP="005F7123">
      <w:pPr>
        <w:pStyle w:val="Pagrindinistekstas"/>
        <w:spacing w:after="0"/>
        <w:ind w:right="-569"/>
        <w:rPr>
          <w:szCs w:val="22"/>
        </w:rPr>
      </w:pPr>
    </w:p>
    <w:p w:rsidR="005F7123" w:rsidRPr="009E1F65" w:rsidRDefault="005F7123" w:rsidP="005F7123">
      <w:pPr>
        <w:ind w:right="-569"/>
        <w:rPr>
          <w:sz w:val="22"/>
          <w:szCs w:val="22"/>
        </w:rPr>
      </w:pPr>
      <w:r w:rsidRPr="009E1F65">
        <w:rPr>
          <w:sz w:val="22"/>
          <w:szCs w:val="22"/>
        </w:rPr>
        <w:t>Difenhidramino hidrochloridas yra H</w:t>
      </w:r>
      <w:r w:rsidRPr="009E1F65">
        <w:rPr>
          <w:sz w:val="22"/>
          <w:szCs w:val="22"/>
          <w:vertAlign w:val="subscript"/>
        </w:rPr>
        <w:t>1</w:t>
      </w:r>
      <w:r w:rsidRPr="009E1F65">
        <w:rPr>
          <w:sz w:val="22"/>
          <w:szCs w:val="22"/>
        </w:rPr>
        <w:t xml:space="preserve"> receptorių antagonistas. Vietiškai vartojamas difenhidraminas sukelia antihistamininį ir vietinį nuskausminantį poveikį. Vartojant niežėjimo gydymui, difenhidraminas malšina niežėjimą ir slopina histamino reakciją odoje. Periferiniai receptoriai veikiami tiesiogiai.</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34" w:name="_Toc129243113"/>
      <w:bookmarkStart w:id="35" w:name="_Toc129243238"/>
      <w:r w:rsidRPr="009E1F65">
        <w:t>5.2</w:t>
      </w:r>
      <w:r w:rsidRPr="009E1F65">
        <w:tab/>
        <w:t>Farmakokinetinės savybės</w:t>
      </w:r>
      <w:bookmarkEnd w:id="34"/>
      <w:bookmarkEnd w:id="35"/>
    </w:p>
    <w:p w:rsidR="005F7123" w:rsidRPr="009E1F65" w:rsidRDefault="005F7123" w:rsidP="005F7123">
      <w:pPr>
        <w:pStyle w:val="BTEMEASMCA"/>
        <w:ind w:right="-569"/>
        <w:rPr>
          <w:noProof w:val="0"/>
          <w:sz w:val="22"/>
          <w:szCs w:val="22"/>
        </w:rPr>
      </w:pPr>
    </w:p>
    <w:p w:rsidR="005F7123" w:rsidRPr="009E1F65" w:rsidRDefault="005F7123" w:rsidP="005F7123">
      <w:pPr>
        <w:ind w:right="-569" w:hanging="27"/>
        <w:rPr>
          <w:sz w:val="22"/>
          <w:szCs w:val="22"/>
        </w:rPr>
      </w:pPr>
      <w:r w:rsidRPr="009E1F65">
        <w:rPr>
          <w:sz w:val="22"/>
          <w:szCs w:val="22"/>
        </w:rPr>
        <w:t xml:space="preserve">Preparatas dėl jo molekulės ypatumų prasiskverbia pro sveiką ir pažeistą odą. Difenhidraminas beveik pilnai metabolizuojamas kepenyse, pirmiausia dealkilacijos būdu verčiamas mono- ir di-demetildifenhidraminu, o tada oksidacijos būdu – difenilmetoksiacetine rūgštimi. Metabolitai gali išsiskirti junginiuose su glicinu arba glutamatu. </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36" w:name="_Toc129243114"/>
      <w:bookmarkStart w:id="37" w:name="_Toc129243239"/>
      <w:r w:rsidRPr="009E1F65">
        <w:t>5.3</w:t>
      </w:r>
      <w:r w:rsidRPr="009E1F65">
        <w:tab/>
        <w:t>Ikiklinikinių saugumo tyrimų duomenys</w:t>
      </w:r>
      <w:bookmarkEnd w:id="36"/>
      <w:bookmarkEnd w:id="37"/>
    </w:p>
    <w:p w:rsidR="005F7123" w:rsidRPr="009E1F65" w:rsidRDefault="005F7123" w:rsidP="005F7123">
      <w:pPr>
        <w:pStyle w:val="BTEMEASMCA"/>
        <w:ind w:right="-569"/>
        <w:rPr>
          <w:noProof w:val="0"/>
          <w:sz w:val="22"/>
          <w:szCs w:val="22"/>
        </w:rPr>
      </w:pPr>
    </w:p>
    <w:p w:rsidR="005F7123" w:rsidRPr="009E1F65" w:rsidRDefault="005F7123" w:rsidP="005F7123">
      <w:pPr>
        <w:ind w:right="-569"/>
        <w:rPr>
          <w:sz w:val="22"/>
          <w:szCs w:val="22"/>
        </w:rPr>
      </w:pPr>
      <w:r w:rsidRPr="009E1F65">
        <w:rPr>
          <w:sz w:val="22"/>
          <w:szCs w:val="22"/>
        </w:rPr>
        <w:t xml:space="preserve">Psilo-balsam veiklioji medžiaga yra gerai žinoma vaistų sudedamoji dalis ir yra pakankamai duomenų apie jos vartojimo saugumą. </w:t>
      </w:r>
      <w:r w:rsidRPr="005F7123">
        <w:rPr>
          <w:sz w:val="22"/>
          <w:szCs w:val="22"/>
        </w:rPr>
        <w:t>Įprastų farmakologinio saugumo, kartotinių dozių toksiškumo, genotoksiškumo, galimo kancerogeniškumo, toksinio povei</w:t>
      </w:r>
      <w:r>
        <w:rPr>
          <w:sz w:val="22"/>
          <w:szCs w:val="22"/>
        </w:rPr>
        <w:t xml:space="preserve">kio reprodukcijai ir vystymuisi </w:t>
      </w:r>
      <w:r w:rsidRPr="005F7123">
        <w:rPr>
          <w:sz w:val="22"/>
          <w:szCs w:val="22"/>
        </w:rPr>
        <w:t>ikiklinikinių tyrimų duomenys specifinio pavojaus žmogui nerodo.</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38" w:name="_Toc129243115"/>
      <w:bookmarkStart w:id="39" w:name="_Toc129243240"/>
      <w:r w:rsidRPr="009E1F65">
        <w:t>6.</w:t>
      </w:r>
      <w:r w:rsidRPr="009E1F65">
        <w:tab/>
        <w:t>FARMACINĖ INFORMACIJA</w:t>
      </w:r>
      <w:bookmarkEnd w:id="38"/>
      <w:bookmarkEnd w:id="39"/>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40" w:name="_Toc129243116"/>
      <w:bookmarkStart w:id="41" w:name="_Toc129243241"/>
      <w:r w:rsidRPr="009E1F65">
        <w:lastRenderedPageBreak/>
        <w:t>6.1</w:t>
      </w:r>
      <w:r w:rsidRPr="009E1F65">
        <w:tab/>
        <w:t>Pagalbinių medžiagų sąrašas</w:t>
      </w:r>
      <w:bookmarkEnd w:id="40"/>
      <w:bookmarkEnd w:id="41"/>
    </w:p>
    <w:p w:rsidR="005F7123" w:rsidRPr="009E1F65" w:rsidRDefault="005F7123" w:rsidP="005F7123">
      <w:pPr>
        <w:pStyle w:val="BTEMEASMCA"/>
        <w:ind w:right="-569"/>
        <w:rPr>
          <w:noProof w:val="0"/>
          <w:sz w:val="22"/>
          <w:szCs w:val="22"/>
        </w:rPr>
      </w:pPr>
    </w:p>
    <w:p w:rsidR="005F7123" w:rsidRPr="009E1F65" w:rsidRDefault="005F7123" w:rsidP="005F7123">
      <w:pPr>
        <w:ind w:right="-569" w:hanging="27"/>
        <w:rPr>
          <w:sz w:val="22"/>
          <w:szCs w:val="22"/>
        </w:rPr>
      </w:pPr>
      <w:r w:rsidRPr="009E1F65">
        <w:rPr>
          <w:sz w:val="22"/>
          <w:szCs w:val="22"/>
        </w:rPr>
        <w:t>Cetilpiridino chloridas</w:t>
      </w:r>
    </w:p>
    <w:p w:rsidR="005F7123" w:rsidRPr="009E1F65" w:rsidRDefault="005F7123" w:rsidP="005F7123">
      <w:pPr>
        <w:ind w:right="-569" w:hanging="27"/>
        <w:rPr>
          <w:sz w:val="22"/>
          <w:szCs w:val="22"/>
        </w:rPr>
      </w:pPr>
      <w:r w:rsidRPr="009E1F65">
        <w:rPr>
          <w:sz w:val="22"/>
          <w:szCs w:val="22"/>
        </w:rPr>
        <w:t>Makrogolio 6 glicerolio kaprilokapratas</w:t>
      </w:r>
    </w:p>
    <w:p w:rsidR="005F7123" w:rsidRPr="009E1F65" w:rsidRDefault="005F7123" w:rsidP="005F7123">
      <w:pPr>
        <w:ind w:right="-569" w:hanging="27"/>
        <w:rPr>
          <w:sz w:val="22"/>
          <w:szCs w:val="22"/>
        </w:rPr>
      </w:pPr>
      <w:r w:rsidRPr="009E1F65">
        <w:rPr>
          <w:sz w:val="22"/>
          <w:szCs w:val="22"/>
        </w:rPr>
        <w:t>Poliakrilo rūgštis</w:t>
      </w:r>
    </w:p>
    <w:p w:rsidR="005F7123" w:rsidRPr="009E1F65" w:rsidRDefault="005F7123" w:rsidP="005F7123">
      <w:pPr>
        <w:ind w:right="-569" w:hanging="27"/>
        <w:rPr>
          <w:sz w:val="22"/>
          <w:szCs w:val="22"/>
        </w:rPr>
      </w:pPr>
      <w:r w:rsidRPr="009E1F65">
        <w:rPr>
          <w:sz w:val="22"/>
          <w:szCs w:val="22"/>
        </w:rPr>
        <w:t>Trometamolis</w:t>
      </w:r>
    </w:p>
    <w:p w:rsidR="005F7123" w:rsidRPr="009E1F65" w:rsidRDefault="005F7123" w:rsidP="005F7123">
      <w:pPr>
        <w:ind w:right="-569" w:hanging="27"/>
        <w:rPr>
          <w:sz w:val="22"/>
          <w:szCs w:val="22"/>
        </w:rPr>
      </w:pPr>
      <w:r w:rsidRPr="009E1F65">
        <w:rPr>
          <w:sz w:val="22"/>
          <w:szCs w:val="22"/>
        </w:rPr>
        <w:t>Išgrynintas vanduo.</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42" w:name="_Toc129243117"/>
      <w:bookmarkStart w:id="43" w:name="_Toc129243242"/>
      <w:r w:rsidRPr="009E1F65">
        <w:t>6.2</w:t>
      </w:r>
      <w:r w:rsidRPr="009E1F65">
        <w:tab/>
        <w:t>Nesuderinamumas</w:t>
      </w:r>
      <w:bookmarkEnd w:id="42"/>
      <w:bookmarkEnd w:id="43"/>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Duomenys nebūtini.</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44" w:name="_Toc129243118"/>
      <w:bookmarkStart w:id="45" w:name="_Toc129243243"/>
      <w:r w:rsidRPr="009E1F65">
        <w:t>6.3</w:t>
      </w:r>
      <w:r w:rsidRPr="009E1F65">
        <w:tab/>
        <w:t>Tinkamumo laikas</w:t>
      </w:r>
      <w:bookmarkEnd w:id="44"/>
      <w:bookmarkEnd w:id="45"/>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2 metai</w:t>
      </w:r>
    </w:p>
    <w:p w:rsidR="005F7123" w:rsidRPr="009E1F65" w:rsidRDefault="005F7123" w:rsidP="005F7123">
      <w:pPr>
        <w:ind w:right="-569"/>
        <w:rPr>
          <w:sz w:val="22"/>
          <w:szCs w:val="22"/>
        </w:rPr>
      </w:pPr>
      <w:r w:rsidRPr="009E1F65">
        <w:rPr>
          <w:sz w:val="22"/>
          <w:szCs w:val="22"/>
        </w:rPr>
        <w:t>Pirmą kartą atidarius tūbelę, gelio tinkamumo laikas - 12 mėnesi</w:t>
      </w:r>
      <w:r>
        <w:rPr>
          <w:sz w:val="22"/>
          <w:szCs w:val="22"/>
        </w:rPr>
        <w:t>ų</w:t>
      </w:r>
      <w:r w:rsidRPr="009E1F65">
        <w:rPr>
          <w:sz w:val="22"/>
          <w:szCs w:val="22"/>
        </w:rPr>
        <w:t xml:space="preserve">. </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46" w:name="_Toc129243119"/>
      <w:bookmarkStart w:id="47" w:name="_Toc129243244"/>
      <w:r w:rsidRPr="009E1F65">
        <w:t>6.4</w:t>
      </w:r>
      <w:r w:rsidRPr="009E1F65">
        <w:tab/>
        <w:t>Specialios laikymo sąlygos</w:t>
      </w:r>
      <w:bookmarkEnd w:id="46"/>
      <w:bookmarkEnd w:id="47"/>
    </w:p>
    <w:p w:rsidR="005F7123" w:rsidRPr="009E1F65" w:rsidRDefault="005F7123" w:rsidP="005F7123">
      <w:pPr>
        <w:pStyle w:val="BTEMEASMCA"/>
        <w:ind w:right="-569"/>
        <w:rPr>
          <w:noProof w:val="0"/>
          <w:sz w:val="22"/>
          <w:szCs w:val="22"/>
        </w:rPr>
      </w:pPr>
    </w:p>
    <w:p w:rsidR="005F7123" w:rsidRPr="009E1F65" w:rsidRDefault="005F7123" w:rsidP="005F7123">
      <w:pPr>
        <w:pStyle w:val="Pagrindinistekstas"/>
        <w:spacing w:after="0"/>
        <w:ind w:right="-569"/>
        <w:rPr>
          <w:szCs w:val="22"/>
        </w:rPr>
      </w:pPr>
      <w:r w:rsidRPr="009E1F65">
        <w:rPr>
          <w:szCs w:val="22"/>
        </w:rPr>
        <w:t>Laikyti ne aukštesnėje kaip 25 </w:t>
      </w:r>
      <w:r w:rsidRPr="009E1F65">
        <w:rPr>
          <w:szCs w:val="22"/>
        </w:rPr>
        <w:sym w:font="Symbol" w:char="F0B0"/>
      </w:r>
      <w:r w:rsidRPr="009E1F65">
        <w:rPr>
          <w:szCs w:val="22"/>
        </w:rPr>
        <w:t>C temperatūroje.</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right="-569"/>
      </w:pPr>
      <w:bookmarkStart w:id="48" w:name="_Toc129243120"/>
      <w:bookmarkStart w:id="49" w:name="_Toc129243245"/>
      <w:r w:rsidRPr="009E1F65">
        <w:t>6.5</w:t>
      </w:r>
      <w:r w:rsidRPr="009E1F65">
        <w:tab/>
      </w:r>
      <w:r>
        <w:t>Talpyklės pobūdis</w:t>
      </w:r>
      <w:r w:rsidRPr="009E1F65">
        <w:t xml:space="preserve"> ir jos turinys</w:t>
      </w:r>
      <w:bookmarkEnd w:id="48"/>
      <w:bookmarkEnd w:id="49"/>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Aliuminio tūbelė, kurioje yra 20 g gelio, kartoninėje dėžutėje.</w:t>
      </w:r>
    </w:p>
    <w:p w:rsidR="005F7123" w:rsidRPr="009E1F65" w:rsidRDefault="005F7123" w:rsidP="005F7123">
      <w:pPr>
        <w:pStyle w:val="BTEMEASMCA"/>
        <w:ind w:right="-569"/>
        <w:rPr>
          <w:noProof w:val="0"/>
          <w:sz w:val="22"/>
          <w:szCs w:val="22"/>
        </w:rPr>
      </w:pPr>
    </w:p>
    <w:p w:rsidR="005F7123" w:rsidRPr="009E1F65" w:rsidRDefault="005F7123" w:rsidP="005F7123">
      <w:pPr>
        <w:pStyle w:val="PI-2EMEASMCA"/>
        <w:ind w:left="0" w:right="-569" w:firstLine="0"/>
      </w:pPr>
      <w:bookmarkStart w:id="50" w:name="_Toc129243121"/>
      <w:bookmarkStart w:id="51" w:name="_Toc129243246"/>
      <w:r w:rsidRPr="009E1F65">
        <w:t>6.6</w:t>
      </w:r>
      <w:r w:rsidRPr="009E1F65">
        <w:tab/>
        <w:t xml:space="preserve">Specialūs reikalavimai atliekoms tvarkyti </w:t>
      </w:r>
      <w:bookmarkEnd w:id="50"/>
      <w:bookmarkEnd w:id="51"/>
    </w:p>
    <w:p w:rsidR="005F7123" w:rsidRPr="009E1F65" w:rsidRDefault="005F7123" w:rsidP="005F7123">
      <w:pPr>
        <w:pStyle w:val="Pagrindinistekstas"/>
        <w:spacing w:after="0"/>
        <w:ind w:right="-569"/>
        <w:rPr>
          <w:szCs w:val="22"/>
        </w:rPr>
      </w:pPr>
    </w:p>
    <w:p w:rsidR="005F7123" w:rsidRPr="009E1F65" w:rsidRDefault="005F7123" w:rsidP="005F7123">
      <w:pPr>
        <w:pStyle w:val="Pagrindinistekstas"/>
        <w:spacing w:after="0"/>
        <w:ind w:right="-569"/>
        <w:rPr>
          <w:szCs w:val="22"/>
        </w:rPr>
      </w:pPr>
      <w:r w:rsidRPr="009E1F65">
        <w:rPr>
          <w:szCs w:val="22"/>
        </w:rPr>
        <w:t>Specialių reikalavimų nėra.</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52" w:name="_Toc129243122"/>
      <w:bookmarkStart w:id="53" w:name="_Toc129243247"/>
      <w:r w:rsidRPr="009E1F65">
        <w:t>7.</w:t>
      </w:r>
      <w:r w:rsidRPr="009E1F65">
        <w:tab/>
      </w:r>
      <w:bookmarkEnd w:id="52"/>
      <w:bookmarkEnd w:id="53"/>
      <w:r>
        <w:t>REGISTRUOTOJAS</w:t>
      </w:r>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STADA Arzneimittel AG</w:t>
      </w:r>
    </w:p>
    <w:p w:rsidR="005F7123" w:rsidRPr="009E1F65" w:rsidRDefault="005F7123" w:rsidP="005F7123">
      <w:pPr>
        <w:ind w:left="567" w:right="-569" w:hanging="567"/>
        <w:rPr>
          <w:sz w:val="22"/>
          <w:szCs w:val="22"/>
        </w:rPr>
      </w:pPr>
      <w:r w:rsidRPr="009E1F65">
        <w:rPr>
          <w:sz w:val="22"/>
          <w:szCs w:val="22"/>
        </w:rPr>
        <w:t>Stadastrasse 2-18</w:t>
      </w:r>
    </w:p>
    <w:p w:rsidR="005F7123" w:rsidRPr="009E1F65" w:rsidRDefault="005F7123" w:rsidP="005F7123">
      <w:pPr>
        <w:ind w:left="567" w:right="-569" w:hanging="567"/>
        <w:rPr>
          <w:sz w:val="22"/>
          <w:szCs w:val="22"/>
        </w:rPr>
      </w:pPr>
      <w:r w:rsidRPr="009E1F65">
        <w:rPr>
          <w:sz w:val="22"/>
          <w:szCs w:val="22"/>
        </w:rPr>
        <w:t>D-61118 Bad Vilbel</w:t>
      </w:r>
    </w:p>
    <w:p w:rsidR="005F7123" w:rsidRPr="009E1F65" w:rsidRDefault="005F7123" w:rsidP="005F7123">
      <w:pPr>
        <w:ind w:left="567" w:right="-569" w:hanging="567"/>
        <w:rPr>
          <w:sz w:val="22"/>
          <w:szCs w:val="22"/>
        </w:rPr>
      </w:pPr>
      <w:r w:rsidRPr="009E1F65">
        <w:rPr>
          <w:sz w:val="22"/>
          <w:szCs w:val="22"/>
        </w:rPr>
        <w:t>Vokietija</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54" w:name="_Toc129243123"/>
      <w:bookmarkStart w:id="55" w:name="_Toc129243248"/>
      <w:r w:rsidRPr="009E1F65">
        <w:t>8.</w:t>
      </w:r>
      <w:r w:rsidRPr="009E1F65">
        <w:tab/>
      </w:r>
      <w:r>
        <w:t>REGISTRACIJOS PAŽYMĖJIMO</w:t>
      </w:r>
      <w:r w:rsidRPr="009E1F65">
        <w:t xml:space="preserve"> NUMERIS</w:t>
      </w:r>
      <w:bookmarkEnd w:id="54"/>
      <w:bookmarkEnd w:id="55"/>
      <w:r w:rsidRPr="009E1F65">
        <w:t xml:space="preserve"> (-IAI)</w:t>
      </w:r>
    </w:p>
    <w:p w:rsidR="005F7123" w:rsidRPr="009E1F65" w:rsidRDefault="005F7123" w:rsidP="005F7123">
      <w:pPr>
        <w:pStyle w:val="BTEMEASMCA"/>
        <w:ind w:right="-569"/>
        <w:rPr>
          <w:noProof w:val="0"/>
          <w:sz w:val="22"/>
          <w:szCs w:val="22"/>
        </w:rPr>
      </w:pPr>
    </w:p>
    <w:p w:rsidR="005F7123" w:rsidRPr="009E1F65" w:rsidRDefault="005F7123" w:rsidP="005F7123">
      <w:pPr>
        <w:ind w:left="567" w:right="-569" w:hanging="567"/>
        <w:rPr>
          <w:sz w:val="22"/>
          <w:szCs w:val="22"/>
        </w:rPr>
      </w:pPr>
      <w:r w:rsidRPr="009E1F65">
        <w:rPr>
          <w:sz w:val="22"/>
          <w:szCs w:val="22"/>
        </w:rPr>
        <w:t>LT/1/94/0765/001</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56" w:name="_Toc129243124"/>
      <w:bookmarkStart w:id="57" w:name="_Toc129243249"/>
      <w:r w:rsidRPr="009E1F65">
        <w:t>9.</w:t>
      </w:r>
      <w:r w:rsidRPr="009E1F65">
        <w:tab/>
      </w:r>
      <w:r>
        <w:t>REGISTRAVIMO / PERREGISTRAVIMO</w:t>
      </w:r>
      <w:r w:rsidRPr="009E1F65">
        <w:t xml:space="preserve"> DATA</w:t>
      </w:r>
      <w:bookmarkEnd w:id="56"/>
      <w:bookmarkEnd w:id="57"/>
    </w:p>
    <w:p w:rsidR="005F7123" w:rsidRPr="009E1F65" w:rsidRDefault="005F7123" w:rsidP="005F7123">
      <w:pPr>
        <w:pStyle w:val="BTEMEASMCA"/>
        <w:ind w:right="-569"/>
        <w:rPr>
          <w:noProof w:val="0"/>
          <w:sz w:val="22"/>
          <w:szCs w:val="22"/>
        </w:rPr>
      </w:pPr>
    </w:p>
    <w:p w:rsidR="005F7123" w:rsidRDefault="005F7123" w:rsidP="005F7123">
      <w:pPr>
        <w:ind w:left="567" w:right="-569" w:hanging="567"/>
        <w:rPr>
          <w:sz w:val="22"/>
          <w:szCs w:val="22"/>
        </w:rPr>
      </w:pPr>
      <w:r>
        <w:rPr>
          <w:sz w:val="22"/>
          <w:szCs w:val="22"/>
        </w:rPr>
        <w:t>Registravimo data 1994 m. gruodžio mėn. 20 d.</w:t>
      </w:r>
    </w:p>
    <w:p w:rsidR="005F7123" w:rsidRPr="00D80202" w:rsidRDefault="005F7123" w:rsidP="005F7123">
      <w:pPr>
        <w:ind w:left="567" w:right="-569" w:hanging="567"/>
        <w:rPr>
          <w:sz w:val="22"/>
          <w:szCs w:val="22"/>
        </w:rPr>
      </w:pPr>
      <w:r>
        <w:rPr>
          <w:sz w:val="22"/>
          <w:szCs w:val="22"/>
        </w:rPr>
        <w:t>Paskutinio perregistravimo data 2007 m. birželio mėn. 20 d.</w:t>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PI-1EMEASMCA"/>
        <w:ind w:right="-569"/>
      </w:pPr>
      <w:bookmarkStart w:id="58" w:name="_Toc129243125"/>
      <w:bookmarkStart w:id="59" w:name="_Toc129243250"/>
      <w:r w:rsidRPr="009E1F65">
        <w:t>10.</w:t>
      </w:r>
      <w:r w:rsidRPr="009E1F65">
        <w:tab/>
        <w:t>TEKSTO PERŽIŪROS DATA</w:t>
      </w:r>
      <w:bookmarkEnd w:id="58"/>
      <w:bookmarkEnd w:id="59"/>
    </w:p>
    <w:p w:rsidR="005F7123" w:rsidRPr="009E1F65" w:rsidRDefault="005F7123" w:rsidP="005F7123">
      <w:pPr>
        <w:pStyle w:val="BTEMEASMCA"/>
        <w:ind w:right="-569"/>
        <w:rPr>
          <w:noProof w:val="0"/>
          <w:sz w:val="22"/>
          <w:szCs w:val="22"/>
        </w:rPr>
      </w:pPr>
    </w:p>
    <w:p w:rsidR="004F4D29" w:rsidRDefault="000C47F2" w:rsidP="005F7123">
      <w:pPr>
        <w:pStyle w:val="BTEMEASMCA"/>
        <w:ind w:right="-569"/>
        <w:rPr>
          <w:noProof w:val="0"/>
          <w:sz w:val="22"/>
          <w:szCs w:val="22"/>
        </w:rPr>
      </w:pPr>
      <w:r>
        <w:rPr>
          <w:noProof w:val="0"/>
          <w:sz w:val="22"/>
          <w:szCs w:val="22"/>
        </w:rPr>
        <w:t>2015-11-23</w:t>
      </w:r>
    </w:p>
    <w:p w:rsidR="005F7123" w:rsidRPr="009E1F65" w:rsidRDefault="005F7123" w:rsidP="005F7123">
      <w:pPr>
        <w:pStyle w:val="BTEMEASMCA"/>
        <w:ind w:right="-569"/>
        <w:rPr>
          <w:noProof w:val="0"/>
          <w:sz w:val="22"/>
          <w:szCs w:val="22"/>
        </w:rPr>
      </w:pPr>
    </w:p>
    <w:p w:rsidR="005F7123" w:rsidRPr="009E1F65" w:rsidRDefault="005F7123" w:rsidP="005F7123">
      <w:pPr>
        <w:ind w:right="-569"/>
        <w:rPr>
          <w:noProof/>
          <w:sz w:val="22"/>
          <w:szCs w:val="22"/>
        </w:rPr>
      </w:pPr>
      <w:r w:rsidRPr="00432743">
        <w:rPr>
          <w:noProof/>
          <w:sz w:val="22"/>
          <w:szCs w:val="22"/>
        </w:rPr>
        <w:t>Išsami informacija apie šį vaistinį preparatą pateikiama Valstybinės vaistų kontrolės tarnybos prie Lietuvos Respublikos sveikatos apsaugos ministerijos tinklalapyj</w:t>
      </w:r>
      <w:r w:rsidRPr="00126F6D">
        <w:rPr>
          <w:noProof/>
          <w:sz w:val="22"/>
          <w:szCs w:val="22"/>
        </w:rPr>
        <w:t>e</w:t>
      </w:r>
      <w:r w:rsidRPr="00126F6D">
        <w:rPr>
          <w:i/>
          <w:noProof/>
          <w:sz w:val="22"/>
          <w:szCs w:val="22"/>
        </w:rPr>
        <w:t xml:space="preserve"> </w:t>
      </w:r>
      <w:hyperlink r:id="rId10" w:history="1">
        <w:r w:rsidRPr="000A79DC">
          <w:rPr>
            <w:rStyle w:val="Hipersaitas"/>
            <w:sz w:val="22"/>
            <w:szCs w:val="22"/>
          </w:rPr>
          <w:t>http://www.vvkt.lt</w:t>
        </w:r>
      </w:hyperlink>
    </w:p>
    <w:p w:rsidR="005F7123" w:rsidRPr="009E1F65" w:rsidRDefault="005F7123" w:rsidP="005F7123">
      <w:pPr>
        <w:pStyle w:val="BTEMEASMCA"/>
        <w:ind w:right="-569"/>
        <w:rPr>
          <w:noProof w:val="0"/>
          <w:sz w:val="22"/>
          <w:szCs w:val="22"/>
        </w:rPr>
      </w:pPr>
      <w:r w:rsidRPr="009E1F65">
        <w:rPr>
          <w:noProof w:val="0"/>
          <w:sz w:val="22"/>
          <w:szCs w:val="22"/>
        </w:rPr>
        <w:br w:type="page"/>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TTEMEASMCA"/>
        <w:ind w:right="-569"/>
        <w:rPr>
          <w:sz w:val="22"/>
          <w:szCs w:val="22"/>
          <w:lang w:val="lt-LT"/>
        </w:rPr>
      </w:pPr>
      <w:bookmarkStart w:id="60" w:name="_Toc129243128"/>
      <w:bookmarkStart w:id="61" w:name="_Toc129243253"/>
      <w:r w:rsidRPr="009E1F65">
        <w:rPr>
          <w:sz w:val="22"/>
          <w:szCs w:val="22"/>
          <w:lang w:val="lt-LT"/>
        </w:rPr>
        <w:t>II PRIEDAS</w:t>
      </w:r>
      <w:bookmarkEnd w:id="60"/>
      <w:bookmarkEnd w:id="61"/>
    </w:p>
    <w:p w:rsidR="005F7123" w:rsidRPr="009E1F65" w:rsidRDefault="005F7123" w:rsidP="005F7123">
      <w:pPr>
        <w:pStyle w:val="TTEMEASMCA"/>
        <w:ind w:right="-569"/>
        <w:rPr>
          <w:sz w:val="22"/>
          <w:szCs w:val="22"/>
          <w:lang w:val="lt-LT"/>
        </w:rPr>
      </w:pPr>
    </w:p>
    <w:p w:rsidR="005F7123" w:rsidRPr="009E1F65" w:rsidRDefault="005F7123" w:rsidP="005F7123">
      <w:pPr>
        <w:pStyle w:val="TTEMEASMCA"/>
        <w:ind w:right="-569"/>
        <w:rPr>
          <w:sz w:val="22"/>
          <w:szCs w:val="22"/>
          <w:lang w:val="lt-LT"/>
        </w:rPr>
      </w:pPr>
      <w:r>
        <w:rPr>
          <w:sz w:val="22"/>
          <w:szCs w:val="22"/>
          <w:lang w:val="lt-LT"/>
        </w:rPr>
        <w:t>REGISTRACIJOS</w:t>
      </w:r>
      <w:r w:rsidRPr="009E1F65">
        <w:rPr>
          <w:sz w:val="22"/>
          <w:szCs w:val="22"/>
          <w:lang w:val="lt-LT"/>
        </w:rPr>
        <w:t xml:space="preserve"> SĄLYGOS</w:t>
      </w:r>
    </w:p>
    <w:p w:rsidR="005F7123" w:rsidRPr="009E1F65" w:rsidRDefault="005F7123" w:rsidP="005F7123">
      <w:pPr>
        <w:pStyle w:val="BTEMEASMCA"/>
        <w:ind w:right="-569"/>
        <w:rPr>
          <w:noProof w:val="0"/>
          <w:sz w:val="22"/>
          <w:szCs w:val="22"/>
        </w:rPr>
      </w:pPr>
    </w:p>
    <w:p w:rsidR="005F7123" w:rsidRPr="009E1F65" w:rsidRDefault="005F7123" w:rsidP="005F7123">
      <w:pPr>
        <w:pStyle w:val="BTAnIIEMEASMCA"/>
        <w:ind w:right="-569"/>
        <w:rPr>
          <w:rFonts w:cs="Times New Roman"/>
          <w:highlight w:val="yellow"/>
          <w:lang w:val="lt-LT"/>
        </w:rPr>
      </w:pPr>
      <w:r w:rsidRPr="009E1F65">
        <w:rPr>
          <w:rFonts w:cs="Times New Roman"/>
          <w:lang w:val="lt-LT"/>
        </w:rPr>
        <w:t>A.</w:t>
      </w:r>
      <w:r w:rsidRPr="009E1F65">
        <w:rPr>
          <w:rFonts w:cs="Times New Roman"/>
          <w:lang w:val="lt-LT"/>
        </w:rPr>
        <w:tab/>
      </w:r>
      <w:r w:rsidR="00C54B69">
        <w:rPr>
          <w:rFonts w:cs="Times New Roman"/>
          <w:lang w:val="lt-LT"/>
        </w:rPr>
        <w:t>GAMINTOJAS</w:t>
      </w:r>
      <w:r w:rsidRPr="009E1F65">
        <w:rPr>
          <w:rFonts w:cs="Times New Roman"/>
          <w:lang w:val="lt-LT"/>
        </w:rPr>
        <w:t xml:space="preserve"> (-AI), ATSAKINGAS (-I) UŽ SERIJŲ IŠLEIDIMĄ</w:t>
      </w:r>
    </w:p>
    <w:p w:rsidR="005F7123" w:rsidRPr="009E1F65" w:rsidRDefault="005F7123" w:rsidP="005F7123">
      <w:pPr>
        <w:pStyle w:val="BTEMEASMCA"/>
        <w:ind w:right="-569"/>
        <w:rPr>
          <w:noProof w:val="0"/>
          <w:sz w:val="22"/>
          <w:szCs w:val="22"/>
          <w:highlight w:val="yellow"/>
        </w:rPr>
      </w:pPr>
    </w:p>
    <w:p w:rsidR="005F7123" w:rsidRPr="009E1F65" w:rsidRDefault="005F7123" w:rsidP="005F7123">
      <w:pPr>
        <w:pStyle w:val="BTAnIIEMEASMCA"/>
        <w:ind w:right="-569"/>
        <w:rPr>
          <w:rFonts w:cs="Times New Roman"/>
          <w:lang w:val="lt-LT"/>
        </w:rPr>
      </w:pPr>
      <w:r w:rsidRPr="009E1F65">
        <w:rPr>
          <w:rFonts w:cs="Times New Roman"/>
          <w:lang w:val="lt-LT"/>
        </w:rPr>
        <w:t>B.</w:t>
      </w:r>
      <w:r w:rsidRPr="009E1F65">
        <w:rPr>
          <w:rFonts w:cs="Times New Roman"/>
          <w:lang w:val="lt-LT"/>
        </w:rPr>
        <w:tab/>
      </w:r>
      <w:r w:rsidR="00C54B69" w:rsidRPr="00C54B69">
        <w:rPr>
          <w:rFonts w:cs="Times New Roman"/>
          <w:lang w:val="lt-LT"/>
        </w:rPr>
        <w:t>TIEKIMO IR VARTOJIMO SĄLYGOS AR APRIBOJIMAI</w:t>
      </w:r>
      <w:r w:rsidR="00C54B69" w:rsidRPr="00C54B69" w:rsidDel="00C54B69">
        <w:rPr>
          <w:rFonts w:cs="Times New Roman"/>
          <w:lang w:val="lt-LT"/>
        </w:rPr>
        <w:t xml:space="preserve"> </w:t>
      </w:r>
    </w:p>
    <w:p w:rsidR="005F7123" w:rsidRPr="009E1F65" w:rsidRDefault="005F7123" w:rsidP="005F7123">
      <w:pPr>
        <w:pStyle w:val="BTEMEASMCA"/>
        <w:ind w:right="-569"/>
        <w:rPr>
          <w:noProof w:val="0"/>
          <w:sz w:val="22"/>
          <w:szCs w:val="22"/>
          <w:highlight w:val="yellow"/>
        </w:rPr>
      </w:pPr>
    </w:p>
    <w:p w:rsidR="005F7123" w:rsidRPr="009E1F65" w:rsidRDefault="005F7123" w:rsidP="005F7123">
      <w:pPr>
        <w:pStyle w:val="PI-1EMEASMCA"/>
        <w:ind w:right="-569"/>
      </w:pPr>
      <w:r w:rsidRPr="009E1F65">
        <w:br w:type="page"/>
      </w:r>
      <w:r w:rsidRPr="009E1F65">
        <w:lastRenderedPageBreak/>
        <w:t>A.</w:t>
      </w:r>
      <w:r w:rsidRPr="009E1F65">
        <w:tab/>
      </w:r>
      <w:r w:rsidR="00C54B69">
        <w:t>GAMINTOJAS</w:t>
      </w:r>
      <w:r w:rsidRPr="009E1F65">
        <w:t xml:space="preserve"> (-AI), ATSAKINGAS (-I) UŽ SERIJŲ IŠLEIDIMĄ</w:t>
      </w:r>
    </w:p>
    <w:p w:rsidR="005F7123" w:rsidRPr="009E1F65" w:rsidRDefault="005F7123" w:rsidP="005F7123">
      <w:pPr>
        <w:pStyle w:val="BTEMEASMCA"/>
        <w:ind w:right="-569"/>
        <w:rPr>
          <w:noProof w:val="0"/>
          <w:sz w:val="22"/>
          <w:szCs w:val="22"/>
          <w:highlight w:val="yellow"/>
        </w:rPr>
      </w:pPr>
    </w:p>
    <w:p w:rsidR="005F7123" w:rsidRPr="009E1F65" w:rsidRDefault="005F7123" w:rsidP="005F7123">
      <w:pPr>
        <w:pStyle w:val="BTuEMEASMCA"/>
        <w:ind w:right="-569"/>
        <w:rPr>
          <w:noProof w:val="0"/>
          <w:sz w:val="22"/>
          <w:szCs w:val="22"/>
        </w:rPr>
      </w:pPr>
      <w:r w:rsidRPr="009E1F65">
        <w:rPr>
          <w:noProof w:val="0"/>
          <w:sz w:val="22"/>
          <w:szCs w:val="22"/>
        </w:rPr>
        <w:t>Gamintojo (-ų), atsakingo (-ų) už serijų išleidimą, pavadinimas (-ai) ir adresas (-ai)</w:t>
      </w:r>
    </w:p>
    <w:p w:rsidR="005F7123" w:rsidRPr="009E1F65" w:rsidRDefault="005F7123" w:rsidP="005F7123">
      <w:pPr>
        <w:pStyle w:val="BTEMEASMCA"/>
        <w:ind w:right="-569"/>
        <w:rPr>
          <w:noProof w:val="0"/>
          <w:sz w:val="22"/>
          <w:szCs w:val="22"/>
        </w:rPr>
      </w:pPr>
    </w:p>
    <w:p w:rsidR="005F7123" w:rsidRPr="009E1F65" w:rsidRDefault="005F7123" w:rsidP="005F7123">
      <w:pPr>
        <w:pStyle w:val="Pagrindinistekstas3"/>
        <w:spacing w:after="0"/>
        <w:ind w:right="-569"/>
        <w:rPr>
          <w:sz w:val="22"/>
          <w:szCs w:val="22"/>
        </w:rPr>
      </w:pPr>
      <w:r w:rsidRPr="009E1F65">
        <w:rPr>
          <w:sz w:val="22"/>
          <w:szCs w:val="22"/>
        </w:rPr>
        <w:t>STADA Arzneimittel AG,</w:t>
      </w:r>
    </w:p>
    <w:p w:rsidR="005F7123" w:rsidRPr="009E1F65" w:rsidRDefault="005F7123" w:rsidP="005F7123">
      <w:pPr>
        <w:pStyle w:val="Pagrindinistekstas3"/>
        <w:spacing w:after="0"/>
        <w:ind w:right="-569"/>
        <w:rPr>
          <w:sz w:val="22"/>
          <w:szCs w:val="22"/>
        </w:rPr>
      </w:pPr>
      <w:r w:rsidRPr="009E1F65">
        <w:rPr>
          <w:sz w:val="22"/>
          <w:szCs w:val="22"/>
        </w:rPr>
        <w:t xml:space="preserve">Stadastrasse 2-18, </w:t>
      </w:r>
    </w:p>
    <w:p w:rsidR="005F7123" w:rsidRPr="009E1F65" w:rsidRDefault="005F7123" w:rsidP="005F7123">
      <w:pPr>
        <w:pStyle w:val="Pagrindinistekstas3"/>
        <w:spacing w:after="0"/>
        <w:ind w:right="-569"/>
        <w:rPr>
          <w:sz w:val="22"/>
          <w:szCs w:val="22"/>
        </w:rPr>
      </w:pPr>
      <w:r w:rsidRPr="009E1F65">
        <w:rPr>
          <w:sz w:val="22"/>
          <w:szCs w:val="22"/>
        </w:rPr>
        <w:t>D-61118 Bad Vilbel,</w:t>
      </w:r>
    </w:p>
    <w:p w:rsidR="005F7123" w:rsidRPr="009E1F65" w:rsidRDefault="005F7123" w:rsidP="005F7123">
      <w:pPr>
        <w:pStyle w:val="Pagrindinistekstas3"/>
        <w:spacing w:after="0"/>
        <w:ind w:right="-569"/>
        <w:rPr>
          <w:sz w:val="22"/>
          <w:szCs w:val="22"/>
        </w:rPr>
      </w:pPr>
      <w:r w:rsidRPr="009E1F65">
        <w:rPr>
          <w:sz w:val="22"/>
          <w:szCs w:val="22"/>
        </w:rPr>
        <w:t>Vokietija</w:t>
      </w:r>
    </w:p>
    <w:p w:rsidR="005F7123" w:rsidRPr="009E1F65" w:rsidRDefault="005F7123" w:rsidP="005F7123">
      <w:pPr>
        <w:pStyle w:val="BTEMEASMCA"/>
        <w:ind w:right="-569"/>
        <w:rPr>
          <w:noProof w:val="0"/>
          <w:sz w:val="22"/>
          <w:szCs w:val="22"/>
          <w:highlight w:val="yellow"/>
        </w:rPr>
      </w:pPr>
    </w:p>
    <w:p w:rsidR="005F7123" w:rsidRPr="009E1F65" w:rsidRDefault="005F7123" w:rsidP="005F7123">
      <w:pPr>
        <w:pStyle w:val="BTEMEASMCA"/>
        <w:ind w:right="-569"/>
        <w:rPr>
          <w:noProof w:val="0"/>
          <w:sz w:val="22"/>
          <w:szCs w:val="22"/>
          <w:highlight w:val="yellow"/>
        </w:rPr>
      </w:pPr>
    </w:p>
    <w:p w:rsidR="005F7123" w:rsidRPr="009E1F65" w:rsidRDefault="005F7123" w:rsidP="005F7123">
      <w:pPr>
        <w:pStyle w:val="PI-1EMEASMCA"/>
        <w:ind w:right="-569"/>
      </w:pPr>
      <w:bookmarkStart w:id="62" w:name="_Toc129243129"/>
      <w:bookmarkStart w:id="63" w:name="_Toc129243254"/>
      <w:r w:rsidRPr="009E1F65">
        <w:t>B.</w:t>
      </w:r>
      <w:r w:rsidRPr="009E1F65">
        <w:tab/>
      </w:r>
      <w:r w:rsidR="00C54B69" w:rsidRPr="00C54B69">
        <w:t>TIEKIMO IR VARTOJIMO SĄLYGOS AR APRIBOJIMAI</w:t>
      </w:r>
      <w:r w:rsidR="00C54B69" w:rsidRPr="00C54B69" w:rsidDel="00C54B69">
        <w:t xml:space="preserve"> </w:t>
      </w:r>
      <w:bookmarkEnd w:id="62"/>
      <w:bookmarkEnd w:id="63"/>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r w:rsidRPr="009E1F65">
        <w:rPr>
          <w:noProof w:val="0"/>
          <w:sz w:val="22"/>
          <w:szCs w:val="22"/>
        </w:rPr>
        <w:t>Nereceptinis vaistinis preparatas</w:t>
      </w:r>
      <w:r w:rsidR="00C54B69">
        <w:rPr>
          <w:noProof w:val="0"/>
          <w:sz w:val="22"/>
          <w:szCs w:val="22"/>
        </w:rPr>
        <w:t>.</w:t>
      </w:r>
    </w:p>
    <w:p w:rsidR="005F7123" w:rsidRPr="009E1F65" w:rsidRDefault="005F7123" w:rsidP="005F7123">
      <w:pPr>
        <w:pStyle w:val="BTEMEASMCA"/>
        <w:ind w:right="-569"/>
        <w:rPr>
          <w:noProof w:val="0"/>
          <w:sz w:val="22"/>
          <w:szCs w:val="22"/>
        </w:rPr>
      </w:pPr>
      <w:r w:rsidRPr="009E1F65">
        <w:rPr>
          <w:noProof w:val="0"/>
          <w:sz w:val="22"/>
          <w:szCs w:val="22"/>
        </w:rPr>
        <w:br w:type="page"/>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TTEMEASMCA"/>
        <w:ind w:right="-569"/>
        <w:rPr>
          <w:sz w:val="22"/>
          <w:szCs w:val="22"/>
          <w:lang w:val="lt-LT"/>
        </w:rPr>
      </w:pPr>
      <w:bookmarkStart w:id="64" w:name="_Toc129243134"/>
      <w:bookmarkStart w:id="65" w:name="_Toc129243259"/>
      <w:r w:rsidRPr="009E1F65">
        <w:rPr>
          <w:sz w:val="22"/>
          <w:szCs w:val="22"/>
          <w:lang w:val="lt-LT"/>
        </w:rPr>
        <w:t>III PRIEDAS</w:t>
      </w:r>
      <w:bookmarkEnd w:id="64"/>
      <w:bookmarkEnd w:id="65"/>
    </w:p>
    <w:p w:rsidR="005F7123" w:rsidRPr="009E1F65" w:rsidRDefault="005F7123" w:rsidP="005F7123">
      <w:pPr>
        <w:pStyle w:val="BTEMEASMCA"/>
        <w:ind w:right="-569"/>
        <w:rPr>
          <w:noProof w:val="0"/>
          <w:sz w:val="22"/>
          <w:szCs w:val="22"/>
        </w:rPr>
      </w:pPr>
    </w:p>
    <w:p w:rsidR="005F7123" w:rsidRPr="009E1F65" w:rsidRDefault="005F7123" w:rsidP="005F7123">
      <w:pPr>
        <w:pStyle w:val="TTEMEASMCA"/>
        <w:ind w:right="-569"/>
        <w:rPr>
          <w:sz w:val="22"/>
          <w:szCs w:val="22"/>
          <w:lang w:val="lt-LT"/>
        </w:rPr>
      </w:pPr>
      <w:bookmarkStart w:id="66" w:name="_Toc129243135"/>
      <w:bookmarkStart w:id="67" w:name="_Toc129243260"/>
      <w:r w:rsidRPr="009E1F65">
        <w:rPr>
          <w:sz w:val="22"/>
          <w:szCs w:val="22"/>
          <w:lang w:val="lt-LT"/>
        </w:rPr>
        <w:t>ŽENKLINIMAS IR PAKUOTĖS LAPELIS</w:t>
      </w:r>
      <w:bookmarkEnd w:id="66"/>
      <w:bookmarkEnd w:id="67"/>
    </w:p>
    <w:p w:rsidR="005F7123" w:rsidRPr="009E1F65" w:rsidRDefault="005F7123" w:rsidP="005F7123">
      <w:pPr>
        <w:pStyle w:val="BTEMEASMCA"/>
        <w:ind w:right="-569"/>
        <w:rPr>
          <w:noProof w:val="0"/>
          <w:sz w:val="22"/>
          <w:szCs w:val="22"/>
        </w:rPr>
      </w:pPr>
      <w:r w:rsidRPr="009E1F65">
        <w:rPr>
          <w:noProof w:val="0"/>
          <w:sz w:val="22"/>
          <w:szCs w:val="22"/>
        </w:rPr>
        <w:br w:type="page"/>
      </w: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BTEMEASMCA"/>
        <w:ind w:right="-569"/>
        <w:rPr>
          <w:noProof w:val="0"/>
          <w:sz w:val="22"/>
          <w:szCs w:val="22"/>
        </w:rPr>
      </w:pPr>
    </w:p>
    <w:p w:rsidR="005F7123" w:rsidRPr="009E1F65" w:rsidRDefault="005F7123" w:rsidP="005F7123">
      <w:pPr>
        <w:pStyle w:val="TTEMEASMCA"/>
        <w:ind w:right="-569"/>
        <w:rPr>
          <w:sz w:val="22"/>
          <w:szCs w:val="22"/>
          <w:lang w:val="lt-LT"/>
        </w:rPr>
      </w:pPr>
      <w:bookmarkStart w:id="68" w:name="_Toc129243136"/>
      <w:bookmarkStart w:id="69" w:name="_Toc129243261"/>
      <w:r w:rsidRPr="009E1F65">
        <w:rPr>
          <w:sz w:val="22"/>
          <w:szCs w:val="22"/>
          <w:lang w:val="lt-LT"/>
        </w:rPr>
        <w:t>A. ŽENKLINIMAS</w:t>
      </w:r>
      <w:bookmarkEnd w:id="68"/>
      <w:bookmarkEnd w:id="69"/>
    </w:p>
    <w:p w:rsidR="005F7123" w:rsidRPr="009E1F65" w:rsidRDefault="005F7123" w:rsidP="005F7123">
      <w:pPr>
        <w:pStyle w:val="BTEMEASMCA"/>
        <w:ind w:right="-569"/>
        <w:rPr>
          <w:sz w:val="22"/>
          <w:szCs w:val="22"/>
        </w:rPr>
      </w:pPr>
      <w:r w:rsidRPr="009E1F65">
        <w:rPr>
          <w:sz w:val="22"/>
          <w:szCs w:val="22"/>
        </w:rPr>
        <w:br w:type="page"/>
      </w:r>
    </w:p>
    <w:p w:rsidR="00DC782C" w:rsidRPr="009E1F65" w:rsidRDefault="00DC782C" w:rsidP="00DC782C">
      <w:pPr>
        <w:pStyle w:val="PI-1labEMEASMCA"/>
        <w:ind w:right="-569"/>
        <w:rPr>
          <w:sz w:val="22"/>
          <w:szCs w:val="22"/>
        </w:rPr>
      </w:pPr>
      <w:r w:rsidRPr="009E1F65">
        <w:rPr>
          <w:sz w:val="22"/>
          <w:szCs w:val="22"/>
        </w:rPr>
        <w:lastRenderedPageBreak/>
        <w:t>INFORMACIJA ANT IŠORINĖS PAKUOTĖS</w:t>
      </w:r>
    </w:p>
    <w:p w:rsidR="00DC782C" w:rsidRPr="009E1F65" w:rsidRDefault="00DC782C" w:rsidP="00DC782C">
      <w:pPr>
        <w:pStyle w:val="PI-1labEMEASMCA"/>
        <w:ind w:right="-569"/>
        <w:rPr>
          <w:sz w:val="22"/>
          <w:szCs w:val="22"/>
        </w:rPr>
      </w:pPr>
    </w:p>
    <w:p w:rsidR="00DC782C" w:rsidRPr="009E1F65" w:rsidRDefault="00DC782C" w:rsidP="00DC782C">
      <w:pPr>
        <w:pStyle w:val="PI-1labEMEASMCA"/>
        <w:ind w:right="-569"/>
        <w:rPr>
          <w:bCs/>
          <w:sz w:val="22"/>
          <w:szCs w:val="22"/>
        </w:rPr>
      </w:pPr>
      <w:r>
        <w:rPr>
          <w:sz w:val="22"/>
          <w:szCs w:val="22"/>
        </w:rPr>
        <w:t>KARTONO</w:t>
      </w:r>
      <w:r w:rsidRPr="009E1F65">
        <w:rPr>
          <w:sz w:val="22"/>
          <w:szCs w:val="22"/>
        </w:rPr>
        <w:t xml:space="preserve"> DĖŽUTĖ</w:t>
      </w: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w:t>
      </w:r>
      <w:r w:rsidRPr="009E1F65">
        <w:rPr>
          <w:sz w:val="22"/>
          <w:szCs w:val="22"/>
        </w:rPr>
        <w:tab/>
        <w:t>VAISTINIO PREPARATO PAVADINIMAS</w:t>
      </w:r>
    </w:p>
    <w:p w:rsidR="00DC782C" w:rsidRPr="009E1F65" w:rsidRDefault="00DC782C" w:rsidP="00DC782C">
      <w:pPr>
        <w:pStyle w:val="Antrat1"/>
        <w:spacing w:before="0" w:after="0"/>
        <w:ind w:right="-569"/>
        <w:rPr>
          <w:rFonts w:ascii="Times New Roman" w:hAnsi="Times New Roman" w:cs="Times New Roman"/>
          <w:b w:val="0"/>
          <w:sz w:val="22"/>
          <w:szCs w:val="22"/>
        </w:rPr>
      </w:pPr>
    </w:p>
    <w:p w:rsidR="00DC782C" w:rsidRPr="009E1F65" w:rsidRDefault="00DC782C" w:rsidP="00DC782C">
      <w:pPr>
        <w:pStyle w:val="Antrat1"/>
        <w:spacing w:before="0" w:after="0"/>
        <w:ind w:right="-569"/>
        <w:rPr>
          <w:rFonts w:ascii="Times New Roman" w:hAnsi="Times New Roman" w:cs="Times New Roman"/>
          <w:b w:val="0"/>
          <w:sz w:val="22"/>
          <w:szCs w:val="22"/>
        </w:rPr>
      </w:pPr>
      <w:r w:rsidRPr="009E1F65">
        <w:rPr>
          <w:rFonts w:ascii="Times New Roman" w:hAnsi="Times New Roman" w:cs="Times New Roman"/>
          <w:b w:val="0"/>
          <w:sz w:val="22"/>
          <w:szCs w:val="22"/>
        </w:rPr>
        <w:t>PSILO-BALSAM 1% gelis</w:t>
      </w:r>
    </w:p>
    <w:p w:rsidR="00DC782C" w:rsidRPr="009E1F65" w:rsidRDefault="00DC782C" w:rsidP="00DC782C">
      <w:pPr>
        <w:ind w:left="567" w:right="-569" w:hanging="567"/>
        <w:rPr>
          <w:bCs/>
          <w:sz w:val="22"/>
          <w:szCs w:val="22"/>
        </w:rPr>
      </w:pPr>
      <w:proofErr w:type="spellStart"/>
      <w:r w:rsidRPr="009E1F65">
        <w:rPr>
          <w:sz w:val="22"/>
          <w:szCs w:val="22"/>
        </w:rPr>
        <w:t>Diphenhydramini</w:t>
      </w:r>
      <w:proofErr w:type="spellEnd"/>
      <w:r w:rsidRPr="009E1F65">
        <w:rPr>
          <w:sz w:val="22"/>
          <w:szCs w:val="22"/>
        </w:rPr>
        <w:t xml:space="preserve"> </w:t>
      </w:r>
      <w:proofErr w:type="spellStart"/>
      <w:r w:rsidRPr="009E1F65">
        <w:rPr>
          <w:sz w:val="22"/>
          <w:szCs w:val="22"/>
        </w:rPr>
        <w:t>hydrochloridum</w:t>
      </w:r>
      <w:proofErr w:type="spellEnd"/>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2.</w:t>
      </w:r>
      <w:r w:rsidRPr="009E1F65">
        <w:rPr>
          <w:sz w:val="22"/>
          <w:szCs w:val="22"/>
        </w:rPr>
        <w:tab/>
        <w:t>VEIKLIOJI</w:t>
      </w:r>
      <w:r>
        <w:rPr>
          <w:sz w:val="22"/>
          <w:szCs w:val="22"/>
        </w:rPr>
        <w:t xml:space="preserve"> (-IOS)</w:t>
      </w:r>
      <w:r w:rsidRPr="009E1F65">
        <w:rPr>
          <w:sz w:val="22"/>
          <w:szCs w:val="22"/>
        </w:rPr>
        <w:t xml:space="preserve"> MEDŽIAGA</w:t>
      </w:r>
      <w:r>
        <w:rPr>
          <w:sz w:val="22"/>
          <w:szCs w:val="22"/>
        </w:rPr>
        <w:t xml:space="preserve"> (-OS)</w:t>
      </w:r>
      <w:r w:rsidRPr="009E1F65">
        <w:rPr>
          <w:sz w:val="22"/>
          <w:szCs w:val="22"/>
        </w:rPr>
        <w:t xml:space="preserve"> IR JOS</w:t>
      </w:r>
      <w:r>
        <w:rPr>
          <w:sz w:val="22"/>
          <w:szCs w:val="22"/>
        </w:rPr>
        <w:t xml:space="preserve"> (-Ų)</w:t>
      </w:r>
      <w:r w:rsidRPr="009E1F65">
        <w:rPr>
          <w:sz w:val="22"/>
          <w:szCs w:val="22"/>
        </w:rPr>
        <w:t xml:space="preserve"> KIEKIS</w:t>
      </w:r>
      <w:r>
        <w:rPr>
          <w:sz w:val="22"/>
          <w:szCs w:val="22"/>
        </w:rPr>
        <w:t xml:space="preserve"> (-IAI)</w:t>
      </w:r>
    </w:p>
    <w:p w:rsidR="00DC782C" w:rsidRPr="009E1F65" w:rsidRDefault="00DC782C" w:rsidP="00DC782C">
      <w:pPr>
        <w:pStyle w:val="BTEMEASMCA"/>
        <w:ind w:right="-569"/>
        <w:rPr>
          <w:noProof w:val="0"/>
          <w:sz w:val="22"/>
          <w:szCs w:val="22"/>
        </w:rPr>
      </w:pPr>
    </w:p>
    <w:p w:rsidR="00DC782C" w:rsidRPr="009E1F65" w:rsidRDefault="00DC782C" w:rsidP="00DC782C">
      <w:pPr>
        <w:ind w:left="567" w:right="-569" w:hanging="567"/>
        <w:rPr>
          <w:sz w:val="22"/>
          <w:szCs w:val="22"/>
        </w:rPr>
      </w:pPr>
      <w:r w:rsidRPr="009E1F65">
        <w:rPr>
          <w:sz w:val="22"/>
          <w:szCs w:val="22"/>
        </w:rPr>
        <w:t xml:space="preserve">1 g gelio yra 10 mg </w:t>
      </w:r>
      <w:proofErr w:type="spellStart"/>
      <w:r w:rsidRPr="009E1F65">
        <w:rPr>
          <w:sz w:val="22"/>
          <w:szCs w:val="22"/>
        </w:rPr>
        <w:t>difenhidramino</w:t>
      </w:r>
      <w:proofErr w:type="spellEnd"/>
      <w:r w:rsidRPr="009E1F65">
        <w:rPr>
          <w:sz w:val="22"/>
          <w:szCs w:val="22"/>
        </w:rPr>
        <w:t xml:space="preserve"> hidrochlorido.</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highlight w:val="lightGray"/>
        </w:rPr>
      </w:pPr>
      <w:r w:rsidRPr="009E1F65">
        <w:rPr>
          <w:sz w:val="22"/>
          <w:szCs w:val="22"/>
        </w:rPr>
        <w:t>3.</w:t>
      </w:r>
      <w:r w:rsidRPr="009E1F65">
        <w:rPr>
          <w:sz w:val="22"/>
          <w:szCs w:val="22"/>
        </w:rPr>
        <w:tab/>
        <w:t>PAGALBINIŲ MEDŽIAGŲ SĄRAŠAS</w:t>
      </w:r>
    </w:p>
    <w:p w:rsidR="00DC782C" w:rsidRPr="009E1F65" w:rsidRDefault="00DC782C" w:rsidP="00DC782C">
      <w:pPr>
        <w:pStyle w:val="BTEMEASMCA"/>
        <w:ind w:right="-569"/>
        <w:rPr>
          <w:noProof w:val="0"/>
          <w:sz w:val="22"/>
          <w:szCs w:val="22"/>
        </w:rPr>
      </w:pPr>
    </w:p>
    <w:p w:rsidR="00DC782C" w:rsidRPr="009E1F65" w:rsidRDefault="00DC782C" w:rsidP="00DC782C">
      <w:pPr>
        <w:ind w:right="-569"/>
        <w:rPr>
          <w:sz w:val="22"/>
          <w:szCs w:val="22"/>
        </w:rPr>
      </w:pPr>
      <w:r w:rsidRPr="009E1F65">
        <w:rPr>
          <w:bCs/>
          <w:sz w:val="22"/>
          <w:szCs w:val="22"/>
        </w:rPr>
        <w:t>Pagalbinės medžiagos</w:t>
      </w:r>
      <w:r w:rsidRPr="009E1F65">
        <w:rPr>
          <w:sz w:val="22"/>
          <w:szCs w:val="22"/>
        </w:rPr>
        <w:t xml:space="preserve"> yra </w:t>
      </w:r>
      <w:proofErr w:type="spellStart"/>
      <w:r w:rsidRPr="009E1F65">
        <w:rPr>
          <w:sz w:val="22"/>
          <w:szCs w:val="22"/>
        </w:rPr>
        <w:t>cetilpiridino</w:t>
      </w:r>
      <w:proofErr w:type="spellEnd"/>
      <w:r w:rsidRPr="009E1F65">
        <w:rPr>
          <w:sz w:val="22"/>
          <w:szCs w:val="22"/>
        </w:rPr>
        <w:t xml:space="preserve"> chloridas, </w:t>
      </w:r>
      <w:proofErr w:type="spellStart"/>
      <w:r w:rsidRPr="009E1F65">
        <w:rPr>
          <w:sz w:val="22"/>
          <w:szCs w:val="22"/>
        </w:rPr>
        <w:t>makrogolio</w:t>
      </w:r>
      <w:proofErr w:type="spellEnd"/>
      <w:r w:rsidRPr="009E1F65">
        <w:rPr>
          <w:sz w:val="22"/>
          <w:szCs w:val="22"/>
        </w:rPr>
        <w:t xml:space="preserve"> 6 </w:t>
      </w:r>
      <w:proofErr w:type="spellStart"/>
      <w:r w:rsidRPr="009E1F65">
        <w:rPr>
          <w:sz w:val="22"/>
          <w:szCs w:val="22"/>
        </w:rPr>
        <w:t>glicerolio</w:t>
      </w:r>
      <w:proofErr w:type="spellEnd"/>
      <w:r w:rsidRPr="009E1F65">
        <w:rPr>
          <w:sz w:val="22"/>
          <w:szCs w:val="22"/>
        </w:rPr>
        <w:t xml:space="preserve"> </w:t>
      </w:r>
      <w:proofErr w:type="spellStart"/>
      <w:r w:rsidRPr="009E1F65">
        <w:rPr>
          <w:sz w:val="22"/>
          <w:szCs w:val="22"/>
        </w:rPr>
        <w:t>kaprilolkapratas</w:t>
      </w:r>
      <w:proofErr w:type="spellEnd"/>
      <w:r w:rsidRPr="009E1F65">
        <w:rPr>
          <w:sz w:val="22"/>
          <w:szCs w:val="22"/>
        </w:rPr>
        <w:t xml:space="preserve">, </w:t>
      </w:r>
      <w:proofErr w:type="spellStart"/>
      <w:r w:rsidRPr="009E1F65">
        <w:rPr>
          <w:sz w:val="22"/>
          <w:szCs w:val="22"/>
        </w:rPr>
        <w:t>poliakrilo</w:t>
      </w:r>
      <w:proofErr w:type="spellEnd"/>
      <w:r w:rsidRPr="009E1F65">
        <w:rPr>
          <w:sz w:val="22"/>
          <w:szCs w:val="22"/>
        </w:rPr>
        <w:t xml:space="preserve"> rūgštis, </w:t>
      </w:r>
      <w:proofErr w:type="spellStart"/>
      <w:r w:rsidRPr="009E1F65">
        <w:rPr>
          <w:sz w:val="22"/>
          <w:szCs w:val="22"/>
        </w:rPr>
        <w:t>trometamolis</w:t>
      </w:r>
      <w:proofErr w:type="spellEnd"/>
      <w:r w:rsidRPr="009E1F65">
        <w:rPr>
          <w:sz w:val="22"/>
          <w:szCs w:val="22"/>
        </w:rPr>
        <w:t>, išgrynintas vanduo.</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4.</w:t>
      </w:r>
      <w:r w:rsidRPr="009E1F65">
        <w:rPr>
          <w:sz w:val="22"/>
          <w:szCs w:val="22"/>
        </w:rPr>
        <w:tab/>
        <w:t>FARMACINĖ FORMA IR KIEKIS PAKUOTĖJE</w:t>
      </w:r>
    </w:p>
    <w:p w:rsidR="00DC782C" w:rsidRPr="009E1F65" w:rsidRDefault="00DC782C" w:rsidP="00DC782C">
      <w:pPr>
        <w:pStyle w:val="BTEMEASMCA"/>
        <w:ind w:right="-569"/>
        <w:rPr>
          <w:noProof w:val="0"/>
          <w:sz w:val="22"/>
          <w:szCs w:val="22"/>
        </w:rPr>
      </w:pPr>
    </w:p>
    <w:p w:rsidR="00DC782C" w:rsidRPr="009E1F65" w:rsidRDefault="00DC782C" w:rsidP="00DC782C">
      <w:pPr>
        <w:pStyle w:val="Pagrindinistekstas"/>
        <w:spacing w:after="0"/>
        <w:ind w:right="-569"/>
        <w:rPr>
          <w:szCs w:val="22"/>
        </w:rPr>
      </w:pPr>
      <w:r w:rsidRPr="009E1F65">
        <w:rPr>
          <w:szCs w:val="22"/>
        </w:rPr>
        <w:t xml:space="preserve">Gelis </w:t>
      </w:r>
    </w:p>
    <w:p w:rsidR="00DC782C" w:rsidRPr="00E31758" w:rsidRDefault="00DC782C" w:rsidP="00DC782C">
      <w:pPr>
        <w:pStyle w:val="Pagrindinistekstas"/>
        <w:spacing w:after="0"/>
        <w:ind w:right="-569"/>
        <w:rPr>
          <w:szCs w:val="22"/>
        </w:rPr>
      </w:pPr>
      <w:r w:rsidRPr="00E31758">
        <w:rPr>
          <w:szCs w:val="22"/>
        </w:rPr>
        <w:t>20 g</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highlight w:val="lightGray"/>
        </w:rPr>
      </w:pPr>
      <w:r w:rsidRPr="009E1F65">
        <w:rPr>
          <w:sz w:val="22"/>
          <w:szCs w:val="22"/>
        </w:rPr>
        <w:t>5.</w:t>
      </w:r>
      <w:r w:rsidRPr="009E1F65">
        <w:rPr>
          <w:sz w:val="22"/>
          <w:szCs w:val="22"/>
        </w:rPr>
        <w:tab/>
        <w:t>VARTOJIMO METODAS IR BŪDAS (-AI)</w:t>
      </w:r>
    </w:p>
    <w:p w:rsidR="00DC782C" w:rsidRPr="009E1F65" w:rsidRDefault="00DC782C" w:rsidP="00DC782C">
      <w:pPr>
        <w:pStyle w:val="BTEMEASMCA"/>
        <w:ind w:right="-569"/>
        <w:rPr>
          <w:noProof w:val="0"/>
          <w:sz w:val="22"/>
          <w:szCs w:val="22"/>
        </w:rPr>
      </w:pPr>
    </w:p>
    <w:p w:rsidR="00DC782C" w:rsidRPr="009E1F65" w:rsidRDefault="00DC782C" w:rsidP="00DC782C">
      <w:pPr>
        <w:pStyle w:val="Pagrindinistekstas"/>
        <w:spacing w:after="0"/>
        <w:ind w:right="-569"/>
        <w:rPr>
          <w:szCs w:val="22"/>
        </w:rPr>
      </w:pPr>
      <w:r w:rsidRPr="009E1F65">
        <w:rPr>
          <w:szCs w:val="22"/>
        </w:rPr>
        <w:t xml:space="preserve">Vartoti ant odos. </w:t>
      </w:r>
    </w:p>
    <w:p w:rsidR="00DC782C" w:rsidRPr="009E1F65" w:rsidRDefault="00DC782C" w:rsidP="00DC782C">
      <w:pPr>
        <w:pStyle w:val="Pagrindinistekstas"/>
        <w:spacing w:after="0"/>
        <w:ind w:right="-569"/>
        <w:rPr>
          <w:szCs w:val="22"/>
        </w:rPr>
      </w:pPr>
      <w:r w:rsidRPr="009E1F65">
        <w:rPr>
          <w:szCs w:val="22"/>
        </w:rPr>
        <w:t>Prieš vartojimą perskaity</w:t>
      </w:r>
      <w:r>
        <w:rPr>
          <w:szCs w:val="22"/>
        </w:rPr>
        <w:t>kite</w:t>
      </w:r>
      <w:r w:rsidRPr="009E1F65">
        <w:rPr>
          <w:szCs w:val="22"/>
        </w:rPr>
        <w:t xml:space="preserve"> pakuotės lapelį.</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6.</w:t>
      </w:r>
      <w:r w:rsidRPr="009E1F65">
        <w:rPr>
          <w:sz w:val="22"/>
          <w:szCs w:val="22"/>
        </w:rPr>
        <w:tab/>
        <w:t>SPECIALUS ĮSPĖJIMAS, KAD VAISTINĮ PREPARATĄ BŪTINA LAIKYTI VAIKAMS NEPASTEBIMOJE</w:t>
      </w:r>
      <w:r>
        <w:rPr>
          <w:sz w:val="22"/>
          <w:szCs w:val="22"/>
        </w:rPr>
        <w:t xml:space="preserve"> IR NEPASIEKIAMOJE</w:t>
      </w:r>
      <w:r w:rsidRPr="009E1F65">
        <w:rPr>
          <w:sz w:val="22"/>
          <w:szCs w:val="22"/>
        </w:rPr>
        <w:t xml:space="preserve"> VIETOJE</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9E1F65">
        <w:rPr>
          <w:noProof w:val="0"/>
          <w:sz w:val="22"/>
          <w:szCs w:val="22"/>
        </w:rPr>
        <w:t>Laikyti vaikams nepastebimoje</w:t>
      </w:r>
      <w:r>
        <w:rPr>
          <w:noProof w:val="0"/>
          <w:sz w:val="22"/>
          <w:szCs w:val="22"/>
        </w:rPr>
        <w:t xml:space="preserve"> ir nepasiekiamoje</w:t>
      </w:r>
      <w:r w:rsidRPr="009E1F65">
        <w:rPr>
          <w:noProof w:val="0"/>
          <w:sz w:val="22"/>
          <w:szCs w:val="22"/>
        </w:rPr>
        <w:t xml:space="preserve"> vietoje.</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highlight w:val="lightGray"/>
        </w:rPr>
      </w:pPr>
      <w:r w:rsidRPr="009E1F65">
        <w:rPr>
          <w:sz w:val="22"/>
          <w:szCs w:val="22"/>
        </w:rPr>
        <w:t>7.</w:t>
      </w:r>
      <w:r w:rsidRPr="009E1F65">
        <w:rPr>
          <w:sz w:val="22"/>
          <w:szCs w:val="22"/>
        </w:rPr>
        <w:tab/>
        <w:t>KITAS (-I) SPECIALUS (-ŪS) ĮSPĖJIMAS (-AI) (JEI REIKIA)</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highlight w:val="lightGray"/>
        </w:rPr>
      </w:pPr>
      <w:r w:rsidRPr="009E1F65">
        <w:rPr>
          <w:sz w:val="22"/>
          <w:szCs w:val="22"/>
        </w:rPr>
        <w:t>8.</w:t>
      </w:r>
      <w:r w:rsidRPr="009E1F65">
        <w:rPr>
          <w:sz w:val="22"/>
          <w:szCs w:val="22"/>
        </w:rPr>
        <w:tab/>
        <w:t>TINKAMUMO LAIKAS</w:t>
      </w:r>
    </w:p>
    <w:p w:rsidR="00DC782C" w:rsidRPr="009E1F65" w:rsidRDefault="00DC782C" w:rsidP="00DC782C">
      <w:pPr>
        <w:pStyle w:val="BTEMEASMCA"/>
        <w:ind w:right="-569"/>
        <w:rPr>
          <w:noProof w:val="0"/>
          <w:sz w:val="22"/>
          <w:szCs w:val="22"/>
        </w:rPr>
      </w:pPr>
    </w:p>
    <w:p w:rsidR="00DC782C" w:rsidRPr="000916B0" w:rsidRDefault="00DC782C" w:rsidP="00DC782C">
      <w:pPr>
        <w:pStyle w:val="Pagrindinistekstas"/>
        <w:spacing w:after="0"/>
        <w:ind w:right="-569"/>
        <w:rPr>
          <w:sz w:val="20"/>
          <w:szCs w:val="22"/>
        </w:rPr>
      </w:pPr>
      <w:r>
        <w:rPr>
          <w:szCs w:val="22"/>
        </w:rPr>
        <w:t>EXP {mm/MMMM}</w:t>
      </w:r>
    </w:p>
    <w:p w:rsidR="00DC782C" w:rsidRPr="009E1F65" w:rsidRDefault="00DC782C" w:rsidP="00DC782C">
      <w:pPr>
        <w:ind w:right="-569"/>
        <w:rPr>
          <w:sz w:val="22"/>
          <w:szCs w:val="22"/>
        </w:rPr>
      </w:pPr>
      <w:r w:rsidRPr="009E1F65">
        <w:rPr>
          <w:sz w:val="22"/>
          <w:szCs w:val="22"/>
        </w:rPr>
        <w:t>Pirmą kartą atidarius tūbelę, gelio tinkamumo laikas - 12 mėnesi</w:t>
      </w:r>
      <w:r>
        <w:rPr>
          <w:sz w:val="22"/>
          <w:szCs w:val="22"/>
        </w:rPr>
        <w:t>ų</w:t>
      </w:r>
      <w:r w:rsidRPr="009E1F65">
        <w:rPr>
          <w:sz w:val="22"/>
          <w:szCs w:val="22"/>
        </w:rPr>
        <w:t xml:space="preserve">. </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9.</w:t>
      </w:r>
      <w:r w:rsidRPr="009E1F65">
        <w:rPr>
          <w:sz w:val="22"/>
          <w:szCs w:val="22"/>
        </w:rPr>
        <w:tab/>
        <w:t>SPECIALIOS LAIKYMO SĄLYGOS</w:t>
      </w:r>
    </w:p>
    <w:p w:rsidR="00DC782C" w:rsidRPr="009E1F65" w:rsidRDefault="00DC782C" w:rsidP="00DC782C">
      <w:pPr>
        <w:pStyle w:val="BTEMEASMCA"/>
        <w:ind w:right="-569"/>
        <w:rPr>
          <w:noProof w:val="0"/>
          <w:sz w:val="22"/>
          <w:szCs w:val="22"/>
        </w:rPr>
      </w:pPr>
    </w:p>
    <w:p w:rsidR="00DC782C" w:rsidRPr="009E1F65" w:rsidRDefault="00DC782C" w:rsidP="00DC782C">
      <w:pPr>
        <w:pStyle w:val="Pagrindinistekstas"/>
        <w:spacing w:after="0"/>
        <w:ind w:right="-569"/>
        <w:rPr>
          <w:szCs w:val="22"/>
        </w:rPr>
      </w:pPr>
      <w:r w:rsidRPr="009E1F65">
        <w:rPr>
          <w:szCs w:val="22"/>
        </w:rPr>
        <w:t xml:space="preserve">Laikyti ne aukštesnėje kaip 25 </w:t>
      </w:r>
      <w:r w:rsidRPr="009E1F65">
        <w:rPr>
          <w:szCs w:val="22"/>
        </w:rPr>
        <w:sym w:font="Symbol" w:char="F0B0"/>
      </w:r>
      <w:r w:rsidRPr="009E1F65">
        <w:rPr>
          <w:szCs w:val="22"/>
        </w:rPr>
        <w:t>C temperatūroje.</w:t>
      </w:r>
    </w:p>
    <w:p w:rsidR="00DC782C" w:rsidRPr="009E1F65" w:rsidRDefault="00DC782C" w:rsidP="00DC782C">
      <w:pPr>
        <w:pStyle w:val="Pagrindinistekstas"/>
        <w:spacing w:after="0"/>
        <w:ind w:right="-569"/>
        <w:rPr>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lastRenderedPageBreak/>
        <w:t>10.</w:t>
      </w:r>
      <w:r w:rsidRPr="009E1F65">
        <w:rPr>
          <w:sz w:val="22"/>
          <w:szCs w:val="22"/>
        </w:rPr>
        <w:tab/>
        <w:t xml:space="preserve">SPECIALIOS ATSARGUMO PRIEMONĖS DĖL NESUVARTOTO </w:t>
      </w:r>
      <w:r w:rsidRPr="009E1F65">
        <w:rPr>
          <w:bCs/>
          <w:sz w:val="22"/>
          <w:szCs w:val="22"/>
        </w:rPr>
        <w:t xml:space="preserve">VAISTINIO PREPARATO AR JO ATLIEKŲ </w:t>
      </w:r>
      <w:r w:rsidRPr="009E1F65">
        <w:rPr>
          <w:sz w:val="22"/>
          <w:szCs w:val="22"/>
        </w:rPr>
        <w:t>TVARKYMO (JEI REIKIA)</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11.</w:t>
      </w:r>
      <w:r w:rsidRPr="009E1F65">
        <w:rPr>
          <w:sz w:val="22"/>
          <w:szCs w:val="22"/>
        </w:rPr>
        <w:tab/>
      </w:r>
      <w:r>
        <w:rPr>
          <w:sz w:val="22"/>
          <w:szCs w:val="22"/>
        </w:rPr>
        <w:t>REGISTRUOTOJO</w:t>
      </w:r>
      <w:r w:rsidRPr="009E1F65">
        <w:rPr>
          <w:sz w:val="22"/>
          <w:szCs w:val="22"/>
        </w:rPr>
        <w:t xml:space="preserve"> PAVADINIMAS IR ADRESAS</w:t>
      </w:r>
    </w:p>
    <w:p w:rsidR="00DC782C" w:rsidRPr="009E1F65" w:rsidRDefault="00DC782C" w:rsidP="00DC782C">
      <w:pPr>
        <w:pStyle w:val="BTEMEASMCA"/>
        <w:ind w:right="-569"/>
        <w:rPr>
          <w:noProof w:val="0"/>
          <w:sz w:val="22"/>
          <w:szCs w:val="22"/>
        </w:rPr>
      </w:pPr>
    </w:p>
    <w:p w:rsidR="00DC782C" w:rsidRPr="009E1F65" w:rsidRDefault="00DC782C" w:rsidP="00DC782C">
      <w:pPr>
        <w:widowControl w:val="0"/>
        <w:ind w:right="-569"/>
        <w:jc w:val="both"/>
        <w:rPr>
          <w:sz w:val="22"/>
          <w:szCs w:val="22"/>
        </w:rPr>
      </w:pPr>
      <w:r w:rsidRPr="009E1F65">
        <w:rPr>
          <w:sz w:val="22"/>
          <w:szCs w:val="22"/>
        </w:rPr>
        <w:t xml:space="preserve">STADA </w:t>
      </w:r>
      <w:proofErr w:type="spellStart"/>
      <w:r w:rsidRPr="009E1F65">
        <w:rPr>
          <w:sz w:val="22"/>
          <w:szCs w:val="22"/>
        </w:rPr>
        <w:t>Arzneimittel</w:t>
      </w:r>
      <w:proofErr w:type="spellEnd"/>
      <w:r w:rsidRPr="009E1F65">
        <w:rPr>
          <w:sz w:val="22"/>
          <w:szCs w:val="22"/>
        </w:rPr>
        <w:t xml:space="preserve"> AG</w:t>
      </w:r>
    </w:p>
    <w:p w:rsidR="00DC782C" w:rsidRPr="009E1F65" w:rsidRDefault="00DC782C" w:rsidP="00DC782C">
      <w:pPr>
        <w:widowControl w:val="0"/>
        <w:ind w:right="-569"/>
        <w:jc w:val="both"/>
        <w:rPr>
          <w:sz w:val="22"/>
          <w:szCs w:val="22"/>
        </w:rPr>
      </w:pPr>
      <w:proofErr w:type="spellStart"/>
      <w:r w:rsidRPr="009E1F65">
        <w:rPr>
          <w:sz w:val="22"/>
          <w:szCs w:val="22"/>
        </w:rPr>
        <w:t>Stadastrasse</w:t>
      </w:r>
      <w:proofErr w:type="spellEnd"/>
      <w:r w:rsidRPr="009E1F65">
        <w:rPr>
          <w:sz w:val="22"/>
          <w:szCs w:val="22"/>
        </w:rPr>
        <w:t xml:space="preserve"> 2-18</w:t>
      </w:r>
    </w:p>
    <w:p w:rsidR="00DC782C" w:rsidRPr="009E1F65" w:rsidRDefault="00DC782C" w:rsidP="00DC782C">
      <w:pPr>
        <w:widowControl w:val="0"/>
        <w:ind w:right="-569"/>
        <w:jc w:val="both"/>
        <w:rPr>
          <w:sz w:val="22"/>
          <w:szCs w:val="22"/>
        </w:rPr>
      </w:pPr>
      <w:r w:rsidRPr="009E1F65">
        <w:rPr>
          <w:sz w:val="22"/>
          <w:szCs w:val="22"/>
        </w:rPr>
        <w:t xml:space="preserve">D-61118 </w:t>
      </w:r>
      <w:proofErr w:type="spellStart"/>
      <w:r w:rsidRPr="009E1F65">
        <w:rPr>
          <w:sz w:val="22"/>
          <w:szCs w:val="22"/>
        </w:rPr>
        <w:t>Bad</w:t>
      </w:r>
      <w:proofErr w:type="spellEnd"/>
      <w:r w:rsidRPr="009E1F65">
        <w:rPr>
          <w:sz w:val="22"/>
          <w:szCs w:val="22"/>
        </w:rPr>
        <w:t xml:space="preserve"> </w:t>
      </w:r>
      <w:proofErr w:type="spellStart"/>
      <w:r w:rsidRPr="009E1F65">
        <w:rPr>
          <w:sz w:val="22"/>
          <w:szCs w:val="22"/>
        </w:rPr>
        <w:t>Vilbel</w:t>
      </w:r>
      <w:proofErr w:type="spellEnd"/>
    </w:p>
    <w:p w:rsidR="00DC782C" w:rsidRPr="009E1F65" w:rsidRDefault="00DC782C" w:rsidP="00DC782C">
      <w:pPr>
        <w:widowControl w:val="0"/>
        <w:ind w:right="-569"/>
        <w:jc w:val="both"/>
        <w:rPr>
          <w:sz w:val="22"/>
          <w:szCs w:val="22"/>
        </w:rPr>
      </w:pPr>
      <w:r w:rsidRPr="009E1F65">
        <w:rPr>
          <w:sz w:val="22"/>
          <w:szCs w:val="22"/>
        </w:rPr>
        <w:t>Vokietija</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12.</w:t>
      </w:r>
      <w:r w:rsidRPr="009E1F65">
        <w:rPr>
          <w:sz w:val="22"/>
          <w:szCs w:val="22"/>
        </w:rPr>
        <w:tab/>
      </w:r>
      <w:r>
        <w:rPr>
          <w:sz w:val="22"/>
          <w:szCs w:val="22"/>
        </w:rPr>
        <w:t>REGISTRACIJOS PAŽYMĖJIMO</w:t>
      </w:r>
      <w:r w:rsidRPr="009E1F65">
        <w:rPr>
          <w:sz w:val="22"/>
          <w:szCs w:val="22"/>
        </w:rPr>
        <w:t xml:space="preserve"> NUMERIS</w:t>
      </w:r>
      <w:r>
        <w:rPr>
          <w:sz w:val="22"/>
          <w:szCs w:val="22"/>
        </w:rPr>
        <w:t xml:space="preserve"> (-IAI)</w:t>
      </w:r>
      <w:r w:rsidRPr="009E1F65">
        <w:rPr>
          <w:sz w:val="22"/>
          <w:szCs w:val="22"/>
        </w:rPr>
        <w:t xml:space="preserve"> </w:t>
      </w:r>
    </w:p>
    <w:p w:rsidR="00DC782C" w:rsidRPr="009E1F65" w:rsidRDefault="00DC782C" w:rsidP="00DC782C">
      <w:pPr>
        <w:pStyle w:val="BTEMEASMCA"/>
        <w:ind w:right="-569"/>
        <w:rPr>
          <w:noProof w:val="0"/>
          <w:sz w:val="22"/>
          <w:szCs w:val="22"/>
        </w:rPr>
      </w:pPr>
    </w:p>
    <w:p w:rsidR="00DC782C" w:rsidRPr="009E1F65" w:rsidRDefault="00DC782C" w:rsidP="00DC782C">
      <w:pPr>
        <w:ind w:left="567" w:right="-569" w:hanging="567"/>
        <w:rPr>
          <w:sz w:val="22"/>
          <w:szCs w:val="22"/>
        </w:rPr>
      </w:pPr>
      <w:r w:rsidRPr="009E1F65">
        <w:rPr>
          <w:sz w:val="22"/>
          <w:szCs w:val="22"/>
        </w:rPr>
        <w:t>LT/1/94/0765/001</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13.</w:t>
      </w:r>
      <w:r w:rsidRPr="009E1F65">
        <w:rPr>
          <w:sz w:val="22"/>
          <w:szCs w:val="22"/>
        </w:rPr>
        <w:tab/>
        <w:t>SERIJOS NUMERIS</w:t>
      </w:r>
    </w:p>
    <w:p w:rsidR="00DC782C" w:rsidRPr="009E1F65" w:rsidRDefault="00DC782C" w:rsidP="00DC782C">
      <w:pPr>
        <w:pStyle w:val="BTEMEASMCA"/>
        <w:ind w:right="-569"/>
        <w:rPr>
          <w:noProof w:val="0"/>
          <w:sz w:val="22"/>
          <w:szCs w:val="22"/>
        </w:rPr>
      </w:pPr>
    </w:p>
    <w:p w:rsidR="00DC782C" w:rsidRPr="009E1F65" w:rsidRDefault="00DC782C" w:rsidP="00DC782C">
      <w:pPr>
        <w:pStyle w:val="Pagrindinistekstas"/>
        <w:spacing w:after="0"/>
        <w:ind w:right="-569"/>
        <w:rPr>
          <w:szCs w:val="22"/>
        </w:rPr>
      </w:pPr>
      <w:proofErr w:type="spellStart"/>
      <w:r>
        <w:rPr>
          <w:szCs w:val="22"/>
        </w:rPr>
        <w:t>Lot</w:t>
      </w:r>
      <w:proofErr w:type="spellEnd"/>
      <w:r>
        <w:rPr>
          <w:szCs w:val="22"/>
        </w:rPr>
        <w:t xml:space="preserve"> {numeris}</w:t>
      </w:r>
      <w:r w:rsidRPr="009E1F65">
        <w:rPr>
          <w:szCs w:val="22"/>
        </w:rPr>
        <w:t xml:space="preserve"> </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14.</w:t>
      </w:r>
      <w:r w:rsidRPr="009E1F65">
        <w:rPr>
          <w:sz w:val="22"/>
          <w:szCs w:val="22"/>
        </w:rPr>
        <w:tab/>
        <w:t>PARDAVIMO (IŠDAVIMO) TVARKA</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9E1F65">
        <w:rPr>
          <w:noProof w:val="0"/>
          <w:sz w:val="22"/>
          <w:szCs w:val="22"/>
        </w:rPr>
        <w:t>N</w:t>
      </w:r>
      <w:r>
        <w:rPr>
          <w:noProof w:val="0"/>
          <w:sz w:val="22"/>
          <w:szCs w:val="22"/>
        </w:rPr>
        <w:t>ereceptinis vaistas</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15.</w:t>
      </w:r>
      <w:r w:rsidRPr="009E1F65">
        <w:rPr>
          <w:sz w:val="22"/>
          <w:szCs w:val="22"/>
        </w:rPr>
        <w:tab/>
        <w:t>VARTOJIMO INSTRUKCIJA</w:t>
      </w:r>
    </w:p>
    <w:p w:rsidR="00DC782C" w:rsidRPr="009E1F65" w:rsidRDefault="00DC782C" w:rsidP="00DC782C">
      <w:pPr>
        <w:pStyle w:val="BTEMEASMCA"/>
        <w:ind w:right="-569"/>
        <w:rPr>
          <w:noProof w:val="0"/>
          <w:sz w:val="22"/>
          <w:szCs w:val="22"/>
        </w:rPr>
      </w:pPr>
    </w:p>
    <w:p w:rsidR="00DC782C" w:rsidRPr="009E1F65" w:rsidRDefault="00DC782C" w:rsidP="00DC782C">
      <w:pPr>
        <w:ind w:right="-569"/>
        <w:rPr>
          <w:sz w:val="22"/>
          <w:szCs w:val="22"/>
        </w:rPr>
      </w:pPr>
      <w:r w:rsidRPr="009E1F65">
        <w:rPr>
          <w:sz w:val="22"/>
          <w:szCs w:val="22"/>
        </w:rPr>
        <w:t xml:space="preserve">PSILO-BALSAM vartojamas niežėjimo ir skausmo malšinimui esant pirmojo laipsnio terminiam nudegimui, nudegimui saulės spinduliais, vabzdžių </w:t>
      </w:r>
      <w:proofErr w:type="spellStart"/>
      <w:r w:rsidRPr="009E1F65">
        <w:rPr>
          <w:sz w:val="22"/>
          <w:szCs w:val="22"/>
        </w:rPr>
        <w:t>įgėlimams</w:t>
      </w:r>
      <w:proofErr w:type="spellEnd"/>
      <w:r w:rsidRPr="009E1F65">
        <w:rPr>
          <w:sz w:val="22"/>
          <w:szCs w:val="22"/>
        </w:rPr>
        <w:t xml:space="preserve"> ar </w:t>
      </w:r>
      <w:proofErr w:type="spellStart"/>
      <w:r w:rsidRPr="009E1F65">
        <w:rPr>
          <w:sz w:val="22"/>
          <w:szCs w:val="22"/>
        </w:rPr>
        <w:t>įkandimams</w:t>
      </w:r>
      <w:proofErr w:type="spellEnd"/>
      <w:r w:rsidRPr="009E1F65">
        <w:rPr>
          <w:sz w:val="22"/>
          <w:szCs w:val="22"/>
        </w:rPr>
        <w:t>, dilgėlinei ar kitokiems nedideliems odos pažeidimams.</w:t>
      </w:r>
    </w:p>
    <w:p w:rsidR="00DC782C" w:rsidRPr="009E1F65" w:rsidRDefault="00DC782C" w:rsidP="00DC782C">
      <w:pPr>
        <w:ind w:right="-569"/>
        <w:rPr>
          <w:sz w:val="22"/>
          <w:szCs w:val="22"/>
        </w:rPr>
      </w:pPr>
      <w:r w:rsidRPr="009E1F65">
        <w:rPr>
          <w:sz w:val="22"/>
          <w:szCs w:val="22"/>
        </w:rPr>
        <w:t xml:space="preserve">Suaugusiems ir vyresniems kaip 12 metų vaikams PSILO-BALSAM reikia tepti plonu sluoksniu pažeistas odos vietas ir švelniai įtrinti nuo 3 iki 6 kartų per parą.  </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16.</w:t>
      </w:r>
      <w:r w:rsidRPr="009E1F65">
        <w:rPr>
          <w:sz w:val="22"/>
          <w:szCs w:val="22"/>
        </w:rPr>
        <w:tab/>
        <w:t>INFORMACIJA BRAILIO RAŠTU</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9E1F65">
        <w:rPr>
          <w:noProof w:val="0"/>
          <w:sz w:val="22"/>
          <w:szCs w:val="22"/>
        </w:rPr>
        <w:t>PSILO-BALSAM</w:t>
      </w:r>
    </w:p>
    <w:p w:rsidR="00DC782C"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Default="00DC782C" w:rsidP="00DC782C">
      <w:pPr>
        <w:pStyle w:val="PI-1labEMEASMCA"/>
      </w:pPr>
      <w:r>
        <w:t>17.</w:t>
      </w:r>
      <w:r>
        <w:tab/>
        <w:t>UNIKALUS IDENTIFIKATORIUS – 2D BRŪKŠNINIS KODAS</w:t>
      </w:r>
    </w:p>
    <w:p w:rsidR="00DC782C" w:rsidRDefault="00DC782C" w:rsidP="00DC782C">
      <w:pPr>
        <w:rPr>
          <w:noProof/>
          <w:sz w:val="22"/>
          <w:szCs w:val="22"/>
        </w:rPr>
      </w:pPr>
    </w:p>
    <w:p w:rsidR="00DC782C" w:rsidRDefault="00DC782C" w:rsidP="00DC782C">
      <w:pPr>
        <w:rPr>
          <w:noProof/>
          <w:vanish/>
          <w:sz w:val="22"/>
          <w:szCs w:val="22"/>
        </w:rPr>
      </w:pPr>
    </w:p>
    <w:p w:rsidR="00DC782C" w:rsidRDefault="00DC782C" w:rsidP="00DC782C">
      <w:pPr>
        <w:rPr>
          <w:noProof/>
          <w:sz w:val="22"/>
          <w:szCs w:val="22"/>
          <w:highlight w:val="lightGray"/>
        </w:rPr>
      </w:pPr>
      <w:r>
        <w:rPr>
          <w:noProof/>
          <w:sz w:val="22"/>
          <w:szCs w:val="22"/>
          <w:highlight w:val="lightGray"/>
        </w:rPr>
        <w:t>Duomenys nebūtini.</w:t>
      </w:r>
    </w:p>
    <w:p w:rsidR="00DC782C" w:rsidRDefault="00DC782C" w:rsidP="00DC782C">
      <w:pPr>
        <w:rPr>
          <w:noProof/>
          <w:sz w:val="22"/>
          <w:szCs w:val="22"/>
        </w:rPr>
      </w:pPr>
    </w:p>
    <w:p w:rsidR="00DC782C" w:rsidRDefault="00DC782C" w:rsidP="00DC782C">
      <w:pPr>
        <w:ind w:firstLine="1296"/>
        <w:rPr>
          <w:noProof/>
          <w:sz w:val="22"/>
          <w:szCs w:val="22"/>
        </w:rPr>
      </w:pPr>
    </w:p>
    <w:p w:rsidR="00DC782C" w:rsidRDefault="00DC782C" w:rsidP="00DC782C">
      <w:pPr>
        <w:pStyle w:val="PI-1labEMEASMCA"/>
      </w:pPr>
      <w:r>
        <w:t>18.</w:t>
      </w:r>
      <w:r>
        <w:tab/>
        <w:t>UNIKALUS IDENTIFIKATORIUS – ŽMONĖMS SUPRANTAMI DUOMENYS</w:t>
      </w:r>
    </w:p>
    <w:p w:rsidR="00DC782C" w:rsidRDefault="00DC782C" w:rsidP="00DC782C">
      <w:pPr>
        <w:rPr>
          <w:noProof/>
          <w:sz w:val="22"/>
          <w:szCs w:val="22"/>
        </w:rPr>
      </w:pPr>
    </w:p>
    <w:p w:rsidR="00DC782C" w:rsidRPr="001E55C4" w:rsidRDefault="00DC782C" w:rsidP="00DC782C">
      <w:pPr>
        <w:rPr>
          <w:sz w:val="22"/>
          <w:szCs w:val="22"/>
        </w:rPr>
      </w:pPr>
      <w:r>
        <w:rPr>
          <w:noProof/>
          <w:sz w:val="22"/>
          <w:szCs w:val="22"/>
          <w:highlight w:val="lightGray"/>
        </w:rPr>
        <w:t>Duomenys nebūtini.</w:t>
      </w:r>
    </w:p>
    <w:p w:rsidR="00DC782C" w:rsidRPr="009E1F65" w:rsidRDefault="00DC782C" w:rsidP="00DC782C">
      <w:pPr>
        <w:pStyle w:val="BTEMEASMCA"/>
        <w:ind w:right="-569"/>
        <w:rPr>
          <w:noProof w:val="0"/>
          <w:sz w:val="22"/>
          <w:szCs w:val="22"/>
        </w:rPr>
      </w:pPr>
      <w:r w:rsidRPr="009E1F65">
        <w:rPr>
          <w:noProof w:val="0"/>
          <w:sz w:val="22"/>
          <w:szCs w:val="22"/>
        </w:rPr>
        <w:br w:type="page"/>
      </w:r>
    </w:p>
    <w:p w:rsidR="00DC782C" w:rsidRPr="009E1F65" w:rsidRDefault="00DC782C" w:rsidP="00DC782C">
      <w:pPr>
        <w:pStyle w:val="PI-1labEMEASMCA"/>
        <w:ind w:right="-569"/>
        <w:rPr>
          <w:sz w:val="22"/>
          <w:szCs w:val="22"/>
        </w:rPr>
      </w:pPr>
      <w:r w:rsidRPr="009E1F65">
        <w:rPr>
          <w:sz w:val="22"/>
          <w:szCs w:val="22"/>
        </w:rPr>
        <w:lastRenderedPageBreak/>
        <w:t>MINIMALI INFORMACIJA ANT MAŽŲ VIDINIŲ</w:t>
      </w:r>
      <w:r w:rsidRPr="009E1F65">
        <w:rPr>
          <w:bCs/>
          <w:sz w:val="22"/>
          <w:szCs w:val="22"/>
        </w:rPr>
        <w:t xml:space="preserve"> </w:t>
      </w:r>
      <w:r w:rsidRPr="009E1F65">
        <w:rPr>
          <w:sz w:val="22"/>
          <w:szCs w:val="22"/>
        </w:rPr>
        <w:t>PAKUOČIŲ</w:t>
      </w:r>
    </w:p>
    <w:p w:rsidR="00DC782C" w:rsidRPr="009E1F65" w:rsidRDefault="00DC782C" w:rsidP="00DC782C">
      <w:pPr>
        <w:pStyle w:val="PI-1labEMEASMCA"/>
        <w:ind w:right="-569"/>
        <w:rPr>
          <w:sz w:val="22"/>
          <w:szCs w:val="22"/>
        </w:rPr>
      </w:pPr>
    </w:p>
    <w:p w:rsidR="00DC782C" w:rsidRPr="009E1F65" w:rsidRDefault="00DC782C" w:rsidP="00DC782C">
      <w:pPr>
        <w:pStyle w:val="PI-1labEMEASMCA"/>
        <w:ind w:right="-569"/>
        <w:rPr>
          <w:sz w:val="22"/>
          <w:szCs w:val="22"/>
        </w:rPr>
      </w:pPr>
      <w:r w:rsidRPr="009E1F65">
        <w:rPr>
          <w:sz w:val="22"/>
          <w:szCs w:val="22"/>
        </w:rPr>
        <w:t>ALIUMINIO TŪBELĖ</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1.</w:t>
      </w:r>
      <w:r w:rsidRPr="009E1F65">
        <w:rPr>
          <w:sz w:val="22"/>
          <w:szCs w:val="22"/>
        </w:rPr>
        <w:tab/>
        <w:t>VAISTINIO PREPARATO PAVADINIMAS IR VARTOJIMO BŪDAS (-AI)</w:t>
      </w:r>
    </w:p>
    <w:p w:rsidR="00DC782C" w:rsidRPr="009E1F65" w:rsidRDefault="00DC782C" w:rsidP="00DC782C">
      <w:pPr>
        <w:pStyle w:val="BTEMEASMCA"/>
        <w:ind w:right="-569"/>
        <w:rPr>
          <w:noProof w:val="0"/>
          <w:sz w:val="22"/>
          <w:szCs w:val="22"/>
        </w:rPr>
      </w:pPr>
    </w:p>
    <w:p w:rsidR="00DC782C" w:rsidRPr="009E1F65" w:rsidRDefault="00DC782C" w:rsidP="00DC782C">
      <w:pPr>
        <w:pStyle w:val="Antrat1"/>
        <w:spacing w:before="0" w:after="0"/>
        <w:ind w:right="-569"/>
        <w:rPr>
          <w:rFonts w:ascii="Times New Roman" w:hAnsi="Times New Roman" w:cs="Times New Roman"/>
          <w:b w:val="0"/>
          <w:sz w:val="22"/>
          <w:szCs w:val="22"/>
        </w:rPr>
      </w:pPr>
      <w:r w:rsidRPr="009E1F65">
        <w:rPr>
          <w:rFonts w:ascii="Times New Roman" w:hAnsi="Times New Roman" w:cs="Times New Roman"/>
          <w:b w:val="0"/>
          <w:sz w:val="22"/>
          <w:szCs w:val="22"/>
        </w:rPr>
        <w:t>PSILO-BALSAM 1% gelis</w:t>
      </w:r>
    </w:p>
    <w:p w:rsidR="00DC782C" w:rsidRPr="009E1F65" w:rsidRDefault="00DC782C" w:rsidP="00DC782C">
      <w:pPr>
        <w:pStyle w:val="Pagrindinistekstas"/>
        <w:spacing w:after="0"/>
        <w:ind w:right="-569"/>
        <w:rPr>
          <w:szCs w:val="22"/>
        </w:rPr>
      </w:pPr>
      <w:proofErr w:type="spellStart"/>
      <w:r w:rsidRPr="009E1F65">
        <w:rPr>
          <w:szCs w:val="22"/>
        </w:rPr>
        <w:t>Diphenhydramini</w:t>
      </w:r>
      <w:proofErr w:type="spellEnd"/>
      <w:r w:rsidRPr="009E1F65">
        <w:rPr>
          <w:szCs w:val="22"/>
        </w:rPr>
        <w:t xml:space="preserve">  </w:t>
      </w:r>
      <w:proofErr w:type="spellStart"/>
      <w:r w:rsidRPr="009E1F65">
        <w:rPr>
          <w:szCs w:val="22"/>
        </w:rPr>
        <w:t>hydrochloridum</w:t>
      </w:r>
      <w:proofErr w:type="spellEnd"/>
      <w:r w:rsidRPr="009E1F65">
        <w:rPr>
          <w:szCs w:val="22"/>
        </w:rPr>
        <w:t xml:space="preserve"> </w:t>
      </w:r>
    </w:p>
    <w:p w:rsidR="00DC782C" w:rsidRPr="009E1F65" w:rsidRDefault="00DC782C" w:rsidP="00DC782C">
      <w:pPr>
        <w:pStyle w:val="Pagrindinistekstas"/>
        <w:spacing w:after="0"/>
        <w:ind w:right="-569"/>
        <w:rPr>
          <w:szCs w:val="22"/>
        </w:rPr>
      </w:pPr>
      <w:r w:rsidRPr="009E1F65">
        <w:rPr>
          <w:szCs w:val="22"/>
        </w:rPr>
        <w:t>Vartoti ant odos</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2.</w:t>
      </w:r>
      <w:r w:rsidRPr="009E1F65">
        <w:rPr>
          <w:sz w:val="22"/>
          <w:szCs w:val="22"/>
        </w:rPr>
        <w:tab/>
        <w:t>VARTOJIMO METODAS</w:t>
      </w:r>
    </w:p>
    <w:p w:rsidR="00DC782C" w:rsidRPr="009E1F65" w:rsidRDefault="00DC782C" w:rsidP="00DC782C">
      <w:pPr>
        <w:ind w:right="-569"/>
        <w:rPr>
          <w:sz w:val="22"/>
          <w:szCs w:val="22"/>
        </w:rPr>
      </w:pPr>
    </w:p>
    <w:p w:rsidR="00DC782C" w:rsidRPr="009E1F65" w:rsidRDefault="00DC782C" w:rsidP="00DC782C">
      <w:pPr>
        <w:ind w:right="-569"/>
        <w:rPr>
          <w:sz w:val="22"/>
          <w:szCs w:val="22"/>
        </w:rPr>
      </w:pPr>
      <w:r w:rsidRPr="009E1F65">
        <w:rPr>
          <w:sz w:val="22"/>
          <w:szCs w:val="22"/>
        </w:rPr>
        <w:t>Suaugusiems ir vyresniems kaip 12 metų vaikams PSILO-BALSAM reikia tepti pažeistas odos vietas ir švelniai įtrinti nuo 3 iki 6 kartų per parą.</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rPr>
      </w:pPr>
      <w:r w:rsidRPr="009E1F65">
        <w:rPr>
          <w:sz w:val="22"/>
          <w:szCs w:val="22"/>
        </w:rPr>
        <w:t>3.</w:t>
      </w:r>
      <w:r w:rsidRPr="009E1F65">
        <w:rPr>
          <w:sz w:val="22"/>
          <w:szCs w:val="22"/>
        </w:rPr>
        <w:tab/>
        <w:t>TINKAMUMO LAIKAS</w:t>
      </w:r>
    </w:p>
    <w:p w:rsidR="00DC782C" w:rsidRPr="009E1F65" w:rsidRDefault="00DC782C" w:rsidP="00DC782C">
      <w:pPr>
        <w:pStyle w:val="BTEMEASMCA"/>
        <w:ind w:right="-569"/>
        <w:rPr>
          <w:noProof w:val="0"/>
          <w:sz w:val="22"/>
          <w:szCs w:val="22"/>
        </w:rPr>
      </w:pPr>
    </w:p>
    <w:p w:rsidR="00DC782C" w:rsidRPr="009E1F65" w:rsidRDefault="00DC782C" w:rsidP="00DC782C">
      <w:pPr>
        <w:pStyle w:val="Pagrindinistekstas"/>
        <w:spacing w:after="0"/>
        <w:ind w:right="-569"/>
        <w:rPr>
          <w:szCs w:val="22"/>
        </w:rPr>
      </w:pPr>
      <w:r>
        <w:rPr>
          <w:szCs w:val="22"/>
        </w:rPr>
        <w:t>EXP</w:t>
      </w:r>
      <w:r w:rsidRPr="009E1F65">
        <w:rPr>
          <w:szCs w:val="22"/>
        </w:rPr>
        <w:t xml:space="preserve"> </w:t>
      </w:r>
      <w:r>
        <w:rPr>
          <w:szCs w:val="22"/>
        </w:rPr>
        <w:t>{mm/MMMM}</w:t>
      </w:r>
    </w:p>
    <w:p w:rsidR="00DC782C" w:rsidRPr="009E1F65" w:rsidRDefault="00DC782C" w:rsidP="00DC782C">
      <w:pPr>
        <w:ind w:right="-569"/>
        <w:rPr>
          <w:sz w:val="22"/>
          <w:szCs w:val="22"/>
        </w:rPr>
      </w:pPr>
      <w:r w:rsidRPr="009E1F65">
        <w:rPr>
          <w:sz w:val="22"/>
          <w:szCs w:val="22"/>
        </w:rPr>
        <w:t>Pirmą kartą atidarius tūbelę, gelio tinkamumo laikas - 12 mėnesi</w:t>
      </w:r>
      <w:r>
        <w:rPr>
          <w:sz w:val="22"/>
          <w:szCs w:val="22"/>
        </w:rPr>
        <w:t>ų</w:t>
      </w:r>
      <w:r w:rsidRPr="009E1F65">
        <w:rPr>
          <w:sz w:val="22"/>
          <w:szCs w:val="22"/>
        </w:rPr>
        <w:t xml:space="preserve">. </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labEMEASMCA"/>
        <w:ind w:right="-569"/>
        <w:rPr>
          <w:sz w:val="22"/>
          <w:szCs w:val="22"/>
          <w:highlight w:val="lightGray"/>
        </w:rPr>
      </w:pPr>
      <w:r w:rsidRPr="009E1F65">
        <w:rPr>
          <w:sz w:val="22"/>
          <w:szCs w:val="22"/>
        </w:rPr>
        <w:t>4.</w:t>
      </w:r>
      <w:r w:rsidRPr="009E1F65">
        <w:rPr>
          <w:sz w:val="22"/>
          <w:szCs w:val="22"/>
        </w:rPr>
        <w:tab/>
        <w:t>SERIJOS NUMERIS</w:t>
      </w:r>
    </w:p>
    <w:p w:rsidR="00DC782C" w:rsidRPr="009E1F65" w:rsidRDefault="00DC782C" w:rsidP="00DC782C">
      <w:pPr>
        <w:pStyle w:val="BTEMEASMCA"/>
        <w:ind w:right="-569"/>
        <w:rPr>
          <w:noProof w:val="0"/>
          <w:sz w:val="22"/>
          <w:szCs w:val="22"/>
        </w:rPr>
      </w:pPr>
    </w:p>
    <w:p w:rsidR="00DC782C" w:rsidRPr="009E1F65" w:rsidRDefault="00DC782C" w:rsidP="00DC782C">
      <w:pPr>
        <w:pStyle w:val="Pagrindinistekstas"/>
        <w:spacing w:after="0"/>
        <w:ind w:right="-569"/>
        <w:rPr>
          <w:szCs w:val="22"/>
        </w:rPr>
      </w:pPr>
      <w:proofErr w:type="spellStart"/>
      <w:r>
        <w:rPr>
          <w:szCs w:val="22"/>
        </w:rPr>
        <w:t>Lot</w:t>
      </w:r>
      <w:proofErr w:type="spellEnd"/>
      <w:r>
        <w:rPr>
          <w:szCs w:val="22"/>
        </w:rPr>
        <w:t xml:space="preserve"> {numeris}</w:t>
      </w:r>
    </w:p>
    <w:p w:rsidR="00DC782C" w:rsidRPr="009E1F65" w:rsidRDefault="00DC782C" w:rsidP="00DC782C">
      <w:pPr>
        <w:pStyle w:val="Pagrindinistekstas"/>
        <w:spacing w:after="0"/>
        <w:ind w:right="-569"/>
        <w:rPr>
          <w:szCs w:val="22"/>
        </w:rPr>
      </w:pPr>
    </w:p>
    <w:p w:rsidR="00DC782C" w:rsidRPr="009E1F65" w:rsidRDefault="00DC782C" w:rsidP="00DC782C">
      <w:pPr>
        <w:pStyle w:val="Pagrindinistekstas"/>
        <w:spacing w:after="0"/>
        <w:ind w:right="-569"/>
        <w:rPr>
          <w:szCs w:val="22"/>
        </w:rPr>
      </w:pPr>
    </w:p>
    <w:p w:rsidR="00DC782C" w:rsidRPr="009E1F65" w:rsidRDefault="00DC782C" w:rsidP="00DC782C">
      <w:pPr>
        <w:pStyle w:val="PI-1labEMEASMCA"/>
        <w:ind w:right="-569"/>
        <w:rPr>
          <w:sz w:val="22"/>
          <w:szCs w:val="22"/>
          <w:highlight w:val="lightGray"/>
        </w:rPr>
      </w:pPr>
      <w:r w:rsidRPr="009E1F65">
        <w:rPr>
          <w:sz w:val="22"/>
          <w:szCs w:val="22"/>
        </w:rPr>
        <w:t>5.</w:t>
      </w:r>
      <w:r w:rsidRPr="009E1F65">
        <w:rPr>
          <w:sz w:val="22"/>
          <w:szCs w:val="22"/>
        </w:rPr>
        <w:tab/>
        <w:t xml:space="preserve">KIEKIS (MASĖ, TŪRIS </w:t>
      </w:r>
      <w:smartTag w:uri="urn:schemas-microsoft-com:office:smarttags" w:element="stockticker">
        <w:r w:rsidRPr="009E1F65">
          <w:rPr>
            <w:sz w:val="22"/>
            <w:szCs w:val="22"/>
          </w:rPr>
          <w:t>ARBA</w:t>
        </w:r>
      </w:smartTag>
      <w:r w:rsidRPr="009E1F65">
        <w:rPr>
          <w:sz w:val="22"/>
          <w:szCs w:val="22"/>
        </w:rPr>
        <w:t xml:space="preserve"> VIENETAI)</w:t>
      </w:r>
    </w:p>
    <w:p w:rsidR="00DC782C" w:rsidRPr="009E1F65" w:rsidRDefault="00DC782C" w:rsidP="00DC782C">
      <w:pPr>
        <w:pStyle w:val="BTEMEASMCA"/>
        <w:ind w:right="-569"/>
        <w:rPr>
          <w:noProof w:val="0"/>
          <w:sz w:val="22"/>
          <w:szCs w:val="22"/>
        </w:rPr>
      </w:pPr>
    </w:p>
    <w:p w:rsidR="00DC782C" w:rsidRPr="00D80202" w:rsidRDefault="00DC782C" w:rsidP="00DC782C">
      <w:pPr>
        <w:pStyle w:val="Pagrindinistekstas"/>
        <w:spacing w:after="0"/>
        <w:ind w:right="-569"/>
        <w:rPr>
          <w:szCs w:val="22"/>
        </w:rPr>
      </w:pPr>
      <w:r w:rsidRPr="00D80202">
        <w:rPr>
          <w:szCs w:val="22"/>
        </w:rPr>
        <w:t>20 g</w:t>
      </w:r>
    </w:p>
    <w:p w:rsidR="00DC782C" w:rsidRPr="00D80202" w:rsidRDefault="00DC782C" w:rsidP="00DC782C">
      <w:pPr>
        <w:pStyle w:val="Pagrindinistekstas"/>
        <w:spacing w:after="0"/>
        <w:ind w:right="-569"/>
        <w:rPr>
          <w:szCs w:val="22"/>
        </w:rPr>
      </w:pPr>
    </w:p>
    <w:p w:rsidR="00DC782C" w:rsidRPr="00D80202" w:rsidRDefault="00DC782C" w:rsidP="00DC782C">
      <w:pPr>
        <w:pStyle w:val="Pagrindinistekstas"/>
        <w:spacing w:after="0"/>
        <w:ind w:right="-569"/>
        <w:rPr>
          <w:szCs w:val="22"/>
        </w:rPr>
      </w:pPr>
    </w:p>
    <w:p w:rsidR="00DC782C" w:rsidRPr="009E1F65" w:rsidRDefault="00DC782C" w:rsidP="00DC782C">
      <w:pPr>
        <w:pStyle w:val="PI-1labEMEASMCA"/>
        <w:ind w:right="-569"/>
        <w:rPr>
          <w:sz w:val="22"/>
          <w:szCs w:val="22"/>
          <w:highlight w:val="lightGray"/>
        </w:rPr>
      </w:pPr>
      <w:r w:rsidRPr="009E1F65">
        <w:rPr>
          <w:sz w:val="22"/>
          <w:szCs w:val="22"/>
        </w:rPr>
        <w:t>6.</w:t>
      </w:r>
      <w:r w:rsidRPr="009E1F65">
        <w:rPr>
          <w:sz w:val="22"/>
          <w:szCs w:val="22"/>
        </w:rPr>
        <w:tab/>
        <w:t>KITA</w:t>
      </w:r>
    </w:p>
    <w:p w:rsidR="00DC782C" w:rsidRPr="009E1F65" w:rsidRDefault="00DC782C" w:rsidP="00DC782C">
      <w:pPr>
        <w:pStyle w:val="BTEMEASMCA"/>
        <w:ind w:right="-569"/>
        <w:rPr>
          <w:noProof w:val="0"/>
          <w:sz w:val="22"/>
          <w:szCs w:val="22"/>
        </w:rPr>
      </w:pPr>
    </w:p>
    <w:p w:rsidR="00DC782C" w:rsidRPr="009E1F65" w:rsidRDefault="00DC782C" w:rsidP="00DC782C">
      <w:pPr>
        <w:ind w:right="-569"/>
        <w:rPr>
          <w:noProof/>
          <w:sz w:val="22"/>
          <w:szCs w:val="22"/>
        </w:rPr>
      </w:pPr>
      <w:r w:rsidRPr="009E1F65">
        <w:rPr>
          <w:noProof/>
          <w:sz w:val="22"/>
          <w:szCs w:val="22"/>
        </w:rPr>
        <w:t xml:space="preserve">Laikyti </w:t>
      </w:r>
      <w:r w:rsidRPr="009E1F65">
        <w:rPr>
          <w:sz w:val="22"/>
          <w:szCs w:val="22"/>
        </w:rPr>
        <w:t>ne aukštesnėje</w:t>
      </w:r>
      <w:r w:rsidRPr="009E1F65">
        <w:rPr>
          <w:noProof/>
          <w:sz w:val="22"/>
          <w:szCs w:val="22"/>
        </w:rPr>
        <w:t xml:space="preserve"> kaip 25 </w:t>
      </w:r>
      <w:r w:rsidRPr="009E1F65">
        <w:rPr>
          <w:noProof/>
          <w:sz w:val="22"/>
          <w:szCs w:val="22"/>
        </w:rPr>
        <w:sym w:font="Symbol" w:char="F0B0"/>
      </w:r>
      <w:r w:rsidRPr="009E1F65">
        <w:rPr>
          <w:noProof/>
          <w:sz w:val="22"/>
          <w:szCs w:val="22"/>
        </w:rPr>
        <w:t>C temperatūroje.</w:t>
      </w:r>
    </w:p>
    <w:p w:rsidR="00DC782C" w:rsidRPr="009E1F65" w:rsidRDefault="00DC782C" w:rsidP="00DC782C">
      <w:pPr>
        <w:pStyle w:val="Pagrindinistekstas"/>
        <w:spacing w:after="0"/>
        <w:ind w:right="-569"/>
        <w:rPr>
          <w:szCs w:val="22"/>
        </w:rPr>
      </w:pPr>
      <w:r w:rsidRPr="009E1F65">
        <w:rPr>
          <w:szCs w:val="22"/>
        </w:rPr>
        <w:t xml:space="preserve">Laikyti vaikams  nepastebimoje </w:t>
      </w:r>
      <w:r>
        <w:rPr>
          <w:szCs w:val="22"/>
        </w:rPr>
        <w:t xml:space="preserve">ir nepasiekiamoje </w:t>
      </w:r>
      <w:r w:rsidRPr="009E1F65">
        <w:rPr>
          <w:szCs w:val="22"/>
        </w:rPr>
        <w:t>vietoje.</w:t>
      </w:r>
    </w:p>
    <w:p w:rsidR="00DC782C" w:rsidRPr="009E1F65" w:rsidRDefault="00DC782C" w:rsidP="00DC782C">
      <w:pPr>
        <w:pStyle w:val="BTEMEASMCA"/>
        <w:ind w:right="-569"/>
        <w:rPr>
          <w:noProof w:val="0"/>
          <w:sz w:val="22"/>
          <w:szCs w:val="22"/>
        </w:rPr>
      </w:pPr>
      <w:r w:rsidRPr="009E1F65">
        <w:rPr>
          <w:noProof w:val="0"/>
          <w:sz w:val="22"/>
          <w:szCs w:val="22"/>
        </w:rPr>
        <w:br w:type="page"/>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TTEMEASMCA"/>
        <w:ind w:right="-569"/>
        <w:rPr>
          <w:sz w:val="22"/>
          <w:szCs w:val="22"/>
          <w:lang w:val="lt-LT"/>
        </w:rPr>
      </w:pPr>
      <w:bookmarkStart w:id="70" w:name="_Toc129243137"/>
      <w:bookmarkStart w:id="71" w:name="_Toc129243262"/>
      <w:r w:rsidRPr="009E1F65">
        <w:rPr>
          <w:sz w:val="22"/>
          <w:szCs w:val="22"/>
          <w:lang w:val="lt-LT"/>
        </w:rPr>
        <w:t>B. PAKUOTĖS LAPELIS</w:t>
      </w:r>
      <w:bookmarkEnd w:id="70"/>
      <w:bookmarkEnd w:id="71"/>
    </w:p>
    <w:p w:rsidR="00DC782C" w:rsidRPr="004F4D29" w:rsidRDefault="00DC782C" w:rsidP="00DC782C">
      <w:pPr>
        <w:pStyle w:val="TTEMEASMCA"/>
        <w:ind w:right="-569"/>
        <w:rPr>
          <w:rFonts w:ascii="Times New Roman Bold" w:hAnsi="Times New Roman Bold"/>
          <w:caps w:val="0"/>
          <w:sz w:val="22"/>
          <w:szCs w:val="22"/>
          <w:lang w:val="lt-LT"/>
        </w:rPr>
      </w:pPr>
      <w:r w:rsidRPr="009E1F65">
        <w:rPr>
          <w:sz w:val="22"/>
          <w:szCs w:val="22"/>
          <w:lang w:val="lt-LT"/>
        </w:rPr>
        <w:br w:type="page"/>
      </w:r>
      <w:r>
        <w:rPr>
          <w:rFonts w:ascii="Times New Roman Bold" w:hAnsi="Times New Roman Bold"/>
          <w:caps w:val="0"/>
          <w:sz w:val="22"/>
          <w:szCs w:val="22"/>
          <w:lang w:val="lt-LT"/>
        </w:rPr>
        <w:lastRenderedPageBreak/>
        <w:t>Pakuotės lapelis: informacija vartotojui</w:t>
      </w:r>
    </w:p>
    <w:p w:rsidR="00DC782C" w:rsidRPr="009E1F65" w:rsidRDefault="00DC782C" w:rsidP="00DC782C">
      <w:pPr>
        <w:pStyle w:val="BTEMEASMCA"/>
        <w:ind w:right="-569"/>
        <w:rPr>
          <w:noProof w:val="0"/>
          <w:sz w:val="22"/>
          <w:szCs w:val="22"/>
        </w:rPr>
      </w:pPr>
    </w:p>
    <w:p w:rsidR="00DC782C" w:rsidRPr="009E1F65" w:rsidRDefault="00DC782C" w:rsidP="00DC782C">
      <w:pPr>
        <w:pStyle w:val="Antrat1"/>
        <w:spacing w:before="0" w:after="0"/>
        <w:ind w:right="-569"/>
        <w:jc w:val="center"/>
        <w:rPr>
          <w:rFonts w:ascii="Times New Roman" w:hAnsi="Times New Roman" w:cs="Times New Roman"/>
          <w:sz w:val="22"/>
          <w:szCs w:val="22"/>
        </w:rPr>
      </w:pPr>
      <w:r w:rsidRPr="009E1F65">
        <w:rPr>
          <w:rFonts w:ascii="Times New Roman" w:hAnsi="Times New Roman" w:cs="Times New Roman"/>
          <w:sz w:val="22"/>
          <w:szCs w:val="22"/>
        </w:rPr>
        <w:t>PSILO-BALSAM 1% gelis</w:t>
      </w:r>
    </w:p>
    <w:p w:rsidR="00DC782C" w:rsidRPr="009E1F65" w:rsidRDefault="00DC782C" w:rsidP="00DC782C">
      <w:pPr>
        <w:ind w:left="567" w:right="-569" w:hanging="567"/>
        <w:jc w:val="center"/>
        <w:rPr>
          <w:bCs/>
          <w:sz w:val="22"/>
          <w:szCs w:val="22"/>
        </w:rPr>
      </w:pPr>
      <w:proofErr w:type="spellStart"/>
      <w:r w:rsidRPr="009E1F65">
        <w:rPr>
          <w:sz w:val="22"/>
          <w:szCs w:val="22"/>
        </w:rPr>
        <w:t>Difenhidramino</w:t>
      </w:r>
      <w:proofErr w:type="spellEnd"/>
      <w:r w:rsidRPr="009E1F65">
        <w:rPr>
          <w:sz w:val="22"/>
          <w:szCs w:val="22"/>
        </w:rPr>
        <w:t xml:space="preserve"> hidrochloridas</w:t>
      </w:r>
    </w:p>
    <w:p w:rsidR="00DC782C" w:rsidRPr="009E1F65" w:rsidRDefault="00DC782C" w:rsidP="00DC782C">
      <w:pPr>
        <w:pStyle w:val="BTEMEASMCA"/>
        <w:ind w:right="-569"/>
        <w:rPr>
          <w:noProof w:val="0"/>
          <w:sz w:val="22"/>
          <w:szCs w:val="22"/>
        </w:rPr>
      </w:pPr>
    </w:p>
    <w:p w:rsidR="00DC782C" w:rsidRPr="009E1F65" w:rsidRDefault="00DC782C" w:rsidP="00DC782C">
      <w:pPr>
        <w:pStyle w:val="BTbEMEASMCA"/>
        <w:ind w:right="-569"/>
        <w:rPr>
          <w:noProof w:val="0"/>
          <w:sz w:val="22"/>
          <w:szCs w:val="22"/>
        </w:rPr>
      </w:pPr>
      <w:r w:rsidRPr="009E1F65">
        <w:rPr>
          <w:noProof w:val="0"/>
          <w:sz w:val="22"/>
          <w:szCs w:val="22"/>
        </w:rPr>
        <w:t>Atidžiai perskaitykite visą šį lapelį,</w:t>
      </w:r>
      <w:r>
        <w:rPr>
          <w:noProof w:val="0"/>
          <w:sz w:val="22"/>
          <w:szCs w:val="22"/>
        </w:rPr>
        <w:t xml:space="preserve"> prieš pradėdami vartoti šį vaistą,</w:t>
      </w:r>
      <w:r w:rsidRPr="009E1F65">
        <w:rPr>
          <w:noProof w:val="0"/>
          <w:sz w:val="22"/>
          <w:szCs w:val="22"/>
        </w:rPr>
        <w:t xml:space="preserve"> nes jame pateikiama Jums svarbi informacija.</w:t>
      </w:r>
    </w:p>
    <w:p w:rsidR="00DC782C" w:rsidRPr="009E1F65" w:rsidRDefault="00DC782C" w:rsidP="00DC782C">
      <w:pPr>
        <w:pStyle w:val="BTEMEASMCA"/>
        <w:ind w:right="-569"/>
        <w:rPr>
          <w:noProof w:val="0"/>
          <w:sz w:val="22"/>
          <w:szCs w:val="22"/>
        </w:rPr>
      </w:pPr>
      <w:r w:rsidRPr="0019035C">
        <w:rPr>
          <w:sz w:val="22"/>
          <w:szCs w:val="22"/>
        </w:rPr>
        <w:t>Visada vartokite šį vaistą tiksliai kaip aprašyta šiame lapelyje arba kaip nurodė gydytojas arba vaistininkas</w:t>
      </w:r>
      <w:r w:rsidRPr="00805A64">
        <w:rPr>
          <w:noProof w:val="0"/>
          <w:sz w:val="22"/>
          <w:szCs w:val="22"/>
        </w:rPr>
        <w:t>.</w:t>
      </w:r>
    </w:p>
    <w:p w:rsidR="00DC782C" w:rsidRPr="009E1F65" w:rsidRDefault="00DC782C" w:rsidP="00DC782C">
      <w:pPr>
        <w:pStyle w:val="BT-EMEASMCA"/>
        <w:ind w:right="-569"/>
        <w:rPr>
          <w:noProof w:val="0"/>
          <w:sz w:val="22"/>
          <w:szCs w:val="22"/>
        </w:rPr>
      </w:pPr>
      <w:r w:rsidRPr="009E1F65">
        <w:rPr>
          <w:noProof w:val="0"/>
          <w:sz w:val="22"/>
          <w:szCs w:val="22"/>
        </w:rPr>
        <w:t>Neišmeskite šio lapelio, nes vėl gali prireikti jį perskaityti.</w:t>
      </w:r>
    </w:p>
    <w:p w:rsidR="00DC782C" w:rsidRPr="009E1F65" w:rsidRDefault="00DC782C" w:rsidP="00DC782C">
      <w:pPr>
        <w:pStyle w:val="BT-EMEASMCA"/>
        <w:ind w:right="-569"/>
        <w:rPr>
          <w:noProof w:val="0"/>
          <w:sz w:val="22"/>
          <w:szCs w:val="22"/>
        </w:rPr>
      </w:pPr>
      <w:r w:rsidRPr="009E1F65">
        <w:rPr>
          <w:noProof w:val="0"/>
          <w:sz w:val="22"/>
          <w:szCs w:val="22"/>
        </w:rPr>
        <w:t>Jeigu norite sužinoti daugiau arba pasitarti, kreipkitės į vaistininką.</w:t>
      </w:r>
    </w:p>
    <w:p w:rsidR="00DC782C" w:rsidRPr="006523B4" w:rsidRDefault="00DC782C" w:rsidP="00DC782C">
      <w:pPr>
        <w:pStyle w:val="BT-EMEASMCA"/>
        <w:ind w:right="-569"/>
        <w:rPr>
          <w:noProof w:val="0"/>
          <w:sz w:val="22"/>
          <w:szCs w:val="22"/>
        </w:rPr>
      </w:pPr>
      <w:r w:rsidRPr="006523B4">
        <w:rPr>
          <w:noProof w:val="0"/>
          <w:sz w:val="22"/>
          <w:szCs w:val="22"/>
        </w:rPr>
        <w:t>Jeigu pasireiškė šalutinis poveikis (net jeigu jis šiame lapelyje nenurodytas), kr</w:t>
      </w:r>
      <w:r>
        <w:rPr>
          <w:noProof w:val="0"/>
          <w:sz w:val="22"/>
          <w:szCs w:val="22"/>
        </w:rPr>
        <w:t>eipkitės į gydytoją arba vaistininką</w:t>
      </w:r>
      <w:r w:rsidRPr="006523B4">
        <w:rPr>
          <w:noProof w:val="0"/>
          <w:sz w:val="22"/>
          <w:szCs w:val="22"/>
        </w:rPr>
        <w:t>. Žr. 4 skyrių.</w:t>
      </w:r>
    </w:p>
    <w:p w:rsidR="00DC782C" w:rsidRDefault="00DC782C" w:rsidP="00DC782C">
      <w:pPr>
        <w:pStyle w:val="BT-EMEASMCA"/>
        <w:ind w:right="-569"/>
        <w:rPr>
          <w:noProof w:val="0"/>
          <w:sz w:val="22"/>
          <w:szCs w:val="22"/>
        </w:rPr>
      </w:pPr>
      <w:r w:rsidRPr="006523B4">
        <w:rPr>
          <w:noProof w:val="0"/>
          <w:sz w:val="22"/>
          <w:szCs w:val="22"/>
        </w:rPr>
        <w:t>Je</w:t>
      </w:r>
      <w:r>
        <w:rPr>
          <w:noProof w:val="0"/>
          <w:sz w:val="22"/>
          <w:szCs w:val="22"/>
        </w:rPr>
        <w:t>igu per 3 dienas</w:t>
      </w:r>
      <w:r w:rsidRPr="006523B4">
        <w:rPr>
          <w:noProof w:val="0"/>
          <w:sz w:val="22"/>
          <w:szCs w:val="22"/>
        </w:rPr>
        <w:t xml:space="preserve"> Jūsų savijauta nepagerėjo arba net pablogėjo, kreipkitės į gydytoją.</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Default="00DC782C" w:rsidP="00DC782C">
      <w:pPr>
        <w:pStyle w:val="BTbEMEASMCA"/>
        <w:ind w:right="-569"/>
        <w:rPr>
          <w:noProof w:val="0"/>
          <w:sz w:val="22"/>
          <w:szCs w:val="22"/>
        </w:rPr>
      </w:pPr>
      <w:r>
        <w:rPr>
          <w:noProof w:val="0"/>
          <w:sz w:val="22"/>
          <w:szCs w:val="22"/>
        </w:rPr>
        <w:t>Apie ką rašoma šiame lapelyje?</w:t>
      </w:r>
    </w:p>
    <w:p w:rsidR="00DC782C" w:rsidRPr="009E1F65" w:rsidRDefault="00DC782C" w:rsidP="00DC782C">
      <w:pPr>
        <w:pStyle w:val="BTbEMEASMCA"/>
        <w:ind w:right="-569"/>
        <w:rPr>
          <w:noProof w:val="0"/>
          <w:sz w:val="22"/>
          <w:szCs w:val="22"/>
        </w:rPr>
      </w:pPr>
    </w:p>
    <w:p w:rsidR="00DC782C" w:rsidRPr="009E1F65" w:rsidRDefault="00DC782C" w:rsidP="00DC782C">
      <w:pPr>
        <w:pStyle w:val="BTEMEASMCA"/>
        <w:tabs>
          <w:tab w:val="left" w:pos="720"/>
        </w:tabs>
        <w:ind w:right="-569"/>
        <w:rPr>
          <w:noProof w:val="0"/>
          <w:sz w:val="22"/>
          <w:szCs w:val="22"/>
        </w:rPr>
      </w:pPr>
      <w:r w:rsidRPr="009E1F65">
        <w:rPr>
          <w:noProof w:val="0"/>
          <w:sz w:val="22"/>
          <w:szCs w:val="22"/>
        </w:rPr>
        <w:t>1.</w:t>
      </w:r>
      <w:r w:rsidRPr="009E1F65">
        <w:rPr>
          <w:noProof w:val="0"/>
          <w:sz w:val="22"/>
          <w:szCs w:val="22"/>
        </w:rPr>
        <w:tab/>
        <w:t xml:space="preserve">Kas yra </w:t>
      </w:r>
      <w:r w:rsidRPr="009E1F65">
        <w:rPr>
          <w:sz w:val="22"/>
          <w:szCs w:val="22"/>
        </w:rPr>
        <w:t>PSILO-BALSAM</w:t>
      </w:r>
      <w:r w:rsidRPr="009E1F65">
        <w:rPr>
          <w:noProof w:val="0"/>
          <w:sz w:val="22"/>
          <w:szCs w:val="22"/>
        </w:rPr>
        <w:t xml:space="preserve"> ir kam jis vartojamas</w:t>
      </w:r>
    </w:p>
    <w:p w:rsidR="00DC782C" w:rsidRPr="009E1F65" w:rsidRDefault="00DC782C" w:rsidP="00DC782C">
      <w:pPr>
        <w:pStyle w:val="BTEMEASMCA"/>
        <w:tabs>
          <w:tab w:val="left" w:pos="720"/>
        </w:tabs>
        <w:ind w:right="-569"/>
        <w:rPr>
          <w:noProof w:val="0"/>
          <w:sz w:val="22"/>
          <w:szCs w:val="22"/>
        </w:rPr>
      </w:pPr>
      <w:r w:rsidRPr="009E1F65">
        <w:rPr>
          <w:noProof w:val="0"/>
          <w:sz w:val="22"/>
          <w:szCs w:val="22"/>
        </w:rPr>
        <w:t>2.</w:t>
      </w:r>
      <w:r w:rsidRPr="009E1F65">
        <w:rPr>
          <w:noProof w:val="0"/>
          <w:sz w:val="22"/>
          <w:szCs w:val="22"/>
        </w:rPr>
        <w:tab/>
        <w:t xml:space="preserve">Kas žinotina prieš vartojant </w:t>
      </w:r>
      <w:r w:rsidRPr="009E1F65">
        <w:rPr>
          <w:sz w:val="22"/>
          <w:szCs w:val="22"/>
        </w:rPr>
        <w:t>PSILO-BALSAM</w:t>
      </w:r>
    </w:p>
    <w:p w:rsidR="00DC782C" w:rsidRPr="009E1F65" w:rsidRDefault="00DC782C" w:rsidP="00DC782C">
      <w:pPr>
        <w:pStyle w:val="BTEMEASMCA"/>
        <w:tabs>
          <w:tab w:val="left" w:pos="720"/>
        </w:tabs>
        <w:ind w:right="-569"/>
        <w:rPr>
          <w:noProof w:val="0"/>
          <w:sz w:val="22"/>
          <w:szCs w:val="22"/>
        </w:rPr>
      </w:pPr>
      <w:r w:rsidRPr="009E1F65">
        <w:rPr>
          <w:noProof w:val="0"/>
          <w:sz w:val="22"/>
          <w:szCs w:val="22"/>
        </w:rPr>
        <w:t>3.</w:t>
      </w:r>
      <w:r w:rsidRPr="009E1F65">
        <w:rPr>
          <w:noProof w:val="0"/>
          <w:sz w:val="22"/>
          <w:szCs w:val="22"/>
        </w:rPr>
        <w:tab/>
        <w:t xml:space="preserve">Kaip vartoti </w:t>
      </w:r>
      <w:r w:rsidRPr="009E1F65">
        <w:rPr>
          <w:sz w:val="22"/>
          <w:szCs w:val="22"/>
        </w:rPr>
        <w:t>PSILO-BALSAM</w:t>
      </w:r>
    </w:p>
    <w:p w:rsidR="00DC782C" w:rsidRPr="009E1F65" w:rsidRDefault="00DC782C" w:rsidP="00DC782C">
      <w:pPr>
        <w:pStyle w:val="BTEMEASMCA"/>
        <w:tabs>
          <w:tab w:val="left" w:pos="720"/>
        </w:tabs>
        <w:ind w:right="-569"/>
        <w:rPr>
          <w:noProof w:val="0"/>
          <w:sz w:val="22"/>
          <w:szCs w:val="22"/>
        </w:rPr>
      </w:pPr>
      <w:r w:rsidRPr="009E1F65">
        <w:rPr>
          <w:noProof w:val="0"/>
          <w:sz w:val="22"/>
          <w:szCs w:val="22"/>
        </w:rPr>
        <w:t>4.</w:t>
      </w:r>
      <w:r w:rsidRPr="009E1F65">
        <w:rPr>
          <w:noProof w:val="0"/>
          <w:sz w:val="22"/>
          <w:szCs w:val="22"/>
        </w:rPr>
        <w:tab/>
        <w:t>Galimas šalutinis poveikis</w:t>
      </w:r>
    </w:p>
    <w:p w:rsidR="00DC782C" w:rsidRPr="009E1F65" w:rsidRDefault="00DC782C" w:rsidP="00DC782C">
      <w:pPr>
        <w:pStyle w:val="BTEMEASMCA"/>
        <w:tabs>
          <w:tab w:val="left" w:pos="720"/>
        </w:tabs>
        <w:ind w:right="-569"/>
        <w:rPr>
          <w:noProof w:val="0"/>
          <w:sz w:val="22"/>
          <w:szCs w:val="22"/>
        </w:rPr>
      </w:pPr>
      <w:r w:rsidRPr="009E1F65">
        <w:rPr>
          <w:noProof w:val="0"/>
          <w:sz w:val="22"/>
          <w:szCs w:val="22"/>
        </w:rPr>
        <w:t>5.</w:t>
      </w:r>
      <w:r w:rsidRPr="009E1F65">
        <w:rPr>
          <w:noProof w:val="0"/>
          <w:sz w:val="22"/>
          <w:szCs w:val="22"/>
        </w:rPr>
        <w:tab/>
        <w:t xml:space="preserve">Kaip laikyti </w:t>
      </w:r>
      <w:r w:rsidRPr="009E1F65">
        <w:rPr>
          <w:sz w:val="22"/>
          <w:szCs w:val="22"/>
        </w:rPr>
        <w:t>PSILO-BALSAM</w:t>
      </w:r>
    </w:p>
    <w:p w:rsidR="00DC782C" w:rsidRPr="009E1F65" w:rsidRDefault="00DC782C" w:rsidP="00DC782C">
      <w:pPr>
        <w:pStyle w:val="BTEMEASMCA"/>
        <w:tabs>
          <w:tab w:val="left" w:pos="720"/>
        </w:tabs>
        <w:ind w:right="-569"/>
        <w:rPr>
          <w:noProof w:val="0"/>
          <w:sz w:val="22"/>
          <w:szCs w:val="22"/>
        </w:rPr>
      </w:pPr>
      <w:r w:rsidRPr="009E1F65">
        <w:rPr>
          <w:noProof w:val="0"/>
          <w:sz w:val="22"/>
          <w:szCs w:val="22"/>
        </w:rPr>
        <w:t>6.</w:t>
      </w:r>
      <w:r w:rsidRPr="009E1F65">
        <w:rPr>
          <w:noProof w:val="0"/>
          <w:sz w:val="22"/>
          <w:szCs w:val="22"/>
        </w:rPr>
        <w:tab/>
      </w:r>
      <w:r>
        <w:rPr>
          <w:noProof w:val="0"/>
          <w:sz w:val="22"/>
          <w:szCs w:val="22"/>
        </w:rPr>
        <w:t>Pakuotės turinys ir k</w:t>
      </w:r>
      <w:r w:rsidRPr="009E1F65">
        <w:rPr>
          <w:noProof w:val="0"/>
          <w:sz w:val="22"/>
          <w:szCs w:val="22"/>
        </w:rPr>
        <w:t>ita informacija</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EMEASMCA"/>
        <w:ind w:right="-569"/>
      </w:pPr>
      <w:bookmarkStart w:id="72" w:name="_Toc129243139"/>
      <w:bookmarkStart w:id="73" w:name="_Toc129243264"/>
      <w:r w:rsidRPr="009E1F65">
        <w:t>1.</w:t>
      </w:r>
      <w:r w:rsidRPr="009E1F65">
        <w:tab/>
      </w:r>
      <w:r>
        <w:t>Kas yra</w:t>
      </w:r>
      <w:r w:rsidRPr="009E1F65">
        <w:t xml:space="preserve"> PSILO-BALSAM </w:t>
      </w:r>
      <w:bookmarkEnd w:id="72"/>
      <w:bookmarkEnd w:id="73"/>
      <w:r>
        <w:t>ir kam jis vartojamas</w:t>
      </w:r>
    </w:p>
    <w:p w:rsidR="00DC782C" w:rsidRPr="009E1F65" w:rsidRDefault="00DC782C" w:rsidP="00DC782C">
      <w:pPr>
        <w:pStyle w:val="BTEMEASMCA"/>
        <w:ind w:right="-569"/>
        <w:rPr>
          <w:noProof w:val="0"/>
          <w:sz w:val="22"/>
          <w:szCs w:val="22"/>
        </w:rPr>
      </w:pPr>
    </w:p>
    <w:p w:rsidR="00DC782C" w:rsidRPr="009E1F65" w:rsidRDefault="00DC782C" w:rsidP="00DC782C">
      <w:pPr>
        <w:ind w:left="567" w:right="-569" w:hanging="567"/>
        <w:rPr>
          <w:sz w:val="22"/>
          <w:szCs w:val="22"/>
        </w:rPr>
      </w:pPr>
      <w:r w:rsidRPr="009E1F65">
        <w:rPr>
          <w:sz w:val="22"/>
          <w:szCs w:val="22"/>
        </w:rPr>
        <w:t xml:space="preserve">PSILO-BALSAM yra lokalaus poveikio vaistas nuo alergijos. </w:t>
      </w:r>
    </w:p>
    <w:p w:rsidR="00DC782C" w:rsidRPr="009E1F65" w:rsidRDefault="00DC782C" w:rsidP="00DC782C">
      <w:pPr>
        <w:ind w:left="567" w:right="-569" w:hanging="567"/>
        <w:rPr>
          <w:sz w:val="22"/>
          <w:szCs w:val="22"/>
        </w:rPr>
      </w:pPr>
      <w:r w:rsidRPr="009E1F65">
        <w:rPr>
          <w:sz w:val="22"/>
          <w:szCs w:val="22"/>
        </w:rPr>
        <w:t>PSILO-BALSAM vartojamas niežėjimo ir skausmo malšinimui esant:</w:t>
      </w:r>
    </w:p>
    <w:p w:rsidR="00DC782C" w:rsidRPr="009E1F65" w:rsidRDefault="00DC782C" w:rsidP="00DC782C">
      <w:pPr>
        <w:ind w:right="-569"/>
        <w:rPr>
          <w:sz w:val="22"/>
          <w:szCs w:val="22"/>
        </w:rPr>
      </w:pPr>
      <w:r w:rsidRPr="009E1F65">
        <w:rPr>
          <w:sz w:val="22"/>
          <w:szCs w:val="22"/>
        </w:rPr>
        <w:t>- pirmojo laipsnio terminiam nudegimui ir nudegimui saulės spinduliais;</w:t>
      </w:r>
    </w:p>
    <w:p w:rsidR="00DC782C" w:rsidRPr="009E1F65" w:rsidRDefault="00DC782C" w:rsidP="00DC782C">
      <w:pPr>
        <w:ind w:right="-569"/>
        <w:rPr>
          <w:sz w:val="22"/>
          <w:szCs w:val="22"/>
        </w:rPr>
      </w:pPr>
      <w:r w:rsidRPr="009E1F65">
        <w:rPr>
          <w:sz w:val="22"/>
          <w:szCs w:val="22"/>
        </w:rPr>
        <w:t xml:space="preserve">- vabzdžių </w:t>
      </w:r>
      <w:proofErr w:type="spellStart"/>
      <w:r w:rsidRPr="009E1F65">
        <w:rPr>
          <w:sz w:val="22"/>
          <w:szCs w:val="22"/>
        </w:rPr>
        <w:t>įgėlimams</w:t>
      </w:r>
      <w:proofErr w:type="spellEnd"/>
      <w:r w:rsidRPr="009E1F65">
        <w:rPr>
          <w:sz w:val="22"/>
          <w:szCs w:val="22"/>
        </w:rPr>
        <w:t xml:space="preserve"> ar </w:t>
      </w:r>
      <w:proofErr w:type="spellStart"/>
      <w:r w:rsidRPr="009E1F65">
        <w:rPr>
          <w:sz w:val="22"/>
          <w:szCs w:val="22"/>
        </w:rPr>
        <w:t>įkandimams</w:t>
      </w:r>
      <w:proofErr w:type="spellEnd"/>
      <w:r w:rsidRPr="009E1F65">
        <w:rPr>
          <w:sz w:val="22"/>
          <w:szCs w:val="22"/>
        </w:rPr>
        <w:t>, dilgėlinei ar kitokiems nedideliems odos pažeidimams;</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EMEASMCA"/>
        <w:ind w:right="-569"/>
      </w:pPr>
      <w:bookmarkStart w:id="74" w:name="_Toc129243140"/>
      <w:bookmarkStart w:id="75" w:name="_Toc129243265"/>
      <w:r w:rsidRPr="009E1F65">
        <w:t>2.</w:t>
      </w:r>
      <w:r w:rsidRPr="009E1F65">
        <w:tab/>
      </w:r>
      <w:r>
        <w:t>Kas žinotina prieš vartojant</w:t>
      </w:r>
      <w:r w:rsidRPr="009E1F65">
        <w:t xml:space="preserve"> </w:t>
      </w:r>
      <w:bookmarkEnd w:id="74"/>
      <w:bookmarkEnd w:id="75"/>
      <w:r w:rsidRPr="009E1F65">
        <w:t>PSILO-BALSAM</w:t>
      </w:r>
    </w:p>
    <w:p w:rsidR="00DC782C" w:rsidRPr="009E1F65" w:rsidRDefault="00DC782C" w:rsidP="00DC782C">
      <w:pPr>
        <w:pStyle w:val="BTEMEASMCA"/>
        <w:ind w:right="-569"/>
        <w:rPr>
          <w:noProof w:val="0"/>
          <w:sz w:val="22"/>
          <w:szCs w:val="22"/>
        </w:rPr>
      </w:pPr>
    </w:p>
    <w:p w:rsidR="00DC782C" w:rsidRPr="009E1F65" w:rsidRDefault="00DC782C" w:rsidP="00DC782C">
      <w:pPr>
        <w:pStyle w:val="PI-3EMEASMCA"/>
        <w:ind w:right="-569"/>
      </w:pPr>
      <w:r w:rsidRPr="009E1F65">
        <w:t>PSILO-BALSAM vartoti negalima:</w:t>
      </w:r>
    </w:p>
    <w:p w:rsidR="00DC782C" w:rsidRPr="0019035C" w:rsidRDefault="00DC782C" w:rsidP="00DC782C">
      <w:pPr>
        <w:pStyle w:val="Sraopastraipa"/>
        <w:numPr>
          <w:ilvl w:val="0"/>
          <w:numId w:val="1"/>
        </w:numPr>
        <w:ind w:right="-569"/>
        <w:rPr>
          <w:sz w:val="22"/>
          <w:szCs w:val="22"/>
        </w:rPr>
      </w:pPr>
      <w:r w:rsidRPr="006523B4">
        <w:rPr>
          <w:sz w:val="22"/>
          <w:szCs w:val="22"/>
        </w:rPr>
        <w:t xml:space="preserve">jeigu yra alergija </w:t>
      </w:r>
      <w:r w:rsidRPr="0019035C">
        <w:rPr>
          <w:sz w:val="22"/>
          <w:szCs w:val="22"/>
        </w:rPr>
        <w:t>veikliajai medži</w:t>
      </w:r>
      <w:r w:rsidRPr="00C27AF2">
        <w:rPr>
          <w:sz w:val="22"/>
          <w:szCs w:val="22"/>
        </w:rPr>
        <w:t>agai</w:t>
      </w:r>
      <w:r w:rsidRPr="0019035C">
        <w:rPr>
          <w:sz w:val="22"/>
          <w:szCs w:val="22"/>
        </w:rPr>
        <w:t xml:space="preserve"> arba bet kuriai pagalbinei šio vaisto medžiagai (jos išvardytos 6 skyriuje).</w:t>
      </w:r>
    </w:p>
    <w:p w:rsidR="00DC782C" w:rsidRPr="009E1F65" w:rsidRDefault="00DC782C" w:rsidP="00DC782C">
      <w:pPr>
        <w:pStyle w:val="BTEMEASMCA"/>
        <w:ind w:right="-569"/>
        <w:rPr>
          <w:noProof w:val="0"/>
          <w:sz w:val="22"/>
          <w:szCs w:val="22"/>
        </w:rPr>
      </w:pPr>
    </w:p>
    <w:p w:rsidR="00DC782C" w:rsidRDefault="00DC782C" w:rsidP="00DC782C">
      <w:pPr>
        <w:pStyle w:val="PI-3EMEASMCA"/>
        <w:ind w:right="-569"/>
      </w:pPr>
      <w:r>
        <w:t>Įspėjimai ir atsargumo priemonės</w:t>
      </w:r>
    </w:p>
    <w:p w:rsidR="00DC782C" w:rsidRPr="0019035C" w:rsidRDefault="00DC782C" w:rsidP="00DC782C">
      <w:pPr>
        <w:pStyle w:val="PI-3EMEASMCA"/>
        <w:ind w:right="-569"/>
        <w:rPr>
          <w:b w:val="0"/>
        </w:rPr>
      </w:pPr>
      <w:r w:rsidRPr="00C27AF2">
        <w:rPr>
          <w:b w:val="0"/>
        </w:rPr>
        <w:t>Pasitarkite su gy</w:t>
      </w:r>
      <w:r>
        <w:rPr>
          <w:b w:val="0"/>
        </w:rPr>
        <w:t>dytoju arba vaistininku</w:t>
      </w:r>
      <w:r w:rsidRPr="00C27AF2">
        <w:rPr>
          <w:b w:val="0"/>
        </w:rPr>
        <w:t>, prieš pradėdami vartoti</w:t>
      </w:r>
      <w:r>
        <w:rPr>
          <w:b w:val="0"/>
        </w:rPr>
        <w:t xml:space="preserve"> PSILO-BALSAM.</w:t>
      </w:r>
    </w:p>
    <w:p w:rsidR="00DC782C" w:rsidRPr="0019035C" w:rsidRDefault="00DC782C" w:rsidP="00DC782C">
      <w:pPr>
        <w:pStyle w:val="PI-3EMEASMCA"/>
        <w:ind w:right="-569"/>
        <w:rPr>
          <w:b w:val="0"/>
        </w:rPr>
      </w:pPr>
    </w:p>
    <w:p w:rsidR="00DC782C" w:rsidRPr="009E1F65" w:rsidRDefault="00DC782C" w:rsidP="00DC782C">
      <w:pPr>
        <w:pStyle w:val="PI-3EMEASMCA"/>
        <w:ind w:right="-569"/>
      </w:pPr>
      <w:r w:rsidRPr="0019035C">
        <w:rPr>
          <w:b w:val="0"/>
        </w:rPr>
        <w:t>Specialių atsargumo priemonių reikia:</w:t>
      </w:r>
    </w:p>
    <w:p w:rsidR="00DC782C" w:rsidRPr="009E1F65" w:rsidRDefault="00DC782C" w:rsidP="00DC782C">
      <w:pPr>
        <w:pStyle w:val="BT-EMEASMCA"/>
        <w:tabs>
          <w:tab w:val="clear" w:pos="720"/>
          <w:tab w:val="num" w:pos="0"/>
        </w:tabs>
        <w:ind w:left="0" w:right="-569" w:firstLine="0"/>
        <w:rPr>
          <w:sz w:val="22"/>
          <w:szCs w:val="22"/>
        </w:rPr>
      </w:pPr>
      <w:r w:rsidRPr="009E1F65">
        <w:rPr>
          <w:sz w:val="22"/>
          <w:szCs w:val="22"/>
        </w:rPr>
        <w:t>jeigu Jūsų jautrumas cetilpiridino chloridui yra padidėjęs, PSILO-BALSAM vartoti negalima.</w:t>
      </w:r>
    </w:p>
    <w:p w:rsidR="00DC782C" w:rsidRPr="009E1F65" w:rsidRDefault="00DC782C" w:rsidP="00DC782C">
      <w:pPr>
        <w:ind w:right="-569" w:hanging="27"/>
        <w:rPr>
          <w:bCs/>
          <w:sz w:val="22"/>
          <w:szCs w:val="22"/>
        </w:rPr>
      </w:pPr>
    </w:p>
    <w:p w:rsidR="00DC782C" w:rsidRPr="009E1F65" w:rsidRDefault="00DC782C" w:rsidP="00DC782C">
      <w:pPr>
        <w:ind w:right="-569" w:hanging="27"/>
        <w:rPr>
          <w:sz w:val="22"/>
          <w:szCs w:val="22"/>
        </w:rPr>
      </w:pPr>
      <w:r w:rsidRPr="009E1F65">
        <w:rPr>
          <w:sz w:val="22"/>
          <w:szCs w:val="22"/>
        </w:rPr>
        <w:t>PSILO-BALSAM</w:t>
      </w:r>
      <w:r w:rsidRPr="009E1F65">
        <w:rPr>
          <w:bCs/>
          <w:sz w:val="22"/>
          <w:szCs w:val="22"/>
        </w:rPr>
        <w:t xml:space="preserve"> 1% gelio negalima tepti ant atvirų žaizdų ar gleivinių, nes dėl didesnės </w:t>
      </w:r>
      <w:proofErr w:type="spellStart"/>
      <w:r w:rsidRPr="009E1F65">
        <w:rPr>
          <w:bCs/>
          <w:sz w:val="22"/>
          <w:szCs w:val="22"/>
        </w:rPr>
        <w:t>defenhidramino</w:t>
      </w:r>
      <w:proofErr w:type="spellEnd"/>
      <w:r w:rsidRPr="009E1F65">
        <w:rPr>
          <w:sz w:val="22"/>
          <w:szCs w:val="22"/>
        </w:rPr>
        <w:t xml:space="preserve"> absorbcijos, gali pasireikšti sisteminis jo poveikis.</w:t>
      </w:r>
    </w:p>
    <w:p w:rsidR="00DC782C" w:rsidRPr="009E1F65" w:rsidRDefault="00DC782C" w:rsidP="00DC782C">
      <w:pPr>
        <w:ind w:right="-569" w:hanging="27"/>
        <w:rPr>
          <w:sz w:val="22"/>
          <w:szCs w:val="22"/>
        </w:rPr>
      </w:pPr>
      <w:r w:rsidRPr="009E1F65">
        <w:rPr>
          <w:sz w:val="22"/>
          <w:szCs w:val="22"/>
        </w:rPr>
        <w:t>Vengti patekimo į akis.</w:t>
      </w:r>
    </w:p>
    <w:p w:rsidR="00DC782C" w:rsidRPr="009E1F65" w:rsidRDefault="00DC782C" w:rsidP="00DC782C">
      <w:pPr>
        <w:ind w:right="-569"/>
        <w:rPr>
          <w:sz w:val="22"/>
          <w:szCs w:val="22"/>
        </w:rPr>
      </w:pPr>
      <w:r w:rsidRPr="009E1F65">
        <w:rPr>
          <w:sz w:val="22"/>
          <w:szCs w:val="22"/>
        </w:rPr>
        <w:t>Jei patepus gelio ėmė perštėti odą arba atsirado bėrimas, gydymą reikia nutraukti.</w:t>
      </w:r>
    </w:p>
    <w:p w:rsidR="00DC782C" w:rsidRPr="009E1F65" w:rsidRDefault="00DC782C" w:rsidP="00DC782C">
      <w:pPr>
        <w:pStyle w:val="BTEMEASMCA"/>
        <w:ind w:right="-569"/>
        <w:rPr>
          <w:noProof w:val="0"/>
          <w:sz w:val="22"/>
          <w:szCs w:val="22"/>
        </w:rPr>
      </w:pPr>
    </w:p>
    <w:p w:rsidR="00DC782C" w:rsidRPr="009E1F65" w:rsidRDefault="00DC782C" w:rsidP="00DC782C">
      <w:pPr>
        <w:pStyle w:val="PI-3EMEASMCA"/>
        <w:ind w:right="-569"/>
      </w:pPr>
      <w:r>
        <w:t>Kiti vaistai ir PSILO-BALSAM</w:t>
      </w:r>
    </w:p>
    <w:p w:rsidR="00DC782C" w:rsidRPr="009E1F65" w:rsidRDefault="00DC782C" w:rsidP="00DC782C">
      <w:pPr>
        <w:pStyle w:val="BTEMEASMCA"/>
        <w:ind w:right="-569"/>
        <w:rPr>
          <w:noProof w:val="0"/>
          <w:sz w:val="22"/>
          <w:szCs w:val="22"/>
        </w:rPr>
      </w:pPr>
      <w:r w:rsidRPr="009E1F65">
        <w:rPr>
          <w:noProof w:val="0"/>
          <w:sz w:val="22"/>
          <w:szCs w:val="22"/>
        </w:rPr>
        <w:t>Jeigu vartojate arba neseniai vartojote kitų vaistų, įskaitant įsigytus be recepto, pasakykite gydytojui arba vaistininkui.</w:t>
      </w:r>
    </w:p>
    <w:p w:rsidR="00DC782C" w:rsidRPr="009E1F65" w:rsidRDefault="00DC782C" w:rsidP="00DC782C">
      <w:pPr>
        <w:pStyle w:val="BTEMEASMCA"/>
        <w:ind w:right="-569"/>
        <w:rPr>
          <w:noProof w:val="0"/>
          <w:sz w:val="22"/>
          <w:szCs w:val="22"/>
        </w:rPr>
      </w:pPr>
    </w:p>
    <w:p w:rsidR="00DC782C" w:rsidRPr="009E1F65" w:rsidRDefault="00DC782C" w:rsidP="00DC782C">
      <w:pPr>
        <w:pStyle w:val="PI-3EMEASMCA"/>
        <w:ind w:right="-569"/>
      </w:pPr>
      <w:r w:rsidRPr="009E1F65">
        <w:t>Nėštumas ir žindymo laikotarpis</w:t>
      </w:r>
    </w:p>
    <w:p w:rsidR="00DC782C" w:rsidRPr="009E1F65" w:rsidRDefault="00DC782C" w:rsidP="00DC782C">
      <w:pPr>
        <w:pStyle w:val="BTEMEASMCA"/>
        <w:ind w:right="-569"/>
        <w:rPr>
          <w:noProof w:val="0"/>
          <w:sz w:val="22"/>
          <w:szCs w:val="22"/>
        </w:rPr>
      </w:pPr>
      <w:r w:rsidRPr="00C27AF2">
        <w:rPr>
          <w:noProof w:val="0"/>
          <w:sz w:val="22"/>
          <w:szCs w:val="22"/>
        </w:rPr>
        <w:t>Jeigu esate nėščia, žindote kūdikį, manote, kad galbūt esate nėščia, arba planuojate pastoti, tai prieš vartodama šį vaistą, pasitarkite su</w:t>
      </w:r>
      <w:r>
        <w:rPr>
          <w:noProof w:val="0"/>
          <w:sz w:val="22"/>
          <w:szCs w:val="22"/>
        </w:rPr>
        <w:t xml:space="preserve"> gydytoju arba vaistininku</w:t>
      </w:r>
      <w:r w:rsidRPr="00C27AF2">
        <w:rPr>
          <w:noProof w:val="0"/>
          <w:sz w:val="22"/>
          <w:szCs w:val="22"/>
        </w:rPr>
        <w:t>.</w:t>
      </w:r>
    </w:p>
    <w:p w:rsidR="00DC782C" w:rsidRPr="009E1F65" w:rsidRDefault="00DC782C" w:rsidP="00DC782C">
      <w:pPr>
        <w:pStyle w:val="BTEMEASMCA"/>
        <w:ind w:right="-569"/>
        <w:rPr>
          <w:noProof w:val="0"/>
          <w:sz w:val="22"/>
          <w:szCs w:val="22"/>
        </w:rPr>
      </w:pPr>
      <w:r w:rsidRPr="009E1F65">
        <w:rPr>
          <w:sz w:val="22"/>
          <w:szCs w:val="22"/>
        </w:rPr>
        <w:lastRenderedPageBreak/>
        <w:t>PSILO-BALSAM</w:t>
      </w:r>
      <w:r w:rsidRPr="009E1F65">
        <w:rPr>
          <w:bCs/>
          <w:sz w:val="22"/>
          <w:szCs w:val="22"/>
        </w:rPr>
        <w:t xml:space="preserve"> 1% gelio </w:t>
      </w:r>
      <w:r w:rsidRPr="009E1F65">
        <w:rPr>
          <w:sz w:val="22"/>
          <w:szCs w:val="22"/>
        </w:rPr>
        <w:t>negalima vartoti paskutinių nėštumo savaičių metu, kadangi yra galimi gimdos funkcijos sutrikimai.</w:t>
      </w:r>
    </w:p>
    <w:p w:rsidR="00DC782C" w:rsidRPr="009E1F65" w:rsidRDefault="00DC782C" w:rsidP="00DC782C">
      <w:pPr>
        <w:pStyle w:val="BTEMEASMCA"/>
        <w:ind w:right="-569"/>
        <w:rPr>
          <w:noProof w:val="0"/>
          <w:sz w:val="22"/>
          <w:szCs w:val="22"/>
        </w:rPr>
      </w:pPr>
      <w:r w:rsidRPr="009E1F65">
        <w:rPr>
          <w:sz w:val="22"/>
          <w:szCs w:val="22"/>
        </w:rPr>
        <w:t>Žindančioms moterims vaisto vartoti nerekomenduojama.</w:t>
      </w:r>
    </w:p>
    <w:p w:rsidR="00DC782C"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EMEASMCA"/>
        <w:ind w:right="-569"/>
      </w:pPr>
      <w:bookmarkStart w:id="76" w:name="_Toc129243141"/>
      <w:bookmarkStart w:id="77" w:name="_Toc129243266"/>
      <w:r w:rsidRPr="009E1F65">
        <w:t>3.</w:t>
      </w:r>
      <w:r w:rsidRPr="009E1F65">
        <w:tab/>
      </w:r>
      <w:r>
        <w:t>Kaip vartoti</w:t>
      </w:r>
      <w:r w:rsidRPr="009E1F65">
        <w:t xml:space="preserve"> </w:t>
      </w:r>
      <w:bookmarkEnd w:id="76"/>
      <w:bookmarkEnd w:id="77"/>
      <w:r w:rsidRPr="009E1F65">
        <w:t>PSILO-BALSAM</w:t>
      </w:r>
    </w:p>
    <w:p w:rsidR="00DC782C" w:rsidRPr="009E1F65" w:rsidRDefault="00DC782C" w:rsidP="00DC782C">
      <w:pPr>
        <w:pStyle w:val="BTEMEASMCA"/>
        <w:ind w:right="-569"/>
        <w:rPr>
          <w:noProof w:val="0"/>
          <w:sz w:val="22"/>
          <w:szCs w:val="22"/>
        </w:rPr>
      </w:pPr>
    </w:p>
    <w:p w:rsidR="00DC782C" w:rsidRPr="009E1F65" w:rsidRDefault="00DC782C" w:rsidP="00DC782C">
      <w:pPr>
        <w:ind w:right="-569"/>
        <w:rPr>
          <w:sz w:val="22"/>
          <w:szCs w:val="22"/>
        </w:rPr>
      </w:pPr>
      <w:r w:rsidRPr="00C27AF2">
        <w:rPr>
          <w:sz w:val="22"/>
          <w:szCs w:val="22"/>
        </w:rPr>
        <w:t>Visada vartokite šį vaistą tiksliai kaip aprašyta šiame lapelyje arba kaip</w:t>
      </w:r>
      <w:r>
        <w:rPr>
          <w:sz w:val="22"/>
          <w:szCs w:val="22"/>
        </w:rPr>
        <w:t xml:space="preserve"> nurodė gydytojas arba vaistininkas</w:t>
      </w:r>
      <w:r w:rsidRPr="00C27AF2">
        <w:rPr>
          <w:sz w:val="22"/>
          <w:szCs w:val="22"/>
        </w:rPr>
        <w:t>. Jeigu abejojat</w:t>
      </w:r>
      <w:r>
        <w:rPr>
          <w:sz w:val="22"/>
          <w:szCs w:val="22"/>
        </w:rPr>
        <w:t xml:space="preserve">e, kreipkitės į gydytoją </w:t>
      </w:r>
      <w:r w:rsidRPr="00C27AF2">
        <w:rPr>
          <w:sz w:val="22"/>
          <w:szCs w:val="22"/>
        </w:rPr>
        <w:t>arba</w:t>
      </w:r>
      <w:r>
        <w:rPr>
          <w:sz w:val="22"/>
          <w:szCs w:val="22"/>
        </w:rPr>
        <w:t xml:space="preserve"> vaistininką</w:t>
      </w:r>
      <w:r w:rsidRPr="00C27AF2">
        <w:rPr>
          <w:sz w:val="22"/>
          <w:szCs w:val="22"/>
        </w:rPr>
        <w:t>.</w:t>
      </w:r>
    </w:p>
    <w:p w:rsidR="00DC782C" w:rsidRPr="009E1F65" w:rsidRDefault="00DC782C" w:rsidP="00DC782C">
      <w:pPr>
        <w:pStyle w:val="BTEMEASMCA"/>
        <w:ind w:right="-569"/>
        <w:rPr>
          <w:noProof w:val="0"/>
          <w:sz w:val="22"/>
          <w:szCs w:val="22"/>
        </w:rPr>
      </w:pPr>
    </w:p>
    <w:p w:rsidR="00DC782C" w:rsidRPr="009E1F65" w:rsidRDefault="00DC782C" w:rsidP="00DC782C">
      <w:pPr>
        <w:ind w:right="-569"/>
        <w:rPr>
          <w:sz w:val="22"/>
          <w:szCs w:val="22"/>
        </w:rPr>
      </w:pPr>
      <w:r w:rsidRPr="009E1F65">
        <w:rPr>
          <w:sz w:val="22"/>
          <w:szCs w:val="22"/>
        </w:rPr>
        <w:t xml:space="preserve">Suaugusiems ir vyresniems kaip 12 metų vaikams PSILO-BALSAM reikia tepti plonu sluoksniu pažeistas odos vietas ir švelniai įtrinti nuo 3 iki 6 kartų per parą.  </w:t>
      </w:r>
    </w:p>
    <w:p w:rsidR="00DC782C" w:rsidRPr="009E1F65" w:rsidRDefault="00DC782C" w:rsidP="00DC782C">
      <w:pPr>
        <w:pStyle w:val="BTEMEASMCA"/>
        <w:ind w:right="-569"/>
        <w:rPr>
          <w:noProof w:val="0"/>
          <w:sz w:val="22"/>
          <w:szCs w:val="22"/>
        </w:rPr>
      </w:pPr>
    </w:p>
    <w:p w:rsidR="00DC782C" w:rsidRPr="009E1F65" w:rsidRDefault="00DC782C" w:rsidP="00DC782C">
      <w:pPr>
        <w:ind w:right="-569"/>
        <w:rPr>
          <w:sz w:val="22"/>
          <w:szCs w:val="22"/>
        </w:rPr>
      </w:pPr>
      <w:r w:rsidRPr="009E1F65">
        <w:rPr>
          <w:sz w:val="22"/>
          <w:szCs w:val="22"/>
        </w:rPr>
        <w:t>Jeigu manote, kad PSILO-BALSAM veikia per stipriai arba per silpnai, kreipkitės į gydytoją arba vaistininką</w:t>
      </w:r>
    </w:p>
    <w:p w:rsidR="00DC782C" w:rsidRPr="009E1F65" w:rsidRDefault="00DC782C" w:rsidP="00DC782C">
      <w:pPr>
        <w:pStyle w:val="BTEMEASMCA"/>
        <w:ind w:right="-569"/>
        <w:rPr>
          <w:noProof w:val="0"/>
          <w:sz w:val="22"/>
          <w:szCs w:val="22"/>
        </w:rPr>
      </w:pPr>
    </w:p>
    <w:p w:rsidR="00DC782C" w:rsidRPr="009E1F65" w:rsidRDefault="00DC782C" w:rsidP="00DC782C">
      <w:pPr>
        <w:pStyle w:val="PI-3EMEASMCA"/>
        <w:ind w:right="-569"/>
      </w:pPr>
      <w:r>
        <w:t>Ką daryti p</w:t>
      </w:r>
      <w:r w:rsidRPr="009E1F65">
        <w:t>avartojus per didelę PSILO-BALSAM dozę</w:t>
      </w:r>
      <w:r>
        <w:t>?</w:t>
      </w:r>
    </w:p>
    <w:p w:rsidR="00DC782C" w:rsidRPr="009E1F65" w:rsidRDefault="00DC782C" w:rsidP="00DC782C">
      <w:pPr>
        <w:ind w:left="567" w:right="-569" w:hanging="567"/>
        <w:rPr>
          <w:sz w:val="22"/>
          <w:szCs w:val="22"/>
        </w:rPr>
      </w:pPr>
      <w:r w:rsidRPr="009E1F65">
        <w:rPr>
          <w:sz w:val="22"/>
          <w:szCs w:val="22"/>
        </w:rPr>
        <w:t xml:space="preserve">Duomenų apie perdozavimą vartojant </w:t>
      </w:r>
      <w:proofErr w:type="spellStart"/>
      <w:r w:rsidRPr="009E1F65">
        <w:rPr>
          <w:sz w:val="22"/>
          <w:szCs w:val="22"/>
        </w:rPr>
        <w:t>difenhidraminą</w:t>
      </w:r>
      <w:proofErr w:type="spellEnd"/>
      <w:r w:rsidRPr="009E1F65">
        <w:rPr>
          <w:sz w:val="22"/>
          <w:szCs w:val="22"/>
        </w:rPr>
        <w:t xml:space="preserve"> ant odos nėra.</w:t>
      </w:r>
    </w:p>
    <w:p w:rsidR="00DC782C" w:rsidRPr="009E1F65" w:rsidRDefault="00DC782C" w:rsidP="00DC782C">
      <w:pPr>
        <w:pStyle w:val="BTEMEASMCA"/>
        <w:ind w:right="-569"/>
        <w:rPr>
          <w:b/>
          <w:noProof w:val="0"/>
          <w:sz w:val="22"/>
          <w:szCs w:val="22"/>
        </w:rPr>
      </w:pPr>
    </w:p>
    <w:p w:rsidR="00DC782C" w:rsidRPr="009E1F65" w:rsidRDefault="00DC782C" w:rsidP="00DC782C">
      <w:pPr>
        <w:pStyle w:val="PI-3EMEASMCA"/>
        <w:ind w:right="-569"/>
      </w:pPr>
      <w:r w:rsidRPr="009E1F65">
        <w:t>Pamiršus pavartoti PSILO-BALSAM</w:t>
      </w:r>
    </w:p>
    <w:p w:rsidR="00DC782C" w:rsidRPr="009E1F65" w:rsidRDefault="00DC782C" w:rsidP="00DC782C">
      <w:pPr>
        <w:pStyle w:val="BTEMEASMCA"/>
        <w:ind w:right="-569"/>
        <w:rPr>
          <w:noProof w:val="0"/>
          <w:sz w:val="22"/>
          <w:szCs w:val="22"/>
        </w:rPr>
      </w:pPr>
      <w:r w:rsidRPr="009E1F65">
        <w:rPr>
          <w:noProof w:val="0"/>
          <w:sz w:val="22"/>
          <w:szCs w:val="22"/>
        </w:rPr>
        <w:t>Negalima vartoti dvigubos dozės norint kompensuoti praleistą dozę.</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9E1F65">
        <w:rPr>
          <w:noProof w:val="0"/>
          <w:sz w:val="22"/>
          <w:szCs w:val="22"/>
        </w:rPr>
        <w:t>Jeigu kiltų daugiau klausimų dėl šio vaisto vartojimo, kreipkitės į gydytoją arba vaistininką.</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EMEASMCA"/>
        <w:ind w:right="-569"/>
      </w:pPr>
      <w:bookmarkStart w:id="78" w:name="_Toc129243142"/>
      <w:bookmarkStart w:id="79" w:name="_Toc129243267"/>
      <w:r w:rsidRPr="009E1F65">
        <w:t>4.</w:t>
      </w:r>
      <w:r w:rsidRPr="009E1F65">
        <w:tab/>
      </w:r>
      <w:bookmarkEnd w:id="78"/>
      <w:bookmarkEnd w:id="79"/>
      <w:r>
        <w:t>Galimas šalutinis poveikis</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Pr>
          <w:sz w:val="22"/>
          <w:szCs w:val="22"/>
        </w:rPr>
        <w:t>Šis vaistas</w:t>
      </w:r>
      <w:r w:rsidRPr="009E1F65">
        <w:rPr>
          <w:noProof w:val="0"/>
          <w:sz w:val="22"/>
          <w:szCs w:val="22"/>
        </w:rPr>
        <w:t>, kaip ir visi kiti, gali sukelti šalutinį poveikį, nors jis pasireiškia ne visiems žmonėms.</w:t>
      </w:r>
    </w:p>
    <w:p w:rsidR="00DC782C" w:rsidRPr="009E1F65" w:rsidRDefault="00DC782C" w:rsidP="00DC782C">
      <w:pPr>
        <w:ind w:left="567" w:right="-569" w:hanging="567"/>
        <w:rPr>
          <w:b/>
          <w:sz w:val="22"/>
          <w:szCs w:val="22"/>
        </w:rPr>
      </w:pPr>
      <w:r w:rsidRPr="009E1F65">
        <w:rPr>
          <w:b/>
          <w:sz w:val="22"/>
          <w:szCs w:val="22"/>
        </w:rPr>
        <w:t>Kokios galimos šalutinės reakcijos vartojant PSILO-BALSAM?</w:t>
      </w:r>
    </w:p>
    <w:p w:rsidR="00DC782C" w:rsidRPr="009E1F65" w:rsidRDefault="00DC782C" w:rsidP="00DC782C">
      <w:pPr>
        <w:ind w:left="567" w:right="-569" w:hanging="567"/>
        <w:rPr>
          <w:sz w:val="22"/>
          <w:szCs w:val="22"/>
        </w:rPr>
      </w:pPr>
      <w:r w:rsidRPr="009E1F65">
        <w:rPr>
          <w:sz w:val="22"/>
          <w:szCs w:val="22"/>
        </w:rPr>
        <w:t>Retkarčiais pasireiškia padidėjusio odos jautrumo reakcijos.</w:t>
      </w:r>
    </w:p>
    <w:p w:rsidR="00DC782C" w:rsidRPr="009E1F65" w:rsidRDefault="00DC782C" w:rsidP="00DC782C">
      <w:pPr>
        <w:ind w:right="-569"/>
        <w:rPr>
          <w:sz w:val="22"/>
          <w:szCs w:val="22"/>
        </w:rPr>
      </w:pPr>
      <w:r w:rsidRPr="009E1F65">
        <w:rPr>
          <w:sz w:val="22"/>
          <w:szCs w:val="22"/>
        </w:rPr>
        <w:t>Jeigu atsiranda šiame lapelyje neminėtas šalutinis poveikis, pasakykite gydytojui arba vaistininkui.</w:t>
      </w:r>
    </w:p>
    <w:p w:rsidR="00DC782C" w:rsidRPr="009E1F65" w:rsidRDefault="00DC782C" w:rsidP="00DC782C">
      <w:pPr>
        <w:ind w:left="567" w:right="-569" w:hanging="567"/>
        <w:rPr>
          <w:b/>
          <w:sz w:val="22"/>
          <w:szCs w:val="22"/>
        </w:rPr>
      </w:pPr>
      <w:r w:rsidRPr="009E1F65">
        <w:rPr>
          <w:b/>
          <w:sz w:val="22"/>
          <w:szCs w:val="22"/>
        </w:rPr>
        <w:t>Ką daryti, jeigu pasireiškė šalutinis poveikis?</w:t>
      </w:r>
    </w:p>
    <w:p w:rsidR="00DC782C" w:rsidRPr="009E1F65" w:rsidRDefault="00DC782C" w:rsidP="00DC782C">
      <w:pPr>
        <w:ind w:right="-569"/>
        <w:rPr>
          <w:sz w:val="22"/>
          <w:szCs w:val="22"/>
        </w:rPr>
      </w:pPr>
      <w:r w:rsidRPr="009E1F65">
        <w:rPr>
          <w:sz w:val="22"/>
          <w:szCs w:val="22"/>
        </w:rPr>
        <w:t>Reikia nutraukti PSILO-BALSAM vartojimą pasireiškus pirmiesiems padidėjusio jautrumo reakcijų simptomams (pvz., egzemai ir padidėjusio jautrumo šviesai reakcijos) ir pasakyti apie tai gydytojui.</w:t>
      </w:r>
    </w:p>
    <w:p w:rsidR="00DC782C" w:rsidRPr="009E1F65" w:rsidRDefault="00DC782C" w:rsidP="00DC782C">
      <w:pPr>
        <w:pStyle w:val="BTEMEASMCA"/>
        <w:ind w:right="-569"/>
        <w:rPr>
          <w:noProof w:val="0"/>
          <w:sz w:val="22"/>
          <w:szCs w:val="22"/>
        </w:rPr>
      </w:pPr>
    </w:p>
    <w:p w:rsidR="00DC782C" w:rsidRPr="0019035C" w:rsidRDefault="00DC782C" w:rsidP="00DC782C">
      <w:pPr>
        <w:rPr>
          <w:b/>
          <w:sz w:val="22"/>
          <w:szCs w:val="22"/>
        </w:rPr>
      </w:pPr>
      <w:r w:rsidRPr="0019035C">
        <w:rPr>
          <w:b/>
          <w:noProof/>
          <w:sz w:val="22"/>
          <w:szCs w:val="22"/>
        </w:rPr>
        <w:t>Pranešimas apie šalutinį poveikį</w:t>
      </w:r>
    </w:p>
    <w:p w:rsidR="00DC782C" w:rsidRPr="0019035C" w:rsidRDefault="00DC782C" w:rsidP="00DC782C">
      <w:pPr>
        <w:ind w:right="-449"/>
        <w:rPr>
          <w:rFonts w:eastAsia="Times New Roman"/>
          <w:snapToGrid w:val="0"/>
          <w:sz w:val="22"/>
          <w:szCs w:val="20"/>
        </w:rPr>
      </w:pPr>
      <w:r w:rsidRPr="0019035C">
        <w:rPr>
          <w:sz w:val="22"/>
          <w:szCs w:val="22"/>
        </w:rPr>
        <w:t>Jeigu pasireiškė šalutinis poveikis, įskaitant šiame lapelyje nenurodytą, pas</w:t>
      </w:r>
      <w:r w:rsidRPr="00805A64">
        <w:rPr>
          <w:sz w:val="22"/>
          <w:szCs w:val="22"/>
        </w:rPr>
        <w:t xml:space="preserve">akykite gydytojui arba </w:t>
      </w:r>
      <w:r w:rsidRPr="0019035C">
        <w:rPr>
          <w:sz w:val="22"/>
          <w:szCs w:val="22"/>
        </w:rPr>
        <w:t xml:space="preserve">vaistininkui. </w:t>
      </w:r>
      <w:r w:rsidRPr="0019035C">
        <w:rPr>
          <w:rFonts w:eastAsia="Times New Roman"/>
          <w:snapToGrid w:val="0"/>
          <w:sz w:val="22"/>
          <w:szCs w:val="20"/>
        </w:rPr>
        <w:t>Apie šalutinį poveikį taip pat galite pranešti Valstybinei vaistų kontrolės tarnybai prie Lietuvos Respublikos sveikatos apsaugos ministerijos nemokamu t</w:t>
      </w:r>
      <w:r w:rsidRPr="0019035C">
        <w:rPr>
          <w:rFonts w:eastAsia="Times New Roman"/>
          <w:snapToGrid w:val="0"/>
          <w:sz w:val="22"/>
          <w:szCs w:val="20"/>
          <w:lang w:eastAsia="zh-CN"/>
        </w:rPr>
        <w:t>elefonu 8 800 73568</w:t>
      </w:r>
      <w:r w:rsidRPr="0019035C">
        <w:rPr>
          <w:rFonts w:eastAsia="Times New Roman"/>
          <w:snapToGrid w:val="0"/>
          <w:sz w:val="22"/>
          <w:szCs w:val="20"/>
        </w:rPr>
        <w:t xml:space="preserve"> arba užpildyti interneto svetainėje </w:t>
      </w:r>
      <w:hyperlink r:id="rId11" w:history="1">
        <w:r w:rsidRPr="0019035C">
          <w:rPr>
            <w:rFonts w:eastAsia="SimSun"/>
            <w:snapToGrid w:val="0"/>
            <w:color w:val="0000FF"/>
            <w:sz w:val="22"/>
            <w:szCs w:val="20"/>
            <w:u w:val="single"/>
          </w:rPr>
          <w:t>www.vvkt.lt</w:t>
        </w:r>
      </w:hyperlink>
      <w:r w:rsidRPr="0019035C">
        <w:rPr>
          <w:rFonts w:eastAsia="Times New Roman"/>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19035C">
        <w:rPr>
          <w:rFonts w:eastAsia="Times New Roman"/>
          <w:snapToGrid w:val="0"/>
          <w:sz w:val="22"/>
          <w:szCs w:val="20"/>
          <w:lang w:eastAsia="zh-CN"/>
        </w:rPr>
        <w:t xml:space="preserve">nemokamu </w:t>
      </w:r>
      <w:r w:rsidRPr="0019035C">
        <w:rPr>
          <w:rFonts w:eastAsia="Times New Roman"/>
          <w:snapToGrid w:val="0"/>
          <w:sz w:val="22"/>
          <w:szCs w:val="20"/>
        </w:rPr>
        <w:t>fakso numeriu 8 800 20131</w:t>
      </w:r>
      <w:r w:rsidRPr="0019035C">
        <w:rPr>
          <w:rFonts w:eastAsia="Times New Roman"/>
          <w:snapToGrid w:val="0"/>
          <w:sz w:val="22"/>
          <w:szCs w:val="20"/>
          <w:lang w:eastAsia="zh-CN"/>
        </w:rPr>
        <w:t xml:space="preserve">, </w:t>
      </w:r>
      <w:r w:rsidRPr="0019035C">
        <w:rPr>
          <w:rFonts w:eastAsia="Times New Roman"/>
          <w:snapToGrid w:val="0"/>
          <w:sz w:val="22"/>
          <w:szCs w:val="20"/>
        </w:rPr>
        <w:t xml:space="preserve">el. paštu </w:t>
      </w:r>
      <w:hyperlink r:id="rId12" w:history="1">
        <w:r w:rsidRPr="0019035C">
          <w:rPr>
            <w:rFonts w:eastAsia="SimSun"/>
            <w:snapToGrid w:val="0"/>
            <w:color w:val="0000FF"/>
            <w:sz w:val="22"/>
            <w:szCs w:val="20"/>
            <w:u w:val="single"/>
          </w:rPr>
          <w:t>NepageidaujamaR@vvkt.lt</w:t>
        </w:r>
      </w:hyperlink>
      <w:r w:rsidRPr="0019035C">
        <w:rPr>
          <w:rFonts w:eastAsia="Times New Roman"/>
          <w:snapToGrid w:val="0"/>
          <w:sz w:val="22"/>
          <w:szCs w:val="20"/>
        </w:rPr>
        <w:t xml:space="preserve">, taip pat per Valstybinės vaistų kontrolės tarnybos prie Lietuvos Respublikos sveikatos apsaugos ministerijos interneto svetainę (adresu </w:t>
      </w:r>
      <w:hyperlink r:id="rId13" w:history="1">
        <w:r w:rsidRPr="0019035C">
          <w:rPr>
            <w:rFonts w:eastAsia="SimSun"/>
            <w:snapToGrid w:val="0"/>
            <w:color w:val="0000FF"/>
            <w:sz w:val="22"/>
            <w:szCs w:val="20"/>
            <w:u w:val="single"/>
          </w:rPr>
          <w:t>http://www.vvkt.lt</w:t>
        </w:r>
      </w:hyperlink>
      <w:r w:rsidRPr="0019035C">
        <w:rPr>
          <w:rFonts w:eastAsia="Times New Roman"/>
          <w:snapToGrid w:val="0"/>
          <w:sz w:val="22"/>
          <w:szCs w:val="20"/>
        </w:rPr>
        <w:t>). Pranešdami apie šalutinį poveikį galite mums padėti gauti daugiau informacijos apie šio vaisto saugumą.</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EMEASMCA"/>
        <w:ind w:right="-569"/>
      </w:pPr>
      <w:bookmarkStart w:id="80" w:name="_Toc129243143"/>
      <w:bookmarkStart w:id="81" w:name="_Toc129243268"/>
      <w:r w:rsidRPr="009E1F65">
        <w:t>5.</w:t>
      </w:r>
      <w:r w:rsidRPr="009E1F65">
        <w:tab/>
      </w:r>
      <w:r>
        <w:t>Kaip laikyti</w:t>
      </w:r>
      <w:r w:rsidRPr="009E1F65">
        <w:t xml:space="preserve"> </w:t>
      </w:r>
      <w:bookmarkEnd w:id="80"/>
      <w:bookmarkEnd w:id="81"/>
      <w:r w:rsidRPr="009E1F65">
        <w:t>PSILO-BALSAM</w:t>
      </w:r>
    </w:p>
    <w:p w:rsidR="00DC782C" w:rsidRPr="009E1F65" w:rsidRDefault="00DC782C" w:rsidP="00DC782C">
      <w:pPr>
        <w:pStyle w:val="BTEMEASMCA"/>
        <w:ind w:right="-569"/>
        <w:rPr>
          <w:noProof w:val="0"/>
          <w:sz w:val="22"/>
          <w:szCs w:val="22"/>
        </w:rPr>
      </w:pPr>
    </w:p>
    <w:p w:rsidR="00DC782C" w:rsidRPr="009E1F65" w:rsidRDefault="00DC782C" w:rsidP="00DC782C">
      <w:pPr>
        <w:ind w:right="-569"/>
        <w:rPr>
          <w:noProof/>
          <w:sz w:val="22"/>
          <w:szCs w:val="22"/>
        </w:rPr>
      </w:pPr>
      <w:r w:rsidRPr="009E1F65">
        <w:rPr>
          <w:noProof/>
          <w:sz w:val="22"/>
          <w:szCs w:val="22"/>
        </w:rPr>
        <w:t xml:space="preserve">Laikyti </w:t>
      </w:r>
      <w:r w:rsidRPr="009E1F65">
        <w:rPr>
          <w:sz w:val="22"/>
          <w:szCs w:val="22"/>
        </w:rPr>
        <w:t>ne aukštesnėje</w:t>
      </w:r>
      <w:r w:rsidRPr="009E1F65">
        <w:rPr>
          <w:noProof/>
          <w:sz w:val="22"/>
          <w:szCs w:val="22"/>
        </w:rPr>
        <w:t xml:space="preserve"> kaip 25 </w:t>
      </w:r>
      <w:r w:rsidRPr="009E1F65">
        <w:rPr>
          <w:noProof/>
          <w:sz w:val="22"/>
          <w:szCs w:val="22"/>
        </w:rPr>
        <w:sym w:font="Symbol" w:char="F0B0"/>
      </w:r>
      <w:r w:rsidRPr="009E1F65">
        <w:rPr>
          <w:noProof/>
          <w:sz w:val="22"/>
          <w:szCs w:val="22"/>
        </w:rPr>
        <w:t>C temperatūroje.</w:t>
      </w:r>
    </w:p>
    <w:p w:rsidR="00DC782C" w:rsidRPr="009E1F65" w:rsidRDefault="00DC782C" w:rsidP="00DC782C">
      <w:pPr>
        <w:ind w:right="-569"/>
        <w:rPr>
          <w:sz w:val="22"/>
          <w:szCs w:val="22"/>
        </w:rPr>
      </w:pPr>
      <w:r w:rsidRPr="009E1F65">
        <w:rPr>
          <w:sz w:val="22"/>
          <w:szCs w:val="22"/>
        </w:rPr>
        <w:t>Pirmą kartą atidarius tūbelę, gelio tinkamumo laikas - 12 mėnesi</w:t>
      </w:r>
      <w:r>
        <w:rPr>
          <w:sz w:val="22"/>
          <w:szCs w:val="22"/>
        </w:rPr>
        <w:t>ų</w:t>
      </w:r>
      <w:r w:rsidRPr="009E1F65">
        <w:rPr>
          <w:sz w:val="22"/>
          <w:szCs w:val="22"/>
        </w:rPr>
        <w:t xml:space="preserve">. </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C27AF2">
        <w:rPr>
          <w:noProof w:val="0"/>
          <w:sz w:val="22"/>
          <w:szCs w:val="22"/>
        </w:rPr>
        <w:t>Šį vaistą laikykite vaikams nepastebimoje ir nepasiekiamoje vietoje.</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9E1F65">
        <w:rPr>
          <w:noProof w:val="0"/>
          <w:sz w:val="22"/>
          <w:szCs w:val="22"/>
        </w:rPr>
        <w:t xml:space="preserve">Ant dėžutės ir tūbelės </w:t>
      </w:r>
      <w:r>
        <w:rPr>
          <w:noProof w:val="0"/>
          <w:sz w:val="22"/>
          <w:szCs w:val="22"/>
        </w:rPr>
        <w:t xml:space="preserve">po „EXP“ </w:t>
      </w:r>
      <w:r w:rsidRPr="009E1F65">
        <w:rPr>
          <w:noProof w:val="0"/>
          <w:sz w:val="22"/>
          <w:szCs w:val="22"/>
        </w:rPr>
        <w:t xml:space="preserve">nurodytam tinkamumo laikui pasibaigus, </w:t>
      </w:r>
      <w:r>
        <w:rPr>
          <w:sz w:val="22"/>
          <w:szCs w:val="22"/>
        </w:rPr>
        <w:t>šio vaisto</w:t>
      </w:r>
      <w:r w:rsidRPr="009E1F65">
        <w:rPr>
          <w:noProof w:val="0"/>
          <w:sz w:val="22"/>
          <w:szCs w:val="22"/>
        </w:rPr>
        <w:t xml:space="preserve"> vartoti negalima. Vaistas tinka</w:t>
      </w:r>
      <w:r>
        <w:rPr>
          <w:noProof w:val="0"/>
          <w:sz w:val="22"/>
          <w:szCs w:val="22"/>
        </w:rPr>
        <w:t>mas</w:t>
      </w:r>
      <w:r w:rsidRPr="009E1F65">
        <w:rPr>
          <w:noProof w:val="0"/>
          <w:sz w:val="22"/>
          <w:szCs w:val="22"/>
        </w:rPr>
        <w:t xml:space="preserve"> vartoti iki paskutinės nurodyto mėnesio dienos.</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9E1F65">
        <w:rPr>
          <w:noProof w:val="0"/>
          <w:sz w:val="22"/>
          <w:szCs w:val="22"/>
        </w:rPr>
        <w:lastRenderedPageBreak/>
        <w:t xml:space="preserve">Vaistų negalima </w:t>
      </w:r>
      <w:r>
        <w:rPr>
          <w:noProof w:val="0"/>
          <w:sz w:val="22"/>
          <w:szCs w:val="22"/>
        </w:rPr>
        <w:t>išmesti</w:t>
      </w:r>
      <w:r w:rsidRPr="009E1F65">
        <w:rPr>
          <w:noProof w:val="0"/>
          <w:sz w:val="22"/>
          <w:szCs w:val="22"/>
        </w:rPr>
        <w:t xml:space="preserve"> į kanalizaciją arba su buitinėmis atliekomis. Kaip </w:t>
      </w:r>
      <w:r>
        <w:rPr>
          <w:noProof w:val="0"/>
          <w:sz w:val="22"/>
          <w:szCs w:val="22"/>
        </w:rPr>
        <w:t>išmesti</w:t>
      </w:r>
      <w:r w:rsidRPr="009E1F65">
        <w:rPr>
          <w:noProof w:val="0"/>
          <w:sz w:val="22"/>
          <w:szCs w:val="22"/>
        </w:rPr>
        <w:t xml:space="preserve"> nereikalingus vaistus, klauskite vaistininko. Šios priemonės padės apsaugoti aplinką.</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p>
    <w:p w:rsidR="00DC782C" w:rsidRPr="009E1F65" w:rsidRDefault="00DC782C" w:rsidP="00DC782C">
      <w:pPr>
        <w:pStyle w:val="PI-1EMEASMCA"/>
        <w:ind w:right="-569"/>
      </w:pPr>
      <w:bookmarkStart w:id="82" w:name="_Toc129243144"/>
      <w:bookmarkStart w:id="83" w:name="_Toc129243269"/>
      <w:r w:rsidRPr="009E1F65">
        <w:t>6.</w:t>
      </w:r>
      <w:r w:rsidRPr="009E1F65">
        <w:tab/>
      </w:r>
      <w:bookmarkEnd w:id="82"/>
      <w:bookmarkEnd w:id="83"/>
      <w:r>
        <w:t>Pakuotės turinys ir kita informacija</w:t>
      </w:r>
    </w:p>
    <w:p w:rsidR="00DC782C" w:rsidRPr="009E1F65" w:rsidRDefault="00DC782C" w:rsidP="00DC782C">
      <w:pPr>
        <w:pStyle w:val="BTEMEASMCA"/>
        <w:ind w:right="-569"/>
        <w:rPr>
          <w:noProof w:val="0"/>
          <w:sz w:val="22"/>
          <w:szCs w:val="22"/>
        </w:rPr>
      </w:pPr>
    </w:p>
    <w:p w:rsidR="00DC782C" w:rsidRPr="009E1F65" w:rsidRDefault="00DC782C" w:rsidP="00DC782C">
      <w:pPr>
        <w:pStyle w:val="BTAnIIEMEASMCA"/>
        <w:tabs>
          <w:tab w:val="clear" w:pos="1701"/>
        </w:tabs>
        <w:spacing w:line="220" w:lineRule="exact"/>
        <w:ind w:left="0" w:right="-569" w:firstLine="0"/>
      </w:pPr>
      <w:r w:rsidRPr="009E1F65">
        <w:t xml:space="preserve">PSILO-BALSAM </w:t>
      </w:r>
      <w:proofErr w:type="spellStart"/>
      <w:r w:rsidRPr="009E1F65">
        <w:t>sudėtis</w:t>
      </w:r>
      <w:proofErr w:type="spellEnd"/>
    </w:p>
    <w:p w:rsidR="00DC782C" w:rsidRPr="009E1F65" w:rsidRDefault="00DC782C" w:rsidP="00DC782C">
      <w:pPr>
        <w:numPr>
          <w:ilvl w:val="0"/>
          <w:numId w:val="2"/>
        </w:numPr>
        <w:ind w:right="-569"/>
        <w:rPr>
          <w:sz w:val="22"/>
          <w:szCs w:val="22"/>
        </w:rPr>
      </w:pPr>
      <w:r w:rsidRPr="009E1F65">
        <w:rPr>
          <w:sz w:val="22"/>
          <w:szCs w:val="22"/>
        </w:rPr>
        <w:t xml:space="preserve">Veiklioji medžiaga yra </w:t>
      </w:r>
      <w:proofErr w:type="spellStart"/>
      <w:r w:rsidRPr="009E1F65">
        <w:rPr>
          <w:sz w:val="22"/>
          <w:szCs w:val="22"/>
        </w:rPr>
        <w:t>difenhidramino</w:t>
      </w:r>
      <w:proofErr w:type="spellEnd"/>
      <w:r w:rsidRPr="009E1F65">
        <w:rPr>
          <w:sz w:val="22"/>
          <w:szCs w:val="22"/>
        </w:rPr>
        <w:t xml:space="preserve"> hidrochloridas. 1 g gelio yra 10 mg </w:t>
      </w:r>
      <w:proofErr w:type="spellStart"/>
      <w:r w:rsidRPr="009E1F65">
        <w:rPr>
          <w:sz w:val="22"/>
          <w:szCs w:val="22"/>
        </w:rPr>
        <w:t>difenhidramino</w:t>
      </w:r>
      <w:proofErr w:type="spellEnd"/>
      <w:r w:rsidRPr="009E1F65">
        <w:rPr>
          <w:sz w:val="22"/>
          <w:szCs w:val="22"/>
        </w:rPr>
        <w:t xml:space="preserve"> hidrochlorido.</w:t>
      </w:r>
    </w:p>
    <w:p w:rsidR="00DC782C" w:rsidRPr="009E1F65" w:rsidRDefault="00DC782C" w:rsidP="00DC782C">
      <w:pPr>
        <w:numPr>
          <w:ilvl w:val="0"/>
          <w:numId w:val="2"/>
        </w:numPr>
        <w:ind w:right="-569"/>
        <w:rPr>
          <w:sz w:val="22"/>
          <w:szCs w:val="22"/>
        </w:rPr>
      </w:pPr>
      <w:r w:rsidRPr="009E1F65">
        <w:rPr>
          <w:bCs/>
          <w:sz w:val="22"/>
          <w:szCs w:val="22"/>
        </w:rPr>
        <w:t>Pagalbinės medžiagos</w:t>
      </w:r>
      <w:r w:rsidRPr="009E1F65">
        <w:rPr>
          <w:sz w:val="22"/>
          <w:szCs w:val="22"/>
        </w:rPr>
        <w:t xml:space="preserve"> yra </w:t>
      </w:r>
      <w:proofErr w:type="spellStart"/>
      <w:r w:rsidRPr="009E1F65">
        <w:rPr>
          <w:sz w:val="22"/>
          <w:szCs w:val="22"/>
        </w:rPr>
        <w:t>cetilpiridino</w:t>
      </w:r>
      <w:proofErr w:type="spellEnd"/>
      <w:r w:rsidRPr="009E1F65">
        <w:rPr>
          <w:sz w:val="22"/>
          <w:szCs w:val="22"/>
        </w:rPr>
        <w:t xml:space="preserve"> chloridas, </w:t>
      </w:r>
      <w:proofErr w:type="spellStart"/>
      <w:r w:rsidRPr="009E1F65">
        <w:rPr>
          <w:sz w:val="22"/>
          <w:szCs w:val="22"/>
        </w:rPr>
        <w:t>makrogolio</w:t>
      </w:r>
      <w:proofErr w:type="spellEnd"/>
      <w:r w:rsidRPr="009E1F65">
        <w:rPr>
          <w:sz w:val="22"/>
          <w:szCs w:val="22"/>
        </w:rPr>
        <w:t xml:space="preserve"> 6 </w:t>
      </w:r>
      <w:proofErr w:type="spellStart"/>
      <w:r w:rsidRPr="009E1F65">
        <w:rPr>
          <w:sz w:val="22"/>
          <w:szCs w:val="22"/>
        </w:rPr>
        <w:t>glicerolio</w:t>
      </w:r>
      <w:proofErr w:type="spellEnd"/>
      <w:r w:rsidRPr="009E1F65">
        <w:rPr>
          <w:sz w:val="22"/>
          <w:szCs w:val="22"/>
        </w:rPr>
        <w:t xml:space="preserve"> </w:t>
      </w:r>
      <w:proofErr w:type="spellStart"/>
      <w:r w:rsidRPr="009E1F65">
        <w:rPr>
          <w:sz w:val="22"/>
          <w:szCs w:val="22"/>
        </w:rPr>
        <w:t>kaprilokapratas</w:t>
      </w:r>
      <w:proofErr w:type="spellEnd"/>
      <w:r w:rsidRPr="009E1F65">
        <w:rPr>
          <w:sz w:val="22"/>
          <w:szCs w:val="22"/>
        </w:rPr>
        <w:t xml:space="preserve">, </w:t>
      </w:r>
      <w:proofErr w:type="spellStart"/>
      <w:r w:rsidRPr="009E1F65">
        <w:rPr>
          <w:sz w:val="22"/>
          <w:szCs w:val="22"/>
        </w:rPr>
        <w:t>poliakrilo</w:t>
      </w:r>
      <w:proofErr w:type="spellEnd"/>
      <w:r w:rsidRPr="009E1F65">
        <w:rPr>
          <w:sz w:val="22"/>
          <w:szCs w:val="22"/>
        </w:rPr>
        <w:t xml:space="preserve"> rūgštis, </w:t>
      </w:r>
      <w:proofErr w:type="spellStart"/>
      <w:r w:rsidRPr="009E1F65">
        <w:rPr>
          <w:sz w:val="22"/>
          <w:szCs w:val="22"/>
        </w:rPr>
        <w:t>trometamolis</w:t>
      </w:r>
      <w:proofErr w:type="spellEnd"/>
      <w:r w:rsidRPr="009E1F65">
        <w:rPr>
          <w:sz w:val="22"/>
          <w:szCs w:val="22"/>
        </w:rPr>
        <w:t>, išgrynintas vanduo.</w:t>
      </w:r>
    </w:p>
    <w:p w:rsidR="00DC782C" w:rsidRPr="009E1F65" w:rsidRDefault="00DC782C" w:rsidP="00DC782C">
      <w:pPr>
        <w:pStyle w:val="BTEMEASMCA"/>
        <w:ind w:right="-569"/>
        <w:rPr>
          <w:noProof w:val="0"/>
          <w:sz w:val="22"/>
          <w:szCs w:val="22"/>
        </w:rPr>
      </w:pPr>
    </w:p>
    <w:p w:rsidR="00DC782C" w:rsidRPr="009E1F65" w:rsidRDefault="00DC782C" w:rsidP="00DC782C">
      <w:pPr>
        <w:pStyle w:val="PI-3EMEASMCA"/>
        <w:ind w:right="-569"/>
      </w:pPr>
      <w:r w:rsidRPr="009E1F65">
        <w:t>PSILO-BALSAM išvaizda ir kiekis pakuotėje</w:t>
      </w:r>
    </w:p>
    <w:p w:rsidR="00DC782C" w:rsidRPr="009E1F65" w:rsidRDefault="00DC782C" w:rsidP="00DC782C">
      <w:pPr>
        <w:pStyle w:val="BTEMEASMCA"/>
        <w:ind w:right="-569"/>
        <w:rPr>
          <w:noProof w:val="0"/>
          <w:sz w:val="22"/>
          <w:szCs w:val="22"/>
          <w:u w:val="single"/>
        </w:rPr>
      </w:pPr>
    </w:p>
    <w:p w:rsidR="00DC782C" w:rsidRPr="009E1F65" w:rsidRDefault="00DC782C" w:rsidP="00DC782C">
      <w:pPr>
        <w:pStyle w:val="Pagrindinistekstas"/>
        <w:spacing w:after="0"/>
        <w:ind w:right="-569"/>
        <w:rPr>
          <w:szCs w:val="22"/>
        </w:rPr>
      </w:pPr>
      <w:r w:rsidRPr="009E1F65">
        <w:rPr>
          <w:szCs w:val="22"/>
        </w:rPr>
        <w:t>PSILO-BALSAM yra bespalvis skaidrus gelis.</w:t>
      </w:r>
    </w:p>
    <w:p w:rsidR="00DC782C" w:rsidRPr="009E1F65" w:rsidRDefault="00DC782C" w:rsidP="00DC782C">
      <w:pPr>
        <w:ind w:left="567" w:right="-569" w:hanging="567"/>
        <w:rPr>
          <w:sz w:val="22"/>
          <w:szCs w:val="22"/>
        </w:rPr>
      </w:pPr>
      <w:r w:rsidRPr="009E1F65">
        <w:rPr>
          <w:sz w:val="22"/>
          <w:szCs w:val="22"/>
        </w:rPr>
        <w:t>PSILO-BALSAM tiekiamas aliuminio tūbelėje, kurioje yra 20 g gelio, kartoninėje dėžutėje.</w:t>
      </w:r>
    </w:p>
    <w:p w:rsidR="00DC782C" w:rsidRPr="009E1F65" w:rsidRDefault="00DC782C" w:rsidP="00DC782C">
      <w:pPr>
        <w:pStyle w:val="BTEMEASMCA"/>
        <w:ind w:right="-569"/>
        <w:rPr>
          <w:noProof w:val="0"/>
          <w:sz w:val="22"/>
          <w:szCs w:val="22"/>
        </w:rPr>
      </w:pPr>
    </w:p>
    <w:p w:rsidR="00DC782C" w:rsidRPr="009E1F65" w:rsidRDefault="00DC782C" w:rsidP="00DC782C">
      <w:pPr>
        <w:pStyle w:val="PI-3EMEASMCA"/>
        <w:ind w:right="-569"/>
      </w:pPr>
      <w:r>
        <w:t>Registruotojas</w:t>
      </w:r>
      <w:r w:rsidRPr="009E1F65">
        <w:t xml:space="preserve"> ir gamintojas</w:t>
      </w:r>
    </w:p>
    <w:p w:rsidR="00DC782C" w:rsidRPr="009E1F65" w:rsidRDefault="00DC782C" w:rsidP="00DC782C">
      <w:pPr>
        <w:pStyle w:val="BTEMEASMCA"/>
        <w:ind w:right="-569"/>
        <w:rPr>
          <w:noProof w:val="0"/>
          <w:sz w:val="22"/>
          <w:szCs w:val="22"/>
        </w:rPr>
      </w:pPr>
    </w:p>
    <w:p w:rsidR="00DC782C" w:rsidRPr="009E1F65" w:rsidRDefault="00DC782C" w:rsidP="00DC782C">
      <w:pPr>
        <w:ind w:left="567" w:right="-569" w:hanging="567"/>
        <w:rPr>
          <w:sz w:val="22"/>
          <w:szCs w:val="22"/>
        </w:rPr>
      </w:pPr>
      <w:r w:rsidRPr="009E1F65">
        <w:rPr>
          <w:sz w:val="22"/>
          <w:szCs w:val="22"/>
        </w:rPr>
        <w:t xml:space="preserve">STADA </w:t>
      </w:r>
      <w:proofErr w:type="spellStart"/>
      <w:r w:rsidRPr="009E1F65">
        <w:rPr>
          <w:sz w:val="22"/>
          <w:szCs w:val="22"/>
        </w:rPr>
        <w:t>Arzneimittel</w:t>
      </w:r>
      <w:proofErr w:type="spellEnd"/>
      <w:r w:rsidRPr="009E1F65">
        <w:rPr>
          <w:sz w:val="22"/>
          <w:szCs w:val="22"/>
        </w:rPr>
        <w:t xml:space="preserve"> AG</w:t>
      </w:r>
    </w:p>
    <w:p w:rsidR="00DC782C" w:rsidRPr="009E1F65" w:rsidRDefault="00DC782C" w:rsidP="00DC782C">
      <w:pPr>
        <w:ind w:left="567" w:right="-569" w:hanging="567"/>
        <w:rPr>
          <w:sz w:val="22"/>
          <w:szCs w:val="22"/>
        </w:rPr>
      </w:pPr>
      <w:proofErr w:type="spellStart"/>
      <w:r w:rsidRPr="009E1F65">
        <w:rPr>
          <w:sz w:val="22"/>
          <w:szCs w:val="22"/>
        </w:rPr>
        <w:t>Stadastrasse</w:t>
      </w:r>
      <w:proofErr w:type="spellEnd"/>
      <w:r w:rsidRPr="009E1F65">
        <w:rPr>
          <w:sz w:val="22"/>
          <w:szCs w:val="22"/>
        </w:rPr>
        <w:t xml:space="preserve"> 2-18</w:t>
      </w:r>
    </w:p>
    <w:p w:rsidR="00DC782C" w:rsidRPr="009E1F65" w:rsidRDefault="00DC782C" w:rsidP="00DC782C">
      <w:pPr>
        <w:ind w:left="567" w:right="-569" w:hanging="567"/>
        <w:rPr>
          <w:sz w:val="22"/>
          <w:szCs w:val="22"/>
        </w:rPr>
      </w:pPr>
      <w:r w:rsidRPr="009E1F65">
        <w:rPr>
          <w:sz w:val="22"/>
          <w:szCs w:val="22"/>
        </w:rPr>
        <w:t xml:space="preserve">D-61118 </w:t>
      </w:r>
      <w:proofErr w:type="spellStart"/>
      <w:r w:rsidRPr="009E1F65">
        <w:rPr>
          <w:sz w:val="22"/>
          <w:szCs w:val="22"/>
        </w:rPr>
        <w:t>Bad</w:t>
      </w:r>
      <w:proofErr w:type="spellEnd"/>
      <w:r w:rsidRPr="009E1F65">
        <w:rPr>
          <w:sz w:val="22"/>
          <w:szCs w:val="22"/>
        </w:rPr>
        <w:t xml:space="preserve"> </w:t>
      </w:r>
      <w:proofErr w:type="spellStart"/>
      <w:r w:rsidRPr="009E1F65">
        <w:rPr>
          <w:sz w:val="22"/>
          <w:szCs w:val="22"/>
        </w:rPr>
        <w:t>Vilbel</w:t>
      </w:r>
      <w:proofErr w:type="spellEnd"/>
    </w:p>
    <w:p w:rsidR="00DC782C" w:rsidRPr="009E1F65" w:rsidRDefault="00DC782C" w:rsidP="00DC782C">
      <w:pPr>
        <w:ind w:left="567" w:right="-569" w:hanging="567"/>
        <w:rPr>
          <w:sz w:val="22"/>
          <w:szCs w:val="22"/>
        </w:rPr>
      </w:pPr>
      <w:r w:rsidRPr="009E1F65">
        <w:rPr>
          <w:sz w:val="22"/>
          <w:szCs w:val="22"/>
        </w:rPr>
        <w:t>Vokietija</w:t>
      </w:r>
    </w:p>
    <w:p w:rsidR="00DC782C" w:rsidRPr="009E1F65" w:rsidRDefault="00DC782C" w:rsidP="00DC782C">
      <w:pPr>
        <w:pStyle w:val="BTEMEASMCA"/>
        <w:ind w:right="-569"/>
        <w:rPr>
          <w:noProof w:val="0"/>
          <w:sz w:val="22"/>
          <w:szCs w:val="22"/>
        </w:rPr>
      </w:pPr>
    </w:p>
    <w:p w:rsidR="00DC782C" w:rsidRPr="009E1F65" w:rsidRDefault="00DC782C" w:rsidP="00DC782C">
      <w:pPr>
        <w:pStyle w:val="BTEMEASMCA"/>
        <w:ind w:right="-569"/>
        <w:rPr>
          <w:noProof w:val="0"/>
          <w:sz w:val="22"/>
          <w:szCs w:val="22"/>
        </w:rPr>
      </w:pPr>
      <w:r w:rsidRPr="009E1F65">
        <w:rPr>
          <w:noProof w:val="0"/>
          <w:sz w:val="22"/>
          <w:szCs w:val="22"/>
        </w:rPr>
        <w:t xml:space="preserve">Jeigu apie šį vaistą norite sužinoti daugiau, kreipkitės į vietinį </w:t>
      </w:r>
      <w:r>
        <w:rPr>
          <w:noProof w:val="0"/>
          <w:sz w:val="22"/>
          <w:szCs w:val="22"/>
        </w:rPr>
        <w:t>registruotojo</w:t>
      </w:r>
      <w:r w:rsidRPr="009E1F65">
        <w:rPr>
          <w:noProof w:val="0"/>
          <w:sz w:val="22"/>
          <w:szCs w:val="22"/>
        </w:rPr>
        <w:t xml:space="preserve"> atstovą.</w:t>
      </w:r>
    </w:p>
    <w:p w:rsidR="00DC782C" w:rsidRPr="009E1F65" w:rsidRDefault="00DC782C" w:rsidP="00DC782C">
      <w:pPr>
        <w:ind w:right="-569"/>
        <w:rPr>
          <w:sz w:val="22"/>
          <w:szCs w:val="22"/>
        </w:rPr>
      </w:pPr>
    </w:p>
    <w:tbl>
      <w:tblPr>
        <w:tblW w:w="4678" w:type="dxa"/>
        <w:tblInd w:w="-34" w:type="dxa"/>
        <w:tblLayout w:type="fixed"/>
        <w:tblLook w:val="0000" w:firstRow="0" w:lastRow="0" w:firstColumn="0" w:lastColumn="0" w:noHBand="0" w:noVBand="0"/>
      </w:tblPr>
      <w:tblGrid>
        <w:gridCol w:w="4678"/>
      </w:tblGrid>
      <w:tr w:rsidR="00DC782C" w:rsidRPr="009E1F65" w:rsidTr="007006C2">
        <w:tc>
          <w:tcPr>
            <w:tcW w:w="4678" w:type="dxa"/>
          </w:tcPr>
          <w:p w:rsidR="00DC782C" w:rsidRPr="009E1F65" w:rsidRDefault="00DC782C" w:rsidP="007006C2">
            <w:pPr>
              <w:pStyle w:val="Pagrindinistekstas"/>
              <w:spacing w:after="0"/>
              <w:ind w:right="-569"/>
              <w:rPr>
                <w:szCs w:val="22"/>
              </w:rPr>
            </w:pPr>
            <w:r w:rsidRPr="009E1F65">
              <w:rPr>
                <w:szCs w:val="22"/>
              </w:rPr>
              <w:t>UAB „STADA-</w:t>
            </w:r>
            <w:proofErr w:type="spellStart"/>
            <w:r w:rsidRPr="009E1F65">
              <w:rPr>
                <w:szCs w:val="22"/>
              </w:rPr>
              <w:t>Nizpharm</w:t>
            </w:r>
            <w:proofErr w:type="spellEnd"/>
            <w:r w:rsidRPr="009E1F65">
              <w:rPr>
                <w:szCs w:val="22"/>
              </w:rPr>
              <w:t>-Baltija“</w:t>
            </w:r>
          </w:p>
          <w:p w:rsidR="00DC782C" w:rsidRPr="009E1F65" w:rsidRDefault="00DC782C" w:rsidP="007006C2">
            <w:pPr>
              <w:pStyle w:val="Pagrindinistekstas"/>
              <w:spacing w:after="0"/>
              <w:ind w:right="-569"/>
              <w:rPr>
                <w:szCs w:val="22"/>
              </w:rPr>
            </w:pPr>
            <w:r w:rsidRPr="009E1F65">
              <w:rPr>
                <w:szCs w:val="22"/>
              </w:rPr>
              <w:t>Goštauto g. 40A</w:t>
            </w:r>
          </w:p>
          <w:p w:rsidR="00DC782C" w:rsidRPr="009E1F65" w:rsidRDefault="00DC782C" w:rsidP="007006C2">
            <w:pPr>
              <w:pStyle w:val="Pagrindinistekstas"/>
              <w:spacing w:after="0"/>
              <w:ind w:right="-569"/>
              <w:rPr>
                <w:szCs w:val="22"/>
              </w:rPr>
            </w:pPr>
            <w:r w:rsidRPr="009E1F65">
              <w:rPr>
                <w:szCs w:val="22"/>
              </w:rPr>
              <w:t>LT-0</w:t>
            </w:r>
            <w:r>
              <w:rPr>
                <w:szCs w:val="22"/>
              </w:rPr>
              <w:t>3163</w:t>
            </w:r>
            <w:r w:rsidRPr="009E1F65">
              <w:rPr>
                <w:szCs w:val="22"/>
              </w:rPr>
              <w:t xml:space="preserve"> Vilnius</w:t>
            </w:r>
          </w:p>
          <w:p w:rsidR="00DC782C" w:rsidRPr="009E1F65" w:rsidRDefault="00DC782C" w:rsidP="007006C2">
            <w:pPr>
              <w:pStyle w:val="BTEMEASMCA"/>
              <w:ind w:right="-569"/>
              <w:rPr>
                <w:sz w:val="22"/>
                <w:szCs w:val="22"/>
                <w:lang w:val="nb-NO" w:eastAsia="en-US"/>
              </w:rPr>
            </w:pPr>
            <w:r w:rsidRPr="004232C3">
              <w:rPr>
                <w:sz w:val="22"/>
                <w:szCs w:val="22"/>
                <w:lang w:eastAsia="en-US"/>
              </w:rPr>
              <w:t xml:space="preserve">Tel. +370 </w:t>
            </w:r>
            <w:r w:rsidRPr="009E1F65">
              <w:rPr>
                <w:sz w:val="22"/>
                <w:szCs w:val="22"/>
                <w:lang w:val="nb-NO" w:eastAsia="en-US"/>
              </w:rPr>
              <w:t xml:space="preserve">5 </w:t>
            </w:r>
            <w:r w:rsidRPr="004232C3">
              <w:rPr>
                <w:sz w:val="22"/>
                <w:szCs w:val="22"/>
                <w:lang w:eastAsia="en-US"/>
              </w:rPr>
              <w:t>2603926</w:t>
            </w:r>
          </w:p>
          <w:p w:rsidR="00DC782C" w:rsidRPr="004232C3" w:rsidRDefault="00DC782C" w:rsidP="007006C2">
            <w:pPr>
              <w:pStyle w:val="BTEMEASMCA"/>
              <w:ind w:right="-569"/>
              <w:rPr>
                <w:sz w:val="22"/>
                <w:szCs w:val="22"/>
                <w:lang w:eastAsia="en-US"/>
              </w:rPr>
            </w:pPr>
            <w:r w:rsidRPr="004232C3">
              <w:rPr>
                <w:sz w:val="22"/>
                <w:szCs w:val="22"/>
                <w:lang w:eastAsia="en-US"/>
              </w:rPr>
              <w:t>ofisas@stada.lt</w:t>
            </w:r>
          </w:p>
          <w:p w:rsidR="00DC782C" w:rsidRPr="009E1F65" w:rsidRDefault="00DC782C" w:rsidP="007006C2">
            <w:pPr>
              <w:tabs>
                <w:tab w:val="left" w:pos="-720"/>
              </w:tabs>
              <w:suppressAutoHyphens/>
              <w:ind w:right="-569"/>
            </w:pPr>
          </w:p>
        </w:tc>
      </w:tr>
    </w:tbl>
    <w:p w:rsidR="00DC782C" w:rsidRPr="009E1F65" w:rsidRDefault="00DC782C" w:rsidP="00DC782C">
      <w:pPr>
        <w:pStyle w:val="BTEMEASMCA"/>
        <w:ind w:right="-569"/>
        <w:rPr>
          <w:noProof w:val="0"/>
          <w:sz w:val="22"/>
          <w:szCs w:val="22"/>
        </w:rPr>
      </w:pPr>
    </w:p>
    <w:p w:rsidR="00DC782C" w:rsidRPr="009E1F65" w:rsidRDefault="00DC782C" w:rsidP="00DC782C">
      <w:pPr>
        <w:pStyle w:val="BTbEMEASMCA"/>
        <w:ind w:right="-569"/>
        <w:rPr>
          <w:noProof w:val="0"/>
          <w:sz w:val="22"/>
          <w:szCs w:val="22"/>
        </w:rPr>
      </w:pPr>
      <w:r w:rsidRPr="009E1F65">
        <w:rPr>
          <w:bCs/>
          <w:noProof w:val="0"/>
          <w:sz w:val="22"/>
          <w:szCs w:val="22"/>
        </w:rPr>
        <w:t>Šis pakuotės lapelis</w:t>
      </w:r>
      <w:r w:rsidRPr="009E1F65">
        <w:rPr>
          <w:noProof w:val="0"/>
          <w:sz w:val="22"/>
          <w:szCs w:val="22"/>
        </w:rPr>
        <w:t xml:space="preserve"> paskutinį kartą </w:t>
      </w:r>
      <w:r>
        <w:rPr>
          <w:noProof w:val="0"/>
          <w:sz w:val="22"/>
          <w:szCs w:val="22"/>
        </w:rPr>
        <w:t>peržiūrėtas 2018-10-15.</w:t>
      </w:r>
    </w:p>
    <w:p w:rsidR="00DC782C" w:rsidRPr="009E1F65" w:rsidRDefault="00DC782C" w:rsidP="00DC782C">
      <w:pPr>
        <w:ind w:right="-569"/>
        <w:rPr>
          <w:sz w:val="22"/>
          <w:szCs w:val="22"/>
        </w:rPr>
      </w:pPr>
    </w:p>
    <w:p w:rsidR="00DC782C" w:rsidRPr="009E1F65" w:rsidRDefault="00DC782C" w:rsidP="00DC782C">
      <w:pPr>
        <w:ind w:right="-569"/>
        <w:rPr>
          <w:sz w:val="22"/>
          <w:szCs w:val="22"/>
        </w:rPr>
      </w:pPr>
    </w:p>
    <w:p w:rsidR="00DC782C" w:rsidRDefault="00DC782C" w:rsidP="00DC782C">
      <w:pPr>
        <w:pStyle w:val="BTEMEASMCA"/>
        <w:ind w:right="-569"/>
      </w:pPr>
      <w:r w:rsidRPr="00AE5502">
        <w:rPr>
          <w:noProof w:val="0"/>
          <w:sz w:val="22"/>
          <w:szCs w:val="22"/>
        </w:rPr>
        <w:t>Išsami informacija apie šį vaistą pateikiama Valstybinės vaistų kontrolės tarnybos prie Lietuvos Respublikos sveikatos apsaugos ministerijos tinklalapyje http://www.vvkt.lt/.</w:t>
      </w:r>
    </w:p>
    <w:p w:rsidR="00DC782C" w:rsidRPr="009E1F65" w:rsidRDefault="00DC782C" w:rsidP="00DC782C">
      <w:pPr>
        <w:pStyle w:val="BTEMEASMCA"/>
        <w:ind w:right="-569"/>
        <w:rPr>
          <w:sz w:val="22"/>
          <w:szCs w:val="22"/>
        </w:rPr>
      </w:pPr>
      <w:bookmarkStart w:id="84" w:name="_GoBack"/>
      <w:bookmarkEnd w:id="84"/>
    </w:p>
    <w:p w:rsidR="00DC782C" w:rsidRPr="009E1F65" w:rsidRDefault="00DC782C" w:rsidP="00DC782C">
      <w:pPr>
        <w:ind w:right="-569"/>
        <w:rPr>
          <w:sz w:val="22"/>
          <w:szCs w:val="22"/>
          <w:highlight w:val="yellow"/>
        </w:rPr>
      </w:pPr>
    </w:p>
    <w:p w:rsidR="00DC782C" w:rsidRDefault="00DC782C" w:rsidP="00DC782C">
      <w:pPr>
        <w:ind w:right="-569"/>
      </w:pPr>
    </w:p>
    <w:sectPr w:rsidR="00DC782C" w:rsidSect="009E1F65">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7B" w:rsidRDefault="0022027B">
      <w:r>
        <w:separator/>
      </w:r>
    </w:p>
  </w:endnote>
  <w:endnote w:type="continuationSeparator" w:id="0">
    <w:p w:rsidR="0022027B" w:rsidRDefault="0022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Arial Unicode MS"/>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58" w:rsidRDefault="00AE5502" w:rsidP="00C032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rsidR="00E31758" w:rsidRDefault="00DC782C" w:rsidP="009D2F6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58" w:rsidRPr="009D2F6E" w:rsidRDefault="00AE5502" w:rsidP="00C032A4">
    <w:pPr>
      <w:pStyle w:val="Porat"/>
      <w:framePr w:wrap="around" w:vAnchor="text" w:hAnchor="margin" w:xAlign="right" w:y="1"/>
      <w:rPr>
        <w:rStyle w:val="Puslapionumeris"/>
        <w:sz w:val="20"/>
        <w:szCs w:val="20"/>
      </w:rPr>
    </w:pPr>
    <w:r w:rsidRPr="009D2F6E">
      <w:rPr>
        <w:rStyle w:val="Puslapionumeris"/>
        <w:sz w:val="20"/>
        <w:szCs w:val="20"/>
      </w:rPr>
      <w:fldChar w:fldCharType="begin"/>
    </w:r>
    <w:r w:rsidRPr="009D2F6E">
      <w:rPr>
        <w:rStyle w:val="Puslapionumeris"/>
        <w:sz w:val="20"/>
        <w:szCs w:val="20"/>
      </w:rPr>
      <w:instrText xml:space="preserve">PAGE  </w:instrText>
    </w:r>
    <w:r w:rsidRPr="009D2F6E">
      <w:rPr>
        <w:rStyle w:val="Puslapionumeris"/>
        <w:sz w:val="20"/>
        <w:szCs w:val="20"/>
      </w:rPr>
      <w:fldChar w:fldCharType="separate"/>
    </w:r>
    <w:r w:rsidR="00DC782C">
      <w:rPr>
        <w:rStyle w:val="Puslapionumeris"/>
        <w:noProof/>
        <w:sz w:val="20"/>
        <w:szCs w:val="20"/>
      </w:rPr>
      <w:t>14</w:t>
    </w:r>
    <w:r w:rsidRPr="009D2F6E">
      <w:rPr>
        <w:rStyle w:val="Puslapionumeris"/>
        <w:sz w:val="20"/>
        <w:szCs w:val="20"/>
      </w:rPr>
      <w:fldChar w:fldCharType="end"/>
    </w:r>
  </w:p>
  <w:p w:rsidR="00E31758" w:rsidRDefault="00DC782C" w:rsidP="009D2F6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7B" w:rsidRDefault="0022027B">
      <w:r>
        <w:separator/>
      </w:r>
    </w:p>
  </w:footnote>
  <w:footnote w:type="continuationSeparator" w:id="0">
    <w:p w:rsidR="0022027B" w:rsidRDefault="0022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58" w:rsidRDefault="00DC78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531454"/>
    <w:multiLevelType w:val="hybridMultilevel"/>
    <w:tmpl w:val="27820D3E"/>
    <w:lvl w:ilvl="0" w:tplc="E10ADA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23"/>
    <w:rsid w:val="000916B0"/>
    <w:rsid w:val="000C47F2"/>
    <w:rsid w:val="0019035C"/>
    <w:rsid w:val="0022027B"/>
    <w:rsid w:val="0031559D"/>
    <w:rsid w:val="004F4D29"/>
    <w:rsid w:val="00565555"/>
    <w:rsid w:val="005F7123"/>
    <w:rsid w:val="006523B4"/>
    <w:rsid w:val="00653F10"/>
    <w:rsid w:val="00805A64"/>
    <w:rsid w:val="0083782F"/>
    <w:rsid w:val="008A51EB"/>
    <w:rsid w:val="008C30BF"/>
    <w:rsid w:val="009C2312"/>
    <w:rsid w:val="00A44197"/>
    <w:rsid w:val="00AE5502"/>
    <w:rsid w:val="00C27AF2"/>
    <w:rsid w:val="00C54B69"/>
    <w:rsid w:val="00D0474F"/>
    <w:rsid w:val="00D33BDE"/>
    <w:rsid w:val="00DC782C"/>
    <w:rsid w:val="00F3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E02CEE15-DF09-4CA8-A0F0-E3693647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7123"/>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5F712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5F71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F7123"/>
    <w:pPr>
      <w:keepNext/>
      <w:keepLines/>
      <w:spacing w:before="40"/>
      <w:outlineLvl w:val="2"/>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C27AF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F7123"/>
    <w:rPr>
      <w:rFonts w:ascii="Arial" w:eastAsia="Calibri" w:hAnsi="Arial" w:cs="Arial"/>
      <w:b/>
      <w:bCs/>
      <w:kern w:val="32"/>
      <w:sz w:val="32"/>
      <w:szCs w:val="32"/>
    </w:rPr>
  </w:style>
  <w:style w:type="character" w:styleId="Hipersaitas">
    <w:name w:val="Hyperlink"/>
    <w:basedOn w:val="Numatytasispastraiposriftas"/>
    <w:rsid w:val="005F7123"/>
    <w:rPr>
      <w:rFonts w:cs="Times New Roman"/>
      <w:color w:val="0000FF"/>
      <w:u w:val="single"/>
    </w:rPr>
  </w:style>
  <w:style w:type="paragraph" w:customStyle="1" w:styleId="PI-1EMEASMCA">
    <w:name w:val="PI-1 EMEA_SMCA"/>
    <w:basedOn w:val="Antrat2"/>
    <w:autoRedefine/>
    <w:rsid w:val="005F7123"/>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PI-1labEMEASMCA">
    <w:name w:val="PI-1_lab EMEA_SMCA"/>
    <w:basedOn w:val="prastasis"/>
    <w:link w:val="PI-1labEMEASMCAChar"/>
    <w:autoRedefine/>
    <w:rsid w:val="005F7123"/>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5F7123"/>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5F7123"/>
    <w:pPr>
      <w:tabs>
        <w:tab w:val="left" w:pos="567"/>
      </w:tabs>
      <w:spacing w:before="0"/>
      <w:ind w:left="567" w:hanging="567"/>
    </w:pPr>
    <w:rPr>
      <w:rFonts w:ascii="Times New Roman" w:eastAsia="Calibri" w:hAnsi="Times New Roman" w:cs="Times New Roman"/>
      <w:b/>
      <w:color w:val="auto"/>
      <w:kern w:val="28"/>
      <w:sz w:val="22"/>
      <w:szCs w:val="22"/>
    </w:rPr>
  </w:style>
  <w:style w:type="paragraph" w:customStyle="1" w:styleId="BTEMEASMCA">
    <w:name w:val="BT EMEA_SMCA"/>
    <w:basedOn w:val="prastasis"/>
    <w:link w:val="BTEMEASMCAChar"/>
    <w:autoRedefine/>
    <w:rsid w:val="005F7123"/>
    <w:rPr>
      <w:rFonts w:eastAsia="Times New Roman"/>
      <w:noProof/>
      <w:sz w:val="20"/>
      <w:szCs w:val="20"/>
      <w:lang w:eastAsia="lt-LT"/>
    </w:rPr>
  </w:style>
  <w:style w:type="paragraph" w:customStyle="1" w:styleId="TTEMEASMCA">
    <w:name w:val="TT EMEA_SMCA"/>
    <w:basedOn w:val="Antrat1"/>
    <w:link w:val="TTEMEASMCAChar"/>
    <w:autoRedefine/>
    <w:rsid w:val="005F7123"/>
    <w:pPr>
      <w:keepNext w:val="0"/>
      <w:tabs>
        <w:tab w:val="left" w:pos="567"/>
      </w:tabs>
      <w:spacing w:before="0" w:after="0"/>
      <w:ind w:left="567" w:hanging="567"/>
      <w:jc w:val="center"/>
    </w:pPr>
    <w:rPr>
      <w:rFonts w:ascii="Times New Roman" w:eastAsia="Times New Roman" w:hAnsi="Times New Roman" w:cs="Times New Roman"/>
      <w:bCs w:val="0"/>
      <w:caps/>
      <w:kern w:val="0"/>
      <w:sz w:val="20"/>
      <w:szCs w:val="20"/>
      <w:lang w:val="en-US" w:eastAsia="lt-LT"/>
    </w:rPr>
  </w:style>
  <w:style w:type="character" w:customStyle="1" w:styleId="TTEMEASMCAChar">
    <w:name w:val="TT EMEA_SMCA Char"/>
    <w:link w:val="TTEMEASMCA"/>
    <w:locked/>
    <w:rsid w:val="005F7123"/>
    <w:rPr>
      <w:rFonts w:ascii="Times New Roman" w:eastAsia="Times New Roman" w:hAnsi="Times New Roman" w:cs="Times New Roman"/>
      <w:b/>
      <w:caps/>
      <w:sz w:val="20"/>
      <w:szCs w:val="20"/>
      <w:lang w:val="en-US" w:eastAsia="lt-LT"/>
    </w:rPr>
  </w:style>
  <w:style w:type="paragraph" w:customStyle="1" w:styleId="BTAnIIEMEASMCA">
    <w:name w:val="BT(AnII) EMEA_SMCA"/>
    <w:basedOn w:val="Debesliotekstas"/>
    <w:autoRedefine/>
    <w:rsid w:val="005F7123"/>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5F7123"/>
    <w:pPr>
      <w:numPr>
        <w:numId w:val="1"/>
      </w:numPr>
    </w:pPr>
  </w:style>
  <w:style w:type="paragraph" w:customStyle="1" w:styleId="PI-3EMEASMCA">
    <w:name w:val="PI-3 EMEA_SMCA"/>
    <w:basedOn w:val="prastasis"/>
    <w:autoRedefine/>
    <w:rsid w:val="005F7123"/>
    <w:pPr>
      <w:spacing w:line="220" w:lineRule="exact"/>
    </w:pPr>
    <w:rPr>
      <w:b/>
      <w:bCs/>
      <w:sz w:val="22"/>
      <w:szCs w:val="22"/>
    </w:rPr>
  </w:style>
  <w:style w:type="paragraph" w:customStyle="1" w:styleId="BTbEMEASMCA">
    <w:name w:val="BT(b) EMEA_SMCA"/>
    <w:basedOn w:val="BTEMEASMCA"/>
    <w:autoRedefine/>
    <w:rsid w:val="005F7123"/>
    <w:rPr>
      <w:b/>
    </w:rPr>
  </w:style>
  <w:style w:type="character" w:customStyle="1" w:styleId="BTEMEASMCAChar">
    <w:name w:val="BT EMEA_SMCA Char"/>
    <w:link w:val="BTEMEASMCA"/>
    <w:locked/>
    <w:rsid w:val="005F7123"/>
    <w:rPr>
      <w:rFonts w:ascii="Times New Roman" w:eastAsia="Times New Roman" w:hAnsi="Times New Roman" w:cs="Times New Roman"/>
      <w:noProof/>
      <w:sz w:val="20"/>
      <w:szCs w:val="20"/>
      <w:lang w:eastAsia="lt-LT"/>
    </w:rPr>
  </w:style>
  <w:style w:type="paragraph" w:customStyle="1" w:styleId="BTuEMEASMCA">
    <w:name w:val="BT(u) EMEA_SMCA"/>
    <w:basedOn w:val="BTEMEASMCA"/>
    <w:autoRedefine/>
    <w:rsid w:val="005F7123"/>
    <w:rPr>
      <w:u w:val="single"/>
    </w:rPr>
  </w:style>
  <w:style w:type="paragraph" w:styleId="Pagrindinistekstas">
    <w:name w:val="Body Text"/>
    <w:basedOn w:val="prastasis"/>
    <w:link w:val="PagrindinistekstasDiagrama"/>
    <w:rsid w:val="005F712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5F7123"/>
    <w:rPr>
      <w:rFonts w:ascii="Times New Roman" w:eastAsia="Calibri" w:hAnsi="Times New Roman" w:cs="Times New Roman"/>
      <w:szCs w:val="20"/>
      <w:lang w:eastAsia="lt-LT"/>
    </w:rPr>
  </w:style>
  <w:style w:type="paragraph" w:styleId="Pagrindinistekstas3">
    <w:name w:val="Body Text 3"/>
    <w:basedOn w:val="prastasis"/>
    <w:link w:val="Pagrindinistekstas3Diagrama"/>
    <w:rsid w:val="005F7123"/>
    <w:pPr>
      <w:spacing w:after="120"/>
    </w:pPr>
    <w:rPr>
      <w:sz w:val="16"/>
      <w:szCs w:val="16"/>
    </w:rPr>
  </w:style>
  <w:style w:type="character" w:customStyle="1" w:styleId="Pagrindinistekstas3Diagrama">
    <w:name w:val="Pagrindinis tekstas 3 Diagrama"/>
    <w:basedOn w:val="Numatytasispastraiposriftas"/>
    <w:link w:val="Pagrindinistekstas3"/>
    <w:rsid w:val="005F7123"/>
    <w:rPr>
      <w:rFonts w:ascii="Times New Roman" w:eastAsia="Calibri" w:hAnsi="Times New Roman" w:cs="Times New Roman"/>
      <w:sz w:val="16"/>
      <w:szCs w:val="16"/>
    </w:rPr>
  </w:style>
  <w:style w:type="paragraph" w:styleId="Porat">
    <w:name w:val="footer"/>
    <w:basedOn w:val="prastasis"/>
    <w:link w:val="PoratDiagrama"/>
    <w:rsid w:val="005F7123"/>
    <w:pPr>
      <w:tabs>
        <w:tab w:val="center" w:pos="4819"/>
        <w:tab w:val="right" w:pos="9638"/>
      </w:tabs>
    </w:pPr>
  </w:style>
  <w:style w:type="character" w:customStyle="1" w:styleId="PoratDiagrama">
    <w:name w:val="Poraštė Diagrama"/>
    <w:basedOn w:val="Numatytasispastraiposriftas"/>
    <w:link w:val="Porat"/>
    <w:rsid w:val="005F7123"/>
    <w:rPr>
      <w:rFonts w:ascii="Times New Roman" w:eastAsia="Calibri" w:hAnsi="Times New Roman" w:cs="Times New Roman"/>
      <w:sz w:val="24"/>
      <w:szCs w:val="24"/>
    </w:rPr>
  </w:style>
  <w:style w:type="character" w:styleId="Puslapionumeris">
    <w:name w:val="page number"/>
    <w:basedOn w:val="Numatytasispastraiposriftas"/>
    <w:rsid w:val="005F7123"/>
    <w:rPr>
      <w:rFonts w:cs="Times New Roman"/>
    </w:rPr>
  </w:style>
  <w:style w:type="paragraph" w:styleId="Antrats">
    <w:name w:val="header"/>
    <w:basedOn w:val="prastasis"/>
    <w:link w:val="AntratsDiagrama"/>
    <w:rsid w:val="005F7123"/>
    <w:pPr>
      <w:tabs>
        <w:tab w:val="center" w:pos="4819"/>
        <w:tab w:val="right" w:pos="9638"/>
      </w:tabs>
    </w:pPr>
    <w:rPr>
      <w:rFonts w:eastAsia="Times New Roman"/>
    </w:rPr>
  </w:style>
  <w:style w:type="character" w:customStyle="1" w:styleId="AntratsDiagrama">
    <w:name w:val="Antraštės Diagrama"/>
    <w:basedOn w:val="Numatytasispastraiposriftas"/>
    <w:link w:val="Antrats"/>
    <w:rsid w:val="005F7123"/>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5F7123"/>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5F7123"/>
    <w:rPr>
      <w:rFonts w:asciiTheme="majorHAnsi" w:eastAsiaTheme="majorEastAsia" w:hAnsiTheme="majorHAnsi" w:cstheme="majorBidi"/>
      <w:color w:val="1F4D78" w:themeColor="accent1" w:themeShade="7F"/>
      <w:sz w:val="24"/>
      <w:szCs w:val="24"/>
    </w:rPr>
  </w:style>
  <w:style w:type="paragraph" w:styleId="Debesliotekstas">
    <w:name w:val="Balloon Text"/>
    <w:basedOn w:val="prastasis"/>
    <w:link w:val="DebesliotekstasDiagrama"/>
    <w:uiPriority w:val="99"/>
    <w:semiHidden/>
    <w:unhideWhenUsed/>
    <w:rsid w:val="005F71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123"/>
    <w:rPr>
      <w:rFonts w:ascii="Segoe UI" w:eastAsia="Calibri" w:hAnsi="Segoe UI" w:cs="Segoe UI"/>
      <w:sz w:val="18"/>
      <w:szCs w:val="18"/>
    </w:rPr>
  </w:style>
  <w:style w:type="paragraph" w:styleId="Sraopastraipa">
    <w:name w:val="List Paragraph"/>
    <w:basedOn w:val="prastasis"/>
    <w:uiPriority w:val="34"/>
    <w:qFormat/>
    <w:rsid w:val="006523B4"/>
    <w:pPr>
      <w:ind w:left="720"/>
      <w:contextualSpacing/>
    </w:pPr>
  </w:style>
  <w:style w:type="character" w:customStyle="1" w:styleId="Antrat7Diagrama">
    <w:name w:val="Antraštė 7 Diagrama"/>
    <w:basedOn w:val="Numatytasispastraiposriftas"/>
    <w:link w:val="Antrat7"/>
    <w:uiPriority w:val="99"/>
    <w:rsid w:val="00C27AF2"/>
    <w:rPr>
      <w:rFonts w:asciiTheme="majorHAnsi" w:eastAsiaTheme="majorEastAsia" w:hAnsiTheme="majorHAnsi" w:cstheme="majorBidi"/>
      <w:i/>
      <w:iCs/>
      <w:color w:val="1F4D78" w:themeColor="accent1" w:themeShade="7F"/>
      <w:sz w:val="24"/>
      <w:szCs w:val="24"/>
    </w:rPr>
  </w:style>
  <w:style w:type="character" w:styleId="Komentaronuoroda">
    <w:name w:val="annotation reference"/>
    <w:uiPriority w:val="99"/>
    <w:rsid w:val="008A51EB"/>
    <w:rPr>
      <w:sz w:val="16"/>
      <w:szCs w:val="16"/>
    </w:rPr>
  </w:style>
  <w:style w:type="paragraph" w:styleId="Komentarotekstas">
    <w:name w:val="annotation text"/>
    <w:basedOn w:val="prastasis"/>
    <w:link w:val="KomentarotekstasDiagrama"/>
    <w:rsid w:val="008A51EB"/>
    <w:pPr>
      <w:tabs>
        <w:tab w:val="left" w:pos="567"/>
      </w:tabs>
      <w:spacing w:line="260" w:lineRule="exact"/>
    </w:pPr>
    <w:rPr>
      <w:rFonts w:eastAsia="Times New Roman"/>
      <w:snapToGrid w:val="0"/>
      <w:sz w:val="20"/>
      <w:szCs w:val="20"/>
      <w:lang w:val="en-GB"/>
    </w:rPr>
  </w:style>
  <w:style w:type="character" w:customStyle="1" w:styleId="KomentarotekstasDiagrama">
    <w:name w:val="Komentaro tekstas Diagrama"/>
    <w:basedOn w:val="Numatytasispastraiposriftas"/>
    <w:link w:val="Komentarotekstas"/>
    <w:rsid w:val="008A51EB"/>
    <w:rPr>
      <w:rFonts w:ascii="Times New Roman" w:eastAsia="Times New Roman" w:hAnsi="Times New Roman" w:cs="Times New Roman"/>
      <w:snapToGrid w:val="0"/>
      <w:sz w:val="20"/>
      <w:szCs w:val="20"/>
      <w:lang w:val="en-GB"/>
    </w:rPr>
  </w:style>
  <w:style w:type="paragraph" w:styleId="Pataisymai">
    <w:name w:val="Revision"/>
    <w:hidden/>
    <w:uiPriority w:val="99"/>
    <w:semiHidden/>
    <w:rsid w:val="0019035C"/>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17899-A282-46AA-AFDF-13C4E1EB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9726</Words>
  <Characters>5544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varQRD</dc:creator>
  <cp:lastModifiedBy>Albina Burkauskaitė</cp:lastModifiedBy>
  <cp:revision>3</cp:revision>
  <dcterms:created xsi:type="dcterms:W3CDTF">2018-10-15T09:51:00Z</dcterms:created>
  <dcterms:modified xsi:type="dcterms:W3CDTF">2018-10-15T09:54:00Z</dcterms:modified>
</cp:coreProperties>
</file>