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21" w:rsidRPr="004F4D29" w:rsidRDefault="007D5621" w:rsidP="007D5621">
      <w:pPr>
        <w:pStyle w:val="TTEMEASMCA"/>
        <w:ind w:right="-569"/>
        <w:rPr>
          <w:rFonts w:ascii="Times New Roman Bold" w:hAnsi="Times New Roman Bold"/>
          <w:caps w:val="0"/>
          <w:sz w:val="22"/>
          <w:szCs w:val="22"/>
          <w:lang w:val="lt-LT"/>
        </w:rPr>
      </w:pPr>
      <w:r>
        <w:rPr>
          <w:rFonts w:ascii="Times New Roman Bold" w:hAnsi="Times New Roman Bold"/>
          <w:caps w:val="0"/>
          <w:sz w:val="22"/>
          <w:szCs w:val="22"/>
          <w:lang w:val="lt-LT"/>
        </w:rPr>
        <w:t>Pakuotės lapelis: informacija vartotojui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Antrat1"/>
        <w:spacing w:before="0" w:after="0"/>
        <w:ind w:right="-569"/>
        <w:jc w:val="center"/>
        <w:rPr>
          <w:rFonts w:ascii="Times New Roman" w:hAnsi="Times New Roman" w:cs="Times New Roman"/>
          <w:sz w:val="22"/>
          <w:szCs w:val="22"/>
        </w:rPr>
      </w:pPr>
      <w:r w:rsidRPr="009E1F65">
        <w:rPr>
          <w:rFonts w:ascii="Times New Roman" w:hAnsi="Times New Roman" w:cs="Times New Roman"/>
          <w:sz w:val="22"/>
          <w:szCs w:val="22"/>
        </w:rPr>
        <w:t>PSILO-BALSAM 1% gelis</w:t>
      </w:r>
    </w:p>
    <w:p w:rsidR="007D5621" w:rsidRPr="009E1F65" w:rsidRDefault="007D5621" w:rsidP="007D5621">
      <w:pPr>
        <w:ind w:left="567" w:right="-569" w:hanging="567"/>
        <w:jc w:val="center"/>
        <w:rPr>
          <w:bCs/>
          <w:sz w:val="22"/>
          <w:szCs w:val="22"/>
        </w:rPr>
      </w:pPr>
      <w:proofErr w:type="spellStart"/>
      <w:r w:rsidRPr="009E1F65">
        <w:rPr>
          <w:sz w:val="22"/>
          <w:szCs w:val="22"/>
        </w:rPr>
        <w:t>Difenhidramino</w:t>
      </w:r>
      <w:proofErr w:type="spellEnd"/>
      <w:r w:rsidRPr="009E1F65">
        <w:rPr>
          <w:sz w:val="22"/>
          <w:szCs w:val="22"/>
        </w:rPr>
        <w:t xml:space="preserve"> hidrochloridas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bEMEASMCA"/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t>Atidžiai perskaitykite visą šį lapelį,</w:t>
      </w:r>
      <w:r>
        <w:rPr>
          <w:noProof w:val="0"/>
          <w:sz w:val="22"/>
          <w:szCs w:val="22"/>
        </w:rPr>
        <w:t xml:space="preserve"> prieš pradėdami vartoti šį vaistą,</w:t>
      </w:r>
      <w:r w:rsidRPr="009E1F65">
        <w:rPr>
          <w:noProof w:val="0"/>
          <w:sz w:val="22"/>
          <w:szCs w:val="22"/>
        </w:rPr>
        <w:t xml:space="preserve"> nes jame pateikiama Jums svarbi informacija.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  <w:r w:rsidRPr="0019035C">
        <w:rPr>
          <w:sz w:val="22"/>
          <w:szCs w:val="22"/>
        </w:rPr>
        <w:t>Visada vartokite šį vaistą tiksliai kaip aprašyta šiame lapelyje arba kaip nurodė gydytojas arba vaistininkas</w:t>
      </w:r>
      <w:r w:rsidRPr="00805A64">
        <w:rPr>
          <w:noProof w:val="0"/>
          <w:sz w:val="22"/>
          <w:szCs w:val="22"/>
        </w:rPr>
        <w:t>.</w:t>
      </w:r>
    </w:p>
    <w:p w:rsidR="007D5621" w:rsidRPr="009E1F65" w:rsidRDefault="007D5621" w:rsidP="007D5621">
      <w:pPr>
        <w:pStyle w:val="BT-EMEASMCA"/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t>Neišmeskite šio lapelio, nes vėl gali prireikti jį perskaityti.</w:t>
      </w:r>
    </w:p>
    <w:p w:rsidR="007D5621" w:rsidRPr="009E1F65" w:rsidRDefault="007D5621" w:rsidP="007D5621">
      <w:pPr>
        <w:pStyle w:val="BT-EMEASMCA"/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t>Jeigu norite sužinoti daugiau arba pasitarti, kreipkitės į vaistininką.</w:t>
      </w:r>
    </w:p>
    <w:p w:rsidR="007D5621" w:rsidRPr="006523B4" w:rsidRDefault="007D5621" w:rsidP="007D5621">
      <w:pPr>
        <w:pStyle w:val="BT-EMEASMCA"/>
        <w:ind w:right="-569"/>
        <w:rPr>
          <w:noProof w:val="0"/>
          <w:sz w:val="22"/>
          <w:szCs w:val="22"/>
        </w:rPr>
      </w:pPr>
      <w:r w:rsidRPr="006523B4">
        <w:rPr>
          <w:noProof w:val="0"/>
          <w:sz w:val="22"/>
          <w:szCs w:val="22"/>
        </w:rPr>
        <w:t>Jeigu pasireiškė šalutinis poveikis (net jeigu jis šiame lapelyje nenurodytas), kr</w:t>
      </w:r>
      <w:r>
        <w:rPr>
          <w:noProof w:val="0"/>
          <w:sz w:val="22"/>
          <w:szCs w:val="22"/>
        </w:rPr>
        <w:t>eipkitės į gydytoją arba vaistininką</w:t>
      </w:r>
      <w:r w:rsidRPr="006523B4">
        <w:rPr>
          <w:noProof w:val="0"/>
          <w:sz w:val="22"/>
          <w:szCs w:val="22"/>
        </w:rPr>
        <w:t>. Žr. 4 skyrių.</w:t>
      </w:r>
    </w:p>
    <w:p w:rsidR="007D5621" w:rsidRDefault="007D5621" w:rsidP="007D5621">
      <w:pPr>
        <w:pStyle w:val="BT-EMEASMCA"/>
        <w:ind w:right="-569"/>
        <w:rPr>
          <w:noProof w:val="0"/>
          <w:sz w:val="22"/>
          <w:szCs w:val="22"/>
        </w:rPr>
      </w:pPr>
      <w:r w:rsidRPr="006523B4">
        <w:rPr>
          <w:noProof w:val="0"/>
          <w:sz w:val="22"/>
          <w:szCs w:val="22"/>
        </w:rPr>
        <w:t>Je</w:t>
      </w:r>
      <w:r>
        <w:rPr>
          <w:noProof w:val="0"/>
          <w:sz w:val="22"/>
          <w:szCs w:val="22"/>
        </w:rPr>
        <w:t>igu per 3 dienas</w:t>
      </w:r>
      <w:r w:rsidRPr="006523B4">
        <w:rPr>
          <w:noProof w:val="0"/>
          <w:sz w:val="22"/>
          <w:szCs w:val="22"/>
        </w:rPr>
        <w:t xml:space="preserve"> Jūsų savijauta nepagerėjo arba net pablogėjo, kreipkitės į gydytoją.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Default="007D5621" w:rsidP="007D5621">
      <w:pPr>
        <w:pStyle w:val="BTbEMEASMCA"/>
        <w:ind w:right="-569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Apie ką rašoma šiame lapelyje?</w:t>
      </w:r>
    </w:p>
    <w:p w:rsidR="007D5621" w:rsidRPr="009E1F65" w:rsidRDefault="007D5621" w:rsidP="007D5621">
      <w:pPr>
        <w:pStyle w:val="BTb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EMEASMCA"/>
        <w:tabs>
          <w:tab w:val="left" w:pos="720"/>
        </w:tabs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t>1.</w:t>
      </w:r>
      <w:r w:rsidRPr="009E1F65">
        <w:rPr>
          <w:noProof w:val="0"/>
          <w:sz w:val="22"/>
          <w:szCs w:val="22"/>
        </w:rPr>
        <w:tab/>
        <w:t xml:space="preserve">Kas yra </w:t>
      </w:r>
      <w:r w:rsidRPr="009E1F65">
        <w:rPr>
          <w:sz w:val="22"/>
          <w:szCs w:val="22"/>
        </w:rPr>
        <w:t>PSILO-BALSAM</w:t>
      </w:r>
      <w:r w:rsidRPr="009E1F65">
        <w:rPr>
          <w:noProof w:val="0"/>
          <w:sz w:val="22"/>
          <w:szCs w:val="22"/>
        </w:rPr>
        <w:t xml:space="preserve"> ir kam jis vartojamas</w:t>
      </w:r>
    </w:p>
    <w:p w:rsidR="007D5621" w:rsidRPr="009E1F65" w:rsidRDefault="007D5621" w:rsidP="007D5621">
      <w:pPr>
        <w:pStyle w:val="BTEMEASMCA"/>
        <w:tabs>
          <w:tab w:val="left" w:pos="720"/>
        </w:tabs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t>2.</w:t>
      </w:r>
      <w:r w:rsidRPr="009E1F65">
        <w:rPr>
          <w:noProof w:val="0"/>
          <w:sz w:val="22"/>
          <w:szCs w:val="22"/>
        </w:rPr>
        <w:tab/>
        <w:t xml:space="preserve">Kas žinotina prieš vartojant </w:t>
      </w:r>
      <w:r w:rsidRPr="009E1F65">
        <w:rPr>
          <w:sz w:val="22"/>
          <w:szCs w:val="22"/>
        </w:rPr>
        <w:t>PSILO-BALSAM</w:t>
      </w:r>
    </w:p>
    <w:p w:rsidR="007D5621" w:rsidRPr="009E1F65" w:rsidRDefault="007D5621" w:rsidP="007D5621">
      <w:pPr>
        <w:pStyle w:val="BTEMEASMCA"/>
        <w:tabs>
          <w:tab w:val="left" w:pos="720"/>
        </w:tabs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t>3.</w:t>
      </w:r>
      <w:r w:rsidRPr="009E1F65">
        <w:rPr>
          <w:noProof w:val="0"/>
          <w:sz w:val="22"/>
          <w:szCs w:val="22"/>
        </w:rPr>
        <w:tab/>
        <w:t xml:space="preserve">Kaip vartoti </w:t>
      </w:r>
      <w:r w:rsidRPr="009E1F65">
        <w:rPr>
          <w:sz w:val="22"/>
          <w:szCs w:val="22"/>
        </w:rPr>
        <w:t>PSILO-BALSAM</w:t>
      </w:r>
    </w:p>
    <w:p w:rsidR="007D5621" w:rsidRPr="009E1F65" w:rsidRDefault="007D5621" w:rsidP="007D5621">
      <w:pPr>
        <w:pStyle w:val="BTEMEASMCA"/>
        <w:tabs>
          <w:tab w:val="left" w:pos="720"/>
        </w:tabs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t>4.</w:t>
      </w:r>
      <w:r w:rsidRPr="009E1F65">
        <w:rPr>
          <w:noProof w:val="0"/>
          <w:sz w:val="22"/>
          <w:szCs w:val="22"/>
        </w:rPr>
        <w:tab/>
        <w:t>Galimas šalutinis poveikis</w:t>
      </w:r>
    </w:p>
    <w:p w:rsidR="007D5621" w:rsidRPr="009E1F65" w:rsidRDefault="007D5621" w:rsidP="007D5621">
      <w:pPr>
        <w:pStyle w:val="BTEMEASMCA"/>
        <w:tabs>
          <w:tab w:val="left" w:pos="720"/>
        </w:tabs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t>5.</w:t>
      </w:r>
      <w:r w:rsidRPr="009E1F65">
        <w:rPr>
          <w:noProof w:val="0"/>
          <w:sz w:val="22"/>
          <w:szCs w:val="22"/>
        </w:rPr>
        <w:tab/>
        <w:t xml:space="preserve">Kaip laikyti </w:t>
      </w:r>
      <w:r w:rsidRPr="009E1F65">
        <w:rPr>
          <w:sz w:val="22"/>
          <w:szCs w:val="22"/>
        </w:rPr>
        <w:t>PSILO-BALSAM</w:t>
      </w:r>
    </w:p>
    <w:p w:rsidR="007D5621" w:rsidRPr="009E1F65" w:rsidRDefault="007D5621" w:rsidP="007D5621">
      <w:pPr>
        <w:pStyle w:val="BTEMEASMCA"/>
        <w:tabs>
          <w:tab w:val="left" w:pos="720"/>
        </w:tabs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t>6.</w:t>
      </w:r>
      <w:r w:rsidRPr="009E1F65">
        <w:rPr>
          <w:noProof w:val="0"/>
          <w:sz w:val="22"/>
          <w:szCs w:val="22"/>
        </w:rPr>
        <w:tab/>
      </w:r>
      <w:r>
        <w:rPr>
          <w:noProof w:val="0"/>
          <w:sz w:val="22"/>
          <w:szCs w:val="22"/>
        </w:rPr>
        <w:t>Pakuotės turinys ir k</w:t>
      </w:r>
      <w:r w:rsidRPr="009E1F65">
        <w:rPr>
          <w:noProof w:val="0"/>
          <w:sz w:val="22"/>
          <w:szCs w:val="22"/>
        </w:rPr>
        <w:t>ita informacija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PI-1EMEASMCA"/>
        <w:ind w:right="-569"/>
      </w:pPr>
      <w:bookmarkStart w:id="0" w:name="_Toc129243139"/>
      <w:bookmarkStart w:id="1" w:name="_Toc129243264"/>
      <w:r w:rsidRPr="009E1F65">
        <w:t>1.</w:t>
      </w:r>
      <w:r w:rsidRPr="009E1F65">
        <w:tab/>
      </w:r>
      <w:r>
        <w:t>Kas yra</w:t>
      </w:r>
      <w:r w:rsidRPr="009E1F65">
        <w:t xml:space="preserve"> PSILO-BALSAM </w:t>
      </w:r>
      <w:bookmarkEnd w:id="0"/>
      <w:bookmarkEnd w:id="1"/>
      <w:r>
        <w:t>ir kam jis vartojamas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ind w:left="567" w:right="-569" w:hanging="567"/>
        <w:rPr>
          <w:sz w:val="22"/>
          <w:szCs w:val="22"/>
        </w:rPr>
      </w:pPr>
      <w:r w:rsidRPr="009E1F65">
        <w:rPr>
          <w:sz w:val="22"/>
          <w:szCs w:val="22"/>
        </w:rPr>
        <w:t xml:space="preserve">PSILO-BALSAM yra lokalaus poveikio vaistas nuo alergijos. </w:t>
      </w:r>
    </w:p>
    <w:p w:rsidR="007D5621" w:rsidRPr="009E1F65" w:rsidRDefault="007D5621" w:rsidP="007D5621">
      <w:pPr>
        <w:ind w:left="567" w:right="-569" w:hanging="567"/>
        <w:rPr>
          <w:sz w:val="22"/>
          <w:szCs w:val="22"/>
        </w:rPr>
      </w:pPr>
      <w:r w:rsidRPr="009E1F65">
        <w:rPr>
          <w:sz w:val="22"/>
          <w:szCs w:val="22"/>
        </w:rPr>
        <w:t>PSILO-BALSAM vartojamas niežėjimo ir skausmo malšinimui esant:</w:t>
      </w:r>
    </w:p>
    <w:p w:rsidR="007D5621" w:rsidRPr="009E1F65" w:rsidRDefault="007D5621" w:rsidP="007D5621">
      <w:pPr>
        <w:ind w:right="-569"/>
        <w:rPr>
          <w:sz w:val="22"/>
          <w:szCs w:val="22"/>
        </w:rPr>
      </w:pPr>
      <w:r w:rsidRPr="009E1F65">
        <w:rPr>
          <w:sz w:val="22"/>
          <w:szCs w:val="22"/>
        </w:rPr>
        <w:t>- pirmojo laipsnio terminiam nudegimui ir nudegimui saulės spinduliais;</w:t>
      </w:r>
    </w:p>
    <w:p w:rsidR="007D5621" w:rsidRPr="009E1F65" w:rsidRDefault="007D5621" w:rsidP="007D5621">
      <w:pPr>
        <w:ind w:right="-569"/>
        <w:rPr>
          <w:sz w:val="22"/>
          <w:szCs w:val="22"/>
        </w:rPr>
      </w:pPr>
      <w:r w:rsidRPr="009E1F65">
        <w:rPr>
          <w:sz w:val="22"/>
          <w:szCs w:val="22"/>
        </w:rPr>
        <w:t xml:space="preserve">- vabzdžių </w:t>
      </w:r>
      <w:proofErr w:type="spellStart"/>
      <w:r w:rsidRPr="009E1F65">
        <w:rPr>
          <w:sz w:val="22"/>
          <w:szCs w:val="22"/>
        </w:rPr>
        <w:t>įgėlimams</w:t>
      </w:r>
      <w:proofErr w:type="spellEnd"/>
      <w:r w:rsidRPr="009E1F65">
        <w:rPr>
          <w:sz w:val="22"/>
          <w:szCs w:val="22"/>
        </w:rPr>
        <w:t xml:space="preserve"> ar </w:t>
      </w:r>
      <w:proofErr w:type="spellStart"/>
      <w:r w:rsidRPr="009E1F65">
        <w:rPr>
          <w:sz w:val="22"/>
          <w:szCs w:val="22"/>
        </w:rPr>
        <w:t>įkandimams</w:t>
      </w:r>
      <w:proofErr w:type="spellEnd"/>
      <w:r w:rsidRPr="009E1F65">
        <w:rPr>
          <w:sz w:val="22"/>
          <w:szCs w:val="22"/>
        </w:rPr>
        <w:t>, dilgėlinei ar kitokiems nedideliems odos pažeidimams;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PI-1EMEASMCA"/>
        <w:ind w:right="-569"/>
      </w:pPr>
      <w:bookmarkStart w:id="2" w:name="_Toc129243140"/>
      <w:bookmarkStart w:id="3" w:name="_Toc129243265"/>
      <w:r w:rsidRPr="009E1F65">
        <w:t>2.</w:t>
      </w:r>
      <w:r w:rsidRPr="009E1F65">
        <w:tab/>
      </w:r>
      <w:r>
        <w:t>Kas žinotina prieš vartojant</w:t>
      </w:r>
      <w:r w:rsidRPr="009E1F65">
        <w:t xml:space="preserve"> </w:t>
      </w:r>
      <w:bookmarkEnd w:id="2"/>
      <w:bookmarkEnd w:id="3"/>
      <w:r w:rsidRPr="009E1F65">
        <w:t>PSILO-BALSAM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PI-3EMEASMCA"/>
        <w:ind w:right="-569"/>
      </w:pPr>
      <w:r w:rsidRPr="009E1F65">
        <w:t>PSILO-BALSAM vartoti negalima:</w:t>
      </w:r>
    </w:p>
    <w:p w:rsidR="007D5621" w:rsidRPr="0019035C" w:rsidRDefault="007D5621" w:rsidP="007D5621">
      <w:pPr>
        <w:pStyle w:val="Sraopastraipa"/>
        <w:numPr>
          <w:ilvl w:val="0"/>
          <w:numId w:val="1"/>
        </w:numPr>
        <w:ind w:right="-569"/>
        <w:rPr>
          <w:sz w:val="22"/>
          <w:szCs w:val="22"/>
        </w:rPr>
      </w:pPr>
      <w:r w:rsidRPr="006523B4">
        <w:rPr>
          <w:sz w:val="22"/>
          <w:szCs w:val="22"/>
        </w:rPr>
        <w:t xml:space="preserve">jeigu yra alergija </w:t>
      </w:r>
      <w:r w:rsidRPr="0019035C">
        <w:rPr>
          <w:sz w:val="22"/>
          <w:szCs w:val="22"/>
        </w:rPr>
        <w:t>veikliajai medži</w:t>
      </w:r>
      <w:r w:rsidRPr="00C27AF2">
        <w:rPr>
          <w:sz w:val="22"/>
          <w:szCs w:val="22"/>
        </w:rPr>
        <w:t>agai</w:t>
      </w:r>
      <w:r w:rsidRPr="0019035C">
        <w:rPr>
          <w:sz w:val="22"/>
          <w:szCs w:val="22"/>
        </w:rPr>
        <w:t xml:space="preserve"> arba bet kuriai pagalbinei šio vaisto medžiagai (jos išvardytos 6 skyriuje).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Default="007D5621" w:rsidP="007D5621">
      <w:pPr>
        <w:pStyle w:val="PI-3EMEASMCA"/>
        <w:ind w:right="-569"/>
      </w:pPr>
      <w:r>
        <w:t>Įspėjimai ir atsargumo priemonės</w:t>
      </w:r>
    </w:p>
    <w:p w:rsidR="007D5621" w:rsidRPr="0019035C" w:rsidRDefault="007D5621" w:rsidP="007D5621">
      <w:pPr>
        <w:pStyle w:val="PI-3EMEASMCA"/>
        <w:ind w:right="-569"/>
        <w:rPr>
          <w:b w:val="0"/>
        </w:rPr>
      </w:pPr>
      <w:r w:rsidRPr="00C27AF2">
        <w:rPr>
          <w:b w:val="0"/>
        </w:rPr>
        <w:t>Pasitarkite su gy</w:t>
      </w:r>
      <w:r>
        <w:rPr>
          <w:b w:val="0"/>
        </w:rPr>
        <w:t>dytoju arba vaistininku</w:t>
      </w:r>
      <w:r w:rsidRPr="00C27AF2">
        <w:rPr>
          <w:b w:val="0"/>
        </w:rPr>
        <w:t>, prieš pradėdami vartoti</w:t>
      </w:r>
      <w:r>
        <w:rPr>
          <w:b w:val="0"/>
        </w:rPr>
        <w:t xml:space="preserve"> PSILO-BALSAM.</w:t>
      </w:r>
    </w:p>
    <w:p w:rsidR="007D5621" w:rsidRPr="0019035C" w:rsidRDefault="007D5621" w:rsidP="007D5621">
      <w:pPr>
        <w:pStyle w:val="PI-3EMEASMCA"/>
        <w:ind w:right="-569"/>
        <w:rPr>
          <w:b w:val="0"/>
        </w:rPr>
      </w:pPr>
    </w:p>
    <w:p w:rsidR="007D5621" w:rsidRPr="009E1F65" w:rsidRDefault="007D5621" w:rsidP="007D5621">
      <w:pPr>
        <w:pStyle w:val="PI-3EMEASMCA"/>
        <w:ind w:right="-569"/>
      </w:pPr>
      <w:r w:rsidRPr="0019035C">
        <w:rPr>
          <w:b w:val="0"/>
        </w:rPr>
        <w:t>Specialių atsargumo priemonių reikia:</w:t>
      </w:r>
    </w:p>
    <w:p w:rsidR="007D5621" w:rsidRPr="009E1F65" w:rsidRDefault="007D5621" w:rsidP="007D5621">
      <w:pPr>
        <w:pStyle w:val="BT-EMEASMCA"/>
        <w:tabs>
          <w:tab w:val="clear" w:pos="720"/>
          <w:tab w:val="num" w:pos="0"/>
        </w:tabs>
        <w:ind w:left="0" w:right="-569" w:firstLine="0"/>
        <w:rPr>
          <w:sz w:val="22"/>
          <w:szCs w:val="22"/>
        </w:rPr>
      </w:pPr>
      <w:r w:rsidRPr="009E1F65">
        <w:rPr>
          <w:sz w:val="22"/>
          <w:szCs w:val="22"/>
        </w:rPr>
        <w:t>jeigu Jūsų jautrumas cetilpiridino chloridui yra padidėjęs, PSILO-BALSAM vartoti negalima.</w:t>
      </w:r>
    </w:p>
    <w:p w:rsidR="007D5621" w:rsidRPr="009E1F65" w:rsidRDefault="007D5621" w:rsidP="007D5621">
      <w:pPr>
        <w:ind w:right="-569" w:hanging="27"/>
        <w:rPr>
          <w:bCs/>
          <w:sz w:val="22"/>
          <w:szCs w:val="22"/>
        </w:rPr>
      </w:pPr>
    </w:p>
    <w:p w:rsidR="007D5621" w:rsidRPr="009E1F65" w:rsidRDefault="007D5621" w:rsidP="007D5621">
      <w:pPr>
        <w:ind w:right="-569" w:hanging="27"/>
        <w:rPr>
          <w:sz w:val="22"/>
          <w:szCs w:val="22"/>
        </w:rPr>
      </w:pPr>
      <w:r w:rsidRPr="009E1F65">
        <w:rPr>
          <w:sz w:val="22"/>
          <w:szCs w:val="22"/>
        </w:rPr>
        <w:t>PSILO-BALSAM</w:t>
      </w:r>
      <w:r w:rsidRPr="009E1F65">
        <w:rPr>
          <w:bCs/>
          <w:sz w:val="22"/>
          <w:szCs w:val="22"/>
        </w:rPr>
        <w:t xml:space="preserve"> 1% gelio negalima tepti ant atvirų žaizdų ar gleivinių, nes dėl didesnės </w:t>
      </w:r>
      <w:proofErr w:type="spellStart"/>
      <w:r w:rsidRPr="009E1F65">
        <w:rPr>
          <w:bCs/>
          <w:sz w:val="22"/>
          <w:szCs w:val="22"/>
        </w:rPr>
        <w:t>defenhidramino</w:t>
      </w:r>
      <w:proofErr w:type="spellEnd"/>
      <w:r w:rsidRPr="009E1F65">
        <w:rPr>
          <w:sz w:val="22"/>
          <w:szCs w:val="22"/>
        </w:rPr>
        <w:t xml:space="preserve"> absorbcijos, gali pasireikšti sisteminis jo poveikis.</w:t>
      </w:r>
    </w:p>
    <w:p w:rsidR="007D5621" w:rsidRPr="009E1F65" w:rsidRDefault="007D5621" w:rsidP="007D5621">
      <w:pPr>
        <w:ind w:right="-569" w:hanging="27"/>
        <w:rPr>
          <w:sz w:val="22"/>
          <w:szCs w:val="22"/>
        </w:rPr>
      </w:pPr>
      <w:r w:rsidRPr="009E1F65">
        <w:rPr>
          <w:sz w:val="22"/>
          <w:szCs w:val="22"/>
        </w:rPr>
        <w:t>Vengti patekimo į akis.</w:t>
      </w:r>
    </w:p>
    <w:p w:rsidR="007D5621" w:rsidRPr="009E1F65" w:rsidRDefault="007D5621" w:rsidP="007D5621">
      <w:pPr>
        <w:ind w:right="-569"/>
        <w:rPr>
          <w:sz w:val="22"/>
          <w:szCs w:val="22"/>
        </w:rPr>
      </w:pPr>
      <w:r w:rsidRPr="009E1F65">
        <w:rPr>
          <w:sz w:val="22"/>
          <w:szCs w:val="22"/>
        </w:rPr>
        <w:t>Jei patepus gelio ėmė perštėti odą arba atsirado bėrimas, gydymą reikia nutraukti.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PI-3EMEASMCA"/>
        <w:ind w:right="-569"/>
      </w:pPr>
      <w:r>
        <w:t>Kiti vaistai ir PSILO-BALSAM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t>Jeigu vartojate arba neseniai vartojote kitų vaistų, įskaitant įsigytus be recepto, pasakykite gydytojui arba vaistininkui.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PI-3EMEASMCA"/>
        <w:ind w:right="-569"/>
      </w:pPr>
      <w:r w:rsidRPr="009E1F65">
        <w:t>Nėštumas ir žindymo laikotarpis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  <w:r w:rsidRPr="00C27AF2">
        <w:rPr>
          <w:noProof w:val="0"/>
          <w:sz w:val="22"/>
          <w:szCs w:val="22"/>
        </w:rPr>
        <w:lastRenderedPageBreak/>
        <w:t>Jeigu esate nėščia, žindote kūdikį, manote, kad galbūt esate nėščia, arba planuojate pastoti, tai prieš vartodama šį vaistą, pasitarkite su</w:t>
      </w:r>
      <w:r>
        <w:rPr>
          <w:noProof w:val="0"/>
          <w:sz w:val="22"/>
          <w:szCs w:val="22"/>
        </w:rPr>
        <w:t xml:space="preserve"> gydytoju arba vaistininku</w:t>
      </w:r>
      <w:r w:rsidRPr="00C27AF2">
        <w:rPr>
          <w:noProof w:val="0"/>
          <w:sz w:val="22"/>
          <w:szCs w:val="22"/>
        </w:rPr>
        <w:t>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  <w:r w:rsidRPr="009E1F65">
        <w:rPr>
          <w:sz w:val="22"/>
          <w:szCs w:val="22"/>
        </w:rPr>
        <w:t>PSILO-BALSAM</w:t>
      </w:r>
      <w:r w:rsidRPr="009E1F65">
        <w:rPr>
          <w:bCs/>
          <w:sz w:val="22"/>
          <w:szCs w:val="22"/>
        </w:rPr>
        <w:t xml:space="preserve"> 1% gelio </w:t>
      </w:r>
      <w:r w:rsidRPr="009E1F65">
        <w:rPr>
          <w:sz w:val="22"/>
          <w:szCs w:val="22"/>
        </w:rPr>
        <w:t>negalima vartoti paskutinių nėštumo savaičių metu, kadangi yra galimi gimdos funkcijos sutrikimai.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  <w:r w:rsidRPr="009E1F65">
        <w:rPr>
          <w:sz w:val="22"/>
          <w:szCs w:val="22"/>
        </w:rPr>
        <w:t>Žindančioms moterims vaisto vartoti nerekomenduojama.</w:t>
      </w:r>
    </w:p>
    <w:p w:rsidR="007D5621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PI-1EMEASMCA"/>
        <w:ind w:right="-569"/>
      </w:pPr>
      <w:bookmarkStart w:id="4" w:name="_Toc129243141"/>
      <w:bookmarkStart w:id="5" w:name="_Toc129243266"/>
      <w:r w:rsidRPr="009E1F65">
        <w:t>3.</w:t>
      </w:r>
      <w:r w:rsidRPr="009E1F65">
        <w:tab/>
      </w:r>
      <w:r>
        <w:t>Kaip vartoti</w:t>
      </w:r>
      <w:r w:rsidRPr="009E1F65">
        <w:t xml:space="preserve"> </w:t>
      </w:r>
      <w:bookmarkEnd w:id="4"/>
      <w:bookmarkEnd w:id="5"/>
      <w:r w:rsidRPr="009E1F65">
        <w:t>PSILO-BALSAM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ind w:right="-569"/>
        <w:rPr>
          <w:sz w:val="22"/>
          <w:szCs w:val="22"/>
        </w:rPr>
      </w:pPr>
      <w:r w:rsidRPr="00C27AF2">
        <w:rPr>
          <w:sz w:val="22"/>
          <w:szCs w:val="22"/>
        </w:rPr>
        <w:t>Visada vartokite šį vaistą tiksliai kaip aprašyta šiame lapelyje arba kaip</w:t>
      </w:r>
      <w:r>
        <w:rPr>
          <w:sz w:val="22"/>
          <w:szCs w:val="22"/>
        </w:rPr>
        <w:t xml:space="preserve"> nurodė gydytojas arba vaistininkas</w:t>
      </w:r>
      <w:r w:rsidRPr="00C27AF2">
        <w:rPr>
          <w:sz w:val="22"/>
          <w:szCs w:val="22"/>
        </w:rPr>
        <w:t>. Jeigu abejojat</w:t>
      </w:r>
      <w:r>
        <w:rPr>
          <w:sz w:val="22"/>
          <w:szCs w:val="22"/>
        </w:rPr>
        <w:t xml:space="preserve">e, kreipkitės į gydytoją </w:t>
      </w:r>
      <w:r w:rsidRPr="00C27AF2">
        <w:rPr>
          <w:sz w:val="22"/>
          <w:szCs w:val="22"/>
        </w:rPr>
        <w:t>arba</w:t>
      </w:r>
      <w:r>
        <w:rPr>
          <w:sz w:val="22"/>
          <w:szCs w:val="22"/>
        </w:rPr>
        <w:t xml:space="preserve"> vaistininką</w:t>
      </w:r>
      <w:r w:rsidRPr="00C27AF2">
        <w:rPr>
          <w:sz w:val="22"/>
          <w:szCs w:val="22"/>
        </w:rPr>
        <w:t>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ind w:right="-569"/>
        <w:rPr>
          <w:sz w:val="22"/>
          <w:szCs w:val="22"/>
        </w:rPr>
      </w:pPr>
      <w:r w:rsidRPr="009E1F65">
        <w:rPr>
          <w:sz w:val="22"/>
          <w:szCs w:val="22"/>
        </w:rPr>
        <w:t xml:space="preserve">Suaugusiems ir vyresniems kaip 12 metų vaikams PSILO-BALSAM reikia tepti plonu sluoksniu pažeistas odos vietas ir švelniai įtrinti nuo 3 iki 6 kartų per parą.  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ind w:right="-569"/>
        <w:rPr>
          <w:sz w:val="22"/>
          <w:szCs w:val="22"/>
        </w:rPr>
      </w:pPr>
      <w:r w:rsidRPr="009E1F65">
        <w:rPr>
          <w:sz w:val="22"/>
          <w:szCs w:val="22"/>
        </w:rPr>
        <w:t>Jeigu manote, kad PSILO-BALSAM veikia per stipriai arba per silpnai, kreipkitės į gydytoją arba vaistininką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PI-3EMEASMCA"/>
        <w:ind w:right="-569"/>
      </w:pPr>
      <w:r>
        <w:t>Ką daryti p</w:t>
      </w:r>
      <w:r w:rsidRPr="009E1F65">
        <w:t>avartojus per didelę PSILO-BALSAM dozę</w:t>
      </w:r>
      <w:r>
        <w:t>?</w:t>
      </w:r>
    </w:p>
    <w:p w:rsidR="007D5621" w:rsidRPr="009E1F65" w:rsidRDefault="007D5621" w:rsidP="007D5621">
      <w:pPr>
        <w:ind w:left="567" w:right="-569" w:hanging="567"/>
        <w:rPr>
          <w:sz w:val="22"/>
          <w:szCs w:val="22"/>
        </w:rPr>
      </w:pPr>
      <w:r w:rsidRPr="009E1F65">
        <w:rPr>
          <w:sz w:val="22"/>
          <w:szCs w:val="22"/>
        </w:rPr>
        <w:t xml:space="preserve">Duomenų apie perdozavimą vartojant </w:t>
      </w:r>
      <w:proofErr w:type="spellStart"/>
      <w:r w:rsidRPr="009E1F65">
        <w:rPr>
          <w:sz w:val="22"/>
          <w:szCs w:val="22"/>
        </w:rPr>
        <w:t>difenhidraminą</w:t>
      </w:r>
      <w:proofErr w:type="spellEnd"/>
      <w:r w:rsidRPr="009E1F65">
        <w:rPr>
          <w:sz w:val="22"/>
          <w:szCs w:val="22"/>
        </w:rPr>
        <w:t xml:space="preserve"> ant odos nėra.</w:t>
      </w:r>
    </w:p>
    <w:p w:rsidR="007D5621" w:rsidRPr="009E1F65" w:rsidRDefault="007D5621" w:rsidP="007D5621">
      <w:pPr>
        <w:pStyle w:val="BTEMEASMCA"/>
        <w:ind w:right="-569"/>
        <w:rPr>
          <w:b/>
          <w:noProof w:val="0"/>
          <w:sz w:val="22"/>
          <w:szCs w:val="22"/>
        </w:rPr>
      </w:pPr>
    </w:p>
    <w:p w:rsidR="007D5621" w:rsidRPr="009E1F65" w:rsidRDefault="007D5621" w:rsidP="007D5621">
      <w:pPr>
        <w:pStyle w:val="PI-3EMEASMCA"/>
        <w:ind w:right="-569"/>
      </w:pPr>
      <w:r w:rsidRPr="009E1F65">
        <w:t>Pamiršus pavartoti PSILO-BALSAM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t>Negalima vartoti dvigubos dozės norint kompensuoti praleistą dozę.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t>Jeigu kiltų daugiau klausimų dėl šio vaisto vartojimo, kreipkitės į gydytoją arba vaistininką.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PI-1EMEASMCA"/>
        <w:ind w:right="-569"/>
      </w:pPr>
      <w:bookmarkStart w:id="6" w:name="_Toc129243142"/>
      <w:bookmarkStart w:id="7" w:name="_Toc129243267"/>
      <w:r w:rsidRPr="009E1F65">
        <w:t>4.</w:t>
      </w:r>
      <w:r w:rsidRPr="009E1F65">
        <w:tab/>
      </w:r>
      <w:bookmarkEnd w:id="6"/>
      <w:bookmarkEnd w:id="7"/>
      <w:r>
        <w:t>Galimas šalutinis poveikis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  <w:r>
        <w:rPr>
          <w:sz w:val="22"/>
          <w:szCs w:val="22"/>
        </w:rPr>
        <w:t>Šis vaistas</w:t>
      </w:r>
      <w:r w:rsidRPr="009E1F65">
        <w:rPr>
          <w:noProof w:val="0"/>
          <w:sz w:val="22"/>
          <w:szCs w:val="22"/>
        </w:rPr>
        <w:t>, kaip ir visi kiti, gali sukelti šalutinį poveikį, nors jis pasireiškia ne visiems žmonėms.</w:t>
      </w:r>
    </w:p>
    <w:p w:rsidR="007D5621" w:rsidRPr="009E1F65" w:rsidRDefault="007D5621" w:rsidP="007D5621">
      <w:pPr>
        <w:ind w:left="567" w:right="-569" w:hanging="567"/>
        <w:rPr>
          <w:b/>
          <w:sz w:val="22"/>
          <w:szCs w:val="22"/>
        </w:rPr>
      </w:pPr>
      <w:r w:rsidRPr="009E1F65">
        <w:rPr>
          <w:b/>
          <w:sz w:val="22"/>
          <w:szCs w:val="22"/>
        </w:rPr>
        <w:t>Kokios galimos šalutinės reakcijos vartojant PSILO-BALSAM?</w:t>
      </w:r>
    </w:p>
    <w:p w:rsidR="007D5621" w:rsidRPr="009E1F65" w:rsidRDefault="007D5621" w:rsidP="007D5621">
      <w:pPr>
        <w:ind w:left="567" w:right="-569" w:hanging="567"/>
        <w:rPr>
          <w:sz w:val="22"/>
          <w:szCs w:val="22"/>
        </w:rPr>
      </w:pPr>
      <w:r w:rsidRPr="009E1F65">
        <w:rPr>
          <w:sz w:val="22"/>
          <w:szCs w:val="22"/>
        </w:rPr>
        <w:t>Retkarčiais pasireiškia padidėjusio odos jautrumo reakcijos.</w:t>
      </w:r>
    </w:p>
    <w:p w:rsidR="007D5621" w:rsidRPr="009E1F65" w:rsidRDefault="007D5621" w:rsidP="007D5621">
      <w:pPr>
        <w:ind w:right="-569"/>
        <w:rPr>
          <w:sz w:val="22"/>
          <w:szCs w:val="22"/>
        </w:rPr>
      </w:pPr>
      <w:r w:rsidRPr="009E1F65">
        <w:rPr>
          <w:sz w:val="22"/>
          <w:szCs w:val="22"/>
        </w:rPr>
        <w:t>Jeigu atsiranda šiame lapelyje neminėtas šalutinis poveikis, pasakykite gydytojui arba vaistininkui.</w:t>
      </w:r>
    </w:p>
    <w:p w:rsidR="007D5621" w:rsidRPr="009E1F65" w:rsidRDefault="007D5621" w:rsidP="007D5621">
      <w:pPr>
        <w:ind w:left="567" w:right="-569" w:hanging="567"/>
        <w:rPr>
          <w:b/>
          <w:sz w:val="22"/>
          <w:szCs w:val="22"/>
        </w:rPr>
      </w:pPr>
      <w:r w:rsidRPr="009E1F65">
        <w:rPr>
          <w:b/>
          <w:sz w:val="22"/>
          <w:szCs w:val="22"/>
        </w:rPr>
        <w:t>Ką daryti, jeigu pasireiškė šalutinis poveikis?</w:t>
      </w:r>
    </w:p>
    <w:p w:rsidR="007D5621" w:rsidRPr="009E1F65" w:rsidRDefault="007D5621" w:rsidP="007D5621">
      <w:pPr>
        <w:ind w:right="-569"/>
        <w:rPr>
          <w:sz w:val="22"/>
          <w:szCs w:val="22"/>
        </w:rPr>
      </w:pPr>
      <w:r w:rsidRPr="009E1F65">
        <w:rPr>
          <w:sz w:val="22"/>
          <w:szCs w:val="22"/>
        </w:rPr>
        <w:t>Reikia nutraukti PSILO-BALSAM vartojimą pasireiškus pirmiesiems padidėjusio jautrumo reakcijų simptomams (pvz., egzemai ir padidėjusio jautrumo šviesai reakcijos) ir pasakyti apie tai gydytojui.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19035C" w:rsidRDefault="007D5621" w:rsidP="007D5621">
      <w:pPr>
        <w:rPr>
          <w:b/>
          <w:sz w:val="22"/>
          <w:szCs w:val="22"/>
        </w:rPr>
      </w:pPr>
      <w:r w:rsidRPr="0019035C">
        <w:rPr>
          <w:b/>
          <w:noProof/>
          <w:sz w:val="22"/>
          <w:szCs w:val="22"/>
        </w:rPr>
        <w:t>Pranešimas apie šalutinį poveikį</w:t>
      </w:r>
    </w:p>
    <w:p w:rsidR="007D5621" w:rsidRPr="0019035C" w:rsidRDefault="007D5621" w:rsidP="007D5621">
      <w:pPr>
        <w:ind w:right="-449"/>
        <w:rPr>
          <w:rFonts w:eastAsia="Times New Roman"/>
          <w:snapToGrid w:val="0"/>
          <w:sz w:val="22"/>
          <w:szCs w:val="20"/>
        </w:rPr>
      </w:pPr>
      <w:r w:rsidRPr="0019035C">
        <w:rPr>
          <w:sz w:val="22"/>
          <w:szCs w:val="22"/>
        </w:rPr>
        <w:t>Jeigu pasireiškė šalutinis poveikis, įskaitant šiame lapelyje nenurodytą, pas</w:t>
      </w:r>
      <w:r w:rsidRPr="00805A64">
        <w:rPr>
          <w:sz w:val="22"/>
          <w:szCs w:val="22"/>
        </w:rPr>
        <w:t xml:space="preserve">akykite gydytojui arba </w:t>
      </w:r>
      <w:r w:rsidRPr="0019035C">
        <w:rPr>
          <w:sz w:val="22"/>
          <w:szCs w:val="22"/>
        </w:rPr>
        <w:t xml:space="preserve">vaistininkui. </w:t>
      </w:r>
      <w:r w:rsidRPr="0019035C">
        <w:rPr>
          <w:rFonts w:eastAsia="Times New Roman"/>
          <w:snapToGrid w:val="0"/>
          <w:sz w:val="22"/>
          <w:szCs w:val="20"/>
        </w:rPr>
        <w:t>Apie šalutinį poveikį taip pat galite pranešti Valstybinei vaistų kontrolės tarnybai prie Lietuvos Respublikos sveikatos apsaugos ministerijos nemokamu t</w:t>
      </w:r>
      <w:r w:rsidRPr="0019035C">
        <w:rPr>
          <w:rFonts w:eastAsia="Times New Roman"/>
          <w:snapToGrid w:val="0"/>
          <w:sz w:val="22"/>
          <w:szCs w:val="20"/>
          <w:lang w:eastAsia="zh-CN"/>
        </w:rPr>
        <w:t>elefonu 8 800 73568</w:t>
      </w:r>
      <w:r w:rsidRPr="0019035C">
        <w:rPr>
          <w:rFonts w:eastAsia="Times New Roman"/>
          <w:snapToGrid w:val="0"/>
          <w:sz w:val="22"/>
          <w:szCs w:val="20"/>
        </w:rPr>
        <w:t xml:space="preserve"> arba užpildyti interneto svetainėje </w:t>
      </w:r>
      <w:hyperlink r:id="rId5" w:history="1">
        <w:r w:rsidRPr="0019035C">
          <w:rPr>
            <w:rFonts w:eastAsia="SimSun"/>
            <w:snapToGrid w:val="0"/>
            <w:color w:val="0000FF"/>
            <w:sz w:val="22"/>
            <w:szCs w:val="20"/>
            <w:u w:val="single"/>
          </w:rPr>
          <w:t>www.vvkt.lt</w:t>
        </w:r>
      </w:hyperlink>
      <w:r w:rsidRPr="0019035C">
        <w:rPr>
          <w:rFonts w:eastAsia="Times New Roman"/>
          <w:snapToGrid w:val="0"/>
          <w:sz w:val="22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19035C">
        <w:rPr>
          <w:rFonts w:eastAsia="Times New Roman"/>
          <w:snapToGrid w:val="0"/>
          <w:sz w:val="22"/>
          <w:szCs w:val="20"/>
          <w:lang w:eastAsia="zh-CN"/>
        </w:rPr>
        <w:t xml:space="preserve">nemokamu </w:t>
      </w:r>
      <w:r w:rsidRPr="0019035C">
        <w:rPr>
          <w:rFonts w:eastAsia="Times New Roman"/>
          <w:snapToGrid w:val="0"/>
          <w:sz w:val="22"/>
          <w:szCs w:val="20"/>
        </w:rPr>
        <w:t>fakso numeriu 8 800 20131</w:t>
      </w:r>
      <w:r w:rsidRPr="0019035C">
        <w:rPr>
          <w:rFonts w:eastAsia="Times New Roman"/>
          <w:snapToGrid w:val="0"/>
          <w:sz w:val="22"/>
          <w:szCs w:val="20"/>
          <w:lang w:eastAsia="zh-CN"/>
        </w:rPr>
        <w:t xml:space="preserve">, </w:t>
      </w:r>
      <w:r w:rsidRPr="0019035C">
        <w:rPr>
          <w:rFonts w:eastAsia="Times New Roman"/>
          <w:snapToGrid w:val="0"/>
          <w:sz w:val="22"/>
          <w:szCs w:val="20"/>
        </w:rPr>
        <w:t xml:space="preserve">el. paštu </w:t>
      </w:r>
      <w:hyperlink r:id="rId6" w:history="1">
        <w:r w:rsidRPr="0019035C">
          <w:rPr>
            <w:rFonts w:eastAsia="SimSun"/>
            <w:snapToGrid w:val="0"/>
            <w:color w:val="0000FF"/>
            <w:sz w:val="22"/>
            <w:szCs w:val="20"/>
            <w:u w:val="single"/>
          </w:rPr>
          <w:t>NepageidaujamaR@vvkt.lt</w:t>
        </w:r>
      </w:hyperlink>
      <w:r w:rsidRPr="0019035C">
        <w:rPr>
          <w:rFonts w:eastAsia="Times New Roman"/>
          <w:snapToGrid w:val="0"/>
          <w:sz w:val="22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19035C">
          <w:rPr>
            <w:rFonts w:eastAsia="SimSun"/>
            <w:snapToGrid w:val="0"/>
            <w:color w:val="0000FF"/>
            <w:sz w:val="22"/>
            <w:szCs w:val="20"/>
            <w:u w:val="single"/>
          </w:rPr>
          <w:t>http://www.vvkt.lt</w:t>
        </w:r>
      </w:hyperlink>
      <w:r w:rsidRPr="0019035C">
        <w:rPr>
          <w:rFonts w:eastAsia="Times New Roman"/>
          <w:snapToGrid w:val="0"/>
          <w:sz w:val="22"/>
          <w:szCs w:val="20"/>
        </w:rPr>
        <w:t>). Pranešdami apie šalutinį poveikį galite mums padėti gauti daugiau informacijos apie šio vaisto saugumą.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PI-1EMEASMCA"/>
        <w:ind w:right="-569"/>
      </w:pPr>
      <w:bookmarkStart w:id="8" w:name="_Toc129243143"/>
      <w:bookmarkStart w:id="9" w:name="_Toc129243268"/>
      <w:r w:rsidRPr="009E1F65">
        <w:t>5.</w:t>
      </w:r>
      <w:r w:rsidRPr="009E1F65">
        <w:tab/>
      </w:r>
      <w:r>
        <w:t>Kaip laikyti</w:t>
      </w:r>
      <w:r w:rsidRPr="009E1F65">
        <w:t xml:space="preserve"> </w:t>
      </w:r>
      <w:bookmarkEnd w:id="8"/>
      <w:bookmarkEnd w:id="9"/>
      <w:r w:rsidRPr="009E1F65">
        <w:t>PSILO-BALSAM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ind w:right="-569"/>
        <w:rPr>
          <w:noProof/>
          <w:sz w:val="22"/>
          <w:szCs w:val="22"/>
        </w:rPr>
      </w:pPr>
      <w:r w:rsidRPr="009E1F65">
        <w:rPr>
          <w:noProof/>
          <w:sz w:val="22"/>
          <w:szCs w:val="22"/>
        </w:rPr>
        <w:t xml:space="preserve">Laikyti </w:t>
      </w:r>
      <w:r w:rsidRPr="009E1F65">
        <w:rPr>
          <w:sz w:val="22"/>
          <w:szCs w:val="22"/>
        </w:rPr>
        <w:t>ne aukštesnėje</w:t>
      </w:r>
      <w:r w:rsidRPr="009E1F65">
        <w:rPr>
          <w:noProof/>
          <w:sz w:val="22"/>
          <w:szCs w:val="22"/>
        </w:rPr>
        <w:t xml:space="preserve"> kaip 25 </w:t>
      </w:r>
      <w:r w:rsidRPr="009E1F65">
        <w:rPr>
          <w:noProof/>
          <w:sz w:val="22"/>
          <w:szCs w:val="22"/>
        </w:rPr>
        <w:sym w:font="Symbol" w:char="F0B0"/>
      </w:r>
      <w:r w:rsidRPr="009E1F65">
        <w:rPr>
          <w:noProof/>
          <w:sz w:val="22"/>
          <w:szCs w:val="22"/>
        </w:rPr>
        <w:t>C temperatūroje.</w:t>
      </w:r>
    </w:p>
    <w:p w:rsidR="007D5621" w:rsidRPr="009E1F65" w:rsidRDefault="007D5621" w:rsidP="007D5621">
      <w:pPr>
        <w:ind w:right="-569"/>
        <w:rPr>
          <w:sz w:val="22"/>
          <w:szCs w:val="22"/>
        </w:rPr>
      </w:pPr>
      <w:r w:rsidRPr="009E1F65">
        <w:rPr>
          <w:sz w:val="22"/>
          <w:szCs w:val="22"/>
        </w:rPr>
        <w:t>Pirmą kartą atidarius tūbelę, gelio tinkamumo laikas - 12 mėnesi</w:t>
      </w:r>
      <w:r>
        <w:rPr>
          <w:sz w:val="22"/>
          <w:szCs w:val="22"/>
        </w:rPr>
        <w:t>ų</w:t>
      </w:r>
      <w:r w:rsidRPr="009E1F65">
        <w:rPr>
          <w:sz w:val="22"/>
          <w:szCs w:val="22"/>
        </w:rPr>
        <w:t xml:space="preserve">. 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  <w:r w:rsidRPr="00C27AF2">
        <w:rPr>
          <w:noProof w:val="0"/>
          <w:sz w:val="22"/>
          <w:szCs w:val="22"/>
        </w:rPr>
        <w:t>Šį vaistą laikykite vaikams nepastebimoje ir nepasiekiamoje vietoje.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lastRenderedPageBreak/>
        <w:t xml:space="preserve">Ant dėžutės ir tūbelės </w:t>
      </w:r>
      <w:r>
        <w:rPr>
          <w:noProof w:val="0"/>
          <w:sz w:val="22"/>
          <w:szCs w:val="22"/>
        </w:rPr>
        <w:t xml:space="preserve">po „EXP“ </w:t>
      </w:r>
      <w:r w:rsidRPr="009E1F65">
        <w:rPr>
          <w:noProof w:val="0"/>
          <w:sz w:val="22"/>
          <w:szCs w:val="22"/>
        </w:rPr>
        <w:t xml:space="preserve">nurodytam tinkamumo laikui pasibaigus, </w:t>
      </w:r>
      <w:r>
        <w:rPr>
          <w:sz w:val="22"/>
          <w:szCs w:val="22"/>
        </w:rPr>
        <w:t>šio vaisto</w:t>
      </w:r>
      <w:r w:rsidRPr="009E1F65">
        <w:rPr>
          <w:noProof w:val="0"/>
          <w:sz w:val="22"/>
          <w:szCs w:val="22"/>
        </w:rPr>
        <w:t xml:space="preserve"> vartoti negalima. Vaistas tinka</w:t>
      </w:r>
      <w:r>
        <w:rPr>
          <w:noProof w:val="0"/>
          <w:sz w:val="22"/>
          <w:szCs w:val="22"/>
        </w:rPr>
        <w:t>mas</w:t>
      </w:r>
      <w:r w:rsidRPr="009E1F65">
        <w:rPr>
          <w:noProof w:val="0"/>
          <w:sz w:val="22"/>
          <w:szCs w:val="22"/>
        </w:rPr>
        <w:t xml:space="preserve"> vartoti iki paskutinės nurodyto mėnesio dienos.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t xml:space="preserve">Vaistų negalima </w:t>
      </w:r>
      <w:r>
        <w:rPr>
          <w:noProof w:val="0"/>
          <w:sz w:val="22"/>
          <w:szCs w:val="22"/>
        </w:rPr>
        <w:t>išmesti</w:t>
      </w:r>
      <w:r w:rsidRPr="009E1F65">
        <w:rPr>
          <w:noProof w:val="0"/>
          <w:sz w:val="22"/>
          <w:szCs w:val="22"/>
        </w:rPr>
        <w:t xml:space="preserve"> į kanalizaciją arba su buitinėmis atliekomis. Kaip </w:t>
      </w:r>
      <w:r>
        <w:rPr>
          <w:noProof w:val="0"/>
          <w:sz w:val="22"/>
          <w:szCs w:val="22"/>
        </w:rPr>
        <w:t>išmesti</w:t>
      </w:r>
      <w:r w:rsidRPr="009E1F65">
        <w:rPr>
          <w:noProof w:val="0"/>
          <w:sz w:val="22"/>
          <w:szCs w:val="22"/>
        </w:rPr>
        <w:t xml:space="preserve"> nereikalingus vaistus, klauskite vaistininko. Šios priemonės padės apsaugoti aplinką.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PI-1EMEASMCA"/>
        <w:ind w:right="-569"/>
      </w:pPr>
      <w:bookmarkStart w:id="10" w:name="_Toc129243144"/>
      <w:bookmarkStart w:id="11" w:name="_Toc129243269"/>
      <w:r w:rsidRPr="009E1F65">
        <w:t>6.</w:t>
      </w:r>
      <w:r w:rsidRPr="009E1F65">
        <w:tab/>
      </w:r>
      <w:bookmarkEnd w:id="10"/>
      <w:bookmarkEnd w:id="11"/>
      <w:r>
        <w:t>Pakuotės turinys ir kita informacija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AnIIEMEASMCA"/>
        <w:tabs>
          <w:tab w:val="clear" w:pos="1701"/>
        </w:tabs>
        <w:spacing w:line="220" w:lineRule="exact"/>
        <w:ind w:left="0" w:right="-569" w:firstLine="0"/>
      </w:pPr>
      <w:r w:rsidRPr="009E1F65">
        <w:t xml:space="preserve">PSILO-BALSAM </w:t>
      </w:r>
      <w:proofErr w:type="spellStart"/>
      <w:r w:rsidRPr="009E1F65">
        <w:t>sudėtis</w:t>
      </w:r>
      <w:proofErr w:type="spellEnd"/>
    </w:p>
    <w:p w:rsidR="007D5621" w:rsidRPr="009E1F65" w:rsidRDefault="007D5621" w:rsidP="007D5621">
      <w:pPr>
        <w:numPr>
          <w:ilvl w:val="0"/>
          <w:numId w:val="2"/>
        </w:numPr>
        <w:ind w:right="-569"/>
        <w:rPr>
          <w:sz w:val="22"/>
          <w:szCs w:val="22"/>
        </w:rPr>
      </w:pPr>
      <w:r w:rsidRPr="009E1F65">
        <w:rPr>
          <w:sz w:val="22"/>
          <w:szCs w:val="22"/>
        </w:rPr>
        <w:t xml:space="preserve">Veiklioji medžiaga yra </w:t>
      </w:r>
      <w:proofErr w:type="spellStart"/>
      <w:r w:rsidRPr="009E1F65">
        <w:rPr>
          <w:sz w:val="22"/>
          <w:szCs w:val="22"/>
        </w:rPr>
        <w:t>difenhidramino</w:t>
      </w:r>
      <w:proofErr w:type="spellEnd"/>
      <w:r w:rsidRPr="009E1F65">
        <w:rPr>
          <w:sz w:val="22"/>
          <w:szCs w:val="22"/>
        </w:rPr>
        <w:t xml:space="preserve"> hidrochloridas. 1 g gelio yra 10 mg </w:t>
      </w:r>
      <w:proofErr w:type="spellStart"/>
      <w:r w:rsidRPr="009E1F65">
        <w:rPr>
          <w:sz w:val="22"/>
          <w:szCs w:val="22"/>
        </w:rPr>
        <w:t>difenhidramino</w:t>
      </w:r>
      <w:proofErr w:type="spellEnd"/>
      <w:r w:rsidRPr="009E1F65">
        <w:rPr>
          <w:sz w:val="22"/>
          <w:szCs w:val="22"/>
        </w:rPr>
        <w:t xml:space="preserve"> hidrochlorido.</w:t>
      </w:r>
    </w:p>
    <w:p w:rsidR="007D5621" w:rsidRPr="009E1F65" w:rsidRDefault="007D5621" w:rsidP="007D5621">
      <w:pPr>
        <w:numPr>
          <w:ilvl w:val="0"/>
          <w:numId w:val="2"/>
        </w:numPr>
        <w:ind w:right="-569"/>
        <w:rPr>
          <w:sz w:val="22"/>
          <w:szCs w:val="22"/>
        </w:rPr>
      </w:pPr>
      <w:r w:rsidRPr="009E1F65">
        <w:rPr>
          <w:bCs/>
          <w:sz w:val="22"/>
          <w:szCs w:val="22"/>
        </w:rPr>
        <w:t>Pagalbinės medžiagos</w:t>
      </w:r>
      <w:r w:rsidRPr="009E1F65">
        <w:rPr>
          <w:sz w:val="22"/>
          <w:szCs w:val="22"/>
        </w:rPr>
        <w:t xml:space="preserve"> yra </w:t>
      </w:r>
      <w:proofErr w:type="spellStart"/>
      <w:r w:rsidRPr="009E1F65">
        <w:rPr>
          <w:sz w:val="22"/>
          <w:szCs w:val="22"/>
        </w:rPr>
        <w:t>cetilpiridino</w:t>
      </w:r>
      <w:proofErr w:type="spellEnd"/>
      <w:r w:rsidRPr="009E1F65">
        <w:rPr>
          <w:sz w:val="22"/>
          <w:szCs w:val="22"/>
        </w:rPr>
        <w:t xml:space="preserve"> chloridas, </w:t>
      </w:r>
      <w:proofErr w:type="spellStart"/>
      <w:r w:rsidRPr="009E1F65">
        <w:rPr>
          <w:sz w:val="22"/>
          <w:szCs w:val="22"/>
        </w:rPr>
        <w:t>makrogolio</w:t>
      </w:r>
      <w:proofErr w:type="spellEnd"/>
      <w:r w:rsidRPr="009E1F65">
        <w:rPr>
          <w:sz w:val="22"/>
          <w:szCs w:val="22"/>
        </w:rPr>
        <w:t xml:space="preserve"> 6 </w:t>
      </w:r>
      <w:proofErr w:type="spellStart"/>
      <w:r w:rsidRPr="009E1F65">
        <w:rPr>
          <w:sz w:val="22"/>
          <w:szCs w:val="22"/>
        </w:rPr>
        <w:t>glicerolio</w:t>
      </w:r>
      <w:proofErr w:type="spellEnd"/>
      <w:r w:rsidRPr="009E1F65">
        <w:rPr>
          <w:sz w:val="22"/>
          <w:szCs w:val="22"/>
        </w:rPr>
        <w:t xml:space="preserve"> </w:t>
      </w:r>
      <w:proofErr w:type="spellStart"/>
      <w:r w:rsidRPr="009E1F65">
        <w:rPr>
          <w:sz w:val="22"/>
          <w:szCs w:val="22"/>
        </w:rPr>
        <w:t>kaprilokapratas</w:t>
      </w:r>
      <w:proofErr w:type="spellEnd"/>
      <w:r w:rsidRPr="009E1F65">
        <w:rPr>
          <w:sz w:val="22"/>
          <w:szCs w:val="22"/>
        </w:rPr>
        <w:t xml:space="preserve">, </w:t>
      </w:r>
      <w:proofErr w:type="spellStart"/>
      <w:r w:rsidRPr="009E1F65">
        <w:rPr>
          <w:sz w:val="22"/>
          <w:szCs w:val="22"/>
        </w:rPr>
        <w:t>poliakrilo</w:t>
      </w:r>
      <w:proofErr w:type="spellEnd"/>
      <w:r w:rsidRPr="009E1F65">
        <w:rPr>
          <w:sz w:val="22"/>
          <w:szCs w:val="22"/>
        </w:rPr>
        <w:t xml:space="preserve"> rūgštis, </w:t>
      </w:r>
      <w:proofErr w:type="spellStart"/>
      <w:r w:rsidRPr="009E1F65">
        <w:rPr>
          <w:sz w:val="22"/>
          <w:szCs w:val="22"/>
        </w:rPr>
        <w:t>trometamolis</w:t>
      </w:r>
      <w:proofErr w:type="spellEnd"/>
      <w:r w:rsidRPr="009E1F65">
        <w:rPr>
          <w:sz w:val="22"/>
          <w:szCs w:val="22"/>
        </w:rPr>
        <w:t>, išgrynintas vanduo.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PI-3EMEASMCA"/>
        <w:ind w:right="-569"/>
      </w:pPr>
      <w:r w:rsidRPr="009E1F65">
        <w:t>PSILO-BALSAM išvaizda ir kiekis pakuotėje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  <w:u w:val="single"/>
        </w:rPr>
      </w:pPr>
    </w:p>
    <w:p w:rsidR="007D5621" w:rsidRPr="009E1F65" w:rsidRDefault="007D5621" w:rsidP="007D5621">
      <w:pPr>
        <w:pStyle w:val="Pagrindinistekstas"/>
        <w:spacing w:after="0"/>
        <w:ind w:right="-569"/>
        <w:rPr>
          <w:szCs w:val="22"/>
        </w:rPr>
      </w:pPr>
      <w:r w:rsidRPr="009E1F65">
        <w:rPr>
          <w:szCs w:val="22"/>
        </w:rPr>
        <w:t>PSILO-BALSAM yra bespalvis skaidrus gelis.</w:t>
      </w:r>
    </w:p>
    <w:p w:rsidR="007D5621" w:rsidRPr="009E1F65" w:rsidRDefault="007D5621" w:rsidP="007D5621">
      <w:pPr>
        <w:ind w:left="567" w:right="-569" w:hanging="567"/>
        <w:rPr>
          <w:sz w:val="22"/>
          <w:szCs w:val="22"/>
        </w:rPr>
      </w:pPr>
      <w:r w:rsidRPr="009E1F65">
        <w:rPr>
          <w:sz w:val="22"/>
          <w:szCs w:val="22"/>
        </w:rPr>
        <w:t>PSILO-BALSAM tiekiamas aliuminio tūbelėje, kurioje yra 20 g gelio, kartoninėje dėžutėje.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PI-3EMEASMCA"/>
        <w:ind w:right="-569"/>
      </w:pPr>
      <w:r>
        <w:t>Registruotojas</w:t>
      </w:r>
      <w:r w:rsidRPr="009E1F65">
        <w:t xml:space="preserve"> ir gamintojas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ind w:left="567" w:right="-569" w:hanging="567"/>
        <w:rPr>
          <w:sz w:val="22"/>
          <w:szCs w:val="22"/>
        </w:rPr>
      </w:pPr>
      <w:r w:rsidRPr="009E1F65">
        <w:rPr>
          <w:sz w:val="22"/>
          <w:szCs w:val="22"/>
        </w:rPr>
        <w:t xml:space="preserve">STADA </w:t>
      </w:r>
      <w:proofErr w:type="spellStart"/>
      <w:r w:rsidRPr="009E1F65">
        <w:rPr>
          <w:sz w:val="22"/>
          <w:szCs w:val="22"/>
        </w:rPr>
        <w:t>Arzneimittel</w:t>
      </w:r>
      <w:proofErr w:type="spellEnd"/>
      <w:r w:rsidRPr="009E1F65">
        <w:rPr>
          <w:sz w:val="22"/>
          <w:szCs w:val="22"/>
        </w:rPr>
        <w:t xml:space="preserve"> AG</w:t>
      </w:r>
    </w:p>
    <w:p w:rsidR="007D5621" w:rsidRPr="009E1F65" w:rsidRDefault="007D5621" w:rsidP="007D5621">
      <w:pPr>
        <w:ind w:left="567" w:right="-569" w:hanging="567"/>
        <w:rPr>
          <w:sz w:val="22"/>
          <w:szCs w:val="22"/>
        </w:rPr>
      </w:pPr>
      <w:proofErr w:type="spellStart"/>
      <w:r w:rsidRPr="009E1F65">
        <w:rPr>
          <w:sz w:val="22"/>
          <w:szCs w:val="22"/>
        </w:rPr>
        <w:t>Stadastrasse</w:t>
      </w:r>
      <w:proofErr w:type="spellEnd"/>
      <w:r w:rsidRPr="009E1F65">
        <w:rPr>
          <w:sz w:val="22"/>
          <w:szCs w:val="22"/>
        </w:rPr>
        <w:t xml:space="preserve"> 2-18</w:t>
      </w:r>
    </w:p>
    <w:p w:rsidR="007D5621" w:rsidRPr="009E1F65" w:rsidRDefault="007D5621" w:rsidP="007D5621">
      <w:pPr>
        <w:ind w:left="567" w:right="-569" w:hanging="567"/>
        <w:rPr>
          <w:sz w:val="22"/>
          <w:szCs w:val="22"/>
        </w:rPr>
      </w:pPr>
      <w:r w:rsidRPr="009E1F65">
        <w:rPr>
          <w:sz w:val="22"/>
          <w:szCs w:val="22"/>
        </w:rPr>
        <w:t xml:space="preserve">D-61118 </w:t>
      </w:r>
      <w:proofErr w:type="spellStart"/>
      <w:r w:rsidRPr="009E1F65">
        <w:rPr>
          <w:sz w:val="22"/>
          <w:szCs w:val="22"/>
        </w:rPr>
        <w:t>Bad</w:t>
      </w:r>
      <w:proofErr w:type="spellEnd"/>
      <w:r w:rsidRPr="009E1F65">
        <w:rPr>
          <w:sz w:val="22"/>
          <w:szCs w:val="22"/>
        </w:rPr>
        <w:t xml:space="preserve"> </w:t>
      </w:r>
      <w:proofErr w:type="spellStart"/>
      <w:r w:rsidRPr="009E1F65">
        <w:rPr>
          <w:sz w:val="22"/>
          <w:szCs w:val="22"/>
        </w:rPr>
        <w:t>Vilbel</w:t>
      </w:r>
      <w:proofErr w:type="spellEnd"/>
    </w:p>
    <w:p w:rsidR="007D5621" w:rsidRPr="009E1F65" w:rsidRDefault="007D5621" w:rsidP="007D5621">
      <w:pPr>
        <w:ind w:left="567" w:right="-569" w:hanging="567"/>
        <w:rPr>
          <w:sz w:val="22"/>
          <w:szCs w:val="22"/>
        </w:rPr>
      </w:pPr>
      <w:r w:rsidRPr="009E1F65">
        <w:rPr>
          <w:sz w:val="22"/>
          <w:szCs w:val="22"/>
        </w:rPr>
        <w:t>Vokietija</w:t>
      </w: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  <w:r w:rsidRPr="009E1F65">
        <w:rPr>
          <w:noProof w:val="0"/>
          <w:sz w:val="22"/>
          <w:szCs w:val="22"/>
        </w:rPr>
        <w:t xml:space="preserve">Jeigu apie šį vaistą norite sužinoti daugiau, kreipkitės į vietinį </w:t>
      </w:r>
      <w:r>
        <w:rPr>
          <w:noProof w:val="0"/>
          <w:sz w:val="22"/>
          <w:szCs w:val="22"/>
        </w:rPr>
        <w:t>registruotojo</w:t>
      </w:r>
      <w:r w:rsidRPr="009E1F65">
        <w:rPr>
          <w:noProof w:val="0"/>
          <w:sz w:val="22"/>
          <w:szCs w:val="22"/>
        </w:rPr>
        <w:t xml:space="preserve"> atstovą.</w:t>
      </w:r>
    </w:p>
    <w:p w:rsidR="007D5621" w:rsidRPr="009E1F65" w:rsidRDefault="007D5621" w:rsidP="007D5621">
      <w:pPr>
        <w:ind w:right="-569"/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7D5621" w:rsidRPr="009E1F65" w:rsidTr="007006C2">
        <w:tc>
          <w:tcPr>
            <w:tcW w:w="4678" w:type="dxa"/>
          </w:tcPr>
          <w:p w:rsidR="007D5621" w:rsidRPr="009E1F65" w:rsidRDefault="007D5621" w:rsidP="007006C2">
            <w:pPr>
              <w:pStyle w:val="Pagrindinistekstas"/>
              <w:spacing w:after="0"/>
              <w:ind w:right="-569"/>
              <w:rPr>
                <w:szCs w:val="22"/>
              </w:rPr>
            </w:pPr>
            <w:r w:rsidRPr="009E1F65">
              <w:rPr>
                <w:szCs w:val="22"/>
              </w:rPr>
              <w:t>UAB „STADA-</w:t>
            </w:r>
            <w:proofErr w:type="spellStart"/>
            <w:r w:rsidRPr="009E1F65">
              <w:rPr>
                <w:szCs w:val="22"/>
              </w:rPr>
              <w:t>Nizpharm</w:t>
            </w:r>
            <w:proofErr w:type="spellEnd"/>
            <w:r w:rsidRPr="009E1F65">
              <w:rPr>
                <w:szCs w:val="22"/>
              </w:rPr>
              <w:t>-Baltija“</w:t>
            </w:r>
          </w:p>
          <w:p w:rsidR="007D5621" w:rsidRPr="009E1F65" w:rsidRDefault="007D5621" w:rsidP="007006C2">
            <w:pPr>
              <w:pStyle w:val="Pagrindinistekstas"/>
              <w:spacing w:after="0"/>
              <w:ind w:right="-569"/>
              <w:rPr>
                <w:szCs w:val="22"/>
              </w:rPr>
            </w:pPr>
            <w:r w:rsidRPr="009E1F65">
              <w:rPr>
                <w:szCs w:val="22"/>
              </w:rPr>
              <w:t>Goštauto g. 40A</w:t>
            </w:r>
          </w:p>
          <w:p w:rsidR="007D5621" w:rsidRPr="009E1F65" w:rsidRDefault="007D5621" w:rsidP="007006C2">
            <w:pPr>
              <w:pStyle w:val="Pagrindinistekstas"/>
              <w:spacing w:after="0"/>
              <w:ind w:right="-569"/>
              <w:rPr>
                <w:szCs w:val="22"/>
              </w:rPr>
            </w:pPr>
            <w:r w:rsidRPr="009E1F65">
              <w:rPr>
                <w:szCs w:val="22"/>
              </w:rPr>
              <w:t>LT-0</w:t>
            </w:r>
            <w:r>
              <w:rPr>
                <w:szCs w:val="22"/>
              </w:rPr>
              <w:t>3163</w:t>
            </w:r>
            <w:r w:rsidRPr="009E1F65">
              <w:rPr>
                <w:szCs w:val="22"/>
              </w:rPr>
              <w:t xml:space="preserve"> Vilnius</w:t>
            </w:r>
          </w:p>
          <w:p w:rsidR="007D5621" w:rsidRPr="009E1F65" w:rsidRDefault="007D5621" w:rsidP="007006C2">
            <w:pPr>
              <w:pStyle w:val="BTEMEASMCA"/>
              <w:ind w:right="-569"/>
              <w:rPr>
                <w:sz w:val="22"/>
                <w:szCs w:val="22"/>
                <w:lang w:val="nb-NO" w:eastAsia="en-US"/>
              </w:rPr>
            </w:pPr>
            <w:r w:rsidRPr="004232C3">
              <w:rPr>
                <w:sz w:val="22"/>
                <w:szCs w:val="22"/>
                <w:lang w:eastAsia="en-US"/>
              </w:rPr>
              <w:t xml:space="preserve">Tel. +370 </w:t>
            </w:r>
            <w:r w:rsidRPr="009E1F65">
              <w:rPr>
                <w:sz w:val="22"/>
                <w:szCs w:val="22"/>
                <w:lang w:val="nb-NO" w:eastAsia="en-US"/>
              </w:rPr>
              <w:t xml:space="preserve">5 </w:t>
            </w:r>
            <w:r w:rsidRPr="004232C3">
              <w:rPr>
                <w:sz w:val="22"/>
                <w:szCs w:val="22"/>
                <w:lang w:eastAsia="en-US"/>
              </w:rPr>
              <w:t>2603926</w:t>
            </w:r>
          </w:p>
          <w:p w:rsidR="007D5621" w:rsidRPr="004232C3" w:rsidRDefault="007D5621" w:rsidP="007006C2">
            <w:pPr>
              <w:pStyle w:val="BTEMEASMCA"/>
              <w:ind w:right="-569"/>
              <w:rPr>
                <w:sz w:val="22"/>
                <w:szCs w:val="22"/>
                <w:lang w:eastAsia="en-US"/>
              </w:rPr>
            </w:pPr>
            <w:r w:rsidRPr="004232C3">
              <w:rPr>
                <w:sz w:val="22"/>
                <w:szCs w:val="22"/>
                <w:lang w:eastAsia="en-US"/>
              </w:rPr>
              <w:t>ofisas@stada.lt</w:t>
            </w:r>
          </w:p>
          <w:p w:rsidR="007D5621" w:rsidRPr="009E1F65" w:rsidRDefault="007D5621" w:rsidP="007006C2">
            <w:pPr>
              <w:tabs>
                <w:tab w:val="left" w:pos="-720"/>
              </w:tabs>
              <w:suppressAutoHyphens/>
              <w:ind w:right="-569"/>
            </w:pPr>
          </w:p>
        </w:tc>
      </w:tr>
    </w:tbl>
    <w:p w:rsidR="007D5621" w:rsidRPr="009E1F65" w:rsidRDefault="007D5621" w:rsidP="007D5621">
      <w:pPr>
        <w:pStyle w:val="BTEMEASMCA"/>
        <w:ind w:right="-569"/>
        <w:rPr>
          <w:noProof w:val="0"/>
          <w:sz w:val="22"/>
          <w:szCs w:val="22"/>
        </w:rPr>
      </w:pPr>
    </w:p>
    <w:p w:rsidR="007D5621" w:rsidRPr="009E1F65" w:rsidRDefault="007D5621" w:rsidP="007D5621">
      <w:pPr>
        <w:pStyle w:val="BTbEMEASMCA"/>
        <w:ind w:right="-569"/>
        <w:rPr>
          <w:noProof w:val="0"/>
          <w:sz w:val="22"/>
          <w:szCs w:val="22"/>
        </w:rPr>
      </w:pPr>
      <w:r w:rsidRPr="009E1F65">
        <w:rPr>
          <w:bCs/>
          <w:noProof w:val="0"/>
          <w:sz w:val="22"/>
          <w:szCs w:val="22"/>
        </w:rPr>
        <w:t>Šis pakuotės lapelis</w:t>
      </w:r>
      <w:r w:rsidRPr="009E1F65">
        <w:rPr>
          <w:noProof w:val="0"/>
          <w:sz w:val="22"/>
          <w:szCs w:val="22"/>
        </w:rPr>
        <w:t xml:space="preserve"> paskutinį kartą </w:t>
      </w:r>
      <w:r>
        <w:rPr>
          <w:noProof w:val="0"/>
          <w:sz w:val="22"/>
          <w:szCs w:val="22"/>
        </w:rPr>
        <w:t>peržiūrėtas 2018-10-15.</w:t>
      </w:r>
    </w:p>
    <w:p w:rsidR="007D5621" w:rsidRPr="009E1F65" w:rsidRDefault="007D5621" w:rsidP="007D5621">
      <w:pPr>
        <w:ind w:right="-569"/>
        <w:rPr>
          <w:sz w:val="22"/>
          <w:szCs w:val="22"/>
        </w:rPr>
      </w:pPr>
    </w:p>
    <w:p w:rsidR="007D5621" w:rsidRPr="009E1F65" w:rsidRDefault="007D5621" w:rsidP="007D5621">
      <w:pPr>
        <w:ind w:right="-569"/>
        <w:rPr>
          <w:sz w:val="22"/>
          <w:szCs w:val="22"/>
        </w:rPr>
      </w:pPr>
    </w:p>
    <w:p w:rsidR="007D5621" w:rsidRDefault="007D5621" w:rsidP="007D5621">
      <w:pPr>
        <w:pStyle w:val="BTEMEASMCA"/>
        <w:ind w:right="-569"/>
      </w:pPr>
      <w:r w:rsidRPr="00AE5502">
        <w:rPr>
          <w:noProof w:val="0"/>
          <w:sz w:val="22"/>
          <w:szCs w:val="22"/>
        </w:rPr>
        <w:t>Išsami informacija apie šį vaistą pateikiama Valstybinės vaistų kontrolės tarnybos prie Lietuvos Respublikos sveikatos apsaugos ministerijos tinklalapyje http://www.vvkt.lt/.</w:t>
      </w:r>
    </w:p>
    <w:p w:rsidR="007D5621" w:rsidRPr="009E1F65" w:rsidRDefault="007D5621" w:rsidP="007D5621">
      <w:pPr>
        <w:pStyle w:val="BTEMEASMCA"/>
        <w:ind w:right="-569"/>
        <w:rPr>
          <w:sz w:val="22"/>
          <w:szCs w:val="22"/>
        </w:rPr>
      </w:pPr>
    </w:p>
    <w:p w:rsidR="007D5621" w:rsidRPr="009E1F65" w:rsidRDefault="007D5621" w:rsidP="007D5621">
      <w:pPr>
        <w:ind w:right="-569"/>
        <w:rPr>
          <w:sz w:val="22"/>
          <w:szCs w:val="22"/>
          <w:highlight w:val="yellow"/>
        </w:rPr>
      </w:pPr>
    </w:p>
    <w:p w:rsidR="00F31DC3" w:rsidRDefault="00F31DC3">
      <w:bookmarkStart w:id="12" w:name="_GoBack"/>
      <w:bookmarkEnd w:id="12"/>
    </w:p>
    <w:sectPr w:rsidR="00F31D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Arial Unicode MS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31454"/>
    <w:multiLevelType w:val="hybridMultilevel"/>
    <w:tmpl w:val="27820D3E"/>
    <w:lvl w:ilvl="0" w:tplc="E10ADA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21"/>
    <w:rsid w:val="007D5621"/>
    <w:rsid w:val="00F3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55992-148F-4347-9104-76AB51CC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562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D56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56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5621"/>
    <w:rPr>
      <w:rFonts w:ascii="Arial" w:eastAsia="Calibri" w:hAnsi="Arial" w:cs="Arial"/>
      <w:b/>
      <w:bCs/>
      <w:kern w:val="32"/>
      <w:sz w:val="32"/>
      <w:szCs w:val="32"/>
    </w:rPr>
  </w:style>
  <w:style w:type="paragraph" w:customStyle="1" w:styleId="PI-1EMEASMCA">
    <w:name w:val="PI-1 EMEA_SMCA"/>
    <w:basedOn w:val="Antrat2"/>
    <w:autoRedefine/>
    <w:rsid w:val="007D5621"/>
    <w:pPr>
      <w:keepLines w:val="0"/>
      <w:tabs>
        <w:tab w:val="left" w:pos="567"/>
      </w:tabs>
      <w:spacing w:before="0"/>
      <w:ind w:left="567" w:hanging="567"/>
    </w:pPr>
    <w:rPr>
      <w:rFonts w:ascii="Times New Roman" w:eastAsia="Calibri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7D5621"/>
    <w:rPr>
      <w:rFonts w:eastAsia="Times New Roman"/>
      <w:noProof/>
      <w:sz w:val="20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7D5621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Times New Roman" w:hAnsi="Times New Roman" w:cs="Times New Roman"/>
      <w:bCs w:val="0"/>
      <w:caps/>
      <w:kern w:val="0"/>
      <w:sz w:val="20"/>
      <w:szCs w:val="20"/>
      <w:lang w:val="en-US" w:eastAsia="lt-LT"/>
    </w:rPr>
  </w:style>
  <w:style w:type="character" w:customStyle="1" w:styleId="TTEMEASMCAChar">
    <w:name w:val="TT EMEA_SMCA Char"/>
    <w:link w:val="TTEMEASMCA"/>
    <w:locked/>
    <w:rsid w:val="007D5621"/>
    <w:rPr>
      <w:rFonts w:ascii="Times New Roman" w:eastAsia="Times New Roman" w:hAnsi="Times New Roman" w:cs="Times New Roman"/>
      <w:b/>
      <w:caps/>
      <w:sz w:val="20"/>
      <w:szCs w:val="20"/>
      <w:lang w:val="en-US" w:eastAsia="lt-LT"/>
    </w:rPr>
  </w:style>
  <w:style w:type="paragraph" w:customStyle="1" w:styleId="BTAnIIEMEASMCA">
    <w:name w:val="BT(AnII) EMEA_SMCA"/>
    <w:basedOn w:val="Debesliotekstas"/>
    <w:autoRedefine/>
    <w:rsid w:val="007D5621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7D5621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7D5621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7D5621"/>
    <w:rPr>
      <w:b/>
    </w:rPr>
  </w:style>
  <w:style w:type="character" w:customStyle="1" w:styleId="BTEMEASMCAChar">
    <w:name w:val="BT EMEA_SMCA Char"/>
    <w:link w:val="BTEMEASMCA"/>
    <w:locked/>
    <w:rsid w:val="007D5621"/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7D5621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D5621"/>
    <w:rPr>
      <w:rFonts w:ascii="Times New Roman" w:eastAsia="Calibri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D5621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56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562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56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4125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2018-10-15T09:53:00Z</dcterms:created>
  <dcterms:modified xsi:type="dcterms:W3CDTF">2018-10-15T09:54:00Z</dcterms:modified>
</cp:coreProperties>
</file>