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309A" w:rsidRPr="001A2181" w:rsidRDefault="0007309A" w:rsidP="0007309A">
      <w:pPr>
        <w:spacing w:after="0" w:line="240" w:lineRule="auto"/>
        <w:jc w:val="center"/>
        <w:rPr>
          <w:rFonts w:ascii="Times New Roman" w:eastAsia="Times New Roman" w:hAnsi="Times New Roman"/>
          <w:b/>
          <w:lang w:val="lt-LT" w:eastAsia="lt-LT"/>
        </w:rPr>
      </w:pPr>
      <w:r w:rsidRPr="00C23BD1">
        <w:rPr>
          <w:rFonts w:ascii="Times New Roman" w:eastAsia="Times New Roman" w:hAnsi="Times New Roman"/>
          <w:b/>
          <w:lang w:val="lt-LT" w:eastAsia="lt-LT"/>
        </w:rPr>
        <w:t>Pakuotės lapelis: informacija vartotojui</w:t>
      </w:r>
    </w:p>
    <w:p w:rsidR="0007309A" w:rsidRPr="00E16E72" w:rsidRDefault="0007309A" w:rsidP="0007309A">
      <w:pPr>
        <w:spacing w:after="0" w:line="240" w:lineRule="auto"/>
        <w:jc w:val="center"/>
        <w:rPr>
          <w:rFonts w:ascii="Times New Roman" w:eastAsia="Times New Roman" w:hAnsi="Times New Roman"/>
          <w:bCs/>
          <w:lang w:val="lt-LT" w:eastAsia="lt-LT"/>
        </w:rPr>
      </w:pPr>
    </w:p>
    <w:p w:rsidR="0007309A" w:rsidRPr="001A2181" w:rsidRDefault="0007309A" w:rsidP="0007309A">
      <w:pPr>
        <w:spacing w:after="0" w:line="240" w:lineRule="auto"/>
        <w:jc w:val="center"/>
        <w:rPr>
          <w:rFonts w:ascii="Times New Roman" w:eastAsia="Times New Roman" w:hAnsi="Times New Roman"/>
          <w:b/>
          <w:lang w:val="lt-LT" w:eastAsia="lt-LT"/>
        </w:rPr>
      </w:pPr>
      <w:proofErr w:type="spellStart"/>
      <w:r w:rsidRPr="001A2181">
        <w:rPr>
          <w:rFonts w:ascii="Times New Roman" w:eastAsia="Times New Roman" w:hAnsi="Times New Roman"/>
          <w:b/>
          <w:lang w:val="lt-LT" w:eastAsia="lt-LT"/>
        </w:rPr>
        <w:t>Triptosan</w:t>
      </w:r>
      <w:proofErr w:type="spellEnd"/>
      <w:r w:rsidRPr="001A2181">
        <w:rPr>
          <w:rFonts w:ascii="Times New Roman" w:eastAsia="Times New Roman" w:hAnsi="Times New Roman"/>
          <w:b/>
          <w:lang w:val="lt-LT" w:eastAsia="lt-LT"/>
        </w:rPr>
        <w:t xml:space="preserve"> 150mg kietosios kapsulės</w:t>
      </w:r>
    </w:p>
    <w:p w:rsidR="0007309A" w:rsidRPr="001A2181" w:rsidRDefault="0007309A" w:rsidP="0007309A">
      <w:pPr>
        <w:spacing w:after="0" w:line="240" w:lineRule="auto"/>
        <w:jc w:val="center"/>
        <w:rPr>
          <w:rFonts w:ascii="Times New Roman" w:eastAsia="Times New Roman" w:hAnsi="Times New Roman"/>
          <w:lang w:val="lt-LT" w:eastAsia="lt-LT"/>
        </w:rPr>
      </w:pPr>
      <w:proofErr w:type="spellStart"/>
      <w:r>
        <w:rPr>
          <w:rFonts w:ascii="Times New Roman" w:eastAsia="Times New Roman" w:hAnsi="Times New Roman"/>
          <w:lang w:val="lt-LT" w:eastAsia="lt-LT"/>
        </w:rPr>
        <w:t>o</w:t>
      </w:r>
      <w:r w:rsidRPr="001A2181">
        <w:rPr>
          <w:rFonts w:ascii="Times New Roman" w:eastAsia="Times New Roman" w:hAnsi="Times New Roman"/>
          <w:lang w:val="lt-LT" w:eastAsia="lt-LT"/>
        </w:rPr>
        <w:t>ksitriptanas</w:t>
      </w:r>
      <w:proofErr w:type="spellEnd"/>
    </w:p>
    <w:p w:rsidR="0007309A" w:rsidRPr="001A2181" w:rsidRDefault="0007309A" w:rsidP="0007309A">
      <w:pPr>
        <w:spacing w:after="0" w:line="240" w:lineRule="auto"/>
        <w:rPr>
          <w:rFonts w:ascii="Times New Roman" w:eastAsia="Times New Roman" w:hAnsi="Times New Roman"/>
          <w:lang w:val="lt-LT" w:eastAsia="lt-LT"/>
        </w:rPr>
      </w:pPr>
    </w:p>
    <w:p w:rsidR="0007309A" w:rsidRPr="001A2181" w:rsidRDefault="0007309A" w:rsidP="0007309A">
      <w:pPr>
        <w:spacing w:after="0" w:line="240" w:lineRule="auto"/>
        <w:rPr>
          <w:rFonts w:ascii="Times New Roman" w:eastAsia="Times New Roman" w:hAnsi="Times New Roman"/>
          <w:b/>
          <w:bCs/>
          <w:noProof/>
          <w:lang w:val="lt-LT"/>
        </w:rPr>
      </w:pPr>
      <w:r w:rsidRPr="001A2181">
        <w:rPr>
          <w:rFonts w:ascii="Times New Roman" w:eastAsia="Times New Roman" w:hAnsi="Times New Roman"/>
          <w:b/>
          <w:bCs/>
          <w:noProof/>
          <w:lang w:val="lt-LT"/>
        </w:rPr>
        <w:t>Atidžiai perskaitykite visą šį lapelį, prieš pradėdami vartoti vaistą</w:t>
      </w:r>
      <w:r>
        <w:rPr>
          <w:rFonts w:ascii="Times New Roman" w:eastAsia="Times New Roman" w:hAnsi="Times New Roman"/>
          <w:b/>
          <w:bCs/>
          <w:noProof/>
          <w:lang w:val="lt-LT"/>
        </w:rPr>
        <w:t>, nes jame pateikiama Jums svarbi informacija.</w:t>
      </w:r>
    </w:p>
    <w:p w:rsidR="0007309A" w:rsidRPr="00342841" w:rsidRDefault="0007309A" w:rsidP="0007309A">
      <w:pPr>
        <w:pStyle w:val="Sraopastraipa"/>
        <w:numPr>
          <w:ilvl w:val="0"/>
          <w:numId w:val="2"/>
        </w:numPr>
        <w:spacing w:after="0" w:line="240" w:lineRule="auto"/>
        <w:rPr>
          <w:rFonts w:ascii="Times New Roman" w:eastAsia="Times New Roman" w:hAnsi="Times New Roman"/>
          <w:noProof/>
          <w:lang w:val="lt-LT"/>
        </w:rPr>
      </w:pPr>
      <w:r w:rsidRPr="00342841">
        <w:rPr>
          <w:rFonts w:ascii="Times New Roman" w:eastAsia="Times New Roman" w:hAnsi="Times New Roman"/>
          <w:noProof/>
          <w:lang w:val="lt-LT"/>
        </w:rPr>
        <w:t>Neišmeskite šio lapelio, nes vėl gali prireikti jį perskaityti.</w:t>
      </w:r>
    </w:p>
    <w:p w:rsidR="0007309A" w:rsidRPr="00342841" w:rsidRDefault="0007309A" w:rsidP="0007309A">
      <w:pPr>
        <w:pStyle w:val="Sraopastraipa"/>
        <w:numPr>
          <w:ilvl w:val="0"/>
          <w:numId w:val="2"/>
        </w:numPr>
        <w:spacing w:after="0" w:line="240" w:lineRule="auto"/>
        <w:rPr>
          <w:rFonts w:ascii="Times New Roman" w:eastAsia="Times New Roman" w:hAnsi="Times New Roman"/>
          <w:noProof/>
          <w:lang w:val="lt-LT"/>
        </w:rPr>
      </w:pPr>
      <w:r w:rsidRPr="00342841">
        <w:rPr>
          <w:rFonts w:ascii="Times New Roman" w:eastAsia="Times New Roman" w:hAnsi="Times New Roman"/>
          <w:noProof/>
          <w:lang w:val="lt-LT"/>
        </w:rPr>
        <w:t>Jeigu kiltų daugiau klausimų, kreipkitės į gydytoją.</w:t>
      </w:r>
    </w:p>
    <w:p w:rsidR="0007309A" w:rsidRPr="00342841" w:rsidRDefault="0007309A" w:rsidP="0007309A">
      <w:pPr>
        <w:pStyle w:val="Sraopastraipa"/>
        <w:numPr>
          <w:ilvl w:val="0"/>
          <w:numId w:val="2"/>
        </w:numPr>
        <w:spacing w:after="0" w:line="240" w:lineRule="auto"/>
        <w:rPr>
          <w:rFonts w:ascii="Times New Roman" w:eastAsia="Times New Roman" w:hAnsi="Times New Roman"/>
          <w:noProof/>
          <w:lang w:val="lt-LT"/>
        </w:rPr>
      </w:pPr>
      <w:r w:rsidRPr="00342841">
        <w:rPr>
          <w:rFonts w:ascii="Times New Roman" w:eastAsia="Times New Roman" w:hAnsi="Times New Roman"/>
          <w:noProof/>
          <w:lang w:val="lt-LT"/>
        </w:rPr>
        <w:t>Šis vaistas skirtas</w:t>
      </w:r>
      <w:r>
        <w:rPr>
          <w:rFonts w:ascii="Times New Roman" w:eastAsia="Times New Roman" w:hAnsi="Times New Roman"/>
          <w:noProof/>
          <w:lang w:val="lt-LT"/>
        </w:rPr>
        <w:t xml:space="preserve"> tik</w:t>
      </w:r>
      <w:r w:rsidRPr="00342841">
        <w:rPr>
          <w:rFonts w:ascii="Times New Roman" w:eastAsia="Times New Roman" w:hAnsi="Times New Roman"/>
          <w:noProof/>
          <w:lang w:val="lt-LT"/>
        </w:rPr>
        <w:t xml:space="preserve"> Jums, todėl kitiems žmonėms jo duoti negalima. Vaistas gali jiems pakenkti (net tiems, kurių ligos </w:t>
      </w:r>
      <w:r>
        <w:rPr>
          <w:rFonts w:ascii="Times New Roman" w:eastAsia="Times New Roman" w:hAnsi="Times New Roman"/>
          <w:noProof/>
          <w:lang w:val="lt-LT"/>
        </w:rPr>
        <w:t>požymiai</w:t>
      </w:r>
      <w:r w:rsidRPr="00342841">
        <w:rPr>
          <w:rFonts w:ascii="Times New Roman" w:eastAsia="Times New Roman" w:hAnsi="Times New Roman"/>
          <w:noProof/>
          <w:lang w:val="lt-LT"/>
        </w:rPr>
        <w:t xml:space="preserve"> yra tokie patys kaip Jūsų).</w:t>
      </w:r>
    </w:p>
    <w:p w:rsidR="0007309A" w:rsidRPr="00342841" w:rsidRDefault="0007309A" w:rsidP="0007309A">
      <w:pPr>
        <w:pStyle w:val="Sraopastraipa"/>
        <w:numPr>
          <w:ilvl w:val="0"/>
          <w:numId w:val="2"/>
        </w:numPr>
        <w:spacing w:after="0" w:line="240" w:lineRule="auto"/>
        <w:rPr>
          <w:rFonts w:ascii="Times New Roman" w:eastAsia="Times New Roman" w:hAnsi="Times New Roman"/>
          <w:noProof/>
          <w:lang w:val="lt-LT"/>
        </w:rPr>
      </w:pPr>
      <w:r w:rsidRPr="00342841">
        <w:rPr>
          <w:rFonts w:ascii="Times New Roman" w:eastAsia="Times New Roman" w:hAnsi="Times New Roman"/>
          <w:noProof/>
          <w:lang w:val="lt-LT"/>
        </w:rPr>
        <w:t xml:space="preserve">Jeigu pasireiškė šalutinis poveikis </w:t>
      </w:r>
      <w:r>
        <w:rPr>
          <w:rFonts w:ascii="Times New Roman" w:eastAsia="Times New Roman" w:hAnsi="Times New Roman"/>
          <w:noProof/>
          <w:lang w:val="lt-LT"/>
        </w:rPr>
        <w:t xml:space="preserve">(net jeigu jis </w:t>
      </w:r>
      <w:r w:rsidRPr="00342841">
        <w:rPr>
          <w:rFonts w:ascii="Times New Roman" w:eastAsia="Times New Roman" w:hAnsi="Times New Roman"/>
          <w:noProof/>
          <w:lang w:val="lt-LT"/>
        </w:rPr>
        <w:t>šiame lapelyje nenurodyt</w:t>
      </w:r>
      <w:r>
        <w:rPr>
          <w:rFonts w:ascii="Times New Roman" w:eastAsia="Times New Roman" w:hAnsi="Times New Roman"/>
          <w:noProof/>
          <w:lang w:val="lt-LT"/>
        </w:rPr>
        <w:t>as),</w:t>
      </w:r>
      <w:r w:rsidRPr="00342841">
        <w:rPr>
          <w:rFonts w:ascii="Times New Roman" w:eastAsia="Times New Roman" w:hAnsi="Times New Roman"/>
          <w:noProof/>
          <w:lang w:val="lt-LT"/>
        </w:rPr>
        <w:t xml:space="preserve"> </w:t>
      </w:r>
      <w:r>
        <w:rPr>
          <w:rFonts w:ascii="Times New Roman" w:eastAsia="Times New Roman" w:hAnsi="Times New Roman"/>
          <w:noProof/>
          <w:lang w:val="lt-LT"/>
        </w:rPr>
        <w:t xml:space="preserve">kreipkitės į </w:t>
      </w:r>
      <w:r w:rsidRPr="00342841">
        <w:rPr>
          <w:rFonts w:ascii="Times New Roman" w:eastAsia="Times New Roman" w:hAnsi="Times New Roman"/>
          <w:noProof/>
          <w:lang w:val="lt-LT"/>
        </w:rPr>
        <w:t>gydytoj</w:t>
      </w:r>
      <w:r>
        <w:rPr>
          <w:rFonts w:ascii="Times New Roman" w:eastAsia="Times New Roman" w:hAnsi="Times New Roman"/>
          <w:noProof/>
          <w:lang w:val="lt-LT"/>
        </w:rPr>
        <w:t>ą</w:t>
      </w:r>
      <w:r w:rsidRPr="00342841">
        <w:rPr>
          <w:rFonts w:ascii="Times New Roman" w:eastAsia="Times New Roman" w:hAnsi="Times New Roman"/>
          <w:noProof/>
          <w:lang w:val="lt-LT"/>
        </w:rPr>
        <w:t>.</w:t>
      </w:r>
      <w:r>
        <w:rPr>
          <w:rFonts w:ascii="Times New Roman" w:eastAsia="Times New Roman" w:hAnsi="Times New Roman"/>
          <w:noProof/>
          <w:lang w:val="lt-LT"/>
        </w:rPr>
        <w:t xml:space="preserve"> Žr. 4 skyrių.</w:t>
      </w:r>
    </w:p>
    <w:p w:rsidR="0007309A" w:rsidRPr="001A2181" w:rsidRDefault="0007309A" w:rsidP="0007309A">
      <w:pPr>
        <w:spacing w:after="0" w:line="240" w:lineRule="auto"/>
        <w:rPr>
          <w:rFonts w:ascii="Times New Roman" w:eastAsia="Times New Roman" w:hAnsi="Times New Roman"/>
          <w:lang w:val="lt-LT" w:eastAsia="lt-LT"/>
        </w:rPr>
      </w:pPr>
    </w:p>
    <w:p w:rsidR="0007309A" w:rsidRDefault="0007309A" w:rsidP="0007309A">
      <w:pPr>
        <w:spacing w:after="0" w:line="240" w:lineRule="auto"/>
        <w:rPr>
          <w:rFonts w:ascii="Times New Roman" w:eastAsia="Times New Roman" w:hAnsi="Times New Roman"/>
          <w:b/>
          <w:lang w:val="lt-LT" w:eastAsia="lt-LT"/>
        </w:rPr>
      </w:pPr>
      <w:r w:rsidRPr="00C23BD1">
        <w:rPr>
          <w:rFonts w:ascii="Times New Roman" w:eastAsia="Times New Roman" w:hAnsi="Times New Roman"/>
          <w:b/>
          <w:lang w:val="lt-LT" w:eastAsia="lt-LT"/>
        </w:rPr>
        <w:t>Apie ką rašoma šiame lapelyje?</w:t>
      </w:r>
    </w:p>
    <w:p w:rsidR="0007309A" w:rsidRPr="00E16E72" w:rsidRDefault="0007309A" w:rsidP="0007309A">
      <w:pPr>
        <w:spacing w:after="0" w:line="240" w:lineRule="auto"/>
        <w:rPr>
          <w:rFonts w:ascii="Times New Roman" w:eastAsia="Times New Roman" w:hAnsi="Times New Roman"/>
          <w:bCs/>
          <w:lang w:val="lt-LT" w:eastAsia="lt-LT"/>
        </w:rPr>
      </w:pPr>
    </w:p>
    <w:p w:rsidR="0007309A" w:rsidRPr="001A2181" w:rsidRDefault="0007309A" w:rsidP="0007309A">
      <w:pPr>
        <w:spacing w:after="0" w:line="240" w:lineRule="auto"/>
        <w:ind w:left="567" w:hanging="567"/>
        <w:rPr>
          <w:rFonts w:ascii="Times New Roman" w:eastAsia="Times New Roman" w:hAnsi="Times New Roman"/>
          <w:lang w:val="lt-LT" w:eastAsia="lt-LT"/>
        </w:rPr>
      </w:pPr>
      <w:r w:rsidRPr="001A2181">
        <w:rPr>
          <w:rFonts w:ascii="Times New Roman" w:eastAsia="Times New Roman" w:hAnsi="Times New Roman"/>
          <w:lang w:val="lt-LT" w:eastAsia="lt-LT"/>
        </w:rPr>
        <w:t>1.</w:t>
      </w:r>
      <w:r w:rsidRPr="001A2181">
        <w:rPr>
          <w:rFonts w:ascii="Times New Roman" w:eastAsia="Times New Roman" w:hAnsi="Times New Roman"/>
          <w:lang w:val="lt-LT" w:eastAsia="lt-LT"/>
        </w:rPr>
        <w:tab/>
        <w:t xml:space="preserve">Kas yra </w:t>
      </w:r>
      <w:proofErr w:type="spellStart"/>
      <w:r w:rsidRPr="001A2181">
        <w:rPr>
          <w:rFonts w:ascii="Times New Roman" w:eastAsia="Times New Roman" w:hAnsi="Times New Roman"/>
          <w:lang w:val="lt-LT" w:eastAsia="lt-LT"/>
        </w:rPr>
        <w:t>Triptosan</w:t>
      </w:r>
      <w:proofErr w:type="spellEnd"/>
      <w:r w:rsidRPr="001A2181">
        <w:rPr>
          <w:rFonts w:ascii="Times New Roman" w:eastAsia="Times New Roman" w:hAnsi="Times New Roman"/>
          <w:lang w:val="lt-LT" w:eastAsia="lt-LT"/>
        </w:rPr>
        <w:t xml:space="preserve"> ir kam jis vartojamas</w:t>
      </w:r>
    </w:p>
    <w:p w:rsidR="0007309A" w:rsidRPr="001A2181" w:rsidRDefault="0007309A" w:rsidP="0007309A">
      <w:pPr>
        <w:spacing w:after="0" w:line="240" w:lineRule="auto"/>
        <w:ind w:left="567" w:hanging="567"/>
        <w:rPr>
          <w:rFonts w:ascii="Times New Roman" w:eastAsia="Times New Roman" w:hAnsi="Times New Roman"/>
          <w:lang w:val="lt-LT" w:eastAsia="lt-LT"/>
        </w:rPr>
      </w:pPr>
      <w:r w:rsidRPr="001A2181">
        <w:rPr>
          <w:rFonts w:ascii="Times New Roman" w:eastAsia="Times New Roman" w:hAnsi="Times New Roman"/>
          <w:lang w:val="lt-LT" w:eastAsia="lt-LT"/>
        </w:rPr>
        <w:t>2.</w:t>
      </w:r>
      <w:r w:rsidRPr="001A2181">
        <w:rPr>
          <w:rFonts w:ascii="Times New Roman" w:eastAsia="Times New Roman" w:hAnsi="Times New Roman"/>
          <w:lang w:val="lt-LT" w:eastAsia="lt-LT"/>
        </w:rPr>
        <w:tab/>
        <w:t xml:space="preserve">Kas žinotina prieš vartojant </w:t>
      </w:r>
      <w:proofErr w:type="spellStart"/>
      <w:r w:rsidRPr="001A2181">
        <w:rPr>
          <w:rFonts w:ascii="Times New Roman" w:eastAsia="Times New Roman" w:hAnsi="Times New Roman"/>
          <w:lang w:val="lt-LT" w:eastAsia="lt-LT"/>
        </w:rPr>
        <w:t>Triptosan</w:t>
      </w:r>
      <w:proofErr w:type="spellEnd"/>
      <w:r w:rsidRPr="001A2181">
        <w:rPr>
          <w:rFonts w:ascii="Times New Roman" w:eastAsia="Times New Roman" w:hAnsi="Times New Roman"/>
          <w:lang w:val="lt-LT" w:eastAsia="lt-LT"/>
        </w:rPr>
        <w:t xml:space="preserve"> </w:t>
      </w:r>
    </w:p>
    <w:p w:rsidR="0007309A" w:rsidRPr="001A2181" w:rsidRDefault="0007309A" w:rsidP="0007309A">
      <w:pPr>
        <w:spacing w:after="0" w:line="240" w:lineRule="auto"/>
        <w:ind w:left="567" w:hanging="567"/>
        <w:rPr>
          <w:rFonts w:ascii="Times New Roman" w:eastAsia="Times New Roman" w:hAnsi="Times New Roman"/>
          <w:lang w:val="lt-LT" w:eastAsia="lt-LT"/>
        </w:rPr>
      </w:pPr>
      <w:r w:rsidRPr="001A2181">
        <w:rPr>
          <w:rFonts w:ascii="Times New Roman" w:eastAsia="Times New Roman" w:hAnsi="Times New Roman"/>
          <w:lang w:val="lt-LT" w:eastAsia="lt-LT"/>
        </w:rPr>
        <w:t>3.</w:t>
      </w:r>
      <w:r w:rsidRPr="001A2181">
        <w:rPr>
          <w:rFonts w:ascii="Times New Roman" w:eastAsia="Times New Roman" w:hAnsi="Times New Roman"/>
          <w:lang w:val="lt-LT" w:eastAsia="lt-LT"/>
        </w:rPr>
        <w:tab/>
        <w:t xml:space="preserve">Kaip vartoti </w:t>
      </w:r>
      <w:proofErr w:type="spellStart"/>
      <w:r w:rsidRPr="001A2181">
        <w:rPr>
          <w:rFonts w:ascii="Times New Roman" w:eastAsia="Times New Roman" w:hAnsi="Times New Roman"/>
          <w:lang w:val="lt-LT" w:eastAsia="lt-LT"/>
        </w:rPr>
        <w:t>Triptosan</w:t>
      </w:r>
      <w:proofErr w:type="spellEnd"/>
      <w:r w:rsidRPr="001A2181">
        <w:rPr>
          <w:rFonts w:ascii="Times New Roman" w:eastAsia="Times New Roman" w:hAnsi="Times New Roman"/>
          <w:lang w:val="lt-LT" w:eastAsia="lt-LT"/>
        </w:rPr>
        <w:t xml:space="preserve"> </w:t>
      </w:r>
    </w:p>
    <w:p w:rsidR="0007309A" w:rsidRPr="001A2181" w:rsidRDefault="0007309A" w:rsidP="0007309A">
      <w:pPr>
        <w:spacing w:after="0" w:line="240" w:lineRule="auto"/>
        <w:ind w:left="567" w:hanging="567"/>
        <w:rPr>
          <w:rFonts w:ascii="Times New Roman" w:eastAsia="Times New Roman" w:hAnsi="Times New Roman"/>
          <w:lang w:val="lt-LT" w:eastAsia="lt-LT"/>
        </w:rPr>
      </w:pPr>
      <w:r w:rsidRPr="001A2181">
        <w:rPr>
          <w:rFonts w:ascii="Times New Roman" w:eastAsia="Times New Roman" w:hAnsi="Times New Roman"/>
          <w:lang w:val="lt-LT" w:eastAsia="lt-LT"/>
        </w:rPr>
        <w:t>4.</w:t>
      </w:r>
      <w:r w:rsidRPr="001A2181">
        <w:rPr>
          <w:rFonts w:ascii="Times New Roman" w:eastAsia="Times New Roman" w:hAnsi="Times New Roman"/>
          <w:lang w:val="lt-LT" w:eastAsia="lt-LT"/>
        </w:rPr>
        <w:tab/>
        <w:t>Galimas šalutinis poveikis</w:t>
      </w:r>
    </w:p>
    <w:p w:rsidR="0007309A" w:rsidRPr="001A2181" w:rsidRDefault="0007309A" w:rsidP="0007309A">
      <w:pPr>
        <w:spacing w:after="0" w:line="240" w:lineRule="auto"/>
        <w:ind w:left="567" w:hanging="567"/>
        <w:rPr>
          <w:rFonts w:ascii="Times New Roman" w:eastAsia="Times New Roman" w:hAnsi="Times New Roman"/>
          <w:lang w:val="lt-LT" w:eastAsia="lt-LT"/>
        </w:rPr>
      </w:pPr>
      <w:r w:rsidRPr="001A2181">
        <w:rPr>
          <w:rFonts w:ascii="Times New Roman" w:eastAsia="Times New Roman" w:hAnsi="Times New Roman"/>
          <w:lang w:val="lt-LT" w:eastAsia="lt-LT"/>
        </w:rPr>
        <w:t>5.</w:t>
      </w:r>
      <w:r w:rsidRPr="001A2181">
        <w:rPr>
          <w:rFonts w:ascii="Times New Roman" w:eastAsia="Times New Roman" w:hAnsi="Times New Roman"/>
          <w:lang w:val="lt-LT" w:eastAsia="lt-LT"/>
        </w:rPr>
        <w:tab/>
        <w:t xml:space="preserve">Kaip laikyti </w:t>
      </w:r>
      <w:proofErr w:type="spellStart"/>
      <w:r w:rsidRPr="001A2181">
        <w:rPr>
          <w:rFonts w:ascii="Times New Roman" w:eastAsia="Times New Roman" w:hAnsi="Times New Roman"/>
          <w:lang w:val="lt-LT" w:eastAsia="lt-LT"/>
        </w:rPr>
        <w:t>Triptosan</w:t>
      </w:r>
      <w:proofErr w:type="spellEnd"/>
    </w:p>
    <w:p w:rsidR="0007309A" w:rsidRPr="001A2181" w:rsidRDefault="0007309A" w:rsidP="0007309A">
      <w:pPr>
        <w:spacing w:after="0" w:line="240" w:lineRule="auto"/>
        <w:ind w:left="567" w:hanging="567"/>
        <w:rPr>
          <w:rFonts w:ascii="Times New Roman" w:eastAsia="Times New Roman" w:hAnsi="Times New Roman"/>
          <w:lang w:val="lt-LT" w:eastAsia="lt-LT"/>
        </w:rPr>
      </w:pPr>
      <w:r w:rsidRPr="001A2181">
        <w:rPr>
          <w:rFonts w:ascii="Times New Roman" w:eastAsia="Times New Roman" w:hAnsi="Times New Roman"/>
          <w:lang w:val="lt-LT" w:eastAsia="lt-LT"/>
        </w:rPr>
        <w:t>6.</w:t>
      </w:r>
      <w:r w:rsidRPr="001A2181">
        <w:rPr>
          <w:rFonts w:ascii="Times New Roman" w:eastAsia="Times New Roman" w:hAnsi="Times New Roman"/>
          <w:lang w:val="lt-LT" w:eastAsia="lt-LT"/>
        </w:rPr>
        <w:tab/>
      </w:r>
      <w:r w:rsidRPr="00C23BD1">
        <w:rPr>
          <w:rFonts w:ascii="Times New Roman" w:eastAsia="Times New Roman" w:hAnsi="Times New Roman"/>
          <w:lang w:val="lt-LT" w:eastAsia="lt-LT"/>
        </w:rPr>
        <w:t>Pakuotės turinys ir kita informacija</w:t>
      </w:r>
    </w:p>
    <w:p w:rsidR="0007309A" w:rsidRPr="00E16E72" w:rsidRDefault="0007309A" w:rsidP="0007309A">
      <w:pPr>
        <w:spacing w:after="0" w:line="240" w:lineRule="auto"/>
        <w:rPr>
          <w:rFonts w:ascii="Times New Roman" w:eastAsia="Times New Roman" w:hAnsi="Times New Roman"/>
          <w:bCs/>
          <w:lang w:val="lt-LT" w:eastAsia="lt-LT"/>
        </w:rPr>
      </w:pPr>
    </w:p>
    <w:p w:rsidR="0007309A" w:rsidRPr="001A2181" w:rsidRDefault="0007309A" w:rsidP="0007309A">
      <w:pPr>
        <w:spacing w:after="0" w:line="240" w:lineRule="auto"/>
        <w:rPr>
          <w:rFonts w:ascii="Times New Roman" w:eastAsia="Times New Roman" w:hAnsi="Times New Roman"/>
          <w:lang w:val="lt-LT" w:eastAsia="lt-LT"/>
        </w:rPr>
      </w:pPr>
    </w:p>
    <w:p w:rsidR="0007309A" w:rsidRPr="001A2181" w:rsidRDefault="0007309A" w:rsidP="0007309A">
      <w:pPr>
        <w:keepNext/>
        <w:spacing w:after="0" w:line="240" w:lineRule="auto"/>
        <w:ind w:left="567" w:hanging="567"/>
        <w:outlineLvl w:val="1"/>
        <w:rPr>
          <w:rFonts w:ascii="Times New Roman" w:eastAsia="Times New Roman" w:hAnsi="Times New Roman"/>
          <w:b/>
          <w:lang w:val="lt-LT" w:eastAsia="lt-LT"/>
        </w:rPr>
      </w:pPr>
      <w:r w:rsidRPr="001A2181">
        <w:rPr>
          <w:rFonts w:ascii="Times New Roman" w:eastAsia="Times New Roman" w:hAnsi="Times New Roman"/>
          <w:b/>
          <w:lang w:val="lt-LT" w:eastAsia="lt-LT"/>
        </w:rPr>
        <w:t>1.</w:t>
      </w:r>
      <w:r w:rsidRPr="001A2181">
        <w:rPr>
          <w:rFonts w:ascii="Times New Roman" w:eastAsia="Times New Roman" w:hAnsi="Times New Roman"/>
          <w:b/>
          <w:lang w:val="lt-LT" w:eastAsia="lt-LT"/>
        </w:rPr>
        <w:tab/>
      </w:r>
      <w:r>
        <w:rPr>
          <w:rFonts w:ascii="Times New Roman" w:eastAsia="Times New Roman" w:hAnsi="Times New Roman"/>
          <w:b/>
          <w:lang w:val="lt-LT" w:eastAsia="lt-LT"/>
        </w:rPr>
        <w:t xml:space="preserve">Kas yra </w:t>
      </w:r>
      <w:proofErr w:type="spellStart"/>
      <w:r>
        <w:rPr>
          <w:rFonts w:ascii="Times New Roman" w:eastAsia="Times New Roman" w:hAnsi="Times New Roman"/>
          <w:b/>
          <w:lang w:val="lt-LT" w:eastAsia="lt-LT"/>
        </w:rPr>
        <w:t>Triptosan</w:t>
      </w:r>
      <w:proofErr w:type="spellEnd"/>
      <w:r>
        <w:rPr>
          <w:rFonts w:ascii="Times New Roman" w:eastAsia="Times New Roman" w:hAnsi="Times New Roman"/>
          <w:b/>
          <w:lang w:val="lt-LT" w:eastAsia="lt-LT"/>
        </w:rPr>
        <w:t xml:space="preserve"> ir kam jis vartojamas</w:t>
      </w:r>
    </w:p>
    <w:p w:rsidR="0007309A" w:rsidRPr="001A2181" w:rsidRDefault="0007309A" w:rsidP="0007309A">
      <w:pPr>
        <w:spacing w:after="0" w:line="240" w:lineRule="auto"/>
        <w:rPr>
          <w:rFonts w:ascii="Times New Roman" w:eastAsia="Times New Roman" w:hAnsi="Times New Roman"/>
          <w:lang w:val="lt-LT" w:eastAsia="lt-LT"/>
        </w:rPr>
      </w:pPr>
    </w:p>
    <w:p w:rsidR="0007309A" w:rsidRPr="001A2181" w:rsidRDefault="0007309A" w:rsidP="0007309A">
      <w:pPr>
        <w:spacing w:after="0" w:line="240" w:lineRule="auto"/>
        <w:rPr>
          <w:rFonts w:ascii="Times New Roman" w:eastAsia="Times New Roman" w:hAnsi="Times New Roman"/>
          <w:lang w:val="lt-LT" w:eastAsia="lt-LT"/>
        </w:rPr>
      </w:pPr>
      <w:r w:rsidRPr="001A2181">
        <w:rPr>
          <w:rFonts w:ascii="Times New Roman" w:eastAsia="Times New Roman" w:hAnsi="Times New Roman"/>
          <w:lang w:val="lt-LT" w:eastAsia="lt-LT"/>
        </w:rPr>
        <w:t>Manoma, kad depresija kyla sumažėjus tam tikros medžiagos (</w:t>
      </w:r>
      <w:proofErr w:type="spellStart"/>
      <w:r w:rsidRPr="001A2181">
        <w:rPr>
          <w:rFonts w:ascii="Times New Roman" w:eastAsia="Times New Roman" w:hAnsi="Times New Roman"/>
          <w:lang w:val="lt-LT" w:eastAsia="lt-LT"/>
        </w:rPr>
        <w:t>serotonino</w:t>
      </w:r>
      <w:proofErr w:type="spellEnd"/>
      <w:r w:rsidRPr="001A2181">
        <w:rPr>
          <w:rFonts w:ascii="Times New Roman" w:eastAsia="Times New Roman" w:hAnsi="Times New Roman"/>
          <w:lang w:val="lt-LT" w:eastAsia="lt-LT"/>
        </w:rPr>
        <w:t xml:space="preserve">) koncentracijai smegenyse. </w:t>
      </w:r>
      <w:proofErr w:type="spellStart"/>
      <w:r w:rsidRPr="001A2181">
        <w:rPr>
          <w:rFonts w:ascii="Times New Roman" w:eastAsia="Times New Roman" w:hAnsi="Times New Roman"/>
          <w:lang w:val="lt-LT" w:eastAsia="lt-LT"/>
        </w:rPr>
        <w:t>Triptosan</w:t>
      </w:r>
      <w:proofErr w:type="spellEnd"/>
      <w:r w:rsidRPr="001A2181">
        <w:rPr>
          <w:rFonts w:ascii="Times New Roman" w:eastAsia="Times New Roman" w:hAnsi="Times New Roman"/>
          <w:lang w:val="lt-LT" w:eastAsia="lt-LT"/>
        </w:rPr>
        <w:t xml:space="preserve"> didina </w:t>
      </w:r>
      <w:proofErr w:type="spellStart"/>
      <w:r w:rsidRPr="001A2181">
        <w:rPr>
          <w:rFonts w:ascii="Times New Roman" w:eastAsia="Times New Roman" w:hAnsi="Times New Roman"/>
          <w:lang w:val="lt-LT" w:eastAsia="lt-LT"/>
        </w:rPr>
        <w:t>serotonino</w:t>
      </w:r>
      <w:proofErr w:type="spellEnd"/>
      <w:r w:rsidRPr="001A2181">
        <w:rPr>
          <w:rFonts w:ascii="Times New Roman" w:eastAsia="Times New Roman" w:hAnsi="Times New Roman"/>
          <w:lang w:val="lt-LT" w:eastAsia="lt-LT"/>
        </w:rPr>
        <w:t xml:space="preserve"> koncentraciją galvos smegenyse. </w:t>
      </w:r>
    </w:p>
    <w:p w:rsidR="0007309A" w:rsidRPr="001A2181" w:rsidRDefault="0007309A" w:rsidP="0007309A">
      <w:pPr>
        <w:spacing w:after="0" w:line="240" w:lineRule="auto"/>
        <w:rPr>
          <w:rFonts w:ascii="Times New Roman" w:eastAsia="Times New Roman" w:hAnsi="Times New Roman"/>
          <w:lang w:val="lt-LT" w:eastAsia="lt-LT"/>
        </w:rPr>
      </w:pPr>
    </w:p>
    <w:p w:rsidR="0007309A" w:rsidRPr="001A2181" w:rsidRDefault="0007309A" w:rsidP="0007309A">
      <w:pPr>
        <w:spacing w:after="0" w:line="240" w:lineRule="auto"/>
        <w:rPr>
          <w:rFonts w:ascii="Times New Roman" w:eastAsia="Times New Roman" w:hAnsi="Times New Roman"/>
          <w:lang w:val="lt-LT" w:eastAsia="lt-LT"/>
        </w:rPr>
      </w:pPr>
      <w:proofErr w:type="spellStart"/>
      <w:r w:rsidRPr="001A2181">
        <w:rPr>
          <w:rFonts w:ascii="Times New Roman" w:eastAsia="Times New Roman" w:hAnsi="Times New Roman"/>
          <w:lang w:val="lt-LT" w:eastAsia="lt-LT"/>
        </w:rPr>
        <w:t>Triptosan</w:t>
      </w:r>
      <w:proofErr w:type="spellEnd"/>
      <w:r w:rsidRPr="001A2181">
        <w:rPr>
          <w:rFonts w:ascii="Times New Roman" w:eastAsia="Times New Roman" w:hAnsi="Times New Roman"/>
          <w:lang w:val="lt-LT" w:eastAsia="lt-LT"/>
        </w:rPr>
        <w:t xml:space="preserve"> skiriamas lengvų depresijos epizodų gydymui. </w:t>
      </w:r>
    </w:p>
    <w:p w:rsidR="0007309A" w:rsidRPr="001A2181" w:rsidRDefault="0007309A" w:rsidP="0007309A">
      <w:pPr>
        <w:spacing w:after="0" w:line="240" w:lineRule="auto"/>
        <w:rPr>
          <w:rFonts w:ascii="Times New Roman" w:eastAsia="Times New Roman" w:hAnsi="Times New Roman"/>
          <w:lang w:val="lt-LT" w:eastAsia="lt-LT"/>
        </w:rPr>
      </w:pPr>
    </w:p>
    <w:p w:rsidR="0007309A" w:rsidRPr="001A2181" w:rsidRDefault="0007309A" w:rsidP="0007309A">
      <w:pPr>
        <w:spacing w:after="0" w:line="240" w:lineRule="auto"/>
        <w:rPr>
          <w:rFonts w:ascii="Times New Roman" w:eastAsia="Times New Roman" w:hAnsi="Times New Roman"/>
          <w:lang w:val="lt-LT" w:eastAsia="lt-LT"/>
        </w:rPr>
      </w:pPr>
    </w:p>
    <w:p w:rsidR="0007309A" w:rsidRPr="001A2181" w:rsidRDefault="0007309A" w:rsidP="0007309A">
      <w:pPr>
        <w:keepNext/>
        <w:spacing w:after="0" w:line="240" w:lineRule="auto"/>
        <w:ind w:left="567" w:hanging="567"/>
        <w:outlineLvl w:val="1"/>
        <w:rPr>
          <w:rFonts w:ascii="Times New Roman" w:eastAsia="Times New Roman" w:hAnsi="Times New Roman"/>
          <w:b/>
          <w:lang w:val="lt-LT" w:eastAsia="lt-LT"/>
        </w:rPr>
      </w:pPr>
      <w:r w:rsidRPr="001A2181">
        <w:rPr>
          <w:rFonts w:ascii="Times New Roman" w:eastAsia="Times New Roman" w:hAnsi="Times New Roman"/>
          <w:b/>
          <w:lang w:val="lt-LT" w:eastAsia="lt-LT"/>
        </w:rPr>
        <w:t>2.</w:t>
      </w:r>
      <w:r w:rsidRPr="001A2181">
        <w:rPr>
          <w:rFonts w:ascii="Times New Roman" w:eastAsia="Times New Roman" w:hAnsi="Times New Roman"/>
          <w:b/>
          <w:lang w:val="lt-LT" w:eastAsia="lt-LT"/>
        </w:rPr>
        <w:tab/>
        <w:t xml:space="preserve"> </w:t>
      </w:r>
      <w:r>
        <w:rPr>
          <w:rFonts w:ascii="Times New Roman" w:eastAsia="Times New Roman" w:hAnsi="Times New Roman"/>
          <w:b/>
          <w:lang w:val="lt-LT" w:eastAsia="lt-LT"/>
        </w:rPr>
        <w:t xml:space="preserve">Kas žinotina prieš vartojant </w:t>
      </w:r>
      <w:proofErr w:type="spellStart"/>
      <w:r>
        <w:rPr>
          <w:rFonts w:ascii="Times New Roman" w:eastAsia="Times New Roman" w:hAnsi="Times New Roman"/>
          <w:b/>
          <w:lang w:val="lt-LT" w:eastAsia="lt-LT"/>
        </w:rPr>
        <w:t>Triptosan</w:t>
      </w:r>
      <w:proofErr w:type="spellEnd"/>
    </w:p>
    <w:p w:rsidR="0007309A" w:rsidRPr="001A2181" w:rsidRDefault="0007309A" w:rsidP="0007309A">
      <w:pPr>
        <w:spacing w:after="0" w:line="240" w:lineRule="auto"/>
        <w:rPr>
          <w:rFonts w:ascii="Times New Roman" w:eastAsia="Times New Roman" w:hAnsi="Times New Roman"/>
          <w:lang w:val="lt-LT" w:eastAsia="lt-LT"/>
        </w:rPr>
      </w:pPr>
    </w:p>
    <w:p w:rsidR="0007309A" w:rsidRPr="001A2181" w:rsidRDefault="0007309A" w:rsidP="0007309A">
      <w:pPr>
        <w:keepNext/>
        <w:spacing w:after="0" w:line="240" w:lineRule="auto"/>
        <w:outlineLvl w:val="2"/>
        <w:rPr>
          <w:rFonts w:ascii="Times New Roman" w:eastAsia="Times New Roman" w:hAnsi="Times New Roman"/>
          <w:b/>
          <w:lang w:val="lt-LT" w:eastAsia="lt-LT"/>
        </w:rPr>
      </w:pPr>
      <w:proofErr w:type="spellStart"/>
      <w:r w:rsidRPr="001A2181">
        <w:rPr>
          <w:rFonts w:ascii="Times New Roman" w:eastAsia="Times New Roman" w:hAnsi="Times New Roman"/>
          <w:b/>
          <w:lang w:val="lt-LT" w:eastAsia="lt-LT"/>
        </w:rPr>
        <w:t>Triptosan</w:t>
      </w:r>
      <w:proofErr w:type="spellEnd"/>
      <w:r w:rsidRPr="001A2181">
        <w:rPr>
          <w:rFonts w:ascii="Times New Roman" w:eastAsia="Times New Roman" w:hAnsi="Times New Roman"/>
          <w:b/>
          <w:lang w:val="lt-LT" w:eastAsia="lt-LT"/>
        </w:rPr>
        <w:t xml:space="preserve"> vartoti </w:t>
      </w:r>
      <w:r>
        <w:rPr>
          <w:rFonts w:ascii="Times New Roman" w:eastAsia="Times New Roman" w:hAnsi="Times New Roman"/>
          <w:b/>
          <w:lang w:val="lt-LT" w:eastAsia="lt-LT"/>
        </w:rPr>
        <w:t>draudžiama</w:t>
      </w:r>
      <w:r w:rsidRPr="001A2181">
        <w:rPr>
          <w:rFonts w:ascii="Times New Roman" w:eastAsia="Times New Roman" w:hAnsi="Times New Roman"/>
          <w:b/>
          <w:lang w:val="lt-LT" w:eastAsia="lt-LT"/>
        </w:rPr>
        <w:t>:</w:t>
      </w:r>
    </w:p>
    <w:p w:rsidR="0007309A" w:rsidRPr="001A2181" w:rsidRDefault="0007309A" w:rsidP="0007309A">
      <w:pPr>
        <w:spacing w:after="0" w:line="240" w:lineRule="auto"/>
        <w:ind w:left="540" w:hanging="540"/>
        <w:rPr>
          <w:rFonts w:ascii="Times New Roman" w:eastAsia="Times New Roman" w:hAnsi="Times New Roman"/>
          <w:lang w:val="lt-LT" w:eastAsia="lt-LT"/>
        </w:rPr>
      </w:pPr>
      <w:r w:rsidRPr="001A2181">
        <w:rPr>
          <w:rFonts w:ascii="Times New Roman" w:eastAsia="Times New Roman" w:hAnsi="Times New Roman"/>
          <w:lang w:val="lt-LT" w:eastAsia="lt-LT"/>
        </w:rPr>
        <w:t>-</w:t>
      </w:r>
      <w:r w:rsidRPr="001A2181">
        <w:rPr>
          <w:rFonts w:ascii="Times New Roman" w:eastAsia="Times New Roman" w:hAnsi="Times New Roman"/>
          <w:lang w:val="lt-LT" w:eastAsia="lt-LT"/>
        </w:rPr>
        <w:tab/>
        <w:t xml:space="preserve">jeigu yra alergija </w:t>
      </w:r>
      <w:r>
        <w:rPr>
          <w:rFonts w:ascii="Times New Roman" w:eastAsia="Times New Roman" w:hAnsi="Times New Roman"/>
          <w:lang w:val="lt-LT" w:eastAsia="lt-LT"/>
        </w:rPr>
        <w:t>veikliajai medžiagai</w:t>
      </w:r>
      <w:r w:rsidRPr="001A2181">
        <w:rPr>
          <w:rFonts w:ascii="Times New Roman" w:eastAsia="Times New Roman" w:hAnsi="Times New Roman"/>
          <w:lang w:val="lt-LT" w:eastAsia="lt-LT"/>
        </w:rPr>
        <w:t xml:space="preserve"> arba bet kuriai pagalbinei </w:t>
      </w:r>
      <w:r>
        <w:rPr>
          <w:rFonts w:ascii="Times New Roman" w:eastAsia="Times New Roman" w:hAnsi="Times New Roman"/>
          <w:lang w:val="lt-LT" w:eastAsia="lt-LT"/>
        </w:rPr>
        <w:t xml:space="preserve">šio vaisto </w:t>
      </w:r>
      <w:r w:rsidRPr="001A2181">
        <w:rPr>
          <w:rFonts w:ascii="Times New Roman" w:eastAsia="Times New Roman" w:hAnsi="Times New Roman"/>
          <w:lang w:val="lt-LT" w:eastAsia="lt-LT"/>
        </w:rPr>
        <w:t>medžiagai</w:t>
      </w:r>
      <w:r>
        <w:rPr>
          <w:rFonts w:ascii="Times New Roman" w:eastAsia="Times New Roman" w:hAnsi="Times New Roman"/>
          <w:lang w:val="lt-LT" w:eastAsia="lt-LT"/>
        </w:rPr>
        <w:t xml:space="preserve"> (jos išvardytos 6 skyriuje)</w:t>
      </w:r>
      <w:r w:rsidRPr="001A2181">
        <w:rPr>
          <w:rFonts w:ascii="Times New Roman" w:eastAsia="Times New Roman" w:hAnsi="Times New Roman"/>
          <w:lang w:val="lt-LT" w:eastAsia="lt-LT"/>
        </w:rPr>
        <w:t>;</w:t>
      </w:r>
    </w:p>
    <w:p w:rsidR="0007309A" w:rsidRPr="001A2181" w:rsidRDefault="0007309A" w:rsidP="0007309A">
      <w:pPr>
        <w:numPr>
          <w:ilvl w:val="0"/>
          <w:numId w:val="1"/>
        </w:numPr>
        <w:spacing w:after="0" w:line="240" w:lineRule="auto"/>
        <w:rPr>
          <w:rFonts w:ascii="Times New Roman" w:eastAsia="Times New Roman" w:hAnsi="Times New Roman"/>
          <w:lang w:val="lt-LT" w:eastAsia="lt-LT"/>
        </w:rPr>
      </w:pPr>
      <w:r w:rsidRPr="001A2181">
        <w:rPr>
          <w:rFonts w:ascii="Times New Roman" w:eastAsia="Times New Roman" w:hAnsi="Times New Roman"/>
          <w:lang w:val="lt-LT" w:eastAsia="lt-LT"/>
        </w:rPr>
        <w:t>jeigu sergate sunkiu kepenų nepakankamumu ar kitomis sunkiomis kepenų ligomis;</w:t>
      </w:r>
    </w:p>
    <w:p w:rsidR="0007309A" w:rsidRPr="001A2181" w:rsidRDefault="0007309A" w:rsidP="0007309A">
      <w:pPr>
        <w:numPr>
          <w:ilvl w:val="0"/>
          <w:numId w:val="1"/>
        </w:numPr>
        <w:spacing w:after="0" w:line="240" w:lineRule="auto"/>
        <w:rPr>
          <w:rFonts w:ascii="Times New Roman" w:eastAsia="Times New Roman" w:hAnsi="Times New Roman"/>
          <w:lang w:val="lt-LT" w:eastAsia="lt-LT"/>
        </w:rPr>
      </w:pPr>
      <w:r w:rsidRPr="001A2181">
        <w:rPr>
          <w:rFonts w:ascii="Times New Roman" w:eastAsia="Times New Roman" w:hAnsi="Times New Roman"/>
          <w:lang w:val="lt-LT" w:eastAsia="lt-LT"/>
        </w:rPr>
        <w:t>jeigu sergate sunkiu inkstų nepakankamumu ar kitomis sunkiomis inkstų ligomis;</w:t>
      </w:r>
    </w:p>
    <w:p w:rsidR="0007309A" w:rsidRPr="001A2181" w:rsidRDefault="0007309A" w:rsidP="0007309A">
      <w:pPr>
        <w:numPr>
          <w:ilvl w:val="0"/>
          <w:numId w:val="1"/>
        </w:numPr>
        <w:spacing w:after="0" w:line="240" w:lineRule="auto"/>
        <w:rPr>
          <w:rFonts w:ascii="Times New Roman" w:eastAsia="Times New Roman" w:hAnsi="Times New Roman"/>
          <w:lang w:val="lt-LT" w:eastAsia="lt-LT"/>
        </w:rPr>
      </w:pPr>
      <w:r w:rsidRPr="001A2181">
        <w:rPr>
          <w:rFonts w:ascii="Times New Roman" w:eastAsia="Times New Roman" w:hAnsi="Times New Roman"/>
          <w:lang w:val="lt-LT" w:eastAsia="lt-LT"/>
        </w:rPr>
        <w:t>jeigu sergate vėžiu;</w:t>
      </w:r>
    </w:p>
    <w:p w:rsidR="0007309A" w:rsidRPr="001A2181" w:rsidRDefault="0007309A" w:rsidP="0007309A">
      <w:pPr>
        <w:numPr>
          <w:ilvl w:val="0"/>
          <w:numId w:val="1"/>
        </w:numPr>
        <w:spacing w:after="0" w:line="240" w:lineRule="auto"/>
        <w:rPr>
          <w:rFonts w:ascii="Times New Roman" w:eastAsia="Times New Roman" w:hAnsi="Times New Roman"/>
          <w:lang w:val="lt-LT" w:eastAsia="lt-LT"/>
        </w:rPr>
      </w:pPr>
      <w:r w:rsidRPr="001A2181">
        <w:rPr>
          <w:rFonts w:ascii="Times New Roman" w:eastAsia="Times New Roman" w:hAnsi="Times New Roman"/>
          <w:lang w:val="lt-LT" w:eastAsia="lt-LT"/>
        </w:rPr>
        <w:t>jeigu vartojate kitų vaistų nuo depresijos;</w:t>
      </w:r>
    </w:p>
    <w:p w:rsidR="0007309A" w:rsidRPr="001A2181" w:rsidRDefault="0007309A" w:rsidP="0007309A">
      <w:pPr>
        <w:spacing w:after="0" w:line="240" w:lineRule="auto"/>
        <w:ind w:left="540" w:hanging="540"/>
        <w:rPr>
          <w:rFonts w:ascii="Times New Roman" w:eastAsia="Times New Roman" w:hAnsi="Times New Roman"/>
          <w:lang w:val="lt-LT" w:eastAsia="lt-LT"/>
        </w:rPr>
      </w:pPr>
      <w:r w:rsidRPr="001A2181">
        <w:rPr>
          <w:rFonts w:ascii="Times New Roman" w:eastAsia="Times New Roman" w:hAnsi="Times New Roman"/>
          <w:lang w:val="lt-LT" w:eastAsia="lt-LT"/>
        </w:rPr>
        <w:t>-</w:t>
      </w:r>
      <w:r w:rsidRPr="001A2181">
        <w:rPr>
          <w:rFonts w:ascii="Times New Roman" w:eastAsia="Times New Roman" w:hAnsi="Times New Roman"/>
          <w:lang w:val="lt-LT" w:eastAsia="lt-LT"/>
        </w:rPr>
        <w:tab/>
        <w:t>jeigu anksčiau pavartojus L-</w:t>
      </w:r>
      <w:proofErr w:type="spellStart"/>
      <w:r w:rsidRPr="001A2181">
        <w:rPr>
          <w:rFonts w:ascii="Times New Roman" w:eastAsia="Times New Roman" w:hAnsi="Times New Roman"/>
          <w:lang w:val="lt-LT" w:eastAsia="lt-LT"/>
        </w:rPr>
        <w:t>triptofano</w:t>
      </w:r>
      <w:proofErr w:type="spellEnd"/>
      <w:r w:rsidRPr="001A2181">
        <w:rPr>
          <w:rFonts w:ascii="Times New Roman" w:eastAsia="Times New Roman" w:hAnsi="Times New Roman"/>
          <w:lang w:val="lt-LT" w:eastAsia="lt-LT"/>
        </w:rPr>
        <w:t xml:space="preserve"> pasireiškė taip vadinamasis </w:t>
      </w:r>
      <w:proofErr w:type="spellStart"/>
      <w:r w:rsidRPr="001A2181">
        <w:rPr>
          <w:rFonts w:ascii="Times New Roman" w:eastAsia="Times New Roman" w:hAnsi="Times New Roman"/>
          <w:lang w:val="lt-LT" w:eastAsia="lt-LT"/>
        </w:rPr>
        <w:t>eozinofilinės</w:t>
      </w:r>
      <w:proofErr w:type="spellEnd"/>
      <w:r w:rsidRPr="001A2181">
        <w:rPr>
          <w:rFonts w:ascii="Times New Roman" w:eastAsia="Times New Roman" w:hAnsi="Times New Roman"/>
          <w:lang w:val="lt-LT" w:eastAsia="lt-LT"/>
        </w:rPr>
        <w:t xml:space="preserve"> </w:t>
      </w:r>
      <w:proofErr w:type="spellStart"/>
      <w:r w:rsidRPr="001A2181">
        <w:rPr>
          <w:rFonts w:ascii="Times New Roman" w:eastAsia="Times New Roman" w:hAnsi="Times New Roman"/>
          <w:lang w:val="lt-LT" w:eastAsia="lt-LT"/>
        </w:rPr>
        <w:t>mialgijos</w:t>
      </w:r>
      <w:proofErr w:type="spellEnd"/>
      <w:r w:rsidRPr="001A2181">
        <w:rPr>
          <w:rFonts w:ascii="Times New Roman" w:eastAsia="Times New Roman" w:hAnsi="Times New Roman"/>
          <w:lang w:val="lt-LT" w:eastAsia="lt-LT"/>
        </w:rPr>
        <w:t xml:space="preserve"> sindromas (EMS).</w:t>
      </w:r>
    </w:p>
    <w:p w:rsidR="0007309A" w:rsidRPr="001A2181" w:rsidRDefault="0007309A" w:rsidP="0007309A">
      <w:pPr>
        <w:spacing w:after="0" w:line="240" w:lineRule="auto"/>
        <w:rPr>
          <w:rFonts w:ascii="Times New Roman" w:eastAsia="Times New Roman" w:hAnsi="Times New Roman"/>
          <w:lang w:val="lt-LT" w:eastAsia="lt-LT"/>
        </w:rPr>
      </w:pPr>
    </w:p>
    <w:p w:rsidR="0007309A" w:rsidRPr="006B2EE7" w:rsidRDefault="0007309A" w:rsidP="0007309A">
      <w:pPr>
        <w:keepNext/>
        <w:spacing w:after="0" w:line="240" w:lineRule="auto"/>
        <w:outlineLvl w:val="2"/>
        <w:rPr>
          <w:rFonts w:ascii="Times New Roman" w:eastAsia="Times New Roman" w:hAnsi="Times New Roman"/>
          <w:b/>
          <w:lang w:val="lt-LT" w:eastAsia="lt-LT"/>
        </w:rPr>
      </w:pPr>
      <w:r>
        <w:rPr>
          <w:rFonts w:ascii="Times New Roman" w:eastAsia="Times New Roman" w:hAnsi="Times New Roman"/>
          <w:b/>
          <w:lang w:val="lt-LT" w:eastAsia="lt-LT"/>
        </w:rPr>
        <w:t>Įspėjimai ir atsargumo priemonės</w:t>
      </w:r>
    </w:p>
    <w:p w:rsidR="0007309A" w:rsidRPr="001A2181" w:rsidRDefault="0007309A" w:rsidP="0007309A">
      <w:pPr>
        <w:spacing w:after="0" w:line="240" w:lineRule="auto"/>
        <w:rPr>
          <w:rFonts w:ascii="Times New Roman" w:eastAsia="Times New Roman" w:hAnsi="Times New Roman"/>
          <w:lang w:val="lt-LT" w:eastAsia="lt-LT"/>
        </w:rPr>
      </w:pPr>
      <w:r w:rsidRPr="001A2181">
        <w:rPr>
          <w:rFonts w:ascii="Times New Roman" w:eastAsia="Times New Roman" w:hAnsi="Times New Roman"/>
          <w:lang w:val="lt-LT" w:eastAsia="lt-LT"/>
        </w:rPr>
        <w:t xml:space="preserve">Kaip ir vartojant kitus vaistus nuo depresijos, pirmąsias kelias gydymo </w:t>
      </w:r>
      <w:proofErr w:type="spellStart"/>
      <w:r w:rsidRPr="001A2181">
        <w:rPr>
          <w:rFonts w:ascii="Times New Roman" w:eastAsia="Times New Roman" w:hAnsi="Times New Roman"/>
          <w:lang w:val="lt-LT" w:eastAsia="lt-LT"/>
        </w:rPr>
        <w:t>Triptosan</w:t>
      </w:r>
      <w:proofErr w:type="spellEnd"/>
      <w:r w:rsidRPr="001A2181">
        <w:rPr>
          <w:rFonts w:ascii="Times New Roman" w:eastAsia="Times New Roman" w:hAnsi="Times New Roman"/>
          <w:lang w:val="lt-LT" w:eastAsia="lt-LT"/>
        </w:rPr>
        <w:t xml:space="preserve"> savaites ar ilgiau būklė gali nepagerėti, todėl labai svarbu tiksliai laikytis gydytojo nurodymų ir nenutraukti vaisto vartojimo arba keisti vaisto dozę nepasitarus su gydytoju. </w:t>
      </w:r>
    </w:p>
    <w:p w:rsidR="0007309A" w:rsidRPr="001A2181" w:rsidRDefault="0007309A" w:rsidP="0007309A">
      <w:pPr>
        <w:spacing w:after="0" w:line="240" w:lineRule="auto"/>
        <w:jc w:val="both"/>
        <w:rPr>
          <w:rFonts w:ascii="Times New Roman" w:eastAsia="Times New Roman" w:hAnsi="Times New Roman"/>
          <w:lang w:val="lt-LT" w:eastAsia="lt-LT"/>
        </w:rPr>
      </w:pPr>
    </w:p>
    <w:p w:rsidR="0007309A" w:rsidRPr="00342841" w:rsidRDefault="0007309A" w:rsidP="0007309A">
      <w:pPr>
        <w:spacing w:after="0" w:line="240" w:lineRule="auto"/>
        <w:rPr>
          <w:rFonts w:ascii="Times New Roman" w:eastAsia="Times New Roman" w:hAnsi="Times New Roman"/>
          <w:i/>
          <w:lang w:val="lt-LT" w:eastAsia="lt-LT"/>
        </w:rPr>
      </w:pPr>
      <w:r w:rsidRPr="00342841">
        <w:rPr>
          <w:rFonts w:ascii="Times New Roman" w:eastAsia="Times New Roman" w:hAnsi="Times New Roman"/>
          <w:i/>
          <w:lang w:val="lt-LT" w:eastAsia="lt-LT"/>
        </w:rPr>
        <w:t>Mintys apie savižudybę ir depresijos arba nerimo sutrikimų pasunkėjimas</w:t>
      </w:r>
    </w:p>
    <w:p w:rsidR="0007309A" w:rsidRPr="001A2181" w:rsidRDefault="0007309A" w:rsidP="0007309A">
      <w:pPr>
        <w:spacing w:after="0" w:line="240" w:lineRule="auto"/>
        <w:rPr>
          <w:rFonts w:ascii="Times New Roman" w:eastAsia="Times New Roman" w:hAnsi="Times New Roman"/>
          <w:lang w:val="lt-LT" w:eastAsia="lt-LT"/>
        </w:rPr>
      </w:pPr>
      <w:r w:rsidRPr="001A2181">
        <w:rPr>
          <w:rFonts w:ascii="Times New Roman" w:eastAsia="Times New Roman" w:hAnsi="Times New Roman"/>
          <w:lang w:val="lt-LT" w:eastAsia="lt-LT"/>
        </w:rPr>
        <w:t>Jeigu sergate depresija ir (arba) jaučiate nerimą, kartais Jums gali kilti minčių apie savęs žalojimą ar savižudybę. Pradėjus pirmą kartą vartoti antidepresantus, tokių minčių gali kilti dažniau, nes turi praeiti šiek tiek laiko (paprastai apie dvi savaitės, bet kartais ir ilgiau), kol šie vaistai pradės veikti.</w:t>
      </w:r>
    </w:p>
    <w:p w:rsidR="0007309A" w:rsidRPr="001A2181" w:rsidRDefault="0007309A" w:rsidP="0007309A">
      <w:pPr>
        <w:spacing w:after="0" w:line="240" w:lineRule="auto"/>
        <w:rPr>
          <w:rFonts w:ascii="Times New Roman" w:eastAsia="Times New Roman" w:hAnsi="Times New Roman"/>
          <w:lang w:val="lt-LT" w:eastAsia="lt-LT"/>
        </w:rPr>
      </w:pPr>
    </w:p>
    <w:p w:rsidR="0007309A" w:rsidRPr="001A2181" w:rsidRDefault="0007309A" w:rsidP="0007309A">
      <w:pPr>
        <w:spacing w:after="0" w:line="240" w:lineRule="auto"/>
        <w:rPr>
          <w:rFonts w:ascii="Times New Roman" w:eastAsia="Times New Roman" w:hAnsi="Times New Roman"/>
          <w:lang w:val="lt-LT" w:eastAsia="lt-LT"/>
        </w:rPr>
      </w:pPr>
      <w:r w:rsidRPr="001A2181">
        <w:rPr>
          <w:rFonts w:ascii="Times New Roman" w:eastAsia="Times New Roman" w:hAnsi="Times New Roman"/>
          <w:lang w:val="lt-LT" w:eastAsia="lt-LT"/>
        </w:rPr>
        <w:t>Tokia minčių tikimybė Jums yra didesnė šiais atvejais:</w:t>
      </w:r>
    </w:p>
    <w:p w:rsidR="0007309A" w:rsidRPr="001A2181" w:rsidRDefault="0007309A" w:rsidP="0007309A">
      <w:pPr>
        <w:spacing w:after="0" w:line="240" w:lineRule="auto"/>
        <w:ind w:left="540" w:hanging="540"/>
        <w:rPr>
          <w:rFonts w:ascii="Times New Roman" w:eastAsia="Times New Roman" w:hAnsi="Times New Roman"/>
          <w:lang w:val="lt-LT" w:eastAsia="lt-LT"/>
        </w:rPr>
      </w:pPr>
      <w:r w:rsidRPr="001A2181">
        <w:rPr>
          <w:rFonts w:ascii="Times New Roman" w:eastAsia="Times New Roman" w:hAnsi="Times New Roman"/>
          <w:lang w:val="lt-LT" w:eastAsia="lt-LT"/>
        </w:rPr>
        <w:t>-</w:t>
      </w:r>
      <w:r w:rsidRPr="001A2181">
        <w:rPr>
          <w:rFonts w:ascii="Times New Roman" w:eastAsia="Times New Roman" w:hAnsi="Times New Roman"/>
          <w:lang w:val="lt-LT" w:eastAsia="lt-LT"/>
        </w:rPr>
        <w:tab/>
        <w:t>jeigu anksčiau mąstėte apie savižudybę arba savęs žalojimą;</w:t>
      </w:r>
    </w:p>
    <w:p w:rsidR="0007309A" w:rsidRPr="001A2181" w:rsidRDefault="0007309A" w:rsidP="0007309A">
      <w:pPr>
        <w:numPr>
          <w:ilvl w:val="12"/>
          <w:numId w:val="0"/>
        </w:numPr>
        <w:spacing w:after="0" w:line="240" w:lineRule="auto"/>
        <w:ind w:left="562" w:hanging="562"/>
        <w:rPr>
          <w:rFonts w:ascii="Times New Roman" w:eastAsia="Times New Roman" w:hAnsi="Times New Roman"/>
          <w:lang w:val="lt-LT" w:eastAsia="lt-LT"/>
        </w:rPr>
      </w:pPr>
      <w:r w:rsidRPr="001A2181">
        <w:rPr>
          <w:rFonts w:ascii="Times New Roman" w:hAnsi="Times New Roman"/>
          <w:lang w:val="lt-LT"/>
        </w:rPr>
        <w:lastRenderedPageBreak/>
        <w:t>-</w:t>
      </w:r>
      <w:r w:rsidRPr="001A2181">
        <w:rPr>
          <w:rFonts w:ascii="Times New Roman" w:hAnsi="Times New Roman"/>
          <w:lang w:val="lt-LT"/>
        </w:rPr>
        <w:tab/>
      </w:r>
      <w:r w:rsidRPr="001A2181">
        <w:rPr>
          <w:rFonts w:ascii="Times New Roman" w:eastAsia="Times New Roman" w:hAnsi="Times New Roman"/>
          <w:lang w:val="lt-LT" w:eastAsia="lt-LT"/>
        </w:rPr>
        <w:t>jeigu esate jaunas suaugęs asmuo. Klinikinių tyrimų duomenys parodė, kad psichikos sutrikimais sergantiems jauniems suaugusiems (jaunesniems kaip 25 metų), vartojant antidepresantų, su savižudybe siejamo elgesio rizika yra didesnė.</w:t>
      </w:r>
    </w:p>
    <w:p w:rsidR="0007309A" w:rsidRPr="001A2181" w:rsidRDefault="0007309A" w:rsidP="0007309A">
      <w:pPr>
        <w:spacing w:after="0" w:line="240" w:lineRule="auto"/>
        <w:rPr>
          <w:rFonts w:ascii="Times New Roman" w:eastAsia="Times New Roman" w:hAnsi="Times New Roman"/>
          <w:lang w:val="lt-LT" w:eastAsia="lt-LT"/>
        </w:rPr>
      </w:pPr>
    </w:p>
    <w:p w:rsidR="0007309A" w:rsidRPr="001A2181" w:rsidRDefault="0007309A" w:rsidP="0007309A">
      <w:pPr>
        <w:spacing w:after="0" w:line="240" w:lineRule="auto"/>
        <w:rPr>
          <w:rFonts w:ascii="Times New Roman" w:eastAsia="Times New Roman" w:hAnsi="Times New Roman"/>
          <w:lang w:val="lt-LT" w:eastAsia="lt-LT"/>
        </w:rPr>
      </w:pPr>
      <w:r w:rsidRPr="001A2181">
        <w:rPr>
          <w:rFonts w:ascii="Times New Roman" w:eastAsia="Times New Roman" w:hAnsi="Times New Roman"/>
          <w:lang w:val="lt-LT" w:eastAsia="lt-LT"/>
        </w:rPr>
        <w:t>Jeigu bet kuriuo metu galvojate apie savižudybę arba savęs žalojimą, nedelsdami kreipkitės į gydytoją arba vykite į ligoninės priėmimo skyrių.</w:t>
      </w:r>
    </w:p>
    <w:p w:rsidR="0007309A" w:rsidRPr="001A2181" w:rsidRDefault="0007309A" w:rsidP="0007309A">
      <w:pPr>
        <w:spacing w:after="0" w:line="240" w:lineRule="auto"/>
        <w:rPr>
          <w:rFonts w:ascii="Times New Roman" w:eastAsia="Times New Roman" w:hAnsi="Times New Roman"/>
          <w:lang w:val="lt-LT" w:eastAsia="lt-LT"/>
        </w:rPr>
      </w:pPr>
    </w:p>
    <w:p w:rsidR="0007309A" w:rsidRPr="001A2181" w:rsidRDefault="0007309A" w:rsidP="0007309A">
      <w:pPr>
        <w:spacing w:after="0" w:line="240" w:lineRule="auto"/>
        <w:rPr>
          <w:rFonts w:ascii="Times New Roman" w:eastAsia="Times New Roman" w:hAnsi="Times New Roman"/>
          <w:noProof/>
          <w:lang w:val="lt-LT" w:eastAsia="lt-LT"/>
        </w:rPr>
      </w:pPr>
      <w:r w:rsidRPr="001A2181">
        <w:rPr>
          <w:rFonts w:ascii="Times New Roman" w:eastAsia="Times New Roman" w:hAnsi="Times New Roman"/>
          <w:lang w:val="lt-LT" w:eastAsia="lt-LT"/>
        </w:rPr>
        <w:t>Jums gali būti naudinga pasakyti giminaičiams ar artimiems draugams, kad sergate depresija ar jaučiate nerimą. Paprašykite juos paskaityti šį pakuotės lapelį. Galite jų paprašyti, kad Jus perspėtų, jeigu pastebės, kad Jūsų depresija ar nerimas pasunkėjo arba jie nerimauja dėl Jūsų elgesio pokyčių.</w:t>
      </w:r>
    </w:p>
    <w:p w:rsidR="0007309A" w:rsidRPr="001A2181" w:rsidRDefault="0007309A" w:rsidP="000730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after="0" w:line="240" w:lineRule="auto"/>
        <w:rPr>
          <w:rFonts w:ascii="Times New Roman" w:eastAsia="Times New Roman" w:hAnsi="Times New Roman"/>
          <w:noProof/>
          <w:lang w:val="lt-LT" w:eastAsia="lt-LT"/>
        </w:rPr>
      </w:pPr>
    </w:p>
    <w:p w:rsidR="0007309A" w:rsidRPr="001A2181" w:rsidRDefault="0007309A" w:rsidP="0007309A">
      <w:pPr>
        <w:spacing w:after="0" w:line="240" w:lineRule="auto"/>
        <w:rPr>
          <w:rFonts w:ascii="Times New Roman" w:eastAsia="Times New Roman" w:hAnsi="Times New Roman"/>
          <w:lang w:val="lt-LT" w:eastAsia="lt-LT"/>
        </w:rPr>
      </w:pPr>
      <w:r w:rsidRPr="001A2181">
        <w:rPr>
          <w:rFonts w:ascii="Times New Roman" w:eastAsia="Times New Roman" w:hAnsi="Times New Roman"/>
          <w:lang w:val="lt-LT" w:eastAsia="lt-LT"/>
        </w:rPr>
        <w:t>Geriant vaistų, kurių sudėtyje yra L-</w:t>
      </w:r>
      <w:proofErr w:type="spellStart"/>
      <w:r w:rsidRPr="001A2181">
        <w:rPr>
          <w:rFonts w:ascii="Times New Roman" w:eastAsia="Times New Roman" w:hAnsi="Times New Roman"/>
          <w:lang w:val="lt-LT" w:eastAsia="lt-LT"/>
        </w:rPr>
        <w:t>triptofano</w:t>
      </w:r>
      <w:proofErr w:type="spellEnd"/>
      <w:r w:rsidRPr="001A2181">
        <w:rPr>
          <w:rFonts w:ascii="Times New Roman" w:eastAsia="Times New Roman" w:hAnsi="Times New Roman"/>
          <w:lang w:val="lt-LT" w:eastAsia="lt-LT"/>
        </w:rPr>
        <w:t xml:space="preserve">, pasireiškė </w:t>
      </w:r>
      <w:proofErr w:type="spellStart"/>
      <w:r w:rsidRPr="001A2181">
        <w:rPr>
          <w:rFonts w:ascii="Times New Roman" w:eastAsia="Times New Roman" w:hAnsi="Times New Roman"/>
          <w:lang w:val="lt-LT" w:eastAsia="lt-LT"/>
        </w:rPr>
        <w:t>eozinofilinės</w:t>
      </w:r>
      <w:proofErr w:type="spellEnd"/>
      <w:r w:rsidRPr="001A2181">
        <w:rPr>
          <w:rFonts w:ascii="Times New Roman" w:eastAsia="Times New Roman" w:hAnsi="Times New Roman"/>
          <w:lang w:val="lt-LT" w:eastAsia="lt-LT"/>
        </w:rPr>
        <w:t xml:space="preserve"> </w:t>
      </w:r>
      <w:proofErr w:type="spellStart"/>
      <w:r w:rsidRPr="001A2181">
        <w:rPr>
          <w:rFonts w:ascii="Times New Roman" w:eastAsia="Times New Roman" w:hAnsi="Times New Roman"/>
          <w:lang w:val="lt-LT" w:eastAsia="lt-LT"/>
        </w:rPr>
        <w:t>mialgijos</w:t>
      </w:r>
      <w:proofErr w:type="spellEnd"/>
      <w:r w:rsidRPr="001A2181">
        <w:rPr>
          <w:rFonts w:ascii="Times New Roman" w:eastAsia="Times New Roman" w:hAnsi="Times New Roman"/>
          <w:lang w:val="lt-LT" w:eastAsia="lt-LT"/>
        </w:rPr>
        <w:t xml:space="preserve"> sindromas (EMS). Šio sutrikimo priežastys iki šiol neišaiškintos. Jeigu vartojant </w:t>
      </w:r>
      <w:proofErr w:type="spellStart"/>
      <w:r w:rsidRPr="001A2181">
        <w:rPr>
          <w:rFonts w:ascii="Times New Roman" w:eastAsia="Times New Roman" w:hAnsi="Times New Roman"/>
          <w:lang w:val="lt-LT" w:eastAsia="lt-LT"/>
        </w:rPr>
        <w:t>Triptosan</w:t>
      </w:r>
      <w:proofErr w:type="spellEnd"/>
      <w:r w:rsidRPr="001A2181">
        <w:rPr>
          <w:rFonts w:ascii="Times New Roman" w:eastAsia="Times New Roman" w:hAnsi="Times New Roman"/>
          <w:lang w:val="lt-LT" w:eastAsia="lt-LT"/>
        </w:rPr>
        <w:t xml:space="preserve"> pasireiškia sąnarių ar raumenų skausmas, karščiavimas, dusulys, periferinių nervų uždegimas (neuropatija), patinimas ir odos pažeidimas (pvz., sklerozė, išbėrimas, dilgėlinė), nedelsdami kreipkitės į gydytoją. Gydytojas nustatys, ar tai ne </w:t>
      </w:r>
      <w:proofErr w:type="spellStart"/>
      <w:r w:rsidRPr="001A2181">
        <w:rPr>
          <w:rFonts w:ascii="Times New Roman" w:eastAsia="Times New Roman" w:hAnsi="Times New Roman"/>
          <w:lang w:val="lt-LT" w:eastAsia="lt-LT"/>
        </w:rPr>
        <w:t>eozinofilijos</w:t>
      </w:r>
      <w:proofErr w:type="spellEnd"/>
      <w:r w:rsidRPr="001A2181">
        <w:rPr>
          <w:rFonts w:ascii="Times New Roman" w:eastAsia="Times New Roman" w:hAnsi="Times New Roman"/>
          <w:lang w:val="lt-LT" w:eastAsia="lt-LT"/>
        </w:rPr>
        <w:t xml:space="preserve"> </w:t>
      </w:r>
      <w:proofErr w:type="spellStart"/>
      <w:r w:rsidRPr="001A2181">
        <w:rPr>
          <w:rFonts w:ascii="Times New Roman" w:eastAsia="Times New Roman" w:hAnsi="Times New Roman"/>
          <w:lang w:val="lt-LT" w:eastAsia="lt-LT"/>
        </w:rPr>
        <w:t>mialgijos</w:t>
      </w:r>
      <w:proofErr w:type="spellEnd"/>
      <w:r w:rsidRPr="001A2181">
        <w:rPr>
          <w:rFonts w:ascii="Times New Roman" w:eastAsia="Times New Roman" w:hAnsi="Times New Roman"/>
          <w:lang w:val="lt-LT" w:eastAsia="lt-LT"/>
        </w:rPr>
        <w:t xml:space="preserve"> sindromas ir ar galima toliau gydytis </w:t>
      </w:r>
      <w:proofErr w:type="spellStart"/>
      <w:r w:rsidRPr="001A2181">
        <w:rPr>
          <w:rFonts w:ascii="Times New Roman" w:eastAsia="Times New Roman" w:hAnsi="Times New Roman"/>
          <w:lang w:val="lt-LT" w:eastAsia="lt-LT"/>
        </w:rPr>
        <w:t>Triptosan</w:t>
      </w:r>
      <w:proofErr w:type="spellEnd"/>
      <w:r w:rsidRPr="001A2181">
        <w:rPr>
          <w:rFonts w:ascii="Times New Roman" w:eastAsia="Times New Roman" w:hAnsi="Times New Roman"/>
          <w:lang w:val="lt-LT" w:eastAsia="lt-LT"/>
        </w:rPr>
        <w:t>.</w:t>
      </w:r>
    </w:p>
    <w:p w:rsidR="0007309A" w:rsidRPr="001A2181" w:rsidRDefault="0007309A" w:rsidP="0007309A">
      <w:pPr>
        <w:spacing w:after="0" w:line="240" w:lineRule="auto"/>
        <w:rPr>
          <w:rFonts w:ascii="Times New Roman" w:eastAsia="Times New Roman" w:hAnsi="Times New Roman"/>
          <w:lang w:val="lt-LT" w:eastAsia="lt-LT"/>
        </w:rPr>
      </w:pPr>
    </w:p>
    <w:p w:rsidR="0007309A" w:rsidRPr="001A2181" w:rsidRDefault="0007309A" w:rsidP="0007309A">
      <w:pPr>
        <w:spacing w:after="0" w:line="240" w:lineRule="auto"/>
        <w:outlineLvl w:val="0"/>
        <w:rPr>
          <w:rFonts w:ascii="Times New Roman" w:eastAsia="Times New Roman" w:hAnsi="Times New Roman"/>
          <w:lang w:val="lt-LT" w:eastAsia="lt-LT"/>
        </w:rPr>
      </w:pPr>
      <w:r w:rsidRPr="001A2181">
        <w:rPr>
          <w:rFonts w:ascii="Times New Roman" w:eastAsia="Times New Roman" w:hAnsi="Times New Roman"/>
          <w:lang w:val="lt-LT" w:eastAsia="lt-LT"/>
        </w:rPr>
        <w:t xml:space="preserve">Vartojant </w:t>
      </w:r>
      <w:proofErr w:type="spellStart"/>
      <w:r w:rsidRPr="001A2181">
        <w:rPr>
          <w:rFonts w:ascii="Times New Roman" w:eastAsia="Times New Roman" w:hAnsi="Times New Roman"/>
          <w:lang w:val="lt-LT" w:eastAsia="lt-LT"/>
        </w:rPr>
        <w:t>oksitriptaną</w:t>
      </w:r>
      <w:proofErr w:type="spellEnd"/>
      <w:r w:rsidRPr="001A2181">
        <w:rPr>
          <w:rFonts w:ascii="Times New Roman" w:eastAsia="Times New Roman" w:hAnsi="Times New Roman"/>
          <w:lang w:val="lt-LT" w:eastAsia="lt-LT"/>
        </w:rPr>
        <w:t xml:space="preserve">, ypač kartu su kitais vaistais nuo depresijos gali pasireikšti taip vadinamas </w:t>
      </w:r>
      <w:proofErr w:type="spellStart"/>
      <w:r w:rsidRPr="001A2181">
        <w:rPr>
          <w:rFonts w:ascii="Times New Roman" w:eastAsia="Times New Roman" w:hAnsi="Times New Roman"/>
          <w:lang w:val="lt-LT" w:eastAsia="lt-LT"/>
        </w:rPr>
        <w:t>serotonino</w:t>
      </w:r>
      <w:proofErr w:type="spellEnd"/>
      <w:r w:rsidRPr="001A2181">
        <w:rPr>
          <w:rFonts w:ascii="Times New Roman" w:eastAsia="Times New Roman" w:hAnsi="Times New Roman"/>
          <w:lang w:val="lt-LT" w:eastAsia="lt-LT"/>
        </w:rPr>
        <w:t xml:space="preserve"> sindromas. </w:t>
      </w:r>
      <w:proofErr w:type="spellStart"/>
      <w:r w:rsidRPr="001A2181">
        <w:rPr>
          <w:rFonts w:ascii="Times New Roman" w:eastAsia="Times New Roman" w:hAnsi="Times New Roman"/>
          <w:lang w:val="lt-LT" w:eastAsia="lt-LT"/>
        </w:rPr>
        <w:t>Serotonino</w:t>
      </w:r>
      <w:proofErr w:type="spellEnd"/>
      <w:r w:rsidRPr="001A2181">
        <w:rPr>
          <w:rFonts w:ascii="Times New Roman" w:eastAsia="Times New Roman" w:hAnsi="Times New Roman"/>
          <w:lang w:val="lt-LT" w:eastAsia="lt-LT"/>
        </w:rPr>
        <w:t xml:space="preserve"> sindromui būdinga sujaudinimas, nerimastingumas, </w:t>
      </w:r>
      <w:proofErr w:type="spellStart"/>
      <w:r w:rsidRPr="001A2181">
        <w:rPr>
          <w:rFonts w:ascii="Times New Roman" w:eastAsia="Times New Roman" w:hAnsi="Times New Roman"/>
          <w:lang w:val="lt-LT" w:eastAsia="lt-LT"/>
        </w:rPr>
        <w:t>tachikardija</w:t>
      </w:r>
      <w:proofErr w:type="spellEnd"/>
      <w:r w:rsidRPr="001A2181">
        <w:rPr>
          <w:rFonts w:ascii="Times New Roman" w:eastAsia="Times New Roman" w:hAnsi="Times New Roman"/>
          <w:lang w:val="lt-LT" w:eastAsia="lt-LT"/>
        </w:rPr>
        <w:t xml:space="preserve">, padidėjęs kraujospūdis, padidėjusi kūno temperatūra, veido ir kaklo paraudimas, pernelyg didelis refleksų sustiprėjimas, galvos svaigimas, drebulys, prakaitavimo sustiprėjimas, žarnų peristaltikos suintensyvėjimas, orientacijos sutrikimas, vyzdžių išsiplėtimas ir raumenų trūkčiojimas. </w:t>
      </w:r>
    </w:p>
    <w:p w:rsidR="0007309A" w:rsidRDefault="0007309A" w:rsidP="0007309A">
      <w:pPr>
        <w:spacing w:after="0" w:line="240" w:lineRule="auto"/>
        <w:rPr>
          <w:rFonts w:ascii="Times New Roman" w:eastAsia="Times New Roman" w:hAnsi="Times New Roman"/>
          <w:lang w:val="lt-LT" w:eastAsia="lt-LT"/>
        </w:rPr>
      </w:pPr>
    </w:p>
    <w:p w:rsidR="0007309A" w:rsidRDefault="0007309A" w:rsidP="0007309A">
      <w:pPr>
        <w:spacing w:after="0" w:line="240" w:lineRule="auto"/>
        <w:rPr>
          <w:rFonts w:ascii="Times New Roman" w:eastAsia="Times New Roman" w:hAnsi="Times New Roman"/>
          <w:b/>
          <w:lang w:val="lt-LT" w:eastAsia="lt-LT"/>
        </w:rPr>
      </w:pPr>
      <w:r w:rsidRPr="00342841">
        <w:rPr>
          <w:rFonts w:ascii="Times New Roman" w:eastAsia="Times New Roman" w:hAnsi="Times New Roman"/>
          <w:b/>
          <w:lang w:val="lt-LT" w:eastAsia="lt-LT"/>
        </w:rPr>
        <w:t>Vaikams ir paaugliams</w:t>
      </w:r>
    </w:p>
    <w:p w:rsidR="0007309A" w:rsidRPr="001A2181" w:rsidRDefault="0007309A" w:rsidP="0007309A">
      <w:pPr>
        <w:spacing w:after="0" w:line="240" w:lineRule="auto"/>
        <w:rPr>
          <w:rFonts w:ascii="Times New Roman" w:eastAsia="Times New Roman" w:hAnsi="Times New Roman"/>
          <w:lang w:val="lt-LT" w:eastAsia="lt-LT"/>
        </w:rPr>
      </w:pPr>
      <w:r w:rsidRPr="001A2181">
        <w:rPr>
          <w:rFonts w:ascii="Times New Roman" w:eastAsia="Times New Roman" w:hAnsi="Times New Roman"/>
          <w:lang w:val="lt-LT" w:eastAsia="lt-LT"/>
        </w:rPr>
        <w:t xml:space="preserve">Jaunesniems nei 18 metų vaikams ir paaugliams vartoti nerekomenduojama. </w:t>
      </w:r>
    </w:p>
    <w:p w:rsidR="0007309A" w:rsidRPr="00E16E72" w:rsidRDefault="0007309A" w:rsidP="0007309A">
      <w:pPr>
        <w:spacing w:after="0" w:line="240" w:lineRule="auto"/>
        <w:rPr>
          <w:rFonts w:ascii="Times New Roman" w:eastAsia="Times New Roman" w:hAnsi="Times New Roman"/>
          <w:bCs/>
          <w:lang w:val="lt-LT" w:eastAsia="lt-LT"/>
        </w:rPr>
      </w:pPr>
    </w:p>
    <w:p w:rsidR="0007309A" w:rsidRPr="001A2181" w:rsidRDefault="0007309A" w:rsidP="0007309A">
      <w:pPr>
        <w:spacing w:after="0" w:line="240" w:lineRule="auto"/>
        <w:rPr>
          <w:rFonts w:ascii="Times New Roman" w:eastAsia="Times New Roman" w:hAnsi="Times New Roman"/>
          <w:b/>
          <w:lang w:val="lt-LT" w:eastAsia="lt-LT"/>
        </w:rPr>
      </w:pPr>
      <w:r w:rsidRPr="001A2181">
        <w:rPr>
          <w:rFonts w:ascii="Times New Roman" w:eastAsia="Times New Roman" w:hAnsi="Times New Roman"/>
          <w:b/>
          <w:lang w:val="lt-LT" w:eastAsia="lt-LT"/>
        </w:rPr>
        <w:t>Kit</w:t>
      </w:r>
      <w:r>
        <w:rPr>
          <w:rFonts w:ascii="Times New Roman" w:eastAsia="Times New Roman" w:hAnsi="Times New Roman"/>
          <w:b/>
          <w:lang w:val="lt-LT" w:eastAsia="lt-LT"/>
        </w:rPr>
        <w:t>i</w:t>
      </w:r>
      <w:r w:rsidRPr="001A2181">
        <w:rPr>
          <w:rFonts w:ascii="Times New Roman" w:eastAsia="Times New Roman" w:hAnsi="Times New Roman"/>
          <w:b/>
          <w:lang w:val="lt-LT" w:eastAsia="lt-LT"/>
        </w:rPr>
        <w:t xml:space="preserve"> vaist</w:t>
      </w:r>
      <w:r>
        <w:rPr>
          <w:rFonts w:ascii="Times New Roman" w:eastAsia="Times New Roman" w:hAnsi="Times New Roman"/>
          <w:b/>
          <w:lang w:val="lt-LT" w:eastAsia="lt-LT"/>
        </w:rPr>
        <w:t xml:space="preserve">ai ir </w:t>
      </w:r>
      <w:proofErr w:type="spellStart"/>
      <w:r>
        <w:rPr>
          <w:rFonts w:ascii="Times New Roman" w:eastAsia="Times New Roman" w:hAnsi="Times New Roman"/>
          <w:b/>
          <w:lang w:val="lt-LT" w:eastAsia="lt-LT"/>
        </w:rPr>
        <w:t>Triptosan</w:t>
      </w:r>
      <w:proofErr w:type="spellEnd"/>
    </w:p>
    <w:p w:rsidR="0007309A" w:rsidRPr="001A2181" w:rsidRDefault="0007309A" w:rsidP="0007309A">
      <w:pPr>
        <w:spacing w:after="0" w:line="240" w:lineRule="auto"/>
        <w:rPr>
          <w:rFonts w:ascii="Times New Roman" w:eastAsia="Times New Roman" w:hAnsi="Times New Roman"/>
          <w:lang w:val="lt-LT" w:eastAsia="lt-LT"/>
        </w:rPr>
      </w:pPr>
      <w:r w:rsidRPr="001A2181">
        <w:rPr>
          <w:rFonts w:ascii="Times New Roman" w:eastAsia="Times New Roman" w:hAnsi="Times New Roman"/>
          <w:lang w:val="lt-LT" w:eastAsia="lt-LT"/>
        </w:rPr>
        <w:t xml:space="preserve">Jeigu vartojate arba neseniai vartojote kitų vaistų </w:t>
      </w:r>
      <w:r w:rsidRPr="00ED024D">
        <w:rPr>
          <w:rFonts w:ascii="Times New Roman" w:hAnsi="Times New Roman"/>
          <w:noProof/>
          <w:szCs w:val="24"/>
          <w:lang w:val="lt-LT"/>
        </w:rPr>
        <w:t>arba dėl to nesate tikri, apie tai</w:t>
      </w:r>
      <w:r w:rsidRPr="00ED024D">
        <w:rPr>
          <w:rFonts w:ascii="Times New Roman" w:eastAsia="Times New Roman" w:hAnsi="Times New Roman"/>
          <w:lang w:val="lt-LT" w:eastAsia="lt-LT"/>
        </w:rPr>
        <w:t>,</w:t>
      </w:r>
      <w:r w:rsidRPr="001A2181">
        <w:rPr>
          <w:rFonts w:ascii="Times New Roman" w:eastAsia="Times New Roman" w:hAnsi="Times New Roman"/>
          <w:lang w:val="lt-LT" w:eastAsia="lt-LT"/>
        </w:rPr>
        <w:t xml:space="preserve"> pasakykite gydytojui arba vaistininkui.</w:t>
      </w:r>
    </w:p>
    <w:p w:rsidR="0007309A" w:rsidRPr="001A2181" w:rsidRDefault="0007309A" w:rsidP="0007309A">
      <w:pPr>
        <w:spacing w:after="0" w:line="240" w:lineRule="auto"/>
        <w:rPr>
          <w:rFonts w:ascii="Times New Roman" w:eastAsia="Times New Roman" w:hAnsi="Times New Roman"/>
          <w:lang w:val="lt-LT" w:eastAsia="lt-LT"/>
        </w:rPr>
      </w:pPr>
    </w:p>
    <w:p w:rsidR="0007309A" w:rsidRPr="001A2181" w:rsidRDefault="0007309A" w:rsidP="0007309A">
      <w:pPr>
        <w:spacing w:after="0" w:line="240" w:lineRule="auto"/>
        <w:rPr>
          <w:rFonts w:ascii="Times New Roman" w:eastAsia="Times New Roman" w:hAnsi="Times New Roman"/>
          <w:lang w:val="lt-LT" w:eastAsia="lt-LT"/>
        </w:rPr>
      </w:pPr>
      <w:r w:rsidRPr="001A2181">
        <w:rPr>
          <w:rFonts w:ascii="Times New Roman" w:eastAsia="Times New Roman" w:hAnsi="Times New Roman"/>
          <w:lang w:val="lt-LT" w:eastAsia="lt-LT"/>
        </w:rPr>
        <w:t xml:space="preserve">Būtina pasakyti gydytojui, jeigu kartu su </w:t>
      </w:r>
      <w:proofErr w:type="spellStart"/>
      <w:r w:rsidRPr="001A2181">
        <w:rPr>
          <w:rFonts w:ascii="Times New Roman" w:eastAsia="Times New Roman" w:hAnsi="Times New Roman"/>
          <w:lang w:val="lt-LT" w:eastAsia="lt-LT"/>
        </w:rPr>
        <w:t>Triptosan</w:t>
      </w:r>
      <w:proofErr w:type="spellEnd"/>
      <w:r w:rsidRPr="001A2181">
        <w:rPr>
          <w:rFonts w:ascii="Times New Roman" w:eastAsia="Times New Roman" w:hAnsi="Times New Roman"/>
          <w:lang w:val="lt-LT" w:eastAsia="lt-LT"/>
        </w:rPr>
        <w:t xml:space="preserve"> vartojate:</w:t>
      </w:r>
    </w:p>
    <w:p w:rsidR="0007309A" w:rsidRPr="001A2181" w:rsidRDefault="0007309A" w:rsidP="0007309A">
      <w:pPr>
        <w:spacing w:after="0" w:line="240" w:lineRule="auto"/>
        <w:ind w:left="540" w:hanging="540"/>
        <w:rPr>
          <w:rFonts w:ascii="Times New Roman" w:eastAsia="Times New Roman" w:hAnsi="Times New Roman"/>
          <w:lang w:val="lt-LT" w:eastAsia="lt-LT"/>
        </w:rPr>
      </w:pPr>
      <w:r w:rsidRPr="001A2181">
        <w:rPr>
          <w:rFonts w:ascii="Times New Roman" w:eastAsia="Times New Roman" w:hAnsi="Times New Roman"/>
          <w:lang w:val="lt-LT" w:eastAsia="lt-LT"/>
        </w:rPr>
        <w:t>-</w:t>
      </w:r>
      <w:r w:rsidRPr="001A2181">
        <w:rPr>
          <w:rFonts w:ascii="Times New Roman" w:eastAsia="Times New Roman" w:hAnsi="Times New Roman"/>
          <w:lang w:val="lt-LT" w:eastAsia="lt-LT"/>
        </w:rPr>
        <w:tab/>
      </w:r>
      <w:proofErr w:type="spellStart"/>
      <w:r w:rsidRPr="001A2181">
        <w:rPr>
          <w:rFonts w:ascii="Times New Roman" w:eastAsia="Times New Roman" w:hAnsi="Times New Roman"/>
          <w:lang w:val="lt-LT" w:eastAsia="lt-LT"/>
        </w:rPr>
        <w:t>fenotiazinų</w:t>
      </w:r>
      <w:proofErr w:type="spellEnd"/>
      <w:r w:rsidRPr="001A2181">
        <w:rPr>
          <w:rFonts w:ascii="Times New Roman" w:eastAsia="Times New Roman" w:hAnsi="Times New Roman"/>
          <w:lang w:val="lt-LT" w:eastAsia="lt-LT"/>
        </w:rPr>
        <w:t xml:space="preserve"> grupės vaistų nuo psichozės (pvz.: </w:t>
      </w:r>
      <w:proofErr w:type="spellStart"/>
      <w:r w:rsidRPr="001A2181">
        <w:rPr>
          <w:rFonts w:ascii="Times New Roman" w:eastAsia="Times New Roman" w:hAnsi="Times New Roman"/>
          <w:lang w:val="lt-LT" w:eastAsia="lt-LT"/>
        </w:rPr>
        <w:t>levomepromaziną</w:t>
      </w:r>
      <w:proofErr w:type="spellEnd"/>
      <w:r w:rsidRPr="001A2181">
        <w:rPr>
          <w:rFonts w:ascii="Times New Roman" w:eastAsia="Times New Roman" w:hAnsi="Times New Roman"/>
          <w:lang w:val="lt-LT" w:eastAsia="lt-LT"/>
        </w:rPr>
        <w:t xml:space="preserve">, </w:t>
      </w:r>
      <w:proofErr w:type="spellStart"/>
      <w:r w:rsidRPr="001A2181">
        <w:rPr>
          <w:rFonts w:ascii="Times New Roman" w:eastAsia="Times New Roman" w:hAnsi="Times New Roman"/>
          <w:lang w:val="lt-LT" w:eastAsia="lt-LT"/>
        </w:rPr>
        <w:t>flufenaziną</w:t>
      </w:r>
      <w:proofErr w:type="spellEnd"/>
      <w:r w:rsidRPr="001A2181">
        <w:rPr>
          <w:rFonts w:ascii="Times New Roman" w:eastAsia="Times New Roman" w:hAnsi="Times New Roman"/>
          <w:lang w:val="lt-LT" w:eastAsia="lt-LT"/>
        </w:rPr>
        <w:t xml:space="preserve">, </w:t>
      </w:r>
      <w:proofErr w:type="spellStart"/>
      <w:r w:rsidRPr="001A2181">
        <w:rPr>
          <w:rFonts w:ascii="Times New Roman" w:eastAsia="Times New Roman" w:hAnsi="Times New Roman"/>
          <w:lang w:val="lt-LT" w:eastAsia="lt-LT"/>
        </w:rPr>
        <w:t>tioridaziną</w:t>
      </w:r>
      <w:proofErr w:type="spellEnd"/>
      <w:r w:rsidRPr="001A2181">
        <w:rPr>
          <w:rFonts w:ascii="Times New Roman" w:eastAsia="Times New Roman" w:hAnsi="Times New Roman"/>
          <w:lang w:val="lt-LT" w:eastAsia="lt-LT"/>
        </w:rPr>
        <w:t>), nes pavieniais atvejais gali sutrikti lytinė funkcija;</w:t>
      </w:r>
    </w:p>
    <w:p w:rsidR="0007309A" w:rsidRPr="001A2181" w:rsidRDefault="0007309A" w:rsidP="0007309A">
      <w:pPr>
        <w:spacing w:after="0" w:line="240" w:lineRule="auto"/>
        <w:ind w:left="540" w:hanging="540"/>
        <w:rPr>
          <w:rFonts w:ascii="Times New Roman" w:eastAsia="Times New Roman" w:hAnsi="Times New Roman"/>
          <w:lang w:val="lt-LT" w:eastAsia="lt-LT"/>
        </w:rPr>
      </w:pPr>
      <w:r w:rsidRPr="001A2181">
        <w:rPr>
          <w:rFonts w:ascii="Times New Roman" w:eastAsia="Times New Roman" w:hAnsi="Times New Roman"/>
          <w:lang w:val="lt-LT" w:eastAsia="lt-LT"/>
        </w:rPr>
        <w:t>-</w:t>
      </w:r>
      <w:r w:rsidRPr="001A2181">
        <w:rPr>
          <w:rFonts w:ascii="Times New Roman" w:eastAsia="Times New Roman" w:hAnsi="Times New Roman"/>
          <w:lang w:val="lt-LT" w:eastAsia="lt-LT"/>
        </w:rPr>
        <w:tab/>
        <w:t xml:space="preserve">migdomųjų ir vaistų nerimui mažinti, taip vadinamų benzodiazepinų (pvz.: </w:t>
      </w:r>
      <w:proofErr w:type="spellStart"/>
      <w:r w:rsidRPr="001A2181">
        <w:rPr>
          <w:rFonts w:ascii="Times New Roman" w:eastAsia="Times New Roman" w:hAnsi="Times New Roman"/>
          <w:lang w:val="lt-LT" w:eastAsia="lt-LT"/>
        </w:rPr>
        <w:t>alprazolamą</w:t>
      </w:r>
      <w:proofErr w:type="spellEnd"/>
      <w:r w:rsidRPr="001A2181">
        <w:rPr>
          <w:rFonts w:ascii="Times New Roman" w:eastAsia="Times New Roman" w:hAnsi="Times New Roman"/>
          <w:lang w:val="lt-LT" w:eastAsia="lt-LT"/>
        </w:rPr>
        <w:t xml:space="preserve">, </w:t>
      </w:r>
      <w:proofErr w:type="spellStart"/>
      <w:r w:rsidRPr="001A2181">
        <w:rPr>
          <w:rFonts w:ascii="Times New Roman" w:eastAsia="Times New Roman" w:hAnsi="Times New Roman"/>
          <w:lang w:val="lt-LT" w:eastAsia="lt-LT"/>
        </w:rPr>
        <w:t>bromazepamą</w:t>
      </w:r>
      <w:proofErr w:type="spellEnd"/>
      <w:r w:rsidRPr="001A2181">
        <w:rPr>
          <w:rFonts w:ascii="Times New Roman" w:eastAsia="Times New Roman" w:hAnsi="Times New Roman"/>
          <w:lang w:val="lt-LT" w:eastAsia="lt-LT"/>
        </w:rPr>
        <w:t xml:space="preserve">, </w:t>
      </w:r>
      <w:proofErr w:type="spellStart"/>
      <w:r w:rsidRPr="001A2181">
        <w:rPr>
          <w:rFonts w:ascii="Times New Roman" w:eastAsia="Times New Roman" w:hAnsi="Times New Roman"/>
          <w:lang w:val="lt-LT" w:eastAsia="lt-LT"/>
        </w:rPr>
        <w:t>brotizolamą</w:t>
      </w:r>
      <w:proofErr w:type="spellEnd"/>
      <w:r w:rsidRPr="001A2181">
        <w:rPr>
          <w:rFonts w:ascii="Times New Roman" w:eastAsia="Times New Roman" w:hAnsi="Times New Roman"/>
          <w:lang w:val="lt-LT" w:eastAsia="lt-LT"/>
        </w:rPr>
        <w:t xml:space="preserve">, </w:t>
      </w:r>
      <w:proofErr w:type="spellStart"/>
      <w:r w:rsidRPr="001A2181">
        <w:rPr>
          <w:rFonts w:ascii="Times New Roman" w:eastAsia="Times New Roman" w:hAnsi="Times New Roman"/>
          <w:lang w:val="lt-LT" w:eastAsia="lt-LT"/>
        </w:rPr>
        <w:t>chlordiazepoksidą</w:t>
      </w:r>
      <w:proofErr w:type="spellEnd"/>
      <w:r w:rsidRPr="001A2181">
        <w:rPr>
          <w:rFonts w:ascii="Times New Roman" w:eastAsia="Times New Roman" w:hAnsi="Times New Roman"/>
          <w:lang w:val="lt-LT" w:eastAsia="lt-LT"/>
        </w:rPr>
        <w:t xml:space="preserve">, </w:t>
      </w:r>
      <w:proofErr w:type="spellStart"/>
      <w:r w:rsidRPr="001A2181">
        <w:rPr>
          <w:rFonts w:ascii="Times New Roman" w:eastAsia="Times New Roman" w:hAnsi="Times New Roman"/>
          <w:lang w:val="lt-LT" w:eastAsia="lt-LT"/>
        </w:rPr>
        <w:t>diazepamą</w:t>
      </w:r>
      <w:proofErr w:type="spellEnd"/>
      <w:r w:rsidRPr="001A2181">
        <w:rPr>
          <w:rFonts w:ascii="Times New Roman" w:eastAsia="Times New Roman" w:hAnsi="Times New Roman"/>
          <w:lang w:val="lt-LT" w:eastAsia="lt-LT"/>
        </w:rPr>
        <w:t xml:space="preserve">, </w:t>
      </w:r>
      <w:proofErr w:type="spellStart"/>
      <w:r w:rsidRPr="001A2181">
        <w:rPr>
          <w:rFonts w:ascii="Times New Roman" w:eastAsia="Times New Roman" w:hAnsi="Times New Roman"/>
          <w:lang w:val="lt-LT" w:eastAsia="lt-LT"/>
        </w:rPr>
        <w:t>estazolamą</w:t>
      </w:r>
      <w:proofErr w:type="spellEnd"/>
      <w:r w:rsidRPr="001A2181">
        <w:rPr>
          <w:rFonts w:ascii="Times New Roman" w:eastAsia="Times New Roman" w:hAnsi="Times New Roman"/>
          <w:lang w:val="lt-LT" w:eastAsia="lt-LT"/>
        </w:rPr>
        <w:t xml:space="preserve"> ir kitus), nes pavieniais atvejais gali sutrikti lytinė funkcija.</w:t>
      </w:r>
    </w:p>
    <w:p w:rsidR="0007309A" w:rsidRPr="001A2181" w:rsidRDefault="0007309A" w:rsidP="0007309A">
      <w:pPr>
        <w:spacing w:after="0" w:line="240" w:lineRule="auto"/>
        <w:rPr>
          <w:rFonts w:ascii="Times New Roman" w:eastAsia="Times New Roman" w:hAnsi="Times New Roman"/>
          <w:lang w:val="lt-LT" w:eastAsia="lt-LT"/>
        </w:rPr>
      </w:pPr>
    </w:p>
    <w:p w:rsidR="0007309A" w:rsidRPr="001A2181" w:rsidRDefault="0007309A" w:rsidP="0007309A">
      <w:pPr>
        <w:keepNext/>
        <w:spacing w:after="0" w:line="240" w:lineRule="auto"/>
        <w:outlineLvl w:val="2"/>
        <w:rPr>
          <w:rFonts w:ascii="Times New Roman" w:eastAsia="Times New Roman" w:hAnsi="Times New Roman"/>
          <w:b/>
          <w:lang w:val="lt-LT" w:eastAsia="lt-LT"/>
        </w:rPr>
      </w:pPr>
      <w:proofErr w:type="spellStart"/>
      <w:r w:rsidRPr="001A2181">
        <w:rPr>
          <w:rFonts w:ascii="Times New Roman" w:eastAsia="Times New Roman" w:hAnsi="Times New Roman"/>
          <w:b/>
          <w:lang w:val="lt-LT" w:eastAsia="lt-LT"/>
        </w:rPr>
        <w:t>Triptosan</w:t>
      </w:r>
      <w:proofErr w:type="spellEnd"/>
      <w:r w:rsidRPr="001A2181">
        <w:rPr>
          <w:rFonts w:ascii="Times New Roman" w:eastAsia="Times New Roman" w:hAnsi="Times New Roman"/>
          <w:b/>
          <w:lang w:val="lt-LT" w:eastAsia="lt-LT"/>
        </w:rPr>
        <w:t xml:space="preserve"> vartojimas su maistu ir gėrimais</w:t>
      </w:r>
    </w:p>
    <w:p w:rsidR="0007309A" w:rsidRPr="001A2181" w:rsidRDefault="0007309A" w:rsidP="0007309A">
      <w:pPr>
        <w:spacing w:after="0" w:line="240" w:lineRule="auto"/>
        <w:rPr>
          <w:rFonts w:ascii="Times New Roman" w:eastAsia="Times New Roman" w:hAnsi="Times New Roman"/>
          <w:lang w:val="lt-LT" w:eastAsia="lt-LT"/>
        </w:rPr>
      </w:pPr>
      <w:r w:rsidRPr="001A2181">
        <w:rPr>
          <w:rFonts w:ascii="Times New Roman" w:eastAsia="Times New Roman" w:hAnsi="Times New Roman"/>
          <w:lang w:val="lt-LT" w:eastAsia="lt-LT"/>
        </w:rPr>
        <w:t xml:space="preserve">Maistas </w:t>
      </w:r>
      <w:proofErr w:type="spellStart"/>
      <w:r w:rsidRPr="001A2181">
        <w:rPr>
          <w:rFonts w:ascii="Times New Roman" w:eastAsia="Times New Roman" w:hAnsi="Times New Roman"/>
          <w:lang w:val="lt-LT" w:eastAsia="lt-LT"/>
        </w:rPr>
        <w:t>Triptosan</w:t>
      </w:r>
      <w:proofErr w:type="spellEnd"/>
      <w:r w:rsidRPr="001A2181">
        <w:rPr>
          <w:rFonts w:ascii="Times New Roman" w:eastAsia="Times New Roman" w:hAnsi="Times New Roman"/>
          <w:lang w:val="lt-LT" w:eastAsia="lt-LT"/>
        </w:rPr>
        <w:t xml:space="preserve"> vartojimui įtakos neturi. Vaistą galima gerti valgio metu arba nevalgius.</w:t>
      </w:r>
    </w:p>
    <w:p w:rsidR="0007309A" w:rsidRPr="001A2181" w:rsidRDefault="0007309A" w:rsidP="0007309A">
      <w:pPr>
        <w:spacing w:after="0" w:line="240" w:lineRule="auto"/>
        <w:rPr>
          <w:rFonts w:ascii="Times New Roman" w:eastAsia="Times New Roman" w:hAnsi="Times New Roman"/>
          <w:lang w:val="lt-LT" w:eastAsia="lt-LT"/>
        </w:rPr>
      </w:pPr>
    </w:p>
    <w:p w:rsidR="0007309A" w:rsidRPr="001A2181" w:rsidRDefault="0007309A" w:rsidP="0007309A">
      <w:pPr>
        <w:keepNext/>
        <w:spacing w:after="0" w:line="240" w:lineRule="auto"/>
        <w:outlineLvl w:val="2"/>
        <w:rPr>
          <w:rFonts w:ascii="Times New Roman" w:eastAsia="Times New Roman" w:hAnsi="Times New Roman"/>
          <w:b/>
          <w:lang w:val="lt-LT" w:eastAsia="lt-LT"/>
        </w:rPr>
      </w:pPr>
      <w:r w:rsidRPr="001A2181">
        <w:rPr>
          <w:rFonts w:ascii="Times New Roman" w:eastAsia="Times New Roman" w:hAnsi="Times New Roman"/>
          <w:b/>
          <w:lang w:val="lt-LT" w:eastAsia="lt-LT"/>
        </w:rPr>
        <w:t>Nėštum</w:t>
      </w:r>
      <w:r>
        <w:rPr>
          <w:rFonts w:ascii="Times New Roman" w:eastAsia="Times New Roman" w:hAnsi="Times New Roman"/>
          <w:b/>
          <w:lang w:val="lt-LT" w:eastAsia="lt-LT"/>
        </w:rPr>
        <w:t>as</w:t>
      </w:r>
      <w:r w:rsidRPr="001A2181">
        <w:rPr>
          <w:rFonts w:ascii="Times New Roman" w:eastAsia="Times New Roman" w:hAnsi="Times New Roman"/>
          <w:b/>
          <w:lang w:val="lt-LT" w:eastAsia="lt-LT"/>
        </w:rPr>
        <w:t xml:space="preserve"> ir žindymo laikotarpis</w:t>
      </w:r>
    </w:p>
    <w:p w:rsidR="0007309A" w:rsidRDefault="0007309A" w:rsidP="0007309A">
      <w:pPr>
        <w:spacing w:after="0" w:line="240" w:lineRule="auto"/>
        <w:rPr>
          <w:rFonts w:ascii="Times New Roman" w:eastAsia="Times New Roman" w:hAnsi="Times New Roman"/>
          <w:lang w:val="lt-LT" w:eastAsia="lt-LT"/>
        </w:rPr>
      </w:pPr>
      <w:r w:rsidRPr="00ED024D">
        <w:rPr>
          <w:rFonts w:ascii="Times New Roman" w:hAnsi="Times New Roman"/>
          <w:noProof/>
          <w:szCs w:val="24"/>
          <w:lang w:val="lt-LT"/>
        </w:rPr>
        <w:t>Jeigu esate nėščia, žindote kūdikį, manote, kad galbūt esate nėščia, arba planuojate pastoti, tai prieš vartodama šį vaistą,</w:t>
      </w:r>
      <w:r>
        <w:rPr>
          <w:rFonts w:ascii="Times New Roman" w:hAnsi="Times New Roman"/>
          <w:noProof/>
          <w:szCs w:val="24"/>
          <w:lang w:val="lt-LT"/>
        </w:rPr>
        <w:t xml:space="preserve"> pasitarkite su gydytoju arba vaistininku</w:t>
      </w:r>
      <w:r w:rsidRPr="00ED024D">
        <w:rPr>
          <w:rFonts w:ascii="Times New Roman" w:hAnsi="Times New Roman"/>
          <w:noProof/>
          <w:szCs w:val="24"/>
          <w:lang w:val="lt-LT"/>
        </w:rPr>
        <w:t>.</w:t>
      </w:r>
      <w:r w:rsidRPr="00ED024D">
        <w:rPr>
          <w:rFonts w:ascii="Times New Roman" w:eastAsia="Times New Roman" w:hAnsi="Times New Roman"/>
          <w:lang w:val="lt-LT" w:eastAsia="lt-LT"/>
        </w:rPr>
        <w:t xml:space="preserve"> </w:t>
      </w:r>
    </w:p>
    <w:p w:rsidR="0007309A" w:rsidRPr="001A2181" w:rsidRDefault="0007309A" w:rsidP="0007309A">
      <w:pPr>
        <w:spacing w:after="0" w:line="240" w:lineRule="auto"/>
        <w:rPr>
          <w:rFonts w:ascii="Times New Roman" w:eastAsia="Times New Roman" w:hAnsi="Times New Roman"/>
          <w:lang w:val="lt-LT" w:eastAsia="lt-LT"/>
        </w:rPr>
      </w:pPr>
      <w:r w:rsidRPr="001A2181">
        <w:rPr>
          <w:rFonts w:ascii="Times New Roman" w:eastAsia="Times New Roman" w:hAnsi="Times New Roman"/>
          <w:lang w:val="lt-LT" w:eastAsia="lt-LT"/>
        </w:rPr>
        <w:t xml:space="preserve">Nėštumo ir žindymo laikotarpiu nerekomenduojama vartoti </w:t>
      </w:r>
      <w:proofErr w:type="spellStart"/>
      <w:r w:rsidRPr="001A2181">
        <w:rPr>
          <w:rFonts w:ascii="Times New Roman" w:eastAsia="Times New Roman" w:hAnsi="Times New Roman"/>
          <w:lang w:val="lt-LT" w:eastAsia="lt-LT"/>
        </w:rPr>
        <w:t>Triptosan</w:t>
      </w:r>
      <w:proofErr w:type="spellEnd"/>
      <w:r w:rsidRPr="001A2181">
        <w:rPr>
          <w:rFonts w:ascii="Times New Roman" w:eastAsia="Times New Roman" w:hAnsi="Times New Roman"/>
          <w:lang w:val="lt-LT" w:eastAsia="lt-LT"/>
        </w:rPr>
        <w:t>.</w:t>
      </w:r>
    </w:p>
    <w:p w:rsidR="0007309A" w:rsidRPr="001A2181" w:rsidRDefault="0007309A" w:rsidP="0007309A">
      <w:pPr>
        <w:spacing w:after="0" w:line="240" w:lineRule="auto"/>
        <w:rPr>
          <w:rFonts w:ascii="Times New Roman" w:eastAsia="Times New Roman" w:hAnsi="Times New Roman"/>
          <w:lang w:val="lt-LT" w:eastAsia="lt-LT"/>
        </w:rPr>
      </w:pPr>
    </w:p>
    <w:p w:rsidR="0007309A" w:rsidRPr="001A2181" w:rsidRDefault="0007309A" w:rsidP="0007309A">
      <w:pPr>
        <w:keepNext/>
        <w:spacing w:after="0" w:line="240" w:lineRule="auto"/>
        <w:outlineLvl w:val="2"/>
        <w:rPr>
          <w:rFonts w:ascii="Times New Roman" w:eastAsia="Times New Roman" w:hAnsi="Times New Roman"/>
          <w:b/>
          <w:lang w:val="lt-LT" w:eastAsia="lt-LT"/>
        </w:rPr>
      </w:pPr>
      <w:r w:rsidRPr="001A2181">
        <w:rPr>
          <w:rFonts w:ascii="Times New Roman" w:eastAsia="Times New Roman" w:hAnsi="Times New Roman"/>
          <w:b/>
          <w:lang w:val="lt-LT" w:eastAsia="lt-LT"/>
        </w:rPr>
        <w:t>Vairavimas ir mechanizmų valdymas</w:t>
      </w:r>
    </w:p>
    <w:p w:rsidR="0007309A" w:rsidRPr="001A2181" w:rsidRDefault="0007309A" w:rsidP="0007309A">
      <w:pPr>
        <w:spacing w:after="0" w:line="240" w:lineRule="auto"/>
        <w:rPr>
          <w:rFonts w:ascii="Times New Roman" w:eastAsia="Times New Roman" w:hAnsi="Times New Roman"/>
          <w:lang w:val="lt-LT" w:eastAsia="lt-LT"/>
        </w:rPr>
      </w:pPr>
      <w:proofErr w:type="spellStart"/>
      <w:r w:rsidRPr="001A2181">
        <w:rPr>
          <w:rFonts w:ascii="Times New Roman" w:eastAsia="Times New Roman" w:hAnsi="Times New Roman"/>
          <w:lang w:val="lt-LT" w:eastAsia="lt-LT"/>
        </w:rPr>
        <w:t>Triptosan</w:t>
      </w:r>
      <w:proofErr w:type="spellEnd"/>
      <w:r w:rsidRPr="001A2181">
        <w:rPr>
          <w:rFonts w:ascii="Times New Roman" w:eastAsia="Times New Roman" w:hAnsi="Times New Roman"/>
          <w:lang w:val="lt-LT" w:eastAsia="lt-LT"/>
        </w:rPr>
        <w:t xml:space="preserve"> gali sukelti galvos svaigimą. Jeigu jaučiate galvos svaigimą, vairuoti ar mechanizmų valdyti negalima.</w:t>
      </w:r>
    </w:p>
    <w:p w:rsidR="0007309A" w:rsidRPr="00E16E72" w:rsidRDefault="0007309A" w:rsidP="0007309A">
      <w:pPr>
        <w:keepNext/>
        <w:spacing w:after="0" w:line="240" w:lineRule="auto"/>
        <w:outlineLvl w:val="1"/>
        <w:rPr>
          <w:rFonts w:ascii="Times New Roman" w:eastAsia="Times New Roman" w:hAnsi="Times New Roman"/>
          <w:bCs/>
          <w:lang w:val="lt-LT" w:eastAsia="lt-LT"/>
        </w:rPr>
      </w:pPr>
    </w:p>
    <w:p w:rsidR="0007309A" w:rsidRPr="001A2181" w:rsidRDefault="0007309A" w:rsidP="0007309A">
      <w:pPr>
        <w:spacing w:after="0" w:line="240" w:lineRule="auto"/>
        <w:rPr>
          <w:rFonts w:ascii="Times New Roman" w:eastAsia="Times New Roman" w:hAnsi="Times New Roman"/>
          <w:lang w:val="lt-LT" w:eastAsia="lt-LT"/>
        </w:rPr>
      </w:pPr>
    </w:p>
    <w:p w:rsidR="0007309A" w:rsidRPr="001A2181" w:rsidRDefault="0007309A" w:rsidP="0007309A">
      <w:pPr>
        <w:keepNext/>
        <w:spacing w:after="0" w:line="240" w:lineRule="auto"/>
        <w:ind w:left="567" w:hanging="567"/>
        <w:outlineLvl w:val="1"/>
        <w:rPr>
          <w:rFonts w:ascii="Times New Roman" w:eastAsia="Times New Roman" w:hAnsi="Times New Roman"/>
          <w:b/>
          <w:lang w:val="lt-LT" w:eastAsia="lt-LT"/>
        </w:rPr>
      </w:pPr>
      <w:r w:rsidRPr="001A2181">
        <w:rPr>
          <w:rFonts w:ascii="Times New Roman" w:eastAsia="Times New Roman" w:hAnsi="Times New Roman"/>
          <w:b/>
          <w:lang w:val="lt-LT" w:eastAsia="lt-LT"/>
        </w:rPr>
        <w:t>3.</w:t>
      </w:r>
      <w:r w:rsidRPr="001A2181">
        <w:rPr>
          <w:rFonts w:ascii="Times New Roman" w:eastAsia="Times New Roman" w:hAnsi="Times New Roman"/>
          <w:b/>
          <w:lang w:val="lt-LT" w:eastAsia="lt-LT"/>
        </w:rPr>
        <w:tab/>
      </w:r>
      <w:r>
        <w:rPr>
          <w:rFonts w:ascii="Times New Roman" w:eastAsia="Times New Roman" w:hAnsi="Times New Roman"/>
          <w:b/>
          <w:lang w:val="lt-LT" w:eastAsia="lt-LT"/>
        </w:rPr>
        <w:t xml:space="preserve">Kaip vartoti </w:t>
      </w:r>
      <w:proofErr w:type="spellStart"/>
      <w:r>
        <w:rPr>
          <w:rFonts w:ascii="Times New Roman" w:eastAsia="Times New Roman" w:hAnsi="Times New Roman"/>
          <w:b/>
          <w:lang w:val="lt-LT" w:eastAsia="lt-LT"/>
        </w:rPr>
        <w:t>Triptosan</w:t>
      </w:r>
      <w:proofErr w:type="spellEnd"/>
    </w:p>
    <w:p w:rsidR="0007309A" w:rsidRPr="001A2181" w:rsidRDefault="0007309A" w:rsidP="0007309A">
      <w:pPr>
        <w:spacing w:after="0" w:line="240" w:lineRule="auto"/>
        <w:rPr>
          <w:rFonts w:ascii="Times New Roman" w:eastAsia="Times New Roman" w:hAnsi="Times New Roman"/>
          <w:lang w:val="lt-LT" w:eastAsia="lt-LT"/>
        </w:rPr>
      </w:pPr>
    </w:p>
    <w:p w:rsidR="0007309A" w:rsidRPr="001A2181" w:rsidRDefault="0007309A" w:rsidP="0007309A">
      <w:pPr>
        <w:spacing w:after="0" w:line="240" w:lineRule="auto"/>
        <w:rPr>
          <w:rFonts w:ascii="Times New Roman" w:eastAsia="Times New Roman" w:hAnsi="Times New Roman"/>
          <w:lang w:val="lt-LT" w:eastAsia="lt-LT"/>
        </w:rPr>
      </w:pPr>
      <w:r>
        <w:rPr>
          <w:rFonts w:ascii="Times New Roman" w:eastAsia="Times New Roman" w:hAnsi="Times New Roman"/>
          <w:lang w:val="lt-LT" w:eastAsia="lt-LT"/>
        </w:rPr>
        <w:t>V</w:t>
      </w:r>
      <w:r w:rsidRPr="001A2181">
        <w:rPr>
          <w:rFonts w:ascii="Times New Roman" w:eastAsia="Times New Roman" w:hAnsi="Times New Roman"/>
          <w:lang w:val="lt-LT" w:eastAsia="lt-LT"/>
        </w:rPr>
        <w:t xml:space="preserve">isada vartokite </w:t>
      </w:r>
      <w:r>
        <w:rPr>
          <w:rFonts w:ascii="Times New Roman" w:eastAsia="Times New Roman" w:hAnsi="Times New Roman"/>
          <w:lang w:val="lt-LT" w:eastAsia="lt-LT"/>
        </w:rPr>
        <w:t xml:space="preserve">šį vaistą </w:t>
      </w:r>
      <w:r w:rsidRPr="001A2181">
        <w:rPr>
          <w:rFonts w:ascii="Times New Roman" w:eastAsia="Times New Roman" w:hAnsi="Times New Roman"/>
          <w:lang w:val="lt-LT" w:eastAsia="lt-LT"/>
        </w:rPr>
        <w:t>tiksliai kaip nurodė gydytojas. Jeigu abejojate, kreipkitės į gydytoją arba vaistininką.</w:t>
      </w:r>
    </w:p>
    <w:p w:rsidR="0007309A" w:rsidRPr="001A2181" w:rsidRDefault="0007309A" w:rsidP="0007309A">
      <w:pPr>
        <w:spacing w:after="0" w:line="240" w:lineRule="auto"/>
        <w:rPr>
          <w:rFonts w:ascii="Times New Roman" w:eastAsia="Times New Roman" w:hAnsi="Times New Roman"/>
          <w:lang w:val="lt-LT" w:eastAsia="lt-LT"/>
        </w:rPr>
      </w:pPr>
    </w:p>
    <w:p w:rsidR="0007309A" w:rsidRPr="001A2181" w:rsidRDefault="0007309A" w:rsidP="0007309A">
      <w:pPr>
        <w:spacing w:after="0" w:line="240" w:lineRule="auto"/>
        <w:rPr>
          <w:rFonts w:ascii="Times New Roman" w:eastAsia="Times New Roman" w:hAnsi="Times New Roman"/>
          <w:lang w:val="lt-LT" w:eastAsia="lt-LT"/>
        </w:rPr>
      </w:pPr>
      <w:proofErr w:type="spellStart"/>
      <w:r w:rsidRPr="001A2181">
        <w:rPr>
          <w:rFonts w:ascii="Times New Roman" w:eastAsia="Times New Roman" w:hAnsi="Times New Roman"/>
          <w:lang w:val="lt-LT" w:eastAsia="lt-LT"/>
        </w:rPr>
        <w:t>Triptosan</w:t>
      </w:r>
      <w:proofErr w:type="spellEnd"/>
      <w:r w:rsidRPr="001A2181">
        <w:rPr>
          <w:rFonts w:ascii="Times New Roman" w:eastAsia="Times New Roman" w:hAnsi="Times New Roman"/>
          <w:lang w:val="lt-LT" w:eastAsia="lt-LT"/>
        </w:rPr>
        <w:t xml:space="preserve"> kapsules reikia nuryti užgeriant stikline vandens. </w:t>
      </w:r>
    </w:p>
    <w:p w:rsidR="0007309A" w:rsidRPr="001A2181" w:rsidRDefault="0007309A" w:rsidP="0007309A">
      <w:pPr>
        <w:spacing w:after="0" w:line="240" w:lineRule="auto"/>
        <w:rPr>
          <w:rFonts w:ascii="Times New Roman" w:eastAsia="Times New Roman" w:hAnsi="Times New Roman"/>
          <w:lang w:val="lt-LT" w:eastAsia="lt-LT"/>
        </w:rPr>
      </w:pPr>
    </w:p>
    <w:p w:rsidR="0007309A" w:rsidRPr="001A2181" w:rsidRDefault="0007309A" w:rsidP="0007309A">
      <w:pPr>
        <w:spacing w:after="0" w:line="240" w:lineRule="auto"/>
        <w:rPr>
          <w:rFonts w:ascii="Times New Roman" w:eastAsia="Times New Roman" w:hAnsi="Times New Roman"/>
          <w:u w:val="single"/>
          <w:lang w:val="lt-LT" w:eastAsia="lt-LT"/>
        </w:rPr>
      </w:pPr>
      <w:r w:rsidRPr="001A2181">
        <w:rPr>
          <w:rFonts w:ascii="Times New Roman" w:eastAsia="Times New Roman" w:hAnsi="Times New Roman"/>
          <w:u w:val="single"/>
          <w:lang w:val="lt-LT" w:eastAsia="lt-LT"/>
        </w:rPr>
        <w:t>Suaugusie</w:t>
      </w:r>
      <w:r>
        <w:rPr>
          <w:rFonts w:ascii="Times New Roman" w:eastAsia="Times New Roman" w:hAnsi="Times New Roman"/>
          <w:u w:val="single"/>
          <w:lang w:val="lt-LT" w:eastAsia="lt-LT"/>
        </w:rPr>
        <w:t>siems</w:t>
      </w:r>
      <w:r w:rsidRPr="001A2181">
        <w:rPr>
          <w:rFonts w:ascii="Times New Roman" w:eastAsia="Times New Roman" w:hAnsi="Times New Roman"/>
          <w:u w:val="single"/>
          <w:lang w:val="lt-LT" w:eastAsia="lt-LT"/>
        </w:rPr>
        <w:t xml:space="preserve"> pacienta</w:t>
      </w:r>
      <w:r>
        <w:rPr>
          <w:rFonts w:ascii="Times New Roman" w:eastAsia="Times New Roman" w:hAnsi="Times New Roman"/>
          <w:u w:val="single"/>
          <w:lang w:val="lt-LT" w:eastAsia="lt-LT"/>
        </w:rPr>
        <w:t>ms</w:t>
      </w:r>
    </w:p>
    <w:p w:rsidR="0007309A" w:rsidRPr="001A2181" w:rsidRDefault="0007309A" w:rsidP="0007309A">
      <w:pPr>
        <w:spacing w:after="0" w:line="240" w:lineRule="auto"/>
        <w:rPr>
          <w:rFonts w:ascii="Times New Roman" w:eastAsia="Times New Roman" w:hAnsi="Times New Roman"/>
          <w:lang w:val="lt-LT" w:eastAsia="lt-LT"/>
        </w:rPr>
      </w:pPr>
      <w:r w:rsidRPr="001A2181">
        <w:rPr>
          <w:rFonts w:ascii="Times New Roman" w:eastAsia="Times New Roman" w:hAnsi="Times New Roman"/>
          <w:lang w:val="lt-LT" w:eastAsia="lt-LT"/>
        </w:rPr>
        <w:t xml:space="preserve">Dozę nustato gydytojas. Įprastinė </w:t>
      </w:r>
      <w:proofErr w:type="spellStart"/>
      <w:r w:rsidRPr="001A2181">
        <w:rPr>
          <w:rFonts w:ascii="Times New Roman" w:eastAsia="Times New Roman" w:hAnsi="Times New Roman"/>
          <w:lang w:val="lt-LT" w:eastAsia="lt-LT"/>
        </w:rPr>
        <w:t>Triptosan</w:t>
      </w:r>
      <w:proofErr w:type="spellEnd"/>
      <w:r w:rsidRPr="001A2181">
        <w:rPr>
          <w:rFonts w:ascii="Times New Roman" w:eastAsia="Times New Roman" w:hAnsi="Times New Roman"/>
          <w:lang w:val="lt-LT" w:eastAsia="lt-LT"/>
        </w:rPr>
        <w:t xml:space="preserve"> paros dozė suaugusiems ligoniams yra 150 mg (1</w:t>
      </w:r>
      <w:r>
        <w:rPr>
          <w:rFonts w:ascii="Times New Roman" w:eastAsia="Times New Roman" w:hAnsi="Times New Roman"/>
          <w:lang w:val="lt-LT" w:eastAsia="lt-LT"/>
        </w:rPr>
        <w:t> </w:t>
      </w:r>
      <w:proofErr w:type="spellStart"/>
      <w:r w:rsidRPr="001A2181">
        <w:rPr>
          <w:rFonts w:ascii="Times New Roman" w:eastAsia="Times New Roman" w:hAnsi="Times New Roman"/>
          <w:lang w:val="lt-LT" w:eastAsia="lt-LT"/>
        </w:rPr>
        <w:t>Triptosan</w:t>
      </w:r>
      <w:proofErr w:type="spellEnd"/>
      <w:r w:rsidRPr="001A2181">
        <w:rPr>
          <w:rFonts w:ascii="Times New Roman" w:eastAsia="Times New Roman" w:hAnsi="Times New Roman"/>
          <w:lang w:val="lt-LT" w:eastAsia="lt-LT"/>
        </w:rPr>
        <w:t xml:space="preserve"> kapsulė) du kartus per parą. </w:t>
      </w:r>
    </w:p>
    <w:p w:rsidR="0007309A" w:rsidRPr="001A2181" w:rsidRDefault="0007309A" w:rsidP="0007309A">
      <w:pPr>
        <w:spacing w:after="0" w:line="240" w:lineRule="auto"/>
        <w:rPr>
          <w:rFonts w:ascii="Times New Roman" w:eastAsia="Times New Roman" w:hAnsi="Times New Roman"/>
          <w:lang w:val="lt-LT" w:eastAsia="lt-LT"/>
        </w:rPr>
      </w:pPr>
    </w:p>
    <w:p w:rsidR="0007309A" w:rsidRPr="001A2181" w:rsidRDefault="0007309A" w:rsidP="0007309A">
      <w:pPr>
        <w:spacing w:after="0" w:line="240" w:lineRule="auto"/>
        <w:rPr>
          <w:rFonts w:ascii="Times New Roman" w:eastAsia="Times New Roman" w:hAnsi="Times New Roman"/>
          <w:lang w:val="lt-LT" w:eastAsia="lt-LT"/>
        </w:rPr>
      </w:pPr>
      <w:r w:rsidRPr="001A2181">
        <w:rPr>
          <w:rFonts w:ascii="Times New Roman" w:eastAsia="Times New Roman" w:hAnsi="Times New Roman"/>
          <w:lang w:val="lt-LT" w:eastAsia="lt-LT"/>
        </w:rPr>
        <w:t>Kas 3-4 savaites gydytojas įvertins Jūsų būklę ir nuspręs, ar reikia tęsti gydymą.</w:t>
      </w:r>
    </w:p>
    <w:p w:rsidR="0007309A" w:rsidRPr="001A2181" w:rsidRDefault="0007309A" w:rsidP="0007309A">
      <w:pPr>
        <w:spacing w:after="0" w:line="240" w:lineRule="auto"/>
        <w:outlineLvl w:val="0"/>
        <w:rPr>
          <w:rFonts w:ascii="Times New Roman" w:eastAsia="Times New Roman" w:hAnsi="Times New Roman"/>
          <w:u w:val="single"/>
          <w:lang w:val="lt-LT" w:eastAsia="lt-LT"/>
        </w:rPr>
      </w:pPr>
      <w:r w:rsidRPr="001A2181">
        <w:rPr>
          <w:rFonts w:ascii="Times New Roman" w:eastAsia="Times New Roman" w:hAnsi="Times New Roman"/>
          <w:u w:val="single"/>
          <w:lang w:val="lt-LT" w:eastAsia="lt-LT"/>
        </w:rPr>
        <w:t>Senyvi</w:t>
      </w:r>
      <w:r>
        <w:rPr>
          <w:rFonts w:ascii="Times New Roman" w:eastAsia="Times New Roman" w:hAnsi="Times New Roman"/>
          <w:u w:val="single"/>
          <w:lang w:val="lt-LT" w:eastAsia="lt-LT"/>
        </w:rPr>
        <w:t>ems</w:t>
      </w:r>
      <w:r w:rsidRPr="001A2181">
        <w:rPr>
          <w:rFonts w:ascii="Times New Roman" w:eastAsia="Times New Roman" w:hAnsi="Times New Roman"/>
          <w:u w:val="single"/>
          <w:lang w:val="lt-LT" w:eastAsia="lt-LT"/>
        </w:rPr>
        <w:t xml:space="preserve"> pacienta</w:t>
      </w:r>
      <w:r>
        <w:rPr>
          <w:rFonts w:ascii="Times New Roman" w:eastAsia="Times New Roman" w:hAnsi="Times New Roman"/>
          <w:u w:val="single"/>
          <w:lang w:val="lt-LT" w:eastAsia="lt-LT"/>
        </w:rPr>
        <w:t>ms</w:t>
      </w:r>
    </w:p>
    <w:p w:rsidR="0007309A" w:rsidRDefault="0007309A" w:rsidP="0007309A">
      <w:pPr>
        <w:spacing w:after="0" w:line="240" w:lineRule="auto"/>
        <w:outlineLvl w:val="0"/>
        <w:rPr>
          <w:rFonts w:ascii="Times New Roman" w:eastAsia="Times New Roman" w:hAnsi="Times New Roman"/>
          <w:lang w:val="lt-LT" w:eastAsia="lt-LT"/>
        </w:rPr>
      </w:pPr>
      <w:r w:rsidRPr="001A2181">
        <w:rPr>
          <w:rFonts w:ascii="Times New Roman" w:eastAsia="Times New Roman" w:hAnsi="Times New Roman"/>
          <w:lang w:val="lt-LT" w:eastAsia="lt-LT"/>
        </w:rPr>
        <w:t xml:space="preserve">Senyviems pacientams gydymą </w:t>
      </w:r>
      <w:proofErr w:type="spellStart"/>
      <w:r w:rsidRPr="001A2181">
        <w:rPr>
          <w:rFonts w:ascii="Times New Roman" w:eastAsia="Times New Roman" w:hAnsi="Times New Roman"/>
          <w:lang w:val="lt-LT" w:eastAsia="lt-LT"/>
        </w:rPr>
        <w:t>Triptosan</w:t>
      </w:r>
      <w:proofErr w:type="spellEnd"/>
      <w:r w:rsidRPr="001A2181">
        <w:rPr>
          <w:rFonts w:ascii="Times New Roman" w:eastAsia="Times New Roman" w:hAnsi="Times New Roman"/>
          <w:lang w:val="lt-LT" w:eastAsia="lt-LT"/>
        </w:rPr>
        <w:t xml:space="preserve"> reikėtų pradėti vartojant per pus mažesnę nei rekomenduojama suaugusiems vaisto dozę.</w:t>
      </w:r>
    </w:p>
    <w:p w:rsidR="0007309A" w:rsidRDefault="0007309A" w:rsidP="0007309A">
      <w:pPr>
        <w:spacing w:after="0" w:line="240" w:lineRule="auto"/>
        <w:outlineLvl w:val="0"/>
        <w:rPr>
          <w:rFonts w:ascii="Times New Roman" w:eastAsia="Times New Roman" w:hAnsi="Times New Roman"/>
          <w:lang w:val="lt-LT" w:eastAsia="lt-LT"/>
        </w:rPr>
      </w:pPr>
    </w:p>
    <w:p w:rsidR="0007309A" w:rsidRPr="00342841" w:rsidRDefault="0007309A" w:rsidP="0007309A">
      <w:pPr>
        <w:spacing w:after="0" w:line="240" w:lineRule="auto"/>
        <w:outlineLvl w:val="0"/>
        <w:rPr>
          <w:rFonts w:ascii="Times New Roman" w:eastAsia="Times New Roman" w:hAnsi="Times New Roman"/>
          <w:b/>
          <w:lang w:val="lt-LT" w:eastAsia="lt-LT"/>
        </w:rPr>
      </w:pPr>
      <w:r w:rsidRPr="00342841">
        <w:rPr>
          <w:rFonts w:ascii="Times New Roman" w:hAnsi="Times New Roman"/>
          <w:b/>
          <w:lang w:val="lt-LT"/>
        </w:rPr>
        <w:t>Vartojimas vaikams ir paaugliams</w:t>
      </w:r>
    </w:p>
    <w:p w:rsidR="0007309A" w:rsidRDefault="0007309A" w:rsidP="0007309A">
      <w:pPr>
        <w:spacing w:after="0" w:line="240" w:lineRule="auto"/>
        <w:outlineLvl w:val="0"/>
        <w:rPr>
          <w:rFonts w:ascii="Times New Roman" w:eastAsia="Times New Roman" w:hAnsi="Times New Roman"/>
          <w:lang w:val="lt-LT" w:eastAsia="lt-LT"/>
        </w:rPr>
      </w:pPr>
      <w:r w:rsidRPr="001A2181">
        <w:rPr>
          <w:rFonts w:ascii="Times New Roman" w:eastAsia="Times New Roman" w:hAnsi="Times New Roman"/>
          <w:lang w:val="lt-LT" w:eastAsia="lt-LT"/>
        </w:rPr>
        <w:t xml:space="preserve">Jaunesniems nei </w:t>
      </w:r>
      <w:r w:rsidRPr="001A2181">
        <w:rPr>
          <w:rFonts w:ascii="Times New Roman" w:eastAsia="Times New Roman" w:hAnsi="Times New Roman"/>
          <w:lang w:eastAsia="lt-LT"/>
        </w:rPr>
        <w:t xml:space="preserve">18 </w:t>
      </w:r>
      <w:r w:rsidRPr="001A2181">
        <w:rPr>
          <w:rFonts w:ascii="Times New Roman" w:eastAsia="Times New Roman" w:hAnsi="Times New Roman"/>
          <w:lang w:val="lt-LT" w:eastAsia="lt-LT"/>
        </w:rPr>
        <w:t>metų vaikams ir paaugliams vartoti nerekomenduojama</w:t>
      </w:r>
      <w:r>
        <w:rPr>
          <w:rFonts w:ascii="Times New Roman" w:eastAsia="Times New Roman" w:hAnsi="Times New Roman"/>
          <w:lang w:val="lt-LT" w:eastAsia="lt-LT"/>
        </w:rPr>
        <w:t>.</w:t>
      </w:r>
    </w:p>
    <w:p w:rsidR="0007309A" w:rsidRPr="001A2181" w:rsidRDefault="0007309A" w:rsidP="0007309A">
      <w:pPr>
        <w:spacing w:after="0" w:line="240" w:lineRule="auto"/>
        <w:outlineLvl w:val="0"/>
        <w:rPr>
          <w:rFonts w:ascii="Times New Roman" w:eastAsia="Times New Roman" w:hAnsi="Times New Roman"/>
          <w:u w:val="single"/>
          <w:lang w:val="lt-LT" w:eastAsia="lt-LT"/>
        </w:rPr>
      </w:pPr>
    </w:p>
    <w:p w:rsidR="0007309A" w:rsidRPr="001A2181" w:rsidRDefault="0007309A" w:rsidP="0007309A">
      <w:pPr>
        <w:keepNext/>
        <w:spacing w:after="0" w:line="240" w:lineRule="auto"/>
        <w:outlineLvl w:val="2"/>
        <w:rPr>
          <w:rFonts w:ascii="Times New Roman" w:eastAsia="Times New Roman" w:hAnsi="Times New Roman"/>
          <w:b/>
          <w:lang w:val="lt-LT" w:eastAsia="lt-LT"/>
        </w:rPr>
      </w:pPr>
      <w:r>
        <w:rPr>
          <w:rFonts w:ascii="Times New Roman" w:eastAsia="Times New Roman" w:hAnsi="Times New Roman"/>
          <w:b/>
          <w:lang w:val="lt-LT" w:eastAsia="lt-LT"/>
        </w:rPr>
        <w:t>Ką daryti p</w:t>
      </w:r>
      <w:r w:rsidRPr="001A2181">
        <w:rPr>
          <w:rFonts w:ascii="Times New Roman" w:eastAsia="Times New Roman" w:hAnsi="Times New Roman"/>
          <w:b/>
          <w:lang w:val="lt-LT" w:eastAsia="lt-LT"/>
        </w:rPr>
        <w:t xml:space="preserve">avartojus per didelę </w:t>
      </w:r>
      <w:proofErr w:type="spellStart"/>
      <w:r w:rsidRPr="001A2181">
        <w:rPr>
          <w:rFonts w:ascii="Times New Roman" w:eastAsia="Times New Roman" w:hAnsi="Times New Roman"/>
          <w:b/>
          <w:lang w:val="lt-LT" w:eastAsia="lt-LT"/>
        </w:rPr>
        <w:t>Triptosan</w:t>
      </w:r>
      <w:proofErr w:type="spellEnd"/>
      <w:r w:rsidRPr="001A2181">
        <w:rPr>
          <w:rFonts w:ascii="Times New Roman" w:eastAsia="Times New Roman" w:hAnsi="Times New Roman"/>
          <w:b/>
          <w:lang w:val="lt-LT" w:eastAsia="lt-LT"/>
        </w:rPr>
        <w:t xml:space="preserve"> dozę</w:t>
      </w:r>
      <w:r>
        <w:rPr>
          <w:rFonts w:ascii="Times New Roman" w:eastAsia="Times New Roman" w:hAnsi="Times New Roman"/>
          <w:b/>
          <w:lang w:val="lt-LT" w:eastAsia="lt-LT"/>
        </w:rPr>
        <w:t>?</w:t>
      </w:r>
    </w:p>
    <w:p w:rsidR="0007309A" w:rsidRPr="001A2181" w:rsidRDefault="0007309A" w:rsidP="0007309A">
      <w:pPr>
        <w:spacing w:after="0" w:line="240" w:lineRule="auto"/>
        <w:rPr>
          <w:rFonts w:ascii="Times New Roman" w:eastAsia="Times New Roman" w:hAnsi="Times New Roman"/>
          <w:lang w:val="lt-LT" w:eastAsia="lt-LT"/>
        </w:rPr>
      </w:pPr>
      <w:r w:rsidRPr="001A2181">
        <w:rPr>
          <w:rFonts w:ascii="Times New Roman" w:eastAsia="Times New Roman" w:hAnsi="Times New Roman"/>
          <w:lang w:val="lt-LT" w:eastAsia="lt-LT"/>
        </w:rPr>
        <w:t>Atsitiktinai išgėrus per didelę vaisto dozę, kreipkitės į gydytoją arba artimiausios ligoninės priėmimo skyrių.</w:t>
      </w:r>
    </w:p>
    <w:p w:rsidR="0007309A" w:rsidRPr="001A2181" w:rsidRDefault="0007309A" w:rsidP="0007309A">
      <w:pPr>
        <w:spacing w:after="0" w:line="240" w:lineRule="auto"/>
        <w:rPr>
          <w:rFonts w:ascii="Times New Roman" w:eastAsia="Times New Roman" w:hAnsi="Times New Roman"/>
          <w:lang w:val="lt-LT" w:eastAsia="lt-LT"/>
        </w:rPr>
      </w:pPr>
    </w:p>
    <w:p w:rsidR="0007309A" w:rsidRPr="001A2181" w:rsidRDefault="0007309A" w:rsidP="0007309A">
      <w:pPr>
        <w:keepNext/>
        <w:spacing w:after="0" w:line="240" w:lineRule="auto"/>
        <w:outlineLvl w:val="2"/>
        <w:rPr>
          <w:rFonts w:ascii="Times New Roman" w:eastAsia="Times New Roman" w:hAnsi="Times New Roman"/>
          <w:b/>
          <w:lang w:val="lt-LT" w:eastAsia="lt-LT"/>
        </w:rPr>
      </w:pPr>
      <w:r w:rsidRPr="001A2181">
        <w:rPr>
          <w:rFonts w:ascii="Times New Roman" w:eastAsia="Times New Roman" w:hAnsi="Times New Roman"/>
          <w:b/>
          <w:lang w:val="lt-LT" w:eastAsia="lt-LT"/>
        </w:rPr>
        <w:t xml:space="preserve">Pamiršus pavartoti </w:t>
      </w:r>
      <w:proofErr w:type="spellStart"/>
      <w:r w:rsidRPr="001A2181">
        <w:rPr>
          <w:rFonts w:ascii="Times New Roman" w:eastAsia="Times New Roman" w:hAnsi="Times New Roman"/>
          <w:b/>
          <w:lang w:val="lt-LT" w:eastAsia="lt-LT"/>
        </w:rPr>
        <w:t>Triptosan</w:t>
      </w:r>
      <w:proofErr w:type="spellEnd"/>
    </w:p>
    <w:p w:rsidR="0007309A" w:rsidRPr="001A2181" w:rsidRDefault="0007309A" w:rsidP="0007309A">
      <w:pPr>
        <w:spacing w:after="0" w:line="240" w:lineRule="auto"/>
        <w:rPr>
          <w:rFonts w:ascii="Times New Roman" w:eastAsia="Times New Roman" w:hAnsi="Times New Roman"/>
          <w:lang w:val="lt-LT" w:eastAsia="lt-LT"/>
        </w:rPr>
      </w:pPr>
      <w:r w:rsidRPr="001A2181">
        <w:rPr>
          <w:rFonts w:ascii="Times New Roman" w:eastAsia="Times New Roman" w:hAnsi="Times New Roman"/>
          <w:lang w:val="lt-LT" w:eastAsia="lt-LT"/>
        </w:rPr>
        <w:t>Negalima vartoti dvigubos dozės norint kompensuoti praleistą dozę.</w:t>
      </w:r>
    </w:p>
    <w:p w:rsidR="0007309A" w:rsidRPr="001A2181" w:rsidRDefault="0007309A" w:rsidP="0007309A">
      <w:pPr>
        <w:spacing w:after="0" w:line="240" w:lineRule="auto"/>
        <w:rPr>
          <w:rFonts w:ascii="Times New Roman" w:eastAsia="Times New Roman" w:hAnsi="Times New Roman"/>
          <w:lang w:val="lt-LT" w:eastAsia="lt-LT"/>
        </w:rPr>
      </w:pPr>
    </w:p>
    <w:p w:rsidR="0007309A" w:rsidRPr="001A2181" w:rsidRDefault="0007309A" w:rsidP="0007309A">
      <w:pPr>
        <w:keepNext/>
        <w:spacing w:after="0" w:line="240" w:lineRule="auto"/>
        <w:outlineLvl w:val="2"/>
        <w:rPr>
          <w:rFonts w:ascii="Times New Roman" w:eastAsia="Times New Roman" w:hAnsi="Times New Roman"/>
          <w:b/>
          <w:lang w:val="lt-LT" w:eastAsia="lt-LT"/>
        </w:rPr>
      </w:pPr>
      <w:r w:rsidRPr="001A2181">
        <w:rPr>
          <w:rFonts w:ascii="Times New Roman" w:eastAsia="Times New Roman" w:hAnsi="Times New Roman"/>
          <w:b/>
          <w:lang w:val="lt-LT" w:eastAsia="lt-LT"/>
        </w:rPr>
        <w:t xml:space="preserve">Nustojus vartoti </w:t>
      </w:r>
      <w:proofErr w:type="spellStart"/>
      <w:r w:rsidRPr="001A2181">
        <w:rPr>
          <w:rFonts w:ascii="Times New Roman" w:eastAsia="Times New Roman" w:hAnsi="Times New Roman"/>
          <w:b/>
          <w:lang w:val="lt-LT" w:eastAsia="lt-LT"/>
        </w:rPr>
        <w:t>Triptosan</w:t>
      </w:r>
      <w:proofErr w:type="spellEnd"/>
    </w:p>
    <w:p w:rsidR="0007309A" w:rsidRPr="001A2181" w:rsidRDefault="0007309A" w:rsidP="0007309A">
      <w:pPr>
        <w:spacing w:after="0" w:line="240" w:lineRule="auto"/>
        <w:rPr>
          <w:rFonts w:ascii="Times New Roman" w:eastAsia="Times New Roman" w:hAnsi="Times New Roman"/>
          <w:lang w:val="lt-LT" w:eastAsia="lt-LT"/>
        </w:rPr>
      </w:pPr>
      <w:proofErr w:type="spellStart"/>
      <w:r w:rsidRPr="001A2181">
        <w:rPr>
          <w:rFonts w:ascii="Times New Roman" w:eastAsia="Times New Roman" w:hAnsi="Times New Roman"/>
          <w:lang w:val="lt-LT" w:eastAsia="lt-LT"/>
        </w:rPr>
        <w:t>Triptosan</w:t>
      </w:r>
      <w:proofErr w:type="spellEnd"/>
      <w:r w:rsidRPr="001A2181">
        <w:rPr>
          <w:rFonts w:ascii="Times New Roman" w:eastAsia="Times New Roman" w:hAnsi="Times New Roman"/>
          <w:lang w:val="lt-LT" w:eastAsia="lt-LT"/>
        </w:rPr>
        <w:t xml:space="preserve"> vartojimą reikia nutraukti palaipsniui sumažinant dozę. Nutraukus vaisto vartojimą staiga gali pasireikšti šalutinis poveikis. </w:t>
      </w:r>
    </w:p>
    <w:p w:rsidR="0007309A" w:rsidRPr="001A2181" w:rsidRDefault="0007309A" w:rsidP="0007309A">
      <w:pPr>
        <w:spacing w:after="0" w:line="240" w:lineRule="auto"/>
        <w:rPr>
          <w:rFonts w:ascii="Times New Roman" w:eastAsia="Times New Roman" w:hAnsi="Times New Roman"/>
          <w:lang w:val="lt-LT" w:eastAsia="lt-LT"/>
        </w:rPr>
      </w:pPr>
    </w:p>
    <w:p w:rsidR="0007309A" w:rsidRPr="001A2181" w:rsidRDefault="0007309A" w:rsidP="0007309A">
      <w:pPr>
        <w:spacing w:after="0" w:line="240" w:lineRule="auto"/>
        <w:rPr>
          <w:rFonts w:ascii="Times New Roman" w:eastAsia="Times New Roman" w:hAnsi="Times New Roman"/>
          <w:lang w:val="lt-LT" w:eastAsia="lt-LT"/>
        </w:rPr>
      </w:pPr>
      <w:r w:rsidRPr="001A2181">
        <w:rPr>
          <w:rFonts w:ascii="Times New Roman" w:eastAsia="Times New Roman" w:hAnsi="Times New Roman"/>
          <w:lang w:val="lt-LT" w:eastAsia="lt-LT"/>
        </w:rPr>
        <w:t>Jeigu kiltų daugiau klausimų dėl šio vaisto vartojimo, kreipkitės į gydytoją arba vaistininką.</w:t>
      </w:r>
    </w:p>
    <w:p w:rsidR="0007309A" w:rsidRPr="001A2181" w:rsidRDefault="0007309A" w:rsidP="0007309A">
      <w:pPr>
        <w:spacing w:after="0" w:line="240" w:lineRule="auto"/>
        <w:rPr>
          <w:rFonts w:ascii="Times New Roman" w:eastAsia="Times New Roman" w:hAnsi="Times New Roman"/>
          <w:lang w:val="lt-LT" w:eastAsia="lt-LT"/>
        </w:rPr>
      </w:pPr>
    </w:p>
    <w:p w:rsidR="0007309A" w:rsidRPr="001A2181" w:rsidRDefault="0007309A" w:rsidP="0007309A">
      <w:pPr>
        <w:spacing w:after="0" w:line="240" w:lineRule="auto"/>
        <w:rPr>
          <w:rFonts w:ascii="Times New Roman" w:eastAsia="Times New Roman" w:hAnsi="Times New Roman"/>
          <w:lang w:val="lt-LT" w:eastAsia="lt-LT"/>
        </w:rPr>
      </w:pPr>
    </w:p>
    <w:p w:rsidR="0007309A" w:rsidRPr="001A2181" w:rsidRDefault="0007309A" w:rsidP="0007309A">
      <w:pPr>
        <w:keepNext/>
        <w:spacing w:after="0" w:line="240" w:lineRule="auto"/>
        <w:ind w:left="567" w:hanging="567"/>
        <w:outlineLvl w:val="1"/>
        <w:rPr>
          <w:rFonts w:ascii="Times New Roman" w:eastAsia="Times New Roman" w:hAnsi="Times New Roman"/>
          <w:b/>
          <w:lang w:val="lt-LT" w:eastAsia="lt-LT"/>
        </w:rPr>
      </w:pPr>
      <w:r w:rsidRPr="001A2181">
        <w:rPr>
          <w:rFonts w:ascii="Times New Roman" w:eastAsia="Times New Roman" w:hAnsi="Times New Roman"/>
          <w:b/>
          <w:lang w:val="lt-LT" w:eastAsia="lt-LT"/>
        </w:rPr>
        <w:t>4.</w:t>
      </w:r>
      <w:r w:rsidRPr="001A2181">
        <w:rPr>
          <w:rFonts w:ascii="Times New Roman" w:eastAsia="Times New Roman" w:hAnsi="Times New Roman"/>
          <w:b/>
          <w:lang w:val="lt-LT" w:eastAsia="lt-LT"/>
        </w:rPr>
        <w:tab/>
      </w:r>
      <w:r>
        <w:rPr>
          <w:rFonts w:ascii="Times New Roman" w:eastAsia="Times New Roman" w:hAnsi="Times New Roman"/>
          <w:b/>
          <w:lang w:val="lt-LT" w:eastAsia="lt-LT"/>
        </w:rPr>
        <w:t>Galimas šalutinis poveikis</w:t>
      </w:r>
    </w:p>
    <w:p w:rsidR="0007309A" w:rsidRPr="001A2181" w:rsidRDefault="0007309A" w:rsidP="0007309A">
      <w:pPr>
        <w:spacing w:after="0" w:line="240" w:lineRule="auto"/>
        <w:rPr>
          <w:rFonts w:ascii="Times New Roman" w:eastAsia="Times New Roman" w:hAnsi="Times New Roman"/>
          <w:lang w:val="lt-LT" w:eastAsia="lt-LT"/>
        </w:rPr>
      </w:pPr>
    </w:p>
    <w:p w:rsidR="0007309A" w:rsidRPr="001A2181" w:rsidRDefault="0007309A" w:rsidP="0007309A">
      <w:pPr>
        <w:spacing w:after="0" w:line="240" w:lineRule="auto"/>
        <w:rPr>
          <w:rFonts w:ascii="Times New Roman" w:eastAsia="Times New Roman" w:hAnsi="Times New Roman"/>
          <w:lang w:val="lt-LT" w:eastAsia="lt-LT"/>
        </w:rPr>
      </w:pPr>
      <w:r>
        <w:rPr>
          <w:rFonts w:ascii="Times New Roman" w:eastAsia="Times New Roman" w:hAnsi="Times New Roman"/>
          <w:lang w:val="lt-LT" w:eastAsia="lt-LT"/>
        </w:rPr>
        <w:t>Šis vaistas</w:t>
      </w:r>
      <w:r w:rsidRPr="001A2181">
        <w:rPr>
          <w:rFonts w:ascii="Times New Roman" w:eastAsia="Times New Roman" w:hAnsi="Times New Roman"/>
          <w:lang w:val="lt-LT" w:eastAsia="lt-LT"/>
        </w:rPr>
        <w:t>, kaip ir visi kiti, gali sukelti šalutinį poveikį, nors jis pasireiškia ne visiems žmonėms.</w:t>
      </w:r>
    </w:p>
    <w:p w:rsidR="0007309A" w:rsidRPr="001A2181" w:rsidRDefault="0007309A" w:rsidP="0007309A">
      <w:pPr>
        <w:spacing w:after="0" w:line="240" w:lineRule="auto"/>
        <w:jc w:val="both"/>
        <w:rPr>
          <w:rFonts w:ascii="Times New Roman" w:eastAsia="Times New Roman" w:hAnsi="Times New Roman"/>
          <w:color w:val="000000"/>
          <w:lang w:val="lt-LT" w:eastAsia="lt-LT"/>
        </w:rPr>
      </w:pPr>
    </w:p>
    <w:p w:rsidR="0007309A" w:rsidRPr="001A2181" w:rsidRDefault="0007309A" w:rsidP="0007309A">
      <w:pPr>
        <w:spacing w:after="0" w:line="240" w:lineRule="auto"/>
        <w:rPr>
          <w:rFonts w:ascii="Times New Roman" w:eastAsia="Times New Roman" w:hAnsi="Times New Roman"/>
          <w:lang w:val="lt-LT" w:eastAsia="lt-LT"/>
        </w:rPr>
      </w:pPr>
      <w:r w:rsidRPr="001A2181">
        <w:rPr>
          <w:rFonts w:ascii="Times New Roman" w:eastAsia="Times New Roman" w:hAnsi="Times New Roman"/>
          <w:lang w:val="lt-LT" w:eastAsia="lt-LT"/>
        </w:rPr>
        <w:t>Vartojant vaistą, dažniausiai diegia pilvą, pykina, prasideda viduriavimas, dingsta apetitas. Tačiau šis šalutinis poveikis buvo nestiprus ir vartojant įprastą dozę dažniausiai silpnėjo ir per 2</w:t>
      </w:r>
      <w:r w:rsidRPr="001A2181">
        <w:rPr>
          <w:rFonts w:ascii="Times New Roman" w:eastAsia="Times New Roman" w:hAnsi="Times New Roman"/>
          <w:lang w:val="lt-LT" w:eastAsia="lt-LT"/>
        </w:rPr>
        <w:noBreakHyphen/>
        <w:t xml:space="preserve">3 dienas visai išnyko. </w:t>
      </w:r>
    </w:p>
    <w:p w:rsidR="0007309A" w:rsidRPr="001A2181" w:rsidRDefault="0007309A" w:rsidP="0007309A">
      <w:pPr>
        <w:spacing w:after="0" w:line="240" w:lineRule="auto"/>
        <w:rPr>
          <w:rFonts w:ascii="Times New Roman" w:eastAsia="Times New Roman" w:hAnsi="Times New Roman"/>
          <w:lang w:val="lt-LT" w:eastAsia="lt-LT"/>
        </w:rPr>
      </w:pPr>
    </w:p>
    <w:p w:rsidR="0007309A" w:rsidRPr="001A2181" w:rsidRDefault="0007309A" w:rsidP="0007309A">
      <w:pPr>
        <w:spacing w:after="0" w:line="240" w:lineRule="auto"/>
        <w:rPr>
          <w:rFonts w:ascii="Times New Roman" w:eastAsia="Times New Roman" w:hAnsi="Times New Roman"/>
          <w:lang w:val="lt-LT" w:eastAsia="lt-LT"/>
        </w:rPr>
      </w:pPr>
      <w:r w:rsidRPr="001E5395">
        <w:rPr>
          <w:rFonts w:ascii="Times New Roman" w:eastAsia="Times New Roman" w:hAnsi="Times New Roman"/>
          <w:b/>
          <w:bCs/>
          <w:lang w:val="lt-LT" w:eastAsia="lt-LT"/>
        </w:rPr>
        <w:t>Labai dažni šalutinio poveikio reiškiniai (</w:t>
      </w:r>
      <w:r w:rsidRPr="001E5395">
        <w:rPr>
          <w:rFonts w:ascii="Times New Roman" w:hAnsi="Times New Roman"/>
          <w:b/>
          <w:bCs/>
          <w:iCs/>
          <w:lang w:val="lt-LT"/>
        </w:rPr>
        <w:t>gali pasireikšti ne rečiau kaip 1 iš 10 asmenų</w:t>
      </w:r>
      <w:r w:rsidRPr="001E5395">
        <w:rPr>
          <w:rFonts w:ascii="Times New Roman" w:eastAsia="Times New Roman" w:hAnsi="Times New Roman"/>
          <w:b/>
          <w:bCs/>
          <w:lang w:val="lt-LT" w:eastAsia="lt-LT"/>
        </w:rPr>
        <w:t>)</w:t>
      </w:r>
      <w:r w:rsidRPr="001A2181">
        <w:rPr>
          <w:rFonts w:ascii="Times New Roman" w:eastAsia="Times New Roman" w:hAnsi="Times New Roman"/>
          <w:lang w:val="lt-LT" w:eastAsia="lt-LT"/>
        </w:rPr>
        <w:t xml:space="preserve">: </w:t>
      </w:r>
      <w:r w:rsidRPr="001A2181">
        <w:rPr>
          <w:rFonts w:ascii="Times New Roman" w:eastAsia="Times New Roman" w:hAnsi="Times New Roman"/>
          <w:noProof/>
          <w:lang w:val="lt-LT" w:eastAsia="lt-LT"/>
        </w:rPr>
        <w:t xml:space="preserve">pykinimas, vėmimas. </w:t>
      </w:r>
      <w:r w:rsidRPr="001A2181">
        <w:rPr>
          <w:rFonts w:ascii="Times New Roman" w:eastAsia="Times New Roman" w:hAnsi="Times New Roman"/>
          <w:lang w:val="lt-LT" w:eastAsia="lt-LT"/>
        </w:rPr>
        <w:t xml:space="preserve">Šalutinis poveikis virškinimo traktui priklauso nuo dozės ir pasireiškia dažniau, vartojant vien tik </w:t>
      </w:r>
      <w:proofErr w:type="spellStart"/>
      <w:r w:rsidRPr="001A2181">
        <w:rPr>
          <w:rFonts w:ascii="Times New Roman" w:eastAsia="Times New Roman" w:hAnsi="Times New Roman"/>
          <w:lang w:val="lt-LT" w:eastAsia="lt-LT"/>
        </w:rPr>
        <w:t>Triptosan</w:t>
      </w:r>
      <w:proofErr w:type="spellEnd"/>
      <w:r w:rsidRPr="001A2181">
        <w:rPr>
          <w:rFonts w:ascii="Times New Roman" w:eastAsia="Times New Roman" w:hAnsi="Times New Roman"/>
          <w:lang w:val="lt-LT" w:eastAsia="lt-LT"/>
        </w:rPr>
        <w:t>.</w:t>
      </w:r>
    </w:p>
    <w:p w:rsidR="0007309A" w:rsidRPr="001A2181" w:rsidRDefault="0007309A" w:rsidP="0007309A">
      <w:pPr>
        <w:spacing w:after="0" w:line="240" w:lineRule="auto"/>
        <w:rPr>
          <w:rFonts w:ascii="Times New Roman" w:eastAsia="Times New Roman" w:hAnsi="Times New Roman"/>
          <w:lang w:val="lt-LT" w:eastAsia="lt-LT"/>
        </w:rPr>
      </w:pPr>
    </w:p>
    <w:p w:rsidR="0007309A" w:rsidRPr="001A2181" w:rsidRDefault="0007309A" w:rsidP="0007309A">
      <w:pPr>
        <w:spacing w:after="0" w:line="240" w:lineRule="auto"/>
        <w:rPr>
          <w:rFonts w:ascii="Times New Roman" w:eastAsia="Times New Roman" w:hAnsi="Times New Roman"/>
          <w:lang w:val="lt-LT" w:eastAsia="lt-LT"/>
        </w:rPr>
      </w:pPr>
      <w:r w:rsidRPr="001E5395">
        <w:rPr>
          <w:rFonts w:ascii="Times New Roman" w:eastAsia="Times New Roman" w:hAnsi="Times New Roman"/>
          <w:b/>
          <w:bCs/>
          <w:lang w:val="lt-LT" w:eastAsia="lt-LT"/>
        </w:rPr>
        <w:t>Dažni šalutinio poveikio reiškiniai (</w:t>
      </w:r>
      <w:r w:rsidRPr="001E5395">
        <w:rPr>
          <w:rFonts w:ascii="Times New Roman" w:hAnsi="Times New Roman"/>
          <w:b/>
          <w:bCs/>
          <w:iCs/>
          <w:lang w:val="lt-LT"/>
        </w:rPr>
        <w:t>gali pasireikšti rečiau kaip 1 iš 10 asmenų</w:t>
      </w:r>
      <w:r w:rsidRPr="001E5395">
        <w:rPr>
          <w:rFonts w:ascii="Times New Roman" w:eastAsia="Times New Roman" w:hAnsi="Times New Roman"/>
          <w:b/>
          <w:bCs/>
          <w:lang w:val="lt-LT" w:eastAsia="lt-LT"/>
        </w:rPr>
        <w:t>)</w:t>
      </w:r>
      <w:r w:rsidRPr="00E148A6">
        <w:rPr>
          <w:rFonts w:ascii="Times New Roman" w:eastAsia="Times New Roman" w:hAnsi="Times New Roman"/>
          <w:lang w:val="lt-LT" w:eastAsia="lt-LT"/>
        </w:rPr>
        <w:t>:</w:t>
      </w:r>
      <w:r w:rsidRPr="001A2181">
        <w:rPr>
          <w:rFonts w:ascii="Times New Roman" w:eastAsia="Times New Roman" w:hAnsi="Times New Roman"/>
          <w:lang w:val="lt-LT" w:eastAsia="lt-LT"/>
        </w:rPr>
        <w:t xml:space="preserve"> pakili nuotaika, galvos skausmas, mieguistumas, viršutinės pilvo srities skausmas, viduriavimas.</w:t>
      </w:r>
    </w:p>
    <w:p w:rsidR="0007309A" w:rsidRPr="001A2181" w:rsidRDefault="0007309A" w:rsidP="0007309A">
      <w:pPr>
        <w:spacing w:after="0" w:line="240" w:lineRule="auto"/>
        <w:rPr>
          <w:rFonts w:ascii="Times New Roman" w:eastAsia="Times New Roman" w:hAnsi="Times New Roman"/>
          <w:lang w:val="lt-LT" w:eastAsia="lt-LT"/>
        </w:rPr>
      </w:pPr>
    </w:p>
    <w:p w:rsidR="0007309A" w:rsidRPr="001A2181" w:rsidRDefault="0007309A" w:rsidP="0007309A">
      <w:pPr>
        <w:spacing w:after="0" w:line="240" w:lineRule="auto"/>
        <w:rPr>
          <w:rFonts w:ascii="Times New Roman" w:eastAsia="Times New Roman" w:hAnsi="Times New Roman"/>
          <w:noProof/>
          <w:lang w:val="lt-LT" w:eastAsia="lt-LT"/>
        </w:rPr>
      </w:pPr>
      <w:r w:rsidRPr="001E5395">
        <w:rPr>
          <w:rFonts w:ascii="Times New Roman" w:eastAsia="Times New Roman" w:hAnsi="Times New Roman"/>
          <w:b/>
          <w:bCs/>
          <w:lang w:val="lt-LT" w:eastAsia="lt-LT"/>
        </w:rPr>
        <w:t>Nedažni šalutinio poveikio reiškiniai (</w:t>
      </w:r>
      <w:r w:rsidRPr="001E5395">
        <w:rPr>
          <w:rFonts w:ascii="Times New Roman" w:hAnsi="Times New Roman"/>
          <w:b/>
          <w:bCs/>
          <w:iCs/>
          <w:lang w:val="lt-LT"/>
        </w:rPr>
        <w:t>gali pasireikšti rečiau kaip 1 iš 100 asmenų</w:t>
      </w:r>
      <w:r w:rsidRPr="001E5395">
        <w:rPr>
          <w:rFonts w:ascii="Times New Roman" w:eastAsia="Times New Roman" w:hAnsi="Times New Roman"/>
          <w:b/>
          <w:bCs/>
          <w:lang w:val="lt-LT" w:eastAsia="lt-LT"/>
        </w:rPr>
        <w:t>)</w:t>
      </w:r>
      <w:r w:rsidRPr="001A2181">
        <w:rPr>
          <w:rFonts w:ascii="Times New Roman" w:eastAsia="Times New Roman" w:hAnsi="Times New Roman"/>
          <w:lang w:val="lt-LT" w:eastAsia="lt-LT"/>
        </w:rPr>
        <w:t xml:space="preserve">: </w:t>
      </w:r>
      <w:r w:rsidRPr="001A2181">
        <w:rPr>
          <w:rFonts w:ascii="Times New Roman" w:eastAsia="Times New Roman" w:hAnsi="Times New Roman"/>
          <w:noProof/>
          <w:lang w:val="lt-LT" w:eastAsia="lt-LT"/>
        </w:rPr>
        <w:t xml:space="preserve">kraujo ląstelių eozinofilų padidėjimas (eozinofilija), </w:t>
      </w:r>
      <w:r w:rsidRPr="001A2181">
        <w:rPr>
          <w:rFonts w:ascii="Times New Roman" w:eastAsia="Times New Roman" w:hAnsi="Times New Roman"/>
          <w:lang w:val="lt-LT" w:eastAsia="lt-LT"/>
        </w:rPr>
        <w:t xml:space="preserve">nemiga, </w:t>
      </w:r>
      <w:r w:rsidRPr="001A2181">
        <w:rPr>
          <w:rFonts w:ascii="Times New Roman" w:eastAsia="Times New Roman" w:hAnsi="Times New Roman"/>
          <w:noProof/>
          <w:lang w:val="lt-LT" w:eastAsia="lt-LT"/>
        </w:rPr>
        <w:t xml:space="preserve">paraudimas. </w:t>
      </w:r>
    </w:p>
    <w:p w:rsidR="0007309A" w:rsidRPr="001A2181" w:rsidRDefault="0007309A" w:rsidP="0007309A">
      <w:pPr>
        <w:spacing w:after="0" w:line="240" w:lineRule="auto"/>
        <w:rPr>
          <w:rFonts w:ascii="Times New Roman" w:eastAsia="Times New Roman" w:hAnsi="Times New Roman"/>
          <w:noProof/>
          <w:lang w:val="lt-LT" w:eastAsia="lt-LT"/>
        </w:rPr>
      </w:pPr>
    </w:p>
    <w:p w:rsidR="0007309A" w:rsidRPr="001A2181" w:rsidRDefault="0007309A" w:rsidP="0007309A">
      <w:pPr>
        <w:spacing w:after="0" w:line="240" w:lineRule="auto"/>
        <w:rPr>
          <w:rFonts w:ascii="Times New Roman" w:eastAsia="Times New Roman" w:hAnsi="Times New Roman"/>
          <w:lang w:val="lt-LT" w:eastAsia="lt-LT"/>
        </w:rPr>
      </w:pPr>
      <w:r w:rsidRPr="001E5395">
        <w:rPr>
          <w:rFonts w:ascii="Times New Roman" w:eastAsia="Times New Roman" w:hAnsi="Times New Roman"/>
          <w:b/>
          <w:bCs/>
          <w:noProof/>
          <w:lang w:val="lt-LT" w:eastAsia="lt-LT"/>
        </w:rPr>
        <w:t xml:space="preserve">Reti šalutinio poveikio reiškiniai </w:t>
      </w:r>
      <w:r w:rsidRPr="001E5395">
        <w:rPr>
          <w:rFonts w:ascii="Times New Roman" w:eastAsia="Times New Roman" w:hAnsi="Times New Roman"/>
          <w:b/>
          <w:bCs/>
          <w:lang w:val="lt-LT" w:eastAsia="lt-LT"/>
        </w:rPr>
        <w:t>(</w:t>
      </w:r>
      <w:r w:rsidRPr="001E5395">
        <w:rPr>
          <w:rFonts w:ascii="Times New Roman" w:hAnsi="Times New Roman"/>
          <w:b/>
          <w:bCs/>
          <w:iCs/>
          <w:lang w:val="lt-LT"/>
        </w:rPr>
        <w:t>gali pasireikšti rečiau kaip 1 iš 1 000 asmenų</w:t>
      </w:r>
      <w:r w:rsidRPr="001E5395">
        <w:rPr>
          <w:rFonts w:ascii="Times New Roman" w:eastAsia="Times New Roman" w:hAnsi="Times New Roman"/>
          <w:b/>
          <w:bCs/>
          <w:lang w:val="lt-LT" w:eastAsia="lt-LT"/>
        </w:rPr>
        <w:t>)</w:t>
      </w:r>
      <w:r w:rsidRPr="001A2181">
        <w:rPr>
          <w:rFonts w:ascii="Times New Roman" w:eastAsia="Times New Roman" w:hAnsi="Times New Roman"/>
          <w:lang w:val="lt-LT" w:eastAsia="lt-LT"/>
        </w:rPr>
        <w:t xml:space="preserve">: </w:t>
      </w:r>
      <w:r w:rsidRPr="001A2181">
        <w:rPr>
          <w:rFonts w:ascii="Times New Roman" w:eastAsia="Times New Roman" w:hAnsi="Times New Roman"/>
          <w:noProof/>
          <w:lang w:val="lt-LT" w:eastAsia="lt-LT"/>
        </w:rPr>
        <w:t xml:space="preserve">apetito sumažėjimas, </w:t>
      </w:r>
      <w:r w:rsidRPr="001A2181">
        <w:rPr>
          <w:rFonts w:ascii="Times New Roman" w:eastAsia="Times New Roman" w:hAnsi="Times New Roman"/>
          <w:lang w:val="lt-LT" w:eastAsia="lt-LT"/>
        </w:rPr>
        <w:t>depresijos simptomų pasunkėjimas.</w:t>
      </w:r>
    </w:p>
    <w:p w:rsidR="0007309A" w:rsidRPr="001A2181" w:rsidRDefault="0007309A" w:rsidP="0007309A">
      <w:pPr>
        <w:spacing w:after="0" w:line="240" w:lineRule="auto"/>
        <w:rPr>
          <w:rFonts w:ascii="Times New Roman" w:eastAsia="Times New Roman" w:hAnsi="Times New Roman"/>
          <w:lang w:val="lt-LT" w:eastAsia="lt-LT"/>
        </w:rPr>
      </w:pPr>
    </w:p>
    <w:p w:rsidR="0007309A" w:rsidRPr="001A2181" w:rsidRDefault="0007309A" w:rsidP="0007309A">
      <w:pPr>
        <w:spacing w:after="0" w:line="240" w:lineRule="auto"/>
        <w:rPr>
          <w:rFonts w:ascii="Times New Roman" w:eastAsia="Times New Roman" w:hAnsi="Times New Roman"/>
          <w:lang w:val="lt-LT" w:eastAsia="lt-LT"/>
        </w:rPr>
      </w:pPr>
      <w:r w:rsidRPr="001E5395">
        <w:rPr>
          <w:rFonts w:ascii="Times New Roman" w:eastAsia="Times New Roman" w:hAnsi="Times New Roman"/>
          <w:b/>
          <w:bCs/>
          <w:lang w:val="lt-LT" w:eastAsia="lt-LT"/>
        </w:rPr>
        <w:t>Šalutinio poveikio reiškiniai, kurių dažnis nežinomas(negali būti apskaičiuotas pagal turimus duomenis)</w:t>
      </w:r>
      <w:r w:rsidRPr="001A2181">
        <w:rPr>
          <w:rFonts w:ascii="Times New Roman" w:eastAsia="Times New Roman" w:hAnsi="Times New Roman"/>
          <w:lang w:val="lt-LT" w:eastAsia="lt-LT"/>
        </w:rPr>
        <w:t>:</w:t>
      </w:r>
      <w:r w:rsidRPr="001A2181">
        <w:rPr>
          <w:rFonts w:ascii="Times New Roman" w:eastAsia="Times New Roman" w:hAnsi="Times New Roman"/>
          <w:noProof/>
          <w:lang w:val="lt-LT" w:eastAsia="lt-LT"/>
        </w:rPr>
        <w:t xml:space="preserve"> apetito nebuvimas, galvos svaigimas,</w:t>
      </w:r>
      <w:r w:rsidRPr="001A2181">
        <w:rPr>
          <w:rFonts w:ascii="Times New Roman" w:eastAsia="Times New Roman" w:hAnsi="Times New Roman"/>
          <w:lang w:val="lt-LT" w:eastAsia="lt-LT"/>
        </w:rPr>
        <w:t xml:space="preserve"> </w:t>
      </w:r>
      <w:r w:rsidRPr="001A2181">
        <w:rPr>
          <w:rFonts w:ascii="Times New Roman" w:eastAsia="Times New Roman" w:hAnsi="Times New Roman"/>
          <w:noProof/>
          <w:lang w:val="lt-LT" w:eastAsia="lt-LT"/>
        </w:rPr>
        <w:t xml:space="preserve">dažnas širdies plakimas, kraujospūdžio padidėjimas ar sumažėjimas, elektrokardiogramos sutrikimai. Vartojant dideles vaisto dozes gali pasireikšti </w:t>
      </w:r>
      <w:r w:rsidRPr="001A2181">
        <w:rPr>
          <w:rFonts w:ascii="Times New Roman" w:eastAsia="Times New Roman" w:hAnsi="Times New Roman"/>
          <w:lang w:val="lt-LT" w:eastAsia="lt-LT"/>
        </w:rPr>
        <w:t xml:space="preserve">trumpalaikiai nenormaliai pakilios nuotaikos požymiai (manija ar </w:t>
      </w:r>
      <w:proofErr w:type="spellStart"/>
      <w:r w:rsidRPr="001A2181">
        <w:rPr>
          <w:rFonts w:ascii="Times New Roman" w:eastAsia="Times New Roman" w:hAnsi="Times New Roman"/>
          <w:lang w:val="lt-LT" w:eastAsia="lt-LT"/>
        </w:rPr>
        <w:t>hipomanija</w:t>
      </w:r>
      <w:proofErr w:type="spellEnd"/>
      <w:r w:rsidRPr="001A2181">
        <w:rPr>
          <w:rFonts w:ascii="Times New Roman" w:eastAsia="Times New Roman" w:hAnsi="Times New Roman"/>
          <w:lang w:val="lt-LT" w:eastAsia="lt-LT"/>
        </w:rPr>
        <w:t xml:space="preserve">). </w:t>
      </w:r>
    </w:p>
    <w:p w:rsidR="0007309A" w:rsidRPr="001A2181" w:rsidRDefault="0007309A" w:rsidP="0007309A">
      <w:pPr>
        <w:spacing w:after="0" w:line="240" w:lineRule="auto"/>
        <w:rPr>
          <w:rFonts w:ascii="Times New Roman" w:eastAsia="Times New Roman" w:hAnsi="Times New Roman"/>
          <w:lang w:val="lt-LT" w:eastAsia="lt-LT"/>
        </w:rPr>
      </w:pPr>
    </w:p>
    <w:p w:rsidR="0007309A" w:rsidRPr="001A2181" w:rsidRDefault="0007309A" w:rsidP="0007309A">
      <w:pPr>
        <w:spacing w:after="0" w:line="240" w:lineRule="auto"/>
        <w:rPr>
          <w:rFonts w:ascii="Times New Roman" w:eastAsia="Times New Roman" w:hAnsi="Times New Roman"/>
          <w:lang w:val="lt-LT" w:eastAsia="lt-LT"/>
        </w:rPr>
      </w:pPr>
      <w:r w:rsidRPr="001A2181">
        <w:rPr>
          <w:rFonts w:ascii="Times New Roman" w:eastAsia="Times New Roman" w:hAnsi="Times New Roman"/>
          <w:lang w:val="lt-LT" w:eastAsia="lt-LT"/>
        </w:rPr>
        <w:t xml:space="preserve">Remiantis stebėjimo po vaisto patekimo į rinką duomenimis, gali pasireikšti sindromas, susijęs su </w:t>
      </w:r>
      <w:proofErr w:type="spellStart"/>
      <w:r w:rsidRPr="001A2181">
        <w:rPr>
          <w:rFonts w:ascii="Times New Roman" w:eastAsia="Times New Roman" w:hAnsi="Times New Roman"/>
          <w:lang w:val="lt-LT" w:eastAsia="lt-LT"/>
        </w:rPr>
        <w:t>eozinofilų</w:t>
      </w:r>
      <w:proofErr w:type="spellEnd"/>
      <w:r w:rsidRPr="001A2181">
        <w:rPr>
          <w:rFonts w:ascii="Times New Roman" w:eastAsia="Times New Roman" w:hAnsi="Times New Roman"/>
          <w:lang w:val="lt-LT" w:eastAsia="lt-LT"/>
        </w:rPr>
        <w:t xml:space="preserve"> kiekio kraujyje padidėjimu, sąnarių ar raumenų skausmu, karščiavimu, dusuliu, neuropatija, patinimu ir odos pažeidimu, kuris gali pasireikšti išbėrimu bei dilgėline (taip vadinamasis </w:t>
      </w:r>
      <w:proofErr w:type="spellStart"/>
      <w:r w:rsidRPr="001A2181">
        <w:rPr>
          <w:rFonts w:ascii="Times New Roman" w:eastAsia="Times New Roman" w:hAnsi="Times New Roman"/>
          <w:lang w:val="lt-LT" w:eastAsia="lt-LT"/>
        </w:rPr>
        <w:t>eozinofilijos</w:t>
      </w:r>
      <w:proofErr w:type="spellEnd"/>
      <w:r w:rsidRPr="001A2181">
        <w:rPr>
          <w:rFonts w:ascii="Times New Roman" w:eastAsia="Times New Roman" w:hAnsi="Times New Roman"/>
          <w:lang w:val="lt-LT" w:eastAsia="lt-LT"/>
        </w:rPr>
        <w:t xml:space="preserve"> </w:t>
      </w:r>
      <w:proofErr w:type="spellStart"/>
      <w:r w:rsidRPr="001A2181">
        <w:rPr>
          <w:rFonts w:ascii="Times New Roman" w:eastAsia="Times New Roman" w:hAnsi="Times New Roman"/>
          <w:lang w:val="lt-LT" w:eastAsia="lt-LT"/>
        </w:rPr>
        <w:t>mialgijos</w:t>
      </w:r>
      <w:proofErr w:type="spellEnd"/>
      <w:r w:rsidRPr="001A2181">
        <w:rPr>
          <w:rFonts w:ascii="Times New Roman" w:eastAsia="Times New Roman" w:hAnsi="Times New Roman"/>
          <w:lang w:val="lt-LT" w:eastAsia="lt-LT"/>
        </w:rPr>
        <w:t xml:space="preserve"> sindromas [EMS]). </w:t>
      </w:r>
    </w:p>
    <w:p w:rsidR="0007309A" w:rsidRPr="001A2181" w:rsidRDefault="0007309A" w:rsidP="0007309A">
      <w:pPr>
        <w:spacing w:after="0" w:line="240" w:lineRule="auto"/>
        <w:rPr>
          <w:rFonts w:ascii="Times New Roman" w:eastAsia="Times New Roman" w:hAnsi="Times New Roman"/>
          <w:lang w:val="lt-LT" w:eastAsia="lt-LT"/>
        </w:rPr>
      </w:pPr>
    </w:p>
    <w:p w:rsidR="0007309A" w:rsidRPr="00253D55" w:rsidRDefault="0007309A" w:rsidP="0007309A">
      <w:pPr>
        <w:pStyle w:val="Betarp"/>
        <w:rPr>
          <w:rFonts w:ascii="Times New Roman" w:hAnsi="Times New Roman"/>
          <w:b/>
          <w:lang w:val="lt-LT"/>
        </w:rPr>
      </w:pPr>
      <w:r w:rsidRPr="00253D55">
        <w:rPr>
          <w:rFonts w:ascii="Times New Roman" w:hAnsi="Times New Roman"/>
          <w:b/>
          <w:noProof/>
          <w:lang w:val="lt-LT"/>
        </w:rPr>
        <w:t>Pranešimas apie šalutinį poveikį</w:t>
      </w:r>
    </w:p>
    <w:p w:rsidR="0007309A" w:rsidRDefault="0007309A" w:rsidP="0007309A">
      <w:pPr>
        <w:pStyle w:val="Betarp"/>
        <w:rPr>
          <w:rFonts w:ascii="Times New Roman" w:hAnsi="Times New Roman"/>
          <w:lang w:val="lt-LT"/>
        </w:rPr>
      </w:pPr>
      <w:r w:rsidRPr="006C5DD1">
        <w:rPr>
          <w:rFonts w:ascii="Times New Roman" w:hAnsi="Times New Roman"/>
          <w:lang w:val="lt-LT"/>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482502">
          <w:rPr>
            <w:rStyle w:val="Hipersaitas"/>
            <w:rFonts w:ascii="Times New Roman" w:hAnsi="Times New Roman"/>
            <w:lang w:val="lt-LT"/>
          </w:rPr>
          <w:t>https://vapris.vvkt.lt/vvkt-web/public/nrv</w:t>
        </w:r>
      </w:hyperlink>
      <w:r w:rsidRPr="006C5DD1">
        <w:rPr>
          <w:rFonts w:ascii="Times New Roman" w:hAnsi="Times New Roman"/>
          <w:lang w:val="lt-LT"/>
        </w:rPr>
        <w:t xml:space="preserve"> arba užpildant Paciento pranešimo apie įtariamą nepageidaujamą reakciją (ĮNR) formą, kuri skelbiama </w:t>
      </w:r>
      <w:hyperlink r:id="rId6" w:history="1">
        <w:r w:rsidRPr="00482502">
          <w:rPr>
            <w:rStyle w:val="Hipersaitas"/>
            <w:rFonts w:ascii="Times New Roman" w:hAnsi="Times New Roman"/>
            <w:lang w:val="lt-LT"/>
          </w:rPr>
          <w:t>https://www.vvkt.lt/index.php?4004286486</w:t>
        </w:r>
      </w:hyperlink>
      <w:r w:rsidRPr="006C5DD1">
        <w:rPr>
          <w:rFonts w:ascii="Times New Roman" w:hAnsi="Times New Roman"/>
          <w:lang w:val="lt-LT"/>
        </w:rPr>
        <w:t xml:space="preserve">, ir atsiunčiant elektroniniu paštu (adresu </w:t>
      </w:r>
      <w:hyperlink r:id="rId7" w:history="1">
        <w:r w:rsidRPr="00482502">
          <w:rPr>
            <w:rStyle w:val="Hipersaitas"/>
            <w:rFonts w:ascii="Times New Roman" w:hAnsi="Times New Roman"/>
            <w:lang w:val="lt-LT"/>
          </w:rPr>
          <w:t>NepageidaujamaR@vvkt.lt</w:t>
        </w:r>
      </w:hyperlink>
      <w:r w:rsidRPr="006C5DD1">
        <w:rPr>
          <w:rFonts w:ascii="Times New Roman" w:hAnsi="Times New Roman"/>
          <w:lang w:val="lt-LT"/>
        </w:rPr>
        <w:t>) arba nemokamu telefonu 8 800 73 568. Pranešdami apie šalutinį poveikį galite mums padėti gauti daugiau informacijos apie šio vaisto saugumą.</w:t>
      </w:r>
    </w:p>
    <w:p w:rsidR="0007309A" w:rsidRPr="00253D55" w:rsidRDefault="0007309A" w:rsidP="0007309A">
      <w:pPr>
        <w:pStyle w:val="Betarp"/>
        <w:rPr>
          <w:rFonts w:ascii="Times New Roman" w:eastAsia="Times New Roman" w:hAnsi="Times New Roman"/>
          <w:lang w:val="lt-LT" w:eastAsia="lt-LT"/>
        </w:rPr>
      </w:pPr>
    </w:p>
    <w:p w:rsidR="0007309A" w:rsidRPr="00253D55" w:rsidRDefault="0007309A" w:rsidP="0007309A">
      <w:pPr>
        <w:pStyle w:val="Betarp"/>
        <w:rPr>
          <w:rFonts w:ascii="Times New Roman" w:eastAsia="Times New Roman" w:hAnsi="Times New Roman"/>
          <w:lang w:val="lt-LT" w:eastAsia="lt-LT"/>
        </w:rPr>
      </w:pPr>
    </w:p>
    <w:p w:rsidR="0007309A" w:rsidRPr="001A2181" w:rsidRDefault="0007309A" w:rsidP="0007309A">
      <w:pPr>
        <w:keepNext/>
        <w:spacing w:after="0" w:line="240" w:lineRule="auto"/>
        <w:ind w:left="567" w:hanging="567"/>
        <w:outlineLvl w:val="1"/>
        <w:rPr>
          <w:rFonts w:ascii="Times New Roman" w:eastAsia="Times New Roman" w:hAnsi="Times New Roman"/>
          <w:b/>
          <w:lang w:val="lt-LT" w:eastAsia="lt-LT"/>
        </w:rPr>
      </w:pPr>
      <w:r w:rsidRPr="001A2181">
        <w:rPr>
          <w:rFonts w:ascii="Times New Roman" w:eastAsia="Times New Roman" w:hAnsi="Times New Roman"/>
          <w:b/>
          <w:lang w:val="lt-LT" w:eastAsia="lt-LT"/>
        </w:rPr>
        <w:t>5.</w:t>
      </w:r>
      <w:r w:rsidRPr="001A2181">
        <w:rPr>
          <w:rFonts w:ascii="Times New Roman" w:eastAsia="Times New Roman" w:hAnsi="Times New Roman"/>
          <w:b/>
          <w:lang w:val="lt-LT" w:eastAsia="lt-LT"/>
        </w:rPr>
        <w:tab/>
      </w:r>
      <w:r w:rsidRPr="00C23BD1">
        <w:rPr>
          <w:rFonts w:ascii="Times New Roman" w:eastAsia="Times New Roman" w:hAnsi="Times New Roman"/>
          <w:b/>
          <w:lang w:val="lt-LT" w:eastAsia="lt-LT"/>
        </w:rPr>
        <w:t>Kaip laikyti</w:t>
      </w:r>
      <w:r>
        <w:rPr>
          <w:rFonts w:ascii="Times New Roman" w:eastAsia="Times New Roman" w:hAnsi="Times New Roman"/>
          <w:b/>
          <w:lang w:val="lt-LT" w:eastAsia="lt-LT"/>
        </w:rPr>
        <w:t xml:space="preserve"> </w:t>
      </w:r>
      <w:proofErr w:type="spellStart"/>
      <w:r>
        <w:rPr>
          <w:rFonts w:ascii="Times New Roman" w:eastAsia="Times New Roman" w:hAnsi="Times New Roman"/>
          <w:b/>
          <w:lang w:val="lt-LT" w:eastAsia="lt-LT"/>
        </w:rPr>
        <w:t>Triptosan</w:t>
      </w:r>
      <w:proofErr w:type="spellEnd"/>
    </w:p>
    <w:p w:rsidR="0007309A" w:rsidRPr="001A2181" w:rsidRDefault="0007309A" w:rsidP="0007309A">
      <w:pPr>
        <w:spacing w:after="0" w:line="240" w:lineRule="auto"/>
        <w:rPr>
          <w:rFonts w:ascii="Times New Roman" w:eastAsia="Times New Roman" w:hAnsi="Times New Roman"/>
          <w:lang w:val="lt-LT" w:eastAsia="lt-LT"/>
        </w:rPr>
      </w:pPr>
    </w:p>
    <w:p w:rsidR="0007309A" w:rsidRPr="001A2181" w:rsidRDefault="0007309A" w:rsidP="0007309A">
      <w:pPr>
        <w:spacing w:after="0" w:line="240" w:lineRule="auto"/>
        <w:rPr>
          <w:rFonts w:ascii="Times New Roman" w:eastAsia="Times New Roman" w:hAnsi="Times New Roman"/>
          <w:lang w:val="lt-LT" w:eastAsia="lt-LT"/>
        </w:rPr>
      </w:pPr>
      <w:r w:rsidRPr="00C23BD1">
        <w:rPr>
          <w:rFonts w:ascii="Times New Roman" w:eastAsia="Times New Roman" w:hAnsi="Times New Roman"/>
          <w:lang w:val="lt-LT" w:eastAsia="lt-LT"/>
        </w:rPr>
        <w:t>Šį vaistą laikykite vaikams nepastebimoje ir nepasiekiamoje vietoje.</w:t>
      </w:r>
    </w:p>
    <w:p w:rsidR="0007309A" w:rsidRPr="001A2181" w:rsidRDefault="0007309A" w:rsidP="0007309A">
      <w:pPr>
        <w:spacing w:after="0" w:line="240" w:lineRule="auto"/>
        <w:rPr>
          <w:rFonts w:ascii="Times New Roman" w:eastAsia="Times New Roman" w:hAnsi="Times New Roman"/>
          <w:lang w:val="lt-LT" w:eastAsia="lt-LT"/>
        </w:rPr>
      </w:pPr>
      <w:r w:rsidRPr="001A2181">
        <w:rPr>
          <w:rFonts w:ascii="Times New Roman" w:eastAsia="Times New Roman" w:hAnsi="Times New Roman"/>
          <w:lang w:val="lt-LT" w:eastAsia="lt-LT"/>
        </w:rPr>
        <w:t>Laikyti gamintojo pakuotėje, kad preparatas būtų apsaugotas nuo drėgmės.</w:t>
      </w:r>
    </w:p>
    <w:p w:rsidR="0007309A" w:rsidRPr="001A2181" w:rsidRDefault="0007309A" w:rsidP="0007309A">
      <w:pPr>
        <w:spacing w:after="0" w:line="240" w:lineRule="auto"/>
        <w:rPr>
          <w:rFonts w:ascii="Times New Roman" w:eastAsia="Times New Roman" w:hAnsi="Times New Roman"/>
          <w:lang w:val="lt-LT" w:eastAsia="lt-LT"/>
        </w:rPr>
      </w:pPr>
    </w:p>
    <w:p w:rsidR="0007309A" w:rsidRPr="001A2181" w:rsidRDefault="0007309A" w:rsidP="0007309A">
      <w:pPr>
        <w:spacing w:after="0" w:line="240" w:lineRule="auto"/>
        <w:rPr>
          <w:rFonts w:ascii="Times New Roman" w:eastAsia="Times New Roman" w:hAnsi="Times New Roman"/>
          <w:lang w:val="lt-LT" w:eastAsia="lt-LT"/>
        </w:rPr>
      </w:pPr>
      <w:r w:rsidRPr="001A2181">
        <w:rPr>
          <w:rFonts w:ascii="Times New Roman" w:eastAsia="Times New Roman" w:hAnsi="Times New Roman"/>
          <w:lang w:val="lt-LT" w:eastAsia="lt-LT"/>
        </w:rPr>
        <w:t xml:space="preserve">Ant dėžutės ir lizdinės plokštelės po „Tinka iki“ nurodytam tinkamumo laikui pasibaigus, </w:t>
      </w:r>
      <w:r>
        <w:rPr>
          <w:rFonts w:ascii="Times New Roman" w:eastAsia="Times New Roman" w:hAnsi="Times New Roman"/>
          <w:lang w:val="lt-LT" w:eastAsia="lt-LT"/>
        </w:rPr>
        <w:t>šio vaisto</w:t>
      </w:r>
      <w:r w:rsidRPr="001A2181">
        <w:rPr>
          <w:rFonts w:ascii="Times New Roman" w:eastAsia="Times New Roman" w:hAnsi="Times New Roman"/>
          <w:lang w:val="lt-LT" w:eastAsia="lt-LT"/>
        </w:rPr>
        <w:t xml:space="preserve"> vartoti negalima. Vaistas tinka</w:t>
      </w:r>
      <w:r>
        <w:rPr>
          <w:rFonts w:ascii="Times New Roman" w:eastAsia="Times New Roman" w:hAnsi="Times New Roman"/>
          <w:lang w:val="lt-LT" w:eastAsia="lt-LT"/>
        </w:rPr>
        <w:t>mas</w:t>
      </w:r>
      <w:r w:rsidRPr="001A2181">
        <w:rPr>
          <w:rFonts w:ascii="Times New Roman" w:eastAsia="Times New Roman" w:hAnsi="Times New Roman"/>
          <w:lang w:val="lt-LT" w:eastAsia="lt-LT"/>
        </w:rPr>
        <w:t xml:space="preserve"> vartoti iki paskutinės nurodyto mėnesio dienos.</w:t>
      </w:r>
    </w:p>
    <w:p w:rsidR="0007309A" w:rsidRPr="001A2181" w:rsidRDefault="0007309A" w:rsidP="0007309A">
      <w:pPr>
        <w:spacing w:after="0" w:line="240" w:lineRule="auto"/>
        <w:rPr>
          <w:rFonts w:ascii="Times New Roman" w:eastAsia="Times New Roman" w:hAnsi="Times New Roman"/>
          <w:lang w:val="lt-LT" w:eastAsia="lt-LT"/>
        </w:rPr>
      </w:pPr>
    </w:p>
    <w:p w:rsidR="0007309A" w:rsidRPr="001A2181" w:rsidRDefault="0007309A" w:rsidP="0007309A">
      <w:pPr>
        <w:spacing w:after="0" w:line="240" w:lineRule="auto"/>
        <w:rPr>
          <w:rFonts w:ascii="Times New Roman" w:eastAsia="Times New Roman" w:hAnsi="Times New Roman"/>
          <w:lang w:val="lt-LT" w:eastAsia="lt-LT"/>
        </w:rPr>
      </w:pPr>
      <w:r w:rsidRPr="001A2181">
        <w:rPr>
          <w:rFonts w:ascii="Times New Roman" w:eastAsia="Times New Roman" w:hAnsi="Times New Roman"/>
          <w:lang w:val="lt-LT" w:eastAsia="lt-LT"/>
        </w:rPr>
        <w:t>Vaistų negalima iš</w:t>
      </w:r>
      <w:r>
        <w:rPr>
          <w:rFonts w:ascii="Times New Roman" w:eastAsia="Times New Roman" w:hAnsi="Times New Roman"/>
          <w:lang w:val="lt-LT" w:eastAsia="lt-LT"/>
        </w:rPr>
        <w:t>mesti</w:t>
      </w:r>
      <w:r w:rsidRPr="001A2181">
        <w:rPr>
          <w:rFonts w:ascii="Times New Roman" w:eastAsia="Times New Roman" w:hAnsi="Times New Roman"/>
          <w:lang w:val="lt-LT" w:eastAsia="lt-LT"/>
        </w:rPr>
        <w:t xml:space="preserve"> į kanalizaciją arba su buitinėmis atliekomis. Kaip </w:t>
      </w:r>
      <w:r>
        <w:rPr>
          <w:rFonts w:ascii="Times New Roman" w:eastAsia="Times New Roman" w:hAnsi="Times New Roman"/>
          <w:lang w:val="lt-LT" w:eastAsia="lt-LT"/>
        </w:rPr>
        <w:t>išmesti</w:t>
      </w:r>
      <w:r w:rsidRPr="001A2181">
        <w:rPr>
          <w:rFonts w:ascii="Times New Roman" w:eastAsia="Times New Roman" w:hAnsi="Times New Roman"/>
          <w:lang w:val="lt-LT" w:eastAsia="lt-LT"/>
        </w:rPr>
        <w:t xml:space="preserve"> nereikalingus vaistus, klauskite vaistininko. Šios priemonės padės apsaugoti aplinką.</w:t>
      </w:r>
    </w:p>
    <w:p w:rsidR="0007309A" w:rsidRPr="00E16E72" w:rsidRDefault="0007309A" w:rsidP="0007309A">
      <w:pPr>
        <w:keepNext/>
        <w:spacing w:after="0" w:line="240" w:lineRule="auto"/>
        <w:outlineLvl w:val="1"/>
        <w:rPr>
          <w:rFonts w:ascii="Times New Roman" w:eastAsia="Times New Roman" w:hAnsi="Times New Roman"/>
          <w:bCs/>
          <w:lang w:val="lt-LT" w:eastAsia="lt-LT"/>
        </w:rPr>
      </w:pPr>
    </w:p>
    <w:p w:rsidR="0007309A" w:rsidRPr="001A2181" w:rsidRDefault="0007309A" w:rsidP="0007309A">
      <w:pPr>
        <w:spacing w:after="0" w:line="240" w:lineRule="auto"/>
        <w:rPr>
          <w:rFonts w:ascii="Times New Roman" w:eastAsia="Times New Roman" w:hAnsi="Times New Roman"/>
          <w:lang w:val="lt-LT" w:eastAsia="lt-LT"/>
        </w:rPr>
      </w:pPr>
    </w:p>
    <w:p w:rsidR="0007309A" w:rsidRPr="001A2181" w:rsidRDefault="0007309A" w:rsidP="0007309A">
      <w:pPr>
        <w:keepNext/>
        <w:spacing w:after="0" w:line="240" w:lineRule="auto"/>
        <w:ind w:left="567" w:hanging="567"/>
        <w:outlineLvl w:val="1"/>
        <w:rPr>
          <w:rFonts w:ascii="Times New Roman" w:eastAsia="Times New Roman" w:hAnsi="Times New Roman"/>
          <w:b/>
          <w:lang w:val="lt-LT" w:eastAsia="lt-LT"/>
        </w:rPr>
      </w:pPr>
      <w:r w:rsidRPr="001A2181">
        <w:rPr>
          <w:rFonts w:ascii="Times New Roman" w:eastAsia="Times New Roman" w:hAnsi="Times New Roman"/>
          <w:b/>
          <w:lang w:val="lt-LT" w:eastAsia="lt-LT"/>
        </w:rPr>
        <w:t>6.</w:t>
      </w:r>
      <w:r w:rsidRPr="001A2181">
        <w:rPr>
          <w:rFonts w:ascii="Times New Roman" w:eastAsia="Times New Roman" w:hAnsi="Times New Roman"/>
          <w:b/>
          <w:lang w:val="lt-LT" w:eastAsia="lt-LT"/>
        </w:rPr>
        <w:tab/>
      </w:r>
      <w:r w:rsidRPr="00C23BD1">
        <w:rPr>
          <w:rFonts w:ascii="Times New Roman" w:eastAsia="Times New Roman" w:hAnsi="Times New Roman"/>
          <w:b/>
          <w:lang w:val="lt-LT" w:eastAsia="lt-LT"/>
        </w:rPr>
        <w:t>Pakuotės turinys ir kita informacija</w:t>
      </w:r>
    </w:p>
    <w:p w:rsidR="0007309A" w:rsidRPr="001A2181" w:rsidRDefault="0007309A" w:rsidP="0007309A">
      <w:pPr>
        <w:spacing w:after="0" w:line="240" w:lineRule="auto"/>
        <w:rPr>
          <w:rFonts w:ascii="Times New Roman" w:eastAsia="Times New Roman" w:hAnsi="Times New Roman"/>
          <w:lang w:val="lt-LT" w:eastAsia="lt-LT"/>
        </w:rPr>
      </w:pPr>
    </w:p>
    <w:p w:rsidR="0007309A" w:rsidRPr="001A2181" w:rsidRDefault="0007309A" w:rsidP="0007309A">
      <w:pPr>
        <w:spacing w:after="0" w:line="240" w:lineRule="auto"/>
        <w:rPr>
          <w:rFonts w:ascii="Times New Roman" w:eastAsia="Times New Roman" w:hAnsi="Times New Roman"/>
          <w:b/>
          <w:lang w:val="lt-LT" w:eastAsia="lt-LT"/>
        </w:rPr>
      </w:pPr>
      <w:proofErr w:type="spellStart"/>
      <w:r w:rsidRPr="001A2181">
        <w:rPr>
          <w:rFonts w:ascii="Times New Roman" w:eastAsia="Times New Roman" w:hAnsi="Times New Roman"/>
          <w:b/>
          <w:lang w:val="lt-LT" w:eastAsia="lt-LT"/>
        </w:rPr>
        <w:t>Triptosan</w:t>
      </w:r>
      <w:proofErr w:type="spellEnd"/>
      <w:r w:rsidRPr="001A2181">
        <w:rPr>
          <w:rFonts w:ascii="Times New Roman" w:eastAsia="Times New Roman" w:hAnsi="Times New Roman"/>
          <w:b/>
          <w:lang w:val="lt-LT" w:eastAsia="lt-LT"/>
        </w:rPr>
        <w:t xml:space="preserve"> sudėtis</w:t>
      </w:r>
    </w:p>
    <w:p w:rsidR="0007309A" w:rsidRPr="001A2181" w:rsidRDefault="0007309A" w:rsidP="0007309A">
      <w:pPr>
        <w:spacing w:after="0" w:line="240" w:lineRule="auto"/>
        <w:ind w:left="567" w:hanging="567"/>
        <w:rPr>
          <w:rFonts w:ascii="Times New Roman" w:eastAsia="Times New Roman" w:hAnsi="Times New Roman"/>
          <w:lang w:val="lt-LT" w:eastAsia="lt-LT"/>
        </w:rPr>
      </w:pPr>
      <w:r w:rsidRPr="001A2181">
        <w:rPr>
          <w:rFonts w:ascii="Times New Roman" w:eastAsia="Times New Roman" w:hAnsi="Times New Roman"/>
          <w:lang w:val="lt-LT" w:eastAsia="lt-LT"/>
        </w:rPr>
        <w:t>-</w:t>
      </w:r>
      <w:r w:rsidRPr="001A2181">
        <w:rPr>
          <w:rFonts w:ascii="Times New Roman" w:eastAsia="Times New Roman" w:hAnsi="Times New Roman"/>
          <w:lang w:val="lt-LT" w:eastAsia="lt-LT"/>
        </w:rPr>
        <w:tab/>
        <w:t xml:space="preserve">Veiklioji medžiaga yra </w:t>
      </w:r>
      <w:proofErr w:type="spellStart"/>
      <w:r w:rsidRPr="001A2181">
        <w:rPr>
          <w:rFonts w:ascii="Times New Roman" w:eastAsia="Times New Roman" w:hAnsi="Times New Roman"/>
          <w:lang w:val="lt-LT" w:eastAsia="lt-LT"/>
        </w:rPr>
        <w:t>oksitriptanas</w:t>
      </w:r>
      <w:proofErr w:type="spellEnd"/>
      <w:r w:rsidRPr="001A2181">
        <w:rPr>
          <w:rFonts w:ascii="Times New Roman" w:eastAsia="Times New Roman" w:hAnsi="Times New Roman"/>
          <w:lang w:val="lt-LT" w:eastAsia="lt-LT"/>
        </w:rPr>
        <w:t>. Kiekvienoje kietojoje kapsulėje yra 150</w:t>
      </w:r>
      <w:r>
        <w:rPr>
          <w:rFonts w:ascii="Times New Roman" w:eastAsia="Times New Roman" w:hAnsi="Times New Roman"/>
          <w:lang w:val="lt-LT" w:eastAsia="lt-LT"/>
        </w:rPr>
        <w:t> </w:t>
      </w:r>
      <w:r w:rsidRPr="001A2181">
        <w:rPr>
          <w:rFonts w:ascii="Times New Roman" w:eastAsia="Times New Roman" w:hAnsi="Times New Roman"/>
          <w:lang w:val="lt-LT" w:eastAsia="lt-LT"/>
        </w:rPr>
        <w:t xml:space="preserve">mg </w:t>
      </w:r>
      <w:proofErr w:type="spellStart"/>
      <w:r w:rsidRPr="001A2181">
        <w:rPr>
          <w:rFonts w:ascii="Times New Roman" w:eastAsia="Times New Roman" w:hAnsi="Times New Roman"/>
          <w:lang w:val="lt-LT" w:eastAsia="lt-LT"/>
        </w:rPr>
        <w:t>oksitriptano</w:t>
      </w:r>
      <w:proofErr w:type="spellEnd"/>
      <w:r w:rsidRPr="001A2181">
        <w:rPr>
          <w:rFonts w:ascii="Times New Roman" w:eastAsia="Times New Roman" w:hAnsi="Times New Roman"/>
          <w:lang w:val="lt-LT" w:eastAsia="lt-LT"/>
        </w:rPr>
        <w:t>.</w:t>
      </w:r>
    </w:p>
    <w:p w:rsidR="0007309A" w:rsidRPr="001A2181" w:rsidRDefault="0007309A" w:rsidP="0007309A">
      <w:pPr>
        <w:tabs>
          <w:tab w:val="left" w:pos="567"/>
        </w:tabs>
        <w:spacing w:after="0" w:line="240" w:lineRule="auto"/>
        <w:rPr>
          <w:rFonts w:ascii="Times New Roman" w:eastAsia="Times New Roman" w:hAnsi="Times New Roman"/>
          <w:lang w:val="lt-LT" w:eastAsia="lt-LT"/>
        </w:rPr>
      </w:pPr>
      <w:r w:rsidRPr="001A2181">
        <w:rPr>
          <w:rFonts w:ascii="Times New Roman" w:eastAsia="Times New Roman" w:hAnsi="Times New Roman"/>
          <w:lang w:val="lt-LT" w:eastAsia="lt-LT"/>
        </w:rPr>
        <w:t>-</w:t>
      </w:r>
      <w:r w:rsidRPr="001A2181">
        <w:rPr>
          <w:rFonts w:ascii="Times New Roman" w:eastAsia="Times New Roman" w:hAnsi="Times New Roman"/>
          <w:lang w:val="lt-LT" w:eastAsia="lt-LT"/>
        </w:rPr>
        <w:tab/>
        <w:t xml:space="preserve">Pagalbinės medžiagos kapsulės turinyje yra </w:t>
      </w:r>
      <w:proofErr w:type="spellStart"/>
      <w:r w:rsidRPr="001A2181">
        <w:rPr>
          <w:rFonts w:ascii="Times New Roman" w:eastAsia="Times New Roman" w:hAnsi="Times New Roman"/>
          <w:lang w:val="lt-LT" w:eastAsia="lt-LT"/>
        </w:rPr>
        <w:t>mikrokristalinė</w:t>
      </w:r>
      <w:proofErr w:type="spellEnd"/>
      <w:r w:rsidRPr="001A2181">
        <w:rPr>
          <w:rFonts w:ascii="Times New Roman" w:eastAsia="Times New Roman" w:hAnsi="Times New Roman"/>
          <w:lang w:val="lt-LT" w:eastAsia="lt-LT"/>
        </w:rPr>
        <w:t xml:space="preserve"> celiuliozė, talkas, magnio </w:t>
      </w:r>
      <w:proofErr w:type="spellStart"/>
      <w:r w:rsidRPr="001A2181">
        <w:rPr>
          <w:rFonts w:ascii="Times New Roman" w:eastAsia="Times New Roman" w:hAnsi="Times New Roman"/>
          <w:lang w:val="lt-LT" w:eastAsia="lt-LT"/>
        </w:rPr>
        <w:t>stearatas</w:t>
      </w:r>
      <w:proofErr w:type="spellEnd"/>
      <w:r w:rsidRPr="001A2181">
        <w:rPr>
          <w:rFonts w:ascii="Times New Roman" w:eastAsia="Times New Roman" w:hAnsi="Times New Roman"/>
          <w:lang w:val="lt-LT" w:eastAsia="lt-LT"/>
        </w:rPr>
        <w:t xml:space="preserve">, bevandenis koloidinis silicio dioksidas, kapsulės korpuse – želatina, titano dioksidas </w:t>
      </w:r>
      <w:r>
        <w:rPr>
          <w:rFonts w:ascii="Times New Roman" w:eastAsia="Times New Roman" w:hAnsi="Times New Roman"/>
          <w:lang w:val="lt-LT" w:eastAsia="lt-LT"/>
        </w:rPr>
        <w:t>(</w:t>
      </w:r>
      <w:r w:rsidRPr="001A2181">
        <w:rPr>
          <w:rFonts w:ascii="Times New Roman" w:eastAsia="Times New Roman" w:hAnsi="Times New Roman"/>
          <w:lang w:val="lt-LT" w:eastAsia="lt-LT"/>
        </w:rPr>
        <w:t>E171</w:t>
      </w:r>
      <w:r>
        <w:rPr>
          <w:rFonts w:ascii="Times New Roman" w:eastAsia="Times New Roman" w:hAnsi="Times New Roman"/>
          <w:lang w:val="lt-LT" w:eastAsia="lt-LT"/>
        </w:rPr>
        <w:t>)</w:t>
      </w:r>
      <w:r w:rsidRPr="001A2181">
        <w:rPr>
          <w:rFonts w:ascii="Times New Roman" w:eastAsia="Times New Roman" w:hAnsi="Times New Roman"/>
          <w:lang w:val="lt-LT" w:eastAsia="lt-LT"/>
        </w:rPr>
        <w:t>.</w:t>
      </w:r>
    </w:p>
    <w:p w:rsidR="0007309A" w:rsidRPr="001A2181" w:rsidRDefault="0007309A" w:rsidP="0007309A">
      <w:pPr>
        <w:spacing w:after="0" w:line="240" w:lineRule="auto"/>
        <w:rPr>
          <w:rFonts w:ascii="Times New Roman" w:eastAsia="Times New Roman" w:hAnsi="Times New Roman"/>
          <w:lang w:val="lt-LT" w:eastAsia="lt-LT"/>
        </w:rPr>
      </w:pPr>
    </w:p>
    <w:p w:rsidR="0007309A" w:rsidRPr="001A2181" w:rsidRDefault="0007309A" w:rsidP="0007309A">
      <w:pPr>
        <w:spacing w:after="0" w:line="240" w:lineRule="auto"/>
        <w:rPr>
          <w:rFonts w:ascii="Times New Roman" w:eastAsia="Times New Roman" w:hAnsi="Times New Roman"/>
          <w:b/>
          <w:lang w:val="lt-LT" w:eastAsia="lt-LT"/>
        </w:rPr>
      </w:pPr>
      <w:proofErr w:type="spellStart"/>
      <w:r w:rsidRPr="001A2181">
        <w:rPr>
          <w:rFonts w:ascii="Times New Roman" w:eastAsia="Times New Roman" w:hAnsi="Times New Roman"/>
          <w:b/>
          <w:lang w:val="lt-LT" w:eastAsia="lt-LT"/>
        </w:rPr>
        <w:t>Triptosan</w:t>
      </w:r>
      <w:proofErr w:type="spellEnd"/>
      <w:r w:rsidRPr="001A2181">
        <w:rPr>
          <w:rFonts w:ascii="Times New Roman" w:eastAsia="Times New Roman" w:hAnsi="Times New Roman"/>
          <w:b/>
          <w:lang w:val="lt-LT" w:eastAsia="lt-LT"/>
        </w:rPr>
        <w:t xml:space="preserve"> išvaizda ir kiekis pakuotėje</w:t>
      </w:r>
    </w:p>
    <w:p w:rsidR="0007309A" w:rsidRPr="001A2181" w:rsidRDefault="0007309A" w:rsidP="0007309A">
      <w:pPr>
        <w:spacing w:after="0" w:line="240" w:lineRule="auto"/>
        <w:rPr>
          <w:rFonts w:ascii="Times New Roman" w:eastAsia="Times New Roman" w:hAnsi="Times New Roman"/>
          <w:lang w:val="lt-LT" w:eastAsia="lt-LT"/>
        </w:rPr>
      </w:pPr>
      <w:proofErr w:type="spellStart"/>
      <w:r w:rsidRPr="001A2181">
        <w:rPr>
          <w:rFonts w:ascii="Times New Roman" w:eastAsia="Times New Roman" w:hAnsi="Times New Roman"/>
          <w:lang w:val="lt-LT" w:eastAsia="lt-LT"/>
        </w:rPr>
        <w:t>Triptosan</w:t>
      </w:r>
      <w:proofErr w:type="spellEnd"/>
      <w:r w:rsidRPr="001A2181">
        <w:rPr>
          <w:rFonts w:ascii="Times New Roman" w:eastAsia="Times New Roman" w:hAnsi="Times New Roman"/>
          <w:lang w:val="lt-LT" w:eastAsia="lt-LT"/>
        </w:rPr>
        <w:t xml:space="preserve"> kietosios kapsulės yra baltos spalvos, cilindro formos, užpildytos balkšvais arba rusvais milteliais.</w:t>
      </w:r>
    </w:p>
    <w:p w:rsidR="0007309A" w:rsidRPr="001A2181" w:rsidRDefault="0007309A" w:rsidP="0007309A">
      <w:pPr>
        <w:spacing w:after="0" w:line="240" w:lineRule="auto"/>
        <w:rPr>
          <w:rFonts w:ascii="Times New Roman" w:eastAsia="Times New Roman" w:hAnsi="Times New Roman"/>
          <w:lang w:val="lt-LT" w:eastAsia="lt-LT"/>
        </w:rPr>
      </w:pPr>
    </w:p>
    <w:p w:rsidR="0007309A" w:rsidRPr="001A2181" w:rsidRDefault="0007309A" w:rsidP="0007309A">
      <w:pPr>
        <w:spacing w:after="0" w:line="240" w:lineRule="auto"/>
        <w:rPr>
          <w:rFonts w:ascii="Times New Roman" w:eastAsia="Times New Roman" w:hAnsi="Times New Roman"/>
          <w:lang w:val="lt-LT" w:eastAsia="lt-LT"/>
        </w:rPr>
      </w:pPr>
      <w:proofErr w:type="spellStart"/>
      <w:r w:rsidRPr="001A2181">
        <w:rPr>
          <w:rFonts w:ascii="Times New Roman" w:eastAsia="Times New Roman" w:hAnsi="Times New Roman"/>
          <w:lang w:val="lt-LT" w:eastAsia="lt-LT"/>
        </w:rPr>
        <w:t>Triptosan</w:t>
      </w:r>
      <w:proofErr w:type="spellEnd"/>
      <w:r w:rsidRPr="001A2181">
        <w:rPr>
          <w:rFonts w:ascii="Times New Roman" w:eastAsia="Times New Roman" w:hAnsi="Times New Roman"/>
          <w:lang w:val="lt-LT" w:eastAsia="lt-LT"/>
        </w:rPr>
        <w:t xml:space="preserve"> supakuotos lizdinėse plokštelėse po 20 kapsulių. Lizdinės plokštelės supakuotos į kartono dėžutes, kuriose yra 40 arba 60 kapsulių.</w:t>
      </w:r>
    </w:p>
    <w:p w:rsidR="0007309A" w:rsidRPr="001A2181" w:rsidRDefault="0007309A" w:rsidP="0007309A">
      <w:pPr>
        <w:spacing w:after="0" w:line="240" w:lineRule="auto"/>
        <w:rPr>
          <w:rFonts w:ascii="Times New Roman" w:eastAsia="Times New Roman" w:hAnsi="Times New Roman"/>
          <w:lang w:val="lt-LT" w:eastAsia="lt-LT"/>
        </w:rPr>
      </w:pPr>
    </w:p>
    <w:p w:rsidR="0007309A" w:rsidRPr="001A2181" w:rsidRDefault="0007309A" w:rsidP="0007309A">
      <w:pPr>
        <w:spacing w:after="0" w:line="240" w:lineRule="auto"/>
        <w:rPr>
          <w:rFonts w:ascii="Times New Roman" w:eastAsia="Times New Roman" w:hAnsi="Times New Roman"/>
          <w:lang w:val="lt-LT" w:eastAsia="lt-LT"/>
        </w:rPr>
      </w:pPr>
      <w:r w:rsidRPr="001A2181">
        <w:rPr>
          <w:rFonts w:ascii="Times New Roman" w:eastAsia="Times New Roman" w:hAnsi="Times New Roman"/>
          <w:lang w:val="lt-LT" w:eastAsia="lt-LT"/>
        </w:rPr>
        <w:t>Gali būti tiekiamos ne visų dydžių pakuotės.</w:t>
      </w:r>
    </w:p>
    <w:p w:rsidR="0007309A" w:rsidRPr="00E16E72" w:rsidRDefault="0007309A" w:rsidP="0007309A">
      <w:pPr>
        <w:spacing w:after="0" w:line="240" w:lineRule="auto"/>
        <w:rPr>
          <w:rFonts w:ascii="Times New Roman" w:eastAsia="Times New Roman" w:hAnsi="Times New Roman"/>
          <w:bCs/>
          <w:lang w:val="lt-LT" w:eastAsia="lt-LT"/>
        </w:rPr>
      </w:pPr>
    </w:p>
    <w:p w:rsidR="0007309A" w:rsidRPr="001A2181" w:rsidRDefault="0007309A" w:rsidP="0007309A">
      <w:pPr>
        <w:spacing w:after="0" w:line="240" w:lineRule="auto"/>
        <w:rPr>
          <w:rFonts w:ascii="Times New Roman" w:eastAsia="Times New Roman" w:hAnsi="Times New Roman"/>
          <w:b/>
          <w:lang w:val="lt-LT" w:eastAsia="lt-LT"/>
        </w:rPr>
      </w:pPr>
      <w:r w:rsidRPr="001A2181">
        <w:rPr>
          <w:rFonts w:ascii="Times New Roman" w:eastAsia="Times New Roman" w:hAnsi="Times New Roman"/>
          <w:b/>
          <w:lang w:val="lt-LT" w:eastAsia="lt-LT"/>
        </w:rPr>
        <w:t>R</w:t>
      </w:r>
      <w:r>
        <w:rPr>
          <w:rFonts w:ascii="Times New Roman" w:eastAsia="Times New Roman" w:hAnsi="Times New Roman"/>
          <w:b/>
          <w:lang w:val="lt-LT" w:eastAsia="lt-LT"/>
        </w:rPr>
        <w:t>egistruotojas</w:t>
      </w:r>
      <w:r w:rsidRPr="001A2181">
        <w:rPr>
          <w:rFonts w:ascii="Times New Roman" w:eastAsia="Times New Roman" w:hAnsi="Times New Roman"/>
          <w:b/>
          <w:lang w:val="lt-LT" w:eastAsia="lt-LT"/>
        </w:rPr>
        <w:t xml:space="preserve"> ir gamintojas</w:t>
      </w:r>
    </w:p>
    <w:p w:rsidR="0007309A" w:rsidRPr="001A2181" w:rsidRDefault="0007309A" w:rsidP="0007309A">
      <w:pPr>
        <w:tabs>
          <w:tab w:val="left" w:pos="567"/>
        </w:tabs>
        <w:spacing w:after="0" w:line="240" w:lineRule="auto"/>
        <w:rPr>
          <w:rFonts w:ascii="Times New Roman" w:eastAsia="Times New Roman" w:hAnsi="Times New Roman"/>
          <w:lang w:val="lt-LT" w:eastAsia="lt-LT"/>
        </w:rPr>
      </w:pPr>
      <w:r w:rsidRPr="001A2181">
        <w:rPr>
          <w:rFonts w:ascii="Times New Roman" w:eastAsia="Times New Roman" w:hAnsi="Times New Roman"/>
          <w:lang w:val="lt-LT" w:eastAsia="lt-LT"/>
        </w:rPr>
        <w:t xml:space="preserve">UAB </w:t>
      </w:r>
      <w:proofErr w:type="spellStart"/>
      <w:r w:rsidRPr="001A2181">
        <w:rPr>
          <w:rFonts w:ascii="Times New Roman" w:eastAsia="Times New Roman" w:hAnsi="Times New Roman"/>
          <w:lang w:val="lt-LT" w:eastAsia="lt-LT"/>
        </w:rPr>
        <w:t>Aconitum</w:t>
      </w:r>
      <w:proofErr w:type="spellEnd"/>
    </w:p>
    <w:p w:rsidR="0007309A" w:rsidRDefault="0007309A" w:rsidP="0007309A">
      <w:pPr>
        <w:tabs>
          <w:tab w:val="left" w:pos="567"/>
        </w:tabs>
        <w:spacing w:after="0" w:line="240" w:lineRule="auto"/>
        <w:rPr>
          <w:rFonts w:ascii="Times New Roman" w:eastAsia="Times New Roman" w:hAnsi="Times New Roman"/>
          <w:lang w:val="lt-LT" w:eastAsia="lt-LT"/>
        </w:rPr>
      </w:pPr>
      <w:r w:rsidRPr="001A2181">
        <w:rPr>
          <w:rFonts w:ascii="Times New Roman" w:eastAsia="Times New Roman" w:hAnsi="Times New Roman"/>
          <w:lang w:val="lt-LT" w:eastAsia="lt-LT"/>
        </w:rPr>
        <w:t>Inovacijų g. 4</w:t>
      </w:r>
    </w:p>
    <w:p w:rsidR="0007309A" w:rsidRDefault="0007309A" w:rsidP="0007309A">
      <w:pPr>
        <w:tabs>
          <w:tab w:val="left" w:pos="567"/>
        </w:tabs>
        <w:spacing w:after="0" w:line="240" w:lineRule="auto"/>
        <w:rPr>
          <w:rFonts w:ascii="Times New Roman" w:eastAsia="Times New Roman" w:hAnsi="Times New Roman"/>
          <w:lang w:val="lt-LT" w:eastAsia="lt-LT"/>
        </w:rPr>
      </w:pPr>
      <w:proofErr w:type="spellStart"/>
      <w:r w:rsidRPr="001A2181">
        <w:rPr>
          <w:rFonts w:ascii="Times New Roman" w:eastAsia="Times New Roman" w:hAnsi="Times New Roman"/>
          <w:lang w:val="lt-LT" w:eastAsia="lt-LT"/>
        </w:rPr>
        <w:t>Biruliškių</w:t>
      </w:r>
      <w:proofErr w:type="spellEnd"/>
      <w:r w:rsidRPr="001A2181">
        <w:rPr>
          <w:rFonts w:ascii="Times New Roman" w:eastAsia="Times New Roman" w:hAnsi="Times New Roman"/>
          <w:lang w:val="lt-LT" w:eastAsia="lt-LT"/>
        </w:rPr>
        <w:t xml:space="preserve"> k.</w:t>
      </w:r>
    </w:p>
    <w:p w:rsidR="0007309A" w:rsidRPr="001A2181" w:rsidRDefault="0007309A" w:rsidP="0007309A">
      <w:pPr>
        <w:tabs>
          <w:tab w:val="left" w:pos="567"/>
        </w:tabs>
        <w:spacing w:after="0" w:line="240" w:lineRule="auto"/>
        <w:rPr>
          <w:rFonts w:ascii="Times New Roman" w:eastAsia="Times New Roman" w:hAnsi="Times New Roman"/>
          <w:lang w:val="lt-LT" w:eastAsia="lt-LT"/>
        </w:rPr>
      </w:pPr>
      <w:r w:rsidRPr="00AF51CC">
        <w:rPr>
          <w:rFonts w:ascii="Times New Roman" w:eastAsia="Times New Roman" w:hAnsi="Times New Roman"/>
          <w:lang w:val="lt-LT" w:eastAsia="lt-LT"/>
        </w:rPr>
        <w:t>Karmėlavos sen.</w:t>
      </w:r>
    </w:p>
    <w:p w:rsidR="0007309A" w:rsidRPr="001A2181" w:rsidRDefault="0007309A" w:rsidP="0007309A">
      <w:pPr>
        <w:tabs>
          <w:tab w:val="left" w:pos="567"/>
        </w:tabs>
        <w:spacing w:after="0" w:line="240" w:lineRule="auto"/>
        <w:rPr>
          <w:rFonts w:ascii="Times New Roman" w:eastAsia="Times New Roman" w:hAnsi="Times New Roman"/>
          <w:lang w:val="lt-LT" w:eastAsia="lt-LT"/>
        </w:rPr>
      </w:pPr>
      <w:r w:rsidRPr="001A2181">
        <w:rPr>
          <w:rFonts w:ascii="Times New Roman" w:eastAsia="Times New Roman" w:hAnsi="Times New Roman"/>
          <w:lang w:val="lt-LT" w:eastAsia="lt-LT"/>
        </w:rPr>
        <w:t xml:space="preserve">Kauno r. sav. </w:t>
      </w:r>
    </w:p>
    <w:p w:rsidR="0007309A" w:rsidRPr="001A2181" w:rsidRDefault="0007309A" w:rsidP="0007309A">
      <w:pPr>
        <w:tabs>
          <w:tab w:val="left" w:pos="567"/>
        </w:tabs>
        <w:spacing w:after="0" w:line="240" w:lineRule="auto"/>
        <w:rPr>
          <w:rFonts w:ascii="Times New Roman" w:eastAsia="Times New Roman" w:hAnsi="Times New Roman"/>
          <w:lang w:val="lt-LT" w:eastAsia="lt-LT"/>
        </w:rPr>
      </w:pPr>
      <w:r w:rsidRPr="001A2181">
        <w:rPr>
          <w:rFonts w:ascii="Times New Roman" w:eastAsia="Times New Roman" w:hAnsi="Times New Roman"/>
          <w:lang w:val="lt-LT" w:eastAsia="lt-LT"/>
        </w:rPr>
        <w:t>Lietuva</w:t>
      </w:r>
    </w:p>
    <w:p w:rsidR="0007309A" w:rsidRPr="001A2181" w:rsidRDefault="0007309A" w:rsidP="0007309A">
      <w:pPr>
        <w:tabs>
          <w:tab w:val="left" w:pos="567"/>
        </w:tabs>
        <w:spacing w:after="0" w:line="240" w:lineRule="auto"/>
        <w:rPr>
          <w:rFonts w:ascii="Times New Roman" w:eastAsia="Times New Roman" w:hAnsi="Times New Roman"/>
          <w:lang w:val="lt-LT" w:eastAsia="lt-LT"/>
        </w:rPr>
      </w:pPr>
      <w:r w:rsidRPr="001A2181">
        <w:rPr>
          <w:rFonts w:ascii="Times New Roman" w:eastAsia="Times New Roman" w:hAnsi="Times New Roman"/>
          <w:lang w:val="lt-LT" w:eastAsia="lt-LT"/>
        </w:rPr>
        <w:t>Tel. +370 37 328008</w:t>
      </w:r>
    </w:p>
    <w:p w:rsidR="0007309A" w:rsidRPr="001A2181" w:rsidRDefault="0007309A" w:rsidP="0007309A">
      <w:pPr>
        <w:spacing w:after="0" w:line="240" w:lineRule="auto"/>
        <w:rPr>
          <w:rFonts w:ascii="Times New Roman" w:eastAsia="Times New Roman" w:hAnsi="Times New Roman"/>
          <w:lang w:val="lt-LT" w:eastAsia="lt-LT"/>
        </w:rPr>
      </w:pPr>
      <w:r>
        <w:rPr>
          <w:rFonts w:ascii="Times New Roman" w:eastAsia="Times New Roman" w:hAnsi="Times New Roman"/>
          <w:lang w:val="lt-LT" w:eastAsia="lt-LT"/>
        </w:rPr>
        <w:t>E</w:t>
      </w:r>
      <w:r w:rsidRPr="001A2181">
        <w:rPr>
          <w:rFonts w:ascii="Times New Roman" w:eastAsia="Times New Roman" w:hAnsi="Times New Roman"/>
          <w:lang w:val="lt-LT" w:eastAsia="lt-LT"/>
        </w:rPr>
        <w:t xml:space="preserve">l. paštas </w:t>
      </w:r>
      <w:proofErr w:type="spellStart"/>
      <w:r w:rsidRPr="001A2181">
        <w:rPr>
          <w:rFonts w:ascii="Times New Roman" w:eastAsia="Times New Roman" w:hAnsi="Times New Roman"/>
          <w:lang w:val="lt-LT" w:eastAsia="lt-LT"/>
        </w:rPr>
        <w:t>info</w:t>
      </w:r>
      <w:proofErr w:type="spellEnd"/>
      <w:r w:rsidRPr="001A2181">
        <w:rPr>
          <w:rFonts w:ascii="Times New Roman" w:eastAsia="Times New Roman" w:hAnsi="Times New Roman"/>
          <w:lang w:eastAsia="lt-LT"/>
        </w:rPr>
        <w:t>@</w:t>
      </w:r>
      <w:proofErr w:type="spellStart"/>
      <w:r w:rsidRPr="001A2181">
        <w:rPr>
          <w:rFonts w:ascii="Times New Roman" w:eastAsia="Times New Roman" w:hAnsi="Times New Roman"/>
          <w:lang w:val="lt-LT" w:eastAsia="lt-LT"/>
        </w:rPr>
        <w:t>aconitum.lt</w:t>
      </w:r>
      <w:proofErr w:type="spellEnd"/>
    </w:p>
    <w:p w:rsidR="0007309A" w:rsidRPr="001A2181" w:rsidRDefault="0007309A" w:rsidP="0007309A">
      <w:pPr>
        <w:spacing w:after="0" w:line="240" w:lineRule="auto"/>
        <w:rPr>
          <w:rFonts w:ascii="Times New Roman" w:eastAsia="Times New Roman" w:hAnsi="Times New Roman"/>
          <w:lang w:val="lt-LT" w:eastAsia="lt-LT"/>
        </w:rPr>
      </w:pPr>
    </w:p>
    <w:p w:rsidR="0007309A" w:rsidRPr="001A2181" w:rsidRDefault="0007309A" w:rsidP="0007309A">
      <w:pPr>
        <w:spacing w:after="0" w:line="240" w:lineRule="auto"/>
        <w:rPr>
          <w:rFonts w:ascii="Times New Roman" w:eastAsia="Times New Roman" w:hAnsi="Times New Roman"/>
          <w:noProof/>
          <w:lang w:val="lt-LT"/>
        </w:rPr>
      </w:pPr>
      <w:r w:rsidRPr="001A2181">
        <w:rPr>
          <w:rFonts w:ascii="Times New Roman" w:eastAsia="Times New Roman" w:hAnsi="Times New Roman"/>
          <w:noProof/>
          <w:lang w:val="lt-LT"/>
        </w:rPr>
        <w:t xml:space="preserve">Jeigu apie šį vaistą norite sužinoti daugiau, kreipkitės į </w:t>
      </w:r>
      <w:r w:rsidRPr="00C23BD1">
        <w:rPr>
          <w:rFonts w:ascii="Times New Roman" w:eastAsia="Times New Roman" w:hAnsi="Times New Roman"/>
          <w:noProof/>
          <w:lang w:val="lt-LT"/>
        </w:rPr>
        <w:t>vietinį registruotojo atstovą</w:t>
      </w:r>
      <w:r w:rsidRPr="001A2181">
        <w:rPr>
          <w:rFonts w:ascii="Times New Roman" w:eastAsia="Times New Roman" w:hAnsi="Times New Roman"/>
          <w:noProof/>
          <w:lang w:val="lt-LT"/>
        </w:rPr>
        <w:t>.</w:t>
      </w:r>
    </w:p>
    <w:p w:rsidR="0007309A" w:rsidRPr="00E16E72" w:rsidRDefault="0007309A" w:rsidP="0007309A">
      <w:pPr>
        <w:spacing w:after="0" w:line="240" w:lineRule="auto"/>
        <w:rPr>
          <w:rFonts w:ascii="Times New Roman" w:eastAsia="Times New Roman" w:hAnsi="Times New Roman"/>
          <w:bCs/>
          <w:lang w:val="lt-LT" w:eastAsia="lt-LT"/>
        </w:rPr>
      </w:pPr>
    </w:p>
    <w:p w:rsidR="0007309A" w:rsidRPr="001A2181" w:rsidRDefault="0007309A" w:rsidP="0007309A">
      <w:pPr>
        <w:spacing w:after="0" w:line="240" w:lineRule="auto"/>
        <w:rPr>
          <w:rFonts w:ascii="Times New Roman" w:eastAsia="Times New Roman" w:hAnsi="Times New Roman"/>
          <w:b/>
          <w:lang w:val="lt-LT" w:eastAsia="lt-LT"/>
        </w:rPr>
      </w:pPr>
      <w:r w:rsidRPr="001A2181">
        <w:rPr>
          <w:rFonts w:ascii="Times New Roman" w:eastAsia="Times New Roman" w:hAnsi="Times New Roman"/>
          <w:b/>
          <w:lang w:val="lt-LT" w:eastAsia="lt-LT"/>
        </w:rPr>
        <w:t>Šis pakuotės lapelis paskutinį kartą p</w:t>
      </w:r>
      <w:r>
        <w:rPr>
          <w:rFonts w:ascii="Times New Roman" w:eastAsia="Times New Roman" w:hAnsi="Times New Roman"/>
          <w:b/>
          <w:lang w:val="lt-LT" w:eastAsia="lt-LT"/>
        </w:rPr>
        <w:t>eržiūrėtas</w:t>
      </w:r>
      <w:r w:rsidRPr="001A2181">
        <w:rPr>
          <w:rFonts w:ascii="Times New Roman" w:eastAsia="Times New Roman" w:hAnsi="Times New Roman"/>
          <w:b/>
          <w:lang w:val="lt-LT" w:eastAsia="lt-LT"/>
        </w:rPr>
        <w:t xml:space="preserve"> </w:t>
      </w:r>
      <w:r>
        <w:rPr>
          <w:rFonts w:ascii="Times New Roman" w:eastAsia="Times New Roman" w:hAnsi="Times New Roman"/>
          <w:b/>
          <w:lang w:val="lt-LT" w:eastAsia="lt-LT"/>
        </w:rPr>
        <w:t>2023-10-01.</w:t>
      </w:r>
    </w:p>
    <w:p w:rsidR="0007309A" w:rsidRPr="00E16E72" w:rsidRDefault="0007309A" w:rsidP="0007309A">
      <w:pPr>
        <w:spacing w:after="0" w:line="240" w:lineRule="auto"/>
        <w:rPr>
          <w:rFonts w:ascii="Times New Roman" w:eastAsia="Times New Roman" w:hAnsi="Times New Roman"/>
          <w:bCs/>
          <w:lang w:val="lt-LT" w:eastAsia="lt-LT"/>
        </w:rPr>
      </w:pPr>
    </w:p>
    <w:p w:rsidR="0007309A" w:rsidRDefault="0007309A" w:rsidP="0007309A">
      <w:pPr>
        <w:spacing w:after="0" w:line="240" w:lineRule="auto"/>
        <w:rPr>
          <w:rStyle w:val="Hipersaitas"/>
          <w:rFonts w:ascii="Times New Roman" w:hAnsi="Times New Roman"/>
          <w:lang w:val="lt-LT"/>
        </w:rPr>
      </w:pPr>
      <w:r w:rsidRPr="00342841">
        <w:rPr>
          <w:rFonts w:ascii="Times New Roman" w:hAnsi="Times New Roman"/>
          <w:lang w:val="lt-LT"/>
        </w:rPr>
        <w:t xml:space="preserve">Išsami informacija apie šį </w:t>
      </w:r>
      <w:r w:rsidRPr="00342841">
        <w:rPr>
          <w:rFonts w:ascii="Times New Roman" w:hAnsi="Times New Roman"/>
          <w:szCs w:val="24"/>
          <w:lang w:val="lt-LT"/>
        </w:rPr>
        <w:t>vaistą</w:t>
      </w:r>
      <w:r w:rsidRPr="00342841">
        <w:rPr>
          <w:rFonts w:ascii="Times New Roman" w:hAnsi="Times New Roman"/>
          <w:lang w:val="lt-LT"/>
        </w:rPr>
        <w:t xml:space="preserve"> pateikiama Valstybinės vaistų kontrolės tarnybos prie Lietuvos Respublikos sveikatos apsaugos ministerijos tinklalapyje</w:t>
      </w:r>
      <w:r w:rsidRPr="00342841">
        <w:rPr>
          <w:rFonts w:ascii="Times New Roman" w:hAnsi="Times New Roman"/>
          <w:i/>
          <w:szCs w:val="24"/>
          <w:lang w:val="lt-LT"/>
        </w:rPr>
        <w:t xml:space="preserve"> </w:t>
      </w:r>
      <w:hyperlink r:id="rId8" w:history="1">
        <w:r w:rsidRPr="00342841">
          <w:rPr>
            <w:rStyle w:val="Hipersaitas"/>
            <w:rFonts w:ascii="Times New Roman" w:hAnsi="Times New Roman"/>
            <w:lang w:val="lt-LT"/>
          </w:rPr>
          <w:t>http://www.vvkt.lt/</w:t>
        </w:r>
      </w:hyperlink>
    </w:p>
    <w:p w:rsidR="009041DB" w:rsidRDefault="009041DB">
      <w:bookmarkStart w:id="0" w:name="_GoBack"/>
      <w:bookmarkEnd w:id="0"/>
    </w:p>
    <w:sectPr w:rsidR="009041DB" w:rsidSect="006D5F25">
      <w:pgSz w:w="11906" w:h="16838"/>
      <w:pgMar w:top="1134" w:right="1418" w:bottom="1134" w:left="1418" w:header="709" w:footer="709"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3C201E"/>
    <w:multiLevelType w:val="hybridMultilevel"/>
    <w:tmpl w:val="5E2633D8"/>
    <w:lvl w:ilvl="0" w:tplc="4CDE77D4">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78745BCC"/>
    <w:multiLevelType w:val="hybridMultilevel"/>
    <w:tmpl w:val="D4485EB6"/>
    <w:lvl w:ilvl="0" w:tplc="6A14EF3A">
      <w:start w:val="7"/>
      <w:numFmt w:val="bullet"/>
      <w:lvlText w:val="-"/>
      <w:lvlJc w:val="left"/>
      <w:pPr>
        <w:tabs>
          <w:tab w:val="num" w:pos="570"/>
        </w:tabs>
        <w:ind w:left="570" w:hanging="570"/>
      </w:pPr>
      <w:rPr>
        <w:rFonts w:ascii="Times New Roman" w:eastAsia="Times New Roman" w:hAnsi="Times New Roman" w:cs="Times New Roman" w:hint="default"/>
      </w:rPr>
    </w:lvl>
    <w:lvl w:ilvl="1" w:tplc="04270003" w:tentative="1">
      <w:start w:val="1"/>
      <w:numFmt w:val="bullet"/>
      <w:lvlText w:val="o"/>
      <w:lvlJc w:val="left"/>
      <w:pPr>
        <w:tabs>
          <w:tab w:val="num" w:pos="1080"/>
        </w:tabs>
        <w:ind w:left="1080" w:hanging="360"/>
      </w:pPr>
      <w:rPr>
        <w:rFonts w:ascii="Courier New" w:hAnsi="Courier New" w:cs="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309A"/>
    <w:rsid w:val="00004415"/>
    <w:rsid w:val="0007309A"/>
    <w:rsid w:val="00234094"/>
    <w:rsid w:val="002A211A"/>
    <w:rsid w:val="00344695"/>
    <w:rsid w:val="00356AB3"/>
    <w:rsid w:val="004216A4"/>
    <w:rsid w:val="005311B8"/>
    <w:rsid w:val="006860E9"/>
    <w:rsid w:val="006D5F25"/>
    <w:rsid w:val="007003F6"/>
    <w:rsid w:val="009041DB"/>
    <w:rsid w:val="00975D35"/>
    <w:rsid w:val="00D71372"/>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56148D-EF40-4E5C-9206-50B51D6B7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7309A"/>
    <w:rPr>
      <w:rFonts w:ascii="Calibri" w:eastAsia="Calibri" w:hAnsi="Calibri" w:cs="Times New Roman"/>
      <w:kern w:val="2"/>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99"/>
    <w:qFormat/>
    <w:rsid w:val="0007309A"/>
    <w:pPr>
      <w:spacing w:after="200" w:line="276" w:lineRule="auto"/>
      <w:ind w:left="720"/>
      <w:contextualSpacing/>
    </w:pPr>
    <w:rPr>
      <w:kern w:val="0"/>
    </w:rPr>
  </w:style>
  <w:style w:type="character" w:styleId="Hipersaitas">
    <w:name w:val="Hyperlink"/>
    <w:rsid w:val="0007309A"/>
    <w:rPr>
      <w:rFonts w:cs="Times New Roman"/>
      <w:color w:val="0000FF"/>
      <w:u w:val="single"/>
    </w:rPr>
  </w:style>
  <w:style w:type="paragraph" w:styleId="Betarp">
    <w:name w:val="No Spacing"/>
    <w:uiPriority w:val="1"/>
    <w:qFormat/>
    <w:rsid w:val="0007309A"/>
    <w:pPr>
      <w:spacing w:after="0" w:line="240" w:lineRule="auto"/>
    </w:pPr>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5" Type="http://schemas.openxmlformats.org/officeDocument/2006/relationships/hyperlink" Target="https://vapris.vvkt.lt/vvkt-web/public/nr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7009</Words>
  <Characters>3996</Characters>
  <Application>Microsoft Office Word</Application>
  <DocSecurity>0</DocSecurity>
  <Lines>33</Lines>
  <Paragraphs>21</Paragraphs>
  <ScaleCrop>false</ScaleCrop>
  <HeadingPairs>
    <vt:vector size="4" baseType="variant">
      <vt:variant>
        <vt:lpstr>Pavadinimas</vt:lpstr>
      </vt:variant>
      <vt:variant>
        <vt:i4>1</vt:i4>
      </vt:variant>
      <vt:variant>
        <vt:lpstr>Antraštės</vt:lpstr>
      </vt:variant>
      <vt:variant>
        <vt:i4>23</vt:i4>
      </vt:variant>
    </vt:vector>
  </HeadingPairs>
  <TitlesOfParts>
    <vt:vector size="24" baseType="lpstr">
      <vt:lpstr/>
      <vt:lpstr>    1.	Kas yra Triptosan ir kam jis vartojamas</vt:lpstr>
      <vt:lpstr>    2.	 Kas žinotina prieš vartojant Triptosan</vt:lpstr>
      <vt:lpstr>        Triptosan vartoti draudžiama:</vt:lpstr>
      <vt:lpstr>        Įspėjimai ir atsargumo priemonės</vt:lpstr>
      <vt:lpstr>Vartojant oksitriptaną, ypač kartu su kitais vaistais nuo depresijos gali pasire</vt:lpstr>
      <vt:lpstr>        Triptosan vartojimas su maistu ir gėrimais</vt:lpstr>
      <vt:lpstr>        Nėštumas ir žindymo laikotarpis</vt:lpstr>
      <vt:lpstr>        Vairavimas ir mechanizmų valdymas</vt:lpstr>
      <vt:lpstr>    </vt:lpstr>
      <vt:lpstr>    3.	Kaip vartoti Triptosan</vt:lpstr>
      <vt:lpstr>Senyviems pacientams</vt:lpstr>
      <vt:lpstr>Senyviems pacientams gydymą Triptosan reikėtų pradėti vartojant per pus mažesnę </vt:lpstr>
      <vt:lpstr/>
      <vt:lpstr>Vartojimas vaikams ir paaugliams</vt:lpstr>
      <vt:lpstr>Jaunesniems nei 18 metų vaikams ir paaugliams vartoti nerekomenduojama.</vt:lpstr>
      <vt:lpstr/>
      <vt:lpstr>        Ką daryti pavartojus per didelę Triptosan dozę?</vt:lpstr>
      <vt:lpstr>        Pamiršus pavartoti Triptosan</vt:lpstr>
      <vt:lpstr>        Nustojus vartoti Triptosan</vt:lpstr>
      <vt:lpstr>    4.	Galimas šalutinis poveikis</vt:lpstr>
      <vt:lpstr>    5.	Kaip laikyti Triptosan</vt:lpstr>
      <vt:lpstr>    </vt:lpstr>
      <vt:lpstr>    6.	Pakuotės turinys ir kita informacija</vt:lpstr>
    </vt:vector>
  </TitlesOfParts>
  <Company/>
  <LinksUpToDate>false</LinksUpToDate>
  <CharactersWithSpaces>10984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2023-11-16T06:49:00Z</dcterms:created>
  <dcterms:modified xsi:type="dcterms:W3CDTF">2023-11-16T06:49:00Z</dcterms:modified>
</cp:coreProperties>
</file>