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E38" w:rsidRPr="00A95FD2" w:rsidRDefault="000C2E38" w:rsidP="000C2E38">
      <w:pPr>
        <w:jc w:val="center"/>
        <w:outlineLvl w:val="0"/>
        <w:rPr>
          <w:b/>
          <w:szCs w:val="22"/>
        </w:rPr>
      </w:pPr>
      <w:r w:rsidRPr="00A95FD2">
        <w:rPr>
          <w:b/>
          <w:szCs w:val="22"/>
        </w:rPr>
        <w:t>Pakuotės lapelis: informacija vartotojui</w:t>
      </w:r>
    </w:p>
    <w:p w:rsidR="000C2E38" w:rsidRPr="00A95FD2" w:rsidRDefault="000C2E38" w:rsidP="000C2E38">
      <w:pPr>
        <w:jc w:val="center"/>
        <w:rPr>
          <w:szCs w:val="22"/>
        </w:rPr>
      </w:pPr>
    </w:p>
    <w:p w:rsidR="000C2E38" w:rsidRPr="007C0B1E" w:rsidRDefault="000C2E38" w:rsidP="000C2E38">
      <w:pPr>
        <w:jc w:val="center"/>
        <w:rPr>
          <w:b/>
          <w:szCs w:val="22"/>
        </w:rPr>
      </w:pPr>
      <w:r w:rsidRPr="007C0B1E">
        <w:rPr>
          <w:b/>
          <w:szCs w:val="22"/>
        </w:rPr>
        <w:t>ORALAIR 100 IR &amp; 300 IR poliežuvinės tabletės</w:t>
      </w:r>
    </w:p>
    <w:p w:rsidR="000C2E38" w:rsidRPr="007C0B1E" w:rsidRDefault="000C2E38" w:rsidP="000C2E38">
      <w:pPr>
        <w:jc w:val="center"/>
        <w:rPr>
          <w:b/>
          <w:szCs w:val="22"/>
        </w:rPr>
      </w:pPr>
    </w:p>
    <w:p w:rsidR="000C2E38" w:rsidRPr="007C0B1E" w:rsidRDefault="000C2E38" w:rsidP="000C2E38">
      <w:pPr>
        <w:jc w:val="center"/>
        <w:rPr>
          <w:szCs w:val="22"/>
        </w:rPr>
      </w:pPr>
      <w:r w:rsidRPr="007C0B1E">
        <w:rPr>
          <w:szCs w:val="22"/>
        </w:rPr>
        <w:t>Paprastosios šunažolės (</w:t>
      </w:r>
      <w:r w:rsidRPr="007C0B1E">
        <w:rPr>
          <w:i/>
          <w:szCs w:val="22"/>
        </w:rPr>
        <w:t>Dactylis glomerata</w:t>
      </w:r>
      <w:r w:rsidRPr="007C0B1E">
        <w:rPr>
          <w:szCs w:val="22"/>
        </w:rPr>
        <w:t xml:space="preserve"> L.), kvapiosios gardūnytės (</w:t>
      </w:r>
      <w:r w:rsidRPr="007C0B1E">
        <w:rPr>
          <w:i/>
          <w:szCs w:val="22"/>
        </w:rPr>
        <w:t>Anthoxanthum odoratum</w:t>
      </w:r>
      <w:r w:rsidRPr="007C0B1E">
        <w:rPr>
          <w:szCs w:val="22"/>
        </w:rPr>
        <w:t xml:space="preserve"> L.), daugiametės svidrės (</w:t>
      </w:r>
      <w:r w:rsidRPr="007C0B1E">
        <w:rPr>
          <w:i/>
          <w:szCs w:val="22"/>
        </w:rPr>
        <w:t>Lolium perenne</w:t>
      </w:r>
      <w:r w:rsidRPr="007C0B1E">
        <w:rPr>
          <w:szCs w:val="22"/>
        </w:rPr>
        <w:t xml:space="preserve"> L.), pievinės miglės (</w:t>
      </w:r>
      <w:r w:rsidRPr="007C0B1E">
        <w:rPr>
          <w:i/>
          <w:szCs w:val="22"/>
        </w:rPr>
        <w:t>Poa pratensis</w:t>
      </w:r>
      <w:r w:rsidRPr="007C0B1E">
        <w:rPr>
          <w:szCs w:val="22"/>
        </w:rPr>
        <w:t xml:space="preserve"> L.) ir pašarinio motiejuko (</w:t>
      </w:r>
      <w:r w:rsidRPr="007C0B1E">
        <w:rPr>
          <w:i/>
          <w:szCs w:val="22"/>
        </w:rPr>
        <w:t>Phleum pratense</w:t>
      </w:r>
      <w:r w:rsidRPr="007C0B1E">
        <w:rPr>
          <w:szCs w:val="22"/>
        </w:rPr>
        <w:t xml:space="preserve"> L.) žiedadulkių alergenų ekstraktas</w:t>
      </w:r>
    </w:p>
    <w:p w:rsidR="000C2E38" w:rsidRPr="007C0B1E" w:rsidRDefault="000C2E38" w:rsidP="000C2E38"/>
    <w:p w:rsidR="000C2E38" w:rsidRPr="007C0B1E" w:rsidRDefault="000C2E38" w:rsidP="000C2E38">
      <w:pPr>
        <w:jc w:val="center"/>
        <w:rPr>
          <w:szCs w:val="22"/>
        </w:rPr>
      </w:pPr>
      <w:r w:rsidRPr="007C0B1E">
        <w:rPr>
          <w:szCs w:val="22"/>
        </w:rPr>
        <w:t>Skirtas suaugusiesiems, paaugliams ir vyresniems kaip 5 metų amžiaus vaikams</w:t>
      </w:r>
    </w:p>
    <w:p w:rsidR="000C2E38" w:rsidRPr="007C0B1E" w:rsidRDefault="000C2E38" w:rsidP="000C2E38"/>
    <w:p w:rsidR="000C2E38" w:rsidRPr="007C0B1E" w:rsidRDefault="000C2E38" w:rsidP="000C2E38">
      <w:pPr>
        <w:ind w:right="-2"/>
        <w:rPr>
          <w:szCs w:val="22"/>
        </w:rPr>
      </w:pPr>
      <w:r w:rsidRPr="007C0B1E">
        <w:rPr>
          <w:b/>
          <w:szCs w:val="22"/>
        </w:rPr>
        <w:t>Atidžiai perskaitykite visą šį lapelį, prieš pradėdami vartoti vaistą, nes jame pateikiama Jums svarbi informacija.</w:t>
      </w:r>
    </w:p>
    <w:p w:rsidR="000C2E38" w:rsidRPr="007C0B1E" w:rsidRDefault="000C2E38" w:rsidP="000C2E38">
      <w:pPr>
        <w:numPr>
          <w:ilvl w:val="0"/>
          <w:numId w:val="2"/>
        </w:numPr>
        <w:tabs>
          <w:tab w:val="clear" w:pos="927"/>
          <w:tab w:val="num" w:pos="540"/>
        </w:tabs>
        <w:ind w:left="540" w:right="-2" w:hanging="540"/>
        <w:rPr>
          <w:szCs w:val="22"/>
        </w:rPr>
      </w:pPr>
      <w:r w:rsidRPr="007C0B1E">
        <w:rPr>
          <w:szCs w:val="22"/>
        </w:rPr>
        <w:t>Neišmeskite šio lapelio, nes vėl gali prireikti jį perskaityti.</w:t>
      </w:r>
    </w:p>
    <w:p w:rsidR="000C2E38" w:rsidRPr="007C0B1E" w:rsidRDefault="000C2E38" w:rsidP="000C2E38">
      <w:pPr>
        <w:numPr>
          <w:ilvl w:val="0"/>
          <w:numId w:val="2"/>
        </w:numPr>
        <w:tabs>
          <w:tab w:val="clear" w:pos="927"/>
          <w:tab w:val="num" w:pos="540"/>
        </w:tabs>
        <w:ind w:left="540" w:right="-2" w:hanging="540"/>
        <w:rPr>
          <w:szCs w:val="22"/>
        </w:rPr>
      </w:pPr>
      <w:r w:rsidRPr="007C0B1E">
        <w:rPr>
          <w:szCs w:val="22"/>
        </w:rPr>
        <w:t>Jeigu kiltų daugiau klausimų, kreipkitės į gydytoją arba vaistininką.</w:t>
      </w:r>
    </w:p>
    <w:p w:rsidR="000C2E38" w:rsidRPr="007C0B1E" w:rsidRDefault="000C2E38" w:rsidP="000C2E38">
      <w:pPr>
        <w:numPr>
          <w:ilvl w:val="0"/>
          <w:numId w:val="2"/>
        </w:numPr>
        <w:tabs>
          <w:tab w:val="clear" w:pos="927"/>
          <w:tab w:val="num" w:pos="540"/>
        </w:tabs>
        <w:ind w:left="540" w:right="-2" w:hanging="540"/>
        <w:rPr>
          <w:b/>
          <w:szCs w:val="22"/>
        </w:rPr>
      </w:pPr>
      <w:r w:rsidRPr="007C0B1E">
        <w:rPr>
          <w:szCs w:val="22"/>
        </w:rPr>
        <w:t xml:space="preserve">Šis vaistas skirtas tik Jums, todėl kitiems žmonėms jo duoti negalima. Vaistas gali jiems pakenkti (net tiems, kurių ligos </w:t>
      </w:r>
      <w:r w:rsidRPr="00A95FD2">
        <w:rPr>
          <w:szCs w:val="22"/>
        </w:rPr>
        <w:t>požymiai</w:t>
      </w:r>
      <w:r w:rsidRPr="007C0B1E">
        <w:rPr>
          <w:szCs w:val="22"/>
        </w:rPr>
        <w:t xml:space="preserve"> yra tokie patys kaip Jūsų).</w:t>
      </w:r>
    </w:p>
    <w:p w:rsidR="000C2E38" w:rsidRPr="007C0B1E" w:rsidRDefault="000C2E38" w:rsidP="000C2E38">
      <w:pPr>
        <w:numPr>
          <w:ilvl w:val="0"/>
          <w:numId w:val="2"/>
        </w:numPr>
        <w:tabs>
          <w:tab w:val="clear" w:pos="927"/>
          <w:tab w:val="num" w:pos="540"/>
        </w:tabs>
        <w:ind w:left="540" w:right="-2" w:hanging="540"/>
        <w:rPr>
          <w:b/>
          <w:szCs w:val="22"/>
        </w:rPr>
      </w:pPr>
      <w:r w:rsidRPr="007C0B1E">
        <w:rPr>
          <w:szCs w:val="22"/>
        </w:rPr>
        <w:t xml:space="preserve">Jeigu pasireiškė šalutinis poveikis (net jeigu jis šiame lapelyje nenurodytas), kreipkitės į gydytoją arba vaistininką. </w:t>
      </w:r>
      <w:r w:rsidRPr="00A95FD2">
        <w:rPr>
          <w:szCs w:val="22"/>
        </w:rPr>
        <w:t>Žr. 4 skyrių.</w:t>
      </w:r>
    </w:p>
    <w:p w:rsidR="000C2E38" w:rsidRPr="007C0B1E" w:rsidRDefault="000C2E38" w:rsidP="000C2E38">
      <w:pPr>
        <w:numPr>
          <w:ilvl w:val="12"/>
          <w:numId w:val="0"/>
        </w:numPr>
        <w:ind w:right="-2"/>
        <w:jc w:val="both"/>
        <w:rPr>
          <w:szCs w:val="22"/>
        </w:rPr>
      </w:pPr>
    </w:p>
    <w:p w:rsidR="000C2E38" w:rsidRPr="007C0B1E" w:rsidRDefault="000C2E38" w:rsidP="000C2E38">
      <w:pPr>
        <w:numPr>
          <w:ilvl w:val="12"/>
          <w:numId w:val="0"/>
        </w:numPr>
        <w:ind w:right="-2"/>
        <w:jc w:val="both"/>
        <w:rPr>
          <w:szCs w:val="22"/>
        </w:rPr>
      </w:pPr>
    </w:p>
    <w:p w:rsidR="000C2E38" w:rsidRPr="007C0B1E" w:rsidRDefault="000C2E38" w:rsidP="000C2E38">
      <w:pPr>
        <w:ind w:left="567" w:hanging="567"/>
        <w:rPr>
          <w:b/>
          <w:szCs w:val="22"/>
        </w:rPr>
      </w:pPr>
      <w:r w:rsidRPr="007C0B1E">
        <w:rPr>
          <w:b/>
          <w:szCs w:val="22"/>
        </w:rPr>
        <w:t>Apie ką rašoma šiame lapelyje?</w:t>
      </w:r>
    </w:p>
    <w:p w:rsidR="000C2E38" w:rsidRPr="007C0B1E" w:rsidRDefault="000C2E38" w:rsidP="000C2E38">
      <w:pPr>
        <w:ind w:left="567" w:right="-29" w:hanging="567"/>
        <w:rPr>
          <w:szCs w:val="22"/>
        </w:rPr>
      </w:pPr>
      <w:r w:rsidRPr="007C0B1E">
        <w:rPr>
          <w:szCs w:val="22"/>
        </w:rPr>
        <w:t>1.</w:t>
      </w:r>
      <w:r w:rsidRPr="007C0B1E">
        <w:rPr>
          <w:szCs w:val="22"/>
        </w:rPr>
        <w:tab/>
        <w:t>Kas yra ORALAIR ir kam jis vartojamas</w:t>
      </w:r>
    </w:p>
    <w:p w:rsidR="000C2E38" w:rsidRPr="007C0B1E" w:rsidRDefault="000C2E38" w:rsidP="000C2E38">
      <w:pPr>
        <w:ind w:left="567" w:right="-29" w:hanging="567"/>
        <w:rPr>
          <w:szCs w:val="22"/>
        </w:rPr>
      </w:pPr>
      <w:r w:rsidRPr="007C0B1E">
        <w:rPr>
          <w:szCs w:val="22"/>
        </w:rPr>
        <w:t>2.</w:t>
      </w:r>
      <w:r w:rsidRPr="007C0B1E">
        <w:rPr>
          <w:szCs w:val="22"/>
        </w:rPr>
        <w:tab/>
        <w:t xml:space="preserve">Kas žinotina prieš vartojant ORALAIR </w:t>
      </w:r>
    </w:p>
    <w:p w:rsidR="000C2E38" w:rsidRPr="007C0B1E" w:rsidRDefault="000C2E38" w:rsidP="000C2E38">
      <w:pPr>
        <w:ind w:left="567" w:right="-29" w:hanging="567"/>
        <w:rPr>
          <w:szCs w:val="22"/>
        </w:rPr>
      </w:pPr>
      <w:r w:rsidRPr="007C0B1E">
        <w:rPr>
          <w:szCs w:val="22"/>
        </w:rPr>
        <w:t>3.</w:t>
      </w:r>
      <w:r w:rsidRPr="007C0B1E">
        <w:rPr>
          <w:szCs w:val="22"/>
        </w:rPr>
        <w:tab/>
        <w:t xml:space="preserve">Kaip vartoti ORALAIR </w:t>
      </w:r>
    </w:p>
    <w:p w:rsidR="000C2E38" w:rsidRPr="007C0B1E" w:rsidRDefault="000C2E38" w:rsidP="000C2E38">
      <w:pPr>
        <w:ind w:left="567" w:right="-29" w:hanging="567"/>
        <w:rPr>
          <w:szCs w:val="22"/>
        </w:rPr>
      </w:pPr>
      <w:r w:rsidRPr="007C0B1E">
        <w:rPr>
          <w:szCs w:val="22"/>
        </w:rPr>
        <w:t>4.</w:t>
      </w:r>
      <w:r w:rsidRPr="007C0B1E">
        <w:rPr>
          <w:szCs w:val="22"/>
        </w:rPr>
        <w:tab/>
        <w:t>Galimas šalutinis poveikis</w:t>
      </w:r>
    </w:p>
    <w:p w:rsidR="000C2E38" w:rsidRPr="00A95FD2" w:rsidRDefault="000C2E38" w:rsidP="000C2E38">
      <w:pPr>
        <w:ind w:left="567" w:right="-29" w:hanging="567"/>
        <w:rPr>
          <w:szCs w:val="22"/>
        </w:rPr>
      </w:pPr>
      <w:r w:rsidRPr="00A95FD2">
        <w:rPr>
          <w:szCs w:val="22"/>
        </w:rPr>
        <w:t>5.</w:t>
      </w:r>
      <w:r w:rsidRPr="00A95FD2">
        <w:rPr>
          <w:szCs w:val="22"/>
        </w:rPr>
        <w:tab/>
      </w:r>
      <w:r w:rsidRPr="007C0B1E">
        <w:rPr>
          <w:szCs w:val="22"/>
        </w:rPr>
        <w:t>Kaip laikyti ORALAIR</w:t>
      </w:r>
      <w:r w:rsidRPr="00A95FD2">
        <w:rPr>
          <w:szCs w:val="22"/>
        </w:rPr>
        <w:t xml:space="preserve"> </w:t>
      </w:r>
    </w:p>
    <w:p w:rsidR="000C2E38" w:rsidRPr="00A95FD2" w:rsidRDefault="000C2E38" w:rsidP="000C2E38">
      <w:pPr>
        <w:ind w:left="567" w:right="-29" w:hanging="567"/>
        <w:rPr>
          <w:szCs w:val="22"/>
        </w:rPr>
      </w:pPr>
      <w:r w:rsidRPr="00A95FD2">
        <w:rPr>
          <w:szCs w:val="22"/>
        </w:rPr>
        <w:t>6.</w:t>
      </w:r>
      <w:r w:rsidRPr="00A95FD2">
        <w:rPr>
          <w:szCs w:val="22"/>
        </w:rPr>
        <w:tab/>
      </w:r>
      <w:r w:rsidRPr="007C0B1E">
        <w:rPr>
          <w:szCs w:val="22"/>
        </w:rPr>
        <w:t>Pakuotės turinys ir kita informacija</w:t>
      </w:r>
    </w:p>
    <w:p w:rsidR="000C2E38" w:rsidRPr="00A95FD2" w:rsidRDefault="000C2E38" w:rsidP="000C2E38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:rsidR="000C2E38" w:rsidRPr="00A95FD2" w:rsidRDefault="000C2E38" w:rsidP="000C2E38">
      <w:pPr>
        <w:numPr>
          <w:ilvl w:val="12"/>
          <w:numId w:val="0"/>
        </w:numPr>
        <w:rPr>
          <w:szCs w:val="22"/>
        </w:rPr>
      </w:pPr>
    </w:p>
    <w:p w:rsidR="000C2E38" w:rsidRPr="00A95FD2" w:rsidRDefault="000C2E38" w:rsidP="000C2E38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</w:rPr>
      </w:pPr>
      <w:r w:rsidRPr="00A95FD2">
        <w:rPr>
          <w:b/>
          <w:szCs w:val="22"/>
        </w:rPr>
        <w:t>1.</w:t>
      </w:r>
      <w:r w:rsidRPr="00A95FD2">
        <w:rPr>
          <w:b/>
          <w:szCs w:val="22"/>
        </w:rPr>
        <w:tab/>
        <w:t xml:space="preserve">Kas yra </w:t>
      </w:r>
      <w:r w:rsidRPr="007C0B1E">
        <w:rPr>
          <w:b/>
          <w:szCs w:val="22"/>
        </w:rPr>
        <w:t>ORALAIR</w:t>
      </w:r>
      <w:r w:rsidRPr="00A95FD2">
        <w:rPr>
          <w:b/>
          <w:szCs w:val="22"/>
        </w:rPr>
        <w:t xml:space="preserve"> ir kam jis vartojamas</w:t>
      </w:r>
    </w:p>
    <w:p w:rsidR="000C2E38" w:rsidRPr="00A95FD2" w:rsidRDefault="000C2E38" w:rsidP="000C2E38">
      <w:pPr>
        <w:ind w:left="567" w:hanging="567"/>
        <w:rPr>
          <w:szCs w:val="22"/>
        </w:rPr>
      </w:pPr>
    </w:p>
    <w:p w:rsidR="000C2E38" w:rsidRPr="007C0B1E" w:rsidRDefault="000C2E38" w:rsidP="000C2E38">
      <w:pPr>
        <w:rPr>
          <w:szCs w:val="22"/>
        </w:rPr>
      </w:pPr>
      <w:r w:rsidRPr="007C0B1E">
        <w:rPr>
          <w:szCs w:val="22"/>
        </w:rPr>
        <w:t>ORALAIR sudėtyje yra alergenų ekstrakto. Gydymas ORALAIR yra skirtas padėti padidinti imuninį atsparumą žolės žiedadulkėms, taip sumažinant alergijos simptomus.</w:t>
      </w:r>
    </w:p>
    <w:p w:rsidR="000C2E38" w:rsidRPr="007C0B1E" w:rsidRDefault="000C2E38" w:rsidP="000C2E38">
      <w:pPr>
        <w:rPr>
          <w:szCs w:val="22"/>
        </w:rPr>
      </w:pPr>
    </w:p>
    <w:p w:rsidR="000C2E38" w:rsidRPr="007C0B1E" w:rsidRDefault="000C2E38" w:rsidP="000C2E38">
      <w:pPr>
        <w:rPr>
          <w:szCs w:val="22"/>
        </w:rPr>
      </w:pPr>
      <w:r w:rsidRPr="007C0B1E">
        <w:rPr>
          <w:szCs w:val="22"/>
        </w:rPr>
        <w:t>ORALAIR naudojamas suaugusiųjų, paauglių ir vaikų nuo 5 metų amžiaus, žolių žiedadulkių sukeltos alergijos, kuri pasireiškia rinitu (čiaudėjimu, tekėjimu iš nosies ir nosies niežėjimu, nosies užgulimu) su konjunktyvitu (akių niežėjimu ir ašarojimu) arba be jo, gydymui.</w:t>
      </w:r>
    </w:p>
    <w:p w:rsidR="000C2E38" w:rsidRPr="007C0B1E" w:rsidRDefault="000C2E38" w:rsidP="000C2E38">
      <w:pPr>
        <w:rPr>
          <w:szCs w:val="22"/>
        </w:rPr>
      </w:pPr>
    </w:p>
    <w:p w:rsidR="000C2E38" w:rsidRPr="007C0B1E" w:rsidRDefault="000C2E38" w:rsidP="000C2E38">
      <w:pPr>
        <w:rPr>
          <w:szCs w:val="22"/>
        </w:rPr>
      </w:pPr>
      <w:r w:rsidRPr="007C0B1E">
        <w:rPr>
          <w:szCs w:val="22"/>
        </w:rPr>
        <w:t xml:space="preserve">Prieš pradedant gydymą, Jūsų alergijos buvimą diagnozuoja atitinkamai apmokytas gydytojas, turintis patirties gydant alergines ligas, kuris atliks atitinkamus odos ir (arba) kraujo tyrimus. </w:t>
      </w:r>
    </w:p>
    <w:p w:rsidR="000C2E38" w:rsidRPr="00A95FD2" w:rsidRDefault="000C2E38" w:rsidP="000C2E38">
      <w:pPr>
        <w:numPr>
          <w:ilvl w:val="12"/>
          <w:numId w:val="0"/>
        </w:numPr>
        <w:rPr>
          <w:szCs w:val="22"/>
        </w:rPr>
      </w:pPr>
    </w:p>
    <w:p w:rsidR="000C2E38" w:rsidRPr="00A95FD2" w:rsidRDefault="000C2E38" w:rsidP="000C2E38">
      <w:pPr>
        <w:numPr>
          <w:ilvl w:val="12"/>
          <w:numId w:val="0"/>
        </w:numPr>
        <w:rPr>
          <w:szCs w:val="22"/>
        </w:rPr>
      </w:pPr>
    </w:p>
    <w:p w:rsidR="000C2E38" w:rsidRPr="00A95FD2" w:rsidRDefault="000C2E38" w:rsidP="000C2E38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</w:rPr>
      </w:pPr>
      <w:r w:rsidRPr="00A95FD2">
        <w:rPr>
          <w:b/>
          <w:szCs w:val="22"/>
        </w:rPr>
        <w:t>2.</w:t>
      </w:r>
      <w:r w:rsidRPr="00A95FD2">
        <w:rPr>
          <w:b/>
          <w:szCs w:val="22"/>
        </w:rPr>
        <w:tab/>
        <w:t xml:space="preserve">Kas žinotina prieš vartojant </w:t>
      </w:r>
      <w:r w:rsidRPr="007C0B1E">
        <w:rPr>
          <w:b/>
          <w:szCs w:val="22"/>
        </w:rPr>
        <w:t>ORALAIR</w:t>
      </w:r>
    </w:p>
    <w:p w:rsidR="000C2E38" w:rsidRPr="00A95FD2" w:rsidRDefault="000C2E38" w:rsidP="000C2E38">
      <w:pPr>
        <w:ind w:left="567" w:hanging="567"/>
        <w:rPr>
          <w:szCs w:val="22"/>
        </w:rPr>
      </w:pPr>
    </w:p>
    <w:p w:rsidR="000C2E38" w:rsidRPr="00A95FD2" w:rsidRDefault="000C2E38" w:rsidP="000C2E38">
      <w:pPr>
        <w:ind w:left="567" w:hanging="567"/>
        <w:rPr>
          <w:b/>
          <w:caps/>
          <w:szCs w:val="22"/>
        </w:rPr>
      </w:pPr>
      <w:r w:rsidRPr="007C0B1E">
        <w:rPr>
          <w:b/>
          <w:szCs w:val="22"/>
        </w:rPr>
        <w:t>ORALAIR</w:t>
      </w:r>
      <w:r w:rsidRPr="00A95FD2">
        <w:rPr>
          <w:b/>
          <w:bCs/>
          <w:szCs w:val="22"/>
        </w:rPr>
        <w:t xml:space="preserve"> vartoti draudžiama</w:t>
      </w:r>
      <w:r>
        <w:rPr>
          <w:b/>
          <w:bCs/>
          <w:szCs w:val="22"/>
        </w:rPr>
        <w:t>,</w:t>
      </w:r>
      <w:r w:rsidRPr="00A95FD2">
        <w:rPr>
          <w:b/>
          <w:bCs/>
          <w:szCs w:val="22"/>
        </w:rPr>
        <w:t xml:space="preserve"> jeigu:</w:t>
      </w:r>
    </w:p>
    <w:p w:rsidR="000C2E38" w:rsidRPr="00A95FD2" w:rsidRDefault="000C2E38" w:rsidP="000C2E38">
      <w:pPr>
        <w:numPr>
          <w:ilvl w:val="12"/>
          <w:numId w:val="0"/>
        </w:numPr>
        <w:ind w:left="567" w:hanging="567"/>
        <w:rPr>
          <w:szCs w:val="22"/>
        </w:rPr>
      </w:pPr>
      <w:r w:rsidRPr="00A95FD2">
        <w:rPr>
          <w:szCs w:val="22"/>
        </w:rPr>
        <w:t>-</w:t>
      </w:r>
      <w:r w:rsidRPr="00A95FD2">
        <w:rPr>
          <w:szCs w:val="22"/>
        </w:rPr>
        <w:tab/>
      </w:r>
      <w:r w:rsidRPr="007C0B1E">
        <w:rPr>
          <w:szCs w:val="22"/>
        </w:rPr>
        <w:t xml:space="preserve">yra alergija bet kuriai pagalbinei </w:t>
      </w:r>
      <w:r w:rsidRPr="00A95FD2">
        <w:rPr>
          <w:szCs w:val="22"/>
        </w:rPr>
        <w:t>šio vaisto</w:t>
      </w:r>
      <w:r w:rsidRPr="007C0B1E">
        <w:rPr>
          <w:szCs w:val="22"/>
        </w:rPr>
        <w:t xml:space="preserve"> medžiagai (jos išvardytos 6 skyriuje);</w:t>
      </w:r>
    </w:p>
    <w:p w:rsidR="000C2E38" w:rsidRPr="003918BC" w:rsidRDefault="000C2E38" w:rsidP="000C2E38">
      <w:pPr>
        <w:numPr>
          <w:ilvl w:val="12"/>
          <w:numId w:val="0"/>
        </w:numPr>
        <w:ind w:left="567" w:hanging="567"/>
        <w:rPr>
          <w:szCs w:val="22"/>
        </w:rPr>
      </w:pPr>
      <w:r w:rsidRPr="007C0B1E">
        <w:rPr>
          <w:szCs w:val="22"/>
        </w:rPr>
        <w:t>-</w:t>
      </w:r>
      <w:r w:rsidRPr="007C0B1E">
        <w:rPr>
          <w:szCs w:val="22"/>
        </w:rPr>
        <w:tab/>
        <w:t xml:space="preserve">sergate sunkia ir (arba) nestabilia astmos forma arba per pastaruosius </w:t>
      </w:r>
      <w:r w:rsidRPr="00A95FD2">
        <w:rPr>
          <w:szCs w:val="22"/>
        </w:rPr>
        <w:t>3 m</w:t>
      </w:r>
      <w:r w:rsidRPr="007C0B1E">
        <w:rPr>
          <w:szCs w:val="22"/>
        </w:rPr>
        <w:t>ėnesius astma stipriai pablogėjo</w:t>
      </w:r>
      <w:r w:rsidRPr="003918BC">
        <w:rPr>
          <w:szCs w:val="22"/>
        </w:rPr>
        <w:t>;</w:t>
      </w:r>
    </w:p>
    <w:p w:rsidR="000C2E38" w:rsidRPr="007C0B1E" w:rsidRDefault="000C2E38" w:rsidP="000C2E38">
      <w:pPr>
        <w:numPr>
          <w:ilvl w:val="12"/>
          <w:numId w:val="0"/>
        </w:numPr>
        <w:ind w:left="567" w:hanging="567"/>
        <w:rPr>
          <w:szCs w:val="22"/>
        </w:rPr>
      </w:pPr>
      <w:r w:rsidRPr="003918BC">
        <w:rPr>
          <w:szCs w:val="22"/>
        </w:rPr>
        <w:t>-</w:t>
      </w:r>
      <w:r w:rsidRPr="003918BC">
        <w:rPr>
          <w:szCs w:val="22"/>
        </w:rPr>
        <w:tab/>
        <w:t>gydytojas nustatė, kad Jūsų forsuotas iškvėpimo tūris per vieną sekundę (FEV</w:t>
      </w:r>
      <w:r w:rsidRPr="00A95FD2">
        <w:rPr>
          <w:szCs w:val="22"/>
        </w:rPr>
        <w:t>1</w:t>
      </w:r>
      <w:r w:rsidRPr="007C0B1E">
        <w:rPr>
          <w:szCs w:val="22"/>
        </w:rPr>
        <w:t>) yra mažesnis, nei 80 %;</w:t>
      </w:r>
    </w:p>
    <w:p w:rsidR="000C2E38" w:rsidRPr="007C0B1E" w:rsidRDefault="000C2E38" w:rsidP="000C2E38">
      <w:pPr>
        <w:numPr>
          <w:ilvl w:val="12"/>
          <w:numId w:val="0"/>
        </w:numPr>
        <w:ind w:left="567" w:hanging="567"/>
        <w:rPr>
          <w:szCs w:val="22"/>
        </w:rPr>
      </w:pPr>
      <w:r w:rsidRPr="007C0B1E">
        <w:rPr>
          <w:szCs w:val="22"/>
        </w:rPr>
        <w:t>-</w:t>
      </w:r>
      <w:r w:rsidRPr="007C0B1E">
        <w:rPr>
          <w:szCs w:val="22"/>
        </w:rPr>
        <w:tab/>
        <w:t>sergate liga, kuri pažeidžia imuninę sistemą, vartojate imuninę sistemą slopinančių vaistų ar sergate vėžiu;</w:t>
      </w:r>
    </w:p>
    <w:p w:rsidR="000C2E38" w:rsidRPr="00A95FD2" w:rsidRDefault="000C2E38" w:rsidP="000C2E38">
      <w:pPr>
        <w:numPr>
          <w:ilvl w:val="12"/>
          <w:numId w:val="0"/>
        </w:numPr>
        <w:ind w:left="567" w:hanging="567"/>
        <w:rPr>
          <w:szCs w:val="22"/>
        </w:rPr>
      </w:pPr>
      <w:r w:rsidRPr="007C0B1E">
        <w:rPr>
          <w:szCs w:val="22"/>
        </w:rPr>
        <w:t>-</w:t>
      </w:r>
      <w:r w:rsidRPr="007C0B1E">
        <w:rPr>
          <w:szCs w:val="22"/>
        </w:rPr>
        <w:tab/>
        <w:t>Jūsų burnoje yra opelių ar yra burnos infekcijų. Gydytojas gali rekome</w:t>
      </w:r>
      <w:r>
        <w:rPr>
          <w:szCs w:val="22"/>
        </w:rPr>
        <w:t>n</w:t>
      </w:r>
      <w:r w:rsidRPr="003918BC">
        <w:rPr>
          <w:szCs w:val="22"/>
        </w:rPr>
        <w:t>duoti atidėti gydymo pradžią ar gydymą nutraukti iki kol burna sugis.</w:t>
      </w:r>
    </w:p>
    <w:p w:rsidR="000C2E38" w:rsidRDefault="000C2E38" w:rsidP="000C2E38">
      <w:pPr>
        <w:ind w:left="567" w:hanging="567"/>
        <w:rPr>
          <w:szCs w:val="22"/>
        </w:rPr>
      </w:pPr>
    </w:p>
    <w:p w:rsidR="000C2E38" w:rsidRPr="00A95FD2" w:rsidRDefault="000C2E38" w:rsidP="000C2E38">
      <w:pPr>
        <w:ind w:left="567" w:hanging="567"/>
        <w:rPr>
          <w:szCs w:val="22"/>
        </w:rPr>
      </w:pPr>
      <w:r w:rsidRPr="00A95FD2">
        <w:rPr>
          <w:szCs w:val="22"/>
        </w:rPr>
        <w:t>Nepradėkite vartoti ORALAIR, jeigu esate nėščia.</w:t>
      </w:r>
    </w:p>
    <w:p w:rsidR="000C2E38" w:rsidRPr="00A95FD2" w:rsidRDefault="000C2E38" w:rsidP="000C2E38">
      <w:pPr>
        <w:ind w:left="567" w:hanging="567"/>
        <w:rPr>
          <w:szCs w:val="22"/>
        </w:rPr>
      </w:pPr>
    </w:p>
    <w:p w:rsidR="000C2E38" w:rsidRPr="00A95FD2" w:rsidRDefault="000C2E38" w:rsidP="000C2E38">
      <w:pPr>
        <w:ind w:left="567" w:hanging="567"/>
        <w:rPr>
          <w:b/>
          <w:szCs w:val="22"/>
        </w:rPr>
      </w:pPr>
      <w:r w:rsidRPr="00A95FD2">
        <w:rPr>
          <w:b/>
          <w:szCs w:val="22"/>
        </w:rPr>
        <w:t>Įspėjimai ir atsargumo priemonės</w:t>
      </w:r>
    </w:p>
    <w:p w:rsidR="000C2E38" w:rsidRPr="007C0B1E" w:rsidRDefault="000C2E38" w:rsidP="000C2E38"/>
    <w:p w:rsidR="000C2E38" w:rsidRPr="007C0B1E" w:rsidRDefault="000C2E38" w:rsidP="000C2E38">
      <w:pPr>
        <w:ind w:left="567" w:hanging="567"/>
        <w:rPr>
          <w:szCs w:val="22"/>
        </w:rPr>
      </w:pPr>
      <w:r w:rsidRPr="007C0B1E">
        <w:rPr>
          <w:szCs w:val="22"/>
        </w:rPr>
        <w:t>Pasitarkite su gydytoju arba vaistininku, prieš pradėdami vartoti ORALAIR jeigu:</w:t>
      </w:r>
    </w:p>
    <w:p w:rsidR="000C2E38" w:rsidRPr="00A95FD2" w:rsidRDefault="000C2E38" w:rsidP="000C2E38">
      <w:pPr>
        <w:pStyle w:val="Sraopastraipa"/>
        <w:numPr>
          <w:ilvl w:val="0"/>
          <w:numId w:val="4"/>
        </w:numPr>
        <w:rPr>
          <w:szCs w:val="22"/>
        </w:rPr>
      </w:pPr>
      <w:r w:rsidRPr="00A95FD2">
        <w:rPr>
          <w:szCs w:val="22"/>
        </w:rPr>
        <w:t>Jums pasireiškia sunkūs alergijos simptomai, pavyzdžiui, sunku ryti ar kvėpuoti, pakinta balsas, pasireiškia hipotenzija (žemas kraujospūdis) arba gerklėje jaučiamas gumulas. Nutraukite gydymą ir nedelsdami kreipkitės į gydytoją.</w:t>
      </w:r>
    </w:p>
    <w:p w:rsidR="000C2E38" w:rsidRPr="00A95FD2" w:rsidRDefault="000C2E38" w:rsidP="000C2E38">
      <w:pPr>
        <w:pStyle w:val="Sraopastraipa"/>
        <w:numPr>
          <w:ilvl w:val="0"/>
          <w:numId w:val="4"/>
        </w:numPr>
        <w:rPr>
          <w:szCs w:val="22"/>
        </w:rPr>
      </w:pPr>
      <w:r w:rsidRPr="00A95FD2">
        <w:rPr>
          <w:szCs w:val="22"/>
        </w:rPr>
        <w:t>Jums anksčiau buvo pasireiškusi sunki alerginė reakcija į vaistą su alergenų ekstraktais.</w:t>
      </w:r>
    </w:p>
    <w:p w:rsidR="000C2E38" w:rsidRPr="00A95FD2" w:rsidRDefault="000C2E38" w:rsidP="000C2E38">
      <w:pPr>
        <w:pStyle w:val="Sraopastraipa"/>
        <w:numPr>
          <w:ilvl w:val="0"/>
          <w:numId w:val="4"/>
        </w:numPr>
        <w:rPr>
          <w:szCs w:val="22"/>
        </w:rPr>
      </w:pPr>
      <w:r w:rsidRPr="00A95FD2">
        <w:rPr>
          <w:szCs w:val="22"/>
        </w:rPr>
        <w:t>Jūsų astmos simptomai pastebimai pasunkėja labiau nei įprastai. Nutraukite gydymą ir nedelsdami kreipkitės į gydytoją.</w:t>
      </w:r>
    </w:p>
    <w:p w:rsidR="000C2E38" w:rsidRPr="00A95FD2" w:rsidRDefault="000C2E38" w:rsidP="000C2E38">
      <w:pPr>
        <w:pStyle w:val="Sraopastraipa"/>
        <w:numPr>
          <w:ilvl w:val="0"/>
          <w:numId w:val="4"/>
        </w:numPr>
        <w:rPr>
          <w:szCs w:val="22"/>
        </w:rPr>
      </w:pPr>
      <w:r w:rsidRPr="00A95FD2">
        <w:rPr>
          <w:szCs w:val="22"/>
        </w:rPr>
        <w:t>Jūs sergate širdies ir kraujagyslių liga.</w:t>
      </w:r>
    </w:p>
    <w:p w:rsidR="000C2E38" w:rsidRPr="00A95FD2" w:rsidRDefault="000C2E38" w:rsidP="000C2E38">
      <w:pPr>
        <w:pStyle w:val="Sraopastraipa"/>
        <w:numPr>
          <w:ilvl w:val="0"/>
          <w:numId w:val="4"/>
        </w:numPr>
        <w:rPr>
          <w:szCs w:val="22"/>
        </w:rPr>
      </w:pPr>
      <w:r w:rsidRPr="00A95FD2">
        <w:rPr>
          <w:szCs w:val="22"/>
        </w:rPr>
        <w:t>Vartojate beta adrenoblokatorių (tai vaistų grupė, dažnai skiriama širdies ligoms ir aukštam kraujospūdžiui gydyti, tačiau jų taip pat yra kai kuriuose akių lašuose ir tepaluose).</w:t>
      </w:r>
    </w:p>
    <w:p w:rsidR="000C2E38" w:rsidRPr="00A95FD2" w:rsidRDefault="000C2E38" w:rsidP="000C2E38">
      <w:pPr>
        <w:pStyle w:val="Sraopastraipa"/>
        <w:numPr>
          <w:ilvl w:val="0"/>
          <w:numId w:val="4"/>
        </w:numPr>
        <w:rPr>
          <w:szCs w:val="22"/>
        </w:rPr>
      </w:pPr>
      <w:r w:rsidRPr="00A95FD2">
        <w:rPr>
          <w:szCs w:val="22"/>
        </w:rPr>
        <w:t>Esate gydomas nuo depresijos tricikliniais antidepresantais arba monoaminooksidazės inhibitoriais (MAOI), arba nuo Parkinsono ligos - katechol-O-metiltransferazės (KOMT) inhibitoriais.</w:t>
      </w:r>
    </w:p>
    <w:p w:rsidR="000C2E38" w:rsidRPr="00A95FD2" w:rsidRDefault="000C2E38" w:rsidP="000C2E38">
      <w:pPr>
        <w:pStyle w:val="Sraopastraipa"/>
        <w:numPr>
          <w:ilvl w:val="0"/>
          <w:numId w:val="4"/>
        </w:numPr>
        <w:rPr>
          <w:szCs w:val="22"/>
        </w:rPr>
      </w:pPr>
      <w:r w:rsidRPr="00A95FD2">
        <w:rPr>
          <w:szCs w:val="22"/>
        </w:rPr>
        <w:t>Jums reikalinga burnos operacija arba danties šalinimas, gydymą ORALAIR reikia laikinai nutraukti, iki pilno išgijimo.</w:t>
      </w:r>
    </w:p>
    <w:p w:rsidR="000C2E38" w:rsidRPr="00A95FD2" w:rsidRDefault="000C2E38" w:rsidP="000C2E38">
      <w:pPr>
        <w:pStyle w:val="Sraopastraipa"/>
        <w:numPr>
          <w:ilvl w:val="0"/>
          <w:numId w:val="4"/>
        </w:numPr>
        <w:rPr>
          <w:szCs w:val="22"/>
        </w:rPr>
      </w:pPr>
      <w:r>
        <w:rPr>
          <w:szCs w:val="22"/>
        </w:rPr>
        <w:t>y</w:t>
      </w:r>
      <w:r w:rsidRPr="00A95FD2">
        <w:rPr>
          <w:szCs w:val="22"/>
        </w:rPr>
        <w:t>ra nuolatinis rėmens graužimas arba sunku ryti. Tur</w:t>
      </w:r>
      <w:r>
        <w:rPr>
          <w:szCs w:val="22"/>
        </w:rPr>
        <w:t>ite</w:t>
      </w:r>
      <w:r w:rsidRPr="00A95FD2">
        <w:rPr>
          <w:szCs w:val="22"/>
        </w:rPr>
        <w:t xml:space="preserve"> kreiptis į savo gydytoją.</w:t>
      </w:r>
    </w:p>
    <w:p w:rsidR="000C2E38" w:rsidRPr="00A95FD2" w:rsidRDefault="000C2E38" w:rsidP="000C2E38">
      <w:pPr>
        <w:pStyle w:val="Sraopastraipa"/>
        <w:numPr>
          <w:ilvl w:val="0"/>
          <w:numId w:val="4"/>
        </w:numPr>
        <w:rPr>
          <w:szCs w:val="22"/>
        </w:rPr>
      </w:pPr>
      <w:r w:rsidRPr="00A95FD2">
        <w:rPr>
          <w:szCs w:val="22"/>
        </w:rPr>
        <w:t>Jums yra autoimuninės ligos remisija.</w:t>
      </w:r>
    </w:p>
    <w:p w:rsidR="000C2E38" w:rsidRPr="007C0B1E" w:rsidRDefault="000C2E38" w:rsidP="000C2E38"/>
    <w:p w:rsidR="000C2E38" w:rsidRPr="007C0B1E" w:rsidRDefault="000C2E38" w:rsidP="000C2E38">
      <w:r w:rsidRPr="007C0B1E">
        <w:t xml:space="preserve">Pasitarkite su </w:t>
      </w:r>
      <w:r>
        <w:t xml:space="preserve">savo </w:t>
      </w:r>
      <w:r w:rsidRPr="007C0B1E">
        <w:t>gydytoju:</w:t>
      </w:r>
    </w:p>
    <w:p w:rsidR="000C2E38" w:rsidRPr="007C0B1E" w:rsidRDefault="000C2E38" w:rsidP="000C2E38">
      <w:pPr>
        <w:pStyle w:val="Sraopastraipa"/>
        <w:numPr>
          <w:ilvl w:val="0"/>
          <w:numId w:val="5"/>
        </w:numPr>
      </w:pPr>
      <w:r w:rsidRPr="007C0B1E">
        <w:t>jeigu neseniai sirgote bet koki</w:t>
      </w:r>
      <w:r>
        <w:t>a</w:t>
      </w:r>
      <w:r w:rsidRPr="007C0B1E">
        <w:t xml:space="preserve"> lig</w:t>
      </w:r>
      <w:r>
        <w:t>a</w:t>
      </w:r>
      <w:r w:rsidRPr="007C0B1E">
        <w:t>;</w:t>
      </w:r>
    </w:p>
    <w:p w:rsidR="000C2E38" w:rsidRPr="007C0B1E" w:rsidRDefault="000C2E38" w:rsidP="000C2E38">
      <w:pPr>
        <w:pStyle w:val="Sraopastraipa"/>
        <w:numPr>
          <w:ilvl w:val="0"/>
          <w:numId w:val="5"/>
        </w:numPr>
      </w:pPr>
      <w:r w:rsidRPr="007C0B1E">
        <w:t xml:space="preserve">apie </w:t>
      </w:r>
      <w:r>
        <w:t xml:space="preserve">Jums ar Jūsų kraujo giminaičiams buvusią bet kokią ligą, kuri galėtų pažeisti </w:t>
      </w:r>
      <w:r w:rsidRPr="007C0B1E">
        <w:t>Jūsų imuninę sistemą;</w:t>
      </w:r>
    </w:p>
    <w:p w:rsidR="000C2E38" w:rsidRPr="007C0B1E" w:rsidRDefault="000C2E38" w:rsidP="000C2E38">
      <w:pPr>
        <w:pStyle w:val="Sraopastraipa"/>
        <w:numPr>
          <w:ilvl w:val="0"/>
          <w:numId w:val="5"/>
        </w:numPr>
      </w:pPr>
      <w:r w:rsidRPr="007C0B1E">
        <w:t>jei Jūsų alerginė liga neseniai pasunkėjo.</w:t>
      </w:r>
    </w:p>
    <w:p w:rsidR="000C2E38" w:rsidRPr="007C0B1E" w:rsidRDefault="000C2E38" w:rsidP="000C2E38"/>
    <w:p w:rsidR="000C2E38" w:rsidRPr="00BD2AF7" w:rsidRDefault="000C2E38" w:rsidP="000C2E38">
      <w:r w:rsidRPr="007C0B1E">
        <w:t>Jei vartojate astmą kontroliuojanči</w:t>
      </w:r>
      <w:r>
        <w:t>ų</w:t>
      </w:r>
      <w:r w:rsidRPr="007C0B1E">
        <w:t xml:space="preserve"> ir (arba) lengvinanči</w:t>
      </w:r>
      <w:r>
        <w:t>ų</w:t>
      </w:r>
      <w:r w:rsidRPr="007C0B1E">
        <w:t xml:space="preserve"> vaist</w:t>
      </w:r>
      <w:r>
        <w:t>ų</w:t>
      </w:r>
      <w:r w:rsidRPr="007C0B1E">
        <w:t>, nepasitarę su gydytoju nenutraukite gydymo, nes tai gali pabloginti astmos simptomus.</w:t>
      </w:r>
      <w:r>
        <w:t xml:space="preserve"> </w:t>
      </w:r>
      <w:r w:rsidRPr="00BD2AF7">
        <w:t>Jeigu sergate astma ir kvėpavimo takų infekcija, gydymo ORALAIR pradžią reikia atidėti, kol infekcija praeis.</w:t>
      </w:r>
    </w:p>
    <w:p w:rsidR="000C2E38" w:rsidRPr="007C0B1E" w:rsidRDefault="000C2E38" w:rsidP="000C2E38"/>
    <w:p w:rsidR="000C2E38" w:rsidRPr="007C0B1E" w:rsidRDefault="000C2E38" w:rsidP="000C2E38">
      <w:r w:rsidRPr="007C0B1E">
        <w:t>Gydymo metu galite tikėtis lengvų ar vidutinio sunkumo vietinių alerginių reakcijų. Jei šios reakcijos yra sunkios, pasitarkite su gydytoju, ar Jums nereikia antialerginių vaistų, pavyzdžiui, antihistamininių vaistų.</w:t>
      </w:r>
    </w:p>
    <w:p w:rsidR="000C2E38" w:rsidRPr="007C0B1E" w:rsidRDefault="000C2E38" w:rsidP="000C2E38"/>
    <w:p w:rsidR="000C2E38" w:rsidRPr="00A95FD2" w:rsidRDefault="000C2E38" w:rsidP="000C2E38">
      <w:pPr>
        <w:rPr>
          <w:b/>
        </w:rPr>
      </w:pPr>
      <w:r w:rsidRPr="00A95FD2">
        <w:rPr>
          <w:b/>
        </w:rPr>
        <w:t>Vartojimas vaikams ir paaugliams</w:t>
      </w:r>
    </w:p>
    <w:p w:rsidR="000C2E38" w:rsidRPr="007C0B1E" w:rsidRDefault="000C2E38" w:rsidP="000C2E38">
      <w:r w:rsidRPr="007C0B1E">
        <w:t>ORALAIR vartojamas paaugliams ir vaikams nuo 5 metų amžiaus</w:t>
      </w:r>
      <w:r w:rsidRPr="003918BC">
        <w:t xml:space="preserve">, žolės žiedadulkių sukelto </w:t>
      </w:r>
      <w:r w:rsidRPr="00B24CCF">
        <w:t>alerginio rinito su konjunktyvitu arba be jo</w:t>
      </w:r>
      <w:r w:rsidRPr="007C0B1E">
        <w:t>, gydymui. ORALAIR neskirtas vartoti jaunesniems nei 5 metų vaikams.</w:t>
      </w:r>
    </w:p>
    <w:p w:rsidR="000C2E38" w:rsidRPr="007C0B1E" w:rsidRDefault="000C2E38" w:rsidP="000C2E38"/>
    <w:p w:rsidR="000C2E38" w:rsidRPr="00A95FD2" w:rsidRDefault="000C2E38" w:rsidP="000C2E38">
      <w:pPr>
        <w:ind w:left="567" w:hanging="567"/>
        <w:rPr>
          <w:b/>
          <w:szCs w:val="22"/>
        </w:rPr>
      </w:pPr>
      <w:r w:rsidRPr="00A95FD2">
        <w:rPr>
          <w:b/>
          <w:szCs w:val="22"/>
        </w:rPr>
        <w:t>Kiti vaistai ir ORALAIR</w:t>
      </w:r>
    </w:p>
    <w:p w:rsidR="000C2E38" w:rsidRPr="007C0B1E" w:rsidRDefault="000C2E38" w:rsidP="000C2E38">
      <w:pPr>
        <w:numPr>
          <w:ilvl w:val="12"/>
          <w:numId w:val="0"/>
        </w:numPr>
        <w:rPr>
          <w:szCs w:val="22"/>
        </w:rPr>
      </w:pPr>
      <w:r w:rsidRPr="007C0B1E">
        <w:rPr>
          <w:szCs w:val="22"/>
        </w:rPr>
        <w:t>Jeigu vartojate, neseniai vartojote arba planuojate vartoti kitų vaistų, įskaitant nereceptinius vaistus, apie tai pasakykite gydytojui arba vaistininku.</w:t>
      </w:r>
    </w:p>
    <w:p w:rsidR="000C2E38" w:rsidRPr="00A95FD2" w:rsidRDefault="000C2E38" w:rsidP="000C2E38">
      <w:pPr>
        <w:numPr>
          <w:ilvl w:val="12"/>
          <w:numId w:val="0"/>
        </w:numPr>
        <w:rPr>
          <w:szCs w:val="22"/>
        </w:rPr>
      </w:pPr>
    </w:p>
    <w:p w:rsidR="000C2E38" w:rsidRPr="00A95FD2" w:rsidRDefault="000C2E38" w:rsidP="000C2E38">
      <w:pPr>
        <w:numPr>
          <w:ilvl w:val="12"/>
          <w:numId w:val="0"/>
        </w:numPr>
        <w:rPr>
          <w:szCs w:val="22"/>
        </w:rPr>
      </w:pPr>
      <w:r w:rsidRPr="00A95FD2">
        <w:rPr>
          <w:szCs w:val="22"/>
        </w:rPr>
        <w:t>Būtinai pasakykite savo gydytojui, jei vartojate tam tikrus vaistus nuo depresijos (triciklinius antidepresantus ar monoaminooksidazės inhibitorius (MAOI)).</w:t>
      </w:r>
    </w:p>
    <w:p w:rsidR="000C2E38" w:rsidRPr="00A95FD2" w:rsidRDefault="000C2E38" w:rsidP="000C2E38">
      <w:pPr>
        <w:numPr>
          <w:ilvl w:val="12"/>
          <w:numId w:val="0"/>
        </w:numPr>
        <w:rPr>
          <w:szCs w:val="22"/>
        </w:rPr>
      </w:pPr>
    </w:p>
    <w:p w:rsidR="000C2E38" w:rsidRPr="00A95FD2" w:rsidRDefault="000C2E38" w:rsidP="000C2E38">
      <w:pPr>
        <w:numPr>
          <w:ilvl w:val="12"/>
          <w:numId w:val="0"/>
        </w:numPr>
        <w:rPr>
          <w:szCs w:val="22"/>
        </w:rPr>
      </w:pPr>
      <w:r w:rsidRPr="00A95FD2">
        <w:rPr>
          <w:szCs w:val="22"/>
        </w:rPr>
        <w:t>Jei vartojate kitų vaistų nuo alergijos, pavyzdžiui, antihistamininių vaistų, vaistų nuo astmos, steroidų arba vaistų, kurie blokuoja medžiagą, vadinamą imunoglobulinu E (IgE), pvz., omalizumab</w:t>
      </w:r>
      <w:r>
        <w:rPr>
          <w:szCs w:val="22"/>
        </w:rPr>
        <w:t>o</w:t>
      </w:r>
      <w:r w:rsidRPr="00A95FD2">
        <w:rPr>
          <w:szCs w:val="22"/>
        </w:rPr>
        <w:t>, pasitarkite su gydytoju, ar toliau j</w:t>
      </w:r>
      <w:r>
        <w:rPr>
          <w:szCs w:val="22"/>
        </w:rPr>
        <w:t>ų</w:t>
      </w:r>
      <w:r w:rsidRPr="00A95FD2">
        <w:rPr>
          <w:szCs w:val="22"/>
        </w:rPr>
        <w:t xml:space="preserve"> vartoti. Jei nustosite vartoti ši</w:t>
      </w:r>
      <w:r>
        <w:rPr>
          <w:szCs w:val="22"/>
        </w:rPr>
        <w:t>ų</w:t>
      </w:r>
      <w:r w:rsidRPr="00A95FD2">
        <w:rPr>
          <w:szCs w:val="22"/>
        </w:rPr>
        <w:t xml:space="preserve"> vaist</w:t>
      </w:r>
      <w:r>
        <w:rPr>
          <w:szCs w:val="22"/>
        </w:rPr>
        <w:t>ų</w:t>
      </w:r>
      <w:r w:rsidRPr="00A95FD2">
        <w:rPr>
          <w:szCs w:val="22"/>
        </w:rPr>
        <w:t xml:space="preserve"> nuo alergijos, gydymo ORALAIR metu gali pasireikšti daugiau šalutini</w:t>
      </w:r>
      <w:r>
        <w:rPr>
          <w:szCs w:val="22"/>
        </w:rPr>
        <w:t>ų efektų</w:t>
      </w:r>
      <w:r w:rsidRPr="00A95FD2">
        <w:rPr>
          <w:szCs w:val="22"/>
        </w:rPr>
        <w:t>. Simptominis gydymas (pvz. antihistamininiais vaistais ir (ar) į nosį vartojamais kortikosteroidais) gali būti vartojamas su ORALAIR.</w:t>
      </w:r>
    </w:p>
    <w:p w:rsidR="000C2E38" w:rsidRPr="00A95FD2" w:rsidRDefault="000C2E38" w:rsidP="000C2E38">
      <w:pPr>
        <w:numPr>
          <w:ilvl w:val="12"/>
          <w:numId w:val="0"/>
        </w:numPr>
        <w:rPr>
          <w:szCs w:val="22"/>
        </w:rPr>
      </w:pPr>
    </w:p>
    <w:p w:rsidR="000C2E38" w:rsidRDefault="000C2E38" w:rsidP="000C2E38">
      <w:pPr>
        <w:numPr>
          <w:ilvl w:val="12"/>
          <w:numId w:val="0"/>
        </w:numPr>
      </w:pPr>
      <w:r w:rsidRPr="007C0B1E">
        <w:t xml:space="preserve">Pasitarkite su gydytoju arba vaistininku prieš vartodami Oralair, jeigu vartojate beta blokatorių (t. y. vaistų, kurie dažnai išrašomi širdies ligoms ir aukšto kraujospūdžio gydymui, tačiau jų taip pat būna </w:t>
      </w:r>
      <w:r w:rsidRPr="007C0B1E">
        <w:lastRenderedPageBreak/>
        <w:t>kai kuriuose akių lašuose ir tepaluose), kadangi šis vaitas gali sumažinti rimtoms sisteminėms reakcijoms gydyti vartojamo adrenalino efektyvumą.</w:t>
      </w:r>
    </w:p>
    <w:p w:rsidR="000C2E38" w:rsidRPr="00A95FD2" w:rsidRDefault="000C2E38" w:rsidP="000C2E38">
      <w:pPr>
        <w:numPr>
          <w:ilvl w:val="12"/>
          <w:numId w:val="0"/>
        </w:numPr>
        <w:rPr>
          <w:szCs w:val="22"/>
        </w:rPr>
      </w:pPr>
    </w:p>
    <w:p w:rsidR="000C2E38" w:rsidRPr="007C0B1E" w:rsidRDefault="000C2E38" w:rsidP="000C2E3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8"/>
          <w:lang w:eastAsia="x-none"/>
        </w:rPr>
      </w:pPr>
      <w:r w:rsidRPr="007C0B1E">
        <w:rPr>
          <w:b/>
          <w:bCs/>
          <w:snapToGrid w:val="0"/>
          <w:szCs w:val="28"/>
          <w:lang w:eastAsia="x-none"/>
        </w:rPr>
        <w:t>ORALAIR vartojimas su maistu ir gėrimais</w:t>
      </w:r>
    </w:p>
    <w:p w:rsidR="000C2E38" w:rsidRPr="00A95FD2" w:rsidRDefault="000C2E38" w:rsidP="000C2E38">
      <w:pPr>
        <w:numPr>
          <w:ilvl w:val="12"/>
          <w:numId w:val="0"/>
        </w:numPr>
        <w:tabs>
          <w:tab w:val="left" w:pos="1290"/>
        </w:tabs>
        <w:ind w:right="-2"/>
        <w:rPr>
          <w:szCs w:val="22"/>
        </w:rPr>
      </w:pPr>
      <w:r w:rsidRPr="007C0B1E">
        <w:rPr>
          <w:szCs w:val="22"/>
        </w:rPr>
        <w:t>5 minutes po šio vaisto vartojimo negalima valgyti ir gerti.</w:t>
      </w:r>
    </w:p>
    <w:p w:rsidR="000C2E38" w:rsidRPr="00A95FD2" w:rsidRDefault="000C2E38" w:rsidP="000C2E38">
      <w:pPr>
        <w:numPr>
          <w:ilvl w:val="12"/>
          <w:numId w:val="0"/>
        </w:numPr>
        <w:tabs>
          <w:tab w:val="left" w:pos="1290"/>
        </w:tabs>
        <w:ind w:right="-2"/>
        <w:rPr>
          <w:szCs w:val="22"/>
        </w:rPr>
      </w:pPr>
    </w:p>
    <w:p w:rsidR="000C2E38" w:rsidRPr="00A95FD2" w:rsidRDefault="000C2E38" w:rsidP="000C2E38">
      <w:pPr>
        <w:ind w:left="567" w:hanging="567"/>
        <w:rPr>
          <w:b/>
          <w:szCs w:val="22"/>
        </w:rPr>
      </w:pPr>
      <w:r w:rsidRPr="00A95FD2">
        <w:rPr>
          <w:b/>
          <w:szCs w:val="22"/>
        </w:rPr>
        <w:t>Nėštumas ir žindymo laikotarpis</w:t>
      </w:r>
    </w:p>
    <w:p w:rsidR="000C2E38" w:rsidRPr="007C0B1E" w:rsidRDefault="000C2E38" w:rsidP="000C2E38"/>
    <w:p w:rsidR="000C2E38" w:rsidRPr="00A95FD2" w:rsidRDefault="000C2E38" w:rsidP="000C2E38">
      <w:pPr>
        <w:ind w:left="567" w:hanging="567"/>
        <w:rPr>
          <w:b/>
          <w:szCs w:val="22"/>
        </w:rPr>
      </w:pPr>
      <w:r w:rsidRPr="00A95FD2">
        <w:rPr>
          <w:b/>
          <w:szCs w:val="22"/>
        </w:rPr>
        <w:t>Nėštumas</w:t>
      </w:r>
    </w:p>
    <w:p w:rsidR="000C2E38" w:rsidRPr="007C0B1E" w:rsidRDefault="000C2E38" w:rsidP="000C2E38"/>
    <w:p w:rsidR="000C2E38" w:rsidRPr="007C0B1E" w:rsidRDefault="000C2E38" w:rsidP="000C2E38">
      <w:pPr>
        <w:numPr>
          <w:ilvl w:val="12"/>
          <w:numId w:val="0"/>
        </w:numPr>
        <w:rPr>
          <w:szCs w:val="22"/>
        </w:rPr>
      </w:pPr>
      <w:r w:rsidRPr="007C0B1E">
        <w:rPr>
          <w:szCs w:val="22"/>
        </w:rPr>
        <w:t>Jeigu esate nėščia, manote, kad galbūt esate nėščia arba planuojate pastoti, tai prieš vartodama šį vaistą pasitarkite su gydytoju arba vaistininku.</w:t>
      </w:r>
    </w:p>
    <w:p w:rsidR="000C2E38" w:rsidRPr="00A95FD2" w:rsidRDefault="000C2E38" w:rsidP="000C2E38">
      <w:pPr>
        <w:numPr>
          <w:ilvl w:val="12"/>
          <w:numId w:val="0"/>
        </w:numPr>
        <w:rPr>
          <w:szCs w:val="22"/>
        </w:rPr>
      </w:pPr>
    </w:p>
    <w:p w:rsidR="000C2E38" w:rsidRPr="007C0B1E" w:rsidRDefault="000C2E38" w:rsidP="000C2E38">
      <w:pPr>
        <w:numPr>
          <w:ilvl w:val="12"/>
          <w:numId w:val="0"/>
        </w:numPr>
        <w:ind w:right="-2"/>
        <w:rPr>
          <w:szCs w:val="22"/>
        </w:rPr>
      </w:pPr>
      <w:r w:rsidRPr="007C0B1E">
        <w:rPr>
          <w:szCs w:val="22"/>
        </w:rPr>
        <w:t>Šiuo metu duomenų apie ORALAIR vartojimą nėštumo metu nėra. Todėl nėštumo metu pradėti imunoterapijos negalima. Jei pastojote, vartodama šį vaistą, pasiteiraukite gydytojo, ar jums galima toliau tęsti gydymą.</w:t>
      </w:r>
    </w:p>
    <w:p w:rsidR="000C2E38" w:rsidRPr="007C0B1E" w:rsidRDefault="000C2E38" w:rsidP="000C2E38">
      <w:pPr>
        <w:numPr>
          <w:ilvl w:val="12"/>
          <w:numId w:val="0"/>
        </w:numPr>
        <w:ind w:right="-2"/>
        <w:rPr>
          <w:szCs w:val="22"/>
        </w:rPr>
      </w:pPr>
      <w:r w:rsidRPr="007C0B1E">
        <w:rPr>
          <w:szCs w:val="22"/>
        </w:rPr>
        <w:t xml:space="preserve"> </w:t>
      </w:r>
    </w:p>
    <w:p w:rsidR="000C2E38" w:rsidRPr="007C0B1E" w:rsidRDefault="000C2E38" w:rsidP="000C2E38">
      <w:pPr>
        <w:numPr>
          <w:ilvl w:val="12"/>
          <w:numId w:val="0"/>
        </w:numPr>
        <w:ind w:right="-2"/>
        <w:rPr>
          <w:b/>
          <w:szCs w:val="22"/>
        </w:rPr>
      </w:pPr>
      <w:r w:rsidRPr="007C0B1E">
        <w:rPr>
          <w:b/>
          <w:szCs w:val="22"/>
        </w:rPr>
        <w:t>Žindymas</w:t>
      </w:r>
    </w:p>
    <w:p w:rsidR="000C2E38" w:rsidRPr="007C0B1E" w:rsidRDefault="000C2E38" w:rsidP="000C2E38">
      <w:pPr>
        <w:numPr>
          <w:ilvl w:val="12"/>
          <w:numId w:val="0"/>
        </w:numPr>
        <w:ind w:right="-2"/>
        <w:rPr>
          <w:szCs w:val="22"/>
        </w:rPr>
      </w:pPr>
    </w:p>
    <w:p w:rsidR="000C2E38" w:rsidRPr="007C0B1E" w:rsidRDefault="000C2E38" w:rsidP="000C2E38">
      <w:pPr>
        <w:numPr>
          <w:ilvl w:val="12"/>
          <w:numId w:val="0"/>
        </w:numPr>
        <w:ind w:right="-2"/>
        <w:rPr>
          <w:szCs w:val="22"/>
        </w:rPr>
      </w:pPr>
      <w:r w:rsidRPr="007C0B1E">
        <w:rPr>
          <w:szCs w:val="22"/>
        </w:rPr>
        <w:t xml:space="preserve">Jeigu žindote, tai prieš vartodama šį vaistą pasitarkite su gydytoju arba vaistininku. </w:t>
      </w:r>
    </w:p>
    <w:p w:rsidR="000C2E38" w:rsidRDefault="000C2E38" w:rsidP="000C2E38">
      <w:pPr>
        <w:numPr>
          <w:ilvl w:val="12"/>
          <w:numId w:val="0"/>
        </w:numPr>
        <w:ind w:right="-2"/>
        <w:rPr>
          <w:szCs w:val="22"/>
        </w:rPr>
      </w:pPr>
    </w:p>
    <w:p w:rsidR="000C2E38" w:rsidRPr="009E7A58" w:rsidRDefault="000C2E38" w:rsidP="000C2E38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Ž</w:t>
      </w:r>
      <w:r w:rsidRPr="009E7A58">
        <w:rPr>
          <w:szCs w:val="22"/>
        </w:rPr>
        <w:t>indymo metu pradėti imunoterapijos nereikėtų.</w:t>
      </w:r>
    </w:p>
    <w:p w:rsidR="000C2E38" w:rsidRPr="007C0B1E" w:rsidRDefault="000C2E38" w:rsidP="000C2E38">
      <w:pPr>
        <w:numPr>
          <w:ilvl w:val="12"/>
          <w:numId w:val="0"/>
        </w:numPr>
        <w:ind w:right="-2"/>
        <w:rPr>
          <w:szCs w:val="22"/>
        </w:rPr>
      </w:pPr>
      <w:r w:rsidRPr="007C0B1E">
        <w:rPr>
          <w:szCs w:val="22"/>
        </w:rPr>
        <w:t xml:space="preserve">Duomenų apie ORALAIR vartojimą žindymo laikotarpiu nėra. Poveikis kūdikiams, kurie žindomi gydymo laikotarpiu, nėra tikėtinas. Jei gydymo metu norite žindyti, pasitarkite su savo gydytoju, ar galite tęsti gydymą. </w:t>
      </w:r>
    </w:p>
    <w:p w:rsidR="000C2E38" w:rsidRPr="00A95FD2" w:rsidRDefault="000C2E38" w:rsidP="000C2E38">
      <w:pPr>
        <w:ind w:left="567" w:hanging="567"/>
        <w:rPr>
          <w:szCs w:val="22"/>
        </w:rPr>
      </w:pPr>
    </w:p>
    <w:p w:rsidR="000C2E38" w:rsidRPr="00A95FD2" w:rsidRDefault="000C2E38" w:rsidP="000C2E38">
      <w:pPr>
        <w:ind w:left="567" w:hanging="567"/>
        <w:rPr>
          <w:b/>
          <w:szCs w:val="22"/>
        </w:rPr>
      </w:pPr>
      <w:r w:rsidRPr="00A95FD2">
        <w:rPr>
          <w:b/>
          <w:szCs w:val="22"/>
        </w:rPr>
        <w:t>Vairavimas ir mechanizmų valdymas</w:t>
      </w:r>
    </w:p>
    <w:p w:rsidR="000C2E38" w:rsidRPr="007C0B1E" w:rsidRDefault="000C2E38" w:rsidP="000C2E38"/>
    <w:p w:rsidR="000C2E38" w:rsidRPr="00A95FD2" w:rsidRDefault="000C2E38" w:rsidP="000C2E38">
      <w:pPr>
        <w:ind w:left="567" w:hanging="567"/>
        <w:rPr>
          <w:szCs w:val="22"/>
        </w:rPr>
      </w:pPr>
      <w:r w:rsidRPr="007C0B1E">
        <w:rPr>
          <w:szCs w:val="22"/>
        </w:rPr>
        <w:t>Poveikis gebėjimui vairuoti ir valdyti mechanizmus, vartojant ORALAIR, nebuvo pastebėtas.</w:t>
      </w:r>
    </w:p>
    <w:p w:rsidR="000C2E38" w:rsidRPr="00A95FD2" w:rsidRDefault="000C2E38" w:rsidP="000C2E38">
      <w:pPr>
        <w:numPr>
          <w:ilvl w:val="12"/>
          <w:numId w:val="0"/>
        </w:numPr>
        <w:rPr>
          <w:szCs w:val="22"/>
        </w:rPr>
      </w:pPr>
    </w:p>
    <w:p w:rsidR="000C2E38" w:rsidRPr="00A95FD2" w:rsidRDefault="000C2E38" w:rsidP="000C2E38">
      <w:pPr>
        <w:ind w:left="567" w:hanging="567"/>
        <w:rPr>
          <w:b/>
          <w:szCs w:val="22"/>
        </w:rPr>
      </w:pPr>
      <w:r w:rsidRPr="007C0B1E">
        <w:rPr>
          <w:b/>
          <w:szCs w:val="22"/>
        </w:rPr>
        <w:t>ORALAIR sudėtyje yra laktozės</w:t>
      </w:r>
    </w:p>
    <w:p w:rsidR="000C2E38" w:rsidRPr="007C0B1E" w:rsidRDefault="000C2E38" w:rsidP="000C2E38">
      <w:pPr>
        <w:rPr>
          <w:szCs w:val="22"/>
        </w:rPr>
      </w:pPr>
      <w:r w:rsidRPr="007C0B1E">
        <w:rPr>
          <w:szCs w:val="22"/>
        </w:rPr>
        <w:t>Jeigu gydytojas Jums yra sakęs, kad netoleruojate kokių nors angliavandenių, kreipkitės į jį prieš pradėdami vartoti šį vaistą.</w:t>
      </w:r>
    </w:p>
    <w:p w:rsidR="000C2E38" w:rsidRDefault="000C2E38" w:rsidP="000C2E38">
      <w:pPr>
        <w:numPr>
          <w:ilvl w:val="12"/>
          <w:numId w:val="0"/>
        </w:numPr>
        <w:ind w:right="-2"/>
        <w:rPr>
          <w:szCs w:val="22"/>
        </w:rPr>
      </w:pPr>
    </w:p>
    <w:p w:rsidR="000C2E38" w:rsidRPr="009E7A58" w:rsidRDefault="000C2E38" w:rsidP="000C2E38">
      <w:pPr>
        <w:ind w:left="567" w:hanging="567"/>
        <w:rPr>
          <w:b/>
          <w:szCs w:val="22"/>
        </w:rPr>
      </w:pPr>
      <w:r w:rsidRPr="009E7A58">
        <w:rPr>
          <w:b/>
          <w:szCs w:val="22"/>
        </w:rPr>
        <w:t>ORALAIR</w:t>
      </w:r>
      <w:r w:rsidRPr="008D64C0">
        <w:rPr>
          <w:b/>
          <w:szCs w:val="22"/>
        </w:rPr>
        <w:t xml:space="preserve"> </w:t>
      </w:r>
      <w:r w:rsidRPr="009E7A58">
        <w:rPr>
          <w:b/>
          <w:szCs w:val="22"/>
        </w:rPr>
        <w:t xml:space="preserve">sudėtyje yra </w:t>
      </w:r>
      <w:r>
        <w:rPr>
          <w:b/>
          <w:szCs w:val="22"/>
        </w:rPr>
        <w:t>natrio</w:t>
      </w:r>
    </w:p>
    <w:p w:rsidR="000C2E38" w:rsidRPr="009E7A58" w:rsidRDefault="000C2E38" w:rsidP="000C2E38">
      <w:pPr>
        <w:rPr>
          <w:szCs w:val="22"/>
        </w:rPr>
      </w:pPr>
      <w:r>
        <w:rPr>
          <w:szCs w:val="22"/>
        </w:rPr>
        <w:t>Vienoje šio vaisto dozėje</w:t>
      </w:r>
      <w:r w:rsidRPr="00421F5E">
        <w:rPr>
          <w:szCs w:val="22"/>
        </w:rPr>
        <w:t xml:space="preserve"> yra mažiau kaip 1</w:t>
      </w:r>
      <w:r>
        <w:rPr>
          <w:szCs w:val="22"/>
        </w:rPr>
        <w:t> mmol (23 </w:t>
      </w:r>
      <w:r w:rsidRPr="00421F5E">
        <w:rPr>
          <w:szCs w:val="22"/>
        </w:rPr>
        <w:t>mg) natrio, t.</w:t>
      </w:r>
      <w:r>
        <w:rPr>
          <w:szCs w:val="22"/>
        </w:rPr>
        <w:t xml:space="preserve"> </w:t>
      </w:r>
      <w:r w:rsidRPr="00421F5E">
        <w:rPr>
          <w:szCs w:val="22"/>
        </w:rPr>
        <w:t>y. jis beveik neturi reikšmės.</w:t>
      </w:r>
    </w:p>
    <w:p w:rsidR="000C2E38" w:rsidRPr="00A95FD2" w:rsidRDefault="000C2E38" w:rsidP="000C2E38">
      <w:pPr>
        <w:numPr>
          <w:ilvl w:val="12"/>
          <w:numId w:val="0"/>
        </w:numPr>
        <w:ind w:right="-2"/>
        <w:rPr>
          <w:szCs w:val="22"/>
        </w:rPr>
      </w:pPr>
    </w:p>
    <w:p w:rsidR="000C2E38" w:rsidRPr="00A95FD2" w:rsidRDefault="000C2E38" w:rsidP="000C2E38">
      <w:pPr>
        <w:numPr>
          <w:ilvl w:val="12"/>
          <w:numId w:val="0"/>
        </w:numPr>
        <w:ind w:right="-2"/>
        <w:rPr>
          <w:szCs w:val="22"/>
        </w:rPr>
      </w:pPr>
    </w:p>
    <w:p w:rsidR="000C2E38" w:rsidRPr="00A95FD2" w:rsidRDefault="000C2E38" w:rsidP="000C2E38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</w:rPr>
      </w:pPr>
      <w:r w:rsidRPr="00A95FD2">
        <w:rPr>
          <w:b/>
          <w:szCs w:val="22"/>
        </w:rPr>
        <w:t>3.</w:t>
      </w:r>
      <w:r w:rsidRPr="00A95FD2">
        <w:rPr>
          <w:b/>
          <w:szCs w:val="22"/>
        </w:rPr>
        <w:tab/>
        <w:t xml:space="preserve">Kaip vartoti </w:t>
      </w:r>
      <w:r w:rsidRPr="007C0B1E">
        <w:rPr>
          <w:b/>
          <w:szCs w:val="22"/>
        </w:rPr>
        <w:t>ORALAIR</w:t>
      </w:r>
    </w:p>
    <w:p w:rsidR="000C2E38" w:rsidRPr="00A95FD2" w:rsidRDefault="000C2E38" w:rsidP="000C2E38">
      <w:pPr>
        <w:ind w:left="567" w:hanging="567"/>
        <w:rPr>
          <w:szCs w:val="22"/>
        </w:rPr>
      </w:pPr>
    </w:p>
    <w:p w:rsidR="000C2E38" w:rsidRPr="007C0B1E" w:rsidRDefault="000C2E38" w:rsidP="000C2E38">
      <w:pPr>
        <w:rPr>
          <w:szCs w:val="22"/>
        </w:rPr>
      </w:pPr>
      <w:r w:rsidRPr="007C0B1E">
        <w:rPr>
          <w:szCs w:val="22"/>
        </w:rPr>
        <w:t xml:space="preserve">Visada vartokite </w:t>
      </w:r>
      <w:r w:rsidRPr="00A95FD2">
        <w:t xml:space="preserve">šį vaistą </w:t>
      </w:r>
      <w:r w:rsidRPr="007C0B1E">
        <w:rPr>
          <w:szCs w:val="22"/>
        </w:rPr>
        <w:t>tiksliai kaip nurodė gydytojas. Jeigu abejojate, kreipkitės į gydytoją arba vaistininką.</w:t>
      </w:r>
    </w:p>
    <w:p w:rsidR="000C2E38" w:rsidRPr="007C0B1E" w:rsidRDefault="000C2E38" w:rsidP="000C2E38">
      <w:pPr>
        <w:rPr>
          <w:szCs w:val="22"/>
        </w:rPr>
      </w:pPr>
    </w:p>
    <w:p w:rsidR="000C2E38" w:rsidRPr="007C0B1E" w:rsidRDefault="000C2E38" w:rsidP="000C2E38">
      <w:pPr>
        <w:rPr>
          <w:szCs w:val="22"/>
        </w:rPr>
      </w:pPr>
      <w:r w:rsidRPr="007C0B1E">
        <w:rPr>
          <w:szCs w:val="22"/>
        </w:rPr>
        <w:t>ORALAIR skiria tinkamai apmokyti gydytojai, turintys patirties gydant alergiją. Skiriant vaikams, gydytojas turi turėti atitinkamos patirties gydant vaikus.</w:t>
      </w:r>
    </w:p>
    <w:p w:rsidR="000C2E38" w:rsidRPr="007C0B1E" w:rsidRDefault="000C2E38" w:rsidP="000C2E38">
      <w:pPr>
        <w:ind w:left="567" w:hanging="567"/>
        <w:rPr>
          <w:szCs w:val="22"/>
        </w:rPr>
      </w:pPr>
    </w:p>
    <w:p w:rsidR="000C2E38" w:rsidRPr="007C0B1E" w:rsidRDefault="000C2E38" w:rsidP="000C2E38">
      <w:pPr>
        <w:rPr>
          <w:szCs w:val="22"/>
        </w:rPr>
      </w:pPr>
      <w:r w:rsidRPr="007C0B1E">
        <w:rPr>
          <w:szCs w:val="22"/>
        </w:rPr>
        <w:t>Patariama pirmąją tabletę suvartoti prižiūrint medicinos specialistui. Tada turėsite galimybę galimą šalutinį poveikį aptarti su gydytoju.</w:t>
      </w:r>
    </w:p>
    <w:p w:rsidR="000C2E38" w:rsidRPr="007C0B1E" w:rsidRDefault="000C2E38" w:rsidP="000C2E38">
      <w:pPr>
        <w:rPr>
          <w:szCs w:val="22"/>
        </w:rPr>
      </w:pPr>
    </w:p>
    <w:p w:rsidR="000C2E38" w:rsidRPr="007C0B1E" w:rsidRDefault="000C2E38" w:rsidP="000C2E38">
      <w:pPr>
        <w:rPr>
          <w:i/>
          <w:szCs w:val="22"/>
        </w:rPr>
      </w:pPr>
      <w:r w:rsidRPr="007C0B1E">
        <w:rPr>
          <w:i/>
          <w:szCs w:val="22"/>
        </w:rPr>
        <w:t>Dozavimas</w:t>
      </w:r>
    </w:p>
    <w:p w:rsidR="000C2E38" w:rsidRPr="007C0B1E" w:rsidRDefault="000C2E38" w:rsidP="000C2E38">
      <w:pPr>
        <w:rPr>
          <w:szCs w:val="22"/>
          <w:u w:val="single"/>
        </w:rPr>
      </w:pPr>
    </w:p>
    <w:p w:rsidR="000C2E38" w:rsidRPr="007C0B1E" w:rsidRDefault="000C2E38" w:rsidP="000C2E38">
      <w:pPr>
        <w:rPr>
          <w:szCs w:val="22"/>
        </w:rPr>
      </w:pPr>
      <w:r w:rsidRPr="007C0B1E">
        <w:rPr>
          <w:szCs w:val="22"/>
        </w:rPr>
        <w:t>Gydymą sudaro pirminė gydymo fazė (įskaitant 3 dienų dozės didinimą) ir palaikomoji gydymo fazė.</w:t>
      </w:r>
    </w:p>
    <w:p w:rsidR="000C2E38" w:rsidRPr="007C0B1E" w:rsidRDefault="000C2E38" w:rsidP="000C2E38">
      <w:pPr>
        <w:rPr>
          <w:szCs w:val="22"/>
        </w:rPr>
      </w:pPr>
    </w:p>
    <w:p w:rsidR="000C2E38" w:rsidRPr="00A95FD2" w:rsidRDefault="000C2E38" w:rsidP="000C2E38">
      <w:pPr>
        <w:rPr>
          <w:b/>
          <w:szCs w:val="22"/>
        </w:rPr>
      </w:pPr>
      <w:r w:rsidRPr="00A95FD2">
        <w:rPr>
          <w:b/>
          <w:szCs w:val="22"/>
        </w:rPr>
        <w:t>Pirminis gydymas</w:t>
      </w:r>
    </w:p>
    <w:p w:rsidR="000C2E38" w:rsidRPr="003918BC" w:rsidRDefault="000C2E38" w:rsidP="000C2E38">
      <w:pPr>
        <w:rPr>
          <w:szCs w:val="22"/>
        </w:rPr>
      </w:pPr>
      <w:r w:rsidRPr="007C0B1E">
        <w:rPr>
          <w:szCs w:val="22"/>
        </w:rPr>
        <w:t>Gydymą ORALAIR reikia pradėti taip:</w:t>
      </w:r>
    </w:p>
    <w:p w:rsidR="000C2E38" w:rsidRPr="007C0B1E" w:rsidRDefault="000C2E38" w:rsidP="000C2E38">
      <w:pPr>
        <w:rPr>
          <w:szCs w:val="22"/>
        </w:rPr>
      </w:pPr>
    </w:p>
    <w:tbl>
      <w:tblPr>
        <w:tblpPr w:leftFromText="141" w:rightFromText="141" w:vertAnchor="text" w:horzAnchor="margin" w:tblpY="-3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6"/>
        <w:gridCol w:w="3076"/>
      </w:tblGrid>
      <w:tr w:rsidR="000C2E38" w:rsidRPr="007C0B1E" w:rsidTr="00E103C1">
        <w:trPr>
          <w:trHeight w:val="148"/>
        </w:trPr>
        <w:tc>
          <w:tcPr>
            <w:tcW w:w="0" w:type="auto"/>
          </w:tcPr>
          <w:p w:rsidR="000C2E38" w:rsidRPr="00A95FD2" w:rsidRDefault="000C2E38" w:rsidP="00E103C1">
            <w:pPr>
              <w:pStyle w:val="Default"/>
              <w:rPr>
                <w:sz w:val="22"/>
                <w:szCs w:val="22"/>
                <w:lang w:val="lt-LT"/>
              </w:rPr>
            </w:pPr>
            <w:r w:rsidRPr="00A95FD2">
              <w:rPr>
                <w:sz w:val="22"/>
                <w:szCs w:val="22"/>
                <w:lang w:val="lt-LT"/>
              </w:rPr>
              <w:lastRenderedPageBreak/>
              <w:t>1-oji diena</w:t>
            </w:r>
          </w:p>
        </w:tc>
        <w:tc>
          <w:tcPr>
            <w:tcW w:w="0" w:type="auto"/>
          </w:tcPr>
          <w:p w:rsidR="000C2E38" w:rsidRPr="00A95FD2" w:rsidRDefault="000C2E38" w:rsidP="00E103C1">
            <w:pPr>
              <w:pStyle w:val="Default"/>
              <w:rPr>
                <w:sz w:val="22"/>
                <w:szCs w:val="22"/>
                <w:lang w:val="lt-LT"/>
              </w:rPr>
            </w:pPr>
            <w:r w:rsidRPr="00A95FD2">
              <w:rPr>
                <w:sz w:val="22"/>
                <w:szCs w:val="22"/>
                <w:lang w:val="lt-LT"/>
              </w:rPr>
              <w:t>1 tabletė 100 IR</w:t>
            </w:r>
          </w:p>
        </w:tc>
      </w:tr>
      <w:tr w:rsidR="000C2E38" w:rsidRPr="007C0B1E" w:rsidTr="00E103C1">
        <w:trPr>
          <w:trHeight w:val="148"/>
        </w:trPr>
        <w:tc>
          <w:tcPr>
            <w:tcW w:w="0" w:type="auto"/>
          </w:tcPr>
          <w:p w:rsidR="000C2E38" w:rsidRPr="00A95FD2" w:rsidRDefault="000C2E38" w:rsidP="00E103C1">
            <w:pPr>
              <w:pStyle w:val="Default"/>
              <w:rPr>
                <w:sz w:val="22"/>
                <w:szCs w:val="22"/>
                <w:lang w:val="lt-LT"/>
              </w:rPr>
            </w:pPr>
            <w:r w:rsidRPr="00A95FD2">
              <w:rPr>
                <w:sz w:val="22"/>
                <w:szCs w:val="22"/>
                <w:lang w:val="lt-LT"/>
              </w:rPr>
              <w:t>2-oji diena</w:t>
            </w:r>
          </w:p>
        </w:tc>
        <w:tc>
          <w:tcPr>
            <w:tcW w:w="0" w:type="auto"/>
          </w:tcPr>
          <w:p w:rsidR="000C2E38" w:rsidRPr="00A95FD2" w:rsidRDefault="000C2E38" w:rsidP="00E103C1">
            <w:pPr>
              <w:pStyle w:val="Default"/>
              <w:rPr>
                <w:sz w:val="22"/>
                <w:szCs w:val="22"/>
                <w:lang w:val="lt-LT"/>
              </w:rPr>
            </w:pPr>
            <w:r w:rsidRPr="00A95FD2">
              <w:rPr>
                <w:sz w:val="22"/>
                <w:szCs w:val="22"/>
                <w:lang w:val="lt-LT"/>
              </w:rPr>
              <w:t>2 tabletės 100 IR tuo pačiu metu</w:t>
            </w:r>
          </w:p>
        </w:tc>
      </w:tr>
      <w:tr w:rsidR="000C2E38" w:rsidRPr="007C0B1E" w:rsidTr="00E103C1">
        <w:trPr>
          <w:trHeight w:val="148"/>
        </w:trPr>
        <w:tc>
          <w:tcPr>
            <w:tcW w:w="0" w:type="auto"/>
          </w:tcPr>
          <w:p w:rsidR="000C2E38" w:rsidRPr="00A95FD2" w:rsidRDefault="000C2E38" w:rsidP="00E103C1">
            <w:pPr>
              <w:pStyle w:val="Default"/>
              <w:rPr>
                <w:sz w:val="22"/>
                <w:szCs w:val="22"/>
                <w:lang w:val="lt-LT"/>
              </w:rPr>
            </w:pPr>
            <w:r w:rsidRPr="00A95FD2">
              <w:rPr>
                <w:sz w:val="22"/>
                <w:szCs w:val="22"/>
                <w:lang w:val="lt-LT"/>
              </w:rPr>
              <w:t>Nuo 3-iosios dienos</w:t>
            </w:r>
          </w:p>
        </w:tc>
        <w:tc>
          <w:tcPr>
            <w:tcW w:w="0" w:type="auto"/>
          </w:tcPr>
          <w:p w:rsidR="000C2E38" w:rsidRPr="00A95FD2" w:rsidRDefault="000C2E38" w:rsidP="00E103C1">
            <w:pPr>
              <w:pStyle w:val="Default"/>
              <w:rPr>
                <w:sz w:val="22"/>
                <w:szCs w:val="22"/>
                <w:lang w:val="lt-LT"/>
              </w:rPr>
            </w:pPr>
            <w:r w:rsidRPr="00A95FD2">
              <w:rPr>
                <w:sz w:val="22"/>
                <w:szCs w:val="22"/>
                <w:lang w:val="lt-LT"/>
              </w:rPr>
              <w:t>1 tabletė 300 IR</w:t>
            </w:r>
          </w:p>
        </w:tc>
      </w:tr>
    </w:tbl>
    <w:p w:rsidR="000C2E38" w:rsidRPr="007C0B1E" w:rsidRDefault="000C2E38" w:rsidP="000C2E38">
      <w:pPr>
        <w:rPr>
          <w:szCs w:val="22"/>
        </w:rPr>
      </w:pPr>
    </w:p>
    <w:p w:rsidR="000C2E38" w:rsidRPr="007C0B1E" w:rsidRDefault="000C2E38" w:rsidP="000C2E38">
      <w:pPr>
        <w:rPr>
          <w:szCs w:val="22"/>
        </w:rPr>
      </w:pPr>
    </w:p>
    <w:p w:rsidR="000C2E38" w:rsidRPr="007C0B1E" w:rsidRDefault="000C2E38" w:rsidP="000C2E38">
      <w:pPr>
        <w:rPr>
          <w:szCs w:val="22"/>
        </w:rPr>
      </w:pPr>
    </w:p>
    <w:p w:rsidR="000C2E38" w:rsidRPr="007C0B1E" w:rsidRDefault="000C2E38" w:rsidP="000C2E38">
      <w:pPr>
        <w:rPr>
          <w:szCs w:val="22"/>
        </w:rPr>
      </w:pPr>
    </w:p>
    <w:p w:rsidR="000C2E38" w:rsidRPr="007C0B1E" w:rsidRDefault="000C2E38" w:rsidP="000C2E38">
      <w:pPr>
        <w:rPr>
          <w:szCs w:val="22"/>
        </w:rPr>
      </w:pPr>
    </w:p>
    <w:p w:rsidR="000C2E38" w:rsidRPr="007C0B1E" w:rsidRDefault="000C2E38" w:rsidP="000C2E38">
      <w:pPr>
        <w:rPr>
          <w:szCs w:val="22"/>
        </w:rPr>
      </w:pPr>
      <w:r w:rsidRPr="007C0B1E">
        <w:rPr>
          <w:szCs w:val="22"/>
        </w:rPr>
        <w:t xml:space="preserve">IR (angl. </w:t>
      </w:r>
      <w:r w:rsidRPr="007C0B1E">
        <w:rPr>
          <w:i/>
          <w:szCs w:val="22"/>
        </w:rPr>
        <w:t>Index of Reactivity</w:t>
      </w:r>
      <w:r w:rsidRPr="007C0B1E">
        <w:rPr>
          <w:szCs w:val="22"/>
        </w:rPr>
        <w:t>, reaktyvumo koeficientas) išreiškia aktyvumą.</w:t>
      </w:r>
    </w:p>
    <w:p w:rsidR="000C2E38" w:rsidRPr="007C0B1E" w:rsidRDefault="000C2E38" w:rsidP="000C2E38">
      <w:pPr>
        <w:rPr>
          <w:szCs w:val="22"/>
        </w:rPr>
      </w:pPr>
      <w:r w:rsidRPr="007C0B1E">
        <w:rPr>
          <w:szCs w:val="22"/>
        </w:rPr>
        <w:t>ORALAIR 100 IR skirtas vartoti tik dozės didinimo laikotarpiu, tačiau neskirtas vartoti palaikomojo gydymo metu.</w:t>
      </w:r>
    </w:p>
    <w:p w:rsidR="000C2E38" w:rsidRPr="003918BC" w:rsidRDefault="000C2E38" w:rsidP="000C2E38">
      <w:pPr>
        <w:rPr>
          <w:szCs w:val="22"/>
        </w:rPr>
      </w:pPr>
    </w:p>
    <w:p w:rsidR="000C2E38" w:rsidRPr="00A95FD2" w:rsidRDefault="000C2E38" w:rsidP="000C2E38">
      <w:pPr>
        <w:rPr>
          <w:b/>
          <w:szCs w:val="22"/>
        </w:rPr>
      </w:pPr>
      <w:r w:rsidRPr="00A95FD2">
        <w:rPr>
          <w:b/>
          <w:szCs w:val="22"/>
        </w:rPr>
        <w:t>Palaikomasis gydymas</w:t>
      </w:r>
    </w:p>
    <w:p w:rsidR="000C2E38" w:rsidRPr="00A95FD2" w:rsidRDefault="000C2E38" w:rsidP="000C2E38">
      <w:pPr>
        <w:rPr>
          <w:szCs w:val="22"/>
        </w:rPr>
      </w:pPr>
      <w:r w:rsidRPr="00A95FD2">
        <w:rPr>
          <w:szCs w:val="22"/>
        </w:rPr>
        <w:t>Dozė yra 300 IR (viena tabletė) kiekvieną dieną iki žiedadulkių sezono pabaigos.</w:t>
      </w:r>
    </w:p>
    <w:p w:rsidR="000C2E38" w:rsidRPr="006C2201" w:rsidRDefault="000C2E38" w:rsidP="000C2E38">
      <w:pPr>
        <w:rPr>
          <w:szCs w:val="22"/>
        </w:rPr>
      </w:pPr>
    </w:p>
    <w:p w:rsidR="000C2E38" w:rsidRPr="007C0B1E" w:rsidRDefault="000C2E38" w:rsidP="000C2E38">
      <w:pPr>
        <w:rPr>
          <w:i/>
          <w:szCs w:val="22"/>
        </w:rPr>
      </w:pPr>
      <w:r w:rsidRPr="007C0B1E">
        <w:rPr>
          <w:i/>
          <w:szCs w:val="22"/>
        </w:rPr>
        <w:t>Vartojimo metodas</w:t>
      </w:r>
    </w:p>
    <w:p w:rsidR="000C2E38" w:rsidRPr="007C0B1E" w:rsidRDefault="000C2E38" w:rsidP="000C2E38">
      <w:pPr>
        <w:rPr>
          <w:szCs w:val="22"/>
        </w:rPr>
      </w:pPr>
    </w:p>
    <w:p w:rsidR="000C2E38" w:rsidRPr="007C0B1E" w:rsidRDefault="000C2E38" w:rsidP="000C2E38">
      <w:pPr>
        <w:rPr>
          <w:szCs w:val="22"/>
        </w:rPr>
      </w:pPr>
      <w:r w:rsidRPr="007C0B1E">
        <w:rPr>
          <w:szCs w:val="22"/>
        </w:rPr>
        <w:t>Pirmąją ORALAIR dozę reikia vartoti prižiūrint gydytojui. Po pirmosios dozės vartojimo mažiausiai pusvalandį tur</w:t>
      </w:r>
      <w:r>
        <w:rPr>
          <w:szCs w:val="22"/>
        </w:rPr>
        <w:t>ite</w:t>
      </w:r>
      <w:r w:rsidRPr="007C0B1E">
        <w:rPr>
          <w:szCs w:val="22"/>
        </w:rPr>
        <w:t xml:space="preserve"> būti stebimi gydytojo. Tai yra atsargumo priemonė, siekiant stebėti Jūsų jautrumą vaistui. Tai taip pat suteiks Jums galimybę aptarti su gydytoju galimą šalutinį poveikį.</w:t>
      </w:r>
    </w:p>
    <w:p w:rsidR="000C2E38" w:rsidRPr="007C0B1E" w:rsidRDefault="000C2E38" w:rsidP="000C2E38">
      <w:pPr>
        <w:rPr>
          <w:szCs w:val="22"/>
        </w:rPr>
      </w:pPr>
    </w:p>
    <w:p w:rsidR="000C2E38" w:rsidRPr="007C0B1E" w:rsidRDefault="000C2E38" w:rsidP="000C2E38">
      <w:pPr>
        <w:rPr>
          <w:szCs w:val="22"/>
        </w:rPr>
      </w:pPr>
      <w:r w:rsidRPr="007C0B1E">
        <w:rPr>
          <w:szCs w:val="22"/>
        </w:rPr>
        <w:t>Prieš nurydami, palaikykite tabletę po liežuviu, kol ji visiškai ištirps (mažiausiai 1 minutę). Antrą dieną po liežuviu vienu metu padėkite dvi 100 IR tabletės iš karto ir paskui maždaug po 1 minutės nuryjamos. Patariama suvartoti tabletę dienos metu į tuščią burną. 5 minutes negalima valgyti ir gerti.</w:t>
      </w:r>
    </w:p>
    <w:p w:rsidR="000C2E38" w:rsidRPr="007C0B1E" w:rsidRDefault="000C2E38" w:rsidP="000C2E38">
      <w:pPr>
        <w:rPr>
          <w:szCs w:val="22"/>
        </w:rPr>
      </w:pPr>
    </w:p>
    <w:p w:rsidR="000C2E38" w:rsidRPr="007C0B1E" w:rsidRDefault="000C2E38" w:rsidP="000C2E38">
      <w:pPr>
        <w:rPr>
          <w:szCs w:val="22"/>
        </w:rPr>
      </w:pPr>
      <w:r w:rsidRPr="007C0B1E">
        <w:rPr>
          <w:i/>
          <w:szCs w:val="22"/>
        </w:rPr>
        <w:t>Gydymo trukmė</w:t>
      </w:r>
    </w:p>
    <w:p w:rsidR="000C2E38" w:rsidRPr="007C0B1E" w:rsidRDefault="000C2E38" w:rsidP="000C2E38">
      <w:pPr>
        <w:rPr>
          <w:szCs w:val="22"/>
        </w:rPr>
      </w:pPr>
    </w:p>
    <w:p w:rsidR="000C2E38" w:rsidRPr="007C0B1E" w:rsidRDefault="000C2E38" w:rsidP="000C2E38">
      <w:pPr>
        <w:rPr>
          <w:szCs w:val="22"/>
        </w:rPr>
      </w:pPr>
      <w:r w:rsidRPr="007C0B1E">
        <w:rPr>
          <w:szCs w:val="22"/>
        </w:rPr>
        <w:t>Gydymą pradėkite likus maždaug 4 mėnesiams iki žiedadulkių atsiradimo sezono pradžios ir tęskite gydymą kelis mėnesius iki žydėjimo sezono pabaigos.</w:t>
      </w:r>
    </w:p>
    <w:p w:rsidR="000C2E38" w:rsidRPr="007C0B1E" w:rsidRDefault="000C2E38" w:rsidP="000C2E38">
      <w:pPr>
        <w:rPr>
          <w:szCs w:val="22"/>
        </w:rPr>
      </w:pPr>
    </w:p>
    <w:p w:rsidR="000C2E38" w:rsidRPr="007C0B1E" w:rsidRDefault="000C2E38" w:rsidP="000C2E38">
      <w:pPr>
        <w:rPr>
          <w:szCs w:val="22"/>
        </w:rPr>
      </w:pPr>
      <w:r w:rsidRPr="007C0B1E">
        <w:rPr>
          <w:szCs w:val="22"/>
        </w:rPr>
        <w:t xml:space="preserve">ORALAIR vartojimo vyresniems kaip </w:t>
      </w:r>
      <w:r>
        <w:rPr>
          <w:szCs w:val="22"/>
        </w:rPr>
        <w:t>65</w:t>
      </w:r>
      <w:r w:rsidRPr="007C0B1E">
        <w:rPr>
          <w:szCs w:val="22"/>
        </w:rPr>
        <w:t xml:space="preserve"> metų amžiaus pacientams patirties nėra.</w:t>
      </w:r>
    </w:p>
    <w:p w:rsidR="000C2E38" w:rsidRPr="007C0B1E" w:rsidRDefault="000C2E38" w:rsidP="000C2E38">
      <w:pPr>
        <w:ind w:left="567" w:hanging="567"/>
        <w:rPr>
          <w:szCs w:val="22"/>
        </w:rPr>
      </w:pPr>
    </w:p>
    <w:p w:rsidR="000C2E38" w:rsidRPr="007C0B1E" w:rsidRDefault="000C2E38" w:rsidP="000C2E38">
      <w:pPr>
        <w:ind w:left="567" w:hanging="567"/>
        <w:rPr>
          <w:b/>
          <w:szCs w:val="22"/>
        </w:rPr>
      </w:pPr>
      <w:r w:rsidRPr="00A95FD2">
        <w:rPr>
          <w:b/>
          <w:szCs w:val="22"/>
        </w:rPr>
        <w:t xml:space="preserve">Vartojimas vaikams </w:t>
      </w:r>
      <w:r w:rsidRPr="007C0B1E">
        <w:rPr>
          <w:b/>
          <w:szCs w:val="22"/>
        </w:rPr>
        <w:t>ir paaugliams</w:t>
      </w:r>
    </w:p>
    <w:p w:rsidR="000C2E38" w:rsidRPr="007C0B1E" w:rsidRDefault="000C2E38" w:rsidP="000C2E38">
      <w:pPr>
        <w:rPr>
          <w:szCs w:val="22"/>
        </w:rPr>
      </w:pPr>
    </w:p>
    <w:p w:rsidR="000C2E38" w:rsidRPr="007C0B1E" w:rsidRDefault="000C2E38" w:rsidP="000C2E38">
      <w:pPr>
        <w:rPr>
          <w:szCs w:val="22"/>
        </w:rPr>
      </w:pPr>
      <w:r w:rsidRPr="007C0B1E">
        <w:rPr>
          <w:szCs w:val="22"/>
        </w:rPr>
        <w:t>ORALAIR vartojimo jaunesniems kaip 5 metų amžiaus vaikams patirties nėra.</w:t>
      </w:r>
    </w:p>
    <w:p w:rsidR="000C2E38" w:rsidRPr="007C0B1E" w:rsidRDefault="000C2E38" w:rsidP="000C2E38">
      <w:pPr>
        <w:rPr>
          <w:szCs w:val="22"/>
        </w:rPr>
      </w:pPr>
      <w:r w:rsidRPr="007C0B1E">
        <w:rPr>
          <w:szCs w:val="22"/>
        </w:rPr>
        <w:t>Vartojimo daugiau nei vieną žiedadulkių sezoną patirties vaikams nėra.</w:t>
      </w:r>
    </w:p>
    <w:p w:rsidR="000C2E38" w:rsidRPr="007C0B1E" w:rsidRDefault="000C2E38" w:rsidP="000C2E38">
      <w:pPr>
        <w:rPr>
          <w:szCs w:val="22"/>
        </w:rPr>
      </w:pPr>
      <w:r w:rsidRPr="007C0B1E">
        <w:rPr>
          <w:szCs w:val="22"/>
        </w:rPr>
        <w:t>Vaikams virš 5 metų ir paaugliams taikomos tokios pat dozės kaip suaugusiems.</w:t>
      </w:r>
    </w:p>
    <w:p w:rsidR="000C2E38" w:rsidRPr="007C0B1E" w:rsidRDefault="000C2E38" w:rsidP="000C2E38"/>
    <w:p w:rsidR="000C2E38" w:rsidRPr="00A95FD2" w:rsidRDefault="000C2E38" w:rsidP="000C2E38">
      <w:pPr>
        <w:ind w:left="567" w:hanging="567"/>
        <w:rPr>
          <w:b/>
          <w:szCs w:val="22"/>
        </w:rPr>
      </w:pPr>
      <w:r w:rsidRPr="00A95FD2">
        <w:rPr>
          <w:b/>
          <w:szCs w:val="22"/>
        </w:rPr>
        <w:t xml:space="preserve">Pavartojus per didelę </w:t>
      </w:r>
      <w:r w:rsidRPr="007C0B1E">
        <w:rPr>
          <w:b/>
          <w:szCs w:val="22"/>
        </w:rPr>
        <w:t>ORALAIR</w:t>
      </w:r>
      <w:r w:rsidRPr="00A95FD2">
        <w:rPr>
          <w:b/>
          <w:szCs w:val="22"/>
        </w:rPr>
        <w:t xml:space="preserve"> dozę</w:t>
      </w:r>
    </w:p>
    <w:p w:rsidR="000C2E38" w:rsidRPr="007C0B1E" w:rsidRDefault="000C2E38" w:rsidP="000C2E38">
      <w:pPr>
        <w:rPr>
          <w:szCs w:val="22"/>
        </w:rPr>
      </w:pPr>
      <w:r w:rsidRPr="007C0B1E">
        <w:rPr>
          <w:szCs w:val="22"/>
        </w:rPr>
        <w:t>Jei pavartojote per didelę ORALAIR dozę, galite pajusti alergijos simptomus, taip pat ir vietinius burnos bei gerklės simptomus. Atsiradus sunkių simptomų, skubiai kreipkitės į savo gydytoją.</w:t>
      </w:r>
    </w:p>
    <w:p w:rsidR="000C2E38" w:rsidRPr="007C0B1E" w:rsidRDefault="000C2E38" w:rsidP="000C2E38"/>
    <w:p w:rsidR="000C2E38" w:rsidRPr="00A95FD2" w:rsidRDefault="000C2E38" w:rsidP="000C2E38">
      <w:pPr>
        <w:ind w:left="567" w:hanging="567"/>
        <w:rPr>
          <w:b/>
          <w:szCs w:val="22"/>
        </w:rPr>
      </w:pPr>
      <w:r w:rsidRPr="00A95FD2">
        <w:rPr>
          <w:b/>
          <w:szCs w:val="22"/>
        </w:rPr>
        <w:t xml:space="preserve">Pamiršus pavartoti </w:t>
      </w:r>
      <w:r w:rsidRPr="007C0B1E">
        <w:rPr>
          <w:b/>
          <w:szCs w:val="22"/>
        </w:rPr>
        <w:t>ORALAIR</w:t>
      </w:r>
    </w:p>
    <w:p w:rsidR="000C2E38" w:rsidRPr="007C0B1E" w:rsidRDefault="000C2E38" w:rsidP="000C2E38">
      <w:pPr>
        <w:rPr>
          <w:szCs w:val="22"/>
        </w:rPr>
      </w:pPr>
      <w:r w:rsidRPr="007C0B1E">
        <w:rPr>
          <w:szCs w:val="22"/>
        </w:rPr>
        <w:t>Negalima vartoti dvigubos dozės norint kompensuoti praleistą dozę.</w:t>
      </w:r>
    </w:p>
    <w:p w:rsidR="000C2E38" w:rsidRPr="007C0B1E" w:rsidRDefault="000C2E38" w:rsidP="000C2E38">
      <w:pPr>
        <w:rPr>
          <w:szCs w:val="22"/>
        </w:rPr>
      </w:pPr>
      <w:r w:rsidRPr="007C0B1E">
        <w:rPr>
          <w:szCs w:val="22"/>
        </w:rPr>
        <w:t>Jei nutraukėte gydymą ORALAIR trumpiau nei vienai savaitei, galite toliau tęsti tą patį gydymą.</w:t>
      </w:r>
    </w:p>
    <w:p w:rsidR="000C2E38" w:rsidRPr="007C0B1E" w:rsidRDefault="000C2E38" w:rsidP="000C2E38">
      <w:pPr>
        <w:rPr>
          <w:szCs w:val="22"/>
        </w:rPr>
      </w:pPr>
      <w:r w:rsidRPr="007C0B1E">
        <w:rPr>
          <w:szCs w:val="22"/>
        </w:rPr>
        <w:t>Jei nutraukėte gydymą daugiau nei 7 dienoms, paklauskite gydytojo kaip pradėti gydymą iš naujo.</w:t>
      </w:r>
    </w:p>
    <w:p w:rsidR="000C2E38" w:rsidRPr="007C0B1E" w:rsidRDefault="000C2E38" w:rsidP="000C2E38">
      <w:pPr>
        <w:rPr>
          <w:szCs w:val="22"/>
        </w:rPr>
      </w:pPr>
    </w:p>
    <w:p w:rsidR="000C2E38" w:rsidRPr="007C0B1E" w:rsidRDefault="000C2E38" w:rsidP="000C2E38">
      <w:pPr>
        <w:ind w:left="567" w:hanging="567"/>
        <w:rPr>
          <w:b/>
          <w:szCs w:val="22"/>
        </w:rPr>
      </w:pPr>
      <w:r w:rsidRPr="00A95FD2">
        <w:rPr>
          <w:b/>
          <w:szCs w:val="22"/>
        </w:rPr>
        <w:t xml:space="preserve">Nustojus vartoti </w:t>
      </w:r>
      <w:r w:rsidRPr="007C0B1E">
        <w:rPr>
          <w:b/>
          <w:szCs w:val="22"/>
        </w:rPr>
        <w:t>ORALAIR</w:t>
      </w:r>
    </w:p>
    <w:p w:rsidR="000C2E38" w:rsidRPr="007C0B1E" w:rsidRDefault="000C2E38" w:rsidP="000C2E38">
      <w:pPr>
        <w:ind w:left="567" w:hanging="567"/>
        <w:rPr>
          <w:szCs w:val="22"/>
        </w:rPr>
      </w:pPr>
      <w:r w:rsidRPr="007C0B1E">
        <w:rPr>
          <w:szCs w:val="22"/>
        </w:rPr>
        <w:t>Jei nepabaigiate ORALAIR gydymo kurso, tęstinė gydymo nauda gali nepasireikšti.</w:t>
      </w:r>
    </w:p>
    <w:p w:rsidR="000C2E38" w:rsidRPr="007C0B1E" w:rsidRDefault="000C2E38" w:rsidP="000C2E38">
      <w:pPr>
        <w:rPr>
          <w:szCs w:val="22"/>
        </w:rPr>
      </w:pPr>
    </w:p>
    <w:p w:rsidR="000C2E38" w:rsidRPr="007C0B1E" w:rsidRDefault="000C2E38" w:rsidP="000C2E38">
      <w:pPr>
        <w:ind w:left="567" w:hanging="567"/>
        <w:rPr>
          <w:szCs w:val="22"/>
        </w:rPr>
      </w:pPr>
      <w:r w:rsidRPr="007C0B1E">
        <w:rPr>
          <w:szCs w:val="22"/>
        </w:rPr>
        <w:t>Jeigu kiltų daugiau klausimų apie šį vaistą, kreipkitės į gydytoją arba vaistininką.</w:t>
      </w:r>
    </w:p>
    <w:p w:rsidR="000C2E38" w:rsidRPr="007C0B1E" w:rsidRDefault="000C2E38" w:rsidP="000C2E38">
      <w:pPr>
        <w:ind w:left="567" w:hanging="567"/>
        <w:rPr>
          <w:szCs w:val="22"/>
        </w:rPr>
      </w:pPr>
    </w:p>
    <w:p w:rsidR="000C2E38" w:rsidRPr="00A95FD2" w:rsidRDefault="000C2E38" w:rsidP="000C2E38">
      <w:pPr>
        <w:numPr>
          <w:ilvl w:val="12"/>
          <w:numId w:val="0"/>
        </w:numPr>
        <w:ind w:right="-2"/>
        <w:rPr>
          <w:szCs w:val="22"/>
        </w:rPr>
      </w:pPr>
    </w:p>
    <w:p w:rsidR="000C2E38" w:rsidRPr="00A95FD2" w:rsidRDefault="000C2E38" w:rsidP="000C2E38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</w:rPr>
      </w:pPr>
      <w:r w:rsidRPr="00A95FD2">
        <w:rPr>
          <w:b/>
          <w:caps/>
          <w:szCs w:val="22"/>
        </w:rPr>
        <w:t>4.</w:t>
      </w:r>
      <w:r w:rsidRPr="00A95FD2">
        <w:rPr>
          <w:b/>
          <w:caps/>
          <w:szCs w:val="22"/>
        </w:rPr>
        <w:tab/>
      </w:r>
      <w:r w:rsidRPr="00A95FD2">
        <w:rPr>
          <w:b/>
          <w:szCs w:val="22"/>
        </w:rPr>
        <w:t>Galimas šalutinis poveikis</w:t>
      </w:r>
    </w:p>
    <w:p w:rsidR="000C2E38" w:rsidRPr="00A95FD2" w:rsidRDefault="000C2E38" w:rsidP="000C2E38">
      <w:pPr>
        <w:ind w:left="567" w:hanging="567"/>
        <w:rPr>
          <w:szCs w:val="22"/>
        </w:rPr>
      </w:pPr>
    </w:p>
    <w:p w:rsidR="000C2E38" w:rsidRPr="007C0B1E" w:rsidRDefault="000C2E38" w:rsidP="000C2E38">
      <w:pPr>
        <w:rPr>
          <w:szCs w:val="22"/>
        </w:rPr>
      </w:pPr>
      <w:r w:rsidRPr="007C0B1E">
        <w:rPr>
          <w:szCs w:val="22"/>
        </w:rPr>
        <w:t>Šis vaistas, kaip ir kiti, gali sukelti šalutinį poveikį, nors jis pasireiškia ne visiems žmonėms.</w:t>
      </w:r>
    </w:p>
    <w:p w:rsidR="000C2E38" w:rsidRPr="007C0B1E" w:rsidRDefault="000C2E38" w:rsidP="000C2E38">
      <w:pPr>
        <w:rPr>
          <w:szCs w:val="22"/>
        </w:rPr>
      </w:pPr>
    </w:p>
    <w:p w:rsidR="000C2E38" w:rsidRPr="007C0B1E" w:rsidRDefault="000C2E38" w:rsidP="000C2E38">
      <w:pPr>
        <w:rPr>
          <w:szCs w:val="22"/>
        </w:rPr>
      </w:pPr>
      <w:r w:rsidRPr="007C0B1E">
        <w:rPr>
          <w:szCs w:val="22"/>
        </w:rPr>
        <w:t xml:space="preserve">Gydymo ORALAIR metu būsite veikiami medžiagų, kurios gali sukelti vartojimo vietos reakcijas ir (arba) simptomus, kurie gali pasireikšti visame organizme. Tuo metu galite tikėtis, kad pasireikš </w:t>
      </w:r>
      <w:r w:rsidRPr="007C0B1E">
        <w:rPr>
          <w:szCs w:val="22"/>
        </w:rPr>
        <w:lastRenderedPageBreak/>
        <w:t>vartojimo vietos reakcijos (pvz., burnos niežėjimas ir gerklės sudirginimas). Šios reakcijos dažniausiai atsiranda gydymo pradžioje, jos yra laikinos ir dažniausiai sumažėja bėgant laikui.</w:t>
      </w:r>
    </w:p>
    <w:p w:rsidR="000C2E38" w:rsidRPr="007C0B1E" w:rsidRDefault="000C2E38" w:rsidP="000C2E38"/>
    <w:p w:rsidR="000C2E38" w:rsidRPr="007C0B1E" w:rsidRDefault="000C2E38" w:rsidP="000C2E38">
      <w:pPr>
        <w:rPr>
          <w:szCs w:val="22"/>
        </w:rPr>
      </w:pPr>
      <w:r w:rsidRPr="007C0B1E">
        <w:rPr>
          <w:b/>
          <w:szCs w:val="22"/>
        </w:rPr>
        <w:t>Nustokite vartoti ORALAIR ir nedelsdami kreipkitės į gydytoją ar ligoninę, jei pajutote bet kurį iš toliau išvardytų simptomų:</w:t>
      </w:r>
    </w:p>
    <w:p w:rsidR="000C2E38" w:rsidRPr="007C0B1E" w:rsidRDefault="000C2E38" w:rsidP="000C2E38">
      <w:pPr>
        <w:pStyle w:val="Sraopastraipa"/>
        <w:numPr>
          <w:ilvl w:val="0"/>
          <w:numId w:val="6"/>
        </w:numPr>
        <w:rPr>
          <w:szCs w:val="22"/>
        </w:rPr>
      </w:pPr>
      <w:r w:rsidRPr="007C0B1E">
        <w:rPr>
          <w:szCs w:val="22"/>
        </w:rPr>
        <w:t>Greitas veido, burnos, gerklės ar odos patinimas</w:t>
      </w:r>
    </w:p>
    <w:p w:rsidR="000C2E38" w:rsidRPr="007C0B1E" w:rsidRDefault="000C2E38" w:rsidP="000C2E38">
      <w:pPr>
        <w:pStyle w:val="Sraopastraipa"/>
        <w:numPr>
          <w:ilvl w:val="0"/>
          <w:numId w:val="6"/>
        </w:numPr>
        <w:rPr>
          <w:szCs w:val="22"/>
        </w:rPr>
      </w:pPr>
      <w:r w:rsidRPr="007C0B1E">
        <w:rPr>
          <w:szCs w:val="22"/>
        </w:rPr>
        <w:t>Pasunkėjęs rijimas</w:t>
      </w:r>
    </w:p>
    <w:p w:rsidR="000C2E38" w:rsidRPr="007C0B1E" w:rsidRDefault="000C2E38" w:rsidP="000C2E38">
      <w:pPr>
        <w:pStyle w:val="Sraopastraipa"/>
        <w:numPr>
          <w:ilvl w:val="0"/>
          <w:numId w:val="6"/>
        </w:numPr>
        <w:rPr>
          <w:szCs w:val="22"/>
        </w:rPr>
      </w:pPr>
      <w:r w:rsidRPr="007C0B1E">
        <w:rPr>
          <w:szCs w:val="22"/>
        </w:rPr>
        <w:t>Pasunkėjęs kvėpavimas</w:t>
      </w:r>
    </w:p>
    <w:p w:rsidR="000C2E38" w:rsidRPr="007C0B1E" w:rsidRDefault="000C2E38" w:rsidP="000C2E38">
      <w:pPr>
        <w:pStyle w:val="Sraopastraipa"/>
        <w:numPr>
          <w:ilvl w:val="0"/>
          <w:numId w:val="6"/>
        </w:numPr>
        <w:rPr>
          <w:szCs w:val="22"/>
        </w:rPr>
      </w:pPr>
      <w:r w:rsidRPr="007C0B1E">
        <w:rPr>
          <w:szCs w:val="22"/>
        </w:rPr>
        <w:t>Balso pokyčiai</w:t>
      </w:r>
    </w:p>
    <w:p w:rsidR="000C2E38" w:rsidRPr="007C0B1E" w:rsidRDefault="000C2E38" w:rsidP="000C2E38">
      <w:pPr>
        <w:pStyle w:val="Sraopastraipa"/>
        <w:numPr>
          <w:ilvl w:val="0"/>
          <w:numId w:val="6"/>
        </w:numPr>
        <w:rPr>
          <w:szCs w:val="22"/>
        </w:rPr>
      </w:pPr>
      <w:r w:rsidRPr="007C0B1E">
        <w:rPr>
          <w:szCs w:val="22"/>
        </w:rPr>
        <w:t>Hipotenzija (žemas kraujospūdis)</w:t>
      </w:r>
    </w:p>
    <w:p w:rsidR="000C2E38" w:rsidRPr="007C0B1E" w:rsidRDefault="000C2E38" w:rsidP="000C2E38">
      <w:pPr>
        <w:pStyle w:val="Sraopastraipa"/>
        <w:numPr>
          <w:ilvl w:val="0"/>
          <w:numId w:val="6"/>
        </w:numPr>
        <w:rPr>
          <w:szCs w:val="22"/>
        </w:rPr>
      </w:pPr>
      <w:r w:rsidRPr="007C0B1E">
        <w:rPr>
          <w:szCs w:val="22"/>
        </w:rPr>
        <w:t>Gerklės pilnumo jausmas (tarsi patinimas)</w:t>
      </w:r>
    </w:p>
    <w:p w:rsidR="000C2E38" w:rsidRPr="007C0B1E" w:rsidRDefault="000C2E38" w:rsidP="000C2E38">
      <w:pPr>
        <w:pStyle w:val="Sraopastraipa"/>
        <w:numPr>
          <w:ilvl w:val="0"/>
          <w:numId w:val="6"/>
        </w:numPr>
        <w:rPr>
          <w:szCs w:val="22"/>
        </w:rPr>
      </w:pPr>
      <w:r w:rsidRPr="007C0B1E">
        <w:rPr>
          <w:szCs w:val="22"/>
        </w:rPr>
        <w:t>Dilgėlinė ir odos niežulys</w:t>
      </w:r>
    </w:p>
    <w:p w:rsidR="000C2E38" w:rsidRPr="007C0B1E" w:rsidRDefault="000C2E38" w:rsidP="000C2E38">
      <w:pPr>
        <w:rPr>
          <w:szCs w:val="22"/>
        </w:rPr>
      </w:pPr>
    </w:p>
    <w:p w:rsidR="000C2E38" w:rsidRPr="007C0B1E" w:rsidRDefault="000C2E38" w:rsidP="000C2E38">
      <w:pPr>
        <w:rPr>
          <w:szCs w:val="22"/>
        </w:rPr>
      </w:pPr>
      <w:r w:rsidRPr="007C0B1E">
        <w:rPr>
          <w:szCs w:val="22"/>
        </w:rPr>
        <w:t>Atnaujinti gydymą galima tik gydytojo nurodymu.</w:t>
      </w:r>
    </w:p>
    <w:p w:rsidR="000C2E38" w:rsidRPr="007C0B1E" w:rsidRDefault="000C2E38" w:rsidP="000C2E38">
      <w:pPr>
        <w:rPr>
          <w:szCs w:val="22"/>
        </w:rPr>
      </w:pPr>
    </w:p>
    <w:p w:rsidR="000C2E38" w:rsidRPr="007C0B1E" w:rsidRDefault="000C2E38" w:rsidP="000C2E38">
      <w:pPr>
        <w:rPr>
          <w:szCs w:val="22"/>
        </w:rPr>
      </w:pPr>
      <w:r w:rsidRPr="007C0B1E">
        <w:rPr>
          <w:b/>
          <w:szCs w:val="22"/>
        </w:rPr>
        <w:t>Kitas galimas šalutinis poveikis išvardintas žemiau</w:t>
      </w:r>
    </w:p>
    <w:p w:rsidR="000C2E38" w:rsidRPr="007C0B1E" w:rsidRDefault="000C2E38" w:rsidP="000C2E38">
      <w:pPr>
        <w:rPr>
          <w:szCs w:val="22"/>
        </w:rPr>
      </w:pPr>
    </w:p>
    <w:p w:rsidR="000C2E38" w:rsidRPr="007C0B1E" w:rsidRDefault="000C2E38" w:rsidP="000C2E38">
      <w:pPr>
        <w:rPr>
          <w:i/>
          <w:szCs w:val="22"/>
        </w:rPr>
      </w:pPr>
      <w:r w:rsidRPr="007C0B1E">
        <w:rPr>
          <w:i/>
          <w:szCs w:val="22"/>
        </w:rPr>
        <w:t xml:space="preserve">Labai dažni </w:t>
      </w:r>
      <w:r w:rsidRPr="003F30B8">
        <w:rPr>
          <w:i/>
          <w:szCs w:val="22"/>
        </w:rPr>
        <w:t xml:space="preserve">šalutinio poveikio reiškiniai (gali pasireikšti </w:t>
      </w:r>
      <w:r>
        <w:rPr>
          <w:i/>
          <w:szCs w:val="22"/>
        </w:rPr>
        <w:t xml:space="preserve">ne </w:t>
      </w:r>
      <w:r w:rsidRPr="003F30B8">
        <w:rPr>
          <w:i/>
          <w:szCs w:val="22"/>
        </w:rPr>
        <w:t>rečiau kaip 1 iš 10 asmenų)</w:t>
      </w:r>
      <w:r w:rsidRPr="007C0B1E">
        <w:rPr>
          <w:i/>
          <w:szCs w:val="22"/>
        </w:rPr>
        <w:t>:</w:t>
      </w:r>
    </w:p>
    <w:p w:rsidR="000C2E38" w:rsidRPr="007C0B1E" w:rsidRDefault="000C2E38" w:rsidP="000C2E38">
      <w:pPr>
        <w:pStyle w:val="Sraopastraipa"/>
        <w:numPr>
          <w:ilvl w:val="0"/>
          <w:numId w:val="7"/>
        </w:numPr>
        <w:rPr>
          <w:szCs w:val="22"/>
        </w:rPr>
      </w:pPr>
      <w:r w:rsidRPr="007C0B1E">
        <w:rPr>
          <w:szCs w:val="22"/>
        </w:rPr>
        <w:t>Burnos niežulys</w:t>
      </w:r>
    </w:p>
    <w:p w:rsidR="000C2E38" w:rsidRPr="007C0B1E" w:rsidRDefault="000C2E38" w:rsidP="000C2E38">
      <w:pPr>
        <w:pStyle w:val="Sraopastraipa"/>
        <w:numPr>
          <w:ilvl w:val="0"/>
          <w:numId w:val="7"/>
        </w:numPr>
        <w:rPr>
          <w:szCs w:val="22"/>
        </w:rPr>
      </w:pPr>
      <w:r w:rsidRPr="007C0B1E">
        <w:rPr>
          <w:szCs w:val="22"/>
        </w:rPr>
        <w:t>Gerklės dirginimas</w:t>
      </w:r>
    </w:p>
    <w:p w:rsidR="000C2E38" w:rsidRPr="007C0B1E" w:rsidRDefault="000C2E38" w:rsidP="000C2E38">
      <w:pPr>
        <w:pStyle w:val="Sraopastraipa"/>
        <w:numPr>
          <w:ilvl w:val="0"/>
          <w:numId w:val="7"/>
        </w:numPr>
        <w:rPr>
          <w:szCs w:val="22"/>
        </w:rPr>
      </w:pPr>
      <w:r w:rsidRPr="007C0B1E">
        <w:rPr>
          <w:szCs w:val="22"/>
        </w:rPr>
        <w:t>Galvos skausmas</w:t>
      </w:r>
    </w:p>
    <w:p w:rsidR="000C2E38" w:rsidRPr="007C0B1E" w:rsidRDefault="000C2E38" w:rsidP="000C2E38">
      <w:pPr>
        <w:rPr>
          <w:szCs w:val="22"/>
        </w:rPr>
      </w:pPr>
    </w:p>
    <w:p w:rsidR="000C2E38" w:rsidRPr="007C0B1E" w:rsidRDefault="000C2E38" w:rsidP="000C2E38">
      <w:pPr>
        <w:rPr>
          <w:i/>
          <w:szCs w:val="22"/>
        </w:rPr>
      </w:pPr>
      <w:r w:rsidRPr="002E65A7">
        <w:rPr>
          <w:i/>
          <w:szCs w:val="22"/>
        </w:rPr>
        <w:t>Dažni šalutinio poveikio reiškiniai (gali pasireikšti rečiau kaip 1 iš 10 asmenų)</w:t>
      </w:r>
      <w:r w:rsidRPr="007C0B1E">
        <w:rPr>
          <w:i/>
          <w:szCs w:val="22"/>
        </w:rPr>
        <w:t>:</w:t>
      </w:r>
    </w:p>
    <w:p w:rsidR="000C2E38" w:rsidRPr="007C0B1E" w:rsidRDefault="000C2E38" w:rsidP="000C2E38">
      <w:pPr>
        <w:pStyle w:val="Sraopastraipa"/>
        <w:numPr>
          <w:ilvl w:val="0"/>
          <w:numId w:val="8"/>
        </w:numPr>
        <w:rPr>
          <w:szCs w:val="22"/>
        </w:rPr>
      </w:pPr>
      <w:r w:rsidRPr="007C0B1E">
        <w:rPr>
          <w:szCs w:val="22"/>
        </w:rPr>
        <w:t>Akių uždegimas, akių niežėjimas, ašarojimas</w:t>
      </w:r>
    </w:p>
    <w:p w:rsidR="000C2E38" w:rsidRPr="007C0B1E" w:rsidRDefault="000C2E38" w:rsidP="000C2E38">
      <w:pPr>
        <w:pStyle w:val="Sraopastraipa"/>
        <w:numPr>
          <w:ilvl w:val="0"/>
          <w:numId w:val="8"/>
        </w:numPr>
        <w:rPr>
          <w:szCs w:val="22"/>
        </w:rPr>
      </w:pPr>
      <w:r w:rsidRPr="007C0B1E">
        <w:rPr>
          <w:szCs w:val="22"/>
        </w:rPr>
        <w:t>Ausų niežėjimas</w:t>
      </w:r>
    </w:p>
    <w:p w:rsidR="000C2E38" w:rsidRPr="007C0B1E" w:rsidRDefault="000C2E38" w:rsidP="000C2E38">
      <w:pPr>
        <w:pStyle w:val="Sraopastraipa"/>
        <w:numPr>
          <w:ilvl w:val="0"/>
          <w:numId w:val="8"/>
        </w:numPr>
        <w:rPr>
          <w:szCs w:val="22"/>
        </w:rPr>
      </w:pPr>
      <w:r w:rsidRPr="007C0B1E">
        <w:rPr>
          <w:szCs w:val="22"/>
        </w:rPr>
        <w:t>Rinitas (nosies užgulimas, sloga ar nosies niežulys, čiaudulys, nemalonus pojūtis nosyje), sinusų užsikišimas</w:t>
      </w:r>
    </w:p>
    <w:p w:rsidR="000C2E38" w:rsidRPr="007C0B1E" w:rsidRDefault="000C2E38" w:rsidP="000C2E38">
      <w:pPr>
        <w:pStyle w:val="Sraopastraipa"/>
        <w:numPr>
          <w:ilvl w:val="0"/>
          <w:numId w:val="8"/>
        </w:numPr>
        <w:rPr>
          <w:szCs w:val="22"/>
        </w:rPr>
      </w:pPr>
      <w:r w:rsidRPr="007C0B1E">
        <w:rPr>
          <w:szCs w:val="22"/>
        </w:rPr>
        <w:t>Lūpų ar liežuvio patinimas ir niežėjimas, liežuvio skausmas</w:t>
      </w:r>
    </w:p>
    <w:p w:rsidR="000C2E38" w:rsidRPr="007C0B1E" w:rsidRDefault="000C2E38" w:rsidP="000C2E38">
      <w:pPr>
        <w:pStyle w:val="Sraopastraipa"/>
        <w:numPr>
          <w:ilvl w:val="0"/>
          <w:numId w:val="8"/>
        </w:numPr>
        <w:rPr>
          <w:szCs w:val="22"/>
        </w:rPr>
      </w:pPr>
      <w:r w:rsidRPr="007C0B1E">
        <w:rPr>
          <w:szCs w:val="22"/>
        </w:rPr>
        <w:t>Burnos funkcijos sutrikimai (pvz., sausumas, dilgčiojimas, tirpimas, uždegimas, skausmas, pūslelės ar patinimas)</w:t>
      </w:r>
    </w:p>
    <w:p w:rsidR="000C2E38" w:rsidRPr="007C0B1E" w:rsidRDefault="000C2E38" w:rsidP="000C2E38">
      <w:pPr>
        <w:pStyle w:val="Sraopastraipa"/>
        <w:numPr>
          <w:ilvl w:val="0"/>
          <w:numId w:val="8"/>
        </w:numPr>
        <w:rPr>
          <w:szCs w:val="22"/>
        </w:rPr>
      </w:pPr>
      <w:r w:rsidRPr="007C0B1E">
        <w:rPr>
          <w:szCs w:val="22"/>
        </w:rPr>
        <w:t>Gerklės funkcijos sutrikimai (pvz., sausumas, nemalonus pojūtis, skausmas, pūslelės ar patinimas), užkimimas, pasunkėjęs rijimas</w:t>
      </w:r>
    </w:p>
    <w:p w:rsidR="000C2E38" w:rsidRPr="007C0B1E" w:rsidRDefault="000C2E38" w:rsidP="000C2E38">
      <w:pPr>
        <w:pStyle w:val="Sraopastraipa"/>
        <w:numPr>
          <w:ilvl w:val="0"/>
          <w:numId w:val="8"/>
        </w:numPr>
        <w:rPr>
          <w:szCs w:val="22"/>
        </w:rPr>
      </w:pPr>
      <w:r w:rsidRPr="007C0B1E">
        <w:rPr>
          <w:szCs w:val="22"/>
        </w:rPr>
        <w:t>Burnos uždegimas, nosies ir gerklės uždegimas</w:t>
      </w:r>
    </w:p>
    <w:p w:rsidR="000C2E38" w:rsidRPr="007C0B1E" w:rsidRDefault="000C2E38" w:rsidP="000C2E38">
      <w:pPr>
        <w:pStyle w:val="Sraopastraipa"/>
        <w:numPr>
          <w:ilvl w:val="0"/>
          <w:numId w:val="8"/>
        </w:numPr>
        <w:rPr>
          <w:szCs w:val="22"/>
        </w:rPr>
      </w:pPr>
      <w:r w:rsidRPr="007C0B1E">
        <w:rPr>
          <w:szCs w:val="22"/>
        </w:rPr>
        <w:t>Astma, pasunkėjęs kvėpavimas</w:t>
      </w:r>
    </w:p>
    <w:p w:rsidR="000C2E38" w:rsidRPr="007C0B1E" w:rsidRDefault="000C2E38" w:rsidP="000C2E38">
      <w:pPr>
        <w:pStyle w:val="Sraopastraipa"/>
        <w:numPr>
          <w:ilvl w:val="0"/>
          <w:numId w:val="8"/>
        </w:numPr>
        <w:rPr>
          <w:szCs w:val="22"/>
        </w:rPr>
      </w:pPr>
      <w:r w:rsidRPr="007C0B1E">
        <w:rPr>
          <w:szCs w:val="22"/>
        </w:rPr>
        <w:t>Kosulys</w:t>
      </w:r>
    </w:p>
    <w:p w:rsidR="000C2E38" w:rsidRPr="007C0B1E" w:rsidRDefault="000C2E38" w:rsidP="000C2E38">
      <w:pPr>
        <w:pStyle w:val="Sraopastraipa"/>
        <w:numPr>
          <w:ilvl w:val="0"/>
          <w:numId w:val="8"/>
        </w:numPr>
        <w:rPr>
          <w:szCs w:val="22"/>
        </w:rPr>
      </w:pPr>
      <w:r w:rsidRPr="007C0B1E">
        <w:rPr>
          <w:szCs w:val="22"/>
        </w:rPr>
        <w:t>Nemalonus pojūtis krūtinėje</w:t>
      </w:r>
    </w:p>
    <w:p w:rsidR="000C2E38" w:rsidRPr="007C0B1E" w:rsidRDefault="000C2E38" w:rsidP="000C2E38">
      <w:pPr>
        <w:pStyle w:val="Sraopastraipa"/>
        <w:numPr>
          <w:ilvl w:val="0"/>
          <w:numId w:val="8"/>
        </w:numPr>
        <w:rPr>
          <w:szCs w:val="22"/>
        </w:rPr>
      </w:pPr>
      <w:r w:rsidRPr="007C0B1E">
        <w:rPr>
          <w:szCs w:val="22"/>
        </w:rPr>
        <w:t>Rėmuo, skrandžio funkcijos sutrikimas, skrandžio skausmas, viduriavimas, vėmimas, pykinimas</w:t>
      </w:r>
    </w:p>
    <w:p w:rsidR="000C2E38" w:rsidRPr="007C0B1E" w:rsidRDefault="000C2E38" w:rsidP="000C2E38">
      <w:pPr>
        <w:pStyle w:val="Sraopastraipa"/>
        <w:numPr>
          <w:ilvl w:val="0"/>
          <w:numId w:val="8"/>
        </w:numPr>
        <w:rPr>
          <w:szCs w:val="22"/>
        </w:rPr>
      </w:pPr>
      <w:r w:rsidRPr="007C0B1E">
        <w:rPr>
          <w:szCs w:val="22"/>
        </w:rPr>
        <w:t>Išsilaikanti odos būklė, kuriai būdingas sausumas, paraudimas ir niežėjimas, dilgėlinė, niežulys</w:t>
      </w:r>
    </w:p>
    <w:p w:rsidR="000C2E38" w:rsidRPr="007C0B1E" w:rsidRDefault="000C2E38" w:rsidP="000C2E38"/>
    <w:p w:rsidR="000C2E38" w:rsidRPr="007C0B1E" w:rsidRDefault="000C2E38" w:rsidP="000C2E38">
      <w:pPr>
        <w:rPr>
          <w:i/>
          <w:szCs w:val="22"/>
        </w:rPr>
      </w:pPr>
      <w:r w:rsidRPr="007C0B1E">
        <w:rPr>
          <w:i/>
          <w:szCs w:val="22"/>
        </w:rPr>
        <w:t xml:space="preserve">Nedažni </w:t>
      </w:r>
      <w:r w:rsidRPr="004517C6">
        <w:rPr>
          <w:i/>
          <w:szCs w:val="22"/>
        </w:rPr>
        <w:t>šalutinio poveikio reiškiniai (gali pasireikšti rečiau kaip 1 iš 10</w:t>
      </w:r>
      <w:r>
        <w:rPr>
          <w:i/>
          <w:szCs w:val="22"/>
        </w:rPr>
        <w:t>0</w:t>
      </w:r>
      <w:r w:rsidRPr="004517C6">
        <w:rPr>
          <w:i/>
          <w:szCs w:val="22"/>
        </w:rPr>
        <w:t xml:space="preserve"> asmenų)</w:t>
      </w:r>
      <w:r w:rsidRPr="007C0B1E">
        <w:rPr>
          <w:i/>
          <w:szCs w:val="22"/>
        </w:rPr>
        <w:t>:</w:t>
      </w:r>
    </w:p>
    <w:p w:rsidR="000C2E38" w:rsidRPr="007C0B1E" w:rsidRDefault="000C2E38" w:rsidP="000C2E38">
      <w:pPr>
        <w:pStyle w:val="Sraopastraipa"/>
        <w:numPr>
          <w:ilvl w:val="0"/>
          <w:numId w:val="9"/>
        </w:numPr>
        <w:rPr>
          <w:szCs w:val="22"/>
        </w:rPr>
      </w:pPr>
      <w:r w:rsidRPr="007C0B1E">
        <w:rPr>
          <w:szCs w:val="22"/>
        </w:rPr>
        <w:t>Akių patinimas, akių paraudimas, sausos akys</w:t>
      </w:r>
    </w:p>
    <w:p w:rsidR="000C2E38" w:rsidRPr="007C0B1E" w:rsidRDefault="000C2E38" w:rsidP="000C2E38">
      <w:pPr>
        <w:pStyle w:val="Sraopastraipa"/>
        <w:numPr>
          <w:ilvl w:val="0"/>
          <w:numId w:val="9"/>
        </w:numPr>
        <w:rPr>
          <w:szCs w:val="22"/>
        </w:rPr>
      </w:pPr>
      <w:r w:rsidRPr="007C0B1E">
        <w:rPr>
          <w:szCs w:val="22"/>
        </w:rPr>
        <w:t>Ausų infekcija, galvos svaigimas, nemalonus pojūtis ausyse</w:t>
      </w:r>
    </w:p>
    <w:p w:rsidR="000C2E38" w:rsidRPr="007C0B1E" w:rsidRDefault="000C2E38" w:rsidP="000C2E38">
      <w:pPr>
        <w:pStyle w:val="Sraopastraipa"/>
        <w:numPr>
          <w:ilvl w:val="0"/>
          <w:numId w:val="9"/>
        </w:numPr>
        <w:rPr>
          <w:szCs w:val="22"/>
        </w:rPr>
      </w:pPr>
      <w:r w:rsidRPr="007C0B1E">
        <w:rPr>
          <w:szCs w:val="22"/>
        </w:rPr>
        <w:t>Burnos ar liežuvio išopėjimas, gomurio patinimas, dantenų, lūpų ar liežuvio uždegimas</w:t>
      </w:r>
    </w:p>
    <w:p w:rsidR="000C2E38" w:rsidRPr="00B24CCF" w:rsidRDefault="000C2E38" w:rsidP="000C2E38">
      <w:pPr>
        <w:pStyle w:val="Sraopastraipa"/>
        <w:numPr>
          <w:ilvl w:val="0"/>
          <w:numId w:val="9"/>
        </w:numPr>
        <w:rPr>
          <w:szCs w:val="22"/>
        </w:rPr>
      </w:pPr>
      <w:r w:rsidRPr="007C0B1E">
        <w:rPr>
          <w:szCs w:val="22"/>
        </w:rPr>
        <w:t>Seilių liaukų padidėjimas, pad</w:t>
      </w:r>
      <w:r>
        <w:rPr>
          <w:szCs w:val="22"/>
        </w:rPr>
        <w:t>i</w:t>
      </w:r>
      <w:r w:rsidRPr="00B24CCF">
        <w:rPr>
          <w:szCs w:val="22"/>
        </w:rPr>
        <w:t>dėjęs seilių kiekis</w:t>
      </w:r>
    </w:p>
    <w:p w:rsidR="000C2E38" w:rsidRPr="007C0B1E" w:rsidRDefault="000C2E38" w:rsidP="000C2E38">
      <w:pPr>
        <w:pStyle w:val="Sraopastraipa"/>
        <w:numPr>
          <w:ilvl w:val="0"/>
          <w:numId w:val="9"/>
        </w:numPr>
        <w:rPr>
          <w:szCs w:val="22"/>
        </w:rPr>
      </w:pPr>
      <w:r w:rsidRPr="007C0B1E">
        <w:rPr>
          <w:szCs w:val="22"/>
        </w:rPr>
        <w:t>Pakitęs skonio pojūtis, raugėjimas</w:t>
      </w:r>
    </w:p>
    <w:p w:rsidR="000C2E38" w:rsidRPr="007C0B1E" w:rsidRDefault="000C2E38" w:rsidP="000C2E38">
      <w:pPr>
        <w:pStyle w:val="Sraopastraipa"/>
        <w:numPr>
          <w:ilvl w:val="0"/>
          <w:numId w:val="9"/>
        </w:numPr>
        <w:rPr>
          <w:szCs w:val="22"/>
        </w:rPr>
      </w:pPr>
      <w:r w:rsidRPr="007C0B1E">
        <w:rPr>
          <w:szCs w:val="22"/>
        </w:rPr>
        <w:t>Gerklės veržimas, gerklės tirpimas, svetimkūnio pojūtis gerklėje</w:t>
      </w:r>
    </w:p>
    <w:p w:rsidR="000C2E38" w:rsidRPr="007C0B1E" w:rsidRDefault="000C2E38" w:rsidP="000C2E38">
      <w:pPr>
        <w:pStyle w:val="Sraopastraipa"/>
        <w:numPr>
          <w:ilvl w:val="0"/>
          <w:numId w:val="9"/>
        </w:numPr>
        <w:rPr>
          <w:szCs w:val="22"/>
        </w:rPr>
      </w:pPr>
      <w:r w:rsidRPr="007C0B1E">
        <w:rPr>
          <w:szCs w:val="22"/>
        </w:rPr>
        <w:t>Švokštimas</w:t>
      </w:r>
    </w:p>
    <w:p w:rsidR="000C2E38" w:rsidRPr="007C0B1E" w:rsidRDefault="000C2E38" w:rsidP="000C2E38">
      <w:pPr>
        <w:pStyle w:val="Sraopastraipa"/>
        <w:numPr>
          <w:ilvl w:val="0"/>
          <w:numId w:val="9"/>
        </w:numPr>
        <w:rPr>
          <w:szCs w:val="22"/>
        </w:rPr>
      </w:pPr>
      <w:r w:rsidRPr="007C0B1E">
        <w:rPr>
          <w:szCs w:val="22"/>
        </w:rPr>
        <w:t>Alerginė reakcija su veido ir gerklės patinimu, padidėjęs jautrumas</w:t>
      </w:r>
    </w:p>
    <w:p w:rsidR="000C2E38" w:rsidRPr="007C0B1E" w:rsidRDefault="000C2E38" w:rsidP="000C2E38">
      <w:pPr>
        <w:pStyle w:val="Sraopastraipa"/>
        <w:numPr>
          <w:ilvl w:val="0"/>
          <w:numId w:val="9"/>
        </w:numPr>
        <w:rPr>
          <w:szCs w:val="22"/>
        </w:rPr>
      </w:pPr>
      <w:r w:rsidRPr="007C0B1E">
        <w:rPr>
          <w:szCs w:val="22"/>
        </w:rPr>
        <w:t>Limfmazgių padidėjimas</w:t>
      </w:r>
    </w:p>
    <w:p w:rsidR="000C2E38" w:rsidRPr="007C0B1E" w:rsidRDefault="000C2E38" w:rsidP="000C2E38">
      <w:pPr>
        <w:pStyle w:val="Sraopastraipa"/>
        <w:numPr>
          <w:ilvl w:val="0"/>
          <w:numId w:val="9"/>
        </w:numPr>
        <w:rPr>
          <w:szCs w:val="22"/>
        </w:rPr>
      </w:pPr>
      <w:r w:rsidRPr="007C0B1E">
        <w:rPr>
          <w:szCs w:val="22"/>
        </w:rPr>
        <w:t>Bėrimas, spuogai, pūslelinė, odos pažeidimas dėl kasymosi</w:t>
      </w:r>
    </w:p>
    <w:p w:rsidR="000C2E38" w:rsidRPr="007C0B1E" w:rsidRDefault="000C2E38" w:rsidP="000C2E38">
      <w:pPr>
        <w:pStyle w:val="Sraopastraipa"/>
        <w:numPr>
          <w:ilvl w:val="0"/>
          <w:numId w:val="9"/>
        </w:numPr>
        <w:rPr>
          <w:szCs w:val="22"/>
        </w:rPr>
      </w:pPr>
      <w:r w:rsidRPr="007C0B1E">
        <w:rPr>
          <w:szCs w:val="22"/>
        </w:rPr>
        <w:t>Depresija, nuovargis, mieguistumas</w:t>
      </w:r>
    </w:p>
    <w:p w:rsidR="000C2E38" w:rsidRPr="007C0B1E" w:rsidRDefault="000C2E38" w:rsidP="000C2E38">
      <w:pPr>
        <w:pStyle w:val="Sraopastraipa"/>
        <w:numPr>
          <w:ilvl w:val="0"/>
          <w:numId w:val="9"/>
        </w:numPr>
        <w:rPr>
          <w:szCs w:val="22"/>
        </w:rPr>
      </w:pPr>
      <w:r w:rsidRPr="007C0B1E">
        <w:rPr>
          <w:szCs w:val="22"/>
        </w:rPr>
        <w:t>Į gripą panaši liga</w:t>
      </w:r>
    </w:p>
    <w:p w:rsidR="000C2E38" w:rsidRPr="007C0B1E" w:rsidRDefault="000C2E38" w:rsidP="000C2E38">
      <w:pPr>
        <w:rPr>
          <w:szCs w:val="22"/>
        </w:rPr>
      </w:pPr>
    </w:p>
    <w:p w:rsidR="000C2E38" w:rsidRPr="007C0B1E" w:rsidRDefault="000C2E38" w:rsidP="000C2E38">
      <w:pPr>
        <w:rPr>
          <w:i/>
          <w:szCs w:val="22"/>
        </w:rPr>
      </w:pPr>
      <w:r w:rsidRPr="007C0B1E">
        <w:rPr>
          <w:i/>
          <w:szCs w:val="22"/>
        </w:rPr>
        <w:t xml:space="preserve">Reti </w:t>
      </w:r>
      <w:r w:rsidRPr="004517C6">
        <w:rPr>
          <w:i/>
          <w:szCs w:val="22"/>
        </w:rPr>
        <w:t>šalutinio poveikio reiškiniai (gali pasireikšti rečiau kaip 1 iš 1</w:t>
      </w:r>
      <w:r>
        <w:rPr>
          <w:i/>
          <w:szCs w:val="22"/>
        </w:rPr>
        <w:t> </w:t>
      </w:r>
      <w:r w:rsidRPr="004517C6">
        <w:rPr>
          <w:i/>
          <w:szCs w:val="22"/>
        </w:rPr>
        <w:t>0</w:t>
      </w:r>
      <w:r>
        <w:rPr>
          <w:i/>
          <w:szCs w:val="22"/>
        </w:rPr>
        <w:t>00</w:t>
      </w:r>
      <w:r w:rsidRPr="004517C6">
        <w:rPr>
          <w:i/>
          <w:szCs w:val="22"/>
        </w:rPr>
        <w:t xml:space="preserve"> asmenų)</w:t>
      </w:r>
      <w:r w:rsidRPr="007C0B1E">
        <w:rPr>
          <w:i/>
          <w:szCs w:val="22"/>
        </w:rPr>
        <w:t>:</w:t>
      </w:r>
    </w:p>
    <w:p w:rsidR="000C2E38" w:rsidRPr="007C0B1E" w:rsidRDefault="000C2E38" w:rsidP="000C2E38">
      <w:pPr>
        <w:pStyle w:val="Sraopastraipa"/>
        <w:numPr>
          <w:ilvl w:val="0"/>
          <w:numId w:val="10"/>
        </w:numPr>
        <w:rPr>
          <w:szCs w:val="22"/>
        </w:rPr>
      </w:pPr>
      <w:r w:rsidRPr="007C0B1E">
        <w:rPr>
          <w:szCs w:val="22"/>
        </w:rPr>
        <w:lastRenderedPageBreak/>
        <w:t>Veido patinimas, paraudimas</w:t>
      </w:r>
    </w:p>
    <w:p w:rsidR="000C2E38" w:rsidRPr="007C0B1E" w:rsidRDefault="000C2E38" w:rsidP="000C2E38">
      <w:pPr>
        <w:pStyle w:val="Sraopastraipa"/>
        <w:numPr>
          <w:ilvl w:val="0"/>
          <w:numId w:val="10"/>
        </w:numPr>
        <w:rPr>
          <w:szCs w:val="22"/>
        </w:rPr>
      </w:pPr>
      <w:r w:rsidRPr="007C0B1E">
        <w:rPr>
          <w:szCs w:val="22"/>
        </w:rPr>
        <w:t>Nerimas</w:t>
      </w:r>
    </w:p>
    <w:p w:rsidR="000C2E38" w:rsidRPr="007C0B1E" w:rsidRDefault="000C2E38" w:rsidP="000C2E38">
      <w:pPr>
        <w:pStyle w:val="Sraopastraipa"/>
        <w:numPr>
          <w:ilvl w:val="0"/>
          <w:numId w:val="10"/>
        </w:numPr>
        <w:rPr>
          <w:szCs w:val="22"/>
        </w:rPr>
      </w:pPr>
      <w:r w:rsidRPr="007C0B1E">
        <w:rPr>
          <w:szCs w:val="22"/>
        </w:rPr>
        <w:t>Padidėjęs eozinofilų kiekis kraujyje</w:t>
      </w:r>
    </w:p>
    <w:p w:rsidR="000C2E38" w:rsidRPr="007C0B1E" w:rsidRDefault="000C2E38" w:rsidP="000C2E38">
      <w:pPr>
        <w:rPr>
          <w:szCs w:val="22"/>
        </w:rPr>
      </w:pPr>
    </w:p>
    <w:p w:rsidR="000C2E38" w:rsidRPr="007C0B1E" w:rsidRDefault="000C2E38" w:rsidP="000C2E38">
      <w:pPr>
        <w:rPr>
          <w:i/>
        </w:rPr>
      </w:pPr>
      <w:r>
        <w:rPr>
          <w:i/>
        </w:rPr>
        <w:t>Šalutinio poveikio reiškiniai, kurių d</w:t>
      </w:r>
      <w:r w:rsidRPr="007C0B1E">
        <w:rPr>
          <w:i/>
        </w:rPr>
        <w:t>ažnis nežinomas (negali būti apskaičiuotas pagal turimus duomenis)</w:t>
      </w:r>
    </w:p>
    <w:p w:rsidR="000C2E38" w:rsidRPr="007C0B1E" w:rsidRDefault="000C2E38" w:rsidP="000C2E38">
      <w:r w:rsidRPr="007C0B1E">
        <w:t>Gauta pranešimų apie papildomą stemplės uždegimą.</w:t>
      </w:r>
    </w:p>
    <w:p w:rsidR="000C2E38" w:rsidRPr="007C0B1E" w:rsidRDefault="000C2E38" w:rsidP="000C2E38">
      <w:pPr>
        <w:rPr>
          <w:szCs w:val="22"/>
        </w:rPr>
      </w:pPr>
    </w:p>
    <w:p w:rsidR="000C2E38" w:rsidRPr="007C0B1E" w:rsidRDefault="000C2E38" w:rsidP="000C2E38">
      <w:pPr>
        <w:rPr>
          <w:szCs w:val="22"/>
        </w:rPr>
      </w:pPr>
      <w:r w:rsidRPr="007C0B1E">
        <w:rPr>
          <w:szCs w:val="22"/>
        </w:rPr>
        <w:t>Klinikinių tyrimų metu, suaugusiuosius gydant ORALAIR tris žolių žiedadulkių sezonus iš eilės, šalutiniai reiškiniai sumažėjo antraisiais ir trečiaisiais metais.</w:t>
      </w:r>
    </w:p>
    <w:p w:rsidR="000C2E38" w:rsidRPr="007C0B1E" w:rsidRDefault="000C2E38" w:rsidP="000C2E38">
      <w:pPr>
        <w:rPr>
          <w:szCs w:val="22"/>
        </w:rPr>
      </w:pPr>
    </w:p>
    <w:p w:rsidR="000C2E38" w:rsidRPr="007C0B1E" w:rsidRDefault="000C2E38" w:rsidP="000C2E38">
      <w:pPr>
        <w:rPr>
          <w:szCs w:val="22"/>
        </w:rPr>
      </w:pPr>
      <w:r w:rsidRPr="007C0B1E">
        <w:rPr>
          <w:b/>
          <w:szCs w:val="22"/>
        </w:rPr>
        <w:t>Šalutiniai poveikiai, kurie gali pasireikšti vaikams ir paaugliams</w:t>
      </w:r>
    </w:p>
    <w:p w:rsidR="000C2E38" w:rsidRPr="00A95FD2" w:rsidRDefault="000C2E38" w:rsidP="000C2E38">
      <w:pPr>
        <w:rPr>
          <w:szCs w:val="22"/>
        </w:rPr>
      </w:pPr>
    </w:p>
    <w:p w:rsidR="000C2E38" w:rsidRPr="00A95FD2" w:rsidRDefault="000C2E38" w:rsidP="000C2E38">
      <w:pPr>
        <w:numPr>
          <w:ilvl w:val="12"/>
          <w:numId w:val="0"/>
        </w:numPr>
        <w:ind w:right="-2"/>
        <w:rPr>
          <w:szCs w:val="22"/>
        </w:rPr>
      </w:pPr>
      <w:r w:rsidRPr="00A95FD2">
        <w:rPr>
          <w:szCs w:val="22"/>
        </w:rPr>
        <w:t>Toliau išvardytos nepageidaujamos reakcijos buvo dažnesnės ORALAIR vartojantiems vaikams ir paaugliams, nei suaugusiems: kosulys, nosies ir gerklės uždegimas, burnos edema (labai dažna), burnos alergijos sindromas, lūpų uždegimas, svetimkūnio pojūtis gerklėje, liežuvio uždegimas, nemalonus pojūtis ausyje (dažna).</w:t>
      </w:r>
    </w:p>
    <w:p w:rsidR="000C2E38" w:rsidRPr="00A95FD2" w:rsidRDefault="000C2E38" w:rsidP="000C2E38">
      <w:pPr>
        <w:numPr>
          <w:ilvl w:val="12"/>
          <w:numId w:val="0"/>
        </w:numPr>
        <w:ind w:right="-2"/>
        <w:rPr>
          <w:szCs w:val="22"/>
        </w:rPr>
      </w:pPr>
    </w:p>
    <w:p w:rsidR="000C2E38" w:rsidRPr="00A95FD2" w:rsidRDefault="000C2E38" w:rsidP="000C2E38">
      <w:pPr>
        <w:numPr>
          <w:ilvl w:val="12"/>
          <w:numId w:val="0"/>
        </w:numPr>
        <w:ind w:right="-2"/>
        <w:rPr>
          <w:szCs w:val="22"/>
        </w:rPr>
      </w:pPr>
      <w:r w:rsidRPr="00A95FD2">
        <w:rPr>
          <w:szCs w:val="22"/>
        </w:rPr>
        <w:t>Šios nepageidaujamos reakcijos buvo papildomai praneštos vaikams ir paaugliams: bronchitas, angina (dažna), krūtinės skausmas (nedažna).</w:t>
      </w:r>
    </w:p>
    <w:p w:rsidR="000C2E38" w:rsidRPr="00A95FD2" w:rsidRDefault="000C2E38" w:rsidP="000C2E38">
      <w:pPr>
        <w:numPr>
          <w:ilvl w:val="12"/>
          <w:numId w:val="0"/>
        </w:numPr>
        <w:ind w:right="-2"/>
        <w:rPr>
          <w:szCs w:val="22"/>
        </w:rPr>
      </w:pPr>
    </w:p>
    <w:p w:rsidR="000C2E38" w:rsidRPr="00A95FD2" w:rsidRDefault="000C2E38" w:rsidP="000C2E38">
      <w:pPr>
        <w:numPr>
          <w:ilvl w:val="12"/>
          <w:numId w:val="0"/>
        </w:numPr>
        <w:ind w:right="-2"/>
        <w:rPr>
          <w:szCs w:val="22"/>
        </w:rPr>
      </w:pPr>
      <w:r w:rsidRPr="00A95FD2">
        <w:rPr>
          <w:b/>
          <w:szCs w:val="22"/>
        </w:rPr>
        <w:t>Papildomas šalutinis poveikis pastebėtas po vartojimo suaugusiems, paaugliams ir vaikams</w:t>
      </w:r>
      <w:r w:rsidRPr="00A95FD2">
        <w:rPr>
          <w:szCs w:val="22"/>
        </w:rPr>
        <w:t xml:space="preserve"> (preparatui patekus į rinką, dažnis nežinomas):</w:t>
      </w:r>
    </w:p>
    <w:p w:rsidR="000C2E38" w:rsidRPr="00A95FD2" w:rsidRDefault="000C2E38" w:rsidP="000C2E38">
      <w:pPr>
        <w:numPr>
          <w:ilvl w:val="12"/>
          <w:numId w:val="0"/>
        </w:numPr>
        <w:ind w:right="-2"/>
        <w:rPr>
          <w:szCs w:val="22"/>
        </w:rPr>
      </w:pPr>
      <w:r w:rsidRPr="00A95FD2">
        <w:rPr>
          <w:szCs w:val="22"/>
        </w:rPr>
        <w:t>Astmos pasunkėjimas, sisteminė alerginė reakcija.</w:t>
      </w:r>
    </w:p>
    <w:p w:rsidR="000C2E38" w:rsidRPr="00A95FD2" w:rsidRDefault="000C2E38" w:rsidP="000C2E38">
      <w:pPr>
        <w:numPr>
          <w:ilvl w:val="12"/>
          <w:numId w:val="0"/>
        </w:numPr>
        <w:ind w:right="-2"/>
        <w:rPr>
          <w:szCs w:val="22"/>
        </w:rPr>
      </w:pPr>
    </w:p>
    <w:p w:rsidR="000C2E38" w:rsidRPr="00A95FD2" w:rsidRDefault="000C2E38" w:rsidP="000C2E38">
      <w:pPr>
        <w:rPr>
          <w:szCs w:val="22"/>
        </w:rPr>
      </w:pPr>
      <w:r w:rsidRPr="00A95FD2">
        <w:rPr>
          <w:b/>
          <w:szCs w:val="22"/>
        </w:rPr>
        <w:t>Pranešimas apie šalutinį poveikį</w:t>
      </w:r>
    </w:p>
    <w:p w:rsidR="000C2E38" w:rsidRPr="007C0B1E" w:rsidRDefault="000C2E38" w:rsidP="000C2E38">
      <w:pPr>
        <w:numPr>
          <w:ilvl w:val="12"/>
          <w:numId w:val="0"/>
        </w:numPr>
        <w:ind w:right="-2"/>
        <w:rPr>
          <w:szCs w:val="22"/>
        </w:rPr>
      </w:pPr>
      <w:r w:rsidRPr="00A95FD2">
        <w:rPr>
          <w:szCs w:val="22"/>
        </w:rPr>
        <w:t xml:space="preserve">Jeigu pasireiškė šalutinis poveikis, įskaitant šiame lapelyje nenurodytą, pasakykite gydytojui arba vaistininkui. </w:t>
      </w:r>
      <w:r w:rsidRPr="007C0B1E">
        <w:rPr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B24CCF">
          <w:rPr>
            <w:snapToGrid w:val="0"/>
            <w:color w:val="0000FF"/>
            <w:u w:val="single"/>
          </w:rPr>
          <w:t>https://vapris.vvkt.lt/vvkt-web/public/nrv</w:t>
        </w:r>
      </w:hyperlink>
      <w:r w:rsidRPr="007C0B1E">
        <w:rPr>
          <w:snapToGrid w:val="0"/>
        </w:rPr>
        <w:t xml:space="preserve"> arba užpildant Paciento pranešimo apie įtariamą nepageidaujamą reakciją (ĮNR) formą, kuri skelbiama </w:t>
      </w:r>
      <w:hyperlink r:id="rId6" w:history="1">
        <w:r w:rsidRPr="00B24CCF">
          <w:rPr>
            <w:snapToGrid w:val="0"/>
            <w:color w:val="0000FF"/>
            <w:u w:val="single"/>
          </w:rPr>
          <w:t>https://www.vvkt.lt/index.php?4004286486</w:t>
        </w:r>
      </w:hyperlink>
      <w:r w:rsidRPr="007C0B1E">
        <w:rPr>
          <w:snapToGrid w:val="0"/>
        </w:rPr>
        <w:t xml:space="preserve">, ir atsiunčiant elektroniniu paštu (adresu </w:t>
      </w:r>
      <w:hyperlink r:id="rId7" w:history="1">
        <w:r w:rsidRPr="00B24CCF">
          <w:rPr>
            <w:snapToGrid w:val="0"/>
            <w:color w:val="0000FF"/>
            <w:u w:val="single"/>
          </w:rPr>
          <w:t>NepageidaujamaR@vvkt.lt</w:t>
        </w:r>
      </w:hyperlink>
      <w:r w:rsidRPr="007C0B1E">
        <w:rPr>
          <w:snapToGrid w:val="0"/>
        </w:rPr>
        <w:t>) arba nemokamu telefonu 8 800 73</w:t>
      </w:r>
      <w:r w:rsidRPr="00B24CCF">
        <w:rPr>
          <w:snapToGrid w:val="0"/>
        </w:rPr>
        <w:t> 568.</w:t>
      </w:r>
      <w:r w:rsidRPr="00A95FD2">
        <w:rPr>
          <w:szCs w:val="22"/>
        </w:rPr>
        <w:t xml:space="preserve"> Pranešdami apie šalutinį poveikį galite mums padėti gauti daugiau informacijos apie šio vaisto saugumą.</w:t>
      </w:r>
    </w:p>
    <w:p w:rsidR="000C2E38" w:rsidRPr="00A95FD2" w:rsidRDefault="000C2E38" w:rsidP="000C2E38">
      <w:pPr>
        <w:numPr>
          <w:ilvl w:val="12"/>
          <w:numId w:val="0"/>
        </w:numPr>
        <w:ind w:right="-2"/>
        <w:rPr>
          <w:szCs w:val="22"/>
        </w:rPr>
      </w:pPr>
    </w:p>
    <w:p w:rsidR="000C2E38" w:rsidRPr="00A95FD2" w:rsidRDefault="000C2E38" w:rsidP="000C2E38">
      <w:pPr>
        <w:numPr>
          <w:ilvl w:val="12"/>
          <w:numId w:val="0"/>
        </w:numPr>
        <w:ind w:right="-2"/>
        <w:rPr>
          <w:szCs w:val="22"/>
        </w:rPr>
      </w:pPr>
    </w:p>
    <w:p w:rsidR="000C2E38" w:rsidRPr="007C0B1E" w:rsidRDefault="000C2E38" w:rsidP="000C2E38">
      <w:pPr>
        <w:numPr>
          <w:ilvl w:val="0"/>
          <w:numId w:val="3"/>
        </w:numPr>
        <w:tabs>
          <w:tab w:val="clear" w:pos="930"/>
        </w:tabs>
        <w:ind w:left="567" w:right="-2" w:hanging="567"/>
        <w:rPr>
          <w:b/>
          <w:szCs w:val="22"/>
        </w:rPr>
      </w:pPr>
      <w:r w:rsidRPr="00A95FD2">
        <w:rPr>
          <w:b/>
          <w:szCs w:val="22"/>
        </w:rPr>
        <w:t xml:space="preserve">Kaip laikyti </w:t>
      </w:r>
      <w:r w:rsidRPr="007C0B1E">
        <w:rPr>
          <w:b/>
          <w:szCs w:val="22"/>
        </w:rPr>
        <w:t>ORALAIR</w:t>
      </w:r>
    </w:p>
    <w:p w:rsidR="000C2E38" w:rsidRPr="007C0B1E" w:rsidRDefault="000C2E38" w:rsidP="000C2E38">
      <w:pPr>
        <w:rPr>
          <w:szCs w:val="22"/>
        </w:rPr>
      </w:pPr>
    </w:p>
    <w:p w:rsidR="000C2E38" w:rsidRPr="007C0B1E" w:rsidRDefault="000C2E38" w:rsidP="000C2E38">
      <w:pPr>
        <w:rPr>
          <w:szCs w:val="22"/>
        </w:rPr>
      </w:pPr>
      <w:r w:rsidRPr="007C0B1E">
        <w:rPr>
          <w:szCs w:val="22"/>
        </w:rPr>
        <w:t>Šį vaistą laikykite vaikams nepastebimoje ir nepasiekiamoje vietoje.</w:t>
      </w:r>
    </w:p>
    <w:p w:rsidR="000C2E38" w:rsidRPr="007C0B1E" w:rsidRDefault="000C2E38" w:rsidP="000C2E38">
      <w:pPr>
        <w:rPr>
          <w:szCs w:val="22"/>
        </w:rPr>
      </w:pPr>
    </w:p>
    <w:p w:rsidR="000C2E38" w:rsidRPr="007C0B1E" w:rsidRDefault="000C2E38" w:rsidP="000C2E38">
      <w:pPr>
        <w:rPr>
          <w:szCs w:val="22"/>
        </w:rPr>
      </w:pPr>
      <w:r w:rsidRPr="007C0B1E">
        <w:rPr>
          <w:szCs w:val="22"/>
        </w:rPr>
        <w:t>Ant dėžutės po „Tinka iki“ ir lizdinės plokštelės po „EXP“ nurodytam tinkamumo laikui pasibaigus, šio vaisto vartoti negalima. Vaistas tinkamas vartoti iki paskutinės nurodyto mėnesio dienos.</w:t>
      </w:r>
    </w:p>
    <w:p w:rsidR="000C2E38" w:rsidRPr="007C0B1E" w:rsidRDefault="000C2E38" w:rsidP="000C2E38">
      <w:pPr>
        <w:rPr>
          <w:szCs w:val="22"/>
        </w:rPr>
      </w:pPr>
    </w:p>
    <w:p w:rsidR="000C2E38" w:rsidRPr="007C0B1E" w:rsidRDefault="000C2E38" w:rsidP="000C2E38">
      <w:pPr>
        <w:rPr>
          <w:szCs w:val="22"/>
        </w:rPr>
      </w:pPr>
      <w:r w:rsidRPr="007C0B1E">
        <w:rPr>
          <w:szCs w:val="22"/>
        </w:rPr>
        <w:t>Šio vaistinio preparato laikymui specialių temperatūros sąlygų nereikalaujama.</w:t>
      </w:r>
    </w:p>
    <w:p w:rsidR="000C2E38" w:rsidRPr="007C0B1E" w:rsidRDefault="000C2E38" w:rsidP="000C2E38">
      <w:pPr>
        <w:rPr>
          <w:szCs w:val="22"/>
        </w:rPr>
      </w:pPr>
      <w:r w:rsidRPr="007C0B1E">
        <w:rPr>
          <w:szCs w:val="22"/>
        </w:rPr>
        <w:t>Laikyti gamintojo pakuotėje, kad preparatas būtų apsaugotas nuo drėgmės.</w:t>
      </w:r>
    </w:p>
    <w:p w:rsidR="000C2E38" w:rsidRPr="007C0B1E" w:rsidRDefault="000C2E38" w:rsidP="000C2E38">
      <w:pPr>
        <w:rPr>
          <w:szCs w:val="22"/>
        </w:rPr>
      </w:pPr>
    </w:p>
    <w:p w:rsidR="000C2E38" w:rsidRPr="007C0B1E" w:rsidRDefault="000C2E38" w:rsidP="000C2E38">
      <w:pPr>
        <w:rPr>
          <w:szCs w:val="22"/>
        </w:rPr>
      </w:pPr>
      <w:r w:rsidRPr="00A95FD2">
        <w:rPr>
          <w:szCs w:val="22"/>
        </w:rPr>
        <w:t>Vaistų negalima išmesti į kanalizaciją arba su buitinėmis</w:t>
      </w:r>
      <w:r w:rsidRPr="00A95FD2">
        <w:rPr>
          <w:color w:val="993366"/>
          <w:szCs w:val="22"/>
        </w:rPr>
        <w:t xml:space="preserve"> </w:t>
      </w:r>
      <w:r w:rsidRPr="00A95FD2">
        <w:rPr>
          <w:szCs w:val="22"/>
        </w:rPr>
        <w:t>atliekomis. Kaip išmesti nereikalingus vaistus, klauskite vaistininko. Šios priemonės padės apsaugoti aplinką.</w:t>
      </w:r>
    </w:p>
    <w:p w:rsidR="000C2E38" w:rsidRPr="007C0B1E" w:rsidRDefault="000C2E38" w:rsidP="000C2E38">
      <w:pPr>
        <w:rPr>
          <w:szCs w:val="22"/>
        </w:rPr>
      </w:pPr>
    </w:p>
    <w:p w:rsidR="000C2E38" w:rsidRPr="007C0B1E" w:rsidRDefault="000C2E38" w:rsidP="000C2E38">
      <w:pPr>
        <w:rPr>
          <w:szCs w:val="22"/>
        </w:rPr>
      </w:pPr>
    </w:p>
    <w:p w:rsidR="000C2E38" w:rsidRPr="00A95FD2" w:rsidRDefault="000C2E38" w:rsidP="000C2E38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A95FD2">
        <w:rPr>
          <w:b/>
          <w:szCs w:val="22"/>
        </w:rPr>
        <w:t>6.</w:t>
      </w:r>
      <w:r w:rsidRPr="00A95FD2">
        <w:rPr>
          <w:b/>
          <w:szCs w:val="22"/>
        </w:rPr>
        <w:tab/>
        <w:t>Pakuotės turinys ir kita informacija</w:t>
      </w:r>
    </w:p>
    <w:p w:rsidR="000C2E38" w:rsidRPr="00A95FD2" w:rsidRDefault="000C2E38" w:rsidP="000C2E38">
      <w:pPr>
        <w:numPr>
          <w:ilvl w:val="12"/>
          <w:numId w:val="0"/>
        </w:numPr>
        <w:ind w:right="-2"/>
        <w:rPr>
          <w:szCs w:val="22"/>
        </w:rPr>
      </w:pPr>
    </w:p>
    <w:p w:rsidR="000C2E38" w:rsidRPr="00A95FD2" w:rsidRDefault="000C2E38" w:rsidP="000C2E38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7C0B1E">
        <w:rPr>
          <w:b/>
          <w:szCs w:val="22"/>
        </w:rPr>
        <w:t>ORALAIR</w:t>
      </w:r>
      <w:r w:rsidRPr="00A95FD2">
        <w:rPr>
          <w:b/>
          <w:bCs/>
          <w:szCs w:val="22"/>
        </w:rPr>
        <w:t xml:space="preserve"> sudėtis</w:t>
      </w:r>
    </w:p>
    <w:p w:rsidR="000C2E38" w:rsidRPr="00A95FD2" w:rsidRDefault="000C2E38" w:rsidP="000C2E38">
      <w:pPr>
        <w:numPr>
          <w:ilvl w:val="12"/>
          <w:numId w:val="0"/>
        </w:numPr>
        <w:ind w:right="-2"/>
        <w:rPr>
          <w:szCs w:val="22"/>
          <w:u w:val="single"/>
        </w:rPr>
      </w:pPr>
    </w:p>
    <w:p w:rsidR="000C2E38" w:rsidRPr="007C0B1E" w:rsidRDefault="000C2E38" w:rsidP="000C2E38">
      <w:pPr>
        <w:numPr>
          <w:ilvl w:val="0"/>
          <w:numId w:val="1"/>
        </w:numPr>
        <w:ind w:left="567" w:right="-2" w:hanging="567"/>
        <w:rPr>
          <w:szCs w:val="22"/>
        </w:rPr>
      </w:pPr>
      <w:r w:rsidRPr="00A95FD2">
        <w:rPr>
          <w:szCs w:val="22"/>
        </w:rPr>
        <w:t xml:space="preserve">Veiklioji </w:t>
      </w:r>
      <w:r w:rsidRPr="007C0B1E">
        <w:rPr>
          <w:szCs w:val="22"/>
        </w:rPr>
        <w:t>medžiaga yra paprastosios šunažolės (</w:t>
      </w:r>
      <w:r w:rsidRPr="007C0B1E">
        <w:rPr>
          <w:i/>
          <w:szCs w:val="22"/>
        </w:rPr>
        <w:t>Dactylis glomerata</w:t>
      </w:r>
      <w:r w:rsidRPr="007C0B1E">
        <w:rPr>
          <w:szCs w:val="22"/>
        </w:rPr>
        <w:t xml:space="preserve"> L.), kvapiosios gardūnytės (</w:t>
      </w:r>
      <w:r w:rsidRPr="007C0B1E">
        <w:rPr>
          <w:i/>
          <w:szCs w:val="22"/>
        </w:rPr>
        <w:t>Anthoxanthum odoratum</w:t>
      </w:r>
      <w:r w:rsidRPr="007C0B1E">
        <w:rPr>
          <w:szCs w:val="22"/>
        </w:rPr>
        <w:t xml:space="preserve"> L.), daugiametės svidrės (</w:t>
      </w:r>
      <w:r w:rsidRPr="007C0B1E">
        <w:rPr>
          <w:i/>
          <w:szCs w:val="22"/>
        </w:rPr>
        <w:t>Lolium perenne</w:t>
      </w:r>
      <w:r w:rsidRPr="007C0B1E">
        <w:rPr>
          <w:szCs w:val="22"/>
        </w:rPr>
        <w:t xml:space="preserve"> L.), pievinės miglės (</w:t>
      </w:r>
      <w:r w:rsidRPr="007C0B1E">
        <w:rPr>
          <w:i/>
          <w:szCs w:val="22"/>
        </w:rPr>
        <w:t xml:space="preserve">Poa </w:t>
      </w:r>
      <w:r w:rsidRPr="007C0B1E">
        <w:rPr>
          <w:i/>
          <w:szCs w:val="22"/>
        </w:rPr>
        <w:lastRenderedPageBreak/>
        <w:t>pratensis</w:t>
      </w:r>
      <w:r w:rsidRPr="007C0B1E">
        <w:rPr>
          <w:szCs w:val="22"/>
        </w:rPr>
        <w:t xml:space="preserve"> L.) ir pašarinio motiejuko (</w:t>
      </w:r>
      <w:r w:rsidRPr="007C0B1E">
        <w:rPr>
          <w:i/>
          <w:szCs w:val="22"/>
        </w:rPr>
        <w:t>Phleum pratense</w:t>
      </w:r>
      <w:r w:rsidRPr="007C0B1E">
        <w:rPr>
          <w:szCs w:val="22"/>
        </w:rPr>
        <w:t xml:space="preserve"> L.) žiedadulkių alergenų ekstraktas. Vienoje poliežuvinėje tabletėje yra 100 IR* arba 300 IR* žiedadulkių alergenų ekstrakto.</w:t>
      </w:r>
    </w:p>
    <w:p w:rsidR="000C2E38" w:rsidRPr="007C0B1E" w:rsidRDefault="000C2E38" w:rsidP="000C2E38">
      <w:pPr>
        <w:ind w:left="567" w:hanging="540"/>
        <w:rPr>
          <w:szCs w:val="22"/>
        </w:rPr>
      </w:pPr>
    </w:p>
    <w:p w:rsidR="000C2E38" w:rsidRPr="007C0B1E" w:rsidRDefault="000C2E38" w:rsidP="000C2E38">
      <w:pPr>
        <w:ind w:left="540"/>
        <w:rPr>
          <w:szCs w:val="22"/>
        </w:rPr>
      </w:pPr>
      <w:r w:rsidRPr="007C0B1E">
        <w:rPr>
          <w:szCs w:val="22"/>
        </w:rPr>
        <w:t xml:space="preserve">*IR (angl. </w:t>
      </w:r>
      <w:r w:rsidRPr="007C0B1E">
        <w:rPr>
          <w:i/>
          <w:szCs w:val="22"/>
        </w:rPr>
        <w:t>Index of Reactivity</w:t>
      </w:r>
      <w:r w:rsidRPr="007C0B1E">
        <w:rPr>
          <w:szCs w:val="22"/>
        </w:rPr>
        <w:t>, reaktyvumo koeficientas) išreiškia aktyvumą ir yra nustatomas įjautrintiems pacientams atliekant odos testą.</w:t>
      </w:r>
    </w:p>
    <w:p w:rsidR="000C2E38" w:rsidRPr="00A95FD2" w:rsidRDefault="000C2E38" w:rsidP="000C2E38">
      <w:pPr>
        <w:ind w:left="567"/>
        <w:rPr>
          <w:i/>
          <w:iCs/>
          <w:szCs w:val="22"/>
        </w:rPr>
      </w:pPr>
    </w:p>
    <w:p w:rsidR="000C2E38" w:rsidRPr="00A95FD2" w:rsidRDefault="000C2E38" w:rsidP="000C2E38">
      <w:pPr>
        <w:numPr>
          <w:ilvl w:val="0"/>
          <w:numId w:val="1"/>
        </w:numPr>
        <w:ind w:left="567" w:right="-2" w:hanging="567"/>
        <w:rPr>
          <w:szCs w:val="22"/>
        </w:rPr>
      </w:pPr>
      <w:r w:rsidRPr="00A95FD2">
        <w:rPr>
          <w:szCs w:val="22"/>
        </w:rPr>
        <w:t xml:space="preserve">Pagalbinės </w:t>
      </w:r>
      <w:r w:rsidRPr="007C0B1E">
        <w:rPr>
          <w:szCs w:val="22"/>
        </w:rPr>
        <w:t>medžiagos yra manitolis (E421); mikrokristalinė celiuliozė, kroskarmeliozės natrio druska, bevandenis koloidinis silicio oksidas, magnio stearatas ir laktozė monohidratas</w:t>
      </w:r>
      <w:r w:rsidRPr="00A95FD2">
        <w:rPr>
          <w:szCs w:val="22"/>
        </w:rPr>
        <w:t>.</w:t>
      </w:r>
      <w:r w:rsidRPr="00A95FD2">
        <w:rPr>
          <w:i/>
          <w:color w:val="008000"/>
          <w:szCs w:val="22"/>
        </w:rPr>
        <w:t xml:space="preserve"> </w:t>
      </w:r>
    </w:p>
    <w:p w:rsidR="000C2E38" w:rsidRPr="007C0B1E" w:rsidRDefault="000C2E38" w:rsidP="000C2E38"/>
    <w:p w:rsidR="000C2E38" w:rsidRPr="00A95FD2" w:rsidRDefault="000C2E38" w:rsidP="000C2E38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7C0B1E">
        <w:rPr>
          <w:b/>
          <w:szCs w:val="22"/>
        </w:rPr>
        <w:t>ORALAIR</w:t>
      </w:r>
      <w:r w:rsidRPr="00A95FD2">
        <w:rPr>
          <w:b/>
          <w:bCs/>
          <w:szCs w:val="22"/>
        </w:rPr>
        <w:t xml:space="preserve"> išvaizda ir kiekis pakuotėje </w:t>
      </w:r>
    </w:p>
    <w:p w:rsidR="000C2E38" w:rsidRPr="00A95FD2" w:rsidRDefault="000C2E38" w:rsidP="000C2E38">
      <w:pPr>
        <w:numPr>
          <w:ilvl w:val="12"/>
          <w:numId w:val="0"/>
        </w:numPr>
        <w:ind w:right="-2"/>
        <w:rPr>
          <w:szCs w:val="22"/>
          <w:u w:val="single"/>
        </w:rPr>
      </w:pPr>
    </w:p>
    <w:p w:rsidR="000C2E38" w:rsidRPr="007C0B1E" w:rsidRDefault="000C2E38" w:rsidP="000C2E38">
      <w:pPr>
        <w:jc w:val="both"/>
        <w:rPr>
          <w:szCs w:val="22"/>
        </w:rPr>
      </w:pPr>
      <w:r w:rsidRPr="007C0B1E">
        <w:rPr>
          <w:szCs w:val="22"/>
        </w:rPr>
        <w:t xml:space="preserve">100 IR tabletės yra neryškiai margos, baltos ar smėlio spalvos, kurių abiejose pusėse įspausta „100“. </w:t>
      </w:r>
    </w:p>
    <w:p w:rsidR="000C2E38" w:rsidRPr="007C0B1E" w:rsidRDefault="000C2E38" w:rsidP="000C2E38">
      <w:pPr>
        <w:rPr>
          <w:szCs w:val="22"/>
        </w:rPr>
      </w:pPr>
      <w:r w:rsidRPr="007C0B1E">
        <w:rPr>
          <w:szCs w:val="22"/>
        </w:rPr>
        <w:t>300 IR tabletės yra neryškiai margos, baltos ar smėlio spalvos, kurių abiejuose pusėse įspausta „300“.</w:t>
      </w:r>
    </w:p>
    <w:p w:rsidR="000C2E38" w:rsidRDefault="000C2E38" w:rsidP="000C2E38">
      <w:r>
        <w:t xml:space="preserve">Viena maža lizdinė plokštelė, kurioje yra 3 poliežuvinės </w:t>
      </w:r>
      <w:r w:rsidRPr="00060AAE">
        <w:t>100 IR tabletės</w:t>
      </w:r>
      <w:r>
        <w:t xml:space="preserve"> ir viena lizdinė plokštelė, kurioje yra </w:t>
      </w:r>
      <w:r w:rsidRPr="00060AAE">
        <w:t>28 poliežuvinės 300 </w:t>
      </w:r>
      <w:r w:rsidRPr="00CB23EF">
        <w:t>IR tabletės</w:t>
      </w:r>
      <w:r>
        <w:t>.</w:t>
      </w:r>
    </w:p>
    <w:p w:rsidR="000C2E38" w:rsidRDefault="000C2E38" w:rsidP="000C2E38">
      <w:r w:rsidRPr="007C0B1E">
        <w:rPr>
          <w:szCs w:val="22"/>
        </w:rPr>
        <w:t>Tabletės tiekiamos Al/Al (poliamido/Al/PVC</w:t>
      </w:r>
      <w:r w:rsidRPr="007C0B1E" w:rsidDel="00A656B5">
        <w:rPr>
          <w:szCs w:val="22"/>
        </w:rPr>
        <w:t xml:space="preserve"> </w:t>
      </w:r>
      <w:r w:rsidRPr="007C0B1E">
        <w:rPr>
          <w:szCs w:val="22"/>
        </w:rPr>
        <w:t>plėvelės) lizdinėmis plokštelėmis.</w:t>
      </w:r>
      <w:r w:rsidRPr="00C53CA4">
        <w:t xml:space="preserve"> </w:t>
      </w:r>
      <w:r>
        <w:t>Kiekvienos tabletės vieta lizdinėje plokštelėje sunumeruota.</w:t>
      </w:r>
    </w:p>
    <w:p w:rsidR="000C2E38" w:rsidRDefault="000C2E38" w:rsidP="000C2E38"/>
    <w:p w:rsidR="000C2E38" w:rsidRPr="009E7A58" w:rsidRDefault="000C2E38" w:rsidP="000C2E38">
      <w:r>
        <w:t>Pakuotės dydis: 31 poliežuvinė tabletė.</w:t>
      </w:r>
    </w:p>
    <w:p w:rsidR="000C2E38" w:rsidRPr="007C0B1E" w:rsidRDefault="000C2E38" w:rsidP="000C2E38"/>
    <w:p w:rsidR="000C2E38" w:rsidRPr="00A95FD2" w:rsidRDefault="000C2E38" w:rsidP="000C2E38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A95FD2">
        <w:rPr>
          <w:b/>
          <w:bCs/>
          <w:szCs w:val="22"/>
        </w:rPr>
        <w:t>Registruotojas ir gamintojas</w:t>
      </w:r>
    </w:p>
    <w:p w:rsidR="000C2E38" w:rsidRPr="00A95FD2" w:rsidRDefault="000C2E38" w:rsidP="000C2E38">
      <w:r w:rsidRPr="00A95FD2">
        <w:t>STALLERGENES</w:t>
      </w:r>
    </w:p>
    <w:p w:rsidR="000C2E38" w:rsidRPr="007C0B1E" w:rsidRDefault="000C2E38" w:rsidP="000C2E38">
      <w:pPr>
        <w:rPr>
          <w:szCs w:val="22"/>
        </w:rPr>
      </w:pPr>
      <w:r w:rsidRPr="00A95FD2">
        <w:rPr>
          <w:szCs w:val="22"/>
        </w:rPr>
        <w:t>6 rue Alexis de Tocqueville</w:t>
      </w:r>
    </w:p>
    <w:p w:rsidR="000C2E38" w:rsidRPr="00A95FD2" w:rsidRDefault="000C2E38" w:rsidP="000C2E38">
      <w:r w:rsidRPr="00A95FD2">
        <w:t xml:space="preserve">92160 Antony </w:t>
      </w:r>
    </w:p>
    <w:p w:rsidR="000C2E38" w:rsidRPr="00A95FD2" w:rsidRDefault="000C2E38" w:rsidP="000C2E38">
      <w:r w:rsidRPr="007C0B1E">
        <w:rPr>
          <w:szCs w:val="22"/>
        </w:rPr>
        <w:t>Prancūzija</w:t>
      </w:r>
    </w:p>
    <w:p w:rsidR="000C2E38" w:rsidRPr="00A95FD2" w:rsidRDefault="000C2E38" w:rsidP="000C2E38">
      <w:r w:rsidRPr="00A95FD2">
        <w:t>Tel. 0033 1 55 59 20 00</w:t>
      </w:r>
    </w:p>
    <w:p w:rsidR="000C2E38" w:rsidRPr="006C2201" w:rsidRDefault="000C2E38" w:rsidP="000C2E38">
      <w:pPr>
        <w:rPr>
          <w:szCs w:val="22"/>
        </w:rPr>
      </w:pPr>
      <w:r w:rsidRPr="007C0B1E">
        <w:rPr>
          <w:szCs w:val="22"/>
        </w:rPr>
        <w:t>Faksas 0033 1 55 59 21 68</w:t>
      </w:r>
    </w:p>
    <w:p w:rsidR="000C2E38" w:rsidRPr="007C0B1E" w:rsidRDefault="000C2E38" w:rsidP="000C2E38"/>
    <w:p w:rsidR="000C2E38" w:rsidRPr="007C0B1E" w:rsidRDefault="000C2E38" w:rsidP="000C2E38">
      <w:pPr>
        <w:rPr>
          <w:b/>
        </w:rPr>
      </w:pPr>
    </w:p>
    <w:p w:rsidR="000C2E38" w:rsidRPr="007C0B1E" w:rsidRDefault="000C2E38" w:rsidP="000C2E38">
      <w:pPr>
        <w:rPr>
          <w:b/>
        </w:rPr>
      </w:pPr>
      <w:r w:rsidRPr="007C0B1E">
        <w:rPr>
          <w:b/>
        </w:rPr>
        <w:t>Šis vaistas EEE valstybėse narėse registruotas tokiais pavadinimais:</w:t>
      </w:r>
    </w:p>
    <w:p w:rsidR="000C2E38" w:rsidRPr="00D62C2A" w:rsidRDefault="000C2E38" w:rsidP="000C2E38">
      <w:pPr>
        <w:rPr>
          <w:szCs w:val="22"/>
          <w:lang w:eastAsia="de-DE"/>
        </w:rPr>
      </w:pPr>
      <w:r w:rsidRPr="00D62C2A">
        <w:rPr>
          <w:szCs w:val="22"/>
          <w:lang w:eastAsia="de-DE"/>
        </w:rPr>
        <w:t>Austrija</w:t>
      </w:r>
      <w:r w:rsidRPr="00D62C2A">
        <w:rPr>
          <w:szCs w:val="22"/>
          <w:lang w:eastAsia="de-DE"/>
        </w:rPr>
        <w:tab/>
      </w:r>
      <w:r w:rsidRPr="00D62C2A">
        <w:rPr>
          <w:szCs w:val="22"/>
          <w:lang w:eastAsia="de-DE"/>
        </w:rPr>
        <w:tab/>
      </w:r>
      <w:r w:rsidRPr="00D62C2A">
        <w:rPr>
          <w:szCs w:val="22"/>
          <w:lang w:eastAsia="de-DE"/>
        </w:rPr>
        <w:tab/>
        <w:t>Oralair 100 IR + 300 IR Sublingualtabletten</w:t>
      </w:r>
    </w:p>
    <w:p w:rsidR="000C2E38" w:rsidRPr="00D62C2A" w:rsidRDefault="000C2E38" w:rsidP="000C2E38">
      <w:pPr>
        <w:rPr>
          <w:szCs w:val="22"/>
          <w:lang w:eastAsia="de-DE"/>
        </w:rPr>
      </w:pPr>
      <w:r w:rsidRPr="00D62C2A">
        <w:rPr>
          <w:szCs w:val="22"/>
          <w:lang w:eastAsia="de-DE"/>
        </w:rPr>
        <w:t>Belgija, Estija, Vokietija, Airija, Italija, Latvija, Liuksemburgas, Nyderlandai, Lenkija, Portugalija, Rumunija, Slovakija</w:t>
      </w:r>
    </w:p>
    <w:p w:rsidR="000C2E38" w:rsidRPr="00D62C2A" w:rsidRDefault="000C2E38" w:rsidP="000C2E38">
      <w:pPr>
        <w:rPr>
          <w:szCs w:val="22"/>
          <w:lang w:eastAsia="de-DE"/>
        </w:rPr>
      </w:pPr>
      <w:r w:rsidRPr="00D62C2A">
        <w:rPr>
          <w:szCs w:val="22"/>
          <w:lang w:eastAsia="de-DE"/>
        </w:rPr>
        <w:tab/>
      </w:r>
      <w:r w:rsidRPr="00D62C2A">
        <w:rPr>
          <w:szCs w:val="22"/>
          <w:lang w:eastAsia="de-DE"/>
        </w:rPr>
        <w:tab/>
      </w:r>
      <w:r w:rsidRPr="00D62C2A">
        <w:rPr>
          <w:szCs w:val="22"/>
          <w:lang w:eastAsia="de-DE"/>
        </w:rPr>
        <w:tab/>
        <w:t>Oralair 100 IR &amp; 300 IR</w:t>
      </w:r>
    </w:p>
    <w:p w:rsidR="000C2E38" w:rsidRPr="00D62C2A" w:rsidRDefault="000C2E38" w:rsidP="000C2E38">
      <w:pPr>
        <w:rPr>
          <w:szCs w:val="22"/>
          <w:lang w:eastAsia="de-DE"/>
        </w:rPr>
      </w:pPr>
      <w:r w:rsidRPr="00D62C2A">
        <w:rPr>
          <w:szCs w:val="22"/>
          <w:lang w:eastAsia="de-DE"/>
        </w:rPr>
        <w:t>Bulgarija, Čekija</w:t>
      </w:r>
      <w:r w:rsidRPr="00D62C2A">
        <w:rPr>
          <w:szCs w:val="22"/>
          <w:lang w:eastAsia="de-DE"/>
        </w:rPr>
        <w:tab/>
      </w:r>
      <w:r w:rsidRPr="00D62C2A">
        <w:rPr>
          <w:szCs w:val="22"/>
          <w:lang w:eastAsia="de-DE"/>
        </w:rPr>
        <w:tab/>
        <w:t>ORALAIR 100 IR &amp; 300 IR</w:t>
      </w:r>
    </w:p>
    <w:p w:rsidR="000C2E38" w:rsidRPr="00D62C2A" w:rsidRDefault="000C2E38" w:rsidP="000C2E38">
      <w:pPr>
        <w:rPr>
          <w:szCs w:val="22"/>
          <w:lang w:eastAsia="de-DE"/>
        </w:rPr>
      </w:pPr>
      <w:r w:rsidRPr="00D62C2A">
        <w:rPr>
          <w:szCs w:val="22"/>
          <w:lang w:eastAsia="de-DE"/>
        </w:rPr>
        <w:t>Kroatija</w:t>
      </w:r>
      <w:r w:rsidRPr="00D62C2A">
        <w:rPr>
          <w:szCs w:val="22"/>
          <w:lang w:eastAsia="de-DE"/>
        </w:rPr>
        <w:tab/>
      </w:r>
      <w:r w:rsidRPr="00D62C2A">
        <w:rPr>
          <w:szCs w:val="22"/>
          <w:lang w:eastAsia="de-DE"/>
        </w:rPr>
        <w:tab/>
      </w:r>
      <w:r w:rsidRPr="00D62C2A">
        <w:rPr>
          <w:szCs w:val="22"/>
          <w:lang w:eastAsia="de-DE"/>
        </w:rPr>
        <w:tab/>
        <w:t>Oralair 100 IR i 300 IR sublingvalne tablete</w:t>
      </w:r>
    </w:p>
    <w:p w:rsidR="000C2E38" w:rsidRPr="00D62C2A" w:rsidRDefault="000C2E38" w:rsidP="000C2E38">
      <w:pPr>
        <w:rPr>
          <w:szCs w:val="22"/>
          <w:lang w:eastAsia="de-DE"/>
        </w:rPr>
      </w:pPr>
      <w:r w:rsidRPr="00D62C2A">
        <w:rPr>
          <w:szCs w:val="22"/>
          <w:lang w:eastAsia="de-DE"/>
        </w:rPr>
        <w:t>Danija, Suomija, Norvegija, Švedija</w:t>
      </w:r>
      <w:r w:rsidRPr="00D62C2A">
        <w:rPr>
          <w:szCs w:val="22"/>
          <w:lang w:eastAsia="de-DE"/>
        </w:rPr>
        <w:tab/>
        <w:t>Aitgrys</w:t>
      </w:r>
    </w:p>
    <w:p w:rsidR="000C2E38" w:rsidRPr="00D62C2A" w:rsidRDefault="000C2E38" w:rsidP="000C2E38">
      <w:pPr>
        <w:rPr>
          <w:szCs w:val="22"/>
          <w:lang w:eastAsia="de-DE"/>
        </w:rPr>
      </w:pPr>
      <w:r w:rsidRPr="00D62C2A">
        <w:rPr>
          <w:szCs w:val="22"/>
          <w:lang w:eastAsia="de-DE"/>
        </w:rPr>
        <w:t>Prancūzija</w:t>
      </w:r>
      <w:r w:rsidRPr="00D62C2A">
        <w:rPr>
          <w:szCs w:val="22"/>
          <w:lang w:eastAsia="de-DE"/>
        </w:rPr>
        <w:tab/>
      </w:r>
      <w:r w:rsidRPr="00D62C2A">
        <w:rPr>
          <w:szCs w:val="22"/>
          <w:lang w:eastAsia="de-DE"/>
        </w:rPr>
        <w:tab/>
      </w:r>
      <w:r w:rsidRPr="00D62C2A">
        <w:rPr>
          <w:szCs w:val="22"/>
          <w:lang w:eastAsia="de-DE"/>
        </w:rPr>
        <w:tab/>
        <w:t>Oralair 100 IR &amp; 300 IR, comprimé sublingual</w:t>
      </w:r>
    </w:p>
    <w:p w:rsidR="000C2E38" w:rsidRPr="00D62C2A" w:rsidRDefault="000C2E38" w:rsidP="000C2E38">
      <w:pPr>
        <w:rPr>
          <w:szCs w:val="22"/>
          <w:lang w:eastAsia="de-DE"/>
        </w:rPr>
      </w:pPr>
      <w:r w:rsidRPr="00D62C2A">
        <w:rPr>
          <w:szCs w:val="22"/>
          <w:lang w:eastAsia="de-DE"/>
        </w:rPr>
        <w:t>Vengrija</w:t>
      </w:r>
      <w:r w:rsidRPr="00D62C2A">
        <w:rPr>
          <w:szCs w:val="22"/>
          <w:lang w:eastAsia="de-DE"/>
        </w:rPr>
        <w:tab/>
      </w:r>
      <w:r w:rsidRPr="00D62C2A">
        <w:rPr>
          <w:szCs w:val="22"/>
          <w:lang w:eastAsia="de-DE"/>
        </w:rPr>
        <w:tab/>
      </w:r>
      <w:r w:rsidRPr="00D62C2A">
        <w:rPr>
          <w:szCs w:val="22"/>
          <w:lang w:eastAsia="de-DE"/>
        </w:rPr>
        <w:tab/>
        <w:t>Oralair 100 IR és 300 IR nyelvalatti tabletta</w:t>
      </w:r>
    </w:p>
    <w:p w:rsidR="000C2E38" w:rsidRPr="00D62C2A" w:rsidRDefault="000C2E38" w:rsidP="000C2E38">
      <w:pPr>
        <w:rPr>
          <w:i/>
          <w:szCs w:val="22"/>
          <w:lang w:eastAsia="de-DE"/>
        </w:rPr>
      </w:pPr>
      <w:r w:rsidRPr="00D62C2A">
        <w:rPr>
          <w:szCs w:val="22"/>
          <w:lang w:eastAsia="de-DE"/>
        </w:rPr>
        <w:t>Lietuva</w:t>
      </w:r>
      <w:r w:rsidRPr="00D62C2A">
        <w:rPr>
          <w:szCs w:val="22"/>
          <w:lang w:eastAsia="de-DE"/>
        </w:rPr>
        <w:tab/>
      </w:r>
      <w:r w:rsidRPr="00D62C2A">
        <w:rPr>
          <w:szCs w:val="22"/>
          <w:lang w:eastAsia="de-DE"/>
        </w:rPr>
        <w:tab/>
      </w:r>
      <w:r w:rsidRPr="00D62C2A">
        <w:rPr>
          <w:szCs w:val="22"/>
          <w:lang w:eastAsia="de-DE"/>
        </w:rPr>
        <w:tab/>
        <w:t>ORALAIR 100 IR &amp; 300 IR poliežuvinės tabletės</w:t>
      </w:r>
    </w:p>
    <w:p w:rsidR="000C2E38" w:rsidRPr="00D62C2A" w:rsidRDefault="000C2E38" w:rsidP="000C2E38">
      <w:pPr>
        <w:rPr>
          <w:szCs w:val="22"/>
          <w:lang w:eastAsia="de-DE"/>
        </w:rPr>
      </w:pPr>
      <w:r w:rsidRPr="00D62C2A">
        <w:rPr>
          <w:szCs w:val="22"/>
          <w:lang w:eastAsia="de-DE"/>
        </w:rPr>
        <w:t>Slovėnija</w:t>
      </w:r>
      <w:r w:rsidRPr="00D62C2A">
        <w:rPr>
          <w:szCs w:val="22"/>
          <w:lang w:eastAsia="de-DE"/>
        </w:rPr>
        <w:tab/>
      </w:r>
      <w:r w:rsidRPr="00D62C2A">
        <w:rPr>
          <w:szCs w:val="22"/>
          <w:lang w:eastAsia="de-DE"/>
        </w:rPr>
        <w:tab/>
      </w:r>
      <w:r w:rsidRPr="00D62C2A">
        <w:rPr>
          <w:szCs w:val="22"/>
          <w:lang w:eastAsia="de-DE"/>
        </w:rPr>
        <w:tab/>
        <w:t>Oralair 100 IR in 300 IR podjeznične tablete</w:t>
      </w:r>
    </w:p>
    <w:p w:rsidR="000C2E38" w:rsidRPr="00D62C2A" w:rsidRDefault="000C2E38" w:rsidP="000C2E38">
      <w:pPr>
        <w:rPr>
          <w:szCs w:val="22"/>
          <w:lang w:eastAsia="de-DE"/>
        </w:rPr>
      </w:pPr>
      <w:r w:rsidRPr="00D62C2A">
        <w:rPr>
          <w:szCs w:val="22"/>
          <w:lang w:eastAsia="de-DE"/>
        </w:rPr>
        <w:t>Ispanija</w:t>
      </w:r>
      <w:r w:rsidRPr="00D62C2A">
        <w:rPr>
          <w:szCs w:val="22"/>
          <w:lang w:eastAsia="de-DE"/>
        </w:rPr>
        <w:tab/>
      </w:r>
      <w:r w:rsidRPr="00D62C2A">
        <w:rPr>
          <w:szCs w:val="22"/>
          <w:lang w:eastAsia="de-DE"/>
        </w:rPr>
        <w:tab/>
      </w:r>
      <w:r w:rsidRPr="00D62C2A">
        <w:rPr>
          <w:szCs w:val="22"/>
          <w:lang w:eastAsia="de-DE"/>
        </w:rPr>
        <w:tab/>
        <w:t>ORALAIR INICIO 100 IR</w:t>
      </w:r>
      <w:r w:rsidRPr="00D62C2A">
        <w:rPr>
          <w:szCs w:val="22"/>
          <w:lang w:val="fr-FR" w:eastAsia="de-DE"/>
        </w:rPr>
        <w:t>/</w:t>
      </w:r>
      <w:r w:rsidRPr="00D62C2A">
        <w:rPr>
          <w:szCs w:val="22"/>
          <w:lang w:eastAsia="de-DE"/>
        </w:rPr>
        <w:t xml:space="preserve">300 IR </w:t>
      </w:r>
      <w:r w:rsidRPr="00D62C2A">
        <w:rPr>
          <w:szCs w:val="22"/>
          <w:lang w:val="fr-FR" w:eastAsia="de-DE"/>
        </w:rPr>
        <w:t>comprimidos sublinguales</w:t>
      </w:r>
    </w:p>
    <w:p w:rsidR="000C2E38" w:rsidRPr="007C0B1E" w:rsidRDefault="000C2E38" w:rsidP="000C2E38"/>
    <w:p w:rsidR="000C2E38" w:rsidRPr="00A95FD2" w:rsidRDefault="000C2E38" w:rsidP="000C2E38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A95FD2">
        <w:rPr>
          <w:b/>
          <w:bCs/>
          <w:szCs w:val="22"/>
        </w:rPr>
        <w:t xml:space="preserve">Šis pakuotės </w:t>
      </w:r>
      <w:r w:rsidRPr="00A95FD2">
        <w:rPr>
          <w:b/>
          <w:szCs w:val="22"/>
        </w:rPr>
        <w:t xml:space="preserve">lapelis paskutinį kartą peržiūrėtas </w:t>
      </w:r>
      <w:r>
        <w:rPr>
          <w:b/>
          <w:szCs w:val="22"/>
        </w:rPr>
        <w:t>2023-09-27.</w:t>
      </w:r>
    </w:p>
    <w:p w:rsidR="000C2E38" w:rsidRPr="00A95FD2" w:rsidRDefault="000C2E38" w:rsidP="000C2E38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:rsidR="000C2E38" w:rsidRPr="00A95FD2" w:rsidRDefault="000C2E38" w:rsidP="000C2E38">
      <w:pPr>
        <w:numPr>
          <w:ilvl w:val="12"/>
          <w:numId w:val="0"/>
        </w:numPr>
        <w:ind w:right="-2"/>
        <w:rPr>
          <w:szCs w:val="22"/>
        </w:rPr>
      </w:pPr>
    </w:p>
    <w:p w:rsidR="000C2E38" w:rsidRPr="006C2201" w:rsidRDefault="000C2E38" w:rsidP="000C2E38">
      <w:pPr>
        <w:rPr>
          <w:szCs w:val="22"/>
        </w:rPr>
      </w:pPr>
      <w:r w:rsidRPr="007C0B1E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7C0B1E">
        <w:rPr>
          <w:i/>
          <w:szCs w:val="22"/>
        </w:rPr>
        <w:t xml:space="preserve"> </w:t>
      </w:r>
      <w:hyperlink r:id="rId8" w:history="1">
        <w:r w:rsidRPr="006C2201">
          <w:rPr>
            <w:rStyle w:val="Hipersaitas"/>
            <w:rFonts w:eastAsia="SimSun"/>
            <w:szCs w:val="22"/>
          </w:rPr>
          <w:t>http://www.vvkt.lt/</w:t>
        </w:r>
      </w:hyperlink>
      <w:r w:rsidRPr="007C0B1E">
        <w:rPr>
          <w:szCs w:val="22"/>
        </w:rPr>
        <w:t>.</w:t>
      </w:r>
    </w:p>
    <w:p w:rsidR="000C2E38" w:rsidRPr="007C0B1E" w:rsidRDefault="000C2E38" w:rsidP="000C2E38"/>
    <w:p w:rsidR="009041DB" w:rsidRDefault="009041DB">
      <w:bookmarkStart w:id="0" w:name="_GoBack"/>
      <w:bookmarkEnd w:id="0"/>
    </w:p>
    <w:sectPr w:rsidR="009041DB" w:rsidSect="00324877">
      <w:footerReference w:type="even" r:id="rId9"/>
      <w:footerReference w:type="default" r:id="rId1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309" w:rsidRDefault="000C2E38" w:rsidP="00324877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AC2309" w:rsidRDefault="000C2E38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309" w:rsidRPr="00502632" w:rsidRDefault="000C2E38" w:rsidP="00324877">
    <w:pPr>
      <w:pStyle w:val="Porat"/>
      <w:framePr w:wrap="around" w:vAnchor="text" w:hAnchor="margin" w:xAlign="right" w:y="1"/>
      <w:jc w:val="right"/>
      <w:rPr>
        <w:rStyle w:val="Puslapionumeris"/>
        <w:rFonts w:ascii="Times New Roman" w:hAnsi="Times New Roman"/>
        <w:sz w:val="20"/>
      </w:rPr>
    </w:pPr>
    <w:r w:rsidRPr="00502632">
      <w:rPr>
        <w:rStyle w:val="Puslapionumeris"/>
        <w:rFonts w:ascii="Times New Roman" w:hAnsi="Times New Roman"/>
        <w:sz w:val="20"/>
      </w:rPr>
      <w:fldChar w:fldCharType="begin"/>
    </w:r>
    <w:r w:rsidRPr="00502632">
      <w:rPr>
        <w:rStyle w:val="Puslapionumeris"/>
        <w:rFonts w:ascii="Times New Roman" w:hAnsi="Times New Roman"/>
        <w:sz w:val="20"/>
      </w:rPr>
      <w:instrText xml:space="preserve">PAGE  </w:instrText>
    </w:r>
    <w:r w:rsidRPr="00502632">
      <w:rPr>
        <w:rStyle w:val="Puslapionumeris"/>
        <w:rFonts w:ascii="Times New Roman" w:hAnsi="Times New Roman"/>
        <w:sz w:val="20"/>
      </w:rPr>
      <w:fldChar w:fldCharType="separate"/>
    </w:r>
    <w:r>
      <w:rPr>
        <w:rStyle w:val="Puslapionumeris"/>
        <w:rFonts w:ascii="Times New Roman" w:hAnsi="Times New Roman"/>
        <w:noProof/>
        <w:sz w:val="20"/>
      </w:rPr>
      <w:t>7</w:t>
    </w:r>
    <w:r w:rsidRPr="00502632">
      <w:rPr>
        <w:rStyle w:val="Puslapionumeris"/>
        <w:rFonts w:ascii="Times New Roman" w:hAnsi="Times New Roman"/>
        <w:sz w:val="20"/>
      </w:rPr>
      <w:fldChar w:fldCharType="end"/>
    </w:r>
  </w:p>
  <w:p w:rsidR="00AC2309" w:rsidRDefault="000C2E38" w:rsidP="00324877">
    <w:pPr>
      <w:pStyle w:val="Porat"/>
      <w:framePr w:wrap="around" w:vAnchor="text" w:hAnchor="margin" w:xAlign="right" w:y="1"/>
      <w:ind w:right="360"/>
      <w:rPr>
        <w:rStyle w:val="Puslapionumeris"/>
        <w:lang w:val="lt-LT"/>
      </w:rPr>
    </w:pPr>
  </w:p>
  <w:p w:rsidR="00AC2309" w:rsidRPr="001419A1" w:rsidRDefault="000C2E38" w:rsidP="00324877">
    <w:pPr>
      <w:pStyle w:val="Porat"/>
      <w:ind w:right="360"/>
      <w:jc w:val="right"/>
      <w:rPr>
        <w:rStyle w:val="Puslapionumeris"/>
        <w:rFonts w:ascii="Times New Roman" w:hAnsi="Times New Roman"/>
        <w:sz w:val="24"/>
        <w:szCs w:val="24"/>
        <w:lang w:val="lt-LT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4B2D81"/>
    <w:multiLevelType w:val="hybridMultilevel"/>
    <w:tmpl w:val="B42EDA5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2415C"/>
    <w:multiLevelType w:val="hybridMultilevel"/>
    <w:tmpl w:val="50A4F92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D7EDE"/>
    <w:multiLevelType w:val="hybridMultilevel"/>
    <w:tmpl w:val="DE8A180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F311D"/>
    <w:multiLevelType w:val="hybridMultilevel"/>
    <w:tmpl w:val="D8667F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310AA"/>
    <w:multiLevelType w:val="hybridMultilevel"/>
    <w:tmpl w:val="2072129E"/>
    <w:lvl w:ilvl="0" w:tplc="2850D3F6">
      <w:start w:val="5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9AF3D37"/>
    <w:multiLevelType w:val="hybridMultilevel"/>
    <w:tmpl w:val="54EC4D7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36D57"/>
    <w:multiLevelType w:val="hybridMultilevel"/>
    <w:tmpl w:val="D7AA24C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45331"/>
    <w:multiLevelType w:val="hybridMultilevel"/>
    <w:tmpl w:val="71E25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B1C05"/>
    <w:multiLevelType w:val="hybridMultilevel"/>
    <w:tmpl w:val="384C45EA"/>
    <w:lvl w:ilvl="0" w:tplc="49D84708">
      <w:start w:val="1"/>
      <w:numFmt w:val="bullet"/>
      <w:lvlText w:val="-"/>
      <w:lvlJc w:val="left"/>
      <w:pPr>
        <w:tabs>
          <w:tab w:val="num" w:pos="927"/>
        </w:tabs>
        <w:ind w:left="1080" w:hanging="72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9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38"/>
    <w:rsid w:val="00004415"/>
    <w:rsid w:val="000C2E38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9041DB"/>
    <w:rsid w:val="00975D35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C4545-02E0-4C71-9394-E5EE7CCC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C2E38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0C2E38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C2E38"/>
    <w:rPr>
      <w:rFonts w:ascii="Helvetica" w:hAnsi="Helvetica" w:cs="Times New Roman"/>
      <w:sz w:val="16"/>
      <w:szCs w:val="20"/>
      <w:lang w:val="cs-CZ"/>
    </w:rPr>
  </w:style>
  <w:style w:type="character" w:styleId="Puslapionumeris">
    <w:name w:val="page number"/>
    <w:uiPriority w:val="99"/>
    <w:rsid w:val="000C2E38"/>
    <w:rPr>
      <w:rFonts w:cs="Times New Roman"/>
    </w:rPr>
  </w:style>
  <w:style w:type="character" w:styleId="Hipersaitas">
    <w:name w:val="Hyperlink"/>
    <w:uiPriority w:val="99"/>
    <w:rsid w:val="000C2E38"/>
    <w:rPr>
      <w:rFonts w:cs="Times New Roman"/>
      <w:color w:val="0000FF"/>
      <w:u w:val="single"/>
    </w:rPr>
  </w:style>
  <w:style w:type="paragraph" w:customStyle="1" w:styleId="Default">
    <w:name w:val="Default"/>
    <w:rsid w:val="000C2E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paragraph" w:styleId="Sraopastraipa">
    <w:name w:val="List Paragraph"/>
    <w:basedOn w:val="prastasis"/>
    <w:uiPriority w:val="34"/>
    <w:qFormat/>
    <w:rsid w:val="000C2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11324</Words>
  <Characters>6456</Characters>
  <Application>Microsoft Office Word</Application>
  <DocSecurity>0</DocSecurity>
  <Lines>53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2023-10-17T10:48:00Z</dcterms:created>
  <dcterms:modified xsi:type="dcterms:W3CDTF">2023-10-17T10:49:00Z</dcterms:modified>
</cp:coreProperties>
</file>