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9495D" w14:textId="77777777" w:rsidR="00C849C9" w:rsidRDefault="00C849C9" w:rsidP="00C849C9">
      <w:pPr>
        <w:jc w:val="center"/>
        <w:rPr>
          <w:b/>
          <w:sz w:val="22"/>
          <w:szCs w:val="22"/>
          <w:lang w:val="lt-LT"/>
        </w:rPr>
      </w:pPr>
      <w:bookmarkStart w:id="0" w:name="_GoBack"/>
      <w:bookmarkEnd w:id="0"/>
    </w:p>
    <w:p w14:paraId="48407968" w14:textId="77777777" w:rsidR="00C849C9" w:rsidRDefault="00C849C9" w:rsidP="00C849C9">
      <w:pPr>
        <w:jc w:val="center"/>
        <w:rPr>
          <w:b/>
          <w:sz w:val="22"/>
          <w:szCs w:val="22"/>
          <w:lang w:val="lt-LT"/>
        </w:rPr>
      </w:pPr>
    </w:p>
    <w:p w14:paraId="6C7E7819" w14:textId="77777777" w:rsidR="00C849C9" w:rsidRDefault="00C849C9" w:rsidP="00C849C9">
      <w:pPr>
        <w:jc w:val="center"/>
        <w:rPr>
          <w:b/>
          <w:sz w:val="22"/>
          <w:szCs w:val="22"/>
          <w:lang w:val="lt-LT"/>
        </w:rPr>
      </w:pPr>
    </w:p>
    <w:p w14:paraId="4AD257CF" w14:textId="77777777" w:rsidR="00C849C9" w:rsidRDefault="00C849C9" w:rsidP="00C849C9">
      <w:pPr>
        <w:jc w:val="center"/>
        <w:rPr>
          <w:b/>
          <w:sz w:val="22"/>
          <w:szCs w:val="22"/>
          <w:lang w:val="lt-LT"/>
        </w:rPr>
      </w:pPr>
    </w:p>
    <w:p w14:paraId="027F7C71" w14:textId="77777777" w:rsidR="00C849C9" w:rsidRDefault="00C849C9" w:rsidP="00C849C9">
      <w:pPr>
        <w:jc w:val="center"/>
        <w:rPr>
          <w:b/>
          <w:sz w:val="22"/>
          <w:szCs w:val="22"/>
          <w:lang w:val="lt-LT"/>
        </w:rPr>
      </w:pPr>
    </w:p>
    <w:p w14:paraId="6FD59F2A" w14:textId="77777777" w:rsidR="00C849C9" w:rsidRDefault="00C849C9" w:rsidP="00C849C9">
      <w:pPr>
        <w:jc w:val="center"/>
        <w:rPr>
          <w:b/>
          <w:sz w:val="22"/>
          <w:szCs w:val="22"/>
          <w:lang w:val="lt-LT"/>
        </w:rPr>
      </w:pPr>
    </w:p>
    <w:p w14:paraId="7147FD3A" w14:textId="77777777" w:rsidR="00C849C9" w:rsidRDefault="00C849C9" w:rsidP="00C849C9">
      <w:pPr>
        <w:jc w:val="center"/>
        <w:rPr>
          <w:b/>
          <w:sz w:val="22"/>
          <w:szCs w:val="22"/>
          <w:lang w:val="lt-LT"/>
        </w:rPr>
      </w:pPr>
    </w:p>
    <w:p w14:paraId="71CA8B49" w14:textId="77777777" w:rsidR="00C849C9" w:rsidRDefault="00C849C9" w:rsidP="00C849C9">
      <w:pPr>
        <w:jc w:val="center"/>
        <w:rPr>
          <w:b/>
          <w:sz w:val="22"/>
          <w:szCs w:val="22"/>
          <w:lang w:val="lt-LT"/>
        </w:rPr>
      </w:pPr>
    </w:p>
    <w:p w14:paraId="024E5B0C" w14:textId="77777777" w:rsidR="00C849C9" w:rsidRDefault="00C849C9" w:rsidP="00C849C9">
      <w:pPr>
        <w:jc w:val="center"/>
        <w:rPr>
          <w:b/>
          <w:sz w:val="22"/>
          <w:szCs w:val="22"/>
          <w:lang w:val="lt-LT"/>
        </w:rPr>
      </w:pPr>
    </w:p>
    <w:p w14:paraId="130781A7" w14:textId="77777777" w:rsidR="00C849C9" w:rsidRDefault="00C849C9" w:rsidP="00C849C9">
      <w:pPr>
        <w:jc w:val="center"/>
        <w:rPr>
          <w:b/>
          <w:sz w:val="22"/>
          <w:szCs w:val="22"/>
          <w:lang w:val="lt-LT"/>
        </w:rPr>
      </w:pPr>
    </w:p>
    <w:p w14:paraId="2205902E" w14:textId="77777777" w:rsidR="00C849C9" w:rsidRDefault="00C849C9" w:rsidP="00C849C9">
      <w:pPr>
        <w:jc w:val="center"/>
        <w:rPr>
          <w:b/>
          <w:sz w:val="22"/>
          <w:szCs w:val="22"/>
          <w:lang w:val="lt-LT"/>
        </w:rPr>
      </w:pPr>
    </w:p>
    <w:p w14:paraId="4A78FB25" w14:textId="77777777" w:rsidR="00C849C9" w:rsidRDefault="00C849C9" w:rsidP="00C849C9">
      <w:pPr>
        <w:jc w:val="center"/>
        <w:rPr>
          <w:b/>
          <w:sz w:val="22"/>
          <w:szCs w:val="22"/>
          <w:lang w:val="lt-LT"/>
        </w:rPr>
      </w:pPr>
    </w:p>
    <w:p w14:paraId="1E478A64" w14:textId="77777777" w:rsidR="00C849C9" w:rsidRDefault="00C849C9" w:rsidP="00C849C9">
      <w:pPr>
        <w:jc w:val="center"/>
        <w:rPr>
          <w:b/>
          <w:sz w:val="22"/>
          <w:szCs w:val="22"/>
          <w:lang w:val="lt-LT"/>
        </w:rPr>
      </w:pPr>
    </w:p>
    <w:p w14:paraId="3994F0E6" w14:textId="77777777" w:rsidR="00C849C9" w:rsidRDefault="00C849C9" w:rsidP="00C849C9">
      <w:pPr>
        <w:jc w:val="center"/>
        <w:rPr>
          <w:b/>
          <w:sz w:val="22"/>
          <w:szCs w:val="22"/>
          <w:lang w:val="lt-LT"/>
        </w:rPr>
      </w:pPr>
    </w:p>
    <w:p w14:paraId="21EA87D7" w14:textId="77777777" w:rsidR="00C849C9" w:rsidRDefault="00C849C9" w:rsidP="00C849C9">
      <w:pPr>
        <w:jc w:val="center"/>
        <w:rPr>
          <w:b/>
          <w:sz w:val="22"/>
          <w:szCs w:val="22"/>
          <w:lang w:val="lt-LT"/>
        </w:rPr>
      </w:pPr>
    </w:p>
    <w:p w14:paraId="3D6A063E" w14:textId="77777777" w:rsidR="00C849C9" w:rsidRDefault="00C849C9" w:rsidP="00C849C9">
      <w:pPr>
        <w:jc w:val="center"/>
        <w:rPr>
          <w:b/>
          <w:sz w:val="22"/>
          <w:szCs w:val="22"/>
          <w:lang w:val="lt-LT"/>
        </w:rPr>
      </w:pPr>
    </w:p>
    <w:p w14:paraId="277E48C6" w14:textId="77777777" w:rsidR="00C849C9" w:rsidRDefault="00C849C9" w:rsidP="00C849C9">
      <w:pPr>
        <w:jc w:val="center"/>
        <w:rPr>
          <w:b/>
          <w:sz w:val="22"/>
          <w:szCs w:val="22"/>
          <w:lang w:val="lt-LT"/>
        </w:rPr>
      </w:pPr>
    </w:p>
    <w:p w14:paraId="32BA9C03" w14:textId="77777777" w:rsidR="00C849C9" w:rsidRDefault="00C849C9" w:rsidP="00C849C9">
      <w:pPr>
        <w:jc w:val="center"/>
        <w:rPr>
          <w:b/>
          <w:sz w:val="22"/>
          <w:szCs w:val="22"/>
          <w:lang w:val="lt-LT"/>
        </w:rPr>
      </w:pPr>
    </w:p>
    <w:p w14:paraId="3BFFEEE4" w14:textId="77777777" w:rsidR="00C849C9" w:rsidRDefault="00C849C9" w:rsidP="00C849C9">
      <w:pPr>
        <w:jc w:val="center"/>
        <w:rPr>
          <w:b/>
          <w:sz w:val="22"/>
          <w:szCs w:val="22"/>
          <w:lang w:val="lt-LT"/>
        </w:rPr>
      </w:pPr>
    </w:p>
    <w:p w14:paraId="647C6576" w14:textId="77777777" w:rsidR="00C849C9" w:rsidRDefault="00C849C9" w:rsidP="00C849C9">
      <w:pPr>
        <w:jc w:val="center"/>
        <w:rPr>
          <w:b/>
          <w:sz w:val="22"/>
          <w:szCs w:val="22"/>
          <w:lang w:val="lt-LT"/>
        </w:rPr>
      </w:pPr>
    </w:p>
    <w:p w14:paraId="134D4865" w14:textId="77777777" w:rsidR="00C849C9" w:rsidRDefault="00C849C9" w:rsidP="00C849C9">
      <w:pPr>
        <w:jc w:val="center"/>
        <w:rPr>
          <w:b/>
          <w:sz w:val="22"/>
          <w:szCs w:val="22"/>
          <w:lang w:val="lt-LT"/>
        </w:rPr>
      </w:pPr>
    </w:p>
    <w:p w14:paraId="16DF0D15" w14:textId="77777777" w:rsidR="00C849C9" w:rsidRDefault="00C849C9" w:rsidP="00C849C9">
      <w:pPr>
        <w:jc w:val="center"/>
        <w:rPr>
          <w:b/>
          <w:sz w:val="22"/>
          <w:szCs w:val="22"/>
          <w:lang w:val="lt-LT"/>
        </w:rPr>
      </w:pPr>
    </w:p>
    <w:p w14:paraId="06058F90" w14:textId="77777777" w:rsidR="00C849C9" w:rsidRDefault="00C849C9" w:rsidP="00C849C9">
      <w:pPr>
        <w:jc w:val="center"/>
        <w:rPr>
          <w:b/>
          <w:sz w:val="22"/>
          <w:szCs w:val="22"/>
          <w:lang w:val="lt-LT"/>
        </w:rPr>
      </w:pPr>
    </w:p>
    <w:p w14:paraId="1E612BE1" w14:textId="77777777" w:rsidR="00C849C9" w:rsidRDefault="00C849C9" w:rsidP="00C849C9">
      <w:pPr>
        <w:jc w:val="center"/>
        <w:rPr>
          <w:b/>
          <w:sz w:val="22"/>
          <w:szCs w:val="22"/>
          <w:lang w:val="lt-LT"/>
        </w:rPr>
      </w:pPr>
      <w:r>
        <w:rPr>
          <w:b/>
          <w:sz w:val="22"/>
          <w:szCs w:val="22"/>
          <w:lang w:val="lt-LT"/>
        </w:rPr>
        <w:t>I PRIEDAS</w:t>
      </w:r>
    </w:p>
    <w:p w14:paraId="10DD22CB" w14:textId="77777777" w:rsidR="00C849C9" w:rsidRDefault="00C849C9" w:rsidP="00C849C9">
      <w:pPr>
        <w:jc w:val="center"/>
        <w:rPr>
          <w:b/>
          <w:sz w:val="22"/>
          <w:szCs w:val="22"/>
          <w:lang w:val="lt-LT"/>
        </w:rPr>
      </w:pPr>
    </w:p>
    <w:p w14:paraId="0E8C873D" w14:textId="77777777" w:rsidR="00C849C9" w:rsidRDefault="00C849C9" w:rsidP="00C849C9">
      <w:pPr>
        <w:jc w:val="center"/>
        <w:rPr>
          <w:b/>
          <w:sz w:val="22"/>
          <w:szCs w:val="22"/>
          <w:lang w:val="lt-LT"/>
        </w:rPr>
      </w:pPr>
      <w:r>
        <w:rPr>
          <w:b/>
          <w:sz w:val="22"/>
          <w:szCs w:val="22"/>
          <w:lang w:val="lt-LT"/>
        </w:rPr>
        <w:t>PREPARATO CHARAKTERISTIKŲ SANTRAUKA</w:t>
      </w:r>
    </w:p>
    <w:p w14:paraId="402CD932" w14:textId="77777777" w:rsidR="00C849C9" w:rsidRDefault="00C849C9" w:rsidP="00C849C9">
      <w:pPr>
        <w:jc w:val="center"/>
        <w:rPr>
          <w:b/>
          <w:sz w:val="22"/>
          <w:szCs w:val="22"/>
          <w:lang w:val="lt-LT"/>
        </w:rPr>
      </w:pPr>
    </w:p>
    <w:p w14:paraId="1395292F" w14:textId="77777777" w:rsidR="00C849C9" w:rsidRDefault="00C849C9" w:rsidP="00C849C9">
      <w:pPr>
        <w:jc w:val="center"/>
        <w:rPr>
          <w:b/>
          <w:sz w:val="22"/>
          <w:szCs w:val="22"/>
          <w:lang w:val="lt-LT"/>
        </w:rPr>
      </w:pPr>
    </w:p>
    <w:p w14:paraId="5C59B7A1" w14:textId="77777777" w:rsidR="00C849C9" w:rsidRDefault="00C849C9" w:rsidP="00C849C9">
      <w:pPr>
        <w:jc w:val="center"/>
        <w:rPr>
          <w:b/>
          <w:sz w:val="22"/>
          <w:szCs w:val="22"/>
          <w:lang w:val="lt-LT"/>
        </w:rPr>
      </w:pPr>
    </w:p>
    <w:p w14:paraId="78E6873B" w14:textId="77777777" w:rsidR="00C849C9" w:rsidRDefault="00C849C9" w:rsidP="00C849C9">
      <w:pPr>
        <w:jc w:val="center"/>
        <w:rPr>
          <w:b/>
          <w:sz w:val="22"/>
          <w:szCs w:val="22"/>
          <w:lang w:val="lt-LT"/>
        </w:rPr>
      </w:pPr>
    </w:p>
    <w:p w14:paraId="3EDEEA47" w14:textId="77777777" w:rsidR="00C849C9" w:rsidRDefault="00C849C9" w:rsidP="00C849C9">
      <w:pPr>
        <w:jc w:val="center"/>
        <w:rPr>
          <w:b/>
          <w:sz w:val="22"/>
          <w:szCs w:val="22"/>
          <w:lang w:val="lt-LT"/>
        </w:rPr>
      </w:pPr>
    </w:p>
    <w:p w14:paraId="08CE8BC6" w14:textId="77777777" w:rsidR="00C849C9" w:rsidRDefault="00C849C9" w:rsidP="00C849C9">
      <w:pPr>
        <w:jc w:val="center"/>
        <w:rPr>
          <w:b/>
          <w:sz w:val="22"/>
          <w:szCs w:val="22"/>
          <w:lang w:val="lt-LT"/>
        </w:rPr>
      </w:pPr>
    </w:p>
    <w:p w14:paraId="76D4E692" w14:textId="77777777" w:rsidR="00C849C9" w:rsidRDefault="00C849C9" w:rsidP="00C849C9">
      <w:pPr>
        <w:jc w:val="center"/>
        <w:rPr>
          <w:b/>
          <w:sz w:val="22"/>
          <w:szCs w:val="22"/>
          <w:lang w:val="lt-LT"/>
        </w:rPr>
      </w:pPr>
    </w:p>
    <w:p w14:paraId="609E5F5B" w14:textId="77777777" w:rsidR="00C849C9" w:rsidRDefault="00C849C9" w:rsidP="00C849C9">
      <w:pPr>
        <w:jc w:val="center"/>
        <w:rPr>
          <w:b/>
          <w:sz w:val="22"/>
          <w:szCs w:val="22"/>
          <w:lang w:val="lt-LT"/>
        </w:rPr>
      </w:pPr>
    </w:p>
    <w:p w14:paraId="36BD0AB0" w14:textId="77777777" w:rsidR="00C849C9" w:rsidRDefault="00C849C9" w:rsidP="00C849C9">
      <w:pPr>
        <w:jc w:val="center"/>
        <w:rPr>
          <w:b/>
          <w:sz w:val="22"/>
          <w:szCs w:val="22"/>
          <w:lang w:val="lt-LT"/>
        </w:rPr>
      </w:pPr>
    </w:p>
    <w:p w14:paraId="0D4FD99B" w14:textId="77777777" w:rsidR="00C849C9" w:rsidRDefault="00C849C9" w:rsidP="00C849C9">
      <w:pPr>
        <w:jc w:val="center"/>
        <w:rPr>
          <w:b/>
          <w:sz w:val="22"/>
          <w:szCs w:val="22"/>
          <w:lang w:val="lt-LT"/>
        </w:rPr>
      </w:pPr>
    </w:p>
    <w:p w14:paraId="4B5BD6B7" w14:textId="77777777" w:rsidR="00C849C9" w:rsidRDefault="00C849C9" w:rsidP="00C849C9">
      <w:pPr>
        <w:jc w:val="center"/>
        <w:rPr>
          <w:b/>
          <w:sz w:val="22"/>
          <w:szCs w:val="22"/>
          <w:lang w:val="lt-LT"/>
        </w:rPr>
      </w:pPr>
    </w:p>
    <w:p w14:paraId="1D49084B" w14:textId="77777777" w:rsidR="00C849C9" w:rsidRDefault="00C849C9" w:rsidP="00C849C9">
      <w:pPr>
        <w:jc w:val="center"/>
        <w:rPr>
          <w:b/>
          <w:sz w:val="22"/>
          <w:szCs w:val="22"/>
          <w:lang w:val="lt-LT"/>
        </w:rPr>
      </w:pPr>
    </w:p>
    <w:p w14:paraId="15CFE89C" w14:textId="77777777" w:rsidR="00C849C9" w:rsidRDefault="00C849C9" w:rsidP="00C849C9">
      <w:pPr>
        <w:jc w:val="center"/>
        <w:rPr>
          <w:b/>
          <w:sz w:val="22"/>
          <w:szCs w:val="22"/>
          <w:lang w:val="lt-LT"/>
        </w:rPr>
      </w:pPr>
    </w:p>
    <w:p w14:paraId="641B6776" w14:textId="77777777" w:rsidR="00C849C9" w:rsidRDefault="00C849C9" w:rsidP="00C849C9">
      <w:pPr>
        <w:jc w:val="center"/>
        <w:rPr>
          <w:b/>
          <w:sz w:val="22"/>
          <w:szCs w:val="22"/>
          <w:lang w:val="lt-LT"/>
        </w:rPr>
      </w:pPr>
    </w:p>
    <w:p w14:paraId="0A5CFBF4" w14:textId="77777777" w:rsidR="00C849C9" w:rsidRDefault="00C849C9" w:rsidP="00C849C9">
      <w:pPr>
        <w:jc w:val="center"/>
        <w:rPr>
          <w:b/>
          <w:sz w:val="22"/>
          <w:szCs w:val="22"/>
          <w:lang w:val="lt-LT"/>
        </w:rPr>
      </w:pPr>
    </w:p>
    <w:p w14:paraId="2C3A6A34" w14:textId="77777777" w:rsidR="00C849C9" w:rsidRDefault="00C849C9" w:rsidP="00C849C9">
      <w:pPr>
        <w:jc w:val="center"/>
        <w:rPr>
          <w:b/>
          <w:sz w:val="22"/>
          <w:szCs w:val="22"/>
          <w:lang w:val="lt-LT"/>
        </w:rPr>
      </w:pPr>
    </w:p>
    <w:p w14:paraId="580906F5" w14:textId="77777777" w:rsidR="00C849C9" w:rsidRDefault="00C849C9" w:rsidP="00C849C9">
      <w:pPr>
        <w:jc w:val="center"/>
        <w:rPr>
          <w:b/>
          <w:sz w:val="22"/>
          <w:szCs w:val="22"/>
          <w:lang w:val="lt-LT"/>
        </w:rPr>
      </w:pPr>
    </w:p>
    <w:p w14:paraId="6D5CDC70" w14:textId="77777777" w:rsidR="00C849C9" w:rsidRDefault="00C849C9" w:rsidP="00C849C9">
      <w:pPr>
        <w:jc w:val="center"/>
        <w:rPr>
          <w:b/>
          <w:sz w:val="22"/>
          <w:szCs w:val="22"/>
          <w:lang w:val="lt-LT"/>
        </w:rPr>
      </w:pPr>
    </w:p>
    <w:p w14:paraId="1E81A30F" w14:textId="77777777" w:rsidR="00C849C9" w:rsidRDefault="00C849C9" w:rsidP="00C849C9">
      <w:pPr>
        <w:jc w:val="center"/>
        <w:rPr>
          <w:b/>
          <w:sz w:val="22"/>
          <w:szCs w:val="22"/>
          <w:lang w:val="lt-LT"/>
        </w:rPr>
      </w:pPr>
    </w:p>
    <w:p w14:paraId="6E593F5A" w14:textId="77777777" w:rsidR="00C849C9" w:rsidRDefault="00C849C9" w:rsidP="00C849C9">
      <w:pPr>
        <w:jc w:val="center"/>
        <w:rPr>
          <w:b/>
          <w:sz w:val="22"/>
          <w:szCs w:val="22"/>
          <w:lang w:val="lt-LT"/>
        </w:rPr>
      </w:pPr>
    </w:p>
    <w:p w14:paraId="70E055C8" w14:textId="77777777" w:rsidR="00C849C9" w:rsidRDefault="00C849C9" w:rsidP="00C849C9">
      <w:pPr>
        <w:jc w:val="center"/>
        <w:rPr>
          <w:b/>
          <w:sz w:val="22"/>
          <w:szCs w:val="22"/>
          <w:lang w:val="lt-LT"/>
        </w:rPr>
      </w:pPr>
    </w:p>
    <w:p w14:paraId="6947BDAF" w14:textId="77777777" w:rsidR="00C849C9" w:rsidRDefault="00C849C9" w:rsidP="00C849C9">
      <w:pPr>
        <w:jc w:val="center"/>
        <w:rPr>
          <w:b/>
          <w:sz w:val="22"/>
          <w:szCs w:val="22"/>
          <w:lang w:val="lt-LT"/>
        </w:rPr>
      </w:pPr>
    </w:p>
    <w:p w14:paraId="0044CF4D" w14:textId="77777777" w:rsidR="00C849C9" w:rsidRDefault="00C849C9" w:rsidP="00C849C9">
      <w:pPr>
        <w:jc w:val="center"/>
        <w:rPr>
          <w:b/>
          <w:sz w:val="22"/>
          <w:szCs w:val="22"/>
          <w:lang w:val="lt-LT"/>
        </w:rPr>
      </w:pPr>
    </w:p>
    <w:p w14:paraId="6AD15F96" w14:textId="77777777" w:rsidR="00C849C9" w:rsidRDefault="00C849C9" w:rsidP="00C849C9">
      <w:pPr>
        <w:jc w:val="center"/>
        <w:rPr>
          <w:b/>
          <w:sz w:val="22"/>
          <w:szCs w:val="22"/>
          <w:lang w:val="lt-LT"/>
        </w:rPr>
      </w:pPr>
    </w:p>
    <w:p w14:paraId="7D4CFA8C" w14:textId="77777777" w:rsidR="00C849C9" w:rsidRDefault="00C849C9" w:rsidP="00C849C9">
      <w:pPr>
        <w:jc w:val="center"/>
        <w:rPr>
          <w:b/>
          <w:sz w:val="22"/>
          <w:szCs w:val="22"/>
          <w:lang w:val="lt-LT"/>
        </w:rPr>
      </w:pPr>
    </w:p>
    <w:p w14:paraId="0D34BB3B" w14:textId="77777777" w:rsidR="00C849C9" w:rsidRDefault="00C849C9" w:rsidP="00C849C9">
      <w:pPr>
        <w:jc w:val="center"/>
        <w:rPr>
          <w:b/>
          <w:sz w:val="22"/>
          <w:szCs w:val="22"/>
          <w:lang w:val="lt-LT"/>
        </w:rPr>
      </w:pPr>
    </w:p>
    <w:p w14:paraId="3AFF8F57" w14:textId="77777777" w:rsidR="00C849C9" w:rsidRDefault="00C849C9" w:rsidP="00C849C9">
      <w:pPr>
        <w:jc w:val="center"/>
        <w:rPr>
          <w:b/>
          <w:sz w:val="22"/>
          <w:szCs w:val="22"/>
          <w:lang w:val="lt-LT"/>
        </w:rPr>
      </w:pPr>
    </w:p>
    <w:p w14:paraId="792ACC53" w14:textId="77777777" w:rsidR="00C849C9" w:rsidRDefault="00C849C9" w:rsidP="00C849C9">
      <w:pPr>
        <w:jc w:val="center"/>
        <w:rPr>
          <w:b/>
          <w:sz w:val="22"/>
          <w:szCs w:val="22"/>
          <w:lang w:val="lt-LT"/>
        </w:rPr>
      </w:pPr>
    </w:p>
    <w:p w14:paraId="79ED968B" w14:textId="77777777" w:rsidR="00C849C9" w:rsidRDefault="00C849C9" w:rsidP="00C849C9">
      <w:pPr>
        <w:jc w:val="center"/>
        <w:rPr>
          <w:b/>
          <w:sz w:val="22"/>
          <w:szCs w:val="22"/>
          <w:lang w:val="lt-LT"/>
        </w:rPr>
      </w:pPr>
    </w:p>
    <w:p w14:paraId="2AB53F38" w14:textId="77777777" w:rsidR="00C849C9" w:rsidRDefault="00C849C9" w:rsidP="00C849C9">
      <w:pPr>
        <w:pStyle w:val="PI-1EMEASMCA"/>
      </w:pPr>
      <w:r>
        <w:lastRenderedPageBreak/>
        <w:t>1.</w:t>
      </w:r>
      <w:r>
        <w:tab/>
        <w:t>VAISTINIO PREPARATO PAVADINIMAS</w:t>
      </w:r>
    </w:p>
    <w:p w14:paraId="06471067" w14:textId="77777777" w:rsidR="00C849C9" w:rsidRDefault="00C849C9" w:rsidP="00C849C9">
      <w:pPr>
        <w:pStyle w:val="Pagrindinistekstas"/>
        <w:ind w:left="0" w:right="30" w:firstLine="0"/>
        <w:jc w:val="left"/>
        <w:rPr>
          <w:b w:val="0"/>
          <w:sz w:val="22"/>
          <w:szCs w:val="22"/>
          <w:lang w:val="lt-LT"/>
        </w:rPr>
      </w:pPr>
    </w:p>
    <w:p w14:paraId="6F4CF6B6" w14:textId="77777777" w:rsidR="00C849C9" w:rsidRDefault="00C849C9" w:rsidP="00C849C9">
      <w:pPr>
        <w:pStyle w:val="Pagrindinistekstas"/>
        <w:ind w:left="0" w:firstLine="0"/>
        <w:jc w:val="left"/>
        <w:rPr>
          <w:b w:val="0"/>
          <w:sz w:val="22"/>
          <w:szCs w:val="22"/>
          <w:u w:val="none"/>
          <w:lang w:val="lt-LT"/>
        </w:rPr>
      </w:pPr>
      <w:proofErr w:type="spellStart"/>
      <w:r>
        <w:rPr>
          <w:b w:val="0"/>
          <w:sz w:val="22"/>
          <w:szCs w:val="22"/>
          <w:u w:val="none"/>
          <w:lang w:val="lt-LT"/>
        </w:rPr>
        <w:t>Hemosol</w:t>
      </w:r>
      <w:proofErr w:type="spellEnd"/>
      <w:r>
        <w:rPr>
          <w:b w:val="0"/>
          <w:sz w:val="22"/>
          <w:szCs w:val="22"/>
          <w:u w:val="none"/>
          <w:lang w:val="lt-LT"/>
        </w:rPr>
        <w:t xml:space="preserve"> B0 hemodializės ar </w:t>
      </w:r>
      <w:proofErr w:type="spellStart"/>
      <w:r>
        <w:rPr>
          <w:b w:val="0"/>
          <w:sz w:val="22"/>
          <w:szCs w:val="22"/>
          <w:u w:val="none"/>
          <w:lang w:val="lt-LT"/>
        </w:rPr>
        <w:t>hemofiltracijos</w:t>
      </w:r>
      <w:proofErr w:type="spellEnd"/>
      <w:r>
        <w:rPr>
          <w:b w:val="0"/>
          <w:sz w:val="22"/>
          <w:szCs w:val="22"/>
          <w:u w:val="none"/>
          <w:lang w:val="lt-LT"/>
        </w:rPr>
        <w:t xml:space="preserve"> tirpalas</w:t>
      </w:r>
    </w:p>
    <w:p w14:paraId="76A1A644" w14:textId="77777777" w:rsidR="00C849C9" w:rsidRDefault="00C849C9" w:rsidP="00C849C9">
      <w:pPr>
        <w:pStyle w:val="Pagrindinistekstas"/>
        <w:ind w:left="0" w:right="30" w:firstLine="0"/>
        <w:jc w:val="left"/>
        <w:rPr>
          <w:b w:val="0"/>
          <w:sz w:val="22"/>
          <w:szCs w:val="22"/>
          <w:lang w:val="lt-LT"/>
        </w:rPr>
      </w:pPr>
    </w:p>
    <w:p w14:paraId="32746C2D" w14:textId="77777777" w:rsidR="00C849C9" w:rsidRDefault="00C849C9" w:rsidP="00C849C9">
      <w:pPr>
        <w:pStyle w:val="Pagrindinistekstas"/>
        <w:ind w:left="0" w:right="30" w:firstLine="0"/>
        <w:jc w:val="left"/>
        <w:rPr>
          <w:b w:val="0"/>
          <w:sz w:val="22"/>
          <w:szCs w:val="22"/>
          <w:lang w:val="lt-LT"/>
        </w:rPr>
      </w:pPr>
    </w:p>
    <w:p w14:paraId="3766BC5C" w14:textId="77777777" w:rsidR="00C849C9" w:rsidRDefault="00C849C9" w:rsidP="00C849C9">
      <w:pPr>
        <w:pStyle w:val="PI-1EMEASMCA"/>
      </w:pPr>
      <w:r>
        <w:t>2.</w:t>
      </w:r>
      <w:r>
        <w:tab/>
        <w:t>KOKYBINĖ IR KIEKYBINĖ SUDĖTIS</w:t>
      </w:r>
    </w:p>
    <w:p w14:paraId="7B54F03B" w14:textId="77777777" w:rsidR="00C849C9" w:rsidRDefault="00C849C9" w:rsidP="00C849C9">
      <w:pPr>
        <w:pStyle w:val="Pagrindinistekstas"/>
        <w:ind w:left="0" w:right="30" w:firstLine="0"/>
        <w:jc w:val="left"/>
        <w:rPr>
          <w:sz w:val="22"/>
          <w:szCs w:val="22"/>
          <w:lang w:val="lt-LT"/>
        </w:rPr>
      </w:pPr>
    </w:p>
    <w:p w14:paraId="04910D56" w14:textId="77777777" w:rsidR="00C849C9" w:rsidRDefault="00C849C9" w:rsidP="00C849C9">
      <w:pPr>
        <w:pStyle w:val="Pagrindinistekstas"/>
        <w:ind w:left="0" w:firstLine="0"/>
        <w:jc w:val="left"/>
        <w:rPr>
          <w:b w:val="0"/>
          <w:bCs/>
          <w:sz w:val="22"/>
          <w:szCs w:val="22"/>
          <w:u w:val="none"/>
          <w:lang w:val="lt-LT"/>
        </w:rPr>
      </w:pPr>
      <w:proofErr w:type="spellStart"/>
      <w:r>
        <w:rPr>
          <w:b w:val="0"/>
          <w:sz w:val="22"/>
          <w:szCs w:val="22"/>
          <w:u w:val="none"/>
          <w:lang w:val="lt-LT"/>
        </w:rPr>
        <w:t>Hemosol</w:t>
      </w:r>
      <w:proofErr w:type="spellEnd"/>
      <w:r>
        <w:rPr>
          <w:b w:val="0"/>
          <w:sz w:val="22"/>
          <w:szCs w:val="22"/>
          <w:u w:val="none"/>
          <w:lang w:val="lt-LT"/>
        </w:rPr>
        <w:t xml:space="preserve"> B0 tirpalas supakuotas dviejų skyrių PVC arba </w:t>
      </w:r>
      <w:proofErr w:type="spellStart"/>
      <w:r>
        <w:rPr>
          <w:b w:val="0"/>
          <w:sz w:val="22"/>
          <w:szCs w:val="22"/>
          <w:u w:val="none"/>
          <w:lang w:val="lt-LT"/>
        </w:rPr>
        <w:t>poliolefino</w:t>
      </w:r>
      <w:proofErr w:type="spellEnd"/>
      <w:r>
        <w:rPr>
          <w:b w:val="0"/>
          <w:sz w:val="22"/>
          <w:szCs w:val="22"/>
          <w:u w:val="none"/>
          <w:lang w:val="lt-LT"/>
        </w:rPr>
        <w:t xml:space="preserve"> maišelyje, kurio mažajame skyriuje (skyrius A) yra elektrolitų tirpalas, o didžiajame skyriuje (skyrius B) – buferinis tirpalas.</w:t>
      </w:r>
    </w:p>
    <w:p w14:paraId="4BB94022" w14:textId="77777777" w:rsidR="00C849C9" w:rsidRDefault="00C849C9" w:rsidP="00C849C9">
      <w:pPr>
        <w:ind w:right="30"/>
        <w:jc w:val="both"/>
        <w:rPr>
          <w:sz w:val="22"/>
          <w:szCs w:val="22"/>
          <w:lang w:val="lt-LT"/>
        </w:rPr>
      </w:pPr>
    </w:p>
    <w:p w14:paraId="1CDE326B" w14:textId="77777777" w:rsidR="00C849C9" w:rsidRDefault="00C849C9" w:rsidP="00C849C9">
      <w:pPr>
        <w:pStyle w:val="Pagrindinistekstas"/>
        <w:ind w:left="0" w:firstLine="0"/>
        <w:jc w:val="left"/>
        <w:rPr>
          <w:caps/>
          <w:sz w:val="22"/>
          <w:szCs w:val="22"/>
          <w:u w:val="none"/>
          <w:lang w:val="lt-LT"/>
        </w:rPr>
      </w:pPr>
      <w:r>
        <w:rPr>
          <w:caps/>
          <w:sz w:val="22"/>
          <w:szCs w:val="22"/>
          <w:u w:val="none"/>
          <w:lang w:val="lt-LT"/>
        </w:rPr>
        <w:t>Prieš paruošimą</w:t>
      </w:r>
    </w:p>
    <w:p w14:paraId="1340F316" w14:textId="77777777" w:rsidR="00C849C9" w:rsidRDefault="00C849C9" w:rsidP="00C849C9">
      <w:pPr>
        <w:pStyle w:val="Pagrindinistekstas"/>
        <w:tabs>
          <w:tab w:val="left" w:pos="3780"/>
        </w:tabs>
        <w:ind w:left="0" w:firstLine="0"/>
        <w:jc w:val="left"/>
        <w:rPr>
          <w:b w:val="0"/>
          <w:sz w:val="22"/>
          <w:szCs w:val="22"/>
          <w:u w:val="none"/>
          <w:lang w:val="lt-LT"/>
        </w:rPr>
      </w:pPr>
    </w:p>
    <w:tbl>
      <w:tblPr>
        <w:tblW w:w="0" w:type="auto"/>
        <w:tblInd w:w="108" w:type="dxa"/>
        <w:tblBorders>
          <w:insideH w:val="single" w:sz="6" w:space="0" w:color="auto"/>
          <w:insideV w:val="single" w:sz="6" w:space="0" w:color="auto"/>
        </w:tblBorders>
        <w:tblLayout w:type="fixed"/>
        <w:tblLook w:val="04A0" w:firstRow="1" w:lastRow="0" w:firstColumn="1" w:lastColumn="0" w:noHBand="0" w:noVBand="1"/>
      </w:tblPr>
      <w:tblGrid>
        <w:gridCol w:w="3686"/>
        <w:gridCol w:w="2126"/>
      </w:tblGrid>
      <w:tr w:rsidR="00C849C9" w14:paraId="226F85D0" w14:textId="77777777" w:rsidTr="00EA0F17">
        <w:trPr>
          <w:cantSplit/>
        </w:trPr>
        <w:tc>
          <w:tcPr>
            <w:tcW w:w="5812" w:type="dxa"/>
            <w:gridSpan w:val="2"/>
            <w:tcBorders>
              <w:top w:val="nil"/>
              <w:left w:val="nil"/>
              <w:bottom w:val="single" w:sz="6" w:space="0" w:color="auto"/>
              <w:right w:val="nil"/>
            </w:tcBorders>
            <w:vAlign w:val="center"/>
            <w:hideMark/>
          </w:tcPr>
          <w:p w14:paraId="3DBA6005" w14:textId="77777777" w:rsidR="00C849C9" w:rsidRDefault="00C849C9" w:rsidP="00EA0F17">
            <w:pPr>
              <w:tabs>
                <w:tab w:val="left" w:pos="6804"/>
              </w:tabs>
              <w:spacing w:after="120" w:line="276" w:lineRule="auto"/>
              <w:ind w:left="34"/>
              <w:rPr>
                <w:szCs w:val="22"/>
                <w:lang w:val="lt-LT"/>
              </w:rPr>
            </w:pPr>
            <w:r>
              <w:rPr>
                <w:sz w:val="22"/>
                <w:szCs w:val="22"/>
                <w:lang w:val="lt-LT" w:eastAsia="sv-SE"/>
              </w:rPr>
              <w:t>1 000 ml elektrolitų tirpalo (mažasis skyrius A) sudėtis:</w:t>
            </w:r>
          </w:p>
          <w:p w14:paraId="32026F2B" w14:textId="77777777" w:rsidR="00C849C9" w:rsidRDefault="00C849C9" w:rsidP="00EA0F17">
            <w:pPr>
              <w:tabs>
                <w:tab w:val="left" w:pos="6804"/>
              </w:tabs>
              <w:spacing w:after="120" w:line="276" w:lineRule="auto"/>
              <w:ind w:left="34"/>
              <w:rPr>
                <w:szCs w:val="22"/>
                <w:lang w:val="lt-LT"/>
              </w:rPr>
            </w:pPr>
            <w:r>
              <w:rPr>
                <w:sz w:val="22"/>
                <w:szCs w:val="22"/>
                <w:lang w:val="lt-LT" w:eastAsia="sv-SE"/>
              </w:rPr>
              <w:t>veikliosios medžiagos:</w:t>
            </w:r>
          </w:p>
        </w:tc>
      </w:tr>
      <w:tr w:rsidR="00C849C9" w14:paraId="48D95B62" w14:textId="77777777" w:rsidTr="00EA0F17">
        <w:tc>
          <w:tcPr>
            <w:tcW w:w="3686" w:type="dxa"/>
            <w:tcBorders>
              <w:top w:val="single" w:sz="6" w:space="0" w:color="auto"/>
              <w:left w:val="nil"/>
              <w:bottom w:val="single" w:sz="6" w:space="0" w:color="auto"/>
              <w:right w:val="single" w:sz="6" w:space="0" w:color="auto"/>
            </w:tcBorders>
            <w:hideMark/>
          </w:tcPr>
          <w:p w14:paraId="2B6D3117" w14:textId="77777777" w:rsidR="00C849C9" w:rsidRDefault="00C849C9" w:rsidP="00EA0F17">
            <w:pPr>
              <w:tabs>
                <w:tab w:val="left" w:pos="6804"/>
              </w:tabs>
              <w:spacing w:line="276" w:lineRule="auto"/>
              <w:rPr>
                <w:szCs w:val="22"/>
                <w:lang w:val="lt-LT"/>
              </w:rPr>
            </w:pPr>
            <w:r>
              <w:rPr>
                <w:sz w:val="22"/>
                <w:szCs w:val="22"/>
                <w:lang w:val="lt-LT" w:eastAsia="sv-SE"/>
              </w:rPr>
              <w:t>Kalcio chloridas, 2H</w:t>
            </w:r>
            <w:r>
              <w:rPr>
                <w:sz w:val="22"/>
                <w:szCs w:val="22"/>
                <w:vertAlign w:val="subscript"/>
                <w:lang w:val="lt-LT" w:eastAsia="sv-SE"/>
              </w:rPr>
              <w:t>2</w:t>
            </w:r>
            <w:r>
              <w:rPr>
                <w:sz w:val="22"/>
                <w:szCs w:val="22"/>
                <w:lang w:val="lt-LT" w:eastAsia="sv-SE"/>
              </w:rPr>
              <w:t>O</w:t>
            </w:r>
          </w:p>
          <w:p w14:paraId="1700FF7F" w14:textId="77777777" w:rsidR="00C849C9" w:rsidRDefault="00C849C9" w:rsidP="00EA0F17">
            <w:pPr>
              <w:tabs>
                <w:tab w:val="left" w:pos="6804"/>
              </w:tabs>
              <w:spacing w:line="276" w:lineRule="auto"/>
              <w:rPr>
                <w:szCs w:val="22"/>
                <w:lang w:val="lt-LT"/>
              </w:rPr>
            </w:pPr>
            <w:r>
              <w:rPr>
                <w:sz w:val="22"/>
                <w:szCs w:val="22"/>
                <w:lang w:val="lt-LT" w:eastAsia="sv-SE"/>
              </w:rPr>
              <w:t>Magnio chloridas, 6H</w:t>
            </w:r>
            <w:r>
              <w:rPr>
                <w:sz w:val="22"/>
                <w:szCs w:val="22"/>
                <w:vertAlign w:val="subscript"/>
                <w:lang w:val="lt-LT" w:eastAsia="sv-SE"/>
              </w:rPr>
              <w:t>2</w:t>
            </w:r>
            <w:r>
              <w:rPr>
                <w:sz w:val="22"/>
                <w:szCs w:val="22"/>
                <w:lang w:val="lt-LT" w:eastAsia="sv-SE"/>
              </w:rPr>
              <w:t>O</w:t>
            </w:r>
          </w:p>
          <w:p w14:paraId="1C567132" w14:textId="77777777" w:rsidR="00C849C9" w:rsidRDefault="00C849C9" w:rsidP="00EA0F17">
            <w:pPr>
              <w:tabs>
                <w:tab w:val="left" w:pos="6804"/>
              </w:tabs>
              <w:spacing w:line="276" w:lineRule="auto"/>
              <w:rPr>
                <w:szCs w:val="22"/>
                <w:lang w:val="lt-LT"/>
              </w:rPr>
            </w:pPr>
            <w:r>
              <w:rPr>
                <w:sz w:val="22"/>
                <w:szCs w:val="22"/>
                <w:lang w:val="lt-LT" w:eastAsia="sv-SE"/>
              </w:rPr>
              <w:t>Pieno rūgštis</w:t>
            </w:r>
          </w:p>
        </w:tc>
        <w:tc>
          <w:tcPr>
            <w:tcW w:w="2126" w:type="dxa"/>
            <w:tcBorders>
              <w:top w:val="single" w:sz="6" w:space="0" w:color="auto"/>
              <w:left w:val="single" w:sz="6" w:space="0" w:color="auto"/>
              <w:bottom w:val="single" w:sz="6" w:space="0" w:color="auto"/>
              <w:right w:val="nil"/>
            </w:tcBorders>
            <w:hideMark/>
          </w:tcPr>
          <w:p w14:paraId="3B415EA3" w14:textId="77777777" w:rsidR="00C849C9" w:rsidRDefault="00C849C9" w:rsidP="00EA0F17">
            <w:pPr>
              <w:tabs>
                <w:tab w:val="left" w:pos="6804"/>
              </w:tabs>
              <w:spacing w:line="276" w:lineRule="auto"/>
              <w:ind w:left="34"/>
              <w:rPr>
                <w:szCs w:val="22"/>
                <w:lang w:val="lt-LT"/>
              </w:rPr>
            </w:pPr>
            <w:r>
              <w:rPr>
                <w:sz w:val="22"/>
                <w:szCs w:val="22"/>
                <w:lang w:val="lt-LT" w:eastAsia="sv-SE"/>
              </w:rPr>
              <w:t>5,145 g</w:t>
            </w:r>
          </w:p>
          <w:p w14:paraId="55D85407" w14:textId="77777777" w:rsidR="00C849C9" w:rsidRDefault="00C849C9" w:rsidP="00EA0F17">
            <w:pPr>
              <w:tabs>
                <w:tab w:val="left" w:pos="6804"/>
              </w:tabs>
              <w:spacing w:line="276" w:lineRule="auto"/>
              <w:ind w:left="34"/>
              <w:rPr>
                <w:szCs w:val="22"/>
                <w:lang w:val="lt-LT"/>
              </w:rPr>
            </w:pPr>
            <w:r>
              <w:rPr>
                <w:sz w:val="22"/>
                <w:szCs w:val="22"/>
                <w:lang w:val="lt-LT" w:eastAsia="sv-SE"/>
              </w:rPr>
              <w:t>2,033 g</w:t>
            </w:r>
          </w:p>
          <w:p w14:paraId="671C6EF3" w14:textId="77777777" w:rsidR="00C849C9" w:rsidRDefault="00C849C9" w:rsidP="00EA0F17">
            <w:pPr>
              <w:tabs>
                <w:tab w:val="left" w:pos="6804"/>
              </w:tabs>
              <w:spacing w:line="276" w:lineRule="auto"/>
              <w:ind w:left="34"/>
              <w:rPr>
                <w:szCs w:val="22"/>
                <w:lang w:val="lt-LT"/>
              </w:rPr>
            </w:pPr>
            <w:r>
              <w:rPr>
                <w:sz w:val="22"/>
                <w:szCs w:val="22"/>
                <w:lang w:val="lt-LT" w:eastAsia="sv-SE"/>
              </w:rPr>
              <w:t>5,4 g</w:t>
            </w:r>
          </w:p>
        </w:tc>
      </w:tr>
      <w:tr w:rsidR="00C849C9" w14:paraId="04E4D551" w14:textId="77777777" w:rsidTr="00EA0F17">
        <w:trPr>
          <w:cantSplit/>
        </w:trPr>
        <w:tc>
          <w:tcPr>
            <w:tcW w:w="5812" w:type="dxa"/>
            <w:gridSpan w:val="2"/>
            <w:tcBorders>
              <w:top w:val="single" w:sz="6" w:space="0" w:color="auto"/>
              <w:left w:val="nil"/>
              <w:bottom w:val="single" w:sz="6" w:space="0" w:color="auto"/>
              <w:right w:val="nil"/>
            </w:tcBorders>
            <w:vAlign w:val="center"/>
          </w:tcPr>
          <w:p w14:paraId="5593A926" w14:textId="77777777" w:rsidR="00C849C9" w:rsidRDefault="00C849C9" w:rsidP="00EA0F17">
            <w:pPr>
              <w:tabs>
                <w:tab w:val="left" w:pos="6804"/>
              </w:tabs>
              <w:spacing w:line="276" w:lineRule="auto"/>
              <w:ind w:left="34"/>
              <w:rPr>
                <w:szCs w:val="22"/>
                <w:lang w:val="lt-LT"/>
              </w:rPr>
            </w:pPr>
          </w:p>
          <w:p w14:paraId="1CCCFBE3" w14:textId="77777777" w:rsidR="00C849C9" w:rsidRDefault="00C849C9" w:rsidP="00EA0F17">
            <w:pPr>
              <w:tabs>
                <w:tab w:val="left" w:pos="6804"/>
              </w:tabs>
              <w:spacing w:line="276" w:lineRule="auto"/>
              <w:ind w:left="34"/>
              <w:rPr>
                <w:szCs w:val="22"/>
                <w:lang w:val="lt-LT"/>
              </w:rPr>
            </w:pPr>
            <w:r>
              <w:rPr>
                <w:sz w:val="22"/>
                <w:szCs w:val="22"/>
                <w:lang w:val="lt-LT" w:eastAsia="sv-SE"/>
              </w:rPr>
              <w:t>1000 ml buferinio tirpalo (didysis skyrius B) sudėtis:</w:t>
            </w:r>
          </w:p>
          <w:p w14:paraId="7EE7E836" w14:textId="77777777" w:rsidR="00C849C9" w:rsidRDefault="00C849C9" w:rsidP="00EA0F17">
            <w:pPr>
              <w:tabs>
                <w:tab w:val="left" w:pos="6804"/>
              </w:tabs>
              <w:spacing w:line="276" w:lineRule="auto"/>
              <w:ind w:left="34"/>
              <w:rPr>
                <w:szCs w:val="22"/>
                <w:lang w:val="lt-LT"/>
              </w:rPr>
            </w:pPr>
          </w:p>
          <w:p w14:paraId="21C45B07" w14:textId="77777777" w:rsidR="00C849C9" w:rsidRDefault="00C849C9" w:rsidP="00EA0F17">
            <w:pPr>
              <w:tabs>
                <w:tab w:val="left" w:pos="6804"/>
              </w:tabs>
              <w:spacing w:line="276" w:lineRule="auto"/>
              <w:ind w:left="34"/>
              <w:rPr>
                <w:szCs w:val="22"/>
                <w:lang w:val="lt-LT"/>
              </w:rPr>
            </w:pPr>
            <w:r>
              <w:rPr>
                <w:sz w:val="22"/>
                <w:szCs w:val="22"/>
                <w:lang w:val="lt-LT" w:eastAsia="sv-SE"/>
              </w:rPr>
              <w:t>veikliosios medžiagos:</w:t>
            </w:r>
          </w:p>
        </w:tc>
      </w:tr>
      <w:tr w:rsidR="00C849C9" w14:paraId="292B3CC7" w14:textId="77777777" w:rsidTr="00EA0F17">
        <w:tc>
          <w:tcPr>
            <w:tcW w:w="3686" w:type="dxa"/>
            <w:tcBorders>
              <w:top w:val="single" w:sz="6" w:space="0" w:color="auto"/>
              <w:left w:val="nil"/>
              <w:bottom w:val="nil"/>
              <w:right w:val="single" w:sz="6" w:space="0" w:color="auto"/>
            </w:tcBorders>
            <w:hideMark/>
          </w:tcPr>
          <w:p w14:paraId="59D839A0" w14:textId="77777777" w:rsidR="00C849C9" w:rsidRDefault="00C849C9" w:rsidP="00EA0F17">
            <w:pPr>
              <w:tabs>
                <w:tab w:val="left" w:pos="6804"/>
              </w:tabs>
              <w:spacing w:line="276" w:lineRule="auto"/>
              <w:rPr>
                <w:szCs w:val="22"/>
                <w:lang w:val="lt-LT"/>
              </w:rPr>
            </w:pPr>
            <w:r>
              <w:rPr>
                <w:sz w:val="22"/>
                <w:szCs w:val="22"/>
                <w:lang w:val="lt-LT" w:eastAsia="sv-SE"/>
              </w:rPr>
              <w:t>Natrio vandenilio karbonatas</w:t>
            </w:r>
          </w:p>
          <w:p w14:paraId="5727879D" w14:textId="77777777" w:rsidR="00C849C9" w:rsidRDefault="00C849C9" w:rsidP="00EA0F17">
            <w:pPr>
              <w:tabs>
                <w:tab w:val="left" w:pos="6804"/>
              </w:tabs>
              <w:spacing w:line="276" w:lineRule="auto"/>
              <w:rPr>
                <w:i/>
                <w:szCs w:val="22"/>
                <w:lang w:val="lt-LT"/>
              </w:rPr>
            </w:pPr>
            <w:r>
              <w:rPr>
                <w:sz w:val="22"/>
                <w:szCs w:val="22"/>
                <w:lang w:val="lt-LT" w:eastAsia="sv-SE"/>
              </w:rPr>
              <w:t>Natrio chloridas</w:t>
            </w:r>
          </w:p>
        </w:tc>
        <w:tc>
          <w:tcPr>
            <w:tcW w:w="2126" w:type="dxa"/>
            <w:tcBorders>
              <w:top w:val="single" w:sz="6" w:space="0" w:color="auto"/>
              <w:left w:val="single" w:sz="6" w:space="0" w:color="auto"/>
              <w:bottom w:val="nil"/>
              <w:right w:val="nil"/>
            </w:tcBorders>
            <w:hideMark/>
          </w:tcPr>
          <w:p w14:paraId="228A7FBB" w14:textId="77777777" w:rsidR="00C849C9" w:rsidRDefault="00C849C9" w:rsidP="00EA0F17">
            <w:pPr>
              <w:tabs>
                <w:tab w:val="left" w:pos="6804"/>
              </w:tabs>
              <w:spacing w:line="276" w:lineRule="auto"/>
              <w:ind w:left="34"/>
              <w:rPr>
                <w:szCs w:val="22"/>
                <w:lang w:val="lt-LT"/>
              </w:rPr>
            </w:pPr>
            <w:r>
              <w:rPr>
                <w:sz w:val="22"/>
                <w:szCs w:val="22"/>
                <w:lang w:val="lt-LT" w:eastAsia="sv-SE"/>
              </w:rPr>
              <w:t>3,09 g</w:t>
            </w:r>
          </w:p>
          <w:p w14:paraId="3652FFC7" w14:textId="77777777" w:rsidR="00C849C9" w:rsidRDefault="00C849C9" w:rsidP="00EA0F17">
            <w:pPr>
              <w:tabs>
                <w:tab w:val="left" w:pos="6804"/>
              </w:tabs>
              <w:spacing w:line="276" w:lineRule="auto"/>
              <w:ind w:left="34"/>
              <w:rPr>
                <w:szCs w:val="22"/>
                <w:lang w:val="lt-LT"/>
              </w:rPr>
            </w:pPr>
            <w:r>
              <w:rPr>
                <w:sz w:val="22"/>
                <w:szCs w:val="22"/>
                <w:lang w:val="lt-LT" w:eastAsia="sv-SE"/>
              </w:rPr>
              <w:t>6,45 g</w:t>
            </w:r>
          </w:p>
        </w:tc>
      </w:tr>
    </w:tbl>
    <w:p w14:paraId="7AC75CB4" w14:textId="77777777" w:rsidR="00C849C9" w:rsidRDefault="00C849C9" w:rsidP="00C849C9">
      <w:pPr>
        <w:pStyle w:val="Pagrindinistekstas"/>
        <w:tabs>
          <w:tab w:val="left" w:pos="3780"/>
        </w:tabs>
        <w:jc w:val="left"/>
        <w:rPr>
          <w:b w:val="0"/>
          <w:sz w:val="22"/>
          <w:szCs w:val="22"/>
          <w:u w:val="none"/>
          <w:lang w:val="lt-LT"/>
        </w:rPr>
      </w:pPr>
    </w:p>
    <w:p w14:paraId="4D3C715B" w14:textId="77777777" w:rsidR="00C849C9" w:rsidRDefault="00C849C9" w:rsidP="00C849C9">
      <w:pPr>
        <w:pStyle w:val="Pagrindinistekstas"/>
        <w:ind w:left="0" w:right="30" w:firstLine="0"/>
        <w:jc w:val="left"/>
        <w:rPr>
          <w:caps/>
          <w:sz w:val="22"/>
          <w:szCs w:val="22"/>
          <w:u w:val="none"/>
          <w:lang w:val="lt-LT"/>
        </w:rPr>
      </w:pPr>
      <w:r>
        <w:rPr>
          <w:caps/>
          <w:sz w:val="22"/>
          <w:szCs w:val="22"/>
          <w:u w:val="none"/>
          <w:lang w:val="lt-LT"/>
        </w:rPr>
        <w:t>Po paruošimo</w:t>
      </w:r>
    </w:p>
    <w:p w14:paraId="22D59597" w14:textId="77777777" w:rsidR="00C849C9" w:rsidRDefault="00C849C9" w:rsidP="00C849C9">
      <w:pPr>
        <w:pStyle w:val="Pagrindinistekstas"/>
        <w:ind w:left="0" w:right="30" w:firstLine="0"/>
        <w:jc w:val="left"/>
        <w:rPr>
          <w:caps/>
          <w:sz w:val="22"/>
          <w:szCs w:val="22"/>
          <w:u w:val="none"/>
          <w:lang w:val="lt-LT"/>
        </w:rPr>
      </w:pPr>
    </w:p>
    <w:p w14:paraId="76D87A0C" w14:textId="77777777" w:rsidR="00C849C9" w:rsidRDefault="00C849C9" w:rsidP="00C849C9">
      <w:pPr>
        <w:pStyle w:val="Pagrindinistekstas"/>
        <w:ind w:left="0" w:right="30" w:firstLine="0"/>
        <w:jc w:val="left"/>
        <w:rPr>
          <w:b w:val="0"/>
          <w:sz w:val="22"/>
          <w:szCs w:val="22"/>
          <w:u w:val="none"/>
          <w:lang w:val="lt-LT"/>
        </w:rPr>
      </w:pPr>
      <w:r>
        <w:rPr>
          <w:b w:val="0"/>
          <w:sz w:val="22"/>
          <w:szCs w:val="22"/>
          <w:u w:val="none"/>
          <w:lang w:val="lt-LT"/>
        </w:rPr>
        <w:t>Galutinis tirpalas gaunamas sumaišius tirpalus, esančius mažajame ir didžiajame skyriuose.</w:t>
      </w:r>
    </w:p>
    <w:p w14:paraId="69CF2767" w14:textId="77777777" w:rsidR="00C849C9" w:rsidRDefault="00C849C9" w:rsidP="00C849C9">
      <w:pPr>
        <w:pStyle w:val="Pagrindinistekstas"/>
        <w:ind w:left="0" w:right="30" w:firstLine="0"/>
        <w:jc w:val="left"/>
        <w:rPr>
          <w:b w:val="0"/>
          <w:sz w:val="22"/>
          <w:szCs w:val="22"/>
          <w:u w:val="none"/>
          <w:lang w:val="lt-LT"/>
        </w:rPr>
      </w:pPr>
      <w:r>
        <w:rPr>
          <w:b w:val="0"/>
          <w:sz w:val="22"/>
          <w:szCs w:val="22"/>
          <w:u w:val="none"/>
          <w:lang w:val="lt-LT"/>
        </w:rPr>
        <w:t xml:space="preserve">Paruošto tirpalo </w:t>
      </w:r>
      <w:proofErr w:type="spellStart"/>
      <w:r>
        <w:rPr>
          <w:b w:val="0"/>
          <w:sz w:val="22"/>
          <w:szCs w:val="22"/>
          <w:u w:val="none"/>
          <w:lang w:val="lt-LT"/>
        </w:rPr>
        <w:t>joninė</w:t>
      </w:r>
      <w:proofErr w:type="spellEnd"/>
      <w:r>
        <w:rPr>
          <w:b w:val="0"/>
          <w:sz w:val="22"/>
          <w:szCs w:val="22"/>
          <w:u w:val="none"/>
          <w:lang w:val="lt-LT"/>
        </w:rPr>
        <w:t xml:space="preserve"> sudėtis: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28"/>
        <w:gridCol w:w="1483"/>
        <w:gridCol w:w="2410"/>
        <w:gridCol w:w="2410"/>
      </w:tblGrid>
      <w:tr w:rsidR="00C849C9" w14:paraId="0327C802" w14:textId="77777777" w:rsidTr="00EA0F17">
        <w:trPr>
          <w:trHeight w:val="360"/>
        </w:trPr>
        <w:tc>
          <w:tcPr>
            <w:tcW w:w="4111" w:type="dxa"/>
            <w:gridSpan w:val="2"/>
            <w:tcBorders>
              <w:top w:val="single" w:sz="6" w:space="0" w:color="auto"/>
              <w:left w:val="single" w:sz="6" w:space="0" w:color="auto"/>
              <w:bottom w:val="single" w:sz="6" w:space="0" w:color="auto"/>
              <w:right w:val="nil"/>
            </w:tcBorders>
          </w:tcPr>
          <w:p w14:paraId="4B277CCC" w14:textId="77777777" w:rsidR="00C849C9" w:rsidRDefault="00C849C9" w:rsidP="00EA0F17">
            <w:pPr>
              <w:pStyle w:val="Pagrindinistekstas"/>
              <w:spacing w:line="276" w:lineRule="auto"/>
              <w:ind w:left="240" w:right="30"/>
              <w:rPr>
                <w:b w:val="0"/>
                <w:sz w:val="22"/>
                <w:szCs w:val="22"/>
                <w:u w:val="none"/>
                <w:lang w:val="lt-LT"/>
              </w:rPr>
            </w:pPr>
          </w:p>
        </w:tc>
        <w:tc>
          <w:tcPr>
            <w:tcW w:w="2410" w:type="dxa"/>
            <w:tcBorders>
              <w:top w:val="single" w:sz="6" w:space="0" w:color="auto"/>
              <w:left w:val="nil"/>
              <w:bottom w:val="single" w:sz="6" w:space="0" w:color="auto"/>
              <w:right w:val="nil"/>
            </w:tcBorders>
            <w:hideMark/>
          </w:tcPr>
          <w:p w14:paraId="44EB8AE8" w14:textId="77777777" w:rsidR="00C849C9" w:rsidRDefault="00C849C9" w:rsidP="00EA0F17">
            <w:pPr>
              <w:pStyle w:val="Pagrindinistekstas"/>
              <w:spacing w:line="276" w:lineRule="auto"/>
              <w:ind w:left="240" w:right="30"/>
              <w:rPr>
                <w:b w:val="0"/>
                <w:sz w:val="22"/>
                <w:szCs w:val="22"/>
                <w:u w:val="none"/>
                <w:lang w:val="lt-LT"/>
              </w:rPr>
            </w:pPr>
            <w:proofErr w:type="spellStart"/>
            <w:r>
              <w:rPr>
                <w:b w:val="0"/>
                <w:sz w:val="22"/>
                <w:szCs w:val="22"/>
                <w:u w:val="none"/>
                <w:lang w:val="lt-LT"/>
              </w:rPr>
              <w:t>mmol</w:t>
            </w:r>
            <w:proofErr w:type="spellEnd"/>
            <w:r>
              <w:rPr>
                <w:b w:val="0"/>
                <w:sz w:val="22"/>
                <w:szCs w:val="22"/>
                <w:u w:val="none"/>
                <w:lang w:val="lt-LT"/>
              </w:rPr>
              <w:t>/l</w:t>
            </w:r>
          </w:p>
        </w:tc>
        <w:tc>
          <w:tcPr>
            <w:tcW w:w="2410" w:type="dxa"/>
            <w:tcBorders>
              <w:top w:val="single" w:sz="6" w:space="0" w:color="auto"/>
              <w:left w:val="nil"/>
              <w:bottom w:val="single" w:sz="6" w:space="0" w:color="auto"/>
              <w:right w:val="single" w:sz="6" w:space="0" w:color="auto"/>
            </w:tcBorders>
            <w:hideMark/>
          </w:tcPr>
          <w:p w14:paraId="1B3CB63B" w14:textId="77777777" w:rsidR="00C849C9" w:rsidRDefault="00C849C9" w:rsidP="00EA0F17">
            <w:pPr>
              <w:pStyle w:val="Pagrindinistekstas"/>
              <w:spacing w:line="276" w:lineRule="auto"/>
              <w:ind w:left="240" w:right="30"/>
              <w:rPr>
                <w:b w:val="0"/>
                <w:sz w:val="22"/>
                <w:szCs w:val="22"/>
                <w:u w:val="none"/>
                <w:lang w:val="lt-LT"/>
              </w:rPr>
            </w:pPr>
            <w:proofErr w:type="spellStart"/>
            <w:r>
              <w:rPr>
                <w:b w:val="0"/>
                <w:sz w:val="22"/>
                <w:szCs w:val="22"/>
                <w:u w:val="none"/>
                <w:lang w:val="lt-LT"/>
              </w:rPr>
              <w:t>mekv</w:t>
            </w:r>
            <w:proofErr w:type="spellEnd"/>
            <w:r>
              <w:rPr>
                <w:b w:val="0"/>
                <w:sz w:val="22"/>
                <w:szCs w:val="22"/>
                <w:u w:val="none"/>
                <w:lang w:val="lt-LT"/>
              </w:rPr>
              <w:t>/l</w:t>
            </w:r>
          </w:p>
        </w:tc>
      </w:tr>
      <w:tr w:rsidR="00C849C9" w14:paraId="7CB9A30E" w14:textId="77777777" w:rsidTr="00EA0F17">
        <w:tc>
          <w:tcPr>
            <w:tcW w:w="2628" w:type="dxa"/>
            <w:tcBorders>
              <w:top w:val="single" w:sz="6" w:space="0" w:color="auto"/>
              <w:left w:val="single" w:sz="6" w:space="0" w:color="auto"/>
              <w:bottom w:val="nil"/>
              <w:right w:val="nil"/>
            </w:tcBorders>
            <w:hideMark/>
          </w:tcPr>
          <w:p w14:paraId="2830AEA6"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Kalcis</w:t>
            </w:r>
          </w:p>
        </w:tc>
        <w:tc>
          <w:tcPr>
            <w:tcW w:w="1483" w:type="dxa"/>
            <w:tcBorders>
              <w:top w:val="single" w:sz="6" w:space="0" w:color="auto"/>
              <w:left w:val="nil"/>
              <w:bottom w:val="nil"/>
              <w:right w:val="nil"/>
            </w:tcBorders>
            <w:hideMark/>
          </w:tcPr>
          <w:p w14:paraId="6EA8D971"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Ca</w:t>
            </w:r>
            <w:r>
              <w:rPr>
                <w:b w:val="0"/>
                <w:sz w:val="22"/>
                <w:szCs w:val="22"/>
                <w:u w:val="none"/>
                <w:vertAlign w:val="superscript"/>
                <w:lang w:val="lt-LT"/>
              </w:rPr>
              <w:t>2+</w:t>
            </w:r>
          </w:p>
        </w:tc>
        <w:tc>
          <w:tcPr>
            <w:tcW w:w="2410" w:type="dxa"/>
            <w:tcBorders>
              <w:top w:val="single" w:sz="6" w:space="0" w:color="auto"/>
              <w:left w:val="nil"/>
              <w:bottom w:val="nil"/>
              <w:right w:val="nil"/>
            </w:tcBorders>
            <w:hideMark/>
          </w:tcPr>
          <w:p w14:paraId="5EAAAB4D"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1,75</w:t>
            </w:r>
          </w:p>
        </w:tc>
        <w:tc>
          <w:tcPr>
            <w:tcW w:w="2410" w:type="dxa"/>
            <w:tcBorders>
              <w:top w:val="single" w:sz="6" w:space="0" w:color="auto"/>
              <w:left w:val="nil"/>
              <w:bottom w:val="nil"/>
              <w:right w:val="single" w:sz="6" w:space="0" w:color="auto"/>
            </w:tcBorders>
            <w:hideMark/>
          </w:tcPr>
          <w:p w14:paraId="547A8E80"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3,50</w:t>
            </w:r>
          </w:p>
        </w:tc>
      </w:tr>
      <w:tr w:rsidR="00C849C9" w14:paraId="1E5AA0C0" w14:textId="77777777" w:rsidTr="00EA0F17">
        <w:tc>
          <w:tcPr>
            <w:tcW w:w="2628" w:type="dxa"/>
            <w:tcBorders>
              <w:top w:val="nil"/>
              <w:left w:val="single" w:sz="6" w:space="0" w:color="auto"/>
              <w:bottom w:val="nil"/>
              <w:right w:val="nil"/>
            </w:tcBorders>
            <w:hideMark/>
          </w:tcPr>
          <w:p w14:paraId="78B15920"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Magnis</w:t>
            </w:r>
          </w:p>
        </w:tc>
        <w:tc>
          <w:tcPr>
            <w:tcW w:w="1483" w:type="dxa"/>
            <w:tcBorders>
              <w:top w:val="nil"/>
              <w:left w:val="nil"/>
              <w:bottom w:val="nil"/>
              <w:right w:val="nil"/>
            </w:tcBorders>
            <w:hideMark/>
          </w:tcPr>
          <w:p w14:paraId="46B5295E"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Mg</w:t>
            </w:r>
            <w:r>
              <w:rPr>
                <w:b w:val="0"/>
                <w:sz w:val="22"/>
                <w:szCs w:val="22"/>
                <w:u w:val="none"/>
                <w:vertAlign w:val="superscript"/>
                <w:lang w:val="lt-LT"/>
              </w:rPr>
              <w:t>2+</w:t>
            </w:r>
          </w:p>
        </w:tc>
        <w:tc>
          <w:tcPr>
            <w:tcW w:w="2410" w:type="dxa"/>
            <w:tcBorders>
              <w:top w:val="nil"/>
              <w:left w:val="nil"/>
              <w:bottom w:val="nil"/>
              <w:right w:val="nil"/>
            </w:tcBorders>
            <w:hideMark/>
          </w:tcPr>
          <w:p w14:paraId="2F00E805"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0,5</w:t>
            </w:r>
          </w:p>
        </w:tc>
        <w:tc>
          <w:tcPr>
            <w:tcW w:w="2410" w:type="dxa"/>
            <w:tcBorders>
              <w:top w:val="nil"/>
              <w:left w:val="nil"/>
              <w:bottom w:val="nil"/>
              <w:right w:val="single" w:sz="6" w:space="0" w:color="auto"/>
            </w:tcBorders>
            <w:hideMark/>
          </w:tcPr>
          <w:p w14:paraId="50D1DEBC"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1,0</w:t>
            </w:r>
          </w:p>
        </w:tc>
      </w:tr>
      <w:tr w:rsidR="00C849C9" w14:paraId="73C94BA0" w14:textId="77777777" w:rsidTr="00EA0F17">
        <w:tc>
          <w:tcPr>
            <w:tcW w:w="2628" w:type="dxa"/>
            <w:tcBorders>
              <w:top w:val="nil"/>
              <w:left w:val="single" w:sz="6" w:space="0" w:color="auto"/>
              <w:bottom w:val="nil"/>
              <w:right w:val="nil"/>
            </w:tcBorders>
            <w:hideMark/>
          </w:tcPr>
          <w:p w14:paraId="15D5A00C"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Natris</w:t>
            </w:r>
          </w:p>
        </w:tc>
        <w:tc>
          <w:tcPr>
            <w:tcW w:w="1483" w:type="dxa"/>
            <w:tcBorders>
              <w:top w:val="nil"/>
              <w:left w:val="nil"/>
              <w:bottom w:val="nil"/>
              <w:right w:val="nil"/>
            </w:tcBorders>
            <w:hideMark/>
          </w:tcPr>
          <w:p w14:paraId="3F69ABF9"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Na</w:t>
            </w:r>
            <w:r>
              <w:rPr>
                <w:b w:val="0"/>
                <w:sz w:val="22"/>
                <w:szCs w:val="22"/>
                <w:u w:val="none"/>
                <w:vertAlign w:val="superscript"/>
                <w:lang w:val="lt-LT"/>
              </w:rPr>
              <w:t>+</w:t>
            </w:r>
          </w:p>
        </w:tc>
        <w:tc>
          <w:tcPr>
            <w:tcW w:w="2410" w:type="dxa"/>
            <w:tcBorders>
              <w:top w:val="nil"/>
              <w:left w:val="nil"/>
              <w:bottom w:val="nil"/>
              <w:right w:val="nil"/>
            </w:tcBorders>
            <w:hideMark/>
          </w:tcPr>
          <w:p w14:paraId="53F75176"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140</w:t>
            </w:r>
          </w:p>
        </w:tc>
        <w:tc>
          <w:tcPr>
            <w:tcW w:w="2410" w:type="dxa"/>
            <w:tcBorders>
              <w:top w:val="nil"/>
              <w:left w:val="nil"/>
              <w:bottom w:val="nil"/>
              <w:right w:val="single" w:sz="6" w:space="0" w:color="auto"/>
            </w:tcBorders>
            <w:hideMark/>
          </w:tcPr>
          <w:p w14:paraId="51FD0C2F"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140</w:t>
            </w:r>
          </w:p>
        </w:tc>
      </w:tr>
      <w:tr w:rsidR="00C849C9" w14:paraId="57D09576" w14:textId="77777777" w:rsidTr="00EA0F17">
        <w:tc>
          <w:tcPr>
            <w:tcW w:w="2628" w:type="dxa"/>
            <w:tcBorders>
              <w:top w:val="nil"/>
              <w:left w:val="single" w:sz="6" w:space="0" w:color="auto"/>
              <w:bottom w:val="nil"/>
              <w:right w:val="nil"/>
            </w:tcBorders>
            <w:hideMark/>
          </w:tcPr>
          <w:p w14:paraId="0C673031"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Chloridas</w:t>
            </w:r>
          </w:p>
        </w:tc>
        <w:tc>
          <w:tcPr>
            <w:tcW w:w="1483" w:type="dxa"/>
            <w:tcBorders>
              <w:top w:val="nil"/>
              <w:left w:val="nil"/>
              <w:bottom w:val="nil"/>
              <w:right w:val="nil"/>
            </w:tcBorders>
            <w:hideMark/>
          </w:tcPr>
          <w:p w14:paraId="6DB06D0A"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Cl</w:t>
            </w:r>
            <w:r>
              <w:rPr>
                <w:b w:val="0"/>
                <w:sz w:val="22"/>
                <w:szCs w:val="22"/>
                <w:u w:val="none"/>
                <w:vertAlign w:val="superscript"/>
                <w:lang w:val="lt-LT"/>
              </w:rPr>
              <w:t>-</w:t>
            </w:r>
          </w:p>
        </w:tc>
        <w:tc>
          <w:tcPr>
            <w:tcW w:w="2410" w:type="dxa"/>
            <w:tcBorders>
              <w:top w:val="nil"/>
              <w:left w:val="nil"/>
              <w:bottom w:val="nil"/>
              <w:right w:val="nil"/>
            </w:tcBorders>
            <w:hideMark/>
          </w:tcPr>
          <w:p w14:paraId="2453FD0A"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109,5</w:t>
            </w:r>
          </w:p>
        </w:tc>
        <w:tc>
          <w:tcPr>
            <w:tcW w:w="2410" w:type="dxa"/>
            <w:tcBorders>
              <w:top w:val="nil"/>
              <w:left w:val="nil"/>
              <w:bottom w:val="nil"/>
              <w:right w:val="single" w:sz="6" w:space="0" w:color="auto"/>
            </w:tcBorders>
            <w:hideMark/>
          </w:tcPr>
          <w:p w14:paraId="451F2B65"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109,5</w:t>
            </w:r>
          </w:p>
        </w:tc>
      </w:tr>
      <w:tr w:rsidR="00C849C9" w14:paraId="31C8A67E" w14:textId="77777777" w:rsidTr="00EA0F17">
        <w:tc>
          <w:tcPr>
            <w:tcW w:w="2628" w:type="dxa"/>
            <w:tcBorders>
              <w:top w:val="nil"/>
              <w:left w:val="single" w:sz="6" w:space="0" w:color="auto"/>
              <w:bottom w:val="nil"/>
              <w:right w:val="nil"/>
            </w:tcBorders>
            <w:hideMark/>
          </w:tcPr>
          <w:p w14:paraId="7802AC8D"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Laktatas</w:t>
            </w:r>
          </w:p>
        </w:tc>
        <w:tc>
          <w:tcPr>
            <w:tcW w:w="1483" w:type="dxa"/>
            <w:tcBorders>
              <w:top w:val="nil"/>
              <w:left w:val="nil"/>
              <w:bottom w:val="nil"/>
              <w:right w:val="nil"/>
            </w:tcBorders>
          </w:tcPr>
          <w:p w14:paraId="19A29184" w14:textId="77777777" w:rsidR="00C849C9" w:rsidRDefault="00C849C9" w:rsidP="00EA0F17">
            <w:pPr>
              <w:pStyle w:val="Pagrindinistekstas"/>
              <w:spacing w:line="276" w:lineRule="auto"/>
              <w:ind w:left="240" w:right="30"/>
              <w:jc w:val="left"/>
              <w:rPr>
                <w:b w:val="0"/>
                <w:sz w:val="22"/>
                <w:szCs w:val="22"/>
                <w:u w:val="none"/>
                <w:lang w:val="lt-LT"/>
              </w:rPr>
            </w:pPr>
          </w:p>
        </w:tc>
        <w:tc>
          <w:tcPr>
            <w:tcW w:w="2410" w:type="dxa"/>
            <w:tcBorders>
              <w:top w:val="nil"/>
              <w:left w:val="nil"/>
              <w:bottom w:val="nil"/>
              <w:right w:val="nil"/>
            </w:tcBorders>
            <w:hideMark/>
          </w:tcPr>
          <w:p w14:paraId="0CB524D6"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3</w:t>
            </w:r>
          </w:p>
        </w:tc>
        <w:tc>
          <w:tcPr>
            <w:tcW w:w="2410" w:type="dxa"/>
            <w:tcBorders>
              <w:top w:val="nil"/>
              <w:left w:val="nil"/>
              <w:bottom w:val="nil"/>
              <w:right w:val="single" w:sz="6" w:space="0" w:color="auto"/>
            </w:tcBorders>
            <w:hideMark/>
          </w:tcPr>
          <w:p w14:paraId="1C52DBD8"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3</w:t>
            </w:r>
          </w:p>
        </w:tc>
      </w:tr>
      <w:tr w:rsidR="00C849C9" w14:paraId="7C9C6E02" w14:textId="77777777" w:rsidTr="00EA0F17">
        <w:tc>
          <w:tcPr>
            <w:tcW w:w="2628" w:type="dxa"/>
            <w:tcBorders>
              <w:top w:val="nil"/>
              <w:left w:val="single" w:sz="6" w:space="0" w:color="auto"/>
              <w:bottom w:val="single" w:sz="6" w:space="0" w:color="auto"/>
              <w:right w:val="nil"/>
            </w:tcBorders>
            <w:hideMark/>
          </w:tcPr>
          <w:p w14:paraId="79A7EC03"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Vandenilio karbonatas</w:t>
            </w:r>
          </w:p>
        </w:tc>
        <w:tc>
          <w:tcPr>
            <w:tcW w:w="1483" w:type="dxa"/>
            <w:tcBorders>
              <w:top w:val="nil"/>
              <w:left w:val="nil"/>
              <w:bottom w:val="single" w:sz="6" w:space="0" w:color="auto"/>
              <w:right w:val="nil"/>
            </w:tcBorders>
            <w:hideMark/>
          </w:tcPr>
          <w:p w14:paraId="3A1630CB" w14:textId="77777777" w:rsidR="00C849C9" w:rsidRDefault="00C849C9" w:rsidP="00EA0F17">
            <w:pPr>
              <w:pStyle w:val="Pagrindinistekstas"/>
              <w:spacing w:line="276" w:lineRule="auto"/>
              <w:ind w:left="240" w:right="30"/>
              <w:jc w:val="left"/>
              <w:rPr>
                <w:b w:val="0"/>
                <w:sz w:val="22"/>
                <w:szCs w:val="22"/>
                <w:u w:val="none"/>
                <w:lang w:val="lt-LT"/>
              </w:rPr>
            </w:pPr>
            <w:r>
              <w:rPr>
                <w:b w:val="0"/>
                <w:sz w:val="22"/>
                <w:szCs w:val="22"/>
                <w:u w:val="none"/>
                <w:lang w:val="lt-LT"/>
              </w:rPr>
              <w:t>HCO</w:t>
            </w:r>
            <w:r>
              <w:rPr>
                <w:b w:val="0"/>
                <w:sz w:val="22"/>
                <w:szCs w:val="22"/>
                <w:u w:val="none"/>
                <w:vertAlign w:val="subscript"/>
                <w:lang w:val="lt-LT"/>
              </w:rPr>
              <w:t>3</w:t>
            </w:r>
            <w:r>
              <w:rPr>
                <w:b w:val="0"/>
                <w:sz w:val="22"/>
                <w:szCs w:val="22"/>
                <w:u w:val="none"/>
                <w:vertAlign w:val="superscript"/>
                <w:lang w:val="lt-LT"/>
              </w:rPr>
              <w:t>-</w:t>
            </w:r>
          </w:p>
        </w:tc>
        <w:tc>
          <w:tcPr>
            <w:tcW w:w="2410" w:type="dxa"/>
            <w:tcBorders>
              <w:top w:val="nil"/>
              <w:left w:val="nil"/>
              <w:bottom w:val="single" w:sz="6" w:space="0" w:color="auto"/>
              <w:right w:val="nil"/>
            </w:tcBorders>
            <w:hideMark/>
          </w:tcPr>
          <w:p w14:paraId="005A9F69"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32</w:t>
            </w:r>
          </w:p>
        </w:tc>
        <w:tc>
          <w:tcPr>
            <w:tcW w:w="2410" w:type="dxa"/>
            <w:tcBorders>
              <w:top w:val="nil"/>
              <w:left w:val="nil"/>
              <w:bottom w:val="single" w:sz="6" w:space="0" w:color="auto"/>
              <w:right w:val="single" w:sz="6" w:space="0" w:color="auto"/>
            </w:tcBorders>
            <w:hideMark/>
          </w:tcPr>
          <w:p w14:paraId="2FA23372" w14:textId="77777777" w:rsidR="00C849C9" w:rsidRDefault="00C849C9" w:rsidP="00EA0F17">
            <w:pPr>
              <w:pStyle w:val="Pagrindinistekstas"/>
              <w:spacing w:line="276" w:lineRule="auto"/>
              <w:ind w:left="240" w:right="30"/>
              <w:rPr>
                <w:b w:val="0"/>
                <w:sz w:val="22"/>
                <w:szCs w:val="22"/>
                <w:u w:val="none"/>
                <w:lang w:val="lt-LT"/>
              </w:rPr>
            </w:pPr>
            <w:r>
              <w:rPr>
                <w:b w:val="0"/>
                <w:sz w:val="22"/>
                <w:szCs w:val="22"/>
                <w:u w:val="none"/>
                <w:lang w:val="lt-LT"/>
              </w:rPr>
              <w:t>32</w:t>
            </w:r>
          </w:p>
        </w:tc>
      </w:tr>
    </w:tbl>
    <w:p w14:paraId="183549E6" w14:textId="77777777" w:rsidR="00C849C9" w:rsidRDefault="00C849C9" w:rsidP="00C849C9">
      <w:pPr>
        <w:pStyle w:val="Pagrindinistekstas"/>
        <w:tabs>
          <w:tab w:val="left" w:pos="0"/>
        </w:tabs>
        <w:ind w:left="0" w:right="30" w:firstLine="0"/>
        <w:jc w:val="left"/>
        <w:rPr>
          <w:b w:val="0"/>
          <w:sz w:val="22"/>
          <w:szCs w:val="22"/>
          <w:u w:val="none"/>
          <w:lang w:val="lt-LT"/>
        </w:rPr>
      </w:pPr>
    </w:p>
    <w:p w14:paraId="4F60CA1B" w14:textId="77777777" w:rsidR="00C849C9" w:rsidRDefault="00C849C9" w:rsidP="00C849C9">
      <w:pPr>
        <w:pStyle w:val="Pagrindinistekstas"/>
        <w:ind w:left="0" w:right="30" w:firstLine="0"/>
        <w:jc w:val="left"/>
        <w:rPr>
          <w:b w:val="0"/>
          <w:bCs/>
          <w:sz w:val="22"/>
          <w:szCs w:val="22"/>
          <w:u w:val="none"/>
          <w:lang w:val="lt-LT"/>
        </w:rPr>
      </w:pPr>
    </w:p>
    <w:p w14:paraId="4F364792" w14:textId="77777777" w:rsidR="00C849C9" w:rsidRDefault="00C849C9" w:rsidP="00C849C9">
      <w:pPr>
        <w:pStyle w:val="Pagrindinistekstas"/>
        <w:ind w:left="0" w:right="30" w:firstLine="0"/>
        <w:jc w:val="left"/>
        <w:rPr>
          <w:b w:val="0"/>
          <w:bCs/>
          <w:sz w:val="22"/>
          <w:szCs w:val="22"/>
          <w:u w:val="none"/>
          <w:lang w:val="lt-LT"/>
        </w:rPr>
      </w:pPr>
      <w:r>
        <w:rPr>
          <w:b w:val="0"/>
          <w:sz w:val="22"/>
          <w:szCs w:val="22"/>
          <w:u w:val="none"/>
          <w:lang w:val="lt-LT"/>
        </w:rPr>
        <w:t>Visos pagalbinės medžiagos išvardytos 6.1 skyriuje.</w:t>
      </w:r>
    </w:p>
    <w:p w14:paraId="70649D1A" w14:textId="77777777" w:rsidR="00C849C9" w:rsidRDefault="00C849C9" w:rsidP="00C849C9">
      <w:pPr>
        <w:pStyle w:val="Pagrindinistekstas"/>
        <w:ind w:left="0" w:right="30" w:firstLine="0"/>
        <w:jc w:val="left"/>
        <w:rPr>
          <w:b w:val="0"/>
          <w:bCs/>
          <w:sz w:val="22"/>
          <w:szCs w:val="22"/>
          <w:u w:val="none"/>
          <w:lang w:val="lt-LT"/>
        </w:rPr>
      </w:pPr>
    </w:p>
    <w:p w14:paraId="5EEBF251" w14:textId="77777777" w:rsidR="00C849C9" w:rsidRDefault="00C849C9" w:rsidP="00C849C9">
      <w:pPr>
        <w:pStyle w:val="Pagrindinistekstas"/>
        <w:ind w:left="0" w:right="30" w:firstLine="0"/>
        <w:jc w:val="left"/>
        <w:rPr>
          <w:b w:val="0"/>
          <w:bCs/>
          <w:sz w:val="22"/>
          <w:szCs w:val="22"/>
          <w:u w:val="none"/>
          <w:lang w:val="lt-LT"/>
        </w:rPr>
      </w:pPr>
    </w:p>
    <w:p w14:paraId="1CBC01A4" w14:textId="77777777" w:rsidR="00C849C9" w:rsidRDefault="00C849C9" w:rsidP="00C849C9">
      <w:pPr>
        <w:pStyle w:val="PI-1EMEASMCA"/>
      </w:pPr>
      <w:r>
        <w:t>3.</w:t>
      </w:r>
      <w:r>
        <w:tab/>
        <w:t>FARMACINĖ FORMA</w:t>
      </w:r>
    </w:p>
    <w:p w14:paraId="7397BFD9" w14:textId="77777777" w:rsidR="00C849C9" w:rsidRDefault="00C849C9" w:rsidP="00C849C9">
      <w:pPr>
        <w:pStyle w:val="Pagrindinistekstas"/>
        <w:ind w:left="0" w:right="30" w:firstLine="0"/>
        <w:jc w:val="left"/>
        <w:rPr>
          <w:b w:val="0"/>
          <w:bCs/>
          <w:sz w:val="22"/>
          <w:szCs w:val="22"/>
          <w:u w:val="none"/>
          <w:lang w:val="lt-LT"/>
        </w:rPr>
      </w:pPr>
    </w:p>
    <w:p w14:paraId="1FA7EEC8" w14:textId="77777777" w:rsidR="00C849C9" w:rsidRDefault="00C849C9" w:rsidP="00C849C9">
      <w:pPr>
        <w:pStyle w:val="Pagrindinistekstas"/>
        <w:ind w:left="0" w:right="30" w:firstLine="0"/>
        <w:jc w:val="left"/>
        <w:rPr>
          <w:b w:val="0"/>
          <w:bCs/>
          <w:sz w:val="22"/>
          <w:szCs w:val="22"/>
          <w:u w:val="none"/>
          <w:lang w:val="lt-LT"/>
        </w:rPr>
      </w:pPr>
      <w:r>
        <w:rPr>
          <w:b w:val="0"/>
          <w:sz w:val="22"/>
          <w:szCs w:val="22"/>
          <w:u w:val="none"/>
          <w:lang w:val="lt-LT"/>
        </w:rPr>
        <w:t xml:space="preserve">Hemodializės ar </w:t>
      </w:r>
      <w:proofErr w:type="spellStart"/>
      <w:r>
        <w:rPr>
          <w:b w:val="0"/>
          <w:sz w:val="22"/>
          <w:szCs w:val="22"/>
          <w:u w:val="none"/>
          <w:lang w:val="lt-LT"/>
        </w:rPr>
        <w:t>hemofiltracijos</w:t>
      </w:r>
      <w:proofErr w:type="spellEnd"/>
      <w:r>
        <w:rPr>
          <w:b w:val="0"/>
          <w:sz w:val="22"/>
          <w:szCs w:val="22"/>
          <w:u w:val="none"/>
          <w:lang w:val="lt-LT"/>
        </w:rPr>
        <w:t xml:space="preserve"> tirpalas.</w:t>
      </w:r>
    </w:p>
    <w:p w14:paraId="08802761" w14:textId="77777777" w:rsidR="00C849C9" w:rsidRDefault="00C849C9" w:rsidP="00C849C9">
      <w:pPr>
        <w:pStyle w:val="Pagrindinistekstas"/>
        <w:ind w:left="0" w:right="30" w:firstLine="0"/>
        <w:jc w:val="left"/>
        <w:rPr>
          <w:b w:val="0"/>
          <w:bCs/>
          <w:sz w:val="22"/>
          <w:szCs w:val="22"/>
          <w:u w:val="none"/>
          <w:lang w:val="lt-LT"/>
        </w:rPr>
      </w:pPr>
      <w:r>
        <w:rPr>
          <w:b w:val="0"/>
          <w:sz w:val="22"/>
          <w:szCs w:val="22"/>
          <w:u w:val="none"/>
          <w:lang w:val="lt-LT"/>
        </w:rPr>
        <w:t>Paruoštas tirpalas yra skaidrus ir bespalvis.</w:t>
      </w:r>
    </w:p>
    <w:p w14:paraId="37737AF9" w14:textId="77777777" w:rsidR="00C849C9" w:rsidRDefault="00C849C9" w:rsidP="00C849C9">
      <w:pPr>
        <w:pStyle w:val="Pagrindinistekstas"/>
        <w:ind w:left="0" w:right="30" w:firstLine="0"/>
        <w:jc w:val="left"/>
        <w:rPr>
          <w:b w:val="0"/>
          <w:bCs/>
          <w:sz w:val="22"/>
          <w:szCs w:val="22"/>
          <w:u w:val="none"/>
          <w:lang w:val="lt-LT"/>
        </w:rPr>
      </w:pPr>
    </w:p>
    <w:p w14:paraId="644167EA" w14:textId="77777777" w:rsidR="00C849C9" w:rsidRDefault="00C849C9" w:rsidP="00C849C9">
      <w:pPr>
        <w:pStyle w:val="Pagrindinistekstas"/>
        <w:tabs>
          <w:tab w:val="left" w:pos="0"/>
        </w:tabs>
        <w:ind w:left="0" w:right="30" w:firstLine="0"/>
        <w:jc w:val="left"/>
        <w:rPr>
          <w:b w:val="0"/>
          <w:bCs/>
          <w:sz w:val="22"/>
          <w:szCs w:val="22"/>
          <w:u w:val="none"/>
          <w:lang w:val="lt-LT"/>
        </w:rPr>
      </w:pPr>
      <w:r>
        <w:rPr>
          <w:b w:val="0"/>
          <w:sz w:val="22"/>
          <w:szCs w:val="22"/>
          <w:u w:val="none"/>
          <w:lang w:val="lt-LT"/>
        </w:rPr>
        <w:t xml:space="preserve">Teorinis </w:t>
      </w:r>
      <w:proofErr w:type="spellStart"/>
      <w:r>
        <w:rPr>
          <w:b w:val="0"/>
          <w:sz w:val="22"/>
          <w:szCs w:val="22"/>
          <w:u w:val="none"/>
          <w:lang w:val="lt-LT"/>
        </w:rPr>
        <w:t>osmoliariškumas</w:t>
      </w:r>
      <w:proofErr w:type="spellEnd"/>
      <w:r>
        <w:rPr>
          <w:b w:val="0"/>
          <w:sz w:val="22"/>
          <w:szCs w:val="22"/>
          <w:u w:val="none"/>
          <w:lang w:val="lt-LT"/>
        </w:rPr>
        <w:t>:</w:t>
      </w:r>
      <w:r>
        <w:rPr>
          <w:b w:val="0"/>
          <w:bCs/>
          <w:sz w:val="22"/>
          <w:szCs w:val="22"/>
          <w:u w:val="none"/>
          <w:lang w:val="lt-LT"/>
        </w:rPr>
        <w:t xml:space="preserve"> </w:t>
      </w:r>
      <w:r>
        <w:rPr>
          <w:b w:val="0"/>
          <w:bCs/>
          <w:sz w:val="22"/>
          <w:szCs w:val="22"/>
          <w:u w:val="none"/>
          <w:lang w:val="lt-LT"/>
        </w:rPr>
        <w:tab/>
      </w:r>
      <w:r>
        <w:rPr>
          <w:b w:val="0"/>
          <w:bCs/>
          <w:sz w:val="22"/>
          <w:szCs w:val="22"/>
          <w:u w:val="none"/>
          <w:lang w:val="lt-LT"/>
        </w:rPr>
        <w:tab/>
      </w:r>
      <w:r>
        <w:rPr>
          <w:b w:val="0"/>
          <w:bCs/>
          <w:sz w:val="22"/>
          <w:szCs w:val="22"/>
          <w:u w:val="none"/>
          <w:lang w:val="lt-LT"/>
        </w:rPr>
        <w:tab/>
      </w:r>
      <w:r>
        <w:rPr>
          <w:b w:val="0"/>
          <w:sz w:val="22"/>
          <w:szCs w:val="22"/>
          <w:u w:val="none"/>
          <w:lang w:val="lt-LT"/>
        </w:rPr>
        <w:t>287 </w:t>
      </w:r>
      <w:proofErr w:type="spellStart"/>
      <w:r>
        <w:rPr>
          <w:b w:val="0"/>
          <w:sz w:val="22"/>
          <w:szCs w:val="22"/>
          <w:u w:val="none"/>
          <w:lang w:val="lt-LT"/>
        </w:rPr>
        <w:t>mOsm</w:t>
      </w:r>
      <w:proofErr w:type="spellEnd"/>
      <w:r>
        <w:rPr>
          <w:b w:val="0"/>
          <w:sz w:val="22"/>
          <w:szCs w:val="22"/>
          <w:u w:val="none"/>
          <w:lang w:val="lt-LT"/>
        </w:rPr>
        <w:t>/l</w:t>
      </w:r>
    </w:p>
    <w:p w14:paraId="3C3C6475" w14:textId="77777777" w:rsidR="00C849C9" w:rsidRDefault="00C849C9" w:rsidP="00C849C9">
      <w:pPr>
        <w:pStyle w:val="Pagrindinistekstas"/>
        <w:ind w:left="0" w:right="30" w:firstLine="0"/>
        <w:jc w:val="left"/>
        <w:rPr>
          <w:b w:val="0"/>
          <w:bCs/>
          <w:sz w:val="22"/>
          <w:szCs w:val="22"/>
          <w:u w:val="none"/>
          <w:lang w:val="lt-LT"/>
        </w:rPr>
      </w:pPr>
    </w:p>
    <w:p w14:paraId="73E6BE48" w14:textId="77777777" w:rsidR="00C849C9" w:rsidRDefault="00C849C9" w:rsidP="00C849C9">
      <w:pPr>
        <w:pStyle w:val="Pagrindinistekstas"/>
        <w:ind w:left="0" w:right="30" w:firstLine="0"/>
        <w:jc w:val="left"/>
        <w:rPr>
          <w:b w:val="0"/>
          <w:bCs/>
          <w:sz w:val="22"/>
          <w:szCs w:val="22"/>
          <w:u w:val="none"/>
          <w:lang w:val="lt-LT"/>
        </w:rPr>
      </w:pPr>
    </w:p>
    <w:p w14:paraId="761ED1EE" w14:textId="77777777" w:rsidR="00C849C9" w:rsidRDefault="00C849C9" w:rsidP="00C849C9">
      <w:pPr>
        <w:pStyle w:val="PI-1EMEASMCA"/>
      </w:pPr>
      <w:r>
        <w:t>4.</w:t>
      </w:r>
      <w:r>
        <w:tab/>
        <w:t>KLINIKINĖ INFORMACIJA</w:t>
      </w:r>
    </w:p>
    <w:p w14:paraId="17688861" w14:textId="77777777" w:rsidR="00C849C9" w:rsidRDefault="00C849C9" w:rsidP="00C849C9">
      <w:pPr>
        <w:pStyle w:val="Style2"/>
        <w:spacing w:after="0"/>
        <w:rPr>
          <w:color w:val="auto"/>
          <w:szCs w:val="22"/>
          <w:lang w:val="lt-LT"/>
        </w:rPr>
      </w:pPr>
    </w:p>
    <w:p w14:paraId="2044C0E4" w14:textId="77777777" w:rsidR="00C849C9" w:rsidRDefault="00C849C9" w:rsidP="00C849C9">
      <w:pPr>
        <w:pStyle w:val="PI-2EMEASMCA"/>
        <w:tabs>
          <w:tab w:val="clear" w:pos="567"/>
          <w:tab w:val="left" w:pos="851"/>
        </w:tabs>
      </w:pPr>
      <w:r>
        <w:t>4.1</w:t>
      </w:r>
      <w:r>
        <w:tab/>
        <w:t>Terapinės indikacijos</w:t>
      </w:r>
    </w:p>
    <w:p w14:paraId="08A8A188" w14:textId="77777777" w:rsidR="00C849C9" w:rsidRDefault="00C849C9" w:rsidP="00C849C9">
      <w:pPr>
        <w:pStyle w:val="Style2"/>
        <w:spacing w:after="0"/>
        <w:jc w:val="left"/>
        <w:rPr>
          <w:b w:val="0"/>
          <w:color w:val="auto"/>
          <w:szCs w:val="22"/>
          <w:lang w:val="lt-LT"/>
        </w:rPr>
      </w:pPr>
    </w:p>
    <w:p w14:paraId="48498272" w14:textId="77777777" w:rsidR="00C849C9" w:rsidRDefault="00C849C9" w:rsidP="00C849C9">
      <w:pPr>
        <w:pStyle w:val="Style2"/>
        <w:spacing w:after="0"/>
        <w:jc w:val="left"/>
        <w:rPr>
          <w:b w:val="0"/>
          <w:color w:val="auto"/>
          <w:szCs w:val="22"/>
          <w:lang w:val="lt-LT"/>
        </w:rPr>
      </w:pPr>
      <w:r>
        <w:rPr>
          <w:b w:val="0"/>
          <w:color w:val="auto"/>
          <w:szCs w:val="22"/>
          <w:lang w:val="lt-LT"/>
        </w:rPr>
        <w:t xml:space="preserve">Vartojamas ūminiu inkstų nepakankamumu sergančių bet kokio amžiaus suaugusiųjų ir vaikų nuolatinei </w:t>
      </w:r>
      <w:proofErr w:type="spellStart"/>
      <w:r>
        <w:rPr>
          <w:b w:val="0"/>
          <w:color w:val="auto"/>
          <w:szCs w:val="22"/>
          <w:lang w:val="lt-LT"/>
        </w:rPr>
        <w:t>hemofiltracijai</w:t>
      </w:r>
      <w:proofErr w:type="spellEnd"/>
      <w:r>
        <w:rPr>
          <w:b w:val="0"/>
          <w:color w:val="auto"/>
          <w:szCs w:val="22"/>
          <w:lang w:val="lt-LT"/>
        </w:rPr>
        <w:t xml:space="preserve"> ir </w:t>
      </w:r>
      <w:proofErr w:type="spellStart"/>
      <w:r>
        <w:rPr>
          <w:b w:val="0"/>
          <w:color w:val="auto"/>
          <w:szCs w:val="22"/>
          <w:lang w:val="lt-LT"/>
        </w:rPr>
        <w:t>hemodiafiltracijai</w:t>
      </w:r>
      <w:proofErr w:type="spellEnd"/>
      <w:r>
        <w:rPr>
          <w:b w:val="0"/>
          <w:color w:val="auto"/>
          <w:szCs w:val="22"/>
          <w:lang w:val="lt-LT"/>
        </w:rPr>
        <w:t xml:space="preserve"> kaip pakaitinis tirpalas bei nuolatinei hemodializei kaip dializės tirpalas.</w:t>
      </w:r>
    </w:p>
    <w:p w14:paraId="471E376A" w14:textId="77777777" w:rsidR="00C849C9" w:rsidRDefault="00C849C9" w:rsidP="00C849C9">
      <w:pPr>
        <w:pStyle w:val="Style2"/>
        <w:spacing w:after="0"/>
        <w:jc w:val="left"/>
        <w:rPr>
          <w:b w:val="0"/>
          <w:color w:val="auto"/>
          <w:szCs w:val="22"/>
          <w:lang w:val="lt-LT"/>
        </w:rPr>
      </w:pPr>
    </w:p>
    <w:p w14:paraId="6D40BBD7" w14:textId="77777777" w:rsidR="00C849C9" w:rsidRDefault="00C849C9" w:rsidP="00C849C9">
      <w:pPr>
        <w:pStyle w:val="PI-2EMEASMCA"/>
      </w:pPr>
      <w:r>
        <w:t>4.2</w:t>
      </w:r>
      <w:r>
        <w:tab/>
        <w:t>Dozavimas ir vartojimo metodas</w:t>
      </w:r>
    </w:p>
    <w:p w14:paraId="67731B3E" w14:textId="77777777" w:rsidR="00C849C9" w:rsidRDefault="00C849C9" w:rsidP="00C849C9">
      <w:pPr>
        <w:pStyle w:val="Style2"/>
        <w:spacing w:after="0"/>
        <w:rPr>
          <w:color w:val="auto"/>
          <w:szCs w:val="22"/>
          <w:lang w:val="lt-LT"/>
        </w:rPr>
      </w:pPr>
    </w:p>
    <w:p w14:paraId="45E90858" w14:textId="77777777" w:rsidR="00C849C9" w:rsidRDefault="00C849C9" w:rsidP="00C849C9">
      <w:pPr>
        <w:pStyle w:val="Style2"/>
        <w:spacing w:after="0"/>
        <w:rPr>
          <w:b w:val="0"/>
          <w:color w:val="auto"/>
          <w:szCs w:val="22"/>
          <w:u w:val="single"/>
          <w:lang w:val="lt-LT"/>
        </w:rPr>
      </w:pPr>
      <w:r>
        <w:rPr>
          <w:b w:val="0"/>
          <w:color w:val="auto"/>
          <w:szCs w:val="22"/>
          <w:u w:val="single"/>
          <w:lang w:val="lt-LT"/>
        </w:rPr>
        <w:t>Dozavimas</w:t>
      </w:r>
    </w:p>
    <w:p w14:paraId="17F1E440" w14:textId="77777777" w:rsidR="00C849C9" w:rsidRDefault="00C849C9" w:rsidP="00C849C9">
      <w:pPr>
        <w:pStyle w:val="Style2"/>
        <w:spacing w:after="0"/>
        <w:rPr>
          <w:color w:val="auto"/>
          <w:szCs w:val="22"/>
          <w:lang w:val="lt-LT"/>
        </w:rPr>
      </w:pPr>
    </w:p>
    <w:p w14:paraId="35CE1B48" w14:textId="77777777" w:rsidR="00C849C9" w:rsidRDefault="00C849C9" w:rsidP="00C849C9">
      <w:pPr>
        <w:rPr>
          <w:rFonts w:eastAsia="SimSun"/>
          <w:sz w:val="22"/>
          <w:szCs w:val="22"/>
          <w:lang w:val="lt-LT" w:eastAsia="x-none"/>
        </w:rPr>
      </w:pPr>
      <w:r>
        <w:rPr>
          <w:rFonts w:eastAsia="SimSun"/>
          <w:sz w:val="22"/>
          <w:szCs w:val="22"/>
          <w:lang w:val="lt-LT" w:eastAsia="x-none"/>
        </w:rPr>
        <w:t xml:space="preserve">Vartotinas </w:t>
      </w:r>
      <w:proofErr w:type="spellStart"/>
      <w:r>
        <w:rPr>
          <w:rFonts w:eastAsia="SimSun"/>
          <w:sz w:val="22"/>
          <w:szCs w:val="22"/>
          <w:lang w:val="lt-LT" w:eastAsia="x-none"/>
        </w:rPr>
        <w:t>Hemosol</w:t>
      </w:r>
      <w:proofErr w:type="spellEnd"/>
      <w:r>
        <w:rPr>
          <w:rFonts w:eastAsia="SimSun"/>
          <w:sz w:val="22"/>
          <w:szCs w:val="22"/>
          <w:lang w:val="lt-LT" w:eastAsia="x-none"/>
        </w:rPr>
        <w:t xml:space="preserve"> B0 infuzijos greitis priklausys nuo elektrolitų koncentracijos kraujyje, rūgščių ir šarmų pusiausvyros, skysčių pusiausvyros bei bendros klinikinės paciento būklės. Vartotinas pakaitinio tirpalo ir (arba) </w:t>
      </w:r>
      <w:proofErr w:type="spellStart"/>
      <w:r>
        <w:rPr>
          <w:rFonts w:eastAsia="SimSun"/>
          <w:sz w:val="22"/>
          <w:szCs w:val="22"/>
          <w:lang w:val="lt-LT" w:eastAsia="x-none"/>
        </w:rPr>
        <w:t>dializato</w:t>
      </w:r>
      <w:proofErr w:type="spellEnd"/>
      <w:r>
        <w:rPr>
          <w:rFonts w:eastAsia="SimSun"/>
          <w:sz w:val="22"/>
          <w:szCs w:val="22"/>
          <w:lang w:val="lt-LT" w:eastAsia="x-none"/>
        </w:rPr>
        <w:t xml:space="preserve"> tūris taip pat priklausys nuo pageidaujamo gydymo intensyvumo (dozės). Vartotiną tirpalą turi paskirti ir jo dozę, infuzijos greitį ir kumuliacinį tūrį turi nustatyti tik gydytojas, turintis intensyvios terapijos taikymo ir ilgalaikės inkstų pakeičiamosios terapijos (IIPT) taikymo patirties.</w:t>
      </w:r>
    </w:p>
    <w:p w14:paraId="3EF95D31" w14:textId="77777777" w:rsidR="00C849C9" w:rsidRDefault="00C849C9" w:rsidP="00C849C9">
      <w:pPr>
        <w:rPr>
          <w:rFonts w:eastAsia="SimSun"/>
          <w:sz w:val="22"/>
          <w:szCs w:val="22"/>
          <w:lang w:val="lt-LT" w:eastAsia="x-none"/>
        </w:rPr>
      </w:pPr>
    </w:p>
    <w:p w14:paraId="7F78F7F0" w14:textId="77777777" w:rsidR="00C849C9" w:rsidRDefault="00C849C9" w:rsidP="00C849C9">
      <w:pPr>
        <w:pStyle w:val="Pagrindinistekstas"/>
        <w:ind w:left="0" w:firstLine="0"/>
        <w:jc w:val="left"/>
        <w:rPr>
          <w:b w:val="0"/>
          <w:bCs/>
          <w:sz w:val="22"/>
          <w:szCs w:val="22"/>
          <w:u w:val="none"/>
          <w:lang w:val="lt-LT"/>
        </w:rPr>
      </w:pPr>
      <w:r>
        <w:rPr>
          <w:b w:val="0"/>
          <w:sz w:val="22"/>
          <w:szCs w:val="22"/>
          <w:u w:val="none"/>
          <w:lang w:val="lt-LT"/>
        </w:rPr>
        <w:t xml:space="preserve">Atliekant </w:t>
      </w:r>
      <w:proofErr w:type="spellStart"/>
      <w:r>
        <w:rPr>
          <w:b w:val="0"/>
          <w:sz w:val="22"/>
          <w:szCs w:val="22"/>
          <w:u w:val="none"/>
          <w:lang w:val="lt-LT"/>
        </w:rPr>
        <w:t>hemofiltraciją</w:t>
      </w:r>
      <w:proofErr w:type="spellEnd"/>
      <w:r>
        <w:rPr>
          <w:b w:val="0"/>
          <w:sz w:val="22"/>
          <w:szCs w:val="22"/>
          <w:u w:val="none"/>
          <w:lang w:val="lt-LT"/>
        </w:rPr>
        <w:t xml:space="preserve"> ir </w:t>
      </w:r>
      <w:proofErr w:type="spellStart"/>
      <w:r>
        <w:rPr>
          <w:b w:val="0"/>
          <w:sz w:val="22"/>
          <w:szCs w:val="22"/>
          <w:u w:val="none"/>
          <w:lang w:val="lt-LT"/>
        </w:rPr>
        <w:t>hemodiafiltraciją</w:t>
      </w:r>
      <w:proofErr w:type="spellEnd"/>
      <w:r>
        <w:rPr>
          <w:b w:val="0"/>
          <w:sz w:val="22"/>
          <w:szCs w:val="22"/>
          <w:u w:val="none"/>
          <w:lang w:val="lt-LT"/>
        </w:rPr>
        <w:t>, pakaitinio tirpalo tėkmės greičių diapazonas paprastai yra:</w:t>
      </w:r>
    </w:p>
    <w:p w14:paraId="5ECCBBE7" w14:textId="77777777" w:rsidR="00C849C9" w:rsidRDefault="00C849C9" w:rsidP="00C849C9">
      <w:pPr>
        <w:pStyle w:val="Pagrindinistekstas"/>
        <w:ind w:left="0" w:firstLine="0"/>
        <w:jc w:val="left"/>
        <w:rPr>
          <w:b w:val="0"/>
          <w:bCs/>
          <w:sz w:val="22"/>
          <w:szCs w:val="22"/>
          <w:u w:val="none"/>
          <w:lang w:val="lt-LT"/>
        </w:rPr>
      </w:pPr>
      <w:r>
        <w:rPr>
          <w:b w:val="0"/>
          <w:sz w:val="22"/>
          <w:szCs w:val="22"/>
          <w:u w:val="none"/>
          <w:lang w:val="lt-LT"/>
        </w:rPr>
        <w:t>Suaugusieji:</w:t>
      </w:r>
      <w:r>
        <w:rPr>
          <w:b w:val="0"/>
          <w:bCs/>
          <w:sz w:val="22"/>
          <w:szCs w:val="22"/>
          <w:u w:val="none"/>
          <w:lang w:val="lt-LT"/>
        </w:rPr>
        <w:tab/>
      </w:r>
      <w:r>
        <w:rPr>
          <w:b w:val="0"/>
          <w:bCs/>
          <w:sz w:val="22"/>
          <w:szCs w:val="22"/>
          <w:u w:val="none"/>
          <w:lang w:val="lt-LT"/>
        </w:rPr>
        <w:tab/>
      </w:r>
      <w:r>
        <w:rPr>
          <w:b w:val="0"/>
          <w:sz w:val="22"/>
          <w:szCs w:val="22"/>
          <w:u w:val="none"/>
          <w:lang w:val="lt-LT"/>
        </w:rPr>
        <w:t>500–3000 ml/val.</w:t>
      </w:r>
    </w:p>
    <w:p w14:paraId="6F5187B9" w14:textId="77777777" w:rsidR="00C849C9" w:rsidRDefault="00C849C9" w:rsidP="00C849C9">
      <w:pPr>
        <w:ind w:right="-143"/>
        <w:rPr>
          <w:sz w:val="22"/>
          <w:szCs w:val="22"/>
          <w:highlight w:val="yellow"/>
          <w:lang w:val="lt-LT"/>
        </w:rPr>
      </w:pPr>
    </w:p>
    <w:p w14:paraId="25D0B93F" w14:textId="77777777" w:rsidR="00C849C9" w:rsidRDefault="00C849C9" w:rsidP="00C849C9">
      <w:pPr>
        <w:ind w:right="-143"/>
        <w:rPr>
          <w:sz w:val="22"/>
          <w:szCs w:val="22"/>
          <w:lang w:val="lt-LT"/>
        </w:rPr>
      </w:pPr>
      <w:r>
        <w:rPr>
          <w:sz w:val="22"/>
          <w:szCs w:val="22"/>
          <w:lang w:val="lt-LT"/>
        </w:rPr>
        <w:t>Atliekant nepertraukiamą hemodializę, dializės tirpalo (</w:t>
      </w:r>
      <w:proofErr w:type="spellStart"/>
      <w:r>
        <w:rPr>
          <w:sz w:val="22"/>
          <w:szCs w:val="22"/>
          <w:lang w:val="lt-LT"/>
        </w:rPr>
        <w:t>dializato</w:t>
      </w:r>
      <w:proofErr w:type="spellEnd"/>
      <w:r>
        <w:rPr>
          <w:sz w:val="22"/>
          <w:szCs w:val="22"/>
          <w:lang w:val="lt-LT"/>
        </w:rPr>
        <w:t>) tėkmės greičių diapazonas paprastai yra:</w:t>
      </w:r>
    </w:p>
    <w:p w14:paraId="535F753C" w14:textId="77777777" w:rsidR="00C849C9" w:rsidRDefault="00C849C9" w:rsidP="00C849C9">
      <w:pPr>
        <w:ind w:right="-143"/>
        <w:rPr>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500–2500 ml/val.</w:t>
      </w:r>
    </w:p>
    <w:p w14:paraId="1021665A" w14:textId="77777777" w:rsidR="00C849C9" w:rsidRDefault="00C849C9" w:rsidP="00C849C9">
      <w:pPr>
        <w:ind w:right="-143"/>
        <w:rPr>
          <w:sz w:val="22"/>
          <w:szCs w:val="22"/>
          <w:lang w:val="lt-LT"/>
        </w:rPr>
      </w:pPr>
    </w:p>
    <w:p w14:paraId="6C603F38" w14:textId="77777777" w:rsidR="00C849C9" w:rsidRDefault="00C849C9" w:rsidP="00C849C9">
      <w:pPr>
        <w:ind w:right="-143"/>
        <w:rPr>
          <w:sz w:val="22"/>
          <w:szCs w:val="22"/>
          <w:lang w:val="lt-LT"/>
        </w:rPr>
      </w:pPr>
      <w:r>
        <w:rPr>
          <w:sz w:val="22"/>
          <w:szCs w:val="22"/>
          <w:lang w:val="lt-LT"/>
        </w:rPr>
        <w:t>Dažniausiai naudojamas tėkmės greitis suaugusiems pacientams yra apytiksliai 2000–2500 ml/val., ir tai atitinka apytiksliai 48–60 l paros pakaitinio skysčio tūrio.</w:t>
      </w:r>
    </w:p>
    <w:p w14:paraId="43662DD9" w14:textId="77777777" w:rsidR="00C849C9" w:rsidRDefault="00C849C9" w:rsidP="00C849C9">
      <w:pPr>
        <w:ind w:right="-143"/>
        <w:rPr>
          <w:sz w:val="22"/>
          <w:szCs w:val="22"/>
          <w:lang w:val="lt-LT"/>
        </w:rPr>
      </w:pPr>
    </w:p>
    <w:p w14:paraId="41F9A3E4" w14:textId="77777777" w:rsidR="00C849C9" w:rsidRDefault="00C849C9" w:rsidP="00C849C9">
      <w:pPr>
        <w:ind w:right="-143"/>
        <w:rPr>
          <w:sz w:val="22"/>
          <w:szCs w:val="22"/>
          <w:u w:val="single"/>
          <w:lang w:val="lt-LT"/>
        </w:rPr>
      </w:pPr>
      <w:r>
        <w:rPr>
          <w:sz w:val="22"/>
          <w:szCs w:val="22"/>
          <w:u w:val="single"/>
          <w:lang w:val="lt-LT"/>
        </w:rPr>
        <w:t>Specialioji populiacija</w:t>
      </w:r>
    </w:p>
    <w:p w14:paraId="2111354D" w14:textId="77777777" w:rsidR="00C849C9" w:rsidRDefault="00C849C9" w:rsidP="00C849C9">
      <w:pPr>
        <w:ind w:right="-143"/>
        <w:rPr>
          <w:sz w:val="22"/>
          <w:szCs w:val="22"/>
          <w:lang w:val="lt-LT"/>
        </w:rPr>
      </w:pPr>
    </w:p>
    <w:p w14:paraId="2C368BCA" w14:textId="77777777" w:rsidR="00C849C9" w:rsidRDefault="00C849C9" w:rsidP="00C849C9">
      <w:pPr>
        <w:ind w:right="-143"/>
        <w:rPr>
          <w:i/>
          <w:sz w:val="22"/>
          <w:szCs w:val="22"/>
          <w:lang w:val="lt-LT"/>
        </w:rPr>
      </w:pPr>
      <w:r>
        <w:rPr>
          <w:i/>
          <w:sz w:val="22"/>
          <w:szCs w:val="22"/>
          <w:lang w:val="lt-LT"/>
        </w:rPr>
        <w:t>Vyresnio amžiaus žmonės</w:t>
      </w:r>
    </w:p>
    <w:p w14:paraId="439D7C6E" w14:textId="77777777" w:rsidR="00C849C9" w:rsidRDefault="00C849C9" w:rsidP="00C849C9">
      <w:pPr>
        <w:ind w:right="-143"/>
        <w:rPr>
          <w:i/>
          <w:sz w:val="22"/>
          <w:szCs w:val="22"/>
          <w:lang w:val="lt-LT"/>
        </w:rPr>
      </w:pPr>
    </w:p>
    <w:p w14:paraId="0BBB5CB5" w14:textId="77777777" w:rsidR="00C849C9" w:rsidRDefault="00C849C9" w:rsidP="00C849C9">
      <w:pPr>
        <w:widowControl w:val="0"/>
        <w:rPr>
          <w:bCs/>
          <w:sz w:val="22"/>
          <w:szCs w:val="22"/>
          <w:lang w:val="lt-LT"/>
        </w:rPr>
      </w:pPr>
      <w:r>
        <w:rPr>
          <w:bCs/>
          <w:sz w:val="22"/>
          <w:szCs w:val="22"/>
          <w:lang w:val="lt-LT"/>
        </w:rPr>
        <w:t>Įrodymai iš klinikinių tyrimų ir patirtis rodo, kad vartojimas vyresnio amžiaus žmonėms nėra susijęs su kitokiu saugumu ar veiksmingumu.</w:t>
      </w:r>
    </w:p>
    <w:p w14:paraId="2DE04FF1" w14:textId="77777777" w:rsidR="00C849C9" w:rsidRDefault="00C849C9" w:rsidP="00C849C9">
      <w:pPr>
        <w:ind w:right="-143"/>
        <w:rPr>
          <w:b/>
          <w:sz w:val="22"/>
          <w:szCs w:val="22"/>
          <w:lang w:val="lt-LT"/>
        </w:rPr>
      </w:pPr>
    </w:p>
    <w:p w14:paraId="11678F45" w14:textId="77777777" w:rsidR="00C849C9" w:rsidRDefault="00C849C9" w:rsidP="00C849C9">
      <w:pPr>
        <w:ind w:right="-143"/>
        <w:rPr>
          <w:i/>
          <w:sz w:val="22"/>
          <w:szCs w:val="22"/>
          <w:lang w:val="lt-LT"/>
        </w:rPr>
      </w:pPr>
      <w:r>
        <w:rPr>
          <w:i/>
          <w:sz w:val="22"/>
          <w:szCs w:val="22"/>
          <w:lang w:val="lt-LT"/>
        </w:rPr>
        <w:t>Vaikų populiacija</w:t>
      </w:r>
    </w:p>
    <w:p w14:paraId="4CEFFED1" w14:textId="77777777" w:rsidR="00C849C9" w:rsidRDefault="00C849C9" w:rsidP="00C849C9">
      <w:pPr>
        <w:ind w:right="-143"/>
        <w:rPr>
          <w:b/>
          <w:sz w:val="22"/>
          <w:szCs w:val="22"/>
          <w:lang w:val="lt-LT"/>
        </w:rPr>
      </w:pPr>
    </w:p>
    <w:p w14:paraId="2E0F6CF9" w14:textId="77777777" w:rsidR="00C849C9" w:rsidRDefault="00C849C9" w:rsidP="00C849C9">
      <w:pPr>
        <w:ind w:right="-143"/>
        <w:rPr>
          <w:sz w:val="22"/>
          <w:szCs w:val="22"/>
          <w:lang w:val="lt-LT"/>
        </w:rPr>
      </w:pPr>
      <w:r>
        <w:rPr>
          <w:bCs/>
          <w:sz w:val="22"/>
          <w:szCs w:val="22"/>
          <w:lang w:val="lt-LT"/>
        </w:rPr>
        <w:t xml:space="preserve">Tėkmės greičio intervalas, kai tirpalas skiriamas kaip pakaitinis </w:t>
      </w:r>
      <w:proofErr w:type="spellStart"/>
      <w:r>
        <w:rPr>
          <w:bCs/>
          <w:sz w:val="22"/>
          <w:szCs w:val="22"/>
          <w:lang w:val="lt-LT"/>
        </w:rPr>
        <w:t>hemofiltracijai</w:t>
      </w:r>
      <w:proofErr w:type="spellEnd"/>
      <w:r>
        <w:rPr>
          <w:bCs/>
          <w:sz w:val="22"/>
          <w:szCs w:val="22"/>
          <w:lang w:val="lt-LT"/>
        </w:rPr>
        <w:t xml:space="preserve"> ar </w:t>
      </w:r>
      <w:proofErr w:type="spellStart"/>
      <w:r>
        <w:rPr>
          <w:bCs/>
          <w:sz w:val="22"/>
          <w:szCs w:val="22"/>
          <w:lang w:val="lt-LT"/>
        </w:rPr>
        <w:t>hemodiafiltracijai</w:t>
      </w:r>
      <w:proofErr w:type="spellEnd"/>
      <w:r>
        <w:rPr>
          <w:bCs/>
          <w:sz w:val="22"/>
          <w:szCs w:val="22"/>
          <w:lang w:val="lt-LT"/>
        </w:rPr>
        <w:t xml:space="preserve"> atlikti ir kaip dializės tirpalas (</w:t>
      </w:r>
      <w:proofErr w:type="spellStart"/>
      <w:r>
        <w:rPr>
          <w:bCs/>
          <w:sz w:val="22"/>
          <w:szCs w:val="22"/>
          <w:lang w:val="lt-LT"/>
        </w:rPr>
        <w:t>dializatas</w:t>
      </w:r>
      <w:proofErr w:type="spellEnd"/>
      <w:r>
        <w:rPr>
          <w:bCs/>
          <w:sz w:val="22"/>
          <w:szCs w:val="22"/>
          <w:lang w:val="lt-LT"/>
        </w:rPr>
        <w:t xml:space="preserve">) nuolatinei hemodializei ar </w:t>
      </w:r>
      <w:proofErr w:type="spellStart"/>
      <w:r>
        <w:rPr>
          <w:bCs/>
          <w:sz w:val="22"/>
          <w:szCs w:val="22"/>
          <w:lang w:val="lt-LT"/>
        </w:rPr>
        <w:t>hemodiafiltracijai</w:t>
      </w:r>
      <w:proofErr w:type="spellEnd"/>
      <w:r>
        <w:rPr>
          <w:bCs/>
          <w:sz w:val="22"/>
          <w:szCs w:val="22"/>
          <w:lang w:val="lt-LT"/>
        </w:rPr>
        <w:t xml:space="preserve"> atlikti, yra</w:t>
      </w:r>
      <w:r>
        <w:rPr>
          <w:sz w:val="22"/>
          <w:szCs w:val="22"/>
          <w:lang w:val="lt-LT"/>
        </w:rPr>
        <w:t>:</w:t>
      </w:r>
    </w:p>
    <w:p w14:paraId="20D44627" w14:textId="77777777" w:rsidR="00C849C9" w:rsidRDefault="00C849C9" w:rsidP="00C849C9">
      <w:pPr>
        <w:widowControl w:val="0"/>
        <w:tabs>
          <w:tab w:val="left" w:pos="360"/>
        </w:tabs>
        <w:overflowPunct w:val="0"/>
        <w:autoSpaceDE w:val="0"/>
        <w:autoSpaceDN w:val="0"/>
        <w:adjustRightInd w:val="0"/>
        <w:rPr>
          <w:rFonts w:eastAsia="SimSun"/>
          <w:b/>
          <w:sz w:val="22"/>
          <w:szCs w:val="22"/>
          <w:lang w:val="lt-LT"/>
        </w:rPr>
      </w:pPr>
      <w:r>
        <w:rPr>
          <w:rFonts w:eastAsia="SimSun"/>
          <w:bCs/>
          <w:sz w:val="22"/>
          <w:szCs w:val="22"/>
          <w:lang w:val="lt-LT" w:eastAsia="en-US"/>
        </w:rPr>
        <w:t>Vaikams (nuo naujagimių iki paauglių iki 18 </w:t>
      </w:r>
      <w:r>
        <w:rPr>
          <w:rFonts w:eastAsia="SimSun"/>
          <w:sz w:val="22"/>
          <w:szCs w:val="22"/>
          <w:lang w:val="lt-LT"/>
        </w:rPr>
        <w:t>metų amžiaus):</w:t>
      </w:r>
      <w:r>
        <w:rPr>
          <w:rFonts w:eastAsia="SimSun"/>
          <w:bCs/>
          <w:sz w:val="22"/>
          <w:szCs w:val="22"/>
          <w:lang w:val="lt-LT" w:eastAsia="en-US"/>
        </w:rPr>
        <w:t xml:space="preserve"> 1000–2000</w:t>
      </w:r>
      <w:r>
        <w:rPr>
          <w:rFonts w:eastAsia="SimSun"/>
          <w:sz w:val="22"/>
          <w:szCs w:val="22"/>
          <w:lang w:val="lt-LT"/>
        </w:rPr>
        <w:t> ml/val</w:t>
      </w:r>
      <w:r>
        <w:rPr>
          <w:rFonts w:eastAsia="SimSun"/>
          <w:bCs/>
          <w:sz w:val="22"/>
          <w:szCs w:val="22"/>
          <w:lang w:val="lt-LT" w:eastAsia="en-US"/>
        </w:rPr>
        <w:t>./1,73 m</w:t>
      </w:r>
      <w:r>
        <w:rPr>
          <w:rFonts w:eastAsia="SimSun"/>
          <w:bCs/>
          <w:sz w:val="22"/>
          <w:szCs w:val="22"/>
          <w:vertAlign w:val="superscript"/>
          <w:lang w:val="lt-LT" w:eastAsia="en-US"/>
        </w:rPr>
        <w:t>2</w:t>
      </w:r>
      <w:r>
        <w:rPr>
          <w:rFonts w:eastAsia="SimSun"/>
          <w:sz w:val="22"/>
          <w:szCs w:val="22"/>
          <w:lang w:val="lt-LT"/>
        </w:rPr>
        <w:t>.</w:t>
      </w:r>
    </w:p>
    <w:p w14:paraId="0A941AC4" w14:textId="77777777" w:rsidR="00C849C9" w:rsidRDefault="00C849C9" w:rsidP="00C849C9">
      <w:pPr>
        <w:widowControl w:val="0"/>
        <w:tabs>
          <w:tab w:val="left" w:pos="360"/>
        </w:tabs>
        <w:overflowPunct w:val="0"/>
        <w:autoSpaceDE w:val="0"/>
        <w:autoSpaceDN w:val="0"/>
        <w:adjustRightInd w:val="0"/>
        <w:rPr>
          <w:rFonts w:eastAsia="SimSun"/>
          <w:bCs/>
          <w:sz w:val="22"/>
          <w:szCs w:val="22"/>
          <w:lang w:val="lt-LT" w:eastAsia="en-US"/>
        </w:rPr>
      </w:pPr>
      <w:r>
        <w:rPr>
          <w:rFonts w:eastAsia="SimSun"/>
          <w:bCs/>
          <w:sz w:val="22"/>
          <w:szCs w:val="22"/>
          <w:lang w:val="lt-LT" w:eastAsia="en-US"/>
        </w:rPr>
        <w:t>Gali reikėti taikyti iki 4000 ml/val./1,73 m</w:t>
      </w:r>
      <w:r>
        <w:rPr>
          <w:rFonts w:eastAsia="SimSun"/>
          <w:bCs/>
          <w:sz w:val="22"/>
          <w:szCs w:val="22"/>
          <w:vertAlign w:val="superscript"/>
          <w:lang w:val="lt-LT" w:eastAsia="en-US"/>
        </w:rPr>
        <w:t>2</w:t>
      </w:r>
      <w:r>
        <w:rPr>
          <w:rFonts w:eastAsia="SimSun"/>
          <w:bCs/>
          <w:sz w:val="22"/>
          <w:szCs w:val="22"/>
          <w:lang w:val="lt-LT" w:eastAsia="en-US"/>
        </w:rPr>
        <w:t xml:space="preserve"> siekiantį tėkmės greitį, ypač jaunesniems vaikams (10 kg). Absoliutus tėkmės greitis (ml/val.) vaikams paprastai neturi viršyti didžiausio suaugusiųjų tėkmės greičio.</w:t>
      </w:r>
    </w:p>
    <w:p w14:paraId="6ED38773" w14:textId="77777777" w:rsidR="00C849C9" w:rsidRDefault="00C849C9" w:rsidP="00C849C9">
      <w:pPr>
        <w:ind w:right="-143"/>
        <w:rPr>
          <w:b/>
          <w:sz w:val="22"/>
          <w:szCs w:val="22"/>
          <w:lang w:val="lt-LT"/>
        </w:rPr>
      </w:pPr>
    </w:p>
    <w:p w14:paraId="44003419" w14:textId="77777777" w:rsidR="00C849C9" w:rsidRDefault="00C849C9" w:rsidP="00C849C9">
      <w:pPr>
        <w:pStyle w:val="Pagrindinistekstas"/>
        <w:ind w:left="0" w:firstLine="0"/>
        <w:jc w:val="left"/>
        <w:rPr>
          <w:b w:val="0"/>
          <w:bCs/>
          <w:sz w:val="22"/>
          <w:szCs w:val="22"/>
          <w:u w:val="none"/>
          <w:lang w:val="lt-LT"/>
        </w:rPr>
      </w:pPr>
    </w:p>
    <w:p w14:paraId="56DB7D85" w14:textId="77777777" w:rsidR="00C849C9" w:rsidRDefault="00C849C9" w:rsidP="00C849C9">
      <w:pPr>
        <w:pStyle w:val="Style2"/>
        <w:spacing w:after="0"/>
        <w:rPr>
          <w:b w:val="0"/>
          <w:color w:val="auto"/>
          <w:szCs w:val="22"/>
          <w:u w:val="single"/>
          <w:lang w:val="lt-LT"/>
        </w:rPr>
      </w:pPr>
      <w:r>
        <w:rPr>
          <w:b w:val="0"/>
          <w:color w:val="auto"/>
          <w:szCs w:val="22"/>
          <w:u w:val="single"/>
          <w:lang w:val="lt-LT"/>
        </w:rPr>
        <w:t>Vartojimo metodas</w:t>
      </w:r>
    </w:p>
    <w:p w14:paraId="3D6B3A5F" w14:textId="77777777" w:rsidR="00C849C9" w:rsidRDefault="00C849C9" w:rsidP="00C849C9">
      <w:pPr>
        <w:pStyle w:val="Style2"/>
        <w:spacing w:after="0"/>
        <w:rPr>
          <w:b w:val="0"/>
          <w:color w:val="auto"/>
          <w:szCs w:val="22"/>
          <w:lang w:val="lt-LT"/>
        </w:rPr>
      </w:pPr>
    </w:p>
    <w:p w14:paraId="55AB2D4C" w14:textId="77777777" w:rsidR="00C849C9" w:rsidRDefault="00C849C9" w:rsidP="00C849C9">
      <w:pPr>
        <w:pStyle w:val="Style2"/>
        <w:spacing w:after="0"/>
        <w:rPr>
          <w:color w:val="auto"/>
          <w:szCs w:val="22"/>
          <w:lang w:val="lt-LT"/>
        </w:rPr>
      </w:pPr>
      <w:r>
        <w:rPr>
          <w:b w:val="0"/>
          <w:color w:val="auto"/>
          <w:szCs w:val="22"/>
          <w:lang w:val="lt-LT"/>
        </w:rPr>
        <w:t>Vartojama į veną arba atliekama hemodializė.</w:t>
      </w:r>
    </w:p>
    <w:p w14:paraId="22F58DD5" w14:textId="77777777" w:rsidR="00C849C9" w:rsidRDefault="00C849C9" w:rsidP="00C849C9">
      <w:pPr>
        <w:pStyle w:val="Pagrindinistekstas"/>
        <w:ind w:left="0" w:firstLine="0"/>
        <w:jc w:val="left"/>
        <w:rPr>
          <w:b w:val="0"/>
          <w:bCs/>
          <w:sz w:val="22"/>
          <w:szCs w:val="22"/>
          <w:u w:val="none"/>
          <w:lang w:val="lt-LT"/>
        </w:rPr>
      </w:pPr>
    </w:p>
    <w:p w14:paraId="414EFA52" w14:textId="77777777" w:rsidR="00C849C9" w:rsidRDefault="00C849C9" w:rsidP="00C849C9">
      <w:pPr>
        <w:pStyle w:val="Pagrindinistekstas"/>
        <w:ind w:left="0" w:firstLine="0"/>
        <w:jc w:val="left"/>
        <w:rPr>
          <w:b w:val="0"/>
          <w:bCs/>
          <w:sz w:val="22"/>
          <w:szCs w:val="22"/>
          <w:u w:val="none"/>
          <w:lang w:val="lt-LT"/>
        </w:rPr>
      </w:pPr>
      <w:proofErr w:type="spellStart"/>
      <w:r>
        <w:rPr>
          <w:b w:val="0"/>
          <w:sz w:val="22"/>
          <w:szCs w:val="22"/>
          <w:u w:val="none"/>
          <w:lang w:val="lt-LT"/>
        </w:rPr>
        <w:t>Hemosol</w:t>
      </w:r>
      <w:proofErr w:type="spellEnd"/>
      <w:r>
        <w:rPr>
          <w:b w:val="0"/>
          <w:sz w:val="22"/>
          <w:szCs w:val="22"/>
          <w:u w:val="none"/>
          <w:lang w:val="lt-LT"/>
        </w:rPr>
        <w:t xml:space="preserve"> B0, kai vartojamas kaip pakaitinis tirpalas, tiekiamas į </w:t>
      </w:r>
      <w:proofErr w:type="spellStart"/>
      <w:r>
        <w:rPr>
          <w:b w:val="0"/>
          <w:sz w:val="22"/>
          <w:szCs w:val="22"/>
          <w:u w:val="none"/>
          <w:lang w:val="lt-LT"/>
        </w:rPr>
        <w:t>ekstrakorporinę</w:t>
      </w:r>
      <w:proofErr w:type="spellEnd"/>
      <w:r>
        <w:rPr>
          <w:b w:val="0"/>
          <w:sz w:val="22"/>
          <w:szCs w:val="22"/>
          <w:u w:val="none"/>
          <w:lang w:val="lt-LT"/>
        </w:rPr>
        <w:t xml:space="preserve"> sistemą prieš (</w:t>
      </w:r>
      <w:proofErr w:type="spellStart"/>
      <w:r>
        <w:rPr>
          <w:b w:val="0"/>
          <w:sz w:val="22"/>
          <w:szCs w:val="22"/>
          <w:u w:val="none"/>
          <w:lang w:val="lt-LT"/>
        </w:rPr>
        <w:t>prediliucija</w:t>
      </w:r>
      <w:proofErr w:type="spellEnd"/>
      <w:r>
        <w:rPr>
          <w:b w:val="0"/>
          <w:sz w:val="22"/>
          <w:szCs w:val="22"/>
          <w:u w:val="none"/>
          <w:lang w:val="lt-LT"/>
        </w:rPr>
        <w:t xml:space="preserve">) arba po </w:t>
      </w:r>
      <w:proofErr w:type="spellStart"/>
      <w:r>
        <w:rPr>
          <w:b w:val="0"/>
          <w:sz w:val="22"/>
          <w:szCs w:val="22"/>
          <w:u w:val="none"/>
          <w:lang w:val="lt-LT"/>
        </w:rPr>
        <w:t>hemofiltro</w:t>
      </w:r>
      <w:proofErr w:type="spellEnd"/>
      <w:r>
        <w:rPr>
          <w:b w:val="0"/>
          <w:sz w:val="22"/>
          <w:szCs w:val="22"/>
          <w:u w:val="none"/>
          <w:lang w:val="lt-LT"/>
        </w:rPr>
        <w:t xml:space="preserve"> ar </w:t>
      </w:r>
      <w:proofErr w:type="spellStart"/>
      <w:r>
        <w:rPr>
          <w:b w:val="0"/>
          <w:sz w:val="22"/>
          <w:szCs w:val="22"/>
          <w:u w:val="none"/>
          <w:lang w:val="lt-LT"/>
        </w:rPr>
        <w:t>hemodiafiltro</w:t>
      </w:r>
      <w:proofErr w:type="spellEnd"/>
      <w:r>
        <w:rPr>
          <w:b w:val="0"/>
          <w:sz w:val="22"/>
          <w:szCs w:val="22"/>
          <w:u w:val="none"/>
          <w:lang w:val="lt-LT"/>
        </w:rPr>
        <w:t xml:space="preserve"> (</w:t>
      </w:r>
      <w:proofErr w:type="spellStart"/>
      <w:r>
        <w:rPr>
          <w:b w:val="0"/>
          <w:sz w:val="22"/>
          <w:szCs w:val="22"/>
          <w:u w:val="none"/>
          <w:lang w:val="lt-LT"/>
        </w:rPr>
        <w:t>postdiliucija</w:t>
      </w:r>
      <w:proofErr w:type="spellEnd"/>
      <w:r>
        <w:rPr>
          <w:b w:val="0"/>
          <w:sz w:val="22"/>
          <w:szCs w:val="22"/>
          <w:u w:val="none"/>
          <w:lang w:val="lt-LT"/>
        </w:rPr>
        <w:t>).</w:t>
      </w:r>
    </w:p>
    <w:p w14:paraId="0DE602BE" w14:textId="77777777" w:rsidR="00C849C9" w:rsidRDefault="00C849C9" w:rsidP="00C849C9">
      <w:pPr>
        <w:pStyle w:val="Pagrindinistekstas"/>
        <w:ind w:left="0" w:firstLine="0"/>
        <w:jc w:val="left"/>
        <w:rPr>
          <w:b w:val="0"/>
          <w:bCs/>
          <w:sz w:val="22"/>
          <w:szCs w:val="22"/>
          <w:u w:val="none"/>
          <w:lang w:val="lt-LT"/>
        </w:rPr>
      </w:pPr>
    </w:p>
    <w:p w14:paraId="4C03FC87" w14:textId="77777777" w:rsidR="00C849C9" w:rsidRDefault="00C849C9" w:rsidP="00C849C9">
      <w:pPr>
        <w:pStyle w:val="Pagrindinistekstas"/>
        <w:ind w:left="0" w:firstLine="0"/>
        <w:jc w:val="left"/>
        <w:rPr>
          <w:b w:val="0"/>
          <w:bCs/>
          <w:sz w:val="22"/>
          <w:szCs w:val="22"/>
          <w:u w:val="none"/>
          <w:lang w:val="lt-LT"/>
        </w:rPr>
      </w:pPr>
      <w:r>
        <w:rPr>
          <w:b w:val="0"/>
          <w:bCs/>
          <w:sz w:val="22"/>
          <w:szCs w:val="22"/>
          <w:u w:val="none"/>
          <w:lang w:val="lt-LT"/>
        </w:rPr>
        <w:t>Vaistinio preparato ruošimo prieš vartojant instrukcija pateikiama 6.6 skyriuje.</w:t>
      </w:r>
    </w:p>
    <w:p w14:paraId="4FFBA826" w14:textId="77777777" w:rsidR="00C849C9" w:rsidRDefault="00C849C9" w:rsidP="00C849C9">
      <w:pPr>
        <w:pStyle w:val="Pagrindinistekstas"/>
        <w:ind w:left="0" w:firstLine="0"/>
        <w:jc w:val="left"/>
        <w:rPr>
          <w:b w:val="0"/>
          <w:bCs/>
          <w:sz w:val="22"/>
          <w:szCs w:val="22"/>
          <w:u w:val="none"/>
          <w:lang w:val="lt-LT"/>
        </w:rPr>
      </w:pPr>
    </w:p>
    <w:p w14:paraId="046EA33C" w14:textId="77777777" w:rsidR="00C849C9" w:rsidRDefault="00C849C9" w:rsidP="00C849C9">
      <w:pPr>
        <w:pStyle w:val="PI-2EMEASMCA"/>
      </w:pPr>
      <w:r>
        <w:t>4.3</w:t>
      </w:r>
      <w:r>
        <w:tab/>
        <w:t>Kontraindikacijos</w:t>
      </w:r>
    </w:p>
    <w:p w14:paraId="2378D7B7" w14:textId="77777777" w:rsidR="00C849C9" w:rsidRDefault="00C849C9" w:rsidP="00C849C9">
      <w:pPr>
        <w:pStyle w:val="Style2"/>
        <w:spacing w:after="0"/>
        <w:rPr>
          <w:b w:val="0"/>
          <w:color w:val="auto"/>
          <w:szCs w:val="22"/>
          <w:lang w:val="lt-LT"/>
        </w:rPr>
      </w:pPr>
    </w:p>
    <w:p w14:paraId="6DF853AE" w14:textId="77777777" w:rsidR="00C849C9" w:rsidRDefault="00C849C9" w:rsidP="00C849C9">
      <w:pPr>
        <w:pStyle w:val="Pagrindinistekstas"/>
        <w:ind w:left="0" w:firstLine="0"/>
        <w:jc w:val="left"/>
        <w:rPr>
          <w:b w:val="0"/>
          <w:sz w:val="22"/>
          <w:szCs w:val="22"/>
          <w:u w:val="none"/>
          <w:lang w:val="lt-LT"/>
        </w:rPr>
      </w:pPr>
      <w:r>
        <w:rPr>
          <w:b w:val="0"/>
          <w:bCs/>
          <w:sz w:val="22"/>
          <w:szCs w:val="22"/>
          <w:u w:val="none"/>
          <w:lang w:val="lt-LT"/>
        </w:rPr>
        <w:t>Padidėjęs jautrumas veikliajai arba bet kuriai 6.1 skyriuje nurodytai pagalbinei medžiagai.</w:t>
      </w:r>
    </w:p>
    <w:p w14:paraId="6AAF2FFF" w14:textId="77777777" w:rsidR="00C849C9" w:rsidRDefault="00C849C9" w:rsidP="00C849C9">
      <w:pPr>
        <w:pStyle w:val="Pagrindinistekstas"/>
        <w:ind w:left="0" w:firstLine="0"/>
        <w:jc w:val="left"/>
        <w:rPr>
          <w:b w:val="0"/>
          <w:bCs/>
          <w:sz w:val="22"/>
          <w:szCs w:val="22"/>
          <w:u w:val="none"/>
          <w:lang w:val="lt-LT"/>
        </w:rPr>
      </w:pPr>
    </w:p>
    <w:p w14:paraId="5DD13828" w14:textId="77777777" w:rsidR="00C849C9" w:rsidRDefault="00C849C9" w:rsidP="00C849C9">
      <w:pPr>
        <w:pStyle w:val="PI-2EMEASMCA"/>
      </w:pPr>
      <w:r>
        <w:t>4.4</w:t>
      </w:r>
      <w:r>
        <w:tab/>
        <w:t>Specialūs įspėjimai ir atsargumo priemonės</w:t>
      </w:r>
    </w:p>
    <w:p w14:paraId="3E642D4C" w14:textId="77777777" w:rsidR="00C849C9" w:rsidRDefault="00C849C9" w:rsidP="00C849C9">
      <w:pPr>
        <w:pStyle w:val="Pagrindinistekstas"/>
        <w:ind w:left="0" w:firstLine="0"/>
        <w:jc w:val="left"/>
        <w:rPr>
          <w:b w:val="0"/>
          <w:bCs/>
          <w:sz w:val="22"/>
          <w:szCs w:val="22"/>
          <w:u w:val="none"/>
          <w:lang w:val="lt-LT"/>
        </w:rPr>
      </w:pPr>
    </w:p>
    <w:p w14:paraId="242AA37D" w14:textId="77777777" w:rsidR="00C849C9" w:rsidRDefault="00C849C9" w:rsidP="00C849C9">
      <w:pPr>
        <w:pStyle w:val="Pagrindinistekstas"/>
        <w:ind w:left="0" w:firstLine="0"/>
        <w:jc w:val="left"/>
        <w:rPr>
          <w:b w:val="0"/>
          <w:sz w:val="22"/>
          <w:szCs w:val="22"/>
          <w:lang w:val="lt-LT"/>
        </w:rPr>
      </w:pPr>
      <w:r>
        <w:rPr>
          <w:b w:val="0"/>
          <w:sz w:val="22"/>
          <w:szCs w:val="22"/>
          <w:lang w:val="lt-LT"/>
        </w:rPr>
        <w:t>Įspėjimai</w:t>
      </w:r>
    </w:p>
    <w:p w14:paraId="12CEB4F3" w14:textId="77777777" w:rsidR="00C849C9" w:rsidRDefault="00C849C9" w:rsidP="00C849C9">
      <w:pPr>
        <w:pStyle w:val="Pagrindinistekstas"/>
        <w:ind w:left="0" w:firstLine="0"/>
        <w:jc w:val="left"/>
        <w:rPr>
          <w:b w:val="0"/>
          <w:sz w:val="22"/>
          <w:szCs w:val="22"/>
          <w:u w:val="none"/>
          <w:lang w:val="lt-LT"/>
        </w:rPr>
      </w:pPr>
    </w:p>
    <w:p w14:paraId="1F008D25" w14:textId="77777777" w:rsidR="00C849C9" w:rsidRDefault="00C849C9" w:rsidP="00C849C9">
      <w:pPr>
        <w:pStyle w:val="Pagrindinistekstas"/>
        <w:ind w:left="0" w:firstLine="0"/>
        <w:jc w:val="left"/>
        <w:rPr>
          <w:b w:val="0"/>
          <w:sz w:val="22"/>
          <w:szCs w:val="22"/>
          <w:u w:val="none"/>
          <w:lang w:val="lt-LT"/>
        </w:rPr>
      </w:pPr>
      <w:r>
        <w:rPr>
          <w:b w:val="0"/>
          <w:sz w:val="22"/>
          <w:szCs w:val="22"/>
          <w:u w:val="none"/>
          <w:lang w:val="lt-LT"/>
        </w:rPr>
        <w:t xml:space="preserve">Pakaitinio </w:t>
      </w:r>
      <w:proofErr w:type="spellStart"/>
      <w:r>
        <w:rPr>
          <w:b w:val="0"/>
          <w:sz w:val="22"/>
          <w:szCs w:val="22"/>
          <w:u w:val="none"/>
          <w:lang w:val="lt-LT"/>
        </w:rPr>
        <w:t>Hemosol</w:t>
      </w:r>
      <w:proofErr w:type="spellEnd"/>
      <w:r>
        <w:rPr>
          <w:b w:val="0"/>
          <w:sz w:val="22"/>
          <w:szCs w:val="22"/>
          <w:u w:val="none"/>
          <w:lang w:val="lt-LT"/>
        </w:rPr>
        <w:t xml:space="preserve"> B0 tirpalo sudėtyje nėra kalio. Būtina stebėti kalio koncentraciją serume prieš ir per </w:t>
      </w:r>
      <w:proofErr w:type="spellStart"/>
      <w:r>
        <w:rPr>
          <w:b w:val="0"/>
          <w:sz w:val="22"/>
          <w:szCs w:val="22"/>
          <w:u w:val="none"/>
          <w:lang w:val="lt-LT"/>
        </w:rPr>
        <w:t>hemofiltravimo</w:t>
      </w:r>
      <w:proofErr w:type="spellEnd"/>
      <w:r>
        <w:rPr>
          <w:b w:val="0"/>
          <w:sz w:val="22"/>
          <w:szCs w:val="22"/>
          <w:u w:val="none"/>
          <w:lang w:val="lt-LT"/>
        </w:rPr>
        <w:t xml:space="preserve"> ir (arba) hemodializės procedūrą.</w:t>
      </w:r>
    </w:p>
    <w:p w14:paraId="73338720" w14:textId="77777777" w:rsidR="00C849C9" w:rsidRDefault="00C849C9" w:rsidP="00C849C9">
      <w:pPr>
        <w:pStyle w:val="Pagrindinistekstas"/>
        <w:ind w:left="0" w:firstLine="0"/>
        <w:jc w:val="left"/>
        <w:rPr>
          <w:b w:val="0"/>
          <w:sz w:val="22"/>
          <w:szCs w:val="22"/>
          <w:u w:val="none"/>
          <w:lang w:val="lt-LT"/>
        </w:rPr>
      </w:pPr>
      <w:r>
        <w:rPr>
          <w:sz w:val="22"/>
          <w:szCs w:val="22"/>
          <w:u w:val="none"/>
          <w:lang w:val="lt-LT"/>
        </w:rPr>
        <w:t>Prieš vartojimą</w:t>
      </w:r>
      <w:r>
        <w:rPr>
          <w:b w:val="0"/>
          <w:sz w:val="22"/>
          <w:szCs w:val="22"/>
          <w:u w:val="none"/>
          <w:lang w:val="lt-LT"/>
        </w:rPr>
        <w:t xml:space="preserve"> </w:t>
      </w:r>
      <w:r>
        <w:rPr>
          <w:sz w:val="22"/>
          <w:szCs w:val="22"/>
          <w:u w:val="none"/>
          <w:lang w:val="lt-LT"/>
        </w:rPr>
        <w:t>būtina</w:t>
      </w:r>
      <w:r>
        <w:rPr>
          <w:b w:val="0"/>
          <w:sz w:val="22"/>
          <w:szCs w:val="22"/>
          <w:u w:val="none"/>
          <w:lang w:val="lt-LT"/>
        </w:rPr>
        <w:t xml:space="preserve"> sumaišyti elektrolito tirpalą su buferio tirpalu, norint gauti paruoštą tirpalą, tinkamą </w:t>
      </w:r>
      <w:proofErr w:type="spellStart"/>
      <w:r>
        <w:rPr>
          <w:b w:val="0"/>
          <w:sz w:val="22"/>
          <w:szCs w:val="22"/>
          <w:u w:val="none"/>
          <w:lang w:val="lt-LT"/>
        </w:rPr>
        <w:t>hemofiltracijai</w:t>
      </w:r>
      <w:proofErr w:type="spellEnd"/>
      <w:r>
        <w:rPr>
          <w:b w:val="0"/>
          <w:sz w:val="22"/>
          <w:szCs w:val="22"/>
          <w:u w:val="none"/>
          <w:lang w:val="lt-LT"/>
        </w:rPr>
        <w:t xml:space="preserve">, </w:t>
      </w:r>
      <w:proofErr w:type="spellStart"/>
      <w:r>
        <w:rPr>
          <w:b w:val="0"/>
          <w:sz w:val="22"/>
          <w:szCs w:val="22"/>
          <w:u w:val="none"/>
          <w:lang w:val="lt-LT"/>
        </w:rPr>
        <w:t>hemodiafiltracijai</w:t>
      </w:r>
      <w:proofErr w:type="spellEnd"/>
      <w:r>
        <w:rPr>
          <w:b w:val="0"/>
          <w:sz w:val="22"/>
          <w:szCs w:val="22"/>
          <w:u w:val="none"/>
          <w:lang w:val="lt-LT"/>
        </w:rPr>
        <w:t xml:space="preserve"> ir nepertraukiamai hemodializei.</w:t>
      </w:r>
    </w:p>
    <w:p w14:paraId="1AD3C9CB" w14:textId="77777777" w:rsidR="00C849C9" w:rsidRDefault="00C849C9" w:rsidP="00C849C9">
      <w:pPr>
        <w:pStyle w:val="Pagrindinistekstas"/>
        <w:ind w:left="0" w:firstLine="0"/>
        <w:jc w:val="left"/>
        <w:rPr>
          <w:b w:val="0"/>
          <w:sz w:val="22"/>
          <w:szCs w:val="22"/>
          <w:u w:val="none"/>
          <w:lang w:val="lt-LT"/>
        </w:rPr>
      </w:pPr>
    </w:p>
    <w:p w14:paraId="49F12B44" w14:textId="77777777" w:rsidR="00C849C9" w:rsidRDefault="00C849C9" w:rsidP="00C849C9">
      <w:pPr>
        <w:pStyle w:val="Pagrindinistekstas"/>
        <w:ind w:left="0" w:firstLine="0"/>
        <w:jc w:val="left"/>
        <w:rPr>
          <w:b w:val="0"/>
          <w:bCs/>
          <w:sz w:val="22"/>
          <w:szCs w:val="22"/>
          <w:u w:val="none"/>
          <w:lang w:val="lt-LT"/>
        </w:rPr>
      </w:pPr>
      <w:r>
        <w:rPr>
          <w:b w:val="0"/>
          <w:bCs/>
          <w:sz w:val="22"/>
          <w:szCs w:val="22"/>
          <w:u w:val="none"/>
          <w:lang w:val="lt-LT"/>
        </w:rPr>
        <w:t xml:space="preserve">Naudokite tik su atitinkama </w:t>
      </w:r>
      <w:proofErr w:type="spellStart"/>
      <w:r>
        <w:rPr>
          <w:b w:val="0"/>
          <w:bCs/>
          <w:sz w:val="22"/>
          <w:szCs w:val="22"/>
          <w:u w:val="none"/>
          <w:lang w:val="lt-LT"/>
        </w:rPr>
        <w:t>ekstrakorporine</w:t>
      </w:r>
      <w:proofErr w:type="spellEnd"/>
      <w:r>
        <w:rPr>
          <w:b w:val="0"/>
          <w:bCs/>
          <w:sz w:val="22"/>
          <w:szCs w:val="22"/>
          <w:u w:val="none"/>
          <w:lang w:val="lt-LT"/>
        </w:rPr>
        <w:t xml:space="preserve"> inkstų pakaitinės terapijos įranga.</w:t>
      </w:r>
    </w:p>
    <w:p w14:paraId="4415A439" w14:textId="77777777" w:rsidR="00C849C9" w:rsidRDefault="00C849C9" w:rsidP="00C849C9">
      <w:pPr>
        <w:pStyle w:val="Pagrindinistekstas"/>
        <w:ind w:left="0" w:firstLine="0"/>
        <w:jc w:val="left"/>
        <w:rPr>
          <w:b w:val="0"/>
          <w:bCs/>
          <w:sz w:val="22"/>
          <w:szCs w:val="22"/>
          <w:u w:val="none"/>
          <w:lang w:val="lt-LT"/>
        </w:rPr>
      </w:pPr>
    </w:p>
    <w:p w14:paraId="0D49F45A" w14:textId="77777777" w:rsidR="00C849C9" w:rsidRDefault="00C849C9" w:rsidP="00C849C9">
      <w:pPr>
        <w:pStyle w:val="Pagrindinistekstas"/>
        <w:ind w:left="0" w:firstLine="0"/>
        <w:jc w:val="left"/>
        <w:rPr>
          <w:b w:val="0"/>
          <w:bCs/>
          <w:sz w:val="22"/>
          <w:szCs w:val="22"/>
          <w:u w:val="none"/>
          <w:lang w:val="lt-LT"/>
        </w:rPr>
      </w:pPr>
      <w:r>
        <w:rPr>
          <w:b w:val="0"/>
          <w:bCs/>
          <w:sz w:val="22"/>
          <w:szCs w:val="22"/>
          <w:u w:val="none"/>
          <w:lang w:val="lt-LT"/>
        </w:rPr>
        <w:t>Kadangi tirpalo sudėtyje nėra gliukozės, jo vartojimas gali sukelti hipoglikemiją. Būtina reguliariai stebėti gliukozės koncentraciją kraujyje.</w:t>
      </w:r>
    </w:p>
    <w:p w14:paraId="692FEBC5" w14:textId="77777777" w:rsidR="00C849C9" w:rsidRDefault="00C849C9" w:rsidP="00C849C9">
      <w:pPr>
        <w:pStyle w:val="Pagrindinistekstas"/>
        <w:ind w:left="0" w:firstLine="0"/>
        <w:jc w:val="left"/>
        <w:rPr>
          <w:b w:val="0"/>
          <w:bCs/>
          <w:sz w:val="22"/>
          <w:szCs w:val="22"/>
          <w:u w:val="none"/>
          <w:lang w:val="lt-LT"/>
        </w:rPr>
      </w:pPr>
    </w:p>
    <w:p w14:paraId="6E74E4EB"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sz w:val="22"/>
          <w:szCs w:val="22"/>
          <w:lang w:val="lt-LT" w:eastAsia="sv-SE"/>
        </w:rPr>
      </w:pPr>
      <w:proofErr w:type="spellStart"/>
      <w:r>
        <w:rPr>
          <w:sz w:val="22"/>
          <w:szCs w:val="22"/>
          <w:lang w:val="lt-LT" w:eastAsia="sv-SE"/>
        </w:rPr>
        <w:t>Hemosol</w:t>
      </w:r>
      <w:proofErr w:type="spellEnd"/>
      <w:r>
        <w:rPr>
          <w:sz w:val="22"/>
          <w:szCs w:val="22"/>
          <w:lang w:val="lt-LT" w:eastAsia="sv-SE"/>
        </w:rPr>
        <w:t xml:space="preserve"> B0 sudėtyje yra vandenilio karbonato (</w:t>
      </w:r>
      <w:proofErr w:type="spellStart"/>
      <w:r>
        <w:rPr>
          <w:sz w:val="22"/>
          <w:szCs w:val="22"/>
          <w:lang w:val="lt-LT" w:eastAsia="sv-SE"/>
        </w:rPr>
        <w:t>bikarbonato</w:t>
      </w:r>
      <w:proofErr w:type="spellEnd"/>
      <w:r>
        <w:rPr>
          <w:sz w:val="22"/>
          <w:szCs w:val="22"/>
          <w:lang w:val="lt-LT" w:eastAsia="sv-SE"/>
        </w:rPr>
        <w:t xml:space="preserve">) ir laktato (vandenilio karbonato pirmtako), galinčių paveikti paciento rūgščių ir šarmų pusiausvyrą. Jei gydymo šiuo tirpalu metu išsivysto arba pablogėja </w:t>
      </w:r>
      <w:proofErr w:type="spellStart"/>
      <w:r>
        <w:rPr>
          <w:sz w:val="22"/>
          <w:szCs w:val="22"/>
          <w:lang w:val="lt-LT" w:eastAsia="sv-SE"/>
        </w:rPr>
        <w:t>metabolinė</w:t>
      </w:r>
      <w:proofErr w:type="spellEnd"/>
      <w:r>
        <w:rPr>
          <w:sz w:val="22"/>
          <w:szCs w:val="22"/>
          <w:lang w:val="lt-LT" w:eastAsia="sv-SE"/>
        </w:rPr>
        <w:t xml:space="preserve"> </w:t>
      </w:r>
      <w:proofErr w:type="spellStart"/>
      <w:r>
        <w:rPr>
          <w:sz w:val="22"/>
          <w:szCs w:val="22"/>
          <w:lang w:val="lt-LT" w:eastAsia="sv-SE"/>
        </w:rPr>
        <w:t>alkalozė</w:t>
      </w:r>
      <w:proofErr w:type="spellEnd"/>
      <w:r>
        <w:rPr>
          <w:sz w:val="22"/>
          <w:szCs w:val="22"/>
          <w:lang w:val="lt-LT" w:eastAsia="sv-SE"/>
        </w:rPr>
        <w:t>, reikia sumažinti infuzijos greitį arba nutraukti vaistinio preparato vartojimą.</w:t>
      </w:r>
    </w:p>
    <w:p w14:paraId="157EEAFC"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sz w:val="22"/>
          <w:szCs w:val="22"/>
          <w:lang w:val="lt-LT" w:eastAsia="sv-SE"/>
        </w:rPr>
      </w:pPr>
    </w:p>
    <w:p w14:paraId="41097055"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sz w:val="22"/>
          <w:szCs w:val="22"/>
          <w:lang w:val="lt-LT"/>
        </w:rPr>
      </w:pPr>
      <w:r>
        <w:rPr>
          <w:sz w:val="22"/>
          <w:szCs w:val="22"/>
          <w:lang w:val="lt-LT"/>
        </w:rPr>
        <w:t xml:space="preserve">Naudojant infekuotą </w:t>
      </w:r>
      <w:proofErr w:type="spellStart"/>
      <w:r>
        <w:rPr>
          <w:sz w:val="22"/>
          <w:szCs w:val="22"/>
          <w:lang w:val="lt-LT"/>
        </w:rPr>
        <w:t>hemofiltracijos</w:t>
      </w:r>
      <w:proofErr w:type="spellEnd"/>
      <w:r>
        <w:rPr>
          <w:sz w:val="22"/>
          <w:szCs w:val="22"/>
          <w:lang w:val="lt-LT"/>
        </w:rPr>
        <w:t xml:space="preserve"> tirpalą galima sukelti sepsį</w:t>
      </w:r>
      <w:r>
        <w:rPr>
          <w:sz w:val="22"/>
          <w:szCs w:val="22"/>
          <w:lang w:val="lt-LT" w:eastAsia="sv-SE"/>
        </w:rPr>
        <w:t>,</w:t>
      </w:r>
      <w:r>
        <w:rPr>
          <w:sz w:val="22"/>
          <w:szCs w:val="22"/>
          <w:lang w:val="lt-LT"/>
        </w:rPr>
        <w:t xml:space="preserve"> šoką </w:t>
      </w:r>
      <w:r>
        <w:rPr>
          <w:sz w:val="22"/>
          <w:szCs w:val="22"/>
          <w:lang w:val="lt-LT" w:eastAsia="sv-SE"/>
        </w:rPr>
        <w:t>ir</w:t>
      </w:r>
      <w:r>
        <w:rPr>
          <w:sz w:val="22"/>
          <w:szCs w:val="22"/>
          <w:lang w:val="lt-LT"/>
        </w:rPr>
        <w:t xml:space="preserve"> mirtinas organizmo reakcijas.</w:t>
      </w:r>
    </w:p>
    <w:p w14:paraId="22273BDB" w14:textId="77777777" w:rsidR="00C849C9" w:rsidRDefault="00C849C9" w:rsidP="00C849C9">
      <w:pPr>
        <w:pStyle w:val="Pagrindinistekstas"/>
        <w:ind w:left="0" w:firstLine="0"/>
        <w:jc w:val="left"/>
        <w:rPr>
          <w:b w:val="0"/>
          <w:bCs/>
          <w:sz w:val="22"/>
          <w:szCs w:val="22"/>
          <w:u w:val="none"/>
          <w:lang w:val="lt-LT"/>
        </w:rPr>
      </w:pPr>
    </w:p>
    <w:p w14:paraId="56300544" w14:textId="77777777" w:rsidR="00C849C9" w:rsidRDefault="00C849C9" w:rsidP="00C849C9">
      <w:pPr>
        <w:pStyle w:val="Pagrindinistekstas"/>
        <w:ind w:left="0" w:firstLine="0"/>
        <w:jc w:val="left"/>
        <w:rPr>
          <w:bCs/>
          <w:sz w:val="22"/>
          <w:szCs w:val="22"/>
          <w:u w:val="none"/>
          <w:lang w:val="lt-LT"/>
        </w:rPr>
      </w:pPr>
      <w:r>
        <w:rPr>
          <w:b w:val="0"/>
          <w:sz w:val="22"/>
          <w:szCs w:val="22"/>
          <w:lang w:val="lt-LT"/>
        </w:rPr>
        <w:t>Atsargumo priemonės</w:t>
      </w:r>
    </w:p>
    <w:p w14:paraId="0B46F133" w14:textId="77777777" w:rsidR="00C849C9" w:rsidRDefault="00C849C9" w:rsidP="00C849C9">
      <w:pPr>
        <w:pStyle w:val="Pagrindinistekstas"/>
        <w:ind w:left="0" w:firstLine="0"/>
        <w:jc w:val="left"/>
        <w:rPr>
          <w:bCs/>
          <w:sz w:val="22"/>
          <w:szCs w:val="22"/>
          <w:u w:val="none"/>
          <w:lang w:val="lt-LT"/>
        </w:rPr>
      </w:pPr>
    </w:p>
    <w:p w14:paraId="3B9FEFCB" w14:textId="77777777" w:rsidR="00C849C9" w:rsidRDefault="00C849C9" w:rsidP="00C849C9">
      <w:pPr>
        <w:rPr>
          <w:rFonts w:eastAsia="SimSun"/>
          <w:sz w:val="22"/>
          <w:szCs w:val="22"/>
          <w:lang w:val="lt-LT"/>
        </w:rPr>
      </w:pPr>
      <w:proofErr w:type="spellStart"/>
      <w:r>
        <w:rPr>
          <w:rFonts w:eastAsia="SimSun"/>
          <w:sz w:val="22"/>
          <w:szCs w:val="22"/>
          <w:lang w:val="lt-LT" w:eastAsia="x-none"/>
        </w:rPr>
        <w:t>Hemosol</w:t>
      </w:r>
      <w:proofErr w:type="spellEnd"/>
      <w:r>
        <w:rPr>
          <w:rFonts w:eastAsia="SimSun"/>
          <w:sz w:val="22"/>
          <w:szCs w:val="22"/>
          <w:lang w:val="lt-LT" w:eastAsia="x-none"/>
        </w:rPr>
        <w:t xml:space="preserve"> B0 </w:t>
      </w:r>
      <w:r>
        <w:rPr>
          <w:rFonts w:eastAsia="SimSun"/>
          <w:bCs/>
          <w:sz w:val="22"/>
          <w:szCs w:val="22"/>
          <w:lang w:val="lt-LT" w:eastAsia="x-none"/>
        </w:rPr>
        <w:t xml:space="preserve">tirpalą galima pašildyti iki 37 °C, kad leidžiant jį pacientas jaustųsi komfortiškai. Prieš naudojimą tirpalą reikia pašildyti prieš ruošiant tik naudojant šiltą orą. Tirpalas negali būti šildomas vandenyje ar mikrobangų krosnelėje. Prieš pradedant leisti </w:t>
      </w:r>
      <w:r>
        <w:rPr>
          <w:rFonts w:eastAsia="SimSun"/>
          <w:sz w:val="22"/>
          <w:szCs w:val="22"/>
          <w:lang w:val="lt-LT" w:eastAsia="x-none"/>
        </w:rPr>
        <w:t>tirpalą</w:t>
      </w:r>
      <w:r>
        <w:rPr>
          <w:rFonts w:eastAsia="SimSun"/>
          <w:bCs/>
          <w:sz w:val="22"/>
          <w:szCs w:val="22"/>
          <w:lang w:val="lt-LT" w:eastAsia="x-none"/>
        </w:rPr>
        <w:t xml:space="preserve">, jį reikia vizualiai patikrinti (jei tai įmanoma dėl tirpalo ir </w:t>
      </w:r>
      <w:proofErr w:type="spellStart"/>
      <w:r>
        <w:rPr>
          <w:rFonts w:eastAsia="SimSun"/>
          <w:bCs/>
          <w:sz w:val="22"/>
          <w:szCs w:val="22"/>
          <w:lang w:val="lt-LT" w:eastAsia="x-none"/>
        </w:rPr>
        <w:t>talpyklės</w:t>
      </w:r>
      <w:proofErr w:type="spellEnd"/>
      <w:r>
        <w:rPr>
          <w:rFonts w:eastAsia="SimSun"/>
          <w:bCs/>
          <w:sz w:val="22"/>
          <w:szCs w:val="22"/>
          <w:lang w:val="lt-LT" w:eastAsia="x-none"/>
        </w:rPr>
        <w:t xml:space="preserve"> ypatybių), ar nepakitusi tirpalo spalva ir ar jame nėra dalelių. Tirpalo leisti negalima, jei jis neskaidrus ar pažeistas uždoris</w:t>
      </w:r>
      <w:r>
        <w:rPr>
          <w:rFonts w:eastAsia="SimSun"/>
          <w:sz w:val="22"/>
          <w:szCs w:val="22"/>
          <w:lang w:val="lt-LT"/>
        </w:rPr>
        <w:t>.</w:t>
      </w:r>
    </w:p>
    <w:p w14:paraId="01BF166B" w14:textId="77777777" w:rsidR="00C849C9" w:rsidRDefault="00C849C9" w:rsidP="00C849C9">
      <w:pPr>
        <w:rPr>
          <w:sz w:val="22"/>
          <w:szCs w:val="22"/>
          <w:lang w:val="lt-LT"/>
        </w:rPr>
      </w:pPr>
    </w:p>
    <w:p w14:paraId="1ACBA7EB" w14:textId="77777777" w:rsidR="00C849C9" w:rsidRDefault="00C849C9" w:rsidP="00C849C9">
      <w:pPr>
        <w:pStyle w:val="Pagrindinistekstas"/>
        <w:ind w:left="0" w:firstLine="0"/>
        <w:jc w:val="left"/>
        <w:rPr>
          <w:b w:val="0"/>
          <w:bCs/>
          <w:sz w:val="22"/>
          <w:szCs w:val="22"/>
          <w:u w:val="none"/>
          <w:lang w:val="lt-LT"/>
        </w:rPr>
      </w:pPr>
      <w:r>
        <w:rPr>
          <w:b w:val="0"/>
          <w:sz w:val="22"/>
          <w:szCs w:val="22"/>
          <w:u w:val="none"/>
          <w:lang w:val="lt-LT"/>
        </w:rPr>
        <w:t>Prieš procedūrą ir ją atliekant, reikia atidžiai stebėti elektrolitų bei rūgščių ir šarmų pusiausvyrą.</w:t>
      </w:r>
    </w:p>
    <w:p w14:paraId="11F599D3"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sz w:val="22"/>
          <w:szCs w:val="22"/>
          <w:lang w:val="lt-LT" w:eastAsia="sv-SE"/>
        </w:rPr>
      </w:pPr>
      <w:r>
        <w:rPr>
          <w:sz w:val="22"/>
          <w:szCs w:val="22"/>
          <w:lang w:val="lt-LT" w:eastAsia="sv-SE"/>
        </w:rPr>
        <w:t>Į tirpalą galima pridėti fosfato, kad jo koncentracija siektų iki 1,2 </w:t>
      </w:r>
      <w:proofErr w:type="spellStart"/>
      <w:r>
        <w:rPr>
          <w:sz w:val="22"/>
          <w:szCs w:val="22"/>
          <w:lang w:val="lt-LT" w:eastAsia="sv-SE"/>
        </w:rPr>
        <w:t>mmol</w:t>
      </w:r>
      <w:proofErr w:type="spellEnd"/>
      <w:r>
        <w:rPr>
          <w:sz w:val="22"/>
          <w:szCs w:val="22"/>
          <w:lang w:val="lt-LT" w:eastAsia="sv-SE"/>
        </w:rPr>
        <w:t>/l. Jei pridedama kalio fosfato, bendra kalio koncentracija negali viršyti 4 </w:t>
      </w:r>
      <w:proofErr w:type="spellStart"/>
      <w:r>
        <w:rPr>
          <w:sz w:val="22"/>
          <w:szCs w:val="22"/>
          <w:lang w:val="lt-LT" w:eastAsia="sv-SE"/>
        </w:rPr>
        <w:t>mekv</w:t>
      </w:r>
      <w:proofErr w:type="spellEnd"/>
      <w:r>
        <w:rPr>
          <w:sz w:val="22"/>
          <w:szCs w:val="22"/>
          <w:lang w:val="lt-LT" w:eastAsia="sv-SE"/>
        </w:rPr>
        <w:t>/l (4 </w:t>
      </w:r>
      <w:proofErr w:type="spellStart"/>
      <w:r>
        <w:rPr>
          <w:sz w:val="22"/>
          <w:szCs w:val="22"/>
          <w:lang w:val="lt-LT" w:eastAsia="sv-SE"/>
        </w:rPr>
        <w:t>mmol</w:t>
      </w:r>
      <w:proofErr w:type="spellEnd"/>
      <w:r>
        <w:rPr>
          <w:sz w:val="22"/>
          <w:szCs w:val="22"/>
          <w:lang w:val="lt-LT" w:eastAsia="sv-SE"/>
        </w:rPr>
        <w:t xml:space="preserve">/l). Gali reikėti papildomai skirti kalio. </w:t>
      </w:r>
    </w:p>
    <w:p w14:paraId="161AE7A8"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sz w:val="22"/>
          <w:szCs w:val="22"/>
          <w:lang w:val="lt-LT" w:eastAsia="sv-SE"/>
        </w:rPr>
      </w:pPr>
    </w:p>
    <w:p w14:paraId="2135CDC2"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sz w:val="22"/>
          <w:szCs w:val="22"/>
          <w:lang w:val="lt-LT" w:eastAsia="sv-SE"/>
        </w:rPr>
      </w:pPr>
      <w:r>
        <w:rPr>
          <w:sz w:val="22"/>
          <w:szCs w:val="22"/>
          <w:lang w:val="lt-LT" w:eastAsia="sv-SE"/>
        </w:rPr>
        <w:t xml:space="preserve">Visos procedūros metu būtina stebėti paciento </w:t>
      </w:r>
      <w:proofErr w:type="spellStart"/>
      <w:r>
        <w:rPr>
          <w:sz w:val="22"/>
          <w:szCs w:val="22"/>
          <w:lang w:val="lt-LT" w:eastAsia="sv-SE"/>
        </w:rPr>
        <w:t>hemodinaminę</w:t>
      </w:r>
      <w:proofErr w:type="spellEnd"/>
      <w:r>
        <w:rPr>
          <w:sz w:val="22"/>
          <w:szCs w:val="22"/>
          <w:lang w:val="lt-LT" w:eastAsia="sv-SE"/>
        </w:rPr>
        <w:t xml:space="preserve"> būklę ir skysčių pusiausvyrą ir, jei reikia, ją koreguoti.</w:t>
      </w:r>
    </w:p>
    <w:p w14:paraId="28234805" w14:textId="77777777" w:rsidR="00C849C9" w:rsidRDefault="00C849C9" w:rsidP="00C849C9">
      <w:pPr>
        <w:pStyle w:val="Pagrindinistekstas"/>
        <w:ind w:left="0" w:firstLine="0"/>
        <w:jc w:val="left"/>
        <w:rPr>
          <w:b w:val="0"/>
          <w:sz w:val="22"/>
          <w:szCs w:val="22"/>
          <w:u w:val="none"/>
          <w:lang w:val="lt-LT"/>
        </w:rPr>
      </w:pPr>
    </w:p>
    <w:p w14:paraId="6C8EB8A9"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b/>
          <w:sz w:val="22"/>
          <w:szCs w:val="22"/>
          <w:lang w:val="lt-LT"/>
        </w:rPr>
      </w:pPr>
      <w:r>
        <w:rPr>
          <w:sz w:val="22"/>
          <w:szCs w:val="22"/>
          <w:u w:val="single"/>
          <w:lang w:val="lt-LT"/>
        </w:rPr>
        <w:t>Vaikų populiacija</w:t>
      </w:r>
    </w:p>
    <w:p w14:paraId="3A4F2B39"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b/>
          <w:sz w:val="22"/>
          <w:szCs w:val="22"/>
          <w:lang w:val="lt-LT"/>
        </w:rPr>
      </w:pPr>
    </w:p>
    <w:p w14:paraId="0A39FF0E" w14:textId="77777777" w:rsidR="00C849C9" w:rsidRDefault="00C849C9" w:rsidP="00C849C9">
      <w:pPr>
        <w:tabs>
          <w:tab w:val="left" w:pos="0"/>
          <w:tab w:val="left" w:pos="567"/>
          <w:tab w:val="left" w:pos="2552"/>
          <w:tab w:val="left" w:pos="3402"/>
          <w:tab w:val="left" w:pos="3969"/>
          <w:tab w:val="left" w:pos="4395"/>
          <w:tab w:val="left" w:pos="5529"/>
          <w:tab w:val="left" w:pos="6237"/>
          <w:tab w:val="left" w:pos="7088"/>
        </w:tabs>
        <w:ind w:right="-143"/>
        <w:rPr>
          <w:rFonts w:ascii="Times New Roman Bold" w:hAnsi="Times New Roman Bold"/>
          <w:b/>
          <w:sz w:val="22"/>
          <w:szCs w:val="22"/>
          <w:lang w:val="lt-LT"/>
        </w:rPr>
      </w:pPr>
      <w:r>
        <w:rPr>
          <w:sz w:val="22"/>
          <w:szCs w:val="22"/>
          <w:lang w:val="lt-LT"/>
        </w:rPr>
        <w:t>Nėra jokių specialių įspėjimų ir atsargumo priemonių naudojant šį vaistą vaikams.</w:t>
      </w:r>
    </w:p>
    <w:p w14:paraId="6DFA6B4A" w14:textId="77777777" w:rsidR="00C849C9" w:rsidRDefault="00C849C9" w:rsidP="00C849C9">
      <w:pPr>
        <w:pStyle w:val="Pagrindinistekstas"/>
        <w:ind w:left="0" w:firstLine="0"/>
        <w:jc w:val="left"/>
        <w:rPr>
          <w:b w:val="0"/>
          <w:bCs/>
          <w:sz w:val="22"/>
          <w:szCs w:val="22"/>
          <w:u w:val="none"/>
          <w:lang w:val="lt-LT"/>
        </w:rPr>
      </w:pPr>
    </w:p>
    <w:p w14:paraId="3AF2E05B" w14:textId="77777777" w:rsidR="00C849C9" w:rsidRDefault="00C849C9" w:rsidP="00C849C9">
      <w:pPr>
        <w:pStyle w:val="PI-2EMEASMCA"/>
      </w:pPr>
      <w:r>
        <w:t>4.5</w:t>
      </w:r>
      <w:r>
        <w:tab/>
        <w:t>Sąveika su kitais vaistiniais preparatais ir kitokia sąveika</w:t>
      </w:r>
    </w:p>
    <w:p w14:paraId="1295E13F" w14:textId="77777777" w:rsidR="00C849C9" w:rsidRDefault="00C849C9" w:rsidP="00C849C9">
      <w:pPr>
        <w:pStyle w:val="Pagrindinistekstas"/>
        <w:ind w:left="0" w:firstLine="0"/>
        <w:jc w:val="left"/>
        <w:rPr>
          <w:b w:val="0"/>
          <w:sz w:val="22"/>
          <w:szCs w:val="22"/>
          <w:u w:val="none"/>
          <w:lang w:val="lt-LT"/>
        </w:rPr>
      </w:pPr>
    </w:p>
    <w:p w14:paraId="1AEEEDBA" w14:textId="77777777" w:rsidR="00C849C9" w:rsidRDefault="00C849C9" w:rsidP="00C849C9">
      <w:pPr>
        <w:pStyle w:val="Pagrindinistekstas"/>
        <w:ind w:left="0" w:firstLine="0"/>
        <w:jc w:val="left"/>
        <w:rPr>
          <w:b w:val="0"/>
          <w:bCs/>
          <w:sz w:val="22"/>
          <w:szCs w:val="22"/>
          <w:u w:val="none"/>
          <w:lang w:val="lt-LT"/>
        </w:rPr>
      </w:pPr>
      <w:r>
        <w:rPr>
          <w:b w:val="0"/>
          <w:sz w:val="22"/>
          <w:szCs w:val="22"/>
          <w:u w:val="none"/>
          <w:lang w:val="lt-LT"/>
        </w:rPr>
        <w:t xml:space="preserve">Atliekant gydymą, filtruojamų ir (arba) </w:t>
      </w:r>
      <w:proofErr w:type="spellStart"/>
      <w:r>
        <w:rPr>
          <w:b w:val="0"/>
          <w:sz w:val="22"/>
          <w:szCs w:val="22"/>
          <w:u w:val="none"/>
          <w:lang w:val="lt-LT"/>
        </w:rPr>
        <w:t>dializuojamų</w:t>
      </w:r>
      <w:proofErr w:type="spellEnd"/>
      <w:r>
        <w:rPr>
          <w:b w:val="0"/>
          <w:sz w:val="22"/>
          <w:szCs w:val="22"/>
          <w:u w:val="none"/>
          <w:lang w:val="lt-LT"/>
        </w:rPr>
        <w:t xml:space="preserve"> vaistų koncentracija kraujyje gali sumažėti. Jei reikia nustatyti reikiamą vaistų, kurie pašalinami procedūrų metu, koncentraciją, turi būti taikomas atitinkamas koreguojantis gydymas.</w:t>
      </w:r>
    </w:p>
    <w:p w14:paraId="5B22C91E" w14:textId="77777777" w:rsidR="00C849C9" w:rsidRDefault="00C849C9" w:rsidP="00C849C9">
      <w:pPr>
        <w:pStyle w:val="Pagrindinistekstas"/>
        <w:ind w:left="0" w:firstLine="0"/>
        <w:jc w:val="left"/>
        <w:rPr>
          <w:b w:val="0"/>
          <w:sz w:val="22"/>
          <w:szCs w:val="22"/>
          <w:u w:val="none"/>
          <w:lang w:val="lt-LT"/>
        </w:rPr>
      </w:pPr>
      <w:r>
        <w:rPr>
          <w:b w:val="0"/>
          <w:sz w:val="22"/>
          <w:szCs w:val="22"/>
          <w:u w:val="none"/>
          <w:lang w:val="lt-LT"/>
        </w:rPr>
        <w:t xml:space="preserve">Sąveikos su kitais vaistais dėl elektrolitų ir (arba) rūgštinės-bazinės pusiausvyros sutrikdymo galima išvengti tinkamai dozuojant hemodializės ar </w:t>
      </w:r>
      <w:proofErr w:type="spellStart"/>
      <w:r>
        <w:rPr>
          <w:b w:val="0"/>
          <w:sz w:val="22"/>
          <w:szCs w:val="22"/>
          <w:u w:val="none"/>
          <w:lang w:val="lt-LT"/>
        </w:rPr>
        <w:t>hemofiltracijos</w:t>
      </w:r>
      <w:proofErr w:type="spellEnd"/>
      <w:r>
        <w:rPr>
          <w:b w:val="0"/>
          <w:sz w:val="22"/>
          <w:szCs w:val="22"/>
          <w:u w:val="none"/>
          <w:lang w:val="lt-LT"/>
        </w:rPr>
        <w:t xml:space="preserve"> tirpalą bei atidžios priežiūros pagalba.</w:t>
      </w:r>
    </w:p>
    <w:p w14:paraId="608A67DA" w14:textId="77777777" w:rsidR="00C849C9" w:rsidRDefault="00C849C9" w:rsidP="00C849C9">
      <w:pPr>
        <w:pStyle w:val="Pagrindinistekstas"/>
        <w:ind w:left="0" w:firstLine="0"/>
        <w:jc w:val="left"/>
        <w:rPr>
          <w:b w:val="0"/>
          <w:bCs/>
          <w:sz w:val="22"/>
          <w:szCs w:val="22"/>
          <w:u w:val="none"/>
          <w:lang w:val="lt-LT"/>
        </w:rPr>
      </w:pPr>
    </w:p>
    <w:p w14:paraId="38BEFBE0" w14:textId="77777777" w:rsidR="00C849C9" w:rsidRDefault="00C849C9" w:rsidP="00C849C9">
      <w:pPr>
        <w:pStyle w:val="Pagrindinistekstas"/>
        <w:ind w:left="0" w:firstLine="0"/>
        <w:jc w:val="left"/>
        <w:rPr>
          <w:b w:val="0"/>
          <w:bCs/>
          <w:sz w:val="22"/>
          <w:szCs w:val="22"/>
          <w:u w:val="none"/>
          <w:lang w:val="lt-LT"/>
        </w:rPr>
      </w:pPr>
      <w:r>
        <w:rPr>
          <w:b w:val="0"/>
          <w:sz w:val="22"/>
          <w:szCs w:val="22"/>
          <w:u w:val="none"/>
          <w:lang w:val="lt-LT"/>
        </w:rPr>
        <w:t>Toliau pateikti keli potencialių vaistų sąveikų pavyzdžiai:</w:t>
      </w:r>
    </w:p>
    <w:p w14:paraId="11D18683" w14:textId="77777777" w:rsidR="00C849C9" w:rsidRDefault="00C849C9" w:rsidP="00C849C9">
      <w:pPr>
        <w:pStyle w:val="Pagrindinistekstas"/>
        <w:numPr>
          <w:ilvl w:val="0"/>
          <w:numId w:val="3"/>
        </w:numPr>
        <w:ind w:left="360"/>
        <w:jc w:val="left"/>
        <w:rPr>
          <w:b w:val="0"/>
          <w:bCs/>
          <w:sz w:val="22"/>
          <w:szCs w:val="22"/>
          <w:u w:val="none"/>
          <w:lang w:val="lt-LT"/>
        </w:rPr>
      </w:pPr>
      <w:proofErr w:type="spellStart"/>
      <w:r>
        <w:rPr>
          <w:b w:val="0"/>
          <w:bCs/>
          <w:sz w:val="22"/>
          <w:szCs w:val="22"/>
          <w:u w:val="none"/>
          <w:lang w:val="lt-LT"/>
        </w:rPr>
        <w:t>hipokalemijos</w:t>
      </w:r>
      <w:proofErr w:type="spellEnd"/>
      <w:r>
        <w:rPr>
          <w:b w:val="0"/>
          <w:bCs/>
          <w:sz w:val="22"/>
          <w:szCs w:val="22"/>
          <w:u w:val="none"/>
          <w:lang w:val="lt-LT"/>
        </w:rPr>
        <w:t xml:space="preserve"> metu padidėja širdies aritmijų, kurias sąlygoja rusmenės preparatų vartojimas, rizika;</w:t>
      </w:r>
    </w:p>
    <w:p w14:paraId="2E2203AB" w14:textId="77777777" w:rsidR="00C849C9" w:rsidRDefault="00C849C9" w:rsidP="00C849C9">
      <w:pPr>
        <w:pStyle w:val="Pagrindinistekstas"/>
        <w:numPr>
          <w:ilvl w:val="0"/>
          <w:numId w:val="3"/>
        </w:numPr>
        <w:ind w:left="360"/>
        <w:jc w:val="left"/>
        <w:rPr>
          <w:b w:val="0"/>
          <w:bCs/>
          <w:sz w:val="22"/>
          <w:szCs w:val="22"/>
          <w:u w:val="none"/>
          <w:lang w:val="lt-LT"/>
        </w:rPr>
      </w:pPr>
      <w:r>
        <w:rPr>
          <w:b w:val="0"/>
          <w:sz w:val="22"/>
          <w:szCs w:val="22"/>
          <w:u w:val="none"/>
          <w:lang w:val="lt-LT"/>
        </w:rPr>
        <w:t xml:space="preserve">vitaminas D </w:t>
      </w:r>
      <w:r>
        <w:rPr>
          <w:b w:val="0"/>
          <w:bCs/>
          <w:sz w:val="22"/>
          <w:szCs w:val="22"/>
          <w:u w:val="none"/>
          <w:lang w:val="lt-LT"/>
        </w:rPr>
        <w:t xml:space="preserve">ir vitamino D analogai bei vaistiniai preparatai, kuriuose yra kalcio (pvz., kalcio chlorido arba kalcio </w:t>
      </w:r>
      <w:proofErr w:type="spellStart"/>
      <w:r>
        <w:rPr>
          <w:b w:val="0"/>
          <w:bCs/>
          <w:sz w:val="22"/>
          <w:szCs w:val="22"/>
          <w:u w:val="none"/>
          <w:lang w:val="lt-LT"/>
        </w:rPr>
        <w:t>gliukonato</w:t>
      </w:r>
      <w:proofErr w:type="spellEnd"/>
      <w:r>
        <w:rPr>
          <w:b w:val="0"/>
          <w:bCs/>
          <w:sz w:val="22"/>
          <w:szCs w:val="22"/>
          <w:u w:val="none"/>
          <w:lang w:val="lt-LT"/>
        </w:rPr>
        <w:t xml:space="preserve">, kurie skiriami kalcio homeostazei užtikrinti IIPT pacientams, vartojantiems </w:t>
      </w:r>
      <w:proofErr w:type="spellStart"/>
      <w:r>
        <w:rPr>
          <w:b w:val="0"/>
          <w:bCs/>
          <w:sz w:val="22"/>
          <w:szCs w:val="22"/>
          <w:u w:val="none"/>
          <w:lang w:val="lt-LT"/>
        </w:rPr>
        <w:t>citratinius</w:t>
      </w:r>
      <w:proofErr w:type="spellEnd"/>
      <w:r>
        <w:rPr>
          <w:b w:val="0"/>
          <w:bCs/>
          <w:sz w:val="22"/>
          <w:szCs w:val="22"/>
          <w:u w:val="none"/>
          <w:lang w:val="lt-LT"/>
        </w:rPr>
        <w:t xml:space="preserve"> antikoaguliantus ir</w:t>
      </w:r>
      <w:r>
        <w:rPr>
          <w:b w:val="0"/>
          <w:sz w:val="22"/>
          <w:szCs w:val="22"/>
          <w:u w:val="none"/>
          <w:lang w:val="lt-LT"/>
        </w:rPr>
        <w:t xml:space="preserve"> kalcio karbonato kaip fosfato </w:t>
      </w:r>
      <w:proofErr w:type="spellStart"/>
      <w:r>
        <w:rPr>
          <w:b w:val="0"/>
          <w:sz w:val="22"/>
          <w:szCs w:val="22"/>
          <w:u w:val="none"/>
          <w:lang w:val="lt-LT"/>
        </w:rPr>
        <w:t>surišiklio</w:t>
      </w:r>
      <w:proofErr w:type="spellEnd"/>
      <w:r>
        <w:rPr>
          <w:b w:val="0"/>
          <w:sz w:val="22"/>
          <w:szCs w:val="22"/>
          <w:u w:val="none"/>
          <w:lang w:val="lt-LT"/>
        </w:rPr>
        <w:t xml:space="preserve">), gali padidinti </w:t>
      </w:r>
      <w:proofErr w:type="spellStart"/>
      <w:r>
        <w:rPr>
          <w:b w:val="0"/>
          <w:sz w:val="22"/>
          <w:szCs w:val="22"/>
          <w:u w:val="none"/>
          <w:lang w:val="lt-LT"/>
        </w:rPr>
        <w:t>hiperkalcemijos</w:t>
      </w:r>
      <w:proofErr w:type="spellEnd"/>
      <w:r>
        <w:rPr>
          <w:b w:val="0"/>
          <w:sz w:val="22"/>
          <w:szCs w:val="22"/>
          <w:u w:val="none"/>
          <w:lang w:val="lt-LT"/>
        </w:rPr>
        <w:t xml:space="preserve"> riziką;</w:t>
      </w:r>
    </w:p>
    <w:p w14:paraId="69F373D0" w14:textId="77777777" w:rsidR="00C849C9" w:rsidRDefault="00C849C9" w:rsidP="00C849C9">
      <w:pPr>
        <w:pStyle w:val="Pagrindinistekstas"/>
        <w:numPr>
          <w:ilvl w:val="0"/>
          <w:numId w:val="3"/>
        </w:numPr>
        <w:ind w:left="360"/>
        <w:jc w:val="left"/>
        <w:rPr>
          <w:b w:val="0"/>
          <w:bCs/>
          <w:sz w:val="22"/>
          <w:szCs w:val="22"/>
          <w:u w:val="none"/>
          <w:lang w:val="lt-LT"/>
        </w:rPr>
      </w:pPr>
      <w:r>
        <w:rPr>
          <w:b w:val="0"/>
          <w:sz w:val="22"/>
          <w:szCs w:val="22"/>
          <w:u w:val="none"/>
          <w:lang w:val="lt-LT"/>
        </w:rPr>
        <w:t xml:space="preserve">papildomas natrio vandenilio karbonatas (arba kitas buferio šaltinis) IIPT skysčiuose arba kituose terapijos metu skiriamuose skysčiuose gali padidinti </w:t>
      </w:r>
      <w:proofErr w:type="spellStart"/>
      <w:r>
        <w:rPr>
          <w:b w:val="0"/>
          <w:sz w:val="22"/>
          <w:szCs w:val="22"/>
          <w:u w:val="none"/>
          <w:lang w:val="lt-LT"/>
        </w:rPr>
        <w:t>metabolinės</w:t>
      </w:r>
      <w:proofErr w:type="spellEnd"/>
      <w:r>
        <w:rPr>
          <w:b w:val="0"/>
          <w:sz w:val="22"/>
          <w:szCs w:val="22"/>
          <w:u w:val="none"/>
          <w:lang w:val="lt-LT"/>
        </w:rPr>
        <w:t xml:space="preserve"> </w:t>
      </w:r>
      <w:proofErr w:type="spellStart"/>
      <w:r>
        <w:rPr>
          <w:b w:val="0"/>
          <w:sz w:val="22"/>
          <w:szCs w:val="22"/>
          <w:u w:val="none"/>
          <w:lang w:val="lt-LT"/>
        </w:rPr>
        <w:t>alkalozės</w:t>
      </w:r>
      <w:proofErr w:type="spellEnd"/>
      <w:r>
        <w:rPr>
          <w:b w:val="0"/>
          <w:sz w:val="22"/>
          <w:szCs w:val="22"/>
          <w:u w:val="none"/>
          <w:lang w:val="lt-LT"/>
        </w:rPr>
        <w:t xml:space="preserve"> riziką.</w:t>
      </w:r>
    </w:p>
    <w:p w14:paraId="3BAED159" w14:textId="77777777" w:rsidR="00C849C9" w:rsidRDefault="00C849C9" w:rsidP="00C849C9">
      <w:pPr>
        <w:pStyle w:val="Pagrindinistekstas"/>
        <w:jc w:val="left"/>
        <w:rPr>
          <w:sz w:val="22"/>
          <w:szCs w:val="22"/>
          <w:u w:val="none"/>
          <w:lang w:val="lt-LT"/>
        </w:rPr>
      </w:pPr>
    </w:p>
    <w:p w14:paraId="3CA2148E" w14:textId="77777777" w:rsidR="00C849C9" w:rsidRDefault="00C849C9" w:rsidP="00C849C9">
      <w:pPr>
        <w:pStyle w:val="Pagrindinistekstas"/>
        <w:ind w:left="0" w:firstLine="0"/>
        <w:jc w:val="left"/>
        <w:rPr>
          <w:b w:val="0"/>
          <w:bCs/>
          <w:sz w:val="22"/>
          <w:szCs w:val="22"/>
          <w:u w:val="none"/>
          <w:lang w:val="lt-LT"/>
        </w:rPr>
      </w:pPr>
      <w:r>
        <w:rPr>
          <w:b w:val="0"/>
          <w:sz w:val="22"/>
          <w:szCs w:val="22"/>
          <w:u w:val="none"/>
          <w:lang w:val="lt-LT"/>
        </w:rPr>
        <w:t>Jei citratas vartojamas kaip antikoaguliantas, jis prisideda prie bendro buferio tūrio ir gali sumažinti kalcio koncentraciją plazmoje.</w:t>
      </w:r>
    </w:p>
    <w:p w14:paraId="30FB6188" w14:textId="77777777" w:rsidR="00C849C9" w:rsidRDefault="00C849C9" w:rsidP="00C849C9">
      <w:pPr>
        <w:pStyle w:val="Pagrindinistekstas"/>
        <w:ind w:left="0" w:firstLine="0"/>
        <w:jc w:val="left"/>
        <w:rPr>
          <w:b w:val="0"/>
          <w:bCs/>
          <w:sz w:val="22"/>
          <w:szCs w:val="22"/>
          <w:u w:val="none"/>
          <w:lang w:val="lt-LT"/>
        </w:rPr>
      </w:pPr>
    </w:p>
    <w:p w14:paraId="36D95EFF" w14:textId="77777777" w:rsidR="00C849C9" w:rsidRDefault="00C849C9" w:rsidP="00C849C9">
      <w:pPr>
        <w:pStyle w:val="PI-2EMEASMCA"/>
      </w:pPr>
      <w:r>
        <w:t>4.6</w:t>
      </w:r>
      <w:r>
        <w:tab/>
        <w:t>Vaisingumas, nėštumo ir žindymo laikotarpis</w:t>
      </w:r>
    </w:p>
    <w:p w14:paraId="4C1E2624" w14:textId="77777777" w:rsidR="00C849C9" w:rsidRDefault="00C849C9" w:rsidP="00C849C9">
      <w:pPr>
        <w:pStyle w:val="PI-2EMEASMCA"/>
      </w:pPr>
    </w:p>
    <w:p w14:paraId="3BAA1430" w14:textId="77777777" w:rsidR="00C849C9" w:rsidRDefault="00C849C9" w:rsidP="00C849C9">
      <w:pPr>
        <w:pStyle w:val="Pagrindinistekstas"/>
        <w:ind w:left="0" w:firstLine="0"/>
        <w:jc w:val="left"/>
        <w:rPr>
          <w:b w:val="0"/>
          <w:sz w:val="22"/>
          <w:szCs w:val="22"/>
          <w:lang w:val="lt-LT"/>
        </w:rPr>
      </w:pPr>
      <w:r>
        <w:rPr>
          <w:b w:val="0"/>
          <w:sz w:val="22"/>
          <w:szCs w:val="22"/>
          <w:lang w:val="lt-LT"/>
        </w:rPr>
        <w:t>Nėštumas ir žindymas</w:t>
      </w:r>
    </w:p>
    <w:p w14:paraId="06D53881" w14:textId="77777777" w:rsidR="00C849C9" w:rsidRDefault="00C849C9" w:rsidP="00C849C9">
      <w:pPr>
        <w:pStyle w:val="Pagrindinistekstas"/>
        <w:ind w:left="0" w:firstLine="0"/>
        <w:jc w:val="left"/>
        <w:rPr>
          <w:b w:val="0"/>
          <w:sz w:val="22"/>
          <w:szCs w:val="22"/>
          <w:u w:val="none"/>
          <w:lang w:val="lt-LT"/>
        </w:rPr>
      </w:pPr>
    </w:p>
    <w:p w14:paraId="3CE54FC8" w14:textId="77777777" w:rsidR="00C849C9" w:rsidRDefault="00C849C9" w:rsidP="00C849C9">
      <w:pPr>
        <w:pStyle w:val="Pagrindinistekstas"/>
        <w:ind w:left="0" w:firstLine="0"/>
        <w:jc w:val="left"/>
        <w:rPr>
          <w:b w:val="0"/>
          <w:sz w:val="22"/>
          <w:szCs w:val="22"/>
          <w:u w:val="none"/>
          <w:lang w:val="lt-LT"/>
        </w:rPr>
      </w:pPr>
      <w:r>
        <w:rPr>
          <w:b w:val="0"/>
          <w:sz w:val="22"/>
          <w:szCs w:val="22"/>
          <w:u w:val="none"/>
          <w:lang w:val="lt-LT"/>
        </w:rPr>
        <w:t xml:space="preserve">Poveikio nėštumo metu arba žindomam naujagimiui/kūdikiui nesitikima. Nėra paskelbtų klinikinių duomenų apie </w:t>
      </w:r>
      <w:proofErr w:type="spellStart"/>
      <w:r>
        <w:rPr>
          <w:b w:val="0"/>
          <w:sz w:val="22"/>
          <w:szCs w:val="22"/>
          <w:u w:val="none"/>
          <w:lang w:val="lt-LT"/>
        </w:rPr>
        <w:t>Hemosol</w:t>
      </w:r>
      <w:proofErr w:type="spellEnd"/>
      <w:r>
        <w:rPr>
          <w:b w:val="0"/>
          <w:sz w:val="22"/>
          <w:szCs w:val="22"/>
          <w:u w:val="none"/>
          <w:lang w:val="lt-LT"/>
        </w:rPr>
        <w:t xml:space="preserve"> B0 vartojimą nėščioms ir žindančioms moterims, bet literatūroje apie inkstų pakaitinę terapiją ūminio inkstų pažeidimo metu nenurodoma apie riziką, susijusią su tirpalų vartojimu. Skiriantysis gydytojas turi įvertinti naudos ir rizikos santykį, prieš skirdamas </w:t>
      </w:r>
      <w:proofErr w:type="spellStart"/>
      <w:r>
        <w:rPr>
          <w:b w:val="0"/>
          <w:sz w:val="22"/>
          <w:szCs w:val="22"/>
          <w:u w:val="none"/>
          <w:lang w:val="lt-LT"/>
        </w:rPr>
        <w:t>Hemosol</w:t>
      </w:r>
      <w:proofErr w:type="spellEnd"/>
      <w:r>
        <w:rPr>
          <w:b w:val="0"/>
          <w:sz w:val="22"/>
          <w:szCs w:val="22"/>
          <w:u w:val="none"/>
          <w:lang w:val="lt-LT"/>
        </w:rPr>
        <w:t xml:space="preserve"> B0 nėščioms arba žindančioms moterims.</w:t>
      </w:r>
    </w:p>
    <w:p w14:paraId="443277DC" w14:textId="77777777" w:rsidR="00C849C9" w:rsidRDefault="00C849C9" w:rsidP="00C849C9">
      <w:pPr>
        <w:pStyle w:val="Pagrindinistekstas"/>
        <w:ind w:left="0" w:firstLine="0"/>
        <w:jc w:val="left"/>
        <w:rPr>
          <w:b w:val="0"/>
          <w:sz w:val="22"/>
          <w:szCs w:val="22"/>
          <w:u w:val="none"/>
          <w:lang w:val="lt-LT"/>
        </w:rPr>
      </w:pPr>
    </w:p>
    <w:p w14:paraId="5F2D0258" w14:textId="77777777" w:rsidR="00C849C9" w:rsidRDefault="00C849C9" w:rsidP="00C849C9">
      <w:pPr>
        <w:pStyle w:val="Pagrindinistekstas"/>
        <w:ind w:left="0" w:firstLine="0"/>
        <w:jc w:val="left"/>
        <w:rPr>
          <w:b w:val="0"/>
          <w:sz w:val="22"/>
          <w:szCs w:val="22"/>
          <w:lang w:val="lt-LT"/>
        </w:rPr>
      </w:pPr>
      <w:r>
        <w:rPr>
          <w:b w:val="0"/>
          <w:sz w:val="22"/>
          <w:szCs w:val="22"/>
          <w:lang w:val="lt-LT"/>
        </w:rPr>
        <w:t>Vaisingumas</w:t>
      </w:r>
    </w:p>
    <w:p w14:paraId="5CBFD87D" w14:textId="77777777" w:rsidR="00C849C9" w:rsidRDefault="00C849C9" w:rsidP="00C849C9">
      <w:pPr>
        <w:pStyle w:val="Pagrindinistekstas"/>
        <w:ind w:left="0" w:firstLine="0"/>
        <w:jc w:val="left"/>
        <w:rPr>
          <w:b w:val="0"/>
          <w:sz w:val="22"/>
          <w:szCs w:val="22"/>
          <w:u w:val="none"/>
          <w:lang w:val="lt-LT"/>
        </w:rPr>
      </w:pPr>
    </w:p>
    <w:p w14:paraId="46E10A2D" w14:textId="77777777" w:rsidR="00C849C9" w:rsidRDefault="00C849C9" w:rsidP="00C849C9">
      <w:pPr>
        <w:pStyle w:val="Pagrindinistekstas"/>
        <w:ind w:left="0" w:firstLine="0"/>
        <w:jc w:val="left"/>
        <w:rPr>
          <w:b w:val="0"/>
          <w:bCs/>
          <w:sz w:val="22"/>
          <w:szCs w:val="22"/>
          <w:u w:val="none"/>
          <w:lang w:val="lt-LT"/>
        </w:rPr>
      </w:pPr>
      <w:r>
        <w:rPr>
          <w:b w:val="0"/>
          <w:bCs/>
          <w:sz w:val="22"/>
          <w:szCs w:val="22"/>
          <w:u w:val="none"/>
          <w:lang w:val="lt-LT"/>
        </w:rPr>
        <w:t>Klinikinių duomenų apie poveikį vaisingumui nėra. Tačiau poveikis vaisingumui nėra tikėtinas.</w:t>
      </w:r>
    </w:p>
    <w:p w14:paraId="42504739" w14:textId="77777777" w:rsidR="00C849C9" w:rsidRDefault="00C849C9" w:rsidP="00C849C9">
      <w:pPr>
        <w:pStyle w:val="Pagrindinistekstas"/>
        <w:ind w:left="0" w:firstLine="0"/>
        <w:jc w:val="left"/>
        <w:rPr>
          <w:b w:val="0"/>
          <w:bCs/>
          <w:sz w:val="22"/>
          <w:szCs w:val="22"/>
          <w:u w:val="none"/>
          <w:lang w:val="lt-LT"/>
        </w:rPr>
      </w:pPr>
    </w:p>
    <w:p w14:paraId="1CC93E9C" w14:textId="77777777" w:rsidR="00C849C9" w:rsidRDefault="00C849C9" w:rsidP="00C849C9">
      <w:pPr>
        <w:pStyle w:val="PI-2EMEASMCA"/>
      </w:pPr>
      <w:r>
        <w:t>4.7</w:t>
      </w:r>
      <w:r>
        <w:tab/>
        <w:t>Poveikis gebėjimui vairuoti ir valdyti mechanizmus</w:t>
      </w:r>
    </w:p>
    <w:p w14:paraId="6F73A589" w14:textId="77777777" w:rsidR="00C849C9" w:rsidRDefault="00C849C9" w:rsidP="00C849C9">
      <w:pPr>
        <w:pStyle w:val="Pagrindinistekstas"/>
        <w:ind w:left="0" w:firstLine="0"/>
        <w:jc w:val="left"/>
        <w:rPr>
          <w:b w:val="0"/>
          <w:sz w:val="22"/>
          <w:szCs w:val="22"/>
          <w:u w:val="none"/>
          <w:lang w:val="lt-LT"/>
        </w:rPr>
      </w:pPr>
    </w:p>
    <w:p w14:paraId="42A261D2" w14:textId="77777777" w:rsidR="00C849C9" w:rsidRDefault="00C849C9" w:rsidP="00C849C9">
      <w:pPr>
        <w:pStyle w:val="Pagrindinistekstas"/>
        <w:ind w:left="0" w:firstLine="0"/>
        <w:jc w:val="left"/>
        <w:rPr>
          <w:b w:val="0"/>
          <w:bCs/>
          <w:sz w:val="22"/>
          <w:szCs w:val="22"/>
          <w:u w:val="none"/>
          <w:lang w:val="lt-LT"/>
        </w:rPr>
      </w:pPr>
      <w:r>
        <w:rPr>
          <w:b w:val="0"/>
          <w:sz w:val="22"/>
          <w:szCs w:val="22"/>
          <w:u w:val="none"/>
          <w:lang w:val="lt-LT"/>
        </w:rPr>
        <w:t>Duomenys neaktualūs.</w:t>
      </w:r>
    </w:p>
    <w:p w14:paraId="6A8F823D" w14:textId="77777777" w:rsidR="00C849C9" w:rsidRDefault="00C849C9" w:rsidP="00C849C9">
      <w:pPr>
        <w:pStyle w:val="Pagrindinistekstas"/>
        <w:ind w:left="0" w:firstLine="0"/>
        <w:jc w:val="left"/>
        <w:rPr>
          <w:b w:val="0"/>
          <w:bCs/>
          <w:sz w:val="22"/>
          <w:szCs w:val="22"/>
          <w:u w:val="none"/>
          <w:lang w:val="lt-LT"/>
        </w:rPr>
      </w:pPr>
    </w:p>
    <w:p w14:paraId="1E844CE8" w14:textId="77777777" w:rsidR="00C849C9" w:rsidRDefault="00C849C9" w:rsidP="00C849C9">
      <w:pPr>
        <w:pStyle w:val="PI-2EMEASMCA"/>
      </w:pPr>
      <w:r>
        <w:t>4.8</w:t>
      </w:r>
      <w:r>
        <w:tab/>
        <w:t>Nepageidaujamas poveikis</w:t>
      </w:r>
    </w:p>
    <w:p w14:paraId="54872597" w14:textId="77777777" w:rsidR="00C849C9" w:rsidRDefault="00C849C9" w:rsidP="00C849C9">
      <w:pPr>
        <w:pStyle w:val="Pagrindinistekstas"/>
        <w:ind w:left="0" w:firstLine="0"/>
        <w:jc w:val="left"/>
        <w:rPr>
          <w:b w:val="0"/>
          <w:sz w:val="22"/>
          <w:szCs w:val="22"/>
          <w:u w:val="none"/>
          <w:lang w:val="lt-LT"/>
        </w:rPr>
      </w:pPr>
    </w:p>
    <w:p w14:paraId="5FB9EC5E" w14:textId="77777777" w:rsidR="00C849C9" w:rsidRDefault="00C849C9" w:rsidP="00C849C9">
      <w:pPr>
        <w:ind w:right="-143"/>
        <w:rPr>
          <w:sz w:val="22"/>
          <w:szCs w:val="22"/>
          <w:lang w:val="lt-LT" w:eastAsia="sv-SE"/>
        </w:rPr>
      </w:pPr>
      <w:r>
        <w:rPr>
          <w:sz w:val="22"/>
          <w:szCs w:val="22"/>
          <w:lang w:val="lt-LT" w:eastAsia="sv-SE"/>
        </w:rPr>
        <w:t>Po pateikimo į rinką buvo pranešta apie toliau nurodytus nepageidaujamus poveikius</w:t>
      </w:r>
      <w:r>
        <w:rPr>
          <w:i/>
          <w:sz w:val="22"/>
          <w:szCs w:val="22"/>
          <w:lang w:val="lt-LT" w:eastAsia="sv-SE"/>
        </w:rPr>
        <w:t>.</w:t>
      </w:r>
      <w:r>
        <w:rPr>
          <w:sz w:val="22"/>
          <w:szCs w:val="22"/>
          <w:lang w:val="lt-LT" w:eastAsia="sv-SE"/>
        </w:rPr>
        <w:t xml:space="preserve"> Toliau pateiktoje lentelėje nepageidaujami poveikiai išvardyti remiantis </w:t>
      </w:r>
      <w:proofErr w:type="spellStart"/>
      <w:r>
        <w:rPr>
          <w:sz w:val="22"/>
          <w:szCs w:val="22"/>
          <w:lang w:val="lt-LT" w:eastAsia="sv-SE"/>
        </w:rPr>
        <w:t>MedDRA</w:t>
      </w:r>
      <w:proofErr w:type="spellEnd"/>
      <w:r>
        <w:rPr>
          <w:sz w:val="22"/>
          <w:szCs w:val="22"/>
          <w:lang w:val="lt-LT" w:eastAsia="sv-SE"/>
        </w:rPr>
        <w:t xml:space="preserve"> organų sistemų klasifikacija (organų sistemų klasėmis ir </w:t>
      </w:r>
      <w:proofErr w:type="spellStart"/>
      <w:r>
        <w:rPr>
          <w:sz w:val="22"/>
          <w:szCs w:val="22"/>
          <w:lang w:val="lt-LT" w:eastAsia="sv-SE"/>
        </w:rPr>
        <w:t>MedDRA</w:t>
      </w:r>
      <w:proofErr w:type="spellEnd"/>
      <w:r>
        <w:rPr>
          <w:sz w:val="22"/>
          <w:szCs w:val="22"/>
          <w:lang w:val="lt-LT" w:eastAsia="sv-SE"/>
        </w:rPr>
        <w:t xml:space="preserve"> priimtais terminais). Dažnis nežinomas (negali būti įvertintas pagal turimus duomenis).</w:t>
      </w:r>
    </w:p>
    <w:p w14:paraId="7AADBC2B" w14:textId="77777777" w:rsidR="00C849C9" w:rsidRDefault="00C849C9" w:rsidP="00C849C9">
      <w:pPr>
        <w:ind w:right="-143"/>
        <w:rPr>
          <w:bCs/>
          <w:sz w:val="22"/>
          <w:szCs w:val="22"/>
          <w:lang w:val="lt-LT" w:eastAsia="zh-CN"/>
        </w:rPr>
      </w:pPr>
    </w:p>
    <w:tbl>
      <w:tblPr>
        <w:tblW w:w="769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371"/>
        <w:gridCol w:w="3280"/>
        <w:gridCol w:w="2044"/>
      </w:tblGrid>
      <w:tr w:rsidR="00C849C9" w14:paraId="52B5EE9A" w14:textId="77777777" w:rsidTr="00EA0F17">
        <w:tc>
          <w:tcPr>
            <w:tcW w:w="2370" w:type="dxa"/>
            <w:tcBorders>
              <w:top w:val="single" w:sz="4" w:space="0" w:color="auto"/>
              <w:left w:val="single" w:sz="4" w:space="0" w:color="auto"/>
              <w:bottom w:val="single" w:sz="4" w:space="0" w:color="auto"/>
              <w:right w:val="single" w:sz="4" w:space="0" w:color="auto"/>
            </w:tcBorders>
            <w:hideMark/>
          </w:tcPr>
          <w:p w14:paraId="7618BEA5" w14:textId="77777777" w:rsidR="00C849C9" w:rsidRDefault="00C849C9" w:rsidP="00EA0F17">
            <w:pPr>
              <w:spacing w:line="276" w:lineRule="auto"/>
              <w:rPr>
                <w:szCs w:val="22"/>
                <w:lang w:val="lt-LT" w:eastAsia="sv-SE"/>
              </w:rPr>
            </w:pPr>
            <w:r>
              <w:rPr>
                <w:sz w:val="22"/>
                <w:szCs w:val="22"/>
                <w:lang w:val="lt-LT" w:eastAsia="sv-SE"/>
              </w:rPr>
              <w:t>Organų sistemos klasė</w:t>
            </w:r>
          </w:p>
        </w:tc>
        <w:tc>
          <w:tcPr>
            <w:tcW w:w="3280" w:type="dxa"/>
            <w:tcBorders>
              <w:top w:val="single" w:sz="4" w:space="0" w:color="auto"/>
              <w:left w:val="single" w:sz="4" w:space="0" w:color="auto"/>
              <w:bottom w:val="single" w:sz="4" w:space="0" w:color="auto"/>
              <w:right w:val="single" w:sz="4" w:space="0" w:color="auto"/>
            </w:tcBorders>
            <w:hideMark/>
          </w:tcPr>
          <w:p w14:paraId="2E56B80E" w14:textId="77777777" w:rsidR="00C849C9" w:rsidRDefault="00C849C9" w:rsidP="00EA0F17">
            <w:pPr>
              <w:spacing w:line="276" w:lineRule="auto"/>
              <w:rPr>
                <w:szCs w:val="22"/>
                <w:lang w:val="lt-LT" w:eastAsia="sv-SE"/>
              </w:rPr>
            </w:pPr>
            <w:r>
              <w:rPr>
                <w:sz w:val="22"/>
                <w:szCs w:val="22"/>
                <w:lang w:val="lt-LT" w:eastAsia="sv-SE"/>
              </w:rPr>
              <w:t>Priimtas terminas</w:t>
            </w:r>
          </w:p>
        </w:tc>
        <w:tc>
          <w:tcPr>
            <w:tcW w:w="2044" w:type="dxa"/>
            <w:tcBorders>
              <w:top w:val="single" w:sz="4" w:space="0" w:color="auto"/>
              <w:left w:val="single" w:sz="4" w:space="0" w:color="auto"/>
              <w:bottom w:val="single" w:sz="4" w:space="0" w:color="auto"/>
              <w:right w:val="single" w:sz="4" w:space="0" w:color="auto"/>
            </w:tcBorders>
            <w:hideMark/>
          </w:tcPr>
          <w:p w14:paraId="4FDFAB28" w14:textId="77777777" w:rsidR="00C849C9" w:rsidRDefault="00C849C9" w:rsidP="00EA0F17">
            <w:pPr>
              <w:spacing w:line="276" w:lineRule="auto"/>
              <w:rPr>
                <w:szCs w:val="22"/>
                <w:lang w:val="lt-LT" w:eastAsia="sv-SE"/>
              </w:rPr>
            </w:pPr>
            <w:r>
              <w:rPr>
                <w:sz w:val="22"/>
                <w:szCs w:val="22"/>
                <w:lang w:val="lt-LT" w:eastAsia="sv-SE"/>
              </w:rPr>
              <w:t>Dažnis</w:t>
            </w:r>
          </w:p>
        </w:tc>
      </w:tr>
      <w:tr w:rsidR="00C849C9" w14:paraId="3C51280D" w14:textId="77777777" w:rsidTr="00EA0F17">
        <w:tc>
          <w:tcPr>
            <w:tcW w:w="2370" w:type="dxa"/>
            <w:vMerge w:val="restart"/>
            <w:tcBorders>
              <w:top w:val="single" w:sz="4" w:space="0" w:color="auto"/>
              <w:left w:val="single" w:sz="4" w:space="0" w:color="auto"/>
              <w:bottom w:val="single" w:sz="4" w:space="0" w:color="auto"/>
              <w:right w:val="single" w:sz="4" w:space="0" w:color="auto"/>
            </w:tcBorders>
          </w:tcPr>
          <w:p w14:paraId="288F7851" w14:textId="77777777" w:rsidR="00C849C9" w:rsidRDefault="00C849C9" w:rsidP="00EA0F17">
            <w:pPr>
              <w:spacing w:line="276" w:lineRule="auto"/>
              <w:rPr>
                <w:szCs w:val="22"/>
                <w:lang w:val="lt-LT" w:eastAsia="sv-SE"/>
              </w:rPr>
            </w:pPr>
            <w:r>
              <w:rPr>
                <w:sz w:val="22"/>
                <w:szCs w:val="22"/>
                <w:lang w:val="lt-LT" w:eastAsia="sv-SE"/>
              </w:rPr>
              <w:t>Metabolizmo ir mitybos sutrikimai</w:t>
            </w:r>
          </w:p>
          <w:p w14:paraId="23078442" w14:textId="77777777" w:rsidR="00C849C9" w:rsidRDefault="00C849C9" w:rsidP="00EA0F17">
            <w:pPr>
              <w:spacing w:line="276" w:lineRule="auto"/>
              <w:rPr>
                <w:szCs w:val="22"/>
                <w:lang w:val="lt-LT" w:eastAsia="sv-SE"/>
              </w:rPr>
            </w:pPr>
          </w:p>
        </w:tc>
        <w:tc>
          <w:tcPr>
            <w:tcW w:w="3280" w:type="dxa"/>
            <w:tcBorders>
              <w:top w:val="single" w:sz="4" w:space="0" w:color="auto"/>
              <w:left w:val="single" w:sz="4" w:space="0" w:color="auto"/>
              <w:bottom w:val="single" w:sz="4" w:space="0" w:color="auto"/>
              <w:right w:val="single" w:sz="4" w:space="0" w:color="auto"/>
            </w:tcBorders>
            <w:hideMark/>
          </w:tcPr>
          <w:p w14:paraId="7269A0BB" w14:textId="77777777" w:rsidR="00C849C9" w:rsidRDefault="00C849C9" w:rsidP="00EA0F17">
            <w:pPr>
              <w:spacing w:line="276" w:lineRule="auto"/>
              <w:rPr>
                <w:szCs w:val="22"/>
                <w:lang w:val="lt-LT" w:eastAsia="sv-SE"/>
              </w:rPr>
            </w:pPr>
            <w:r>
              <w:rPr>
                <w:sz w:val="22"/>
                <w:szCs w:val="22"/>
                <w:lang w:val="lt-LT" w:eastAsia="sv-SE"/>
              </w:rPr>
              <w:t xml:space="preserve">Elektrolitų pusiausvyros sutrikimas, pvz., </w:t>
            </w:r>
            <w:proofErr w:type="spellStart"/>
            <w:r>
              <w:rPr>
                <w:sz w:val="22"/>
                <w:szCs w:val="22"/>
                <w:lang w:val="lt-LT" w:eastAsia="sv-SE"/>
              </w:rPr>
              <w:t>hipofosfatemija</w:t>
            </w:r>
            <w:proofErr w:type="spellEnd"/>
            <w:r>
              <w:rPr>
                <w:sz w:val="22"/>
                <w:szCs w:val="22"/>
                <w:lang w:val="lt-LT" w:eastAsia="sv-SE"/>
              </w:rPr>
              <w:t xml:space="preserve">, </w:t>
            </w:r>
            <w:proofErr w:type="spellStart"/>
            <w:r>
              <w:rPr>
                <w:sz w:val="22"/>
                <w:szCs w:val="22"/>
                <w:lang w:val="lt-LT" w:eastAsia="sv-SE"/>
              </w:rPr>
              <w:t>hipokalemija</w:t>
            </w:r>
            <w:proofErr w:type="spellEnd"/>
          </w:p>
        </w:tc>
        <w:tc>
          <w:tcPr>
            <w:tcW w:w="2044" w:type="dxa"/>
            <w:tcBorders>
              <w:top w:val="single" w:sz="4" w:space="0" w:color="auto"/>
              <w:left w:val="single" w:sz="4" w:space="0" w:color="auto"/>
              <w:bottom w:val="single" w:sz="4" w:space="0" w:color="auto"/>
              <w:right w:val="single" w:sz="4" w:space="0" w:color="auto"/>
            </w:tcBorders>
            <w:hideMark/>
          </w:tcPr>
          <w:p w14:paraId="59480E15" w14:textId="77777777" w:rsidR="00C849C9" w:rsidRDefault="00C849C9" w:rsidP="00EA0F17">
            <w:pPr>
              <w:spacing w:line="276" w:lineRule="auto"/>
              <w:rPr>
                <w:szCs w:val="22"/>
                <w:lang w:val="lt-LT" w:eastAsia="sv-SE"/>
              </w:rPr>
            </w:pPr>
            <w:r>
              <w:rPr>
                <w:sz w:val="22"/>
                <w:szCs w:val="22"/>
                <w:lang w:val="lt-LT" w:eastAsia="sv-SE"/>
              </w:rPr>
              <w:t>Nežinomas</w:t>
            </w:r>
          </w:p>
        </w:tc>
      </w:tr>
      <w:tr w:rsidR="00C849C9" w14:paraId="14FAC12E" w14:textId="77777777" w:rsidTr="00EA0F17">
        <w:tc>
          <w:tcPr>
            <w:tcW w:w="2370" w:type="dxa"/>
            <w:vMerge/>
            <w:tcBorders>
              <w:top w:val="single" w:sz="4" w:space="0" w:color="auto"/>
              <w:left w:val="single" w:sz="4" w:space="0" w:color="auto"/>
              <w:bottom w:val="single" w:sz="4" w:space="0" w:color="auto"/>
              <w:right w:val="single" w:sz="4" w:space="0" w:color="auto"/>
            </w:tcBorders>
            <w:vAlign w:val="center"/>
            <w:hideMark/>
          </w:tcPr>
          <w:p w14:paraId="107A4E32" w14:textId="77777777" w:rsidR="00C849C9" w:rsidRDefault="00C849C9" w:rsidP="00EA0F17">
            <w:pPr>
              <w:spacing w:line="276" w:lineRule="auto"/>
              <w:rPr>
                <w:szCs w:val="22"/>
                <w:lang w:val="lt-LT" w:eastAsia="sv-SE"/>
              </w:rPr>
            </w:pPr>
          </w:p>
        </w:tc>
        <w:tc>
          <w:tcPr>
            <w:tcW w:w="3280" w:type="dxa"/>
            <w:tcBorders>
              <w:top w:val="single" w:sz="4" w:space="0" w:color="auto"/>
              <w:left w:val="single" w:sz="4" w:space="0" w:color="auto"/>
              <w:bottom w:val="single" w:sz="4" w:space="0" w:color="auto"/>
              <w:right w:val="single" w:sz="4" w:space="0" w:color="auto"/>
            </w:tcBorders>
            <w:hideMark/>
          </w:tcPr>
          <w:p w14:paraId="3F1694FA" w14:textId="77777777" w:rsidR="00C849C9" w:rsidRDefault="00C849C9" w:rsidP="00EA0F17">
            <w:pPr>
              <w:spacing w:line="276" w:lineRule="auto"/>
              <w:rPr>
                <w:szCs w:val="22"/>
                <w:lang w:val="lt-LT" w:eastAsia="sv-SE"/>
              </w:rPr>
            </w:pPr>
            <w:r>
              <w:rPr>
                <w:bCs/>
                <w:sz w:val="22"/>
                <w:szCs w:val="22"/>
                <w:lang w:val="lt-LT" w:eastAsia="sv-SE"/>
              </w:rPr>
              <w:t>Rūgščių ir šarmų pusiausvyros sutrikimai</w:t>
            </w:r>
          </w:p>
        </w:tc>
        <w:tc>
          <w:tcPr>
            <w:tcW w:w="2044" w:type="dxa"/>
            <w:tcBorders>
              <w:top w:val="single" w:sz="4" w:space="0" w:color="auto"/>
              <w:left w:val="single" w:sz="4" w:space="0" w:color="auto"/>
              <w:bottom w:val="single" w:sz="4" w:space="0" w:color="auto"/>
              <w:right w:val="single" w:sz="4" w:space="0" w:color="auto"/>
            </w:tcBorders>
            <w:hideMark/>
          </w:tcPr>
          <w:p w14:paraId="605E193A" w14:textId="77777777" w:rsidR="00C849C9" w:rsidRDefault="00C849C9" w:rsidP="00EA0F17">
            <w:pPr>
              <w:spacing w:line="276" w:lineRule="auto"/>
              <w:rPr>
                <w:szCs w:val="22"/>
                <w:lang w:val="lt-LT" w:eastAsia="sv-SE"/>
              </w:rPr>
            </w:pPr>
            <w:r>
              <w:rPr>
                <w:sz w:val="22"/>
                <w:szCs w:val="22"/>
                <w:lang w:val="lt-LT" w:eastAsia="sv-SE"/>
              </w:rPr>
              <w:t>Nežinomas</w:t>
            </w:r>
          </w:p>
        </w:tc>
      </w:tr>
      <w:tr w:rsidR="00C849C9" w14:paraId="5FE002B3" w14:textId="77777777" w:rsidTr="00EA0F17">
        <w:tc>
          <w:tcPr>
            <w:tcW w:w="2370" w:type="dxa"/>
            <w:vMerge/>
            <w:tcBorders>
              <w:top w:val="single" w:sz="4" w:space="0" w:color="auto"/>
              <w:left w:val="single" w:sz="4" w:space="0" w:color="auto"/>
              <w:bottom w:val="single" w:sz="4" w:space="0" w:color="auto"/>
              <w:right w:val="single" w:sz="4" w:space="0" w:color="auto"/>
            </w:tcBorders>
            <w:vAlign w:val="center"/>
            <w:hideMark/>
          </w:tcPr>
          <w:p w14:paraId="72D1C5E5" w14:textId="77777777" w:rsidR="00C849C9" w:rsidRDefault="00C849C9" w:rsidP="00EA0F17">
            <w:pPr>
              <w:spacing w:line="276" w:lineRule="auto"/>
              <w:rPr>
                <w:szCs w:val="22"/>
                <w:lang w:val="lt-LT" w:eastAsia="sv-SE"/>
              </w:rPr>
            </w:pPr>
          </w:p>
        </w:tc>
        <w:tc>
          <w:tcPr>
            <w:tcW w:w="3280" w:type="dxa"/>
            <w:tcBorders>
              <w:top w:val="single" w:sz="4" w:space="0" w:color="auto"/>
              <w:left w:val="single" w:sz="4" w:space="0" w:color="auto"/>
              <w:bottom w:val="single" w:sz="4" w:space="0" w:color="auto"/>
              <w:right w:val="single" w:sz="4" w:space="0" w:color="auto"/>
            </w:tcBorders>
            <w:hideMark/>
          </w:tcPr>
          <w:p w14:paraId="74A1C744" w14:textId="77777777" w:rsidR="00C849C9" w:rsidRDefault="00C849C9" w:rsidP="00EA0F17">
            <w:pPr>
              <w:spacing w:line="276" w:lineRule="auto"/>
              <w:rPr>
                <w:szCs w:val="22"/>
                <w:lang w:val="lt-LT" w:eastAsia="sv-SE"/>
              </w:rPr>
            </w:pPr>
            <w:r>
              <w:rPr>
                <w:sz w:val="22"/>
                <w:szCs w:val="22"/>
                <w:lang w:val="lt-LT" w:eastAsia="sv-SE"/>
              </w:rPr>
              <w:t>Skysčių pusiausvyros sutrikimas</w:t>
            </w:r>
          </w:p>
        </w:tc>
        <w:tc>
          <w:tcPr>
            <w:tcW w:w="2044" w:type="dxa"/>
            <w:tcBorders>
              <w:top w:val="single" w:sz="4" w:space="0" w:color="auto"/>
              <w:left w:val="single" w:sz="4" w:space="0" w:color="auto"/>
              <w:bottom w:val="single" w:sz="4" w:space="0" w:color="auto"/>
              <w:right w:val="single" w:sz="4" w:space="0" w:color="auto"/>
            </w:tcBorders>
            <w:hideMark/>
          </w:tcPr>
          <w:p w14:paraId="7D667D40" w14:textId="77777777" w:rsidR="00C849C9" w:rsidRDefault="00C849C9" w:rsidP="00EA0F17">
            <w:pPr>
              <w:spacing w:line="276" w:lineRule="auto"/>
              <w:rPr>
                <w:szCs w:val="22"/>
                <w:lang w:val="lt-LT" w:eastAsia="sv-SE"/>
              </w:rPr>
            </w:pPr>
            <w:r>
              <w:rPr>
                <w:sz w:val="22"/>
                <w:szCs w:val="22"/>
                <w:lang w:val="lt-LT" w:eastAsia="sv-SE"/>
              </w:rPr>
              <w:t>Nežinomas</w:t>
            </w:r>
          </w:p>
        </w:tc>
      </w:tr>
      <w:tr w:rsidR="00C849C9" w14:paraId="7908E6AC" w14:textId="77777777" w:rsidTr="00EA0F17">
        <w:tc>
          <w:tcPr>
            <w:tcW w:w="2370" w:type="dxa"/>
            <w:tcBorders>
              <w:top w:val="single" w:sz="4" w:space="0" w:color="auto"/>
              <w:left w:val="single" w:sz="4" w:space="0" w:color="auto"/>
              <w:bottom w:val="single" w:sz="4" w:space="0" w:color="auto"/>
              <w:right w:val="single" w:sz="4" w:space="0" w:color="auto"/>
            </w:tcBorders>
            <w:hideMark/>
          </w:tcPr>
          <w:p w14:paraId="2FD47002" w14:textId="77777777" w:rsidR="00C849C9" w:rsidRDefault="00C849C9" w:rsidP="00EA0F17">
            <w:pPr>
              <w:spacing w:line="276" w:lineRule="auto"/>
              <w:rPr>
                <w:szCs w:val="22"/>
                <w:lang w:val="lt-LT" w:eastAsia="sv-SE"/>
              </w:rPr>
            </w:pPr>
            <w:r>
              <w:rPr>
                <w:sz w:val="22"/>
                <w:szCs w:val="22"/>
                <w:lang w:val="lt-LT" w:eastAsia="sv-SE"/>
              </w:rPr>
              <w:t>Kraujagyslių sutrikimai</w:t>
            </w:r>
          </w:p>
        </w:tc>
        <w:tc>
          <w:tcPr>
            <w:tcW w:w="3280" w:type="dxa"/>
            <w:tcBorders>
              <w:top w:val="single" w:sz="4" w:space="0" w:color="auto"/>
              <w:left w:val="single" w:sz="4" w:space="0" w:color="auto"/>
              <w:bottom w:val="single" w:sz="4" w:space="0" w:color="auto"/>
              <w:right w:val="single" w:sz="4" w:space="0" w:color="auto"/>
            </w:tcBorders>
            <w:hideMark/>
          </w:tcPr>
          <w:p w14:paraId="03D9D48C" w14:textId="77777777" w:rsidR="00C849C9" w:rsidRDefault="00C849C9" w:rsidP="00EA0F17">
            <w:pPr>
              <w:spacing w:line="276" w:lineRule="auto"/>
              <w:rPr>
                <w:szCs w:val="22"/>
                <w:lang w:val="lt-LT" w:eastAsia="sv-SE"/>
              </w:rPr>
            </w:pPr>
            <w:proofErr w:type="spellStart"/>
            <w:r>
              <w:rPr>
                <w:sz w:val="22"/>
                <w:szCs w:val="22"/>
                <w:lang w:val="lt-LT" w:eastAsia="sv-SE"/>
              </w:rPr>
              <w:t>Hipotenzija</w:t>
            </w:r>
            <w:proofErr w:type="spellEnd"/>
          </w:p>
        </w:tc>
        <w:tc>
          <w:tcPr>
            <w:tcW w:w="2044" w:type="dxa"/>
            <w:tcBorders>
              <w:top w:val="single" w:sz="4" w:space="0" w:color="auto"/>
              <w:left w:val="single" w:sz="4" w:space="0" w:color="auto"/>
              <w:bottom w:val="single" w:sz="4" w:space="0" w:color="auto"/>
              <w:right w:val="single" w:sz="4" w:space="0" w:color="auto"/>
            </w:tcBorders>
            <w:hideMark/>
          </w:tcPr>
          <w:p w14:paraId="56BBADD7" w14:textId="77777777" w:rsidR="00C849C9" w:rsidRDefault="00C849C9" w:rsidP="00EA0F17">
            <w:pPr>
              <w:spacing w:line="276" w:lineRule="auto"/>
              <w:rPr>
                <w:szCs w:val="22"/>
                <w:lang w:val="lt-LT" w:eastAsia="sv-SE"/>
              </w:rPr>
            </w:pPr>
            <w:r>
              <w:rPr>
                <w:sz w:val="22"/>
                <w:szCs w:val="22"/>
                <w:lang w:val="lt-LT" w:eastAsia="sv-SE"/>
              </w:rPr>
              <w:t>Nežinomas</w:t>
            </w:r>
          </w:p>
        </w:tc>
      </w:tr>
      <w:tr w:rsidR="00C849C9" w14:paraId="02D9F221" w14:textId="77777777" w:rsidTr="00EA0F17">
        <w:tc>
          <w:tcPr>
            <w:tcW w:w="2370" w:type="dxa"/>
            <w:vMerge w:val="restart"/>
            <w:tcBorders>
              <w:top w:val="single" w:sz="4" w:space="0" w:color="auto"/>
              <w:left w:val="single" w:sz="4" w:space="0" w:color="auto"/>
              <w:bottom w:val="single" w:sz="4" w:space="0" w:color="auto"/>
              <w:right w:val="single" w:sz="4" w:space="0" w:color="auto"/>
            </w:tcBorders>
            <w:hideMark/>
          </w:tcPr>
          <w:p w14:paraId="65863EF5" w14:textId="77777777" w:rsidR="00C849C9" w:rsidRDefault="00C849C9" w:rsidP="00EA0F17">
            <w:pPr>
              <w:spacing w:line="276" w:lineRule="auto"/>
              <w:rPr>
                <w:szCs w:val="22"/>
                <w:lang w:val="lt-LT" w:eastAsia="sv-SE"/>
              </w:rPr>
            </w:pPr>
            <w:r>
              <w:rPr>
                <w:sz w:val="22"/>
                <w:szCs w:val="22"/>
                <w:lang w:val="lt-LT" w:eastAsia="sv-SE"/>
              </w:rPr>
              <w:t>Virškinimo trakto sutrikimai</w:t>
            </w:r>
          </w:p>
        </w:tc>
        <w:tc>
          <w:tcPr>
            <w:tcW w:w="3280" w:type="dxa"/>
            <w:tcBorders>
              <w:top w:val="single" w:sz="4" w:space="0" w:color="auto"/>
              <w:left w:val="single" w:sz="4" w:space="0" w:color="auto"/>
              <w:bottom w:val="single" w:sz="4" w:space="0" w:color="auto"/>
              <w:right w:val="single" w:sz="4" w:space="0" w:color="auto"/>
            </w:tcBorders>
            <w:hideMark/>
          </w:tcPr>
          <w:p w14:paraId="6A2A1B30" w14:textId="77777777" w:rsidR="00C849C9" w:rsidRDefault="00C849C9" w:rsidP="00EA0F17">
            <w:pPr>
              <w:spacing w:line="276" w:lineRule="auto"/>
              <w:rPr>
                <w:szCs w:val="22"/>
                <w:lang w:val="lt-LT" w:eastAsia="sv-SE"/>
              </w:rPr>
            </w:pPr>
            <w:r>
              <w:rPr>
                <w:sz w:val="22"/>
                <w:szCs w:val="22"/>
                <w:lang w:val="lt-LT" w:eastAsia="sv-SE"/>
              </w:rPr>
              <w:t>Pykinimas</w:t>
            </w:r>
          </w:p>
        </w:tc>
        <w:tc>
          <w:tcPr>
            <w:tcW w:w="2044" w:type="dxa"/>
            <w:tcBorders>
              <w:top w:val="single" w:sz="4" w:space="0" w:color="auto"/>
              <w:left w:val="single" w:sz="4" w:space="0" w:color="auto"/>
              <w:bottom w:val="single" w:sz="4" w:space="0" w:color="auto"/>
              <w:right w:val="single" w:sz="4" w:space="0" w:color="auto"/>
            </w:tcBorders>
            <w:hideMark/>
          </w:tcPr>
          <w:p w14:paraId="6C61E6A3" w14:textId="77777777" w:rsidR="00C849C9" w:rsidRDefault="00C849C9" w:rsidP="00EA0F17">
            <w:pPr>
              <w:spacing w:line="276" w:lineRule="auto"/>
              <w:rPr>
                <w:szCs w:val="22"/>
                <w:lang w:val="lt-LT" w:eastAsia="sv-SE"/>
              </w:rPr>
            </w:pPr>
            <w:r>
              <w:rPr>
                <w:sz w:val="22"/>
                <w:szCs w:val="22"/>
                <w:lang w:val="lt-LT" w:eastAsia="sv-SE"/>
              </w:rPr>
              <w:t>Nežinomas</w:t>
            </w:r>
          </w:p>
        </w:tc>
      </w:tr>
      <w:tr w:rsidR="00C849C9" w14:paraId="242BF4AC" w14:textId="77777777" w:rsidTr="00EA0F17">
        <w:tc>
          <w:tcPr>
            <w:tcW w:w="2370" w:type="dxa"/>
            <w:vMerge/>
            <w:tcBorders>
              <w:top w:val="single" w:sz="4" w:space="0" w:color="auto"/>
              <w:left w:val="single" w:sz="4" w:space="0" w:color="auto"/>
              <w:bottom w:val="single" w:sz="4" w:space="0" w:color="auto"/>
              <w:right w:val="single" w:sz="4" w:space="0" w:color="auto"/>
            </w:tcBorders>
            <w:vAlign w:val="center"/>
            <w:hideMark/>
          </w:tcPr>
          <w:p w14:paraId="7E2A99A7" w14:textId="77777777" w:rsidR="00C849C9" w:rsidRDefault="00C849C9" w:rsidP="00EA0F17">
            <w:pPr>
              <w:spacing w:line="276" w:lineRule="auto"/>
              <w:rPr>
                <w:szCs w:val="22"/>
                <w:lang w:val="lt-LT" w:eastAsia="sv-SE"/>
              </w:rPr>
            </w:pPr>
          </w:p>
        </w:tc>
        <w:tc>
          <w:tcPr>
            <w:tcW w:w="3280" w:type="dxa"/>
            <w:tcBorders>
              <w:top w:val="single" w:sz="4" w:space="0" w:color="auto"/>
              <w:left w:val="single" w:sz="4" w:space="0" w:color="auto"/>
              <w:bottom w:val="single" w:sz="4" w:space="0" w:color="auto"/>
              <w:right w:val="single" w:sz="4" w:space="0" w:color="auto"/>
            </w:tcBorders>
            <w:hideMark/>
          </w:tcPr>
          <w:p w14:paraId="43558851" w14:textId="77777777" w:rsidR="00C849C9" w:rsidRDefault="00C849C9" w:rsidP="00EA0F17">
            <w:pPr>
              <w:spacing w:line="276" w:lineRule="auto"/>
              <w:rPr>
                <w:szCs w:val="22"/>
                <w:lang w:val="lt-LT" w:eastAsia="sv-SE"/>
              </w:rPr>
            </w:pPr>
            <w:r>
              <w:rPr>
                <w:sz w:val="22"/>
                <w:szCs w:val="22"/>
                <w:lang w:val="lt-LT" w:eastAsia="sv-SE"/>
              </w:rPr>
              <w:t>Vėmimas</w:t>
            </w:r>
          </w:p>
        </w:tc>
        <w:tc>
          <w:tcPr>
            <w:tcW w:w="2044" w:type="dxa"/>
            <w:tcBorders>
              <w:top w:val="single" w:sz="4" w:space="0" w:color="auto"/>
              <w:left w:val="single" w:sz="4" w:space="0" w:color="auto"/>
              <w:bottom w:val="single" w:sz="4" w:space="0" w:color="auto"/>
              <w:right w:val="single" w:sz="4" w:space="0" w:color="auto"/>
            </w:tcBorders>
            <w:hideMark/>
          </w:tcPr>
          <w:p w14:paraId="435B6484" w14:textId="77777777" w:rsidR="00C849C9" w:rsidRDefault="00C849C9" w:rsidP="00EA0F17">
            <w:pPr>
              <w:spacing w:line="276" w:lineRule="auto"/>
              <w:rPr>
                <w:szCs w:val="22"/>
                <w:lang w:val="lt-LT" w:eastAsia="sv-SE"/>
              </w:rPr>
            </w:pPr>
            <w:r>
              <w:rPr>
                <w:sz w:val="22"/>
                <w:szCs w:val="22"/>
                <w:lang w:val="lt-LT" w:eastAsia="sv-SE"/>
              </w:rPr>
              <w:t>Nežinomas</w:t>
            </w:r>
          </w:p>
        </w:tc>
      </w:tr>
      <w:tr w:rsidR="00C849C9" w14:paraId="1B9007E5" w14:textId="77777777" w:rsidTr="00EA0F17">
        <w:tc>
          <w:tcPr>
            <w:tcW w:w="2370" w:type="dxa"/>
            <w:tcBorders>
              <w:top w:val="single" w:sz="4" w:space="0" w:color="auto"/>
              <w:left w:val="single" w:sz="4" w:space="0" w:color="auto"/>
              <w:bottom w:val="single" w:sz="4" w:space="0" w:color="auto"/>
              <w:right w:val="single" w:sz="4" w:space="0" w:color="auto"/>
            </w:tcBorders>
            <w:hideMark/>
          </w:tcPr>
          <w:p w14:paraId="4556205C" w14:textId="77777777" w:rsidR="00C849C9" w:rsidRDefault="00C849C9" w:rsidP="00EA0F17">
            <w:pPr>
              <w:spacing w:line="276" w:lineRule="auto"/>
              <w:rPr>
                <w:szCs w:val="22"/>
                <w:lang w:val="lt-LT" w:eastAsia="sv-SE"/>
              </w:rPr>
            </w:pPr>
            <w:r>
              <w:rPr>
                <w:sz w:val="22"/>
                <w:szCs w:val="22"/>
                <w:lang w:val="lt-LT" w:eastAsia="sv-SE"/>
              </w:rPr>
              <w:t>Skeleto, raumenų ir jungiamojo audinio sutrikimai</w:t>
            </w:r>
          </w:p>
        </w:tc>
        <w:tc>
          <w:tcPr>
            <w:tcW w:w="3280" w:type="dxa"/>
            <w:tcBorders>
              <w:top w:val="single" w:sz="4" w:space="0" w:color="auto"/>
              <w:left w:val="single" w:sz="4" w:space="0" w:color="auto"/>
              <w:bottom w:val="single" w:sz="4" w:space="0" w:color="auto"/>
              <w:right w:val="single" w:sz="4" w:space="0" w:color="auto"/>
            </w:tcBorders>
            <w:hideMark/>
          </w:tcPr>
          <w:p w14:paraId="142433E7" w14:textId="77777777" w:rsidR="00C849C9" w:rsidRDefault="00C849C9" w:rsidP="00EA0F17">
            <w:pPr>
              <w:spacing w:line="276" w:lineRule="auto"/>
              <w:rPr>
                <w:szCs w:val="22"/>
                <w:lang w:val="lt-LT" w:eastAsia="sv-SE"/>
              </w:rPr>
            </w:pPr>
            <w:r>
              <w:rPr>
                <w:sz w:val="22"/>
                <w:szCs w:val="22"/>
                <w:lang w:val="lt-LT" w:eastAsia="sv-SE"/>
              </w:rPr>
              <w:t>Raumenų mėšlungis</w:t>
            </w:r>
          </w:p>
        </w:tc>
        <w:tc>
          <w:tcPr>
            <w:tcW w:w="2044" w:type="dxa"/>
            <w:tcBorders>
              <w:top w:val="single" w:sz="4" w:space="0" w:color="auto"/>
              <w:left w:val="single" w:sz="4" w:space="0" w:color="auto"/>
              <w:bottom w:val="single" w:sz="4" w:space="0" w:color="auto"/>
              <w:right w:val="single" w:sz="4" w:space="0" w:color="auto"/>
            </w:tcBorders>
            <w:hideMark/>
          </w:tcPr>
          <w:p w14:paraId="4BE7ED86" w14:textId="77777777" w:rsidR="00C849C9" w:rsidRDefault="00C849C9" w:rsidP="00EA0F17">
            <w:pPr>
              <w:spacing w:line="276" w:lineRule="auto"/>
              <w:rPr>
                <w:szCs w:val="22"/>
                <w:lang w:val="lt-LT" w:eastAsia="sv-SE"/>
              </w:rPr>
            </w:pPr>
            <w:r>
              <w:rPr>
                <w:sz w:val="22"/>
                <w:szCs w:val="22"/>
                <w:lang w:val="lt-LT" w:eastAsia="sv-SE"/>
              </w:rPr>
              <w:t>Nežinomas</w:t>
            </w:r>
          </w:p>
        </w:tc>
      </w:tr>
    </w:tbl>
    <w:p w14:paraId="7F8BAA57" w14:textId="77777777" w:rsidR="00C849C9" w:rsidRDefault="00C849C9" w:rsidP="00C849C9">
      <w:pPr>
        <w:pStyle w:val="Pagrindinistekstas"/>
        <w:ind w:left="0" w:firstLine="0"/>
        <w:jc w:val="left"/>
        <w:rPr>
          <w:b w:val="0"/>
          <w:bCs/>
          <w:sz w:val="22"/>
          <w:szCs w:val="22"/>
          <w:u w:val="none"/>
          <w:lang w:val="lt-LT"/>
        </w:rPr>
      </w:pPr>
      <w:r>
        <w:rPr>
          <w:b w:val="0"/>
          <w:bCs/>
          <w:sz w:val="22"/>
          <w:szCs w:val="22"/>
          <w:u w:val="none"/>
          <w:lang w:val="lt-LT"/>
        </w:rPr>
        <w:t xml:space="preserve">Ypatingas dėmesys turėtų būti skiriamas pacientams, kuriems yra </w:t>
      </w:r>
      <w:proofErr w:type="spellStart"/>
      <w:r>
        <w:rPr>
          <w:b w:val="0"/>
          <w:bCs/>
          <w:sz w:val="22"/>
          <w:szCs w:val="22"/>
          <w:u w:val="none"/>
          <w:lang w:val="lt-LT"/>
        </w:rPr>
        <w:t>hipokalemija</w:t>
      </w:r>
      <w:proofErr w:type="spellEnd"/>
      <w:r>
        <w:rPr>
          <w:b w:val="0"/>
          <w:bCs/>
          <w:sz w:val="22"/>
          <w:szCs w:val="22"/>
          <w:u w:val="none"/>
          <w:lang w:val="lt-LT"/>
        </w:rPr>
        <w:t>, kadangi šio tirpalo sudėtyje nėra kalio (žr. 4.4).</w:t>
      </w:r>
    </w:p>
    <w:p w14:paraId="2C12B6C1" w14:textId="77777777" w:rsidR="00C849C9" w:rsidRDefault="00C849C9" w:rsidP="00C849C9">
      <w:pPr>
        <w:rPr>
          <w:sz w:val="22"/>
          <w:szCs w:val="22"/>
          <w:lang w:val="lt-LT"/>
        </w:rPr>
      </w:pPr>
    </w:p>
    <w:p w14:paraId="64F9DA5C" w14:textId="77777777" w:rsidR="00C849C9" w:rsidRDefault="00C849C9" w:rsidP="00C849C9">
      <w:pPr>
        <w:autoSpaceDE w:val="0"/>
        <w:autoSpaceDN w:val="0"/>
        <w:adjustRightInd w:val="0"/>
        <w:jc w:val="both"/>
        <w:rPr>
          <w:sz w:val="22"/>
          <w:szCs w:val="22"/>
          <w:u w:val="single"/>
          <w:lang w:val="lt-LT"/>
        </w:rPr>
      </w:pPr>
      <w:r>
        <w:rPr>
          <w:sz w:val="22"/>
          <w:szCs w:val="22"/>
          <w:u w:val="single"/>
          <w:lang w:val="lt-LT"/>
        </w:rPr>
        <w:t>Pranešimas apie įtariamas nepageidaujamas reakcijas</w:t>
      </w:r>
    </w:p>
    <w:p w14:paraId="3ED2D624" w14:textId="56966816" w:rsidR="00117700" w:rsidRDefault="003F3959" w:rsidP="00C849C9">
      <w:pPr>
        <w:pStyle w:val="Style2"/>
        <w:spacing w:after="0"/>
        <w:jc w:val="left"/>
        <w:rPr>
          <w:b w:val="0"/>
          <w:color w:val="auto"/>
          <w:szCs w:val="22"/>
          <w:lang w:val="lt-LT"/>
        </w:rPr>
      </w:pPr>
      <w:r w:rsidRPr="003F3959">
        <w:rPr>
          <w:b w:val="0"/>
          <w:color w:val="auto"/>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F3959">
        <w:rPr>
          <w:b w:val="0"/>
          <w:color w:val="auto"/>
          <w:szCs w:val="22"/>
          <w:u w:val="single"/>
          <w:lang w:val="lt-LT"/>
        </w:rPr>
        <w:t>https://vvkt.lrv.lt/lt/</w:t>
      </w:r>
      <w:r w:rsidRPr="003F3959">
        <w:rPr>
          <w:b w:val="0"/>
          <w:color w:val="auto"/>
          <w:szCs w:val="22"/>
          <w:lang w:val="lt-LT"/>
        </w:rPr>
        <w:t xml:space="preserve"> nurodytais būdais.</w:t>
      </w:r>
    </w:p>
    <w:p w14:paraId="4F2AB972" w14:textId="77777777" w:rsidR="00C849C9" w:rsidRDefault="00C849C9" w:rsidP="00C849C9">
      <w:pPr>
        <w:rPr>
          <w:bCs/>
          <w:sz w:val="22"/>
          <w:szCs w:val="22"/>
          <w:lang w:val="lt-LT"/>
        </w:rPr>
      </w:pPr>
    </w:p>
    <w:p w14:paraId="3519356A" w14:textId="77777777" w:rsidR="00C849C9" w:rsidRDefault="00C849C9" w:rsidP="00C849C9">
      <w:pPr>
        <w:pStyle w:val="PI-2EMEASMCA"/>
      </w:pPr>
      <w:r>
        <w:t>4.9</w:t>
      </w:r>
      <w:r>
        <w:tab/>
        <w:t>Perdozavimas</w:t>
      </w:r>
    </w:p>
    <w:p w14:paraId="2322E5AC" w14:textId="77777777" w:rsidR="00C849C9" w:rsidRDefault="00C849C9" w:rsidP="00C849C9">
      <w:pPr>
        <w:pStyle w:val="Style2"/>
        <w:spacing w:after="0"/>
        <w:jc w:val="left"/>
        <w:rPr>
          <w:b w:val="0"/>
          <w:color w:val="auto"/>
          <w:szCs w:val="22"/>
          <w:lang w:val="lt-LT"/>
        </w:rPr>
      </w:pPr>
    </w:p>
    <w:p w14:paraId="0CD1B9E0" w14:textId="77777777" w:rsidR="00C849C9" w:rsidRDefault="00C849C9" w:rsidP="00C849C9">
      <w:pPr>
        <w:pStyle w:val="Style2"/>
        <w:spacing w:after="0"/>
        <w:jc w:val="left"/>
        <w:rPr>
          <w:b w:val="0"/>
          <w:bCs/>
          <w:color w:val="auto"/>
          <w:szCs w:val="22"/>
          <w:lang w:val="lt-LT"/>
        </w:rPr>
      </w:pPr>
      <w:r>
        <w:rPr>
          <w:b w:val="0"/>
          <w:color w:val="auto"/>
          <w:szCs w:val="22"/>
          <w:lang w:val="lt-LT"/>
        </w:rPr>
        <w:t xml:space="preserve">Pakaitinio tirpalo </w:t>
      </w:r>
      <w:proofErr w:type="spellStart"/>
      <w:r>
        <w:rPr>
          <w:b w:val="0"/>
          <w:color w:val="auto"/>
          <w:szCs w:val="22"/>
          <w:lang w:val="lt-LT"/>
        </w:rPr>
        <w:t>Hemosol</w:t>
      </w:r>
      <w:proofErr w:type="spellEnd"/>
      <w:r>
        <w:rPr>
          <w:b w:val="0"/>
          <w:color w:val="auto"/>
          <w:szCs w:val="22"/>
          <w:lang w:val="lt-LT"/>
        </w:rPr>
        <w:t xml:space="preserve"> B0 perdozavimas neturėtų įvykti, jei procedūra atliekama tinkamai, ir jei paciento skysčių balansas, elektrolitų bei rūgščių ir šarmų balansas atidžiai stebimas.</w:t>
      </w:r>
    </w:p>
    <w:p w14:paraId="64D4774D" w14:textId="77777777" w:rsidR="00C849C9" w:rsidRDefault="00C849C9" w:rsidP="00C849C9">
      <w:pPr>
        <w:pStyle w:val="Style2"/>
        <w:spacing w:after="0"/>
        <w:jc w:val="left"/>
        <w:rPr>
          <w:b w:val="0"/>
          <w:color w:val="auto"/>
          <w:szCs w:val="22"/>
          <w:lang w:val="lt-LT"/>
        </w:rPr>
      </w:pPr>
      <w:r>
        <w:rPr>
          <w:b w:val="0"/>
          <w:color w:val="auto"/>
          <w:szCs w:val="22"/>
          <w:lang w:val="lt-LT"/>
        </w:rPr>
        <w:t xml:space="preserve">Dėl perdozavimo gali atsirasti sunki klinikinė būklė, tokia kaip </w:t>
      </w:r>
      <w:proofErr w:type="spellStart"/>
      <w:r>
        <w:rPr>
          <w:b w:val="0"/>
          <w:color w:val="auto"/>
          <w:szCs w:val="22"/>
          <w:lang w:val="lt-LT"/>
        </w:rPr>
        <w:t>stazinis</w:t>
      </w:r>
      <w:proofErr w:type="spellEnd"/>
      <w:r>
        <w:rPr>
          <w:b w:val="0"/>
          <w:color w:val="auto"/>
          <w:szCs w:val="22"/>
          <w:lang w:val="lt-LT"/>
        </w:rPr>
        <w:t xml:space="preserve"> širdies nepakankamumas, elektrolitų arba rūgščių ir šarmų disbalansas.</w:t>
      </w:r>
    </w:p>
    <w:p w14:paraId="45F1B644" w14:textId="77777777" w:rsidR="00C849C9" w:rsidRDefault="00C849C9" w:rsidP="00C849C9">
      <w:pPr>
        <w:pStyle w:val="Style2"/>
        <w:spacing w:after="0"/>
        <w:jc w:val="left"/>
        <w:rPr>
          <w:b w:val="0"/>
          <w:color w:val="auto"/>
          <w:szCs w:val="22"/>
          <w:lang w:val="lt-LT"/>
        </w:rPr>
      </w:pPr>
      <w:r>
        <w:rPr>
          <w:b w:val="0"/>
          <w:color w:val="auto"/>
          <w:szCs w:val="22"/>
          <w:lang w:val="lt-LT"/>
        </w:rPr>
        <w:t xml:space="preserve">Jei pasireiškia </w:t>
      </w:r>
      <w:proofErr w:type="spellStart"/>
      <w:r>
        <w:rPr>
          <w:b w:val="0"/>
          <w:color w:val="auto"/>
          <w:szCs w:val="22"/>
          <w:lang w:val="lt-LT"/>
        </w:rPr>
        <w:t>hipervolemija</w:t>
      </w:r>
      <w:proofErr w:type="spellEnd"/>
      <w:r>
        <w:rPr>
          <w:b w:val="0"/>
          <w:color w:val="auto"/>
          <w:szCs w:val="22"/>
          <w:lang w:val="lt-LT"/>
        </w:rPr>
        <w:t xml:space="preserve"> arba </w:t>
      </w:r>
      <w:proofErr w:type="spellStart"/>
      <w:r>
        <w:rPr>
          <w:b w:val="0"/>
          <w:color w:val="auto"/>
          <w:szCs w:val="22"/>
          <w:lang w:val="lt-LT"/>
        </w:rPr>
        <w:t>hipovolemija</w:t>
      </w:r>
      <w:proofErr w:type="spellEnd"/>
      <w:r>
        <w:rPr>
          <w:b w:val="0"/>
          <w:color w:val="auto"/>
          <w:szCs w:val="22"/>
          <w:lang w:val="lt-LT"/>
        </w:rPr>
        <w:t>, ją būtina nedelsiant koreguoti.</w:t>
      </w:r>
      <w:r>
        <w:rPr>
          <w:color w:val="auto"/>
          <w:szCs w:val="22"/>
          <w:lang w:val="lt-LT"/>
        </w:rPr>
        <w:t xml:space="preserve"> </w:t>
      </w:r>
      <w:r>
        <w:rPr>
          <w:b w:val="0"/>
          <w:color w:val="auto"/>
          <w:szCs w:val="22"/>
          <w:lang w:val="lt-LT"/>
        </w:rPr>
        <w:t xml:space="preserve">Jei pasireiškia elektrolitų pusiausvyros sutrikimas ir rūgščių ir šarmų pusiausvyros sutrikimas (pvz., </w:t>
      </w:r>
      <w:proofErr w:type="spellStart"/>
      <w:r>
        <w:rPr>
          <w:b w:val="0"/>
          <w:color w:val="auto"/>
          <w:szCs w:val="22"/>
          <w:lang w:val="lt-LT"/>
        </w:rPr>
        <w:t>metabolinė</w:t>
      </w:r>
      <w:proofErr w:type="spellEnd"/>
      <w:r>
        <w:rPr>
          <w:b w:val="0"/>
          <w:color w:val="auto"/>
          <w:szCs w:val="22"/>
          <w:lang w:val="lt-LT"/>
        </w:rPr>
        <w:t xml:space="preserve"> </w:t>
      </w:r>
      <w:proofErr w:type="spellStart"/>
      <w:r>
        <w:rPr>
          <w:b w:val="0"/>
          <w:color w:val="auto"/>
          <w:szCs w:val="22"/>
          <w:lang w:val="lt-LT"/>
        </w:rPr>
        <w:t>alkalozė</w:t>
      </w:r>
      <w:proofErr w:type="spellEnd"/>
      <w:r>
        <w:rPr>
          <w:b w:val="0"/>
          <w:color w:val="auto"/>
          <w:szCs w:val="22"/>
          <w:lang w:val="lt-LT"/>
        </w:rPr>
        <w:t xml:space="preserve">, </w:t>
      </w:r>
      <w:proofErr w:type="spellStart"/>
      <w:r>
        <w:rPr>
          <w:b w:val="0"/>
          <w:color w:val="auto"/>
          <w:szCs w:val="22"/>
          <w:lang w:val="lt-LT"/>
        </w:rPr>
        <w:t>hipofosfatemija</w:t>
      </w:r>
      <w:proofErr w:type="spellEnd"/>
      <w:r>
        <w:rPr>
          <w:b w:val="0"/>
          <w:color w:val="auto"/>
          <w:szCs w:val="22"/>
          <w:lang w:val="lt-LT"/>
        </w:rPr>
        <w:t xml:space="preserve">, </w:t>
      </w:r>
      <w:proofErr w:type="spellStart"/>
      <w:r>
        <w:rPr>
          <w:b w:val="0"/>
          <w:color w:val="auto"/>
          <w:szCs w:val="22"/>
          <w:lang w:val="lt-LT"/>
        </w:rPr>
        <w:t>hipokalemija</w:t>
      </w:r>
      <w:proofErr w:type="spellEnd"/>
      <w:r>
        <w:rPr>
          <w:b w:val="0"/>
          <w:color w:val="auto"/>
          <w:szCs w:val="22"/>
          <w:lang w:val="lt-LT"/>
        </w:rPr>
        <w:t>, t. t.), reikia nedelsiant nutraukti gydymą. Specialių priemonių perdozavimui gydyti nėra. Rizika gali būti sumažinta gydymo metu atidžiai stebint paciento būklę ir skiriant tinkamus priedus (žr. 4.4 skyrių).</w:t>
      </w:r>
    </w:p>
    <w:p w14:paraId="64EA1AC1" w14:textId="77777777" w:rsidR="00C849C9" w:rsidRDefault="00C849C9" w:rsidP="00C849C9">
      <w:pPr>
        <w:pStyle w:val="Style2"/>
        <w:spacing w:after="0"/>
        <w:jc w:val="left"/>
        <w:rPr>
          <w:b w:val="0"/>
          <w:bCs/>
          <w:color w:val="auto"/>
          <w:szCs w:val="22"/>
          <w:lang w:val="lt-LT"/>
        </w:rPr>
      </w:pPr>
    </w:p>
    <w:p w14:paraId="041145F8" w14:textId="77777777" w:rsidR="00C849C9" w:rsidRDefault="00C849C9" w:rsidP="00C849C9">
      <w:pPr>
        <w:pStyle w:val="Style2"/>
        <w:spacing w:after="0"/>
        <w:rPr>
          <w:b w:val="0"/>
          <w:bCs/>
          <w:color w:val="auto"/>
          <w:szCs w:val="22"/>
          <w:lang w:val="lt-LT"/>
        </w:rPr>
      </w:pPr>
    </w:p>
    <w:p w14:paraId="25B5E521" w14:textId="77777777" w:rsidR="00C849C9" w:rsidRDefault="00C849C9" w:rsidP="00C849C9">
      <w:pPr>
        <w:pStyle w:val="PI-1EMEASMCA"/>
      </w:pPr>
      <w:r>
        <w:t>5.</w:t>
      </w:r>
      <w:r>
        <w:tab/>
        <w:t>FARMAKOLOGINĖS SAVYBĖS</w:t>
      </w:r>
    </w:p>
    <w:p w14:paraId="4E23F901" w14:textId="77777777" w:rsidR="00C849C9" w:rsidRDefault="00C849C9" w:rsidP="00C849C9">
      <w:pPr>
        <w:pStyle w:val="Style2"/>
        <w:spacing w:after="0"/>
        <w:rPr>
          <w:bCs/>
          <w:iCs/>
          <w:color w:val="auto"/>
          <w:szCs w:val="22"/>
          <w:lang w:val="lt-LT"/>
        </w:rPr>
      </w:pPr>
    </w:p>
    <w:p w14:paraId="55148948" w14:textId="77777777" w:rsidR="00C849C9" w:rsidRDefault="00C849C9" w:rsidP="00C849C9">
      <w:pPr>
        <w:pStyle w:val="PI-2EMEASMCA"/>
      </w:pPr>
      <w:r>
        <w:t>5.1</w:t>
      </w:r>
      <w:r>
        <w:tab/>
      </w:r>
      <w:proofErr w:type="spellStart"/>
      <w:r>
        <w:t>Farmakodinaminės</w:t>
      </w:r>
      <w:proofErr w:type="spellEnd"/>
      <w:r>
        <w:t xml:space="preserve"> savybės</w:t>
      </w:r>
    </w:p>
    <w:p w14:paraId="0FE37AE8" w14:textId="77777777" w:rsidR="00C849C9" w:rsidRDefault="00C849C9" w:rsidP="00C849C9">
      <w:pPr>
        <w:pStyle w:val="Style2"/>
        <w:spacing w:after="0"/>
        <w:rPr>
          <w:b w:val="0"/>
          <w:color w:val="auto"/>
          <w:szCs w:val="22"/>
          <w:lang w:val="lt-LT"/>
        </w:rPr>
      </w:pPr>
    </w:p>
    <w:p w14:paraId="24EED167" w14:textId="77777777" w:rsidR="00C849C9" w:rsidRDefault="00C849C9" w:rsidP="00C849C9">
      <w:pPr>
        <w:pStyle w:val="Style2"/>
        <w:spacing w:after="0"/>
        <w:jc w:val="left"/>
        <w:rPr>
          <w:b w:val="0"/>
          <w:bCs/>
          <w:color w:val="auto"/>
          <w:szCs w:val="22"/>
          <w:lang w:val="lt-LT"/>
        </w:rPr>
      </w:pPr>
      <w:proofErr w:type="spellStart"/>
      <w:r>
        <w:rPr>
          <w:b w:val="0"/>
          <w:color w:val="auto"/>
          <w:szCs w:val="22"/>
          <w:lang w:val="lt-LT"/>
        </w:rPr>
        <w:t>Farmakoterapinė</w:t>
      </w:r>
      <w:proofErr w:type="spellEnd"/>
      <w:r>
        <w:rPr>
          <w:b w:val="0"/>
          <w:color w:val="auto"/>
          <w:szCs w:val="22"/>
          <w:lang w:val="lt-LT"/>
        </w:rPr>
        <w:t xml:space="preserve"> grupė</w:t>
      </w:r>
      <w:r>
        <w:rPr>
          <w:b w:val="0"/>
          <w:bCs/>
          <w:color w:val="auto"/>
          <w:szCs w:val="22"/>
          <w:lang w:val="lt-LT"/>
        </w:rPr>
        <w:t xml:space="preserve"> - </w:t>
      </w:r>
      <w:proofErr w:type="spellStart"/>
      <w:r>
        <w:rPr>
          <w:b w:val="0"/>
          <w:color w:val="auto"/>
          <w:szCs w:val="22"/>
          <w:lang w:val="lt-LT"/>
        </w:rPr>
        <w:t>hemofiltratai</w:t>
      </w:r>
      <w:proofErr w:type="spellEnd"/>
      <w:r>
        <w:rPr>
          <w:b w:val="0"/>
          <w:color w:val="auto"/>
          <w:szCs w:val="22"/>
          <w:lang w:val="lt-LT"/>
        </w:rPr>
        <w:t>, ATC kodas</w:t>
      </w:r>
      <w:r>
        <w:rPr>
          <w:b w:val="0"/>
          <w:bCs/>
          <w:color w:val="auto"/>
          <w:szCs w:val="22"/>
          <w:lang w:val="lt-LT"/>
        </w:rPr>
        <w:t xml:space="preserve"> </w:t>
      </w:r>
      <w:r>
        <w:rPr>
          <w:color w:val="auto"/>
          <w:szCs w:val="22"/>
          <w:lang w:val="lt-LT"/>
        </w:rPr>
        <w:t>–</w:t>
      </w:r>
      <w:r>
        <w:rPr>
          <w:b w:val="0"/>
          <w:bCs/>
          <w:color w:val="auto"/>
          <w:szCs w:val="22"/>
          <w:lang w:val="lt-LT"/>
        </w:rPr>
        <w:t xml:space="preserve"> </w:t>
      </w:r>
      <w:r>
        <w:rPr>
          <w:b w:val="0"/>
          <w:color w:val="auto"/>
          <w:szCs w:val="22"/>
          <w:lang w:val="lt-LT"/>
        </w:rPr>
        <w:t>B05ZB.</w:t>
      </w:r>
    </w:p>
    <w:p w14:paraId="78E41BF4" w14:textId="77777777" w:rsidR="00C849C9" w:rsidRDefault="00C849C9" w:rsidP="00C849C9">
      <w:pPr>
        <w:pStyle w:val="Style2"/>
        <w:spacing w:after="0"/>
        <w:rPr>
          <w:b w:val="0"/>
          <w:bCs/>
          <w:color w:val="auto"/>
          <w:szCs w:val="22"/>
          <w:lang w:val="lt-LT"/>
        </w:rPr>
      </w:pPr>
    </w:p>
    <w:p w14:paraId="6211610A" w14:textId="77777777" w:rsidR="00C849C9" w:rsidRDefault="00C849C9" w:rsidP="00C849C9">
      <w:pPr>
        <w:pStyle w:val="Style2"/>
        <w:spacing w:after="0"/>
        <w:jc w:val="left"/>
        <w:rPr>
          <w:b w:val="0"/>
          <w:color w:val="auto"/>
          <w:szCs w:val="22"/>
          <w:u w:val="single"/>
          <w:lang w:val="lt-LT"/>
        </w:rPr>
      </w:pPr>
      <w:proofErr w:type="spellStart"/>
      <w:r>
        <w:rPr>
          <w:b w:val="0"/>
          <w:color w:val="auto"/>
          <w:szCs w:val="22"/>
          <w:u w:val="single"/>
          <w:lang w:val="lt-LT"/>
        </w:rPr>
        <w:t>Farmakodinaminis</w:t>
      </w:r>
      <w:proofErr w:type="spellEnd"/>
      <w:r>
        <w:rPr>
          <w:b w:val="0"/>
          <w:color w:val="auto"/>
          <w:szCs w:val="22"/>
          <w:u w:val="single"/>
          <w:lang w:val="lt-LT"/>
        </w:rPr>
        <w:t xml:space="preserve"> poveikis</w:t>
      </w:r>
    </w:p>
    <w:p w14:paraId="4FC4B125" w14:textId="77777777" w:rsidR="00C849C9" w:rsidRDefault="00C849C9" w:rsidP="00C849C9">
      <w:pPr>
        <w:pStyle w:val="Style2"/>
        <w:spacing w:after="0"/>
        <w:jc w:val="left"/>
        <w:rPr>
          <w:b w:val="0"/>
          <w:color w:val="auto"/>
          <w:szCs w:val="22"/>
          <w:u w:val="single"/>
          <w:lang w:val="lt-LT"/>
        </w:rPr>
      </w:pPr>
    </w:p>
    <w:p w14:paraId="47CCC397" w14:textId="77777777" w:rsidR="00C849C9" w:rsidRDefault="00C849C9" w:rsidP="00C849C9">
      <w:pPr>
        <w:pStyle w:val="Style2"/>
        <w:spacing w:after="0"/>
        <w:jc w:val="left"/>
        <w:rPr>
          <w:b w:val="0"/>
          <w:color w:val="auto"/>
          <w:szCs w:val="22"/>
          <w:lang w:val="lt-LT"/>
        </w:rPr>
      </w:pPr>
      <w:proofErr w:type="spellStart"/>
      <w:r>
        <w:rPr>
          <w:b w:val="0"/>
          <w:color w:val="auto"/>
          <w:szCs w:val="22"/>
          <w:lang w:val="lt-LT"/>
        </w:rPr>
        <w:t>Hemosol</w:t>
      </w:r>
      <w:proofErr w:type="spellEnd"/>
      <w:r>
        <w:rPr>
          <w:b w:val="0"/>
          <w:color w:val="auto"/>
          <w:szCs w:val="22"/>
          <w:lang w:val="lt-LT"/>
        </w:rPr>
        <w:t xml:space="preserve"> B0 yra farmakologiškai neaktyvus.</w:t>
      </w:r>
      <w:r>
        <w:rPr>
          <w:b w:val="0"/>
          <w:bCs/>
          <w:color w:val="auto"/>
          <w:szCs w:val="22"/>
          <w:lang w:val="lt-LT"/>
        </w:rPr>
        <w:t xml:space="preserve"> </w:t>
      </w:r>
      <w:r>
        <w:rPr>
          <w:b w:val="0"/>
          <w:color w:val="auto"/>
          <w:szCs w:val="22"/>
          <w:lang w:val="lt-LT"/>
        </w:rPr>
        <w:t xml:space="preserve">Esančių natrio, kalcio, magnio ir chloro jonų koncentracijos yra panašios į normalios plazmos fiziologines koncentracijas. </w:t>
      </w:r>
    </w:p>
    <w:p w14:paraId="157847F5" w14:textId="77777777" w:rsidR="00C849C9" w:rsidRDefault="00C849C9" w:rsidP="00C849C9">
      <w:pPr>
        <w:pStyle w:val="Style2"/>
        <w:spacing w:after="0"/>
        <w:jc w:val="left"/>
        <w:rPr>
          <w:b w:val="0"/>
          <w:color w:val="auto"/>
          <w:szCs w:val="22"/>
          <w:lang w:val="lt-LT"/>
        </w:rPr>
      </w:pPr>
    </w:p>
    <w:p w14:paraId="426D3C26" w14:textId="77777777" w:rsidR="00C849C9" w:rsidRDefault="00C849C9" w:rsidP="00C849C9">
      <w:pPr>
        <w:pStyle w:val="Style2"/>
        <w:spacing w:after="0"/>
        <w:jc w:val="left"/>
        <w:rPr>
          <w:b w:val="0"/>
          <w:color w:val="auto"/>
          <w:szCs w:val="22"/>
          <w:u w:val="single"/>
          <w:lang w:val="lt-LT"/>
        </w:rPr>
      </w:pPr>
      <w:r>
        <w:rPr>
          <w:b w:val="0"/>
          <w:color w:val="auto"/>
          <w:szCs w:val="22"/>
          <w:u w:val="single"/>
          <w:lang w:val="lt-LT"/>
        </w:rPr>
        <w:t>Veikimo mechanizmas</w:t>
      </w:r>
    </w:p>
    <w:p w14:paraId="73A955D8" w14:textId="77777777" w:rsidR="00C849C9" w:rsidRDefault="00C849C9" w:rsidP="00C849C9">
      <w:pPr>
        <w:pStyle w:val="Style2"/>
        <w:spacing w:after="0"/>
        <w:jc w:val="left"/>
        <w:rPr>
          <w:b w:val="0"/>
          <w:color w:val="auto"/>
          <w:szCs w:val="22"/>
          <w:u w:val="single"/>
          <w:lang w:val="lt-LT"/>
        </w:rPr>
      </w:pPr>
    </w:p>
    <w:p w14:paraId="424F29B8" w14:textId="77777777" w:rsidR="00C849C9" w:rsidRDefault="00C849C9" w:rsidP="00C849C9">
      <w:pPr>
        <w:pStyle w:val="Style2"/>
        <w:spacing w:after="0"/>
        <w:jc w:val="left"/>
        <w:rPr>
          <w:b w:val="0"/>
          <w:color w:val="auto"/>
          <w:szCs w:val="22"/>
          <w:lang w:val="lt-LT"/>
        </w:rPr>
      </w:pPr>
      <w:r>
        <w:rPr>
          <w:b w:val="0"/>
          <w:color w:val="auto"/>
          <w:szCs w:val="22"/>
          <w:lang w:val="lt-LT"/>
        </w:rPr>
        <w:t xml:space="preserve">Tirpalas vartojamas norint pakeisti vandenį ir elektrolitus, kurie pašalinami </w:t>
      </w:r>
      <w:proofErr w:type="spellStart"/>
      <w:r>
        <w:rPr>
          <w:b w:val="0"/>
          <w:color w:val="auto"/>
          <w:szCs w:val="22"/>
          <w:lang w:val="lt-LT"/>
        </w:rPr>
        <w:t>hemofiltracija</w:t>
      </w:r>
      <w:proofErr w:type="spellEnd"/>
      <w:r>
        <w:rPr>
          <w:b w:val="0"/>
          <w:color w:val="auto"/>
          <w:szCs w:val="22"/>
          <w:lang w:val="lt-LT"/>
        </w:rPr>
        <w:t xml:space="preserve"> arba norint vartoti kaip tinkamą dializės tirpalą, kuris vartojamas atliekant </w:t>
      </w:r>
      <w:proofErr w:type="spellStart"/>
      <w:r>
        <w:rPr>
          <w:b w:val="0"/>
          <w:color w:val="auto"/>
          <w:szCs w:val="22"/>
          <w:lang w:val="lt-LT"/>
        </w:rPr>
        <w:t>hemodiafiltraciją</w:t>
      </w:r>
      <w:proofErr w:type="spellEnd"/>
      <w:r>
        <w:rPr>
          <w:b w:val="0"/>
          <w:color w:val="auto"/>
          <w:szCs w:val="22"/>
          <w:lang w:val="lt-LT"/>
        </w:rPr>
        <w:t xml:space="preserve"> arba nepertraukiamą hemodializę. Vandenilio karbonatas naudojamas kaip šarminantis buferinis tirpalas.</w:t>
      </w:r>
    </w:p>
    <w:p w14:paraId="72004132" w14:textId="77777777" w:rsidR="00C849C9" w:rsidRDefault="00C849C9" w:rsidP="00C849C9">
      <w:pPr>
        <w:pStyle w:val="Style2"/>
        <w:spacing w:after="0"/>
        <w:jc w:val="left"/>
        <w:rPr>
          <w:b w:val="0"/>
          <w:bCs/>
          <w:color w:val="auto"/>
          <w:szCs w:val="22"/>
          <w:lang w:val="lt-LT"/>
        </w:rPr>
      </w:pPr>
    </w:p>
    <w:p w14:paraId="0ED214B3" w14:textId="77777777" w:rsidR="00C849C9" w:rsidRDefault="00C849C9" w:rsidP="00C849C9">
      <w:pPr>
        <w:pStyle w:val="PI-2EMEASMCA"/>
        <w:ind w:left="0" w:firstLine="0"/>
      </w:pPr>
      <w:r>
        <w:t>5.2</w:t>
      </w:r>
      <w:r>
        <w:tab/>
      </w:r>
      <w:proofErr w:type="spellStart"/>
      <w:r>
        <w:t>Farmakokinetinės</w:t>
      </w:r>
      <w:proofErr w:type="spellEnd"/>
      <w:r>
        <w:t xml:space="preserve"> savybės</w:t>
      </w:r>
    </w:p>
    <w:p w14:paraId="2C70E27B" w14:textId="77777777" w:rsidR="00C849C9" w:rsidRDefault="00C849C9" w:rsidP="00C849C9">
      <w:pPr>
        <w:pStyle w:val="Style2"/>
        <w:spacing w:after="0"/>
        <w:rPr>
          <w:b w:val="0"/>
          <w:color w:val="auto"/>
          <w:szCs w:val="22"/>
          <w:lang w:val="lt-LT"/>
        </w:rPr>
      </w:pPr>
    </w:p>
    <w:p w14:paraId="01AD5F28" w14:textId="77777777" w:rsidR="00C849C9" w:rsidRDefault="00C849C9" w:rsidP="00C849C9">
      <w:pPr>
        <w:pStyle w:val="Style2"/>
        <w:spacing w:after="0"/>
        <w:jc w:val="left"/>
        <w:rPr>
          <w:b w:val="0"/>
          <w:bCs/>
          <w:color w:val="auto"/>
          <w:szCs w:val="22"/>
          <w:lang w:val="lt-LT"/>
        </w:rPr>
      </w:pPr>
      <w:r>
        <w:rPr>
          <w:b w:val="0"/>
          <w:color w:val="auto"/>
          <w:szCs w:val="22"/>
          <w:lang w:val="lt-LT"/>
        </w:rPr>
        <w:t>Duomenys neaktualūs. Tirpalo veikliosios medžiagos yra farmakologiškai neaktyvios ir jų koncentracijos yra panašios į fiziologines plazmos koncentracijas.</w:t>
      </w:r>
    </w:p>
    <w:p w14:paraId="7328262B" w14:textId="77777777" w:rsidR="00C849C9" w:rsidRDefault="00C849C9" w:rsidP="00C849C9">
      <w:pPr>
        <w:pStyle w:val="Style2"/>
        <w:spacing w:after="0"/>
        <w:jc w:val="left"/>
        <w:rPr>
          <w:b w:val="0"/>
          <w:bCs/>
          <w:color w:val="auto"/>
          <w:szCs w:val="22"/>
          <w:lang w:val="lt-LT"/>
        </w:rPr>
      </w:pPr>
    </w:p>
    <w:p w14:paraId="664D3901" w14:textId="77777777" w:rsidR="00C849C9" w:rsidRDefault="00C849C9" w:rsidP="00C849C9">
      <w:pPr>
        <w:pStyle w:val="PI-2EMEASMCA"/>
      </w:pPr>
      <w:r>
        <w:t>5.3</w:t>
      </w:r>
      <w:r>
        <w:tab/>
      </w:r>
      <w:proofErr w:type="spellStart"/>
      <w:r>
        <w:t>Ikiklinikinių</w:t>
      </w:r>
      <w:proofErr w:type="spellEnd"/>
      <w:r>
        <w:t xml:space="preserve"> saugumo tyrimų duomenys</w:t>
      </w:r>
    </w:p>
    <w:p w14:paraId="3B90D62C" w14:textId="77777777" w:rsidR="00C849C9" w:rsidRDefault="00C849C9" w:rsidP="00C849C9">
      <w:pPr>
        <w:pStyle w:val="Style2"/>
        <w:spacing w:after="0"/>
        <w:jc w:val="left"/>
        <w:rPr>
          <w:b w:val="0"/>
          <w:color w:val="auto"/>
          <w:szCs w:val="22"/>
          <w:lang w:val="lt-LT"/>
        </w:rPr>
      </w:pPr>
    </w:p>
    <w:p w14:paraId="3E7524A9" w14:textId="77777777" w:rsidR="00C849C9" w:rsidRDefault="00C849C9" w:rsidP="00C849C9">
      <w:pPr>
        <w:pStyle w:val="Style2"/>
        <w:spacing w:after="0"/>
        <w:jc w:val="left"/>
        <w:rPr>
          <w:b w:val="0"/>
          <w:color w:val="auto"/>
          <w:szCs w:val="22"/>
          <w:lang w:val="lt-LT"/>
        </w:rPr>
      </w:pPr>
      <w:r>
        <w:rPr>
          <w:b w:val="0"/>
          <w:color w:val="auto"/>
          <w:szCs w:val="22"/>
          <w:lang w:val="lt-LT"/>
        </w:rPr>
        <w:t>Duomenys neaktualūs. Veikliosios medžiagos yra farmakologiškai neaktyvios ir jų koncentracijos yra panašios į fiziologines plazmos koncentracijas.</w:t>
      </w:r>
    </w:p>
    <w:p w14:paraId="2F0C3698" w14:textId="77777777" w:rsidR="00C849C9" w:rsidRDefault="00C849C9" w:rsidP="00C849C9">
      <w:pPr>
        <w:pStyle w:val="Style2"/>
        <w:spacing w:after="0"/>
        <w:rPr>
          <w:b w:val="0"/>
          <w:bCs/>
          <w:color w:val="auto"/>
          <w:szCs w:val="22"/>
          <w:lang w:val="lt-LT"/>
        </w:rPr>
      </w:pPr>
    </w:p>
    <w:p w14:paraId="02973ED6" w14:textId="77777777" w:rsidR="00C849C9" w:rsidRDefault="00C849C9" w:rsidP="00C849C9">
      <w:pPr>
        <w:pStyle w:val="Style2"/>
        <w:spacing w:after="0"/>
        <w:rPr>
          <w:b w:val="0"/>
          <w:bCs/>
          <w:color w:val="auto"/>
          <w:szCs w:val="22"/>
          <w:lang w:val="lt-LT"/>
        </w:rPr>
      </w:pPr>
    </w:p>
    <w:p w14:paraId="7F525481" w14:textId="77777777" w:rsidR="00C849C9" w:rsidRDefault="00C849C9" w:rsidP="00C849C9">
      <w:pPr>
        <w:pStyle w:val="PI-1EMEASMCA"/>
      </w:pPr>
      <w:r>
        <w:t>6.</w:t>
      </w:r>
      <w:r>
        <w:tab/>
        <w:t>FARMACINĖ INFORMACIJA</w:t>
      </w:r>
    </w:p>
    <w:p w14:paraId="1480E4FC" w14:textId="77777777" w:rsidR="00C849C9" w:rsidRDefault="00C849C9" w:rsidP="00C849C9">
      <w:pPr>
        <w:pStyle w:val="Style1"/>
        <w:rPr>
          <w:szCs w:val="22"/>
          <w:u w:val="none"/>
          <w:lang w:val="lt-LT"/>
        </w:rPr>
      </w:pPr>
    </w:p>
    <w:p w14:paraId="2FDD555D" w14:textId="77777777" w:rsidR="00C849C9" w:rsidRDefault="00C849C9" w:rsidP="00C849C9">
      <w:pPr>
        <w:pStyle w:val="PI-2EMEASMCA"/>
      </w:pPr>
      <w:r>
        <w:t>6.1</w:t>
      </w:r>
      <w:r>
        <w:tab/>
        <w:t>Pagalbinių medžiagų sąrašas</w:t>
      </w:r>
    </w:p>
    <w:p w14:paraId="5920A501" w14:textId="77777777" w:rsidR="00C849C9" w:rsidRDefault="00C849C9" w:rsidP="00C849C9">
      <w:pPr>
        <w:pStyle w:val="Style2"/>
        <w:spacing w:after="0"/>
        <w:rPr>
          <w:color w:val="auto"/>
          <w:szCs w:val="22"/>
          <w:u w:val="single"/>
          <w:lang w:val="lt-LT"/>
        </w:rPr>
      </w:pPr>
    </w:p>
    <w:p w14:paraId="5466F77F" w14:textId="77777777" w:rsidR="00C849C9" w:rsidRDefault="00C849C9" w:rsidP="00C849C9">
      <w:pPr>
        <w:pStyle w:val="Style2"/>
        <w:spacing w:after="0"/>
        <w:rPr>
          <w:b w:val="0"/>
          <w:color w:val="auto"/>
          <w:szCs w:val="22"/>
          <w:lang w:val="lt-LT"/>
        </w:rPr>
      </w:pPr>
      <w:r>
        <w:rPr>
          <w:color w:val="auto"/>
          <w:szCs w:val="22"/>
          <w:u w:val="single"/>
          <w:lang w:val="lt-LT"/>
        </w:rPr>
        <w:t>Mažajame skyriuje A:</w:t>
      </w:r>
      <w:r>
        <w:rPr>
          <w:b w:val="0"/>
          <w:bCs/>
          <w:color w:val="auto"/>
          <w:szCs w:val="22"/>
          <w:lang w:val="lt-LT"/>
        </w:rPr>
        <w:t xml:space="preserve"> </w:t>
      </w:r>
      <w:r>
        <w:rPr>
          <w:b w:val="0"/>
          <w:bCs/>
          <w:color w:val="auto"/>
          <w:szCs w:val="22"/>
          <w:lang w:val="lt-LT"/>
        </w:rPr>
        <w:tab/>
      </w:r>
      <w:r>
        <w:rPr>
          <w:b w:val="0"/>
          <w:bCs/>
          <w:color w:val="auto"/>
          <w:szCs w:val="22"/>
          <w:lang w:val="lt-LT"/>
        </w:rPr>
        <w:tab/>
      </w:r>
      <w:r>
        <w:rPr>
          <w:b w:val="0"/>
          <w:bCs/>
          <w:color w:val="auto"/>
          <w:szCs w:val="22"/>
          <w:lang w:val="lt-LT"/>
        </w:rPr>
        <w:tab/>
      </w:r>
      <w:r>
        <w:rPr>
          <w:b w:val="0"/>
          <w:color w:val="auto"/>
          <w:szCs w:val="22"/>
          <w:lang w:val="lt-LT"/>
        </w:rPr>
        <w:t>Injekcinis vanduo</w:t>
      </w:r>
    </w:p>
    <w:p w14:paraId="0D319EB4" w14:textId="77777777" w:rsidR="00C849C9" w:rsidRDefault="00C849C9" w:rsidP="00C849C9">
      <w:pPr>
        <w:pStyle w:val="Style2"/>
        <w:spacing w:after="0"/>
        <w:rPr>
          <w:b w:val="0"/>
          <w:bCs/>
          <w:color w:val="auto"/>
          <w:szCs w:val="22"/>
          <w:lang w:val="lt-LT"/>
        </w:rPr>
      </w:pPr>
    </w:p>
    <w:p w14:paraId="43A21185" w14:textId="77777777" w:rsidR="00C849C9" w:rsidRDefault="00C849C9" w:rsidP="00C849C9">
      <w:pPr>
        <w:pStyle w:val="Style2"/>
        <w:spacing w:after="0"/>
        <w:rPr>
          <w:b w:val="0"/>
          <w:color w:val="auto"/>
          <w:szCs w:val="22"/>
          <w:lang w:val="lt-LT"/>
        </w:rPr>
      </w:pPr>
      <w:r>
        <w:rPr>
          <w:color w:val="auto"/>
          <w:szCs w:val="22"/>
          <w:u w:val="single"/>
          <w:lang w:val="lt-LT"/>
        </w:rPr>
        <w:t>Didžiajame skyriuje B</w:t>
      </w:r>
      <w:r>
        <w:rPr>
          <w:b w:val="0"/>
          <w:color w:val="auto"/>
          <w:szCs w:val="22"/>
          <w:u w:val="single"/>
          <w:lang w:val="lt-LT"/>
        </w:rPr>
        <w:t>:</w:t>
      </w:r>
      <w:r>
        <w:rPr>
          <w:b w:val="0"/>
          <w:color w:val="auto"/>
          <w:szCs w:val="22"/>
          <w:lang w:val="lt-LT"/>
        </w:rPr>
        <w:tab/>
      </w:r>
      <w:r>
        <w:rPr>
          <w:b w:val="0"/>
          <w:color w:val="auto"/>
          <w:szCs w:val="22"/>
          <w:lang w:val="lt-LT"/>
        </w:rPr>
        <w:tab/>
        <w:t>Injekcinis vanduo, anglies dioksidas</w:t>
      </w:r>
    </w:p>
    <w:p w14:paraId="3B86E2A6" w14:textId="77777777" w:rsidR="00C849C9" w:rsidRDefault="00C849C9" w:rsidP="00C849C9">
      <w:pPr>
        <w:pStyle w:val="Style2"/>
        <w:spacing w:after="0"/>
        <w:rPr>
          <w:b w:val="0"/>
          <w:color w:val="auto"/>
          <w:szCs w:val="22"/>
          <w:lang w:val="lt-LT"/>
        </w:rPr>
      </w:pPr>
    </w:p>
    <w:p w14:paraId="40B1D126" w14:textId="77777777" w:rsidR="00C849C9" w:rsidRDefault="00C849C9" w:rsidP="00C849C9">
      <w:pPr>
        <w:pStyle w:val="PI-2EMEASMCA"/>
      </w:pPr>
      <w:r>
        <w:t>6.2</w:t>
      </w:r>
      <w:r>
        <w:tab/>
        <w:t>Nesuderinamumas</w:t>
      </w:r>
    </w:p>
    <w:p w14:paraId="00B1664A" w14:textId="77777777" w:rsidR="00C849C9" w:rsidRDefault="00C849C9" w:rsidP="00C849C9">
      <w:pPr>
        <w:pStyle w:val="Style2"/>
        <w:spacing w:after="0"/>
        <w:rPr>
          <w:b w:val="0"/>
          <w:color w:val="auto"/>
          <w:szCs w:val="22"/>
          <w:lang w:val="lt-LT"/>
        </w:rPr>
      </w:pPr>
    </w:p>
    <w:p w14:paraId="30ADE34D" w14:textId="77777777" w:rsidR="00C849C9" w:rsidRDefault="00C849C9" w:rsidP="00C849C9">
      <w:pPr>
        <w:pStyle w:val="Style2"/>
        <w:spacing w:after="0"/>
        <w:jc w:val="left"/>
        <w:rPr>
          <w:b w:val="0"/>
          <w:color w:val="auto"/>
          <w:szCs w:val="22"/>
          <w:lang w:val="lt-LT"/>
        </w:rPr>
      </w:pPr>
      <w:r>
        <w:rPr>
          <w:b w:val="0"/>
          <w:color w:val="auto"/>
          <w:szCs w:val="22"/>
          <w:lang w:val="lt-LT"/>
        </w:rPr>
        <w:t>Suderinamumo tyrimų neatlikta, todėl šio vaistinio preparato maišyti su kitais negalima.</w:t>
      </w:r>
    </w:p>
    <w:p w14:paraId="19F5C037" w14:textId="77777777" w:rsidR="00C849C9" w:rsidRDefault="00C849C9" w:rsidP="00C849C9">
      <w:pPr>
        <w:pStyle w:val="Style2"/>
        <w:spacing w:after="0"/>
        <w:jc w:val="left"/>
        <w:rPr>
          <w:b w:val="0"/>
          <w:bCs/>
          <w:color w:val="auto"/>
          <w:szCs w:val="22"/>
          <w:lang w:val="lt-LT"/>
        </w:rPr>
      </w:pPr>
      <w:r>
        <w:rPr>
          <w:b w:val="0"/>
          <w:bCs/>
          <w:color w:val="auto"/>
          <w:szCs w:val="22"/>
          <w:lang w:val="lt-LT"/>
        </w:rPr>
        <w:t xml:space="preserve">Už </w:t>
      </w:r>
      <w:proofErr w:type="spellStart"/>
      <w:r>
        <w:rPr>
          <w:b w:val="0"/>
          <w:bCs/>
          <w:color w:val="auto"/>
          <w:szCs w:val="22"/>
          <w:lang w:val="lt-LT"/>
        </w:rPr>
        <w:t>Hemosol</w:t>
      </w:r>
      <w:proofErr w:type="spellEnd"/>
      <w:r>
        <w:rPr>
          <w:b w:val="0"/>
          <w:bCs/>
          <w:color w:val="auto"/>
          <w:szCs w:val="22"/>
          <w:lang w:val="lt-LT"/>
        </w:rPr>
        <w:t xml:space="preserve"> B0 suderinamumą su kitais vaistiniais preparatais atsako gydantis gydytojas. Nesuderinamumas gali būti nustatomas stebint, ar su kitu vaistiniu preparatu sumaišytas tirpalas nepakeičia spalvos ir (arba) nesusidaro nuosėdos, netirpūs kompleksai ar kristalai. Būtina atsižvelgti į kartu vartojamo vaistinio preparato vartojimo instrukcijas.</w:t>
      </w:r>
    </w:p>
    <w:p w14:paraId="03DBC8A7" w14:textId="77777777" w:rsidR="00C849C9" w:rsidRDefault="00C849C9" w:rsidP="00C849C9">
      <w:pPr>
        <w:pStyle w:val="Style2"/>
        <w:spacing w:after="0"/>
        <w:jc w:val="left"/>
        <w:rPr>
          <w:b w:val="0"/>
          <w:bCs/>
          <w:color w:val="auto"/>
          <w:szCs w:val="22"/>
          <w:lang w:val="lt-LT"/>
        </w:rPr>
      </w:pPr>
      <w:r>
        <w:rPr>
          <w:b w:val="0"/>
          <w:bCs/>
          <w:color w:val="auto"/>
          <w:szCs w:val="22"/>
          <w:lang w:val="lt-LT"/>
        </w:rPr>
        <w:t xml:space="preserve">Prieš sumaišant su kitu kartu vartojamu vaistiniu preparatu, būtina įsitikinti, ar jis yra tirpus ir stabilus vandenyje, kurio pH yra toks pat kaip </w:t>
      </w:r>
      <w:proofErr w:type="spellStart"/>
      <w:r>
        <w:rPr>
          <w:b w:val="0"/>
          <w:bCs/>
          <w:color w:val="auto"/>
          <w:szCs w:val="22"/>
          <w:lang w:val="lt-LT"/>
        </w:rPr>
        <w:t>Hemosol</w:t>
      </w:r>
      <w:proofErr w:type="spellEnd"/>
      <w:r>
        <w:rPr>
          <w:b w:val="0"/>
          <w:bCs/>
          <w:color w:val="auto"/>
          <w:szCs w:val="22"/>
          <w:lang w:val="lt-LT"/>
        </w:rPr>
        <w:t xml:space="preserve"> B0 (sumaišyto tirpalo pH yra 7,0–8,5).</w:t>
      </w:r>
    </w:p>
    <w:p w14:paraId="21AD4F27" w14:textId="77777777" w:rsidR="00C849C9" w:rsidRDefault="00C849C9" w:rsidP="00C849C9">
      <w:pPr>
        <w:pStyle w:val="Style2"/>
        <w:spacing w:after="0"/>
        <w:jc w:val="left"/>
        <w:rPr>
          <w:b w:val="0"/>
          <w:bCs/>
          <w:color w:val="auto"/>
          <w:szCs w:val="22"/>
          <w:lang w:val="lt-LT"/>
        </w:rPr>
      </w:pPr>
      <w:r>
        <w:rPr>
          <w:b w:val="0"/>
          <w:bCs/>
          <w:color w:val="auto"/>
          <w:szCs w:val="22"/>
          <w:lang w:val="lt-LT"/>
        </w:rPr>
        <w:t>Suderinamą vaistinį preparatą reikia įmaišyti į paruoštą tirpalą, kurį reikia vartoti nedelsiant.</w:t>
      </w:r>
    </w:p>
    <w:p w14:paraId="10C247E7" w14:textId="77777777" w:rsidR="00C849C9" w:rsidRDefault="00C849C9" w:rsidP="00C849C9">
      <w:pPr>
        <w:pStyle w:val="Style2"/>
        <w:spacing w:after="0"/>
        <w:jc w:val="left"/>
        <w:rPr>
          <w:b w:val="0"/>
          <w:color w:val="auto"/>
          <w:szCs w:val="22"/>
          <w:lang w:val="lt-LT"/>
        </w:rPr>
      </w:pPr>
    </w:p>
    <w:p w14:paraId="084D11A5" w14:textId="77777777" w:rsidR="00C849C9" w:rsidRDefault="00C849C9" w:rsidP="00C849C9">
      <w:pPr>
        <w:pStyle w:val="PI-2EMEASMCA"/>
      </w:pPr>
      <w:r>
        <w:t>6.3</w:t>
      </w:r>
      <w:r>
        <w:tab/>
        <w:t>Tinkamumo laikas</w:t>
      </w:r>
    </w:p>
    <w:p w14:paraId="0FAAA2ED" w14:textId="77777777" w:rsidR="00C849C9" w:rsidRDefault="00C849C9" w:rsidP="00C849C9">
      <w:pPr>
        <w:pStyle w:val="Style2"/>
        <w:spacing w:after="0"/>
        <w:rPr>
          <w:b w:val="0"/>
          <w:color w:val="auto"/>
          <w:szCs w:val="22"/>
          <w:lang w:val="lt-LT"/>
        </w:rPr>
      </w:pPr>
    </w:p>
    <w:p w14:paraId="20390DDE" w14:textId="77777777" w:rsidR="00C849C9" w:rsidRDefault="00C849C9" w:rsidP="00C849C9">
      <w:pPr>
        <w:pStyle w:val="Style2"/>
        <w:spacing w:after="0"/>
        <w:jc w:val="left"/>
        <w:rPr>
          <w:b w:val="0"/>
          <w:bCs/>
          <w:color w:val="auto"/>
          <w:szCs w:val="22"/>
          <w:lang w:val="lt-LT"/>
        </w:rPr>
      </w:pPr>
      <w:r>
        <w:rPr>
          <w:b w:val="0"/>
          <w:bCs/>
          <w:color w:val="auto"/>
          <w:szCs w:val="22"/>
          <w:lang w:val="lt-LT"/>
        </w:rPr>
        <w:t>PVC maišelyje pardavimui supakuotas tirpalas: 1 metai.</w:t>
      </w:r>
    </w:p>
    <w:p w14:paraId="47D5BC7A" w14:textId="77777777" w:rsidR="00C849C9" w:rsidRDefault="00C849C9" w:rsidP="00C849C9">
      <w:pPr>
        <w:pStyle w:val="Style2"/>
        <w:spacing w:after="0"/>
        <w:jc w:val="left"/>
        <w:rPr>
          <w:b w:val="0"/>
          <w:bCs/>
          <w:color w:val="auto"/>
          <w:szCs w:val="22"/>
          <w:lang w:val="lt-LT"/>
        </w:rPr>
      </w:pPr>
      <w:proofErr w:type="spellStart"/>
      <w:r>
        <w:rPr>
          <w:b w:val="0"/>
          <w:bCs/>
          <w:color w:val="auto"/>
          <w:szCs w:val="22"/>
          <w:lang w:val="lt-LT"/>
        </w:rPr>
        <w:t>Poliolefino</w:t>
      </w:r>
      <w:proofErr w:type="spellEnd"/>
      <w:r>
        <w:rPr>
          <w:b w:val="0"/>
          <w:bCs/>
          <w:color w:val="auto"/>
          <w:szCs w:val="22"/>
          <w:lang w:val="lt-LT"/>
        </w:rPr>
        <w:t xml:space="preserve"> maišelyje pardavimui supakuotas tirpalas: 18 mėnesių.</w:t>
      </w:r>
    </w:p>
    <w:p w14:paraId="6DAC66B4" w14:textId="77777777" w:rsidR="00C849C9" w:rsidRDefault="00C849C9" w:rsidP="00C849C9">
      <w:pPr>
        <w:pStyle w:val="Style2"/>
        <w:spacing w:after="0"/>
        <w:jc w:val="left"/>
        <w:rPr>
          <w:b w:val="0"/>
          <w:color w:val="auto"/>
          <w:szCs w:val="22"/>
          <w:lang w:val="lt-LT"/>
        </w:rPr>
      </w:pPr>
    </w:p>
    <w:p w14:paraId="09ECE967" w14:textId="77777777" w:rsidR="00C849C9" w:rsidRDefault="00C849C9" w:rsidP="00C849C9">
      <w:pPr>
        <w:pStyle w:val="Style2"/>
        <w:spacing w:after="0"/>
        <w:jc w:val="left"/>
        <w:rPr>
          <w:b w:val="0"/>
          <w:bCs/>
          <w:color w:val="auto"/>
          <w:szCs w:val="22"/>
          <w:lang w:val="lt-LT"/>
        </w:rPr>
      </w:pPr>
      <w:r>
        <w:rPr>
          <w:b w:val="0"/>
          <w:color w:val="auto"/>
          <w:szCs w:val="22"/>
          <w:lang w:val="lt-LT"/>
        </w:rPr>
        <w:t>Tyrimais įrodyta, kad paruošto vartojimui tirpalo cheminis ir fizinis stabilumas išlieka 24 valandas, esant 22 °C temperatūrai.</w:t>
      </w:r>
      <w:r>
        <w:rPr>
          <w:b w:val="0"/>
          <w:bCs/>
          <w:color w:val="auto"/>
          <w:szCs w:val="22"/>
          <w:lang w:val="lt-LT"/>
        </w:rPr>
        <w:t xml:space="preserve"> Mikrobiologiniu požiūriu, pakuotę pradarius (t. y. prijungus prie sistemos) sumaišytą tirpalą reikia vartoti nedelsiant, kadangi jo sudėtyje yra vandenilio karbonato. </w:t>
      </w:r>
      <w:r>
        <w:rPr>
          <w:b w:val="0"/>
          <w:color w:val="auto"/>
          <w:szCs w:val="22"/>
          <w:lang w:val="lt-LT"/>
        </w:rPr>
        <w:t>Jei tirpalas nevartojamas iš karto, laikymo trukmė ir sąlygos prieš vartojimą yra vartotojo atsakomybė ir įprastai neturi būti laikomas ilgiau nei 24 valandas, įskaitant gydymo trukmę.</w:t>
      </w:r>
    </w:p>
    <w:p w14:paraId="60C2B802" w14:textId="77777777" w:rsidR="00C849C9" w:rsidRDefault="00C849C9" w:rsidP="00C849C9">
      <w:pPr>
        <w:pStyle w:val="Style2"/>
        <w:rPr>
          <w:b w:val="0"/>
          <w:bCs/>
          <w:color w:val="auto"/>
          <w:szCs w:val="22"/>
          <w:lang w:val="lt-LT"/>
        </w:rPr>
      </w:pPr>
    </w:p>
    <w:p w14:paraId="291A0948" w14:textId="77777777" w:rsidR="00C849C9" w:rsidRDefault="00C849C9" w:rsidP="00C849C9">
      <w:pPr>
        <w:pStyle w:val="PI-2EMEASMCA"/>
      </w:pPr>
      <w:r>
        <w:t>6.4</w:t>
      </w:r>
      <w:r>
        <w:tab/>
        <w:t>Specialios laikymo sąlygos</w:t>
      </w:r>
    </w:p>
    <w:p w14:paraId="66E2DFDA" w14:textId="77777777" w:rsidR="00C849C9" w:rsidRDefault="00C849C9" w:rsidP="00C849C9">
      <w:pPr>
        <w:pStyle w:val="Style2"/>
        <w:spacing w:after="0"/>
        <w:rPr>
          <w:b w:val="0"/>
          <w:color w:val="auto"/>
          <w:szCs w:val="22"/>
          <w:lang w:val="lt-LT"/>
        </w:rPr>
      </w:pPr>
    </w:p>
    <w:p w14:paraId="28B2A017" w14:textId="77777777" w:rsidR="00C849C9" w:rsidRDefault="00C849C9" w:rsidP="00C849C9">
      <w:pPr>
        <w:pStyle w:val="Style2"/>
        <w:spacing w:after="0"/>
        <w:jc w:val="left"/>
        <w:rPr>
          <w:b w:val="0"/>
          <w:color w:val="auto"/>
          <w:szCs w:val="22"/>
          <w:lang w:val="lt-LT"/>
        </w:rPr>
      </w:pPr>
      <w:r>
        <w:rPr>
          <w:b w:val="0"/>
          <w:color w:val="auto"/>
          <w:szCs w:val="22"/>
          <w:lang w:val="lt-LT"/>
        </w:rPr>
        <w:t>Laikyti ne žemesnėje kaip 4 °C temperatūroje.</w:t>
      </w:r>
    </w:p>
    <w:p w14:paraId="67B4496D" w14:textId="77777777" w:rsidR="00C849C9" w:rsidRDefault="00C849C9" w:rsidP="00C849C9">
      <w:pPr>
        <w:pStyle w:val="Style2"/>
        <w:spacing w:after="0"/>
        <w:jc w:val="left"/>
        <w:rPr>
          <w:b w:val="0"/>
          <w:bCs/>
          <w:color w:val="auto"/>
          <w:szCs w:val="22"/>
          <w:lang w:val="lt-LT"/>
        </w:rPr>
      </w:pPr>
      <w:r>
        <w:rPr>
          <w:b w:val="0"/>
          <w:bCs/>
          <w:color w:val="auto"/>
          <w:szCs w:val="22"/>
          <w:lang w:val="lt-LT"/>
        </w:rPr>
        <w:t>Paruošto vaistinio preparato laikymo sąlygos pateikiamos 6.3 skyriuje.</w:t>
      </w:r>
    </w:p>
    <w:p w14:paraId="0A71C7D9" w14:textId="77777777" w:rsidR="00C849C9" w:rsidRDefault="00C849C9" w:rsidP="00C849C9">
      <w:pPr>
        <w:pStyle w:val="Style2"/>
        <w:spacing w:after="0"/>
        <w:rPr>
          <w:b w:val="0"/>
          <w:bCs/>
          <w:color w:val="auto"/>
          <w:szCs w:val="22"/>
          <w:lang w:val="lt-LT"/>
        </w:rPr>
      </w:pPr>
    </w:p>
    <w:p w14:paraId="4A0C7CDD" w14:textId="77777777" w:rsidR="00C849C9" w:rsidRDefault="00C849C9" w:rsidP="00C849C9">
      <w:pPr>
        <w:pStyle w:val="PI-2EMEASMCA"/>
      </w:pPr>
      <w:r>
        <w:t>6.5</w:t>
      </w:r>
      <w:r>
        <w:tab/>
      </w:r>
      <w:proofErr w:type="spellStart"/>
      <w:r>
        <w:t>Talpyklės</w:t>
      </w:r>
      <w:proofErr w:type="spellEnd"/>
      <w:r>
        <w:t xml:space="preserve"> pobūdis ir jos turinys</w:t>
      </w:r>
    </w:p>
    <w:p w14:paraId="5C1F0A7E" w14:textId="77777777" w:rsidR="00C849C9" w:rsidRDefault="00C849C9" w:rsidP="00C849C9">
      <w:pPr>
        <w:pStyle w:val="Style2"/>
        <w:rPr>
          <w:b w:val="0"/>
          <w:color w:val="auto"/>
          <w:szCs w:val="22"/>
          <w:lang w:val="lt-LT"/>
        </w:rPr>
      </w:pPr>
    </w:p>
    <w:p w14:paraId="2DE2664E" w14:textId="77777777" w:rsidR="00C849C9" w:rsidRDefault="00C849C9" w:rsidP="00C849C9">
      <w:pPr>
        <w:pStyle w:val="Style2"/>
        <w:spacing w:after="0"/>
        <w:rPr>
          <w:b w:val="0"/>
          <w:bCs/>
          <w:color w:val="auto"/>
          <w:szCs w:val="22"/>
          <w:lang w:val="lt-LT"/>
        </w:rPr>
      </w:pPr>
      <w:r>
        <w:rPr>
          <w:b w:val="0"/>
          <w:color w:val="auto"/>
          <w:szCs w:val="22"/>
          <w:lang w:val="lt-LT"/>
        </w:rPr>
        <w:t xml:space="preserve">Maišelis pagamintas iš </w:t>
      </w:r>
      <w:proofErr w:type="spellStart"/>
      <w:r>
        <w:rPr>
          <w:b w:val="0"/>
          <w:color w:val="auto"/>
          <w:szCs w:val="22"/>
          <w:lang w:val="lt-LT"/>
        </w:rPr>
        <w:t>polivinilchlorido</w:t>
      </w:r>
      <w:proofErr w:type="spellEnd"/>
      <w:r>
        <w:rPr>
          <w:b w:val="0"/>
          <w:color w:val="auto"/>
          <w:szCs w:val="22"/>
          <w:lang w:val="lt-LT"/>
        </w:rPr>
        <w:t xml:space="preserve"> (PVC) arba </w:t>
      </w:r>
      <w:proofErr w:type="spellStart"/>
      <w:r>
        <w:rPr>
          <w:b w:val="0"/>
          <w:color w:val="auto"/>
          <w:szCs w:val="22"/>
          <w:lang w:val="lt-LT"/>
        </w:rPr>
        <w:t>poliolefino</w:t>
      </w:r>
      <w:proofErr w:type="spellEnd"/>
      <w:r>
        <w:rPr>
          <w:b w:val="0"/>
          <w:color w:val="auto"/>
          <w:szCs w:val="22"/>
          <w:lang w:val="lt-LT"/>
        </w:rPr>
        <w:t xml:space="preserve"> ir yra dviejų skyrių maišelis.</w:t>
      </w:r>
      <w:r>
        <w:rPr>
          <w:b w:val="0"/>
          <w:bCs/>
          <w:color w:val="auto"/>
          <w:szCs w:val="22"/>
          <w:lang w:val="lt-LT"/>
        </w:rPr>
        <w:t xml:space="preserve"> </w:t>
      </w:r>
      <w:r>
        <w:rPr>
          <w:b w:val="0"/>
          <w:color w:val="auto"/>
          <w:szCs w:val="22"/>
          <w:lang w:val="lt-LT"/>
        </w:rPr>
        <w:t>5000 ml maišelis yra sudarytas iš mažojo skyriaus (250 ml) ir didžiojo skyriaus (4750 ml).</w:t>
      </w:r>
      <w:r>
        <w:rPr>
          <w:b w:val="0"/>
          <w:bCs/>
          <w:color w:val="auto"/>
          <w:szCs w:val="22"/>
          <w:lang w:val="lt-LT"/>
        </w:rPr>
        <w:t xml:space="preserve"> </w:t>
      </w:r>
      <w:r>
        <w:rPr>
          <w:b w:val="0"/>
          <w:color w:val="auto"/>
          <w:szCs w:val="22"/>
          <w:lang w:val="lt-LT"/>
        </w:rPr>
        <w:t>Du skyriai atskirti lūžtančiu kaišteliu arba perplėšiamuoju uždoriu.</w:t>
      </w:r>
    </w:p>
    <w:p w14:paraId="617B92B4" w14:textId="77777777" w:rsidR="00C849C9" w:rsidRDefault="00C849C9" w:rsidP="00C849C9">
      <w:pPr>
        <w:pStyle w:val="Style2"/>
        <w:spacing w:after="0"/>
        <w:rPr>
          <w:b w:val="0"/>
          <w:color w:val="auto"/>
          <w:szCs w:val="22"/>
          <w:lang w:val="lt-LT"/>
        </w:rPr>
      </w:pPr>
      <w:r>
        <w:rPr>
          <w:b w:val="0"/>
          <w:color w:val="auto"/>
          <w:szCs w:val="22"/>
          <w:lang w:val="lt-LT"/>
        </w:rPr>
        <w:t xml:space="preserve">Didžiajame skyriuje B yra injekcijos jungtis (arba adatos jungtis), pagaminta iš </w:t>
      </w:r>
      <w:proofErr w:type="spellStart"/>
      <w:r>
        <w:rPr>
          <w:b w:val="0"/>
          <w:color w:val="auto"/>
          <w:szCs w:val="22"/>
          <w:lang w:val="lt-LT"/>
        </w:rPr>
        <w:t>polikarbonato</w:t>
      </w:r>
      <w:proofErr w:type="spellEnd"/>
      <w:r>
        <w:rPr>
          <w:b w:val="0"/>
          <w:color w:val="auto"/>
          <w:szCs w:val="22"/>
          <w:lang w:val="lt-LT"/>
        </w:rPr>
        <w:t xml:space="preserve"> (PC), kuri užsandarinta guminiu disku, uždengtu dangteliu, taip pat iš </w:t>
      </w:r>
      <w:proofErr w:type="spellStart"/>
      <w:r>
        <w:rPr>
          <w:b w:val="0"/>
          <w:i/>
          <w:color w:val="auto"/>
          <w:szCs w:val="22"/>
          <w:lang w:val="lt-LT"/>
        </w:rPr>
        <w:t>luer</w:t>
      </w:r>
      <w:proofErr w:type="spellEnd"/>
      <w:r>
        <w:rPr>
          <w:b w:val="0"/>
          <w:color w:val="auto"/>
          <w:szCs w:val="22"/>
          <w:lang w:val="lt-LT"/>
        </w:rPr>
        <w:t xml:space="preserve"> jungties (PC) su lūžtančiu kaišteliu (PC) arba sklende, pagaminta iš silikoninės gumos, kuria maišelis prijungiamas prie tinkamos pakaitinio tirpalo sistemos arba </w:t>
      </w:r>
      <w:proofErr w:type="spellStart"/>
      <w:r>
        <w:rPr>
          <w:b w:val="0"/>
          <w:color w:val="auto"/>
          <w:szCs w:val="22"/>
          <w:lang w:val="lt-LT"/>
        </w:rPr>
        <w:t>dializuojančio</w:t>
      </w:r>
      <w:proofErr w:type="spellEnd"/>
      <w:r>
        <w:rPr>
          <w:b w:val="0"/>
          <w:color w:val="auto"/>
          <w:szCs w:val="22"/>
          <w:lang w:val="lt-LT"/>
        </w:rPr>
        <w:t xml:space="preserve"> tirpalo sistemos.</w:t>
      </w:r>
    </w:p>
    <w:p w14:paraId="5CB7F175" w14:textId="77777777" w:rsidR="00C849C9" w:rsidRDefault="00C849C9" w:rsidP="00C849C9">
      <w:pPr>
        <w:pStyle w:val="Style2"/>
        <w:spacing w:after="0"/>
        <w:rPr>
          <w:b w:val="0"/>
          <w:bCs/>
          <w:color w:val="auto"/>
          <w:szCs w:val="22"/>
          <w:lang w:val="lt-LT"/>
        </w:rPr>
      </w:pPr>
      <w:r>
        <w:rPr>
          <w:b w:val="0"/>
          <w:color w:val="auto"/>
          <w:szCs w:val="22"/>
          <w:lang w:val="lt-LT"/>
        </w:rPr>
        <w:t>Maišelis padengtas permatoma plėvele iš kelių sluoksnių polimerinės plėvelės.</w:t>
      </w:r>
    </w:p>
    <w:p w14:paraId="17B70F31" w14:textId="77777777" w:rsidR="00C849C9" w:rsidRDefault="00C849C9" w:rsidP="00C849C9">
      <w:pPr>
        <w:pStyle w:val="Style2"/>
        <w:rPr>
          <w:b w:val="0"/>
          <w:bCs/>
          <w:color w:val="auto"/>
          <w:szCs w:val="22"/>
          <w:lang w:val="lt-LT"/>
        </w:rPr>
      </w:pPr>
    </w:p>
    <w:p w14:paraId="64CE7DAD" w14:textId="77777777" w:rsidR="00C849C9" w:rsidRDefault="00C849C9" w:rsidP="00C849C9">
      <w:pPr>
        <w:pStyle w:val="Style2"/>
        <w:rPr>
          <w:b w:val="0"/>
          <w:bCs/>
          <w:color w:val="auto"/>
          <w:szCs w:val="22"/>
          <w:lang w:val="lt-LT"/>
        </w:rPr>
      </w:pPr>
      <w:r>
        <w:rPr>
          <w:b w:val="0"/>
          <w:color w:val="auto"/>
          <w:szCs w:val="22"/>
          <w:lang w:val="lt-LT"/>
        </w:rPr>
        <w:t>Kiekviename dviejų skyrių maišelyje yra 5000 ml.</w:t>
      </w:r>
    </w:p>
    <w:p w14:paraId="60B83C7F" w14:textId="77777777" w:rsidR="00C849C9" w:rsidRDefault="00C849C9" w:rsidP="00C849C9">
      <w:pPr>
        <w:pStyle w:val="Style2"/>
        <w:rPr>
          <w:b w:val="0"/>
          <w:bCs/>
          <w:color w:val="auto"/>
          <w:szCs w:val="22"/>
          <w:lang w:val="lt-LT"/>
        </w:rPr>
      </w:pPr>
      <w:r>
        <w:rPr>
          <w:b w:val="0"/>
          <w:color w:val="auto"/>
          <w:szCs w:val="22"/>
          <w:lang w:val="lt-LT"/>
        </w:rPr>
        <w:t>Pakuotės dydis:</w:t>
      </w:r>
      <w:r>
        <w:rPr>
          <w:b w:val="0"/>
          <w:bCs/>
          <w:color w:val="auto"/>
          <w:szCs w:val="22"/>
          <w:lang w:val="lt-LT"/>
        </w:rPr>
        <w:t xml:space="preserve"> </w:t>
      </w:r>
      <w:r>
        <w:rPr>
          <w:b w:val="0"/>
          <w:color w:val="auto"/>
          <w:szCs w:val="22"/>
          <w:lang w:val="lt-LT"/>
        </w:rPr>
        <w:t>2 x 5000 ml dėžutėje.</w:t>
      </w:r>
    </w:p>
    <w:p w14:paraId="16F5CE7F" w14:textId="77777777" w:rsidR="00C849C9" w:rsidRDefault="00C849C9" w:rsidP="00C849C9">
      <w:pPr>
        <w:pStyle w:val="Style2"/>
        <w:spacing w:after="0"/>
        <w:jc w:val="left"/>
        <w:rPr>
          <w:b w:val="0"/>
          <w:bCs/>
          <w:color w:val="auto"/>
          <w:szCs w:val="22"/>
          <w:lang w:val="lt-LT"/>
        </w:rPr>
      </w:pPr>
    </w:p>
    <w:p w14:paraId="6EFFA95D" w14:textId="77777777" w:rsidR="00C849C9" w:rsidRDefault="00C849C9" w:rsidP="00C849C9">
      <w:pPr>
        <w:pStyle w:val="PI-1EMEASMCA"/>
      </w:pPr>
      <w:r>
        <w:t>6.6</w:t>
      </w:r>
      <w:r>
        <w:tab/>
        <w:t>Specialūs reikalavimai atliekoms tvarkyti ir vaistiniam preparatui ruošti</w:t>
      </w:r>
    </w:p>
    <w:p w14:paraId="61113CB6" w14:textId="77777777" w:rsidR="00C849C9" w:rsidRDefault="00C849C9" w:rsidP="00C849C9">
      <w:pPr>
        <w:pStyle w:val="Style2"/>
        <w:spacing w:after="0"/>
        <w:rPr>
          <w:b w:val="0"/>
          <w:color w:val="auto"/>
          <w:szCs w:val="22"/>
          <w:lang w:val="lt-LT"/>
        </w:rPr>
      </w:pPr>
    </w:p>
    <w:p w14:paraId="6D52E98E" w14:textId="77777777" w:rsidR="00C849C9" w:rsidRDefault="00C849C9" w:rsidP="00C849C9">
      <w:pPr>
        <w:pStyle w:val="Style2"/>
        <w:spacing w:after="0"/>
        <w:jc w:val="left"/>
        <w:rPr>
          <w:b w:val="0"/>
          <w:bCs/>
          <w:color w:val="auto"/>
          <w:szCs w:val="22"/>
          <w:lang w:val="lt-LT"/>
        </w:rPr>
      </w:pPr>
      <w:r>
        <w:rPr>
          <w:b w:val="0"/>
          <w:color w:val="auto"/>
          <w:szCs w:val="22"/>
          <w:lang w:val="lt-LT"/>
        </w:rPr>
        <w:t>Paruoštas tirpalas ruošiamas prieš pat vartojimą, elektrolitų tirpalą (mažasis skyrius A) sumaišius su buferiniu tirpalu (didysis skyrius B), sulaužius lūžtantį kaištelį arba perplėšus perplėšiamąjį uždorį.</w:t>
      </w:r>
    </w:p>
    <w:p w14:paraId="20D6EBD1" w14:textId="77777777" w:rsidR="00C849C9" w:rsidRDefault="00C849C9" w:rsidP="00C849C9">
      <w:pPr>
        <w:pStyle w:val="Style2"/>
        <w:spacing w:after="0"/>
        <w:jc w:val="left"/>
        <w:rPr>
          <w:b w:val="0"/>
          <w:bCs/>
          <w:color w:val="auto"/>
          <w:szCs w:val="22"/>
          <w:lang w:val="lt-LT"/>
        </w:rPr>
      </w:pPr>
    </w:p>
    <w:p w14:paraId="702174E2" w14:textId="77777777" w:rsidR="00C849C9" w:rsidRDefault="00C849C9" w:rsidP="00C849C9">
      <w:pPr>
        <w:pStyle w:val="Style2"/>
        <w:spacing w:after="0"/>
        <w:jc w:val="left"/>
        <w:rPr>
          <w:b w:val="0"/>
          <w:color w:val="auto"/>
          <w:szCs w:val="22"/>
          <w:lang w:val="lt-LT"/>
        </w:rPr>
      </w:pPr>
      <w:r>
        <w:rPr>
          <w:b w:val="0"/>
          <w:color w:val="auto"/>
          <w:szCs w:val="22"/>
          <w:lang w:val="lt-LT"/>
        </w:rPr>
        <w:t>Dėžutėje pateikiamas pakuotės lapelis su detalia vartojimo instrukcija.</w:t>
      </w:r>
    </w:p>
    <w:p w14:paraId="4E8DF8A3" w14:textId="77777777" w:rsidR="00C849C9" w:rsidRDefault="00C849C9" w:rsidP="00C849C9">
      <w:pPr>
        <w:pStyle w:val="Style2"/>
        <w:spacing w:after="0"/>
        <w:jc w:val="left"/>
        <w:rPr>
          <w:bCs/>
          <w:color w:val="auto"/>
          <w:szCs w:val="22"/>
          <w:lang w:val="lt-LT"/>
        </w:rPr>
      </w:pPr>
      <w:r>
        <w:rPr>
          <w:b w:val="0"/>
          <w:color w:val="auto"/>
          <w:szCs w:val="22"/>
          <w:lang w:val="lt-LT"/>
        </w:rPr>
        <w:t xml:space="preserve">Visos paruošimo ir tiekimo pacientui procedūros metu reikia užtikrinti </w:t>
      </w:r>
      <w:proofErr w:type="spellStart"/>
      <w:r>
        <w:rPr>
          <w:b w:val="0"/>
          <w:color w:val="auto"/>
          <w:szCs w:val="22"/>
          <w:lang w:val="lt-LT"/>
        </w:rPr>
        <w:t>aseptines</w:t>
      </w:r>
      <w:proofErr w:type="spellEnd"/>
      <w:r>
        <w:rPr>
          <w:b w:val="0"/>
          <w:color w:val="auto"/>
          <w:szCs w:val="22"/>
          <w:lang w:val="lt-LT"/>
        </w:rPr>
        <w:t xml:space="preserve"> sąlygas:</w:t>
      </w:r>
    </w:p>
    <w:p w14:paraId="37886CD7" w14:textId="77777777" w:rsidR="00C849C9" w:rsidRDefault="00C849C9" w:rsidP="00C849C9">
      <w:pPr>
        <w:autoSpaceDE w:val="0"/>
        <w:autoSpaceDN w:val="0"/>
        <w:adjustRightInd w:val="0"/>
        <w:rPr>
          <w:sz w:val="22"/>
          <w:szCs w:val="22"/>
          <w:lang w:val="lt-LT"/>
        </w:rPr>
      </w:pPr>
      <w:r>
        <w:rPr>
          <w:sz w:val="22"/>
          <w:szCs w:val="22"/>
          <w:lang w:val="lt-LT"/>
        </w:rPr>
        <w:t xml:space="preserve">negalima vartoti, jei pažeista apsauginė plėvelė, bent vienas iš </w:t>
      </w:r>
      <w:proofErr w:type="spellStart"/>
      <w:r>
        <w:rPr>
          <w:sz w:val="22"/>
          <w:szCs w:val="22"/>
          <w:lang w:val="lt-LT"/>
        </w:rPr>
        <w:t>sandariklių</w:t>
      </w:r>
      <w:proofErr w:type="spellEnd"/>
      <w:r>
        <w:rPr>
          <w:sz w:val="22"/>
          <w:szCs w:val="22"/>
          <w:lang w:val="lt-LT"/>
        </w:rPr>
        <w:t>, sulaužytas lūžtantis kaištelis ar perplėštas perplėšiamasis uždoris ir jei tirpalas nėra skaidrus. Stipriai suspauskite maišelį, kad patikrintumėte, ar nėra nuotėkio. Jei aptiksite nuotėkį, nedelsdami išmeskite tirpalą, nes nebėra užtikrintas sterilumas.</w:t>
      </w:r>
    </w:p>
    <w:p w14:paraId="07C455F7" w14:textId="77777777" w:rsidR="00C849C9" w:rsidRDefault="00C849C9" w:rsidP="00C849C9">
      <w:pPr>
        <w:tabs>
          <w:tab w:val="left" w:pos="567"/>
        </w:tabs>
        <w:rPr>
          <w:sz w:val="22"/>
          <w:szCs w:val="22"/>
          <w:lang w:val="lt-LT" w:eastAsia="sv-SE"/>
        </w:rPr>
      </w:pPr>
    </w:p>
    <w:p w14:paraId="1222A0C0" w14:textId="77777777" w:rsidR="00C849C9" w:rsidRDefault="00C849C9" w:rsidP="00C849C9">
      <w:pPr>
        <w:snapToGrid w:val="0"/>
        <w:spacing w:after="60"/>
        <w:jc w:val="both"/>
        <w:rPr>
          <w:bCs/>
          <w:sz w:val="22"/>
          <w:szCs w:val="22"/>
          <w:lang w:val="lt-LT"/>
        </w:rPr>
      </w:pPr>
      <w:r>
        <w:rPr>
          <w:sz w:val="22"/>
          <w:szCs w:val="22"/>
          <w:lang w:val="lt-LT"/>
        </w:rPr>
        <w:t>Didžiajame skyriuje yra injekcijų anga, per kurią po tirpalo paruošimo galima suleisti kitų būtinų vaistų</w:t>
      </w:r>
      <w:r>
        <w:rPr>
          <w:bCs/>
          <w:sz w:val="22"/>
          <w:szCs w:val="22"/>
          <w:lang w:val="lt-LT"/>
        </w:rPr>
        <w:t>.</w:t>
      </w:r>
    </w:p>
    <w:p w14:paraId="557DAC2E" w14:textId="77777777" w:rsidR="00C849C9" w:rsidRDefault="00C849C9" w:rsidP="00C849C9">
      <w:pPr>
        <w:snapToGrid w:val="0"/>
        <w:spacing w:after="60"/>
        <w:jc w:val="both"/>
        <w:rPr>
          <w:bCs/>
          <w:sz w:val="22"/>
          <w:szCs w:val="22"/>
          <w:lang w:val="lt-LT"/>
        </w:rPr>
      </w:pPr>
      <w:r>
        <w:rPr>
          <w:bCs/>
          <w:sz w:val="22"/>
          <w:szCs w:val="22"/>
          <w:lang w:val="lt-LT"/>
        </w:rPr>
        <w:t xml:space="preserve">Prieš pridėdami papildomą medžiagą ar vaistą patikrinkite, ar jis tirpus ir (arba) stabilus </w:t>
      </w:r>
      <w:proofErr w:type="spellStart"/>
      <w:r>
        <w:rPr>
          <w:bCs/>
          <w:sz w:val="22"/>
          <w:szCs w:val="22"/>
          <w:lang w:val="lt-LT"/>
        </w:rPr>
        <w:t>Hemosol</w:t>
      </w:r>
      <w:proofErr w:type="spellEnd"/>
      <w:r>
        <w:rPr>
          <w:bCs/>
          <w:sz w:val="22"/>
          <w:szCs w:val="22"/>
          <w:lang w:val="lt-LT"/>
        </w:rPr>
        <w:t xml:space="preserve"> B0 tirpale ir ar tinkamas tirpalo pH (paruošto tirpalo pH lygis turi būti 7,0–8,5).</w:t>
      </w:r>
    </w:p>
    <w:p w14:paraId="51435706" w14:textId="77777777" w:rsidR="00C849C9" w:rsidRDefault="00C849C9" w:rsidP="00C849C9">
      <w:pPr>
        <w:snapToGrid w:val="0"/>
        <w:spacing w:after="60"/>
        <w:jc w:val="both"/>
        <w:rPr>
          <w:bCs/>
          <w:sz w:val="22"/>
          <w:szCs w:val="22"/>
          <w:lang w:val="lt-LT"/>
        </w:rPr>
      </w:pPr>
      <w:r>
        <w:rPr>
          <w:bCs/>
          <w:sz w:val="22"/>
          <w:szCs w:val="22"/>
          <w:lang w:val="lt-LT"/>
        </w:rPr>
        <w:t>Papildomi vaistai gali būti nesuderinami. Reikia vadovautis pridedamų vaistų vartojimo instrukcijomis ir kitais susijusiais literatūros šaltiniais. Jei pridėjus papildomo vaisto pakito tirpalo spalva ir (arba) susidarė nuosėdų, netirpstančių kompleksų ar kristalų, tirpalo vartoti negalima.</w:t>
      </w:r>
    </w:p>
    <w:p w14:paraId="1F6E53C1" w14:textId="77777777" w:rsidR="00C849C9" w:rsidRDefault="00C849C9" w:rsidP="00C849C9">
      <w:pPr>
        <w:snapToGrid w:val="0"/>
        <w:spacing w:after="60"/>
        <w:jc w:val="both"/>
        <w:rPr>
          <w:bCs/>
          <w:sz w:val="22"/>
          <w:szCs w:val="22"/>
          <w:lang w:val="lt-LT"/>
        </w:rPr>
      </w:pPr>
    </w:p>
    <w:p w14:paraId="668FCD08" w14:textId="77777777" w:rsidR="00C849C9" w:rsidRPr="007B2A52" w:rsidRDefault="00C849C9" w:rsidP="00C849C9">
      <w:pPr>
        <w:snapToGrid w:val="0"/>
        <w:spacing w:after="60"/>
        <w:jc w:val="both"/>
        <w:rPr>
          <w:sz w:val="22"/>
          <w:lang w:val="lt-LT"/>
        </w:rPr>
      </w:pPr>
      <w:r>
        <w:rPr>
          <w:bCs/>
          <w:sz w:val="22"/>
          <w:szCs w:val="22"/>
          <w:lang w:val="lt-LT"/>
        </w:rPr>
        <w:t xml:space="preserve">Pridėjus papildomo vaisto reikia gerai sumaišyti </w:t>
      </w:r>
      <w:r w:rsidRPr="009D52D9">
        <w:rPr>
          <w:bCs/>
          <w:sz w:val="22"/>
          <w:szCs w:val="22"/>
          <w:lang w:val="lt-LT"/>
        </w:rPr>
        <w:t>tirpalą.</w:t>
      </w:r>
      <w:r w:rsidRPr="007B2A52">
        <w:rPr>
          <w:sz w:val="22"/>
          <w:lang w:val="lt-LT"/>
        </w:rPr>
        <w:t xml:space="preserve"> Priedus pridėti ir sumaišyti visada būtina prieš prijungiant tirpalo maišelį prie </w:t>
      </w:r>
      <w:proofErr w:type="spellStart"/>
      <w:r w:rsidRPr="007B2A52">
        <w:rPr>
          <w:sz w:val="22"/>
          <w:lang w:val="lt-LT"/>
        </w:rPr>
        <w:t>ekstrakorporinės</w:t>
      </w:r>
      <w:proofErr w:type="spellEnd"/>
      <w:r w:rsidRPr="007B2A52">
        <w:rPr>
          <w:sz w:val="22"/>
          <w:lang w:val="lt-LT"/>
        </w:rPr>
        <w:t xml:space="preserve"> apytakos.</w:t>
      </w:r>
    </w:p>
    <w:p w14:paraId="35B99568" w14:textId="77777777" w:rsidR="00C849C9" w:rsidRPr="0019168F" w:rsidRDefault="00C849C9" w:rsidP="00C849C9">
      <w:pPr>
        <w:snapToGrid w:val="0"/>
        <w:spacing w:after="60"/>
        <w:jc w:val="both"/>
        <w:rPr>
          <w:lang w:val="lt-LT"/>
        </w:rPr>
      </w:pPr>
    </w:p>
    <w:p w14:paraId="2BA58708" w14:textId="77777777" w:rsidR="00C849C9" w:rsidRDefault="00C849C9" w:rsidP="00C849C9">
      <w:pPr>
        <w:pStyle w:val="Pagrindinistekstas"/>
        <w:tabs>
          <w:tab w:val="clear" w:pos="360"/>
          <w:tab w:val="left" w:pos="1296"/>
        </w:tabs>
        <w:ind w:left="0" w:firstLine="0"/>
        <w:jc w:val="left"/>
        <w:rPr>
          <w:b w:val="0"/>
          <w:sz w:val="22"/>
          <w:szCs w:val="22"/>
          <w:u w:val="none"/>
          <w:lang w:val="lt-LT"/>
        </w:rPr>
      </w:pPr>
      <w:r>
        <w:rPr>
          <w:b w:val="0"/>
          <w:sz w:val="22"/>
          <w:szCs w:val="22"/>
          <w:u w:val="none"/>
          <w:lang w:val="lt-LT"/>
        </w:rPr>
        <w:t xml:space="preserve">Jei lūžtantis kaištelis skiria du maišelio skyrius ir jei jis yra </w:t>
      </w:r>
      <w:proofErr w:type="spellStart"/>
      <w:r>
        <w:rPr>
          <w:b w:val="0"/>
          <w:i/>
          <w:sz w:val="22"/>
          <w:szCs w:val="22"/>
          <w:u w:val="none"/>
          <w:lang w:val="lt-LT"/>
        </w:rPr>
        <w:t>luer</w:t>
      </w:r>
      <w:proofErr w:type="spellEnd"/>
      <w:r>
        <w:rPr>
          <w:b w:val="0"/>
          <w:sz w:val="22"/>
          <w:szCs w:val="22"/>
          <w:u w:val="none"/>
          <w:lang w:val="lt-LT"/>
        </w:rPr>
        <w:t xml:space="preserve"> jungtyje, reikia vadovautis toliau pateiktomis vartojimo instrukcijomis:</w:t>
      </w:r>
    </w:p>
    <w:p w14:paraId="083A05FE" w14:textId="77777777" w:rsidR="00C849C9" w:rsidRDefault="00C849C9" w:rsidP="00C849C9">
      <w:pPr>
        <w:pStyle w:val="Pagrindinistekstas"/>
        <w:tabs>
          <w:tab w:val="clear" w:pos="360"/>
          <w:tab w:val="left" w:pos="720"/>
        </w:tabs>
        <w:ind w:left="708" w:hanging="708"/>
        <w:jc w:val="left"/>
        <w:rPr>
          <w:b w:val="0"/>
          <w:sz w:val="22"/>
          <w:szCs w:val="22"/>
          <w:u w:val="none"/>
          <w:lang w:val="lt-LT"/>
        </w:rPr>
      </w:pPr>
      <w:r>
        <w:rPr>
          <w:sz w:val="22"/>
          <w:szCs w:val="22"/>
          <w:u w:val="none"/>
          <w:lang w:val="lt-LT"/>
        </w:rPr>
        <w:t>I</w:t>
      </w:r>
      <w:r>
        <w:rPr>
          <w:b w:val="0"/>
          <w:bCs/>
          <w:sz w:val="22"/>
          <w:szCs w:val="22"/>
          <w:u w:val="none"/>
          <w:lang w:val="lt-LT"/>
        </w:rPr>
        <w:tab/>
      </w:r>
      <w:r>
        <w:rPr>
          <w:b w:val="0"/>
          <w:sz w:val="22"/>
          <w:szCs w:val="22"/>
          <w:u w:val="none"/>
          <w:lang w:val="lt-LT"/>
        </w:rPr>
        <w:t>Prieš pat vartojimą nuo maišelio nuimkite apsauginę plėvelę ir išmeskite bet kokias kitas pakavimo medžiagas.</w:t>
      </w:r>
    </w:p>
    <w:p w14:paraId="35048AB6" w14:textId="77777777" w:rsidR="00C849C9" w:rsidRDefault="00C849C9" w:rsidP="00C849C9">
      <w:pPr>
        <w:pStyle w:val="Pagrindinistekstas"/>
        <w:tabs>
          <w:tab w:val="clear" w:pos="360"/>
          <w:tab w:val="left" w:pos="720"/>
        </w:tabs>
        <w:ind w:left="703" w:firstLine="0"/>
        <w:jc w:val="left"/>
        <w:rPr>
          <w:b w:val="0"/>
          <w:sz w:val="22"/>
          <w:szCs w:val="22"/>
          <w:u w:val="none"/>
          <w:lang w:val="lt-LT"/>
        </w:rPr>
      </w:pPr>
      <w:r>
        <w:rPr>
          <w:b w:val="0"/>
          <w:sz w:val="22"/>
          <w:szCs w:val="22"/>
          <w:u w:val="none"/>
          <w:lang w:val="lt-LT"/>
        </w:rPr>
        <w:t>Atidarykite uždorį, nulauždami lūžtantį kaištelį tarp dviejų maišelio skyrių. Lūžtantis kaištelis liks maišelyje.</w:t>
      </w:r>
    </w:p>
    <w:p w14:paraId="0A4A2CC1" w14:textId="77777777" w:rsidR="00C849C9" w:rsidRDefault="00C849C9" w:rsidP="00C849C9">
      <w:pPr>
        <w:pStyle w:val="Pagrindinistekstas"/>
        <w:tabs>
          <w:tab w:val="clear" w:pos="360"/>
          <w:tab w:val="left" w:pos="1296"/>
        </w:tabs>
        <w:ind w:left="705" w:hanging="705"/>
        <w:jc w:val="left"/>
        <w:rPr>
          <w:b w:val="0"/>
          <w:sz w:val="22"/>
          <w:szCs w:val="22"/>
          <w:u w:val="none"/>
          <w:lang w:val="lt-LT"/>
        </w:rPr>
      </w:pPr>
      <w:r>
        <w:rPr>
          <w:sz w:val="22"/>
          <w:szCs w:val="22"/>
          <w:u w:val="none"/>
          <w:lang w:val="lt-LT"/>
        </w:rPr>
        <w:t>II</w:t>
      </w:r>
      <w:r>
        <w:rPr>
          <w:sz w:val="22"/>
          <w:szCs w:val="22"/>
          <w:u w:val="none"/>
          <w:lang w:val="lt-LT"/>
        </w:rPr>
        <w:tab/>
      </w:r>
      <w:r>
        <w:rPr>
          <w:b w:val="0"/>
          <w:sz w:val="22"/>
          <w:szCs w:val="22"/>
          <w:u w:val="none"/>
          <w:lang w:val="lt-LT"/>
        </w:rPr>
        <w:t>Įsitikinkite, kad visas skystis iš mažojo skyriaus A būtų perpiltas į didįjį skyrių B.</w:t>
      </w:r>
    </w:p>
    <w:p w14:paraId="5AA3AA46" w14:textId="77777777" w:rsidR="00C849C9" w:rsidRDefault="00C849C9" w:rsidP="00C849C9">
      <w:pPr>
        <w:pStyle w:val="Pagrindinistekstas"/>
        <w:tabs>
          <w:tab w:val="clear" w:pos="360"/>
          <w:tab w:val="left" w:pos="1296"/>
        </w:tabs>
        <w:ind w:left="705" w:hanging="705"/>
        <w:jc w:val="left"/>
        <w:rPr>
          <w:b w:val="0"/>
          <w:sz w:val="22"/>
          <w:szCs w:val="22"/>
          <w:u w:val="none"/>
          <w:lang w:val="lt-LT"/>
        </w:rPr>
      </w:pPr>
      <w:r>
        <w:rPr>
          <w:sz w:val="22"/>
          <w:szCs w:val="22"/>
          <w:u w:val="none"/>
          <w:lang w:val="lt-LT"/>
        </w:rPr>
        <w:t>III</w:t>
      </w:r>
      <w:r>
        <w:rPr>
          <w:sz w:val="22"/>
          <w:szCs w:val="22"/>
          <w:u w:val="none"/>
          <w:lang w:val="lt-LT"/>
        </w:rPr>
        <w:tab/>
        <w:t>Du kartus</w:t>
      </w:r>
      <w:r>
        <w:rPr>
          <w:b w:val="0"/>
          <w:sz w:val="22"/>
          <w:szCs w:val="22"/>
          <w:u w:val="none"/>
          <w:lang w:val="lt-LT"/>
        </w:rPr>
        <w:t xml:space="preserve"> praskalaukite mažąjį skyrių A spausdami sumaišytą tirpalą atgal į mažąjį skyrių A ir tada atgal į didįjį skyrių B.</w:t>
      </w:r>
    </w:p>
    <w:p w14:paraId="53C8282E" w14:textId="77777777" w:rsidR="00C849C9" w:rsidRDefault="00C849C9" w:rsidP="00C849C9">
      <w:pPr>
        <w:pStyle w:val="Pagrindinistekstas"/>
        <w:tabs>
          <w:tab w:val="clear" w:pos="360"/>
          <w:tab w:val="left" w:pos="1296"/>
        </w:tabs>
        <w:ind w:left="705" w:hanging="705"/>
        <w:jc w:val="left"/>
        <w:rPr>
          <w:b w:val="0"/>
          <w:sz w:val="22"/>
          <w:szCs w:val="22"/>
          <w:u w:val="none"/>
          <w:lang w:val="lt-LT"/>
        </w:rPr>
      </w:pPr>
      <w:r>
        <w:rPr>
          <w:sz w:val="22"/>
          <w:szCs w:val="22"/>
          <w:u w:val="none"/>
          <w:lang w:val="lt-LT"/>
        </w:rPr>
        <w:t>IV</w:t>
      </w:r>
      <w:r>
        <w:rPr>
          <w:b w:val="0"/>
          <w:sz w:val="22"/>
          <w:szCs w:val="22"/>
          <w:u w:val="none"/>
          <w:lang w:val="lt-LT"/>
        </w:rPr>
        <w:tab/>
        <w:t>Kai mažasis skyrius A yra tuščias, supurtykite didįjį skyrių B taip, kad visiškai susimaišytų turinys.</w:t>
      </w:r>
    </w:p>
    <w:p w14:paraId="40BA4401" w14:textId="77777777" w:rsidR="00C849C9" w:rsidRDefault="00C849C9" w:rsidP="00C849C9">
      <w:pPr>
        <w:pStyle w:val="Pagrindinistekstas"/>
        <w:tabs>
          <w:tab w:val="clear" w:pos="360"/>
          <w:tab w:val="left" w:pos="1296"/>
        </w:tabs>
        <w:ind w:left="1410" w:hanging="705"/>
        <w:jc w:val="left"/>
        <w:rPr>
          <w:b w:val="0"/>
          <w:sz w:val="22"/>
          <w:szCs w:val="22"/>
          <w:u w:val="none"/>
          <w:lang w:val="lt-LT"/>
        </w:rPr>
      </w:pPr>
      <w:r>
        <w:rPr>
          <w:b w:val="0"/>
          <w:sz w:val="22"/>
          <w:szCs w:val="22"/>
          <w:u w:val="none"/>
          <w:lang w:val="lt-LT"/>
        </w:rPr>
        <w:t>Tirpalas dabar paruoštas vartojimui ir maišelį galima kabinti ant įrangos.</w:t>
      </w:r>
    </w:p>
    <w:p w14:paraId="44CFA54B" w14:textId="77777777" w:rsidR="00C849C9" w:rsidRDefault="00C849C9" w:rsidP="00C849C9">
      <w:pPr>
        <w:pStyle w:val="Pagrindinistekstas"/>
        <w:tabs>
          <w:tab w:val="clear" w:pos="360"/>
          <w:tab w:val="left" w:pos="1296"/>
        </w:tabs>
        <w:ind w:left="0" w:firstLine="0"/>
        <w:jc w:val="left"/>
        <w:rPr>
          <w:b w:val="0"/>
          <w:bCs/>
          <w:sz w:val="22"/>
          <w:szCs w:val="22"/>
          <w:u w:val="none"/>
          <w:lang w:val="lt-LT"/>
        </w:rPr>
      </w:pPr>
      <w:r>
        <w:rPr>
          <w:sz w:val="22"/>
          <w:szCs w:val="22"/>
          <w:u w:val="none"/>
          <w:lang w:val="lt-LT"/>
        </w:rPr>
        <w:t>V</w:t>
      </w:r>
      <w:r>
        <w:rPr>
          <w:bCs/>
          <w:sz w:val="22"/>
          <w:szCs w:val="22"/>
          <w:u w:val="none"/>
          <w:lang w:val="lt-LT"/>
        </w:rPr>
        <w:tab/>
      </w:r>
      <w:r>
        <w:rPr>
          <w:b w:val="0"/>
          <w:sz w:val="22"/>
          <w:szCs w:val="22"/>
          <w:u w:val="none"/>
          <w:lang w:val="lt-LT"/>
        </w:rPr>
        <w:t>Prie bet kurios iš dviejų prieigos angų galima prijungti dializės arba pakaitinę liniją.</w:t>
      </w:r>
    </w:p>
    <w:p w14:paraId="6D04FA4C" w14:textId="77777777" w:rsidR="00C849C9" w:rsidRDefault="00C849C9" w:rsidP="00C849C9">
      <w:pPr>
        <w:pStyle w:val="Pagrindinistekstas"/>
        <w:tabs>
          <w:tab w:val="clear" w:pos="360"/>
          <w:tab w:val="left" w:pos="1296"/>
        </w:tabs>
        <w:ind w:left="705" w:hanging="705"/>
        <w:jc w:val="left"/>
        <w:rPr>
          <w:b w:val="0"/>
          <w:sz w:val="22"/>
          <w:szCs w:val="22"/>
          <w:u w:val="none"/>
          <w:lang w:val="lt-LT"/>
        </w:rPr>
      </w:pPr>
      <w:proofErr w:type="spellStart"/>
      <w:r>
        <w:rPr>
          <w:sz w:val="22"/>
          <w:szCs w:val="22"/>
          <w:u w:val="none"/>
          <w:lang w:val="lt-LT"/>
        </w:rPr>
        <w:t>V.a</w:t>
      </w:r>
      <w:proofErr w:type="spellEnd"/>
      <w:r>
        <w:rPr>
          <w:bCs/>
          <w:sz w:val="22"/>
          <w:szCs w:val="22"/>
          <w:u w:val="none"/>
          <w:lang w:val="lt-LT"/>
        </w:rPr>
        <w:tab/>
      </w:r>
      <w:r>
        <w:rPr>
          <w:b w:val="0"/>
          <w:sz w:val="22"/>
          <w:szCs w:val="22"/>
          <w:u w:val="none"/>
          <w:lang w:val="lt-LT"/>
        </w:rPr>
        <w:t xml:space="preserve">Jei naudojama </w:t>
      </w:r>
      <w:proofErr w:type="spellStart"/>
      <w:r>
        <w:rPr>
          <w:b w:val="0"/>
          <w:i/>
          <w:sz w:val="22"/>
          <w:szCs w:val="22"/>
          <w:u w:val="none"/>
          <w:lang w:val="lt-LT"/>
        </w:rPr>
        <w:t>luer</w:t>
      </w:r>
      <w:proofErr w:type="spellEnd"/>
      <w:r>
        <w:rPr>
          <w:b w:val="0"/>
          <w:sz w:val="22"/>
          <w:szCs w:val="22"/>
          <w:u w:val="none"/>
          <w:lang w:val="lt-LT"/>
        </w:rPr>
        <w:t xml:space="preserve"> jungtis, nuimkite dangtelį ir prijunkite kištukinę </w:t>
      </w:r>
      <w:proofErr w:type="spellStart"/>
      <w:r>
        <w:rPr>
          <w:b w:val="0"/>
          <w:i/>
          <w:sz w:val="22"/>
          <w:szCs w:val="22"/>
          <w:u w:val="none"/>
          <w:lang w:val="lt-LT"/>
        </w:rPr>
        <w:t>luer</w:t>
      </w:r>
      <w:proofErr w:type="spellEnd"/>
      <w:r>
        <w:rPr>
          <w:b w:val="0"/>
          <w:i/>
          <w:sz w:val="22"/>
          <w:szCs w:val="22"/>
          <w:u w:val="none"/>
          <w:lang w:val="lt-LT"/>
        </w:rPr>
        <w:t xml:space="preserve"> </w:t>
      </w:r>
      <w:proofErr w:type="spellStart"/>
      <w:r>
        <w:rPr>
          <w:b w:val="0"/>
          <w:i/>
          <w:sz w:val="22"/>
          <w:szCs w:val="22"/>
          <w:u w:val="none"/>
          <w:lang w:val="lt-LT"/>
        </w:rPr>
        <w:t>lock</w:t>
      </w:r>
      <w:proofErr w:type="spellEnd"/>
      <w:r>
        <w:rPr>
          <w:b w:val="0"/>
          <w:i/>
          <w:sz w:val="22"/>
          <w:szCs w:val="22"/>
          <w:u w:val="none"/>
          <w:lang w:val="lt-LT"/>
        </w:rPr>
        <w:t xml:space="preserve"> </w:t>
      </w:r>
      <w:r>
        <w:rPr>
          <w:b w:val="0"/>
          <w:sz w:val="22"/>
          <w:szCs w:val="22"/>
          <w:u w:val="none"/>
          <w:lang w:val="lt-LT"/>
        </w:rPr>
        <w:t xml:space="preserve">jungtį, esančią ant dializės arba pakeičiamosios sistemos, prie lizdinės </w:t>
      </w:r>
      <w:proofErr w:type="spellStart"/>
      <w:r>
        <w:rPr>
          <w:b w:val="0"/>
          <w:i/>
          <w:sz w:val="22"/>
          <w:szCs w:val="22"/>
          <w:u w:val="none"/>
          <w:lang w:val="lt-LT"/>
        </w:rPr>
        <w:t>luer</w:t>
      </w:r>
      <w:proofErr w:type="spellEnd"/>
      <w:r>
        <w:rPr>
          <w:b w:val="0"/>
          <w:sz w:val="22"/>
          <w:szCs w:val="22"/>
          <w:u w:val="none"/>
          <w:lang w:val="lt-LT"/>
        </w:rPr>
        <w:t xml:space="preserve"> jungties, esančios ant maišelio; priveržkite. Nykščio ir kitų pirštų pagalba sulaužykite spalvotą lūžtantį kaištelį ties jo pagrindu, judindami pirmyn ir atgal. Nenaudokite įrankio. Patikrinkite, ar kaištelis visiškai atskirtas ir ar skystis laisvai teka. Gydomosios procedūros metu kaištelis liks </w:t>
      </w:r>
      <w:proofErr w:type="spellStart"/>
      <w:r>
        <w:rPr>
          <w:b w:val="0"/>
          <w:i/>
          <w:sz w:val="22"/>
          <w:szCs w:val="22"/>
          <w:u w:val="none"/>
          <w:lang w:val="lt-LT"/>
        </w:rPr>
        <w:t>luer</w:t>
      </w:r>
      <w:proofErr w:type="spellEnd"/>
      <w:r>
        <w:rPr>
          <w:b w:val="0"/>
          <w:i/>
          <w:sz w:val="22"/>
          <w:szCs w:val="22"/>
          <w:u w:val="none"/>
          <w:lang w:val="lt-LT"/>
        </w:rPr>
        <w:t xml:space="preserve"> </w:t>
      </w:r>
      <w:r>
        <w:rPr>
          <w:b w:val="0"/>
          <w:sz w:val="22"/>
          <w:szCs w:val="22"/>
          <w:u w:val="none"/>
          <w:lang w:val="lt-LT"/>
        </w:rPr>
        <w:t>angoje.</w:t>
      </w:r>
    </w:p>
    <w:p w14:paraId="73031D75" w14:textId="3BEA96F8" w:rsidR="00C849C9" w:rsidRDefault="00C849C9" w:rsidP="00C849C9">
      <w:pPr>
        <w:pStyle w:val="Pagrindinistekstas"/>
        <w:tabs>
          <w:tab w:val="clear" w:pos="360"/>
          <w:tab w:val="left" w:pos="1296"/>
        </w:tabs>
        <w:ind w:left="705" w:hanging="705"/>
        <w:jc w:val="left"/>
        <w:rPr>
          <w:b w:val="0"/>
          <w:sz w:val="22"/>
          <w:szCs w:val="22"/>
          <w:u w:val="none"/>
          <w:lang w:val="lt-LT"/>
        </w:rPr>
      </w:pPr>
      <w:proofErr w:type="spellStart"/>
      <w:r>
        <w:rPr>
          <w:sz w:val="22"/>
          <w:szCs w:val="22"/>
          <w:u w:val="none"/>
          <w:lang w:val="lt-LT"/>
        </w:rPr>
        <w:t>V.b</w:t>
      </w:r>
      <w:proofErr w:type="spellEnd"/>
      <w:r>
        <w:rPr>
          <w:bCs/>
          <w:sz w:val="22"/>
          <w:szCs w:val="22"/>
          <w:u w:val="none"/>
          <w:lang w:val="lt-LT"/>
        </w:rPr>
        <w:tab/>
      </w:r>
      <w:r>
        <w:rPr>
          <w:b w:val="0"/>
          <w:sz w:val="22"/>
          <w:szCs w:val="22"/>
          <w:u w:val="none"/>
          <w:lang w:val="lt-LT"/>
        </w:rPr>
        <w:t>Jei naudojama injekcijų anga, pirmiausiai nuimkite nusegamą dangtelį</w:t>
      </w:r>
      <w:r w:rsidRPr="00B23BAE">
        <w:rPr>
          <w:b w:val="0"/>
          <w:sz w:val="22"/>
          <w:szCs w:val="22"/>
          <w:u w:val="none"/>
          <w:lang w:val="lt-LT"/>
        </w:rPr>
        <w:t xml:space="preserve">. </w:t>
      </w:r>
      <w:r w:rsidR="003226AC" w:rsidRPr="004D58E1">
        <w:rPr>
          <w:b w:val="0"/>
          <w:sz w:val="22"/>
          <w:szCs w:val="22"/>
          <w:u w:val="none"/>
          <w:lang w:val="lt-LT"/>
        </w:rPr>
        <w:t xml:space="preserve">Injekcijų angą galima valyti </w:t>
      </w:r>
      <w:r w:rsidR="00B23A77" w:rsidRPr="004D58E1">
        <w:rPr>
          <w:b w:val="0"/>
          <w:sz w:val="22"/>
          <w:szCs w:val="22"/>
          <w:u w:val="none"/>
          <w:lang w:val="lt-LT"/>
        </w:rPr>
        <w:t xml:space="preserve">steriliu </w:t>
      </w:r>
      <w:r w:rsidR="003226AC" w:rsidRPr="004D58E1">
        <w:rPr>
          <w:b w:val="0"/>
          <w:sz w:val="22"/>
          <w:szCs w:val="22"/>
          <w:u w:val="none"/>
          <w:lang w:val="lt-LT"/>
        </w:rPr>
        <w:t xml:space="preserve">tamponu. </w:t>
      </w:r>
      <w:r>
        <w:rPr>
          <w:b w:val="0"/>
          <w:sz w:val="22"/>
          <w:szCs w:val="22"/>
          <w:u w:val="none"/>
          <w:lang w:val="lt-LT"/>
        </w:rPr>
        <w:t>Tada per guminę pertvarą įveskite adatą. Patikrinkite, ar laisvai teka skystis.</w:t>
      </w:r>
    </w:p>
    <w:p w14:paraId="598E086A" w14:textId="77777777" w:rsidR="00C849C9" w:rsidRDefault="00C849C9" w:rsidP="00C849C9">
      <w:pPr>
        <w:pStyle w:val="Style2"/>
        <w:spacing w:after="0"/>
        <w:ind w:left="705"/>
        <w:jc w:val="left"/>
        <w:rPr>
          <w:b w:val="0"/>
          <w:bCs/>
          <w:color w:val="auto"/>
          <w:szCs w:val="22"/>
          <w:lang w:val="lt-LT"/>
        </w:rPr>
      </w:pPr>
      <w:r>
        <w:rPr>
          <w:b w:val="0"/>
          <w:color w:val="auto"/>
          <w:szCs w:val="22"/>
          <w:lang w:val="lt-LT"/>
        </w:rPr>
        <w:t>Paruoštą tirpalą reikia vartoti nedelsiant, kai pašalinama apsauginė plėvelė ir kai tirpalas A sumaišomas su tirpalu B.</w:t>
      </w:r>
      <w:r>
        <w:rPr>
          <w:b w:val="0"/>
          <w:bCs/>
          <w:color w:val="auto"/>
          <w:szCs w:val="22"/>
          <w:lang w:val="lt-LT"/>
        </w:rPr>
        <w:t xml:space="preserve"> </w:t>
      </w:r>
      <w:r>
        <w:rPr>
          <w:b w:val="0"/>
          <w:color w:val="auto"/>
          <w:szCs w:val="22"/>
          <w:lang w:val="lt-LT"/>
        </w:rPr>
        <w:t>Jei paruoštas tirpalas nedelsiant nevartojamas, jis turi būti suvartotas per 24 valandas po elektrolitų ir buferinio tirpalų sumaišymo.</w:t>
      </w:r>
    </w:p>
    <w:p w14:paraId="38E5AE8A" w14:textId="77777777" w:rsidR="00C849C9" w:rsidRDefault="00C849C9" w:rsidP="00C849C9">
      <w:pPr>
        <w:pStyle w:val="Style2"/>
        <w:spacing w:after="0"/>
        <w:jc w:val="left"/>
        <w:rPr>
          <w:b w:val="0"/>
          <w:bCs/>
          <w:color w:val="auto"/>
          <w:szCs w:val="22"/>
          <w:lang w:val="lt-LT"/>
        </w:rPr>
      </w:pPr>
    </w:p>
    <w:p w14:paraId="5E65AA6A" w14:textId="77777777" w:rsidR="00C849C9" w:rsidRDefault="00C849C9" w:rsidP="00C849C9">
      <w:pPr>
        <w:pStyle w:val="Style2"/>
        <w:spacing w:after="0"/>
        <w:rPr>
          <w:b w:val="0"/>
          <w:bCs/>
          <w:color w:val="auto"/>
          <w:szCs w:val="22"/>
          <w:lang w:val="lt-LT"/>
        </w:rPr>
      </w:pPr>
      <w:r>
        <w:rPr>
          <w:b w:val="0"/>
          <w:bCs/>
          <w:color w:val="auto"/>
          <w:szCs w:val="22"/>
          <w:lang w:val="lt-LT"/>
        </w:rPr>
        <w:t xml:space="preserve">Jei lūžtantis kaištelis skiria du maišelio skyrius ir jei sklendė yra </w:t>
      </w:r>
      <w:proofErr w:type="spellStart"/>
      <w:r>
        <w:rPr>
          <w:b w:val="0"/>
          <w:bCs/>
          <w:i/>
          <w:color w:val="auto"/>
          <w:szCs w:val="22"/>
          <w:lang w:val="lt-LT"/>
        </w:rPr>
        <w:t>luer</w:t>
      </w:r>
      <w:proofErr w:type="spellEnd"/>
      <w:r>
        <w:rPr>
          <w:b w:val="0"/>
          <w:bCs/>
          <w:color w:val="auto"/>
          <w:szCs w:val="22"/>
          <w:lang w:val="lt-LT"/>
        </w:rPr>
        <w:t xml:space="preserve"> jungtyje, reikia vadovautis toliau pateiktomis instrukcijomis.</w:t>
      </w:r>
    </w:p>
    <w:p w14:paraId="7D478CE1" w14:textId="77777777" w:rsidR="00C849C9" w:rsidRDefault="00C849C9" w:rsidP="00C849C9">
      <w:pPr>
        <w:pStyle w:val="Pagrindinistekstas"/>
        <w:tabs>
          <w:tab w:val="clear" w:pos="360"/>
          <w:tab w:val="left" w:pos="720"/>
        </w:tabs>
        <w:ind w:left="708" w:hanging="708"/>
        <w:jc w:val="left"/>
        <w:rPr>
          <w:b w:val="0"/>
          <w:sz w:val="22"/>
          <w:szCs w:val="22"/>
          <w:u w:val="none"/>
          <w:lang w:val="lt-LT"/>
        </w:rPr>
      </w:pPr>
      <w:r>
        <w:rPr>
          <w:sz w:val="22"/>
          <w:szCs w:val="22"/>
          <w:u w:val="none"/>
          <w:lang w:val="lt-LT"/>
        </w:rPr>
        <w:t>I</w:t>
      </w:r>
      <w:r>
        <w:rPr>
          <w:b w:val="0"/>
          <w:bCs/>
          <w:sz w:val="22"/>
          <w:szCs w:val="22"/>
          <w:u w:val="none"/>
          <w:lang w:val="lt-LT"/>
        </w:rPr>
        <w:t xml:space="preserve"> </w:t>
      </w:r>
      <w:r>
        <w:rPr>
          <w:b w:val="0"/>
          <w:bCs/>
          <w:sz w:val="22"/>
          <w:szCs w:val="22"/>
          <w:u w:val="none"/>
          <w:lang w:val="lt-LT"/>
        </w:rPr>
        <w:tab/>
      </w:r>
      <w:r>
        <w:rPr>
          <w:b w:val="0"/>
          <w:sz w:val="22"/>
          <w:szCs w:val="22"/>
          <w:u w:val="none"/>
          <w:lang w:val="lt-LT"/>
        </w:rPr>
        <w:t xml:space="preserve">Nedelsiant prieš vartojimą, nuo maišelio nuimkite apsauginę plėvelę ir išmeskite bet kokias kitas pakavimo medžiagas. Atidarykite uždorį, nulauždami lūžtantį kaištelį tarp dviejų maišelio skyrių. Lūžtantis kaištelis liks maišelyje. </w:t>
      </w:r>
    </w:p>
    <w:p w14:paraId="3CF494EA" w14:textId="77777777" w:rsidR="00C849C9" w:rsidRDefault="00C849C9" w:rsidP="00C849C9">
      <w:pPr>
        <w:pStyle w:val="Pagrindinistekstas"/>
        <w:tabs>
          <w:tab w:val="clear" w:pos="360"/>
          <w:tab w:val="left" w:pos="1296"/>
        </w:tabs>
        <w:ind w:left="705" w:hanging="705"/>
        <w:jc w:val="left"/>
        <w:rPr>
          <w:b w:val="0"/>
          <w:sz w:val="22"/>
          <w:szCs w:val="22"/>
          <w:u w:val="none"/>
          <w:lang w:val="lt-LT"/>
        </w:rPr>
      </w:pPr>
      <w:r>
        <w:rPr>
          <w:sz w:val="22"/>
          <w:szCs w:val="22"/>
          <w:u w:val="none"/>
          <w:lang w:val="lt-LT"/>
        </w:rPr>
        <w:t xml:space="preserve">II </w:t>
      </w:r>
      <w:r>
        <w:rPr>
          <w:sz w:val="22"/>
          <w:szCs w:val="22"/>
          <w:u w:val="none"/>
          <w:lang w:val="lt-LT"/>
        </w:rPr>
        <w:tab/>
      </w:r>
      <w:r>
        <w:rPr>
          <w:b w:val="0"/>
          <w:sz w:val="22"/>
          <w:szCs w:val="22"/>
          <w:u w:val="none"/>
          <w:lang w:val="lt-LT"/>
        </w:rPr>
        <w:t xml:space="preserve">Įsitikinkite, kad visas skystis iš mažojo skyriaus A būtų perpiltas į didįjį skyrių B. </w:t>
      </w:r>
    </w:p>
    <w:p w14:paraId="0E01B48B" w14:textId="77777777" w:rsidR="00C849C9" w:rsidRDefault="00C849C9" w:rsidP="00C849C9">
      <w:pPr>
        <w:pStyle w:val="Pagrindinistekstas"/>
        <w:tabs>
          <w:tab w:val="clear" w:pos="360"/>
          <w:tab w:val="left" w:pos="1296"/>
        </w:tabs>
        <w:ind w:left="705" w:hanging="705"/>
        <w:jc w:val="left"/>
        <w:rPr>
          <w:b w:val="0"/>
          <w:sz w:val="22"/>
          <w:szCs w:val="22"/>
          <w:u w:val="none"/>
          <w:lang w:val="lt-LT"/>
        </w:rPr>
      </w:pPr>
      <w:r>
        <w:rPr>
          <w:sz w:val="22"/>
          <w:szCs w:val="22"/>
          <w:u w:val="none"/>
          <w:lang w:val="lt-LT"/>
        </w:rPr>
        <w:t xml:space="preserve">III </w:t>
      </w:r>
      <w:r>
        <w:rPr>
          <w:sz w:val="22"/>
          <w:szCs w:val="22"/>
          <w:u w:val="none"/>
          <w:lang w:val="lt-LT"/>
        </w:rPr>
        <w:tab/>
        <w:t>Du kartus</w:t>
      </w:r>
      <w:r>
        <w:rPr>
          <w:b w:val="0"/>
          <w:sz w:val="22"/>
          <w:szCs w:val="22"/>
          <w:u w:val="none"/>
          <w:lang w:val="lt-LT"/>
        </w:rPr>
        <w:t xml:space="preserve"> praskalaukite mažąjį skyrių A spausdami sumaišytą tirpalą atgal į mažąjį skyrių ir tada atgal į didįjį skyrių B.</w:t>
      </w:r>
    </w:p>
    <w:p w14:paraId="727802AC" w14:textId="77777777" w:rsidR="00C849C9" w:rsidRDefault="00C849C9" w:rsidP="00C849C9">
      <w:pPr>
        <w:pStyle w:val="Pagrindinistekstas"/>
        <w:tabs>
          <w:tab w:val="clear" w:pos="360"/>
          <w:tab w:val="left" w:pos="1296"/>
        </w:tabs>
        <w:ind w:left="705" w:hanging="705"/>
        <w:jc w:val="left"/>
        <w:rPr>
          <w:b w:val="0"/>
          <w:sz w:val="22"/>
          <w:szCs w:val="22"/>
          <w:u w:val="none"/>
          <w:lang w:val="lt-LT"/>
        </w:rPr>
      </w:pPr>
      <w:r>
        <w:rPr>
          <w:sz w:val="22"/>
          <w:szCs w:val="22"/>
          <w:u w:val="none"/>
          <w:lang w:val="lt-LT"/>
        </w:rPr>
        <w:t>IV</w:t>
      </w:r>
      <w:r>
        <w:rPr>
          <w:b w:val="0"/>
          <w:sz w:val="22"/>
          <w:szCs w:val="22"/>
          <w:u w:val="none"/>
          <w:lang w:val="lt-LT"/>
        </w:rPr>
        <w:t xml:space="preserve"> </w:t>
      </w:r>
      <w:r>
        <w:rPr>
          <w:b w:val="0"/>
          <w:sz w:val="22"/>
          <w:szCs w:val="22"/>
          <w:u w:val="none"/>
          <w:lang w:val="lt-LT"/>
        </w:rPr>
        <w:tab/>
        <w:t xml:space="preserve">Kai mažasis skyrius yra tuščias: supurtykite didįjį skyrių B taip, kad visiškai susimaišytų turinys. Tirpalas dabar paruoštas vartoti ir maišelį galima kabinti ant įrangos. </w:t>
      </w:r>
    </w:p>
    <w:p w14:paraId="010B79F3" w14:textId="77777777" w:rsidR="00C849C9" w:rsidRDefault="00C849C9" w:rsidP="00C849C9">
      <w:pPr>
        <w:pStyle w:val="Pagrindinistekstas"/>
        <w:tabs>
          <w:tab w:val="clear" w:pos="360"/>
          <w:tab w:val="left" w:pos="1296"/>
        </w:tabs>
        <w:ind w:left="0" w:firstLine="0"/>
        <w:jc w:val="left"/>
        <w:rPr>
          <w:b w:val="0"/>
          <w:bCs/>
          <w:sz w:val="22"/>
          <w:szCs w:val="22"/>
          <w:u w:val="none"/>
          <w:lang w:val="lt-LT"/>
        </w:rPr>
      </w:pPr>
      <w:r>
        <w:rPr>
          <w:sz w:val="22"/>
          <w:szCs w:val="22"/>
          <w:u w:val="none"/>
          <w:lang w:val="lt-LT"/>
        </w:rPr>
        <w:t>V</w:t>
      </w:r>
      <w:r>
        <w:rPr>
          <w:bCs/>
          <w:sz w:val="22"/>
          <w:szCs w:val="22"/>
          <w:u w:val="none"/>
          <w:lang w:val="lt-LT"/>
        </w:rPr>
        <w:tab/>
      </w:r>
      <w:r>
        <w:rPr>
          <w:b w:val="0"/>
          <w:sz w:val="22"/>
          <w:szCs w:val="22"/>
          <w:u w:val="none"/>
          <w:lang w:val="lt-LT"/>
        </w:rPr>
        <w:t>Prie bet kurios iš dviejų prieigos angų galima prijungti dializės arba pakaitinę liniją.</w:t>
      </w:r>
    </w:p>
    <w:p w14:paraId="3051FD53" w14:textId="77777777" w:rsidR="00C849C9" w:rsidRDefault="00C849C9" w:rsidP="00C849C9">
      <w:pPr>
        <w:pStyle w:val="Pagrindinistekstas"/>
        <w:tabs>
          <w:tab w:val="clear" w:pos="360"/>
          <w:tab w:val="left" w:pos="1296"/>
        </w:tabs>
        <w:ind w:left="705" w:hanging="705"/>
        <w:jc w:val="left"/>
        <w:rPr>
          <w:b w:val="0"/>
          <w:sz w:val="22"/>
          <w:szCs w:val="22"/>
          <w:u w:val="none"/>
          <w:lang w:val="lt-LT"/>
        </w:rPr>
      </w:pPr>
      <w:r>
        <w:rPr>
          <w:sz w:val="22"/>
          <w:szCs w:val="22"/>
          <w:u w:val="none"/>
          <w:lang w:val="lt-LT"/>
        </w:rPr>
        <w:t>Va</w:t>
      </w:r>
      <w:r>
        <w:rPr>
          <w:bCs/>
          <w:sz w:val="22"/>
          <w:szCs w:val="22"/>
          <w:u w:val="none"/>
          <w:lang w:val="lt-LT"/>
        </w:rPr>
        <w:tab/>
      </w:r>
      <w:r>
        <w:rPr>
          <w:b w:val="0"/>
          <w:sz w:val="22"/>
          <w:szCs w:val="22"/>
          <w:u w:val="none"/>
          <w:lang w:val="lt-LT"/>
        </w:rPr>
        <w:t xml:space="preserve">Jei naudojama </w:t>
      </w:r>
      <w:proofErr w:type="spellStart"/>
      <w:r>
        <w:rPr>
          <w:b w:val="0"/>
          <w:i/>
          <w:sz w:val="22"/>
          <w:szCs w:val="22"/>
          <w:u w:val="none"/>
          <w:lang w:val="lt-LT"/>
        </w:rPr>
        <w:t>luer</w:t>
      </w:r>
      <w:proofErr w:type="spellEnd"/>
      <w:r>
        <w:rPr>
          <w:b w:val="0"/>
          <w:i/>
          <w:sz w:val="22"/>
          <w:szCs w:val="22"/>
          <w:u w:val="none"/>
          <w:lang w:val="lt-LT"/>
        </w:rPr>
        <w:t xml:space="preserve"> </w:t>
      </w:r>
      <w:r>
        <w:rPr>
          <w:b w:val="0"/>
          <w:sz w:val="22"/>
          <w:szCs w:val="22"/>
          <w:u w:val="none"/>
          <w:lang w:val="lt-LT"/>
        </w:rPr>
        <w:t xml:space="preserve">jungtis, nuimkite dangtelį, jį pasukdami ir atitraukdami, ir pastumdami bei pasukdami prijunkite kištukinę </w:t>
      </w:r>
      <w:proofErr w:type="spellStart"/>
      <w:r>
        <w:rPr>
          <w:b w:val="0"/>
          <w:i/>
          <w:sz w:val="22"/>
          <w:szCs w:val="22"/>
          <w:u w:val="none"/>
          <w:lang w:val="lt-LT"/>
        </w:rPr>
        <w:t>luer</w:t>
      </w:r>
      <w:proofErr w:type="spellEnd"/>
      <w:r>
        <w:rPr>
          <w:b w:val="0"/>
          <w:i/>
          <w:sz w:val="22"/>
          <w:szCs w:val="22"/>
          <w:u w:val="none"/>
          <w:lang w:val="lt-LT"/>
        </w:rPr>
        <w:t xml:space="preserve"> </w:t>
      </w:r>
      <w:proofErr w:type="spellStart"/>
      <w:r>
        <w:rPr>
          <w:b w:val="0"/>
          <w:i/>
          <w:sz w:val="22"/>
          <w:szCs w:val="22"/>
          <w:u w:val="none"/>
          <w:lang w:val="lt-LT"/>
        </w:rPr>
        <w:t>lock</w:t>
      </w:r>
      <w:proofErr w:type="spellEnd"/>
      <w:r>
        <w:rPr>
          <w:b w:val="0"/>
          <w:sz w:val="22"/>
          <w:szCs w:val="22"/>
          <w:u w:val="none"/>
          <w:lang w:val="lt-LT"/>
        </w:rPr>
        <w:t xml:space="preserve"> jungtį, esančią ant dializės arba pakeičiamosios sistemos, prie lizdinės </w:t>
      </w:r>
      <w:proofErr w:type="spellStart"/>
      <w:r>
        <w:rPr>
          <w:b w:val="0"/>
          <w:i/>
          <w:sz w:val="22"/>
          <w:szCs w:val="22"/>
          <w:u w:val="none"/>
          <w:lang w:val="lt-LT"/>
        </w:rPr>
        <w:t>luer</w:t>
      </w:r>
      <w:proofErr w:type="spellEnd"/>
      <w:r>
        <w:rPr>
          <w:b w:val="0"/>
          <w:sz w:val="22"/>
          <w:szCs w:val="22"/>
          <w:u w:val="none"/>
          <w:lang w:val="lt-LT"/>
        </w:rPr>
        <w:t xml:space="preserve"> jungties, esančios ant maišelio. Įsitikinkite, kad jungtis sandari ir tvirta. Dabar jungtis atvira. Patikrinkite, ar skystis laisvai teka. </w:t>
      </w:r>
    </w:p>
    <w:p w14:paraId="54702CC6" w14:textId="77777777" w:rsidR="00C849C9" w:rsidRDefault="00C849C9" w:rsidP="00C849C9">
      <w:pPr>
        <w:pStyle w:val="Pagrindinistekstas"/>
        <w:tabs>
          <w:tab w:val="clear" w:pos="360"/>
          <w:tab w:val="left" w:pos="1296"/>
        </w:tabs>
        <w:ind w:left="705" w:firstLine="0"/>
        <w:jc w:val="left"/>
        <w:rPr>
          <w:b w:val="0"/>
          <w:sz w:val="22"/>
          <w:szCs w:val="22"/>
          <w:u w:val="none"/>
          <w:lang w:val="lt-LT"/>
        </w:rPr>
      </w:pPr>
      <w:r>
        <w:rPr>
          <w:b w:val="0"/>
          <w:sz w:val="22"/>
          <w:szCs w:val="22"/>
          <w:u w:val="none"/>
          <w:lang w:val="lt-LT"/>
        </w:rPr>
        <w:t xml:space="preserve">Dializės arba pakaitinę liniją atjungus nuo </w:t>
      </w:r>
      <w:proofErr w:type="spellStart"/>
      <w:r>
        <w:rPr>
          <w:b w:val="0"/>
          <w:i/>
          <w:sz w:val="22"/>
          <w:szCs w:val="22"/>
          <w:u w:val="none"/>
          <w:lang w:val="lt-LT"/>
        </w:rPr>
        <w:t>luer</w:t>
      </w:r>
      <w:proofErr w:type="spellEnd"/>
      <w:r>
        <w:rPr>
          <w:b w:val="0"/>
          <w:sz w:val="22"/>
          <w:szCs w:val="22"/>
          <w:u w:val="none"/>
          <w:lang w:val="lt-LT"/>
        </w:rPr>
        <w:t xml:space="preserve"> jungties, jungtis uždaroma ir skystis nustoja tekėti. </w:t>
      </w:r>
      <w:proofErr w:type="spellStart"/>
      <w:r>
        <w:rPr>
          <w:b w:val="0"/>
          <w:i/>
          <w:sz w:val="22"/>
          <w:szCs w:val="22"/>
          <w:u w:val="none"/>
          <w:lang w:val="lt-LT"/>
        </w:rPr>
        <w:t>Luer</w:t>
      </w:r>
      <w:proofErr w:type="spellEnd"/>
      <w:r>
        <w:rPr>
          <w:b w:val="0"/>
          <w:sz w:val="22"/>
          <w:szCs w:val="22"/>
          <w:u w:val="none"/>
          <w:lang w:val="lt-LT"/>
        </w:rPr>
        <w:t xml:space="preserve"> anga yra </w:t>
      </w:r>
      <w:proofErr w:type="spellStart"/>
      <w:r>
        <w:rPr>
          <w:b w:val="0"/>
          <w:sz w:val="22"/>
          <w:szCs w:val="22"/>
          <w:u w:val="none"/>
          <w:lang w:val="lt-LT"/>
        </w:rPr>
        <w:t>beadatė</w:t>
      </w:r>
      <w:proofErr w:type="spellEnd"/>
      <w:r>
        <w:rPr>
          <w:b w:val="0"/>
          <w:sz w:val="22"/>
          <w:szCs w:val="22"/>
          <w:u w:val="none"/>
          <w:lang w:val="lt-LT"/>
        </w:rPr>
        <w:t xml:space="preserve"> tamponu valoma anga.</w:t>
      </w:r>
    </w:p>
    <w:p w14:paraId="6E72822E" w14:textId="31AE7E43" w:rsidR="00C849C9" w:rsidRDefault="00C849C9" w:rsidP="00C849C9">
      <w:pPr>
        <w:pStyle w:val="Style2"/>
        <w:spacing w:after="0"/>
        <w:ind w:left="720" w:hanging="720"/>
        <w:rPr>
          <w:b w:val="0"/>
          <w:bCs/>
          <w:color w:val="auto"/>
          <w:szCs w:val="22"/>
          <w:lang w:val="lt-LT"/>
        </w:rPr>
      </w:pPr>
      <w:proofErr w:type="spellStart"/>
      <w:r>
        <w:rPr>
          <w:color w:val="auto"/>
          <w:szCs w:val="22"/>
          <w:lang w:val="lt-LT"/>
        </w:rPr>
        <w:t>Vb</w:t>
      </w:r>
      <w:proofErr w:type="spellEnd"/>
      <w:r>
        <w:rPr>
          <w:bCs/>
          <w:color w:val="auto"/>
          <w:szCs w:val="22"/>
          <w:lang w:val="lt-LT"/>
        </w:rPr>
        <w:tab/>
      </w:r>
      <w:r>
        <w:rPr>
          <w:b w:val="0"/>
          <w:color w:val="auto"/>
          <w:szCs w:val="22"/>
          <w:lang w:val="lt-LT"/>
        </w:rPr>
        <w:t>Jei naudojama injekcijų anga, pirmiausiai nuimkite nusegamą dangtelį</w:t>
      </w:r>
      <w:r w:rsidR="00F54E2D">
        <w:rPr>
          <w:b w:val="0"/>
          <w:color w:val="auto"/>
          <w:szCs w:val="22"/>
          <w:lang w:val="lt-LT"/>
        </w:rPr>
        <w:t>.</w:t>
      </w:r>
      <w:r w:rsidR="003226AC" w:rsidRPr="004D58E1">
        <w:rPr>
          <w:b w:val="0"/>
          <w:bCs/>
        </w:rPr>
        <w:t xml:space="preserve"> </w:t>
      </w:r>
      <w:r w:rsidR="003226AC">
        <w:rPr>
          <w:b w:val="0"/>
          <w:color w:val="auto"/>
          <w:szCs w:val="22"/>
          <w:lang w:val="lt-LT"/>
        </w:rPr>
        <w:t>Injekcijų angą</w:t>
      </w:r>
      <w:r w:rsidR="003226AC" w:rsidRPr="003226AC">
        <w:rPr>
          <w:b w:val="0"/>
          <w:color w:val="auto"/>
          <w:szCs w:val="22"/>
          <w:lang w:val="lt-LT"/>
        </w:rPr>
        <w:t xml:space="preserve"> galima valyti </w:t>
      </w:r>
      <w:r w:rsidR="00B23A77">
        <w:rPr>
          <w:b w:val="0"/>
          <w:color w:val="auto"/>
          <w:szCs w:val="22"/>
          <w:lang w:val="lt-LT"/>
        </w:rPr>
        <w:t xml:space="preserve">steriliu </w:t>
      </w:r>
      <w:r w:rsidR="003226AC" w:rsidRPr="003226AC">
        <w:rPr>
          <w:b w:val="0"/>
          <w:color w:val="auto"/>
          <w:szCs w:val="22"/>
          <w:lang w:val="lt-LT"/>
        </w:rPr>
        <w:t>tamponu.</w:t>
      </w:r>
      <w:r>
        <w:rPr>
          <w:b w:val="0"/>
          <w:bCs/>
          <w:color w:val="auto"/>
          <w:szCs w:val="22"/>
          <w:lang w:val="lt-LT"/>
        </w:rPr>
        <w:t xml:space="preserve"> </w:t>
      </w:r>
      <w:r>
        <w:rPr>
          <w:b w:val="0"/>
          <w:color w:val="auto"/>
          <w:szCs w:val="22"/>
          <w:lang w:val="lt-LT"/>
        </w:rPr>
        <w:t>Tada per guminę pertvarą įveskite adatą.</w:t>
      </w:r>
      <w:r>
        <w:rPr>
          <w:b w:val="0"/>
          <w:bCs/>
          <w:color w:val="auto"/>
          <w:szCs w:val="22"/>
          <w:lang w:val="lt-LT"/>
        </w:rPr>
        <w:t xml:space="preserve"> </w:t>
      </w:r>
      <w:r>
        <w:rPr>
          <w:b w:val="0"/>
          <w:color w:val="auto"/>
          <w:szCs w:val="22"/>
          <w:lang w:val="lt-LT"/>
        </w:rPr>
        <w:t>Patikrinkite, ar laisvai teka skystis.</w:t>
      </w:r>
    </w:p>
    <w:p w14:paraId="39F90391" w14:textId="77777777" w:rsidR="00C849C9" w:rsidRDefault="00C849C9" w:rsidP="00C849C9">
      <w:pPr>
        <w:tabs>
          <w:tab w:val="left" w:pos="567"/>
        </w:tabs>
        <w:ind w:right="-143"/>
        <w:jc w:val="both"/>
        <w:rPr>
          <w:sz w:val="22"/>
          <w:szCs w:val="22"/>
          <w:lang w:val="lt-LT"/>
        </w:rPr>
      </w:pPr>
    </w:p>
    <w:p w14:paraId="210A9809" w14:textId="77777777" w:rsidR="00C849C9" w:rsidRDefault="00C849C9" w:rsidP="00C849C9">
      <w:pPr>
        <w:tabs>
          <w:tab w:val="left" w:pos="567"/>
        </w:tabs>
        <w:ind w:right="-143"/>
        <w:rPr>
          <w:sz w:val="22"/>
          <w:szCs w:val="22"/>
          <w:lang w:val="lt-LT"/>
        </w:rPr>
      </w:pPr>
      <w:r>
        <w:rPr>
          <w:sz w:val="22"/>
          <w:szCs w:val="22"/>
          <w:lang w:val="lt-LT"/>
        </w:rPr>
        <w:t xml:space="preserve">Jei perplėšiamasis uždoris skiria du maišelio skyrius ir jei sklendė yra </w:t>
      </w:r>
      <w:proofErr w:type="spellStart"/>
      <w:r>
        <w:rPr>
          <w:i/>
          <w:sz w:val="22"/>
          <w:szCs w:val="22"/>
          <w:lang w:val="lt-LT"/>
        </w:rPr>
        <w:t>luer</w:t>
      </w:r>
      <w:proofErr w:type="spellEnd"/>
      <w:r>
        <w:rPr>
          <w:sz w:val="22"/>
          <w:szCs w:val="22"/>
          <w:lang w:val="lt-LT"/>
        </w:rPr>
        <w:t xml:space="preserve"> jungtyje, reikia vadovautis toliau pateiktomis naudojimo instrukcijomis:</w:t>
      </w:r>
    </w:p>
    <w:p w14:paraId="2E775A40" w14:textId="77777777" w:rsidR="00C849C9" w:rsidRDefault="00C849C9" w:rsidP="00C849C9">
      <w:pPr>
        <w:pStyle w:val="Tekstoblokas"/>
        <w:tabs>
          <w:tab w:val="clear" w:pos="567"/>
          <w:tab w:val="left" w:pos="1296"/>
        </w:tabs>
        <w:ind w:left="567" w:right="-142" w:hanging="567"/>
        <w:rPr>
          <w:b w:val="0"/>
          <w:sz w:val="22"/>
          <w:szCs w:val="22"/>
          <w:lang w:val="lt-LT"/>
        </w:rPr>
      </w:pPr>
      <w:r>
        <w:rPr>
          <w:sz w:val="22"/>
          <w:szCs w:val="22"/>
          <w:lang w:val="lt-LT"/>
        </w:rPr>
        <w:t xml:space="preserve">I </w:t>
      </w:r>
      <w:r>
        <w:rPr>
          <w:sz w:val="22"/>
          <w:szCs w:val="22"/>
          <w:lang w:val="lt-LT"/>
        </w:rPr>
        <w:tab/>
      </w:r>
      <w:r>
        <w:rPr>
          <w:b w:val="0"/>
          <w:sz w:val="22"/>
          <w:szCs w:val="22"/>
          <w:lang w:val="lt-LT"/>
        </w:rPr>
        <w:t>Nedelsiant prieš vartojimą, nuo maišelio nuimkite apsauginę plėvelę ir išmeskite bet kokias kitas pakavimo medžiagas. Atidarykite uždorį, abiem rankomis laikydami mažąjį skyrių ir spausdami tol, kol perplėšiamajame uždoryje atsiras anga tarp dviejų skyrių.</w:t>
      </w:r>
    </w:p>
    <w:p w14:paraId="33CE1FF1" w14:textId="77777777" w:rsidR="00C849C9" w:rsidRDefault="00C849C9" w:rsidP="00C849C9">
      <w:pPr>
        <w:pStyle w:val="Tekstoblokas"/>
        <w:tabs>
          <w:tab w:val="clear" w:pos="567"/>
          <w:tab w:val="left" w:pos="1296"/>
        </w:tabs>
        <w:ind w:left="567" w:right="-142" w:hanging="567"/>
        <w:rPr>
          <w:sz w:val="22"/>
          <w:szCs w:val="22"/>
          <w:lang w:val="lt-LT"/>
        </w:rPr>
      </w:pPr>
      <w:r>
        <w:rPr>
          <w:sz w:val="22"/>
          <w:szCs w:val="22"/>
          <w:lang w:val="lt-LT"/>
        </w:rPr>
        <w:t xml:space="preserve">II </w:t>
      </w:r>
      <w:r>
        <w:rPr>
          <w:sz w:val="22"/>
          <w:szCs w:val="22"/>
          <w:lang w:val="lt-LT"/>
        </w:rPr>
        <w:tab/>
      </w:r>
      <w:r>
        <w:rPr>
          <w:b w:val="0"/>
          <w:sz w:val="22"/>
          <w:szCs w:val="22"/>
          <w:lang w:val="lt-LT"/>
        </w:rPr>
        <w:t>Abiem rankomis spauskite didįjį skyrių tol, kol perplėšiamasis uždoris tarp dviejų skyrių bus visiškai atidarytas.</w:t>
      </w:r>
    </w:p>
    <w:p w14:paraId="05AC4076" w14:textId="77777777" w:rsidR="00C849C9" w:rsidRDefault="00C849C9" w:rsidP="00C849C9">
      <w:pPr>
        <w:ind w:left="567" w:right="-143" w:hanging="567"/>
        <w:rPr>
          <w:sz w:val="22"/>
          <w:szCs w:val="22"/>
          <w:lang w:val="lt-LT"/>
        </w:rPr>
      </w:pPr>
      <w:r>
        <w:rPr>
          <w:b/>
          <w:sz w:val="22"/>
          <w:szCs w:val="22"/>
          <w:lang w:val="lt-LT"/>
        </w:rPr>
        <w:t>III</w:t>
      </w:r>
      <w:r>
        <w:rPr>
          <w:b/>
          <w:bCs/>
          <w:sz w:val="22"/>
          <w:szCs w:val="22"/>
          <w:lang w:val="lt-LT"/>
        </w:rPr>
        <w:tab/>
      </w:r>
      <w:r>
        <w:rPr>
          <w:sz w:val="22"/>
          <w:szCs w:val="22"/>
          <w:lang w:val="lt-LT"/>
        </w:rPr>
        <w:t>Užtikrinkite visišką tirpalo susimaišymą, atsargiai purtydami maišelį. Tirpalas dabar paruoštas vartojimui ir jį galima kabinti ant įrangos.</w:t>
      </w:r>
    </w:p>
    <w:p w14:paraId="3C31B586" w14:textId="77777777" w:rsidR="00C849C9" w:rsidRDefault="00C849C9" w:rsidP="00C849C9">
      <w:pPr>
        <w:ind w:left="567" w:right="-143" w:hanging="567"/>
        <w:rPr>
          <w:sz w:val="22"/>
          <w:szCs w:val="22"/>
          <w:lang w:val="lt-LT"/>
        </w:rPr>
      </w:pPr>
      <w:r>
        <w:rPr>
          <w:b/>
          <w:sz w:val="22"/>
          <w:szCs w:val="22"/>
          <w:lang w:val="lt-LT"/>
        </w:rPr>
        <w:t>IV</w:t>
      </w:r>
      <w:r>
        <w:rPr>
          <w:b/>
          <w:bCs/>
          <w:sz w:val="22"/>
          <w:szCs w:val="22"/>
          <w:lang w:val="lt-LT"/>
        </w:rPr>
        <w:tab/>
      </w:r>
      <w:r>
        <w:rPr>
          <w:sz w:val="22"/>
          <w:szCs w:val="22"/>
          <w:lang w:val="lt-LT"/>
        </w:rPr>
        <w:t>Prie bet kurios iš dviejų prieigos angų galima prijungti dializės arba pakaitinę liniją.</w:t>
      </w:r>
    </w:p>
    <w:p w14:paraId="5A0DBA88" w14:textId="77777777" w:rsidR="00C849C9" w:rsidRDefault="00C849C9" w:rsidP="00C849C9">
      <w:pPr>
        <w:ind w:left="567" w:right="-143" w:hanging="567"/>
        <w:rPr>
          <w:sz w:val="22"/>
          <w:szCs w:val="22"/>
          <w:lang w:val="lt-LT"/>
        </w:rPr>
      </w:pPr>
      <w:proofErr w:type="spellStart"/>
      <w:r>
        <w:rPr>
          <w:b/>
          <w:sz w:val="22"/>
          <w:szCs w:val="22"/>
          <w:lang w:val="lt-LT"/>
        </w:rPr>
        <w:t>IVa</w:t>
      </w:r>
      <w:proofErr w:type="spellEnd"/>
      <w:r>
        <w:rPr>
          <w:b/>
          <w:bCs/>
          <w:sz w:val="22"/>
          <w:szCs w:val="22"/>
          <w:lang w:val="lt-LT"/>
        </w:rPr>
        <w:tab/>
      </w:r>
      <w:r>
        <w:rPr>
          <w:bCs/>
          <w:sz w:val="22"/>
          <w:szCs w:val="22"/>
          <w:lang w:val="lt-LT"/>
        </w:rPr>
        <w:t>Jei</w:t>
      </w:r>
      <w:r>
        <w:rPr>
          <w:sz w:val="22"/>
          <w:szCs w:val="22"/>
          <w:lang w:val="lt-LT"/>
        </w:rPr>
        <w:t xml:space="preserve"> naudojama </w:t>
      </w:r>
      <w:proofErr w:type="spellStart"/>
      <w:r>
        <w:rPr>
          <w:i/>
          <w:sz w:val="22"/>
          <w:szCs w:val="22"/>
          <w:lang w:val="lt-LT"/>
        </w:rPr>
        <w:t>luer</w:t>
      </w:r>
      <w:proofErr w:type="spellEnd"/>
      <w:r>
        <w:rPr>
          <w:sz w:val="22"/>
          <w:szCs w:val="22"/>
          <w:lang w:val="lt-LT"/>
        </w:rPr>
        <w:t xml:space="preserve"> jungtis, nuimkite dangtelį, jį pasukdami ir atitraukdami, ir pastumdami bei pasukdami prijunkite kištukinę </w:t>
      </w:r>
      <w:proofErr w:type="spellStart"/>
      <w:r>
        <w:rPr>
          <w:i/>
          <w:sz w:val="22"/>
          <w:szCs w:val="22"/>
          <w:lang w:val="lt-LT"/>
        </w:rPr>
        <w:t>luer</w:t>
      </w:r>
      <w:proofErr w:type="spellEnd"/>
      <w:r>
        <w:rPr>
          <w:i/>
          <w:sz w:val="22"/>
          <w:szCs w:val="22"/>
          <w:lang w:val="lt-LT"/>
        </w:rPr>
        <w:t xml:space="preserve"> </w:t>
      </w:r>
      <w:proofErr w:type="spellStart"/>
      <w:r>
        <w:rPr>
          <w:i/>
          <w:sz w:val="22"/>
          <w:szCs w:val="22"/>
          <w:lang w:val="lt-LT"/>
        </w:rPr>
        <w:t>lock</w:t>
      </w:r>
      <w:proofErr w:type="spellEnd"/>
      <w:r>
        <w:rPr>
          <w:sz w:val="22"/>
          <w:szCs w:val="22"/>
          <w:lang w:val="lt-LT"/>
        </w:rPr>
        <w:t xml:space="preserve"> jungtį, esančią ant dializės arba pakeičiamosios sistemos, prie lizdinės </w:t>
      </w:r>
      <w:proofErr w:type="spellStart"/>
      <w:r>
        <w:rPr>
          <w:i/>
          <w:sz w:val="22"/>
          <w:szCs w:val="22"/>
          <w:lang w:val="lt-LT"/>
        </w:rPr>
        <w:t>luer</w:t>
      </w:r>
      <w:proofErr w:type="spellEnd"/>
      <w:r>
        <w:rPr>
          <w:sz w:val="22"/>
          <w:szCs w:val="22"/>
          <w:lang w:val="lt-LT"/>
        </w:rPr>
        <w:t xml:space="preserve"> jungties, esančios ant maišelio. Įsitikinkite, kad jungtis sandari ir tvirta. Dabar jungtis atvira. Patikrinkite, ar skystis laisvai teka.</w:t>
      </w:r>
    </w:p>
    <w:p w14:paraId="5BB9DFFA" w14:textId="77777777" w:rsidR="00C849C9" w:rsidRDefault="00C849C9" w:rsidP="00C849C9">
      <w:pPr>
        <w:ind w:left="539" w:right="-142"/>
        <w:rPr>
          <w:sz w:val="22"/>
          <w:szCs w:val="22"/>
          <w:lang w:val="lt-LT"/>
        </w:rPr>
      </w:pPr>
      <w:r>
        <w:rPr>
          <w:sz w:val="22"/>
          <w:szCs w:val="22"/>
          <w:lang w:val="lt-LT"/>
        </w:rPr>
        <w:t xml:space="preserve">Dializės arba pakaitinę liniją atjungus nuo </w:t>
      </w:r>
      <w:proofErr w:type="spellStart"/>
      <w:r>
        <w:rPr>
          <w:i/>
          <w:sz w:val="22"/>
          <w:szCs w:val="22"/>
          <w:lang w:val="lt-LT"/>
        </w:rPr>
        <w:t>luer</w:t>
      </w:r>
      <w:proofErr w:type="spellEnd"/>
      <w:r>
        <w:rPr>
          <w:sz w:val="22"/>
          <w:szCs w:val="22"/>
          <w:lang w:val="lt-LT"/>
        </w:rPr>
        <w:t xml:space="preserve"> jungties, jungtis uždaroma ir skystis nustoja tekėti. </w:t>
      </w:r>
      <w:proofErr w:type="spellStart"/>
      <w:r>
        <w:rPr>
          <w:i/>
          <w:sz w:val="22"/>
          <w:szCs w:val="22"/>
          <w:lang w:val="lt-LT"/>
        </w:rPr>
        <w:t>Luer</w:t>
      </w:r>
      <w:proofErr w:type="spellEnd"/>
      <w:r>
        <w:rPr>
          <w:sz w:val="22"/>
          <w:szCs w:val="22"/>
          <w:lang w:val="lt-LT"/>
        </w:rPr>
        <w:t xml:space="preserve"> anga yra </w:t>
      </w:r>
      <w:proofErr w:type="spellStart"/>
      <w:r>
        <w:rPr>
          <w:sz w:val="22"/>
          <w:szCs w:val="22"/>
          <w:lang w:val="lt-LT"/>
        </w:rPr>
        <w:t>beadatė</w:t>
      </w:r>
      <w:proofErr w:type="spellEnd"/>
      <w:r>
        <w:rPr>
          <w:sz w:val="22"/>
          <w:szCs w:val="22"/>
          <w:lang w:val="lt-LT"/>
        </w:rPr>
        <w:t xml:space="preserve"> tamponu valoma anga.</w:t>
      </w:r>
    </w:p>
    <w:p w14:paraId="04D25B3B" w14:textId="0E2EA5D6" w:rsidR="00C849C9" w:rsidRDefault="00C849C9" w:rsidP="00C849C9">
      <w:pPr>
        <w:pStyle w:val="Style2"/>
        <w:spacing w:after="0"/>
        <w:ind w:left="540" w:hanging="540"/>
        <w:jc w:val="left"/>
        <w:rPr>
          <w:b w:val="0"/>
          <w:bCs/>
          <w:color w:val="auto"/>
          <w:szCs w:val="22"/>
          <w:lang w:val="lt-LT"/>
        </w:rPr>
      </w:pPr>
      <w:proofErr w:type="spellStart"/>
      <w:r>
        <w:rPr>
          <w:bCs/>
          <w:color w:val="auto"/>
          <w:szCs w:val="22"/>
          <w:lang w:val="lt-LT"/>
        </w:rPr>
        <w:t>IVb</w:t>
      </w:r>
      <w:proofErr w:type="spellEnd"/>
      <w:r>
        <w:rPr>
          <w:b w:val="0"/>
          <w:bCs/>
          <w:color w:val="auto"/>
          <w:szCs w:val="22"/>
          <w:lang w:val="lt-LT"/>
        </w:rPr>
        <w:tab/>
      </w:r>
      <w:r>
        <w:rPr>
          <w:b w:val="0"/>
          <w:color w:val="auto"/>
          <w:szCs w:val="22"/>
          <w:lang w:val="lt-LT"/>
        </w:rPr>
        <w:t>Jei naudojama injekcijų anga, pirmiausiai nuimkite nusegamą dangtelį.</w:t>
      </w:r>
      <w:r w:rsidR="00B23BAE">
        <w:rPr>
          <w:b w:val="0"/>
          <w:color w:val="auto"/>
          <w:szCs w:val="22"/>
          <w:lang w:val="lt-LT"/>
        </w:rPr>
        <w:t xml:space="preserve"> </w:t>
      </w:r>
      <w:r w:rsidR="003226AC">
        <w:rPr>
          <w:b w:val="0"/>
          <w:szCs w:val="22"/>
          <w:lang w:val="lt-LT"/>
        </w:rPr>
        <w:t>Injekcijų angą</w:t>
      </w:r>
      <w:r w:rsidR="003226AC" w:rsidRPr="003226AC">
        <w:rPr>
          <w:b w:val="0"/>
          <w:szCs w:val="22"/>
          <w:lang w:val="lt-LT"/>
        </w:rPr>
        <w:t xml:space="preserve"> galima valyti </w:t>
      </w:r>
      <w:r w:rsidR="00B23A77">
        <w:rPr>
          <w:b w:val="0"/>
          <w:szCs w:val="22"/>
          <w:lang w:val="lt-LT"/>
        </w:rPr>
        <w:t xml:space="preserve">steriliu </w:t>
      </w:r>
      <w:r w:rsidR="003226AC" w:rsidRPr="003226AC">
        <w:rPr>
          <w:b w:val="0"/>
          <w:szCs w:val="22"/>
          <w:lang w:val="lt-LT"/>
        </w:rPr>
        <w:t>tamponu.</w:t>
      </w:r>
      <w:r>
        <w:rPr>
          <w:b w:val="0"/>
          <w:color w:val="auto"/>
          <w:szCs w:val="22"/>
          <w:lang w:val="lt-LT"/>
        </w:rPr>
        <w:t xml:space="preserve"> Tada per guminę pertvarą įveskite adatą. Patikrinkite, ar laisvai teka skystis.</w:t>
      </w:r>
    </w:p>
    <w:p w14:paraId="15029F02" w14:textId="77777777" w:rsidR="00C849C9" w:rsidRDefault="00C849C9" w:rsidP="00C849C9">
      <w:pPr>
        <w:pStyle w:val="Style1"/>
        <w:tabs>
          <w:tab w:val="left" w:pos="2520"/>
        </w:tabs>
        <w:spacing w:after="0"/>
        <w:jc w:val="left"/>
        <w:rPr>
          <w:b w:val="0"/>
          <w:szCs w:val="22"/>
          <w:lang w:val="lt-LT"/>
        </w:rPr>
      </w:pPr>
    </w:p>
    <w:p w14:paraId="209AC886" w14:textId="77777777" w:rsidR="00C849C9" w:rsidRDefault="00C849C9" w:rsidP="00C849C9">
      <w:pPr>
        <w:pStyle w:val="Style2"/>
        <w:spacing w:after="0"/>
        <w:jc w:val="left"/>
        <w:rPr>
          <w:b w:val="0"/>
          <w:color w:val="auto"/>
          <w:szCs w:val="22"/>
          <w:lang w:val="lt-LT"/>
        </w:rPr>
      </w:pPr>
      <w:r>
        <w:rPr>
          <w:b w:val="0"/>
          <w:color w:val="auto"/>
          <w:szCs w:val="22"/>
          <w:lang w:val="lt-LT"/>
        </w:rPr>
        <w:t>Paruoštą tirpalą reikia vartoti nedelsiant, kai pašalinama apsauginė plėvelė.</w:t>
      </w:r>
      <w:r>
        <w:rPr>
          <w:b w:val="0"/>
          <w:bCs/>
          <w:color w:val="auto"/>
          <w:szCs w:val="22"/>
          <w:lang w:val="lt-LT"/>
        </w:rPr>
        <w:t xml:space="preserve"> </w:t>
      </w:r>
      <w:r>
        <w:rPr>
          <w:b w:val="0"/>
          <w:color w:val="auto"/>
          <w:szCs w:val="22"/>
          <w:lang w:val="lt-LT"/>
        </w:rPr>
        <w:t>Jei paruoštas tirpalas nedelsiant nevartojamas, jis turi būti suvartotas per 24 valandas, įskaitant gydymo laikotarpį, po elektrolitų tirpalo sumaišymo su buferiniu tirpalu.</w:t>
      </w:r>
    </w:p>
    <w:p w14:paraId="6D0B8A61" w14:textId="77777777" w:rsidR="00C849C9" w:rsidRDefault="00C849C9" w:rsidP="00C849C9">
      <w:pPr>
        <w:pStyle w:val="Style2"/>
        <w:spacing w:after="0"/>
        <w:jc w:val="left"/>
        <w:rPr>
          <w:b w:val="0"/>
          <w:color w:val="auto"/>
          <w:szCs w:val="22"/>
          <w:lang w:val="lt-LT"/>
        </w:rPr>
      </w:pPr>
      <w:r>
        <w:rPr>
          <w:b w:val="0"/>
          <w:color w:val="auto"/>
          <w:szCs w:val="22"/>
          <w:lang w:val="lt-LT"/>
        </w:rPr>
        <w:t xml:space="preserve">Paruoštas tirpalas skirtas tik vienkartiniam vartojimui. Jeigu </w:t>
      </w:r>
      <w:proofErr w:type="spellStart"/>
      <w:r>
        <w:rPr>
          <w:b w:val="0"/>
          <w:color w:val="auto"/>
          <w:szCs w:val="22"/>
          <w:lang w:val="lt-LT"/>
        </w:rPr>
        <w:t>talpyklė</w:t>
      </w:r>
      <w:proofErr w:type="spellEnd"/>
      <w:r>
        <w:rPr>
          <w:b w:val="0"/>
          <w:color w:val="auto"/>
          <w:szCs w:val="22"/>
          <w:lang w:val="lt-LT"/>
        </w:rPr>
        <w:t xml:space="preserve"> pažeista arba joje esantis tirpalas neskaidrus, vartoti draudžiama. Nesuvartotą tirpalą reikia sunaikinti iš karto po procedūros.</w:t>
      </w:r>
    </w:p>
    <w:p w14:paraId="6EC892F0" w14:textId="77777777" w:rsidR="00C849C9" w:rsidRDefault="00C849C9" w:rsidP="00C849C9">
      <w:pPr>
        <w:pStyle w:val="Style2"/>
        <w:spacing w:after="0"/>
        <w:jc w:val="left"/>
        <w:rPr>
          <w:b w:val="0"/>
          <w:color w:val="auto"/>
          <w:szCs w:val="22"/>
          <w:lang w:val="lt-LT"/>
        </w:rPr>
      </w:pPr>
    </w:p>
    <w:p w14:paraId="1FB9EA04" w14:textId="77777777" w:rsidR="00C849C9" w:rsidRDefault="00C849C9" w:rsidP="00C849C9">
      <w:pPr>
        <w:pStyle w:val="Style2"/>
        <w:spacing w:after="0"/>
        <w:jc w:val="left"/>
        <w:rPr>
          <w:color w:val="auto"/>
          <w:szCs w:val="22"/>
          <w:lang w:val="lt-LT"/>
        </w:rPr>
      </w:pPr>
      <w:r>
        <w:rPr>
          <w:color w:val="auto"/>
          <w:szCs w:val="22"/>
          <w:lang w:val="lt-LT"/>
        </w:rPr>
        <w:t>Nesuvartotą vaistinį preparatą ar atliekas reikia tvarkyti laikantis vietinių</w:t>
      </w:r>
      <w:r>
        <w:rPr>
          <w:b w:val="0"/>
          <w:color w:val="auto"/>
          <w:szCs w:val="22"/>
          <w:lang w:val="lt-LT"/>
        </w:rPr>
        <w:t xml:space="preserve"> reikalavimų. </w:t>
      </w:r>
    </w:p>
    <w:p w14:paraId="3A53536D" w14:textId="77777777" w:rsidR="00C849C9" w:rsidRDefault="00C849C9" w:rsidP="00C849C9">
      <w:pPr>
        <w:pStyle w:val="Style1"/>
        <w:tabs>
          <w:tab w:val="left" w:pos="2520"/>
        </w:tabs>
        <w:spacing w:after="0"/>
        <w:rPr>
          <w:b w:val="0"/>
          <w:szCs w:val="22"/>
          <w:u w:val="none"/>
          <w:lang w:val="lt-LT"/>
        </w:rPr>
      </w:pPr>
    </w:p>
    <w:p w14:paraId="29B44A60" w14:textId="77777777" w:rsidR="00C849C9" w:rsidRDefault="00C849C9" w:rsidP="00C849C9">
      <w:pPr>
        <w:pStyle w:val="Style1"/>
        <w:tabs>
          <w:tab w:val="left" w:pos="2520"/>
        </w:tabs>
        <w:spacing w:after="0"/>
        <w:rPr>
          <w:b w:val="0"/>
          <w:szCs w:val="22"/>
          <w:u w:val="none"/>
          <w:lang w:val="lt-LT"/>
        </w:rPr>
      </w:pPr>
    </w:p>
    <w:p w14:paraId="04960D2F" w14:textId="77777777" w:rsidR="00C849C9" w:rsidRDefault="00C849C9" w:rsidP="00C849C9">
      <w:pPr>
        <w:pStyle w:val="PI-1EMEASMCA"/>
      </w:pPr>
      <w:r>
        <w:t>7.</w:t>
      </w:r>
      <w:r>
        <w:tab/>
        <w:t>REGISTRUOTOJAS</w:t>
      </w:r>
    </w:p>
    <w:p w14:paraId="0B84826B" w14:textId="77777777" w:rsidR="00C849C9" w:rsidRDefault="00C849C9" w:rsidP="00C849C9">
      <w:pPr>
        <w:pStyle w:val="Style2"/>
        <w:tabs>
          <w:tab w:val="left" w:pos="2520"/>
        </w:tabs>
        <w:spacing w:after="0"/>
        <w:rPr>
          <w:b w:val="0"/>
          <w:color w:val="auto"/>
          <w:szCs w:val="22"/>
          <w:lang w:val="lt-LT"/>
        </w:rPr>
      </w:pPr>
    </w:p>
    <w:p w14:paraId="0A20AB51" w14:textId="77777777" w:rsidR="00350078" w:rsidRPr="00350078" w:rsidRDefault="00350078" w:rsidP="00350078">
      <w:pPr>
        <w:pStyle w:val="Style2"/>
        <w:tabs>
          <w:tab w:val="left" w:pos="2520"/>
        </w:tabs>
        <w:rPr>
          <w:b w:val="0"/>
          <w:bCs/>
          <w:szCs w:val="22"/>
        </w:rPr>
      </w:pPr>
      <w:proofErr w:type="spellStart"/>
      <w:r w:rsidRPr="00350078">
        <w:rPr>
          <w:b w:val="0"/>
          <w:bCs/>
          <w:szCs w:val="22"/>
        </w:rPr>
        <w:t>Vantive</w:t>
      </w:r>
      <w:proofErr w:type="spellEnd"/>
      <w:r w:rsidRPr="00350078">
        <w:rPr>
          <w:b w:val="0"/>
          <w:bCs/>
          <w:szCs w:val="22"/>
        </w:rPr>
        <w:t xml:space="preserve"> Belgium SRL</w:t>
      </w:r>
    </w:p>
    <w:p w14:paraId="225903EA" w14:textId="77777777" w:rsidR="00350078" w:rsidRPr="00350078" w:rsidRDefault="00350078" w:rsidP="00350078">
      <w:pPr>
        <w:pStyle w:val="Style2"/>
        <w:tabs>
          <w:tab w:val="left" w:pos="2520"/>
        </w:tabs>
        <w:rPr>
          <w:b w:val="0"/>
          <w:bCs/>
          <w:szCs w:val="22"/>
        </w:rPr>
      </w:pPr>
      <w:r w:rsidRPr="00350078">
        <w:rPr>
          <w:b w:val="0"/>
          <w:bCs/>
          <w:szCs w:val="22"/>
        </w:rPr>
        <w:t xml:space="preserve">Boulevard </w:t>
      </w:r>
      <w:proofErr w:type="spellStart"/>
      <w:r w:rsidRPr="00350078">
        <w:rPr>
          <w:b w:val="0"/>
          <w:bCs/>
          <w:szCs w:val="22"/>
        </w:rPr>
        <w:t>d'Angleterre</w:t>
      </w:r>
      <w:proofErr w:type="spellEnd"/>
      <w:r w:rsidRPr="00350078">
        <w:rPr>
          <w:b w:val="0"/>
          <w:bCs/>
          <w:szCs w:val="22"/>
        </w:rPr>
        <w:t xml:space="preserve"> 2</w:t>
      </w:r>
    </w:p>
    <w:p w14:paraId="4BF7F868" w14:textId="77777777" w:rsidR="00350078" w:rsidRPr="00350078" w:rsidRDefault="00350078" w:rsidP="00350078">
      <w:pPr>
        <w:pStyle w:val="Style2"/>
        <w:tabs>
          <w:tab w:val="left" w:pos="2520"/>
        </w:tabs>
        <w:rPr>
          <w:b w:val="0"/>
          <w:bCs/>
          <w:szCs w:val="22"/>
        </w:rPr>
      </w:pPr>
      <w:r w:rsidRPr="00350078">
        <w:rPr>
          <w:b w:val="0"/>
          <w:bCs/>
          <w:szCs w:val="22"/>
        </w:rPr>
        <w:t>1420 Braine-</w:t>
      </w:r>
      <w:proofErr w:type="spellStart"/>
      <w:r w:rsidRPr="00350078">
        <w:rPr>
          <w:b w:val="0"/>
          <w:bCs/>
          <w:szCs w:val="22"/>
        </w:rPr>
        <w:t>l'Alleud</w:t>
      </w:r>
      <w:proofErr w:type="spellEnd"/>
    </w:p>
    <w:p w14:paraId="109A26E9" w14:textId="2CF3CC47" w:rsidR="00EA0F17" w:rsidRPr="008A489A" w:rsidRDefault="00350078" w:rsidP="00EA0F17">
      <w:pPr>
        <w:rPr>
          <w:sz w:val="22"/>
          <w:szCs w:val="22"/>
        </w:rPr>
      </w:pPr>
      <w:proofErr w:type="spellStart"/>
      <w:r w:rsidRPr="00350078">
        <w:rPr>
          <w:bCs/>
          <w:sz w:val="22"/>
          <w:szCs w:val="22"/>
          <w:lang w:val="en-GB"/>
        </w:rPr>
        <w:t>Belgija</w:t>
      </w:r>
      <w:proofErr w:type="spellEnd"/>
    </w:p>
    <w:p w14:paraId="04D36010" w14:textId="77777777" w:rsidR="00C849C9" w:rsidRDefault="00C849C9" w:rsidP="00EA0F17">
      <w:pPr>
        <w:rPr>
          <w:lang w:val="lt-LT"/>
        </w:rPr>
      </w:pPr>
    </w:p>
    <w:p w14:paraId="3C18E7C1" w14:textId="77777777" w:rsidR="00C849C9" w:rsidRDefault="00C849C9" w:rsidP="00C849C9">
      <w:pPr>
        <w:pStyle w:val="Style2"/>
        <w:tabs>
          <w:tab w:val="left" w:pos="2520"/>
        </w:tabs>
        <w:spacing w:after="0"/>
        <w:rPr>
          <w:b w:val="0"/>
          <w:bCs/>
          <w:color w:val="auto"/>
          <w:szCs w:val="22"/>
          <w:lang w:val="lt-LT"/>
        </w:rPr>
      </w:pPr>
    </w:p>
    <w:p w14:paraId="227FBBD2" w14:textId="77777777" w:rsidR="00C849C9" w:rsidRDefault="00C849C9" w:rsidP="00C849C9">
      <w:pPr>
        <w:pStyle w:val="PI-1EMEASMCA"/>
      </w:pPr>
      <w:r>
        <w:t>8.</w:t>
      </w:r>
      <w:r>
        <w:tab/>
        <w:t>REGISTRACIJOS PAŽYMĖJIMO NUMERIS (-IAI)</w:t>
      </w:r>
    </w:p>
    <w:p w14:paraId="19551F90" w14:textId="77777777" w:rsidR="00C849C9" w:rsidRDefault="00C849C9" w:rsidP="00C849C9">
      <w:pPr>
        <w:pStyle w:val="Style1"/>
        <w:tabs>
          <w:tab w:val="left" w:pos="2520"/>
        </w:tabs>
        <w:spacing w:after="0"/>
        <w:rPr>
          <w:b w:val="0"/>
          <w:szCs w:val="22"/>
          <w:u w:val="none"/>
          <w:lang w:val="lt-LT"/>
        </w:rPr>
      </w:pPr>
    </w:p>
    <w:p w14:paraId="71A89A98" w14:textId="77777777" w:rsidR="00C849C9" w:rsidRDefault="00C849C9" w:rsidP="00C849C9">
      <w:pPr>
        <w:pStyle w:val="Style1"/>
        <w:tabs>
          <w:tab w:val="left" w:pos="2520"/>
        </w:tabs>
        <w:spacing w:after="0"/>
        <w:rPr>
          <w:b w:val="0"/>
          <w:szCs w:val="22"/>
          <w:u w:val="none"/>
          <w:lang w:val="lt-LT"/>
        </w:rPr>
      </w:pPr>
      <w:r>
        <w:rPr>
          <w:b w:val="0"/>
          <w:szCs w:val="22"/>
          <w:u w:val="none"/>
          <w:lang w:val="lt-LT"/>
        </w:rPr>
        <w:t>LT/1/10/1838/001</w:t>
      </w:r>
    </w:p>
    <w:p w14:paraId="6C3FBDC4" w14:textId="77777777" w:rsidR="00C849C9" w:rsidRDefault="00C849C9" w:rsidP="00C849C9">
      <w:pPr>
        <w:pStyle w:val="Style1"/>
        <w:tabs>
          <w:tab w:val="left" w:pos="2520"/>
        </w:tabs>
        <w:spacing w:after="0"/>
        <w:rPr>
          <w:b w:val="0"/>
          <w:szCs w:val="22"/>
          <w:u w:val="none"/>
          <w:lang w:val="lt-LT"/>
        </w:rPr>
      </w:pPr>
    </w:p>
    <w:p w14:paraId="645FEE7A" w14:textId="77777777" w:rsidR="00C849C9" w:rsidRDefault="00C849C9" w:rsidP="00C849C9">
      <w:pPr>
        <w:pStyle w:val="Style1"/>
        <w:tabs>
          <w:tab w:val="left" w:pos="2520"/>
        </w:tabs>
        <w:spacing w:after="0"/>
        <w:rPr>
          <w:b w:val="0"/>
          <w:szCs w:val="22"/>
          <w:u w:val="none"/>
          <w:lang w:val="lt-LT"/>
        </w:rPr>
      </w:pPr>
    </w:p>
    <w:p w14:paraId="4F4CBC46" w14:textId="77777777" w:rsidR="00C849C9" w:rsidRDefault="00C849C9" w:rsidP="00C849C9">
      <w:pPr>
        <w:pStyle w:val="PI-1EMEASMCA"/>
      </w:pPr>
      <w:r>
        <w:t>9.</w:t>
      </w:r>
      <w:r>
        <w:tab/>
      </w:r>
      <w:r>
        <w:rPr>
          <w:caps/>
        </w:rPr>
        <w:t>REGISTRAVIMO / PERREGISTRAVIMO data</w:t>
      </w:r>
    </w:p>
    <w:p w14:paraId="4DDFB03B" w14:textId="77777777" w:rsidR="00C849C9" w:rsidRDefault="00C849C9" w:rsidP="00C849C9">
      <w:pPr>
        <w:pStyle w:val="Style1"/>
        <w:tabs>
          <w:tab w:val="left" w:pos="2520"/>
        </w:tabs>
        <w:spacing w:after="0"/>
        <w:rPr>
          <w:szCs w:val="22"/>
          <w:u w:val="none"/>
          <w:lang w:val="lt-LT"/>
        </w:rPr>
      </w:pPr>
    </w:p>
    <w:p w14:paraId="1978A95E" w14:textId="77777777" w:rsidR="00C849C9" w:rsidRDefault="00C849C9" w:rsidP="00C849C9">
      <w:pPr>
        <w:rPr>
          <w:snapToGrid w:val="0"/>
          <w:sz w:val="22"/>
          <w:szCs w:val="22"/>
          <w:lang w:val="lt-LT" w:eastAsia="en-US"/>
        </w:rPr>
      </w:pPr>
      <w:r>
        <w:rPr>
          <w:snapToGrid w:val="0"/>
          <w:sz w:val="22"/>
          <w:szCs w:val="22"/>
          <w:lang w:val="lt-LT" w:eastAsia="en-US"/>
        </w:rPr>
        <w:t>Registravimo data 2010 m. sausio mėn. 19 d.</w:t>
      </w:r>
    </w:p>
    <w:p w14:paraId="45063E22" w14:textId="77777777" w:rsidR="00C849C9" w:rsidRDefault="00C849C9" w:rsidP="00C849C9">
      <w:pPr>
        <w:tabs>
          <w:tab w:val="left" w:pos="567"/>
        </w:tabs>
        <w:rPr>
          <w:snapToGrid w:val="0"/>
          <w:sz w:val="22"/>
          <w:szCs w:val="22"/>
          <w:lang w:val="lt-LT" w:eastAsia="en-US"/>
        </w:rPr>
      </w:pPr>
      <w:r>
        <w:rPr>
          <w:snapToGrid w:val="0"/>
          <w:sz w:val="22"/>
          <w:szCs w:val="22"/>
          <w:lang w:val="lt-LT" w:eastAsia="en-US"/>
        </w:rPr>
        <w:t xml:space="preserve">Paskutinio perregistravimo data </w:t>
      </w:r>
      <w:r>
        <w:rPr>
          <w:rFonts w:eastAsia="Calibri"/>
          <w:snapToGrid w:val="0"/>
          <w:sz w:val="22"/>
          <w:szCs w:val="22"/>
          <w:lang w:val="lt-LT" w:eastAsia="en-US"/>
        </w:rPr>
        <w:t>2015 </w:t>
      </w:r>
      <w:r>
        <w:rPr>
          <w:snapToGrid w:val="0"/>
          <w:sz w:val="22"/>
          <w:szCs w:val="22"/>
          <w:lang w:val="lt-LT" w:eastAsia="en-US"/>
        </w:rPr>
        <w:t xml:space="preserve">m. </w:t>
      </w:r>
      <w:r>
        <w:rPr>
          <w:rFonts w:eastAsia="Calibri"/>
          <w:snapToGrid w:val="0"/>
          <w:sz w:val="22"/>
          <w:szCs w:val="22"/>
          <w:lang w:val="lt-LT" w:eastAsia="en-US"/>
        </w:rPr>
        <w:t>balandžio</w:t>
      </w:r>
      <w:r>
        <w:rPr>
          <w:snapToGrid w:val="0"/>
          <w:sz w:val="22"/>
          <w:szCs w:val="22"/>
          <w:lang w:val="lt-LT" w:eastAsia="en-US"/>
        </w:rPr>
        <w:t xml:space="preserve"> mėn. </w:t>
      </w:r>
      <w:r>
        <w:rPr>
          <w:rFonts w:eastAsia="Calibri"/>
          <w:snapToGrid w:val="0"/>
          <w:sz w:val="22"/>
          <w:szCs w:val="22"/>
          <w:lang w:val="lt-LT" w:eastAsia="en-US"/>
        </w:rPr>
        <w:t>22 </w:t>
      </w:r>
      <w:r>
        <w:rPr>
          <w:snapToGrid w:val="0"/>
          <w:sz w:val="22"/>
          <w:szCs w:val="22"/>
          <w:lang w:val="lt-LT" w:eastAsia="en-US"/>
        </w:rPr>
        <w:t>d.</w:t>
      </w:r>
    </w:p>
    <w:p w14:paraId="1B8A8707" w14:textId="77777777" w:rsidR="00C849C9" w:rsidRDefault="00C849C9" w:rsidP="00C849C9">
      <w:pPr>
        <w:pStyle w:val="Style1"/>
        <w:tabs>
          <w:tab w:val="left" w:pos="2520"/>
        </w:tabs>
        <w:spacing w:after="0"/>
        <w:rPr>
          <w:szCs w:val="22"/>
          <w:u w:val="none"/>
          <w:lang w:val="lt-LT"/>
        </w:rPr>
      </w:pPr>
    </w:p>
    <w:p w14:paraId="2C6AE7DE" w14:textId="77777777" w:rsidR="00C849C9" w:rsidRDefault="00C849C9" w:rsidP="00C849C9">
      <w:pPr>
        <w:pStyle w:val="Style1"/>
        <w:tabs>
          <w:tab w:val="left" w:pos="2520"/>
        </w:tabs>
        <w:spacing w:after="0"/>
        <w:rPr>
          <w:szCs w:val="22"/>
          <w:u w:val="none"/>
          <w:lang w:val="lt-LT"/>
        </w:rPr>
      </w:pPr>
    </w:p>
    <w:p w14:paraId="1C4DFEB3" w14:textId="77777777" w:rsidR="00C849C9" w:rsidRDefault="00C849C9" w:rsidP="00C849C9">
      <w:pPr>
        <w:pStyle w:val="PI-1EMEASMCA"/>
      </w:pPr>
      <w:r>
        <w:t>10.</w:t>
      </w:r>
      <w:r>
        <w:tab/>
        <w:t>TEKSTO PERŽIŪROS DATA</w:t>
      </w:r>
    </w:p>
    <w:p w14:paraId="7730E4B4" w14:textId="77777777" w:rsidR="00C849C9" w:rsidRDefault="00C849C9" w:rsidP="00C849C9">
      <w:pPr>
        <w:pStyle w:val="Style1"/>
        <w:tabs>
          <w:tab w:val="left" w:pos="2520"/>
        </w:tabs>
        <w:spacing w:after="0"/>
        <w:rPr>
          <w:b w:val="0"/>
          <w:szCs w:val="22"/>
          <w:u w:val="none"/>
          <w:lang w:val="lt-LT"/>
        </w:rPr>
      </w:pPr>
    </w:p>
    <w:p w14:paraId="29C2B8C4" w14:textId="4498E324" w:rsidR="00C849C9" w:rsidRDefault="00444D45" w:rsidP="00C849C9">
      <w:pPr>
        <w:pStyle w:val="Style1"/>
        <w:tabs>
          <w:tab w:val="left" w:pos="2520"/>
        </w:tabs>
        <w:spacing w:after="0"/>
        <w:rPr>
          <w:b w:val="0"/>
          <w:szCs w:val="22"/>
          <w:u w:val="none"/>
          <w:lang w:val="lt-LT"/>
        </w:rPr>
      </w:pPr>
      <w:r>
        <w:rPr>
          <w:b w:val="0"/>
          <w:szCs w:val="22"/>
          <w:u w:val="none"/>
          <w:lang w:val="lt-LT"/>
        </w:rPr>
        <w:t>202</w:t>
      </w:r>
      <w:r w:rsidR="006E0722">
        <w:rPr>
          <w:b w:val="0"/>
          <w:szCs w:val="22"/>
          <w:u w:val="none"/>
          <w:lang w:val="lt-LT"/>
        </w:rPr>
        <w:t>5</w:t>
      </w:r>
      <w:r>
        <w:rPr>
          <w:b w:val="0"/>
          <w:szCs w:val="22"/>
          <w:u w:val="none"/>
          <w:lang w:val="lt-LT"/>
        </w:rPr>
        <w:t xml:space="preserve"> m. </w:t>
      </w:r>
      <w:r w:rsidR="006E0722">
        <w:rPr>
          <w:b w:val="0"/>
          <w:szCs w:val="22"/>
          <w:u w:val="none"/>
          <w:lang w:val="lt-LT"/>
        </w:rPr>
        <w:t>kovo</w:t>
      </w:r>
      <w:r>
        <w:rPr>
          <w:b w:val="0"/>
          <w:szCs w:val="22"/>
          <w:u w:val="none"/>
          <w:lang w:val="lt-LT"/>
        </w:rPr>
        <w:t xml:space="preserve"> </w:t>
      </w:r>
      <w:r w:rsidR="006E0722">
        <w:rPr>
          <w:b w:val="0"/>
          <w:szCs w:val="22"/>
          <w:u w:val="none"/>
          <w:lang w:val="lt-LT"/>
        </w:rPr>
        <w:t>3</w:t>
      </w:r>
      <w:r>
        <w:rPr>
          <w:b w:val="0"/>
          <w:szCs w:val="22"/>
          <w:u w:val="none"/>
          <w:lang w:val="lt-LT"/>
        </w:rPr>
        <w:t> d.</w:t>
      </w:r>
    </w:p>
    <w:p w14:paraId="2E36F5EB" w14:textId="77777777" w:rsidR="00C849C9" w:rsidRDefault="00C849C9" w:rsidP="00C849C9">
      <w:pPr>
        <w:pStyle w:val="Style1"/>
        <w:tabs>
          <w:tab w:val="left" w:pos="2520"/>
        </w:tabs>
        <w:spacing w:after="0"/>
        <w:rPr>
          <w:b w:val="0"/>
          <w:szCs w:val="22"/>
          <w:u w:val="none"/>
          <w:lang w:val="lt-LT"/>
        </w:rPr>
      </w:pPr>
    </w:p>
    <w:p w14:paraId="0D85137D" w14:textId="77777777" w:rsidR="00C849C9" w:rsidRDefault="00C849C9" w:rsidP="00C849C9">
      <w:pPr>
        <w:tabs>
          <w:tab w:val="left" w:pos="5954"/>
          <w:tab w:val="left" w:pos="6237"/>
          <w:tab w:val="left" w:pos="6663"/>
          <w:tab w:val="left" w:pos="6946"/>
        </w:tabs>
        <w:rPr>
          <w:rFonts w:eastAsia="SimSun"/>
          <w:sz w:val="22"/>
          <w:szCs w:val="22"/>
          <w:lang w:val="lt-LT" w:eastAsia="en-US"/>
        </w:rPr>
      </w:pPr>
      <w:r>
        <w:rPr>
          <w:rFonts w:eastAsia="SimSun"/>
          <w:sz w:val="22"/>
          <w:szCs w:val="22"/>
          <w:lang w:val="lt-LT" w:eastAsia="en-US"/>
        </w:rPr>
        <w:t>Išsami informacija apie šį vaistinį preparatą pateikiama Valstybinės vaistų kontrolės tarnybos prie Lietuvos Respublikos sveikatos apsaugos ministerijos tinklalapyje</w:t>
      </w:r>
      <w:r>
        <w:rPr>
          <w:rFonts w:eastAsia="SimSun"/>
          <w:i/>
          <w:sz w:val="22"/>
          <w:szCs w:val="22"/>
          <w:lang w:val="lt-LT" w:eastAsia="en-US"/>
        </w:rPr>
        <w:t xml:space="preserve"> </w:t>
      </w:r>
      <w:hyperlink r:id="rId8" w:history="1">
        <w:r w:rsidRPr="0019168F">
          <w:rPr>
            <w:rStyle w:val="Hipersaitas"/>
            <w:rFonts w:eastAsia="SimSun"/>
            <w:color w:val="auto"/>
            <w:sz w:val="22"/>
            <w:lang w:val="lt-LT"/>
          </w:rPr>
          <w:t>http://www.vvkt.lt</w:t>
        </w:r>
      </w:hyperlink>
    </w:p>
    <w:p w14:paraId="45495117" w14:textId="77777777" w:rsidR="00C849C9" w:rsidRDefault="00C849C9" w:rsidP="00C849C9">
      <w:pPr>
        <w:pStyle w:val="Style1"/>
        <w:tabs>
          <w:tab w:val="left" w:pos="2520"/>
        </w:tabs>
        <w:spacing w:after="0"/>
        <w:rPr>
          <w:b w:val="0"/>
          <w:szCs w:val="22"/>
          <w:u w:val="none"/>
          <w:lang w:val="lt-LT"/>
        </w:rPr>
      </w:pPr>
    </w:p>
    <w:p w14:paraId="28B8BF6A" w14:textId="77777777" w:rsidR="00C849C9" w:rsidRDefault="00C849C9" w:rsidP="00C849C9">
      <w:pPr>
        <w:pStyle w:val="TTEMEASMCA"/>
      </w:pPr>
      <w:r w:rsidRPr="0019168F">
        <w:rPr>
          <w:b w:val="0"/>
        </w:rPr>
        <w:br w:type="page"/>
      </w:r>
    </w:p>
    <w:p w14:paraId="52941A1A" w14:textId="77777777" w:rsidR="00C849C9" w:rsidRDefault="00C849C9" w:rsidP="00C849C9">
      <w:pPr>
        <w:pStyle w:val="TTEMEASMCA"/>
      </w:pPr>
    </w:p>
    <w:p w14:paraId="16BA340F" w14:textId="77777777" w:rsidR="00C849C9" w:rsidRDefault="00C849C9" w:rsidP="00C849C9">
      <w:pPr>
        <w:pStyle w:val="TTEMEASMCA"/>
      </w:pPr>
    </w:p>
    <w:p w14:paraId="006BEA69" w14:textId="77777777" w:rsidR="00C849C9" w:rsidRDefault="00C849C9" w:rsidP="00C849C9">
      <w:pPr>
        <w:pStyle w:val="TTEMEASMCA"/>
      </w:pPr>
    </w:p>
    <w:p w14:paraId="470C7225" w14:textId="77777777" w:rsidR="00C849C9" w:rsidRDefault="00C849C9" w:rsidP="00C849C9">
      <w:pPr>
        <w:pStyle w:val="TTEMEASMCA"/>
      </w:pPr>
    </w:p>
    <w:p w14:paraId="4383D188" w14:textId="77777777" w:rsidR="00C849C9" w:rsidRDefault="00C849C9" w:rsidP="00C849C9">
      <w:pPr>
        <w:pStyle w:val="TTEMEASMCA"/>
      </w:pPr>
    </w:p>
    <w:p w14:paraId="330A166A" w14:textId="77777777" w:rsidR="00C849C9" w:rsidRDefault="00C849C9" w:rsidP="00C849C9">
      <w:pPr>
        <w:pStyle w:val="TTEMEASMCA"/>
      </w:pPr>
    </w:p>
    <w:p w14:paraId="250AA957" w14:textId="77777777" w:rsidR="00C849C9" w:rsidRDefault="00C849C9" w:rsidP="00C849C9">
      <w:pPr>
        <w:pStyle w:val="TTEMEASMCA"/>
      </w:pPr>
    </w:p>
    <w:p w14:paraId="250F375D" w14:textId="77777777" w:rsidR="00C849C9" w:rsidRDefault="00C849C9" w:rsidP="00C849C9">
      <w:pPr>
        <w:pStyle w:val="TTEMEASMCA"/>
      </w:pPr>
    </w:p>
    <w:p w14:paraId="53CBAC92" w14:textId="77777777" w:rsidR="00C849C9" w:rsidRDefault="00C849C9" w:rsidP="00C849C9">
      <w:pPr>
        <w:pStyle w:val="TTEMEASMCA"/>
      </w:pPr>
    </w:p>
    <w:p w14:paraId="47A8494F" w14:textId="77777777" w:rsidR="00C849C9" w:rsidRDefault="00C849C9" w:rsidP="00C849C9">
      <w:pPr>
        <w:pStyle w:val="TTEMEASMCA"/>
      </w:pPr>
    </w:p>
    <w:p w14:paraId="1E114799" w14:textId="77777777" w:rsidR="00C849C9" w:rsidRDefault="00C849C9" w:rsidP="00C849C9">
      <w:pPr>
        <w:pStyle w:val="TTEMEASMCA"/>
      </w:pPr>
    </w:p>
    <w:p w14:paraId="17F481A4" w14:textId="77777777" w:rsidR="00C849C9" w:rsidRDefault="00C849C9" w:rsidP="00C849C9">
      <w:pPr>
        <w:pStyle w:val="TTEMEASMCA"/>
      </w:pPr>
    </w:p>
    <w:p w14:paraId="1A1E27E1" w14:textId="77777777" w:rsidR="00C849C9" w:rsidRDefault="00C849C9" w:rsidP="00C849C9">
      <w:pPr>
        <w:pStyle w:val="TTEMEASMCA"/>
      </w:pPr>
    </w:p>
    <w:p w14:paraId="11EC982A" w14:textId="77777777" w:rsidR="00C849C9" w:rsidRDefault="00C849C9" w:rsidP="00C849C9">
      <w:pPr>
        <w:pStyle w:val="TTEMEASMCA"/>
      </w:pPr>
    </w:p>
    <w:p w14:paraId="3C964A4A" w14:textId="77777777" w:rsidR="00C849C9" w:rsidRDefault="00C849C9" w:rsidP="00C849C9">
      <w:pPr>
        <w:pStyle w:val="TTEMEASMCA"/>
      </w:pPr>
    </w:p>
    <w:p w14:paraId="6CACDA36" w14:textId="77777777" w:rsidR="00C849C9" w:rsidRDefault="00C849C9" w:rsidP="00C849C9">
      <w:pPr>
        <w:pStyle w:val="TTEMEASMCA"/>
      </w:pPr>
    </w:p>
    <w:p w14:paraId="3E3C47F2" w14:textId="77777777" w:rsidR="00C849C9" w:rsidRDefault="00C849C9" w:rsidP="00C849C9">
      <w:pPr>
        <w:pStyle w:val="TTEMEASMCA"/>
      </w:pPr>
    </w:p>
    <w:p w14:paraId="29A0F258" w14:textId="77777777" w:rsidR="00C849C9" w:rsidRDefault="00C849C9" w:rsidP="00C849C9">
      <w:pPr>
        <w:pStyle w:val="TTEMEASMCA"/>
      </w:pPr>
    </w:p>
    <w:p w14:paraId="1E7DF53C" w14:textId="77777777" w:rsidR="00C849C9" w:rsidRDefault="00C849C9" w:rsidP="00C849C9">
      <w:pPr>
        <w:pStyle w:val="TTEMEASMCA"/>
      </w:pPr>
    </w:p>
    <w:p w14:paraId="6135BB6A" w14:textId="77777777" w:rsidR="00C849C9" w:rsidRDefault="00C849C9" w:rsidP="00C849C9">
      <w:pPr>
        <w:pStyle w:val="TTEMEASMCA"/>
      </w:pPr>
    </w:p>
    <w:p w14:paraId="6563A952" w14:textId="77777777" w:rsidR="00C849C9" w:rsidRDefault="00C849C9" w:rsidP="00C849C9">
      <w:pPr>
        <w:pStyle w:val="TTEMEASMCA"/>
      </w:pPr>
    </w:p>
    <w:p w14:paraId="3B63AA7F" w14:textId="77777777" w:rsidR="00C849C9" w:rsidRDefault="00C849C9" w:rsidP="00C849C9">
      <w:pPr>
        <w:pStyle w:val="TTEMEASMCA"/>
      </w:pPr>
    </w:p>
    <w:p w14:paraId="79909FB4" w14:textId="77777777" w:rsidR="00C849C9" w:rsidRDefault="00C849C9" w:rsidP="00C849C9">
      <w:pPr>
        <w:pStyle w:val="TTEMEASMCA"/>
      </w:pPr>
      <w:r>
        <w:t>II PRIEDAS</w:t>
      </w:r>
    </w:p>
    <w:p w14:paraId="3C4BA6DD" w14:textId="77777777" w:rsidR="00C849C9" w:rsidRDefault="00C849C9" w:rsidP="00C849C9">
      <w:pPr>
        <w:pStyle w:val="TTEMEASMCA"/>
      </w:pPr>
    </w:p>
    <w:p w14:paraId="3D4D4A78" w14:textId="77777777" w:rsidR="00C849C9" w:rsidRDefault="00C849C9" w:rsidP="00C849C9">
      <w:pPr>
        <w:pStyle w:val="TTEMEASMCA"/>
      </w:pPr>
      <w:r>
        <w:t>REGISTRACIJOS SĄLYGOS</w:t>
      </w:r>
    </w:p>
    <w:p w14:paraId="592EC3CB" w14:textId="77777777" w:rsidR="00C849C9" w:rsidRDefault="00C849C9" w:rsidP="00C849C9">
      <w:pPr>
        <w:pStyle w:val="BTEMEASMCA"/>
      </w:pPr>
    </w:p>
    <w:p w14:paraId="721A39A8" w14:textId="77777777" w:rsidR="00C849C9" w:rsidRDefault="00C849C9" w:rsidP="00C849C9">
      <w:pPr>
        <w:pStyle w:val="BTAnIIEMEASMCA"/>
        <w:tabs>
          <w:tab w:val="left" w:pos="1620"/>
        </w:tabs>
        <w:rPr>
          <w:rFonts w:cs="Times New Roman"/>
          <w:highlight w:val="yellow"/>
          <w:lang w:val="lt-LT"/>
        </w:rPr>
      </w:pPr>
      <w:r>
        <w:rPr>
          <w:rFonts w:cs="Times New Roman"/>
          <w:lang w:val="lt-LT"/>
        </w:rPr>
        <w:t>A.</w:t>
      </w:r>
      <w:r>
        <w:rPr>
          <w:rFonts w:cs="Times New Roman"/>
          <w:lang w:val="lt-LT"/>
        </w:rPr>
        <w:tab/>
        <w:t>GAMINTOJAS (-AI), ATSAKINGAS (-I) UŽ SERIJŲ IŠLEIDIMĄ</w:t>
      </w:r>
    </w:p>
    <w:p w14:paraId="7322C5FC" w14:textId="77777777" w:rsidR="00C849C9" w:rsidRDefault="00C849C9" w:rsidP="00C849C9">
      <w:pPr>
        <w:pStyle w:val="BTEMEASMCA"/>
        <w:rPr>
          <w:highlight w:val="yellow"/>
        </w:rPr>
      </w:pPr>
    </w:p>
    <w:p w14:paraId="18123A61" w14:textId="77777777" w:rsidR="00C849C9" w:rsidRDefault="00C849C9" w:rsidP="00C849C9">
      <w:pPr>
        <w:pStyle w:val="BTAnIIEMEASMCA"/>
        <w:tabs>
          <w:tab w:val="left" w:pos="1620"/>
        </w:tabs>
        <w:rPr>
          <w:rFonts w:cs="Times New Roman"/>
          <w:lang w:val="lt-LT"/>
        </w:rPr>
      </w:pPr>
      <w:r>
        <w:rPr>
          <w:rFonts w:cs="Times New Roman"/>
          <w:lang w:val="lt-LT"/>
        </w:rPr>
        <w:t>B.</w:t>
      </w:r>
      <w:r>
        <w:rPr>
          <w:rFonts w:cs="Times New Roman"/>
          <w:lang w:val="lt-LT"/>
        </w:rPr>
        <w:tab/>
      </w:r>
      <w:r>
        <w:rPr>
          <w:snapToGrid w:val="0"/>
          <w:lang w:val="lt-LT"/>
        </w:rPr>
        <w:t xml:space="preserve">TIEKIMO IR VARTOJIMO </w:t>
      </w:r>
      <w:r>
        <w:rPr>
          <w:rFonts w:cs="Times New Roman"/>
          <w:lang w:val="lt-LT"/>
        </w:rPr>
        <w:t>SĄLYGOS</w:t>
      </w:r>
      <w:r>
        <w:rPr>
          <w:snapToGrid w:val="0"/>
          <w:lang w:val="lt-LT"/>
        </w:rPr>
        <w:t xml:space="preserve"> AR APRIBOJIMAI</w:t>
      </w:r>
    </w:p>
    <w:p w14:paraId="0E564906" w14:textId="77777777" w:rsidR="00C849C9" w:rsidRDefault="00C849C9" w:rsidP="00C849C9">
      <w:pPr>
        <w:pStyle w:val="BTEMEASMCA"/>
        <w:rPr>
          <w:highlight w:val="yellow"/>
        </w:rPr>
      </w:pPr>
    </w:p>
    <w:p w14:paraId="1F3C1DFC" w14:textId="77777777" w:rsidR="00C849C9" w:rsidRDefault="00C849C9" w:rsidP="00C849C9">
      <w:pPr>
        <w:pStyle w:val="PI-1EMEASMCA"/>
      </w:pPr>
      <w:r w:rsidRPr="0019168F">
        <w:rPr>
          <w:b w:val="0"/>
        </w:rPr>
        <w:br w:type="page"/>
      </w:r>
      <w:r>
        <w:t>A.</w:t>
      </w:r>
      <w:r>
        <w:tab/>
        <w:t>GAMINTOJAS (-AI), ATSAKINGAS (-I) UŽ SERIJŲ IŠLEIDIMĄ</w:t>
      </w:r>
    </w:p>
    <w:p w14:paraId="605705DE" w14:textId="77777777" w:rsidR="00C849C9" w:rsidRDefault="00C849C9" w:rsidP="00C849C9">
      <w:pPr>
        <w:pStyle w:val="BTEMEASMCA"/>
        <w:rPr>
          <w:highlight w:val="yellow"/>
        </w:rPr>
      </w:pPr>
    </w:p>
    <w:p w14:paraId="0588EDC5" w14:textId="77777777" w:rsidR="00C849C9" w:rsidRDefault="00C849C9" w:rsidP="00C849C9">
      <w:pPr>
        <w:pStyle w:val="BTuEMEASMCA"/>
      </w:pPr>
      <w:r>
        <w:t>Gamintojo (-ų), atsakingo (-ų) už serijų išleidimą, pavadinimas (-ai) ir adresas (-ai)</w:t>
      </w:r>
    </w:p>
    <w:p w14:paraId="7116430E" w14:textId="77777777" w:rsidR="00C849C9" w:rsidRDefault="00C849C9" w:rsidP="00C849C9">
      <w:pPr>
        <w:pStyle w:val="BTEMEASMCA"/>
      </w:pPr>
    </w:p>
    <w:p w14:paraId="7E175B88" w14:textId="77777777" w:rsidR="00C849C9" w:rsidRDefault="00C849C9" w:rsidP="00C849C9">
      <w:pPr>
        <w:pStyle w:val="BTEMEASMCA"/>
      </w:pPr>
      <w:proofErr w:type="spellStart"/>
      <w:r>
        <w:t>Bieffe</w:t>
      </w:r>
      <w:proofErr w:type="spellEnd"/>
      <w:r>
        <w:t xml:space="preserve"> </w:t>
      </w:r>
      <w:proofErr w:type="spellStart"/>
      <w:r>
        <w:t>Medital</w:t>
      </w:r>
      <w:proofErr w:type="spellEnd"/>
      <w:r>
        <w:t xml:space="preserve"> </w:t>
      </w:r>
      <w:proofErr w:type="spellStart"/>
      <w:r>
        <w:t>S.p.A</w:t>
      </w:r>
      <w:proofErr w:type="spellEnd"/>
      <w:r>
        <w:t>.</w:t>
      </w:r>
    </w:p>
    <w:p w14:paraId="611F5C87" w14:textId="77777777" w:rsidR="00C849C9" w:rsidRDefault="00C849C9" w:rsidP="00C849C9">
      <w:pPr>
        <w:pStyle w:val="BTEMEASMCA"/>
      </w:pPr>
      <w:r>
        <w:t xml:space="preserve">Via </w:t>
      </w:r>
      <w:proofErr w:type="spellStart"/>
      <w:r>
        <w:t>Stelvio</w:t>
      </w:r>
      <w:proofErr w:type="spellEnd"/>
      <w:r>
        <w:t xml:space="preserve"> 94</w:t>
      </w:r>
    </w:p>
    <w:p w14:paraId="0B2D8515" w14:textId="77777777" w:rsidR="00C849C9" w:rsidRDefault="00C849C9" w:rsidP="00C849C9">
      <w:pPr>
        <w:pStyle w:val="BTEMEASMCA"/>
      </w:pPr>
      <w:r>
        <w:t xml:space="preserve">IT-23035 </w:t>
      </w:r>
      <w:proofErr w:type="spellStart"/>
      <w:r>
        <w:t>Sondalo</w:t>
      </w:r>
      <w:proofErr w:type="spellEnd"/>
      <w:r>
        <w:t xml:space="preserve"> (SO)</w:t>
      </w:r>
    </w:p>
    <w:p w14:paraId="6C572887" w14:textId="77777777" w:rsidR="00C849C9" w:rsidRDefault="00C849C9" w:rsidP="00C849C9">
      <w:pPr>
        <w:pStyle w:val="BTEMEASMCA"/>
        <w:rPr>
          <w:highlight w:val="yellow"/>
        </w:rPr>
      </w:pPr>
      <w:r>
        <w:t>Italija</w:t>
      </w:r>
    </w:p>
    <w:p w14:paraId="66BAC232" w14:textId="77777777" w:rsidR="00C849C9" w:rsidRDefault="00C849C9" w:rsidP="00C849C9">
      <w:pPr>
        <w:pStyle w:val="BTEMEASMCA"/>
        <w:rPr>
          <w:highlight w:val="yellow"/>
        </w:rPr>
      </w:pPr>
    </w:p>
    <w:p w14:paraId="25B8DB72" w14:textId="77777777" w:rsidR="00931E9B" w:rsidRDefault="00931E9B" w:rsidP="00931E9B">
      <w:pPr>
        <w:pStyle w:val="BTEMEASMCA"/>
      </w:pPr>
      <w:r>
        <w:t>arba</w:t>
      </w:r>
    </w:p>
    <w:p w14:paraId="3FC771BE" w14:textId="77777777" w:rsidR="00931E9B" w:rsidRDefault="00931E9B" w:rsidP="00931E9B">
      <w:pPr>
        <w:pStyle w:val="BTEMEASMCA"/>
      </w:pPr>
    </w:p>
    <w:p w14:paraId="1AA5E930" w14:textId="77777777" w:rsidR="008E0D08" w:rsidRPr="008E0D08" w:rsidRDefault="008E0D08" w:rsidP="008E0D08">
      <w:pPr>
        <w:pStyle w:val="BTEMEASMCA"/>
      </w:pPr>
      <w:proofErr w:type="spellStart"/>
      <w:r w:rsidRPr="008E0D08">
        <w:t>Vantive</w:t>
      </w:r>
      <w:proofErr w:type="spellEnd"/>
      <w:r w:rsidRPr="008E0D08">
        <w:t xml:space="preserve"> </w:t>
      </w:r>
      <w:proofErr w:type="spellStart"/>
      <w:r w:rsidRPr="008E0D08">
        <w:t>Manufacturing</w:t>
      </w:r>
      <w:proofErr w:type="spellEnd"/>
      <w:r w:rsidRPr="008E0D08">
        <w:t xml:space="preserve"> </w:t>
      </w:r>
      <w:proofErr w:type="spellStart"/>
      <w:r w:rsidRPr="008E0D08">
        <w:t>Limited</w:t>
      </w:r>
      <w:proofErr w:type="spellEnd"/>
    </w:p>
    <w:p w14:paraId="393C972B" w14:textId="77777777" w:rsidR="00931E9B" w:rsidRDefault="00931E9B" w:rsidP="00931E9B">
      <w:pPr>
        <w:pStyle w:val="BTEMEASMCA"/>
      </w:pPr>
      <w:proofErr w:type="spellStart"/>
      <w:r>
        <w:t>Moneen</w:t>
      </w:r>
      <w:proofErr w:type="spellEnd"/>
      <w:r>
        <w:t xml:space="preserve"> </w:t>
      </w:r>
      <w:proofErr w:type="spellStart"/>
      <w:r>
        <w:t>Road</w:t>
      </w:r>
      <w:proofErr w:type="spellEnd"/>
    </w:p>
    <w:p w14:paraId="64802901" w14:textId="77777777" w:rsidR="00931E9B" w:rsidRDefault="00931E9B" w:rsidP="00931E9B">
      <w:pPr>
        <w:pStyle w:val="BTEMEASMCA"/>
      </w:pPr>
      <w:proofErr w:type="spellStart"/>
      <w:r>
        <w:t>Castlebar</w:t>
      </w:r>
      <w:proofErr w:type="spellEnd"/>
    </w:p>
    <w:p w14:paraId="23B20A25" w14:textId="77777777" w:rsidR="00931E9B" w:rsidRDefault="00931E9B" w:rsidP="00931E9B">
      <w:pPr>
        <w:pStyle w:val="BTEMEASMCA"/>
      </w:pPr>
      <w:proofErr w:type="spellStart"/>
      <w:r>
        <w:t>County</w:t>
      </w:r>
      <w:proofErr w:type="spellEnd"/>
      <w:r>
        <w:t xml:space="preserve"> </w:t>
      </w:r>
      <w:proofErr w:type="spellStart"/>
      <w:r>
        <w:t>Mayo</w:t>
      </w:r>
      <w:proofErr w:type="spellEnd"/>
    </w:p>
    <w:p w14:paraId="003BEDCF" w14:textId="77777777" w:rsidR="00931E9B" w:rsidRDefault="00931E9B" w:rsidP="00931E9B">
      <w:pPr>
        <w:pStyle w:val="BTEMEASMCA"/>
      </w:pPr>
      <w:r>
        <w:t>F23 XR63</w:t>
      </w:r>
    </w:p>
    <w:p w14:paraId="161ED2CD" w14:textId="77777777" w:rsidR="00C849C9" w:rsidRDefault="00931E9B" w:rsidP="00931E9B">
      <w:pPr>
        <w:pStyle w:val="BTEMEASMCA"/>
      </w:pPr>
      <w:r>
        <w:t>Airija</w:t>
      </w:r>
    </w:p>
    <w:p w14:paraId="3789C995" w14:textId="77777777" w:rsidR="00931E9B" w:rsidRDefault="00931E9B" w:rsidP="00931E9B">
      <w:pPr>
        <w:pStyle w:val="BTEMEASMCA"/>
      </w:pPr>
    </w:p>
    <w:p w14:paraId="3C07296F" w14:textId="77777777" w:rsidR="00931E9B" w:rsidRDefault="009B1609" w:rsidP="00931E9B">
      <w:pPr>
        <w:pStyle w:val="BTEMEASMCA"/>
      </w:pPr>
      <w:r w:rsidRPr="009B1609">
        <w:t>Su pakuote pateikiamame lapelyje nurodomas gamintojo, atsakingo už konkrečios serijos išleidimą, pavadinimas ir adresas.</w:t>
      </w:r>
    </w:p>
    <w:p w14:paraId="79CD5E3D" w14:textId="77777777" w:rsidR="009B1609" w:rsidRDefault="009B1609" w:rsidP="00931E9B">
      <w:pPr>
        <w:pStyle w:val="BTEMEASMCA"/>
      </w:pPr>
    </w:p>
    <w:p w14:paraId="56A53EF9" w14:textId="77777777" w:rsidR="00931E9B" w:rsidRDefault="00931E9B" w:rsidP="00931E9B">
      <w:pPr>
        <w:pStyle w:val="BTEMEASMCA"/>
        <w:rPr>
          <w:highlight w:val="yellow"/>
        </w:rPr>
      </w:pPr>
    </w:p>
    <w:p w14:paraId="1C6DB731" w14:textId="77777777" w:rsidR="00C849C9" w:rsidRDefault="00C849C9" w:rsidP="00C849C9">
      <w:pPr>
        <w:pStyle w:val="PI-1EMEASMCA"/>
      </w:pPr>
      <w:bookmarkStart w:id="1" w:name="_Toc129243254"/>
      <w:bookmarkStart w:id="2" w:name="_Toc129243129"/>
      <w:r>
        <w:t>B.</w:t>
      </w:r>
      <w:r>
        <w:tab/>
      </w:r>
      <w:r>
        <w:rPr>
          <w:noProof/>
          <w:snapToGrid w:val="0"/>
        </w:rPr>
        <w:t>TIEKIMO IR VARTOJIMO</w:t>
      </w:r>
      <w:r>
        <w:t xml:space="preserve"> SĄLYGOS</w:t>
      </w:r>
      <w:bookmarkEnd w:id="1"/>
      <w:bookmarkEnd w:id="2"/>
      <w:r>
        <w:rPr>
          <w:noProof/>
          <w:snapToGrid w:val="0"/>
        </w:rPr>
        <w:t xml:space="preserve"> AR APRIBOJIMAI</w:t>
      </w:r>
    </w:p>
    <w:p w14:paraId="38199962" w14:textId="77777777" w:rsidR="00C849C9" w:rsidRDefault="00C849C9" w:rsidP="00C849C9">
      <w:pPr>
        <w:pStyle w:val="BTEMEASMCA"/>
        <w:rPr>
          <w:snapToGrid w:val="0"/>
        </w:rPr>
      </w:pPr>
    </w:p>
    <w:p w14:paraId="491E227D" w14:textId="77777777" w:rsidR="00C849C9" w:rsidRDefault="00C849C9" w:rsidP="00C849C9">
      <w:pPr>
        <w:pStyle w:val="BTEMEASMCA"/>
      </w:pPr>
      <w:r>
        <w:rPr>
          <w:snapToGrid w:val="0"/>
        </w:rPr>
        <w:t>Receptinis vaistinis preparatas.</w:t>
      </w:r>
    </w:p>
    <w:p w14:paraId="241DDFBE" w14:textId="77777777" w:rsidR="00C849C9" w:rsidRDefault="00C849C9" w:rsidP="00C849C9">
      <w:pPr>
        <w:rPr>
          <w:sz w:val="22"/>
          <w:szCs w:val="22"/>
          <w:highlight w:val="yellow"/>
          <w:lang w:val="lt-LT"/>
        </w:rPr>
      </w:pPr>
    </w:p>
    <w:p w14:paraId="291D36B2" w14:textId="77777777" w:rsidR="00C849C9" w:rsidRDefault="00C849C9" w:rsidP="00C849C9">
      <w:pPr>
        <w:pStyle w:val="BTEMEASMCA"/>
        <w:rPr>
          <w:highlight w:val="yellow"/>
        </w:rPr>
      </w:pPr>
    </w:p>
    <w:p w14:paraId="60C806C1" w14:textId="77777777" w:rsidR="00C849C9" w:rsidRPr="0019168F" w:rsidRDefault="00C849C9" w:rsidP="00C849C9">
      <w:pPr>
        <w:rPr>
          <w:sz w:val="22"/>
          <w:highlight w:val="yellow"/>
          <w:u w:val="single"/>
          <w:lang w:val="lt-LT"/>
        </w:rPr>
        <w:sectPr w:rsidR="00C849C9" w:rsidRPr="0019168F" w:rsidSect="00692379">
          <w:headerReference w:type="default" r:id="rId9"/>
          <w:footerReference w:type="default" r:id="rId10"/>
          <w:pgSz w:w="11906" w:h="16838"/>
          <w:pgMar w:top="1417" w:right="1417" w:bottom="1078" w:left="1417" w:header="708" w:footer="708" w:gutter="0"/>
          <w:cols w:space="1296"/>
        </w:sectPr>
      </w:pPr>
    </w:p>
    <w:p w14:paraId="74B80DE0" w14:textId="77777777" w:rsidR="00C849C9" w:rsidRDefault="00C849C9" w:rsidP="00C849C9">
      <w:pPr>
        <w:pStyle w:val="TTEMEASMCA"/>
      </w:pPr>
      <w:bookmarkStart w:id="3" w:name="_Toc129243259"/>
      <w:bookmarkStart w:id="4" w:name="_Toc129243134"/>
    </w:p>
    <w:p w14:paraId="53F93C91" w14:textId="77777777" w:rsidR="00C849C9" w:rsidRDefault="00C849C9" w:rsidP="00C849C9">
      <w:pPr>
        <w:pStyle w:val="TTEMEASMCA"/>
      </w:pPr>
    </w:p>
    <w:p w14:paraId="1B9559A0" w14:textId="77777777" w:rsidR="00C849C9" w:rsidRDefault="00C849C9" w:rsidP="00C849C9">
      <w:pPr>
        <w:pStyle w:val="TTEMEASMCA"/>
      </w:pPr>
    </w:p>
    <w:p w14:paraId="4B9C0586" w14:textId="77777777" w:rsidR="00C849C9" w:rsidRDefault="00C849C9" w:rsidP="00C849C9">
      <w:pPr>
        <w:pStyle w:val="TTEMEASMCA"/>
      </w:pPr>
    </w:p>
    <w:p w14:paraId="3B8CBA93" w14:textId="77777777" w:rsidR="00C849C9" w:rsidRDefault="00C849C9" w:rsidP="00C849C9">
      <w:pPr>
        <w:pStyle w:val="TTEMEASMCA"/>
      </w:pPr>
    </w:p>
    <w:p w14:paraId="20DE6B87" w14:textId="77777777" w:rsidR="00C849C9" w:rsidRDefault="00C849C9" w:rsidP="00C849C9">
      <w:pPr>
        <w:pStyle w:val="TTEMEASMCA"/>
      </w:pPr>
    </w:p>
    <w:p w14:paraId="0FCFD085" w14:textId="77777777" w:rsidR="00C849C9" w:rsidRDefault="00C849C9" w:rsidP="00C849C9">
      <w:pPr>
        <w:pStyle w:val="TTEMEASMCA"/>
      </w:pPr>
    </w:p>
    <w:p w14:paraId="327F33D1" w14:textId="77777777" w:rsidR="00C849C9" w:rsidRDefault="00C849C9" w:rsidP="00C849C9">
      <w:pPr>
        <w:pStyle w:val="TTEMEASMCA"/>
      </w:pPr>
    </w:p>
    <w:p w14:paraId="54F3A6ED" w14:textId="77777777" w:rsidR="00C849C9" w:rsidRDefault="00C849C9" w:rsidP="00C849C9">
      <w:pPr>
        <w:pStyle w:val="TTEMEASMCA"/>
      </w:pPr>
    </w:p>
    <w:p w14:paraId="2257AF50" w14:textId="77777777" w:rsidR="00C849C9" w:rsidRDefault="00C849C9" w:rsidP="00C849C9">
      <w:pPr>
        <w:pStyle w:val="TTEMEASMCA"/>
      </w:pPr>
    </w:p>
    <w:p w14:paraId="18ED420B" w14:textId="77777777" w:rsidR="00C849C9" w:rsidRDefault="00C849C9" w:rsidP="00C849C9">
      <w:pPr>
        <w:pStyle w:val="TTEMEASMCA"/>
      </w:pPr>
    </w:p>
    <w:p w14:paraId="610B5964" w14:textId="77777777" w:rsidR="00C849C9" w:rsidRDefault="00C849C9" w:rsidP="00C849C9">
      <w:pPr>
        <w:pStyle w:val="TTEMEASMCA"/>
      </w:pPr>
    </w:p>
    <w:p w14:paraId="0B71306A" w14:textId="77777777" w:rsidR="00C849C9" w:rsidRDefault="00C849C9" w:rsidP="00C849C9">
      <w:pPr>
        <w:pStyle w:val="TTEMEASMCA"/>
      </w:pPr>
    </w:p>
    <w:p w14:paraId="105B193E" w14:textId="77777777" w:rsidR="00C849C9" w:rsidRDefault="00C849C9" w:rsidP="00C849C9">
      <w:pPr>
        <w:pStyle w:val="TTEMEASMCA"/>
      </w:pPr>
    </w:p>
    <w:p w14:paraId="11E424FC" w14:textId="77777777" w:rsidR="00C849C9" w:rsidRDefault="00C849C9" w:rsidP="00C849C9">
      <w:pPr>
        <w:pStyle w:val="TTEMEASMCA"/>
      </w:pPr>
    </w:p>
    <w:p w14:paraId="786B99A1" w14:textId="77777777" w:rsidR="00C849C9" w:rsidRDefault="00C849C9" w:rsidP="00C849C9">
      <w:pPr>
        <w:pStyle w:val="TTEMEASMCA"/>
      </w:pPr>
    </w:p>
    <w:p w14:paraId="52F1BDA2" w14:textId="77777777" w:rsidR="00C849C9" w:rsidRDefault="00C849C9" w:rsidP="00C849C9">
      <w:pPr>
        <w:pStyle w:val="TTEMEASMCA"/>
      </w:pPr>
    </w:p>
    <w:p w14:paraId="1F04CB57" w14:textId="77777777" w:rsidR="00C849C9" w:rsidRDefault="00C849C9" w:rsidP="00C849C9">
      <w:pPr>
        <w:pStyle w:val="TTEMEASMCA"/>
      </w:pPr>
    </w:p>
    <w:p w14:paraId="15F99A21" w14:textId="77777777" w:rsidR="00C849C9" w:rsidRDefault="00C849C9" w:rsidP="00C849C9">
      <w:pPr>
        <w:pStyle w:val="TTEMEASMCA"/>
      </w:pPr>
    </w:p>
    <w:p w14:paraId="239AAF71" w14:textId="77777777" w:rsidR="00C849C9" w:rsidRDefault="00C849C9" w:rsidP="00C849C9">
      <w:pPr>
        <w:pStyle w:val="TTEMEASMCA"/>
      </w:pPr>
    </w:p>
    <w:p w14:paraId="00495886" w14:textId="77777777" w:rsidR="00C849C9" w:rsidRDefault="00C849C9" w:rsidP="00C849C9">
      <w:pPr>
        <w:pStyle w:val="TTEMEASMCA"/>
      </w:pPr>
    </w:p>
    <w:p w14:paraId="18D5B153" w14:textId="77777777" w:rsidR="00C849C9" w:rsidRDefault="00C849C9" w:rsidP="00C849C9">
      <w:pPr>
        <w:pStyle w:val="TTEMEASMCA"/>
      </w:pPr>
    </w:p>
    <w:p w14:paraId="590069CF" w14:textId="77777777" w:rsidR="00C849C9" w:rsidRDefault="00C849C9" w:rsidP="00C849C9">
      <w:pPr>
        <w:pStyle w:val="TTEMEASMCA"/>
      </w:pPr>
    </w:p>
    <w:p w14:paraId="7FE81C4B" w14:textId="77777777" w:rsidR="00C849C9" w:rsidRDefault="00C849C9" w:rsidP="00C849C9">
      <w:pPr>
        <w:pStyle w:val="TTEMEASMCA"/>
      </w:pPr>
      <w:r>
        <w:t>III PRIEDAS</w:t>
      </w:r>
      <w:bookmarkEnd w:id="3"/>
      <w:bookmarkEnd w:id="4"/>
    </w:p>
    <w:p w14:paraId="06926375" w14:textId="77777777" w:rsidR="00C849C9" w:rsidRDefault="00C849C9" w:rsidP="00C849C9">
      <w:pPr>
        <w:pStyle w:val="BTEMEASMCA"/>
      </w:pPr>
    </w:p>
    <w:p w14:paraId="38FE3CDF" w14:textId="77777777" w:rsidR="00C849C9" w:rsidRDefault="00C849C9" w:rsidP="00C849C9">
      <w:pPr>
        <w:pStyle w:val="TTEMEASMCA"/>
      </w:pPr>
      <w:bookmarkStart w:id="5" w:name="_Toc129243260"/>
      <w:bookmarkStart w:id="6" w:name="_Toc129243135"/>
      <w:r>
        <w:t>ŽENKLINIMAS IR PAKUOTĖS LAPELIS</w:t>
      </w:r>
      <w:bookmarkEnd w:id="5"/>
      <w:bookmarkEnd w:id="6"/>
    </w:p>
    <w:p w14:paraId="0C7207CA" w14:textId="77777777" w:rsidR="00C849C9" w:rsidRPr="0019168F" w:rsidRDefault="00C849C9" w:rsidP="00C849C9">
      <w:pPr>
        <w:rPr>
          <w:sz w:val="22"/>
          <w:highlight w:val="yellow"/>
          <w:u w:val="single"/>
          <w:lang w:val="lt-LT"/>
        </w:rPr>
        <w:sectPr w:rsidR="00C849C9" w:rsidRPr="0019168F" w:rsidSect="00692379">
          <w:pgSz w:w="11906" w:h="16838"/>
          <w:pgMar w:top="1417" w:right="1417" w:bottom="1078" w:left="1417" w:header="708" w:footer="708" w:gutter="0"/>
          <w:cols w:space="1296"/>
        </w:sectPr>
      </w:pPr>
    </w:p>
    <w:p w14:paraId="0DA17C85" w14:textId="77777777" w:rsidR="00C849C9" w:rsidRDefault="00C849C9" w:rsidP="00C849C9">
      <w:pPr>
        <w:pStyle w:val="TTEMEASMCA"/>
      </w:pPr>
      <w:bookmarkStart w:id="7" w:name="_Toc129243261"/>
      <w:bookmarkStart w:id="8" w:name="_Toc129243136"/>
    </w:p>
    <w:p w14:paraId="0732AD45" w14:textId="77777777" w:rsidR="00C849C9" w:rsidRDefault="00C849C9" w:rsidP="00C849C9">
      <w:pPr>
        <w:pStyle w:val="TTEMEASMCA"/>
      </w:pPr>
    </w:p>
    <w:p w14:paraId="3E2DF753" w14:textId="77777777" w:rsidR="00C849C9" w:rsidRDefault="00C849C9" w:rsidP="00C849C9">
      <w:pPr>
        <w:pStyle w:val="TTEMEASMCA"/>
      </w:pPr>
    </w:p>
    <w:p w14:paraId="0475FB08" w14:textId="77777777" w:rsidR="00C849C9" w:rsidRDefault="00C849C9" w:rsidP="00C849C9">
      <w:pPr>
        <w:pStyle w:val="TTEMEASMCA"/>
      </w:pPr>
    </w:p>
    <w:p w14:paraId="3D2C0725" w14:textId="77777777" w:rsidR="00C849C9" w:rsidRDefault="00C849C9" w:rsidP="00C849C9">
      <w:pPr>
        <w:pStyle w:val="TTEMEASMCA"/>
      </w:pPr>
    </w:p>
    <w:p w14:paraId="5D1AFAD8" w14:textId="77777777" w:rsidR="00C849C9" w:rsidRDefault="00C849C9" w:rsidP="00C849C9">
      <w:pPr>
        <w:pStyle w:val="TTEMEASMCA"/>
      </w:pPr>
    </w:p>
    <w:p w14:paraId="6F161997" w14:textId="77777777" w:rsidR="00C849C9" w:rsidRDefault="00C849C9" w:rsidP="00C849C9">
      <w:pPr>
        <w:pStyle w:val="TTEMEASMCA"/>
      </w:pPr>
    </w:p>
    <w:p w14:paraId="3DE0AFFD" w14:textId="77777777" w:rsidR="00C849C9" w:rsidRDefault="00C849C9" w:rsidP="00C849C9">
      <w:pPr>
        <w:pStyle w:val="TTEMEASMCA"/>
      </w:pPr>
    </w:p>
    <w:p w14:paraId="6FCC59BE" w14:textId="77777777" w:rsidR="00C849C9" w:rsidRDefault="00C849C9" w:rsidP="00C849C9">
      <w:pPr>
        <w:pStyle w:val="TTEMEASMCA"/>
      </w:pPr>
    </w:p>
    <w:p w14:paraId="0D9BD041" w14:textId="77777777" w:rsidR="00C849C9" w:rsidRDefault="00C849C9" w:rsidP="00C849C9">
      <w:pPr>
        <w:pStyle w:val="TTEMEASMCA"/>
      </w:pPr>
    </w:p>
    <w:p w14:paraId="2D90F567" w14:textId="77777777" w:rsidR="00C849C9" w:rsidRDefault="00C849C9" w:rsidP="00C849C9">
      <w:pPr>
        <w:pStyle w:val="TTEMEASMCA"/>
      </w:pPr>
    </w:p>
    <w:p w14:paraId="2D233534" w14:textId="77777777" w:rsidR="00C849C9" w:rsidRDefault="00C849C9" w:rsidP="00C849C9">
      <w:pPr>
        <w:pStyle w:val="TTEMEASMCA"/>
      </w:pPr>
    </w:p>
    <w:p w14:paraId="3ABCDBFD" w14:textId="77777777" w:rsidR="00C849C9" w:rsidRDefault="00C849C9" w:rsidP="00C849C9">
      <w:pPr>
        <w:pStyle w:val="TTEMEASMCA"/>
      </w:pPr>
    </w:p>
    <w:p w14:paraId="7A50596A" w14:textId="77777777" w:rsidR="00C849C9" w:rsidRDefault="00C849C9" w:rsidP="00C849C9">
      <w:pPr>
        <w:pStyle w:val="TTEMEASMCA"/>
      </w:pPr>
    </w:p>
    <w:p w14:paraId="778335E9" w14:textId="77777777" w:rsidR="00C849C9" w:rsidRDefault="00C849C9" w:rsidP="00C849C9">
      <w:pPr>
        <w:pStyle w:val="TTEMEASMCA"/>
      </w:pPr>
    </w:p>
    <w:p w14:paraId="7FB815F7" w14:textId="77777777" w:rsidR="00C849C9" w:rsidRDefault="00C849C9" w:rsidP="00C849C9">
      <w:pPr>
        <w:pStyle w:val="TTEMEASMCA"/>
      </w:pPr>
    </w:p>
    <w:p w14:paraId="542F9B57" w14:textId="77777777" w:rsidR="00C849C9" w:rsidRDefault="00C849C9" w:rsidP="00C849C9">
      <w:pPr>
        <w:pStyle w:val="TTEMEASMCA"/>
      </w:pPr>
    </w:p>
    <w:p w14:paraId="41674720" w14:textId="77777777" w:rsidR="00C849C9" w:rsidRDefault="00C849C9" w:rsidP="00C849C9">
      <w:pPr>
        <w:pStyle w:val="TTEMEASMCA"/>
      </w:pPr>
    </w:p>
    <w:p w14:paraId="32206D65" w14:textId="77777777" w:rsidR="00C849C9" w:rsidRDefault="00C849C9" w:rsidP="00C849C9">
      <w:pPr>
        <w:pStyle w:val="TTEMEASMCA"/>
      </w:pPr>
    </w:p>
    <w:p w14:paraId="21117C35" w14:textId="77777777" w:rsidR="00C849C9" w:rsidRDefault="00C849C9" w:rsidP="00C849C9">
      <w:pPr>
        <w:pStyle w:val="TTEMEASMCA"/>
      </w:pPr>
    </w:p>
    <w:p w14:paraId="36D6BFCB" w14:textId="77777777" w:rsidR="00C849C9" w:rsidRDefault="00C849C9" w:rsidP="00C849C9">
      <w:pPr>
        <w:pStyle w:val="TTEMEASMCA"/>
      </w:pPr>
    </w:p>
    <w:p w14:paraId="67888D9C" w14:textId="77777777" w:rsidR="00C849C9" w:rsidRDefault="00C849C9" w:rsidP="00C849C9">
      <w:pPr>
        <w:pStyle w:val="TTEMEASMCA"/>
      </w:pPr>
    </w:p>
    <w:p w14:paraId="7CAD82B8" w14:textId="77777777" w:rsidR="00C849C9" w:rsidRDefault="00C849C9" w:rsidP="00C849C9">
      <w:pPr>
        <w:pStyle w:val="TTEMEASMCA"/>
      </w:pPr>
    </w:p>
    <w:p w14:paraId="277CC003" w14:textId="77777777" w:rsidR="00C849C9" w:rsidRDefault="00C849C9" w:rsidP="00C849C9">
      <w:pPr>
        <w:pStyle w:val="TTEMEASMCA"/>
      </w:pPr>
      <w:r>
        <w:t>A. ŽENKLINIMAS</w:t>
      </w:r>
      <w:bookmarkEnd w:id="7"/>
      <w:bookmarkEnd w:id="8"/>
    </w:p>
    <w:p w14:paraId="77DEED9B" w14:textId="77777777" w:rsidR="00C849C9" w:rsidRDefault="00C849C9" w:rsidP="00C849C9">
      <w:pPr>
        <w:pStyle w:val="Style1"/>
        <w:rPr>
          <w:b w:val="0"/>
          <w:szCs w:val="22"/>
          <w:u w:val="none"/>
          <w:lang w:val="lt-LT"/>
        </w:rPr>
      </w:pPr>
      <w:r w:rsidRPr="0019168F">
        <w:rPr>
          <w:u w:val="none"/>
          <w:lang w:val="lt-LT"/>
        </w:rPr>
        <w:br w:type="page"/>
      </w:r>
    </w:p>
    <w:p w14:paraId="3E4E4E31" w14:textId="77777777" w:rsidR="00C849C9" w:rsidRDefault="00C849C9" w:rsidP="00C849C9">
      <w:pPr>
        <w:pBdr>
          <w:top w:val="single" w:sz="4" w:space="1" w:color="auto"/>
          <w:left w:val="single" w:sz="4" w:space="0" w:color="auto"/>
          <w:bottom w:val="single" w:sz="4" w:space="1" w:color="auto"/>
          <w:right w:val="single" w:sz="4" w:space="4" w:color="auto"/>
        </w:pBdr>
        <w:rPr>
          <w:b/>
          <w:sz w:val="22"/>
          <w:szCs w:val="22"/>
          <w:lang w:val="lt-LT"/>
        </w:rPr>
      </w:pPr>
      <w:r>
        <w:rPr>
          <w:b/>
          <w:sz w:val="22"/>
          <w:szCs w:val="22"/>
          <w:lang w:val="lt-LT"/>
        </w:rPr>
        <w:t xml:space="preserve">INFORMACIJA ANT IŠORINĖS PAKUOTĖS </w:t>
      </w:r>
    </w:p>
    <w:p w14:paraId="5D1A8371" w14:textId="77777777" w:rsidR="00C849C9" w:rsidRDefault="00C849C9" w:rsidP="00C849C9">
      <w:pPr>
        <w:pBdr>
          <w:top w:val="single" w:sz="4" w:space="1" w:color="auto"/>
          <w:left w:val="single" w:sz="4" w:space="0" w:color="auto"/>
          <w:bottom w:val="single" w:sz="4" w:space="1" w:color="auto"/>
          <w:right w:val="single" w:sz="4" w:space="4" w:color="auto"/>
        </w:pBdr>
        <w:rPr>
          <w:b/>
          <w:sz w:val="22"/>
          <w:szCs w:val="22"/>
          <w:lang w:val="lt-LT"/>
        </w:rPr>
      </w:pPr>
    </w:p>
    <w:p w14:paraId="5D31777E" w14:textId="77777777" w:rsidR="00C849C9" w:rsidRDefault="00C849C9" w:rsidP="00C849C9">
      <w:pPr>
        <w:pBdr>
          <w:top w:val="single" w:sz="4" w:space="1" w:color="auto"/>
          <w:left w:val="single" w:sz="4" w:space="0" w:color="auto"/>
          <w:bottom w:val="single" w:sz="4" w:space="1" w:color="auto"/>
          <w:right w:val="single" w:sz="4" w:space="4" w:color="auto"/>
        </w:pBdr>
        <w:rPr>
          <w:b/>
          <w:bCs/>
          <w:sz w:val="22"/>
          <w:szCs w:val="22"/>
          <w:lang w:val="lt-LT"/>
        </w:rPr>
      </w:pPr>
      <w:r>
        <w:rPr>
          <w:b/>
          <w:sz w:val="22"/>
          <w:szCs w:val="22"/>
          <w:lang w:val="lt-LT"/>
        </w:rPr>
        <w:t>KARTONO DĖŽĖS ETIKETĖ</w:t>
      </w:r>
    </w:p>
    <w:p w14:paraId="4DC1F6C3" w14:textId="77777777" w:rsidR="00C849C9" w:rsidRDefault="00C849C9" w:rsidP="00C849C9">
      <w:pPr>
        <w:rPr>
          <w:sz w:val="22"/>
          <w:szCs w:val="22"/>
          <w:lang w:val="lt-LT"/>
        </w:rPr>
      </w:pPr>
    </w:p>
    <w:p w14:paraId="25247673"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Pr>
          <w:b/>
          <w:sz w:val="22"/>
          <w:szCs w:val="22"/>
          <w:lang w:val="lt-LT"/>
        </w:rPr>
        <w:t>1.</w:t>
      </w:r>
      <w:r>
        <w:rPr>
          <w:b/>
          <w:sz w:val="22"/>
          <w:szCs w:val="22"/>
          <w:lang w:val="lt-LT"/>
        </w:rPr>
        <w:tab/>
        <w:t>VAISTINIO PREPARATO PAVADINIMAS</w:t>
      </w:r>
    </w:p>
    <w:p w14:paraId="02E0EAEE" w14:textId="77777777" w:rsidR="00C849C9" w:rsidRDefault="00C849C9" w:rsidP="00C849C9">
      <w:pPr>
        <w:rPr>
          <w:sz w:val="22"/>
          <w:szCs w:val="22"/>
          <w:lang w:val="lt-LT"/>
        </w:rPr>
      </w:pPr>
    </w:p>
    <w:p w14:paraId="09A15513" w14:textId="77777777" w:rsidR="00C849C9" w:rsidRDefault="00C849C9" w:rsidP="00C849C9">
      <w:pPr>
        <w:pStyle w:val="Pagrindinistekstas"/>
        <w:ind w:left="0" w:firstLine="0"/>
        <w:jc w:val="left"/>
        <w:rPr>
          <w:b w:val="0"/>
          <w:sz w:val="22"/>
          <w:szCs w:val="22"/>
          <w:u w:val="none"/>
          <w:lang w:val="lt-LT"/>
        </w:rPr>
      </w:pPr>
      <w:proofErr w:type="spellStart"/>
      <w:r>
        <w:rPr>
          <w:b w:val="0"/>
          <w:sz w:val="22"/>
          <w:szCs w:val="22"/>
          <w:u w:val="none"/>
          <w:lang w:val="lt-LT"/>
        </w:rPr>
        <w:t>Hemosol</w:t>
      </w:r>
      <w:proofErr w:type="spellEnd"/>
      <w:r>
        <w:rPr>
          <w:b w:val="0"/>
          <w:sz w:val="22"/>
          <w:szCs w:val="22"/>
          <w:u w:val="none"/>
          <w:lang w:val="lt-LT"/>
        </w:rPr>
        <w:t xml:space="preserve"> B0 hemodializės ar </w:t>
      </w:r>
      <w:proofErr w:type="spellStart"/>
      <w:r>
        <w:rPr>
          <w:b w:val="0"/>
          <w:sz w:val="22"/>
          <w:szCs w:val="22"/>
          <w:u w:val="none"/>
          <w:lang w:val="lt-LT"/>
        </w:rPr>
        <w:t>hemofiltracijos</w:t>
      </w:r>
      <w:proofErr w:type="spellEnd"/>
      <w:r>
        <w:rPr>
          <w:b w:val="0"/>
          <w:sz w:val="22"/>
          <w:szCs w:val="22"/>
          <w:u w:val="none"/>
          <w:lang w:val="lt-LT"/>
        </w:rPr>
        <w:t xml:space="preserve"> tirpalas</w:t>
      </w:r>
    </w:p>
    <w:p w14:paraId="0D497E9E" w14:textId="77777777" w:rsidR="00C849C9" w:rsidRDefault="00C849C9" w:rsidP="00C849C9">
      <w:pPr>
        <w:rPr>
          <w:sz w:val="22"/>
          <w:szCs w:val="22"/>
          <w:lang w:val="lt-LT"/>
        </w:rPr>
      </w:pPr>
    </w:p>
    <w:p w14:paraId="578B2D28" w14:textId="77777777" w:rsidR="00C849C9" w:rsidRDefault="00C849C9" w:rsidP="00C849C9">
      <w:pPr>
        <w:rPr>
          <w:sz w:val="22"/>
          <w:szCs w:val="22"/>
          <w:lang w:val="lt-LT"/>
        </w:rPr>
      </w:pPr>
    </w:p>
    <w:p w14:paraId="11504A34"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2.</w:t>
      </w:r>
      <w:r>
        <w:rPr>
          <w:b/>
          <w:sz w:val="22"/>
          <w:szCs w:val="22"/>
          <w:lang w:val="lt-LT"/>
        </w:rPr>
        <w:tab/>
        <w:t>VEIKLIOJI (-IOS) MEDŽIAGA (-OS) IR JOS (-Ų) KIEKIS (-IAI)</w:t>
      </w:r>
    </w:p>
    <w:p w14:paraId="503B6456" w14:textId="77777777" w:rsidR="00C849C9" w:rsidRDefault="00C849C9" w:rsidP="00C849C9">
      <w:pPr>
        <w:rPr>
          <w:sz w:val="22"/>
          <w:szCs w:val="22"/>
          <w:lang w:val="lt-LT"/>
        </w:rPr>
      </w:pPr>
    </w:p>
    <w:p w14:paraId="118520F8" w14:textId="77777777" w:rsidR="00C849C9" w:rsidRDefault="00C849C9" w:rsidP="00C849C9">
      <w:pPr>
        <w:rPr>
          <w:b/>
          <w:sz w:val="22"/>
          <w:szCs w:val="22"/>
          <w:lang w:val="lt-LT"/>
        </w:rPr>
      </w:pPr>
      <w:r>
        <w:rPr>
          <w:b/>
          <w:sz w:val="22"/>
          <w:szCs w:val="22"/>
          <w:lang w:val="lt-LT"/>
        </w:rPr>
        <w:t>Kiekviename 1000 ml yra:</w:t>
      </w:r>
    </w:p>
    <w:p w14:paraId="3B4E88E2" w14:textId="77777777" w:rsidR="00C849C9" w:rsidRDefault="00C849C9" w:rsidP="00C849C9">
      <w:pPr>
        <w:rPr>
          <w:sz w:val="22"/>
          <w:szCs w:val="22"/>
          <w:lang w:val="lt-LT"/>
        </w:rPr>
      </w:pPr>
    </w:p>
    <w:p w14:paraId="4EE6282F" w14:textId="77777777" w:rsidR="00C849C9" w:rsidRDefault="00C849C9" w:rsidP="00C849C9">
      <w:pPr>
        <w:tabs>
          <w:tab w:val="left" w:pos="3969"/>
          <w:tab w:val="left" w:pos="5670"/>
        </w:tabs>
        <w:rPr>
          <w:b/>
          <w:sz w:val="22"/>
          <w:szCs w:val="22"/>
          <w:lang w:val="lt-LT"/>
        </w:rPr>
      </w:pPr>
      <w:r>
        <w:rPr>
          <w:b/>
          <w:sz w:val="22"/>
          <w:szCs w:val="22"/>
          <w:lang w:val="lt-LT"/>
        </w:rPr>
        <w:t>Prieš paruošimą</w:t>
      </w:r>
      <w:r>
        <w:rPr>
          <w:b/>
          <w:sz w:val="22"/>
          <w:szCs w:val="22"/>
          <w:lang w:val="lt-LT"/>
        </w:rPr>
        <w:tab/>
      </w:r>
      <w:r>
        <w:rPr>
          <w:sz w:val="22"/>
          <w:szCs w:val="22"/>
          <w:lang w:val="lt-LT"/>
        </w:rPr>
        <w:t>A</w:t>
      </w:r>
      <w:r>
        <w:rPr>
          <w:b/>
          <w:sz w:val="22"/>
          <w:szCs w:val="22"/>
          <w:lang w:val="lt-LT"/>
        </w:rPr>
        <w:tab/>
      </w:r>
      <w:r>
        <w:rPr>
          <w:sz w:val="22"/>
          <w:szCs w:val="22"/>
          <w:lang w:val="lt-LT"/>
        </w:rPr>
        <w:t>B</w:t>
      </w:r>
    </w:p>
    <w:p w14:paraId="6EA063FF" w14:textId="77777777" w:rsidR="00C849C9" w:rsidRDefault="00C849C9" w:rsidP="00C849C9">
      <w:pPr>
        <w:tabs>
          <w:tab w:val="left" w:pos="3969"/>
          <w:tab w:val="left" w:pos="5670"/>
        </w:tabs>
        <w:rPr>
          <w:sz w:val="22"/>
          <w:szCs w:val="22"/>
          <w:lang w:val="lt-LT"/>
        </w:rPr>
      </w:pPr>
      <w:r>
        <w:rPr>
          <w:sz w:val="22"/>
          <w:szCs w:val="22"/>
          <w:lang w:val="lt-LT"/>
        </w:rPr>
        <w:tab/>
        <w:t>250 ml</w:t>
      </w:r>
      <w:r>
        <w:rPr>
          <w:sz w:val="22"/>
          <w:szCs w:val="22"/>
          <w:lang w:val="lt-LT"/>
        </w:rPr>
        <w:tab/>
        <w:t>4750 ml</w:t>
      </w:r>
    </w:p>
    <w:p w14:paraId="1A290E12" w14:textId="77777777" w:rsidR="00C849C9" w:rsidRDefault="00C849C9" w:rsidP="00C849C9">
      <w:pPr>
        <w:tabs>
          <w:tab w:val="left" w:pos="3969"/>
          <w:tab w:val="left" w:pos="6804"/>
        </w:tabs>
        <w:rPr>
          <w:sz w:val="22"/>
          <w:szCs w:val="22"/>
          <w:lang w:val="lt-LT"/>
        </w:rPr>
      </w:pPr>
      <w:r>
        <w:rPr>
          <w:sz w:val="22"/>
          <w:szCs w:val="22"/>
          <w:lang w:val="lt-LT"/>
        </w:rPr>
        <w:t xml:space="preserve">Kalcio chloridas </w:t>
      </w:r>
      <w:proofErr w:type="spellStart"/>
      <w:r>
        <w:rPr>
          <w:sz w:val="22"/>
          <w:szCs w:val="22"/>
          <w:lang w:val="lt-LT"/>
        </w:rPr>
        <w:t>dihidratas</w:t>
      </w:r>
      <w:proofErr w:type="spellEnd"/>
      <w:r>
        <w:rPr>
          <w:sz w:val="22"/>
          <w:szCs w:val="22"/>
          <w:lang w:val="lt-LT"/>
        </w:rPr>
        <w:tab/>
        <w:t>5,145 g</w:t>
      </w:r>
    </w:p>
    <w:p w14:paraId="340D99B0" w14:textId="77777777" w:rsidR="00C849C9" w:rsidRDefault="00C849C9" w:rsidP="00C849C9">
      <w:pPr>
        <w:tabs>
          <w:tab w:val="left" w:pos="3969"/>
          <w:tab w:val="left" w:pos="6804"/>
        </w:tabs>
        <w:rPr>
          <w:sz w:val="22"/>
          <w:szCs w:val="22"/>
          <w:lang w:val="lt-LT"/>
        </w:rPr>
      </w:pPr>
      <w:r>
        <w:rPr>
          <w:sz w:val="22"/>
          <w:szCs w:val="22"/>
          <w:lang w:val="lt-LT"/>
        </w:rPr>
        <w:t xml:space="preserve">Magnio chloridas </w:t>
      </w:r>
      <w:proofErr w:type="spellStart"/>
      <w:r>
        <w:rPr>
          <w:sz w:val="22"/>
          <w:szCs w:val="22"/>
          <w:lang w:val="lt-LT"/>
        </w:rPr>
        <w:t>heksahidratas</w:t>
      </w:r>
      <w:proofErr w:type="spellEnd"/>
      <w:r>
        <w:rPr>
          <w:sz w:val="22"/>
          <w:szCs w:val="22"/>
          <w:lang w:val="lt-LT"/>
        </w:rPr>
        <w:tab/>
        <w:t>2,033 g</w:t>
      </w:r>
    </w:p>
    <w:p w14:paraId="08CDC3EA" w14:textId="77777777" w:rsidR="00C849C9" w:rsidRDefault="00C849C9" w:rsidP="00C849C9">
      <w:pPr>
        <w:tabs>
          <w:tab w:val="left" w:pos="3969"/>
          <w:tab w:val="left" w:pos="6804"/>
        </w:tabs>
        <w:rPr>
          <w:sz w:val="22"/>
          <w:szCs w:val="22"/>
          <w:lang w:val="lt-LT"/>
        </w:rPr>
      </w:pPr>
      <w:r>
        <w:rPr>
          <w:sz w:val="22"/>
          <w:szCs w:val="22"/>
          <w:lang w:val="lt-LT"/>
        </w:rPr>
        <w:t>Pieno rūgštis</w:t>
      </w:r>
      <w:r>
        <w:rPr>
          <w:sz w:val="22"/>
          <w:szCs w:val="22"/>
          <w:lang w:val="lt-LT"/>
        </w:rPr>
        <w:tab/>
        <w:t>5,400 g</w:t>
      </w:r>
    </w:p>
    <w:p w14:paraId="58E1ACB7" w14:textId="77777777" w:rsidR="00C849C9" w:rsidRDefault="00C849C9" w:rsidP="00C849C9">
      <w:pPr>
        <w:tabs>
          <w:tab w:val="left" w:pos="3969"/>
          <w:tab w:val="left" w:pos="5670"/>
        </w:tabs>
        <w:rPr>
          <w:sz w:val="22"/>
          <w:szCs w:val="22"/>
          <w:lang w:val="lt-LT"/>
        </w:rPr>
      </w:pPr>
      <w:r>
        <w:rPr>
          <w:sz w:val="22"/>
          <w:szCs w:val="22"/>
          <w:lang w:val="lt-LT"/>
        </w:rPr>
        <w:t>Natrio chloridas</w:t>
      </w:r>
      <w:r>
        <w:rPr>
          <w:sz w:val="22"/>
          <w:szCs w:val="22"/>
          <w:lang w:val="lt-LT"/>
        </w:rPr>
        <w:tab/>
      </w:r>
      <w:r>
        <w:rPr>
          <w:sz w:val="22"/>
          <w:szCs w:val="22"/>
          <w:lang w:val="lt-LT"/>
        </w:rPr>
        <w:tab/>
        <w:t>6,450 g</w:t>
      </w:r>
    </w:p>
    <w:p w14:paraId="64ABD7F9" w14:textId="77777777" w:rsidR="00C849C9" w:rsidRDefault="00C849C9" w:rsidP="00C849C9">
      <w:pPr>
        <w:tabs>
          <w:tab w:val="left" w:pos="3969"/>
          <w:tab w:val="left" w:pos="5670"/>
        </w:tabs>
        <w:rPr>
          <w:sz w:val="22"/>
          <w:szCs w:val="22"/>
          <w:lang w:val="lt-LT"/>
        </w:rPr>
      </w:pPr>
      <w:r>
        <w:rPr>
          <w:sz w:val="22"/>
          <w:szCs w:val="22"/>
          <w:lang w:val="lt-LT"/>
        </w:rPr>
        <w:t>Natrio-vandenilio karbonatas</w:t>
      </w:r>
      <w:r>
        <w:rPr>
          <w:sz w:val="22"/>
          <w:szCs w:val="22"/>
          <w:lang w:val="lt-LT"/>
        </w:rPr>
        <w:tab/>
      </w:r>
      <w:r>
        <w:rPr>
          <w:sz w:val="22"/>
          <w:szCs w:val="22"/>
          <w:lang w:val="lt-LT"/>
        </w:rPr>
        <w:tab/>
        <w:t>3,090 g</w:t>
      </w:r>
    </w:p>
    <w:p w14:paraId="2F895016" w14:textId="77777777" w:rsidR="00C849C9" w:rsidRDefault="00C849C9" w:rsidP="00C849C9">
      <w:pPr>
        <w:rPr>
          <w:sz w:val="22"/>
          <w:szCs w:val="22"/>
          <w:lang w:val="lt-LT"/>
        </w:rPr>
      </w:pPr>
    </w:p>
    <w:p w14:paraId="41D233A9" w14:textId="77777777" w:rsidR="00C849C9" w:rsidRDefault="00C849C9" w:rsidP="00C849C9">
      <w:pPr>
        <w:rPr>
          <w:b/>
          <w:sz w:val="22"/>
          <w:szCs w:val="22"/>
          <w:lang w:val="lt-LT"/>
        </w:rPr>
      </w:pPr>
      <w:r>
        <w:rPr>
          <w:b/>
          <w:sz w:val="22"/>
          <w:szCs w:val="22"/>
          <w:lang w:val="lt-LT"/>
        </w:rPr>
        <w:t>Po paruošimo, A+B</w:t>
      </w:r>
    </w:p>
    <w:p w14:paraId="3814A1CD" w14:textId="77777777" w:rsidR="00C849C9" w:rsidRDefault="00AD0EEC" w:rsidP="00C849C9">
      <w:pPr>
        <w:tabs>
          <w:tab w:val="left" w:pos="3402"/>
        </w:tabs>
        <w:rPr>
          <w:sz w:val="22"/>
          <w:szCs w:val="22"/>
          <w:lang w:val="lt-LT"/>
        </w:rPr>
      </w:pPr>
      <w:r>
        <w:rPr>
          <w:sz w:val="22"/>
          <w:szCs w:val="22"/>
          <w:lang w:val="lt-LT"/>
        </w:rPr>
        <w:tab/>
      </w:r>
      <w:proofErr w:type="spellStart"/>
      <w:r>
        <w:rPr>
          <w:sz w:val="22"/>
          <w:szCs w:val="22"/>
          <w:lang w:val="lt-LT"/>
        </w:rPr>
        <w:t>mmol</w:t>
      </w:r>
      <w:proofErr w:type="spellEnd"/>
      <w:r>
        <w:rPr>
          <w:sz w:val="22"/>
          <w:szCs w:val="22"/>
          <w:lang w:val="lt-LT"/>
        </w:rPr>
        <w:t>/l</w:t>
      </w:r>
      <w:r>
        <w:rPr>
          <w:sz w:val="22"/>
          <w:szCs w:val="22"/>
          <w:lang w:val="lt-LT"/>
        </w:rPr>
        <w:tab/>
      </w:r>
      <w:r>
        <w:rPr>
          <w:sz w:val="22"/>
          <w:szCs w:val="22"/>
          <w:lang w:val="lt-LT"/>
        </w:rPr>
        <w:tab/>
      </w:r>
      <w:proofErr w:type="spellStart"/>
      <w:r w:rsidR="00C849C9">
        <w:rPr>
          <w:sz w:val="22"/>
          <w:szCs w:val="22"/>
          <w:lang w:val="lt-LT"/>
        </w:rPr>
        <w:t>mEkv</w:t>
      </w:r>
      <w:proofErr w:type="spellEnd"/>
      <w:r w:rsidR="00C849C9">
        <w:rPr>
          <w:sz w:val="22"/>
          <w:szCs w:val="22"/>
          <w:lang w:val="lt-LT"/>
        </w:rPr>
        <w:t>./l</w:t>
      </w:r>
    </w:p>
    <w:p w14:paraId="0A901349" w14:textId="77777777" w:rsidR="00C849C9" w:rsidRDefault="00C849C9" w:rsidP="00C849C9">
      <w:pPr>
        <w:tabs>
          <w:tab w:val="left" w:pos="3402"/>
        </w:tabs>
        <w:rPr>
          <w:sz w:val="22"/>
          <w:szCs w:val="22"/>
          <w:lang w:val="lt-LT"/>
        </w:rPr>
      </w:pPr>
      <w:r>
        <w:rPr>
          <w:sz w:val="22"/>
          <w:szCs w:val="22"/>
          <w:lang w:val="lt-LT"/>
        </w:rPr>
        <w:t>Ca</w:t>
      </w:r>
      <w:r>
        <w:rPr>
          <w:sz w:val="22"/>
          <w:szCs w:val="22"/>
          <w:vertAlign w:val="superscript"/>
          <w:lang w:val="lt-LT"/>
        </w:rPr>
        <w:t>2+</w:t>
      </w:r>
      <w:r>
        <w:rPr>
          <w:sz w:val="22"/>
          <w:szCs w:val="22"/>
          <w:vertAlign w:val="superscript"/>
          <w:lang w:val="lt-LT"/>
        </w:rPr>
        <w:tab/>
      </w:r>
      <w:r>
        <w:rPr>
          <w:sz w:val="22"/>
          <w:szCs w:val="22"/>
          <w:lang w:val="lt-LT"/>
        </w:rPr>
        <w:t>1,75</w:t>
      </w:r>
      <w:r>
        <w:rPr>
          <w:sz w:val="22"/>
          <w:szCs w:val="22"/>
          <w:lang w:val="lt-LT"/>
        </w:rPr>
        <w:tab/>
      </w:r>
      <w:r>
        <w:rPr>
          <w:sz w:val="22"/>
          <w:szCs w:val="22"/>
          <w:lang w:val="lt-LT"/>
        </w:rPr>
        <w:tab/>
      </w:r>
      <w:r>
        <w:rPr>
          <w:sz w:val="22"/>
          <w:szCs w:val="22"/>
          <w:lang w:val="lt-LT"/>
        </w:rPr>
        <w:tab/>
        <w:t>3,50</w:t>
      </w:r>
    </w:p>
    <w:p w14:paraId="54409AE1" w14:textId="77777777" w:rsidR="00C849C9" w:rsidRDefault="00C849C9" w:rsidP="00C849C9">
      <w:pPr>
        <w:tabs>
          <w:tab w:val="left" w:pos="3402"/>
        </w:tabs>
        <w:rPr>
          <w:sz w:val="22"/>
          <w:szCs w:val="22"/>
          <w:lang w:val="lt-LT"/>
        </w:rPr>
      </w:pPr>
      <w:r>
        <w:rPr>
          <w:sz w:val="22"/>
          <w:szCs w:val="22"/>
          <w:lang w:val="lt-LT"/>
        </w:rPr>
        <w:t>Mg</w:t>
      </w:r>
      <w:r>
        <w:rPr>
          <w:sz w:val="22"/>
          <w:szCs w:val="22"/>
          <w:vertAlign w:val="superscript"/>
          <w:lang w:val="lt-LT"/>
        </w:rPr>
        <w:t>2+</w:t>
      </w:r>
      <w:r>
        <w:rPr>
          <w:sz w:val="22"/>
          <w:szCs w:val="22"/>
          <w:vertAlign w:val="superscript"/>
          <w:lang w:val="lt-LT"/>
        </w:rPr>
        <w:tab/>
      </w:r>
      <w:r>
        <w:rPr>
          <w:sz w:val="22"/>
          <w:szCs w:val="22"/>
          <w:lang w:val="lt-LT"/>
        </w:rPr>
        <w:t>0,5</w:t>
      </w:r>
      <w:r>
        <w:rPr>
          <w:sz w:val="22"/>
          <w:szCs w:val="22"/>
          <w:lang w:val="lt-LT"/>
        </w:rPr>
        <w:tab/>
      </w:r>
      <w:r>
        <w:rPr>
          <w:sz w:val="22"/>
          <w:szCs w:val="22"/>
          <w:lang w:val="lt-LT"/>
        </w:rPr>
        <w:tab/>
      </w:r>
      <w:r>
        <w:rPr>
          <w:sz w:val="22"/>
          <w:szCs w:val="22"/>
          <w:lang w:val="lt-LT"/>
        </w:rPr>
        <w:tab/>
        <w:t>1,0</w:t>
      </w:r>
    </w:p>
    <w:p w14:paraId="4D828EE4" w14:textId="77777777" w:rsidR="00C849C9" w:rsidRDefault="00C849C9" w:rsidP="00C849C9">
      <w:pPr>
        <w:tabs>
          <w:tab w:val="left" w:pos="3402"/>
        </w:tabs>
        <w:rPr>
          <w:sz w:val="22"/>
          <w:szCs w:val="22"/>
          <w:lang w:val="lt-LT"/>
        </w:rPr>
      </w:pPr>
      <w:r>
        <w:rPr>
          <w:sz w:val="22"/>
          <w:szCs w:val="22"/>
          <w:lang w:val="lt-LT"/>
        </w:rPr>
        <w:t>Na</w:t>
      </w:r>
      <w:r>
        <w:rPr>
          <w:sz w:val="22"/>
          <w:szCs w:val="22"/>
          <w:vertAlign w:val="superscript"/>
          <w:lang w:val="lt-LT"/>
        </w:rPr>
        <w:t>+</w:t>
      </w:r>
      <w:r>
        <w:rPr>
          <w:sz w:val="22"/>
          <w:szCs w:val="22"/>
          <w:vertAlign w:val="superscript"/>
          <w:lang w:val="lt-LT"/>
        </w:rPr>
        <w:tab/>
      </w:r>
      <w:r>
        <w:rPr>
          <w:sz w:val="22"/>
          <w:szCs w:val="22"/>
          <w:lang w:val="lt-LT"/>
        </w:rPr>
        <w:t>140</w:t>
      </w:r>
      <w:r>
        <w:rPr>
          <w:sz w:val="22"/>
          <w:szCs w:val="22"/>
          <w:lang w:val="lt-LT"/>
        </w:rPr>
        <w:tab/>
      </w:r>
      <w:r>
        <w:rPr>
          <w:sz w:val="22"/>
          <w:szCs w:val="22"/>
          <w:lang w:val="lt-LT"/>
        </w:rPr>
        <w:tab/>
      </w:r>
      <w:r>
        <w:rPr>
          <w:sz w:val="22"/>
          <w:szCs w:val="22"/>
          <w:lang w:val="lt-LT"/>
        </w:rPr>
        <w:tab/>
        <w:t>140</w:t>
      </w:r>
    </w:p>
    <w:p w14:paraId="24B0A2E9" w14:textId="77777777" w:rsidR="00C849C9" w:rsidRDefault="00C849C9" w:rsidP="00C849C9">
      <w:pPr>
        <w:tabs>
          <w:tab w:val="left" w:pos="3402"/>
        </w:tabs>
        <w:rPr>
          <w:sz w:val="22"/>
          <w:szCs w:val="22"/>
          <w:lang w:val="lt-LT"/>
        </w:rPr>
      </w:pPr>
      <w:r>
        <w:rPr>
          <w:sz w:val="22"/>
          <w:szCs w:val="22"/>
          <w:lang w:val="lt-LT"/>
        </w:rPr>
        <w:t>Cl</w:t>
      </w:r>
      <w:r>
        <w:rPr>
          <w:sz w:val="22"/>
          <w:szCs w:val="22"/>
          <w:vertAlign w:val="superscript"/>
          <w:lang w:val="lt-LT"/>
        </w:rPr>
        <w:t>-</w:t>
      </w:r>
      <w:r>
        <w:rPr>
          <w:sz w:val="22"/>
          <w:szCs w:val="22"/>
          <w:vertAlign w:val="superscript"/>
          <w:lang w:val="lt-LT"/>
        </w:rPr>
        <w:tab/>
      </w:r>
      <w:r w:rsidR="00AD0EEC">
        <w:rPr>
          <w:sz w:val="22"/>
          <w:szCs w:val="22"/>
          <w:lang w:val="lt-LT"/>
        </w:rPr>
        <w:t>109,5</w:t>
      </w:r>
      <w:r w:rsidR="00AD0EEC">
        <w:rPr>
          <w:sz w:val="22"/>
          <w:szCs w:val="22"/>
          <w:lang w:val="lt-LT"/>
        </w:rPr>
        <w:tab/>
      </w:r>
      <w:r w:rsidR="00AD0EEC">
        <w:rPr>
          <w:sz w:val="22"/>
          <w:szCs w:val="22"/>
          <w:lang w:val="lt-LT"/>
        </w:rPr>
        <w:tab/>
      </w:r>
      <w:r>
        <w:rPr>
          <w:sz w:val="22"/>
          <w:szCs w:val="22"/>
          <w:lang w:val="lt-LT"/>
        </w:rPr>
        <w:t>109,5</w:t>
      </w:r>
    </w:p>
    <w:p w14:paraId="27669592" w14:textId="77777777" w:rsidR="00C849C9" w:rsidRDefault="00C849C9" w:rsidP="00C849C9">
      <w:pPr>
        <w:tabs>
          <w:tab w:val="left" w:pos="3402"/>
        </w:tabs>
        <w:rPr>
          <w:sz w:val="22"/>
          <w:szCs w:val="22"/>
          <w:lang w:val="lt-LT"/>
        </w:rPr>
      </w:pPr>
      <w:r>
        <w:rPr>
          <w:sz w:val="22"/>
          <w:szCs w:val="22"/>
          <w:lang w:val="lt-LT"/>
        </w:rPr>
        <w:t>C</w:t>
      </w:r>
      <w:r>
        <w:rPr>
          <w:sz w:val="22"/>
          <w:szCs w:val="22"/>
          <w:vertAlign w:val="subscript"/>
          <w:lang w:val="lt-LT"/>
        </w:rPr>
        <w:t>3</w:t>
      </w:r>
      <w:r>
        <w:rPr>
          <w:sz w:val="22"/>
          <w:szCs w:val="22"/>
          <w:lang w:val="lt-LT"/>
        </w:rPr>
        <w:t>H</w:t>
      </w:r>
      <w:r>
        <w:rPr>
          <w:sz w:val="22"/>
          <w:szCs w:val="22"/>
          <w:vertAlign w:val="subscript"/>
          <w:lang w:val="lt-LT"/>
        </w:rPr>
        <w:t>5</w:t>
      </w:r>
      <w:r>
        <w:rPr>
          <w:sz w:val="22"/>
          <w:szCs w:val="22"/>
          <w:lang w:val="lt-LT"/>
        </w:rPr>
        <w:t>O</w:t>
      </w:r>
      <w:r>
        <w:rPr>
          <w:sz w:val="22"/>
          <w:szCs w:val="22"/>
          <w:vertAlign w:val="subscript"/>
          <w:lang w:val="lt-LT"/>
        </w:rPr>
        <w:t>3</w:t>
      </w:r>
      <w:r>
        <w:rPr>
          <w:sz w:val="22"/>
          <w:szCs w:val="22"/>
          <w:vertAlign w:val="superscript"/>
          <w:lang w:val="lt-LT"/>
        </w:rPr>
        <w:t>-</w:t>
      </w:r>
      <w:r>
        <w:rPr>
          <w:sz w:val="22"/>
          <w:szCs w:val="22"/>
          <w:vertAlign w:val="superscript"/>
          <w:lang w:val="lt-LT"/>
        </w:rPr>
        <w:tab/>
      </w:r>
      <w:r>
        <w:rPr>
          <w:sz w:val="22"/>
          <w:szCs w:val="22"/>
          <w:lang w:val="lt-LT"/>
        </w:rPr>
        <w:t>3</w:t>
      </w:r>
      <w:r>
        <w:rPr>
          <w:sz w:val="22"/>
          <w:szCs w:val="22"/>
          <w:lang w:val="lt-LT"/>
        </w:rPr>
        <w:tab/>
      </w:r>
      <w:r>
        <w:rPr>
          <w:sz w:val="22"/>
          <w:szCs w:val="22"/>
          <w:lang w:val="lt-LT"/>
        </w:rPr>
        <w:tab/>
      </w:r>
      <w:r>
        <w:rPr>
          <w:sz w:val="22"/>
          <w:szCs w:val="22"/>
          <w:lang w:val="lt-LT"/>
        </w:rPr>
        <w:tab/>
        <w:t>3</w:t>
      </w:r>
    </w:p>
    <w:p w14:paraId="2584BC1C" w14:textId="77777777" w:rsidR="00C849C9" w:rsidRDefault="00C849C9" w:rsidP="00C849C9">
      <w:pPr>
        <w:tabs>
          <w:tab w:val="left" w:pos="3402"/>
        </w:tabs>
        <w:rPr>
          <w:sz w:val="22"/>
          <w:szCs w:val="22"/>
          <w:lang w:val="lt-LT"/>
        </w:rPr>
      </w:pPr>
      <w:r>
        <w:rPr>
          <w:sz w:val="22"/>
          <w:szCs w:val="22"/>
          <w:lang w:val="lt-LT"/>
        </w:rPr>
        <w:t>HCO</w:t>
      </w:r>
      <w:r>
        <w:rPr>
          <w:sz w:val="22"/>
          <w:szCs w:val="22"/>
          <w:vertAlign w:val="subscript"/>
          <w:lang w:val="lt-LT"/>
        </w:rPr>
        <w:t>3</w:t>
      </w:r>
      <w:r>
        <w:rPr>
          <w:sz w:val="22"/>
          <w:szCs w:val="22"/>
          <w:vertAlign w:val="superscript"/>
          <w:lang w:val="lt-LT"/>
        </w:rPr>
        <w:t>-</w:t>
      </w:r>
      <w:r>
        <w:rPr>
          <w:sz w:val="22"/>
          <w:szCs w:val="22"/>
          <w:vertAlign w:val="superscript"/>
          <w:lang w:val="lt-LT"/>
        </w:rPr>
        <w:tab/>
      </w:r>
      <w:r>
        <w:rPr>
          <w:sz w:val="22"/>
          <w:szCs w:val="22"/>
          <w:lang w:val="lt-LT"/>
        </w:rPr>
        <w:t>32</w:t>
      </w:r>
      <w:r>
        <w:rPr>
          <w:sz w:val="22"/>
          <w:szCs w:val="22"/>
          <w:lang w:val="lt-LT"/>
        </w:rPr>
        <w:tab/>
      </w:r>
      <w:r>
        <w:rPr>
          <w:sz w:val="22"/>
          <w:szCs w:val="22"/>
          <w:lang w:val="lt-LT"/>
        </w:rPr>
        <w:tab/>
      </w:r>
      <w:r>
        <w:rPr>
          <w:sz w:val="22"/>
          <w:szCs w:val="22"/>
          <w:lang w:val="lt-LT"/>
        </w:rPr>
        <w:tab/>
        <w:t>32</w:t>
      </w:r>
    </w:p>
    <w:p w14:paraId="70314F3E" w14:textId="77777777" w:rsidR="00C849C9" w:rsidRDefault="00C849C9" w:rsidP="00C849C9">
      <w:pPr>
        <w:rPr>
          <w:sz w:val="22"/>
          <w:szCs w:val="22"/>
          <w:lang w:val="lt-LT"/>
        </w:rPr>
      </w:pPr>
    </w:p>
    <w:p w14:paraId="2EB9EBE5" w14:textId="77777777" w:rsidR="00C849C9" w:rsidRDefault="00C849C9" w:rsidP="00C849C9">
      <w:pPr>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287 </w:t>
      </w:r>
      <w:proofErr w:type="spellStart"/>
      <w:r>
        <w:rPr>
          <w:sz w:val="22"/>
          <w:szCs w:val="22"/>
          <w:lang w:val="lt-LT"/>
        </w:rPr>
        <w:t>mOsm</w:t>
      </w:r>
      <w:proofErr w:type="spellEnd"/>
      <w:r>
        <w:rPr>
          <w:sz w:val="22"/>
          <w:szCs w:val="22"/>
          <w:lang w:val="lt-LT"/>
        </w:rPr>
        <w:t>/l</w:t>
      </w:r>
    </w:p>
    <w:p w14:paraId="2D9B7919" w14:textId="77777777" w:rsidR="00C849C9" w:rsidRDefault="00C849C9" w:rsidP="00C849C9">
      <w:pPr>
        <w:rPr>
          <w:sz w:val="22"/>
          <w:szCs w:val="22"/>
          <w:lang w:val="lt-LT"/>
        </w:rPr>
      </w:pPr>
    </w:p>
    <w:p w14:paraId="408183CE" w14:textId="77777777" w:rsidR="00C849C9" w:rsidRDefault="00C849C9" w:rsidP="00C849C9">
      <w:pPr>
        <w:rPr>
          <w:sz w:val="22"/>
          <w:szCs w:val="22"/>
          <w:lang w:val="lt-LT"/>
        </w:rPr>
      </w:pPr>
    </w:p>
    <w:p w14:paraId="43AA59DE"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Pr>
          <w:b/>
          <w:sz w:val="22"/>
          <w:szCs w:val="22"/>
          <w:lang w:val="lt-LT"/>
        </w:rPr>
        <w:t>3.</w:t>
      </w:r>
      <w:r>
        <w:rPr>
          <w:b/>
          <w:sz w:val="22"/>
          <w:szCs w:val="22"/>
          <w:lang w:val="lt-LT"/>
        </w:rPr>
        <w:tab/>
        <w:t>PAGALBINIŲ MEDŽIAGŲ SĄRAŠAS</w:t>
      </w:r>
    </w:p>
    <w:p w14:paraId="79465FEE" w14:textId="77777777" w:rsidR="00C849C9" w:rsidRDefault="00C849C9" w:rsidP="00C849C9">
      <w:pPr>
        <w:rPr>
          <w:sz w:val="22"/>
          <w:szCs w:val="22"/>
          <w:lang w:val="lt-LT"/>
        </w:rPr>
      </w:pPr>
    </w:p>
    <w:p w14:paraId="1BDB15D7" w14:textId="77777777" w:rsidR="00C849C9" w:rsidRDefault="00C849C9" w:rsidP="00C849C9">
      <w:pPr>
        <w:rPr>
          <w:sz w:val="22"/>
          <w:szCs w:val="22"/>
          <w:lang w:val="lt-LT"/>
        </w:rPr>
      </w:pPr>
      <w:r>
        <w:rPr>
          <w:sz w:val="22"/>
          <w:szCs w:val="22"/>
          <w:lang w:val="lt-LT"/>
        </w:rPr>
        <w:t>Injekcinis vanduo, anglies dioksidas.</w:t>
      </w:r>
    </w:p>
    <w:p w14:paraId="3EE18DA1" w14:textId="77777777" w:rsidR="00C849C9" w:rsidRDefault="00C849C9" w:rsidP="00C849C9">
      <w:pPr>
        <w:rPr>
          <w:sz w:val="22"/>
          <w:szCs w:val="22"/>
          <w:lang w:val="lt-LT"/>
        </w:rPr>
      </w:pPr>
    </w:p>
    <w:p w14:paraId="6E033FFD" w14:textId="77777777" w:rsidR="00C849C9" w:rsidRDefault="00C849C9" w:rsidP="00C849C9">
      <w:pPr>
        <w:rPr>
          <w:sz w:val="22"/>
          <w:szCs w:val="22"/>
          <w:lang w:val="lt-LT"/>
        </w:rPr>
      </w:pPr>
    </w:p>
    <w:p w14:paraId="0DBAB956"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Pr>
          <w:b/>
          <w:sz w:val="22"/>
          <w:szCs w:val="22"/>
          <w:lang w:val="lt-LT"/>
        </w:rPr>
        <w:t>4.</w:t>
      </w:r>
      <w:r>
        <w:rPr>
          <w:b/>
          <w:sz w:val="22"/>
          <w:szCs w:val="22"/>
          <w:lang w:val="lt-LT"/>
        </w:rPr>
        <w:tab/>
        <w:t>FARMACINĖ FORMA IR KIEKIS PAKUOTĖJE</w:t>
      </w:r>
    </w:p>
    <w:p w14:paraId="4F64C56C" w14:textId="77777777" w:rsidR="00C849C9" w:rsidRDefault="00C849C9" w:rsidP="00C849C9">
      <w:pPr>
        <w:rPr>
          <w:sz w:val="22"/>
          <w:szCs w:val="22"/>
          <w:lang w:val="lt-LT"/>
        </w:rPr>
      </w:pPr>
    </w:p>
    <w:p w14:paraId="67F6AE60" w14:textId="77777777" w:rsidR="00C849C9" w:rsidRDefault="00C849C9" w:rsidP="00C849C9">
      <w:pPr>
        <w:rPr>
          <w:i/>
          <w:iCs/>
          <w:sz w:val="22"/>
          <w:szCs w:val="22"/>
          <w:lang w:val="lt-LT"/>
        </w:rPr>
      </w:pPr>
      <w:r>
        <w:rPr>
          <w:sz w:val="22"/>
          <w:szCs w:val="22"/>
          <w:lang w:val="lt-LT"/>
        </w:rPr>
        <w:t xml:space="preserve">Hemodializės ar </w:t>
      </w:r>
      <w:proofErr w:type="spellStart"/>
      <w:r>
        <w:rPr>
          <w:sz w:val="22"/>
          <w:szCs w:val="22"/>
          <w:lang w:val="lt-LT"/>
        </w:rPr>
        <w:t>hemofiltracijos</w:t>
      </w:r>
      <w:proofErr w:type="spellEnd"/>
      <w:r>
        <w:rPr>
          <w:sz w:val="22"/>
          <w:szCs w:val="22"/>
          <w:lang w:val="lt-LT"/>
        </w:rPr>
        <w:t xml:space="preserve"> tirpalas</w:t>
      </w:r>
    </w:p>
    <w:p w14:paraId="7D8C9986" w14:textId="77777777" w:rsidR="00C849C9" w:rsidRDefault="00C849C9" w:rsidP="00C849C9">
      <w:pPr>
        <w:rPr>
          <w:sz w:val="22"/>
          <w:szCs w:val="22"/>
          <w:lang w:val="lt-LT"/>
        </w:rPr>
      </w:pPr>
      <w:r>
        <w:rPr>
          <w:sz w:val="22"/>
          <w:szCs w:val="22"/>
          <w:lang w:val="lt-LT"/>
        </w:rPr>
        <w:t>2 x 5000 ml</w:t>
      </w:r>
    </w:p>
    <w:p w14:paraId="15EAA52A" w14:textId="77777777" w:rsidR="00C849C9" w:rsidRDefault="00C849C9" w:rsidP="00C849C9">
      <w:pPr>
        <w:rPr>
          <w:sz w:val="22"/>
          <w:szCs w:val="22"/>
          <w:lang w:val="lt-LT"/>
        </w:rPr>
      </w:pPr>
    </w:p>
    <w:p w14:paraId="65CEFCEB" w14:textId="77777777" w:rsidR="00C849C9" w:rsidRDefault="00C849C9" w:rsidP="00C849C9">
      <w:pPr>
        <w:rPr>
          <w:sz w:val="22"/>
          <w:szCs w:val="22"/>
          <w:lang w:val="lt-LT"/>
        </w:rPr>
      </w:pPr>
    </w:p>
    <w:p w14:paraId="50C9BA35"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Pr>
          <w:b/>
          <w:sz w:val="22"/>
          <w:szCs w:val="22"/>
          <w:lang w:val="lt-LT"/>
        </w:rPr>
        <w:t>5.</w:t>
      </w:r>
      <w:r>
        <w:rPr>
          <w:b/>
          <w:sz w:val="22"/>
          <w:szCs w:val="22"/>
          <w:lang w:val="lt-LT"/>
        </w:rPr>
        <w:tab/>
        <w:t>VARTOJIMO METODAS IR BŪDAS (-AI)</w:t>
      </w:r>
    </w:p>
    <w:p w14:paraId="65F9603D" w14:textId="77777777" w:rsidR="00C849C9" w:rsidRDefault="00C849C9" w:rsidP="00C849C9">
      <w:pPr>
        <w:rPr>
          <w:i/>
          <w:sz w:val="22"/>
          <w:szCs w:val="22"/>
          <w:lang w:val="lt-LT"/>
        </w:rPr>
      </w:pPr>
    </w:p>
    <w:p w14:paraId="2AEDEDF6" w14:textId="77777777" w:rsidR="00C849C9" w:rsidRDefault="00C849C9" w:rsidP="00C849C9">
      <w:pPr>
        <w:rPr>
          <w:sz w:val="22"/>
          <w:szCs w:val="22"/>
          <w:lang w:val="lt-LT"/>
        </w:rPr>
      </w:pPr>
      <w:r>
        <w:rPr>
          <w:sz w:val="22"/>
          <w:szCs w:val="22"/>
          <w:lang w:val="lt-LT"/>
        </w:rPr>
        <w:t>Leisti į veną ir (arba) nuolatinei hemodializei. Prieš vartojimą perskaitykite pakuotės lapelį.</w:t>
      </w:r>
    </w:p>
    <w:p w14:paraId="04CEBC21" w14:textId="77777777" w:rsidR="00C849C9" w:rsidRDefault="00C849C9" w:rsidP="00C849C9">
      <w:pPr>
        <w:rPr>
          <w:sz w:val="22"/>
          <w:szCs w:val="22"/>
          <w:lang w:val="lt-LT"/>
        </w:rPr>
      </w:pPr>
    </w:p>
    <w:p w14:paraId="0A13F597" w14:textId="77777777" w:rsidR="00C849C9" w:rsidRDefault="00C849C9" w:rsidP="00C849C9">
      <w:pPr>
        <w:rPr>
          <w:sz w:val="22"/>
          <w:szCs w:val="22"/>
          <w:lang w:val="lt-LT"/>
        </w:rPr>
      </w:pPr>
    </w:p>
    <w:p w14:paraId="3AC14CCA"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24ABBE4C" w14:textId="77777777" w:rsidR="00C849C9" w:rsidRDefault="00C849C9" w:rsidP="00C849C9">
      <w:pPr>
        <w:rPr>
          <w:sz w:val="22"/>
          <w:szCs w:val="22"/>
          <w:lang w:val="lt-LT"/>
        </w:rPr>
      </w:pPr>
    </w:p>
    <w:p w14:paraId="6BB02613" w14:textId="77777777" w:rsidR="00C849C9" w:rsidRDefault="00C849C9" w:rsidP="00C849C9">
      <w:pPr>
        <w:outlineLvl w:val="0"/>
        <w:rPr>
          <w:sz w:val="22"/>
          <w:szCs w:val="22"/>
          <w:lang w:val="lt-LT"/>
        </w:rPr>
      </w:pPr>
      <w:r>
        <w:rPr>
          <w:sz w:val="22"/>
          <w:szCs w:val="22"/>
          <w:lang w:val="lt-LT"/>
        </w:rPr>
        <w:t>Laikyti vaikams nepastebimoje ir nepasiekiamoje vietoje.</w:t>
      </w:r>
    </w:p>
    <w:p w14:paraId="5FB19725" w14:textId="77777777" w:rsidR="00C849C9" w:rsidRDefault="00C849C9" w:rsidP="00C849C9">
      <w:pPr>
        <w:rPr>
          <w:sz w:val="22"/>
          <w:szCs w:val="22"/>
          <w:lang w:val="lt-LT"/>
        </w:rPr>
      </w:pPr>
    </w:p>
    <w:p w14:paraId="3B00442D" w14:textId="77777777" w:rsidR="00C849C9" w:rsidRDefault="00C849C9" w:rsidP="00C849C9">
      <w:pPr>
        <w:rPr>
          <w:sz w:val="22"/>
          <w:szCs w:val="22"/>
          <w:lang w:val="lt-LT"/>
        </w:rPr>
      </w:pPr>
    </w:p>
    <w:p w14:paraId="1444551B"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Pr>
          <w:b/>
          <w:sz w:val="22"/>
          <w:szCs w:val="22"/>
          <w:lang w:val="lt-LT"/>
        </w:rPr>
        <w:t>7.</w:t>
      </w:r>
      <w:r>
        <w:rPr>
          <w:b/>
          <w:sz w:val="22"/>
          <w:szCs w:val="22"/>
          <w:lang w:val="lt-LT"/>
        </w:rPr>
        <w:tab/>
        <w:t>KITAS (-I) SPECIALUS (-ŪS) ĮSPĖJIMAS (-AI) (JEI REIKIA)</w:t>
      </w:r>
    </w:p>
    <w:p w14:paraId="1C81AFB9" w14:textId="77777777" w:rsidR="00C849C9" w:rsidRDefault="00C849C9" w:rsidP="00C849C9">
      <w:pPr>
        <w:rPr>
          <w:sz w:val="22"/>
          <w:szCs w:val="22"/>
          <w:lang w:val="lt-LT"/>
        </w:rPr>
      </w:pPr>
    </w:p>
    <w:p w14:paraId="363F078D" w14:textId="77777777" w:rsidR="00C849C9" w:rsidRDefault="00C849C9" w:rsidP="00C849C9">
      <w:pPr>
        <w:rPr>
          <w:sz w:val="22"/>
          <w:szCs w:val="22"/>
          <w:lang w:val="lt-LT"/>
        </w:rPr>
      </w:pPr>
      <w:r>
        <w:rPr>
          <w:sz w:val="22"/>
          <w:szCs w:val="22"/>
          <w:lang w:val="lt-LT"/>
        </w:rPr>
        <w:t>Sudėtyje nėra kalio.</w:t>
      </w:r>
    </w:p>
    <w:p w14:paraId="2B1180AB" w14:textId="77777777" w:rsidR="00C849C9" w:rsidRDefault="00C849C9" w:rsidP="00C849C9">
      <w:pPr>
        <w:rPr>
          <w:sz w:val="22"/>
          <w:szCs w:val="22"/>
          <w:lang w:val="lt-LT"/>
        </w:rPr>
      </w:pPr>
      <w:r>
        <w:rPr>
          <w:sz w:val="22"/>
          <w:szCs w:val="22"/>
          <w:lang w:val="lt-LT"/>
        </w:rPr>
        <w:t xml:space="preserve">Sterilu ir be bakterinių </w:t>
      </w:r>
      <w:proofErr w:type="spellStart"/>
      <w:r>
        <w:rPr>
          <w:sz w:val="22"/>
          <w:szCs w:val="22"/>
          <w:lang w:val="lt-LT"/>
        </w:rPr>
        <w:t>endotoksinų</w:t>
      </w:r>
      <w:proofErr w:type="spellEnd"/>
      <w:r>
        <w:rPr>
          <w:sz w:val="22"/>
          <w:szCs w:val="22"/>
          <w:lang w:val="lt-LT"/>
        </w:rPr>
        <w:t>.</w:t>
      </w:r>
    </w:p>
    <w:p w14:paraId="5981EECB" w14:textId="77777777" w:rsidR="00C849C9" w:rsidRDefault="00C849C9" w:rsidP="00C849C9">
      <w:pPr>
        <w:rPr>
          <w:sz w:val="22"/>
          <w:szCs w:val="22"/>
          <w:lang w:val="lt-LT"/>
        </w:rPr>
      </w:pPr>
      <w:r>
        <w:rPr>
          <w:sz w:val="22"/>
          <w:szCs w:val="22"/>
          <w:lang w:val="lt-LT"/>
        </w:rPr>
        <w:t xml:space="preserve">Patikrinkite, ar nėra </w:t>
      </w:r>
      <w:proofErr w:type="spellStart"/>
      <w:r>
        <w:rPr>
          <w:sz w:val="22"/>
          <w:szCs w:val="22"/>
          <w:lang w:val="lt-LT"/>
        </w:rPr>
        <w:t>protėkių</w:t>
      </w:r>
      <w:proofErr w:type="spellEnd"/>
      <w:r>
        <w:rPr>
          <w:sz w:val="22"/>
          <w:szCs w:val="22"/>
          <w:lang w:val="lt-LT"/>
        </w:rPr>
        <w:t>.</w:t>
      </w:r>
    </w:p>
    <w:p w14:paraId="68B2D74E" w14:textId="77777777" w:rsidR="00C849C9" w:rsidRDefault="00C849C9" w:rsidP="00C849C9">
      <w:pPr>
        <w:rPr>
          <w:sz w:val="22"/>
          <w:szCs w:val="22"/>
          <w:lang w:val="lt-LT"/>
        </w:rPr>
      </w:pPr>
      <w:r>
        <w:rPr>
          <w:sz w:val="22"/>
          <w:szCs w:val="22"/>
          <w:lang w:val="lt-LT"/>
        </w:rPr>
        <w:t>Vartoti tik skaidrų tirpalą.</w:t>
      </w:r>
    </w:p>
    <w:p w14:paraId="2FFACB51" w14:textId="77777777" w:rsidR="00C849C9" w:rsidRDefault="00C849C9" w:rsidP="00C849C9">
      <w:pPr>
        <w:rPr>
          <w:sz w:val="22"/>
          <w:szCs w:val="22"/>
          <w:lang w:val="lt-LT"/>
        </w:rPr>
      </w:pPr>
      <w:r>
        <w:rPr>
          <w:sz w:val="22"/>
          <w:szCs w:val="22"/>
          <w:lang w:val="lt-LT"/>
        </w:rPr>
        <w:t>Vienkartiniam vartojimui.</w:t>
      </w:r>
    </w:p>
    <w:p w14:paraId="43569F31" w14:textId="77777777" w:rsidR="00C849C9" w:rsidRDefault="00C849C9" w:rsidP="00C849C9">
      <w:pPr>
        <w:rPr>
          <w:sz w:val="22"/>
          <w:szCs w:val="22"/>
          <w:lang w:val="lt-LT"/>
        </w:rPr>
      </w:pPr>
      <w:r>
        <w:rPr>
          <w:sz w:val="22"/>
          <w:szCs w:val="22"/>
          <w:lang w:val="lt-LT"/>
        </w:rPr>
        <w:t>Nesuvartotą tirpalą sunaikinti.</w:t>
      </w:r>
    </w:p>
    <w:p w14:paraId="6D26008D" w14:textId="77777777" w:rsidR="00C849C9" w:rsidRDefault="00C849C9" w:rsidP="00C849C9">
      <w:pPr>
        <w:rPr>
          <w:sz w:val="22"/>
          <w:szCs w:val="22"/>
          <w:lang w:val="lt-LT"/>
        </w:rPr>
      </w:pPr>
      <w:r>
        <w:rPr>
          <w:sz w:val="22"/>
          <w:szCs w:val="22"/>
          <w:lang w:val="lt-LT"/>
        </w:rPr>
        <w:t>Nenaudokite hemodializės procedūros stebėjimo įrangos. Neskirta tiesioginėms infuzijoms: prieš vartodami, sumaišykite abu skyrius.</w:t>
      </w:r>
    </w:p>
    <w:p w14:paraId="65F014AF" w14:textId="77777777" w:rsidR="00C849C9" w:rsidRDefault="00C849C9" w:rsidP="00C849C9">
      <w:pPr>
        <w:rPr>
          <w:sz w:val="22"/>
          <w:szCs w:val="22"/>
          <w:lang w:val="lt-LT"/>
        </w:rPr>
      </w:pPr>
    </w:p>
    <w:p w14:paraId="46567A54" w14:textId="77777777" w:rsidR="00C849C9" w:rsidRDefault="00C849C9" w:rsidP="00C849C9">
      <w:pPr>
        <w:rPr>
          <w:sz w:val="22"/>
          <w:szCs w:val="22"/>
          <w:lang w:val="lt-LT"/>
        </w:rPr>
      </w:pPr>
    </w:p>
    <w:p w14:paraId="7E9FD2E9"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Pr>
          <w:b/>
          <w:sz w:val="22"/>
          <w:szCs w:val="22"/>
          <w:lang w:val="lt-LT"/>
        </w:rPr>
        <w:t>8.</w:t>
      </w:r>
      <w:r>
        <w:rPr>
          <w:b/>
          <w:sz w:val="22"/>
          <w:szCs w:val="22"/>
          <w:lang w:val="lt-LT"/>
        </w:rPr>
        <w:tab/>
        <w:t>TINKAMUMO LAIKAS</w:t>
      </w:r>
    </w:p>
    <w:p w14:paraId="546B3226" w14:textId="77777777" w:rsidR="00C849C9" w:rsidRDefault="00C849C9" w:rsidP="00C849C9">
      <w:pPr>
        <w:rPr>
          <w:i/>
          <w:sz w:val="22"/>
          <w:szCs w:val="22"/>
          <w:lang w:val="lt-LT"/>
        </w:rPr>
      </w:pPr>
    </w:p>
    <w:p w14:paraId="2F6FBF3C" w14:textId="77777777" w:rsidR="00C849C9" w:rsidRDefault="00C849C9" w:rsidP="00C849C9">
      <w:pPr>
        <w:rPr>
          <w:sz w:val="22"/>
          <w:szCs w:val="22"/>
          <w:lang w:val="lt-LT"/>
        </w:rPr>
      </w:pPr>
      <w:r>
        <w:rPr>
          <w:sz w:val="22"/>
          <w:szCs w:val="22"/>
          <w:lang w:val="lt-LT"/>
        </w:rPr>
        <w:t>Sumaišyto vaisto tinkamumo laikas nurodytas pakuotės lapelyje.</w:t>
      </w:r>
    </w:p>
    <w:p w14:paraId="6D083C0F" w14:textId="77777777" w:rsidR="00C849C9" w:rsidRDefault="00C849C9" w:rsidP="00C849C9">
      <w:pPr>
        <w:rPr>
          <w:sz w:val="22"/>
          <w:szCs w:val="22"/>
          <w:lang w:val="lt-LT"/>
        </w:rPr>
      </w:pPr>
      <w:r>
        <w:rPr>
          <w:sz w:val="22"/>
          <w:szCs w:val="22"/>
          <w:lang w:val="lt-LT"/>
        </w:rPr>
        <w:t>Tinka iki: {mm MMMM}</w:t>
      </w:r>
    </w:p>
    <w:p w14:paraId="6FF4EE6D" w14:textId="77777777" w:rsidR="00C849C9" w:rsidRDefault="00C849C9" w:rsidP="00C849C9">
      <w:pPr>
        <w:rPr>
          <w:sz w:val="22"/>
          <w:szCs w:val="22"/>
          <w:lang w:val="lt-LT"/>
        </w:rPr>
      </w:pPr>
    </w:p>
    <w:p w14:paraId="226BC9DB" w14:textId="77777777" w:rsidR="00C849C9" w:rsidRDefault="00C849C9" w:rsidP="00C849C9">
      <w:pPr>
        <w:rPr>
          <w:sz w:val="22"/>
          <w:szCs w:val="22"/>
          <w:lang w:val="lt-LT"/>
        </w:rPr>
      </w:pPr>
    </w:p>
    <w:p w14:paraId="1C2B8C96"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Pr>
          <w:b/>
          <w:sz w:val="22"/>
          <w:szCs w:val="22"/>
          <w:lang w:val="lt-LT"/>
        </w:rPr>
        <w:t>9.</w:t>
      </w:r>
      <w:r>
        <w:rPr>
          <w:b/>
          <w:sz w:val="22"/>
          <w:szCs w:val="22"/>
          <w:lang w:val="lt-LT"/>
        </w:rPr>
        <w:tab/>
        <w:t>SPECIALIOS LAIKYMO SĄLYGOS</w:t>
      </w:r>
    </w:p>
    <w:p w14:paraId="4DBD088B" w14:textId="77777777" w:rsidR="00C849C9" w:rsidRDefault="00C849C9" w:rsidP="00C849C9">
      <w:pPr>
        <w:ind w:left="567" w:hanging="567"/>
        <w:rPr>
          <w:i/>
          <w:sz w:val="22"/>
          <w:szCs w:val="22"/>
          <w:lang w:val="lt-LT"/>
        </w:rPr>
      </w:pPr>
    </w:p>
    <w:p w14:paraId="67FDA338" w14:textId="77777777" w:rsidR="00C849C9" w:rsidRDefault="00C849C9" w:rsidP="00C849C9">
      <w:pPr>
        <w:shd w:val="clear" w:color="auto" w:fill="FFFFFF"/>
        <w:rPr>
          <w:sz w:val="22"/>
          <w:szCs w:val="22"/>
          <w:lang w:val="lt-LT"/>
        </w:rPr>
      </w:pPr>
      <w:r>
        <w:rPr>
          <w:sz w:val="22"/>
          <w:szCs w:val="22"/>
          <w:lang w:val="lt-LT"/>
        </w:rPr>
        <w:t>Laikyti ne žemesnėje kaip 4</w:t>
      </w:r>
      <w:r>
        <w:rPr>
          <w:b/>
          <w:sz w:val="22"/>
          <w:szCs w:val="22"/>
          <w:lang w:val="lt-LT"/>
        </w:rPr>
        <w:t> °C</w:t>
      </w:r>
      <w:r>
        <w:rPr>
          <w:sz w:val="22"/>
          <w:szCs w:val="22"/>
          <w:lang w:val="lt-LT"/>
        </w:rPr>
        <w:t xml:space="preserve"> temperatūroje.</w:t>
      </w:r>
    </w:p>
    <w:p w14:paraId="086B9CAC" w14:textId="77777777" w:rsidR="00C849C9" w:rsidRDefault="00C849C9" w:rsidP="00C849C9">
      <w:pPr>
        <w:ind w:left="567" w:hanging="567"/>
        <w:rPr>
          <w:sz w:val="22"/>
          <w:szCs w:val="22"/>
          <w:lang w:val="lt-LT"/>
        </w:rPr>
      </w:pPr>
    </w:p>
    <w:p w14:paraId="23663998" w14:textId="77777777" w:rsidR="00C849C9" w:rsidRDefault="00C849C9" w:rsidP="00C849C9">
      <w:pPr>
        <w:ind w:left="567" w:hanging="567"/>
        <w:rPr>
          <w:sz w:val="22"/>
          <w:szCs w:val="22"/>
          <w:lang w:val="lt-LT"/>
        </w:rPr>
      </w:pPr>
    </w:p>
    <w:p w14:paraId="23BC3E28"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07A95861" w14:textId="77777777" w:rsidR="00C849C9" w:rsidRDefault="00C849C9" w:rsidP="00C849C9">
      <w:pPr>
        <w:rPr>
          <w:sz w:val="22"/>
          <w:szCs w:val="22"/>
          <w:lang w:val="lt-LT"/>
        </w:rPr>
      </w:pPr>
    </w:p>
    <w:p w14:paraId="06B03E89" w14:textId="77777777" w:rsidR="00C849C9" w:rsidRDefault="00C849C9" w:rsidP="00C849C9">
      <w:pPr>
        <w:rPr>
          <w:sz w:val="22"/>
          <w:szCs w:val="22"/>
          <w:lang w:val="lt-LT"/>
        </w:rPr>
      </w:pPr>
    </w:p>
    <w:p w14:paraId="325BB136" w14:textId="77777777" w:rsidR="00C849C9" w:rsidRDefault="00C849C9" w:rsidP="00C849C9">
      <w:pPr>
        <w:pBdr>
          <w:top w:val="single" w:sz="4" w:space="1" w:color="auto"/>
          <w:left w:val="single" w:sz="4" w:space="4" w:color="auto"/>
          <w:bottom w:val="single" w:sz="4" w:space="1" w:color="auto"/>
          <w:right w:val="single" w:sz="4" w:space="4" w:color="auto"/>
        </w:pBdr>
        <w:outlineLvl w:val="0"/>
        <w:rPr>
          <w:b/>
          <w:sz w:val="22"/>
          <w:szCs w:val="22"/>
          <w:lang w:val="lt-LT"/>
        </w:rPr>
      </w:pPr>
      <w:r>
        <w:rPr>
          <w:b/>
          <w:sz w:val="22"/>
          <w:szCs w:val="22"/>
          <w:lang w:val="lt-LT"/>
        </w:rPr>
        <w:t>11.</w:t>
      </w:r>
      <w:r>
        <w:rPr>
          <w:b/>
          <w:sz w:val="22"/>
          <w:szCs w:val="22"/>
          <w:lang w:val="lt-LT"/>
        </w:rPr>
        <w:tab/>
        <w:t>REGISTRUOTOJO PAVADINIMAS IR ADRESAS</w:t>
      </w:r>
    </w:p>
    <w:p w14:paraId="02AA3B3D" w14:textId="77777777" w:rsidR="00C849C9" w:rsidRDefault="00C849C9" w:rsidP="00C849C9">
      <w:pPr>
        <w:rPr>
          <w:sz w:val="22"/>
          <w:szCs w:val="22"/>
          <w:lang w:val="lt-LT"/>
        </w:rPr>
      </w:pPr>
    </w:p>
    <w:p w14:paraId="57AF45BC" w14:textId="4E174827" w:rsidR="00AD0EEC" w:rsidRPr="008A489A" w:rsidRDefault="00C849C9" w:rsidP="00350078">
      <w:pPr>
        <w:rPr>
          <w:sz w:val="22"/>
          <w:szCs w:val="22"/>
        </w:rPr>
      </w:pPr>
      <w:r>
        <w:rPr>
          <w:sz w:val="22"/>
          <w:szCs w:val="22"/>
          <w:lang w:val="lt-LT"/>
        </w:rPr>
        <w:t>Registruotoj</w:t>
      </w:r>
      <w:r w:rsidR="00350078">
        <w:rPr>
          <w:sz w:val="22"/>
          <w:szCs w:val="22"/>
          <w:lang w:val="lt-LT"/>
        </w:rPr>
        <w:t>o pavadinimas ir adresas</w:t>
      </w:r>
      <w:r>
        <w:rPr>
          <w:sz w:val="22"/>
          <w:szCs w:val="22"/>
          <w:lang w:val="lt-LT"/>
        </w:rPr>
        <w:t xml:space="preserve">: </w:t>
      </w:r>
      <w:proofErr w:type="spellStart"/>
      <w:r w:rsidR="00350078" w:rsidRPr="00350078">
        <w:rPr>
          <w:sz w:val="22"/>
          <w:szCs w:val="22"/>
        </w:rPr>
        <w:t>Vantive</w:t>
      </w:r>
      <w:proofErr w:type="spellEnd"/>
      <w:r w:rsidR="00350078" w:rsidRPr="00350078">
        <w:rPr>
          <w:sz w:val="22"/>
          <w:szCs w:val="22"/>
        </w:rPr>
        <w:t xml:space="preserve"> </w:t>
      </w:r>
      <w:proofErr w:type="spellStart"/>
      <w:r w:rsidR="00350078" w:rsidRPr="00350078">
        <w:rPr>
          <w:sz w:val="22"/>
          <w:szCs w:val="22"/>
        </w:rPr>
        <w:t>Belgium</w:t>
      </w:r>
      <w:proofErr w:type="spellEnd"/>
      <w:r w:rsidR="00350078" w:rsidRPr="00350078">
        <w:rPr>
          <w:sz w:val="22"/>
          <w:szCs w:val="22"/>
        </w:rPr>
        <w:t xml:space="preserve"> SRL</w:t>
      </w:r>
      <w:r w:rsidR="00350078">
        <w:rPr>
          <w:sz w:val="22"/>
          <w:szCs w:val="22"/>
        </w:rPr>
        <w:t xml:space="preserve">, </w:t>
      </w:r>
      <w:r w:rsidR="00350078" w:rsidRPr="00350078">
        <w:rPr>
          <w:sz w:val="22"/>
          <w:szCs w:val="22"/>
        </w:rPr>
        <w:t>Boulevard d'Angleterre 2</w:t>
      </w:r>
      <w:r w:rsidR="00350078">
        <w:rPr>
          <w:sz w:val="22"/>
          <w:szCs w:val="22"/>
        </w:rPr>
        <w:t xml:space="preserve">, </w:t>
      </w:r>
      <w:r w:rsidR="00350078" w:rsidRPr="00350078">
        <w:rPr>
          <w:sz w:val="22"/>
          <w:szCs w:val="22"/>
        </w:rPr>
        <w:t>1420 Braine-l'Alleud</w:t>
      </w:r>
      <w:r w:rsidR="00350078">
        <w:rPr>
          <w:sz w:val="22"/>
          <w:szCs w:val="22"/>
        </w:rPr>
        <w:t xml:space="preserve">, </w:t>
      </w:r>
      <w:proofErr w:type="spellStart"/>
      <w:r w:rsidR="00350078" w:rsidRPr="00350078">
        <w:rPr>
          <w:sz w:val="22"/>
          <w:szCs w:val="22"/>
        </w:rPr>
        <w:t>Belgija</w:t>
      </w:r>
      <w:proofErr w:type="spellEnd"/>
    </w:p>
    <w:p w14:paraId="7A132E70" w14:textId="77777777" w:rsidR="00C849C9" w:rsidRDefault="00C849C9" w:rsidP="00C849C9">
      <w:pPr>
        <w:ind w:left="567" w:hanging="567"/>
        <w:rPr>
          <w:sz w:val="22"/>
          <w:szCs w:val="22"/>
          <w:lang w:val="lt-LT"/>
        </w:rPr>
      </w:pPr>
    </w:p>
    <w:p w14:paraId="4CE97A2B" w14:textId="77777777" w:rsidR="00C849C9" w:rsidRDefault="00C849C9" w:rsidP="00C849C9">
      <w:pPr>
        <w:ind w:left="567" w:hanging="567"/>
        <w:rPr>
          <w:sz w:val="22"/>
          <w:szCs w:val="22"/>
          <w:lang w:val="lt-LT"/>
        </w:rPr>
      </w:pPr>
    </w:p>
    <w:p w14:paraId="3400AAA6"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12.</w:t>
      </w:r>
      <w:r>
        <w:rPr>
          <w:b/>
          <w:sz w:val="22"/>
          <w:szCs w:val="22"/>
          <w:lang w:val="lt-LT"/>
        </w:rPr>
        <w:tab/>
        <w:t>REGISTRACIJOS PAŽYMĖJIMO NUMERIS (-IAI)</w:t>
      </w:r>
    </w:p>
    <w:p w14:paraId="189F72C8" w14:textId="77777777" w:rsidR="00C849C9" w:rsidRDefault="00C849C9" w:rsidP="00C849C9">
      <w:pPr>
        <w:rPr>
          <w:sz w:val="22"/>
          <w:szCs w:val="22"/>
          <w:lang w:val="lt-LT"/>
        </w:rPr>
      </w:pPr>
    </w:p>
    <w:p w14:paraId="38031948" w14:textId="77777777" w:rsidR="00C849C9" w:rsidRDefault="00C849C9" w:rsidP="00C849C9">
      <w:pPr>
        <w:pStyle w:val="Style1"/>
        <w:tabs>
          <w:tab w:val="left" w:pos="2520"/>
        </w:tabs>
        <w:spacing w:after="0"/>
        <w:rPr>
          <w:b w:val="0"/>
          <w:szCs w:val="22"/>
          <w:u w:val="none"/>
          <w:lang w:val="lt-LT"/>
        </w:rPr>
      </w:pPr>
      <w:r>
        <w:rPr>
          <w:b w:val="0"/>
          <w:szCs w:val="22"/>
          <w:u w:val="none"/>
          <w:lang w:val="lt-LT"/>
        </w:rPr>
        <w:t>LT/1/10/1838/001</w:t>
      </w:r>
    </w:p>
    <w:p w14:paraId="69EDA297" w14:textId="77777777" w:rsidR="00C849C9" w:rsidRDefault="00C849C9" w:rsidP="00C849C9">
      <w:pPr>
        <w:rPr>
          <w:sz w:val="22"/>
          <w:szCs w:val="22"/>
          <w:lang w:val="lt-LT"/>
        </w:rPr>
      </w:pPr>
    </w:p>
    <w:p w14:paraId="5C8366FA" w14:textId="77777777" w:rsidR="00C849C9" w:rsidRDefault="00C849C9" w:rsidP="00C849C9">
      <w:pPr>
        <w:rPr>
          <w:sz w:val="22"/>
          <w:szCs w:val="22"/>
          <w:lang w:val="lt-LT"/>
        </w:rPr>
      </w:pPr>
    </w:p>
    <w:p w14:paraId="381262C8"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13.</w:t>
      </w:r>
      <w:r>
        <w:rPr>
          <w:b/>
          <w:sz w:val="22"/>
          <w:szCs w:val="22"/>
          <w:lang w:val="lt-LT"/>
        </w:rPr>
        <w:tab/>
        <w:t>SERIJOS NUMERIS</w:t>
      </w:r>
    </w:p>
    <w:p w14:paraId="346463F4" w14:textId="77777777" w:rsidR="00C849C9" w:rsidRDefault="00C849C9" w:rsidP="00C849C9">
      <w:pPr>
        <w:rPr>
          <w:sz w:val="22"/>
          <w:szCs w:val="22"/>
          <w:lang w:val="lt-LT"/>
        </w:rPr>
      </w:pPr>
    </w:p>
    <w:p w14:paraId="0A5B648E" w14:textId="77777777" w:rsidR="00C849C9" w:rsidRDefault="00C849C9" w:rsidP="00C849C9">
      <w:pPr>
        <w:rPr>
          <w:sz w:val="22"/>
          <w:szCs w:val="22"/>
          <w:lang w:val="lt-LT"/>
        </w:rPr>
      </w:pPr>
      <w:r>
        <w:rPr>
          <w:sz w:val="22"/>
          <w:szCs w:val="22"/>
          <w:lang w:val="lt-LT"/>
        </w:rPr>
        <w:t>Serija:</w:t>
      </w:r>
    </w:p>
    <w:p w14:paraId="6F2D580D" w14:textId="77777777" w:rsidR="00C849C9" w:rsidRDefault="00C849C9" w:rsidP="00C849C9">
      <w:pPr>
        <w:rPr>
          <w:sz w:val="22"/>
          <w:szCs w:val="22"/>
          <w:lang w:val="lt-LT"/>
        </w:rPr>
      </w:pPr>
    </w:p>
    <w:p w14:paraId="3997DAF7" w14:textId="77777777" w:rsidR="00C849C9" w:rsidRDefault="00C849C9" w:rsidP="00C849C9">
      <w:pPr>
        <w:rPr>
          <w:sz w:val="22"/>
          <w:szCs w:val="22"/>
          <w:lang w:val="lt-LT"/>
        </w:rPr>
      </w:pPr>
    </w:p>
    <w:p w14:paraId="11B81378"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14.</w:t>
      </w:r>
      <w:r>
        <w:rPr>
          <w:b/>
          <w:sz w:val="22"/>
          <w:szCs w:val="22"/>
          <w:lang w:val="lt-LT"/>
        </w:rPr>
        <w:tab/>
        <w:t>PARDAVIMO (IŠDAVIMO) TVARKA</w:t>
      </w:r>
    </w:p>
    <w:p w14:paraId="5DCF9EFC" w14:textId="77777777" w:rsidR="00C849C9" w:rsidRDefault="00C849C9" w:rsidP="00C849C9">
      <w:pPr>
        <w:rPr>
          <w:sz w:val="22"/>
          <w:szCs w:val="22"/>
          <w:lang w:val="lt-LT"/>
        </w:rPr>
      </w:pPr>
    </w:p>
    <w:p w14:paraId="011312D3" w14:textId="77777777" w:rsidR="00C849C9" w:rsidRDefault="00C849C9" w:rsidP="00C849C9">
      <w:pPr>
        <w:pStyle w:val="BTEMEASMCA"/>
      </w:pPr>
      <w:r>
        <w:rPr>
          <w:snapToGrid w:val="0"/>
        </w:rPr>
        <w:t>Receptinis vaistas.</w:t>
      </w:r>
    </w:p>
    <w:p w14:paraId="53C5E3FF" w14:textId="77777777" w:rsidR="00C849C9" w:rsidRDefault="00C849C9" w:rsidP="00C849C9">
      <w:pPr>
        <w:rPr>
          <w:sz w:val="22"/>
          <w:szCs w:val="22"/>
          <w:lang w:val="lt-LT"/>
        </w:rPr>
      </w:pPr>
    </w:p>
    <w:p w14:paraId="69C88214" w14:textId="77777777" w:rsidR="00C849C9" w:rsidRDefault="00C849C9" w:rsidP="00C849C9">
      <w:pPr>
        <w:rPr>
          <w:sz w:val="22"/>
          <w:szCs w:val="22"/>
          <w:lang w:val="lt-LT"/>
        </w:rPr>
      </w:pPr>
    </w:p>
    <w:p w14:paraId="4C3339C4"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15.</w:t>
      </w:r>
      <w:r>
        <w:rPr>
          <w:b/>
          <w:sz w:val="22"/>
          <w:szCs w:val="22"/>
          <w:lang w:val="lt-LT"/>
        </w:rPr>
        <w:tab/>
        <w:t>VARTOJIMO INSTRUKCIJA</w:t>
      </w:r>
    </w:p>
    <w:p w14:paraId="643C01BF" w14:textId="77777777" w:rsidR="00C849C9" w:rsidRDefault="00C849C9" w:rsidP="00C849C9">
      <w:pPr>
        <w:rPr>
          <w:sz w:val="22"/>
          <w:szCs w:val="22"/>
          <w:lang w:val="lt-LT"/>
        </w:rPr>
      </w:pPr>
    </w:p>
    <w:p w14:paraId="6D1BEBA7" w14:textId="77777777" w:rsidR="00C849C9" w:rsidRDefault="00C849C9" w:rsidP="00C849C9">
      <w:pPr>
        <w:rPr>
          <w:sz w:val="22"/>
          <w:szCs w:val="22"/>
          <w:lang w:val="lt-LT"/>
        </w:rPr>
      </w:pPr>
    </w:p>
    <w:p w14:paraId="632C5BC1"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16.</w:t>
      </w:r>
      <w:r>
        <w:rPr>
          <w:b/>
          <w:sz w:val="22"/>
          <w:szCs w:val="22"/>
          <w:lang w:val="lt-LT"/>
        </w:rPr>
        <w:tab/>
        <w:t>INFORMACIJA BRAILIO RAŠTU</w:t>
      </w:r>
    </w:p>
    <w:p w14:paraId="37C8DF25" w14:textId="77777777" w:rsidR="00C849C9" w:rsidRDefault="00C849C9" w:rsidP="00C849C9">
      <w:pPr>
        <w:rPr>
          <w:sz w:val="22"/>
          <w:szCs w:val="22"/>
          <w:lang w:val="lt-LT"/>
        </w:rPr>
      </w:pPr>
    </w:p>
    <w:p w14:paraId="302554BA" w14:textId="77777777" w:rsidR="00C849C9" w:rsidRDefault="00C849C9" w:rsidP="00C849C9">
      <w:pPr>
        <w:rPr>
          <w:sz w:val="22"/>
          <w:szCs w:val="22"/>
          <w:lang w:val="lt-LT"/>
        </w:rPr>
      </w:pPr>
      <w:r>
        <w:rPr>
          <w:sz w:val="22"/>
          <w:szCs w:val="22"/>
          <w:highlight w:val="lightGray"/>
          <w:lang w:val="lt-LT"/>
        </w:rPr>
        <w:t>Priimtas pagrindimas informacijos Brailio raštu nepateikti.</w:t>
      </w:r>
    </w:p>
    <w:p w14:paraId="23302596" w14:textId="77777777" w:rsidR="00C849C9" w:rsidRDefault="00C849C9" w:rsidP="00C849C9">
      <w:pPr>
        <w:pBdr>
          <w:top w:val="single" w:sz="4" w:space="1" w:color="auto"/>
          <w:left w:val="single" w:sz="4" w:space="0" w:color="auto"/>
          <w:bottom w:val="single" w:sz="4" w:space="1" w:color="auto"/>
          <w:right w:val="single" w:sz="4" w:space="4" w:color="auto"/>
        </w:pBdr>
        <w:rPr>
          <w:b/>
          <w:sz w:val="22"/>
          <w:szCs w:val="22"/>
          <w:lang w:val="lt-LT"/>
        </w:rPr>
      </w:pPr>
      <w:r>
        <w:rPr>
          <w:sz w:val="22"/>
          <w:szCs w:val="22"/>
          <w:lang w:val="lt-LT"/>
        </w:rPr>
        <w:br w:type="page"/>
      </w:r>
      <w:r>
        <w:rPr>
          <w:b/>
          <w:sz w:val="22"/>
          <w:szCs w:val="22"/>
          <w:lang w:val="lt-LT"/>
        </w:rPr>
        <w:t xml:space="preserve">INFORMACIJA ANT VIDINĖS PAKUOTĖS </w:t>
      </w:r>
    </w:p>
    <w:p w14:paraId="091E9FF2" w14:textId="77777777" w:rsidR="00C849C9" w:rsidRDefault="00C849C9" w:rsidP="00C849C9">
      <w:pPr>
        <w:pBdr>
          <w:top w:val="single" w:sz="4" w:space="1" w:color="auto"/>
          <w:left w:val="single" w:sz="4" w:space="0" w:color="auto"/>
          <w:bottom w:val="single" w:sz="4" w:space="1" w:color="auto"/>
          <w:right w:val="single" w:sz="4" w:space="4" w:color="auto"/>
        </w:pBdr>
        <w:rPr>
          <w:b/>
          <w:sz w:val="22"/>
          <w:szCs w:val="22"/>
          <w:lang w:val="lt-LT"/>
        </w:rPr>
      </w:pPr>
    </w:p>
    <w:p w14:paraId="76EAC015" w14:textId="77777777" w:rsidR="00C849C9" w:rsidRDefault="00C849C9" w:rsidP="00C849C9">
      <w:pPr>
        <w:pBdr>
          <w:top w:val="single" w:sz="4" w:space="1" w:color="auto"/>
          <w:left w:val="single" w:sz="4" w:space="0" w:color="auto"/>
          <w:bottom w:val="single" w:sz="4" w:space="1" w:color="auto"/>
          <w:right w:val="single" w:sz="4" w:space="4" w:color="auto"/>
        </w:pBdr>
        <w:rPr>
          <w:b/>
          <w:bCs/>
          <w:sz w:val="22"/>
          <w:szCs w:val="22"/>
          <w:lang w:val="lt-LT"/>
        </w:rPr>
      </w:pPr>
      <w:r>
        <w:rPr>
          <w:b/>
          <w:sz w:val="22"/>
          <w:szCs w:val="22"/>
          <w:lang w:val="lt-LT"/>
        </w:rPr>
        <w:t>MAIŠELIS</w:t>
      </w:r>
    </w:p>
    <w:p w14:paraId="26D7D62C" w14:textId="77777777" w:rsidR="00C849C9" w:rsidRDefault="00C849C9" w:rsidP="00C849C9">
      <w:pPr>
        <w:rPr>
          <w:sz w:val="22"/>
          <w:szCs w:val="22"/>
          <w:lang w:val="lt-LT"/>
        </w:rPr>
      </w:pPr>
    </w:p>
    <w:p w14:paraId="4140293B"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Pr>
          <w:b/>
          <w:sz w:val="22"/>
          <w:szCs w:val="22"/>
          <w:lang w:val="lt-LT"/>
        </w:rPr>
        <w:t>1.</w:t>
      </w:r>
      <w:r>
        <w:rPr>
          <w:b/>
          <w:sz w:val="22"/>
          <w:szCs w:val="22"/>
          <w:lang w:val="lt-LT"/>
        </w:rPr>
        <w:tab/>
        <w:t>VAISTINIO PREPARATO PAVADINIMAS</w:t>
      </w:r>
    </w:p>
    <w:p w14:paraId="557A8EB4" w14:textId="77777777" w:rsidR="00C849C9" w:rsidRDefault="00C849C9" w:rsidP="00C849C9">
      <w:pPr>
        <w:rPr>
          <w:sz w:val="22"/>
          <w:szCs w:val="22"/>
          <w:lang w:val="lt-LT"/>
        </w:rPr>
      </w:pPr>
    </w:p>
    <w:p w14:paraId="59C17A2A" w14:textId="77777777" w:rsidR="00C849C9" w:rsidRDefault="00C849C9" w:rsidP="00C849C9">
      <w:pPr>
        <w:pStyle w:val="Pagrindinistekstas"/>
        <w:ind w:left="0" w:firstLine="0"/>
        <w:jc w:val="left"/>
        <w:rPr>
          <w:b w:val="0"/>
          <w:sz w:val="22"/>
          <w:szCs w:val="22"/>
          <w:u w:val="none"/>
          <w:lang w:val="lt-LT"/>
        </w:rPr>
      </w:pPr>
      <w:proofErr w:type="spellStart"/>
      <w:r>
        <w:rPr>
          <w:b w:val="0"/>
          <w:sz w:val="22"/>
          <w:szCs w:val="22"/>
          <w:u w:val="none"/>
          <w:lang w:val="lt-LT"/>
        </w:rPr>
        <w:t>Hemosol</w:t>
      </w:r>
      <w:proofErr w:type="spellEnd"/>
      <w:r>
        <w:rPr>
          <w:b w:val="0"/>
          <w:sz w:val="22"/>
          <w:szCs w:val="22"/>
          <w:u w:val="none"/>
          <w:lang w:val="lt-LT"/>
        </w:rPr>
        <w:t xml:space="preserve"> B0 hemodializės ar </w:t>
      </w:r>
      <w:proofErr w:type="spellStart"/>
      <w:r>
        <w:rPr>
          <w:b w:val="0"/>
          <w:sz w:val="22"/>
          <w:szCs w:val="22"/>
          <w:u w:val="none"/>
          <w:lang w:val="lt-LT"/>
        </w:rPr>
        <w:t>hemofiltracijos</w:t>
      </w:r>
      <w:proofErr w:type="spellEnd"/>
      <w:r>
        <w:rPr>
          <w:b w:val="0"/>
          <w:sz w:val="22"/>
          <w:szCs w:val="22"/>
          <w:u w:val="none"/>
          <w:lang w:val="lt-LT"/>
        </w:rPr>
        <w:t xml:space="preserve"> tirpalas</w:t>
      </w:r>
    </w:p>
    <w:p w14:paraId="6E7870E0" w14:textId="77777777" w:rsidR="00C849C9" w:rsidRDefault="00C849C9" w:rsidP="00C849C9">
      <w:pPr>
        <w:rPr>
          <w:sz w:val="22"/>
          <w:szCs w:val="22"/>
          <w:lang w:val="lt-LT"/>
        </w:rPr>
      </w:pPr>
    </w:p>
    <w:p w14:paraId="1D8F367E" w14:textId="77777777" w:rsidR="00C849C9" w:rsidRDefault="00C849C9" w:rsidP="00C849C9">
      <w:pPr>
        <w:rPr>
          <w:sz w:val="22"/>
          <w:szCs w:val="22"/>
          <w:lang w:val="lt-LT"/>
        </w:rPr>
      </w:pPr>
    </w:p>
    <w:p w14:paraId="1A2A2FA8"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2.</w:t>
      </w:r>
      <w:r>
        <w:rPr>
          <w:b/>
          <w:sz w:val="22"/>
          <w:szCs w:val="22"/>
          <w:lang w:val="lt-LT"/>
        </w:rPr>
        <w:tab/>
        <w:t>VEIKLIOJI (-IOS) MEDŽIAGA (-OS) IR JOS (-Ų) KIEKIS (-IAI)</w:t>
      </w:r>
    </w:p>
    <w:p w14:paraId="5F72F621" w14:textId="77777777" w:rsidR="00C849C9" w:rsidRDefault="00C849C9" w:rsidP="00C849C9">
      <w:pPr>
        <w:rPr>
          <w:sz w:val="22"/>
          <w:szCs w:val="22"/>
          <w:lang w:val="lt-LT"/>
        </w:rPr>
      </w:pPr>
    </w:p>
    <w:p w14:paraId="58592F5F" w14:textId="77777777" w:rsidR="00C849C9" w:rsidRDefault="00C849C9" w:rsidP="00C849C9">
      <w:pPr>
        <w:rPr>
          <w:b/>
          <w:sz w:val="22"/>
          <w:szCs w:val="22"/>
          <w:lang w:val="lt-LT"/>
        </w:rPr>
      </w:pPr>
      <w:r>
        <w:rPr>
          <w:b/>
          <w:sz w:val="22"/>
          <w:szCs w:val="22"/>
          <w:lang w:val="lt-LT"/>
        </w:rPr>
        <w:t>Kiekviename 1000 ml yra:</w:t>
      </w:r>
    </w:p>
    <w:p w14:paraId="707B321D" w14:textId="77777777" w:rsidR="00C849C9" w:rsidRDefault="00C849C9" w:rsidP="00C849C9">
      <w:pPr>
        <w:rPr>
          <w:sz w:val="22"/>
          <w:szCs w:val="22"/>
          <w:lang w:val="lt-LT"/>
        </w:rPr>
      </w:pPr>
    </w:p>
    <w:p w14:paraId="413E843C" w14:textId="77777777" w:rsidR="00C849C9" w:rsidRDefault="00C849C9" w:rsidP="00C849C9">
      <w:pPr>
        <w:tabs>
          <w:tab w:val="left" w:pos="3969"/>
          <w:tab w:val="left" w:pos="5670"/>
        </w:tabs>
        <w:rPr>
          <w:b/>
          <w:sz w:val="22"/>
          <w:szCs w:val="22"/>
          <w:lang w:val="lt-LT"/>
        </w:rPr>
      </w:pPr>
      <w:r>
        <w:rPr>
          <w:b/>
          <w:sz w:val="22"/>
          <w:szCs w:val="22"/>
          <w:lang w:val="lt-LT"/>
        </w:rPr>
        <w:t>Prieš paruošimą</w:t>
      </w:r>
      <w:r>
        <w:rPr>
          <w:b/>
          <w:sz w:val="22"/>
          <w:szCs w:val="22"/>
          <w:lang w:val="lt-LT"/>
        </w:rPr>
        <w:tab/>
      </w:r>
      <w:r>
        <w:rPr>
          <w:sz w:val="22"/>
          <w:szCs w:val="22"/>
          <w:lang w:val="lt-LT"/>
        </w:rPr>
        <w:t>A</w:t>
      </w:r>
      <w:r>
        <w:rPr>
          <w:b/>
          <w:sz w:val="22"/>
          <w:szCs w:val="22"/>
          <w:lang w:val="lt-LT"/>
        </w:rPr>
        <w:tab/>
      </w:r>
      <w:r>
        <w:rPr>
          <w:sz w:val="22"/>
          <w:szCs w:val="22"/>
          <w:lang w:val="lt-LT"/>
        </w:rPr>
        <w:t>B</w:t>
      </w:r>
    </w:p>
    <w:p w14:paraId="1663DBD3" w14:textId="77777777" w:rsidR="00C849C9" w:rsidRDefault="00C849C9" w:rsidP="00C849C9">
      <w:pPr>
        <w:tabs>
          <w:tab w:val="left" w:pos="3969"/>
          <w:tab w:val="left" w:pos="5670"/>
        </w:tabs>
        <w:rPr>
          <w:sz w:val="22"/>
          <w:szCs w:val="22"/>
          <w:lang w:val="lt-LT"/>
        </w:rPr>
      </w:pPr>
      <w:r>
        <w:rPr>
          <w:sz w:val="22"/>
          <w:szCs w:val="22"/>
          <w:lang w:val="lt-LT"/>
        </w:rPr>
        <w:tab/>
        <w:t>250 ml</w:t>
      </w:r>
      <w:r>
        <w:rPr>
          <w:sz w:val="22"/>
          <w:szCs w:val="22"/>
          <w:lang w:val="lt-LT"/>
        </w:rPr>
        <w:tab/>
        <w:t>4750 ml</w:t>
      </w:r>
    </w:p>
    <w:p w14:paraId="0FF4E1F5" w14:textId="77777777" w:rsidR="00C849C9" w:rsidRDefault="00C849C9" w:rsidP="00C849C9">
      <w:pPr>
        <w:tabs>
          <w:tab w:val="left" w:pos="3969"/>
          <w:tab w:val="left" w:pos="6804"/>
        </w:tabs>
        <w:rPr>
          <w:sz w:val="22"/>
          <w:szCs w:val="22"/>
          <w:lang w:val="lt-LT"/>
        </w:rPr>
      </w:pPr>
      <w:r>
        <w:rPr>
          <w:sz w:val="22"/>
          <w:szCs w:val="22"/>
          <w:lang w:val="lt-LT"/>
        </w:rPr>
        <w:t xml:space="preserve">Kalcio chloridas </w:t>
      </w:r>
      <w:proofErr w:type="spellStart"/>
      <w:r>
        <w:rPr>
          <w:sz w:val="22"/>
          <w:szCs w:val="22"/>
          <w:lang w:val="lt-LT"/>
        </w:rPr>
        <w:t>dihidratas</w:t>
      </w:r>
      <w:proofErr w:type="spellEnd"/>
      <w:r>
        <w:rPr>
          <w:sz w:val="22"/>
          <w:szCs w:val="22"/>
          <w:lang w:val="lt-LT"/>
        </w:rPr>
        <w:tab/>
        <w:t>5,145 g</w:t>
      </w:r>
    </w:p>
    <w:p w14:paraId="408D1F3D" w14:textId="77777777" w:rsidR="00C849C9" w:rsidRDefault="00C849C9" w:rsidP="00C849C9">
      <w:pPr>
        <w:tabs>
          <w:tab w:val="left" w:pos="3969"/>
          <w:tab w:val="left" w:pos="6804"/>
        </w:tabs>
        <w:rPr>
          <w:sz w:val="22"/>
          <w:szCs w:val="22"/>
          <w:lang w:val="lt-LT"/>
        </w:rPr>
      </w:pPr>
      <w:r>
        <w:rPr>
          <w:sz w:val="22"/>
          <w:szCs w:val="22"/>
          <w:lang w:val="lt-LT"/>
        </w:rPr>
        <w:t xml:space="preserve">Magnio chloridas </w:t>
      </w:r>
      <w:proofErr w:type="spellStart"/>
      <w:r>
        <w:rPr>
          <w:sz w:val="22"/>
          <w:szCs w:val="22"/>
          <w:lang w:val="lt-LT"/>
        </w:rPr>
        <w:t>heksahidratas</w:t>
      </w:r>
      <w:proofErr w:type="spellEnd"/>
      <w:r>
        <w:rPr>
          <w:sz w:val="22"/>
          <w:szCs w:val="22"/>
          <w:lang w:val="lt-LT"/>
        </w:rPr>
        <w:tab/>
        <w:t>2,033 g</w:t>
      </w:r>
    </w:p>
    <w:p w14:paraId="00F43996" w14:textId="77777777" w:rsidR="00C849C9" w:rsidRDefault="00C849C9" w:rsidP="00C849C9">
      <w:pPr>
        <w:tabs>
          <w:tab w:val="left" w:pos="3969"/>
          <w:tab w:val="left" w:pos="6804"/>
        </w:tabs>
        <w:rPr>
          <w:sz w:val="22"/>
          <w:szCs w:val="22"/>
          <w:lang w:val="lt-LT"/>
        </w:rPr>
      </w:pPr>
      <w:r>
        <w:rPr>
          <w:sz w:val="22"/>
          <w:szCs w:val="22"/>
          <w:lang w:val="lt-LT"/>
        </w:rPr>
        <w:t>Pieno rūgštis</w:t>
      </w:r>
      <w:r>
        <w:rPr>
          <w:sz w:val="22"/>
          <w:szCs w:val="22"/>
          <w:lang w:val="lt-LT"/>
        </w:rPr>
        <w:tab/>
        <w:t>5,400 g</w:t>
      </w:r>
    </w:p>
    <w:p w14:paraId="3451DB7A" w14:textId="77777777" w:rsidR="00C849C9" w:rsidRDefault="00C849C9" w:rsidP="00C849C9">
      <w:pPr>
        <w:tabs>
          <w:tab w:val="left" w:pos="3969"/>
          <w:tab w:val="left" w:pos="5670"/>
        </w:tabs>
        <w:rPr>
          <w:sz w:val="22"/>
          <w:szCs w:val="22"/>
          <w:lang w:val="lt-LT"/>
        </w:rPr>
      </w:pPr>
      <w:r>
        <w:rPr>
          <w:sz w:val="22"/>
          <w:szCs w:val="22"/>
          <w:lang w:val="lt-LT"/>
        </w:rPr>
        <w:t>Natrio chloridas</w:t>
      </w:r>
      <w:r>
        <w:rPr>
          <w:sz w:val="22"/>
          <w:szCs w:val="22"/>
          <w:lang w:val="lt-LT"/>
        </w:rPr>
        <w:tab/>
      </w:r>
      <w:r>
        <w:rPr>
          <w:sz w:val="22"/>
          <w:szCs w:val="22"/>
          <w:lang w:val="lt-LT"/>
        </w:rPr>
        <w:tab/>
        <w:t>6,450 g</w:t>
      </w:r>
    </w:p>
    <w:p w14:paraId="435DA2B3" w14:textId="77777777" w:rsidR="00C849C9" w:rsidRDefault="00C849C9" w:rsidP="00C849C9">
      <w:pPr>
        <w:tabs>
          <w:tab w:val="left" w:pos="3969"/>
          <w:tab w:val="left" w:pos="5670"/>
        </w:tabs>
        <w:rPr>
          <w:sz w:val="22"/>
          <w:szCs w:val="22"/>
          <w:lang w:val="lt-LT"/>
        </w:rPr>
      </w:pPr>
      <w:r>
        <w:rPr>
          <w:sz w:val="22"/>
          <w:szCs w:val="22"/>
          <w:lang w:val="lt-LT"/>
        </w:rPr>
        <w:t>Natrio-vandenilio karbonatas</w:t>
      </w:r>
      <w:r>
        <w:rPr>
          <w:sz w:val="22"/>
          <w:szCs w:val="22"/>
          <w:lang w:val="lt-LT"/>
        </w:rPr>
        <w:tab/>
      </w:r>
      <w:r>
        <w:rPr>
          <w:sz w:val="22"/>
          <w:szCs w:val="22"/>
          <w:lang w:val="lt-LT"/>
        </w:rPr>
        <w:tab/>
        <w:t>3,090 g</w:t>
      </w:r>
    </w:p>
    <w:p w14:paraId="7A378806" w14:textId="77777777" w:rsidR="00C849C9" w:rsidRDefault="00C849C9" w:rsidP="00C849C9">
      <w:pPr>
        <w:rPr>
          <w:sz w:val="22"/>
          <w:szCs w:val="22"/>
          <w:lang w:val="lt-LT"/>
        </w:rPr>
      </w:pPr>
    </w:p>
    <w:p w14:paraId="3F6A525B" w14:textId="77777777" w:rsidR="00C849C9" w:rsidRDefault="00C849C9" w:rsidP="00C849C9">
      <w:pPr>
        <w:rPr>
          <w:b/>
          <w:sz w:val="22"/>
          <w:szCs w:val="22"/>
          <w:lang w:val="lt-LT"/>
        </w:rPr>
      </w:pPr>
      <w:r>
        <w:rPr>
          <w:b/>
          <w:sz w:val="22"/>
          <w:szCs w:val="22"/>
          <w:lang w:val="lt-LT"/>
        </w:rPr>
        <w:t>Po paruošimo, A+B</w:t>
      </w:r>
    </w:p>
    <w:p w14:paraId="6CE6306B" w14:textId="77777777" w:rsidR="00C849C9" w:rsidRDefault="00AD0EEC" w:rsidP="00C849C9">
      <w:pPr>
        <w:tabs>
          <w:tab w:val="left" w:pos="3402"/>
        </w:tabs>
        <w:rPr>
          <w:sz w:val="22"/>
          <w:szCs w:val="22"/>
          <w:lang w:val="lt-LT"/>
        </w:rPr>
      </w:pPr>
      <w:r>
        <w:rPr>
          <w:sz w:val="22"/>
          <w:szCs w:val="22"/>
          <w:lang w:val="lt-LT"/>
        </w:rPr>
        <w:tab/>
      </w:r>
      <w:proofErr w:type="spellStart"/>
      <w:r>
        <w:rPr>
          <w:sz w:val="22"/>
          <w:szCs w:val="22"/>
          <w:lang w:val="lt-LT"/>
        </w:rPr>
        <w:t>mmol</w:t>
      </w:r>
      <w:proofErr w:type="spellEnd"/>
      <w:r>
        <w:rPr>
          <w:sz w:val="22"/>
          <w:szCs w:val="22"/>
          <w:lang w:val="lt-LT"/>
        </w:rPr>
        <w:t>/l</w:t>
      </w:r>
      <w:r>
        <w:rPr>
          <w:sz w:val="22"/>
          <w:szCs w:val="22"/>
          <w:lang w:val="lt-LT"/>
        </w:rPr>
        <w:tab/>
      </w:r>
      <w:r>
        <w:rPr>
          <w:sz w:val="22"/>
          <w:szCs w:val="22"/>
          <w:lang w:val="lt-LT"/>
        </w:rPr>
        <w:tab/>
      </w:r>
      <w:proofErr w:type="spellStart"/>
      <w:r w:rsidR="00C849C9">
        <w:rPr>
          <w:sz w:val="22"/>
          <w:szCs w:val="22"/>
          <w:lang w:val="lt-LT"/>
        </w:rPr>
        <w:t>mEkv</w:t>
      </w:r>
      <w:proofErr w:type="spellEnd"/>
      <w:r w:rsidR="00C849C9">
        <w:rPr>
          <w:sz w:val="22"/>
          <w:szCs w:val="22"/>
          <w:lang w:val="lt-LT"/>
        </w:rPr>
        <w:t>./l</w:t>
      </w:r>
    </w:p>
    <w:p w14:paraId="55DC5E06" w14:textId="77777777" w:rsidR="00C849C9" w:rsidRDefault="00C849C9" w:rsidP="00C849C9">
      <w:pPr>
        <w:tabs>
          <w:tab w:val="left" w:pos="3402"/>
        </w:tabs>
        <w:rPr>
          <w:sz w:val="22"/>
          <w:szCs w:val="22"/>
          <w:lang w:val="lt-LT"/>
        </w:rPr>
      </w:pPr>
      <w:r>
        <w:rPr>
          <w:sz w:val="22"/>
          <w:szCs w:val="22"/>
          <w:lang w:val="lt-LT"/>
        </w:rPr>
        <w:t>Ca</w:t>
      </w:r>
      <w:r>
        <w:rPr>
          <w:sz w:val="22"/>
          <w:szCs w:val="22"/>
          <w:vertAlign w:val="superscript"/>
          <w:lang w:val="lt-LT"/>
        </w:rPr>
        <w:t>2+</w:t>
      </w:r>
      <w:r>
        <w:rPr>
          <w:sz w:val="22"/>
          <w:szCs w:val="22"/>
          <w:vertAlign w:val="superscript"/>
          <w:lang w:val="lt-LT"/>
        </w:rPr>
        <w:tab/>
      </w:r>
      <w:r>
        <w:rPr>
          <w:sz w:val="22"/>
          <w:szCs w:val="22"/>
          <w:lang w:val="lt-LT"/>
        </w:rPr>
        <w:t>1,75</w:t>
      </w:r>
      <w:r>
        <w:rPr>
          <w:sz w:val="22"/>
          <w:szCs w:val="22"/>
          <w:lang w:val="lt-LT"/>
        </w:rPr>
        <w:tab/>
      </w:r>
      <w:r>
        <w:rPr>
          <w:sz w:val="22"/>
          <w:szCs w:val="22"/>
          <w:lang w:val="lt-LT"/>
        </w:rPr>
        <w:tab/>
      </w:r>
      <w:r>
        <w:rPr>
          <w:sz w:val="22"/>
          <w:szCs w:val="22"/>
          <w:lang w:val="lt-LT"/>
        </w:rPr>
        <w:tab/>
        <w:t>3,50</w:t>
      </w:r>
    </w:p>
    <w:p w14:paraId="020FEE6A" w14:textId="77777777" w:rsidR="00C849C9" w:rsidRDefault="00C849C9" w:rsidP="00C849C9">
      <w:pPr>
        <w:tabs>
          <w:tab w:val="left" w:pos="3402"/>
        </w:tabs>
        <w:rPr>
          <w:sz w:val="22"/>
          <w:szCs w:val="22"/>
          <w:lang w:val="lt-LT"/>
        </w:rPr>
      </w:pPr>
      <w:r>
        <w:rPr>
          <w:sz w:val="22"/>
          <w:szCs w:val="22"/>
          <w:lang w:val="lt-LT"/>
        </w:rPr>
        <w:t>Mg</w:t>
      </w:r>
      <w:r>
        <w:rPr>
          <w:sz w:val="22"/>
          <w:szCs w:val="22"/>
          <w:vertAlign w:val="superscript"/>
          <w:lang w:val="lt-LT"/>
        </w:rPr>
        <w:t>2+</w:t>
      </w:r>
      <w:r>
        <w:rPr>
          <w:sz w:val="22"/>
          <w:szCs w:val="22"/>
          <w:vertAlign w:val="superscript"/>
          <w:lang w:val="lt-LT"/>
        </w:rPr>
        <w:tab/>
      </w:r>
      <w:r>
        <w:rPr>
          <w:sz w:val="22"/>
          <w:szCs w:val="22"/>
          <w:lang w:val="lt-LT"/>
        </w:rPr>
        <w:t>0,5</w:t>
      </w:r>
      <w:r>
        <w:rPr>
          <w:sz w:val="22"/>
          <w:szCs w:val="22"/>
          <w:lang w:val="lt-LT"/>
        </w:rPr>
        <w:tab/>
      </w:r>
      <w:r>
        <w:rPr>
          <w:sz w:val="22"/>
          <w:szCs w:val="22"/>
          <w:lang w:val="lt-LT"/>
        </w:rPr>
        <w:tab/>
      </w:r>
      <w:r>
        <w:rPr>
          <w:sz w:val="22"/>
          <w:szCs w:val="22"/>
          <w:lang w:val="lt-LT"/>
        </w:rPr>
        <w:tab/>
        <w:t>1,0</w:t>
      </w:r>
    </w:p>
    <w:p w14:paraId="383A1101" w14:textId="77777777" w:rsidR="00C849C9" w:rsidRDefault="00C849C9" w:rsidP="00C849C9">
      <w:pPr>
        <w:tabs>
          <w:tab w:val="left" w:pos="3402"/>
        </w:tabs>
        <w:rPr>
          <w:sz w:val="22"/>
          <w:szCs w:val="22"/>
          <w:lang w:val="lt-LT"/>
        </w:rPr>
      </w:pPr>
      <w:r>
        <w:rPr>
          <w:sz w:val="22"/>
          <w:szCs w:val="22"/>
          <w:lang w:val="lt-LT"/>
        </w:rPr>
        <w:t>Na</w:t>
      </w:r>
      <w:r>
        <w:rPr>
          <w:sz w:val="22"/>
          <w:szCs w:val="22"/>
          <w:vertAlign w:val="superscript"/>
          <w:lang w:val="lt-LT"/>
        </w:rPr>
        <w:t>+</w:t>
      </w:r>
      <w:r>
        <w:rPr>
          <w:sz w:val="22"/>
          <w:szCs w:val="22"/>
          <w:vertAlign w:val="superscript"/>
          <w:lang w:val="lt-LT"/>
        </w:rPr>
        <w:tab/>
      </w:r>
      <w:r>
        <w:rPr>
          <w:sz w:val="22"/>
          <w:szCs w:val="22"/>
          <w:lang w:val="lt-LT"/>
        </w:rPr>
        <w:t>140</w:t>
      </w:r>
      <w:r>
        <w:rPr>
          <w:sz w:val="22"/>
          <w:szCs w:val="22"/>
          <w:lang w:val="lt-LT"/>
        </w:rPr>
        <w:tab/>
      </w:r>
      <w:r>
        <w:rPr>
          <w:sz w:val="22"/>
          <w:szCs w:val="22"/>
          <w:lang w:val="lt-LT"/>
        </w:rPr>
        <w:tab/>
      </w:r>
      <w:r>
        <w:rPr>
          <w:sz w:val="22"/>
          <w:szCs w:val="22"/>
          <w:lang w:val="lt-LT"/>
        </w:rPr>
        <w:tab/>
        <w:t>140</w:t>
      </w:r>
    </w:p>
    <w:p w14:paraId="26AB2B8F" w14:textId="77777777" w:rsidR="00C849C9" w:rsidRDefault="00C849C9" w:rsidP="00C849C9">
      <w:pPr>
        <w:tabs>
          <w:tab w:val="left" w:pos="3402"/>
        </w:tabs>
        <w:rPr>
          <w:sz w:val="22"/>
          <w:szCs w:val="22"/>
          <w:lang w:val="lt-LT"/>
        </w:rPr>
      </w:pPr>
      <w:r>
        <w:rPr>
          <w:sz w:val="22"/>
          <w:szCs w:val="22"/>
          <w:lang w:val="lt-LT"/>
        </w:rPr>
        <w:t>Cl</w:t>
      </w:r>
      <w:r>
        <w:rPr>
          <w:sz w:val="22"/>
          <w:szCs w:val="22"/>
          <w:vertAlign w:val="superscript"/>
          <w:lang w:val="lt-LT"/>
        </w:rPr>
        <w:t>-</w:t>
      </w:r>
      <w:r>
        <w:rPr>
          <w:sz w:val="22"/>
          <w:szCs w:val="22"/>
          <w:vertAlign w:val="superscript"/>
          <w:lang w:val="lt-LT"/>
        </w:rPr>
        <w:tab/>
      </w:r>
      <w:r w:rsidR="00AD0EEC">
        <w:rPr>
          <w:sz w:val="22"/>
          <w:szCs w:val="22"/>
          <w:lang w:val="lt-LT"/>
        </w:rPr>
        <w:t>109,5</w:t>
      </w:r>
      <w:r w:rsidR="00AD0EEC">
        <w:rPr>
          <w:sz w:val="22"/>
          <w:szCs w:val="22"/>
          <w:lang w:val="lt-LT"/>
        </w:rPr>
        <w:tab/>
      </w:r>
      <w:r w:rsidR="00AD0EEC">
        <w:rPr>
          <w:sz w:val="22"/>
          <w:szCs w:val="22"/>
          <w:lang w:val="lt-LT"/>
        </w:rPr>
        <w:tab/>
      </w:r>
      <w:r>
        <w:rPr>
          <w:sz w:val="22"/>
          <w:szCs w:val="22"/>
          <w:lang w:val="lt-LT"/>
        </w:rPr>
        <w:t>109,5</w:t>
      </w:r>
    </w:p>
    <w:p w14:paraId="0FB2CF6A" w14:textId="77777777" w:rsidR="00C849C9" w:rsidRDefault="00C849C9" w:rsidP="00C849C9">
      <w:pPr>
        <w:tabs>
          <w:tab w:val="left" w:pos="3402"/>
        </w:tabs>
        <w:rPr>
          <w:sz w:val="22"/>
          <w:szCs w:val="22"/>
          <w:lang w:val="lt-LT"/>
        </w:rPr>
      </w:pPr>
      <w:r>
        <w:rPr>
          <w:sz w:val="22"/>
          <w:szCs w:val="22"/>
          <w:lang w:val="lt-LT"/>
        </w:rPr>
        <w:t>C</w:t>
      </w:r>
      <w:r>
        <w:rPr>
          <w:sz w:val="22"/>
          <w:szCs w:val="22"/>
          <w:vertAlign w:val="subscript"/>
          <w:lang w:val="lt-LT"/>
        </w:rPr>
        <w:t>3</w:t>
      </w:r>
      <w:r>
        <w:rPr>
          <w:sz w:val="22"/>
          <w:szCs w:val="22"/>
          <w:lang w:val="lt-LT"/>
        </w:rPr>
        <w:t>H</w:t>
      </w:r>
      <w:r>
        <w:rPr>
          <w:sz w:val="22"/>
          <w:szCs w:val="22"/>
          <w:vertAlign w:val="subscript"/>
          <w:lang w:val="lt-LT"/>
        </w:rPr>
        <w:t>5</w:t>
      </w:r>
      <w:r>
        <w:rPr>
          <w:sz w:val="22"/>
          <w:szCs w:val="22"/>
          <w:lang w:val="lt-LT"/>
        </w:rPr>
        <w:t>O</w:t>
      </w:r>
      <w:r>
        <w:rPr>
          <w:sz w:val="22"/>
          <w:szCs w:val="22"/>
          <w:vertAlign w:val="subscript"/>
          <w:lang w:val="lt-LT"/>
        </w:rPr>
        <w:t>3</w:t>
      </w:r>
      <w:r>
        <w:rPr>
          <w:sz w:val="22"/>
          <w:szCs w:val="22"/>
          <w:vertAlign w:val="superscript"/>
          <w:lang w:val="lt-LT"/>
        </w:rPr>
        <w:t>-</w:t>
      </w:r>
      <w:r>
        <w:rPr>
          <w:sz w:val="22"/>
          <w:szCs w:val="22"/>
          <w:vertAlign w:val="superscript"/>
          <w:lang w:val="lt-LT"/>
        </w:rPr>
        <w:tab/>
      </w:r>
      <w:r>
        <w:rPr>
          <w:sz w:val="22"/>
          <w:szCs w:val="22"/>
          <w:lang w:val="lt-LT"/>
        </w:rPr>
        <w:t>3</w:t>
      </w:r>
      <w:r>
        <w:rPr>
          <w:sz w:val="22"/>
          <w:szCs w:val="22"/>
          <w:lang w:val="lt-LT"/>
        </w:rPr>
        <w:tab/>
      </w:r>
      <w:r>
        <w:rPr>
          <w:sz w:val="22"/>
          <w:szCs w:val="22"/>
          <w:lang w:val="lt-LT"/>
        </w:rPr>
        <w:tab/>
      </w:r>
      <w:r>
        <w:rPr>
          <w:sz w:val="22"/>
          <w:szCs w:val="22"/>
          <w:lang w:val="lt-LT"/>
        </w:rPr>
        <w:tab/>
        <w:t>3</w:t>
      </w:r>
    </w:p>
    <w:p w14:paraId="59CBCD67" w14:textId="77777777" w:rsidR="00C849C9" w:rsidRDefault="00C849C9" w:rsidP="00C849C9">
      <w:pPr>
        <w:tabs>
          <w:tab w:val="left" w:pos="3402"/>
        </w:tabs>
        <w:rPr>
          <w:sz w:val="22"/>
          <w:szCs w:val="22"/>
          <w:lang w:val="lt-LT"/>
        </w:rPr>
      </w:pPr>
      <w:r>
        <w:rPr>
          <w:sz w:val="22"/>
          <w:szCs w:val="22"/>
          <w:lang w:val="lt-LT"/>
        </w:rPr>
        <w:t>HCO</w:t>
      </w:r>
      <w:r>
        <w:rPr>
          <w:sz w:val="22"/>
          <w:szCs w:val="22"/>
          <w:vertAlign w:val="subscript"/>
          <w:lang w:val="lt-LT"/>
        </w:rPr>
        <w:t>3</w:t>
      </w:r>
      <w:r>
        <w:rPr>
          <w:sz w:val="22"/>
          <w:szCs w:val="22"/>
          <w:vertAlign w:val="superscript"/>
          <w:lang w:val="lt-LT"/>
        </w:rPr>
        <w:t>-</w:t>
      </w:r>
      <w:r>
        <w:rPr>
          <w:sz w:val="22"/>
          <w:szCs w:val="22"/>
          <w:vertAlign w:val="superscript"/>
          <w:lang w:val="lt-LT"/>
        </w:rPr>
        <w:tab/>
      </w:r>
      <w:r>
        <w:rPr>
          <w:sz w:val="22"/>
          <w:szCs w:val="22"/>
          <w:lang w:val="lt-LT"/>
        </w:rPr>
        <w:t>32</w:t>
      </w:r>
      <w:r>
        <w:rPr>
          <w:sz w:val="22"/>
          <w:szCs w:val="22"/>
          <w:lang w:val="lt-LT"/>
        </w:rPr>
        <w:tab/>
      </w:r>
      <w:r>
        <w:rPr>
          <w:sz w:val="22"/>
          <w:szCs w:val="22"/>
          <w:lang w:val="lt-LT"/>
        </w:rPr>
        <w:tab/>
      </w:r>
      <w:r>
        <w:rPr>
          <w:sz w:val="22"/>
          <w:szCs w:val="22"/>
          <w:lang w:val="lt-LT"/>
        </w:rPr>
        <w:tab/>
        <w:t>32</w:t>
      </w:r>
    </w:p>
    <w:p w14:paraId="7A93D596" w14:textId="77777777" w:rsidR="00C849C9" w:rsidRDefault="00C849C9" w:rsidP="00C849C9">
      <w:pPr>
        <w:rPr>
          <w:sz w:val="22"/>
          <w:szCs w:val="22"/>
          <w:lang w:val="lt-LT"/>
        </w:rPr>
      </w:pPr>
    </w:p>
    <w:p w14:paraId="1475CE49" w14:textId="77777777" w:rsidR="00C849C9" w:rsidRDefault="00C849C9" w:rsidP="00C849C9">
      <w:pPr>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287 </w:t>
      </w:r>
      <w:proofErr w:type="spellStart"/>
      <w:r>
        <w:rPr>
          <w:sz w:val="22"/>
          <w:szCs w:val="22"/>
          <w:lang w:val="lt-LT"/>
        </w:rPr>
        <w:t>mOsm</w:t>
      </w:r>
      <w:proofErr w:type="spellEnd"/>
      <w:r>
        <w:rPr>
          <w:sz w:val="22"/>
          <w:szCs w:val="22"/>
          <w:lang w:val="lt-LT"/>
        </w:rPr>
        <w:t>/l</w:t>
      </w:r>
    </w:p>
    <w:p w14:paraId="0677847D" w14:textId="77777777" w:rsidR="00C849C9" w:rsidRDefault="00C849C9" w:rsidP="00C849C9">
      <w:pPr>
        <w:rPr>
          <w:sz w:val="22"/>
          <w:szCs w:val="22"/>
          <w:lang w:val="lt-LT"/>
        </w:rPr>
      </w:pPr>
    </w:p>
    <w:p w14:paraId="32226B34" w14:textId="77777777" w:rsidR="00C849C9" w:rsidRDefault="00C849C9" w:rsidP="00C849C9">
      <w:pPr>
        <w:rPr>
          <w:sz w:val="22"/>
          <w:szCs w:val="22"/>
          <w:lang w:val="lt-LT"/>
        </w:rPr>
      </w:pPr>
    </w:p>
    <w:p w14:paraId="6D7781C7"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Pr>
          <w:b/>
          <w:sz w:val="22"/>
          <w:szCs w:val="22"/>
          <w:lang w:val="lt-LT"/>
        </w:rPr>
        <w:t>3.</w:t>
      </w:r>
      <w:r>
        <w:rPr>
          <w:b/>
          <w:sz w:val="22"/>
          <w:szCs w:val="22"/>
          <w:lang w:val="lt-LT"/>
        </w:rPr>
        <w:tab/>
        <w:t>PAGALBINIŲ MEDŽIAGŲ SĄRAŠAS</w:t>
      </w:r>
    </w:p>
    <w:p w14:paraId="1CBAB1F8" w14:textId="77777777" w:rsidR="00C849C9" w:rsidRDefault="00C849C9" w:rsidP="00C849C9">
      <w:pPr>
        <w:rPr>
          <w:sz w:val="22"/>
          <w:szCs w:val="22"/>
          <w:lang w:val="lt-LT"/>
        </w:rPr>
      </w:pPr>
    </w:p>
    <w:p w14:paraId="414A488B" w14:textId="77777777" w:rsidR="00C849C9" w:rsidRDefault="00C849C9" w:rsidP="00C849C9">
      <w:pPr>
        <w:rPr>
          <w:sz w:val="22"/>
          <w:szCs w:val="22"/>
          <w:lang w:val="lt-LT"/>
        </w:rPr>
      </w:pPr>
      <w:r>
        <w:rPr>
          <w:sz w:val="22"/>
          <w:szCs w:val="22"/>
          <w:lang w:val="lt-LT"/>
        </w:rPr>
        <w:t>Injekcinis vanduo, anglies dioksidas.</w:t>
      </w:r>
    </w:p>
    <w:p w14:paraId="59CDC0FB" w14:textId="77777777" w:rsidR="00C849C9" w:rsidRDefault="00C849C9" w:rsidP="00C849C9">
      <w:pPr>
        <w:rPr>
          <w:sz w:val="22"/>
          <w:szCs w:val="22"/>
          <w:lang w:val="lt-LT"/>
        </w:rPr>
      </w:pPr>
    </w:p>
    <w:p w14:paraId="457137C6" w14:textId="77777777" w:rsidR="00C849C9" w:rsidRDefault="00C849C9" w:rsidP="00C849C9">
      <w:pPr>
        <w:rPr>
          <w:sz w:val="22"/>
          <w:szCs w:val="22"/>
          <w:lang w:val="lt-LT"/>
        </w:rPr>
      </w:pPr>
    </w:p>
    <w:p w14:paraId="2375718F"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Pr>
          <w:b/>
          <w:sz w:val="22"/>
          <w:szCs w:val="22"/>
          <w:lang w:val="lt-LT"/>
        </w:rPr>
        <w:t>4.</w:t>
      </w:r>
      <w:r>
        <w:rPr>
          <w:b/>
          <w:sz w:val="22"/>
          <w:szCs w:val="22"/>
          <w:lang w:val="lt-LT"/>
        </w:rPr>
        <w:tab/>
        <w:t>FARMACINĖ FORMA IR KIEKIS PAKUOTĖJE</w:t>
      </w:r>
    </w:p>
    <w:p w14:paraId="6B92517D" w14:textId="77777777" w:rsidR="00C849C9" w:rsidRDefault="00C849C9" w:rsidP="00C849C9">
      <w:pPr>
        <w:rPr>
          <w:sz w:val="22"/>
          <w:szCs w:val="22"/>
          <w:lang w:val="lt-LT"/>
        </w:rPr>
      </w:pPr>
    </w:p>
    <w:p w14:paraId="674D20BE" w14:textId="77777777" w:rsidR="00C849C9" w:rsidRDefault="00C849C9" w:rsidP="00C849C9">
      <w:pPr>
        <w:rPr>
          <w:i/>
          <w:iCs/>
          <w:sz w:val="22"/>
          <w:szCs w:val="22"/>
          <w:lang w:val="lt-LT"/>
        </w:rPr>
      </w:pPr>
      <w:r>
        <w:rPr>
          <w:sz w:val="22"/>
          <w:szCs w:val="22"/>
          <w:lang w:val="lt-LT"/>
        </w:rPr>
        <w:t xml:space="preserve">Hemodializės ar </w:t>
      </w:r>
      <w:proofErr w:type="spellStart"/>
      <w:r>
        <w:rPr>
          <w:sz w:val="22"/>
          <w:szCs w:val="22"/>
          <w:lang w:val="lt-LT"/>
        </w:rPr>
        <w:t>hemofiltracijos</w:t>
      </w:r>
      <w:proofErr w:type="spellEnd"/>
      <w:r>
        <w:rPr>
          <w:sz w:val="22"/>
          <w:szCs w:val="22"/>
          <w:lang w:val="lt-LT"/>
        </w:rPr>
        <w:t xml:space="preserve"> tirpalas</w:t>
      </w:r>
    </w:p>
    <w:p w14:paraId="14EE0E70" w14:textId="77777777" w:rsidR="00C849C9" w:rsidRDefault="00C849C9" w:rsidP="00C849C9">
      <w:pPr>
        <w:rPr>
          <w:sz w:val="22"/>
          <w:szCs w:val="22"/>
          <w:lang w:val="lt-LT"/>
        </w:rPr>
      </w:pPr>
      <w:r>
        <w:rPr>
          <w:sz w:val="22"/>
          <w:szCs w:val="22"/>
          <w:lang w:val="lt-LT"/>
        </w:rPr>
        <w:t>5000 ml</w:t>
      </w:r>
    </w:p>
    <w:p w14:paraId="0BACAA5E" w14:textId="77777777" w:rsidR="00C849C9" w:rsidRDefault="00C849C9" w:rsidP="00C849C9">
      <w:pPr>
        <w:rPr>
          <w:sz w:val="22"/>
          <w:szCs w:val="22"/>
          <w:lang w:val="lt-LT"/>
        </w:rPr>
      </w:pPr>
    </w:p>
    <w:p w14:paraId="7A109D27" w14:textId="77777777" w:rsidR="00C849C9" w:rsidRDefault="00C849C9" w:rsidP="00C849C9">
      <w:pPr>
        <w:rPr>
          <w:sz w:val="22"/>
          <w:szCs w:val="22"/>
          <w:lang w:val="lt-LT"/>
        </w:rPr>
      </w:pPr>
    </w:p>
    <w:p w14:paraId="6A69EC88"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Pr>
          <w:b/>
          <w:sz w:val="22"/>
          <w:szCs w:val="22"/>
          <w:lang w:val="lt-LT"/>
        </w:rPr>
        <w:t>5.</w:t>
      </w:r>
      <w:r>
        <w:rPr>
          <w:b/>
          <w:sz w:val="22"/>
          <w:szCs w:val="22"/>
          <w:lang w:val="lt-LT"/>
        </w:rPr>
        <w:tab/>
        <w:t>VARTOJIMO METODAS IR BŪDAS (-AI)</w:t>
      </w:r>
    </w:p>
    <w:p w14:paraId="7CA417E9" w14:textId="77777777" w:rsidR="00C849C9" w:rsidRDefault="00C849C9" w:rsidP="00C849C9">
      <w:pPr>
        <w:rPr>
          <w:i/>
          <w:sz w:val="22"/>
          <w:szCs w:val="22"/>
          <w:lang w:val="lt-LT"/>
        </w:rPr>
      </w:pPr>
    </w:p>
    <w:p w14:paraId="3E36452C" w14:textId="77777777" w:rsidR="00C849C9" w:rsidRDefault="00C849C9" w:rsidP="00C849C9">
      <w:pPr>
        <w:rPr>
          <w:sz w:val="22"/>
          <w:szCs w:val="22"/>
          <w:lang w:val="lt-LT"/>
        </w:rPr>
      </w:pPr>
      <w:r>
        <w:rPr>
          <w:sz w:val="22"/>
          <w:szCs w:val="22"/>
          <w:lang w:val="lt-LT"/>
        </w:rPr>
        <w:t>Leisti į veną ir (arba) nuolatinei hemodializei.</w:t>
      </w:r>
    </w:p>
    <w:p w14:paraId="430888D1" w14:textId="77777777" w:rsidR="00C849C9" w:rsidRDefault="00C849C9" w:rsidP="00C849C9">
      <w:pPr>
        <w:rPr>
          <w:sz w:val="22"/>
          <w:szCs w:val="22"/>
          <w:lang w:val="lt-LT"/>
        </w:rPr>
      </w:pPr>
      <w:r>
        <w:rPr>
          <w:sz w:val="22"/>
          <w:szCs w:val="22"/>
          <w:lang w:val="lt-LT"/>
        </w:rPr>
        <w:t>Prieš vartojimą perskaitykite pakuotės lapelį.</w:t>
      </w:r>
    </w:p>
    <w:p w14:paraId="39759FFB" w14:textId="77777777" w:rsidR="00C849C9" w:rsidRDefault="00C849C9" w:rsidP="00C849C9">
      <w:pPr>
        <w:rPr>
          <w:sz w:val="22"/>
          <w:szCs w:val="22"/>
          <w:lang w:val="lt-LT"/>
        </w:rPr>
      </w:pPr>
    </w:p>
    <w:p w14:paraId="708722CB" w14:textId="77777777" w:rsidR="00C849C9" w:rsidRDefault="00C849C9" w:rsidP="00C849C9">
      <w:pPr>
        <w:rPr>
          <w:sz w:val="22"/>
          <w:szCs w:val="22"/>
          <w:lang w:val="lt-LT"/>
        </w:rPr>
      </w:pPr>
    </w:p>
    <w:p w14:paraId="0B4EB1F2"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650D4F7A" w14:textId="77777777" w:rsidR="00C849C9" w:rsidRDefault="00C849C9" w:rsidP="00C849C9">
      <w:pPr>
        <w:rPr>
          <w:sz w:val="22"/>
          <w:szCs w:val="22"/>
          <w:lang w:val="lt-LT"/>
        </w:rPr>
      </w:pPr>
    </w:p>
    <w:p w14:paraId="4AAEEEDC" w14:textId="77777777" w:rsidR="00C849C9" w:rsidRDefault="00C849C9" w:rsidP="00C849C9">
      <w:pPr>
        <w:outlineLvl w:val="0"/>
        <w:rPr>
          <w:sz w:val="22"/>
          <w:szCs w:val="22"/>
          <w:lang w:val="lt-LT"/>
        </w:rPr>
      </w:pPr>
      <w:r>
        <w:rPr>
          <w:sz w:val="22"/>
          <w:szCs w:val="22"/>
          <w:lang w:val="lt-LT"/>
        </w:rPr>
        <w:t>Laikyti vaikams nepastebimoje ir nepasiekiamoje vietoje.</w:t>
      </w:r>
    </w:p>
    <w:p w14:paraId="340E4B35" w14:textId="77777777" w:rsidR="00C849C9" w:rsidRDefault="00C849C9" w:rsidP="00C849C9">
      <w:pPr>
        <w:rPr>
          <w:sz w:val="22"/>
          <w:szCs w:val="22"/>
          <w:lang w:val="lt-LT"/>
        </w:rPr>
      </w:pPr>
    </w:p>
    <w:p w14:paraId="23680F91"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Pr>
          <w:b/>
          <w:sz w:val="22"/>
          <w:szCs w:val="22"/>
          <w:lang w:val="lt-LT"/>
        </w:rPr>
        <w:t>7.</w:t>
      </w:r>
      <w:r>
        <w:rPr>
          <w:b/>
          <w:sz w:val="22"/>
          <w:szCs w:val="22"/>
          <w:lang w:val="lt-LT"/>
        </w:rPr>
        <w:tab/>
        <w:t>KITAS (-I) SPECIALUS (-ŪS) ĮSPĖJIMAS (-AI) (JEI REIKIA)</w:t>
      </w:r>
    </w:p>
    <w:p w14:paraId="6A29E2F3" w14:textId="77777777" w:rsidR="00C849C9" w:rsidRDefault="00C849C9" w:rsidP="00C849C9">
      <w:pPr>
        <w:rPr>
          <w:sz w:val="22"/>
          <w:szCs w:val="22"/>
          <w:lang w:val="lt-LT"/>
        </w:rPr>
      </w:pPr>
    </w:p>
    <w:p w14:paraId="63F463BC" w14:textId="77777777" w:rsidR="00C849C9" w:rsidRDefault="00C849C9" w:rsidP="00C849C9">
      <w:pPr>
        <w:rPr>
          <w:sz w:val="22"/>
          <w:szCs w:val="22"/>
          <w:lang w:val="lt-LT"/>
        </w:rPr>
      </w:pPr>
      <w:r>
        <w:rPr>
          <w:sz w:val="22"/>
          <w:szCs w:val="22"/>
          <w:lang w:val="lt-LT"/>
        </w:rPr>
        <w:t>Sudėtyje nėra kalio.</w:t>
      </w:r>
    </w:p>
    <w:p w14:paraId="31A30CDF" w14:textId="77777777" w:rsidR="00C849C9" w:rsidRDefault="00C849C9" w:rsidP="00C849C9">
      <w:pPr>
        <w:rPr>
          <w:sz w:val="22"/>
          <w:szCs w:val="22"/>
          <w:lang w:val="lt-LT"/>
        </w:rPr>
      </w:pPr>
      <w:r>
        <w:rPr>
          <w:sz w:val="22"/>
          <w:szCs w:val="22"/>
          <w:lang w:val="lt-LT"/>
        </w:rPr>
        <w:t xml:space="preserve">Sterilu ir be bakterinių </w:t>
      </w:r>
      <w:proofErr w:type="spellStart"/>
      <w:r>
        <w:rPr>
          <w:sz w:val="22"/>
          <w:szCs w:val="22"/>
          <w:lang w:val="lt-LT"/>
        </w:rPr>
        <w:t>endotoksinų</w:t>
      </w:r>
      <w:proofErr w:type="spellEnd"/>
      <w:r>
        <w:rPr>
          <w:sz w:val="22"/>
          <w:szCs w:val="22"/>
          <w:lang w:val="lt-LT"/>
        </w:rPr>
        <w:t>.</w:t>
      </w:r>
    </w:p>
    <w:p w14:paraId="57319E3A" w14:textId="77777777" w:rsidR="00C849C9" w:rsidRDefault="00C849C9" w:rsidP="00C849C9">
      <w:pPr>
        <w:rPr>
          <w:sz w:val="22"/>
          <w:szCs w:val="22"/>
          <w:lang w:val="lt-LT"/>
        </w:rPr>
      </w:pPr>
      <w:r>
        <w:rPr>
          <w:sz w:val="22"/>
          <w:szCs w:val="22"/>
          <w:lang w:val="lt-LT"/>
        </w:rPr>
        <w:t xml:space="preserve">Patikrinkite, ar nėra </w:t>
      </w:r>
      <w:proofErr w:type="spellStart"/>
      <w:r>
        <w:rPr>
          <w:sz w:val="22"/>
          <w:szCs w:val="22"/>
          <w:lang w:val="lt-LT"/>
        </w:rPr>
        <w:t>protėkių</w:t>
      </w:r>
      <w:proofErr w:type="spellEnd"/>
      <w:r>
        <w:rPr>
          <w:sz w:val="22"/>
          <w:szCs w:val="22"/>
          <w:lang w:val="lt-LT"/>
        </w:rPr>
        <w:t>.</w:t>
      </w:r>
    </w:p>
    <w:p w14:paraId="25900165" w14:textId="77777777" w:rsidR="00C849C9" w:rsidRDefault="00C849C9" w:rsidP="00C849C9">
      <w:pPr>
        <w:rPr>
          <w:sz w:val="22"/>
          <w:szCs w:val="22"/>
          <w:lang w:val="lt-LT"/>
        </w:rPr>
      </w:pPr>
      <w:r>
        <w:rPr>
          <w:sz w:val="22"/>
          <w:szCs w:val="22"/>
          <w:lang w:val="lt-LT"/>
        </w:rPr>
        <w:t>Vartoti tik skaidrų tirpalą.</w:t>
      </w:r>
    </w:p>
    <w:p w14:paraId="20924FDE" w14:textId="77777777" w:rsidR="00C849C9" w:rsidRDefault="00C849C9" w:rsidP="00C849C9">
      <w:pPr>
        <w:rPr>
          <w:sz w:val="22"/>
          <w:szCs w:val="22"/>
          <w:lang w:val="lt-LT"/>
        </w:rPr>
      </w:pPr>
      <w:r>
        <w:rPr>
          <w:sz w:val="22"/>
          <w:szCs w:val="22"/>
          <w:lang w:val="lt-LT"/>
        </w:rPr>
        <w:t>Vienkartiniam vartojimui.</w:t>
      </w:r>
    </w:p>
    <w:p w14:paraId="280EB8C3" w14:textId="77777777" w:rsidR="00C849C9" w:rsidRDefault="00C849C9" w:rsidP="00C849C9">
      <w:pPr>
        <w:rPr>
          <w:sz w:val="22"/>
          <w:szCs w:val="22"/>
          <w:lang w:val="lt-LT"/>
        </w:rPr>
      </w:pPr>
      <w:r>
        <w:rPr>
          <w:sz w:val="22"/>
          <w:szCs w:val="22"/>
          <w:lang w:val="lt-LT"/>
        </w:rPr>
        <w:t>Nesuvartotą tirpalą sunaikinti.</w:t>
      </w:r>
    </w:p>
    <w:p w14:paraId="57D2E4C2" w14:textId="77777777" w:rsidR="00C849C9" w:rsidRDefault="00C849C9" w:rsidP="00C849C9">
      <w:pPr>
        <w:rPr>
          <w:sz w:val="22"/>
          <w:szCs w:val="22"/>
          <w:lang w:val="lt-LT"/>
        </w:rPr>
      </w:pPr>
      <w:r>
        <w:rPr>
          <w:sz w:val="22"/>
          <w:szCs w:val="22"/>
          <w:lang w:val="lt-LT"/>
        </w:rPr>
        <w:t>Nenaudokite hemodializės procedūros stebėjimo įrangos. Neskirta tiesioginėms infuzijoms: prieš vartodami, sumaišykite abu skyrius.</w:t>
      </w:r>
    </w:p>
    <w:p w14:paraId="509ED119" w14:textId="77777777" w:rsidR="00C849C9" w:rsidRDefault="00C849C9" w:rsidP="00C849C9">
      <w:pPr>
        <w:rPr>
          <w:noProof/>
          <w:sz w:val="22"/>
          <w:szCs w:val="22"/>
          <w:lang w:val="lt-LT"/>
        </w:rPr>
      </w:pPr>
      <w:r>
        <w:rPr>
          <w:sz w:val="22"/>
          <w:szCs w:val="22"/>
          <w:lang w:val="lt-LT"/>
        </w:rPr>
        <w:t>Atidarykite uždorį</w:t>
      </w:r>
      <w:r>
        <w:rPr>
          <w:noProof/>
          <w:sz w:val="22"/>
          <w:szCs w:val="22"/>
          <w:lang w:val="lt-LT"/>
        </w:rPr>
        <w:t>.</w:t>
      </w:r>
      <w:r>
        <w:rPr>
          <w:sz w:val="22"/>
          <w:szCs w:val="22"/>
          <w:highlight w:val="lightGray"/>
          <w:vertAlign w:val="superscript"/>
          <w:lang w:val="lt-LT"/>
        </w:rPr>
        <w:t>1</w:t>
      </w:r>
    </w:p>
    <w:p w14:paraId="77C89820" w14:textId="77777777" w:rsidR="00C849C9" w:rsidRPr="007B2A52" w:rsidRDefault="00C849C9" w:rsidP="00C849C9">
      <w:pPr>
        <w:rPr>
          <w:sz w:val="22"/>
          <w:lang w:val="lt-LT"/>
        </w:rPr>
      </w:pPr>
      <w:r w:rsidRPr="007B2A52">
        <w:rPr>
          <w:sz w:val="22"/>
          <w:lang w:val="lt-LT"/>
        </w:rPr>
        <w:t xml:space="preserve">Priedus sumaišykite prieš prijungiant šį maišelį prie </w:t>
      </w:r>
      <w:proofErr w:type="spellStart"/>
      <w:r w:rsidRPr="007B2A52">
        <w:rPr>
          <w:sz w:val="22"/>
          <w:lang w:val="lt-LT"/>
        </w:rPr>
        <w:t>ekstrakorporinės</w:t>
      </w:r>
      <w:proofErr w:type="spellEnd"/>
      <w:r w:rsidRPr="007B2A52">
        <w:rPr>
          <w:sz w:val="22"/>
          <w:lang w:val="lt-LT"/>
        </w:rPr>
        <w:t xml:space="preserve"> apytakos.</w:t>
      </w:r>
    </w:p>
    <w:p w14:paraId="658100FA" w14:textId="77777777" w:rsidR="00C849C9" w:rsidRDefault="00C849C9" w:rsidP="00C849C9">
      <w:pPr>
        <w:rPr>
          <w:noProof/>
          <w:sz w:val="22"/>
          <w:szCs w:val="22"/>
          <w:lang w:val="lt-LT"/>
        </w:rPr>
      </w:pPr>
    </w:p>
    <w:p w14:paraId="210F72AE" w14:textId="77777777" w:rsidR="00C849C9" w:rsidRDefault="00C849C9" w:rsidP="00C849C9">
      <w:pPr>
        <w:rPr>
          <w:i/>
          <w:sz w:val="22"/>
          <w:szCs w:val="22"/>
          <w:highlight w:val="lightGray"/>
          <w:lang w:val="lt-LT"/>
        </w:rPr>
      </w:pPr>
      <w:r>
        <w:rPr>
          <w:i/>
          <w:sz w:val="22"/>
          <w:szCs w:val="22"/>
          <w:highlight w:val="lightGray"/>
          <w:vertAlign w:val="superscript"/>
          <w:lang w:val="lt-LT"/>
        </w:rPr>
        <w:t>1</w:t>
      </w:r>
      <w:r>
        <w:rPr>
          <w:i/>
          <w:sz w:val="22"/>
          <w:szCs w:val="22"/>
          <w:highlight w:val="lightGray"/>
          <w:lang w:val="lt-LT"/>
        </w:rPr>
        <w:t xml:space="preserve"> Šis sakinys yra atspausdintas tik ant mažojo </w:t>
      </w:r>
      <w:proofErr w:type="spellStart"/>
      <w:r>
        <w:rPr>
          <w:i/>
          <w:sz w:val="22"/>
          <w:szCs w:val="22"/>
          <w:highlight w:val="lightGray"/>
          <w:lang w:val="lt-LT"/>
        </w:rPr>
        <w:t>poliolefino</w:t>
      </w:r>
      <w:proofErr w:type="spellEnd"/>
      <w:r>
        <w:rPr>
          <w:i/>
          <w:sz w:val="22"/>
          <w:szCs w:val="22"/>
          <w:highlight w:val="lightGray"/>
          <w:lang w:val="lt-LT"/>
        </w:rPr>
        <w:t xml:space="preserve"> maišelio skyriaus.</w:t>
      </w:r>
    </w:p>
    <w:p w14:paraId="68AF3A5A" w14:textId="77777777" w:rsidR="00C849C9" w:rsidRDefault="00C849C9" w:rsidP="00C849C9">
      <w:pPr>
        <w:rPr>
          <w:i/>
          <w:sz w:val="22"/>
          <w:szCs w:val="22"/>
          <w:highlight w:val="lightGray"/>
          <w:lang w:val="lt-LT"/>
        </w:rPr>
      </w:pPr>
    </w:p>
    <w:p w14:paraId="255E70EE" w14:textId="77777777" w:rsidR="00C849C9" w:rsidRDefault="00C849C9" w:rsidP="00C849C9">
      <w:pPr>
        <w:rPr>
          <w:i/>
          <w:sz w:val="22"/>
          <w:szCs w:val="22"/>
          <w:highlight w:val="lightGray"/>
          <w:lang w:val="lt-LT"/>
        </w:rPr>
      </w:pPr>
    </w:p>
    <w:p w14:paraId="331F12F5"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Pr>
          <w:b/>
          <w:sz w:val="22"/>
          <w:szCs w:val="22"/>
          <w:lang w:val="lt-LT"/>
        </w:rPr>
        <w:t>8.</w:t>
      </w:r>
      <w:r>
        <w:rPr>
          <w:b/>
          <w:sz w:val="22"/>
          <w:szCs w:val="22"/>
          <w:lang w:val="lt-LT"/>
        </w:rPr>
        <w:tab/>
        <w:t>TINKAMUMO LAIKAS</w:t>
      </w:r>
    </w:p>
    <w:p w14:paraId="4A271932" w14:textId="77777777" w:rsidR="00C849C9" w:rsidRDefault="00C849C9" w:rsidP="00C849C9">
      <w:pPr>
        <w:rPr>
          <w:i/>
          <w:sz w:val="22"/>
          <w:szCs w:val="22"/>
          <w:lang w:val="lt-LT"/>
        </w:rPr>
      </w:pPr>
    </w:p>
    <w:p w14:paraId="58FE64FC" w14:textId="77777777" w:rsidR="00C849C9" w:rsidRDefault="00C849C9" w:rsidP="00C849C9">
      <w:pPr>
        <w:rPr>
          <w:sz w:val="22"/>
          <w:szCs w:val="22"/>
          <w:lang w:val="lt-LT"/>
        </w:rPr>
      </w:pPr>
      <w:r>
        <w:rPr>
          <w:sz w:val="22"/>
          <w:szCs w:val="22"/>
          <w:lang w:val="lt-LT"/>
        </w:rPr>
        <w:t>Sumaišyto vaisto tinkamumo laikas nurodytas pakuotės lapelyje.</w:t>
      </w:r>
    </w:p>
    <w:p w14:paraId="3274FEE0" w14:textId="77777777" w:rsidR="00C849C9" w:rsidRDefault="00C849C9" w:rsidP="00C849C9">
      <w:pPr>
        <w:rPr>
          <w:sz w:val="22"/>
          <w:szCs w:val="22"/>
          <w:lang w:val="lt-LT"/>
        </w:rPr>
      </w:pPr>
      <w:r>
        <w:rPr>
          <w:sz w:val="22"/>
          <w:szCs w:val="22"/>
          <w:lang w:val="lt-LT"/>
        </w:rPr>
        <w:t>Tinka iki: {mm MMMM}</w:t>
      </w:r>
    </w:p>
    <w:p w14:paraId="4D629D5C" w14:textId="77777777" w:rsidR="00C849C9" w:rsidRDefault="00C849C9" w:rsidP="00C849C9">
      <w:pPr>
        <w:rPr>
          <w:sz w:val="22"/>
          <w:szCs w:val="22"/>
          <w:lang w:val="lt-LT"/>
        </w:rPr>
      </w:pPr>
    </w:p>
    <w:p w14:paraId="5B3B9EEC" w14:textId="77777777" w:rsidR="00C849C9" w:rsidRDefault="00C849C9" w:rsidP="00C849C9">
      <w:pPr>
        <w:rPr>
          <w:sz w:val="22"/>
          <w:szCs w:val="22"/>
          <w:lang w:val="lt-LT"/>
        </w:rPr>
      </w:pPr>
    </w:p>
    <w:p w14:paraId="194CAF09"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Pr>
          <w:b/>
          <w:sz w:val="22"/>
          <w:szCs w:val="22"/>
          <w:lang w:val="lt-LT"/>
        </w:rPr>
        <w:t>9.</w:t>
      </w:r>
      <w:r>
        <w:rPr>
          <w:b/>
          <w:sz w:val="22"/>
          <w:szCs w:val="22"/>
          <w:lang w:val="lt-LT"/>
        </w:rPr>
        <w:tab/>
        <w:t>SPECIALIOS LAIKYMO SĄLYGOS</w:t>
      </w:r>
    </w:p>
    <w:p w14:paraId="2DE3A3F1" w14:textId="77777777" w:rsidR="00C849C9" w:rsidRDefault="00C849C9" w:rsidP="00C849C9">
      <w:pPr>
        <w:ind w:left="567" w:hanging="567"/>
        <w:rPr>
          <w:i/>
          <w:sz w:val="22"/>
          <w:szCs w:val="22"/>
          <w:lang w:val="lt-LT"/>
        </w:rPr>
      </w:pPr>
    </w:p>
    <w:p w14:paraId="11152CD2" w14:textId="77777777" w:rsidR="00C849C9" w:rsidRDefault="00C849C9" w:rsidP="00C849C9">
      <w:pPr>
        <w:shd w:val="clear" w:color="auto" w:fill="FFFFFF"/>
        <w:rPr>
          <w:sz w:val="22"/>
          <w:szCs w:val="22"/>
          <w:lang w:val="lt-LT"/>
        </w:rPr>
      </w:pPr>
      <w:r>
        <w:rPr>
          <w:sz w:val="22"/>
          <w:szCs w:val="22"/>
          <w:lang w:val="lt-LT"/>
        </w:rPr>
        <w:t>Laikyti ne žemesnėje kaip 4</w:t>
      </w:r>
      <w:r>
        <w:rPr>
          <w:b/>
          <w:sz w:val="22"/>
          <w:szCs w:val="22"/>
          <w:lang w:val="lt-LT"/>
        </w:rPr>
        <w:t> °C</w:t>
      </w:r>
      <w:r>
        <w:rPr>
          <w:sz w:val="22"/>
          <w:szCs w:val="22"/>
          <w:lang w:val="lt-LT"/>
        </w:rPr>
        <w:t xml:space="preserve"> temperatūroje.</w:t>
      </w:r>
    </w:p>
    <w:p w14:paraId="746526B7" w14:textId="77777777" w:rsidR="00C849C9" w:rsidRDefault="00C849C9" w:rsidP="00C849C9">
      <w:pPr>
        <w:ind w:left="567" w:hanging="567"/>
        <w:rPr>
          <w:sz w:val="22"/>
          <w:szCs w:val="22"/>
          <w:lang w:val="lt-LT"/>
        </w:rPr>
      </w:pPr>
    </w:p>
    <w:p w14:paraId="678B1DAF" w14:textId="77777777" w:rsidR="00C849C9" w:rsidRDefault="00C849C9" w:rsidP="00C849C9">
      <w:pPr>
        <w:ind w:left="567" w:hanging="567"/>
        <w:rPr>
          <w:sz w:val="22"/>
          <w:szCs w:val="22"/>
          <w:lang w:val="lt-LT"/>
        </w:rPr>
      </w:pPr>
    </w:p>
    <w:p w14:paraId="5EFEAF4B" w14:textId="77777777" w:rsidR="00C849C9" w:rsidRDefault="00C849C9" w:rsidP="00C849C9">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6B97BF96" w14:textId="77777777" w:rsidR="00C849C9" w:rsidRDefault="00C849C9" w:rsidP="00C849C9">
      <w:pPr>
        <w:rPr>
          <w:sz w:val="22"/>
          <w:szCs w:val="22"/>
          <w:lang w:val="lt-LT"/>
        </w:rPr>
      </w:pPr>
    </w:p>
    <w:p w14:paraId="379DDA8C" w14:textId="77777777" w:rsidR="00C849C9" w:rsidRDefault="00C849C9" w:rsidP="00C849C9">
      <w:pPr>
        <w:rPr>
          <w:sz w:val="22"/>
          <w:szCs w:val="22"/>
          <w:lang w:val="lt-LT"/>
        </w:rPr>
      </w:pPr>
      <w:r>
        <w:rPr>
          <w:sz w:val="22"/>
          <w:szCs w:val="22"/>
          <w:lang w:val="lt-LT"/>
        </w:rPr>
        <w:t>Specialių reikalavimų atliekoms tvarkyti nėra.</w:t>
      </w:r>
    </w:p>
    <w:p w14:paraId="3DD60CD8" w14:textId="77777777" w:rsidR="00C849C9" w:rsidRDefault="00C849C9" w:rsidP="00C849C9">
      <w:pPr>
        <w:rPr>
          <w:sz w:val="22"/>
          <w:szCs w:val="22"/>
          <w:lang w:val="lt-LT"/>
        </w:rPr>
      </w:pPr>
    </w:p>
    <w:p w14:paraId="57B78818" w14:textId="77777777" w:rsidR="00C849C9" w:rsidRDefault="00C849C9" w:rsidP="00C849C9">
      <w:pPr>
        <w:rPr>
          <w:sz w:val="22"/>
          <w:szCs w:val="22"/>
          <w:lang w:val="lt-LT"/>
        </w:rPr>
      </w:pPr>
    </w:p>
    <w:p w14:paraId="36ECE174" w14:textId="77777777" w:rsidR="00C849C9" w:rsidRDefault="00C849C9" w:rsidP="00C849C9">
      <w:pPr>
        <w:pBdr>
          <w:top w:val="single" w:sz="4" w:space="1" w:color="auto"/>
          <w:left w:val="single" w:sz="4" w:space="4" w:color="auto"/>
          <w:bottom w:val="single" w:sz="4" w:space="1" w:color="auto"/>
          <w:right w:val="single" w:sz="4" w:space="4" w:color="auto"/>
        </w:pBdr>
        <w:outlineLvl w:val="0"/>
        <w:rPr>
          <w:b/>
          <w:sz w:val="22"/>
          <w:szCs w:val="22"/>
          <w:lang w:val="lt-LT"/>
        </w:rPr>
      </w:pPr>
      <w:r>
        <w:rPr>
          <w:b/>
          <w:sz w:val="22"/>
          <w:szCs w:val="22"/>
          <w:lang w:val="lt-LT"/>
        </w:rPr>
        <w:t>11.</w:t>
      </w:r>
      <w:r>
        <w:rPr>
          <w:b/>
          <w:sz w:val="22"/>
          <w:szCs w:val="22"/>
          <w:lang w:val="lt-LT"/>
        </w:rPr>
        <w:tab/>
        <w:t>REGISTRUOTOJO PAVADINIMAS IR ADRESAS</w:t>
      </w:r>
    </w:p>
    <w:p w14:paraId="3891E5B9" w14:textId="77777777" w:rsidR="00C849C9" w:rsidRDefault="00C849C9" w:rsidP="00C849C9">
      <w:pPr>
        <w:rPr>
          <w:sz w:val="22"/>
          <w:szCs w:val="22"/>
          <w:lang w:val="lt-LT"/>
        </w:rPr>
      </w:pPr>
    </w:p>
    <w:p w14:paraId="5026C817" w14:textId="0FA8BA69" w:rsidR="00AD0EEC" w:rsidRPr="008A489A" w:rsidRDefault="00AD0EEC" w:rsidP="00350078">
      <w:pPr>
        <w:rPr>
          <w:sz w:val="22"/>
          <w:szCs w:val="22"/>
        </w:rPr>
      </w:pPr>
      <w:proofErr w:type="spellStart"/>
      <w:r>
        <w:rPr>
          <w:sz w:val="22"/>
          <w:szCs w:val="22"/>
        </w:rPr>
        <w:t>Registruotoj</w:t>
      </w:r>
      <w:r w:rsidR="00350078">
        <w:rPr>
          <w:sz w:val="22"/>
          <w:szCs w:val="22"/>
        </w:rPr>
        <w:t>o</w:t>
      </w:r>
      <w:proofErr w:type="spellEnd"/>
      <w:r w:rsidR="00350078">
        <w:rPr>
          <w:sz w:val="22"/>
          <w:szCs w:val="22"/>
        </w:rPr>
        <w:t xml:space="preserve"> </w:t>
      </w:r>
      <w:proofErr w:type="spellStart"/>
      <w:r w:rsidR="00350078">
        <w:rPr>
          <w:sz w:val="22"/>
          <w:szCs w:val="22"/>
        </w:rPr>
        <w:t>pavadinimas</w:t>
      </w:r>
      <w:proofErr w:type="spellEnd"/>
      <w:r w:rsidR="00350078">
        <w:rPr>
          <w:sz w:val="22"/>
          <w:szCs w:val="22"/>
        </w:rPr>
        <w:t xml:space="preserve"> </w:t>
      </w:r>
      <w:proofErr w:type="spellStart"/>
      <w:r w:rsidR="00350078">
        <w:rPr>
          <w:sz w:val="22"/>
          <w:szCs w:val="22"/>
        </w:rPr>
        <w:t>ir</w:t>
      </w:r>
      <w:proofErr w:type="spellEnd"/>
      <w:r w:rsidR="00350078">
        <w:rPr>
          <w:sz w:val="22"/>
          <w:szCs w:val="22"/>
        </w:rPr>
        <w:t xml:space="preserve"> </w:t>
      </w:r>
      <w:proofErr w:type="spellStart"/>
      <w:r w:rsidR="00350078">
        <w:rPr>
          <w:sz w:val="22"/>
          <w:szCs w:val="22"/>
        </w:rPr>
        <w:t>adresas</w:t>
      </w:r>
      <w:proofErr w:type="spellEnd"/>
      <w:r>
        <w:rPr>
          <w:sz w:val="22"/>
          <w:szCs w:val="22"/>
        </w:rPr>
        <w:t xml:space="preserve"> : </w:t>
      </w:r>
      <w:proofErr w:type="spellStart"/>
      <w:r w:rsidR="00350078" w:rsidRPr="00350078">
        <w:rPr>
          <w:sz w:val="22"/>
          <w:szCs w:val="22"/>
        </w:rPr>
        <w:t>Vantive</w:t>
      </w:r>
      <w:proofErr w:type="spellEnd"/>
      <w:r w:rsidR="00350078" w:rsidRPr="00350078">
        <w:rPr>
          <w:sz w:val="22"/>
          <w:szCs w:val="22"/>
        </w:rPr>
        <w:t xml:space="preserve"> </w:t>
      </w:r>
      <w:proofErr w:type="spellStart"/>
      <w:r w:rsidR="00350078" w:rsidRPr="00350078">
        <w:rPr>
          <w:sz w:val="22"/>
          <w:szCs w:val="22"/>
        </w:rPr>
        <w:t>Belgium</w:t>
      </w:r>
      <w:proofErr w:type="spellEnd"/>
      <w:r w:rsidR="00350078" w:rsidRPr="00350078">
        <w:rPr>
          <w:sz w:val="22"/>
          <w:szCs w:val="22"/>
        </w:rPr>
        <w:t xml:space="preserve"> SRL</w:t>
      </w:r>
      <w:r w:rsidR="00350078">
        <w:rPr>
          <w:sz w:val="22"/>
          <w:szCs w:val="22"/>
        </w:rPr>
        <w:t xml:space="preserve">, </w:t>
      </w:r>
      <w:r w:rsidR="00350078" w:rsidRPr="00350078">
        <w:rPr>
          <w:sz w:val="22"/>
          <w:szCs w:val="22"/>
        </w:rPr>
        <w:t>Boulevard d'Angleterre 2</w:t>
      </w:r>
      <w:r w:rsidR="00350078">
        <w:rPr>
          <w:sz w:val="22"/>
          <w:szCs w:val="22"/>
        </w:rPr>
        <w:t xml:space="preserve">, </w:t>
      </w:r>
      <w:r w:rsidR="00350078" w:rsidRPr="00350078">
        <w:rPr>
          <w:sz w:val="22"/>
          <w:szCs w:val="22"/>
        </w:rPr>
        <w:t xml:space="preserve">1420 </w:t>
      </w:r>
      <w:proofErr w:type="spellStart"/>
      <w:r w:rsidR="00350078" w:rsidRPr="00350078">
        <w:rPr>
          <w:sz w:val="22"/>
          <w:szCs w:val="22"/>
        </w:rPr>
        <w:t>Braine-'Alleud</w:t>
      </w:r>
      <w:proofErr w:type="spellEnd"/>
      <w:r w:rsidR="00350078">
        <w:rPr>
          <w:sz w:val="22"/>
          <w:szCs w:val="22"/>
        </w:rPr>
        <w:t xml:space="preserve">, </w:t>
      </w:r>
      <w:proofErr w:type="spellStart"/>
      <w:r w:rsidR="00350078" w:rsidRPr="00350078">
        <w:rPr>
          <w:sz w:val="22"/>
          <w:szCs w:val="22"/>
        </w:rPr>
        <w:t>Belgija</w:t>
      </w:r>
      <w:proofErr w:type="spellEnd"/>
    </w:p>
    <w:p w14:paraId="7AD70B0B" w14:textId="77777777" w:rsidR="00C849C9" w:rsidRDefault="00C849C9" w:rsidP="00C849C9">
      <w:pPr>
        <w:rPr>
          <w:sz w:val="22"/>
          <w:szCs w:val="22"/>
          <w:lang w:val="lt-LT"/>
        </w:rPr>
      </w:pPr>
    </w:p>
    <w:p w14:paraId="26CFAC65" w14:textId="77777777" w:rsidR="00C849C9" w:rsidRDefault="00C849C9" w:rsidP="00C849C9">
      <w:pPr>
        <w:rPr>
          <w:sz w:val="22"/>
          <w:szCs w:val="22"/>
          <w:lang w:val="lt-LT"/>
        </w:rPr>
      </w:pPr>
    </w:p>
    <w:p w14:paraId="08155ADD"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12.</w:t>
      </w:r>
      <w:r>
        <w:rPr>
          <w:b/>
          <w:sz w:val="22"/>
          <w:szCs w:val="22"/>
          <w:lang w:val="lt-LT"/>
        </w:rPr>
        <w:tab/>
        <w:t>REGISTRACIJOS PAŽYMĖJIMO NUMERIS (-IAI)</w:t>
      </w:r>
    </w:p>
    <w:p w14:paraId="364B7E4B" w14:textId="77777777" w:rsidR="00C849C9" w:rsidRDefault="00C849C9" w:rsidP="00C849C9">
      <w:pPr>
        <w:rPr>
          <w:sz w:val="22"/>
          <w:szCs w:val="22"/>
          <w:lang w:val="lt-LT"/>
        </w:rPr>
      </w:pPr>
    </w:p>
    <w:p w14:paraId="0938CAF5" w14:textId="77777777" w:rsidR="00C849C9" w:rsidRDefault="00C849C9" w:rsidP="00C849C9">
      <w:pPr>
        <w:pStyle w:val="Style1"/>
        <w:tabs>
          <w:tab w:val="left" w:pos="2520"/>
        </w:tabs>
        <w:spacing w:after="0"/>
        <w:rPr>
          <w:b w:val="0"/>
          <w:szCs w:val="22"/>
          <w:u w:val="none"/>
          <w:lang w:val="lt-LT"/>
        </w:rPr>
      </w:pPr>
      <w:r>
        <w:rPr>
          <w:b w:val="0"/>
          <w:szCs w:val="22"/>
          <w:u w:val="none"/>
          <w:lang w:val="lt-LT"/>
        </w:rPr>
        <w:t>LT/1/10/1838/001</w:t>
      </w:r>
    </w:p>
    <w:p w14:paraId="62CEC5F6" w14:textId="77777777" w:rsidR="00C849C9" w:rsidRDefault="00C849C9" w:rsidP="00C849C9">
      <w:pPr>
        <w:rPr>
          <w:sz w:val="22"/>
          <w:szCs w:val="22"/>
          <w:lang w:val="lt-LT"/>
        </w:rPr>
      </w:pPr>
    </w:p>
    <w:p w14:paraId="318D479C" w14:textId="77777777" w:rsidR="00C849C9" w:rsidRDefault="00C849C9" w:rsidP="00C849C9">
      <w:pPr>
        <w:rPr>
          <w:sz w:val="22"/>
          <w:szCs w:val="22"/>
          <w:lang w:val="lt-LT"/>
        </w:rPr>
      </w:pPr>
    </w:p>
    <w:p w14:paraId="1400EBF7"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13.</w:t>
      </w:r>
      <w:r>
        <w:rPr>
          <w:b/>
          <w:sz w:val="22"/>
          <w:szCs w:val="22"/>
          <w:lang w:val="lt-LT"/>
        </w:rPr>
        <w:tab/>
        <w:t>SERIJOS NUMERIS</w:t>
      </w:r>
    </w:p>
    <w:p w14:paraId="0269105E" w14:textId="77777777" w:rsidR="00C849C9" w:rsidRDefault="00C849C9" w:rsidP="00C849C9">
      <w:pPr>
        <w:rPr>
          <w:sz w:val="22"/>
          <w:szCs w:val="22"/>
          <w:lang w:val="lt-LT"/>
        </w:rPr>
      </w:pPr>
    </w:p>
    <w:p w14:paraId="13A58B04" w14:textId="77777777" w:rsidR="00C849C9" w:rsidRDefault="00C849C9" w:rsidP="00C849C9">
      <w:pPr>
        <w:rPr>
          <w:sz w:val="22"/>
          <w:szCs w:val="22"/>
          <w:lang w:val="lt-LT"/>
        </w:rPr>
      </w:pPr>
      <w:r>
        <w:rPr>
          <w:sz w:val="22"/>
          <w:szCs w:val="22"/>
          <w:lang w:val="lt-LT"/>
        </w:rPr>
        <w:t>Serija:</w:t>
      </w:r>
    </w:p>
    <w:p w14:paraId="50D2DA04" w14:textId="77777777" w:rsidR="00C849C9" w:rsidRDefault="00C849C9" w:rsidP="00C849C9">
      <w:pPr>
        <w:rPr>
          <w:sz w:val="22"/>
          <w:szCs w:val="22"/>
          <w:lang w:val="lt-LT"/>
        </w:rPr>
      </w:pPr>
    </w:p>
    <w:p w14:paraId="4402B9D3" w14:textId="77777777" w:rsidR="00C849C9" w:rsidRDefault="00C849C9" w:rsidP="00C849C9">
      <w:pPr>
        <w:rPr>
          <w:sz w:val="22"/>
          <w:szCs w:val="22"/>
          <w:lang w:val="lt-LT"/>
        </w:rPr>
      </w:pPr>
    </w:p>
    <w:p w14:paraId="379F9C7C"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14.</w:t>
      </w:r>
      <w:r>
        <w:rPr>
          <w:b/>
          <w:sz w:val="22"/>
          <w:szCs w:val="22"/>
          <w:lang w:val="lt-LT"/>
        </w:rPr>
        <w:tab/>
        <w:t>PARDAVIMO (IŠDAVIMO) TVARKA</w:t>
      </w:r>
    </w:p>
    <w:p w14:paraId="014309CE" w14:textId="77777777" w:rsidR="00C849C9" w:rsidRDefault="00C849C9" w:rsidP="00C849C9">
      <w:pPr>
        <w:rPr>
          <w:sz w:val="22"/>
          <w:szCs w:val="22"/>
          <w:lang w:val="lt-LT"/>
        </w:rPr>
      </w:pPr>
    </w:p>
    <w:p w14:paraId="03DBE5A1" w14:textId="77777777" w:rsidR="00C849C9" w:rsidRDefault="00C849C9" w:rsidP="00C849C9">
      <w:pPr>
        <w:pStyle w:val="BTEMEASMCA"/>
      </w:pPr>
      <w:r>
        <w:rPr>
          <w:snapToGrid w:val="0"/>
        </w:rPr>
        <w:t>Receptinis  vaistas</w:t>
      </w:r>
    </w:p>
    <w:p w14:paraId="2604F109" w14:textId="77777777" w:rsidR="00C849C9" w:rsidRDefault="00C849C9" w:rsidP="00C849C9">
      <w:pPr>
        <w:rPr>
          <w:sz w:val="22"/>
          <w:szCs w:val="22"/>
          <w:lang w:val="lt-LT"/>
        </w:rPr>
      </w:pPr>
    </w:p>
    <w:p w14:paraId="269FB74D" w14:textId="77777777" w:rsidR="00C849C9" w:rsidRDefault="00C849C9" w:rsidP="00C849C9">
      <w:pPr>
        <w:rPr>
          <w:sz w:val="22"/>
          <w:szCs w:val="22"/>
          <w:lang w:val="lt-LT"/>
        </w:rPr>
      </w:pPr>
    </w:p>
    <w:p w14:paraId="5847D508"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15.</w:t>
      </w:r>
      <w:r>
        <w:rPr>
          <w:b/>
          <w:sz w:val="22"/>
          <w:szCs w:val="22"/>
          <w:lang w:val="lt-LT"/>
        </w:rPr>
        <w:tab/>
        <w:t>VARTOJIMO INSTRUKCIJA</w:t>
      </w:r>
    </w:p>
    <w:p w14:paraId="56C4841C" w14:textId="77777777" w:rsidR="00C849C9" w:rsidRDefault="00C849C9" w:rsidP="00C849C9">
      <w:pPr>
        <w:rPr>
          <w:sz w:val="22"/>
          <w:szCs w:val="22"/>
          <w:lang w:val="lt-LT"/>
        </w:rPr>
      </w:pPr>
    </w:p>
    <w:p w14:paraId="4C0D136B" w14:textId="77777777" w:rsidR="00C849C9" w:rsidRDefault="00C849C9" w:rsidP="00C849C9">
      <w:pPr>
        <w:rPr>
          <w:sz w:val="22"/>
          <w:szCs w:val="22"/>
          <w:lang w:val="lt-LT"/>
        </w:rPr>
      </w:pPr>
    </w:p>
    <w:p w14:paraId="2CAEC345" w14:textId="77777777" w:rsidR="00C849C9" w:rsidRDefault="00C849C9" w:rsidP="00C849C9">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16.</w:t>
      </w:r>
      <w:r>
        <w:rPr>
          <w:b/>
          <w:sz w:val="22"/>
          <w:szCs w:val="22"/>
          <w:lang w:val="lt-LT"/>
        </w:rPr>
        <w:tab/>
        <w:t>INFORMACIJA BRAILIO RAŠTU</w:t>
      </w:r>
    </w:p>
    <w:p w14:paraId="4785E7E9" w14:textId="77777777" w:rsidR="00C849C9" w:rsidRDefault="00C849C9" w:rsidP="00C849C9">
      <w:pPr>
        <w:rPr>
          <w:sz w:val="22"/>
          <w:szCs w:val="22"/>
          <w:lang w:val="lt-LT"/>
        </w:rPr>
      </w:pPr>
    </w:p>
    <w:p w14:paraId="771EB82C" w14:textId="77777777" w:rsidR="00C849C9" w:rsidRDefault="00C849C9" w:rsidP="00C849C9">
      <w:pPr>
        <w:rPr>
          <w:sz w:val="22"/>
          <w:szCs w:val="22"/>
          <w:lang w:val="lt-LT"/>
        </w:rPr>
      </w:pPr>
      <w:r>
        <w:rPr>
          <w:sz w:val="22"/>
          <w:szCs w:val="22"/>
          <w:highlight w:val="lightGray"/>
          <w:lang w:val="lt-LT"/>
        </w:rPr>
        <w:t>Priimtas pagrindimas informacijos Brailio raštu nepateikti.</w:t>
      </w:r>
    </w:p>
    <w:p w14:paraId="708C6AB7" w14:textId="77777777" w:rsidR="00C849C9" w:rsidRDefault="00C849C9" w:rsidP="00C849C9">
      <w:pPr>
        <w:rPr>
          <w:sz w:val="22"/>
          <w:szCs w:val="22"/>
          <w:lang w:val="lt-LT"/>
        </w:rPr>
      </w:pPr>
    </w:p>
    <w:p w14:paraId="55E6DCB3" w14:textId="77777777" w:rsidR="00C849C9" w:rsidRDefault="00C849C9" w:rsidP="00C849C9">
      <w:pPr>
        <w:pStyle w:val="Style1"/>
        <w:tabs>
          <w:tab w:val="left" w:pos="2520"/>
        </w:tabs>
        <w:jc w:val="left"/>
        <w:rPr>
          <w:b w:val="0"/>
          <w:szCs w:val="22"/>
          <w:u w:val="none"/>
          <w:lang w:val="lt-LT"/>
        </w:rPr>
      </w:pPr>
    </w:p>
    <w:p w14:paraId="14ADA05D" w14:textId="77777777" w:rsidR="00C849C9" w:rsidRDefault="00C849C9" w:rsidP="00C849C9">
      <w:pPr>
        <w:pStyle w:val="TTEMEASMCA"/>
        <w:rPr>
          <w:rFonts w:ascii="Times New Roman" w:hAnsi="Times New Roman"/>
        </w:rPr>
      </w:pPr>
      <w:r w:rsidRPr="0019168F">
        <w:rPr>
          <w:b w:val="0"/>
        </w:rPr>
        <w:br w:type="page"/>
      </w:r>
    </w:p>
    <w:p w14:paraId="63EDC163" w14:textId="77777777" w:rsidR="00C849C9" w:rsidRDefault="00C849C9" w:rsidP="00C849C9">
      <w:pPr>
        <w:pStyle w:val="TTEMEASMCA"/>
        <w:rPr>
          <w:rFonts w:ascii="Times New Roman" w:hAnsi="Times New Roman"/>
        </w:rPr>
      </w:pPr>
    </w:p>
    <w:p w14:paraId="3320D63F" w14:textId="77777777" w:rsidR="00C849C9" w:rsidRDefault="00C849C9" w:rsidP="00C849C9">
      <w:pPr>
        <w:pStyle w:val="TTEMEASMCA"/>
        <w:rPr>
          <w:rFonts w:ascii="Times New Roman" w:hAnsi="Times New Roman"/>
        </w:rPr>
      </w:pPr>
    </w:p>
    <w:p w14:paraId="0DC7FC37" w14:textId="77777777" w:rsidR="00C849C9" w:rsidRDefault="00C849C9" w:rsidP="00C849C9">
      <w:pPr>
        <w:pStyle w:val="TTEMEASMCA"/>
        <w:rPr>
          <w:rFonts w:ascii="Times New Roman" w:hAnsi="Times New Roman"/>
        </w:rPr>
      </w:pPr>
    </w:p>
    <w:p w14:paraId="4C238ED7" w14:textId="77777777" w:rsidR="00C849C9" w:rsidRDefault="00C849C9" w:rsidP="00C849C9">
      <w:pPr>
        <w:pStyle w:val="TTEMEASMCA"/>
        <w:rPr>
          <w:rFonts w:ascii="Times New Roman" w:hAnsi="Times New Roman"/>
        </w:rPr>
      </w:pPr>
    </w:p>
    <w:p w14:paraId="0B2BA52D" w14:textId="77777777" w:rsidR="00C849C9" w:rsidRDefault="00C849C9" w:rsidP="00C849C9">
      <w:pPr>
        <w:pStyle w:val="TTEMEASMCA"/>
        <w:rPr>
          <w:rFonts w:ascii="Times New Roman" w:hAnsi="Times New Roman"/>
        </w:rPr>
      </w:pPr>
    </w:p>
    <w:p w14:paraId="246C655F" w14:textId="77777777" w:rsidR="00C849C9" w:rsidRDefault="00C849C9" w:rsidP="00C849C9">
      <w:pPr>
        <w:pStyle w:val="TTEMEASMCA"/>
        <w:rPr>
          <w:rFonts w:ascii="Times New Roman" w:hAnsi="Times New Roman"/>
        </w:rPr>
      </w:pPr>
    </w:p>
    <w:p w14:paraId="6D79C5ED" w14:textId="77777777" w:rsidR="00C849C9" w:rsidRDefault="00C849C9" w:rsidP="00C849C9">
      <w:pPr>
        <w:pStyle w:val="TTEMEASMCA"/>
        <w:rPr>
          <w:rFonts w:ascii="Times New Roman" w:hAnsi="Times New Roman"/>
        </w:rPr>
      </w:pPr>
    </w:p>
    <w:p w14:paraId="73AAFBD2" w14:textId="77777777" w:rsidR="00C849C9" w:rsidRDefault="00C849C9" w:rsidP="00C849C9">
      <w:pPr>
        <w:pStyle w:val="TTEMEASMCA"/>
        <w:rPr>
          <w:rFonts w:ascii="Times New Roman" w:hAnsi="Times New Roman"/>
        </w:rPr>
      </w:pPr>
    </w:p>
    <w:p w14:paraId="018BA8B2" w14:textId="77777777" w:rsidR="00C849C9" w:rsidRDefault="00C849C9" w:rsidP="00C849C9">
      <w:pPr>
        <w:pStyle w:val="TTEMEASMCA"/>
        <w:rPr>
          <w:rFonts w:ascii="Times New Roman" w:hAnsi="Times New Roman"/>
        </w:rPr>
      </w:pPr>
    </w:p>
    <w:p w14:paraId="65D35C73" w14:textId="77777777" w:rsidR="00C849C9" w:rsidRDefault="00C849C9" w:rsidP="00C849C9">
      <w:pPr>
        <w:pStyle w:val="TTEMEASMCA"/>
        <w:rPr>
          <w:rFonts w:ascii="Times New Roman" w:hAnsi="Times New Roman"/>
        </w:rPr>
      </w:pPr>
    </w:p>
    <w:p w14:paraId="788E92EC" w14:textId="77777777" w:rsidR="00C849C9" w:rsidRDefault="00C849C9" w:rsidP="00C849C9">
      <w:pPr>
        <w:pStyle w:val="TTEMEASMCA"/>
        <w:rPr>
          <w:rFonts w:ascii="Times New Roman" w:hAnsi="Times New Roman"/>
        </w:rPr>
      </w:pPr>
    </w:p>
    <w:p w14:paraId="10A769AA" w14:textId="77777777" w:rsidR="00C849C9" w:rsidRDefault="00C849C9" w:rsidP="00C849C9">
      <w:pPr>
        <w:pStyle w:val="TTEMEASMCA"/>
        <w:rPr>
          <w:rFonts w:ascii="Times New Roman" w:hAnsi="Times New Roman"/>
        </w:rPr>
      </w:pPr>
    </w:p>
    <w:p w14:paraId="018D510A" w14:textId="77777777" w:rsidR="00C849C9" w:rsidRDefault="00C849C9" w:rsidP="00C849C9">
      <w:pPr>
        <w:pStyle w:val="TTEMEASMCA"/>
        <w:rPr>
          <w:rFonts w:ascii="Times New Roman" w:hAnsi="Times New Roman"/>
        </w:rPr>
      </w:pPr>
    </w:p>
    <w:p w14:paraId="256A9B8A" w14:textId="77777777" w:rsidR="00C849C9" w:rsidRDefault="00C849C9" w:rsidP="00C849C9">
      <w:pPr>
        <w:pStyle w:val="TTEMEASMCA"/>
        <w:rPr>
          <w:rFonts w:ascii="Times New Roman" w:hAnsi="Times New Roman"/>
        </w:rPr>
      </w:pPr>
    </w:p>
    <w:p w14:paraId="05DDCBBD" w14:textId="77777777" w:rsidR="00C849C9" w:rsidRDefault="00C849C9" w:rsidP="00C849C9">
      <w:pPr>
        <w:pStyle w:val="TTEMEASMCA"/>
        <w:rPr>
          <w:rFonts w:ascii="Times New Roman" w:hAnsi="Times New Roman"/>
        </w:rPr>
      </w:pPr>
    </w:p>
    <w:p w14:paraId="28DDBF08" w14:textId="77777777" w:rsidR="00C849C9" w:rsidRDefault="00C849C9" w:rsidP="00C849C9">
      <w:pPr>
        <w:pStyle w:val="TTEMEASMCA"/>
        <w:rPr>
          <w:rFonts w:ascii="Times New Roman" w:hAnsi="Times New Roman"/>
        </w:rPr>
      </w:pPr>
    </w:p>
    <w:p w14:paraId="5DF65BED" w14:textId="77777777" w:rsidR="00C849C9" w:rsidRDefault="00C849C9" w:rsidP="00C849C9">
      <w:pPr>
        <w:pStyle w:val="TTEMEASMCA"/>
        <w:rPr>
          <w:rFonts w:ascii="Times New Roman" w:hAnsi="Times New Roman"/>
        </w:rPr>
      </w:pPr>
    </w:p>
    <w:p w14:paraId="4F317644" w14:textId="77777777" w:rsidR="00C849C9" w:rsidRDefault="00C849C9" w:rsidP="00C849C9">
      <w:pPr>
        <w:pStyle w:val="TTEMEASMCA"/>
        <w:rPr>
          <w:rFonts w:ascii="Times New Roman" w:hAnsi="Times New Roman"/>
        </w:rPr>
      </w:pPr>
    </w:p>
    <w:p w14:paraId="3792E4B9" w14:textId="77777777" w:rsidR="00C849C9" w:rsidRDefault="00C849C9" w:rsidP="00C849C9">
      <w:pPr>
        <w:pStyle w:val="TTEMEASMCA"/>
        <w:rPr>
          <w:rFonts w:ascii="Times New Roman" w:hAnsi="Times New Roman"/>
        </w:rPr>
      </w:pPr>
    </w:p>
    <w:p w14:paraId="195D54C4" w14:textId="77777777" w:rsidR="00C849C9" w:rsidRDefault="00C849C9" w:rsidP="00C849C9">
      <w:pPr>
        <w:pStyle w:val="TTEMEASMCA"/>
        <w:rPr>
          <w:rFonts w:ascii="Times New Roman" w:hAnsi="Times New Roman"/>
        </w:rPr>
      </w:pPr>
    </w:p>
    <w:p w14:paraId="2C89A897" w14:textId="77777777" w:rsidR="00C849C9" w:rsidRDefault="00C849C9" w:rsidP="00C849C9">
      <w:pPr>
        <w:pStyle w:val="TTEMEASMCA"/>
        <w:rPr>
          <w:rFonts w:ascii="Times New Roman" w:hAnsi="Times New Roman"/>
        </w:rPr>
      </w:pPr>
    </w:p>
    <w:p w14:paraId="381563FA" w14:textId="77777777" w:rsidR="00C849C9" w:rsidRDefault="00C849C9" w:rsidP="00C849C9">
      <w:pPr>
        <w:pStyle w:val="TTEMEASMCA"/>
        <w:rPr>
          <w:rFonts w:ascii="Times New Roman" w:hAnsi="Times New Roman"/>
        </w:rPr>
      </w:pPr>
    </w:p>
    <w:p w14:paraId="27A92D5C" w14:textId="77777777" w:rsidR="00C849C9" w:rsidRDefault="00C849C9" w:rsidP="00C849C9">
      <w:pPr>
        <w:pStyle w:val="TTEMEASMCA"/>
        <w:rPr>
          <w:rFonts w:ascii="Times New Roman" w:hAnsi="Times New Roman"/>
        </w:rPr>
      </w:pPr>
    </w:p>
    <w:p w14:paraId="203DFD76" w14:textId="77777777" w:rsidR="00C849C9" w:rsidRDefault="00C849C9" w:rsidP="00C849C9">
      <w:pPr>
        <w:pStyle w:val="TTEMEASMCA"/>
      </w:pPr>
      <w:r>
        <w:rPr>
          <w:rFonts w:ascii="Times New Roman" w:hAnsi="Times New Roman"/>
        </w:rPr>
        <w:t>B. PAKUOTĖS LAPELIS</w:t>
      </w:r>
    </w:p>
    <w:p w14:paraId="053165F2" w14:textId="77777777" w:rsidR="00C849C9" w:rsidRDefault="00C849C9" w:rsidP="00C849C9">
      <w:pPr>
        <w:pStyle w:val="TTEMEASMCA"/>
      </w:pPr>
    </w:p>
    <w:p w14:paraId="5320B2BB" w14:textId="77777777" w:rsidR="00C849C9" w:rsidRDefault="00C849C9" w:rsidP="00C849C9">
      <w:pPr>
        <w:rPr>
          <w:sz w:val="22"/>
          <w:szCs w:val="22"/>
          <w:lang w:val="lt-LT"/>
        </w:rPr>
        <w:sectPr w:rsidR="00C849C9" w:rsidSect="00692379">
          <w:footerReference w:type="first" r:id="rId11"/>
          <w:endnotePr>
            <w:numFmt w:val="decimal"/>
          </w:endnotePr>
          <w:pgSz w:w="11907" w:h="16840"/>
          <w:pgMar w:top="1134" w:right="1134" w:bottom="1134" w:left="1134" w:header="737" w:footer="737" w:gutter="0"/>
          <w:pgNumType w:start="1"/>
          <w:cols w:space="1296"/>
          <w:titlePg/>
        </w:sectPr>
      </w:pPr>
    </w:p>
    <w:p w14:paraId="28758428" w14:textId="77777777" w:rsidR="00C849C9" w:rsidRDefault="00C849C9" w:rsidP="00C849C9">
      <w:pPr>
        <w:autoSpaceDE w:val="0"/>
        <w:autoSpaceDN w:val="0"/>
        <w:adjustRightInd w:val="0"/>
        <w:jc w:val="center"/>
        <w:outlineLvl w:val="0"/>
        <w:rPr>
          <w:b/>
          <w:sz w:val="22"/>
          <w:szCs w:val="22"/>
          <w:lang w:val="lt-LT"/>
        </w:rPr>
      </w:pPr>
      <w:r>
        <w:rPr>
          <w:b/>
          <w:sz w:val="22"/>
          <w:szCs w:val="22"/>
          <w:lang w:val="lt-LT"/>
        </w:rPr>
        <w:t>Pakuotės lapelis: informacija vartotojui</w:t>
      </w:r>
    </w:p>
    <w:p w14:paraId="3F5BAC4D" w14:textId="77777777" w:rsidR="00C849C9" w:rsidRDefault="00C849C9" w:rsidP="00C849C9">
      <w:pPr>
        <w:autoSpaceDE w:val="0"/>
        <w:autoSpaceDN w:val="0"/>
        <w:adjustRightInd w:val="0"/>
        <w:jc w:val="center"/>
        <w:outlineLvl w:val="0"/>
        <w:rPr>
          <w:b/>
          <w:sz w:val="22"/>
          <w:szCs w:val="22"/>
          <w:lang w:val="lt-LT"/>
        </w:rPr>
      </w:pPr>
    </w:p>
    <w:p w14:paraId="3AEDE189" w14:textId="77777777" w:rsidR="00C849C9" w:rsidRDefault="00C849C9" w:rsidP="00C849C9">
      <w:pPr>
        <w:autoSpaceDE w:val="0"/>
        <w:autoSpaceDN w:val="0"/>
        <w:adjustRightInd w:val="0"/>
        <w:jc w:val="center"/>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14:paraId="52F21D42" w14:textId="77777777" w:rsidR="00C849C9" w:rsidRDefault="00C849C9" w:rsidP="00C849C9">
      <w:pPr>
        <w:autoSpaceDE w:val="0"/>
        <w:autoSpaceDN w:val="0"/>
        <w:adjustRightInd w:val="0"/>
        <w:rPr>
          <w:b/>
          <w:sz w:val="22"/>
          <w:szCs w:val="22"/>
          <w:lang w:val="lt-LT"/>
        </w:rPr>
      </w:pPr>
    </w:p>
    <w:p w14:paraId="2D595AAC" w14:textId="77777777" w:rsidR="00C849C9" w:rsidRDefault="00C849C9" w:rsidP="00C849C9">
      <w:pPr>
        <w:autoSpaceDE w:val="0"/>
        <w:autoSpaceDN w:val="0"/>
        <w:adjustRightInd w:val="0"/>
        <w:jc w:val="center"/>
        <w:rPr>
          <w:sz w:val="22"/>
          <w:szCs w:val="22"/>
          <w:lang w:val="lt-LT"/>
        </w:rPr>
      </w:pPr>
      <w:r>
        <w:rPr>
          <w:sz w:val="22"/>
          <w:szCs w:val="22"/>
          <w:lang w:val="lt-LT"/>
        </w:rPr>
        <w:t xml:space="preserve">Natrio chloridas/kalcio chloridas </w:t>
      </w:r>
      <w:proofErr w:type="spellStart"/>
      <w:r>
        <w:rPr>
          <w:sz w:val="22"/>
          <w:szCs w:val="22"/>
          <w:lang w:val="lt-LT"/>
        </w:rPr>
        <w:t>dihidratas</w:t>
      </w:r>
      <w:proofErr w:type="spellEnd"/>
      <w:r>
        <w:rPr>
          <w:sz w:val="22"/>
          <w:szCs w:val="22"/>
          <w:lang w:val="lt-LT"/>
        </w:rPr>
        <w:t xml:space="preserve">/magnio chloridas </w:t>
      </w:r>
      <w:proofErr w:type="spellStart"/>
      <w:r>
        <w:rPr>
          <w:sz w:val="22"/>
          <w:szCs w:val="22"/>
          <w:lang w:val="lt-LT"/>
        </w:rPr>
        <w:t>heksahidratas</w:t>
      </w:r>
      <w:proofErr w:type="spellEnd"/>
      <w:r>
        <w:rPr>
          <w:sz w:val="22"/>
          <w:szCs w:val="22"/>
          <w:lang w:val="lt-LT"/>
        </w:rPr>
        <w:t>/pieno rūgštis/natrio vandenilio karbonatas</w:t>
      </w:r>
    </w:p>
    <w:p w14:paraId="57F84F53" w14:textId="77777777" w:rsidR="00C849C9" w:rsidRDefault="00C849C9" w:rsidP="00C849C9">
      <w:pPr>
        <w:autoSpaceDE w:val="0"/>
        <w:autoSpaceDN w:val="0"/>
        <w:adjustRightInd w:val="0"/>
        <w:jc w:val="center"/>
        <w:rPr>
          <w:sz w:val="22"/>
          <w:szCs w:val="22"/>
          <w:lang w:val="lt-LT"/>
        </w:rPr>
      </w:pPr>
    </w:p>
    <w:p w14:paraId="6C0810FF" w14:textId="77777777" w:rsidR="00C849C9" w:rsidRDefault="00C849C9" w:rsidP="00C849C9">
      <w:pPr>
        <w:autoSpaceDE w:val="0"/>
        <w:autoSpaceDN w:val="0"/>
        <w:adjustRightInd w:val="0"/>
        <w:rPr>
          <w:b/>
          <w:sz w:val="22"/>
          <w:szCs w:val="22"/>
          <w:lang w:val="lt-LT"/>
        </w:rPr>
      </w:pPr>
      <w:r>
        <w:rPr>
          <w:b/>
          <w:sz w:val="22"/>
          <w:szCs w:val="22"/>
          <w:lang w:val="lt-LT"/>
        </w:rPr>
        <w:t>Atidžiai perskaitykite visą šį lapelį, prieš pradėdami vartoti vaistą, nes jame pateikiama Jums svarbi informacija.</w:t>
      </w:r>
    </w:p>
    <w:p w14:paraId="0C80EB6B" w14:textId="77777777" w:rsidR="00C849C9" w:rsidRDefault="00C849C9" w:rsidP="00C849C9">
      <w:pPr>
        <w:pStyle w:val="BT-EMEASMCA"/>
      </w:pPr>
      <w:r>
        <w:t>Neišmeskite šio lapelio, nes vėl gali prireikti jį perskaityti.</w:t>
      </w:r>
    </w:p>
    <w:p w14:paraId="48D4272F" w14:textId="77777777" w:rsidR="00C849C9" w:rsidRDefault="00C849C9" w:rsidP="00C849C9">
      <w:pPr>
        <w:pStyle w:val="BT-EMEASMCA"/>
      </w:pPr>
      <w:r>
        <w:t>Jeigu kiltų daugiau klausimų, kreipkitės į gydytoją, vaistininką arba slaugytoją.</w:t>
      </w:r>
    </w:p>
    <w:p w14:paraId="0DF02293" w14:textId="77777777" w:rsidR="00C849C9" w:rsidRDefault="00C849C9" w:rsidP="00C849C9">
      <w:pPr>
        <w:pStyle w:val="BT-EMEASMCA"/>
      </w:pPr>
      <w:r>
        <w:t>Jeigu pasireiškė šalutinis poveikis (net jeigu jis šiame lapelyje nenurodytas), kreipkitės į gydytoją, vaistininką arba slaugytoją. Žr. 4 skyrių.</w:t>
      </w:r>
    </w:p>
    <w:p w14:paraId="506B157A" w14:textId="77777777" w:rsidR="00C849C9" w:rsidRDefault="00C849C9" w:rsidP="00C849C9">
      <w:pPr>
        <w:autoSpaceDE w:val="0"/>
        <w:autoSpaceDN w:val="0"/>
        <w:adjustRightInd w:val="0"/>
        <w:rPr>
          <w:sz w:val="22"/>
          <w:szCs w:val="22"/>
          <w:lang w:val="lt-LT"/>
        </w:rPr>
      </w:pPr>
    </w:p>
    <w:p w14:paraId="3723CC60" w14:textId="77777777" w:rsidR="00C849C9" w:rsidRDefault="00C849C9" w:rsidP="00C849C9">
      <w:pPr>
        <w:autoSpaceDE w:val="0"/>
        <w:autoSpaceDN w:val="0"/>
        <w:adjustRightInd w:val="0"/>
        <w:rPr>
          <w:b/>
          <w:sz w:val="22"/>
          <w:szCs w:val="22"/>
          <w:lang w:val="lt-LT"/>
        </w:rPr>
      </w:pPr>
      <w:r>
        <w:rPr>
          <w:b/>
          <w:sz w:val="22"/>
          <w:szCs w:val="22"/>
          <w:lang w:val="lt-LT"/>
        </w:rPr>
        <w:t>Apie ką rašoma šiame lapelyje?</w:t>
      </w:r>
    </w:p>
    <w:p w14:paraId="73645DA8" w14:textId="77777777" w:rsidR="00C849C9" w:rsidRDefault="00C849C9" w:rsidP="00C849C9">
      <w:pPr>
        <w:autoSpaceDE w:val="0"/>
        <w:autoSpaceDN w:val="0"/>
        <w:adjustRightInd w:val="0"/>
        <w:rPr>
          <w:b/>
          <w:sz w:val="22"/>
          <w:szCs w:val="22"/>
          <w:lang w:val="lt-LT"/>
        </w:rPr>
      </w:pPr>
    </w:p>
    <w:p w14:paraId="6C69ED9D" w14:textId="77777777" w:rsidR="00C849C9" w:rsidRDefault="00C849C9" w:rsidP="00C849C9">
      <w:pPr>
        <w:pStyle w:val="BTEMEASMCA"/>
        <w:tabs>
          <w:tab w:val="left" w:pos="720"/>
        </w:tabs>
      </w:pPr>
      <w:r>
        <w:t>1.</w:t>
      </w:r>
      <w:r>
        <w:tab/>
        <w:t xml:space="preserve">Kas yra </w:t>
      </w:r>
      <w:proofErr w:type="spellStart"/>
      <w:r>
        <w:t>Hemosol</w:t>
      </w:r>
      <w:proofErr w:type="spellEnd"/>
      <w:r>
        <w:t xml:space="preserve"> B0 ir kam jis vartojamas</w:t>
      </w:r>
    </w:p>
    <w:p w14:paraId="36CD9C58" w14:textId="77777777" w:rsidR="00C849C9" w:rsidRDefault="00C849C9" w:rsidP="00C849C9">
      <w:pPr>
        <w:pStyle w:val="BTEMEASMCA"/>
        <w:tabs>
          <w:tab w:val="left" w:pos="720"/>
        </w:tabs>
      </w:pPr>
      <w:r>
        <w:t>2.</w:t>
      </w:r>
      <w:r>
        <w:tab/>
        <w:t xml:space="preserve">Kas žinotina prieš vartojant </w:t>
      </w:r>
      <w:proofErr w:type="spellStart"/>
      <w:r>
        <w:t>Hemosol</w:t>
      </w:r>
      <w:proofErr w:type="spellEnd"/>
      <w:r>
        <w:t xml:space="preserve"> B0</w:t>
      </w:r>
    </w:p>
    <w:p w14:paraId="08F39CA3" w14:textId="77777777" w:rsidR="00C849C9" w:rsidRDefault="00C849C9" w:rsidP="00C849C9">
      <w:pPr>
        <w:pStyle w:val="BTEMEASMCA"/>
        <w:tabs>
          <w:tab w:val="left" w:pos="720"/>
        </w:tabs>
      </w:pPr>
      <w:r>
        <w:t>3.</w:t>
      </w:r>
      <w:r>
        <w:tab/>
        <w:t xml:space="preserve">Kaip vartoti </w:t>
      </w:r>
      <w:proofErr w:type="spellStart"/>
      <w:r>
        <w:t>Hemosol</w:t>
      </w:r>
      <w:proofErr w:type="spellEnd"/>
      <w:r>
        <w:t xml:space="preserve"> B0</w:t>
      </w:r>
    </w:p>
    <w:p w14:paraId="04CCC354" w14:textId="77777777" w:rsidR="00C849C9" w:rsidRDefault="00C849C9" w:rsidP="00C849C9">
      <w:pPr>
        <w:pStyle w:val="BTEMEASMCA"/>
        <w:tabs>
          <w:tab w:val="left" w:pos="720"/>
        </w:tabs>
      </w:pPr>
      <w:r>
        <w:t>4.</w:t>
      </w:r>
      <w:r>
        <w:tab/>
        <w:t>Galimas šalutinis poveikis</w:t>
      </w:r>
    </w:p>
    <w:p w14:paraId="3E6E2424" w14:textId="77777777" w:rsidR="00C849C9" w:rsidRDefault="00C849C9" w:rsidP="00C849C9">
      <w:pPr>
        <w:pStyle w:val="BTEMEASMCA"/>
        <w:tabs>
          <w:tab w:val="left" w:pos="720"/>
        </w:tabs>
      </w:pPr>
      <w:r>
        <w:t>5.</w:t>
      </w:r>
      <w:r>
        <w:tab/>
        <w:t xml:space="preserve">Kaip laikyti </w:t>
      </w:r>
      <w:proofErr w:type="spellStart"/>
      <w:r>
        <w:t>Hemosol</w:t>
      </w:r>
      <w:proofErr w:type="spellEnd"/>
      <w:r>
        <w:t xml:space="preserve"> B0</w:t>
      </w:r>
    </w:p>
    <w:p w14:paraId="226D3C84" w14:textId="77777777" w:rsidR="00C849C9" w:rsidRDefault="00C849C9" w:rsidP="00C849C9">
      <w:pPr>
        <w:pStyle w:val="BTEMEASMCA"/>
        <w:tabs>
          <w:tab w:val="left" w:pos="720"/>
        </w:tabs>
      </w:pPr>
      <w:r>
        <w:t>6.</w:t>
      </w:r>
      <w:r>
        <w:tab/>
        <w:t>Pakuotės turinys ir kita informacija</w:t>
      </w:r>
    </w:p>
    <w:p w14:paraId="53B759B6" w14:textId="77777777" w:rsidR="00C849C9" w:rsidRDefault="00C849C9" w:rsidP="00C849C9">
      <w:pPr>
        <w:autoSpaceDE w:val="0"/>
        <w:autoSpaceDN w:val="0"/>
        <w:adjustRightInd w:val="0"/>
        <w:rPr>
          <w:sz w:val="22"/>
          <w:szCs w:val="22"/>
          <w:lang w:val="lt-LT"/>
        </w:rPr>
      </w:pPr>
    </w:p>
    <w:p w14:paraId="3BF97914" w14:textId="77777777" w:rsidR="00C849C9" w:rsidRDefault="00C849C9" w:rsidP="00C849C9">
      <w:pPr>
        <w:autoSpaceDE w:val="0"/>
        <w:autoSpaceDN w:val="0"/>
        <w:adjustRightInd w:val="0"/>
        <w:rPr>
          <w:sz w:val="22"/>
          <w:szCs w:val="22"/>
          <w:lang w:val="lt-LT"/>
        </w:rPr>
      </w:pPr>
    </w:p>
    <w:p w14:paraId="6CA6C58F" w14:textId="77777777" w:rsidR="00C849C9" w:rsidRDefault="00C849C9" w:rsidP="00C849C9">
      <w:pPr>
        <w:pStyle w:val="PI-1EMEASMCA"/>
      </w:pPr>
      <w:r>
        <w:t>1.</w:t>
      </w:r>
      <w:r>
        <w:tab/>
        <w:t xml:space="preserve">Kas yra </w:t>
      </w:r>
      <w:proofErr w:type="spellStart"/>
      <w:r>
        <w:t>Hemosol</w:t>
      </w:r>
      <w:proofErr w:type="spellEnd"/>
      <w:r>
        <w:t xml:space="preserve"> B0 ir kam jis vartojamas</w:t>
      </w:r>
    </w:p>
    <w:p w14:paraId="54F60239" w14:textId="77777777" w:rsidR="00C849C9" w:rsidRDefault="00C849C9" w:rsidP="00C849C9">
      <w:pPr>
        <w:autoSpaceDE w:val="0"/>
        <w:autoSpaceDN w:val="0"/>
        <w:adjustRightInd w:val="0"/>
        <w:rPr>
          <w:sz w:val="22"/>
          <w:szCs w:val="22"/>
          <w:lang w:val="lt-LT"/>
        </w:rPr>
      </w:pPr>
    </w:p>
    <w:p w14:paraId="7CC02789"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vartojamas ligoninėse intensyvių gydymų metu, norint atstatyti sutrikusią cheminę kraujo pusiausvyrą, kurią sukelia inkstų nepakankamumas. Gydymas skiriamas, norint iš kraujo pašalinti medžiagų apykaitos atliekas, kai neveikia inkstai.</w:t>
      </w:r>
    </w:p>
    <w:p w14:paraId="72B9A302" w14:textId="77777777" w:rsidR="00C849C9" w:rsidRDefault="00C849C9" w:rsidP="00C849C9">
      <w:pPr>
        <w:autoSpaceDE w:val="0"/>
        <w:autoSpaceDN w:val="0"/>
        <w:adjustRightInd w:val="0"/>
        <w:rPr>
          <w:b/>
          <w:sz w:val="22"/>
          <w:szCs w:val="22"/>
          <w:lang w:val="lt-LT"/>
        </w:rPr>
      </w:pPr>
    </w:p>
    <w:p w14:paraId="56AF87D3"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tirpalas dažniausiai vartojamas šiems gydymo tipams bet kokio amžiaus suaugusiesiems ir vaikams:</w:t>
      </w:r>
    </w:p>
    <w:p w14:paraId="26FA8C7C" w14:textId="77777777" w:rsidR="00C849C9" w:rsidRDefault="00C849C9" w:rsidP="00C849C9">
      <w:pPr>
        <w:pStyle w:val="BT-EMEASMCA"/>
      </w:pPr>
      <w:proofErr w:type="spellStart"/>
      <w:r>
        <w:t>hemofiltracijai</w:t>
      </w:r>
      <w:proofErr w:type="spellEnd"/>
    </w:p>
    <w:p w14:paraId="74EC3AEC" w14:textId="77777777" w:rsidR="00C849C9" w:rsidRDefault="00C849C9" w:rsidP="00C849C9">
      <w:pPr>
        <w:pStyle w:val="BT-EMEASMCA"/>
      </w:pPr>
      <w:proofErr w:type="spellStart"/>
      <w:r>
        <w:t>hemodiafiltracijai</w:t>
      </w:r>
      <w:proofErr w:type="spellEnd"/>
      <w:r>
        <w:t xml:space="preserve"> ir</w:t>
      </w:r>
    </w:p>
    <w:p w14:paraId="259D73AF" w14:textId="77777777" w:rsidR="00C849C9" w:rsidRDefault="00C849C9" w:rsidP="00C849C9">
      <w:pPr>
        <w:pStyle w:val="BT-EMEASMCA"/>
      </w:pPr>
      <w:r>
        <w:t>hemodializei.</w:t>
      </w:r>
    </w:p>
    <w:p w14:paraId="246BD578" w14:textId="77777777" w:rsidR="00C849C9" w:rsidRDefault="00C849C9" w:rsidP="00C849C9">
      <w:pPr>
        <w:autoSpaceDE w:val="0"/>
        <w:autoSpaceDN w:val="0"/>
        <w:adjustRightInd w:val="0"/>
        <w:rPr>
          <w:sz w:val="22"/>
          <w:szCs w:val="22"/>
          <w:lang w:val="lt-LT"/>
        </w:rPr>
      </w:pPr>
    </w:p>
    <w:p w14:paraId="57E92EB7" w14:textId="77777777" w:rsidR="00C849C9" w:rsidRDefault="00C849C9" w:rsidP="00C849C9">
      <w:pPr>
        <w:autoSpaceDE w:val="0"/>
        <w:autoSpaceDN w:val="0"/>
        <w:adjustRightInd w:val="0"/>
        <w:rPr>
          <w:sz w:val="22"/>
          <w:szCs w:val="22"/>
          <w:lang w:val="lt-LT"/>
        </w:rPr>
      </w:pPr>
    </w:p>
    <w:p w14:paraId="27B1FF52" w14:textId="77777777" w:rsidR="00C849C9" w:rsidRDefault="00C849C9" w:rsidP="00C849C9">
      <w:pPr>
        <w:pStyle w:val="PI-1EMEASMCA"/>
      </w:pPr>
      <w:r>
        <w:t>2.</w:t>
      </w:r>
      <w:r>
        <w:tab/>
        <w:t xml:space="preserve">Kas žinotina prieš vartojant </w:t>
      </w:r>
      <w:proofErr w:type="spellStart"/>
      <w:r>
        <w:t>Hemosol</w:t>
      </w:r>
      <w:proofErr w:type="spellEnd"/>
      <w:r>
        <w:t xml:space="preserve"> B0</w:t>
      </w:r>
    </w:p>
    <w:p w14:paraId="729CA249" w14:textId="77777777" w:rsidR="00C849C9" w:rsidRDefault="00C849C9" w:rsidP="00C849C9">
      <w:pPr>
        <w:autoSpaceDE w:val="0"/>
        <w:autoSpaceDN w:val="0"/>
        <w:adjustRightInd w:val="0"/>
        <w:rPr>
          <w:sz w:val="22"/>
          <w:szCs w:val="22"/>
          <w:lang w:val="lt-LT"/>
        </w:rPr>
      </w:pPr>
    </w:p>
    <w:p w14:paraId="7E0ABEE1" w14:textId="77777777" w:rsidR="00C849C9" w:rsidRDefault="00C849C9" w:rsidP="00C849C9">
      <w:pPr>
        <w:pStyle w:val="PI-3EMEASMCA"/>
      </w:pPr>
      <w:proofErr w:type="spellStart"/>
      <w:r>
        <w:t>Hemosol</w:t>
      </w:r>
      <w:proofErr w:type="spellEnd"/>
      <w:r>
        <w:t xml:space="preserve"> B0 vartoti negalima:</w:t>
      </w:r>
    </w:p>
    <w:p w14:paraId="7D49C162" w14:textId="77777777" w:rsidR="00C849C9" w:rsidRDefault="00C849C9" w:rsidP="00C849C9">
      <w:pPr>
        <w:tabs>
          <w:tab w:val="left" w:pos="851"/>
        </w:tabs>
        <w:ind w:left="720" w:hanging="363"/>
        <w:rPr>
          <w:sz w:val="22"/>
          <w:szCs w:val="22"/>
          <w:lang w:val="lt-LT" w:eastAsia="en-US"/>
        </w:rPr>
      </w:pPr>
      <w:r>
        <w:rPr>
          <w:sz w:val="22"/>
          <w:szCs w:val="22"/>
          <w:lang w:val="lt-LT"/>
        </w:rPr>
        <w:t>-</w:t>
      </w:r>
      <w:r>
        <w:rPr>
          <w:sz w:val="22"/>
          <w:szCs w:val="22"/>
          <w:lang w:val="lt-LT"/>
        </w:rPr>
        <w:tab/>
        <w:t>jeigu yra alergija</w:t>
      </w:r>
      <w:r>
        <w:rPr>
          <w:sz w:val="22"/>
          <w:szCs w:val="22"/>
          <w:lang w:val="lt-LT" w:eastAsia="en-US"/>
        </w:rPr>
        <w:t xml:space="preserve"> veikliosioms medžiagoms arba bet kuriai pagalbinei šio vaisto medžiagai (jos išvardytos 6 skyriuje).</w:t>
      </w:r>
    </w:p>
    <w:p w14:paraId="118CD25A" w14:textId="77777777" w:rsidR="00C849C9" w:rsidRDefault="00C849C9" w:rsidP="00C849C9">
      <w:pPr>
        <w:tabs>
          <w:tab w:val="left" w:pos="567"/>
        </w:tabs>
        <w:snapToGrid w:val="0"/>
        <w:spacing w:line="260" w:lineRule="exact"/>
        <w:rPr>
          <w:sz w:val="22"/>
          <w:szCs w:val="22"/>
          <w:lang w:val="lt-LT" w:eastAsia="en-US"/>
        </w:rPr>
      </w:pPr>
    </w:p>
    <w:p w14:paraId="626E8303" w14:textId="77777777" w:rsidR="00C849C9" w:rsidRDefault="00C849C9" w:rsidP="00C849C9">
      <w:pPr>
        <w:tabs>
          <w:tab w:val="left" w:pos="567"/>
        </w:tabs>
        <w:snapToGrid w:val="0"/>
        <w:spacing w:line="260" w:lineRule="exact"/>
        <w:rPr>
          <w:b/>
          <w:sz w:val="22"/>
          <w:szCs w:val="22"/>
          <w:lang w:val="lt-LT" w:eastAsia="en-US"/>
        </w:rPr>
      </w:pPr>
      <w:r>
        <w:rPr>
          <w:b/>
          <w:sz w:val="22"/>
          <w:szCs w:val="22"/>
          <w:lang w:val="lt-LT" w:eastAsia="en-US"/>
        </w:rPr>
        <w:t>Įspėjimai ir atsargumo priemonės</w:t>
      </w:r>
    </w:p>
    <w:p w14:paraId="44A4EC65" w14:textId="77777777" w:rsidR="00C849C9" w:rsidRDefault="00C849C9" w:rsidP="00C849C9">
      <w:pPr>
        <w:tabs>
          <w:tab w:val="left" w:pos="567"/>
        </w:tabs>
        <w:snapToGrid w:val="0"/>
        <w:spacing w:line="260" w:lineRule="exact"/>
        <w:rPr>
          <w:sz w:val="22"/>
          <w:szCs w:val="22"/>
          <w:lang w:val="lt-LT" w:eastAsia="en-US"/>
        </w:rPr>
      </w:pPr>
      <w:r>
        <w:rPr>
          <w:sz w:val="22"/>
          <w:szCs w:val="22"/>
          <w:lang w:val="lt-LT" w:eastAsia="en-US"/>
        </w:rPr>
        <w:t xml:space="preserve">Pasitarkite su gydytoju, vaistininku arba slaugytoju, prieš pradėdami vartoti </w:t>
      </w:r>
      <w:proofErr w:type="spellStart"/>
      <w:r>
        <w:rPr>
          <w:sz w:val="22"/>
          <w:szCs w:val="22"/>
          <w:lang w:val="lt-LT" w:eastAsia="en-US"/>
        </w:rPr>
        <w:t>Hemosol</w:t>
      </w:r>
      <w:proofErr w:type="spellEnd"/>
      <w:r>
        <w:rPr>
          <w:sz w:val="22"/>
          <w:szCs w:val="22"/>
          <w:lang w:val="lt-LT" w:eastAsia="en-US"/>
        </w:rPr>
        <w:t xml:space="preserve"> B0.</w:t>
      </w:r>
    </w:p>
    <w:p w14:paraId="060DC486" w14:textId="77777777" w:rsidR="00C849C9" w:rsidRDefault="00C849C9" w:rsidP="00C849C9">
      <w:pPr>
        <w:autoSpaceDE w:val="0"/>
        <w:autoSpaceDN w:val="0"/>
        <w:adjustRightInd w:val="0"/>
        <w:outlineLvl w:val="0"/>
        <w:rPr>
          <w:sz w:val="22"/>
          <w:szCs w:val="22"/>
          <w:lang w:val="lt-LT"/>
        </w:rPr>
      </w:pPr>
    </w:p>
    <w:p w14:paraId="5938F662" w14:textId="77777777" w:rsidR="00C849C9" w:rsidRDefault="00C849C9" w:rsidP="00C849C9">
      <w:pPr>
        <w:autoSpaceDE w:val="0"/>
        <w:autoSpaceDN w:val="0"/>
        <w:adjustRightInd w:val="0"/>
        <w:outlineLvl w:val="0"/>
        <w:rPr>
          <w:sz w:val="22"/>
          <w:szCs w:val="22"/>
          <w:lang w:val="lt-LT"/>
        </w:rPr>
      </w:pPr>
      <w:proofErr w:type="spellStart"/>
      <w:r>
        <w:rPr>
          <w:sz w:val="22"/>
          <w:szCs w:val="22"/>
          <w:lang w:val="lt-LT"/>
        </w:rPr>
        <w:t>Hemosol</w:t>
      </w:r>
      <w:proofErr w:type="spellEnd"/>
      <w:r>
        <w:rPr>
          <w:sz w:val="22"/>
          <w:szCs w:val="22"/>
          <w:lang w:val="lt-LT"/>
        </w:rPr>
        <w:t xml:space="preserve"> B0 skirtas naudoti ligoninėse ir jį gali skirti tik medicinos specialistai. Jie užtikrins saugų vaistinio preparato vartojimą.</w:t>
      </w:r>
    </w:p>
    <w:p w14:paraId="79510628" w14:textId="77777777" w:rsidR="00C849C9" w:rsidRDefault="00C849C9" w:rsidP="00C849C9">
      <w:pPr>
        <w:autoSpaceDE w:val="0"/>
        <w:autoSpaceDN w:val="0"/>
        <w:adjustRightInd w:val="0"/>
        <w:outlineLvl w:val="0"/>
        <w:rPr>
          <w:b/>
          <w:sz w:val="22"/>
          <w:szCs w:val="22"/>
          <w:lang w:val="lt-LT"/>
        </w:rPr>
      </w:pPr>
    </w:p>
    <w:p w14:paraId="346636B3" w14:textId="77777777" w:rsidR="00C849C9" w:rsidRDefault="00C849C9" w:rsidP="00C849C9">
      <w:pPr>
        <w:widowControl w:val="0"/>
        <w:jc w:val="both"/>
        <w:rPr>
          <w:sz w:val="22"/>
          <w:szCs w:val="22"/>
          <w:lang w:val="lt-LT"/>
        </w:rPr>
      </w:pPr>
      <w:r>
        <w:rPr>
          <w:rFonts w:cs="Arial"/>
          <w:sz w:val="22"/>
          <w:szCs w:val="22"/>
          <w:lang w:val="lt-LT"/>
        </w:rPr>
        <w:t xml:space="preserve">Prieš gydymą ir gydymo metu bus įvertinta jūsų kraujo būklė, pvz., stebima rūgščių ir šarmų pusiausvyra bei druskų (elektrolitų) koncentracija kraujyje, įskaitant visus įeinančius skysčius </w:t>
      </w:r>
      <w:r>
        <w:rPr>
          <w:rFonts w:cs="Arial"/>
          <w:bCs/>
          <w:sz w:val="22"/>
          <w:szCs w:val="22"/>
          <w:lang w:val="lt-LT"/>
        </w:rPr>
        <w:t xml:space="preserve">(infuzijas į veną) ir išeinančius skysčius (šlapimą), net jei jie tiesiogiai nėra susiję su </w:t>
      </w:r>
      <w:r>
        <w:rPr>
          <w:rFonts w:cs="Arial"/>
          <w:sz w:val="22"/>
          <w:szCs w:val="22"/>
          <w:lang w:val="lt-LT"/>
        </w:rPr>
        <w:t>terapija.</w:t>
      </w:r>
    </w:p>
    <w:p w14:paraId="504D48C5" w14:textId="77777777" w:rsidR="00C849C9" w:rsidRDefault="00C849C9" w:rsidP="00C849C9">
      <w:pPr>
        <w:autoSpaceDE w:val="0"/>
        <w:autoSpaceDN w:val="0"/>
        <w:adjustRightInd w:val="0"/>
        <w:outlineLvl w:val="0"/>
        <w:rPr>
          <w:b/>
          <w:sz w:val="22"/>
          <w:szCs w:val="22"/>
          <w:lang w:val="lt-LT"/>
        </w:rPr>
      </w:pPr>
    </w:p>
    <w:p w14:paraId="3FED7BF1" w14:textId="77777777" w:rsidR="00C849C9" w:rsidRDefault="00C849C9" w:rsidP="00C849C9">
      <w:pPr>
        <w:autoSpaceDE w:val="0"/>
        <w:autoSpaceDN w:val="0"/>
        <w:adjustRightInd w:val="0"/>
        <w:rPr>
          <w:sz w:val="22"/>
          <w:szCs w:val="22"/>
          <w:lang w:val="lt-LT"/>
        </w:rPr>
      </w:pPr>
      <w:r>
        <w:rPr>
          <w:sz w:val="22"/>
          <w:szCs w:val="22"/>
          <w:lang w:val="lt-LT"/>
        </w:rPr>
        <w:t xml:space="preserve">Kadangi </w:t>
      </w:r>
      <w:proofErr w:type="spellStart"/>
      <w:r>
        <w:rPr>
          <w:sz w:val="22"/>
          <w:szCs w:val="22"/>
          <w:lang w:val="lt-LT"/>
        </w:rPr>
        <w:t>Hemosol</w:t>
      </w:r>
      <w:proofErr w:type="spellEnd"/>
      <w:r>
        <w:rPr>
          <w:sz w:val="22"/>
          <w:szCs w:val="22"/>
          <w:lang w:val="lt-LT"/>
        </w:rPr>
        <w:t xml:space="preserve"> B0 sudėtyje nėra kalio, ypač didelis dėmesys bus skiriamas kalio koncentracijos kraujyje nustatymui. Jei kalio koncentracija kraujyje nepakankama, gali būti paskirtas kalio papildų vartojimas.</w:t>
      </w:r>
    </w:p>
    <w:p w14:paraId="14B8A63E" w14:textId="77777777" w:rsidR="00C849C9" w:rsidRDefault="00C849C9" w:rsidP="00C849C9">
      <w:pPr>
        <w:autoSpaceDE w:val="0"/>
        <w:autoSpaceDN w:val="0"/>
        <w:adjustRightInd w:val="0"/>
        <w:rPr>
          <w:sz w:val="22"/>
          <w:szCs w:val="22"/>
          <w:lang w:val="lt-LT"/>
        </w:rPr>
      </w:pPr>
    </w:p>
    <w:p w14:paraId="0ACE5C43" w14:textId="77777777" w:rsidR="00C849C9" w:rsidRDefault="00C849C9" w:rsidP="00C849C9">
      <w:pPr>
        <w:autoSpaceDE w:val="0"/>
        <w:autoSpaceDN w:val="0"/>
        <w:adjustRightInd w:val="0"/>
        <w:outlineLvl w:val="0"/>
        <w:rPr>
          <w:b/>
          <w:sz w:val="22"/>
          <w:szCs w:val="22"/>
          <w:lang w:val="lt-LT"/>
        </w:rPr>
      </w:pPr>
      <w:r>
        <w:rPr>
          <w:b/>
          <w:sz w:val="22"/>
          <w:szCs w:val="22"/>
          <w:lang w:val="lt-LT"/>
        </w:rPr>
        <w:t>Vaikams</w:t>
      </w:r>
    </w:p>
    <w:p w14:paraId="29B6319C" w14:textId="77777777" w:rsidR="00C849C9" w:rsidRDefault="00C849C9" w:rsidP="00C849C9">
      <w:pPr>
        <w:autoSpaceDE w:val="0"/>
        <w:autoSpaceDN w:val="0"/>
        <w:adjustRightInd w:val="0"/>
        <w:outlineLvl w:val="0"/>
        <w:rPr>
          <w:sz w:val="22"/>
          <w:szCs w:val="22"/>
          <w:lang w:val="lt-LT"/>
        </w:rPr>
      </w:pPr>
      <w:r>
        <w:rPr>
          <w:sz w:val="22"/>
          <w:szCs w:val="22"/>
          <w:lang w:val="lt-LT"/>
        </w:rPr>
        <w:t>Nėra jokių specialių įspėjimų ir atsargumo priemonių naudojant šį vaistą vaikams.</w:t>
      </w:r>
    </w:p>
    <w:p w14:paraId="4D99FB26" w14:textId="77777777" w:rsidR="00C849C9" w:rsidRDefault="00C849C9" w:rsidP="00C849C9">
      <w:pPr>
        <w:autoSpaceDE w:val="0"/>
        <w:autoSpaceDN w:val="0"/>
        <w:adjustRightInd w:val="0"/>
        <w:outlineLvl w:val="0"/>
        <w:rPr>
          <w:sz w:val="22"/>
          <w:szCs w:val="22"/>
          <w:lang w:val="lt-LT"/>
        </w:rPr>
      </w:pPr>
    </w:p>
    <w:p w14:paraId="2744B39A" w14:textId="77777777" w:rsidR="00C849C9" w:rsidRDefault="00C849C9" w:rsidP="00C849C9">
      <w:pPr>
        <w:autoSpaceDE w:val="0"/>
        <w:autoSpaceDN w:val="0"/>
        <w:adjustRightInd w:val="0"/>
        <w:outlineLvl w:val="0"/>
        <w:rPr>
          <w:b/>
          <w:sz w:val="22"/>
          <w:szCs w:val="22"/>
          <w:lang w:val="lt-LT"/>
        </w:rPr>
      </w:pPr>
      <w:r>
        <w:rPr>
          <w:b/>
          <w:sz w:val="22"/>
          <w:szCs w:val="22"/>
          <w:lang w:val="lt-LT"/>
        </w:rPr>
        <w:t xml:space="preserve">Kiti vaistai ir </w:t>
      </w:r>
      <w:proofErr w:type="spellStart"/>
      <w:r>
        <w:rPr>
          <w:b/>
          <w:sz w:val="22"/>
          <w:szCs w:val="22"/>
          <w:lang w:val="lt-LT"/>
        </w:rPr>
        <w:t>Hemosol</w:t>
      </w:r>
      <w:proofErr w:type="spellEnd"/>
      <w:r>
        <w:rPr>
          <w:b/>
          <w:sz w:val="22"/>
          <w:szCs w:val="22"/>
          <w:lang w:val="lt-LT"/>
        </w:rPr>
        <w:t xml:space="preserve"> B0</w:t>
      </w:r>
    </w:p>
    <w:p w14:paraId="11AAE9C6" w14:textId="77777777" w:rsidR="00C849C9" w:rsidRDefault="00C849C9" w:rsidP="00C849C9">
      <w:pPr>
        <w:autoSpaceDE w:val="0"/>
        <w:autoSpaceDN w:val="0"/>
        <w:adjustRightInd w:val="0"/>
        <w:rPr>
          <w:sz w:val="22"/>
          <w:szCs w:val="22"/>
          <w:lang w:val="lt-LT"/>
        </w:rPr>
      </w:pPr>
      <w:r>
        <w:rPr>
          <w:sz w:val="22"/>
          <w:szCs w:val="22"/>
          <w:lang w:val="lt-LT"/>
        </w:rPr>
        <w:t>Jeigu vartojate ar neseniai vartojote kitų vaistų, įskaitant įsigytus be recepto, arba dėl to nesate tikri, apie tai pasakykite gydytojui arba vaistininkui.</w:t>
      </w:r>
    </w:p>
    <w:p w14:paraId="64D707B3" w14:textId="77777777" w:rsidR="00C849C9" w:rsidRDefault="00C849C9" w:rsidP="00C849C9">
      <w:pPr>
        <w:autoSpaceDE w:val="0"/>
        <w:autoSpaceDN w:val="0"/>
        <w:adjustRightInd w:val="0"/>
        <w:rPr>
          <w:sz w:val="22"/>
          <w:szCs w:val="22"/>
          <w:lang w:val="lt-LT"/>
        </w:rPr>
      </w:pPr>
    </w:p>
    <w:p w14:paraId="284F55C4" w14:textId="77777777" w:rsidR="00C849C9" w:rsidRDefault="00C849C9" w:rsidP="00C849C9">
      <w:pPr>
        <w:autoSpaceDE w:val="0"/>
        <w:autoSpaceDN w:val="0"/>
        <w:adjustRightInd w:val="0"/>
        <w:rPr>
          <w:sz w:val="22"/>
          <w:szCs w:val="22"/>
          <w:lang w:val="lt-LT"/>
        </w:rPr>
      </w:pPr>
      <w:r>
        <w:rPr>
          <w:sz w:val="22"/>
          <w:szCs w:val="22"/>
          <w:lang w:val="lt-LT"/>
        </w:rPr>
        <w:t xml:space="preserve">Tai reikia padaryti todėl, kad gydant </w:t>
      </w:r>
      <w:proofErr w:type="spellStart"/>
      <w:r>
        <w:rPr>
          <w:sz w:val="22"/>
          <w:szCs w:val="22"/>
          <w:lang w:val="lt-LT"/>
        </w:rPr>
        <w:t>Hemosol</w:t>
      </w:r>
      <w:proofErr w:type="spellEnd"/>
      <w:r>
        <w:rPr>
          <w:sz w:val="22"/>
          <w:szCs w:val="22"/>
          <w:lang w:val="lt-LT"/>
        </w:rPr>
        <w:t xml:space="preserve"> B0 gali sumažėti kitų vaistų koncentracijos. Gydytojas nuspręs, ar reikia pakeisti vaistų dozavimą.</w:t>
      </w:r>
    </w:p>
    <w:p w14:paraId="0699FDB9" w14:textId="77777777" w:rsidR="00C849C9" w:rsidRDefault="00C849C9" w:rsidP="00C849C9">
      <w:pPr>
        <w:autoSpaceDE w:val="0"/>
        <w:autoSpaceDN w:val="0"/>
        <w:adjustRightInd w:val="0"/>
        <w:rPr>
          <w:sz w:val="22"/>
          <w:szCs w:val="22"/>
          <w:lang w:val="lt-LT"/>
        </w:rPr>
      </w:pPr>
    </w:p>
    <w:p w14:paraId="5CA75A8D" w14:textId="77777777" w:rsidR="00C849C9" w:rsidRDefault="00C849C9" w:rsidP="00C849C9">
      <w:pPr>
        <w:autoSpaceDE w:val="0"/>
        <w:autoSpaceDN w:val="0"/>
        <w:adjustRightInd w:val="0"/>
        <w:rPr>
          <w:sz w:val="22"/>
          <w:szCs w:val="22"/>
          <w:lang w:val="lt-LT"/>
        </w:rPr>
      </w:pPr>
      <w:r>
        <w:rPr>
          <w:sz w:val="22"/>
          <w:szCs w:val="22"/>
          <w:lang w:val="lt-LT"/>
        </w:rPr>
        <w:t>Ypatingai svarbu pasakyti gydytojui, jei vartojate bet kurį iš šių preparatų:</w:t>
      </w:r>
    </w:p>
    <w:p w14:paraId="1B49C3D8" w14:textId="77777777" w:rsidR="00C849C9" w:rsidRDefault="00C849C9" w:rsidP="00C849C9">
      <w:pPr>
        <w:numPr>
          <w:ilvl w:val="0"/>
          <w:numId w:val="4"/>
        </w:numPr>
        <w:tabs>
          <w:tab w:val="num" w:pos="540"/>
        </w:tabs>
        <w:autoSpaceDE w:val="0"/>
        <w:autoSpaceDN w:val="0"/>
        <w:adjustRightInd w:val="0"/>
        <w:ind w:left="540" w:hanging="540"/>
        <w:rPr>
          <w:sz w:val="22"/>
          <w:szCs w:val="22"/>
          <w:lang w:val="lt-LT"/>
        </w:rPr>
      </w:pPr>
      <w:r>
        <w:rPr>
          <w:sz w:val="22"/>
          <w:szCs w:val="22"/>
          <w:lang w:val="lt-LT"/>
        </w:rPr>
        <w:t>Rusmenės vaistinių preparatų (tam tikriems širdies sutrikimams gydyti). Kai rusmenės preparatai vartojami esant žemai kalio koncentracijai (</w:t>
      </w:r>
      <w:proofErr w:type="spellStart"/>
      <w:r>
        <w:rPr>
          <w:sz w:val="22"/>
          <w:szCs w:val="22"/>
          <w:lang w:val="lt-LT"/>
        </w:rPr>
        <w:t>hipokalemija</w:t>
      </w:r>
      <w:proofErr w:type="spellEnd"/>
      <w:r>
        <w:rPr>
          <w:sz w:val="22"/>
          <w:szCs w:val="22"/>
          <w:lang w:val="lt-LT"/>
        </w:rPr>
        <w:t>), gali padidėti širdies ritmo sutrikimų (nereguliarus arba greitas plakimas), kitaip vadinamų širdies aritmijų rizika.</w:t>
      </w:r>
    </w:p>
    <w:p w14:paraId="77EAE92B" w14:textId="77777777" w:rsidR="00C849C9" w:rsidRDefault="00C849C9" w:rsidP="00C849C9">
      <w:pPr>
        <w:numPr>
          <w:ilvl w:val="0"/>
          <w:numId w:val="4"/>
        </w:numPr>
        <w:tabs>
          <w:tab w:val="num" w:pos="540"/>
        </w:tabs>
        <w:autoSpaceDE w:val="0"/>
        <w:autoSpaceDN w:val="0"/>
        <w:adjustRightInd w:val="0"/>
        <w:ind w:left="540" w:hanging="540"/>
        <w:rPr>
          <w:sz w:val="22"/>
          <w:szCs w:val="22"/>
          <w:lang w:val="lt-LT"/>
        </w:rPr>
      </w:pPr>
      <w:r>
        <w:rPr>
          <w:sz w:val="22"/>
          <w:szCs w:val="22"/>
          <w:lang w:val="lt-LT"/>
        </w:rPr>
        <w:t>Vitaminą D ir vaistinius preparatus, kuriuose yra kalcio, nes jie gali padidinti didelės kalcio koncentracijos kraujyje riziką (</w:t>
      </w:r>
      <w:proofErr w:type="spellStart"/>
      <w:r>
        <w:rPr>
          <w:sz w:val="22"/>
          <w:szCs w:val="22"/>
          <w:lang w:val="lt-LT"/>
        </w:rPr>
        <w:t>hiperkalcemija</w:t>
      </w:r>
      <w:proofErr w:type="spellEnd"/>
      <w:r>
        <w:rPr>
          <w:sz w:val="22"/>
          <w:szCs w:val="22"/>
          <w:lang w:val="lt-LT"/>
        </w:rPr>
        <w:t>).</w:t>
      </w:r>
      <w:r>
        <w:rPr>
          <w:sz w:val="22"/>
          <w:szCs w:val="22"/>
          <w:lang w:val="lt-LT" w:eastAsia="zh-CN"/>
        </w:rPr>
        <w:t xml:space="preserve"> </w:t>
      </w:r>
    </w:p>
    <w:p w14:paraId="09FFFD34" w14:textId="77777777" w:rsidR="00C849C9" w:rsidRDefault="00C849C9" w:rsidP="00C849C9">
      <w:pPr>
        <w:autoSpaceDE w:val="0"/>
        <w:autoSpaceDN w:val="0"/>
        <w:adjustRightInd w:val="0"/>
        <w:rPr>
          <w:sz w:val="22"/>
          <w:szCs w:val="22"/>
          <w:lang w:val="lt-LT"/>
        </w:rPr>
      </w:pPr>
    </w:p>
    <w:p w14:paraId="3CA15AA1" w14:textId="77777777" w:rsidR="00C849C9" w:rsidRDefault="00C849C9" w:rsidP="00C849C9">
      <w:pPr>
        <w:autoSpaceDE w:val="0"/>
        <w:autoSpaceDN w:val="0"/>
        <w:adjustRightInd w:val="0"/>
        <w:rPr>
          <w:i/>
          <w:sz w:val="22"/>
          <w:szCs w:val="22"/>
          <w:lang w:val="lt-LT"/>
        </w:rPr>
      </w:pPr>
      <w:r>
        <w:rPr>
          <w:sz w:val="22"/>
          <w:szCs w:val="22"/>
          <w:lang w:val="lt-LT"/>
        </w:rPr>
        <w:t xml:space="preserve">Natrio </w:t>
      </w:r>
      <w:proofErr w:type="spellStart"/>
      <w:r>
        <w:rPr>
          <w:sz w:val="22"/>
          <w:szCs w:val="22"/>
          <w:lang w:val="lt-LT"/>
        </w:rPr>
        <w:t>bikarbonatas</w:t>
      </w:r>
      <w:proofErr w:type="spellEnd"/>
      <w:r>
        <w:rPr>
          <w:sz w:val="22"/>
          <w:szCs w:val="22"/>
          <w:lang w:val="lt-LT"/>
        </w:rPr>
        <w:t xml:space="preserve"> (ar kitas buferio šaltinis) gali padidinti </w:t>
      </w:r>
      <w:proofErr w:type="spellStart"/>
      <w:r>
        <w:rPr>
          <w:sz w:val="22"/>
          <w:szCs w:val="22"/>
          <w:lang w:val="lt-LT"/>
        </w:rPr>
        <w:t>bikarbonato</w:t>
      </w:r>
      <w:proofErr w:type="spellEnd"/>
      <w:r>
        <w:rPr>
          <w:sz w:val="22"/>
          <w:szCs w:val="22"/>
          <w:lang w:val="lt-LT"/>
        </w:rPr>
        <w:t xml:space="preserve"> pertekliaus kraujyje riziką (</w:t>
      </w:r>
      <w:proofErr w:type="spellStart"/>
      <w:r>
        <w:rPr>
          <w:i/>
          <w:sz w:val="22"/>
          <w:szCs w:val="22"/>
          <w:lang w:val="lt-LT"/>
        </w:rPr>
        <w:t>metabolinė</w:t>
      </w:r>
      <w:proofErr w:type="spellEnd"/>
      <w:r>
        <w:rPr>
          <w:i/>
          <w:sz w:val="22"/>
          <w:szCs w:val="22"/>
          <w:lang w:val="lt-LT"/>
        </w:rPr>
        <w:t xml:space="preserve"> </w:t>
      </w:r>
      <w:proofErr w:type="spellStart"/>
      <w:r>
        <w:rPr>
          <w:i/>
          <w:sz w:val="22"/>
          <w:szCs w:val="22"/>
          <w:lang w:val="lt-LT"/>
        </w:rPr>
        <w:t>alkalozė</w:t>
      </w:r>
      <w:proofErr w:type="spellEnd"/>
      <w:r>
        <w:rPr>
          <w:sz w:val="22"/>
          <w:szCs w:val="22"/>
          <w:lang w:val="lt-LT"/>
        </w:rPr>
        <w:t>).</w:t>
      </w:r>
      <w:r>
        <w:rPr>
          <w:i/>
          <w:sz w:val="22"/>
          <w:szCs w:val="22"/>
          <w:lang w:val="lt-LT"/>
        </w:rPr>
        <w:t xml:space="preserve"> </w:t>
      </w:r>
    </w:p>
    <w:p w14:paraId="151EA8CF" w14:textId="77777777" w:rsidR="00C849C9" w:rsidRDefault="00C849C9" w:rsidP="00C849C9">
      <w:pPr>
        <w:autoSpaceDE w:val="0"/>
        <w:autoSpaceDN w:val="0"/>
        <w:adjustRightInd w:val="0"/>
        <w:rPr>
          <w:sz w:val="22"/>
          <w:szCs w:val="22"/>
          <w:lang w:val="lt-LT"/>
        </w:rPr>
      </w:pPr>
      <w:r>
        <w:rPr>
          <w:sz w:val="22"/>
          <w:szCs w:val="22"/>
          <w:lang w:val="lt-LT"/>
        </w:rPr>
        <w:t>J</w:t>
      </w:r>
      <w:r>
        <w:rPr>
          <w:bCs/>
          <w:sz w:val="22"/>
          <w:szCs w:val="22"/>
          <w:lang w:val="lt-LT"/>
        </w:rPr>
        <w:t>ei citratas vartojamas kaip antikoaguliantas, jis gali sumažinti kalcio koncentraciją plazmoje.</w:t>
      </w:r>
    </w:p>
    <w:p w14:paraId="543ECA44" w14:textId="77777777" w:rsidR="00C849C9" w:rsidRDefault="00C849C9" w:rsidP="00C849C9">
      <w:pPr>
        <w:autoSpaceDE w:val="0"/>
        <w:autoSpaceDN w:val="0"/>
        <w:adjustRightInd w:val="0"/>
        <w:rPr>
          <w:sz w:val="22"/>
          <w:szCs w:val="22"/>
          <w:lang w:val="lt-LT"/>
        </w:rPr>
      </w:pPr>
    </w:p>
    <w:p w14:paraId="07E26DF8" w14:textId="77777777" w:rsidR="00C849C9" w:rsidRDefault="00C849C9" w:rsidP="00C849C9">
      <w:pPr>
        <w:autoSpaceDE w:val="0"/>
        <w:autoSpaceDN w:val="0"/>
        <w:adjustRightInd w:val="0"/>
        <w:outlineLvl w:val="0"/>
        <w:rPr>
          <w:b/>
          <w:sz w:val="22"/>
          <w:szCs w:val="22"/>
          <w:lang w:val="lt-LT"/>
        </w:rPr>
      </w:pPr>
      <w:r>
        <w:rPr>
          <w:b/>
          <w:sz w:val="22"/>
          <w:szCs w:val="22"/>
          <w:lang w:val="lt-LT"/>
        </w:rPr>
        <w:t>Nėštumas, žindymo laikotarpis ir vaisingumas</w:t>
      </w:r>
    </w:p>
    <w:p w14:paraId="14A17FB7" w14:textId="77777777" w:rsidR="00C849C9" w:rsidRDefault="00C849C9" w:rsidP="00C849C9">
      <w:pPr>
        <w:autoSpaceDE w:val="0"/>
        <w:autoSpaceDN w:val="0"/>
        <w:adjustRightInd w:val="0"/>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arba vaistininku. Poveikio vaisingumui arba nėštumo metu arba žindomam naujagimiui/kūdikiui nesitikima. Gydytojas nuspręs, ar jums turėtų būti skiriamas </w:t>
      </w:r>
      <w:proofErr w:type="spellStart"/>
      <w:r>
        <w:rPr>
          <w:sz w:val="22"/>
          <w:szCs w:val="22"/>
          <w:lang w:val="lt-LT"/>
        </w:rPr>
        <w:t>Hemosol</w:t>
      </w:r>
      <w:proofErr w:type="spellEnd"/>
      <w:r>
        <w:rPr>
          <w:sz w:val="22"/>
          <w:szCs w:val="22"/>
          <w:lang w:val="lt-LT"/>
        </w:rPr>
        <w:t xml:space="preserve"> B0, jei esate nėščia arba žindote kūdikį.</w:t>
      </w:r>
    </w:p>
    <w:p w14:paraId="12AD40F0" w14:textId="77777777" w:rsidR="00C849C9" w:rsidRDefault="00C849C9" w:rsidP="00C849C9">
      <w:pPr>
        <w:autoSpaceDE w:val="0"/>
        <w:autoSpaceDN w:val="0"/>
        <w:adjustRightInd w:val="0"/>
        <w:rPr>
          <w:sz w:val="22"/>
          <w:szCs w:val="22"/>
          <w:lang w:val="lt-LT"/>
        </w:rPr>
      </w:pPr>
    </w:p>
    <w:p w14:paraId="1BA0E62C" w14:textId="77777777" w:rsidR="00C849C9" w:rsidRDefault="00C849C9" w:rsidP="00C849C9">
      <w:pPr>
        <w:autoSpaceDE w:val="0"/>
        <w:autoSpaceDN w:val="0"/>
        <w:adjustRightInd w:val="0"/>
        <w:outlineLvl w:val="0"/>
        <w:rPr>
          <w:b/>
          <w:sz w:val="22"/>
          <w:szCs w:val="22"/>
          <w:lang w:val="lt-LT"/>
        </w:rPr>
      </w:pPr>
      <w:r>
        <w:rPr>
          <w:b/>
          <w:sz w:val="22"/>
          <w:szCs w:val="22"/>
          <w:lang w:val="lt-LT"/>
        </w:rPr>
        <w:t>Vairavimas ir mechanizmų valdymas</w:t>
      </w:r>
    </w:p>
    <w:p w14:paraId="06AAD531"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neturės jokio poveikio, kuris turėtų įtakos vairavimui arba mechanizmų valdymui.</w:t>
      </w:r>
    </w:p>
    <w:p w14:paraId="62C17CE9" w14:textId="77777777" w:rsidR="00C849C9" w:rsidRDefault="00C849C9" w:rsidP="00C849C9">
      <w:pPr>
        <w:autoSpaceDE w:val="0"/>
        <w:autoSpaceDN w:val="0"/>
        <w:adjustRightInd w:val="0"/>
        <w:rPr>
          <w:sz w:val="22"/>
          <w:szCs w:val="22"/>
          <w:lang w:val="lt-LT"/>
        </w:rPr>
      </w:pPr>
    </w:p>
    <w:p w14:paraId="33E1D4C1" w14:textId="77777777" w:rsidR="00C849C9" w:rsidRDefault="00C849C9" w:rsidP="00C849C9">
      <w:pPr>
        <w:autoSpaceDE w:val="0"/>
        <w:autoSpaceDN w:val="0"/>
        <w:adjustRightInd w:val="0"/>
        <w:rPr>
          <w:sz w:val="22"/>
          <w:szCs w:val="22"/>
          <w:lang w:val="lt-LT"/>
        </w:rPr>
      </w:pPr>
    </w:p>
    <w:p w14:paraId="79ABCF58" w14:textId="77777777" w:rsidR="00C849C9" w:rsidRDefault="00C849C9" w:rsidP="00C849C9">
      <w:pPr>
        <w:pStyle w:val="PI-1EMEASMCA"/>
      </w:pPr>
      <w:r>
        <w:t>3.</w:t>
      </w:r>
      <w:r>
        <w:tab/>
        <w:t xml:space="preserve">Kaip vartoti </w:t>
      </w:r>
      <w:proofErr w:type="spellStart"/>
      <w:r>
        <w:t>Hemosol</w:t>
      </w:r>
      <w:proofErr w:type="spellEnd"/>
      <w:r>
        <w:t xml:space="preserve"> B0</w:t>
      </w:r>
    </w:p>
    <w:p w14:paraId="4F3E5E00" w14:textId="77777777" w:rsidR="00C849C9" w:rsidRDefault="00C849C9" w:rsidP="00C849C9">
      <w:pPr>
        <w:autoSpaceDE w:val="0"/>
        <w:autoSpaceDN w:val="0"/>
        <w:adjustRightInd w:val="0"/>
        <w:rPr>
          <w:sz w:val="22"/>
          <w:szCs w:val="22"/>
          <w:lang w:val="lt-LT"/>
        </w:rPr>
      </w:pPr>
    </w:p>
    <w:p w14:paraId="26A909BB"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w:t>
      </w:r>
    </w:p>
    <w:p w14:paraId="3DE71BB5" w14:textId="77777777" w:rsidR="00C849C9" w:rsidRDefault="00C849C9" w:rsidP="00C849C9">
      <w:pPr>
        <w:autoSpaceDE w:val="0"/>
        <w:autoSpaceDN w:val="0"/>
        <w:adjustRightInd w:val="0"/>
        <w:rPr>
          <w:sz w:val="22"/>
          <w:szCs w:val="22"/>
          <w:lang w:val="lt-LT"/>
        </w:rPr>
      </w:pPr>
    </w:p>
    <w:p w14:paraId="661EC13F" w14:textId="77777777" w:rsidR="00C849C9" w:rsidRDefault="00C849C9" w:rsidP="00C849C9">
      <w:pPr>
        <w:autoSpaceDE w:val="0"/>
        <w:autoSpaceDN w:val="0"/>
        <w:adjustRightInd w:val="0"/>
        <w:rPr>
          <w:sz w:val="22"/>
          <w:szCs w:val="22"/>
          <w:lang w:val="lt-LT"/>
        </w:rPr>
      </w:pPr>
      <w:r>
        <w:rPr>
          <w:sz w:val="22"/>
          <w:szCs w:val="22"/>
          <w:lang w:val="lt-LT"/>
        </w:rPr>
        <w:t xml:space="preserve">Vartojamas </w:t>
      </w:r>
      <w:proofErr w:type="spellStart"/>
      <w:r>
        <w:rPr>
          <w:sz w:val="22"/>
          <w:szCs w:val="22"/>
          <w:lang w:val="lt-LT"/>
        </w:rPr>
        <w:t>Hemosol</w:t>
      </w:r>
      <w:proofErr w:type="spellEnd"/>
      <w:r>
        <w:rPr>
          <w:sz w:val="22"/>
          <w:szCs w:val="22"/>
          <w:lang w:val="lt-LT"/>
        </w:rPr>
        <w:t xml:space="preserve"> B0 tūris ir taip pat dozė priklausys nuo jūsų būklės. Tūrio dozę nustatys už gydymą atsakingas gydytojas.</w:t>
      </w:r>
    </w:p>
    <w:p w14:paraId="44E88D91" w14:textId="77777777" w:rsidR="00C849C9" w:rsidRDefault="00C849C9" w:rsidP="00C849C9">
      <w:pPr>
        <w:autoSpaceDE w:val="0"/>
        <w:autoSpaceDN w:val="0"/>
        <w:adjustRightInd w:val="0"/>
        <w:rPr>
          <w:sz w:val="22"/>
          <w:szCs w:val="22"/>
          <w:lang w:val="lt-LT"/>
        </w:rPr>
      </w:pPr>
    </w:p>
    <w:p w14:paraId="288BBAEF"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gali būti vartojamas tiesiogiai į kraujotaką (vartojama į veną) arba atliekant hemodializę, kurios metu tirpalas teka vienoje dializės membranos pusėje, o kraujas – kitoje pusėje.</w:t>
      </w:r>
    </w:p>
    <w:p w14:paraId="138F32B3" w14:textId="77777777" w:rsidR="00C849C9" w:rsidRDefault="00C849C9" w:rsidP="00C849C9">
      <w:pPr>
        <w:autoSpaceDE w:val="0"/>
        <w:autoSpaceDN w:val="0"/>
        <w:adjustRightInd w:val="0"/>
        <w:rPr>
          <w:sz w:val="22"/>
          <w:szCs w:val="22"/>
          <w:lang w:val="lt-LT"/>
        </w:rPr>
      </w:pPr>
    </w:p>
    <w:p w14:paraId="7798C8A0" w14:textId="77777777" w:rsidR="00C849C9" w:rsidRDefault="00C849C9" w:rsidP="00C849C9">
      <w:pPr>
        <w:autoSpaceDE w:val="0"/>
        <w:autoSpaceDN w:val="0"/>
        <w:adjustRightInd w:val="0"/>
        <w:outlineLvl w:val="0"/>
        <w:rPr>
          <w:b/>
          <w:sz w:val="22"/>
          <w:szCs w:val="22"/>
          <w:lang w:val="lt-LT"/>
        </w:rPr>
      </w:pPr>
      <w:r>
        <w:rPr>
          <w:b/>
          <w:sz w:val="22"/>
          <w:szCs w:val="22"/>
          <w:lang w:val="lt-LT"/>
        </w:rPr>
        <w:t xml:space="preserve">Ką daryti pavartojus per didelę </w:t>
      </w:r>
      <w:proofErr w:type="spellStart"/>
      <w:r>
        <w:rPr>
          <w:b/>
          <w:sz w:val="22"/>
          <w:szCs w:val="22"/>
          <w:lang w:val="lt-LT"/>
        </w:rPr>
        <w:t>Hemosol</w:t>
      </w:r>
      <w:proofErr w:type="spellEnd"/>
      <w:r>
        <w:rPr>
          <w:b/>
          <w:sz w:val="22"/>
          <w:szCs w:val="22"/>
          <w:lang w:val="lt-LT"/>
        </w:rPr>
        <w:t xml:space="preserve"> B0 dozę?</w:t>
      </w:r>
    </w:p>
    <w:p w14:paraId="3B55ACE5"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 o vartojimo metu bus atidžiai stebimas skysčių, elektrolitų ir rūgščių ir šarmų balansas.</w:t>
      </w:r>
    </w:p>
    <w:p w14:paraId="60D68FF3" w14:textId="77777777" w:rsidR="00C849C9" w:rsidRDefault="00C849C9" w:rsidP="00C849C9">
      <w:pPr>
        <w:autoSpaceDE w:val="0"/>
        <w:autoSpaceDN w:val="0"/>
        <w:adjustRightInd w:val="0"/>
        <w:rPr>
          <w:sz w:val="22"/>
          <w:szCs w:val="22"/>
          <w:lang w:val="lt-LT"/>
        </w:rPr>
      </w:pPr>
      <w:r>
        <w:rPr>
          <w:b/>
          <w:sz w:val="22"/>
          <w:szCs w:val="22"/>
          <w:lang w:val="lt-LT"/>
        </w:rPr>
        <w:t xml:space="preserve">Todėl mažai tikėtina, kad pavartosite </w:t>
      </w:r>
      <w:proofErr w:type="spellStart"/>
      <w:r>
        <w:rPr>
          <w:b/>
          <w:sz w:val="22"/>
          <w:szCs w:val="22"/>
          <w:lang w:val="lt-LT"/>
        </w:rPr>
        <w:t>Hemosol</w:t>
      </w:r>
      <w:proofErr w:type="spellEnd"/>
      <w:r>
        <w:rPr>
          <w:b/>
          <w:sz w:val="22"/>
          <w:szCs w:val="22"/>
          <w:lang w:val="lt-LT"/>
        </w:rPr>
        <w:t xml:space="preserve"> B0 daugiau nei turėtų būti.</w:t>
      </w:r>
    </w:p>
    <w:p w14:paraId="225D576A" w14:textId="77777777" w:rsidR="00C849C9" w:rsidRDefault="00C849C9" w:rsidP="00C849C9">
      <w:pPr>
        <w:autoSpaceDE w:val="0"/>
        <w:autoSpaceDN w:val="0"/>
        <w:adjustRightInd w:val="0"/>
        <w:rPr>
          <w:sz w:val="22"/>
          <w:szCs w:val="22"/>
          <w:lang w:val="lt-LT"/>
        </w:rPr>
      </w:pPr>
      <w:r>
        <w:rPr>
          <w:sz w:val="22"/>
          <w:szCs w:val="22"/>
          <w:lang w:val="lt-LT"/>
        </w:rPr>
        <w:t>Retais atvejais, kai įvyksta perdozavimas, gydytojas imsis būtinų neutralizavimo priemonių ir sureguliuos dozę.</w:t>
      </w:r>
    </w:p>
    <w:p w14:paraId="71EF33D4" w14:textId="77777777" w:rsidR="00C849C9" w:rsidRDefault="00C849C9" w:rsidP="00C849C9">
      <w:pPr>
        <w:autoSpaceDE w:val="0"/>
        <w:autoSpaceDN w:val="0"/>
        <w:adjustRightInd w:val="0"/>
        <w:rPr>
          <w:sz w:val="22"/>
          <w:szCs w:val="22"/>
          <w:lang w:val="lt-LT"/>
        </w:rPr>
      </w:pPr>
      <w:r>
        <w:rPr>
          <w:sz w:val="22"/>
          <w:szCs w:val="22"/>
          <w:lang w:val="lt-LT"/>
        </w:rPr>
        <w:t>Perdozavus gali:</w:t>
      </w:r>
    </w:p>
    <w:p w14:paraId="00A4404F"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atsirasti skysčių perteklius kraujyje;</w:t>
      </w:r>
    </w:p>
    <w:p w14:paraId="3843C694"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 xml:space="preserve">padidėti </w:t>
      </w:r>
      <w:proofErr w:type="spellStart"/>
      <w:r>
        <w:rPr>
          <w:sz w:val="22"/>
          <w:szCs w:val="22"/>
          <w:lang w:val="lt-LT"/>
        </w:rPr>
        <w:t>bikarbonato</w:t>
      </w:r>
      <w:proofErr w:type="spellEnd"/>
      <w:r>
        <w:rPr>
          <w:sz w:val="22"/>
          <w:szCs w:val="22"/>
          <w:lang w:val="lt-LT"/>
        </w:rPr>
        <w:t xml:space="preserve"> koncentracija kraujyje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w:t>
      </w:r>
    </w:p>
    <w:p w14:paraId="1B25F83B"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ir (arba) gali sumažėti druskų koncentracija kraujyje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14:paraId="1AB0B3EC" w14:textId="77777777" w:rsidR="00C849C9" w:rsidRDefault="00C849C9" w:rsidP="00C849C9">
      <w:pPr>
        <w:autoSpaceDE w:val="0"/>
        <w:autoSpaceDN w:val="0"/>
        <w:adjustRightInd w:val="0"/>
        <w:rPr>
          <w:sz w:val="22"/>
          <w:szCs w:val="22"/>
          <w:lang w:val="lt-LT"/>
        </w:rPr>
      </w:pPr>
    </w:p>
    <w:p w14:paraId="07F318F7" w14:textId="77777777" w:rsidR="00C849C9" w:rsidRDefault="00C849C9" w:rsidP="00C849C9">
      <w:pPr>
        <w:autoSpaceDE w:val="0"/>
        <w:autoSpaceDN w:val="0"/>
        <w:adjustRightInd w:val="0"/>
        <w:rPr>
          <w:sz w:val="22"/>
          <w:szCs w:val="22"/>
          <w:lang w:val="lt-LT"/>
        </w:rPr>
      </w:pPr>
      <w:r>
        <w:rPr>
          <w:sz w:val="22"/>
          <w:szCs w:val="22"/>
          <w:lang w:val="lt-LT"/>
        </w:rPr>
        <w:t>Naudojimo instrukcijos pateikiamos skyriuje „Toliau pateikta informacija skirta tik sveikatos priežiūros specialistams“.</w:t>
      </w:r>
    </w:p>
    <w:p w14:paraId="14116000" w14:textId="77777777" w:rsidR="00C849C9" w:rsidRDefault="00C849C9" w:rsidP="00C849C9">
      <w:pPr>
        <w:autoSpaceDE w:val="0"/>
        <w:autoSpaceDN w:val="0"/>
        <w:adjustRightInd w:val="0"/>
        <w:rPr>
          <w:sz w:val="22"/>
          <w:szCs w:val="22"/>
          <w:lang w:val="lt-LT"/>
        </w:rPr>
      </w:pPr>
    </w:p>
    <w:p w14:paraId="799C902D" w14:textId="77777777" w:rsidR="00C849C9" w:rsidRDefault="00C849C9" w:rsidP="00C849C9">
      <w:pPr>
        <w:autoSpaceDE w:val="0"/>
        <w:autoSpaceDN w:val="0"/>
        <w:adjustRightInd w:val="0"/>
        <w:rPr>
          <w:b/>
          <w:sz w:val="22"/>
          <w:szCs w:val="22"/>
          <w:lang w:val="lt-LT"/>
        </w:rPr>
      </w:pPr>
      <w:r>
        <w:rPr>
          <w:sz w:val="22"/>
          <w:szCs w:val="22"/>
          <w:lang w:val="lt-LT"/>
        </w:rPr>
        <w:t>Jeigu kiltų daugiau klausimų dėl šio vaisto vartojimo, kreipkitės į gydytoją, vaistininką arba slaugytoją.</w:t>
      </w:r>
    </w:p>
    <w:p w14:paraId="065406B0" w14:textId="77777777" w:rsidR="00C849C9" w:rsidRDefault="00C849C9" w:rsidP="00C849C9">
      <w:pPr>
        <w:autoSpaceDE w:val="0"/>
        <w:autoSpaceDN w:val="0"/>
        <w:adjustRightInd w:val="0"/>
        <w:outlineLvl w:val="0"/>
        <w:rPr>
          <w:b/>
          <w:sz w:val="22"/>
          <w:szCs w:val="22"/>
          <w:lang w:val="lt-LT"/>
        </w:rPr>
      </w:pPr>
    </w:p>
    <w:p w14:paraId="6091369F" w14:textId="77777777" w:rsidR="00C849C9" w:rsidRDefault="00C849C9" w:rsidP="00C849C9">
      <w:pPr>
        <w:autoSpaceDE w:val="0"/>
        <w:autoSpaceDN w:val="0"/>
        <w:adjustRightInd w:val="0"/>
        <w:outlineLvl w:val="0"/>
        <w:rPr>
          <w:b/>
          <w:sz w:val="22"/>
          <w:szCs w:val="22"/>
          <w:lang w:val="lt-LT"/>
        </w:rPr>
      </w:pPr>
    </w:p>
    <w:p w14:paraId="3DE963CE" w14:textId="77777777" w:rsidR="00C849C9" w:rsidRDefault="00C849C9" w:rsidP="00C849C9">
      <w:pPr>
        <w:pStyle w:val="PI-1EMEASMCA"/>
      </w:pPr>
      <w:r>
        <w:t>4.</w:t>
      </w:r>
      <w:r>
        <w:tab/>
        <w:t>Galimas šalutinis poveikis</w:t>
      </w:r>
    </w:p>
    <w:p w14:paraId="3DA69AD8" w14:textId="77777777" w:rsidR="00C849C9" w:rsidRDefault="00C849C9" w:rsidP="00C849C9">
      <w:pPr>
        <w:autoSpaceDE w:val="0"/>
        <w:autoSpaceDN w:val="0"/>
        <w:adjustRightInd w:val="0"/>
        <w:outlineLvl w:val="0"/>
        <w:rPr>
          <w:b/>
          <w:sz w:val="22"/>
          <w:szCs w:val="22"/>
          <w:lang w:val="lt-LT"/>
        </w:rPr>
      </w:pPr>
    </w:p>
    <w:p w14:paraId="3B8F3579" w14:textId="77777777" w:rsidR="00C849C9" w:rsidRDefault="00C849C9" w:rsidP="00C849C9">
      <w:pPr>
        <w:autoSpaceDE w:val="0"/>
        <w:autoSpaceDN w:val="0"/>
        <w:adjustRightInd w:val="0"/>
        <w:rPr>
          <w:sz w:val="22"/>
          <w:szCs w:val="22"/>
          <w:lang w:val="lt-LT"/>
        </w:rPr>
      </w:pPr>
      <w:r>
        <w:rPr>
          <w:sz w:val="22"/>
          <w:szCs w:val="22"/>
          <w:lang w:val="lt-LT"/>
        </w:rPr>
        <w:t>Šis vaistas, kaip ir visi kiti, gali sukelti šalutinį poveikį, nors jis pasireiškia ne visiems žmonėms.</w:t>
      </w:r>
    </w:p>
    <w:p w14:paraId="0003371B" w14:textId="77777777" w:rsidR="00C849C9" w:rsidRDefault="00C849C9" w:rsidP="00C849C9">
      <w:pPr>
        <w:autoSpaceDE w:val="0"/>
        <w:autoSpaceDN w:val="0"/>
        <w:adjustRightInd w:val="0"/>
        <w:rPr>
          <w:sz w:val="22"/>
          <w:szCs w:val="22"/>
          <w:lang w:val="lt-LT"/>
        </w:rPr>
      </w:pPr>
    </w:p>
    <w:p w14:paraId="1665B99D" w14:textId="77777777" w:rsidR="00C849C9" w:rsidRDefault="00C849C9" w:rsidP="00C849C9">
      <w:pPr>
        <w:autoSpaceDE w:val="0"/>
        <w:autoSpaceDN w:val="0"/>
        <w:adjustRightInd w:val="0"/>
        <w:rPr>
          <w:sz w:val="22"/>
          <w:szCs w:val="22"/>
          <w:lang w:val="lt-LT"/>
        </w:rPr>
      </w:pPr>
      <w:r>
        <w:rPr>
          <w:sz w:val="22"/>
          <w:szCs w:val="22"/>
          <w:lang w:val="lt-LT"/>
        </w:rPr>
        <w:t>Buvo pranešta apie toliau nurodytus šalutinio poveikio reiškinius:</w:t>
      </w:r>
    </w:p>
    <w:p w14:paraId="578E755B" w14:textId="77777777" w:rsidR="00C849C9" w:rsidRDefault="00C849C9" w:rsidP="00C849C9">
      <w:pPr>
        <w:autoSpaceDE w:val="0"/>
        <w:autoSpaceDN w:val="0"/>
        <w:adjustRightInd w:val="0"/>
        <w:rPr>
          <w:sz w:val="22"/>
          <w:szCs w:val="22"/>
          <w:lang w:val="lt-LT"/>
        </w:rPr>
      </w:pPr>
    </w:p>
    <w:p w14:paraId="0F390A00" w14:textId="77777777" w:rsidR="00C849C9" w:rsidRDefault="00C849C9" w:rsidP="00C849C9">
      <w:pPr>
        <w:autoSpaceDE w:val="0"/>
        <w:autoSpaceDN w:val="0"/>
        <w:adjustRightInd w:val="0"/>
        <w:rPr>
          <w:sz w:val="22"/>
          <w:szCs w:val="22"/>
          <w:lang w:val="lt-LT"/>
        </w:rPr>
      </w:pPr>
      <w:r>
        <w:rPr>
          <w:sz w:val="22"/>
          <w:szCs w:val="22"/>
          <w:lang w:val="lt-LT"/>
        </w:rPr>
        <w:t>Dažnis nežinomas (negali būti įvertintas pagal turimus duomenis):</w:t>
      </w:r>
    </w:p>
    <w:p w14:paraId="1A416D61" w14:textId="77777777" w:rsidR="00C849C9" w:rsidRDefault="00C849C9" w:rsidP="00C849C9">
      <w:pPr>
        <w:numPr>
          <w:ilvl w:val="0"/>
          <w:numId w:val="6"/>
        </w:numPr>
        <w:autoSpaceDE w:val="0"/>
        <w:autoSpaceDN w:val="0"/>
        <w:adjustRightInd w:val="0"/>
        <w:rPr>
          <w:sz w:val="22"/>
          <w:szCs w:val="22"/>
          <w:lang w:val="lt-LT"/>
        </w:rPr>
      </w:pPr>
      <w:r>
        <w:rPr>
          <w:sz w:val="22"/>
          <w:szCs w:val="22"/>
          <w:lang w:val="lt-LT"/>
        </w:rPr>
        <w:t xml:space="preserve">druskų koncentracijos kraujyje pokyčiai (elektrolitų pusiausvyros sutrikimai, pvz.,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14:paraId="5B0DF1BC" w14:textId="77777777" w:rsidR="00C849C9" w:rsidRDefault="00C849C9" w:rsidP="00C849C9">
      <w:pPr>
        <w:numPr>
          <w:ilvl w:val="0"/>
          <w:numId w:val="6"/>
        </w:numPr>
        <w:autoSpaceDE w:val="0"/>
        <w:autoSpaceDN w:val="0"/>
        <w:adjustRightInd w:val="0"/>
        <w:rPr>
          <w:sz w:val="22"/>
          <w:szCs w:val="22"/>
          <w:lang w:val="lt-LT"/>
        </w:rPr>
      </w:pPr>
      <w:proofErr w:type="spellStart"/>
      <w:r>
        <w:rPr>
          <w:sz w:val="22"/>
          <w:szCs w:val="22"/>
          <w:lang w:val="lt-LT"/>
        </w:rPr>
        <w:t>bikarbonato</w:t>
      </w:r>
      <w:proofErr w:type="spellEnd"/>
      <w:r>
        <w:rPr>
          <w:sz w:val="22"/>
          <w:szCs w:val="22"/>
          <w:lang w:val="lt-LT"/>
        </w:rPr>
        <w:t xml:space="preserve"> koncentracijos plazmoje padidėjimas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xml:space="preserve">) arba </w:t>
      </w:r>
      <w:proofErr w:type="spellStart"/>
      <w:r>
        <w:rPr>
          <w:sz w:val="22"/>
          <w:szCs w:val="22"/>
          <w:lang w:val="lt-LT"/>
        </w:rPr>
        <w:t>bikarbonato</w:t>
      </w:r>
      <w:proofErr w:type="spellEnd"/>
      <w:r>
        <w:rPr>
          <w:sz w:val="22"/>
          <w:szCs w:val="22"/>
          <w:lang w:val="lt-LT"/>
        </w:rPr>
        <w:t xml:space="preserve"> koncentracijos plazmoje sumažėjimas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w:t>
      </w:r>
    </w:p>
    <w:p w14:paraId="40FFAEC9" w14:textId="77777777" w:rsidR="00C849C9" w:rsidRDefault="00C849C9" w:rsidP="00C849C9">
      <w:pPr>
        <w:numPr>
          <w:ilvl w:val="0"/>
          <w:numId w:val="6"/>
        </w:numPr>
        <w:autoSpaceDE w:val="0"/>
        <w:autoSpaceDN w:val="0"/>
        <w:adjustRightInd w:val="0"/>
        <w:rPr>
          <w:sz w:val="22"/>
          <w:szCs w:val="22"/>
          <w:lang w:val="lt-LT"/>
        </w:rPr>
      </w:pPr>
      <w:r>
        <w:rPr>
          <w:sz w:val="22"/>
          <w:szCs w:val="22"/>
          <w:lang w:val="lt-LT"/>
        </w:rPr>
        <w:t>neįprastai didelis arba mažas skysčių kiekis organizme (</w:t>
      </w:r>
      <w:proofErr w:type="spellStart"/>
      <w:r>
        <w:rPr>
          <w:sz w:val="22"/>
          <w:szCs w:val="22"/>
          <w:lang w:val="lt-LT"/>
        </w:rPr>
        <w:t>hipervolemija</w:t>
      </w:r>
      <w:proofErr w:type="spellEnd"/>
      <w:r>
        <w:rPr>
          <w:sz w:val="22"/>
          <w:szCs w:val="22"/>
          <w:lang w:val="lt-LT"/>
        </w:rPr>
        <w:t xml:space="preserve"> arba </w:t>
      </w:r>
      <w:proofErr w:type="spellStart"/>
      <w:r>
        <w:rPr>
          <w:sz w:val="22"/>
          <w:szCs w:val="22"/>
          <w:lang w:val="lt-LT"/>
        </w:rPr>
        <w:t>hipovolemija</w:t>
      </w:r>
      <w:proofErr w:type="spellEnd"/>
      <w:r>
        <w:rPr>
          <w:sz w:val="22"/>
          <w:szCs w:val="22"/>
          <w:lang w:val="lt-LT"/>
        </w:rPr>
        <w:t>);</w:t>
      </w:r>
    </w:p>
    <w:p w14:paraId="2BE127AB"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pykinimas;</w:t>
      </w:r>
    </w:p>
    <w:p w14:paraId="77BB8C02"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vėmimas;</w:t>
      </w:r>
    </w:p>
    <w:p w14:paraId="70F70E1A"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raumenų mėšlungis;</w:t>
      </w:r>
    </w:p>
    <w:p w14:paraId="50E4F281"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sumažėjęs kraujospūdis (</w:t>
      </w:r>
      <w:proofErr w:type="spellStart"/>
      <w:r>
        <w:rPr>
          <w:sz w:val="22"/>
          <w:szCs w:val="22"/>
          <w:lang w:val="lt-LT"/>
        </w:rPr>
        <w:t>hipotenzija</w:t>
      </w:r>
      <w:proofErr w:type="spellEnd"/>
      <w:r>
        <w:rPr>
          <w:sz w:val="22"/>
          <w:szCs w:val="22"/>
          <w:lang w:val="lt-LT"/>
        </w:rPr>
        <w:t>).</w:t>
      </w:r>
    </w:p>
    <w:p w14:paraId="7A3830D3" w14:textId="77777777" w:rsidR="00C849C9" w:rsidRDefault="00C849C9" w:rsidP="00C849C9">
      <w:pPr>
        <w:autoSpaceDE w:val="0"/>
        <w:autoSpaceDN w:val="0"/>
        <w:adjustRightInd w:val="0"/>
        <w:rPr>
          <w:sz w:val="22"/>
          <w:szCs w:val="22"/>
          <w:lang w:val="lt-LT"/>
        </w:rPr>
      </w:pPr>
    </w:p>
    <w:p w14:paraId="58B6196B" w14:textId="77777777" w:rsidR="00C849C9" w:rsidRDefault="00C849C9" w:rsidP="00C849C9">
      <w:pPr>
        <w:rPr>
          <w:b/>
          <w:sz w:val="22"/>
          <w:szCs w:val="22"/>
          <w:lang w:val="lt-LT"/>
        </w:rPr>
      </w:pPr>
      <w:r>
        <w:rPr>
          <w:b/>
          <w:sz w:val="22"/>
          <w:szCs w:val="22"/>
          <w:lang w:val="lt-LT"/>
        </w:rPr>
        <w:t>Pranešimas apie šalutinį poveikį</w:t>
      </w:r>
    </w:p>
    <w:p w14:paraId="5CFA06FE" w14:textId="3DD50778" w:rsidR="00C849C9" w:rsidRDefault="00C849C9" w:rsidP="00C849C9">
      <w:pPr>
        <w:ind w:right="-449"/>
        <w:rPr>
          <w:sz w:val="22"/>
          <w:szCs w:val="22"/>
          <w:lang w:val="lt-LT"/>
        </w:rPr>
      </w:pPr>
      <w:r>
        <w:rPr>
          <w:sz w:val="22"/>
          <w:szCs w:val="22"/>
          <w:lang w:val="lt-LT"/>
        </w:rPr>
        <w:t xml:space="preserve">Jeigu pasireiškė šalutinis poveikis, įskaitant šiame lapelyje nenurodytą, pasakykite gydytojui, vaistininkui arba slaugytojui. </w:t>
      </w:r>
      <w:r w:rsidR="00EA23D3" w:rsidRPr="00EA23D3">
        <w:rPr>
          <w:snapToGrid w:val="0"/>
          <w:sz w:val="22"/>
          <w:lang w:val="lt-LT"/>
        </w:rPr>
        <w:t xml:space="preserve">Pranešimą apie šalutinį poveikį galite užpildyti ir pateikti Valstybinės vaistų kontrolės tarnybos prie Lietuvos Respublikos sveikatos apsaugos ministerijos tinklalapyje </w:t>
      </w:r>
      <w:r w:rsidR="00EA23D3" w:rsidRPr="00EA23D3">
        <w:rPr>
          <w:snapToGrid w:val="0"/>
          <w:sz w:val="22"/>
          <w:u w:val="single"/>
          <w:lang w:val="lt-LT"/>
        </w:rPr>
        <w:t>https://vvkt.lrv.lt/lt/</w:t>
      </w:r>
      <w:r w:rsidR="00EA23D3" w:rsidRPr="00EA23D3">
        <w:rPr>
          <w:snapToGrid w:val="0"/>
          <w:sz w:val="22"/>
          <w:lang w:val="lt-LT"/>
        </w:rPr>
        <w:t xml:space="preserve"> nurodytais būdais arba paskambinti nemokamu telefonu 8 800 73 568. Pranešdami apie šalutinį poveikį galite mums padėti gauti daugiau informacijos apie šio vaisto saugumą.</w:t>
      </w:r>
    </w:p>
    <w:p w14:paraId="7EEB3867" w14:textId="77777777" w:rsidR="00C849C9" w:rsidRDefault="00C849C9" w:rsidP="00C849C9">
      <w:pPr>
        <w:autoSpaceDE w:val="0"/>
        <w:autoSpaceDN w:val="0"/>
        <w:adjustRightInd w:val="0"/>
        <w:rPr>
          <w:sz w:val="22"/>
          <w:szCs w:val="22"/>
          <w:lang w:val="lt-LT"/>
        </w:rPr>
      </w:pPr>
    </w:p>
    <w:p w14:paraId="20DFCA78" w14:textId="77777777" w:rsidR="00C849C9" w:rsidRDefault="00C849C9" w:rsidP="00C849C9">
      <w:pPr>
        <w:autoSpaceDE w:val="0"/>
        <w:autoSpaceDN w:val="0"/>
        <w:adjustRightInd w:val="0"/>
        <w:rPr>
          <w:sz w:val="22"/>
          <w:szCs w:val="22"/>
          <w:lang w:val="lt-LT"/>
        </w:rPr>
      </w:pPr>
    </w:p>
    <w:p w14:paraId="44672B98" w14:textId="77777777" w:rsidR="00C849C9" w:rsidRDefault="00C849C9" w:rsidP="00C849C9">
      <w:pPr>
        <w:pStyle w:val="PI-1EMEASMCA"/>
      </w:pPr>
      <w:r>
        <w:t>5.</w:t>
      </w:r>
      <w:r>
        <w:tab/>
        <w:t xml:space="preserve">Kaip laikyti </w:t>
      </w:r>
      <w:proofErr w:type="spellStart"/>
      <w:r>
        <w:t>Hemosol</w:t>
      </w:r>
      <w:proofErr w:type="spellEnd"/>
      <w:r>
        <w:t xml:space="preserve"> B0</w:t>
      </w:r>
    </w:p>
    <w:p w14:paraId="4500436E" w14:textId="77777777" w:rsidR="00C849C9" w:rsidRDefault="00C849C9" w:rsidP="00C849C9">
      <w:pPr>
        <w:autoSpaceDE w:val="0"/>
        <w:autoSpaceDN w:val="0"/>
        <w:adjustRightInd w:val="0"/>
        <w:rPr>
          <w:sz w:val="22"/>
          <w:szCs w:val="22"/>
          <w:lang w:val="lt-LT"/>
        </w:rPr>
      </w:pPr>
    </w:p>
    <w:p w14:paraId="3627AB4D" w14:textId="77777777" w:rsidR="00C849C9" w:rsidRDefault="00C849C9" w:rsidP="00C849C9">
      <w:pPr>
        <w:autoSpaceDE w:val="0"/>
        <w:autoSpaceDN w:val="0"/>
        <w:adjustRightInd w:val="0"/>
        <w:rPr>
          <w:sz w:val="22"/>
          <w:szCs w:val="22"/>
          <w:lang w:val="lt-LT"/>
        </w:rPr>
      </w:pPr>
      <w:r>
        <w:rPr>
          <w:sz w:val="22"/>
          <w:szCs w:val="22"/>
          <w:lang w:val="lt-LT"/>
        </w:rPr>
        <w:t>Šį vaistą laikykite vaikams nepastebimoje ir nepasiekiamoje vietoje.</w:t>
      </w:r>
    </w:p>
    <w:p w14:paraId="2AE388BC" w14:textId="77777777" w:rsidR="00C849C9" w:rsidRDefault="00C849C9" w:rsidP="00C849C9">
      <w:pPr>
        <w:autoSpaceDE w:val="0"/>
        <w:autoSpaceDN w:val="0"/>
        <w:adjustRightInd w:val="0"/>
        <w:rPr>
          <w:sz w:val="22"/>
          <w:szCs w:val="22"/>
          <w:lang w:val="lt-LT"/>
        </w:rPr>
      </w:pPr>
      <w:r>
        <w:rPr>
          <w:sz w:val="22"/>
          <w:szCs w:val="22"/>
          <w:lang w:val="lt-LT"/>
        </w:rPr>
        <w:t>Ant maišelio ir dėžutės etiketės po „Tinka iki“ nurodytam tinkamumo laikui pasibaigus, šio vaisto vartoti negalima. Vaistas tinkamas vartoti iki paskutinės nurodyto mėnesio dienos.</w:t>
      </w:r>
    </w:p>
    <w:p w14:paraId="76014D04" w14:textId="77777777" w:rsidR="00C849C9" w:rsidRDefault="00C849C9" w:rsidP="00C849C9">
      <w:pPr>
        <w:autoSpaceDE w:val="0"/>
        <w:autoSpaceDN w:val="0"/>
        <w:adjustRightInd w:val="0"/>
        <w:rPr>
          <w:sz w:val="22"/>
          <w:szCs w:val="22"/>
          <w:lang w:val="lt-LT"/>
        </w:rPr>
      </w:pPr>
      <w:r>
        <w:rPr>
          <w:sz w:val="22"/>
          <w:szCs w:val="22"/>
          <w:lang w:val="lt-LT"/>
        </w:rPr>
        <w:t>Laikyti ne žemesnėje kaip 4 °C temperatūroje.</w:t>
      </w:r>
    </w:p>
    <w:p w14:paraId="2AF47F8D" w14:textId="77777777" w:rsidR="00C849C9" w:rsidRDefault="00C849C9" w:rsidP="00C849C9">
      <w:pPr>
        <w:autoSpaceDE w:val="0"/>
        <w:autoSpaceDN w:val="0"/>
        <w:adjustRightInd w:val="0"/>
        <w:rPr>
          <w:sz w:val="22"/>
          <w:szCs w:val="22"/>
          <w:lang w:val="lt-LT"/>
        </w:rPr>
      </w:pPr>
      <w:r>
        <w:rPr>
          <w:sz w:val="22"/>
          <w:szCs w:val="22"/>
          <w:lang w:val="lt-LT"/>
        </w:rPr>
        <w:t>Tyrimais įrodyta, kad paruošto tirpalo cheminis ir fizinis stabilumas išlieka 24 valandas, esant 22 °C temperatūrai. Mikrobiologiniu požiūriu, sumaišytą tirpalą reikia vartoti nedelsiant. Jei tirpalas nevartojamas iš karto, laikymo trukmė ir sąlygos prieš vartojimą yra vartotojo atsakomybė, įprastai tirpalas neturi būti laikomas ilgiau nei 24 valandas, įskaitant gydymo trukmę.</w:t>
      </w:r>
    </w:p>
    <w:p w14:paraId="00CE09AF" w14:textId="77777777" w:rsidR="00C849C9" w:rsidRDefault="00C849C9" w:rsidP="00C849C9">
      <w:pPr>
        <w:autoSpaceDE w:val="0"/>
        <w:autoSpaceDN w:val="0"/>
        <w:adjustRightInd w:val="0"/>
        <w:rPr>
          <w:sz w:val="22"/>
          <w:szCs w:val="22"/>
          <w:lang w:val="lt-LT"/>
        </w:rPr>
      </w:pPr>
    </w:p>
    <w:p w14:paraId="7B5640A8" w14:textId="77777777" w:rsidR="00C849C9" w:rsidRDefault="00C849C9" w:rsidP="00C849C9">
      <w:pPr>
        <w:numPr>
          <w:ilvl w:val="12"/>
          <w:numId w:val="0"/>
        </w:numPr>
        <w:ind w:right="-2"/>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14:paraId="36FB752E" w14:textId="77777777" w:rsidR="00C849C9" w:rsidRDefault="00C849C9" w:rsidP="00C849C9">
      <w:pPr>
        <w:autoSpaceDE w:val="0"/>
        <w:autoSpaceDN w:val="0"/>
        <w:adjustRightInd w:val="0"/>
        <w:rPr>
          <w:sz w:val="22"/>
          <w:szCs w:val="22"/>
          <w:lang w:val="lt-LT"/>
        </w:rPr>
      </w:pPr>
    </w:p>
    <w:p w14:paraId="67CB265F" w14:textId="77777777" w:rsidR="00C849C9" w:rsidRDefault="00C849C9" w:rsidP="00C849C9">
      <w:pPr>
        <w:autoSpaceDE w:val="0"/>
        <w:autoSpaceDN w:val="0"/>
        <w:adjustRightInd w:val="0"/>
        <w:rPr>
          <w:sz w:val="22"/>
          <w:szCs w:val="22"/>
          <w:lang w:val="lt-LT"/>
        </w:rPr>
      </w:pPr>
    </w:p>
    <w:p w14:paraId="778C0158" w14:textId="77777777" w:rsidR="00C849C9" w:rsidRDefault="00C849C9" w:rsidP="00C849C9">
      <w:pPr>
        <w:pStyle w:val="PI-1EMEASMCA"/>
      </w:pPr>
      <w:r>
        <w:t>6.</w:t>
      </w:r>
      <w:r>
        <w:tab/>
        <w:t>Pakuotės turinys ir kita informacija</w:t>
      </w:r>
    </w:p>
    <w:p w14:paraId="511C9051" w14:textId="77777777" w:rsidR="00C849C9" w:rsidRDefault="00C849C9" w:rsidP="00C849C9">
      <w:pPr>
        <w:autoSpaceDE w:val="0"/>
        <w:autoSpaceDN w:val="0"/>
        <w:adjustRightInd w:val="0"/>
        <w:outlineLvl w:val="0"/>
        <w:rPr>
          <w:b/>
          <w:sz w:val="22"/>
          <w:szCs w:val="22"/>
          <w:lang w:val="lt-LT"/>
        </w:rPr>
      </w:pPr>
    </w:p>
    <w:p w14:paraId="4FD95D4C"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sudėtis </w:t>
      </w:r>
    </w:p>
    <w:p w14:paraId="60DD1FB3" w14:textId="77777777" w:rsidR="00C849C9" w:rsidRDefault="00C849C9" w:rsidP="00C849C9">
      <w:pPr>
        <w:autoSpaceDE w:val="0"/>
        <w:autoSpaceDN w:val="0"/>
        <w:adjustRightInd w:val="0"/>
        <w:outlineLvl w:val="0"/>
        <w:rPr>
          <w:sz w:val="22"/>
          <w:szCs w:val="22"/>
          <w:lang w:val="lt-LT"/>
        </w:rPr>
      </w:pPr>
      <w:r>
        <w:rPr>
          <w:sz w:val="22"/>
          <w:szCs w:val="22"/>
          <w:lang w:val="lt-LT"/>
        </w:rPr>
        <w:t>Veikliosios medžiagos prieš ir po sumaišymo (paruošimo) pateiktos toliau.</w:t>
      </w:r>
    </w:p>
    <w:p w14:paraId="1E15EFDE" w14:textId="77777777" w:rsidR="00C849C9" w:rsidRDefault="00C849C9" w:rsidP="00C849C9">
      <w:pPr>
        <w:autoSpaceDE w:val="0"/>
        <w:autoSpaceDN w:val="0"/>
        <w:adjustRightInd w:val="0"/>
        <w:rPr>
          <w:sz w:val="22"/>
          <w:szCs w:val="22"/>
          <w:lang w:val="lt-LT"/>
        </w:rPr>
      </w:pPr>
    </w:p>
    <w:p w14:paraId="4A9FE952" w14:textId="77777777" w:rsidR="00C849C9" w:rsidRDefault="00C849C9" w:rsidP="00C849C9">
      <w:pPr>
        <w:autoSpaceDE w:val="0"/>
        <w:autoSpaceDN w:val="0"/>
        <w:adjustRightInd w:val="0"/>
        <w:rPr>
          <w:b/>
          <w:sz w:val="22"/>
          <w:szCs w:val="22"/>
          <w:lang w:val="lt-LT"/>
        </w:rPr>
      </w:pPr>
      <w:r>
        <w:rPr>
          <w:b/>
          <w:sz w:val="22"/>
          <w:szCs w:val="22"/>
          <w:lang w:val="lt-LT"/>
        </w:rPr>
        <w:t>Veikliosios medžiagos prieš sumaišymą:</w:t>
      </w:r>
    </w:p>
    <w:p w14:paraId="73C6C82D" w14:textId="77777777" w:rsidR="00C849C9" w:rsidRDefault="00C849C9" w:rsidP="00C849C9">
      <w:pPr>
        <w:autoSpaceDE w:val="0"/>
        <w:autoSpaceDN w:val="0"/>
        <w:adjustRightInd w:val="0"/>
        <w:rPr>
          <w:sz w:val="22"/>
          <w:szCs w:val="22"/>
          <w:lang w:val="lt-LT"/>
        </w:rPr>
      </w:pPr>
      <w:r>
        <w:rPr>
          <w:sz w:val="22"/>
          <w:szCs w:val="22"/>
          <w:lang w:val="lt-LT"/>
        </w:rPr>
        <w:t xml:space="preserve">1000 ml tirpalo </w:t>
      </w:r>
      <w:r>
        <w:rPr>
          <w:b/>
          <w:sz w:val="22"/>
          <w:szCs w:val="22"/>
          <w:lang w:val="lt-LT"/>
        </w:rPr>
        <w:t xml:space="preserve">iš mažojo skyriaus (A) </w:t>
      </w:r>
      <w:r>
        <w:rPr>
          <w:sz w:val="22"/>
          <w:szCs w:val="22"/>
          <w:lang w:val="lt-LT"/>
        </w:rPr>
        <w:t>sudėtis:</w:t>
      </w:r>
    </w:p>
    <w:p w14:paraId="2BFA5AF0" w14:textId="77777777" w:rsidR="00C849C9" w:rsidRDefault="00C849C9" w:rsidP="00C849C9">
      <w:pPr>
        <w:autoSpaceDE w:val="0"/>
        <w:autoSpaceDN w:val="0"/>
        <w:adjustRightInd w:val="0"/>
        <w:rPr>
          <w:sz w:val="22"/>
          <w:szCs w:val="22"/>
          <w:lang w:val="lt-LT"/>
        </w:rPr>
      </w:pPr>
    </w:p>
    <w:p w14:paraId="3E7F74F1" w14:textId="77777777" w:rsidR="00C849C9" w:rsidRDefault="00C849C9" w:rsidP="00C849C9">
      <w:pPr>
        <w:tabs>
          <w:tab w:val="left" w:pos="3960"/>
        </w:tabs>
        <w:autoSpaceDE w:val="0"/>
        <w:autoSpaceDN w:val="0"/>
        <w:adjustRightInd w:val="0"/>
        <w:rPr>
          <w:sz w:val="22"/>
          <w:szCs w:val="22"/>
          <w:lang w:val="lt-LT"/>
        </w:rPr>
      </w:pPr>
      <w:r>
        <w:rPr>
          <w:sz w:val="22"/>
          <w:szCs w:val="22"/>
          <w:lang w:val="lt-LT"/>
        </w:rPr>
        <w:t>Kalcio chloridas, 2H</w:t>
      </w:r>
      <w:r>
        <w:rPr>
          <w:sz w:val="22"/>
          <w:szCs w:val="22"/>
          <w:vertAlign w:val="subscript"/>
          <w:lang w:val="lt-LT" w:eastAsia="sv-SE"/>
        </w:rPr>
        <w:t>2</w:t>
      </w:r>
      <w:r>
        <w:rPr>
          <w:sz w:val="22"/>
          <w:szCs w:val="22"/>
          <w:lang w:val="lt-LT"/>
        </w:rPr>
        <w:t>O</w:t>
      </w:r>
      <w:r>
        <w:rPr>
          <w:sz w:val="22"/>
          <w:szCs w:val="22"/>
          <w:lang w:val="lt-LT"/>
        </w:rPr>
        <w:tab/>
        <w:t>5,145 g</w:t>
      </w:r>
    </w:p>
    <w:p w14:paraId="3AB60D87" w14:textId="77777777" w:rsidR="00C849C9" w:rsidRDefault="00C849C9" w:rsidP="00C849C9">
      <w:pPr>
        <w:tabs>
          <w:tab w:val="left" w:pos="3960"/>
        </w:tabs>
        <w:autoSpaceDE w:val="0"/>
        <w:autoSpaceDN w:val="0"/>
        <w:adjustRightInd w:val="0"/>
        <w:rPr>
          <w:sz w:val="22"/>
          <w:szCs w:val="22"/>
          <w:lang w:val="lt-LT"/>
        </w:rPr>
      </w:pPr>
      <w:r>
        <w:rPr>
          <w:sz w:val="22"/>
          <w:szCs w:val="22"/>
          <w:lang w:val="lt-LT"/>
        </w:rPr>
        <w:t>Magnio chloridas, 6H</w:t>
      </w:r>
      <w:r>
        <w:rPr>
          <w:sz w:val="22"/>
          <w:szCs w:val="22"/>
          <w:vertAlign w:val="subscript"/>
          <w:lang w:val="lt-LT" w:eastAsia="sv-SE"/>
        </w:rPr>
        <w:t>2</w:t>
      </w:r>
      <w:r>
        <w:rPr>
          <w:sz w:val="22"/>
          <w:szCs w:val="22"/>
          <w:lang w:val="lt-LT"/>
        </w:rPr>
        <w:t>O</w:t>
      </w:r>
      <w:r>
        <w:rPr>
          <w:sz w:val="22"/>
          <w:szCs w:val="22"/>
          <w:lang w:val="lt-LT"/>
        </w:rPr>
        <w:tab/>
        <w:t>2,033 g</w:t>
      </w:r>
    </w:p>
    <w:p w14:paraId="7531D4EC" w14:textId="77777777" w:rsidR="00C849C9" w:rsidRDefault="00C849C9" w:rsidP="00C849C9">
      <w:pPr>
        <w:tabs>
          <w:tab w:val="left" w:pos="3960"/>
        </w:tabs>
        <w:autoSpaceDE w:val="0"/>
        <w:autoSpaceDN w:val="0"/>
        <w:adjustRightInd w:val="0"/>
        <w:rPr>
          <w:sz w:val="22"/>
          <w:szCs w:val="22"/>
          <w:lang w:val="lt-LT"/>
        </w:rPr>
      </w:pPr>
      <w:r>
        <w:rPr>
          <w:sz w:val="22"/>
          <w:szCs w:val="22"/>
          <w:lang w:val="lt-LT"/>
        </w:rPr>
        <w:t>Pieno rūgštis</w:t>
      </w:r>
      <w:r>
        <w:rPr>
          <w:sz w:val="22"/>
          <w:szCs w:val="22"/>
          <w:lang w:val="lt-LT"/>
        </w:rPr>
        <w:tab/>
        <w:t>5,4 g</w:t>
      </w:r>
    </w:p>
    <w:p w14:paraId="13C25C9F" w14:textId="77777777" w:rsidR="00C849C9" w:rsidRDefault="00C849C9" w:rsidP="00C849C9">
      <w:pPr>
        <w:autoSpaceDE w:val="0"/>
        <w:autoSpaceDN w:val="0"/>
        <w:adjustRightInd w:val="0"/>
        <w:rPr>
          <w:sz w:val="22"/>
          <w:szCs w:val="22"/>
          <w:lang w:val="lt-LT"/>
        </w:rPr>
      </w:pPr>
    </w:p>
    <w:p w14:paraId="2267EF0B" w14:textId="77777777" w:rsidR="00C849C9" w:rsidRDefault="00C849C9" w:rsidP="00C849C9">
      <w:pPr>
        <w:autoSpaceDE w:val="0"/>
        <w:autoSpaceDN w:val="0"/>
        <w:adjustRightInd w:val="0"/>
        <w:rPr>
          <w:sz w:val="22"/>
          <w:szCs w:val="22"/>
          <w:lang w:val="lt-LT"/>
        </w:rPr>
      </w:pPr>
      <w:r>
        <w:rPr>
          <w:sz w:val="22"/>
          <w:szCs w:val="22"/>
          <w:lang w:val="lt-LT"/>
        </w:rPr>
        <w:t xml:space="preserve">1000 ml tirpalo </w:t>
      </w:r>
      <w:r>
        <w:rPr>
          <w:b/>
          <w:sz w:val="22"/>
          <w:szCs w:val="22"/>
          <w:lang w:val="lt-LT"/>
        </w:rPr>
        <w:t>iš didžiojo skyriaus (B)</w:t>
      </w:r>
      <w:r>
        <w:rPr>
          <w:sz w:val="22"/>
          <w:szCs w:val="22"/>
          <w:lang w:val="lt-LT"/>
        </w:rPr>
        <w:t xml:space="preserve"> sudėtis:</w:t>
      </w:r>
    </w:p>
    <w:p w14:paraId="084A4414"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Natrio vandenilio karbonatas</w:t>
      </w:r>
      <w:r>
        <w:rPr>
          <w:sz w:val="22"/>
          <w:szCs w:val="22"/>
          <w:lang w:val="lt-LT"/>
        </w:rPr>
        <w:tab/>
        <w:t>3,09 g</w:t>
      </w:r>
    </w:p>
    <w:p w14:paraId="242266E5"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Natrio chloridas</w:t>
      </w:r>
      <w:r>
        <w:rPr>
          <w:sz w:val="22"/>
          <w:szCs w:val="22"/>
          <w:lang w:val="lt-LT"/>
        </w:rPr>
        <w:tab/>
        <w:t>6,45 g</w:t>
      </w:r>
    </w:p>
    <w:p w14:paraId="56D21870" w14:textId="77777777" w:rsidR="00C849C9" w:rsidRDefault="00C849C9" w:rsidP="00C849C9">
      <w:pPr>
        <w:autoSpaceDE w:val="0"/>
        <w:autoSpaceDN w:val="0"/>
        <w:adjustRightInd w:val="0"/>
        <w:rPr>
          <w:b/>
          <w:sz w:val="22"/>
          <w:szCs w:val="22"/>
          <w:lang w:val="lt-LT"/>
        </w:rPr>
      </w:pPr>
    </w:p>
    <w:p w14:paraId="550051D5" w14:textId="77777777" w:rsidR="00C849C9" w:rsidRDefault="00C849C9" w:rsidP="00C849C9">
      <w:pPr>
        <w:autoSpaceDE w:val="0"/>
        <w:autoSpaceDN w:val="0"/>
        <w:adjustRightInd w:val="0"/>
        <w:rPr>
          <w:b/>
          <w:sz w:val="22"/>
          <w:szCs w:val="22"/>
          <w:lang w:val="lt-LT"/>
        </w:rPr>
      </w:pPr>
      <w:r>
        <w:rPr>
          <w:b/>
          <w:sz w:val="22"/>
          <w:szCs w:val="22"/>
          <w:lang w:val="lt-LT"/>
        </w:rPr>
        <w:t>Veikliosios medžiagos po sumaišymo:</w:t>
      </w:r>
    </w:p>
    <w:p w14:paraId="08504DB8" w14:textId="77777777" w:rsidR="00C849C9" w:rsidRDefault="00C849C9" w:rsidP="00C849C9">
      <w:pPr>
        <w:autoSpaceDE w:val="0"/>
        <w:autoSpaceDN w:val="0"/>
        <w:adjustRightInd w:val="0"/>
        <w:rPr>
          <w:sz w:val="22"/>
          <w:szCs w:val="22"/>
          <w:lang w:val="lt-LT"/>
        </w:rPr>
      </w:pPr>
      <w:r>
        <w:rPr>
          <w:sz w:val="22"/>
          <w:szCs w:val="22"/>
          <w:lang w:val="lt-LT"/>
        </w:rPr>
        <w:t>sumaišius A (250 ml) ir B (4750 ml) skyrių tirpalus, gaunamas vienas paruoštas tirpalas (5000 ml), kurio sudėtyje yra:</w:t>
      </w:r>
    </w:p>
    <w:p w14:paraId="0BC2508E" w14:textId="77777777" w:rsidR="00C849C9" w:rsidRDefault="00C849C9" w:rsidP="00C849C9">
      <w:pPr>
        <w:tabs>
          <w:tab w:val="left" w:pos="3960"/>
        </w:tabs>
        <w:autoSpaceDE w:val="0"/>
        <w:autoSpaceDN w:val="0"/>
        <w:adjustRightInd w:val="0"/>
        <w:rPr>
          <w:sz w:val="22"/>
          <w:szCs w:val="22"/>
          <w:lang w:val="lt-LT"/>
        </w:rPr>
      </w:pPr>
    </w:p>
    <w:p w14:paraId="389920B7" w14:textId="77777777" w:rsidR="00C849C9" w:rsidRDefault="00C849C9" w:rsidP="00C849C9">
      <w:pPr>
        <w:tabs>
          <w:tab w:val="left" w:pos="3960"/>
        </w:tabs>
        <w:autoSpaceDE w:val="0"/>
        <w:autoSpaceDN w:val="0"/>
        <w:adjustRightInd w:val="0"/>
        <w:ind w:left="2608" w:firstLine="1352"/>
        <w:rPr>
          <w:b/>
          <w:sz w:val="22"/>
          <w:szCs w:val="22"/>
          <w:lang w:val="lt-LT"/>
        </w:rPr>
      </w:pPr>
      <w:proofErr w:type="spellStart"/>
      <w:r>
        <w:rPr>
          <w:b/>
          <w:sz w:val="22"/>
          <w:szCs w:val="22"/>
          <w:lang w:val="lt-LT"/>
        </w:rPr>
        <w:t>mmol</w:t>
      </w:r>
      <w:proofErr w:type="spellEnd"/>
      <w:r>
        <w:rPr>
          <w:b/>
          <w:sz w:val="22"/>
          <w:szCs w:val="22"/>
          <w:lang w:val="lt-LT"/>
        </w:rPr>
        <w:t>/l</w:t>
      </w:r>
    </w:p>
    <w:p w14:paraId="6588F11B" w14:textId="77777777" w:rsidR="00C849C9" w:rsidRDefault="00C849C9" w:rsidP="00C849C9">
      <w:pPr>
        <w:tabs>
          <w:tab w:val="left" w:pos="3960"/>
        </w:tabs>
        <w:autoSpaceDE w:val="0"/>
        <w:autoSpaceDN w:val="0"/>
        <w:adjustRightInd w:val="0"/>
        <w:rPr>
          <w:sz w:val="22"/>
          <w:szCs w:val="22"/>
          <w:lang w:val="lt-LT"/>
        </w:rPr>
      </w:pPr>
      <w:r>
        <w:rPr>
          <w:sz w:val="22"/>
          <w:szCs w:val="22"/>
          <w:lang w:val="lt-LT"/>
        </w:rPr>
        <w:t>Kalcis, Ca</w:t>
      </w:r>
      <w:r>
        <w:rPr>
          <w:sz w:val="22"/>
          <w:szCs w:val="22"/>
          <w:vertAlign w:val="superscript"/>
          <w:lang w:val="lt-LT"/>
        </w:rPr>
        <w:t>2+</w:t>
      </w:r>
      <w:r>
        <w:rPr>
          <w:sz w:val="22"/>
          <w:szCs w:val="22"/>
          <w:lang w:val="lt-LT"/>
        </w:rPr>
        <w:t xml:space="preserve"> </w:t>
      </w:r>
      <w:r>
        <w:rPr>
          <w:sz w:val="22"/>
          <w:szCs w:val="22"/>
          <w:lang w:val="lt-LT"/>
        </w:rPr>
        <w:tab/>
        <w:t>1,75</w:t>
      </w:r>
    </w:p>
    <w:p w14:paraId="519696D6" w14:textId="77777777" w:rsidR="00C849C9" w:rsidRDefault="00C849C9" w:rsidP="00C849C9">
      <w:pPr>
        <w:tabs>
          <w:tab w:val="left" w:pos="3960"/>
        </w:tabs>
        <w:autoSpaceDE w:val="0"/>
        <w:autoSpaceDN w:val="0"/>
        <w:adjustRightInd w:val="0"/>
        <w:rPr>
          <w:sz w:val="22"/>
          <w:szCs w:val="22"/>
          <w:lang w:val="lt-LT"/>
        </w:rPr>
      </w:pPr>
      <w:r>
        <w:rPr>
          <w:sz w:val="22"/>
          <w:szCs w:val="22"/>
          <w:lang w:val="lt-LT"/>
        </w:rPr>
        <w:t>Magnis, Mg</w:t>
      </w:r>
      <w:r>
        <w:rPr>
          <w:sz w:val="22"/>
          <w:szCs w:val="22"/>
          <w:vertAlign w:val="superscript"/>
          <w:lang w:val="lt-LT"/>
        </w:rPr>
        <w:t xml:space="preserve">2+ </w:t>
      </w:r>
      <w:r>
        <w:rPr>
          <w:sz w:val="22"/>
          <w:szCs w:val="22"/>
          <w:lang w:val="lt-LT"/>
        </w:rPr>
        <w:tab/>
        <w:t>0,5</w:t>
      </w:r>
    </w:p>
    <w:p w14:paraId="19257D84"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Natris, Na</w:t>
      </w:r>
      <w:r>
        <w:rPr>
          <w:sz w:val="22"/>
          <w:szCs w:val="22"/>
          <w:vertAlign w:val="superscript"/>
          <w:lang w:val="lt-LT"/>
        </w:rPr>
        <w:t>+</w:t>
      </w:r>
      <w:r>
        <w:rPr>
          <w:sz w:val="22"/>
          <w:szCs w:val="22"/>
          <w:lang w:val="lt-LT"/>
        </w:rPr>
        <w:t xml:space="preserve"> </w:t>
      </w:r>
      <w:r>
        <w:rPr>
          <w:sz w:val="22"/>
          <w:szCs w:val="22"/>
          <w:lang w:val="lt-LT"/>
        </w:rPr>
        <w:tab/>
        <w:t>140</w:t>
      </w:r>
    </w:p>
    <w:p w14:paraId="4E4CE866" w14:textId="77777777" w:rsidR="00C849C9" w:rsidRDefault="00C849C9" w:rsidP="00C849C9">
      <w:pPr>
        <w:tabs>
          <w:tab w:val="left" w:pos="3960"/>
        </w:tabs>
        <w:autoSpaceDE w:val="0"/>
        <w:autoSpaceDN w:val="0"/>
        <w:adjustRightInd w:val="0"/>
        <w:rPr>
          <w:sz w:val="22"/>
          <w:szCs w:val="22"/>
          <w:lang w:val="lt-LT"/>
        </w:rPr>
      </w:pPr>
      <w:r>
        <w:rPr>
          <w:sz w:val="22"/>
          <w:szCs w:val="22"/>
          <w:lang w:val="lt-LT"/>
        </w:rPr>
        <w:t>Chloridas, Cl</w:t>
      </w:r>
      <w:r>
        <w:rPr>
          <w:sz w:val="22"/>
          <w:szCs w:val="22"/>
          <w:vertAlign w:val="superscript"/>
          <w:lang w:val="lt-LT"/>
        </w:rPr>
        <w:t>-</w:t>
      </w:r>
      <w:r>
        <w:rPr>
          <w:sz w:val="22"/>
          <w:szCs w:val="22"/>
          <w:lang w:val="lt-LT"/>
        </w:rPr>
        <w:t xml:space="preserve"> </w:t>
      </w:r>
      <w:r>
        <w:rPr>
          <w:sz w:val="22"/>
          <w:szCs w:val="22"/>
          <w:lang w:val="lt-LT"/>
        </w:rPr>
        <w:tab/>
        <w:t>109,5</w:t>
      </w:r>
    </w:p>
    <w:p w14:paraId="777C7AC7" w14:textId="77777777" w:rsidR="00C849C9" w:rsidRDefault="00C849C9" w:rsidP="00C849C9">
      <w:pPr>
        <w:tabs>
          <w:tab w:val="left" w:pos="3960"/>
        </w:tabs>
        <w:autoSpaceDE w:val="0"/>
        <w:autoSpaceDN w:val="0"/>
        <w:adjustRightInd w:val="0"/>
        <w:rPr>
          <w:sz w:val="22"/>
          <w:szCs w:val="22"/>
          <w:lang w:val="lt-LT"/>
        </w:rPr>
      </w:pPr>
      <w:r>
        <w:rPr>
          <w:sz w:val="22"/>
          <w:szCs w:val="22"/>
          <w:lang w:val="lt-LT"/>
        </w:rPr>
        <w:t>Laktatas</w:t>
      </w:r>
      <w:r>
        <w:rPr>
          <w:sz w:val="22"/>
          <w:szCs w:val="22"/>
          <w:lang w:val="lt-LT"/>
        </w:rPr>
        <w:tab/>
        <w:t>3</w:t>
      </w:r>
    </w:p>
    <w:p w14:paraId="7D7F0971" w14:textId="77777777" w:rsidR="00C849C9" w:rsidRDefault="00C849C9" w:rsidP="00C849C9">
      <w:pPr>
        <w:tabs>
          <w:tab w:val="left" w:pos="3960"/>
        </w:tabs>
        <w:autoSpaceDE w:val="0"/>
        <w:autoSpaceDN w:val="0"/>
        <w:adjustRightInd w:val="0"/>
        <w:rPr>
          <w:sz w:val="22"/>
          <w:szCs w:val="22"/>
          <w:lang w:val="lt-LT"/>
        </w:rPr>
      </w:pPr>
      <w:r>
        <w:rPr>
          <w:sz w:val="22"/>
          <w:szCs w:val="22"/>
          <w:lang w:val="lt-LT"/>
        </w:rPr>
        <w:t>Vandenilio karbonatas, HCO</w:t>
      </w:r>
      <w:r>
        <w:rPr>
          <w:position w:val="-10"/>
          <w:sz w:val="22"/>
          <w:szCs w:val="22"/>
          <w:lang w:val="lt-LT"/>
        </w:rPr>
        <w:t>3</w:t>
      </w:r>
      <w:r>
        <w:rPr>
          <w:sz w:val="22"/>
          <w:szCs w:val="22"/>
          <w:vertAlign w:val="superscript"/>
          <w:lang w:val="lt-LT"/>
        </w:rPr>
        <w:t>-</w:t>
      </w:r>
      <w:r>
        <w:rPr>
          <w:sz w:val="22"/>
          <w:szCs w:val="22"/>
          <w:lang w:val="lt-LT"/>
        </w:rPr>
        <w:t xml:space="preserve"> </w:t>
      </w:r>
      <w:r>
        <w:rPr>
          <w:sz w:val="22"/>
          <w:szCs w:val="22"/>
          <w:lang w:val="lt-LT"/>
        </w:rPr>
        <w:tab/>
        <w:t>32</w:t>
      </w:r>
    </w:p>
    <w:p w14:paraId="0D9A3CA6" w14:textId="77777777" w:rsidR="00C849C9" w:rsidRDefault="00C849C9" w:rsidP="00C849C9">
      <w:pPr>
        <w:autoSpaceDE w:val="0"/>
        <w:autoSpaceDN w:val="0"/>
        <w:adjustRightInd w:val="0"/>
        <w:rPr>
          <w:sz w:val="22"/>
          <w:szCs w:val="22"/>
          <w:lang w:val="lt-LT"/>
        </w:rPr>
      </w:pPr>
    </w:p>
    <w:p w14:paraId="711564DF" w14:textId="77777777" w:rsidR="00C849C9" w:rsidRDefault="00C849C9" w:rsidP="00C849C9">
      <w:pPr>
        <w:autoSpaceDE w:val="0"/>
        <w:autoSpaceDN w:val="0"/>
        <w:adjustRightInd w:val="0"/>
        <w:outlineLvl w:val="0"/>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287 </w:t>
      </w:r>
      <w:proofErr w:type="spellStart"/>
      <w:r>
        <w:rPr>
          <w:sz w:val="22"/>
          <w:szCs w:val="22"/>
          <w:lang w:val="lt-LT"/>
        </w:rPr>
        <w:t>mOsm</w:t>
      </w:r>
      <w:proofErr w:type="spellEnd"/>
      <w:r>
        <w:rPr>
          <w:sz w:val="22"/>
          <w:szCs w:val="22"/>
          <w:lang w:val="lt-LT"/>
        </w:rPr>
        <w:t>/l</w:t>
      </w:r>
    </w:p>
    <w:p w14:paraId="5CCBC488" w14:textId="77777777" w:rsidR="00C849C9" w:rsidRDefault="00C849C9" w:rsidP="00C849C9">
      <w:pPr>
        <w:autoSpaceDE w:val="0"/>
        <w:autoSpaceDN w:val="0"/>
        <w:adjustRightInd w:val="0"/>
        <w:rPr>
          <w:sz w:val="22"/>
          <w:szCs w:val="22"/>
          <w:lang w:val="lt-LT"/>
        </w:rPr>
      </w:pPr>
    </w:p>
    <w:p w14:paraId="103F89A0" w14:textId="77777777" w:rsidR="00C849C9" w:rsidRDefault="00C849C9" w:rsidP="00C849C9">
      <w:pPr>
        <w:autoSpaceDE w:val="0"/>
        <w:autoSpaceDN w:val="0"/>
        <w:adjustRightInd w:val="0"/>
        <w:rPr>
          <w:b/>
          <w:sz w:val="22"/>
          <w:szCs w:val="22"/>
          <w:lang w:val="lt-LT"/>
        </w:rPr>
      </w:pPr>
      <w:r>
        <w:rPr>
          <w:b/>
          <w:sz w:val="22"/>
          <w:szCs w:val="22"/>
          <w:lang w:val="lt-LT"/>
        </w:rPr>
        <w:t xml:space="preserve">Pagalbinės medžiagos yra: </w:t>
      </w:r>
      <w:r>
        <w:rPr>
          <w:sz w:val="22"/>
          <w:szCs w:val="22"/>
          <w:lang w:val="lt-LT"/>
        </w:rPr>
        <w:t>anglies dioksidas (E 290) ir</w:t>
      </w:r>
      <w:r>
        <w:rPr>
          <w:b/>
          <w:sz w:val="22"/>
          <w:szCs w:val="22"/>
          <w:lang w:val="lt-LT"/>
        </w:rPr>
        <w:t xml:space="preserve"> </w:t>
      </w:r>
      <w:r>
        <w:rPr>
          <w:sz w:val="22"/>
          <w:szCs w:val="22"/>
          <w:lang w:val="lt-LT"/>
        </w:rPr>
        <w:t>injekcinis vanduo.</w:t>
      </w:r>
    </w:p>
    <w:p w14:paraId="708F6809" w14:textId="77777777" w:rsidR="00C849C9" w:rsidRDefault="00C849C9" w:rsidP="00C849C9">
      <w:pPr>
        <w:autoSpaceDE w:val="0"/>
        <w:autoSpaceDN w:val="0"/>
        <w:adjustRightInd w:val="0"/>
        <w:rPr>
          <w:sz w:val="22"/>
          <w:szCs w:val="22"/>
          <w:lang w:val="lt-LT"/>
        </w:rPr>
      </w:pPr>
    </w:p>
    <w:p w14:paraId="489701DA"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išvaizda ir kiekis pakuotėje</w:t>
      </w:r>
    </w:p>
    <w:p w14:paraId="642EE747"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tiekiamas dviejų skyrių maišelyje. Maišelis padengtas permatoma plėvele.</w:t>
      </w:r>
    </w:p>
    <w:p w14:paraId="766B7BE3" w14:textId="77777777" w:rsidR="00C849C9" w:rsidRDefault="00C849C9" w:rsidP="00C849C9">
      <w:pPr>
        <w:autoSpaceDE w:val="0"/>
        <w:autoSpaceDN w:val="0"/>
        <w:adjustRightInd w:val="0"/>
        <w:rPr>
          <w:sz w:val="22"/>
          <w:szCs w:val="22"/>
          <w:lang w:val="lt-LT"/>
        </w:rPr>
      </w:pPr>
    </w:p>
    <w:p w14:paraId="147C9F4A" w14:textId="77777777" w:rsidR="00C849C9" w:rsidRDefault="00C849C9" w:rsidP="00C849C9">
      <w:pPr>
        <w:autoSpaceDE w:val="0"/>
        <w:autoSpaceDN w:val="0"/>
        <w:adjustRightInd w:val="0"/>
        <w:rPr>
          <w:sz w:val="22"/>
          <w:szCs w:val="22"/>
          <w:lang w:val="lt-LT"/>
        </w:rPr>
      </w:pPr>
      <w:r>
        <w:rPr>
          <w:sz w:val="22"/>
          <w:szCs w:val="22"/>
          <w:lang w:val="lt-LT"/>
        </w:rPr>
        <w:t xml:space="preserve">Galutinis tirpalas paruošiamas perplėšus uždorį ir sumaišius abu tirpalus. Paruoštas tirpalas yra skaidrus ir bespalvis. Kiekviename maišelyje (A+B) yra 5000 ml </w:t>
      </w:r>
      <w:proofErr w:type="spellStart"/>
      <w:r>
        <w:rPr>
          <w:sz w:val="22"/>
          <w:szCs w:val="22"/>
          <w:lang w:val="lt-LT"/>
        </w:rPr>
        <w:t>hemofiltracijos</w:t>
      </w:r>
      <w:proofErr w:type="spellEnd"/>
      <w:r>
        <w:rPr>
          <w:sz w:val="22"/>
          <w:szCs w:val="22"/>
          <w:lang w:val="lt-LT"/>
        </w:rPr>
        <w:t xml:space="preserve">, </w:t>
      </w:r>
      <w:proofErr w:type="spellStart"/>
      <w:r>
        <w:rPr>
          <w:sz w:val="22"/>
          <w:szCs w:val="22"/>
          <w:lang w:val="lt-LT"/>
        </w:rPr>
        <w:t>hemodiafiltracijos</w:t>
      </w:r>
      <w:proofErr w:type="spellEnd"/>
      <w:r>
        <w:rPr>
          <w:sz w:val="22"/>
          <w:szCs w:val="22"/>
          <w:lang w:val="lt-LT"/>
        </w:rPr>
        <w:t xml:space="preserve"> ir (arba) hemodializės tirpalo.</w:t>
      </w:r>
    </w:p>
    <w:p w14:paraId="0BF79C0C" w14:textId="77777777" w:rsidR="00C849C9" w:rsidRDefault="00C849C9" w:rsidP="00C849C9">
      <w:pPr>
        <w:autoSpaceDE w:val="0"/>
        <w:autoSpaceDN w:val="0"/>
        <w:adjustRightInd w:val="0"/>
        <w:rPr>
          <w:sz w:val="22"/>
          <w:szCs w:val="22"/>
          <w:lang w:val="lt-LT"/>
        </w:rPr>
      </w:pPr>
    </w:p>
    <w:p w14:paraId="352A3ABF" w14:textId="77777777" w:rsidR="00C849C9" w:rsidRDefault="00C849C9" w:rsidP="00C849C9">
      <w:pPr>
        <w:autoSpaceDE w:val="0"/>
        <w:autoSpaceDN w:val="0"/>
        <w:adjustRightInd w:val="0"/>
        <w:rPr>
          <w:sz w:val="22"/>
          <w:szCs w:val="22"/>
          <w:lang w:val="lt-LT"/>
        </w:rPr>
      </w:pPr>
      <w:r>
        <w:rPr>
          <w:sz w:val="22"/>
          <w:szCs w:val="22"/>
          <w:lang w:val="lt-LT"/>
        </w:rPr>
        <w:t>Kiekvienoje dėžutėje yra du maišeliai ir vienas pakuotės lapelis.</w:t>
      </w:r>
    </w:p>
    <w:p w14:paraId="301C88AE" w14:textId="77777777" w:rsidR="00C849C9" w:rsidRDefault="00C849C9" w:rsidP="00C849C9">
      <w:pPr>
        <w:autoSpaceDE w:val="0"/>
        <w:autoSpaceDN w:val="0"/>
        <w:adjustRightInd w:val="0"/>
        <w:rPr>
          <w:sz w:val="22"/>
          <w:szCs w:val="22"/>
          <w:lang w:val="lt-LT"/>
        </w:rPr>
      </w:pPr>
    </w:p>
    <w:p w14:paraId="51B44623" w14:textId="77777777" w:rsidR="00C849C9" w:rsidRDefault="00C849C9" w:rsidP="00C849C9">
      <w:pPr>
        <w:autoSpaceDE w:val="0"/>
        <w:autoSpaceDN w:val="0"/>
        <w:adjustRightInd w:val="0"/>
        <w:rPr>
          <w:b/>
          <w:sz w:val="22"/>
          <w:szCs w:val="22"/>
          <w:lang w:val="lt-LT"/>
        </w:rPr>
      </w:pPr>
      <w:r>
        <w:rPr>
          <w:b/>
          <w:sz w:val="22"/>
          <w:szCs w:val="22"/>
          <w:lang w:val="lt-LT"/>
        </w:rPr>
        <w:t>Registruotojas</w:t>
      </w:r>
    </w:p>
    <w:p w14:paraId="0BF39F22" w14:textId="77777777" w:rsidR="00C849C9" w:rsidRDefault="00C849C9" w:rsidP="00C849C9">
      <w:pPr>
        <w:autoSpaceDE w:val="0"/>
        <w:autoSpaceDN w:val="0"/>
        <w:adjustRightInd w:val="0"/>
        <w:rPr>
          <w:i/>
          <w:sz w:val="22"/>
          <w:szCs w:val="22"/>
          <w:u w:val="single"/>
          <w:lang w:val="lt-LT"/>
        </w:rPr>
      </w:pPr>
    </w:p>
    <w:p w14:paraId="5A3F8C11" w14:textId="77777777" w:rsidR="00FC2D1E" w:rsidRPr="00FC2D1E" w:rsidRDefault="00FC2D1E" w:rsidP="00FC2D1E">
      <w:pPr>
        <w:autoSpaceDE w:val="0"/>
        <w:autoSpaceDN w:val="0"/>
        <w:adjustRightInd w:val="0"/>
        <w:rPr>
          <w:sz w:val="22"/>
          <w:szCs w:val="22"/>
        </w:rPr>
      </w:pPr>
      <w:proofErr w:type="spellStart"/>
      <w:r w:rsidRPr="00FC2D1E">
        <w:rPr>
          <w:sz w:val="22"/>
          <w:szCs w:val="22"/>
        </w:rPr>
        <w:t>Vantive</w:t>
      </w:r>
      <w:proofErr w:type="spellEnd"/>
      <w:r w:rsidRPr="00FC2D1E">
        <w:rPr>
          <w:sz w:val="22"/>
          <w:szCs w:val="22"/>
        </w:rPr>
        <w:t xml:space="preserve"> </w:t>
      </w:r>
      <w:proofErr w:type="spellStart"/>
      <w:r w:rsidRPr="00FC2D1E">
        <w:rPr>
          <w:sz w:val="22"/>
          <w:szCs w:val="22"/>
        </w:rPr>
        <w:t>Belgium</w:t>
      </w:r>
      <w:proofErr w:type="spellEnd"/>
      <w:r w:rsidRPr="00FC2D1E">
        <w:rPr>
          <w:sz w:val="22"/>
          <w:szCs w:val="22"/>
        </w:rPr>
        <w:t xml:space="preserve"> SRL</w:t>
      </w:r>
    </w:p>
    <w:p w14:paraId="52ED6156" w14:textId="77777777" w:rsidR="00FC2D1E" w:rsidRPr="00FC2D1E" w:rsidRDefault="00FC2D1E" w:rsidP="00FC2D1E">
      <w:pPr>
        <w:autoSpaceDE w:val="0"/>
        <w:autoSpaceDN w:val="0"/>
        <w:adjustRightInd w:val="0"/>
        <w:rPr>
          <w:sz w:val="22"/>
          <w:szCs w:val="22"/>
        </w:rPr>
      </w:pPr>
      <w:r w:rsidRPr="00FC2D1E">
        <w:rPr>
          <w:sz w:val="22"/>
          <w:szCs w:val="22"/>
        </w:rPr>
        <w:t>Boulevard d'Angleterre 2</w:t>
      </w:r>
    </w:p>
    <w:p w14:paraId="77BBEF10" w14:textId="77777777" w:rsidR="00FC2D1E" w:rsidRPr="00FC2D1E" w:rsidRDefault="00FC2D1E" w:rsidP="00FC2D1E">
      <w:pPr>
        <w:autoSpaceDE w:val="0"/>
        <w:autoSpaceDN w:val="0"/>
        <w:adjustRightInd w:val="0"/>
        <w:rPr>
          <w:sz w:val="22"/>
          <w:szCs w:val="22"/>
        </w:rPr>
      </w:pPr>
      <w:r w:rsidRPr="00FC2D1E">
        <w:rPr>
          <w:sz w:val="22"/>
          <w:szCs w:val="22"/>
        </w:rPr>
        <w:t>1420 Braine-l'Alleud</w:t>
      </w:r>
    </w:p>
    <w:p w14:paraId="44B28682" w14:textId="6C5DD34D" w:rsidR="00FC2D1E" w:rsidRPr="008A489A" w:rsidRDefault="00FC2D1E" w:rsidP="00FC2D1E">
      <w:pPr>
        <w:rPr>
          <w:sz w:val="22"/>
          <w:szCs w:val="22"/>
        </w:rPr>
      </w:pPr>
      <w:proofErr w:type="spellStart"/>
      <w:r w:rsidRPr="00FC2D1E">
        <w:rPr>
          <w:sz w:val="22"/>
          <w:szCs w:val="22"/>
        </w:rPr>
        <w:t>Belgija</w:t>
      </w:r>
      <w:proofErr w:type="spellEnd"/>
    </w:p>
    <w:p w14:paraId="441C3BA8" w14:textId="77777777" w:rsidR="00C849C9" w:rsidRDefault="00C849C9" w:rsidP="00C849C9">
      <w:pPr>
        <w:autoSpaceDE w:val="0"/>
        <w:autoSpaceDN w:val="0"/>
        <w:adjustRightInd w:val="0"/>
        <w:rPr>
          <w:b/>
          <w:sz w:val="22"/>
          <w:szCs w:val="22"/>
          <w:lang w:val="lt-LT"/>
        </w:rPr>
      </w:pPr>
    </w:p>
    <w:p w14:paraId="0A2987C8" w14:textId="77777777" w:rsidR="00C849C9" w:rsidRDefault="00C849C9" w:rsidP="00C849C9">
      <w:pPr>
        <w:autoSpaceDE w:val="0"/>
        <w:autoSpaceDN w:val="0"/>
        <w:adjustRightInd w:val="0"/>
        <w:rPr>
          <w:b/>
          <w:sz w:val="22"/>
          <w:szCs w:val="22"/>
          <w:lang w:val="lt-LT"/>
        </w:rPr>
      </w:pPr>
      <w:r>
        <w:rPr>
          <w:b/>
          <w:sz w:val="22"/>
          <w:szCs w:val="22"/>
          <w:lang w:val="lt-LT"/>
        </w:rPr>
        <w:t>Gamintojas</w:t>
      </w:r>
    </w:p>
    <w:p w14:paraId="764ABEC6" w14:textId="77777777" w:rsidR="00C849C9" w:rsidRDefault="00C849C9" w:rsidP="00C849C9">
      <w:pPr>
        <w:autoSpaceDE w:val="0"/>
        <w:autoSpaceDN w:val="0"/>
        <w:adjustRightInd w:val="0"/>
        <w:rPr>
          <w:sz w:val="22"/>
          <w:szCs w:val="22"/>
          <w:lang w:val="lt-LT"/>
        </w:rPr>
      </w:pPr>
      <w:proofErr w:type="spellStart"/>
      <w:r>
        <w:rPr>
          <w:sz w:val="22"/>
          <w:szCs w:val="22"/>
          <w:lang w:val="lt-LT"/>
        </w:rPr>
        <w:t>Bieffe</w:t>
      </w:r>
      <w:proofErr w:type="spellEnd"/>
      <w:r>
        <w:rPr>
          <w:sz w:val="22"/>
          <w:szCs w:val="22"/>
          <w:lang w:val="lt-LT"/>
        </w:rPr>
        <w:t xml:space="preserve"> </w:t>
      </w:r>
      <w:proofErr w:type="spellStart"/>
      <w:r>
        <w:rPr>
          <w:sz w:val="22"/>
          <w:szCs w:val="22"/>
          <w:lang w:val="lt-LT"/>
        </w:rPr>
        <w:t>Medital</w:t>
      </w:r>
      <w:proofErr w:type="spellEnd"/>
      <w:r>
        <w:rPr>
          <w:sz w:val="22"/>
          <w:szCs w:val="22"/>
          <w:lang w:val="lt-LT"/>
        </w:rPr>
        <w:t xml:space="preserve"> </w:t>
      </w:r>
      <w:proofErr w:type="spellStart"/>
      <w:r>
        <w:rPr>
          <w:sz w:val="22"/>
          <w:szCs w:val="22"/>
          <w:lang w:val="lt-LT"/>
        </w:rPr>
        <w:t>S.p.A</w:t>
      </w:r>
      <w:proofErr w:type="spellEnd"/>
      <w:r>
        <w:rPr>
          <w:sz w:val="22"/>
          <w:szCs w:val="22"/>
          <w:lang w:val="lt-LT"/>
        </w:rPr>
        <w:t>.</w:t>
      </w:r>
    </w:p>
    <w:p w14:paraId="2C8597D5" w14:textId="77777777" w:rsidR="00C849C9" w:rsidRDefault="00C849C9" w:rsidP="00C849C9">
      <w:pPr>
        <w:autoSpaceDE w:val="0"/>
        <w:autoSpaceDN w:val="0"/>
        <w:adjustRightInd w:val="0"/>
        <w:rPr>
          <w:sz w:val="22"/>
          <w:szCs w:val="22"/>
          <w:lang w:val="lt-LT"/>
        </w:rPr>
      </w:pPr>
      <w:r>
        <w:rPr>
          <w:sz w:val="22"/>
          <w:szCs w:val="22"/>
          <w:lang w:val="lt-LT"/>
        </w:rPr>
        <w:t xml:space="preserve">Via </w:t>
      </w:r>
      <w:proofErr w:type="spellStart"/>
      <w:r>
        <w:rPr>
          <w:sz w:val="22"/>
          <w:szCs w:val="22"/>
          <w:lang w:val="lt-LT"/>
        </w:rPr>
        <w:t>Stelvio</w:t>
      </w:r>
      <w:proofErr w:type="spellEnd"/>
      <w:r>
        <w:rPr>
          <w:sz w:val="22"/>
          <w:szCs w:val="22"/>
          <w:lang w:val="lt-LT"/>
        </w:rPr>
        <w:t xml:space="preserve"> 94</w:t>
      </w:r>
    </w:p>
    <w:p w14:paraId="1C1EA16B" w14:textId="77777777" w:rsidR="00C849C9" w:rsidRDefault="00C849C9" w:rsidP="00C849C9">
      <w:pPr>
        <w:autoSpaceDE w:val="0"/>
        <w:autoSpaceDN w:val="0"/>
        <w:adjustRightInd w:val="0"/>
        <w:rPr>
          <w:sz w:val="22"/>
          <w:szCs w:val="22"/>
          <w:lang w:val="lt-LT"/>
        </w:rPr>
      </w:pPr>
      <w:r>
        <w:rPr>
          <w:sz w:val="22"/>
          <w:szCs w:val="22"/>
          <w:lang w:val="lt-LT"/>
        </w:rPr>
        <w:t xml:space="preserve">23035 </w:t>
      </w:r>
      <w:proofErr w:type="spellStart"/>
      <w:r>
        <w:rPr>
          <w:sz w:val="22"/>
          <w:szCs w:val="22"/>
          <w:lang w:val="lt-LT"/>
        </w:rPr>
        <w:t>Sondalo</w:t>
      </w:r>
      <w:proofErr w:type="spellEnd"/>
      <w:r>
        <w:rPr>
          <w:sz w:val="22"/>
          <w:szCs w:val="22"/>
          <w:lang w:val="lt-LT"/>
        </w:rPr>
        <w:t xml:space="preserve"> (SO)</w:t>
      </w:r>
    </w:p>
    <w:p w14:paraId="5E2353F2" w14:textId="77777777" w:rsidR="00C849C9" w:rsidRDefault="00C849C9" w:rsidP="00C849C9">
      <w:pPr>
        <w:autoSpaceDE w:val="0"/>
        <w:autoSpaceDN w:val="0"/>
        <w:adjustRightInd w:val="0"/>
        <w:rPr>
          <w:sz w:val="22"/>
          <w:szCs w:val="22"/>
          <w:lang w:val="lt-LT"/>
        </w:rPr>
      </w:pPr>
      <w:r>
        <w:rPr>
          <w:sz w:val="22"/>
          <w:szCs w:val="22"/>
          <w:lang w:val="lt-LT"/>
        </w:rPr>
        <w:t>Italija</w:t>
      </w:r>
    </w:p>
    <w:p w14:paraId="0C584F19" w14:textId="77777777" w:rsidR="00C849C9" w:rsidRDefault="00C849C9" w:rsidP="00C849C9">
      <w:pPr>
        <w:autoSpaceDE w:val="0"/>
        <w:autoSpaceDN w:val="0"/>
        <w:adjustRightInd w:val="0"/>
        <w:rPr>
          <w:sz w:val="22"/>
          <w:szCs w:val="22"/>
          <w:lang w:val="lt-LT"/>
        </w:rPr>
      </w:pPr>
    </w:p>
    <w:p w14:paraId="32DF1FF0" w14:textId="77777777" w:rsidR="005F33A2" w:rsidRPr="005F33A2" w:rsidRDefault="005F33A2" w:rsidP="005F33A2">
      <w:pPr>
        <w:autoSpaceDE w:val="0"/>
        <w:autoSpaceDN w:val="0"/>
        <w:adjustRightInd w:val="0"/>
        <w:rPr>
          <w:sz w:val="22"/>
          <w:szCs w:val="22"/>
          <w:lang w:val="lt-LT"/>
        </w:rPr>
      </w:pPr>
      <w:r w:rsidRPr="005F33A2">
        <w:rPr>
          <w:sz w:val="22"/>
          <w:szCs w:val="22"/>
          <w:lang w:val="lt-LT"/>
        </w:rPr>
        <w:t>arba</w:t>
      </w:r>
    </w:p>
    <w:p w14:paraId="34D91A52" w14:textId="77777777" w:rsidR="005F33A2" w:rsidRPr="005F33A2" w:rsidRDefault="005F33A2" w:rsidP="005F33A2">
      <w:pPr>
        <w:autoSpaceDE w:val="0"/>
        <w:autoSpaceDN w:val="0"/>
        <w:adjustRightInd w:val="0"/>
        <w:rPr>
          <w:sz w:val="22"/>
          <w:szCs w:val="22"/>
          <w:lang w:val="lt-LT"/>
        </w:rPr>
      </w:pPr>
    </w:p>
    <w:p w14:paraId="1B82A34B" w14:textId="77777777" w:rsidR="008E0D08" w:rsidRPr="008E0D08" w:rsidRDefault="008E0D08" w:rsidP="008E0D08">
      <w:pPr>
        <w:autoSpaceDE w:val="0"/>
        <w:autoSpaceDN w:val="0"/>
        <w:adjustRightInd w:val="0"/>
        <w:rPr>
          <w:sz w:val="22"/>
          <w:szCs w:val="22"/>
          <w:lang w:val="lt-LT"/>
        </w:rPr>
      </w:pPr>
      <w:proofErr w:type="spellStart"/>
      <w:r w:rsidRPr="008E0D08">
        <w:rPr>
          <w:sz w:val="22"/>
          <w:szCs w:val="22"/>
          <w:lang w:val="lt-LT"/>
        </w:rPr>
        <w:t>Vantive</w:t>
      </w:r>
      <w:proofErr w:type="spellEnd"/>
      <w:r w:rsidRPr="008E0D08">
        <w:rPr>
          <w:sz w:val="22"/>
          <w:szCs w:val="22"/>
          <w:lang w:val="lt-LT"/>
        </w:rPr>
        <w:t xml:space="preserve"> </w:t>
      </w:r>
      <w:proofErr w:type="spellStart"/>
      <w:r w:rsidRPr="008E0D08">
        <w:rPr>
          <w:sz w:val="22"/>
          <w:szCs w:val="22"/>
          <w:lang w:val="lt-LT"/>
        </w:rPr>
        <w:t>Manufacturing</w:t>
      </w:r>
      <w:proofErr w:type="spellEnd"/>
      <w:r w:rsidRPr="008E0D08">
        <w:rPr>
          <w:sz w:val="22"/>
          <w:szCs w:val="22"/>
          <w:lang w:val="lt-LT"/>
        </w:rPr>
        <w:t xml:space="preserve"> </w:t>
      </w:r>
      <w:proofErr w:type="spellStart"/>
      <w:r w:rsidRPr="008E0D08">
        <w:rPr>
          <w:sz w:val="22"/>
          <w:szCs w:val="22"/>
          <w:lang w:val="lt-LT"/>
        </w:rPr>
        <w:t>Limited</w:t>
      </w:r>
      <w:proofErr w:type="spellEnd"/>
    </w:p>
    <w:p w14:paraId="5B62302F"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Moneen</w:t>
      </w:r>
      <w:proofErr w:type="spellEnd"/>
      <w:r w:rsidRPr="005F33A2">
        <w:rPr>
          <w:sz w:val="22"/>
          <w:szCs w:val="22"/>
          <w:lang w:val="lt-LT"/>
        </w:rPr>
        <w:t xml:space="preserve"> </w:t>
      </w:r>
      <w:proofErr w:type="spellStart"/>
      <w:r w:rsidRPr="005F33A2">
        <w:rPr>
          <w:sz w:val="22"/>
          <w:szCs w:val="22"/>
          <w:lang w:val="lt-LT"/>
        </w:rPr>
        <w:t>Road</w:t>
      </w:r>
      <w:proofErr w:type="spellEnd"/>
    </w:p>
    <w:p w14:paraId="60DF68C4"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Castlebar</w:t>
      </w:r>
      <w:proofErr w:type="spellEnd"/>
    </w:p>
    <w:p w14:paraId="75C32468"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County</w:t>
      </w:r>
      <w:proofErr w:type="spellEnd"/>
      <w:r w:rsidRPr="005F33A2">
        <w:rPr>
          <w:sz w:val="22"/>
          <w:szCs w:val="22"/>
          <w:lang w:val="lt-LT"/>
        </w:rPr>
        <w:t xml:space="preserve"> </w:t>
      </w:r>
      <w:proofErr w:type="spellStart"/>
      <w:r w:rsidRPr="005F33A2">
        <w:rPr>
          <w:sz w:val="22"/>
          <w:szCs w:val="22"/>
          <w:lang w:val="lt-LT"/>
        </w:rPr>
        <w:t>Mayo</w:t>
      </w:r>
      <w:proofErr w:type="spellEnd"/>
    </w:p>
    <w:p w14:paraId="5A5897A0" w14:textId="77777777" w:rsidR="005F33A2" w:rsidRPr="005F33A2" w:rsidRDefault="005F33A2" w:rsidP="005F33A2">
      <w:pPr>
        <w:autoSpaceDE w:val="0"/>
        <w:autoSpaceDN w:val="0"/>
        <w:adjustRightInd w:val="0"/>
        <w:rPr>
          <w:sz w:val="22"/>
          <w:szCs w:val="22"/>
          <w:lang w:val="lt-LT"/>
        </w:rPr>
      </w:pPr>
      <w:r w:rsidRPr="005F33A2">
        <w:rPr>
          <w:sz w:val="22"/>
          <w:szCs w:val="22"/>
          <w:lang w:val="lt-LT"/>
        </w:rPr>
        <w:t>F23 XR63</w:t>
      </w:r>
    </w:p>
    <w:p w14:paraId="13BDBA0E" w14:textId="77777777" w:rsidR="005F33A2" w:rsidRDefault="005F33A2" w:rsidP="005F33A2">
      <w:pPr>
        <w:autoSpaceDE w:val="0"/>
        <w:autoSpaceDN w:val="0"/>
        <w:adjustRightInd w:val="0"/>
        <w:rPr>
          <w:sz w:val="22"/>
          <w:szCs w:val="22"/>
          <w:lang w:val="lt-LT"/>
        </w:rPr>
      </w:pPr>
      <w:r w:rsidRPr="005F33A2">
        <w:rPr>
          <w:sz w:val="22"/>
          <w:szCs w:val="22"/>
          <w:lang w:val="lt-LT"/>
        </w:rPr>
        <w:t>Airija</w:t>
      </w:r>
    </w:p>
    <w:p w14:paraId="70977842" w14:textId="77777777" w:rsidR="005F33A2" w:rsidRDefault="005F33A2" w:rsidP="00C849C9">
      <w:pPr>
        <w:autoSpaceDE w:val="0"/>
        <w:autoSpaceDN w:val="0"/>
        <w:adjustRightInd w:val="0"/>
        <w:rPr>
          <w:sz w:val="22"/>
          <w:szCs w:val="22"/>
          <w:lang w:val="lt-LT"/>
        </w:rPr>
      </w:pPr>
    </w:p>
    <w:p w14:paraId="7DED7F9F" w14:textId="32FB76DF" w:rsidR="00C849C9" w:rsidRDefault="0052681C" w:rsidP="00C849C9">
      <w:pPr>
        <w:autoSpaceDE w:val="0"/>
        <w:autoSpaceDN w:val="0"/>
        <w:adjustRightInd w:val="0"/>
        <w:rPr>
          <w:b/>
          <w:sz w:val="22"/>
          <w:szCs w:val="22"/>
          <w:lang w:val="lt-LT" w:eastAsia="en-US"/>
        </w:rPr>
      </w:pPr>
      <w:r w:rsidRPr="0052681C">
        <w:rPr>
          <w:b/>
          <w:sz w:val="22"/>
          <w:szCs w:val="22"/>
          <w:lang w:val="lt-LT" w:eastAsia="en-US"/>
        </w:rPr>
        <w:t>Šis vaistas Europos ekonominės erdvės valstybėse narėse ir Jungtinėje Karalystėje (Šiaurės Airijoje) registruotas tokiais pavadinimais</w:t>
      </w:r>
      <w:r w:rsidR="00C849C9">
        <w:rPr>
          <w:b/>
          <w:sz w:val="22"/>
          <w:szCs w:val="22"/>
          <w:lang w:val="lt-LT" w:eastAsia="en-US"/>
        </w:rPr>
        <w:t>:</w:t>
      </w:r>
    </w:p>
    <w:p w14:paraId="1B45FC83" w14:textId="77777777" w:rsidR="00C849C9" w:rsidRDefault="00C849C9" w:rsidP="00C849C9">
      <w:pPr>
        <w:autoSpaceDE w:val="0"/>
        <w:autoSpaceDN w:val="0"/>
        <w:adjustRightInd w:val="0"/>
        <w:rPr>
          <w:sz w:val="22"/>
          <w:szCs w:val="22"/>
          <w:lang w:val="lt-LT" w:eastAsia="en-US"/>
        </w:rPr>
      </w:pPr>
    </w:p>
    <w:p w14:paraId="66F4E9E8" w14:textId="71CA72E1" w:rsidR="00C849C9" w:rsidRDefault="00C849C9" w:rsidP="00C849C9">
      <w:pPr>
        <w:widowControl w:val="0"/>
        <w:numPr>
          <w:ilvl w:val="12"/>
          <w:numId w:val="0"/>
        </w:numPr>
        <w:ind w:right="-2"/>
        <w:rPr>
          <w:sz w:val="22"/>
          <w:szCs w:val="22"/>
          <w:lang w:val="lt-LT" w:eastAsia="en-US"/>
        </w:rPr>
      </w:pPr>
      <w:r>
        <w:rPr>
          <w:sz w:val="22"/>
          <w:szCs w:val="22"/>
          <w:lang w:val="lt-LT" w:eastAsia="en-US"/>
        </w:rPr>
        <w:t>Airija, Austrija, Belgija, Bulgarija, Čekija, Danija, Estija, Graikija, Islandija, Ispanija, Jungtinė Karalystė</w:t>
      </w:r>
      <w:r w:rsidR="0052681C">
        <w:rPr>
          <w:sz w:val="22"/>
          <w:szCs w:val="22"/>
          <w:lang w:val="lt-LT" w:eastAsia="en-US"/>
        </w:rPr>
        <w:t xml:space="preserve"> (Šiaurės Airija)</w:t>
      </w:r>
      <w:r>
        <w:rPr>
          <w:sz w:val="22"/>
          <w:szCs w:val="22"/>
          <w:lang w:val="lt-LT" w:eastAsia="en-US"/>
        </w:rPr>
        <w:t xml:space="preserve">, Kipras, Kroatija, Latvija, Lenkija, Lietuva, Liuksemburgas, Malta, Norvegija, Nyderlandai, Portugalija, Prancūzija, Rumunija, Slovakija, Slovėnija, Suomija, Švedija, Vokietija – </w:t>
      </w:r>
      <w:proofErr w:type="spellStart"/>
      <w:r>
        <w:rPr>
          <w:sz w:val="22"/>
          <w:szCs w:val="22"/>
          <w:lang w:val="lt-LT" w:eastAsia="en-US"/>
        </w:rPr>
        <w:t>Hemosol</w:t>
      </w:r>
      <w:proofErr w:type="spellEnd"/>
      <w:r>
        <w:rPr>
          <w:sz w:val="22"/>
          <w:szCs w:val="22"/>
          <w:lang w:val="lt-LT" w:eastAsia="en-US"/>
        </w:rPr>
        <w:t xml:space="preserve"> B0.</w:t>
      </w:r>
    </w:p>
    <w:p w14:paraId="5CBE4B96" w14:textId="77777777" w:rsidR="00C849C9" w:rsidRDefault="00C849C9" w:rsidP="00C849C9">
      <w:pPr>
        <w:widowControl w:val="0"/>
        <w:numPr>
          <w:ilvl w:val="12"/>
          <w:numId w:val="0"/>
        </w:numPr>
        <w:ind w:right="-2"/>
        <w:rPr>
          <w:sz w:val="22"/>
          <w:szCs w:val="22"/>
          <w:lang w:val="lt-LT" w:eastAsia="en-US"/>
        </w:rPr>
      </w:pPr>
    </w:p>
    <w:p w14:paraId="0B669F53" w14:textId="77777777" w:rsidR="00C849C9" w:rsidRDefault="00C849C9" w:rsidP="00C849C9">
      <w:pPr>
        <w:autoSpaceDE w:val="0"/>
        <w:autoSpaceDN w:val="0"/>
        <w:adjustRightInd w:val="0"/>
        <w:rPr>
          <w:sz w:val="22"/>
          <w:szCs w:val="22"/>
          <w:lang w:val="lt-LT" w:eastAsia="en-US"/>
        </w:rPr>
      </w:pPr>
      <w:r>
        <w:rPr>
          <w:sz w:val="22"/>
          <w:szCs w:val="22"/>
          <w:lang w:val="lt-LT" w:eastAsia="en-US"/>
        </w:rPr>
        <w:t xml:space="preserve">Vengrija – </w:t>
      </w:r>
      <w:proofErr w:type="spellStart"/>
      <w:r>
        <w:rPr>
          <w:sz w:val="22"/>
          <w:szCs w:val="22"/>
          <w:lang w:val="lt-LT" w:eastAsia="en-US"/>
        </w:rPr>
        <w:t>Hemosol</w:t>
      </w:r>
      <w:proofErr w:type="spellEnd"/>
      <w:r>
        <w:rPr>
          <w:sz w:val="22"/>
          <w:szCs w:val="22"/>
          <w:lang w:val="lt-LT" w:eastAsia="en-US"/>
        </w:rPr>
        <w:t xml:space="preserve"> </w:t>
      </w:r>
      <w:proofErr w:type="spellStart"/>
      <w:r>
        <w:rPr>
          <w:sz w:val="22"/>
          <w:szCs w:val="22"/>
          <w:lang w:val="lt-LT" w:eastAsia="en-US"/>
        </w:rPr>
        <w:t>káliummentes</w:t>
      </w:r>
      <w:proofErr w:type="spellEnd"/>
      <w:r>
        <w:rPr>
          <w:sz w:val="22"/>
          <w:szCs w:val="22"/>
          <w:lang w:val="lt-LT" w:eastAsia="en-US"/>
        </w:rPr>
        <w:t>.</w:t>
      </w:r>
    </w:p>
    <w:p w14:paraId="7AFAE0DB" w14:textId="77777777" w:rsidR="00C849C9" w:rsidRDefault="00C849C9" w:rsidP="00C849C9">
      <w:pPr>
        <w:autoSpaceDE w:val="0"/>
        <w:autoSpaceDN w:val="0"/>
        <w:adjustRightInd w:val="0"/>
        <w:rPr>
          <w:sz w:val="22"/>
          <w:szCs w:val="22"/>
          <w:lang w:val="lt-LT"/>
        </w:rPr>
      </w:pPr>
    </w:p>
    <w:p w14:paraId="05912A1F" w14:textId="603EE621" w:rsidR="00C849C9" w:rsidRDefault="00C849C9" w:rsidP="00C849C9">
      <w:pPr>
        <w:autoSpaceDE w:val="0"/>
        <w:autoSpaceDN w:val="0"/>
        <w:adjustRightInd w:val="0"/>
        <w:outlineLvl w:val="0"/>
        <w:rPr>
          <w:b/>
          <w:sz w:val="22"/>
          <w:szCs w:val="22"/>
          <w:lang w:val="lt-LT"/>
        </w:rPr>
      </w:pPr>
      <w:r>
        <w:rPr>
          <w:b/>
          <w:sz w:val="22"/>
          <w:szCs w:val="22"/>
          <w:lang w:val="lt-LT"/>
        </w:rPr>
        <w:t xml:space="preserve">Šis pakuotės lapelis paskutinį kartą peržiūrėtas </w:t>
      </w:r>
      <w:r w:rsidR="008E0D08">
        <w:rPr>
          <w:b/>
          <w:sz w:val="22"/>
          <w:szCs w:val="22"/>
          <w:lang w:val="lt-LT"/>
        </w:rPr>
        <w:t>202</w:t>
      </w:r>
      <w:r w:rsidR="00FC2D1E">
        <w:rPr>
          <w:b/>
          <w:sz w:val="22"/>
          <w:szCs w:val="22"/>
          <w:lang w:val="lt-LT"/>
        </w:rPr>
        <w:t>5</w:t>
      </w:r>
      <w:r w:rsidR="008E0D08">
        <w:rPr>
          <w:b/>
          <w:sz w:val="22"/>
          <w:szCs w:val="22"/>
          <w:lang w:val="lt-LT"/>
        </w:rPr>
        <w:t>-0</w:t>
      </w:r>
      <w:r w:rsidR="00FC2D1E">
        <w:rPr>
          <w:b/>
          <w:sz w:val="22"/>
          <w:szCs w:val="22"/>
          <w:lang w:val="lt-LT"/>
        </w:rPr>
        <w:t>3</w:t>
      </w:r>
      <w:r w:rsidR="008E0D08">
        <w:rPr>
          <w:b/>
          <w:sz w:val="22"/>
          <w:szCs w:val="22"/>
          <w:lang w:val="lt-LT"/>
        </w:rPr>
        <w:t>-0</w:t>
      </w:r>
      <w:r w:rsidR="00FC2D1E">
        <w:rPr>
          <w:b/>
          <w:sz w:val="22"/>
          <w:szCs w:val="22"/>
          <w:lang w:val="lt-LT"/>
        </w:rPr>
        <w:t>3</w:t>
      </w:r>
      <w:r w:rsidR="008E0D08">
        <w:rPr>
          <w:b/>
          <w:sz w:val="22"/>
          <w:szCs w:val="22"/>
          <w:lang w:val="lt-LT"/>
        </w:rPr>
        <w:t>.</w:t>
      </w:r>
    </w:p>
    <w:p w14:paraId="2D09A4C8" w14:textId="77777777" w:rsidR="00C849C9" w:rsidRDefault="00C849C9" w:rsidP="00C849C9">
      <w:pPr>
        <w:autoSpaceDE w:val="0"/>
        <w:autoSpaceDN w:val="0"/>
        <w:adjustRightInd w:val="0"/>
        <w:rPr>
          <w:sz w:val="22"/>
          <w:szCs w:val="22"/>
          <w:lang w:val="lt-LT"/>
        </w:rPr>
      </w:pPr>
    </w:p>
    <w:p w14:paraId="66034500" w14:textId="77777777" w:rsidR="00C849C9" w:rsidRDefault="00C849C9" w:rsidP="00C849C9">
      <w:pPr>
        <w:autoSpaceDE w:val="0"/>
        <w:autoSpaceDN w:val="0"/>
        <w:adjustRightInd w:val="0"/>
        <w:rPr>
          <w:sz w:val="22"/>
          <w:szCs w:val="22"/>
          <w:lang w:val="lt-LT"/>
        </w:rPr>
      </w:pPr>
    </w:p>
    <w:p w14:paraId="267B019E" w14:textId="77777777" w:rsidR="00C849C9" w:rsidRDefault="00C849C9" w:rsidP="00C849C9">
      <w:pPr>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12" w:history="1">
        <w:r w:rsidRPr="0019168F">
          <w:rPr>
            <w:rStyle w:val="Hipersaitas"/>
            <w:rFonts w:eastAsia="SimSun"/>
            <w:color w:val="auto"/>
            <w:sz w:val="22"/>
            <w:lang w:val="lt-LT"/>
          </w:rPr>
          <w:t>http://www.vvkt.lt/</w:t>
        </w:r>
      </w:hyperlink>
      <w:r>
        <w:rPr>
          <w:snapToGrid w:val="0"/>
          <w:sz w:val="22"/>
          <w:szCs w:val="22"/>
          <w:lang w:val="lt-LT" w:eastAsia="en-US"/>
        </w:rPr>
        <w:t>.</w:t>
      </w:r>
    </w:p>
    <w:p w14:paraId="57F9E476" w14:textId="77777777" w:rsidR="00C849C9" w:rsidRDefault="00C849C9" w:rsidP="00C849C9">
      <w:pPr>
        <w:pStyle w:val="BTEMEASMCA"/>
      </w:pPr>
    </w:p>
    <w:p w14:paraId="28BE6972" w14:textId="77777777" w:rsidR="00C849C9" w:rsidRDefault="00C849C9" w:rsidP="00C849C9">
      <w:pPr>
        <w:rPr>
          <w:sz w:val="22"/>
          <w:szCs w:val="22"/>
          <w:lang w:val="lt-LT" w:eastAsia="en-US"/>
        </w:rPr>
      </w:pPr>
      <w:r>
        <w:rPr>
          <w:sz w:val="22"/>
          <w:szCs w:val="22"/>
          <w:lang w:val="lt-LT" w:eastAsia="en-US"/>
        </w:rPr>
        <w:t>------------------------------------------------------------------------------------------------------------------------</w:t>
      </w:r>
    </w:p>
    <w:p w14:paraId="2BE00771" w14:textId="77777777" w:rsidR="00C849C9" w:rsidRDefault="00C849C9" w:rsidP="00C849C9">
      <w:pPr>
        <w:rPr>
          <w:sz w:val="22"/>
          <w:szCs w:val="22"/>
          <w:lang w:val="lt-LT" w:eastAsia="en-US"/>
        </w:rPr>
      </w:pPr>
    </w:p>
    <w:p w14:paraId="4C8A4966" w14:textId="77777777" w:rsidR="00C849C9" w:rsidRDefault="00C849C9" w:rsidP="00C849C9">
      <w:pPr>
        <w:autoSpaceDE w:val="0"/>
        <w:autoSpaceDN w:val="0"/>
        <w:adjustRightInd w:val="0"/>
        <w:outlineLvl w:val="0"/>
        <w:rPr>
          <w:b/>
          <w:sz w:val="22"/>
          <w:szCs w:val="22"/>
          <w:lang w:val="lt-LT"/>
        </w:rPr>
      </w:pPr>
      <w:r>
        <w:rPr>
          <w:b/>
          <w:sz w:val="22"/>
          <w:szCs w:val="22"/>
          <w:lang w:val="lt-LT"/>
        </w:rPr>
        <w:t>Toliau pateikta informacija skirta tik sveikatos priežiūros specialistams:</w:t>
      </w:r>
    </w:p>
    <w:p w14:paraId="702EB59A" w14:textId="77777777" w:rsidR="00C849C9" w:rsidRDefault="00C849C9" w:rsidP="00C849C9">
      <w:pPr>
        <w:autoSpaceDE w:val="0"/>
        <w:autoSpaceDN w:val="0"/>
        <w:adjustRightInd w:val="0"/>
        <w:rPr>
          <w:sz w:val="22"/>
          <w:szCs w:val="22"/>
          <w:lang w:val="lt-LT"/>
        </w:rPr>
      </w:pPr>
    </w:p>
    <w:p w14:paraId="4AF9D632"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14:paraId="6D9B22BD" w14:textId="77777777" w:rsidR="00C849C9" w:rsidRDefault="00C849C9" w:rsidP="00C849C9">
      <w:pPr>
        <w:autoSpaceDE w:val="0"/>
        <w:autoSpaceDN w:val="0"/>
        <w:adjustRightInd w:val="0"/>
        <w:rPr>
          <w:sz w:val="22"/>
          <w:szCs w:val="22"/>
          <w:lang w:val="lt-LT"/>
        </w:rPr>
      </w:pPr>
    </w:p>
    <w:p w14:paraId="7390A00C" w14:textId="77777777" w:rsidR="00C849C9" w:rsidRDefault="00C849C9" w:rsidP="00C849C9">
      <w:pPr>
        <w:autoSpaceDE w:val="0"/>
        <w:autoSpaceDN w:val="0"/>
        <w:adjustRightInd w:val="0"/>
        <w:rPr>
          <w:b/>
          <w:sz w:val="22"/>
          <w:szCs w:val="22"/>
          <w:lang w:val="lt-LT"/>
        </w:rPr>
      </w:pPr>
      <w:r>
        <w:rPr>
          <w:b/>
          <w:sz w:val="22"/>
          <w:szCs w:val="22"/>
          <w:lang w:val="lt-LT"/>
        </w:rPr>
        <w:t>Atsargumo priemonės</w:t>
      </w:r>
    </w:p>
    <w:p w14:paraId="0E58E213" w14:textId="77777777" w:rsidR="00C849C9" w:rsidRDefault="00C849C9" w:rsidP="00C849C9">
      <w:pPr>
        <w:autoSpaceDE w:val="0"/>
        <w:autoSpaceDN w:val="0"/>
        <w:adjustRightInd w:val="0"/>
        <w:rPr>
          <w:sz w:val="22"/>
          <w:szCs w:val="22"/>
          <w:lang w:val="lt-LT"/>
        </w:rPr>
      </w:pPr>
      <w:r>
        <w:rPr>
          <w:sz w:val="22"/>
          <w:szCs w:val="22"/>
          <w:lang w:val="lt-LT"/>
        </w:rPr>
        <w:t xml:space="preserve">Būtina griežtai laikytis </w:t>
      </w:r>
      <w:proofErr w:type="spellStart"/>
      <w:r>
        <w:rPr>
          <w:sz w:val="22"/>
          <w:szCs w:val="22"/>
          <w:lang w:val="lt-LT"/>
        </w:rPr>
        <w:t>Hemosol</w:t>
      </w:r>
      <w:proofErr w:type="spellEnd"/>
      <w:r>
        <w:rPr>
          <w:sz w:val="22"/>
          <w:szCs w:val="22"/>
          <w:lang w:val="lt-LT"/>
        </w:rPr>
        <w:t xml:space="preserve"> B0 vartojimo ir paruošimo instrukcijų.</w:t>
      </w:r>
    </w:p>
    <w:p w14:paraId="02E5B42B" w14:textId="77777777" w:rsidR="00C849C9" w:rsidRDefault="00C849C9" w:rsidP="00C849C9">
      <w:pPr>
        <w:autoSpaceDE w:val="0"/>
        <w:autoSpaceDN w:val="0"/>
        <w:adjustRightInd w:val="0"/>
        <w:rPr>
          <w:sz w:val="22"/>
          <w:szCs w:val="22"/>
          <w:lang w:val="lt-LT"/>
        </w:rPr>
      </w:pPr>
    </w:p>
    <w:p w14:paraId="413D911D" w14:textId="77777777" w:rsidR="00C849C9" w:rsidRDefault="00C849C9" w:rsidP="00C849C9">
      <w:pPr>
        <w:autoSpaceDE w:val="0"/>
        <w:autoSpaceDN w:val="0"/>
        <w:adjustRightInd w:val="0"/>
        <w:rPr>
          <w:sz w:val="22"/>
          <w:szCs w:val="22"/>
          <w:lang w:val="lt-LT"/>
        </w:rPr>
      </w:pPr>
      <w:r>
        <w:rPr>
          <w:b/>
          <w:sz w:val="22"/>
          <w:szCs w:val="22"/>
          <w:lang w:val="lt-LT"/>
        </w:rPr>
        <w:t>Sumaišyti</w:t>
      </w:r>
      <w:r>
        <w:rPr>
          <w:sz w:val="22"/>
          <w:szCs w:val="22"/>
          <w:lang w:val="lt-LT"/>
        </w:rPr>
        <w:t xml:space="preserve"> abiejų skyrių tirpalus reikia </w:t>
      </w:r>
      <w:r>
        <w:rPr>
          <w:b/>
          <w:sz w:val="22"/>
          <w:szCs w:val="22"/>
          <w:lang w:val="lt-LT"/>
        </w:rPr>
        <w:t>prieš vartojimą</w:t>
      </w:r>
      <w:r>
        <w:rPr>
          <w:sz w:val="22"/>
          <w:szCs w:val="22"/>
          <w:lang w:val="lt-LT"/>
        </w:rPr>
        <w:t>.</w:t>
      </w:r>
    </w:p>
    <w:p w14:paraId="71F4E7EA" w14:textId="77777777" w:rsidR="00C849C9" w:rsidRDefault="00C849C9" w:rsidP="00C849C9">
      <w:pPr>
        <w:autoSpaceDE w:val="0"/>
        <w:autoSpaceDN w:val="0"/>
        <w:adjustRightInd w:val="0"/>
        <w:rPr>
          <w:sz w:val="22"/>
          <w:szCs w:val="22"/>
          <w:lang w:val="lt-LT"/>
        </w:rPr>
      </w:pPr>
      <w:r>
        <w:rPr>
          <w:sz w:val="22"/>
          <w:szCs w:val="22"/>
          <w:lang w:val="lt-LT"/>
        </w:rPr>
        <w:t>Naudojant užterštą tirpalą galima sukelti sepsį, šoką ir mirtinas organizmo reakcijas.</w:t>
      </w:r>
    </w:p>
    <w:p w14:paraId="5B71FFCE" w14:textId="77777777" w:rsidR="00C849C9" w:rsidRDefault="00C849C9" w:rsidP="00C849C9">
      <w:pPr>
        <w:autoSpaceDE w:val="0"/>
        <w:autoSpaceDN w:val="0"/>
        <w:adjustRightInd w:val="0"/>
        <w:rPr>
          <w:sz w:val="22"/>
          <w:szCs w:val="22"/>
          <w:lang w:val="lt-LT"/>
        </w:rPr>
      </w:pPr>
    </w:p>
    <w:p w14:paraId="3F6F6F28"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tirpalą galima pašildyti iki 37 °C, kad leidžiant jį pacientas jaustųsi komfortiškai. Prieš naudojimą tirpalą reikia pašildyti prieš ruošiant tik naudojant šiltą orą. Tirpalas negali būti šildomas vandenyje ar mikrobangų krosnelėje. </w:t>
      </w:r>
      <w:r>
        <w:rPr>
          <w:rFonts w:eastAsia="SimSun"/>
          <w:bCs/>
          <w:sz w:val="22"/>
          <w:szCs w:val="22"/>
          <w:lang w:val="lt-LT" w:eastAsia="x-none"/>
        </w:rPr>
        <w:t xml:space="preserve">Prieš pradedant leisti </w:t>
      </w:r>
      <w:r>
        <w:rPr>
          <w:rFonts w:eastAsia="SimSun"/>
          <w:sz w:val="22"/>
          <w:szCs w:val="22"/>
          <w:lang w:val="lt-LT" w:eastAsia="x-none"/>
        </w:rPr>
        <w:t>tirpalą</w:t>
      </w:r>
      <w:r>
        <w:rPr>
          <w:rFonts w:eastAsia="SimSun"/>
          <w:bCs/>
          <w:sz w:val="22"/>
          <w:szCs w:val="22"/>
          <w:lang w:val="lt-LT" w:eastAsia="x-none"/>
        </w:rPr>
        <w:t xml:space="preserve">, jį reikia vizualiai patikrinti (jei tai įmanoma dėl tirpalo ir </w:t>
      </w:r>
      <w:proofErr w:type="spellStart"/>
      <w:r>
        <w:rPr>
          <w:rFonts w:eastAsia="SimSun"/>
          <w:bCs/>
          <w:sz w:val="22"/>
          <w:szCs w:val="22"/>
          <w:lang w:val="lt-LT" w:eastAsia="x-none"/>
        </w:rPr>
        <w:t>talpyklės</w:t>
      </w:r>
      <w:proofErr w:type="spellEnd"/>
      <w:r>
        <w:rPr>
          <w:rFonts w:eastAsia="SimSun"/>
          <w:bCs/>
          <w:sz w:val="22"/>
          <w:szCs w:val="22"/>
          <w:lang w:val="lt-LT" w:eastAsia="x-none"/>
        </w:rPr>
        <w:t xml:space="preserve"> ypatybių), ar nepakitusi tirpalo spalva ir ar jame nėra dalelių. </w:t>
      </w:r>
      <w:r>
        <w:rPr>
          <w:sz w:val="22"/>
          <w:szCs w:val="22"/>
          <w:lang w:val="lt-LT"/>
        </w:rPr>
        <w:t>Nevartoti, jei tirpalas neskaidrus ar pažeistas uždoris.</w:t>
      </w:r>
    </w:p>
    <w:p w14:paraId="31082BE5" w14:textId="77777777" w:rsidR="00C849C9" w:rsidRDefault="00C849C9" w:rsidP="00C849C9">
      <w:pPr>
        <w:autoSpaceDE w:val="0"/>
        <w:autoSpaceDN w:val="0"/>
        <w:adjustRightInd w:val="0"/>
        <w:rPr>
          <w:sz w:val="22"/>
          <w:szCs w:val="22"/>
          <w:lang w:val="lt-LT"/>
        </w:rPr>
      </w:pPr>
    </w:p>
    <w:p w14:paraId="2188CC48" w14:textId="77777777" w:rsidR="00C849C9" w:rsidRDefault="00C849C9" w:rsidP="00C849C9">
      <w:pPr>
        <w:autoSpaceDE w:val="0"/>
        <w:autoSpaceDN w:val="0"/>
        <w:adjustRightInd w:val="0"/>
        <w:rPr>
          <w:sz w:val="22"/>
          <w:szCs w:val="22"/>
          <w:lang w:val="lt-LT"/>
        </w:rPr>
      </w:pPr>
      <w:r>
        <w:rPr>
          <w:sz w:val="22"/>
          <w:szCs w:val="22"/>
          <w:lang w:val="lt-LT"/>
        </w:rPr>
        <w:t xml:space="preserve">Papildoma pakaitinė terapija natrio vandenilio karbonatu gali padidinti </w:t>
      </w:r>
      <w:proofErr w:type="spellStart"/>
      <w:r>
        <w:rPr>
          <w:sz w:val="22"/>
          <w:szCs w:val="22"/>
          <w:lang w:val="lt-LT"/>
        </w:rPr>
        <w:t>metabolinės</w:t>
      </w:r>
      <w:proofErr w:type="spellEnd"/>
      <w:r>
        <w:rPr>
          <w:sz w:val="22"/>
          <w:szCs w:val="22"/>
          <w:lang w:val="lt-LT"/>
        </w:rPr>
        <w:t xml:space="preserve"> </w:t>
      </w:r>
      <w:proofErr w:type="spellStart"/>
      <w:r>
        <w:rPr>
          <w:sz w:val="22"/>
          <w:szCs w:val="22"/>
          <w:lang w:val="lt-LT"/>
        </w:rPr>
        <w:t>alkalozės</w:t>
      </w:r>
      <w:proofErr w:type="spellEnd"/>
      <w:r>
        <w:rPr>
          <w:sz w:val="22"/>
          <w:szCs w:val="22"/>
          <w:lang w:val="lt-LT"/>
        </w:rPr>
        <w:t xml:space="preserve"> riziką.</w:t>
      </w:r>
    </w:p>
    <w:p w14:paraId="1811A2B3" w14:textId="77777777" w:rsidR="00C849C9" w:rsidRDefault="00C849C9" w:rsidP="00C849C9">
      <w:pPr>
        <w:autoSpaceDE w:val="0"/>
        <w:autoSpaceDN w:val="0"/>
        <w:adjustRightInd w:val="0"/>
        <w:rPr>
          <w:sz w:val="22"/>
          <w:szCs w:val="22"/>
          <w:lang w:val="lt-LT"/>
        </w:rPr>
      </w:pPr>
    </w:p>
    <w:p w14:paraId="779B7DDF" w14:textId="77777777" w:rsidR="00C849C9" w:rsidRDefault="00C849C9" w:rsidP="00C849C9">
      <w:pPr>
        <w:autoSpaceDE w:val="0"/>
        <w:autoSpaceDN w:val="0"/>
        <w:adjustRightInd w:val="0"/>
        <w:rPr>
          <w:b/>
          <w:sz w:val="22"/>
          <w:szCs w:val="22"/>
          <w:lang w:val="lt-LT"/>
        </w:rPr>
      </w:pPr>
      <w:r>
        <w:rPr>
          <w:sz w:val="22"/>
          <w:szCs w:val="22"/>
          <w:lang w:val="lt-LT"/>
        </w:rPr>
        <w:t xml:space="preserve">Prieš procedūrą ir ją atliekant, reikia atidžiai stebėti elektrolitų bei rūgščių ir šarmų pusiausvyrą. </w:t>
      </w:r>
    </w:p>
    <w:p w14:paraId="2338D3D7" w14:textId="77777777" w:rsidR="00C849C9" w:rsidRDefault="00C849C9" w:rsidP="00C849C9">
      <w:pPr>
        <w:autoSpaceDE w:val="0"/>
        <w:autoSpaceDN w:val="0"/>
        <w:adjustRightInd w:val="0"/>
        <w:rPr>
          <w:bCs/>
          <w:sz w:val="22"/>
          <w:szCs w:val="22"/>
          <w:lang w:val="lt-LT"/>
        </w:rPr>
      </w:pPr>
      <w:proofErr w:type="spellStart"/>
      <w:r>
        <w:rPr>
          <w:sz w:val="22"/>
          <w:szCs w:val="22"/>
          <w:lang w:val="lt-LT"/>
        </w:rPr>
        <w:t>Hemosol</w:t>
      </w:r>
      <w:proofErr w:type="spellEnd"/>
      <w:r>
        <w:rPr>
          <w:sz w:val="22"/>
          <w:szCs w:val="22"/>
          <w:lang w:val="lt-LT"/>
        </w:rPr>
        <w:t xml:space="preserve"> B0 tirpale nėra kalio, todėl būtina stebėti kalio koncentraciją serume prieš ir per </w:t>
      </w:r>
      <w:proofErr w:type="spellStart"/>
      <w:r>
        <w:rPr>
          <w:sz w:val="22"/>
          <w:szCs w:val="22"/>
          <w:lang w:val="lt-LT"/>
        </w:rPr>
        <w:t>hemofiltravimo</w:t>
      </w:r>
      <w:proofErr w:type="spellEnd"/>
      <w:r>
        <w:rPr>
          <w:sz w:val="22"/>
          <w:szCs w:val="22"/>
          <w:lang w:val="lt-LT"/>
        </w:rPr>
        <w:t xml:space="preserve"> ir (arba) hemodializės procedūrą. Gali reikėti papildomai skirti kalio.</w:t>
      </w:r>
    </w:p>
    <w:p w14:paraId="5623B473" w14:textId="77777777" w:rsidR="00C849C9" w:rsidRDefault="00C849C9" w:rsidP="00C849C9">
      <w:pPr>
        <w:autoSpaceDE w:val="0"/>
        <w:autoSpaceDN w:val="0"/>
        <w:adjustRightInd w:val="0"/>
        <w:rPr>
          <w:sz w:val="22"/>
          <w:szCs w:val="22"/>
          <w:lang w:val="lt-LT"/>
        </w:rPr>
      </w:pPr>
      <w:r>
        <w:rPr>
          <w:sz w:val="22"/>
          <w:szCs w:val="22"/>
          <w:lang w:val="lt-LT"/>
        </w:rPr>
        <w:t>Į tirpalą galima pridėti fosfato, kad jo koncentracija siektų iki 1,2 </w:t>
      </w:r>
      <w:proofErr w:type="spellStart"/>
      <w:r>
        <w:rPr>
          <w:sz w:val="22"/>
          <w:szCs w:val="22"/>
          <w:lang w:val="lt-LT"/>
        </w:rPr>
        <w:t>mmol</w:t>
      </w:r>
      <w:proofErr w:type="spellEnd"/>
      <w:r>
        <w:rPr>
          <w:sz w:val="22"/>
          <w:szCs w:val="22"/>
          <w:lang w:val="lt-LT"/>
        </w:rPr>
        <w:t>/l. Jei pridedama kalio fosfato, bendra kalio koncentracija negali viršyti 4 </w:t>
      </w:r>
      <w:proofErr w:type="spellStart"/>
      <w:r>
        <w:rPr>
          <w:sz w:val="22"/>
          <w:szCs w:val="22"/>
          <w:lang w:val="lt-LT"/>
        </w:rPr>
        <w:t>mekv</w:t>
      </w:r>
      <w:proofErr w:type="spellEnd"/>
      <w:r>
        <w:rPr>
          <w:sz w:val="22"/>
          <w:szCs w:val="22"/>
          <w:lang w:val="lt-LT"/>
        </w:rPr>
        <w:t>/l (4 </w:t>
      </w:r>
      <w:proofErr w:type="spellStart"/>
      <w:r>
        <w:rPr>
          <w:sz w:val="22"/>
          <w:szCs w:val="22"/>
          <w:lang w:val="lt-LT"/>
        </w:rPr>
        <w:t>mmol</w:t>
      </w:r>
      <w:proofErr w:type="spellEnd"/>
      <w:r>
        <w:rPr>
          <w:sz w:val="22"/>
          <w:szCs w:val="22"/>
          <w:lang w:val="lt-LT"/>
        </w:rPr>
        <w:t xml:space="preserve">/l). </w:t>
      </w:r>
    </w:p>
    <w:p w14:paraId="32CE7559" w14:textId="77777777" w:rsidR="00C849C9" w:rsidRDefault="00C849C9" w:rsidP="00C849C9">
      <w:pPr>
        <w:autoSpaceDE w:val="0"/>
        <w:autoSpaceDN w:val="0"/>
        <w:adjustRightInd w:val="0"/>
        <w:rPr>
          <w:sz w:val="22"/>
          <w:szCs w:val="22"/>
          <w:lang w:val="lt-LT"/>
        </w:rPr>
      </w:pPr>
    </w:p>
    <w:p w14:paraId="35789B71" w14:textId="77777777" w:rsidR="00C849C9" w:rsidRDefault="00C849C9" w:rsidP="00C849C9">
      <w:pPr>
        <w:autoSpaceDE w:val="0"/>
        <w:autoSpaceDN w:val="0"/>
        <w:adjustRightInd w:val="0"/>
        <w:rPr>
          <w:sz w:val="22"/>
          <w:szCs w:val="22"/>
          <w:lang w:val="lt-LT"/>
        </w:rPr>
      </w:pPr>
      <w:r>
        <w:rPr>
          <w:sz w:val="22"/>
          <w:szCs w:val="22"/>
          <w:lang w:val="lt-LT"/>
        </w:rPr>
        <w:t xml:space="preserve">Vartotinas </w:t>
      </w:r>
      <w:proofErr w:type="spellStart"/>
      <w:r>
        <w:rPr>
          <w:sz w:val="22"/>
          <w:szCs w:val="22"/>
          <w:lang w:val="lt-LT"/>
        </w:rPr>
        <w:t>Hemosol</w:t>
      </w:r>
      <w:proofErr w:type="spellEnd"/>
      <w:r>
        <w:rPr>
          <w:sz w:val="22"/>
          <w:szCs w:val="22"/>
          <w:lang w:val="lt-LT"/>
        </w:rPr>
        <w:t xml:space="preserve"> B0 tūris ir infuzijos greitis priklausys nuo elektrolitų koncentracijos kraujyje, rūgščių ir šarmų pusiausvyros bei bendros klinikinės paciento būklės. Vartotiną </w:t>
      </w:r>
      <w:proofErr w:type="spellStart"/>
      <w:r>
        <w:rPr>
          <w:sz w:val="22"/>
          <w:szCs w:val="22"/>
          <w:lang w:val="lt-LT"/>
        </w:rPr>
        <w:t>Hemosol</w:t>
      </w:r>
      <w:proofErr w:type="spellEnd"/>
      <w:r>
        <w:rPr>
          <w:sz w:val="22"/>
          <w:szCs w:val="22"/>
          <w:lang w:val="lt-LT"/>
        </w:rPr>
        <w:t xml:space="preserve"> B0 dozę, infuzijos greitį ir kumuliacinį tūrį turi nustatyti gydytojas. Ilgai atliekamos </w:t>
      </w:r>
      <w:proofErr w:type="spellStart"/>
      <w:r>
        <w:rPr>
          <w:sz w:val="22"/>
          <w:szCs w:val="22"/>
          <w:lang w:val="lt-LT"/>
        </w:rPr>
        <w:t>hemofiltracijos</w:t>
      </w:r>
      <w:proofErr w:type="spellEnd"/>
      <w:r>
        <w:rPr>
          <w:sz w:val="22"/>
          <w:szCs w:val="22"/>
          <w:lang w:val="lt-LT"/>
        </w:rPr>
        <w:t xml:space="preserve"> metu bus pašalintas skysčio perteklius ir elektrolitai.</w:t>
      </w:r>
    </w:p>
    <w:p w14:paraId="6EF01C28" w14:textId="77777777" w:rsidR="00C849C9" w:rsidRDefault="00C849C9" w:rsidP="00C849C9">
      <w:pPr>
        <w:autoSpaceDE w:val="0"/>
        <w:autoSpaceDN w:val="0"/>
        <w:adjustRightInd w:val="0"/>
        <w:rPr>
          <w:sz w:val="22"/>
          <w:szCs w:val="22"/>
          <w:lang w:val="lt-LT"/>
        </w:rPr>
      </w:pPr>
    </w:p>
    <w:p w14:paraId="0C753022" w14:textId="77777777" w:rsidR="00C849C9" w:rsidRDefault="00C849C9" w:rsidP="00C849C9">
      <w:pPr>
        <w:autoSpaceDE w:val="0"/>
        <w:autoSpaceDN w:val="0"/>
        <w:adjustRightInd w:val="0"/>
        <w:rPr>
          <w:sz w:val="22"/>
          <w:szCs w:val="22"/>
          <w:lang w:val="lt-LT"/>
        </w:rPr>
      </w:pPr>
      <w:r>
        <w:rPr>
          <w:sz w:val="22"/>
          <w:szCs w:val="22"/>
          <w:lang w:val="lt-LT"/>
        </w:rPr>
        <w:t>Skysčių disbalanso atveju, klinikinę būseną reikia atidžiai stebėti ir prireikus būtina koreguoti skysčių pusiausvyrą.</w:t>
      </w:r>
    </w:p>
    <w:p w14:paraId="06C436BC" w14:textId="77777777" w:rsidR="00C849C9" w:rsidRDefault="00C849C9" w:rsidP="00C849C9">
      <w:pPr>
        <w:autoSpaceDE w:val="0"/>
        <w:autoSpaceDN w:val="0"/>
        <w:adjustRightInd w:val="0"/>
        <w:rPr>
          <w:sz w:val="22"/>
          <w:szCs w:val="22"/>
          <w:lang w:val="lt-LT"/>
        </w:rPr>
      </w:pPr>
    </w:p>
    <w:p w14:paraId="30748E7C" w14:textId="77777777" w:rsidR="00C849C9" w:rsidRDefault="00C849C9" w:rsidP="00C849C9">
      <w:pPr>
        <w:autoSpaceDE w:val="0"/>
        <w:autoSpaceDN w:val="0"/>
        <w:adjustRightInd w:val="0"/>
        <w:rPr>
          <w:sz w:val="22"/>
          <w:szCs w:val="22"/>
          <w:lang w:val="lt-LT"/>
        </w:rPr>
      </w:pPr>
      <w:r>
        <w:rPr>
          <w:sz w:val="22"/>
          <w:szCs w:val="22"/>
          <w:lang w:val="lt-LT"/>
        </w:rPr>
        <w:t xml:space="preserve">Perdozavus gali atsirasti skysčių perteklius, jei sergate inkstų nepakankamumu, ir dėl to gali atsirasti sunkių pasekmių, tokių kaip </w:t>
      </w:r>
      <w:proofErr w:type="spellStart"/>
      <w:r>
        <w:rPr>
          <w:sz w:val="22"/>
          <w:szCs w:val="22"/>
          <w:lang w:val="lt-LT"/>
        </w:rPr>
        <w:t>stazinis</w:t>
      </w:r>
      <w:proofErr w:type="spellEnd"/>
      <w:r>
        <w:rPr>
          <w:sz w:val="22"/>
          <w:szCs w:val="22"/>
          <w:lang w:val="lt-LT"/>
        </w:rPr>
        <w:t xml:space="preserve"> širdies nepakankamumas, elektrolitų arba rūgščių ir šarmų pusiausvyros sutrikimai.</w:t>
      </w:r>
    </w:p>
    <w:p w14:paraId="028AE9C4" w14:textId="77777777" w:rsidR="00C849C9" w:rsidRDefault="00C849C9" w:rsidP="00C849C9">
      <w:pPr>
        <w:autoSpaceDE w:val="0"/>
        <w:autoSpaceDN w:val="0"/>
        <w:adjustRightInd w:val="0"/>
        <w:rPr>
          <w:sz w:val="22"/>
          <w:szCs w:val="22"/>
          <w:lang w:val="lt-LT"/>
        </w:rPr>
      </w:pPr>
    </w:p>
    <w:p w14:paraId="2636B8F4" w14:textId="77777777" w:rsidR="00C849C9" w:rsidRDefault="00C849C9" w:rsidP="00C849C9">
      <w:pPr>
        <w:autoSpaceDE w:val="0"/>
        <w:autoSpaceDN w:val="0"/>
        <w:adjustRightInd w:val="0"/>
        <w:rPr>
          <w:bCs/>
          <w:sz w:val="22"/>
          <w:szCs w:val="22"/>
          <w:lang w:val="lt-LT"/>
        </w:rPr>
      </w:pPr>
      <w:r>
        <w:rPr>
          <w:bCs/>
          <w:sz w:val="22"/>
          <w:szCs w:val="22"/>
          <w:lang w:val="lt-LT"/>
        </w:rPr>
        <w:t>Kadangi tirpalo sudėtyje nėra gliukozės, jo vartojimas gali sukelti hipoglikemiją. Būtina reguliariai stebėti gliukozės koncentraciją kraujyje.</w:t>
      </w:r>
    </w:p>
    <w:p w14:paraId="1C623DB0" w14:textId="77777777" w:rsidR="00C849C9" w:rsidRDefault="00C849C9" w:rsidP="00C849C9">
      <w:pPr>
        <w:autoSpaceDE w:val="0"/>
        <w:autoSpaceDN w:val="0"/>
        <w:adjustRightInd w:val="0"/>
        <w:rPr>
          <w:bCs/>
          <w:sz w:val="22"/>
          <w:szCs w:val="22"/>
          <w:lang w:val="lt-LT"/>
        </w:rPr>
      </w:pPr>
    </w:p>
    <w:p w14:paraId="7FE559A2"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sudėtyje yra vandenilio karbonato (</w:t>
      </w:r>
      <w:proofErr w:type="spellStart"/>
      <w:r>
        <w:rPr>
          <w:sz w:val="22"/>
          <w:szCs w:val="22"/>
          <w:lang w:val="lt-LT"/>
        </w:rPr>
        <w:t>bikarbonato</w:t>
      </w:r>
      <w:proofErr w:type="spellEnd"/>
      <w:r>
        <w:rPr>
          <w:sz w:val="22"/>
          <w:szCs w:val="22"/>
          <w:lang w:val="lt-LT"/>
        </w:rPr>
        <w:t xml:space="preserve">) ir laktato (vandenilio karbonato pirmtako), galinčių paveikti paciento rūgščių ir šarmų pusiausvyrą. Jei gydymo šiuo tirpalu metu išsivysto arba pablogėja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reikia sumažinti infuzijos greitį arba nutraukti vaistinio preparato vartojimą.</w:t>
      </w:r>
    </w:p>
    <w:p w14:paraId="1CAC8DBF" w14:textId="77777777" w:rsidR="00C849C9" w:rsidRDefault="00C849C9" w:rsidP="00C849C9">
      <w:pPr>
        <w:autoSpaceDE w:val="0"/>
        <w:autoSpaceDN w:val="0"/>
        <w:adjustRightInd w:val="0"/>
        <w:rPr>
          <w:sz w:val="22"/>
          <w:szCs w:val="22"/>
          <w:lang w:val="lt-LT"/>
        </w:rPr>
      </w:pPr>
    </w:p>
    <w:p w14:paraId="22C68F76" w14:textId="77777777" w:rsidR="00C849C9" w:rsidRDefault="00C849C9" w:rsidP="00C849C9">
      <w:pPr>
        <w:autoSpaceDE w:val="0"/>
        <w:autoSpaceDN w:val="0"/>
        <w:adjustRightInd w:val="0"/>
        <w:rPr>
          <w:b/>
          <w:sz w:val="22"/>
          <w:szCs w:val="22"/>
          <w:lang w:val="lt-LT"/>
        </w:rPr>
      </w:pPr>
      <w:r>
        <w:rPr>
          <w:b/>
          <w:sz w:val="22"/>
          <w:szCs w:val="22"/>
          <w:lang w:val="lt-LT"/>
        </w:rPr>
        <w:t>Dozavimas</w:t>
      </w:r>
    </w:p>
    <w:p w14:paraId="367A68C0" w14:textId="77777777" w:rsidR="00C849C9" w:rsidRDefault="00C849C9" w:rsidP="00C849C9">
      <w:pPr>
        <w:autoSpaceDE w:val="0"/>
        <w:autoSpaceDN w:val="0"/>
        <w:adjustRightInd w:val="0"/>
        <w:rPr>
          <w:bCs/>
          <w:sz w:val="22"/>
          <w:szCs w:val="22"/>
          <w:lang w:val="lt-LT"/>
        </w:rPr>
      </w:pPr>
      <w:r>
        <w:rPr>
          <w:sz w:val="22"/>
          <w:szCs w:val="22"/>
          <w:lang w:val="lt-LT"/>
        </w:rPr>
        <w:t xml:space="preserve">Atliekant </w:t>
      </w:r>
      <w:proofErr w:type="spellStart"/>
      <w:r>
        <w:rPr>
          <w:sz w:val="22"/>
          <w:szCs w:val="22"/>
          <w:lang w:val="lt-LT"/>
        </w:rPr>
        <w:t>hemofiltraciją</w:t>
      </w:r>
      <w:proofErr w:type="spellEnd"/>
      <w:r>
        <w:rPr>
          <w:sz w:val="22"/>
          <w:szCs w:val="22"/>
          <w:lang w:val="lt-LT"/>
        </w:rPr>
        <w:t xml:space="preserve"> ir </w:t>
      </w:r>
      <w:proofErr w:type="spellStart"/>
      <w:r>
        <w:rPr>
          <w:sz w:val="22"/>
          <w:szCs w:val="22"/>
          <w:lang w:val="lt-LT"/>
        </w:rPr>
        <w:t>hemodiafiltraciją</w:t>
      </w:r>
      <w:proofErr w:type="spellEnd"/>
      <w:r>
        <w:rPr>
          <w:sz w:val="22"/>
          <w:szCs w:val="22"/>
          <w:lang w:val="lt-LT"/>
        </w:rPr>
        <w:t>, pakaitinio tirpalo tėkmės greičio diapazonas paprastai yra:</w:t>
      </w:r>
    </w:p>
    <w:p w14:paraId="11116126" w14:textId="77777777" w:rsidR="00C849C9" w:rsidRDefault="00C849C9" w:rsidP="00C849C9">
      <w:pPr>
        <w:autoSpaceDE w:val="0"/>
        <w:autoSpaceDN w:val="0"/>
        <w:adjustRightInd w:val="0"/>
        <w:rPr>
          <w:bCs/>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500–3000 ml/val.</w:t>
      </w:r>
    </w:p>
    <w:p w14:paraId="62C8A8A6" w14:textId="77777777" w:rsidR="00C849C9" w:rsidRDefault="00C849C9" w:rsidP="00C849C9">
      <w:pPr>
        <w:autoSpaceDE w:val="0"/>
        <w:autoSpaceDN w:val="0"/>
        <w:adjustRightInd w:val="0"/>
        <w:rPr>
          <w:sz w:val="22"/>
          <w:szCs w:val="22"/>
          <w:lang w:val="lt-LT"/>
        </w:rPr>
      </w:pPr>
    </w:p>
    <w:p w14:paraId="46FACAD6" w14:textId="77777777" w:rsidR="00C849C9" w:rsidRDefault="00C849C9" w:rsidP="00C849C9">
      <w:pPr>
        <w:autoSpaceDE w:val="0"/>
        <w:autoSpaceDN w:val="0"/>
        <w:adjustRightInd w:val="0"/>
        <w:rPr>
          <w:sz w:val="22"/>
          <w:szCs w:val="22"/>
          <w:lang w:val="lt-LT"/>
        </w:rPr>
      </w:pPr>
      <w:r>
        <w:rPr>
          <w:sz w:val="22"/>
          <w:szCs w:val="22"/>
          <w:lang w:val="lt-LT"/>
        </w:rPr>
        <w:t>Atliekant nepertraukiamą hemodializę, dializės tirpalo (</w:t>
      </w:r>
      <w:proofErr w:type="spellStart"/>
      <w:r>
        <w:rPr>
          <w:sz w:val="22"/>
          <w:szCs w:val="22"/>
          <w:lang w:val="lt-LT"/>
        </w:rPr>
        <w:t>dializato</w:t>
      </w:r>
      <w:proofErr w:type="spellEnd"/>
      <w:r>
        <w:rPr>
          <w:sz w:val="22"/>
          <w:szCs w:val="22"/>
          <w:lang w:val="lt-LT"/>
        </w:rPr>
        <w:t>) tėkmės greičio diapazonas paprastai yra:</w:t>
      </w:r>
    </w:p>
    <w:p w14:paraId="1E44481D" w14:textId="77777777" w:rsidR="00C849C9" w:rsidRDefault="00C849C9" w:rsidP="00C849C9">
      <w:pPr>
        <w:autoSpaceDE w:val="0"/>
        <w:autoSpaceDN w:val="0"/>
        <w:adjustRightInd w:val="0"/>
        <w:rPr>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500–2500 ml/val.</w:t>
      </w:r>
    </w:p>
    <w:p w14:paraId="3C8F483E" w14:textId="77777777" w:rsidR="00C849C9" w:rsidRDefault="00C849C9" w:rsidP="00C849C9">
      <w:pPr>
        <w:autoSpaceDE w:val="0"/>
        <w:autoSpaceDN w:val="0"/>
        <w:adjustRightInd w:val="0"/>
        <w:rPr>
          <w:sz w:val="22"/>
          <w:szCs w:val="22"/>
          <w:lang w:val="lt-LT"/>
        </w:rPr>
      </w:pPr>
    </w:p>
    <w:p w14:paraId="5FD345D8" w14:textId="77777777" w:rsidR="00C849C9" w:rsidRDefault="00C849C9" w:rsidP="00C849C9">
      <w:pPr>
        <w:autoSpaceDE w:val="0"/>
        <w:autoSpaceDN w:val="0"/>
        <w:adjustRightInd w:val="0"/>
        <w:rPr>
          <w:sz w:val="22"/>
          <w:szCs w:val="22"/>
          <w:lang w:val="lt-LT"/>
        </w:rPr>
      </w:pPr>
      <w:r>
        <w:rPr>
          <w:sz w:val="22"/>
          <w:szCs w:val="22"/>
          <w:lang w:val="lt-LT"/>
        </w:rPr>
        <w:t>Dažniausiai naudojamas tėkmės greitis suaugusiems pacientams yra apytiksliai 2 000–2 500 ml/val., ir tai atitinka apytiksliai 48–60 l paros pakaitinio skysčio tūrio.</w:t>
      </w:r>
    </w:p>
    <w:p w14:paraId="472B48B5" w14:textId="77777777" w:rsidR="00C849C9" w:rsidRDefault="00C849C9" w:rsidP="00C849C9">
      <w:pPr>
        <w:autoSpaceDE w:val="0"/>
        <w:autoSpaceDN w:val="0"/>
        <w:adjustRightInd w:val="0"/>
        <w:rPr>
          <w:sz w:val="22"/>
          <w:szCs w:val="22"/>
          <w:lang w:val="lt-LT"/>
        </w:rPr>
      </w:pPr>
    </w:p>
    <w:p w14:paraId="62912E67" w14:textId="77777777" w:rsidR="00C849C9" w:rsidRDefault="00C849C9" w:rsidP="00C849C9">
      <w:pPr>
        <w:autoSpaceDE w:val="0"/>
        <w:autoSpaceDN w:val="0"/>
        <w:adjustRightInd w:val="0"/>
        <w:rPr>
          <w:b/>
          <w:sz w:val="22"/>
          <w:szCs w:val="22"/>
          <w:lang w:val="lt-LT"/>
        </w:rPr>
      </w:pPr>
      <w:r>
        <w:rPr>
          <w:b/>
          <w:sz w:val="22"/>
          <w:szCs w:val="22"/>
          <w:lang w:val="lt-LT"/>
        </w:rPr>
        <w:t>Vaikų populiacija</w:t>
      </w:r>
    </w:p>
    <w:p w14:paraId="76AE1FC6" w14:textId="77777777" w:rsidR="00C849C9" w:rsidRDefault="00C849C9" w:rsidP="00C849C9">
      <w:pPr>
        <w:autoSpaceDE w:val="0"/>
        <w:autoSpaceDN w:val="0"/>
        <w:adjustRightInd w:val="0"/>
        <w:rPr>
          <w:sz w:val="22"/>
          <w:szCs w:val="22"/>
          <w:lang w:val="lt-LT"/>
        </w:rPr>
      </w:pPr>
      <w:r>
        <w:rPr>
          <w:bCs/>
          <w:sz w:val="22"/>
          <w:szCs w:val="22"/>
          <w:lang w:val="lt-LT"/>
        </w:rPr>
        <w:t xml:space="preserve">Tėkmės greičio intervalas, kai tirpalas skiriamas kaip pakaitinis </w:t>
      </w:r>
      <w:proofErr w:type="spellStart"/>
      <w:r>
        <w:rPr>
          <w:bCs/>
          <w:sz w:val="22"/>
          <w:szCs w:val="22"/>
          <w:lang w:val="lt-LT"/>
        </w:rPr>
        <w:t>hemofiltracijai</w:t>
      </w:r>
      <w:proofErr w:type="spellEnd"/>
      <w:r>
        <w:rPr>
          <w:bCs/>
          <w:sz w:val="22"/>
          <w:szCs w:val="22"/>
          <w:lang w:val="lt-LT"/>
        </w:rPr>
        <w:t xml:space="preserve"> ar </w:t>
      </w:r>
      <w:proofErr w:type="spellStart"/>
      <w:r>
        <w:rPr>
          <w:bCs/>
          <w:sz w:val="22"/>
          <w:szCs w:val="22"/>
          <w:lang w:val="lt-LT"/>
        </w:rPr>
        <w:t>hemodiafiltracijai</w:t>
      </w:r>
      <w:proofErr w:type="spellEnd"/>
      <w:r>
        <w:rPr>
          <w:bCs/>
          <w:sz w:val="22"/>
          <w:szCs w:val="22"/>
          <w:lang w:val="lt-LT"/>
        </w:rPr>
        <w:t xml:space="preserve"> atlikti ir kaip dializės tirpalas (</w:t>
      </w:r>
      <w:proofErr w:type="spellStart"/>
      <w:r>
        <w:rPr>
          <w:bCs/>
          <w:sz w:val="22"/>
          <w:szCs w:val="22"/>
          <w:lang w:val="lt-LT"/>
        </w:rPr>
        <w:t>dializatas</w:t>
      </w:r>
      <w:proofErr w:type="spellEnd"/>
      <w:r>
        <w:rPr>
          <w:bCs/>
          <w:sz w:val="22"/>
          <w:szCs w:val="22"/>
          <w:lang w:val="lt-LT"/>
        </w:rPr>
        <w:t xml:space="preserve">) nuolatinei hemodializei ar </w:t>
      </w:r>
      <w:proofErr w:type="spellStart"/>
      <w:r>
        <w:rPr>
          <w:bCs/>
          <w:sz w:val="22"/>
          <w:szCs w:val="22"/>
          <w:lang w:val="lt-LT"/>
        </w:rPr>
        <w:t>hemodiafiltracijai</w:t>
      </w:r>
      <w:proofErr w:type="spellEnd"/>
      <w:r>
        <w:rPr>
          <w:bCs/>
          <w:sz w:val="22"/>
          <w:szCs w:val="22"/>
          <w:lang w:val="lt-LT"/>
        </w:rPr>
        <w:t xml:space="preserve"> atlikti, yra</w:t>
      </w:r>
      <w:r>
        <w:rPr>
          <w:sz w:val="22"/>
          <w:szCs w:val="22"/>
          <w:lang w:val="lt-LT"/>
        </w:rPr>
        <w:t>:</w:t>
      </w:r>
    </w:p>
    <w:p w14:paraId="1105E086" w14:textId="77777777" w:rsidR="00C849C9" w:rsidRDefault="00C849C9" w:rsidP="00C849C9">
      <w:pPr>
        <w:autoSpaceDE w:val="0"/>
        <w:autoSpaceDN w:val="0"/>
        <w:adjustRightInd w:val="0"/>
        <w:rPr>
          <w:bCs/>
          <w:sz w:val="22"/>
          <w:szCs w:val="22"/>
          <w:lang w:val="lt-LT"/>
        </w:rPr>
      </w:pPr>
      <w:r>
        <w:rPr>
          <w:bCs/>
          <w:sz w:val="22"/>
          <w:szCs w:val="22"/>
          <w:lang w:val="lt-LT"/>
        </w:rPr>
        <w:t>Vaikams (nuo naujagimių iki paauglių iki 18 metų amžiaus): 1000–2000 ml/val./1,73 m</w:t>
      </w:r>
      <w:r>
        <w:rPr>
          <w:bCs/>
          <w:sz w:val="22"/>
          <w:szCs w:val="22"/>
          <w:vertAlign w:val="superscript"/>
          <w:lang w:val="lt-LT"/>
        </w:rPr>
        <w:t>2</w:t>
      </w:r>
      <w:r>
        <w:rPr>
          <w:bCs/>
          <w:sz w:val="22"/>
          <w:szCs w:val="22"/>
          <w:lang w:val="lt-LT"/>
        </w:rPr>
        <w:t>.</w:t>
      </w:r>
    </w:p>
    <w:p w14:paraId="2983363E" w14:textId="77777777" w:rsidR="00C849C9" w:rsidRDefault="00C849C9" w:rsidP="00C849C9">
      <w:pPr>
        <w:autoSpaceDE w:val="0"/>
        <w:autoSpaceDN w:val="0"/>
        <w:adjustRightInd w:val="0"/>
        <w:rPr>
          <w:sz w:val="22"/>
          <w:szCs w:val="22"/>
          <w:lang w:val="lt-LT"/>
        </w:rPr>
      </w:pPr>
      <w:r>
        <w:rPr>
          <w:bCs/>
          <w:sz w:val="22"/>
          <w:szCs w:val="22"/>
          <w:lang w:val="lt-LT"/>
        </w:rPr>
        <w:t>Gali reikėti taikyti iki 4 000 ml/val./1,73 m</w:t>
      </w:r>
      <w:r>
        <w:rPr>
          <w:bCs/>
          <w:sz w:val="22"/>
          <w:szCs w:val="22"/>
          <w:vertAlign w:val="superscript"/>
          <w:lang w:val="lt-LT"/>
        </w:rPr>
        <w:t>2</w:t>
      </w:r>
      <w:r>
        <w:rPr>
          <w:bCs/>
          <w:sz w:val="22"/>
          <w:szCs w:val="22"/>
          <w:lang w:val="lt-LT"/>
        </w:rPr>
        <w:t xml:space="preserve"> siekiantį tėkmės greitį, ypač jaunesniems vaikams (≤ 10 kg). Absoliutus tėkmės greitis (ml/val.) vaikams paprastai neturi viršyti didžiausio suaugusiųjų tėkmės greičio.</w:t>
      </w:r>
    </w:p>
    <w:p w14:paraId="29C4BFE4" w14:textId="77777777" w:rsidR="00C849C9" w:rsidRDefault="00C849C9" w:rsidP="00C849C9">
      <w:pPr>
        <w:autoSpaceDE w:val="0"/>
        <w:autoSpaceDN w:val="0"/>
        <w:adjustRightInd w:val="0"/>
        <w:rPr>
          <w:sz w:val="22"/>
          <w:szCs w:val="22"/>
          <w:lang w:val="lt-LT"/>
        </w:rPr>
      </w:pPr>
    </w:p>
    <w:p w14:paraId="7C025FB9" w14:textId="77777777" w:rsidR="00C849C9" w:rsidRDefault="00C849C9" w:rsidP="00C849C9">
      <w:pPr>
        <w:autoSpaceDE w:val="0"/>
        <w:autoSpaceDN w:val="0"/>
        <w:adjustRightInd w:val="0"/>
        <w:outlineLvl w:val="0"/>
        <w:rPr>
          <w:b/>
          <w:sz w:val="22"/>
          <w:szCs w:val="22"/>
          <w:lang w:val="lt-LT"/>
        </w:rPr>
      </w:pPr>
      <w:r>
        <w:rPr>
          <w:b/>
          <w:sz w:val="22"/>
          <w:szCs w:val="22"/>
          <w:lang w:val="lt-LT"/>
        </w:rPr>
        <w:t>Vartojimo ir paruošimo instrukcija</w:t>
      </w:r>
    </w:p>
    <w:p w14:paraId="021F2A81" w14:textId="77777777" w:rsidR="00C849C9" w:rsidRDefault="00C849C9" w:rsidP="00C849C9">
      <w:pPr>
        <w:autoSpaceDE w:val="0"/>
        <w:autoSpaceDN w:val="0"/>
        <w:adjustRightInd w:val="0"/>
        <w:rPr>
          <w:bCs/>
          <w:sz w:val="22"/>
          <w:szCs w:val="22"/>
          <w:lang w:val="lt-LT"/>
        </w:rPr>
      </w:pPr>
      <w:r>
        <w:rPr>
          <w:sz w:val="22"/>
          <w:szCs w:val="22"/>
          <w:lang w:val="lt-LT"/>
        </w:rPr>
        <w:t>Paruoštas tirpalas ruošiamas prieš pat vartojimą, elektrolitų tirpalą (mažasis skyrius A) sumaišius su buferiniu tirpalu (didysis skyrius B), perplėšus perplėšiamąjį uždorį.</w:t>
      </w:r>
    </w:p>
    <w:p w14:paraId="00AE58BB" w14:textId="77777777" w:rsidR="00C849C9" w:rsidRDefault="00C849C9" w:rsidP="00C849C9">
      <w:pPr>
        <w:autoSpaceDE w:val="0"/>
        <w:autoSpaceDN w:val="0"/>
        <w:adjustRightInd w:val="0"/>
        <w:rPr>
          <w:sz w:val="22"/>
          <w:szCs w:val="22"/>
          <w:lang w:val="lt-LT"/>
        </w:rPr>
      </w:pPr>
    </w:p>
    <w:p w14:paraId="3B8EA473" w14:textId="77777777" w:rsidR="00C849C9" w:rsidRDefault="00C849C9" w:rsidP="00C849C9">
      <w:pPr>
        <w:autoSpaceDE w:val="0"/>
        <w:autoSpaceDN w:val="0"/>
        <w:adjustRightInd w:val="0"/>
        <w:rPr>
          <w:sz w:val="22"/>
          <w:szCs w:val="22"/>
          <w:lang w:val="lt-LT"/>
        </w:rPr>
      </w:pPr>
      <w:r>
        <w:rPr>
          <w:sz w:val="22"/>
          <w:szCs w:val="22"/>
          <w:lang w:val="lt-LT"/>
        </w:rPr>
        <w:t xml:space="preserve">Naudokite tik su atitinkama </w:t>
      </w:r>
      <w:proofErr w:type="spellStart"/>
      <w:r>
        <w:rPr>
          <w:sz w:val="22"/>
          <w:szCs w:val="22"/>
          <w:lang w:val="lt-LT"/>
        </w:rPr>
        <w:t>ekstrakorporine</w:t>
      </w:r>
      <w:proofErr w:type="spellEnd"/>
      <w:r>
        <w:rPr>
          <w:sz w:val="22"/>
          <w:szCs w:val="22"/>
          <w:lang w:val="lt-LT"/>
        </w:rPr>
        <w:t xml:space="preserve"> inkstų pakeičiamosios terapijos įranga.</w:t>
      </w:r>
    </w:p>
    <w:p w14:paraId="6A47A82F" w14:textId="77777777" w:rsidR="00C849C9" w:rsidRDefault="00C849C9" w:rsidP="00C849C9">
      <w:pPr>
        <w:autoSpaceDE w:val="0"/>
        <w:autoSpaceDN w:val="0"/>
        <w:adjustRightInd w:val="0"/>
        <w:rPr>
          <w:sz w:val="22"/>
          <w:szCs w:val="22"/>
          <w:lang w:val="lt-LT"/>
        </w:rPr>
      </w:pPr>
    </w:p>
    <w:p w14:paraId="5A0C0D0E" w14:textId="77777777" w:rsidR="00C849C9" w:rsidRDefault="00C849C9" w:rsidP="00C849C9">
      <w:pPr>
        <w:autoSpaceDE w:val="0"/>
        <w:autoSpaceDN w:val="0"/>
        <w:adjustRightInd w:val="0"/>
        <w:rPr>
          <w:sz w:val="22"/>
          <w:szCs w:val="22"/>
          <w:lang w:val="lt-LT"/>
        </w:rPr>
      </w:pPr>
      <w:r>
        <w:rPr>
          <w:sz w:val="22"/>
          <w:szCs w:val="22"/>
          <w:lang w:val="lt-LT"/>
        </w:rPr>
        <w:t xml:space="preserve">Visos ruošimo ir tiekimo pacientui procedūros metu reikia užtikrinti </w:t>
      </w:r>
      <w:proofErr w:type="spellStart"/>
      <w:r>
        <w:rPr>
          <w:sz w:val="22"/>
          <w:szCs w:val="22"/>
          <w:lang w:val="lt-LT"/>
        </w:rPr>
        <w:t>aseptines</w:t>
      </w:r>
      <w:proofErr w:type="spellEnd"/>
      <w:r>
        <w:rPr>
          <w:sz w:val="22"/>
          <w:szCs w:val="22"/>
          <w:lang w:val="lt-LT"/>
        </w:rPr>
        <w:t xml:space="preserve"> sąlygas.</w:t>
      </w:r>
    </w:p>
    <w:p w14:paraId="1B5DC734" w14:textId="77777777" w:rsidR="00C849C9" w:rsidRDefault="00C849C9" w:rsidP="00C849C9">
      <w:pPr>
        <w:autoSpaceDE w:val="0"/>
        <w:autoSpaceDN w:val="0"/>
        <w:adjustRightInd w:val="0"/>
        <w:rPr>
          <w:sz w:val="22"/>
          <w:szCs w:val="22"/>
          <w:lang w:val="lt-LT"/>
        </w:rPr>
      </w:pPr>
    </w:p>
    <w:p w14:paraId="77AFC5B1" w14:textId="77777777" w:rsidR="00C849C9" w:rsidRDefault="00C849C9" w:rsidP="00C849C9">
      <w:pPr>
        <w:autoSpaceDE w:val="0"/>
        <w:autoSpaceDN w:val="0"/>
        <w:adjustRightInd w:val="0"/>
        <w:rPr>
          <w:sz w:val="22"/>
          <w:szCs w:val="22"/>
          <w:lang w:val="lt-LT"/>
        </w:rPr>
      </w:pPr>
      <w:r>
        <w:rPr>
          <w:sz w:val="22"/>
          <w:szCs w:val="22"/>
          <w:lang w:val="lt-LT"/>
        </w:rPr>
        <w:t xml:space="preserve">Negalima vartoti, jei pažeista apsauginė plėvelė, bent vienas iš </w:t>
      </w:r>
      <w:proofErr w:type="spellStart"/>
      <w:r>
        <w:rPr>
          <w:sz w:val="22"/>
          <w:szCs w:val="22"/>
          <w:lang w:val="lt-LT"/>
        </w:rPr>
        <w:t>sandariklių</w:t>
      </w:r>
      <w:proofErr w:type="spellEnd"/>
      <w:r>
        <w:rPr>
          <w:sz w:val="22"/>
          <w:szCs w:val="22"/>
          <w:lang w:val="lt-LT"/>
        </w:rPr>
        <w:t xml:space="preserve"> ar perplėšiamasis uždoris ir jei tirpalas nėra skaidrus. Stipriai suspauskite maišelį, kad patikrintumėte, ar nėra nuotėkio. Jei aptiksite nuotėkį, nedelsdami išmeskite tirpalą, nes nebėra užtikrintas sterilumas.</w:t>
      </w:r>
    </w:p>
    <w:p w14:paraId="2D401329" w14:textId="77777777" w:rsidR="00C849C9" w:rsidRDefault="00C849C9" w:rsidP="00C849C9">
      <w:pPr>
        <w:autoSpaceDE w:val="0"/>
        <w:autoSpaceDN w:val="0"/>
        <w:adjustRightInd w:val="0"/>
        <w:rPr>
          <w:sz w:val="22"/>
          <w:szCs w:val="22"/>
          <w:lang w:val="lt-LT"/>
        </w:rPr>
      </w:pPr>
    </w:p>
    <w:p w14:paraId="0E2BC91D" w14:textId="77777777" w:rsidR="00C849C9" w:rsidRDefault="00C849C9" w:rsidP="00C849C9">
      <w:pPr>
        <w:autoSpaceDE w:val="0"/>
        <w:autoSpaceDN w:val="0"/>
        <w:adjustRightInd w:val="0"/>
        <w:rPr>
          <w:sz w:val="22"/>
          <w:szCs w:val="22"/>
          <w:lang w:val="lt-LT"/>
        </w:rPr>
      </w:pPr>
      <w:r>
        <w:rPr>
          <w:sz w:val="22"/>
          <w:szCs w:val="22"/>
          <w:lang w:val="lt-LT"/>
        </w:rPr>
        <w:t xml:space="preserve">Didžiajame skyriuje B yra sumontuota injekcijų anga, per kurią po tirpalo paruošimo galima suleisti kitų būtinų vaistų. Už </w:t>
      </w:r>
      <w:proofErr w:type="spellStart"/>
      <w:r>
        <w:rPr>
          <w:sz w:val="22"/>
          <w:szCs w:val="22"/>
          <w:lang w:val="lt-LT"/>
        </w:rPr>
        <w:t>Hemosol</w:t>
      </w:r>
      <w:proofErr w:type="spellEnd"/>
      <w:r>
        <w:rPr>
          <w:sz w:val="22"/>
          <w:szCs w:val="22"/>
          <w:lang w:val="lt-LT"/>
        </w:rPr>
        <w:t xml:space="preserve"> B0 ir kitų vaistinių preparatų suderinamumą atsako gydantis gydytojas. Nesuderinamumas gali būti nustatomas stebint, ar su kitu vaistiniu preparatu sumaišytas tirpalas nepakeičia spalvos ir (arba) nesusidaro nuosėdos, netirpūs kompleksai ar kristalai. Prieš įmaišant kartu vartojamą vaistinį preparatą, būtina įsitikinti, ar jis yra tirpus ir stabilus vandenyje, kurio pH yra toks pat kaip </w:t>
      </w:r>
      <w:proofErr w:type="spellStart"/>
      <w:r>
        <w:rPr>
          <w:sz w:val="22"/>
          <w:szCs w:val="22"/>
          <w:lang w:val="lt-LT"/>
        </w:rPr>
        <w:t>Hemosol</w:t>
      </w:r>
      <w:proofErr w:type="spellEnd"/>
      <w:r>
        <w:rPr>
          <w:sz w:val="22"/>
          <w:szCs w:val="22"/>
          <w:lang w:val="lt-LT"/>
        </w:rPr>
        <w:t xml:space="preserve"> B0 (sumaišyto tirpalo pH yra 7,0–8,5). </w:t>
      </w:r>
      <w:r>
        <w:rPr>
          <w:bCs/>
          <w:sz w:val="22"/>
          <w:szCs w:val="22"/>
          <w:lang w:val="lt-LT"/>
        </w:rPr>
        <w:t xml:space="preserve">Papildomi vaistai gali būti nesuderinami. </w:t>
      </w:r>
      <w:r>
        <w:rPr>
          <w:sz w:val="22"/>
          <w:szCs w:val="22"/>
          <w:lang w:val="lt-LT"/>
        </w:rPr>
        <w:t>Būtina atsižvelgti į kartu vartojamo vaistinio preparato vartojimo instrukcijas.</w:t>
      </w:r>
    </w:p>
    <w:p w14:paraId="40CF205F" w14:textId="77777777" w:rsidR="00C849C9" w:rsidRDefault="00C849C9" w:rsidP="00C849C9">
      <w:pPr>
        <w:autoSpaceDE w:val="0"/>
        <w:autoSpaceDN w:val="0"/>
        <w:adjustRightInd w:val="0"/>
        <w:rPr>
          <w:sz w:val="22"/>
          <w:szCs w:val="22"/>
          <w:lang w:val="lt-LT"/>
        </w:rPr>
      </w:pPr>
    </w:p>
    <w:p w14:paraId="6519B73F" w14:textId="77777777" w:rsidR="00C849C9" w:rsidRDefault="00C849C9" w:rsidP="00C849C9">
      <w:pPr>
        <w:autoSpaceDE w:val="0"/>
        <w:autoSpaceDN w:val="0"/>
        <w:adjustRightInd w:val="0"/>
        <w:rPr>
          <w:sz w:val="22"/>
          <w:szCs w:val="22"/>
          <w:lang w:val="lt-LT"/>
        </w:rPr>
      </w:pPr>
      <w:r>
        <w:rPr>
          <w:sz w:val="22"/>
          <w:szCs w:val="22"/>
          <w:lang w:val="lt-LT"/>
        </w:rPr>
        <w:t>Pašalinkite bet kokį skystį iš injekcijų angos, laikydami apvertę maišelį, per injekcijų angą suleiskite vaisto ir kruopščiai išmaišykite.</w:t>
      </w:r>
      <w:r>
        <w:rPr>
          <w:b/>
          <w:sz w:val="22"/>
          <w:szCs w:val="22"/>
          <w:lang w:val="lt-LT"/>
        </w:rPr>
        <w:t xml:space="preserve"> </w:t>
      </w:r>
      <w:r>
        <w:rPr>
          <w:sz w:val="22"/>
          <w:szCs w:val="22"/>
          <w:lang w:val="lt-LT"/>
        </w:rPr>
        <w:t>Tirpalą reikia nedelsiant vartoti.</w:t>
      </w:r>
      <w:r w:rsidRPr="007B2A52">
        <w:rPr>
          <w:sz w:val="22"/>
          <w:lang w:val="lt-LT"/>
        </w:rPr>
        <w:t xml:space="preserve"> Priedus pridėti ir sumaišyti visada būtina prieš prijungiant tirpalo maišelį prie </w:t>
      </w:r>
      <w:proofErr w:type="spellStart"/>
      <w:r w:rsidRPr="007B2A52">
        <w:rPr>
          <w:sz w:val="22"/>
          <w:lang w:val="lt-LT"/>
        </w:rPr>
        <w:t>ekstrakorporinės</w:t>
      </w:r>
      <w:proofErr w:type="spellEnd"/>
      <w:r w:rsidRPr="007B2A52">
        <w:rPr>
          <w:sz w:val="22"/>
          <w:lang w:val="lt-LT"/>
        </w:rPr>
        <w:t xml:space="preserve"> apytakos.</w:t>
      </w:r>
    </w:p>
    <w:p w14:paraId="2697EAD1" w14:textId="77777777" w:rsidR="00C849C9" w:rsidRDefault="00C849C9" w:rsidP="00C849C9">
      <w:pPr>
        <w:autoSpaceDE w:val="0"/>
        <w:autoSpaceDN w:val="0"/>
        <w:adjustRightInd w:val="0"/>
        <w:rPr>
          <w:sz w:val="22"/>
          <w:szCs w:val="22"/>
          <w:lang w:val="lt-LT"/>
        </w:rPr>
      </w:pPr>
    </w:p>
    <w:p w14:paraId="2D18223A" w14:textId="77777777" w:rsidR="00C849C9" w:rsidRDefault="00C849C9" w:rsidP="00C849C9">
      <w:pPr>
        <w:autoSpaceDE w:val="0"/>
        <w:autoSpaceDN w:val="0"/>
        <w:adjustRightInd w:val="0"/>
        <w:ind w:left="540" w:hanging="540"/>
        <w:rPr>
          <w:sz w:val="22"/>
          <w:szCs w:val="22"/>
          <w:lang w:val="lt-LT"/>
        </w:rPr>
      </w:pPr>
      <w:r>
        <w:rPr>
          <w:b/>
          <w:sz w:val="22"/>
          <w:szCs w:val="22"/>
          <w:lang w:val="lt-LT"/>
        </w:rPr>
        <w:t>I</w:t>
      </w:r>
      <w:r>
        <w:rPr>
          <w:sz w:val="22"/>
          <w:szCs w:val="22"/>
          <w:lang w:val="lt-LT"/>
        </w:rPr>
        <w:tab/>
        <w:t>Prieš pat vartojimą nuo maišelio nuimkite apsauginę plėvelę ir išmeskite bet kokias kitas pakavimo medžiagas. Atidarykite uždorį, abiem rankomis laikydami mažąjį skyrių ir spausdami tol, kol perplėšiamajame uždoryje atsiras anga tarp dviejų skyrių (žr. I pav. toliau).</w:t>
      </w:r>
    </w:p>
    <w:p w14:paraId="11E5DDCB" w14:textId="77777777" w:rsidR="00C849C9" w:rsidRDefault="00C849C9" w:rsidP="00C849C9">
      <w:pPr>
        <w:autoSpaceDE w:val="0"/>
        <w:autoSpaceDN w:val="0"/>
        <w:adjustRightInd w:val="0"/>
        <w:ind w:left="540" w:hanging="540"/>
        <w:rPr>
          <w:sz w:val="22"/>
          <w:szCs w:val="22"/>
          <w:lang w:val="lt-LT"/>
        </w:rPr>
      </w:pPr>
      <w:r>
        <w:rPr>
          <w:b/>
          <w:sz w:val="22"/>
          <w:szCs w:val="22"/>
          <w:lang w:val="lt-LT"/>
        </w:rPr>
        <w:t>II</w:t>
      </w:r>
      <w:r>
        <w:rPr>
          <w:sz w:val="22"/>
          <w:szCs w:val="22"/>
          <w:lang w:val="lt-LT"/>
        </w:rPr>
        <w:tab/>
        <w:t>Abiem rankomis spauskite didįjį skyrių tol, kol perplėšiamasis uždoris tarp dviejų skyrių bus visiškai atidarytas (žr. II pav. toliau).</w:t>
      </w:r>
    </w:p>
    <w:p w14:paraId="3A7A7C9A" w14:textId="77777777" w:rsidR="00C849C9" w:rsidRDefault="00C849C9" w:rsidP="00C849C9">
      <w:pPr>
        <w:autoSpaceDE w:val="0"/>
        <w:autoSpaceDN w:val="0"/>
        <w:adjustRightInd w:val="0"/>
        <w:ind w:left="540" w:hanging="540"/>
        <w:rPr>
          <w:sz w:val="22"/>
          <w:szCs w:val="22"/>
          <w:lang w:val="lt-LT"/>
        </w:rPr>
      </w:pPr>
      <w:r>
        <w:rPr>
          <w:b/>
          <w:sz w:val="22"/>
          <w:szCs w:val="22"/>
          <w:lang w:val="lt-LT"/>
        </w:rPr>
        <w:t>III</w:t>
      </w:r>
      <w:r>
        <w:rPr>
          <w:sz w:val="22"/>
          <w:szCs w:val="22"/>
          <w:lang w:val="lt-LT"/>
        </w:rPr>
        <w:tab/>
        <w:t>Užtikrinkite visišką tirpalo susimaišymą, atsargiai purtydami maišelį. Tirpalas dabar paruoštas vartojimui ir jį galima kabinti ant įrangos (Žr. III pav. toliau).</w:t>
      </w:r>
    </w:p>
    <w:p w14:paraId="080B0135" w14:textId="77777777" w:rsidR="00C849C9" w:rsidRDefault="00C849C9" w:rsidP="00C849C9">
      <w:pPr>
        <w:autoSpaceDE w:val="0"/>
        <w:autoSpaceDN w:val="0"/>
        <w:adjustRightInd w:val="0"/>
        <w:ind w:left="540" w:hanging="540"/>
        <w:outlineLvl w:val="0"/>
        <w:rPr>
          <w:sz w:val="22"/>
          <w:szCs w:val="22"/>
          <w:lang w:val="lt-LT"/>
        </w:rPr>
      </w:pPr>
      <w:r>
        <w:rPr>
          <w:b/>
          <w:sz w:val="22"/>
          <w:szCs w:val="22"/>
          <w:lang w:val="lt-LT"/>
        </w:rPr>
        <w:t>IV</w:t>
      </w:r>
      <w:r>
        <w:rPr>
          <w:sz w:val="22"/>
          <w:szCs w:val="22"/>
          <w:lang w:val="lt-LT"/>
        </w:rPr>
        <w:tab/>
        <w:t>Prie bet kurios iš dviejų prieigos angų galima prijungti dializės arba pakaitinę liniją.</w:t>
      </w:r>
    </w:p>
    <w:p w14:paraId="2939F8E4" w14:textId="77777777" w:rsidR="00C849C9" w:rsidRDefault="00C849C9" w:rsidP="00C849C9">
      <w:pPr>
        <w:autoSpaceDE w:val="0"/>
        <w:autoSpaceDN w:val="0"/>
        <w:adjustRightInd w:val="0"/>
        <w:ind w:left="540" w:hanging="540"/>
        <w:rPr>
          <w:sz w:val="22"/>
          <w:szCs w:val="22"/>
          <w:lang w:val="lt-LT"/>
        </w:rPr>
      </w:pPr>
      <w:proofErr w:type="spellStart"/>
      <w:r>
        <w:rPr>
          <w:b/>
          <w:sz w:val="22"/>
          <w:szCs w:val="22"/>
          <w:lang w:val="lt-LT"/>
        </w:rPr>
        <w:t>IV.a</w:t>
      </w:r>
      <w:proofErr w:type="spellEnd"/>
      <w:r>
        <w:rPr>
          <w:sz w:val="22"/>
          <w:szCs w:val="22"/>
          <w:lang w:val="lt-LT"/>
        </w:rPr>
        <w:tab/>
        <w:t xml:space="preserve">Jei naudojama </w:t>
      </w:r>
      <w:proofErr w:type="spellStart"/>
      <w:r>
        <w:rPr>
          <w:i/>
          <w:sz w:val="22"/>
          <w:szCs w:val="22"/>
          <w:lang w:val="lt-LT"/>
        </w:rPr>
        <w:t>luer</w:t>
      </w:r>
      <w:proofErr w:type="spellEnd"/>
      <w:r>
        <w:rPr>
          <w:sz w:val="22"/>
          <w:szCs w:val="22"/>
          <w:lang w:val="lt-LT"/>
        </w:rPr>
        <w:t xml:space="preserve"> </w:t>
      </w:r>
      <w:r>
        <w:rPr>
          <w:rFonts w:cs="Arial"/>
          <w:sz w:val="22"/>
          <w:szCs w:val="22"/>
          <w:lang w:val="lt-LT"/>
        </w:rPr>
        <w:t>jungtis</w:t>
      </w:r>
      <w:r>
        <w:rPr>
          <w:sz w:val="22"/>
          <w:szCs w:val="22"/>
          <w:lang w:val="lt-LT"/>
        </w:rPr>
        <w:t xml:space="preserve">, nuimkite dangtelį, jį pasukdami ir atitraukdami, ir pastumdami bei pasukdami prijunkite kištukinę </w:t>
      </w:r>
      <w:proofErr w:type="spellStart"/>
      <w:r>
        <w:rPr>
          <w:i/>
          <w:sz w:val="22"/>
          <w:szCs w:val="22"/>
          <w:lang w:val="lt-LT"/>
        </w:rPr>
        <w:t>luer</w:t>
      </w:r>
      <w:proofErr w:type="spellEnd"/>
      <w:r>
        <w:rPr>
          <w:i/>
          <w:sz w:val="22"/>
          <w:szCs w:val="22"/>
          <w:lang w:val="lt-LT"/>
        </w:rPr>
        <w:t xml:space="preserve"> </w:t>
      </w:r>
      <w:proofErr w:type="spellStart"/>
      <w:r>
        <w:rPr>
          <w:i/>
          <w:sz w:val="22"/>
          <w:szCs w:val="22"/>
          <w:lang w:val="lt-LT"/>
        </w:rPr>
        <w:t>lock</w:t>
      </w:r>
      <w:proofErr w:type="spellEnd"/>
      <w:r>
        <w:rPr>
          <w:sz w:val="22"/>
          <w:szCs w:val="22"/>
          <w:lang w:val="lt-LT"/>
        </w:rPr>
        <w:t xml:space="preserve"> jungtį, esančią ant dializės arba pakeičiamosios sistemos, prie lizdinės </w:t>
      </w:r>
      <w:proofErr w:type="spellStart"/>
      <w:r>
        <w:rPr>
          <w:i/>
          <w:sz w:val="22"/>
          <w:szCs w:val="22"/>
          <w:lang w:val="lt-LT"/>
        </w:rPr>
        <w:t>luer</w:t>
      </w:r>
      <w:proofErr w:type="spellEnd"/>
      <w:r>
        <w:rPr>
          <w:sz w:val="22"/>
          <w:szCs w:val="22"/>
          <w:lang w:val="lt-LT"/>
        </w:rPr>
        <w:t xml:space="preserve"> jungties, esančios ant maišelio. Įsitikinkite, kad jungtis sandari ir tvirta. Dabar jungtis atvira. Patikrinkite, ar skystis laisvai teka (Žr. </w:t>
      </w:r>
      <w:proofErr w:type="spellStart"/>
      <w:r>
        <w:rPr>
          <w:sz w:val="22"/>
          <w:szCs w:val="22"/>
          <w:lang w:val="lt-LT"/>
        </w:rPr>
        <w:t>IV.a</w:t>
      </w:r>
      <w:proofErr w:type="spellEnd"/>
      <w:r>
        <w:rPr>
          <w:sz w:val="22"/>
          <w:szCs w:val="22"/>
          <w:lang w:val="lt-LT"/>
        </w:rPr>
        <w:t xml:space="preserve"> pav. toliau). </w:t>
      </w:r>
      <w:r>
        <w:rPr>
          <w:sz w:val="22"/>
          <w:szCs w:val="22"/>
          <w:lang w:val="lt-LT"/>
        </w:rPr>
        <w:br/>
        <w:t xml:space="preserve">Dializės arba pakaitinę liniją atjungus nuo </w:t>
      </w:r>
      <w:proofErr w:type="spellStart"/>
      <w:r>
        <w:rPr>
          <w:i/>
          <w:sz w:val="22"/>
          <w:szCs w:val="22"/>
          <w:lang w:val="lt-LT"/>
        </w:rPr>
        <w:t>luer</w:t>
      </w:r>
      <w:proofErr w:type="spellEnd"/>
      <w:r>
        <w:rPr>
          <w:sz w:val="22"/>
          <w:szCs w:val="22"/>
          <w:lang w:val="lt-LT"/>
        </w:rPr>
        <w:t xml:space="preserve"> jungties, jungtis uždaroma ir skystis nustoja tekėti. </w:t>
      </w:r>
      <w:proofErr w:type="spellStart"/>
      <w:r>
        <w:rPr>
          <w:i/>
          <w:sz w:val="22"/>
          <w:szCs w:val="22"/>
          <w:lang w:val="lt-LT"/>
        </w:rPr>
        <w:t>Luer</w:t>
      </w:r>
      <w:proofErr w:type="spellEnd"/>
      <w:r>
        <w:rPr>
          <w:sz w:val="22"/>
          <w:szCs w:val="22"/>
          <w:lang w:val="lt-LT"/>
        </w:rPr>
        <w:t xml:space="preserve"> anga yra </w:t>
      </w:r>
      <w:proofErr w:type="spellStart"/>
      <w:r>
        <w:rPr>
          <w:sz w:val="22"/>
          <w:szCs w:val="22"/>
          <w:lang w:val="lt-LT"/>
        </w:rPr>
        <w:t>beadatė</w:t>
      </w:r>
      <w:proofErr w:type="spellEnd"/>
      <w:r>
        <w:rPr>
          <w:sz w:val="22"/>
          <w:szCs w:val="22"/>
          <w:lang w:val="lt-LT"/>
        </w:rPr>
        <w:t xml:space="preserve"> tamponu valoma anga.</w:t>
      </w:r>
    </w:p>
    <w:p w14:paraId="300E03DE" w14:textId="5F9556D4" w:rsidR="00C849C9" w:rsidRDefault="00C849C9" w:rsidP="00C849C9">
      <w:pPr>
        <w:autoSpaceDE w:val="0"/>
        <w:autoSpaceDN w:val="0"/>
        <w:adjustRightInd w:val="0"/>
        <w:ind w:left="540" w:hanging="540"/>
        <w:rPr>
          <w:sz w:val="22"/>
          <w:szCs w:val="22"/>
          <w:lang w:val="lt-LT"/>
        </w:rPr>
      </w:pPr>
      <w:proofErr w:type="spellStart"/>
      <w:r>
        <w:rPr>
          <w:b/>
          <w:sz w:val="22"/>
          <w:szCs w:val="22"/>
          <w:lang w:val="lt-LT"/>
        </w:rPr>
        <w:t>IV.b</w:t>
      </w:r>
      <w:proofErr w:type="spellEnd"/>
      <w:r>
        <w:rPr>
          <w:sz w:val="22"/>
          <w:szCs w:val="22"/>
          <w:lang w:val="lt-LT"/>
        </w:rPr>
        <w:tab/>
        <w:t xml:space="preserve">Jei naudojama injekcijų anga, pirmiausiai nuimkite nusegamą dangtelį. </w:t>
      </w:r>
      <w:r w:rsidR="003226AC">
        <w:rPr>
          <w:bCs/>
          <w:sz w:val="22"/>
          <w:szCs w:val="22"/>
          <w:lang w:val="lt-LT"/>
        </w:rPr>
        <w:t>Injekcijų angą</w:t>
      </w:r>
      <w:r w:rsidR="003226AC" w:rsidRPr="003226AC">
        <w:rPr>
          <w:bCs/>
          <w:sz w:val="22"/>
          <w:szCs w:val="22"/>
          <w:lang w:val="lt-LT"/>
        </w:rPr>
        <w:t xml:space="preserve"> galima valyti </w:t>
      </w:r>
      <w:r w:rsidR="00B1346A">
        <w:rPr>
          <w:bCs/>
          <w:sz w:val="22"/>
          <w:szCs w:val="22"/>
          <w:lang w:val="lt-LT"/>
        </w:rPr>
        <w:t xml:space="preserve">steriliu </w:t>
      </w:r>
      <w:r w:rsidR="003226AC" w:rsidRPr="003226AC">
        <w:rPr>
          <w:bCs/>
          <w:sz w:val="22"/>
          <w:szCs w:val="22"/>
          <w:lang w:val="lt-LT"/>
        </w:rPr>
        <w:t>tamponu.</w:t>
      </w:r>
      <w:r w:rsidR="00B847C6" w:rsidRPr="004D58E1">
        <w:rPr>
          <w:bCs/>
          <w:sz w:val="22"/>
          <w:szCs w:val="22"/>
          <w:lang w:val="lt-LT"/>
        </w:rPr>
        <w:t xml:space="preserve"> </w:t>
      </w:r>
      <w:r>
        <w:rPr>
          <w:sz w:val="22"/>
          <w:szCs w:val="22"/>
          <w:lang w:val="lt-LT"/>
        </w:rPr>
        <w:t xml:space="preserve">Tada per guminę pertvarą įveskite adatą. Patikrinkite, ar laisvai teka skystis (žr. </w:t>
      </w:r>
      <w:proofErr w:type="spellStart"/>
      <w:r>
        <w:rPr>
          <w:sz w:val="22"/>
          <w:szCs w:val="22"/>
          <w:lang w:val="lt-LT"/>
        </w:rPr>
        <w:t>IV.b</w:t>
      </w:r>
      <w:proofErr w:type="spellEnd"/>
      <w:r>
        <w:rPr>
          <w:sz w:val="22"/>
          <w:szCs w:val="22"/>
          <w:lang w:val="lt-LT"/>
        </w:rPr>
        <w:t xml:space="preserve"> pav. toliau).</w:t>
      </w:r>
    </w:p>
    <w:p w14:paraId="24B7289A" w14:textId="77777777" w:rsidR="00C849C9" w:rsidRDefault="00C849C9" w:rsidP="00C849C9">
      <w:pPr>
        <w:autoSpaceDE w:val="0"/>
        <w:autoSpaceDN w:val="0"/>
        <w:adjustRightInd w:val="0"/>
        <w:rPr>
          <w:sz w:val="22"/>
          <w:szCs w:val="22"/>
          <w:lang w:val="lt-LT"/>
        </w:rPr>
      </w:pPr>
    </w:p>
    <w:p w14:paraId="219D6454" w14:textId="77777777" w:rsidR="00C849C9" w:rsidRDefault="00C849C9" w:rsidP="00C849C9">
      <w:pPr>
        <w:pStyle w:val="Style2"/>
        <w:spacing w:after="0"/>
        <w:jc w:val="left"/>
        <w:rPr>
          <w:b w:val="0"/>
          <w:color w:val="auto"/>
          <w:szCs w:val="22"/>
          <w:lang w:val="lt-LT"/>
        </w:rPr>
      </w:pPr>
      <w:r>
        <w:rPr>
          <w:b w:val="0"/>
          <w:color w:val="auto"/>
          <w:szCs w:val="22"/>
          <w:lang w:val="lt-LT"/>
        </w:rPr>
        <w:t>Paruoštą tirpalą reikia vartoti nedelsiant, kai pašalinama apsauginė plėvelė.</w:t>
      </w:r>
      <w:r>
        <w:rPr>
          <w:b w:val="0"/>
          <w:bCs/>
          <w:color w:val="auto"/>
          <w:szCs w:val="22"/>
          <w:lang w:val="lt-LT"/>
        </w:rPr>
        <w:t xml:space="preserve"> </w:t>
      </w:r>
      <w:r>
        <w:rPr>
          <w:b w:val="0"/>
          <w:color w:val="auto"/>
          <w:szCs w:val="22"/>
          <w:lang w:val="lt-LT"/>
        </w:rPr>
        <w:t>Jei paruoštas tirpalas nedelsiant nevartojamas, jis turi būti suvartotas per 24 valandas, įskaitant gydymo laikotarpį, po elektrolitų tirpalo sumaišymo su buferiniu tirpalu.</w:t>
      </w:r>
    </w:p>
    <w:p w14:paraId="2E1EAFD3" w14:textId="77777777" w:rsidR="00C849C9" w:rsidRDefault="00C849C9" w:rsidP="00C849C9">
      <w:pPr>
        <w:pStyle w:val="Style2"/>
        <w:spacing w:after="0"/>
        <w:jc w:val="left"/>
        <w:rPr>
          <w:b w:val="0"/>
          <w:color w:val="auto"/>
          <w:szCs w:val="22"/>
          <w:lang w:val="lt-LT"/>
        </w:rPr>
      </w:pPr>
    </w:p>
    <w:p w14:paraId="6A4C0C2A" w14:textId="77777777" w:rsidR="00C849C9" w:rsidRDefault="00C849C9" w:rsidP="00C849C9">
      <w:pPr>
        <w:pStyle w:val="Style2"/>
        <w:spacing w:after="0"/>
        <w:jc w:val="left"/>
        <w:rPr>
          <w:b w:val="0"/>
          <w:color w:val="auto"/>
          <w:szCs w:val="22"/>
          <w:lang w:val="lt-LT"/>
        </w:rPr>
      </w:pPr>
      <w:r>
        <w:rPr>
          <w:b w:val="0"/>
          <w:color w:val="auto"/>
          <w:szCs w:val="22"/>
          <w:lang w:val="lt-LT"/>
        </w:rPr>
        <w:t>Paruoštas tirpalas skirtas tik vienkartiniam vartojimui. Nesuvartotą tirpalą reikia sunaikinti.</w:t>
      </w:r>
    </w:p>
    <w:p w14:paraId="027B9149" w14:textId="77777777" w:rsidR="00C849C9" w:rsidRDefault="00C849C9" w:rsidP="00C849C9">
      <w:pPr>
        <w:pStyle w:val="Style2"/>
        <w:spacing w:after="0"/>
        <w:jc w:val="left"/>
        <w:rPr>
          <w:b w:val="0"/>
          <w:color w:val="auto"/>
          <w:szCs w:val="22"/>
          <w:lang w:val="lt-LT"/>
        </w:rPr>
      </w:pPr>
    </w:p>
    <w:p w14:paraId="598151D1" w14:textId="77777777" w:rsidR="00C849C9" w:rsidRDefault="00C849C9" w:rsidP="00C849C9">
      <w:pPr>
        <w:pStyle w:val="Style2"/>
        <w:spacing w:after="0"/>
        <w:jc w:val="left"/>
        <w:rPr>
          <w:b w:val="0"/>
          <w:color w:val="auto"/>
          <w:szCs w:val="22"/>
          <w:lang w:val="lt-LT"/>
        </w:rPr>
      </w:pPr>
      <w:r>
        <w:rPr>
          <w:color w:val="auto"/>
          <w:szCs w:val="22"/>
          <w:lang w:val="lt-LT"/>
        </w:rPr>
        <w:t>Nesuvartotą vaistinį preparatą ar atliekas reikia tvarkyti laikantis vietinių reikalavimų.</w:t>
      </w:r>
    </w:p>
    <w:p w14:paraId="512CB6E3" w14:textId="77777777" w:rsidR="00C849C9" w:rsidRDefault="00C849C9" w:rsidP="00C849C9">
      <w:pPr>
        <w:pStyle w:val="Style2"/>
        <w:spacing w:after="0"/>
        <w:jc w:val="left"/>
        <w:rPr>
          <w:b w:val="0"/>
          <w:color w:val="auto"/>
          <w:szCs w:val="22"/>
          <w:lang w:val="lt-LT"/>
        </w:rPr>
      </w:pPr>
      <w:r>
        <w:rPr>
          <w:b w:val="0"/>
          <w:noProof/>
          <w:color w:val="auto"/>
          <w:szCs w:val="22"/>
          <w:lang w:val="lt-LT" w:eastAsia="lt-LT"/>
        </w:rPr>
        <w:drawing>
          <wp:inline distT="0" distB="0" distL="0" distR="0" wp14:anchorId="1DF9E34E" wp14:editId="1691FA3F">
            <wp:extent cx="596265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14:paraId="3B710BE4" w14:textId="77777777" w:rsidR="00C849C9" w:rsidRDefault="00C849C9" w:rsidP="00C849C9">
      <w:pPr>
        <w:pStyle w:val="TTEMEASMCA"/>
      </w:pPr>
    </w:p>
    <w:p w14:paraId="7AE1F31B" w14:textId="77777777" w:rsidR="00C849C9" w:rsidRDefault="00C849C9" w:rsidP="00C849C9">
      <w:pPr>
        <w:pStyle w:val="TTEMEASMCA"/>
      </w:pPr>
    </w:p>
    <w:p w14:paraId="49384560" w14:textId="77777777" w:rsidR="00C849C9" w:rsidRDefault="00C849C9" w:rsidP="00C849C9">
      <w:pPr>
        <w:pStyle w:val="TTEMEASMCA"/>
      </w:pPr>
    </w:p>
    <w:p w14:paraId="0ECA4361" w14:textId="77777777" w:rsidR="003435B8" w:rsidRDefault="003435B8" w:rsidP="00C849C9">
      <w:pPr>
        <w:autoSpaceDE w:val="0"/>
        <w:autoSpaceDN w:val="0"/>
        <w:adjustRightInd w:val="0"/>
        <w:jc w:val="center"/>
        <w:outlineLvl w:val="0"/>
        <w:rPr>
          <w:b/>
          <w:sz w:val="22"/>
          <w:szCs w:val="22"/>
          <w:lang w:val="lt-LT"/>
        </w:rPr>
      </w:pPr>
    </w:p>
    <w:p w14:paraId="00878901" w14:textId="77777777" w:rsidR="003435B8" w:rsidRDefault="003435B8" w:rsidP="00C849C9">
      <w:pPr>
        <w:autoSpaceDE w:val="0"/>
        <w:autoSpaceDN w:val="0"/>
        <w:adjustRightInd w:val="0"/>
        <w:jc w:val="center"/>
        <w:outlineLvl w:val="0"/>
        <w:rPr>
          <w:b/>
          <w:sz w:val="22"/>
          <w:szCs w:val="22"/>
          <w:lang w:val="lt-LT"/>
        </w:rPr>
      </w:pPr>
    </w:p>
    <w:p w14:paraId="6A9F97A5" w14:textId="77777777" w:rsidR="003435B8" w:rsidRDefault="003435B8" w:rsidP="00C849C9">
      <w:pPr>
        <w:autoSpaceDE w:val="0"/>
        <w:autoSpaceDN w:val="0"/>
        <w:adjustRightInd w:val="0"/>
        <w:jc w:val="center"/>
        <w:outlineLvl w:val="0"/>
        <w:rPr>
          <w:b/>
          <w:sz w:val="22"/>
          <w:szCs w:val="22"/>
          <w:lang w:val="lt-LT"/>
        </w:rPr>
      </w:pPr>
    </w:p>
    <w:p w14:paraId="07897C33" w14:textId="77777777" w:rsidR="003435B8" w:rsidRDefault="003435B8" w:rsidP="00C849C9">
      <w:pPr>
        <w:autoSpaceDE w:val="0"/>
        <w:autoSpaceDN w:val="0"/>
        <w:adjustRightInd w:val="0"/>
        <w:jc w:val="center"/>
        <w:outlineLvl w:val="0"/>
        <w:rPr>
          <w:b/>
          <w:sz w:val="22"/>
          <w:szCs w:val="22"/>
          <w:lang w:val="lt-LT"/>
        </w:rPr>
      </w:pPr>
    </w:p>
    <w:p w14:paraId="406E54A5" w14:textId="77777777" w:rsidR="003435B8" w:rsidRDefault="003435B8" w:rsidP="00C849C9">
      <w:pPr>
        <w:autoSpaceDE w:val="0"/>
        <w:autoSpaceDN w:val="0"/>
        <w:adjustRightInd w:val="0"/>
        <w:jc w:val="center"/>
        <w:outlineLvl w:val="0"/>
        <w:rPr>
          <w:b/>
          <w:sz w:val="22"/>
          <w:szCs w:val="22"/>
          <w:lang w:val="lt-LT"/>
        </w:rPr>
      </w:pPr>
    </w:p>
    <w:p w14:paraId="63B2068C" w14:textId="77777777" w:rsidR="003435B8" w:rsidRDefault="003435B8" w:rsidP="00C849C9">
      <w:pPr>
        <w:autoSpaceDE w:val="0"/>
        <w:autoSpaceDN w:val="0"/>
        <w:adjustRightInd w:val="0"/>
        <w:jc w:val="center"/>
        <w:outlineLvl w:val="0"/>
        <w:rPr>
          <w:b/>
          <w:sz w:val="22"/>
          <w:szCs w:val="22"/>
          <w:lang w:val="lt-LT"/>
        </w:rPr>
      </w:pPr>
    </w:p>
    <w:p w14:paraId="3FB20313" w14:textId="77777777" w:rsidR="003435B8" w:rsidRDefault="003435B8" w:rsidP="00C849C9">
      <w:pPr>
        <w:autoSpaceDE w:val="0"/>
        <w:autoSpaceDN w:val="0"/>
        <w:adjustRightInd w:val="0"/>
        <w:jc w:val="center"/>
        <w:outlineLvl w:val="0"/>
        <w:rPr>
          <w:b/>
          <w:sz w:val="22"/>
          <w:szCs w:val="22"/>
          <w:lang w:val="lt-LT"/>
        </w:rPr>
      </w:pPr>
    </w:p>
    <w:p w14:paraId="2B2CBE0E" w14:textId="77777777" w:rsidR="003435B8" w:rsidRDefault="003435B8" w:rsidP="00C849C9">
      <w:pPr>
        <w:autoSpaceDE w:val="0"/>
        <w:autoSpaceDN w:val="0"/>
        <w:adjustRightInd w:val="0"/>
        <w:jc w:val="center"/>
        <w:outlineLvl w:val="0"/>
        <w:rPr>
          <w:b/>
          <w:sz w:val="22"/>
          <w:szCs w:val="22"/>
          <w:lang w:val="lt-LT"/>
        </w:rPr>
      </w:pPr>
    </w:p>
    <w:p w14:paraId="6E83E3DE" w14:textId="77777777" w:rsidR="003435B8" w:rsidRDefault="003435B8" w:rsidP="00C849C9">
      <w:pPr>
        <w:autoSpaceDE w:val="0"/>
        <w:autoSpaceDN w:val="0"/>
        <w:adjustRightInd w:val="0"/>
        <w:jc w:val="center"/>
        <w:outlineLvl w:val="0"/>
        <w:rPr>
          <w:b/>
          <w:sz w:val="22"/>
          <w:szCs w:val="22"/>
          <w:lang w:val="lt-LT"/>
        </w:rPr>
      </w:pPr>
    </w:p>
    <w:p w14:paraId="54C9B21C" w14:textId="77777777" w:rsidR="003435B8" w:rsidRDefault="003435B8" w:rsidP="00C849C9">
      <w:pPr>
        <w:autoSpaceDE w:val="0"/>
        <w:autoSpaceDN w:val="0"/>
        <w:adjustRightInd w:val="0"/>
        <w:jc w:val="center"/>
        <w:outlineLvl w:val="0"/>
        <w:rPr>
          <w:b/>
          <w:sz w:val="22"/>
          <w:szCs w:val="22"/>
          <w:lang w:val="lt-LT"/>
        </w:rPr>
      </w:pPr>
    </w:p>
    <w:p w14:paraId="58C2BCC1" w14:textId="77777777" w:rsidR="003435B8" w:rsidRDefault="003435B8" w:rsidP="00C849C9">
      <w:pPr>
        <w:autoSpaceDE w:val="0"/>
        <w:autoSpaceDN w:val="0"/>
        <w:adjustRightInd w:val="0"/>
        <w:jc w:val="center"/>
        <w:outlineLvl w:val="0"/>
        <w:rPr>
          <w:b/>
          <w:sz w:val="22"/>
          <w:szCs w:val="22"/>
          <w:lang w:val="lt-LT"/>
        </w:rPr>
      </w:pPr>
    </w:p>
    <w:p w14:paraId="41D0171F" w14:textId="77777777" w:rsidR="003435B8" w:rsidRDefault="003435B8" w:rsidP="00C849C9">
      <w:pPr>
        <w:autoSpaceDE w:val="0"/>
        <w:autoSpaceDN w:val="0"/>
        <w:adjustRightInd w:val="0"/>
        <w:jc w:val="center"/>
        <w:outlineLvl w:val="0"/>
        <w:rPr>
          <w:b/>
          <w:sz w:val="22"/>
          <w:szCs w:val="22"/>
          <w:lang w:val="lt-LT"/>
        </w:rPr>
      </w:pPr>
    </w:p>
    <w:p w14:paraId="6713E663" w14:textId="77777777" w:rsidR="003435B8" w:rsidRDefault="003435B8" w:rsidP="00C849C9">
      <w:pPr>
        <w:autoSpaceDE w:val="0"/>
        <w:autoSpaceDN w:val="0"/>
        <w:adjustRightInd w:val="0"/>
        <w:jc w:val="center"/>
        <w:outlineLvl w:val="0"/>
        <w:rPr>
          <w:b/>
          <w:sz w:val="22"/>
          <w:szCs w:val="22"/>
          <w:lang w:val="lt-LT"/>
        </w:rPr>
      </w:pPr>
    </w:p>
    <w:p w14:paraId="017A53E9" w14:textId="77777777" w:rsidR="003435B8" w:rsidRDefault="003435B8" w:rsidP="00C849C9">
      <w:pPr>
        <w:autoSpaceDE w:val="0"/>
        <w:autoSpaceDN w:val="0"/>
        <w:adjustRightInd w:val="0"/>
        <w:jc w:val="center"/>
        <w:outlineLvl w:val="0"/>
        <w:rPr>
          <w:b/>
          <w:sz w:val="22"/>
          <w:szCs w:val="22"/>
          <w:lang w:val="lt-LT"/>
        </w:rPr>
      </w:pPr>
    </w:p>
    <w:p w14:paraId="4CF1D35B" w14:textId="77777777" w:rsidR="003435B8" w:rsidRDefault="003435B8" w:rsidP="00C849C9">
      <w:pPr>
        <w:autoSpaceDE w:val="0"/>
        <w:autoSpaceDN w:val="0"/>
        <w:adjustRightInd w:val="0"/>
        <w:jc w:val="center"/>
        <w:outlineLvl w:val="0"/>
        <w:rPr>
          <w:b/>
          <w:sz w:val="22"/>
          <w:szCs w:val="22"/>
          <w:lang w:val="lt-LT"/>
        </w:rPr>
      </w:pPr>
    </w:p>
    <w:p w14:paraId="74462F5C" w14:textId="77777777" w:rsidR="003435B8" w:rsidRDefault="003435B8" w:rsidP="00C849C9">
      <w:pPr>
        <w:autoSpaceDE w:val="0"/>
        <w:autoSpaceDN w:val="0"/>
        <w:adjustRightInd w:val="0"/>
        <w:jc w:val="center"/>
        <w:outlineLvl w:val="0"/>
        <w:rPr>
          <w:b/>
          <w:sz w:val="22"/>
          <w:szCs w:val="22"/>
          <w:lang w:val="lt-LT"/>
        </w:rPr>
      </w:pPr>
    </w:p>
    <w:p w14:paraId="4393D7E7" w14:textId="77777777" w:rsidR="003435B8" w:rsidRDefault="003435B8" w:rsidP="00C849C9">
      <w:pPr>
        <w:autoSpaceDE w:val="0"/>
        <w:autoSpaceDN w:val="0"/>
        <w:adjustRightInd w:val="0"/>
        <w:jc w:val="center"/>
        <w:outlineLvl w:val="0"/>
        <w:rPr>
          <w:b/>
          <w:sz w:val="22"/>
          <w:szCs w:val="22"/>
          <w:lang w:val="lt-LT"/>
        </w:rPr>
      </w:pPr>
    </w:p>
    <w:p w14:paraId="19CE9FF2" w14:textId="77777777" w:rsidR="003435B8" w:rsidRDefault="003435B8" w:rsidP="00C849C9">
      <w:pPr>
        <w:autoSpaceDE w:val="0"/>
        <w:autoSpaceDN w:val="0"/>
        <w:adjustRightInd w:val="0"/>
        <w:jc w:val="center"/>
        <w:outlineLvl w:val="0"/>
        <w:rPr>
          <w:b/>
          <w:sz w:val="22"/>
          <w:szCs w:val="22"/>
          <w:lang w:val="lt-LT"/>
        </w:rPr>
      </w:pPr>
    </w:p>
    <w:p w14:paraId="26DAD764" w14:textId="77777777" w:rsidR="003435B8" w:rsidRDefault="003435B8" w:rsidP="00C849C9">
      <w:pPr>
        <w:autoSpaceDE w:val="0"/>
        <w:autoSpaceDN w:val="0"/>
        <w:adjustRightInd w:val="0"/>
        <w:jc w:val="center"/>
        <w:outlineLvl w:val="0"/>
        <w:rPr>
          <w:b/>
          <w:sz w:val="22"/>
          <w:szCs w:val="22"/>
          <w:lang w:val="lt-LT"/>
        </w:rPr>
      </w:pPr>
    </w:p>
    <w:p w14:paraId="3485CDF4" w14:textId="77777777" w:rsidR="003435B8" w:rsidRDefault="003435B8" w:rsidP="00C849C9">
      <w:pPr>
        <w:autoSpaceDE w:val="0"/>
        <w:autoSpaceDN w:val="0"/>
        <w:adjustRightInd w:val="0"/>
        <w:jc w:val="center"/>
        <w:outlineLvl w:val="0"/>
        <w:rPr>
          <w:b/>
          <w:sz w:val="22"/>
          <w:szCs w:val="22"/>
          <w:lang w:val="lt-LT"/>
        </w:rPr>
      </w:pPr>
    </w:p>
    <w:p w14:paraId="0C3ACD14" w14:textId="77777777" w:rsidR="003435B8" w:rsidRDefault="003435B8" w:rsidP="00C849C9">
      <w:pPr>
        <w:autoSpaceDE w:val="0"/>
        <w:autoSpaceDN w:val="0"/>
        <w:adjustRightInd w:val="0"/>
        <w:jc w:val="center"/>
        <w:outlineLvl w:val="0"/>
        <w:rPr>
          <w:b/>
          <w:sz w:val="22"/>
          <w:szCs w:val="22"/>
          <w:lang w:val="lt-LT"/>
        </w:rPr>
      </w:pPr>
    </w:p>
    <w:p w14:paraId="46DA3E06" w14:textId="77777777" w:rsidR="003435B8" w:rsidRDefault="003435B8" w:rsidP="00C849C9">
      <w:pPr>
        <w:autoSpaceDE w:val="0"/>
        <w:autoSpaceDN w:val="0"/>
        <w:adjustRightInd w:val="0"/>
        <w:jc w:val="center"/>
        <w:outlineLvl w:val="0"/>
        <w:rPr>
          <w:b/>
          <w:sz w:val="22"/>
          <w:szCs w:val="22"/>
          <w:lang w:val="lt-LT"/>
        </w:rPr>
      </w:pPr>
    </w:p>
    <w:p w14:paraId="3D8A4A24" w14:textId="77777777" w:rsidR="003435B8" w:rsidRDefault="003435B8" w:rsidP="00C849C9">
      <w:pPr>
        <w:autoSpaceDE w:val="0"/>
        <w:autoSpaceDN w:val="0"/>
        <w:adjustRightInd w:val="0"/>
        <w:jc w:val="center"/>
        <w:outlineLvl w:val="0"/>
        <w:rPr>
          <w:b/>
          <w:sz w:val="22"/>
          <w:szCs w:val="22"/>
          <w:lang w:val="lt-LT"/>
        </w:rPr>
      </w:pPr>
    </w:p>
    <w:p w14:paraId="7D4B185F" w14:textId="77777777" w:rsidR="003435B8" w:rsidRDefault="003435B8" w:rsidP="00C849C9">
      <w:pPr>
        <w:autoSpaceDE w:val="0"/>
        <w:autoSpaceDN w:val="0"/>
        <w:adjustRightInd w:val="0"/>
        <w:jc w:val="center"/>
        <w:outlineLvl w:val="0"/>
        <w:rPr>
          <w:b/>
          <w:sz w:val="22"/>
          <w:szCs w:val="22"/>
          <w:lang w:val="lt-LT"/>
        </w:rPr>
      </w:pPr>
    </w:p>
    <w:p w14:paraId="44F2F7C9" w14:textId="77777777" w:rsidR="003435B8" w:rsidRDefault="003435B8" w:rsidP="00C849C9">
      <w:pPr>
        <w:autoSpaceDE w:val="0"/>
        <w:autoSpaceDN w:val="0"/>
        <w:adjustRightInd w:val="0"/>
        <w:jc w:val="center"/>
        <w:outlineLvl w:val="0"/>
        <w:rPr>
          <w:b/>
          <w:sz w:val="22"/>
          <w:szCs w:val="22"/>
          <w:lang w:val="lt-LT"/>
        </w:rPr>
      </w:pPr>
    </w:p>
    <w:p w14:paraId="3818BCDA" w14:textId="77777777" w:rsidR="003435B8" w:rsidRDefault="003435B8" w:rsidP="00C849C9">
      <w:pPr>
        <w:autoSpaceDE w:val="0"/>
        <w:autoSpaceDN w:val="0"/>
        <w:adjustRightInd w:val="0"/>
        <w:jc w:val="center"/>
        <w:outlineLvl w:val="0"/>
        <w:rPr>
          <w:b/>
          <w:sz w:val="22"/>
          <w:szCs w:val="22"/>
          <w:lang w:val="lt-LT"/>
        </w:rPr>
      </w:pPr>
    </w:p>
    <w:p w14:paraId="2811C114" w14:textId="77777777" w:rsidR="003435B8" w:rsidRDefault="003435B8" w:rsidP="00C849C9">
      <w:pPr>
        <w:autoSpaceDE w:val="0"/>
        <w:autoSpaceDN w:val="0"/>
        <w:adjustRightInd w:val="0"/>
        <w:jc w:val="center"/>
        <w:outlineLvl w:val="0"/>
        <w:rPr>
          <w:b/>
          <w:sz w:val="22"/>
          <w:szCs w:val="22"/>
          <w:lang w:val="lt-LT"/>
        </w:rPr>
      </w:pPr>
    </w:p>
    <w:p w14:paraId="4C28D37D" w14:textId="77777777" w:rsidR="003435B8" w:rsidRDefault="003435B8" w:rsidP="00C849C9">
      <w:pPr>
        <w:autoSpaceDE w:val="0"/>
        <w:autoSpaceDN w:val="0"/>
        <w:adjustRightInd w:val="0"/>
        <w:jc w:val="center"/>
        <w:outlineLvl w:val="0"/>
        <w:rPr>
          <w:b/>
          <w:sz w:val="22"/>
          <w:szCs w:val="22"/>
          <w:lang w:val="lt-LT"/>
        </w:rPr>
      </w:pPr>
    </w:p>
    <w:p w14:paraId="5546373A" w14:textId="77777777" w:rsidR="003435B8" w:rsidRDefault="003435B8" w:rsidP="00C849C9">
      <w:pPr>
        <w:autoSpaceDE w:val="0"/>
        <w:autoSpaceDN w:val="0"/>
        <w:adjustRightInd w:val="0"/>
        <w:jc w:val="center"/>
        <w:outlineLvl w:val="0"/>
        <w:rPr>
          <w:b/>
          <w:sz w:val="22"/>
          <w:szCs w:val="22"/>
          <w:lang w:val="lt-LT"/>
        </w:rPr>
      </w:pPr>
    </w:p>
    <w:p w14:paraId="01C19D97" w14:textId="77777777" w:rsidR="003435B8" w:rsidRDefault="003435B8" w:rsidP="00C849C9">
      <w:pPr>
        <w:autoSpaceDE w:val="0"/>
        <w:autoSpaceDN w:val="0"/>
        <w:adjustRightInd w:val="0"/>
        <w:jc w:val="center"/>
        <w:outlineLvl w:val="0"/>
        <w:rPr>
          <w:b/>
          <w:sz w:val="22"/>
          <w:szCs w:val="22"/>
          <w:lang w:val="lt-LT"/>
        </w:rPr>
      </w:pPr>
    </w:p>
    <w:p w14:paraId="7BC76472" w14:textId="77777777" w:rsidR="003435B8" w:rsidRDefault="003435B8" w:rsidP="00C849C9">
      <w:pPr>
        <w:autoSpaceDE w:val="0"/>
        <w:autoSpaceDN w:val="0"/>
        <w:adjustRightInd w:val="0"/>
        <w:jc w:val="center"/>
        <w:outlineLvl w:val="0"/>
        <w:rPr>
          <w:b/>
          <w:sz w:val="22"/>
          <w:szCs w:val="22"/>
          <w:lang w:val="lt-LT"/>
        </w:rPr>
      </w:pPr>
    </w:p>
    <w:p w14:paraId="2B656B45" w14:textId="77777777" w:rsidR="003435B8" w:rsidRDefault="003435B8" w:rsidP="00C849C9">
      <w:pPr>
        <w:autoSpaceDE w:val="0"/>
        <w:autoSpaceDN w:val="0"/>
        <w:adjustRightInd w:val="0"/>
        <w:jc w:val="center"/>
        <w:outlineLvl w:val="0"/>
        <w:rPr>
          <w:b/>
          <w:sz w:val="22"/>
          <w:szCs w:val="22"/>
          <w:lang w:val="lt-LT"/>
        </w:rPr>
      </w:pPr>
    </w:p>
    <w:p w14:paraId="6CD0F83A" w14:textId="77777777" w:rsidR="003435B8" w:rsidRDefault="003435B8" w:rsidP="00C849C9">
      <w:pPr>
        <w:autoSpaceDE w:val="0"/>
        <w:autoSpaceDN w:val="0"/>
        <w:adjustRightInd w:val="0"/>
        <w:jc w:val="center"/>
        <w:outlineLvl w:val="0"/>
        <w:rPr>
          <w:b/>
          <w:sz w:val="22"/>
          <w:szCs w:val="22"/>
          <w:lang w:val="lt-LT"/>
        </w:rPr>
      </w:pPr>
    </w:p>
    <w:p w14:paraId="27CFB1D2" w14:textId="77777777" w:rsidR="003435B8" w:rsidRDefault="003435B8" w:rsidP="00C849C9">
      <w:pPr>
        <w:autoSpaceDE w:val="0"/>
        <w:autoSpaceDN w:val="0"/>
        <w:adjustRightInd w:val="0"/>
        <w:jc w:val="center"/>
        <w:outlineLvl w:val="0"/>
        <w:rPr>
          <w:b/>
          <w:sz w:val="22"/>
          <w:szCs w:val="22"/>
          <w:lang w:val="lt-LT"/>
        </w:rPr>
      </w:pPr>
    </w:p>
    <w:p w14:paraId="65E59CBA" w14:textId="77777777" w:rsidR="003435B8" w:rsidRDefault="003435B8" w:rsidP="00C849C9">
      <w:pPr>
        <w:autoSpaceDE w:val="0"/>
        <w:autoSpaceDN w:val="0"/>
        <w:adjustRightInd w:val="0"/>
        <w:jc w:val="center"/>
        <w:outlineLvl w:val="0"/>
        <w:rPr>
          <w:b/>
          <w:sz w:val="22"/>
          <w:szCs w:val="22"/>
          <w:lang w:val="lt-LT"/>
        </w:rPr>
      </w:pPr>
    </w:p>
    <w:p w14:paraId="34BA8ACD" w14:textId="77777777" w:rsidR="003435B8" w:rsidRDefault="003435B8" w:rsidP="00C849C9">
      <w:pPr>
        <w:autoSpaceDE w:val="0"/>
        <w:autoSpaceDN w:val="0"/>
        <w:adjustRightInd w:val="0"/>
        <w:jc w:val="center"/>
        <w:outlineLvl w:val="0"/>
        <w:rPr>
          <w:b/>
          <w:sz w:val="22"/>
          <w:szCs w:val="22"/>
          <w:lang w:val="lt-LT"/>
        </w:rPr>
      </w:pPr>
    </w:p>
    <w:p w14:paraId="736B9E48" w14:textId="77777777" w:rsidR="00C849C9" w:rsidRDefault="00C849C9" w:rsidP="00C849C9">
      <w:pPr>
        <w:autoSpaceDE w:val="0"/>
        <w:autoSpaceDN w:val="0"/>
        <w:adjustRightInd w:val="0"/>
        <w:jc w:val="center"/>
        <w:outlineLvl w:val="0"/>
        <w:rPr>
          <w:b/>
          <w:sz w:val="22"/>
          <w:szCs w:val="22"/>
          <w:lang w:val="lt-LT"/>
        </w:rPr>
      </w:pPr>
      <w:r>
        <w:rPr>
          <w:b/>
          <w:sz w:val="22"/>
          <w:szCs w:val="22"/>
          <w:lang w:val="lt-LT"/>
        </w:rPr>
        <w:t>Pakuotės lapelis: informacija vartotojui</w:t>
      </w:r>
    </w:p>
    <w:p w14:paraId="02A418C3" w14:textId="77777777" w:rsidR="00C849C9" w:rsidRDefault="00C849C9" w:rsidP="00C849C9">
      <w:pPr>
        <w:autoSpaceDE w:val="0"/>
        <w:autoSpaceDN w:val="0"/>
        <w:adjustRightInd w:val="0"/>
        <w:jc w:val="center"/>
        <w:outlineLvl w:val="0"/>
        <w:rPr>
          <w:b/>
          <w:sz w:val="22"/>
          <w:szCs w:val="22"/>
          <w:lang w:val="lt-LT"/>
        </w:rPr>
      </w:pPr>
    </w:p>
    <w:p w14:paraId="6C5693D4" w14:textId="77777777" w:rsidR="00C849C9" w:rsidRDefault="00C849C9" w:rsidP="00C849C9">
      <w:pPr>
        <w:autoSpaceDE w:val="0"/>
        <w:autoSpaceDN w:val="0"/>
        <w:adjustRightInd w:val="0"/>
        <w:jc w:val="center"/>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14:paraId="5072258D" w14:textId="77777777" w:rsidR="00C849C9" w:rsidRDefault="00C849C9" w:rsidP="00C849C9">
      <w:pPr>
        <w:autoSpaceDE w:val="0"/>
        <w:autoSpaceDN w:val="0"/>
        <w:adjustRightInd w:val="0"/>
        <w:rPr>
          <w:b/>
          <w:sz w:val="22"/>
          <w:szCs w:val="22"/>
          <w:lang w:val="lt-LT"/>
        </w:rPr>
      </w:pPr>
    </w:p>
    <w:p w14:paraId="4617749A" w14:textId="77777777" w:rsidR="00C849C9" w:rsidRDefault="00C849C9" w:rsidP="00C849C9">
      <w:pPr>
        <w:autoSpaceDE w:val="0"/>
        <w:autoSpaceDN w:val="0"/>
        <w:adjustRightInd w:val="0"/>
        <w:jc w:val="center"/>
        <w:rPr>
          <w:sz w:val="22"/>
          <w:szCs w:val="22"/>
          <w:lang w:val="lt-LT"/>
        </w:rPr>
      </w:pPr>
      <w:r>
        <w:rPr>
          <w:sz w:val="22"/>
          <w:szCs w:val="22"/>
          <w:lang w:val="lt-LT"/>
        </w:rPr>
        <w:t xml:space="preserve">Natrio chloridas/kalcio chloridas </w:t>
      </w:r>
      <w:proofErr w:type="spellStart"/>
      <w:r>
        <w:rPr>
          <w:sz w:val="22"/>
          <w:szCs w:val="22"/>
          <w:lang w:val="lt-LT"/>
        </w:rPr>
        <w:t>dihidratas</w:t>
      </w:r>
      <w:proofErr w:type="spellEnd"/>
      <w:r>
        <w:rPr>
          <w:sz w:val="22"/>
          <w:szCs w:val="22"/>
          <w:lang w:val="lt-LT"/>
        </w:rPr>
        <w:t xml:space="preserve">/magnio chloridas </w:t>
      </w:r>
      <w:proofErr w:type="spellStart"/>
      <w:r>
        <w:rPr>
          <w:sz w:val="22"/>
          <w:szCs w:val="22"/>
          <w:lang w:val="lt-LT"/>
        </w:rPr>
        <w:t>heksahidratas</w:t>
      </w:r>
      <w:proofErr w:type="spellEnd"/>
      <w:r>
        <w:rPr>
          <w:sz w:val="22"/>
          <w:szCs w:val="22"/>
          <w:lang w:val="lt-LT"/>
        </w:rPr>
        <w:t>/pieno rūgštis/natrio vandenilio karbonatas</w:t>
      </w:r>
    </w:p>
    <w:p w14:paraId="0CE124BF" w14:textId="77777777" w:rsidR="00C849C9" w:rsidRDefault="00C849C9" w:rsidP="00C849C9">
      <w:pPr>
        <w:autoSpaceDE w:val="0"/>
        <w:autoSpaceDN w:val="0"/>
        <w:adjustRightInd w:val="0"/>
        <w:jc w:val="center"/>
        <w:rPr>
          <w:sz w:val="22"/>
          <w:szCs w:val="22"/>
          <w:lang w:val="lt-LT"/>
        </w:rPr>
      </w:pPr>
    </w:p>
    <w:p w14:paraId="344B5CF9" w14:textId="77777777" w:rsidR="00C849C9" w:rsidRDefault="00C849C9" w:rsidP="00C849C9">
      <w:pPr>
        <w:autoSpaceDE w:val="0"/>
        <w:autoSpaceDN w:val="0"/>
        <w:adjustRightInd w:val="0"/>
        <w:rPr>
          <w:b/>
          <w:sz w:val="22"/>
          <w:szCs w:val="22"/>
          <w:lang w:val="lt-LT"/>
        </w:rPr>
      </w:pPr>
      <w:r>
        <w:rPr>
          <w:b/>
          <w:sz w:val="22"/>
          <w:szCs w:val="22"/>
          <w:lang w:val="lt-LT"/>
        </w:rPr>
        <w:t>Atidžiai perskaitykite visą šį lapelį, prieš pradėdami vartoti vaistą, nes jame pateikiama Jums svarbi informacija.</w:t>
      </w:r>
    </w:p>
    <w:p w14:paraId="4A3A8F07" w14:textId="77777777" w:rsidR="00C849C9" w:rsidRDefault="00C849C9" w:rsidP="00C849C9">
      <w:pPr>
        <w:pStyle w:val="BT-EMEASMCA"/>
      </w:pPr>
      <w:r>
        <w:t>Neišmeskite šio lapelio, nes vėl gali prireikti jį perskaityti.</w:t>
      </w:r>
    </w:p>
    <w:p w14:paraId="438DDFD3" w14:textId="77777777" w:rsidR="00C849C9" w:rsidRDefault="00C849C9" w:rsidP="00C849C9">
      <w:pPr>
        <w:pStyle w:val="BT-EMEASMCA"/>
      </w:pPr>
      <w:r>
        <w:t>Jeigu kiltų daugiau klausimų, kreipkitės į gydytoją, vaistininką arba slaugytoją.</w:t>
      </w:r>
    </w:p>
    <w:p w14:paraId="34D08B27" w14:textId="77777777" w:rsidR="00C849C9" w:rsidRDefault="00C849C9" w:rsidP="00C849C9">
      <w:pPr>
        <w:pStyle w:val="BT-EMEASMCA"/>
      </w:pPr>
      <w:r>
        <w:t>Jeigu pasireiškė šalutinis poveikis (net jeigu jis šiame lapelyje nenurodytas), kreipkitės į gydytoją, vaistininką arba slaugytoją. Žr. 4 skyrių.</w:t>
      </w:r>
    </w:p>
    <w:p w14:paraId="3F77276B" w14:textId="77777777" w:rsidR="00C849C9" w:rsidRDefault="00C849C9" w:rsidP="00C849C9">
      <w:pPr>
        <w:autoSpaceDE w:val="0"/>
        <w:autoSpaceDN w:val="0"/>
        <w:adjustRightInd w:val="0"/>
        <w:rPr>
          <w:sz w:val="22"/>
          <w:szCs w:val="22"/>
          <w:lang w:val="lt-LT"/>
        </w:rPr>
      </w:pPr>
    </w:p>
    <w:p w14:paraId="592FFBF3" w14:textId="77777777" w:rsidR="00C849C9" w:rsidRDefault="00C849C9" w:rsidP="00C849C9">
      <w:pPr>
        <w:autoSpaceDE w:val="0"/>
        <w:autoSpaceDN w:val="0"/>
        <w:adjustRightInd w:val="0"/>
        <w:rPr>
          <w:b/>
          <w:sz w:val="22"/>
          <w:szCs w:val="22"/>
          <w:lang w:val="lt-LT"/>
        </w:rPr>
      </w:pPr>
      <w:r>
        <w:rPr>
          <w:b/>
          <w:sz w:val="22"/>
          <w:szCs w:val="22"/>
          <w:lang w:val="lt-LT"/>
        </w:rPr>
        <w:t>Apie ką rašoma šiame lapelyje?</w:t>
      </w:r>
    </w:p>
    <w:p w14:paraId="20E18F71" w14:textId="77777777" w:rsidR="00C849C9" w:rsidRDefault="00C849C9" w:rsidP="00C849C9">
      <w:pPr>
        <w:autoSpaceDE w:val="0"/>
        <w:autoSpaceDN w:val="0"/>
        <w:adjustRightInd w:val="0"/>
        <w:rPr>
          <w:b/>
          <w:sz w:val="22"/>
          <w:szCs w:val="22"/>
          <w:lang w:val="lt-LT"/>
        </w:rPr>
      </w:pPr>
    </w:p>
    <w:p w14:paraId="0848A6B0" w14:textId="77777777" w:rsidR="00C849C9" w:rsidRDefault="00C849C9" w:rsidP="00C849C9">
      <w:pPr>
        <w:pStyle w:val="BTEMEASMCA"/>
        <w:tabs>
          <w:tab w:val="left" w:pos="720"/>
        </w:tabs>
      </w:pPr>
      <w:r>
        <w:t>1.</w:t>
      </w:r>
      <w:r>
        <w:tab/>
        <w:t xml:space="preserve">Kas yra </w:t>
      </w:r>
      <w:proofErr w:type="spellStart"/>
      <w:r>
        <w:t>Hemosol</w:t>
      </w:r>
      <w:proofErr w:type="spellEnd"/>
      <w:r>
        <w:t xml:space="preserve"> B0 ir kam jis vartojamas</w:t>
      </w:r>
    </w:p>
    <w:p w14:paraId="662F7019" w14:textId="77777777" w:rsidR="00C849C9" w:rsidRDefault="00C849C9" w:rsidP="00C849C9">
      <w:pPr>
        <w:pStyle w:val="BTEMEASMCA"/>
        <w:tabs>
          <w:tab w:val="left" w:pos="720"/>
        </w:tabs>
      </w:pPr>
      <w:r>
        <w:t>2.</w:t>
      </w:r>
      <w:r>
        <w:tab/>
        <w:t xml:space="preserve">Kas žinotina prieš vartojant </w:t>
      </w:r>
      <w:proofErr w:type="spellStart"/>
      <w:r>
        <w:t>Hemosol</w:t>
      </w:r>
      <w:proofErr w:type="spellEnd"/>
      <w:r>
        <w:t xml:space="preserve"> B0</w:t>
      </w:r>
    </w:p>
    <w:p w14:paraId="44EC57D5" w14:textId="77777777" w:rsidR="00C849C9" w:rsidRDefault="00C849C9" w:rsidP="00C849C9">
      <w:pPr>
        <w:pStyle w:val="BTEMEASMCA"/>
        <w:tabs>
          <w:tab w:val="left" w:pos="720"/>
        </w:tabs>
      </w:pPr>
      <w:r>
        <w:t>3.</w:t>
      </w:r>
      <w:r>
        <w:tab/>
        <w:t xml:space="preserve">Kaip vartoti </w:t>
      </w:r>
      <w:proofErr w:type="spellStart"/>
      <w:r>
        <w:t>Hemosol</w:t>
      </w:r>
      <w:proofErr w:type="spellEnd"/>
      <w:r>
        <w:t xml:space="preserve"> B0</w:t>
      </w:r>
    </w:p>
    <w:p w14:paraId="39F25DAC" w14:textId="77777777" w:rsidR="00C849C9" w:rsidRDefault="00C849C9" w:rsidP="00C849C9">
      <w:pPr>
        <w:pStyle w:val="BTEMEASMCA"/>
        <w:tabs>
          <w:tab w:val="left" w:pos="720"/>
        </w:tabs>
      </w:pPr>
      <w:r>
        <w:t>4.</w:t>
      </w:r>
      <w:r>
        <w:tab/>
        <w:t>Galimas šalutinis poveikis</w:t>
      </w:r>
    </w:p>
    <w:p w14:paraId="22005A6A" w14:textId="77777777" w:rsidR="00C849C9" w:rsidRDefault="00C849C9" w:rsidP="00C849C9">
      <w:pPr>
        <w:pStyle w:val="BTEMEASMCA"/>
        <w:tabs>
          <w:tab w:val="left" w:pos="720"/>
        </w:tabs>
      </w:pPr>
      <w:r>
        <w:t>5.</w:t>
      </w:r>
      <w:r>
        <w:tab/>
        <w:t xml:space="preserve">Kaip laikyti </w:t>
      </w:r>
      <w:proofErr w:type="spellStart"/>
      <w:r>
        <w:t>Hemosol</w:t>
      </w:r>
      <w:proofErr w:type="spellEnd"/>
      <w:r>
        <w:t xml:space="preserve"> B0</w:t>
      </w:r>
    </w:p>
    <w:p w14:paraId="02996090" w14:textId="77777777" w:rsidR="00C849C9" w:rsidRDefault="00C849C9" w:rsidP="00C849C9">
      <w:pPr>
        <w:pStyle w:val="BTEMEASMCA"/>
        <w:tabs>
          <w:tab w:val="left" w:pos="720"/>
        </w:tabs>
      </w:pPr>
      <w:r>
        <w:t>6.</w:t>
      </w:r>
      <w:r>
        <w:tab/>
        <w:t>Pakuotės turinys ir kita informacija</w:t>
      </w:r>
    </w:p>
    <w:p w14:paraId="511A35CD" w14:textId="77777777" w:rsidR="00C849C9" w:rsidRDefault="00C849C9" w:rsidP="00C849C9">
      <w:pPr>
        <w:autoSpaceDE w:val="0"/>
        <w:autoSpaceDN w:val="0"/>
        <w:adjustRightInd w:val="0"/>
        <w:rPr>
          <w:sz w:val="22"/>
          <w:szCs w:val="22"/>
          <w:lang w:val="lt-LT"/>
        </w:rPr>
      </w:pPr>
    </w:p>
    <w:p w14:paraId="758EC9DF" w14:textId="77777777" w:rsidR="00C849C9" w:rsidRDefault="00C849C9" w:rsidP="00C849C9">
      <w:pPr>
        <w:pStyle w:val="PI-1EMEASMCA"/>
      </w:pPr>
      <w:r>
        <w:t>1.</w:t>
      </w:r>
      <w:r>
        <w:tab/>
        <w:t xml:space="preserve">Kas yra </w:t>
      </w:r>
      <w:proofErr w:type="spellStart"/>
      <w:r>
        <w:t>Hemosol</w:t>
      </w:r>
      <w:proofErr w:type="spellEnd"/>
      <w:r>
        <w:t xml:space="preserve"> B0 ir kam jis vartojamas</w:t>
      </w:r>
    </w:p>
    <w:p w14:paraId="01E35D09" w14:textId="77777777" w:rsidR="00C849C9" w:rsidRDefault="00C849C9" w:rsidP="00C849C9">
      <w:pPr>
        <w:autoSpaceDE w:val="0"/>
        <w:autoSpaceDN w:val="0"/>
        <w:adjustRightInd w:val="0"/>
        <w:rPr>
          <w:sz w:val="22"/>
          <w:szCs w:val="22"/>
          <w:lang w:val="lt-LT"/>
        </w:rPr>
      </w:pPr>
    </w:p>
    <w:p w14:paraId="0A74E0D7"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vartojamas ligoninėse intensyvių gydymų metu, norint atstatyti sutrikusią cheminę kraujo pusiausvyrą, kurią sukelia inkstų nepakankamumas. Gydymas skiriamas, norint iš kraujo pašalinti medžiagų apykaitos atliekas, kai neveikia inkstai.</w:t>
      </w:r>
    </w:p>
    <w:p w14:paraId="40E23EEC" w14:textId="77777777" w:rsidR="00C849C9" w:rsidRDefault="00C849C9" w:rsidP="00C849C9">
      <w:pPr>
        <w:autoSpaceDE w:val="0"/>
        <w:autoSpaceDN w:val="0"/>
        <w:adjustRightInd w:val="0"/>
        <w:rPr>
          <w:b/>
          <w:sz w:val="22"/>
          <w:szCs w:val="22"/>
          <w:lang w:val="lt-LT"/>
        </w:rPr>
      </w:pPr>
    </w:p>
    <w:p w14:paraId="4294B1A7"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tirpalas dažniausiai vartojamas šiems gydymo tipams bet kokio amžiaus suaugusiesiems ir vaikams:</w:t>
      </w:r>
    </w:p>
    <w:p w14:paraId="5D701AA0" w14:textId="77777777" w:rsidR="00C849C9" w:rsidRDefault="00C849C9" w:rsidP="00C849C9">
      <w:pPr>
        <w:pStyle w:val="BT-EMEASMCA"/>
      </w:pPr>
      <w:proofErr w:type="spellStart"/>
      <w:r>
        <w:t>hemofiltracijai</w:t>
      </w:r>
      <w:proofErr w:type="spellEnd"/>
    </w:p>
    <w:p w14:paraId="30BA467D" w14:textId="77777777" w:rsidR="00C849C9" w:rsidRDefault="00C849C9" w:rsidP="00C849C9">
      <w:pPr>
        <w:pStyle w:val="BT-EMEASMCA"/>
      </w:pPr>
      <w:proofErr w:type="spellStart"/>
      <w:r>
        <w:t>hemodiafiltracijai</w:t>
      </w:r>
      <w:proofErr w:type="spellEnd"/>
      <w:r>
        <w:t xml:space="preserve"> ir</w:t>
      </w:r>
    </w:p>
    <w:p w14:paraId="752F057E" w14:textId="77777777" w:rsidR="00C849C9" w:rsidRDefault="00C849C9" w:rsidP="00C849C9">
      <w:pPr>
        <w:pStyle w:val="BT-EMEASMCA"/>
      </w:pPr>
      <w:r>
        <w:t>hemodializei.</w:t>
      </w:r>
    </w:p>
    <w:p w14:paraId="27F2BC0B" w14:textId="77777777" w:rsidR="00C849C9" w:rsidRDefault="00C849C9" w:rsidP="00C849C9">
      <w:pPr>
        <w:autoSpaceDE w:val="0"/>
        <w:autoSpaceDN w:val="0"/>
        <w:adjustRightInd w:val="0"/>
        <w:rPr>
          <w:sz w:val="22"/>
          <w:szCs w:val="22"/>
          <w:lang w:val="lt-LT"/>
        </w:rPr>
      </w:pPr>
    </w:p>
    <w:p w14:paraId="2624C2D8" w14:textId="77777777" w:rsidR="00C849C9" w:rsidRDefault="00C849C9" w:rsidP="00C849C9">
      <w:pPr>
        <w:pStyle w:val="PI-1EMEASMCA"/>
      </w:pPr>
      <w:r>
        <w:t>2.</w:t>
      </w:r>
      <w:r>
        <w:tab/>
        <w:t xml:space="preserve">Kas žinotina prieš vartojant </w:t>
      </w:r>
      <w:proofErr w:type="spellStart"/>
      <w:r>
        <w:t>Hemosol</w:t>
      </w:r>
      <w:proofErr w:type="spellEnd"/>
      <w:r>
        <w:t xml:space="preserve"> B0</w:t>
      </w:r>
    </w:p>
    <w:p w14:paraId="6B53B1EE" w14:textId="77777777" w:rsidR="00C849C9" w:rsidRDefault="00C849C9" w:rsidP="00C849C9">
      <w:pPr>
        <w:autoSpaceDE w:val="0"/>
        <w:autoSpaceDN w:val="0"/>
        <w:adjustRightInd w:val="0"/>
        <w:rPr>
          <w:sz w:val="22"/>
          <w:szCs w:val="22"/>
          <w:lang w:val="lt-LT"/>
        </w:rPr>
      </w:pPr>
    </w:p>
    <w:p w14:paraId="04DDF306" w14:textId="77777777" w:rsidR="00C849C9" w:rsidRDefault="00C849C9" w:rsidP="00C849C9">
      <w:pPr>
        <w:pStyle w:val="PI-3EMEASMCA"/>
      </w:pPr>
      <w:proofErr w:type="spellStart"/>
      <w:r>
        <w:t>Hemosol</w:t>
      </w:r>
      <w:proofErr w:type="spellEnd"/>
      <w:r>
        <w:t xml:space="preserve"> B0 vartoti negalima:</w:t>
      </w:r>
    </w:p>
    <w:p w14:paraId="51C0CE86" w14:textId="77777777" w:rsidR="00C849C9" w:rsidRDefault="00C849C9" w:rsidP="00C849C9">
      <w:pPr>
        <w:tabs>
          <w:tab w:val="left" w:pos="851"/>
        </w:tabs>
        <w:ind w:left="720" w:hanging="363"/>
        <w:rPr>
          <w:sz w:val="22"/>
          <w:szCs w:val="22"/>
          <w:lang w:val="lt-LT" w:eastAsia="en-US"/>
        </w:rPr>
      </w:pPr>
      <w:r>
        <w:rPr>
          <w:sz w:val="22"/>
          <w:szCs w:val="22"/>
          <w:lang w:val="lt-LT"/>
        </w:rPr>
        <w:t>-</w:t>
      </w:r>
      <w:r>
        <w:rPr>
          <w:sz w:val="22"/>
          <w:szCs w:val="22"/>
          <w:lang w:val="lt-LT"/>
        </w:rPr>
        <w:tab/>
        <w:t>jeigu yra alergija</w:t>
      </w:r>
      <w:r>
        <w:rPr>
          <w:sz w:val="22"/>
          <w:szCs w:val="22"/>
          <w:lang w:val="lt-LT" w:eastAsia="en-US"/>
        </w:rPr>
        <w:t xml:space="preserve"> veikliosioms medžiagoms arba bet kuriai pagalbinei šio vaisto medžiagai (jos išvardytos 6 skyriuje).</w:t>
      </w:r>
    </w:p>
    <w:p w14:paraId="6CBFBDFF" w14:textId="77777777" w:rsidR="00C849C9" w:rsidRDefault="00C849C9" w:rsidP="00C849C9">
      <w:pPr>
        <w:tabs>
          <w:tab w:val="left" w:pos="567"/>
        </w:tabs>
        <w:snapToGrid w:val="0"/>
        <w:spacing w:line="260" w:lineRule="exact"/>
        <w:rPr>
          <w:sz w:val="22"/>
          <w:szCs w:val="22"/>
          <w:lang w:val="lt-LT" w:eastAsia="en-US"/>
        </w:rPr>
      </w:pPr>
    </w:p>
    <w:p w14:paraId="12E8DF3E" w14:textId="77777777" w:rsidR="00C849C9" w:rsidRDefault="00C849C9" w:rsidP="00C849C9">
      <w:pPr>
        <w:tabs>
          <w:tab w:val="left" w:pos="567"/>
        </w:tabs>
        <w:snapToGrid w:val="0"/>
        <w:spacing w:line="260" w:lineRule="exact"/>
        <w:rPr>
          <w:b/>
          <w:sz w:val="22"/>
          <w:szCs w:val="22"/>
          <w:lang w:val="lt-LT" w:eastAsia="en-US"/>
        </w:rPr>
      </w:pPr>
      <w:r>
        <w:rPr>
          <w:b/>
          <w:sz w:val="22"/>
          <w:szCs w:val="22"/>
          <w:lang w:val="lt-LT" w:eastAsia="en-US"/>
        </w:rPr>
        <w:t>Įspėjimai ir atsargumo priemonės</w:t>
      </w:r>
    </w:p>
    <w:p w14:paraId="0AC90DE4" w14:textId="77777777" w:rsidR="00C849C9" w:rsidRDefault="00C849C9" w:rsidP="00C849C9">
      <w:pPr>
        <w:tabs>
          <w:tab w:val="left" w:pos="567"/>
        </w:tabs>
        <w:snapToGrid w:val="0"/>
        <w:spacing w:line="260" w:lineRule="exact"/>
        <w:rPr>
          <w:sz w:val="22"/>
          <w:szCs w:val="22"/>
          <w:lang w:val="lt-LT" w:eastAsia="en-US"/>
        </w:rPr>
      </w:pPr>
      <w:r>
        <w:rPr>
          <w:sz w:val="22"/>
          <w:szCs w:val="22"/>
          <w:lang w:val="lt-LT" w:eastAsia="en-US"/>
        </w:rPr>
        <w:t xml:space="preserve">Pasitarkite su gydytoju, vaistininku arba slaugytoju, prieš pradėdami vartoti </w:t>
      </w:r>
      <w:proofErr w:type="spellStart"/>
      <w:r>
        <w:rPr>
          <w:sz w:val="22"/>
          <w:szCs w:val="22"/>
          <w:lang w:val="lt-LT" w:eastAsia="en-US"/>
        </w:rPr>
        <w:t>Hemosol</w:t>
      </w:r>
      <w:proofErr w:type="spellEnd"/>
      <w:r>
        <w:rPr>
          <w:sz w:val="22"/>
          <w:szCs w:val="22"/>
          <w:lang w:val="lt-LT" w:eastAsia="en-US"/>
        </w:rPr>
        <w:t xml:space="preserve"> B0.</w:t>
      </w:r>
    </w:p>
    <w:p w14:paraId="5E26986D" w14:textId="77777777" w:rsidR="00C849C9" w:rsidRDefault="00C849C9" w:rsidP="00C849C9">
      <w:pPr>
        <w:autoSpaceDE w:val="0"/>
        <w:autoSpaceDN w:val="0"/>
        <w:adjustRightInd w:val="0"/>
        <w:outlineLvl w:val="0"/>
        <w:rPr>
          <w:sz w:val="22"/>
          <w:szCs w:val="22"/>
          <w:lang w:val="lt-LT"/>
        </w:rPr>
      </w:pPr>
    </w:p>
    <w:p w14:paraId="09B27B12" w14:textId="77777777" w:rsidR="00C849C9" w:rsidRDefault="00C849C9" w:rsidP="00C849C9">
      <w:pPr>
        <w:autoSpaceDE w:val="0"/>
        <w:autoSpaceDN w:val="0"/>
        <w:adjustRightInd w:val="0"/>
        <w:outlineLvl w:val="0"/>
        <w:rPr>
          <w:sz w:val="22"/>
          <w:szCs w:val="22"/>
          <w:lang w:val="lt-LT"/>
        </w:rPr>
      </w:pPr>
      <w:proofErr w:type="spellStart"/>
      <w:r>
        <w:rPr>
          <w:sz w:val="22"/>
          <w:szCs w:val="22"/>
          <w:lang w:val="lt-LT"/>
        </w:rPr>
        <w:t>Hemosol</w:t>
      </w:r>
      <w:proofErr w:type="spellEnd"/>
      <w:r>
        <w:rPr>
          <w:sz w:val="22"/>
          <w:szCs w:val="22"/>
          <w:lang w:val="lt-LT"/>
        </w:rPr>
        <w:t xml:space="preserve"> B0 skirtas naudoti ligoninėse ir jį gali skirti tik medicinos specialistai. Jie užtikrins saugų vaistinio preparato vartojimą.</w:t>
      </w:r>
    </w:p>
    <w:p w14:paraId="1F28237A" w14:textId="77777777" w:rsidR="00C849C9" w:rsidRDefault="00C849C9" w:rsidP="00C849C9">
      <w:pPr>
        <w:autoSpaceDE w:val="0"/>
        <w:autoSpaceDN w:val="0"/>
        <w:adjustRightInd w:val="0"/>
        <w:outlineLvl w:val="0"/>
        <w:rPr>
          <w:b/>
          <w:sz w:val="22"/>
          <w:szCs w:val="22"/>
          <w:lang w:val="lt-LT"/>
        </w:rPr>
      </w:pPr>
    </w:p>
    <w:p w14:paraId="61E5D32A" w14:textId="77777777" w:rsidR="00C849C9" w:rsidRDefault="00C849C9" w:rsidP="00C849C9">
      <w:pPr>
        <w:widowControl w:val="0"/>
        <w:jc w:val="both"/>
        <w:rPr>
          <w:sz w:val="22"/>
          <w:szCs w:val="22"/>
          <w:lang w:val="lt-LT"/>
        </w:rPr>
      </w:pPr>
      <w:r>
        <w:rPr>
          <w:rFonts w:cs="Arial"/>
          <w:sz w:val="22"/>
          <w:szCs w:val="22"/>
          <w:lang w:val="lt-LT"/>
        </w:rPr>
        <w:t xml:space="preserve">Prieš gydymą ir gydymo metu bus įvertinta jūsų kraujo būklė, pvz., stebima rūgščių ir šarmų pusiausvyra bei druskų (elektrolitų) koncentracija kraujyje, įskaitant visus įeinančius skysčius </w:t>
      </w:r>
      <w:r>
        <w:rPr>
          <w:rFonts w:cs="Arial"/>
          <w:bCs/>
          <w:sz w:val="22"/>
          <w:szCs w:val="22"/>
          <w:lang w:val="lt-LT"/>
        </w:rPr>
        <w:t xml:space="preserve">(infuzijas į veną) ir išeinančius skysčius (šlapimą), net jei jie tiesiogiai nėra susiję su </w:t>
      </w:r>
      <w:r>
        <w:rPr>
          <w:rFonts w:cs="Arial"/>
          <w:sz w:val="22"/>
          <w:szCs w:val="22"/>
          <w:lang w:val="lt-LT"/>
        </w:rPr>
        <w:t>terapija.</w:t>
      </w:r>
    </w:p>
    <w:p w14:paraId="48E2D5EA" w14:textId="77777777" w:rsidR="00C849C9" w:rsidRDefault="00C849C9" w:rsidP="00C849C9">
      <w:pPr>
        <w:autoSpaceDE w:val="0"/>
        <w:autoSpaceDN w:val="0"/>
        <w:adjustRightInd w:val="0"/>
        <w:outlineLvl w:val="0"/>
        <w:rPr>
          <w:b/>
          <w:sz w:val="22"/>
          <w:szCs w:val="22"/>
          <w:lang w:val="lt-LT"/>
        </w:rPr>
      </w:pPr>
    </w:p>
    <w:p w14:paraId="41353BD0" w14:textId="77777777" w:rsidR="00C849C9" w:rsidRDefault="00C849C9" w:rsidP="00C849C9">
      <w:pPr>
        <w:autoSpaceDE w:val="0"/>
        <w:autoSpaceDN w:val="0"/>
        <w:adjustRightInd w:val="0"/>
        <w:outlineLvl w:val="0"/>
        <w:rPr>
          <w:sz w:val="22"/>
          <w:szCs w:val="22"/>
          <w:lang w:val="lt-LT"/>
        </w:rPr>
      </w:pPr>
      <w:r>
        <w:rPr>
          <w:sz w:val="22"/>
          <w:szCs w:val="22"/>
          <w:lang w:val="lt-LT"/>
        </w:rPr>
        <w:t xml:space="preserve">Kadangi </w:t>
      </w:r>
      <w:proofErr w:type="spellStart"/>
      <w:r>
        <w:rPr>
          <w:sz w:val="22"/>
          <w:szCs w:val="22"/>
          <w:lang w:val="lt-LT"/>
        </w:rPr>
        <w:t>Hemosol</w:t>
      </w:r>
      <w:proofErr w:type="spellEnd"/>
      <w:r>
        <w:rPr>
          <w:sz w:val="22"/>
          <w:szCs w:val="22"/>
          <w:lang w:val="lt-LT"/>
        </w:rPr>
        <w:t xml:space="preserve"> B0 sudėtyje nėra kalio, ypač didelis dėmesys bus skiriamas kalio koncentracijos kraujyje nustatymui. Jei kalio koncentracija kraujyje nepakankama, gali būti paskirtas kalio papildų vartojimas.</w:t>
      </w:r>
    </w:p>
    <w:p w14:paraId="3244712E" w14:textId="77777777" w:rsidR="00C849C9" w:rsidRDefault="00C849C9" w:rsidP="00C849C9">
      <w:pPr>
        <w:autoSpaceDE w:val="0"/>
        <w:autoSpaceDN w:val="0"/>
        <w:adjustRightInd w:val="0"/>
        <w:rPr>
          <w:sz w:val="22"/>
          <w:szCs w:val="22"/>
          <w:lang w:val="lt-LT"/>
        </w:rPr>
      </w:pPr>
    </w:p>
    <w:p w14:paraId="06B6CAA8" w14:textId="77777777" w:rsidR="00C849C9" w:rsidRDefault="00C849C9" w:rsidP="00C849C9">
      <w:pPr>
        <w:autoSpaceDE w:val="0"/>
        <w:autoSpaceDN w:val="0"/>
        <w:adjustRightInd w:val="0"/>
        <w:outlineLvl w:val="0"/>
        <w:rPr>
          <w:b/>
          <w:sz w:val="22"/>
          <w:szCs w:val="22"/>
          <w:lang w:val="lt-LT"/>
        </w:rPr>
      </w:pPr>
      <w:r>
        <w:rPr>
          <w:b/>
          <w:sz w:val="22"/>
          <w:szCs w:val="22"/>
          <w:lang w:val="lt-LT"/>
        </w:rPr>
        <w:t>Vaikams</w:t>
      </w:r>
    </w:p>
    <w:p w14:paraId="2D893373" w14:textId="77777777" w:rsidR="00C849C9" w:rsidRDefault="00C849C9" w:rsidP="00C849C9">
      <w:pPr>
        <w:autoSpaceDE w:val="0"/>
        <w:autoSpaceDN w:val="0"/>
        <w:adjustRightInd w:val="0"/>
        <w:outlineLvl w:val="0"/>
        <w:rPr>
          <w:sz w:val="22"/>
          <w:szCs w:val="22"/>
          <w:lang w:val="lt-LT"/>
        </w:rPr>
      </w:pPr>
      <w:r>
        <w:rPr>
          <w:sz w:val="22"/>
          <w:szCs w:val="22"/>
          <w:lang w:val="lt-LT"/>
        </w:rPr>
        <w:t>Nėra jokių specialių įspėjimų ir atsargumo priemonių naudojant šį vaistą vaikams.</w:t>
      </w:r>
    </w:p>
    <w:p w14:paraId="038780E6" w14:textId="77777777" w:rsidR="00C849C9" w:rsidRDefault="00C849C9" w:rsidP="00C849C9">
      <w:pPr>
        <w:autoSpaceDE w:val="0"/>
        <w:autoSpaceDN w:val="0"/>
        <w:adjustRightInd w:val="0"/>
        <w:rPr>
          <w:sz w:val="22"/>
          <w:szCs w:val="22"/>
          <w:lang w:val="lt-LT"/>
        </w:rPr>
      </w:pPr>
    </w:p>
    <w:p w14:paraId="00689AED" w14:textId="77777777" w:rsidR="00C849C9" w:rsidRDefault="00C849C9" w:rsidP="00C849C9">
      <w:pPr>
        <w:autoSpaceDE w:val="0"/>
        <w:autoSpaceDN w:val="0"/>
        <w:adjustRightInd w:val="0"/>
        <w:outlineLvl w:val="0"/>
        <w:rPr>
          <w:b/>
          <w:sz w:val="22"/>
          <w:szCs w:val="22"/>
          <w:lang w:val="lt-LT"/>
        </w:rPr>
      </w:pPr>
      <w:r>
        <w:rPr>
          <w:b/>
          <w:sz w:val="22"/>
          <w:szCs w:val="22"/>
          <w:lang w:val="lt-LT"/>
        </w:rPr>
        <w:t xml:space="preserve">Kiti vaistai ir </w:t>
      </w:r>
      <w:proofErr w:type="spellStart"/>
      <w:r>
        <w:rPr>
          <w:b/>
          <w:sz w:val="22"/>
          <w:szCs w:val="22"/>
          <w:lang w:val="lt-LT"/>
        </w:rPr>
        <w:t>Hemosol</w:t>
      </w:r>
      <w:proofErr w:type="spellEnd"/>
      <w:r>
        <w:rPr>
          <w:b/>
          <w:sz w:val="22"/>
          <w:szCs w:val="22"/>
          <w:lang w:val="lt-LT"/>
        </w:rPr>
        <w:t xml:space="preserve"> B0</w:t>
      </w:r>
    </w:p>
    <w:p w14:paraId="480C1F62" w14:textId="77777777" w:rsidR="00C849C9" w:rsidRDefault="00C849C9" w:rsidP="00C849C9">
      <w:pPr>
        <w:autoSpaceDE w:val="0"/>
        <w:autoSpaceDN w:val="0"/>
        <w:adjustRightInd w:val="0"/>
        <w:rPr>
          <w:sz w:val="22"/>
          <w:szCs w:val="22"/>
          <w:lang w:val="lt-LT"/>
        </w:rPr>
      </w:pPr>
      <w:r>
        <w:rPr>
          <w:sz w:val="22"/>
          <w:szCs w:val="22"/>
          <w:lang w:val="lt-LT"/>
        </w:rPr>
        <w:t>Jeigu vartojate ar neseniai vartojote kitų vaistų, įskaitant įsigytus be recepto, arba dėl to nesate tikri, apie tai pasakykite gydytojui arba vaistininkui.</w:t>
      </w:r>
    </w:p>
    <w:p w14:paraId="141CCFAB" w14:textId="77777777" w:rsidR="00C849C9" w:rsidRDefault="00C849C9" w:rsidP="00C849C9">
      <w:pPr>
        <w:autoSpaceDE w:val="0"/>
        <w:autoSpaceDN w:val="0"/>
        <w:adjustRightInd w:val="0"/>
        <w:rPr>
          <w:sz w:val="22"/>
          <w:szCs w:val="22"/>
          <w:lang w:val="lt-LT"/>
        </w:rPr>
      </w:pPr>
    </w:p>
    <w:p w14:paraId="3057858D" w14:textId="77777777" w:rsidR="00C849C9" w:rsidRDefault="00C849C9" w:rsidP="00C849C9">
      <w:pPr>
        <w:autoSpaceDE w:val="0"/>
        <w:autoSpaceDN w:val="0"/>
        <w:adjustRightInd w:val="0"/>
        <w:rPr>
          <w:sz w:val="22"/>
          <w:szCs w:val="22"/>
          <w:lang w:val="lt-LT"/>
        </w:rPr>
      </w:pPr>
      <w:r>
        <w:rPr>
          <w:sz w:val="22"/>
          <w:szCs w:val="22"/>
          <w:lang w:val="lt-LT"/>
        </w:rPr>
        <w:t xml:space="preserve">Tai reikia padaryti todėl, kad gydant </w:t>
      </w:r>
      <w:proofErr w:type="spellStart"/>
      <w:r>
        <w:rPr>
          <w:sz w:val="22"/>
          <w:szCs w:val="22"/>
          <w:lang w:val="lt-LT"/>
        </w:rPr>
        <w:t>Hemosol</w:t>
      </w:r>
      <w:proofErr w:type="spellEnd"/>
      <w:r>
        <w:rPr>
          <w:sz w:val="22"/>
          <w:szCs w:val="22"/>
          <w:lang w:val="lt-LT"/>
        </w:rPr>
        <w:t xml:space="preserve"> B0 gali sumažėti kitų vaistų koncentracijos. Gydytojas nuspręs, ar reikia pakeisti vaistų dozavimą.</w:t>
      </w:r>
    </w:p>
    <w:p w14:paraId="28AB2F11" w14:textId="77777777" w:rsidR="00C849C9" w:rsidRDefault="00C849C9" w:rsidP="00C849C9">
      <w:pPr>
        <w:autoSpaceDE w:val="0"/>
        <w:autoSpaceDN w:val="0"/>
        <w:adjustRightInd w:val="0"/>
        <w:rPr>
          <w:sz w:val="22"/>
          <w:szCs w:val="22"/>
          <w:lang w:val="lt-LT"/>
        </w:rPr>
      </w:pPr>
    </w:p>
    <w:p w14:paraId="4A396588" w14:textId="77777777" w:rsidR="00C849C9" w:rsidRDefault="00C849C9" w:rsidP="00C849C9">
      <w:pPr>
        <w:autoSpaceDE w:val="0"/>
        <w:autoSpaceDN w:val="0"/>
        <w:adjustRightInd w:val="0"/>
        <w:rPr>
          <w:sz w:val="22"/>
          <w:szCs w:val="22"/>
          <w:lang w:val="lt-LT"/>
        </w:rPr>
      </w:pPr>
      <w:r>
        <w:rPr>
          <w:sz w:val="22"/>
          <w:szCs w:val="22"/>
          <w:lang w:val="lt-LT"/>
        </w:rPr>
        <w:t>Ypatingai svarbu pasakyti gydytojui, jei vartojate bet kurį iš šių preparatų:</w:t>
      </w:r>
    </w:p>
    <w:p w14:paraId="16F901C1" w14:textId="77777777" w:rsidR="00C849C9" w:rsidRDefault="00C849C9" w:rsidP="00C849C9">
      <w:pPr>
        <w:numPr>
          <w:ilvl w:val="0"/>
          <w:numId w:val="4"/>
        </w:numPr>
        <w:tabs>
          <w:tab w:val="num" w:pos="540"/>
        </w:tabs>
        <w:autoSpaceDE w:val="0"/>
        <w:autoSpaceDN w:val="0"/>
        <w:adjustRightInd w:val="0"/>
        <w:ind w:left="540" w:hanging="540"/>
        <w:rPr>
          <w:sz w:val="22"/>
          <w:szCs w:val="22"/>
          <w:lang w:val="lt-LT"/>
        </w:rPr>
      </w:pPr>
      <w:r>
        <w:rPr>
          <w:sz w:val="22"/>
          <w:szCs w:val="22"/>
          <w:lang w:val="lt-LT"/>
        </w:rPr>
        <w:t>Rusmenės vaistinių preparatų (tam tikriems širdies sutrikimams gydyti). Kai rusmenės preparatai vartojami esant žemai kalio koncentracijai (</w:t>
      </w:r>
      <w:proofErr w:type="spellStart"/>
      <w:r>
        <w:rPr>
          <w:sz w:val="22"/>
          <w:szCs w:val="22"/>
          <w:lang w:val="lt-LT"/>
        </w:rPr>
        <w:t>hipokalemija</w:t>
      </w:r>
      <w:proofErr w:type="spellEnd"/>
      <w:r>
        <w:rPr>
          <w:sz w:val="22"/>
          <w:szCs w:val="22"/>
          <w:lang w:val="lt-LT"/>
        </w:rPr>
        <w:t>), gali padidėti širdies ritmo sutrikimų (nereguliarus arba greitas plakimas), kitaip vadinamų širdies aritmijų rizika.</w:t>
      </w:r>
    </w:p>
    <w:p w14:paraId="69C4F971" w14:textId="77777777" w:rsidR="00C849C9" w:rsidRDefault="00C849C9" w:rsidP="00C849C9">
      <w:pPr>
        <w:numPr>
          <w:ilvl w:val="0"/>
          <w:numId w:val="4"/>
        </w:numPr>
        <w:tabs>
          <w:tab w:val="num" w:pos="540"/>
        </w:tabs>
        <w:autoSpaceDE w:val="0"/>
        <w:autoSpaceDN w:val="0"/>
        <w:adjustRightInd w:val="0"/>
        <w:ind w:left="540" w:hanging="540"/>
        <w:rPr>
          <w:sz w:val="22"/>
          <w:szCs w:val="22"/>
          <w:lang w:val="lt-LT"/>
        </w:rPr>
      </w:pPr>
      <w:r>
        <w:rPr>
          <w:sz w:val="22"/>
          <w:szCs w:val="22"/>
          <w:lang w:val="lt-LT"/>
        </w:rPr>
        <w:t>Vitaminą D ir vaistinius preparatus, kuriuose yra kalcio, nes jie gali padidinti didelės kalcio koncentracijos kraujyje riziką (</w:t>
      </w:r>
      <w:proofErr w:type="spellStart"/>
      <w:r>
        <w:rPr>
          <w:sz w:val="22"/>
          <w:szCs w:val="22"/>
          <w:lang w:val="lt-LT"/>
        </w:rPr>
        <w:t>hiperkalcemija</w:t>
      </w:r>
      <w:proofErr w:type="spellEnd"/>
      <w:r>
        <w:rPr>
          <w:sz w:val="22"/>
          <w:szCs w:val="22"/>
          <w:lang w:val="lt-LT"/>
        </w:rPr>
        <w:t>).</w:t>
      </w:r>
    </w:p>
    <w:p w14:paraId="44A243F6" w14:textId="77777777" w:rsidR="00C849C9" w:rsidRDefault="00C849C9" w:rsidP="00C849C9">
      <w:pPr>
        <w:autoSpaceDE w:val="0"/>
        <w:autoSpaceDN w:val="0"/>
        <w:adjustRightInd w:val="0"/>
        <w:rPr>
          <w:sz w:val="22"/>
          <w:szCs w:val="22"/>
          <w:lang w:val="lt-LT"/>
        </w:rPr>
      </w:pPr>
    </w:p>
    <w:p w14:paraId="2015FB07" w14:textId="77777777" w:rsidR="00C849C9" w:rsidRDefault="00C849C9" w:rsidP="00C849C9">
      <w:pPr>
        <w:autoSpaceDE w:val="0"/>
        <w:autoSpaceDN w:val="0"/>
        <w:adjustRightInd w:val="0"/>
        <w:rPr>
          <w:i/>
          <w:sz w:val="22"/>
          <w:szCs w:val="22"/>
          <w:lang w:val="lt-LT"/>
        </w:rPr>
      </w:pPr>
      <w:r>
        <w:rPr>
          <w:sz w:val="22"/>
          <w:szCs w:val="22"/>
          <w:lang w:val="lt-LT"/>
        </w:rPr>
        <w:t xml:space="preserve">Natrio </w:t>
      </w:r>
      <w:proofErr w:type="spellStart"/>
      <w:r>
        <w:rPr>
          <w:sz w:val="22"/>
          <w:szCs w:val="22"/>
          <w:lang w:val="lt-LT"/>
        </w:rPr>
        <w:t>bikarbonatas</w:t>
      </w:r>
      <w:proofErr w:type="spellEnd"/>
      <w:r>
        <w:rPr>
          <w:sz w:val="22"/>
          <w:szCs w:val="22"/>
          <w:lang w:val="lt-LT"/>
        </w:rPr>
        <w:t xml:space="preserve"> (ar kitas buferio šaltinis) gali padidinti </w:t>
      </w:r>
      <w:proofErr w:type="spellStart"/>
      <w:r>
        <w:rPr>
          <w:sz w:val="22"/>
          <w:szCs w:val="22"/>
          <w:lang w:val="lt-LT"/>
        </w:rPr>
        <w:t>bikarbonato</w:t>
      </w:r>
      <w:proofErr w:type="spellEnd"/>
      <w:r>
        <w:rPr>
          <w:sz w:val="22"/>
          <w:szCs w:val="22"/>
          <w:lang w:val="lt-LT"/>
        </w:rPr>
        <w:t xml:space="preserve"> pertekliaus kraujyje riziką (</w:t>
      </w:r>
      <w:proofErr w:type="spellStart"/>
      <w:r>
        <w:rPr>
          <w:i/>
          <w:sz w:val="22"/>
          <w:szCs w:val="22"/>
          <w:lang w:val="lt-LT"/>
        </w:rPr>
        <w:t>metabolinė</w:t>
      </w:r>
      <w:proofErr w:type="spellEnd"/>
      <w:r>
        <w:rPr>
          <w:i/>
          <w:sz w:val="22"/>
          <w:szCs w:val="22"/>
          <w:lang w:val="lt-LT"/>
        </w:rPr>
        <w:t xml:space="preserve"> </w:t>
      </w:r>
      <w:proofErr w:type="spellStart"/>
      <w:r>
        <w:rPr>
          <w:i/>
          <w:sz w:val="22"/>
          <w:szCs w:val="22"/>
          <w:lang w:val="lt-LT"/>
        </w:rPr>
        <w:t>alkalozė</w:t>
      </w:r>
      <w:proofErr w:type="spellEnd"/>
      <w:r>
        <w:rPr>
          <w:sz w:val="22"/>
          <w:szCs w:val="22"/>
          <w:lang w:val="lt-LT"/>
        </w:rPr>
        <w:t>).</w:t>
      </w:r>
      <w:r>
        <w:rPr>
          <w:i/>
          <w:sz w:val="22"/>
          <w:szCs w:val="22"/>
          <w:lang w:val="lt-LT"/>
        </w:rPr>
        <w:t xml:space="preserve"> </w:t>
      </w:r>
    </w:p>
    <w:p w14:paraId="064BFA09" w14:textId="77777777" w:rsidR="00C849C9" w:rsidRDefault="00C849C9" w:rsidP="00C849C9">
      <w:pPr>
        <w:autoSpaceDE w:val="0"/>
        <w:autoSpaceDN w:val="0"/>
        <w:adjustRightInd w:val="0"/>
        <w:rPr>
          <w:sz w:val="22"/>
          <w:szCs w:val="22"/>
          <w:lang w:val="lt-LT"/>
        </w:rPr>
      </w:pPr>
      <w:r>
        <w:rPr>
          <w:sz w:val="22"/>
          <w:szCs w:val="22"/>
          <w:lang w:val="lt-LT"/>
        </w:rPr>
        <w:t>J</w:t>
      </w:r>
      <w:r>
        <w:rPr>
          <w:bCs/>
          <w:sz w:val="22"/>
          <w:szCs w:val="22"/>
          <w:lang w:val="lt-LT"/>
        </w:rPr>
        <w:t>ei citratas vartojamas kaip antikoaguliantas, jis gali sumažinti kalcio koncentraciją plazmoje.</w:t>
      </w:r>
    </w:p>
    <w:p w14:paraId="2BC3F17B" w14:textId="77777777" w:rsidR="00C849C9" w:rsidRDefault="00C849C9" w:rsidP="00C849C9">
      <w:pPr>
        <w:autoSpaceDE w:val="0"/>
        <w:autoSpaceDN w:val="0"/>
        <w:adjustRightInd w:val="0"/>
        <w:rPr>
          <w:sz w:val="22"/>
          <w:szCs w:val="22"/>
          <w:lang w:val="lt-LT"/>
        </w:rPr>
      </w:pPr>
    </w:p>
    <w:p w14:paraId="1713B6BB" w14:textId="77777777" w:rsidR="00C849C9" w:rsidRDefault="00C849C9" w:rsidP="00C849C9">
      <w:pPr>
        <w:autoSpaceDE w:val="0"/>
        <w:autoSpaceDN w:val="0"/>
        <w:adjustRightInd w:val="0"/>
        <w:outlineLvl w:val="0"/>
        <w:rPr>
          <w:b/>
          <w:sz w:val="22"/>
          <w:szCs w:val="22"/>
          <w:lang w:val="lt-LT"/>
        </w:rPr>
      </w:pPr>
      <w:r>
        <w:rPr>
          <w:b/>
          <w:sz w:val="22"/>
          <w:szCs w:val="22"/>
          <w:lang w:val="lt-LT"/>
        </w:rPr>
        <w:t>Nėštumas, žindymo laikotarpis ir vaisingumas</w:t>
      </w:r>
    </w:p>
    <w:p w14:paraId="6A55DC81" w14:textId="77777777" w:rsidR="00C849C9" w:rsidRDefault="00C849C9" w:rsidP="00C849C9">
      <w:pPr>
        <w:autoSpaceDE w:val="0"/>
        <w:autoSpaceDN w:val="0"/>
        <w:adjustRightInd w:val="0"/>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arba vaistininku. Poveikio vaisingumui arba nėštumo metu arba žindomam naujagimiui/kūdikiui nesitikima. Gydytojas nuspręs, ar jums turėtų būti skiriamas </w:t>
      </w:r>
      <w:proofErr w:type="spellStart"/>
      <w:r>
        <w:rPr>
          <w:sz w:val="22"/>
          <w:szCs w:val="22"/>
          <w:lang w:val="lt-LT"/>
        </w:rPr>
        <w:t>Hemosol</w:t>
      </w:r>
      <w:proofErr w:type="spellEnd"/>
      <w:r>
        <w:rPr>
          <w:sz w:val="22"/>
          <w:szCs w:val="22"/>
          <w:lang w:val="lt-LT"/>
        </w:rPr>
        <w:t xml:space="preserve"> B0, jei esate nėščia arba žindote kūdikį.</w:t>
      </w:r>
    </w:p>
    <w:p w14:paraId="7AF92005" w14:textId="77777777" w:rsidR="00C849C9" w:rsidRDefault="00C849C9" w:rsidP="00C849C9">
      <w:pPr>
        <w:autoSpaceDE w:val="0"/>
        <w:autoSpaceDN w:val="0"/>
        <w:adjustRightInd w:val="0"/>
        <w:rPr>
          <w:sz w:val="22"/>
          <w:szCs w:val="22"/>
          <w:lang w:val="lt-LT"/>
        </w:rPr>
      </w:pPr>
    </w:p>
    <w:p w14:paraId="424E53E1" w14:textId="77777777" w:rsidR="00C849C9" w:rsidRDefault="00C849C9" w:rsidP="00C849C9">
      <w:pPr>
        <w:autoSpaceDE w:val="0"/>
        <w:autoSpaceDN w:val="0"/>
        <w:adjustRightInd w:val="0"/>
        <w:outlineLvl w:val="0"/>
        <w:rPr>
          <w:b/>
          <w:sz w:val="22"/>
          <w:szCs w:val="22"/>
          <w:lang w:val="lt-LT"/>
        </w:rPr>
      </w:pPr>
      <w:r>
        <w:rPr>
          <w:b/>
          <w:sz w:val="22"/>
          <w:szCs w:val="22"/>
          <w:lang w:val="lt-LT"/>
        </w:rPr>
        <w:t>Vairavimas ir mechanizmų valdymas</w:t>
      </w:r>
    </w:p>
    <w:p w14:paraId="51F4C683"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neturės jokio poveikio, kuris turėtų įtakos vairavimui arba mechanizmų valdymui.</w:t>
      </w:r>
    </w:p>
    <w:p w14:paraId="36707F62" w14:textId="77777777" w:rsidR="00C849C9" w:rsidRDefault="00C849C9" w:rsidP="00C849C9">
      <w:pPr>
        <w:autoSpaceDE w:val="0"/>
        <w:autoSpaceDN w:val="0"/>
        <w:adjustRightInd w:val="0"/>
        <w:rPr>
          <w:sz w:val="22"/>
          <w:szCs w:val="22"/>
          <w:lang w:val="lt-LT"/>
        </w:rPr>
      </w:pPr>
    </w:p>
    <w:p w14:paraId="14D3ACBE" w14:textId="77777777" w:rsidR="00C849C9" w:rsidRDefault="00C849C9" w:rsidP="00C849C9">
      <w:pPr>
        <w:autoSpaceDE w:val="0"/>
        <w:autoSpaceDN w:val="0"/>
        <w:adjustRightInd w:val="0"/>
        <w:rPr>
          <w:sz w:val="22"/>
          <w:szCs w:val="22"/>
          <w:lang w:val="lt-LT"/>
        </w:rPr>
      </w:pPr>
    </w:p>
    <w:p w14:paraId="1796BC35" w14:textId="77777777" w:rsidR="00C849C9" w:rsidRDefault="00C849C9" w:rsidP="00C849C9">
      <w:pPr>
        <w:pStyle w:val="PI-1EMEASMCA"/>
      </w:pPr>
      <w:r>
        <w:t>3.</w:t>
      </w:r>
      <w:r>
        <w:tab/>
        <w:t xml:space="preserve">Kaip vartoti </w:t>
      </w:r>
      <w:proofErr w:type="spellStart"/>
      <w:r>
        <w:t>Hemosol</w:t>
      </w:r>
      <w:proofErr w:type="spellEnd"/>
      <w:r>
        <w:t xml:space="preserve"> B0</w:t>
      </w:r>
    </w:p>
    <w:p w14:paraId="0CBF062A" w14:textId="77777777" w:rsidR="00C849C9" w:rsidRDefault="00C849C9" w:rsidP="00C849C9">
      <w:pPr>
        <w:autoSpaceDE w:val="0"/>
        <w:autoSpaceDN w:val="0"/>
        <w:adjustRightInd w:val="0"/>
        <w:rPr>
          <w:sz w:val="22"/>
          <w:szCs w:val="22"/>
          <w:lang w:val="lt-LT"/>
        </w:rPr>
      </w:pPr>
    </w:p>
    <w:p w14:paraId="175C229F"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w:t>
      </w:r>
    </w:p>
    <w:p w14:paraId="44A8EB6E" w14:textId="77777777" w:rsidR="00C849C9" w:rsidRDefault="00C849C9" w:rsidP="00C849C9">
      <w:pPr>
        <w:autoSpaceDE w:val="0"/>
        <w:autoSpaceDN w:val="0"/>
        <w:adjustRightInd w:val="0"/>
        <w:rPr>
          <w:sz w:val="22"/>
          <w:szCs w:val="22"/>
          <w:lang w:val="lt-LT"/>
        </w:rPr>
      </w:pPr>
    </w:p>
    <w:p w14:paraId="1F5CA13F" w14:textId="77777777" w:rsidR="00C849C9" w:rsidRDefault="00C849C9" w:rsidP="00C849C9">
      <w:pPr>
        <w:autoSpaceDE w:val="0"/>
        <w:autoSpaceDN w:val="0"/>
        <w:adjustRightInd w:val="0"/>
        <w:rPr>
          <w:sz w:val="22"/>
          <w:szCs w:val="22"/>
          <w:lang w:val="lt-LT"/>
        </w:rPr>
      </w:pPr>
      <w:r>
        <w:rPr>
          <w:sz w:val="22"/>
          <w:szCs w:val="22"/>
          <w:lang w:val="lt-LT"/>
        </w:rPr>
        <w:t xml:space="preserve">Vartojamas </w:t>
      </w:r>
      <w:proofErr w:type="spellStart"/>
      <w:r>
        <w:rPr>
          <w:sz w:val="22"/>
          <w:szCs w:val="22"/>
          <w:lang w:val="lt-LT"/>
        </w:rPr>
        <w:t>Hemosol</w:t>
      </w:r>
      <w:proofErr w:type="spellEnd"/>
      <w:r>
        <w:rPr>
          <w:sz w:val="22"/>
          <w:szCs w:val="22"/>
          <w:lang w:val="lt-LT"/>
        </w:rPr>
        <w:t xml:space="preserve"> B0 tūris ir taip pat dozė priklausys nuo jūsų būklės. Tūrio dozę nustatys už gydymą atsakingas gydytojas.</w:t>
      </w:r>
    </w:p>
    <w:p w14:paraId="3FA2AFE6" w14:textId="77777777" w:rsidR="00C849C9" w:rsidRDefault="00C849C9" w:rsidP="00C849C9">
      <w:pPr>
        <w:autoSpaceDE w:val="0"/>
        <w:autoSpaceDN w:val="0"/>
        <w:adjustRightInd w:val="0"/>
        <w:rPr>
          <w:sz w:val="22"/>
          <w:szCs w:val="22"/>
          <w:lang w:val="lt-LT"/>
        </w:rPr>
      </w:pPr>
    </w:p>
    <w:p w14:paraId="5F42E55E"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gali būti vartojamas tiesiogiai į kraujotaką (vartojama į veną) arba atliekant hemodializę, kurios metu tirpalas teka vienoje dializės membranos pusėje, o kraujas – kitoje pusėje.</w:t>
      </w:r>
    </w:p>
    <w:p w14:paraId="246626AF" w14:textId="77777777" w:rsidR="00C849C9" w:rsidRDefault="00C849C9" w:rsidP="00C849C9">
      <w:pPr>
        <w:autoSpaceDE w:val="0"/>
        <w:autoSpaceDN w:val="0"/>
        <w:adjustRightInd w:val="0"/>
        <w:rPr>
          <w:sz w:val="22"/>
          <w:szCs w:val="22"/>
          <w:lang w:val="lt-LT"/>
        </w:rPr>
      </w:pPr>
    </w:p>
    <w:p w14:paraId="7DE6D1C0" w14:textId="77777777" w:rsidR="00C849C9" w:rsidRDefault="00C849C9" w:rsidP="00C849C9">
      <w:pPr>
        <w:autoSpaceDE w:val="0"/>
        <w:autoSpaceDN w:val="0"/>
        <w:adjustRightInd w:val="0"/>
        <w:outlineLvl w:val="0"/>
        <w:rPr>
          <w:b/>
          <w:sz w:val="22"/>
          <w:szCs w:val="22"/>
          <w:lang w:val="lt-LT"/>
        </w:rPr>
      </w:pPr>
      <w:r>
        <w:rPr>
          <w:b/>
          <w:sz w:val="22"/>
          <w:szCs w:val="22"/>
          <w:lang w:val="lt-LT"/>
        </w:rPr>
        <w:t xml:space="preserve">Ką daryti pavartojus per didelę </w:t>
      </w:r>
      <w:proofErr w:type="spellStart"/>
      <w:r>
        <w:rPr>
          <w:b/>
          <w:sz w:val="22"/>
          <w:szCs w:val="22"/>
          <w:lang w:val="lt-LT"/>
        </w:rPr>
        <w:t>Hemosol</w:t>
      </w:r>
      <w:proofErr w:type="spellEnd"/>
      <w:r>
        <w:rPr>
          <w:b/>
          <w:sz w:val="22"/>
          <w:szCs w:val="22"/>
          <w:lang w:val="lt-LT"/>
        </w:rPr>
        <w:t xml:space="preserve"> B0 dozę?</w:t>
      </w:r>
    </w:p>
    <w:p w14:paraId="1B09AC36"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 o vartojimo metu bus atidžiai stebimas skysčių, elektrolitų ir rūgščių ir šarmų balansas.</w:t>
      </w:r>
    </w:p>
    <w:p w14:paraId="5D205806" w14:textId="77777777" w:rsidR="00C849C9" w:rsidRDefault="00C849C9" w:rsidP="00C849C9">
      <w:pPr>
        <w:autoSpaceDE w:val="0"/>
        <w:autoSpaceDN w:val="0"/>
        <w:adjustRightInd w:val="0"/>
        <w:rPr>
          <w:sz w:val="22"/>
          <w:szCs w:val="22"/>
          <w:lang w:val="lt-LT"/>
        </w:rPr>
      </w:pPr>
      <w:r>
        <w:rPr>
          <w:b/>
          <w:sz w:val="22"/>
          <w:szCs w:val="22"/>
          <w:lang w:val="lt-LT"/>
        </w:rPr>
        <w:t xml:space="preserve">Todėl mažai tikėtina, kad pavartosite </w:t>
      </w:r>
      <w:proofErr w:type="spellStart"/>
      <w:r>
        <w:rPr>
          <w:b/>
          <w:sz w:val="22"/>
          <w:szCs w:val="22"/>
          <w:lang w:val="lt-LT"/>
        </w:rPr>
        <w:t>Hemosol</w:t>
      </w:r>
      <w:proofErr w:type="spellEnd"/>
      <w:r>
        <w:rPr>
          <w:b/>
          <w:sz w:val="22"/>
          <w:szCs w:val="22"/>
          <w:lang w:val="lt-LT"/>
        </w:rPr>
        <w:t xml:space="preserve"> B0 daugiau nei turėtų būti.</w:t>
      </w:r>
    </w:p>
    <w:p w14:paraId="3CDDD82A" w14:textId="77777777" w:rsidR="00C849C9" w:rsidRDefault="00C849C9" w:rsidP="00C849C9">
      <w:pPr>
        <w:autoSpaceDE w:val="0"/>
        <w:autoSpaceDN w:val="0"/>
        <w:adjustRightInd w:val="0"/>
        <w:rPr>
          <w:sz w:val="22"/>
          <w:szCs w:val="22"/>
          <w:lang w:val="lt-LT"/>
        </w:rPr>
      </w:pPr>
      <w:r>
        <w:rPr>
          <w:sz w:val="22"/>
          <w:szCs w:val="22"/>
          <w:lang w:val="lt-LT"/>
        </w:rPr>
        <w:t>Retais atvejais, kai įvyksta perdozavimas, gydytojas imsis būtinų neutralizavimo priemonių ir sureguliuos dozę.</w:t>
      </w:r>
    </w:p>
    <w:p w14:paraId="25BA9202" w14:textId="77777777" w:rsidR="00C849C9" w:rsidRDefault="00C849C9" w:rsidP="00C849C9">
      <w:pPr>
        <w:autoSpaceDE w:val="0"/>
        <w:autoSpaceDN w:val="0"/>
        <w:adjustRightInd w:val="0"/>
        <w:rPr>
          <w:sz w:val="22"/>
          <w:szCs w:val="22"/>
          <w:lang w:val="lt-LT"/>
        </w:rPr>
      </w:pPr>
      <w:r>
        <w:rPr>
          <w:sz w:val="22"/>
          <w:szCs w:val="22"/>
          <w:lang w:val="lt-LT"/>
        </w:rPr>
        <w:t>Perdozavus gali:</w:t>
      </w:r>
    </w:p>
    <w:p w14:paraId="01802CE6"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atsirasti skysčių perteklius kraujyje;</w:t>
      </w:r>
    </w:p>
    <w:p w14:paraId="2D4722B0"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 xml:space="preserve">padidėti </w:t>
      </w:r>
      <w:proofErr w:type="spellStart"/>
      <w:r>
        <w:rPr>
          <w:sz w:val="22"/>
          <w:szCs w:val="22"/>
          <w:lang w:val="lt-LT"/>
        </w:rPr>
        <w:t>bikarbonato</w:t>
      </w:r>
      <w:proofErr w:type="spellEnd"/>
      <w:r>
        <w:rPr>
          <w:sz w:val="22"/>
          <w:szCs w:val="22"/>
          <w:lang w:val="lt-LT"/>
        </w:rPr>
        <w:t xml:space="preserve"> koncentracija kraujyje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w:t>
      </w:r>
    </w:p>
    <w:p w14:paraId="1D0A7715"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ir (arba) gali sumažėti druskų koncentracija kraujyje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14:paraId="35872800" w14:textId="77777777" w:rsidR="00C849C9" w:rsidRDefault="00C849C9" w:rsidP="00C849C9">
      <w:pPr>
        <w:autoSpaceDE w:val="0"/>
        <w:autoSpaceDN w:val="0"/>
        <w:adjustRightInd w:val="0"/>
        <w:rPr>
          <w:sz w:val="22"/>
          <w:szCs w:val="22"/>
          <w:lang w:val="lt-LT"/>
        </w:rPr>
      </w:pPr>
    </w:p>
    <w:p w14:paraId="1D164F26" w14:textId="77777777" w:rsidR="00C849C9" w:rsidRDefault="00C849C9" w:rsidP="00C849C9">
      <w:pPr>
        <w:autoSpaceDE w:val="0"/>
        <w:autoSpaceDN w:val="0"/>
        <w:adjustRightInd w:val="0"/>
        <w:rPr>
          <w:sz w:val="22"/>
          <w:szCs w:val="22"/>
          <w:lang w:val="lt-LT"/>
        </w:rPr>
      </w:pPr>
      <w:r>
        <w:rPr>
          <w:sz w:val="22"/>
          <w:szCs w:val="22"/>
          <w:lang w:val="lt-LT"/>
        </w:rPr>
        <w:t>Naudojimo instrukcijos pateikiamos skyriuje „Toliau pateikta informacija skirta tik sveikatos priežiūros specialistams“.</w:t>
      </w:r>
    </w:p>
    <w:p w14:paraId="7BE71701" w14:textId="77777777" w:rsidR="00C849C9" w:rsidRDefault="00C849C9" w:rsidP="00C849C9">
      <w:pPr>
        <w:autoSpaceDE w:val="0"/>
        <w:autoSpaceDN w:val="0"/>
        <w:adjustRightInd w:val="0"/>
        <w:rPr>
          <w:sz w:val="22"/>
          <w:szCs w:val="22"/>
          <w:lang w:val="lt-LT"/>
        </w:rPr>
      </w:pPr>
    </w:p>
    <w:p w14:paraId="6B6A7606" w14:textId="77777777" w:rsidR="00C849C9" w:rsidRDefault="00C849C9" w:rsidP="00C849C9">
      <w:pPr>
        <w:autoSpaceDE w:val="0"/>
        <w:autoSpaceDN w:val="0"/>
        <w:adjustRightInd w:val="0"/>
        <w:rPr>
          <w:sz w:val="22"/>
          <w:szCs w:val="22"/>
          <w:lang w:val="lt-LT"/>
        </w:rPr>
      </w:pPr>
      <w:r>
        <w:rPr>
          <w:sz w:val="22"/>
          <w:szCs w:val="22"/>
          <w:lang w:val="lt-LT"/>
        </w:rPr>
        <w:t>Jeigu kiltų daugiau klausimų dėl šio vaisto vartojimo, kreipkitės į gydytoją, vaistininką arba slaugytoją.</w:t>
      </w:r>
    </w:p>
    <w:p w14:paraId="6E3EBD56" w14:textId="77777777" w:rsidR="00C849C9" w:rsidRDefault="00C849C9" w:rsidP="00C849C9">
      <w:pPr>
        <w:autoSpaceDE w:val="0"/>
        <w:autoSpaceDN w:val="0"/>
        <w:adjustRightInd w:val="0"/>
        <w:outlineLvl w:val="0"/>
        <w:rPr>
          <w:b/>
          <w:sz w:val="22"/>
          <w:szCs w:val="22"/>
          <w:lang w:val="lt-LT"/>
        </w:rPr>
      </w:pPr>
    </w:p>
    <w:p w14:paraId="77F28180" w14:textId="77777777" w:rsidR="00C849C9" w:rsidRDefault="00C849C9" w:rsidP="00C849C9">
      <w:pPr>
        <w:autoSpaceDE w:val="0"/>
        <w:autoSpaceDN w:val="0"/>
        <w:adjustRightInd w:val="0"/>
        <w:outlineLvl w:val="0"/>
        <w:rPr>
          <w:b/>
          <w:sz w:val="22"/>
          <w:szCs w:val="22"/>
          <w:lang w:val="lt-LT"/>
        </w:rPr>
      </w:pPr>
    </w:p>
    <w:p w14:paraId="2D5F160B" w14:textId="77777777" w:rsidR="00C849C9" w:rsidRDefault="00C849C9" w:rsidP="00C849C9">
      <w:pPr>
        <w:pStyle w:val="PI-1EMEASMCA"/>
      </w:pPr>
      <w:r>
        <w:t>4.</w:t>
      </w:r>
      <w:r>
        <w:tab/>
        <w:t>Galimas šalutinis poveikis</w:t>
      </w:r>
    </w:p>
    <w:p w14:paraId="33DD784B" w14:textId="77777777" w:rsidR="00C849C9" w:rsidRDefault="00C849C9" w:rsidP="00C849C9">
      <w:pPr>
        <w:autoSpaceDE w:val="0"/>
        <w:autoSpaceDN w:val="0"/>
        <w:adjustRightInd w:val="0"/>
        <w:outlineLvl w:val="0"/>
        <w:rPr>
          <w:b/>
          <w:sz w:val="22"/>
          <w:szCs w:val="22"/>
          <w:lang w:val="lt-LT"/>
        </w:rPr>
      </w:pPr>
    </w:p>
    <w:p w14:paraId="525C95FC" w14:textId="77777777" w:rsidR="00C849C9" w:rsidRDefault="00C849C9" w:rsidP="00C849C9">
      <w:pPr>
        <w:autoSpaceDE w:val="0"/>
        <w:autoSpaceDN w:val="0"/>
        <w:adjustRightInd w:val="0"/>
        <w:rPr>
          <w:sz w:val="22"/>
          <w:szCs w:val="22"/>
          <w:lang w:val="lt-LT"/>
        </w:rPr>
      </w:pPr>
      <w:r>
        <w:rPr>
          <w:sz w:val="22"/>
          <w:szCs w:val="22"/>
          <w:lang w:val="lt-LT"/>
        </w:rPr>
        <w:t>Šis vaistas, kaip ir visi kiti, gali sukelti šalutinį poveikį, nors jis pasireiškia ne visiems žmonėms.</w:t>
      </w:r>
    </w:p>
    <w:p w14:paraId="44F2BBFD" w14:textId="77777777" w:rsidR="00C849C9" w:rsidRDefault="00C849C9" w:rsidP="00C849C9">
      <w:pPr>
        <w:autoSpaceDE w:val="0"/>
        <w:autoSpaceDN w:val="0"/>
        <w:adjustRightInd w:val="0"/>
        <w:rPr>
          <w:sz w:val="22"/>
          <w:szCs w:val="22"/>
          <w:lang w:val="lt-LT"/>
        </w:rPr>
      </w:pPr>
    </w:p>
    <w:p w14:paraId="2F22B1C7" w14:textId="77777777" w:rsidR="00C849C9" w:rsidRDefault="00C849C9" w:rsidP="00C849C9">
      <w:pPr>
        <w:autoSpaceDE w:val="0"/>
        <w:autoSpaceDN w:val="0"/>
        <w:adjustRightInd w:val="0"/>
        <w:rPr>
          <w:sz w:val="22"/>
          <w:szCs w:val="22"/>
          <w:lang w:val="lt-LT"/>
        </w:rPr>
      </w:pPr>
      <w:r>
        <w:rPr>
          <w:sz w:val="22"/>
          <w:szCs w:val="22"/>
          <w:lang w:val="lt-LT"/>
        </w:rPr>
        <w:t>Buvo pranešta apie toliau nurodytus šalutinio poveikio reiškinius:</w:t>
      </w:r>
    </w:p>
    <w:p w14:paraId="610AE31A" w14:textId="77777777" w:rsidR="00C849C9" w:rsidRDefault="00C849C9" w:rsidP="00C849C9">
      <w:pPr>
        <w:autoSpaceDE w:val="0"/>
        <w:autoSpaceDN w:val="0"/>
        <w:adjustRightInd w:val="0"/>
        <w:rPr>
          <w:sz w:val="22"/>
          <w:szCs w:val="22"/>
          <w:lang w:val="lt-LT"/>
        </w:rPr>
      </w:pPr>
    </w:p>
    <w:p w14:paraId="79B7450B" w14:textId="77777777" w:rsidR="00C849C9" w:rsidRDefault="00C849C9" w:rsidP="00C849C9">
      <w:pPr>
        <w:autoSpaceDE w:val="0"/>
        <w:autoSpaceDN w:val="0"/>
        <w:adjustRightInd w:val="0"/>
        <w:rPr>
          <w:sz w:val="22"/>
          <w:szCs w:val="22"/>
          <w:lang w:val="lt-LT"/>
        </w:rPr>
      </w:pPr>
      <w:r>
        <w:rPr>
          <w:sz w:val="22"/>
          <w:szCs w:val="22"/>
          <w:lang w:val="lt-LT"/>
        </w:rPr>
        <w:t>Dažnis nežinomas (negali būti įvertintas pagal turimus duomenis):</w:t>
      </w:r>
    </w:p>
    <w:p w14:paraId="06E0A6B8" w14:textId="77777777" w:rsidR="00C849C9" w:rsidRDefault="00C849C9" w:rsidP="00C849C9">
      <w:pPr>
        <w:numPr>
          <w:ilvl w:val="0"/>
          <w:numId w:val="6"/>
        </w:numPr>
        <w:autoSpaceDE w:val="0"/>
        <w:autoSpaceDN w:val="0"/>
        <w:adjustRightInd w:val="0"/>
        <w:rPr>
          <w:sz w:val="22"/>
          <w:szCs w:val="22"/>
          <w:lang w:val="lt-LT"/>
        </w:rPr>
      </w:pPr>
      <w:r>
        <w:rPr>
          <w:sz w:val="22"/>
          <w:szCs w:val="22"/>
          <w:lang w:val="lt-LT"/>
        </w:rPr>
        <w:t xml:space="preserve">druskų koncentracijos kraujyje pokyčiai (elektrolitų pusiausvyros sutrikimai, pvz.,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14:paraId="73688DB9" w14:textId="77777777" w:rsidR="00C849C9" w:rsidRDefault="00C849C9" w:rsidP="00C849C9">
      <w:pPr>
        <w:numPr>
          <w:ilvl w:val="0"/>
          <w:numId w:val="6"/>
        </w:numPr>
        <w:autoSpaceDE w:val="0"/>
        <w:autoSpaceDN w:val="0"/>
        <w:adjustRightInd w:val="0"/>
        <w:rPr>
          <w:sz w:val="22"/>
          <w:szCs w:val="22"/>
          <w:lang w:val="lt-LT"/>
        </w:rPr>
      </w:pPr>
      <w:proofErr w:type="spellStart"/>
      <w:r>
        <w:rPr>
          <w:sz w:val="22"/>
          <w:szCs w:val="22"/>
          <w:lang w:val="lt-LT"/>
        </w:rPr>
        <w:t>bikarbonato</w:t>
      </w:r>
      <w:proofErr w:type="spellEnd"/>
      <w:r>
        <w:rPr>
          <w:sz w:val="22"/>
          <w:szCs w:val="22"/>
          <w:lang w:val="lt-LT"/>
        </w:rPr>
        <w:t xml:space="preserve"> koncentracijos plazmoje padidėjimas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xml:space="preserve">) arba </w:t>
      </w:r>
      <w:proofErr w:type="spellStart"/>
      <w:r>
        <w:rPr>
          <w:sz w:val="22"/>
          <w:szCs w:val="22"/>
          <w:lang w:val="lt-LT"/>
        </w:rPr>
        <w:t>bikarbonato</w:t>
      </w:r>
      <w:proofErr w:type="spellEnd"/>
      <w:r>
        <w:rPr>
          <w:sz w:val="22"/>
          <w:szCs w:val="22"/>
          <w:lang w:val="lt-LT"/>
        </w:rPr>
        <w:t xml:space="preserve"> koncentracijos plazmoje sumažėjimas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w:t>
      </w:r>
    </w:p>
    <w:p w14:paraId="0D11EAD8" w14:textId="77777777" w:rsidR="00C849C9" w:rsidRDefault="00C849C9" w:rsidP="00C849C9">
      <w:pPr>
        <w:numPr>
          <w:ilvl w:val="0"/>
          <w:numId w:val="6"/>
        </w:numPr>
        <w:autoSpaceDE w:val="0"/>
        <w:autoSpaceDN w:val="0"/>
        <w:adjustRightInd w:val="0"/>
        <w:rPr>
          <w:sz w:val="22"/>
          <w:szCs w:val="22"/>
          <w:lang w:val="lt-LT"/>
        </w:rPr>
      </w:pPr>
      <w:r>
        <w:rPr>
          <w:sz w:val="22"/>
          <w:szCs w:val="22"/>
          <w:lang w:val="lt-LT"/>
        </w:rPr>
        <w:t>neįprastai didelis arba mažas skysčių kiekis organizme (</w:t>
      </w:r>
      <w:proofErr w:type="spellStart"/>
      <w:r>
        <w:rPr>
          <w:sz w:val="22"/>
          <w:szCs w:val="22"/>
          <w:lang w:val="lt-LT"/>
        </w:rPr>
        <w:t>hipervolemija</w:t>
      </w:r>
      <w:proofErr w:type="spellEnd"/>
      <w:r>
        <w:rPr>
          <w:sz w:val="22"/>
          <w:szCs w:val="22"/>
          <w:lang w:val="lt-LT"/>
        </w:rPr>
        <w:t xml:space="preserve"> arba </w:t>
      </w:r>
      <w:proofErr w:type="spellStart"/>
      <w:r>
        <w:rPr>
          <w:sz w:val="22"/>
          <w:szCs w:val="22"/>
          <w:lang w:val="lt-LT"/>
        </w:rPr>
        <w:t>hipovolemija</w:t>
      </w:r>
      <w:proofErr w:type="spellEnd"/>
      <w:r>
        <w:rPr>
          <w:sz w:val="22"/>
          <w:szCs w:val="22"/>
          <w:lang w:val="lt-LT"/>
        </w:rPr>
        <w:t>);</w:t>
      </w:r>
    </w:p>
    <w:p w14:paraId="036B2508"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pykinimas;</w:t>
      </w:r>
    </w:p>
    <w:p w14:paraId="40785F1A"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vėmimas;</w:t>
      </w:r>
    </w:p>
    <w:p w14:paraId="64E52EF3"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raumenų mėšlungis;</w:t>
      </w:r>
    </w:p>
    <w:p w14:paraId="47471D8F"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sumažėjęs kraujospūdis (</w:t>
      </w:r>
      <w:proofErr w:type="spellStart"/>
      <w:r>
        <w:rPr>
          <w:sz w:val="22"/>
          <w:szCs w:val="22"/>
          <w:lang w:val="lt-LT"/>
        </w:rPr>
        <w:t>hipotenzija</w:t>
      </w:r>
      <w:proofErr w:type="spellEnd"/>
      <w:r>
        <w:rPr>
          <w:sz w:val="22"/>
          <w:szCs w:val="22"/>
          <w:lang w:val="lt-LT"/>
        </w:rPr>
        <w:t>).</w:t>
      </w:r>
    </w:p>
    <w:p w14:paraId="0E45C567" w14:textId="77777777" w:rsidR="00C849C9" w:rsidRDefault="00C849C9" w:rsidP="00C849C9">
      <w:pPr>
        <w:autoSpaceDE w:val="0"/>
        <w:autoSpaceDN w:val="0"/>
        <w:adjustRightInd w:val="0"/>
        <w:rPr>
          <w:sz w:val="22"/>
          <w:szCs w:val="22"/>
          <w:lang w:val="lt-LT"/>
        </w:rPr>
      </w:pPr>
    </w:p>
    <w:p w14:paraId="25B2BAB7" w14:textId="77777777" w:rsidR="00C849C9" w:rsidRDefault="00C849C9" w:rsidP="00C849C9">
      <w:pPr>
        <w:rPr>
          <w:b/>
          <w:sz w:val="22"/>
          <w:szCs w:val="22"/>
          <w:lang w:val="lt-LT"/>
        </w:rPr>
      </w:pPr>
      <w:r>
        <w:rPr>
          <w:b/>
          <w:noProof/>
          <w:sz w:val="22"/>
          <w:szCs w:val="22"/>
          <w:lang w:val="lt-LT"/>
        </w:rPr>
        <w:t>Pranešimas apie šalutinį poveikį</w:t>
      </w:r>
    </w:p>
    <w:p w14:paraId="54B1BE18" w14:textId="10D4C0C3" w:rsidR="00C849C9" w:rsidRDefault="00C849C9" w:rsidP="00C849C9">
      <w:pPr>
        <w:tabs>
          <w:tab w:val="left" w:pos="567"/>
        </w:tabs>
        <w:rPr>
          <w:sz w:val="22"/>
          <w:szCs w:val="22"/>
          <w:lang w:val="lt-LT"/>
        </w:rPr>
      </w:pPr>
      <w:r>
        <w:rPr>
          <w:sz w:val="22"/>
          <w:szCs w:val="22"/>
          <w:lang w:val="lt-LT"/>
        </w:rPr>
        <w:t xml:space="preserve">Jeigu pasireiškė šalutinis poveikis, įskaitant šiame lapelyje nenurodytą, pasakykite gydytojui, vaistininkui arba slaugytojui. </w:t>
      </w:r>
      <w:r w:rsidR="00EA23D3" w:rsidRPr="00EA23D3">
        <w:rPr>
          <w:snapToGrid w:val="0"/>
          <w:sz w:val="22"/>
          <w:lang w:val="lt-LT"/>
        </w:rPr>
        <w:t xml:space="preserve">Pranešimą apie šalutinį poveikį galite užpildyti ir pateikti Valstybinės vaistų kontrolės tarnybos prie Lietuvos Respublikos sveikatos apsaugos ministerijos tinklalapyje </w:t>
      </w:r>
      <w:r w:rsidR="00EA23D3" w:rsidRPr="00EA23D3">
        <w:rPr>
          <w:snapToGrid w:val="0"/>
          <w:sz w:val="22"/>
          <w:u w:val="single"/>
          <w:lang w:val="lt-LT"/>
        </w:rPr>
        <w:t>https://vvkt.lrv.lt/lt/</w:t>
      </w:r>
      <w:r w:rsidR="00EA23D3" w:rsidRPr="00EA23D3">
        <w:rPr>
          <w:snapToGrid w:val="0"/>
          <w:sz w:val="22"/>
          <w:lang w:val="lt-LT"/>
        </w:rPr>
        <w:t xml:space="preserve"> nurodytais būdais arba paskambinti nemokamu telefonu 8 800 73 568. Pranešdami apie šalutinį poveikį galite mums padėti gauti daugiau informacijos apie šio vaisto saugumą.</w:t>
      </w:r>
    </w:p>
    <w:p w14:paraId="41D680BA" w14:textId="77777777" w:rsidR="00C849C9" w:rsidRDefault="00C849C9" w:rsidP="00C849C9">
      <w:pPr>
        <w:autoSpaceDE w:val="0"/>
        <w:autoSpaceDN w:val="0"/>
        <w:adjustRightInd w:val="0"/>
        <w:rPr>
          <w:sz w:val="22"/>
          <w:szCs w:val="22"/>
          <w:lang w:val="lt-LT"/>
        </w:rPr>
      </w:pPr>
    </w:p>
    <w:p w14:paraId="5D152986" w14:textId="77777777" w:rsidR="00C849C9" w:rsidRDefault="00C849C9" w:rsidP="00C849C9">
      <w:pPr>
        <w:autoSpaceDE w:val="0"/>
        <w:autoSpaceDN w:val="0"/>
        <w:adjustRightInd w:val="0"/>
        <w:rPr>
          <w:sz w:val="22"/>
          <w:szCs w:val="22"/>
          <w:lang w:val="lt-LT"/>
        </w:rPr>
      </w:pPr>
    </w:p>
    <w:p w14:paraId="0FE6DE3D" w14:textId="77777777" w:rsidR="00C849C9" w:rsidRDefault="00C849C9" w:rsidP="00C849C9">
      <w:pPr>
        <w:pStyle w:val="PI-1EMEASMCA"/>
      </w:pPr>
      <w:r>
        <w:t>5.</w:t>
      </w:r>
      <w:r>
        <w:tab/>
        <w:t xml:space="preserve">Kaip laikyti </w:t>
      </w:r>
      <w:proofErr w:type="spellStart"/>
      <w:r>
        <w:t>Hemosol</w:t>
      </w:r>
      <w:proofErr w:type="spellEnd"/>
      <w:r>
        <w:t xml:space="preserve"> B0</w:t>
      </w:r>
    </w:p>
    <w:p w14:paraId="26E8747F" w14:textId="77777777" w:rsidR="00C849C9" w:rsidRDefault="00C849C9" w:rsidP="00C849C9">
      <w:pPr>
        <w:autoSpaceDE w:val="0"/>
        <w:autoSpaceDN w:val="0"/>
        <w:adjustRightInd w:val="0"/>
        <w:rPr>
          <w:sz w:val="22"/>
          <w:szCs w:val="22"/>
          <w:lang w:val="lt-LT"/>
        </w:rPr>
      </w:pPr>
    </w:p>
    <w:p w14:paraId="3EC9F7AA" w14:textId="77777777" w:rsidR="00C849C9" w:rsidRDefault="00C849C9" w:rsidP="00C849C9">
      <w:pPr>
        <w:autoSpaceDE w:val="0"/>
        <w:autoSpaceDN w:val="0"/>
        <w:adjustRightInd w:val="0"/>
        <w:rPr>
          <w:sz w:val="22"/>
          <w:szCs w:val="22"/>
          <w:lang w:val="lt-LT"/>
        </w:rPr>
      </w:pPr>
      <w:r>
        <w:rPr>
          <w:sz w:val="22"/>
          <w:szCs w:val="22"/>
          <w:lang w:val="lt-LT"/>
        </w:rPr>
        <w:t>Šį vaistą laikykite vaikams nepastebimoje ir nepasiekiamoje vietoje.</w:t>
      </w:r>
    </w:p>
    <w:p w14:paraId="652F1231" w14:textId="77777777" w:rsidR="00C849C9" w:rsidRDefault="00C849C9" w:rsidP="00C849C9">
      <w:pPr>
        <w:autoSpaceDE w:val="0"/>
        <w:autoSpaceDN w:val="0"/>
        <w:adjustRightInd w:val="0"/>
        <w:rPr>
          <w:sz w:val="22"/>
          <w:szCs w:val="22"/>
          <w:lang w:val="lt-LT"/>
        </w:rPr>
      </w:pPr>
      <w:r>
        <w:rPr>
          <w:sz w:val="22"/>
          <w:szCs w:val="22"/>
          <w:lang w:val="lt-LT"/>
        </w:rPr>
        <w:t>Ant maišelio ir dėžutės etiketės po „Tinka iki“ nurodytam tinkamumo laikui pasibaigus, šio vaisto vartoti negalima. Vaistas tinkamas vartoti iki paskutinės nurodyto mėnesio dienos.</w:t>
      </w:r>
    </w:p>
    <w:p w14:paraId="59D9CF0C" w14:textId="77777777" w:rsidR="00C849C9" w:rsidRDefault="00C849C9" w:rsidP="00C849C9">
      <w:pPr>
        <w:autoSpaceDE w:val="0"/>
        <w:autoSpaceDN w:val="0"/>
        <w:adjustRightInd w:val="0"/>
        <w:rPr>
          <w:sz w:val="22"/>
          <w:szCs w:val="22"/>
          <w:lang w:val="lt-LT"/>
        </w:rPr>
      </w:pPr>
      <w:r>
        <w:rPr>
          <w:sz w:val="22"/>
          <w:szCs w:val="22"/>
          <w:lang w:val="lt-LT"/>
        </w:rPr>
        <w:t>Laikyti ne žemesnėje kaip 4 °C temperatūroje.</w:t>
      </w:r>
    </w:p>
    <w:p w14:paraId="13E8D2C2" w14:textId="77777777" w:rsidR="00C849C9" w:rsidRDefault="00C849C9" w:rsidP="00C849C9">
      <w:pPr>
        <w:autoSpaceDE w:val="0"/>
        <w:autoSpaceDN w:val="0"/>
        <w:adjustRightInd w:val="0"/>
        <w:rPr>
          <w:sz w:val="22"/>
          <w:szCs w:val="22"/>
          <w:lang w:val="lt-LT"/>
        </w:rPr>
      </w:pPr>
      <w:r>
        <w:rPr>
          <w:sz w:val="22"/>
          <w:szCs w:val="22"/>
          <w:lang w:val="lt-LT"/>
        </w:rPr>
        <w:t>Tyrimais įrodyta, kad paruošto tirpalo cheminis ir fizinis stabilumas išlieka 24 valandas, esant 22 °C temperatūrai. Mikrobiologiniu požiūriu, sumaišytą tirpalą reikia vartoti nedelsiant. Jei tirpalas nevartojamas iš karto, laikymo trukmė ir sąlygos prieš vartojimą yra vartotojo atsakomybė, įprastai tirpalas neturi būti laikomas ilgiau nei 24 valandas, įskaitant gydymo trukmę.</w:t>
      </w:r>
    </w:p>
    <w:p w14:paraId="65EA1652" w14:textId="77777777" w:rsidR="00C849C9" w:rsidRDefault="00C849C9" w:rsidP="00C849C9">
      <w:pPr>
        <w:autoSpaceDE w:val="0"/>
        <w:autoSpaceDN w:val="0"/>
        <w:adjustRightInd w:val="0"/>
        <w:rPr>
          <w:sz w:val="22"/>
          <w:szCs w:val="22"/>
          <w:lang w:val="lt-LT"/>
        </w:rPr>
      </w:pPr>
    </w:p>
    <w:p w14:paraId="60672A51" w14:textId="77777777" w:rsidR="00C849C9" w:rsidRDefault="00C849C9" w:rsidP="00C849C9">
      <w:pPr>
        <w:numPr>
          <w:ilvl w:val="12"/>
          <w:numId w:val="0"/>
        </w:numPr>
        <w:ind w:right="-2"/>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70CF6028" w14:textId="77777777" w:rsidR="00C849C9" w:rsidRDefault="00C849C9" w:rsidP="00C849C9">
      <w:pPr>
        <w:autoSpaceDE w:val="0"/>
        <w:autoSpaceDN w:val="0"/>
        <w:adjustRightInd w:val="0"/>
        <w:rPr>
          <w:sz w:val="22"/>
          <w:szCs w:val="22"/>
          <w:lang w:val="lt-LT"/>
        </w:rPr>
      </w:pPr>
    </w:p>
    <w:p w14:paraId="5EA8CC99" w14:textId="77777777" w:rsidR="00C849C9" w:rsidRDefault="00C849C9" w:rsidP="00C849C9">
      <w:pPr>
        <w:autoSpaceDE w:val="0"/>
        <w:autoSpaceDN w:val="0"/>
        <w:adjustRightInd w:val="0"/>
        <w:rPr>
          <w:sz w:val="22"/>
          <w:szCs w:val="22"/>
          <w:lang w:val="lt-LT"/>
        </w:rPr>
      </w:pPr>
    </w:p>
    <w:p w14:paraId="0CBE0358" w14:textId="77777777" w:rsidR="00C849C9" w:rsidRDefault="00C849C9" w:rsidP="00C849C9">
      <w:pPr>
        <w:pStyle w:val="PI-1EMEASMCA"/>
      </w:pPr>
      <w:r>
        <w:t>6.</w:t>
      </w:r>
      <w:r>
        <w:tab/>
        <w:t>Pakuotės turinys ir kita informacija</w:t>
      </w:r>
    </w:p>
    <w:p w14:paraId="709300D0" w14:textId="77777777" w:rsidR="00C849C9" w:rsidRDefault="00C849C9" w:rsidP="00C849C9">
      <w:pPr>
        <w:autoSpaceDE w:val="0"/>
        <w:autoSpaceDN w:val="0"/>
        <w:adjustRightInd w:val="0"/>
        <w:outlineLvl w:val="0"/>
        <w:rPr>
          <w:b/>
          <w:sz w:val="22"/>
          <w:szCs w:val="22"/>
          <w:lang w:val="lt-LT"/>
        </w:rPr>
      </w:pPr>
    </w:p>
    <w:p w14:paraId="52930E18"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sudėtis</w:t>
      </w:r>
    </w:p>
    <w:p w14:paraId="6E908329" w14:textId="77777777" w:rsidR="00C849C9" w:rsidRDefault="00C849C9" w:rsidP="00C849C9">
      <w:pPr>
        <w:autoSpaceDE w:val="0"/>
        <w:autoSpaceDN w:val="0"/>
        <w:adjustRightInd w:val="0"/>
        <w:outlineLvl w:val="0"/>
        <w:rPr>
          <w:sz w:val="22"/>
          <w:szCs w:val="22"/>
          <w:lang w:val="lt-LT"/>
        </w:rPr>
      </w:pPr>
      <w:r>
        <w:rPr>
          <w:sz w:val="22"/>
          <w:szCs w:val="22"/>
          <w:lang w:val="lt-LT"/>
        </w:rPr>
        <w:t>Veikliosios medžiagos prieš ir po sumaišymo (paruošimo) pateiktos toliau.</w:t>
      </w:r>
    </w:p>
    <w:p w14:paraId="3904B0EF" w14:textId="77777777" w:rsidR="00C849C9" w:rsidRDefault="00C849C9" w:rsidP="00C849C9">
      <w:pPr>
        <w:autoSpaceDE w:val="0"/>
        <w:autoSpaceDN w:val="0"/>
        <w:adjustRightInd w:val="0"/>
        <w:rPr>
          <w:sz w:val="22"/>
          <w:szCs w:val="22"/>
          <w:lang w:val="lt-LT"/>
        </w:rPr>
      </w:pPr>
    </w:p>
    <w:p w14:paraId="0404902D" w14:textId="77777777" w:rsidR="00C849C9" w:rsidRDefault="00C849C9" w:rsidP="00C849C9">
      <w:pPr>
        <w:autoSpaceDE w:val="0"/>
        <w:autoSpaceDN w:val="0"/>
        <w:adjustRightInd w:val="0"/>
        <w:rPr>
          <w:b/>
          <w:sz w:val="22"/>
          <w:szCs w:val="22"/>
          <w:lang w:val="lt-LT"/>
        </w:rPr>
      </w:pPr>
      <w:r>
        <w:rPr>
          <w:b/>
          <w:sz w:val="22"/>
          <w:szCs w:val="22"/>
          <w:lang w:val="lt-LT"/>
        </w:rPr>
        <w:t>Veikliosios medžiagos prieš sumaišymą:</w:t>
      </w:r>
    </w:p>
    <w:p w14:paraId="3E1BCF89" w14:textId="77777777" w:rsidR="00C849C9" w:rsidRDefault="00C849C9" w:rsidP="00C849C9">
      <w:pPr>
        <w:autoSpaceDE w:val="0"/>
        <w:autoSpaceDN w:val="0"/>
        <w:adjustRightInd w:val="0"/>
        <w:rPr>
          <w:sz w:val="22"/>
          <w:szCs w:val="22"/>
          <w:lang w:val="lt-LT"/>
        </w:rPr>
      </w:pPr>
      <w:r>
        <w:rPr>
          <w:sz w:val="22"/>
          <w:szCs w:val="22"/>
          <w:lang w:val="lt-LT"/>
        </w:rPr>
        <w:t xml:space="preserve">1 000 ml tirpalo </w:t>
      </w:r>
      <w:r>
        <w:rPr>
          <w:b/>
          <w:sz w:val="22"/>
          <w:szCs w:val="22"/>
          <w:lang w:val="lt-LT"/>
        </w:rPr>
        <w:t>iš mažojo skyriaus (A)</w:t>
      </w:r>
      <w:r>
        <w:rPr>
          <w:sz w:val="22"/>
          <w:szCs w:val="22"/>
          <w:lang w:val="lt-LT"/>
        </w:rPr>
        <w:t xml:space="preserve"> sudėtis:</w:t>
      </w:r>
    </w:p>
    <w:p w14:paraId="4BF595A8" w14:textId="77777777" w:rsidR="00C849C9" w:rsidRDefault="00C849C9" w:rsidP="00C849C9">
      <w:pPr>
        <w:autoSpaceDE w:val="0"/>
        <w:autoSpaceDN w:val="0"/>
        <w:adjustRightInd w:val="0"/>
        <w:rPr>
          <w:sz w:val="22"/>
          <w:szCs w:val="22"/>
          <w:lang w:val="lt-LT"/>
        </w:rPr>
      </w:pPr>
    </w:p>
    <w:p w14:paraId="277B3489" w14:textId="77777777" w:rsidR="00C849C9" w:rsidRDefault="00C849C9" w:rsidP="00C849C9">
      <w:pPr>
        <w:tabs>
          <w:tab w:val="left" w:pos="3960"/>
        </w:tabs>
        <w:autoSpaceDE w:val="0"/>
        <w:autoSpaceDN w:val="0"/>
        <w:adjustRightInd w:val="0"/>
        <w:rPr>
          <w:sz w:val="22"/>
          <w:szCs w:val="22"/>
          <w:lang w:val="lt-LT"/>
        </w:rPr>
      </w:pPr>
      <w:r>
        <w:rPr>
          <w:sz w:val="22"/>
          <w:szCs w:val="22"/>
          <w:lang w:val="lt-LT"/>
        </w:rPr>
        <w:t>Kalcio chloridas, 2H</w:t>
      </w:r>
      <w:r>
        <w:rPr>
          <w:sz w:val="22"/>
          <w:szCs w:val="22"/>
          <w:vertAlign w:val="subscript"/>
          <w:lang w:val="lt-LT" w:eastAsia="sv-SE"/>
        </w:rPr>
        <w:t>2</w:t>
      </w:r>
      <w:r>
        <w:rPr>
          <w:sz w:val="22"/>
          <w:szCs w:val="22"/>
          <w:lang w:val="lt-LT"/>
        </w:rPr>
        <w:t>O</w:t>
      </w:r>
      <w:r>
        <w:rPr>
          <w:sz w:val="22"/>
          <w:szCs w:val="22"/>
          <w:lang w:val="lt-LT"/>
        </w:rPr>
        <w:tab/>
        <w:t>5,145 g</w:t>
      </w:r>
    </w:p>
    <w:p w14:paraId="3C9B31D4" w14:textId="77777777" w:rsidR="00C849C9" w:rsidRDefault="00C849C9" w:rsidP="00C849C9">
      <w:pPr>
        <w:tabs>
          <w:tab w:val="left" w:pos="3960"/>
        </w:tabs>
        <w:autoSpaceDE w:val="0"/>
        <w:autoSpaceDN w:val="0"/>
        <w:adjustRightInd w:val="0"/>
        <w:rPr>
          <w:sz w:val="22"/>
          <w:szCs w:val="22"/>
          <w:lang w:val="lt-LT"/>
        </w:rPr>
      </w:pPr>
      <w:r>
        <w:rPr>
          <w:sz w:val="22"/>
          <w:szCs w:val="22"/>
          <w:lang w:val="lt-LT"/>
        </w:rPr>
        <w:t>Magnio chloridas, 6H</w:t>
      </w:r>
      <w:r>
        <w:rPr>
          <w:sz w:val="22"/>
          <w:szCs w:val="22"/>
          <w:vertAlign w:val="subscript"/>
          <w:lang w:val="lt-LT" w:eastAsia="sv-SE"/>
        </w:rPr>
        <w:t>2</w:t>
      </w:r>
      <w:r>
        <w:rPr>
          <w:sz w:val="22"/>
          <w:szCs w:val="22"/>
          <w:lang w:val="lt-LT"/>
        </w:rPr>
        <w:t>O</w:t>
      </w:r>
      <w:r>
        <w:rPr>
          <w:sz w:val="22"/>
          <w:szCs w:val="22"/>
          <w:lang w:val="lt-LT"/>
        </w:rPr>
        <w:tab/>
        <w:t>2,033 g</w:t>
      </w:r>
    </w:p>
    <w:p w14:paraId="28D3657D" w14:textId="77777777" w:rsidR="00C849C9" w:rsidRDefault="00C849C9" w:rsidP="00C849C9">
      <w:pPr>
        <w:tabs>
          <w:tab w:val="left" w:pos="3960"/>
        </w:tabs>
        <w:autoSpaceDE w:val="0"/>
        <w:autoSpaceDN w:val="0"/>
        <w:adjustRightInd w:val="0"/>
        <w:rPr>
          <w:sz w:val="22"/>
          <w:szCs w:val="22"/>
          <w:lang w:val="lt-LT"/>
        </w:rPr>
      </w:pPr>
      <w:r>
        <w:rPr>
          <w:sz w:val="22"/>
          <w:szCs w:val="22"/>
          <w:lang w:val="lt-LT"/>
        </w:rPr>
        <w:t>Pieno rūgštis</w:t>
      </w:r>
      <w:r>
        <w:rPr>
          <w:sz w:val="22"/>
          <w:szCs w:val="22"/>
          <w:lang w:val="lt-LT"/>
        </w:rPr>
        <w:tab/>
        <w:t>5,4 g</w:t>
      </w:r>
    </w:p>
    <w:p w14:paraId="50E92D39" w14:textId="77777777" w:rsidR="00C849C9" w:rsidRDefault="00C849C9" w:rsidP="00C849C9">
      <w:pPr>
        <w:autoSpaceDE w:val="0"/>
        <w:autoSpaceDN w:val="0"/>
        <w:adjustRightInd w:val="0"/>
        <w:rPr>
          <w:sz w:val="22"/>
          <w:szCs w:val="22"/>
          <w:lang w:val="lt-LT"/>
        </w:rPr>
      </w:pPr>
    </w:p>
    <w:p w14:paraId="1C78C21F" w14:textId="77777777" w:rsidR="00C849C9" w:rsidRDefault="00C849C9" w:rsidP="00C849C9">
      <w:pPr>
        <w:autoSpaceDE w:val="0"/>
        <w:autoSpaceDN w:val="0"/>
        <w:adjustRightInd w:val="0"/>
        <w:rPr>
          <w:sz w:val="22"/>
          <w:szCs w:val="22"/>
          <w:lang w:val="lt-LT"/>
        </w:rPr>
      </w:pPr>
      <w:r>
        <w:rPr>
          <w:sz w:val="22"/>
          <w:szCs w:val="22"/>
          <w:lang w:val="lt-LT"/>
        </w:rPr>
        <w:t xml:space="preserve">1 000 ml tirpalo </w:t>
      </w:r>
      <w:r>
        <w:rPr>
          <w:b/>
          <w:sz w:val="22"/>
          <w:szCs w:val="22"/>
          <w:lang w:val="lt-LT"/>
        </w:rPr>
        <w:t>iš didžiojo skyriaus (B)</w:t>
      </w:r>
      <w:r>
        <w:rPr>
          <w:sz w:val="22"/>
          <w:szCs w:val="22"/>
          <w:lang w:val="lt-LT"/>
        </w:rPr>
        <w:t xml:space="preserve"> sudėtis:</w:t>
      </w:r>
    </w:p>
    <w:p w14:paraId="5FBBCDA4"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Natrio vandenilio karbonatas</w:t>
      </w:r>
      <w:r>
        <w:rPr>
          <w:sz w:val="22"/>
          <w:szCs w:val="22"/>
          <w:lang w:val="lt-LT"/>
        </w:rPr>
        <w:tab/>
        <w:t>3,09 g</w:t>
      </w:r>
    </w:p>
    <w:p w14:paraId="42CCF720"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Natrio chloridas</w:t>
      </w:r>
      <w:r>
        <w:rPr>
          <w:sz w:val="22"/>
          <w:szCs w:val="22"/>
          <w:lang w:val="lt-LT"/>
        </w:rPr>
        <w:tab/>
        <w:t>6,45 g</w:t>
      </w:r>
    </w:p>
    <w:p w14:paraId="4C316BB4" w14:textId="77777777" w:rsidR="00C849C9" w:rsidRDefault="00C849C9" w:rsidP="00C849C9">
      <w:pPr>
        <w:autoSpaceDE w:val="0"/>
        <w:autoSpaceDN w:val="0"/>
        <w:adjustRightInd w:val="0"/>
        <w:rPr>
          <w:b/>
          <w:sz w:val="22"/>
          <w:szCs w:val="22"/>
          <w:lang w:val="lt-LT"/>
        </w:rPr>
      </w:pPr>
    </w:p>
    <w:p w14:paraId="1EFDB381" w14:textId="77777777" w:rsidR="00C849C9" w:rsidRDefault="00C849C9" w:rsidP="00C849C9">
      <w:pPr>
        <w:autoSpaceDE w:val="0"/>
        <w:autoSpaceDN w:val="0"/>
        <w:adjustRightInd w:val="0"/>
        <w:rPr>
          <w:b/>
          <w:sz w:val="22"/>
          <w:szCs w:val="22"/>
          <w:lang w:val="lt-LT"/>
        </w:rPr>
      </w:pPr>
      <w:r>
        <w:rPr>
          <w:b/>
          <w:sz w:val="22"/>
          <w:szCs w:val="22"/>
          <w:lang w:val="lt-LT"/>
        </w:rPr>
        <w:t>Veikliosios medžiagos po sumaišymo:</w:t>
      </w:r>
    </w:p>
    <w:p w14:paraId="05DC30E9" w14:textId="77777777" w:rsidR="00C849C9" w:rsidRDefault="00C849C9" w:rsidP="00C849C9">
      <w:pPr>
        <w:autoSpaceDE w:val="0"/>
        <w:autoSpaceDN w:val="0"/>
        <w:adjustRightInd w:val="0"/>
        <w:rPr>
          <w:sz w:val="22"/>
          <w:szCs w:val="22"/>
          <w:lang w:val="lt-LT"/>
        </w:rPr>
      </w:pPr>
      <w:r>
        <w:rPr>
          <w:sz w:val="22"/>
          <w:szCs w:val="22"/>
          <w:lang w:val="lt-LT"/>
        </w:rPr>
        <w:t>sumaišius A (250 ml) ir B (4 750 ml) skyrių tirpalus, gaunamas vienas paruoštas tirpalas (5 000 ml), kurio sudėtyje yra:</w:t>
      </w:r>
    </w:p>
    <w:p w14:paraId="6B4D1456" w14:textId="77777777" w:rsidR="00C849C9" w:rsidRDefault="00C849C9" w:rsidP="00C849C9">
      <w:pPr>
        <w:tabs>
          <w:tab w:val="left" w:pos="3960"/>
        </w:tabs>
        <w:autoSpaceDE w:val="0"/>
        <w:autoSpaceDN w:val="0"/>
        <w:adjustRightInd w:val="0"/>
        <w:rPr>
          <w:sz w:val="22"/>
          <w:szCs w:val="22"/>
          <w:lang w:val="lt-LT"/>
        </w:rPr>
      </w:pPr>
    </w:p>
    <w:p w14:paraId="07122234" w14:textId="77777777" w:rsidR="00C849C9" w:rsidRDefault="00C849C9" w:rsidP="00C849C9">
      <w:pPr>
        <w:tabs>
          <w:tab w:val="left" w:pos="3960"/>
        </w:tabs>
        <w:autoSpaceDE w:val="0"/>
        <w:autoSpaceDN w:val="0"/>
        <w:adjustRightInd w:val="0"/>
        <w:ind w:left="2608" w:firstLine="1352"/>
        <w:rPr>
          <w:b/>
          <w:sz w:val="22"/>
          <w:szCs w:val="22"/>
          <w:lang w:val="lt-LT"/>
        </w:rPr>
      </w:pPr>
      <w:proofErr w:type="spellStart"/>
      <w:r>
        <w:rPr>
          <w:b/>
          <w:sz w:val="22"/>
          <w:szCs w:val="22"/>
          <w:lang w:val="lt-LT"/>
        </w:rPr>
        <w:t>mmol</w:t>
      </w:r>
      <w:proofErr w:type="spellEnd"/>
      <w:r>
        <w:rPr>
          <w:b/>
          <w:sz w:val="22"/>
          <w:szCs w:val="22"/>
          <w:lang w:val="lt-LT"/>
        </w:rPr>
        <w:t>/l</w:t>
      </w:r>
    </w:p>
    <w:p w14:paraId="5DB6DB36" w14:textId="77777777" w:rsidR="00C849C9" w:rsidRDefault="00C849C9" w:rsidP="00C849C9">
      <w:pPr>
        <w:tabs>
          <w:tab w:val="left" w:pos="3960"/>
        </w:tabs>
        <w:autoSpaceDE w:val="0"/>
        <w:autoSpaceDN w:val="0"/>
        <w:adjustRightInd w:val="0"/>
        <w:rPr>
          <w:sz w:val="22"/>
          <w:szCs w:val="22"/>
          <w:lang w:val="lt-LT"/>
        </w:rPr>
      </w:pPr>
      <w:r>
        <w:rPr>
          <w:sz w:val="22"/>
          <w:szCs w:val="22"/>
          <w:lang w:val="lt-LT"/>
        </w:rPr>
        <w:t>Kalcis, Ca</w:t>
      </w:r>
      <w:r>
        <w:rPr>
          <w:sz w:val="22"/>
          <w:szCs w:val="22"/>
          <w:vertAlign w:val="superscript"/>
          <w:lang w:val="lt-LT"/>
        </w:rPr>
        <w:t>2+</w:t>
      </w:r>
      <w:r>
        <w:rPr>
          <w:sz w:val="22"/>
          <w:szCs w:val="22"/>
          <w:lang w:val="lt-LT"/>
        </w:rPr>
        <w:t xml:space="preserve"> </w:t>
      </w:r>
      <w:r>
        <w:rPr>
          <w:sz w:val="22"/>
          <w:szCs w:val="22"/>
          <w:lang w:val="lt-LT"/>
        </w:rPr>
        <w:tab/>
        <w:t>1,75</w:t>
      </w:r>
    </w:p>
    <w:p w14:paraId="4B049AE8" w14:textId="77777777" w:rsidR="00C849C9" w:rsidRDefault="00C849C9" w:rsidP="00C849C9">
      <w:pPr>
        <w:tabs>
          <w:tab w:val="left" w:pos="3960"/>
        </w:tabs>
        <w:autoSpaceDE w:val="0"/>
        <w:autoSpaceDN w:val="0"/>
        <w:adjustRightInd w:val="0"/>
        <w:rPr>
          <w:sz w:val="22"/>
          <w:szCs w:val="22"/>
          <w:lang w:val="lt-LT"/>
        </w:rPr>
      </w:pPr>
      <w:r>
        <w:rPr>
          <w:sz w:val="22"/>
          <w:szCs w:val="22"/>
          <w:lang w:val="lt-LT"/>
        </w:rPr>
        <w:t>Magnis, Mg</w:t>
      </w:r>
      <w:r>
        <w:rPr>
          <w:sz w:val="22"/>
          <w:szCs w:val="22"/>
          <w:vertAlign w:val="superscript"/>
          <w:lang w:val="lt-LT"/>
        </w:rPr>
        <w:t xml:space="preserve">2+ </w:t>
      </w:r>
      <w:r>
        <w:rPr>
          <w:sz w:val="22"/>
          <w:szCs w:val="22"/>
          <w:lang w:val="lt-LT"/>
        </w:rPr>
        <w:tab/>
        <w:t>0,5</w:t>
      </w:r>
    </w:p>
    <w:p w14:paraId="0AB78C87"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Natris, Na</w:t>
      </w:r>
      <w:r>
        <w:rPr>
          <w:sz w:val="22"/>
          <w:szCs w:val="22"/>
          <w:vertAlign w:val="superscript"/>
          <w:lang w:val="lt-LT"/>
        </w:rPr>
        <w:t>+</w:t>
      </w:r>
      <w:r>
        <w:rPr>
          <w:sz w:val="22"/>
          <w:szCs w:val="22"/>
          <w:lang w:val="lt-LT"/>
        </w:rPr>
        <w:t xml:space="preserve"> </w:t>
      </w:r>
      <w:r>
        <w:rPr>
          <w:sz w:val="22"/>
          <w:szCs w:val="22"/>
          <w:lang w:val="lt-LT"/>
        </w:rPr>
        <w:tab/>
        <w:t>140</w:t>
      </w:r>
    </w:p>
    <w:p w14:paraId="3E96CD24" w14:textId="77777777" w:rsidR="00C849C9" w:rsidRDefault="00C849C9" w:rsidP="00C849C9">
      <w:pPr>
        <w:tabs>
          <w:tab w:val="left" w:pos="3960"/>
        </w:tabs>
        <w:autoSpaceDE w:val="0"/>
        <w:autoSpaceDN w:val="0"/>
        <w:adjustRightInd w:val="0"/>
        <w:rPr>
          <w:sz w:val="22"/>
          <w:szCs w:val="22"/>
          <w:lang w:val="lt-LT"/>
        </w:rPr>
      </w:pPr>
      <w:r>
        <w:rPr>
          <w:sz w:val="22"/>
          <w:szCs w:val="22"/>
          <w:lang w:val="lt-LT"/>
        </w:rPr>
        <w:t>Chloridas, Cl</w:t>
      </w:r>
      <w:r>
        <w:rPr>
          <w:sz w:val="22"/>
          <w:szCs w:val="22"/>
          <w:vertAlign w:val="superscript"/>
          <w:lang w:val="lt-LT"/>
        </w:rPr>
        <w:t>-</w:t>
      </w:r>
      <w:r>
        <w:rPr>
          <w:sz w:val="22"/>
          <w:szCs w:val="22"/>
          <w:lang w:val="lt-LT"/>
        </w:rPr>
        <w:t xml:space="preserve"> </w:t>
      </w:r>
      <w:r>
        <w:rPr>
          <w:sz w:val="22"/>
          <w:szCs w:val="22"/>
          <w:lang w:val="lt-LT"/>
        </w:rPr>
        <w:tab/>
        <w:t>109,5</w:t>
      </w:r>
    </w:p>
    <w:p w14:paraId="3A48BD76" w14:textId="77777777" w:rsidR="00C849C9" w:rsidRDefault="00C849C9" w:rsidP="00C849C9">
      <w:pPr>
        <w:tabs>
          <w:tab w:val="left" w:pos="3960"/>
        </w:tabs>
        <w:autoSpaceDE w:val="0"/>
        <w:autoSpaceDN w:val="0"/>
        <w:adjustRightInd w:val="0"/>
        <w:rPr>
          <w:sz w:val="22"/>
          <w:szCs w:val="22"/>
          <w:lang w:val="lt-LT"/>
        </w:rPr>
      </w:pPr>
      <w:r>
        <w:rPr>
          <w:sz w:val="22"/>
          <w:szCs w:val="22"/>
          <w:lang w:val="lt-LT"/>
        </w:rPr>
        <w:t>Laktatas</w:t>
      </w:r>
      <w:r>
        <w:rPr>
          <w:sz w:val="22"/>
          <w:szCs w:val="22"/>
          <w:lang w:val="lt-LT"/>
        </w:rPr>
        <w:tab/>
        <w:t>3</w:t>
      </w:r>
    </w:p>
    <w:p w14:paraId="13993A7A" w14:textId="77777777" w:rsidR="00C849C9" w:rsidRDefault="00C849C9" w:rsidP="00C849C9">
      <w:pPr>
        <w:tabs>
          <w:tab w:val="left" w:pos="3960"/>
        </w:tabs>
        <w:autoSpaceDE w:val="0"/>
        <w:autoSpaceDN w:val="0"/>
        <w:adjustRightInd w:val="0"/>
        <w:rPr>
          <w:sz w:val="22"/>
          <w:szCs w:val="22"/>
          <w:lang w:val="lt-LT"/>
        </w:rPr>
      </w:pPr>
      <w:r>
        <w:rPr>
          <w:sz w:val="22"/>
          <w:szCs w:val="22"/>
          <w:lang w:val="lt-LT"/>
        </w:rPr>
        <w:t>Vandenilio karbonatas, HCO</w:t>
      </w:r>
      <w:r>
        <w:rPr>
          <w:position w:val="-10"/>
          <w:sz w:val="22"/>
          <w:szCs w:val="22"/>
          <w:lang w:val="lt-LT"/>
        </w:rPr>
        <w:t>3</w:t>
      </w:r>
      <w:r>
        <w:rPr>
          <w:sz w:val="22"/>
          <w:szCs w:val="22"/>
          <w:vertAlign w:val="superscript"/>
          <w:lang w:val="lt-LT"/>
        </w:rPr>
        <w:t>-</w:t>
      </w:r>
      <w:r>
        <w:rPr>
          <w:sz w:val="22"/>
          <w:szCs w:val="22"/>
          <w:lang w:val="lt-LT"/>
        </w:rPr>
        <w:t xml:space="preserve"> </w:t>
      </w:r>
      <w:r>
        <w:rPr>
          <w:sz w:val="22"/>
          <w:szCs w:val="22"/>
          <w:lang w:val="lt-LT"/>
        </w:rPr>
        <w:tab/>
        <w:t>32</w:t>
      </w:r>
    </w:p>
    <w:p w14:paraId="78650F4B" w14:textId="77777777" w:rsidR="00C849C9" w:rsidRDefault="00C849C9" w:rsidP="00C849C9">
      <w:pPr>
        <w:autoSpaceDE w:val="0"/>
        <w:autoSpaceDN w:val="0"/>
        <w:adjustRightInd w:val="0"/>
        <w:rPr>
          <w:sz w:val="22"/>
          <w:szCs w:val="22"/>
          <w:lang w:val="lt-LT"/>
        </w:rPr>
      </w:pPr>
    </w:p>
    <w:p w14:paraId="58089A32" w14:textId="77777777" w:rsidR="00C849C9" w:rsidRDefault="00C849C9" w:rsidP="00C849C9">
      <w:pPr>
        <w:autoSpaceDE w:val="0"/>
        <w:autoSpaceDN w:val="0"/>
        <w:adjustRightInd w:val="0"/>
        <w:outlineLvl w:val="0"/>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287 </w:t>
      </w:r>
      <w:proofErr w:type="spellStart"/>
      <w:r>
        <w:rPr>
          <w:sz w:val="22"/>
          <w:szCs w:val="22"/>
          <w:lang w:val="lt-LT"/>
        </w:rPr>
        <w:t>mOsm</w:t>
      </w:r>
      <w:proofErr w:type="spellEnd"/>
      <w:r>
        <w:rPr>
          <w:sz w:val="22"/>
          <w:szCs w:val="22"/>
          <w:lang w:val="lt-LT"/>
        </w:rPr>
        <w:t>/l</w:t>
      </w:r>
    </w:p>
    <w:p w14:paraId="5D104402" w14:textId="77777777" w:rsidR="00C849C9" w:rsidRDefault="00C849C9" w:rsidP="00C849C9">
      <w:pPr>
        <w:autoSpaceDE w:val="0"/>
        <w:autoSpaceDN w:val="0"/>
        <w:adjustRightInd w:val="0"/>
        <w:rPr>
          <w:sz w:val="22"/>
          <w:szCs w:val="22"/>
          <w:lang w:val="lt-LT"/>
        </w:rPr>
      </w:pPr>
    </w:p>
    <w:p w14:paraId="540DE461" w14:textId="77777777" w:rsidR="00C849C9" w:rsidRDefault="00C849C9" w:rsidP="00C849C9">
      <w:pPr>
        <w:autoSpaceDE w:val="0"/>
        <w:autoSpaceDN w:val="0"/>
        <w:adjustRightInd w:val="0"/>
        <w:rPr>
          <w:b/>
          <w:sz w:val="22"/>
          <w:szCs w:val="22"/>
          <w:lang w:val="lt-LT"/>
        </w:rPr>
      </w:pPr>
      <w:r>
        <w:rPr>
          <w:b/>
          <w:sz w:val="22"/>
          <w:szCs w:val="22"/>
          <w:lang w:val="lt-LT"/>
        </w:rPr>
        <w:t xml:space="preserve">Pagalbinės medžiagos yra: </w:t>
      </w:r>
      <w:r>
        <w:rPr>
          <w:sz w:val="22"/>
          <w:szCs w:val="22"/>
          <w:lang w:val="lt-LT"/>
        </w:rPr>
        <w:t>anglies dioksidas (E 290) ir</w:t>
      </w:r>
      <w:r>
        <w:rPr>
          <w:b/>
          <w:sz w:val="22"/>
          <w:szCs w:val="22"/>
          <w:lang w:val="lt-LT"/>
        </w:rPr>
        <w:t xml:space="preserve"> </w:t>
      </w:r>
      <w:r>
        <w:rPr>
          <w:sz w:val="22"/>
          <w:szCs w:val="22"/>
          <w:lang w:val="lt-LT"/>
        </w:rPr>
        <w:t>injekcinis vanduo.</w:t>
      </w:r>
    </w:p>
    <w:p w14:paraId="33FF4D68" w14:textId="77777777" w:rsidR="00C849C9" w:rsidRDefault="00C849C9" w:rsidP="00C849C9">
      <w:pPr>
        <w:autoSpaceDE w:val="0"/>
        <w:autoSpaceDN w:val="0"/>
        <w:adjustRightInd w:val="0"/>
        <w:rPr>
          <w:sz w:val="22"/>
          <w:szCs w:val="22"/>
          <w:lang w:val="lt-LT"/>
        </w:rPr>
      </w:pPr>
    </w:p>
    <w:p w14:paraId="64496565"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išvaizda ir kiekis pakuotėje</w:t>
      </w:r>
    </w:p>
    <w:p w14:paraId="6EC3D2FE"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tiekiamas dviejų skyrių maišelyje. Maišelis padengtas permatoma plėvele.</w:t>
      </w:r>
    </w:p>
    <w:p w14:paraId="69824B6A" w14:textId="77777777" w:rsidR="00C849C9" w:rsidRDefault="00C849C9" w:rsidP="00C849C9">
      <w:pPr>
        <w:autoSpaceDE w:val="0"/>
        <w:autoSpaceDN w:val="0"/>
        <w:adjustRightInd w:val="0"/>
        <w:rPr>
          <w:sz w:val="22"/>
          <w:szCs w:val="22"/>
          <w:lang w:val="lt-LT"/>
        </w:rPr>
      </w:pPr>
    </w:p>
    <w:p w14:paraId="46940623" w14:textId="77777777" w:rsidR="00C849C9" w:rsidRDefault="00C849C9" w:rsidP="00C849C9">
      <w:pPr>
        <w:autoSpaceDE w:val="0"/>
        <w:autoSpaceDN w:val="0"/>
        <w:adjustRightInd w:val="0"/>
        <w:rPr>
          <w:sz w:val="22"/>
          <w:szCs w:val="22"/>
          <w:lang w:val="lt-LT"/>
        </w:rPr>
      </w:pPr>
      <w:r>
        <w:rPr>
          <w:sz w:val="22"/>
          <w:szCs w:val="22"/>
          <w:lang w:val="lt-LT"/>
        </w:rPr>
        <w:t xml:space="preserve">Galutinis paruoštas tirpalas gaunamas sulaužius lūžtantį kaištelį ir sumaišius abu tirpalus. Paruoštas tirpalas yra skaidrus ir bespalvis. Kiekviename maišelyje (A+B) yra 5 000 ml </w:t>
      </w:r>
      <w:proofErr w:type="spellStart"/>
      <w:r>
        <w:rPr>
          <w:sz w:val="22"/>
          <w:szCs w:val="22"/>
          <w:lang w:val="lt-LT"/>
        </w:rPr>
        <w:t>hemofiltracijos</w:t>
      </w:r>
      <w:proofErr w:type="spellEnd"/>
      <w:r>
        <w:rPr>
          <w:sz w:val="22"/>
          <w:szCs w:val="22"/>
          <w:lang w:val="lt-LT"/>
        </w:rPr>
        <w:t xml:space="preserve">, </w:t>
      </w:r>
      <w:proofErr w:type="spellStart"/>
      <w:r>
        <w:rPr>
          <w:sz w:val="22"/>
          <w:szCs w:val="22"/>
          <w:lang w:val="lt-LT"/>
        </w:rPr>
        <w:t>hemodiafiltracijos</w:t>
      </w:r>
      <w:proofErr w:type="spellEnd"/>
      <w:r>
        <w:rPr>
          <w:sz w:val="22"/>
          <w:szCs w:val="22"/>
          <w:lang w:val="lt-LT"/>
        </w:rPr>
        <w:t xml:space="preserve"> ir (arba) hemodializės tirpalo.</w:t>
      </w:r>
    </w:p>
    <w:p w14:paraId="37BC4462" w14:textId="77777777" w:rsidR="00C849C9" w:rsidRDefault="00C849C9" w:rsidP="00C849C9">
      <w:pPr>
        <w:autoSpaceDE w:val="0"/>
        <w:autoSpaceDN w:val="0"/>
        <w:adjustRightInd w:val="0"/>
        <w:rPr>
          <w:sz w:val="22"/>
          <w:szCs w:val="22"/>
          <w:lang w:val="lt-LT"/>
        </w:rPr>
      </w:pPr>
    </w:p>
    <w:p w14:paraId="4C982B02" w14:textId="77777777" w:rsidR="00C849C9" w:rsidRDefault="00C849C9" w:rsidP="00C849C9">
      <w:pPr>
        <w:autoSpaceDE w:val="0"/>
        <w:autoSpaceDN w:val="0"/>
        <w:adjustRightInd w:val="0"/>
        <w:rPr>
          <w:sz w:val="22"/>
          <w:szCs w:val="22"/>
          <w:lang w:val="lt-LT"/>
        </w:rPr>
      </w:pPr>
      <w:r>
        <w:rPr>
          <w:sz w:val="22"/>
          <w:szCs w:val="22"/>
          <w:lang w:val="lt-LT"/>
        </w:rPr>
        <w:t>Kiekvienoje dėžutėje yra du maišeliai ir vienas pakuotės lapelis.</w:t>
      </w:r>
    </w:p>
    <w:p w14:paraId="04B6C98A" w14:textId="77777777" w:rsidR="00C849C9" w:rsidRDefault="00C849C9" w:rsidP="00C849C9">
      <w:pPr>
        <w:autoSpaceDE w:val="0"/>
        <w:autoSpaceDN w:val="0"/>
        <w:adjustRightInd w:val="0"/>
        <w:rPr>
          <w:sz w:val="22"/>
          <w:szCs w:val="22"/>
          <w:lang w:val="lt-LT"/>
        </w:rPr>
      </w:pPr>
    </w:p>
    <w:p w14:paraId="735E767E" w14:textId="77777777" w:rsidR="00C849C9" w:rsidRDefault="00C849C9" w:rsidP="00C849C9">
      <w:pPr>
        <w:autoSpaceDE w:val="0"/>
        <w:autoSpaceDN w:val="0"/>
        <w:adjustRightInd w:val="0"/>
        <w:rPr>
          <w:b/>
          <w:sz w:val="22"/>
          <w:szCs w:val="22"/>
          <w:lang w:val="lt-LT"/>
        </w:rPr>
      </w:pPr>
      <w:r>
        <w:rPr>
          <w:b/>
          <w:sz w:val="22"/>
          <w:szCs w:val="22"/>
          <w:lang w:val="lt-LT"/>
        </w:rPr>
        <w:t xml:space="preserve">Registruotojas </w:t>
      </w:r>
    </w:p>
    <w:p w14:paraId="09F4A4EE" w14:textId="77777777" w:rsidR="00C849C9" w:rsidRDefault="00C849C9" w:rsidP="00C849C9">
      <w:pPr>
        <w:autoSpaceDE w:val="0"/>
        <w:autoSpaceDN w:val="0"/>
        <w:adjustRightInd w:val="0"/>
        <w:rPr>
          <w:sz w:val="22"/>
          <w:szCs w:val="22"/>
          <w:lang w:val="lt-LT"/>
        </w:rPr>
      </w:pPr>
    </w:p>
    <w:p w14:paraId="38EBF048" w14:textId="77777777" w:rsidR="00FC2D1E" w:rsidRPr="00FC2D1E" w:rsidRDefault="00FC2D1E" w:rsidP="00FC2D1E">
      <w:pPr>
        <w:autoSpaceDE w:val="0"/>
        <w:autoSpaceDN w:val="0"/>
        <w:adjustRightInd w:val="0"/>
        <w:rPr>
          <w:sz w:val="22"/>
          <w:szCs w:val="22"/>
        </w:rPr>
      </w:pPr>
      <w:proofErr w:type="spellStart"/>
      <w:r w:rsidRPr="00FC2D1E">
        <w:rPr>
          <w:sz w:val="22"/>
          <w:szCs w:val="22"/>
        </w:rPr>
        <w:t>Vantive</w:t>
      </w:r>
      <w:proofErr w:type="spellEnd"/>
      <w:r w:rsidRPr="00FC2D1E">
        <w:rPr>
          <w:sz w:val="22"/>
          <w:szCs w:val="22"/>
        </w:rPr>
        <w:t xml:space="preserve"> </w:t>
      </w:r>
      <w:proofErr w:type="spellStart"/>
      <w:r w:rsidRPr="00FC2D1E">
        <w:rPr>
          <w:sz w:val="22"/>
          <w:szCs w:val="22"/>
        </w:rPr>
        <w:t>Belgium</w:t>
      </w:r>
      <w:proofErr w:type="spellEnd"/>
      <w:r w:rsidRPr="00FC2D1E">
        <w:rPr>
          <w:sz w:val="22"/>
          <w:szCs w:val="22"/>
        </w:rPr>
        <w:t xml:space="preserve"> SRL</w:t>
      </w:r>
    </w:p>
    <w:p w14:paraId="4E6DD292" w14:textId="77777777" w:rsidR="00FC2D1E" w:rsidRPr="00FC2D1E" w:rsidRDefault="00FC2D1E" w:rsidP="00FC2D1E">
      <w:pPr>
        <w:autoSpaceDE w:val="0"/>
        <w:autoSpaceDN w:val="0"/>
        <w:adjustRightInd w:val="0"/>
        <w:rPr>
          <w:sz w:val="22"/>
          <w:szCs w:val="22"/>
        </w:rPr>
      </w:pPr>
      <w:r w:rsidRPr="00FC2D1E">
        <w:rPr>
          <w:sz w:val="22"/>
          <w:szCs w:val="22"/>
        </w:rPr>
        <w:t>Boulevard d'Angleterre 2</w:t>
      </w:r>
    </w:p>
    <w:p w14:paraId="663411C4" w14:textId="77777777" w:rsidR="00FC2D1E" w:rsidRPr="00FC2D1E" w:rsidRDefault="00FC2D1E" w:rsidP="00FC2D1E">
      <w:pPr>
        <w:autoSpaceDE w:val="0"/>
        <w:autoSpaceDN w:val="0"/>
        <w:adjustRightInd w:val="0"/>
        <w:rPr>
          <w:sz w:val="22"/>
          <w:szCs w:val="22"/>
        </w:rPr>
      </w:pPr>
      <w:r w:rsidRPr="00FC2D1E">
        <w:rPr>
          <w:sz w:val="22"/>
          <w:szCs w:val="22"/>
        </w:rPr>
        <w:t>1420 Braine-l'Alleud</w:t>
      </w:r>
    </w:p>
    <w:p w14:paraId="454159D2" w14:textId="2E4812CA" w:rsidR="00FC2D1E" w:rsidRPr="008A489A" w:rsidRDefault="00FC2D1E" w:rsidP="00FC2D1E">
      <w:pPr>
        <w:rPr>
          <w:sz w:val="22"/>
          <w:szCs w:val="22"/>
        </w:rPr>
      </w:pPr>
      <w:proofErr w:type="spellStart"/>
      <w:r w:rsidRPr="00FC2D1E">
        <w:rPr>
          <w:sz w:val="22"/>
          <w:szCs w:val="22"/>
        </w:rPr>
        <w:t>Belgija</w:t>
      </w:r>
      <w:proofErr w:type="spellEnd"/>
    </w:p>
    <w:p w14:paraId="546B8C12" w14:textId="77777777" w:rsidR="00C849C9" w:rsidRDefault="00C849C9" w:rsidP="00C849C9">
      <w:pPr>
        <w:autoSpaceDE w:val="0"/>
        <w:autoSpaceDN w:val="0"/>
        <w:adjustRightInd w:val="0"/>
        <w:rPr>
          <w:b/>
          <w:sz w:val="22"/>
          <w:szCs w:val="22"/>
          <w:lang w:val="lt-LT"/>
        </w:rPr>
      </w:pPr>
    </w:p>
    <w:p w14:paraId="3CE97CD6" w14:textId="77777777" w:rsidR="00C849C9" w:rsidRDefault="00C849C9" w:rsidP="00C849C9">
      <w:pPr>
        <w:autoSpaceDE w:val="0"/>
        <w:autoSpaceDN w:val="0"/>
        <w:adjustRightInd w:val="0"/>
        <w:rPr>
          <w:b/>
          <w:sz w:val="22"/>
          <w:szCs w:val="22"/>
          <w:lang w:val="lt-LT"/>
        </w:rPr>
      </w:pPr>
      <w:r>
        <w:rPr>
          <w:b/>
          <w:sz w:val="22"/>
          <w:szCs w:val="22"/>
          <w:lang w:val="lt-LT"/>
        </w:rPr>
        <w:t>Gamintojas</w:t>
      </w:r>
    </w:p>
    <w:p w14:paraId="6466DF9A" w14:textId="77777777" w:rsidR="00C849C9" w:rsidRDefault="00C849C9" w:rsidP="00C849C9">
      <w:pPr>
        <w:autoSpaceDE w:val="0"/>
        <w:autoSpaceDN w:val="0"/>
        <w:adjustRightInd w:val="0"/>
        <w:rPr>
          <w:sz w:val="22"/>
          <w:szCs w:val="22"/>
          <w:lang w:val="lt-LT"/>
        </w:rPr>
      </w:pPr>
      <w:proofErr w:type="spellStart"/>
      <w:r>
        <w:rPr>
          <w:sz w:val="22"/>
          <w:szCs w:val="22"/>
          <w:lang w:val="lt-LT"/>
        </w:rPr>
        <w:t>Bieffe</w:t>
      </w:r>
      <w:proofErr w:type="spellEnd"/>
      <w:r>
        <w:rPr>
          <w:sz w:val="22"/>
          <w:szCs w:val="22"/>
          <w:lang w:val="lt-LT"/>
        </w:rPr>
        <w:t xml:space="preserve"> </w:t>
      </w:r>
      <w:proofErr w:type="spellStart"/>
      <w:r>
        <w:rPr>
          <w:sz w:val="22"/>
          <w:szCs w:val="22"/>
          <w:lang w:val="lt-LT"/>
        </w:rPr>
        <w:t>Medital</w:t>
      </w:r>
      <w:proofErr w:type="spellEnd"/>
      <w:r>
        <w:rPr>
          <w:sz w:val="22"/>
          <w:szCs w:val="22"/>
          <w:lang w:val="lt-LT"/>
        </w:rPr>
        <w:t xml:space="preserve"> </w:t>
      </w:r>
      <w:proofErr w:type="spellStart"/>
      <w:r>
        <w:rPr>
          <w:sz w:val="22"/>
          <w:szCs w:val="22"/>
          <w:lang w:val="lt-LT"/>
        </w:rPr>
        <w:t>S.p.A</w:t>
      </w:r>
      <w:proofErr w:type="spellEnd"/>
      <w:r>
        <w:rPr>
          <w:sz w:val="22"/>
          <w:szCs w:val="22"/>
          <w:lang w:val="lt-LT"/>
        </w:rPr>
        <w:t>.</w:t>
      </w:r>
    </w:p>
    <w:p w14:paraId="599D0A2F" w14:textId="77777777" w:rsidR="00C849C9" w:rsidRDefault="00C849C9" w:rsidP="00C849C9">
      <w:pPr>
        <w:autoSpaceDE w:val="0"/>
        <w:autoSpaceDN w:val="0"/>
        <w:adjustRightInd w:val="0"/>
        <w:rPr>
          <w:sz w:val="22"/>
          <w:szCs w:val="22"/>
          <w:lang w:val="lt-LT"/>
        </w:rPr>
      </w:pPr>
      <w:r>
        <w:rPr>
          <w:sz w:val="22"/>
          <w:szCs w:val="22"/>
          <w:lang w:val="lt-LT"/>
        </w:rPr>
        <w:t xml:space="preserve">Via </w:t>
      </w:r>
      <w:proofErr w:type="spellStart"/>
      <w:r>
        <w:rPr>
          <w:sz w:val="22"/>
          <w:szCs w:val="22"/>
          <w:lang w:val="lt-LT"/>
        </w:rPr>
        <w:t>Stelvio</w:t>
      </w:r>
      <w:proofErr w:type="spellEnd"/>
      <w:r>
        <w:rPr>
          <w:sz w:val="22"/>
          <w:szCs w:val="22"/>
          <w:lang w:val="lt-LT"/>
        </w:rPr>
        <w:t xml:space="preserve"> 94</w:t>
      </w:r>
    </w:p>
    <w:p w14:paraId="789C94D9" w14:textId="77777777" w:rsidR="00C849C9" w:rsidRDefault="00C849C9" w:rsidP="00C849C9">
      <w:pPr>
        <w:autoSpaceDE w:val="0"/>
        <w:autoSpaceDN w:val="0"/>
        <w:adjustRightInd w:val="0"/>
        <w:rPr>
          <w:sz w:val="22"/>
          <w:szCs w:val="22"/>
          <w:lang w:val="lt-LT"/>
        </w:rPr>
      </w:pPr>
      <w:r>
        <w:rPr>
          <w:sz w:val="22"/>
          <w:szCs w:val="22"/>
          <w:lang w:val="lt-LT"/>
        </w:rPr>
        <w:t xml:space="preserve">23035 </w:t>
      </w:r>
      <w:proofErr w:type="spellStart"/>
      <w:r>
        <w:rPr>
          <w:sz w:val="22"/>
          <w:szCs w:val="22"/>
          <w:lang w:val="lt-LT"/>
        </w:rPr>
        <w:t>Sondalo</w:t>
      </w:r>
      <w:proofErr w:type="spellEnd"/>
      <w:r>
        <w:rPr>
          <w:sz w:val="22"/>
          <w:szCs w:val="22"/>
          <w:lang w:val="lt-LT"/>
        </w:rPr>
        <w:t xml:space="preserve"> (SO)</w:t>
      </w:r>
    </w:p>
    <w:p w14:paraId="2A0738A0" w14:textId="77777777" w:rsidR="00C849C9" w:rsidRDefault="00C849C9" w:rsidP="00C849C9">
      <w:pPr>
        <w:autoSpaceDE w:val="0"/>
        <w:autoSpaceDN w:val="0"/>
        <w:adjustRightInd w:val="0"/>
        <w:rPr>
          <w:sz w:val="22"/>
          <w:szCs w:val="22"/>
          <w:lang w:val="lt-LT"/>
        </w:rPr>
      </w:pPr>
      <w:r>
        <w:rPr>
          <w:sz w:val="22"/>
          <w:szCs w:val="22"/>
          <w:lang w:val="lt-LT"/>
        </w:rPr>
        <w:t>Italija</w:t>
      </w:r>
    </w:p>
    <w:p w14:paraId="72142C43" w14:textId="77777777" w:rsidR="00C849C9" w:rsidRDefault="00C849C9" w:rsidP="00C849C9">
      <w:pPr>
        <w:autoSpaceDE w:val="0"/>
        <w:autoSpaceDN w:val="0"/>
        <w:adjustRightInd w:val="0"/>
        <w:rPr>
          <w:sz w:val="22"/>
          <w:szCs w:val="22"/>
          <w:lang w:val="lt-LT"/>
        </w:rPr>
      </w:pPr>
    </w:p>
    <w:p w14:paraId="0AF2F3E3" w14:textId="77777777" w:rsidR="005F33A2" w:rsidRPr="005F33A2" w:rsidRDefault="005F33A2" w:rsidP="005F33A2">
      <w:pPr>
        <w:autoSpaceDE w:val="0"/>
        <w:autoSpaceDN w:val="0"/>
        <w:adjustRightInd w:val="0"/>
        <w:rPr>
          <w:sz w:val="22"/>
          <w:szCs w:val="22"/>
          <w:lang w:val="lt-LT"/>
        </w:rPr>
      </w:pPr>
      <w:r w:rsidRPr="005F33A2">
        <w:rPr>
          <w:sz w:val="22"/>
          <w:szCs w:val="22"/>
          <w:lang w:val="lt-LT"/>
        </w:rPr>
        <w:t>arba</w:t>
      </w:r>
    </w:p>
    <w:p w14:paraId="25831486" w14:textId="77777777" w:rsidR="005F33A2" w:rsidRPr="005F33A2" w:rsidRDefault="005F33A2" w:rsidP="005F33A2">
      <w:pPr>
        <w:autoSpaceDE w:val="0"/>
        <w:autoSpaceDN w:val="0"/>
        <w:adjustRightInd w:val="0"/>
        <w:rPr>
          <w:sz w:val="22"/>
          <w:szCs w:val="22"/>
          <w:lang w:val="lt-LT"/>
        </w:rPr>
      </w:pPr>
    </w:p>
    <w:p w14:paraId="40A6035A" w14:textId="77777777" w:rsidR="008E0D08" w:rsidRPr="008E0D08" w:rsidRDefault="008E0D08" w:rsidP="008E0D08">
      <w:pPr>
        <w:autoSpaceDE w:val="0"/>
        <w:autoSpaceDN w:val="0"/>
        <w:adjustRightInd w:val="0"/>
        <w:rPr>
          <w:sz w:val="22"/>
          <w:szCs w:val="22"/>
          <w:lang w:val="lt-LT"/>
        </w:rPr>
      </w:pPr>
      <w:proofErr w:type="spellStart"/>
      <w:r w:rsidRPr="008E0D08">
        <w:rPr>
          <w:sz w:val="22"/>
          <w:szCs w:val="22"/>
          <w:lang w:val="lt-LT"/>
        </w:rPr>
        <w:t>Vantive</w:t>
      </w:r>
      <w:proofErr w:type="spellEnd"/>
      <w:r w:rsidRPr="008E0D08">
        <w:rPr>
          <w:sz w:val="22"/>
          <w:szCs w:val="22"/>
          <w:lang w:val="lt-LT"/>
        </w:rPr>
        <w:t xml:space="preserve"> </w:t>
      </w:r>
      <w:proofErr w:type="spellStart"/>
      <w:r w:rsidRPr="008E0D08">
        <w:rPr>
          <w:sz w:val="22"/>
          <w:szCs w:val="22"/>
          <w:lang w:val="lt-LT"/>
        </w:rPr>
        <w:t>Manufacturing</w:t>
      </w:r>
      <w:proofErr w:type="spellEnd"/>
      <w:r w:rsidRPr="008E0D08">
        <w:rPr>
          <w:sz w:val="22"/>
          <w:szCs w:val="22"/>
          <w:lang w:val="lt-LT"/>
        </w:rPr>
        <w:t xml:space="preserve"> </w:t>
      </w:r>
      <w:proofErr w:type="spellStart"/>
      <w:r w:rsidRPr="008E0D08">
        <w:rPr>
          <w:sz w:val="22"/>
          <w:szCs w:val="22"/>
          <w:lang w:val="lt-LT"/>
        </w:rPr>
        <w:t>Limited</w:t>
      </w:r>
      <w:proofErr w:type="spellEnd"/>
    </w:p>
    <w:p w14:paraId="79ECC59B"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Moneen</w:t>
      </w:r>
      <w:proofErr w:type="spellEnd"/>
      <w:r w:rsidRPr="005F33A2">
        <w:rPr>
          <w:sz w:val="22"/>
          <w:szCs w:val="22"/>
          <w:lang w:val="lt-LT"/>
        </w:rPr>
        <w:t xml:space="preserve"> </w:t>
      </w:r>
      <w:proofErr w:type="spellStart"/>
      <w:r w:rsidRPr="005F33A2">
        <w:rPr>
          <w:sz w:val="22"/>
          <w:szCs w:val="22"/>
          <w:lang w:val="lt-LT"/>
        </w:rPr>
        <w:t>Road</w:t>
      </w:r>
      <w:proofErr w:type="spellEnd"/>
    </w:p>
    <w:p w14:paraId="0B65B8B5"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Castlebar</w:t>
      </w:r>
      <w:proofErr w:type="spellEnd"/>
    </w:p>
    <w:p w14:paraId="586BB2B9"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County</w:t>
      </w:r>
      <w:proofErr w:type="spellEnd"/>
      <w:r w:rsidRPr="005F33A2">
        <w:rPr>
          <w:sz w:val="22"/>
          <w:szCs w:val="22"/>
          <w:lang w:val="lt-LT"/>
        </w:rPr>
        <w:t xml:space="preserve"> </w:t>
      </w:r>
      <w:proofErr w:type="spellStart"/>
      <w:r w:rsidRPr="005F33A2">
        <w:rPr>
          <w:sz w:val="22"/>
          <w:szCs w:val="22"/>
          <w:lang w:val="lt-LT"/>
        </w:rPr>
        <w:t>Mayo</w:t>
      </w:r>
      <w:proofErr w:type="spellEnd"/>
    </w:p>
    <w:p w14:paraId="36B43B2C" w14:textId="77777777" w:rsidR="005F33A2" w:rsidRPr="005F33A2" w:rsidRDefault="005F33A2" w:rsidP="005F33A2">
      <w:pPr>
        <w:autoSpaceDE w:val="0"/>
        <w:autoSpaceDN w:val="0"/>
        <w:adjustRightInd w:val="0"/>
        <w:rPr>
          <w:sz w:val="22"/>
          <w:szCs w:val="22"/>
          <w:lang w:val="lt-LT"/>
        </w:rPr>
      </w:pPr>
      <w:r w:rsidRPr="005F33A2">
        <w:rPr>
          <w:sz w:val="22"/>
          <w:szCs w:val="22"/>
          <w:lang w:val="lt-LT"/>
        </w:rPr>
        <w:t>F23 XR63</w:t>
      </w:r>
    </w:p>
    <w:p w14:paraId="3B4EEA44" w14:textId="77777777" w:rsidR="005F33A2" w:rsidRDefault="005F33A2" w:rsidP="005F33A2">
      <w:pPr>
        <w:autoSpaceDE w:val="0"/>
        <w:autoSpaceDN w:val="0"/>
        <w:adjustRightInd w:val="0"/>
        <w:rPr>
          <w:sz w:val="22"/>
          <w:szCs w:val="22"/>
          <w:lang w:val="lt-LT"/>
        </w:rPr>
      </w:pPr>
      <w:r w:rsidRPr="005F33A2">
        <w:rPr>
          <w:sz w:val="22"/>
          <w:szCs w:val="22"/>
          <w:lang w:val="lt-LT"/>
        </w:rPr>
        <w:t>Airija</w:t>
      </w:r>
    </w:p>
    <w:p w14:paraId="5D7E0007" w14:textId="77777777" w:rsidR="005F33A2" w:rsidRDefault="005F33A2" w:rsidP="005F33A2">
      <w:pPr>
        <w:autoSpaceDE w:val="0"/>
        <w:autoSpaceDN w:val="0"/>
        <w:adjustRightInd w:val="0"/>
        <w:rPr>
          <w:sz w:val="22"/>
          <w:szCs w:val="22"/>
          <w:lang w:val="lt-LT"/>
        </w:rPr>
      </w:pPr>
    </w:p>
    <w:p w14:paraId="45D3F7C4" w14:textId="091638D2" w:rsidR="00C849C9" w:rsidRDefault="00B460D2" w:rsidP="00C849C9">
      <w:pPr>
        <w:autoSpaceDE w:val="0"/>
        <w:autoSpaceDN w:val="0"/>
        <w:adjustRightInd w:val="0"/>
        <w:rPr>
          <w:b/>
          <w:sz w:val="22"/>
          <w:szCs w:val="22"/>
          <w:lang w:val="lt-LT" w:eastAsia="en-US"/>
        </w:rPr>
      </w:pPr>
      <w:r w:rsidRPr="00B460D2">
        <w:rPr>
          <w:b/>
          <w:sz w:val="22"/>
          <w:szCs w:val="22"/>
          <w:lang w:val="lt-LT" w:eastAsia="en-US"/>
        </w:rPr>
        <w:t>Šis vaistas Europos ekonominės erdvės valstybėse narėse ir Jungtinėje Karalystėje (Šiaurės Airijoje) registruotas tokiais pavadinimais</w:t>
      </w:r>
      <w:r w:rsidR="00C849C9">
        <w:rPr>
          <w:b/>
          <w:sz w:val="22"/>
          <w:szCs w:val="22"/>
          <w:lang w:val="lt-LT" w:eastAsia="en-US"/>
        </w:rPr>
        <w:t>:</w:t>
      </w:r>
    </w:p>
    <w:p w14:paraId="6FD4F144" w14:textId="77777777" w:rsidR="00C849C9" w:rsidRDefault="00C849C9" w:rsidP="00C849C9">
      <w:pPr>
        <w:autoSpaceDE w:val="0"/>
        <w:autoSpaceDN w:val="0"/>
        <w:adjustRightInd w:val="0"/>
        <w:rPr>
          <w:sz w:val="22"/>
          <w:szCs w:val="22"/>
          <w:lang w:val="lt-LT" w:eastAsia="en-US"/>
        </w:rPr>
      </w:pPr>
    </w:p>
    <w:p w14:paraId="5738C074" w14:textId="51CD6A0A" w:rsidR="00C849C9" w:rsidRDefault="00C849C9" w:rsidP="00C849C9">
      <w:pPr>
        <w:widowControl w:val="0"/>
        <w:numPr>
          <w:ilvl w:val="12"/>
          <w:numId w:val="0"/>
        </w:numPr>
        <w:ind w:right="-2"/>
        <w:rPr>
          <w:sz w:val="22"/>
          <w:szCs w:val="22"/>
          <w:lang w:val="lt-LT" w:eastAsia="en-US"/>
        </w:rPr>
      </w:pPr>
      <w:r>
        <w:rPr>
          <w:sz w:val="22"/>
          <w:szCs w:val="22"/>
          <w:lang w:val="lt-LT" w:eastAsia="en-US"/>
        </w:rPr>
        <w:t>Airija, Austrija, Belgija, Bulgarija, Čekija, Danija, Estija, Graikija, Islandija, Ispanija, Jungtinė Karalystė</w:t>
      </w:r>
      <w:r w:rsidR="00B460D2">
        <w:rPr>
          <w:sz w:val="22"/>
          <w:szCs w:val="22"/>
          <w:lang w:val="lt-LT" w:eastAsia="en-US"/>
        </w:rPr>
        <w:t xml:space="preserve"> (Šiaurės Airija)</w:t>
      </w:r>
      <w:r>
        <w:rPr>
          <w:sz w:val="22"/>
          <w:szCs w:val="22"/>
          <w:lang w:val="lt-LT" w:eastAsia="en-US"/>
        </w:rPr>
        <w:t xml:space="preserve">, Kipras, Kroatija, Latvija, Lenkija, Lietuva, Liuksemburgas, Malta, Norvegija, Nyderlandai, Portugalija, Prancūzija, Rumunija, Slovakija, Slovėnija, Suomija, Švedija, Vokietija – </w:t>
      </w:r>
      <w:proofErr w:type="spellStart"/>
      <w:r>
        <w:rPr>
          <w:sz w:val="22"/>
          <w:szCs w:val="22"/>
          <w:lang w:val="lt-LT" w:eastAsia="en-US"/>
        </w:rPr>
        <w:t>Hemosol</w:t>
      </w:r>
      <w:proofErr w:type="spellEnd"/>
      <w:r>
        <w:rPr>
          <w:sz w:val="22"/>
          <w:szCs w:val="22"/>
          <w:lang w:val="lt-LT" w:eastAsia="en-US"/>
        </w:rPr>
        <w:t xml:space="preserve"> B0.</w:t>
      </w:r>
    </w:p>
    <w:p w14:paraId="373BFAA2" w14:textId="77777777" w:rsidR="00C849C9" w:rsidRDefault="00C849C9" w:rsidP="00C849C9">
      <w:pPr>
        <w:widowControl w:val="0"/>
        <w:numPr>
          <w:ilvl w:val="12"/>
          <w:numId w:val="0"/>
        </w:numPr>
        <w:ind w:right="-2"/>
        <w:rPr>
          <w:sz w:val="22"/>
          <w:szCs w:val="22"/>
          <w:lang w:val="lt-LT" w:eastAsia="en-US"/>
        </w:rPr>
      </w:pPr>
    </w:p>
    <w:p w14:paraId="130AE030" w14:textId="77777777" w:rsidR="00C849C9" w:rsidRDefault="00C849C9" w:rsidP="00C849C9">
      <w:pPr>
        <w:autoSpaceDE w:val="0"/>
        <w:autoSpaceDN w:val="0"/>
        <w:adjustRightInd w:val="0"/>
        <w:rPr>
          <w:sz w:val="22"/>
          <w:szCs w:val="22"/>
          <w:lang w:val="lt-LT" w:eastAsia="en-US"/>
        </w:rPr>
      </w:pPr>
      <w:r>
        <w:rPr>
          <w:sz w:val="22"/>
          <w:szCs w:val="22"/>
          <w:lang w:val="lt-LT" w:eastAsia="en-US"/>
        </w:rPr>
        <w:t xml:space="preserve">Vengrija – </w:t>
      </w:r>
      <w:proofErr w:type="spellStart"/>
      <w:r>
        <w:rPr>
          <w:sz w:val="22"/>
          <w:szCs w:val="22"/>
          <w:lang w:val="lt-LT" w:eastAsia="en-US"/>
        </w:rPr>
        <w:t>Hemosol</w:t>
      </w:r>
      <w:proofErr w:type="spellEnd"/>
      <w:r>
        <w:rPr>
          <w:sz w:val="22"/>
          <w:szCs w:val="22"/>
          <w:lang w:val="lt-LT" w:eastAsia="en-US"/>
        </w:rPr>
        <w:t xml:space="preserve"> </w:t>
      </w:r>
      <w:proofErr w:type="spellStart"/>
      <w:r>
        <w:rPr>
          <w:sz w:val="22"/>
          <w:szCs w:val="22"/>
          <w:lang w:val="lt-LT" w:eastAsia="en-US"/>
        </w:rPr>
        <w:t>káliummentes</w:t>
      </w:r>
      <w:proofErr w:type="spellEnd"/>
      <w:r>
        <w:rPr>
          <w:sz w:val="22"/>
          <w:szCs w:val="22"/>
          <w:lang w:val="lt-LT" w:eastAsia="en-US"/>
        </w:rPr>
        <w:t>.</w:t>
      </w:r>
    </w:p>
    <w:p w14:paraId="234741EB" w14:textId="77777777" w:rsidR="00C849C9" w:rsidRDefault="00C849C9" w:rsidP="00C849C9">
      <w:pPr>
        <w:autoSpaceDE w:val="0"/>
        <w:autoSpaceDN w:val="0"/>
        <w:adjustRightInd w:val="0"/>
        <w:rPr>
          <w:sz w:val="22"/>
          <w:szCs w:val="22"/>
          <w:lang w:val="lt-LT"/>
        </w:rPr>
      </w:pPr>
    </w:p>
    <w:p w14:paraId="7FB89BD9" w14:textId="77777777" w:rsidR="00C849C9" w:rsidRDefault="00C849C9" w:rsidP="00C849C9">
      <w:pPr>
        <w:autoSpaceDE w:val="0"/>
        <w:autoSpaceDN w:val="0"/>
        <w:adjustRightInd w:val="0"/>
        <w:rPr>
          <w:sz w:val="22"/>
          <w:szCs w:val="22"/>
          <w:lang w:val="lt-LT"/>
        </w:rPr>
      </w:pPr>
    </w:p>
    <w:p w14:paraId="683FDEF9" w14:textId="07DC4FC9" w:rsidR="00C849C9" w:rsidRDefault="00C849C9" w:rsidP="00C849C9">
      <w:pPr>
        <w:autoSpaceDE w:val="0"/>
        <w:autoSpaceDN w:val="0"/>
        <w:adjustRightInd w:val="0"/>
        <w:outlineLvl w:val="0"/>
        <w:rPr>
          <w:b/>
          <w:sz w:val="22"/>
          <w:szCs w:val="22"/>
          <w:lang w:val="lt-LT"/>
        </w:rPr>
      </w:pPr>
      <w:r>
        <w:rPr>
          <w:b/>
          <w:sz w:val="22"/>
          <w:szCs w:val="22"/>
          <w:lang w:val="lt-LT"/>
        </w:rPr>
        <w:t xml:space="preserve">Šis pakuotės lapelis paskutinį kartą peržiūrėtas </w:t>
      </w:r>
      <w:r w:rsidR="008E0D08">
        <w:rPr>
          <w:b/>
          <w:sz w:val="22"/>
          <w:szCs w:val="22"/>
          <w:lang w:val="lt-LT"/>
        </w:rPr>
        <w:t>202</w:t>
      </w:r>
      <w:r w:rsidR="00FC2D1E">
        <w:rPr>
          <w:b/>
          <w:sz w:val="22"/>
          <w:szCs w:val="22"/>
          <w:lang w:val="lt-LT"/>
        </w:rPr>
        <w:t>5</w:t>
      </w:r>
      <w:r w:rsidR="008E0D08">
        <w:rPr>
          <w:b/>
          <w:sz w:val="22"/>
          <w:szCs w:val="22"/>
          <w:lang w:val="lt-LT"/>
        </w:rPr>
        <w:t>-0</w:t>
      </w:r>
      <w:r w:rsidR="00FC2D1E">
        <w:rPr>
          <w:b/>
          <w:sz w:val="22"/>
          <w:szCs w:val="22"/>
          <w:lang w:val="lt-LT"/>
        </w:rPr>
        <w:t>3</w:t>
      </w:r>
      <w:r w:rsidR="008E0D08">
        <w:rPr>
          <w:b/>
          <w:sz w:val="22"/>
          <w:szCs w:val="22"/>
          <w:lang w:val="lt-LT"/>
        </w:rPr>
        <w:t>-0</w:t>
      </w:r>
      <w:r w:rsidR="00FC2D1E">
        <w:rPr>
          <w:b/>
          <w:sz w:val="22"/>
          <w:szCs w:val="22"/>
          <w:lang w:val="lt-LT"/>
        </w:rPr>
        <w:t>3</w:t>
      </w:r>
      <w:r w:rsidR="008E0D08">
        <w:rPr>
          <w:b/>
          <w:sz w:val="22"/>
          <w:szCs w:val="22"/>
          <w:lang w:val="lt-LT"/>
        </w:rPr>
        <w:t>.</w:t>
      </w:r>
    </w:p>
    <w:p w14:paraId="7559DC22" w14:textId="77777777" w:rsidR="00C849C9" w:rsidRDefault="00C849C9" w:rsidP="00C849C9">
      <w:pPr>
        <w:autoSpaceDE w:val="0"/>
        <w:autoSpaceDN w:val="0"/>
        <w:adjustRightInd w:val="0"/>
        <w:rPr>
          <w:sz w:val="22"/>
          <w:szCs w:val="22"/>
          <w:lang w:val="lt-LT"/>
        </w:rPr>
      </w:pPr>
    </w:p>
    <w:p w14:paraId="135EF0DA" w14:textId="77777777" w:rsidR="00C849C9" w:rsidRDefault="00C849C9" w:rsidP="00C849C9">
      <w:pPr>
        <w:autoSpaceDE w:val="0"/>
        <w:autoSpaceDN w:val="0"/>
        <w:adjustRightInd w:val="0"/>
        <w:rPr>
          <w:sz w:val="22"/>
          <w:szCs w:val="22"/>
          <w:lang w:val="lt-LT"/>
        </w:rPr>
      </w:pPr>
    </w:p>
    <w:p w14:paraId="3C4A8F45" w14:textId="77777777" w:rsidR="00C849C9" w:rsidRDefault="00C849C9" w:rsidP="00C849C9">
      <w:pPr>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14" w:history="1">
        <w:r w:rsidRPr="0019168F">
          <w:rPr>
            <w:rStyle w:val="Hipersaitas"/>
            <w:rFonts w:eastAsia="SimSun"/>
            <w:color w:val="auto"/>
            <w:sz w:val="22"/>
            <w:lang w:val="lt-LT"/>
          </w:rPr>
          <w:t>http://www.vvkt.lt/</w:t>
        </w:r>
      </w:hyperlink>
      <w:r>
        <w:rPr>
          <w:snapToGrid w:val="0"/>
          <w:sz w:val="22"/>
          <w:szCs w:val="22"/>
          <w:lang w:val="lt-LT" w:eastAsia="en-US"/>
        </w:rPr>
        <w:t>.</w:t>
      </w:r>
    </w:p>
    <w:p w14:paraId="13672D20" w14:textId="77777777" w:rsidR="00C849C9" w:rsidRDefault="00C849C9" w:rsidP="00C849C9">
      <w:pPr>
        <w:tabs>
          <w:tab w:val="left" w:pos="1620"/>
        </w:tabs>
        <w:rPr>
          <w:sz w:val="22"/>
          <w:szCs w:val="22"/>
          <w:highlight w:val="yellow"/>
          <w:lang w:val="lt-LT"/>
        </w:rPr>
      </w:pPr>
    </w:p>
    <w:p w14:paraId="783ADD0B" w14:textId="77777777" w:rsidR="00C849C9" w:rsidRDefault="00C849C9" w:rsidP="00C849C9">
      <w:pPr>
        <w:rPr>
          <w:sz w:val="22"/>
          <w:szCs w:val="22"/>
          <w:lang w:val="lt-LT" w:eastAsia="en-US"/>
        </w:rPr>
      </w:pPr>
      <w:r>
        <w:rPr>
          <w:sz w:val="22"/>
          <w:szCs w:val="22"/>
          <w:lang w:val="lt-LT" w:eastAsia="en-US"/>
        </w:rPr>
        <w:t>-----------------------------------------------------------------------------------------------------------------</w:t>
      </w:r>
    </w:p>
    <w:p w14:paraId="053EE696" w14:textId="77777777" w:rsidR="00C849C9" w:rsidRDefault="00C849C9" w:rsidP="00C849C9">
      <w:pPr>
        <w:autoSpaceDE w:val="0"/>
        <w:autoSpaceDN w:val="0"/>
        <w:adjustRightInd w:val="0"/>
        <w:outlineLvl w:val="0"/>
        <w:rPr>
          <w:sz w:val="22"/>
          <w:szCs w:val="22"/>
          <w:lang w:val="lt-LT"/>
        </w:rPr>
      </w:pPr>
    </w:p>
    <w:p w14:paraId="5920B812" w14:textId="77777777" w:rsidR="00C849C9" w:rsidRDefault="00C849C9" w:rsidP="00C849C9">
      <w:pPr>
        <w:autoSpaceDE w:val="0"/>
        <w:autoSpaceDN w:val="0"/>
        <w:adjustRightInd w:val="0"/>
        <w:outlineLvl w:val="0"/>
        <w:rPr>
          <w:b/>
          <w:sz w:val="22"/>
          <w:szCs w:val="22"/>
          <w:lang w:val="lt-LT"/>
        </w:rPr>
      </w:pPr>
      <w:r>
        <w:rPr>
          <w:b/>
          <w:sz w:val="22"/>
          <w:szCs w:val="22"/>
          <w:lang w:val="lt-LT"/>
        </w:rPr>
        <w:t>Toliau pateikta informacija skirta tik sveikatos priežiūros specialistams:</w:t>
      </w:r>
    </w:p>
    <w:p w14:paraId="5742717D" w14:textId="77777777" w:rsidR="00C849C9" w:rsidRDefault="00C849C9" w:rsidP="00C849C9">
      <w:pPr>
        <w:autoSpaceDE w:val="0"/>
        <w:autoSpaceDN w:val="0"/>
        <w:adjustRightInd w:val="0"/>
        <w:rPr>
          <w:sz w:val="22"/>
          <w:szCs w:val="22"/>
          <w:lang w:val="lt-LT"/>
        </w:rPr>
      </w:pPr>
    </w:p>
    <w:p w14:paraId="2B08B848"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14:paraId="08925CE7" w14:textId="77777777" w:rsidR="00C849C9" w:rsidRDefault="00C849C9" w:rsidP="00C849C9">
      <w:pPr>
        <w:autoSpaceDE w:val="0"/>
        <w:autoSpaceDN w:val="0"/>
        <w:adjustRightInd w:val="0"/>
        <w:rPr>
          <w:sz w:val="22"/>
          <w:szCs w:val="22"/>
          <w:lang w:val="lt-LT"/>
        </w:rPr>
      </w:pPr>
    </w:p>
    <w:p w14:paraId="7202CCFA" w14:textId="77777777" w:rsidR="00C849C9" w:rsidRDefault="00C849C9" w:rsidP="00C849C9">
      <w:pPr>
        <w:autoSpaceDE w:val="0"/>
        <w:autoSpaceDN w:val="0"/>
        <w:adjustRightInd w:val="0"/>
        <w:rPr>
          <w:b/>
          <w:sz w:val="22"/>
          <w:szCs w:val="22"/>
          <w:lang w:val="lt-LT"/>
        </w:rPr>
      </w:pPr>
      <w:r>
        <w:rPr>
          <w:b/>
          <w:sz w:val="22"/>
          <w:szCs w:val="22"/>
          <w:lang w:val="lt-LT"/>
        </w:rPr>
        <w:t>Atsargumo priemonės</w:t>
      </w:r>
    </w:p>
    <w:p w14:paraId="707E8276" w14:textId="77777777" w:rsidR="00C849C9" w:rsidRDefault="00C849C9" w:rsidP="00C849C9">
      <w:pPr>
        <w:autoSpaceDE w:val="0"/>
        <w:autoSpaceDN w:val="0"/>
        <w:adjustRightInd w:val="0"/>
        <w:rPr>
          <w:sz w:val="22"/>
          <w:szCs w:val="22"/>
          <w:lang w:val="lt-LT"/>
        </w:rPr>
      </w:pPr>
      <w:r>
        <w:rPr>
          <w:sz w:val="22"/>
          <w:szCs w:val="22"/>
          <w:lang w:val="lt-LT"/>
        </w:rPr>
        <w:t xml:space="preserve">Būtina griežtai laikytis </w:t>
      </w:r>
      <w:proofErr w:type="spellStart"/>
      <w:r>
        <w:rPr>
          <w:sz w:val="22"/>
          <w:szCs w:val="22"/>
          <w:lang w:val="lt-LT"/>
        </w:rPr>
        <w:t>Hemosol</w:t>
      </w:r>
      <w:proofErr w:type="spellEnd"/>
      <w:r>
        <w:rPr>
          <w:sz w:val="22"/>
          <w:szCs w:val="22"/>
          <w:lang w:val="lt-LT"/>
        </w:rPr>
        <w:t xml:space="preserve"> B0 vartojimo ir paruošimo instrukcijų.</w:t>
      </w:r>
    </w:p>
    <w:p w14:paraId="405FDB95" w14:textId="77777777" w:rsidR="00C849C9" w:rsidRDefault="00C849C9" w:rsidP="00C849C9">
      <w:pPr>
        <w:autoSpaceDE w:val="0"/>
        <w:autoSpaceDN w:val="0"/>
        <w:adjustRightInd w:val="0"/>
        <w:rPr>
          <w:sz w:val="22"/>
          <w:szCs w:val="22"/>
          <w:lang w:val="lt-LT"/>
        </w:rPr>
      </w:pPr>
    </w:p>
    <w:p w14:paraId="3877C091" w14:textId="77777777" w:rsidR="00C849C9" w:rsidRDefault="00C849C9" w:rsidP="00C849C9">
      <w:pPr>
        <w:autoSpaceDE w:val="0"/>
        <w:autoSpaceDN w:val="0"/>
        <w:adjustRightInd w:val="0"/>
        <w:rPr>
          <w:sz w:val="22"/>
          <w:szCs w:val="22"/>
          <w:lang w:val="lt-LT"/>
        </w:rPr>
      </w:pPr>
      <w:r>
        <w:rPr>
          <w:b/>
          <w:sz w:val="22"/>
          <w:szCs w:val="22"/>
          <w:lang w:val="lt-LT"/>
        </w:rPr>
        <w:t>Sumaišyti</w:t>
      </w:r>
      <w:r>
        <w:rPr>
          <w:sz w:val="22"/>
          <w:szCs w:val="22"/>
          <w:lang w:val="lt-LT"/>
        </w:rPr>
        <w:t xml:space="preserve"> abiejų skyrių tirpalus reikia </w:t>
      </w:r>
      <w:r>
        <w:rPr>
          <w:b/>
          <w:sz w:val="22"/>
          <w:szCs w:val="22"/>
          <w:lang w:val="lt-LT"/>
        </w:rPr>
        <w:t>prieš vartojimą</w:t>
      </w:r>
      <w:r>
        <w:rPr>
          <w:sz w:val="22"/>
          <w:szCs w:val="22"/>
          <w:lang w:val="lt-LT"/>
        </w:rPr>
        <w:t>.</w:t>
      </w:r>
    </w:p>
    <w:p w14:paraId="6523418E" w14:textId="77777777" w:rsidR="00C849C9" w:rsidRDefault="00C849C9" w:rsidP="00C849C9">
      <w:pPr>
        <w:autoSpaceDE w:val="0"/>
        <w:autoSpaceDN w:val="0"/>
        <w:adjustRightInd w:val="0"/>
        <w:rPr>
          <w:sz w:val="22"/>
          <w:szCs w:val="22"/>
          <w:lang w:val="lt-LT"/>
        </w:rPr>
      </w:pPr>
      <w:r>
        <w:rPr>
          <w:sz w:val="22"/>
          <w:szCs w:val="22"/>
          <w:lang w:val="lt-LT"/>
        </w:rPr>
        <w:t>Naudojant užterštą tirpalą galima sukelti sepsį, šoką ir mirtinas organizmo reakcijas.</w:t>
      </w:r>
    </w:p>
    <w:p w14:paraId="1496DE59" w14:textId="77777777" w:rsidR="00C849C9" w:rsidRDefault="00C849C9" w:rsidP="00C849C9">
      <w:pPr>
        <w:autoSpaceDE w:val="0"/>
        <w:autoSpaceDN w:val="0"/>
        <w:adjustRightInd w:val="0"/>
        <w:rPr>
          <w:sz w:val="22"/>
          <w:szCs w:val="22"/>
          <w:lang w:val="lt-LT"/>
        </w:rPr>
      </w:pPr>
    </w:p>
    <w:p w14:paraId="7ADCB62C"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tirpalą galima pašildyti iki 37 °C, kad leidžiant jį pacientas jaustųsi komfortiškai. Prieš naudojimą tirpalą reikia pašildyti prieš ruošiant tik naudojant šiltą orą. Tirpalas negali būti šildomas vandenyje ar mikrobangų krosnelėje. </w:t>
      </w:r>
      <w:r>
        <w:rPr>
          <w:rFonts w:eastAsia="SimSun"/>
          <w:bCs/>
          <w:sz w:val="22"/>
          <w:szCs w:val="22"/>
          <w:lang w:val="lt-LT" w:eastAsia="x-none"/>
        </w:rPr>
        <w:t xml:space="preserve">Prieš pradedant leisti </w:t>
      </w:r>
      <w:r>
        <w:rPr>
          <w:rFonts w:eastAsia="SimSun"/>
          <w:sz w:val="22"/>
          <w:szCs w:val="22"/>
          <w:lang w:val="lt-LT" w:eastAsia="x-none"/>
        </w:rPr>
        <w:t>tirpalą</w:t>
      </w:r>
      <w:r>
        <w:rPr>
          <w:rFonts w:eastAsia="SimSun"/>
          <w:bCs/>
          <w:sz w:val="22"/>
          <w:szCs w:val="22"/>
          <w:lang w:val="lt-LT" w:eastAsia="x-none"/>
        </w:rPr>
        <w:t xml:space="preserve">, jį reikia vizualiai patikrinti (jei tai įmanoma dėl tirpalo ir </w:t>
      </w:r>
      <w:proofErr w:type="spellStart"/>
      <w:r>
        <w:rPr>
          <w:rFonts w:eastAsia="SimSun"/>
          <w:bCs/>
          <w:sz w:val="22"/>
          <w:szCs w:val="22"/>
          <w:lang w:val="lt-LT" w:eastAsia="x-none"/>
        </w:rPr>
        <w:t>talpyklės</w:t>
      </w:r>
      <w:proofErr w:type="spellEnd"/>
      <w:r>
        <w:rPr>
          <w:rFonts w:eastAsia="SimSun"/>
          <w:bCs/>
          <w:sz w:val="22"/>
          <w:szCs w:val="22"/>
          <w:lang w:val="lt-LT" w:eastAsia="x-none"/>
        </w:rPr>
        <w:t xml:space="preserve"> ypatybių), ar nepakitusi tirpalo spalva ir ar jame nėra dalelių</w:t>
      </w:r>
      <w:r>
        <w:rPr>
          <w:sz w:val="22"/>
          <w:szCs w:val="22"/>
          <w:lang w:val="lt-LT"/>
        </w:rPr>
        <w:t>. Nevartoti, jei tirpalas neskaidrus ar pažeistas uždoris.</w:t>
      </w:r>
    </w:p>
    <w:p w14:paraId="0045BEE2" w14:textId="77777777" w:rsidR="00C849C9" w:rsidRDefault="00C849C9" w:rsidP="00C849C9">
      <w:pPr>
        <w:autoSpaceDE w:val="0"/>
        <w:autoSpaceDN w:val="0"/>
        <w:adjustRightInd w:val="0"/>
        <w:rPr>
          <w:sz w:val="22"/>
          <w:szCs w:val="22"/>
          <w:lang w:val="lt-LT"/>
        </w:rPr>
      </w:pPr>
    </w:p>
    <w:p w14:paraId="0EB89230" w14:textId="77777777" w:rsidR="00C849C9" w:rsidRDefault="00C849C9" w:rsidP="00C849C9">
      <w:pPr>
        <w:autoSpaceDE w:val="0"/>
        <w:autoSpaceDN w:val="0"/>
        <w:adjustRightInd w:val="0"/>
        <w:rPr>
          <w:sz w:val="22"/>
          <w:szCs w:val="22"/>
          <w:lang w:val="lt-LT"/>
        </w:rPr>
      </w:pPr>
      <w:r>
        <w:rPr>
          <w:sz w:val="22"/>
          <w:szCs w:val="22"/>
          <w:lang w:val="lt-LT"/>
        </w:rPr>
        <w:t xml:space="preserve">Papildoma pakaitinė terapija natrio vandenilio karbonatu gali padidinti </w:t>
      </w:r>
      <w:proofErr w:type="spellStart"/>
      <w:r>
        <w:rPr>
          <w:sz w:val="22"/>
          <w:szCs w:val="22"/>
          <w:lang w:val="lt-LT"/>
        </w:rPr>
        <w:t>metabolinės</w:t>
      </w:r>
      <w:proofErr w:type="spellEnd"/>
      <w:r>
        <w:rPr>
          <w:sz w:val="22"/>
          <w:szCs w:val="22"/>
          <w:lang w:val="lt-LT"/>
        </w:rPr>
        <w:t xml:space="preserve"> </w:t>
      </w:r>
      <w:proofErr w:type="spellStart"/>
      <w:r>
        <w:rPr>
          <w:sz w:val="22"/>
          <w:szCs w:val="22"/>
          <w:lang w:val="lt-LT"/>
        </w:rPr>
        <w:t>alkalozės</w:t>
      </w:r>
      <w:proofErr w:type="spellEnd"/>
      <w:r>
        <w:rPr>
          <w:sz w:val="22"/>
          <w:szCs w:val="22"/>
          <w:lang w:val="lt-LT"/>
        </w:rPr>
        <w:t xml:space="preserve"> riziką.</w:t>
      </w:r>
    </w:p>
    <w:p w14:paraId="59CCE3C0" w14:textId="77777777" w:rsidR="00C849C9" w:rsidRDefault="00C849C9" w:rsidP="00C849C9">
      <w:pPr>
        <w:autoSpaceDE w:val="0"/>
        <w:autoSpaceDN w:val="0"/>
        <w:adjustRightInd w:val="0"/>
        <w:rPr>
          <w:b/>
          <w:sz w:val="22"/>
          <w:szCs w:val="22"/>
          <w:lang w:val="lt-LT"/>
        </w:rPr>
      </w:pPr>
    </w:p>
    <w:p w14:paraId="244A1A52" w14:textId="77777777" w:rsidR="00C849C9" w:rsidRDefault="00C849C9" w:rsidP="00C849C9">
      <w:pPr>
        <w:autoSpaceDE w:val="0"/>
        <w:autoSpaceDN w:val="0"/>
        <w:adjustRightInd w:val="0"/>
        <w:rPr>
          <w:sz w:val="22"/>
          <w:szCs w:val="22"/>
          <w:lang w:val="lt-LT"/>
        </w:rPr>
      </w:pPr>
      <w:r>
        <w:rPr>
          <w:sz w:val="22"/>
          <w:szCs w:val="22"/>
          <w:lang w:val="lt-LT"/>
        </w:rPr>
        <w:t xml:space="preserve">Prieš procedūrą ir ją atliekant, reikia atidžiai stebėti elektrolitų bei rūgščių ir šarmų pusiausvyrą. </w:t>
      </w:r>
    </w:p>
    <w:p w14:paraId="49E0721D" w14:textId="77777777" w:rsidR="00C849C9" w:rsidRDefault="00C849C9" w:rsidP="00C849C9">
      <w:pPr>
        <w:autoSpaceDE w:val="0"/>
        <w:autoSpaceDN w:val="0"/>
        <w:adjustRightInd w:val="0"/>
        <w:rPr>
          <w:bCs/>
          <w:sz w:val="22"/>
          <w:szCs w:val="22"/>
          <w:lang w:val="lt-LT"/>
        </w:rPr>
      </w:pPr>
      <w:proofErr w:type="spellStart"/>
      <w:r>
        <w:rPr>
          <w:sz w:val="22"/>
          <w:szCs w:val="22"/>
          <w:lang w:val="lt-LT"/>
        </w:rPr>
        <w:t>Hemosol</w:t>
      </w:r>
      <w:proofErr w:type="spellEnd"/>
      <w:r>
        <w:rPr>
          <w:sz w:val="22"/>
          <w:szCs w:val="22"/>
          <w:lang w:val="lt-LT"/>
        </w:rPr>
        <w:t xml:space="preserve"> B0 tirpale nėra kalio, todėl būtina stebėti kalio koncentraciją serume prieš ir per </w:t>
      </w:r>
      <w:proofErr w:type="spellStart"/>
      <w:r>
        <w:rPr>
          <w:sz w:val="22"/>
          <w:szCs w:val="22"/>
          <w:lang w:val="lt-LT"/>
        </w:rPr>
        <w:t>hemofiltravimo</w:t>
      </w:r>
      <w:proofErr w:type="spellEnd"/>
      <w:r>
        <w:rPr>
          <w:sz w:val="22"/>
          <w:szCs w:val="22"/>
          <w:lang w:val="lt-LT"/>
        </w:rPr>
        <w:t xml:space="preserve"> ir (arba) hemodializės procedūrą. Gali reikėti papildomai skirti kalio.</w:t>
      </w:r>
    </w:p>
    <w:p w14:paraId="42869076" w14:textId="77777777" w:rsidR="00C849C9" w:rsidRDefault="00C849C9" w:rsidP="00C849C9">
      <w:pPr>
        <w:autoSpaceDE w:val="0"/>
        <w:autoSpaceDN w:val="0"/>
        <w:adjustRightInd w:val="0"/>
        <w:rPr>
          <w:sz w:val="22"/>
          <w:szCs w:val="22"/>
          <w:lang w:val="lt-LT"/>
        </w:rPr>
      </w:pPr>
      <w:r>
        <w:rPr>
          <w:sz w:val="22"/>
          <w:szCs w:val="22"/>
          <w:lang w:val="lt-LT"/>
        </w:rPr>
        <w:t>Į tirpalą galima pridėti fosfato, kad jo koncentracija siektų iki 1,2 </w:t>
      </w:r>
      <w:proofErr w:type="spellStart"/>
      <w:r>
        <w:rPr>
          <w:sz w:val="22"/>
          <w:szCs w:val="22"/>
          <w:lang w:val="lt-LT"/>
        </w:rPr>
        <w:t>mmol</w:t>
      </w:r>
      <w:proofErr w:type="spellEnd"/>
      <w:r>
        <w:rPr>
          <w:sz w:val="22"/>
          <w:szCs w:val="22"/>
          <w:lang w:val="lt-LT"/>
        </w:rPr>
        <w:t>/l. Jei pridedama kalio fosfato, bendra kalio koncentracija negali viršyti 4 </w:t>
      </w:r>
      <w:proofErr w:type="spellStart"/>
      <w:r>
        <w:rPr>
          <w:sz w:val="22"/>
          <w:szCs w:val="22"/>
          <w:lang w:val="lt-LT"/>
        </w:rPr>
        <w:t>mekv</w:t>
      </w:r>
      <w:proofErr w:type="spellEnd"/>
      <w:r>
        <w:rPr>
          <w:sz w:val="22"/>
          <w:szCs w:val="22"/>
          <w:lang w:val="lt-LT"/>
        </w:rPr>
        <w:t>/l (4 </w:t>
      </w:r>
      <w:proofErr w:type="spellStart"/>
      <w:r>
        <w:rPr>
          <w:sz w:val="22"/>
          <w:szCs w:val="22"/>
          <w:lang w:val="lt-LT"/>
        </w:rPr>
        <w:t>mmol</w:t>
      </w:r>
      <w:proofErr w:type="spellEnd"/>
      <w:r>
        <w:rPr>
          <w:sz w:val="22"/>
          <w:szCs w:val="22"/>
          <w:lang w:val="lt-LT"/>
        </w:rPr>
        <w:t xml:space="preserve">/l). </w:t>
      </w:r>
    </w:p>
    <w:p w14:paraId="3F60D51C" w14:textId="77777777" w:rsidR="00C849C9" w:rsidRDefault="00C849C9" w:rsidP="00C849C9">
      <w:pPr>
        <w:autoSpaceDE w:val="0"/>
        <w:autoSpaceDN w:val="0"/>
        <w:adjustRightInd w:val="0"/>
        <w:rPr>
          <w:sz w:val="22"/>
          <w:szCs w:val="22"/>
          <w:lang w:val="lt-LT"/>
        </w:rPr>
      </w:pPr>
    </w:p>
    <w:p w14:paraId="00DC6FA3" w14:textId="77777777" w:rsidR="00C849C9" w:rsidRDefault="00C849C9" w:rsidP="00C849C9">
      <w:pPr>
        <w:autoSpaceDE w:val="0"/>
        <w:autoSpaceDN w:val="0"/>
        <w:adjustRightInd w:val="0"/>
        <w:rPr>
          <w:sz w:val="22"/>
          <w:szCs w:val="22"/>
          <w:lang w:val="lt-LT"/>
        </w:rPr>
      </w:pPr>
      <w:r>
        <w:rPr>
          <w:sz w:val="22"/>
          <w:szCs w:val="22"/>
          <w:lang w:val="lt-LT"/>
        </w:rPr>
        <w:t xml:space="preserve">Vartotinas </w:t>
      </w:r>
      <w:proofErr w:type="spellStart"/>
      <w:r>
        <w:rPr>
          <w:sz w:val="22"/>
          <w:szCs w:val="22"/>
          <w:lang w:val="lt-LT"/>
        </w:rPr>
        <w:t>Hemosol</w:t>
      </w:r>
      <w:proofErr w:type="spellEnd"/>
      <w:r>
        <w:rPr>
          <w:sz w:val="22"/>
          <w:szCs w:val="22"/>
          <w:lang w:val="lt-LT"/>
        </w:rPr>
        <w:t xml:space="preserve"> B0 tūris ir infuzijos greitis priklausys nuo elektrolitų koncentracijos kraujyje, rūgščių ir šarmų pusiausvyros bei bendros klinikinės paciento būklės. Vartotiną </w:t>
      </w:r>
      <w:proofErr w:type="spellStart"/>
      <w:r>
        <w:rPr>
          <w:sz w:val="22"/>
          <w:szCs w:val="22"/>
          <w:lang w:val="lt-LT"/>
        </w:rPr>
        <w:t>Hemosol</w:t>
      </w:r>
      <w:proofErr w:type="spellEnd"/>
      <w:r>
        <w:rPr>
          <w:sz w:val="22"/>
          <w:szCs w:val="22"/>
          <w:lang w:val="lt-LT"/>
        </w:rPr>
        <w:t xml:space="preserve"> B0 dozę, infuzijos greitį ir kumuliacinį tūrį turi nustatyti gydytojas. Ilgai atliekamos </w:t>
      </w:r>
      <w:proofErr w:type="spellStart"/>
      <w:r>
        <w:rPr>
          <w:sz w:val="22"/>
          <w:szCs w:val="22"/>
          <w:lang w:val="lt-LT"/>
        </w:rPr>
        <w:t>hemofiltracijos</w:t>
      </w:r>
      <w:proofErr w:type="spellEnd"/>
      <w:r>
        <w:rPr>
          <w:sz w:val="22"/>
          <w:szCs w:val="22"/>
          <w:lang w:val="lt-LT"/>
        </w:rPr>
        <w:t xml:space="preserve"> metu bus pašalintas skysčio perteklius ir elektrolitai.</w:t>
      </w:r>
    </w:p>
    <w:p w14:paraId="23B3793D" w14:textId="77777777" w:rsidR="00C849C9" w:rsidRDefault="00C849C9" w:rsidP="00C849C9">
      <w:pPr>
        <w:autoSpaceDE w:val="0"/>
        <w:autoSpaceDN w:val="0"/>
        <w:adjustRightInd w:val="0"/>
        <w:rPr>
          <w:sz w:val="22"/>
          <w:szCs w:val="22"/>
          <w:lang w:val="lt-LT"/>
        </w:rPr>
      </w:pPr>
    </w:p>
    <w:p w14:paraId="373ED568" w14:textId="77777777" w:rsidR="00C849C9" w:rsidRDefault="00C849C9" w:rsidP="00C849C9">
      <w:pPr>
        <w:autoSpaceDE w:val="0"/>
        <w:autoSpaceDN w:val="0"/>
        <w:adjustRightInd w:val="0"/>
        <w:rPr>
          <w:sz w:val="22"/>
          <w:szCs w:val="22"/>
          <w:lang w:val="lt-LT"/>
        </w:rPr>
      </w:pPr>
      <w:r>
        <w:rPr>
          <w:sz w:val="22"/>
          <w:szCs w:val="22"/>
          <w:lang w:val="lt-LT"/>
        </w:rPr>
        <w:t>Skysčių disbalanso atveju, klinikinę būseną reikia atidžiai stebėti ir prireikus būtina koreguoti skysčių pusiausvyrą.</w:t>
      </w:r>
    </w:p>
    <w:p w14:paraId="008DB743" w14:textId="77777777" w:rsidR="00C849C9" w:rsidRDefault="00C849C9" w:rsidP="00C849C9">
      <w:pPr>
        <w:autoSpaceDE w:val="0"/>
        <w:autoSpaceDN w:val="0"/>
        <w:adjustRightInd w:val="0"/>
        <w:rPr>
          <w:sz w:val="22"/>
          <w:szCs w:val="22"/>
          <w:lang w:val="lt-LT"/>
        </w:rPr>
      </w:pPr>
    </w:p>
    <w:p w14:paraId="57BC313F" w14:textId="77777777" w:rsidR="00C849C9" w:rsidRDefault="00C849C9" w:rsidP="00C849C9">
      <w:pPr>
        <w:autoSpaceDE w:val="0"/>
        <w:autoSpaceDN w:val="0"/>
        <w:adjustRightInd w:val="0"/>
        <w:rPr>
          <w:sz w:val="22"/>
          <w:szCs w:val="22"/>
          <w:lang w:val="lt-LT"/>
        </w:rPr>
      </w:pPr>
      <w:r>
        <w:rPr>
          <w:sz w:val="22"/>
          <w:szCs w:val="22"/>
          <w:lang w:val="lt-LT"/>
        </w:rPr>
        <w:t xml:space="preserve">Perdozavus gali atsirasti skysčių perteklius, jei sergate inkstų nepakankamumu, ir dėl to gali atsirasti sunkių pasekmių, tokių kaip </w:t>
      </w:r>
      <w:proofErr w:type="spellStart"/>
      <w:r>
        <w:rPr>
          <w:sz w:val="22"/>
          <w:szCs w:val="22"/>
          <w:lang w:val="lt-LT"/>
        </w:rPr>
        <w:t>stazinis</w:t>
      </w:r>
      <w:proofErr w:type="spellEnd"/>
      <w:r>
        <w:rPr>
          <w:sz w:val="22"/>
          <w:szCs w:val="22"/>
          <w:lang w:val="lt-LT"/>
        </w:rPr>
        <w:t xml:space="preserve"> širdies nepakankamumas arba elektrolitų, rūgščių ir šarmų pusiausvyros sutrikimai.</w:t>
      </w:r>
    </w:p>
    <w:p w14:paraId="69BA28A9" w14:textId="77777777" w:rsidR="00C849C9" w:rsidRDefault="00C849C9" w:rsidP="00C849C9">
      <w:pPr>
        <w:autoSpaceDE w:val="0"/>
        <w:autoSpaceDN w:val="0"/>
        <w:adjustRightInd w:val="0"/>
        <w:rPr>
          <w:sz w:val="22"/>
          <w:szCs w:val="22"/>
          <w:lang w:val="lt-LT"/>
        </w:rPr>
      </w:pPr>
    </w:p>
    <w:p w14:paraId="25B6BA7B" w14:textId="77777777" w:rsidR="00C849C9" w:rsidRDefault="00C849C9" w:rsidP="00C849C9">
      <w:pPr>
        <w:autoSpaceDE w:val="0"/>
        <w:autoSpaceDN w:val="0"/>
        <w:adjustRightInd w:val="0"/>
        <w:rPr>
          <w:bCs/>
          <w:sz w:val="22"/>
          <w:szCs w:val="22"/>
          <w:lang w:val="lt-LT"/>
        </w:rPr>
      </w:pPr>
      <w:r>
        <w:rPr>
          <w:bCs/>
          <w:sz w:val="22"/>
          <w:szCs w:val="22"/>
          <w:lang w:val="lt-LT"/>
        </w:rPr>
        <w:t>Kadangi tirpalo sudėtyje nėra gliukozės, jo vartojimas gali sukelti hipoglikemiją. Būtina reguliariai stebėti gliukozės koncentraciją kraujyje.</w:t>
      </w:r>
    </w:p>
    <w:p w14:paraId="6E1CC76A" w14:textId="77777777" w:rsidR="00C849C9" w:rsidRDefault="00C849C9" w:rsidP="00C849C9">
      <w:pPr>
        <w:autoSpaceDE w:val="0"/>
        <w:autoSpaceDN w:val="0"/>
        <w:adjustRightInd w:val="0"/>
        <w:rPr>
          <w:sz w:val="22"/>
          <w:szCs w:val="22"/>
          <w:lang w:val="lt-LT"/>
        </w:rPr>
      </w:pPr>
    </w:p>
    <w:p w14:paraId="611B1954"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sudėtyje yra vandenilio karbonato (</w:t>
      </w:r>
      <w:proofErr w:type="spellStart"/>
      <w:r>
        <w:rPr>
          <w:sz w:val="22"/>
          <w:szCs w:val="22"/>
          <w:lang w:val="lt-LT"/>
        </w:rPr>
        <w:t>bikarbonato</w:t>
      </w:r>
      <w:proofErr w:type="spellEnd"/>
      <w:r>
        <w:rPr>
          <w:sz w:val="22"/>
          <w:szCs w:val="22"/>
          <w:lang w:val="lt-LT"/>
        </w:rPr>
        <w:t xml:space="preserve">) ir laktato (vandenilio karbonato pirmtako), galinčių paveikti paciento rūgščių ir šarmų pusiausvyrą. Jei gydymo šiuo tirpalu metu išsivysto arba pablogėja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reikia sumažinti infuzijos greitį arba nutraukti vaistinio preparato vartojimą.</w:t>
      </w:r>
    </w:p>
    <w:p w14:paraId="67A7940A" w14:textId="77777777" w:rsidR="00C849C9" w:rsidRDefault="00C849C9" w:rsidP="00C849C9">
      <w:pPr>
        <w:autoSpaceDE w:val="0"/>
        <w:autoSpaceDN w:val="0"/>
        <w:adjustRightInd w:val="0"/>
        <w:rPr>
          <w:sz w:val="22"/>
          <w:szCs w:val="22"/>
          <w:lang w:val="lt-LT"/>
        </w:rPr>
      </w:pPr>
    </w:p>
    <w:p w14:paraId="22E72C62" w14:textId="77777777" w:rsidR="00C849C9" w:rsidRDefault="00C849C9" w:rsidP="00C849C9">
      <w:pPr>
        <w:autoSpaceDE w:val="0"/>
        <w:autoSpaceDN w:val="0"/>
        <w:adjustRightInd w:val="0"/>
        <w:rPr>
          <w:b/>
          <w:sz w:val="22"/>
          <w:szCs w:val="22"/>
          <w:lang w:val="lt-LT"/>
        </w:rPr>
      </w:pPr>
      <w:r>
        <w:rPr>
          <w:b/>
          <w:sz w:val="22"/>
          <w:szCs w:val="22"/>
          <w:lang w:val="lt-LT"/>
        </w:rPr>
        <w:t>Dozavimas</w:t>
      </w:r>
    </w:p>
    <w:p w14:paraId="199E82E5" w14:textId="77777777" w:rsidR="00C849C9" w:rsidRDefault="00C849C9" w:rsidP="00C849C9">
      <w:pPr>
        <w:autoSpaceDE w:val="0"/>
        <w:autoSpaceDN w:val="0"/>
        <w:adjustRightInd w:val="0"/>
        <w:rPr>
          <w:bCs/>
          <w:sz w:val="22"/>
          <w:szCs w:val="22"/>
          <w:lang w:val="lt-LT"/>
        </w:rPr>
      </w:pPr>
      <w:r>
        <w:rPr>
          <w:sz w:val="22"/>
          <w:szCs w:val="22"/>
          <w:lang w:val="lt-LT"/>
        </w:rPr>
        <w:t xml:space="preserve">Atliekant </w:t>
      </w:r>
      <w:proofErr w:type="spellStart"/>
      <w:r>
        <w:rPr>
          <w:sz w:val="22"/>
          <w:szCs w:val="22"/>
          <w:lang w:val="lt-LT"/>
        </w:rPr>
        <w:t>hemofiltraciją</w:t>
      </w:r>
      <w:proofErr w:type="spellEnd"/>
      <w:r>
        <w:rPr>
          <w:sz w:val="22"/>
          <w:szCs w:val="22"/>
          <w:lang w:val="lt-LT"/>
        </w:rPr>
        <w:t xml:space="preserve"> ir </w:t>
      </w:r>
      <w:proofErr w:type="spellStart"/>
      <w:r>
        <w:rPr>
          <w:sz w:val="22"/>
          <w:szCs w:val="22"/>
          <w:lang w:val="lt-LT"/>
        </w:rPr>
        <w:t>hemodiafiltraciją</w:t>
      </w:r>
      <w:proofErr w:type="spellEnd"/>
      <w:r>
        <w:rPr>
          <w:sz w:val="22"/>
          <w:szCs w:val="22"/>
          <w:lang w:val="lt-LT"/>
        </w:rPr>
        <w:t>, pakaitinio tirpalo tėkmės greičio diapazonas paprastai yra:</w:t>
      </w:r>
    </w:p>
    <w:p w14:paraId="7110561E" w14:textId="77777777" w:rsidR="00C849C9" w:rsidRDefault="00C849C9" w:rsidP="00C849C9">
      <w:pPr>
        <w:autoSpaceDE w:val="0"/>
        <w:autoSpaceDN w:val="0"/>
        <w:adjustRightInd w:val="0"/>
        <w:rPr>
          <w:bCs/>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500–3000 ml/val.</w:t>
      </w:r>
    </w:p>
    <w:p w14:paraId="1AC4AF51" w14:textId="77777777" w:rsidR="00C849C9" w:rsidRDefault="00C849C9" w:rsidP="00C849C9">
      <w:pPr>
        <w:autoSpaceDE w:val="0"/>
        <w:autoSpaceDN w:val="0"/>
        <w:adjustRightInd w:val="0"/>
        <w:rPr>
          <w:sz w:val="22"/>
          <w:szCs w:val="22"/>
          <w:lang w:val="lt-LT"/>
        </w:rPr>
      </w:pPr>
    </w:p>
    <w:p w14:paraId="068677FE" w14:textId="77777777" w:rsidR="00C849C9" w:rsidRDefault="00C849C9" w:rsidP="00C849C9">
      <w:pPr>
        <w:autoSpaceDE w:val="0"/>
        <w:autoSpaceDN w:val="0"/>
        <w:adjustRightInd w:val="0"/>
        <w:rPr>
          <w:sz w:val="22"/>
          <w:szCs w:val="22"/>
          <w:lang w:val="lt-LT"/>
        </w:rPr>
      </w:pPr>
      <w:r>
        <w:rPr>
          <w:sz w:val="22"/>
          <w:szCs w:val="22"/>
          <w:lang w:val="lt-LT"/>
        </w:rPr>
        <w:t>Atliekant nepertraukiamą hemodializę, dializės tirpalo (</w:t>
      </w:r>
      <w:proofErr w:type="spellStart"/>
      <w:r>
        <w:rPr>
          <w:sz w:val="22"/>
          <w:szCs w:val="22"/>
          <w:lang w:val="lt-LT"/>
        </w:rPr>
        <w:t>dializato</w:t>
      </w:r>
      <w:proofErr w:type="spellEnd"/>
      <w:r>
        <w:rPr>
          <w:sz w:val="22"/>
          <w:szCs w:val="22"/>
          <w:lang w:val="lt-LT"/>
        </w:rPr>
        <w:t>) tėkmės greičio diapazonas paprastai yra:</w:t>
      </w:r>
    </w:p>
    <w:p w14:paraId="6FB5FC46" w14:textId="77777777" w:rsidR="00C849C9" w:rsidRDefault="00C849C9" w:rsidP="00C849C9">
      <w:pPr>
        <w:autoSpaceDE w:val="0"/>
        <w:autoSpaceDN w:val="0"/>
        <w:adjustRightInd w:val="0"/>
        <w:rPr>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500–2500 ml/val.</w:t>
      </w:r>
    </w:p>
    <w:p w14:paraId="339C01B1" w14:textId="77777777" w:rsidR="00C849C9" w:rsidRDefault="00C849C9" w:rsidP="00C849C9">
      <w:pPr>
        <w:autoSpaceDE w:val="0"/>
        <w:autoSpaceDN w:val="0"/>
        <w:adjustRightInd w:val="0"/>
        <w:rPr>
          <w:sz w:val="22"/>
          <w:szCs w:val="22"/>
          <w:lang w:val="lt-LT"/>
        </w:rPr>
      </w:pPr>
    </w:p>
    <w:p w14:paraId="02F9AB50" w14:textId="77777777" w:rsidR="00C849C9" w:rsidRDefault="00C849C9" w:rsidP="00C849C9">
      <w:pPr>
        <w:autoSpaceDE w:val="0"/>
        <w:autoSpaceDN w:val="0"/>
        <w:adjustRightInd w:val="0"/>
        <w:rPr>
          <w:sz w:val="22"/>
          <w:szCs w:val="22"/>
          <w:lang w:val="lt-LT"/>
        </w:rPr>
      </w:pPr>
      <w:r>
        <w:rPr>
          <w:sz w:val="22"/>
          <w:szCs w:val="22"/>
          <w:lang w:val="lt-LT"/>
        </w:rPr>
        <w:t>Dažniausiai naudojamas tėkmės greitis suaugusiems pacientams yra apytiksliai 2000–2500 ml/val., ir tai atitinka apytiksliai 48–60 l paros pakaitinio skysčio tūrio.</w:t>
      </w:r>
    </w:p>
    <w:p w14:paraId="3F2DBE88" w14:textId="77777777" w:rsidR="00C849C9" w:rsidRDefault="00C849C9" w:rsidP="00C849C9">
      <w:pPr>
        <w:autoSpaceDE w:val="0"/>
        <w:autoSpaceDN w:val="0"/>
        <w:adjustRightInd w:val="0"/>
        <w:rPr>
          <w:b/>
          <w:sz w:val="22"/>
          <w:szCs w:val="22"/>
          <w:lang w:val="lt-LT"/>
        </w:rPr>
      </w:pPr>
    </w:p>
    <w:p w14:paraId="58F3302A" w14:textId="77777777" w:rsidR="00C849C9" w:rsidRDefault="00C849C9" w:rsidP="00C849C9">
      <w:pPr>
        <w:autoSpaceDE w:val="0"/>
        <w:autoSpaceDN w:val="0"/>
        <w:adjustRightInd w:val="0"/>
        <w:rPr>
          <w:b/>
          <w:sz w:val="22"/>
          <w:szCs w:val="22"/>
          <w:lang w:val="lt-LT"/>
        </w:rPr>
      </w:pPr>
      <w:r>
        <w:rPr>
          <w:b/>
          <w:sz w:val="22"/>
          <w:szCs w:val="22"/>
          <w:lang w:val="lt-LT"/>
        </w:rPr>
        <w:t>Vaikų populiacija</w:t>
      </w:r>
    </w:p>
    <w:p w14:paraId="048B940D" w14:textId="77777777" w:rsidR="00C849C9" w:rsidRDefault="00C849C9" w:rsidP="00C849C9">
      <w:pPr>
        <w:autoSpaceDE w:val="0"/>
        <w:autoSpaceDN w:val="0"/>
        <w:adjustRightInd w:val="0"/>
        <w:rPr>
          <w:sz w:val="22"/>
          <w:szCs w:val="22"/>
          <w:lang w:val="lt-LT"/>
        </w:rPr>
      </w:pPr>
      <w:r>
        <w:rPr>
          <w:bCs/>
          <w:sz w:val="22"/>
          <w:szCs w:val="22"/>
          <w:lang w:val="lt-LT"/>
        </w:rPr>
        <w:t xml:space="preserve">Tėkmės greičio intervalas, kai tirpalas skiriamas kaip pakaitinis </w:t>
      </w:r>
      <w:proofErr w:type="spellStart"/>
      <w:r>
        <w:rPr>
          <w:bCs/>
          <w:sz w:val="22"/>
          <w:szCs w:val="22"/>
          <w:lang w:val="lt-LT"/>
        </w:rPr>
        <w:t>hemofiltracijai</w:t>
      </w:r>
      <w:proofErr w:type="spellEnd"/>
      <w:r>
        <w:rPr>
          <w:bCs/>
          <w:sz w:val="22"/>
          <w:szCs w:val="22"/>
          <w:lang w:val="lt-LT"/>
        </w:rPr>
        <w:t xml:space="preserve"> ar </w:t>
      </w:r>
      <w:proofErr w:type="spellStart"/>
      <w:r>
        <w:rPr>
          <w:bCs/>
          <w:sz w:val="22"/>
          <w:szCs w:val="22"/>
          <w:lang w:val="lt-LT"/>
        </w:rPr>
        <w:t>hemodiafiltracijai</w:t>
      </w:r>
      <w:proofErr w:type="spellEnd"/>
      <w:r>
        <w:rPr>
          <w:bCs/>
          <w:sz w:val="22"/>
          <w:szCs w:val="22"/>
          <w:lang w:val="lt-LT"/>
        </w:rPr>
        <w:t xml:space="preserve"> atlikti ir kaip dializės tirpalas (</w:t>
      </w:r>
      <w:proofErr w:type="spellStart"/>
      <w:r>
        <w:rPr>
          <w:bCs/>
          <w:sz w:val="22"/>
          <w:szCs w:val="22"/>
          <w:lang w:val="lt-LT"/>
        </w:rPr>
        <w:t>dializatas</w:t>
      </w:r>
      <w:proofErr w:type="spellEnd"/>
      <w:r>
        <w:rPr>
          <w:bCs/>
          <w:sz w:val="22"/>
          <w:szCs w:val="22"/>
          <w:lang w:val="lt-LT"/>
        </w:rPr>
        <w:t xml:space="preserve">) nuolatinei hemodializei ar </w:t>
      </w:r>
      <w:proofErr w:type="spellStart"/>
      <w:r>
        <w:rPr>
          <w:bCs/>
          <w:sz w:val="22"/>
          <w:szCs w:val="22"/>
          <w:lang w:val="lt-LT"/>
        </w:rPr>
        <w:t>hemodiafiltracijai</w:t>
      </w:r>
      <w:proofErr w:type="spellEnd"/>
      <w:r>
        <w:rPr>
          <w:bCs/>
          <w:sz w:val="22"/>
          <w:szCs w:val="22"/>
          <w:lang w:val="lt-LT"/>
        </w:rPr>
        <w:t xml:space="preserve"> atlikti, yra</w:t>
      </w:r>
      <w:r>
        <w:rPr>
          <w:sz w:val="22"/>
          <w:szCs w:val="22"/>
          <w:lang w:val="lt-LT"/>
        </w:rPr>
        <w:t>:</w:t>
      </w:r>
    </w:p>
    <w:p w14:paraId="79BB7390" w14:textId="77777777" w:rsidR="00C849C9" w:rsidRDefault="00C849C9" w:rsidP="00C849C9">
      <w:pPr>
        <w:autoSpaceDE w:val="0"/>
        <w:autoSpaceDN w:val="0"/>
        <w:adjustRightInd w:val="0"/>
        <w:rPr>
          <w:bCs/>
          <w:sz w:val="22"/>
          <w:szCs w:val="22"/>
          <w:lang w:val="lt-LT"/>
        </w:rPr>
      </w:pPr>
      <w:r>
        <w:rPr>
          <w:bCs/>
          <w:sz w:val="22"/>
          <w:szCs w:val="22"/>
          <w:lang w:val="lt-LT"/>
        </w:rPr>
        <w:t>Vaikams (nuo naujagimių iki paauglių iki 18 metų amžiaus): 1000–2000 ml/val./1,73 m</w:t>
      </w:r>
      <w:r>
        <w:rPr>
          <w:bCs/>
          <w:sz w:val="22"/>
          <w:szCs w:val="22"/>
          <w:vertAlign w:val="superscript"/>
          <w:lang w:val="lt-LT"/>
        </w:rPr>
        <w:t>2</w:t>
      </w:r>
      <w:r>
        <w:rPr>
          <w:bCs/>
          <w:sz w:val="22"/>
          <w:szCs w:val="22"/>
          <w:lang w:val="lt-LT"/>
        </w:rPr>
        <w:t>.</w:t>
      </w:r>
    </w:p>
    <w:p w14:paraId="274D4809" w14:textId="77777777" w:rsidR="00C849C9" w:rsidRDefault="00C849C9" w:rsidP="00C849C9">
      <w:pPr>
        <w:autoSpaceDE w:val="0"/>
        <w:autoSpaceDN w:val="0"/>
        <w:adjustRightInd w:val="0"/>
        <w:rPr>
          <w:sz w:val="22"/>
          <w:szCs w:val="22"/>
          <w:lang w:val="lt-LT"/>
        </w:rPr>
      </w:pPr>
      <w:r>
        <w:rPr>
          <w:bCs/>
          <w:sz w:val="22"/>
          <w:szCs w:val="22"/>
          <w:lang w:val="lt-LT"/>
        </w:rPr>
        <w:t>Gali reikėti taikyti iki 4000 ml/val./1,73 m</w:t>
      </w:r>
      <w:r>
        <w:rPr>
          <w:bCs/>
          <w:sz w:val="22"/>
          <w:szCs w:val="22"/>
          <w:vertAlign w:val="superscript"/>
          <w:lang w:val="lt-LT"/>
        </w:rPr>
        <w:t>2</w:t>
      </w:r>
      <w:r>
        <w:rPr>
          <w:bCs/>
          <w:sz w:val="22"/>
          <w:szCs w:val="22"/>
          <w:lang w:val="lt-LT"/>
        </w:rPr>
        <w:t xml:space="preserve"> siekiantį tėkmės greitį, ypač jaunesniems vaikams (≤ 10 kg). Absoliutus tėkmės greitis (ml/val.) vaikams paprastai neturi viršyti didžiausio suaugusiųjų tėkmės greičio.</w:t>
      </w:r>
    </w:p>
    <w:p w14:paraId="5AD14A53" w14:textId="77777777" w:rsidR="00C849C9" w:rsidRDefault="00C849C9" w:rsidP="00C849C9">
      <w:pPr>
        <w:autoSpaceDE w:val="0"/>
        <w:autoSpaceDN w:val="0"/>
        <w:adjustRightInd w:val="0"/>
        <w:rPr>
          <w:sz w:val="22"/>
          <w:szCs w:val="22"/>
          <w:lang w:val="lt-LT"/>
        </w:rPr>
      </w:pPr>
    </w:p>
    <w:p w14:paraId="2A1D2FD0" w14:textId="77777777" w:rsidR="00C849C9" w:rsidRDefault="00C849C9" w:rsidP="00C849C9">
      <w:pPr>
        <w:autoSpaceDE w:val="0"/>
        <w:autoSpaceDN w:val="0"/>
        <w:adjustRightInd w:val="0"/>
        <w:outlineLvl w:val="0"/>
        <w:rPr>
          <w:b/>
          <w:sz w:val="22"/>
          <w:szCs w:val="22"/>
          <w:lang w:val="lt-LT"/>
        </w:rPr>
      </w:pPr>
      <w:r>
        <w:rPr>
          <w:b/>
          <w:sz w:val="22"/>
          <w:szCs w:val="22"/>
          <w:lang w:val="lt-LT"/>
        </w:rPr>
        <w:t>Vartojimo ir paruošimo instrukcija</w:t>
      </w:r>
    </w:p>
    <w:p w14:paraId="3CC01A5A" w14:textId="77777777" w:rsidR="00C849C9" w:rsidRDefault="00C849C9" w:rsidP="00C849C9">
      <w:pPr>
        <w:autoSpaceDE w:val="0"/>
        <w:autoSpaceDN w:val="0"/>
        <w:adjustRightInd w:val="0"/>
        <w:rPr>
          <w:bCs/>
          <w:sz w:val="22"/>
          <w:szCs w:val="22"/>
          <w:lang w:val="lt-LT"/>
        </w:rPr>
      </w:pPr>
      <w:r>
        <w:rPr>
          <w:sz w:val="22"/>
          <w:szCs w:val="22"/>
          <w:lang w:val="lt-LT"/>
        </w:rPr>
        <w:t>Paruoštas tirpalas ruošiamas prieš pat vartojimą, elektrolitų tirpalą (mažasis skyrius A) sumaišius su buferiniu tirpalu (didysis skyrius B), sulaužius lūžtantį kaištelį.</w:t>
      </w:r>
    </w:p>
    <w:p w14:paraId="30BFB5BB" w14:textId="77777777" w:rsidR="00C849C9" w:rsidRDefault="00C849C9" w:rsidP="00C849C9">
      <w:pPr>
        <w:autoSpaceDE w:val="0"/>
        <w:autoSpaceDN w:val="0"/>
        <w:adjustRightInd w:val="0"/>
        <w:rPr>
          <w:sz w:val="22"/>
          <w:szCs w:val="22"/>
          <w:lang w:val="lt-LT"/>
        </w:rPr>
      </w:pPr>
    </w:p>
    <w:p w14:paraId="45AB81E7" w14:textId="77777777" w:rsidR="00C849C9" w:rsidRDefault="00C849C9" w:rsidP="00C849C9">
      <w:pPr>
        <w:autoSpaceDE w:val="0"/>
        <w:autoSpaceDN w:val="0"/>
        <w:adjustRightInd w:val="0"/>
        <w:rPr>
          <w:sz w:val="22"/>
          <w:szCs w:val="22"/>
          <w:lang w:val="lt-LT"/>
        </w:rPr>
      </w:pPr>
      <w:r>
        <w:rPr>
          <w:sz w:val="22"/>
          <w:szCs w:val="22"/>
          <w:lang w:val="lt-LT"/>
        </w:rPr>
        <w:t xml:space="preserve">Naudokite tik su atitinkama </w:t>
      </w:r>
      <w:proofErr w:type="spellStart"/>
      <w:r>
        <w:rPr>
          <w:sz w:val="22"/>
          <w:szCs w:val="22"/>
          <w:lang w:val="lt-LT"/>
        </w:rPr>
        <w:t>ekstrakorporine</w:t>
      </w:r>
      <w:proofErr w:type="spellEnd"/>
      <w:r>
        <w:rPr>
          <w:sz w:val="22"/>
          <w:szCs w:val="22"/>
          <w:lang w:val="lt-LT"/>
        </w:rPr>
        <w:t xml:space="preserve"> inkstų pakeičiamosios terapijos įranga.</w:t>
      </w:r>
    </w:p>
    <w:p w14:paraId="5FA352E2" w14:textId="77777777" w:rsidR="00C849C9" w:rsidRDefault="00C849C9" w:rsidP="00C849C9">
      <w:pPr>
        <w:autoSpaceDE w:val="0"/>
        <w:autoSpaceDN w:val="0"/>
        <w:adjustRightInd w:val="0"/>
        <w:rPr>
          <w:sz w:val="22"/>
          <w:szCs w:val="22"/>
          <w:lang w:val="lt-LT"/>
        </w:rPr>
      </w:pPr>
    </w:p>
    <w:p w14:paraId="17AF8B62" w14:textId="77777777" w:rsidR="00C849C9" w:rsidRDefault="00C849C9" w:rsidP="00C849C9">
      <w:pPr>
        <w:autoSpaceDE w:val="0"/>
        <w:autoSpaceDN w:val="0"/>
        <w:adjustRightInd w:val="0"/>
        <w:rPr>
          <w:sz w:val="22"/>
          <w:szCs w:val="22"/>
          <w:lang w:val="lt-LT"/>
        </w:rPr>
      </w:pPr>
      <w:r>
        <w:rPr>
          <w:sz w:val="22"/>
          <w:szCs w:val="22"/>
          <w:lang w:val="lt-LT"/>
        </w:rPr>
        <w:t xml:space="preserve">Visos ruošimo ir tiekimo pacientui procedūros metu reikia užtikrinti </w:t>
      </w:r>
      <w:proofErr w:type="spellStart"/>
      <w:r>
        <w:rPr>
          <w:sz w:val="22"/>
          <w:szCs w:val="22"/>
          <w:lang w:val="lt-LT"/>
        </w:rPr>
        <w:t>aseptines</w:t>
      </w:r>
      <w:proofErr w:type="spellEnd"/>
      <w:r>
        <w:rPr>
          <w:sz w:val="22"/>
          <w:szCs w:val="22"/>
          <w:lang w:val="lt-LT"/>
        </w:rPr>
        <w:t xml:space="preserve"> sąlygas.</w:t>
      </w:r>
    </w:p>
    <w:p w14:paraId="4482FBED" w14:textId="77777777" w:rsidR="00C849C9" w:rsidRDefault="00C849C9" w:rsidP="00C849C9">
      <w:pPr>
        <w:autoSpaceDE w:val="0"/>
        <w:autoSpaceDN w:val="0"/>
        <w:adjustRightInd w:val="0"/>
        <w:rPr>
          <w:sz w:val="22"/>
          <w:szCs w:val="22"/>
          <w:lang w:val="lt-LT"/>
        </w:rPr>
      </w:pPr>
    </w:p>
    <w:p w14:paraId="70079E51" w14:textId="77777777" w:rsidR="00C849C9" w:rsidRDefault="00C849C9" w:rsidP="00C849C9">
      <w:pPr>
        <w:autoSpaceDE w:val="0"/>
        <w:autoSpaceDN w:val="0"/>
        <w:adjustRightInd w:val="0"/>
        <w:rPr>
          <w:sz w:val="22"/>
          <w:szCs w:val="22"/>
          <w:lang w:val="lt-LT"/>
        </w:rPr>
      </w:pPr>
      <w:r>
        <w:rPr>
          <w:sz w:val="22"/>
          <w:szCs w:val="22"/>
          <w:lang w:val="lt-LT"/>
        </w:rPr>
        <w:t xml:space="preserve">Negalima vartoti, jei pažeista apsauginė plėvelė, bent vienas iš </w:t>
      </w:r>
      <w:proofErr w:type="spellStart"/>
      <w:r>
        <w:rPr>
          <w:sz w:val="22"/>
          <w:szCs w:val="22"/>
          <w:lang w:val="lt-LT"/>
        </w:rPr>
        <w:t>sandariklių</w:t>
      </w:r>
      <w:proofErr w:type="spellEnd"/>
      <w:r>
        <w:rPr>
          <w:sz w:val="22"/>
          <w:szCs w:val="22"/>
          <w:lang w:val="lt-LT"/>
        </w:rPr>
        <w:t>, sulaužytas lūžtantis kaištelis ir jei tirpalas nėra skaidrus. Stipriai suspauskite maišelį, kad patikrintumėte, ar nėra nuotėkio. Jei aptiksite nuotėkį, nedelsdami išmeskite tirpalą, nes nebėra užtikrintas sterilumas.</w:t>
      </w:r>
    </w:p>
    <w:p w14:paraId="6F5186DA" w14:textId="77777777" w:rsidR="00C849C9" w:rsidRDefault="00C849C9" w:rsidP="00C849C9">
      <w:pPr>
        <w:autoSpaceDE w:val="0"/>
        <w:autoSpaceDN w:val="0"/>
        <w:adjustRightInd w:val="0"/>
        <w:rPr>
          <w:sz w:val="22"/>
          <w:szCs w:val="22"/>
          <w:lang w:val="lt-LT"/>
        </w:rPr>
      </w:pPr>
    </w:p>
    <w:p w14:paraId="25AF5C19" w14:textId="77777777" w:rsidR="00C849C9" w:rsidRDefault="00C849C9" w:rsidP="00C849C9">
      <w:pPr>
        <w:autoSpaceDE w:val="0"/>
        <w:autoSpaceDN w:val="0"/>
        <w:adjustRightInd w:val="0"/>
        <w:rPr>
          <w:sz w:val="22"/>
          <w:szCs w:val="22"/>
          <w:lang w:val="lt-LT"/>
        </w:rPr>
      </w:pPr>
      <w:r>
        <w:rPr>
          <w:sz w:val="22"/>
          <w:szCs w:val="22"/>
          <w:lang w:val="lt-LT"/>
        </w:rPr>
        <w:t xml:space="preserve">Didžiajame skyriuje B yra sumontuota injekcijų anga, per kurią po tirpalo paruošimo galima suleisti kitų būtinų vaistų. Už </w:t>
      </w:r>
      <w:proofErr w:type="spellStart"/>
      <w:r>
        <w:rPr>
          <w:sz w:val="22"/>
          <w:szCs w:val="22"/>
          <w:lang w:val="lt-LT"/>
        </w:rPr>
        <w:t>Hemosol</w:t>
      </w:r>
      <w:proofErr w:type="spellEnd"/>
      <w:r>
        <w:rPr>
          <w:sz w:val="22"/>
          <w:szCs w:val="22"/>
          <w:lang w:val="lt-LT"/>
        </w:rPr>
        <w:t xml:space="preserve"> B0 ir kitų vaistinių preparatų suderinamumą atsako gydantis gydytojas. Nesuderinamumas gali būti nustatomas stebint, ar su kitu vaistiniu preparatu sumaišytas tirpalas nepakeičia spalvos ir (arba) nesusidaro nuosėdos, netirpūs kompleksai ar kristalai. Prieš įmaišant kartu vartojamą vaistinį preparatą, būtina įsitikinti, ar jis yra tirpus ir stabilus vandenyje, kurio pH yra toks pat kaip </w:t>
      </w:r>
      <w:proofErr w:type="spellStart"/>
      <w:r>
        <w:rPr>
          <w:sz w:val="22"/>
          <w:szCs w:val="22"/>
          <w:lang w:val="lt-LT"/>
        </w:rPr>
        <w:t>Hemosol</w:t>
      </w:r>
      <w:proofErr w:type="spellEnd"/>
      <w:r>
        <w:rPr>
          <w:sz w:val="22"/>
          <w:szCs w:val="22"/>
          <w:lang w:val="lt-LT"/>
        </w:rPr>
        <w:t xml:space="preserve"> B0 (sumaišyto tirpalo pH yra 7,0–8,5). </w:t>
      </w:r>
      <w:r>
        <w:rPr>
          <w:bCs/>
          <w:sz w:val="22"/>
          <w:szCs w:val="22"/>
          <w:lang w:val="lt-LT"/>
        </w:rPr>
        <w:t xml:space="preserve">Papildomi vaistai gali būti nesuderinami. </w:t>
      </w:r>
      <w:r>
        <w:rPr>
          <w:sz w:val="22"/>
          <w:szCs w:val="22"/>
          <w:lang w:val="lt-LT"/>
        </w:rPr>
        <w:t>Būtina atsižvelgti į kartu vartojamo vaistinio preparato vartojimo instrukcijas.</w:t>
      </w:r>
    </w:p>
    <w:p w14:paraId="536CEB25" w14:textId="77777777" w:rsidR="00C849C9" w:rsidRDefault="00C849C9" w:rsidP="00C849C9">
      <w:pPr>
        <w:autoSpaceDE w:val="0"/>
        <w:autoSpaceDN w:val="0"/>
        <w:adjustRightInd w:val="0"/>
        <w:rPr>
          <w:sz w:val="22"/>
          <w:szCs w:val="22"/>
          <w:lang w:val="lt-LT"/>
        </w:rPr>
      </w:pPr>
    </w:p>
    <w:p w14:paraId="1485CFE6" w14:textId="77777777" w:rsidR="00C849C9" w:rsidRDefault="00C849C9" w:rsidP="00C849C9">
      <w:pPr>
        <w:autoSpaceDE w:val="0"/>
        <w:autoSpaceDN w:val="0"/>
        <w:adjustRightInd w:val="0"/>
        <w:rPr>
          <w:sz w:val="22"/>
          <w:szCs w:val="22"/>
          <w:lang w:val="lt-LT"/>
        </w:rPr>
      </w:pPr>
      <w:r>
        <w:rPr>
          <w:sz w:val="22"/>
          <w:szCs w:val="22"/>
          <w:lang w:val="lt-LT"/>
        </w:rPr>
        <w:t>Pašalinkite bet kokį skystį iš injekcijų angos, laikydami apvertę maišelį, per injekcijų angą suleiskite vaisto ir kruopščiai išmaišykite.</w:t>
      </w:r>
      <w:r>
        <w:rPr>
          <w:b/>
          <w:sz w:val="22"/>
          <w:szCs w:val="22"/>
          <w:lang w:val="lt-LT"/>
        </w:rPr>
        <w:t xml:space="preserve"> </w:t>
      </w:r>
      <w:r>
        <w:rPr>
          <w:sz w:val="22"/>
          <w:szCs w:val="22"/>
          <w:lang w:val="lt-LT"/>
        </w:rPr>
        <w:t>Tirpalą reikia nedelsiant vartoti.</w:t>
      </w:r>
      <w:r w:rsidRPr="00E900B1">
        <w:t xml:space="preserve"> </w:t>
      </w:r>
      <w:proofErr w:type="spellStart"/>
      <w:r w:rsidRPr="00636D76">
        <w:t>Pried</w:t>
      </w:r>
      <w:r>
        <w:rPr>
          <w:lang w:val="lt-LT"/>
        </w:rPr>
        <w:t>us</w:t>
      </w:r>
      <w:proofErr w:type="spellEnd"/>
      <w:r>
        <w:rPr>
          <w:lang w:val="lt-LT"/>
        </w:rPr>
        <w:t xml:space="preserve"> pridėti ir sumaišyti visada būtina prieš prijungiant tirpalo maišelį prie </w:t>
      </w:r>
      <w:proofErr w:type="spellStart"/>
      <w:r>
        <w:t>ekstrakorporinės</w:t>
      </w:r>
      <w:proofErr w:type="spellEnd"/>
      <w:r>
        <w:rPr>
          <w:lang w:val="lt-LT"/>
        </w:rPr>
        <w:t xml:space="preserve"> apytakos.</w:t>
      </w:r>
    </w:p>
    <w:p w14:paraId="6C855BC8" w14:textId="77777777" w:rsidR="00C849C9" w:rsidRDefault="00C849C9" w:rsidP="00C849C9">
      <w:pPr>
        <w:autoSpaceDE w:val="0"/>
        <w:autoSpaceDN w:val="0"/>
        <w:adjustRightInd w:val="0"/>
        <w:rPr>
          <w:sz w:val="22"/>
          <w:szCs w:val="22"/>
          <w:lang w:val="lt-LT"/>
        </w:rPr>
      </w:pPr>
    </w:p>
    <w:p w14:paraId="531EEE75" w14:textId="77777777" w:rsidR="00C849C9" w:rsidRDefault="00C849C9" w:rsidP="00C849C9">
      <w:pPr>
        <w:ind w:left="540" w:hanging="540"/>
        <w:rPr>
          <w:sz w:val="22"/>
          <w:szCs w:val="22"/>
          <w:lang w:val="lt-LT"/>
        </w:rPr>
      </w:pPr>
      <w:r>
        <w:rPr>
          <w:b/>
          <w:sz w:val="22"/>
          <w:szCs w:val="22"/>
          <w:lang w:val="lt-LT"/>
        </w:rPr>
        <w:t>I</w:t>
      </w:r>
      <w:r>
        <w:rPr>
          <w:sz w:val="22"/>
          <w:szCs w:val="22"/>
          <w:lang w:val="lt-LT"/>
        </w:rPr>
        <w:tab/>
        <w:t>Prieš pat vartojimą, nuo maišelio nuimkite apsauginę plėvelę ir išmeskite bet kokias kitas pakavimo medžiagas. Atidarykite uždorį, nulauždami lūžtantį kaištelį tarp dviejų maišelio skyrių. Lūžtantis kaištelis liks maišelyje (žr. I pav. toliau).</w:t>
      </w:r>
    </w:p>
    <w:p w14:paraId="64AEE06F" w14:textId="77777777" w:rsidR="00C849C9" w:rsidRDefault="00C849C9" w:rsidP="00C849C9">
      <w:pPr>
        <w:rPr>
          <w:sz w:val="22"/>
          <w:szCs w:val="22"/>
          <w:lang w:val="lt-LT"/>
        </w:rPr>
      </w:pPr>
    </w:p>
    <w:p w14:paraId="23E4EBAD" w14:textId="77777777" w:rsidR="00C849C9" w:rsidRDefault="00C849C9" w:rsidP="00C849C9">
      <w:pPr>
        <w:ind w:left="540" w:hanging="540"/>
        <w:rPr>
          <w:sz w:val="22"/>
          <w:szCs w:val="22"/>
          <w:lang w:val="lt-LT"/>
        </w:rPr>
      </w:pPr>
      <w:r>
        <w:rPr>
          <w:b/>
          <w:sz w:val="22"/>
          <w:szCs w:val="22"/>
          <w:lang w:val="lt-LT"/>
        </w:rPr>
        <w:t>II</w:t>
      </w:r>
      <w:r>
        <w:rPr>
          <w:sz w:val="22"/>
          <w:szCs w:val="22"/>
          <w:lang w:val="lt-LT"/>
        </w:rPr>
        <w:tab/>
        <w:t>Įsitikinkite, kad visas skystis iš mažojo skyriaus A būtų perpiltas į didįjį skyrių B (žr. II pav. toliau).</w:t>
      </w:r>
    </w:p>
    <w:p w14:paraId="20320E29" w14:textId="77777777" w:rsidR="00C849C9" w:rsidRDefault="00C849C9" w:rsidP="00C849C9">
      <w:pPr>
        <w:rPr>
          <w:sz w:val="22"/>
          <w:szCs w:val="22"/>
          <w:lang w:val="lt-LT"/>
        </w:rPr>
      </w:pPr>
    </w:p>
    <w:p w14:paraId="3B560B38" w14:textId="77777777" w:rsidR="00C849C9" w:rsidRDefault="00C849C9" w:rsidP="00C849C9">
      <w:pPr>
        <w:ind w:left="540" w:hanging="540"/>
        <w:rPr>
          <w:sz w:val="22"/>
          <w:szCs w:val="22"/>
          <w:lang w:val="lt-LT"/>
        </w:rPr>
      </w:pPr>
      <w:r>
        <w:rPr>
          <w:b/>
          <w:sz w:val="22"/>
          <w:szCs w:val="22"/>
          <w:lang w:val="lt-LT"/>
        </w:rPr>
        <w:t>III</w:t>
      </w:r>
      <w:r>
        <w:rPr>
          <w:sz w:val="22"/>
          <w:szCs w:val="22"/>
          <w:lang w:val="lt-LT"/>
        </w:rPr>
        <w:tab/>
      </w:r>
      <w:r>
        <w:rPr>
          <w:b/>
          <w:sz w:val="22"/>
          <w:szCs w:val="22"/>
          <w:lang w:val="lt-LT"/>
        </w:rPr>
        <w:t>Du kartus</w:t>
      </w:r>
      <w:r>
        <w:rPr>
          <w:sz w:val="22"/>
          <w:szCs w:val="22"/>
          <w:lang w:val="lt-LT"/>
        </w:rPr>
        <w:t xml:space="preserve"> praskalaukite mažąjį skyrių A spausdami sumaišytą tirpalą atgal į mažąjį skyrių A ir tada atgal į didįjį skyrių B (žr. III pav. toliau).</w:t>
      </w:r>
    </w:p>
    <w:p w14:paraId="6EF93264" w14:textId="77777777" w:rsidR="00C849C9" w:rsidRDefault="00C849C9" w:rsidP="00C849C9">
      <w:pPr>
        <w:autoSpaceDE w:val="0"/>
        <w:autoSpaceDN w:val="0"/>
        <w:adjustRightInd w:val="0"/>
        <w:rPr>
          <w:sz w:val="22"/>
          <w:szCs w:val="22"/>
          <w:lang w:val="lt-LT"/>
        </w:rPr>
      </w:pPr>
    </w:p>
    <w:p w14:paraId="690F185E" w14:textId="77777777" w:rsidR="00C849C9" w:rsidRDefault="00C849C9" w:rsidP="00C849C9">
      <w:pPr>
        <w:ind w:left="540" w:hanging="540"/>
        <w:rPr>
          <w:sz w:val="22"/>
          <w:szCs w:val="22"/>
          <w:lang w:val="lt-LT"/>
        </w:rPr>
      </w:pPr>
      <w:r>
        <w:rPr>
          <w:b/>
          <w:sz w:val="22"/>
          <w:szCs w:val="22"/>
          <w:lang w:val="lt-LT"/>
        </w:rPr>
        <w:t>IV</w:t>
      </w:r>
      <w:r>
        <w:rPr>
          <w:sz w:val="22"/>
          <w:szCs w:val="22"/>
          <w:lang w:val="lt-LT"/>
        </w:rPr>
        <w:tab/>
        <w:t>Kai mažasis skyrius A yra tuščias: supurtykite didįjį skyrių B taip, kad visiškai susimaišytų turinys. Tirpalas dabar paruoštas vartojimui ir maišelį galima kabinti ant įrangos (žr. IV pav. toliau).</w:t>
      </w:r>
    </w:p>
    <w:p w14:paraId="0326B9AD" w14:textId="77777777" w:rsidR="00C849C9" w:rsidRDefault="00C849C9" w:rsidP="00C849C9">
      <w:pPr>
        <w:autoSpaceDE w:val="0"/>
        <w:autoSpaceDN w:val="0"/>
        <w:adjustRightInd w:val="0"/>
        <w:rPr>
          <w:sz w:val="22"/>
          <w:szCs w:val="22"/>
          <w:lang w:val="lt-LT"/>
        </w:rPr>
      </w:pPr>
    </w:p>
    <w:p w14:paraId="7FADC80F" w14:textId="77777777" w:rsidR="00C849C9" w:rsidRDefault="00C849C9" w:rsidP="00C849C9">
      <w:pPr>
        <w:autoSpaceDE w:val="0"/>
        <w:autoSpaceDN w:val="0"/>
        <w:adjustRightInd w:val="0"/>
        <w:ind w:left="540" w:hanging="540"/>
        <w:outlineLvl w:val="0"/>
        <w:rPr>
          <w:sz w:val="22"/>
          <w:szCs w:val="22"/>
          <w:lang w:val="lt-LT"/>
        </w:rPr>
      </w:pPr>
      <w:r>
        <w:rPr>
          <w:b/>
          <w:sz w:val="22"/>
          <w:szCs w:val="22"/>
          <w:lang w:val="lt-LT"/>
        </w:rPr>
        <w:t>V</w:t>
      </w:r>
      <w:r>
        <w:rPr>
          <w:sz w:val="22"/>
          <w:szCs w:val="22"/>
          <w:lang w:val="lt-LT"/>
        </w:rPr>
        <w:tab/>
        <w:t>Prie bet kurios iš dviejų prieigos angų galima prijungti dializės arba pakaitinę liniją.</w:t>
      </w:r>
    </w:p>
    <w:p w14:paraId="48E0D9B8" w14:textId="77777777" w:rsidR="00C849C9" w:rsidRDefault="00C849C9" w:rsidP="00C849C9">
      <w:pPr>
        <w:autoSpaceDE w:val="0"/>
        <w:autoSpaceDN w:val="0"/>
        <w:adjustRightInd w:val="0"/>
        <w:rPr>
          <w:sz w:val="22"/>
          <w:szCs w:val="22"/>
          <w:lang w:val="lt-LT"/>
        </w:rPr>
      </w:pPr>
    </w:p>
    <w:p w14:paraId="750D3265" w14:textId="77777777" w:rsidR="00C849C9" w:rsidRDefault="00C849C9" w:rsidP="00C849C9">
      <w:pPr>
        <w:autoSpaceDE w:val="0"/>
        <w:autoSpaceDN w:val="0"/>
        <w:adjustRightInd w:val="0"/>
        <w:ind w:left="540" w:hanging="540"/>
        <w:rPr>
          <w:sz w:val="22"/>
          <w:szCs w:val="22"/>
          <w:lang w:val="lt-LT"/>
        </w:rPr>
      </w:pPr>
      <w:proofErr w:type="spellStart"/>
      <w:r>
        <w:rPr>
          <w:b/>
          <w:sz w:val="22"/>
          <w:szCs w:val="22"/>
          <w:lang w:val="lt-LT"/>
        </w:rPr>
        <w:t>V.a</w:t>
      </w:r>
      <w:proofErr w:type="spellEnd"/>
      <w:r>
        <w:rPr>
          <w:sz w:val="22"/>
          <w:szCs w:val="22"/>
          <w:lang w:val="lt-LT"/>
        </w:rPr>
        <w:tab/>
        <w:t xml:space="preserve">Jei naudojama </w:t>
      </w:r>
      <w:proofErr w:type="spellStart"/>
      <w:r>
        <w:rPr>
          <w:i/>
          <w:sz w:val="22"/>
          <w:szCs w:val="22"/>
          <w:lang w:val="lt-LT"/>
        </w:rPr>
        <w:t>luer</w:t>
      </w:r>
      <w:proofErr w:type="spellEnd"/>
      <w:r>
        <w:rPr>
          <w:sz w:val="22"/>
          <w:szCs w:val="22"/>
          <w:lang w:val="lt-LT"/>
        </w:rPr>
        <w:t xml:space="preserve"> </w:t>
      </w:r>
      <w:r>
        <w:rPr>
          <w:rFonts w:cs="Arial"/>
          <w:sz w:val="22"/>
          <w:szCs w:val="22"/>
          <w:lang w:val="lt-LT"/>
        </w:rPr>
        <w:t>jungtis</w:t>
      </w:r>
      <w:r>
        <w:rPr>
          <w:sz w:val="22"/>
          <w:szCs w:val="22"/>
          <w:lang w:val="lt-LT"/>
        </w:rPr>
        <w:t xml:space="preserve">, nuimkite dangtelį, jį pasukdami ir atitraukdami, ir pastumdami bei pasukdami prijunkite kištukinę </w:t>
      </w:r>
      <w:proofErr w:type="spellStart"/>
      <w:r>
        <w:rPr>
          <w:i/>
          <w:sz w:val="22"/>
          <w:szCs w:val="22"/>
          <w:lang w:val="lt-LT"/>
        </w:rPr>
        <w:t>luer</w:t>
      </w:r>
      <w:proofErr w:type="spellEnd"/>
      <w:r>
        <w:rPr>
          <w:i/>
          <w:sz w:val="22"/>
          <w:szCs w:val="22"/>
          <w:lang w:val="lt-LT"/>
        </w:rPr>
        <w:t xml:space="preserve"> </w:t>
      </w:r>
      <w:proofErr w:type="spellStart"/>
      <w:r>
        <w:rPr>
          <w:i/>
          <w:sz w:val="22"/>
          <w:szCs w:val="22"/>
          <w:lang w:val="lt-LT"/>
        </w:rPr>
        <w:t>lock</w:t>
      </w:r>
      <w:proofErr w:type="spellEnd"/>
      <w:r>
        <w:rPr>
          <w:sz w:val="22"/>
          <w:szCs w:val="22"/>
          <w:lang w:val="lt-LT"/>
        </w:rPr>
        <w:t xml:space="preserve"> jungtį, esančią ant dializės arba pakeičiamosios sistemos, prie lizdinės </w:t>
      </w:r>
      <w:proofErr w:type="spellStart"/>
      <w:r>
        <w:rPr>
          <w:i/>
          <w:sz w:val="22"/>
          <w:szCs w:val="22"/>
          <w:lang w:val="lt-LT"/>
        </w:rPr>
        <w:t>luer</w:t>
      </w:r>
      <w:proofErr w:type="spellEnd"/>
      <w:r>
        <w:rPr>
          <w:sz w:val="22"/>
          <w:szCs w:val="22"/>
          <w:lang w:val="lt-LT"/>
        </w:rPr>
        <w:t xml:space="preserve"> jungties, esančios ant maišelio. Įsitikinkite, kad jungtis sandari ir tvirta. Dabar jungtis atvira. Patikrinkite, ar skystis laisvai teka (žr. </w:t>
      </w:r>
      <w:proofErr w:type="spellStart"/>
      <w:r>
        <w:rPr>
          <w:sz w:val="22"/>
          <w:szCs w:val="22"/>
          <w:lang w:val="lt-LT"/>
        </w:rPr>
        <w:t>V.a</w:t>
      </w:r>
      <w:proofErr w:type="spellEnd"/>
      <w:r>
        <w:rPr>
          <w:sz w:val="22"/>
          <w:szCs w:val="22"/>
          <w:lang w:val="lt-LT"/>
        </w:rPr>
        <w:t xml:space="preserve"> pav. toliau). </w:t>
      </w:r>
      <w:r>
        <w:rPr>
          <w:sz w:val="22"/>
          <w:szCs w:val="22"/>
          <w:lang w:val="lt-LT"/>
        </w:rPr>
        <w:br/>
        <w:t xml:space="preserve">Dializės arba pakaitinę liniją atjungus nuo </w:t>
      </w:r>
      <w:proofErr w:type="spellStart"/>
      <w:r>
        <w:rPr>
          <w:i/>
          <w:sz w:val="22"/>
          <w:szCs w:val="22"/>
          <w:lang w:val="lt-LT"/>
        </w:rPr>
        <w:t>luer</w:t>
      </w:r>
      <w:proofErr w:type="spellEnd"/>
      <w:r>
        <w:rPr>
          <w:sz w:val="22"/>
          <w:szCs w:val="22"/>
          <w:lang w:val="lt-LT"/>
        </w:rPr>
        <w:t xml:space="preserve"> jungties, jungtis uždaroma ir skystis nustoja tekėti. </w:t>
      </w:r>
      <w:proofErr w:type="spellStart"/>
      <w:r>
        <w:rPr>
          <w:i/>
          <w:sz w:val="22"/>
          <w:szCs w:val="22"/>
          <w:lang w:val="lt-LT"/>
        </w:rPr>
        <w:t>Luer</w:t>
      </w:r>
      <w:proofErr w:type="spellEnd"/>
      <w:r>
        <w:rPr>
          <w:sz w:val="22"/>
          <w:szCs w:val="22"/>
          <w:lang w:val="lt-LT"/>
        </w:rPr>
        <w:t xml:space="preserve"> anga yra </w:t>
      </w:r>
      <w:proofErr w:type="spellStart"/>
      <w:r>
        <w:rPr>
          <w:sz w:val="22"/>
          <w:szCs w:val="22"/>
          <w:lang w:val="lt-LT"/>
        </w:rPr>
        <w:t>beadatė</w:t>
      </w:r>
      <w:proofErr w:type="spellEnd"/>
      <w:r>
        <w:rPr>
          <w:sz w:val="22"/>
          <w:szCs w:val="22"/>
          <w:lang w:val="lt-LT"/>
        </w:rPr>
        <w:t xml:space="preserve"> tamponu valoma anga.</w:t>
      </w:r>
    </w:p>
    <w:p w14:paraId="165342A2" w14:textId="77777777" w:rsidR="00C849C9" w:rsidRDefault="00C849C9" w:rsidP="00C849C9">
      <w:pPr>
        <w:autoSpaceDE w:val="0"/>
        <w:autoSpaceDN w:val="0"/>
        <w:adjustRightInd w:val="0"/>
        <w:rPr>
          <w:sz w:val="22"/>
          <w:szCs w:val="22"/>
          <w:lang w:val="lt-LT"/>
        </w:rPr>
      </w:pPr>
    </w:p>
    <w:p w14:paraId="132FF0BC" w14:textId="55F61246" w:rsidR="00C849C9" w:rsidRDefault="00C849C9" w:rsidP="00C849C9">
      <w:pPr>
        <w:autoSpaceDE w:val="0"/>
        <w:autoSpaceDN w:val="0"/>
        <w:adjustRightInd w:val="0"/>
        <w:ind w:left="540" w:hanging="540"/>
        <w:rPr>
          <w:sz w:val="22"/>
          <w:szCs w:val="22"/>
          <w:lang w:val="lt-LT"/>
        </w:rPr>
      </w:pPr>
      <w:proofErr w:type="spellStart"/>
      <w:r>
        <w:rPr>
          <w:b/>
          <w:sz w:val="22"/>
          <w:szCs w:val="22"/>
          <w:lang w:val="lt-LT"/>
        </w:rPr>
        <w:t>V.b</w:t>
      </w:r>
      <w:proofErr w:type="spellEnd"/>
      <w:r>
        <w:rPr>
          <w:sz w:val="22"/>
          <w:szCs w:val="22"/>
          <w:lang w:val="lt-LT"/>
        </w:rPr>
        <w:tab/>
        <w:t xml:space="preserve">Jei naudojama injekcijų anga, pirmiausiai nuimkite nusegamą dangtelį. </w:t>
      </w:r>
      <w:r w:rsidR="003226AC">
        <w:rPr>
          <w:sz w:val="22"/>
          <w:szCs w:val="22"/>
          <w:lang w:val="lt-LT"/>
        </w:rPr>
        <w:t>Injekcijų angą</w:t>
      </w:r>
      <w:r w:rsidR="003226AC" w:rsidRPr="003226AC">
        <w:rPr>
          <w:sz w:val="22"/>
          <w:szCs w:val="22"/>
          <w:lang w:val="lt-LT"/>
        </w:rPr>
        <w:t xml:space="preserve"> galima valyti </w:t>
      </w:r>
      <w:r w:rsidR="00B1346A">
        <w:rPr>
          <w:sz w:val="22"/>
          <w:szCs w:val="22"/>
          <w:lang w:val="lt-LT"/>
        </w:rPr>
        <w:t xml:space="preserve">steriliu </w:t>
      </w:r>
      <w:r w:rsidR="003226AC" w:rsidRPr="003226AC">
        <w:rPr>
          <w:sz w:val="22"/>
          <w:szCs w:val="22"/>
          <w:lang w:val="lt-LT"/>
        </w:rPr>
        <w:t xml:space="preserve">tamponu. </w:t>
      </w:r>
      <w:r>
        <w:rPr>
          <w:sz w:val="22"/>
          <w:szCs w:val="22"/>
          <w:lang w:val="lt-LT"/>
        </w:rPr>
        <w:t xml:space="preserve">Tada per guminę pertvarą įveskite adatą. Patikrinkite, ar laisvai teka skystis (žr. </w:t>
      </w:r>
      <w:proofErr w:type="spellStart"/>
      <w:r>
        <w:rPr>
          <w:sz w:val="22"/>
          <w:szCs w:val="22"/>
          <w:lang w:val="lt-LT"/>
        </w:rPr>
        <w:t>V.b</w:t>
      </w:r>
      <w:proofErr w:type="spellEnd"/>
      <w:r>
        <w:rPr>
          <w:sz w:val="22"/>
          <w:szCs w:val="22"/>
          <w:lang w:val="lt-LT"/>
        </w:rPr>
        <w:t xml:space="preserve"> pav. toliau).</w:t>
      </w:r>
    </w:p>
    <w:p w14:paraId="31331265" w14:textId="77777777" w:rsidR="00C849C9" w:rsidRDefault="00C849C9" w:rsidP="00C849C9">
      <w:pPr>
        <w:autoSpaceDE w:val="0"/>
        <w:autoSpaceDN w:val="0"/>
        <w:adjustRightInd w:val="0"/>
        <w:rPr>
          <w:sz w:val="22"/>
          <w:szCs w:val="22"/>
          <w:lang w:val="lt-LT"/>
        </w:rPr>
      </w:pPr>
    </w:p>
    <w:p w14:paraId="0F558C14" w14:textId="77777777" w:rsidR="00C849C9" w:rsidRDefault="00C849C9" w:rsidP="00C849C9">
      <w:pPr>
        <w:pStyle w:val="Style2"/>
        <w:spacing w:after="0"/>
        <w:jc w:val="left"/>
        <w:rPr>
          <w:b w:val="0"/>
          <w:color w:val="auto"/>
          <w:szCs w:val="22"/>
          <w:lang w:val="lt-LT"/>
        </w:rPr>
      </w:pPr>
      <w:r>
        <w:rPr>
          <w:b w:val="0"/>
          <w:color w:val="auto"/>
          <w:szCs w:val="22"/>
          <w:lang w:val="lt-LT"/>
        </w:rPr>
        <w:t>Paruoštą tirpalą reikia vartoti nedelsiant, kai pašalinama apsauginė plėvelė.</w:t>
      </w:r>
      <w:r>
        <w:rPr>
          <w:b w:val="0"/>
          <w:bCs/>
          <w:color w:val="auto"/>
          <w:szCs w:val="22"/>
          <w:lang w:val="lt-LT"/>
        </w:rPr>
        <w:t xml:space="preserve"> </w:t>
      </w:r>
      <w:r>
        <w:rPr>
          <w:b w:val="0"/>
          <w:color w:val="auto"/>
          <w:szCs w:val="22"/>
          <w:lang w:val="lt-LT"/>
        </w:rPr>
        <w:t>Jei paruoštas tirpalas nedelsiant nevartojamas, jis turi būti suvartotas per 24 valandas, įskaitant gydymo laikotarpį, po elektrolitų tirpalo sumaišymo su buferiniu tirpalu.</w:t>
      </w:r>
    </w:p>
    <w:p w14:paraId="5FEB9782" w14:textId="77777777" w:rsidR="00C849C9" w:rsidRDefault="00C849C9" w:rsidP="00C849C9">
      <w:pPr>
        <w:pStyle w:val="Style2"/>
        <w:spacing w:after="0"/>
        <w:jc w:val="left"/>
        <w:rPr>
          <w:b w:val="0"/>
          <w:color w:val="auto"/>
          <w:szCs w:val="22"/>
          <w:lang w:val="lt-LT"/>
        </w:rPr>
      </w:pPr>
    </w:p>
    <w:p w14:paraId="6C203190" w14:textId="77777777" w:rsidR="00C849C9" w:rsidRDefault="00C849C9" w:rsidP="00C849C9">
      <w:pPr>
        <w:pStyle w:val="Style2"/>
        <w:spacing w:after="0"/>
        <w:jc w:val="left"/>
        <w:rPr>
          <w:b w:val="0"/>
          <w:color w:val="auto"/>
          <w:szCs w:val="22"/>
          <w:lang w:val="lt-LT"/>
        </w:rPr>
      </w:pPr>
      <w:r>
        <w:rPr>
          <w:b w:val="0"/>
          <w:color w:val="auto"/>
          <w:szCs w:val="22"/>
          <w:lang w:val="lt-LT"/>
        </w:rPr>
        <w:t>Paruoštas tirpalas skirtas tik vienkartiniam vartojimui. Nesuvartotą tirpalą reikia sunaikinti iš karto po procedūros.</w:t>
      </w:r>
    </w:p>
    <w:p w14:paraId="2A1A4B43" w14:textId="77777777" w:rsidR="00C849C9" w:rsidRDefault="00C849C9" w:rsidP="00C849C9">
      <w:pPr>
        <w:pStyle w:val="Style2"/>
        <w:spacing w:after="0"/>
        <w:jc w:val="left"/>
        <w:rPr>
          <w:b w:val="0"/>
          <w:color w:val="auto"/>
          <w:szCs w:val="22"/>
          <w:lang w:val="lt-LT"/>
        </w:rPr>
      </w:pPr>
    </w:p>
    <w:p w14:paraId="4DC61D2F" w14:textId="77777777" w:rsidR="00C849C9" w:rsidRDefault="00C849C9" w:rsidP="00C849C9">
      <w:pPr>
        <w:pStyle w:val="Style2"/>
        <w:spacing w:after="0"/>
        <w:jc w:val="left"/>
        <w:rPr>
          <w:b w:val="0"/>
          <w:color w:val="auto"/>
          <w:szCs w:val="22"/>
          <w:lang w:val="lt-LT"/>
        </w:rPr>
      </w:pPr>
      <w:r>
        <w:rPr>
          <w:b w:val="0"/>
          <w:color w:val="auto"/>
          <w:szCs w:val="22"/>
          <w:lang w:val="lt-LT"/>
        </w:rPr>
        <w:t>Nesuvartotą vaistinį preparatą ar atliekas reikia tvarkyti laikantis vietinių reikalavimų.</w:t>
      </w:r>
    </w:p>
    <w:p w14:paraId="445A77BB" w14:textId="77777777" w:rsidR="00C849C9" w:rsidRDefault="00C849C9" w:rsidP="00C849C9">
      <w:pPr>
        <w:pStyle w:val="TTEMEASMCA"/>
      </w:pPr>
    </w:p>
    <w:p w14:paraId="5DB00ABD" w14:textId="77777777" w:rsidR="00C849C9" w:rsidRDefault="00C849C9" w:rsidP="00C849C9">
      <w:pPr>
        <w:pStyle w:val="TTEMEASMCA"/>
        <w:rPr>
          <w:rFonts w:ascii="Times New Roman" w:hAnsi="Times New Roman"/>
        </w:rPr>
      </w:pPr>
      <w:r>
        <w:rPr>
          <w:noProof/>
          <w:lang w:eastAsia="lt-LT"/>
        </w:rPr>
        <w:drawing>
          <wp:inline distT="0" distB="0" distL="0" distR="0" wp14:anchorId="793A08FB" wp14:editId="42776F52">
            <wp:extent cx="59721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1314450"/>
                    </a:xfrm>
                    <a:prstGeom prst="rect">
                      <a:avLst/>
                    </a:prstGeom>
                    <a:noFill/>
                    <a:ln>
                      <a:noFill/>
                    </a:ln>
                  </pic:spPr>
                </pic:pic>
              </a:graphicData>
            </a:graphic>
          </wp:inline>
        </w:drawing>
      </w:r>
    </w:p>
    <w:p w14:paraId="4598CB47" w14:textId="77777777" w:rsidR="00C849C9" w:rsidRDefault="00C849C9" w:rsidP="00C849C9">
      <w:pPr>
        <w:pStyle w:val="TTEMEASMCA"/>
      </w:pPr>
    </w:p>
    <w:p w14:paraId="11BB3BBC" w14:textId="77777777" w:rsidR="00C849C9" w:rsidRDefault="00C849C9" w:rsidP="00C849C9">
      <w:pPr>
        <w:pStyle w:val="TTEMEASMCA"/>
      </w:pPr>
    </w:p>
    <w:p w14:paraId="56EF6613" w14:textId="77777777" w:rsidR="00C849C9" w:rsidRDefault="00C849C9" w:rsidP="00C849C9">
      <w:pPr>
        <w:autoSpaceDE w:val="0"/>
        <w:autoSpaceDN w:val="0"/>
        <w:adjustRightInd w:val="0"/>
        <w:jc w:val="center"/>
        <w:outlineLvl w:val="0"/>
        <w:rPr>
          <w:b/>
          <w:sz w:val="22"/>
          <w:szCs w:val="22"/>
          <w:lang w:val="lt-LT"/>
        </w:rPr>
      </w:pPr>
      <w:r>
        <w:rPr>
          <w:sz w:val="22"/>
          <w:szCs w:val="22"/>
          <w:lang w:val="lt-LT"/>
        </w:rPr>
        <w:br w:type="page"/>
      </w:r>
      <w:r>
        <w:rPr>
          <w:b/>
          <w:sz w:val="22"/>
          <w:szCs w:val="22"/>
          <w:lang w:val="lt-LT"/>
        </w:rPr>
        <w:t>Pakuotės lapelis: informacija vartotojui</w:t>
      </w:r>
    </w:p>
    <w:p w14:paraId="392BCB62" w14:textId="77777777" w:rsidR="00C849C9" w:rsidRDefault="00C849C9" w:rsidP="00C849C9">
      <w:pPr>
        <w:autoSpaceDE w:val="0"/>
        <w:autoSpaceDN w:val="0"/>
        <w:adjustRightInd w:val="0"/>
        <w:jc w:val="center"/>
        <w:outlineLvl w:val="0"/>
        <w:rPr>
          <w:b/>
          <w:sz w:val="22"/>
          <w:szCs w:val="22"/>
          <w:lang w:val="lt-LT"/>
        </w:rPr>
      </w:pPr>
    </w:p>
    <w:p w14:paraId="60263854" w14:textId="77777777" w:rsidR="00C849C9" w:rsidRDefault="00C849C9" w:rsidP="00C849C9">
      <w:pPr>
        <w:autoSpaceDE w:val="0"/>
        <w:autoSpaceDN w:val="0"/>
        <w:adjustRightInd w:val="0"/>
        <w:jc w:val="center"/>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14:paraId="354BE487" w14:textId="77777777" w:rsidR="00C849C9" w:rsidRDefault="00C849C9" w:rsidP="00C849C9">
      <w:pPr>
        <w:autoSpaceDE w:val="0"/>
        <w:autoSpaceDN w:val="0"/>
        <w:adjustRightInd w:val="0"/>
        <w:rPr>
          <w:b/>
          <w:sz w:val="22"/>
          <w:szCs w:val="22"/>
          <w:lang w:val="lt-LT"/>
        </w:rPr>
      </w:pPr>
    </w:p>
    <w:p w14:paraId="3B8AEC1B" w14:textId="77777777" w:rsidR="00C849C9" w:rsidRDefault="00C849C9" w:rsidP="00C849C9">
      <w:pPr>
        <w:autoSpaceDE w:val="0"/>
        <w:autoSpaceDN w:val="0"/>
        <w:adjustRightInd w:val="0"/>
        <w:jc w:val="center"/>
        <w:rPr>
          <w:sz w:val="22"/>
          <w:szCs w:val="22"/>
          <w:lang w:val="lt-LT"/>
        </w:rPr>
      </w:pPr>
      <w:r>
        <w:rPr>
          <w:sz w:val="22"/>
          <w:szCs w:val="22"/>
          <w:lang w:val="lt-LT"/>
        </w:rPr>
        <w:t xml:space="preserve">Natrio chloridas/kalcio chloridas </w:t>
      </w:r>
      <w:proofErr w:type="spellStart"/>
      <w:r>
        <w:rPr>
          <w:sz w:val="22"/>
          <w:szCs w:val="22"/>
          <w:lang w:val="lt-LT"/>
        </w:rPr>
        <w:t>dihidratas</w:t>
      </w:r>
      <w:proofErr w:type="spellEnd"/>
      <w:r>
        <w:rPr>
          <w:sz w:val="22"/>
          <w:szCs w:val="22"/>
          <w:lang w:val="lt-LT"/>
        </w:rPr>
        <w:t xml:space="preserve">/magnio chloridas </w:t>
      </w:r>
      <w:proofErr w:type="spellStart"/>
      <w:r>
        <w:rPr>
          <w:sz w:val="22"/>
          <w:szCs w:val="22"/>
          <w:lang w:val="lt-LT"/>
        </w:rPr>
        <w:t>heksahidratas</w:t>
      </w:r>
      <w:proofErr w:type="spellEnd"/>
      <w:r>
        <w:rPr>
          <w:sz w:val="22"/>
          <w:szCs w:val="22"/>
          <w:lang w:val="lt-LT"/>
        </w:rPr>
        <w:t>/pieno rūgštis/natrio-vandenilio karbonatas</w:t>
      </w:r>
    </w:p>
    <w:p w14:paraId="5B909236" w14:textId="77777777" w:rsidR="00C849C9" w:rsidRDefault="00C849C9" w:rsidP="00C849C9">
      <w:pPr>
        <w:autoSpaceDE w:val="0"/>
        <w:autoSpaceDN w:val="0"/>
        <w:adjustRightInd w:val="0"/>
        <w:jc w:val="center"/>
        <w:rPr>
          <w:sz w:val="22"/>
          <w:szCs w:val="22"/>
          <w:lang w:val="lt-LT"/>
        </w:rPr>
      </w:pPr>
    </w:p>
    <w:p w14:paraId="5446099E" w14:textId="77777777" w:rsidR="00C849C9" w:rsidRDefault="00C849C9" w:rsidP="00C849C9">
      <w:pPr>
        <w:autoSpaceDE w:val="0"/>
        <w:autoSpaceDN w:val="0"/>
        <w:adjustRightInd w:val="0"/>
        <w:rPr>
          <w:b/>
          <w:sz w:val="22"/>
          <w:szCs w:val="22"/>
          <w:lang w:val="lt-LT"/>
        </w:rPr>
      </w:pPr>
      <w:r>
        <w:rPr>
          <w:b/>
          <w:sz w:val="22"/>
          <w:szCs w:val="22"/>
          <w:lang w:val="lt-LT"/>
        </w:rPr>
        <w:t>Atidžiai perskaitykite visą šį lapelį, prieš pradėdami vartoti vaistą, nes jame pateikiama Jums svarbi informacija.</w:t>
      </w:r>
    </w:p>
    <w:p w14:paraId="1DEBD0BC" w14:textId="77777777" w:rsidR="00C849C9" w:rsidRDefault="00C849C9" w:rsidP="00C849C9">
      <w:pPr>
        <w:pStyle w:val="BT-EMEASMCA"/>
      </w:pPr>
      <w:r>
        <w:t>Neišmeskite šio lapelio, nes vėl gali prireikti jį perskaityti.</w:t>
      </w:r>
    </w:p>
    <w:p w14:paraId="7AB38A12" w14:textId="77777777" w:rsidR="00C849C9" w:rsidRDefault="00C849C9" w:rsidP="00C849C9">
      <w:pPr>
        <w:pStyle w:val="BT-EMEASMCA"/>
      </w:pPr>
      <w:r>
        <w:t>Jeigu kiltų daugiau klausimų, kreipkitės į gydytoją, vaistininką arba slaugytoją.</w:t>
      </w:r>
    </w:p>
    <w:p w14:paraId="54C4C335" w14:textId="77777777" w:rsidR="00C849C9" w:rsidRDefault="00C849C9" w:rsidP="00C849C9">
      <w:pPr>
        <w:pStyle w:val="BT-EMEASMCA"/>
      </w:pPr>
      <w:r>
        <w:t>Jeigu pasireiškė šalutinis poveikis (net jeigu jis šiame lapelyje nenurodytas), kreipkitės į gydytoją, vaistininką arba slaugytoją. Žr. 4 skyrių.</w:t>
      </w:r>
    </w:p>
    <w:p w14:paraId="1B81AD09" w14:textId="77777777" w:rsidR="00C849C9" w:rsidRDefault="00C849C9" w:rsidP="00C849C9">
      <w:pPr>
        <w:autoSpaceDE w:val="0"/>
        <w:autoSpaceDN w:val="0"/>
        <w:adjustRightInd w:val="0"/>
        <w:rPr>
          <w:sz w:val="22"/>
          <w:szCs w:val="22"/>
          <w:lang w:val="lt-LT"/>
        </w:rPr>
      </w:pPr>
    </w:p>
    <w:p w14:paraId="58D7F182" w14:textId="77777777" w:rsidR="00C849C9" w:rsidRDefault="00C849C9" w:rsidP="00C849C9">
      <w:pPr>
        <w:autoSpaceDE w:val="0"/>
        <w:autoSpaceDN w:val="0"/>
        <w:adjustRightInd w:val="0"/>
        <w:rPr>
          <w:b/>
          <w:sz w:val="22"/>
          <w:szCs w:val="22"/>
          <w:lang w:val="lt-LT"/>
        </w:rPr>
      </w:pPr>
      <w:r>
        <w:rPr>
          <w:b/>
          <w:sz w:val="22"/>
          <w:szCs w:val="22"/>
          <w:lang w:val="lt-LT"/>
        </w:rPr>
        <w:t>Apie ką rašoma šiame lapelyje?</w:t>
      </w:r>
    </w:p>
    <w:p w14:paraId="6F58EDC0" w14:textId="77777777" w:rsidR="00C849C9" w:rsidRDefault="00C849C9" w:rsidP="00C849C9">
      <w:pPr>
        <w:autoSpaceDE w:val="0"/>
        <w:autoSpaceDN w:val="0"/>
        <w:adjustRightInd w:val="0"/>
        <w:rPr>
          <w:b/>
          <w:sz w:val="22"/>
          <w:szCs w:val="22"/>
          <w:lang w:val="lt-LT"/>
        </w:rPr>
      </w:pPr>
    </w:p>
    <w:p w14:paraId="41A5E3AC" w14:textId="77777777" w:rsidR="00C849C9" w:rsidRDefault="00C849C9" w:rsidP="00C849C9">
      <w:pPr>
        <w:pStyle w:val="BTEMEASMCA"/>
        <w:tabs>
          <w:tab w:val="left" w:pos="720"/>
        </w:tabs>
      </w:pPr>
      <w:r>
        <w:t>1.</w:t>
      </w:r>
      <w:r>
        <w:tab/>
        <w:t xml:space="preserve">Kas yra </w:t>
      </w:r>
      <w:proofErr w:type="spellStart"/>
      <w:r>
        <w:t>Hemosol</w:t>
      </w:r>
      <w:proofErr w:type="spellEnd"/>
      <w:r>
        <w:t xml:space="preserve"> B0 ir kam jis vartojamas</w:t>
      </w:r>
    </w:p>
    <w:p w14:paraId="141C2051" w14:textId="77777777" w:rsidR="00C849C9" w:rsidRDefault="00C849C9" w:rsidP="00C849C9">
      <w:pPr>
        <w:pStyle w:val="BTEMEASMCA"/>
        <w:tabs>
          <w:tab w:val="left" w:pos="720"/>
        </w:tabs>
      </w:pPr>
      <w:r>
        <w:t>2.</w:t>
      </w:r>
      <w:r>
        <w:tab/>
        <w:t xml:space="preserve">Kas žinotina prieš vartojant </w:t>
      </w:r>
      <w:proofErr w:type="spellStart"/>
      <w:r>
        <w:t>Hemosol</w:t>
      </w:r>
      <w:proofErr w:type="spellEnd"/>
      <w:r>
        <w:t xml:space="preserve"> B0</w:t>
      </w:r>
    </w:p>
    <w:p w14:paraId="16108D4F" w14:textId="77777777" w:rsidR="00C849C9" w:rsidRDefault="00C849C9" w:rsidP="00C849C9">
      <w:pPr>
        <w:pStyle w:val="BTEMEASMCA"/>
        <w:tabs>
          <w:tab w:val="left" w:pos="720"/>
        </w:tabs>
      </w:pPr>
      <w:r>
        <w:t>3.</w:t>
      </w:r>
      <w:r>
        <w:tab/>
        <w:t xml:space="preserve">Kaip vartoti </w:t>
      </w:r>
      <w:proofErr w:type="spellStart"/>
      <w:r>
        <w:t>Hemosol</w:t>
      </w:r>
      <w:proofErr w:type="spellEnd"/>
      <w:r>
        <w:t xml:space="preserve"> B0</w:t>
      </w:r>
    </w:p>
    <w:p w14:paraId="1409C6ED" w14:textId="77777777" w:rsidR="00C849C9" w:rsidRDefault="00C849C9" w:rsidP="00C849C9">
      <w:pPr>
        <w:pStyle w:val="BTEMEASMCA"/>
        <w:tabs>
          <w:tab w:val="left" w:pos="720"/>
        </w:tabs>
      </w:pPr>
      <w:r>
        <w:t>4.</w:t>
      </w:r>
      <w:r>
        <w:tab/>
        <w:t>Galimas šalutinis poveikis</w:t>
      </w:r>
    </w:p>
    <w:p w14:paraId="5621208D" w14:textId="77777777" w:rsidR="00C849C9" w:rsidRDefault="00C849C9" w:rsidP="00C849C9">
      <w:pPr>
        <w:pStyle w:val="BTEMEASMCA"/>
        <w:tabs>
          <w:tab w:val="left" w:pos="720"/>
        </w:tabs>
      </w:pPr>
      <w:r>
        <w:t>5.</w:t>
      </w:r>
      <w:r>
        <w:tab/>
        <w:t xml:space="preserve">Kaip laikyti </w:t>
      </w:r>
      <w:proofErr w:type="spellStart"/>
      <w:r>
        <w:t>Hemosol</w:t>
      </w:r>
      <w:proofErr w:type="spellEnd"/>
      <w:r>
        <w:t xml:space="preserve"> B0</w:t>
      </w:r>
    </w:p>
    <w:p w14:paraId="4FEAB2BD" w14:textId="77777777" w:rsidR="00C849C9" w:rsidRDefault="00C849C9" w:rsidP="00C849C9">
      <w:pPr>
        <w:pStyle w:val="BTEMEASMCA"/>
        <w:tabs>
          <w:tab w:val="left" w:pos="720"/>
        </w:tabs>
      </w:pPr>
      <w:r>
        <w:t>6.</w:t>
      </w:r>
      <w:r>
        <w:tab/>
        <w:t>Pakuotės turinys ir kita informacija</w:t>
      </w:r>
    </w:p>
    <w:p w14:paraId="79D7DD9D" w14:textId="77777777" w:rsidR="00C849C9" w:rsidRDefault="00C849C9" w:rsidP="00C849C9">
      <w:pPr>
        <w:autoSpaceDE w:val="0"/>
        <w:autoSpaceDN w:val="0"/>
        <w:adjustRightInd w:val="0"/>
        <w:rPr>
          <w:sz w:val="22"/>
          <w:szCs w:val="22"/>
          <w:lang w:val="lt-LT"/>
        </w:rPr>
      </w:pPr>
    </w:p>
    <w:p w14:paraId="695DD1E2" w14:textId="77777777" w:rsidR="00C849C9" w:rsidRDefault="00C849C9" w:rsidP="00C849C9">
      <w:pPr>
        <w:autoSpaceDE w:val="0"/>
        <w:autoSpaceDN w:val="0"/>
        <w:adjustRightInd w:val="0"/>
        <w:rPr>
          <w:sz w:val="22"/>
          <w:szCs w:val="22"/>
          <w:lang w:val="lt-LT"/>
        </w:rPr>
      </w:pPr>
    </w:p>
    <w:p w14:paraId="4F49C310" w14:textId="77777777" w:rsidR="00C849C9" w:rsidRDefault="00C849C9" w:rsidP="00C849C9">
      <w:pPr>
        <w:pStyle w:val="PI-1EMEASMCA"/>
      </w:pPr>
      <w:r>
        <w:t>1.</w:t>
      </w:r>
      <w:r>
        <w:tab/>
        <w:t xml:space="preserve">Kas yra </w:t>
      </w:r>
      <w:proofErr w:type="spellStart"/>
      <w:r>
        <w:t>Hemosol</w:t>
      </w:r>
      <w:proofErr w:type="spellEnd"/>
      <w:r>
        <w:t xml:space="preserve"> B0 ir kam jis vartojamas</w:t>
      </w:r>
    </w:p>
    <w:p w14:paraId="5BCD0F3B" w14:textId="77777777" w:rsidR="00C849C9" w:rsidRDefault="00C849C9" w:rsidP="00C849C9">
      <w:pPr>
        <w:autoSpaceDE w:val="0"/>
        <w:autoSpaceDN w:val="0"/>
        <w:adjustRightInd w:val="0"/>
        <w:rPr>
          <w:sz w:val="22"/>
          <w:szCs w:val="22"/>
          <w:lang w:val="lt-LT"/>
        </w:rPr>
      </w:pPr>
    </w:p>
    <w:p w14:paraId="64CE4324"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vartojamas ligoninėse intensyvių gydymų metu, norint atstatyti sutrikusią cheminę kraujo pusiausvyrą, kurią sukelia inkstų nepakankamumas. Gydymas skiriamas, norint iš kraujo pašalinti medžiagų apykaitos atliekas, kai neveikia inkstai.</w:t>
      </w:r>
    </w:p>
    <w:p w14:paraId="57F2ADD1" w14:textId="77777777" w:rsidR="00C849C9" w:rsidRDefault="00C849C9" w:rsidP="00C849C9">
      <w:pPr>
        <w:autoSpaceDE w:val="0"/>
        <w:autoSpaceDN w:val="0"/>
        <w:adjustRightInd w:val="0"/>
        <w:rPr>
          <w:b/>
          <w:sz w:val="22"/>
          <w:szCs w:val="22"/>
          <w:lang w:val="lt-LT"/>
        </w:rPr>
      </w:pPr>
    </w:p>
    <w:p w14:paraId="140320CA"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tirpalas dažniausiai vartojamas šiems gydymo tipams bet kokio amžiaus suaugusiesiems ir vaikams:</w:t>
      </w:r>
    </w:p>
    <w:p w14:paraId="570DB482" w14:textId="77777777" w:rsidR="00C849C9" w:rsidRDefault="00C849C9" w:rsidP="00C849C9">
      <w:pPr>
        <w:pStyle w:val="BT-EMEASMCA"/>
      </w:pPr>
      <w:proofErr w:type="spellStart"/>
      <w:r>
        <w:t>hemofiltracijai</w:t>
      </w:r>
      <w:proofErr w:type="spellEnd"/>
    </w:p>
    <w:p w14:paraId="43D2B1DF" w14:textId="77777777" w:rsidR="00C849C9" w:rsidRDefault="00C849C9" w:rsidP="00C849C9">
      <w:pPr>
        <w:pStyle w:val="BT-EMEASMCA"/>
      </w:pPr>
      <w:proofErr w:type="spellStart"/>
      <w:r>
        <w:t>hemodiafiltracijai</w:t>
      </w:r>
      <w:proofErr w:type="spellEnd"/>
      <w:r>
        <w:t xml:space="preserve"> ir</w:t>
      </w:r>
    </w:p>
    <w:p w14:paraId="04FE9F44" w14:textId="77777777" w:rsidR="00C849C9" w:rsidRDefault="00C849C9" w:rsidP="00C849C9">
      <w:pPr>
        <w:pStyle w:val="BT-EMEASMCA"/>
      </w:pPr>
      <w:r>
        <w:t>hemodializei.</w:t>
      </w:r>
    </w:p>
    <w:p w14:paraId="3730B2B8" w14:textId="77777777" w:rsidR="00C849C9" w:rsidRDefault="00C849C9" w:rsidP="00C849C9">
      <w:pPr>
        <w:autoSpaceDE w:val="0"/>
        <w:autoSpaceDN w:val="0"/>
        <w:adjustRightInd w:val="0"/>
        <w:rPr>
          <w:sz w:val="22"/>
          <w:szCs w:val="22"/>
          <w:lang w:val="lt-LT"/>
        </w:rPr>
      </w:pPr>
    </w:p>
    <w:p w14:paraId="62450D77" w14:textId="77777777" w:rsidR="00C849C9" w:rsidRDefault="00C849C9" w:rsidP="00C849C9">
      <w:pPr>
        <w:autoSpaceDE w:val="0"/>
        <w:autoSpaceDN w:val="0"/>
        <w:adjustRightInd w:val="0"/>
        <w:rPr>
          <w:sz w:val="22"/>
          <w:szCs w:val="22"/>
          <w:lang w:val="lt-LT"/>
        </w:rPr>
      </w:pPr>
    </w:p>
    <w:p w14:paraId="0E227928" w14:textId="77777777" w:rsidR="00C849C9" w:rsidRDefault="00C849C9" w:rsidP="00C849C9">
      <w:pPr>
        <w:pStyle w:val="PI-1EMEASMCA"/>
      </w:pPr>
      <w:r>
        <w:t>2.</w:t>
      </w:r>
      <w:r>
        <w:tab/>
        <w:t xml:space="preserve">Kas žinotina prieš vartojant </w:t>
      </w:r>
      <w:proofErr w:type="spellStart"/>
      <w:r>
        <w:t>Hemosol</w:t>
      </w:r>
      <w:proofErr w:type="spellEnd"/>
      <w:r>
        <w:t xml:space="preserve"> B0</w:t>
      </w:r>
    </w:p>
    <w:p w14:paraId="5B8EAEB9" w14:textId="77777777" w:rsidR="00C849C9" w:rsidRDefault="00C849C9" w:rsidP="00C849C9">
      <w:pPr>
        <w:autoSpaceDE w:val="0"/>
        <w:autoSpaceDN w:val="0"/>
        <w:adjustRightInd w:val="0"/>
        <w:rPr>
          <w:sz w:val="22"/>
          <w:szCs w:val="22"/>
          <w:lang w:val="lt-LT"/>
        </w:rPr>
      </w:pPr>
    </w:p>
    <w:p w14:paraId="0BD1DC15" w14:textId="77777777" w:rsidR="00C849C9" w:rsidRDefault="00C849C9" w:rsidP="00C849C9">
      <w:pPr>
        <w:pStyle w:val="PI-3EMEASMCA"/>
      </w:pPr>
      <w:proofErr w:type="spellStart"/>
      <w:r>
        <w:t>Hemosol</w:t>
      </w:r>
      <w:proofErr w:type="spellEnd"/>
      <w:r>
        <w:t xml:space="preserve"> B0 vartoti negalima:</w:t>
      </w:r>
    </w:p>
    <w:p w14:paraId="0CF4C230" w14:textId="77777777" w:rsidR="00C849C9" w:rsidRDefault="00C849C9" w:rsidP="00C849C9">
      <w:pPr>
        <w:numPr>
          <w:ilvl w:val="12"/>
          <w:numId w:val="0"/>
        </w:numPr>
        <w:ind w:left="720" w:hanging="363"/>
        <w:rPr>
          <w:sz w:val="22"/>
          <w:szCs w:val="22"/>
          <w:lang w:val="lt-LT"/>
        </w:rPr>
      </w:pPr>
      <w:r>
        <w:rPr>
          <w:sz w:val="22"/>
          <w:szCs w:val="22"/>
          <w:lang w:val="lt-LT"/>
        </w:rPr>
        <w:t>-</w:t>
      </w:r>
      <w:r>
        <w:rPr>
          <w:sz w:val="22"/>
          <w:szCs w:val="22"/>
          <w:lang w:val="lt-LT"/>
        </w:rPr>
        <w:tab/>
        <w:t>jeigu yra alergija veikliosioms medžiagoms arba bet kuriai pagalbinei šio vaisto medžiagai (jos išvardytos 6 skyriuje).</w:t>
      </w:r>
    </w:p>
    <w:p w14:paraId="24CA5387" w14:textId="77777777" w:rsidR="00C849C9" w:rsidRDefault="00C849C9" w:rsidP="00C849C9">
      <w:pPr>
        <w:tabs>
          <w:tab w:val="left" w:pos="567"/>
        </w:tabs>
        <w:snapToGrid w:val="0"/>
        <w:spacing w:line="260" w:lineRule="exact"/>
        <w:rPr>
          <w:sz w:val="22"/>
          <w:szCs w:val="22"/>
          <w:lang w:val="lt-LT" w:eastAsia="en-US"/>
        </w:rPr>
      </w:pPr>
    </w:p>
    <w:p w14:paraId="00F31C57" w14:textId="77777777" w:rsidR="00C849C9" w:rsidRDefault="00C849C9" w:rsidP="00C849C9">
      <w:pPr>
        <w:tabs>
          <w:tab w:val="left" w:pos="567"/>
        </w:tabs>
        <w:snapToGrid w:val="0"/>
        <w:spacing w:line="260" w:lineRule="exact"/>
        <w:rPr>
          <w:b/>
          <w:sz w:val="22"/>
          <w:szCs w:val="22"/>
          <w:lang w:val="lt-LT" w:eastAsia="en-US"/>
        </w:rPr>
      </w:pPr>
      <w:r>
        <w:rPr>
          <w:b/>
          <w:sz w:val="22"/>
          <w:szCs w:val="22"/>
          <w:lang w:val="lt-LT" w:eastAsia="en-US"/>
        </w:rPr>
        <w:t>Įspėjimai ir atsargumo priemonės</w:t>
      </w:r>
    </w:p>
    <w:p w14:paraId="0992F539" w14:textId="77777777" w:rsidR="00C849C9" w:rsidRDefault="00C849C9" w:rsidP="00C849C9">
      <w:pPr>
        <w:tabs>
          <w:tab w:val="left" w:pos="567"/>
        </w:tabs>
        <w:snapToGrid w:val="0"/>
        <w:spacing w:line="260" w:lineRule="exact"/>
        <w:rPr>
          <w:sz w:val="22"/>
          <w:szCs w:val="22"/>
          <w:lang w:val="lt-LT" w:eastAsia="en-US"/>
        </w:rPr>
      </w:pPr>
      <w:r>
        <w:rPr>
          <w:sz w:val="22"/>
          <w:szCs w:val="22"/>
          <w:lang w:val="lt-LT" w:eastAsia="en-US"/>
        </w:rPr>
        <w:t xml:space="preserve">Pasitarkite su gydytoju, vaistininku arba slaugytoju, prieš pradėdami vartoti </w:t>
      </w:r>
      <w:proofErr w:type="spellStart"/>
      <w:r>
        <w:rPr>
          <w:sz w:val="22"/>
          <w:szCs w:val="22"/>
          <w:lang w:val="lt-LT" w:eastAsia="en-US"/>
        </w:rPr>
        <w:t>Hemosol</w:t>
      </w:r>
      <w:proofErr w:type="spellEnd"/>
      <w:r>
        <w:rPr>
          <w:sz w:val="22"/>
          <w:szCs w:val="22"/>
          <w:lang w:val="lt-LT" w:eastAsia="en-US"/>
        </w:rPr>
        <w:t xml:space="preserve"> B0.</w:t>
      </w:r>
    </w:p>
    <w:p w14:paraId="65D64759" w14:textId="77777777" w:rsidR="00C849C9" w:rsidRDefault="00C849C9" w:rsidP="00C849C9">
      <w:pPr>
        <w:autoSpaceDE w:val="0"/>
        <w:autoSpaceDN w:val="0"/>
        <w:adjustRightInd w:val="0"/>
        <w:outlineLvl w:val="0"/>
        <w:rPr>
          <w:sz w:val="22"/>
          <w:szCs w:val="22"/>
          <w:lang w:val="lt-LT"/>
        </w:rPr>
      </w:pPr>
    </w:p>
    <w:p w14:paraId="687C1D26" w14:textId="77777777" w:rsidR="00C849C9" w:rsidRDefault="00C849C9" w:rsidP="00C849C9">
      <w:pPr>
        <w:autoSpaceDE w:val="0"/>
        <w:autoSpaceDN w:val="0"/>
        <w:adjustRightInd w:val="0"/>
        <w:outlineLvl w:val="0"/>
        <w:rPr>
          <w:sz w:val="22"/>
          <w:szCs w:val="22"/>
          <w:lang w:val="lt-LT"/>
        </w:rPr>
      </w:pPr>
      <w:proofErr w:type="spellStart"/>
      <w:r>
        <w:rPr>
          <w:sz w:val="22"/>
          <w:szCs w:val="22"/>
          <w:lang w:val="lt-LT"/>
        </w:rPr>
        <w:t>Hemosol</w:t>
      </w:r>
      <w:proofErr w:type="spellEnd"/>
      <w:r>
        <w:rPr>
          <w:sz w:val="22"/>
          <w:szCs w:val="22"/>
          <w:lang w:val="lt-LT"/>
        </w:rPr>
        <w:t xml:space="preserve"> B0 skirtas naudoti ligoninėse ir jį gali skirti tik medicinos specialistai. Jie užtikrins saugų vaistinio preparato vartojimą.</w:t>
      </w:r>
    </w:p>
    <w:p w14:paraId="7C772E0B" w14:textId="77777777" w:rsidR="00C849C9" w:rsidRDefault="00C849C9" w:rsidP="00C849C9">
      <w:pPr>
        <w:autoSpaceDE w:val="0"/>
        <w:autoSpaceDN w:val="0"/>
        <w:adjustRightInd w:val="0"/>
        <w:outlineLvl w:val="0"/>
        <w:rPr>
          <w:b/>
          <w:sz w:val="22"/>
          <w:szCs w:val="22"/>
          <w:lang w:val="lt-LT"/>
        </w:rPr>
      </w:pPr>
    </w:p>
    <w:p w14:paraId="032E43C7" w14:textId="77777777" w:rsidR="00C849C9" w:rsidRDefault="00C849C9" w:rsidP="00C849C9">
      <w:pPr>
        <w:widowControl w:val="0"/>
        <w:jc w:val="both"/>
        <w:rPr>
          <w:rFonts w:cs="Arial"/>
          <w:sz w:val="22"/>
          <w:szCs w:val="22"/>
          <w:lang w:val="lt-LT"/>
        </w:rPr>
      </w:pPr>
      <w:r>
        <w:rPr>
          <w:rFonts w:cs="Arial"/>
          <w:sz w:val="22"/>
          <w:szCs w:val="22"/>
          <w:lang w:val="lt-LT"/>
        </w:rPr>
        <w:t xml:space="preserve">Prieš gydymą ir gydymo metu bus įvertinta jūsų kraujo būklė, pvz., stebima rūgščių ir šarmų pusiausvyra bei druskų (elektrolitų) koncentracija kraujyje, įskaitant visus įeinančius skysčius </w:t>
      </w:r>
      <w:r>
        <w:rPr>
          <w:rFonts w:cs="Arial"/>
          <w:bCs/>
          <w:sz w:val="22"/>
          <w:szCs w:val="22"/>
          <w:lang w:val="lt-LT"/>
        </w:rPr>
        <w:t xml:space="preserve">(infuzijas į veną) ir išeinančius skysčius (šlapimą), net jei jie tiesiogiai nėra susiję su </w:t>
      </w:r>
      <w:r>
        <w:rPr>
          <w:rFonts w:cs="Arial"/>
          <w:sz w:val="22"/>
          <w:szCs w:val="22"/>
          <w:lang w:val="lt-LT"/>
        </w:rPr>
        <w:t>terapija.</w:t>
      </w:r>
    </w:p>
    <w:p w14:paraId="20EACC70" w14:textId="77777777" w:rsidR="00C849C9" w:rsidRDefault="00C849C9" w:rsidP="00C849C9">
      <w:pPr>
        <w:widowControl w:val="0"/>
        <w:jc w:val="both"/>
        <w:rPr>
          <w:sz w:val="22"/>
          <w:szCs w:val="22"/>
          <w:lang w:val="lt-LT"/>
        </w:rPr>
      </w:pPr>
    </w:p>
    <w:p w14:paraId="6AB19F6E" w14:textId="77777777" w:rsidR="00C849C9" w:rsidRDefault="00C849C9" w:rsidP="00C849C9">
      <w:pPr>
        <w:widowControl w:val="0"/>
        <w:jc w:val="both"/>
        <w:rPr>
          <w:rFonts w:cs="Arial"/>
          <w:sz w:val="22"/>
          <w:szCs w:val="22"/>
          <w:lang w:val="lt-LT"/>
        </w:rPr>
      </w:pPr>
      <w:r>
        <w:rPr>
          <w:rFonts w:cs="Arial"/>
          <w:sz w:val="22"/>
          <w:szCs w:val="22"/>
          <w:lang w:val="lt-LT"/>
        </w:rPr>
        <w:t xml:space="preserve">Kadangi </w:t>
      </w:r>
      <w:proofErr w:type="spellStart"/>
      <w:r>
        <w:rPr>
          <w:rFonts w:cs="Arial"/>
          <w:sz w:val="22"/>
          <w:szCs w:val="22"/>
          <w:lang w:val="lt-LT"/>
        </w:rPr>
        <w:t>Hemosol</w:t>
      </w:r>
      <w:proofErr w:type="spellEnd"/>
      <w:r>
        <w:rPr>
          <w:rFonts w:cs="Arial"/>
          <w:sz w:val="22"/>
          <w:szCs w:val="22"/>
          <w:lang w:val="lt-LT"/>
        </w:rPr>
        <w:t xml:space="preserve"> B0 sudėtyje nėra kalio, ypač didelis dėmesys bus skiriamas kalio koncentracijos kraujyje nustatymui. Jei kalio koncentracija kraujyje nepakankama, gali būti paskirtas kalio papildų vartojimas.</w:t>
      </w:r>
    </w:p>
    <w:p w14:paraId="3B3E3F63" w14:textId="77777777" w:rsidR="00C849C9" w:rsidRDefault="00C849C9" w:rsidP="00C849C9">
      <w:pPr>
        <w:autoSpaceDE w:val="0"/>
        <w:autoSpaceDN w:val="0"/>
        <w:adjustRightInd w:val="0"/>
        <w:rPr>
          <w:sz w:val="22"/>
          <w:szCs w:val="22"/>
          <w:lang w:val="lt-LT"/>
        </w:rPr>
      </w:pPr>
    </w:p>
    <w:p w14:paraId="5E129F8A" w14:textId="77777777" w:rsidR="00C849C9" w:rsidRDefault="00C849C9" w:rsidP="00C849C9">
      <w:pPr>
        <w:autoSpaceDE w:val="0"/>
        <w:autoSpaceDN w:val="0"/>
        <w:adjustRightInd w:val="0"/>
        <w:outlineLvl w:val="0"/>
        <w:rPr>
          <w:b/>
          <w:sz w:val="22"/>
          <w:szCs w:val="22"/>
          <w:lang w:val="lt-LT"/>
        </w:rPr>
      </w:pPr>
      <w:r>
        <w:rPr>
          <w:b/>
          <w:sz w:val="22"/>
          <w:szCs w:val="22"/>
          <w:lang w:val="lt-LT"/>
        </w:rPr>
        <w:t>Vaikams</w:t>
      </w:r>
    </w:p>
    <w:p w14:paraId="0B7F6487" w14:textId="77777777" w:rsidR="00C849C9" w:rsidRDefault="00C849C9" w:rsidP="00C849C9">
      <w:pPr>
        <w:autoSpaceDE w:val="0"/>
        <w:autoSpaceDN w:val="0"/>
        <w:adjustRightInd w:val="0"/>
        <w:outlineLvl w:val="0"/>
        <w:rPr>
          <w:sz w:val="22"/>
          <w:szCs w:val="22"/>
          <w:lang w:val="lt-LT"/>
        </w:rPr>
      </w:pPr>
      <w:r>
        <w:rPr>
          <w:sz w:val="22"/>
          <w:szCs w:val="22"/>
          <w:lang w:val="lt-LT"/>
        </w:rPr>
        <w:t>Nėra jokių specialių įspėjimų ir atsargumo priemonių naudojant šį vaistą vaikams.</w:t>
      </w:r>
    </w:p>
    <w:p w14:paraId="31403808" w14:textId="77777777" w:rsidR="00C849C9" w:rsidRDefault="00C849C9" w:rsidP="00C849C9">
      <w:pPr>
        <w:autoSpaceDE w:val="0"/>
        <w:autoSpaceDN w:val="0"/>
        <w:adjustRightInd w:val="0"/>
        <w:rPr>
          <w:sz w:val="22"/>
          <w:szCs w:val="22"/>
          <w:lang w:val="lt-LT"/>
        </w:rPr>
      </w:pPr>
    </w:p>
    <w:p w14:paraId="07B24C19" w14:textId="77777777" w:rsidR="00C849C9" w:rsidRDefault="00C849C9" w:rsidP="00C849C9">
      <w:pPr>
        <w:autoSpaceDE w:val="0"/>
        <w:autoSpaceDN w:val="0"/>
        <w:adjustRightInd w:val="0"/>
        <w:outlineLvl w:val="0"/>
        <w:rPr>
          <w:b/>
          <w:sz w:val="22"/>
          <w:szCs w:val="22"/>
          <w:lang w:val="lt-LT"/>
        </w:rPr>
      </w:pPr>
      <w:r>
        <w:rPr>
          <w:b/>
          <w:sz w:val="22"/>
          <w:szCs w:val="22"/>
          <w:lang w:val="lt-LT"/>
        </w:rPr>
        <w:t xml:space="preserve">Kiti vaistai ir </w:t>
      </w:r>
      <w:proofErr w:type="spellStart"/>
      <w:r>
        <w:rPr>
          <w:b/>
          <w:sz w:val="22"/>
          <w:szCs w:val="22"/>
          <w:lang w:val="lt-LT"/>
        </w:rPr>
        <w:t>Hemosol</w:t>
      </w:r>
      <w:proofErr w:type="spellEnd"/>
      <w:r>
        <w:rPr>
          <w:b/>
          <w:sz w:val="22"/>
          <w:szCs w:val="22"/>
          <w:lang w:val="lt-LT"/>
        </w:rPr>
        <w:t xml:space="preserve"> B0</w:t>
      </w:r>
    </w:p>
    <w:p w14:paraId="5E1E0F9B" w14:textId="77777777" w:rsidR="00C849C9" w:rsidRDefault="00C849C9" w:rsidP="00C849C9">
      <w:pPr>
        <w:autoSpaceDE w:val="0"/>
        <w:autoSpaceDN w:val="0"/>
        <w:adjustRightInd w:val="0"/>
        <w:rPr>
          <w:sz w:val="22"/>
          <w:szCs w:val="22"/>
          <w:lang w:val="lt-LT"/>
        </w:rPr>
      </w:pPr>
      <w:r>
        <w:rPr>
          <w:sz w:val="22"/>
          <w:szCs w:val="22"/>
          <w:lang w:val="lt-LT"/>
        </w:rPr>
        <w:t>Jeigu vartojate ar neseniai vartojote kitų vaistų, įskaitant įsigytus be recepto, arba dėl to nesate tikri, apie tai pasakykite gydytojui arba vaistininkui.</w:t>
      </w:r>
    </w:p>
    <w:p w14:paraId="424993D0" w14:textId="77777777" w:rsidR="00C849C9" w:rsidRDefault="00C849C9" w:rsidP="00C849C9">
      <w:pPr>
        <w:autoSpaceDE w:val="0"/>
        <w:autoSpaceDN w:val="0"/>
        <w:adjustRightInd w:val="0"/>
        <w:rPr>
          <w:sz w:val="22"/>
          <w:szCs w:val="22"/>
          <w:lang w:val="lt-LT"/>
        </w:rPr>
      </w:pPr>
    </w:p>
    <w:p w14:paraId="1BB8589F" w14:textId="77777777" w:rsidR="00C849C9" w:rsidRDefault="00C849C9" w:rsidP="00C849C9">
      <w:pPr>
        <w:autoSpaceDE w:val="0"/>
        <w:autoSpaceDN w:val="0"/>
        <w:adjustRightInd w:val="0"/>
        <w:rPr>
          <w:sz w:val="22"/>
          <w:szCs w:val="22"/>
          <w:lang w:val="lt-LT"/>
        </w:rPr>
      </w:pPr>
      <w:r>
        <w:rPr>
          <w:sz w:val="22"/>
          <w:szCs w:val="22"/>
          <w:lang w:val="lt-LT"/>
        </w:rPr>
        <w:t xml:space="preserve">Tai reikia padaryti todėl, kad gydant </w:t>
      </w:r>
      <w:proofErr w:type="spellStart"/>
      <w:r>
        <w:rPr>
          <w:sz w:val="22"/>
          <w:szCs w:val="22"/>
          <w:lang w:val="lt-LT"/>
        </w:rPr>
        <w:t>Hemosol</w:t>
      </w:r>
      <w:proofErr w:type="spellEnd"/>
      <w:r>
        <w:rPr>
          <w:sz w:val="22"/>
          <w:szCs w:val="22"/>
          <w:lang w:val="lt-LT"/>
        </w:rPr>
        <w:t xml:space="preserve"> B0 gali sumažėti kitų vaistų koncentracijos. Gydytojas nuspręs, ar reikia pakeisti vaistų dozavimą.</w:t>
      </w:r>
    </w:p>
    <w:p w14:paraId="0A2C9F3C" w14:textId="77777777" w:rsidR="00C849C9" w:rsidRDefault="00C849C9" w:rsidP="00C849C9">
      <w:pPr>
        <w:autoSpaceDE w:val="0"/>
        <w:autoSpaceDN w:val="0"/>
        <w:adjustRightInd w:val="0"/>
        <w:rPr>
          <w:sz w:val="22"/>
          <w:szCs w:val="22"/>
          <w:lang w:val="lt-LT"/>
        </w:rPr>
      </w:pPr>
    </w:p>
    <w:p w14:paraId="6CE5819C" w14:textId="77777777" w:rsidR="00C849C9" w:rsidRDefault="00C849C9" w:rsidP="00C849C9">
      <w:pPr>
        <w:autoSpaceDE w:val="0"/>
        <w:autoSpaceDN w:val="0"/>
        <w:adjustRightInd w:val="0"/>
        <w:rPr>
          <w:sz w:val="22"/>
          <w:szCs w:val="22"/>
          <w:lang w:val="lt-LT"/>
        </w:rPr>
      </w:pPr>
      <w:r>
        <w:rPr>
          <w:sz w:val="22"/>
          <w:szCs w:val="22"/>
          <w:lang w:val="lt-LT"/>
        </w:rPr>
        <w:t>Ypatingai svarbu pasakyti gydytojui, jei vartojate bet kurį iš šių preparatų:</w:t>
      </w:r>
    </w:p>
    <w:p w14:paraId="3BAA1C15" w14:textId="77777777" w:rsidR="00C849C9" w:rsidRDefault="00C849C9" w:rsidP="00C849C9">
      <w:pPr>
        <w:numPr>
          <w:ilvl w:val="0"/>
          <w:numId w:val="4"/>
        </w:numPr>
        <w:tabs>
          <w:tab w:val="num" w:pos="540"/>
        </w:tabs>
        <w:autoSpaceDE w:val="0"/>
        <w:autoSpaceDN w:val="0"/>
        <w:adjustRightInd w:val="0"/>
        <w:ind w:left="540" w:hanging="540"/>
        <w:rPr>
          <w:sz w:val="22"/>
          <w:szCs w:val="22"/>
          <w:lang w:val="lt-LT"/>
        </w:rPr>
      </w:pPr>
      <w:r>
        <w:rPr>
          <w:sz w:val="22"/>
          <w:szCs w:val="22"/>
          <w:lang w:val="lt-LT"/>
        </w:rPr>
        <w:t>Rusmenės vaistinių preparatų (tam tikriems širdies sutrikimams gydyti). Kai rusmenės preparatai vartojami esant žemai kalio koncentracijai (</w:t>
      </w:r>
      <w:proofErr w:type="spellStart"/>
      <w:r>
        <w:rPr>
          <w:sz w:val="22"/>
          <w:szCs w:val="22"/>
          <w:lang w:val="lt-LT"/>
        </w:rPr>
        <w:t>hipokalemija</w:t>
      </w:r>
      <w:proofErr w:type="spellEnd"/>
      <w:r>
        <w:rPr>
          <w:sz w:val="22"/>
          <w:szCs w:val="22"/>
          <w:lang w:val="lt-LT"/>
        </w:rPr>
        <w:t>), gali padidėti širdies ritmo sutrikimų (nereguliarus arba greitas plakimas), kitaip vadinamų širdies aritmijų rizika.</w:t>
      </w:r>
    </w:p>
    <w:p w14:paraId="08042660" w14:textId="77777777" w:rsidR="00C849C9" w:rsidRDefault="00C849C9" w:rsidP="00C849C9">
      <w:pPr>
        <w:numPr>
          <w:ilvl w:val="0"/>
          <w:numId w:val="4"/>
        </w:numPr>
        <w:tabs>
          <w:tab w:val="num" w:pos="540"/>
        </w:tabs>
        <w:autoSpaceDE w:val="0"/>
        <w:autoSpaceDN w:val="0"/>
        <w:adjustRightInd w:val="0"/>
        <w:ind w:left="540" w:hanging="540"/>
        <w:rPr>
          <w:sz w:val="22"/>
          <w:szCs w:val="22"/>
          <w:lang w:val="lt-LT"/>
        </w:rPr>
      </w:pPr>
      <w:r>
        <w:rPr>
          <w:sz w:val="22"/>
          <w:szCs w:val="22"/>
          <w:lang w:val="lt-LT"/>
        </w:rPr>
        <w:t>Vitaminą D ir vaistinius preparatus, kuriuose yra kalcio, nes jie gali padidinti didelės kalcio koncentracijos kraujyje riziką (</w:t>
      </w:r>
      <w:proofErr w:type="spellStart"/>
      <w:r>
        <w:rPr>
          <w:sz w:val="22"/>
          <w:szCs w:val="22"/>
          <w:lang w:val="lt-LT"/>
        </w:rPr>
        <w:t>hiperkalcemija</w:t>
      </w:r>
      <w:proofErr w:type="spellEnd"/>
      <w:r>
        <w:rPr>
          <w:sz w:val="22"/>
          <w:szCs w:val="22"/>
          <w:lang w:val="lt-LT"/>
        </w:rPr>
        <w:t>).</w:t>
      </w:r>
    </w:p>
    <w:p w14:paraId="2240F510" w14:textId="77777777" w:rsidR="00C849C9" w:rsidRDefault="00C849C9" w:rsidP="00C849C9">
      <w:pPr>
        <w:autoSpaceDE w:val="0"/>
        <w:autoSpaceDN w:val="0"/>
        <w:adjustRightInd w:val="0"/>
        <w:rPr>
          <w:sz w:val="22"/>
          <w:szCs w:val="22"/>
          <w:lang w:val="lt-LT"/>
        </w:rPr>
      </w:pPr>
    </w:p>
    <w:p w14:paraId="31062587" w14:textId="77777777" w:rsidR="00C849C9" w:rsidRDefault="00C849C9" w:rsidP="00C849C9">
      <w:pPr>
        <w:autoSpaceDE w:val="0"/>
        <w:autoSpaceDN w:val="0"/>
        <w:adjustRightInd w:val="0"/>
        <w:rPr>
          <w:i/>
          <w:sz w:val="22"/>
          <w:szCs w:val="22"/>
          <w:lang w:val="lt-LT"/>
        </w:rPr>
      </w:pPr>
      <w:r>
        <w:rPr>
          <w:sz w:val="22"/>
          <w:szCs w:val="22"/>
          <w:lang w:val="lt-LT"/>
        </w:rPr>
        <w:t xml:space="preserve">Natrio </w:t>
      </w:r>
      <w:proofErr w:type="spellStart"/>
      <w:r>
        <w:rPr>
          <w:sz w:val="22"/>
          <w:szCs w:val="22"/>
          <w:lang w:val="lt-LT"/>
        </w:rPr>
        <w:t>bikarbonatas</w:t>
      </w:r>
      <w:proofErr w:type="spellEnd"/>
      <w:r>
        <w:rPr>
          <w:sz w:val="22"/>
          <w:szCs w:val="22"/>
          <w:lang w:val="lt-LT"/>
        </w:rPr>
        <w:t xml:space="preserve"> (ar kitas buferio šaltinis) gali padidinti </w:t>
      </w:r>
      <w:proofErr w:type="spellStart"/>
      <w:r>
        <w:rPr>
          <w:sz w:val="22"/>
          <w:szCs w:val="22"/>
          <w:lang w:val="lt-LT"/>
        </w:rPr>
        <w:t>bikarbonato</w:t>
      </w:r>
      <w:proofErr w:type="spellEnd"/>
      <w:r>
        <w:rPr>
          <w:sz w:val="22"/>
          <w:szCs w:val="22"/>
          <w:lang w:val="lt-LT"/>
        </w:rPr>
        <w:t xml:space="preserve"> pertekliaus kraujyje riziką (</w:t>
      </w:r>
      <w:proofErr w:type="spellStart"/>
      <w:r>
        <w:rPr>
          <w:i/>
          <w:sz w:val="22"/>
          <w:szCs w:val="22"/>
          <w:lang w:val="lt-LT"/>
        </w:rPr>
        <w:t>metabolinė</w:t>
      </w:r>
      <w:proofErr w:type="spellEnd"/>
      <w:r>
        <w:rPr>
          <w:i/>
          <w:sz w:val="22"/>
          <w:szCs w:val="22"/>
          <w:lang w:val="lt-LT"/>
        </w:rPr>
        <w:t xml:space="preserve"> </w:t>
      </w:r>
      <w:proofErr w:type="spellStart"/>
      <w:r>
        <w:rPr>
          <w:i/>
          <w:sz w:val="22"/>
          <w:szCs w:val="22"/>
          <w:lang w:val="lt-LT"/>
        </w:rPr>
        <w:t>alkalozė</w:t>
      </w:r>
      <w:proofErr w:type="spellEnd"/>
      <w:r>
        <w:rPr>
          <w:sz w:val="22"/>
          <w:szCs w:val="22"/>
          <w:lang w:val="lt-LT"/>
        </w:rPr>
        <w:t>).</w:t>
      </w:r>
      <w:r>
        <w:rPr>
          <w:i/>
          <w:sz w:val="22"/>
          <w:szCs w:val="22"/>
          <w:lang w:val="lt-LT"/>
        </w:rPr>
        <w:t xml:space="preserve"> </w:t>
      </w:r>
    </w:p>
    <w:p w14:paraId="53DA8728" w14:textId="77777777" w:rsidR="00C849C9" w:rsidRDefault="00C849C9" w:rsidP="00C849C9">
      <w:pPr>
        <w:autoSpaceDE w:val="0"/>
        <w:autoSpaceDN w:val="0"/>
        <w:adjustRightInd w:val="0"/>
        <w:rPr>
          <w:sz w:val="22"/>
          <w:szCs w:val="22"/>
          <w:lang w:val="lt-LT"/>
        </w:rPr>
      </w:pPr>
      <w:r>
        <w:rPr>
          <w:sz w:val="22"/>
          <w:szCs w:val="22"/>
          <w:lang w:val="lt-LT"/>
        </w:rPr>
        <w:t>J</w:t>
      </w:r>
      <w:r>
        <w:rPr>
          <w:bCs/>
          <w:sz w:val="22"/>
          <w:szCs w:val="22"/>
          <w:lang w:val="lt-LT"/>
        </w:rPr>
        <w:t>ei citratas vartojamas kaip antikoaguliantas, jis gali sumažinti kalcio koncentraciją plazmoje.</w:t>
      </w:r>
    </w:p>
    <w:p w14:paraId="017FDE94" w14:textId="77777777" w:rsidR="00C849C9" w:rsidRDefault="00C849C9" w:rsidP="00C849C9">
      <w:pPr>
        <w:autoSpaceDE w:val="0"/>
        <w:autoSpaceDN w:val="0"/>
        <w:adjustRightInd w:val="0"/>
        <w:rPr>
          <w:sz w:val="22"/>
          <w:szCs w:val="22"/>
          <w:lang w:val="lt-LT"/>
        </w:rPr>
      </w:pPr>
    </w:p>
    <w:p w14:paraId="218A8D76" w14:textId="77777777" w:rsidR="00C849C9" w:rsidRDefault="00C849C9" w:rsidP="00C849C9">
      <w:pPr>
        <w:autoSpaceDE w:val="0"/>
        <w:autoSpaceDN w:val="0"/>
        <w:adjustRightInd w:val="0"/>
        <w:outlineLvl w:val="0"/>
        <w:rPr>
          <w:b/>
          <w:sz w:val="22"/>
          <w:szCs w:val="22"/>
          <w:lang w:val="lt-LT"/>
        </w:rPr>
      </w:pPr>
      <w:r>
        <w:rPr>
          <w:b/>
          <w:sz w:val="22"/>
          <w:szCs w:val="22"/>
          <w:lang w:val="lt-LT"/>
        </w:rPr>
        <w:t>Nėštumas, žindymo laikotarpis ir vaisingumas</w:t>
      </w:r>
    </w:p>
    <w:p w14:paraId="5B61BC76" w14:textId="77777777" w:rsidR="00C849C9" w:rsidRDefault="00C849C9" w:rsidP="00C849C9">
      <w:pPr>
        <w:autoSpaceDE w:val="0"/>
        <w:autoSpaceDN w:val="0"/>
        <w:adjustRightInd w:val="0"/>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arba vaistininku. Poveikio vaisingumui arba nėštumo metu arba žindomam naujagimiui/kūdikiui nesitikima. Gydytojas nuspręs, ar jums turėtų būti skiriamas </w:t>
      </w:r>
      <w:proofErr w:type="spellStart"/>
      <w:r>
        <w:rPr>
          <w:sz w:val="22"/>
          <w:szCs w:val="22"/>
          <w:lang w:val="lt-LT"/>
        </w:rPr>
        <w:t>Hemosol</w:t>
      </w:r>
      <w:proofErr w:type="spellEnd"/>
      <w:r>
        <w:rPr>
          <w:sz w:val="22"/>
          <w:szCs w:val="22"/>
          <w:lang w:val="lt-LT"/>
        </w:rPr>
        <w:t xml:space="preserve"> B0, jei esate nėščia arba žindote kūdikį.</w:t>
      </w:r>
    </w:p>
    <w:p w14:paraId="4F87E2FB" w14:textId="77777777" w:rsidR="00C849C9" w:rsidRDefault="00C849C9" w:rsidP="00C849C9">
      <w:pPr>
        <w:autoSpaceDE w:val="0"/>
        <w:autoSpaceDN w:val="0"/>
        <w:adjustRightInd w:val="0"/>
        <w:rPr>
          <w:sz w:val="22"/>
          <w:szCs w:val="22"/>
          <w:lang w:val="lt-LT"/>
        </w:rPr>
      </w:pPr>
    </w:p>
    <w:p w14:paraId="2B1B8CC1" w14:textId="77777777" w:rsidR="00C849C9" w:rsidRDefault="00C849C9" w:rsidP="00C849C9">
      <w:pPr>
        <w:autoSpaceDE w:val="0"/>
        <w:autoSpaceDN w:val="0"/>
        <w:adjustRightInd w:val="0"/>
        <w:outlineLvl w:val="0"/>
        <w:rPr>
          <w:b/>
          <w:sz w:val="22"/>
          <w:szCs w:val="22"/>
          <w:lang w:val="lt-LT"/>
        </w:rPr>
      </w:pPr>
      <w:r>
        <w:rPr>
          <w:b/>
          <w:sz w:val="22"/>
          <w:szCs w:val="22"/>
          <w:lang w:val="lt-LT"/>
        </w:rPr>
        <w:t>Vairavimas ir mechanizmų valdymas</w:t>
      </w:r>
    </w:p>
    <w:p w14:paraId="5AF38C39"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neturės jokio poveikio, kuris turėtų įtakos vairavimui arba mechanizmų valdymui.</w:t>
      </w:r>
    </w:p>
    <w:p w14:paraId="4C5744D1" w14:textId="77777777" w:rsidR="00C849C9" w:rsidRDefault="00C849C9" w:rsidP="00C849C9">
      <w:pPr>
        <w:autoSpaceDE w:val="0"/>
        <w:autoSpaceDN w:val="0"/>
        <w:adjustRightInd w:val="0"/>
        <w:rPr>
          <w:sz w:val="22"/>
          <w:szCs w:val="22"/>
          <w:lang w:val="lt-LT"/>
        </w:rPr>
      </w:pPr>
    </w:p>
    <w:p w14:paraId="4AF7E529" w14:textId="77777777" w:rsidR="00C849C9" w:rsidRDefault="00C849C9" w:rsidP="00C849C9">
      <w:pPr>
        <w:autoSpaceDE w:val="0"/>
        <w:autoSpaceDN w:val="0"/>
        <w:adjustRightInd w:val="0"/>
        <w:rPr>
          <w:sz w:val="22"/>
          <w:szCs w:val="22"/>
          <w:lang w:val="lt-LT"/>
        </w:rPr>
      </w:pPr>
    </w:p>
    <w:p w14:paraId="231F2A91" w14:textId="77777777" w:rsidR="00C849C9" w:rsidRDefault="00C849C9" w:rsidP="00C849C9">
      <w:pPr>
        <w:pStyle w:val="PI-1EMEASMCA"/>
      </w:pPr>
      <w:r>
        <w:t>3.</w:t>
      </w:r>
      <w:r>
        <w:tab/>
        <w:t xml:space="preserve">Kaip vartoti </w:t>
      </w:r>
      <w:proofErr w:type="spellStart"/>
      <w:r>
        <w:t>Hemosol</w:t>
      </w:r>
      <w:proofErr w:type="spellEnd"/>
      <w:r>
        <w:t xml:space="preserve"> B0</w:t>
      </w:r>
    </w:p>
    <w:p w14:paraId="7DB0B9E4" w14:textId="77777777" w:rsidR="00C849C9" w:rsidRDefault="00C849C9" w:rsidP="00C849C9">
      <w:pPr>
        <w:autoSpaceDE w:val="0"/>
        <w:autoSpaceDN w:val="0"/>
        <w:adjustRightInd w:val="0"/>
        <w:rPr>
          <w:sz w:val="22"/>
          <w:szCs w:val="22"/>
          <w:lang w:val="lt-LT"/>
        </w:rPr>
      </w:pPr>
    </w:p>
    <w:p w14:paraId="7FD84906"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w:t>
      </w:r>
    </w:p>
    <w:p w14:paraId="27766C48" w14:textId="77777777" w:rsidR="00C849C9" w:rsidRDefault="00C849C9" w:rsidP="00C849C9">
      <w:pPr>
        <w:autoSpaceDE w:val="0"/>
        <w:autoSpaceDN w:val="0"/>
        <w:adjustRightInd w:val="0"/>
        <w:rPr>
          <w:sz w:val="22"/>
          <w:szCs w:val="22"/>
          <w:lang w:val="lt-LT"/>
        </w:rPr>
      </w:pPr>
    </w:p>
    <w:p w14:paraId="0524DECD" w14:textId="77777777" w:rsidR="00C849C9" w:rsidRDefault="00C849C9" w:rsidP="00C849C9">
      <w:pPr>
        <w:autoSpaceDE w:val="0"/>
        <w:autoSpaceDN w:val="0"/>
        <w:adjustRightInd w:val="0"/>
        <w:rPr>
          <w:sz w:val="22"/>
          <w:szCs w:val="22"/>
          <w:lang w:val="lt-LT"/>
        </w:rPr>
      </w:pPr>
      <w:r>
        <w:rPr>
          <w:sz w:val="22"/>
          <w:szCs w:val="22"/>
          <w:lang w:val="lt-LT"/>
        </w:rPr>
        <w:t xml:space="preserve">Vartojamas </w:t>
      </w:r>
      <w:proofErr w:type="spellStart"/>
      <w:r>
        <w:rPr>
          <w:sz w:val="22"/>
          <w:szCs w:val="22"/>
          <w:lang w:val="lt-LT"/>
        </w:rPr>
        <w:t>Hemosol</w:t>
      </w:r>
      <w:proofErr w:type="spellEnd"/>
      <w:r>
        <w:rPr>
          <w:sz w:val="22"/>
          <w:szCs w:val="22"/>
          <w:lang w:val="lt-LT"/>
        </w:rPr>
        <w:t xml:space="preserve"> B0 tūris ir taip pat dozė priklausys nuo jūsų būklės. Tūrio dozę nustatys už gydymą atsakingas gydytojas.</w:t>
      </w:r>
    </w:p>
    <w:p w14:paraId="72840D60" w14:textId="77777777" w:rsidR="00C849C9" w:rsidRDefault="00C849C9" w:rsidP="00C849C9">
      <w:pPr>
        <w:autoSpaceDE w:val="0"/>
        <w:autoSpaceDN w:val="0"/>
        <w:adjustRightInd w:val="0"/>
        <w:rPr>
          <w:sz w:val="22"/>
          <w:szCs w:val="22"/>
          <w:lang w:val="lt-LT"/>
        </w:rPr>
      </w:pPr>
    </w:p>
    <w:p w14:paraId="4F0210D6"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gali būti vartojamas tiesiogiai į kraujotaką (vartojama į veną) arba atliekant hemodializę, kurios metu tirpalas teka vienoje dializės membranos pusėje, o kraujas – kitoje pusėje.</w:t>
      </w:r>
    </w:p>
    <w:p w14:paraId="1D4CD06A" w14:textId="77777777" w:rsidR="00C849C9" w:rsidRDefault="00C849C9" w:rsidP="00C849C9">
      <w:pPr>
        <w:autoSpaceDE w:val="0"/>
        <w:autoSpaceDN w:val="0"/>
        <w:adjustRightInd w:val="0"/>
        <w:rPr>
          <w:sz w:val="22"/>
          <w:szCs w:val="22"/>
          <w:lang w:val="lt-LT"/>
        </w:rPr>
      </w:pPr>
    </w:p>
    <w:p w14:paraId="26E430DA" w14:textId="77777777" w:rsidR="00C849C9" w:rsidRDefault="00C849C9" w:rsidP="00C849C9">
      <w:pPr>
        <w:autoSpaceDE w:val="0"/>
        <w:autoSpaceDN w:val="0"/>
        <w:adjustRightInd w:val="0"/>
        <w:outlineLvl w:val="0"/>
        <w:rPr>
          <w:b/>
          <w:sz w:val="22"/>
          <w:szCs w:val="22"/>
          <w:lang w:val="lt-LT"/>
        </w:rPr>
      </w:pPr>
      <w:r>
        <w:rPr>
          <w:b/>
          <w:sz w:val="22"/>
          <w:szCs w:val="22"/>
          <w:lang w:val="lt-LT"/>
        </w:rPr>
        <w:t xml:space="preserve">Ką daryti pavartojus per didelę </w:t>
      </w:r>
      <w:proofErr w:type="spellStart"/>
      <w:r>
        <w:rPr>
          <w:b/>
          <w:sz w:val="22"/>
          <w:szCs w:val="22"/>
          <w:lang w:val="lt-LT"/>
        </w:rPr>
        <w:t>Hemosol</w:t>
      </w:r>
      <w:proofErr w:type="spellEnd"/>
      <w:r>
        <w:rPr>
          <w:b/>
          <w:sz w:val="22"/>
          <w:szCs w:val="22"/>
          <w:lang w:val="lt-LT"/>
        </w:rPr>
        <w:t xml:space="preserve"> B0 dozę?</w:t>
      </w:r>
    </w:p>
    <w:p w14:paraId="1B32D378"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yra preparatas, kuris vartojamas ligoninėse ir jį skiria tik medicinos specialistai, o vartojimo metu bus atidžiai stebimas skysčių, elektrolitų ir rūgščių ir šarmų balansas.</w:t>
      </w:r>
    </w:p>
    <w:p w14:paraId="07E765E2" w14:textId="77777777" w:rsidR="00C849C9" w:rsidRDefault="00C849C9" w:rsidP="00C849C9">
      <w:pPr>
        <w:autoSpaceDE w:val="0"/>
        <w:autoSpaceDN w:val="0"/>
        <w:adjustRightInd w:val="0"/>
        <w:rPr>
          <w:b/>
          <w:sz w:val="22"/>
          <w:szCs w:val="22"/>
          <w:lang w:val="lt-LT"/>
        </w:rPr>
      </w:pPr>
      <w:r>
        <w:rPr>
          <w:b/>
          <w:sz w:val="22"/>
          <w:szCs w:val="22"/>
          <w:lang w:val="lt-LT"/>
        </w:rPr>
        <w:t xml:space="preserve">Todėl mažai tikėtina, kad pavartosite </w:t>
      </w:r>
      <w:proofErr w:type="spellStart"/>
      <w:r>
        <w:rPr>
          <w:b/>
          <w:sz w:val="22"/>
          <w:szCs w:val="22"/>
          <w:lang w:val="lt-LT"/>
        </w:rPr>
        <w:t>Hemosol</w:t>
      </w:r>
      <w:proofErr w:type="spellEnd"/>
      <w:r>
        <w:rPr>
          <w:b/>
          <w:sz w:val="22"/>
          <w:szCs w:val="22"/>
          <w:lang w:val="lt-LT"/>
        </w:rPr>
        <w:t xml:space="preserve"> B0 daugiau nei turėtų būti.</w:t>
      </w:r>
    </w:p>
    <w:p w14:paraId="533C46EC" w14:textId="77777777" w:rsidR="00C849C9" w:rsidRDefault="00C849C9" w:rsidP="00C849C9">
      <w:pPr>
        <w:autoSpaceDE w:val="0"/>
        <w:autoSpaceDN w:val="0"/>
        <w:adjustRightInd w:val="0"/>
        <w:rPr>
          <w:sz w:val="22"/>
          <w:szCs w:val="22"/>
          <w:lang w:val="lt-LT"/>
        </w:rPr>
      </w:pPr>
      <w:r>
        <w:rPr>
          <w:sz w:val="22"/>
          <w:szCs w:val="22"/>
          <w:lang w:val="lt-LT"/>
        </w:rPr>
        <w:t>Retais atvejais, kai įvyksta perdozavimas, gydytojas imsis būtinų neutralizavimo priemonių ir sureguliuos dozę.</w:t>
      </w:r>
    </w:p>
    <w:p w14:paraId="4A79B1F0" w14:textId="77777777" w:rsidR="00C849C9" w:rsidRDefault="00C849C9" w:rsidP="00C849C9">
      <w:pPr>
        <w:autoSpaceDE w:val="0"/>
        <w:autoSpaceDN w:val="0"/>
        <w:adjustRightInd w:val="0"/>
        <w:rPr>
          <w:sz w:val="22"/>
          <w:szCs w:val="22"/>
          <w:lang w:val="lt-LT"/>
        </w:rPr>
      </w:pPr>
      <w:r>
        <w:rPr>
          <w:sz w:val="22"/>
          <w:szCs w:val="22"/>
          <w:lang w:val="lt-LT"/>
        </w:rPr>
        <w:t>Perdozavus gali:</w:t>
      </w:r>
    </w:p>
    <w:p w14:paraId="39AC14BC"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atsirasti skysčių perteklius kraujyje;</w:t>
      </w:r>
    </w:p>
    <w:p w14:paraId="19A45441"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 xml:space="preserve">padidėti </w:t>
      </w:r>
      <w:proofErr w:type="spellStart"/>
      <w:r>
        <w:rPr>
          <w:sz w:val="22"/>
          <w:szCs w:val="22"/>
          <w:lang w:val="lt-LT"/>
        </w:rPr>
        <w:t>bikarbonato</w:t>
      </w:r>
      <w:proofErr w:type="spellEnd"/>
      <w:r>
        <w:rPr>
          <w:sz w:val="22"/>
          <w:szCs w:val="22"/>
          <w:lang w:val="lt-LT"/>
        </w:rPr>
        <w:t xml:space="preserve"> koncentracija kraujyje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w:t>
      </w:r>
    </w:p>
    <w:p w14:paraId="504100ED" w14:textId="77777777" w:rsidR="00C849C9" w:rsidRDefault="00C849C9" w:rsidP="00C849C9">
      <w:pPr>
        <w:numPr>
          <w:ilvl w:val="0"/>
          <w:numId w:val="5"/>
        </w:numPr>
        <w:autoSpaceDE w:val="0"/>
        <w:autoSpaceDN w:val="0"/>
        <w:adjustRightInd w:val="0"/>
        <w:rPr>
          <w:sz w:val="22"/>
          <w:szCs w:val="22"/>
          <w:lang w:val="lt-LT"/>
        </w:rPr>
      </w:pPr>
      <w:r>
        <w:rPr>
          <w:sz w:val="22"/>
          <w:szCs w:val="22"/>
          <w:lang w:val="lt-LT"/>
        </w:rPr>
        <w:t>ir (arba) gali sumažėti druskų koncentracija kraujyje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14:paraId="68CD7097" w14:textId="77777777" w:rsidR="00C849C9" w:rsidRDefault="00C849C9" w:rsidP="00C849C9">
      <w:pPr>
        <w:autoSpaceDE w:val="0"/>
        <w:autoSpaceDN w:val="0"/>
        <w:adjustRightInd w:val="0"/>
        <w:rPr>
          <w:sz w:val="22"/>
          <w:szCs w:val="22"/>
          <w:lang w:val="lt-LT"/>
        </w:rPr>
      </w:pPr>
    </w:p>
    <w:p w14:paraId="2C6551A9" w14:textId="77777777" w:rsidR="00C849C9" w:rsidRDefault="00C849C9" w:rsidP="00C849C9">
      <w:pPr>
        <w:autoSpaceDE w:val="0"/>
        <w:autoSpaceDN w:val="0"/>
        <w:adjustRightInd w:val="0"/>
        <w:rPr>
          <w:sz w:val="22"/>
          <w:szCs w:val="22"/>
          <w:lang w:val="lt-LT"/>
        </w:rPr>
      </w:pPr>
      <w:r>
        <w:rPr>
          <w:sz w:val="22"/>
          <w:szCs w:val="22"/>
          <w:lang w:val="lt-LT"/>
        </w:rPr>
        <w:t>Naudojimo instrukcijos pateikiamos skyriuje „Toliau pateikta informacija skirta tik sveikatos priežiūros specialistams“.</w:t>
      </w:r>
    </w:p>
    <w:p w14:paraId="45FA7D16" w14:textId="77777777" w:rsidR="00C849C9" w:rsidRDefault="00C849C9" w:rsidP="00C849C9">
      <w:pPr>
        <w:autoSpaceDE w:val="0"/>
        <w:autoSpaceDN w:val="0"/>
        <w:adjustRightInd w:val="0"/>
        <w:rPr>
          <w:sz w:val="22"/>
          <w:szCs w:val="22"/>
          <w:lang w:val="lt-LT"/>
        </w:rPr>
      </w:pPr>
    </w:p>
    <w:p w14:paraId="359D93C7" w14:textId="77777777" w:rsidR="00C849C9" w:rsidRDefault="00C849C9" w:rsidP="00C849C9">
      <w:pPr>
        <w:autoSpaceDE w:val="0"/>
        <w:autoSpaceDN w:val="0"/>
        <w:adjustRightInd w:val="0"/>
        <w:rPr>
          <w:sz w:val="22"/>
          <w:szCs w:val="22"/>
          <w:lang w:val="lt-LT"/>
        </w:rPr>
      </w:pPr>
      <w:r>
        <w:rPr>
          <w:sz w:val="22"/>
          <w:szCs w:val="22"/>
          <w:lang w:val="lt-LT"/>
        </w:rPr>
        <w:t>Jeigu kiltų daugiau klausimų dėl šio vaisto vartojimo, kreipkitės į gydytoją, vaistininką arba slaugytoją.</w:t>
      </w:r>
    </w:p>
    <w:p w14:paraId="793B0A83" w14:textId="77777777" w:rsidR="00C849C9" w:rsidRDefault="00C849C9" w:rsidP="00C849C9">
      <w:pPr>
        <w:autoSpaceDE w:val="0"/>
        <w:autoSpaceDN w:val="0"/>
        <w:adjustRightInd w:val="0"/>
        <w:outlineLvl w:val="0"/>
        <w:rPr>
          <w:b/>
          <w:sz w:val="22"/>
          <w:szCs w:val="22"/>
          <w:lang w:val="lt-LT"/>
        </w:rPr>
      </w:pPr>
    </w:p>
    <w:p w14:paraId="690F3FE5" w14:textId="77777777" w:rsidR="00C849C9" w:rsidRDefault="00C849C9" w:rsidP="00C849C9">
      <w:pPr>
        <w:autoSpaceDE w:val="0"/>
        <w:autoSpaceDN w:val="0"/>
        <w:adjustRightInd w:val="0"/>
        <w:outlineLvl w:val="0"/>
        <w:rPr>
          <w:b/>
          <w:sz w:val="22"/>
          <w:szCs w:val="22"/>
          <w:lang w:val="lt-LT"/>
        </w:rPr>
      </w:pPr>
    </w:p>
    <w:p w14:paraId="09131B39" w14:textId="77777777" w:rsidR="00C849C9" w:rsidRDefault="00C849C9" w:rsidP="00C849C9">
      <w:pPr>
        <w:pStyle w:val="PI-1EMEASMCA"/>
      </w:pPr>
      <w:r>
        <w:t>4.</w:t>
      </w:r>
      <w:r>
        <w:tab/>
        <w:t>Galimas šalutinis poveikis</w:t>
      </w:r>
    </w:p>
    <w:p w14:paraId="3D0803D1" w14:textId="77777777" w:rsidR="00C849C9" w:rsidRDefault="00C849C9" w:rsidP="00C849C9">
      <w:pPr>
        <w:autoSpaceDE w:val="0"/>
        <w:autoSpaceDN w:val="0"/>
        <w:adjustRightInd w:val="0"/>
        <w:outlineLvl w:val="0"/>
        <w:rPr>
          <w:b/>
          <w:sz w:val="22"/>
          <w:szCs w:val="22"/>
          <w:lang w:val="lt-LT"/>
        </w:rPr>
      </w:pPr>
    </w:p>
    <w:p w14:paraId="778745E9" w14:textId="77777777" w:rsidR="00C849C9" w:rsidRDefault="00C849C9" w:rsidP="00C849C9">
      <w:pPr>
        <w:autoSpaceDE w:val="0"/>
        <w:autoSpaceDN w:val="0"/>
        <w:adjustRightInd w:val="0"/>
        <w:rPr>
          <w:sz w:val="22"/>
          <w:szCs w:val="22"/>
          <w:lang w:val="lt-LT"/>
        </w:rPr>
      </w:pPr>
      <w:r>
        <w:rPr>
          <w:sz w:val="22"/>
          <w:szCs w:val="22"/>
          <w:lang w:val="lt-LT"/>
        </w:rPr>
        <w:t>Šis vaistas, kaip ir visi kiti, gali sukelti šalutinį poveikį, nors jis pasireiškia ne visiems žmonėms.</w:t>
      </w:r>
    </w:p>
    <w:p w14:paraId="1B91E572" w14:textId="77777777" w:rsidR="00C849C9" w:rsidRDefault="00C849C9" w:rsidP="00C849C9">
      <w:pPr>
        <w:autoSpaceDE w:val="0"/>
        <w:autoSpaceDN w:val="0"/>
        <w:adjustRightInd w:val="0"/>
        <w:rPr>
          <w:sz w:val="22"/>
          <w:szCs w:val="22"/>
          <w:lang w:val="lt-LT"/>
        </w:rPr>
      </w:pPr>
    </w:p>
    <w:p w14:paraId="471C0C2C" w14:textId="77777777" w:rsidR="00C849C9" w:rsidRDefault="00C849C9" w:rsidP="00C849C9">
      <w:pPr>
        <w:autoSpaceDE w:val="0"/>
        <w:autoSpaceDN w:val="0"/>
        <w:adjustRightInd w:val="0"/>
        <w:rPr>
          <w:sz w:val="22"/>
          <w:szCs w:val="22"/>
          <w:lang w:val="lt-LT"/>
        </w:rPr>
      </w:pPr>
      <w:r>
        <w:rPr>
          <w:sz w:val="22"/>
          <w:szCs w:val="22"/>
          <w:lang w:val="lt-LT"/>
        </w:rPr>
        <w:t>Buvo pranešta apie toliau nurodytus šalutinio poveikio reiškinius:</w:t>
      </w:r>
    </w:p>
    <w:p w14:paraId="1A0BD1F2" w14:textId="77777777" w:rsidR="00C849C9" w:rsidRDefault="00C849C9" w:rsidP="00C849C9">
      <w:pPr>
        <w:autoSpaceDE w:val="0"/>
        <w:autoSpaceDN w:val="0"/>
        <w:adjustRightInd w:val="0"/>
        <w:rPr>
          <w:sz w:val="22"/>
          <w:szCs w:val="22"/>
          <w:lang w:val="lt-LT"/>
        </w:rPr>
      </w:pPr>
    </w:p>
    <w:p w14:paraId="52820236" w14:textId="77777777" w:rsidR="00C849C9" w:rsidRDefault="00C849C9" w:rsidP="00C849C9">
      <w:pPr>
        <w:autoSpaceDE w:val="0"/>
        <w:autoSpaceDN w:val="0"/>
        <w:adjustRightInd w:val="0"/>
        <w:rPr>
          <w:sz w:val="22"/>
          <w:szCs w:val="22"/>
          <w:lang w:val="lt-LT"/>
        </w:rPr>
      </w:pPr>
      <w:r>
        <w:rPr>
          <w:sz w:val="22"/>
          <w:szCs w:val="22"/>
          <w:lang w:val="lt-LT"/>
        </w:rPr>
        <w:t>Dažnis nežinomas (negali būti įvertintas pagal turimus duomenis):</w:t>
      </w:r>
    </w:p>
    <w:p w14:paraId="609BAE87" w14:textId="77777777" w:rsidR="00C849C9" w:rsidRDefault="00C849C9" w:rsidP="00C849C9">
      <w:pPr>
        <w:numPr>
          <w:ilvl w:val="0"/>
          <w:numId w:val="6"/>
        </w:numPr>
        <w:autoSpaceDE w:val="0"/>
        <w:autoSpaceDN w:val="0"/>
        <w:adjustRightInd w:val="0"/>
        <w:rPr>
          <w:sz w:val="22"/>
          <w:szCs w:val="22"/>
          <w:lang w:val="lt-LT"/>
        </w:rPr>
      </w:pPr>
      <w:r>
        <w:rPr>
          <w:sz w:val="22"/>
          <w:szCs w:val="22"/>
          <w:lang w:val="lt-LT"/>
        </w:rPr>
        <w:t xml:space="preserve">druskų koncentracijos kraujyje pokyčiai (elektrolitų pusiausvyros sutrikimai, pvz., </w:t>
      </w:r>
      <w:proofErr w:type="spellStart"/>
      <w:r>
        <w:rPr>
          <w:sz w:val="22"/>
          <w:szCs w:val="22"/>
          <w:lang w:val="lt-LT"/>
        </w:rPr>
        <w:t>hipofosfatemija</w:t>
      </w:r>
      <w:proofErr w:type="spellEnd"/>
      <w:r>
        <w:rPr>
          <w:sz w:val="22"/>
          <w:szCs w:val="22"/>
          <w:lang w:val="lt-LT"/>
        </w:rPr>
        <w:t xml:space="preserve">, </w:t>
      </w:r>
      <w:proofErr w:type="spellStart"/>
      <w:r>
        <w:rPr>
          <w:sz w:val="22"/>
          <w:szCs w:val="22"/>
          <w:lang w:val="lt-LT"/>
        </w:rPr>
        <w:t>hipokalemija</w:t>
      </w:r>
      <w:proofErr w:type="spellEnd"/>
      <w:r>
        <w:rPr>
          <w:sz w:val="22"/>
          <w:szCs w:val="22"/>
          <w:lang w:val="lt-LT"/>
        </w:rPr>
        <w:t>);</w:t>
      </w:r>
    </w:p>
    <w:p w14:paraId="4F8353DF" w14:textId="77777777" w:rsidR="00C849C9" w:rsidRDefault="00C849C9" w:rsidP="00C849C9">
      <w:pPr>
        <w:numPr>
          <w:ilvl w:val="0"/>
          <w:numId w:val="6"/>
        </w:numPr>
        <w:autoSpaceDE w:val="0"/>
        <w:autoSpaceDN w:val="0"/>
        <w:adjustRightInd w:val="0"/>
        <w:rPr>
          <w:sz w:val="22"/>
          <w:szCs w:val="22"/>
          <w:lang w:val="lt-LT"/>
        </w:rPr>
      </w:pPr>
      <w:proofErr w:type="spellStart"/>
      <w:r>
        <w:rPr>
          <w:sz w:val="22"/>
          <w:szCs w:val="22"/>
          <w:lang w:val="lt-LT"/>
        </w:rPr>
        <w:t>bikarbonato</w:t>
      </w:r>
      <w:proofErr w:type="spellEnd"/>
      <w:r>
        <w:rPr>
          <w:sz w:val="22"/>
          <w:szCs w:val="22"/>
          <w:lang w:val="lt-LT"/>
        </w:rPr>
        <w:t xml:space="preserve"> koncentracijos plazmoje padidėjimas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xml:space="preserve">) arba </w:t>
      </w:r>
      <w:proofErr w:type="spellStart"/>
      <w:r>
        <w:rPr>
          <w:sz w:val="22"/>
          <w:szCs w:val="22"/>
          <w:lang w:val="lt-LT"/>
        </w:rPr>
        <w:t>bikarbonato</w:t>
      </w:r>
      <w:proofErr w:type="spellEnd"/>
      <w:r>
        <w:rPr>
          <w:sz w:val="22"/>
          <w:szCs w:val="22"/>
          <w:lang w:val="lt-LT"/>
        </w:rPr>
        <w:t xml:space="preserve"> koncentracijos plazmoje sumažėjimas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w:t>
      </w:r>
    </w:p>
    <w:p w14:paraId="7C358240" w14:textId="77777777" w:rsidR="00C849C9" w:rsidRDefault="00C849C9" w:rsidP="00C849C9">
      <w:pPr>
        <w:numPr>
          <w:ilvl w:val="0"/>
          <w:numId w:val="6"/>
        </w:numPr>
        <w:autoSpaceDE w:val="0"/>
        <w:autoSpaceDN w:val="0"/>
        <w:adjustRightInd w:val="0"/>
        <w:rPr>
          <w:sz w:val="22"/>
          <w:szCs w:val="22"/>
          <w:lang w:val="lt-LT"/>
        </w:rPr>
      </w:pPr>
      <w:r>
        <w:rPr>
          <w:sz w:val="22"/>
          <w:szCs w:val="22"/>
          <w:lang w:val="lt-LT"/>
        </w:rPr>
        <w:t>neįprastai didelis arba mažas skysčių kiekis organizme (</w:t>
      </w:r>
      <w:proofErr w:type="spellStart"/>
      <w:r>
        <w:rPr>
          <w:sz w:val="22"/>
          <w:szCs w:val="22"/>
          <w:lang w:val="lt-LT"/>
        </w:rPr>
        <w:t>hipervolemija</w:t>
      </w:r>
      <w:proofErr w:type="spellEnd"/>
      <w:r>
        <w:rPr>
          <w:sz w:val="22"/>
          <w:szCs w:val="22"/>
          <w:lang w:val="lt-LT"/>
        </w:rPr>
        <w:t xml:space="preserve"> arba </w:t>
      </w:r>
      <w:proofErr w:type="spellStart"/>
      <w:r>
        <w:rPr>
          <w:sz w:val="22"/>
          <w:szCs w:val="22"/>
          <w:lang w:val="lt-LT"/>
        </w:rPr>
        <w:t>hipovolemija</w:t>
      </w:r>
      <w:proofErr w:type="spellEnd"/>
      <w:r>
        <w:rPr>
          <w:sz w:val="22"/>
          <w:szCs w:val="22"/>
          <w:lang w:val="lt-LT"/>
        </w:rPr>
        <w:t>);</w:t>
      </w:r>
    </w:p>
    <w:p w14:paraId="2BD2D533"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pykinimas;</w:t>
      </w:r>
    </w:p>
    <w:p w14:paraId="5249DA6C"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vėmimas;</w:t>
      </w:r>
    </w:p>
    <w:p w14:paraId="764D335A"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raumenų mėšlungis;</w:t>
      </w:r>
    </w:p>
    <w:p w14:paraId="0AB806E6" w14:textId="77777777" w:rsidR="00C849C9" w:rsidRDefault="00C849C9" w:rsidP="00C849C9">
      <w:pPr>
        <w:numPr>
          <w:ilvl w:val="0"/>
          <w:numId w:val="7"/>
        </w:numPr>
        <w:autoSpaceDE w:val="0"/>
        <w:autoSpaceDN w:val="0"/>
        <w:adjustRightInd w:val="0"/>
        <w:rPr>
          <w:sz w:val="22"/>
          <w:szCs w:val="22"/>
          <w:lang w:val="lt-LT"/>
        </w:rPr>
      </w:pPr>
      <w:r>
        <w:rPr>
          <w:sz w:val="22"/>
          <w:szCs w:val="22"/>
          <w:lang w:val="lt-LT"/>
        </w:rPr>
        <w:t>sumažėjęs kraujospūdis (</w:t>
      </w:r>
      <w:proofErr w:type="spellStart"/>
      <w:r>
        <w:rPr>
          <w:sz w:val="22"/>
          <w:szCs w:val="22"/>
          <w:lang w:val="lt-LT"/>
        </w:rPr>
        <w:t>hipotenzija</w:t>
      </w:r>
      <w:proofErr w:type="spellEnd"/>
      <w:r>
        <w:rPr>
          <w:sz w:val="22"/>
          <w:szCs w:val="22"/>
          <w:lang w:val="lt-LT"/>
        </w:rPr>
        <w:t>).</w:t>
      </w:r>
    </w:p>
    <w:p w14:paraId="50ED5B21" w14:textId="77777777" w:rsidR="00C849C9" w:rsidRDefault="00C849C9" w:rsidP="00C849C9">
      <w:pPr>
        <w:autoSpaceDE w:val="0"/>
        <w:autoSpaceDN w:val="0"/>
        <w:adjustRightInd w:val="0"/>
        <w:rPr>
          <w:sz w:val="22"/>
          <w:szCs w:val="22"/>
          <w:lang w:val="lt-LT"/>
        </w:rPr>
      </w:pPr>
    </w:p>
    <w:p w14:paraId="3CCDD5F5" w14:textId="77777777" w:rsidR="00C849C9" w:rsidRDefault="00C849C9" w:rsidP="00C849C9">
      <w:pPr>
        <w:rPr>
          <w:b/>
          <w:sz w:val="22"/>
          <w:szCs w:val="22"/>
          <w:lang w:val="lt-LT"/>
        </w:rPr>
      </w:pPr>
      <w:r>
        <w:rPr>
          <w:b/>
          <w:sz w:val="22"/>
          <w:szCs w:val="22"/>
          <w:lang w:val="lt-LT"/>
        </w:rPr>
        <w:t>Pranešimas apie šalutinį poveikį</w:t>
      </w:r>
    </w:p>
    <w:p w14:paraId="3F95F118" w14:textId="0AED61A2" w:rsidR="00C849C9" w:rsidRDefault="00C849C9" w:rsidP="00C849C9">
      <w:pPr>
        <w:autoSpaceDE w:val="0"/>
        <w:autoSpaceDN w:val="0"/>
        <w:adjustRightInd w:val="0"/>
        <w:rPr>
          <w:sz w:val="22"/>
          <w:szCs w:val="22"/>
          <w:lang w:val="lt-LT"/>
        </w:rPr>
      </w:pPr>
      <w:r>
        <w:rPr>
          <w:sz w:val="22"/>
          <w:szCs w:val="22"/>
          <w:lang w:val="lt-LT"/>
        </w:rPr>
        <w:t xml:space="preserve">Jeigu pasireiškė šalutinis poveikis, įskaitant šiame lapelyje nenurodytą, pasakykite gydytojui, vaistininkui arba slaugytojui. </w:t>
      </w:r>
      <w:r w:rsidR="00EA23D3" w:rsidRPr="00EA23D3">
        <w:rPr>
          <w:snapToGrid w:val="0"/>
          <w:sz w:val="22"/>
          <w:lang w:val="lt-LT"/>
        </w:rPr>
        <w:t xml:space="preserve">Pranešimą apie šalutinį poveikį galite užpildyti ir pateikti Valstybinės vaistų kontrolės tarnybos prie Lietuvos Respublikos sveikatos apsaugos ministerijos tinklalapyje </w:t>
      </w:r>
      <w:r w:rsidR="00EA23D3" w:rsidRPr="00EA23D3">
        <w:rPr>
          <w:snapToGrid w:val="0"/>
          <w:sz w:val="22"/>
          <w:u w:val="single"/>
          <w:lang w:val="lt-LT"/>
        </w:rPr>
        <w:t>https://vvkt.lrv.lt/lt/</w:t>
      </w:r>
      <w:r w:rsidR="00EA23D3" w:rsidRPr="00EA23D3">
        <w:rPr>
          <w:snapToGrid w:val="0"/>
          <w:sz w:val="22"/>
          <w:lang w:val="lt-LT"/>
        </w:rPr>
        <w:t xml:space="preserve"> nurodytais būdais arba paskambinti nemokamu telefonu 8 800 73 568. Pranešdami apie šalutinį poveikį galite mums padėti gauti daugiau informacijos apie šio vaisto saugumą.</w:t>
      </w:r>
    </w:p>
    <w:p w14:paraId="764EFE6E" w14:textId="77777777" w:rsidR="00C849C9" w:rsidRDefault="00C849C9" w:rsidP="00C849C9">
      <w:pPr>
        <w:autoSpaceDE w:val="0"/>
        <w:autoSpaceDN w:val="0"/>
        <w:adjustRightInd w:val="0"/>
        <w:rPr>
          <w:sz w:val="22"/>
          <w:szCs w:val="22"/>
          <w:lang w:val="lt-LT"/>
        </w:rPr>
      </w:pPr>
    </w:p>
    <w:p w14:paraId="4F83C48F" w14:textId="77777777" w:rsidR="00C849C9" w:rsidRDefault="00C849C9" w:rsidP="00C849C9">
      <w:pPr>
        <w:autoSpaceDE w:val="0"/>
        <w:autoSpaceDN w:val="0"/>
        <w:adjustRightInd w:val="0"/>
        <w:rPr>
          <w:sz w:val="22"/>
          <w:szCs w:val="22"/>
          <w:lang w:val="lt-LT"/>
        </w:rPr>
      </w:pPr>
    </w:p>
    <w:p w14:paraId="0D1892DF" w14:textId="77777777" w:rsidR="00C849C9" w:rsidRDefault="00C849C9" w:rsidP="00C849C9">
      <w:pPr>
        <w:pStyle w:val="PI-1EMEASMCA"/>
      </w:pPr>
      <w:r>
        <w:t>5.</w:t>
      </w:r>
      <w:r>
        <w:tab/>
        <w:t xml:space="preserve">Kaip laikyti </w:t>
      </w:r>
      <w:proofErr w:type="spellStart"/>
      <w:r>
        <w:t>Hemosol</w:t>
      </w:r>
      <w:proofErr w:type="spellEnd"/>
      <w:r>
        <w:t xml:space="preserve"> B0</w:t>
      </w:r>
    </w:p>
    <w:p w14:paraId="02C71E3A" w14:textId="77777777" w:rsidR="00C849C9" w:rsidRDefault="00C849C9" w:rsidP="00C849C9">
      <w:pPr>
        <w:autoSpaceDE w:val="0"/>
        <w:autoSpaceDN w:val="0"/>
        <w:adjustRightInd w:val="0"/>
        <w:rPr>
          <w:sz w:val="22"/>
          <w:szCs w:val="22"/>
          <w:lang w:val="lt-LT"/>
        </w:rPr>
      </w:pPr>
    </w:p>
    <w:p w14:paraId="2BDF46CD" w14:textId="77777777" w:rsidR="00C849C9" w:rsidRDefault="00C849C9" w:rsidP="00C849C9">
      <w:pPr>
        <w:autoSpaceDE w:val="0"/>
        <w:autoSpaceDN w:val="0"/>
        <w:adjustRightInd w:val="0"/>
        <w:rPr>
          <w:sz w:val="22"/>
          <w:szCs w:val="22"/>
          <w:lang w:val="lt-LT"/>
        </w:rPr>
      </w:pPr>
      <w:r>
        <w:rPr>
          <w:sz w:val="22"/>
          <w:szCs w:val="22"/>
          <w:lang w:val="lt-LT"/>
        </w:rPr>
        <w:t>Šį vaistą laikykite vaikams nepastebimoje ir nepasiekiamoje vietoje.</w:t>
      </w:r>
    </w:p>
    <w:p w14:paraId="2FABF500" w14:textId="77777777" w:rsidR="00C849C9" w:rsidRDefault="00C849C9" w:rsidP="00C849C9">
      <w:pPr>
        <w:autoSpaceDE w:val="0"/>
        <w:autoSpaceDN w:val="0"/>
        <w:adjustRightInd w:val="0"/>
        <w:rPr>
          <w:sz w:val="22"/>
          <w:szCs w:val="22"/>
          <w:lang w:val="lt-LT"/>
        </w:rPr>
      </w:pPr>
      <w:r>
        <w:rPr>
          <w:sz w:val="22"/>
          <w:szCs w:val="22"/>
          <w:lang w:val="lt-LT"/>
        </w:rPr>
        <w:t>Ant maišelio ir dėžutės etiketės po „Tinka iki“ nurodytam tinkamumo laikui pasibaigus, šio vaisto vartoti negalima. Vaistas tinkamas vartoti iki paskutinės nurodyto mėnesio dienos.</w:t>
      </w:r>
    </w:p>
    <w:p w14:paraId="72E2D943" w14:textId="77777777" w:rsidR="00C849C9" w:rsidRDefault="00C849C9" w:rsidP="00C849C9">
      <w:pPr>
        <w:autoSpaceDE w:val="0"/>
        <w:autoSpaceDN w:val="0"/>
        <w:adjustRightInd w:val="0"/>
        <w:rPr>
          <w:sz w:val="22"/>
          <w:szCs w:val="22"/>
          <w:lang w:val="lt-LT"/>
        </w:rPr>
      </w:pPr>
      <w:r>
        <w:rPr>
          <w:sz w:val="22"/>
          <w:szCs w:val="22"/>
          <w:lang w:val="lt-LT"/>
        </w:rPr>
        <w:t>Laikyti ne žemesnėje kaip 4 °C temperatūroje.</w:t>
      </w:r>
    </w:p>
    <w:p w14:paraId="03B5DE7F" w14:textId="77777777" w:rsidR="00C849C9" w:rsidRDefault="00C849C9" w:rsidP="00C849C9">
      <w:pPr>
        <w:autoSpaceDE w:val="0"/>
        <w:autoSpaceDN w:val="0"/>
        <w:adjustRightInd w:val="0"/>
        <w:rPr>
          <w:sz w:val="22"/>
          <w:szCs w:val="22"/>
          <w:lang w:val="lt-LT"/>
        </w:rPr>
      </w:pPr>
      <w:r>
        <w:rPr>
          <w:sz w:val="22"/>
          <w:szCs w:val="22"/>
          <w:lang w:val="lt-LT"/>
        </w:rPr>
        <w:t>Tyrimais įrodyta, kad paruošto tirpalo cheminis ir fizinis stabilumas išlieka 24 valandas, esant 22 °C temperatūrai. Mikrobiologiniu požiūriu, sumaišytą tirpalą reikia vartoti nedelsiant. Jei tirpalas nevartojamas iš karto, laikymo trukmė ir sąlygos prieš vartojimą yra vartotojo atsakomybė, įprastai tirpalas neturi būti laikomas ilgiau nei 24 valandas, įskaitant gydymo trukmę.</w:t>
      </w:r>
    </w:p>
    <w:p w14:paraId="73256B0D" w14:textId="77777777" w:rsidR="00C849C9" w:rsidRDefault="00C849C9" w:rsidP="00C849C9">
      <w:pPr>
        <w:autoSpaceDE w:val="0"/>
        <w:autoSpaceDN w:val="0"/>
        <w:adjustRightInd w:val="0"/>
        <w:rPr>
          <w:sz w:val="22"/>
          <w:szCs w:val="22"/>
          <w:lang w:val="lt-LT"/>
        </w:rPr>
      </w:pPr>
    </w:p>
    <w:p w14:paraId="7D88C569" w14:textId="77777777" w:rsidR="00C849C9" w:rsidRDefault="00C849C9" w:rsidP="00C849C9">
      <w:pPr>
        <w:numPr>
          <w:ilvl w:val="12"/>
          <w:numId w:val="0"/>
        </w:numPr>
        <w:ind w:right="-2"/>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030A385F" w14:textId="77777777" w:rsidR="00C849C9" w:rsidRDefault="00C849C9" w:rsidP="00C849C9">
      <w:pPr>
        <w:numPr>
          <w:ilvl w:val="12"/>
          <w:numId w:val="0"/>
        </w:numPr>
        <w:ind w:right="-2"/>
        <w:rPr>
          <w:sz w:val="22"/>
          <w:szCs w:val="22"/>
          <w:lang w:val="lt-LT"/>
        </w:rPr>
      </w:pPr>
    </w:p>
    <w:p w14:paraId="3A21454A" w14:textId="77777777" w:rsidR="00C849C9" w:rsidRDefault="00C849C9" w:rsidP="00C849C9">
      <w:pPr>
        <w:autoSpaceDE w:val="0"/>
        <w:autoSpaceDN w:val="0"/>
        <w:adjustRightInd w:val="0"/>
        <w:rPr>
          <w:sz w:val="22"/>
          <w:szCs w:val="22"/>
          <w:lang w:val="lt-LT"/>
        </w:rPr>
      </w:pPr>
    </w:p>
    <w:p w14:paraId="296C0B3E" w14:textId="77777777" w:rsidR="00C849C9" w:rsidRDefault="00C849C9" w:rsidP="00C849C9">
      <w:pPr>
        <w:pStyle w:val="PI-1EMEASMCA"/>
      </w:pPr>
      <w:r>
        <w:t>6.</w:t>
      </w:r>
      <w:r>
        <w:tab/>
        <w:t>Pakuotės turinys ir kita informacija</w:t>
      </w:r>
    </w:p>
    <w:p w14:paraId="30F80E75" w14:textId="77777777" w:rsidR="00C849C9" w:rsidRDefault="00C849C9" w:rsidP="00C849C9">
      <w:pPr>
        <w:autoSpaceDE w:val="0"/>
        <w:autoSpaceDN w:val="0"/>
        <w:adjustRightInd w:val="0"/>
        <w:outlineLvl w:val="0"/>
        <w:rPr>
          <w:b/>
          <w:sz w:val="22"/>
          <w:szCs w:val="22"/>
          <w:lang w:val="lt-LT"/>
        </w:rPr>
      </w:pPr>
    </w:p>
    <w:p w14:paraId="374F7C8A"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sudėtis</w:t>
      </w:r>
    </w:p>
    <w:p w14:paraId="7F699265" w14:textId="77777777" w:rsidR="00C849C9" w:rsidRDefault="00C849C9" w:rsidP="00C849C9">
      <w:pPr>
        <w:autoSpaceDE w:val="0"/>
        <w:autoSpaceDN w:val="0"/>
        <w:adjustRightInd w:val="0"/>
        <w:outlineLvl w:val="0"/>
        <w:rPr>
          <w:sz w:val="22"/>
          <w:szCs w:val="22"/>
          <w:lang w:val="lt-LT"/>
        </w:rPr>
      </w:pPr>
      <w:r>
        <w:rPr>
          <w:sz w:val="22"/>
          <w:szCs w:val="22"/>
          <w:lang w:val="lt-LT"/>
        </w:rPr>
        <w:t>Veikliosios medžiagos prieš ir po sumaišymo (paruošimo) pateiktos toliau.</w:t>
      </w:r>
    </w:p>
    <w:p w14:paraId="10222BD9" w14:textId="77777777" w:rsidR="00C849C9" w:rsidRDefault="00C849C9" w:rsidP="00C849C9">
      <w:pPr>
        <w:autoSpaceDE w:val="0"/>
        <w:autoSpaceDN w:val="0"/>
        <w:adjustRightInd w:val="0"/>
        <w:rPr>
          <w:sz w:val="22"/>
          <w:szCs w:val="22"/>
          <w:lang w:val="lt-LT"/>
        </w:rPr>
      </w:pPr>
    </w:p>
    <w:p w14:paraId="09F8E0C1" w14:textId="77777777" w:rsidR="00C849C9" w:rsidRDefault="00C849C9" w:rsidP="00C849C9">
      <w:pPr>
        <w:autoSpaceDE w:val="0"/>
        <w:autoSpaceDN w:val="0"/>
        <w:adjustRightInd w:val="0"/>
        <w:rPr>
          <w:b/>
          <w:sz w:val="22"/>
          <w:szCs w:val="22"/>
          <w:lang w:val="lt-LT"/>
        </w:rPr>
      </w:pPr>
      <w:r>
        <w:rPr>
          <w:b/>
          <w:sz w:val="22"/>
          <w:szCs w:val="22"/>
          <w:lang w:val="lt-LT"/>
        </w:rPr>
        <w:t>Veikliosios medžiagos prieš sumaišymą:</w:t>
      </w:r>
    </w:p>
    <w:p w14:paraId="2BD2F314" w14:textId="77777777" w:rsidR="00C849C9" w:rsidRDefault="00C849C9" w:rsidP="00C849C9">
      <w:pPr>
        <w:autoSpaceDE w:val="0"/>
        <w:autoSpaceDN w:val="0"/>
        <w:adjustRightInd w:val="0"/>
        <w:rPr>
          <w:sz w:val="22"/>
          <w:szCs w:val="22"/>
          <w:lang w:val="lt-LT"/>
        </w:rPr>
      </w:pPr>
      <w:r>
        <w:rPr>
          <w:sz w:val="22"/>
          <w:szCs w:val="22"/>
          <w:lang w:val="lt-LT"/>
        </w:rPr>
        <w:t xml:space="preserve">1000 ml tirpalo iš </w:t>
      </w:r>
      <w:r>
        <w:rPr>
          <w:b/>
          <w:sz w:val="22"/>
          <w:szCs w:val="22"/>
          <w:lang w:val="lt-LT"/>
        </w:rPr>
        <w:t>mažojo skyriaus (A)</w:t>
      </w:r>
      <w:r>
        <w:rPr>
          <w:sz w:val="22"/>
          <w:szCs w:val="22"/>
          <w:lang w:val="lt-LT"/>
        </w:rPr>
        <w:t xml:space="preserve"> sudėtis:</w:t>
      </w:r>
    </w:p>
    <w:p w14:paraId="56C40B20" w14:textId="77777777" w:rsidR="00C849C9" w:rsidRDefault="00C849C9" w:rsidP="00C849C9">
      <w:pPr>
        <w:autoSpaceDE w:val="0"/>
        <w:autoSpaceDN w:val="0"/>
        <w:adjustRightInd w:val="0"/>
        <w:rPr>
          <w:sz w:val="22"/>
          <w:szCs w:val="22"/>
          <w:lang w:val="lt-LT"/>
        </w:rPr>
      </w:pPr>
    </w:p>
    <w:p w14:paraId="39EBA1B1" w14:textId="77777777" w:rsidR="00C849C9" w:rsidRDefault="00C849C9" w:rsidP="00C849C9">
      <w:pPr>
        <w:tabs>
          <w:tab w:val="left" w:pos="3960"/>
        </w:tabs>
        <w:autoSpaceDE w:val="0"/>
        <w:autoSpaceDN w:val="0"/>
        <w:adjustRightInd w:val="0"/>
        <w:rPr>
          <w:sz w:val="22"/>
          <w:szCs w:val="22"/>
          <w:lang w:val="lt-LT"/>
        </w:rPr>
      </w:pPr>
      <w:r>
        <w:rPr>
          <w:sz w:val="22"/>
          <w:szCs w:val="22"/>
          <w:lang w:val="lt-LT"/>
        </w:rPr>
        <w:t>Kalcio chloridas, 2H</w:t>
      </w:r>
      <w:r>
        <w:rPr>
          <w:sz w:val="22"/>
          <w:szCs w:val="22"/>
          <w:vertAlign w:val="subscript"/>
          <w:lang w:val="lt-LT" w:eastAsia="sv-SE"/>
        </w:rPr>
        <w:t>2</w:t>
      </w:r>
      <w:r>
        <w:rPr>
          <w:sz w:val="22"/>
          <w:szCs w:val="22"/>
          <w:lang w:val="lt-LT"/>
        </w:rPr>
        <w:t>O</w:t>
      </w:r>
      <w:r>
        <w:rPr>
          <w:sz w:val="22"/>
          <w:szCs w:val="22"/>
          <w:lang w:val="lt-LT"/>
        </w:rPr>
        <w:tab/>
        <w:t>5,145 g</w:t>
      </w:r>
    </w:p>
    <w:p w14:paraId="1FA6DFB1" w14:textId="77777777" w:rsidR="00C849C9" w:rsidRDefault="00C849C9" w:rsidP="00C849C9">
      <w:pPr>
        <w:tabs>
          <w:tab w:val="left" w:pos="3960"/>
        </w:tabs>
        <w:autoSpaceDE w:val="0"/>
        <w:autoSpaceDN w:val="0"/>
        <w:adjustRightInd w:val="0"/>
        <w:rPr>
          <w:sz w:val="22"/>
          <w:szCs w:val="22"/>
          <w:lang w:val="lt-LT"/>
        </w:rPr>
      </w:pPr>
      <w:r>
        <w:rPr>
          <w:sz w:val="22"/>
          <w:szCs w:val="22"/>
          <w:lang w:val="lt-LT"/>
        </w:rPr>
        <w:t>Magnio chloridas, 6H</w:t>
      </w:r>
      <w:r>
        <w:rPr>
          <w:sz w:val="22"/>
          <w:szCs w:val="22"/>
          <w:vertAlign w:val="subscript"/>
          <w:lang w:val="lt-LT" w:eastAsia="sv-SE"/>
        </w:rPr>
        <w:t>2</w:t>
      </w:r>
      <w:r>
        <w:rPr>
          <w:sz w:val="22"/>
          <w:szCs w:val="22"/>
          <w:lang w:val="lt-LT"/>
        </w:rPr>
        <w:t xml:space="preserve">O </w:t>
      </w:r>
      <w:r>
        <w:rPr>
          <w:sz w:val="22"/>
          <w:szCs w:val="22"/>
          <w:lang w:val="lt-LT"/>
        </w:rPr>
        <w:tab/>
        <w:t>2,033 g</w:t>
      </w:r>
    </w:p>
    <w:p w14:paraId="5FE03B5A" w14:textId="77777777" w:rsidR="00C849C9" w:rsidRDefault="00C849C9" w:rsidP="00C849C9">
      <w:pPr>
        <w:tabs>
          <w:tab w:val="left" w:pos="3960"/>
        </w:tabs>
        <w:autoSpaceDE w:val="0"/>
        <w:autoSpaceDN w:val="0"/>
        <w:adjustRightInd w:val="0"/>
        <w:rPr>
          <w:sz w:val="22"/>
          <w:szCs w:val="22"/>
          <w:lang w:val="lt-LT"/>
        </w:rPr>
      </w:pPr>
      <w:r>
        <w:rPr>
          <w:sz w:val="22"/>
          <w:szCs w:val="22"/>
          <w:lang w:val="lt-LT"/>
        </w:rPr>
        <w:t>Pieno rūgštis</w:t>
      </w:r>
      <w:r>
        <w:rPr>
          <w:sz w:val="22"/>
          <w:szCs w:val="22"/>
          <w:lang w:val="lt-LT"/>
        </w:rPr>
        <w:tab/>
        <w:t>5,4 g</w:t>
      </w:r>
    </w:p>
    <w:p w14:paraId="3851D26C" w14:textId="77777777" w:rsidR="00C849C9" w:rsidRDefault="00C849C9" w:rsidP="00C849C9">
      <w:pPr>
        <w:autoSpaceDE w:val="0"/>
        <w:autoSpaceDN w:val="0"/>
        <w:adjustRightInd w:val="0"/>
        <w:rPr>
          <w:sz w:val="22"/>
          <w:szCs w:val="22"/>
          <w:lang w:val="lt-LT"/>
        </w:rPr>
      </w:pPr>
    </w:p>
    <w:p w14:paraId="36025433" w14:textId="77777777" w:rsidR="00C849C9" w:rsidRDefault="00C849C9" w:rsidP="00C849C9">
      <w:pPr>
        <w:autoSpaceDE w:val="0"/>
        <w:autoSpaceDN w:val="0"/>
        <w:adjustRightInd w:val="0"/>
        <w:rPr>
          <w:sz w:val="22"/>
          <w:szCs w:val="22"/>
          <w:lang w:val="lt-LT"/>
        </w:rPr>
      </w:pPr>
      <w:r>
        <w:rPr>
          <w:sz w:val="22"/>
          <w:szCs w:val="22"/>
          <w:lang w:val="lt-LT"/>
        </w:rPr>
        <w:t xml:space="preserve">1000 ml tirpalo iš </w:t>
      </w:r>
      <w:r>
        <w:rPr>
          <w:b/>
          <w:sz w:val="22"/>
          <w:szCs w:val="22"/>
          <w:lang w:val="lt-LT"/>
        </w:rPr>
        <w:t>didžiojo skyriaus (B)</w:t>
      </w:r>
      <w:r>
        <w:rPr>
          <w:sz w:val="22"/>
          <w:szCs w:val="22"/>
          <w:lang w:val="lt-LT"/>
        </w:rPr>
        <w:t xml:space="preserve"> sudėtis:</w:t>
      </w:r>
    </w:p>
    <w:p w14:paraId="1264EFA3"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Natrio vandenilio karbonatas</w:t>
      </w:r>
      <w:r>
        <w:rPr>
          <w:sz w:val="22"/>
          <w:szCs w:val="22"/>
          <w:lang w:val="lt-LT"/>
        </w:rPr>
        <w:tab/>
        <w:t>3,09 g</w:t>
      </w:r>
    </w:p>
    <w:p w14:paraId="454A0227"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Natrio chloridas</w:t>
      </w:r>
      <w:r>
        <w:rPr>
          <w:sz w:val="22"/>
          <w:szCs w:val="22"/>
          <w:lang w:val="lt-LT"/>
        </w:rPr>
        <w:tab/>
        <w:t>6,45 g</w:t>
      </w:r>
    </w:p>
    <w:p w14:paraId="43416603" w14:textId="77777777" w:rsidR="00C849C9" w:rsidRDefault="00C849C9" w:rsidP="00C849C9">
      <w:pPr>
        <w:autoSpaceDE w:val="0"/>
        <w:autoSpaceDN w:val="0"/>
        <w:adjustRightInd w:val="0"/>
        <w:rPr>
          <w:b/>
          <w:sz w:val="22"/>
          <w:szCs w:val="22"/>
          <w:lang w:val="lt-LT"/>
        </w:rPr>
      </w:pPr>
    </w:p>
    <w:p w14:paraId="3EF364BF" w14:textId="77777777" w:rsidR="00C849C9" w:rsidRDefault="00C849C9" w:rsidP="00C849C9">
      <w:pPr>
        <w:autoSpaceDE w:val="0"/>
        <w:autoSpaceDN w:val="0"/>
        <w:adjustRightInd w:val="0"/>
        <w:rPr>
          <w:b/>
          <w:sz w:val="22"/>
          <w:szCs w:val="22"/>
          <w:lang w:val="lt-LT"/>
        </w:rPr>
      </w:pPr>
      <w:r>
        <w:rPr>
          <w:b/>
          <w:sz w:val="22"/>
          <w:szCs w:val="22"/>
          <w:lang w:val="lt-LT"/>
        </w:rPr>
        <w:t>Veikliosios medžiagos po sumaišymo:</w:t>
      </w:r>
    </w:p>
    <w:p w14:paraId="1A6CBD32" w14:textId="77777777" w:rsidR="00C849C9" w:rsidRDefault="00C849C9" w:rsidP="00C849C9">
      <w:pPr>
        <w:autoSpaceDE w:val="0"/>
        <w:autoSpaceDN w:val="0"/>
        <w:adjustRightInd w:val="0"/>
        <w:rPr>
          <w:sz w:val="22"/>
          <w:szCs w:val="22"/>
          <w:lang w:val="lt-LT"/>
        </w:rPr>
      </w:pPr>
      <w:r>
        <w:rPr>
          <w:sz w:val="22"/>
          <w:szCs w:val="22"/>
          <w:lang w:val="lt-LT"/>
        </w:rPr>
        <w:t>sumaišius A (250 ml) ir B (4750 ml) skyrių tirpalus, gaunamas vienas paruoštas tirpalas (5000 ml), kurio sudėtis yra:</w:t>
      </w:r>
    </w:p>
    <w:p w14:paraId="58A2D76B" w14:textId="77777777" w:rsidR="00C849C9" w:rsidRDefault="00C849C9" w:rsidP="00C849C9">
      <w:pPr>
        <w:tabs>
          <w:tab w:val="left" w:pos="3960"/>
        </w:tabs>
        <w:autoSpaceDE w:val="0"/>
        <w:autoSpaceDN w:val="0"/>
        <w:adjustRightInd w:val="0"/>
        <w:rPr>
          <w:sz w:val="22"/>
          <w:szCs w:val="22"/>
          <w:lang w:val="lt-LT"/>
        </w:rPr>
      </w:pPr>
    </w:p>
    <w:p w14:paraId="7A2EFCCF" w14:textId="77777777" w:rsidR="00C849C9" w:rsidRDefault="00C849C9" w:rsidP="00C849C9">
      <w:pPr>
        <w:tabs>
          <w:tab w:val="left" w:pos="3960"/>
        </w:tabs>
        <w:autoSpaceDE w:val="0"/>
        <w:autoSpaceDN w:val="0"/>
        <w:adjustRightInd w:val="0"/>
        <w:ind w:left="2608" w:firstLine="1352"/>
        <w:rPr>
          <w:b/>
          <w:sz w:val="22"/>
          <w:szCs w:val="22"/>
          <w:lang w:val="lt-LT"/>
        </w:rPr>
      </w:pPr>
      <w:proofErr w:type="spellStart"/>
      <w:r>
        <w:rPr>
          <w:b/>
          <w:sz w:val="22"/>
          <w:szCs w:val="22"/>
          <w:lang w:val="lt-LT"/>
        </w:rPr>
        <w:t>mmol</w:t>
      </w:r>
      <w:proofErr w:type="spellEnd"/>
      <w:r>
        <w:rPr>
          <w:b/>
          <w:sz w:val="22"/>
          <w:szCs w:val="22"/>
          <w:lang w:val="lt-LT"/>
        </w:rPr>
        <w:t>/l</w:t>
      </w:r>
    </w:p>
    <w:p w14:paraId="77A58256" w14:textId="77777777" w:rsidR="00C849C9" w:rsidRDefault="00C849C9" w:rsidP="00C849C9">
      <w:pPr>
        <w:tabs>
          <w:tab w:val="left" w:pos="3960"/>
        </w:tabs>
        <w:autoSpaceDE w:val="0"/>
        <w:autoSpaceDN w:val="0"/>
        <w:adjustRightInd w:val="0"/>
        <w:rPr>
          <w:sz w:val="22"/>
          <w:szCs w:val="22"/>
          <w:lang w:val="lt-LT"/>
        </w:rPr>
      </w:pPr>
      <w:r>
        <w:rPr>
          <w:sz w:val="22"/>
          <w:szCs w:val="22"/>
          <w:lang w:val="lt-LT"/>
        </w:rPr>
        <w:t>Kalcis, Ca</w:t>
      </w:r>
      <w:r>
        <w:rPr>
          <w:sz w:val="22"/>
          <w:szCs w:val="22"/>
          <w:vertAlign w:val="superscript"/>
          <w:lang w:val="lt-LT"/>
        </w:rPr>
        <w:t>2+</w:t>
      </w:r>
      <w:r>
        <w:rPr>
          <w:sz w:val="22"/>
          <w:szCs w:val="22"/>
          <w:lang w:val="lt-LT"/>
        </w:rPr>
        <w:t xml:space="preserve"> </w:t>
      </w:r>
      <w:r>
        <w:rPr>
          <w:sz w:val="22"/>
          <w:szCs w:val="22"/>
          <w:lang w:val="lt-LT"/>
        </w:rPr>
        <w:tab/>
        <w:t>1,75</w:t>
      </w:r>
    </w:p>
    <w:p w14:paraId="2386283C" w14:textId="77777777" w:rsidR="00C849C9" w:rsidRDefault="00C849C9" w:rsidP="00C849C9">
      <w:pPr>
        <w:tabs>
          <w:tab w:val="left" w:pos="3960"/>
        </w:tabs>
        <w:autoSpaceDE w:val="0"/>
        <w:autoSpaceDN w:val="0"/>
        <w:adjustRightInd w:val="0"/>
        <w:rPr>
          <w:sz w:val="22"/>
          <w:szCs w:val="22"/>
          <w:lang w:val="lt-LT"/>
        </w:rPr>
      </w:pPr>
      <w:r>
        <w:rPr>
          <w:sz w:val="22"/>
          <w:szCs w:val="22"/>
          <w:lang w:val="lt-LT"/>
        </w:rPr>
        <w:t>Magnis, Mg</w:t>
      </w:r>
      <w:r>
        <w:rPr>
          <w:sz w:val="22"/>
          <w:szCs w:val="22"/>
          <w:vertAlign w:val="superscript"/>
          <w:lang w:val="lt-LT"/>
        </w:rPr>
        <w:t xml:space="preserve">2+ </w:t>
      </w:r>
      <w:r>
        <w:rPr>
          <w:sz w:val="22"/>
          <w:szCs w:val="22"/>
          <w:lang w:val="lt-LT"/>
        </w:rPr>
        <w:tab/>
        <w:t>0,5</w:t>
      </w:r>
    </w:p>
    <w:p w14:paraId="6CC25D89" w14:textId="77777777" w:rsidR="00C849C9" w:rsidRDefault="00C849C9" w:rsidP="00C849C9">
      <w:pPr>
        <w:tabs>
          <w:tab w:val="left" w:pos="3960"/>
        </w:tabs>
        <w:autoSpaceDE w:val="0"/>
        <w:autoSpaceDN w:val="0"/>
        <w:adjustRightInd w:val="0"/>
        <w:rPr>
          <w:sz w:val="22"/>
          <w:szCs w:val="22"/>
          <w:lang w:val="lt-LT"/>
        </w:rPr>
      </w:pPr>
      <w:r>
        <w:rPr>
          <w:sz w:val="22"/>
          <w:szCs w:val="22"/>
          <w:lang w:val="lt-LT"/>
        </w:rPr>
        <w:t>Natris, Na</w:t>
      </w:r>
      <w:r>
        <w:rPr>
          <w:sz w:val="22"/>
          <w:szCs w:val="22"/>
          <w:vertAlign w:val="superscript"/>
          <w:lang w:val="lt-LT"/>
        </w:rPr>
        <w:t>+</w:t>
      </w:r>
      <w:r>
        <w:rPr>
          <w:sz w:val="22"/>
          <w:szCs w:val="22"/>
          <w:lang w:val="lt-LT"/>
        </w:rPr>
        <w:t xml:space="preserve"> </w:t>
      </w:r>
      <w:r>
        <w:rPr>
          <w:sz w:val="22"/>
          <w:szCs w:val="22"/>
          <w:lang w:val="lt-LT"/>
        </w:rPr>
        <w:tab/>
        <w:t>140</w:t>
      </w:r>
    </w:p>
    <w:p w14:paraId="778B4581" w14:textId="77777777" w:rsidR="00C849C9" w:rsidRDefault="00C849C9" w:rsidP="00C849C9">
      <w:pPr>
        <w:tabs>
          <w:tab w:val="left" w:pos="3960"/>
        </w:tabs>
        <w:autoSpaceDE w:val="0"/>
        <w:autoSpaceDN w:val="0"/>
        <w:adjustRightInd w:val="0"/>
        <w:rPr>
          <w:sz w:val="22"/>
          <w:szCs w:val="22"/>
          <w:lang w:val="lt-LT"/>
        </w:rPr>
      </w:pPr>
      <w:r>
        <w:rPr>
          <w:sz w:val="22"/>
          <w:szCs w:val="22"/>
          <w:lang w:val="lt-LT"/>
        </w:rPr>
        <w:t>Chloridas, Cl</w:t>
      </w:r>
      <w:r>
        <w:rPr>
          <w:sz w:val="22"/>
          <w:szCs w:val="22"/>
          <w:vertAlign w:val="superscript"/>
          <w:lang w:val="lt-LT"/>
        </w:rPr>
        <w:t>-</w:t>
      </w:r>
      <w:r>
        <w:rPr>
          <w:sz w:val="22"/>
          <w:szCs w:val="22"/>
          <w:lang w:val="lt-LT"/>
        </w:rPr>
        <w:t xml:space="preserve"> </w:t>
      </w:r>
      <w:r>
        <w:rPr>
          <w:sz w:val="22"/>
          <w:szCs w:val="22"/>
          <w:lang w:val="lt-LT"/>
        </w:rPr>
        <w:tab/>
        <w:t>109,5</w:t>
      </w:r>
    </w:p>
    <w:p w14:paraId="34F66611" w14:textId="77777777" w:rsidR="00C849C9" w:rsidRDefault="00C849C9" w:rsidP="00C849C9">
      <w:pPr>
        <w:tabs>
          <w:tab w:val="left" w:pos="3960"/>
        </w:tabs>
        <w:autoSpaceDE w:val="0"/>
        <w:autoSpaceDN w:val="0"/>
        <w:adjustRightInd w:val="0"/>
        <w:rPr>
          <w:sz w:val="22"/>
          <w:szCs w:val="22"/>
          <w:lang w:val="lt-LT"/>
        </w:rPr>
      </w:pPr>
      <w:r>
        <w:rPr>
          <w:sz w:val="22"/>
          <w:szCs w:val="22"/>
          <w:lang w:val="lt-LT"/>
        </w:rPr>
        <w:t>Laktatas</w:t>
      </w:r>
      <w:r>
        <w:rPr>
          <w:sz w:val="22"/>
          <w:szCs w:val="22"/>
          <w:lang w:val="lt-LT"/>
        </w:rPr>
        <w:tab/>
        <w:t>3</w:t>
      </w:r>
    </w:p>
    <w:p w14:paraId="6BB66BEC" w14:textId="77777777" w:rsidR="00C849C9" w:rsidRDefault="00C849C9" w:rsidP="00C849C9">
      <w:pPr>
        <w:tabs>
          <w:tab w:val="left" w:pos="3960"/>
        </w:tabs>
        <w:autoSpaceDE w:val="0"/>
        <w:autoSpaceDN w:val="0"/>
        <w:adjustRightInd w:val="0"/>
        <w:rPr>
          <w:sz w:val="22"/>
          <w:szCs w:val="22"/>
          <w:lang w:val="lt-LT"/>
        </w:rPr>
      </w:pPr>
      <w:r>
        <w:rPr>
          <w:sz w:val="22"/>
          <w:szCs w:val="22"/>
          <w:lang w:val="lt-LT"/>
        </w:rPr>
        <w:t>Vandenilio karbonatas, HCO</w:t>
      </w:r>
      <w:r>
        <w:rPr>
          <w:position w:val="-10"/>
          <w:sz w:val="22"/>
          <w:szCs w:val="22"/>
          <w:lang w:val="lt-LT"/>
        </w:rPr>
        <w:t>3</w:t>
      </w:r>
      <w:r>
        <w:rPr>
          <w:sz w:val="22"/>
          <w:szCs w:val="22"/>
          <w:vertAlign w:val="superscript"/>
          <w:lang w:val="lt-LT"/>
        </w:rPr>
        <w:t>-</w:t>
      </w:r>
      <w:r>
        <w:rPr>
          <w:sz w:val="22"/>
          <w:szCs w:val="22"/>
          <w:lang w:val="lt-LT"/>
        </w:rPr>
        <w:t xml:space="preserve"> </w:t>
      </w:r>
      <w:r>
        <w:rPr>
          <w:sz w:val="22"/>
          <w:szCs w:val="22"/>
          <w:lang w:val="lt-LT"/>
        </w:rPr>
        <w:tab/>
        <w:t>32</w:t>
      </w:r>
    </w:p>
    <w:p w14:paraId="50571D17" w14:textId="77777777" w:rsidR="00C849C9" w:rsidRDefault="00C849C9" w:rsidP="00C849C9">
      <w:pPr>
        <w:autoSpaceDE w:val="0"/>
        <w:autoSpaceDN w:val="0"/>
        <w:adjustRightInd w:val="0"/>
        <w:rPr>
          <w:sz w:val="22"/>
          <w:szCs w:val="22"/>
          <w:lang w:val="lt-LT"/>
        </w:rPr>
      </w:pPr>
    </w:p>
    <w:p w14:paraId="3903EBF9" w14:textId="77777777" w:rsidR="00C849C9" w:rsidRDefault="00C849C9" w:rsidP="00C849C9">
      <w:pPr>
        <w:autoSpaceDE w:val="0"/>
        <w:autoSpaceDN w:val="0"/>
        <w:adjustRightInd w:val="0"/>
        <w:outlineLvl w:val="0"/>
        <w:rPr>
          <w:sz w:val="22"/>
          <w:szCs w:val="22"/>
          <w:lang w:val="lt-LT"/>
        </w:rPr>
      </w:pPr>
      <w:r>
        <w:rPr>
          <w:sz w:val="22"/>
          <w:szCs w:val="22"/>
          <w:lang w:val="lt-LT"/>
        </w:rPr>
        <w:t xml:space="preserve">Teorinis </w:t>
      </w:r>
      <w:proofErr w:type="spellStart"/>
      <w:r>
        <w:rPr>
          <w:sz w:val="22"/>
          <w:szCs w:val="22"/>
          <w:lang w:val="lt-LT"/>
        </w:rPr>
        <w:t>osmoliariškumas</w:t>
      </w:r>
      <w:proofErr w:type="spellEnd"/>
      <w:r>
        <w:rPr>
          <w:sz w:val="22"/>
          <w:szCs w:val="22"/>
          <w:lang w:val="lt-LT"/>
        </w:rPr>
        <w:t>: 287 </w:t>
      </w:r>
      <w:proofErr w:type="spellStart"/>
      <w:r>
        <w:rPr>
          <w:sz w:val="22"/>
          <w:szCs w:val="22"/>
          <w:lang w:val="lt-LT"/>
        </w:rPr>
        <w:t>mOsm</w:t>
      </w:r>
      <w:proofErr w:type="spellEnd"/>
      <w:r>
        <w:rPr>
          <w:sz w:val="22"/>
          <w:szCs w:val="22"/>
          <w:lang w:val="lt-LT"/>
        </w:rPr>
        <w:t>/l</w:t>
      </w:r>
    </w:p>
    <w:p w14:paraId="66808985" w14:textId="77777777" w:rsidR="00C849C9" w:rsidRDefault="00C849C9" w:rsidP="00C849C9">
      <w:pPr>
        <w:autoSpaceDE w:val="0"/>
        <w:autoSpaceDN w:val="0"/>
        <w:adjustRightInd w:val="0"/>
        <w:rPr>
          <w:sz w:val="22"/>
          <w:szCs w:val="22"/>
          <w:lang w:val="lt-LT"/>
        </w:rPr>
      </w:pPr>
    </w:p>
    <w:p w14:paraId="6C2899E4" w14:textId="77777777" w:rsidR="00C849C9" w:rsidRDefault="00C849C9" w:rsidP="00C849C9">
      <w:pPr>
        <w:autoSpaceDE w:val="0"/>
        <w:autoSpaceDN w:val="0"/>
        <w:adjustRightInd w:val="0"/>
        <w:rPr>
          <w:b/>
          <w:sz w:val="22"/>
          <w:szCs w:val="22"/>
          <w:lang w:val="lt-LT"/>
        </w:rPr>
      </w:pPr>
      <w:r>
        <w:rPr>
          <w:b/>
          <w:sz w:val="22"/>
          <w:szCs w:val="22"/>
          <w:lang w:val="lt-LT"/>
        </w:rPr>
        <w:t xml:space="preserve">Pagalbinės medžiagos yra: </w:t>
      </w:r>
      <w:r>
        <w:rPr>
          <w:sz w:val="22"/>
          <w:szCs w:val="22"/>
          <w:lang w:val="lt-LT"/>
        </w:rPr>
        <w:t>anglies dioksidas (E 290) ir</w:t>
      </w:r>
      <w:r>
        <w:rPr>
          <w:b/>
          <w:sz w:val="22"/>
          <w:szCs w:val="22"/>
          <w:lang w:val="lt-LT"/>
        </w:rPr>
        <w:t xml:space="preserve"> </w:t>
      </w:r>
      <w:r>
        <w:rPr>
          <w:sz w:val="22"/>
          <w:szCs w:val="22"/>
          <w:lang w:val="lt-LT"/>
        </w:rPr>
        <w:t>injekcinis vanduo.</w:t>
      </w:r>
    </w:p>
    <w:p w14:paraId="6CA4B337" w14:textId="77777777" w:rsidR="00C849C9" w:rsidRDefault="00C849C9" w:rsidP="00C849C9">
      <w:pPr>
        <w:autoSpaceDE w:val="0"/>
        <w:autoSpaceDN w:val="0"/>
        <w:adjustRightInd w:val="0"/>
        <w:rPr>
          <w:sz w:val="22"/>
          <w:szCs w:val="22"/>
          <w:lang w:val="lt-LT"/>
        </w:rPr>
      </w:pPr>
    </w:p>
    <w:p w14:paraId="057C3AB2"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išvaizda ir kiekis pakuotėje</w:t>
      </w:r>
    </w:p>
    <w:p w14:paraId="09E47FEE"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tiekiamas dviejų skyrių maišelyje. Maišelis padengtas permatoma plėvele.</w:t>
      </w:r>
    </w:p>
    <w:p w14:paraId="1E0C88F5" w14:textId="77777777" w:rsidR="00C849C9" w:rsidRDefault="00C849C9" w:rsidP="00C849C9">
      <w:pPr>
        <w:autoSpaceDE w:val="0"/>
        <w:autoSpaceDN w:val="0"/>
        <w:adjustRightInd w:val="0"/>
        <w:rPr>
          <w:sz w:val="22"/>
          <w:szCs w:val="22"/>
          <w:lang w:val="lt-LT"/>
        </w:rPr>
      </w:pPr>
    </w:p>
    <w:p w14:paraId="61EEDB05" w14:textId="77777777" w:rsidR="00C849C9" w:rsidRDefault="00C849C9" w:rsidP="00C849C9">
      <w:pPr>
        <w:autoSpaceDE w:val="0"/>
        <w:autoSpaceDN w:val="0"/>
        <w:adjustRightInd w:val="0"/>
        <w:rPr>
          <w:sz w:val="22"/>
          <w:szCs w:val="22"/>
          <w:lang w:val="lt-LT"/>
        </w:rPr>
      </w:pPr>
      <w:r>
        <w:rPr>
          <w:sz w:val="22"/>
          <w:szCs w:val="22"/>
          <w:lang w:val="lt-LT"/>
        </w:rPr>
        <w:t xml:space="preserve">Galutinis paruoštas tirpalas gaunamas sulaužius lūžtantį kaištelį ir sumaišius abu tirpalus. Paruoštas tirpalas yra skaidrus ir bespalvis. Kiekviename maišelyje (A+B) yra 5000 ml </w:t>
      </w:r>
      <w:proofErr w:type="spellStart"/>
      <w:r>
        <w:rPr>
          <w:sz w:val="22"/>
          <w:szCs w:val="22"/>
          <w:lang w:val="lt-LT"/>
        </w:rPr>
        <w:t>hemofiltracijos</w:t>
      </w:r>
      <w:proofErr w:type="spellEnd"/>
      <w:r>
        <w:rPr>
          <w:sz w:val="22"/>
          <w:szCs w:val="22"/>
          <w:lang w:val="lt-LT"/>
        </w:rPr>
        <w:t xml:space="preserve">, </w:t>
      </w:r>
      <w:proofErr w:type="spellStart"/>
      <w:r>
        <w:rPr>
          <w:sz w:val="22"/>
          <w:szCs w:val="22"/>
          <w:lang w:val="lt-LT"/>
        </w:rPr>
        <w:t>hemodiafiltracijos</w:t>
      </w:r>
      <w:proofErr w:type="spellEnd"/>
      <w:r>
        <w:rPr>
          <w:sz w:val="22"/>
          <w:szCs w:val="22"/>
          <w:lang w:val="lt-LT"/>
        </w:rPr>
        <w:t xml:space="preserve"> ir (arba) hemodializės tirpalo.</w:t>
      </w:r>
    </w:p>
    <w:p w14:paraId="23553B9D" w14:textId="77777777" w:rsidR="00C849C9" w:rsidRDefault="00C849C9" w:rsidP="00C849C9">
      <w:pPr>
        <w:autoSpaceDE w:val="0"/>
        <w:autoSpaceDN w:val="0"/>
        <w:adjustRightInd w:val="0"/>
        <w:rPr>
          <w:sz w:val="22"/>
          <w:szCs w:val="22"/>
          <w:lang w:val="lt-LT"/>
        </w:rPr>
      </w:pPr>
    </w:p>
    <w:p w14:paraId="17DCC5FD" w14:textId="77777777" w:rsidR="00C849C9" w:rsidRDefault="00C849C9" w:rsidP="00C849C9">
      <w:pPr>
        <w:autoSpaceDE w:val="0"/>
        <w:autoSpaceDN w:val="0"/>
        <w:adjustRightInd w:val="0"/>
        <w:rPr>
          <w:sz w:val="22"/>
          <w:szCs w:val="22"/>
          <w:lang w:val="lt-LT"/>
        </w:rPr>
      </w:pPr>
      <w:r>
        <w:rPr>
          <w:sz w:val="22"/>
          <w:szCs w:val="22"/>
          <w:lang w:val="lt-LT"/>
        </w:rPr>
        <w:t>Kiekvienoje dėžutėje yra du maišeliai ir vienas pakuotės lapelis.</w:t>
      </w:r>
    </w:p>
    <w:p w14:paraId="0BA4271F" w14:textId="77777777" w:rsidR="00C849C9" w:rsidRDefault="00C849C9" w:rsidP="00C849C9">
      <w:pPr>
        <w:autoSpaceDE w:val="0"/>
        <w:autoSpaceDN w:val="0"/>
        <w:adjustRightInd w:val="0"/>
        <w:rPr>
          <w:sz w:val="22"/>
          <w:szCs w:val="22"/>
          <w:lang w:val="lt-LT"/>
        </w:rPr>
      </w:pPr>
    </w:p>
    <w:p w14:paraId="337D8A2F" w14:textId="77777777" w:rsidR="00C849C9" w:rsidRDefault="00C849C9" w:rsidP="00C849C9">
      <w:pPr>
        <w:autoSpaceDE w:val="0"/>
        <w:autoSpaceDN w:val="0"/>
        <w:adjustRightInd w:val="0"/>
        <w:rPr>
          <w:b/>
          <w:sz w:val="22"/>
          <w:szCs w:val="22"/>
          <w:lang w:val="lt-LT"/>
        </w:rPr>
      </w:pPr>
      <w:r>
        <w:rPr>
          <w:b/>
          <w:sz w:val="22"/>
          <w:szCs w:val="22"/>
          <w:lang w:val="lt-LT"/>
        </w:rPr>
        <w:t>Registruotojas</w:t>
      </w:r>
    </w:p>
    <w:p w14:paraId="722AF035" w14:textId="77777777" w:rsidR="00C849C9" w:rsidRDefault="00C849C9" w:rsidP="00C849C9">
      <w:pPr>
        <w:autoSpaceDE w:val="0"/>
        <w:autoSpaceDN w:val="0"/>
        <w:adjustRightInd w:val="0"/>
        <w:rPr>
          <w:sz w:val="22"/>
          <w:szCs w:val="22"/>
          <w:lang w:val="lt-LT"/>
        </w:rPr>
      </w:pPr>
    </w:p>
    <w:p w14:paraId="1F09F740" w14:textId="77777777" w:rsidR="00350078" w:rsidRPr="00350078" w:rsidRDefault="00350078" w:rsidP="00350078">
      <w:pPr>
        <w:rPr>
          <w:sz w:val="22"/>
          <w:szCs w:val="22"/>
        </w:rPr>
      </w:pPr>
      <w:proofErr w:type="spellStart"/>
      <w:r w:rsidRPr="00350078">
        <w:rPr>
          <w:sz w:val="22"/>
          <w:szCs w:val="22"/>
        </w:rPr>
        <w:t>Vantive</w:t>
      </w:r>
      <w:proofErr w:type="spellEnd"/>
      <w:r w:rsidRPr="00350078">
        <w:rPr>
          <w:sz w:val="22"/>
          <w:szCs w:val="22"/>
        </w:rPr>
        <w:t xml:space="preserve"> </w:t>
      </w:r>
      <w:proofErr w:type="spellStart"/>
      <w:r w:rsidRPr="00350078">
        <w:rPr>
          <w:sz w:val="22"/>
          <w:szCs w:val="22"/>
        </w:rPr>
        <w:t>Belgium</w:t>
      </w:r>
      <w:proofErr w:type="spellEnd"/>
      <w:r w:rsidRPr="00350078">
        <w:rPr>
          <w:sz w:val="22"/>
          <w:szCs w:val="22"/>
        </w:rPr>
        <w:t xml:space="preserve"> SRL</w:t>
      </w:r>
    </w:p>
    <w:p w14:paraId="5C5F16E2" w14:textId="77777777" w:rsidR="00350078" w:rsidRPr="00350078" w:rsidRDefault="00350078" w:rsidP="00350078">
      <w:pPr>
        <w:rPr>
          <w:sz w:val="22"/>
          <w:szCs w:val="22"/>
        </w:rPr>
      </w:pPr>
      <w:r w:rsidRPr="00350078">
        <w:rPr>
          <w:sz w:val="22"/>
          <w:szCs w:val="22"/>
        </w:rPr>
        <w:t>Boulevard d'Angleterre 2</w:t>
      </w:r>
    </w:p>
    <w:p w14:paraId="46FDC4A0" w14:textId="77777777" w:rsidR="00350078" w:rsidRPr="00350078" w:rsidRDefault="00350078" w:rsidP="00350078">
      <w:pPr>
        <w:rPr>
          <w:sz w:val="22"/>
          <w:szCs w:val="22"/>
        </w:rPr>
      </w:pPr>
      <w:r w:rsidRPr="00350078">
        <w:rPr>
          <w:sz w:val="22"/>
          <w:szCs w:val="22"/>
        </w:rPr>
        <w:t>1420 Braine-l'Alleud</w:t>
      </w:r>
    </w:p>
    <w:p w14:paraId="32641E75" w14:textId="77777777" w:rsidR="00350078" w:rsidRDefault="00350078" w:rsidP="00350078">
      <w:pPr>
        <w:rPr>
          <w:sz w:val="22"/>
          <w:szCs w:val="22"/>
        </w:rPr>
      </w:pPr>
      <w:proofErr w:type="spellStart"/>
      <w:r w:rsidRPr="00350078">
        <w:rPr>
          <w:sz w:val="22"/>
          <w:szCs w:val="22"/>
        </w:rPr>
        <w:t>Belgija</w:t>
      </w:r>
      <w:proofErr w:type="spellEnd"/>
    </w:p>
    <w:p w14:paraId="7D677AC4" w14:textId="77777777" w:rsidR="00C849C9" w:rsidRDefault="00C849C9" w:rsidP="00C849C9">
      <w:pPr>
        <w:autoSpaceDE w:val="0"/>
        <w:autoSpaceDN w:val="0"/>
        <w:adjustRightInd w:val="0"/>
        <w:rPr>
          <w:b/>
          <w:sz w:val="22"/>
          <w:szCs w:val="22"/>
          <w:lang w:val="lt-LT"/>
        </w:rPr>
      </w:pPr>
    </w:p>
    <w:p w14:paraId="05DD9D07" w14:textId="77777777" w:rsidR="00C849C9" w:rsidRDefault="00C849C9" w:rsidP="00C849C9">
      <w:pPr>
        <w:autoSpaceDE w:val="0"/>
        <w:autoSpaceDN w:val="0"/>
        <w:adjustRightInd w:val="0"/>
        <w:rPr>
          <w:b/>
          <w:sz w:val="22"/>
          <w:szCs w:val="22"/>
          <w:lang w:val="lt-LT"/>
        </w:rPr>
      </w:pPr>
      <w:r>
        <w:rPr>
          <w:b/>
          <w:sz w:val="22"/>
          <w:szCs w:val="22"/>
          <w:lang w:val="lt-LT"/>
        </w:rPr>
        <w:t>Gamintojas</w:t>
      </w:r>
    </w:p>
    <w:p w14:paraId="21DDD7B5" w14:textId="77777777" w:rsidR="00C849C9" w:rsidRDefault="00C849C9" w:rsidP="00C849C9">
      <w:pPr>
        <w:autoSpaceDE w:val="0"/>
        <w:autoSpaceDN w:val="0"/>
        <w:adjustRightInd w:val="0"/>
        <w:rPr>
          <w:b/>
          <w:sz w:val="22"/>
          <w:szCs w:val="22"/>
          <w:lang w:val="lt-LT"/>
        </w:rPr>
      </w:pPr>
    </w:p>
    <w:p w14:paraId="56A8FD24" w14:textId="77777777" w:rsidR="00C849C9" w:rsidRDefault="00C849C9" w:rsidP="00C849C9">
      <w:pPr>
        <w:autoSpaceDE w:val="0"/>
        <w:autoSpaceDN w:val="0"/>
        <w:adjustRightInd w:val="0"/>
        <w:rPr>
          <w:sz w:val="22"/>
          <w:szCs w:val="22"/>
          <w:lang w:val="lt-LT"/>
        </w:rPr>
      </w:pPr>
      <w:proofErr w:type="spellStart"/>
      <w:r>
        <w:rPr>
          <w:sz w:val="22"/>
          <w:szCs w:val="22"/>
          <w:lang w:val="lt-LT"/>
        </w:rPr>
        <w:t>Bieffe</w:t>
      </w:r>
      <w:proofErr w:type="spellEnd"/>
      <w:r>
        <w:rPr>
          <w:sz w:val="22"/>
          <w:szCs w:val="22"/>
          <w:lang w:val="lt-LT"/>
        </w:rPr>
        <w:t xml:space="preserve"> </w:t>
      </w:r>
      <w:proofErr w:type="spellStart"/>
      <w:r>
        <w:rPr>
          <w:sz w:val="22"/>
          <w:szCs w:val="22"/>
          <w:lang w:val="lt-LT"/>
        </w:rPr>
        <w:t>Medital</w:t>
      </w:r>
      <w:proofErr w:type="spellEnd"/>
      <w:r>
        <w:rPr>
          <w:sz w:val="22"/>
          <w:szCs w:val="22"/>
          <w:lang w:val="lt-LT"/>
        </w:rPr>
        <w:t xml:space="preserve"> </w:t>
      </w:r>
      <w:proofErr w:type="spellStart"/>
      <w:r>
        <w:rPr>
          <w:sz w:val="22"/>
          <w:szCs w:val="22"/>
          <w:lang w:val="lt-LT"/>
        </w:rPr>
        <w:t>S.p.A</w:t>
      </w:r>
      <w:proofErr w:type="spellEnd"/>
      <w:r>
        <w:rPr>
          <w:sz w:val="22"/>
          <w:szCs w:val="22"/>
          <w:lang w:val="lt-LT"/>
        </w:rPr>
        <w:t>.</w:t>
      </w:r>
    </w:p>
    <w:p w14:paraId="2C04255F" w14:textId="77777777" w:rsidR="00C849C9" w:rsidRDefault="00C849C9" w:rsidP="00C849C9">
      <w:pPr>
        <w:autoSpaceDE w:val="0"/>
        <w:autoSpaceDN w:val="0"/>
        <w:adjustRightInd w:val="0"/>
        <w:rPr>
          <w:sz w:val="22"/>
          <w:szCs w:val="22"/>
          <w:lang w:val="lt-LT"/>
        </w:rPr>
      </w:pPr>
      <w:r>
        <w:rPr>
          <w:sz w:val="22"/>
          <w:szCs w:val="22"/>
          <w:lang w:val="lt-LT"/>
        </w:rPr>
        <w:t xml:space="preserve">Via </w:t>
      </w:r>
      <w:proofErr w:type="spellStart"/>
      <w:r>
        <w:rPr>
          <w:sz w:val="22"/>
          <w:szCs w:val="22"/>
          <w:lang w:val="lt-LT"/>
        </w:rPr>
        <w:t>Stelvio</w:t>
      </w:r>
      <w:proofErr w:type="spellEnd"/>
      <w:r>
        <w:rPr>
          <w:sz w:val="22"/>
          <w:szCs w:val="22"/>
          <w:lang w:val="lt-LT"/>
        </w:rPr>
        <w:t xml:space="preserve"> 94</w:t>
      </w:r>
    </w:p>
    <w:p w14:paraId="361A7871" w14:textId="77777777" w:rsidR="00C849C9" w:rsidRDefault="00C849C9" w:rsidP="00C849C9">
      <w:pPr>
        <w:autoSpaceDE w:val="0"/>
        <w:autoSpaceDN w:val="0"/>
        <w:adjustRightInd w:val="0"/>
        <w:rPr>
          <w:sz w:val="22"/>
          <w:szCs w:val="22"/>
          <w:lang w:val="lt-LT"/>
        </w:rPr>
      </w:pPr>
      <w:r>
        <w:rPr>
          <w:sz w:val="22"/>
          <w:szCs w:val="22"/>
          <w:lang w:val="lt-LT"/>
        </w:rPr>
        <w:t xml:space="preserve">23035 </w:t>
      </w:r>
      <w:proofErr w:type="spellStart"/>
      <w:r>
        <w:rPr>
          <w:sz w:val="22"/>
          <w:szCs w:val="22"/>
          <w:lang w:val="lt-LT"/>
        </w:rPr>
        <w:t>Sondalo</w:t>
      </w:r>
      <w:proofErr w:type="spellEnd"/>
      <w:r>
        <w:rPr>
          <w:sz w:val="22"/>
          <w:szCs w:val="22"/>
          <w:lang w:val="lt-LT"/>
        </w:rPr>
        <w:t xml:space="preserve"> (SO)</w:t>
      </w:r>
    </w:p>
    <w:p w14:paraId="308B531B" w14:textId="77777777" w:rsidR="00C849C9" w:rsidRDefault="00C849C9" w:rsidP="00C849C9">
      <w:pPr>
        <w:autoSpaceDE w:val="0"/>
        <w:autoSpaceDN w:val="0"/>
        <w:adjustRightInd w:val="0"/>
        <w:rPr>
          <w:sz w:val="22"/>
          <w:szCs w:val="22"/>
          <w:lang w:val="lt-LT"/>
        </w:rPr>
      </w:pPr>
      <w:r>
        <w:rPr>
          <w:sz w:val="22"/>
          <w:szCs w:val="22"/>
          <w:lang w:val="lt-LT"/>
        </w:rPr>
        <w:t>Italija</w:t>
      </w:r>
    </w:p>
    <w:p w14:paraId="6BFFF44B" w14:textId="77777777" w:rsidR="00C849C9" w:rsidRDefault="00C849C9" w:rsidP="00C849C9">
      <w:pPr>
        <w:autoSpaceDE w:val="0"/>
        <w:autoSpaceDN w:val="0"/>
        <w:adjustRightInd w:val="0"/>
        <w:rPr>
          <w:sz w:val="22"/>
          <w:szCs w:val="22"/>
          <w:lang w:val="lt-LT"/>
        </w:rPr>
      </w:pPr>
    </w:p>
    <w:p w14:paraId="554BD802" w14:textId="77777777" w:rsidR="005F33A2" w:rsidRPr="005F33A2" w:rsidRDefault="005F33A2" w:rsidP="005F33A2">
      <w:pPr>
        <w:autoSpaceDE w:val="0"/>
        <w:autoSpaceDN w:val="0"/>
        <w:adjustRightInd w:val="0"/>
        <w:rPr>
          <w:sz w:val="22"/>
          <w:szCs w:val="22"/>
          <w:lang w:val="lt-LT"/>
        </w:rPr>
      </w:pPr>
      <w:r w:rsidRPr="005F33A2">
        <w:rPr>
          <w:sz w:val="22"/>
          <w:szCs w:val="22"/>
          <w:lang w:val="lt-LT"/>
        </w:rPr>
        <w:t>arba</w:t>
      </w:r>
    </w:p>
    <w:p w14:paraId="59AA9AD1" w14:textId="77777777" w:rsidR="005F33A2" w:rsidRPr="005F33A2" w:rsidRDefault="005F33A2" w:rsidP="005F33A2">
      <w:pPr>
        <w:autoSpaceDE w:val="0"/>
        <w:autoSpaceDN w:val="0"/>
        <w:adjustRightInd w:val="0"/>
        <w:rPr>
          <w:sz w:val="22"/>
          <w:szCs w:val="22"/>
          <w:lang w:val="lt-LT"/>
        </w:rPr>
      </w:pPr>
    </w:p>
    <w:p w14:paraId="55953CF3" w14:textId="77777777" w:rsidR="008E0D08" w:rsidRPr="008E0D08" w:rsidRDefault="008E0D08" w:rsidP="008E0D08">
      <w:pPr>
        <w:autoSpaceDE w:val="0"/>
        <w:autoSpaceDN w:val="0"/>
        <w:adjustRightInd w:val="0"/>
        <w:rPr>
          <w:sz w:val="22"/>
          <w:szCs w:val="22"/>
          <w:lang w:val="lt-LT"/>
        </w:rPr>
      </w:pPr>
      <w:proofErr w:type="spellStart"/>
      <w:r w:rsidRPr="008E0D08">
        <w:rPr>
          <w:sz w:val="22"/>
          <w:szCs w:val="22"/>
          <w:lang w:val="lt-LT"/>
        </w:rPr>
        <w:t>Vantive</w:t>
      </w:r>
      <w:proofErr w:type="spellEnd"/>
      <w:r w:rsidRPr="008E0D08">
        <w:rPr>
          <w:sz w:val="22"/>
          <w:szCs w:val="22"/>
          <w:lang w:val="lt-LT"/>
        </w:rPr>
        <w:t xml:space="preserve"> </w:t>
      </w:r>
      <w:proofErr w:type="spellStart"/>
      <w:r w:rsidRPr="008E0D08">
        <w:rPr>
          <w:sz w:val="22"/>
          <w:szCs w:val="22"/>
          <w:lang w:val="lt-LT"/>
        </w:rPr>
        <w:t>Manufacturing</w:t>
      </w:r>
      <w:proofErr w:type="spellEnd"/>
      <w:r w:rsidRPr="008E0D08">
        <w:rPr>
          <w:sz w:val="22"/>
          <w:szCs w:val="22"/>
          <w:lang w:val="lt-LT"/>
        </w:rPr>
        <w:t xml:space="preserve"> </w:t>
      </w:r>
      <w:proofErr w:type="spellStart"/>
      <w:r w:rsidRPr="008E0D08">
        <w:rPr>
          <w:sz w:val="22"/>
          <w:szCs w:val="22"/>
          <w:lang w:val="lt-LT"/>
        </w:rPr>
        <w:t>Limited</w:t>
      </w:r>
      <w:proofErr w:type="spellEnd"/>
    </w:p>
    <w:p w14:paraId="4D4A6B30"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Moneen</w:t>
      </w:r>
      <w:proofErr w:type="spellEnd"/>
      <w:r w:rsidRPr="005F33A2">
        <w:rPr>
          <w:sz w:val="22"/>
          <w:szCs w:val="22"/>
          <w:lang w:val="lt-LT"/>
        </w:rPr>
        <w:t xml:space="preserve"> </w:t>
      </w:r>
      <w:proofErr w:type="spellStart"/>
      <w:r w:rsidRPr="005F33A2">
        <w:rPr>
          <w:sz w:val="22"/>
          <w:szCs w:val="22"/>
          <w:lang w:val="lt-LT"/>
        </w:rPr>
        <w:t>Road</w:t>
      </w:r>
      <w:proofErr w:type="spellEnd"/>
    </w:p>
    <w:p w14:paraId="3AFEF24C"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Castlebar</w:t>
      </w:r>
      <w:proofErr w:type="spellEnd"/>
    </w:p>
    <w:p w14:paraId="61A21517" w14:textId="77777777" w:rsidR="005F33A2" w:rsidRPr="005F33A2" w:rsidRDefault="005F33A2" w:rsidP="005F33A2">
      <w:pPr>
        <w:autoSpaceDE w:val="0"/>
        <w:autoSpaceDN w:val="0"/>
        <w:adjustRightInd w:val="0"/>
        <w:rPr>
          <w:sz w:val="22"/>
          <w:szCs w:val="22"/>
          <w:lang w:val="lt-LT"/>
        </w:rPr>
      </w:pPr>
      <w:proofErr w:type="spellStart"/>
      <w:r w:rsidRPr="005F33A2">
        <w:rPr>
          <w:sz w:val="22"/>
          <w:szCs w:val="22"/>
          <w:lang w:val="lt-LT"/>
        </w:rPr>
        <w:t>County</w:t>
      </w:r>
      <w:proofErr w:type="spellEnd"/>
      <w:r w:rsidRPr="005F33A2">
        <w:rPr>
          <w:sz w:val="22"/>
          <w:szCs w:val="22"/>
          <w:lang w:val="lt-LT"/>
        </w:rPr>
        <w:t xml:space="preserve"> </w:t>
      </w:r>
      <w:proofErr w:type="spellStart"/>
      <w:r w:rsidRPr="005F33A2">
        <w:rPr>
          <w:sz w:val="22"/>
          <w:szCs w:val="22"/>
          <w:lang w:val="lt-LT"/>
        </w:rPr>
        <w:t>Mayo</w:t>
      </w:r>
      <w:proofErr w:type="spellEnd"/>
    </w:p>
    <w:p w14:paraId="220FF823" w14:textId="77777777" w:rsidR="005F33A2" w:rsidRPr="005F33A2" w:rsidRDefault="005F33A2" w:rsidP="005F33A2">
      <w:pPr>
        <w:autoSpaceDE w:val="0"/>
        <w:autoSpaceDN w:val="0"/>
        <w:adjustRightInd w:val="0"/>
        <w:rPr>
          <w:sz w:val="22"/>
          <w:szCs w:val="22"/>
          <w:lang w:val="lt-LT"/>
        </w:rPr>
      </w:pPr>
      <w:r w:rsidRPr="005F33A2">
        <w:rPr>
          <w:sz w:val="22"/>
          <w:szCs w:val="22"/>
          <w:lang w:val="lt-LT"/>
        </w:rPr>
        <w:t>F23 XR63</w:t>
      </w:r>
    </w:p>
    <w:p w14:paraId="59AF15F4" w14:textId="77777777" w:rsidR="005F33A2" w:rsidRDefault="005F33A2" w:rsidP="005F33A2">
      <w:pPr>
        <w:autoSpaceDE w:val="0"/>
        <w:autoSpaceDN w:val="0"/>
        <w:adjustRightInd w:val="0"/>
        <w:rPr>
          <w:sz w:val="22"/>
          <w:szCs w:val="22"/>
          <w:lang w:val="lt-LT"/>
        </w:rPr>
      </w:pPr>
      <w:r w:rsidRPr="005F33A2">
        <w:rPr>
          <w:sz w:val="22"/>
          <w:szCs w:val="22"/>
          <w:lang w:val="lt-LT"/>
        </w:rPr>
        <w:t>Airija</w:t>
      </w:r>
    </w:p>
    <w:p w14:paraId="2CEA172C" w14:textId="77777777" w:rsidR="005F33A2" w:rsidRDefault="005F33A2" w:rsidP="005F33A2">
      <w:pPr>
        <w:autoSpaceDE w:val="0"/>
        <w:autoSpaceDN w:val="0"/>
        <w:adjustRightInd w:val="0"/>
        <w:rPr>
          <w:sz w:val="22"/>
          <w:szCs w:val="22"/>
          <w:lang w:val="lt-LT"/>
        </w:rPr>
      </w:pPr>
    </w:p>
    <w:p w14:paraId="2B87AB2F" w14:textId="38EAA7AD" w:rsidR="00C849C9" w:rsidRDefault="00B460D2" w:rsidP="00C849C9">
      <w:pPr>
        <w:autoSpaceDE w:val="0"/>
        <w:autoSpaceDN w:val="0"/>
        <w:adjustRightInd w:val="0"/>
        <w:rPr>
          <w:b/>
          <w:sz w:val="22"/>
          <w:szCs w:val="22"/>
          <w:lang w:val="lt-LT" w:eastAsia="en-US"/>
        </w:rPr>
      </w:pPr>
      <w:r w:rsidRPr="00B460D2">
        <w:rPr>
          <w:b/>
          <w:sz w:val="22"/>
          <w:szCs w:val="22"/>
          <w:lang w:val="lt-LT" w:eastAsia="en-US"/>
        </w:rPr>
        <w:t>Šis vaistas Europos ekonominės erdvės valstybėse narėse ir Jungtinėje Karalystėje (Šiaurės Airijoje) registruotas tokiais pavadinimais</w:t>
      </w:r>
      <w:r w:rsidR="00C849C9">
        <w:rPr>
          <w:b/>
          <w:sz w:val="22"/>
          <w:szCs w:val="22"/>
          <w:lang w:val="lt-LT" w:eastAsia="en-US"/>
        </w:rPr>
        <w:t>:</w:t>
      </w:r>
    </w:p>
    <w:p w14:paraId="0EBEE665" w14:textId="77777777" w:rsidR="00C849C9" w:rsidRDefault="00C849C9" w:rsidP="00C849C9">
      <w:pPr>
        <w:autoSpaceDE w:val="0"/>
        <w:autoSpaceDN w:val="0"/>
        <w:adjustRightInd w:val="0"/>
        <w:rPr>
          <w:sz w:val="22"/>
          <w:szCs w:val="22"/>
          <w:lang w:val="lt-LT" w:eastAsia="en-US"/>
        </w:rPr>
      </w:pPr>
    </w:p>
    <w:p w14:paraId="4C996CA2" w14:textId="0739F337" w:rsidR="00C849C9" w:rsidRDefault="00C849C9" w:rsidP="00C849C9">
      <w:pPr>
        <w:widowControl w:val="0"/>
        <w:numPr>
          <w:ilvl w:val="12"/>
          <w:numId w:val="0"/>
        </w:numPr>
        <w:ind w:right="-2"/>
        <w:rPr>
          <w:sz w:val="22"/>
          <w:szCs w:val="22"/>
          <w:lang w:val="lt-LT" w:eastAsia="en-US"/>
        </w:rPr>
      </w:pPr>
      <w:r>
        <w:rPr>
          <w:sz w:val="22"/>
          <w:szCs w:val="22"/>
          <w:lang w:val="lt-LT" w:eastAsia="en-US"/>
        </w:rPr>
        <w:t>Airija, Austrija, Belgija, Bulgarija, Čekija, Danija, Estija, Graikija, Islandija, Ispanija, Jungtinė Karalystė</w:t>
      </w:r>
      <w:r w:rsidR="00B460D2">
        <w:rPr>
          <w:sz w:val="22"/>
          <w:szCs w:val="22"/>
          <w:lang w:val="lt-LT" w:eastAsia="en-US"/>
        </w:rPr>
        <w:t xml:space="preserve"> (Šiaurės Airija)</w:t>
      </w:r>
      <w:r>
        <w:rPr>
          <w:sz w:val="22"/>
          <w:szCs w:val="22"/>
          <w:lang w:val="lt-LT" w:eastAsia="en-US"/>
        </w:rPr>
        <w:t xml:space="preserve">, Kipras, Kroatija, Latvija, Lenkija, Lietuva, Liuksemburgas, Malta, Norvegija, Nyderlandai, Portugalija, Prancūzija, Rumunija, Slovakija, Slovėnija, Suomija, Švedija, Vokietija – </w:t>
      </w:r>
      <w:proofErr w:type="spellStart"/>
      <w:r>
        <w:rPr>
          <w:sz w:val="22"/>
          <w:szCs w:val="22"/>
          <w:lang w:val="lt-LT" w:eastAsia="en-US"/>
        </w:rPr>
        <w:t>Hemosol</w:t>
      </w:r>
      <w:proofErr w:type="spellEnd"/>
      <w:r>
        <w:rPr>
          <w:sz w:val="22"/>
          <w:szCs w:val="22"/>
          <w:lang w:val="lt-LT" w:eastAsia="en-US"/>
        </w:rPr>
        <w:t xml:space="preserve"> B0.</w:t>
      </w:r>
    </w:p>
    <w:p w14:paraId="34E968AE" w14:textId="77777777" w:rsidR="00C849C9" w:rsidRDefault="00C849C9" w:rsidP="00C849C9">
      <w:pPr>
        <w:widowControl w:val="0"/>
        <w:numPr>
          <w:ilvl w:val="12"/>
          <w:numId w:val="0"/>
        </w:numPr>
        <w:ind w:right="-2"/>
        <w:rPr>
          <w:sz w:val="22"/>
          <w:szCs w:val="22"/>
          <w:lang w:val="lt-LT" w:eastAsia="en-US"/>
        </w:rPr>
      </w:pPr>
    </w:p>
    <w:p w14:paraId="7961AF47" w14:textId="77777777" w:rsidR="00C849C9" w:rsidRDefault="00C849C9" w:rsidP="00C849C9">
      <w:pPr>
        <w:autoSpaceDE w:val="0"/>
        <w:autoSpaceDN w:val="0"/>
        <w:adjustRightInd w:val="0"/>
        <w:rPr>
          <w:sz w:val="22"/>
          <w:szCs w:val="22"/>
          <w:lang w:val="lt-LT" w:eastAsia="en-US"/>
        </w:rPr>
      </w:pPr>
      <w:r>
        <w:rPr>
          <w:sz w:val="22"/>
          <w:szCs w:val="22"/>
          <w:lang w:val="lt-LT" w:eastAsia="en-US"/>
        </w:rPr>
        <w:t xml:space="preserve">Vengrija – </w:t>
      </w:r>
      <w:proofErr w:type="spellStart"/>
      <w:r>
        <w:rPr>
          <w:sz w:val="22"/>
          <w:szCs w:val="22"/>
          <w:lang w:val="lt-LT" w:eastAsia="en-US"/>
        </w:rPr>
        <w:t>Hemosol</w:t>
      </w:r>
      <w:proofErr w:type="spellEnd"/>
      <w:r>
        <w:rPr>
          <w:sz w:val="22"/>
          <w:szCs w:val="22"/>
          <w:lang w:val="lt-LT" w:eastAsia="en-US"/>
        </w:rPr>
        <w:t xml:space="preserve"> </w:t>
      </w:r>
      <w:proofErr w:type="spellStart"/>
      <w:r>
        <w:rPr>
          <w:sz w:val="22"/>
          <w:szCs w:val="22"/>
          <w:lang w:val="lt-LT" w:eastAsia="en-US"/>
        </w:rPr>
        <w:t>káliummentes</w:t>
      </w:r>
      <w:proofErr w:type="spellEnd"/>
      <w:r>
        <w:rPr>
          <w:sz w:val="22"/>
          <w:szCs w:val="22"/>
          <w:lang w:val="lt-LT" w:eastAsia="en-US"/>
        </w:rPr>
        <w:t>.</w:t>
      </w:r>
    </w:p>
    <w:p w14:paraId="338E2F5B" w14:textId="77777777" w:rsidR="00C849C9" w:rsidRDefault="00C849C9" w:rsidP="00C849C9">
      <w:pPr>
        <w:autoSpaceDE w:val="0"/>
        <w:autoSpaceDN w:val="0"/>
        <w:adjustRightInd w:val="0"/>
        <w:rPr>
          <w:sz w:val="22"/>
          <w:szCs w:val="22"/>
          <w:lang w:val="lt-LT"/>
        </w:rPr>
      </w:pPr>
    </w:p>
    <w:p w14:paraId="70BB7392" w14:textId="77777777" w:rsidR="00C849C9" w:rsidRDefault="00C849C9" w:rsidP="00C849C9">
      <w:pPr>
        <w:autoSpaceDE w:val="0"/>
        <w:autoSpaceDN w:val="0"/>
        <w:adjustRightInd w:val="0"/>
        <w:rPr>
          <w:sz w:val="22"/>
          <w:szCs w:val="22"/>
          <w:lang w:val="lt-LT"/>
        </w:rPr>
      </w:pPr>
    </w:p>
    <w:p w14:paraId="624DAD1C" w14:textId="672269D8" w:rsidR="00C849C9" w:rsidRDefault="00C849C9" w:rsidP="0046621B">
      <w:pPr>
        <w:autoSpaceDE w:val="0"/>
        <w:autoSpaceDN w:val="0"/>
        <w:adjustRightInd w:val="0"/>
        <w:outlineLvl w:val="0"/>
        <w:rPr>
          <w:sz w:val="22"/>
          <w:szCs w:val="22"/>
          <w:lang w:val="lt-LT"/>
        </w:rPr>
      </w:pPr>
      <w:r>
        <w:rPr>
          <w:b/>
          <w:sz w:val="22"/>
          <w:szCs w:val="22"/>
          <w:lang w:val="lt-LT"/>
        </w:rPr>
        <w:t>Šis pakuotės lapelis paskutinį kartą peržiūrėtas</w:t>
      </w:r>
      <w:r w:rsidR="00444D45">
        <w:rPr>
          <w:b/>
          <w:sz w:val="22"/>
          <w:szCs w:val="22"/>
          <w:lang w:val="lt-LT"/>
        </w:rPr>
        <w:t xml:space="preserve"> </w:t>
      </w:r>
      <w:r w:rsidR="008E0D08">
        <w:rPr>
          <w:b/>
          <w:sz w:val="22"/>
          <w:szCs w:val="22"/>
          <w:lang w:val="lt-LT"/>
        </w:rPr>
        <w:t>202</w:t>
      </w:r>
      <w:r w:rsidR="00350078">
        <w:rPr>
          <w:b/>
          <w:sz w:val="22"/>
          <w:szCs w:val="22"/>
          <w:lang w:val="lt-LT"/>
        </w:rPr>
        <w:t>5</w:t>
      </w:r>
      <w:r w:rsidR="008E0D08">
        <w:rPr>
          <w:b/>
          <w:sz w:val="22"/>
          <w:szCs w:val="22"/>
          <w:lang w:val="lt-LT"/>
        </w:rPr>
        <w:t>-0</w:t>
      </w:r>
      <w:r w:rsidR="00350078">
        <w:rPr>
          <w:b/>
          <w:sz w:val="22"/>
          <w:szCs w:val="22"/>
          <w:lang w:val="lt-LT"/>
        </w:rPr>
        <w:t>3</w:t>
      </w:r>
      <w:r w:rsidR="008E0D08">
        <w:rPr>
          <w:b/>
          <w:sz w:val="22"/>
          <w:szCs w:val="22"/>
          <w:lang w:val="lt-LT"/>
        </w:rPr>
        <w:t>-0</w:t>
      </w:r>
      <w:r w:rsidR="00350078">
        <w:rPr>
          <w:b/>
          <w:sz w:val="22"/>
          <w:szCs w:val="22"/>
          <w:lang w:val="lt-LT"/>
        </w:rPr>
        <w:t>3</w:t>
      </w:r>
      <w:r w:rsidR="008E0D08">
        <w:rPr>
          <w:b/>
          <w:sz w:val="22"/>
          <w:szCs w:val="22"/>
          <w:lang w:val="lt-LT"/>
        </w:rPr>
        <w:t>.</w:t>
      </w:r>
    </w:p>
    <w:p w14:paraId="58F6FBCA" w14:textId="77777777" w:rsidR="00C849C9" w:rsidRDefault="00C849C9" w:rsidP="00C849C9">
      <w:pPr>
        <w:rPr>
          <w:sz w:val="22"/>
          <w:szCs w:val="22"/>
          <w:lang w:val="lt-LT" w:eastAsia="en-US"/>
        </w:rPr>
      </w:pPr>
      <w:r>
        <w:rPr>
          <w:sz w:val="22"/>
          <w:szCs w:val="22"/>
          <w:lang w:val="lt-LT" w:eastAsia="en-US"/>
        </w:rPr>
        <w:t>-----------------------------------------------------------------------------------------------------------------</w:t>
      </w:r>
    </w:p>
    <w:p w14:paraId="16264E73" w14:textId="77777777" w:rsidR="00C849C9" w:rsidRDefault="00C849C9" w:rsidP="00C849C9">
      <w:pPr>
        <w:autoSpaceDE w:val="0"/>
        <w:autoSpaceDN w:val="0"/>
        <w:adjustRightInd w:val="0"/>
        <w:outlineLvl w:val="0"/>
        <w:rPr>
          <w:sz w:val="22"/>
          <w:szCs w:val="22"/>
          <w:lang w:val="lt-LT"/>
        </w:rPr>
      </w:pPr>
    </w:p>
    <w:p w14:paraId="569C51FD" w14:textId="77777777" w:rsidR="00C849C9" w:rsidRDefault="00C849C9" w:rsidP="00C849C9">
      <w:pPr>
        <w:autoSpaceDE w:val="0"/>
        <w:autoSpaceDN w:val="0"/>
        <w:adjustRightInd w:val="0"/>
        <w:outlineLvl w:val="0"/>
        <w:rPr>
          <w:b/>
          <w:sz w:val="22"/>
          <w:szCs w:val="22"/>
          <w:lang w:val="lt-LT"/>
        </w:rPr>
      </w:pPr>
      <w:r>
        <w:rPr>
          <w:b/>
          <w:sz w:val="22"/>
          <w:szCs w:val="22"/>
          <w:lang w:val="lt-LT"/>
        </w:rPr>
        <w:t>Toliau pateikta informacija skirta tik sveikatos priežiūros specialistams:</w:t>
      </w:r>
    </w:p>
    <w:p w14:paraId="46024A4D" w14:textId="77777777" w:rsidR="00C849C9" w:rsidRDefault="00C849C9" w:rsidP="00C849C9">
      <w:pPr>
        <w:autoSpaceDE w:val="0"/>
        <w:autoSpaceDN w:val="0"/>
        <w:adjustRightInd w:val="0"/>
        <w:rPr>
          <w:sz w:val="22"/>
          <w:szCs w:val="22"/>
          <w:lang w:val="lt-LT"/>
        </w:rPr>
      </w:pPr>
    </w:p>
    <w:p w14:paraId="60E93B52" w14:textId="77777777" w:rsidR="00C849C9" w:rsidRDefault="00C849C9" w:rsidP="00C849C9">
      <w:pPr>
        <w:autoSpaceDE w:val="0"/>
        <w:autoSpaceDN w:val="0"/>
        <w:adjustRightInd w:val="0"/>
        <w:outlineLvl w:val="0"/>
        <w:rPr>
          <w:b/>
          <w:sz w:val="22"/>
          <w:szCs w:val="22"/>
          <w:lang w:val="lt-LT"/>
        </w:rPr>
      </w:pPr>
      <w:proofErr w:type="spellStart"/>
      <w:r>
        <w:rPr>
          <w:b/>
          <w:sz w:val="22"/>
          <w:szCs w:val="22"/>
          <w:lang w:val="lt-LT"/>
        </w:rPr>
        <w:t>Hemosol</w:t>
      </w:r>
      <w:proofErr w:type="spellEnd"/>
      <w:r>
        <w:rPr>
          <w:b/>
          <w:sz w:val="22"/>
          <w:szCs w:val="22"/>
          <w:lang w:val="lt-LT"/>
        </w:rPr>
        <w:t xml:space="preserve"> B0 hemodializės ar </w:t>
      </w:r>
      <w:proofErr w:type="spellStart"/>
      <w:r>
        <w:rPr>
          <w:b/>
          <w:sz w:val="22"/>
          <w:szCs w:val="22"/>
          <w:lang w:val="lt-LT"/>
        </w:rPr>
        <w:t>hemofiltracijos</w:t>
      </w:r>
      <w:proofErr w:type="spellEnd"/>
      <w:r>
        <w:rPr>
          <w:b/>
          <w:sz w:val="22"/>
          <w:szCs w:val="22"/>
          <w:lang w:val="lt-LT"/>
        </w:rPr>
        <w:t xml:space="preserve"> tirpalas</w:t>
      </w:r>
    </w:p>
    <w:p w14:paraId="6E95A056" w14:textId="77777777" w:rsidR="00C849C9" w:rsidRDefault="00C849C9" w:rsidP="00C849C9">
      <w:pPr>
        <w:autoSpaceDE w:val="0"/>
        <w:autoSpaceDN w:val="0"/>
        <w:adjustRightInd w:val="0"/>
        <w:rPr>
          <w:sz w:val="22"/>
          <w:szCs w:val="22"/>
          <w:lang w:val="lt-LT"/>
        </w:rPr>
      </w:pPr>
    </w:p>
    <w:p w14:paraId="7D35047D" w14:textId="77777777" w:rsidR="00C849C9" w:rsidRDefault="00C849C9" w:rsidP="00C849C9">
      <w:pPr>
        <w:autoSpaceDE w:val="0"/>
        <w:autoSpaceDN w:val="0"/>
        <w:adjustRightInd w:val="0"/>
        <w:rPr>
          <w:b/>
          <w:sz w:val="22"/>
          <w:szCs w:val="22"/>
          <w:lang w:val="lt-LT"/>
        </w:rPr>
      </w:pPr>
      <w:r>
        <w:rPr>
          <w:b/>
          <w:sz w:val="22"/>
          <w:szCs w:val="22"/>
          <w:lang w:val="lt-LT"/>
        </w:rPr>
        <w:t>Atsargumo priemonės</w:t>
      </w:r>
    </w:p>
    <w:p w14:paraId="75FA3C59" w14:textId="77777777" w:rsidR="00C849C9" w:rsidRDefault="00C849C9" w:rsidP="00C849C9">
      <w:pPr>
        <w:autoSpaceDE w:val="0"/>
        <w:autoSpaceDN w:val="0"/>
        <w:adjustRightInd w:val="0"/>
        <w:rPr>
          <w:sz w:val="22"/>
          <w:szCs w:val="22"/>
          <w:lang w:val="lt-LT"/>
        </w:rPr>
      </w:pPr>
      <w:r>
        <w:rPr>
          <w:sz w:val="22"/>
          <w:szCs w:val="22"/>
          <w:lang w:val="lt-LT"/>
        </w:rPr>
        <w:t xml:space="preserve">Būtina griežtai laikytis </w:t>
      </w:r>
      <w:proofErr w:type="spellStart"/>
      <w:r>
        <w:rPr>
          <w:sz w:val="22"/>
          <w:szCs w:val="22"/>
          <w:lang w:val="lt-LT"/>
        </w:rPr>
        <w:t>Hemosol</w:t>
      </w:r>
      <w:proofErr w:type="spellEnd"/>
      <w:r>
        <w:rPr>
          <w:sz w:val="22"/>
          <w:szCs w:val="22"/>
          <w:lang w:val="lt-LT"/>
        </w:rPr>
        <w:t xml:space="preserve"> B0 vartojimo ir paruošimo instrukcijų.</w:t>
      </w:r>
    </w:p>
    <w:p w14:paraId="1BEA15CD" w14:textId="77777777" w:rsidR="00C849C9" w:rsidRDefault="00C849C9" w:rsidP="00C849C9">
      <w:pPr>
        <w:autoSpaceDE w:val="0"/>
        <w:autoSpaceDN w:val="0"/>
        <w:adjustRightInd w:val="0"/>
        <w:rPr>
          <w:sz w:val="22"/>
          <w:szCs w:val="22"/>
          <w:lang w:val="lt-LT"/>
        </w:rPr>
      </w:pPr>
    </w:p>
    <w:p w14:paraId="7E530980" w14:textId="77777777" w:rsidR="00C849C9" w:rsidRDefault="00C849C9" w:rsidP="00C849C9">
      <w:pPr>
        <w:autoSpaceDE w:val="0"/>
        <w:autoSpaceDN w:val="0"/>
        <w:adjustRightInd w:val="0"/>
        <w:rPr>
          <w:sz w:val="22"/>
          <w:szCs w:val="22"/>
          <w:lang w:val="lt-LT"/>
        </w:rPr>
      </w:pPr>
      <w:r>
        <w:rPr>
          <w:b/>
          <w:sz w:val="22"/>
          <w:szCs w:val="22"/>
          <w:lang w:val="lt-LT"/>
        </w:rPr>
        <w:t>Sumaišyti</w:t>
      </w:r>
      <w:r>
        <w:rPr>
          <w:sz w:val="22"/>
          <w:szCs w:val="22"/>
          <w:lang w:val="lt-LT"/>
        </w:rPr>
        <w:t xml:space="preserve"> abiejų skyrių tirpalus reikia </w:t>
      </w:r>
      <w:r>
        <w:rPr>
          <w:b/>
          <w:sz w:val="22"/>
          <w:szCs w:val="22"/>
          <w:lang w:val="lt-LT"/>
        </w:rPr>
        <w:t>prieš vartojimą</w:t>
      </w:r>
      <w:r>
        <w:rPr>
          <w:sz w:val="22"/>
          <w:szCs w:val="22"/>
          <w:lang w:val="lt-LT"/>
        </w:rPr>
        <w:t>.</w:t>
      </w:r>
    </w:p>
    <w:p w14:paraId="52A05DE6" w14:textId="77777777" w:rsidR="00C849C9" w:rsidRDefault="00C849C9" w:rsidP="00C849C9">
      <w:pPr>
        <w:autoSpaceDE w:val="0"/>
        <w:autoSpaceDN w:val="0"/>
        <w:adjustRightInd w:val="0"/>
        <w:rPr>
          <w:sz w:val="22"/>
          <w:szCs w:val="22"/>
          <w:lang w:val="lt-LT"/>
        </w:rPr>
      </w:pPr>
      <w:r>
        <w:rPr>
          <w:sz w:val="22"/>
          <w:szCs w:val="22"/>
          <w:lang w:val="lt-LT"/>
        </w:rPr>
        <w:t>Naudojant užterštą tirpalą galima sukelti sepsį, šoką ir mirtinas organizmo reakcijas.</w:t>
      </w:r>
    </w:p>
    <w:p w14:paraId="6D3F17B2" w14:textId="77777777" w:rsidR="00C849C9" w:rsidRDefault="00C849C9" w:rsidP="00C849C9">
      <w:pPr>
        <w:autoSpaceDE w:val="0"/>
        <w:autoSpaceDN w:val="0"/>
        <w:adjustRightInd w:val="0"/>
        <w:rPr>
          <w:sz w:val="22"/>
          <w:szCs w:val="22"/>
          <w:lang w:val="lt-LT"/>
        </w:rPr>
      </w:pPr>
    </w:p>
    <w:p w14:paraId="287CEB05"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tirpalą galima pašildyti iki 37 °C, kad leidžiant jį pacientas jaustųsi komfortiškai. Prieš naudojimą tirpalą reikia pašildyti prieš ruošiant tik naudojant šiltą orą. Tirpalas negali būti šildomas vandenyje ar mikrobangų krosnelėje. Prieš pradedant leisti tirpalą, jį reikia vizualiai patikrinti (jei tai įmanoma dėl tirpalo ir </w:t>
      </w:r>
      <w:proofErr w:type="spellStart"/>
      <w:r>
        <w:rPr>
          <w:sz w:val="22"/>
          <w:szCs w:val="22"/>
          <w:lang w:val="lt-LT"/>
        </w:rPr>
        <w:t>talpyklės</w:t>
      </w:r>
      <w:proofErr w:type="spellEnd"/>
      <w:r>
        <w:rPr>
          <w:sz w:val="22"/>
          <w:szCs w:val="22"/>
          <w:lang w:val="lt-LT"/>
        </w:rPr>
        <w:t xml:space="preserve"> ypatybių), ar nepakitusi tirpalo spalva ir ar jame nėra dalelių. Nevartoti, jei tirpalas neskaidrus ar pažeistas uždoris.</w:t>
      </w:r>
    </w:p>
    <w:p w14:paraId="5B50F342" w14:textId="77777777" w:rsidR="00C849C9" w:rsidRDefault="00C849C9" w:rsidP="00C849C9">
      <w:pPr>
        <w:autoSpaceDE w:val="0"/>
        <w:autoSpaceDN w:val="0"/>
        <w:adjustRightInd w:val="0"/>
        <w:rPr>
          <w:sz w:val="22"/>
          <w:szCs w:val="22"/>
          <w:lang w:val="lt-LT"/>
        </w:rPr>
      </w:pPr>
    </w:p>
    <w:p w14:paraId="4B912004" w14:textId="77777777" w:rsidR="00C849C9" w:rsidRDefault="00C849C9" w:rsidP="00C849C9">
      <w:pPr>
        <w:autoSpaceDE w:val="0"/>
        <w:autoSpaceDN w:val="0"/>
        <w:adjustRightInd w:val="0"/>
        <w:rPr>
          <w:sz w:val="22"/>
          <w:szCs w:val="22"/>
          <w:lang w:val="lt-LT"/>
        </w:rPr>
      </w:pPr>
      <w:r>
        <w:rPr>
          <w:sz w:val="22"/>
          <w:szCs w:val="22"/>
          <w:lang w:val="lt-LT"/>
        </w:rPr>
        <w:t xml:space="preserve">Papildoma pakaitinė terapija natrio vandenilio karbonatu gali padidinti </w:t>
      </w:r>
      <w:proofErr w:type="spellStart"/>
      <w:r>
        <w:rPr>
          <w:sz w:val="22"/>
          <w:szCs w:val="22"/>
          <w:lang w:val="lt-LT"/>
        </w:rPr>
        <w:t>metabolinės</w:t>
      </w:r>
      <w:proofErr w:type="spellEnd"/>
      <w:r>
        <w:rPr>
          <w:sz w:val="22"/>
          <w:szCs w:val="22"/>
          <w:lang w:val="lt-LT"/>
        </w:rPr>
        <w:t xml:space="preserve"> </w:t>
      </w:r>
      <w:proofErr w:type="spellStart"/>
      <w:r>
        <w:rPr>
          <w:sz w:val="22"/>
          <w:szCs w:val="22"/>
          <w:lang w:val="lt-LT"/>
        </w:rPr>
        <w:t>alkalozės</w:t>
      </w:r>
      <w:proofErr w:type="spellEnd"/>
      <w:r>
        <w:rPr>
          <w:sz w:val="22"/>
          <w:szCs w:val="22"/>
          <w:lang w:val="lt-LT"/>
        </w:rPr>
        <w:t xml:space="preserve"> riziką.</w:t>
      </w:r>
    </w:p>
    <w:p w14:paraId="198608A8" w14:textId="77777777" w:rsidR="00C849C9" w:rsidRDefault="00C849C9" w:rsidP="00C849C9">
      <w:pPr>
        <w:autoSpaceDE w:val="0"/>
        <w:autoSpaceDN w:val="0"/>
        <w:adjustRightInd w:val="0"/>
        <w:rPr>
          <w:sz w:val="22"/>
          <w:szCs w:val="22"/>
          <w:lang w:val="lt-LT"/>
        </w:rPr>
      </w:pPr>
    </w:p>
    <w:p w14:paraId="4606C848" w14:textId="77777777" w:rsidR="00C849C9" w:rsidRDefault="00C849C9" w:rsidP="00C849C9">
      <w:pPr>
        <w:autoSpaceDE w:val="0"/>
        <w:autoSpaceDN w:val="0"/>
        <w:adjustRightInd w:val="0"/>
        <w:rPr>
          <w:sz w:val="22"/>
          <w:szCs w:val="22"/>
          <w:lang w:val="lt-LT"/>
        </w:rPr>
      </w:pPr>
      <w:r>
        <w:rPr>
          <w:sz w:val="22"/>
          <w:szCs w:val="22"/>
          <w:lang w:val="lt-LT"/>
        </w:rPr>
        <w:t xml:space="preserve">Prieš procedūrą ir ją atliekant, reikia atidžiai stebėti elektrolitų bei rūgščių ir šarmų pusiausvyrą. </w:t>
      </w:r>
    </w:p>
    <w:p w14:paraId="0D3E554A" w14:textId="77777777" w:rsidR="00C849C9" w:rsidRDefault="00C849C9" w:rsidP="00C849C9">
      <w:pPr>
        <w:autoSpaceDE w:val="0"/>
        <w:autoSpaceDN w:val="0"/>
        <w:adjustRightInd w:val="0"/>
        <w:rPr>
          <w:bCs/>
          <w:sz w:val="22"/>
          <w:szCs w:val="22"/>
          <w:lang w:val="lt-LT"/>
        </w:rPr>
      </w:pPr>
      <w:proofErr w:type="spellStart"/>
      <w:r>
        <w:rPr>
          <w:sz w:val="22"/>
          <w:szCs w:val="22"/>
          <w:lang w:val="lt-LT"/>
        </w:rPr>
        <w:t>Hemosol</w:t>
      </w:r>
      <w:proofErr w:type="spellEnd"/>
      <w:r>
        <w:rPr>
          <w:sz w:val="22"/>
          <w:szCs w:val="22"/>
          <w:lang w:val="lt-LT"/>
        </w:rPr>
        <w:t xml:space="preserve"> B0 tirpale nėra kalio, todėl būtina stebėti kalio koncentraciją serume prieš ir per </w:t>
      </w:r>
      <w:proofErr w:type="spellStart"/>
      <w:r>
        <w:rPr>
          <w:sz w:val="22"/>
          <w:szCs w:val="22"/>
          <w:lang w:val="lt-LT"/>
        </w:rPr>
        <w:t>hemofiltravimo</w:t>
      </w:r>
      <w:proofErr w:type="spellEnd"/>
      <w:r>
        <w:rPr>
          <w:sz w:val="22"/>
          <w:szCs w:val="22"/>
          <w:lang w:val="lt-LT"/>
        </w:rPr>
        <w:t xml:space="preserve"> ir (arba) hemodializės procedūrą. Gali reikėti papildomai skirti kalio.</w:t>
      </w:r>
    </w:p>
    <w:p w14:paraId="2B5AB746" w14:textId="77777777" w:rsidR="00C849C9" w:rsidRDefault="00C849C9" w:rsidP="00C849C9">
      <w:pPr>
        <w:autoSpaceDE w:val="0"/>
        <w:autoSpaceDN w:val="0"/>
        <w:adjustRightInd w:val="0"/>
        <w:rPr>
          <w:b/>
          <w:sz w:val="22"/>
          <w:szCs w:val="22"/>
          <w:lang w:val="lt-LT"/>
        </w:rPr>
      </w:pPr>
      <w:r>
        <w:rPr>
          <w:sz w:val="22"/>
          <w:szCs w:val="22"/>
          <w:lang w:val="lt-LT"/>
        </w:rPr>
        <w:t>Į tirpalą galima pridėti fosfato, kad jo koncentracija siektų iki 1,2 </w:t>
      </w:r>
      <w:proofErr w:type="spellStart"/>
      <w:r>
        <w:rPr>
          <w:sz w:val="22"/>
          <w:szCs w:val="22"/>
          <w:lang w:val="lt-LT"/>
        </w:rPr>
        <w:t>mmol</w:t>
      </w:r>
      <w:proofErr w:type="spellEnd"/>
      <w:r>
        <w:rPr>
          <w:sz w:val="22"/>
          <w:szCs w:val="22"/>
          <w:lang w:val="lt-LT"/>
        </w:rPr>
        <w:t>/l. Jei pridedama kalio fosfato, bendra kalio koncentracija negali viršyti 4 </w:t>
      </w:r>
      <w:proofErr w:type="spellStart"/>
      <w:r>
        <w:rPr>
          <w:sz w:val="22"/>
          <w:szCs w:val="22"/>
          <w:lang w:val="lt-LT"/>
        </w:rPr>
        <w:t>mekv</w:t>
      </w:r>
      <w:proofErr w:type="spellEnd"/>
      <w:r>
        <w:rPr>
          <w:sz w:val="22"/>
          <w:szCs w:val="22"/>
          <w:lang w:val="lt-LT"/>
        </w:rPr>
        <w:t>/l (4 </w:t>
      </w:r>
      <w:proofErr w:type="spellStart"/>
      <w:r>
        <w:rPr>
          <w:sz w:val="22"/>
          <w:szCs w:val="22"/>
          <w:lang w:val="lt-LT"/>
        </w:rPr>
        <w:t>mmol</w:t>
      </w:r>
      <w:proofErr w:type="spellEnd"/>
      <w:r>
        <w:rPr>
          <w:sz w:val="22"/>
          <w:szCs w:val="22"/>
          <w:lang w:val="lt-LT"/>
        </w:rPr>
        <w:t xml:space="preserve">/l). </w:t>
      </w:r>
    </w:p>
    <w:p w14:paraId="5235C588" w14:textId="77777777" w:rsidR="00C849C9" w:rsidRDefault="00C849C9" w:rsidP="00C849C9">
      <w:pPr>
        <w:autoSpaceDE w:val="0"/>
        <w:autoSpaceDN w:val="0"/>
        <w:adjustRightInd w:val="0"/>
        <w:rPr>
          <w:sz w:val="22"/>
          <w:szCs w:val="22"/>
          <w:lang w:val="lt-LT"/>
        </w:rPr>
      </w:pPr>
    </w:p>
    <w:p w14:paraId="73E7C8B9" w14:textId="77777777" w:rsidR="00C849C9" w:rsidRDefault="00C849C9" w:rsidP="00C849C9">
      <w:pPr>
        <w:autoSpaceDE w:val="0"/>
        <w:autoSpaceDN w:val="0"/>
        <w:adjustRightInd w:val="0"/>
        <w:rPr>
          <w:sz w:val="22"/>
          <w:szCs w:val="22"/>
          <w:lang w:val="lt-LT"/>
        </w:rPr>
      </w:pPr>
      <w:r>
        <w:rPr>
          <w:sz w:val="22"/>
          <w:szCs w:val="22"/>
          <w:lang w:val="lt-LT"/>
        </w:rPr>
        <w:t xml:space="preserve">Vartotinas </w:t>
      </w:r>
      <w:proofErr w:type="spellStart"/>
      <w:r>
        <w:rPr>
          <w:sz w:val="22"/>
          <w:szCs w:val="22"/>
          <w:lang w:val="lt-LT"/>
        </w:rPr>
        <w:t>Hemosol</w:t>
      </w:r>
      <w:proofErr w:type="spellEnd"/>
      <w:r>
        <w:rPr>
          <w:sz w:val="22"/>
          <w:szCs w:val="22"/>
          <w:lang w:val="lt-LT"/>
        </w:rPr>
        <w:t xml:space="preserve"> B0 tūris ir infuzijos greitis priklausys nuo elektrolitų koncentracijos kraujyje, rūgščių ir šarmų pusiausvyros bei bendros klinikinės paciento būklės. Vartotiną </w:t>
      </w:r>
      <w:proofErr w:type="spellStart"/>
      <w:r>
        <w:rPr>
          <w:sz w:val="22"/>
          <w:szCs w:val="22"/>
          <w:lang w:val="lt-LT"/>
        </w:rPr>
        <w:t>Hemosol</w:t>
      </w:r>
      <w:proofErr w:type="spellEnd"/>
      <w:r>
        <w:rPr>
          <w:sz w:val="22"/>
          <w:szCs w:val="22"/>
          <w:lang w:val="lt-LT"/>
        </w:rPr>
        <w:t xml:space="preserve"> B0 dozę, infuzijos greitį ir kumuliacinį tūrį turi nustatyti gydytojas. Ilgai atliekamos </w:t>
      </w:r>
      <w:proofErr w:type="spellStart"/>
      <w:r>
        <w:rPr>
          <w:sz w:val="22"/>
          <w:szCs w:val="22"/>
          <w:lang w:val="lt-LT"/>
        </w:rPr>
        <w:t>hemofiltracijos</w:t>
      </w:r>
      <w:proofErr w:type="spellEnd"/>
      <w:r>
        <w:rPr>
          <w:sz w:val="22"/>
          <w:szCs w:val="22"/>
          <w:lang w:val="lt-LT"/>
        </w:rPr>
        <w:t xml:space="preserve"> metu bus pašalintas skysčio perteklius ir elektrolitai.</w:t>
      </w:r>
    </w:p>
    <w:p w14:paraId="1E0C44A4" w14:textId="77777777" w:rsidR="00C849C9" w:rsidRDefault="00C849C9" w:rsidP="00C849C9">
      <w:pPr>
        <w:autoSpaceDE w:val="0"/>
        <w:autoSpaceDN w:val="0"/>
        <w:adjustRightInd w:val="0"/>
        <w:rPr>
          <w:sz w:val="22"/>
          <w:szCs w:val="22"/>
          <w:lang w:val="lt-LT"/>
        </w:rPr>
      </w:pPr>
    </w:p>
    <w:p w14:paraId="57B1FC8D" w14:textId="77777777" w:rsidR="00C849C9" w:rsidRDefault="00C849C9" w:rsidP="00C849C9">
      <w:pPr>
        <w:autoSpaceDE w:val="0"/>
        <w:autoSpaceDN w:val="0"/>
        <w:adjustRightInd w:val="0"/>
        <w:rPr>
          <w:sz w:val="22"/>
          <w:szCs w:val="22"/>
          <w:lang w:val="lt-LT"/>
        </w:rPr>
      </w:pPr>
      <w:r>
        <w:rPr>
          <w:sz w:val="22"/>
          <w:szCs w:val="22"/>
          <w:lang w:val="lt-LT"/>
        </w:rPr>
        <w:t>Skysčių disbalanso atveju, klinikinę būseną reikia atidžiai stebėti ir prireikus būtina koreguoti skysčių pusiausvyrą.</w:t>
      </w:r>
    </w:p>
    <w:p w14:paraId="6232972B" w14:textId="77777777" w:rsidR="00C849C9" w:rsidRDefault="00C849C9" w:rsidP="00C849C9">
      <w:pPr>
        <w:autoSpaceDE w:val="0"/>
        <w:autoSpaceDN w:val="0"/>
        <w:adjustRightInd w:val="0"/>
        <w:rPr>
          <w:sz w:val="22"/>
          <w:szCs w:val="22"/>
          <w:lang w:val="lt-LT"/>
        </w:rPr>
      </w:pPr>
    </w:p>
    <w:p w14:paraId="49DE46AE" w14:textId="77777777" w:rsidR="00C849C9" w:rsidRDefault="00C849C9" w:rsidP="00C849C9">
      <w:pPr>
        <w:autoSpaceDE w:val="0"/>
        <w:autoSpaceDN w:val="0"/>
        <w:adjustRightInd w:val="0"/>
        <w:rPr>
          <w:sz w:val="22"/>
          <w:szCs w:val="22"/>
          <w:lang w:val="lt-LT"/>
        </w:rPr>
      </w:pPr>
      <w:r>
        <w:rPr>
          <w:sz w:val="22"/>
          <w:szCs w:val="22"/>
          <w:lang w:val="lt-LT"/>
        </w:rPr>
        <w:t xml:space="preserve">Perdozavus gali atsirasti skysčių perteklius, jei sergate inkstų nepakankamumu, ir dėl to gali atsirasti sunkių pasekmių, tokių kaip </w:t>
      </w:r>
      <w:proofErr w:type="spellStart"/>
      <w:r>
        <w:rPr>
          <w:sz w:val="22"/>
          <w:szCs w:val="22"/>
          <w:lang w:val="lt-LT"/>
        </w:rPr>
        <w:t>stazinis</w:t>
      </w:r>
      <w:proofErr w:type="spellEnd"/>
      <w:r>
        <w:rPr>
          <w:sz w:val="22"/>
          <w:szCs w:val="22"/>
          <w:lang w:val="lt-LT"/>
        </w:rPr>
        <w:t xml:space="preserve"> širdies nepakankamumas arba elektrolitų, rūgščių ir šarmų pusiausvyros sutrikimai.</w:t>
      </w:r>
    </w:p>
    <w:p w14:paraId="6F4A56ED" w14:textId="77777777" w:rsidR="00C849C9" w:rsidRDefault="00C849C9" w:rsidP="00C849C9">
      <w:pPr>
        <w:autoSpaceDE w:val="0"/>
        <w:autoSpaceDN w:val="0"/>
        <w:adjustRightInd w:val="0"/>
        <w:rPr>
          <w:sz w:val="22"/>
          <w:szCs w:val="22"/>
          <w:lang w:val="lt-LT"/>
        </w:rPr>
      </w:pPr>
    </w:p>
    <w:p w14:paraId="11F5BA83" w14:textId="77777777" w:rsidR="00C849C9" w:rsidRDefault="00C849C9" w:rsidP="00C849C9">
      <w:pPr>
        <w:autoSpaceDE w:val="0"/>
        <w:autoSpaceDN w:val="0"/>
        <w:adjustRightInd w:val="0"/>
        <w:rPr>
          <w:bCs/>
          <w:sz w:val="22"/>
          <w:szCs w:val="22"/>
          <w:lang w:val="lt-LT"/>
        </w:rPr>
      </w:pPr>
      <w:r>
        <w:rPr>
          <w:bCs/>
          <w:sz w:val="22"/>
          <w:szCs w:val="22"/>
          <w:lang w:val="lt-LT"/>
        </w:rPr>
        <w:t>Kadangi tirpalo sudėtyje nėra gliukozės, jo vartojimas gali sukelti hipoglikemiją. Būtina reguliariai stebėti gliukozės koncentraciją kraujyje.</w:t>
      </w:r>
    </w:p>
    <w:p w14:paraId="1B00E32C" w14:textId="77777777" w:rsidR="00C849C9" w:rsidRDefault="00C849C9" w:rsidP="00C849C9">
      <w:pPr>
        <w:autoSpaceDE w:val="0"/>
        <w:autoSpaceDN w:val="0"/>
        <w:adjustRightInd w:val="0"/>
        <w:rPr>
          <w:sz w:val="22"/>
          <w:szCs w:val="22"/>
          <w:lang w:val="lt-LT"/>
        </w:rPr>
      </w:pPr>
    </w:p>
    <w:p w14:paraId="0C17CF93" w14:textId="77777777" w:rsidR="00C849C9" w:rsidRDefault="00C849C9" w:rsidP="00C849C9">
      <w:pPr>
        <w:autoSpaceDE w:val="0"/>
        <w:autoSpaceDN w:val="0"/>
        <w:adjustRightInd w:val="0"/>
        <w:rPr>
          <w:sz w:val="22"/>
          <w:szCs w:val="22"/>
          <w:lang w:val="lt-LT"/>
        </w:rPr>
      </w:pPr>
      <w:proofErr w:type="spellStart"/>
      <w:r>
        <w:rPr>
          <w:sz w:val="22"/>
          <w:szCs w:val="22"/>
          <w:lang w:val="lt-LT"/>
        </w:rPr>
        <w:t>Hemosol</w:t>
      </w:r>
      <w:proofErr w:type="spellEnd"/>
      <w:r>
        <w:rPr>
          <w:sz w:val="22"/>
          <w:szCs w:val="22"/>
          <w:lang w:val="lt-LT"/>
        </w:rPr>
        <w:t xml:space="preserve"> B0 sudėtyje yra vandenilio karbonato (</w:t>
      </w:r>
      <w:proofErr w:type="spellStart"/>
      <w:r>
        <w:rPr>
          <w:sz w:val="22"/>
          <w:szCs w:val="22"/>
          <w:lang w:val="lt-LT"/>
        </w:rPr>
        <w:t>bikarbonato</w:t>
      </w:r>
      <w:proofErr w:type="spellEnd"/>
      <w:r>
        <w:rPr>
          <w:sz w:val="22"/>
          <w:szCs w:val="22"/>
          <w:lang w:val="lt-LT"/>
        </w:rPr>
        <w:t xml:space="preserve">) ir laktato (vandenilio karbonato pirmtako), galinčių paveikti paciento rūgščių ir šarmų pusiausvyrą. Jei gydymo šiuo tirpalu metu išsivysto arba pablogėja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alkalozė</w:t>
      </w:r>
      <w:proofErr w:type="spellEnd"/>
      <w:r>
        <w:rPr>
          <w:sz w:val="22"/>
          <w:szCs w:val="22"/>
          <w:lang w:val="lt-LT"/>
        </w:rPr>
        <w:t>, reikia sumažinti infuzijos greitį arba nutraukti vaistinio preparato vartojimą.</w:t>
      </w:r>
    </w:p>
    <w:p w14:paraId="088303E9" w14:textId="77777777" w:rsidR="00C849C9" w:rsidRDefault="00C849C9" w:rsidP="00C849C9">
      <w:pPr>
        <w:autoSpaceDE w:val="0"/>
        <w:autoSpaceDN w:val="0"/>
        <w:adjustRightInd w:val="0"/>
        <w:rPr>
          <w:sz w:val="22"/>
          <w:szCs w:val="22"/>
          <w:lang w:val="lt-LT"/>
        </w:rPr>
      </w:pPr>
    </w:p>
    <w:p w14:paraId="2539BC64" w14:textId="77777777" w:rsidR="00C849C9" w:rsidRDefault="00C849C9" w:rsidP="00C849C9">
      <w:pPr>
        <w:autoSpaceDE w:val="0"/>
        <w:autoSpaceDN w:val="0"/>
        <w:adjustRightInd w:val="0"/>
        <w:rPr>
          <w:b/>
          <w:sz w:val="22"/>
          <w:szCs w:val="22"/>
          <w:lang w:val="lt-LT"/>
        </w:rPr>
      </w:pPr>
      <w:r>
        <w:rPr>
          <w:b/>
          <w:sz w:val="22"/>
          <w:szCs w:val="22"/>
          <w:lang w:val="lt-LT"/>
        </w:rPr>
        <w:t>Dozavimas</w:t>
      </w:r>
    </w:p>
    <w:p w14:paraId="32FD0B64" w14:textId="77777777" w:rsidR="00C849C9" w:rsidRDefault="00C849C9" w:rsidP="00C849C9">
      <w:pPr>
        <w:autoSpaceDE w:val="0"/>
        <w:autoSpaceDN w:val="0"/>
        <w:adjustRightInd w:val="0"/>
        <w:rPr>
          <w:bCs/>
          <w:sz w:val="22"/>
          <w:szCs w:val="22"/>
          <w:lang w:val="lt-LT"/>
        </w:rPr>
      </w:pPr>
      <w:r>
        <w:rPr>
          <w:sz w:val="22"/>
          <w:szCs w:val="22"/>
          <w:lang w:val="lt-LT"/>
        </w:rPr>
        <w:t xml:space="preserve">Atliekant </w:t>
      </w:r>
      <w:proofErr w:type="spellStart"/>
      <w:r>
        <w:rPr>
          <w:sz w:val="22"/>
          <w:szCs w:val="22"/>
          <w:lang w:val="lt-LT"/>
        </w:rPr>
        <w:t>hemofiltraciją</w:t>
      </w:r>
      <w:proofErr w:type="spellEnd"/>
      <w:r>
        <w:rPr>
          <w:sz w:val="22"/>
          <w:szCs w:val="22"/>
          <w:lang w:val="lt-LT"/>
        </w:rPr>
        <w:t xml:space="preserve"> ir </w:t>
      </w:r>
      <w:proofErr w:type="spellStart"/>
      <w:r>
        <w:rPr>
          <w:sz w:val="22"/>
          <w:szCs w:val="22"/>
          <w:lang w:val="lt-LT"/>
        </w:rPr>
        <w:t>hemodiafiltraciją</w:t>
      </w:r>
      <w:proofErr w:type="spellEnd"/>
      <w:r>
        <w:rPr>
          <w:sz w:val="22"/>
          <w:szCs w:val="22"/>
          <w:lang w:val="lt-LT"/>
        </w:rPr>
        <w:t>, pakaitinio tirpalo tėkmės greičio diapazonas paprastai yra:</w:t>
      </w:r>
    </w:p>
    <w:p w14:paraId="30AAC49C" w14:textId="77777777" w:rsidR="00C849C9" w:rsidRDefault="00C849C9" w:rsidP="00C849C9">
      <w:pPr>
        <w:autoSpaceDE w:val="0"/>
        <w:autoSpaceDN w:val="0"/>
        <w:adjustRightInd w:val="0"/>
        <w:rPr>
          <w:bCs/>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500–3000 ml/val.</w:t>
      </w:r>
    </w:p>
    <w:p w14:paraId="224560E0" w14:textId="77777777" w:rsidR="00C849C9" w:rsidRDefault="00C849C9" w:rsidP="00C849C9">
      <w:pPr>
        <w:autoSpaceDE w:val="0"/>
        <w:autoSpaceDN w:val="0"/>
        <w:adjustRightInd w:val="0"/>
        <w:rPr>
          <w:sz w:val="22"/>
          <w:szCs w:val="22"/>
          <w:lang w:val="lt-LT"/>
        </w:rPr>
      </w:pPr>
    </w:p>
    <w:p w14:paraId="5AA240CC" w14:textId="77777777" w:rsidR="00C849C9" w:rsidRDefault="00C849C9" w:rsidP="00C849C9">
      <w:pPr>
        <w:autoSpaceDE w:val="0"/>
        <w:autoSpaceDN w:val="0"/>
        <w:adjustRightInd w:val="0"/>
        <w:rPr>
          <w:sz w:val="22"/>
          <w:szCs w:val="22"/>
          <w:lang w:val="lt-LT"/>
        </w:rPr>
      </w:pPr>
      <w:r>
        <w:rPr>
          <w:sz w:val="22"/>
          <w:szCs w:val="22"/>
          <w:lang w:val="lt-LT"/>
        </w:rPr>
        <w:t>Atliekant nepertraukiamą hemodializę, dializės tirpalo (</w:t>
      </w:r>
      <w:proofErr w:type="spellStart"/>
      <w:r>
        <w:rPr>
          <w:sz w:val="22"/>
          <w:szCs w:val="22"/>
          <w:lang w:val="lt-LT"/>
        </w:rPr>
        <w:t>dializato</w:t>
      </w:r>
      <w:proofErr w:type="spellEnd"/>
      <w:r>
        <w:rPr>
          <w:sz w:val="22"/>
          <w:szCs w:val="22"/>
          <w:lang w:val="lt-LT"/>
        </w:rPr>
        <w:t>) tėkmės greičio diapazonas paprastai yra:</w:t>
      </w:r>
    </w:p>
    <w:p w14:paraId="1D9CC0A2" w14:textId="77777777" w:rsidR="00C849C9" w:rsidRDefault="00C849C9" w:rsidP="00C849C9">
      <w:pPr>
        <w:autoSpaceDE w:val="0"/>
        <w:autoSpaceDN w:val="0"/>
        <w:adjustRightInd w:val="0"/>
        <w:rPr>
          <w:sz w:val="22"/>
          <w:szCs w:val="22"/>
          <w:lang w:val="lt-LT"/>
        </w:rPr>
      </w:pPr>
      <w:r>
        <w:rPr>
          <w:sz w:val="22"/>
          <w:szCs w:val="22"/>
          <w:lang w:val="lt-LT"/>
        </w:rPr>
        <w:t>Suaugusieji:</w:t>
      </w:r>
      <w:r>
        <w:rPr>
          <w:bCs/>
          <w:sz w:val="22"/>
          <w:szCs w:val="22"/>
          <w:lang w:val="lt-LT"/>
        </w:rPr>
        <w:tab/>
      </w:r>
      <w:r>
        <w:rPr>
          <w:bCs/>
          <w:sz w:val="22"/>
          <w:szCs w:val="22"/>
          <w:lang w:val="lt-LT"/>
        </w:rPr>
        <w:tab/>
      </w:r>
      <w:r>
        <w:rPr>
          <w:sz w:val="22"/>
          <w:szCs w:val="22"/>
          <w:lang w:val="lt-LT"/>
        </w:rPr>
        <w:t>500–2500 ml/val.</w:t>
      </w:r>
    </w:p>
    <w:p w14:paraId="2196B742" w14:textId="77777777" w:rsidR="00C849C9" w:rsidRDefault="00C849C9" w:rsidP="00C849C9">
      <w:pPr>
        <w:autoSpaceDE w:val="0"/>
        <w:autoSpaceDN w:val="0"/>
        <w:adjustRightInd w:val="0"/>
        <w:rPr>
          <w:sz w:val="22"/>
          <w:szCs w:val="22"/>
          <w:lang w:val="lt-LT"/>
        </w:rPr>
      </w:pPr>
    </w:p>
    <w:p w14:paraId="2E011F7E" w14:textId="77777777" w:rsidR="00C849C9" w:rsidRDefault="00C849C9" w:rsidP="00C849C9">
      <w:pPr>
        <w:autoSpaceDE w:val="0"/>
        <w:autoSpaceDN w:val="0"/>
        <w:adjustRightInd w:val="0"/>
        <w:rPr>
          <w:sz w:val="22"/>
          <w:szCs w:val="22"/>
          <w:lang w:val="lt-LT"/>
        </w:rPr>
      </w:pPr>
      <w:r>
        <w:rPr>
          <w:sz w:val="22"/>
          <w:szCs w:val="22"/>
          <w:lang w:val="lt-LT"/>
        </w:rPr>
        <w:t>Dažniausiai naudojamas tėkmės greitis suaugusiems pacientams yra apytiksliai 2 000–2 500 ml/val., ir tai atitinka apytiksliai 48–60 l paros pakaitinio skysčio tūrio.</w:t>
      </w:r>
    </w:p>
    <w:p w14:paraId="7C21E74E" w14:textId="77777777" w:rsidR="00C849C9" w:rsidRDefault="00C849C9" w:rsidP="00C849C9">
      <w:pPr>
        <w:autoSpaceDE w:val="0"/>
        <w:autoSpaceDN w:val="0"/>
        <w:adjustRightInd w:val="0"/>
        <w:rPr>
          <w:b/>
          <w:sz w:val="22"/>
          <w:szCs w:val="22"/>
          <w:lang w:val="lt-LT"/>
        </w:rPr>
      </w:pPr>
    </w:p>
    <w:p w14:paraId="3BB3A6EE" w14:textId="77777777" w:rsidR="00C849C9" w:rsidRDefault="00C849C9" w:rsidP="00C849C9">
      <w:pPr>
        <w:autoSpaceDE w:val="0"/>
        <w:autoSpaceDN w:val="0"/>
        <w:adjustRightInd w:val="0"/>
        <w:rPr>
          <w:b/>
          <w:sz w:val="22"/>
          <w:szCs w:val="22"/>
          <w:lang w:val="lt-LT"/>
        </w:rPr>
      </w:pPr>
      <w:r>
        <w:rPr>
          <w:b/>
          <w:sz w:val="22"/>
          <w:szCs w:val="22"/>
          <w:lang w:val="lt-LT"/>
        </w:rPr>
        <w:t>Vaikų populiacija</w:t>
      </w:r>
    </w:p>
    <w:p w14:paraId="7617BB38" w14:textId="77777777" w:rsidR="00C849C9" w:rsidRDefault="00C849C9" w:rsidP="00C849C9">
      <w:pPr>
        <w:autoSpaceDE w:val="0"/>
        <w:autoSpaceDN w:val="0"/>
        <w:adjustRightInd w:val="0"/>
        <w:rPr>
          <w:sz w:val="22"/>
          <w:szCs w:val="22"/>
          <w:lang w:val="lt-LT"/>
        </w:rPr>
      </w:pPr>
      <w:r>
        <w:rPr>
          <w:bCs/>
          <w:sz w:val="22"/>
          <w:szCs w:val="22"/>
          <w:lang w:val="lt-LT"/>
        </w:rPr>
        <w:t xml:space="preserve">Tėkmės greičio intervalas, kai tirpalas skiriamas kaip pakaitinis </w:t>
      </w:r>
      <w:proofErr w:type="spellStart"/>
      <w:r>
        <w:rPr>
          <w:bCs/>
          <w:sz w:val="22"/>
          <w:szCs w:val="22"/>
          <w:lang w:val="lt-LT"/>
        </w:rPr>
        <w:t>hemofiltracijai</w:t>
      </w:r>
      <w:proofErr w:type="spellEnd"/>
      <w:r>
        <w:rPr>
          <w:bCs/>
          <w:sz w:val="22"/>
          <w:szCs w:val="22"/>
          <w:lang w:val="lt-LT"/>
        </w:rPr>
        <w:t xml:space="preserve"> ar </w:t>
      </w:r>
      <w:proofErr w:type="spellStart"/>
      <w:r>
        <w:rPr>
          <w:bCs/>
          <w:sz w:val="22"/>
          <w:szCs w:val="22"/>
          <w:lang w:val="lt-LT"/>
        </w:rPr>
        <w:t>hemodiafiltracijai</w:t>
      </w:r>
      <w:proofErr w:type="spellEnd"/>
      <w:r>
        <w:rPr>
          <w:bCs/>
          <w:sz w:val="22"/>
          <w:szCs w:val="22"/>
          <w:lang w:val="lt-LT"/>
        </w:rPr>
        <w:t xml:space="preserve"> atlikti ir kaip dializės tirpalas (</w:t>
      </w:r>
      <w:proofErr w:type="spellStart"/>
      <w:r>
        <w:rPr>
          <w:bCs/>
          <w:sz w:val="22"/>
          <w:szCs w:val="22"/>
          <w:lang w:val="lt-LT"/>
        </w:rPr>
        <w:t>dializatas</w:t>
      </w:r>
      <w:proofErr w:type="spellEnd"/>
      <w:r>
        <w:rPr>
          <w:bCs/>
          <w:sz w:val="22"/>
          <w:szCs w:val="22"/>
          <w:lang w:val="lt-LT"/>
        </w:rPr>
        <w:t xml:space="preserve">) nuolatinei hemodializei ar </w:t>
      </w:r>
      <w:proofErr w:type="spellStart"/>
      <w:r>
        <w:rPr>
          <w:bCs/>
          <w:sz w:val="22"/>
          <w:szCs w:val="22"/>
          <w:lang w:val="lt-LT"/>
        </w:rPr>
        <w:t>hemodiafiltracijai</w:t>
      </w:r>
      <w:proofErr w:type="spellEnd"/>
      <w:r>
        <w:rPr>
          <w:bCs/>
          <w:sz w:val="22"/>
          <w:szCs w:val="22"/>
          <w:lang w:val="lt-LT"/>
        </w:rPr>
        <w:t xml:space="preserve"> atlikti, yra</w:t>
      </w:r>
      <w:r>
        <w:rPr>
          <w:sz w:val="22"/>
          <w:szCs w:val="22"/>
          <w:lang w:val="lt-LT"/>
        </w:rPr>
        <w:t>:</w:t>
      </w:r>
    </w:p>
    <w:p w14:paraId="07764D7B" w14:textId="77777777" w:rsidR="00C849C9" w:rsidRDefault="00C849C9" w:rsidP="00C849C9">
      <w:pPr>
        <w:autoSpaceDE w:val="0"/>
        <w:autoSpaceDN w:val="0"/>
        <w:adjustRightInd w:val="0"/>
        <w:rPr>
          <w:bCs/>
          <w:sz w:val="22"/>
          <w:szCs w:val="22"/>
          <w:lang w:val="lt-LT"/>
        </w:rPr>
      </w:pPr>
      <w:r>
        <w:rPr>
          <w:bCs/>
          <w:sz w:val="22"/>
          <w:szCs w:val="22"/>
          <w:lang w:val="lt-LT"/>
        </w:rPr>
        <w:t>Vaikams (nuo naujagimių iki paauglių iki 18 metų amžiaus): 1 000–2 000 ml/val./1,73 m</w:t>
      </w:r>
      <w:r>
        <w:rPr>
          <w:bCs/>
          <w:sz w:val="22"/>
          <w:szCs w:val="22"/>
          <w:vertAlign w:val="superscript"/>
          <w:lang w:val="lt-LT"/>
        </w:rPr>
        <w:t>2</w:t>
      </w:r>
      <w:r>
        <w:rPr>
          <w:bCs/>
          <w:sz w:val="22"/>
          <w:szCs w:val="22"/>
          <w:lang w:val="lt-LT"/>
        </w:rPr>
        <w:t>.</w:t>
      </w:r>
    </w:p>
    <w:p w14:paraId="60871E28" w14:textId="77777777" w:rsidR="00C849C9" w:rsidRDefault="00C849C9" w:rsidP="00C849C9">
      <w:pPr>
        <w:autoSpaceDE w:val="0"/>
        <w:autoSpaceDN w:val="0"/>
        <w:adjustRightInd w:val="0"/>
        <w:rPr>
          <w:sz w:val="22"/>
          <w:szCs w:val="22"/>
          <w:lang w:val="lt-LT"/>
        </w:rPr>
      </w:pPr>
      <w:r>
        <w:rPr>
          <w:bCs/>
          <w:sz w:val="22"/>
          <w:szCs w:val="22"/>
          <w:lang w:val="lt-LT"/>
        </w:rPr>
        <w:t>Gali reikėti taikyti iki 4 000 ml/val./1,73 m</w:t>
      </w:r>
      <w:r>
        <w:rPr>
          <w:bCs/>
          <w:sz w:val="22"/>
          <w:szCs w:val="22"/>
          <w:vertAlign w:val="superscript"/>
          <w:lang w:val="lt-LT"/>
        </w:rPr>
        <w:t>2</w:t>
      </w:r>
      <w:r>
        <w:rPr>
          <w:bCs/>
          <w:sz w:val="22"/>
          <w:szCs w:val="22"/>
          <w:lang w:val="lt-LT"/>
        </w:rPr>
        <w:t xml:space="preserve"> siekiantį tėkmės greitį, ypač jaunesniems vaikams (≤ 10 kg). Absoliutus tėkmės greitis (ml/val.) vaikams paprastai neturi viršyti didžiausio suaugusiųjų tėkmės greičio.</w:t>
      </w:r>
    </w:p>
    <w:p w14:paraId="3A9CC065" w14:textId="77777777" w:rsidR="00C849C9" w:rsidRDefault="00C849C9" w:rsidP="00C849C9">
      <w:pPr>
        <w:autoSpaceDE w:val="0"/>
        <w:autoSpaceDN w:val="0"/>
        <w:adjustRightInd w:val="0"/>
        <w:outlineLvl w:val="0"/>
        <w:rPr>
          <w:b/>
          <w:sz w:val="22"/>
          <w:szCs w:val="22"/>
          <w:lang w:val="lt-LT"/>
        </w:rPr>
      </w:pPr>
    </w:p>
    <w:p w14:paraId="2A8DB0B2" w14:textId="77777777" w:rsidR="00C849C9" w:rsidRDefault="00C849C9" w:rsidP="00C849C9">
      <w:pPr>
        <w:autoSpaceDE w:val="0"/>
        <w:autoSpaceDN w:val="0"/>
        <w:adjustRightInd w:val="0"/>
        <w:outlineLvl w:val="0"/>
        <w:rPr>
          <w:sz w:val="22"/>
          <w:szCs w:val="22"/>
          <w:lang w:val="lt-LT"/>
        </w:rPr>
      </w:pPr>
      <w:r>
        <w:rPr>
          <w:b/>
          <w:sz w:val="22"/>
          <w:szCs w:val="22"/>
          <w:lang w:val="lt-LT"/>
        </w:rPr>
        <w:t>Vartojimo ir paruošimo instrukcija</w:t>
      </w:r>
    </w:p>
    <w:p w14:paraId="18C05384" w14:textId="77777777" w:rsidR="00C849C9" w:rsidRDefault="00C849C9" w:rsidP="00C849C9">
      <w:pPr>
        <w:autoSpaceDE w:val="0"/>
        <w:autoSpaceDN w:val="0"/>
        <w:adjustRightInd w:val="0"/>
        <w:rPr>
          <w:bCs/>
          <w:sz w:val="22"/>
          <w:szCs w:val="22"/>
          <w:lang w:val="lt-LT"/>
        </w:rPr>
      </w:pPr>
      <w:r>
        <w:rPr>
          <w:sz w:val="22"/>
          <w:szCs w:val="22"/>
          <w:lang w:val="lt-LT"/>
        </w:rPr>
        <w:t>Paruoštas tirpalas ruošiamas prieš pat vartojimą, elektrolitų tirpalą (mažasis skyrius A) sumaišius su buferiniu tirpalu (didysis skyrius B), sulaužius lūžtantį kaištelį.</w:t>
      </w:r>
    </w:p>
    <w:p w14:paraId="2550A0EF" w14:textId="77777777" w:rsidR="00C849C9" w:rsidRDefault="00C849C9" w:rsidP="00C849C9">
      <w:pPr>
        <w:autoSpaceDE w:val="0"/>
        <w:autoSpaceDN w:val="0"/>
        <w:adjustRightInd w:val="0"/>
        <w:rPr>
          <w:sz w:val="22"/>
          <w:szCs w:val="22"/>
          <w:lang w:val="lt-LT"/>
        </w:rPr>
      </w:pPr>
    </w:p>
    <w:p w14:paraId="213AAA39" w14:textId="77777777" w:rsidR="00C849C9" w:rsidRDefault="00C849C9" w:rsidP="00C849C9">
      <w:pPr>
        <w:autoSpaceDE w:val="0"/>
        <w:autoSpaceDN w:val="0"/>
        <w:adjustRightInd w:val="0"/>
        <w:rPr>
          <w:sz w:val="22"/>
          <w:szCs w:val="22"/>
          <w:lang w:val="lt-LT"/>
        </w:rPr>
      </w:pPr>
      <w:r>
        <w:rPr>
          <w:sz w:val="22"/>
          <w:szCs w:val="22"/>
          <w:lang w:val="lt-LT"/>
        </w:rPr>
        <w:t xml:space="preserve">Naudokite tik su atitinkama </w:t>
      </w:r>
      <w:proofErr w:type="spellStart"/>
      <w:r>
        <w:rPr>
          <w:sz w:val="22"/>
          <w:szCs w:val="22"/>
          <w:lang w:val="lt-LT"/>
        </w:rPr>
        <w:t>ekstrakorporine</w:t>
      </w:r>
      <w:proofErr w:type="spellEnd"/>
      <w:r>
        <w:rPr>
          <w:sz w:val="22"/>
          <w:szCs w:val="22"/>
          <w:lang w:val="lt-LT"/>
        </w:rPr>
        <w:t xml:space="preserve"> inkstų pakeičiamosios terapijos įranga.</w:t>
      </w:r>
    </w:p>
    <w:p w14:paraId="62A1056D" w14:textId="77777777" w:rsidR="00C849C9" w:rsidRDefault="00C849C9" w:rsidP="00C849C9">
      <w:pPr>
        <w:autoSpaceDE w:val="0"/>
        <w:autoSpaceDN w:val="0"/>
        <w:adjustRightInd w:val="0"/>
        <w:rPr>
          <w:sz w:val="22"/>
          <w:szCs w:val="22"/>
          <w:lang w:val="lt-LT"/>
        </w:rPr>
      </w:pPr>
    </w:p>
    <w:p w14:paraId="565A13B1" w14:textId="77777777" w:rsidR="00C849C9" w:rsidRDefault="00C849C9" w:rsidP="00C849C9">
      <w:pPr>
        <w:autoSpaceDE w:val="0"/>
        <w:autoSpaceDN w:val="0"/>
        <w:adjustRightInd w:val="0"/>
        <w:rPr>
          <w:sz w:val="22"/>
          <w:szCs w:val="22"/>
          <w:lang w:val="lt-LT"/>
        </w:rPr>
      </w:pPr>
      <w:r>
        <w:rPr>
          <w:sz w:val="22"/>
          <w:szCs w:val="22"/>
          <w:lang w:val="lt-LT"/>
        </w:rPr>
        <w:t xml:space="preserve">Visos ruošimo ir tiekimo pacientui procedūros metu reikia užtikrinti </w:t>
      </w:r>
      <w:proofErr w:type="spellStart"/>
      <w:r>
        <w:rPr>
          <w:sz w:val="22"/>
          <w:szCs w:val="22"/>
          <w:lang w:val="lt-LT"/>
        </w:rPr>
        <w:t>aseptines</w:t>
      </w:r>
      <w:proofErr w:type="spellEnd"/>
      <w:r>
        <w:rPr>
          <w:sz w:val="22"/>
          <w:szCs w:val="22"/>
          <w:lang w:val="lt-LT"/>
        </w:rPr>
        <w:t xml:space="preserve"> sąlygas.</w:t>
      </w:r>
    </w:p>
    <w:p w14:paraId="58B2591F" w14:textId="77777777" w:rsidR="00C849C9" w:rsidRDefault="00C849C9" w:rsidP="00C849C9">
      <w:pPr>
        <w:autoSpaceDE w:val="0"/>
        <w:autoSpaceDN w:val="0"/>
        <w:adjustRightInd w:val="0"/>
        <w:rPr>
          <w:sz w:val="22"/>
          <w:szCs w:val="22"/>
          <w:lang w:val="lt-LT"/>
        </w:rPr>
      </w:pPr>
    </w:p>
    <w:p w14:paraId="4D11E2B6" w14:textId="77777777" w:rsidR="00C849C9" w:rsidRDefault="00C849C9" w:rsidP="00C849C9">
      <w:pPr>
        <w:autoSpaceDE w:val="0"/>
        <w:autoSpaceDN w:val="0"/>
        <w:adjustRightInd w:val="0"/>
        <w:rPr>
          <w:sz w:val="22"/>
          <w:szCs w:val="22"/>
          <w:lang w:val="lt-LT"/>
        </w:rPr>
      </w:pPr>
      <w:r>
        <w:rPr>
          <w:sz w:val="22"/>
          <w:szCs w:val="22"/>
          <w:lang w:val="lt-LT"/>
        </w:rPr>
        <w:t xml:space="preserve">Negalima vartoti, jei pažeista apsauginė plėvelė, bent vienas iš </w:t>
      </w:r>
      <w:proofErr w:type="spellStart"/>
      <w:r>
        <w:rPr>
          <w:sz w:val="22"/>
          <w:szCs w:val="22"/>
          <w:lang w:val="lt-LT"/>
        </w:rPr>
        <w:t>sandariklių</w:t>
      </w:r>
      <w:proofErr w:type="spellEnd"/>
      <w:r>
        <w:rPr>
          <w:sz w:val="22"/>
          <w:szCs w:val="22"/>
          <w:lang w:val="lt-LT"/>
        </w:rPr>
        <w:t>, sulaužytas lūžtantis kaištelis ir jei tirpalas nėra skaidrus. Stipriai suspauskite maišelį, kad patikrintumėte, ar nėra nuotėkio. Jei aptiksite nuotėkį, nedelsdami išmeskite tirpalą, nes nebėra užtikrintas sterilumas.</w:t>
      </w:r>
    </w:p>
    <w:p w14:paraId="423341E6" w14:textId="77777777" w:rsidR="00C849C9" w:rsidRDefault="00C849C9" w:rsidP="00C849C9">
      <w:pPr>
        <w:autoSpaceDE w:val="0"/>
        <w:autoSpaceDN w:val="0"/>
        <w:adjustRightInd w:val="0"/>
        <w:rPr>
          <w:sz w:val="22"/>
          <w:szCs w:val="22"/>
          <w:lang w:val="lt-LT"/>
        </w:rPr>
      </w:pPr>
    </w:p>
    <w:p w14:paraId="4373EFF8" w14:textId="77777777" w:rsidR="00C849C9" w:rsidRDefault="00C849C9" w:rsidP="00C849C9">
      <w:pPr>
        <w:autoSpaceDE w:val="0"/>
        <w:autoSpaceDN w:val="0"/>
        <w:adjustRightInd w:val="0"/>
        <w:rPr>
          <w:sz w:val="22"/>
          <w:szCs w:val="22"/>
          <w:lang w:val="lt-LT"/>
        </w:rPr>
      </w:pPr>
      <w:r>
        <w:rPr>
          <w:sz w:val="22"/>
          <w:szCs w:val="22"/>
          <w:lang w:val="lt-LT"/>
        </w:rPr>
        <w:t xml:space="preserve">Didžiajame skyriuje B yra sumontuota injekcijų anga, per kurią po tirpalo paruošimo galima suleisti kitų būtinų vaistų. Už </w:t>
      </w:r>
      <w:proofErr w:type="spellStart"/>
      <w:r>
        <w:rPr>
          <w:sz w:val="22"/>
          <w:szCs w:val="22"/>
          <w:lang w:val="lt-LT"/>
        </w:rPr>
        <w:t>Hemosol</w:t>
      </w:r>
      <w:proofErr w:type="spellEnd"/>
      <w:r>
        <w:rPr>
          <w:sz w:val="22"/>
          <w:szCs w:val="22"/>
          <w:lang w:val="lt-LT"/>
        </w:rPr>
        <w:t xml:space="preserve"> B0 ir kitų vaistinių preparatų suderinamumą atsako gydantis gydytojas. Nesuderinamumas gali būti nustatomas stebint, ar su kitu vaistiniu preparatu sumaišytas tirpalas nepakeičia spalvos ir (arba) nesusidaro nuosėdos, netirpūs kompleksai ar kristalai. Prieš įmaišant kartu vartojamą vaistinį preparatą, būtina įsitikinti, ar jis yra tirpus ir stabilus vandenyje, kurio pH yra toks pat kaip </w:t>
      </w:r>
      <w:proofErr w:type="spellStart"/>
      <w:r>
        <w:rPr>
          <w:sz w:val="22"/>
          <w:szCs w:val="22"/>
          <w:lang w:val="lt-LT"/>
        </w:rPr>
        <w:t>Hemosol</w:t>
      </w:r>
      <w:proofErr w:type="spellEnd"/>
      <w:r>
        <w:rPr>
          <w:sz w:val="22"/>
          <w:szCs w:val="22"/>
          <w:lang w:val="lt-LT"/>
        </w:rPr>
        <w:t xml:space="preserve"> B0 (sumaišyto tirpalo pH yra 7,0–8,5).</w:t>
      </w:r>
      <w:r>
        <w:rPr>
          <w:bCs/>
          <w:sz w:val="22"/>
          <w:szCs w:val="22"/>
          <w:lang w:val="lt-LT"/>
        </w:rPr>
        <w:t xml:space="preserve"> Papildomi vaistai gali būti nesuderinami. </w:t>
      </w:r>
      <w:r>
        <w:rPr>
          <w:sz w:val="22"/>
          <w:szCs w:val="22"/>
          <w:lang w:val="lt-LT"/>
        </w:rPr>
        <w:t>Būtina atsižvelgti į kartu vartojamo vaistinio preparato vartojimo instrukcijas.</w:t>
      </w:r>
    </w:p>
    <w:p w14:paraId="51C9C7A6" w14:textId="77777777" w:rsidR="00C849C9" w:rsidRDefault="00C849C9" w:rsidP="00C849C9">
      <w:pPr>
        <w:autoSpaceDE w:val="0"/>
        <w:autoSpaceDN w:val="0"/>
        <w:adjustRightInd w:val="0"/>
        <w:rPr>
          <w:sz w:val="22"/>
          <w:szCs w:val="22"/>
          <w:lang w:val="lt-LT"/>
        </w:rPr>
      </w:pPr>
    </w:p>
    <w:p w14:paraId="44FCFAE1" w14:textId="77777777" w:rsidR="00C849C9" w:rsidRPr="00777BEF" w:rsidRDefault="00C849C9" w:rsidP="00C849C9">
      <w:pPr>
        <w:autoSpaceDE w:val="0"/>
        <w:autoSpaceDN w:val="0"/>
        <w:adjustRightInd w:val="0"/>
        <w:rPr>
          <w:sz w:val="22"/>
          <w:szCs w:val="22"/>
          <w:lang w:val="lt-LT"/>
        </w:rPr>
      </w:pPr>
      <w:r w:rsidRPr="00777BEF">
        <w:rPr>
          <w:sz w:val="22"/>
          <w:szCs w:val="22"/>
          <w:lang w:val="lt-LT"/>
        </w:rPr>
        <w:t>Pašalinkite bet kokį skystį iš injekcijų angos, laikydami apvertę maišelį, per injekcijų angą suleiskite vaisto ir kruopščiai išmaišykite.</w:t>
      </w:r>
      <w:r w:rsidRPr="00777BEF">
        <w:rPr>
          <w:b/>
          <w:sz w:val="22"/>
          <w:szCs w:val="22"/>
          <w:lang w:val="lt-LT"/>
        </w:rPr>
        <w:t xml:space="preserve"> </w:t>
      </w:r>
      <w:r w:rsidRPr="00777BEF">
        <w:rPr>
          <w:sz w:val="22"/>
          <w:szCs w:val="22"/>
          <w:lang w:val="lt-LT"/>
        </w:rPr>
        <w:t>Tirpalą reikia nedelsiant vartoti.</w:t>
      </w:r>
      <w:r w:rsidRPr="007B2A52">
        <w:rPr>
          <w:sz w:val="22"/>
          <w:szCs w:val="22"/>
        </w:rPr>
        <w:t xml:space="preserve"> </w:t>
      </w:r>
      <w:proofErr w:type="spellStart"/>
      <w:r w:rsidRPr="007B2A52">
        <w:rPr>
          <w:sz w:val="22"/>
          <w:szCs w:val="22"/>
        </w:rPr>
        <w:t>Pried</w:t>
      </w:r>
      <w:r w:rsidRPr="007B2A52">
        <w:rPr>
          <w:sz w:val="22"/>
          <w:szCs w:val="22"/>
          <w:lang w:val="lt-LT"/>
        </w:rPr>
        <w:t>us</w:t>
      </w:r>
      <w:proofErr w:type="spellEnd"/>
      <w:r w:rsidRPr="007B2A52">
        <w:rPr>
          <w:sz w:val="22"/>
          <w:szCs w:val="22"/>
          <w:lang w:val="lt-LT"/>
        </w:rPr>
        <w:t xml:space="preserve"> pridėti ir sumaišyti visada būtina prieš prijungiant tirpalo maišelį prie </w:t>
      </w:r>
      <w:proofErr w:type="spellStart"/>
      <w:r w:rsidRPr="007B2A52">
        <w:rPr>
          <w:sz w:val="22"/>
          <w:szCs w:val="22"/>
        </w:rPr>
        <w:t>ekstrakorporinės</w:t>
      </w:r>
      <w:proofErr w:type="spellEnd"/>
      <w:r w:rsidRPr="007B2A52">
        <w:rPr>
          <w:sz w:val="22"/>
          <w:szCs w:val="22"/>
          <w:lang w:val="lt-LT"/>
        </w:rPr>
        <w:t xml:space="preserve"> apytakos.</w:t>
      </w:r>
    </w:p>
    <w:p w14:paraId="38315FD5" w14:textId="77777777" w:rsidR="00C849C9" w:rsidRDefault="00C849C9" w:rsidP="00C849C9">
      <w:pPr>
        <w:autoSpaceDE w:val="0"/>
        <w:autoSpaceDN w:val="0"/>
        <w:adjustRightInd w:val="0"/>
        <w:rPr>
          <w:sz w:val="22"/>
          <w:szCs w:val="22"/>
          <w:lang w:val="lt-LT"/>
        </w:rPr>
      </w:pPr>
    </w:p>
    <w:p w14:paraId="59363CE7" w14:textId="77777777" w:rsidR="00C849C9" w:rsidRDefault="00C849C9" w:rsidP="00C849C9">
      <w:pPr>
        <w:ind w:left="540" w:hanging="540"/>
        <w:rPr>
          <w:sz w:val="22"/>
          <w:szCs w:val="22"/>
          <w:lang w:val="lt-LT"/>
        </w:rPr>
      </w:pPr>
      <w:r>
        <w:rPr>
          <w:b/>
          <w:sz w:val="22"/>
          <w:szCs w:val="22"/>
          <w:lang w:val="lt-LT"/>
        </w:rPr>
        <w:t>I</w:t>
      </w:r>
      <w:r>
        <w:rPr>
          <w:sz w:val="22"/>
          <w:szCs w:val="22"/>
          <w:lang w:val="lt-LT"/>
        </w:rPr>
        <w:tab/>
        <w:t>Prieš pat vartojimą, nuo maišelio nuimkite apsauginę plėvelę ir išmeskite bet kokias kitas pakavimo medžiagas. Atidarykite uždorį, nulauždami lūžtantį kaištelį tarp dviejų maišelio skyrių. Lūžtantis kaištelis liks maišelyje (žr. I pav. toliau).</w:t>
      </w:r>
    </w:p>
    <w:p w14:paraId="10CB518C" w14:textId="77777777" w:rsidR="00C849C9" w:rsidRDefault="00C849C9" w:rsidP="00C849C9">
      <w:pPr>
        <w:rPr>
          <w:sz w:val="22"/>
          <w:szCs w:val="22"/>
          <w:lang w:val="lt-LT"/>
        </w:rPr>
      </w:pPr>
    </w:p>
    <w:p w14:paraId="6304235A" w14:textId="77777777" w:rsidR="00C849C9" w:rsidRDefault="00C849C9" w:rsidP="00C849C9">
      <w:pPr>
        <w:ind w:left="540" w:hanging="540"/>
        <w:rPr>
          <w:sz w:val="22"/>
          <w:szCs w:val="22"/>
          <w:lang w:val="lt-LT"/>
        </w:rPr>
      </w:pPr>
      <w:r>
        <w:rPr>
          <w:b/>
          <w:sz w:val="22"/>
          <w:szCs w:val="22"/>
          <w:lang w:val="lt-LT"/>
        </w:rPr>
        <w:t>II</w:t>
      </w:r>
      <w:r>
        <w:rPr>
          <w:sz w:val="22"/>
          <w:szCs w:val="22"/>
          <w:lang w:val="lt-LT"/>
        </w:rPr>
        <w:tab/>
        <w:t>Įsitikinkite, kad visas skystis iš mažojo skyriaus A būtų perpiltas į didįjį skyrių B (žr. II pav. toliau).</w:t>
      </w:r>
    </w:p>
    <w:p w14:paraId="30CD1614" w14:textId="77777777" w:rsidR="00C849C9" w:rsidRDefault="00C849C9" w:rsidP="00C849C9">
      <w:pPr>
        <w:rPr>
          <w:sz w:val="22"/>
          <w:szCs w:val="22"/>
          <w:lang w:val="lt-LT"/>
        </w:rPr>
      </w:pPr>
    </w:p>
    <w:p w14:paraId="46D4C3B3" w14:textId="77777777" w:rsidR="00C849C9" w:rsidRDefault="00C849C9" w:rsidP="00C849C9">
      <w:pPr>
        <w:ind w:left="540" w:hanging="540"/>
        <w:rPr>
          <w:sz w:val="22"/>
          <w:szCs w:val="22"/>
          <w:lang w:val="lt-LT"/>
        </w:rPr>
      </w:pPr>
      <w:r>
        <w:rPr>
          <w:b/>
          <w:sz w:val="22"/>
          <w:szCs w:val="22"/>
          <w:lang w:val="lt-LT"/>
        </w:rPr>
        <w:t>III</w:t>
      </w:r>
      <w:r>
        <w:rPr>
          <w:sz w:val="22"/>
          <w:szCs w:val="22"/>
          <w:lang w:val="lt-LT"/>
        </w:rPr>
        <w:tab/>
      </w:r>
      <w:r>
        <w:rPr>
          <w:b/>
          <w:sz w:val="22"/>
          <w:szCs w:val="22"/>
          <w:lang w:val="lt-LT"/>
        </w:rPr>
        <w:t>Du kartus</w:t>
      </w:r>
      <w:r>
        <w:rPr>
          <w:sz w:val="22"/>
          <w:szCs w:val="22"/>
          <w:lang w:val="lt-LT"/>
        </w:rPr>
        <w:t xml:space="preserve"> praskalaukite mažąjį skyrių A spausdami sumaišytą tirpalą atgal į mažąjį skyrių A ir tada atgal į didįjį skyrių B (žr. III pav. toliau).</w:t>
      </w:r>
    </w:p>
    <w:p w14:paraId="6B6479F9" w14:textId="77777777" w:rsidR="00C849C9" w:rsidRDefault="00C849C9" w:rsidP="00C849C9">
      <w:pPr>
        <w:autoSpaceDE w:val="0"/>
        <w:autoSpaceDN w:val="0"/>
        <w:adjustRightInd w:val="0"/>
        <w:rPr>
          <w:sz w:val="22"/>
          <w:szCs w:val="22"/>
          <w:lang w:val="lt-LT"/>
        </w:rPr>
      </w:pPr>
    </w:p>
    <w:p w14:paraId="08A83E65" w14:textId="77777777" w:rsidR="00C849C9" w:rsidRDefault="00C849C9" w:rsidP="00C849C9">
      <w:pPr>
        <w:ind w:left="540" w:hanging="540"/>
        <w:rPr>
          <w:sz w:val="22"/>
          <w:szCs w:val="22"/>
          <w:lang w:val="lt-LT"/>
        </w:rPr>
      </w:pPr>
      <w:r>
        <w:rPr>
          <w:b/>
          <w:sz w:val="22"/>
          <w:szCs w:val="22"/>
          <w:lang w:val="lt-LT"/>
        </w:rPr>
        <w:t>IV</w:t>
      </w:r>
      <w:r>
        <w:rPr>
          <w:sz w:val="22"/>
          <w:szCs w:val="22"/>
          <w:lang w:val="lt-LT"/>
        </w:rPr>
        <w:tab/>
        <w:t>Kai mažasis skyrius A yra tuščias: supurtykite didįjį skyrių B taip, kad visiškai susimaišytų turinys. Tirpalas dabar paruoštas vartojimui ir maišelį galima kabinti ant įrangos (žr. IV pav. toliau).</w:t>
      </w:r>
    </w:p>
    <w:p w14:paraId="396E62C3" w14:textId="77777777" w:rsidR="00C849C9" w:rsidRDefault="00C849C9" w:rsidP="00C849C9">
      <w:pPr>
        <w:autoSpaceDE w:val="0"/>
        <w:autoSpaceDN w:val="0"/>
        <w:adjustRightInd w:val="0"/>
        <w:rPr>
          <w:sz w:val="22"/>
          <w:szCs w:val="22"/>
          <w:lang w:val="lt-LT"/>
        </w:rPr>
      </w:pPr>
    </w:p>
    <w:p w14:paraId="5ACFA3E9" w14:textId="77777777" w:rsidR="00C849C9" w:rsidRDefault="00C849C9" w:rsidP="00C849C9">
      <w:pPr>
        <w:autoSpaceDE w:val="0"/>
        <w:autoSpaceDN w:val="0"/>
        <w:adjustRightInd w:val="0"/>
        <w:ind w:left="540" w:hanging="540"/>
        <w:outlineLvl w:val="0"/>
        <w:rPr>
          <w:sz w:val="22"/>
          <w:szCs w:val="22"/>
          <w:lang w:val="lt-LT"/>
        </w:rPr>
      </w:pPr>
      <w:r>
        <w:rPr>
          <w:b/>
          <w:sz w:val="22"/>
          <w:szCs w:val="22"/>
          <w:lang w:val="lt-LT"/>
        </w:rPr>
        <w:t>V</w:t>
      </w:r>
      <w:r>
        <w:rPr>
          <w:sz w:val="22"/>
          <w:szCs w:val="22"/>
          <w:lang w:val="lt-LT"/>
        </w:rPr>
        <w:tab/>
        <w:t>Prie bet kurios iš dviejų prieigos angų galima prijungti dializės arba pakaitinę liniją.</w:t>
      </w:r>
    </w:p>
    <w:p w14:paraId="6AD01003" w14:textId="77777777" w:rsidR="00C849C9" w:rsidRDefault="00C849C9" w:rsidP="00C849C9">
      <w:pPr>
        <w:autoSpaceDE w:val="0"/>
        <w:autoSpaceDN w:val="0"/>
        <w:adjustRightInd w:val="0"/>
        <w:rPr>
          <w:sz w:val="22"/>
          <w:szCs w:val="22"/>
          <w:lang w:val="lt-LT"/>
        </w:rPr>
      </w:pPr>
    </w:p>
    <w:p w14:paraId="4B033248" w14:textId="77777777" w:rsidR="00C849C9" w:rsidRDefault="00C849C9" w:rsidP="00C849C9">
      <w:pPr>
        <w:autoSpaceDE w:val="0"/>
        <w:autoSpaceDN w:val="0"/>
        <w:adjustRightInd w:val="0"/>
        <w:ind w:left="540" w:hanging="540"/>
        <w:rPr>
          <w:sz w:val="22"/>
          <w:szCs w:val="22"/>
          <w:lang w:val="lt-LT"/>
        </w:rPr>
      </w:pPr>
      <w:proofErr w:type="spellStart"/>
      <w:r>
        <w:rPr>
          <w:b/>
          <w:sz w:val="22"/>
          <w:szCs w:val="22"/>
          <w:lang w:val="lt-LT"/>
        </w:rPr>
        <w:t>V.a</w:t>
      </w:r>
      <w:proofErr w:type="spellEnd"/>
      <w:r>
        <w:rPr>
          <w:sz w:val="22"/>
          <w:szCs w:val="22"/>
          <w:lang w:val="lt-LT"/>
        </w:rPr>
        <w:tab/>
        <w:t xml:space="preserve">Jei naudojama </w:t>
      </w:r>
      <w:proofErr w:type="spellStart"/>
      <w:r>
        <w:rPr>
          <w:i/>
          <w:sz w:val="22"/>
          <w:szCs w:val="22"/>
          <w:lang w:val="lt-LT"/>
        </w:rPr>
        <w:t>luer</w:t>
      </w:r>
      <w:proofErr w:type="spellEnd"/>
      <w:r>
        <w:rPr>
          <w:sz w:val="22"/>
          <w:szCs w:val="22"/>
          <w:lang w:val="lt-LT"/>
        </w:rPr>
        <w:t xml:space="preserve"> prieiga, nuimkite dangtelį ir prijunkite kištukinę </w:t>
      </w:r>
      <w:proofErr w:type="spellStart"/>
      <w:r>
        <w:rPr>
          <w:i/>
          <w:sz w:val="22"/>
          <w:szCs w:val="22"/>
          <w:lang w:val="lt-LT"/>
        </w:rPr>
        <w:t>luer</w:t>
      </w:r>
      <w:proofErr w:type="spellEnd"/>
      <w:r>
        <w:rPr>
          <w:i/>
          <w:sz w:val="22"/>
          <w:szCs w:val="22"/>
          <w:lang w:val="lt-LT"/>
        </w:rPr>
        <w:t xml:space="preserve"> </w:t>
      </w:r>
      <w:proofErr w:type="spellStart"/>
      <w:r>
        <w:rPr>
          <w:i/>
          <w:sz w:val="22"/>
          <w:szCs w:val="22"/>
          <w:lang w:val="lt-LT"/>
        </w:rPr>
        <w:t>lock</w:t>
      </w:r>
      <w:proofErr w:type="spellEnd"/>
      <w:r>
        <w:rPr>
          <w:sz w:val="22"/>
          <w:szCs w:val="22"/>
          <w:lang w:val="lt-LT"/>
        </w:rPr>
        <w:t xml:space="preserve"> jungtį, esančią ant dializės arba pakeičiamosios sistemos, prie lizdinės </w:t>
      </w:r>
      <w:proofErr w:type="spellStart"/>
      <w:r>
        <w:rPr>
          <w:i/>
          <w:sz w:val="22"/>
          <w:szCs w:val="22"/>
          <w:lang w:val="lt-LT"/>
        </w:rPr>
        <w:t>luer</w:t>
      </w:r>
      <w:proofErr w:type="spellEnd"/>
      <w:r>
        <w:rPr>
          <w:sz w:val="22"/>
          <w:szCs w:val="22"/>
          <w:lang w:val="lt-LT"/>
        </w:rPr>
        <w:t xml:space="preserve"> jungties, esančios ant maišelio; priveržkite. Nykščio ir kitų pirštų pagalba sulaužykite spalvotą lūžtantį kaištelį ties jo pagrindu, judindami pirmyn ir atgal. Nenaudokite įrankio. Patikrinkite, ar kaištelis visiškai atskirtas ir ar skystis laisvai teka. Gydomosios procedūros metu kaištelis liks </w:t>
      </w:r>
      <w:proofErr w:type="spellStart"/>
      <w:r>
        <w:rPr>
          <w:i/>
          <w:sz w:val="22"/>
          <w:szCs w:val="22"/>
          <w:lang w:val="lt-LT"/>
        </w:rPr>
        <w:t>luer</w:t>
      </w:r>
      <w:proofErr w:type="spellEnd"/>
      <w:r>
        <w:rPr>
          <w:sz w:val="22"/>
          <w:szCs w:val="22"/>
          <w:lang w:val="lt-LT"/>
        </w:rPr>
        <w:t xml:space="preserve"> angoje (žr. </w:t>
      </w:r>
      <w:proofErr w:type="spellStart"/>
      <w:r>
        <w:rPr>
          <w:sz w:val="22"/>
          <w:szCs w:val="22"/>
          <w:lang w:val="lt-LT"/>
        </w:rPr>
        <w:t>V.a</w:t>
      </w:r>
      <w:proofErr w:type="spellEnd"/>
      <w:r>
        <w:rPr>
          <w:sz w:val="22"/>
          <w:szCs w:val="22"/>
          <w:lang w:val="lt-LT"/>
        </w:rPr>
        <w:t xml:space="preserve"> pav. toliau).</w:t>
      </w:r>
    </w:p>
    <w:p w14:paraId="54ACE346" w14:textId="77777777" w:rsidR="00C849C9" w:rsidRDefault="00C849C9" w:rsidP="00C849C9">
      <w:pPr>
        <w:autoSpaceDE w:val="0"/>
        <w:autoSpaceDN w:val="0"/>
        <w:adjustRightInd w:val="0"/>
        <w:rPr>
          <w:sz w:val="22"/>
          <w:szCs w:val="22"/>
          <w:lang w:val="lt-LT"/>
        </w:rPr>
      </w:pPr>
    </w:p>
    <w:p w14:paraId="0797DC95" w14:textId="0FF588AF" w:rsidR="00C849C9" w:rsidRDefault="00C849C9" w:rsidP="00C849C9">
      <w:pPr>
        <w:autoSpaceDE w:val="0"/>
        <w:autoSpaceDN w:val="0"/>
        <w:adjustRightInd w:val="0"/>
        <w:ind w:left="540" w:hanging="540"/>
        <w:rPr>
          <w:sz w:val="22"/>
          <w:szCs w:val="22"/>
          <w:lang w:val="lt-LT"/>
        </w:rPr>
      </w:pPr>
      <w:proofErr w:type="spellStart"/>
      <w:r>
        <w:rPr>
          <w:b/>
          <w:sz w:val="22"/>
          <w:szCs w:val="22"/>
          <w:lang w:val="lt-LT"/>
        </w:rPr>
        <w:t>V.b</w:t>
      </w:r>
      <w:proofErr w:type="spellEnd"/>
      <w:r>
        <w:rPr>
          <w:sz w:val="22"/>
          <w:szCs w:val="22"/>
          <w:lang w:val="lt-LT"/>
        </w:rPr>
        <w:tab/>
        <w:t xml:space="preserve">Jei naudojama injekcijų anga, pirmiausiai nuimkite nusegamą dangtelį. </w:t>
      </w:r>
      <w:r w:rsidR="003226AC">
        <w:rPr>
          <w:sz w:val="22"/>
          <w:szCs w:val="22"/>
          <w:lang w:val="lt-LT"/>
        </w:rPr>
        <w:t>Injekcijų angą</w:t>
      </w:r>
      <w:r w:rsidR="003226AC" w:rsidRPr="003226AC">
        <w:rPr>
          <w:sz w:val="22"/>
          <w:szCs w:val="22"/>
          <w:lang w:val="lt-LT"/>
        </w:rPr>
        <w:t xml:space="preserve"> galima valyti </w:t>
      </w:r>
      <w:r w:rsidR="00B1346A">
        <w:rPr>
          <w:sz w:val="22"/>
          <w:szCs w:val="22"/>
          <w:lang w:val="lt-LT"/>
        </w:rPr>
        <w:t xml:space="preserve">steriliu </w:t>
      </w:r>
      <w:r w:rsidR="003226AC" w:rsidRPr="003226AC">
        <w:rPr>
          <w:sz w:val="22"/>
          <w:szCs w:val="22"/>
          <w:lang w:val="lt-LT"/>
        </w:rPr>
        <w:t xml:space="preserve">tamponu. </w:t>
      </w:r>
      <w:r>
        <w:rPr>
          <w:sz w:val="22"/>
          <w:szCs w:val="22"/>
          <w:lang w:val="lt-LT"/>
        </w:rPr>
        <w:t xml:space="preserve">Tada per guminę pertvarą įveskite adatą. Patikrinkite, ar laisvai teka skystis (žr. </w:t>
      </w:r>
      <w:proofErr w:type="spellStart"/>
      <w:r>
        <w:rPr>
          <w:sz w:val="22"/>
          <w:szCs w:val="22"/>
          <w:lang w:val="lt-LT"/>
        </w:rPr>
        <w:t>V.b</w:t>
      </w:r>
      <w:proofErr w:type="spellEnd"/>
      <w:r>
        <w:rPr>
          <w:sz w:val="22"/>
          <w:szCs w:val="22"/>
          <w:lang w:val="lt-LT"/>
        </w:rPr>
        <w:t xml:space="preserve"> pav. toliau).</w:t>
      </w:r>
    </w:p>
    <w:p w14:paraId="67F60609" w14:textId="77777777" w:rsidR="00C849C9" w:rsidRDefault="00C849C9" w:rsidP="00C849C9">
      <w:pPr>
        <w:autoSpaceDE w:val="0"/>
        <w:autoSpaceDN w:val="0"/>
        <w:adjustRightInd w:val="0"/>
        <w:rPr>
          <w:sz w:val="22"/>
          <w:szCs w:val="22"/>
          <w:lang w:val="lt-LT"/>
        </w:rPr>
      </w:pPr>
    </w:p>
    <w:p w14:paraId="6452732A" w14:textId="77777777" w:rsidR="00C849C9" w:rsidRDefault="00C849C9" w:rsidP="00C849C9">
      <w:pPr>
        <w:pStyle w:val="Style2"/>
        <w:spacing w:after="0"/>
        <w:jc w:val="left"/>
        <w:rPr>
          <w:b w:val="0"/>
          <w:color w:val="auto"/>
          <w:szCs w:val="22"/>
          <w:lang w:val="lt-LT"/>
        </w:rPr>
      </w:pPr>
      <w:r>
        <w:rPr>
          <w:b w:val="0"/>
          <w:color w:val="auto"/>
          <w:szCs w:val="22"/>
          <w:lang w:val="lt-LT"/>
        </w:rPr>
        <w:t>Paruoštą tirpalą reikia vartoti nedelsiant, kai pašalinama apsauginė plėvelė.</w:t>
      </w:r>
      <w:r>
        <w:rPr>
          <w:b w:val="0"/>
          <w:bCs/>
          <w:color w:val="auto"/>
          <w:szCs w:val="22"/>
          <w:lang w:val="lt-LT"/>
        </w:rPr>
        <w:t xml:space="preserve"> </w:t>
      </w:r>
      <w:r>
        <w:rPr>
          <w:b w:val="0"/>
          <w:color w:val="auto"/>
          <w:szCs w:val="22"/>
          <w:lang w:val="lt-LT"/>
        </w:rPr>
        <w:t>Jei paruoštas tirpalas nedelsiant nevartojamas, jis turi būti suvartotas per 24 valandas, įskaitant gydymo laikotarpį, po elektrolitų tirpalo sumaišymo su buferiniu tirpalu.</w:t>
      </w:r>
    </w:p>
    <w:p w14:paraId="4A1901AD" w14:textId="77777777" w:rsidR="00C849C9" w:rsidRDefault="00C849C9" w:rsidP="00C849C9">
      <w:pPr>
        <w:pStyle w:val="Style2"/>
        <w:spacing w:after="0"/>
        <w:jc w:val="left"/>
        <w:rPr>
          <w:b w:val="0"/>
          <w:color w:val="auto"/>
          <w:szCs w:val="22"/>
          <w:lang w:val="lt-LT"/>
        </w:rPr>
      </w:pPr>
    </w:p>
    <w:p w14:paraId="3C622782" w14:textId="77777777" w:rsidR="00C849C9" w:rsidRDefault="00C849C9" w:rsidP="00C849C9">
      <w:pPr>
        <w:pStyle w:val="Style2"/>
        <w:spacing w:after="0"/>
        <w:jc w:val="left"/>
        <w:rPr>
          <w:b w:val="0"/>
          <w:color w:val="auto"/>
          <w:szCs w:val="22"/>
          <w:lang w:val="lt-LT"/>
        </w:rPr>
      </w:pPr>
      <w:r>
        <w:rPr>
          <w:b w:val="0"/>
          <w:color w:val="auto"/>
          <w:szCs w:val="22"/>
          <w:lang w:val="lt-LT"/>
        </w:rPr>
        <w:t>Paruoštas tirpalas skirtas tik vienkartiniam vartojimui. Nesuvartotą tirpalą reikia sunaikinti iš karto po procedūros.</w:t>
      </w:r>
    </w:p>
    <w:p w14:paraId="1C928204" w14:textId="77777777" w:rsidR="00C849C9" w:rsidRDefault="00C849C9" w:rsidP="00C849C9">
      <w:pPr>
        <w:autoSpaceDE w:val="0"/>
        <w:autoSpaceDN w:val="0"/>
        <w:adjustRightInd w:val="0"/>
        <w:outlineLvl w:val="0"/>
        <w:rPr>
          <w:sz w:val="22"/>
          <w:szCs w:val="22"/>
          <w:lang w:val="lt-LT"/>
        </w:rPr>
      </w:pPr>
    </w:p>
    <w:p w14:paraId="3B929A7C" w14:textId="77777777" w:rsidR="00C849C9" w:rsidRDefault="00C849C9" w:rsidP="00C849C9">
      <w:pPr>
        <w:autoSpaceDE w:val="0"/>
        <w:autoSpaceDN w:val="0"/>
        <w:adjustRightInd w:val="0"/>
        <w:outlineLvl w:val="0"/>
        <w:rPr>
          <w:sz w:val="22"/>
          <w:szCs w:val="22"/>
          <w:lang w:val="lt-LT"/>
        </w:rPr>
      </w:pPr>
      <w:r>
        <w:rPr>
          <w:sz w:val="22"/>
          <w:szCs w:val="22"/>
          <w:lang w:val="lt-LT"/>
        </w:rPr>
        <w:t>Nesuvartotą vaistinį preparatą ar atliekas reikia tvarkyti laikantis vietinių reikalavimų.</w:t>
      </w:r>
      <w:r>
        <w:rPr>
          <w:noProof/>
          <w:lang w:val="lt-LT" w:eastAsia="lt-LT"/>
        </w:rPr>
        <w:drawing>
          <wp:anchor distT="0" distB="0" distL="114300" distR="114300" simplePos="0" relativeHeight="251659264" behindDoc="1" locked="0" layoutInCell="1" allowOverlap="1" wp14:anchorId="7AF66ED5" wp14:editId="5B06DD9C">
            <wp:simplePos x="0" y="0"/>
            <wp:positionH relativeFrom="column">
              <wp:posOffset>0</wp:posOffset>
            </wp:positionH>
            <wp:positionV relativeFrom="paragraph">
              <wp:posOffset>222250</wp:posOffset>
            </wp:positionV>
            <wp:extent cx="5648325" cy="1304925"/>
            <wp:effectExtent l="0" t="0" r="9525" b="9525"/>
            <wp:wrapTight wrapText="bothSides">
              <wp:wrapPolygon edited="0">
                <wp:start x="0" y="0"/>
                <wp:lineTo x="0" y="21442"/>
                <wp:lineTo x="21564" y="21442"/>
                <wp:lineTo x="215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8325" cy="1304925"/>
                    </a:xfrm>
                    <a:prstGeom prst="rect">
                      <a:avLst/>
                    </a:prstGeom>
                    <a:noFill/>
                  </pic:spPr>
                </pic:pic>
              </a:graphicData>
            </a:graphic>
            <wp14:sizeRelH relativeFrom="page">
              <wp14:pctWidth>0</wp14:pctWidth>
            </wp14:sizeRelH>
            <wp14:sizeRelV relativeFrom="page">
              <wp14:pctHeight>0</wp14:pctHeight>
            </wp14:sizeRelV>
          </wp:anchor>
        </w:drawing>
      </w:r>
    </w:p>
    <w:p w14:paraId="023D6862" w14:textId="77777777" w:rsidR="00C849C9" w:rsidRDefault="00C849C9" w:rsidP="00C849C9">
      <w:pPr>
        <w:pStyle w:val="TTEMEASMCA"/>
      </w:pPr>
    </w:p>
    <w:p w14:paraId="08DA2935" w14:textId="77777777" w:rsidR="00C849C9" w:rsidRPr="0019168F" w:rsidRDefault="00C849C9" w:rsidP="00C849C9"/>
    <w:p w14:paraId="346B932D" w14:textId="77777777" w:rsidR="00E51974" w:rsidRDefault="00E51974"/>
    <w:sectPr w:rsidR="00E51974" w:rsidSect="00692379">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80B6E" w14:textId="77777777" w:rsidR="001207B5" w:rsidRDefault="001207B5">
      <w:r>
        <w:separator/>
      </w:r>
    </w:p>
  </w:endnote>
  <w:endnote w:type="continuationSeparator" w:id="0">
    <w:p w14:paraId="31736D63" w14:textId="77777777" w:rsidR="001207B5" w:rsidRDefault="001207B5">
      <w:r>
        <w:continuationSeparator/>
      </w:r>
    </w:p>
  </w:endnote>
  <w:endnote w:type="continuationNotice" w:id="1">
    <w:p w14:paraId="6B87D873" w14:textId="77777777" w:rsidR="001207B5" w:rsidRDefault="00120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Gra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EC63" w14:textId="77777777" w:rsidR="00EA23D3" w:rsidRDefault="00EA23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A68D5" w14:textId="77777777" w:rsidR="00EA23D3" w:rsidRPr="0019168F" w:rsidRDefault="00EA23D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2A8F5" w14:textId="77777777" w:rsidR="00EA23D3" w:rsidRPr="0019168F" w:rsidRDefault="00EA23D3" w:rsidP="00EA0F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62019" w14:textId="77777777" w:rsidR="001207B5" w:rsidRDefault="001207B5">
      <w:r>
        <w:separator/>
      </w:r>
    </w:p>
  </w:footnote>
  <w:footnote w:type="continuationSeparator" w:id="0">
    <w:p w14:paraId="27455296" w14:textId="77777777" w:rsidR="001207B5" w:rsidRDefault="001207B5">
      <w:r>
        <w:continuationSeparator/>
      </w:r>
    </w:p>
  </w:footnote>
  <w:footnote w:type="continuationNotice" w:id="1">
    <w:p w14:paraId="649B28DA" w14:textId="77777777" w:rsidR="001207B5" w:rsidRDefault="001207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2B35" w14:textId="77777777" w:rsidR="00EA23D3" w:rsidRDefault="00EA23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C252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06F0B6C"/>
    <w:multiLevelType w:val="hybridMultilevel"/>
    <w:tmpl w:val="A0928BE8"/>
    <w:lvl w:ilvl="0" w:tplc="08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A50696"/>
    <w:multiLevelType w:val="hybridMultilevel"/>
    <w:tmpl w:val="99F497A8"/>
    <w:lvl w:ilvl="0" w:tplc="08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EB63DA"/>
    <w:multiLevelType w:val="hybridMultilevel"/>
    <w:tmpl w:val="E8E08652"/>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8F3182"/>
    <w:multiLevelType w:val="hybridMultilevel"/>
    <w:tmpl w:val="DC4E2C84"/>
    <w:lvl w:ilvl="0" w:tplc="FFFFFFFF">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5934A0E6"/>
    <w:lvl w:ilvl="0" w:tplc="02B63C1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E54847"/>
    <w:multiLevelType w:val="hybridMultilevel"/>
    <w:tmpl w:val="3DB4907E"/>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FA1A04"/>
    <w:multiLevelType w:val="hybridMultilevel"/>
    <w:tmpl w:val="66402638"/>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8" w15:restartNumberingAfterBreak="0">
    <w:nsid w:val="6CEC631C"/>
    <w:multiLevelType w:val="multilevel"/>
    <w:tmpl w:val="ED160C3E"/>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Restart w:val="0"/>
      <w:lvlText w:val="%1.%2.%3"/>
      <w:lvlJc w:val="left"/>
      <w:pPr>
        <w:tabs>
          <w:tab w:val="num" w:pos="1440"/>
        </w:tabs>
        <w:ind w:left="1080" w:hanging="720"/>
      </w:pPr>
      <w:rPr>
        <w:rFonts w:cs="Times New Roman"/>
      </w:rPr>
    </w:lvl>
    <w:lvl w:ilvl="3">
      <w:start w:val="1"/>
      <w:numFmt w:val="none"/>
      <w:lvlText w:val=""/>
      <w:lvlJc w:val="left"/>
      <w:pPr>
        <w:tabs>
          <w:tab w:val="num" w:pos="720"/>
        </w:tabs>
        <w:ind w:left="473" w:hanging="113"/>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9"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0" w15:restartNumberingAfterBreak="0">
    <w:nsid w:val="72D65170"/>
    <w:multiLevelType w:val="hybridMultilevel"/>
    <w:tmpl w:val="15F267B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49"/>
    <w:rsid w:val="00024AF3"/>
    <w:rsid w:val="00037C40"/>
    <w:rsid w:val="00114DA5"/>
    <w:rsid w:val="00117700"/>
    <w:rsid w:val="001207B5"/>
    <w:rsid w:val="00163247"/>
    <w:rsid w:val="002310DF"/>
    <w:rsid w:val="002E0069"/>
    <w:rsid w:val="002E7CCA"/>
    <w:rsid w:val="003226AC"/>
    <w:rsid w:val="003435B8"/>
    <w:rsid w:val="00350078"/>
    <w:rsid w:val="003566EC"/>
    <w:rsid w:val="003F3959"/>
    <w:rsid w:val="00444D45"/>
    <w:rsid w:val="0046621B"/>
    <w:rsid w:val="00466260"/>
    <w:rsid w:val="004D58E1"/>
    <w:rsid w:val="004F29C9"/>
    <w:rsid w:val="0052681C"/>
    <w:rsid w:val="00542052"/>
    <w:rsid w:val="005E37B9"/>
    <w:rsid w:val="005E7030"/>
    <w:rsid w:val="005F33A2"/>
    <w:rsid w:val="00646349"/>
    <w:rsid w:val="00692379"/>
    <w:rsid w:val="006D2E9C"/>
    <w:rsid w:val="006E0722"/>
    <w:rsid w:val="0078756E"/>
    <w:rsid w:val="007F3550"/>
    <w:rsid w:val="008929DE"/>
    <w:rsid w:val="008A489A"/>
    <w:rsid w:val="008B1427"/>
    <w:rsid w:val="008E0D08"/>
    <w:rsid w:val="00931E9B"/>
    <w:rsid w:val="009B1609"/>
    <w:rsid w:val="00A24C5D"/>
    <w:rsid w:val="00A8610F"/>
    <w:rsid w:val="00AD0EEC"/>
    <w:rsid w:val="00B1346A"/>
    <w:rsid w:val="00B23A77"/>
    <w:rsid w:val="00B23BAE"/>
    <w:rsid w:val="00B460D2"/>
    <w:rsid w:val="00B847C6"/>
    <w:rsid w:val="00C14935"/>
    <w:rsid w:val="00C40832"/>
    <w:rsid w:val="00C849C9"/>
    <w:rsid w:val="00CC621F"/>
    <w:rsid w:val="00CD14E3"/>
    <w:rsid w:val="00CF5D22"/>
    <w:rsid w:val="00D650AF"/>
    <w:rsid w:val="00E51974"/>
    <w:rsid w:val="00E55957"/>
    <w:rsid w:val="00EA0F17"/>
    <w:rsid w:val="00EA23D3"/>
    <w:rsid w:val="00EE5289"/>
    <w:rsid w:val="00F10B2D"/>
    <w:rsid w:val="00F54E2D"/>
    <w:rsid w:val="00F91E77"/>
    <w:rsid w:val="00FC2D1E"/>
    <w:rsid w:val="00FC3143"/>
    <w:rsid w:val="00FE5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CA26"/>
  <w15:chartTrackingRefBased/>
  <w15:docId w15:val="{930F5DD4-AE54-4D18-91AD-7E5CA3A4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F17"/>
    <w:pPr>
      <w:spacing w:after="0" w:line="240" w:lineRule="auto"/>
    </w:pPr>
    <w:rPr>
      <w:rFonts w:ascii="Times New Roman" w:eastAsia="Times New Roman" w:hAnsi="Times New Roman" w:cs="Times New Roman"/>
      <w:sz w:val="24"/>
      <w:szCs w:val="20"/>
      <w:lang w:val="fr-FR" w:eastAsia="fr-FR"/>
    </w:rPr>
  </w:style>
  <w:style w:type="paragraph" w:styleId="Antrat1">
    <w:name w:val="heading 1"/>
    <w:basedOn w:val="prastasis"/>
    <w:next w:val="prastasis"/>
    <w:link w:val="Antrat1Diagrama"/>
    <w:qFormat/>
    <w:rsid w:val="00C849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nhideWhenUsed/>
    <w:qFormat/>
    <w:rsid w:val="00C849C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C849C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49C9"/>
    <w:rPr>
      <w:rFonts w:ascii="Arial" w:eastAsia="Times New Roman" w:hAnsi="Arial" w:cs="Arial"/>
      <w:b/>
      <w:bCs/>
      <w:color w:val="993366"/>
      <w:kern w:val="32"/>
      <w:sz w:val="32"/>
      <w:szCs w:val="32"/>
      <w:u w:val="wavyHeavy"/>
      <w:lang w:val="fr-FR" w:eastAsia="fr-FR"/>
    </w:rPr>
  </w:style>
  <w:style w:type="character" w:customStyle="1" w:styleId="Antrat2Diagrama">
    <w:name w:val="Antraštė 2 Diagrama"/>
    <w:basedOn w:val="Numatytasispastraiposriftas"/>
    <w:link w:val="Antrat2"/>
    <w:rsid w:val="00C849C9"/>
    <w:rPr>
      <w:rFonts w:ascii="Arial" w:eastAsia="Times New Roman" w:hAnsi="Arial" w:cs="Arial"/>
      <w:b/>
      <w:bCs/>
      <w:i/>
      <w:iCs/>
      <w:color w:val="993366"/>
      <w:sz w:val="28"/>
      <w:szCs w:val="28"/>
      <w:u w:val="wavyHeavy"/>
      <w:lang w:val="fr-FR" w:eastAsia="fr-FR"/>
    </w:rPr>
  </w:style>
  <w:style w:type="character" w:customStyle="1" w:styleId="Antrat3Diagrama">
    <w:name w:val="Antraštė 3 Diagrama"/>
    <w:basedOn w:val="Numatytasispastraiposriftas"/>
    <w:link w:val="Antrat3"/>
    <w:rsid w:val="00C849C9"/>
    <w:rPr>
      <w:rFonts w:ascii="Arial" w:eastAsia="Times New Roman" w:hAnsi="Arial" w:cs="Arial"/>
      <w:b/>
      <w:bCs/>
      <w:color w:val="993366"/>
      <w:sz w:val="26"/>
      <w:szCs w:val="26"/>
      <w:u w:val="wavyHeavy"/>
      <w:lang w:val="fr-FR" w:eastAsia="fr-FR"/>
    </w:rPr>
  </w:style>
  <w:style w:type="character" w:styleId="Hipersaitas">
    <w:name w:val="Hyperlink"/>
    <w:unhideWhenUsed/>
    <w:rsid w:val="00C849C9"/>
    <w:rPr>
      <w:color w:val="0000FF"/>
      <w:u w:val="single"/>
    </w:rPr>
  </w:style>
  <w:style w:type="character" w:styleId="Perirtashipersaitas">
    <w:name w:val="FollowedHyperlink"/>
    <w:basedOn w:val="Numatytasispastraiposriftas"/>
    <w:uiPriority w:val="99"/>
    <w:semiHidden/>
    <w:unhideWhenUsed/>
    <w:rsid w:val="00C849C9"/>
    <w:rPr>
      <w:color w:val="954F72" w:themeColor="followedHyperlink"/>
      <w:u w:val="single"/>
    </w:rPr>
  </w:style>
  <w:style w:type="paragraph" w:customStyle="1" w:styleId="msonormal0">
    <w:name w:val="msonormal"/>
    <w:basedOn w:val="prastasis"/>
    <w:rsid w:val="00C849C9"/>
    <w:pPr>
      <w:spacing w:before="100" w:beforeAutospacing="1" w:after="100" w:afterAutospacing="1"/>
    </w:pPr>
    <w:rPr>
      <w:szCs w:val="24"/>
      <w:lang w:val="lt-LT" w:eastAsia="lt-LT"/>
    </w:rPr>
  </w:style>
  <w:style w:type="paragraph" w:styleId="Komentarotekstas">
    <w:name w:val="annotation text"/>
    <w:basedOn w:val="prastasis"/>
    <w:link w:val="KomentarotekstasDiagrama"/>
    <w:unhideWhenUsed/>
    <w:rsid w:val="00C849C9"/>
    <w:rPr>
      <w:sz w:val="20"/>
      <w:lang w:val="x-none" w:eastAsia="x-none"/>
    </w:rPr>
  </w:style>
  <w:style w:type="character" w:customStyle="1" w:styleId="KomentarotekstasDiagrama">
    <w:name w:val="Komentaro tekstas Diagrama"/>
    <w:basedOn w:val="Numatytasispastraiposriftas"/>
    <w:link w:val="Komentarotekstas"/>
    <w:rsid w:val="00C849C9"/>
    <w:rPr>
      <w:rFonts w:ascii="Times New Roman" w:eastAsia="Times New Roman" w:hAnsi="Times New Roman" w:cs="Times New Roman"/>
      <w:color w:val="993366"/>
      <w:sz w:val="20"/>
      <w:szCs w:val="20"/>
      <w:u w:val="wavyHeavy"/>
      <w:lang w:val="x-none" w:eastAsia="x-none"/>
    </w:rPr>
  </w:style>
  <w:style w:type="paragraph" w:styleId="Antrats">
    <w:name w:val="header"/>
    <w:basedOn w:val="prastasis"/>
    <w:link w:val="AntratsDiagrama"/>
    <w:unhideWhenUsed/>
    <w:rsid w:val="00C849C9"/>
    <w:pPr>
      <w:tabs>
        <w:tab w:val="center" w:pos="4536"/>
        <w:tab w:val="right" w:pos="9072"/>
      </w:tabs>
    </w:pPr>
  </w:style>
  <w:style w:type="character" w:customStyle="1" w:styleId="AntratsDiagrama">
    <w:name w:val="Antraštės Diagrama"/>
    <w:basedOn w:val="Numatytasispastraiposriftas"/>
    <w:link w:val="Antrats"/>
    <w:rsid w:val="00C849C9"/>
    <w:rPr>
      <w:rFonts w:ascii="Times New Roman" w:eastAsia="Times New Roman" w:hAnsi="Times New Roman" w:cs="Times New Roman"/>
      <w:color w:val="993366"/>
      <w:sz w:val="24"/>
      <w:szCs w:val="20"/>
      <w:u w:val="wavyHeavy"/>
      <w:lang w:val="fr-FR" w:eastAsia="fr-FR"/>
    </w:rPr>
  </w:style>
  <w:style w:type="paragraph" w:styleId="Porat">
    <w:name w:val="footer"/>
    <w:basedOn w:val="prastasis"/>
    <w:link w:val="PoratDiagrama"/>
    <w:uiPriority w:val="99"/>
    <w:unhideWhenUsed/>
    <w:rsid w:val="00C849C9"/>
    <w:pPr>
      <w:tabs>
        <w:tab w:val="center" w:pos="4536"/>
        <w:tab w:val="right" w:pos="9072"/>
      </w:tabs>
    </w:pPr>
    <w:rPr>
      <w:rFonts w:ascii="Arial" w:hAnsi="Arial"/>
      <w:sz w:val="22"/>
      <w:szCs w:val="24"/>
    </w:rPr>
  </w:style>
  <w:style w:type="character" w:customStyle="1" w:styleId="PoratDiagrama">
    <w:name w:val="Poraštė Diagrama"/>
    <w:basedOn w:val="Numatytasispastraiposriftas"/>
    <w:link w:val="Porat"/>
    <w:uiPriority w:val="99"/>
    <w:rsid w:val="00C849C9"/>
    <w:rPr>
      <w:rFonts w:ascii="Arial" w:eastAsia="Times New Roman" w:hAnsi="Arial" w:cs="Times New Roman"/>
      <w:szCs w:val="24"/>
      <w:lang w:val="fr-FR" w:eastAsia="fr-FR"/>
    </w:rPr>
  </w:style>
  <w:style w:type="paragraph" w:styleId="Sraassuenkleliais">
    <w:name w:val="List Bullet"/>
    <w:basedOn w:val="prastasis"/>
    <w:unhideWhenUsed/>
    <w:rsid w:val="00C849C9"/>
    <w:pPr>
      <w:numPr>
        <w:numId w:val="1"/>
      </w:numPr>
      <w:contextualSpacing/>
    </w:pPr>
  </w:style>
  <w:style w:type="paragraph" w:styleId="Pagrindinistekstas">
    <w:name w:val="Body Text"/>
    <w:basedOn w:val="prastasis"/>
    <w:link w:val="PagrindinistekstasDiagrama"/>
    <w:unhideWhenUsed/>
    <w:rsid w:val="00C849C9"/>
    <w:pPr>
      <w:widowControl w:val="0"/>
      <w:tabs>
        <w:tab w:val="left" w:pos="360"/>
      </w:tabs>
      <w:overflowPunct w:val="0"/>
      <w:autoSpaceDE w:val="0"/>
      <w:autoSpaceDN w:val="0"/>
      <w:adjustRightInd w:val="0"/>
      <w:ind w:left="360" w:hanging="360"/>
      <w:jc w:val="center"/>
    </w:pPr>
    <w:rPr>
      <w:b/>
      <w:sz w:val="32"/>
      <w:u w:val="single"/>
    </w:rPr>
  </w:style>
  <w:style w:type="character" w:customStyle="1" w:styleId="PagrindinistekstasDiagrama">
    <w:name w:val="Pagrindinis tekstas Diagrama"/>
    <w:basedOn w:val="Numatytasispastraiposriftas"/>
    <w:link w:val="Pagrindinistekstas"/>
    <w:rsid w:val="00C849C9"/>
    <w:rPr>
      <w:rFonts w:ascii="Times New Roman" w:eastAsia="Times New Roman" w:hAnsi="Times New Roman" w:cs="Times New Roman"/>
      <w:b/>
      <w:sz w:val="32"/>
      <w:szCs w:val="20"/>
      <w:u w:val="single"/>
      <w:lang w:val="fr-FR" w:eastAsia="fr-FR"/>
    </w:rPr>
  </w:style>
  <w:style w:type="paragraph" w:styleId="Tekstoblokas">
    <w:name w:val="Block Text"/>
    <w:basedOn w:val="prastasis"/>
    <w:unhideWhenUsed/>
    <w:rsid w:val="00C849C9"/>
    <w:pPr>
      <w:tabs>
        <w:tab w:val="left" w:pos="567"/>
      </w:tabs>
      <w:ind w:left="426" w:right="-143" w:hanging="426"/>
    </w:pPr>
    <w:rPr>
      <w:b/>
      <w:bCs/>
      <w:lang w:val="en-GB" w:eastAsia="sv-SE"/>
    </w:rPr>
  </w:style>
  <w:style w:type="paragraph" w:styleId="Komentarotema">
    <w:name w:val="annotation subject"/>
    <w:basedOn w:val="Komentarotekstas"/>
    <w:next w:val="Komentarotekstas"/>
    <w:link w:val="KomentarotemaDiagrama"/>
    <w:semiHidden/>
    <w:unhideWhenUsed/>
    <w:rsid w:val="00C849C9"/>
    <w:rPr>
      <w:b/>
      <w:bCs/>
    </w:rPr>
  </w:style>
  <w:style w:type="character" w:customStyle="1" w:styleId="KomentarotemaDiagrama">
    <w:name w:val="Komentaro tema Diagrama"/>
    <w:basedOn w:val="KomentarotekstasDiagrama"/>
    <w:link w:val="Komentarotema"/>
    <w:semiHidden/>
    <w:rsid w:val="00C849C9"/>
    <w:rPr>
      <w:rFonts w:ascii="Times New Roman" w:eastAsia="Times New Roman" w:hAnsi="Times New Roman" w:cs="Times New Roman"/>
      <w:b/>
      <w:bCs/>
      <w:color w:val="993366"/>
      <w:sz w:val="20"/>
      <w:szCs w:val="20"/>
      <w:u w:val="wavyHeavy"/>
      <w:lang w:val="x-none" w:eastAsia="x-none"/>
    </w:rPr>
  </w:style>
  <w:style w:type="paragraph" w:styleId="Debesliotekstas">
    <w:name w:val="Balloon Text"/>
    <w:basedOn w:val="prastasis"/>
    <w:link w:val="DebesliotekstasDiagrama"/>
    <w:semiHidden/>
    <w:unhideWhenUsed/>
    <w:rsid w:val="00C849C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849C9"/>
    <w:rPr>
      <w:rFonts w:ascii="Tahoma" w:eastAsia="Times New Roman" w:hAnsi="Tahoma" w:cs="Tahoma"/>
      <w:color w:val="993366"/>
      <w:sz w:val="16"/>
      <w:szCs w:val="16"/>
      <w:u w:val="wavyHeavy"/>
      <w:lang w:val="fr-FR" w:eastAsia="fr-FR"/>
    </w:rPr>
  </w:style>
  <w:style w:type="paragraph" w:styleId="Pataisymai">
    <w:name w:val="Revision"/>
    <w:uiPriority w:val="99"/>
    <w:semiHidden/>
    <w:rsid w:val="00C849C9"/>
    <w:pPr>
      <w:spacing w:after="0" w:line="240" w:lineRule="auto"/>
    </w:pPr>
    <w:rPr>
      <w:rFonts w:ascii="Times New Roman" w:eastAsia="Times New Roman" w:hAnsi="Times New Roman" w:cs="Times New Roman"/>
      <w:color w:val="993366"/>
      <w:sz w:val="24"/>
      <w:szCs w:val="20"/>
      <w:u w:val="wavyHeavy"/>
      <w:lang w:val="fr-FR" w:eastAsia="fr-FR"/>
    </w:rPr>
  </w:style>
  <w:style w:type="paragraph" w:customStyle="1" w:styleId="Style1">
    <w:name w:val="Style1"/>
    <w:basedOn w:val="prastasis"/>
    <w:rsid w:val="00C849C9"/>
    <w:pPr>
      <w:snapToGrid w:val="0"/>
      <w:spacing w:after="120"/>
      <w:jc w:val="both"/>
    </w:pPr>
    <w:rPr>
      <w:b/>
      <w:bCs/>
      <w:iCs/>
      <w:sz w:val="22"/>
      <w:u w:val="single"/>
      <w:lang w:val="en-GB"/>
    </w:rPr>
  </w:style>
  <w:style w:type="paragraph" w:customStyle="1" w:styleId="Style2">
    <w:name w:val="Style2"/>
    <w:basedOn w:val="prastasis"/>
    <w:rsid w:val="00C849C9"/>
    <w:pPr>
      <w:snapToGrid w:val="0"/>
      <w:spacing w:after="60"/>
      <w:jc w:val="both"/>
    </w:pPr>
    <w:rPr>
      <w:b/>
      <w:color w:val="000000"/>
      <w:sz w:val="22"/>
      <w:lang w:val="en-GB"/>
    </w:rPr>
  </w:style>
  <w:style w:type="paragraph" w:customStyle="1" w:styleId="PI-1EMEASMCA">
    <w:name w:val="PI-1 EMEA_SMCA"/>
    <w:basedOn w:val="Antrat2"/>
    <w:autoRedefine/>
    <w:rsid w:val="00C849C9"/>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rsid w:val="00C849C9"/>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character" w:customStyle="1" w:styleId="BTEMEASMCAChar">
    <w:name w:val="BT EMEA_SMCA Char"/>
    <w:link w:val="BTEMEASMCA"/>
    <w:locked/>
    <w:rsid w:val="00C849C9"/>
    <w:rPr>
      <w:rFonts w:ascii="Times New Roman" w:eastAsia="Times New Roman" w:hAnsi="Times New Roman" w:cs="Times New Roman"/>
    </w:rPr>
  </w:style>
  <w:style w:type="paragraph" w:customStyle="1" w:styleId="BTEMEASMCA">
    <w:name w:val="BT EMEA_SMCA"/>
    <w:basedOn w:val="prastasis"/>
    <w:link w:val="BTEMEASMCAChar"/>
    <w:autoRedefine/>
    <w:rsid w:val="00C849C9"/>
    <w:pPr>
      <w:tabs>
        <w:tab w:val="left" w:pos="1620"/>
      </w:tabs>
    </w:pPr>
    <w:rPr>
      <w:sz w:val="22"/>
      <w:szCs w:val="22"/>
      <w:lang w:val="lt-LT" w:eastAsia="en-US"/>
    </w:rPr>
  </w:style>
  <w:style w:type="paragraph" w:customStyle="1" w:styleId="BT-EMEASMCA">
    <w:name w:val="BT- EMEA_SMCA"/>
    <w:basedOn w:val="BTEMEASMCA"/>
    <w:autoRedefine/>
    <w:rsid w:val="00C849C9"/>
    <w:pPr>
      <w:numPr>
        <w:numId w:val="2"/>
      </w:numPr>
      <w:tabs>
        <w:tab w:val="clear" w:pos="1620"/>
      </w:tabs>
    </w:pPr>
  </w:style>
  <w:style w:type="paragraph" w:customStyle="1" w:styleId="PI-3EMEASMCA">
    <w:name w:val="PI-3 EMEA_SMCA"/>
    <w:basedOn w:val="prastasis"/>
    <w:autoRedefine/>
    <w:rsid w:val="00C849C9"/>
    <w:pPr>
      <w:spacing w:line="220" w:lineRule="exact"/>
    </w:pPr>
    <w:rPr>
      <w:b/>
      <w:bCs/>
      <w:sz w:val="22"/>
      <w:szCs w:val="22"/>
      <w:lang w:val="lt-LT" w:eastAsia="en-US"/>
    </w:rPr>
  </w:style>
  <w:style w:type="character" w:customStyle="1" w:styleId="TTEMEASMCAChar">
    <w:name w:val="TT EMEA_SMCA Char"/>
    <w:link w:val="TTEMEASMCA"/>
    <w:locked/>
    <w:rsid w:val="00C849C9"/>
    <w:rPr>
      <w:rFonts w:ascii="Times New Roman Gras" w:eastAsia="Times New Roman" w:hAnsi="Times New Roman Gras" w:cs="Times New Roman"/>
      <w:b/>
    </w:rPr>
  </w:style>
  <w:style w:type="paragraph" w:customStyle="1" w:styleId="TTEMEASMCA">
    <w:name w:val="TT EMEA_SMCA"/>
    <w:basedOn w:val="Antrat1"/>
    <w:link w:val="TTEMEASMCAChar"/>
    <w:autoRedefine/>
    <w:rsid w:val="00C849C9"/>
    <w:pPr>
      <w:keepNext w:val="0"/>
      <w:tabs>
        <w:tab w:val="left" w:pos="567"/>
      </w:tabs>
      <w:spacing w:before="0" w:after="0"/>
      <w:ind w:left="567" w:hanging="567"/>
      <w:jc w:val="center"/>
    </w:pPr>
    <w:rPr>
      <w:rFonts w:ascii="Times New Roman Gras" w:hAnsi="Times New Roman Gras" w:cs="Times New Roman"/>
      <w:bCs w:val="0"/>
      <w:kern w:val="0"/>
      <w:sz w:val="22"/>
      <w:szCs w:val="22"/>
      <w:lang w:val="lt-LT" w:eastAsia="en-US"/>
    </w:rPr>
  </w:style>
  <w:style w:type="paragraph" w:customStyle="1" w:styleId="BTAnIIEMEASMCA">
    <w:name w:val="BT(AnII) EMEA_SMCA"/>
    <w:basedOn w:val="Debesliotekstas"/>
    <w:autoRedefine/>
    <w:rsid w:val="00C849C9"/>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C849C9"/>
    <w:rPr>
      <w:u w:val="single"/>
    </w:rPr>
  </w:style>
  <w:style w:type="character" w:styleId="Komentaronuoroda">
    <w:name w:val="annotation reference"/>
    <w:unhideWhenUsed/>
    <w:rsid w:val="00C849C9"/>
    <w:rPr>
      <w:sz w:val="16"/>
      <w:szCs w:val="16"/>
    </w:rPr>
  </w:style>
  <w:style w:type="character" w:styleId="Puslapionumeris">
    <w:name w:val="page number"/>
    <w:unhideWhenUsed/>
    <w:rsid w:val="00C849C9"/>
    <w:rPr>
      <w:rFonts w:ascii="Times New Roman" w:hAnsi="Times New Roman" w:cs="Times New Roman" w:hint="default"/>
      <w:sz w:val="20"/>
    </w:rPr>
  </w:style>
  <w:style w:type="table" w:styleId="Lentelstinklelis">
    <w:name w:val="Table Grid"/>
    <w:basedOn w:val="prastojilentel"/>
    <w:uiPriority w:val="59"/>
    <w:rsid w:val="00C849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17700"/>
    <w:rPr>
      <w:color w:val="605E5C"/>
      <w:shd w:val="clear" w:color="auto" w:fill="E1DFDD"/>
    </w:rPr>
  </w:style>
  <w:style w:type="character" w:customStyle="1" w:styleId="UnresolvedMention">
    <w:name w:val="Unresolved Mention"/>
    <w:basedOn w:val="Numatytasispastraiposriftas"/>
    <w:uiPriority w:val="99"/>
    <w:semiHidden/>
    <w:unhideWhenUsed/>
    <w:rsid w:val="00EA2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28385">
      <w:bodyDiv w:val="1"/>
      <w:marLeft w:val="0"/>
      <w:marRight w:val="0"/>
      <w:marTop w:val="0"/>
      <w:marBottom w:val="0"/>
      <w:divBdr>
        <w:top w:val="none" w:sz="0" w:space="0" w:color="auto"/>
        <w:left w:val="none" w:sz="0" w:space="0" w:color="auto"/>
        <w:bottom w:val="none" w:sz="0" w:space="0" w:color="auto"/>
        <w:right w:val="none" w:sz="0" w:space="0" w:color="auto"/>
      </w:divBdr>
    </w:div>
    <w:div w:id="17458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88F29-5B6C-44FE-9C68-303B1CDD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49024</Words>
  <Characters>27944</Characters>
  <Application>Microsoft Office Word</Application>
  <DocSecurity>0</DocSecurity>
  <Lines>232</Lines>
  <Paragraphs>153</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vector>
  </TitlesOfParts>
  <Company/>
  <LinksUpToDate>false</LinksUpToDate>
  <CharactersWithSpaces>76815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2025-03-03T06:00:00Z</dcterms:created>
  <dcterms:modified xsi:type="dcterms:W3CDTF">2025-03-03T06:00:00Z</dcterms:modified>
</cp:coreProperties>
</file>