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51931" w14:textId="77777777" w:rsidR="00DE2D84" w:rsidRPr="009712EF" w:rsidRDefault="00DE2D84" w:rsidP="00DE2D84">
      <w:pPr>
        <w:spacing w:after="0" w:line="240" w:lineRule="auto"/>
        <w:rPr>
          <w:rFonts w:ascii="Times New Roman" w:eastAsia="Times New Roman" w:hAnsi="Times New Roman"/>
          <w:lang w:val="lt-LT"/>
        </w:rPr>
      </w:pPr>
    </w:p>
    <w:p w14:paraId="3F545207" w14:textId="77777777" w:rsidR="00DE2D84" w:rsidRPr="009712EF" w:rsidRDefault="00DE2D84" w:rsidP="00DE2D84">
      <w:pPr>
        <w:spacing w:after="0" w:line="240" w:lineRule="auto"/>
        <w:rPr>
          <w:rFonts w:ascii="Times New Roman" w:eastAsia="Times New Roman" w:hAnsi="Times New Roman"/>
          <w:lang w:val="lt-LT"/>
        </w:rPr>
      </w:pPr>
    </w:p>
    <w:p w14:paraId="20DBBFAB" w14:textId="77777777" w:rsidR="00DE2D84" w:rsidRPr="009712EF" w:rsidRDefault="00DE2D84" w:rsidP="00DE2D84">
      <w:pPr>
        <w:spacing w:after="0" w:line="240" w:lineRule="auto"/>
        <w:rPr>
          <w:rFonts w:ascii="Times New Roman" w:eastAsia="Times New Roman" w:hAnsi="Times New Roman"/>
          <w:lang w:val="lt-LT"/>
        </w:rPr>
      </w:pPr>
    </w:p>
    <w:p w14:paraId="2954D6E5" w14:textId="77777777" w:rsidR="00DE2D84" w:rsidRPr="009712EF" w:rsidRDefault="00DE2D84" w:rsidP="00DE2D84">
      <w:pPr>
        <w:spacing w:after="0" w:line="240" w:lineRule="auto"/>
        <w:rPr>
          <w:rFonts w:ascii="Times New Roman" w:eastAsia="Times New Roman" w:hAnsi="Times New Roman"/>
          <w:lang w:val="lt-LT"/>
        </w:rPr>
      </w:pPr>
    </w:p>
    <w:p w14:paraId="36C4C584" w14:textId="77777777" w:rsidR="00DE2D84" w:rsidRPr="009712EF" w:rsidRDefault="00DE2D84" w:rsidP="00DE2D84">
      <w:pPr>
        <w:spacing w:after="0" w:line="240" w:lineRule="auto"/>
        <w:rPr>
          <w:rFonts w:ascii="Times New Roman" w:eastAsia="Times New Roman" w:hAnsi="Times New Roman"/>
          <w:lang w:val="lt-LT"/>
        </w:rPr>
      </w:pPr>
    </w:p>
    <w:p w14:paraId="35DA26E1" w14:textId="77777777" w:rsidR="00DE2D84" w:rsidRPr="009712EF" w:rsidRDefault="00DE2D84" w:rsidP="00DE2D84">
      <w:pPr>
        <w:spacing w:after="0" w:line="240" w:lineRule="auto"/>
        <w:rPr>
          <w:rFonts w:ascii="Times New Roman" w:eastAsia="Times New Roman" w:hAnsi="Times New Roman"/>
          <w:lang w:val="lt-LT"/>
        </w:rPr>
      </w:pPr>
    </w:p>
    <w:p w14:paraId="0D125BFC" w14:textId="77777777" w:rsidR="00DE2D84" w:rsidRPr="009712EF" w:rsidRDefault="00DE2D84" w:rsidP="00DE2D84">
      <w:pPr>
        <w:spacing w:after="0" w:line="240" w:lineRule="auto"/>
        <w:rPr>
          <w:rFonts w:ascii="Times New Roman" w:eastAsia="Times New Roman" w:hAnsi="Times New Roman"/>
          <w:lang w:val="lt-LT"/>
        </w:rPr>
      </w:pPr>
    </w:p>
    <w:p w14:paraId="145F88A6" w14:textId="77777777" w:rsidR="00DE2D84" w:rsidRPr="009712EF" w:rsidRDefault="00DE2D84" w:rsidP="00DE2D84">
      <w:pPr>
        <w:spacing w:after="0" w:line="240" w:lineRule="auto"/>
        <w:rPr>
          <w:rFonts w:ascii="Times New Roman" w:eastAsia="Times New Roman" w:hAnsi="Times New Roman"/>
          <w:lang w:val="lt-LT"/>
        </w:rPr>
      </w:pPr>
    </w:p>
    <w:p w14:paraId="300A0154" w14:textId="77777777" w:rsidR="00DE2D84" w:rsidRPr="009712EF" w:rsidRDefault="00DE2D84" w:rsidP="00DE2D84">
      <w:pPr>
        <w:spacing w:after="0" w:line="240" w:lineRule="auto"/>
        <w:rPr>
          <w:rFonts w:ascii="Times New Roman" w:eastAsia="Times New Roman" w:hAnsi="Times New Roman"/>
          <w:lang w:val="lt-LT"/>
        </w:rPr>
      </w:pPr>
    </w:p>
    <w:p w14:paraId="0AE1AFC3" w14:textId="77777777" w:rsidR="00DE2D84" w:rsidRPr="009712EF" w:rsidRDefault="00DE2D84" w:rsidP="00DE2D84">
      <w:pPr>
        <w:spacing w:after="0" w:line="240" w:lineRule="auto"/>
        <w:rPr>
          <w:rFonts w:ascii="Times New Roman" w:eastAsia="Times New Roman" w:hAnsi="Times New Roman"/>
          <w:lang w:val="lt-LT"/>
        </w:rPr>
      </w:pPr>
    </w:p>
    <w:p w14:paraId="0F2080D1" w14:textId="77777777" w:rsidR="00DE2D84" w:rsidRPr="009712EF" w:rsidRDefault="00DE2D84" w:rsidP="00DE2D84">
      <w:pPr>
        <w:spacing w:after="0" w:line="240" w:lineRule="auto"/>
        <w:rPr>
          <w:rFonts w:ascii="Times New Roman" w:eastAsia="Times New Roman" w:hAnsi="Times New Roman"/>
          <w:noProof/>
          <w:lang w:val="lt-LT"/>
        </w:rPr>
      </w:pPr>
    </w:p>
    <w:p w14:paraId="6CFA9582" w14:textId="77777777" w:rsidR="00DE2D84" w:rsidRPr="009712EF" w:rsidRDefault="00DE2D84" w:rsidP="00DE2D84">
      <w:pPr>
        <w:spacing w:after="0" w:line="240" w:lineRule="auto"/>
        <w:rPr>
          <w:rFonts w:ascii="Times New Roman" w:eastAsia="Times New Roman" w:hAnsi="Times New Roman"/>
          <w:noProof/>
          <w:lang w:val="lt-LT"/>
        </w:rPr>
      </w:pPr>
    </w:p>
    <w:p w14:paraId="64469648" w14:textId="77777777" w:rsidR="00DE2D84" w:rsidRPr="009712EF" w:rsidRDefault="00DE2D84" w:rsidP="00DE2D84">
      <w:pPr>
        <w:spacing w:after="0" w:line="240" w:lineRule="auto"/>
        <w:rPr>
          <w:rFonts w:ascii="Times New Roman" w:eastAsia="Times New Roman" w:hAnsi="Times New Roman"/>
          <w:noProof/>
          <w:lang w:val="lt-LT"/>
        </w:rPr>
      </w:pPr>
    </w:p>
    <w:p w14:paraId="03004451" w14:textId="77777777" w:rsidR="00DE2D84" w:rsidRPr="009712EF" w:rsidRDefault="00DE2D84" w:rsidP="00DE2D84">
      <w:pPr>
        <w:spacing w:after="0" w:line="240" w:lineRule="auto"/>
        <w:rPr>
          <w:rFonts w:ascii="Times New Roman" w:eastAsia="Times New Roman" w:hAnsi="Times New Roman"/>
          <w:noProof/>
          <w:lang w:val="lt-LT"/>
        </w:rPr>
      </w:pPr>
    </w:p>
    <w:p w14:paraId="3C498A14" w14:textId="77777777" w:rsidR="00DE2D84" w:rsidRPr="009712EF" w:rsidRDefault="00DE2D84" w:rsidP="00DE2D84">
      <w:pPr>
        <w:spacing w:after="0" w:line="240" w:lineRule="auto"/>
        <w:rPr>
          <w:rFonts w:ascii="Times New Roman" w:eastAsia="Times New Roman" w:hAnsi="Times New Roman"/>
          <w:noProof/>
          <w:lang w:val="lt-LT"/>
        </w:rPr>
      </w:pPr>
    </w:p>
    <w:p w14:paraId="6C42F303" w14:textId="77777777" w:rsidR="00DE2D84" w:rsidRPr="009712EF" w:rsidRDefault="00DE2D84" w:rsidP="00DE2D84">
      <w:pPr>
        <w:spacing w:after="0" w:line="240" w:lineRule="auto"/>
        <w:rPr>
          <w:rFonts w:ascii="Times New Roman" w:eastAsia="Times New Roman" w:hAnsi="Times New Roman"/>
          <w:noProof/>
          <w:lang w:val="lt-LT"/>
        </w:rPr>
      </w:pPr>
    </w:p>
    <w:p w14:paraId="5F71B173" w14:textId="77777777" w:rsidR="00DE2D84" w:rsidRPr="009712EF" w:rsidRDefault="00DE2D84" w:rsidP="00DE2D84">
      <w:pPr>
        <w:spacing w:after="0" w:line="240" w:lineRule="auto"/>
        <w:rPr>
          <w:rFonts w:ascii="Times New Roman" w:eastAsia="Times New Roman" w:hAnsi="Times New Roman"/>
          <w:noProof/>
          <w:lang w:val="lt-LT"/>
        </w:rPr>
      </w:pPr>
    </w:p>
    <w:p w14:paraId="27B17041" w14:textId="77777777" w:rsidR="00DE2D84" w:rsidRPr="009712EF" w:rsidRDefault="00DE2D84" w:rsidP="00DE2D84">
      <w:pPr>
        <w:spacing w:after="0" w:line="240" w:lineRule="auto"/>
        <w:rPr>
          <w:rFonts w:ascii="Times New Roman" w:eastAsia="Times New Roman" w:hAnsi="Times New Roman"/>
          <w:noProof/>
          <w:lang w:val="lt-LT"/>
        </w:rPr>
      </w:pPr>
    </w:p>
    <w:p w14:paraId="5D2C4188" w14:textId="77777777" w:rsidR="00DE2D84" w:rsidRPr="009712EF" w:rsidRDefault="00DE2D84" w:rsidP="00DE2D84">
      <w:pPr>
        <w:spacing w:after="0" w:line="240" w:lineRule="auto"/>
        <w:rPr>
          <w:rFonts w:ascii="Times New Roman" w:eastAsia="Times New Roman" w:hAnsi="Times New Roman"/>
          <w:noProof/>
          <w:lang w:val="lt-LT"/>
        </w:rPr>
      </w:pPr>
    </w:p>
    <w:p w14:paraId="05DAE908" w14:textId="77777777" w:rsidR="00DE2D84" w:rsidRPr="009712EF" w:rsidRDefault="00DE2D84" w:rsidP="00DE2D84">
      <w:pPr>
        <w:spacing w:after="0" w:line="240" w:lineRule="auto"/>
        <w:rPr>
          <w:rFonts w:ascii="Times New Roman" w:eastAsia="Times New Roman" w:hAnsi="Times New Roman"/>
          <w:noProof/>
          <w:lang w:val="lt-LT"/>
        </w:rPr>
      </w:pPr>
    </w:p>
    <w:p w14:paraId="3A2A9D97" w14:textId="77777777" w:rsidR="00DE2D84" w:rsidRPr="009712EF" w:rsidRDefault="00DE2D84" w:rsidP="00DE2D84">
      <w:pPr>
        <w:spacing w:after="0" w:line="240" w:lineRule="auto"/>
        <w:rPr>
          <w:rFonts w:ascii="Times New Roman" w:eastAsia="Times New Roman" w:hAnsi="Times New Roman"/>
          <w:noProof/>
          <w:lang w:val="lt-LT"/>
        </w:rPr>
      </w:pPr>
    </w:p>
    <w:p w14:paraId="0FEC80DA" w14:textId="77777777" w:rsidR="00DE2D84" w:rsidRPr="009712EF" w:rsidRDefault="00DE2D84" w:rsidP="00DE2D84">
      <w:pPr>
        <w:spacing w:after="0" w:line="240" w:lineRule="auto"/>
        <w:rPr>
          <w:rFonts w:ascii="Times New Roman" w:eastAsia="Times New Roman" w:hAnsi="Times New Roman"/>
          <w:noProof/>
          <w:lang w:val="lt-LT"/>
        </w:rPr>
      </w:pPr>
    </w:p>
    <w:p w14:paraId="7F17DA3F" w14:textId="77777777" w:rsidR="00DE2D84" w:rsidRPr="009712EF" w:rsidRDefault="00DE2D84" w:rsidP="00DE2D84">
      <w:pPr>
        <w:spacing w:after="0" w:line="240" w:lineRule="auto"/>
        <w:rPr>
          <w:rFonts w:ascii="Times New Roman" w:eastAsia="Times New Roman" w:hAnsi="Times New Roman"/>
          <w:noProof/>
          <w:lang w:val="lt-LT"/>
        </w:rPr>
      </w:pPr>
    </w:p>
    <w:p w14:paraId="511CA5C9" w14:textId="77777777" w:rsidR="00DE2D84" w:rsidRPr="009712EF" w:rsidRDefault="00DE2D84" w:rsidP="00DE2D84">
      <w:pPr>
        <w:tabs>
          <w:tab w:val="left" w:pos="567"/>
        </w:tabs>
        <w:spacing w:after="0" w:line="240" w:lineRule="auto"/>
        <w:jc w:val="center"/>
        <w:outlineLvl w:val="0"/>
        <w:rPr>
          <w:rFonts w:ascii="Times New Roman" w:eastAsia="Times New Roman" w:hAnsi="Times New Roman"/>
          <w:b/>
          <w:caps/>
          <w:lang w:val="lt-LT"/>
        </w:rPr>
      </w:pPr>
      <w:bookmarkStart w:id="0" w:name="_Toc129243221"/>
      <w:bookmarkStart w:id="1" w:name="_Toc129243096"/>
      <w:r w:rsidRPr="009712EF">
        <w:rPr>
          <w:rFonts w:ascii="Times New Roman" w:eastAsia="Times New Roman" w:hAnsi="Times New Roman"/>
          <w:b/>
          <w:caps/>
          <w:lang w:val="lt-LT"/>
        </w:rPr>
        <w:t>I PRIEDAS</w:t>
      </w:r>
      <w:bookmarkEnd w:id="0"/>
      <w:bookmarkEnd w:id="1"/>
    </w:p>
    <w:p w14:paraId="5310F672" w14:textId="77777777" w:rsidR="00DE2D84" w:rsidRPr="009712EF" w:rsidRDefault="00DE2D84" w:rsidP="00DE2D84">
      <w:pPr>
        <w:spacing w:after="0" w:line="240" w:lineRule="auto"/>
        <w:rPr>
          <w:rFonts w:ascii="Times New Roman" w:eastAsia="Times New Roman" w:hAnsi="Times New Roman"/>
          <w:noProof/>
          <w:lang w:val="lt-LT"/>
        </w:rPr>
      </w:pPr>
    </w:p>
    <w:p w14:paraId="4CCB58DE" w14:textId="77777777" w:rsidR="00DE2D84" w:rsidRPr="009712EF" w:rsidRDefault="00DE2D84" w:rsidP="00DE2D84">
      <w:pPr>
        <w:tabs>
          <w:tab w:val="left" w:pos="567"/>
        </w:tabs>
        <w:spacing w:after="0" w:line="240" w:lineRule="auto"/>
        <w:jc w:val="center"/>
        <w:outlineLvl w:val="0"/>
        <w:rPr>
          <w:rFonts w:ascii="Times New Roman" w:eastAsia="Times New Roman" w:hAnsi="Times New Roman"/>
          <w:b/>
          <w:caps/>
          <w:lang w:val="lt-LT"/>
        </w:rPr>
      </w:pPr>
      <w:bookmarkStart w:id="2" w:name="_Toc129243222"/>
      <w:bookmarkStart w:id="3" w:name="_Toc129243097"/>
      <w:r w:rsidRPr="009712EF">
        <w:rPr>
          <w:rFonts w:ascii="Times New Roman" w:eastAsia="Times New Roman" w:hAnsi="Times New Roman"/>
          <w:b/>
          <w:caps/>
          <w:lang w:val="lt-LT"/>
        </w:rPr>
        <w:t>PREPARATO CHARAKTERISTIKŲ SANTRAUKA</w:t>
      </w:r>
      <w:bookmarkEnd w:id="2"/>
      <w:bookmarkEnd w:id="3"/>
    </w:p>
    <w:p w14:paraId="301D143E"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Cs/>
          <w:iCs/>
          <w:lang w:val="lt-LT"/>
        </w:rPr>
        <w:br w:type="page"/>
      </w:r>
      <w:bookmarkStart w:id="4" w:name="_Toc129243223"/>
      <w:bookmarkStart w:id="5" w:name="_Toc129243098"/>
      <w:r w:rsidRPr="009712EF">
        <w:rPr>
          <w:rFonts w:ascii="Times New Roman" w:eastAsia="Times New Roman" w:hAnsi="Times New Roman"/>
          <w:b/>
          <w:lang w:val="lt-LT"/>
        </w:rPr>
        <w:lastRenderedPageBreak/>
        <w:t>1.</w:t>
      </w:r>
      <w:r w:rsidRPr="009712EF">
        <w:rPr>
          <w:rFonts w:ascii="Times New Roman" w:eastAsia="Times New Roman" w:hAnsi="Times New Roman"/>
          <w:b/>
          <w:lang w:val="lt-LT"/>
        </w:rPr>
        <w:tab/>
        <w:t>VAISTINIO PREPARATO PAVADINIMAS</w:t>
      </w:r>
      <w:bookmarkEnd w:id="4"/>
      <w:bookmarkEnd w:id="5"/>
    </w:p>
    <w:p w14:paraId="669E4EF6" w14:textId="77777777" w:rsidR="00DE2D84" w:rsidRPr="009712EF" w:rsidRDefault="00DE2D84" w:rsidP="00DE2D84">
      <w:pPr>
        <w:spacing w:after="0" w:line="240" w:lineRule="auto"/>
        <w:rPr>
          <w:rFonts w:ascii="Times New Roman" w:eastAsia="Times New Roman" w:hAnsi="Times New Roman"/>
          <w:noProof/>
          <w:lang w:val="lt-LT"/>
        </w:rPr>
      </w:pPr>
    </w:p>
    <w:p w14:paraId="6248154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OLIMEL N9E infuzinė emulsija </w:t>
      </w:r>
    </w:p>
    <w:p w14:paraId="0265EDF6" w14:textId="77777777" w:rsidR="00DE2D84" w:rsidRPr="009712EF" w:rsidRDefault="00DE2D84" w:rsidP="00DE2D84">
      <w:pPr>
        <w:spacing w:after="0" w:line="240" w:lineRule="auto"/>
        <w:rPr>
          <w:rFonts w:ascii="Times New Roman" w:eastAsia="Times New Roman" w:hAnsi="Times New Roman"/>
          <w:noProof/>
          <w:lang w:val="lt-LT"/>
        </w:rPr>
      </w:pPr>
    </w:p>
    <w:p w14:paraId="1B66B8AE" w14:textId="77777777" w:rsidR="00DE2D84" w:rsidRPr="009712EF" w:rsidRDefault="00DE2D84" w:rsidP="00DE2D84">
      <w:pPr>
        <w:spacing w:after="0" w:line="240" w:lineRule="auto"/>
        <w:rPr>
          <w:rFonts w:ascii="Times New Roman" w:eastAsia="Times New Roman" w:hAnsi="Times New Roman"/>
          <w:noProof/>
          <w:lang w:val="lt-LT"/>
        </w:rPr>
      </w:pPr>
    </w:p>
    <w:p w14:paraId="4EC7BB89"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bookmarkStart w:id="6" w:name="_Toc129243224"/>
      <w:bookmarkStart w:id="7" w:name="_Toc129243099"/>
      <w:r w:rsidRPr="009712EF">
        <w:rPr>
          <w:rFonts w:ascii="Times New Roman" w:eastAsia="Times New Roman" w:hAnsi="Times New Roman"/>
          <w:b/>
          <w:lang w:val="lt-LT"/>
        </w:rPr>
        <w:t>2.</w:t>
      </w:r>
      <w:r w:rsidRPr="009712EF">
        <w:rPr>
          <w:rFonts w:ascii="Times New Roman" w:eastAsia="Times New Roman" w:hAnsi="Times New Roman"/>
          <w:b/>
          <w:lang w:val="lt-LT"/>
        </w:rPr>
        <w:tab/>
        <w:t>KOKYBINĖ IR KIEKYBINĖ SUDĖTIS</w:t>
      </w:r>
      <w:bookmarkEnd w:id="6"/>
      <w:bookmarkEnd w:id="7"/>
    </w:p>
    <w:p w14:paraId="5F725CD2" w14:textId="77777777" w:rsidR="00DE2D84" w:rsidRPr="009712EF" w:rsidRDefault="00DE2D84" w:rsidP="00DE2D84">
      <w:pPr>
        <w:spacing w:after="0" w:line="240" w:lineRule="auto"/>
        <w:rPr>
          <w:rFonts w:ascii="Times New Roman" w:eastAsia="Times New Roman" w:hAnsi="Times New Roman"/>
          <w:noProof/>
          <w:lang w:val="lt-LT"/>
        </w:rPr>
      </w:pPr>
    </w:p>
    <w:p w14:paraId="415FCD44" w14:textId="77777777" w:rsidR="00DE2D84" w:rsidRPr="009712EF" w:rsidRDefault="00DE2D84" w:rsidP="00DE2D84">
      <w:pPr>
        <w:spacing w:after="0" w:line="240" w:lineRule="auto"/>
        <w:rPr>
          <w:rFonts w:ascii="Times New Roman" w:eastAsia="Times New Roman" w:hAnsi="Times New Roman"/>
          <w:lang w:val="fi-FI"/>
        </w:rPr>
      </w:pPr>
      <w:r w:rsidRPr="009712EF">
        <w:rPr>
          <w:rFonts w:ascii="Times New Roman" w:eastAsia="Times New Roman" w:hAnsi="Times New Roman"/>
          <w:lang w:val="lt-LT"/>
        </w:rPr>
        <w:t>OLIMEL N9E tiekiamas 3 kamerų maišelyje.</w:t>
      </w:r>
      <w:r w:rsidRPr="009712EF">
        <w:rPr>
          <w:rFonts w:ascii="Times New Roman" w:eastAsia="Times New Roman" w:hAnsi="Times New Roman"/>
          <w:lang w:val="fi-FI"/>
        </w:rPr>
        <w:t xml:space="preserve"> </w:t>
      </w:r>
      <w:r w:rsidRPr="009712EF">
        <w:rPr>
          <w:rFonts w:ascii="Times New Roman" w:eastAsia="Times New Roman" w:hAnsi="Times New Roman"/>
          <w:lang w:val="lt-LT"/>
        </w:rPr>
        <w:t>Kiekviename maišelyje yra gliukozės tirpalas su kalciu, lipidų emulsija ir aminorūgščių tirpalas su kitais elektrolitais:</w:t>
      </w:r>
    </w:p>
    <w:p w14:paraId="13526F8A" w14:textId="77777777" w:rsidR="00DE2D84" w:rsidRPr="009712EF" w:rsidRDefault="00DE2D84" w:rsidP="00DE2D84">
      <w:pPr>
        <w:spacing w:after="0" w:line="240" w:lineRule="auto"/>
        <w:rPr>
          <w:rFonts w:ascii="Times New Roman" w:eastAsia="Times New Roman" w:hAnsi="Times New Roman"/>
          <w:lang w:val="fi-FI"/>
        </w:rPr>
      </w:pPr>
    </w:p>
    <w:tbl>
      <w:tblPr>
        <w:tblW w:w="87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720"/>
        <w:gridCol w:w="1720"/>
        <w:gridCol w:w="1720"/>
      </w:tblGrid>
      <w:tr w:rsidR="00DE2D84" w:rsidRPr="00DE2D84" w14:paraId="2C87BF2E" w14:textId="77777777" w:rsidTr="00CF4EE4">
        <w:trPr>
          <w:cantSplit/>
        </w:trPr>
        <w:tc>
          <w:tcPr>
            <w:tcW w:w="3600" w:type="dxa"/>
            <w:tcBorders>
              <w:top w:val="single" w:sz="4" w:space="0" w:color="auto"/>
              <w:left w:val="single" w:sz="4" w:space="0" w:color="auto"/>
              <w:bottom w:val="single" w:sz="4" w:space="0" w:color="auto"/>
              <w:right w:val="single" w:sz="4" w:space="0" w:color="auto"/>
            </w:tcBorders>
          </w:tcPr>
          <w:p w14:paraId="5C8DBFB2" w14:textId="77777777" w:rsidR="00DE2D84" w:rsidRPr="009712EF" w:rsidRDefault="00DE2D84" w:rsidP="00CF4EE4">
            <w:pPr>
              <w:spacing w:after="0" w:line="240" w:lineRule="auto"/>
              <w:rPr>
                <w:rFonts w:ascii="Times New Roman" w:eastAsia="Times New Roman" w:hAnsi="Times New Roman"/>
                <w:lang w:val="fi-FI"/>
              </w:rPr>
            </w:pPr>
          </w:p>
        </w:tc>
        <w:tc>
          <w:tcPr>
            <w:tcW w:w="5160" w:type="dxa"/>
            <w:gridSpan w:val="3"/>
            <w:tcBorders>
              <w:top w:val="single" w:sz="4" w:space="0" w:color="auto"/>
              <w:left w:val="single" w:sz="4" w:space="0" w:color="auto"/>
              <w:bottom w:val="single" w:sz="4" w:space="0" w:color="auto"/>
              <w:right w:val="single" w:sz="4" w:space="0" w:color="auto"/>
            </w:tcBorders>
            <w:hideMark/>
          </w:tcPr>
          <w:p w14:paraId="45000334" w14:textId="77777777" w:rsidR="00DE2D84" w:rsidRPr="009712EF" w:rsidRDefault="00DE2D84" w:rsidP="00CF4EE4">
            <w:pPr>
              <w:spacing w:after="0" w:line="240" w:lineRule="auto"/>
              <w:jc w:val="center"/>
              <w:rPr>
                <w:rFonts w:ascii="Times New Roman" w:eastAsia="Times New Roman" w:hAnsi="Times New Roman"/>
                <w:lang w:val="lt-LT"/>
              </w:rPr>
            </w:pPr>
            <w:r w:rsidRPr="009712EF">
              <w:rPr>
                <w:rFonts w:ascii="Times New Roman" w:eastAsia="Times New Roman" w:hAnsi="Times New Roman"/>
                <w:b/>
                <w:lang w:val="lt-LT"/>
              </w:rPr>
              <w:t>Maišelio tūris</w:t>
            </w:r>
          </w:p>
        </w:tc>
      </w:tr>
      <w:tr w:rsidR="00DE2D84" w:rsidRPr="00DE2D84" w14:paraId="49A284B6" w14:textId="77777777" w:rsidTr="00CF4EE4">
        <w:tc>
          <w:tcPr>
            <w:tcW w:w="3600" w:type="dxa"/>
            <w:tcBorders>
              <w:top w:val="single" w:sz="4" w:space="0" w:color="auto"/>
              <w:left w:val="single" w:sz="4" w:space="0" w:color="auto"/>
              <w:bottom w:val="single" w:sz="4" w:space="0" w:color="auto"/>
              <w:right w:val="single" w:sz="4" w:space="0" w:color="auto"/>
            </w:tcBorders>
          </w:tcPr>
          <w:p w14:paraId="6EBE00A7" w14:textId="77777777" w:rsidR="00DE2D84" w:rsidRPr="009712EF" w:rsidRDefault="00DE2D84" w:rsidP="00CF4EE4">
            <w:pPr>
              <w:spacing w:after="0" w:line="240" w:lineRule="auto"/>
              <w:rPr>
                <w:rFonts w:ascii="Times New Roman" w:eastAsia="Times New Roman" w:hAnsi="Times New Roman"/>
                <w:lang w:val="lt-LT"/>
              </w:rPr>
            </w:pPr>
          </w:p>
        </w:tc>
        <w:tc>
          <w:tcPr>
            <w:tcW w:w="1720" w:type="dxa"/>
            <w:tcBorders>
              <w:top w:val="single" w:sz="4" w:space="0" w:color="auto"/>
              <w:left w:val="single" w:sz="4" w:space="0" w:color="auto"/>
              <w:bottom w:val="single" w:sz="4" w:space="0" w:color="auto"/>
              <w:right w:val="single" w:sz="4" w:space="0" w:color="auto"/>
            </w:tcBorders>
            <w:hideMark/>
          </w:tcPr>
          <w:p w14:paraId="0A2C08AC" w14:textId="77777777" w:rsidR="00DE2D84" w:rsidRPr="009712EF" w:rsidRDefault="00DE2D84" w:rsidP="00CF4EE4">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1000 ml</w:t>
            </w:r>
          </w:p>
        </w:tc>
        <w:tc>
          <w:tcPr>
            <w:tcW w:w="1720" w:type="dxa"/>
            <w:tcBorders>
              <w:top w:val="single" w:sz="4" w:space="0" w:color="auto"/>
              <w:left w:val="single" w:sz="4" w:space="0" w:color="auto"/>
              <w:bottom w:val="single" w:sz="4" w:space="0" w:color="auto"/>
              <w:right w:val="single" w:sz="4" w:space="0" w:color="auto"/>
            </w:tcBorders>
            <w:hideMark/>
          </w:tcPr>
          <w:p w14:paraId="565567A7" w14:textId="77777777" w:rsidR="00DE2D84" w:rsidRPr="009712EF" w:rsidRDefault="00DE2D84" w:rsidP="00CF4EE4">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1500 ml</w:t>
            </w:r>
          </w:p>
        </w:tc>
        <w:tc>
          <w:tcPr>
            <w:tcW w:w="1720" w:type="dxa"/>
            <w:tcBorders>
              <w:top w:val="single" w:sz="4" w:space="0" w:color="auto"/>
              <w:left w:val="single" w:sz="4" w:space="0" w:color="auto"/>
              <w:bottom w:val="single" w:sz="4" w:space="0" w:color="auto"/>
              <w:right w:val="single" w:sz="4" w:space="0" w:color="auto"/>
            </w:tcBorders>
            <w:hideMark/>
          </w:tcPr>
          <w:p w14:paraId="25766236" w14:textId="77777777" w:rsidR="00DE2D84" w:rsidRPr="00DE2D84" w:rsidRDefault="00DE2D84" w:rsidP="00CF4EE4">
            <w:pPr>
              <w:spacing w:after="0" w:line="240" w:lineRule="auto"/>
              <w:jc w:val="center"/>
              <w:rPr>
                <w:rFonts w:ascii="Times New Roman" w:eastAsia="Times New Roman" w:hAnsi="Times New Roman"/>
                <w:b/>
                <w:lang w:val="lt-LT"/>
              </w:rPr>
            </w:pPr>
            <w:r w:rsidRPr="009712EF">
              <w:rPr>
                <w:rFonts w:ascii="Times New Roman" w:eastAsia="Times New Roman" w:hAnsi="Times New Roman"/>
                <w:b/>
                <w:bCs/>
                <w:lang w:val="lt-LT"/>
              </w:rPr>
              <w:t>2000 ml</w:t>
            </w:r>
          </w:p>
        </w:tc>
      </w:tr>
      <w:tr w:rsidR="00DE2D84" w:rsidRPr="00DE2D84" w14:paraId="6019E0A1" w14:textId="77777777" w:rsidTr="00CF4EE4">
        <w:tc>
          <w:tcPr>
            <w:tcW w:w="3600" w:type="dxa"/>
            <w:tcBorders>
              <w:top w:val="single" w:sz="4" w:space="0" w:color="auto"/>
              <w:left w:val="single" w:sz="4" w:space="0" w:color="auto"/>
              <w:bottom w:val="single" w:sz="4" w:space="0" w:color="auto"/>
              <w:right w:val="single" w:sz="4" w:space="0" w:color="auto"/>
            </w:tcBorders>
            <w:hideMark/>
          </w:tcPr>
          <w:p w14:paraId="7ACA24D0"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rPr>
              <w:t>27,5</w:t>
            </w:r>
            <w:r w:rsidRPr="009712EF">
              <w:rPr>
                <w:rFonts w:ascii="Times New Roman" w:eastAsia="Times New Roman" w:hAnsi="Times New Roman"/>
                <w:lang w:val="lt-LT"/>
              </w:rPr>
              <w:t xml:space="preserve"> % gliukozės tirpalas </w:t>
            </w:r>
            <w:r w:rsidRPr="009712EF">
              <w:rPr>
                <w:rFonts w:ascii="Times New Roman" w:eastAsia="Times New Roman" w:hAnsi="Times New Roman"/>
                <w:lang w:val="lt-LT"/>
              </w:rPr>
              <w:br/>
              <w:t>(atitinkantis 27,5 g/100 ml)</w:t>
            </w:r>
          </w:p>
        </w:tc>
        <w:tc>
          <w:tcPr>
            <w:tcW w:w="1720" w:type="dxa"/>
            <w:tcBorders>
              <w:top w:val="single" w:sz="4" w:space="0" w:color="auto"/>
              <w:left w:val="single" w:sz="4" w:space="0" w:color="auto"/>
              <w:bottom w:val="single" w:sz="4" w:space="0" w:color="auto"/>
              <w:right w:val="single" w:sz="4" w:space="0" w:color="auto"/>
            </w:tcBorders>
            <w:hideMark/>
          </w:tcPr>
          <w:p w14:paraId="37F33294" w14:textId="77777777" w:rsidR="00DE2D84" w:rsidRPr="00DE2D84"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c>
          <w:tcPr>
            <w:tcW w:w="1720" w:type="dxa"/>
            <w:tcBorders>
              <w:top w:val="single" w:sz="4" w:space="0" w:color="auto"/>
              <w:left w:val="single" w:sz="4" w:space="0" w:color="auto"/>
              <w:bottom w:val="single" w:sz="4" w:space="0" w:color="auto"/>
              <w:right w:val="single" w:sz="4" w:space="0" w:color="auto"/>
            </w:tcBorders>
            <w:hideMark/>
          </w:tcPr>
          <w:p w14:paraId="07E82AB7" w14:textId="77777777" w:rsidR="00DE2D84" w:rsidRPr="00DE2D84"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600 ml</w:t>
            </w:r>
          </w:p>
        </w:tc>
        <w:tc>
          <w:tcPr>
            <w:tcW w:w="1720" w:type="dxa"/>
            <w:tcBorders>
              <w:top w:val="single" w:sz="4" w:space="0" w:color="auto"/>
              <w:left w:val="single" w:sz="4" w:space="0" w:color="auto"/>
              <w:bottom w:val="single" w:sz="4" w:space="0" w:color="auto"/>
              <w:right w:val="single" w:sz="4" w:space="0" w:color="auto"/>
            </w:tcBorders>
            <w:hideMark/>
          </w:tcPr>
          <w:p w14:paraId="70BB64E0" w14:textId="77777777" w:rsidR="00DE2D84" w:rsidRPr="00DE2D84" w:rsidRDefault="00DE2D84" w:rsidP="00CF4EE4">
            <w:pPr>
              <w:tabs>
                <w:tab w:val="right" w:pos="852"/>
                <w:tab w:val="left" w:pos="97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800 ml</w:t>
            </w:r>
          </w:p>
        </w:tc>
      </w:tr>
      <w:tr w:rsidR="00DE2D84" w:rsidRPr="00DE2D84" w14:paraId="54C9C690" w14:textId="77777777" w:rsidTr="00CF4EE4">
        <w:tc>
          <w:tcPr>
            <w:tcW w:w="3600" w:type="dxa"/>
            <w:tcBorders>
              <w:top w:val="single" w:sz="4" w:space="0" w:color="auto"/>
              <w:left w:val="single" w:sz="4" w:space="0" w:color="auto"/>
              <w:bottom w:val="single" w:sz="4" w:space="0" w:color="auto"/>
              <w:right w:val="single" w:sz="4" w:space="0" w:color="auto"/>
            </w:tcBorders>
            <w:hideMark/>
          </w:tcPr>
          <w:p w14:paraId="5BCB790C" w14:textId="77777777" w:rsidR="00DE2D84" w:rsidRPr="009712EF" w:rsidRDefault="00DE2D84" w:rsidP="00CF4EE4">
            <w:pPr>
              <w:spacing w:after="0" w:line="240" w:lineRule="auto"/>
              <w:rPr>
                <w:rFonts w:ascii="Times New Roman" w:eastAsia="Times New Roman" w:hAnsi="Times New Roman"/>
                <w:lang w:val="pt-BR"/>
              </w:rPr>
            </w:pPr>
            <w:r w:rsidRPr="009712EF">
              <w:rPr>
                <w:rFonts w:ascii="Times New Roman" w:eastAsia="Times New Roman" w:hAnsi="Times New Roman"/>
                <w:lang w:val="lt-LT"/>
              </w:rPr>
              <w:t xml:space="preserve">14,2 % aminorūgščių tirpalas </w:t>
            </w:r>
            <w:r w:rsidRPr="009712EF">
              <w:rPr>
                <w:rFonts w:ascii="Times New Roman" w:eastAsia="Times New Roman" w:hAnsi="Times New Roman"/>
                <w:lang w:val="lt-LT"/>
              </w:rPr>
              <w:br/>
              <w:t>(atitinkantis 14,2 g/100 ml)</w:t>
            </w:r>
          </w:p>
        </w:tc>
        <w:tc>
          <w:tcPr>
            <w:tcW w:w="1720" w:type="dxa"/>
            <w:tcBorders>
              <w:top w:val="single" w:sz="4" w:space="0" w:color="auto"/>
              <w:left w:val="single" w:sz="4" w:space="0" w:color="auto"/>
              <w:bottom w:val="single" w:sz="4" w:space="0" w:color="auto"/>
              <w:right w:val="single" w:sz="4" w:space="0" w:color="auto"/>
            </w:tcBorders>
            <w:hideMark/>
          </w:tcPr>
          <w:p w14:paraId="27EFA52A"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c>
          <w:tcPr>
            <w:tcW w:w="1720" w:type="dxa"/>
            <w:tcBorders>
              <w:top w:val="single" w:sz="4" w:space="0" w:color="auto"/>
              <w:left w:val="single" w:sz="4" w:space="0" w:color="auto"/>
              <w:bottom w:val="single" w:sz="4" w:space="0" w:color="auto"/>
              <w:right w:val="single" w:sz="4" w:space="0" w:color="auto"/>
            </w:tcBorders>
            <w:hideMark/>
          </w:tcPr>
          <w:p w14:paraId="2FA01400"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600 ml</w:t>
            </w:r>
          </w:p>
        </w:tc>
        <w:tc>
          <w:tcPr>
            <w:tcW w:w="1720" w:type="dxa"/>
            <w:tcBorders>
              <w:top w:val="single" w:sz="4" w:space="0" w:color="auto"/>
              <w:left w:val="single" w:sz="4" w:space="0" w:color="auto"/>
              <w:bottom w:val="single" w:sz="4" w:space="0" w:color="auto"/>
              <w:right w:val="single" w:sz="4" w:space="0" w:color="auto"/>
            </w:tcBorders>
            <w:hideMark/>
          </w:tcPr>
          <w:p w14:paraId="2B2C1260"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800 ml</w:t>
            </w:r>
          </w:p>
        </w:tc>
      </w:tr>
      <w:tr w:rsidR="00DE2D84" w:rsidRPr="00DE2D84" w14:paraId="00ACCAB0" w14:textId="77777777" w:rsidTr="00CF4EE4">
        <w:tc>
          <w:tcPr>
            <w:tcW w:w="3600" w:type="dxa"/>
            <w:tcBorders>
              <w:top w:val="single" w:sz="4" w:space="0" w:color="auto"/>
              <w:left w:val="single" w:sz="4" w:space="0" w:color="auto"/>
              <w:bottom w:val="single" w:sz="4" w:space="0" w:color="auto"/>
              <w:right w:val="single" w:sz="4" w:space="0" w:color="auto"/>
            </w:tcBorders>
            <w:hideMark/>
          </w:tcPr>
          <w:p w14:paraId="5BD36C69"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20 % lipidų emulsija </w:t>
            </w:r>
            <w:r w:rsidRPr="009712EF">
              <w:rPr>
                <w:rFonts w:ascii="Times New Roman" w:eastAsia="Times New Roman" w:hAnsi="Times New Roman"/>
                <w:lang w:val="lt-LT"/>
              </w:rPr>
              <w:br/>
              <w:t>(atitinkanti 20 g/100 ml)</w:t>
            </w:r>
          </w:p>
        </w:tc>
        <w:tc>
          <w:tcPr>
            <w:tcW w:w="1720" w:type="dxa"/>
            <w:tcBorders>
              <w:top w:val="single" w:sz="4" w:space="0" w:color="auto"/>
              <w:left w:val="single" w:sz="4" w:space="0" w:color="auto"/>
              <w:bottom w:val="single" w:sz="4" w:space="0" w:color="auto"/>
              <w:right w:val="single" w:sz="4" w:space="0" w:color="auto"/>
            </w:tcBorders>
            <w:hideMark/>
          </w:tcPr>
          <w:p w14:paraId="58F2D9C6"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200 ml</w:t>
            </w:r>
          </w:p>
        </w:tc>
        <w:tc>
          <w:tcPr>
            <w:tcW w:w="1720" w:type="dxa"/>
            <w:tcBorders>
              <w:top w:val="single" w:sz="4" w:space="0" w:color="auto"/>
              <w:left w:val="single" w:sz="4" w:space="0" w:color="auto"/>
              <w:bottom w:val="single" w:sz="4" w:space="0" w:color="auto"/>
              <w:right w:val="single" w:sz="4" w:space="0" w:color="auto"/>
            </w:tcBorders>
            <w:hideMark/>
          </w:tcPr>
          <w:p w14:paraId="779974C4"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300 ml</w:t>
            </w:r>
          </w:p>
        </w:tc>
        <w:tc>
          <w:tcPr>
            <w:tcW w:w="1720" w:type="dxa"/>
            <w:tcBorders>
              <w:top w:val="single" w:sz="4" w:space="0" w:color="auto"/>
              <w:left w:val="single" w:sz="4" w:space="0" w:color="auto"/>
              <w:bottom w:val="single" w:sz="4" w:space="0" w:color="auto"/>
              <w:right w:val="single" w:sz="4" w:space="0" w:color="auto"/>
            </w:tcBorders>
            <w:hideMark/>
          </w:tcPr>
          <w:p w14:paraId="55217C5C" w14:textId="77777777" w:rsidR="00DE2D84" w:rsidRPr="009712EF" w:rsidRDefault="00DE2D84" w:rsidP="00CF4EE4">
            <w:pPr>
              <w:tabs>
                <w:tab w:val="left" w:pos="732"/>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r>
    </w:tbl>
    <w:p w14:paraId="7FE87FAD" w14:textId="77777777" w:rsidR="00DE2D84" w:rsidRPr="009712EF" w:rsidRDefault="00DE2D84" w:rsidP="00DE2D84">
      <w:pPr>
        <w:spacing w:after="0" w:line="240" w:lineRule="auto"/>
        <w:rPr>
          <w:rFonts w:ascii="Times New Roman" w:eastAsia="Times New Roman" w:hAnsi="Times New Roman"/>
          <w:lang w:val="lt-LT"/>
        </w:rPr>
      </w:pPr>
    </w:p>
    <w:p w14:paraId="1577037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Paruoštos emulsijos sudėtis, sumaišius trijų kamerų turinį:</w:t>
      </w:r>
    </w:p>
    <w:p w14:paraId="11CCB5BD" w14:textId="77777777" w:rsidR="00DE2D84" w:rsidRPr="009712EF" w:rsidRDefault="00DE2D84" w:rsidP="00DE2D84">
      <w:pPr>
        <w:spacing w:after="0" w:line="240" w:lineRule="auto"/>
        <w:rPr>
          <w:rFonts w:ascii="Times New Roman" w:eastAsia="Times New Roman" w:hAnsi="Times New Roman"/>
          <w:lang w:val="lt-LT"/>
        </w:rPr>
      </w:pPr>
    </w:p>
    <w:tbl>
      <w:tblPr>
        <w:tblW w:w="864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20"/>
        <w:gridCol w:w="1640"/>
        <w:gridCol w:w="1640"/>
        <w:gridCol w:w="1640"/>
      </w:tblGrid>
      <w:tr w:rsidR="00DE2D84" w:rsidRPr="00DE2D84" w14:paraId="32D1FC1B"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7564CE67"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Veikliosios medžiagos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14:paraId="374F2ED8" w14:textId="77777777" w:rsidR="00DE2D84" w:rsidRPr="009712EF" w:rsidRDefault="00DE2D84" w:rsidP="00CF4EE4">
            <w:pPr>
              <w:spacing w:after="0" w:line="240" w:lineRule="auto"/>
              <w:jc w:val="center"/>
              <w:rPr>
                <w:rFonts w:ascii="Times New Roman" w:eastAsia="Arial Unicode MS" w:hAnsi="Times New Roman"/>
                <w:b/>
                <w:bCs/>
                <w:lang w:val="lt-LT"/>
              </w:rPr>
            </w:pPr>
            <w:r w:rsidRPr="009712EF">
              <w:rPr>
                <w:rFonts w:ascii="Times New Roman" w:eastAsia="Times New Roman" w:hAnsi="Times New Roman"/>
                <w:b/>
                <w:bCs/>
                <w:lang w:val="lt-LT"/>
              </w:rPr>
              <w:t>1000 ml</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14:paraId="73C4DDD2" w14:textId="77777777" w:rsidR="00DE2D84" w:rsidRPr="009712EF" w:rsidRDefault="00DE2D84" w:rsidP="00CF4EE4">
            <w:pPr>
              <w:tabs>
                <w:tab w:val="left" w:pos="6658"/>
              </w:tabs>
              <w:spacing w:after="0" w:line="240" w:lineRule="auto"/>
              <w:jc w:val="center"/>
              <w:rPr>
                <w:rFonts w:ascii="Times New Roman" w:eastAsia="Arial Unicode MS" w:hAnsi="Times New Roman"/>
                <w:b/>
                <w:bCs/>
                <w:lang w:val="lt-LT"/>
              </w:rPr>
            </w:pPr>
            <w:r w:rsidRPr="009712EF">
              <w:rPr>
                <w:rFonts w:ascii="Times New Roman" w:eastAsia="Times New Roman" w:hAnsi="Times New Roman"/>
                <w:b/>
                <w:bCs/>
                <w:lang w:val="lt-LT"/>
              </w:rPr>
              <w:t>1500 ml</w:t>
            </w:r>
          </w:p>
        </w:tc>
        <w:tc>
          <w:tcPr>
            <w:tcW w:w="1640" w:type="dxa"/>
            <w:tcBorders>
              <w:top w:val="single" w:sz="4" w:space="0" w:color="auto"/>
              <w:left w:val="single" w:sz="4" w:space="0" w:color="auto"/>
              <w:bottom w:val="single" w:sz="4" w:space="0" w:color="auto"/>
              <w:right w:val="single" w:sz="4" w:space="0" w:color="auto"/>
            </w:tcBorders>
            <w:hideMark/>
          </w:tcPr>
          <w:p w14:paraId="627EBAD2" w14:textId="77777777" w:rsidR="00DE2D84" w:rsidRPr="009712EF" w:rsidRDefault="00DE2D84" w:rsidP="00CF4EE4">
            <w:pPr>
              <w:tabs>
                <w:tab w:val="left" w:pos="5111"/>
              </w:tabs>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2000 ml</w:t>
            </w:r>
          </w:p>
        </w:tc>
      </w:tr>
      <w:tr w:rsidR="00DE2D84" w:rsidRPr="00DE2D84" w14:paraId="7C76059D"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3CC16E47"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Rafinuotas alyvuogių aliejus + rafinuotas sojų aliejus </w:t>
            </w:r>
            <w:r w:rsidRPr="009712EF">
              <w:rPr>
                <w:rFonts w:ascii="Times New Roman" w:eastAsia="Times New Roman" w:hAnsi="Times New Roman"/>
                <w:vertAlign w:val="superscript"/>
                <w:lang w:val="lt-LT"/>
              </w:rPr>
              <w:t>a</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14:paraId="63B064CB"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40,00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14:paraId="0117B922" w14:textId="77777777" w:rsidR="00DE2D84" w:rsidRPr="009712EF" w:rsidRDefault="00DE2D84" w:rsidP="00CF4EE4">
            <w:pPr>
              <w:tabs>
                <w:tab w:val="right" w:pos="1067"/>
                <w:tab w:val="left" w:pos="6658"/>
              </w:tabs>
              <w:spacing w:after="0" w:line="240" w:lineRule="auto"/>
              <w:rPr>
                <w:rFonts w:ascii="Times New Roman" w:eastAsia="Times New Roman" w:hAnsi="Times New Roman"/>
                <w:lang w:val="lt-LT"/>
              </w:rPr>
            </w:pPr>
            <w:r w:rsidRPr="009712EF">
              <w:rPr>
                <w:rFonts w:ascii="Times New Roman" w:eastAsia="Arial Unicode MS" w:hAnsi="Times New Roman"/>
                <w:lang w:val="lt-LT"/>
              </w:rPr>
              <w:tab/>
              <w:t>60,00 g</w:t>
            </w:r>
          </w:p>
        </w:tc>
        <w:tc>
          <w:tcPr>
            <w:tcW w:w="1640" w:type="dxa"/>
            <w:tcBorders>
              <w:top w:val="single" w:sz="4" w:space="0" w:color="auto"/>
              <w:left w:val="single" w:sz="4" w:space="0" w:color="auto"/>
              <w:bottom w:val="single" w:sz="4" w:space="0" w:color="auto"/>
              <w:right w:val="single" w:sz="4" w:space="0" w:color="auto"/>
            </w:tcBorders>
            <w:hideMark/>
          </w:tcPr>
          <w:p w14:paraId="06260AB9"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80,00 g</w:t>
            </w:r>
          </w:p>
        </w:tc>
      </w:tr>
      <w:tr w:rsidR="00DE2D84" w:rsidRPr="00DE2D84" w14:paraId="506D7006"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56C25C64" w14:textId="77777777" w:rsidR="00DE2D84" w:rsidRPr="009712EF" w:rsidRDefault="00DE2D84" w:rsidP="00CF4EE4">
            <w:pPr>
              <w:spacing w:after="0" w:line="240" w:lineRule="auto"/>
              <w:rPr>
                <w:rFonts w:ascii="Times New Roman" w:eastAsia="Times New Roman" w:hAnsi="Times New Roman"/>
                <w:lang w:val="en-GB"/>
              </w:rPr>
            </w:pPr>
            <w:proofErr w:type="spellStart"/>
            <w:r w:rsidRPr="009712EF">
              <w:rPr>
                <w:rFonts w:ascii="Times New Roman" w:eastAsia="Times New Roman" w:hAnsi="Times New Roman"/>
                <w:lang w:val="lt-LT"/>
              </w:rPr>
              <w:t>Alaninas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95F48C2"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8,24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77731E9"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12,36 g</w:t>
            </w:r>
          </w:p>
        </w:tc>
        <w:tc>
          <w:tcPr>
            <w:tcW w:w="1640" w:type="dxa"/>
            <w:tcBorders>
              <w:top w:val="single" w:sz="4" w:space="0" w:color="auto"/>
              <w:left w:val="single" w:sz="4" w:space="0" w:color="auto"/>
              <w:bottom w:val="single" w:sz="4" w:space="0" w:color="auto"/>
              <w:right w:val="single" w:sz="4" w:space="0" w:color="auto"/>
            </w:tcBorders>
            <w:hideMark/>
          </w:tcPr>
          <w:p w14:paraId="12C2A62B"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16,48 g</w:t>
            </w:r>
          </w:p>
        </w:tc>
      </w:tr>
      <w:tr w:rsidR="00DE2D84" w:rsidRPr="00DE2D84" w14:paraId="2ED607EF"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116F7D0F" w14:textId="77777777" w:rsidR="00DE2D84" w:rsidRPr="009712EF" w:rsidRDefault="00DE2D84" w:rsidP="00CF4EE4">
            <w:pPr>
              <w:spacing w:after="0" w:line="240" w:lineRule="auto"/>
              <w:rPr>
                <w:rFonts w:ascii="Times New Roman" w:eastAsia="Times New Roman" w:hAnsi="Times New Roman"/>
                <w:lang w:val="fr-FR"/>
              </w:rPr>
            </w:pPr>
            <w:proofErr w:type="spellStart"/>
            <w:r w:rsidRPr="009712EF">
              <w:rPr>
                <w:rFonts w:ascii="Times New Roman" w:eastAsia="Times New Roman" w:hAnsi="Times New Roman"/>
                <w:lang w:val="lt-LT"/>
              </w:rPr>
              <w:t>Argininas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D1D6AFB"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5,58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C9E2AC6"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8,37 g</w:t>
            </w:r>
          </w:p>
        </w:tc>
        <w:tc>
          <w:tcPr>
            <w:tcW w:w="1640" w:type="dxa"/>
            <w:tcBorders>
              <w:top w:val="single" w:sz="4" w:space="0" w:color="auto"/>
              <w:left w:val="single" w:sz="4" w:space="0" w:color="auto"/>
              <w:bottom w:val="single" w:sz="4" w:space="0" w:color="auto"/>
              <w:right w:val="single" w:sz="4" w:space="0" w:color="auto"/>
            </w:tcBorders>
            <w:hideMark/>
          </w:tcPr>
          <w:p w14:paraId="0ADBD70F"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11,16 g</w:t>
            </w:r>
          </w:p>
        </w:tc>
      </w:tr>
      <w:tr w:rsidR="00DE2D84" w:rsidRPr="00DE2D84" w14:paraId="6FE1FCE6"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3FB191D"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Asparto</w:t>
            </w:r>
            <w:proofErr w:type="spellEnd"/>
            <w:r w:rsidRPr="009712EF">
              <w:rPr>
                <w:rFonts w:ascii="Times New Roman" w:eastAsia="Times New Roman" w:hAnsi="Times New Roman"/>
                <w:lang w:val="lt-LT"/>
              </w:rPr>
              <w:t xml:space="preserve"> rūgštis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2FF5DB4"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1,65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9BA9903"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2,47 g</w:t>
            </w:r>
          </w:p>
        </w:tc>
        <w:tc>
          <w:tcPr>
            <w:tcW w:w="1640" w:type="dxa"/>
            <w:tcBorders>
              <w:top w:val="single" w:sz="4" w:space="0" w:color="auto"/>
              <w:left w:val="single" w:sz="4" w:space="0" w:color="auto"/>
              <w:bottom w:val="single" w:sz="4" w:space="0" w:color="auto"/>
              <w:right w:val="single" w:sz="4" w:space="0" w:color="auto"/>
            </w:tcBorders>
            <w:hideMark/>
          </w:tcPr>
          <w:p w14:paraId="568CBAAA"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3,30 g</w:t>
            </w:r>
          </w:p>
        </w:tc>
      </w:tr>
      <w:tr w:rsidR="00DE2D84" w:rsidRPr="00DE2D84" w14:paraId="349F77D5"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4BAFE808" w14:textId="77777777" w:rsidR="00DE2D84" w:rsidRPr="009712EF" w:rsidRDefault="00DE2D84" w:rsidP="00CF4EE4">
            <w:pPr>
              <w:spacing w:after="0" w:line="240" w:lineRule="auto"/>
              <w:rPr>
                <w:rFonts w:ascii="Times New Roman" w:eastAsia="Times New Roman" w:hAnsi="Times New Roman"/>
                <w:lang w:val="en-GB"/>
              </w:rPr>
            </w:pPr>
            <w:proofErr w:type="spellStart"/>
            <w:r w:rsidRPr="009712EF">
              <w:rPr>
                <w:rFonts w:ascii="Times New Roman" w:eastAsia="Times New Roman" w:hAnsi="Times New Roman"/>
                <w:lang w:val="lt-LT"/>
              </w:rPr>
              <w:t>Glutamo</w:t>
            </w:r>
            <w:proofErr w:type="spellEnd"/>
            <w:r w:rsidRPr="009712EF">
              <w:rPr>
                <w:rFonts w:ascii="Times New Roman" w:eastAsia="Times New Roman" w:hAnsi="Times New Roman"/>
                <w:lang w:val="lt-LT"/>
              </w:rPr>
              <w:t xml:space="preserve"> rūgštis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6656B13"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2,84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BC98E84"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4,27 g</w:t>
            </w:r>
          </w:p>
        </w:tc>
        <w:tc>
          <w:tcPr>
            <w:tcW w:w="1640" w:type="dxa"/>
            <w:tcBorders>
              <w:top w:val="single" w:sz="4" w:space="0" w:color="auto"/>
              <w:left w:val="single" w:sz="4" w:space="0" w:color="auto"/>
              <w:bottom w:val="single" w:sz="4" w:space="0" w:color="auto"/>
              <w:right w:val="single" w:sz="4" w:space="0" w:color="auto"/>
            </w:tcBorders>
            <w:hideMark/>
          </w:tcPr>
          <w:p w14:paraId="2E6D5D42"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5,69 g</w:t>
            </w:r>
          </w:p>
        </w:tc>
      </w:tr>
      <w:tr w:rsidR="00DE2D84" w:rsidRPr="00DE2D84" w14:paraId="5F36FB34"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4C4EB76"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Glicinas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189F9D6"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3,95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5427D21"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5,92 g</w:t>
            </w:r>
          </w:p>
        </w:tc>
        <w:tc>
          <w:tcPr>
            <w:tcW w:w="1640" w:type="dxa"/>
            <w:tcBorders>
              <w:top w:val="single" w:sz="4" w:space="0" w:color="auto"/>
              <w:left w:val="single" w:sz="4" w:space="0" w:color="auto"/>
              <w:bottom w:val="single" w:sz="4" w:space="0" w:color="auto"/>
              <w:right w:val="single" w:sz="4" w:space="0" w:color="auto"/>
            </w:tcBorders>
            <w:hideMark/>
          </w:tcPr>
          <w:p w14:paraId="72C73486"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7,90 g</w:t>
            </w:r>
          </w:p>
        </w:tc>
      </w:tr>
      <w:tr w:rsidR="00DE2D84" w:rsidRPr="00DE2D84" w14:paraId="3F461F12"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5B4FE3EA"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Histidinas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2E762AC"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3,40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1C13215"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5,09 g</w:t>
            </w:r>
          </w:p>
        </w:tc>
        <w:tc>
          <w:tcPr>
            <w:tcW w:w="1640" w:type="dxa"/>
            <w:tcBorders>
              <w:top w:val="single" w:sz="4" w:space="0" w:color="auto"/>
              <w:left w:val="single" w:sz="4" w:space="0" w:color="auto"/>
              <w:bottom w:val="single" w:sz="4" w:space="0" w:color="auto"/>
              <w:right w:val="single" w:sz="4" w:space="0" w:color="auto"/>
            </w:tcBorders>
            <w:hideMark/>
          </w:tcPr>
          <w:p w14:paraId="0BAB220E"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6,79 g</w:t>
            </w:r>
          </w:p>
        </w:tc>
      </w:tr>
      <w:tr w:rsidR="00DE2D84" w:rsidRPr="00DE2D84" w14:paraId="75B52CD7"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022C0EC" w14:textId="77777777" w:rsidR="00DE2D84" w:rsidRPr="009712EF" w:rsidRDefault="00DE2D84" w:rsidP="00CF4EE4">
            <w:pPr>
              <w:spacing w:after="0" w:line="240" w:lineRule="auto"/>
              <w:rPr>
                <w:rFonts w:ascii="Times New Roman" w:eastAsia="Times New Roman" w:hAnsi="Times New Roman"/>
                <w:lang w:val="fr-FR"/>
              </w:rPr>
            </w:pPr>
            <w:proofErr w:type="spellStart"/>
            <w:r w:rsidRPr="009712EF">
              <w:rPr>
                <w:rFonts w:ascii="Times New Roman" w:eastAsia="Times New Roman" w:hAnsi="Times New Roman"/>
                <w:lang w:val="lt-LT"/>
              </w:rPr>
              <w:t>Izoleucinas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04FC6DF"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2,84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F8D2824"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4,27 g</w:t>
            </w:r>
          </w:p>
        </w:tc>
        <w:tc>
          <w:tcPr>
            <w:tcW w:w="1640" w:type="dxa"/>
            <w:tcBorders>
              <w:top w:val="single" w:sz="4" w:space="0" w:color="auto"/>
              <w:left w:val="single" w:sz="4" w:space="0" w:color="auto"/>
              <w:bottom w:val="single" w:sz="4" w:space="0" w:color="auto"/>
              <w:right w:val="single" w:sz="4" w:space="0" w:color="auto"/>
            </w:tcBorders>
            <w:hideMark/>
          </w:tcPr>
          <w:p w14:paraId="0549A7C0"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5,69 g</w:t>
            </w:r>
          </w:p>
        </w:tc>
      </w:tr>
      <w:tr w:rsidR="00DE2D84" w:rsidRPr="00DE2D84" w14:paraId="3F517525"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428627DF" w14:textId="77777777" w:rsidR="00DE2D84" w:rsidRPr="009712EF" w:rsidRDefault="00DE2D84" w:rsidP="00CF4EE4">
            <w:pPr>
              <w:spacing w:after="0" w:line="240" w:lineRule="auto"/>
              <w:rPr>
                <w:rFonts w:ascii="Times New Roman" w:eastAsia="Times New Roman" w:hAnsi="Times New Roman"/>
                <w:lang w:val="fr-FR"/>
              </w:rPr>
            </w:pPr>
            <w:proofErr w:type="spellStart"/>
            <w:r w:rsidRPr="009712EF">
              <w:rPr>
                <w:rFonts w:ascii="Times New Roman" w:eastAsia="Times New Roman" w:hAnsi="Times New Roman"/>
                <w:lang w:val="lt-LT"/>
              </w:rPr>
              <w:t>Leucinas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FB461EA"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3,95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61D27EC"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5,92 g</w:t>
            </w:r>
          </w:p>
        </w:tc>
        <w:tc>
          <w:tcPr>
            <w:tcW w:w="1640" w:type="dxa"/>
            <w:tcBorders>
              <w:top w:val="single" w:sz="4" w:space="0" w:color="auto"/>
              <w:left w:val="single" w:sz="4" w:space="0" w:color="auto"/>
              <w:bottom w:val="single" w:sz="4" w:space="0" w:color="auto"/>
              <w:right w:val="single" w:sz="4" w:space="0" w:color="auto"/>
            </w:tcBorders>
            <w:hideMark/>
          </w:tcPr>
          <w:p w14:paraId="17916161"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7,90 g</w:t>
            </w:r>
          </w:p>
        </w:tc>
      </w:tr>
      <w:tr w:rsidR="00DE2D84" w:rsidRPr="00DE2D84" w14:paraId="30E8B22F"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3307DB0B"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Lizinas </w:t>
            </w:r>
          </w:p>
          <w:p w14:paraId="4F6AFD3A"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(lizino acetato pavidalu)</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68177CE"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4,48 g </w:t>
            </w:r>
          </w:p>
          <w:p w14:paraId="3FDDFC97"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(6,32 g )</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2301621" w14:textId="77777777" w:rsidR="00DE2D84" w:rsidRPr="009712EF" w:rsidRDefault="00DE2D84" w:rsidP="00CF4EE4">
            <w:pPr>
              <w:tabs>
                <w:tab w:val="right" w:pos="1067"/>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6,72 g </w:t>
            </w:r>
          </w:p>
          <w:p w14:paraId="49CDD1B2" w14:textId="77777777" w:rsidR="00DE2D84" w:rsidRPr="009712EF" w:rsidRDefault="00DE2D84" w:rsidP="00CF4EE4">
            <w:pPr>
              <w:tabs>
                <w:tab w:val="right" w:pos="1067"/>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(9,48 g )</w:t>
            </w:r>
          </w:p>
        </w:tc>
        <w:tc>
          <w:tcPr>
            <w:tcW w:w="1640" w:type="dxa"/>
            <w:tcBorders>
              <w:top w:val="single" w:sz="4" w:space="0" w:color="auto"/>
              <w:left w:val="single" w:sz="4" w:space="0" w:color="auto"/>
              <w:bottom w:val="single" w:sz="4" w:space="0" w:color="auto"/>
              <w:right w:val="single" w:sz="4" w:space="0" w:color="auto"/>
            </w:tcBorders>
            <w:hideMark/>
          </w:tcPr>
          <w:p w14:paraId="77F26E1B" w14:textId="77777777" w:rsidR="00DE2D84" w:rsidRPr="009712EF" w:rsidRDefault="00DE2D84" w:rsidP="00CF4EE4">
            <w:pPr>
              <w:tabs>
                <w:tab w:val="right" w:pos="1067"/>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8,96 g </w:t>
            </w:r>
          </w:p>
          <w:p w14:paraId="2A76F6D9" w14:textId="77777777" w:rsidR="00DE2D84" w:rsidRPr="009712EF" w:rsidRDefault="00DE2D84" w:rsidP="00CF4EE4">
            <w:pPr>
              <w:tabs>
                <w:tab w:val="right" w:pos="1067"/>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(12,64 g )</w:t>
            </w:r>
          </w:p>
        </w:tc>
      </w:tr>
      <w:tr w:rsidR="00DE2D84" w:rsidRPr="00DE2D84" w14:paraId="605C5956"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A087642"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Metioninas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1ADC33A"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2,84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2276E92" w14:textId="77777777" w:rsidR="00DE2D84" w:rsidRPr="009712EF" w:rsidRDefault="00DE2D84" w:rsidP="00CF4EE4">
            <w:pPr>
              <w:tabs>
                <w:tab w:val="right" w:pos="1067"/>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4,27 g</w:t>
            </w:r>
          </w:p>
        </w:tc>
        <w:tc>
          <w:tcPr>
            <w:tcW w:w="1640" w:type="dxa"/>
            <w:tcBorders>
              <w:top w:val="single" w:sz="4" w:space="0" w:color="auto"/>
              <w:left w:val="single" w:sz="4" w:space="0" w:color="auto"/>
              <w:bottom w:val="single" w:sz="4" w:space="0" w:color="auto"/>
              <w:right w:val="single" w:sz="4" w:space="0" w:color="auto"/>
            </w:tcBorders>
            <w:hideMark/>
          </w:tcPr>
          <w:p w14:paraId="1DC9C376" w14:textId="77777777" w:rsidR="00DE2D84" w:rsidRPr="009712EF" w:rsidRDefault="00DE2D84" w:rsidP="00CF4EE4">
            <w:pPr>
              <w:tabs>
                <w:tab w:val="right" w:pos="1067"/>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5,69 g</w:t>
            </w:r>
          </w:p>
        </w:tc>
      </w:tr>
      <w:tr w:rsidR="00DE2D84" w:rsidRPr="00DE2D84" w14:paraId="613B4486"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51DC1F6B"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Fenilalaninas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4AE2A49"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3,95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898E0E7"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5,92 g</w:t>
            </w:r>
          </w:p>
        </w:tc>
        <w:tc>
          <w:tcPr>
            <w:tcW w:w="1640" w:type="dxa"/>
            <w:tcBorders>
              <w:top w:val="single" w:sz="4" w:space="0" w:color="auto"/>
              <w:left w:val="single" w:sz="4" w:space="0" w:color="auto"/>
              <w:bottom w:val="single" w:sz="4" w:space="0" w:color="auto"/>
              <w:right w:val="single" w:sz="4" w:space="0" w:color="auto"/>
            </w:tcBorders>
            <w:hideMark/>
          </w:tcPr>
          <w:p w14:paraId="0BF8C21B"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7,90 g</w:t>
            </w:r>
          </w:p>
        </w:tc>
      </w:tr>
      <w:tr w:rsidR="00DE2D84" w:rsidRPr="00DE2D84" w14:paraId="43CACD8E"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39C0A3CB" w14:textId="77777777" w:rsidR="00DE2D84" w:rsidRPr="009712EF" w:rsidRDefault="00DE2D84" w:rsidP="00CF4EE4">
            <w:pPr>
              <w:spacing w:after="0" w:line="240" w:lineRule="auto"/>
              <w:rPr>
                <w:rFonts w:ascii="Times New Roman" w:eastAsia="Times New Roman" w:hAnsi="Times New Roman"/>
                <w:lang w:val="fr-FR"/>
              </w:rPr>
            </w:pPr>
            <w:proofErr w:type="spellStart"/>
            <w:r w:rsidRPr="009712EF">
              <w:rPr>
                <w:rFonts w:ascii="Times New Roman" w:eastAsia="Times New Roman" w:hAnsi="Times New Roman"/>
                <w:lang w:val="lt-LT"/>
              </w:rPr>
              <w:t>Prolinas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E5877CB"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3,40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2F86072"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5,09 g</w:t>
            </w:r>
          </w:p>
        </w:tc>
        <w:tc>
          <w:tcPr>
            <w:tcW w:w="1640" w:type="dxa"/>
            <w:tcBorders>
              <w:top w:val="single" w:sz="4" w:space="0" w:color="auto"/>
              <w:left w:val="single" w:sz="4" w:space="0" w:color="auto"/>
              <w:bottom w:val="single" w:sz="4" w:space="0" w:color="auto"/>
              <w:right w:val="single" w:sz="4" w:space="0" w:color="auto"/>
            </w:tcBorders>
            <w:hideMark/>
          </w:tcPr>
          <w:p w14:paraId="5D98A3A5"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6,79 g</w:t>
            </w:r>
          </w:p>
        </w:tc>
      </w:tr>
      <w:tr w:rsidR="00DE2D84" w:rsidRPr="00DE2D84" w14:paraId="1FBF1B92"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563C878B"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Serinas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B28B9DB"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2,25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46F0903"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3,37 g</w:t>
            </w:r>
          </w:p>
        </w:tc>
        <w:tc>
          <w:tcPr>
            <w:tcW w:w="1640" w:type="dxa"/>
            <w:tcBorders>
              <w:top w:val="single" w:sz="4" w:space="0" w:color="auto"/>
              <w:left w:val="single" w:sz="4" w:space="0" w:color="auto"/>
              <w:bottom w:val="single" w:sz="4" w:space="0" w:color="auto"/>
              <w:right w:val="single" w:sz="4" w:space="0" w:color="auto"/>
            </w:tcBorders>
            <w:hideMark/>
          </w:tcPr>
          <w:p w14:paraId="02B974B6"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4,50 g</w:t>
            </w:r>
          </w:p>
        </w:tc>
      </w:tr>
      <w:tr w:rsidR="00DE2D84" w:rsidRPr="00DE2D84" w14:paraId="23C8E6B7"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1918564"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Treoninas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6B6ED2C"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2,84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2B59264"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4,27 g</w:t>
            </w:r>
          </w:p>
        </w:tc>
        <w:tc>
          <w:tcPr>
            <w:tcW w:w="1640" w:type="dxa"/>
            <w:tcBorders>
              <w:top w:val="single" w:sz="4" w:space="0" w:color="auto"/>
              <w:left w:val="single" w:sz="4" w:space="0" w:color="auto"/>
              <w:bottom w:val="single" w:sz="4" w:space="0" w:color="auto"/>
              <w:right w:val="single" w:sz="4" w:space="0" w:color="auto"/>
            </w:tcBorders>
            <w:hideMark/>
          </w:tcPr>
          <w:p w14:paraId="3ABDF0BA"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5,69 g</w:t>
            </w:r>
          </w:p>
        </w:tc>
      </w:tr>
      <w:tr w:rsidR="00DE2D84" w:rsidRPr="00DE2D84" w14:paraId="180B0858"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D47B778"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Triptofanas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3567140"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0,95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6438B6D"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1,42 g</w:t>
            </w:r>
          </w:p>
        </w:tc>
        <w:tc>
          <w:tcPr>
            <w:tcW w:w="1640" w:type="dxa"/>
            <w:tcBorders>
              <w:top w:val="single" w:sz="4" w:space="0" w:color="auto"/>
              <w:left w:val="single" w:sz="4" w:space="0" w:color="auto"/>
              <w:bottom w:val="single" w:sz="4" w:space="0" w:color="auto"/>
              <w:right w:val="single" w:sz="4" w:space="0" w:color="auto"/>
            </w:tcBorders>
            <w:hideMark/>
          </w:tcPr>
          <w:p w14:paraId="7848B314"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1,90 g</w:t>
            </w:r>
          </w:p>
        </w:tc>
      </w:tr>
      <w:tr w:rsidR="00DE2D84" w:rsidRPr="00DE2D84" w14:paraId="046A6E8B"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7A4BD807"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Tirozinas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AAB905C"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0,15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2CDF12A"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0,22 g</w:t>
            </w:r>
          </w:p>
        </w:tc>
        <w:tc>
          <w:tcPr>
            <w:tcW w:w="1640" w:type="dxa"/>
            <w:tcBorders>
              <w:top w:val="single" w:sz="4" w:space="0" w:color="auto"/>
              <w:left w:val="single" w:sz="4" w:space="0" w:color="auto"/>
              <w:bottom w:val="single" w:sz="4" w:space="0" w:color="auto"/>
              <w:right w:val="single" w:sz="4" w:space="0" w:color="auto"/>
            </w:tcBorders>
            <w:hideMark/>
          </w:tcPr>
          <w:p w14:paraId="21A9A6A3"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0,30 g</w:t>
            </w:r>
          </w:p>
        </w:tc>
      </w:tr>
      <w:tr w:rsidR="00DE2D84" w:rsidRPr="00DE2D84" w14:paraId="3D225D5A"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21F8E3C"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Valinas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FA04F12"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3,64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4060CA8"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5,47 g</w:t>
            </w:r>
          </w:p>
        </w:tc>
        <w:tc>
          <w:tcPr>
            <w:tcW w:w="1640" w:type="dxa"/>
            <w:tcBorders>
              <w:top w:val="single" w:sz="4" w:space="0" w:color="auto"/>
              <w:left w:val="single" w:sz="4" w:space="0" w:color="auto"/>
              <w:bottom w:val="single" w:sz="4" w:space="0" w:color="auto"/>
              <w:right w:val="single" w:sz="4" w:space="0" w:color="auto"/>
            </w:tcBorders>
            <w:hideMark/>
          </w:tcPr>
          <w:p w14:paraId="47204C77"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7,29 g</w:t>
            </w:r>
          </w:p>
        </w:tc>
      </w:tr>
      <w:tr w:rsidR="00DE2D84" w:rsidRPr="00DE2D84" w14:paraId="3EF071D7"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A6423A7"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lang w:val="lt-LT"/>
              </w:rPr>
              <w:t xml:space="preserve">Natrio acetatas </w:t>
            </w:r>
            <w:proofErr w:type="spellStart"/>
            <w:r w:rsidRPr="009712EF">
              <w:rPr>
                <w:rFonts w:ascii="Times New Roman" w:eastAsia="Times New Roman" w:hAnsi="Times New Roman"/>
                <w:lang w:val="lt-LT"/>
              </w:rPr>
              <w:t>trihidratas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EB8B555"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1,50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F11346E"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2,24 g</w:t>
            </w:r>
          </w:p>
        </w:tc>
        <w:tc>
          <w:tcPr>
            <w:tcW w:w="1640" w:type="dxa"/>
            <w:tcBorders>
              <w:top w:val="single" w:sz="4" w:space="0" w:color="auto"/>
              <w:left w:val="single" w:sz="4" w:space="0" w:color="auto"/>
              <w:bottom w:val="single" w:sz="4" w:space="0" w:color="auto"/>
              <w:right w:val="single" w:sz="4" w:space="0" w:color="auto"/>
            </w:tcBorders>
            <w:hideMark/>
          </w:tcPr>
          <w:p w14:paraId="42151C6E"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2,99 g</w:t>
            </w:r>
          </w:p>
        </w:tc>
      </w:tr>
      <w:tr w:rsidR="00DE2D84" w:rsidRPr="00DE2D84" w14:paraId="4A9700B8"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294C22B1"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lang w:val="lt-LT"/>
              </w:rPr>
              <w:t xml:space="preserve">Natrio </w:t>
            </w:r>
            <w:proofErr w:type="spellStart"/>
            <w:r w:rsidRPr="009712EF">
              <w:rPr>
                <w:rFonts w:ascii="Times New Roman" w:eastAsia="Times New Roman" w:hAnsi="Times New Roman"/>
                <w:lang w:val="lt-LT"/>
              </w:rPr>
              <w:t>glicerofosfatas</w:t>
            </w:r>
            <w:proofErr w:type="spellEnd"/>
            <w:r w:rsidRPr="009712EF">
              <w:rPr>
                <w:rFonts w:ascii="Times New Roman" w:eastAsia="Times New Roman" w:hAnsi="Times New Roman"/>
                <w:lang w:val="lt-LT"/>
              </w:rPr>
              <w:t xml:space="preserve"> hidratas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8DBB51E"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3,67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FC0316A"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5,51 g</w:t>
            </w:r>
          </w:p>
        </w:tc>
        <w:tc>
          <w:tcPr>
            <w:tcW w:w="1640" w:type="dxa"/>
            <w:tcBorders>
              <w:top w:val="single" w:sz="4" w:space="0" w:color="auto"/>
              <w:left w:val="single" w:sz="4" w:space="0" w:color="auto"/>
              <w:bottom w:val="single" w:sz="4" w:space="0" w:color="auto"/>
              <w:right w:val="single" w:sz="4" w:space="0" w:color="auto"/>
            </w:tcBorders>
            <w:hideMark/>
          </w:tcPr>
          <w:p w14:paraId="1B349078"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7,34 g</w:t>
            </w:r>
          </w:p>
        </w:tc>
      </w:tr>
      <w:tr w:rsidR="00DE2D84" w:rsidRPr="00DE2D84" w14:paraId="777D279C"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1E03645E"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Kalio chloridas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32E359B"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2,24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ECB2B6A"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3,35 g</w:t>
            </w:r>
          </w:p>
        </w:tc>
        <w:tc>
          <w:tcPr>
            <w:tcW w:w="1640" w:type="dxa"/>
            <w:tcBorders>
              <w:top w:val="single" w:sz="4" w:space="0" w:color="auto"/>
              <w:left w:val="single" w:sz="4" w:space="0" w:color="auto"/>
              <w:bottom w:val="single" w:sz="4" w:space="0" w:color="auto"/>
              <w:right w:val="single" w:sz="4" w:space="0" w:color="auto"/>
            </w:tcBorders>
            <w:hideMark/>
          </w:tcPr>
          <w:p w14:paraId="734D4C83"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4,47 g</w:t>
            </w:r>
          </w:p>
        </w:tc>
      </w:tr>
      <w:tr w:rsidR="00DE2D84" w:rsidRPr="00DE2D84" w14:paraId="54590934"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17658CC7" w14:textId="77777777" w:rsidR="00DE2D84" w:rsidRPr="009712EF" w:rsidRDefault="00DE2D84" w:rsidP="00CF4EE4">
            <w:pPr>
              <w:spacing w:after="0" w:line="240" w:lineRule="auto"/>
              <w:rPr>
                <w:rFonts w:ascii="Times New Roman" w:eastAsia="Times New Roman" w:hAnsi="Times New Roman"/>
                <w:lang w:val="es-ES"/>
              </w:rPr>
            </w:pPr>
            <w:r w:rsidRPr="009712EF">
              <w:rPr>
                <w:rFonts w:ascii="Times New Roman" w:eastAsia="Times New Roman" w:hAnsi="Times New Roman"/>
                <w:lang w:val="lt-LT"/>
              </w:rPr>
              <w:t xml:space="preserve">Magnio chloridas </w:t>
            </w:r>
            <w:proofErr w:type="spellStart"/>
            <w:r w:rsidRPr="009712EF">
              <w:rPr>
                <w:rFonts w:ascii="Times New Roman" w:eastAsia="Times New Roman" w:hAnsi="Times New Roman"/>
                <w:lang w:val="lt-LT"/>
              </w:rPr>
              <w:t>heksahidratas</w:t>
            </w:r>
            <w:proofErr w:type="spellEnd"/>
            <w:r w:rsidRPr="009712EF">
              <w:rPr>
                <w:rFonts w:ascii="Times New Roman" w:eastAsia="Times New Roman" w:hAnsi="Times New Roman"/>
                <w:lang w:val="lt-LT"/>
              </w:rPr>
              <w:t xml:space="preserve"> </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DD66092"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0,81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443964F"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1,22 g</w:t>
            </w:r>
          </w:p>
        </w:tc>
        <w:tc>
          <w:tcPr>
            <w:tcW w:w="1640" w:type="dxa"/>
            <w:tcBorders>
              <w:top w:val="single" w:sz="4" w:space="0" w:color="auto"/>
              <w:left w:val="single" w:sz="4" w:space="0" w:color="auto"/>
              <w:bottom w:val="single" w:sz="4" w:space="0" w:color="auto"/>
              <w:right w:val="single" w:sz="4" w:space="0" w:color="auto"/>
            </w:tcBorders>
            <w:hideMark/>
          </w:tcPr>
          <w:p w14:paraId="7FEA234C"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1,62 g</w:t>
            </w:r>
          </w:p>
        </w:tc>
      </w:tr>
      <w:tr w:rsidR="00DE2D84" w:rsidRPr="00DE2D84" w14:paraId="5397F07C"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76C2ED9F" w14:textId="77777777" w:rsidR="00DE2D84" w:rsidRPr="009712EF" w:rsidRDefault="00DE2D84" w:rsidP="00CF4EE4">
            <w:pPr>
              <w:spacing w:after="0" w:line="240" w:lineRule="auto"/>
              <w:rPr>
                <w:rFonts w:ascii="Times New Roman" w:eastAsia="Times New Roman" w:hAnsi="Times New Roman"/>
                <w:lang w:val="es-ES"/>
              </w:rPr>
            </w:pPr>
            <w:r w:rsidRPr="009712EF">
              <w:rPr>
                <w:rFonts w:ascii="Times New Roman" w:eastAsia="Times New Roman" w:hAnsi="Times New Roman"/>
                <w:lang w:val="lt-LT"/>
              </w:rPr>
              <w:t xml:space="preserve">Kalcio chloridas </w:t>
            </w:r>
            <w:proofErr w:type="spellStart"/>
            <w:r w:rsidRPr="009712EF">
              <w:rPr>
                <w:rFonts w:ascii="Times New Roman" w:eastAsia="Times New Roman" w:hAnsi="Times New Roman"/>
                <w:lang w:val="lt-LT"/>
              </w:rPr>
              <w:t>dihidratas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F22F5E2"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0,52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B3FA229"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0,77 g</w:t>
            </w:r>
          </w:p>
        </w:tc>
        <w:tc>
          <w:tcPr>
            <w:tcW w:w="1640" w:type="dxa"/>
            <w:tcBorders>
              <w:top w:val="single" w:sz="4" w:space="0" w:color="auto"/>
              <w:left w:val="single" w:sz="4" w:space="0" w:color="auto"/>
              <w:bottom w:val="single" w:sz="4" w:space="0" w:color="auto"/>
              <w:right w:val="single" w:sz="4" w:space="0" w:color="auto"/>
            </w:tcBorders>
            <w:hideMark/>
          </w:tcPr>
          <w:p w14:paraId="033CEE8B"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1,03 g</w:t>
            </w:r>
          </w:p>
        </w:tc>
      </w:tr>
      <w:tr w:rsidR="00DE2D84" w:rsidRPr="00DE2D84" w14:paraId="293B0BFC" w14:textId="77777777" w:rsidTr="00CF4EE4">
        <w:trPr>
          <w:trHeight w:val="347"/>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6F1A26A" w14:textId="77777777" w:rsidR="00DE2D84" w:rsidRPr="009712EF" w:rsidRDefault="00BA7420" w:rsidP="00CF4EE4">
            <w:pPr>
              <w:spacing w:after="0" w:line="240" w:lineRule="auto"/>
              <w:rPr>
                <w:rFonts w:ascii="Times New Roman" w:eastAsia="Times New Roman" w:hAnsi="Times New Roman"/>
                <w:lang w:val="lt-LT"/>
              </w:rPr>
            </w:pPr>
            <w:r>
              <w:rPr>
                <w:rFonts w:ascii="Times New Roman" w:eastAsia="Times New Roman" w:hAnsi="Times New Roman"/>
                <w:lang w:val="lt-LT"/>
              </w:rPr>
              <w:t>G</w:t>
            </w:r>
            <w:r w:rsidR="00DE2D84" w:rsidRPr="009712EF">
              <w:rPr>
                <w:rFonts w:ascii="Times New Roman" w:eastAsia="Times New Roman" w:hAnsi="Times New Roman"/>
                <w:lang w:val="lt-LT"/>
              </w:rPr>
              <w:t>liukozė</w:t>
            </w:r>
          </w:p>
          <w:p w14:paraId="7EF06D0F"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(gliukozės </w:t>
            </w:r>
            <w:proofErr w:type="spellStart"/>
            <w:r w:rsidRPr="009712EF">
              <w:rPr>
                <w:rFonts w:ascii="Times New Roman" w:eastAsia="Times New Roman" w:hAnsi="Times New Roman"/>
                <w:lang w:val="lt-LT"/>
              </w:rPr>
              <w:t>monohidrato</w:t>
            </w:r>
            <w:proofErr w:type="spellEnd"/>
            <w:r w:rsidRPr="009712EF">
              <w:rPr>
                <w:rFonts w:ascii="Times New Roman" w:eastAsia="Times New Roman" w:hAnsi="Times New Roman"/>
                <w:lang w:val="lt-LT"/>
              </w:rPr>
              <w:t xml:space="preserve"> pavidalu)</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894CD43"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110,00 g </w:t>
            </w:r>
          </w:p>
          <w:p w14:paraId="2F936413" w14:textId="77777777" w:rsidR="00DE2D84" w:rsidRPr="009712EF" w:rsidRDefault="00DE2D84" w:rsidP="00CF4EE4">
            <w:pPr>
              <w:tabs>
                <w:tab w:val="right" w:pos="1263"/>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(121,00 g )</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472F37C" w14:textId="77777777" w:rsidR="00DE2D84" w:rsidRPr="009712EF" w:rsidRDefault="00DE2D84" w:rsidP="00CF4EE4">
            <w:pPr>
              <w:tabs>
                <w:tab w:val="right" w:pos="1067"/>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165,00 g </w:t>
            </w:r>
          </w:p>
          <w:p w14:paraId="08F3B9F0" w14:textId="77777777" w:rsidR="00DE2D84" w:rsidRPr="009712EF" w:rsidRDefault="00DE2D84" w:rsidP="00CF4EE4">
            <w:pPr>
              <w:tabs>
                <w:tab w:val="right" w:pos="1263"/>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(181,50 g )</w:t>
            </w:r>
          </w:p>
        </w:tc>
        <w:tc>
          <w:tcPr>
            <w:tcW w:w="1640" w:type="dxa"/>
            <w:tcBorders>
              <w:top w:val="single" w:sz="4" w:space="0" w:color="auto"/>
              <w:left w:val="single" w:sz="4" w:space="0" w:color="auto"/>
              <w:bottom w:val="single" w:sz="4" w:space="0" w:color="auto"/>
              <w:right w:val="single" w:sz="4" w:space="0" w:color="auto"/>
            </w:tcBorders>
            <w:hideMark/>
          </w:tcPr>
          <w:p w14:paraId="0930D028" w14:textId="77777777" w:rsidR="00DE2D84" w:rsidRPr="009712EF" w:rsidRDefault="00DE2D84" w:rsidP="00CF4EE4">
            <w:pPr>
              <w:tabs>
                <w:tab w:val="right" w:pos="1067"/>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220,00 g </w:t>
            </w:r>
          </w:p>
          <w:p w14:paraId="30AE4934" w14:textId="77777777" w:rsidR="00DE2D84" w:rsidRPr="009712EF" w:rsidRDefault="00DE2D84" w:rsidP="00CF4EE4">
            <w:pPr>
              <w:tabs>
                <w:tab w:val="right" w:pos="1134"/>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(242,00 g )</w:t>
            </w:r>
          </w:p>
        </w:tc>
      </w:tr>
    </w:tbl>
    <w:p w14:paraId="59478FF2" w14:textId="77777777" w:rsidR="00DE2D84" w:rsidRPr="009712EF" w:rsidRDefault="00DE2D84" w:rsidP="00DE2D84">
      <w:pPr>
        <w:spacing w:after="0" w:line="240" w:lineRule="auto"/>
        <w:rPr>
          <w:rFonts w:ascii="Times New Roman" w:eastAsia="Times New Roman" w:hAnsi="Times New Roman"/>
          <w:vertAlign w:val="superscript"/>
          <w:lang w:val="lt-LT"/>
        </w:rPr>
      </w:pPr>
    </w:p>
    <w:p w14:paraId="296A291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vertAlign w:val="superscript"/>
          <w:lang w:val="lt-LT"/>
        </w:rPr>
        <w:lastRenderedPageBreak/>
        <w:t>a</w:t>
      </w:r>
      <w:r w:rsidRPr="009712EF">
        <w:rPr>
          <w:rFonts w:ascii="Times New Roman" w:eastAsia="Times New Roman" w:hAnsi="Times New Roman"/>
          <w:lang w:val="lt-LT"/>
        </w:rPr>
        <w:t xml:space="preserve"> Rafinuoto alyvuogių aliejaus (apie 80%) ir rafinuoto sojų aliejaus (apie 20%) mišinys, atitinkantis nepakeičiamųjų riebiųjų rūgščių / 20% visų riebiųjų rūgščių santykį.</w:t>
      </w:r>
    </w:p>
    <w:p w14:paraId="68B7C3C1" w14:textId="77777777" w:rsidR="00DE2D84" w:rsidRPr="009712EF" w:rsidRDefault="00DE2D84" w:rsidP="00DE2D84">
      <w:pPr>
        <w:spacing w:after="0" w:line="240" w:lineRule="auto"/>
        <w:ind w:left="360"/>
        <w:rPr>
          <w:rFonts w:ascii="Times New Roman" w:eastAsia="Times New Roman" w:hAnsi="Times New Roman"/>
          <w:iCs/>
          <w:lang w:val="lt-LT"/>
        </w:rPr>
      </w:pPr>
    </w:p>
    <w:p w14:paraId="6CDD9FD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Paruoštos emulsijos maistinė vertė (pagal maišelio dydį):</w:t>
      </w:r>
    </w:p>
    <w:p w14:paraId="0D4B2946" w14:textId="77777777" w:rsidR="00DE2D84" w:rsidRPr="009712EF" w:rsidRDefault="00DE2D84" w:rsidP="00DE2D84">
      <w:pPr>
        <w:spacing w:after="0" w:line="240" w:lineRule="auto"/>
        <w:rPr>
          <w:rFonts w:ascii="Times New Roman" w:eastAsia="Times New Roman" w:hAnsi="Times New Roman"/>
          <w:lang w:val="lt-LT"/>
        </w:rPr>
      </w:pPr>
    </w:p>
    <w:tbl>
      <w:tblPr>
        <w:tblW w:w="8460" w:type="dxa"/>
        <w:tblInd w:w="13" w:type="dxa"/>
        <w:tblLayout w:type="fixed"/>
        <w:tblCellMar>
          <w:left w:w="0" w:type="dxa"/>
          <w:right w:w="0" w:type="dxa"/>
        </w:tblCellMar>
        <w:tblLook w:val="04A0" w:firstRow="1" w:lastRow="0" w:firstColumn="1" w:lastColumn="0" w:noHBand="0" w:noVBand="1"/>
      </w:tblPr>
      <w:tblGrid>
        <w:gridCol w:w="3720"/>
        <w:gridCol w:w="1580"/>
        <w:gridCol w:w="1580"/>
        <w:gridCol w:w="1580"/>
      </w:tblGrid>
      <w:tr w:rsidR="00DE2D84" w:rsidRPr="00DE2D84" w14:paraId="1E8BB978" w14:textId="77777777" w:rsidTr="00CF4EE4">
        <w:trPr>
          <w:trHeight w:val="364"/>
        </w:trPr>
        <w:tc>
          <w:tcPr>
            <w:tcW w:w="3720" w:type="dxa"/>
            <w:tcBorders>
              <w:top w:val="nil"/>
              <w:left w:val="nil"/>
              <w:bottom w:val="single" w:sz="4" w:space="0" w:color="auto"/>
              <w:right w:val="single" w:sz="4" w:space="0" w:color="auto"/>
            </w:tcBorders>
            <w:tcMar>
              <w:top w:w="13" w:type="dxa"/>
              <w:left w:w="13" w:type="dxa"/>
              <w:bottom w:w="0" w:type="dxa"/>
              <w:right w:w="13" w:type="dxa"/>
            </w:tcMar>
            <w:vAlign w:val="bottom"/>
          </w:tcPr>
          <w:p w14:paraId="177B0E44" w14:textId="77777777" w:rsidR="00DE2D84" w:rsidRPr="009712EF" w:rsidRDefault="00DE2D84" w:rsidP="00CF4EE4">
            <w:pPr>
              <w:spacing w:after="0" w:line="240" w:lineRule="auto"/>
              <w:rPr>
                <w:rFonts w:ascii="Times New Roman" w:eastAsia="Times New Roman" w:hAnsi="Times New Roman"/>
                <w:lang w:val="lt-LT"/>
              </w:rPr>
            </w:pPr>
          </w:p>
        </w:tc>
        <w:tc>
          <w:tcPr>
            <w:tcW w:w="1580" w:type="dxa"/>
            <w:tcBorders>
              <w:top w:val="single" w:sz="4" w:space="0" w:color="auto"/>
              <w:left w:val="nil"/>
              <w:bottom w:val="single" w:sz="4" w:space="0" w:color="auto"/>
              <w:right w:val="single" w:sz="4" w:space="0" w:color="auto"/>
            </w:tcBorders>
            <w:tcMar>
              <w:top w:w="13" w:type="dxa"/>
              <w:left w:w="13" w:type="dxa"/>
              <w:bottom w:w="0" w:type="dxa"/>
              <w:right w:w="13" w:type="dxa"/>
            </w:tcMar>
            <w:hideMark/>
          </w:tcPr>
          <w:p w14:paraId="66DF0424" w14:textId="77777777" w:rsidR="00DE2D84" w:rsidRPr="009712EF" w:rsidRDefault="00DE2D84" w:rsidP="00CF4EE4">
            <w:pPr>
              <w:spacing w:after="0" w:line="240" w:lineRule="auto"/>
              <w:jc w:val="center"/>
              <w:rPr>
                <w:rFonts w:ascii="Times New Roman" w:eastAsia="Arial Unicode MS" w:hAnsi="Times New Roman"/>
                <w:b/>
                <w:bCs/>
                <w:lang w:val="lt-LT"/>
              </w:rPr>
            </w:pPr>
            <w:r w:rsidRPr="009712EF">
              <w:rPr>
                <w:rFonts w:ascii="Times New Roman" w:eastAsia="Times New Roman" w:hAnsi="Times New Roman"/>
                <w:b/>
                <w:bCs/>
                <w:lang w:val="lt-LT"/>
              </w:rPr>
              <w:t>1000 ml</w:t>
            </w:r>
          </w:p>
        </w:tc>
        <w:tc>
          <w:tcPr>
            <w:tcW w:w="1580" w:type="dxa"/>
            <w:tcBorders>
              <w:top w:val="single" w:sz="4" w:space="0" w:color="auto"/>
              <w:left w:val="nil"/>
              <w:bottom w:val="single" w:sz="4" w:space="0" w:color="auto"/>
              <w:right w:val="single" w:sz="4" w:space="0" w:color="auto"/>
            </w:tcBorders>
            <w:tcMar>
              <w:top w:w="13" w:type="dxa"/>
              <w:left w:w="13" w:type="dxa"/>
              <w:bottom w:w="0" w:type="dxa"/>
              <w:right w:w="13" w:type="dxa"/>
            </w:tcMar>
            <w:hideMark/>
          </w:tcPr>
          <w:p w14:paraId="14AED72F" w14:textId="77777777" w:rsidR="00DE2D84" w:rsidRPr="009712EF" w:rsidRDefault="00DE2D84" w:rsidP="00CF4EE4">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1500 ml</w:t>
            </w:r>
          </w:p>
        </w:tc>
        <w:tc>
          <w:tcPr>
            <w:tcW w:w="1580" w:type="dxa"/>
            <w:tcBorders>
              <w:top w:val="single" w:sz="4" w:space="0" w:color="auto"/>
              <w:left w:val="nil"/>
              <w:bottom w:val="single" w:sz="4" w:space="0" w:color="auto"/>
              <w:right w:val="single" w:sz="4" w:space="0" w:color="auto"/>
            </w:tcBorders>
            <w:hideMark/>
          </w:tcPr>
          <w:p w14:paraId="1281F474" w14:textId="77777777" w:rsidR="00DE2D84" w:rsidRPr="009712EF" w:rsidRDefault="00DE2D84" w:rsidP="00CF4EE4">
            <w:pPr>
              <w:tabs>
                <w:tab w:val="left" w:pos="4024"/>
              </w:tabs>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2000 ml</w:t>
            </w:r>
          </w:p>
        </w:tc>
      </w:tr>
      <w:tr w:rsidR="00DE2D84" w:rsidRPr="00DE2D84" w14:paraId="65E4B881" w14:textId="77777777" w:rsidTr="00CF4EE4">
        <w:trPr>
          <w:trHeight w:val="28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7156F454"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Lipidai</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2FE81C26"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40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768CAB5A"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60 g</w:t>
            </w:r>
          </w:p>
        </w:tc>
        <w:tc>
          <w:tcPr>
            <w:tcW w:w="1580" w:type="dxa"/>
            <w:tcBorders>
              <w:top w:val="nil"/>
              <w:left w:val="nil"/>
              <w:bottom w:val="single" w:sz="4" w:space="0" w:color="auto"/>
              <w:right w:val="single" w:sz="4" w:space="0" w:color="auto"/>
            </w:tcBorders>
            <w:vAlign w:val="bottom"/>
            <w:hideMark/>
          </w:tcPr>
          <w:p w14:paraId="0D969BD3"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80 g</w:t>
            </w:r>
          </w:p>
        </w:tc>
      </w:tr>
      <w:tr w:rsidR="00DE2D84" w:rsidRPr="00DE2D84" w14:paraId="3A68E75E"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12871850"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Aminorūgštys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63BC7AAB"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56,9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50BAE882"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85,4 g</w:t>
            </w:r>
          </w:p>
        </w:tc>
        <w:tc>
          <w:tcPr>
            <w:tcW w:w="1580" w:type="dxa"/>
            <w:tcBorders>
              <w:top w:val="nil"/>
              <w:left w:val="nil"/>
              <w:bottom w:val="single" w:sz="4" w:space="0" w:color="auto"/>
              <w:right w:val="single" w:sz="4" w:space="0" w:color="auto"/>
            </w:tcBorders>
            <w:vAlign w:val="bottom"/>
            <w:hideMark/>
          </w:tcPr>
          <w:p w14:paraId="2D769CC4"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113,9 g</w:t>
            </w:r>
          </w:p>
        </w:tc>
      </w:tr>
      <w:tr w:rsidR="00DE2D84" w:rsidRPr="00DE2D84" w14:paraId="35882E4A"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580C4A8"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Azotas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18055420"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9,0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1F79031A"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13,5 g</w:t>
            </w:r>
          </w:p>
        </w:tc>
        <w:tc>
          <w:tcPr>
            <w:tcW w:w="1580" w:type="dxa"/>
            <w:tcBorders>
              <w:top w:val="nil"/>
              <w:left w:val="nil"/>
              <w:bottom w:val="single" w:sz="4" w:space="0" w:color="auto"/>
              <w:right w:val="single" w:sz="4" w:space="0" w:color="auto"/>
            </w:tcBorders>
            <w:vAlign w:val="bottom"/>
            <w:hideMark/>
          </w:tcPr>
          <w:p w14:paraId="0078CE1F"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18,0 g</w:t>
            </w:r>
          </w:p>
        </w:tc>
      </w:tr>
      <w:tr w:rsidR="00DE2D84" w:rsidRPr="00DE2D84" w14:paraId="766E638F"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44649B1C"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Gliukozė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629F5863"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110,0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160EB84A"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165,0 g</w:t>
            </w:r>
          </w:p>
        </w:tc>
        <w:tc>
          <w:tcPr>
            <w:tcW w:w="1580" w:type="dxa"/>
            <w:tcBorders>
              <w:top w:val="nil"/>
              <w:left w:val="nil"/>
              <w:bottom w:val="single" w:sz="4" w:space="0" w:color="auto"/>
              <w:right w:val="single" w:sz="4" w:space="0" w:color="auto"/>
            </w:tcBorders>
            <w:vAlign w:val="bottom"/>
            <w:hideMark/>
          </w:tcPr>
          <w:p w14:paraId="4DC0BF0E"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220,0 g</w:t>
            </w:r>
          </w:p>
        </w:tc>
      </w:tr>
      <w:tr w:rsidR="00DE2D84" w:rsidRPr="00DE2D84" w14:paraId="156ADE22"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03EE5F3C"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Energetinė vertė:</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6AC8450E"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200E1623"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vAlign w:val="bottom"/>
            <w:hideMark/>
          </w:tcPr>
          <w:p w14:paraId="5773ED7E"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r>
      <w:tr w:rsidR="00DE2D84" w:rsidRPr="00DE2D84" w14:paraId="6FDA276A"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3FD86C48"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Bendras kalorijų kiekis (apytikslė vertė)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6CBEED41"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1070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73A0D46A"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1600 kcal</w:t>
            </w:r>
          </w:p>
        </w:tc>
        <w:tc>
          <w:tcPr>
            <w:tcW w:w="1580" w:type="dxa"/>
            <w:tcBorders>
              <w:top w:val="nil"/>
              <w:left w:val="nil"/>
              <w:bottom w:val="nil"/>
              <w:right w:val="single" w:sz="4" w:space="0" w:color="auto"/>
            </w:tcBorders>
            <w:vAlign w:val="bottom"/>
            <w:hideMark/>
          </w:tcPr>
          <w:p w14:paraId="7C01E5CF"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2140 kcal</w:t>
            </w:r>
          </w:p>
        </w:tc>
      </w:tr>
      <w:tr w:rsidR="00DE2D84" w:rsidRPr="00DE2D84" w14:paraId="455ED8A5"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1F26F908" w14:textId="77777777" w:rsidR="00DE2D84" w:rsidRPr="009712EF" w:rsidRDefault="00DE2D84" w:rsidP="00CF4EE4">
            <w:pPr>
              <w:spacing w:after="0" w:line="240" w:lineRule="auto"/>
              <w:rPr>
                <w:rFonts w:ascii="Times New Roman" w:eastAsia="Times New Roman" w:hAnsi="Times New Roman"/>
                <w:lang w:val="fr-FR"/>
              </w:rPr>
            </w:pPr>
            <w:r w:rsidRPr="009712EF">
              <w:rPr>
                <w:rFonts w:ascii="Times New Roman" w:eastAsia="Times New Roman" w:hAnsi="Times New Roman"/>
                <w:lang w:val="fr-FR"/>
              </w:rPr>
              <w:t xml:space="preserve">    </w:t>
            </w:r>
            <w:r w:rsidRPr="009712EF">
              <w:rPr>
                <w:rFonts w:ascii="Times New Roman" w:eastAsia="Times New Roman" w:hAnsi="Times New Roman"/>
                <w:lang w:val="lt-LT"/>
              </w:rPr>
              <w:t>Nebaltyminės kalorijos</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352C748F"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840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58064D3"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1260 kcal</w:t>
            </w:r>
          </w:p>
        </w:tc>
        <w:tc>
          <w:tcPr>
            <w:tcW w:w="1580" w:type="dxa"/>
            <w:tcBorders>
              <w:top w:val="nil"/>
              <w:left w:val="nil"/>
              <w:bottom w:val="nil"/>
              <w:right w:val="single" w:sz="4" w:space="0" w:color="auto"/>
            </w:tcBorders>
            <w:vAlign w:val="bottom"/>
            <w:hideMark/>
          </w:tcPr>
          <w:p w14:paraId="29A8A215"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1680 kcal</w:t>
            </w:r>
          </w:p>
        </w:tc>
      </w:tr>
      <w:tr w:rsidR="00DE2D84" w:rsidRPr="00DE2D84" w14:paraId="690A8920"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62AA03B0"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    Gliukozės kalorijos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2F5C574C"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440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48DC8B8"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660 kcal</w:t>
            </w:r>
          </w:p>
        </w:tc>
        <w:tc>
          <w:tcPr>
            <w:tcW w:w="1580" w:type="dxa"/>
            <w:tcBorders>
              <w:top w:val="nil"/>
              <w:left w:val="nil"/>
              <w:bottom w:val="nil"/>
              <w:right w:val="single" w:sz="4" w:space="0" w:color="auto"/>
            </w:tcBorders>
            <w:vAlign w:val="bottom"/>
            <w:hideMark/>
          </w:tcPr>
          <w:p w14:paraId="4E59E09B"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880 kcal</w:t>
            </w:r>
          </w:p>
        </w:tc>
      </w:tr>
      <w:tr w:rsidR="00DE2D84" w:rsidRPr="00DE2D84" w14:paraId="110291FE" w14:textId="77777777" w:rsidTr="00CF4EE4">
        <w:trPr>
          <w:trHeight w:val="28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543B8344" w14:textId="77777777" w:rsidR="00DE2D84" w:rsidRPr="009712EF" w:rsidRDefault="00DE2D84" w:rsidP="00CF4EE4">
            <w:pPr>
              <w:spacing w:after="0" w:line="240" w:lineRule="auto"/>
              <w:rPr>
                <w:rFonts w:ascii="Times New Roman" w:eastAsia="Times New Roman" w:hAnsi="Times New Roman"/>
                <w:lang w:val="fr-FR"/>
              </w:rPr>
            </w:pPr>
            <w:r w:rsidRPr="009712EF">
              <w:rPr>
                <w:rFonts w:ascii="Times New Roman" w:eastAsia="Times New Roman" w:hAnsi="Times New Roman"/>
                <w:lang w:val="fr-FR"/>
              </w:rPr>
              <w:t xml:space="preserve">    </w:t>
            </w:r>
            <w:r w:rsidRPr="009712EF">
              <w:rPr>
                <w:rFonts w:ascii="Times New Roman" w:eastAsia="Times New Roman" w:hAnsi="Times New Roman"/>
                <w:lang w:val="lt-LT"/>
              </w:rPr>
              <w:t xml:space="preserve">Lipidų kalorijos </w:t>
            </w:r>
            <w:r w:rsidRPr="009712EF">
              <w:rPr>
                <w:rFonts w:ascii="Times New Roman" w:eastAsia="Times New Roman" w:hAnsi="Times New Roman"/>
                <w:vertAlign w:val="superscript"/>
                <w:lang w:val="lt-LT"/>
              </w:rPr>
              <w:t>a</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A279E19"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400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2CE8E91E"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600 kcal</w:t>
            </w:r>
          </w:p>
        </w:tc>
        <w:tc>
          <w:tcPr>
            <w:tcW w:w="1580" w:type="dxa"/>
            <w:tcBorders>
              <w:top w:val="nil"/>
              <w:left w:val="nil"/>
              <w:bottom w:val="nil"/>
              <w:right w:val="single" w:sz="4" w:space="0" w:color="auto"/>
            </w:tcBorders>
            <w:vAlign w:val="bottom"/>
            <w:hideMark/>
          </w:tcPr>
          <w:p w14:paraId="7E43FB09"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800 kcal</w:t>
            </w:r>
          </w:p>
        </w:tc>
      </w:tr>
      <w:tr w:rsidR="00DE2D84" w:rsidRPr="00DE2D84" w14:paraId="6C2AE8C0"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tcPr>
          <w:p w14:paraId="2AA76B5B" w14:textId="77777777" w:rsidR="00DE2D84" w:rsidRPr="009712EF" w:rsidRDefault="00DE2D84" w:rsidP="00CF4EE4">
            <w:pPr>
              <w:spacing w:after="0" w:line="240" w:lineRule="auto"/>
              <w:rPr>
                <w:rFonts w:ascii="Times New Roman" w:eastAsia="Times New Roman" w:hAnsi="Times New Roman"/>
                <w:lang w:val="fr-FR"/>
              </w:rPr>
            </w:pP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73CE50BB"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4CFC0B7F"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vAlign w:val="bottom"/>
            <w:hideMark/>
          </w:tcPr>
          <w:p w14:paraId="7C51E0D3"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r>
      <w:tr w:rsidR="00DE2D84" w:rsidRPr="00DE2D84" w14:paraId="7DA1F08D"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452FEF62" w14:textId="77777777" w:rsidR="00DE2D84" w:rsidRPr="009712EF" w:rsidRDefault="00DE2D84" w:rsidP="00CF4EE4">
            <w:pPr>
              <w:spacing w:after="0" w:line="240" w:lineRule="auto"/>
              <w:rPr>
                <w:rFonts w:ascii="Times New Roman" w:eastAsia="Times New Roman" w:hAnsi="Times New Roman"/>
                <w:lang w:val="fr-FR"/>
              </w:rPr>
            </w:pPr>
            <w:r w:rsidRPr="009712EF">
              <w:rPr>
                <w:rFonts w:ascii="Times New Roman" w:eastAsia="Times New Roman" w:hAnsi="Times New Roman"/>
                <w:lang w:val="fr-FR"/>
              </w:rPr>
              <w:t xml:space="preserve">    </w:t>
            </w:r>
            <w:r w:rsidRPr="009712EF">
              <w:rPr>
                <w:rFonts w:ascii="Times New Roman" w:eastAsia="Times New Roman" w:hAnsi="Times New Roman"/>
                <w:lang w:val="lt-LT"/>
              </w:rPr>
              <w:t>Nebaltyminių kalorijų / azoto santykis</w:t>
            </w:r>
            <w:r w:rsidRPr="009712EF">
              <w:rPr>
                <w:rFonts w:ascii="Times New Roman" w:eastAsia="Times New Roman" w:hAnsi="Times New Roman"/>
                <w:lang w:val="fr-FR"/>
              </w:rPr>
              <w:t xml:space="preserve">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AFF5027"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fr-FR"/>
              </w:rPr>
              <w:tab/>
            </w:r>
            <w:r w:rsidRPr="009712EF">
              <w:rPr>
                <w:rFonts w:ascii="Times New Roman" w:eastAsia="Times New Roman" w:hAnsi="Times New Roman"/>
                <w:lang w:val="lt-LT"/>
              </w:rPr>
              <w:t>93 kcal/g</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FB2C1EF"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93 kcal/g</w:t>
            </w:r>
          </w:p>
        </w:tc>
        <w:tc>
          <w:tcPr>
            <w:tcW w:w="1580" w:type="dxa"/>
            <w:tcBorders>
              <w:top w:val="nil"/>
              <w:left w:val="nil"/>
              <w:bottom w:val="nil"/>
              <w:right w:val="single" w:sz="4" w:space="0" w:color="auto"/>
            </w:tcBorders>
            <w:vAlign w:val="bottom"/>
            <w:hideMark/>
          </w:tcPr>
          <w:p w14:paraId="57C6B887"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93 kcal/g</w:t>
            </w:r>
          </w:p>
        </w:tc>
      </w:tr>
      <w:tr w:rsidR="00DE2D84" w:rsidRPr="00DE2D84" w14:paraId="58B558D9"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48964570"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    Gliukozės / lipidų kalorijų santykis</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47F2A909"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52/48</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434BA5D2"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52/48</w:t>
            </w:r>
          </w:p>
        </w:tc>
        <w:tc>
          <w:tcPr>
            <w:tcW w:w="1580" w:type="dxa"/>
            <w:tcBorders>
              <w:top w:val="nil"/>
              <w:left w:val="nil"/>
              <w:bottom w:val="nil"/>
              <w:right w:val="single" w:sz="4" w:space="0" w:color="auto"/>
            </w:tcBorders>
            <w:vAlign w:val="bottom"/>
            <w:hideMark/>
          </w:tcPr>
          <w:p w14:paraId="4825442D"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52/48</w:t>
            </w:r>
          </w:p>
        </w:tc>
      </w:tr>
      <w:tr w:rsidR="00DE2D84" w:rsidRPr="00DE2D84" w14:paraId="6548E8A1"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401E6941" w14:textId="77777777" w:rsidR="00DE2D84" w:rsidRPr="009712EF" w:rsidRDefault="00DE2D84" w:rsidP="00CF4EE4">
            <w:pPr>
              <w:spacing w:after="0" w:line="240" w:lineRule="auto"/>
              <w:rPr>
                <w:rFonts w:ascii="Times New Roman" w:eastAsia="Times New Roman" w:hAnsi="Times New Roman"/>
                <w:lang w:val="es-ES"/>
              </w:rPr>
            </w:pPr>
            <w:r w:rsidRPr="009712EF">
              <w:rPr>
                <w:rFonts w:ascii="Times New Roman" w:eastAsia="Times New Roman" w:hAnsi="Times New Roman"/>
                <w:lang w:val="es-ES"/>
              </w:rPr>
              <w:t xml:space="preserve">    </w:t>
            </w:r>
            <w:r w:rsidRPr="009712EF">
              <w:rPr>
                <w:rFonts w:ascii="Times New Roman" w:eastAsia="Times New Roman" w:hAnsi="Times New Roman"/>
                <w:lang w:val="lt-LT"/>
              </w:rPr>
              <w:t>Lipidų / bendrų kalorijų kiekis</w:t>
            </w:r>
            <w:r w:rsidRPr="009712EF">
              <w:rPr>
                <w:rFonts w:ascii="Times New Roman" w:eastAsia="Times New Roman" w:hAnsi="Times New Roman"/>
                <w:lang w:val="es-ES"/>
              </w:rPr>
              <w:t xml:space="preserve">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69B8B615"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37%</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6E2E2ACD"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37%</w:t>
            </w:r>
          </w:p>
        </w:tc>
        <w:tc>
          <w:tcPr>
            <w:tcW w:w="1580" w:type="dxa"/>
            <w:tcBorders>
              <w:top w:val="nil"/>
              <w:left w:val="nil"/>
              <w:bottom w:val="single" w:sz="4" w:space="0" w:color="auto"/>
              <w:right w:val="single" w:sz="4" w:space="0" w:color="auto"/>
            </w:tcBorders>
            <w:vAlign w:val="bottom"/>
            <w:hideMark/>
          </w:tcPr>
          <w:p w14:paraId="7C2CFF3E"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37%</w:t>
            </w:r>
          </w:p>
        </w:tc>
      </w:tr>
      <w:tr w:rsidR="00DE2D84" w:rsidRPr="00DE2D84" w14:paraId="4A57B3EF"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3911531D"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Elektrolitai:</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68AE4537"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0A24C57"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vAlign w:val="bottom"/>
            <w:hideMark/>
          </w:tcPr>
          <w:p w14:paraId="6D5754A8"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r>
      <w:tr w:rsidR="00DE2D84" w:rsidRPr="00DE2D84" w14:paraId="7B3EE886" w14:textId="77777777" w:rsidTr="00CF4EE4">
        <w:trPr>
          <w:trHeight w:val="28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219EA36E"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Natris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DF07100"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35,0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6C2BF61F"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52,5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6D8DFD64"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70,0 </w:t>
            </w:r>
            <w:proofErr w:type="spellStart"/>
            <w:r w:rsidRPr="009712EF">
              <w:rPr>
                <w:rFonts w:ascii="Times New Roman" w:eastAsia="Times New Roman" w:hAnsi="Times New Roman"/>
                <w:lang w:val="lt-LT"/>
              </w:rPr>
              <w:t>mmol</w:t>
            </w:r>
            <w:proofErr w:type="spellEnd"/>
          </w:p>
        </w:tc>
      </w:tr>
      <w:tr w:rsidR="00DE2D84" w:rsidRPr="00DE2D84" w14:paraId="0B7DEFBE"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376B5EFB" w14:textId="77777777" w:rsidR="00DE2D84" w:rsidRPr="009712EF" w:rsidRDefault="00DE2D84" w:rsidP="00CF4EE4">
            <w:pPr>
              <w:spacing w:after="0" w:line="240" w:lineRule="auto"/>
              <w:rPr>
                <w:rFonts w:ascii="Times New Roman" w:eastAsia="Times New Roman" w:hAnsi="Times New Roman"/>
                <w:lang w:val="fr-FR"/>
              </w:rPr>
            </w:pPr>
            <w:r w:rsidRPr="009712EF">
              <w:rPr>
                <w:rFonts w:ascii="Times New Roman" w:eastAsia="Times New Roman" w:hAnsi="Times New Roman"/>
                <w:lang w:val="fr-FR"/>
              </w:rPr>
              <w:t xml:space="preserve">    </w:t>
            </w:r>
            <w:r w:rsidRPr="009712EF">
              <w:rPr>
                <w:rFonts w:ascii="Times New Roman" w:eastAsia="Times New Roman" w:hAnsi="Times New Roman"/>
                <w:lang w:val="lt-LT"/>
              </w:rPr>
              <w:t xml:space="preserve">Kalis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2D27983B"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30,0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6307C920"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45,0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3CBBCB95"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60,0 </w:t>
            </w:r>
            <w:proofErr w:type="spellStart"/>
            <w:r w:rsidRPr="009712EF">
              <w:rPr>
                <w:rFonts w:ascii="Times New Roman" w:eastAsia="Times New Roman" w:hAnsi="Times New Roman"/>
                <w:lang w:val="lt-LT"/>
              </w:rPr>
              <w:t>mmol</w:t>
            </w:r>
            <w:proofErr w:type="spellEnd"/>
          </w:p>
        </w:tc>
      </w:tr>
      <w:tr w:rsidR="00DE2D84" w:rsidRPr="00DE2D84" w14:paraId="56DAF5EB"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796312FA"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Magnis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68DC018C"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B343418"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6,0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7CBF6D8F"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8,0 </w:t>
            </w:r>
            <w:proofErr w:type="spellStart"/>
            <w:r w:rsidRPr="009712EF">
              <w:rPr>
                <w:rFonts w:ascii="Times New Roman" w:eastAsia="Times New Roman" w:hAnsi="Times New Roman"/>
                <w:lang w:val="lt-LT"/>
              </w:rPr>
              <w:t>mmol</w:t>
            </w:r>
            <w:proofErr w:type="spellEnd"/>
          </w:p>
        </w:tc>
      </w:tr>
      <w:tr w:rsidR="00DE2D84" w:rsidRPr="00DE2D84" w14:paraId="5DA4F2FF"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291912A9"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Kalcis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41EDB283"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3,5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6E6329D"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5,3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5830A7DF"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7,0 </w:t>
            </w:r>
            <w:proofErr w:type="spellStart"/>
            <w:r w:rsidRPr="009712EF">
              <w:rPr>
                <w:rFonts w:ascii="Times New Roman" w:eastAsia="Times New Roman" w:hAnsi="Times New Roman"/>
                <w:lang w:val="lt-LT"/>
              </w:rPr>
              <w:t>mmol</w:t>
            </w:r>
            <w:proofErr w:type="spellEnd"/>
          </w:p>
        </w:tc>
      </w:tr>
      <w:tr w:rsidR="00DE2D84" w:rsidRPr="00DE2D84" w14:paraId="702AD3B6"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1C0B0A70"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Fosfatai </w:t>
            </w:r>
            <w:r w:rsidRPr="009712EF">
              <w:rPr>
                <w:rFonts w:ascii="Times New Roman" w:eastAsia="Times New Roman" w:hAnsi="Times New Roman"/>
                <w:vertAlign w:val="superscript"/>
                <w:lang w:val="lt-LT"/>
              </w:rPr>
              <w:t>b</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6E9C3071"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15,0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78FB635F"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22,5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5F202B52"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30,0 </w:t>
            </w:r>
            <w:proofErr w:type="spellStart"/>
            <w:r w:rsidRPr="009712EF">
              <w:rPr>
                <w:rFonts w:ascii="Times New Roman" w:eastAsia="Times New Roman" w:hAnsi="Times New Roman"/>
                <w:lang w:val="lt-LT"/>
              </w:rPr>
              <w:t>mmol</w:t>
            </w:r>
            <w:proofErr w:type="spellEnd"/>
          </w:p>
        </w:tc>
      </w:tr>
      <w:tr w:rsidR="00DE2D84" w:rsidRPr="00DE2D84" w14:paraId="47FA9721"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3608CEAD" w14:textId="77777777" w:rsidR="00DE2D84" w:rsidRPr="009712EF" w:rsidRDefault="00DE2D84" w:rsidP="00CF4EE4">
            <w:pPr>
              <w:spacing w:after="0" w:line="240" w:lineRule="auto"/>
              <w:rPr>
                <w:rFonts w:ascii="Times New Roman" w:eastAsia="Times New Roman" w:hAnsi="Times New Roman"/>
                <w:lang w:val="fr-FR"/>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Acetatai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AED8982"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54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5C0FEB7"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80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67F89F0D"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107 </w:t>
            </w:r>
            <w:proofErr w:type="spellStart"/>
            <w:r w:rsidRPr="009712EF">
              <w:rPr>
                <w:rFonts w:ascii="Times New Roman" w:eastAsia="Times New Roman" w:hAnsi="Times New Roman"/>
                <w:lang w:val="lt-LT"/>
              </w:rPr>
              <w:t>mmol</w:t>
            </w:r>
            <w:proofErr w:type="spellEnd"/>
          </w:p>
        </w:tc>
      </w:tr>
      <w:tr w:rsidR="00DE2D84" w:rsidRPr="00DE2D84" w14:paraId="1285D6A7"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7384ABEB"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Chloridai</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43C45BE5"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45 </w:t>
            </w:r>
            <w:proofErr w:type="spellStart"/>
            <w:r w:rsidRPr="009712EF">
              <w:rPr>
                <w:rFonts w:ascii="Times New Roman" w:eastAsia="Times New Roman" w:hAnsi="Times New Roman"/>
                <w:lang w:val="lt-LT"/>
              </w:rPr>
              <w:t>mmol</w:t>
            </w:r>
            <w:proofErr w:type="spellEnd"/>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5F062E0A"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68 </w:t>
            </w:r>
            <w:proofErr w:type="spellStart"/>
            <w:r w:rsidRPr="009712EF">
              <w:rPr>
                <w:rFonts w:ascii="Times New Roman" w:eastAsia="Times New Roman" w:hAnsi="Times New Roman"/>
                <w:lang w:val="lt-LT"/>
              </w:rPr>
              <w:t>mmol</w:t>
            </w:r>
            <w:proofErr w:type="spellEnd"/>
          </w:p>
        </w:tc>
        <w:tc>
          <w:tcPr>
            <w:tcW w:w="1580" w:type="dxa"/>
            <w:tcBorders>
              <w:top w:val="nil"/>
              <w:left w:val="nil"/>
              <w:bottom w:val="single" w:sz="4" w:space="0" w:color="auto"/>
              <w:right w:val="single" w:sz="4" w:space="0" w:color="auto"/>
            </w:tcBorders>
            <w:vAlign w:val="bottom"/>
            <w:hideMark/>
          </w:tcPr>
          <w:p w14:paraId="0B212B46"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90 </w:t>
            </w:r>
            <w:proofErr w:type="spellStart"/>
            <w:r w:rsidRPr="009712EF">
              <w:rPr>
                <w:rFonts w:ascii="Times New Roman" w:eastAsia="Times New Roman" w:hAnsi="Times New Roman"/>
                <w:lang w:val="lt-LT"/>
              </w:rPr>
              <w:t>mmol</w:t>
            </w:r>
            <w:proofErr w:type="spellEnd"/>
          </w:p>
        </w:tc>
      </w:tr>
      <w:tr w:rsidR="00DE2D84" w:rsidRPr="00DE2D84" w14:paraId="738F545D"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33887D51"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pH</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163C4C31" w14:textId="77777777" w:rsidR="00DE2D84" w:rsidRPr="009712EF" w:rsidRDefault="00DE2D84" w:rsidP="00CF4EE4">
            <w:pPr>
              <w:tabs>
                <w:tab w:val="right" w:pos="1121"/>
              </w:tabs>
              <w:spacing w:after="0" w:line="240" w:lineRule="auto"/>
              <w:jc w:val="center"/>
              <w:rPr>
                <w:rFonts w:ascii="Times New Roman" w:eastAsia="Arial Unicode MS" w:hAnsi="Times New Roman"/>
                <w:lang w:val="lt-LT"/>
              </w:rPr>
            </w:pPr>
            <w:r w:rsidRPr="009712EF">
              <w:rPr>
                <w:rFonts w:ascii="Times New Roman" w:eastAsia="Times New Roman" w:hAnsi="Times New Roman"/>
                <w:lang w:val="lt-LT"/>
              </w:rPr>
              <w:t>6,4</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2243BD62" w14:textId="77777777" w:rsidR="00DE2D84" w:rsidRPr="009712EF" w:rsidRDefault="00DE2D84" w:rsidP="00CF4EE4">
            <w:pPr>
              <w:tabs>
                <w:tab w:val="right" w:pos="1134"/>
              </w:tabs>
              <w:spacing w:after="0" w:line="240" w:lineRule="auto"/>
              <w:jc w:val="center"/>
              <w:rPr>
                <w:rFonts w:ascii="Times New Roman" w:eastAsia="Arial Unicode MS" w:hAnsi="Times New Roman"/>
                <w:lang w:val="lt-LT"/>
              </w:rPr>
            </w:pPr>
            <w:r w:rsidRPr="009712EF">
              <w:rPr>
                <w:rFonts w:ascii="Times New Roman" w:eastAsia="Times New Roman" w:hAnsi="Times New Roman"/>
                <w:lang w:val="lt-LT"/>
              </w:rPr>
              <w:t>6,4</w:t>
            </w:r>
          </w:p>
        </w:tc>
        <w:tc>
          <w:tcPr>
            <w:tcW w:w="1580" w:type="dxa"/>
            <w:tcBorders>
              <w:top w:val="nil"/>
              <w:left w:val="nil"/>
              <w:bottom w:val="single" w:sz="4" w:space="0" w:color="auto"/>
              <w:right w:val="single" w:sz="4" w:space="0" w:color="auto"/>
            </w:tcBorders>
            <w:vAlign w:val="bottom"/>
            <w:hideMark/>
          </w:tcPr>
          <w:p w14:paraId="1BC51A51" w14:textId="77777777" w:rsidR="00DE2D84" w:rsidRPr="009712EF" w:rsidRDefault="00DE2D84" w:rsidP="00CF4EE4">
            <w:pPr>
              <w:tabs>
                <w:tab w:val="right" w:pos="1134"/>
                <w:tab w:val="left" w:pos="4024"/>
              </w:tabs>
              <w:spacing w:after="0" w:line="240" w:lineRule="auto"/>
              <w:jc w:val="center"/>
              <w:rPr>
                <w:rFonts w:ascii="Times New Roman" w:eastAsia="Arial Unicode MS" w:hAnsi="Times New Roman"/>
                <w:lang w:val="lt-LT"/>
              </w:rPr>
            </w:pPr>
            <w:r w:rsidRPr="009712EF">
              <w:rPr>
                <w:rFonts w:ascii="Times New Roman" w:eastAsia="Times New Roman" w:hAnsi="Times New Roman"/>
                <w:lang w:val="lt-LT"/>
              </w:rPr>
              <w:t>6,4</w:t>
            </w:r>
          </w:p>
        </w:tc>
      </w:tr>
      <w:tr w:rsidR="00DE2D84" w:rsidRPr="00DE2D84" w14:paraId="0EF863D4"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5CA463CD"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Osmoliariškumas</w:t>
            </w:r>
            <w:proofErr w:type="spellEnd"/>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29959E98" w14:textId="77777777" w:rsidR="00DE2D84" w:rsidRPr="009712EF" w:rsidRDefault="00DE2D84" w:rsidP="00CF4EE4">
            <w:pPr>
              <w:tabs>
                <w:tab w:val="right" w:pos="13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6BF1EF01" w14:textId="77777777" w:rsidR="00DE2D84" w:rsidRPr="009712EF" w:rsidRDefault="00DE2D84" w:rsidP="00CF4EE4">
            <w:pPr>
              <w:tabs>
                <w:tab w:val="right" w:pos="1289"/>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tc>
        <w:tc>
          <w:tcPr>
            <w:tcW w:w="1580" w:type="dxa"/>
            <w:tcBorders>
              <w:top w:val="nil"/>
              <w:left w:val="nil"/>
              <w:bottom w:val="single" w:sz="4" w:space="0" w:color="auto"/>
              <w:right w:val="single" w:sz="4" w:space="0" w:color="auto"/>
            </w:tcBorders>
            <w:vAlign w:val="bottom"/>
            <w:hideMark/>
          </w:tcPr>
          <w:p w14:paraId="3B6AE5A3" w14:textId="77777777" w:rsidR="00DE2D84" w:rsidRPr="009712EF" w:rsidRDefault="00DE2D84" w:rsidP="00CF4EE4">
            <w:pPr>
              <w:tabs>
                <w:tab w:val="right" w:pos="1362"/>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tc>
      </w:tr>
    </w:tbl>
    <w:p w14:paraId="6A1A65AC" w14:textId="77777777" w:rsidR="00DE2D84" w:rsidRPr="009712EF" w:rsidRDefault="00DE2D84" w:rsidP="00DE2D84">
      <w:pPr>
        <w:spacing w:after="0" w:line="240" w:lineRule="auto"/>
        <w:rPr>
          <w:rFonts w:ascii="Times New Roman" w:eastAsia="Times New Roman" w:hAnsi="Times New Roman"/>
          <w:vertAlign w:val="superscript"/>
          <w:lang w:val="lt-LT"/>
        </w:rPr>
      </w:pPr>
    </w:p>
    <w:p w14:paraId="11BB7764" w14:textId="77777777" w:rsidR="00DE2D84" w:rsidRPr="009712EF" w:rsidRDefault="00DE2D84" w:rsidP="00DE2D84">
      <w:pPr>
        <w:spacing w:after="0" w:line="240" w:lineRule="auto"/>
        <w:rPr>
          <w:rFonts w:ascii="Times New Roman" w:eastAsia="Times New Roman" w:hAnsi="Times New Roman"/>
          <w:strike/>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Taip pat ir kalorijos iš išgrynintų kiaušinio </w:t>
      </w:r>
      <w:r w:rsidR="00BA7420">
        <w:rPr>
          <w:rFonts w:ascii="Times New Roman" w:eastAsia="Times New Roman" w:hAnsi="Times New Roman"/>
          <w:lang w:val="lt-LT"/>
        </w:rPr>
        <w:t>fosfolipid</w:t>
      </w:r>
      <w:r w:rsidRPr="009712EF">
        <w:rPr>
          <w:rFonts w:ascii="Times New Roman" w:eastAsia="Times New Roman" w:hAnsi="Times New Roman"/>
          <w:lang w:val="lt-LT"/>
        </w:rPr>
        <w:t>ų</w:t>
      </w:r>
    </w:p>
    <w:p w14:paraId="5FDFED20" w14:textId="77777777" w:rsidR="00DE2D84" w:rsidRPr="009712EF" w:rsidRDefault="00DE2D84" w:rsidP="00DE2D84">
      <w:pPr>
        <w:spacing w:after="0" w:line="240" w:lineRule="auto"/>
        <w:rPr>
          <w:rFonts w:ascii="Times New Roman" w:eastAsia="Times New Roman" w:hAnsi="Times New Roman"/>
          <w:vertAlign w:val="superscript"/>
          <w:lang w:val="lt-LT"/>
        </w:rPr>
      </w:pPr>
      <w:r w:rsidRPr="009712EF">
        <w:rPr>
          <w:rFonts w:ascii="Times New Roman" w:eastAsia="Times New Roman" w:hAnsi="Times New Roman"/>
          <w:vertAlign w:val="superscript"/>
          <w:lang w:val="lt-LT"/>
        </w:rPr>
        <w:t>b</w:t>
      </w:r>
      <w:r w:rsidRPr="009712EF">
        <w:rPr>
          <w:rFonts w:ascii="Times New Roman" w:eastAsia="Times New Roman" w:hAnsi="Times New Roman"/>
          <w:lang w:val="lt-LT"/>
        </w:rPr>
        <w:t xml:space="preserve"> Taip pat ir fosfatai, gauti iš lipidų emulsijos </w:t>
      </w:r>
    </w:p>
    <w:p w14:paraId="2C98CE80" w14:textId="77777777" w:rsidR="00DE2D84" w:rsidRPr="009712EF" w:rsidRDefault="00DE2D84" w:rsidP="00DE2D84">
      <w:pPr>
        <w:spacing w:after="0" w:line="240" w:lineRule="auto"/>
        <w:rPr>
          <w:rFonts w:ascii="Times New Roman" w:eastAsia="Times New Roman" w:hAnsi="Times New Roman"/>
          <w:lang w:val="lt-LT"/>
        </w:rPr>
      </w:pPr>
    </w:p>
    <w:p w14:paraId="7D36D13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Visos pagalbinės medžiagos išvardytos 6.1 skyriuje.</w:t>
      </w:r>
    </w:p>
    <w:p w14:paraId="3B0577E9" w14:textId="77777777" w:rsidR="00DE2D84" w:rsidRPr="009712EF" w:rsidRDefault="00DE2D84" w:rsidP="00DE2D84">
      <w:pPr>
        <w:spacing w:after="0" w:line="240" w:lineRule="auto"/>
        <w:rPr>
          <w:rFonts w:ascii="Times New Roman" w:eastAsia="Times New Roman" w:hAnsi="Times New Roman"/>
          <w:lang w:val="lt-LT"/>
        </w:rPr>
      </w:pPr>
    </w:p>
    <w:p w14:paraId="5BD5F764" w14:textId="77777777" w:rsidR="00DE2D84" w:rsidRPr="009712EF" w:rsidRDefault="00DE2D84" w:rsidP="00DE2D84">
      <w:pPr>
        <w:spacing w:after="0" w:line="240" w:lineRule="auto"/>
        <w:rPr>
          <w:rFonts w:ascii="Times New Roman" w:eastAsia="Times New Roman" w:hAnsi="Times New Roman"/>
          <w:noProof/>
          <w:lang w:val="lt-LT"/>
        </w:rPr>
      </w:pPr>
    </w:p>
    <w:p w14:paraId="3A8097B0"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bookmarkStart w:id="8" w:name="_Toc129243225"/>
      <w:bookmarkStart w:id="9" w:name="_Toc129243100"/>
      <w:r w:rsidRPr="009712EF">
        <w:rPr>
          <w:rFonts w:ascii="Times New Roman" w:eastAsia="Times New Roman" w:hAnsi="Times New Roman"/>
          <w:b/>
          <w:lang w:val="lt-LT"/>
        </w:rPr>
        <w:t>3.</w:t>
      </w:r>
      <w:r w:rsidRPr="009712EF">
        <w:rPr>
          <w:rFonts w:ascii="Times New Roman" w:eastAsia="Times New Roman" w:hAnsi="Times New Roman"/>
          <w:b/>
          <w:lang w:val="lt-LT"/>
        </w:rPr>
        <w:tab/>
        <w:t>FARMACINĖ FORMA</w:t>
      </w:r>
      <w:bookmarkEnd w:id="8"/>
      <w:bookmarkEnd w:id="9"/>
    </w:p>
    <w:p w14:paraId="7248050A" w14:textId="77777777" w:rsidR="00DE2D84" w:rsidRPr="009712EF" w:rsidRDefault="00DE2D84" w:rsidP="00DE2D84">
      <w:pPr>
        <w:spacing w:after="0" w:line="240" w:lineRule="auto"/>
        <w:rPr>
          <w:rFonts w:ascii="Times New Roman" w:eastAsia="Times New Roman" w:hAnsi="Times New Roman"/>
          <w:noProof/>
          <w:lang w:val="lt-LT"/>
        </w:rPr>
      </w:pPr>
    </w:p>
    <w:p w14:paraId="4FF6431F"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Po paruošimo:</w:t>
      </w:r>
    </w:p>
    <w:p w14:paraId="3579EB15"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Infuzinė emulsija.</w:t>
      </w:r>
    </w:p>
    <w:p w14:paraId="213C50E8" w14:textId="77777777" w:rsidR="00DE2D84" w:rsidRPr="009712EF" w:rsidRDefault="00DE2D84" w:rsidP="00DE2D84">
      <w:pPr>
        <w:keepNext/>
        <w:spacing w:after="0" w:line="240" w:lineRule="auto"/>
        <w:rPr>
          <w:rFonts w:ascii="Times New Roman" w:eastAsia="Times New Roman" w:hAnsi="Times New Roman"/>
          <w:lang w:val="lt-LT"/>
        </w:rPr>
      </w:pPr>
    </w:p>
    <w:p w14:paraId="21F8AAAD" w14:textId="77777777" w:rsidR="00DE2D84" w:rsidRPr="009712EF" w:rsidRDefault="00DE2D84" w:rsidP="00DE2D84">
      <w:pPr>
        <w:keepNext/>
        <w:tabs>
          <w:tab w:val="left" w:pos="720"/>
          <w:tab w:val="left" w:pos="1710"/>
        </w:tabs>
        <w:spacing w:after="0" w:line="240" w:lineRule="auto"/>
        <w:rPr>
          <w:rFonts w:ascii="Times New Roman" w:eastAsia="Times New Roman" w:hAnsi="Times New Roman"/>
          <w:lang w:val="lt-LT"/>
        </w:rPr>
      </w:pPr>
      <w:r w:rsidRPr="009712EF">
        <w:rPr>
          <w:rFonts w:ascii="Times New Roman" w:eastAsia="Times New Roman" w:hAnsi="Times New Roman"/>
          <w:lang w:val="lt-LT"/>
        </w:rPr>
        <w:t>Išvaizda prieš paruošimą:</w:t>
      </w:r>
    </w:p>
    <w:p w14:paraId="5BB872E2" w14:textId="77777777" w:rsidR="00DE2D84" w:rsidRPr="009712EF" w:rsidRDefault="00DE2D84" w:rsidP="00DE2D84">
      <w:pPr>
        <w:keepNext/>
        <w:numPr>
          <w:ilvl w:val="0"/>
          <w:numId w:val="5"/>
        </w:numPr>
        <w:tabs>
          <w:tab w:val="left"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Aminorūgščių ir gliukozės tirpalai yra skaidrūs, bespalviai arba gelsvi. </w:t>
      </w:r>
    </w:p>
    <w:p w14:paraId="4E1C1F3E" w14:textId="77777777" w:rsidR="00DE2D84" w:rsidRPr="009712EF" w:rsidRDefault="00DE2D84" w:rsidP="00DE2D84">
      <w:pPr>
        <w:keepNext/>
        <w:numPr>
          <w:ilvl w:val="0"/>
          <w:numId w:val="5"/>
        </w:numPr>
        <w:tabs>
          <w:tab w:val="left" w:pos="540"/>
        </w:tabs>
        <w:spacing w:after="0" w:line="240" w:lineRule="auto"/>
        <w:rPr>
          <w:rFonts w:ascii="Times New Roman" w:eastAsia="Batang" w:hAnsi="Times New Roman"/>
          <w:lang w:val="lt-LT"/>
        </w:rPr>
      </w:pPr>
      <w:r w:rsidRPr="009712EF">
        <w:rPr>
          <w:rFonts w:ascii="Times New Roman" w:eastAsia="Times New Roman" w:hAnsi="Times New Roman"/>
          <w:lang w:val="lt-LT"/>
        </w:rPr>
        <w:t>Lipidų emulsija yra vienalytė, pieno baltumo.</w:t>
      </w:r>
    </w:p>
    <w:p w14:paraId="27E770E1" w14:textId="77777777" w:rsidR="00DE2D84" w:rsidRPr="009712EF" w:rsidRDefault="00DE2D84" w:rsidP="00DE2D84">
      <w:pPr>
        <w:spacing w:after="0" w:line="240" w:lineRule="auto"/>
        <w:rPr>
          <w:rFonts w:ascii="Times New Roman" w:eastAsia="Times New Roman" w:hAnsi="Times New Roman"/>
          <w:noProof/>
          <w:lang w:val="lt-LT"/>
        </w:rPr>
      </w:pPr>
    </w:p>
    <w:p w14:paraId="74E23C08" w14:textId="77777777" w:rsidR="00DE2D84" w:rsidRPr="009712EF" w:rsidRDefault="00DE2D84" w:rsidP="00DE2D84">
      <w:pPr>
        <w:spacing w:after="0" w:line="240" w:lineRule="auto"/>
        <w:rPr>
          <w:rFonts w:ascii="Times New Roman" w:eastAsia="Times New Roman" w:hAnsi="Times New Roman"/>
          <w:noProof/>
          <w:lang w:val="lt-LT"/>
        </w:rPr>
      </w:pPr>
    </w:p>
    <w:p w14:paraId="2625E602"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bookmarkStart w:id="10" w:name="_Toc129243226"/>
      <w:bookmarkStart w:id="11" w:name="_Toc129243101"/>
      <w:r w:rsidRPr="009712EF">
        <w:rPr>
          <w:rFonts w:ascii="Times New Roman" w:eastAsia="Times New Roman" w:hAnsi="Times New Roman"/>
          <w:b/>
          <w:lang w:val="lt-LT"/>
        </w:rPr>
        <w:t>4.</w:t>
      </w:r>
      <w:r w:rsidRPr="009712EF">
        <w:rPr>
          <w:rFonts w:ascii="Times New Roman" w:eastAsia="Times New Roman" w:hAnsi="Times New Roman"/>
          <w:b/>
          <w:lang w:val="lt-LT"/>
        </w:rPr>
        <w:tab/>
        <w:t>KLINIKINĖ INFORMACIJA</w:t>
      </w:r>
      <w:bookmarkEnd w:id="10"/>
      <w:bookmarkEnd w:id="11"/>
    </w:p>
    <w:p w14:paraId="16F5B22C" w14:textId="77777777" w:rsidR="00DE2D84" w:rsidRPr="009712EF" w:rsidRDefault="00DE2D84" w:rsidP="00DE2D84">
      <w:pPr>
        <w:spacing w:after="0" w:line="240" w:lineRule="auto"/>
        <w:rPr>
          <w:rFonts w:ascii="Times New Roman" w:eastAsia="Times New Roman" w:hAnsi="Times New Roman"/>
          <w:noProof/>
          <w:lang w:val="lt-LT"/>
        </w:rPr>
      </w:pPr>
    </w:p>
    <w:p w14:paraId="6AC0F47C"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2" w:name="_Toc129243227"/>
      <w:bookmarkStart w:id="13" w:name="_Toc129243102"/>
      <w:r w:rsidRPr="009712EF">
        <w:rPr>
          <w:rFonts w:ascii="Times New Roman" w:eastAsia="Times New Roman" w:hAnsi="Times New Roman"/>
          <w:b/>
          <w:kern w:val="28"/>
          <w:lang w:val="lt-LT"/>
        </w:rPr>
        <w:t>4.1</w:t>
      </w:r>
      <w:r w:rsidRPr="009712EF">
        <w:rPr>
          <w:rFonts w:ascii="Times New Roman" w:eastAsia="Times New Roman" w:hAnsi="Times New Roman"/>
          <w:b/>
          <w:kern w:val="28"/>
          <w:lang w:val="lt-LT"/>
        </w:rPr>
        <w:tab/>
        <w:t>Terapinės indikacijos</w:t>
      </w:r>
      <w:bookmarkEnd w:id="12"/>
      <w:bookmarkEnd w:id="13"/>
    </w:p>
    <w:p w14:paraId="07702339" w14:textId="77777777" w:rsidR="00DE2D84" w:rsidRPr="009712EF" w:rsidRDefault="00DE2D84" w:rsidP="00DE2D84">
      <w:pPr>
        <w:spacing w:after="0" w:line="240" w:lineRule="auto"/>
        <w:rPr>
          <w:rFonts w:ascii="Times New Roman" w:eastAsia="Times New Roman" w:hAnsi="Times New Roman"/>
          <w:noProof/>
          <w:lang w:val="lt-LT"/>
        </w:rPr>
      </w:pPr>
    </w:p>
    <w:p w14:paraId="740403F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 xml:space="preserve">OLIMEL N9E skirtas suaugusiųjų ir vyresnių kaip 2 metų  vaikų </w:t>
      </w:r>
      <w:proofErr w:type="spellStart"/>
      <w:r w:rsidRPr="009712EF">
        <w:rPr>
          <w:rFonts w:ascii="Times New Roman" w:eastAsia="Times New Roman" w:hAnsi="Times New Roman"/>
          <w:lang w:val="lt-LT"/>
        </w:rPr>
        <w:t>parenteriniam</w:t>
      </w:r>
      <w:proofErr w:type="spellEnd"/>
      <w:r w:rsidRPr="009712EF">
        <w:rPr>
          <w:rFonts w:ascii="Times New Roman" w:eastAsia="Times New Roman" w:hAnsi="Times New Roman"/>
          <w:lang w:val="lt-LT"/>
        </w:rPr>
        <w:t xml:space="preserve"> maitinimui, kai neįmanomas, nepakankamas arba </w:t>
      </w:r>
      <w:proofErr w:type="spellStart"/>
      <w:r w:rsidRPr="009712EF">
        <w:rPr>
          <w:rFonts w:ascii="Times New Roman" w:eastAsia="Times New Roman" w:hAnsi="Times New Roman"/>
          <w:lang w:val="lt-LT"/>
        </w:rPr>
        <w:t>kontraindikuotinas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enterinis</w:t>
      </w:r>
      <w:proofErr w:type="spellEnd"/>
      <w:r w:rsidRPr="009712EF">
        <w:rPr>
          <w:rFonts w:ascii="Times New Roman" w:eastAsia="Times New Roman" w:hAnsi="Times New Roman"/>
          <w:lang w:val="lt-LT"/>
        </w:rPr>
        <w:t xml:space="preserve"> maitinimas arba maitinimas per burną.</w:t>
      </w:r>
    </w:p>
    <w:p w14:paraId="59182445" w14:textId="77777777" w:rsidR="00DE2D84" w:rsidRPr="009712EF" w:rsidRDefault="00DE2D84" w:rsidP="00DE2D84">
      <w:pPr>
        <w:spacing w:after="0" w:line="240" w:lineRule="auto"/>
        <w:rPr>
          <w:rFonts w:ascii="Times New Roman" w:eastAsia="Times New Roman" w:hAnsi="Times New Roman"/>
          <w:noProof/>
          <w:lang w:val="lt-LT"/>
        </w:rPr>
      </w:pPr>
    </w:p>
    <w:p w14:paraId="0E343E51"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4" w:name="_Toc129243228"/>
      <w:bookmarkStart w:id="15" w:name="_Toc129243103"/>
      <w:r w:rsidRPr="009712EF">
        <w:rPr>
          <w:rFonts w:ascii="Times New Roman" w:eastAsia="Times New Roman" w:hAnsi="Times New Roman"/>
          <w:b/>
          <w:kern w:val="28"/>
          <w:lang w:val="lt-LT"/>
        </w:rPr>
        <w:t>4.2</w:t>
      </w:r>
      <w:r w:rsidRPr="009712EF">
        <w:rPr>
          <w:rFonts w:ascii="Times New Roman" w:eastAsia="Times New Roman" w:hAnsi="Times New Roman"/>
          <w:b/>
          <w:kern w:val="28"/>
          <w:lang w:val="lt-LT"/>
        </w:rPr>
        <w:tab/>
        <w:t>Dozavimas ir vartojimo metodas</w:t>
      </w:r>
      <w:bookmarkEnd w:id="14"/>
      <w:bookmarkEnd w:id="15"/>
    </w:p>
    <w:p w14:paraId="05475556" w14:textId="77777777" w:rsidR="00DE2D84" w:rsidRPr="009712EF" w:rsidRDefault="00DE2D84" w:rsidP="00DE2D84">
      <w:pPr>
        <w:spacing w:after="0" w:line="240" w:lineRule="auto"/>
        <w:rPr>
          <w:rFonts w:ascii="Times New Roman" w:eastAsia="Times New Roman" w:hAnsi="Times New Roman"/>
          <w:noProof/>
          <w:lang w:val="lt-LT"/>
        </w:rPr>
      </w:pPr>
    </w:p>
    <w:p w14:paraId="1CA188A7" w14:textId="77777777" w:rsidR="00DE2D84" w:rsidRPr="009712EF" w:rsidRDefault="00DE2D84" w:rsidP="00DE2D84">
      <w:pPr>
        <w:spacing w:after="0" w:line="240" w:lineRule="auto"/>
        <w:rPr>
          <w:rFonts w:ascii="Times New Roman" w:eastAsia="Times New Roman" w:hAnsi="Times New Roman"/>
          <w:bCs/>
          <w:u w:val="single"/>
          <w:lang w:val="lt-LT"/>
        </w:rPr>
      </w:pPr>
      <w:r w:rsidRPr="009712EF">
        <w:rPr>
          <w:rFonts w:ascii="Times New Roman" w:eastAsia="Times New Roman" w:hAnsi="Times New Roman"/>
          <w:u w:val="single"/>
          <w:lang w:val="lt-LT"/>
        </w:rPr>
        <w:t>Dozavimas</w:t>
      </w:r>
    </w:p>
    <w:p w14:paraId="7C044249" w14:textId="77777777" w:rsidR="00DE2D84" w:rsidRPr="009712EF" w:rsidRDefault="00DE2D84" w:rsidP="00DE2D84">
      <w:pPr>
        <w:spacing w:after="0" w:line="240" w:lineRule="auto"/>
        <w:rPr>
          <w:rFonts w:ascii="Times New Roman" w:eastAsia="Times New Roman" w:hAnsi="Times New Roman"/>
          <w:lang w:val="lt-LT"/>
        </w:rPr>
      </w:pPr>
    </w:p>
    <w:p w14:paraId="4A6FDFA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nerekomenduojama vartoti jaunesniems kaip 2 metų vaikams dėl netinkamos sudėties ir kiekio (žr. 4.4, 5.1 ir 5.2 skyrius).</w:t>
      </w:r>
    </w:p>
    <w:p w14:paraId="40E32018" w14:textId="77777777" w:rsidR="00DE2D84" w:rsidRPr="009712EF" w:rsidRDefault="00DE2D84" w:rsidP="00DE2D84">
      <w:pPr>
        <w:spacing w:after="0" w:line="240" w:lineRule="auto"/>
        <w:rPr>
          <w:rFonts w:ascii="Times New Roman" w:hAnsi="Times New Roman"/>
          <w:lang w:val="lt-LT"/>
        </w:rPr>
      </w:pPr>
    </w:p>
    <w:p w14:paraId="6453152E" w14:textId="77777777" w:rsidR="00DE2D84" w:rsidRPr="009712EF" w:rsidRDefault="00DE2D84" w:rsidP="00DE2D84">
      <w:pPr>
        <w:tabs>
          <w:tab w:val="left" w:pos="567"/>
        </w:tabs>
        <w:spacing w:after="0" w:line="260" w:lineRule="exact"/>
        <w:rPr>
          <w:rFonts w:ascii="Times New Roman" w:hAnsi="Times New Roman"/>
          <w:lang w:val="lt-LT"/>
        </w:rPr>
      </w:pPr>
      <w:r w:rsidRPr="009712EF">
        <w:rPr>
          <w:rFonts w:ascii="Times New Roman" w:hAnsi="Times New Roman"/>
          <w:lang w:val="lt-LT"/>
        </w:rPr>
        <w:t xml:space="preserve">Negalima viršyti didžiausios paros dozės, kuri nurodyta žemiau. Dėl </w:t>
      </w:r>
      <w:proofErr w:type="spellStart"/>
      <w:r w:rsidRPr="009712EF">
        <w:rPr>
          <w:rFonts w:ascii="Times New Roman" w:hAnsi="Times New Roman"/>
          <w:lang w:val="lt-LT"/>
        </w:rPr>
        <w:t>daugiakamerio</w:t>
      </w:r>
      <w:proofErr w:type="spellEnd"/>
      <w:r w:rsidRPr="009712EF">
        <w:rPr>
          <w:rFonts w:ascii="Times New Roman" w:hAnsi="Times New Roman"/>
          <w:lang w:val="lt-LT"/>
        </w:rPr>
        <w:t xml:space="preserve"> maišelio statinės (pastovios) sudėties, gali būti neįmanoma vienu metu patenkinti visus paciento mitybos poreikius. Gali būti tokios klinikinės situacijos, kurių metu pacientams reikalingų maistinių medžiagų kiekiai skiriasi nuo statinio maišelio sudėties. Tokiu atveju svarstant įvairius kiekio (dozės) pakeitimus reikia atsižvelgti į visų kitų OLIMEL N9E maistinių medžiagų komponentų dozių galimą poveikį.</w:t>
      </w:r>
    </w:p>
    <w:p w14:paraId="62606518" w14:textId="77777777" w:rsidR="00DE2D84" w:rsidRPr="009712EF" w:rsidRDefault="00DE2D84" w:rsidP="00DE2D84">
      <w:pPr>
        <w:spacing w:after="0" w:line="240" w:lineRule="auto"/>
        <w:rPr>
          <w:rFonts w:ascii="Times New Roman" w:eastAsia="Times New Roman" w:hAnsi="Times New Roman"/>
          <w:lang w:val="lt-LT"/>
        </w:rPr>
      </w:pPr>
    </w:p>
    <w:p w14:paraId="27132C54" w14:textId="77777777" w:rsidR="00DE2D84" w:rsidRPr="009712EF" w:rsidRDefault="00DE2D84" w:rsidP="00DE2D84">
      <w:pPr>
        <w:spacing w:after="0" w:line="240" w:lineRule="auto"/>
        <w:rPr>
          <w:rFonts w:ascii="Times New Roman" w:eastAsia="Times New Roman" w:hAnsi="Times New Roman"/>
          <w:i/>
          <w:iCs/>
          <w:lang w:val="lt-LT"/>
        </w:rPr>
      </w:pPr>
      <w:r w:rsidRPr="009712EF">
        <w:rPr>
          <w:rFonts w:ascii="Times New Roman" w:eastAsia="Times New Roman" w:hAnsi="Times New Roman"/>
          <w:i/>
          <w:iCs/>
          <w:lang w:val="lt-LT"/>
        </w:rPr>
        <w:t>Suaugusiesiems</w:t>
      </w:r>
    </w:p>
    <w:p w14:paraId="2598477E" w14:textId="77777777" w:rsidR="00DE2D84" w:rsidRPr="009712EF" w:rsidRDefault="00DE2D84" w:rsidP="00DE2D84">
      <w:pPr>
        <w:spacing w:after="0" w:line="240" w:lineRule="auto"/>
        <w:rPr>
          <w:rFonts w:ascii="Times New Roman" w:eastAsia="Times New Roman" w:hAnsi="Times New Roman"/>
          <w:lang w:val="lt-LT"/>
        </w:rPr>
      </w:pPr>
    </w:p>
    <w:p w14:paraId="5DFB705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Dozavimas priklauso nuo paciento energijos suvartojimo, klinikinės būklės, kūno svorio ir gebėjimo įsisavinti OLIMEL N9E sudedamąsias dalis, taip pat nuo papildomos energijos arba per burną gaunamų baltymų, todėl maišelio dydis turėtų būti pasirenkamas atitinkamai.</w:t>
      </w:r>
    </w:p>
    <w:p w14:paraId="12124D1F" w14:textId="77777777" w:rsidR="00DE2D84" w:rsidRPr="009712EF" w:rsidRDefault="00DE2D84" w:rsidP="00DE2D84">
      <w:pPr>
        <w:spacing w:after="0" w:line="240" w:lineRule="auto"/>
        <w:rPr>
          <w:rFonts w:ascii="Times New Roman" w:eastAsia="Times New Roman" w:hAnsi="Times New Roman"/>
          <w:lang w:val="lt-LT"/>
        </w:rPr>
      </w:pPr>
    </w:p>
    <w:p w14:paraId="63254D9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Vidutinės paros normos:</w:t>
      </w:r>
    </w:p>
    <w:p w14:paraId="291F7872" w14:textId="77777777" w:rsidR="00DE2D84" w:rsidRPr="009712EF" w:rsidRDefault="00DE2D84" w:rsidP="00DE2D84">
      <w:pPr>
        <w:numPr>
          <w:ilvl w:val="0"/>
          <w:numId w:val="6"/>
        </w:num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0,16–0,35 g azoto/kg kūno masės (1–2 g aminorūgščių/kg), atsižvelgiant į paciento mitybos būklę ir </w:t>
      </w:r>
      <w:proofErr w:type="spellStart"/>
      <w:r w:rsidRPr="009712EF">
        <w:rPr>
          <w:rFonts w:ascii="Times New Roman" w:eastAsia="Times New Roman" w:hAnsi="Times New Roman"/>
          <w:lang w:val="lt-LT"/>
        </w:rPr>
        <w:t>katabolinio</w:t>
      </w:r>
      <w:proofErr w:type="spellEnd"/>
      <w:r w:rsidRPr="009712EF">
        <w:rPr>
          <w:rFonts w:ascii="Times New Roman" w:eastAsia="Times New Roman" w:hAnsi="Times New Roman"/>
          <w:lang w:val="lt-LT"/>
        </w:rPr>
        <w:t xml:space="preserve"> streso mastą; </w:t>
      </w:r>
    </w:p>
    <w:p w14:paraId="375C8348" w14:textId="77777777" w:rsidR="00DE2D84" w:rsidRPr="009712EF" w:rsidRDefault="00DE2D84" w:rsidP="00DE2D84">
      <w:pPr>
        <w:numPr>
          <w:ilvl w:val="0"/>
          <w:numId w:val="6"/>
        </w:num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20–40 kcal/kg, </w:t>
      </w:r>
    </w:p>
    <w:p w14:paraId="73254123" w14:textId="77777777" w:rsidR="00DE2D84" w:rsidRPr="009712EF" w:rsidRDefault="00DE2D84" w:rsidP="00DE2D84">
      <w:pPr>
        <w:numPr>
          <w:ilvl w:val="0"/>
          <w:numId w:val="6"/>
        </w:num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20–40 ml skysčio/kg arba 1–1,5 ml vienai sudegintai </w:t>
      </w:r>
      <w:proofErr w:type="spellStart"/>
      <w:r w:rsidRPr="009712EF">
        <w:rPr>
          <w:rFonts w:ascii="Times New Roman" w:eastAsia="Times New Roman" w:hAnsi="Times New Roman"/>
          <w:lang w:val="lt-LT"/>
        </w:rPr>
        <w:t>kilokalorijai</w:t>
      </w:r>
      <w:proofErr w:type="spellEnd"/>
      <w:r w:rsidRPr="009712EF">
        <w:rPr>
          <w:rFonts w:ascii="Times New Roman" w:eastAsia="Times New Roman" w:hAnsi="Times New Roman"/>
          <w:lang w:val="lt-LT"/>
        </w:rPr>
        <w:t>.</w:t>
      </w:r>
    </w:p>
    <w:p w14:paraId="7740CFB3" w14:textId="77777777" w:rsidR="00DE2D84" w:rsidRPr="009712EF" w:rsidRDefault="00DE2D84" w:rsidP="00DE2D84">
      <w:pPr>
        <w:spacing w:after="0" w:line="240" w:lineRule="auto"/>
        <w:rPr>
          <w:rFonts w:ascii="Times New Roman" w:eastAsia="Times New Roman" w:hAnsi="Times New Roman"/>
          <w:lang w:val="lt-LT"/>
        </w:rPr>
      </w:pPr>
    </w:p>
    <w:p w14:paraId="0C6D0D2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Vartojant OLIMEL N9E didžiausia paros dozė nustatoma pagal aminorūgščių suvartojimą: 35 ml/kg atitinka 2,0 g/kg aminorūgščių, 3,9 g/kg gliukozės, 1,4 g/kg lipidų, 1,2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/kg natrio ir 1,1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 xml:space="preserve">/kg kalio. 70 kg sveriančiam pacientui tai atitinka 2450 ml OLIMEL N9E per parą: gaunama 140 g aminorūgščių, 270 g gliukozės ir 98 g lipidų, t. y. 2062 nebaltyminių </w:t>
      </w:r>
      <w:proofErr w:type="spellStart"/>
      <w:r w:rsidRPr="009712EF">
        <w:rPr>
          <w:rFonts w:ascii="Times New Roman" w:eastAsia="Times New Roman" w:hAnsi="Times New Roman"/>
          <w:lang w:val="lt-LT"/>
        </w:rPr>
        <w:t>kilokalorijų</w:t>
      </w:r>
      <w:proofErr w:type="spellEnd"/>
      <w:r w:rsidRPr="009712EF">
        <w:rPr>
          <w:rFonts w:ascii="Times New Roman" w:eastAsia="Times New Roman" w:hAnsi="Times New Roman"/>
          <w:lang w:val="lt-LT"/>
        </w:rPr>
        <w:t xml:space="preserve"> ir iš viso 2628 kcal.</w:t>
      </w:r>
    </w:p>
    <w:p w14:paraId="4E9D4B48" w14:textId="77777777" w:rsidR="00DE2D84" w:rsidRPr="009712EF" w:rsidRDefault="00DE2D84" w:rsidP="00DE2D84">
      <w:pPr>
        <w:spacing w:after="0" w:line="240" w:lineRule="auto"/>
        <w:rPr>
          <w:rFonts w:ascii="Times New Roman" w:eastAsia="Times New Roman" w:hAnsi="Times New Roman"/>
          <w:lang w:val="lt-LT"/>
        </w:rPr>
      </w:pPr>
      <w:bookmarkStart w:id="16" w:name="OLE_LINK4"/>
      <w:bookmarkStart w:id="17" w:name="OLE_LINK3"/>
    </w:p>
    <w:p w14:paraId="035DEE0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Paprastai suleidimo greitis turi būti laipsniškai didinamas pirmą valandą, o vėliau koreguojamas atsižvelgiant į paskirtą paros dozę suvartojamą skysčių kiekį per parą ir infuzijos trukmę.</w:t>
      </w:r>
    </w:p>
    <w:bookmarkEnd w:id="16"/>
    <w:bookmarkEnd w:id="17"/>
    <w:p w14:paraId="4580AF4C" w14:textId="77777777" w:rsidR="00DE2D84" w:rsidRPr="009712EF" w:rsidRDefault="00DE2D84" w:rsidP="00DE2D84">
      <w:pPr>
        <w:spacing w:after="0" w:line="240" w:lineRule="auto"/>
        <w:rPr>
          <w:rFonts w:ascii="Times New Roman" w:eastAsia="Times New Roman" w:hAnsi="Times New Roman"/>
          <w:lang w:val="lt-LT"/>
        </w:rPr>
      </w:pPr>
    </w:p>
    <w:p w14:paraId="74D1D80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Vartojant OLIMEL N9E didžiausias infuzijos greitis yra 1,8 ml/kg/valandą; tai atitinka iki 0,10 g/kg/valandą aminorūgščių, 0,19 g/kg/valandą gliukozės ir 0,07 g/kg/valandą lipidų.</w:t>
      </w:r>
    </w:p>
    <w:p w14:paraId="3158F063" w14:textId="77777777" w:rsidR="00DE2D84" w:rsidRPr="009712EF" w:rsidRDefault="00DE2D84" w:rsidP="00DE2D84">
      <w:pPr>
        <w:spacing w:after="0" w:line="240" w:lineRule="auto"/>
        <w:rPr>
          <w:rFonts w:ascii="Times New Roman" w:eastAsia="Times New Roman" w:hAnsi="Times New Roman"/>
          <w:lang w:val="lt-LT"/>
        </w:rPr>
      </w:pPr>
    </w:p>
    <w:p w14:paraId="3C0AE533" w14:textId="77777777" w:rsidR="00DE2D84" w:rsidRPr="009712EF" w:rsidRDefault="00DE2D84" w:rsidP="00DE2D84">
      <w:pPr>
        <w:spacing w:after="0" w:line="240" w:lineRule="auto"/>
        <w:rPr>
          <w:rFonts w:ascii="Times New Roman" w:eastAsia="Times New Roman" w:hAnsi="Times New Roman"/>
          <w:i/>
          <w:iCs/>
          <w:lang w:val="lt-LT"/>
        </w:rPr>
      </w:pPr>
      <w:r w:rsidRPr="009712EF">
        <w:rPr>
          <w:rFonts w:ascii="Times New Roman" w:eastAsia="Times New Roman" w:hAnsi="Times New Roman"/>
          <w:i/>
          <w:iCs/>
          <w:lang w:val="lt-LT"/>
        </w:rPr>
        <w:t>Vyresniems kaip 2 metų vaikams</w:t>
      </w:r>
      <w:r w:rsidR="00A271CB">
        <w:rPr>
          <w:rFonts w:ascii="Times New Roman" w:eastAsia="Times New Roman" w:hAnsi="Times New Roman"/>
          <w:i/>
          <w:iCs/>
          <w:lang w:val="lt-LT"/>
        </w:rPr>
        <w:t xml:space="preserve"> ir paaugliams</w:t>
      </w:r>
    </w:p>
    <w:p w14:paraId="0907AA3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Su vaikais nebuvo atlikta jokių tyrimų </w:t>
      </w:r>
    </w:p>
    <w:p w14:paraId="061923BF" w14:textId="77777777" w:rsidR="00DE2D84" w:rsidRPr="009712EF" w:rsidRDefault="00DE2D84" w:rsidP="00DE2D84">
      <w:pPr>
        <w:spacing w:after="0" w:line="240" w:lineRule="auto"/>
        <w:rPr>
          <w:rFonts w:ascii="Times New Roman" w:eastAsia="Times New Roman" w:hAnsi="Times New Roman"/>
          <w:lang w:val="lt-LT"/>
        </w:rPr>
      </w:pPr>
    </w:p>
    <w:p w14:paraId="0D7D193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Dozavimas priklauso nuo paciento energijos suvartojimo, klinikinės būklės, kūno svorio ir gebėjimo įsisavinti OLIMEL N9E sudedamąsias dalis, taip pat nuo papildomos energijos arba baltymų, gaunamų oraliniu / </w:t>
      </w:r>
      <w:proofErr w:type="spellStart"/>
      <w:r w:rsidRPr="009712EF">
        <w:rPr>
          <w:rFonts w:ascii="Times New Roman" w:eastAsia="Times New Roman" w:hAnsi="Times New Roman"/>
          <w:lang w:val="lt-LT"/>
        </w:rPr>
        <w:t>enteriniu</w:t>
      </w:r>
      <w:proofErr w:type="spellEnd"/>
      <w:r w:rsidRPr="009712EF">
        <w:rPr>
          <w:rFonts w:ascii="Times New Roman" w:eastAsia="Times New Roman" w:hAnsi="Times New Roman"/>
          <w:lang w:val="lt-LT"/>
        </w:rPr>
        <w:t xml:space="preserve"> būdu, todėl maišelio dydis turi būti pasirenkamas atitinkamai.</w:t>
      </w:r>
    </w:p>
    <w:p w14:paraId="133D7A73" w14:textId="77777777" w:rsidR="00DE2D84" w:rsidRPr="009712EF" w:rsidRDefault="00DE2D84" w:rsidP="00DE2D84">
      <w:pPr>
        <w:spacing w:after="0" w:line="240" w:lineRule="auto"/>
        <w:rPr>
          <w:rFonts w:ascii="Times New Roman" w:eastAsia="Times New Roman" w:hAnsi="Times New Roman"/>
          <w:lang w:val="lt-LT"/>
        </w:rPr>
      </w:pPr>
    </w:p>
    <w:p w14:paraId="388F3FF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Be to, skysčių, azoto ir energijos paros normos vaikui augant nuolat mažėja. Rekomenduojamos dozės vaikams dviejose amžiaus grupėse, nuo 2 iki 11 metų vaikams ir nuo 12 iki 18 metų vaikams.  </w:t>
      </w:r>
    </w:p>
    <w:p w14:paraId="6A964E7B" w14:textId="77777777" w:rsidR="00DE2D84" w:rsidRPr="009712EF" w:rsidRDefault="00DE2D84" w:rsidP="00DE2D84">
      <w:pPr>
        <w:spacing w:after="0" w:line="240" w:lineRule="auto"/>
        <w:rPr>
          <w:rFonts w:ascii="Times New Roman" w:eastAsia="Times New Roman" w:hAnsi="Times New Roman"/>
          <w:lang w:val="lt-LT"/>
        </w:rPr>
      </w:pPr>
    </w:p>
    <w:p w14:paraId="234DBDC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Vartojant OLIMEL N9E amžiaus grupėje nuo 2 iki 11 metų ribojantys veiksniai </w:t>
      </w:r>
      <w:r w:rsidR="006C4EEC">
        <w:rPr>
          <w:rFonts w:ascii="Times New Roman" w:eastAsia="Times New Roman" w:hAnsi="Times New Roman"/>
          <w:lang w:val="lt-LT"/>
        </w:rPr>
        <w:t xml:space="preserve">paros dozei </w:t>
      </w:r>
      <w:r w:rsidRPr="009712EF">
        <w:rPr>
          <w:rFonts w:ascii="Times New Roman" w:eastAsia="Times New Roman" w:hAnsi="Times New Roman"/>
          <w:lang w:val="lt-LT"/>
        </w:rPr>
        <w:t xml:space="preserve">yra </w:t>
      </w:r>
      <w:r w:rsidR="00BA7420">
        <w:rPr>
          <w:rFonts w:ascii="Times New Roman" w:eastAsia="Times New Roman" w:hAnsi="Times New Roman"/>
          <w:lang w:val="lt-LT"/>
        </w:rPr>
        <w:t>magnio</w:t>
      </w:r>
      <w:r w:rsidRPr="009712EF">
        <w:rPr>
          <w:rFonts w:ascii="Times New Roman" w:eastAsia="Times New Roman" w:hAnsi="Times New Roman"/>
          <w:lang w:val="lt-LT"/>
        </w:rPr>
        <w:t xml:space="preserve"> </w:t>
      </w:r>
      <w:r w:rsidR="006C4EEC">
        <w:rPr>
          <w:rFonts w:ascii="Times New Roman" w:eastAsia="Times New Roman" w:hAnsi="Times New Roman"/>
          <w:lang w:val="lt-LT"/>
        </w:rPr>
        <w:t>koncentracija</w:t>
      </w:r>
      <w:r w:rsidR="00BA7420">
        <w:rPr>
          <w:rFonts w:ascii="Times New Roman" w:eastAsia="Times New Roman" w:hAnsi="Times New Roman"/>
          <w:lang w:val="lt-LT"/>
        </w:rPr>
        <w:t>. Šioje</w:t>
      </w:r>
      <w:r w:rsidR="00BA7420">
        <w:rPr>
          <w:rFonts w:ascii="Times New Roman" w:hAnsi="Times New Roman"/>
        </w:rPr>
        <w:t xml:space="preserve"> </w:t>
      </w:r>
      <w:proofErr w:type="spellStart"/>
      <w:r w:rsidR="00BA7420">
        <w:rPr>
          <w:rFonts w:ascii="Times New Roman" w:hAnsi="Times New Roman"/>
        </w:rPr>
        <w:t>amžiaus</w:t>
      </w:r>
      <w:proofErr w:type="spellEnd"/>
      <w:r w:rsidR="00BA7420">
        <w:rPr>
          <w:rFonts w:ascii="Times New Roman" w:hAnsi="Times New Roman"/>
        </w:rPr>
        <w:t xml:space="preserve"> </w:t>
      </w:r>
      <w:proofErr w:type="spellStart"/>
      <w:r w:rsidR="00BA7420">
        <w:rPr>
          <w:rFonts w:ascii="Times New Roman" w:hAnsi="Times New Roman"/>
        </w:rPr>
        <w:t>grupėje</w:t>
      </w:r>
      <w:proofErr w:type="spellEnd"/>
      <w:r w:rsidR="00BA7420">
        <w:rPr>
          <w:rFonts w:ascii="Times New Roman" w:hAnsi="Times New Roman"/>
        </w:rPr>
        <w:t xml:space="preserve"> </w:t>
      </w:r>
      <w:proofErr w:type="spellStart"/>
      <w:r w:rsidR="00BA7420">
        <w:rPr>
          <w:rFonts w:ascii="Times New Roman" w:hAnsi="Times New Roman"/>
        </w:rPr>
        <w:t>gliukozės</w:t>
      </w:r>
      <w:proofErr w:type="spellEnd"/>
      <w:r w:rsidR="00BA7420">
        <w:rPr>
          <w:rFonts w:ascii="Times New Roman" w:hAnsi="Times New Roman"/>
        </w:rPr>
        <w:t xml:space="preserve"> </w:t>
      </w:r>
      <w:proofErr w:type="spellStart"/>
      <w:r w:rsidR="00BA7420">
        <w:rPr>
          <w:rFonts w:ascii="Times New Roman" w:hAnsi="Times New Roman"/>
        </w:rPr>
        <w:t>koncentracija</w:t>
      </w:r>
      <w:proofErr w:type="spellEnd"/>
      <w:r w:rsidR="00BA7420">
        <w:rPr>
          <w:rFonts w:ascii="Times New Roman" w:hAnsi="Times New Roman"/>
        </w:rPr>
        <w:t xml:space="preserve"> </w:t>
      </w:r>
      <w:proofErr w:type="spellStart"/>
      <w:r w:rsidR="00BA7420">
        <w:rPr>
          <w:rFonts w:ascii="Times New Roman" w:hAnsi="Times New Roman"/>
        </w:rPr>
        <w:t>yra</w:t>
      </w:r>
      <w:proofErr w:type="spellEnd"/>
      <w:r w:rsidR="00BA7420">
        <w:rPr>
          <w:rFonts w:ascii="Times New Roman" w:hAnsi="Times New Roman"/>
        </w:rPr>
        <w:t xml:space="preserve"> </w:t>
      </w:r>
      <w:proofErr w:type="spellStart"/>
      <w:r w:rsidR="00BA7420">
        <w:rPr>
          <w:rFonts w:ascii="Times New Roman" w:hAnsi="Times New Roman"/>
        </w:rPr>
        <w:t>ribojantis</w:t>
      </w:r>
      <w:proofErr w:type="spellEnd"/>
      <w:r w:rsidR="00BA7420">
        <w:rPr>
          <w:rFonts w:ascii="Times New Roman" w:hAnsi="Times New Roman"/>
        </w:rPr>
        <w:t xml:space="preserve"> </w:t>
      </w:r>
      <w:proofErr w:type="spellStart"/>
      <w:r w:rsidR="00E72F22">
        <w:rPr>
          <w:rFonts w:ascii="Times New Roman" w:hAnsi="Times New Roman"/>
        </w:rPr>
        <w:t>veiksn</w:t>
      </w:r>
      <w:r w:rsidR="00071889">
        <w:rPr>
          <w:rFonts w:ascii="Times New Roman" w:hAnsi="Times New Roman"/>
        </w:rPr>
        <w:t>y</w:t>
      </w:r>
      <w:r w:rsidR="00BA7420">
        <w:rPr>
          <w:rFonts w:ascii="Times New Roman" w:hAnsi="Times New Roman"/>
        </w:rPr>
        <w:t>s</w:t>
      </w:r>
      <w:proofErr w:type="spellEnd"/>
      <w:r w:rsidR="00BA7420">
        <w:rPr>
          <w:rFonts w:ascii="Times New Roman" w:hAnsi="Times New Roman"/>
        </w:rPr>
        <w:t xml:space="preserve"> </w:t>
      </w:r>
      <w:bookmarkStart w:id="18" w:name="_Hlk39065101"/>
      <w:proofErr w:type="spellStart"/>
      <w:r w:rsidR="00BA7420">
        <w:rPr>
          <w:rFonts w:ascii="Times New Roman" w:hAnsi="Times New Roman"/>
        </w:rPr>
        <w:t>suleidžiamam</w:t>
      </w:r>
      <w:proofErr w:type="spellEnd"/>
      <w:r w:rsidR="00BA7420">
        <w:rPr>
          <w:rFonts w:ascii="Times New Roman" w:hAnsi="Times New Roman"/>
        </w:rPr>
        <w:t xml:space="preserve"> </w:t>
      </w:r>
      <w:proofErr w:type="spellStart"/>
      <w:r w:rsidR="00BA7420">
        <w:rPr>
          <w:rFonts w:ascii="Times New Roman" w:hAnsi="Times New Roman"/>
        </w:rPr>
        <w:t>kiekiui</w:t>
      </w:r>
      <w:proofErr w:type="spellEnd"/>
      <w:r w:rsidR="00BA7420" w:rsidRPr="00842774">
        <w:rPr>
          <w:rFonts w:ascii="Times New Roman" w:hAnsi="Times New Roman"/>
        </w:rPr>
        <w:t xml:space="preserve"> </w:t>
      </w:r>
      <w:r w:rsidR="00BA7420">
        <w:rPr>
          <w:rFonts w:ascii="Times New Roman" w:hAnsi="Times New Roman"/>
        </w:rPr>
        <w:t xml:space="preserve">per </w:t>
      </w:r>
      <w:proofErr w:type="spellStart"/>
      <w:r w:rsidR="00BA7420">
        <w:rPr>
          <w:rFonts w:ascii="Times New Roman" w:hAnsi="Times New Roman"/>
        </w:rPr>
        <w:t>valandą</w:t>
      </w:r>
      <w:bookmarkEnd w:id="18"/>
      <w:proofErr w:type="spellEnd"/>
      <w:r w:rsidR="00BA7420">
        <w:rPr>
          <w:rFonts w:ascii="Times New Roman" w:hAnsi="Times New Roman"/>
        </w:rPr>
        <w:t>.</w:t>
      </w:r>
      <w:r w:rsidRPr="009712EF">
        <w:rPr>
          <w:rFonts w:ascii="Times New Roman" w:eastAsia="Times New Roman" w:hAnsi="Times New Roman"/>
          <w:lang w:val="lt-LT"/>
        </w:rPr>
        <w:t xml:space="preserve"> Amžiaus grupėje nuo 12 iki 18 metų ribojantys veiksniai</w:t>
      </w:r>
      <w:r w:rsidR="006C4EEC">
        <w:rPr>
          <w:rFonts w:ascii="Times New Roman" w:eastAsia="Times New Roman" w:hAnsi="Times New Roman"/>
          <w:lang w:val="lt-LT"/>
        </w:rPr>
        <w:t xml:space="preserve"> paros dozei yra </w:t>
      </w:r>
      <w:r w:rsidRPr="009712EF">
        <w:rPr>
          <w:rFonts w:ascii="Times New Roman" w:eastAsia="Times New Roman" w:hAnsi="Times New Roman"/>
          <w:lang w:val="lt-LT"/>
        </w:rPr>
        <w:t xml:space="preserve"> </w:t>
      </w:r>
      <w:r w:rsidR="006C4EEC">
        <w:rPr>
          <w:rFonts w:ascii="Times New Roman" w:eastAsia="Times New Roman" w:hAnsi="Times New Roman"/>
          <w:lang w:val="lt-LT"/>
        </w:rPr>
        <w:t xml:space="preserve">aminorūgščių ir </w:t>
      </w:r>
      <w:r w:rsidR="006C4EEC">
        <w:rPr>
          <w:rFonts w:ascii="Times New Roman" w:eastAsia="Times New Roman" w:hAnsi="Times New Roman"/>
          <w:lang w:val="lt-LT"/>
        </w:rPr>
        <w:lastRenderedPageBreak/>
        <w:t>magnio koncentracija. Šioje amžiaus grupėje</w:t>
      </w:r>
      <w:r w:rsidR="006C4EEC">
        <w:rPr>
          <w:rFonts w:ascii="Times New Roman" w:hAnsi="Times New Roman"/>
        </w:rPr>
        <w:t xml:space="preserve"> </w:t>
      </w:r>
      <w:proofErr w:type="spellStart"/>
      <w:r w:rsidR="00547DBB">
        <w:rPr>
          <w:rFonts w:ascii="Times New Roman" w:hAnsi="Times New Roman"/>
        </w:rPr>
        <w:t>suleidžiamam</w:t>
      </w:r>
      <w:proofErr w:type="spellEnd"/>
      <w:r w:rsidR="00547DBB">
        <w:rPr>
          <w:rFonts w:ascii="Times New Roman" w:hAnsi="Times New Roman"/>
        </w:rPr>
        <w:t xml:space="preserve"> </w:t>
      </w:r>
      <w:proofErr w:type="spellStart"/>
      <w:r w:rsidR="00547DBB">
        <w:rPr>
          <w:rFonts w:ascii="Times New Roman" w:hAnsi="Times New Roman"/>
        </w:rPr>
        <w:t>kiekiui</w:t>
      </w:r>
      <w:proofErr w:type="spellEnd"/>
      <w:r w:rsidR="00547DBB" w:rsidRPr="00842774">
        <w:rPr>
          <w:rFonts w:ascii="Times New Roman" w:hAnsi="Times New Roman"/>
        </w:rPr>
        <w:t xml:space="preserve"> </w:t>
      </w:r>
      <w:r w:rsidR="00547DBB">
        <w:rPr>
          <w:rFonts w:ascii="Times New Roman" w:hAnsi="Times New Roman"/>
        </w:rPr>
        <w:t xml:space="preserve">per </w:t>
      </w:r>
      <w:proofErr w:type="spellStart"/>
      <w:r w:rsidR="00547DBB">
        <w:rPr>
          <w:rFonts w:ascii="Times New Roman" w:hAnsi="Times New Roman"/>
        </w:rPr>
        <w:t>valandą</w:t>
      </w:r>
      <w:proofErr w:type="spellEnd"/>
      <w:r w:rsidR="00071889">
        <w:rPr>
          <w:rFonts w:ascii="Times New Roman" w:hAnsi="Times New Roman"/>
        </w:rPr>
        <w:t xml:space="preserve"> </w:t>
      </w:r>
      <w:proofErr w:type="spellStart"/>
      <w:r w:rsidR="00071889">
        <w:rPr>
          <w:rFonts w:ascii="Times New Roman" w:hAnsi="Times New Roman"/>
        </w:rPr>
        <w:t>ribojatis</w:t>
      </w:r>
      <w:proofErr w:type="spellEnd"/>
      <w:r w:rsidR="00071889">
        <w:rPr>
          <w:rFonts w:ascii="Times New Roman" w:hAnsi="Times New Roman"/>
        </w:rPr>
        <w:t xml:space="preserve"> </w:t>
      </w:r>
      <w:proofErr w:type="spellStart"/>
      <w:r w:rsidR="00071889">
        <w:rPr>
          <w:rFonts w:ascii="Times New Roman" w:hAnsi="Times New Roman"/>
        </w:rPr>
        <w:t>veiksnys</w:t>
      </w:r>
      <w:proofErr w:type="spellEnd"/>
      <w:r w:rsidR="00547DBB" w:rsidRPr="009712EF">
        <w:rPr>
          <w:rFonts w:ascii="Times New Roman" w:eastAsia="Times New Roman" w:hAnsi="Times New Roman"/>
          <w:lang w:val="lt-LT"/>
        </w:rPr>
        <w:t xml:space="preserve"> </w:t>
      </w:r>
      <w:r w:rsidRPr="009712EF">
        <w:rPr>
          <w:rFonts w:ascii="Times New Roman" w:eastAsia="Times New Roman" w:hAnsi="Times New Roman"/>
          <w:lang w:val="lt-LT"/>
        </w:rPr>
        <w:t>yra</w:t>
      </w:r>
      <w:r w:rsidR="006C4EEC">
        <w:rPr>
          <w:rFonts w:ascii="Times New Roman" w:eastAsia="Times New Roman" w:hAnsi="Times New Roman"/>
          <w:lang w:val="lt-LT"/>
        </w:rPr>
        <w:t xml:space="preserve"> aminorūgščių koncentracija</w:t>
      </w:r>
      <w:r w:rsidR="00547DBB">
        <w:rPr>
          <w:rFonts w:ascii="Times New Roman" w:eastAsia="Times New Roman" w:hAnsi="Times New Roman"/>
          <w:lang w:val="lt-LT"/>
        </w:rPr>
        <w:t>.</w:t>
      </w:r>
      <w:r w:rsidRPr="009712EF">
        <w:rPr>
          <w:rFonts w:ascii="Times New Roman" w:eastAsia="Times New Roman" w:hAnsi="Times New Roman"/>
          <w:lang w:val="lt-LT"/>
        </w:rPr>
        <w:t xml:space="preserve"> Rekomenduojamos dozės pateikiamos žemiau:</w:t>
      </w:r>
    </w:p>
    <w:p w14:paraId="7875F66B" w14:textId="77777777" w:rsidR="00DE2D84" w:rsidRPr="009712EF" w:rsidRDefault="00DE2D84" w:rsidP="00DE2D84">
      <w:pPr>
        <w:keepNext/>
        <w:spacing w:after="0" w:line="240" w:lineRule="auto"/>
        <w:rPr>
          <w:rFonts w:ascii="Times New Roman" w:eastAsia="Times New Roman" w:hAnsi="Times New Roman"/>
          <w:lang w:val="lt-LT"/>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1901"/>
        <w:gridCol w:w="1584"/>
        <w:gridCol w:w="1901"/>
        <w:gridCol w:w="1617"/>
      </w:tblGrid>
      <w:tr w:rsidR="00DE2D84" w:rsidRPr="00DE2D84" w14:paraId="1CD5EEFB" w14:textId="77777777" w:rsidTr="00CF4EE4">
        <w:trPr>
          <w:trHeight w:val="260"/>
        </w:trPr>
        <w:tc>
          <w:tcPr>
            <w:tcW w:w="1246" w:type="pct"/>
            <w:vMerge w:val="restart"/>
            <w:tcBorders>
              <w:top w:val="single" w:sz="4" w:space="0" w:color="auto"/>
              <w:left w:val="single" w:sz="4" w:space="0" w:color="auto"/>
              <w:bottom w:val="single" w:sz="4" w:space="0" w:color="auto"/>
              <w:right w:val="single" w:sz="4" w:space="0" w:color="auto"/>
            </w:tcBorders>
            <w:vAlign w:val="bottom"/>
            <w:hideMark/>
          </w:tcPr>
          <w:p w14:paraId="607B6E7D" w14:textId="77777777" w:rsidR="00DE2D84" w:rsidRPr="009712EF" w:rsidRDefault="00DE2D84" w:rsidP="00CF4EE4">
            <w:pPr>
              <w:spacing w:after="0" w:line="240" w:lineRule="auto"/>
              <w:rPr>
                <w:rFonts w:ascii="Times New Roman" w:eastAsia="Times New Roman" w:hAnsi="Times New Roman"/>
                <w:b/>
                <w:bCs/>
              </w:rPr>
            </w:pPr>
            <w:proofErr w:type="spellStart"/>
            <w:r w:rsidRPr="009712EF">
              <w:rPr>
                <w:rFonts w:ascii="Times New Roman" w:eastAsia="Times New Roman" w:hAnsi="Times New Roman"/>
                <w:b/>
                <w:bCs/>
              </w:rPr>
              <w:t>Sudedamoji</w:t>
            </w:r>
            <w:proofErr w:type="spellEnd"/>
            <w:r w:rsidRPr="009712EF">
              <w:rPr>
                <w:rFonts w:ascii="Times New Roman" w:eastAsia="Times New Roman" w:hAnsi="Times New Roman"/>
                <w:b/>
                <w:bCs/>
              </w:rPr>
              <w:t xml:space="preserve"> </w:t>
            </w:r>
            <w:proofErr w:type="spellStart"/>
            <w:r w:rsidRPr="009712EF">
              <w:rPr>
                <w:rFonts w:ascii="Times New Roman" w:eastAsia="Times New Roman" w:hAnsi="Times New Roman"/>
                <w:b/>
                <w:bCs/>
              </w:rPr>
              <w:t>dalis</w:t>
            </w:r>
            <w:proofErr w:type="spellEnd"/>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14:paraId="7A4AA8EB" w14:textId="77777777" w:rsidR="00DE2D84" w:rsidRPr="009712EF" w:rsidRDefault="00DE2D84" w:rsidP="00CF4EE4">
            <w:pPr>
              <w:spacing w:after="0" w:line="240" w:lineRule="auto"/>
              <w:jc w:val="center"/>
              <w:rPr>
                <w:rFonts w:ascii="Times New Roman" w:eastAsia="Times New Roman" w:hAnsi="Times New Roman"/>
                <w:b/>
                <w:bCs/>
              </w:rPr>
            </w:pPr>
            <w:r w:rsidRPr="009712EF">
              <w:rPr>
                <w:rFonts w:ascii="Times New Roman" w:eastAsia="Times New Roman" w:hAnsi="Times New Roman"/>
                <w:b/>
                <w:bCs/>
                <w:lang w:val="lt-LT"/>
              </w:rPr>
              <w:t>2–11 metų</w:t>
            </w:r>
          </w:p>
        </w:tc>
        <w:tc>
          <w:tcPr>
            <w:tcW w:w="1886" w:type="pct"/>
            <w:gridSpan w:val="2"/>
            <w:tcBorders>
              <w:top w:val="single" w:sz="4" w:space="0" w:color="auto"/>
              <w:left w:val="single" w:sz="4" w:space="0" w:color="auto"/>
              <w:bottom w:val="single" w:sz="4" w:space="0" w:color="auto"/>
              <w:right w:val="single" w:sz="4" w:space="0" w:color="auto"/>
            </w:tcBorders>
            <w:vAlign w:val="center"/>
            <w:hideMark/>
          </w:tcPr>
          <w:p w14:paraId="1D3F34B6" w14:textId="77777777" w:rsidR="00DE2D84" w:rsidRPr="009712EF" w:rsidRDefault="00DE2D84" w:rsidP="00CF4EE4">
            <w:pPr>
              <w:spacing w:after="0" w:line="240" w:lineRule="auto"/>
              <w:jc w:val="center"/>
              <w:rPr>
                <w:rFonts w:ascii="Times New Roman" w:eastAsia="Times New Roman" w:hAnsi="Times New Roman"/>
                <w:b/>
                <w:bCs/>
              </w:rPr>
            </w:pPr>
            <w:r w:rsidRPr="009712EF">
              <w:rPr>
                <w:rFonts w:ascii="Times New Roman" w:eastAsia="Times New Roman" w:hAnsi="Times New Roman"/>
                <w:b/>
                <w:bCs/>
                <w:lang w:val="lt-LT"/>
              </w:rPr>
              <w:t>Nuo 12 iki 18 metų</w:t>
            </w:r>
          </w:p>
        </w:tc>
      </w:tr>
      <w:tr w:rsidR="00DE2D84" w:rsidRPr="00DE2D84" w14:paraId="0B875014" w14:textId="77777777" w:rsidTr="00CF4EE4">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3DC3E3" w14:textId="77777777" w:rsidR="00DE2D84" w:rsidRPr="009712EF" w:rsidRDefault="00DE2D84" w:rsidP="00CF4EE4">
            <w:pPr>
              <w:spacing w:after="0" w:line="240" w:lineRule="auto"/>
              <w:rPr>
                <w:rFonts w:ascii="Times New Roman" w:eastAsia="Times New Roman" w:hAnsi="Times New Roman"/>
                <w:b/>
                <w:bCs/>
              </w:rPr>
            </w:pPr>
          </w:p>
        </w:tc>
        <w:tc>
          <w:tcPr>
            <w:tcW w:w="1019" w:type="pct"/>
            <w:tcBorders>
              <w:top w:val="single" w:sz="4" w:space="0" w:color="auto"/>
              <w:left w:val="single" w:sz="4" w:space="0" w:color="auto"/>
              <w:bottom w:val="single" w:sz="4" w:space="0" w:color="auto"/>
              <w:right w:val="single" w:sz="4" w:space="0" w:color="auto"/>
            </w:tcBorders>
            <w:vAlign w:val="center"/>
            <w:hideMark/>
          </w:tcPr>
          <w:p w14:paraId="1A90B7DB" w14:textId="77777777" w:rsidR="00DE2D84" w:rsidRPr="009712EF" w:rsidRDefault="00DE2D84" w:rsidP="00CF4EE4">
            <w:pPr>
              <w:spacing w:after="0" w:line="240" w:lineRule="auto"/>
              <w:jc w:val="center"/>
              <w:rPr>
                <w:rFonts w:ascii="Times New Roman" w:eastAsia="Times New Roman" w:hAnsi="Times New Roman"/>
              </w:rPr>
            </w:pPr>
            <w:proofErr w:type="spellStart"/>
            <w:r w:rsidRPr="009712EF">
              <w:rPr>
                <w:rFonts w:ascii="Times New Roman" w:eastAsia="Times New Roman" w:hAnsi="Times New Roman"/>
              </w:rPr>
              <w:t>Rekomenduojama</w:t>
            </w:r>
            <w:r w:rsidRPr="009712EF">
              <w:rPr>
                <w:rFonts w:ascii="Times New Roman" w:eastAsia="Times New Roman" w:hAnsi="Times New Roman"/>
                <w:vertAlign w:val="superscript"/>
              </w:rPr>
              <w:t>a</w:t>
            </w:r>
            <w:proofErr w:type="spellEnd"/>
          </w:p>
        </w:tc>
        <w:tc>
          <w:tcPr>
            <w:tcW w:w="849" w:type="pct"/>
            <w:tcBorders>
              <w:top w:val="single" w:sz="4" w:space="0" w:color="auto"/>
              <w:left w:val="single" w:sz="4" w:space="0" w:color="auto"/>
              <w:bottom w:val="single" w:sz="4" w:space="0" w:color="auto"/>
              <w:right w:val="single" w:sz="4" w:space="0" w:color="auto"/>
            </w:tcBorders>
            <w:vAlign w:val="center"/>
            <w:hideMark/>
          </w:tcPr>
          <w:p w14:paraId="3CE9FE9C" w14:textId="77777777" w:rsidR="00DE2D84" w:rsidRPr="009712EF" w:rsidRDefault="00DE2D84" w:rsidP="00CF4EE4">
            <w:pPr>
              <w:spacing w:after="0" w:line="240" w:lineRule="auto"/>
              <w:jc w:val="center"/>
              <w:rPr>
                <w:rFonts w:ascii="Times New Roman" w:eastAsia="Times New Roman" w:hAnsi="Times New Roman"/>
              </w:rPr>
            </w:pPr>
            <w:r w:rsidRPr="009712EF">
              <w:rPr>
                <w:rFonts w:ascii="Times New Roman" w:eastAsia="Times New Roman" w:hAnsi="Times New Roman"/>
              </w:rPr>
              <w:t xml:space="preserve">OLIMEL N9E </w:t>
            </w:r>
            <w:proofErr w:type="spellStart"/>
            <w:r w:rsidRPr="009712EF">
              <w:rPr>
                <w:rFonts w:ascii="Times New Roman" w:eastAsia="Times New Roman" w:hAnsi="Times New Roman"/>
              </w:rPr>
              <w:t>maksimalus</w:t>
            </w:r>
            <w:proofErr w:type="spellEnd"/>
            <w:r w:rsidRPr="009712EF">
              <w:rPr>
                <w:rFonts w:ascii="Times New Roman" w:eastAsia="Times New Roman" w:hAnsi="Times New Roman"/>
              </w:rPr>
              <w:t xml:space="preserve"> </w:t>
            </w:r>
            <w:proofErr w:type="spellStart"/>
            <w:r w:rsidRPr="009712EF">
              <w:rPr>
                <w:rFonts w:ascii="Times New Roman" w:eastAsia="Times New Roman" w:hAnsi="Times New Roman"/>
              </w:rPr>
              <w:t>tūris</w:t>
            </w:r>
            <w:proofErr w:type="spellEnd"/>
          </w:p>
        </w:tc>
        <w:tc>
          <w:tcPr>
            <w:tcW w:w="1019" w:type="pct"/>
            <w:tcBorders>
              <w:top w:val="single" w:sz="4" w:space="0" w:color="auto"/>
              <w:left w:val="single" w:sz="4" w:space="0" w:color="auto"/>
              <w:bottom w:val="single" w:sz="4" w:space="0" w:color="auto"/>
              <w:right w:val="single" w:sz="4" w:space="0" w:color="auto"/>
            </w:tcBorders>
            <w:vAlign w:val="center"/>
            <w:hideMark/>
          </w:tcPr>
          <w:p w14:paraId="77D98D65" w14:textId="77777777" w:rsidR="00DE2D84" w:rsidRPr="009712EF" w:rsidRDefault="00DE2D84" w:rsidP="00CF4EE4">
            <w:pPr>
              <w:spacing w:after="0" w:line="240" w:lineRule="auto"/>
              <w:jc w:val="center"/>
              <w:rPr>
                <w:rFonts w:ascii="Times New Roman" w:eastAsia="Times New Roman" w:hAnsi="Times New Roman"/>
              </w:rPr>
            </w:pPr>
            <w:proofErr w:type="spellStart"/>
            <w:r w:rsidRPr="009712EF">
              <w:rPr>
                <w:rFonts w:ascii="Times New Roman" w:eastAsia="Times New Roman" w:hAnsi="Times New Roman"/>
              </w:rPr>
              <w:t>Rekomenduojama</w:t>
            </w:r>
            <w:r w:rsidRPr="009712EF">
              <w:rPr>
                <w:rFonts w:ascii="Times New Roman" w:eastAsia="Times New Roman" w:hAnsi="Times New Roman"/>
                <w:vertAlign w:val="superscript"/>
              </w:rPr>
              <w:t>a</w:t>
            </w:r>
            <w:proofErr w:type="spellEnd"/>
          </w:p>
        </w:tc>
        <w:tc>
          <w:tcPr>
            <w:tcW w:w="867" w:type="pct"/>
            <w:tcBorders>
              <w:top w:val="single" w:sz="4" w:space="0" w:color="auto"/>
              <w:left w:val="single" w:sz="4" w:space="0" w:color="auto"/>
              <w:bottom w:val="single" w:sz="4" w:space="0" w:color="auto"/>
              <w:right w:val="single" w:sz="4" w:space="0" w:color="auto"/>
            </w:tcBorders>
            <w:vAlign w:val="center"/>
            <w:hideMark/>
          </w:tcPr>
          <w:p w14:paraId="70125D04" w14:textId="77777777" w:rsidR="00DE2D84" w:rsidRPr="009712EF" w:rsidRDefault="00DE2D84" w:rsidP="00CF4EE4">
            <w:pPr>
              <w:spacing w:after="0" w:line="240" w:lineRule="auto"/>
              <w:jc w:val="center"/>
              <w:rPr>
                <w:rFonts w:ascii="Times New Roman" w:eastAsia="Times New Roman" w:hAnsi="Times New Roman"/>
              </w:rPr>
            </w:pPr>
            <w:r w:rsidRPr="009712EF">
              <w:rPr>
                <w:rFonts w:ascii="Times New Roman" w:eastAsia="Times New Roman" w:hAnsi="Times New Roman"/>
              </w:rPr>
              <w:t xml:space="preserve">OLIMEL N9E </w:t>
            </w:r>
            <w:proofErr w:type="spellStart"/>
            <w:r w:rsidRPr="009712EF">
              <w:rPr>
                <w:rFonts w:ascii="Times New Roman" w:eastAsia="Times New Roman" w:hAnsi="Times New Roman"/>
              </w:rPr>
              <w:t>maksimalus</w:t>
            </w:r>
            <w:proofErr w:type="spellEnd"/>
            <w:r w:rsidRPr="009712EF">
              <w:rPr>
                <w:rFonts w:ascii="Times New Roman" w:eastAsia="Times New Roman" w:hAnsi="Times New Roman"/>
              </w:rPr>
              <w:t xml:space="preserve"> </w:t>
            </w:r>
            <w:proofErr w:type="spellStart"/>
            <w:r w:rsidRPr="009712EF">
              <w:rPr>
                <w:rFonts w:ascii="Times New Roman" w:eastAsia="Times New Roman" w:hAnsi="Times New Roman"/>
              </w:rPr>
              <w:t>tūris</w:t>
            </w:r>
            <w:proofErr w:type="spellEnd"/>
          </w:p>
        </w:tc>
      </w:tr>
      <w:tr w:rsidR="00DE2D84" w:rsidRPr="00DE2D84" w14:paraId="661B55C4" w14:textId="77777777" w:rsidTr="00CF4EE4">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117B8D9" w14:textId="77777777" w:rsidR="00DE2D84" w:rsidRPr="009712EF" w:rsidRDefault="00DE2D84" w:rsidP="00CF4EE4">
            <w:pPr>
              <w:spacing w:after="0" w:line="240" w:lineRule="auto"/>
              <w:rPr>
                <w:rFonts w:ascii="Times New Roman" w:eastAsia="Times New Roman" w:hAnsi="Times New Roman"/>
              </w:rPr>
            </w:pPr>
            <w:bookmarkStart w:id="19" w:name="OLE_LINK1"/>
            <w:bookmarkStart w:id="20" w:name="OLE_LINK2"/>
            <w:r w:rsidRPr="009712EF">
              <w:rPr>
                <w:rFonts w:ascii="Times New Roman" w:eastAsia="Times New Roman" w:hAnsi="Times New Roman"/>
                <w:b/>
                <w:lang w:val="lt-LT"/>
              </w:rPr>
              <w:t>Didžiausia paros dozė</w:t>
            </w:r>
            <w:bookmarkEnd w:id="19"/>
            <w:bookmarkEnd w:id="20"/>
          </w:p>
        </w:tc>
      </w:tr>
      <w:tr w:rsidR="00DE2D84" w:rsidRPr="00DE2D84" w14:paraId="42591770" w14:textId="77777777" w:rsidTr="00CF4EE4">
        <w:tc>
          <w:tcPr>
            <w:tcW w:w="1246" w:type="pct"/>
            <w:tcBorders>
              <w:top w:val="single" w:sz="4" w:space="0" w:color="auto"/>
              <w:left w:val="single" w:sz="4" w:space="0" w:color="auto"/>
              <w:bottom w:val="single" w:sz="4" w:space="0" w:color="auto"/>
              <w:right w:val="single" w:sz="4" w:space="0" w:color="auto"/>
            </w:tcBorders>
            <w:hideMark/>
          </w:tcPr>
          <w:p w14:paraId="41B6207C" w14:textId="77777777" w:rsidR="00DE2D84" w:rsidRPr="009712EF" w:rsidRDefault="00DE2D84" w:rsidP="00CF4EE4">
            <w:pPr>
              <w:spacing w:after="0" w:line="240" w:lineRule="auto"/>
              <w:rPr>
                <w:rFonts w:ascii="Times New Roman" w:eastAsia="Times New Roman" w:hAnsi="Times New Roman"/>
              </w:rPr>
            </w:pPr>
            <w:proofErr w:type="spellStart"/>
            <w:r w:rsidRPr="009712EF">
              <w:rPr>
                <w:rFonts w:ascii="Times New Roman" w:eastAsia="Times New Roman" w:hAnsi="Times New Roman"/>
              </w:rPr>
              <w:t>Skysčiai</w:t>
            </w:r>
            <w:proofErr w:type="spellEnd"/>
            <w:r w:rsidRPr="009712EF">
              <w:rPr>
                <w:rFonts w:ascii="Times New Roman" w:eastAsia="Times New Roman" w:hAnsi="Times New Roman"/>
              </w:rPr>
              <w:t xml:space="preserve"> (ml/kg/d)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3091E8D" w14:textId="77777777" w:rsidR="00DE2D84" w:rsidRPr="009712EF" w:rsidRDefault="00DE2D84" w:rsidP="00CF4EE4">
            <w:pPr>
              <w:spacing w:after="0" w:line="240" w:lineRule="auto"/>
              <w:jc w:val="center"/>
              <w:rPr>
                <w:rFonts w:ascii="Times New Roman" w:eastAsia="Times New Roman" w:hAnsi="Times New Roman"/>
              </w:rPr>
            </w:pPr>
            <w:r w:rsidRPr="009712EF">
              <w:rPr>
                <w:rFonts w:ascii="Times New Roman" w:eastAsia="Times New Roman" w:hAnsi="Times New Roman"/>
              </w:rPr>
              <w:t>60 – 120</w:t>
            </w:r>
          </w:p>
        </w:tc>
        <w:tc>
          <w:tcPr>
            <w:tcW w:w="849" w:type="pct"/>
            <w:tcBorders>
              <w:top w:val="single" w:sz="4" w:space="0" w:color="auto"/>
              <w:left w:val="single" w:sz="4" w:space="0" w:color="auto"/>
              <w:bottom w:val="single" w:sz="4" w:space="0" w:color="auto"/>
              <w:right w:val="single" w:sz="4" w:space="0" w:color="auto"/>
            </w:tcBorders>
            <w:vAlign w:val="center"/>
            <w:hideMark/>
          </w:tcPr>
          <w:p w14:paraId="0FE5B11C" w14:textId="77777777" w:rsidR="00DE2D84" w:rsidRPr="009712EF" w:rsidRDefault="00547DBB"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25</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9C84741" w14:textId="77777777" w:rsidR="00DE2D84" w:rsidRPr="009712EF" w:rsidRDefault="00DE2D84" w:rsidP="00CF4EE4">
            <w:pPr>
              <w:spacing w:after="0" w:line="240" w:lineRule="auto"/>
              <w:jc w:val="center"/>
              <w:rPr>
                <w:rFonts w:ascii="Times New Roman" w:eastAsia="Times New Roman" w:hAnsi="Times New Roman"/>
              </w:rPr>
            </w:pPr>
            <w:r w:rsidRPr="009712EF">
              <w:rPr>
                <w:rFonts w:ascii="Times New Roman" w:eastAsia="Times New Roman" w:hAnsi="Times New Roman"/>
              </w:rPr>
              <w:t>50 – 80</w:t>
            </w:r>
          </w:p>
        </w:tc>
        <w:tc>
          <w:tcPr>
            <w:tcW w:w="867" w:type="pct"/>
            <w:tcBorders>
              <w:top w:val="single" w:sz="4" w:space="0" w:color="auto"/>
              <w:left w:val="single" w:sz="4" w:space="0" w:color="auto"/>
              <w:bottom w:val="single" w:sz="4" w:space="0" w:color="auto"/>
              <w:right w:val="single" w:sz="4" w:space="0" w:color="auto"/>
            </w:tcBorders>
            <w:vAlign w:val="center"/>
            <w:hideMark/>
          </w:tcPr>
          <w:p w14:paraId="13626F6B" w14:textId="77777777" w:rsidR="00DE2D84" w:rsidRPr="009712EF" w:rsidRDefault="00547DBB"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35</w:t>
            </w:r>
          </w:p>
        </w:tc>
      </w:tr>
      <w:tr w:rsidR="00DE2D84" w:rsidRPr="00DE2D84" w14:paraId="584838D2" w14:textId="77777777" w:rsidTr="00CF4EE4">
        <w:tc>
          <w:tcPr>
            <w:tcW w:w="1246" w:type="pct"/>
            <w:tcBorders>
              <w:top w:val="single" w:sz="4" w:space="0" w:color="auto"/>
              <w:left w:val="single" w:sz="4" w:space="0" w:color="auto"/>
              <w:bottom w:val="single" w:sz="4" w:space="0" w:color="auto"/>
              <w:right w:val="single" w:sz="4" w:space="0" w:color="auto"/>
            </w:tcBorders>
            <w:hideMark/>
          </w:tcPr>
          <w:p w14:paraId="6EE50D09" w14:textId="77777777" w:rsidR="00DE2D84" w:rsidRPr="009712EF" w:rsidRDefault="00DE2D84" w:rsidP="00CF4EE4">
            <w:pPr>
              <w:spacing w:after="0" w:line="240" w:lineRule="auto"/>
              <w:rPr>
                <w:rFonts w:ascii="Times New Roman" w:eastAsia="Times New Roman" w:hAnsi="Times New Roman"/>
              </w:rPr>
            </w:pPr>
            <w:proofErr w:type="spellStart"/>
            <w:r w:rsidRPr="009712EF">
              <w:rPr>
                <w:rFonts w:ascii="Times New Roman" w:eastAsia="Times New Roman" w:hAnsi="Times New Roman"/>
              </w:rPr>
              <w:t>Aminorūgštys</w:t>
            </w:r>
            <w:proofErr w:type="spellEnd"/>
            <w:r w:rsidRPr="009712EF">
              <w:rPr>
                <w:rFonts w:ascii="Times New Roman" w:eastAsia="Times New Roman" w:hAnsi="Times New Roman"/>
              </w:rPr>
              <w:t xml:space="preserve"> (g/kg/d)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6431FAF1" w14:textId="77777777" w:rsidR="00DE2D84" w:rsidRPr="009712EF" w:rsidRDefault="00DE2D84" w:rsidP="00CF4EE4">
            <w:pPr>
              <w:spacing w:after="0" w:line="240" w:lineRule="auto"/>
              <w:jc w:val="center"/>
              <w:rPr>
                <w:rFonts w:ascii="Times New Roman" w:eastAsia="Times New Roman" w:hAnsi="Times New Roman"/>
              </w:rPr>
            </w:pPr>
            <w:r w:rsidRPr="009712EF">
              <w:rPr>
                <w:rFonts w:ascii="Times New Roman" w:eastAsia="Times New Roman" w:hAnsi="Times New Roman"/>
              </w:rPr>
              <w:t>1 – 2 (</w:t>
            </w:r>
            <w:proofErr w:type="spellStart"/>
            <w:r w:rsidRPr="009712EF">
              <w:rPr>
                <w:rFonts w:ascii="Times New Roman" w:eastAsia="Times New Roman" w:hAnsi="Times New Roman"/>
              </w:rPr>
              <w:t>iki</w:t>
            </w:r>
            <w:proofErr w:type="spellEnd"/>
            <w:r w:rsidRPr="009712EF">
              <w:rPr>
                <w:rFonts w:ascii="Times New Roman" w:eastAsia="Times New Roman" w:hAnsi="Times New Roman"/>
              </w:rPr>
              <w:t xml:space="preserve"> </w:t>
            </w:r>
            <w:r w:rsidR="00547DBB">
              <w:rPr>
                <w:rFonts w:ascii="Times New Roman" w:eastAsia="Times New Roman" w:hAnsi="Times New Roman"/>
              </w:rPr>
              <w:t>2,5</w:t>
            </w:r>
            <w:r w:rsidRPr="009712EF">
              <w:rPr>
                <w:rFonts w:ascii="Times New Roman" w:eastAsia="Times New Roman" w:hAnsi="Times New Roman"/>
              </w:rPr>
              <w:t>)</w:t>
            </w:r>
          </w:p>
        </w:tc>
        <w:tc>
          <w:tcPr>
            <w:tcW w:w="849" w:type="pct"/>
            <w:tcBorders>
              <w:top w:val="single" w:sz="4" w:space="0" w:color="auto"/>
              <w:left w:val="single" w:sz="4" w:space="0" w:color="auto"/>
              <w:bottom w:val="single" w:sz="4" w:space="0" w:color="auto"/>
              <w:right w:val="single" w:sz="4" w:space="0" w:color="auto"/>
            </w:tcBorders>
            <w:vAlign w:val="center"/>
            <w:hideMark/>
          </w:tcPr>
          <w:p w14:paraId="6C74E64F" w14:textId="77777777" w:rsidR="00DE2D84" w:rsidRPr="009712EF" w:rsidRDefault="001E2CED"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1,4</w:t>
            </w:r>
          </w:p>
        </w:tc>
        <w:tc>
          <w:tcPr>
            <w:tcW w:w="1019" w:type="pct"/>
            <w:tcBorders>
              <w:top w:val="single" w:sz="4" w:space="0" w:color="auto"/>
              <w:left w:val="single" w:sz="4" w:space="0" w:color="auto"/>
              <w:bottom w:val="single" w:sz="4" w:space="0" w:color="auto"/>
              <w:right w:val="single" w:sz="4" w:space="0" w:color="auto"/>
            </w:tcBorders>
            <w:vAlign w:val="center"/>
            <w:hideMark/>
          </w:tcPr>
          <w:p w14:paraId="5BB46114" w14:textId="77777777" w:rsidR="00DE2D84" w:rsidRPr="009712EF" w:rsidRDefault="00DE2D84" w:rsidP="00CF4EE4">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1 – 2</w:t>
            </w:r>
          </w:p>
        </w:tc>
        <w:tc>
          <w:tcPr>
            <w:tcW w:w="867" w:type="pct"/>
            <w:tcBorders>
              <w:top w:val="single" w:sz="4" w:space="0" w:color="auto"/>
              <w:left w:val="single" w:sz="4" w:space="0" w:color="auto"/>
              <w:bottom w:val="single" w:sz="4" w:space="0" w:color="auto"/>
              <w:right w:val="single" w:sz="4" w:space="0" w:color="auto"/>
            </w:tcBorders>
            <w:vAlign w:val="center"/>
            <w:hideMark/>
          </w:tcPr>
          <w:p w14:paraId="31FD2A30" w14:textId="77777777" w:rsidR="00DE2D84" w:rsidRPr="009712EF" w:rsidRDefault="00547DBB"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2,0</w:t>
            </w:r>
          </w:p>
        </w:tc>
      </w:tr>
      <w:tr w:rsidR="00DE2D84" w:rsidRPr="00DE2D84" w14:paraId="70B4C3E6" w14:textId="77777777" w:rsidTr="00CF4EE4">
        <w:tc>
          <w:tcPr>
            <w:tcW w:w="1246" w:type="pct"/>
            <w:tcBorders>
              <w:top w:val="single" w:sz="4" w:space="0" w:color="auto"/>
              <w:left w:val="single" w:sz="4" w:space="0" w:color="auto"/>
              <w:bottom w:val="single" w:sz="4" w:space="0" w:color="auto"/>
              <w:right w:val="single" w:sz="4" w:space="0" w:color="auto"/>
            </w:tcBorders>
            <w:hideMark/>
          </w:tcPr>
          <w:p w14:paraId="65B8B1C5"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Gliukozė (g/kg/d)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988B877" w14:textId="77777777" w:rsidR="00DE2D84" w:rsidRPr="009712EF" w:rsidRDefault="00547DBB"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1,4</w:t>
            </w:r>
            <w:r w:rsidR="00DE2D84" w:rsidRPr="009712EF">
              <w:rPr>
                <w:rFonts w:ascii="Times New Roman" w:eastAsia="Times New Roman" w:hAnsi="Times New Roman"/>
                <w:lang w:val="lt-LT"/>
              </w:rPr>
              <w:t xml:space="preserve"> – </w:t>
            </w:r>
            <w:r>
              <w:rPr>
                <w:rFonts w:ascii="Times New Roman" w:eastAsia="Times New Roman" w:hAnsi="Times New Roman"/>
                <w:lang w:val="lt-LT"/>
              </w:rPr>
              <w:t>8,6</w:t>
            </w:r>
          </w:p>
        </w:tc>
        <w:tc>
          <w:tcPr>
            <w:tcW w:w="849" w:type="pct"/>
            <w:tcBorders>
              <w:top w:val="single" w:sz="4" w:space="0" w:color="auto"/>
              <w:left w:val="single" w:sz="4" w:space="0" w:color="auto"/>
              <w:bottom w:val="single" w:sz="4" w:space="0" w:color="auto"/>
              <w:right w:val="single" w:sz="4" w:space="0" w:color="auto"/>
            </w:tcBorders>
            <w:vAlign w:val="center"/>
            <w:hideMark/>
          </w:tcPr>
          <w:p w14:paraId="0D19AEA3" w14:textId="77777777" w:rsidR="00DE2D84" w:rsidRPr="009712EF" w:rsidRDefault="001E2CED"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2</w:t>
            </w:r>
            <w:r w:rsidR="000C433C">
              <w:rPr>
                <w:rFonts w:ascii="Times New Roman" w:eastAsia="Times New Roman" w:hAnsi="Times New Roman"/>
                <w:lang w:val="lt-LT"/>
              </w:rPr>
              <w:t>,</w:t>
            </w:r>
            <w:r>
              <w:rPr>
                <w:rFonts w:ascii="Times New Roman" w:eastAsia="Times New Roman" w:hAnsi="Times New Roman"/>
                <w:lang w:val="lt-LT"/>
              </w:rPr>
              <w:t>8</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D4D4B01" w14:textId="77777777" w:rsidR="00DE2D84" w:rsidRPr="009712EF" w:rsidRDefault="00547DBB"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0,7</w:t>
            </w:r>
            <w:r w:rsidRPr="009712EF">
              <w:rPr>
                <w:rFonts w:ascii="Times New Roman" w:eastAsia="Times New Roman" w:hAnsi="Times New Roman"/>
                <w:lang w:val="lt-LT"/>
              </w:rPr>
              <w:t xml:space="preserve"> – </w:t>
            </w:r>
            <w:r>
              <w:rPr>
                <w:rFonts w:ascii="Times New Roman" w:eastAsia="Times New Roman" w:hAnsi="Times New Roman"/>
                <w:lang w:val="lt-LT"/>
              </w:rPr>
              <w:t>5,8</w:t>
            </w:r>
          </w:p>
        </w:tc>
        <w:tc>
          <w:tcPr>
            <w:tcW w:w="867" w:type="pct"/>
            <w:tcBorders>
              <w:top w:val="single" w:sz="4" w:space="0" w:color="auto"/>
              <w:left w:val="single" w:sz="4" w:space="0" w:color="auto"/>
              <w:bottom w:val="single" w:sz="4" w:space="0" w:color="auto"/>
              <w:right w:val="single" w:sz="4" w:space="0" w:color="auto"/>
            </w:tcBorders>
            <w:vAlign w:val="center"/>
            <w:hideMark/>
          </w:tcPr>
          <w:p w14:paraId="09432A27" w14:textId="77777777" w:rsidR="00DE2D84" w:rsidRPr="009712EF" w:rsidRDefault="00547DBB"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3,9</w:t>
            </w:r>
          </w:p>
        </w:tc>
      </w:tr>
      <w:tr w:rsidR="00DE2D84" w:rsidRPr="00DE2D84" w14:paraId="434D6D10" w14:textId="77777777" w:rsidTr="00CF4EE4">
        <w:tc>
          <w:tcPr>
            <w:tcW w:w="1246" w:type="pct"/>
            <w:tcBorders>
              <w:top w:val="single" w:sz="4" w:space="0" w:color="auto"/>
              <w:left w:val="single" w:sz="4" w:space="0" w:color="auto"/>
              <w:bottom w:val="single" w:sz="4" w:space="0" w:color="auto"/>
              <w:right w:val="single" w:sz="4" w:space="0" w:color="auto"/>
            </w:tcBorders>
            <w:hideMark/>
          </w:tcPr>
          <w:p w14:paraId="61CC556D"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Lipidai (g/kg/d)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6F60EA3" w14:textId="77777777" w:rsidR="00DE2D84" w:rsidRPr="009712EF" w:rsidRDefault="00547DBB"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 xml:space="preserve">0,5 </w:t>
            </w:r>
            <w:r w:rsidR="00DE2D84" w:rsidRPr="009712EF">
              <w:rPr>
                <w:rFonts w:ascii="Times New Roman" w:eastAsia="Times New Roman" w:hAnsi="Times New Roman"/>
                <w:lang w:val="lt-LT"/>
              </w:rPr>
              <w:t xml:space="preserve">– </w:t>
            </w:r>
            <w:r>
              <w:rPr>
                <w:rFonts w:ascii="Times New Roman" w:eastAsia="Times New Roman" w:hAnsi="Times New Roman"/>
                <w:lang w:val="lt-LT"/>
              </w:rPr>
              <w:t>3</w:t>
            </w:r>
          </w:p>
        </w:tc>
        <w:tc>
          <w:tcPr>
            <w:tcW w:w="849" w:type="pct"/>
            <w:tcBorders>
              <w:top w:val="single" w:sz="4" w:space="0" w:color="auto"/>
              <w:left w:val="single" w:sz="4" w:space="0" w:color="auto"/>
              <w:bottom w:val="single" w:sz="4" w:space="0" w:color="auto"/>
              <w:right w:val="single" w:sz="4" w:space="0" w:color="auto"/>
            </w:tcBorders>
            <w:vAlign w:val="center"/>
            <w:hideMark/>
          </w:tcPr>
          <w:p w14:paraId="589C6D76" w14:textId="77777777" w:rsidR="00DE2D84" w:rsidRPr="009712EF" w:rsidRDefault="000C433C"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1</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4203797" w14:textId="77777777" w:rsidR="00DE2D84" w:rsidRPr="009712EF" w:rsidRDefault="00DE2D84" w:rsidP="00CF4EE4">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0,5 – 2 (iki 3)</w:t>
            </w:r>
          </w:p>
        </w:tc>
        <w:tc>
          <w:tcPr>
            <w:tcW w:w="867" w:type="pct"/>
            <w:tcBorders>
              <w:top w:val="single" w:sz="4" w:space="0" w:color="auto"/>
              <w:left w:val="single" w:sz="4" w:space="0" w:color="auto"/>
              <w:bottom w:val="single" w:sz="4" w:space="0" w:color="auto"/>
              <w:right w:val="single" w:sz="4" w:space="0" w:color="auto"/>
            </w:tcBorders>
            <w:vAlign w:val="center"/>
            <w:hideMark/>
          </w:tcPr>
          <w:p w14:paraId="630148A9" w14:textId="77777777" w:rsidR="00DE2D84" w:rsidRPr="009712EF" w:rsidRDefault="00547DBB"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1,4</w:t>
            </w:r>
          </w:p>
        </w:tc>
      </w:tr>
      <w:tr w:rsidR="00DE2D84" w:rsidRPr="00DE2D84" w14:paraId="0F93CC3A" w14:textId="77777777" w:rsidTr="00CF4EE4">
        <w:tc>
          <w:tcPr>
            <w:tcW w:w="1246" w:type="pct"/>
            <w:tcBorders>
              <w:top w:val="single" w:sz="4" w:space="0" w:color="auto"/>
              <w:left w:val="single" w:sz="4" w:space="0" w:color="auto"/>
              <w:bottom w:val="single" w:sz="4" w:space="0" w:color="auto"/>
              <w:right w:val="single" w:sz="4" w:space="0" w:color="auto"/>
            </w:tcBorders>
            <w:hideMark/>
          </w:tcPr>
          <w:p w14:paraId="0C5DC759" w14:textId="77777777" w:rsidR="00DE2D84" w:rsidRPr="009712EF" w:rsidRDefault="00DE2D84" w:rsidP="00CF4EE4">
            <w:pPr>
              <w:spacing w:after="0" w:line="240" w:lineRule="auto"/>
              <w:rPr>
                <w:rFonts w:ascii="Times New Roman" w:eastAsia="Times New Roman" w:hAnsi="Times New Roman"/>
                <w:lang w:val="es-ES_tradnl"/>
              </w:rPr>
            </w:pPr>
            <w:r w:rsidRPr="009712EF">
              <w:rPr>
                <w:rFonts w:ascii="Times New Roman" w:eastAsia="Times New Roman" w:hAnsi="Times New Roman"/>
                <w:lang w:val="lt-LT"/>
              </w:rPr>
              <w:t>Iš viso energijos</w:t>
            </w:r>
            <w:r w:rsidRPr="009712EF">
              <w:rPr>
                <w:rFonts w:ascii="Times New Roman" w:eastAsia="Times New Roman" w:hAnsi="Times New Roman"/>
                <w:lang w:val="es-ES_tradnl"/>
              </w:rPr>
              <w:t xml:space="preserve"> (kcal/kg/d)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4B54E38" w14:textId="77777777" w:rsidR="00DE2D84" w:rsidRPr="009712EF" w:rsidRDefault="00547DBB" w:rsidP="00CF4EE4">
            <w:pPr>
              <w:spacing w:after="0" w:line="240" w:lineRule="auto"/>
              <w:jc w:val="center"/>
              <w:rPr>
                <w:rFonts w:ascii="Times New Roman" w:eastAsia="Times New Roman" w:hAnsi="Times New Roman"/>
              </w:rPr>
            </w:pPr>
            <w:r>
              <w:rPr>
                <w:rFonts w:ascii="Times New Roman" w:eastAsia="Times New Roman" w:hAnsi="Times New Roman"/>
              </w:rPr>
              <w:t>3</w:t>
            </w:r>
            <w:r w:rsidR="00DE2D84" w:rsidRPr="009712EF">
              <w:rPr>
                <w:rFonts w:ascii="Times New Roman" w:eastAsia="Times New Roman" w:hAnsi="Times New Roman"/>
              </w:rPr>
              <w:t xml:space="preserve">0 – </w:t>
            </w:r>
            <w:r>
              <w:rPr>
                <w:rFonts w:ascii="Times New Roman" w:eastAsia="Times New Roman" w:hAnsi="Times New Roman"/>
              </w:rPr>
              <w:t>75</w:t>
            </w:r>
          </w:p>
        </w:tc>
        <w:tc>
          <w:tcPr>
            <w:tcW w:w="849" w:type="pct"/>
            <w:tcBorders>
              <w:top w:val="single" w:sz="4" w:space="0" w:color="auto"/>
              <w:left w:val="single" w:sz="4" w:space="0" w:color="auto"/>
              <w:bottom w:val="single" w:sz="4" w:space="0" w:color="auto"/>
              <w:right w:val="single" w:sz="4" w:space="0" w:color="auto"/>
            </w:tcBorders>
            <w:vAlign w:val="center"/>
            <w:hideMark/>
          </w:tcPr>
          <w:p w14:paraId="3A866641" w14:textId="77777777" w:rsidR="00DE2D84" w:rsidRPr="009712EF" w:rsidRDefault="00547DBB"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26,8</w:t>
            </w:r>
          </w:p>
        </w:tc>
        <w:tc>
          <w:tcPr>
            <w:tcW w:w="1019" w:type="pct"/>
            <w:tcBorders>
              <w:top w:val="single" w:sz="4" w:space="0" w:color="auto"/>
              <w:left w:val="single" w:sz="4" w:space="0" w:color="auto"/>
              <w:bottom w:val="single" w:sz="4" w:space="0" w:color="auto"/>
              <w:right w:val="single" w:sz="4" w:space="0" w:color="auto"/>
            </w:tcBorders>
            <w:vAlign w:val="center"/>
            <w:hideMark/>
          </w:tcPr>
          <w:p w14:paraId="510D9006" w14:textId="77777777" w:rsidR="00DE2D84" w:rsidRPr="009712EF" w:rsidRDefault="00547DBB" w:rsidP="00CF4EE4">
            <w:pPr>
              <w:spacing w:after="0" w:line="240" w:lineRule="auto"/>
              <w:jc w:val="center"/>
              <w:rPr>
                <w:rFonts w:ascii="Times New Roman" w:eastAsia="Times New Roman" w:hAnsi="Times New Roman"/>
              </w:rPr>
            </w:pPr>
            <w:r>
              <w:rPr>
                <w:rFonts w:ascii="Times New Roman" w:eastAsia="Times New Roman" w:hAnsi="Times New Roman"/>
              </w:rPr>
              <w:t>2</w:t>
            </w:r>
            <w:r w:rsidR="00DE2D84" w:rsidRPr="009712EF">
              <w:rPr>
                <w:rFonts w:ascii="Times New Roman" w:eastAsia="Times New Roman" w:hAnsi="Times New Roman"/>
              </w:rPr>
              <w:t xml:space="preserve">0 – </w:t>
            </w:r>
            <w:r>
              <w:rPr>
                <w:rFonts w:ascii="Times New Roman" w:eastAsia="Times New Roman" w:hAnsi="Times New Roman"/>
              </w:rPr>
              <w:t>5</w:t>
            </w:r>
            <w:r w:rsidR="00DE2D84" w:rsidRPr="009712EF">
              <w:rPr>
                <w:rFonts w:ascii="Times New Roman" w:eastAsia="Times New Roman" w:hAnsi="Times New Roman"/>
              </w:rPr>
              <w:t>5</w:t>
            </w:r>
          </w:p>
        </w:tc>
        <w:tc>
          <w:tcPr>
            <w:tcW w:w="867" w:type="pct"/>
            <w:tcBorders>
              <w:top w:val="single" w:sz="4" w:space="0" w:color="auto"/>
              <w:left w:val="single" w:sz="4" w:space="0" w:color="auto"/>
              <w:bottom w:val="single" w:sz="4" w:space="0" w:color="auto"/>
              <w:right w:val="single" w:sz="4" w:space="0" w:color="auto"/>
            </w:tcBorders>
            <w:vAlign w:val="center"/>
            <w:hideMark/>
          </w:tcPr>
          <w:p w14:paraId="105B09CE" w14:textId="77777777" w:rsidR="00DE2D84" w:rsidRPr="009712EF" w:rsidRDefault="00547DBB" w:rsidP="00CF4EE4">
            <w:pPr>
              <w:spacing w:after="0" w:line="240" w:lineRule="auto"/>
              <w:jc w:val="center"/>
              <w:rPr>
                <w:rFonts w:ascii="Times New Roman" w:eastAsia="Times New Roman" w:hAnsi="Times New Roman"/>
                <w:lang w:val="lt-LT"/>
              </w:rPr>
            </w:pPr>
            <w:r>
              <w:rPr>
                <w:rFonts w:ascii="Times New Roman" w:eastAsia="Times New Roman" w:hAnsi="Times New Roman"/>
                <w:lang w:val="lt-LT"/>
              </w:rPr>
              <w:t>37,5</w:t>
            </w:r>
          </w:p>
        </w:tc>
      </w:tr>
      <w:tr w:rsidR="00DE2D84" w:rsidRPr="00DE2D84" w14:paraId="2AD972DF" w14:textId="77777777" w:rsidTr="00CF4EE4">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40E7CE0"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b/>
                <w:lang w:val="lt-LT"/>
              </w:rPr>
              <w:t>Didžiausia</w:t>
            </w:r>
            <w:r w:rsidR="006C4EEC">
              <w:rPr>
                <w:rFonts w:ascii="Times New Roman" w:eastAsia="Times New Roman" w:hAnsi="Times New Roman"/>
                <w:b/>
                <w:lang w:val="lt-LT"/>
              </w:rPr>
              <w:t>s</w:t>
            </w:r>
            <w:r w:rsidRPr="009712EF">
              <w:rPr>
                <w:rFonts w:ascii="Times New Roman" w:eastAsia="Times New Roman" w:hAnsi="Times New Roman"/>
                <w:b/>
                <w:lang w:val="lt-LT"/>
              </w:rPr>
              <w:t xml:space="preserve"> </w:t>
            </w:r>
            <w:r w:rsidR="006C4EEC">
              <w:rPr>
                <w:rFonts w:ascii="Times New Roman" w:eastAsia="Times New Roman" w:hAnsi="Times New Roman"/>
                <w:b/>
                <w:lang w:val="lt-LT"/>
              </w:rPr>
              <w:t>kiekis</w:t>
            </w:r>
            <w:r w:rsidRPr="009712EF">
              <w:rPr>
                <w:rFonts w:ascii="Times New Roman" w:eastAsia="Times New Roman" w:hAnsi="Times New Roman"/>
                <w:b/>
                <w:lang w:val="lt-LT"/>
              </w:rPr>
              <w:t xml:space="preserve"> </w:t>
            </w:r>
            <w:r w:rsidR="006C4EEC">
              <w:rPr>
                <w:rFonts w:ascii="Times New Roman" w:eastAsia="Times New Roman" w:hAnsi="Times New Roman"/>
                <w:b/>
                <w:lang w:val="lt-LT"/>
              </w:rPr>
              <w:t>per valandą</w:t>
            </w:r>
          </w:p>
        </w:tc>
      </w:tr>
      <w:tr w:rsidR="00DE2D84" w:rsidRPr="00DE2D84" w14:paraId="701823DC" w14:textId="77777777" w:rsidTr="00CF4EE4">
        <w:tc>
          <w:tcPr>
            <w:tcW w:w="1246" w:type="pct"/>
            <w:tcBorders>
              <w:top w:val="single" w:sz="4" w:space="0" w:color="auto"/>
              <w:left w:val="single" w:sz="4" w:space="0" w:color="auto"/>
              <w:bottom w:val="single" w:sz="4" w:space="0" w:color="auto"/>
              <w:right w:val="single" w:sz="4" w:space="0" w:color="auto"/>
            </w:tcBorders>
            <w:hideMark/>
          </w:tcPr>
          <w:p w14:paraId="73189227" w14:textId="77777777" w:rsidR="00DE2D84" w:rsidRPr="009712EF" w:rsidRDefault="00DE2D84" w:rsidP="00CF4EE4">
            <w:pPr>
              <w:spacing w:after="0" w:line="240" w:lineRule="auto"/>
              <w:rPr>
                <w:rFonts w:ascii="Times New Roman" w:eastAsia="Times New Roman" w:hAnsi="Times New Roman"/>
                <w:b/>
                <w:bCs/>
                <w:lang w:val="lt-LT"/>
              </w:rPr>
            </w:pPr>
            <w:r w:rsidRPr="009712EF">
              <w:rPr>
                <w:rFonts w:ascii="Times New Roman" w:eastAsia="Times New Roman" w:hAnsi="Times New Roman"/>
                <w:lang w:val="pt-BR"/>
              </w:rPr>
              <w:t>OLIMEL N9E (ml/kg/h)</w:t>
            </w:r>
          </w:p>
        </w:tc>
        <w:tc>
          <w:tcPr>
            <w:tcW w:w="1019" w:type="pct"/>
            <w:tcBorders>
              <w:top w:val="single" w:sz="4" w:space="0" w:color="auto"/>
              <w:left w:val="single" w:sz="4" w:space="0" w:color="auto"/>
              <w:bottom w:val="single" w:sz="4" w:space="0" w:color="auto"/>
              <w:right w:val="single" w:sz="4" w:space="0" w:color="auto"/>
            </w:tcBorders>
            <w:vAlign w:val="center"/>
          </w:tcPr>
          <w:p w14:paraId="10ABC467" w14:textId="77777777" w:rsidR="00DE2D84" w:rsidRPr="009712EF" w:rsidRDefault="00DE2D84" w:rsidP="00CF4EE4">
            <w:pPr>
              <w:spacing w:after="0" w:line="240" w:lineRule="auto"/>
              <w:jc w:val="center"/>
              <w:rPr>
                <w:rFonts w:ascii="Times New Roman" w:eastAsia="Times New Roman" w:hAnsi="Times New Roman"/>
                <w:lang w:val="lt-LT"/>
              </w:rPr>
            </w:pPr>
          </w:p>
        </w:tc>
        <w:tc>
          <w:tcPr>
            <w:tcW w:w="849" w:type="pct"/>
            <w:tcBorders>
              <w:top w:val="single" w:sz="4" w:space="0" w:color="auto"/>
              <w:left w:val="single" w:sz="4" w:space="0" w:color="auto"/>
              <w:bottom w:val="single" w:sz="4" w:space="0" w:color="auto"/>
              <w:right w:val="single" w:sz="4" w:space="0" w:color="auto"/>
            </w:tcBorders>
            <w:vAlign w:val="center"/>
            <w:hideMark/>
          </w:tcPr>
          <w:p w14:paraId="289A5BFE" w14:textId="77777777" w:rsidR="00DE2D84" w:rsidRPr="009712EF" w:rsidRDefault="00DE2D84" w:rsidP="00CF4EE4">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3,3</w:t>
            </w:r>
          </w:p>
        </w:tc>
        <w:tc>
          <w:tcPr>
            <w:tcW w:w="1019" w:type="pct"/>
            <w:tcBorders>
              <w:top w:val="single" w:sz="4" w:space="0" w:color="auto"/>
              <w:left w:val="single" w:sz="4" w:space="0" w:color="auto"/>
              <w:bottom w:val="single" w:sz="4" w:space="0" w:color="auto"/>
              <w:right w:val="single" w:sz="4" w:space="0" w:color="auto"/>
            </w:tcBorders>
            <w:vAlign w:val="center"/>
          </w:tcPr>
          <w:p w14:paraId="44C7D812" w14:textId="77777777" w:rsidR="00DE2D84" w:rsidRPr="009712EF" w:rsidRDefault="00DE2D84" w:rsidP="00CF4EE4">
            <w:pPr>
              <w:spacing w:after="0" w:line="240" w:lineRule="auto"/>
              <w:jc w:val="center"/>
              <w:rPr>
                <w:rFonts w:ascii="Times New Roman" w:eastAsia="Times New Roman" w:hAnsi="Times New Roman"/>
                <w:lang w:val="lt-LT"/>
              </w:rPr>
            </w:pPr>
          </w:p>
        </w:tc>
        <w:tc>
          <w:tcPr>
            <w:tcW w:w="867" w:type="pct"/>
            <w:tcBorders>
              <w:top w:val="single" w:sz="4" w:space="0" w:color="auto"/>
              <w:left w:val="single" w:sz="4" w:space="0" w:color="auto"/>
              <w:bottom w:val="single" w:sz="4" w:space="0" w:color="auto"/>
              <w:right w:val="single" w:sz="4" w:space="0" w:color="auto"/>
            </w:tcBorders>
            <w:vAlign w:val="center"/>
            <w:hideMark/>
          </w:tcPr>
          <w:p w14:paraId="41B8F83D" w14:textId="77777777" w:rsidR="00DE2D84" w:rsidRPr="009712EF" w:rsidRDefault="00DE2D84" w:rsidP="00CF4EE4">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2,1</w:t>
            </w:r>
          </w:p>
        </w:tc>
      </w:tr>
      <w:tr w:rsidR="00DE2D84" w:rsidRPr="00DE2D84" w14:paraId="16ACE231" w14:textId="77777777" w:rsidTr="00CF4EE4">
        <w:tc>
          <w:tcPr>
            <w:tcW w:w="1246" w:type="pct"/>
            <w:tcBorders>
              <w:top w:val="single" w:sz="4" w:space="0" w:color="auto"/>
              <w:left w:val="single" w:sz="4" w:space="0" w:color="auto"/>
              <w:bottom w:val="single" w:sz="4" w:space="0" w:color="auto"/>
              <w:right w:val="single" w:sz="4" w:space="0" w:color="auto"/>
            </w:tcBorders>
            <w:hideMark/>
          </w:tcPr>
          <w:p w14:paraId="692497BF" w14:textId="77777777" w:rsidR="00DE2D84" w:rsidRPr="009712EF" w:rsidRDefault="00DE2D84" w:rsidP="00CF4EE4">
            <w:pPr>
              <w:spacing w:after="0" w:line="240" w:lineRule="auto"/>
              <w:rPr>
                <w:rFonts w:ascii="Times New Roman" w:eastAsia="Times New Roman" w:hAnsi="Times New Roman"/>
                <w:lang w:val="pt-BR"/>
              </w:rPr>
            </w:pPr>
            <w:r w:rsidRPr="009712EF">
              <w:rPr>
                <w:rFonts w:ascii="Times New Roman" w:eastAsia="Times New Roman" w:hAnsi="Times New Roman"/>
                <w:lang w:val="pt-BR"/>
              </w:rPr>
              <w:t>Aminorūg</w:t>
            </w:r>
            <w:r w:rsidRPr="00DE2D84">
              <w:rPr>
                <w:rFonts w:ascii="Times New Roman" w:eastAsia="Times New Roman" w:hAnsi="Times New Roman"/>
                <w:lang w:val="pt-BR"/>
              </w:rPr>
              <w:t>š</w:t>
            </w:r>
            <w:r w:rsidRPr="009712EF">
              <w:rPr>
                <w:rFonts w:ascii="Times New Roman" w:eastAsia="Times New Roman" w:hAnsi="Times New Roman"/>
                <w:lang w:val="pt-BR"/>
              </w:rPr>
              <w:t>tys (g/kg/h)</w:t>
            </w:r>
          </w:p>
        </w:tc>
        <w:tc>
          <w:tcPr>
            <w:tcW w:w="1019" w:type="pct"/>
            <w:tcBorders>
              <w:top w:val="single" w:sz="4" w:space="0" w:color="auto"/>
              <w:left w:val="single" w:sz="4" w:space="0" w:color="auto"/>
              <w:bottom w:val="single" w:sz="4" w:space="0" w:color="auto"/>
              <w:right w:val="single" w:sz="4" w:space="0" w:color="auto"/>
            </w:tcBorders>
            <w:vAlign w:val="center"/>
            <w:hideMark/>
          </w:tcPr>
          <w:p w14:paraId="3BDE58B9" w14:textId="77777777" w:rsidR="00DE2D84" w:rsidRPr="009712EF" w:rsidRDefault="00DE2D84" w:rsidP="00CF4EE4">
            <w:pPr>
              <w:spacing w:after="0" w:line="240" w:lineRule="auto"/>
              <w:jc w:val="center"/>
              <w:rPr>
                <w:rFonts w:ascii="Times New Roman" w:eastAsia="Times New Roman" w:hAnsi="Times New Roman"/>
              </w:rPr>
            </w:pPr>
            <w:r w:rsidRPr="009712EF">
              <w:rPr>
                <w:rFonts w:ascii="Times New Roman" w:eastAsia="Times New Roman" w:hAnsi="Times New Roman"/>
              </w:rPr>
              <w:t>0,20</w:t>
            </w:r>
          </w:p>
        </w:tc>
        <w:tc>
          <w:tcPr>
            <w:tcW w:w="849" w:type="pct"/>
            <w:tcBorders>
              <w:top w:val="single" w:sz="4" w:space="0" w:color="auto"/>
              <w:left w:val="single" w:sz="4" w:space="0" w:color="auto"/>
              <w:bottom w:val="single" w:sz="4" w:space="0" w:color="auto"/>
              <w:right w:val="single" w:sz="4" w:space="0" w:color="auto"/>
            </w:tcBorders>
            <w:vAlign w:val="center"/>
            <w:hideMark/>
          </w:tcPr>
          <w:p w14:paraId="5BFE7EFB" w14:textId="77777777" w:rsidR="00DE2D84" w:rsidRPr="009712EF" w:rsidRDefault="00DE2D84" w:rsidP="00CF4EE4">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0,19</w:t>
            </w:r>
          </w:p>
        </w:tc>
        <w:tc>
          <w:tcPr>
            <w:tcW w:w="1019" w:type="pct"/>
            <w:tcBorders>
              <w:top w:val="single" w:sz="4" w:space="0" w:color="auto"/>
              <w:left w:val="single" w:sz="4" w:space="0" w:color="auto"/>
              <w:bottom w:val="single" w:sz="4" w:space="0" w:color="auto"/>
              <w:right w:val="single" w:sz="4" w:space="0" w:color="auto"/>
            </w:tcBorders>
            <w:vAlign w:val="center"/>
            <w:hideMark/>
          </w:tcPr>
          <w:p w14:paraId="4D5A51DA" w14:textId="77777777" w:rsidR="00DE2D84" w:rsidRPr="009712EF" w:rsidRDefault="00DE2D84" w:rsidP="00CF4EE4">
            <w:pPr>
              <w:spacing w:after="0" w:line="240" w:lineRule="auto"/>
              <w:jc w:val="center"/>
              <w:rPr>
                <w:rFonts w:ascii="Times New Roman" w:eastAsia="Times New Roman" w:hAnsi="Times New Roman"/>
              </w:rPr>
            </w:pPr>
            <w:r w:rsidRPr="009712EF">
              <w:rPr>
                <w:rFonts w:ascii="Times New Roman" w:eastAsia="Times New Roman" w:hAnsi="Times New Roman"/>
              </w:rPr>
              <w:t>0,12</w:t>
            </w:r>
          </w:p>
        </w:tc>
        <w:tc>
          <w:tcPr>
            <w:tcW w:w="867" w:type="pct"/>
            <w:tcBorders>
              <w:top w:val="single" w:sz="4" w:space="0" w:color="auto"/>
              <w:left w:val="single" w:sz="4" w:space="0" w:color="auto"/>
              <w:bottom w:val="single" w:sz="4" w:space="0" w:color="auto"/>
              <w:right w:val="single" w:sz="4" w:space="0" w:color="auto"/>
            </w:tcBorders>
            <w:vAlign w:val="center"/>
            <w:hideMark/>
          </w:tcPr>
          <w:p w14:paraId="1D02FCE7" w14:textId="77777777" w:rsidR="00DE2D84" w:rsidRPr="009712EF" w:rsidRDefault="00DE2D84" w:rsidP="00CF4EE4">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0,12</w:t>
            </w:r>
          </w:p>
        </w:tc>
      </w:tr>
      <w:tr w:rsidR="00DE2D84" w:rsidRPr="00DE2D84" w14:paraId="739B7427" w14:textId="77777777" w:rsidTr="00CF4EE4">
        <w:tc>
          <w:tcPr>
            <w:tcW w:w="1246" w:type="pct"/>
            <w:tcBorders>
              <w:top w:val="single" w:sz="4" w:space="0" w:color="auto"/>
              <w:left w:val="single" w:sz="4" w:space="0" w:color="auto"/>
              <w:bottom w:val="single" w:sz="4" w:space="0" w:color="auto"/>
              <w:right w:val="single" w:sz="4" w:space="0" w:color="auto"/>
            </w:tcBorders>
            <w:hideMark/>
          </w:tcPr>
          <w:p w14:paraId="016E3517" w14:textId="77777777" w:rsidR="00DE2D84" w:rsidRPr="009712EF" w:rsidRDefault="00DE2D84" w:rsidP="00CF4EE4">
            <w:pPr>
              <w:spacing w:after="0" w:line="240" w:lineRule="auto"/>
              <w:rPr>
                <w:rFonts w:ascii="Times New Roman" w:eastAsia="Times New Roman" w:hAnsi="Times New Roman"/>
              </w:rPr>
            </w:pPr>
            <w:proofErr w:type="spellStart"/>
            <w:r w:rsidRPr="009712EF">
              <w:rPr>
                <w:rFonts w:ascii="Times New Roman" w:eastAsia="Times New Roman" w:hAnsi="Times New Roman"/>
              </w:rPr>
              <w:t>Gliukozė</w:t>
            </w:r>
            <w:proofErr w:type="spellEnd"/>
            <w:r w:rsidRPr="009712EF">
              <w:rPr>
                <w:rFonts w:ascii="Times New Roman" w:eastAsia="Times New Roman" w:hAnsi="Times New Roman"/>
              </w:rPr>
              <w:t xml:space="preserve"> (g/kg/h)</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BF76B2C" w14:textId="77777777" w:rsidR="00DE2D84" w:rsidRPr="009712EF" w:rsidRDefault="00547DBB" w:rsidP="00CF4EE4">
            <w:pPr>
              <w:spacing w:after="0" w:line="240" w:lineRule="auto"/>
              <w:jc w:val="center"/>
              <w:rPr>
                <w:rFonts w:ascii="Times New Roman" w:eastAsia="Times New Roman" w:hAnsi="Times New Roman"/>
              </w:rPr>
            </w:pPr>
            <w:r>
              <w:rPr>
                <w:rFonts w:ascii="Times New Roman" w:eastAsia="Times New Roman" w:hAnsi="Times New Roman"/>
              </w:rPr>
              <w:t>0,36</w:t>
            </w:r>
          </w:p>
        </w:tc>
        <w:tc>
          <w:tcPr>
            <w:tcW w:w="849" w:type="pct"/>
            <w:tcBorders>
              <w:top w:val="single" w:sz="4" w:space="0" w:color="auto"/>
              <w:left w:val="single" w:sz="4" w:space="0" w:color="auto"/>
              <w:bottom w:val="single" w:sz="4" w:space="0" w:color="auto"/>
              <w:right w:val="single" w:sz="4" w:space="0" w:color="auto"/>
            </w:tcBorders>
            <w:vAlign w:val="center"/>
            <w:hideMark/>
          </w:tcPr>
          <w:p w14:paraId="5DD7838D" w14:textId="77777777" w:rsidR="00DE2D84" w:rsidRPr="009712EF" w:rsidRDefault="00DE2D84" w:rsidP="00CF4EE4">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0,36</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FDE9450" w14:textId="77777777" w:rsidR="00DE2D84" w:rsidRPr="009712EF" w:rsidRDefault="00547DBB" w:rsidP="00CF4EE4">
            <w:pPr>
              <w:spacing w:after="0" w:line="240" w:lineRule="auto"/>
              <w:jc w:val="center"/>
              <w:rPr>
                <w:rFonts w:ascii="Times New Roman" w:eastAsia="Times New Roman" w:hAnsi="Times New Roman"/>
              </w:rPr>
            </w:pPr>
            <w:r>
              <w:rPr>
                <w:rFonts w:ascii="Times New Roman" w:eastAsia="Times New Roman" w:hAnsi="Times New Roman"/>
              </w:rPr>
              <w:t>0,24</w:t>
            </w:r>
          </w:p>
        </w:tc>
        <w:tc>
          <w:tcPr>
            <w:tcW w:w="867" w:type="pct"/>
            <w:tcBorders>
              <w:top w:val="single" w:sz="4" w:space="0" w:color="auto"/>
              <w:left w:val="single" w:sz="4" w:space="0" w:color="auto"/>
              <w:bottom w:val="single" w:sz="4" w:space="0" w:color="auto"/>
              <w:right w:val="single" w:sz="4" w:space="0" w:color="auto"/>
            </w:tcBorders>
            <w:vAlign w:val="center"/>
            <w:hideMark/>
          </w:tcPr>
          <w:p w14:paraId="08EC7D9C" w14:textId="77777777" w:rsidR="00DE2D84" w:rsidRPr="009712EF" w:rsidRDefault="00DE2D84" w:rsidP="00CF4EE4">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0,23</w:t>
            </w:r>
          </w:p>
        </w:tc>
      </w:tr>
      <w:tr w:rsidR="00DE2D84" w:rsidRPr="00DE2D84" w14:paraId="73F99D07" w14:textId="77777777" w:rsidTr="00CF4EE4">
        <w:tc>
          <w:tcPr>
            <w:tcW w:w="1246" w:type="pct"/>
            <w:tcBorders>
              <w:top w:val="single" w:sz="4" w:space="0" w:color="auto"/>
              <w:left w:val="single" w:sz="4" w:space="0" w:color="auto"/>
              <w:bottom w:val="single" w:sz="4" w:space="0" w:color="auto"/>
              <w:right w:val="single" w:sz="4" w:space="0" w:color="auto"/>
            </w:tcBorders>
            <w:hideMark/>
          </w:tcPr>
          <w:p w14:paraId="2DC3FBFF" w14:textId="77777777" w:rsidR="00DE2D84" w:rsidRPr="009712EF" w:rsidRDefault="00DE2D84" w:rsidP="00CF4EE4">
            <w:pPr>
              <w:spacing w:after="0" w:line="240" w:lineRule="auto"/>
              <w:rPr>
                <w:rFonts w:ascii="Times New Roman" w:eastAsia="Times New Roman" w:hAnsi="Times New Roman"/>
              </w:rPr>
            </w:pPr>
            <w:proofErr w:type="spellStart"/>
            <w:r w:rsidRPr="009712EF">
              <w:rPr>
                <w:rFonts w:ascii="Times New Roman" w:eastAsia="Times New Roman" w:hAnsi="Times New Roman"/>
              </w:rPr>
              <w:t>Lipidai</w:t>
            </w:r>
            <w:proofErr w:type="spellEnd"/>
            <w:r w:rsidRPr="009712EF">
              <w:rPr>
                <w:rFonts w:ascii="Times New Roman" w:eastAsia="Times New Roman" w:hAnsi="Times New Roman"/>
              </w:rPr>
              <w:t xml:space="preserve"> (g/kg/h)</w:t>
            </w:r>
          </w:p>
        </w:tc>
        <w:tc>
          <w:tcPr>
            <w:tcW w:w="1019" w:type="pct"/>
            <w:tcBorders>
              <w:top w:val="single" w:sz="4" w:space="0" w:color="auto"/>
              <w:left w:val="single" w:sz="4" w:space="0" w:color="auto"/>
              <w:bottom w:val="single" w:sz="4" w:space="0" w:color="auto"/>
              <w:right w:val="single" w:sz="4" w:space="0" w:color="auto"/>
            </w:tcBorders>
            <w:vAlign w:val="center"/>
            <w:hideMark/>
          </w:tcPr>
          <w:p w14:paraId="52A73AFB" w14:textId="77777777" w:rsidR="00DE2D84" w:rsidRPr="009712EF" w:rsidRDefault="00DE2D84" w:rsidP="00CF4EE4">
            <w:pPr>
              <w:spacing w:after="0" w:line="240" w:lineRule="auto"/>
              <w:jc w:val="center"/>
              <w:rPr>
                <w:rFonts w:ascii="Times New Roman" w:eastAsia="Times New Roman" w:hAnsi="Times New Roman"/>
              </w:rPr>
            </w:pPr>
            <w:r w:rsidRPr="009712EF">
              <w:rPr>
                <w:rFonts w:ascii="Times New Roman" w:eastAsia="Times New Roman" w:hAnsi="Times New Roman"/>
              </w:rPr>
              <w:t>0,13</w:t>
            </w:r>
          </w:p>
        </w:tc>
        <w:tc>
          <w:tcPr>
            <w:tcW w:w="849" w:type="pct"/>
            <w:tcBorders>
              <w:top w:val="single" w:sz="4" w:space="0" w:color="auto"/>
              <w:left w:val="single" w:sz="4" w:space="0" w:color="auto"/>
              <w:bottom w:val="single" w:sz="4" w:space="0" w:color="auto"/>
              <w:right w:val="single" w:sz="4" w:space="0" w:color="auto"/>
            </w:tcBorders>
            <w:vAlign w:val="center"/>
            <w:hideMark/>
          </w:tcPr>
          <w:p w14:paraId="748E84C0" w14:textId="77777777" w:rsidR="00DE2D84" w:rsidRPr="009712EF" w:rsidRDefault="00DE2D84" w:rsidP="00CF4EE4">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0,13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A87A43A" w14:textId="77777777" w:rsidR="00DE2D84" w:rsidRPr="009712EF" w:rsidRDefault="00DE2D84" w:rsidP="00CF4EE4">
            <w:pPr>
              <w:spacing w:after="0" w:line="240" w:lineRule="auto"/>
              <w:jc w:val="center"/>
              <w:rPr>
                <w:rFonts w:ascii="Times New Roman" w:eastAsia="Times New Roman" w:hAnsi="Times New Roman"/>
              </w:rPr>
            </w:pPr>
            <w:r w:rsidRPr="009712EF">
              <w:rPr>
                <w:rFonts w:ascii="Times New Roman" w:eastAsia="Times New Roman" w:hAnsi="Times New Roman"/>
              </w:rPr>
              <w:t>0,13</w:t>
            </w:r>
          </w:p>
        </w:tc>
        <w:tc>
          <w:tcPr>
            <w:tcW w:w="867" w:type="pct"/>
            <w:tcBorders>
              <w:top w:val="single" w:sz="4" w:space="0" w:color="auto"/>
              <w:left w:val="single" w:sz="4" w:space="0" w:color="auto"/>
              <w:bottom w:val="single" w:sz="4" w:space="0" w:color="auto"/>
              <w:right w:val="single" w:sz="4" w:space="0" w:color="auto"/>
            </w:tcBorders>
            <w:vAlign w:val="center"/>
            <w:hideMark/>
          </w:tcPr>
          <w:p w14:paraId="60B3FCE4" w14:textId="77777777" w:rsidR="00DE2D84" w:rsidRPr="009712EF" w:rsidRDefault="00DE2D84" w:rsidP="00CF4EE4">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0,08</w:t>
            </w:r>
          </w:p>
        </w:tc>
      </w:tr>
    </w:tbl>
    <w:p w14:paraId="4A0A0C74" w14:textId="77777777" w:rsidR="00DE2D84" w:rsidRPr="009712EF" w:rsidRDefault="00DE2D84" w:rsidP="00DE2D84">
      <w:pPr>
        <w:spacing w:after="0" w:line="240" w:lineRule="auto"/>
        <w:rPr>
          <w:rFonts w:ascii="Times New Roman" w:eastAsia="Times New Roman" w:hAnsi="Times New Roman"/>
          <w:lang w:val="es-ES_tradnl"/>
        </w:rPr>
      </w:pPr>
      <w:r w:rsidRPr="009712EF">
        <w:rPr>
          <w:rFonts w:ascii="Times New Roman" w:eastAsia="Times New Roman" w:hAnsi="Times New Roman"/>
          <w:lang w:val="es-ES_tradnl"/>
        </w:rPr>
        <w:t>a: Rekomenduojamos dozės pagal 20</w:t>
      </w:r>
      <w:r w:rsidR="00547DBB">
        <w:rPr>
          <w:rFonts w:ascii="Times New Roman" w:eastAsia="Times New Roman" w:hAnsi="Times New Roman"/>
          <w:lang w:val="es-ES_tradnl"/>
        </w:rPr>
        <w:t>18</w:t>
      </w:r>
      <w:r w:rsidRPr="009712EF">
        <w:rPr>
          <w:rFonts w:ascii="Times New Roman" w:eastAsia="Times New Roman" w:hAnsi="Times New Roman"/>
          <w:lang w:val="es-ES_tradnl"/>
        </w:rPr>
        <w:t xml:space="preserve"> -ESPGHAN/ESPEN</w:t>
      </w:r>
      <w:r w:rsidR="00547DBB">
        <w:rPr>
          <w:rFonts w:ascii="Times New Roman" w:eastAsia="Times New Roman" w:hAnsi="Times New Roman"/>
          <w:lang w:val="es-ES_tradnl"/>
        </w:rPr>
        <w:t>/ESPR</w:t>
      </w:r>
      <w:r w:rsidRPr="009712EF">
        <w:rPr>
          <w:rFonts w:ascii="Times New Roman" w:eastAsia="Times New Roman" w:hAnsi="Times New Roman"/>
          <w:lang w:val="es-ES_tradnl"/>
        </w:rPr>
        <w:t xml:space="preserve"> rekomendacijas</w:t>
      </w:r>
    </w:p>
    <w:p w14:paraId="7E8CA22B" w14:textId="77777777" w:rsidR="00DE2D84" w:rsidRPr="009712EF" w:rsidRDefault="00DE2D84" w:rsidP="00DE2D84">
      <w:pPr>
        <w:spacing w:after="0" w:line="240" w:lineRule="auto"/>
        <w:rPr>
          <w:rFonts w:ascii="Times New Roman" w:eastAsia="Times New Roman" w:hAnsi="Times New Roman"/>
          <w:lang w:val="lt-LT"/>
        </w:rPr>
      </w:pPr>
    </w:p>
    <w:p w14:paraId="7436384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Paprastai suleidimo greitis turi būti laipsniškai didinamas pirmą valandą o vėliau koreguojamas atsižvelgiant į paskirtą paros dozę suvartojamą skysčių kiekį per parą ir infuzijos trukmę.</w:t>
      </w:r>
    </w:p>
    <w:p w14:paraId="5F19713A" w14:textId="77777777" w:rsidR="00DE2D84" w:rsidRPr="009712EF" w:rsidRDefault="00DE2D84" w:rsidP="00DE2D84">
      <w:pPr>
        <w:spacing w:after="0" w:line="240" w:lineRule="auto"/>
        <w:rPr>
          <w:rFonts w:ascii="Times New Roman" w:eastAsia="Times New Roman" w:hAnsi="Times New Roman"/>
          <w:lang w:val="lt-LT"/>
        </w:rPr>
      </w:pPr>
    </w:p>
    <w:p w14:paraId="6E19A6E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Apskritai mažiems vaikams rekomenduojama pradėti infuziją nuo mažos dozės ir laipsniškai didinti iki didžiausios dozės (žr. aukščiau).</w:t>
      </w:r>
    </w:p>
    <w:p w14:paraId="69247D73" w14:textId="77777777" w:rsidR="00DE2D84" w:rsidRPr="009712EF" w:rsidRDefault="00DE2D84" w:rsidP="00DE2D84">
      <w:pPr>
        <w:spacing w:after="0" w:line="240" w:lineRule="auto"/>
        <w:rPr>
          <w:rFonts w:ascii="Times New Roman" w:eastAsia="Times New Roman" w:hAnsi="Times New Roman"/>
          <w:lang w:val="lt-LT"/>
        </w:rPr>
      </w:pPr>
    </w:p>
    <w:p w14:paraId="37ED9219" w14:textId="77777777" w:rsidR="00DE2D84" w:rsidRPr="009712EF" w:rsidRDefault="00DE2D84" w:rsidP="00DE2D84">
      <w:pPr>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Vartojimo būdas ir gydymo trukmė</w:t>
      </w:r>
    </w:p>
    <w:p w14:paraId="300AA372" w14:textId="77777777" w:rsidR="00DE2D84" w:rsidRPr="009712EF" w:rsidRDefault="00DE2D84" w:rsidP="00DE2D84">
      <w:pPr>
        <w:spacing w:after="0" w:line="240" w:lineRule="auto"/>
        <w:rPr>
          <w:rFonts w:ascii="Times New Roman" w:eastAsia="Times New Roman" w:hAnsi="Times New Roman"/>
          <w:lang w:val="lt-LT"/>
        </w:rPr>
      </w:pPr>
    </w:p>
    <w:p w14:paraId="232D288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Tik vienkartiniam vartojimui.</w:t>
      </w:r>
    </w:p>
    <w:p w14:paraId="16779969" w14:textId="77777777" w:rsidR="00DE2D84" w:rsidRPr="009712EF" w:rsidRDefault="00DE2D84" w:rsidP="00DE2D84">
      <w:pPr>
        <w:spacing w:after="0" w:line="240" w:lineRule="auto"/>
        <w:rPr>
          <w:rFonts w:ascii="Times New Roman" w:eastAsia="Times New Roman" w:hAnsi="Times New Roman"/>
          <w:lang w:val="lt-LT"/>
        </w:rPr>
      </w:pPr>
    </w:p>
    <w:p w14:paraId="0544FBA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Atidarius maišelį, turinį rekomenduojama suvartoti nedelsiant ir nepalikti jo vėlesnei infuzijai.</w:t>
      </w:r>
    </w:p>
    <w:p w14:paraId="427628F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Mišinio išvaizda po paruošimo – vienalytė į pieną panaši emulsija.</w:t>
      </w:r>
    </w:p>
    <w:p w14:paraId="4A0DEDD5" w14:textId="77777777" w:rsidR="00DE2D84" w:rsidRPr="009712EF" w:rsidRDefault="00DE2D84" w:rsidP="00DE2D84">
      <w:pPr>
        <w:spacing w:after="0" w:line="240" w:lineRule="auto"/>
        <w:rPr>
          <w:rFonts w:ascii="Times New Roman" w:eastAsia="Times New Roman" w:hAnsi="Times New Roman"/>
          <w:lang w:val="lt-LT"/>
        </w:rPr>
      </w:pPr>
    </w:p>
    <w:p w14:paraId="1369F26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Infuzijų emulsijos paruošimo ir tvarkymo instrukcijų žr. 6.6 skyriuje.</w:t>
      </w:r>
    </w:p>
    <w:p w14:paraId="6284193A" w14:textId="77777777" w:rsidR="00DE2D84" w:rsidRPr="00DE2D84" w:rsidRDefault="00DE2D84" w:rsidP="00DE2D84">
      <w:pPr>
        <w:spacing w:after="0" w:line="240" w:lineRule="auto"/>
        <w:rPr>
          <w:rFonts w:ascii="Times New Roman" w:eastAsia="Times New Roman" w:hAnsi="Times New Roman"/>
          <w:bCs/>
          <w:highlight w:val="lightGray"/>
          <w:lang w:val="lt-LT"/>
        </w:rPr>
      </w:pPr>
    </w:p>
    <w:p w14:paraId="00C8A36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Dėl didelio </w:t>
      </w:r>
      <w:proofErr w:type="spellStart"/>
      <w:r w:rsidRPr="009712EF">
        <w:rPr>
          <w:rFonts w:ascii="Times New Roman" w:eastAsia="Times New Roman" w:hAnsi="Times New Roman"/>
          <w:lang w:val="lt-LT"/>
        </w:rPr>
        <w:t>osmoliariškumo</w:t>
      </w:r>
      <w:proofErr w:type="spellEnd"/>
      <w:r w:rsidRPr="009712EF">
        <w:rPr>
          <w:rFonts w:ascii="Times New Roman" w:eastAsia="Times New Roman" w:hAnsi="Times New Roman"/>
          <w:lang w:val="lt-LT"/>
        </w:rPr>
        <w:t xml:space="preserve"> OLIMEL N9E galima leisti tik į centrinę veną.</w:t>
      </w:r>
    </w:p>
    <w:p w14:paraId="2C32993D" w14:textId="77777777" w:rsidR="00DE2D84" w:rsidRPr="009712EF" w:rsidRDefault="00DE2D84" w:rsidP="00DE2D84">
      <w:pPr>
        <w:spacing w:after="0" w:line="240" w:lineRule="auto"/>
        <w:rPr>
          <w:rFonts w:ascii="Times New Roman" w:eastAsia="Times New Roman" w:hAnsi="Times New Roman"/>
          <w:lang w:val="lt-LT"/>
        </w:rPr>
      </w:pPr>
    </w:p>
    <w:p w14:paraId="2C2D90A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Rekomenduojama infuzijos trukmė </w:t>
      </w:r>
      <w:proofErr w:type="spellStart"/>
      <w:r w:rsidRPr="009712EF">
        <w:rPr>
          <w:rFonts w:ascii="Times New Roman" w:eastAsia="Times New Roman" w:hAnsi="Times New Roman"/>
          <w:lang w:val="lt-LT"/>
        </w:rPr>
        <w:t>parenterinio</w:t>
      </w:r>
      <w:proofErr w:type="spellEnd"/>
      <w:r w:rsidRPr="009712EF">
        <w:rPr>
          <w:rFonts w:ascii="Times New Roman" w:eastAsia="Times New Roman" w:hAnsi="Times New Roman"/>
          <w:lang w:val="lt-LT"/>
        </w:rPr>
        <w:t xml:space="preserve"> maitinimo maišeliui yra 12–24 valandos.</w:t>
      </w:r>
    </w:p>
    <w:p w14:paraId="6B14282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Gydymas naudojant </w:t>
      </w:r>
      <w:proofErr w:type="spellStart"/>
      <w:r w:rsidRPr="009712EF">
        <w:rPr>
          <w:rFonts w:ascii="Times New Roman" w:eastAsia="Times New Roman" w:hAnsi="Times New Roman"/>
          <w:lang w:val="lt-LT"/>
        </w:rPr>
        <w:t>parenterinę</w:t>
      </w:r>
      <w:proofErr w:type="spellEnd"/>
      <w:r w:rsidRPr="009712EF">
        <w:rPr>
          <w:rFonts w:ascii="Times New Roman" w:eastAsia="Times New Roman" w:hAnsi="Times New Roman"/>
          <w:lang w:val="lt-LT"/>
        </w:rPr>
        <w:t xml:space="preserve"> mitybą gali būti tęsiamas tiek, kiek reikia, atsižvelgiant į paciento klinikinę būklę.</w:t>
      </w:r>
    </w:p>
    <w:p w14:paraId="7F566169" w14:textId="77777777" w:rsidR="00DE2D84" w:rsidRPr="009712EF" w:rsidRDefault="00DE2D84" w:rsidP="00DE2D84">
      <w:pPr>
        <w:spacing w:after="0" w:line="240" w:lineRule="auto"/>
        <w:rPr>
          <w:rFonts w:ascii="Times New Roman" w:eastAsia="Times New Roman" w:hAnsi="Times New Roman"/>
          <w:noProof/>
          <w:lang w:val="lt-LT"/>
        </w:rPr>
      </w:pPr>
    </w:p>
    <w:p w14:paraId="2FE3E292"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1" w:name="_Toc129243229"/>
      <w:bookmarkStart w:id="22" w:name="_Toc129243104"/>
      <w:r w:rsidRPr="009712EF">
        <w:rPr>
          <w:rFonts w:ascii="Times New Roman" w:eastAsia="Times New Roman" w:hAnsi="Times New Roman"/>
          <w:b/>
          <w:kern w:val="28"/>
          <w:lang w:val="lt-LT"/>
        </w:rPr>
        <w:t>4.3</w:t>
      </w:r>
      <w:r w:rsidRPr="009712EF">
        <w:rPr>
          <w:rFonts w:ascii="Times New Roman" w:eastAsia="Times New Roman" w:hAnsi="Times New Roman"/>
          <w:b/>
          <w:kern w:val="28"/>
          <w:lang w:val="lt-LT"/>
        </w:rPr>
        <w:tab/>
        <w:t>Kontraindikacijos</w:t>
      </w:r>
      <w:bookmarkEnd w:id="21"/>
      <w:bookmarkEnd w:id="22"/>
    </w:p>
    <w:p w14:paraId="5477C465" w14:textId="77777777" w:rsidR="00DE2D84" w:rsidRPr="009712EF" w:rsidRDefault="00DE2D84" w:rsidP="00DE2D84">
      <w:pPr>
        <w:spacing w:after="0" w:line="240" w:lineRule="auto"/>
        <w:rPr>
          <w:rFonts w:ascii="Times New Roman" w:eastAsia="Times New Roman" w:hAnsi="Times New Roman"/>
          <w:noProof/>
          <w:lang w:val="lt-LT"/>
        </w:rPr>
      </w:pPr>
    </w:p>
    <w:p w14:paraId="11B629D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vartoti negalima tokiais atvejais:</w:t>
      </w:r>
    </w:p>
    <w:p w14:paraId="1470CE97"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Neišnešiotiems naujagimiams, kūdikiams ir jaunesniems kaip 2 metų vaikams;</w:t>
      </w:r>
    </w:p>
    <w:p w14:paraId="46B23F63" w14:textId="77777777" w:rsidR="00DE2D84" w:rsidRPr="009712EF" w:rsidRDefault="00DE2D84" w:rsidP="00DE2D84">
      <w:pPr>
        <w:numPr>
          <w:ilvl w:val="0"/>
          <w:numId w:val="7"/>
        </w:numPr>
        <w:spacing w:after="0" w:line="240" w:lineRule="auto"/>
        <w:rPr>
          <w:rFonts w:ascii="Times New Roman" w:eastAsia="Times New Roman" w:hAnsi="Times New Roman"/>
          <w:lang w:val="lt-LT"/>
        </w:rPr>
      </w:pPr>
      <w:r w:rsidRPr="009712EF">
        <w:rPr>
          <w:rFonts w:ascii="Times New Roman" w:eastAsia="Times New Roman" w:hAnsi="Times New Roman"/>
          <w:lang w:val="lt-LT"/>
        </w:rPr>
        <w:t>Padidėjęs jautrumas kiaušinio, sojos</w:t>
      </w:r>
      <w:r>
        <w:rPr>
          <w:rFonts w:ascii="Times New Roman" w:eastAsia="Times New Roman" w:hAnsi="Times New Roman"/>
          <w:lang w:val="lt-LT"/>
        </w:rPr>
        <w:t>,</w:t>
      </w:r>
      <w:r w:rsidRPr="009712EF">
        <w:rPr>
          <w:rFonts w:ascii="Times New Roman" w:eastAsia="Times New Roman" w:hAnsi="Times New Roman"/>
          <w:lang w:val="lt-LT"/>
        </w:rPr>
        <w:t xml:space="preserve"> žemės riešutų baltymams</w:t>
      </w:r>
      <w:r>
        <w:rPr>
          <w:rFonts w:ascii="Times New Roman" w:eastAsia="Times New Roman" w:hAnsi="Times New Roman"/>
          <w:lang w:val="lt-LT"/>
        </w:rPr>
        <w:t>, grūdams, grūdų produktams (žr. 4.4 skyrių)</w:t>
      </w:r>
      <w:r w:rsidRPr="009712EF">
        <w:rPr>
          <w:rFonts w:ascii="Times New Roman" w:eastAsia="Times New Roman" w:hAnsi="Times New Roman"/>
          <w:lang w:val="lt-LT"/>
        </w:rPr>
        <w:t xml:space="preserve"> arba bet kuriai veikliajai arba bet kuriai 6.1 skyriuje nurodytai pagalbinei medžiagai;</w:t>
      </w:r>
    </w:p>
    <w:p w14:paraId="3F368C36" w14:textId="77777777" w:rsidR="00DE2D84" w:rsidRPr="009712EF" w:rsidRDefault="00DE2D84" w:rsidP="00DE2D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Įgimtos aminorūgščių metabolizmo anomalijos;</w:t>
      </w:r>
    </w:p>
    <w:p w14:paraId="2AADC5E4" w14:textId="77777777" w:rsidR="00DE2D84" w:rsidRPr="009712EF" w:rsidRDefault="00DE2D84" w:rsidP="00DE2D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Sunki </w:t>
      </w:r>
      <w:proofErr w:type="spellStart"/>
      <w:r w:rsidRPr="009712EF">
        <w:rPr>
          <w:rFonts w:ascii="Times New Roman" w:eastAsia="Times New Roman" w:hAnsi="Times New Roman"/>
          <w:lang w:val="lt-LT"/>
        </w:rPr>
        <w:t>hiperlipidemija</w:t>
      </w:r>
      <w:proofErr w:type="spellEnd"/>
      <w:r w:rsidRPr="009712EF">
        <w:rPr>
          <w:rFonts w:ascii="Times New Roman" w:eastAsia="Times New Roman" w:hAnsi="Times New Roman"/>
          <w:lang w:val="lt-LT"/>
        </w:rPr>
        <w:t xml:space="preserve"> arba sunkūs lipidų apykaitos sutrikimai, pasireiškiantys </w:t>
      </w:r>
      <w:proofErr w:type="spellStart"/>
      <w:r w:rsidRPr="009712EF">
        <w:rPr>
          <w:rFonts w:ascii="Times New Roman" w:eastAsia="Times New Roman" w:hAnsi="Times New Roman"/>
          <w:lang w:val="lt-LT"/>
        </w:rPr>
        <w:t>hipertrigliceridemija</w:t>
      </w:r>
      <w:proofErr w:type="spellEnd"/>
      <w:r w:rsidRPr="009712EF">
        <w:rPr>
          <w:rFonts w:ascii="Times New Roman" w:eastAsia="Times New Roman" w:hAnsi="Times New Roman"/>
          <w:lang w:val="lt-LT"/>
        </w:rPr>
        <w:t>;</w:t>
      </w:r>
    </w:p>
    <w:p w14:paraId="678D803C" w14:textId="77777777" w:rsidR="00DE2D84" w:rsidRPr="009712EF" w:rsidRDefault="00DE2D84" w:rsidP="00DE2D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Sunki hiperglikemija;</w:t>
      </w:r>
    </w:p>
    <w:p w14:paraId="3A7D77C8" w14:textId="77777777" w:rsidR="00DE2D84" w:rsidRPr="009712EF" w:rsidRDefault="00DE2D84" w:rsidP="00DE2D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Patologiškai padidėjusi natrio, kalio, magnio, kalcio ir (arba) fosforo koncentracija plazmoje.</w:t>
      </w:r>
    </w:p>
    <w:p w14:paraId="7A690267" w14:textId="77777777" w:rsidR="00DE2D84" w:rsidRPr="009712EF" w:rsidRDefault="00DE2D84" w:rsidP="00DE2D84">
      <w:pPr>
        <w:spacing w:after="0" w:line="240" w:lineRule="auto"/>
        <w:rPr>
          <w:rFonts w:ascii="Times New Roman" w:eastAsia="Times New Roman" w:hAnsi="Times New Roman"/>
          <w:noProof/>
          <w:lang w:val="lt-LT"/>
        </w:rPr>
      </w:pPr>
    </w:p>
    <w:p w14:paraId="298E25F3"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3" w:name="_Toc129243230"/>
      <w:bookmarkStart w:id="24" w:name="_Toc129243105"/>
      <w:r w:rsidRPr="009712EF">
        <w:rPr>
          <w:rFonts w:ascii="Times New Roman" w:eastAsia="Times New Roman" w:hAnsi="Times New Roman"/>
          <w:b/>
          <w:kern w:val="28"/>
          <w:lang w:val="lt-LT"/>
        </w:rPr>
        <w:t>4.4</w:t>
      </w:r>
      <w:r w:rsidRPr="009712EF">
        <w:rPr>
          <w:rFonts w:ascii="Times New Roman" w:eastAsia="Times New Roman" w:hAnsi="Times New Roman"/>
          <w:b/>
          <w:kern w:val="28"/>
          <w:lang w:val="lt-LT"/>
        </w:rPr>
        <w:tab/>
        <w:t>Specialūs įspėjimai ir atsargumo priemonės</w:t>
      </w:r>
      <w:bookmarkEnd w:id="23"/>
      <w:bookmarkEnd w:id="24"/>
    </w:p>
    <w:p w14:paraId="4D52B0EB" w14:textId="77777777" w:rsidR="00DE2D84" w:rsidRPr="00DE2D84" w:rsidRDefault="00DE2D84" w:rsidP="00DE2D84">
      <w:pPr>
        <w:spacing w:after="0" w:line="240" w:lineRule="auto"/>
        <w:rPr>
          <w:rFonts w:ascii="Times New Roman" w:eastAsia="Times New Roman" w:hAnsi="Times New Roman"/>
        </w:rPr>
      </w:pPr>
    </w:p>
    <w:p w14:paraId="785A18CF" w14:textId="77777777" w:rsidR="00DE2D84" w:rsidRPr="00DE2D84" w:rsidRDefault="00DE2D84" w:rsidP="00DE2D84">
      <w:pPr>
        <w:spacing w:after="0" w:line="240" w:lineRule="auto"/>
        <w:rPr>
          <w:rFonts w:ascii="Times New Roman" w:eastAsia="Times New Roman" w:hAnsi="Times New Roman"/>
          <w:lang w:val="pt-BR"/>
        </w:rPr>
      </w:pPr>
      <w:r w:rsidRPr="00DE2D84">
        <w:rPr>
          <w:rFonts w:ascii="Times New Roman" w:eastAsia="Times New Roman" w:hAnsi="Times New Roman"/>
          <w:lang w:val="pt-BR"/>
        </w:rPr>
        <w:t>Per greitas viso parenterinio maitinimo tirpalų leidimas gali sukelti sunkias ar net mirtinas pasekmes.</w:t>
      </w:r>
    </w:p>
    <w:p w14:paraId="3376BD8D" w14:textId="77777777" w:rsidR="00DE2D84" w:rsidRPr="009712EF" w:rsidRDefault="00DE2D84" w:rsidP="00DE2D84">
      <w:pPr>
        <w:spacing w:after="0" w:line="240" w:lineRule="auto"/>
        <w:rPr>
          <w:rFonts w:ascii="Times New Roman" w:eastAsia="Times New Roman" w:hAnsi="Times New Roman"/>
          <w:lang w:val="lt-LT"/>
        </w:rPr>
      </w:pPr>
    </w:p>
    <w:p w14:paraId="6D52A9E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Infuzija turi būti nedelsiant sustabdyta, jei pastebimi bet kokie alerginės reakcijos požymiai (pvz., prakaitavimas, karščiavimas, </w:t>
      </w:r>
      <w:proofErr w:type="spellStart"/>
      <w:r w:rsidRPr="009712EF">
        <w:rPr>
          <w:rFonts w:ascii="Times New Roman" w:eastAsia="Times New Roman" w:hAnsi="Times New Roman"/>
          <w:lang w:val="lt-LT"/>
        </w:rPr>
        <w:t>šaltkrėtis</w:t>
      </w:r>
      <w:proofErr w:type="spellEnd"/>
      <w:r w:rsidRPr="009712EF">
        <w:rPr>
          <w:rFonts w:ascii="Times New Roman" w:eastAsia="Times New Roman" w:hAnsi="Times New Roman"/>
          <w:lang w:val="lt-LT"/>
        </w:rPr>
        <w:t xml:space="preserve">, galvos skausmas, odos išbėrimas arba dusulys). Šio vaistinio preparato sudėtyje yra sojų aliejaus ir kiaušinių </w:t>
      </w:r>
      <w:r w:rsidR="00BA7420">
        <w:rPr>
          <w:rFonts w:ascii="Times New Roman" w:eastAsia="Times New Roman" w:hAnsi="Times New Roman"/>
          <w:lang w:val="lt-LT"/>
        </w:rPr>
        <w:t>fosfolipidų</w:t>
      </w:r>
      <w:r w:rsidRPr="009712EF">
        <w:rPr>
          <w:rFonts w:ascii="Times New Roman" w:eastAsia="Times New Roman" w:hAnsi="Times New Roman"/>
          <w:lang w:val="lt-LT"/>
        </w:rPr>
        <w:t>. Sojos pupelių ir kiaušinių baltymai  gali sukelti padidėjusio jautrumo reakcijas. Buvo nustatytos kryžminės alerginės reakcijos tarp sojos pupelių ir žemės riešutų baltymų.</w:t>
      </w:r>
    </w:p>
    <w:p w14:paraId="174D0166" w14:textId="77777777" w:rsidR="00DE2D84" w:rsidRDefault="00DE2D84" w:rsidP="00DE2D84">
      <w:pPr>
        <w:spacing w:after="0" w:line="240" w:lineRule="auto"/>
        <w:rPr>
          <w:rFonts w:ascii="Times New Roman" w:hAnsi="Times New Roman"/>
          <w:lang w:val="lt-LT"/>
        </w:rPr>
      </w:pPr>
    </w:p>
    <w:p w14:paraId="003B70EA" w14:textId="77777777" w:rsidR="00DE2D84" w:rsidRPr="00197B5D" w:rsidRDefault="00DE2D84" w:rsidP="00DE2D84">
      <w:pPr>
        <w:spacing w:after="0" w:line="240" w:lineRule="auto"/>
        <w:rPr>
          <w:rFonts w:ascii="Times New Roman" w:hAnsi="Times New Roman"/>
          <w:lang w:val="lt-LT"/>
        </w:rPr>
      </w:pPr>
      <w:r>
        <w:rPr>
          <w:rFonts w:ascii="Times New Roman" w:eastAsia="Times New Roman" w:hAnsi="Times New Roman"/>
          <w:lang w:val="lt-LT"/>
        </w:rPr>
        <w:t>OLIMEL N9E</w:t>
      </w:r>
      <w:r w:rsidRPr="00D51F8B">
        <w:rPr>
          <w:rFonts w:ascii="Times New Roman" w:eastAsia="Times New Roman" w:hAnsi="Times New Roman"/>
          <w:lang w:val="lt-LT"/>
        </w:rPr>
        <w:t xml:space="preserve"> </w:t>
      </w:r>
      <w:r>
        <w:rPr>
          <w:rFonts w:ascii="Times New Roman" w:eastAsia="Times New Roman" w:hAnsi="Times New Roman"/>
          <w:lang w:val="lt-LT"/>
        </w:rPr>
        <w:t xml:space="preserve">sudėtyje yra iš grūdų gautos gliukozės, kuri gali sukelti padidėjusio jautrumo reakcijas pacientams, kurie yra alergiški grūdams arba grūdų produktams (žr. </w:t>
      </w:r>
      <w:r w:rsidRPr="00197B5D">
        <w:rPr>
          <w:rFonts w:ascii="Times New Roman" w:eastAsia="Times New Roman" w:hAnsi="Times New Roman"/>
          <w:lang w:val="lt-LT"/>
        </w:rPr>
        <w:t>4.3 skyrių).</w:t>
      </w:r>
    </w:p>
    <w:p w14:paraId="03675FBC" w14:textId="77777777" w:rsidR="00DE2D84" w:rsidRPr="009712EF" w:rsidRDefault="00DE2D84" w:rsidP="00DE2D84">
      <w:pPr>
        <w:spacing w:after="0" w:line="240" w:lineRule="auto"/>
        <w:rPr>
          <w:rFonts w:ascii="Times New Roman" w:hAnsi="Times New Roman"/>
          <w:lang w:val="lt-LT"/>
        </w:rPr>
      </w:pPr>
    </w:p>
    <w:p w14:paraId="2FD04E8B" w14:textId="77777777" w:rsidR="00DE2D84" w:rsidRPr="009712EF" w:rsidRDefault="00DE2D84" w:rsidP="00DE2D84">
      <w:pPr>
        <w:tabs>
          <w:tab w:val="left" w:pos="567"/>
        </w:tabs>
        <w:spacing w:after="0" w:line="260" w:lineRule="exact"/>
        <w:rPr>
          <w:rFonts w:ascii="Times New Roman" w:hAnsi="Times New Roman"/>
          <w:highlight w:val="yellow"/>
          <w:lang w:val="lt-LT"/>
        </w:rPr>
      </w:pPr>
      <w:proofErr w:type="spellStart"/>
      <w:r w:rsidRPr="009712EF">
        <w:rPr>
          <w:rFonts w:ascii="Times New Roman" w:hAnsi="Times New Roman"/>
          <w:lang w:val="lt-LT"/>
        </w:rPr>
        <w:t>Ceftriaksono</w:t>
      </w:r>
      <w:proofErr w:type="spellEnd"/>
      <w:r w:rsidRPr="009712EF">
        <w:rPr>
          <w:rFonts w:ascii="Times New Roman" w:hAnsi="Times New Roman"/>
          <w:lang w:val="lt-LT"/>
        </w:rPr>
        <w:t xml:space="preserve"> negalima maišyti arba vartoti vienu metu su bet kokiais į veną vartojamais kalcio turinčiais tirpalais, net skirtingais infuzijų vamzdeliais ar skirtingose infuzijos vietose. </w:t>
      </w:r>
      <w:proofErr w:type="spellStart"/>
      <w:r w:rsidRPr="009712EF">
        <w:rPr>
          <w:rFonts w:ascii="Times New Roman" w:hAnsi="Times New Roman"/>
          <w:lang w:val="lt-LT"/>
        </w:rPr>
        <w:t>Ceftriaksono</w:t>
      </w:r>
      <w:proofErr w:type="spellEnd"/>
      <w:r w:rsidRPr="009712EF">
        <w:rPr>
          <w:rFonts w:ascii="Times New Roman" w:hAnsi="Times New Roman"/>
          <w:lang w:val="lt-LT"/>
        </w:rPr>
        <w:t xml:space="preserve"> ir kalcio turinčių tirpalų galima skirti vieną po kito, jei infuzijos vamzdeliai naudojami skirtingose kūno vietose arba jei infuzijos vamzdeliai yra pakeičiami ar tarp infuzijų kruopščiai praplaunami fiziologiniu druskos tirpalu, kad būtų išvengta nuosėdų susidarymo. Gydant pacientus, kuriems reikia nuolatinės kalcio turinčios visiško </w:t>
      </w:r>
      <w:proofErr w:type="spellStart"/>
      <w:r w:rsidRPr="009712EF">
        <w:rPr>
          <w:rFonts w:ascii="Times New Roman" w:hAnsi="Times New Roman"/>
          <w:lang w:val="lt-LT"/>
        </w:rPr>
        <w:t>parenterinio</w:t>
      </w:r>
      <w:proofErr w:type="spellEnd"/>
      <w:r w:rsidRPr="009712EF">
        <w:rPr>
          <w:rFonts w:ascii="Times New Roman" w:hAnsi="Times New Roman"/>
          <w:lang w:val="lt-LT"/>
        </w:rPr>
        <w:t xml:space="preserve"> maitinimo (TPN) infuzijos, sveikatos priežiūros specialistas gali apsvarstyti alternatyvaus antibakterinio gydymo taikymą, kuris nekeltų panašios nuosėdų formavimosi rizikos. Jei </w:t>
      </w:r>
      <w:proofErr w:type="spellStart"/>
      <w:r w:rsidRPr="009712EF">
        <w:rPr>
          <w:rFonts w:ascii="Times New Roman" w:hAnsi="Times New Roman"/>
          <w:lang w:val="lt-LT"/>
        </w:rPr>
        <w:t>ceftriaksono</w:t>
      </w:r>
      <w:proofErr w:type="spellEnd"/>
      <w:r w:rsidRPr="009712EF">
        <w:rPr>
          <w:rFonts w:ascii="Times New Roman" w:hAnsi="Times New Roman"/>
          <w:lang w:val="lt-LT"/>
        </w:rPr>
        <w:t xml:space="preserve"> vartojimas yra būtinas nuolatinį maitinimą gaunantiems pacientams, visiško </w:t>
      </w:r>
      <w:proofErr w:type="spellStart"/>
      <w:r w:rsidRPr="009712EF">
        <w:rPr>
          <w:rFonts w:ascii="Times New Roman" w:hAnsi="Times New Roman"/>
          <w:lang w:val="lt-LT"/>
        </w:rPr>
        <w:t>parenterinio</w:t>
      </w:r>
      <w:proofErr w:type="spellEnd"/>
      <w:r w:rsidRPr="009712EF">
        <w:rPr>
          <w:rFonts w:ascii="Times New Roman" w:hAnsi="Times New Roman"/>
          <w:lang w:val="lt-LT"/>
        </w:rPr>
        <w:t xml:space="preserve"> maitinimo tirpalai ir </w:t>
      </w:r>
      <w:proofErr w:type="spellStart"/>
      <w:r w:rsidRPr="009712EF">
        <w:rPr>
          <w:rFonts w:ascii="Times New Roman" w:hAnsi="Times New Roman"/>
          <w:lang w:val="lt-LT"/>
        </w:rPr>
        <w:t>ceftriaksonas</w:t>
      </w:r>
      <w:proofErr w:type="spellEnd"/>
      <w:r w:rsidRPr="009712EF">
        <w:rPr>
          <w:rFonts w:ascii="Times New Roman" w:hAnsi="Times New Roman"/>
          <w:lang w:val="lt-LT"/>
        </w:rPr>
        <w:t xml:space="preserve"> gali būti vartojami vienu metu, tačiau skirtingais infuzijos vamzdeliais skirtingose kūno vietose. Kitu atveju, </w:t>
      </w:r>
      <w:proofErr w:type="spellStart"/>
      <w:r w:rsidRPr="009712EF">
        <w:rPr>
          <w:rFonts w:ascii="Times New Roman" w:hAnsi="Times New Roman"/>
          <w:lang w:val="lt-LT"/>
        </w:rPr>
        <w:t>ceftriaksono</w:t>
      </w:r>
      <w:proofErr w:type="spellEnd"/>
      <w:r w:rsidRPr="009712EF">
        <w:rPr>
          <w:rFonts w:ascii="Times New Roman" w:hAnsi="Times New Roman"/>
          <w:lang w:val="lt-LT"/>
        </w:rPr>
        <w:t xml:space="preserve"> infuzijos metu visiško </w:t>
      </w:r>
      <w:proofErr w:type="spellStart"/>
      <w:r w:rsidRPr="009712EF">
        <w:rPr>
          <w:rFonts w:ascii="Times New Roman" w:hAnsi="Times New Roman"/>
          <w:lang w:val="lt-LT"/>
        </w:rPr>
        <w:t>parenterinio</w:t>
      </w:r>
      <w:proofErr w:type="spellEnd"/>
      <w:r w:rsidRPr="009712EF">
        <w:rPr>
          <w:rFonts w:ascii="Times New Roman" w:hAnsi="Times New Roman"/>
          <w:lang w:val="lt-LT"/>
        </w:rPr>
        <w:t xml:space="preserve"> maitinimo tirpalas turi būti neskiriamas ir tarp skirtingų tirpalų skyrimo turi būti praplaunami infuzijos vamzdeliai (žr. 4.5 ir 6.2 skyrius).</w:t>
      </w:r>
    </w:p>
    <w:p w14:paraId="656208E4" w14:textId="77777777" w:rsidR="00DE2D84" w:rsidRPr="009712EF" w:rsidRDefault="00DE2D84" w:rsidP="00DE2D84">
      <w:pPr>
        <w:spacing w:after="0" w:line="240" w:lineRule="auto"/>
        <w:rPr>
          <w:rFonts w:ascii="Times New Roman" w:hAnsi="Times New Roman"/>
          <w:highlight w:val="yellow"/>
          <w:lang w:val="lt-LT"/>
        </w:rPr>
      </w:pPr>
    </w:p>
    <w:p w14:paraId="7CFBF70B" w14:textId="77777777" w:rsidR="00DE2D84" w:rsidRPr="009712EF" w:rsidRDefault="00DE2D84" w:rsidP="00DE2D84">
      <w:pPr>
        <w:tabs>
          <w:tab w:val="left" w:pos="567"/>
        </w:tabs>
        <w:spacing w:after="0" w:line="260" w:lineRule="exact"/>
        <w:rPr>
          <w:rFonts w:ascii="Times New Roman" w:hAnsi="Times New Roman"/>
          <w:lang w:val="lt-LT"/>
        </w:rPr>
      </w:pPr>
      <w:r w:rsidRPr="009712EF">
        <w:rPr>
          <w:rFonts w:ascii="Times New Roman" w:hAnsi="Times New Roman"/>
          <w:lang w:val="lt-LT"/>
        </w:rPr>
        <w:t xml:space="preserve">Plaučių kraujagyslių emboliją ir kvėpavimo </w:t>
      </w:r>
      <w:proofErr w:type="spellStart"/>
      <w:r w:rsidRPr="009712EF">
        <w:rPr>
          <w:rFonts w:ascii="Times New Roman" w:hAnsi="Times New Roman"/>
          <w:lang w:val="lt-LT"/>
        </w:rPr>
        <w:t>distresą</w:t>
      </w:r>
      <w:proofErr w:type="spellEnd"/>
      <w:r w:rsidRPr="009712EF">
        <w:rPr>
          <w:rFonts w:ascii="Times New Roman" w:hAnsi="Times New Roman"/>
          <w:lang w:val="lt-LT"/>
        </w:rPr>
        <w:t xml:space="preserve"> sukeliančios plaučių kraujagyslių nuosėdos buvo nustatytos pacientams, kuriems reikalingas </w:t>
      </w:r>
      <w:proofErr w:type="spellStart"/>
      <w:r w:rsidRPr="009712EF">
        <w:rPr>
          <w:rFonts w:ascii="Times New Roman" w:hAnsi="Times New Roman"/>
          <w:lang w:val="lt-LT"/>
        </w:rPr>
        <w:t>parenterinis</w:t>
      </w:r>
      <w:proofErr w:type="spellEnd"/>
      <w:r w:rsidRPr="009712EF">
        <w:rPr>
          <w:rFonts w:ascii="Times New Roman" w:hAnsi="Times New Roman"/>
          <w:lang w:val="lt-LT"/>
        </w:rPr>
        <w:t xml:space="preserve"> maitinimas. Kai kurie atvejai buvo mirtini. Pridėjus per daug kalcio ir fosfatų, padidėja kalcio fosfato </w:t>
      </w:r>
      <w:proofErr w:type="spellStart"/>
      <w:r w:rsidRPr="009712EF">
        <w:rPr>
          <w:rFonts w:ascii="Times New Roman" w:hAnsi="Times New Roman"/>
          <w:lang w:val="lt-LT"/>
        </w:rPr>
        <w:t>precipitatų</w:t>
      </w:r>
      <w:proofErr w:type="spellEnd"/>
      <w:r w:rsidRPr="009712EF">
        <w:rPr>
          <w:rFonts w:ascii="Times New Roman" w:hAnsi="Times New Roman"/>
          <w:lang w:val="lt-LT"/>
        </w:rPr>
        <w:t xml:space="preserve"> susidarymo rizika </w:t>
      </w:r>
      <w:r w:rsidRPr="009712EF">
        <w:rPr>
          <w:rFonts w:ascii="Times New Roman" w:eastAsia="Batang" w:hAnsi="Times New Roman"/>
          <w:lang w:val="lt-LT"/>
        </w:rPr>
        <w:t>(žr. 6.2 skyrių)</w:t>
      </w:r>
      <w:r w:rsidRPr="009712EF">
        <w:rPr>
          <w:rFonts w:ascii="Times New Roman" w:hAnsi="Times New Roman"/>
          <w:lang w:val="lt-LT"/>
        </w:rPr>
        <w:t xml:space="preserve">. </w:t>
      </w:r>
    </w:p>
    <w:p w14:paraId="69414BD7" w14:textId="77777777" w:rsidR="00DE2D84" w:rsidRPr="009712EF" w:rsidRDefault="00DE2D84" w:rsidP="00DE2D84">
      <w:pPr>
        <w:spacing w:after="0" w:line="240" w:lineRule="auto"/>
        <w:rPr>
          <w:rFonts w:ascii="Times New Roman" w:eastAsia="Times New Roman" w:hAnsi="Times New Roman"/>
          <w:lang w:val="lt-LT"/>
        </w:rPr>
      </w:pPr>
    </w:p>
    <w:p w14:paraId="0907783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Į maišelį arba paruoštą emulsiją nepilkite jokių kitokių vaistinių preparatų ar medžiagų prieš tai neįsitikinę jų suderinamumu ir gauto mišinio stabilumu (ypač lipidų emulsijos stabilumu).</w:t>
      </w:r>
    </w:p>
    <w:p w14:paraId="7E9B61D1"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Precipitatų</w:t>
      </w:r>
      <w:proofErr w:type="spellEnd"/>
      <w:r w:rsidRPr="009712EF">
        <w:rPr>
          <w:rFonts w:ascii="Times New Roman" w:eastAsia="Times New Roman" w:hAnsi="Times New Roman"/>
          <w:lang w:val="lt-LT"/>
        </w:rPr>
        <w:t xml:space="preserve"> susidarymas arba lipidų emulsijos destabilizacija gali sukelti kraujagyslių užsikimšimą (žr.6.2 ir 6.6 skyrius).</w:t>
      </w:r>
    </w:p>
    <w:p w14:paraId="2A048397" w14:textId="77777777" w:rsidR="00DE2D84" w:rsidRPr="009712EF" w:rsidRDefault="00DE2D84" w:rsidP="00DE2D84">
      <w:pPr>
        <w:spacing w:after="0" w:line="240" w:lineRule="auto"/>
        <w:rPr>
          <w:rFonts w:ascii="Times New Roman" w:eastAsia="Times New Roman" w:hAnsi="Times New Roman"/>
          <w:lang w:val="lt-LT"/>
        </w:rPr>
      </w:pPr>
    </w:p>
    <w:p w14:paraId="0A390AA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Sunkūs vandens ir elektrolitų pusiausvyros sutrikimai, sunkios būklės dėl skysčių pertekliaus ir sunkūs medžiagų apykaitos sutrikimai turi būti koreguojami prieš pradedant infuziją.  </w:t>
      </w:r>
    </w:p>
    <w:p w14:paraId="495A777E" w14:textId="77777777" w:rsidR="00DE2D84" w:rsidRPr="009712EF" w:rsidRDefault="00DE2D84" w:rsidP="00DE2D84">
      <w:pPr>
        <w:spacing w:after="0" w:line="240" w:lineRule="auto"/>
        <w:rPr>
          <w:rFonts w:ascii="Times New Roman" w:eastAsia="Times New Roman" w:hAnsi="Times New Roman"/>
          <w:lang w:val="lt-LT"/>
        </w:rPr>
      </w:pPr>
    </w:p>
    <w:p w14:paraId="2EA6F9E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Pradėjus intraveninę infuziją, būtinas specialus klinikinis stebėjimas.</w:t>
      </w:r>
    </w:p>
    <w:p w14:paraId="56CE3104" w14:textId="77777777" w:rsidR="00DE2D84" w:rsidRPr="009712EF" w:rsidRDefault="00DE2D84" w:rsidP="00DE2D84">
      <w:pPr>
        <w:spacing w:after="0" w:line="240" w:lineRule="auto"/>
        <w:rPr>
          <w:rFonts w:ascii="Times New Roman" w:eastAsia="Times New Roman" w:hAnsi="Times New Roman"/>
          <w:lang w:val="lt-LT"/>
        </w:rPr>
      </w:pPr>
    </w:p>
    <w:p w14:paraId="3F3B4A5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Kraujagyslių prieigos infekcija ir sepsis yra komplikacijos, kurios gali pasireikšti </w:t>
      </w:r>
      <w:proofErr w:type="spellStart"/>
      <w:r w:rsidRPr="009712EF">
        <w:rPr>
          <w:rFonts w:ascii="Times New Roman" w:eastAsia="Times New Roman" w:hAnsi="Times New Roman"/>
          <w:lang w:val="lt-LT"/>
        </w:rPr>
        <w:t>parenterinį</w:t>
      </w:r>
      <w:proofErr w:type="spellEnd"/>
      <w:r w:rsidRPr="009712EF">
        <w:rPr>
          <w:rFonts w:ascii="Times New Roman" w:eastAsia="Times New Roman" w:hAnsi="Times New Roman"/>
          <w:lang w:val="lt-LT"/>
        </w:rPr>
        <w:t xml:space="preserve"> maitinimą gaunantiems pacientams, ypač tais atvejais, jei netinkamai prižiūrimi kateteriai ar pasireiškia imunitetą slopinantis ligos ar vaistų poveikis. Atidžiai stebint, ar nėra karščiavimo / </w:t>
      </w:r>
      <w:proofErr w:type="spellStart"/>
      <w:r w:rsidRPr="009712EF">
        <w:rPr>
          <w:rFonts w:ascii="Times New Roman" w:eastAsia="Times New Roman" w:hAnsi="Times New Roman"/>
          <w:lang w:val="lt-LT"/>
        </w:rPr>
        <w:t>šaltkrėčio</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leukocitozės</w:t>
      </w:r>
      <w:proofErr w:type="spellEnd"/>
      <w:r w:rsidRPr="009712EF">
        <w:rPr>
          <w:rFonts w:ascii="Times New Roman" w:eastAsia="Times New Roman" w:hAnsi="Times New Roman"/>
          <w:lang w:val="lt-LT"/>
        </w:rPr>
        <w:t xml:space="preserve">, techninių prieigos prietaiso komplikacijų ir hiperglikemijos požymių, simptomų ir tą liudijančių laboratorinių tyrimų rezultatų, galima aptikti infekcijas ankstyvose stadijose. Pacientams, kurie gauna </w:t>
      </w:r>
      <w:proofErr w:type="spellStart"/>
      <w:r w:rsidRPr="009712EF">
        <w:rPr>
          <w:rFonts w:ascii="Times New Roman" w:eastAsia="Times New Roman" w:hAnsi="Times New Roman"/>
          <w:lang w:val="lt-LT"/>
        </w:rPr>
        <w:t>parenterinį</w:t>
      </w:r>
      <w:proofErr w:type="spellEnd"/>
      <w:r w:rsidRPr="009712EF">
        <w:rPr>
          <w:rFonts w:ascii="Times New Roman" w:eastAsia="Times New Roman" w:hAnsi="Times New Roman"/>
          <w:lang w:val="lt-LT"/>
        </w:rPr>
        <w:t xml:space="preserve"> maitinimą, dažniau pasireiškia infekcinės komplikacijos dėl nepakankamos mitybos ir (arba) dėl ligos sąlygotos būklės. Septinių komplikacijų pasireiškimo tikimybę galima sumažinti kruopščiai laikantis </w:t>
      </w:r>
      <w:proofErr w:type="spellStart"/>
      <w:r w:rsidRPr="009712EF">
        <w:rPr>
          <w:rFonts w:ascii="Times New Roman" w:eastAsia="Times New Roman" w:hAnsi="Times New Roman"/>
          <w:lang w:val="lt-LT"/>
        </w:rPr>
        <w:t>aseptinės</w:t>
      </w:r>
      <w:proofErr w:type="spellEnd"/>
      <w:r w:rsidRPr="009712EF">
        <w:rPr>
          <w:rFonts w:ascii="Times New Roman" w:eastAsia="Times New Roman" w:hAnsi="Times New Roman"/>
          <w:lang w:val="lt-LT"/>
        </w:rPr>
        <w:t xml:space="preserve"> technikos reikalavimų įstatant kateterį ir jį naudojant bei ruošiant mišinius </w:t>
      </w:r>
      <w:proofErr w:type="spellStart"/>
      <w:r w:rsidRPr="009712EF">
        <w:rPr>
          <w:rFonts w:ascii="Times New Roman" w:eastAsia="Times New Roman" w:hAnsi="Times New Roman"/>
          <w:lang w:val="lt-LT"/>
        </w:rPr>
        <w:t>parenterinei</w:t>
      </w:r>
      <w:proofErr w:type="spellEnd"/>
      <w:r w:rsidRPr="009712EF">
        <w:rPr>
          <w:rFonts w:ascii="Times New Roman" w:eastAsia="Times New Roman" w:hAnsi="Times New Roman"/>
          <w:lang w:val="lt-LT"/>
        </w:rPr>
        <w:t xml:space="preserve"> mitybai. </w:t>
      </w:r>
    </w:p>
    <w:p w14:paraId="609F7D96" w14:textId="77777777" w:rsidR="00DE2D84" w:rsidRPr="009712EF" w:rsidRDefault="00DE2D84" w:rsidP="00DE2D84">
      <w:pPr>
        <w:spacing w:after="0" w:line="240" w:lineRule="auto"/>
        <w:rPr>
          <w:rFonts w:ascii="Times New Roman" w:eastAsia="Times New Roman" w:hAnsi="Times New Roman"/>
          <w:lang w:val="lt-LT"/>
        </w:rPr>
      </w:pPr>
    </w:p>
    <w:p w14:paraId="61A1D41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 xml:space="preserve">Gydymo metu stebėkite vandens ir elektrolitų pusiausvyrą, serumo </w:t>
      </w:r>
      <w:proofErr w:type="spellStart"/>
      <w:r w:rsidRPr="009712EF">
        <w:rPr>
          <w:rFonts w:ascii="Times New Roman" w:eastAsia="Times New Roman" w:hAnsi="Times New Roman"/>
          <w:lang w:val="lt-LT"/>
        </w:rPr>
        <w:t>osmoliariškumą</w:t>
      </w:r>
      <w:proofErr w:type="spellEnd"/>
      <w:r w:rsidRPr="009712EF">
        <w:rPr>
          <w:rFonts w:ascii="Times New Roman" w:eastAsia="Times New Roman" w:hAnsi="Times New Roman"/>
          <w:lang w:val="lt-LT"/>
        </w:rPr>
        <w:t xml:space="preserve">, trigliceridų kiekį serume, rūgščių / šarmų pusiausvyrą, gliukozės kiekį kraujyje, kepenų ir inkstų funkciją atspindinčius rodiklius, </w:t>
      </w:r>
      <w:proofErr w:type="spellStart"/>
      <w:r w:rsidRPr="009712EF">
        <w:rPr>
          <w:rFonts w:ascii="Times New Roman" w:eastAsia="Times New Roman" w:hAnsi="Times New Roman"/>
          <w:lang w:val="lt-LT"/>
        </w:rPr>
        <w:t>koaguliacijos</w:t>
      </w:r>
      <w:proofErr w:type="spellEnd"/>
      <w:r w:rsidRPr="009712EF">
        <w:rPr>
          <w:rFonts w:ascii="Times New Roman" w:eastAsia="Times New Roman" w:hAnsi="Times New Roman"/>
          <w:lang w:val="lt-LT"/>
        </w:rPr>
        <w:t xml:space="preserve"> rodiklius ir kraujo ląstelių, tame tarpe ir trombocitų kiekį kraujyje.</w:t>
      </w:r>
    </w:p>
    <w:p w14:paraId="1853103D" w14:textId="77777777" w:rsidR="00DE2D84" w:rsidRPr="009712EF" w:rsidRDefault="00DE2D84" w:rsidP="00DE2D84">
      <w:pPr>
        <w:spacing w:after="0" w:line="240" w:lineRule="auto"/>
        <w:rPr>
          <w:rFonts w:ascii="Times New Roman" w:eastAsia="Times New Roman" w:hAnsi="Times New Roman"/>
          <w:lang w:val="lt-LT"/>
        </w:rPr>
      </w:pPr>
    </w:p>
    <w:p w14:paraId="45A2B46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Vartojant panašius</w:t>
      </w:r>
      <w:r w:rsidR="00102B63">
        <w:rPr>
          <w:rFonts w:ascii="Times New Roman" w:eastAsia="Times New Roman" w:hAnsi="Times New Roman"/>
          <w:lang w:val="lt-LT"/>
        </w:rPr>
        <w:t xml:space="preserve"> vaistinius </w:t>
      </w:r>
      <w:r w:rsidRPr="009712EF">
        <w:rPr>
          <w:rFonts w:ascii="Times New Roman" w:eastAsia="Times New Roman" w:hAnsi="Times New Roman"/>
          <w:lang w:val="lt-LT"/>
        </w:rPr>
        <w:t xml:space="preserve">preparatus, buvo nustatyta kepenų fermentų padaugėjimo ir </w:t>
      </w:r>
      <w:proofErr w:type="spellStart"/>
      <w:r w:rsidRPr="009712EF">
        <w:rPr>
          <w:rFonts w:ascii="Times New Roman" w:eastAsia="Times New Roman" w:hAnsi="Times New Roman"/>
          <w:lang w:val="lt-LT"/>
        </w:rPr>
        <w:t>cholestazės</w:t>
      </w:r>
      <w:proofErr w:type="spellEnd"/>
      <w:r w:rsidRPr="009712EF">
        <w:rPr>
          <w:rFonts w:ascii="Times New Roman" w:eastAsia="Times New Roman" w:hAnsi="Times New Roman"/>
          <w:lang w:val="lt-LT"/>
        </w:rPr>
        <w:t xml:space="preserve"> atvejų. Jeigu įtariamas kepenų nepakankamumas, reikia stebėti amoniako kiekį serume.</w:t>
      </w:r>
    </w:p>
    <w:p w14:paraId="0DEE93E8" w14:textId="77777777" w:rsidR="00DE2D84" w:rsidRPr="009712EF" w:rsidRDefault="00DE2D84" w:rsidP="00DE2D84">
      <w:pPr>
        <w:spacing w:after="0" w:line="240" w:lineRule="auto"/>
        <w:rPr>
          <w:rFonts w:ascii="Times New Roman" w:eastAsia="Times New Roman" w:hAnsi="Times New Roman"/>
          <w:lang w:val="lt-LT"/>
        </w:rPr>
      </w:pPr>
    </w:p>
    <w:p w14:paraId="14ACD44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Gali atsirasti medžiagų apykaitos sutrikimai, jeigu maisto medžiagų suvartojimas neatitinka paciento poreikių, bet kurios suvartojamos maisto medžiagos </w:t>
      </w:r>
      <w:proofErr w:type="spellStart"/>
      <w:r w:rsidRPr="009712EF">
        <w:rPr>
          <w:rFonts w:ascii="Times New Roman" w:eastAsia="Times New Roman" w:hAnsi="Times New Roman"/>
          <w:lang w:val="lt-LT"/>
        </w:rPr>
        <w:t>metabolinė</w:t>
      </w:r>
      <w:proofErr w:type="spellEnd"/>
      <w:r w:rsidRPr="009712EF">
        <w:rPr>
          <w:rFonts w:ascii="Times New Roman" w:eastAsia="Times New Roman" w:hAnsi="Times New Roman"/>
          <w:lang w:val="lt-LT"/>
        </w:rPr>
        <w:t xml:space="preserve"> vertė nebuvo tiksliai įvertinta. Nepageidaujami </w:t>
      </w:r>
      <w:proofErr w:type="spellStart"/>
      <w:r w:rsidRPr="009712EF">
        <w:rPr>
          <w:rFonts w:ascii="Times New Roman" w:eastAsia="Times New Roman" w:hAnsi="Times New Roman"/>
          <w:lang w:val="lt-LT"/>
        </w:rPr>
        <w:t>metaboliniai</w:t>
      </w:r>
      <w:proofErr w:type="spellEnd"/>
      <w:r w:rsidRPr="009712EF">
        <w:rPr>
          <w:rFonts w:ascii="Times New Roman" w:eastAsia="Times New Roman" w:hAnsi="Times New Roman"/>
          <w:lang w:val="lt-LT"/>
        </w:rPr>
        <w:t xml:space="preserve"> poveikiai gali atsirasti dėl paskirto nepakankamo arba per didelio kiekio maisto medžiagų arba jeigu sumaišyto tirpalo sudėtis neatitinka individualių paciento poreikių.</w:t>
      </w:r>
    </w:p>
    <w:p w14:paraId="45581C41" w14:textId="77777777" w:rsidR="00DE2D84" w:rsidRPr="009712EF" w:rsidRDefault="00DE2D84" w:rsidP="00DE2D84">
      <w:pPr>
        <w:spacing w:after="0" w:line="240" w:lineRule="auto"/>
        <w:rPr>
          <w:rFonts w:ascii="Times New Roman" w:eastAsia="Times New Roman" w:hAnsi="Times New Roman"/>
          <w:lang w:val="lt-LT"/>
        </w:rPr>
      </w:pPr>
    </w:p>
    <w:p w14:paraId="6040C48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Aminorūgščių tirpalai gali pagreitinti </w:t>
      </w:r>
      <w:proofErr w:type="spellStart"/>
      <w:r w:rsidRPr="009712EF">
        <w:rPr>
          <w:rFonts w:ascii="Times New Roman" w:eastAsia="Times New Roman" w:hAnsi="Times New Roman"/>
          <w:lang w:val="lt-LT"/>
        </w:rPr>
        <w:t>folatų</w:t>
      </w:r>
      <w:proofErr w:type="spellEnd"/>
      <w:r w:rsidRPr="009712EF">
        <w:rPr>
          <w:rFonts w:ascii="Times New Roman" w:eastAsia="Times New Roman" w:hAnsi="Times New Roman"/>
          <w:lang w:val="lt-LT"/>
        </w:rPr>
        <w:t xml:space="preserve"> nepakankamumą, todėl rekomenduojama vartoti folinę rūgštį kiekvieną dieną. </w:t>
      </w:r>
    </w:p>
    <w:p w14:paraId="2FBF4901" w14:textId="77777777" w:rsidR="00DE2D84" w:rsidRPr="009712EF" w:rsidRDefault="00DE2D84" w:rsidP="00DE2D84">
      <w:pPr>
        <w:spacing w:after="0" w:line="240" w:lineRule="auto"/>
        <w:rPr>
          <w:rFonts w:ascii="Times New Roman" w:eastAsia="Times New Roman" w:hAnsi="Times New Roman"/>
          <w:lang w:val="lt-LT"/>
        </w:rPr>
      </w:pPr>
    </w:p>
    <w:p w14:paraId="5860716C"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Ekstravazacija</w:t>
      </w:r>
      <w:proofErr w:type="spellEnd"/>
    </w:p>
    <w:p w14:paraId="06EC0FB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Reikia reguliariai stebėti kateterio įvedimo vietą siekiant nustatyti </w:t>
      </w:r>
      <w:proofErr w:type="spellStart"/>
      <w:r w:rsidRPr="009712EF">
        <w:rPr>
          <w:rFonts w:ascii="Times New Roman" w:eastAsia="Times New Roman" w:hAnsi="Times New Roman"/>
          <w:lang w:val="lt-LT"/>
        </w:rPr>
        <w:t>ekstravazacijos</w:t>
      </w:r>
      <w:proofErr w:type="spellEnd"/>
      <w:r w:rsidRPr="009712EF">
        <w:rPr>
          <w:rFonts w:ascii="Times New Roman" w:eastAsia="Times New Roman" w:hAnsi="Times New Roman"/>
          <w:lang w:val="lt-LT"/>
        </w:rPr>
        <w:t xml:space="preserve"> požymius.  </w:t>
      </w:r>
    </w:p>
    <w:p w14:paraId="2923539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 nustatoma </w:t>
      </w:r>
      <w:proofErr w:type="spellStart"/>
      <w:r w:rsidRPr="009712EF">
        <w:rPr>
          <w:rFonts w:ascii="Times New Roman" w:eastAsia="Times New Roman" w:hAnsi="Times New Roman"/>
          <w:lang w:val="lt-LT"/>
        </w:rPr>
        <w:t>ekstravazacija</w:t>
      </w:r>
      <w:proofErr w:type="spellEnd"/>
      <w:r w:rsidRPr="009712EF">
        <w:rPr>
          <w:rFonts w:ascii="Times New Roman" w:eastAsia="Times New Roman" w:hAnsi="Times New Roman"/>
          <w:lang w:val="lt-LT"/>
        </w:rPr>
        <w:t xml:space="preserve">, lašinimą reikia nedelsiant sustabdyti ir palikti įvestą kateterį ar kaniulę, kad būtų galima nedelsiant gydyti pacientą. Jei galima, per įvestą kateterį / kaniulę reikia atlikti aspiraciją siekiant prieš ištraukiant kateterį / kaniulę sumažinti į audinius patekusio skysčio kiekį.  </w:t>
      </w:r>
    </w:p>
    <w:p w14:paraId="4B49C01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Atsižvelgiant į </w:t>
      </w:r>
      <w:r w:rsidR="00102B63">
        <w:rPr>
          <w:rFonts w:ascii="Times New Roman" w:eastAsia="Times New Roman" w:hAnsi="Times New Roman"/>
          <w:lang w:val="lt-LT"/>
        </w:rPr>
        <w:t xml:space="preserve">vaistinį </w:t>
      </w:r>
      <w:r w:rsidRPr="009712EF">
        <w:rPr>
          <w:rFonts w:ascii="Times New Roman" w:eastAsia="Times New Roman" w:hAnsi="Times New Roman"/>
          <w:lang w:val="lt-LT"/>
        </w:rPr>
        <w:t>preparatą (įskaitant su OLIMEL N9E sumaišytą (-</w:t>
      </w:r>
      <w:proofErr w:type="spellStart"/>
      <w:r w:rsidRPr="009712EF">
        <w:rPr>
          <w:rFonts w:ascii="Times New Roman" w:eastAsia="Times New Roman" w:hAnsi="Times New Roman"/>
          <w:lang w:val="lt-LT"/>
        </w:rPr>
        <w:t>us</w:t>
      </w:r>
      <w:proofErr w:type="spellEnd"/>
      <w:r w:rsidRPr="009712EF">
        <w:rPr>
          <w:rFonts w:ascii="Times New Roman" w:eastAsia="Times New Roman" w:hAnsi="Times New Roman"/>
          <w:lang w:val="lt-LT"/>
        </w:rPr>
        <w:t xml:space="preserve">) </w:t>
      </w:r>
      <w:r w:rsidR="00102B63">
        <w:rPr>
          <w:rFonts w:ascii="Times New Roman" w:eastAsia="Times New Roman" w:hAnsi="Times New Roman"/>
          <w:lang w:val="lt-LT"/>
        </w:rPr>
        <w:t>vaistinį (-</w:t>
      </w:r>
      <w:proofErr w:type="spellStart"/>
      <w:r w:rsidR="00102B63">
        <w:rPr>
          <w:rFonts w:ascii="Times New Roman" w:eastAsia="Times New Roman" w:hAnsi="Times New Roman"/>
          <w:lang w:val="lt-LT"/>
        </w:rPr>
        <w:t>ius</w:t>
      </w:r>
      <w:proofErr w:type="spellEnd"/>
      <w:r w:rsidR="00102B63">
        <w:rPr>
          <w:rFonts w:ascii="Times New Roman" w:eastAsia="Times New Roman" w:hAnsi="Times New Roman"/>
          <w:lang w:val="lt-LT"/>
        </w:rPr>
        <w:t xml:space="preserve">) </w:t>
      </w:r>
      <w:r w:rsidRPr="009712EF">
        <w:rPr>
          <w:rFonts w:ascii="Times New Roman" w:eastAsia="Times New Roman" w:hAnsi="Times New Roman"/>
          <w:lang w:val="lt-LT"/>
        </w:rPr>
        <w:t>preparatą (-</w:t>
      </w:r>
      <w:proofErr w:type="spellStart"/>
      <w:r w:rsidRPr="009712EF">
        <w:rPr>
          <w:rFonts w:ascii="Times New Roman" w:eastAsia="Times New Roman" w:hAnsi="Times New Roman"/>
          <w:lang w:val="lt-LT"/>
        </w:rPr>
        <w:t>us</w:t>
      </w:r>
      <w:proofErr w:type="spellEnd"/>
      <w:r w:rsidRPr="009712EF">
        <w:rPr>
          <w:rFonts w:ascii="Times New Roman" w:eastAsia="Times New Roman" w:hAnsi="Times New Roman"/>
          <w:lang w:val="lt-LT"/>
        </w:rPr>
        <w:t xml:space="preserve">) (jei yra), išsiliejusį į audinius, ir atsiradusio sužalojimo stadiją / laipsnį, reikia imtis atitinkamų specifinių priemonių. Gydyti galima </w:t>
      </w:r>
      <w:proofErr w:type="spellStart"/>
      <w:r w:rsidRPr="009712EF">
        <w:rPr>
          <w:rFonts w:ascii="Times New Roman" w:eastAsia="Times New Roman" w:hAnsi="Times New Roman"/>
          <w:lang w:val="lt-LT"/>
        </w:rPr>
        <w:t>nefarmakologiškai</w:t>
      </w:r>
      <w:proofErr w:type="spellEnd"/>
      <w:r w:rsidRPr="009712EF">
        <w:rPr>
          <w:rFonts w:ascii="Times New Roman" w:eastAsia="Times New Roman" w:hAnsi="Times New Roman"/>
          <w:lang w:val="lt-LT"/>
        </w:rPr>
        <w:t xml:space="preserve">, farmakologiškai ir (arba) </w:t>
      </w:r>
      <w:proofErr w:type="spellStart"/>
      <w:r w:rsidRPr="009712EF">
        <w:rPr>
          <w:rFonts w:ascii="Times New Roman" w:eastAsia="Times New Roman" w:hAnsi="Times New Roman"/>
          <w:lang w:val="lt-LT"/>
        </w:rPr>
        <w:t>chirurgiškai</w:t>
      </w:r>
      <w:proofErr w:type="spellEnd"/>
      <w:r w:rsidRPr="009712EF">
        <w:rPr>
          <w:rFonts w:ascii="Times New Roman" w:eastAsia="Times New Roman" w:hAnsi="Times New Roman"/>
          <w:lang w:val="lt-LT"/>
        </w:rPr>
        <w:t xml:space="preserve">. Esant didelei </w:t>
      </w:r>
      <w:proofErr w:type="spellStart"/>
      <w:r w:rsidRPr="009712EF">
        <w:rPr>
          <w:rFonts w:ascii="Times New Roman" w:eastAsia="Times New Roman" w:hAnsi="Times New Roman"/>
          <w:lang w:val="lt-LT"/>
        </w:rPr>
        <w:t>ekstravazacijai</w:t>
      </w:r>
      <w:proofErr w:type="spellEnd"/>
      <w:r w:rsidRPr="009712EF">
        <w:rPr>
          <w:rFonts w:ascii="Times New Roman" w:eastAsia="Times New Roman" w:hAnsi="Times New Roman"/>
          <w:lang w:val="lt-LT"/>
        </w:rPr>
        <w:t xml:space="preserve"> per pirmąsias 72 valandas rekomenduojama kreiptis į plastikos chirurgą.</w:t>
      </w:r>
    </w:p>
    <w:p w14:paraId="675AE0BC"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Ekstravazacijos</w:t>
      </w:r>
      <w:proofErr w:type="spellEnd"/>
      <w:r w:rsidRPr="009712EF">
        <w:rPr>
          <w:rFonts w:ascii="Times New Roman" w:eastAsia="Times New Roman" w:hAnsi="Times New Roman"/>
          <w:lang w:val="lt-LT"/>
        </w:rPr>
        <w:t xml:space="preserve"> vietą pirmąsias 24 valandas reikia stebėti bent kas 4 valandas, po to kartą per parą.  Infuzijos negalima toliau leisti į tą pačią centrinę veną.</w:t>
      </w:r>
    </w:p>
    <w:p w14:paraId="246C76D9" w14:textId="77777777" w:rsidR="00DE2D84" w:rsidRPr="009712EF" w:rsidRDefault="00DE2D84" w:rsidP="00DE2D84">
      <w:pPr>
        <w:spacing w:after="0" w:line="240" w:lineRule="auto"/>
        <w:rPr>
          <w:rFonts w:ascii="Times New Roman" w:eastAsia="Times New Roman" w:hAnsi="Times New Roman"/>
          <w:lang w:val="lt-LT"/>
        </w:rPr>
      </w:pPr>
    </w:p>
    <w:p w14:paraId="7018218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Kepenų nepakankamumas</w:t>
      </w:r>
    </w:p>
    <w:p w14:paraId="68CBD2F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Atsargiai skirti pacientams su kepenų nepakankamumu, nes esama pavojaus sukelti ar pasunkinti neurologinius sutrikimus, susijusius su </w:t>
      </w:r>
      <w:proofErr w:type="spellStart"/>
      <w:r w:rsidRPr="009712EF">
        <w:rPr>
          <w:rFonts w:ascii="Times New Roman" w:eastAsia="Times New Roman" w:hAnsi="Times New Roman"/>
          <w:lang w:val="lt-LT"/>
        </w:rPr>
        <w:t>hiperamonemija</w:t>
      </w:r>
      <w:proofErr w:type="spellEnd"/>
      <w:r w:rsidRPr="009712EF">
        <w:rPr>
          <w:rFonts w:ascii="Times New Roman" w:eastAsia="Times New Roman" w:hAnsi="Times New Roman"/>
          <w:lang w:val="lt-LT"/>
        </w:rPr>
        <w:t>. Reikia nuolat atlikti klinikinius ir laboratorinius tyrimus, ypač</w:t>
      </w:r>
      <w:r w:rsidRPr="00DE2D84">
        <w:rPr>
          <w:rFonts w:ascii="Times New Roman" w:eastAsia="Times New Roman" w:hAnsi="Times New Roman"/>
          <w:lang w:val="lt-LT"/>
        </w:rPr>
        <w:t xml:space="preserve"> </w:t>
      </w:r>
      <w:r w:rsidRPr="009712EF">
        <w:rPr>
          <w:rFonts w:ascii="Times New Roman" w:eastAsia="Times New Roman" w:hAnsi="Times New Roman"/>
          <w:lang w:val="lt-LT"/>
        </w:rPr>
        <w:t>kepenų funkcijos parametrų, gliukozės, elektrolitų ir trigliceridų kiekį kraujyje.</w:t>
      </w:r>
    </w:p>
    <w:p w14:paraId="6E696F80" w14:textId="77777777" w:rsidR="00DE2D84" w:rsidRPr="009712EF" w:rsidRDefault="00DE2D84" w:rsidP="00DE2D84">
      <w:pPr>
        <w:spacing w:after="0" w:line="240" w:lineRule="auto"/>
        <w:rPr>
          <w:rFonts w:ascii="Times New Roman" w:eastAsia="Times New Roman" w:hAnsi="Times New Roman"/>
          <w:lang w:val="lt-LT"/>
        </w:rPr>
      </w:pPr>
    </w:p>
    <w:p w14:paraId="5DE7618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Inkstų nepakankamumas</w:t>
      </w:r>
    </w:p>
    <w:p w14:paraId="10967FB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Pacientams su inkstų nepakankamumu reikia vartoti atsargiai, ypač tuo atveju, jei yra </w:t>
      </w:r>
      <w:proofErr w:type="spellStart"/>
      <w:r w:rsidRPr="009712EF">
        <w:rPr>
          <w:rFonts w:ascii="Times New Roman" w:eastAsia="Times New Roman" w:hAnsi="Times New Roman"/>
          <w:lang w:val="lt-LT"/>
        </w:rPr>
        <w:t>hiperkalemija</w:t>
      </w:r>
      <w:proofErr w:type="spellEnd"/>
      <w:r w:rsidRPr="009712EF">
        <w:rPr>
          <w:rFonts w:ascii="Times New Roman" w:eastAsia="Times New Roman" w:hAnsi="Times New Roman"/>
          <w:lang w:val="lt-LT"/>
        </w:rPr>
        <w:t xml:space="preserve">, nes esama pavojaus sukelti ar pasunkinti </w:t>
      </w:r>
      <w:proofErr w:type="spellStart"/>
      <w:r w:rsidRPr="009712EF">
        <w:rPr>
          <w:rFonts w:ascii="Times New Roman" w:eastAsia="Times New Roman" w:hAnsi="Times New Roman"/>
          <w:lang w:val="lt-LT"/>
        </w:rPr>
        <w:t>metabolinę</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acidozę</w:t>
      </w:r>
      <w:proofErr w:type="spellEnd"/>
      <w:r w:rsidRPr="009712EF">
        <w:rPr>
          <w:rFonts w:ascii="Times New Roman" w:eastAsia="Times New Roman" w:hAnsi="Times New Roman"/>
          <w:lang w:val="lt-LT"/>
        </w:rPr>
        <w:t xml:space="preserve"> ir </w:t>
      </w:r>
      <w:proofErr w:type="spellStart"/>
      <w:r w:rsidRPr="009712EF">
        <w:rPr>
          <w:rFonts w:ascii="Times New Roman" w:eastAsia="Times New Roman" w:hAnsi="Times New Roman"/>
          <w:lang w:val="lt-LT"/>
        </w:rPr>
        <w:t>hiperazotemiją</w:t>
      </w:r>
      <w:proofErr w:type="spellEnd"/>
      <w:r w:rsidRPr="009712EF">
        <w:rPr>
          <w:rFonts w:ascii="Times New Roman" w:eastAsia="Times New Roman" w:hAnsi="Times New Roman"/>
          <w:lang w:val="lt-LT"/>
        </w:rPr>
        <w:t>, jei neatliekamas medžiagų apykaitos atliekų pašalinimas inkstų išorėje. Tokiems pacientams reikia atidžiai sekti skysčių pusiausvyrą, trigliceridų ir elektrolitų kiekį kraujyje.</w:t>
      </w:r>
    </w:p>
    <w:p w14:paraId="78AD93D8" w14:textId="77777777" w:rsidR="00DE2D84" w:rsidRPr="009712EF" w:rsidRDefault="00DE2D84" w:rsidP="00DE2D84">
      <w:pPr>
        <w:spacing w:after="0" w:line="240" w:lineRule="auto"/>
        <w:rPr>
          <w:rFonts w:ascii="Times New Roman" w:eastAsia="Times New Roman" w:hAnsi="Times New Roman"/>
          <w:lang w:val="lt-LT"/>
        </w:rPr>
      </w:pPr>
    </w:p>
    <w:p w14:paraId="360DD0E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Hematologinės būklės</w:t>
      </w:r>
    </w:p>
    <w:p w14:paraId="4B1455D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Pacientams su kraujo krešėjimo sutrikimais ir anemija reikia vartoti atsargiai. Reikia atidžiai stebėti kraujo ląstelių skaičių ir krešėjimo parametrus.</w:t>
      </w:r>
    </w:p>
    <w:p w14:paraId="662DA864" w14:textId="77777777" w:rsidR="00DE2D84" w:rsidRPr="009712EF" w:rsidRDefault="00DE2D84" w:rsidP="00DE2D84">
      <w:pPr>
        <w:spacing w:after="0" w:line="240" w:lineRule="auto"/>
        <w:rPr>
          <w:rFonts w:ascii="Times New Roman" w:eastAsia="Times New Roman" w:hAnsi="Times New Roman"/>
          <w:lang w:val="lt-LT"/>
        </w:rPr>
      </w:pPr>
    </w:p>
    <w:p w14:paraId="00A1E04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Endokrininės </w:t>
      </w:r>
      <w:r w:rsidR="000C77AB">
        <w:rPr>
          <w:rFonts w:ascii="Times New Roman" w:eastAsia="Times New Roman" w:hAnsi="Times New Roman"/>
          <w:lang w:val="lt-LT"/>
        </w:rPr>
        <w:t xml:space="preserve">sistemos </w:t>
      </w:r>
      <w:r w:rsidRPr="009712EF">
        <w:rPr>
          <w:rFonts w:ascii="Times New Roman" w:eastAsia="Times New Roman" w:hAnsi="Times New Roman"/>
          <w:lang w:val="lt-LT"/>
        </w:rPr>
        <w:t>būklės ir metabolizmas</w:t>
      </w:r>
    </w:p>
    <w:p w14:paraId="5D2565A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Atsargiai vartoti pacientams, jei yra:</w:t>
      </w:r>
    </w:p>
    <w:p w14:paraId="7EBA5092" w14:textId="77777777" w:rsidR="00DE2D84" w:rsidRPr="009712EF" w:rsidRDefault="00DE2D84" w:rsidP="00DE2D84">
      <w:pPr>
        <w:numPr>
          <w:ilvl w:val="0"/>
          <w:numId w:val="8"/>
        </w:numPr>
        <w:spacing w:after="0" w:line="260" w:lineRule="exact"/>
        <w:rPr>
          <w:rFonts w:ascii="Times New Roman" w:eastAsia="Times New Roman" w:hAnsi="Times New Roman"/>
          <w:lang w:val="lt-LT"/>
        </w:rPr>
      </w:pPr>
      <w:proofErr w:type="spellStart"/>
      <w:r w:rsidRPr="009712EF">
        <w:rPr>
          <w:rFonts w:ascii="Times New Roman" w:eastAsia="Times New Roman" w:hAnsi="Times New Roman"/>
          <w:lang w:val="lt-LT"/>
        </w:rPr>
        <w:t>Metabolinė</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acidozė</w:t>
      </w:r>
      <w:proofErr w:type="spellEnd"/>
      <w:r w:rsidRPr="009712EF">
        <w:rPr>
          <w:rFonts w:ascii="Times New Roman" w:eastAsia="Times New Roman" w:hAnsi="Times New Roman"/>
          <w:lang w:val="lt-LT"/>
        </w:rPr>
        <w:t xml:space="preserve">. Nerekomenduojama skirti angliavandenių, jei pasireiškė pieno rūgšties </w:t>
      </w:r>
      <w:proofErr w:type="spellStart"/>
      <w:r w:rsidRPr="009712EF">
        <w:rPr>
          <w:rFonts w:ascii="Times New Roman" w:eastAsia="Times New Roman" w:hAnsi="Times New Roman"/>
          <w:lang w:val="lt-LT"/>
        </w:rPr>
        <w:t>acidozė</w:t>
      </w:r>
      <w:proofErr w:type="spellEnd"/>
      <w:r w:rsidRPr="009712EF">
        <w:rPr>
          <w:rFonts w:ascii="Times New Roman" w:eastAsia="Times New Roman" w:hAnsi="Times New Roman"/>
          <w:lang w:val="lt-LT"/>
        </w:rPr>
        <w:t>. Reikia nuolat atlikti klinikinius ir laboratorinius tyrimus.</w:t>
      </w:r>
    </w:p>
    <w:p w14:paraId="4CB1FB95" w14:textId="77777777" w:rsidR="00DE2D84" w:rsidRPr="009712EF" w:rsidRDefault="00DE2D84" w:rsidP="00DE2D84">
      <w:pPr>
        <w:numPr>
          <w:ilvl w:val="0"/>
          <w:numId w:val="8"/>
        </w:numPr>
        <w:spacing w:after="0" w:line="260" w:lineRule="exact"/>
        <w:rPr>
          <w:rFonts w:ascii="Times New Roman" w:eastAsia="Times New Roman" w:hAnsi="Times New Roman"/>
          <w:lang w:val="lt-LT"/>
        </w:rPr>
      </w:pPr>
      <w:r w:rsidRPr="009712EF">
        <w:rPr>
          <w:rFonts w:ascii="Times New Roman" w:eastAsia="Times New Roman" w:hAnsi="Times New Roman"/>
          <w:lang w:val="lt-LT"/>
        </w:rPr>
        <w:t xml:space="preserve">Cukrinis diabetas. Reikia nuolat sekti gliukozės koncentraciją, </w:t>
      </w:r>
      <w:proofErr w:type="spellStart"/>
      <w:r w:rsidRPr="009712EF">
        <w:rPr>
          <w:rFonts w:ascii="Times New Roman" w:eastAsia="Times New Roman" w:hAnsi="Times New Roman"/>
          <w:lang w:val="lt-LT"/>
        </w:rPr>
        <w:t>glikozuriją</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ketonuriją</w:t>
      </w:r>
      <w:proofErr w:type="spellEnd"/>
      <w:r w:rsidRPr="009712EF">
        <w:rPr>
          <w:rFonts w:ascii="Times New Roman" w:eastAsia="Times New Roman" w:hAnsi="Times New Roman"/>
          <w:lang w:val="lt-LT"/>
        </w:rPr>
        <w:t xml:space="preserve"> ir prireikus pakoreguoti insulino dozę.</w:t>
      </w:r>
    </w:p>
    <w:p w14:paraId="630D576C" w14:textId="77777777" w:rsidR="00DE2D84" w:rsidRPr="009712EF" w:rsidRDefault="00DE2D84" w:rsidP="00DE2D84">
      <w:pPr>
        <w:numPr>
          <w:ilvl w:val="0"/>
          <w:numId w:val="8"/>
        </w:numPr>
        <w:spacing w:after="0" w:line="260" w:lineRule="exact"/>
        <w:rPr>
          <w:rFonts w:ascii="Times New Roman" w:eastAsia="Times New Roman" w:hAnsi="Times New Roman"/>
          <w:lang w:val="lt-LT"/>
        </w:rPr>
      </w:pPr>
      <w:proofErr w:type="spellStart"/>
      <w:r w:rsidRPr="009712EF">
        <w:rPr>
          <w:rFonts w:ascii="Times New Roman" w:eastAsia="Times New Roman" w:hAnsi="Times New Roman"/>
          <w:lang w:val="lt-LT"/>
        </w:rPr>
        <w:t>Hiperlipidemija</w:t>
      </w:r>
      <w:proofErr w:type="spellEnd"/>
      <w:r w:rsidRPr="009712EF">
        <w:rPr>
          <w:rFonts w:ascii="Times New Roman" w:eastAsia="Times New Roman" w:hAnsi="Times New Roman"/>
          <w:lang w:val="lt-LT"/>
        </w:rPr>
        <w:t xml:space="preserve"> dėl lipidų buvimo infuzijos emulsijoje. Reikia atlikti reguliarius klinikinius ir laboratorinius tyrimus.</w:t>
      </w:r>
    </w:p>
    <w:p w14:paraId="11DFB157" w14:textId="77777777" w:rsidR="00DE2D84" w:rsidRPr="009712EF" w:rsidRDefault="00DE2D84" w:rsidP="00DE2D84">
      <w:pPr>
        <w:numPr>
          <w:ilvl w:val="0"/>
          <w:numId w:val="8"/>
        </w:numPr>
        <w:spacing w:after="0" w:line="260" w:lineRule="exact"/>
        <w:rPr>
          <w:rFonts w:ascii="Times New Roman" w:eastAsia="Times New Roman" w:hAnsi="Times New Roman"/>
          <w:lang w:val="lt-LT"/>
        </w:rPr>
      </w:pPr>
      <w:r w:rsidRPr="009712EF">
        <w:rPr>
          <w:rFonts w:ascii="Times New Roman" w:eastAsia="Times New Roman" w:hAnsi="Times New Roman"/>
          <w:lang w:val="lt-LT"/>
        </w:rPr>
        <w:t>Aminorūgščių metabolizmo sutrikimai.</w:t>
      </w:r>
    </w:p>
    <w:p w14:paraId="4DA307AF" w14:textId="77777777" w:rsidR="000C77AB" w:rsidRPr="000C77AB" w:rsidRDefault="000C77AB" w:rsidP="000C77AB">
      <w:pPr>
        <w:spacing w:after="0" w:line="240" w:lineRule="auto"/>
        <w:rPr>
          <w:rFonts w:ascii="Times New Roman" w:eastAsia="Times New Roman" w:hAnsi="Times New Roman"/>
          <w:lang w:val="lt-LT"/>
        </w:rPr>
      </w:pPr>
    </w:p>
    <w:p w14:paraId="026A9D71" w14:textId="77777777" w:rsidR="000C433C" w:rsidRPr="000C433C" w:rsidRDefault="000C433C" w:rsidP="000C433C">
      <w:pPr>
        <w:suppressAutoHyphens/>
        <w:autoSpaceDN w:val="0"/>
        <w:spacing w:after="0" w:line="240" w:lineRule="auto"/>
        <w:textAlignment w:val="baseline"/>
        <w:outlineLvl w:val="3"/>
        <w:rPr>
          <w:rFonts w:ascii="Times New Roman" w:eastAsia="MS Mincho" w:hAnsi="Times New Roman"/>
          <w:sz w:val="24"/>
          <w:szCs w:val="24"/>
          <w:lang w:val="lt-LT" w:bidi="lt-LT"/>
        </w:rPr>
      </w:pPr>
      <w:r w:rsidRPr="000C433C">
        <w:rPr>
          <w:rFonts w:ascii="Times New Roman" w:eastAsia="MS Mincho" w:hAnsi="Times New Roman"/>
          <w:i/>
          <w:lang w:val="lt-LT" w:bidi="lt-LT"/>
        </w:rPr>
        <w:t>Kepenų, tulžies pūslės ir latakų sutrikimai</w:t>
      </w:r>
    </w:p>
    <w:p w14:paraId="4F26BBDC" w14:textId="77777777" w:rsidR="000C433C" w:rsidRPr="000C433C" w:rsidRDefault="000C433C" w:rsidP="000C433C">
      <w:pPr>
        <w:suppressAutoHyphens/>
        <w:autoSpaceDN w:val="0"/>
        <w:spacing w:after="0" w:line="240" w:lineRule="auto"/>
        <w:textAlignment w:val="baseline"/>
        <w:rPr>
          <w:rFonts w:ascii="Times New Roman" w:eastAsia="Times New Roman" w:hAnsi="Times New Roman"/>
          <w:lang w:val="lt-LT" w:eastAsia="lt-LT"/>
        </w:rPr>
      </w:pPr>
    </w:p>
    <w:p w14:paraId="1C01CF87" w14:textId="77777777" w:rsidR="00DE2D84" w:rsidRDefault="000C433C" w:rsidP="000C77AB">
      <w:pPr>
        <w:spacing w:after="0" w:line="240" w:lineRule="auto"/>
        <w:rPr>
          <w:rFonts w:ascii="Times New Roman" w:eastAsia="Times New Roman" w:hAnsi="Times New Roman"/>
          <w:lang w:val="lt-LT" w:eastAsia="lt-LT"/>
        </w:rPr>
      </w:pPr>
      <w:r w:rsidRPr="000C433C">
        <w:rPr>
          <w:rFonts w:ascii="Times New Roman" w:eastAsia="Times New Roman" w:hAnsi="Times New Roman"/>
          <w:lang w:val="lt-LT" w:eastAsia="lt-LT"/>
        </w:rPr>
        <w:t xml:space="preserve">Pacientams, kuriems buvo skirtas </w:t>
      </w:r>
      <w:proofErr w:type="spellStart"/>
      <w:r w:rsidRPr="000C433C">
        <w:rPr>
          <w:rFonts w:ascii="Times New Roman" w:eastAsia="Times New Roman" w:hAnsi="Times New Roman"/>
          <w:lang w:val="lt-LT" w:eastAsia="lt-LT"/>
        </w:rPr>
        <w:t>parenterinis</w:t>
      </w:r>
      <w:proofErr w:type="spellEnd"/>
      <w:r w:rsidRPr="000C433C">
        <w:rPr>
          <w:rFonts w:ascii="Times New Roman" w:eastAsia="Times New Roman" w:hAnsi="Times New Roman"/>
          <w:lang w:val="lt-LT" w:eastAsia="lt-LT"/>
        </w:rPr>
        <w:t xml:space="preserve"> maitinimas, taip pat buvo pasireiškę kepenų, tulžies pūslės ir latakų sutrikimai, įskaitant </w:t>
      </w:r>
      <w:proofErr w:type="spellStart"/>
      <w:r w:rsidRPr="000C433C">
        <w:rPr>
          <w:rFonts w:ascii="Times New Roman" w:eastAsia="Times New Roman" w:hAnsi="Times New Roman"/>
          <w:lang w:val="lt-LT" w:eastAsia="lt-LT"/>
        </w:rPr>
        <w:t>cholestazę</w:t>
      </w:r>
      <w:proofErr w:type="spellEnd"/>
      <w:r w:rsidRPr="000C433C">
        <w:rPr>
          <w:rFonts w:ascii="Times New Roman" w:eastAsia="Times New Roman" w:hAnsi="Times New Roman"/>
          <w:lang w:val="lt-LT" w:eastAsia="lt-LT"/>
        </w:rPr>
        <w:t xml:space="preserve">, kepenų </w:t>
      </w:r>
      <w:proofErr w:type="spellStart"/>
      <w:r w:rsidRPr="000C433C">
        <w:rPr>
          <w:rFonts w:ascii="Times New Roman" w:eastAsia="Times New Roman" w:hAnsi="Times New Roman"/>
          <w:lang w:val="lt-LT" w:eastAsia="lt-LT"/>
        </w:rPr>
        <w:t>steatozę</w:t>
      </w:r>
      <w:proofErr w:type="spellEnd"/>
      <w:r w:rsidRPr="000C433C">
        <w:rPr>
          <w:rFonts w:ascii="Times New Roman" w:eastAsia="Times New Roman" w:hAnsi="Times New Roman"/>
          <w:lang w:val="lt-LT" w:eastAsia="lt-LT"/>
        </w:rPr>
        <w:t>, fibrozę ir cirozę, galinčią sukelti kepenų nepakankamumą, taip pat tulžies pūslės uždegimą ir akmenligę. Manoma, kad šiuos sutrikimus sukelia daugelio veiksnių derinys, kuris gali būti skirtingas kiekvienam pacientui. Pacientų, kuriems išryškėja laboratorinių tyrimų rezultatų nukrypimai nuo normos arba kiti kepenų, tulžies ir latakų sutrikimų požymiai, būklę ankstyvoje stadijoje turėtų įvertinti kepenų ligas išmanantis gydytojas, kad būtų nustatyti galimi priežastiniai ir prisidedantys veiksniai bei galima terapinė ir profilaktinė intervencija.</w:t>
      </w:r>
    </w:p>
    <w:p w14:paraId="0C83280A" w14:textId="77777777" w:rsidR="000C77AB" w:rsidRPr="009712EF" w:rsidRDefault="000C77AB" w:rsidP="000C77AB">
      <w:pPr>
        <w:spacing w:after="0" w:line="240" w:lineRule="auto"/>
        <w:rPr>
          <w:rFonts w:ascii="Times New Roman" w:eastAsia="Times New Roman" w:hAnsi="Times New Roman"/>
          <w:lang w:val="lt-LT"/>
        </w:rPr>
      </w:pPr>
    </w:p>
    <w:p w14:paraId="1EA3D1B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Turi būti reguliariai tikrinamos serumo trigliceridų koncentracijos ir organizmo gebėjimas pašalinti lipidus.</w:t>
      </w:r>
    </w:p>
    <w:p w14:paraId="0DB20BCA" w14:textId="77777777" w:rsidR="00DE2D84" w:rsidRPr="009712EF" w:rsidRDefault="00DE2D84" w:rsidP="00DE2D84">
      <w:pPr>
        <w:spacing w:after="0" w:line="240" w:lineRule="auto"/>
        <w:rPr>
          <w:rFonts w:ascii="Times New Roman" w:eastAsia="Times New Roman" w:hAnsi="Times New Roman"/>
          <w:lang w:val="lt-LT"/>
        </w:rPr>
      </w:pPr>
    </w:p>
    <w:p w14:paraId="027B0CD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Serumo trigliceridų koncentracijos infuzijos metu neturi viršyti 3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/l.</w:t>
      </w:r>
    </w:p>
    <w:p w14:paraId="45A86062" w14:textId="77777777" w:rsidR="00DE2D84" w:rsidRPr="009712EF" w:rsidRDefault="00DE2D84" w:rsidP="00DE2D84">
      <w:pPr>
        <w:spacing w:after="0" w:line="240" w:lineRule="auto"/>
        <w:rPr>
          <w:rFonts w:ascii="Times New Roman" w:eastAsia="Times New Roman" w:hAnsi="Times New Roman"/>
          <w:highlight w:val="yellow"/>
          <w:lang w:val="lt-LT"/>
        </w:rPr>
      </w:pPr>
    </w:p>
    <w:p w14:paraId="678665F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Jei įtariamas lipidų apykaitos sutrikimas, rekomenduojama kas dieną po 5–6 valandų matuoti serumo trigliceridų kiekį ir neskirti lipidų. Suaugusiųjų serumas turi būti skaidrus po mažiau kaip 6 valandų nuo lipidų emulsijos infuzijos nutraukimo. Kita infuzija turi būti skiriama tik tada, kai serumo trigliceridų koncentracijos pasiekia normą.</w:t>
      </w:r>
    </w:p>
    <w:p w14:paraId="2A03C2AD" w14:textId="77777777" w:rsidR="00DE2D84" w:rsidRPr="009712EF" w:rsidRDefault="00DE2D84" w:rsidP="00DE2D84">
      <w:pPr>
        <w:spacing w:after="0" w:line="240" w:lineRule="auto"/>
        <w:rPr>
          <w:rFonts w:ascii="Times New Roman" w:eastAsia="Times New Roman" w:hAnsi="Times New Roman"/>
          <w:highlight w:val="yellow"/>
          <w:lang w:val="lt-LT"/>
        </w:rPr>
      </w:pPr>
    </w:p>
    <w:p w14:paraId="6D5034E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Su panašiais </w:t>
      </w:r>
      <w:proofErr w:type="spellStart"/>
      <w:r w:rsidR="00102B63">
        <w:rPr>
          <w:rFonts w:ascii="Times New Roman" w:eastAsia="Times New Roman" w:hAnsi="Times New Roman"/>
          <w:lang w:val="lt-LT"/>
        </w:rPr>
        <w:t>vaistinais</w:t>
      </w:r>
      <w:proofErr w:type="spellEnd"/>
      <w:r w:rsidR="00102B63">
        <w:rPr>
          <w:rFonts w:ascii="Times New Roman" w:eastAsia="Times New Roman" w:hAnsi="Times New Roman"/>
          <w:lang w:val="lt-LT"/>
        </w:rPr>
        <w:t xml:space="preserve"> </w:t>
      </w:r>
      <w:proofErr w:type="spellStart"/>
      <w:r w:rsidRPr="009712EF">
        <w:rPr>
          <w:rFonts w:ascii="Times New Roman" w:eastAsia="Times New Roman" w:hAnsi="Times New Roman"/>
          <w:lang w:val="lt-LT"/>
        </w:rPr>
        <w:t>preparataisbuvo</w:t>
      </w:r>
      <w:proofErr w:type="spellEnd"/>
      <w:r w:rsidRPr="009712EF">
        <w:rPr>
          <w:rFonts w:ascii="Times New Roman" w:eastAsia="Times New Roman" w:hAnsi="Times New Roman"/>
          <w:lang w:val="lt-LT"/>
        </w:rPr>
        <w:t xml:space="preserve"> užfiksuotas pasireiškęs riebalų pertekliaus sindromas. Dėl suprastėjusio ar riboto gebėjimo </w:t>
      </w:r>
      <w:proofErr w:type="spellStart"/>
      <w:r w:rsidRPr="009712EF">
        <w:rPr>
          <w:rFonts w:ascii="Times New Roman" w:eastAsia="Times New Roman" w:hAnsi="Times New Roman"/>
          <w:lang w:val="lt-LT"/>
        </w:rPr>
        <w:t>metabolizuoti</w:t>
      </w:r>
      <w:proofErr w:type="spellEnd"/>
      <w:r w:rsidRPr="009712EF">
        <w:rPr>
          <w:rFonts w:ascii="Times New Roman" w:eastAsia="Times New Roman" w:hAnsi="Times New Roman"/>
          <w:lang w:val="lt-LT"/>
        </w:rPr>
        <w:t xml:space="preserve"> OLIMEL N9E esančius lipidus perdozavus gali pasireikšti riebalų pertekliaus sindromas, tačiau šio sindromo požymiai ir simptomai taip pat gali pasireikšti ir tada, jei </w:t>
      </w:r>
      <w:r w:rsidR="00102B63">
        <w:rPr>
          <w:rFonts w:ascii="Times New Roman" w:eastAsia="Times New Roman" w:hAnsi="Times New Roman"/>
          <w:lang w:val="lt-LT"/>
        </w:rPr>
        <w:t xml:space="preserve">vaistinis </w:t>
      </w:r>
      <w:r w:rsidRPr="009712EF">
        <w:rPr>
          <w:rFonts w:ascii="Times New Roman" w:eastAsia="Times New Roman" w:hAnsi="Times New Roman"/>
          <w:lang w:val="lt-LT"/>
        </w:rPr>
        <w:t>preparatas</w:t>
      </w:r>
      <w:r w:rsidR="00102B63">
        <w:rPr>
          <w:rFonts w:ascii="Times New Roman" w:eastAsia="Times New Roman" w:hAnsi="Times New Roman"/>
          <w:lang w:val="lt-LT"/>
        </w:rPr>
        <w:t xml:space="preserve"> </w:t>
      </w:r>
      <w:r w:rsidRPr="009712EF">
        <w:rPr>
          <w:rFonts w:ascii="Times New Roman" w:eastAsia="Times New Roman" w:hAnsi="Times New Roman"/>
          <w:lang w:val="lt-LT"/>
        </w:rPr>
        <w:t>yra leidžiamas pagal instrukcijas (taip pat žr. 4.8 sk.).</w:t>
      </w:r>
    </w:p>
    <w:p w14:paraId="390B25EA" w14:textId="77777777" w:rsidR="00DE2D84" w:rsidRPr="009712EF" w:rsidRDefault="00DE2D84" w:rsidP="00DE2D84">
      <w:pPr>
        <w:spacing w:after="0" w:line="240" w:lineRule="auto"/>
        <w:rPr>
          <w:rFonts w:ascii="Times New Roman" w:eastAsia="Times New Roman" w:hAnsi="Times New Roman"/>
          <w:lang w:val="lt-LT"/>
        </w:rPr>
      </w:pPr>
    </w:p>
    <w:p w14:paraId="7BBA564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Hiperglikemijos atveju OLIMEL N9E infuzijos greitį reikia pakoreguoti ir (arba) leisti insuliną.</w:t>
      </w:r>
    </w:p>
    <w:p w14:paraId="368DAF13" w14:textId="77777777" w:rsidR="00DE2D84" w:rsidRPr="00DE2D84" w:rsidRDefault="00DE2D84" w:rsidP="00DE2D84">
      <w:pPr>
        <w:spacing w:after="0" w:line="240" w:lineRule="auto"/>
        <w:rPr>
          <w:rFonts w:ascii="Times New Roman" w:eastAsia="Times New Roman" w:hAnsi="Times New Roman"/>
          <w:highlight w:val="yellow"/>
          <w:lang w:val="lt-LT"/>
        </w:rPr>
      </w:pPr>
    </w:p>
    <w:p w14:paraId="7482435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NEGALIMA SULEISTI Į PERIFERINĘ VENĄ.</w:t>
      </w:r>
    </w:p>
    <w:p w14:paraId="445E5FD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Įdėjus papildomų medžiagų, prieš vartojant turi būti išmatuotas galutinis mišinio </w:t>
      </w:r>
      <w:proofErr w:type="spellStart"/>
      <w:r w:rsidRPr="009712EF">
        <w:rPr>
          <w:rFonts w:ascii="Times New Roman" w:eastAsia="Times New Roman" w:hAnsi="Times New Roman"/>
          <w:lang w:val="lt-LT"/>
        </w:rPr>
        <w:t>osmoliariškumas</w:t>
      </w:r>
      <w:proofErr w:type="spellEnd"/>
      <w:r w:rsidRPr="009712EF">
        <w:rPr>
          <w:rFonts w:ascii="Times New Roman" w:eastAsia="Times New Roman" w:hAnsi="Times New Roman"/>
          <w:lang w:val="lt-LT"/>
        </w:rPr>
        <w:t xml:space="preserve">. Gautas mišinys turi būti leidžiamas per centrinės  venos sistemą, atsižvelgiant į galutinį </w:t>
      </w:r>
      <w:proofErr w:type="spellStart"/>
      <w:r w:rsidRPr="009712EF">
        <w:rPr>
          <w:rFonts w:ascii="Times New Roman" w:eastAsia="Times New Roman" w:hAnsi="Times New Roman"/>
          <w:lang w:val="lt-LT"/>
        </w:rPr>
        <w:t>osmoliariškumą</w:t>
      </w:r>
      <w:proofErr w:type="spellEnd"/>
      <w:r w:rsidRPr="009712EF">
        <w:rPr>
          <w:rFonts w:ascii="Times New Roman" w:eastAsia="Times New Roman" w:hAnsi="Times New Roman"/>
          <w:lang w:val="lt-LT"/>
        </w:rPr>
        <w:t>. Jei galutinio vartojamo mišinio osmosinis slėgis aukštas, mišinys gali sudirginti periferinę veną.</w:t>
      </w:r>
    </w:p>
    <w:p w14:paraId="738F58B3" w14:textId="77777777" w:rsidR="00DE2D84" w:rsidRPr="009712EF" w:rsidRDefault="00DE2D84" w:rsidP="00DE2D84">
      <w:pPr>
        <w:spacing w:after="0" w:line="240" w:lineRule="auto"/>
        <w:rPr>
          <w:rFonts w:ascii="Times New Roman" w:eastAsia="Times New Roman" w:hAnsi="Times New Roman"/>
          <w:highlight w:val="yellow"/>
          <w:lang w:val="lt-LT"/>
        </w:rPr>
      </w:pPr>
    </w:p>
    <w:p w14:paraId="5D4AC19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Nors vaistiniame preparate yra natūralus mikroelementų ir vitaminų kiekis, šio kiekio nepakanka organizmo reikalavimams patenkinti</w:t>
      </w:r>
      <w:r w:rsidR="000C77AB">
        <w:rPr>
          <w:rFonts w:ascii="Times New Roman" w:eastAsia="Times New Roman" w:hAnsi="Times New Roman"/>
          <w:lang w:val="lt-LT"/>
        </w:rPr>
        <w:t>.</w:t>
      </w:r>
      <w:r w:rsidRPr="009712EF">
        <w:rPr>
          <w:rFonts w:ascii="Times New Roman" w:eastAsia="Times New Roman" w:hAnsi="Times New Roman"/>
          <w:lang w:val="lt-LT"/>
        </w:rPr>
        <w:t xml:space="preserve"> </w:t>
      </w:r>
      <w:proofErr w:type="spellStart"/>
      <w:r w:rsidR="000C77AB">
        <w:rPr>
          <w:rFonts w:ascii="Times New Roman" w:hAnsi="Times New Roman"/>
        </w:rPr>
        <w:t>Mikroelementų</w:t>
      </w:r>
      <w:proofErr w:type="spellEnd"/>
      <w:r w:rsidR="000C77AB">
        <w:rPr>
          <w:rFonts w:ascii="Times New Roman" w:hAnsi="Times New Roman"/>
        </w:rPr>
        <w:t xml:space="preserve"> </w:t>
      </w:r>
      <w:proofErr w:type="spellStart"/>
      <w:r w:rsidR="000C77AB">
        <w:rPr>
          <w:rFonts w:ascii="Times New Roman" w:hAnsi="Times New Roman"/>
        </w:rPr>
        <w:t>ir</w:t>
      </w:r>
      <w:proofErr w:type="spellEnd"/>
      <w:r w:rsidR="000C77AB">
        <w:rPr>
          <w:rFonts w:ascii="Times New Roman" w:hAnsi="Times New Roman"/>
        </w:rPr>
        <w:t xml:space="preserve"> </w:t>
      </w:r>
      <w:proofErr w:type="spellStart"/>
      <w:r w:rsidR="000C77AB">
        <w:rPr>
          <w:rFonts w:ascii="Times New Roman" w:hAnsi="Times New Roman"/>
        </w:rPr>
        <w:t>vitaminų</w:t>
      </w:r>
      <w:proofErr w:type="spellEnd"/>
      <w:r w:rsidR="000C77AB">
        <w:rPr>
          <w:rFonts w:ascii="Times New Roman" w:hAnsi="Times New Roman"/>
        </w:rPr>
        <w:t xml:space="preserve"> </w:t>
      </w:r>
      <w:proofErr w:type="spellStart"/>
      <w:r w:rsidR="000C77AB">
        <w:rPr>
          <w:rFonts w:ascii="Times New Roman" w:hAnsi="Times New Roman"/>
        </w:rPr>
        <w:t>papildomai</w:t>
      </w:r>
      <w:proofErr w:type="spellEnd"/>
      <w:r w:rsidR="000C77AB">
        <w:rPr>
          <w:rFonts w:ascii="Times New Roman" w:hAnsi="Times New Roman"/>
        </w:rPr>
        <w:t xml:space="preserve"> </w:t>
      </w:r>
      <w:proofErr w:type="spellStart"/>
      <w:r w:rsidR="000C77AB">
        <w:rPr>
          <w:rFonts w:ascii="Times New Roman" w:hAnsi="Times New Roman"/>
        </w:rPr>
        <w:t>reikia</w:t>
      </w:r>
      <w:proofErr w:type="spellEnd"/>
      <w:r w:rsidR="000C77AB">
        <w:rPr>
          <w:rFonts w:ascii="Times New Roman" w:hAnsi="Times New Roman"/>
        </w:rPr>
        <w:t xml:space="preserve"> </w:t>
      </w:r>
      <w:proofErr w:type="spellStart"/>
      <w:r w:rsidR="000C77AB">
        <w:rPr>
          <w:rFonts w:ascii="Times New Roman" w:hAnsi="Times New Roman"/>
        </w:rPr>
        <w:t>pridėti</w:t>
      </w:r>
      <w:proofErr w:type="spellEnd"/>
      <w:r w:rsidR="000C77AB">
        <w:rPr>
          <w:rFonts w:ascii="Times New Roman" w:hAnsi="Times New Roman"/>
        </w:rPr>
        <w:t xml:space="preserve"> </w:t>
      </w:r>
      <w:proofErr w:type="spellStart"/>
      <w:r w:rsidR="000C77AB">
        <w:rPr>
          <w:rFonts w:ascii="Times New Roman" w:hAnsi="Times New Roman"/>
        </w:rPr>
        <w:t>tiek</w:t>
      </w:r>
      <w:proofErr w:type="spellEnd"/>
      <w:r w:rsidR="000C77AB">
        <w:rPr>
          <w:rFonts w:ascii="Times New Roman" w:hAnsi="Times New Roman"/>
        </w:rPr>
        <w:t xml:space="preserve">, </w:t>
      </w:r>
      <w:proofErr w:type="spellStart"/>
      <w:r w:rsidR="000C77AB">
        <w:rPr>
          <w:rFonts w:ascii="Times New Roman" w:hAnsi="Times New Roman"/>
        </w:rPr>
        <w:t>kad</w:t>
      </w:r>
      <w:proofErr w:type="spellEnd"/>
      <w:r w:rsidR="000C77AB">
        <w:rPr>
          <w:rFonts w:ascii="Times New Roman" w:hAnsi="Times New Roman"/>
        </w:rPr>
        <w:t xml:space="preserve"> </w:t>
      </w:r>
      <w:proofErr w:type="spellStart"/>
      <w:r w:rsidR="000C77AB">
        <w:rPr>
          <w:rFonts w:ascii="Times New Roman" w:hAnsi="Times New Roman"/>
        </w:rPr>
        <w:t>būtų</w:t>
      </w:r>
      <w:proofErr w:type="spellEnd"/>
      <w:r w:rsidR="000C77AB">
        <w:rPr>
          <w:rFonts w:ascii="Times New Roman" w:hAnsi="Times New Roman"/>
        </w:rPr>
        <w:t xml:space="preserve"> </w:t>
      </w:r>
      <w:proofErr w:type="spellStart"/>
      <w:r w:rsidR="000C77AB">
        <w:rPr>
          <w:rFonts w:ascii="Times New Roman" w:hAnsi="Times New Roman"/>
        </w:rPr>
        <w:t>patenkinti</w:t>
      </w:r>
      <w:proofErr w:type="spellEnd"/>
      <w:r w:rsidR="000C77AB">
        <w:rPr>
          <w:rFonts w:ascii="Times New Roman" w:hAnsi="Times New Roman"/>
        </w:rPr>
        <w:t xml:space="preserve"> </w:t>
      </w:r>
      <w:proofErr w:type="spellStart"/>
      <w:r w:rsidR="000C77AB">
        <w:rPr>
          <w:rFonts w:ascii="Times New Roman" w:hAnsi="Times New Roman"/>
        </w:rPr>
        <w:t>individualūs</w:t>
      </w:r>
      <w:proofErr w:type="spellEnd"/>
      <w:r w:rsidR="000C77AB">
        <w:rPr>
          <w:rFonts w:ascii="Times New Roman" w:hAnsi="Times New Roman"/>
        </w:rPr>
        <w:t xml:space="preserve"> </w:t>
      </w:r>
      <w:proofErr w:type="spellStart"/>
      <w:r w:rsidR="000C77AB">
        <w:rPr>
          <w:rFonts w:ascii="Times New Roman" w:hAnsi="Times New Roman"/>
        </w:rPr>
        <w:t>paciento</w:t>
      </w:r>
      <w:proofErr w:type="spellEnd"/>
      <w:r w:rsidR="000C77AB">
        <w:rPr>
          <w:rFonts w:ascii="Times New Roman" w:hAnsi="Times New Roman"/>
        </w:rPr>
        <w:t xml:space="preserve"> </w:t>
      </w:r>
      <w:proofErr w:type="spellStart"/>
      <w:r w:rsidR="000C77AB">
        <w:rPr>
          <w:rFonts w:ascii="Times New Roman" w:hAnsi="Times New Roman"/>
        </w:rPr>
        <w:t>poreikiai</w:t>
      </w:r>
      <w:proofErr w:type="spellEnd"/>
      <w:r w:rsidR="000C77AB">
        <w:rPr>
          <w:rFonts w:ascii="Times New Roman" w:hAnsi="Times New Roman"/>
        </w:rPr>
        <w:t xml:space="preserve"> </w:t>
      </w:r>
      <w:proofErr w:type="spellStart"/>
      <w:r w:rsidR="000C77AB">
        <w:rPr>
          <w:rFonts w:ascii="Times New Roman" w:hAnsi="Times New Roman"/>
        </w:rPr>
        <w:t>ir</w:t>
      </w:r>
      <w:proofErr w:type="spellEnd"/>
      <w:r w:rsidR="000C77AB">
        <w:rPr>
          <w:rFonts w:ascii="Times New Roman" w:hAnsi="Times New Roman"/>
        </w:rPr>
        <w:t xml:space="preserve"> </w:t>
      </w:r>
      <w:proofErr w:type="spellStart"/>
      <w:r w:rsidR="000C77AB">
        <w:rPr>
          <w:rFonts w:ascii="Times New Roman" w:hAnsi="Times New Roman"/>
        </w:rPr>
        <w:t>kad</w:t>
      </w:r>
      <w:proofErr w:type="spellEnd"/>
      <w:r w:rsidR="000C77AB">
        <w:rPr>
          <w:rFonts w:ascii="Times New Roman" w:hAnsi="Times New Roman"/>
        </w:rPr>
        <w:t xml:space="preserve"> </w:t>
      </w:r>
      <w:proofErr w:type="spellStart"/>
      <w:r w:rsidR="000C77AB">
        <w:rPr>
          <w:rFonts w:ascii="Times New Roman" w:hAnsi="Times New Roman"/>
        </w:rPr>
        <w:t>būtų</w:t>
      </w:r>
      <w:proofErr w:type="spellEnd"/>
      <w:r w:rsidR="000C77AB">
        <w:rPr>
          <w:rFonts w:ascii="Times New Roman" w:hAnsi="Times New Roman"/>
        </w:rPr>
        <w:t xml:space="preserve"> </w:t>
      </w:r>
      <w:proofErr w:type="spellStart"/>
      <w:r w:rsidR="000C77AB">
        <w:rPr>
          <w:rFonts w:ascii="Times New Roman" w:hAnsi="Times New Roman"/>
        </w:rPr>
        <w:t>išvengta</w:t>
      </w:r>
      <w:proofErr w:type="spellEnd"/>
      <w:r w:rsidR="000C77AB">
        <w:rPr>
          <w:rFonts w:ascii="Times New Roman" w:hAnsi="Times New Roman"/>
        </w:rPr>
        <w:t xml:space="preserve"> </w:t>
      </w:r>
      <w:proofErr w:type="spellStart"/>
      <w:r w:rsidR="000C77AB">
        <w:rPr>
          <w:rFonts w:ascii="Times New Roman" w:hAnsi="Times New Roman"/>
        </w:rPr>
        <w:t>nepakankamumo</w:t>
      </w:r>
      <w:proofErr w:type="spellEnd"/>
      <w:r w:rsidR="000C77AB">
        <w:rPr>
          <w:rFonts w:ascii="Times New Roman" w:hAnsi="Times New Roman"/>
        </w:rPr>
        <w:t xml:space="preserve"> </w:t>
      </w:r>
      <w:proofErr w:type="spellStart"/>
      <w:r w:rsidR="000C77AB">
        <w:rPr>
          <w:rFonts w:ascii="Times New Roman" w:hAnsi="Times New Roman"/>
        </w:rPr>
        <w:t>išsivystymo</w:t>
      </w:r>
      <w:proofErr w:type="spellEnd"/>
      <w:r w:rsidRPr="009712EF">
        <w:rPr>
          <w:rFonts w:ascii="Times New Roman" w:eastAsia="Times New Roman" w:hAnsi="Times New Roman"/>
          <w:lang w:val="lt-LT"/>
        </w:rPr>
        <w:t>.</w:t>
      </w:r>
      <w:r w:rsidR="000C77AB" w:rsidRPr="000C77AB">
        <w:rPr>
          <w:rFonts w:ascii="Times New Roman" w:hAnsi="Times New Roman"/>
        </w:rPr>
        <w:t xml:space="preserve"> </w:t>
      </w:r>
      <w:r w:rsidRPr="009712EF">
        <w:rPr>
          <w:rFonts w:ascii="Times New Roman" w:eastAsia="Times New Roman" w:hAnsi="Times New Roman"/>
          <w:lang w:val="lt-LT"/>
        </w:rPr>
        <w:t xml:space="preserve">Žr. instrukcijas dėl šio </w:t>
      </w:r>
      <w:r w:rsidR="00102B63">
        <w:rPr>
          <w:rFonts w:ascii="Times New Roman" w:eastAsia="Times New Roman" w:hAnsi="Times New Roman"/>
          <w:lang w:val="lt-LT"/>
        </w:rPr>
        <w:t xml:space="preserve">vaistinio </w:t>
      </w:r>
      <w:r w:rsidRPr="009712EF">
        <w:rPr>
          <w:rFonts w:ascii="Times New Roman" w:eastAsia="Times New Roman" w:hAnsi="Times New Roman"/>
          <w:lang w:val="lt-LT"/>
        </w:rPr>
        <w:t>preparato papildymo.</w:t>
      </w:r>
    </w:p>
    <w:p w14:paraId="17F098F1" w14:textId="77777777" w:rsidR="00DE2D84" w:rsidRPr="009712EF" w:rsidRDefault="00DE2D84" w:rsidP="00DE2D84">
      <w:pPr>
        <w:spacing w:after="0" w:line="240" w:lineRule="auto"/>
        <w:rPr>
          <w:rFonts w:ascii="Times New Roman" w:eastAsia="Times New Roman" w:hAnsi="Times New Roman"/>
          <w:highlight w:val="yellow"/>
          <w:lang w:val="lt-LT"/>
        </w:rPr>
      </w:pPr>
    </w:p>
    <w:p w14:paraId="0428110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Atsargumo priemonių reikia laikytis vartojant OLIMEL N9E pacientams, kuriems yra padidėjęs plazmos </w:t>
      </w:r>
      <w:proofErr w:type="spellStart"/>
      <w:r w:rsidRPr="009712EF">
        <w:rPr>
          <w:rFonts w:ascii="Times New Roman" w:eastAsia="Times New Roman" w:hAnsi="Times New Roman"/>
          <w:lang w:val="lt-LT"/>
        </w:rPr>
        <w:t>osmoliariškumas</w:t>
      </w:r>
      <w:proofErr w:type="spellEnd"/>
      <w:r w:rsidRPr="009712EF">
        <w:rPr>
          <w:rFonts w:ascii="Times New Roman" w:eastAsia="Times New Roman" w:hAnsi="Times New Roman"/>
          <w:lang w:val="lt-LT"/>
        </w:rPr>
        <w:t>, antinksčių nepakankamumas, širdies nepakankamumas arba plaučių funkcijos sutrikimas.</w:t>
      </w:r>
    </w:p>
    <w:p w14:paraId="1022B561" w14:textId="77777777" w:rsidR="00DE2D84" w:rsidRPr="009712EF" w:rsidRDefault="00DE2D84" w:rsidP="00DE2D84">
      <w:pPr>
        <w:spacing w:after="0" w:line="240" w:lineRule="auto"/>
        <w:rPr>
          <w:rFonts w:ascii="Times New Roman" w:eastAsia="Times New Roman" w:hAnsi="Times New Roman"/>
          <w:lang w:val="lt-LT"/>
        </w:rPr>
      </w:pPr>
    </w:p>
    <w:p w14:paraId="1E9510A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Pacientams, kuriems yra mitybos nepakankamumas, pradėjus </w:t>
      </w:r>
      <w:proofErr w:type="spellStart"/>
      <w:r w:rsidRPr="009712EF">
        <w:rPr>
          <w:rFonts w:ascii="Times New Roman" w:eastAsia="Times New Roman" w:hAnsi="Times New Roman"/>
          <w:lang w:val="lt-LT"/>
        </w:rPr>
        <w:t>parenterinę</w:t>
      </w:r>
      <w:proofErr w:type="spellEnd"/>
      <w:r w:rsidRPr="009712EF">
        <w:rPr>
          <w:rFonts w:ascii="Times New Roman" w:eastAsia="Times New Roman" w:hAnsi="Times New Roman"/>
          <w:lang w:val="lt-LT"/>
        </w:rPr>
        <w:t xml:space="preserve"> mitybą, gali atsirasti skysčių balanso sutrikimas, dėl kurio gali išsivystyti plaučių edema, širdies nepakankamumas ir kalio, fosforo magnio arba vandenyje tirpių vitaminų trūkumas. Šie sutrikimai gali išryškėti praėjus nuo 24 iki 48 valandų, todėl pradėti </w:t>
      </w:r>
      <w:proofErr w:type="spellStart"/>
      <w:r w:rsidRPr="009712EF">
        <w:rPr>
          <w:rFonts w:ascii="Times New Roman" w:eastAsia="Times New Roman" w:hAnsi="Times New Roman"/>
          <w:lang w:val="lt-LT"/>
        </w:rPr>
        <w:t>parenterinę</w:t>
      </w:r>
      <w:proofErr w:type="spellEnd"/>
      <w:r w:rsidRPr="009712EF">
        <w:rPr>
          <w:rFonts w:ascii="Times New Roman" w:eastAsia="Times New Roman" w:hAnsi="Times New Roman"/>
          <w:lang w:val="lt-LT"/>
        </w:rPr>
        <w:t xml:space="preserve"> mitybą reikia atsargiai ir lėtai, atidžiai stebint ligonį ir atitinkamai koreguojant skysčių, elektrolitų, mikroelementų ir vitaminų kiekį. </w:t>
      </w:r>
    </w:p>
    <w:p w14:paraId="57AD666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Nejunkite maišelių linijiniu būdu, kad išvengtumėte oro embolijos dėl pirmajame maišelyje esančio dujų likučio.</w:t>
      </w:r>
    </w:p>
    <w:p w14:paraId="323F82E5" w14:textId="77777777" w:rsidR="000F4A09" w:rsidRDefault="000F4A09" w:rsidP="000F4A09">
      <w:pPr>
        <w:suppressAutoHyphens/>
        <w:autoSpaceDN w:val="0"/>
        <w:spacing w:after="0" w:line="240" w:lineRule="auto"/>
        <w:textAlignment w:val="baseline"/>
        <w:rPr>
          <w:rFonts w:ascii="Times New Roman" w:eastAsia="Times New Roman" w:hAnsi="Times New Roman"/>
          <w:lang w:val="lt-LT" w:eastAsia="lt-LT"/>
        </w:rPr>
      </w:pPr>
    </w:p>
    <w:p w14:paraId="498D6B79" w14:textId="77777777" w:rsidR="000F4A09" w:rsidRPr="000F4A09" w:rsidRDefault="000F4A09" w:rsidP="000F4A09">
      <w:pPr>
        <w:suppressAutoHyphens/>
        <w:autoSpaceDN w:val="0"/>
        <w:spacing w:after="0" w:line="240" w:lineRule="auto"/>
        <w:textAlignment w:val="baseline"/>
        <w:rPr>
          <w:rFonts w:ascii="Times New Roman" w:eastAsia="Times New Roman" w:hAnsi="Times New Roman"/>
          <w:lang w:val="lt-LT" w:eastAsia="lt-LT"/>
        </w:rPr>
      </w:pPr>
      <w:r w:rsidRPr="000F4A09">
        <w:rPr>
          <w:rFonts w:ascii="Times New Roman" w:eastAsia="Times New Roman" w:hAnsi="Times New Roman"/>
          <w:lang w:val="lt-LT" w:eastAsia="lt-LT"/>
        </w:rPr>
        <w:t>Siekiant išvengti pavojų, kurie kyla dėl pernelyg didelio infuzijos greičio, rekomenduojama taikyti nenutrūkstamą ir kontroliuojamą infuziją.</w:t>
      </w:r>
    </w:p>
    <w:p w14:paraId="5160EA75" w14:textId="77777777" w:rsidR="000F4A09" w:rsidRPr="000F4A09" w:rsidRDefault="000F4A09" w:rsidP="000F4A09">
      <w:pPr>
        <w:suppressAutoHyphens/>
        <w:autoSpaceDN w:val="0"/>
        <w:spacing w:after="0" w:line="240" w:lineRule="auto"/>
        <w:textAlignment w:val="baseline"/>
        <w:rPr>
          <w:rFonts w:ascii="Times New Roman" w:eastAsia="Times New Roman" w:hAnsi="Times New Roman"/>
          <w:lang w:val="lt-LT" w:eastAsia="lt-LT"/>
        </w:rPr>
      </w:pPr>
    </w:p>
    <w:p w14:paraId="0E0F5AC1" w14:textId="77777777" w:rsidR="000F4A09" w:rsidRPr="000F4A09" w:rsidRDefault="000F4A09" w:rsidP="000F4A09">
      <w:pPr>
        <w:suppressAutoHyphens/>
        <w:autoSpaceDN w:val="0"/>
        <w:spacing w:after="0" w:line="240" w:lineRule="auto"/>
        <w:textAlignment w:val="baseline"/>
        <w:rPr>
          <w:rFonts w:ascii="Times New Roman" w:eastAsia="Times New Roman" w:hAnsi="Times New Roman"/>
          <w:lang w:val="lt-LT" w:eastAsia="lt-LT"/>
        </w:rPr>
      </w:pPr>
      <w:r w:rsidRPr="000F4A09">
        <w:rPr>
          <w:rFonts w:ascii="Times New Roman" w:eastAsia="Times New Roman" w:hAnsi="Times New Roman"/>
          <w:lang w:val="lt-LT" w:eastAsia="lt-LT"/>
        </w:rPr>
        <w:t>Jeigu pacientai turi polinkį elektrolitų susilaikymui, OLIMEL N</w:t>
      </w:r>
      <w:r w:rsidR="00BE2E8B">
        <w:rPr>
          <w:rFonts w:ascii="Times New Roman" w:eastAsia="Times New Roman" w:hAnsi="Times New Roman"/>
          <w:lang w:val="lt-LT" w:eastAsia="lt-LT"/>
        </w:rPr>
        <w:t>9</w:t>
      </w:r>
      <w:r w:rsidRPr="000F4A09">
        <w:rPr>
          <w:rFonts w:ascii="Times New Roman" w:eastAsia="Times New Roman" w:hAnsi="Times New Roman"/>
          <w:lang w:val="lt-LT" w:eastAsia="lt-LT"/>
        </w:rPr>
        <w:t>E turi būti vartojamas atsargiai.</w:t>
      </w:r>
    </w:p>
    <w:p w14:paraId="7E196631" w14:textId="77777777" w:rsidR="000F4A09" w:rsidRPr="000F4A09" w:rsidRDefault="000F4A09" w:rsidP="000F4A09">
      <w:pPr>
        <w:suppressAutoHyphens/>
        <w:autoSpaceDN w:val="0"/>
        <w:spacing w:after="0" w:line="240" w:lineRule="auto"/>
        <w:textAlignment w:val="baseline"/>
        <w:rPr>
          <w:rFonts w:ascii="Times New Roman" w:eastAsia="Times New Roman" w:hAnsi="Times New Roman"/>
          <w:lang w:val="lt-LT" w:eastAsia="lt-LT"/>
        </w:rPr>
      </w:pPr>
    </w:p>
    <w:p w14:paraId="2F725BF7" w14:textId="77777777" w:rsidR="000F4A09" w:rsidRPr="000F4A09" w:rsidRDefault="000F4A09" w:rsidP="000F4A09">
      <w:pPr>
        <w:suppressAutoHyphens/>
        <w:autoSpaceDN w:val="0"/>
        <w:spacing w:after="0" w:line="240" w:lineRule="auto"/>
        <w:textAlignment w:val="baseline"/>
        <w:rPr>
          <w:rFonts w:ascii="Times New Roman" w:eastAsia="Times New Roman" w:hAnsi="Times New Roman"/>
          <w:lang w:val="lt-LT" w:eastAsia="lt-LT"/>
        </w:rPr>
      </w:pPr>
      <w:r w:rsidRPr="000F4A09">
        <w:rPr>
          <w:rFonts w:ascii="Times New Roman" w:eastAsia="Times New Roman" w:hAnsi="Times New Roman"/>
          <w:lang w:val="lt-LT" w:eastAsia="lt-LT"/>
        </w:rPr>
        <w:lastRenderedPageBreak/>
        <w:t>Po aminorūgščių intraveninės infuzijos būdingas padidėjęs mikroelementų, visų pirma vario ir cinko, išskyrimas su šlapimu. Į tai turėtų būti atsižvelgiama nustatant mikroelementų dozę, ypač taikant ilgalaikį intraveninį maitinimą.</w:t>
      </w:r>
    </w:p>
    <w:p w14:paraId="513ED770" w14:textId="77777777" w:rsidR="000F4A09" w:rsidRPr="000F4A09" w:rsidRDefault="000F4A09" w:rsidP="000F4A09">
      <w:pPr>
        <w:suppressAutoHyphens/>
        <w:autoSpaceDN w:val="0"/>
        <w:spacing w:after="0" w:line="240" w:lineRule="auto"/>
        <w:textAlignment w:val="baseline"/>
        <w:rPr>
          <w:rFonts w:ascii="Times New Roman" w:eastAsia="Times New Roman" w:hAnsi="Times New Roman"/>
          <w:lang w:val="lt-LT" w:eastAsia="lt-LT"/>
        </w:rPr>
      </w:pPr>
    </w:p>
    <w:p w14:paraId="72DBD32E" w14:textId="77777777" w:rsidR="000F4A09" w:rsidRPr="000F4A09" w:rsidRDefault="000F4A09" w:rsidP="000F4A09">
      <w:pPr>
        <w:suppressAutoHyphens/>
        <w:autoSpaceDN w:val="0"/>
        <w:spacing w:after="0" w:line="240" w:lineRule="auto"/>
        <w:textAlignment w:val="baseline"/>
        <w:rPr>
          <w:rFonts w:ascii="Times New Roman" w:eastAsia="Times New Roman" w:hAnsi="Times New Roman"/>
          <w:i/>
          <w:lang w:val="lt-LT" w:eastAsia="lt-LT"/>
        </w:rPr>
      </w:pPr>
      <w:r w:rsidRPr="000F4A09">
        <w:rPr>
          <w:rFonts w:ascii="Times New Roman" w:eastAsia="Times New Roman" w:hAnsi="Times New Roman"/>
          <w:i/>
          <w:lang w:val="lt-LT" w:eastAsia="lt-LT"/>
        </w:rPr>
        <w:t>Įtaka laboratoriniams tyrimams</w:t>
      </w:r>
    </w:p>
    <w:p w14:paraId="76417056" w14:textId="77777777" w:rsidR="000F4A09" w:rsidRPr="000F4A09" w:rsidRDefault="000F4A09" w:rsidP="000F4A09">
      <w:pPr>
        <w:suppressAutoHyphens/>
        <w:autoSpaceDN w:val="0"/>
        <w:spacing w:after="0" w:line="240" w:lineRule="auto"/>
        <w:textAlignment w:val="baseline"/>
        <w:rPr>
          <w:rFonts w:ascii="Times New Roman" w:eastAsia="Times New Roman" w:hAnsi="Times New Roman"/>
          <w:lang w:val="lt-LT" w:eastAsia="lt-LT"/>
        </w:rPr>
      </w:pPr>
      <w:r w:rsidRPr="000F4A09">
        <w:rPr>
          <w:rFonts w:ascii="Times New Roman" w:eastAsia="Times New Roman" w:hAnsi="Times New Roman"/>
          <w:lang w:val="lt-LT" w:eastAsia="lt-LT"/>
        </w:rPr>
        <w:t>Šios emulsijos sudėtyje esantys lipidai gali turėti įtakos tam tikrų laboratorinių tyrimų rezultatams (žr. 4.5 skyrių).</w:t>
      </w:r>
    </w:p>
    <w:p w14:paraId="477F9159" w14:textId="77777777" w:rsidR="00DE2D84" w:rsidRPr="009712EF" w:rsidRDefault="00DE2D84" w:rsidP="00DE2D84">
      <w:pPr>
        <w:spacing w:after="0" w:line="240" w:lineRule="auto"/>
        <w:rPr>
          <w:rFonts w:ascii="Times New Roman" w:eastAsia="Times New Roman" w:hAnsi="Times New Roman"/>
          <w:lang w:val="lt-LT"/>
        </w:rPr>
      </w:pPr>
    </w:p>
    <w:p w14:paraId="03F7D1C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Specialios atsargumo priemonės pediatrijoje</w:t>
      </w:r>
    </w:p>
    <w:p w14:paraId="5537C650" w14:textId="77777777" w:rsidR="00DE2D84" w:rsidRPr="009712EF" w:rsidRDefault="00DE2D84" w:rsidP="00DE2D84">
      <w:pPr>
        <w:spacing w:after="0" w:line="240" w:lineRule="auto"/>
        <w:rPr>
          <w:rFonts w:ascii="Times New Roman" w:eastAsia="Times New Roman" w:hAnsi="Times New Roman"/>
          <w:lang w:val="lt-LT"/>
        </w:rPr>
      </w:pPr>
    </w:p>
    <w:p w14:paraId="57BFD10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Vartojant OLIMEL N9E vyresniems kaip 2 metų vaikams, būtina vartoti tokio dydžio maišelius, kurie atitinka paros dozę. </w:t>
      </w:r>
    </w:p>
    <w:p w14:paraId="74C34EA3" w14:textId="77777777" w:rsidR="00DE2D84" w:rsidRPr="009712EF" w:rsidRDefault="00DE2D84" w:rsidP="00DE2D84">
      <w:pPr>
        <w:spacing w:after="0" w:line="240" w:lineRule="auto"/>
        <w:rPr>
          <w:rFonts w:ascii="Times New Roman" w:eastAsia="Times New Roman" w:hAnsi="Times New Roman"/>
          <w:lang w:val="lt-LT"/>
        </w:rPr>
      </w:pPr>
    </w:p>
    <w:p w14:paraId="03ACB38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netinkamas vartoti jaunesniems kaip 2 metų vaikams, nes</w:t>
      </w:r>
    </w:p>
    <w:p w14:paraId="13704D0A"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 xml:space="preserve">Gliukozės </w:t>
      </w:r>
      <w:r w:rsidR="00ED2C8A">
        <w:rPr>
          <w:rFonts w:ascii="Times New Roman" w:eastAsia="Times New Roman" w:hAnsi="Times New Roman"/>
          <w:lang w:val="lt-LT"/>
        </w:rPr>
        <w:t>kiekis</w:t>
      </w:r>
      <w:r w:rsidRPr="009712EF">
        <w:rPr>
          <w:rFonts w:ascii="Times New Roman" w:eastAsia="Times New Roman" w:hAnsi="Times New Roman"/>
          <w:lang w:val="lt-LT"/>
        </w:rPr>
        <w:t xml:space="preserve"> yra per mažas, todėl bus mažas gliukozės / lipidų santykis; </w:t>
      </w:r>
    </w:p>
    <w:p w14:paraId="564829EF"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 xml:space="preserve">Dėl </w:t>
      </w:r>
      <w:proofErr w:type="spellStart"/>
      <w:r w:rsidRPr="009712EF">
        <w:rPr>
          <w:rFonts w:ascii="Times New Roman" w:eastAsia="Times New Roman" w:hAnsi="Times New Roman"/>
          <w:lang w:val="lt-LT"/>
        </w:rPr>
        <w:t>cisteino</w:t>
      </w:r>
      <w:proofErr w:type="spellEnd"/>
      <w:r w:rsidRPr="009712EF">
        <w:rPr>
          <w:rFonts w:ascii="Times New Roman" w:eastAsia="Times New Roman" w:hAnsi="Times New Roman"/>
          <w:lang w:val="lt-LT"/>
        </w:rPr>
        <w:t xml:space="preserve"> nebuvimo aminorūgščių </w:t>
      </w:r>
      <w:r w:rsidR="00ED2C8A">
        <w:rPr>
          <w:rFonts w:ascii="Times New Roman" w:eastAsia="Times New Roman" w:hAnsi="Times New Roman"/>
          <w:lang w:val="lt-LT"/>
        </w:rPr>
        <w:t>sudėtis</w:t>
      </w:r>
      <w:r w:rsidRPr="009712EF">
        <w:rPr>
          <w:rFonts w:ascii="Times New Roman" w:eastAsia="Times New Roman" w:hAnsi="Times New Roman"/>
          <w:lang w:val="lt-LT"/>
        </w:rPr>
        <w:t xml:space="preserve"> yra nepakankama; </w:t>
      </w:r>
    </w:p>
    <w:p w14:paraId="297DA399"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 xml:space="preserve">Per mažai kalcio; </w:t>
      </w:r>
    </w:p>
    <w:p w14:paraId="53F9DC07"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 xml:space="preserve">Netinkamas maišelio tūris. </w:t>
      </w:r>
    </w:p>
    <w:p w14:paraId="337AE245" w14:textId="77777777" w:rsidR="00DE2D84" w:rsidRPr="009712EF" w:rsidRDefault="00DE2D84" w:rsidP="00DE2D84">
      <w:pPr>
        <w:spacing w:after="0" w:line="240" w:lineRule="auto"/>
        <w:ind w:left="540" w:hanging="540"/>
        <w:rPr>
          <w:rFonts w:ascii="Times New Roman" w:eastAsia="Times New Roman" w:hAnsi="Times New Roman"/>
          <w:lang w:val="lt-LT"/>
        </w:rPr>
      </w:pPr>
    </w:p>
    <w:p w14:paraId="0C472FD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Vyresniems kaip 2 metų vaikams paros normą riboja fosfato kiekis, todėl reikėtų papildomai pridėti visų energiją teikiančių maisto medžiagų ir kalcio. </w:t>
      </w:r>
    </w:p>
    <w:p w14:paraId="2203C6A4" w14:textId="77777777" w:rsidR="00DE2D84" w:rsidRPr="009712EF" w:rsidRDefault="00DE2D84" w:rsidP="00DE2D84">
      <w:pPr>
        <w:spacing w:after="0" w:line="240" w:lineRule="auto"/>
        <w:rPr>
          <w:rFonts w:ascii="Times New Roman" w:eastAsia="Times New Roman" w:hAnsi="Times New Roman"/>
          <w:lang w:val="lt-LT"/>
        </w:rPr>
      </w:pPr>
    </w:p>
    <w:p w14:paraId="05E8528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Didžiausias infuzijos greitis yra 3,3 ml/kg/valandą nuo 2 iki 11 metų vaikams ir 2,1 ml/kg/valandą nuo 12 iki 18 metų vaikams.</w:t>
      </w:r>
    </w:p>
    <w:p w14:paraId="3CB1D8EF" w14:textId="77777777" w:rsidR="00DE2D84" w:rsidRPr="009712EF" w:rsidRDefault="00DE2D84" w:rsidP="00DE2D84">
      <w:pPr>
        <w:spacing w:after="0" w:line="240" w:lineRule="auto"/>
        <w:rPr>
          <w:rFonts w:ascii="Times New Roman" w:eastAsia="Times New Roman" w:hAnsi="Times New Roman"/>
          <w:lang w:val="lt-LT"/>
        </w:rPr>
      </w:pPr>
    </w:p>
    <w:p w14:paraId="0DDC19E6" w14:textId="77777777" w:rsidR="00DE2D84" w:rsidRPr="009712EF" w:rsidRDefault="00DE2D84" w:rsidP="00DE2D84">
      <w:pPr>
        <w:spacing w:after="0" w:line="240" w:lineRule="auto"/>
        <w:rPr>
          <w:rFonts w:ascii="Times New Roman" w:eastAsia="Times New Roman" w:hAnsi="Times New Roman"/>
          <w:lang w:val="fi-FI"/>
        </w:rPr>
      </w:pPr>
      <w:r w:rsidRPr="009712EF">
        <w:rPr>
          <w:rFonts w:ascii="Times New Roman" w:eastAsia="Times New Roman" w:hAnsi="Times New Roman"/>
          <w:lang w:val="lt-LT"/>
        </w:rPr>
        <w:t xml:space="preserve">Visada būtinas papildymas vitaminais ir mikroelementais. Tam turi būti naudojami vaikams skirti </w:t>
      </w:r>
      <w:r w:rsidR="00102B63">
        <w:rPr>
          <w:rFonts w:ascii="Times New Roman" w:eastAsia="Times New Roman" w:hAnsi="Times New Roman"/>
          <w:lang w:val="lt-LT"/>
        </w:rPr>
        <w:t xml:space="preserve">vaistiniai </w:t>
      </w:r>
      <w:r w:rsidRPr="009712EF">
        <w:rPr>
          <w:rFonts w:ascii="Times New Roman" w:eastAsia="Times New Roman" w:hAnsi="Times New Roman"/>
          <w:lang w:val="lt-LT"/>
        </w:rPr>
        <w:t>preparatai.</w:t>
      </w:r>
    </w:p>
    <w:p w14:paraId="4FDA548F" w14:textId="77777777" w:rsidR="00DE2D84" w:rsidRPr="009712EF" w:rsidRDefault="00DE2D84" w:rsidP="00DE2D84">
      <w:pPr>
        <w:spacing w:after="0" w:line="240" w:lineRule="auto"/>
        <w:rPr>
          <w:rFonts w:ascii="Times New Roman" w:eastAsia="Times New Roman" w:hAnsi="Times New Roman"/>
          <w:lang w:val="fi-FI"/>
        </w:rPr>
      </w:pPr>
    </w:p>
    <w:p w14:paraId="05EAE126" w14:textId="77777777" w:rsidR="000C433C" w:rsidRPr="000C433C" w:rsidRDefault="000C433C" w:rsidP="000C433C">
      <w:pPr>
        <w:suppressAutoHyphens/>
        <w:autoSpaceDN w:val="0"/>
        <w:spacing w:after="0" w:line="240" w:lineRule="auto"/>
        <w:textAlignment w:val="baseline"/>
        <w:rPr>
          <w:rFonts w:ascii="Times New Roman" w:eastAsia="Times New Roman" w:hAnsi="Times New Roman"/>
          <w:i/>
          <w:lang w:val="lt-LT" w:eastAsia="lt-LT"/>
        </w:rPr>
      </w:pPr>
      <w:bookmarkStart w:id="25" w:name="_Hlk39068161"/>
      <w:proofErr w:type="spellStart"/>
      <w:r w:rsidRPr="000C433C">
        <w:rPr>
          <w:rFonts w:ascii="Times New Roman" w:eastAsia="Times New Roman" w:hAnsi="Times New Roman"/>
          <w:i/>
          <w:lang w:val="lt-LT" w:eastAsia="lt-LT"/>
        </w:rPr>
        <w:t>Geriatrinių</w:t>
      </w:r>
      <w:proofErr w:type="spellEnd"/>
      <w:r w:rsidRPr="000C433C">
        <w:rPr>
          <w:rFonts w:ascii="Times New Roman" w:eastAsia="Times New Roman" w:hAnsi="Times New Roman"/>
          <w:i/>
          <w:lang w:val="lt-LT" w:eastAsia="lt-LT"/>
        </w:rPr>
        <w:t xml:space="preserve"> pacientų populiacija</w:t>
      </w:r>
    </w:p>
    <w:p w14:paraId="1ECC1133" w14:textId="77777777" w:rsidR="000C433C" w:rsidRPr="000C433C" w:rsidRDefault="000C433C" w:rsidP="000C433C">
      <w:pPr>
        <w:suppressAutoHyphens/>
        <w:autoSpaceDN w:val="0"/>
        <w:spacing w:after="0" w:line="240" w:lineRule="auto"/>
        <w:textAlignment w:val="baseline"/>
        <w:rPr>
          <w:rFonts w:ascii="Times New Roman" w:eastAsia="Times New Roman" w:hAnsi="Times New Roman"/>
          <w:lang w:val="lt-LT" w:eastAsia="lt-LT"/>
        </w:rPr>
      </w:pPr>
      <w:bookmarkStart w:id="26" w:name="_Hlk45285275"/>
      <w:r w:rsidRPr="000C433C">
        <w:rPr>
          <w:rFonts w:ascii="Times New Roman" w:eastAsia="Times New Roman" w:hAnsi="Times New Roman"/>
          <w:lang w:val="lt-LT" w:eastAsia="lt-LT"/>
        </w:rPr>
        <w:t>Apskritai senyvo amžiaus pacientams dozę skirti reikia atsargiai, atsižvelgiant į dažnu atveju susilpnėjusią kepenų, inkstų ar širdies funkciją bei lydinčiąsias ligas ar kitų vaistinių preparatų vartojimą.</w:t>
      </w:r>
      <w:bookmarkEnd w:id="26"/>
    </w:p>
    <w:bookmarkEnd w:id="25"/>
    <w:p w14:paraId="15BC9351" w14:textId="77777777" w:rsidR="00DE2D84" w:rsidRPr="009712EF" w:rsidRDefault="00DE2D84" w:rsidP="00DE2D84">
      <w:pPr>
        <w:spacing w:after="0" w:line="240" w:lineRule="auto"/>
        <w:rPr>
          <w:rFonts w:ascii="Times New Roman" w:eastAsia="Times New Roman" w:hAnsi="Times New Roman"/>
          <w:noProof/>
          <w:lang w:val="fi-FI"/>
        </w:rPr>
      </w:pPr>
    </w:p>
    <w:p w14:paraId="7E6C5055"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7" w:name="_Toc129243231"/>
      <w:bookmarkStart w:id="28" w:name="_Toc129243106"/>
      <w:r w:rsidRPr="009712EF">
        <w:rPr>
          <w:rFonts w:ascii="Times New Roman" w:eastAsia="Times New Roman" w:hAnsi="Times New Roman"/>
          <w:b/>
          <w:kern w:val="28"/>
          <w:lang w:val="lt-LT"/>
        </w:rPr>
        <w:t>4.5</w:t>
      </w:r>
      <w:r w:rsidRPr="009712EF">
        <w:rPr>
          <w:rFonts w:ascii="Times New Roman" w:eastAsia="Times New Roman" w:hAnsi="Times New Roman"/>
          <w:b/>
          <w:kern w:val="28"/>
          <w:lang w:val="lt-LT"/>
        </w:rPr>
        <w:tab/>
        <w:t>Sąveika su kitais vaistiniais preparatais ir kitokia sąveika</w:t>
      </w:r>
      <w:bookmarkEnd w:id="27"/>
      <w:bookmarkEnd w:id="28"/>
    </w:p>
    <w:p w14:paraId="1C52B8C7" w14:textId="77777777" w:rsidR="00DE2D84" w:rsidRPr="009712EF" w:rsidRDefault="00DE2D84" w:rsidP="00DE2D84">
      <w:pPr>
        <w:spacing w:after="0" w:line="240" w:lineRule="auto"/>
        <w:rPr>
          <w:rFonts w:ascii="Times New Roman" w:eastAsia="Times New Roman" w:hAnsi="Times New Roman"/>
          <w:noProof/>
          <w:lang w:val="lt-LT"/>
        </w:rPr>
      </w:pPr>
    </w:p>
    <w:p w14:paraId="2C87735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Sąveikos tyrimų neatlikta</w:t>
      </w:r>
      <w:r w:rsidRPr="009712EF">
        <w:rPr>
          <w:rFonts w:ascii="Times New Roman" w:eastAsia="Times New Roman" w:hAnsi="Times New Roman"/>
          <w:b/>
          <w:bCs/>
          <w:lang w:val="lt-LT"/>
        </w:rPr>
        <w:t>.</w:t>
      </w:r>
    </w:p>
    <w:p w14:paraId="6360FAFE" w14:textId="77777777" w:rsidR="00DE2D84" w:rsidRPr="009712EF" w:rsidRDefault="00DE2D84" w:rsidP="00DE2D84">
      <w:pPr>
        <w:spacing w:after="0" w:line="240" w:lineRule="auto"/>
        <w:rPr>
          <w:rFonts w:ascii="Times New Roman" w:eastAsia="Times New Roman" w:hAnsi="Times New Roman"/>
          <w:lang w:val="lt-LT"/>
        </w:rPr>
      </w:pPr>
    </w:p>
    <w:p w14:paraId="1A89BE1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OLIMEL N9E neturi būti leidžiamas ta pačia infuzine sistema vienu metu su krauju dėl </w:t>
      </w:r>
      <w:proofErr w:type="spellStart"/>
      <w:r w:rsidRPr="009712EF">
        <w:rPr>
          <w:rFonts w:ascii="Times New Roman" w:eastAsia="Times New Roman" w:hAnsi="Times New Roman"/>
          <w:lang w:val="lt-LT"/>
        </w:rPr>
        <w:t>pseudoagliutinacijos</w:t>
      </w:r>
      <w:proofErr w:type="spellEnd"/>
      <w:r w:rsidRPr="009712EF">
        <w:rPr>
          <w:rFonts w:ascii="Times New Roman" w:eastAsia="Times New Roman" w:hAnsi="Times New Roman"/>
          <w:lang w:val="lt-LT"/>
        </w:rPr>
        <w:t xml:space="preserve"> galimybės.</w:t>
      </w:r>
    </w:p>
    <w:p w14:paraId="314D32D9" w14:textId="77777777" w:rsidR="00DE2D84" w:rsidRPr="009712EF" w:rsidRDefault="00DE2D84" w:rsidP="00DE2D84">
      <w:pPr>
        <w:spacing w:after="0" w:line="240" w:lineRule="auto"/>
        <w:rPr>
          <w:rFonts w:ascii="Times New Roman" w:eastAsia="Times New Roman" w:hAnsi="Times New Roman"/>
          <w:lang w:val="lt-LT"/>
        </w:rPr>
      </w:pPr>
    </w:p>
    <w:p w14:paraId="79A469C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Šios emulsijos sudėtyje esantys lipidai gali daryti įtaką tam tikrų laboratorinių tyrimų rezultatams (pavyzdžiui, </w:t>
      </w:r>
      <w:proofErr w:type="spellStart"/>
      <w:r w:rsidRPr="009712EF">
        <w:rPr>
          <w:rFonts w:ascii="Times New Roman" w:eastAsia="Times New Roman" w:hAnsi="Times New Roman"/>
          <w:lang w:val="lt-LT"/>
        </w:rPr>
        <w:t>bilirubino</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laktatdehidrogenazės</w:t>
      </w:r>
      <w:proofErr w:type="spellEnd"/>
      <w:r w:rsidRPr="009712EF">
        <w:rPr>
          <w:rFonts w:ascii="Times New Roman" w:eastAsia="Times New Roman" w:hAnsi="Times New Roman"/>
          <w:lang w:val="lt-LT"/>
        </w:rPr>
        <w:t>, įsotinimo deguonimi, kraujo hemoglobino), jei kraujo mėginys paimamas, kol nepasišalinę lipidai (jie paprastai pašalinami per 5–6 valandas nuo lipidų gavimo).</w:t>
      </w:r>
    </w:p>
    <w:p w14:paraId="337BB571" w14:textId="77777777" w:rsidR="00DE2D84" w:rsidRPr="009712EF" w:rsidRDefault="00DE2D84" w:rsidP="00DE2D84">
      <w:pPr>
        <w:spacing w:after="0" w:line="240" w:lineRule="auto"/>
        <w:rPr>
          <w:rFonts w:ascii="Times New Roman" w:eastAsia="Times New Roman" w:hAnsi="Times New Roman"/>
          <w:lang w:val="lt-LT"/>
        </w:rPr>
      </w:pPr>
    </w:p>
    <w:p w14:paraId="2BEC6D1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hAnsi="Times New Roman"/>
          <w:lang w:val="fi-FI"/>
        </w:rPr>
        <w:t xml:space="preserve"> Ceftriaksono kalcio nuosėdos taip pat gali susiformuoti, jei ceftriaksonas tame pačiame intraveninės sistemos vamzdelyje bus sumaišytas su tirpalais, kurių sudėtyje yra kalcio. Ceftriaksono negalima maišyti ar vartoti vienu metu su į veną vartojamais kalcio turinčiais tirpalais, įskaitant OLIMEL PERI N9E, per tą patį infuzijos vamzdelį (pvz., Y formos jungtį). Tačiau ceftriaksonas ir kalcio turintys tirpalai gali būti vartojami vienas po kito, jei tarp infuzijų vamzdeliai kruopščiai praplaunami suderinamu tirpalu (žr. 4.4 ir 6.2 skyrius).</w:t>
      </w:r>
    </w:p>
    <w:p w14:paraId="2822F32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sudėtyje yra vitamino K, kurio natūraliai būna lipidų emulsijose. Nėra tikėtina, kad su rekomenduojamomis OLIMEL N9E dozėmis gaunamas vitamino K kiekis turės įtakos kumarino junginių poveikiui.</w:t>
      </w:r>
    </w:p>
    <w:p w14:paraId="5FD74EE0" w14:textId="77777777" w:rsidR="00DE2D84" w:rsidRPr="009712EF" w:rsidRDefault="00DE2D84" w:rsidP="00DE2D84">
      <w:pPr>
        <w:spacing w:after="0" w:line="240" w:lineRule="auto"/>
        <w:rPr>
          <w:rFonts w:ascii="Times New Roman" w:eastAsia="Times New Roman" w:hAnsi="Times New Roman"/>
          <w:lang w:val="lt-LT"/>
        </w:rPr>
      </w:pPr>
    </w:p>
    <w:p w14:paraId="61F9BF3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lastRenderedPageBreak/>
        <w:t>Dėl OLIMEL N9E sudėtyje esančio kalio reikia imtis specialių atsargumo priemonių pacientams, kurie gydomi kalį sulaikančiais diuretikais (tokiais kaip amiloridas, spironolaktonas, triamterenas), angiotenziną konvertuojančio fermento (AKF) inhibitoriais, angiotenzino II receptorių antagonistais, imunosupresantais takrolimuzu arba ciklosporinu, nes juos vartojant didėja hiperkalemijos atsiradimo pavojus.</w:t>
      </w:r>
    </w:p>
    <w:p w14:paraId="45289025" w14:textId="77777777" w:rsidR="000F4A09" w:rsidRPr="000F4A09" w:rsidRDefault="000F4A09" w:rsidP="000F4A09">
      <w:pPr>
        <w:suppressAutoHyphens/>
        <w:autoSpaceDN w:val="0"/>
        <w:spacing w:after="0" w:line="240" w:lineRule="auto"/>
        <w:textAlignment w:val="baseline"/>
        <w:rPr>
          <w:rFonts w:ascii="Times New Roman" w:eastAsia="Times New Roman" w:hAnsi="Times New Roman"/>
          <w:lang w:val="lt-LT" w:eastAsia="lt-LT"/>
        </w:rPr>
      </w:pPr>
      <w:r w:rsidRPr="000F4A09">
        <w:rPr>
          <w:rFonts w:ascii="Times New Roman" w:eastAsia="Times New Roman" w:hAnsi="Times New Roman"/>
          <w:lang w:val="lt-LT" w:eastAsia="lt-LT"/>
        </w:rPr>
        <w:t xml:space="preserve">Kai kurie vaistiniai preparatai, pavyzdžiui, insulinas, gali </w:t>
      </w:r>
      <w:r w:rsidR="008F6E2A" w:rsidRPr="000F4A09">
        <w:rPr>
          <w:rFonts w:ascii="Times New Roman" w:eastAsia="Times New Roman" w:hAnsi="Times New Roman"/>
          <w:lang w:val="lt-LT" w:eastAsia="lt-LT"/>
        </w:rPr>
        <w:t>su</w:t>
      </w:r>
      <w:r w:rsidR="008F6E2A">
        <w:rPr>
          <w:rFonts w:ascii="Times New Roman" w:eastAsia="Times New Roman" w:hAnsi="Times New Roman"/>
          <w:lang w:val="lt-LT" w:eastAsia="lt-LT"/>
        </w:rPr>
        <w:t>trikdyti</w:t>
      </w:r>
      <w:r w:rsidR="008F6E2A" w:rsidRPr="000F4A09">
        <w:rPr>
          <w:rFonts w:ascii="Times New Roman" w:eastAsia="Times New Roman" w:hAnsi="Times New Roman"/>
          <w:lang w:val="lt-LT" w:eastAsia="lt-LT"/>
        </w:rPr>
        <w:t xml:space="preserve"> </w:t>
      </w:r>
      <w:r w:rsidRPr="000F4A09">
        <w:rPr>
          <w:rFonts w:ascii="Times New Roman" w:eastAsia="Times New Roman" w:hAnsi="Times New Roman"/>
          <w:lang w:val="lt-LT" w:eastAsia="lt-LT"/>
        </w:rPr>
        <w:t xml:space="preserve">lipazės </w:t>
      </w:r>
      <w:proofErr w:type="spellStart"/>
      <w:r w:rsidRPr="000F4A09">
        <w:rPr>
          <w:rFonts w:ascii="Times New Roman" w:eastAsia="Times New Roman" w:hAnsi="Times New Roman"/>
          <w:lang w:val="lt-LT" w:eastAsia="lt-LT"/>
        </w:rPr>
        <w:t>sitemos</w:t>
      </w:r>
      <w:proofErr w:type="spellEnd"/>
      <w:r w:rsidRPr="000F4A09">
        <w:rPr>
          <w:rFonts w:ascii="Times New Roman" w:eastAsia="Times New Roman" w:hAnsi="Times New Roman"/>
          <w:lang w:val="lt-LT" w:eastAsia="lt-LT"/>
        </w:rPr>
        <w:t xml:space="preserve"> veikimą. Tačiau tokio pobūdžio sąveika laikoma mažai kliniškai svarbia.</w:t>
      </w:r>
    </w:p>
    <w:p w14:paraId="402EB103" w14:textId="77777777" w:rsidR="000F4A09" w:rsidRPr="000F4A09" w:rsidRDefault="000F4A09" w:rsidP="000F4A09">
      <w:pPr>
        <w:suppressAutoHyphens/>
        <w:autoSpaceDN w:val="0"/>
        <w:spacing w:after="0" w:line="240" w:lineRule="auto"/>
        <w:textAlignment w:val="baseline"/>
        <w:rPr>
          <w:rFonts w:ascii="Times New Roman" w:eastAsia="Times New Roman" w:hAnsi="Times New Roman"/>
          <w:lang w:val="lt-LT" w:eastAsia="lt-LT"/>
        </w:rPr>
      </w:pPr>
      <w:r w:rsidRPr="000F4A09">
        <w:rPr>
          <w:rFonts w:ascii="Times New Roman" w:eastAsia="Times New Roman" w:hAnsi="Times New Roman"/>
          <w:lang w:val="lt-LT" w:eastAsia="lt-LT"/>
        </w:rPr>
        <w:t xml:space="preserve">Heparinas, vartojamas klinikinėmis dozėmis, sukelia trumpalaikį </w:t>
      </w:r>
      <w:proofErr w:type="spellStart"/>
      <w:r w:rsidRPr="000F4A09">
        <w:rPr>
          <w:rFonts w:ascii="Times New Roman" w:eastAsia="Times New Roman" w:hAnsi="Times New Roman"/>
          <w:lang w:val="lt-LT" w:eastAsia="lt-LT"/>
        </w:rPr>
        <w:t>lipoproteinlipazės</w:t>
      </w:r>
      <w:proofErr w:type="spellEnd"/>
      <w:r w:rsidRPr="000F4A09">
        <w:rPr>
          <w:rFonts w:ascii="Times New Roman" w:eastAsia="Times New Roman" w:hAnsi="Times New Roman"/>
          <w:lang w:val="lt-LT" w:eastAsia="lt-LT"/>
        </w:rPr>
        <w:t xml:space="preserve"> atpalaidavimą į kraujotaką. Tai pradžioje gali suaktyvinti </w:t>
      </w:r>
      <w:proofErr w:type="spellStart"/>
      <w:r w:rsidRPr="000F4A09">
        <w:rPr>
          <w:rFonts w:ascii="Times New Roman" w:eastAsia="Times New Roman" w:hAnsi="Times New Roman"/>
          <w:lang w:val="lt-LT" w:eastAsia="lt-LT"/>
        </w:rPr>
        <w:t>lipolizę</w:t>
      </w:r>
      <w:proofErr w:type="spellEnd"/>
      <w:r w:rsidRPr="000F4A09">
        <w:rPr>
          <w:rFonts w:ascii="Times New Roman" w:eastAsia="Times New Roman" w:hAnsi="Times New Roman"/>
          <w:lang w:val="lt-LT" w:eastAsia="lt-LT"/>
        </w:rPr>
        <w:t xml:space="preserve"> kraujo plazmoje, po kurio trumpai gali susilpnėti trigliceridų šalinimas.</w:t>
      </w:r>
    </w:p>
    <w:p w14:paraId="5A498433" w14:textId="77777777" w:rsidR="00DE2D84" w:rsidRPr="009712EF" w:rsidRDefault="00DE2D84" w:rsidP="00DE2D84">
      <w:pPr>
        <w:spacing w:after="0" w:line="240" w:lineRule="auto"/>
        <w:rPr>
          <w:rFonts w:ascii="Times New Roman" w:eastAsia="Times New Roman" w:hAnsi="Times New Roman"/>
          <w:noProof/>
          <w:lang w:val="lt-LT"/>
        </w:rPr>
      </w:pPr>
    </w:p>
    <w:p w14:paraId="516176A3"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9" w:name="_Toc129243232"/>
      <w:bookmarkStart w:id="30" w:name="_Toc129243107"/>
      <w:r w:rsidRPr="009712EF">
        <w:rPr>
          <w:rFonts w:ascii="Times New Roman" w:eastAsia="Times New Roman" w:hAnsi="Times New Roman"/>
          <w:b/>
          <w:kern w:val="28"/>
          <w:lang w:val="lt-LT"/>
        </w:rPr>
        <w:t>4.6</w:t>
      </w:r>
      <w:r w:rsidRPr="009712EF">
        <w:rPr>
          <w:rFonts w:ascii="Times New Roman" w:eastAsia="Times New Roman" w:hAnsi="Times New Roman"/>
          <w:b/>
          <w:kern w:val="28"/>
          <w:lang w:val="lt-LT"/>
        </w:rPr>
        <w:tab/>
        <w:t>Vaisingumas, nėštumo ir žindymo laikotarpis</w:t>
      </w:r>
      <w:bookmarkEnd w:id="29"/>
      <w:bookmarkEnd w:id="30"/>
    </w:p>
    <w:p w14:paraId="23112A73" w14:textId="77777777" w:rsidR="00DE2D84" w:rsidRPr="009712EF" w:rsidRDefault="00DE2D84" w:rsidP="00DE2D84">
      <w:pPr>
        <w:autoSpaceDE w:val="0"/>
        <w:autoSpaceDN w:val="0"/>
        <w:adjustRightInd w:val="0"/>
        <w:spacing w:after="0" w:line="240" w:lineRule="auto"/>
        <w:rPr>
          <w:rFonts w:ascii="Times New Roman" w:eastAsia="Times New Roman" w:hAnsi="Times New Roman"/>
          <w:lang w:val="lt-LT"/>
        </w:rPr>
      </w:pPr>
    </w:p>
    <w:p w14:paraId="64965272" w14:textId="77777777" w:rsidR="000C433C" w:rsidRPr="000C433C" w:rsidRDefault="000C433C" w:rsidP="000C433C">
      <w:pPr>
        <w:suppressAutoHyphens/>
        <w:autoSpaceDE w:val="0"/>
        <w:autoSpaceDN w:val="0"/>
        <w:spacing w:after="0" w:line="240" w:lineRule="auto"/>
        <w:textAlignment w:val="baseline"/>
        <w:rPr>
          <w:rFonts w:ascii="Times New Roman" w:eastAsia="Times New Roman" w:hAnsi="Times New Roman"/>
          <w:lang w:val="lt-LT" w:eastAsia="lt-LT"/>
        </w:rPr>
      </w:pPr>
      <w:bookmarkStart w:id="31" w:name="_Hlk39068261"/>
      <w:r w:rsidRPr="000C433C">
        <w:rPr>
          <w:rFonts w:ascii="Times New Roman" w:eastAsia="Times New Roman" w:hAnsi="Times New Roman"/>
          <w:u w:val="single"/>
          <w:lang w:val="lt-LT" w:eastAsia="lt-LT"/>
        </w:rPr>
        <w:t>Nėštumas</w:t>
      </w:r>
      <w:r w:rsidRPr="000C433C">
        <w:rPr>
          <w:rFonts w:ascii="Times New Roman" w:eastAsia="Times New Roman" w:hAnsi="Times New Roman"/>
          <w:lang w:val="lt-LT" w:eastAsia="lt-LT"/>
        </w:rPr>
        <w:t xml:space="preserve"> </w:t>
      </w:r>
    </w:p>
    <w:p w14:paraId="75E5C2FE" w14:textId="77777777" w:rsidR="000C433C" w:rsidRPr="000C433C" w:rsidRDefault="000C433C" w:rsidP="000C433C">
      <w:pPr>
        <w:suppressAutoHyphens/>
        <w:autoSpaceDN w:val="0"/>
        <w:spacing w:after="0" w:line="240" w:lineRule="auto"/>
        <w:textAlignment w:val="baseline"/>
        <w:rPr>
          <w:rFonts w:ascii="Times New Roman" w:eastAsia="Times New Roman" w:hAnsi="Times New Roman"/>
          <w:lang w:val="lt-LT" w:eastAsia="lt-LT"/>
        </w:rPr>
      </w:pPr>
      <w:r w:rsidRPr="000C433C">
        <w:rPr>
          <w:rFonts w:ascii="Times New Roman" w:eastAsia="Times New Roman" w:hAnsi="Times New Roman"/>
          <w:lang w:val="lt-LT" w:eastAsia="lt-LT"/>
        </w:rPr>
        <w:t>Klinikinių duomenų apie OLIMEL N9</w:t>
      </w:r>
      <w:r w:rsidR="000C77E3">
        <w:rPr>
          <w:rFonts w:ascii="Times New Roman" w:eastAsia="Times New Roman" w:hAnsi="Times New Roman"/>
          <w:lang w:val="lt-LT" w:eastAsia="lt-LT"/>
        </w:rPr>
        <w:t>E</w:t>
      </w:r>
      <w:r w:rsidRPr="000C433C">
        <w:rPr>
          <w:rFonts w:ascii="Times New Roman" w:eastAsia="Times New Roman" w:hAnsi="Times New Roman"/>
          <w:lang w:val="lt-LT" w:eastAsia="lt-LT"/>
        </w:rPr>
        <w:t xml:space="preserve"> vartojimą nėštumo metu nėra. Tyrimų nustatyti OLIMEL N</w:t>
      </w:r>
      <w:r w:rsidR="00ED2C8A">
        <w:rPr>
          <w:rFonts w:ascii="Times New Roman" w:eastAsia="Times New Roman" w:hAnsi="Times New Roman"/>
          <w:lang w:val="lt-LT" w:eastAsia="lt-LT"/>
        </w:rPr>
        <w:t>9</w:t>
      </w:r>
      <w:r w:rsidR="000C77E3">
        <w:rPr>
          <w:rFonts w:ascii="Times New Roman" w:eastAsia="Times New Roman" w:hAnsi="Times New Roman"/>
          <w:lang w:val="lt-LT" w:eastAsia="lt-LT"/>
        </w:rPr>
        <w:t>E</w:t>
      </w:r>
      <w:r w:rsidR="00ED2C8A">
        <w:rPr>
          <w:rFonts w:ascii="Times New Roman" w:eastAsia="Times New Roman" w:hAnsi="Times New Roman"/>
          <w:lang w:val="lt-LT" w:eastAsia="lt-LT"/>
        </w:rPr>
        <w:t xml:space="preserve"> </w:t>
      </w:r>
      <w:r w:rsidRPr="000C433C">
        <w:rPr>
          <w:rFonts w:ascii="Times New Roman" w:eastAsia="Times New Roman" w:hAnsi="Times New Roman"/>
          <w:lang w:val="lt-LT" w:eastAsia="lt-LT"/>
        </w:rPr>
        <w:t>poveikiui gyvūnų reprodukcinei funkcijai atlikta nebuvo (žr. 5.3 skyrių). Jei reikia, įvertinus OLIMEL N</w:t>
      </w:r>
      <w:r w:rsidR="00ED2C8A">
        <w:rPr>
          <w:rFonts w:ascii="Times New Roman" w:eastAsia="Times New Roman" w:hAnsi="Times New Roman"/>
          <w:lang w:val="lt-LT" w:eastAsia="lt-LT"/>
        </w:rPr>
        <w:t>9</w:t>
      </w:r>
      <w:r w:rsidR="000C77E3">
        <w:rPr>
          <w:rFonts w:ascii="Times New Roman" w:eastAsia="Times New Roman" w:hAnsi="Times New Roman"/>
          <w:lang w:val="lt-LT" w:eastAsia="lt-LT"/>
        </w:rPr>
        <w:t>E</w:t>
      </w:r>
      <w:r w:rsidRPr="000C433C">
        <w:rPr>
          <w:rFonts w:ascii="Times New Roman" w:eastAsia="Times New Roman" w:hAnsi="Times New Roman"/>
          <w:lang w:val="lt-LT" w:eastAsia="lt-LT"/>
        </w:rPr>
        <w:t xml:space="preserve"> naudą ir indikacijas, galima apsvarstyti vaistinio preparato vartojimą nėštumo metu. Nėščioms moterims OLIMEL N</w:t>
      </w:r>
      <w:r w:rsidR="00ED2C8A">
        <w:rPr>
          <w:rFonts w:ascii="Times New Roman" w:eastAsia="Times New Roman" w:hAnsi="Times New Roman"/>
          <w:lang w:val="lt-LT" w:eastAsia="lt-LT"/>
        </w:rPr>
        <w:t>9</w:t>
      </w:r>
      <w:r w:rsidR="000C77E3">
        <w:rPr>
          <w:rFonts w:ascii="Times New Roman" w:eastAsia="Times New Roman" w:hAnsi="Times New Roman"/>
          <w:lang w:val="lt-LT" w:eastAsia="lt-LT"/>
        </w:rPr>
        <w:t>E</w:t>
      </w:r>
      <w:r w:rsidRPr="000C433C">
        <w:rPr>
          <w:rFonts w:ascii="Times New Roman" w:eastAsia="Times New Roman" w:hAnsi="Times New Roman"/>
          <w:lang w:val="lt-LT" w:eastAsia="lt-LT"/>
        </w:rPr>
        <w:t xml:space="preserve"> turėtų būti skiriamas tik gerai viską įvertinus.</w:t>
      </w:r>
    </w:p>
    <w:p w14:paraId="0A76737A" w14:textId="77777777" w:rsidR="000C433C" w:rsidRPr="000C433C" w:rsidRDefault="000C433C" w:rsidP="000C433C">
      <w:pPr>
        <w:suppressAutoHyphens/>
        <w:autoSpaceDN w:val="0"/>
        <w:spacing w:after="0" w:line="240" w:lineRule="auto"/>
        <w:textAlignment w:val="baseline"/>
        <w:rPr>
          <w:rFonts w:ascii="Times New Roman" w:eastAsia="Times New Roman" w:hAnsi="Times New Roman"/>
          <w:u w:val="single"/>
          <w:lang w:val="lt-LT" w:eastAsia="lt-LT"/>
        </w:rPr>
      </w:pPr>
    </w:p>
    <w:p w14:paraId="7D38C3B1" w14:textId="77777777" w:rsidR="000C433C" w:rsidRPr="000C433C" w:rsidRDefault="000C433C" w:rsidP="000C433C">
      <w:pPr>
        <w:suppressAutoHyphens/>
        <w:autoSpaceDN w:val="0"/>
        <w:spacing w:after="0" w:line="240" w:lineRule="auto"/>
        <w:textAlignment w:val="baseline"/>
        <w:rPr>
          <w:rFonts w:ascii="Times New Roman" w:eastAsia="Times New Roman" w:hAnsi="Times New Roman"/>
          <w:u w:val="single"/>
          <w:lang w:val="lt-LT" w:eastAsia="lt-LT"/>
        </w:rPr>
      </w:pPr>
      <w:r w:rsidRPr="000C433C">
        <w:rPr>
          <w:rFonts w:ascii="Times New Roman" w:eastAsia="Times New Roman" w:hAnsi="Times New Roman"/>
          <w:u w:val="single"/>
          <w:lang w:val="lt-LT" w:eastAsia="lt-LT"/>
        </w:rPr>
        <w:t>Žindymas</w:t>
      </w:r>
    </w:p>
    <w:p w14:paraId="05B85C3C" w14:textId="77777777" w:rsidR="000C433C" w:rsidRPr="000C433C" w:rsidRDefault="000C433C" w:rsidP="000C433C">
      <w:pPr>
        <w:suppressAutoHyphens/>
        <w:autoSpaceDN w:val="0"/>
        <w:spacing w:after="0" w:line="240" w:lineRule="auto"/>
        <w:textAlignment w:val="baseline"/>
        <w:rPr>
          <w:rFonts w:ascii="Times New Roman" w:eastAsia="Times New Roman" w:hAnsi="Times New Roman"/>
          <w:lang w:val="lt-LT" w:eastAsia="lt-LT"/>
        </w:rPr>
      </w:pPr>
      <w:r w:rsidRPr="000C433C">
        <w:rPr>
          <w:rFonts w:ascii="Times New Roman" w:eastAsia="Times New Roman" w:hAnsi="Times New Roman"/>
          <w:lang w:val="lt-LT" w:eastAsia="lt-LT"/>
        </w:rPr>
        <w:t>Nėra pakankamai informacijos apie tai, ar OLIMEL N9</w:t>
      </w:r>
      <w:r w:rsidR="000C77E3">
        <w:rPr>
          <w:rFonts w:ascii="Times New Roman" w:eastAsia="Times New Roman" w:hAnsi="Times New Roman"/>
          <w:lang w:val="lt-LT" w:eastAsia="lt-LT"/>
        </w:rPr>
        <w:t>E</w:t>
      </w:r>
      <w:r w:rsidRPr="000C433C">
        <w:rPr>
          <w:rFonts w:ascii="Times New Roman" w:eastAsia="Times New Roman" w:hAnsi="Times New Roman"/>
          <w:lang w:val="lt-LT" w:eastAsia="lt-LT"/>
        </w:rPr>
        <w:t xml:space="preserve"> komponentai </w:t>
      </w:r>
      <w:r w:rsidR="006C1533">
        <w:rPr>
          <w:rFonts w:ascii="Times New Roman" w:eastAsia="Times New Roman" w:hAnsi="Times New Roman"/>
          <w:lang w:val="lt-LT" w:eastAsia="lt-LT"/>
        </w:rPr>
        <w:t>ir</w:t>
      </w:r>
      <w:r w:rsidR="006C1533" w:rsidRPr="000C433C">
        <w:rPr>
          <w:rFonts w:ascii="Times New Roman" w:eastAsia="Times New Roman" w:hAnsi="Times New Roman"/>
          <w:lang w:val="lt-LT" w:eastAsia="lt-LT"/>
        </w:rPr>
        <w:t xml:space="preserve"> </w:t>
      </w:r>
      <w:r w:rsidRPr="000C433C">
        <w:rPr>
          <w:rFonts w:ascii="Times New Roman" w:eastAsia="Times New Roman" w:hAnsi="Times New Roman"/>
          <w:lang w:val="lt-LT" w:eastAsia="lt-LT"/>
        </w:rPr>
        <w:t xml:space="preserve">metabolitai išsiskiria į motinos pieną. </w:t>
      </w:r>
      <w:proofErr w:type="spellStart"/>
      <w:r w:rsidRPr="000C433C">
        <w:rPr>
          <w:rFonts w:ascii="Times New Roman" w:eastAsia="Times New Roman" w:hAnsi="Times New Roman"/>
          <w:lang w:val="lt-LT" w:eastAsia="lt-LT"/>
        </w:rPr>
        <w:t>Parenterinis</w:t>
      </w:r>
      <w:proofErr w:type="spellEnd"/>
      <w:r w:rsidRPr="000C433C">
        <w:rPr>
          <w:rFonts w:ascii="Times New Roman" w:eastAsia="Times New Roman" w:hAnsi="Times New Roman"/>
          <w:lang w:val="lt-LT" w:eastAsia="lt-LT"/>
        </w:rPr>
        <w:t xml:space="preserve"> maitinimas gali būti reikalingas žindymo </w:t>
      </w:r>
      <w:r w:rsidR="00EC54FD">
        <w:rPr>
          <w:rFonts w:ascii="Times New Roman" w:eastAsia="Times New Roman" w:hAnsi="Times New Roman"/>
          <w:lang w:val="lt-LT" w:eastAsia="lt-LT"/>
        </w:rPr>
        <w:t>laikotarpiu</w:t>
      </w:r>
      <w:r w:rsidRPr="000C433C">
        <w:rPr>
          <w:rFonts w:ascii="Times New Roman" w:eastAsia="Times New Roman" w:hAnsi="Times New Roman"/>
          <w:lang w:val="lt-LT" w:eastAsia="lt-LT"/>
        </w:rPr>
        <w:t>. Žindančioms moterims OLIMEL N9</w:t>
      </w:r>
      <w:r w:rsidR="000C77E3">
        <w:rPr>
          <w:rFonts w:ascii="Times New Roman" w:eastAsia="Times New Roman" w:hAnsi="Times New Roman"/>
          <w:lang w:val="lt-LT" w:eastAsia="lt-LT"/>
        </w:rPr>
        <w:t>E</w:t>
      </w:r>
      <w:r w:rsidRPr="000C433C">
        <w:rPr>
          <w:rFonts w:ascii="Times New Roman" w:eastAsia="Times New Roman" w:hAnsi="Times New Roman"/>
          <w:lang w:val="lt-LT" w:eastAsia="lt-LT"/>
        </w:rPr>
        <w:t xml:space="preserve"> turėtų būti skiriamas tik gerai viską įvertinus.</w:t>
      </w:r>
    </w:p>
    <w:p w14:paraId="0CB711E3" w14:textId="77777777" w:rsidR="000C433C" w:rsidRPr="000C433C" w:rsidRDefault="000C433C" w:rsidP="000C433C">
      <w:pPr>
        <w:suppressAutoHyphens/>
        <w:autoSpaceDN w:val="0"/>
        <w:spacing w:after="0" w:line="240" w:lineRule="auto"/>
        <w:textAlignment w:val="baseline"/>
        <w:rPr>
          <w:rFonts w:ascii="Times New Roman" w:eastAsia="Times New Roman" w:hAnsi="Times New Roman"/>
          <w:lang w:val="lt-LT" w:eastAsia="lt-LT"/>
        </w:rPr>
      </w:pPr>
    </w:p>
    <w:p w14:paraId="6635EBC2" w14:textId="77777777" w:rsidR="000C433C" w:rsidRPr="000C433C" w:rsidRDefault="000C433C" w:rsidP="000C433C">
      <w:pPr>
        <w:suppressAutoHyphens/>
        <w:autoSpaceDN w:val="0"/>
        <w:spacing w:after="0" w:line="240" w:lineRule="auto"/>
        <w:textAlignment w:val="baseline"/>
        <w:rPr>
          <w:rFonts w:ascii="Times New Roman" w:eastAsia="Times New Roman" w:hAnsi="Times New Roman"/>
          <w:u w:val="single"/>
          <w:lang w:val="lt-LT" w:eastAsia="lt-LT"/>
        </w:rPr>
      </w:pPr>
      <w:r w:rsidRPr="000C433C">
        <w:rPr>
          <w:rFonts w:ascii="Times New Roman" w:eastAsia="Times New Roman" w:hAnsi="Times New Roman"/>
          <w:u w:val="single"/>
          <w:lang w:val="lt-LT" w:eastAsia="lt-LT"/>
        </w:rPr>
        <w:t>Vaisingumas</w:t>
      </w:r>
    </w:p>
    <w:p w14:paraId="3DA25774" w14:textId="77777777" w:rsidR="000C433C" w:rsidRPr="000C433C" w:rsidRDefault="000C433C" w:rsidP="000C433C">
      <w:pPr>
        <w:suppressAutoHyphens/>
        <w:autoSpaceDN w:val="0"/>
        <w:spacing w:after="0" w:line="240" w:lineRule="auto"/>
        <w:textAlignment w:val="baseline"/>
        <w:rPr>
          <w:rFonts w:ascii="Times New Roman" w:eastAsia="Times New Roman" w:hAnsi="Times New Roman"/>
          <w:lang w:val="lt-LT" w:eastAsia="lt-LT"/>
        </w:rPr>
      </w:pPr>
      <w:r w:rsidRPr="000C433C">
        <w:rPr>
          <w:rFonts w:ascii="Times New Roman" w:eastAsia="Times New Roman" w:hAnsi="Times New Roman"/>
          <w:lang w:val="lt-LT" w:eastAsia="lt-LT"/>
        </w:rPr>
        <w:t>Nėra pakankamai duomenų.</w:t>
      </w:r>
    </w:p>
    <w:bookmarkEnd w:id="31"/>
    <w:p w14:paraId="1801DF26" w14:textId="77777777" w:rsidR="00DE2D84" w:rsidRPr="009712EF" w:rsidRDefault="00DE2D84" w:rsidP="00DE2D84">
      <w:pPr>
        <w:spacing w:after="0" w:line="240" w:lineRule="auto"/>
        <w:rPr>
          <w:rFonts w:ascii="Times New Roman" w:eastAsia="Times New Roman" w:hAnsi="Times New Roman"/>
          <w:noProof/>
          <w:lang w:val="lt-LT"/>
        </w:rPr>
      </w:pPr>
    </w:p>
    <w:p w14:paraId="1ADA7EC3"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2" w:name="_Toc129243233"/>
      <w:bookmarkStart w:id="33" w:name="_Toc129243108"/>
      <w:r w:rsidRPr="009712EF">
        <w:rPr>
          <w:rFonts w:ascii="Times New Roman" w:eastAsia="Times New Roman" w:hAnsi="Times New Roman"/>
          <w:b/>
          <w:kern w:val="28"/>
          <w:lang w:val="lt-LT"/>
        </w:rPr>
        <w:t>4.7</w:t>
      </w:r>
      <w:r w:rsidRPr="009712EF">
        <w:rPr>
          <w:rFonts w:ascii="Times New Roman" w:eastAsia="Times New Roman" w:hAnsi="Times New Roman"/>
          <w:b/>
          <w:kern w:val="28"/>
          <w:lang w:val="lt-LT"/>
        </w:rPr>
        <w:tab/>
        <w:t>Poveikis gebėjimui vairuoti ir valdyti mechanizmus</w:t>
      </w:r>
      <w:bookmarkEnd w:id="32"/>
      <w:bookmarkEnd w:id="33"/>
    </w:p>
    <w:p w14:paraId="4B3DBD08" w14:textId="77777777" w:rsidR="00DE2D84" w:rsidRPr="009712EF" w:rsidRDefault="00DE2D84" w:rsidP="00DE2D84">
      <w:pPr>
        <w:spacing w:after="0" w:line="240" w:lineRule="auto"/>
        <w:rPr>
          <w:rFonts w:ascii="Times New Roman" w:eastAsia="Times New Roman" w:hAnsi="Times New Roman"/>
          <w:noProof/>
          <w:lang w:val="lt-LT"/>
        </w:rPr>
      </w:pPr>
    </w:p>
    <w:p w14:paraId="1A89AC9B" w14:textId="77777777" w:rsidR="00DE2D84" w:rsidRPr="009712EF" w:rsidRDefault="00DE2D84" w:rsidP="00DE2D84">
      <w:pPr>
        <w:spacing w:after="0" w:line="240" w:lineRule="auto"/>
        <w:rPr>
          <w:rFonts w:ascii="Times New Roman" w:eastAsia="Times New Roman" w:hAnsi="Times New Roman"/>
          <w:noProof/>
          <w:lang w:val="lt-LT"/>
        </w:rPr>
      </w:pPr>
      <w:r>
        <w:rPr>
          <w:rFonts w:ascii="Times New Roman" w:eastAsia="Times New Roman" w:hAnsi="Times New Roman"/>
          <w:noProof/>
          <w:lang w:val="lt-LT"/>
        </w:rPr>
        <w:t>Netaikoma.</w:t>
      </w:r>
    </w:p>
    <w:p w14:paraId="2EAF81D6" w14:textId="77777777" w:rsidR="00DE2D84" w:rsidRPr="009712EF" w:rsidRDefault="00DE2D84" w:rsidP="00DE2D84">
      <w:pPr>
        <w:spacing w:after="0" w:line="240" w:lineRule="auto"/>
        <w:rPr>
          <w:rFonts w:ascii="Times New Roman" w:eastAsia="Times New Roman" w:hAnsi="Times New Roman"/>
          <w:noProof/>
          <w:lang w:val="lt-LT"/>
        </w:rPr>
      </w:pPr>
    </w:p>
    <w:p w14:paraId="1E14CC2E"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4" w:name="_Toc129243234"/>
      <w:bookmarkStart w:id="35" w:name="_Toc129243109"/>
      <w:r w:rsidRPr="009712EF">
        <w:rPr>
          <w:rFonts w:ascii="Times New Roman" w:eastAsia="Times New Roman" w:hAnsi="Times New Roman"/>
          <w:b/>
          <w:kern w:val="28"/>
          <w:lang w:val="lt-LT"/>
        </w:rPr>
        <w:t>4.8</w:t>
      </w:r>
      <w:r w:rsidRPr="009712EF">
        <w:rPr>
          <w:rFonts w:ascii="Times New Roman" w:eastAsia="Times New Roman" w:hAnsi="Times New Roman"/>
          <w:b/>
          <w:kern w:val="28"/>
          <w:lang w:val="lt-LT"/>
        </w:rPr>
        <w:tab/>
        <w:t>Nepageidaujamas poveikis</w:t>
      </w:r>
      <w:bookmarkEnd w:id="34"/>
      <w:bookmarkEnd w:id="35"/>
    </w:p>
    <w:p w14:paraId="1EE9C798" w14:textId="77777777" w:rsidR="00DE2D84" w:rsidRPr="009712EF" w:rsidRDefault="00DE2D84" w:rsidP="00DE2D84">
      <w:pPr>
        <w:spacing w:after="0" w:line="240" w:lineRule="auto"/>
        <w:rPr>
          <w:rFonts w:ascii="Times New Roman" w:eastAsia="Times New Roman" w:hAnsi="Times New Roman"/>
          <w:noProof/>
          <w:lang w:val="lt-LT"/>
        </w:rPr>
      </w:pPr>
    </w:p>
    <w:p w14:paraId="099AE59E" w14:textId="77777777" w:rsidR="00DE2D84" w:rsidRPr="009712EF" w:rsidRDefault="00DE2D84" w:rsidP="00DE2D84">
      <w:pPr>
        <w:autoSpaceDN w:val="0"/>
        <w:spacing w:after="0" w:line="240" w:lineRule="auto"/>
        <w:rPr>
          <w:rFonts w:ascii="Times New Roman" w:eastAsia="Times New Roman" w:hAnsi="Times New Roman"/>
          <w:lang w:val="lt-LT"/>
        </w:rPr>
      </w:pPr>
      <w:r w:rsidRPr="009712EF">
        <w:rPr>
          <w:rFonts w:ascii="Times New Roman" w:eastAsia="Times New Roman" w:hAnsi="Times New Roman"/>
          <w:lang w:val="lt-LT"/>
        </w:rPr>
        <w:t>Dėl netinkamo vartojimo galimas nepageidaujamas poveikis (pavyzdžiui: perdozavimas, pernelyg didelis infuzijos greitis) (žr. 4.4 ir 4.9 skyrius).</w:t>
      </w:r>
    </w:p>
    <w:p w14:paraId="1667983F" w14:textId="77777777" w:rsidR="00DE2D84" w:rsidRPr="009712EF" w:rsidRDefault="00DE2D84" w:rsidP="00DE2D84">
      <w:pPr>
        <w:spacing w:after="0" w:line="240" w:lineRule="auto"/>
        <w:rPr>
          <w:rFonts w:ascii="Times New Roman" w:eastAsia="Times New Roman" w:hAnsi="Times New Roman"/>
          <w:lang w:val="lt-LT"/>
        </w:rPr>
      </w:pPr>
    </w:p>
    <w:p w14:paraId="1F48650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Infuzijos pradžioje pastebėjus bet kurį iš nurodytų požymių (prakaitavimas, karščiavimas, drebulys, galvos skausmas, odos bėrimas, dusulys), infuzija turėtų būti nedelsiant nutraukta.</w:t>
      </w:r>
    </w:p>
    <w:p w14:paraId="37599E75" w14:textId="77777777" w:rsidR="00DE2D84" w:rsidRPr="009712EF" w:rsidRDefault="00DE2D84" w:rsidP="00DE2D84">
      <w:pPr>
        <w:spacing w:after="0" w:line="240" w:lineRule="auto"/>
        <w:rPr>
          <w:rFonts w:ascii="Times New Roman" w:eastAsia="Times New Roman" w:hAnsi="Times New Roman"/>
          <w:lang w:val="lt-LT"/>
        </w:rPr>
      </w:pPr>
    </w:p>
    <w:p w14:paraId="0420B637" w14:textId="77777777" w:rsidR="00DE2D84" w:rsidRPr="009712EF" w:rsidRDefault="00ED09E4" w:rsidP="00DE2D84">
      <w:pPr>
        <w:spacing w:after="0" w:line="240" w:lineRule="auto"/>
        <w:rPr>
          <w:rFonts w:ascii="Times New Roman" w:eastAsia="Times New Roman" w:hAnsi="Times New Roman"/>
          <w:lang w:val="lt-LT"/>
        </w:rPr>
      </w:pPr>
      <w:proofErr w:type="spellStart"/>
      <w:r>
        <w:rPr>
          <w:rFonts w:ascii="Times New Roman" w:hAnsi="Times New Roman"/>
        </w:rPr>
        <w:t>Nepageidaujamos</w:t>
      </w:r>
      <w:proofErr w:type="spellEnd"/>
      <w:r>
        <w:rPr>
          <w:rFonts w:ascii="Times New Roman" w:hAnsi="Times New Roman"/>
        </w:rPr>
        <w:t xml:space="preserve"> </w:t>
      </w:r>
      <w:proofErr w:type="spellStart"/>
      <w:r>
        <w:rPr>
          <w:rFonts w:ascii="Times New Roman" w:hAnsi="Times New Roman"/>
        </w:rPr>
        <w:t>reakcijos</w:t>
      </w:r>
      <w:proofErr w:type="spellEnd"/>
      <w:r>
        <w:rPr>
          <w:rFonts w:ascii="Times New Roman" w:hAnsi="Times New Roman"/>
        </w:rPr>
        <w:t xml:space="preserve"> (NR), </w:t>
      </w:r>
      <w:proofErr w:type="spellStart"/>
      <w:r>
        <w:rPr>
          <w:rFonts w:ascii="Times New Roman" w:hAnsi="Times New Roman"/>
        </w:rPr>
        <w:t>kurios</w:t>
      </w:r>
      <w:proofErr w:type="spellEnd"/>
      <w:r>
        <w:rPr>
          <w:rFonts w:ascii="Times New Roman" w:hAnsi="Times New Roman"/>
        </w:rPr>
        <w:t xml:space="preserve"> </w:t>
      </w:r>
      <w:proofErr w:type="spellStart"/>
      <w:r>
        <w:rPr>
          <w:rFonts w:ascii="Times New Roman" w:hAnsi="Times New Roman"/>
        </w:rPr>
        <w:t>buvo</w:t>
      </w:r>
      <w:proofErr w:type="spellEnd"/>
      <w:r>
        <w:rPr>
          <w:rFonts w:ascii="Times New Roman" w:hAnsi="Times New Roman"/>
        </w:rPr>
        <w:t xml:space="preserve"> </w:t>
      </w:r>
      <w:proofErr w:type="spellStart"/>
      <w:r>
        <w:rPr>
          <w:rFonts w:ascii="Times New Roman" w:hAnsi="Times New Roman"/>
        </w:rPr>
        <w:t>registruotos</w:t>
      </w:r>
      <w:proofErr w:type="spellEnd"/>
      <w:r>
        <w:rPr>
          <w:rFonts w:ascii="Times New Roman" w:hAnsi="Times New Roman"/>
        </w:rPr>
        <w:t xml:space="preserve"> </w:t>
      </w:r>
      <w:r w:rsidR="00DE2D84" w:rsidRPr="009712EF">
        <w:rPr>
          <w:rFonts w:ascii="Times New Roman" w:eastAsia="Times New Roman" w:hAnsi="Times New Roman"/>
          <w:lang w:val="lt-LT"/>
        </w:rPr>
        <w:t>atlikt</w:t>
      </w:r>
      <w:r>
        <w:rPr>
          <w:rFonts w:ascii="Times New Roman" w:eastAsia="Times New Roman" w:hAnsi="Times New Roman"/>
          <w:lang w:val="lt-LT"/>
        </w:rPr>
        <w:t>o</w:t>
      </w:r>
      <w:r w:rsidR="00DE2D84" w:rsidRPr="009712EF">
        <w:rPr>
          <w:rFonts w:ascii="Times New Roman" w:eastAsia="Times New Roman" w:hAnsi="Times New Roman"/>
          <w:lang w:val="lt-LT"/>
        </w:rPr>
        <w:t xml:space="preserve"> atsitiktinės imties dvigubai akl</w:t>
      </w:r>
      <w:r>
        <w:rPr>
          <w:rFonts w:ascii="Times New Roman" w:eastAsia="Times New Roman" w:hAnsi="Times New Roman"/>
          <w:lang w:val="lt-LT"/>
        </w:rPr>
        <w:t>o</w:t>
      </w:r>
      <w:r w:rsidR="00DE2D84" w:rsidRPr="009712EF">
        <w:rPr>
          <w:rFonts w:ascii="Times New Roman" w:eastAsia="Times New Roman" w:hAnsi="Times New Roman"/>
          <w:lang w:val="lt-LT"/>
        </w:rPr>
        <w:t xml:space="preserve"> aktyviai kontroliuojam</w:t>
      </w:r>
      <w:r>
        <w:rPr>
          <w:rFonts w:ascii="Times New Roman" w:eastAsia="Times New Roman" w:hAnsi="Times New Roman"/>
          <w:lang w:val="lt-LT"/>
        </w:rPr>
        <w:t>o</w:t>
      </w:r>
      <w:r w:rsidR="00DE2D84" w:rsidRPr="009712EF">
        <w:rPr>
          <w:rFonts w:ascii="Times New Roman" w:eastAsia="Times New Roman" w:hAnsi="Times New Roman"/>
          <w:lang w:val="lt-LT"/>
        </w:rPr>
        <w:t xml:space="preserve"> OLIMEL N9-840 veiksmingumo ir saugumo tyrim</w:t>
      </w:r>
      <w:r>
        <w:rPr>
          <w:rFonts w:ascii="Times New Roman" w:eastAsia="Times New Roman" w:hAnsi="Times New Roman"/>
          <w:lang w:val="lt-LT"/>
        </w:rPr>
        <w:t>o</w:t>
      </w:r>
      <w:r>
        <w:rPr>
          <w:rFonts w:ascii="Times New Roman" w:hAnsi="Times New Roman"/>
        </w:rPr>
        <w:t xml:space="preserve"> </w:t>
      </w:r>
      <w:proofErr w:type="spellStart"/>
      <w:r>
        <w:rPr>
          <w:rFonts w:ascii="Times New Roman" w:hAnsi="Times New Roman"/>
        </w:rPr>
        <w:t>metu</w:t>
      </w:r>
      <w:proofErr w:type="spellEnd"/>
      <w:r>
        <w:rPr>
          <w:rFonts w:ascii="Times New Roman" w:hAnsi="Times New Roman"/>
        </w:rPr>
        <w:t xml:space="preserve">, </w:t>
      </w:r>
      <w:proofErr w:type="spellStart"/>
      <w:r>
        <w:rPr>
          <w:rFonts w:ascii="Times New Roman" w:hAnsi="Times New Roman"/>
        </w:rPr>
        <w:t>pateiktos</w:t>
      </w:r>
      <w:proofErr w:type="spellEnd"/>
      <w:r>
        <w:rPr>
          <w:rFonts w:ascii="Times New Roman" w:hAnsi="Times New Roman"/>
        </w:rPr>
        <w:t xml:space="preserve"> </w:t>
      </w:r>
      <w:proofErr w:type="spellStart"/>
      <w:r>
        <w:rPr>
          <w:rFonts w:ascii="Times New Roman" w:hAnsi="Times New Roman"/>
        </w:rPr>
        <w:t>toliau</w:t>
      </w:r>
      <w:proofErr w:type="spellEnd"/>
      <w:r>
        <w:rPr>
          <w:rFonts w:ascii="Times New Roman" w:hAnsi="Times New Roman"/>
        </w:rPr>
        <w:t xml:space="preserve"> </w:t>
      </w:r>
      <w:proofErr w:type="spellStart"/>
      <w:r>
        <w:rPr>
          <w:rFonts w:ascii="Times New Roman" w:hAnsi="Times New Roman"/>
        </w:rPr>
        <w:t>esančioje</w:t>
      </w:r>
      <w:proofErr w:type="spellEnd"/>
      <w:r>
        <w:rPr>
          <w:rFonts w:ascii="Times New Roman" w:hAnsi="Times New Roman"/>
        </w:rPr>
        <w:t xml:space="preserve"> </w:t>
      </w:r>
      <w:proofErr w:type="spellStart"/>
      <w:r>
        <w:rPr>
          <w:rFonts w:ascii="Times New Roman" w:hAnsi="Times New Roman"/>
        </w:rPr>
        <w:t>lentelėje</w:t>
      </w:r>
      <w:proofErr w:type="spellEnd"/>
      <w:r w:rsidR="00DE2D84" w:rsidRPr="009712EF">
        <w:rPr>
          <w:rFonts w:ascii="Times New Roman" w:eastAsia="Times New Roman" w:hAnsi="Times New Roman"/>
          <w:lang w:val="lt-LT"/>
        </w:rPr>
        <w:t>. Į jį buvo įtraukti ir gydomi dvidešimt aštuoni pacientai su įvairiomis medicininėmis būklėmis (tokiomis kaip badavimas po operacijos, sunkus mitybos nepakankamumas, žarnų (</w:t>
      </w:r>
      <w:proofErr w:type="spellStart"/>
      <w:r w:rsidR="00DE2D84" w:rsidRPr="009712EF">
        <w:rPr>
          <w:rFonts w:ascii="Times New Roman" w:eastAsia="Times New Roman" w:hAnsi="Times New Roman"/>
          <w:lang w:val="lt-LT"/>
        </w:rPr>
        <w:t>enterinis</w:t>
      </w:r>
      <w:proofErr w:type="spellEnd"/>
      <w:r w:rsidR="00DE2D84" w:rsidRPr="009712EF">
        <w:rPr>
          <w:rFonts w:ascii="Times New Roman" w:eastAsia="Times New Roman" w:hAnsi="Times New Roman"/>
          <w:lang w:val="lt-LT"/>
        </w:rPr>
        <w:t xml:space="preserve">)   nepakankamas arba draudžiamas </w:t>
      </w:r>
      <w:proofErr w:type="spellStart"/>
      <w:r w:rsidR="00DE2D84" w:rsidRPr="009712EF">
        <w:rPr>
          <w:rFonts w:ascii="Times New Roman" w:eastAsia="Times New Roman" w:hAnsi="Times New Roman"/>
          <w:lang w:val="lt-LT"/>
        </w:rPr>
        <w:t>enterinis</w:t>
      </w:r>
      <w:proofErr w:type="spellEnd"/>
      <w:r w:rsidR="00DE2D84" w:rsidRPr="009712EF">
        <w:rPr>
          <w:rFonts w:ascii="Times New Roman" w:eastAsia="Times New Roman" w:hAnsi="Times New Roman"/>
          <w:lang w:val="lt-LT"/>
        </w:rPr>
        <w:t xml:space="preserve"> maitinimas); gydomos OLIMEL grupės pacientai per 5 dienas gavo iki 40 ml/kg/parą vaistinio preparato.</w:t>
      </w:r>
    </w:p>
    <w:p w14:paraId="75FB08EF" w14:textId="77777777" w:rsidR="00DE2D84" w:rsidRDefault="00DE2D84" w:rsidP="00DE2D84">
      <w:pPr>
        <w:spacing w:after="0" w:line="240" w:lineRule="auto"/>
        <w:rPr>
          <w:rFonts w:ascii="Times New Roman" w:eastAsia="Times New Roman" w:hAnsi="Times New Roman"/>
          <w:lang w:val="lt-LT"/>
        </w:rPr>
      </w:pPr>
    </w:p>
    <w:p w14:paraId="3A92B86E" w14:textId="77777777" w:rsidR="00DE2D84" w:rsidRDefault="00DE2D84" w:rsidP="00DE2D84">
      <w:pPr>
        <w:spacing w:after="0" w:line="240" w:lineRule="auto"/>
        <w:rPr>
          <w:rFonts w:ascii="Times New Roman" w:eastAsia="Times New Roman" w:hAnsi="Times New Roman"/>
          <w:lang w:val="lt-LT"/>
        </w:rPr>
      </w:pPr>
      <w:r>
        <w:rPr>
          <w:rFonts w:ascii="Times New Roman" w:eastAsia="Times New Roman" w:hAnsi="Times New Roman"/>
          <w:lang w:val="lt-LT"/>
        </w:rPr>
        <w:t>Remiantis apibendrintais klinikinių tyrimų ir vartojimo patekus į rinką patirties duomenimis nustatytos šios nepageidaujamos reakcijos (NR), susijusios su OLIMEL N9E</w:t>
      </w:r>
      <w:r>
        <w:rPr>
          <w:rFonts w:ascii="Times New Roman" w:eastAsia="Times New Roman" w:hAnsi="Times New Roman"/>
          <w:noProof/>
          <w:lang w:val="lt-LT"/>
        </w:rPr>
        <w:t>.</w:t>
      </w:r>
    </w:p>
    <w:p w14:paraId="29BA1453" w14:textId="77777777" w:rsidR="00DE2D84" w:rsidRPr="009712EF" w:rsidRDefault="00DE2D84" w:rsidP="00DE2D84">
      <w:pPr>
        <w:spacing w:after="0" w:line="240" w:lineRule="auto"/>
        <w:rPr>
          <w:rFonts w:ascii="Times New Roman" w:eastAsia="Times New Roman" w:hAnsi="Times New Roman"/>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5"/>
        <w:gridCol w:w="3095"/>
        <w:gridCol w:w="3096"/>
      </w:tblGrid>
      <w:tr w:rsidR="00DE2D84" w:rsidRPr="00DE2D84" w14:paraId="2443249B" w14:textId="77777777" w:rsidTr="00CF4EE4">
        <w:tc>
          <w:tcPr>
            <w:tcW w:w="3095" w:type="dxa"/>
            <w:tcBorders>
              <w:top w:val="single" w:sz="4" w:space="0" w:color="000000"/>
              <w:left w:val="single" w:sz="4" w:space="0" w:color="000000"/>
              <w:bottom w:val="single" w:sz="4" w:space="0" w:color="000000"/>
              <w:right w:val="single" w:sz="4" w:space="0" w:color="000000"/>
            </w:tcBorders>
            <w:hideMark/>
          </w:tcPr>
          <w:p w14:paraId="62AA8F1D"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b/>
                <w:lang w:val="lt-LT"/>
              </w:rPr>
              <w:t>Organų sistemų klasė</w:t>
            </w:r>
          </w:p>
        </w:tc>
        <w:tc>
          <w:tcPr>
            <w:tcW w:w="3095" w:type="dxa"/>
            <w:tcBorders>
              <w:top w:val="single" w:sz="4" w:space="0" w:color="000000"/>
              <w:left w:val="single" w:sz="4" w:space="0" w:color="000000"/>
              <w:bottom w:val="single" w:sz="4" w:space="0" w:color="000000"/>
              <w:right w:val="single" w:sz="4" w:space="0" w:color="000000"/>
            </w:tcBorders>
            <w:hideMark/>
          </w:tcPr>
          <w:p w14:paraId="44413901"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b/>
                <w:lang w:val="lt-LT"/>
              </w:rPr>
              <w:t>MedDRA</w:t>
            </w:r>
            <w:proofErr w:type="spellEnd"/>
            <w:r w:rsidRPr="009712EF">
              <w:rPr>
                <w:rFonts w:ascii="Times New Roman" w:eastAsia="Times New Roman" w:hAnsi="Times New Roman"/>
                <w:b/>
                <w:lang w:val="lt-LT"/>
              </w:rPr>
              <w:t xml:space="preserve"> terminas</w:t>
            </w:r>
          </w:p>
        </w:tc>
        <w:tc>
          <w:tcPr>
            <w:tcW w:w="3096" w:type="dxa"/>
            <w:tcBorders>
              <w:top w:val="single" w:sz="4" w:space="0" w:color="000000"/>
              <w:left w:val="single" w:sz="4" w:space="0" w:color="000000"/>
              <w:bottom w:val="single" w:sz="4" w:space="0" w:color="000000"/>
              <w:right w:val="single" w:sz="4" w:space="0" w:color="000000"/>
            </w:tcBorders>
            <w:hideMark/>
          </w:tcPr>
          <w:p w14:paraId="1534C3AB"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b/>
                <w:lang w:val="lt-LT"/>
              </w:rPr>
              <w:t>Dažnis</w:t>
            </w:r>
            <w:r w:rsidRPr="009712EF">
              <w:rPr>
                <w:rFonts w:ascii="Times New Roman" w:eastAsia="Times New Roman" w:hAnsi="Times New Roman"/>
                <w:b/>
                <w:vertAlign w:val="superscript"/>
                <w:lang w:val="lt-LT"/>
              </w:rPr>
              <w:t>a</w:t>
            </w:r>
            <w:proofErr w:type="spellEnd"/>
          </w:p>
        </w:tc>
      </w:tr>
      <w:tr w:rsidR="00ED09E4" w:rsidRPr="00DE2D84" w14:paraId="26AA5717" w14:textId="77777777" w:rsidTr="00CF4EE4">
        <w:tc>
          <w:tcPr>
            <w:tcW w:w="3095" w:type="dxa"/>
            <w:tcBorders>
              <w:top w:val="single" w:sz="4" w:space="0" w:color="000000"/>
              <w:left w:val="single" w:sz="4" w:space="0" w:color="000000"/>
              <w:bottom w:val="single" w:sz="4" w:space="0" w:color="000000"/>
              <w:right w:val="single" w:sz="4" w:space="0" w:color="000000"/>
            </w:tcBorders>
          </w:tcPr>
          <w:p w14:paraId="3EE00B9A" w14:textId="77777777" w:rsidR="00ED09E4" w:rsidRPr="009712EF" w:rsidRDefault="00ED09E4" w:rsidP="00CF4EE4">
            <w:pPr>
              <w:spacing w:after="0" w:line="240" w:lineRule="auto"/>
              <w:rPr>
                <w:rFonts w:ascii="Times New Roman" w:eastAsia="Times New Roman" w:hAnsi="Times New Roman"/>
                <w:lang w:val="lt-LT"/>
              </w:rPr>
            </w:pPr>
          </w:p>
        </w:tc>
        <w:tc>
          <w:tcPr>
            <w:tcW w:w="3095" w:type="dxa"/>
            <w:tcBorders>
              <w:top w:val="single" w:sz="4" w:space="0" w:color="000000"/>
              <w:left w:val="single" w:sz="4" w:space="0" w:color="000000"/>
              <w:bottom w:val="single" w:sz="4" w:space="0" w:color="000000"/>
              <w:right w:val="single" w:sz="4" w:space="0" w:color="000000"/>
            </w:tcBorders>
          </w:tcPr>
          <w:p w14:paraId="3429DCC0" w14:textId="77777777" w:rsidR="00ED09E4" w:rsidRPr="009712EF" w:rsidRDefault="00ED09E4" w:rsidP="00CF4EE4">
            <w:pPr>
              <w:spacing w:after="0" w:line="240" w:lineRule="auto"/>
              <w:rPr>
                <w:rFonts w:ascii="Times New Roman" w:eastAsia="Times New Roman" w:hAnsi="Times New Roman"/>
                <w:lang w:val="lt-LT"/>
              </w:rPr>
            </w:pPr>
          </w:p>
        </w:tc>
        <w:tc>
          <w:tcPr>
            <w:tcW w:w="3096" w:type="dxa"/>
            <w:tcBorders>
              <w:top w:val="single" w:sz="4" w:space="0" w:color="000000"/>
              <w:left w:val="single" w:sz="4" w:space="0" w:color="000000"/>
              <w:bottom w:val="single" w:sz="4" w:space="0" w:color="000000"/>
              <w:right w:val="single" w:sz="4" w:space="0" w:color="000000"/>
            </w:tcBorders>
          </w:tcPr>
          <w:p w14:paraId="4506885E" w14:textId="77777777" w:rsidR="00ED09E4" w:rsidRPr="009712EF" w:rsidRDefault="00ED09E4" w:rsidP="00CF4EE4">
            <w:pPr>
              <w:spacing w:after="0" w:line="240" w:lineRule="auto"/>
              <w:rPr>
                <w:rFonts w:ascii="Times New Roman" w:eastAsia="Times New Roman" w:hAnsi="Times New Roman"/>
                <w:lang w:val="lt-LT"/>
              </w:rPr>
            </w:pPr>
          </w:p>
        </w:tc>
      </w:tr>
      <w:tr w:rsidR="00ED09E4" w14:paraId="2165B6B2" w14:textId="77777777" w:rsidTr="00ED09E4">
        <w:tc>
          <w:tcPr>
            <w:tcW w:w="3095" w:type="dxa"/>
            <w:tcBorders>
              <w:top w:val="single" w:sz="4" w:space="0" w:color="000000"/>
              <w:left w:val="single" w:sz="4" w:space="0" w:color="000000"/>
              <w:bottom w:val="single" w:sz="4" w:space="0" w:color="000000"/>
              <w:right w:val="single" w:sz="4" w:space="0" w:color="000000"/>
            </w:tcBorders>
          </w:tcPr>
          <w:p w14:paraId="6FDBD822" w14:textId="77777777" w:rsidR="00ED09E4" w:rsidRPr="00ED09E4" w:rsidRDefault="00ED09E4" w:rsidP="00DA2B0C">
            <w:pPr>
              <w:spacing w:after="0" w:line="240" w:lineRule="auto"/>
              <w:rPr>
                <w:rFonts w:ascii="Times New Roman" w:eastAsia="Times New Roman" w:hAnsi="Times New Roman"/>
                <w:lang w:val="lt-LT"/>
              </w:rPr>
            </w:pPr>
            <w:r w:rsidRPr="00ED09E4">
              <w:rPr>
                <w:rFonts w:ascii="Times New Roman" w:eastAsia="Times New Roman" w:hAnsi="Times New Roman"/>
                <w:lang w:val="lt-LT"/>
              </w:rPr>
              <w:t xml:space="preserve">Imuninės </w:t>
            </w:r>
            <w:proofErr w:type="spellStart"/>
            <w:r w:rsidRPr="00ED09E4">
              <w:rPr>
                <w:rFonts w:ascii="Times New Roman" w:eastAsia="Times New Roman" w:hAnsi="Times New Roman"/>
                <w:lang w:val="lt-LT"/>
              </w:rPr>
              <w:t>sitemos</w:t>
            </w:r>
            <w:proofErr w:type="spellEnd"/>
            <w:r w:rsidRPr="00ED09E4">
              <w:rPr>
                <w:rFonts w:ascii="Times New Roman" w:eastAsia="Times New Roman" w:hAnsi="Times New Roman"/>
                <w:lang w:val="lt-LT"/>
              </w:rPr>
              <w:t xml:space="preserve"> sutrikimai</w:t>
            </w:r>
          </w:p>
        </w:tc>
        <w:tc>
          <w:tcPr>
            <w:tcW w:w="3095" w:type="dxa"/>
            <w:tcBorders>
              <w:top w:val="single" w:sz="4" w:space="0" w:color="000000"/>
              <w:left w:val="single" w:sz="4" w:space="0" w:color="000000"/>
              <w:bottom w:val="single" w:sz="4" w:space="0" w:color="000000"/>
              <w:right w:val="single" w:sz="4" w:space="0" w:color="000000"/>
            </w:tcBorders>
          </w:tcPr>
          <w:p w14:paraId="5FFF74D4" w14:textId="77777777" w:rsidR="00ED09E4" w:rsidRPr="00ED09E4" w:rsidRDefault="00ED09E4" w:rsidP="00DA2B0C">
            <w:pPr>
              <w:spacing w:after="0" w:line="240" w:lineRule="auto"/>
              <w:rPr>
                <w:rFonts w:ascii="Times New Roman" w:eastAsia="Times New Roman" w:hAnsi="Times New Roman"/>
                <w:lang w:val="lt-LT"/>
              </w:rPr>
            </w:pPr>
            <w:r w:rsidRPr="00ED09E4">
              <w:rPr>
                <w:rFonts w:ascii="Times New Roman" w:eastAsia="Times New Roman" w:hAnsi="Times New Roman"/>
                <w:lang w:val="lt-LT"/>
              </w:rPr>
              <w:t xml:space="preserve">Padidėjusio jautrumo reakcijos, įskaitant </w:t>
            </w:r>
            <w:proofErr w:type="spellStart"/>
            <w:r w:rsidRPr="00ED09E4">
              <w:rPr>
                <w:rFonts w:ascii="Times New Roman" w:eastAsia="Times New Roman" w:hAnsi="Times New Roman"/>
                <w:lang w:val="lt-LT"/>
              </w:rPr>
              <w:t>hiperhidrozę</w:t>
            </w:r>
            <w:proofErr w:type="spellEnd"/>
            <w:r w:rsidRPr="00ED09E4">
              <w:rPr>
                <w:rFonts w:ascii="Times New Roman" w:eastAsia="Times New Roman" w:hAnsi="Times New Roman"/>
                <w:lang w:val="lt-LT"/>
              </w:rPr>
              <w:t xml:space="preserve">, karščiavimą, </w:t>
            </w:r>
            <w:proofErr w:type="spellStart"/>
            <w:r w:rsidRPr="00ED09E4">
              <w:rPr>
                <w:rFonts w:ascii="Times New Roman" w:eastAsia="Times New Roman" w:hAnsi="Times New Roman"/>
                <w:lang w:val="lt-LT"/>
              </w:rPr>
              <w:t>šaltkrėtį</w:t>
            </w:r>
            <w:proofErr w:type="spellEnd"/>
            <w:r w:rsidRPr="00ED09E4">
              <w:rPr>
                <w:rFonts w:ascii="Times New Roman" w:eastAsia="Times New Roman" w:hAnsi="Times New Roman"/>
                <w:lang w:val="lt-LT"/>
              </w:rPr>
              <w:t xml:space="preserve">, galvos </w:t>
            </w:r>
            <w:r w:rsidRPr="00ED09E4">
              <w:rPr>
                <w:rFonts w:ascii="Times New Roman" w:eastAsia="Times New Roman" w:hAnsi="Times New Roman"/>
                <w:lang w:val="lt-LT"/>
              </w:rPr>
              <w:lastRenderedPageBreak/>
              <w:t>skausmą, odos išbėrimą (</w:t>
            </w:r>
            <w:proofErr w:type="spellStart"/>
            <w:r w:rsidRPr="00ED09E4">
              <w:rPr>
                <w:rFonts w:ascii="Times New Roman" w:eastAsia="Times New Roman" w:hAnsi="Times New Roman"/>
                <w:lang w:val="lt-LT"/>
              </w:rPr>
              <w:t>eriteminį</w:t>
            </w:r>
            <w:proofErr w:type="spellEnd"/>
            <w:r w:rsidRPr="00ED09E4">
              <w:rPr>
                <w:rFonts w:ascii="Times New Roman" w:eastAsia="Times New Roman" w:hAnsi="Times New Roman"/>
                <w:lang w:val="lt-LT"/>
              </w:rPr>
              <w:t xml:space="preserve">, </w:t>
            </w:r>
            <w:proofErr w:type="spellStart"/>
            <w:r w:rsidRPr="00ED09E4">
              <w:rPr>
                <w:rFonts w:ascii="Times New Roman" w:eastAsia="Times New Roman" w:hAnsi="Times New Roman"/>
                <w:lang w:val="lt-LT"/>
              </w:rPr>
              <w:t>papulinį</w:t>
            </w:r>
            <w:proofErr w:type="spellEnd"/>
            <w:r w:rsidRPr="00ED09E4">
              <w:rPr>
                <w:rFonts w:ascii="Times New Roman" w:eastAsia="Times New Roman" w:hAnsi="Times New Roman"/>
                <w:lang w:val="lt-LT"/>
              </w:rPr>
              <w:t xml:space="preserve">, </w:t>
            </w:r>
            <w:proofErr w:type="spellStart"/>
            <w:r w:rsidRPr="00ED09E4">
              <w:rPr>
                <w:rFonts w:ascii="Times New Roman" w:eastAsia="Times New Roman" w:hAnsi="Times New Roman"/>
                <w:lang w:val="lt-LT"/>
              </w:rPr>
              <w:t>pustulinį</w:t>
            </w:r>
            <w:proofErr w:type="spellEnd"/>
            <w:r w:rsidRPr="00ED09E4">
              <w:rPr>
                <w:rFonts w:ascii="Times New Roman" w:eastAsia="Times New Roman" w:hAnsi="Times New Roman"/>
                <w:lang w:val="lt-LT"/>
              </w:rPr>
              <w:t xml:space="preserve">, </w:t>
            </w:r>
            <w:proofErr w:type="spellStart"/>
            <w:r w:rsidRPr="00ED09E4">
              <w:rPr>
                <w:rFonts w:ascii="Times New Roman" w:eastAsia="Times New Roman" w:hAnsi="Times New Roman"/>
                <w:lang w:val="lt-LT"/>
              </w:rPr>
              <w:t>dėmelinį</w:t>
            </w:r>
            <w:proofErr w:type="spellEnd"/>
            <w:r w:rsidRPr="00ED09E4">
              <w:rPr>
                <w:rFonts w:ascii="Times New Roman" w:eastAsia="Times New Roman" w:hAnsi="Times New Roman"/>
                <w:lang w:val="lt-LT"/>
              </w:rPr>
              <w:t xml:space="preserve">, </w:t>
            </w:r>
            <w:proofErr w:type="spellStart"/>
            <w:r w:rsidRPr="00ED09E4">
              <w:rPr>
                <w:rFonts w:ascii="Times New Roman" w:eastAsia="Times New Roman" w:hAnsi="Times New Roman"/>
                <w:lang w:val="lt-LT"/>
              </w:rPr>
              <w:t>generalizuotą</w:t>
            </w:r>
            <w:proofErr w:type="spellEnd"/>
            <w:r w:rsidRPr="00ED09E4">
              <w:rPr>
                <w:rFonts w:ascii="Times New Roman" w:eastAsia="Times New Roman" w:hAnsi="Times New Roman"/>
                <w:lang w:val="lt-LT"/>
              </w:rPr>
              <w:t xml:space="preserve"> išbėrimą), </w:t>
            </w:r>
            <w:proofErr w:type="spellStart"/>
            <w:r w:rsidRPr="00ED09E4">
              <w:rPr>
                <w:rFonts w:ascii="Times New Roman" w:eastAsia="Times New Roman" w:hAnsi="Times New Roman"/>
                <w:lang w:val="lt-LT"/>
              </w:rPr>
              <w:t>niežėjmą</w:t>
            </w:r>
            <w:proofErr w:type="spellEnd"/>
            <w:r w:rsidRPr="00ED09E4">
              <w:rPr>
                <w:rFonts w:ascii="Times New Roman" w:eastAsia="Times New Roman" w:hAnsi="Times New Roman"/>
                <w:lang w:val="lt-LT"/>
              </w:rPr>
              <w:t xml:space="preserve">, karščio pylimą, dusulį </w:t>
            </w:r>
          </w:p>
        </w:tc>
        <w:tc>
          <w:tcPr>
            <w:tcW w:w="3096" w:type="dxa"/>
            <w:tcBorders>
              <w:top w:val="single" w:sz="4" w:space="0" w:color="000000"/>
              <w:left w:val="single" w:sz="4" w:space="0" w:color="000000"/>
              <w:bottom w:val="single" w:sz="4" w:space="0" w:color="000000"/>
              <w:right w:val="single" w:sz="4" w:space="0" w:color="000000"/>
            </w:tcBorders>
          </w:tcPr>
          <w:p w14:paraId="6631D92E" w14:textId="77777777" w:rsidR="00ED09E4" w:rsidRPr="00ED09E4" w:rsidRDefault="00ED09E4" w:rsidP="00DA2B0C">
            <w:pPr>
              <w:spacing w:after="0" w:line="240" w:lineRule="auto"/>
              <w:rPr>
                <w:rFonts w:ascii="Times New Roman" w:eastAsia="Times New Roman" w:hAnsi="Times New Roman"/>
                <w:lang w:val="lt-LT"/>
              </w:rPr>
            </w:pPr>
            <w:r w:rsidRPr="00ED09E4">
              <w:rPr>
                <w:rFonts w:ascii="Times New Roman" w:eastAsia="Times New Roman" w:hAnsi="Times New Roman"/>
                <w:lang w:val="lt-LT"/>
              </w:rPr>
              <w:lastRenderedPageBreak/>
              <w:t xml:space="preserve">Dažnis </w:t>
            </w:r>
            <w:proofErr w:type="spellStart"/>
            <w:r w:rsidRPr="00ED09E4">
              <w:rPr>
                <w:rFonts w:ascii="Times New Roman" w:eastAsia="Times New Roman" w:hAnsi="Times New Roman"/>
                <w:lang w:val="lt-LT"/>
              </w:rPr>
              <w:t>nežinomas</w:t>
            </w:r>
            <w:r w:rsidRPr="00CD4D03">
              <w:rPr>
                <w:rFonts w:ascii="Times New Roman" w:eastAsia="Times New Roman" w:hAnsi="Times New Roman"/>
                <w:vertAlign w:val="superscript"/>
                <w:lang w:val="lt-LT"/>
              </w:rPr>
              <w:t>b</w:t>
            </w:r>
            <w:proofErr w:type="spellEnd"/>
          </w:p>
        </w:tc>
      </w:tr>
      <w:tr w:rsidR="00DE2D84" w:rsidRPr="00DE2D84" w14:paraId="576A0FDE" w14:textId="77777777" w:rsidTr="00CF4EE4">
        <w:tc>
          <w:tcPr>
            <w:tcW w:w="3095" w:type="dxa"/>
            <w:tcBorders>
              <w:top w:val="single" w:sz="4" w:space="0" w:color="000000"/>
              <w:left w:val="single" w:sz="4" w:space="0" w:color="000000"/>
              <w:bottom w:val="single" w:sz="4" w:space="0" w:color="000000"/>
              <w:right w:val="single" w:sz="4" w:space="0" w:color="000000"/>
            </w:tcBorders>
            <w:hideMark/>
          </w:tcPr>
          <w:p w14:paraId="561E7D3D"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Širdies sutrikimai</w:t>
            </w:r>
          </w:p>
        </w:tc>
        <w:tc>
          <w:tcPr>
            <w:tcW w:w="3095" w:type="dxa"/>
            <w:tcBorders>
              <w:top w:val="single" w:sz="4" w:space="0" w:color="000000"/>
              <w:left w:val="single" w:sz="4" w:space="0" w:color="000000"/>
              <w:bottom w:val="single" w:sz="4" w:space="0" w:color="000000"/>
              <w:right w:val="single" w:sz="4" w:space="0" w:color="000000"/>
            </w:tcBorders>
            <w:hideMark/>
          </w:tcPr>
          <w:p w14:paraId="6AB77E4D"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Tachikardija</w:t>
            </w:r>
          </w:p>
        </w:tc>
        <w:tc>
          <w:tcPr>
            <w:tcW w:w="3096" w:type="dxa"/>
            <w:tcBorders>
              <w:top w:val="single" w:sz="4" w:space="0" w:color="000000"/>
              <w:left w:val="single" w:sz="4" w:space="0" w:color="000000"/>
              <w:bottom w:val="single" w:sz="4" w:space="0" w:color="000000"/>
              <w:right w:val="single" w:sz="4" w:space="0" w:color="000000"/>
            </w:tcBorders>
            <w:hideMark/>
          </w:tcPr>
          <w:p w14:paraId="1C753474"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Dažnas</w:t>
            </w:r>
            <w:r w:rsidRPr="00DE2D84">
              <w:rPr>
                <w:rFonts w:ascii="Times New Roman" w:eastAsia="Times New Roman" w:hAnsi="Times New Roman"/>
                <w:vertAlign w:val="superscript"/>
              </w:rPr>
              <w:t>a</w:t>
            </w:r>
          </w:p>
        </w:tc>
      </w:tr>
      <w:tr w:rsidR="00DE2D84" w:rsidRPr="00DE2D84" w14:paraId="24A1875C" w14:textId="77777777" w:rsidTr="00CF4EE4">
        <w:tc>
          <w:tcPr>
            <w:tcW w:w="3095" w:type="dxa"/>
            <w:vMerge w:val="restart"/>
            <w:tcBorders>
              <w:top w:val="single" w:sz="4" w:space="0" w:color="000000"/>
              <w:left w:val="single" w:sz="4" w:space="0" w:color="000000"/>
              <w:bottom w:val="single" w:sz="4" w:space="0" w:color="000000"/>
              <w:right w:val="single" w:sz="4" w:space="0" w:color="000000"/>
            </w:tcBorders>
            <w:hideMark/>
          </w:tcPr>
          <w:p w14:paraId="1AEFADAA"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Metabolizmo ir mitybos sutrikimai</w:t>
            </w:r>
          </w:p>
        </w:tc>
        <w:tc>
          <w:tcPr>
            <w:tcW w:w="3095" w:type="dxa"/>
            <w:tcBorders>
              <w:top w:val="single" w:sz="4" w:space="0" w:color="000000"/>
              <w:left w:val="single" w:sz="4" w:space="0" w:color="000000"/>
              <w:bottom w:val="single" w:sz="4" w:space="0" w:color="000000"/>
              <w:right w:val="single" w:sz="4" w:space="0" w:color="000000"/>
            </w:tcBorders>
            <w:hideMark/>
          </w:tcPr>
          <w:p w14:paraId="77E60974" w14:textId="77777777" w:rsidR="00DE2D84" w:rsidRPr="009712EF" w:rsidRDefault="00DE2D84" w:rsidP="00CF4EE4">
            <w:pPr>
              <w:spacing w:after="0" w:line="240" w:lineRule="auto"/>
              <w:rPr>
                <w:rFonts w:ascii="Times New Roman" w:eastAsia="Times New Roman" w:hAnsi="Times New Roman"/>
                <w:lang w:val="lt-LT"/>
              </w:rPr>
            </w:pPr>
            <w:r>
              <w:rPr>
                <w:rFonts w:ascii="Times New Roman" w:eastAsia="Times New Roman" w:hAnsi="Times New Roman"/>
                <w:lang w:val="lt-LT"/>
              </w:rPr>
              <w:t>Apetito sumažėjimas</w:t>
            </w:r>
          </w:p>
        </w:tc>
        <w:tc>
          <w:tcPr>
            <w:tcW w:w="3096" w:type="dxa"/>
            <w:tcBorders>
              <w:top w:val="single" w:sz="4" w:space="0" w:color="000000"/>
              <w:left w:val="single" w:sz="4" w:space="0" w:color="000000"/>
              <w:bottom w:val="single" w:sz="4" w:space="0" w:color="000000"/>
              <w:right w:val="single" w:sz="4" w:space="0" w:color="000000"/>
            </w:tcBorders>
            <w:hideMark/>
          </w:tcPr>
          <w:p w14:paraId="4F0597E8"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Dažnas</w:t>
            </w:r>
            <w:r w:rsidRPr="00DE2D84">
              <w:rPr>
                <w:rFonts w:ascii="Times New Roman" w:eastAsia="Times New Roman" w:hAnsi="Times New Roman"/>
                <w:vertAlign w:val="superscript"/>
              </w:rPr>
              <w:t>a</w:t>
            </w:r>
          </w:p>
        </w:tc>
      </w:tr>
      <w:tr w:rsidR="00DE2D84" w:rsidRPr="00DE2D84" w14:paraId="06A3821F" w14:textId="77777777" w:rsidTr="00CF4EE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D2935C" w14:textId="77777777" w:rsidR="00DE2D84" w:rsidRPr="009712EF" w:rsidRDefault="00DE2D84" w:rsidP="00CF4EE4">
            <w:pPr>
              <w:spacing w:after="0" w:line="240" w:lineRule="auto"/>
              <w:rPr>
                <w:rFonts w:ascii="Times New Roman" w:eastAsia="Times New Roman" w:hAnsi="Times New Roman"/>
                <w:lang w:val="lt-LT"/>
              </w:rPr>
            </w:pPr>
          </w:p>
        </w:tc>
        <w:tc>
          <w:tcPr>
            <w:tcW w:w="3095" w:type="dxa"/>
            <w:tcBorders>
              <w:top w:val="single" w:sz="4" w:space="0" w:color="000000"/>
              <w:left w:val="single" w:sz="4" w:space="0" w:color="000000"/>
              <w:bottom w:val="single" w:sz="4" w:space="0" w:color="000000"/>
              <w:right w:val="single" w:sz="4" w:space="0" w:color="000000"/>
            </w:tcBorders>
            <w:hideMark/>
          </w:tcPr>
          <w:p w14:paraId="206C2071"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Hipertrigliceridemija</w:t>
            </w:r>
            <w:proofErr w:type="spellEnd"/>
          </w:p>
        </w:tc>
        <w:tc>
          <w:tcPr>
            <w:tcW w:w="3096" w:type="dxa"/>
            <w:tcBorders>
              <w:top w:val="single" w:sz="4" w:space="0" w:color="000000"/>
              <w:left w:val="single" w:sz="4" w:space="0" w:color="000000"/>
              <w:bottom w:val="single" w:sz="4" w:space="0" w:color="000000"/>
              <w:right w:val="single" w:sz="4" w:space="0" w:color="000000"/>
            </w:tcBorders>
            <w:hideMark/>
          </w:tcPr>
          <w:p w14:paraId="6F2557BB"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Dažnas</w:t>
            </w:r>
            <w:r w:rsidRPr="00DE2D84">
              <w:rPr>
                <w:rFonts w:ascii="Times New Roman" w:eastAsia="Times New Roman" w:hAnsi="Times New Roman"/>
                <w:vertAlign w:val="superscript"/>
              </w:rPr>
              <w:t>a</w:t>
            </w:r>
          </w:p>
        </w:tc>
      </w:tr>
      <w:tr w:rsidR="00DE2D84" w:rsidRPr="00DE2D84" w14:paraId="2ACFF6CA" w14:textId="77777777" w:rsidTr="00CF4EE4">
        <w:tc>
          <w:tcPr>
            <w:tcW w:w="3095" w:type="dxa"/>
            <w:vMerge w:val="restart"/>
            <w:tcBorders>
              <w:top w:val="single" w:sz="4" w:space="0" w:color="000000"/>
              <w:left w:val="single" w:sz="4" w:space="0" w:color="000000"/>
              <w:bottom w:val="single" w:sz="4" w:space="0" w:color="000000"/>
              <w:right w:val="single" w:sz="4" w:space="0" w:color="000000"/>
            </w:tcBorders>
            <w:hideMark/>
          </w:tcPr>
          <w:p w14:paraId="49C38301"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Virškinimo trakto sutrikimai</w:t>
            </w:r>
          </w:p>
        </w:tc>
        <w:tc>
          <w:tcPr>
            <w:tcW w:w="3095" w:type="dxa"/>
            <w:tcBorders>
              <w:top w:val="single" w:sz="4" w:space="0" w:color="000000"/>
              <w:left w:val="single" w:sz="4" w:space="0" w:color="000000"/>
              <w:bottom w:val="single" w:sz="4" w:space="0" w:color="000000"/>
              <w:right w:val="single" w:sz="4" w:space="0" w:color="000000"/>
            </w:tcBorders>
            <w:hideMark/>
          </w:tcPr>
          <w:p w14:paraId="6C85897D"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Pilvo skausmai</w:t>
            </w:r>
          </w:p>
        </w:tc>
        <w:tc>
          <w:tcPr>
            <w:tcW w:w="3096" w:type="dxa"/>
            <w:tcBorders>
              <w:top w:val="single" w:sz="4" w:space="0" w:color="000000"/>
              <w:left w:val="single" w:sz="4" w:space="0" w:color="000000"/>
              <w:bottom w:val="single" w:sz="4" w:space="0" w:color="000000"/>
              <w:right w:val="single" w:sz="4" w:space="0" w:color="000000"/>
            </w:tcBorders>
            <w:hideMark/>
          </w:tcPr>
          <w:p w14:paraId="59F86F3A"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Dažnas</w:t>
            </w:r>
            <w:r w:rsidRPr="00DE2D84">
              <w:rPr>
                <w:rFonts w:ascii="Times New Roman" w:eastAsia="Times New Roman" w:hAnsi="Times New Roman"/>
                <w:vertAlign w:val="superscript"/>
              </w:rPr>
              <w:t>a</w:t>
            </w:r>
          </w:p>
        </w:tc>
      </w:tr>
      <w:tr w:rsidR="00DE2D84" w:rsidRPr="00DE2D84" w14:paraId="5888876D" w14:textId="77777777" w:rsidTr="00CF4EE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3B5A62" w14:textId="77777777" w:rsidR="00DE2D84" w:rsidRPr="009712EF" w:rsidRDefault="00DE2D84" w:rsidP="00CF4EE4">
            <w:pPr>
              <w:spacing w:after="0" w:line="240" w:lineRule="auto"/>
              <w:rPr>
                <w:rFonts w:ascii="Times New Roman" w:eastAsia="Times New Roman" w:hAnsi="Times New Roman"/>
                <w:lang w:val="lt-LT"/>
              </w:rPr>
            </w:pPr>
          </w:p>
        </w:tc>
        <w:tc>
          <w:tcPr>
            <w:tcW w:w="3095" w:type="dxa"/>
            <w:tcBorders>
              <w:top w:val="single" w:sz="4" w:space="0" w:color="000000"/>
              <w:left w:val="single" w:sz="4" w:space="0" w:color="000000"/>
              <w:bottom w:val="single" w:sz="4" w:space="0" w:color="000000"/>
              <w:right w:val="single" w:sz="4" w:space="0" w:color="000000"/>
            </w:tcBorders>
            <w:hideMark/>
          </w:tcPr>
          <w:p w14:paraId="0B072185"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Viduriavimas</w:t>
            </w:r>
          </w:p>
        </w:tc>
        <w:tc>
          <w:tcPr>
            <w:tcW w:w="3096" w:type="dxa"/>
            <w:tcBorders>
              <w:top w:val="single" w:sz="4" w:space="0" w:color="000000"/>
              <w:left w:val="single" w:sz="4" w:space="0" w:color="000000"/>
              <w:bottom w:val="single" w:sz="4" w:space="0" w:color="000000"/>
              <w:right w:val="single" w:sz="4" w:space="0" w:color="000000"/>
            </w:tcBorders>
            <w:hideMark/>
          </w:tcPr>
          <w:p w14:paraId="2B9D9C79"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Dažnas</w:t>
            </w:r>
            <w:r w:rsidRPr="00DE2D84">
              <w:rPr>
                <w:rFonts w:ascii="Times New Roman" w:eastAsia="Times New Roman" w:hAnsi="Times New Roman"/>
                <w:vertAlign w:val="superscript"/>
              </w:rPr>
              <w:t>a</w:t>
            </w:r>
          </w:p>
        </w:tc>
      </w:tr>
      <w:tr w:rsidR="00ED09E4" w:rsidRPr="00DE2D84" w14:paraId="337CF0D7" w14:textId="77777777" w:rsidTr="00CF4EE4">
        <w:tc>
          <w:tcPr>
            <w:tcW w:w="0" w:type="auto"/>
            <w:vMerge/>
            <w:tcBorders>
              <w:top w:val="single" w:sz="4" w:space="0" w:color="000000"/>
              <w:left w:val="single" w:sz="4" w:space="0" w:color="000000"/>
              <w:bottom w:val="single" w:sz="4" w:space="0" w:color="000000"/>
              <w:right w:val="single" w:sz="4" w:space="0" w:color="000000"/>
            </w:tcBorders>
            <w:vAlign w:val="center"/>
          </w:tcPr>
          <w:p w14:paraId="08C046A7" w14:textId="77777777" w:rsidR="00ED09E4" w:rsidRPr="009712EF" w:rsidRDefault="00ED09E4" w:rsidP="00ED09E4">
            <w:pPr>
              <w:spacing w:after="0" w:line="240" w:lineRule="auto"/>
              <w:rPr>
                <w:rFonts w:ascii="Times New Roman" w:eastAsia="Times New Roman" w:hAnsi="Times New Roman"/>
                <w:lang w:val="lt-LT"/>
              </w:rPr>
            </w:pPr>
          </w:p>
        </w:tc>
        <w:tc>
          <w:tcPr>
            <w:tcW w:w="3095" w:type="dxa"/>
            <w:tcBorders>
              <w:top w:val="single" w:sz="4" w:space="0" w:color="000000"/>
              <w:left w:val="single" w:sz="4" w:space="0" w:color="000000"/>
              <w:bottom w:val="single" w:sz="4" w:space="0" w:color="000000"/>
              <w:right w:val="single" w:sz="4" w:space="0" w:color="000000"/>
            </w:tcBorders>
          </w:tcPr>
          <w:p w14:paraId="53633747" w14:textId="77777777" w:rsidR="00ED09E4" w:rsidRPr="009712EF" w:rsidRDefault="00ED09E4" w:rsidP="00ED09E4">
            <w:pPr>
              <w:spacing w:after="0" w:line="240" w:lineRule="auto"/>
              <w:rPr>
                <w:rFonts w:ascii="Times New Roman" w:eastAsia="Times New Roman" w:hAnsi="Times New Roman"/>
                <w:lang w:val="lt-LT"/>
              </w:rPr>
            </w:pPr>
            <w:r w:rsidRPr="009712EF">
              <w:rPr>
                <w:rFonts w:ascii="Times New Roman" w:eastAsia="Times New Roman" w:hAnsi="Times New Roman"/>
                <w:lang w:val="lt-LT"/>
              </w:rPr>
              <w:t>Pykinimas</w:t>
            </w:r>
          </w:p>
        </w:tc>
        <w:tc>
          <w:tcPr>
            <w:tcW w:w="3096" w:type="dxa"/>
            <w:tcBorders>
              <w:top w:val="single" w:sz="4" w:space="0" w:color="000000"/>
              <w:left w:val="single" w:sz="4" w:space="0" w:color="000000"/>
              <w:bottom w:val="single" w:sz="4" w:space="0" w:color="000000"/>
              <w:right w:val="single" w:sz="4" w:space="0" w:color="000000"/>
            </w:tcBorders>
          </w:tcPr>
          <w:p w14:paraId="204C8AFE" w14:textId="77777777" w:rsidR="00ED09E4" w:rsidRPr="009712EF" w:rsidRDefault="00ED09E4" w:rsidP="00ED09E4">
            <w:pPr>
              <w:spacing w:after="0" w:line="240" w:lineRule="auto"/>
              <w:rPr>
                <w:rFonts w:ascii="Times New Roman" w:eastAsia="Times New Roman" w:hAnsi="Times New Roman"/>
                <w:lang w:val="lt-LT"/>
              </w:rPr>
            </w:pPr>
            <w:r w:rsidRPr="009712EF">
              <w:rPr>
                <w:rFonts w:ascii="Times New Roman" w:eastAsia="Times New Roman" w:hAnsi="Times New Roman"/>
                <w:lang w:val="lt-LT"/>
              </w:rPr>
              <w:t>Dažnas</w:t>
            </w:r>
            <w:r w:rsidRPr="00DE2D84">
              <w:rPr>
                <w:rFonts w:ascii="Times New Roman" w:eastAsia="Times New Roman" w:hAnsi="Times New Roman"/>
                <w:vertAlign w:val="superscript"/>
              </w:rPr>
              <w:t>a</w:t>
            </w:r>
          </w:p>
        </w:tc>
      </w:tr>
      <w:tr w:rsidR="00ED09E4" w:rsidRPr="00DE2D84" w14:paraId="56B8A30F" w14:textId="77777777" w:rsidTr="00CD4D03">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303548" w14:textId="77777777" w:rsidR="00ED09E4" w:rsidRPr="009712EF" w:rsidRDefault="00ED09E4" w:rsidP="00ED09E4">
            <w:pPr>
              <w:spacing w:after="0" w:line="240" w:lineRule="auto"/>
              <w:rPr>
                <w:rFonts w:ascii="Times New Roman" w:eastAsia="Times New Roman" w:hAnsi="Times New Roman"/>
                <w:lang w:val="lt-LT"/>
              </w:rPr>
            </w:pPr>
          </w:p>
        </w:tc>
        <w:tc>
          <w:tcPr>
            <w:tcW w:w="3095" w:type="dxa"/>
            <w:tcBorders>
              <w:top w:val="single" w:sz="4" w:space="0" w:color="000000"/>
              <w:left w:val="single" w:sz="4" w:space="0" w:color="000000"/>
              <w:bottom w:val="single" w:sz="4" w:space="0" w:color="000000"/>
              <w:right w:val="single" w:sz="4" w:space="0" w:color="000000"/>
            </w:tcBorders>
          </w:tcPr>
          <w:p w14:paraId="6378E871" w14:textId="77777777" w:rsidR="00ED09E4" w:rsidRPr="009712EF" w:rsidRDefault="00ED09E4" w:rsidP="00ED09E4">
            <w:pPr>
              <w:spacing w:after="0" w:line="240" w:lineRule="auto"/>
              <w:rPr>
                <w:rFonts w:ascii="Times New Roman" w:eastAsia="Times New Roman" w:hAnsi="Times New Roman"/>
                <w:lang w:val="lt-LT"/>
              </w:rPr>
            </w:pPr>
            <w:r>
              <w:rPr>
                <w:rFonts w:ascii="Times New Roman" w:eastAsia="Times New Roman" w:hAnsi="Times New Roman"/>
                <w:lang w:val="lt-LT"/>
              </w:rPr>
              <w:t>Vėmimas</w:t>
            </w:r>
          </w:p>
        </w:tc>
        <w:tc>
          <w:tcPr>
            <w:tcW w:w="3096" w:type="dxa"/>
            <w:tcBorders>
              <w:top w:val="single" w:sz="4" w:space="0" w:color="000000"/>
              <w:left w:val="single" w:sz="4" w:space="0" w:color="000000"/>
              <w:bottom w:val="single" w:sz="4" w:space="0" w:color="000000"/>
              <w:right w:val="single" w:sz="4" w:space="0" w:color="000000"/>
            </w:tcBorders>
          </w:tcPr>
          <w:p w14:paraId="307A165C" w14:textId="77777777" w:rsidR="00ED09E4" w:rsidRPr="009712EF" w:rsidRDefault="00ED09E4" w:rsidP="00ED09E4">
            <w:pPr>
              <w:spacing w:after="0" w:line="240" w:lineRule="auto"/>
              <w:rPr>
                <w:rFonts w:ascii="Times New Roman" w:eastAsia="Times New Roman" w:hAnsi="Times New Roman"/>
                <w:lang w:val="lt-LT"/>
              </w:rPr>
            </w:pPr>
            <w:proofErr w:type="spellStart"/>
            <w:r w:rsidRPr="00DE2D84">
              <w:rPr>
                <w:rFonts w:ascii="Times New Roman" w:eastAsia="Times New Roman" w:hAnsi="Times New Roman"/>
              </w:rPr>
              <w:t>Dažnis</w:t>
            </w:r>
            <w:proofErr w:type="spellEnd"/>
            <w:r w:rsidRPr="00DE2D84">
              <w:rPr>
                <w:rFonts w:ascii="Times New Roman" w:eastAsia="Times New Roman" w:hAnsi="Times New Roman"/>
              </w:rPr>
              <w:t xml:space="preserve"> </w:t>
            </w:r>
            <w:proofErr w:type="spellStart"/>
            <w:r w:rsidRPr="00DE2D84">
              <w:rPr>
                <w:rFonts w:ascii="Times New Roman" w:eastAsia="Times New Roman" w:hAnsi="Times New Roman"/>
              </w:rPr>
              <w:t>nežinomas</w:t>
            </w:r>
            <w:r w:rsidRPr="00DE2D84">
              <w:rPr>
                <w:rFonts w:ascii="Times New Roman" w:eastAsia="Times New Roman" w:hAnsi="Times New Roman"/>
                <w:vertAlign w:val="superscript"/>
              </w:rPr>
              <w:t>b</w:t>
            </w:r>
            <w:proofErr w:type="spellEnd"/>
          </w:p>
        </w:tc>
      </w:tr>
      <w:tr w:rsidR="00ED09E4" w:rsidRPr="00DE2D84" w14:paraId="66E61C40" w14:textId="77777777" w:rsidTr="00CF4EE4">
        <w:tc>
          <w:tcPr>
            <w:tcW w:w="3095" w:type="dxa"/>
            <w:tcBorders>
              <w:top w:val="single" w:sz="4" w:space="0" w:color="000000"/>
              <w:left w:val="single" w:sz="4" w:space="0" w:color="000000"/>
              <w:bottom w:val="single" w:sz="4" w:space="0" w:color="000000"/>
              <w:right w:val="single" w:sz="4" w:space="0" w:color="000000"/>
            </w:tcBorders>
            <w:hideMark/>
          </w:tcPr>
          <w:p w14:paraId="045455E9" w14:textId="77777777" w:rsidR="00ED09E4" w:rsidRPr="009712EF" w:rsidRDefault="00ED09E4" w:rsidP="00ED09E4">
            <w:pPr>
              <w:spacing w:after="0" w:line="240" w:lineRule="auto"/>
              <w:rPr>
                <w:rFonts w:ascii="Times New Roman" w:eastAsia="Times New Roman" w:hAnsi="Times New Roman"/>
                <w:lang w:val="lt-LT"/>
              </w:rPr>
            </w:pPr>
            <w:r w:rsidRPr="009712EF">
              <w:rPr>
                <w:rFonts w:ascii="Times New Roman" w:eastAsia="Times New Roman" w:hAnsi="Times New Roman"/>
                <w:lang w:val="lt-LT"/>
              </w:rPr>
              <w:t>Kraujagyslių sutrikimai</w:t>
            </w:r>
          </w:p>
        </w:tc>
        <w:tc>
          <w:tcPr>
            <w:tcW w:w="3095" w:type="dxa"/>
            <w:tcBorders>
              <w:top w:val="single" w:sz="4" w:space="0" w:color="000000"/>
              <w:left w:val="single" w:sz="4" w:space="0" w:color="000000"/>
              <w:bottom w:val="single" w:sz="4" w:space="0" w:color="000000"/>
              <w:right w:val="single" w:sz="4" w:space="0" w:color="000000"/>
            </w:tcBorders>
            <w:hideMark/>
          </w:tcPr>
          <w:p w14:paraId="32708EDB" w14:textId="77777777" w:rsidR="00ED09E4" w:rsidRPr="009712EF" w:rsidRDefault="00ED09E4" w:rsidP="00ED09E4">
            <w:pPr>
              <w:spacing w:after="0" w:line="240" w:lineRule="auto"/>
              <w:rPr>
                <w:rFonts w:ascii="Times New Roman" w:eastAsia="Times New Roman" w:hAnsi="Times New Roman"/>
                <w:lang w:val="lt-LT"/>
              </w:rPr>
            </w:pPr>
            <w:r w:rsidRPr="009712EF">
              <w:rPr>
                <w:rFonts w:ascii="Times New Roman" w:eastAsia="Times New Roman" w:hAnsi="Times New Roman"/>
                <w:lang w:val="lt-LT"/>
              </w:rPr>
              <w:t>Hipertenzija</w:t>
            </w:r>
          </w:p>
        </w:tc>
        <w:tc>
          <w:tcPr>
            <w:tcW w:w="3096" w:type="dxa"/>
            <w:tcBorders>
              <w:top w:val="single" w:sz="4" w:space="0" w:color="000000"/>
              <w:left w:val="single" w:sz="4" w:space="0" w:color="000000"/>
              <w:bottom w:val="single" w:sz="4" w:space="0" w:color="000000"/>
              <w:right w:val="single" w:sz="4" w:space="0" w:color="000000"/>
            </w:tcBorders>
            <w:hideMark/>
          </w:tcPr>
          <w:p w14:paraId="23253EC7" w14:textId="77777777" w:rsidR="00ED09E4" w:rsidRPr="009712EF" w:rsidRDefault="00ED09E4" w:rsidP="00ED09E4">
            <w:pPr>
              <w:spacing w:after="0" w:line="240" w:lineRule="auto"/>
              <w:rPr>
                <w:rFonts w:ascii="Times New Roman" w:eastAsia="Times New Roman" w:hAnsi="Times New Roman"/>
                <w:lang w:val="lt-LT"/>
              </w:rPr>
            </w:pPr>
            <w:r w:rsidRPr="009712EF">
              <w:rPr>
                <w:rFonts w:ascii="Times New Roman" w:eastAsia="Times New Roman" w:hAnsi="Times New Roman"/>
                <w:lang w:val="lt-LT"/>
              </w:rPr>
              <w:t>Dažnas</w:t>
            </w:r>
            <w:r w:rsidRPr="00DE2D84">
              <w:rPr>
                <w:rFonts w:ascii="Times New Roman" w:eastAsia="Times New Roman" w:hAnsi="Times New Roman"/>
                <w:vertAlign w:val="superscript"/>
              </w:rPr>
              <w:t>a</w:t>
            </w:r>
          </w:p>
        </w:tc>
      </w:tr>
      <w:tr w:rsidR="00ED09E4" w:rsidRPr="00DE2D84" w14:paraId="363942B6" w14:textId="77777777" w:rsidTr="00CF4EE4">
        <w:tc>
          <w:tcPr>
            <w:tcW w:w="3095" w:type="dxa"/>
            <w:tcBorders>
              <w:top w:val="single" w:sz="4" w:space="0" w:color="000000"/>
              <w:left w:val="single" w:sz="4" w:space="0" w:color="000000"/>
              <w:bottom w:val="single" w:sz="4" w:space="0" w:color="000000"/>
              <w:right w:val="single" w:sz="4" w:space="0" w:color="000000"/>
            </w:tcBorders>
            <w:hideMark/>
          </w:tcPr>
          <w:p w14:paraId="24D6B9CA" w14:textId="77777777" w:rsidR="00ED09E4" w:rsidRPr="009712EF" w:rsidRDefault="00ED09E4" w:rsidP="00ED09E4">
            <w:pPr>
              <w:spacing w:after="0" w:line="240" w:lineRule="auto"/>
              <w:rPr>
                <w:rFonts w:ascii="Times New Roman" w:eastAsia="Times New Roman" w:hAnsi="Times New Roman"/>
                <w:lang w:val="lt-LT"/>
              </w:rPr>
            </w:pPr>
            <w:proofErr w:type="spellStart"/>
            <w:r w:rsidRPr="00DE2D84">
              <w:rPr>
                <w:rFonts w:ascii="Times New Roman" w:eastAsia="Times New Roman" w:hAnsi="Times New Roman"/>
              </w:rPr>
              <w:t>Bendrieji</w:t>
            </w:r>
            <w:proofErr w:type="spellEnd"/>
            <w:r w:rsidRPr="00DE2D84">
              <w:rPr>
                <w:rFonts w:ascii="Times New Roman" w:eastAsia="Times New Roman" w:hAnsi="Times New Roman"/>
              </w:rPr>
              <w:t xml:space="preserve"> </w:t>
            </w:r>
            <w:proofErr w:type="spellStart"/>
            <w:r w:rsidRPr="00DE2D84">
              <w:rPr>
                <w:rFonts w:ascii="Times New Roman" w:eastAsia="Times New Roman" w:hAnsi="Times New Roman"/>
              </w:rPr>
              <w:t>sutrikimai</w:t>
            </w:r>
            <w:proofErr w:type="spellEnd"/>
            <w:r w:rsidRPr="00DE2D84">
              <w:rPr>
                <w:rFonts w:ascii="Times New Roman" w:eastAsia="Times New Roman" w:hAnsi="Times New Roman"/>
              </w:rPr>
              <w:t xml:space="preserve"> </w:t>
            </w:r>
            <w:proofErr w:type="spellStart"/>
            <w:r w:rsidRPr="00DE2D84">
              <w:rPr>
                <w:rFonts w:ascii="Times New Roman" w:eastAsia="Times New Roman" w:hAnsi="Times New Roman"/>
              </w:rPr>
              <w:t>ir</w:t>
            </w:r>
            <w:proofErr w:type="spellEnd"/>
            <w:r w:rsidRPr="00DE2D84">
              <w:rPr>
                <w:rFonts w:ascii="Times New Roman" w:eastAsia="Times New Roman" w:hAnsi="Times New Roman"/>
              </w:rPr>
              <w:t xml:space="preserve"> </w:t>
            </w:r>
            <w:proofErr w:type="spellStart"/>
            <w:r w:rsidRPr="00DE2D84">
              <w:rPr>
                <w:rFonts w:ascii="Times New Roman" w:eastAsia="Times New Roman" w:hAnsi="Times New Roman"/>
              </w:rPr>
              <w:t>vartojimo</w:t>
            </w:r>
            <w:proofErr w:type="spellEnd"/>
            <w:r w:rsidRPr="00DE2D84">
              <w:rPr>
                <w:rFonts w:ascii="Times New Roman" w:eastAsia="Times New Roman" w:hAnsi="Times New Roman"/>
              </w:rPr>
              <w:t xml:space="preserve"> </w:t>
            </w:r>
            <w:proofErr w:type="spellStart"/>
            <w:r w:rsidRPr="00DE2D84">
              <w:rPr>
                <w:rFonts w:ascii="Times New Roman" w:eastAsia="Times New Roman" w:hAnsi="Times New Roman"/>
              </w:rPr>
              <w:t>vietos</w:t>
            </w:r>
            <w:proofErr w:type="spellEnd"/>
            <w:r w:rsidRPr="00DE2D84">
              <w:rPr>
                <w:rFonts w:ascii="Times New Roman" w:eastAsia="Times New Roman" w:hAnsi="Times New Roman"/>
              </w:rPr>
              <w:t xml:space="preserve"> </w:t>
            </w:r>
            <w:proofErr w:type="spellStart"/>
            <w:r w:rsidRPr="00DE2D84">
              <w:rPr>
                <w:rFonts w:ascii="Times New Roman" w:eastAsia="Times New Roman" w:hAnsi="Times New Roman"/>
              </w:rPr>
              <w:t>pažeidimai</w:t>
            </w:r>
            <w:proofErr w:type="spellEnd"/>
          </w:p>
        </w:tc>
        <w:tc>
          <w:tcPr>
            <w:tcW w:w="3095" w:type="dxa"/>
            <w:tcBorders>
              <w:top w:val="single" w:sz="4" w:space="0" w:color="000000"/>
              <w:left w:val="single" w:sz="4" w:space="0" w:color="000000"/>
              <w:bottom w:val="single" w:sz="4" w:space="0" w:color="000000"/>
              <w:right w:val="single" w:sz="4" w:space="0" w:color="000000"/>
            </w:tcBorders>
            <w:hideMark/>
          </w:tcPr>
          <w:p w14:paraId="5CA23B7E" w14:textId="77777777" w:rsidR="00ED09E4" w:rsidRPr="009712EF" w:rsidRDefault="00ED09E4" w:rsidP="00ED09E4">
            <w:pPr>
              <w:spacing w:after="0" w:line="240" w:lineRule="auto"/>
              <w:rPr>
                <w:rFonts w:ascii="Times New Roman" w:eastAsia="Times New Roman" w:hAnsi="Times New Roman"/>
                <w:lang w:val="lt-LT"/>
              </w:rPr>
            </w:pPr>
            <w:r w:rsidRPr="00DE2D84">
              <w:rPr>
                <w:rFonts w:ascii="Times New Roman" w:eastAsia="Times New Roman" w:hAnsi="Times New Roman"/>
                <w:lang w:val="lt-LT"/>
              </w:rPr>
              <w:t xml:space="preserve">Infuzijos vietoje galima </w:t>
            </w:r>
            <w:proofErr w:type="spellStart"/>
            <w:r w:rsidRPr="00DE2D84">
              <w:rPr>
                <w:rFonts w:ascii="Times New Roman" w:eastAsia="Times New Roman" w:hAnsi="Times New Roman"/>
                <w:lang w:val="lt-LT"/>
              </w:rPr>
              <w:t>ekstravazacija</w:t>
            </w:r>
            <w:proofErr w:type="spellEnd"/>
            <w:r w:rsidRPr="00DE2D84">
              <w:rPr>
                <w:rFonts w:ascii="Times New Roman" w:eastAsia="Times New Roman" w:hAnsi="Times New Roman"/>
                <w:lang w:val="lt-LT"/>
              </w:rPr>
              <w:t xml:space="preserve">: skausmas, sudirgimas, tinimas / edema, </w:t>
            </w:r>
            <w:proofErr w:type="spellStart"/>
            <w:r w:rsidRPr="00DE2D84">
              <w:rPr>
                <w:rFonts w:ascii="Times New Roman" w:eastAsia="Times New Roman" w:hAnsi="Times New Roman"/>
                <w:lang w:val="lt-LT"/>
              </w:rPr>
              <w:t>eritema</w:t>
            </w:r>
            <w:proofErr w:type="spellEnd"/>
            <w:r w:rsidRPr="00DE2D84">
              <w:rPr>
                <w:rFonts w:ascii="Times New Roman" w:eastAsia="Times New Roman" w:hAnsi="Times New Roman"/>
                <w:lang w:val="lt-LT"/>
              </w:rPr>
              <w:t xml:space="preserve"> / šilumos pojūtis, odos nekrozė, pūslelės / pūslės, uždegimas, sukietėjimas, odos sustorėjimas</w:t>
            </w:r>
          </w:p>
        </w:tc>
        <w:tc>
          <w:tcPr>
            <w:tcW w:w="3096" w:type="dxa"/>
            <w:tcBorders>
              <w:top w:val="single" w:sz="4" w:space="0" w:color="000000"/>
              <w:left w:val="single" w:sz="4" w:space="0" w:color="000000"/>
              <w:bottom w:val="single" w:sz="4" w:space="0" w:color="000000"/>
              <w:right w:val="single" w:sz="4" w:space="0" w:color="000000"/>
            </w:tcBorders>
            <w:hideMark/>
          </w:tcPr>
          <w:p w14:paraId="56D14B0E" w14:textId="77777777" w:rsidR="00ED09E4" w:rsidRPr="009712EF" w:rsidRDefault="00ED09E4" w:rsidP="00ED09E4">
            <w:pPr>
              <w:spacing w:after="0" w:line="240" w:lineRule="auto"/>
              <w:rPr>
                <w:rFonts w:ascii="Times New Roman" w:eastAsia="Times New Roman" w:hAnsi="Times New Roman"/>
                <w:lang w:val="lt-LT"/>
              </w:rPr>
            </w:pPr>
            <w:proofErr w:type="spellStart"/>
            <w:r w:rsidRPr="00DE2D84">
              <w:rPr>
                <w:rFonts w:ascii="Times New Roman" w:eastAsia="Times New Roman" w:hAnsi="Times New Roman"/>
              </w:rPr>
              <w:t>Dažnis</w:t>
            </w:r>
            <w:proofErr w:type="spellEnd"/>
            <w:r w:rsidRPr="00DE2D84">
              <w:rPr>
                <w:rFonts w:ascii="Times New Roman" w:eastAsia="Times New Roman" w:hAnsi="Times New Roman"/>
              </w:rPr>
              <w:t xml:space="preserve"> </w:t>
            </w:r>
            <w:proofErr w:type="spellStart"/>
            <w:r w:rsidRPr="00DE2D84">
              <w:rPr>
                <w:rFonts w:ascii="Times New Roman" w:eastAsia="Times New Roman" w:hAnsi="Times New Roman"/>
              </w:rPr>
              <w:t>nežinomas</w:t>
            </w:r>
            <w:r w:rsidRPr="00DE2D84">
              <w:rPr>
                <w:rFonts w:ascii="Times New Roman" w:eastAsia="Times New Roman" w:hAnsi="Times New Roman"/>
                <w:vertAlign w:val="superscript"/>
              </w:rPr>
              <w:t>b</w:t>
            </w:r>
            <w:proofErr w:type="spellEnd"/>
          </w:p>
        </w:tc>
      </w:tr>
    </w:tbl>
    <w:p w14:paraId="4DC105CD" w14:textId="77777777" w:rsidR="00DE2D84" w:rsidRPr="009712EF" w:rsidRDefault="00DE2D84" w:rsidP="00DE2D84">
      <w:pPr>
        <w:spacing w:after="0" w:line="240" w:lineRule="auto"/>
        <w:ind w:left="709"/>
        <w:rPr>
          <w:rFonts w:ascii="Times New Roman" w:eastAsia="Times New Roman" w:hAnsi="Times New Roman"/>
        </w:rPr>
      </w:pPr>
    </w:p>
    <w:p w14:paraId="01086078" w14:textId="77777777" w:rsidR="00DE2D84" w:rsidRPr="009712EF" w:rsidRDefault="00DE2D84" w:rsidP="00DE2D84">
      <w:pPr>
        <w:spacing w:after="0" w:line="240" w:lineRule="auto"/>
        <w:ind w:left="709"/>
        <w:rPr>
          <w:rFonts w:ascii="Times New Roman" w:eastAsia="Times New Roman" w:hAnsi="Times New Roman"/>
        </w:rPr>
      </w:pPr>
      <w:r w:rsidRPr="009712EF">
        <w:rPr>
          <w:rFonts w:ascii="Times New Roman" w:eastAsia="Times New Roman" w:hAnsi="Times New Roman"/>
        </w:rPr>
        <w:t xml:space="preserve">a: </w:t>
      </w:r>
      <w:proofErr w:type="spellStart"/>
      <w:r w:rsidRPr="009712EF">
        <w:rPr>
          <w:rFonts w:ascii="Times New Roman" w:eastAsia="Times New Roman" w:hAnsi="Times New Roman"/>
        </w:rPr>
        <w:t>Dažnis</w:t>
      </w:r>
      <w:proofErr w:type="spellEnd"/>
      <w:r w:rsidRPr="009712EF">
        <w:rPr>
          <w:rFonts w:ascii="Times New Roman" w:eastAsia="Times New Roman" w:hAnsi="Times New Roman"/>
        </w:rPr>
        <w:t xml:space="preserve"> </w:t>
      </w:r>
      <w:proofErr w:type="spellStart"/>
      <w:r w:rsidRPr="009712EF">
        <w:rPr>
          <w:rFonts w:ascii="Times New Roman" w:eastAsia="Times New Roman" w:hAnsi="Times New Roman"/>
        </w:rPr>
        <w:t>nustatytas</w:t>
      </w:r>
      <w:proofErr w:type="spellEnd"/>
      <w:r w:rsidRPr="009712EF">
        <w:rPr>
          <w:rFonts w:ascii="Times New Roman" w:eastAsia="Times New Roman" w:hAnsi="Times New Roman"/>
        </w:rPr>
        <w:t xml:space="preserve"> </w:t>
      </w:r>
      <w:proofErr w:type="spellStart"/>
      <w:r w:rsidRPr="009712EF">
        <w:rPr>
          <w:rFonts w:ascii="Times New Roman" w:eastAsia="Times New Roman" w:hAnsi="Times New Roman"/>
        </w:rPr>
        <w:t>kaip</w:t>
      </w:r>
      <w:proofErr w:type="spellEnd"/>
      <w:r w:rsidRPr="009712EF">
        <w:rPr>
          <w:rFonts w:ascii="Times New Roman" w:eastAsia="Times New Roman" w:hAnsi="Times New Roman"/>
        </w:rPr>
        <w:t xml:space="preserve"> </w:t>
      </w:r>
      <w:proofErr w:type="spellStart"/>
      <w:r w:rsidRPr="009712EF">
        <w:rPr>
          <w:rFonts w:ascii="Times New Roman" w:eastAsia="Times New Roman" w:hAnsi="Times New Roman"/>
        </w:rPr>
        <w:t>labai</w:t>
      </w:r>
      <w:proofErr w:type="spellEnd"/>
      <w:r w:rsidRPr="009712EF">
        <w:rPr>
          <w:rFonts w:ascii="Times New Roman" w:eastAsia="Times New Roman" w:hAnsi="Times New Roman"/>
        </w:rPr>
        <w:t xml:space="preserve"> </w:t>
      </w:r>
      <w:proofErr w:type="spellStart"/>
      <w:r w:rsidRPr="009712EF">
        <w:rPr>
          <w:rFonts w:ascii="Times New Roman" w:eastAsia="Times New Roman" w:hAnsi="Times New Roman"/>
        </w:rPr>
        <w:t>dažnas</w:t>
      </w:r>
      <w:proofErr w:type="spellEnd"/>
      <w:r w:rsidRPr="009712EF">
        <w:rPr>
          <w:rFonts w:ascii="Times New Roman" w:eastAsia="Times New Roman" w:hAnsi="Times New Roman"/>
        </w:rPr>
        <w:t xml:space="preserve"> (≥ 1/10); </w:t>
      </w:r>
      <w:proofErr w:type="spellStart"/>
      <w:r w:rsidRPr="009712EF">
        <w:rPr>
          <w:rFonts w:ascii="Times New Roman" w:eastAsia="Times New Roman" w:hAnsi="Times New Roman"/>
        </w:rPr>
        <w:t>dažnas</w:t>
      </w:r>
      <w:proofErr w:type="spellEnd"/>
      <w:r w:rsidRPr="009712EF">
        <w:rPr>
          <w:rFonts w:ascii="Times New Roman" w:eastAsia="Times New Roman" w:hAnsi="Times New Roman"/>
        </w:rPr>
        <w:t xml:space="preserve"> (</w:t>
      </w:r>
      <w:proofErr w:type="spellStart"/>
      <w:r w:rsidRPr="009712EF">
        <w:rPr>
          <w:rFonts w:ascii="Times New Roman" w:eastAsia="Times New Roman" w:hAnsi="Times New Roman"/>
        </w:rPr>
        <w:t>nuo</w:t>
      </w:r>
      <w:proofErr w:type="spellEnd"/>
      <w:r w:rsidRPr="009712EF">
        <w:rPr>
          <w:rFonts w:ascii="Times New Roman" w:eastAsia="Times New Roman" w:hAnsi="Times New Roman"/>
        </w:rPr>
        <w:t xml:space="preserve"> ≥ 1/100 </w:t>
      </w:r>
      <w:proofErr w:type="spellStart"/>
      <w:r w:rsidRPr="009712EF">
        <w:rPr>
          <w:rFonts w:ascii="Times New Roman" w:eastAsia="Times New Roman" w:hAnsi="Times New Roman"/>
        </w:rPr>
        <w:t>iki</w:t>
      </w:r>
      <w:proofErr w:type="spellEnd"/>
      <w:r w:rsidRPr="009712EF">
        <w:rPr>
          <w:rFonts w:ascii="Times New Roman" w:eastAsia="Times New Roman" w:hAnsi="Times New Roman"/>
        </w:rPr>
        <w:t xml:space="preserve"> &lt; 1/10); </w:t>
      </w:r>
      <w:proofErr w:type="spellStart"/>
      <w:r w:rsidRPr="009712EF">
        <w:rPr>
          <w:rFonts w:ascii="Times New Roman" w:eastAsia="Times New Roman" w:hAnsi="Times New Roman"/>
        </w:rPr>
        <w:t>nedažnas</w:t>
      </w:r>
      <w:proofErr w:type="spellEnd"/>
      <w:r w:rsidRPr="009712EF">
        <w:rPr>
          <w:rFonts w:ascii="Times New Roman" w:eastAsia="Times New Roman" w:hAnsi="Times New Roman"/>
        </w:rPr>
        <w:t xml:space="preserve"> (</w:t>
      </w:r>
      <w:proofErr w:type="spellStart"/>
      <w:r w:rsidRPr="009712EF">
        <w:rPr>
          <w:rFonts w:ascii="Times New Roman" w:eastAsia="Times New Roman" w:hAnsi="Times New Roman"/>
        </w:rPr>
        <w:t>nuo</w:t>
      </w:r>
      <w:proofErr w:type="spellEnd"/>
      <w:r w:rsidRPr="009712EF">
        <w:rPr>
          <w:rFonts w:ascii="Times New Roman" w:eastAsia="Times New Roman" w:hAnsi="Times New Roman"/>
        </w:rPr>
        <w:t xml:space="preserve"> ≥ 1/1 000 </w:t>
      </w:r>
      <w:proofErr w:type="spellStart"/>
      <w:r w:rsidRPr="009712EF">
        <w:rPr>
          <w:rFonts w:ascii="Times New Roman" w:eastAsia="Times New Roman" w:hAnsi="Times New Roman"/>
        </w:rPr>
        <w:t>iki</w:t>
      </w:r>
      <w:proofErr w:type="spellEnd"/>
      <w:r w:rsidRPr="009712EF">
        <w:rPr>
          <w:rFonts w:ascii="Times New Roman" w:eastAsia="Times New Roman" w:hAnsi="Times New Roman"/>
        </w:rPr>
        <w:t xml:space="preserve"> &lt; 1/100</w:t>
      </w:r>
      <w:proofErr w:type="gramStart"/>
      <w:r w:rsidRPr="009712EF">
        <w:rPr>
          <w:rFonts w:ascii="Times New Roman" w:eastAsia="Times New Roman" w:hAnsi="Times New Roman"/>
        </w:rPr>
        <w:t>);</w:t>
      </w:r>
      <w:proofErr w:type="gramEnd"/>
    </w:p>
    <w:p w14:paraId="39698AA6" w14:textId="77777777" w:rsidR="00DE2D84" w:rsidRPr="009712EF" w:rsidRDefault="00DE2D84" w:rsidP="00DE2D84">
      <w:pPr>
        <w:spacing w:after="0" w:line="240" w:lineRule="auto"/>
        <w:ind w:left="709"/>
        <w:rPr>
          <w:rFonts w:ascii="Times New Roman" w:eastAsia="Times New Roman" w:hAnsi="Times New Roman"/>
          <w:lang w:val="pt-BR"/>
        </w:rPr>
      </w:pPr>
      <w:r w:rsidRPr="009712EF">
        <w:rPr>
          <w:rFonts w:ascii="Times New Roman" w:eastAsia="Times New Roman" w:hAnsi="Times New Roman"/>
          <w:lang w:val="pt-BR"/>
        </w:rPr>
        <w:t>retas (nuo ≥ 1/10000 iki &lt; 1/1000); labai retas (&lt; 1/10000) ir nežinomas (negali būti įvertintas pagal turimus duomenis).</w:t>
      </w:r>
    </w:p>
    <w:p w14:paraId="20F8DED8" w14:textId="77777777" w:rsidR="00DE2D84" w:rsidRPr="009712EF" w:rsidRDefault="00DE2D84" w:rsidP="00DE2D84">
      <w:pPr>
        <w:spacing w:after="0" w:line="240" w:lineRule="auto"/>
        <w:ind w:left="709"/>
        <w:rPr>
          <w:rFonts w:ascii="Times New Roman" w:eastAsia="Times New Roman" w:hAnsi="Times New Roman"/>
          <w:lang w:val="pt-BR"/>
        </w:rPr>
      </w:pPr>
      <w:r w:rsidRPr="009712EF">
        <w:rPr>
          <w:rFonts w:ascii="Times New Roman" w:eastAsia="Times New Roman" w:hAnsi="Times New Roman"/>
          <w:lang w:val="pt-BR"/>
        </w:rPr>
        <w:t>b: Nepageidaujamos reakcijos, apie kurias pranešta OLIMEL N9E patekus į rinką.</w:t>
      </w:r>
    </w:p>
    <w:p w14:paraId="0689CFED" w14:textId="77777777" w:rsidR="00DE2D84" w:rsidRPr="009712EF" w:rsidRDefault="00DE2D84" w:rsidP="00DE2D84">
      <w:pPr>
        <w:spacing w:after="0" w:line="240" w:lineRule="auto"/>
        <w:rPr>
          <w:rFonts w:ascii="Times New Roman" w:eastAsia="Times New Roman" w:hAnsi="Times New Roman"/>
          <w:lang w:val="lt-LT"/>
        </w:rPr>
      </w:pPr>
    </w:p>
    <w:p w14:paraId="6FFA6733" w14:textId="77777777" w:rsidR="00DE2D84" w:rsidRPr="009712EF" w:rsidRDefault="00DE2D84" w:rsidP="00DE2D84">
      <w:pPr>
        <w:spacing w:after="0" w:line="240" w:lineRule="auto"/>
        <w:rPr>
          <w:rFonts w:ascii="Times New Roman" w:eastAsia="Batang" w:hAnsi="Times New Roman"/>
          <w:lang w:val="lt-LT"/>
        </w:rPr>
      </w:pPr>
      <w:r w:rsidRPr="009712EF">
        <w:rPr>
          <w:rFonts w:ascii="Times New Roman" w:eastAsia="Batang" w:hAnsi="Times New Roman"/>
          <w:lang w:val="lt-LT"/>
        </w:rPr>
        <w:t xml:space="preserve">Kituose šaltiniuose dėl panašių </w:t>
      </w:r>
      <w:proofErr w:type="spellStart"/>
      <w:r w:rsidRPr="009712EF">
        <w:rPr>
          <w:rFonts w:ascii="Times New Roman" w:eastAsia="Batang" w:hAnsi="Times New Roman"/>
          <w:lang w:val="lt-LT"/>
        </w:rPr>
        <w:t>parenterinės</w:t>
      </w:r>
      <w:proofErr w:type="spellEnd"/>
      <w:r w:rsidRPr="009712EF">
        <w:rPr>
          <w:rFonts w:ascii="Times New Roman" w:eastAsia="Batang" w:hAnsi="Times New Roman"/>
          <w:lang w:val="lt-LT"/>
        </w:rPr>
        <w:t xml:space="preserve"> mitybos </w:t>
      </w:r>
      <w:r w:rsidR="00102B63">
        <w:rPr>
          <w:rFonts w:ascii="Times New Roman" w:eastAsia="Batang" w:hAnsi="Times New Roman"/>
          <w:lang w:val="lt-LT"/>
        </w:rPr>
        <w:t xml:space="preserve">vaistinių </w:t>
      </w:r>
      <w:r w:rsidRPr="009712EF">
        <w:rPr>
          <w:rFonts w:ascii="Times New Roman" w:eastAsia="Batang" w:hAnsi="Times New Roman"/>
          <w:lang w:val="lt-LT"/>
        </w:rPr>
        <w:t>preparatų vartojimo buvo užfiksuotos tokios</w:t>
      </w:r>
      <w:r w:rsidR="00102B63">
        <w:rPr>
          <w:rFonts w:ascii="Times New Roman" w:eastAsia="Batang" w:hAnsi="Times New Roman"/>
          <w:lang w:val="lt-LT"/>
        </w:rPr>
        <w:t xml:space="preserve"> vaistinių </w:t>
      </w:r>
      <w:r w:rsidRPr="009712EF">
        <w:rPr>
          <w:rFonts w:ascii="Times New Roman" w:eastAsia="Batang" w:hAnsi="Times New Roman"/>
          <w:lang w:val="lt-LT"/>
        </w:rPr>
        <w:t>preparatų klasei būdingos nepageidaujamos reakcijos; jų pasireiškimų dažnis nežinomas.</w:t>
      </w:r>
    </w:p>
    <w:p w14:paraId="745600E4" w14:textId="77777777" w:rsidR="00DE2D84" w:rsidRPr="009712EF" w:rsidRDefault="00DE2D84" w:rsidP="00CD4D03">
      <w:pPr>
        <w:numPr>
          <w:ilvl w:val="0"/>
          <w:numId w:val="14"/>
        </w:numPr>
        <w:spacing w:after="0" w:line="240" w:lineRule="auto"/>
        <w:rPr>
          <w:rFonts w:ascii="Times New Roman" w:eastAsia="Batang" w:hAnsi="Times New Roman"/>
          <w:lang w:val="lt-LT"/>
        </w:rPr>
      </w:pPr>
      <w:r w:rsidRPr="009712EF">
        <w:rPr>
          <w:rFonts w:ascii="Times New Roman" w:eastAsia="Batang" w:hAnsi="Times New Roman"/>
          <w:noProof/>
          <w:lang w:val="lt-LT"/>
        </w:rPr>
        <w:t>Kraujo ir limfinės sistemos sutrikimai</w:t>
      </w:r>
      <w:r w:rsidRPr="009712EF">
        <w:rPr>
          <w:rFonts w:ascii="Times New Roman" w:eastAsia="Batang" w:hAnsi="Times New Roman"/>
          <w:lang w:val="lt-LT"/>
        </w:rPr>
        <w:t xml:space="preserve">: </w:t>
      </w:r>
      <w:proofErr w:type="spellStart"/>
      <w:r w:rsidRPr="009712EF">
        <w:rPr>
          <w:rFonts w:ascii="Times New Roman" w:eastAsia="Batang" w:hAnsi="Times New Roman"/>
          <w:lang w:val="lt-LT"/>
        </w:rPr>
        <w:t>trombocitopenija</w:t>
      </w:r>
      <w:proofErr w:type="spellEnd"/>
    </w:p>
    <w:p w14:paraId="226D244A" w14:textId="77777777" w:rsidR="00DE2D84" w:rsidRPr="009712EF" w:rsidRDefault="00DE2D84" w:rsidP="00CD4D03">
      <w:pPr>
        <w:numPr>
          <w:ilvl w:val="0"/>
          <w:numId w:val="14"/>
        </w:numPr>
        <w:spacing w:after="0" w:line="240" w:lineRule="auto"/>
        <w:rPr>
          <w:rFonts w:ascii="Times New Roman" w:eastAsia="Batang" w:hAnsi="Times New Roman"/>
          <w:lang w:val="lt-LT"/>
        </w:rPr>
      </w:pPr>
      <w:r w:rsidRPr="009712EF">
        <w:rPr>
          <w:rFonts w:ascii="Times New Roman" w:eastAsia="Batang" w:hAnsi="Times New Roman"/>
          <w:noProof/>
          <w:lang w:val="lt-LT"/>
        </w:rPr>
        <w:t>Kepenų, tulžies pūslės ir latakų</w:t>
      </w:r>
      <w:r w:rsidRPr="00DE2D84">
        <w:rPr>
          <w:rFonts w:ascii="Times New Roman" w:eastAsia="Times New Roman" w:hAnsi="Times New Roman"/>
          <w:lang w:val="lt-LT"/>
        </w:rPr>
        <w:t xml:space="preserve"> </w:t>
      </w:r>
      <w:r w:rsidRPr="009712EF">
        <w:rPr>
          <w:rFonts w:ascii="Times New Roman" w:eastAsia="Batang" w:hAnsi="Times New Roman"/>
          <w:noProof/>
          <w:lang w:val="lt-LT"/>
        </w:rPr>
        <w:t>sutrikimai</w:t>
      </w:r>
      <w:r w:rsidRPr="00DE2D84">
        <w:rPr>
          <w:rFonts w:ascii="Times New Roman" w:eastAsia="Times New Roman" w:hAnsi="Times New Roman"/>
          <w:i/>
          <w:lang w:val="lt-LT"/>
        </w:rPr>
        <w:t>:</w:t>
      </w:r>
      <w:r w:rsidRPr="009712EF">
        <w:rPr>
          <w:rFonts w:ascii="Times New Roman" w:eastAsia="Batang" w:hAnsi="Times New Roman"/>
          <w:lang w:val="lt-LT"/>
        </w:rPr>
        <w:t xml:space="preserve"> </w:t>
      </w:r>
      <w:proofErr w:type="spellStart"/>
      <w:r w:rsidRPr="009712EF">
        <w:rPr>
          <w:rFonts w:ascii="Times New Roman" w:eastAsia="Batang" w:hAnsi="Times New Roman"/>
          <w:lang w:val="lt-LT"/>
        </w:rPr>
        <w:t>cholestazė</w:t>
      </w:r>
      <w:proofErr w:type="spellEnd"/>
      <w:r w:rsidRPr="009712EF">
        <w:rPr>
          <w:rFonts w:ascii="Times New Roman" w:eastAsia="Batang" w:hAnsi="Times New Roman"/>
          <w:lang w:val="lt-LT"/>
        </w:rPr>
        <w:t xml:space="preserve">, </w:t>
      </w:r>
      <w:proofErr w:type="spellStart"/>
      <w:r w:rsidRPr="009712EF">
        <w:rPr>
          <w:rFonts w:ascii="Times New Roman" w:eastAsia="Batang" w:hAnsi="Times New Roman"/>
          <w:lang w:val="lt-LT"/>
        </w:rPr>
        <w:t>hepatomegalija</w:t>
      </w:r>
      <w:proofErr w:type="spellEnd"/>
      <w:r w:rsidRPr="009712EF">
        <w:rPr>
          <w:rFonts w:ascii="Times New Roman" w:eastAsia="Batang" w:hAnsi="Times New Roman"/>
          <w:lang w:val="lt-LT"/>
        </w:rPr>
        <w:t>, gelta</w:t>
      </w:r>
    </w:p>
    <w:p w14:paraId="5015EF4B" w14:textId="77777777" w:rsidR="00DE2D84" w:rsidRPr="009712EF" w:rsidRDefault="00DE2D84" w:rsidP="00CD4D03">
      <w:pPr>
        <w:numPr>
          <w:ilvl w:val="0"/>
          <w:numId w:val="14"/>
        </w:numPr>
        <w:spacing w:after="0" w:line="240" w:lineRule="auto"/>
        <w:rPr>
          <w:rFonts w:ascii="Times New Roman" w:eastAsia="Batang" w:hAnsi="Times New Roman"/>
          <w:lang w:val="lt-LT"/>
        </w:rPr>
      </w:pPr>
      <w:r w:rsidRPr="009712EF">
        <w:rPr>
          <w:rFonts w:ascii="Times New Roman" w:eastAsia="Batang" w:hAnsi="Times New Roman"/>
          <w:noProof/>
          <w:lang w:val="lt-LT"/>
        </w:rPr>
        <w:t>Imuninės sistemos sutrikimai</w:t>
      </w:r>
      <w:r w:rsidRPr="009712EF">
        <w:rPr>
          <w:rFonts w:ascii="Times New Roman" w:eastAsia="Batang" w:hAnsi="Times New Roman"/>
          <w:lang w:val="lt-LT"/>
        </w:rPr>
        <w:t>: padidėjęs jautrumas</w:t>
      </w:r>
    </w:p>
    <w:p w14:paraId="7489E3DD" w14:textId="77777777" w:rsidR="00ED09E4" w:rsidRPr="00ED09E4" w:rsidRDefault="00ED09E4" w:rsidP="00ED09E4">
      <w:pPr>
        <w:numPr>
          <w:ilvl w:val="0"/>
          <w:numId w:val="13"/>
        </w:numPr>
        <w:suppressAutoHyphens/>
        <w:autoSpaceDN w:val="0"/>
        <w:spacing w:after="0" w:line="240" w:lineRule="auto"/>
        <w:textAlignment w:val="baseline"/>
        <w:rPr>
          <w:rFonts w:ascii="Times New Roman" w:eastAsia="Times New Roman" w:hAnsi="Times New Roman"/>
          <w:lang w:val="lt-LT" w:eastAsia="lt-LT"/>
        </w:rPr>
      </w:pPr>
      <w:r w:rsidRPr="00ED09E4">
        <w:rPr>
          <w:rFonts w:ascii="Times New Roman" w:eastAsia="Times New Roman" w:hAnsi="Times New Roman"/>
          <w:lang w:val="lt-LT" w:eastAsia="lt-LT"/>
        </w:rPr>
        <w:t xml:space="preserve">Pažeidimas, apsinuodijimas ir procedūros komplikacijos: su </w:t>
      </w:r>
      <w:proofErr w:type="spellStart"/>
      <w:r w:rsidRPr="00ED09E4">
        <w:rPr>
          <w:rFonts w:ascii="Times New Roman" w:eastAsia="Times New Roman" w:hAnsi="Times New Roman"/>
          <w:lang w:val="lt-LT" w:eastAsia="lt-LT"/>
        </w:rPr>
        <w:t>parenterine</w:t>
      </w:r>
      <w:proofErr w:type="spellEnd"/>
      <w:r w:rsidRPr="00ED09E4">
        <w:rPr>
          <w:rFonts w:ascii="Times New Roman" w:eastAsia="Times New Roman" w:hAnsi="Times New Roman"/>
          <w:lang w:val="lt-LT" w:eastAsia="lt-LT"/>
        </w:rPr>
        <w:t xml:space="preserve"> </w:t>
      </w:r>
      <w:r w:rsidR="008F6E2A">
        <w:rPr>
          <w:rFonts w:ascii="Times New Roman" w:eastAsia="Times New Roman" w:hAnsi="Times New Roman"/>
          <w:lang w:val="lt-LT" w:eastAsia="lt-LT"/>
        </w:rPr>
        <w:t>mityba</w:t>
      </w:r>
      <w:r w:rsidR="008F6E2A" w:rsidRPr="00ED09E4">
        <w:rPr>
          <w:rFonts w:ascii="Times New Roman" w:eastAsia="Times New Roman" w:hAnsi="Times New Roman"/>
          <w:lang w:val="lt-LT" w:eastAsia="lt-LT"/>
        </w:rPr>
        <w:t xml:space="preserve"> </w:t>
      </w:r>
      <w:r w:rsidRPr="00ED09E4">
        <w:rPr>
          <w:rFonts w:ascii="Times New Roman" w:eastAsia="Times New Roman" w:hAnsi="Times New Roman"/>
          <w:lang w:val="lt-LT" w:eastAsia="lt-LT"/>
        </w:rPr>
        <w:t xml:space="preserve">susijusi kepenų liga (žr. 4.4 skyrių, poskyrį </w:t>
      </w:r>
      <w:r w:rsidRPr="00ED09E4">
        <w:rPr>
          <w:rFonts w:ascii="Times New Roman" w:eastAsia="Times New Roman" w:hAnsi="Times New Roman"/>
          <w:i/>
          <w:lang w:val="lt-LT" w:eastAsia="lt-LT"/>
        </w:rPr>
        <w:t>„Kepenų, tulžies pūslės ir latakų sutrikimai“</w:t>
      </w:r>
      <w:r w:rsidRPr="00ED09E4">
        <w:rPr>
          <w:rFonts w:ascii="Times New Roman" w:eastAsia="Times New Roman" w:hAnsi="Times New Roman"/>
          <w:lang w:val="lt-LT" w:eastAsia="lt-LT"/>
        </w:rPr>
        <w:t>).</w:t>
      </w:r>
    </w:p>
    <w:p w14:paraId="68F78A65" w14:textId="77777777" w:rsidR="00DE2D84" w:rsidRPr="00DE2D84" w:rsidRDefault="00DE2D84" w:rsidP="00CD4D03">
      <w:pPr>
        <w:numPr>
          <w:ilvl w:val="0"/>
          <w:numId w:val="15"/>
        </w:numPr>
        <w:spacing w:after="0" w:line="240" w:lineRule="auto"/>
        <w:rPr>
          <w:rFonts w:ascii="Times New Roman" w:eastAsia="Times New Roman" w:hAnsi="Times New Roman"/>
          <w:lang w:val="lt-LT"/>
        </w:rPr>
      </w:pPr>
      <w:r w:rsidRPr="00DE2D84">
        <w:rPr>
          <w:rFonts w:ascii="Times New Roman" w:eastAsia="Times New Roman" w:hAnsi="Times New Roman"/>
          <w:lang w:val="lt-LT"/>
        </w:rPr>
        <w:t>Tyrimai</w:t>
      </w:r>
      <w:r w:rsidRPr="00DE2D84">
        <w:rPr>
          <w:rFonts w:ascii="Times New Roman" w:eastAsia="Times New Roman" w:hAnsi="Times New Roman"/>
          <w:i/>
          <w:lang w:val="lt-LT"/>
        </w:rPr>
        <w:t>:</w:t>
      </w:r>
      <w:r w:rsidRPr="00DE2D84">
        <w:rPr>
          <w:rFonts w:ascii="Times New Roman" w:eastAsia="Times New Roman" w:hAnsi="Times New Roman"/>
          <w:lang w:val="lt-LT"/>
        </w:rPr>
        <w:t xml:space="preserve"> šarminės fosfatazės kraujyje, </w:t>
      </w:r>
      <w:proofErr w:type="spellStart"/>
      <w:r w:rsidRPr="00DE2D84">
        <w:rPr>
          <w:rFonts w:ascii="Times New Roman" w:eastAsia="Times New Roman" w:hAnsi="Times New Roman"/>
          <w:lang w:val="lt-LT"/>
        </w:rPr>
        <w:t>transaminazių</w:t>
      </w:r>
      <w:proofErr w:type="spellEnd"/>
      <w:r w:rsidRPr="00DE2D84">
        <w:rPr>
          <w:rFonts w:ascii="Times New Roman" w:eastAsia="Times New Roman" w:hAnsi="Times New Roman"/>
          <w:lang w:val="lt-LT"/>
        </w:rPr>
        <w:t xml:space="preserve"> ir </w:t>
      </w:r>
      <w:proofErr w:type="spellStart"/>
      <w:r w:rsidRPr="00DE2D84">
        <w:rPr>
          <w:rFonts w:ascii="Times New Roman" w:eastAsia="Times New Roman" w:hAnsi="Times New Roman"/>
          <w:lang w:val="lt-LT"/>
        </w:rPr>
        <w:t>bilirubino</w:t>
      </w:r>
      <w:proofErr w:type="spellEnd"/>
      <w:r w:rsidRPr="00DE2D84">
        <w:rPr>
          <w:rFonts w:ascii="Times New Roman" w:eastAsia="Times New Roman" w:hAnsi="Times New Roman"/>
          <w:lang w:val="lt-LT"/>
        </w:rPr>
        <w:t xml:space="preserve"> kiekio kraujyje padidėjimas, padidėjęs kepenų fermentų aktyvumas</w:t>
      </w:r>
    </w:p>
    <w:p w14:paraId="7B85414B" w14:textId="77777777" w:rsidR="00DE2D84" w:rsidRPr="009712EF" w:rsidRDefault="00DE2D84" w:rsidP="00CD4D03">
      <w:pPr>
        <w:numPr>
          <w:ilvl w:val="0"/>
          <w:numId w:val="15"/>
        </w:numPr>
        <w:spacing w:after="0" w:line="240" w:lineRule="auto"/>
        <w:rPr>
          <w:rFonts w:ascii="Times New Roman" w:eastAsia="Batang" w:hAnsi="Times New Roman"/>
          <w:lang w:val="lt-LT"/>
        </w:rPr>
      </w:pPr>
      <w:r w:rsidRPr="009712EF">
        <w:rPr>
          <w:rFonts w:ascii="Times New Roman" w:eastAsia="Batang" w:hAnsi="Times New Roman"/>
          <w:lang w:val="lt-LT"/>
        </w:rPr>
        <w:t>Inkstų ir šlapimo takų sutrikimai</w:t>
      </w:r>
      <w:r w:rsidRPr="009712EF">
        <w:rPr>
          <w:rFonts w:ascii="Times New Roman" w:eastAsia="Batang" w:hAnsi="Times New Roman"/>
          <w:i/>
          <w:lang w:val="lt-LT"/>
        </w:rPr>
        <w:t>:</w:t>
      </w:r>
      <w:r w:rsidRPr="009712EF">
        <w:rPr>
          <w:rFonts w:ascii="Times New Roman" w:eastAsia="Batang" w:hAnsi="Times New Roman"/>
          <w:lang w:val="lt-LT"/>
        </w:rPr>
        <w:t xml:space="preserve"> </w:t>
      </w:r>
      <w:proofErr w:type="spellStart"/>
      <w:r w:rsidRPr="009712EF">
        <w:rPr>
          <w:rFonts w:ascii="Times New Roman" w:eastAsia="Batang" w:hAnsi="Times New Roman"/>
          <w:lang w:val="lt-LT"/>
        </w:rPr>
        <w:t>azotemija</w:t>
      </w:r>
      <w:proofErr w:type="spellEnd"/>
      <w:r w:rsidRPr="009712EF">
        <w:rPr>
          <w:rFonts w:ascii="Times New Roman" w:eastAsia="Batang" w:hAnsi="Times New Roman"/>
          <w:lang w:val="lt-LT"/>
        </w:rPr>
        <w:t>.</w:t>
      </w:r>
    </w:p>
    <w:p w14:paraId="4226DD12" w14:textId="77777777" w:rsidR="00DE2D84" w:rsidRPr="009712EF" w:rsidRDefault="00DE2D84" w:rsidP="00CD4D03">
      <w:pPr>
        <w:numPr>
          <w:ilvl w:val="0"/>
          <w:numId w:val="15"/>
        </w:numPr>
        <w:spacing w:after="0" w:line="240" w:lineRule="auto"/>
        <w:rPr>
          <w:rFonts w:ascii="Times New Roman" w:eastAsia="Batang" w:hAnsi="Times New Roman"/>
          <w:lang w:val="lt-LT"/>
        </w:rPr>
      </w:pPr>
      <w:r w:rsidRPr="009712EF">
        <w:rPr>
          <w:rFonts w:ascii="Times New Roman" w:eastAsia="Batang" w:hAnsi="Times New Roman"/>
          <w:lang w:val="lt-LT"/>
        </w:rPr>
        <w:t xml:space="preserve">Kraujagyslių sutrikimai: plaučių kraujagyslių apnašos (plaučių kraujagyslių embolija ir kvėpavimo </w:t>
      </w:r>
      <w:proofErr w:type="spellStart"/>
      <w:r w:rsidRPr="009712EF">
        <w:rPr>
          <w:rFonts w:ascii="Times New Roman" w:eastAsia="Batang" w:hAnsi="Times New Roman"/>
          <w:lang w:val="lt-LT"/>
        </w:rPr>
        <w:t>distresas</w:t>
      </w:r>
      <w:proofErr w:type="spellEnd"/>
      <w:r w:rsidRPr="009712EF">
        <w:rPr>
          <w:rFonts w:ascii="Times New Roman" w:eastAsia="Batang" w:hAnsi="Times New Roman"/>
          <w:lang w:val="lt-LT"/>
        </w:rPr>
        <w:t>)</w:t>
      </w:r>
      <w:r w:rsidRPr="009712EF">
        <w:rPr>
          <w:lang w:val="lt-LT"/>
        </w:rPr>
        <w:t xml:space="preserve"> </w:t>
      </w:r>
      <w:r w:rsidRPr="009712EF">
        <w:rPr>
          <w:rFonts w:ascii="Times New Roman" w:eastAsia="Batang" w:hAnsi="Times New Roman"/>
          <w:lang w:val="lt-LT"/>
        </w:rPr>
        <w:t>(žr. 4.4 skyrių).</w:t>
      </w:r>
    </w:p>
    <w:p w14:paraId="67FBDB12" w14:textId="77777777" w:rsidR="00DE2D84" w:rsidRPr="009712EF" w:rsidRDefault="00DE2D84" w:rsidP="00DE2D84">
      <w:pPr>
        <w:spacing w:after="0" w:line="240" w:lineRule="auto"/>
        <w:rPr>
          <w:rFonts w:ascii="Times New Roman" w:eastAsia="Batang" w:hAnsi="Times New Roman"/>
          <w:u w:val="single"/>
          <w:lang w:val="lt-LT"/>
        </w:rPr>
      </w:pPr>
    </w:p>
    <w:p w14:paraId="44103215" w14:textId="77777777" w:rsidR="00DE2D84" w:rsidRPr="009712EF" w:rsidRDefault="00DE2D84" w:rsidP="00DE2D84">
      <w:pPr>
        <w:spacing w:after="0" w:line="240" w:lineRule="auto"/>
        <w:rPr>
          <w:rFonts w:ascii="Times New Roman" w:eastAsia="Batang" w:hAnsi="Times New Roman"/>
          <w:u w:val="single"/>
          <w:lang w:val="pt-BR"/>
        </w:rPr>
      </w:pPr>
      <w:r w:rsidRPr="009712EF">
        <w:rPr>
          <w:rFonts w:ascii="Times New Roman" w:eastAsia="Batang" w:hAnsi="Times New Roman"/>
          <w:u w:val="single"/>
          <w:lang w:val="pt-BR"/>
        </w:rPr>
        <w:t>Riebalų pertekliaus sindromas (labai retai)</w:t>
      </w:r>
    </w:p>
    <w:p w14:paraId="3C5E22BA" w14:textId="77777777" w:rsidR="00DE2D84" w:rsidRPr="009712EF" w:rsidRDefault="00DE2D84" w:rsidP="00DE2D84">
      <w:pPr>
        <w:spacing w:after="0" w:line="240" w:lineRule="auto"/>
        <w:rPr>
          <w:rFonts w:ascii="Times New Roman" w:eastAsia="Times New Roman" w:hAnsi="Times New Roman"/>
          <w:lang w:val="pt-BR"/>
        </w:rPr>
      </w:pPr>
    </w:p>
    <w:p w14:paraId="0266FDE9" w14:textId="77777777" w:rsidR="00DE2D84" w:rsidRPr="009712EF" w:rsidRDefault="00DE2D84" w:rsidP="00DE2D84">
      <w:pPr>
        <w:spacing w:after="0" w:line="240" w:lineRule="auto"/>
        <w:rPr>
          <w:rFonts w:ascii="Times New Roman" w:eastAsia="Times New Roman" w:hAnsi="Times New Roman"/>
          <w:b/>
          <w:lang w:val="lt-LT"/>
        </w:rPr>
      </w:pPr>
      <w:r w:rsidRPr="009712EF">
        <w:rPr>
          <w:rFonts w:ascii="Times New Roman" w:eastAsia="Times New Roman" w:hAnsi="Times New Roman"/>
          <w:lang w:val="pt-BR"/>
        </w:rPr>
        <w:t xml:space="preserve">Su panašiais </w:t>
      </w:r>
      <w:r w:rsidR="00102B63">
        <w:rPr>
          <w:rFonts w:ascii="Times New Roman" w:eastAsia="Times New Roman" w:hAnsi="Times New Roman"/>
          <w:lang w:val="pt-BR"/>
        </w:rPr>
        <w:t xml:space="preserve">vaistinias </w:t>
      </w:r>
      <w:r w:rsidRPr="009712EF">
        <w:rPr>
          <w:rFonts w:ascii="Times New Roman" w:eastAsia="Times New Roman" w:hAnsi="Times New Roman"/>
          <w:lang w:val="pt-BR"/>
        </w:rPr>
        <w:t xml:space="preserve">preparatais buvo užfiksuotas pasireiškęs riebalų pertekliaus sindromas. Tai galėjo įvykti netinkamai leidžiant (pvz., perdozavus ir (arba) esant didesniam infuzijos greičiui, nei rekomenduojama, žr. 4.9 skyrių), bet šio sindromo požymiai ir simptomai gali pasireikšti ir infuzijos pradžioje, kai </w:t>
      </w:r>
      <w:r w:rsidR="00102B63">
        <w:rPr>
          <w:rFonts w:ascii="Times New Roman" w:eastAsia="Times New Roman" w:hAnsi="Times New Roman"/>
          <w:lang w:val="pt-BR"/>
        </w:rPr>
        <w:t xml:space="preserve">vaistinis </w:t>
      </w:r>
      <w:r w:rsidRPr="009712EF">
        <w:rPr>
          <w:rFonts w:ascii="Times New Roman" w:eastAsia="Times New Roman" w:hAnsi="Times New Roman"/>
          <w:lang w:val="pt-BR"/>
        </w:rPr>
        <w:t>preparatas leidžiamas laikantis instrukcijų. Dėl suprastėjusio ar riboto gebėjimo metabolizuoti OLIMEL N9E esančius lipidus ir kartu pasireiškiančio sulėtėjusio plazmos klirenso perdozavus gali pasireikšti riebalų pertekliaus sindromas. Šis sindromas siejamas su staigiu paciento klinikinės būklės suprastėjimu, jam būdingas karščiavimas, anemija, leukopenija, trombocitopenija, koaguliacijos sutrikimai, hiperlipidemija, riebalų infiltracija kepenyse (hepatomegalija), susilpnėjusi kepenų funkcija ir centrinės nervų sistemos reiškiniai (pvz., koma). Šis sindromas paprastai išnyksta nutraukus lipidų emulsijos infuziją.</w:t>
      </w:r>
    </w:p>
    <w:p w14:paraId="442779EF" w14:textId="77777777" w:rsidR="00DE2D84" w:rsidRPr="009712EF" w:rsidRDefault="00DE2D84" w:rsidP="00DE2D84">
      <w:pPr>
        <w:spacing w:after="0" w:line="240" w:lineRule="auto"/>
        <w:rPr>
          <w:rFonts w:ascii="Times New Roman" w:eastAsia="Times New Roman" w:hAnsi="Times New Roman"/>
          <w:lang w:val="pt-BR"/>
        </w:rPr>
      </w:pPr>
    </w:p>
    <w:p w14:paraId="6B7BCC1C" w14:textId="77777777" w:rsidR="004F407A" w:rsidRPr="004F407A" w:rsidRDefault="004F407A" w:rsidP="004F407A">
      <w:pPr>
        <w:spacing w:after="0" w:line="240" w:lineRule="auto"/>
        <w:rPr>
          <w:rFonts w:ascii="Times New Roman" w:eastAsia="Times New Roman" w:hAnsi="Times New Roman"/>
          <w:lang w:val="pt-BR"/>
        </w:rPr>
      </w:pPr>
      <w:r w:rsidRPr="004F407A">
        <w:rPr>
          <w:rFonts w:ascii="Times New Roman" w:eastAsia="Times New Roman" w:hAnsi="Times New Roman"/>
          <w:lang w:val="pt-BR"/>
        </w:rPr>
        <w:t>Pranešimas apie įtariamas nepageidaujamas reakcijas</w:t>
      </w:r>
    </w:p>
    <w:p w14:paraId="4F1ADE28" w14:textId="77777777" w:rsidR="004F407A" w:rsidRDefault="004F407A" w:rsidP="004F407A">
      <w:pPr>
        <w:spacing w:after="0" w:line="240" w:lineRule="auto"/>
        <w:rPr>
          <w:rFonts w:ascii="Times New Roman" w:eastAsia="Times New Roman" w:hAnsi="Times New Roman"/>
          <w:lang w:val="pt-BR"/>
        </w:rPr>
      </w:pPr>
      <w:r w:rsidRPr="004F407A">
        <w:rPr>
          <w:rFonts w:ascii="Times New Roman" w:eastAsia="Times New Roman" w:hAnsi="Times New Roman"/>
          <w:lang w:val="pt-BR"/>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E0B6BD1" w14:textId="77777777" w:rsidR="00DE2D84" w:rsidRDefault="00DE2D84" w:rsidP="00DE2D84">
      <w:pPr>
        <w:tabs>
          <w:tab w:val="left" w:pos="561"/>
        </w:tabs>
        <w:spacing w:after="0" w:line="240" w:lineRule="auto"/>
        <w:ind w:left="561" w:hanging="561"/>
        <w:rPr>
          <w:rFonts w:ascii="Times New Roman" w:eastAsia="Times New Roman" w:hAnsi="Times New Roman"/>
          <w:b/>
          <w:bCs/>
          <w:lang w:val="pt-BR"/>
        </w:rPr>
      </w:pPr>
    </w:p>
    <w:p w14:paraId="3734037F" w14:textId="77777777" w:rsidR="00DE2D84" w:rsidRPr="009712EF" w:rsidRDefault="00DE2D84" w:rsidP="00DE2D84">
      <w:pPr>
        <w:tabs>
          <w:tab w:val="left" w:pos="561"/>
        </w:tabs>
        <w:spacing w:after="0" w:line="240" w:lineRule="auto"/>
        <w:ind w:left="561" w:hanging="561"/>
        <w:rPr>
          <w:rFonts w:ascii="Times New Roman" w:eastAsia="Times New Roman" w:hAnsi="Times New Roman"/>
          <w:b/>
          <w:bCs/>
          <w:lang w:val="pt-BR"/>
        </w:rPr>
      </w:pPr>
      <w:r w:rsidRPr="009712EF">
        <w:rPr>
          <w:rFonts w:ascii="Times New Roman" w:eastAsia="Times New Roman" w:hAnsi="Times New Roman"/>
          <w:b/>
          <w:bCs/>
          <w:lang w:val="pt-BR"/>
        </w:rPr>
        <w:t>4.9</w:t>
      </w:r>
      <w:r w:rsidRPr="009712EF">
        <w:rPr>
          <w:rFonts w:ascii="Times New Roman" w:eastAsia="Times New Roman" w:hAnsi="Times New Roman"/>
          <w:b/>
          <w:bCs/>
          <w:lang w:val="pt-BR"/>
        </w:rPr>
        <w:tab/>
      </w:r>
      <w:r w:rsidRPr="009712EF">
        <w:rPr>
          <w:rFonts w:ascii="Times New Roman" w:eastAsia="Times New Roman" w:hAnsi="Times New Roman"/>
          <w:b/>
          <w:bCs/>
          <w:lang w:val="lt-LT"/>
        </w:rPr>
        <w:t>Perdozavimas</w:t>
      </w:r>
    </w:p>
    <w:p w14:paraId="6176FF6B" w14:textId="77777777" w:rsidR="00DE2D84" w:rsidRPr="009712EF" w:rsidRDefault="00DE2D84" w:rsidP="00DE2D84">
      <w:pPr>
        <w:spacing w:after="0" w:line="240" w:lineRule="auto"/>
        <w:rPr>
          <w:rFonts w:ascii="Times New Roman" w:eastAsia="Times New Roman" w:hAnsi="Times New Roman"/>
          <w:lang w:val="pt-BR"/>
        </w:rPr>
      </w:pPr>
    </w:p>
    <w:p w14:paraId="2D31955F"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 xml:space="preserve">Netinkamai vartojant (perdozavimas ir/arba didesnis nei rekomenduojamas infuzijos greitis) gali atsirasti </w:t>
      </w:r>
      <w:proofErr w:type="spellStart"/>
      <w:r w:rsidRPr="009712EF">
        <w:rPr>
          <w:rFonts w:ascii="Times New Roman" w:eastAsia="Times New Roman" w:hAnsi="Times New Roman"/>
          <w:lang w:val="lt-LT"/>
        </w:rPr>
        <w:t>hipervolemijos</w:t>
      </w:r>
      <w:proofErr w:type="spellEnd"/>
      <w:r w:rsidRPr="009712EF">
        <w:rPr>
          <w:rFonts w:ascii="Times New Roman" w:eastAsia="Times New Roman" w:hAnsi="Times New Roman"/>
          <w:lang w:val="lt-LT"/>
        </w:rPr>
        <w:t xml:space="preserve"> ir </w:t>
      </w:r>
      <w:proofErr w:type="spellStart"/>
      <w:r w:rsidRPr="009712EF">
        <w:rPr>
          <w:rFonts w:ascii="Times New Roman" w:eastAsia="Times New Roman" w:hAnsi="Times New Roman"/>
          <w:lang w:val="lt-LT"/>
        </w:rPr>
        <w:t>acidozės</w:t>
      </w:r>
      <w:proofErr w:type="spellEnd"/>
      <w:r w:rsidRPr="009712EF">
        <w:rPr>
          <w:rFonts w:ascii="Times New Roman" w:eastAsia="Times New Roman" w:hAnsi="Times New Roman"/>
          <w:lang w:val="lt-LT"/>
        </w:rPr>
        <w:t xml:space="preserve"> požymių.</w:t>
      </w:r>
      <w:r w:rsidRPr="009712EF">
        <w:rPr>
          <w:rFonts w:ascii="Times New Roman" w:eastAsia="Times New Roman" w:hAnsi="Times New Roman"/>
          <w:lang w:val="pt-BR"/>
        </w:rPr>
        <w:t xml:space="preserve"> </w:t>
      </w:r>
    </w:p>
    <w:p w14:paraId="623C2DC2" w14:textId="77777777" w:rsidR="00DE2D84" w:rsidRPr="009712EF" w:rsidRDefault="00DE2D84" w:rsidP="00DE2D84">
      <w:pPr>
        <w:spacing w:after="0" w:line="240" w:lineRule="auto"/>
        <w:rPr>
          <w:rFonts w:ascii="Times New Roman" w:eastAsia="Times New Roman" w:hAnsi="Times New Roman"/>
          <w:lang w:val="pt-BR"/>
        </w:rPr>
      </w:pPr>
    </w:p>
    <w:p w14:paraId="39B459EC"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 xml:space="preserve">Dėl pernelyg didelio infuzijos greičio arba neadekvačiai didelio vaistinio preparato kiekio galimas šleikštulys, vėmimas, </w:t>
      </w:r>
      <w:proofErr w:type="spellStart"/>
      <w:r w:rsidRPr="009712EF">
        <w:rPr>
          <w:rFonts w:ascii="Times New Roman" w:eastAsia="Times New Roman" w:hAnsi="Times New Roman"/>
          <w:lang w:val="lt-LT"/>
        </w:rPr>
        <w:t>šaltkrėtis</w:t>
      </w:r>
      <w:proofErr w:type="spellEnd"/>
      <w:r>
        <w:rPr>
          <w:rFonts w:ascii="Times New Roman" w:eastAsia="Times New Roman" w:hAnsi="Times New Roman"/>
          <w:lang w:val="lt-LT"/>
        </w:rPr>
        <w:t xml:space="preserve">, galvos skausmas, raudonis, </w:t>
      </w:r>
      <w:proofErr w:type="spellStart"/>
      <w:r>
        <w:rPr>
          <w:rFonts w:ascii="Times New Roman" w:eastAsia="Times New Roman" w:hAnsi="Times New Roman"/>
          <w:lang w:val="lt-LT"/>
        </w:rPr>
        <w:t>hiperhidrozė</w:t>
      </w:r>
      <w:proofErr w:type="spellEnd"/>
      <w:r w:rsidRPr="009712EF">
        <w:rPr>
          <w:rFonts w:ascii="Times New Roman" w:eastAsia="Times New Roman" w:hAnsi="Times New Roman"/>
          <w:lang w:val="lt-LT"/>
        </w:rPr>
        <w:t xml:space="preserve"> ir elektrolitų pusiausvyros sutrikimai.</w:t>
      </w:r>
      <w:r w:rsidRPr="009712EF">
        <w:rPr>
          <w:rFonts w:ascii="Times New Roman" w:eastAsia="Times New Roman" w:hAnsi="Times New Roman"/>
          <w:lang w:val="pt-BR"/>
        </w:rPr>
        <w:t xml:space="preserve"> </w:t>
      </w:r>
      <w:r w:rsidRPr="009712EF">
        <w:rPr>
          <w:rFonts w:ascii="Times New Roman" w:eastAsia="Times New Roman" w:hAnsi="Times New Roman"/>
          <w:lang w:val="lt-LT"/>
        </w:rPr>
        <w:t>Jei taip nutinka, infuzija turi būti nedelsiant nutraukta.</w:t>
      </w:r>
    </w:p>
    <w:p w14:paraId="56EA8288" w14:textId="77777777" w:rsidR="00DE2D84" w:rsidRPr="009712EF" w:rsidRDefault="00DE2D84" w:rsidP="00DE2D84">
      <w:pPr>
        <w:spacing w:after="0" w:line="240" w:lineRule="auto"/>
        <w:rPr>
          <w:rFonts w:ascii="Times New Roman" w:eastAsia="Times New Roman" w:hAnsi="Times New Roman"/>
          <w:lang w:val="pt-BR"/>
        </w:rPr>
      </w:pPr>
    </w:p>
    <w:p w14:paraId="7D9E8667"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 xml:space="preserve">Galimas hiperglikemijos, </w:t>
      </w:r>
      <w:proofErr w:type="spellStart"/>
      <w:r w:rsidRPr="009712EF">
        <w:rPr>
          <w:rFonts w:ascii="Times New Roman" w:eastAsia="Times New Roman" w:hAnsi="Times New Roman"/>
          <w:lang w:val="lt-LT"/>
        </w:rPr>
        <w:t>glikozurijos</w:t>
      </w:r>
      <w:proofErr w:type="spellEnd"/>
      <w:r w:rsidRPr="009712EF">
        <w:rPr>
          <w:rFonts w:ascii="Times New Roman" w:eastAsia="Times New Roman" w:hAnsi="Times New Roman"/>
          <w:lang w:val="lt-LT"/>
        </w:rPr>
        <w:t xml:space="preserve"> ir </w:t>
      </w:r>
      <w:proofErr w:type="spellStart"/>
      <w:r w:rsidRPr="009712EF">
        <w:rPr>
          <w:rFonts w:ascii="Times New Roman" w:eastAsia="Times New Roman" w:hAnsi="Times New Roman"/>
          <w:lang w:val="lt-LT"/>
        </w:rPr>
        <w:t>hiperosmotinis</w:t>
      </w:r>
      <w:proofErr w:type="spellEnd"/>
      <w:r w:rsidRPr="009712EF">
        <w:rPr>
          <w:rFonts w:ascii="Times New Roman" w:eastAsia="Times New Roman" w:hAnsi="Times New Roman"/>
          <w:lang w:val="lt-LT"/>
        </w:rPr>
        <w:t xml:space="preserve"> sindromas, jei gliukozės infuzijos greitis viršija jos pašalinimą.</w:t>
      </w:r>
    </w:p>
    <w:p w14:paraId="459705F1" w14:textId="77777777" w:rsidR="00DE2D84" w:rsidRPr="009712EF" w:rsidRDefault="00DE2D84" w:rsidP="00DE2D84">
      <w:pPr>
        <w:spacing w:after="0" w:line="240" w:lineRule="auto"/>
        <w:rPr>
          <w:rFonts w:ascii="Times New Roman" w:eastAsia="Times New Roman" w:hAnsi="Times New Roman"/>
          <w:lang w:val="pt-BR"/>
        </w:rPr>
      </w:pPr>
    </w:p>
    <w:p w14:paraId="4DCBD760"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 xml:space="preserve">Sumažėjęs ar ribotas gebėjimas </w:t>
      </w:r>
      <w:proofErr w:type="spellStart"/>
      <w:r w:rsidRPr="009712EF">
        <w:rPr>
          <w:rFonts w:ascii="Times New Roman" w:eastAsia="Times New Roman" w:hAnsi="Times New Roman"/>
          <w:lang w:val="lt-LT"/>
        </w:rPr>
        <w:t>metabolizuoti</w:t>
      </w:r>
      <w:proofErr w:type="spellEnd"/>
      <w:r w:rsidRPr="009712EF">
        <w:rPr>
          <w:rFonts w:ascii="Times New Roman" w:eastAsia="Times New Roman" w:hAnsi="Times New Roman"/>
          <w:lang w:val="lt-LT"/>
        </w:rPr>
        <w:t xml:space="preserve"> lipidus gali sukelti riebalų pertekliaus sindromą, kurio pasekmės paprastai išnyksta nutraukus lipidų emulsijos infuziją (taip pat žr. 4.8 skyrių).</w:t>
      </w:r>
    </w:p>
    <w:p w14:paraId="20125C23"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 xml:space="preserve">Kai kuriais rimtais atvejais gali reikėti hemodializės, </w:t>
      </w:r>
      <w:proofErr w:type="spellStart"/>
      <w:r w:rsidRPr="009712EF">
        <w:rPr>
          <w:rFonts w:ascii="Times New Roman" w:eastAsia="Times New Roman" w:hAnsi="Times New Roman"/>
          <w:lang w:val="lt-LT"/>
        </w:rPr>
        <w:t>hemofiltracijos</w:t>
      </w:r>
      <w:proofErr w:type="spellEnd"/>
      <w:r w:rsidRPr="009712EF">
        <w:rPr>
          <w:rFonts w:ascii="Times New Roman" w:eastAsia="Times New Roman" w:hAnsi="Times New Roman"/>
          <w:lang w:val="lt-LT"/>
        </w:rPr>
        <w:t xml:space="preserve"> arba </w:t>
      </w:r>
      <w:proofErr w:type="spellStart"/>
      <w:r w:rsidRPr="009712EF">
        <w:rPr>
          <w:rFonts w:ascii="Times New Roman" w:eastAsia="Times New Roman" w:hAnsi="Times New Roman"/>
          <w:lang w:val="lt-LT"/>
        </w:rPr>
        <w:t>hemodiafiltracijos</w:t>
      </w:r>
      <w:proofErr w:type="spellEnd"/>
      <w:r w:rsidRPr="009712EF">
        <w:rPr>
          <w:rFonts w:ascii="Times New Roman" w:eastAsia="Times New Roman" w:hAnsi="Times New Roman"/>
          <w:lang w:val="lt-LT"/>
        </w:rPr>
        <w:t>.</w:t>
      </w:r>
    </w:p>
    <w:p w14:paraId="7B657185" w14:textId="77777777" w:rsidR="00DE2D84" w:rsidRPr="009712EF" w:rsidRDefault="00DE2D84" w:rsidP="00DE2D84">
      <w:pPr>
        <w:spacing w:after="0" w:line="240" w:lineRule="auto"/>
        <w:rPr>
          <w:rFonts w:ascii="Times New Roman" w:eastAsia="Times New Roman" w:hAnsi="Times New Roman"/>
          <w:noProof/>
          <w:lang w:val="lt-LT"/>
        </w:rPr>
      </w:pPr>
    </w:p>
    <w:p w14:paraId="7DC0EE1A" w14:textId="77777777" w:rsidR="00DE2D84" w:rsidRPr="009712EF" w:rsidRDefault="00DE2D84" w:rsidP="00DE2D84">
      <w:pPr>
        <w:spacing w:after="0" w:line="240" w:lineRule="auto"/>
        <w:rPr>
          <w:rFonts w:ascii="Times New Roman" w:eastAsia="Times New Roman" w:hAnsi="Times New Roman"/>
          <w:noProof/>
          <w:lang w:val="lt-LT"/>
        </w:rPr>
      </w:pPr>
    </w:p>
    <w:p w14:paraId="6D7B6623"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bookmarkStart w:id="36" w:name="_Toc129243236"/>
      <w:bookmarkStart w:id="37" w:name="_Toc129243111"/>
      <w:r w:rsidRPr="009712EF">
        <w:rPr>
          <w:rFonts w:ascii="Times New Roman" w:eastAsia="Times New Roman" w:hAnsi="Times New Roman"/>
          <w:b/>
          <w:lang w:val="lt-LT"/>
        </w:rPr>
        <w:t>5.</w:t>
      </w:r>
      <w:r w:rsidRPr="009712EF">
        <w:rPr>
          <w:rFonts w:ascii="Times New Roman" w:eastAsia="Times New Roman" w:hAnsi="Times New Roman"/>
          <w:b/>
          <w:lang w:val="lt-LT"/>
        </w:rPr>
        <w:tab/>
        <w:t>FARMAKOLOGINĖS SAVYBĖS</w:t>
      </w:r>
      <w:bookmarkEnd w:id="36"/>
      <w:bookmarkEnd w:id="37"/>
    </w:p>
    <w:p w14:paraId="320A2EF2" w14:textId="77777777" w:rsidR="00DE2D84" w:rsidRPr="009712EF" w:rsidRDefault="00DE2D84" w:rsidP="00DE2D84">
      <w:pPr>
        <w:spacing w:after="0" w:line="240" w:lineRule="auto"/>
        <w:rPr>
          <w:rFonts w:ascii="Times New Roman" w:eastAsia="Times New Roman" w:hAnsi="Times New Roman"/>
          <w:noProof/>
          <w:lang w:val="lt-LT"/>
        </w:rPr>
      </w:pPr>
    </w:p>
    <w:p w14:paraId="4BB7D8D9"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8" w:name="_Toc129243237"/>
      <w:bookmarkStart w:id="39" w:name="_Toc129243112"/>
      <w:r w:rsidRPr="009712EF">
        <w:rPr>
          <w:rFonts w:ascii="Times New Roman" w:eastAsia="Times New Roman" w:hAnsi="Times New Roman"/>
          <w:b/>
          <w:kern w:val="28"/>
          <w:lang w:val="lt-LT"/>
        </w:rPr>
        <w:t>5.1</w:t>
      </w:r>
      <w:r w:rsidRPr="009712EF">
        <w:rPr>
          <w:rFonts w:ascii="Times New Roman" w:eastAsia="Times New Roman" w:hAnsi="Times New Roman"/>
          <w:b/>
          <w:kern w:val="28"/>
          <w:lang w:val="lt-LT"/>
        </w:rPr>
        <w:tab/>
      </w:r>
      <w:proofErr w:type="spellStart"/>
      <w:r w:rsidRPr="009712EF">
        <w:rPr>
          <w:rFonts w:ascii="Times New Roman" w:eastAsia="Times New Roman" w:hAnsi="Times New Roman"/>
          <w:b/>
          <w:kern w:val="28"/>
          <w:lang w:val="lt-LT"/>
        </w:rPr>
        <w:t>Farmakodinaminės</w:t>
      </w:r>
      <w:proofErr w:type="spellEnd"/>
      <w:r w:rsidRPr="009712EF">
        <w:rPr>
          <w:rFonts w:ascii="Times New Roman" w:eastAsia="Times New Roman" w:hAnsi="Times New Roman"/>
          <w:b/>
          <w:kern w:val="28"/>
          <w:lang w:val="lt-LT"/>
        </w:rPr>
        <w:t xml:space="preserve"> savybės</w:t>
      </w:r>
      <w:bookmarkEnd w:id="38"/>
      <w:bookmarkEnd w:id="39"/>
    </w:p>
    <w:p w14:paraId="6706DBFD" w14:textId="77777777" w:rsidR="00DE2D84" w:rsidRPr="009712EF" w:rsidRDefault="00DE2D84" w:rsidP="00DE2D84">
      <w:pPr>
        <w:spacing w:after="0" w:line="240" w:lineRule="auto"/>
        <w:rPr>
          <w:rFonts w:ascii="Times New Roman" w:eastAsia="Times New Roman" w:hAnsi="Times New Roman"/>
          <w:noProof/>
          <w:lang w:val="lt-LT"/>
        </w:rPr>
      </w:pPr>
    </w:p>
    <w:p w14:paraId="0D326CFA"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Farmakoterapinė</w:t>
      </w:r>
      <w:proofErr w:type="spellEnd"/>
      <w:r w:rsidRPr="009712EF">
        <w:rPr>
          <w:rFonts w:ascii="Times New Roman" w:eastAsia="Times New Roman" w:hAnsi="Times New Roman"/>
          <w:lang w:val="lt-LT"/>
        </w:rPr>
        <w:t xml:space="preserve"> grupė: </w:t>
      </w:r>
      <w:proofErr w:type="spellStart"/>
      <w:r w:rsidRPr="009712EF">
        <w:rPr>
          <w:rFonts w:ascii="Times New Roman" w:eastAsia="Times New Roman" w:hAnsi="Times New Roman"/>
          <w:lang w:val="lt-LT"/>
        </w:rPr>
        <w:t>Parenterinio</w:t>
      </w:r>
      <w:proofErr w:type="spellEnd"/>
      <w:r w:rsidRPr="009712EF">
        <w:rPr>
          <w:rFonts w:ascii="Times New Roman" w:eastAsia="Times New Roman" w:hAnsi="Times New Roman"/>
          <w:lang w:val="lt-LT"/>
        </w:rPr>
        <w:t xml:space="preserve"> maitinimo tirpalai / sudėtiniai, ATC kodas – B05 BA10.</w:t>
      </w:r>
    </w:p>
    <w:p w14:paraId="628B7428" w14:textId="77777777" w:rsidR="00DE2D84" w:rsidRPr="009712EF" w:rsidRDefault="00DE2D84" w:rsidP="00DE2D84">
      <w:pPr>
        <w:spacing w:after="0" w:line="240" w:lineRule="auto"/>
        <w:rPr>
          <w:rFonts w:ascii="Times New Roman" w:eastAsia="Times New Roman" w:hAnsi="Times New Roman"/>
          <w:lang w:val="lt-LT"/>
        </w:rPr>
      </w:pPr>
    </w:p>
    <w:p w14:paraId="1AF40B5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sudėtyje esantis azotas (L serijos aminorūgštys) ir energija (gliukozė ir trigliceridai) leidžia išlaikyti tinkamą azoto / energijos pusiausvyrą.</w:t>
      </w:r>
    </w:p>
    <w:p w14:paraId="1F648052" w14:textId="77777777" w:rsidR="00DE2D84" w:rsidRPr="009712EF" w:rsidRDefault="00DE2D84" w:rsidP="00DE2D84">
      <w:pPr>
        <w:spacing w:after="0" w:line="240" w:lineRule="auto"/>
        <w:rPr>
          <w:rFonts w:ascii="Times New Roman" w:eastAsia="Times New Roman" w:hAnsi="Times New Roman"/>
          <w:lang w:val="lt-LT"/>
        </w:rPr>
      </w:pPr>
    </w:p>
    <w:p w14:paraId="6D9B9098" w14:textId="77777777" w:rsidR="00DE2D84" w:rsidRPr="009712EF" w:rsidRDefault="00102B63" w:rsidP="00DE2D84">
      <w:pPr>
        <w:spacing w:after="0" w:line="240" w:lineRule="auto"/>
        <w:rPr>
          <w:rFonts w:ascii="Times New Roman" w:eastAsia="Times New Roman" w:hAnsi="Times New Roman"/>
          <w:lang w:val="lt-LT"/>
        </w:rPr>
      </w:pPr>
      <w:r>
        <w:rPr>
          <w:rFonts w:ascii="Times New Roman" w:eastAsia="Times New Roman" w:hAnsi="Times New Roman"/>
          <w:lang w:val="lt-LT"/>
        </w:rPr>
        <w:t>Vai</w:t>
      </w:r>
      <w:r w:rsidR="00EC54FD">
        <w:rPr>
          <w:rFonts w:ascii="Times New Roman" w:eastAsia="Times New Roman" w:hAnsi="Times New Roman"/>
          <w:lang w:val="lt-LT"/>
        </w:rPr>
        <w:t>s</w:t>
      </w:r>
      <w:r>
        <w:rPr>
          <w:rFonts w:ascii="Times New Roman" w:eastAsia="Times New Roman" w:hAnsi="Times New Roman"/>
          <w:lang w:val="lt-LT"/>
        </w:rPr>
        <w:t>tinio p</w:t>
      </w:r>
      <w:r w:rsidR="00DE2D84" w:rsidRPr="009712EF">
        <w:rPr>
          <w:rFonts w:ascii="Times New Roman" w:eastAsia="Times New Roman" w:hAnsi="Times New Roman"/>
          <w:lang w:val="lt-LT"/>
        </w:rPr>
        <w:t>reparato sudėtyje yra elektrolitų.</w:t>
      </w:r>
    </w:p>
    <w:p w14:paraId="04070A03" w14:textId="77777777" w:rsidR="00DE2D84" w:rsidRPr="009712EF" w:rsidRDefault="00DE2D84" w:rsidP="00DE2D84">
      <w:pPr>
        <w:keepNext/>
        <w:spacing w:after="0" w:line="240" w:lineRule="auto"/>
        <w:rPr>
          <w:rFonts w:ascii="Times New Roman" w:eastAsia="Times New Roman" w:hAnsi="Times New Roman"/>
          <w:lang w:val="lt-LT"/>
        </w:rPr>
      </w:pPr>
    </w:p>
    <w:p w14:paraId="1D17D30F"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Į OLIMEL N9E įtraukta lipidų emulsija yra rafinuoto alyvuogių aliejaus ir rafinuoto sojų aliejaus (santykis 80/20) mišinys su maždaug tokiu kiekiu riebalų rūgščių:</w:t>
      </w:r>
    </w:p>
    <w:p w14:paraId="3608A23E" w14:textId="77777777" w:rsidR="00DE2D84" w:rsidRPr="009712EF" w:rsidRDefault="00DE2D84" w:rsidP="00DE2D84">
      <w:pPr>
        <w:keepNext/>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15% prisotintų riebalų rūgščių (SFA)</w:t>
      </w:r>
    </w:p>
    <w:p w14:paraId="0444FC6B" w14:textId="77777777" w:rsidR="00DE2D84" w:rsidRPr="009712EF" w:rsidRDefault="00DE2D84" w:rsidP="00DE2D84">
      <w:pPr>
        <w:keepNext/>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65% neprisotintų riebalų rūgščių su vienu dvigubu ryšiu (MUFA)</w:t>
      </w:r>
    </w:p>
    <w:p w14:paraId="65944AD1" w14:textId="77777777" w:rsidR="00DE2D84" w:rsidRPr="009712EF" w:rsidRDefault="00DE2D84" w:rsidP="00DE2D84">
      <w:pPr>
        <w:keepNext/>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20% neprisotintų nepakeičiamų riebalų rūgščių su daugiau kaip vienu dvigubu ryšiu (PUFA)</w:t>
      </w:r>
    </w:p>
    <w:p w14:paraId="05072BBD" w14:textId="77777777" w:rsidR="00DE2D84" w:rsidRPr="009712EF" w:rsidRDefault="00DE2D84" w:rsidP="00DE2D84">
      <w:pPr>
        <w:keepNext/>
        <w:spacing w:after="0" w:line="240" w:lineRule="auto"/>
        <w:rPr>
          <w:rFonts w:ascii="Times New Roman" w:eastAsia="Times New Roman" w:hAnsi="Times New Roman"/>
          <w:lang w:val="lt-LT"/>
        </w:rPr>
      </w:pPr>
    </w:p>
    <w:p w14:paraId="7F25B62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Fosfolipidų / trigliceridų santykis yra 0,06.</w:t>
      </w:r>
    </w:p>
    <w:p w14:paraId="64C98407" w14:textId="77777777" w:rsidR="00DE2D84" w:rsidRPr="009712EF" w:rsidRDefault="00DE2D84" w:rsidP="00DE2D84">
      <w:pPr>
        <w:spacing w:after="0" w:line="240" w:lineRule="auto"/>
        <w:rPr>
          <w:rFonts w:ascii="Times New Roman" w:eastAsia="Times New Roman" w:hAnsi="Times New Roman"/>
          <w:lang w:val="lt-LT"/>
        </w:rPr>
      </w:pPr>
    </w:p>
    <w:p w14:paraId="21DAF19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Alyvuogių aliejuje yra žymus kiekis alfa </w:t>
      </w:r>
      <w:proofErr w:type="spellStart"/>
      <w:r w:rsidRPr="009712EF">
        <w:rPr>
          <w:rFonts w:ascii="Times New Roman" w:eastAsia="Times New Roman" w:hAnsi="Times New Roman"/>
          <w:lang w:val="lt-LT"/>
        </w:rPr>
        <w:t>tokoferolio</w:t>
      </w:r>
      <w:proofErr w:type="spellEnd"/>
      <w:r w:rsidRPr="009712EF">
        <w:rPr>
          <w:rFonts w:ascii="Times New Roman" w:eastAsia="Times New Roman" w:hAnsi="Times New Roman"/>
          <w:lang w:val="lt-LT"/>
        </w:rPr>
        <w:t xml:space="preserve">, kuris, kombinuojant su vidutiniu PUFA suvartojimu, padeda papildyti vitamino E kiekį ir sumažinti lipidų </w:t>
      </w:r>
      <w:proofErr w:type="spellStart"/>
      <w:r w:rsidRPr="009712EF">
        <w:rPr>
          <w:rFonts w:ascii="Times New Roman" w:eastAsia="Times New Roman" w:hAnsi="Times New Roman"/>
          <w:lang w:val="lt-LT"/>
        </w:rPr>
        <w:t>peroksidaciją</w:t>
      </w:r>
      <w:proofErr w:type="spellEnd"/>
      <w:r w:rsidRPr="009712EF">
        <w:rPr>
          <w:rFonts w:ascii="Times New Roman" w:eastAsia="Times New Roman" w:hAnsi="Times New Roman"/>
          <w:lang w:val="lt-LT"/>
        </w:rPr>
        <w:t>.</w:t>
      </w:r>
    </w:p>
    <w:p w14:paraId="6773CB2E" w14:textId="77777777" w:rsidR="00DE2D84" w:rsidRPr="009712EF" w:rsidRDefault="00DE2D84" w:rsidP="00DE2D84">
      <w:pPr>
        <w:spacing w:after="0" w:line="240" w:lineRule="auto"/>
        <w:rPr>
          <w:rFonts w:ascii="Times New Roman" w:eastAsia="Times New Roman" w:hAnsi="Times New Roman"/>
          <w:lang w:val="lt-LT"/>
        </w:rPr>
      </w:pPr>
    </w:p>
    <w:p w14:paraId="604697E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Aminorūgščių tirpale yra 17 L serijos aminorūgščių (įskaitant 8 nepakeičiamas aminorūgštis), kurios reikalingos baltymų sintezei.</w:t>
      </w:r>
    </w:p>
    <w:p w14:paraId="0F3F2E60" w14:textId="77777777" w:rsidR="00DE2D84" w:rsidRPr="009712EF" w:rsidRDefault="00DE2D84" w:rsidP="00DE2D84">
      <w:pPr>
        <w:spacing w:after="0" w:line="240" w:lineRule="auto"/>
        <w:rPr>
          <w:rFonts w:ascii="Times New Roman" w:eastAsia="Times New Roman" w:hAnsi="Times New Roman"/>
          <w:lang w:val="lt-LT"/>
        </w:rPr>
      </w:pPr>
    </w:p>
    <w:p w14:paraId="05E2D31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Aminorūgštys taip pat yra energijos šaltinis, jų oksidacija sukelia azoto išsiskyrimą šlapalo pavidalu.</w:t>
      </w:r>
    </w:p>
    <w:p w14:paraId="69C91EBA" w14:textId="77777777" w:rsidR="00DE2D84" w:rsidRPr="009712EF" w:rsidRDefault="00DE2D84" w:rsidP="00DE2D84">
      <w:pPr>
        <w:spacing w:after="0" w:line="240" w:lineRule="auto"/>
        <w:rPr>
          <w:rFonts w:ascii="Times New Roman" w:eastAsia="Times New Roman" w:hAnsi="Times New Roman"/>
          <w:lang w:val="lt-LT"/>
        </w:rPr>
      </w:pPr>
    </w:p>
    <w:p w14:paraId="63ACABB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Aminorūgščių sudėtis:</w:t>
      </w:r>
    </w:p>
    <w:p w14:paraId="7243BB9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w:t>
      </w:r>
      <w:r w:rsidRPr="009712EF">
        <w:rPr>
          <w:rFonts w:ascii="Times New Roman" w:eastAsia="Times New Roman" w:hAnsi="Times New Roman"/>
          <w:lang w:val="lt-LT"/>
        </w:rPr>
        <w:tab/>
        <w:t>Nepakeičiamos aminorūgštys/visos aminorūgštys: 44,8%</w:t>
      </w:r>
    </w:p>
    <w:p w14:paraId="2B81116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Nepakeičiamos aminorūgštys (g)/visas azotas (g): 2,8%</w:t>
      </w:r>
    </w:p>
    <w:p w14:paraId="1184C1F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Šakotų grandžių aminorūgštys/visos aminorūgštys: 18,3%.</w:t>
      </w:r>
    </w:p>
    <w:p w14:paraId="2D128ACF" w14:textId="77777777" w:rsidR="00DE2D84" w:rsidRPr="009712EF" w:rsidRDefault="00DE2D84" w:rsidP="00DE2D84">
      <w:pPr>
        <w:spacing w:after="0" w:line="240" w:lineRule="auto"/>
        <w:rPr>
          <w:rFonts w:ascii="Times New Roman" w:eastAsia="Times New Roman" w:hAnsi="Times New Roman"/>
          <w:lang w:val="lt-LT"/>
        </w:rPr>
      </w:pPr>
    </w:p>
    <w:p w14:paraId="3B63EBC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Angliavandenių šaltinis yra gliukozė.</w:t>
      </w:r>
    </w:p>
    <w:p w14:paraId="0358530A" w14:textId="77777777" w:rsidR="00DE2D84" w:rsidRPr="009712EF" w:rsidRDefault="00DE2D84" w:rsidP="00DE2D84">
      <w:pPr>
        <w:spacing w:after="0" w:line="240" w:lineRule="auto"/>
        <w:rPr>
          <w:rFonts w:ascii="Times New Roman" w:eastAsia="Times New Roman" w:hAnsi="Times New Roman"/>
          <w:noProof/>
          <w:lang w:val="lt-LT"/>
        </w:rPr>
      </w:pPr>
    </w:p>
    <w:p w14:paraId="6E7646C6"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0" w:name="_Toc129243238"/>
      <w:bookmarkStart w:id="41" w:name="_Toc129243113"/>
      <w:r w:rsidRPr="009712EF">
        <w:rPr>
          <w:rFonts w:ascii="Times New Roman" w:eastAsia="Times New Roman" w:hAnsi="Times New Roman"/>
          <w:b/>
          <w:kern w:val="28"/>
          <w:lang w:val="lt-LT"/>
        </w:rPr>
        <w:t>5.2</w:t>
      </w:r>
      <w:r w:rsidRPr="009712EF">
        <w:rPr>
          <w:rFonts w:ascii="Times New Roman" w:eastAsia="Times New Roman" w:hAnsi="Times New Roman"/>
          <w:b/>
          <w:kern w:val="28"/>
          <w:lang w:val="lt-LT"/>
        </w:rPr>
        <w:tab/>
      </w:r>
      <w:proofErr w:type="spellStart"/>
      <w:r w:rsidRPr="009712EF">
        <w:rPr>
          <w:rFonts w:ascii="Times New Roman" w:eastAsia="Times New Roman" w:hAnsi="Times New Roman"/>
          <w:b/>
          <w:kern w:val="28"/>
          <w:lang w:val="lt-LT"/>
        </w:rPr>
        <w:t>Farmakokinetinės</w:t>
      </w:r>
      <w:proofErr w:type="spellEnd"/>
      <w:r w:rsidRPr="009712EF">
        <w:rPr>
          <w:rFonts w:ascii="Times New Roman" w:eastAsia="Times New Roman" w:hAnsi="Times New Roman"/>
          <w:b/>
          <w:kern w:val="28"/>
          <w:lang w:val="lt-LT"/>
        </w:rPr>
        <w:t xml:space="preserve"> savybės</w:t>
      </w:r>
      <w:bookmarkEnd w:id="40"/>
      <w:bookmarkEnd w:id="41"/>
    </w:p>
    <w:p w14:paraId="4A861736" w14:textId="77777777" w:rsidR="00DE2D84" w:rsidRPr="009712EF" w:rsidRDefault="00DE2D84" w:rsidP="00DE2D84">
      <w:pPr>
        <w:spacing w:after="0" w:line="240" w:lineRule="auto"/>
        <w:rPr>
          <w:rFonts w:ascii="Times New Roman" w:eastAsia="Times New Roman" w:hAnsi="Times New Roman"/>
          <w:lang w:val="lt-LT"/>
        </w:rPr>
      </w:pPr>
    </w:p>
    <w:p w14:paraId="1535411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sudedamosios dalys (aminorūgštys, elektrolitai, gliukozė, lipidai) paskirstomos, įsisavinamos ir pašalinamos taip pat, kaip gaunant jas atskirai.</w:t>
      </w:r>
    </w:p>
    <w:p w14:paraId="370E09D6" w14:textId="77777777" w:rsidR="00DE2D84" w:rsidRPr="009712EF" w:rsidRDefault="00DE2D84" w:rsidP="00DE2D84">
      <w:pPr>
        <w:spacing w:after="0" w:line="240" w:lineRule="auto"/>
        <w:rPr>
          <w:rFonts w:ascii="Times New Roman" w:eastAsia="Times New Roman" w:hAnsi="Times New Roman"/>
          <w:noProof/>
          <w:lang w:val="lt-LT"/>
        </w:rPr>
      </w:pPr>
    </w:p>
    <w:p w14:paraId="309C165C"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2" w:name="_Toc129243239"/>
      <w:bookmarkStart w:id="43" w:name="_Toc129243114"/>
      <w:r w:rsidRPr="009712EF">
        <w:rPr>
          <w:rFonts w:ascii="Times New Roman" w:eastAsia="Times New Roman" w:hAnsi="Times New Roman"/>
          <w:b/>
          <w:kern w:val="28"/>
          <w:lang w:val="lt-LT"/>
        </w:rPr>
        <w:t>5.3</w:t>
      </w:r>
      <w:r w:rsidRPr="009712EF">
        <w:rPr>
          <w:rFonts w:ascii="Times New Roman" w:eastAsia="Times New Roman" w:hAnsi="Times New Roman"/>
          <w:b/>
          <w:kern w:val="28"/>
          <w:lang w:val="lt-LT"/>
        </w:rPr>
        <w:tab/>
      </w:r>
      <w:proofErr w:type="spellStart"/>
      <w:r w:rsidRPr="009712EF">
        <w:rPr>
          <w:rFonts w:ascii="Times New Roman" w:eastAsia="Times New Roman" w:hAnsi="Times New Roman"/>
          <w:b/>
          <w:kern w:val="28"/>
          <w:lang w:val="lt-LT"/>
        </w:rPr>
        <w:t>Ikiklinikinių</w:t>
      </w:r>
      <w:proofErr w:type="spellEnd"/>
      <w:r w:rsidRPr="009712EF">
        <w:rPr>
          <w:rFonts w:ascii="Times New Roman" w:eastAsia="Times New Roman" w:hAnsi="Times New Roman"/>
          <w:b/>
          <w:kern w:val="28"/>
          <w:lang w:val="lt-LT"/>
        </w:rPr>
        <w:t xml:space="preserve"> saugumo tyrimų duomenys</w:t>
      </w:r>
      <w:bookmarkEnd w:id="42"/>
      <w:bookmarkEnd w:id="43"/>
    </w:p>
    <w:p w14:paraId="6F128310" w14:textId="77777777" w:rsidR="00DE2D84" w:rsidRPr="009712EF" w:rsidRDefault="00DE2D84" w:rsidP="00DE2D84">
      <w:pPr>
        <w:spacing w:after="0" w:line="240" w:lineRule="auto"/>
        <w:rPr>
          <w:rFonts w:ascii="Times New Roman" w:eastAsia="Times New Roman" w:hAnsi="Times New Roman"/>
          <w:noProof/>
          <w:lang w:val="lt-LT"/>
        </w:rPr>
      </w:pPr>
    </w:p>
    <w:p w14:paraId="343AED2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Su OLIMEL N9E nebuvo atlikta jokių </w:t>
      </w:r>
      <w:proofErr w:type="spellStart"/>
      <w:r w:rsidRPr="009712EF">
        <w:rPr>
          <w:rFonts w:ascii="Times New Roman" w:eastAsia="Times New Roman" w:hAnsi="Times New Roman"/>
          <w:lang w:val="lt-LT"/>
        </w:rPr>
        <w:t>ikiklinikinių</w:t>
      </w:r>
      <w:proofErr w:type="spellEnd"/>
      <w:r w:rsidRPr="009712EF">
        <w:rPr>
          <w:rFonts w:ascii="Times New Roman" w:eastAsia="Times New Roman" w:hAnsi="Times New Roman"/>
          <w:lang w:val="lt-LT"/>
        </w:rPr>
        <w:t xml:space="preserve"> tyrimų. </w:t>
      </w:r>
    </w:p>
    <w:p w14:paraId="53A7EF9E" w14:textId="77777777" w:rsidR="00DE2D84" w:rsidRPr="009712EF" w:rsidRDefault="00DE2D84" w:rsidP="00DE2D84">
      <w:pPr>
        <w:spacing w:after="0" w:line="240" w:lineRule="auto"/>
        <w:rPr>
          <w:rFonts w:ascii="Times New Roman" w:eastAsia="Times New Roman" w:hAnsi="Times New Roman"/>
          <w:lang w:val="lt-LT"/>
        </w:rPr>
      </w:pPr>
    </w:p>
    <w:p w14:paraId="6CA05810"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Ikiklinikiniai</w:t>
      </w:r>
      <w:proofErr w:type="spellEnd"/>
      <w:r w:rsidRPr="009712EF">
        <w:rPr>
          <w:rFonts w:ascii="Times New Roman" w:eastAsia="Times New Roman" w:hAnsi="Times New Roman"/>
          <w:lang w:val="lt-LT"/>
        </w:rPr>
        <w:t xml:space="preserve"> OLIMEL N9E sudėtyje esančios lipidų emulsijos toksiškumo tyrimai parodė pokyčius, kurie paprastai nustatomi suleidus daug lipidų emulsijos: riebalų infiltracija kepenyse, </w:t>
      </w:r>
      <w:proofErr w:type="spellStart"/>
      <w:r w:rsidRPr="009712EF">
        <w:rPr>
          <w:rFonts w:ascii="Times New Roman" w:eastAsia="Times New Roman" w:hAnsi="Times New Roman"/>
          <w:lang w:val="lt-LT"/>
        </w:rPr>
        <w:t>trombocitopenija</w:t>
      </w:r>
      <w:proofErr w:type="spellEnd"/>
      <w:r w:rsidRPr="009712EF">
        <w:rPr>
          <w:rFonts w:ascii="Times New Roman" w:eastAsia="Times New Roman" w:hAnsi="Times New Roman"/>
          <w:lang w:val="lt-LT"/>
        </w:rPr>
        <w:t xml:space="preserve"> ir padidėjęs cholesterolio kiekis kraujyje.</w:t>
      </w:r>
    </w:p>
    <w:p w14:paraId="5E5F4B95" w14:textId="77777777" w:rsidR="00DE2D84" w:rsidRPr="009712EF" w:rsidRDefault="00DE2D84" w:rsidP="00DE2D84">
      <w:pPr>
        <w:spacing w:after="0" w:line="240" w:lineRule="auto"/>
        <w:rPr>
          <w:rFonts w:ascii="Times New Roman" w:eastAsia="Times New Roman" w:hAnsi="Times New Roman"/>
          <w:lang w:val="lt-LT"/>
        </w:rPr>
      </w:pPr>
    </w:p>
    <w:p w14:paraId="08E37105"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Ikiklinikiniai</w:t>
      </w:r>
      <w:proofErr w:type="spellEnd"/>
      <w:r w:rsidRPr="009712EF">
        <w:rPr>
          <w:rFonts w:ascii="Times New Roman" w:eastAsia="Times New Roman" w:hAnsi="Times New Roman"/>
          <w:lang w:val="lt-LT"/>
        </w:rPr>
        <w:t xml:space="preserve"> tyrimai, atlikti vartojant skirtingos kokybinės sudėties ir koncentracijos OLIMEL N9E sudėtyje esančių aminorūgščių ir gliukozės tirpalus, neparodė jokio specifinio toksiškumo.</w:t>
      </w:r>
    </w:p>
    <w:p w14:paraId="187370C9" w14:textId="77777777" w:rsidR="00DE2D84" w:rsidRPr="009712EF" w:rsidRDefault="00DE2D84" w:rsidP="00DE2D84">
      <w:pPr>
        <w:spacing w:after="0" w:line="240" w:lineRule="auto"/>
        <w:rPr>
          <w:rFonts w:ascii="Times New Roman" w:eastAsia="Times New Roman" w:hAnsi="Times New Roman"/>
          <w:noProof/>
          <w:lang w:val="lt-LT"/>
        </w:rPr>
      </w:pPr>
    </w:p>
    <w:p w14:paraId="1FBA89B1" w14:textId="77777777" w:rsidR="00DE2D84" w:rsidRPr="009712EF" w:rsidRDefault="00DE2D84" w:rsidP="00DE2D84">
      <w:pPr>
        <w:spacing w:after="0" w:line="240" w:lineRule="auto"/>
        <w:rPr>
          <w:rFonts w:ascii="Times New Roman" w:eastAsia="Times New Roman" w:hAnsi="Times New Roman"/>
          <w:noProof/>
          <w:lang w:val="lt-LT"/>
        </w:rPr>
      </w:pPr>
    </w:p>
    <w:p w14:paraId="52410764"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bookmarkStart w:id="44" w:name="_Toc129243240"/>
      <w:bookmarkStart w:id="45" w:name="_Toc129243115"/>
      <w:r w:rsidRPr="009712EF">
        <w:rPr>
          <w:rFonts w:ascii="Times New Roman" w:eastAsia="Times New Roman" w:hAnsi="Times New Roman"/>
          <w:b/>
          <w:lang w:val="lt-LT"/>
        </w:rPr>
        <w:t>6.</w:t>
      </w:r>
      <w:r w:rsidRPr="009712EF">
        <w:rPr>
          <w:rFonts w:ascii="Times New Roman" w:eastAsia="Times New Roman" w:hAnsi="Times New Roman"/>
          <w:b/>
          <w:lang w:val="lt-LT"/>
        </w:rPr>
        <w:tab/>
        <w:t>FARMACINĖ INFORMACIJA</w:t>
      </w:r>
      <w:bookmarkEnd w:id="44"/>
      <w:bookmarkEnd w:id="45"/>
    </w:p>
    <w:p w14:paraId="23C57B18" w14:textId="77777777" w:rsidR="00DE2D84" w:rsidRPr="009712EF" w:rsidRDefault="00DE2D84" w:rsidP="00DE2D84">
      <w:pPr>
        <w:spacing w:after="0" w:line="240" w:lineRule="auto"/>
        <w:rPr>
          <w:rFonts w:ascii="Times New Roman" w:eastAsia="Times New Roman" w:hAnsi="Times New Roman"/>
          <w:noProof/>
          <w:lang w:val="lt-LT"/>
        </w:rPr>
      </w:pPr>
    </w:p>
    <w:p w14:paraId="6A10138B"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6" w:name="_Toc129243241"/>
      <w:bookmarkStart w:id="47" w:name="_Toc129243116"/>
      <w:r w:rsidRPr="009712EF">
        <w:rPr>
          <w:rFonts w:ascii="Times New Roman" w:eastAsia="Times New Roman" w:hAnsi="Times New Roman"/>
          <w:b/>
          <w:kern w:val="28"/>
          <w:lang w:val="lt-LT"/>
        </w:rPr>
        <w:t>6.1</w:t>
      </w:r>
      <w:r w:rsidRPr="009712EF">
        <w:rPr>
          <w:rFonts w:ascii="Times New Roman" w:eastAsia="Times New Roman" w:hAnsi="Times New Roman"/>
          <w:b/>
          <w:kern w:val="28"/>
          <w:lang w:val="lt-LT"/>
        </w:rPr>
        <w:tab/>
        <w:t>Pagalbinių medžiagų sąrašas</w:t>
      </w:r>
      <w:bookmarkEnd w:id="46"/>
      <w:bookmarkEnd w:id="47"/>
    </w:p>
    <w:p w14:paraId="05CAB4CF" w14:textId="77777777" w:rsidR="00DE2D84" w:rsidRPr="009712EF" w:rsidRDefault="00DE2D84" w:rsidP="00DE2D84">
      <w:pPr>
        <w:spacing w:after="0" w:line="240" w:lineRule="auto"/>
        <w:rPr>
          <w:rFonts w:ascii="Times New Roman" w:eastAsia="Times New Roman" w:hAnsi="Times New Roman"/>
          <w:u w:val="single"/>
          <w:lang w:val="lt-LT"/>
        </w:rPr>
      </w:pPr>
    </w:p>
    <w:p w14:paraId="4C871F99" w14:textId="77777777" w:rsidR="00DE2D84" w:rsidRPr="009712EF" w:rsidRDefault="00DE2D84" w:rsidP="00DE2D84">
      <w:pPr>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Lipidų emulsijos kamera</w:t>
      </w:r>
    </w:p>
    <w:p w14:paraId="76D4057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Išgrynint</w:t>
      </w:r>
      <w:r w:rsidR="00BA7420">
        <w:rPr>
          <w:rFonts w:ascii="Times New Roman" w:eastAsia="Times New Roman" w:hAnsi="Times New Roman"/>
          <w:lang w:val="lt-LT"/>
        </w:rPr>
        <w:t>i</w:t>
      </w:r>
      <w:r w:rsidRPr="009712EF">
        <w:rPr>
          <w:rFonts w:ascii="Times New Roman" w:eastAsia="Times New Roman" w:hAnsi="Times New Roman"/>
          <w:lang w:val="lt-LT"/>
        </w:rPr>
        <w:t xml:space="preserve"> kiaušinio </w:t>
      </w:r>
      <w:r w:rsidR="00BA7420">
        <w:rPr>
          <w:rFonts w:ascii="Times New Roman" w:eastAsia="Times New Roman" w:hAnsi="Times New Roman"/>
          <w:lang w:val="lt-LT"/>
        </w:rPr>
        <w:t>fosfolipidai</w:t>
      </w:r>
    </w:p>
    <w:p w14:paraId="3EE2EB71"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Glicerolis</w:t>
      </w:r>
      <w:proofErr w:type="spellEnd"/>
    </w:p>
    <w:p w14:paraId="226F2AE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Natrio </w:t>
      </w:r>
      <w:proofErr w:type="spellStart"/>
      <w:r w:rsidRPr="009712EF">
        <w:rPr>
          <w:rFonts w:ascii="Times New Roman" w:eastAsia="Times New Roman" w:hAnsi="Times New Roman"/>
          <w:lang w:val="lt-LT"/>
        </w:rPr>
        <w:t>oleatas</w:t>
      </w:r>
      <w:proofErr w:type="spellEnd"/>
    </w:p>
    <w:p w14:paraId="1DCD225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Natrio hidroksidas (pH koreguoti)</w:t>
      </w:r>
    </w:p>
    <w:p w14:paraId="61AABE8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Injekcinis vanduo</w:t>
      </w:r>
    </w:p>
    <w:p w14:paraId="6E5BAB29" w14:textId="77777777" w:rsidR="00DE2D84" w:rsidRPr="009712EF" w:rsidRDefault="00DE2D84" w:rsidP="00DE2D84">
      <w:pPr>
        <w:spacing w:after="0" w:line="240" w:lineRule="auto"/>
        <w:rPr>
          <w:rFonts w:ascii="Times New Roman" w:eastAsia="Times New Roman" w:hAnsi="Times New Roman"/>
          <w:lang w:val="lt-LT"/>
        </w:rPr>
      </w:pPr>
    </w:p>
    <w:p w14:paraId="4DC2429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Aminorūgščių su elektrolitais tirpalo kamera:</w:t>
      </w:r>
    </w:p>
    <w:p w14:paraId="3081C76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Ledinė acto rūgštis (pH koreguoti)</w:t>
      </w:r>
    </w:p>
    <w:p w14:paraId="7DCC138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Injekcinis vanduo</w:t>
      </w:r>
    </w:p>
    <w:p w14:paraId="19173DED" w14:textId="77777777" w:rsidR="00DE2D84" w:rsidRPr="009712EF" w:rsidRDefault="00DE2D84" w:rsidP="00DE2D84">
      <w:pPr>
        <w:spacing w:after="0" w:line="240" w:lineRule="auto"/>
        <w:rPr>
          <w:rFonts w:ascii="Times New Roman" w:eastAsia="Times New Roman" w:hAnsi="Times New Roman"/>
          <w:lang w:val="lt-LT"/>
        </w:rPr>
      </w:pPr>
    </w:p>
    <w:p w14:paraId="2BAF730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Gliukozės su kalciu tirpalo kamera:</w:t>
      </w:r>
    </w:p>
    <w:p w14:paraId="04DBD94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Vandenilio chlorido rūgštis (pH koreguoti)</w:t>
      </w:r>
    </w:p>
    <w:p w14:paraId="012AA86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Injekcinis vanduo</w:t>
      </w:r>
    </w:p>
    <w:p w14:paraId="5C8B085A" w14:textId="77777777" w:rsidR="00DE2D84" w:rsidRPr="009712EF" w:rsidRDefault="00DE2D84" w:rsidP="00DE2D84">
      <w:pPr>
        <w:spacing w:after="0" w:line="240" w:lineRule="auto"/>
        <w:rPr>
          <w:rFonts w:ascii="Times New Roman" w:eastAsia="Times New Roman" w:hAnsi="Times New Roman"/>
          <w:noProof/>
          <w:lang w:val="lt-LT"/>
        </w:rPr>
      </w:pPr>
    </w:p>
    <w:p w14:paraId="5CCC407B"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8" w:name="_Toc129243242"/>
      <w:bookmarkStart w:id="49" w:name="_Toc129243117"/>
      <w:r w:rsidRPr="009712EF">
        <w:rPr>
          <w:rFonts w:ascii="Times New Roman" w:eastAsia="Times New Roman" w:hAnsi="Times New Roman"/>
          <w:b/>
          <w:kern w:val="28"/>
          <w:lang w:val="lt-LT"/>
        </w:rPr>
        <w:t>6.2</w:t>
      </w:r>
      <w:r w:rsidRPr="009712EF">
        <w:rPr>
          <w:rFonts w:ascii="Times New Roman" w:eastAsia="Times New Roman" w:hAnsi="Times New Roman"/>
          <w:b/>
          <w:kern w:val="28"/>
          <w:lang w:val="lt-LT"/>
        </w:rPr>
        <w:tab/>
        <w:t>Nesuderinamumas</w:t>
      </w:r>
      <w:bookmarkEnd w:id="48"/>
      <w:bookmarkEnd w:id="49"/>
    </w:p>
    <w:p w14:paraId="22D2A78C" w14:textId="77777777" w:rsidR="00DE2D84" w:rsidRPr="009712EF" w:rsidRDefault="00DE2D84" w:rsidP="00DE2D84">
      <w:pPr>
        <w:spacing w:after="0" w:line="240" w:lineRule="auto"/>
        <w:rPr>
          <w:rFonts w:ascii="Times New Roman" w:eastAsia="Times New Roman" w:hAnsi="Times New Roman"/>
          <w:noProof/>
          <w:lang w:val="lt-LT"/>
        </w:rPr>
      </w:pPr>
    </w:p>
    <w:p w14:paraId="067258D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Nei į vieną iš trijų maišelio kamerų arba, nei į gautą emulsiją nedėkite kitų vaistinių preparatų arba medžiagų prieš tai neįsitikinę jų suderinamumu ir gauto </w:t>
      </w:r>
      <w:r w:rsidR="00102B63">
        <w:rPr>
          <w:rFonts w:ascii="Times New Roman" w:eastAsia="Times New Roman" w:hAnsi="Times New Roman"/>
          <w:lang w:val="lt-LT"/>
        </w:rPr>
        <w:t xml:space="preserve">vaistinio </w:t>
      </w:r>
      <w:r w:rsidRPr="009712EF">
        <w:rPr>
          <w:rFonts w:ascii="Times New Roman" w:eastAsia="Times New Roman" w:hAnsi="Times New Roman"/>
          <w:lang w:val="lt-LT"/>
        </w:rPr>
        <w:t>preparato stabilumu (ypač lipidų emulsijos stabilumu).</w:t>
      </w:r>
    </w:p>
    <w:p w14:paraId="6BC5EAD1" w14:textId="77777777" w:rsidR="00DE2D84" w:rsidRPr="009712EF" w:rsidRDefault="00DE2D84" w:rsidP="00DE2D84">
      <w:pPr>
        <w:spacing w:after="0" w:line="240" w:lineRule="auto"/>
        <w:rPr>
          <w:rFonts w:ascii="Times New Roman" w:eastAsia="Times New Roman" w:hAnsi="Times New Roman"/>
          <w:lang w:val="lt-LT"/>
        </w:rPr>
      </w:pPr>
    </w:p>
    <w:p w14:paraId="22CE4A2A" w14:textId="77777777" w:rsidR="00DE2D84" w:rsidRPr="00DE2D84"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Nesuderinamumas, pvz., galimas dėl pernelyg didelio rūgštingumo (žemas pH) arba netinkamos </w:t>
      </w:r>
      <w:proofErr w:type="spellStart"/>
      <w:r w:rsidRPr="009712EF">
        <w:rPr>
          <w:rFonts w:ascii="Times New Roman" w:eastAsia="Times New Roman" w:hAnsi="Times New Roman"/>
          <w:lang w:val="lt-LT"/>
        </w:rPr>
        <w:t>dvivalenčių</w:t>
      </w:r>
      <w:proofErr w:type="spellEnd"/>
      <w:r w:rsidRPr="009712EF">
        <w:rPr>
          <w:rFonts w:ascii="Times New Roman" w:eastAsia="Times New Roman" w:hAnsi="Times New Roman"/>
          <w:lang w:val="lt-LT"/>
        </w:rPr>
        <w:t xml:space="preserve"> katijonų sudėties (Ca</w:t>
      </w:r>
      <w:r w:rsidRPr="009712EF">
        <w:rPr>
          <w:rFonts w:ascii="Times New Roman" w:eastAsia="Times New Roman" w:hAnsi="Times New Roman"/>
          <w:vertAlign w:val="superscript"/>
          <w:lang w:val="lt-LT"/>
        </w:rPr>
        <w:t xml:space="preserve">2+ </w:t>
      </w:r>
      <w:r w:rsidRPr="009712EF">
        <w:rPr>
          <w:rFonts w:ascii="Times New Roman" w:eastAsia="Times New Roman" w:hAnsi="Times New Roman"/>
          <w:lang w:val="lt-LT"/>
        </w:rPr>
        <w:t>ir Mg</w:t>
      </w:r>
      <w:r w:rsidRPr="009712EF">
        <w:rPr>
          <w:rFonts w:ascii="Times New Roman" w:eastAsia="Times New Roman" w:hAnsi="Times New Roman"/>
          <w:vertAlign w:val="superscript"/>
          <w:lang w:val="lt-LT"/>
        </w:rPr>
        <w:t>2+</w:t>
      </w:r>
      <w:r w:rsidRPr="009712EF">
        <w:rPr>
          <w:rFonts w:ascii="Times New Roman" w:eastAsia="Times New Roman" w:hAnsi="Times New Roman"/>
          <w:lang w:val="lt-LT"/>
        </w:rPr>
        <w:t>), kuri gali destabilizuoti lipidų emulsiją.</w:t>
      </w:r>
    </w:p>
    <w:p w14:paraId="5EFFF902" w14:textId="77777777" w:rsidR="00DE2D84" w:rsidRPr="00DE2D84" w:rsidRDefault="00DE2D84" w:rsidP="00DE2D84">
      <w:pPr>
        <w:spacing w:after="0" w:line="240" w:lineRule="auto"/>
        <w:rPr>
          <w:rFonts w:ascii="Times New Roman" w:eastAsia="Times New Roman" w:hAnsi="Times New Roman"/>
          <w:lang w:val="lt-LT"/>
        </w:rPr>
      </w:pPr>
    </w:p>
    <w:p w14:paraId="1D00B41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Kaip ir vartojant bet kokių </w:t>
      </w:r>
      <w:proofErr w:type="spellStart"/>
      <w:r w:rsidRPr="009712EF">
        <w:rPr>
          <w:rFonts w:ascii="Times New Roman" w:eastAsia="Times New Roman" w:hAnsi="Times New Roman"/>
          <w:lang w:val="lt-LT"/>
        </w:rPr>
        <w:t>parenterinio</w:t>
      </w:r>
      <w:proofErr w:type="spellEnd"/>
      <w:r w:rsidRPr="009712EF">
        <w:rPr>
          <w:rFonts w:ascii="Times New Roman" w:eastAsia="Times New Roman" w:hAnsi="Times New Roman"/>
          <w:lang w:val="lt-LT"/>
        </w:rPr>
        <w:t xml:space="preserve"> maitinimo priedų, reikia atsižvelgti į kalcio ir fosfatų santykį. Dėl kalcio ir fosfatų pertekliaus, ypač mineralinių druskų forma, gali susiformuoti kalcio fosfato nuosėdų.</w:t>
      </w:r>
    </w:p>
    <w:p w14:paraId="3F08D10F" w14:textId="77777777" w:rsidR="00DE2D84" w:rsidRPr="009712EF" w:rsidRDefault="00DE2D84" w:rsidP="00DE2D84">
      <w:pPr>
        <w:spacing w:after="0" w:line="240" w:lineRule="auto"/>
        <w:rPr>
          <w:rFonts w:ascii="Times New Roman" w:eastAsia="Times New Roman" w:hAnsi="Times New Roman"/>
          <w:lang w:val="lt-LT"/>
        </w:rPr>
      </w:pPr>
    </w:p>
    <w:p w14:paraId="504900F8" w14:textId="77777777" w:rsidR="00DE2D84" w:rsidRDefault="00DE2D84" w:rsidP="00DE2D84">
      <w:pPr>
        <w:spacing w:after="0" w:line="240" w:lineRule="auto"/>
        <w:rPr>
          <w:rFonts w:ascii="Times New Roman" w:eastAsia="Times New Roman" w:hAnsi="Times New Roman"/>
          <w:lang w:val="lt-LT"/>
        </w:rPr>
      </w:pPr>
      <w:bookmarkStart w:id="50" w:name="_Hlk506982045"/>
      <w:r>
        <w:rPr>
          <w:rFonts w:ascii="Times New Roman" w:eastAsia="Times New Roman" w:hAnsi="Times New Roman"/>
          <w:lang w:val="lt-LT"/>
        </w:rPr>
        <w:t>Dėl nuosėdų atsiradimo rizikos OLIMEL N9E</w:t>
      </w:r>
      <w:r w:rsidRPr="00D51F8B">
        <w:rPr>
          <w:rFonts w:ascii="Times New Roman" w:eastAsia="Times New Roman" w:hAnsi="Times New Roman"/>
          <w:lang w:val="lt-LT"/>
        </w:rPr>
        <w:t xml:space="preserve"> </w:t>
      </w:r>
      <w:r>
        <w:rPr>
          <w:rFonts w:ascii="Times New Roman" w:eastAsia="Times New Roman" w:hAnsi="Times New Roman"/>
          <w:lang w:val="lt-LT"/>
        </w:rPr>
        <w:t xml:space="preserve">negalima leisti per tą patį infuzijos vamzdelį arba vartoti kartu su ampicilinu arba </w:t>
      </w:r>
      <w:proofErr w:type="spellStart"/>
      <w:r>
        <w:rPr>
          <w:rFonts w:ascii="Times New Roman" w:eastAsia="Times New Roman" w:hAnsi="Times New Roman"/>
          <w:lang w:val="lt-LT"/>
        </w:rPr>
        <w:t>fosfenitoinu</w:t>
      </w:r>
      <w:proofErr w:type="spellEnd"/>
      <w:r>
        <w:rPr>
          <w:rFonts w:ascii="Times New Roman" w:eastAsia="Times New Roman" w:hAnsi="Times New Roman"/>
          <w:lang w:val="lt-LT"/>
        </w:rPr>
        <w:t>.</w:t>
      </w:r>
    </w:p>
    <w:bookmarkEnd w:id="50"/>
    <w:p w14:paraId="1BB6FFBD" w14:textId="77777777" w:rsidR="00DE2D84" w:rsidRDefault="00DE2D84" w:rsidP="00DE2D84">
      <w:pPr>
        <w:spacing w:after="0" w:line="240" w:lineRule="auto"/>
        <w:rPr>
          <w:rFonts w:ascii="Times New Roman" w:eastAsia="Times New Roman" w:hAnsi="Times New Roman"/>
          <w:lang w:val="lt-LT"/>
        </w:rPr>
      </w:pPr>
    </w:p>
    <w:p w14:paraId="567DC0B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OLIMEL N9E sudėtyje yra kalcio jonų, kurie kelia papildomą </w:t>
      </w:r>
      <w:proofErr w:type="spellStart"/>
      <w:r w:rsidRPr="009712EF">
        <w:rPr>
          <w:rFonts w:ascii="Times New Roman" w:eastAsia="Times New Roman" w:hAnsi="Times New Roman"/>
          <w:lang w:val="lt-LT"/>
        </w:rPr>
        <w:t>koaguliacijos</w:t>
      </w:r>
      <w:proofErr w:type="spellEnd"/>
      <w:r w:rsidRPr="009712EF">
        <w:rPr>
          <w:rFonts w:ascii="Times New Roman" w:eastAsia="Times New Roman" w:hAnsi="Times New Roman"/>
          <w:lang w:val="lt-LT"/>
        </w:rPr>
        <w:t xml:space="preserve">, vykstančios citratu </w:t>
      </w:r>
      <w:proofErr w:type="spellStart"/>
      <w:r w:rsidRPr="009712EF">
        <w:rPr>
          <w:rFonts w:ascii="Times New Roman" w:eastAsia="Times New Roman" w:hAnsi="Times New Roman"/>
          <w:lang w:val="lt-LT"/>
        </w:rPr>
        <w:t>antikoaguliuotame</w:t>
      </w:r>
      <w:proofErr w:type="spellEnd"/>
      <w:r w:rsidRPr="009712EF">
        <w:rPr>
          <w:rFonts w:ascii="Times New Roman" w:eastAsia="Times New Roman" w:hAnsi="Times New Roman"/>
          <w:lang w:val="lt-LT"/>
        </w:rPr>
        <w:t xml:space="preserve"> / konservuotame kraujyje arba komponentuose, riziką. </w:t>
      </w:r>
    </w:p>
    <w:p w14:paraId="3157ECA6"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Ceftriaksono</w:t>
      </w:r>
      <w:proofErr w:type="spellEnd"/>
      <w:r w:rsidRPr="009712EF">
        <w:rPr>
          <w:rFonts w:ascii="Times New Roman" w:eastAsia="Times New Roman" w:hAnsi="Times New Roman"/>
          <w:lang w:val="lt-LT"/>
        </w:rPr>
        <w:t xml:space="preserve"> negalima maišyti ar leisti kartu su intraveniniais tirpalais, kuriuose yra kalcio, įskaitant OLIMEL</w:t>
      </w:r>
      <w:r w:rsidRPr="00DE2D84">
        <w:rPr>
          <w:rFonts w:ascii="Times New Roman" w:eastAsia="Times New Roman" w:hAnsi="Times New Roman"/>
          <w:lang w:val="lt-LT"/>
        </w:rPr>
        <w:t xml:space="preserve"> </w:t>
      </w:r>
      <w:r w:rsidRPr="009712EF">
        <w:rPr>
          <w:rFonts w:ascii="Times New Roman" w:eastAsia="Times New Roman" w:hAnsi="Times New Roman"/>
          <w:lang w:val="lt-LT"/>
        </w:rPr>
        <w:t xml:space="preserve">N9E, per tą </w:t>
      </w:r>
      <w:proofErr w:type="spellStart"/>
      <w:r w:rsidRPr="009712EF">
        <w:rPr>
          <w:rFonts w:ascii="Times New Roman" w:eastAsia="Times New Roman" w:hAnsi="Times New Roman"/>
          <w:lang w:val="lt-LT"/>
        </w:rPr>
        <w:t>patįinfuzijos</w:t>
      </w:r>
      <w:proofErr w:type="spellEnd"/>
      <w:r w:rsidRPr="009712EF">
        <w:rPr>
          <w:rFonts w:ascii="Times New Roman" w:eastAsia="Times New Roman" w:hAnsi="Times New Roman"/>
          <w:lang w:val="lt-LT"/>
        </w:rPr>
        <w:t xml:space="preserve"> vamzdelį (pvz., per Y formos jungtį), nes kyla rizika, kad atsiras </w:t>
      </w:r>
      <w:proofErr w:type="spellStart"/>
      <w:r w:rsidRPr="009712EF">
        <w:rPr>
          <w:rFonts w:ascii="Times New Roman" w:eastAsia="Times New Roman" w:hAnsi="Times New Roman"/>
          <w:lang w:val="lt-LT"/>
        </w:rPr>
        <w:t>ceftriaksono</w:t>
      </w:r>
      <w:proofErr w:type="spellEnd"/>
      <w:r w:rsidRPr="009712EF">
        <w:rPr>
          <w:rFonts w:ascii="Times New Roman" w:eastAsia="Times New Roman" w:hAnsi="Times New Roman"/>
          <w:lang w:val="lt-LT"/>
        </w:rPr>
        <w:t xml:space="preserve"> ir kalcio druskų nuosėdų (žr.4.4 ir  4.5 skyrius).</w:t>
      </w:r>
    </w:p>
    <w:p w14:paraId="151E7BE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Patikrinkite suderinamumą su tirpalais, vienu metu vartojamais ta pačia infuzine sistema, kateteriu arba kaniule.</w:t>
      </w:r>
    </w:p>
    <w:p w14:paraId="4D849128" w14:textId="77777777" w:rsidR="00DE2D84" w:rsidRPr="009712EF" w:rsidRDefault="00DE2D84" w:rsidP="00DE2D84">
      <w:pPr>
        <w:spacing w:after="0" w:line="240" w:lineRule="auto"/>
        <w:rPr>
          <w:rFonts w:ascii="Times New Roman" w:eastAsia="Times New Roman" w:hAnsi="Times New Roman"/>
          <w:lang w:val="lt-LT"/>
        </w:rPr>
      </w:pPr>
    </w:p>
    <w:p w14:paraId="71C17A8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Nevartokite tos pačios infuzinės sistemos prieš kraujo perpylimą, perpylimo metu arba po perpylimo, nes yra </w:t>
      </w:r>
      <w:proofErr w:type="spellStart"/>
      <w:r w:rsidRPr="009712EF">
        <w:rPr>
          <w:rFonts w:ascii="Times New Roman" w:eastAsia="Times New Roman" w:hAnsi="Times New Roman"/>
          <w:lang w:val="lt-LT"/>
        </w:rPr>
        <w:t>pseudoagliutinacijos</w:t>
      </w:r>
      <w:proofErr w:type="spellEnd"/>
      <w:r w:rsidRPr="009712EF">
        <w:rPr>
          <w:rFonts w:ascii="Times New Roman" w:eastAsia="Times New Roman" w:hAnsi="Times New Roman"/>
          <w:lang w:val="lt-LT"/>
        </w:rPr>
        <w:t xml:space="preserve"> pavojus. </w:t>
      </w:r>
    </w:p>
    <w:p w14:paraId="268591F0" w14:textId="77777777" w:rsidR="00DE2D84" w:rsidRPr="009712EF" w:rsidRDefault="00DE2D84" w:rsidP="00DE2D84">
      <w:pPr>
        <w:spacing w:after="0" w:line="240" w:lineRule="auto"/>
        <w:rPr>
          <w:rFonts w:ascii="Times New Roman" w:eastAsia="Times New Roman" w:hAnsi="Times New Roman"/>
          <w:noProof/>
          <w:lang w:val="lt-LT"/>
        </w:rPr>
      </w:pPr>
    </w:p>
    <w:p w14:paraId="6D3C6D64"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51" w:name="_Toc129243243"/>
      <w:bookmarkStart w:id="52" w:name="_Toc129243118"/>
      <w:r w:rsidRPr="009712EF">
        <w:rPr>
          <w:rFonts w:ascii="Times New Roman" w:eastAsia="Times New Roman" w:hAnsi="Times New Roman"/>
          <w:b/>
          <w:kern w:val="28"/>
          <w:lang w:val="lt-LT"/>
        </w:rPr>
        <w:t>6.3</w:t>
      </w:r>
      <w:r w:rsidRPr="009712EF">
        <w:rPr>
          <w:rFonts w:ascii="Times New Roman" w:eastAsia="Times New Roman" w:hAnsi="Times New Roman"/>
          <w:b/>
          <w:kern w:val="28"/>
          <w:lang w:val="lt-LT"/>
        </w:rPr>
        <w:tab/>
        <w:t>Tinkamumo laikas</w:t>
      </w:r>
      <w:bookmarkEnd w:id="51"/>
      <w:bookmarkEnd w:id="52"/>
    </w:p>
    <w:p w14:paraId="423D80ED" w14:textId="77777777" w:rsidR="00DE2D84" w:rsidRPr="009712EF" w:rsidRDefault="00DE2D84" w:rsidP="00DE2D84">
      <w:pPr>
        <w:spacing w:after="0" w:line="240" w:lineRule="auto"/>
        <w:rPr>
          <w:rFonts w:ascii="Times New Roman" w:eastAsia="Times New Roman" w:hAnsi="Times New Roman"/>
          <w:noProof/>
          <w:lang w:val="lt-LT"/>
        </w:rPr>
      </w:pPr>
    </w:p>
    <w:p w14:paraId="4C87D7A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2 metai, jeigu apsauginis maišelis nepažeistas.</w:t>
      </w:r>
    </w:p>
    <w:p w14:paraId="12689CBA" w14:textId="77777777" w:rsidR="00DE2D84" w:rsidRPr="009712EF" w:rsidRDefault="00DE2D84" w:rsidP="00DE2D84">
      <w:pPr>
        <w:spacing w:after="0" w:line="240" w:lineRule="auto"/>
        <w:rPr>
          <w:rFonts w:ascii="Times New Roman" w:eastAsia="Times New Roman" w:hAnsi="Times New Roman"/>
          <w:lang w:val="lt-LT"/>
        </w:rPr>
      </w:pPr>
    </w:p>
    <w:p w14:paraId="52513F7F"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paruošimo:</w:t>
      </w:r>
    </w:p>
    <w:p w14:paraId="11FDC042"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Rekomenduojama </w:t>
      </w:r>
      <w:r w:rsidR="00102B63">
        <w:rPr>
          <w:rFonts w:ascii="Times New Roman" w:eastAsia="Times New Roman" w:hAnsi="Times New Roman"/>
          <w:lang w:val="lt-LT"/>
        </w:rPr>
        <w:t xml:space="preserve">vaistinį </w:t>
      </w:r>
      <w:r w:rsidRPr="009712EF">
        <w:rPr>
          <w:rFonts w:ascii="Times New Roman" w:eastAsia="Times New Roman" w:hAnsi="Times New Roman"/>
          <w:lang w:val="lt-LT"/>
        </w:rPr>
        <w:t>preparatą vartoti iš karto po to, kai suardomos laikinos 3 kamerų pertvaros. Tačiau paruoštos emulsijos 2–8 °C temperatūroje stabilumas išlieka 7 dienas, po to dar 48 valandas ne aukštesnėje kaip 25 °C temperatūroje.</w:t>
      </w:r>
    </w:p>
    <w:p w14:paraId="4EC564A4" w14:textId="77777777" w:rsidR="00DE2D84" w:rsidRPr="009712EF" w:rsidRDefault="00DE2D84" w:rsidP="00DE2D84">
      <w:pPr>
        <w:spacing w:after="0" w:line="240" w:lineRule="auto"/>
        <w:rPr>
          <w:rFonts w:ascii="Times New Roman" w:eastAsia="Times New Roman" w:hAnsi="Times New Roman"/>
          <w:lang w:val="lt-LT"/>
        </w:rPr>
      </w:pPr>
    </w:p>
    <w:p w14:paraId="05B2B80E"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priedų įdėjimo (elektrolitai, mikroelementai, vitaminai; žr. 6.6 skyrių):</w:t>
      </w:r>
    </w:p>
    <w:p w14:paraId="344BA7B6" w14:textId="77777777" w:rsidR="00DE2D84" w:rsidRPr="009712EF" w:rsidRDefault="00DE2D84" w:rsidP="00DE2D84">
      <w:pPr>
        <w:keepNext/>
        <w:spacing w:after="0" w:line="240" w:lineRule="auto"/>
        <w:rPr>
          <w:rFonts w:ascii="Times New Roman" w:eastAsia="Times New Roman" w:hAnsi="Times New Roman"/>
          <w:lang w:val="lt-LT"/>
        </w:rPr>
      </w:pPr>
    </w:p>
    <w:p w14:paraId="556DB48D"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Pridėjus specialius priedus, 2–8 °C temperatūroje stabilumas išlieka 7 dienas, po to dar 48 valandas ne aukštesnėje kaip 25 °C temperatūroje.</w:t>
      </w:r>
    </w:p>
    <w:p w14:paraId="6CB47157" w14:textId="77777777" w:rsidR="00DE2D84" w:rsidRPr="009712EF" w:rsidRDefault="00DE2D84" w:rsidP="00DE2D84">
      <w:pPr>
        <w:keepNext/>
        <w:spacing w:after="0" w:line="240" w:lineRule="auto"/>
        <w:rPr>
          <w:rFonts w:ascii="Times New Roman" w:eastAsia="Times New Roman" w:hAnsi="Times New Roman"/>
          <w:lang w:val="lt-LT"/>
        </w:rPr>
      </w:pPr>
    </w:p>
    <w:p w14:paraId="616D1AED"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Mikrobiologiniu požiūriu, pridėjus bet kokį priedą, mišinį reikėtų suvartoti iš karto. Jei jis nesuvartojamas tuoj pat, už tinkamą laikymo laiką ir sąlygas atsako vartotojas. Paprastai paruoštą tirpalą 2–8 °C temperatūroje galima laikyti ne ilgiau kaip 24 valandas, nebent priedai buvo suleisti  kontroliuojamomis ir </w:t>
      </w:r>
      <w:proofErr w:type="spellStart"/>
      <w:r w:rsidRPr="009712EF">
        <w:rPr>
          <w:rFonts w:ascii="Times New Roman" w:eastAsia="Times New Roman" w:hAnsi="Times New Roman"/>
          <w:lang w:val="lt-LT"/>
        </w:rPr>
        <w:t>validuotomis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aseptinėmis</w:t>
      </w:r>
      <w:proofErr w:type="spellEnd"/>
      <w:r w:rsidRPr="009712EF">
        <w:rPr>
          <w:rFonts w:ascii="Times New Roman" w:eastAsia="Times New Roman" w:hAnsi="Times New Roman"/>
          <w:lang w:val="lt-LT"/>
        </w:rPr>
        <w:t xml:space="preserve"> sąlygomis.</w:t>
      </w:r>
    </w:p>
    <w:p w14:paraId="31AEEDE9" w14:textId="77777777" w:rsidR="00DE2D84" w:rsidRPr="009712EF" w:rsidRDefault="00DE2D84" w:rsidP="00DE2D84">
      <w:pPr>
        <w:spacing w:after="0" w:line="240" w:lineRule="auto"/>
        <w:rPr>
          <w:rFonts w:ascii="Times New Roman" w:eastAsia="Times New Roman" w:hAnsi="Times New Roman"/>
          <w:noProof/>
          <w:lang w:val="lt-LT"/>
        </w:rPr>
      </w:pPr>
    </w:p>
    <w:p w14:paraId="1EE9C822"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53" w:name="_Toc129243244"/>
      <w:bookmarkStart w:id="54" w:name="_Toc129243119"/>
      <w:r w:rsidRPr="009712EF">
        <w:rPr>
          <w:rFonts w:ascii="Times New Roman" w:eastAsia="Times New Roman" w:hAnsi="Times New Roman"/>
          <w:b/>
          <w:kern w:val="28"/>
          <w:lang w:val="lt-LT"/>
        </w:rPr>
        <w:t>6.4</w:t>
      </w:r>
      <w:r w:rsidRPr="009712EF">
        <w:rPr>
          <w:rFonts w:ascii="Times New Roman" w:eastAsia="Times New Roman" w:hAnsi="Times New Roman"/>
          <w:b/>
          <w:kern w:val="28"/>
          <w:lang w:val="lt-LT"/>
        </w:rPr>
        <w:tab/>
        <w:t>Specialios laikymo sąlygos</w:t>
      </w:r>
      <w:bookmarkEnd w:id="53"/>
      <w:bookmarkEnd w:id="54"/>
    </w:p>
    <w:p w14:paraId="09AF7495" w14:textId="77777777" w:rsidR="00DE2D84" w:rsidRPr="009712EF" w:rsidRDefault="00DE2D84" w:rsidP="00DE2D84">
      <w:pPr>
        <w:spacing w:after="0" w:line="240" w:lineRule="auto"/>
        <w:rPr>
          <w:rFonts w:ascii="Times New Roman" w:eastAsia="Times New Roman" w:hAnsi="Times New Roman"/>
          <w:noProof/>
          <w:lang w:val="lt-LT"/>
        </w:rPr>
      </w:pPr>
    </w:p>
    <w:p w14:paraId="2B181C6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Negalima užšaldyti.</w:t>
      </w:r>
    </w:p>
    <w:p w14:paraId="5706253C" w14:textId="77777777" w:rsidR="00DE2D84" w:rsidRPr="009712EF" w:rsidRDefault="00DE2D84" w:rsidP="00DE2D84">
      <w:pPr>
        <w:spacing w:after="0" w:line="240" w:lineRule="auto"/>
        <w:rPr>
          <w:rFonts w:ascii="Times New Roman" w:eastAsia="Times New Roman" w:hAnsi="Times New Roman"/>
          <w:lang w:val="lt-LT"/>
        </w:rPr>
      </w:pPr>
    </w:p>
    <w:p w14:paraId="21CF40C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Laikyti apsauginiame maišelyje.</w:t>
      </w:r>
    </w:p>
    <w:p w14:paraId="26F49478" w14:textId="77777777" w:rsidR="00DE2D84" w:rsidRPr="009712EF" w:rsidRDefault="00DE2D84" w:rsidP="00DE2D84">
      <w:pPr>
        <w:spacing w:after="0" w:line="240" w:lineRule="auto"/>
        <w:rPr>
          <w:rFonts w:ascii="Times New Roman" w:eastAsia="Times New Roman" w:hAnsi="Times New Roman"/>
          <w:lang w:val="lt-LT"/>
        </w:rPr>
      </w:pPr>
    </w:p>
    <w:p w14:paraId="0FF07D5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Paruošto vaistinio preparato laikymo sąlygos pateikiamos 6.3 skyriuje.</w:t>
      </w:r>
    </w:p>
    <w:p w14:paraId="1805197F" w14:textId="77777777" w:rsidR="00DE2D84" w:rsidRPr="009712EF" w:rsidRDefault="00DE2D84" w:rsidP="00DE2D84">
      <w:pPr>
        <w:spacing w:after="0" w:line="240" w:lineRule="auto"/>
        <w:rPr>
          <w:rFonts w:ascii="Times New Roman" w:eastAsia="Times New Roman" w:hAnsi="Times New Roman"/>
          <w:noProof/>
          <w:lang w:val="lt-LT"/>
        </w:rPr>
      </w:pPr>
    </w:p>
    <w:p w14:paraId="16AFDB08"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55" w:name="_Toc129243245"/>
      <w:bookmarkStart w:id="56" w:name="_Toc129243120"/>
      <w:r w:rsidRPr="009712EF">
        <w:rPr>
          <w:rFonts w:ascii="Times New Roman" w:eastAsia="Times New Roman" w:hAnsi="Times New Roman"/>
          <w:b/>
          <w:kern w:val="28"/>
          <w:lang w:val="lt-LT"/>
        </w:rPr>
        <w:t>6.5</w:t>
      </w:r>
      <w:r w:rsidRPr="009712EF">
        <w:rPr>
          <w:rFonts w:ascii="Times New Roman" w:eastAsia="Times New Roman" w:hAnsi="Times New Roman"/>
          <w:b/>
          <w:kern w:val="28"/>
          <w:lang w:val="lt-LT"/>
        </w:rPr>
        <w:tab/>
      </w:r>
      <w:proofErr w:type="spellStart"/>
      <w:r w:rsidRPr="009712EF">
        <w:rPr>
          <w:rFonts w:ascii="Times New Roman" w:eastAsia="Times New Roman" w:hAnsi="Times New Roman"/>
          <w:b/>
          <w:kern w:val="28"/>
          <w:lang w:val="lt-LT"/>
        </w:rPr>
        <w:t>Talpyklės</w:t>
      </w:r>
      <w:proofErr w:type="spellEnd"/>
      <w:r w:rsidRPr="009712EF">
        <w:rPr>
          <w:rFonts w:ascii="Times New Roman" w:eastAsia="Times New Roman" w:hAnsi="Times New Roman"/>
          <w:b/>
          <w:kern w:val="28"/>
          <w:lang w:val="lt-LT"/>
        </w:rPr>
        <w:t xml:space="preserve"> pobūdis ir jos turinys</w:t>
      </w:r>
      <w:bookmarkEnd w:id="55"/>
      <w:bookmarkEnd w:id="56"/>
    </w:p>
    <w:p w14:paraId="737276BA" w14:textId="77777777" w:rsidR="00DE2D84" w:rsidRPr="009712EF" w:rsidRDefault="00DE2D84" w:rsidP="00DE2D84">
      <w:pPr>
        <w:spacing w:after="0" w:line="240" w:lineRule="auto"/>
        <w:rPr>
          <w:rFonts w:ascii="Times New Roman" w:eastAsia="Times New Roman" w:hAnsi="Times New Roman"/>
          <w:noProof/>
          <w:lang w:val="lt-LT"/>
        </w:rPr>
      </w:pPr>
    </w:p>
    <w:p w14:paraId="0941BFF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Daugiasluoksnis plastikinis 3 kamerų maišelis. Vidinis (besiliečiantis su emulsija) maišelio medžiagos sluoksnis pagamintas iš </w:t>
      </w:r>
      <w:proofErr w:type="spellStart"/>
      <w:r w:rsidRPr="009712EF">
        <w:rPr>
          <w:rFonts w:ascii="Times New Roman" w:eastAsia="Times New Roman" w:hAnsi="Times New Roman"/>
          <w:lang w:val="lt-LT"/>
        </w:rPr>
        <w:t>poliolefino</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kopolimerų</w:t>
      </w:r>
      <w:proofErr w:type="spellEnd"/>
      <w:r w:rsidRPr="009712EF">
        <w:rPr>
          <w:rFonts w:ascii="Times New Roman" w:eastAsia="Times New Roman" w:hAnsi="Times New Roman"/>
          <w:lang w:val="lt-LT"/>
        </w:rPr>
        <w:t xml:space="preserve"> mišinio, yra suderinamas su aminorūgščių tirpalais, gliukozės tirpalais ir lipidų emulsijomis. Kiti sluoksniai pagaminti iš EVA (polietileno vinilo acetatas) ir </w:t>
      </w:r>
      <w:proofErr w:type="spellStart"/>
      <w:r w:rsidRPr="009712EF">
        <w:rPr>
          <w:rFonts w:ascii="Times New Roman" w:eastAsia="Times New Roman" w:hAnsi="Times New Roman"/>
          <w:lang w:val="lt-LT"/>
        </w:rPr>
        <w:t>kopoliesterio</w:t>
      </w:r>
      <w:proofErr w:type="spellEnd"/>
      <w:r w:rsidRPr="009712EF">
        <w:rPr>
          <w:rFonts w:ascii="Times New Roman" w:eastAsia="Times New Roman" w:hAnsi="Times New Roman"/>
          <w:lang w:val="lt-LT"/>
        </w:rPr>
        <w:t>.</w:t>
      </w:r>
    </w:p>
    <w:p w14:paraId="3A6D82DA" w14:textId="77777777" w:rsidR="00DE2D84" w:rsidRPr="009712EF" w:rsidRDefault="00DE2D84" w:rsidP="00DE2D84">
      <w:pPr>
        <w:spacing w:after="0" w:line="240" w:lineRule="auto"/>
        <w:rPr>
          <w:rFonts w:ascii="Times New Roman" w:eastAsia="Times New Roman" w:hAnsi="Times New Roman"/>
          <w:lang w:val="lt-LT"/>
        </w:rPr>
      </w:pPr>
    </w:p>
    <w:p w14:paraId="1641BA2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Gliukozės kameroje yra injekcijos vieta, skirta priedams suleisti.</w:t>
      </w:r>
    </w:p>
    <w:p w14:paraId="728FB65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Aminorūgščių kameroje yra vieta, skirta infuzijos rinkinio smaigaliui įkišti.</w:t>
      </w:r>
    </w:p>
    <w:p w14:paraId="0E534D0D" w14:textId="77777777" w:rsidR="00DE2D84" w:rsidRPr="009712EF" w:rsidRDefault="00DE2D84" w:rsidP="00DE2D84">
      <w:pPr>
        <w:spacing w:after="0" w:line="240" w:lineRule="auto"/>
        <w:rPr>
          <w:rFonts w:ascii="Times New Roman" w:eastAsia="Times New Roman" w:hAnsi="Times New Roman"/>
          <w:iCs/>
          <w:lang w:val="lt-LT"/>
        </w:rPr>
      </w:pPr>
    </w:p>
    <w:p w14:paraId="2CBFA19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Maišelis yra įpakuotas apsauginiame deguonies nepraleidžiančiame maišelyje.</w:t>
      </w:r>
    </w:p>
    <w:p w14:paraId="4EA7350F" w14:textId="77777777" w:rsidR="00DE2D84" w:rsidRPr="009712EF" w:rsidRDefault="00DE2D84" w:rsidP="00DE2D84">
      <w:pPr>
        <w:spacing w:after="0" w:line="240" w:lineRule="auto"/>
        <w:rPr>
          <w:rFonts w:ascii="Times New Roman" w:eastAsia="Times New Roman" w:hAnsi="Times New Roman"/>
          <w:lang w:val="lt-LT"/>
        </w:rPr>
      </w:pPr>
    </w:p>
    <w:p w14:paraId="7FAB6F6A" w14:textId="77777777" w:rsidR="00DE2D84" w:rsidRPr="009712EF" w:rsidRDefault="00DE2D84" w:rsidP="00DE2D84">
      <w:pPr>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Pakuočių dydžiai:</w:t>
      </w:r>
    </w:p>
    <w:p w14:paraId="77027F69" w14:textId="5E46D3E0" w:rsidR="00466516" w:rsidRPr="009712EF" w:rsidRDefault="00466516" w:rsidP="00466516">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1000 ml maišelis: 1 dėžutė su </w:t>
      </w:r>
      <w:r>
        <w:rPr>
          <w:rFonts w:ascii="Times New Roman" w:eastAsia="Times New Roman" w:hAnsi="Times New Roman"/>
          <w:lang w:val="lt-LT"/>
        </w:rPr>
        <w:t>5</w:t>
      </w:r>
      <w:r w:rsidRPr="009712EF">
        <w:rPr>
          <w:rFonts w:ascii="Times New Roman" w:eastAsia="Times New Roman" w:hAnsi="Times New Roman"/>
          <w:lang w:val="lt-LT"/>
        </w:rPr>
        <w:t xml:space="preserve"> maišeliais </w:t>
      </w:r>
    </w:p>
    <w:p w14:paraId="6EDE361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1000 ml maišelis: 1 dėžutė su 6 maišeliais </w:t>
      </w:r>
    </w:p>
    <w:p w14:paraId="5DCDB82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1500 ml maišelis: 1 dėžutė su 4 maišeliais</w:t>
      </w:r>
    </w:p>
    <w:p w14:paraId="2BCA021E" w14:textId="69604999" w:rsidR="002716CF" w:rsidRPr="009712EF" w:rsidRDefault="002716CF" w:rsidP="002716CF">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1500 ml maišelis: 1 dėžutė su </w:t>
      </w:r>
      <w:r>
        <w:rPr>
          <w:rFonts w:ascii="Times New Roman" w:eastAsia="Times New Roman" w:hAnsi="Times New Roman"/>
          <w:lang w:val="lt-LT"/>
        </w:rPr>
        <w:t>5</w:t>
      </w:r>
      <w:r w:rsidRPr="009712EF">
        <w:rPr>
          <w:rFonts w:ascii="Times New Roman" w:eastAsia="Times New Roman" w:hAnsi="Times New Roman"/>
          <w:lang w:val="lt-LT"/>
        </w:rPr>
        <w:t xml:space="preserve"> maišeliais</w:t>
      </w:r>
    </w:p>
    <w:p w14:paraId="381E284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2000 ml maišelis: 1 dėžutė su 4 maišeliais</w:t>
      </w:r>
    </w:p>
    <w:p w14:paraId="0472222B" w14:textId="1CA319A0" w:rsidR="002716CF" w:rsidRPr="009712EF" w:rsidRDefault="002716CF" w:rsidP="002716CF">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2000 ml maišelis: 1 dėžutė su </w:t>
      </w:r>
      <w:r>
        <w:rPr>
          <w:rFonts w:ascii="Times New Roman" w:eastAsia="Times New Roman" w:hAnsi="Times New Roman"/>
          <w:lang w:val="lt-LT"/>
        </w:rPr>
        <w:t>5</w:t>
      </w:r>
      <w:r w:rsidRPr="009712EF">
        <w:rPr>
          <w:rFonts w:ascii="Times New Roman" w:eastAsia="Times New Roman" w:hAnsi="Times New Roman"/>
          <w:lang w:val="lt-LT"/>
        </w:rPr>
        <w:t xml:space="preserve"> maišeliais</w:t>
      </w:r>
    </w:p>
    <w:p w14:paraId="77FCE909" w14:textId="77777777" w:rsidR="00DE2D84" w:rsidRPr="009712EF" w:rsidRDefault="00DE2D84" w:rsidP="00DE2D84">
      <w:pPr>
        <w:spacing w:after="0" w:line="240" w:lineRule="auto"/>
        <w:rPr>
          <w:rFonts w:ascii="Times New Roman" w:eastAsia="Times New Roman" w:hAnsi="Times New Roman"/>
          <w:iCs/>
          <w:lang w:val="lt-LT"/>
        </w:rPr>
      </w:pPr>
      <w:r w:rsidRPr="009712EF">
        <w:rPr>
          <w:rFonts w:ascii="Times New Roman" w:eastAsia="Times New Roman" w:hAnsi="Times New Roman"/>
          <w:iCs/>
          <w:lang w:val="lt-LT"/>
        </w:rPr>
        <w:t>1 maišelis (1000 ml, 1500 ml ir 2000 ml)</w:t>
      </w:r>
    </w:p>
    <w:p w14:paraId="3C850105" w14:textId="77777777" w:rsidR="00DE2D84" w:rsidRPr="009712EF" w:rsidRDefault="00DE2D84" w:rsidP="00DE2D84">
      <w:pPr>
        <w:spacing w:after="0" w:line="240" w:lineRule="auto"/>
        <w:rPr>
          <w:rFonts w:ascii="Times New Roman" w:eastAsia="Times New Roman" w:hAnsi="Times New Roman"/>
          <w:iCs/>
          <w:lang w:val="lt-LT"/>
        </w:rPr>
      </w:pPr>
    </w:p>
    <w:p w14:paraId="5584F54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Gali būti tiekiamos ne visų dydžių pakuotės.</w:t>
      </w:r>
    </w:p>
    <w:p w14:paraId="68C39F07" w14:textId="77777777" w:rsidR="00DE2D84" w:rsidRPr="009712EF" w:rsidRDefault="00DE2D84" w:rsidP="00DE2D84">
      <w:pPr>
        <w:spacing w:after="0" w:line="240" w:lineRule="auto"/>
        <w:rPr>
          <w:rFonts w:ascii="Times New Roman" w:eastAsia="Times New Roman" w:hAnsi="Times New Roman"/>
          <w:noProof/>
          <w:lang w:val="lt-LT"/>
        </w:rPr>
      </w:pPr>
    </w:p>
    <w:p w14:paraId="33B8CCC0" w14:textId="77777777" w:rsidR="00DE2D84" w:rsidRPr="009712EF" w:rsidRDefault="00DE2D84" w:rsidP="00DE2D84">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57" w:name="_Toc129243246"/>
      <w:bookmarkStart w:id="58" w:name="_Toc129243121"/>
      <w:r w:rsidRPr="009712EF">
        <w:rPr>
          <w:rFonts w:ascii="Times New Roman" w:eastAsia="Times New Roman" w:hAnsi="Times New Roman"/>
          <w:b/>
          <w:kern w:val="28"/>
          <w:lang w:val="lt-LT"/>
        </w:rPr>
        <w:t>6.6</w:t>
      </w:r>
      <w:r w:rsidRPr="009712EF">
        <w:rPr>
          <w:rFonts w:ascii="Times New Roman" w:eastAsia="Times New Roman" w:hAnsi="Times New Roman"/>
          <w:b/>
          <w:kern w:val="28"/>
          <w:lang w:val="lt-LT"/>
        </w:rPr>
        <w:tab/>
        <w:t>Specialūs reikalavimai atliekoms tvarkyti ir vaistiniam preparatui ruošti</w:t>
      </w:r>
      <w:bookmarkEnd w:id="57"/>
      <w:bookmarkEnd w:id="58"/>
    </w:p>
    <w:p w14:paraId="5393A93B" w14:textId="77777777" w:rsidR="00DE2D84" w:rsidRPr="009712EF" w:rsidRDefault="00DE2D84" w:rsidP="00DE2D84">
      <w:pPr>
        <w:spacing w:after="0" w:line="240" w:lineRule="auto"/>
        <w:rPr>
          <w:rFonts w:ascii="Times New Roman" w:eastAsia="Times New Roman" w:hAnsi="Times New Roman"/>
          <w:noProof/>
          <w:lang w:val="lt-LT"/>
        </w:rPr>
      </w:pPr>
    </w:p>
    <w:p w14:paraId="62D02136" w14:textId="77777777" w:rsidR="00DE2D84" w:rsidRPr="009712EF" w:rsidRDefault="00DE2D84" w:rsidP="00DE2D84">
      <w:pPr>
        <w:spacing w:after="0" w:line="240" w:lineRule="auto"/>
        <w:rPr>
          <w:rFonts w:ascii="Times New Roman" w:eastAsia="Times New Roman" w:hAnsi="Times New Roman"/>
          <w:lang w:val="lt-LT"/>
        </w:rPr>
      </w:pPr>
    </w:p>
    <w:p w14:paraId="6596FA38"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Atidarymas</w:t>
      </w:r>
    </w:p>
    <w:p w14:paraId="6C0A1BDF" w14:textId="77777777" w:rsidR="00DE2D84" w:rsidRPr="009712EF" w:rsidRDefault="00DE2D84" w:rsidP="00DE2D84">
      <w:pPr>
        <w:keepNext/>
        <w:spacing w:after="0" w:line="240" w:lineRule="auto"/>
        <w:rPr>
          <w:rFonts w:ascii="Times New Roman" w:eastAsia="Times New Roman" w:hAnsi="Times New Roman"/>
          <w:lang w:val="lt-LT"/>
        </w:rPr>
      </w:pPr>
    </w:p>
    <w:p w14:paraId="5ADC1892" w14:textId="77777777" w:rsidR="00DE2D84" w:rsidRPr="009712EF" w:rsidRDefault="00DE2D84" w:rsidP="00DE2D84">
      <w:pPr>
        <w:keepNext/>
        <w:autoSpaceDN w:val="0"/>
        <w:spacing w:after="0" w:line="240" w:lineRule="auto"/>
        <w:rPr>
          <w:rFonts w:ascii="Times New Roman" w:eastAsia="Times New Roman" w:hAnsi="Times New Roman"/>
          <w:lang w:val="lt-LT"/>
        </w:rPr>
      </w:pPr>
      <w:r w:rsidRPr="009712EF">
        <w:rPr>
          <w:rFonts w:ascii="Times New Roman" w:eastAsia="Times New Roman" w:hAnsi="Times New Roman"/>
          <w:lang w:val="lt-LT"/>
        </w:rPr>
        <w:t>Pašalinkite apsauginį maišelį.</w:t>
      </w:r>
    </w:p>
    <w:p w14:paraId="48A77BDF"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Išmeskite deguonį sugeriantį paketėlį . </w:t>
      </w:r>
    </w:p>
    <w:p w14:paraId="5C47E3E4"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Patikrinkite maišelio ir laikinų pertvarų vientisumą. Vartokite tik tuo atveju, jei maišelis nepažeistas, laikinos pertvaros nesuardytos (t. y. 3 kamerų turinys nėra susimaišęs), jei aminorūgščių ir gliukozės tirpalas skaidrus, bespalvis arba gelsvas ir praktiškai nėra matomų dalelių, o lipidų emulsija yra vienalytis, panašus į pieną skystis.</w:t>
      </w:r>
    </w:p>
    <w:p w14:paraId="4CFE7F6A" w14:textId="77777777" w:rsidR="00DE2D84" w:rsidRPr="009712EF" w:rsidRDefault="00DE2D84" w:rsidP="00DE2D84">
      <w:pPr>
        <w:spacing w:after="0" w:line="240" w:lineRule="auto"/>
        <w:rPr>
          <w:rFonts w:ascii="Times New Roman" w:eastAsia="Times New Roman" w:hAnsi="Times New Roman"/>
          <w:lang w:val="lt-LT"/>
        </w:rPr>
      </w:pPr>
    </w:p>
    <w:p w14:paraId="5A6ADA53" w14:textId="77777777" w:rsidR="00DE2D84" w:rsidRPr="009712EF" w:rsidRDefault="00DE2D84" w:rsidP="00DE2D84">
      <w:pPr>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Tirpalų ir emulsijos sumaišymas</w:t>
      </w:r>
    </w:p>
    <w:p w14:paraId="504693AB" w14:textId="77777777" w:rsidR="00DE2D84" w:rsidRPr="009712EF" w:rsidRDefault="00DE2D84" w:rsidP="00DE2D84">
      <w:pPr>
        <w:spacing w:after="0" w:line="240" w:lineRule="auto"/>
        <w:rPr>
          <w:rFonts w:ascii="Times New Roman" w:eastAsia="Times New Roman" w:hAnsi="Times New Roman"/>
          <w:lang w:val="lt-LT"/>
        </w:rPr>
      </w:pPr>
    </w:p>
    <w:p w14:paraId="3E9BE81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Prieš suardydami laikinas pertvaras, užtikrinkite, kad </w:t>
      </w:r>
      <w:r w:rsidR="00102B63">
        <w:rPr>
          <w:rFonts w:ascii="Times New Roman" w:eastAsia="Times New Roman" w:hAnsi="Times New Roman"/>
          <w:lang w:val="lt-LT"/>
        </w:rPr>
        <w:t xml:space="preserve">vaistinis </w:t>
      </w:r>
      <w:r w:rsidRPr="009712EF">
        <w:rPr>
          <w:rFonts w:ascii="Times New Roman" w:eastAsia="Times New Roman" w:hAnsi="Times New Roman"/>
          <w:lang w:val="lt-LT"/>
        </w:rPr>
        <w:t>preparatas būtų kambario temperatūros.</w:t>
      </w:r>
    </w:p>
    <w:p w14:paraId="7E2322C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Rankomis vyniokite maišelį aplink jį patį, pradėdami nuo jo viršaus (kabinamas galas). Laikinos pertvaros išnyks šonuose prie įleidimo angų. Sukite maišelį toliau, kol pertvaros atsivers, apytiksliai per pusę savo ilgio.</w:t>
      </w:r>
    </w:p>
    <w:p w14:paraId="24F917A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Sumaišykite apversdami maišelį bent 3 kartus.</w:t>
      </w:r>
    </w:p>
    <w:p w14:paraId="030C93A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Paruoštas mišinys yra vienalytė, panaši į pieną emulsija.</w:t>
      </w:r>
    </w:p>
    <w:p w14:paraId="1489DD97" w14:textId="77777777" w:rsidR="00DE2D84" w:rsidRPr="009712EF" w:rsidRDefault="00DE2D84" w:rsidP="00DE2D84">
      <w:pPr>
        <w:spacing w:after="0" w:line="240" w:lineRule="auto"/>
        <w:rPr>
          <w:rFonts w:ascii="Times New Roman" w:eastAsia="Times New Roman" w:hAnsi="Times New Roman"/>
          <w:lang w:val="lt-LT"/>
        </w:rPr>
      </w:pPr>
    </w:p>
    <w:p w14:paraId="0806B4DD" w14:textId="77777777" w:rsidR="00DE2D84" w:rsidRPr="009712EF" w:rsidRDefault="00DE2D84" w:rsidP="00DE2D84">
      <w:pPr>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Priedai</w:t>
      </w:r>
    </w:p>
    <w:p w14:paraId="045545F3" w14:textId="77777777" w:rsidR="00DE2D84" w:rsidRPr="009712EF" w:rsidRDefault="00DE2D84" w:rsidP="00DE2D84">
      <w:pPr>
        <w:spacing w:after="0" w:line="240" w:lineRule="auto"/>
        <w:rPr>
          <w:rFonts w:ascii="Times New Roman" w:eastAsia="Times New Roman" w:hAnsi="Times New Roman"/>
          <w:lang w:val="lt-LT"/>
        </w:rPr>
      </w:pPr>
    </w:p>
    <w:p w14:paraId="56692F9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Maišelio talpa pakankama, kad būtų galima įdėti priedų, pvz., vitaminų, elektrolitų ir mikroelementų.</w:t>
      </w:r>
    </w:p>
    <w:p w14:paraId="1C53125D" w14:textId="77777777" w:rsidR="00DE2D84" w:rsidRPr="009712EF" w:rsidRDefault="00DE2D84" w:rsidP="00DE2D84">
      <w:pPr>
        <w:spacing w:after="0" w:line="240" w:lineRule="auto"/>
        <w:rPr>
          <w:rFonts w:ascii="Times New Roman" w:eastAsia="Times New Roman" w:hAnsi="Times New Roman"/>
          <w:lang w:val="lt-LT"/>
        </w:rPr>
      </w:pPr>
    </w:p>
    <w:p w14:paraId="39F44C3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Visi priedai (įskaitant vitaminus) gali būti pridedami į paruoštą mišinį (po to, kai suardomos laikinos pertvaros ir kai sumaišomas trijų kamerų turinys).</w:t>
      </w:r>
    </w:p>
    <w:p w14:paraId="6C1C5F99" w14:textId="77777777" w:rsidR="00DE2D84" w:rsidRPr="009712EF" w:rsidRDefault="00DE2D84" w:rsidP="00DE2D84">
      <w:pPr>
        <w:spacing w:after="0" w:line="240" w:lineRule="auto"/>
        <w:rPr>
          <w:rFonts w:ascii="Times New Roman" w:eastAsia="Times New Roman" w:hAnsi="Times New Roman"/>
          <w:lang w:val="lt-LT"/>
        </w:rPr>
      </w:pPr>
    </w:p>
    <w:p w14:paraId="178C625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Pridedant priedų, kurių sudėtyje yra elektrolitų, reikia įskaičiuoti jau esantį maišelyje elektrolitų kiekį.</w:t>
      </w:r>
    </w:p>
    <w:p w14:paraId="7FA4D9CC" w14:textId="77777777" w:rsidR="00DE2D84" w:rsidRPr="009712EF" w:rsidRDefault="00DE2D84" w:rsidP="00DE2D84">
      <w:pPr>
        <w:spacing w:after="0" w:line="240" w:lineRule="auto"/>
        <w:rPr>
          <w:rFonts w:ascii="Times New Roman" w:eastAsia="Times New Roman" w:hAnsi="Times New Roman"/>
          <w:lang w:val="lt-LT"/>
        </w:rPr>
      </w:pPr>
    </w:p>
    <w:p w14:paraId="72446A8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Vitaminus į gliukozės kamerą taip pat galima pridėti prieš paruošiant mišinį (prieš suardant laikinas pertvaras ir prieš sumaišant trijų kamerų turinį).</w:t>
      </w:r>
    </w:p>
    <w:p w14:paraId="45B7D453" w14:textId="77777777" w:rsidR="00DE2D84" w:rsidRPr="009712EF" w:rsidRDefault="00DE2D84" w:rsidP="00DE2D84">
      <w:pPr>
        <w:spacing w:after="0" w:line="240" w:lineRule="auto"/>
        <w:rPr>
          <w:rFonts w:ascii="Times New Roman" w:eastAsia="Times New Roman" w:hAnsi="Times New Roman"/>
          <w:lang w:val="lt-LT"/>
        </w:rPr>
      </w:pPr>
    </w:p>
    <w:p w14:paraId="385943C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Priedus </w:t>
      </w:r>
      <w:proofErr w:type="spellStart"/>
      <w:r w:rsidRPr="009712EF">
        <w:rPr>
          <w:rFonts w:ascii="Times New Roman" w:eastAsia="Times New Roman" w:hAnsi="Times New Roman"/>
          <w:lang w:val="lt-LT"/>
        </w:rPr>
        <w:t>aseptinėmis</w:t>
      </w:r>
      <w:proofErr w:type="spellEnd"/>
      <w:r w:rsidRPr="009712EF">
        <w:rPr>
          <w:rFonts w:ascii="Times New Roman" w:eastAsia="Times New Roman" w:hAnsi="Times New Roman"/>
          <w:lang w:val="lt-LT"/>
        </w:rPr>
        <w:t xml:space="preserve"> sąlygomis turi paruošti kvalifikuoti darbuotojai.</w:t>
      </w:r>
    </w:p>
    <w:p w14:paraId="538AEC88" w14:textId="77777777" w:rsidR="00DE2D84" w:rsidRPr="009712EF" w:rsidRDefault="00DE2D84" w:rsidP="00DE2D84">
      <w:pPr>
        <w:spacing w:after="0" w:line="240" w:lineRule="auto"/>
        <w:rPr>
          <w:rFonts w:ascii="Times New Roman" w:eastAsia="Times New Roman" w:hAnsi="Times New Roman"/>
          <w:lang w:val="lt-LT"/>
        </w:rPr>
      </w:pPr>
    </w:p>
    <w:p w14:paraId="13A10E2D" w14:textId="77777777" w:rsidR="00DE2D84" w:rsidRPr="009712EF" w:rsidRDefault="00DE2D84" w:rsidP="00DE2D84">
      <w:pPr>
        <w:keepNext/>
        <w:autoSpaceDN w:val="0"/>
        <w:spacing w:after="0" w:line="240" w:lineRule="auto"/>
        <w:rPr>
          <w:rFonts w:ascii="Times New Roman" w:eastAsia="Times New Roman" w:hAnsi="Times New Roman"/>
          <w:lang w:val="fr-FR"/>
        </w:rPr>
      </w:pPr>
      <w:r w:rsidRPr="009712EF">
        <w:rPr>
          <w:rFonts w:ascii="Times New Roman" w:eastAsia="Times New Roman" w:hAnsi="Times New Roman"/>
          <w:spacing w:val="-3"/>
          <w:lang w:val="lt-LT"/>
        </w:rPr>
        <w:lastRenderedPageBreak/>
        <w:t>OLIMEL N9E galima papildyti elektrolitais, kaip pateikta lentelėje</w:t>
      </w:r>
      <w:r w:rsidRPr="009712EF">
        <w:rPr>
          <w:rFonts w:ascii="Times New Roman" w:eastAsia="Times New Roman" w:hAnsi="Times New Roman"/>
          <w:lang w:val="lt-LT"/>
        </w:rPr>
        <w:t>:</w:t>
      </w:r>
    </w:p>
    <w:p w14:paraId="24A995FD" w14:textId="77777777" w:rsidR="00DE2D84" w:rsidRPr="009712EF" w:rsidRDefault="00DE2D84" w:rsidP="00DE2D84">
      <w:pPr>
        <w:keepNext/>
        <w:spacing w:after="0" w:line="240" w:lineRule="auto"/>
        <w:rPr>
          <w:rFonts w:ascii="Times New Roman" w:eastAsia="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1680"/>
        <w:gridCol w:w="2520"/>
        <w:gridCol w:w="2049"/>
      </w:tblGrid>
      <w:tr w:rsidR="00DE2D84" w:rsidRPr="00DE2D84" w14:paraId="27A025E1" w14:textId="77777777" w:rsidTr="00CF4EE4">
        <w:trPr>
          <w:cantSplit/>
        </w:trPr>
        <w:tc>
          <w:tcPr>
            <w:tcW w:w="8409" w:type="dxa"/>
            <w:gridSpan w:val="4"/>
            <w:tcBorders>
              <w:top w:val="single" w:sz="4" w:space="0" w:color="auto"/>
              <w:left w:val="single" w:sz="4" w:space="0" w:color="auto"/>
              <w:bottom w:val="single" w:sz="4" w:space="0" w:color="auto"/>
              <w:right w:val="single" w:sz="4" w:space="0" w:color="auto"/>
            </w:tcBorders>
            <w:hideMark/>
          </w:tcPr>
          <w:p w14:paraId="18EBC2E2"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1000 ml</w:t>
            </w:r>
          </w:p>
        </w:tc>
      </w:tr>
      <w:tr w:rsidR="00DE2D84" w:rsidRPr="00DE2D84" w14:paraId="4BD5192E" w14:textId="77777777" w:rsidTr="00CF4EE4">
        <w:tc>
          <w:tcPr>
            <w:tcW w:w="2160" w:type="dxa"/>
            <w:tcBorders>
              <w:top w:val="single" w:sz="4" w:space="0" w:color="auto"/>
              <w:left w:val="single" w:sz="4" w:space="0" w:color="auto"/>
              <w:bottom w:val="single" w:sz="4" w:space="0" w:color="auto"/>
              <w:right w:val="single" w:sz="4" w:space="0" w:color="auto"/>
            </w:tcBorders>
          </w:tcPr>
          <w:p w14:paraId="45D9F10B" w14:textId="77777777" w:rsidR="00DE2D84" w:rsidRPr="009712EF" w:rsidRDefault="00DE2D84" w:rsidP="00CF4EE4">
            <w:pPr>
              <w:keepNext/>
              <w:spacing w:after="0" w:line="240" w:lineRule="auto"/>
              <w:rPr>
                <w:rFonts w:ascii="Times New Roman" w:eastAsia="Times New Roman" w:hAnsi="Times New Roman"/>
                <w:b/>
                <w:bCs/>
                <w:lang w:val="lt-LT"/>
              </w:rPr>
            </w:pPr>
          </w:p>
        </w:tc>
        <w:tc>
          <w:tcPr>
            <w:tcW w:w="1680" w:type="dxa"/>
            <w:tcBorders>
              <w:top w:val="single" w:sz="4" w:space="0" w:color="auto"/>
              <w:left w:val="single" w:sz="4" w:space="0" w:color="auto"/>
              <w:bottom w:val="single" w:sz="4" w:space="0" w:color="auto"/>
              <w:right w:val="single" w:sz="4" w:space="0" w:color="auto"/>
            </w:tcBorders>
            <w:hideMark/>
          </w:tcPr>
          <w:p w14:paraId="550117B3"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Tirpale esantis kiekis</w:t>
            </w:r>
          </w:p>
        </w:tc>
        <w:tc>
          <w:tcPr>
            <w:tcW w:w="2520" w:type="dxa"/>
            <w:tcBorders>
              <w:top w:val="single" w:sz="4" w:space="0" w:color="auto"/>
              <w:left w:val="single" w:sz="4" w:space="0" w:color="auto"/>
              <w:bottom w:val="single" w:sz="4" w:space="0" w:color="auto"/>
              <w:right w:val="single" w:sz="4" w:space="0" w:color="auto"/>
            </w:tcBorders>
            <w:hideMark/>
          </w:tcPr>
          <w:p w14:paraId="25F70CAA"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Didžiausias kiekis, kurį galima pridėti</w:t>
            </w:r>
          </w:p>
        </w:tc>
        <w:tc>
          <w:tcPr>
            <w:tcW w:w="2049" w:type="dxa"/>
            <w:tcBorders>
              <w:top w:val="single" w:sz="4" w:space="0" w:color="auto"/>
              <w:left w:val="single" w:sz="4" w:space="0" w:color="auto"/>
              <w:bottom w:val="single" w:sz="4" w:space="0" w:color="auto"/>
              <w:right w:val="single" w:sz="4" w:space="0" w:color="auto"/>
            </w:tcBorders>
            <w:hideMark/>
          </w:tcPr>
          <w:p w14:paraId="11AD990C"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Didžiausias bendras kiekis</w:t>
            </w:r>
          </w:p>
        </w:tc>
      </w:tr>
      <w:tr w:rsidR="00DE2D84" w:rsidRPr="00DE2D84" w14:paraId="738C8FB1" w14:textId="77777777" w:rsidTr="00CF4EE4">
        <w:tc>
          <w:tcPr>
            <w:tcW w:w="2160" w:type="dxa"/>
            <w:tcBorders>
              <w:top w:val="single" w:sz="4" w:space="0" w:color="auto"/>
              <w:left w:val="single" w:sz="4" w:space="0" w:color="auto"/>
              <w:bottom w:val="single" w:sz="4" w:space="0" w:color="auto"/>
              <w:right w:val="single" w:sz="4" w:space="0" w:color="auto"/>
            </w:tcBorders>
            <w:hideMark/>
          </w:tcPr>
          <w:p w14:paraId="4933DFEA"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Natris</w:t>
            </w:r>
          </w:p>
        </w:tc>
        <w:tc>
          <w:tcPr>
            <w:tcW w:w="1680" w:type="dxa"/>
            <w:tcBorders>
              <w:top w:val="single" w:sz="4" w:space="0" w:color="auto"/>
              <w:left w:val="single" w:sz="4" w:space="0" w:color="auto"/>
              <w:bottom w:val="single" w:sz="4" w:space="0" w:color="auto"/>
              <w:right w:val="single" w:sz="4" w:space="0" w:color="auto"/>
            </w:tcBorders>
            <w:hideMark/>
          </w:tcPr>
          <w:p w14:paraId="6621E48E" w14:textId="77777777" w:rsidR="00DE2D84" w:rsidRPr="009712EF" w:rsidRDefault="00DE2D84" w:rsidP="00CF4EE4">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35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3D49FF8A" w14:textId="77777777" w:rsidR="00DE2D84" w:rsidRPr="009712EF" w:rsidRDefault="00DE2D84" w:rsidP="00CF4EE4">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115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5ADD36CF" w14:textId="77777777" w:rsidR="00DE2D84" w:rsidRPr="00DE2D84" w:rsidRDefault="00DE2D84" w:rsidP="00CF4EE4">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150 </w:t>
            </w:r>
            <w:proofErr w:type="spellStart"/>
            <w:r w:rsidRPr="009712EF">
              <w:rPr>
                <w:rFonts w:ascii="Times New Roman" w:eastAsia="Times New Roman" w:hAnsi="Times New Roman"/>
                <w:lang w:val="lt-LT"/>
              </w:rPr>
              <w:t>mmol</w:t>
            </w:r>
            <w:proofErr w:type="spellEnd"/>
          </w:p>
        </w:tc>
      </w:tr>
      <w:tr w:rsidR="00DE2D84" w:rsidRPr="00DE2D84" w14:paraId="6614DD0F" w14:textId="77777777" w:rsidTr="00CF4EE4">
        <w:tc>
          <w:tcPr>
            <w:tcW w:w="2160" w:type="dxa"/>
            <w:tcBorders>
              <w:top w:val="single" w:sz="4" w:space="0" w:color="auto"/>
              <w:left w:val="single" w:sz="4" w:space="0" w:color="auto"/>
              <w:bottom w:val="single" w:sz="4" w:space="0" w:color="auto"/>
              <w:right w:val="single" w:sz="4" w:space="0" w:color="auto"/>
            </w:tcBorders>
            <w:hideMark/>
          </w:tcPr>
          <w:p w14:paraId="72717A1A" w14:textId="77777777" w:rsidR="00DE2D84" w:rsidRPr="009712EF" w:rsidRDefault="00DE2D84" w:rsidP="00CF4EE4">
            <w:pPr>
              <w:keepNext/>
              <w:spacing w:after="0" w:line="240" w:lineRule="auto"/>
              <w:rPr>
                <w:rFonts w:ascii="Times New Roman" w:eastAsia="Times New Roman" w:hAnsi="Times New Roman"/>
                <w:lang w:val="fr-FR"/>
              </w:rPr>
            </w:pPr>
            <w:r w:rsidRPr="009712EF">
              <w:rPr>
                <w:rFonts w:ascii="Times New Roman" w:eastAsia="Times New Roman" w:hAnsi="Times New Roman"/>
                <w:lang w:val="lt-LT"/>
              </w:rPr>
              <w:t>Kalis</w:t>
            </w:r>
          </w:p>
        </w:tc>
        <w:tc>
          <w:tcPr>
            <w:tcW w:w="1680" w:type="dxa"/>
            <w:tcBorders>
              <w:top w:val="single" w:sz="4" w:space="0" w:color="auto"/>
              <w:left w:val="single" w:sz="4" w:space="0" w:color="auto"/>
              <w:bottom w:val="single" w:sz="4" w:space="0" w:color="auto"/>
              <w:right w:val="single" w:sz="4" w:space="0" w:color="auto"/>
            </w:tcBorders>
            <w:hideMark/>
          </w:tcPr>
          <w:p w14:paraId="06661A94" w14:textId="77777777" w:rsidR="00DE2D84" w:rsidRPr="009712EF" w:rsidRDefault="00DE2D84" w:rsidP="00CF4EE4">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30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16165F3C" w14:textId="77777777" w:rsidR="00DE2D84" w:rsidRPr="009712EF" w:rsidRDefault="00DE2D84" w:rsidP="00CF4EE4">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120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73502E80" w14:textId="77777777" w:rsidR="00DE2D84" w:rsidRPr="009712EF" w:rsidRDefault="00DE2D84" w:rsidP="00CF4EE4">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150 </w:t>
            </w:r>
            <w:proofErr w:type="spellStart"/>
            <w:r w:rsidRPr="009712EF">
              <w:rPr>
                <w:rFonts w:ascii="Times New Roman" w:eastAsia="Times New Roman" w:hAnsi="Times New Roman"/>
                <w:lang w:val="lt-LT"/>
              </w:rPr>
              <w:t>mmol</w:t>
            </w:r>
            <w:proofErr w:type="spellEnd"/>
          </w:p>
        </w:tc>
      </w:tr>
      <w:tr w:rsidR="00DE2D84" w:rsidRPr="00DE2D84" w14:paraId="0AE20E90" w14:textId="77777777" w:rsidTr="00CF4EE4">
        <w:tc>
          <w:tcPr>
            <w:tcW w:w="2160" w:type="dxa"/>
            <w:tcBorders>
              <w:top w:val="single" w:sz="4" w:space="0" w:color="auto"/>
              <w:left w:val="single" w:sz="4" w:space="0" w:color="auto"/>
              <w:bottom w:val="single" w:sz="4" w:space="0" w:color="auto"/>
              <w:right w:val="single" w:sz="4" w:space="0" w:color="auto"/>
            </w:tcBorders>
            <w:hideMark/>
          </w:tcPr>
          <w:p w14:paraId="49716C54"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Magnis</w:t>
            </w:r>
          </w:p>
        </w:tc>
        <w:tc>
          <w:tcPr>
            <w:tcW w:w="1680" w:type="dxa"/>
            <w:tcBorders>
              <w:top w:val="single" w:sz="4" w:space="0" w:color="auto"/>
              <w:left w:val="single" w:sz="4" w:space="0" w:color="auto"/>
              <w:bottom w:val="single" w:sz="4" w:space="0" w:color="auto"/>
              <w:right w:val="single" w:sz="4" w:space="0" w:color="auto"/>
            </w:tcBorders>
            <w:hideMark/>
          </w:tcPr>
          <w:p w14:paraId="1F55B13A" w14:textId="77777777" w:rsidR="00DE2D84" w:rsidRPr="009712EF" w:rsidRDefault="00DE2D84" w:rsidP="00CF4EE4">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4,0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357CC853" w14:textId="77777777" w:rsidR="00DE2D84" w:rsidRPr="009712EF" w:rsidRDefault="00DE2D84" w:rsidP="00CF4EE4">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1,6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0F1DF238" w14:textId="77777777" w:rsidR="00DE2D84" w:rsidRPr="009712EF" w:rsidRDefault="00DE2D84" w:rsidP="00CF4EE4">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5.6 </w:t>
            </w:r>
            <w:proofErr w:type="spellStart"/>
            <w:r w:rsidRPr="009712EF">
              <w:rPr>
                <w:rFonts w:ascii="Times New Roman" w:eastAsia="Times New Roman" w:hAnsi="Times New Roman"/>
                <w:lang w:val="lt-LT"/>
              </w:rPr>
              <w:t>mmol</w:t>
            </w:r>
            <w:proofErr w:type="spellEnd"/>
          </w:p>
        </w:tc>
      </w:tr>
      <w:tr w:rsidR="00DE2D84" w:rsidRPr="00DE2D84" w14:paraId="0C980A42" w14:textId="77777777" w:rsidTr="00CF4EE4">
        <w:tc>
          <w:tcPr>
            <w:tcW w:w="2160" w:type="dxa"/>
            <w:tcBorders>
              <w:top w:val="single" w:sz="4" w:space="0" w:color="auto"/>
              <w:left w:val="single" w:sz="4" w:space="0" w:color="auto"/>
              <w:bottom w:val="single" w:sz="4" w:space="0" w:color="auto"/>
              <w:right w:val="single" w:sz="4" w:space="0" w:color="auto"/>
            </w:tcBorders>
            <w:hideMark/>
          </w:tcPr>
          <w:p w14:paraId="1D5550FA"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Kalcis</w:t>
            </w:r>
          </w:p>
        </w:tc>
        <w:tc>
          <w:tcPr>
            <w:tcW w:w="1680" w:type="dxa"/>
            <w:tcBorders>
              <w:top w:val="single" w:sz="4" w:space="0" w:color="auto"/>
              <w:left w:val="single" w:sz="4" w:space="0" w:color="auto"/>
              <w:bottom w:val="single" w:sz="4" w:space="0" w:color="auto"/>
              <w:right w:val="single" w:sz="4" w:space="0" w:color="auto"/>
            </w:tcBorders>
            <w:hideMark/>
          </w:tcPr>
          <w:p w14:paraId="6D10562B" w14:textId="77777777" w:rsidR="00DE2D84" w:rsidRPr="009712EF" w:rsidRDefault="00DE2D84" w:rsidP="00CF4EE4">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3,5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26C6972D" w14:textId="77777777" w:rsidR="00DE2D84" w:rsidRPr="009712EF" w:rsidRDefault="00DE2D84" w:rsidP="00CF4EE4">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1,5 (0,0 </w:t>
            </w: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2BA24E06" w14:textId="77777777" w:rsidR="00DE2D84" w:rsidRPr="009712EF" w:rsidRDefault="00DE2D84" w:rsidP="00CF4EE4">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5,0 (3,5</w:t>
            </w:r>
            <w:r w:rsidRPr="009712EF">
              <w:rPr>
                <w:rFonts w:ascii="Times New Roman" w:eastAsia="Times New Roman" w:hAnsi="Times New Roman"/>
                <w:vertAlign w:val="superscript"/>
                <w:lang w:val="lt-LT"/>
              </w:rPr>
              <w:t>5</w:t>
            </w:r>
            <w:r w:rsidRPr="009712EF">
              <w:rPr>
                <w:rFonts w:ascii="Times New Roman" w:eastAsia="Times New Roman" w:hAnsi="Times New Roman"/>
                <w:lang w:val="lt-LT"/>
              </w:rPr>
              <w:t>)</w:t>
            </w:r>
            <w:proofErr w:type="spellStart"/>
            <w:r w:rsidRPr="009712EF">
              <w:rPr>
                <w:rFonts w:ascii="Times New Roman" w:eastAsia="Times New Roman" w:hAnsi="Times New Roman"/>
                <w:lang w:val="lt-LT"/>
              </w:rPr>
              <w:t>mmol</w:t>
            </w:r>
            <w:proofErr w:type="spellEnd"/>
          </w:p>
        </w:tc>
      </w:tr>
      <w:tr w:rsidR="00DE2D84" w:rsidRPr="00DE2D84" w14:paraId="0C02FB53" w14:textId="77777777" w:rsidTr="00CF4EE4">
        <w:tc>
          <w:tcPr>
            <w:tcW w:w="2160" w:type="dxa"/>
            <w:tcBorders>
              <w:top w:val="single" w:sz="4" w:space="0" w:color="auto"/>
              <w:left w:val="single" w:sz="4" w:space="0" w:color="auto"/>
              <w:bottom w:val="single" w:sz="4" w:space="0" w:color="auto"/>
              <w:right w:val="single" w:sz="4" w:space="0" w:color="auto"/>
            </w:tcBorders>
            <w:hideMark/>
          </w:tcPr>
          <w:p w14:paraId="3FCE43CB"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Neorganiniai fosfatai</w:t>
            </w:r>
          </w:p>
        </w:tc>
        <w:tc>
          <w:tcPr>
            <w:tcW w:w="1680" w:type="dxa"/>
            <w:tcBorders>
              <w:top w:val="single" w:sz="4" w:space="0" w:color="auto"/>
              <w:left w:val="single" w:sz="4" w:space="0" w:color="auto"/>
              <w:bottom w:val="single" w:sz="4" w:space="0" w:color="auto"/>
              <w:right w:val="single" w:sz="4" w:space="0" w:color="auto"/>
            </w:tcBorders>
            <w:hideMark/>
          </w:tcPr>
          <w:p w14:paraId="670B96F7" w14:textId="77777777" w:rsidR="00DE2D84" w:rsidRPr="009712EF" w:rsidRDefault="00DE2D84" w:rsidP="00CF4EE4">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0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42AB61DD" w14:textId="77777777" w:rsidR="00DE2D84" w:rsidRPr="009712EF" w:rsidRDefault="00DE2D84" w:rsidP="00CF4EE4">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3,0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43D636D9" w14:textId="77777777" w:rsidR="00DE2D84" w:rsidRPr="009712EF" w:rsidRDefault="00DE2D84" w:rsidP="00CF4EE4">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r>
            <w:r w:rsidRPr="00DE2D84">
              <w:rPr>
                <w:rFonts w:ascii="Times New Roman" w:eastAsia="Times New Roman" w:hAnsi="Times New Roman"/>
                <w:lang w:val="lt-LT"/>
              </w:rPr>
              <w:t>3</w:t>
            </w:r>
            <w:r w:rsidRPr="009712EF">
              <w:rPr>
                <w:rFonts w:ascii="Times New Roman" w:eastAsia="Times New Roman" w:hAnsi="Times New Roman"/>
                <w:lang w:val="lt-LT"/>
              </w:rPr>
              <w:t xml:space="preserve">,0 </w:t>
            </w:r>
            <w:proofErr w:type="spellStart"/>
            <w:r w:rsidRPr="009712EF">
              <w:rPr>
                <w:rFonts w:ascii="Times New Roman" w:eastAsia="Times New Roman" w:hAnsi="Times New Roman"/>
                <w:lang w:val="lt-LT"/>
              </w:rPr>
              <w:t>mmol</w:t>
            </w:r>
            <w:proofErr w:type="spellEnd"/>
          </w:p>
        </w:tc>
      </w:tr>
      <w:tr w:rsidR="00DE2D84" w:rsidRPr="00DE2D84" w14:paraId="7F657BFF" w14:textId="77777777" w:rsidTr="00CF4EE4">
        <w:tc>
          <w:tcPr>
            <w:tcW w:w="2160" w:type="dxa"/>
            <w:tcBorders>
              <w:top w:val="single" w:sz="4" w:space="0" w:color="auto"/>
              <w:left w:val="single" w:sz="4" w:space="0" w:color="auto"/>
              <w:bottom w:val="single" w:sz="4" w:space="0" w:color="auto"/>
              <w:right w:val="single" w:sz="4" w:space="0" w:color="auto"/>
            </w:tcBorders>
            <w:hideMark/>
          </w:tcPr>
          <w:p w14:paraId="6970667B"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Organiniai fosfatai</w:t>
            </w:r>
          </w:p>
        </w:tc>
        <w:tc>
          <w:tcPr>
            <w:tcW w:w="1680" w:type="dxa"/>
            <w:tcBorders>
              <w:top w:val="single" w:sz="4" w:space="0" w:color="auto"/>
              <w:left w:val="single" w:sz="4" w:space="0" w:color="auto"/>
              <w:bottom w:val="single" w:sz="4" w:space="0" w:color="auto"/>
              <w:right w:val="single" w:sz="4" w:space="0" w:color="auto"/>
            </w:tcBorders>
            <w:hideMark/>
          </w:tcPr>
          <w:p w14:paraId="181879E4" w14:textId="77777777" w:rsidR="00DE2D84" w:rsidRPr="009712EF" w:rsidRDefault="00DE2D84" w:rsidP="00CF4EE4">
            <w:pPr>
              <w:keepNext/>
              <w:tabs>
                <w:tab w:val="left" w:pos="600"/>
                <w:tab w:val="right" w:pos="1451"/>
              </w:tabs>
              <w:spacing w:after="0" w:line="240" w:lineRule="auto"/>
              <w:jc w:val="right"/>
              <w:rPr>
                <w:rFonts w:ascii="Times New Roman" w:eastAsia="Times New Roman" w:hAnsi="Times New Roman"/>
                <w:lang w:val="lt-LT"/>
              </w:rPr>
            </w:pPr>
            <w:r w:rsidRPr="009712EF">
              <w:rPr>
                <w:rFonts w:ascii="Times New Roman" w:eastAsia="Times New Roman" w:hAnsi="Times New Roman"/>
                <w:lang w:val="lt-LT"/>
              </w:rPr>
              <w:t xml:space="preserve">15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 xml:space="preserve"> </w:t>
            </w:r>
            <w:r w:rsidRPr="009712EF">
              <w:rPr>
                <w:rFonts w:ascii="Times New Roman" w:eastAsia="Times New Roman" w:hAnsi="Times New Roman"/>
                <w:vertAlign w:val="superscript"/>
                <w:lang w:val="lt-LT"/>
              </w:rPr>
              <w:t>b</w:t>
            </w:r>
          </w:p>
        </w:tc>
        <w:tc>
          <w:tcPr>
            <w:tcW w:w="2520" w:type="dxa"/>
            <w:tcBorders>
              <w:top w:val="single" w:sz="4" w:space="0" w:color="auto"/>
              <w:left w:val="single" w:sz="4" w:space="0" w:color="auto"/>
              <w:bottom w:val="single" w:sz="4" w:space="0" w:color="auto"/>
              <w:right w:val="single" w:sz="4" w:space="0" w:color="auto"/>
            </w:tcBorders>
            <w:hideMark/>
          </w:tcPr>
          <w:p w14:paraId="7E08E74E" w14:textId="77777777" w:rsidR="00DE2D84" w:rsidRPr="009712EF" w:rsidRDefault="00DE2D84" w:rsidP="00CF4EE4">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10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369EA67B" w14:textId="77777777" w:rsidR="00DE2D84" w:rsidRPr="009712EF" w:rsidRDefault="00DE2D84" w:rsidP="00CF4EE4">
            <w:pPr>
              <w:keepNext/>
              <w:tabs>
                <w:tab w:val="left" w:pos="600"/>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25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 xml:space="preserve"> </w:t>
            </w:r>
            <w:r w:rsidRPr="009712EF">
              <w:rPr>
                <w:rFonts w:ascii="Times New Roman" w:eastAsia="Times New Roman" w:hAnsi="Times New Roman"/>
                <w:vertAlign w:val="superscript"/>
                <w:lang w:val="lt-LT"/>
              </w:rPr>
              <w:t>b</w:t>
            </w:r>
          </w:p>
        </w:tc>
      </w:tr>
    </w:tbl>
    <w:p w14:paraId="7352D221" w14:textId="77777777" w:rsidR="00DE2D84" w:rsidRPr="00DE2D84"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vertAlign w:val="superscript"/>
          <w:lang w:val="lt-LT"/>
        </w:rPr>
        <w:t xml:space="preserve"> a</w:t>
      </w:r>
      <w:r w:rsidRPr="009712EF">
        <w:rPr>
          <w:rFonts w:ascii="Times New Roman" w:eastAsia="Times New Roman" w:hAnsi="Times New Roman"/>
          <w:lang w:val="lt-LT"/>
        </w:rPr>
        <w:t xml:space="preserve"> Vertė, atitinkanti neorganinių fosfatų priedą</w:t>
      </w:r>
    </w:p>
    <w:p w14:paraId="4B543CCA" w14:textId="77777777" w:rsidR="00DE2D84" w:rsidRPr="00DE2D84" w:rsidRDefault="00DE2D84" w:rsidP="00DE2D84">
      <w:pPr>
        <w:keepNext/>
        <w:spacing w:after="0" w:line="240" w:lineRule="auto"/>
        <w:rPr>
          <w:rFonts w:ascii="Times New Roman" w:eastAsia="Times New Roman" w:hAnsi="Times New Roman"/>
          <w:i/>
          <w:lang w:val="fi-FI"/>
        </w:rPr>
      </w:pPr>
      <w:r w:rsidRPr="009712EF">
        <w:rPr>
          <w:rFonts w:ascii="Times New Roman" w:eastAsia="Times New Roman" w:hAnsi="Times New Roman"/>
          <w:vertAlign w:val="superscript"/>
          <w:lang w:val="lt-LT"/>
        </w:rPr>
        <w:t>b</w:t>
      </w:r>
      <w:r w:rsidRPr="009712EF">
        <w:rPr>
          <w:rFonts w:ascii="Times New Roman" w:eastAsia="Times New Roman" w:hAnsi="Times New Roman"/>
          <w:lang w:val="lt-LT"/>
        </w:rPr>
        <w:t xml:space="preserve"> Įskaitant fosfatus, pateikiamus su lipidų emulsija.</w:t>
      </w:r>
    </w:p>
    <w:p w14:paraId="79ACF482" w14:textId="77777777" w:rsidR="00DE2D84" w:rsidRPr="00DE2D84" w:rsidRDefault="00DE2D84" w:rsidP="00DE2D84">
      <w:pPr>
        <w:keepNext/>
        <w:spacing w:after="0" w:line="240" w:lineRule="auto"/>
        <w:rPr>
          <w:rFonts w:ascii="Times New Roman" w:eastAsia="Times New Roman" w:hAnsi="Times New Roman"/>
          <w:i/>
          <w:lang w:val="lt-LT"/>
        </w:rPr>
      </w:pPr>
    </w:p>
    <w:p w14:paraId="7B2D2B57" w14:textId="77777777" w:rsidR="00DE2D84" w:rsidRPr="009712EF" w:rsidRDefault="00DE2D84" w:rsidP="00DE2D84">
      <w:pPr>
        <w:keepNext/>
        <w:spacing w:after="0" w:line="240" w:lineRule="auto"/>
        <w:rPr>
          <w:rFonts w:ascii="Times New Roman" w:eastAsia="Times New Roman" w:hAnsi="Times New Roman"/>
          <w:i/>
          <w:iCs/>
          <w:u w:val="single"/>
          <w:lang w:val="fi-FI"/>
        </w:rPr>
      </w:pPr>
      <w:r w:rsidRPr="009712EF">
        <w:rPr>
          <w:rFonts w:ascii="Times New Roman" w:eastAsia="Times New Roman" w:hAnsi="Times New Roman"/>
          <w:i/>
          <w:iCs/>
          <w:u w:val="single"/>
          <w:lang w:val="lt-LT"/>
        </w:rPr>
        <w:t>Mikroelementai ir vitaminai:</w:t>
      </w:r>
    </w:p>
    <w:p w14:paraId="0EE49C39" w14:textId="77777777" w:rsidR="00DE2D84" w:rsidRPr="009712EF" w:rsidRDefault="00DE2D84" w:rsidP="00DE2D84">
      <w:pPr>
        <w:keepNext/>
        <w:spacing w:after="0" w:line="240" w:lineRule="auto"/>
        <w:rPr>
          <w:rFonts w:ascii="Times New Roman" w:eastAsia="Times New Roman" w:hAnsi="Times New Roman"/>
          <w:lang w:val="fi-FI"/>
        </w:rPr>
      </w:pPr>
      <w:r w:rsidRPr="009712EF">
        <w:rPr>
          <w:rFonts w:ascii="Times New Roman" w:eastAsia="Times New Roman" w:hAnsi="Times New Roman"/>
          <w:lang w:val="lt-LT"/>
        </w:rPr>
        <w:t xml:space="preserve">Stabilumas patvirtintas su rinkoje parduodamais vitaminų ir mikroelementų </w:t>
      </w:r>
      <w:r w:rsidR="00102B63">
        <w:rPr>
          <w:rFonts w:ascii="Times New Roman" w:eastAsia="Times New Roman" w:hAnsi="Times New Roman"/>
          <w:lang w:val="lt-LT"/>
        </w:rPr>
        <w:t xml:space="preserve">vaistiniais </w:t>
      </w:r>
      <w:r w:rsidRPr="009712EF">
        <w:rPr>
          <w:rFonts w:ascii="Times New Roman" w:eastAsia="Times New Roman" w:hAnsi="Times New Roman"/>
          <w:lang w:val="lt-LT"/>
        </w:rPr>
        <w:t>preparatais (kurių sudėtyje yra iki 1 mg geležies).</w:t>
      </w:r>
    </w:p>
    <w:p w14:paraId="7349F4AC" w14:textId="77777777" w:rsidR="00DE2D84" w:rsidRPr="009712EF" w:rsidRDefault="00DE2D84" w:rsidP="00DE2D84">
      <w:pPr>
        <w:keepNext/>
        <w:spacing w:after="0" w:line="240" w:lineRule="auto"/>
        <w:rPr>
          <w:rFonts w:ascii="Times New Roman" w:eastAsia="Times New Roman" w:hAnsi="Times New Roman"/>
          <w:lang w:val="fi-FI"/>
        </w:rPr>
      </w:pPr>
    </w:p>
    <w:p w14:paraId="773C4CA3"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Pageidaujant galima patikrinti suderinamumą su kitais priedais.</w:t>
      </w:r>
    </w:p>
    <w:p w14:paraId="5F55079E" w14:textId="77777777" w:rsidR="00DE2D84" w:rsidRPr="009712EF" w:rsidRDefault="00DE2D84" w:rsidP="00DE2D84">
      <w:pPr>
        <w:keepNext/>
        <w:spacing w:after="0" w:line="240" w:lineRule="auto"/>
        <w:rPr>
          <w:rFonts w:ascii="Times New Roman" w:eastAsia="Times New Roman" w:hAnsi="Times New Roman"/>
          <w:lang w:val="lt-LT"/>
        </w:rPr>
      </w:pPr>
    </w:p>
    <w:p w14:paraId="5C1222B8"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Pridėjus priedų, prieš leidžiant į periferinę veną būtina išmatuoti gauto mišinio </w:t>
      </w:r>
      <w:proofErr w:type="spellStart"/>
      <w:r w:rsidRPr="009712EF">
        <w:rPr>
          <w:rFonts w:ascii="Times New Roman" w:eastAsia="Times New Roman" w:hAnsi="Times New Roman"/>
          <w:lang w:val="lt-LT"/>
        </w:rPr>
        <w:t>osmo</w:t>
      </w:r>
      <w:r w:rsidRPr="009712EF">
        <w:rPr>
          <w:rFonts w:ascii="Times New Roman" w:eastAsia="Times New Roman" w:hAnsi="Times New Roman"/>
          <w:spacing w:val="-4"/>
          <w:lang w:val="lt-LT"/>
        </w:rPr>
        <w:t>liar</w:t>
      </w:r>
      <w:r w:rsidRPr="009712EF">
        <w:rPr>
          <w:rFonts w:ascii="Times New Roman" w:eastAsia="Times New Roman" w:hAnsi="Times New Roman"/>
          <w:lang w:val="lt-LT"/>
        </w:rPr>
        <w:t>iškumą</w:t>
      </w:r>
      <w:proofErr w:type="spellEnd"/>
      <w:r w:rsidRPr="009712EF">
        <w:rPr>
          <w:rFonts w:ascii="Times New Roman" w:eastAsia="Times New Roman" w:hAnsi="Times New Roman"/>
          <w:lang w:val="lt-LT"/>
        </w:rPr>
        <w:t>.</w:t>
      </w:r>
    </w:p>
    <w:p w14:paraId="3ECAE361" w14:textId="77777777" w:rsidR="00DE2D84" w:rsidRPr="009712EF" w:rsidRDefault="00DE2D84" w:rsidP="00DE2D84">
      <w:pPr>
        <w:spacing w:after="0" w:line="240" w:lineRule="auto"/>
        <w:rPr>
          <w:rFonts w:ascii="Times New Roman" w:eastAsia="Times New Roman" w:hAnsi="Times New Roman"/>
          <w:lang w:val="lt-LT"/>
        </w:rPr>
      </w:pPr>
    </w:p>
    <w:p w14:paraId="0881E7B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Priedo įdėjimas</w:t>
      </w:r>
    </w:p>
    <w:p w14:paraId="7AA32B66"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 xml:space="preserve">Būtina laikytis </w:t>
      </w:r>
      <w:proofErr w:type="spellStart"/>
      <w:r w:rsidRPr="009712EF">
        <w:rPr>
          <w:rFonts w:ascii="Times New Roman" w:eastAsia="Times New Roman" w:hAnsi="Times New Roman"/>
          <w:lang w:val="lt-LT"/>
        </w:rPr>
        <w:t>aseptinių</w:t>
      </w:r>
      <w:proofErr w:type="spellEnd"/>
      <w:r w:rsidRPr="009712EF">
        <w:rPr>
          <w:rFonts w:ascii="Times New Roman" w:eastAsia="Times New Roman" w:hAnsi="Times New Roman"/>
          <w:lang w:val="lt-LT"/>
        </w:rPr>
        <w:t xml:space="preserve"> sąlygų.</w:t>
      </w:r>
    </w:p>
    <w:p w14:paraId="60C4D2AD"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Paruoškite maišelio injekcijos vietą.</w:t>
      </w:r>
    </w:p>
    <w:p w14:paraId="79D322F7"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Pradurkite injekcijos vietą ir, naudodami injekcijų adatą arba prietaisą tirpinimui, sušvirkškite priedus.</w:t>
      </w:r>
    </w:p>
    <w:p w14:paraId="33F1620E" w14:textId="77777777" w:rsidR="00DE2D84" w:rsidRPr="009712EF" w:rsidRDefault="00DE2D84" w:rsidP="00DE2D84">
      <w:pPr>
        <w:spacing w:after="0" w:line="240" w:lineRule="auto"/>
        <w:ind w:left="540" w:hanging="540"/>
        <w:rPr>
          <w:rFonts w:ascii="Times New Roman" w:eastAsia="Times New Roman" w:hAnsi="Times New Roman"/>
          <w:lang w:val="pt-BR"/>
        </w:rPr>
      </w:pPr>
      <w:r w:rsidRPr="009712EF">
        <w:rPr>
          <w:rFonts w:ascii="Times New Roman" w:eastAsia="Times New Roman" w:hAnsi="Times New Roman"/>
          <w:lang w:val="pt-BR"/>
        </w:rPr>
        <w:t>-</w:t>
      </w:r>
      <w:r w:rsidRPr="009712EF">
        <w:rPr>
          <w:rFonts w:ascii="Times New Roman" w:eastAsia="Times New Roman" w:hAnsi="Times New Roman"/>
          <w:lang w:val="pt-BR"/>
        </w:rPr>
        <w:tab/>
      </w:r>
      <w:r w:rsidRPr="009712EF">
        <w:rPr>
          <w:rFonts w:ascii="Times New Roman" w:eastAsia="Times New Roman" w:hAnsi="Times New Roman"/>
          <w:lang w:val="lt-LT"/>
        </w:rPr>
        <w:t>Sumaišykite maišelio turinį ir priedus.</w:t>
      </w:r>
    </w:p>
    <w:p w14:paraId="4E4B8488" w14:textId="77777777" w:rsidR="00DE2D84" w:rsidRPr="009712EF" w:rsidRDefault="00DE2D84" w:rsidP="00DE2D84">
      <w:pPr>
        <w:spacing w:after="0" w:line="240" w:lineRule="auto"/>
        <w:rPr>
          <w:rFonts w:ascii="Times New Roman" w:eastAsia="Times New Roman" w:hAnsi="Times New Roman"/>
          <w:u w:val="single"/>
          <w:lang w:val="pt-BR"/>
        </w:rPr>
      </w:pPr>
    </w:p>
    <w:p w14:paraId="42284041" w14:textId="77777777" w:rsidR="00DE2D84" w:rsidRPr="009712EF" w:rsidRDefault="00DE2D84" w:rsidP="00DE2D84">
      <w:pPr>
        <w:spacing w:after="0" w:line="240" w:lineRule="auto"/>
        <w:rPr>
          <w:rFonts w:ascii="Times New Roman" w:eastAsia="Times New Roman" w:hAnsi="Times New Roman"/>
          <w:u w:val="single"/>
          <w:lang w:val="pt-BR"/>
        </w:rPr>
      </w:pPr>
      <w:r w:rsidRPr="009712EF">
        <w:rPr>
          <w:rFonts w:ascii="Times New Roman" w:eastAsia="Times New Roman" w:hAnsi="Times New Roman"/>
          <w:u w:val="single"/>
          <w:lang w:val="lt-LT"/>
        </w:rPr>
        <w:t>Pasiruošimas infuzijai</w:t>
      </w:r>
    </w:p>
    <w:p w14:paraId="1D35D834" w14:textId="77777777" w:rsidR="00DE2D84" w:rsidRPr="009712EF" w:rsidRDefault="00DE2D84" w:rsidP="00DE2D84">
      <w:pPr>
        <w:spacing w:after="0" w:line="240" w:lineRule="auto"/>
        <w:rPr>
          <w:rFonts w:ascii="Times New Roman" w:eastAsia="Times New Roman" w:hAnsi="Times New Roman"/>
          <w:iCs/>
          <w:u w:val="single"/>
          <w:lang w:val="pt-BR"/>
        </w:rPr>
      </w:pPr>
    </w:p>
    <w:p w14:paraId="35B40D85"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 xml:space="preserve">Būtina laikytis </w:t>
      </w:r>
      <w:proofErr w:type="spellStart"/>
      <w:r w:rsidRPr="009712EF">
        <w:rPr>
          <w:rFonts w:ascii="Times New Roman" w:eastAsia="Times New Roman" w:hAnsi="Times New Roman"/>
          <w:lang w:val="lt-LT"/>
        </w:rPr>
        <w:t>aseptinių</w:t>
      </w:r>
      <w:proofErr w:type="spellEnd"/>
      <w:r w:rsidRPr="009712EF">
        <w:rPr>
          <w:rFonts w:ascii="Times New Roman" w:eastAsia="Times New Roman" w:hAnsi="Times New Roman"/>
          <w:lang w:val="lt-LT"/>
        </w:rPr>
        <w:t xml:space="preserve"> sąlygų.</w:t>
      </w:r>
    </w:p>
    <w:p w14:paraId="57777DDC" w14:textId="77777777" w:rsidR="00DE2D84" w:rsidRPr="009712EF" w:rsidRDefault="00DE2D84" w:rsidP="00DE2D84">
      <w:pPr>
        <w:spacing w:after="0" w:line="240" w:lineRule="auto"/>
        <w:rPr>
          <w:rFonts w:ascii="Times New Roman" w:eastAsia="Times New Roman" w:hAnsi="Times New Roman"/>
          <w:lang w:val="pt-BR"/>
        </w:rPr>
      </w:pPr>
    </w:p>
    <w:p w14:paraId="1E2432E5"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Pakabinkite maišelį.</w:t>
      </w:r>
    </w:p>
    <w:p w14:paraId="6DC14A17" w14:textId="77777777" w:rsidR="00DE2D84" w:rsidRPr="009712EF" w:rsidRDefault="00DE2D84" w:rsidP="00DE2D84">
      <w:pPr>
        <w:spacing w:after="0" w:line="240" w:lineRule="auto"/>
        <w:rPr>
          <w:rFonts w:ascii="Times New Roman" w:eastAsia="Times New Roman" w:hAnsi="Times New Roman"/>
          <w:lang w:val="pt-BR"/>
        </w:rPr>
      </w:pPr>
    </w:p>
    <w:p w14:paraId="2B443876"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Nuo leidimo angos nuimkite plastikinę apsaugą.</w:t>
      </w:r>
    </w:p>
    <w:p w14:paraId="7336D41E" w14:textId="77777777" w:rsidR="00DE2D84" w:rsidRPr="009712EF" w:rsidRDefault="00DE2D84" w:rsidP="00DE2D84">
      <w:pPr>
        <w:spacing w:after="0" w:line="240" w:lineRule="auto"/>
        <w:rPr>
          <w:rFonts w:ascii="Times New Roman" w:eastAsia="Times New Roman" w:hAnsi="Times New Roman"/>
          <w:lang w:val="pt-BR"/>
        </w:rPr>
      </w:pPr>
    </w:p>
    <w:p w14:paraId="19746728"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Tvirtai įkiškite infuzijos rinkinio smaigalį į leidimo angą.</w:t>
      </w:r>
    </w:p>
    <w:p w14:paraId="21A61E82" w14:textId="77777777" w:rsidR="00DE2D84" w:rsidRPr="009712EF" w:rsidRDefault="00DE2D84" w:rsidP="00DE2D84">
      <w:pPr>
        <w:spacing w:after="0" w:line="240" w:lineRule="auto"/>
        <w:rPr>
          <w:rFonts w:ascii="Times New Roman" w:eastAsia="Times New Roman" w:hAnsi="Times New Roman"/>
          <w:lang w:val="pt-BR"/>
        </w:rPr>
      </w:pPr>
    </w:p>
    <w:p w14:paraId="7CED24CF" w14:textId="77777777" w:rsidR="00DE2D84" w:rsidRPr="009712EF" w:rsidRDefault="00DE2D84" w:rsidP="00DE2D84">
      <w:pPr>
        <w:spacing w:after="0" w:line="240" w:lineRule="auto"/>
        <w:rPr>
          <w:rFonts w:ascii="Times New Roman" w:eastAsia="Times New Roman" w:hAnsi="Times New Roman"/>
          <w:u w:val="single"/>
          <w:lang w:val="pt-BR"/>
        </w:rPr>
      </w:pPr>
      <w:r w:rsidRPr="009712EF">
        <w:rPr>
          <w:rFonts w:ascii="Times New Roman" w:eastAsia="Times New Roman" w:hAnsi="Times New Roman"/>
          <w:u w:val="single"/>
          <w:lang w:val="lt-LT"/>
        </w:rPr>
        <w:t>Leidimas</w:t>
      </w:r>
    </w:p>
    <w:p w14:paraId="30AA1342" w14:textId="77777777" w:rsidR="00DE2D84" w:rsidRPr="009712EF" w:rsidRDefault="00DE2D84" w:rsidP="00DE2D84">
      <w:pPr>
        <w:spacing w:after="0" w:line="240" w:lineRule="auto"/>
        <w:rPr>
          <w:rFonts w:ascii="Times New Roman" w:eastAsia="Times New Roman" w:hAnsi="Times New Roman"/>
          <w:lang w:val="pt-BR"/>
        </w:rPr>
      </w:pPr>
    </w:p>
    <w:p w14:paraId="07B1A0C6"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Tik vienkartiniam vartojimui.</w:t>
      </w:r>
    </w:p>
    <w:p w14:paraId="44717E95" w14:textId="77777777" w:rsidR="00DE2D84" w:rsidRPr="009712EF" w:rsidRDefault="00DE2D84" w:rsidP="00DE2D84">
      <w:pPr>
        <w:spacing w:after="0" w:line="240" w:lineRule="auto"/>
        <w:rPr>
          <w:rFonts w:ascii="Times New Roman" w:eastAsia="Times New Roman" w:hAnsi="Times New Roman"/>
          <w:lang w:val="pt-BR"/>
        </w:rPr>
      </w:pPr>
    </w:p>
    <w:p w14:paraId="5111EBE0" w14:textId="77777777" w:rsidR="00DE2D84" w:rsidRPr="009712EF" w:rsidRDefault="00102B63" w:rsidP="00DE2D84">
      <w:pPr>
        <w:spacing w:after="0" w:line="240" w:lineRule="auto"/>
        <w:rPr>
          <w:rFonts w:ascii="Times New Roman" w:eastAsia="Times New Roman" w:hAnsi="Times New Roman"/>
          <w:lang w:val="pt-BR"/>
        </w:rPr>
      </w:pPr>
      <w:r>
        <w:rPr>
          <w:rFonts w:ascii="Times New Roman" w:eastAsia="Times New Roman" w:hAnsi="Times New Roman"/>
          <w:lang w:val="lt-LT"/>
        </w:rPr>
        <w:t>Vaistinį p</w:t>
      </w:r>
      <w:r w:rsidR="00DE2D84" w:rsidRPr="009712EF">
        <w:rPr>
          <w:rFonts w:ascii="Times New Roman" w:eastAsia="Times New Roman" w:hAnsi="Times New Roman"/>
          <w:lang w:val="lt-LT"/>
        </w:rPr>
        <w:t>reparatą vartokite tik po to, kai suardytos tarp 3 kamerų esančios pertvaros ir 3 kamerų turinys sumaišytas.</w:t>
      </w:r>
    </w:p>
    <w:p w14:paraId="3792D0BC" w14:textId="77777777" w:rsidR="00DE2D84" w:rsidRPr="009712EF" w:rsidRDefault="00DE2D84" w:rsidP="00DE2D84">
      <w:pPr>
        <w:spacing w:after="0" w:line="240" w:lineRule="auto"/>
        <w:rPr>
          <w:rFonts w:ascii="Times New Roman" w:eastAsia="Times New Roman" w:hAnsi="Times New Roman"/>
          <w:lang w:val="pt-BR"/>
        </w:rPr>
      </w:pPr>
    </w:p>
    <w:p w14:paraId="165E8667"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Įsitikinkite, ar galutinė infuzinė emulsija neišsisluoksniavusi.</w:t>
      </w:r>
    </w:p>
    <w:p w14:paraId="4356E98C" w14:textId="77777777" w:rsidR="00DE2D84" w:rsidRPr="009712EF" w:rsidRDefault="00DE2D84" w:rsidP="00DE2D84">
      <w:pPr>
        <w:spacing w:after="0" w:line="240" w:lineRule="auto"/>
        <w:rPr>
          <w:rFonts w:ascii="Times New Roman" w:eastAsia="Times New Roman" w:hAnsi="Times New Roman"/>
          <w:lang w:val="pt-BR"/>
        </w:rPr>
      </w:pPr>
    </w:p>
    <w:p w14:paraId="784A6850" w14:textId="77777777" w:rsidR="00DE2D84" w:rsidRPr="00DE2D84" w:rsidRDefault="00DE2D84" w:rsidP="00DE2D84">
      <w:pPr>
        <w:spacing w:after="0" w:line="240" w:lineRule="auto"/>
        <w:rPr>
          <w:rFonts w:ascii="Times New Roman" w:eastAsia="Times New Roman" w:hAnsi="Times New Roman"/>
          <w:lang w:val="it-IT"/>
        </w:rPr>
      </w:pPr>
      <w:r w:rsidRPr="009712EF">
        <w:rPr>
          <w:rFonts w:ascii="Times New Roman" w:eastAsia="Times New Roman" w:hAnsi="Times New Roman"/>
          <w:lang w:val="lt-LT"/>
        </w:rPr>
        <w:t>Atidarius maišelį, turinys turi būti suvartojamas nedelsiant. Atidaryto maišelio jokiu būdu negalima palikti vėlesnei infuzijai. Negalima pakartotinai prijungti iš dalies panaudoto maišelio.</w:t>
      </w:r>
    </w:p>
    <w:p w14:paraId="5990B7B4" w14:textId="77777777" w:rsidR="00DE2D84" w:rsidRPr="00DE2D84" w:rsidRDefault="00DE2D84" w:rsidP="00DE2D84">
      <w:pPr>
        <w:spacing w:after="0" w:line="240" w:lineRule="auto"/>
        <w:rPr>
          <w:rFonts w:ascii="Times New Roman" w:eastAsia="Times New Roman" w:hAnsi="Times New Roman"/>
          <w:lang w:val="it-IT"/>
        </w:rPr>
      </w:pPr>
    </w:p>
    <w:p w14:paraId="1FE44AEF" w14:textId="77777777" w:rsidR="00DE2D84" w:rsidRPr="00DE2D84" w:rsidRDefault="00DE2D84" w:rsidP="00DE2D84">
      <w:pPr>
        <w:spacing w:after="0" w:line="240" w:lineRule="auto"/>
        <w:rPr>
          <w:rFonts w:ascii="Times New Roman" w:eastAsia="Times New Roman" w:hAnsi="Times New Roman"/>
          <w:lang w:val="it-IT"/>
        </w:rPr>
      </w:pPr>
      <w:r w:rsidRPr="009712EF">
        <w:rPr>
          <w:rFonts w:ascii="Times New Roman" w:eastAsia="Times New Roman" w:hAnsi="Times New Roman"/>
          <w:lang w:val="lt-LT"/>
        </w:rPr>
        <w:t>Nejunkite maišelių nuosekliai, kad būtų išvengta oro embolijos dėl pirmame maišelyje esančių dujų.</w:t>
      </w:r>
    </w:p>
    <w:p w14:paraId="141B84CC" w14:textId="77777777" w:rsidR="00DE2D84" w:rsidRPr="00DE2D84" w:rsidRDefault="00DE2D84" w:rsidP="00DE2D84">
      <w:pPr>
        <w:spacing w:after="0" w:line="240" w:lineRule="auto"/>
        <w:rPr>
          <w:rFonts w:ascii="Times New Roman" w:eastAsia="Times New Roman" w:hAnsi="Times New Roman"/>
          <w:lang w:val="it-IT"/>
        </w:rPr>
      </w:pPr>
    </w:p>
    <w:p w14:paraId="7EC2550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 xml:space="preserve">Nesuvartotą </w:t>
      </w:r>
      <w:r w:rsidR="00102B63">
        <w:rPr>
          <w:rFonts w:ascii="Times New Roman" w:eastAsia="Times New Roman" w:hAnsi="Times New Roman"/>
          <w:lang w:val="lt-LT"/>
        </w:rPr>
        <w:t xml:space="preserve">vaistinį </w:t>
      </w:r>
      <w:r w:rsidRPr="009712EF">
        <w:rPr>
          <w:rFonts w:ascii="Times New Roman" w:eastAsia="Times New Roman" w:hAnsi="Times New Roman"/>
          <w:lang w:val="lt-LT"/>
        </w:rPr>
        <w:t>preparatą ar atliekas ir visas panaudotas priemones būtina išmesti.</w:t>
      </w:r>
    </w:p>
    <w:p w14:paraId="004411D6" w14:textId="77777777" w:rsidR="00DE2D84" w:rsidRPr="009712EF" w:rsidRDefault="00DE2D84" w:rsidP="00DE2D84">
      <w:pPr>
        <w:spacing w:after="0" w:line="240" w:lineRule="auto"/>
        <w:rPr>
          <w:rFonts w:ascii="Times New Roman" w:eastAsia="Times New Roman" w:hAnsi="Times New Roman"/>
          <w:noProof/>
          <w:lang w:val="lt-LT"/>
        </w:rPr>
      </w:pPr>
    </w:p>
    <w:p w14:paraId="4E6CE5A1" w14:textId="77777777" w:rsidR="00DE2D84" w:rsidRPr="009712EF" w:rsidRDefault="00DE2D84" w:rsidP="00DE2D84">
      <w:pPr>
        <w:spacing w:after="0" w:line="240" w:lineRule="auto"/>
        <w:rPr>
          <w:rFonts w:ascii="Times New Roman" w:eastAsia="Times New Roman" w:hAnsi="Times New Roman"/>
          <w:noProof/>
          <w:lang w:val="lt-LT"/>
        </w:rPr>
      </w:pPr>
    </w:p>
    <w:p w14:paraId="42B235BE"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bookmarkStart w:id="59" w:name="_Toc129243247"/>
      <w:bookmarkStart w:id="60" w:name="_Toc129243122"/>
      <w:r w:rsidRPr="009712EF">
        <w:rPr>
          <w:rFonts w:ascii="Times New Roman" w:eastAsia="Times New Roman" w:hAnsi="Times New Roman"/>
          <w:b/>
          <w:lang w:val="lt-LT"/>
        </w:rPr>
        <w:t>7.</w:t>
      </w:r>
      <w:r w:rsidRPr="009712EF">
        <w:rPr>
          <w:rFonts w:ascii="Times New Roman" w:eastAsia="Times New Roman" w:hAnsi="Times New Roman"/>
          <w:b/>
          <w:lang w:val="lt-LT"/>
        </w:rPr>
        <w:tab/>
        <w:t>REGISTRUOTOJAS</w:t>
      </w:r>
      <w:bookmarkEnd w:id="59"/>
      <w:bookmarkEnd w:id="60"/>
    </w:p>
    <w:p w14:paraId="49C4A399" w14:textId="77777777" w:rsidR="00DE2D84" w:rsidRPr="009712EF" w:rsidRDefault="00DE2D84" w:rsidP="00DE2D84">
      <w:pPr>
        <w:spacing w:after="0" w:line="240" w:lineRule="auto"/>
        <w:rPr>
          <w:rFonts w:ascii="Times New Roman" w:eastAsia="Times New Roman" w:hAnsi="Times New Roman"/>
          <w:noProof/>
          <w:lang w:val="lt-LT"/>
        </w:rPr>
      </w:pPr>
    </w:p>
    <w:p w14:paraId="17C4FBCD"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Baxter</w:t>
      </w:r>
      <w:proofErr w:type="spellEnd"/>
      <w:r w:rsidRPr="009712EF">
        <w:rPr>
          <w:rFonts w:ascii="Times New Roman" w:eastAsia="Times New Roman" w:hAnsi="Times New Roman"/>
          <w:lang w:val="lt-LT"/>
        </w:rPr>
        <w:t xml:space="preserve"> S.A.</w:t>
      </w:r>
    </w:p>
    <w:p w14:paraId="7AFCAB6E"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Boulevard</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René</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Branquart</w:t>
      </w:r>
      <w:proofErr w:type="spellEnd"/>
    </w:p>
    <w:p w14:paraId="4A49917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80-7860 </w:t>
      </w:r>
      <w:proofErr w:type="spellStart"/>
      <w:r w:rsidRPr="009712EF">
        <w:rPr>
          <w:rFonts w:ascii="Times New Roman" w:eastAsia="Times New Roman" w:hAnsi="Times New Roman"/>
          <w:lang w:val="lt-LT"/>
        </w:rPr>
        <w:t>Lessines</w:t>
      </w:r>
      <w:proofErr w:type="spellEnd"/>
    </w:p>
    <w:p w14:paraId="035F9CC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Belgija</w:t>
      </w:r>
    </w:p>
    <w:p w14:paraId="060DC6B3" w14:textId="77777777" w:rsidR="00DE2D84" w:rsidRPr="009712EF" w:rsidRDefault="00DE2D84" w:rsidP="00DE2D84">
      <w:pPr>
        <w:spacing w:after="0" w:line="240" w:lineRule="auto"/>
        <w:rPr>
          <w:rFonts w:ascii="Times New Roman" w:eastAsia="Times New Roman" w:hAnsi="Times New Roman"/>
          <w:noProof/>
          <w:lang w:val="lt-LT"/>
        </w:rPr>
      </w:pPr>
    </w:p>
    <w:p w14:paraId="598C7D0B" w14:textId="77777777" w:rsidR="00DE2D84" w:rsidRPr="009712EF" w:rsidRDefault="00DE2D84" w:rsidP="00DE2D84">
      <w:pPr>
        <w:spacing w:after="0" w:line="240" w:lineRule="auto"/>
        <w:rPr>
          <w:rFonts w:ascii="Times New Roman" w:eastAsia="Times New Roman" w:hAnsi="Times New Roman"/>
          <w:noProof/>
          <w:lang w:val="lt-LT"/>
        </w:rPr>
      </w:pPr>
    </w:p>
    <w:p w14:paraId="7DA5FBCA"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bookmarkStart w:id="61" w:name="_Toc129243248"/>
      <w:bookmarkStart w:id="62" w:name="_Toc129243123"/>
      <w:r w:rsidRPr="009712EF">
        <w:rPr>
          <w:rFonts w:ascii="Times New Roman" w:eastAsia="Times New Roman" w:hAnsi="Times New Roman"/>
          <w:b/>
          <w:lang w:val="lt-LT"/>
        </w:rPr>
        <w:t>8.</w:t>
      </w:r>
      <w:r w:rsidRPr="009712EF">
        <w:rPr>
          <w:rFonts w:ascii="Times New Roman" w:eastAsia="Times New Roman" w:hAnsi="Times New Roman"/>
          <w:b/>
          <w:lang w:val="lt-LT"/>
        </w:rPr>
        <w:tab/>
        <w:t>REGISTRACIJOS PAŽYMĖJIMO NUMERIS</w:t>
      </w:r>
      <w:bookmarkEnd w:id="61"/>
      <w:bookmarkEnd w:id="62"/>
      <w:r w:rsidRPr="009712EF">
        <w:rPr>
          <w:rFonts w:ascii="Times New Roman" w:eastAsia="Times New Roman" w:hAnsi="Times New Roman"/>
          <w:b/>
          <w:lang w:val="lt-LT"/>
        </w:rPr>
        <w:t xml:space="preserve"> (-IAI)</w:t>
      </w:r>
    </w:p>
    <w:p w14:paraId="63B96AB1" w14:textId="77777777" w:rsidR="00DE2D84" w:rsidRPr="009712EF" w:rsidRDefault="00DE2D84" w:rsidP="00DE2D84">
      <w:pPr>
        <w:spacing w:after="0" w:line="240" w:lineRule="auto"/>
        <w:rPr>
          <w:rFonts w:ascii="Times New Roman" w:eastAsia="Times New Roman" w:hAnsi="Times New Roman"/>
          <w:noProof/>
          <w:lang w:val="lt-LT"/>
        </w:rPr>
      </w:pPr>
    </w:p>
    <w:p w14:paraId="298113B3" w14:textId="3E92AC81" w:rsidR="00466516" w:rsidRPr="009712EF" w:rsidRDefault="00466516" w:rsidP="00466516">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1000 ml, N</w:t>
      </w:r>
      <w:r>
        <w:rPr>
          <w:rFonts w:ascii="Times New Roman" w:eastAsia="Times New Roman" w:hAnsi="Times New Roman"/>
          <w:noProof/>
          <w:lang w:val="lt-LT"/>
        </w:rPr>
        <w:t>5</w:t>
      </w:r>
      <w:r w:rsidRPr="009712EF">
        <w:rPr>
          <w:rFonts w:ascii="Times New Roman" w:eastAsia="Times New Roman" w:hAnsi="Times New Roman"/>
          <w:noProof/>
          <w:lang w:val="lt-LT"/>
        </w:rPr>
        <w:t xml:space="preserve"> – LT/1/10/1958/</w:t>
      </w:r>
      <w:r w:rsidR="00496AD0">
        <w:rPr>
          <w:rFonts w:ascii="Times New Roman" w:eastAsia="Times New Roman" w:hAnsi="Times New Roman"/>
          <w:noProof/>
          <w:lang w:val="lt-LT"/>
        </w:rPr>
        <w:t>028</w:t>
      </w:r>
    </w:p>
    <w:p w14:paraId="5B3F014F"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1000 ml, N6 – LT/1/10/1958/017</w:t>
      </w:r>
    </w:p>
    <w:p w14:paraId="1B221AF4"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1500 ml, N4 – LT/1/10/1958/018</w:t>
      </w:r>
    </w:p>
    <w:p w14:paraId="7E0C6473" w14:textId="79E7924A" w:rsidR="00A519D0" w:rsidRPr="009712EF" w:rsidRDefault="00A519D0" w:rsidP="00A519D0">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1500 ml, N</w:t>
      </w:r>
      <w:r>
        <w:rPr>
          <w:rFonts w:ascii="Times New Roman" w:eastAsia="Times New Roman" w:hAnsi="Times New Roman"/>
          <w:noProof/>
          <w:lang w:val="lt-LT"/>
        </w:rPr>
        <w:t>5</w:t>
      </w:r>
      <w:r w:rsidRPr="009712EF">
        <w:rPr>
          <w:rFonts w:ascii="Times New Roman" w:eastAsia="Times New Roman" w:hAnsi="Times New Roman"/>
          <w:noProof/>
          <w:lang w:val="lt-LT"/>
        </w:rPr>
        <w:t xml:space="preserve"> – LT/1/10/1958/0</w:t>
      </w:r>
      <w:r w:rsidR="00E841B5">
        <w:rPr>
          <w:rFonts w:ascii="Times New Roman" w:eastAsia="Times New Roman" w:hAnsi="Times New Roman"/>
          <w:noProof/>
          <w:lang w:val="lt-LT"/>
        </w:rPr>
        <w:t>24</w:t>
      </w:r>
    </w:p>
    <w:p w14:paraId="0670C1A9" w14:textId="0F17525E" w:rsidR="00DE2D84"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2000 ml, N4 – LT/1/10/1958/019</w:t>
      </w:r>
    </w:p>
    <w:p w14:paraId="2A7B57E1" w14:textId="43E409A2" w:rsidR="00A519D0" w:rsidRDefault="00A519D0" w:rsidP="00A519D0">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2000 ml, N</w:t>
      </w:r>
      <w:r>
        <w:rPr>
          <w:rFonts w:ascii="Times New Roman" w:eastAsia="Times New Roman" w:hAnsi="Times New Roman"/>
          <w:noProof/>
          <w:lang w:val="lt-LT"/>
        </w:rPr>
        <w:t>5</w:t>
      </w:r>
      <w:r w:rsidRPr="009712EF">
        <w:rPr>
          <w:rFonts w:ascii="Times New Roman" w:eastAsia="Times New Roman" w:hAnsi="Times New Roman"/>
          <w:noProof/>
          <w:lang w:val="lt-LT"/>
        </w:rPr>
        <w:t xml:space="preserve"> – LT/1/10/1958/0</w:t>
      </w:r>
      <w:r w:rsidR="00E841B5">
        <w:rPr>
          <w:rFonts w:ascii="Times New Roman" w:eastAsia="Times New Roman" w:hAnsi="Times New Roman"/>
          <w:noProof/>
          <w:lang w:val="lt-LT"/>
        </w:rPr>
        <w:t>25</w:t>
      </w:r>
    </w:p>
    <w:p w14:paraId="2EC21AA8" w14:textId="77777777" w:rsidR="00DE2D84" w:rsidRPr="009712EF" w:rsidRDefault="00DE2D84" w:rsidP="00DE2D84">
      <w:pPr>
        <w:spacing w:after="0" w:line="240" w:lineRule="auto"/>
        <w:rPr>
          <w:rFonts w:ascii="Times New Roman" w:eastAsia="Times New Roman" w:hAnsi="Times New Roman"/>
          <w:noProof/>
          <w:lang w:val="lt-LT"/>
        </w:rPr>
      </w:pPr>
    </w:p>
    <w:p w14:paraId="67856397" w14:textId="77777777" w:rsidR="00DE2D84" w:rsidRPr="009712EF" w:rsidRDefault="00DE2D84" w:rsidP="00DE2D84">
      <w:pPr>
        <w:spacing w:after="0" w:line="240" w:lineRule="auto"/>
        <w:rPr>
          <w:rFonts w:ascii="Times New Roman" w:eastAsia="Times New Roman" w:hAnsi="Times New Roman"/>
          <w:noProof/>
          <w:lang w:val="lt-LT"/>
        </w:rPr>
      </w:pPr>
    </w:p>
    <w:p w14:paraId="034A796B"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bookmarkStart w:id="63" w:name="_Toc129243249"/>
      <w:bookmarkStart w:id="64" w:name="_Toc129243124"/>
      <w:r w:rsidRPr="009712EF">
        <w:rPr>
          <w:rFonts w:ascii="Times New Roman" w:eastAsia="Times New Roman" w:hAnsi="Times New Roman"/>
          <w:b/>
          <w:lang w:val="lt-LT"/>
        </w:rPr>
        <w:t>9.</w:t>
      </w:r>
      <w:r w:rsidRPr="009712EF">
        <w:rPr>
          <w:rFonts w:ascii="Times New Roman" w:eastAsia="Times New Roman" w:hAnsi="Times New Roman"/>
          <w:b/>
          <w:lang w:val="lt-LT"/>
        </w:rPr>
        <w:tab/>
        <w:t>REGISTRAVIMO / PERREGISTRAVIMO DATA</w:t>
      </w:r>
      <w:bookmarkEnd w:id="63"/>
      <w:bookmarkEnd w:id="64"/>
    </w:p>
    <w:p w14:paraId="5B209E04" w14:textId="77777777" w:rsidR="00DE2D84" w:rsidRPr="009712EF" w:rsidRDefault="00DE2D84" w:rsidP="00DE2D84">
      <w:pPr>
        <w:spacing w:after="0" w:line="240" w:lineRule="auto"/>
        <w:rPr>
          <w:rFonts w:ascii="Times New Roman" w:eastAsia="Times New Roman" w:hAnsi="Times New Roman"/>
          <w:noProof/>
          <w:lang w:val="lt-LT"/>
        </w:rPr>
      </w:pPr>
    </w:p>
    <w:p w14:paraId="0D5AD660" w14:textId="77777777" w:rsidR="00DE2D84" w:rsidRPr="009712EF" w:rsidRDefault="00DE2D84" w:rsidP="00DE2D84">
      <w:pPr>
        <w:spacing w:after="0" w:line="240" w:lineRule="auto"/>
        <w:rPr>
          <w:rFonts w:ascii="Times New Roman" w:eastAsia="Times New Roman" w:hAnsi="Times New Roman"/>
          <w:snapToGrid w:val="0"/>
          <w:lang w:val="lt-LT"/>
        </w:rPr>
      </w:pPr>
      <w:r w:rsidRPr="009712EF">
        <w:rPr>
          <w:rFonts w:ascii="Times New Roman" w:eastAsia="Times New Roman" w:hAnsi="Times New Roman"/>
          <w:noProof/>
          <w:snapToGrid w:val="0"/>
          <w:lang w:val="lt-LT"/>
        </w:rPr>
        <w:t xml:space="preserve">Registravimo data 2010 m. balandžio </w:t>
      </w:r>
      <w:r w:rsidRPr="009712EF">
        <w:rPr>
          <w:rFonts w:ascii="Times New Roman" w:eastAsia="Times New Roman" w:hAnsi="Times New Roman"/>
          <w:snapToGrid w:val="0"/>
          <w:lang w:val="lt-LT"/>
        </w:rPr>
        <w:t>16</w:t>
      </w:r>
      <w:r w:rsidRPr="009712EF">
        <w:rPr>
          <w:rFonts w:ascii="Times New Roman" w:eastAsia="Times New Roman" w:hAnsi="Times New Roman"/>
          <w:noProof/>
          <w:snapToGrid w:val="0"/>
          <w:lang w:val="lt-LT"/>
        </w:rPr>
        <w:t> d.</w:t>
      </w:r>
    </w:p>
    <w:p w14:paraId="70DEDFF6" w14:textId="77777777" w:rsidR="00DE2D84" w:rsidRPr="009712EF" w:rsidRDefault="00DE2D84" w:rsidP="00DE2D84">
      <w:pPr>
        <w:spacing w:after="0" w:line="240" w:lineRule="auto"/>
        <w:rPr>
          <w:rFonts w:ascii="Times New Roman" w:eastAsia="Times New Roman" w:hAnsi="Times New Roman"/>
          <w:snapToGrid w:val="0"/>
          <w:lang w:val="lt-LT"/>
        </w:rPr>
      </w:pPr>
      <w:r w:rsidRPr="009712EF">
        <w:rPr>
          <w:rFonts w:ascii="Times New Roman" w:eastAsia="Times New Roman" w:hAnsi="Times New Roman"/>
          <w:noProof/>
          <w:snapToGrid w:val="0"/>
          <w:lang w:val="lt-LT"/>
        </w:rPr>
        <w:t>Paskutinio perregistravimo data 2014 m. gegužės 14 d.</w:t>
      </w:r>
    </w:p>
    <w:p w14:paraId="3142DE53" w14:textId="77777777" w:rsidR="00DE2D84" w:rsidRPr="009712EF" w:rsidRDefault="00DE2D84" w:rsidP="00DE2D84">
      <w:pPr>
        <w:spacing w:after="0" w:line="240" w:lineRule="auto"/>
        <w:rPr>
          <w:rFonts w:ascii="Times New Roman" w:eastAsia="Times New Roman" w:hAnsi="Times New Roman"/>
          <w:noProof/>
          <w:lang w:val="lt-LT"/>
        </w:rPr>
      </w:pPr>
    </w:p>
    <w:p w14:paraId="6D57D6AA" w14:textId="77777777" w:rsidR="00DE2D84" w:rsidRPr="009712EF" w:rsidRDefault="00DE2D84" w:rsidP="00DE2D84">
      <w:pPr>
        <w:spacing w:after="0" w:line="240" w:lineRule="auto"/>
        <w:rPr>
          <w:rFonts w:ascii="Times New Roman" w:eastAsia="Times New Roman" w:hAnsi="Times New Roman"/>
          <w:noProof/>
          <w:lang w:val="lt-LT"/>
        </w:rPr>
      </w:pPr>
    </w:p>
    <w:p w14:paraId="5DD320A8"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bookmarkStart w:id="65" w:name="_Toc129243250"/>
      <w:bookmarkStart w:id="66" w:name="_Toc129243125"/>
      <w:r w:rsidRPr="009712EF">
        <w:rPr>
          <w:rFonts w:ascii="Times New Roman" w:eastAsia="Times New Roman" w:hAnsi="Times New Roman"/>
          <w:b/>
          <w:lang w:val="lt-LT"/>
        </w:rPr>
        <w:t>10.</w:t>
      </w:r>
      <w:r w:rsidRPr="009712EF">
        <w:rPr>
          <w:rFonts w:ascii="Times New Roman" w:eastAsia="Times New Roman" w:hAnsi="Times New Roman"/>
          <w:b/>
          <w:lang w:val="lt-LT"/>
        </w:rPr>
        <w:tab/>
        <w:t>TEKSTO PERŽIŪROS DATA</w:t>
      </w:r>
      <w:bookmarkEnd w:id="65"/>
      <w:bookmarkEnd w:id="66"/>
    </w:p>
    <w:p w14:paraId="28EFF095" w14:textId="1BF0A828" w:rsidR="000C3E8A" w:rsidRDefault="000C3E8A" w:rsidP="00DE2D84">
      <w:pPr>
        <w:spacing w:after="0" w:line="240" w:lineRule="auto"/>
        <w:rPr>
          <w:rFonts w:ascii="Times New Roman" w:eastAsia="Times New Roman" w:hAnsi="Times New Roman"/>
          <w:noProof/>
          <w:lang w:val="lt-LT"/>
        </w:rPr>
      </w:pPr>
    </w:p>
    <w:p w14:paraId="0798B243" w14:textId="1E52634C" w:rsidR="00DE2D84" w:rsidRDefault="00DE2D84" w:rsidP="00DE2D84">
      <w:pPr>
        <w:spacing w:after="0" w:line="240" w:lineRule="auto"/>
        <w:rPr>
          <w:rFonts w:ascii="Times New Roman" w:eastAsia="Times New Roman" w:hAnsi="Times New Roman"/>
          <w:noProof/>
          <w:lang w:val="lt-LT"/>
        </w:rPr>
      </w:pPr>
    </w:p>
    <w:p w14:paraId="1378E30B" w14:textId="36F1B1BE" w:rsidR="005979EB" w:rsidRDefault="005979EB" w:rsidP="00DE2D84">
      <w:pPr>
        <w:spacing w:after="0" w:line="240" w:lineRule="auto"/>
        <w:rPr>
          <w:rFonts w:ascii="Times New Roman" w:eastAsia="Times New Roman" w:hAnsi="Times New Roman"/>
          <w:noProof/>
          <w:lang w:val="lt-LT"/>
        </w:rPr>
      </w:pPr>
      <w:r>
        <w:rPr>
          <w:rFonts w:ascii="Times New Roman" w:eastAsia="Times New Roman" w:hAnsi="Times New Roman"/>
          <w:noProof/>
          <w:lang w:val="lt-LT"/>
        </w:rPr>
        <w:t>2026 m. kovo 2 d.</w:t>
      </w:r>
    </w:p>
    <w:p w14:paraId="262D993C" w14:textId="77777777" w:rsidR="005979EB" w:rsidRPr="009712EF" w:rsidRDefault="005979EB" w:rsidP="00DE2D84">
      <w:pPr>
        <w:spacing w:after="0" w:line="240" w:lineRule="auto"/>
        <w:rPr>
          <w:rFonts w:ascii="Times New Roman" w:eastAsia="Times New Roman" w:hAnsi="Times New Roman"/>
          <w:noProof/>
          <w:lang w:val="lt-LT"/>
        </w:rPr>
      </w:pPr>
    </w:p>
    <w:p w14:paraId="55121458" w14:textId="77777777" w:rsidR="00DE2D84" w:rsidRPr="009712EF" w:rsidRDefault="00DE2D84" w:rsidP="00DE2D84">
      <w:pPr>
        <w:spacing w:after="0" w:line="240" w:lineRule="auto"/>
        <w:rPr>
          <w:rFonts w:ascii="Times New Roman" w:eastAsia="Times New Roman" w:hAnsi="Times New Roman"/>
          <w:noProof/>
          <w:lang w:val="lt-LT"/>
        </w:rPr>
      </w:pPr>
    </w:p>
    <w:p w14:paraId="31A354C7" w14:textId="77777777" w:rsidR="00DE2D84" w:rsidRPr="009712EF" w:rsidRDefault="00DE2D84" w:rsidP="00DE2D84">
      <w:pPr>
        <w:spacing w:after="0" w:line="240" w:lineRule="auto"/>
        <w:rPr>
          <w:rFonts w:ascii="Times New Roman" w:eastAsia="Times New Roman" w:hAnsi="Times New Roman"/>
          <w:noProof/>
          <w:lang w:val="pt-BR"/>
        </w:rPr>
      </w:pPr>
      <w:r w:rsidRPr="00DE2D84">
        <w:rPr>
          <w:rFonts w:ascii="Times New Roman" w:eastAsia="Times New Roman" w:hAnsi="Times New Roman"/>
          <w:lang w:val="pt-BR"/>
        </w:rPr>
        <w:t>Išsami informacija apie šį vaistinį preparatą pateikiama Valstybinės vaistų kontrolės tarnybos prie Lietuvos Respublikos  sveikatos apsaugos ministerijos tinklalapyje http://www.vvkt.lt/</w:t>
      </w:r>
    </w:p>
    <w:p w14:paraId="61F823D8"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br w:type="page"/>
      </w:r>
    </w:p>
    <w:p w14:paraId="0783EF3D" w14:textId="77777777" w:rsidR="00DE2D84" w:rsidRPr="009712EF" w:rsidRDefault="00DE2D84" w:rsidP="00DE2D84">
      <w:pPr>
        <w:spacing w:after="0" w:line="240" w:lineRule="auto"/>
        <w:rPr>
          <w:rFonts w:ascii="Times New Roman" w:eastAsia="Times New Roman" w:hAnsi="Times New Roman"/>
          <w:noProof/>
          <w:lang w:val="lt-LT"/>
        </w:rPr>
      </w:pPr>
    </w:p>
    <w:p w14:paraId="6B7D9B80" w14:textId="77777777" w:rsidR="00DE2D84" w:rsidRPr="009712EF" w:rsidRDefault="00DE2D84" w:rsidP="00DE2D84">
      <w:pPr>
        <w:spacing w:after="0" w:line="240" w:lineRule="auto"/>
        <w:rPr>
          <w:rFonts w:ascii="Times New Roman" w:eastAsia="Times New Roman" w:hAnsi="Times New Roman"/>
          <w:noProof/>
          <w:lang w:val="lt-LT"/>
        </w:rPr>
      </w:pPr>
    </w:p>
    <w:p w14:paraId="4CC35B03" w14:textId="77777777" w:rsidR="00DE2D84" w:rsidRPr="009712EF" w:rsidRDefault="00DE2D84" w:rsidP="00DE2D84">
      <w:pPr>
        <w:spacing w:after="0" w:line="240" w:lineRule="auto"/>
        <w:rPr>
          <w:rFonts w:ascii="Times New Roman" w:eastAsia="Times New Roman" w:hAnsi="Times New Roman"/>
          <w:noProof/>
          <w:lang w:val="lt-LT"/>
        </w:rPr>
      </w:pPr>
    </w:p>
    <w:p w14:paraId="7D874FF0" w14:textId="77777777" w:rsidR="00DE2D84" w:rsidRPr="009712EF" w:rsidRDefault="00DE2D84" w:rsidP="00DE2D84">
      <w:pPr>
        <w:spacing w:after="0" w:line="240" w:lineRule="auto"/>
        <w:rPr>
          <w:rFonts w:ascii="Times New Roman" w:eastAsia="Times New Roman" w:hAnsi="Times New Roman"/>
          <w:noProof/>
          <w:lang w:val="lt-LT"/>
        </w:rPr>
      </w:pPr>
    </w:p>
    <w:p w14:paraId="4B129FD3" w14:textId="77777777" w:rsidR="00DE2D84" w:rsidRPr="009712EF" w:rsidRDefault="00DE2D84" w:rsidP="00DE2D84">
      <w:pPr>
        <w:spacing w:after="0" w:line="240" w:lineRule="auto"/>
        <w:rPr>
          <w:rFonts w:ascii="Times New Roman" w:eastAsia="Times New Roman" w:hAnsi="Times New Roman"/>
          <w:noProof/>
          <w:lang w:val="lt-LT"/>
        </w:rPr>
      </w:pPr>
    </w:p>
    <w:p w14:paraId="248A4263" w14:textId="77777777" w:rsidR="00DE2D84" w:rsidRPr="009712EF" w:rsidRDefault="00DE2D84" w:rsidP="00DE2D84">
      <w:pPr>
        <w:spacing w:after="0" w:line="240" w:lineRule="auto"/>
        <w:rPr>
          <w:rFonts w:ascii="Times New Roman" w:eastAsia="Times New Roman" w:hAnsi="Times New Roman"/>
          <w:noProof/>
          <w:lang w:val="lt-LT"/>
        </w:rPr>
      </w:pPr>
    </w:p>
    <w:p w14:paraId="6721968C" w14:textId="77777777" w:rsidR="00DE2D84" w:rsidRPr="009712EF" w:rsidRDefault="00DE2D84" w:rsidP="00DE2D84">
      <w:pPr>
        <w:spacing w:after="0" w:line="240" w:lineRule="auto"/>
        <w:rPr>
          <w:rFonts w:ascii="Times New Roman" w:eastAsia="Times New Roman" w:hAnsi="Times New Roman"/>
          <w:noProof/>
          <w:lang w:val="lt-LT"/>
        </w:rPr>
      </w:pPr>
    </w:p>
    <w:p w14:paraId="0E9956BF" w14:textId="77777777" w:rsidR="00DE2D84" w:rsidRPr="009712EF" w:rsidRDefault="00DE2D84" w:rsidP="00DE2D84">
      <w:pPr>
        <w:spacing w:after="0" w:line="240" w:lineRule="auto"/>
        <w:rPr>
          <w:rFonts w:ascii="Times New Roman" w:eastAsia="Times New Roman" w:hAnsi="Times New Roman"/>
          <w:noProof/>
          <w:lang w:val="lt-LT"/>
        </w:rPr>
      </w:pPr>
    </w:p>
    <w:p w14:paraId="2BA1A7B8" w14:textId="77777777" w:rsidR="00DE2D84" w:rsidRPr="009712EF" w:rsidRDefault="00DE2D84" w:rsidP="00DE2D84">
      <w:pPr>
        <w:spacing w:after="0" w:line="240" w:lineRule="auto"/>
        <w:rPr>
          <w:rFonts w:ascii="Times New Roman" w:eastAsia="Times New Roman" w:hAnsi="Times New Roman"/>
          <w:noProof/>
          <w:lang w:val="lt-LT"/>
        </w:rPr>
      </w:pPr>
    </w:p>
    <w:p w14:paraId="73ABF883" w14:textId="77777777" w:rsidR="00DE2D84" w:rsidRPr="009712EF" w:rsidRDefault="00DE2D84" w:rsidP="00DE2D84">
      <w:pPr>
        <w:spacing w:after="0" w:line="240" w:lineRule="auto"/>
        <w:rPr>
          <w:rFonts w:ascii="Times New Roman" w:eastAsia="Times New Roman" w:hAnsi="Times New Roman"/>
          <w:noProof/>
          <w:lang w:val="lt-LT"/>
        </w:rPr>
      </w:pPr>
    </w:p>
    <w:p w14:paraId="27699C0C" w14:textId="77777777" w:rsidR="00DE2D84" w:rsidRPr="009712EF" w:rsidRDefault="00DE2D84" w:rsidP="00DE2D84">
      <w:pPr>
        <w:spacing w:after="0" w:line="240" w:lineRule="auto"/>
        <w:rPr>
          <w:rFonts w:ascii="Times New Roman" w:eastAsia="Times New Roman" w:hAnsi="Times New Roman"/>
          <w:noProof/>
          <w:lang w:val="lt-LT"/>
        </w:rPr>
      </w:pPr>
    </w:p>
    <w:p w14:paraId="199445EA" w14:textId="77777777" w:rsidR="00DE2D84" w:rsidRPr="009712EF" w:rsidRDefault="00DE2D84" w:rsidP="00DE2D84">
      <w:pPr>
        <w:spacing w:after="0" w:line="240" w:lineRule="auto"/>
        <w:rPr>
          <w:rFonts w:ascii="Times New Roman" w:eastAsia="Times New Roman" w:hAnsi="Times New Roman"/>
          <w:noProof/>
          <w:lang w:val="lt-LT"/>
        </w:rPr>
      </w:pPr>
    </w:p>
    <w:p w14:paraId="684AD568" w14:textId="77777777" w:rsidR="00DE2D84" w:rsidRPr="009712EF" w:rsidRDefault="00DE2D84" w:rsidP="00DE2D84">
      <w:pPr>
        <w:spacing w:after="0" w:line="240" w:lineRule="auto"/>
        <w:rPr>
          <w:rFonts w:ascii="Times New Roman" w:eastAsia="Times New Roman" w:hAnsi="Times New Roman"/>
          <w:noProof/>
          <w:lang w:val="lt-LT"/>
        </w:rPr>
      </w:pPr>
    </w:p>
    <w:p w14:paraId="19E9E7DA" w14:textId="77777777" w:rsidR="00DE2D84" w:rsidRPr="009712EF" w:rsidRDefault="00DE2D84" w:rsidP="00DE2D84">
      <w:pPr>
        <w:spacing w:after="0" w:line="240" w:lineRule="auto"/>
        <w:rPr>
          <w:rFonts w:ascii="Times New Roman" w:eastAsia="Times New Roman" w:hAnsi="Times New Roman"/>
          <w:noProof/>
          <w:lang w:val="lt-LT"/>
        </w:rPr>
      </w:pPr>
    </w:p>
    <w:p w14:paraId="3D704D58" w14:textId="77777777" w:rsidR="00DE2D84" w:rsidRPr="009712EF" w:rsidRDefault="00DE2D84" w:rsidP="00DE2D84">
      <w:pPr>
        <w:spacing w:after="0" w:line="240" w:lineRule="auto"/>
        <w:rPr>
          <w:rFonts w:ascii="Times New Roman" w:eastAsia="Times New Roman" w:hAnsi="Times New Roman"/>
          <w:noProof/>
          <w:lang w:val="lt-LT"/>
        </w:rPr>
      </w:pPr>
    </w:p>
    <w:p w14:paraId="1853F6D2" w14:textId="77777777" w:rsidR="00DE2D84" w:rsidRPr="009712EF" w:rsidRDefault="00DE2D84" w:rsidP="00DE2D84">
      <w:pPr>
        <w:spacing w:after="0" w:line="240" w:lineRule="auto"/>
        <w:rPr>
          <w:rFonts w:ascii="Times New Roman" w:eastAsia="Times New Roman" w:hAnsi="Times New Roman"/>
          <w:noProof/>
          <w:lang w:val="lt-LT"/>
        </w:rPr>
      </w:pPr>
    </w:p>
    <w:p w14:paraId="6830A590" w14:textId="77777777" w:rsidR="00DE2D84" w:rsidRPr="009712EF" w:rsidRDefault="00DE2D84" w:rsidP="00DE2D84">
      <w:pPr>
        <w:spacing w:after="0" w:line="240" w:lineRule="auto"/>
        <w:rPr>
          <w:rFonts w:ascii="Times New Roman" w:eastAsia="Times New Roman" w:hAnsi="Times New Roman"/>
          <w:noProof/>
          <w:lang w:val="lt-LT"/>
        </w:rPr>
      </w:pPr>
    </w:p>
    <w:p w14:paraId="2D4C65E6" w14:textId="77777777" w:rsidR="00DE2D84" w:rsidRPr="009712EF" w:rsidRDefault="00DE2D84" w:rsidP="00DE2D84">
      <w:pPr>
        <w:spacing w:after="0" w:line="240" w:lineRule="auto"/>
        <w:rPr>
          <w:rFonts w:ascii="Times New Roman" w:eastAsia="Times New Roman" w:hAnsi="Times New Roman"/>
          <w:noProof/>
          <w:lang w:val="lt-LT"/>
        </w:rPr>
      </w:pPr>
    </w:p>
    <w:p w14:paraId="66EDE133" w14:textId="77777777" w:rsidR="00DE2D84" w:rsidRPr="009712EF" w:rsidRDefault="00DE2D84" w:rsidP="00DE2D84">
      <w:pPr>
        <w:spacing w:after="0" w:line="240" w:lineRule="auto"/>
        <w:rPr>
          <w:rFonts w:ascii="Times New Roman" w:eastAsia="Times New Roman" w:hAnsi="Times New Roman"/>
          <w:noProof/>
          <w:lang w:val="lt-LT"/>
        </w:rPr>
      </w:pPr>
    </w:p>
    <w:p w14:paraId="4EE547A7" w14:textId="77777777" w:rsidR="00DE2D84" w:rsidRPr="009712EF" w:rsidRDefault="00DE2D84" w:rsidP="00DE2D84">
      <w:pPr>
        <w:spacing w:after="0" w:line="240" w:lineRule="auto"/>
        <w:rPr>
          <w:rFonts w:ascii="Times New Roman" w:eastAsia="Times New Roman" w:hAnsi="Times New Roman"/>
          <w:noProof/>
          <w:lang w:val="lt-LT"/>
        </w:rPr>
      </w:pPr>
    </w:p>
    <w:p w14:paraId="4CFAC19C" w14:textId="77777777" w:rsidR="00DE2D84" w:rsidRPr="009712EF" w:rsidRDefault="00DE2D84" w:rsidP="00DE2D84">
      <w:pPr>
        <w:spacing w:after="0" w:line="240" w:lineRule="auto"/>
        <w:rPr>
          <w:rFonts w:ascii="Times New Roman" w:eastAsia="Times New Roman" w:hAnsi="Times New Roman"/>
          <w:noProof/>
          <w:lang w:val="lt-LT"/>
        </w:rPr>
      </w:pPr>
    </w:p>
    <w:p w14:paraId="4AE265BF" w14:textId="77777777" w:rsidR="00DE2D84" w:rsidRPr="009712EF" w:rsidRDefault="00DE2D84" w:rsidP="00DE2D84">
      <w:pPr>
        <w:spacing w:after="0" w:line="240" w:lineRule="auto"/>
        <w:rPr>
          <w:rFonts w:ascii="Times New Roman" w:eastAsia="Times New Roman" w:hAnsi="Times New Roman"/>
          <w:noProof/>
          <w:lang w:val="lt-LT"/>
        </w:rPr>
      </w:pPr>
    </w:p>
    <w:p w14:paraId="6A6635B0" w14:textId="77777777" w:rsidR="00DE2D84" w:rsidRPr="009712EF" w:rsidRDefault="00DE2D84" w:rsidP="00DE2D84">
      <w:pPr>
        <w:spacing w:after="0" w:line="240" w:lineRule="auto"/>
        <w:rPr>
          <w:rFonts w:ascii="Times New Roman" w:eastAsia="Times New Roman" w:hAnsi="Times New Roman"/>
          <w:noProof/>
          <w:lang w:val="lt-LT"/>
        </w:rPr>
      </w:pPr>
    </w:p>
    <w:p w14:paraId="6E2690F4" w14:textId="77777777" w:rsidR="00DE2D84" w:rsidRPr="009712EF" w:rsidRDefault="00DE2D84" w:rsidP="00DE2D84">
      <w:pPr>
        <w:tabs>
          <w:tab w:val="left" w:pos="567"/>
        </w:tabs>
        <w:spacing w:after="0" w:line="240" w:lineRule="auto"/>
        <w:jc w:val="center"/>
        <w:outlineLvl w:val="0"/>
        <w:rPr>
          <w:rFonts w:ascii="Times New Roman" w:eastAsia="Times New Roman" w:hAnsi="Times New Roman"/>
          <w:b/>
          <w:caps/>
          <w:lang w:val="lt-LT"/>
        </w:rPr>
      </w:pPr>
      <w:bookmarkStart w:id="67" w:name="_Toc129243253"/>
      <w:bookmarkStart w:id="68" w:name="_Toc129243128"/>
      <w:r w:rsidRPr="009712EF">
        <w:rPr>
          <w:rFonts w:ascii="Times New Roman" w:eastAsia="Times New Roman" w:hAnsi="Times New Roman"/>
          <w:b/>
          <w:caps/>
          <w:lang w:val="lt-LT"/>
        </w:rPr>
        <w:t>II PRIEDAS</w:t>
      </w:r>
      <w:bookmarkEnd w:id="67"/>
      <w:bookmarkEnd w:id="68"/>
    </w:p>
    <w:p w14:paraId="5893CFAF" w14:textId="77777777" w:rsidR="00DE2D84" w:rsidRPr="009712EF" w:rsidRDefault="00DE2D84" w:rsidP="00DE2D84">
      <w:pPr>
        <w:tabs>
          <w:tab w:val="left" w:pos="567"/>
        </w:tabs>
        <w:spacing w:after="0" w:line="240" w:lineRule="auto"/>
        <w:jc w:val="center"/>
        <w:outlineLvl w:val="0"/>
        <w:rPr>
          <w:rFonts w:ascii="Times New Roman" w:eastAsia="Times New Roman" w:hAnsi="Times New Roman"/>
          <w:b/>
          <w:caps/>
          <w:lang w:val="lt-LT"/>
        </w:rPr>
      </w:pPr>
    </w:p>
    <w:p w14:paraId="39934DE8" w14:textId="77777777" w:rsidR="00DE2D84" w:rsidRPr="009712EF" w:rsidRDefault="00DE2D84" w:rsidP="00DE2D84">
      <w:pPr>
        <w:tabs>
          <w:tab w:val="left" w:pos="567"/>
        </w:tabs>
        <w:spacing w:after="0" w:line="240" w:lineRule="auto"/>
        <w:jc w:val="center"/>
        <w:outlineLvl w:val="0"/>
        <w:rPr>
          <w:rFonts w:ascii="Times New Roman" w:eastAsia="Times New Roman" w:hAnsi="Times New Roman"/>
          <w:b/>
          <w:caps/>
          <w:lang w:val="lt-LT"/>
        </w:rPr>
      </w:pPr>
      <w:r w:rsidRPr="009712EF">
        <w:rPr>
          <w:rFonts w:ascii="Times New Roman" w:eastAsia="Times New Roman" w:hAnsi="Times New Roman"/>
          <w:b/>
          <w:caps/>
          <w:lang w:val="lt-LT"/>
        </w:rPr>
        <w:t>REGISTRACIJOS SĄLYGOS</w:t>
      </w:r>
    </w:p>
    <w:p w14:paraId="6320953F" w14:textId="77777777" w:rsidR="00DE2D84" w:rsidRPr="009712EF" w:rsidRDefault="00DE2D84" w:rsidP="00DE2D84">
      <w:pPr>
        <w:spacing w:after="0" w:line="240" w:lineRule="auto"/>
        <w:rPr>
          <w:rFonts w:ascii="Times New Roman" w:eastAsia="Times New Roman" w:hAnsi="Times New Roman"/>
          <w:noProof/>
          <w:lang w:val="lt-LT"/>
        </w:rPr>
      </w:pPr>
    </w:p>
    <w:p w14:paraId="740A752A" w14:textId="77777777" w:rsidR="00DE2D84" w:rsidRPr="009712EF" w:rsidRDefault="00DE2D84" w:rsidP="00DE2D84">
      <w:pPr>
        <w:tabs>
          <w:tab w:val="left" w:pos="1701"/>
        </w:tabs>
        <w:spacing w:after="0" w:line="240" w:lineRule="auto"/>
        <w:ind w:left="1701" w:hanging="567"/>
        <w:rPr>
          <w:rFonts w:ascii="Times New Roman" w:eastAsia="Times New Roman" w:hAnsi="Times New Roman"/>
          <w:b/>
          <w:highlight w:val="yellow"/>
          <w:lang w:val="lt-LT"/>
        </w:rPr>
      </w:pPr>
      <w:r w:rsidRPr="009712EF">
        <w:rPr>
          <w:rFonts w:ascii="Times New Roman" w:eastAsia="Times New Roman" w:hAnsi="Times New Roman"/>
          <w:b/>
          <w:lang w:val="lt-LT"/>
        </w:rPr>
        <w:t>A.</w:t>
      </w:r>
      <w:r w:rsidRPr="009712EF">
        <w:rPr>
          <w:rFonts w:ascii="Times New Roman" w:eastAsia="Times New Roman" w:hAnsi="Times New Roman"/>
          <w:b/>
          <w:lang w:val="lt-LT"/>
        </w:rPr>
        <w:tab/>
        <w:t>GAMINTOJAS, ATSAKINGAS UŽ SERIJŲ IŠLEIDIMĄ</w:t>
      </w:r>
    </w:p>
    <w:p w14:paraId="503DBFF2" w14:textId="77777777" w:rsidR="00DE2D84" w:rsidRPr="009712EF" w:rsidRDefault="00DE2D84" w:rsidP="00DE2D84">
      <w:pPr>
        <w:spacing w:after="0" w:line="240" w:lineRule="auto"/>
        <w:rPr>
          <w:rFonts w:ascii="Times New Roman" w:eastAsia="Times New Roman" w:hAnsi="Times New Roman"/>
          <w:noProof/>
          <w:highlight w:val="yellow"/>
          <w:lang w:val="lt-LT"/>
        </w:rPr>
      </w:pPr>
    </w:p>
    <w:p w14:paraId="6BF99222" w14:textId="77777777" w:rsidR="00DE2D84" w:rsidRPr="009712EF" w:rsidRDefault="00DE2D84" w:rsidP="00DE2D84">
      <w:pPr>
        <w:tabs>
          <w:tab w:val="left" w:pos="1701"/>
        </w:tabs>
        <w:spacing w:after="0" w:line="240" w:lineRule="auto"/>
        <w:ind w:left="1701" w:hanging="567"/>
        <w:rPr>
          <w:rFonts w:ascii="Times New Roman" w:eastAsia="Times New Roman" w:hAnsi="Times New Roman"/>
          <w:b/>
          <w:lang w:val="lt-LT"/>
        </w:rPr>
      </w:pPr>
      <w:r w:rsidRPr="009712EF">
        <w:rPr>
          <w:rFonts w:ascii="Times New Roman" w:eastAsia="Times New Roman" w:hAnsi="Times New Roman"/>
          <w:b/>
          <w:lang w:val="lt-LT"/>
        </w:rPr>
        <w:t>B.</w:t>
      </w:r>
      <w:r w:rsidRPr="009712EF">
        <w:rPr>
          <w:rFonts w:ascii="Times New Roman" w:eastAsia="Times New Roman" w:hAnsi="Times New Roman"/>
          <w:b/>
          <w:lang w:val="lt-LT"/>
        </w:rPr>
        <w:tab/>
        <w:t>TIEKIMO IR VARTOJIMO SĄLYGOS AR APRIBOJIMAI</w:t>
      </w:r>
    </w:p>
    <w:p w14:paraId="60681FC8" w14:textId="77777777" w:rsidR="00DE2D84" w:rsidRPr="009712EF" w:rsidRDefault="00DE2D84" w:rsidP="00DE2D84">
      <w:pPr>
        <w:spacing w:after="0" w:line="240" w:lineRule="auto"/>
        <w:rPr>
          <w:rFonts w:ascii="Times New Roman" w:eastAsia="Times New Roman" w:hAnsi="Times New Roman"/>
          <w:noProof/>
          <w:highlight w:val="yellow"/>
          <w:lang w:val="lt-LT"/>
        </w:rPr>
      </w:pPr>
    </w:p>
    <w:p w14:paraId="15981832"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lang w:val="lt-LT"/>
        </w:rPr>
        <w:br w:type="page"/>
      </w:r>
      <w:r w:rsidRPr="009712EF">
        <w:rPr>
          <w:rFonts w:ascii="Times New Roman" w:eastAsia="Times New Roman" w:hAnsi="Times New Roman"/>
          <w:b/>
          <w:lang w:val="lt-LT"/>
        </w:rPr>
        <w:lastRenderedPageBreak/>
        <w:t>A.</w:t>
      </w:r>
      <w:r w:rsidRPr="009712EF">
        <w:rPr>
          <w:rFonts w:ascii="Times New Roman" w:eastAsia="Times New Roman" w:hAnsi="Times New Roman"/>
          <w:b/>
          <w:lang w:val="lt-LT"/>
        </w:rPr>
        <w:tab/>
        <w:t>GAMINTOJAS, ATSAKINGAS UŽ SERIJŲ IŠLEIDIMĄ</w:t>
      </w:r>
    </w:p>
    <w:p w14:paraId="06E4F628" w14:textId="77777777" w:rsidR="00DE2D84" w:rsidRPr="009712EF" w:rsidRDefault="00DE2D84" w:rsidP="00DE2D84">
      <w:pPr>
        <w:spacing w:after="0" w:line="240" w:lineRule="auto"/>
        <w:rPr>
          <w:rFonts w:ascii="Times New Roman" w:eastAsia="Times New Roman" w:hAnsi="Times New Roman"/>
          <w:noProof/>
          <w:highlight w:val="yellow"/>
          <w:lang w:val="lt-LT"/>
        </w:rPr>
      </w:pPr>
    </w:p>
    <w:p w14:paraId="18C414A8" w14:textId="77777777" w:rsidR="00DE2D84" w:rsidRPr="009712EF" w:rsidRDefault="00DE2D84" w:rsidP="00DE2D84">
      <w:pPr>
        <w:spacing w:after="0" w:line="240" w:lineRule="auto"/>
        <w:rPr>
          <w:rFonts w:ascii="Times New Roman" w:eastAsia="Times New Roman" w:hAnsi="Times New Roman"/>
          <w:noProof/>
          <w:u w:val="single"/>
          <w:lang w:val="lt-LT"/>
        </w:rPr>
      </w:pPr>
      <w:r w:rsidRPr="009712EF">
        <w:rPr>
          <w:rFonts w:ascii="Times New Roman" w:eastAsia="Times New Roman" w:hAnsi="Times New Roman"/>
          <w:noProof/>
          <w:u w:val="single"/>
          <w:lang w:val="lt-LT"/>
        </w:rPr>
        <w:t>Gamintojo, atsakingo už serijų išleidimą, pavadinimas ir adresas</w:t>
      </w:r>
    </w:p>
    <w:p w14:paraId="35592662" w14:textId="77777777" w:rsidR="00DE2D84" w:rsidRPr="00DE2D84" w:rsidRDefault="00DE2D84" w:rsidP="00DE2D84">
      <w:pPr>
        <w:spacing w:after="0" w:line="240" w:lineRule="auto"/>
        <w:rPr>
          <w:rFonts w:ascii="Times New Roman" w:eastAsia="Times New Roman" w:hAnsi="Times New Roman"/>
          <w:lang w:val="lt-LT"/>
        </w:rPr>
      </w:pPr>
    </w:p>
    <w:p w14:paraId="38223DAB"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Baxter</w:t>
      </w:r>
      <w:proofErr w:type="spellEnd"/>
      <w:r w:rsidRPr="009712EF">
        <w:rPr>
          <w:rFonts w:ascii="Times New Roman" w:eastAsia="Times New Roman" w:hAnsi="Times New Roman"/>
          <w:lang w:val="lt-LT"/>
        </w:rPr>
        <w:t xml:space="preserve"> S.A.</w:t>
      </w:r>
    </w:p>
    <w:p w14:paraId="14A48837"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Boulevard</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René</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Branquart</w:t>
      </w:r>
      <w:proofErr w:type="spellEnd"/>
    </w:p>
    <w:p w14:paraId="070A573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80-7860 </w:t>
      </w:r>
      <w:proofErr w:type="spellStart"/>
      <w:r w:rsidRPr="009712EF">
        <w:rPr>
          <w:rFonts w:ascii="Times New Roman" w:eastAsia="Times New Roman" w:hAnsi="Times New Roman"/>
          <w:lang w:val="lt-LT"/>
        </w:rPr>
        <w:t>Lessines</w:t>
      </w:r>
      <w:proofErr w:type="spellEnd"/>
    </w:p>
    <w:p w14:paraId="32C0730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Belgija</w:t>
      </w:r>
    </w:p>
    <w:p w14:paraId="1C0AC205" w14:textId="77777777" w:rsidR="00DE2D84" w:rsidRPr="00DE2D84" w:rsidRDefault="00DE2D84" w:rsidP="00DE2D84">
      <w:pPr>
        <w:spacing w:after="0" w:line="240" w:lineRule="auto"/>
        <w:rPr>
          <w:rFonts w:ascii="Times New Roman" w:eastAsia="Times New Roman" w:hAnsi="Times New Roman"/>
          <w:highlight w:val="yellow"/>
          <w:lang w:val="lt-LT"/>
        </w:rPr>
      </w:pPr>
    </w:p>
    <w:p w14:paraId="63C1FCCD" w14:textId="77777777" w:rsidR="00DE2D84" w:rsidRPr="009712EF" w:rsidRDefault="00DE2D84" w:rsidP="00DE2D84">
      <w:pPr>
        <w:spacing w:after="0" w:line="240" w:lineRule="auto"/>
        <w:rPr>
          <w:rFonts w:ascii="Times New Roman" w:eastAsia="Times New Roman" w:hAnsi="Times New Roman"/>
          <w:noProof/>
          <w:highlight w:val="yellow"/>
          <w:lang w:val="lt-LT"/>
        </w:rPr>
      </w:pPr>
    </w:p>
    <w:p w14:paraId="240C2D26"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bookmarkStart w:id="69" w:name="_Toc129243254"/>
      <w:bookmarkStart w:id="70" w:name="_Toc129243129"/>
      <w:r w:rsidRPr="009712EF">
        <w:rPr>
          <w:rFonts w:ascii="Times New Roman" w:eastAsia="Times New Roman" w:hAnsi="Times New Roman"/>
          <w:b/>
          <w:lang w:val="lt-LT"/>
        </w:rPr>
        <w:t>B.</w:t>
      </w:r>
      <w:r w:rsidRPr="009712EF">
        <w:rPr>
          <w:rFonts w:ascii="Times New Roman" w:eastAsia="Times New Roman" w:hAnsi="Times New Roman"/>
          <w:b/>
          <w:lang w:val="lt-LT"/>
        </w:rPr>
        <w:tab/>
        <w:t>TIEKIMO IR VARTOJIMO SĄLYGOS</w:t>
      </w:r>
      <w:bookmarkEnd w:id="69"/>
      <w:bookmarkEnd w:id="70"/>
      <w:r w:rsidRPr="009712EF">
        <w:rPr>
          <w:rFonts w:ascii="Times New Roman" w:eastAsia="Times New Roman" w:hAnsi="Times New Roman"/>
          <w:b/>
          <w:lang w:val="lt-LT"/>
        </w:rPr>
        <w:t xml:space="preserve"> AR APRIBOJIMAI</w:t>
      </w:r>
    </w:p>
    <w:p w14:paraId="022CDB22" w14:textId="77777777" w:rsidR="00DE2D84" w:rsidRPr="009712EF" w:rsidRDefault="00DE2D84" w:rsidP="00DE2D84">
      <w:pPr>
        <w:spacing w:after="0" w:line="240" w:lineRule="auto"/>
        <w:rPr>
          <w:rFonts w:ascii="Times New Roman" w:eastAsia="Times New Roman" w:hAnsi="Times New Roman"/>
          <w:noProof/>
          <w:lang w:val="lt-LT"/>
        </w:rPr>
      </w:pPr>
    </w:p>
    <w:p w14:paraId="0DDF500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Receptinis vaistinis preparatas</w:t>
      </w:r>
    </w:p>
    <w:p w14:paraId="4B0E5B50" w14:textId="77777777" w:rsidR="00DE2D84" w:rsidRPr="00DE2D84" w:rsidRDefault="00DE2D84" w:rsidP="00DE2D84">
      <w:pPr>
        <w:spacing w:after="0" w:line="240" w:lineRule="auto"/>
        <w:rPr>
          <w:rFonts w:ascii="Times New Roman" w:eastAsia="Times New Roman" w:hAnsi="Times New Roman"/>
          <w:highlight w:val="yellow"/>
          <w:lang w:val="lt-LT"/>
        </w:rPr>
      </w:pPr>
    </w:p>
    <w:p w14:paraId="00D1E814" w14:textId="77777777" w:rsidR="00DE2D84" w:rsidRPr="00DE2D84" w:rsidRDefault="00DE2D84" w:rsidP="00DE2D84">
      <w:pPr>
        <w:spacing w:after="0" w:line="240" w:lineRule="auto"/>
        <w:rPr>
          <w:rFonts w:ascii="Times New Roman" w:eastAsia="Times New Roman" w:hAnsi="Times New Roman"/>
          <w:lang w:val="lt-LT"/>
        </w:rPr>
      </w:pPr>
    </w:p>
    <w:p w14:paraId="0FC0FCD8" w14:textId="77777777" w:rsidR="00DE2D84" w:rsidRPr="009712EF" w:rsidRDefault="00DE2D84" w:rsidP="00DE2D84">
      <w:pPr>
        <w:spacing w:after="0" w:line="240" w:lineRule="auto"/>
        <w:rPr>
          <w:rFonts w:ascii="Times New Roman" w:eastAsia="Times New Roman" w:hAnsi="Times New Roman"/>
          <w:noProof/>
          <w:lang w:val="lt-LT"/>
        </w:rPr>
      </w:pPr>
    </w:p>
    <w:p w14:paraId="79B0991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br w:type="page"/>
      </w:r>
    </w:p>
    <w:p w14:paraId="06ED527F" w14:textId="77777777" w:rsidR="00DE2D84" w:rsidRPr="009712EF" w:rsidRDefault="00DE2D84" w:rsidP="00DE2D84">
      <w:pPr>
        <w:spacing w:after="0" w:line="240" w:lineRule="auto"/>
        <w:rPr>
          <w:rFonts w:ascii="Times New Roman" w:eastAsia="Times New Roman" w:hAnsi="Times New Roman"/>
          <w:noProof/>
          <w:lang w:val="lt-LT"/>
        </w:rPr>
      </w:pPr>
    </w:p>
    <w:p w14:paraId="59829340" w14:textId="77777777" w:rsidR="00DE2D84" w:rsidRPr="009712EF" w:rsidRDefault="00DE2D84" w:rsidP="00DE2D84">
      <w:pPr>
        <w:spacing w:after="0" w:line="240" w:lineRule="auto"/>
        <w:rPr>
          <w:rFonts w:ascii="Times New Roman" w:eastAsia="Times New Roman" w:hAnsi="Times New Roman"/>
          <w:noProof/>
          <w:lang w:val="lt-LT"/>
        </w:rPr>
      </w:pPr>
    </w:p>
    <w:p w14:paraId="0157D22D" w14:textId="77777777" w:rsidR="00DE2D84" w:rsidRPr="009712EF" w:rsidRDefault="00DE2D84" w:rsidP="00DE2D84">
      <w:pPr>
        <w:spacing w:after="0" w:line="240" w:lineRule="auto"/>
        <w:rPr>
          <w:rFonts w:ascii="Times New Roman" w:eastAsia="Times New Roman" w:hAnsi="Times New Roman"/>
          <w:noProof/>
          <w:lang w:val="lt-LT"/>
        </w:rPr>
      </w:pPr>
    </w:p>
    <w:p w14:paraId="2126A63F" w14:textId="77777777" w:rsidR="00DE2D84" w:rsidRPr="009712EF" w:rsidRDefault="00DE2D84" w:rsidP="00DE2D84">
      <w:pPr>
        <w:spacing w:after="0" w:line="240" w:lineRule="auto"/>
        <w:rPr>
          <w:rFonts w:ascii="Times New Roman" w:eastAsia="Times New Roman" w:hAnsi="Times New Roman"/>
          <w:noProof/>
          <w:lang w:val="lt-LT"/>
        </w:rPr>
      </w:pPr>
    </w:p>
    <w:p w14:paraId="62C48492" w14:textId="77777777" w:rsidR="00DE2D84" w:rsidRPr="009712EF" w:rsidRDefault="00DE2D84" w:rsidP="00DE2D84">
      <w:pPr>
        <w:spacing w:after="0" w:line="240" w:lineRule="auto"/>
        <w:rPr>
          <w:rFonts w:ascii="Times New Roman" w:eastAsia="Times New Roman" w:hAnsi="Times New Roman"/>
          <w:noProof/>
          <w:lang w:val="lt-LT"/>
        </w:rPr>
      </w:pPr>
    </w:p>
    <w:p w14:paraId="281EB789" w14:textId="77777777" w:rsidR="00DE2D84" w:rsidRPr="009712EF" w:rsidRDefault="00DE2D84" w:rsidP="00DE2D84">
      <w:pPr>
        <w:spacing w:after="0" w:line="240" w:lineRule="auto"/>
        <w:rPr>
          <w:rFonts w:ascii="Times New Roman" w:eastAsia="Times New Roman" w:hAnsi="Times New Roman"/>
          <w:noProof/>
          <w:lang w:val="lt-LT"/>
        </w:rPr>
      </w:pPr>
    </w:p>
    <w:p w14:paraId="3D73C083" w14:textId="77777777" w:rsidR="00DE2D84" w:rsidRPr="009712EF" w:rsidRDefault="00DE2D84" w:rsidP="00DE2D84">
      <w:pPr>
        <w:spacing w:after="0" w:line="240" w:lineRule="auto"/>
        <w:rPr>
          <w:rFonts w:ascii="Times New Roman" w:eastAsia="Times New Roman" w:hAnsi="Times New Roman"/>
          <w:noProof/>
          <w:lang w:val="lt-LT"/>
        </w:rPr>
      </w:pPr>
    </w:p>
    <w:p w14:paraId="1CAD2ED8" w14:textId="77777777" w:rsidR="00DE2D84" w:rsidRPr="009712EF" w:rsidRDefault="00DE2D84" w:rsidP="00DE2D84">
      <w:pPr>
        <w:spacing w:after="0" w:line="240" w:lineRule="auto"/>
        <w:rPr>
          <w:rFonts w:ascii="Times New Roman" w:eastAsia="Times New Roman" w:hAnsi="Times New Roman"/>
          <w:noProof/>
          <w:lang w:val="lt-LT"/>
        </w:rPr>
      </w:pPr>
    </w:p>
    <w:p w14:paraId="3AEAD25C" w14:textId="77777777" w:rsidR="00DE2D84" w:rsidRPr="009712EF" w:rsidRDefault="00DE2D84" w:rsidP="00DE2D84">
      <w:pPr>
        <w:spacing w:after="0" w:line="240" w:lineRule="auto"/>
        <w:rPr>
          <w:rFonts w:ascii="Times New Roman" w:eastAsia="Times New Roman" w:hAnsi="Times New Roman"/>
          <w:noProof/>
          <w:lang w:val="lt-LT"/>
        </w:rPr>
      </w:pPr>
    </w:p>
    <w:p w14:paraId="5D94EE9C" w14:textId="77777777" w:rsidR="00DE2D84" w:rsidRPr="009712EF" w:rsidRDefault="00DE2D84" w:rsidP="00DE2D84">
      <w:pPr>
        <w:spacing w:after="0" w:line="240" w:lineRule="auto"/>
        <w:rPr>
          <w:rFonts w:ascii="Times New Roman" w:eastAsia="Times New Roman" w:hAnsi="Times New Roman"/>
          <w:noProof/>
          <w:lang w:val="lt-LT"/>
        </w:rPr>
      </w:pPr>
    </w:p>
    <w:p w14:paraId="3592B2AF" w14:textId="77777777" w:rsidR="00DE2D84" w:rsidRPr="009712EF" w:rsidRDefault="00DE2D84" w:rsidP="00DE2D84">
      <w:pPr>
        <w:spacing w:after="0" w:line="240" w:lineRule="auto"/>
        <w:rPr>
          <w:rFonts w:ascii="Times New Roman" w:eastAsia="Times New Roman" w:hAnsi="Times New Roman"/>
          <w:noProof/>
          <w:lang w:val="lt-LT"/>
        </w:rPr>
      </w:pPr>
    </w:p>
    <w:p w14:paraId="57DDBF83" w14:textId="77777777" w:rsidR="00DE2D84" w:rsidRPr="009712EF" w:rsidRDefault="00DE2D84" w:rsidP="00DE2D84">
      <w:pPr>
        <w:spacing w:after="0" w:line="240" w:lineRule="auto"/>
        <w:rPr>
          <w:rFonts w:ascii="Times New Roman" w:eastAsia="Times New Roman" w:hAnsi="Times New Roman"/>
          <w:noProof/>
          <w:lang w:val="lt-LT"/>
        </w:rPr>
      </w:pPr>
    </w:p>
    <w:p w14:paraId="7108D98E" w14:textId="77777777" w:rsidR="00DE2D84" w:rsidRPr="009712EF" w:rsidRDefault="00DE2D84" w:rsidP="00DE2D84">
      <w:pPr>
        <w:spacing w:after="0" w:line="240" w:lineRule="auto"/>
        <w:rPr>
          <w:rFonts w:ascii="Times New Roman" w:eastAsia="Times New Roman" w:hAnsi="Times New Roman"/>
          <w:noProof/>
          <w:lang w:val="lt-LT"/>
        </w:rPr>
      </w:pPr>
    </w:p>
    <w:p w14:paraId="7B8F1C09" w14:textId="77777777" w:rsidR="00DE2D84" w:rsidRPr="009712EF" w:rsidRDefault="00DE2D84" w:rsidP="00DE2D84">
      <w:pPr>
        <w:spacing w:after="0" w:line="240" w:lineRule="auto"/>
        <w:rPr>
          <w:rFonts w:ascii="Times New Roman" w:eastAsia="Times New Roman" w:hAnsi="Times New Roman"/>
          <w:noProof/>
          <w:lang w:val="lt-LT"/>
        </w:rPr>
      </w:pPr>
    </w:p>
    <w:p w14:paraId="3C33846C" w14:textId="77777777" w:rsidR="00DE2D84" w:rsidRPr="009712EF" w:rsidRDefault="00DE2D84" w:rsidP="00DE2D84">
      <w:pPr>
        <w:spacing w:after="0" w:line="240" w:lineRule="auto"/>
        <w:rPr>
          <w:rFonts w:ascii="Times New Roman" w:eastAsia="Times New Roman" w:hAnsi="Times New Roman"/>
          <w:noProof/>
          <w:lang w:val="lt-LT"/>
        </w:rPr>
      </w:pPr>
    </w:p>
    <w:p w14:paraId="1F6C0684" w14:textId="77777777" w:rsidR="00DE2D84" w:rsidRPr="009712EF" w:rsidRDefault="00DE2D84" w:rsidP="00DE2D84">
      <w:pPr>
        <w:spacing w:after="0" w:line="240" w:lineRule="auto"/>
        <w:rPr>
          <w:rFonts w:ascii="Times New Roman" w:eastAsia="Times New Roman" w:hAnsi="Times New Roman"/>
          <w:noProof/>
          <w:lang w:val="lt-LT"/>
        </w:rPr>
      </w:pPr>
    </w:p>
    <w:p w14:paraId="0E42C348" w14:textId="77777777" w:rsidR="00DE2D84" w:rsidRPr="009712EF" w:rsidRDefault="00DE2D84" w:rsidP="00DE2D84">
      <w:pPr>
        <w:spacing w:after="0" w:line="240" w:lineRule="auto"/>
        <w:rPr>
          <w:rFonts w:ascii="Times New Roman" w:eastAsia="Times New Roman" w:hAnsi="Times New Roman"/>
          <w:noProof/>
          <w:lang w:val="lt-LT"/>
        </w:rPr>
      </w:pPr>
    </w:p>
    <w:p w14:paraId="324A6604" w14:textId="77777777" w:rsidR="00DE2D84" w:rsidRPr="009712EF" w:rsidRDefault="00DE2D84" w:rsidP="00DE2D84">
      <w:pPr>
        <w:spacing w:after="0" w:line="240" w:lineRule="auto"/>
        <w:rPr>
          <w:rFonts w:ascii="Times New Roman" w:eastAsia="Times New Roman" w:hAnsi="Times New Roman"/>
          <w:noProof/>
          <w:lang w:val="lt-LT"/>
        </w:rPr>
      </w:pPr>
    </w:p>
    <w:p w14:paraId="6B387E84" w14:textId="77777777" w:rsidR="00DE2D84" w:rsidRPr="009712EF" w:rsidRDefault="00DE2D84" w:rsidP="00DE2D84">
      <w:pPr>
        <w:spacing w:after="0" w:line="240" w:lineRule="auto"/>
        <w:rPr>
          <w:rFonts w:ascii="Times New Roman" w:eastAsia="Times New Roman" w:hAnsi="Times New Roman"/>
          <w:noProof/>
          <w:lang w:val="lt-LT"/>
        </w:rPr>
      </w:pPr>
    </w:p>
    <w:p w14:paraId="715A90B3" w14:textId="77777777" w:rsidR="00DE2D84" w:rsidRPr="009712EF" w:rsidRDefault="00DE2D84" w:rsidP="00DE2D84">
      <w:pPr>
        <w:spacing w:after="0" w:line="240" w:lineRule="auto"/>
        <w:rPr>
          <w:rFonts w:ascii="Times New Roman" w:eastAsia="Times New Roman" w:hAnsi="Times New Roman"/>
          <w:noProof/>
          <w:lang w:val="lt-LT"/>
        </w:rPr>
      </w:pPr>
    </w:p>
    <w:p w14:paraId="3A6E21E2" w14:textId="77777777" w:rsidR="00DE2D84" w:rsidRPr="009712EF" w:rsidRDefault="00DE2D84" w:rsidP="00DE2D84">
      <w:pPr>
        <w:spacing w:after="0" w:line="240" w:lineRule="auto"/>
        <w:rPr>
          <w:rFonts w:ascii="Times New Roman" w:eastAsia="Times New Roman" w:hAnsi="Times New Roman"/>
          <w:noProof/>
          <w:lang w:val="lt-LT"/>
        </w:rPr>
      </w:pPr>
    </w:p>
    <w:p w14:paraId="2E16A282" w14:textId="77777777" w:rsidR="00DE2D84" w:rsidRPr="00DE2D84" w:rsidRDefault="00DE2D84" w:rsidP="00DE2D84">
      <w:pPr>
        <w:spacing w:after="0" w:line="240" w:lineRule="auto"/>
        <w:rPr>
          <w:rFonts w:ascii="Times New Roman" w:eastAsia="Times New Roman" w:hAnsi="Times New Roman"/>
          <w:lang w:val="lt-LT"/>
        </w:rPr>
      </w:pPr>
    </w:p>
    <w:p w14:paraId="3565330A" w14:textId="77777777" w:rsidR="00DE2D84" w:rsidRPr="00DE2D84" w:rsidRDefault="00DE2D84" w:rsidP="00DE2D84">
      <w:pPr>
        <w:spacing w:after="0" w:line="240" w:lineRule="auto"/>
        <w:rPr>
          <w:rFonts w:ascii="Times New Roman" w:eastAsia="Times New Roman" w:hAnsi="Times New Roman"/>
          <w:lang w:val="lt-LT"/>
        </w:rPr>
      </w:pPr>
    </w:p>
    <w:p w14:paraId="0663C9FF" w14:textId="77777777" w:rsidR="00DE2D84" w:rsidRPr="009712EF" w:rsidRDefault="00DE2D84" w:rsidP="00DE2D84">
      <w:pPr>
        <w:tabs>
          <w:tab w:val="left" w:pos="567"/>
        </w:tabs>
        <w:spacing w:after="0" w:line="240" w:lineRule="auto"/>
        <w:jc w:val="center"/>
        <w:outlineLvl w:val="0"/>
        <w:rPr>
          <w:rFonts w:ascii="Times New Roman" w:eastAsia="Times New Roman" w:hAnsi="Times New Roman"/>
          <w:b/>
          <w:caps/>
          <w:lang w:val="lt-LT"/>
        </w:rPr>
      </w:pPr>
      <w:bookmarkStart w:id="71" w:name="_Toc129243259"/>
      <w:bookmarkStart w:id="72" w:name="_Toc129243134"/>
      <w:r w:rsidRPr="009712EF">
        <w:rPr>
          <w:rFonts w:ascii="Times New Roman" w:eastAsia="Times New Roman" w:hAnsi="Times New Roman"/>
          <w:b/>
          <w:caps/>
          <w:lang w:val="lt-LT"/>
        </w:rPr>
        <w:t>III PRIEDAS</w:t>
      </w:r>
      <w:bookmarkEnd w:id="71"/>
      <w:bookmarkEnd w:id="72"/>
    </w:p>
    <w:p w14:paraId="3D48FA6D" w14:textId="77777777" w:rsidR="00DE2D84" w:rsidRPr="009712EF" w:rsidRDefault="00DE2D84" w:rsidP="00DE2D84">
      <w:pPr>
        <w:spacing w:after="0" w:line="240" w:lineRule="auto"/>
        <w:rPr>
          <w:rFonts w:ascii="Times New Roman" w:eastAsia="Times New Roman" w:hAnsi="Times New Roman"/>
          <w:noProof/>
          <w:lang w:val="lt-LT"/>
        </w:rPr>
      </w:pPr>
    </w:p>
    <w:p w14:paraId="33BC09AE" w14:textId="77777777" w:rsidR="00DE2D84" w:rsidRPr="009712EF" w:rsidRDefault="00DE2D84" w:rsidP="00DE2D84">
      <w:pPr>
        <w:tabs>
          <w:tab w:val="left" w:pos="567"/>
        </w:tabs>
        <w:spacing w:after="0" w:line="240" w:lineRule="auto"/>
        <w:jc w:val="center"/>
        <w:outlineLvl w:val="0"/>
        <w:rPr>
          <w:rFonts w:ascii="Times New Roman" w:eastAsia="Times New Roman" w:hAnsi="Times New Roman"/>
          <w:b/>
          <w:caps/>
          <w:lang w:val="lt-LT"/>
        </w:rPr>
      </w:pPr>
      <w:bookmarkStart w:id="73" w:name="_Toc129243260"/>
      <w:bookmarkStart w:id="74" w:name="_Toc129243135"/>
      <w:r w:rsidRPr="009712EF">
        <w:rPr>
          <w:rFonts w:ascii="Times New Roman" w:eastAsia="Times New Roman" w:hAnsi="Times New Roman"/>
          <w:b/>
          <w:caps/>
          <w:lang w:val="lt-LT"/>
        </w:rPr>
        <w:t>ŽENKLINIMAS IR PAKUOTĖS LAPELIS</w:t>
      </w:r>
      <w:bookmarkEnd w:id="73"/>
      <w:bookmarkEnd w:id="74"/>
    </w:p>
    <w:p w14:paraId="4FCC292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br w:type="page"/>
      </w:r>
    </w:p>
    <w:p w14:paraId="6652DDC8" w14:textId="77777777" w:rsidR="00DE2D84" w:rsidRPr="009712EF" w:rsidRDefault="00DE2D84" w:rsidP="00DE2D84">
      <w:pPr>
        <w:spacing w:after="0" w:line="240" w:lineRule="auto"/>
        <w:rPr>
          <w:rFonts w:ascii="Times New Roman" w:eastAsia="Times New Roman" w:hAnsi="Times New Roman"/>
          <w:noProof/>
          <w:lang w:val="lt-LT"/>
        </w:rPr>
      </w:pPr>
    </w:p>
    <w:p w14:paraId="14133918" w14:textId="77777777" w:rsidR="00DE2D84" w:rsidRPr="009712EF" w:rsidRDefault="00DE2D84" w:rsidP="00DE2D84">
      <w:pPr>
        <w:spacing w:after="0" w:line="240" w:lineRule="auto"/>
        <w:rPr>
          <w:rFonts w:ascii="Times New Roman" w:eastAsia="Times New Roman" w:hAnsi="Times New Roman"/>
          <w:noProof/>
          <w:lang w:val="lt-LT"/>
        </w:rPr>
      </w:pPr>
    </w:p>
    <w:p w14:paraId="408215BA" w14:textId="77777777" w:rsidR="00DE2D84" w:rsidRPr="009712EF" w:rsidRDefault="00DE2D84" w:rsidP="00DE2D84">
      <w:pPr>
        <w:spacing w:after="0" w:line="240" w:lineRule="auto"/>
        <w:rPr>
          <w:rFonts w:ascii="Times New Roman" w:eastAsia="Times New Roman" w:hAnsi="Times New Roman"/>
          <w:noProof/>
          <w:lang w:val="lt-LT"/>
        </w:rPr>
      </w:pPr>
    </w:p>
    <w:p w14:paraId="59884966" w14:textId="77777777" w:rsidR="00DE2D84" w:rsidRPr="009712EF" w:rsidRDefault="00DE2D84" w:rsidP="00DE2D84">
      <w:pPr>
        <w:spacing w:after="0" w:line="240" w:lineRule="auto"/>
        <w:rPr>
          <w:rFonts w:ascii="Times New Roman" w:eastAsia="Times New Roman" w:hAnsi="Times New Roman"/>
          <w:noProof/>
          <w:lang w:val="lt-LT"/>
        </w:rPr>
      </w:pPr>
    </w:p>
    <w:p w14:paraId="5C74BD2C" w14:textId="77777777" w:rsidR="00DE2D84" w:rsidRPr="009712EF" w:rsidRDefault="00DE2D84" w:rsidP="00DE2D84">
      <w:pPr>
        <w:spacing w:after="0" w:line="240" w:lineRule="auto"/>
        <w:rPr>
          <w:rFonts w:ascii="Times New Roman" w:eastAsia="Times New Roman" w:hAnsi="Times New Roman"/>
          <w:noProof/>
          <w:lang w:val="lt-LT"/>
        </w:rPr>
      </w:pPr>
    </w:p>
    <w:p w14:paraId="058A2923" w14:textId="77777777" w:rsidR="00DE2D84" w:rsidRPr="009712EF" w:rsidRDefault="00DE2D84" w:rsidP="00DE2D84">
      <w:pPr>
        <w:spacing w:after="0" w:line="240" w:lineRule="auto"/>
        <w:rPr>
          <w:rFonts w:ascii="Times New Roman" w:eastAsia="Times New Roman" w:hAnsi="Times New Roman"/>
          <w:noProof/>
          <w:lang w:val="lt-LT"/>
        </w:rPr>
      </w:pPr>
    </w:p>
    <w:p w14:paraId="2058E9A0" w14:textId="77777777" w:rsidR="00DE2D84" w:rsidRPr="009712EF" w:rsidRDefault="00DE2D84" w:rsidP="00DE2D84">
      <w:pPr>
        <w:spacing w:after="0" w:line="240" w:lineRule="auto"/>
        <w:rPr>
          <w:rFonts w:ascii="Times New Roman" w:eastAsia="Times New Roman" w:hAnsi="Times New Roman"/>
          <w:noProof/>
          <w:lang w:val="lt-LT"/>
        </w:rPr>
      </w:pPr>
    </w:p>
    <w:p w14:paraId="0E0764A9" w14:textId="77777777" w:rsidR="00DE2D84" w:rsidRPr="009712EF" w:rsidRDefault="00DE2D84" w:rsidP="00DE2D84">
      <w:pPr>
        <w:spacing w:after="0" w:line="240" w:lineRule="auto"/>
        <w:rPr>
          <w:rFonts w:ascii="Times New Roman" w:eastAsia="Times New Roman" w:hAnsi="Times New Roman"/>
          <w:noProof/>
          <w:lang w:val="lt-LT"/>
        </w:rPr>
      </w:pPr>
    </w:p>
    <w:p w14:paraId="4CAD7073" w14:textId="77777777" w:rsidR="00DE2D84" w:rsidRPr="009712EF" w:rsidRDefault="00DE2D84" w:rsidP="00DE2D84">
      <w:pPr>
        <w:spacing w:after="0" w:line="240" w:lineRule="auto"/>
        <w:rPr>
          <w:rFonts w:ascii="Times New Roman" w:eastAsia="Times New Roman" w:hAnsi="Times New Roman"/>
          <w:noProof/>
          <w:lang w:val="lt-LT"/>
        </w:rPr>
      </w:pPr>
    </w:p>
    <w:p w14:paraId="34BFC970" w14:textId="77777777" w:rsidR="00DE2D84" w:rsidRPr="009712EF" w:rsidRDefault="00DE2D84" w:rsidP="00DE2D84">
      <w:pPr>
        <w:spacing w:after="0" w:line="240" w:lineRule="auto"/>
        <w:rPr>
          <w:rFonts w:ascii="Times New Roman" w:eastAsia="Times New Roman" w:hAnsi="Times New Roman"/>
          <w:noProof/>
          <w:lang w:val="lt-LT"/>
        </w:rPr>
      </w:pPr>
    </w:p>
    <w:p w14:paraId="3C9FA97A" w14:textId="77777777" w:rsidR="00DE2D84" w:rsidRPr="009712EF" w:rsidRDefault="00DE2D84" w:rsidP="00DE2D84">
      <w:pPr>
        <w:spacing w:after="0" w:line="240" w:lineRule="auto"/>
        <w:rPr>
          <w:rFonts w:ascii="Times New Roman" w:eastAsia="Times New Roman" w:hAnsi="Times New Roman"/>
          <w:noProof/>
          <w:lang w:val="lt-LT"/>
        </w:rPr>
      </w:pPr>
    </w:p>
    <w:p w14:paraId="5435745A" w14:textId="77777777" w:rsidR="00DE2D84" w:rsidRPr="009712EF" w:rsidRDefault="00DE2D84" w:rsidP="00DE2D84">
      <w:pPr>
        <w:spacing w:after="0" w:line="240" w:lineRule="auto"/>
        <w:rPr>
          <w:rFonts w:ascii="Times New Roman" w:eastAsia="Times New Roman" w:hAnsi="Times New Roman"/>
          <w:noProof/>
          <w:lang w:val="lt-LT"/>
        </w:rPr>
      </w:pPr>
    </w:p>
    <w:p w14:paraId="21BD8208" w14:textId="77777777" w:rsidR="00DE2D84" w:rsidRPr="009712EF" w:rsidRDefault="00DE2D84" w:rsidP="00DE2D84">
      <w:pPr>
        <w:spacing w:after="0" w:line="240" w:lineRule="auto"/>
        <w:rPr>
          <w:rFonts w:ascii="Times New Roman" w:eastAsia="Times New Roman" w:hAnsi="Times New Roman"/>
          <w:noProof/>
          <w:lang w:val="lt-LT"/>
        </w:rPr>
      </w:pPr>
    </w:p>
    <w:p w14:paraId="7E321E81" w14:textId="77777777" w:rsidR="00DE2D84" w:rsidRPr="009712EF" w:rsidRDefault="00DE2D84" w:rsidP="00DE2D84">
      <w:pPr>
        <w:spacing w:after="0" w:line="240" w:lineRule="auto"/>
        <w:rPr>
          <w:rFonts w:ascii="Times New Roman" w:eastAsia="Times New Roman" w:hAnsi="Times New Roman"/>
          <w:noProof/>
          <w:lang w:val="lt-LT"/>
        </w:rPr>
      </w:pPr>
    </w:p>
    <w:p w14:paraId="63C94481" w14:textId="77777777" w:rsidR="00DE2D84" w:rsidRPr="009712EF" w:rsidRDefault="00DE2D84" w:rsidP="00DE2D84">
      <w:pPr>
        <w:spacing w:after="0" w:line="240" w:lineRule="auto"/>
        <w:rPr>
          <w:rFonts w:ascii="Times New Roman" w:eastAsia="Times New Roman" w:hAnsi="Times New Roman"/>
          <w:noProof/>
          <w:lang w:val="lt-LT"/>
        </w:rPr>
      </w:pPr>
    </w:p>
    <w:p w14:paraId="3B55FCA1" w14:textId="77777777" w:rsidR="00DE2D84" w:rsidRPr="009712EF" w:rsidRDefault="00DE2D84" w:rsidP="00DE2D84">
      <w:pPr>
        <w:spacing w:after="0" w:line="240" w:lineRule="auto"/>
        <w:rPr>
          <w:rFonts w:ascii="Times New Roman" w:eastAsia="Times New Roman" w:hAnsi="Times New Roman"/>
          <w:noProof/>
          <w:lang w:val="lt-LT"/>
        </w:rPr>
      </w:pPr>
    </w:p>
    <w:p w14:paraId="6CC97850" w14:textId="77777777" w:rsidR="00DE2D84" w:rsidRPr="009712EF" w:rsidRDefault="00DE2D84" w:rsidP="00DE2D84">
      <w:pPr>
        <w:spacing w:after="0" w:line="240" w:lineRule="auto"/>
        <w:rPr>
          <w:rFonts w:ascii="Times New Roman" w:eastAsia="Times New Roman" w:hAnsi="Times New Roman"/>
          <w:noProof/>
          <w:lang w:val="lt-LT"/>
        </w:rPr>
      </w:pPr>
    </w:p>
    <w:p w14:paraId="08198E60" w14:textId="77777777" w:rsidR="00DE2D84" w:rsidRPr="009712EF" w:rsidRDefault="00DE2D84" w:rsidP="00DE2D84">
      <w:pPr>
        <w:spacing w:after="0" w:line="240" w:lineRule="auto"/>
        <w:rPr>
          <w:rFonts w:ascii="Times New Roman" w:eastAsia="Times New Roman" w:hAnsi="Times New Roman"/>
          <w:noProof/>
          <w:lang w:val="lt-LT"/>
        </w:rPr>
      </w:pPr>
    </w:p>
    <w:p w14:paraId="5777AF59" w14:textId="77777777" w:rsidR="00DE2D84" w:rsidRPr="009712EF" w:rsidRDefault="00DE2D84" w:rsidP="00DE2D84">
      <w:pPr>
        <w:spacing w:after="0" w:line="240" w:lineRule="auto"/>
        <w:rPr>
          <w:rFonts w:ascii="Times New Roman" w:eastAsia="Times New Roman" w:hAnsi="Times New Roman"/>
          <w:noProof/>
          <w:lang w:val="lt-LT"/>
        </w:rPr>
      </w:pPr>
    </w:p>
    <w:p w14:paraId="258EC532" w14:textId="77777777" w:rsidR="00DE2D84" w:rsidRPr="009712EF" w:rsidRDefault="00DE2D84" w:rsidP="00DE2D84">
      <w:pPr>
        <w:spacing w:after="0" w:line="240" w:lineRule="auto"/>
        <w:rPr>
          <w:rFonts w:ascii="Times New Roman" w:eastAsia="Times New Roman" w:hAnsi="Times New Roman"/>
          <w:noProof/>
          <w:lang w:val="lt-LT"/>
        </w:rPr>
      </w:pPr>
    </w:p>
    <w:p w14:paraId="712FDD29" w14:textId="77777777" w:rsidR="00DE2D84" w:rsidRPr="009712EF" w:rsidRDefault="00DE2D84" w:rsidP="00DE2D84">
      <w:pPr>
        <w:spacing w:after="0" w:line="240" w:lineRule="auto"/>
        <w:rPr>
          <w:rFonts w:ascii="Times New Roman" w:eastAsia="Times New Roman" w:hAnsi="Times New Roman"/>
          <w:noProof/>
          <w:lang w:val="lt-LT"/>
        </w:rPr>
      </w:pPr>
    </w:p>
    <w:p w14:paraId="54447178" w14:textId="77777777" w:rsidR="00DE2D84" w:rsidRPr="009712EF" w:rsidRDefault="00DE2D84" w:rsidP="00DE2D84">
      <w:pPr>
        <w:spacing w:after="0" w:line="240" w:lineRule="auto"/>
        <w:rPr>
          <w:rFonts w:ascii="Times New Roman" w:eastAsia="Times New Roman" w:hAnsi="Times New Roman"/>
          <w:noProof/>
          <w:lang w:val="lt-LT"/>
        </w:rPr>
      </w:pPr>
    </w:p>
    <w:p w14:paraId="60C1E0EF" w14:textId="77777777" w:rsidR="00DE2D84" w:rsidRPr="009712EF" w:rsidRDefault="00DE2D84" w:rsidP="00DE2D84">
      <w:pPr>
        <w:spacing w:after="0" w:line="240" w:lineRule="auto"/>
        <w:rPr>
          <w:rFonts w:ascii="Times New Roman" w:eastAsia="Times New Roman" w:hAnsi="Times New Roman"/>
          <w:noProof/>
          <w:lang w:val="lt-LT"/>
        </w:rPr>
      </w:pPr>
    </w:p>
    <w:p w14:paraId="08DF1096" w14:textId="77777777" w:rsidR="00DE2D84" w:rsidRPr="009712EF" w:rsidRDefault="00DE2D84" w:rsidP="00DE2D84">
      <w:pPr>
        <w:tabs>
          <w:tab w:val="left" w:pos="567"/>
        </w:tabs>
        <w:spacing w:after="0" w:line="240" w:lineRule="auto"/>
        <w:jc w:val="center"/>
        <w:outlineLvl w:val="0"/>
        <w:rPr>
          <w:rFonts w:ascii="Times New Roman" w:eastAsia="Times New Roman" w:hAnsi="Times New Roman"/>
          <w:b/>
          <w:caps/>
          <w:lang w:val="lt-LT"/>
        </w:rPr>
      </w:pPr>
      <w:bookmarkStart w:id="75" w:name="_Toc129243261"/>
      <w:bookmarkStart w:id="76" w:name="_Toc129243136"/>
      <w:r w:rsidRPr="009712EF">
        <w:rPr>
          <w:rFonts w:ascii="Times New Roman" w:eastAsia="Times New Roman" w:hAnsi="Times New Roman"/>
          <w:b/>
          <w:caps/>
          <w:lang w:val="lt-LT"/>
        </w:rPr>
        <w:t>A. ŽENKLINIMAS</w:t>
      </w:r>
      <w:bookmarkEnd w:id="75"/>
      <w:bookmarkEnd w:id="76"/>
    </w:p>
    <w:p w14:paraId="708C0336"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noProof/>
          <w:lang w:val="lt-LT"/>
        </w:rPr>
      </w:pPr>
      <w:r w:rsidRPr="009712EF">
        <w:rPr>
          <w:rFonts w:ascii="Times New Roman" w:eastAsia="Times New Roman" w:hAnsi="Times New Roman"/>
          <w:lang w:val="lt-LT"/>
        </w:rPr>
        <w:br w:type="page"/>
      </w:r>
      <w:r w:rsidRPr="009712EF">
        <w:rPr>
          <w:rFonts w:ascii="Times New Roman" w:eastAsia="Times New Roman" w:hAnsi="Times New Roman"/>
          <w:b/>
          <w:bCs/>
          <w:lang w:val="lt-LT"/>
        </w:rPr>
        <w:lastRenderedPageBreak/>
        <w:t>INFORMACIJA ANT IŠORINĖS PAKUOTĖS</w:t>
      </w:r>
    </w:p>
    <w:p w14:paraId="46641BB6"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noProof/>
          <w:lang w:val="lt-LT"/>
        </w:rPr>
      </w:pPr>
    </w:p>
    <w:p w14:paraId="098800F1" w14:textId="61DE246E"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noProof/>
          <w:lang w:val="lt-LT"/>
        </w:rPr>
      </w:pPr>
      <w:r w:rsidRPr="009712EF">
        <w:rPr>
          <w:rFonts w:ascii="Times New Roman" w:eastAsia="Times New Roman" w:hAnsi="Times New Roman"/>
          <w:b/>
          <w:bCs/>
          <w:lang w:val="lt-LT"/>
        </w:rPr>
        <w:t>KARTONO DĖŽUTĖ (</w:t>
      </w:r>
      <w:r w:rsidR="00466516">
        <w:rPr>
          <w:rFonts w:ascii="Times New Roman" w:eastAsia="Times New Roman" w:hAnsi="Times New Roman"/>
          <w:b/>
          <w:bCs/>
          <w:lang w:val="lt-LT"/>
        </w:rPr>
        <w:t>5</w:t>
      </w:r>
      <w:r w:rsidR="00466516" w:rsidRPr="009712EF">
        <w:rPr>
          <w:rFonts w:ascii="Times New Roman" w:eastAsia="Times New Roman" w:hAnsi="Times New Roman"/>
          <w:b/>
          <w:bCs/>
          <w:lang w:val="lt-LT"/>
        </w:rPr>
        <w:t xml:space="preserve"> x 1000 ml</w:t>
      </w:r>
      <w:r w:rsidR="00466516">
        <w:rPr>
          <w:rFonts w:ascii="Times New Roman" w:eastAsia="Times New Roman" w:hAnsi="Times New Roman"/>
          <w:b/>
          <w:bCs/>
          <w:lang w:val="lt-LT"/>
        </w:rPr>
        <w:t>,</w:t>
      </w:r>
      <w:r w:rsidR="00466516" w:rsidRPr="009712EF">
        <w:rPr>
          <w:rFonts w:ascii="Times New Roman" w:eastAsia="Times New Roman" w:hAnsi="Times New Roman"/>
          <w:b/>
          <w:bCs/>
          <w:lang w:val="lt-LT"/>
        </w:rPr>
        <w:t xml:space="preserve"> </w:t>
      </w:r>
      <w:r w:rsidRPr="009712EF">
        <w:rPr>
          <w:rFonts w:ascii="Times New Roman" w:eastAsia="Times New Roman" w:hAnsi="Times New Roman"/>
          <w:b/>
          <w:bCs/>
          <w:lang w:val="lt-LT"/>
        </w:rPr>
        <w:t>6 x 1000 ml)</w:t>
      </w:r>
    </w:p>
    <w:p w14:paraId="4198DFA3" w14:textId="77777777" w:rsidR="00DE2D84" w:rsidRPr="009712EF" w:rsidRDefault="00DE2D84" w:rsidP="00DE2D84">
      <w:pPr>
        <w:spacing w:after="0" w:line="240" w:lineRule="auto"/>
        <w:rPr>
          <w:rFonts w:ascii="Times New Roman" w:eastAsia="Times New Roman" w:hAnsi="Times New Roman"/>
          <w:noProof/>
          <w:lang w:val="lt-LT"/>
        </w:rPr>
      </w:pPr>
    </w:p>
    <w:p w14:paraId="20C85200" w14:textId="77777777" w:rsidR="00DE2D84" w:rsidRPr="009712EF" w:rsidRDefault="00DE2D84" w:rsidP="00DE2D84">
      <w:pPr>
        <w:spacing w:after="0" w:line="240" w:lineRule="auto"/>
        <w:rPr>
          <w:rFonts w:ascii="Times New Roman" w:eastAsia="Times New Roman" w:hAnsi="Times New Roman"/>
          <w:noProof/>
          <w:lang w:val="lt-LT"/>
        </w:rPr>
      </w:pPr>
    </w:p>
    <w:p w14:paraId="3FFE7F0D"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sidRPr="009712EF">
        <w:rPr>
          <w:rFonts w:ascii="Times New Roman" w:eastAsia="Times New Roman" w:hAnsi="Times New Roman"/>
          <w:b/>
          <w:bCs/>
          <w:noProof/>
          <w:lang w:val="lt-LT"/>
        </w:rPr>
        <w:t>1.</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VAISTINIO PREPARATO PAVADINIMAS</w:t>
      </w:r>
    </w:p>
    <w:p w14:paraId="215CE047" w14:textId="77777777" w:rsidR="00DE2D84" w:rsidRPr="009712EF" w:rsidRDefault="00DE2D84" w:rsidP="00DE2D84">
      <w:pPr>
        <w:spacing w:after="0" w:line="240" w:lineRule="auto"/>
        <w:rPr>
          <w:rFonts w:ascii="Times New Roman" w:eastAsia="Times New Roman" w:hAnsi="Times New Roman"/>
          <w:noProof/>
          <w:lang w:val="pt-BR"/>
        </w:rPr>
      </w:pPr>
    </w:p>
    <w:p w14:paraId="0314D35F"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OLIMEL N9E infuzinė emulsija</w:t>
      </w:r>
    </w:p>
    <w:p w14:paraId="50FD933E" w14:textId="77777777" w:rsidR="00DE2D84" w:rsidRPr="009712EF" w:rsidRDefault="00DE2D84" w:rsidP="00DE2D84">
      <w:pPr>
        <w:spacing w:after="0" w:line="240" w:lineRule="auto"/>
        <w:rPr>
          <w:rFonts w:ascii="Times New Roman" w:eastAsia="Times New Roman" w:hAnsi="Times New Roman"/>
          <w:noProof/>
          <w:lang w:val="pt-BR"/>
        </w:rPr>
      </w:pPr>
    </w:p>
    <w:p w14:paraId="2B06800D" w14:textId="77777777" w:rsidR="00DE2D84" w:rsidRPr="009712EF" w:rsidRDefault="00DE2D84" w:rsidP="00DE2D84">
      <w:pPr>
        <w:spacing w:after="0" w:line="240" w:lineRule="auto"/>
        <w:rPr>
          <w:rFonts w:ascii="Times New Roman" w:eastAsia="Times New Roman" w:hAnsi="Times New Roman"/>
          <w:noProof/>
          <w:lang w:val="pt-BR"/>
        </w:rPr>
      </w:pPr>
    </w:p>
    <w:p w14:paraId="336B4AFD"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noProof/>
          <w:lang w:val="lt-LT"/>
        </w:rPr>
      </w:pPr>
      <w:r w:rsidRPr="009712EF">
        <w:rPr>
          <w:rFonts w:ascii="Times New Roman" w:eastAsia="Times New Roman" w:hAnsi="Times New Roman"/>
          <w:b/>
          <w:bCs/>
          <w:noProof/>
          <w:lang w:val="lt-LT"/>
        </w:rPr>
        <w:t>2.</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VEIKLIOJI (-IOS) MEDŽIAGA (-OS) IR JOS (-Ų) KIEKIS (-IAI)</w:t>
      </w:r>
    </w:p>
    <w:p w14:paraId="3628A4B3" w14:textId="77777777" w:rsidR="00DE2D84" w:rsidRPr="009712EF" w:rsidRDefault="00DE2D84" w:rsidP="00DE2D84">
      <w:pPr>
        <w:spacing w:after="0" w:line="240" w:lineRule="auto"/>
        <w:rPr>
          <w:rFonts w:ascii="Times New Roman" w:eastAsia="Times New Roman" w:hAnsi="Times New Roman"/>
          <w:noProof/>
          <w:lang w:val="pt-BR"/>
        </w:rPr>
      </w:pPr>
    </w:p>
    <w:tbl>
      <w:tblPr>
        <w:tblW w:w="5385" w:type="dxa"/>
        <w:tblInd w:w="108" w:type="dxa"/>
        <w:tblLayout w:type="fixed"/>
        <w:tblLook w:val="04A0" w:firstRow="1" w:lastRow="0" w:firstColumn="1" w:lastColumn="0" w:noHBand="0" w:noVBand="1"/>
      </w:tblPr>
      <w:tblGrid>
        <w:gridCol w:w="3969"/>
        <w:gridCol w:w="1416"/>
      </w:tblGrid>
      <w:tr w:rsidR="00DE2D84" w:rsidRPr="00DE2D84" w14:paraId="158A1584" w14:textId="77777777" w:rsidTr="00CF4EE4">
        <w:tc>
          <w:tcPr>
            <w:tcW w:w="3969" w:type="dxa"/>
          </w:tcPr>
          <w:p w14:paraId="50434A3B" w14:textId="77777777" w:rsidR="00DE2D84" w:rsidRPr="009712EF" w:rsidRDefault="00DE2D84" w:rsidP="00CF4EE4">
            <w:pPr>
              <w:spacing w:after="0" w:line="240" w:lineRule="auto"/>
              <w:rPr>
                <w:rFonts w:ascii="Times New Roman" w:eastAsia="Times New Roman" w:hAnsi="Times New Roman"/>
                <w:b/>
                <w:lang w:val="lt-LT"/>
              </w:rPr>
            </w:pPr>
          </w:p>
        </w:tc>
        <w:tc>
          <w:tcPr>
            <w:tcW w:w="1416" w:type="dxa"/>
            <w:hideMark/>
          </w:tcPr>
          <w:p w14:paraId="4083A628" w14:textId="77777777" w:rsidR="00DE2D84" w:rsidRPr="009712EF" w:rsidRDefault="00DE2D84" w:rsidP="00CF4EE4">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1000 ml</w:t>
            </w:r>
          </w:p>
        </w:tc>
      </w:tr>
      <w:tr w:rsidR="00DE2D84" w:rsidRPr="00DE2D84" w14:paraId="5E14B5D5" w14:textId="77777777" w:rsidTr="00CF4EE4">
        <w:tc>
          <w:tcPr>
            <w:tcW w:w="3969" w:type="dxa"/>
            <w:hideMark/>
          </w:tcPr>
          <w:p w14:paraId="6D681948"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27,5% (arba 27,5 g/100ml)* </w:t>
            </w:r>
            <w:r w:rsidRPr="009712EF">
              <w:rPr>
                <w:rFonts w:ascii="Times New Roman" w:eastAsia="Times New Roman" w:hAnsi="Times New Roman"/>
                <w:i/>
                <w:lang w:val="it-IT"/>
              </w:rPr>
              <w:t>Solutio Glucosi</w:t>
            </w:r>
          </w:p>
        </w:tc>
        <w:tc>
          <w:tcPr>
            <w:tcW w:w="1416" w:type="dxa"/>
            <w:hideMark/>
          </w:tcPr>
          <w:p w14:paraId="4D9EBF10"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r>
      <w:tr w:rsidR="00DE2D84" w:rsidRPr="00DE2D84" w14:paraId="7B9C14C4" w14:textId="77777777" w:rsidTr="00CF4EE4">
        <w:tc>
          <w:tcPr>
            <w:tcW w:w="3969" w:type="dxa"/>
            <w:hideMark/>
          </w:tcPr>
          <w:p w14:paraId="5B90913B"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14,2% (arba 14,2 g/100ml)* </w:t>
            </w:r>
            <w:r w:rsidRPr="009712EF">
              <w:rPr>
                <w:rFonts w:ascii="Times New Roman" w:eastAsia="Times New Roman" w:hAnsi="Times New Roman"/>
                <w:i/>
                <w:lang w:val="lt-LT"/>
              </w:rPr>
              <w:t>S</w:t>
            </w:r>
            <w:proofErr w:type="spellStart"/>
            <w:r w:rsidRPr="00DE2D84">
              <w:rPr>
                <w:rFonts w:ascii="Times New Roman" w:eastAsia="Times New Roman" w:hAnsi="Times New Roman"/>
                <w:i/>
                <w:lang w:val="en"/>
              </w:rPr>
              <w:t>olutio</w:t>
            </w:r>
            <w:proofErr w:type="spellEnd"/>
            <w:r w:rsidRPr="00DE2D84">
              <w:rPr>
                <w:rFonts w:ascii="Times New Roman" w:eastAsia="Times New Roman" w:hAnsi="Times New Roman"/>
                <w:i/>
                <w:lang w:val="en"/>
              </w:rPr>
              <w:t xml:space="preserve"> </w:t>
            </w:r>
            <w:proofErr w:type="spellStart"/>
            <w:r w:rsidRPr="00DE2D84">
              <w:rPr>
                <w:rFonts w:ascii="Times New Roman" w:eastAsia="Times New Roman" w:hAnsi="Times New Roman"/>
                <w:i/>
                <w:lang w:val="en"/>
              </w:rPr>
              <w:t>Aminoacidorum</w:t>
            </w:r>
            <w:proofErr w:type="spellEnd"/>
            <w:r w:rsidRPr="009712EF">
              <w:rPr>
                <w:rFonts w:ascii="Times New Roman" w:eastAsia="Times New Roman" w:hAnsi="Times New Roman"/>
                <w:lang w:val="lt-LT"/>
              </w:rPr>
              <w:t xml:space="preserve"> </w:t>
            </w:r>
          </w:p>
        </w:tc>
        <w:tc>
          <w:tcPr>
            <w:tcW w:w="1416" w:type="dxa"/>
            <w:hideMark/>
          </w:tcPr>
          <w:p w14:paraId="54207101"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r>
      <w:tr w:rsidR="00DE2D84" w:rsidRPr="00DE2D84" w14:paraId="4984A1F7" w14:textId="77777777" w:rsidTr="00CF4EE4">
        <w:tc>
          <w:tcPr>
            <w:tcW w:w="3969" w:type="dxa"/>
            <w:hideMark/>
          </w:tcPr>
          <w:p w14:paraId="2DD5A881"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 (arba 20g/100ml)* </w:t>
            </w:r>
            <w:r w:rsidRPr="009712EF">
              <w:rPr>
                <w:rFonts w:ascii="Times New Roman" w:eastAsia="Times New Roman" w:hAnsi="Times New Roman"/>
                <w:i/>
                <w:lang w:val="lt-LT"/>
              </w:rPr>
              <w:t>E</w:t>
            </w:r>
            <w:r w:rsidRPr="009712EF">
              <w:rPr>
                <w:rFonts w:ascii="Times New Roman" w:eastAsia="Times New Roman" w:hAnsi="Times New Roman"/>
                <w:i/>
                <w:lang w:val="pt-BR"/>
              </w:rPr>
              <w:t>mulsio Adipum</w:t>
            </w:r>
          </w:p>
        </w:tc>
        <w:tc>
          <w:tcPr>
            <w:tcW w:w="1416" w:type="dxa"/>
            <w:hideMark/>
          </w:tcPr>
          <w:p w14:paraId="78AE15BB"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200 ml</w:t>
            </w:r>
          </w:p>
        </w:tc>
      </w:tr>
    </w:tbl>
    <w:p w14:paraId="0046647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vienetai pasirenkami pagal šalies medicinos praktikoje naudojamus vienetus</w:t>
      </w:r>
    </w:p>
    <w:p w14:paraId="2788D3A4" w14:textId="77777777" w:rsidR="00DE2D84" w:rsidRPr="00DE2D84" w:rsidRDefault="00DE2D84" w:rsidP="00DE2D84">
      <w:pPr>
        <w:spacing w:after="0" w:line="240" w:lineRule="auto"/>
        <w:rPr>
          <w:rFonts w:ascii="Times New Roman" w:eastAsia="Times New Roman" w:hAnsi="Times New Roman"/>
          <w:lang w:val="lt-LT"/>
        </w:rPr>
      </w:pPr>
    </w:p>
    <w:p w14:paraId="472C0D1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1000 ml paruoštos emulsijos sudėtis:</w:t>
      </w:r>
      <w:r w:rsidRPr="009712EF">
        <w:rPr>
          <w:rFonts w:ascii="Times New Roman" w:eastAsia="Times New Roman" w:hAnsi="Times New Roman"/>
          <w:noProof/>
          <w:lang w:val="lt-LT"/>
        </w:rPr>
        <w:tab/>
      </w:r>
    </w:p>
    <w:p w14:paraId="7FFE7999" w14:textId="77777777" w:rsidR="00DE2D84" w:rsidRPr="00DE2D84" w:rsidRDefault="00DE2D84" w:rsidP="00DE2D84">
      <w:pPr>
        <w:spacing w:after="0" w:line="240" w:lineRule="auto"/>
        <w:rPr>
          <w:rFonts w:ascii="Times New Roman" w:eastAsia="Times New Roman" w:hAnsi="Times New Roman"/>
          <w:lang w:val="lt-LT"/>
        </w:rPr>
      </w:pPr>
    </w:p>
    <w:p w14:paraId="608BF1C5"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Olivae</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oleum</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raffinatum</w:t>
      </w:r>
      <w:proofErr w:type="spellEnd"/>
      <w:r w:rsidRPr="009712EF">
        <w:rPr>
          <w:rFonts w:ascii="Times New Roman" w:eastAsia="Times New Roman" w:hAnsi="Times New Roman"/>
          <w:lang w:val="lt-LT"/>
        </w:rPr>
        <w:t>/</w:t>
      </w:r>
      <w:proofErr w:type="spellStart"/>
      <w:r w:rsidRPr="009712EF">
        <w:rPr>
          <w:rFonts w:ascii="Times New Roman" w:eastAsia="Times New Roman" w:hAnsi="Times New Roman"/>
          <w:i/>
          <w:lang w:val="lt-LT"/>
        </w:rPr>
        <w:t>Soiae</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oleum</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raffinatum</w:t>
      </w:r>
      <w:r w:rsidRPr="00DE2D84">
        <w:rPr>
          <w:rFonts w:ascii="Times New Roman" w:eastAsia="Times New Roman" w:hAnsi="Times New Roman"/>
          <w:i/>
          <w:vertAlign w:val="superscript"/>
          <w:lang w:val="lt-LT"/>
        </w:rPr>
        <w:t>a</w:t>
      </w:r>
      <w:proofErr w:type="spellEnd"/>
      <w:r w:rsidRPr="00DE2D84">
        <w:rPr>
          <w:rFonts w:ascii="Times New Roman" w:eastAsia="Times New Roman" w:hAnsi="Times New Roman"/>
          <w:i/>
          <w:vertAlign w:val="superscript"/>
          <w:lang w:val="lt-LT"/>
        </w:rPr>
        <w:tab/>
      </w:r>
      <w:r w:rsidRPr="00DE2D84">
        <w:rPr>
          <w:rFonts w:ascii="Times New Roman" w:eastAsia="Times New Roman" w:hAnsi="Times New Roman"/>
          <w:lang w:val="lt-LT"/>
        </w:rPr>
        <w:tab/>
      </w:r>
      <w:r w:rsidRPr="009712EF">
        <w:rPr>
          <w:rFonts w:ascii="Times New Roman" w:eastAsia="Times New Roman" w:hAnsi="Times New Roman"/>
          <w:lang w:val="lt-LT"/>
        </w:rPr>
        <w:t>40,00 g</w:t>
      </w:r>
    </w:p>
    <w:p w14:paraId="73C6F0E6"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Alaninum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8,24 g</w:t>
      </w:r>
    </w:p>
    <w:p w14:paraId="32149BB2" w14:textId="77777777" w:rsidR="00DE2D84" w:rsidRPr="009712EF" w:rsidRDefault="00DE2D84" w:rsidP="00DE2D84">
      <w:pPr>
        <w:tabs>
          <w:tab w:val="left" w:pos="0"/>
        </w:tabs>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Argininum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5,58 g</w:t>
      </w:r>
    </w:p>
    <w:p w14:paraId="5BA5C41E" w14:textId="77777777" w:rsidR="00DE2D84" w:rsidRPr="009712EF" w:rsidRDefault="00DE2D84" w:rsidP="00DE2D84">
      <w:pPr>
        <w:tabs>
          <w:tab w:val="left" w:pos="0"/>
        </w:tabs>
        <w:spacing w:after="0" w:line="240" w:lineRule="auto"/>
        <w:rPr>
          <w:rFonts w:ascii="Times New Roman" w:eastAsia="Times New Roman" w:hAnsi="Times New Roman"/>
          <w:noProof/>
          <w:lang w:val="lt-LT"/>
        </w:rPr>
      </w:pPr>
      <w:r w:rsidRPr="009712EF">
        <w:rPr>
          <w:rFonts w:ascii="Times New Roman" w:eastAsia="Times New Roman" w:hAnsi="Times New Roman"/>
          <w:i/>
          <w:iCs/>
          <w:noProof/>
          <w:lang w:val="lt-LT"/>
        </w:rPr>
        <w:t>Acidum asparticum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1,65 g</w:t>
      </w:r>
    </w:p>
    <w:p w14:paraId="0161A58B" w14:textId="77777777" w:rsidR="00DE2D84" w:rsidRPr="009712EF" w:rsidRDefault="00DE2D84" w:rsidP="00DE2D84">
      <w:pPr>
        <w:tabs>
          <w:tab w:val="left" w:pos="0"/>
        </w:tabs>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Acidum glutamicum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2,84 g</w:t>
      </w:r>
    </w:p>
    <w:p w14:paraId="1A187587" w14:textId="77777777" w:rsidR="00DE2D84" w:rsidRPr="009712EF" w:rsidRDefault="00DE2D84" w:rsidP="00DE2D84">
      <w:pPr>
        <w:tabs>
          <w:tab w:val="left" w:pos="0"/>
        </w:tabs>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Glycinum</w:t>
      </w:r>
      <w:proofErr w:type="spellEnd"/>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9712EF">
        <w:rPr>
          <w:rFonts w:ascii="Times New Roman" w:eastAsia="Times New Roman" w:hAnsi="Times New Roman"/>
          <w:lang w:val="lt-LT"/>
        </w:rPr>
        <w:t>3,95 g</w:t>
      </w:r>
    </w:p>
    <w:p w14:paraId="37618014"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Histidinum</w:t>
      </w:r>
      <w:proofErr w:type="spellEnd"/>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9712EF">
        <w:rPr>
          <w:rFonts w:ascii="Times New Roman" w:eastAsia="Times New Roman" w:hAnsi="Times New Roman"/>
          <w:lang w:val="lt-LT"/>
        </w:rPr>
        <w:t>3,40 g</w:t>
      </w:r>
    </w:p>
    <w:p w14:paraId="327B61E9" w14:textId="77777777" w:rsidR="00DE2D84" w:rsidRPr="009712EF" w:rsidRDefault="00DE2D84" w:rsidP="00DE2D84">
      <w:pPr>
        <w:tabs>
          <w:tab w:val="left" w:pos="0"/>
        </w:tabs>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Isoleucinum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2,84 g</w:t>
      </w:r>
    </w:p>
    <w:p w14:paraId="4267F353" w14:textId="77777777" w:rsidR="00DE2D84" w:rsidRPr="009712EF" w:rsidRDefault="00DE2D84" w:rsidP="00DE2D84">
      <w:pPr>
        <w:tabs>
          <w:tab w:val="left" w:pos="0"/>
        </w:tabs>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Leucinum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 xml:space="preserve">3,95 </w:t>
      </w:r>
      <w:r w:rsidRPr="009712EF">
        <w:rPr>
          <w:rFonts w:ascii="Times New Roman" w:eastAsia="Times New Roman" w:hAnsi="Times New Roman"/>
          <w:lang w:val="lt-LT"/>
        </w:rPr>
        <w:t>g</w:t>
      </w:r>
    </w:p>
    <w:p w14:paraId="28EE7C2A" w14:textId="77777777" w:rsidR="00DE2D84" w:rsidRPr="00DE2D84" w:rsidRDefault="00DE2D84" w:rsidP="00DE2D84">
      <w:pPr>
        <w:tabs>
          <w:tab w:val="left" w:pos="0"/>
        </w:tabs>
        <w:spacing w:after="0" w:line="240" w:lineRule="auto"/>
        <w:rPr>
          <w:rFonts w:ascii="Times New Roman" w:eastAsia="Times New Roman" w:hAnsi="Times New Roman"/>
          <w:i/>
          <w:lang w:val="lt-LT"/>
        </w:rPr>
      </w:pPr>
      <w:proofErr w:type="spellStart"/>
      <w:r w:rsidRPr="009712EF">
        <w:rPr>
          <w:rFonts w:ascii="Times New Roman" w:eastAsia="Times New Roman" w:hAnsi="Times New Roman"/>
          <w:i/>
          <w:lang w:val="lt-LT"/>
        </w:rPr>
        <w:t>Lysinum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4,48 g</w:t>
      </w:r>
    </w:p>
    <w:p w14:paraId="601E15E5" w14:textId="77777777" w:rsidR="00DE2D84" w:rsidRPr="009712EF" w:rsidRDefault="00DE2D84" w:rsidP="00DE2D84">
      <w:pPr>
        <w:tabs>
          <w:tab w:val="left" w:pos="0"/>
        </w:tabs>
        <w:spacing w:after="0" w:line="240" w:lineRule="auto"/>
        <w:rPr>
          <w:rFonts w:ascii="Times New Roman" w:eastAsia="Times New Roman" w:hAnsi="Times New Roman"/>
          <w:noProof/>
          <w:lang w:val="lt-LT"/>
        </w:rPr>
      </w:pPr>
      <w:r w:rsidRPr="009712EF">
        <w:rPr>
          <w:rFonts w:ascii="Times New Roman" w:eastAsia="Times New Roman" w:hAnsi="Times New Roman"/>
          <w:i/>
          <w:lang w:val="lv-LV"/>
        </w:rPr>
        <w:t>(</w:t>
      </w:r>
      <w:r w:rsidRPr="009712EF">
        <w:rPr>
          <w:rFonts w:ascii="Times New Roman" w:eastAsia="Times New Roman" w:hAnsi="Times New Roman"/>
          <w:i/>
          <w:vertAlign w:val="subscript"/>
          <w:lang w:val="lt-LT"/>
        </w:rPr>
        <w:fldChar w:fldCharType="begin"/>
      </w:r>
      <w:r w:rsidRPr="009712EF">
        <w:rPr>
          <w:rFonts w:ascii="Times New Roman" w:eastAsia="Times New Roman" w:hAnsi="Times New Roman"/>
          <w:i/>
          <w:vertAlign w:val="subscript"/>
          <w:lang w:val="lt-LT"/>
        </w:rPr>
        <w:instrText>EQ \O(</w:instrText>
      </w:r>
      <w:r w:rsidRPr="009712EF">
        <w:rPr>
          <w:rFonts w:ascii="Times New Roman" w:eastAsia="Times New Roman" w:hAnsi="Times New Roman"/>
          <w:i/>
          <w:position w:val="4"/>
          <w:vertAlign w:val="subscript"/>
          <w:lang w:val="lt-LT"/>
        </w:rPr>
        <w:instrText>^</w:instrText>
      </w:r>
      <w:r w:rsidRPr="009712EF">
        <w:rPr>
          <w:rFonts w:ascii="Times New Roman" w:eastAsia="Times New Roman" w:hAnsi="Times New Roman"/>
          <w:i/>
          <w:vertAlign w:val="subscript"/>
          <w:lang w:val="lt-LT"/>
        </w:rPr>
        <w:instrText>;=)</w:instrText>
      </w:r>
      <w:r w:rsidRPr="009712EF">
        <w:rPr>
          <w:rFonts w:ascii="Times New Roman" w:eastAsia="Times New Roman" w:hAnsi="Times New Roman"/>
          <w:i/>
          <w:vertAlign w:val="subscript"/>
          <w:lang w:val="lt-LT"/>
        </w:rPr>
        <w:fldChar w:fldCharType="end"/>
      </w:r>
      <w:r w:rsidRPr="009712EF">
        <w:rPr>
          <w:rFonts w:ascii="Times New Roman" w:eastAsia="Times New Roman" w:hAnsi="Times New Roman"/>
          <w:i/>
          <w:lang w:val="lv-LV"/>
        </w:rPr>
        <w:t xml:space="preserve"> Lysini acetas)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(6,32 g)</w:t>
      </w:r>
    </w:p>
    <w:p w14:paraId="7D3AECB2" w14:textId="77777777" w:rsidR="00DE2D84" w:rsidRPr="009712EF" w:rsidRDefault="00DE2D84" w:rsidP="00DE2D84">
      <w:pPr>
        <w:tabs>
          <w:tab w:val="left" w:pos="0"/>
        </w:tabs>
        <w:spacing w:after="0" w:line="240" w:lineRule="auto"/>
        <w:rPr>
          <w:rFonts w:ascii="Times New Roman" w:eastAsia="Times New Roman" w:hAnsi="Times New Roman"/>
          <w:noProof/>
          <w:lang w:val="lt-LT"/>
        </w:rPr>
      </w:pPr>
      <w:r w:rsidRPr="00DE2D84">
        <w:rPr>
          <w:rFonts w:ascii="Times New Roman" w:eastAsia="Times New Roman" w:hAnsi="Times New Roman"/>
          <w:i/>
          <w:lang w:val="lv-LV"/>
        </w:rPr>
        <w:t>Methioninum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2,84 g</w:t>
      </w:r>
    </w:p>
    <w:p w14:paraId="58976831" w14:textId="77777777" w:rsidR="00DE2D84" w:rsidRPr="009712EF" w:rsidRDefault="00DE2D84" w:rsidP="00DE2D84">
      <w:pPr>
        <w:tabs>
          <w:tab w:val="left" w:pos="0"/>
        </w:tabs>
        <w:spacing w:after="0" w:line="240" w:lineRule="auto"/>
        <w:rPr>
          <w:rFonts w:ascii="Times New Roman" w:eastAsia="Times New Roman" w:hAnsi="Times New Roman"/>
          <w:noProof/>
          <w:lang w:val="lt-LT"/>
        </w:rPr>
      </w:pPr>
      <w:r w:rsidRPr="00DE2D84">
        <w:rPr>
          <w:rFonts w:ascii="Times New Roman" w:eastAsia="Times New Roman" w:hAnsi="Times New Roman"/>
          <w:i/>
          <w:lang w:val="lv-LV"/>
        </w:rPr>
        <w:t>Phenylalaninum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3,95 g</w:t>
      </w:r>
    </w:p>
    <w:p w14:paraId="4384FFA2"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Prolinum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3,40</w:t>
      </w:r>
      <w:r w:rsidRPr="009712EF">
        <w:rPr>
          <w:rFonts w:ascii="Times New Roman" w:eastAsia="Times New Roman" w:hAnsi="Times New Roman"/>
          <w:lang w:val="lt-LT"/>
        </w:rPr>
        <w:t xml:space="preserve"> g</w:t>
      </w:r>
    </w:p>
    <w:p w14:paraId="604FCFE7"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v-LV"/>
        </w:rPr>
        <w:t>S</w:t>
      </w:r>
      <w:proofErr w:type="spellStart"/>
      <w:r w:rsidRPr="009712EF">
        <w:rPr>
          <w:rFonts w:ascii="Times New Roman" w:eastAsia="Times New Roman" w:hAnsi="Times New Roman"/>
          <w:i/>
          <w:lang w:val="lt-LT"/>
        </w:rPr>
        <w:t>erinum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lang w:val="pt-BR"/>
        </w:rPr>
        <w:t>2,25</w:t>
      </w:r>
      <w:r w:rsidRPr="009712EF">
        <w:rPr>
          <w:rFonts w:ascii="Times New Roman" w:eastAsia="Times New Roman" w:hAnsi="Times New Roman"/>
          <w:lang w:val="lt-LT"/>
        </w:rPr>
        <w:t xml:space="preserve"> g</w:t>
      </w:r>
    </w:p>
    <w:p w14:paraId="70E7B9E4"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Threoninum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lang w:val="lt-LT"/>
        </w:rPr>
        <w:t>2,84 g</w:t>
      </w:r>
    </w:p>
    <w:p w14:paraId="04D34C07"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Tryptophanum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0,95 g</w:t>
      </w:r>
    </w:p>
    <w:p w14:paraId="3918671C"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Tyrosinum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0,15 g</w:t>
      </w:r>
    </w:p>
    <w:p w14:paraId="78386A58"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Valinum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3,64 g</w:t>
      </w:r>
    </w:p>
    <w:p w14:paraId="2754B59F"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Natrii acetas trihydricus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1,50</w:t>
      </w:r>
      <w:r w:rsidRPr="009712EF">
        <w:rPr>
          <w:rFonts w:ascii="Times New Roman" w:eastAsia="Times New Roman" w:hAnsi="Times New Roman"/>
          <w:lang w:val="lt-LT"/>
        </w:rPr>
        <w:t xml:space="preserve"> g</w:t>
      </w:r>
      <w:r w:rsidRPr="009712EF">
        <w:rPr>
          <w:rFonts w:ascii="Times New Roman" w:eastAsia="Times New Roman" w:hAnsi="Times New Roman"/>
          <w:noProof/>
          <w:lang w:val="lt-LT"/>
        </w:rPr>
        <w:tab/>
      </w:r>
    </w:p>
    <w:p w14:paraId="77C84DC7"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Natrii glycerophosphas hydricus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3,67</w:t>
      </w:r>
      <w:r w:rsidRPr="009712EF">
        <w:rPr>
          <w:rFonts w:ascii="Times New Roman" w:eastAsia="Times New Roman" w:hAnsi="Times New Roman"/>
          <w:lang w:val="lt-LT"/>
        </w:rPr>
        <w:t xml:space="preserve"> g</w:t>
      </w:r>
    </w:p>
    <w:p w14:paraId="5A5CD44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Kalii chloridum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2,24 g</w:t>
      </w:r>
    </w:p>
    <w:p w14:paraId="3647E9AE"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Magnesii chloridum hexahydricum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0,81 g</w:t>
      </w:r>
    </w:p>
    <w:p w14:paraId="7FDC7BC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Calcii chloridum dihydricum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0,52 g</w:t>
      </w:r>
    </w:p>
    <w:p w14:paraId="488614CE"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Glucosum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110,00g</w:t>
      </w:r>
    </w:p>
    <w:p w14:paraId="5AD8F8A1"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lang w:val="lv-LV"/>
        </w:rPr>
        <w:t>(</w:t>
      </w:r>
      <w:r w:rsidRPr="009712EF">
        <w:rPr>
          <w:rFonts w:ascii="Times New Roman" w:eastAsia="Times New Roman" w:hAnsi="Times New Roman"/>
          <w:i/>
          <w:vertAlign w:val="subscript"/>
          <w:lang w:val="lt-LT"/>
        </w:rPr>
        <w:fldChar w:fldCharType="begin"/>
      </w:r>
      <w:r w:rsidRPr="009712EF">
        <w:rPr>
          <w:rFonts w:ascii="Times New Roman" w:eastAsia="Times New Roman" w:hAnsi="Times New Roman"/>
          <w:i/>
          <w:vertAlign w:val="subscript"/>
          <w:lang w:val="lt-LT"/>
        </w:rPr>
        <w:instrText>EQ \O(</w:instrText>
      </w:r>
      <w:r w:rsidRPr="009712EF">
        <w:rPr>
          <w:rFonts w:ascii="Times New Roman" w:eastAsia="Times New Roman" w:hAnsi="Times New Roman"/>
          <w:i/>
          <w:position w:val="4"/>
          <w:vertAlign w:val="subscript"/>
          <w:lang w:val="lt-LT"/>
        </w:rPr>
        <w:instrText>^</w:instrText>
      </w:r>
      <w:r w:rsidRPr="009712EF">
        <w:rPr>
          <w:rFonts w:ascii="Times New Roman" w:eastAsia="Times New Roman" w:hAnsi="Times New Roman"/>
          <w:i/>
          <w:vertAlign w:val="subscript"/>
          <w:lang w:val="lt-LT"/>
        </w:rPr>
        <w:instrText>;=)</w:instrText>
      </w:r>
      <w:r w:rsidRPr="009712EF">
        <w:rPr>
          <w:rFonts w:ascii="Times New Roman" w:eastAsia="Times New Roman" w:hAnsi="Times New Roman"/>
          <w:i/>
          <w:vertAlign w:val="subscript"/>
          <w:lang w:val="lt-LT"/>
        </w:rPr>
        <w:fldChar w:fldCharType="end"/>
      </w:r>
      <w:r w:rsidRPr="009712EF">
        <w:rPr>
          <w:rFonts w:ascii="Times New Roman" w:eastAsia="Times New Roman" w:hAnsi="Times New Roman"/>
          <w:i/>
          <w:vertAlign w:val="subscript"/>
          <w:lang w:val="lt-LT"/>
        </w:rPr>
        <w:t xml:space="preserve"> </w:t>
      </w:r>
      <w:r w:rsidRPr="009712EF">
        <w:rPr>
          <w:rFonts w:ascii="Times New Roman" w:eastAsia="Times New Roman" w:hAnsi="Times New Roman"/>
          <w:i/>
          <w:lang w:val="lv-LV"/>
        </w:rPr>
        <w:t>Glucosum monohydricum)</w:t>
      </w:r>
      <w:r w:rsidRPr="009712EF">
        <w:rPr>
          <w:rFonts w:ascii="Times New Roman" w:eastAsia="Times New Roman" w:hAnsi="Times New Roman"/>
          <w:i/>
          <w:lang w:val="lv-LV"/>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(121,00 g)</w:t>
      </w:r>
    </w:p>
    <w:p w14:paraId="50C71181" w14:textId="77777777" w:rsidR="00DE2D84" w:rsidRPr="009712EF" w:rsidRDefault="00DE2D84" w:rsidP="00DE2D84">
      <w:pPr>
        <w:spacing w:after="0" w:line="240" w:lineRule="auto"/>
        <w:rPr>
          <w:rFonts w:ascii="Times New Roman" w:eastAsia="Times New Roman" w:hAnsi="Times New Roman"/>
          <w:noProof/>
          <w:lang w:val="lt-LT"/>
        </w:rPr>
      </w:pPr>
    </w:p>
    <w:p w14:paraId="7FF7539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Rafinuoto alyvuogių aliejaus (apie 80%) ir rafinuoto sojų aliejaus (apie 20%) mišinys, atitinkantis nepakeičiamųjų riebiųjų rūgščių / 20% visų riebiųjų rūgščių santykį.</w:t>
      </w:r>
    </w:p>
    <w:p w14:paraId="4E4F6807" w14:textId="77777777" w:rsidR="00DE2D84" w:rsidRPr="009712EF" w:rsidRDefault="00DE2D84" w:rsidP="00DE2D84">
      <w:pPr>
        <w:spacing w:after="0" w:line="240" w:lineRule="auto"/>
        <w:rPr>
          <w:rFonts w:ascii="Times New Roman" w:eastAsia="Times New Roman" w:hAnsi="Times New Roman"/>
          <w:lang w:val="lt-LT"/>
        </w:rPr>
      </w:pPr>
    </w:p>
    <w:p w14:paraId="5756C52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1000 ml paruoštos emulsijos maistinė vertė:</w:t>
      </w:r>
    </w:p>
    <w:p w14:paraId="36D68FF6" w14:textId="77777777" w:rsidR="00DE2D84" w:rsidRPr="009712EF" w:rsidRDefault="00DE2D84" w:rsidP="00DE2D84">
      <w:pPr>
        <w:spacing w:after="0" w:line="240" w:lineRule="auto"/>
        <w:rPr>
          <w:rFonts w:ascii="Times New Roman" w:eastAsia="Times New Roman" w:hAnsi="Times New Roman"/>
          <w:lang w:val="lt-LT"/>
        </w:rPr>
      </w:pPr>
    </w:p>
    <w:p w14:paraId="605D909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40 g</w:t>
      </w:r>
    </w:p>
    <w:p w14:paraId="0080712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Aminorūgštys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56,9 g</w:t>
      </w:r>
    </w:p>
    <w:p w14:paraId="5A81DAE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Azotas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9,0 g</w:t>
      </w:r>
    </w:p>
    <w:p w14:paraId="42B6D14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Gliukozė</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110,0 g</w:t>
      </w:r>
    </w:p>
    <w:p w14:paraId="7A87EA3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Energetinė vertė:</w:t>
      </w:r>
    </w:p>
    <w:p w14:paraId="4B31DE4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Bendras kalorijų kiekis (apytikslė vertė)</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1070 kcal</w:t>
      </w:r>
    </w:p>
    <w:p w14:paraId="53294BF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Nebaltyminės kalorijos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840</w:t>
      </w:r>
      <w:r w:rsidRPr="009712EF">
        <w:rPr>
          <w:rFonts w:ascii="Times New Roman" w:eastAsia="Times New Roman" w:hAnsi="Times New Roman"/>
          <w:lang w:val="lt-LT"/>
        </w:rPr>
        <w:t xml:space="preserve"> kcal</w:t>
      </w:r>
    </w:p>
    <w:p w14:paraId="725349F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Gliukozės kalorijos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440</w:t>
      </w:r>
      <w:r w:rsidRPr="009712EF">
        <w:rPr>
          <w:rFonts w:ascii="Times New Roman" w:eastAsia="Times New Roman" w:hAnsi="Times New Roman"/>
          <w:lang w:val="lt-LT"/>
        </w:rPr>
        <w:t xml:space="preserve"> kcal</w:t>
      </w:r>
    </w:p>
    <w:p w14:paraId="0048AA4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Lipidų kalorijos</w:t>
      </w:r>
      <w:r w:rsidRPr="009712EF">
        <w:rPr>
          <w:rFonts w:ascii="Times New Roman" w:eastAsia="Times New Roman" w:hAnsi="Times New Roman"/>
          <w:noProof/>
          <w:lang w:val="lt-LT"/>
        </w:rPr>
        <w:t xml:space="preserve"> </w:t>
      </w:r>
      <w:r w:rsidRPr="009712EF">
        <w:rPr>
          <w:rFonts w:ascii="Times New Roman" w:eastAsia="Times New Roman" w:hAnsi="Times New Roman"/>
          <w:vertAlign w:val="superscript"/>
          <w:lang w:val="lt-LT"/>
        </w:rPr>
        <w:t>a</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400 kcal</w:t>
      </w:r>
    </w:p>
    <w:p w14:paraId="7EB80AED" w14:textId="77777777" w:rsidR="00DE2D84" w:rsidRPr="009712EF" w:rsidRDefault="00DE2D84" w:rsidP="00DE2D84">
      <w:pPr>
        <w:spacing w:after="0" w:line="240" w:lineRule="auto"/>
        <w:rPr>
          <w:rFonts w:ascii="Times New Roman" w:eastAsia="Times New Roman" w:hAnsi="Times New Roman"/>
          <w:lang w:val="lt-LT"/>
        </w:rPr>
      </w:pPr>
    </w:p>
    <w:p w14:paraId="7588105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Nebaltyminių kalorijų / azoto santykis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93 kcal/g</w:t>
      </w:r>
    </w:p>
    <w:p w14:paraId="7FE7FDE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Gliukozės / lipidų kalorijų santykis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52/48</w:t>
      </w:r>
    </w:p>
    <w:p w14:paraId="02052D9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Lipidų / bendrų kalorijų kiekis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37 %</w:t>
      </w:r>
    </w:p>
    <w:p w14:paraId="1BB3A2A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Elektrolitai:</w:t>
      </w:r>
    </w:p>
    <w:p w14:paraId="55738024"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Natris</w:t>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lang w:val="lt-LT"/>
        </w:rPr>
        <w:t xml:space="preserve">35,0 </w:t>
      </w:r>
      <w:proofErr w:type="spellStart"/>
      <w:r w:rsidRPr="009712EF">
        <w:rPr>
          <w:rFonts w:ascii="Times New Roman" w:eastAsia="Times New Roman" w:hAnsi="Times New Roman"/>
          <w:lang w:val="lt-LT"/>
        </w:rPr>
        <w:t>mmol</w:t>
      </w:r>
      <w:proofErr w:type="spellEnd"/>
    </w:p>
    <w:p w14:paraId="4B07BAA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Kalis</w:t>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lang w:val="nl-NL"/>
        </w:rPr>
        <w:t>30</w:t>
      </w:r>
      <w:r w:rsidRPr="009712EF">
        <w:rPr>
          <w:rFonts w:ascii="Times New Roman" w:eastAsia="Times New Roman" w:hAnsi="Times New Roman"/>
          <w:lang w:val="lt-LT"/>
        </w:rPr>
        <w:t xml:space="preserve">,0 </w:t>
      </w:r>
      <w:proofErr w:type="spellStart"/>
      <w:r w:rsidRPr="009712EF">
        <w:rPr>
          <w:rFonts w:ascii="Times New Roman" w:eastAsia="Times New Roman" w:hAnsi="Times New Roman"/>
          <w:lang w:val="lt-LT"/>
        </w:rPr>
        <w:t>mmol</w:t>
      </w:r>
      <w:proofErr w:type="spellEnd"/>
    </w:p>
    <w:p w14:paraId="0290366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Magnis</w:t>
      </w:r>
      <w:r w:rsidRPr="009712EF">
        <w:rPr>
          <w:rFonts w:ascii="Times New Roman" w:eastAsia="Times New Roman" w:hAnsi="Times New Roman"/>
          <w:noProof/>
          <w:vertAlign w:val="superscript"/>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4,0 </w:t>
      </w:r>
      <w:proofErr w:type="spellStart"/>
      <w:r w:rsidRPr="009712EF">
        <w:rPr>
          <w:rFonts w:ascii="Times New Roman" w:eastAsia="Times New Roman" w:hAnsi="Times New Roman"/>
          <w:lang w:val="lt-LT"/>
        </w:rPr>
        <w:t>mmol</w:t>
      </w:r>
      <w:proofErr w:type="spellEnd"/>
    </w:p>
    <w:p w14:paraId="71845E9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Kalcis</w:t>
      </w:r>
      <w:r w:rsidRPr="009712EF">
        <w:rPr>
          <w:rFonts w:ascii="Times New Roman" w:eastAsia="Times New Roman" w:hAnsi="Times New Roman"/>
          <w:noProof/>
          <w:vertAlign w:val="superscript"/>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3,5</w:t>
      </w: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mmol</w:t>
      </w:r>
      <w:proofErr w:type="spellEnd"/>
    </w:p>
    <w:p w14:paraId="7E2EB2A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 xml:space="preserve">Fosfatai </w:t>
      </w:r>
      <w:r w:rsidRPr="009712EF">
        <w:rPr>
          <w:rFonts w:ascii="Times New Roman" w:eastAsia="Times New Roman" w:hAnsi="Times New Roman"/>
          <w:vertAlign w:val="superscript"/>
          <w:lang w:val="lt-LT"/>
        </w:rPr>
        <w:t>b</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15,0 </w:t>
      </w:r>
      <w:proofErr w:type="spellStart"/>
      <w:r w:rsidRPr="009712EF">
        <w:rPr>
          <w:rFonts w:ascii="Times New Roman" w:eastAsia="Times New Roman" w:hAnsi="Times New Roman"/>
          <w:lang w:val="lt-LT"/>
        </w:rPr>
        <w:t>mmol</w:t>
      </w:r>
      <w:proofErr w:type="spellEnd"/>
    </w:p>
    <w:p w14:paraId="6087DC86"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Acetatai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54 </w:t>
      </w:r>
      <w:proofErr w:type="spellStart"/>
      <w:r w:rsidRPr="009712EF">
        <w:rPr>
          <w:rFonts w:ascii="Times New Roman" w:eastAsia="Times New Roman" w:hAnsi="Times New Roman"/>
          <w:lang w:val="lt-LT"/>
        </w:rPr>
        <w:t>mmol</w:t>
      </w:r>
      <w:proofErr w:type="spellEnd"/>
    </w:p>
    <w:p w14:paraId="5723DB44"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Chloridai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45 </w:t>
      </w:r>
      <w:proofErr w:type="spellStart"/>
      <w:r w:rsidRPr="009712EF">
        <w:rPr>
          <w:rFonts w:ascii="Times New Roman" w:eastAsia="Times New Roman" w:hAnsi="Times New Roman"/>
          <w:lang w:val="lt-LT"/>
        </w:rPr>
        <w:t>mmol</w:t>
      </w:r>
      <w:proofErr w:type="spellEnd"/>
    </w:p>
    <w:p w14:paraId="159FB0B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pH</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6,4</w:t>
      </w:r>
    </w:p>
    <w:p w14:paraId="2A4A7335"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lang w:val="lt-LT"/>
        </w:rPr>
        <w:t>Osmoliariškumas</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p w14:paraId="05328A3B" w14:textId="77777777" w:rsidR="00DE2D84" w:rsidRPr="009712EF" w:rsidRDefault="00DE2D84" w:rsidP="00DE2D84">
      <w:pPr>
        <w:spacing w:after="0" w:line="240" w:lineRule="auto"/>
        <w:rPr>
          <w:rFonts w:ascii="Times New Roman" w:eastAsia="Times New Roman" w:hAnsi="Times New Roman"/>
          <w:noProof/>
          <w:lang w:val="lt-LT"/>
        </w:rPr>
      </w:pPr>
    </w:p>
    <w:p w14:paraId="7EEDA1F7"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taip pat ir kalorijos iš išgrynintų kiaušinio </w:t>
      </w:r>
      <w:r w:rsidR="00BA7420">
        <w:rPr>
          <w:rFonts w:ascii="Times New Roman" w:eastAsia="Times New Roman" w:hAnsi="Times New Roman"/>
          <w:lang w:val="lt-LT"/>
        </w:rPr>
        <w:t>fosfolipid</w:t>
      </w:r>
      <w:r w:rsidRPr="009712EF">
        <w:rPr>
          <w:rFonts w:ascii="Times New Roman" w:eastAsia="Times New Roman" w:hAnsi="Times New Roman"/>
          <w:lang w:val="lt-LT"/>
        </w:rPr>
        <w:t>ų</w:t>
      </w:r>
    </w:p>
    <w:p w14:paraId="7D6B8B3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vertAlign w:val="superscript"/>
          <w:lang w:val="lt-LT"/>
        </w:rPr>
        <w:t xml:space="preserve">b </w:t>
      </w:r>
      <w:r w:rsidRPr="009712EF">
        <w:rPr>
          <w:rFonts w:ascii="Times New Roman" w:eastAsia="Times New Roman" w:hAnsi="Times New Roman"/>
          <w:lang w:val="lt-LT"/>
        </w:rPr>
        <w:t>taip pat ir fosfatai, esantys lipidų emulsijoje</w:t>
      </w:r>
    </w:p>
    <w:p w14:paraId="21C7F0C8" w14:textId="77777777" w:rsidR="00DE2D84" w:rsidRPr="009712EF" w:rsidRDefault="00DE2D84" w:rsidP="00DE2D84">
      <w:pPr>
        <w:spacing w:after="0" w:line="240" w:lineRule="auto"/>
        <w:rPr>
          <w:rFonts w:ascii="Times New Roman" w:eastAsia="Times New Roman" w:hAnsi="Times New Roman"/>
          <w:noProof/>
          <w:lang w:val="lt-LT"/>
        </w:rPr>
      </w:pPr>
    </w:p>
    <w:p w14:paraId="0E6CE6A0" w14:textId="77777777" w:rsidR="00DE2D84" w:rsidRPr="009712EF" w:rsidRDefault="00DE2D84" w:rsidP="00DE2D84">
      <w:pPr>
        <w:spacing w:after="0" w:line="240" w:lineRule="auto"/>
        <w:rPr>
          <w:rFonts w:ascii="Times New Roman" w:eastAsia="Times New Roman" w:hAnsi="Times New Roman"/>
          <w:noProof/>
          <w:lang w:val="lt-LT"/>
        </w:rPr>
      </w:pPr>
    </w:p>
    <w:p w14:paraId="02D843EC"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9712EF">
        <w:rPr>
          <w:rFonts w:ascii="Times New Roman" w:eastAsia="Times New Roman" w:hAnsi="Times New Roman"/>
          <w:b/>
          <w:noProof/>
          <w:lang w:val="lt-LT"/>
        </w:rPr>
        <w:t>3.</w:t>
      </w:r>
      <w:r w:rsidRPr="009712EF">
        <w:rPr>
          <w:rFonts w:ascii="Times New Roman" w:eastAsia="Times New Roman" w:hAnsi="Times New Roman"/>
          <w:b/>
          <w:noProof/>
          <w:lang w:val="lt-LT"/>
        </w:rPr>
        <w:tab/>
        <w:t>PAGALBINIŲ MEDŽIAGŲ SĄRAŠAS</w:t>
      </w:r>
    </w:p>
    <w:p w14:paraId="3DB26643" w14:textId="77777777" w:rsidR="00DE2D84" w:rsidRPr="009712EF" w:rsidRDefault="00DE2D84" w:rsidP="00DE2D84">
      <w:pPr>
        <w:spacing w:after="0" w:line="240" w:lineRule="auto"/>
        <w:rPr>
          <w:rFonts w:ascii="Times New Roman" w:eastAsia="Times New Roman" w:hAnsi="Times New Roman"/>
          <w:noProof/>
          <w:lang w:val="lt-LT"/>
        </w:rPr>
      </w:pPr>
    </w:p>
    <w:p w14:paraId="0009F4A8"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Lipidų emulsijos kamera</w:t>
      </w:r>
    </w:p>
    <w:p w14:paraId="18FB931F" w14:textId="77777777" w:rsidR="00DE2D84" w:rsidRPr="009712EF" w:rsidRDefault="00DE2D84" w:rsidP="00DE2D84">
      <w:pPr>
        <w:keepNext/>
        <w:spacing w:after="0" w:line="240" w:lineRule="auto"/>
        <w:jc w:val="both"/>
        <w:rPr>
          <w:rFonts w:ascii="Times New Roman" w:eastAsia="Times New Roman" w:hAnsi="Times New Roman"/>
          <w:i/>
          <w:lang w:val="lt-LT"/>
        </w:rPr>
      </w:pPr>
      <w:r w:rsidRPr="009712EF">
        <w:rPr>
          <w:rFonts w:ascii="Times New Roman" w:eastAsia="Times New Roman" w:hAnsi="Times New Roman"/>
          <w:i/>
          <w:lang w:val="lv-LV"/>
        </w:rPr>
        <w:t>Phosphatid</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vitello ovi purificata</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Glycerolum,</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Natrii oleas</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Natrii hydroxidum q.s.ad pH, Aqua ad iniectabile</w:t>
      </w:r>
    </w:p>
    <w:p w14:paraId="0647C7AF" w14:textId="77777777" w:rsidR="00DE2D84" w:rsidRPr="009712EF" w:rsidRDefault="00DE2D84" w:rsidP="00DE2D84">
      <w:pPr>
        <w:spacing w:after="0" w:line="240" w:lineRule="auto"/>
        <w:rPr>
          <w:rFonts w:ascii="Times New Roman" w:eastAsia="Times New Roman" w:hAnsi="Times New Roman"/>
          <w:lang w:val="lt-LT"/>
        </w:rPr>
      </w:pPr>
    </w:p>
    <w:p w14:paraId="0AC4474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Aminorūgščių su elektrolitais tirpalo kamera</w:t>
      </w:r>
    </w:p>
    <w:p w14:paraId="26EF5A1C" w14:textId="77777777" w:rsidR="00DE2D84" w:rsidRPr="009712EF" w:rsidRDefault="00DE2D84" w:rsidP="00DE2D84">
      <w:pPr>
        <w:spacing w:after="0" w:line="240" w:lineRule="auto"/>
        <w:jc w:val="both"/>
        <w:rPr>
          <w:rFonts w:ascii="Times New Roman" w:eastAsia="Times New Roman" w:hAnsi="Times New Roman"/>
          <w:lang w:val="lt-LT"/>
        </w:rPr>
      </w:pPr>
      <w:r w:rsidRPr="009712EF">
        <w:rPr>
          <w:rFonts w:ascii="Times New Roman" w:eastAsia="Times New Roman" w:hAnsi="Times New Roman"/>
          <w:i/>
          <w:lang w:val="lv-LV"/>
        </w:rPr>
        <w:t>Acidum aceticum glaciale q.s.ad pH,</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Aqua ad iniectabile</w:t>
      </w:r>
    </w:p>
    <w:p w14:paraId="4760BA5C" w14:textId="77777777" w:rsidR="00DE2D84" w:rsidRPr="009712EF" w:rsidRDefault="00DE2D84" w:rsidP="00DE2D84">
      <w:pPr>
        <w:spacing w:after="0" w:line="240" w:lineRule="auto"/>
        <w:rPr>
          <w:rFonts w:ascii="Times New Roman" w:eastAsia="Times New Roman" w:hAnsi="Times New Roman"/>
          <w:lang w:val="lt-LT"/>
        </w:rPr>
      </w:pPr>
    </w:p>
    <w:p w14:paraId="64DA290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Gliukozės su kalciu tirpalo kamera</w:t>
      </w:r>
    </w:p>
    <w:p w14:paraId="20659218" w14:textId="77777777" w:rsidR="00DE2D84" w:rsidRPr="009712EF" w:rsidRDefault="00DE2D84" w:rsidP="00DE2D84">
      <w:pPr>
        <w:spacing w:after="0" w:line="240" w:lineRule="auto"/>
        <w:jc w:val="both"/>
        <w:rPr>
          <w:rFonts w:ascii="Times New Roman" w:eastAsia="Times New Roman" w:hAnsi="Times New Roman"/>
          <w:lang w:val="lt-LT"/>
        </w:rPr>
      </w:pPr>
      <w:r w:rsidRPr="009712EF">
        <w:rPr>
          <w:rFonts w:ascii="Times New Roman" w:eastAsia="Times New Roman" w:hAnsi="Times New Roman"/>
          <w:i/>
          <w:lang w:val="lv-LV"/>
        </w:rPr>
        <w:t>Acidum hydrochloridum q.s.ad pH,</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Aqua ad iniectabile</w:t>
      </w:r>
    </w:p>
    <w:p w14:paraId="73A2694C" w14:textId="77777777" w:rsidR="00DE2D84" w:rsidRPr="009712EF" w:rsidRDefault="00DE2D84" w:rsidP="00DE2D84">
      <w:pPr>
        <w:spacing w:after="0" w:line="240" w:lineRule="auto"/>
        <w:rPr>
          <w:rFonts w:ascii="Times New Roman" w:eastAsia="Times New Roman" w:hAnsi="Times New Roman"/>
          <w:lang w:val="lt-LT"/>
        </w:rPr>
      </w:pPr>
    </w:p>
    <w:p w14:paraId="38AE8CDC" w14:textId="77777777" w:rsidR="00DE2D84" w:rsidRPr="009712EF" w:rsidRDefault="00DE2D84" w:rsidP="00DE2D84">
      <w:pPr>
        <w:spacing w:after="0" w:line="240" w:lineRule="auto"/>
        <w:rPr>
          <w:rFonts w:ascii="Times New Roman" w:eastAsia="Times New Roman" w:hAnsi="Times New Roman"/>
          <w:noProof/>
          <w:lang w:val="lt-LT"/>
        </w:rPr>
      </w:pPr>
    </w:p>
    <w:p w14:paraId="1B5E9E54"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9712EF">
        <w:rPr>
          <w:rFonts w:ascii="Times New Roman" w:eastAsia="Times New Roman" w:hAnsi="Times New Roman"/>
          <w:b/>
          <w:noProof/>
          <w:lang w:val="lt-LT"/>
        </w:rPr>
        <w:t>4.</w:t>
      </w:r>
      <w:r w:rsidRPr="009712EF">
        <w:rPr>
          <w:rFonts w:ascii="Times New Roman" w:eastAsia="Times New Roman" w:hAnsi="Times New Roman"/>
          <w:b/>
          <w:noProof/>
          <w:lang w:val="lt-LT"/>
        </w:rPr>
        <w:tab/>
        <w:t>FARMACINĖ FORMA IR KIEKIS PAKUOTĖJE</w:t>
      </w:r>
    </w:p>
    <w:p w14:paraId="17ECBE28" w14:textId="77777777" w:rsidR="00DE2D84" w:rsidRPr="009712EF" w:rsidRDefault="00DE2D84" w:rsidP="00DE2D84">
      <w:pPr>
        <w:spacing w:after="0" w:line="240" w:lineRule="auto"/>
        <w:rPr>
          <w:rFonts w:ascii="Times New Roman" w:eastAsia="Times New Roman" w:hAnsi="Times New Roman"/>
          <w:noProof/>
          <w:lang w:val="lt-LT"/>
        </w:rPr>
      </w:pPr>
    </w:p>
    <w:p w14:paraId="7047BC8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Po paruošimo</w:t>
      </w:r>
      <w:r w:rsidRPr="009712EF">
        <w:rPr>
          <w:rFonts w:ascii="Times New Roman" w:eastAsia="Times New Roman" w:hAnsi="Times New Roman"/>
          <w:lang w:val="lt-LT"/>
        </w:rPr>
        <w:t xml:space="preserve"> </w:t>
      </w:r>
    </w:p>
    <w:p w14:paraId="0B176EA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Infuzinė emulsija</w:t>
      </w:r>
    </w:p>
    <w:p w14:paraId="1CFC5209" w14:textId="77777777" w:rsidR="00DE2D84" w:rsidRPr="009712EF" w:rsidRDefault="00DE2D84" w:rsidP="00DE2D84">
      <w:pPr>
        <w:spacing w:after="0" w:line="240" w:lineRule="auto"/>
        <w:rPr>
          <w:rFonts w:ascii="Times New Roman" w:eastAsia="Times New Roman" w:hAnsi="Times New Roman"/>
          <w:lang w:val="lt-LT"/>
        </w:rPr>
      </w:pPr>
    </w:p>
    <w:p w14:paraId="2EC52F3D" w14:textId="37D772B5" w:rsidR="00466516" w:rsidRPr="009712EF" w:rsidRDefault="00466516" w:rsidP="00466516">
      <w:pPr>
        <w:spacing w:after="0" w:line="240" w:lineRule="auto"/>
        <w:rPr>
          <w:rFonts w:ascii="Times New Roman" w:eastAsia="Times New Roman" w:hAnsi="Times New Roman"/>
          <w:noProof/>
          <w:lang w:val="lt-LT"/>
        </w:rPr>
      </w:pPr>
      <w:r>
        <w:rPr>
          <w:rFonts w:ascii="Times New Roman" w:eastAsia="Times New Roman" w:hAnsi="Times New Roman"/>
          <w:lang w:val="lt-LT"/>
        </w:rPr>
        <w:t>5</w:t>
      </w:r>
      <w:r w:rsidRPr="009712EF">
        <w:rPr>
          <w:rFonts w:ascii="Times New Roman" w:eastAsia="Times New Roman" w:hAnsi="Times New Roman"/>
          <w:lang w:val="lt-LT"/>
        </w:rPr>
        <w:t xml:space="preserve"> trijų kamerų maišeliai po 1000 ml</w:t>
      </w:r>
    </w:p>
    <w:p w14:paraId="16E3EF8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6 trijų kamerų maišeliai po 1000 ml</w:t>
      </w:r>
    </w:p>
    <w:p w14:paraId="4169A440" w14:textId="77777777" w:rsidR="00DE2D84" w:rsidRPr="009712EF" w:rsidRDefault="00DE2D84" w:rsidP="00DE2D84">
      <w:pPr>
        <w:spacing w:after="0" w:line="240" w:lineRule="auto"/>
        <w:rPr>
          <w:rFonts w:ascii="Times New Roman" w:eastAsia="Times New Roman" w:hAnsi="Times New Roman"/>
          <w:noProof/>
          <w:lang w:val="lt-LT"/>
        </w:rPr>
      </w:pPr>
    </w:p>
    <w:p w14:paraId="0CCF15A7" w14:textId="77777777" w:rsidR="00DE2D84" w:rsidRPr="009712EF" w:rsidRDefault="00DE2D84" w:rsidP="00DE2D84">
      <w:pPr>
        <w:spacing w:after="0" w:line="240" w:lineRule="auto"/>
        <w:rPr>
          <w:rFonts w:ascii="Times New Roman" w:eastAsia="Times New Roman" w:hAnsi="Times New Roman"/>
          <w:noProof/>
          <w:lang w:val="lt-LT"/>
        </w:rPr>
      </w:pPr>
    </w:p>
    <w:p w14:paraId="7F7E5871" w14:textId="77777777" w:rsidR="00DE2D84" w:rsidRPr="00DE2D84" w:rsidRDefault="00DE2D84" w:rsidP="00DE2D84">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lang w:val="lt-LT"/>
        </w:rPr>
      </w:pPr>
      <w:r w:rsidRPr="009712EF">
        <w:rPr>
          <w:rFonts w:ascii="Times New Roman" w:eastAsia="Times New Roman" w:hAnsi="Times New Roman"/>
          <w:b/>
          <w:bCs/>
          <w:noProof/>
          <w:lang w:val="lt-LT"/>
        </w:rPr>
        <w:lastRenderedPageBreak/>
        <w:t>5.</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VARTOJIMO METODAS IR BŪDAS (-AI)</w:t>
      </w:r>
    </w:p>
    <w:p w14:paraId="2D13F0C5" w14:textId="77777777" w:rsidR="00DE2D84" w:rsidRPr="009712EF" w:rsidRDefault="00DE2D84" w:rsidP="00DE2D84">
      <w:pPr>
        <w:keepNext/>
        <w:spacing w:after="0" w:line="240" w:lineRule="auto"/>
        <w:rPr>
          <w:rFonts w:ascii="Times New Roman" w:eastAsia="Times New Roman" w:hAnsi="Times New Roman"/>
          <w:i/>
          <w:noProof/>
          <w:lang w:val="pt-BR"/>
        </w:rPr>
      </w:pPr>
    </w:p>
    <w:p w14:paraId="71088A02"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Leisti į centrinę veną.</w:t>
      </w:r>
    </w:p>
    <w:p w14:paraId="6FA363C3"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Tik vienkartiniam vartojimui.</w:t>
      </w:r>
    </w:p>
    <w:p w14:paraId="6A37258D"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Prieš vartojimą perskaitykite pakuotės lapelį.</w:t>
      </w:r>
    </w:p>
    <w:p w14:paraId="60A879D9" w14:textId="77777777" w:rsidR="00DE2D84" w:rsidRPr="009712EF" w:rsidRDefault="00DE2D84" w:rsidP="00DE2D84">
      <w:pPr>
        <w:spacing w:after="0" w:line="240" w:lineRule="auto"/>
        <w:rPr>
          <w:rFonts w:ascii="Times New Roman" w:eastAsia="Times New Roman" w:hAnsi="Times New Roman"/>
          <w:noProof/>
          <w:lang w:val="lt-LT"/>
        </w:rPr>
      </w:pPr>
    </w:p>
    <w:p w14:paraId="3A575BB0" w14:textId="77777777" w:rsidR="00DE2D84" w:rsidRPr="009712EF" w:rsidRDefault="00DE2D84" w:rsidP="00DE2D84">
      <w:pPr>
        <w:spacing w:after="0" w:line="240" w:lineRule="auto"/>
        <w:rPr>
          <w:rFonts w:ascii="Times New Roman" w:eastAsia="Times New Roman" w:hAnsi="Times New Roman"/>
          <w:noProof/>
          <w:lang w:val="lt-LT"/>
        </w:rPr>
      </w:pPr>
    </w:p>
    <w:p w14:paraId="44655152"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sidRPr="009712EF">
        <w:rPr>
          <w:rFonts w:ascii="Times New Roman" w:eastAsia="Times New Roman" w:hAnsi="Times New Roman"/>
          <w:b/>
          <w:bCs/>
          <w:noProof/>
          <w:lang w:val="lt-LT"/>
        </w:rPr>
        <w:t>6.</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SPECIALUS ĮSPĖJIMAS, KAD VAISTINĮ PREPARATĄ BŪTINA LAIKYTI VAIKAMS NEPASTEBIMOJE IR NEPASIEKIAMOJE VIETOJE</w:t>
      </w:r>
    </w:p>
    <w:p w14:paraId="7DED7D38" w14:textId="77777777" w:rsidR="00DE2D84" w:rsidRPr="009712EF" w:rsidRDefault="00DE2D84" w:rsidP="00DE2D84">
      <w:pPr>
        <w:spacing w:after="0" w:line="240" w:lineRule="auto"/>
        <w:rPr>
          <w:rFonts w:ascii="Times New Roman" w:eastAsia="Times New Roman" w:hAnsi="Times New Roman"/>
          <w:noProof/>
          <w:lang w:val="lt-LT"/>
        </w:rPr>
      </w:pPr>
    </w:p>
    <w:p w14:paraId="1AE9C3A8" w14:textId="77777777" w:rsidR="00DE2D84" w:rsidRPr="009712EF" w:rsidRDefault="00DE2D84" w:rsidP="00DE2D84">
      <w:pPr>
        <w:spacing w:after="0" w:line="240" w:lineRule="auto"/>
        <w:outlineLvl w:val="0"/>
        <w:rPr>
          <w:rFonts w:ascii="Times New Roman" w:eastAsia="Times New Roman" w:hAnsi="Times New Roman"/>
          <w:noProof/>
          <w:lang w:val="lt-LT"/>
        </w:rPr>
      </w:pPr>
      <w:r w:rsidRPr="009712EF">
        <w:rPr>
          <w:rFonts w:ascii="Times New Roman" w:eastAsia="Times New Roman" w:hAnsi="Times New Roman"/>
          <w:lang w:val="lt-LT"/>
        </w:rPr>
        <w:t>Laikyti vaikams nepastebimoje ir nepasiekiamoje vietoje.</w:t>
      </w:r>
    </w:p>
    <w:p w14:paraId="1503D6AE" w14:textId="77777777" w:rsidR="00DE2D84" w:rsidRPr="009712EF" w:rsidRDefault="00DE2D84" w:rsidP="00DE2D84">
      <w:pPr>
        <w:spacing w:after="0" w:line="240" w:lineRule="auto"/>
        <w:rPr>
          <w:rFonts w:ascii="Times New Roman" w:eastAsia="Times New Roman" w:hAnsi="Times New Roman"/>
          <w:noProof/>
          <w:lang w:val="lt-LT"/>
        </w:rPr>
      </w:pPr>
    </w:p>
    <w:p w14:paraId="4F4F9219" w14:textId="77777777" w:rsidR="00DE2D84" w:rsidRPr="009712EF" w:rsidRDefault="00DE2D84" w:rsidP="00DE2D84">
      <w:pPr>
        <w:spacing w:after="0" w:line="240" w:lineRule="auto"/>
        <w:rPr>
          <w:rFonts w:ascii="Times New Roman" w:eastAsia="Times New Roman" w:hAnsi="Times New Roman"/>
          <w:noProof/>
          <w:lang w:val="lt-LT"/>
        </w:rPr>
      </w:pPr>
    </w:p>
    <w:p w14:paraId="3AA4AE76" w14:textId="77777777" w:rsidR="00DE2D84" w:rsidRPr="00DE2D84"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lang w:val="lt-LT"/>
        </w:rPr>
      </w:pPr>
      <w:r w:rsidRPr="009712EF">
        <w:rPr>
          <w:rFonts w:ascii="Times New Roman" w:eastAsia="Times New Roman" w:hAnsi="Times New Roman"/>
          <w:b/>
          <w:bCs/>
          <w:noProof/>
          <w:lang w:val="lt-LT"/>
        </w:rPr>
        <w:t>7.</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KITAS (-I) SPECIALUS (-ŪS) ĮSPĖJIMAS (-AI) (JEI REIKIA)</w:t>
      </w:r>
    </w:p>
    <w:p w14:paraId="5AC5B57D" w14:textId="77777777" w:rsidR="00DE2D84" w:rsidRPr="009712EF" w:rsidRDefault="00DE2D84" w:rsidP="00DE2D84">
      <w:pPr>
        <w:spacing w:after="0" w:line="240" w:lineRule="auto"/>
        <w:rPr>
          <w:rFonts w:ascii="Times New Roman" w:eastAsia="Times New Roman" w:hAnsi="Times New Roman"/>
          <w:noProof/>
          <w:lang w:val="lt-LT"/>
        </w:rPr>
      </w:pPr>
    </w:p>
    <w:p w14:paraId="6DD0675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Su elektrolitais</w:t>
      </w:r>
    </w:p>
    <w:p w14:paraId="6F19096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Sterilus</w:t>
      </w:r>
    </w:p>
    <w:p w14:paraId="2E8BD45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Nevartokite tos pačios infuzinės sistemos prieš kraujo perpylimą, perpylimo metu arba po perpylimo. </w:t>
      </w:r>
    </w:p>
    <w:p w14:paraId="455E18E6"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Vartokite tik jei aminorūgščių ir gliukozės tirpalas skaidrus, lipidų emulsija ir paruoštas mišinys yra vienalytis, panašus į pieną skystis ir maišelis nepažeistas.</w:t>
      </w:r>
    </w:p>
    <w:p w14:paraId="45EDFCBB"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Nejunkite nuosekliai. Negalima leisti nesuardžius laikinų pertvarų ir nesumaišius 3 kamerų turinio. Paruoštą infuzinę emulsiją suvartoti nedelsiant.</w:t>
      </w:r>
    </w:p>
    <w:p w14:paraId="56056F38" w14:textId="77777777" w:rsidR="00DE2D84" w:rsidRPr="009712EF" w:rsidRDefault="00DE2D84" w:rsidP="00DE2D84">
      <w:pPr>
        <w:spacing w:after="0" w:line="240" w:lineRule="auto"/>
        <w:rPr>
          <w:rFonts w:ascii="Times New Roman" w:eastAsia="Times New Roman" w:hAnsi="Times New Roman"/>
          <w:noProof/>
          <w:lang w:val="lt-LT"/>
        </w:rPr>
      </w:pPr>
    </w:p>
    <w:p w14:paraId="298896A7" w14:textId="77777777" w:rsidR="00DE2D84" w:rsidRPr="009712EF" w:rsidRDefault="00DE2D84" w:rsidP="00DE2D84">
      <w:pPr>
        <w:spacing w:after="0" w:line="240" w:lineRule="auto"/>
        <w:rPr>
          <w:rFonts w:ascii="Times New Roman" w:eastAsia="Times New Roman" w:hAnsi="Times New Roman"/>
          <w:noProof/>
          <w:lang w:val="lt-LT"/>
        </w:rPr>
      </w:pPr>
    </w:p>
    <w:p w14:paraId="7808604D" w14:textId="77777777" w:rsidR="00DE2D84" w:rsidRPr="00DE2D84"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lang w:val="lt-LT"/>
        </w:rPr>
      </w:pPr>
      <w:r w:rsidRPr="009712EF">
        <w:rPr>
          <w:rFonts w:ascii="Times New Roman" w:eastAsia="Times New Roman" w:hAnsi="Times New Roman"/>
          <w:b/>
          <w:bCs/>
          <w:noProof/>
          <w:lang w:val="lt-LT"/>
        </w:rPr>
        <w:t>8.</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TINKAMUMO LAIKAS</w:t>
      </w:r>
    </w:p>
    <w:p w14:paraId="74636FCB" w14:textId="77777777" w:rsidR="00DE2D84" w:rsidRPr="009712EF" w:rsidRDefault="00DE2D84" w:rsidP="00DE2D84">
      <w:pPr>
        <w:spacing w:after="0" w:line="240" w:lineRule="auto"/>
        <w:rPr>
          <w:rFonts w:ascii="Times New Roman" w:eastAsia="Times New Roman" w:hAnsi="Times New Roman"/>
          <w:iCs/>
          <w:noProof/>
          <w:lang w:val="lt-LT"/>
        </w:rPr>
      </w:pPr>
    </w:p>
    <w:p w14:paraId="25C4A87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Tinka iki: {mm/MMMM}</w:t>
      </w:r>
    </w:p>
    <w:p w14:paraId="047FE8D3" w14:textId="77777777" w:rsidR="00DE2D84" w:rsidRPr="009712EF" w:rsidRDefault="00DE2D84" w:rsidP="00DE2D84">
      <w:pPr>
        <w:spacing w:after="0" w:line="240" w:lineRule="auto"/>
        <w:rPr>
          <w:rFonts w:ascii="Times New Roman" w:eastAsia="Times New Roman" w:hAnsi="Times New Roman"/>
          <w:iCs/>
          <w:noProof/>
          <w:lang w:val="lt-LT"/>
        </w:rPr>
      </w:pPr>
    </w:p>
    <w:p w14:paraId="3A13A957" w14:textId="77777777" w:rsidR="00DE2D84" w:rsidRPr="009712EF" w:rsidRDefault="00DE2D84" w:rsidP="00DE2D84">
      <w:pPr>
        <w:spacing w:after="0" w:line="240" w:lineRule="auto"/>
        <w:rPr>
          <w:rFonts w:ascii="Times New Roman" w:eastAsia="Times New Roman" w:hAnsi="Times New Roman"/>
          <w:iCs/>
          <w:noProof/>
          <w:lang w:val="lt-LT"/>
        </w:rPr>
      </w:pPr>
    </w:p>
    <w:p w14:paraId="1F543B69"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sidRPr="009712EF">
        <w:rPr>
          <w:rFonts w:ascii="Times New Roman" w:eastAsia="Times New Roman" w:hAnsi="Times New Roman"/>
          <w:b/>
          <w:bCs/>
          <w:noProof/>
          <w:lang w:val="lt-LT"/>
        </w:rPr>
        <w:t>9.</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SPECIALIOS LAIKYMO SĄLYGOS</w:t>
      </w:r>
    </w:p>
    <w:p w14:paraId="7D77E596" w14:textId="77777777" w:rsidR="00DE2D84" w:rsidRPr="009712EF" w:rsidRDefault="00DE2D84" w:rsidP="00DE2D84">
      <w:pPr>
        <w:spacing w:after="0" w:line="240" w:lineRule="auto"/>
        <w:ind w:left="567" w:hanging="567"/>
        <w:rPr>
          <w:rFonts w:ascii="Times New Roman" w:eastAsia="Times New Roman" w:hAnsi="Times New Roman"/>
          <w:i/>
          <w:iCs/>
          <w:lang w:val="lt-LT"/>
        </w:rPr>
      </w:pPr>
    </w:p>
    <w:p w14:paraId="7BAF9F67" w14:textId="77777777" w:rsidR="00DE2D84" w:rsidRPr="009712EF" w:rsidRDefault="00DE2D84" w:rsidP="00DE2D84">
      <w:pPr>
        <w:spacing w:after="0" w:line="240" w:lineRule="auto"/>
        <w:ind w:left="567" w:hanging="567"/>
        <w:rPr>
          <w:rFonts w:ascii="Times New Roman" w:eastAsia="Times New Roman" w:hAnsi="Times New Roman"/>
          <w:lang w:val="lt-LT"/>
        </w:rPr>
      </w:pPr>
      <w:r w:rsidRPr="009712EF">
        <w:rPr>
          <w:rFonts w:ascii="Times New Roman" w:eastAsia="Times New Roman" w:hAnsi="Times New Roman"/>
          <w:lang w:val="lt-LT"/>
        </w:rPr>
        <w:t>Negalima užšaldyti.</w:t>
      </w:r>
    </w:p>
    <w:p w14:paraId="1B83329F" w14:textId="77777777" w:rsidR="00DE2D84" w:rsidRPr="009712EF" w:rsidRDefault="00DE2D84" w:rsidP="00DE2D84">
      <w:pPr>
        <w:spacing w:after="0" w:line="240" w:lineRule="auto"/>
        <w:ind w:left="567" w:hanging="567"/>
        <w:rPr>
          <w:rFonts w:ascii="Times New Roman" w:eastAsia="Times New Roman" w:hAnsi="Times New Roman"/>
          <w:lang w:val="lt-LT"/>
        </w:rPr>
      </w:pPr>
      <w:r w:rsidRPr="009712EF">
        <w:rPr>
          <w:rFonts w:ascii="Times New Roman" w:eastAsia="Times New Roman" w:hAnsi="Times New Roman"/>
          <w:lang w:val="lt-LT"/>
        </w:rPr>
        <w:t>Laikyti apsauginiame maišelyje</w:t>
      </w:r>
    </w:p>
    <w:p w14:paraId="1339CF83" w14:textId="77777777" w:rsidR="00DE2D84" w:rsidRPr="009712EF" w:rsidRDefault="00DE2D84" w:rsidP="00DE2D84">
      <w:pPr>
        <w:keepNext/>
        <w:spacing w:after="0" w:line="240" w:lineRule="auto"/>
        <w:rPr>
          <w:rFonts w:ascii="Times New Roman" w:eastAsia="Times New Roman" w:hAnsi="Times New Roman"/>
          <w:u w:val="single"/>
          <w:lang w:val="lt-LT"/>
        </w:rPr>
      </w:pPr>
    </w:p>
    <w:p w14:paraId="2BDA8E96"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paruošimo:</w:t>
      </w:r>
    </w:p>
    <w:p w14:paraId="7A9CDA98"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Rekomenduojama </w:t>
      </w:r>
      <w:r w:rsidR="00102B63">
        <w:rPr>
          <w:rFonts w:ascii="Times New Roman" w:eastAsia="Times New Roman" w:hAnsi="Times New Roman"/>
          <w:lang w:val="lt-LT"/>
        </w:rPr>
        <w:t xml:space="preserve">vaistinį </w:t>
      </w:r>
      <w:r w:rsidRPr="009712EF">
        <w:rPr>
          <w:rFonts w:ascii="Times New Roman" w:eastAsia="Times New Roman" w:hAnsi="Times New Roman"/>
          <w:lang w:val="lt-LT"/>
        </w:rPr>
        <w:t>preparatą vartoti iš karto po to, kai suardomos laikinos 3 kamerų pertvaros. Tačiau paruoštos emulsijos 2–8 °C temperatūroje stabilumas išlieka 7 dienas, po to dar 48 valandas ne aukštesnėje kaip 25 °C temperatūroje.</w:t>
      </w:r>
    </w:p>
    <w:p w14:paraId="6E7AEBB5" w14:textId="77777777" w:rsidR="00DE2D84" w:rsidRPr="009712EF" w:rsidRDefault="00DE2D84" w:rsidP="00DE2D84">
      <w:pPr>
        <w:spacing w:after="0" w:line="240" w:lineRule="auto"/>
        <w:rPr>
          <w:rFonts w:ascii="Times New Roman" w:eastAsia="Times New Roman" w:hAnsi="Times New Roman"/>
          <w:lang w:val="lt-LT"/>
        </w:rPr>
      </w:pPr>
    </w:p>
    <w:p w14:paraId="7CB16D92"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priedų įdėjimo (elektrolitai, mikroelementai, vitaminai):</w:t>
      </w:r>
    </w:p>
    <w:p w14:paraId="3DC56CC1" w14:textId="77777777" w:rsidR="00DE2D84" w:rsidRPr="009712EF" w:rsidRDefault="00DE2D84" w:rsidP="00DE2D84">
      <w:pPr>
        <w:keepNext/>
        <w:spacing w:after="0" w:line="240" w:lineRule="auto"/>
        <w:rPr>
          <w:rFonts w:ascii="Times New Roman" w:eastAsia="Times New Roman" w:hAnsi="Times New Roman"/>
          <w:lang w:val="lt-LT"/>
        </w:rPr>
      </w:pPr>
    </w:p>
    <w:p w14:paraId="59EA058C"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Pridėjus specialius priedus, 2–8 °C temperatūroje stabilumas išlieka 7 dienas, po to dar 48 valandas ne aukštesnėje kaip 25 °C temperatūroje.</w:t>
      </w:r>
    </w:p>
    <w:p w14:paraId="01E3B91C" w14:textId="77777777" w:rsidR="00DE2D84" w:rsidRPr="009712EF" w:rsidRDefault="00DE2D84" w:rsidP="00DE2D84">
      <w:pPr>
        <w:keepNext/>
        <w:spacing w:after="0" w:line="240" w:lineRule="auto"/>
        <w:rPr>
          <w:rFonts w:ascii="Times New Roman" w:eastAsia="Times New Roman" w:hAnsi="Times New Roman"/>
          <w:lang w:val="lt-LT"/>
        </w:rPr>
      </w:pPr>
    </w:p>
    <w:p w14:paraId="18411435"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Mikrobiologiniu požiūriu pridėjus bet kokį priedą, mišinį reikėtų suvartoti iš karto. Jei jis nesuvartojamas tuoj pat, už tinkamą laikymo laiką ir sąlygas atsako vartotojas; paprastai, jei priedų suleidimas nevyksta kontroliuojamomis ir </w:t>
      </w:r>
      <w:proofErr w:type="spellStart"/>
      <w:r w:rsidRPr="009712EF">
        <w:rPr>
          <w:rFonts w:ascii="Times New Roman" w:eastAsia="Times New Roman" w:hAnsi="Times New Roman"/>
          <w:lang w:val="lt-LT"/>
        </w:rPr>
        <w:t>validuotomis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aseptinėmis</w:t>
      </w:r>
      <w:proofErr w:type="spellEnd"/>
      <w:r w:rsidRPr="009712EF">
        <w:rPr>
          <w:rFonts w:ascii="Times New Roman" w:eastAsia="Times New Roman" w:hAnsi="Times New Roman"/>
          <w:lang w:val="lt-LT"/>
        </w:rPr>
        <w:t xml:space="preserve"> sąlygomis, 2–8 °C temperatūroje galima laikyti ne ilgiau kaip 24 valandas.</w:t>
      </w:r>
    </w:p>
    <w:p w14:paraId="13B0EF1B" w14:textId="77777777" w:rsidR="00DE2D84" w:rsidRPr="009712EF" w:rsidRDefault="00DE2D84" w:rsidP="00DE2D84">
      <w:pPr>
        <w:spacing w:after="0" w:line="240" w:lineRule="auto"/>
        <w:rPr>
          <w:rFonts w:ascii="Times New Roman" w:eastAsia="Times New Roman" w:hAnsi="Times New Roman"/>
          <w:noProof/>
          <w:lang w:val="lt-LT"/>
        </w:rPr>
      </w:pPr>
    </w:p>
    <w:p w14:paraId="05D18B9F" w14:textId="77777777" w:rsidR="00DE2D84" w:rsidRPr="009712EF" w:rsidRDefault="00DE2D84" w:rsidP="00DE2D84">
      <w:pPr>
        <w:spacing w:after="0" w:line="240" w:lineRule="auto"/>
        <w:ind w:left="567" w:hanging="567"/>
        <w:rPr>
          <w:rFonts w:ascii="Times New Roman" w:eastAsia="Times New Roman" w:hAnsi="Times New Roman"/>
          <w:noProof/>
          <w:lang w:val="lt-LT"/>
        </w:rPr>
      </w:pPr>
    </w:p>
    <w:p w14:paraId="52E5F7B3"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noProof/>
          <w:lang w:val="lt-LT"/>
        </w:rPr>
      </w:pPr>
      <w:r w:rsidRPr="009712EF">
        <w:rPr>
          <w:rFonts w:ascii="Times New Roman" w:eastAsia="Times New Roman" w:hAnsi="Times New Roman"/>
          <w:b/>
          <w:bCs/>
          <w:noProof/>
          <w:lang w:val="lt-LT"/>
        </w:rPr>
        <w:t>10.</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SPECIALIOS ATSARGUMO PRIEMONĖS DĖL NESUVARTOTO VAISTINIO PREPARATO AR JO ATLIEKŲ TVARKYMO (JEI REIKIA)</w:t>
      </w:r>
    </w:p>
    <w:p w14:paraId="5B5C7CEB" w14:textId="77777777" w:rsidR="00DE2D84" w:rsidRPr="009712EF" w:rsidRDefault="00DE2D84" w:rsidP="00DE2D84">
      <w:pPr>
        <w:spacing w:after="0" w:line="240" w:lineRule="auto"/>
        <w:rPr>
          <w:rFonts w:ascii="Times New Roman" w:eastAsia="Times New Roman" w:hAnsi="Times New Roman"/>
          <w:noProof/>
          <w:lang w:val="lt-LT"/>
        </w:rPr>
      </w:pPr>
    </w:p>
    <w:p w14:paraId="06313CFC" w14:textId="77777777" w:rsidR="00DE2D84" w:rsidRPr="00DE2D84"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Nesuvartotą</w:t>
      </w:r>
      <w:r w:rsidR="00102B63">
        <w:rPr>
          <w:rFonts w:ascii="Times New Roman" w:eastAsia="Times New Roman" w:hAnsi="Times New Roman"/>
          <w:lang w:val="lt-LT"/>
        </w:rPr>
        <w:t xml:space="preserve"> vaistinį</w:t>
      </w:r>
      <w:r w:rsidRPr="009712EF">
        <w:rPr>
          <w:rFonts w:ascii="Times New Roman" w:eastAsia="Times New Roman" w:hAnsi="Times New Roman"/>
          <w:lang w:val="lt-LT"/>
        </w:rPr>
        <w:t xml:space="preserve"> preparatą ar atliekas ir visas panaudotas priemones būtina išmesti.</w:t>
      </w:r>
    </w:p>
    <w:p w14:paraId="29FD3B75" w14:textId="77777777" w:rsidR="00DE2D84" w:rsidRPr="00DE2D84" w:rsidRDefault="00DE2D84" w:rsidP="00DE2D84">
      <w:pPr>
        <w:spacing w:after="0" w:line="240" w:lineRule="auto"/>
        <w:rPr>
          <w:rFonts w:ascii="Times New Roman" w:eastAsia="Times New Roman" w:hAnsi="Times New Roman"/>
          <w:lang w:val="pt-BR"/>
        </w:rPr>
      </w:pPr>
    </w:p>
    <w:p w14:paraId="72DEBBE9" w14:textId="77777777" w:rsidR="00DE2D84" w:rsidRPr="00DE2D84" w:rsidRDefault="00DE2D84" w:rsidP="00DE2D84">
      <w:pPr>
        <w:spacing w:after="0" w:line="240" w:lineRule="auto"/>
        <w:rPr>
          <w:rFonts w:ascii="Times New Roman" w:eastAsia="Times New Roman" w:hAnsi="Times New Roman"/>
          <w:lang w:val="pt-BR"/>
        </w:rPr>
      </w:pPr>
    </w:p>
    <w:p w14:paraId="65DBD3A0"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noProof/>
          <w:lang w:val="lt-LT"/>
        </w:rPr>
      </w:pPr>
      <w:r w:rsidRPr="009712EF">
        <w:rPr>
          <w:rFonts w:ascii="Times New Roman" w:eastAsia="Times New Roman" w:hAnsi="Times New Roman"/>
          <w:b/>
          <w:bCs/>
          <w:noProof/>
          <w:lang w:val="lt-LT"/>
        </w:rPr>
        <w:t>11.</w:t>
      </w:r>
      <w:r w:rsidRPr="009712EF">
        <w:rPr>
          <w:rFonts w:ascii="Times New Roman" w:eastAsia="Times New Roman" w:hAnsi="Times New Roman"/>
          <w:b/>
          <w:bCs/>
          <w:noProof/>
          <w:lang w:val="lt-LT"/>
        </w:rPr>
        <w:tab/>
        <w:t>REGISTRUOTOJO</w:t>
      </w:r>
      <w:r w:rsidRPr="009712EF">
        <w:rPr>
          <w:rFonts w:ascii="Times New Roman" w:eastAsia="Times New Roman" w:hAnsi="Times New Roman"/>
          <w:b/>
          <w:bCs/>
          <w:lang w:val="lt-LT"/>
        </w:rPr>
        <w:t xml:space="preserve"> PAVADINIMAS IR ADRESAS</w:t>
      </w:r>
    </w:p>
    <w:p w14:paraId="3D52963D" w14:textId="77777777" w:rsidR="00DE2D84" w:rsidRPr="00DE2D84" w:rsidRDefault="00DE2D84" w:rsidP="00DE2D84">
      <w:pPr>
        <w:spacing w:after="0" w:line="240" w:lineRule="auto"/>
        <w:rPr>
          <w:rFonts w:ascii="Times New Roman" w:eastAsia="Times New Roman" w:hAnsi="Times New Roman"/>
          <w:lang w:val="pt-BR"/>
        </w:rPr>
      </w:pPr>
    </w:p>
    <w:p w14:paraId="245A7854"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Baxter</w:t>
      </w:r>
      <w:proofErr w:type="spellEnd"/>
      <w:r w:rsidRPr="009712EF">
        <w:rPr>
          <w:rFonts w:ascii="Times New Roman" w:eastAsia="Times New Roman" w:hAnsi="Times New Roman"/>
          <w:lang w:val="lt-LT"/>
        </w:rPr>
        <w:t xml:space="preserve"> S.A.</w:t>
      </w:r>
    </w:p>
    <w:p w14:paraId="3DC70402"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Boulevard</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René</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Branquart</w:t>
      </w:r>
      <w:proofErr w:type="spellEnd"/>
    </w:p>
    <w:p w14:paraId="16F1A43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80-7860 </w:t>
      </w:r>
      <w:proofErr w:type="spellStart"/>
      <w:r w:rsidRPr="009712EF">
        <w:rPr>
          <w:rFonts w:ascii="Times New Roman" w:eastAsia="Times New Roman" w:hAnsi="Times New Roman"/>
          <w:lang w:val="lt-LT"/>
        </w:rPr>
        <w:t>Lessines</w:t>
      </w:r>
      <w:proofErr w:type="spellEnd"/>
    </w:p>
    <w:p w14:paraId="4F364DA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Belgija</w:t>
      </w:r>
    </w:p>
    <w:p w14:paraId="714E519D" w14:textId="77777777" w:rsidR="00DE2D84" w:rsidRPr="009712EF" w:rsidRDefault="00DE2D84" w:rsidP="00DE2D84">
      <w:pPr>
        <w:spacing w:after="0" w:line="240" w:lineRule="auto"/>
        <w:rPr>
          <w:rFonts w:ascii="Times New Roman" w:eastAsia="Times New Roman" w:hAnsi="Times New Roman"/>
          <w:noProof/>
          <w:lang w:val="lt-LT"/>
        </w:rPr>
      </w:pPr>
    </w:p>
    <w:p w14:paraId="649DF296" w14:textId="77777777" w:rsidR="00DE2D84" w:rsidRPr="009712EF" w:rsidRDefault="00DE2D84" w:rsidP="00DE2D84">
      <w:pPr>
        <w:spacing w:after="0" w:line="240" w:lineRule="auto"/>
        <w:rPr>
          <w:rFonts w:ascii="Times New Roman" w:eastAsia="Times New Roman" w:hAnsi="Times New Roman"/>
          <w:noProof/>
          <w:lang w:val="lt-LT"/>
        </w:rPr>
      </w:pPr>
    </w:p>
    <w:p w14:paraId="1A705CC1"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12.</w:t>
      </w:r>
      <w:r w:rsidRPr="009712EF">
        <w:rPr>
          <w:rFonts w:ascii="Times New Roman" w:eastAsia="Times New Roman" w:hAnsi="Times New Roman"/>
          <w:b/>
          <w:noProof/>
          <w:lang w:val="lt-LT"/>
        </w:rPr>
        <w:tab/>
        <w:t xml:space="preserve">REGISTRACIJOS PAŽYMĖJIMO NUMERIS </w:t>
      </w:r>
    </w:p>
    <w:p w14:paraId="63A3200B" w14:textId="77777777" w:rsidR="00DE2D84" w:rsidRPr="009712EF" w:rsidRDefault="00DE2D84" w:rsidP="00DE2D84">
      <w:pPr>
        <w:spacing w:after="0" w:line="240" w:lineRule="auto"/>
        <w:rPr>
          <w:rFonts w:ascii="Times New Roman" w:eastAsia="Times New Roman" w:hAnsi="Times New Roman"/>
          <w:noProof/>
          <w:lang w:val="lt-LT"/>
        </w:rPr>
      </w:pPr>
    </w:p>
    <w:p w14:paraId="6714E1AA" w14:textId="7A6FD175" w:rsidR="00466516" w:rsidRPr="009712EF" w:rsidRDefault="00466516" w:rsidP="00466516">
      <w:pPr>
        <w:spacing w:after="0" w:line="240" w:lineRule="auto"/>
        <w:rPr>
          <w:rFonts w:ascii="Times New Roman" w:eastAsia="Times New Roman" w:hAnsi="Times New Roman"/>
          <w:noProof/>
          <w:lang w:val="lt-LT"/>
        </w:rPr>
      </w:pPr>
      <w:r>
        <w:rPr>
          <w:rFonts w:ascii="Times New Roman" w:hAnsi="Times New Roman"/>
          <w:lang w:val="lt-LT"/>
        </w:rPr>
        <w:t xml:space="preserve">1000 ml N5 - </w:t>
      </w:r>
      <w:r w:rsidRPr="009712EF">
        <w:rPr>
          <w:rFonts w:ascii="Times New Roman" w:eastAsia="Times New Roman" w:hAnsi="Times New Roman"/>
          <w:noProof/>
          <w:lang w:val="lt-LT"/>
        </w:rPr>
        <w:t>LT/1/10/1958/0</w:t>
      </w:r>
      <w:r w:rsidR="00496AD0">
        <w:rPr>
          <w:rFonts w:ascii="Times New Roman" w:eastAsia="Times New Roman" w:hAnsi="Times New Roman"/>
          <w:noProof/>
          <w:lang w:val="lt-LT"/>
        </w:rPr>
        <w:t>28</w:t>
      </w:r>
    </w:p>
    <w:p w14:paraId="04112E3A" w14:textId="44B91D82" w:rsidR="00DE2D84" w:rsidRPr="009712EF" w:rsidRDefault="00466516" w:rsidP="00DE2D84">
      <w:pPr>
        <w:spacing w:after="0" w:line="240" w:lineRule="auto"/>
        <w:rPr>
          <w:rFonts w:ascii="Times New Roman" w:eastAsia="Times New Roman" w:hAnsi="Times New Roman"/>
          <w:noProof/>
          <w:lang w:val="lt-LT"/>
        </w:rPr>
      </w:pPr>
      <w:r>
        <w:rPr>
          <w:rFonts w:ascii="Times New Roman" w:hAnsi="Times New Roman"/>
          <w:lang w:val="lt-LT"/>
        </w:rPr>
        <w:t xml:space="preserve">1000 ml N6 - </w:t>
      </w:r>
      <w:r w:rsidR="00DE2D84" w:rsidRPr="009712EF">
        <w:rPr>
          <w:rFonts w:ascii="Times New Roman" w:eastAsia="Times New Roman" w:hAnsi="Times New Roman"/>
          <w:noProof/>
          <w:lang w:val="lt-LT"/>
        </w:rPr>
        <w:t>LT/1/10/1958/017</w:t>
      </w:r>
    </w:p>
    <w:p w14:paraId="22270D96" w14:textId="77777777" w:rsidR="00DE2D84" w:rsidRPr="009712EF" w:rsidRDefault="00DE2D84" w:rsidP="00DE2D84">
      <w:pPr>
        <w:spacing w:after="0" w:line="240" w:lineRule="auto"/>
        <w:rPr>
          <w:rFonts w:ascii="Times New Roman" w:eastAsia="Times New Roman" w:hAnsi="Times New Roman"/>
          <w:noProof/>
          <w:lang w:val="lt-LT"/>
        </w:rPr>
      </w:pPr>
    </w:p>
    <w:p w14:paraId="4F40F4E7" w14:textId="77777777" w:rsidR="00DE2D84" w:rsidRPr="009712EF" w:rsidRDefault="00DE2D84" w:rsidP="00DE2D84">
      <w:pPr>
        <w:spacing w:after="0" w:line="240" w:lineRule="auto"/>
        <w:rPr>
          <w:rFonts w:ascii="Times New Roman" w:eastAsia="Times New Roman" w:hAnsi="Times New Roman"/>
          <w:noProof/>
          <w:lang w:val="lt-LT"/>
        </w:rPr>
      </w:pPr>
    </w:p>
    <w:p w14:paraId="0A0031B7"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13.</w:t>
      </w:r>
      <w:r w:rsidRPr="009712EF">
        <w:rPr>
          <w:rFonts w:ascii="Times New Roman" w:eastAsia="Times New Roman" w:hAnsi="Times New Roman"/>
          <w:b/>
          <w:noProof/>
          <w:lang w:val="lt-LT"/>
        </w:rPr>
        <w:tab/>
        <w:t>SERIJOS NUMERIS</w:t>
      </w:r>
    </w:p>
    <w:p w14:paraId="447FED42" w14:textId="77777777" w:rsidR="00DE2D84" w:rsidRPr="009712EF" w:rsidRDefault="00DE2D84" w:rsidP="00DE2D84">
      <w:pPr>
        <w:spacing w:after="0" w:line="240" w:lineRule="auto"/>
        <w:rPr>
          <w:rFonts w:ascii="Times New Roman" w:eastAsia="Times New Roman" w:hAnsi="Times New Roman"/>
          <w:noProof/>
          <w:lang w:val="lt-LT"/>
        </w:rPr>
      </w:pPr>
    </w:p>
    <w:p w14:paraId="7ABDC428"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Serija:</w:t>
      </w:r>
      <w:r w:rsidRPr="009712EF">
        <w:rPr>
          <w:rFonts w:ascii="Times New Roman" w:eastAsia="Times New Roman" w:hAnsi="Times New Roman"/>
          <w:noProof/>
          <w:lang w:val="lt-LT"/>
        </w:rPr>
        <w:t xml:space="preserve"> </w:t>
      </w:r>
    </w:p>
    <w:p w14:paraId="5D1B21CC" w14:textId="77777777" w:rsidR="00DE2D84" w:rsidRPr="009712EF" w:rsidRDefault="00DE2D84" w:rsidP="00DE2D84">
      <w:pPr>
        <w:spacing w:after="0" w:line="240" w:lineRule="auto"/>
        <w:rPr>
          <w:rFonts w:ascii="Times New Roman" w:eastAsia="Times New Roman" w:hAnsi="Times New Roman"/>
          <w:noProof/>
          <w:lang w:val="lt-LT"/>
        </w:rPr>
      </w:pPr>
    </w:p>
    <w:p w14:paraId="74EC8545" w14:textId="77777777" w:rsidR="00DE2D84" w:rsidRPr="009712EF" w:rsidRDefault="00DE2D84" w:rsidP="00DE2D84">
      <w:pPr>
        <w:spacing w:after="0" w:line="240" w:lineRule="auto"/>
        <w:rPr>
          <w:rFonts w:ascii="Times New Roman" w:eastAsia="Times New Roman" w:hAnsi="Times New Roman"/>
          <w:noProof/>
          <w:lang w:val="lt-LT"/>
        </w:rPr>
      </w:pPr>
    </w:p>
    <w:p w14:paraId="30C19311"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14.</w:t>
      </w:r>
      <w:r w:rsidRPr="009712EF">
        <w:rPr>
          <w:rFonts w:ascii="Times New Roman" w:eastAsia="Times New Roman" w:hAnsi="Times New Roman"/>
          <w:b/>
          <w:noProof/>
          <w:lang w:val="lt-LT"/>
        </w:rPr>
        <w:tab/>
        <w:t>PARDAVIMO (IŠDAVIMO) TVARKA</w:t>
      </w:r>
    </w:p>
    <w:p w14:paraId="0D33B557" w14:textId="77777777" w:rsidR="00DE2D84" w:rsidRPr="009712EF" w:rsidRDefault="00DE2D84" w:rsidP="00DE2D84">
      <w:pPr>
        <w:spacing w:after="0" w:line="240" w:lineRule="auto"/>
        <w:rPr>
          <w:rFonts w:ascii="Times New Roman" w:eastAsia="Times New Roman" w:hAnsi="Times New Roman"/>
          <w:noProof/>
          <w:lang w:val="lt-LT"/>
        </w:rPr>
      </w:pPr>
    </w:p>
    <w:p w14:paraId="13C08CFF"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Receptinis vaistas</w:t>
      </w:r>
    </w:p>
    <w:p w14:paraId="5CEDC390" w14:textId="77777777" w:rsidR="00DE2D84" w:rsidRPr="009712EF" w:rsidRDefault="00DE2D84" w:rsidP="00DE2D84">
      <w:pPr>
        <w:spacing w:after="0" w:line="240" w:lineRule="auto"/>
        <w:rPr>
          <w:rFonts w:ascii="Times New Roman" w:eastAsia="Times New Roman" w:hAnsi="Times New Roman"/>
          <w:noProof/>
          <w:lang w:val="lt-LT"/>
        </w:rPr>
      </w:pPr>
    </w:p>
    <w:p w14:paraId="28745C9B" w14:textId="77777777" w:rsidR="00DE2D84" w:rsidRPr="009712EF" w:rsidRDefault="00DE2D84" w:rsidP="00DE2D84">
      <w:pPr>
        <w:spacing w:after="0" w:line="240" w:lineRule="auto"/>
        <w:rPr>
          <w:rFonts w:ascii="Times New Roman" w:eastAsia="Times New Roman" w:hAnsi="Times New Roman"/>
          <w:noProof/>
          <w:lang w:val="lt-LT"/>
        </w:rPr>
      </w:pPr>
    </w:p>
    <w:p w14:paraId="1311725D"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15.</w:t>
      </w:r>
      <w:r w:rsidRPr="009712EF">
        <w:rPr>
          <w:rFonts w:ascii="Times New Roman" w:eastAsia="Times New Roman" w:hAnsi="Times New Roman"/>
          <w:b/>
          <w:noProof/>
          <w:lang w:val="lt-LT"/>
        </w:rPr>
        <w:tab/>
        <w:t>VARTOJIMO INSTRUKCIJA</w:t>
      </w:r>
    </w:p>
    <w:p w14:paraId="1F5D1B46" w14:textId="77777777" w:rsidR="00DE2D84" w:rsidRPr="009712EF" w:rsidRDefault="00DE2D84" w:rsidP="00DE2D84">
      <w:pPr>
        <w:spacing w:after="0" w:line="240" w:lineRule="auto"/>
        <w:rPr>
          <w:rFonts w:ascii="Times New Roman" w:eastAsia="Times New Roman" w:hAnsi="Times New Roman"/>
          <w:lang w:val="lt-LT"/>
        </w:rPr>
      </w:pPr>
    </w:p>
    <w:p w14:paraId="51EC1CD4" w14:textId="77777777" w:rsidR="00DE2D84" w:rsidRPr="009712EF" w:rsidRDefault="00DE2D84" w:rsidP="00DE2D84">
      <w:pPr>
        <w:spacing w:after="0" w:line="240" w:lineRule="auto"/>
        <w:rPr>
          <w:rFonts w:ascii="Times New Roman" w:eastAsia="Times New Roman" w:hAnsi="Times New Roman"/>
          <w:noProof/>
          <w:lang w:val="lt-LT"/>
        </w:rPr>
      </w:pPr>
    </w:p>
    <w:p w14:paraId="6A1AC708"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9712EF">
        <w:rPr>
          <w:rFonts w:ascii="Times New Roman" w:eastAsia="Times New Roman" w:hAnsi="Times New Roman"/>
          <w:b/>
          <w:noProof/>
          <w:lang w:val="lt-LT"/>
        </w:rPr>
        <w:t>16.</w:t>
      </w:r>
      <w:r w:rsidRPr="009712EF">
        <w:rPr>
          <w:rFonts w:ascii="Times New Roman" w:eastAsia="Times New Roman" w:hAnsi="Times New Roman"/>
          <w:b/>
          <w:noProof/>
          <w:lang w:val="lt-LT"/>
        </w:rPr>
        <w:tab/>
        <w:t>INFORMACIJA BRAILIO RAŠTU</w:t>
      </w:r>
    </w:p>
    <w:p w14:paraId="20526BD4" w14:textId="77777777" w:rsidR="00DE2D84" w:rsidRPr="009712EF" w:rsidRDefault="00DE2D84" w:rsidP="00DE2D84">
      <w:pPr>
        <w:spacing w:after="0" w:line="240" w:lineRule="auto"/>
        <w:rPr>
          <w:rFonts w:ascii="Times New Roman" w:eastAsia="Times New Roman" w:hAnsi="Times New Roman"/>
          <w:lang w:val="lt-LT"/>
        </w:rPr>
      </w:pPr>
    </w:p>
    <w:p w14:paraId="14FF6967" w14:textId="77777777" w:rsidR="00DE2D84" w:rsidRPr="009712EF" w:rsidRDefault="00DE2D84" w:rsidP="00DE2D84">
      <w:pPr>
        <w:spacing w:after="0" w:line="240" w:lineRule="auto"/>
        <w:rPr>
          <w:rFonts w:ascii="Times New Roman" w:eastAsia="Times New Roman" w:hAnsi="Times New Roman"/>
          <w:noProof/>
          <w:lang w:val="lt-LT"/>
        </w:rPr>
      </w:pPr>
      <w:r w:rsidRPr="00DE2D84">
        <w:rPr>
          <w:rFonts w:ascii="Times New Roman" w:eastAsia="Times New Roman" w:hAnsi="Times New Roman"/>
          <w:highlight w:val="lightGray"/>
          <w:lang w:val="lt-LT"/>
        </w:rPr>
        <w:t>Priimtas pagrindimas informacijos Brailio raštu nepateikti.</w:t>
      </w:r>
    </w:p>
    <w:p w14:paraId="257B4F8A" w14:textId="77777777" w:rsidR="00DE2D84" w:rsidRPr="009712EF" w:rsidRDefault="00DE2D84" w:rsidP="00DE2D84">
      <w:pPr>
        <w:spacing w:after="0" w:line="240" w:lineRule="auto"/>
        <w:rPr>
          <w:rFonts w:ascii="Times New Roman" w:eastAsia="Times New Roman" w:hAnsi="Times New Roman"/>
          <w:noProof/>
          <w:lang w:val="lt-LT"/>
        </w:rPr>
      </w:pPr>
    </w:p>
    <w:p w14:paraId="06A720AD" w14:textId="77777777" w:rsidR="00DE2D84" w:rsidRPr="009712EF" w:rsidRDefault="00DE2D84" w:rsidP="00DE2D84">
      <w:pPr>
        <w:spacing w:after="0" w:line="240" w:lineRule="auto"/>
        <w:rPr>
          <w:rFonts w:ascii="Times New Roman" w:eastAsia="Times New Roman" w:hAnsi="Times New Roman"/>
          <w:noProof/>
          <w:lang w:val="lt-LT"/>
        </w:rPr>
      </w:pPr>
    </w:p>
    <w:p w14:paraId="549D4185"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noProof/>
          <w:lang w:val="lt-LT"/>
        </w:rPr>
      </w:pPr>
      <w:r w:rsidRPr="009712EF">
        <w:rPr>
          <w:rFonts w:ascii="Times New Roman" w:eastAsia="Times New Roman" w:hAnsi="Times New Roman"/>
          <w:lang w:val="lt-LT"/>
        </w:rPr>
        <w:br w:type="page"/>
      </w:r>
      <w:r w:rsidRPr="009712EF">
        <w:rPr>
          <w:rFonts w:ascii="Times New Roman" w:eastAsia="Times New Roman" w:hAnsi="Times New Roman"/>
          <w:b/>
          <w:bCs/>
          <w:lang w:val="lt-LT"/>
        </w:rPr>
        <w:lastRenderedPageBreak/>
        <w:t>INFORMACIJA ANT IŠORINĖS PAKUOTĖS</w:t>
      </w:r>
    </w:p>
    <w:p w14:paraId="2FE77FC2"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noProof/>
          <w:lang w:val="lt-LT"/>
        </w:rPr>
      </w:pPr>
    </w:p>
    <w:p w14:paraId="5F1CF34A" w14:textId="3B458C5A"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noProof/>
          <w:lang w:val="lt-LT"/>
        </w:rPr>
      </w:pPr>
      <w:r w:rsidRPr="009712EF">
        <w:rPr>
          <w:rFonts w:ascii="Times New Roman" w:eastAsia="Times New Roman" w:hAnsi="Times New Roman"/>
          <w:b/>
          <w:bCs/>
          <w:lang w:val="lt-LT"/>
        </w:rPr>
        <w:t>KARTONO DĖŽUTĖ (4 x 1500 ml</w:t>
      </w:r>
      <w:r w:rsidR="002716CF">
        <w:rPr>
          <w:rFonts w:ascii="Times New Roman" w:eastAsia="Times New Roman" w:hAnsi="Times New Roman"/>
          <w:b/>
          <w:bCs/>
          <w:lang w:val="lt-LT"/>
        </w:rPr>
        <w:t>,</w:t>
      </w:r>
      <w:r w:rsidR="002716CF" w:rsidRPr="002716CF">
        <w:rPr>
          <w:rFonts w:ascii="Times New Roman" w:eastAsia="Times New Roman" w:hAnsi="Times New Roman"/>
          <w:b/>
          <w:bCs/>
          <w:lang w:val="lt-LT"/>
        </w:rPr>
        <w:t xml:space="preserve"> </w:t>
      </w:r>
      <w:r w:rsidR="002716CF">
        <w:rPr>
          <w:rFonts w:ascii="Times New Roman" w:eastAsia="Times New Roman" w:hAnsi="Times New Roman"/>
          <w:b/>
          <w:bCs/>
          <w:lang w:val="lt-LT"/>
        </w:rPr>
        <w:t>5</w:t>
      </w:r>
      <w:r w:rsidR="002716CF" w:rsidRPr="009712EF">
        <w:rPr>
          <w:rFonts w:ascii="Times New Roman" w:eastAsia="Times New Roman" w:hAnsi="Times New Roman"/>
          <w:b/>
          <w:bCs/>
          <w:lang w:val="lt-LT"/>
        </w:rPr>
        <w:t xml:space="preserve"> x 1500 ml</w:t>
      </w:r>
      <w:r w:rsidR="002716CF">
        <w:rPr>
          <w:rFonts w:ascii="Times New Roman" w:eastAsia="Times New Roman" w:hAnsi="Times New Roman"/>
          <w:b/>
          <w:bCs/>
          <w:lang w:val="lt-LT"/>
        </w:rPr>
        <w:t xml:space="preserve"> </w:t>
      </w:r>
      <w:r w:rsidRPr="009712EF">
        <w:rPr>
          <w:rFonts w:ascii="Times New Roman" w:eastAsia="Times New Roman" w:hAnsi="Times New Roman"/>
          <w:b/>
          <w:bCs/>
          <w:lang w:val="lt-LT"/>
        </w:rPr>
        <w:t>)</w:t>
      </w:r>
    </w:p>
    <w:p w14:paraId="74AE5876" w14:textId="77777777" w:rsidR="00DE2D84" w:rsidRPr="009712EF" w:rsidRDefault="00DE2D84" w:rsidP="00DE2D84">
      <w:pPr>
        <w:spacing w:after="0" w:line="240" w:lineRule="auto"/>
        <w:rPr>
          <w:rFonts w:ascii="Times New Roman" w:eastAsia="Times New Roman" w:hAnsi="Times New Roman"/>
          <w:noProof/>
          <w:lang w:val="it-IT"/>
        </w:rPr>
      </w:pPr>
    </w:p>
    <w:p w14:paraId="5F84AD5D" w14:textId="77777777" w:rsidR="00DE2D84" w:rsidRPr="009712EF" w:rsidRDefault="00DE2D84" w:rsidP="00DE2D84">
      <w:pPr>
        <w:spacing w:after="0" w:line="240" w:lineRule="auto"/>
        <w:rPr>
          <w:rFonts w:ascii="Times New Roman" w:eastAsia="Times New Roman" w:hAnsi="Times New Roman"/>
          <w:noProof/>
          <w:lang w:val="it-IT"/>
        </w:rPr>
      </w:pPr>
    </w:p>
    <w:p w14:paraId="7FFBA46B"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sidRPr="009712EF">
        <w:rPr>
          <w:rFonts w:ascii="Times New Roman" w:eastAsia="Times New Roman" w:hAnsi="Times New Roman"/>
          <w:b/>
          <w:bCs/>
          <w:noProof/>
          <w:lang w:val="lt-LT"/>
        </w:rPr>
        <w:t>1.</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VAISTINIO PREPARATO PAVADINIMAS</w:t>
      </w:r>
    </w:p>
    <w:p w14:paraId="73DFA2B1" w14:textId="77777777" w:rsidR="00DE2D84" w:rsidRPr="009712EF" w:rsidRDefault="00DE2D84" w:rsidP="00DE2D84">
      <w:pPr>
        <w:spacing w:after="0" w:line="240" w:lineRule="auto"/>
        <w:rPr>
          <w:rFonts w:ascii="Times New Roman" w:eastAsia="Times New Roman" w:hAnsi="Times New Roman"/>
          <w:noProof/>
          <w:lang w:val="it-IT"/>
        </w:rPr>
      </w:pPr>
    </w:p>
    <w:p w14:paraId="65714A06"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OLIMEL N9E infuzinė emulsija</w:t>
      </w:r>
    </w:p>
    <w:p w14:paraId="4631AD68" w14:textId="77777777" w:rsidR="00DE2D84" w:rsidRPr="009712EF" w:rsidRDefault="00DE2D84" w:rsidP="00DE2D84">
      <w:pPr>
        <w:spacing w:after="0" w:line="240" w:lineRule="auto"/>
        <w:rPr>
          <w:rFonts w:ascii="Times New Roman" w:eastAsia="Times New Roman" w:hAnsi="Times New Roman"/>
          <w:noProof/>
          <w:lang w:val="it-IT"/>
        </w:rPr>
      </w:pPr>
    </w:p>
    <w:p w14:paraId="7AD657D4" w14:textId="77777777" w:rsidR="00DE2D84" w:rsidRPr="009712EF" w:rsidRDefault="00DE2D84" w:rsidP="00DE2D84">
      <w:pPr>
        <w:spacing w:after="0" w:line="240" w:lineRule="auto"/>
        <w:rPr>
          <w:rFonts w:ascii="Times New Roman" w:eastAsia="Times New Roman" w:hAnsi="Times New Roman"/>
          <w:noProof/>
          <w:lang w:val="it-IT"/>
        </w:rPr>
      </w:pPr>
    </w:p>
    <w:p w14:paraId="0BF4532F"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noProof/>
          <w:lang w:val="lt-LT"/>
        </w:rPr>
      </w:pPr>
      <w:r w:rsidRPr="009712EF">
        <w:rPr>
          <w:rFonts w:ascii="Times New Roman" w:eastAsia="Times New Roman" w:hAnsi="Times New Roman"/>
          <w:b/>
          <w:bCs/>
          <w:noProof/>
          <w:lang w:val="lt-LT"/>
        </w:rPr>
        <w:t>2.</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VEIKLIOJI (-IOS) MEDŽIAGA (-OS) IR JOS (-Ų) KIEKIS (-IAI)</w:t>
      </w:r>
    </w:p>
    <w:p w14:paraId="3727EC98" w14:textId="77777777" w:rsidR="00DE2D84" w:rsidRPr="009712EF" w:rsidRDefault="00DE2D84" w:rsidP="00DE2D84">
      <w:pPr>
        <w:spacing w:after="0" w:line="240" w:lineRule="auto"/>
        <w:rPr>
          <w:rFonts w:ascii="Times New Roman" w:eastAsia="Times New Roman" w:hAnsi="Times New Roman"/>
          <w:noProof/>
          <w:lang w:val="it-IT"/>
        </w:rPr>
      </w:pPr>
    </w:p>
    <w:tbl>
      <w:tblPr>
        <w:tblW w:w="5385" w:type="dxa"/>
        <w:tblInd w:w="108" w:type="dxa"/>
        <w:tblLayout w:type="fixed"/>
        <w:tblLook w:val="04A0" w:firstRow="1" w:lastRow="0" w:firstColumn="1" w:lastColumn="0" w:noHBand="0" w:noVBand="1"/>
      </w:tblPr>
      <w:tblGrid>
        <w:gridCol w:w="3969"/>
        <w:gridCol w:w="1416"/>
      </w:tblGrid>
      <w:tr w:rsidR="00DE2D84" w:rsidRPr="00DE2D84" w14:paraId="1A87526B" w14:textId="77777777" w:rsidTr="00CF4EE4">
        <w:tc>
          <w:tcPr>
            <w:tcW w:w="3969" w:type="dxa"/>
          </w:tcPr>
          <w:p w14:paraId="11AC57BE" w14:textId="77777777" w:rsidR="00DE2D84" w:rsidRPr="009712EF" w:rsidRDefault="00DE2D84" w:rsidP="00CF4EE4">
            <w:pPr>
              <w:spacing w:after="0" w:line="240" w:lineRule="auto"/>
              <w:rPr>
                <w:rFonts w:ascii="Times New Roman" w:eastAsia="Times New Roman" w:hAnsi="Times New Roman"/>
                <w:b/>
                <w:lang w:val="lt-LT"/>
              </w:rPr>
            </w:pPr>
          </w:p>
        </w:tc>
        <w:tc>
          <w:tcPr>
            <w:tcW w:w="1416" w:type="dxa"/>
            <w:hideMark/>
          </w:tcPr>
          <w:p w14:paraId="1BAEC34E" w14:textId="77777777" w:rsidR="00DE2D84" w:rsidRPr="009712EF" w:rsidRDefault="00DE2D84" w:rsidP="00CF4EE4">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1500 ml</w:t>
            </w:r>
          </w:p>
        </w:tc>
      </w:tr>
      <w:tr w:rsidR="00DE2D84" w:rsidRPr="00DE2D84" w14:paraId="491A9189" w14:textId="77777777" w:rsidTr="00CF4EE4">
        <w:tc>
          <w:tcPr>
            <w:tcW w:w="3969" w:type="dxa"/>
            <w:hideMark/>
          </w:tcPr>
          <w:p w14:paraId="5471867F"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27,5% (arba 27,5 g/100ml)* </w:t>
            </w:r>
            <w:r w:rsidRPr="009712EF">
              <w:rPr>
                <w:rFonts w:ascii="Times New Roman" w:eastAsia="Times New Roman" w:hAnsi="Times New Roman"/>
                <w:i/>
                <w:lang w:val="it-IT"/>
              </w:rPr>
              <w:t>Solutio Glucosi</w:t>
            </w:r>
          </w:p>
        </w:tc>
        <w:tc>
          <w:tcPr>
            <w:tcW w:w="1416" w:type="dxa"/>
            <w:hideMark/>
          </w:tcPr>
          <w:p w14:paraId="224195BF"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600 ml</w:t>
            </w:r>
          </w:p>
        </w:tc>
      </w:tr>
      <w:tr w:rsidR="00DE2D84" w:rsidRPr="00DE2D84" w14:paraId="63693736" w14:textId="77777777" w:rsidTr="00CF4EE4">
        <w:tc>
          <w:tcPr>
            <w:tcW w:w="3969" w:type="dxa"/>
            <w:hideMark/>
          </w:tcPr>
          <w:p w14:paraId="1B4E03BF"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14,2% (arba 14,2 g/100ml)* </w:t>
            </w:r>
            <w:proofErr w:type="spellStart"/>
            <w:r w:rsidRPr="009712EF">
              <w:rPr>
                <w:rFonts w:ascii="Times New Roman" w:eastAsia="Times New Roman" w:hAnsi="Times New Roman"/>
                <w:i/>
                <w:lang w:val="lt-LT"/>
              </w:rPr>
              <w:t>Solutio</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Aminoacidorum</w:t>
            </w:r>
            <w:proofErr w:type="spellEnd"/>
          </w:p>
        </w:tc>
        <w:tc>
          <w:tcPr>
            <w:tcW w:w="1416" w:type="dxa"/>
            <w:hideMark/>
          </w:tcPr>
          <w:p w14:paraId="1AF27B19"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600 ml</w:t>
            </w:r>
          </w:p>
        </w:tc>
      </w:tr>
      <w:tr w:rsidR="00DE2D84" w:rsidRPr="00DE2D84" w14:paraId="7F7625FD" w14:textId="77777777" w:rsidTr="00CF4EE4">
        <w:tc>
          <w:tcPr>
            <w:tcW w:w="3969" w:type="dxa"/>
            <w:hideMark/>
          </w:tcPr>
          <w:p w14:paraId="5677F73F"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20 % (arba 20 g/100ml)* </w:t>
            </w:r>
            <w:r w:rsidRPr="009712EF">
              <w:rPr>
                <w:rFonts w:ascii="Times New Roman" w:eastAsia="Times New Roman" w:hAnsi="Times New Roman"/>
                <w:i/>
                <w:lang w:val="lt-LT"/>
              </w:rPr>
              <w:t>E</w:t>
            </w:r>
            <w:r w:rsidRPr="009712EF">
              <w:rPr>
                <w:rFonts w:ascii="Times New Roman" w:eastAsia="Times New Roman" w:hAnsi="Times New Roman"/>
                <w:i/>
                <w:lang w:val="pt-BR"/>
              </w:rPr>
              <w:t>mulsio Adipum</w:t>
            </w:r>
          </w:p>
        </w:tc>
        <w:tc>
          <w:tcPr>
            <w:tcW w:w="1416" w:type="dxa"/>
            <w:hideMark/>
          </w:tcPr>
          <w:p w14:paraId="5355038D"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300 ml</w:t>
            </w:r>
          </w:p>
        </w:tc>
      </w:tr>
    </w:tbl>
    <w:p w14:paraId="729C5F1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vienetai pasirenkami pagal šalies medicinos praktikoje naudojamus vienetus</w:t>
      </w:r>
    </w:p>
    <w:p w14:paraId="73F8925A" w14:textId="77777777" w:rsidR="00DE2D84" w:rsidRPr="00DE2D84" w:rsidRDefault="00DE2D84" w:rsidP="00DE2D84">
      <w:pPr>
        <w:spacing w:after="0" w:line="240" w:lineRule="auto"/>
        <w:rPr>
          <w:rFonts w:ascii="Times New Roman" w:eastAsia="Times New Roman" w:hAnsi="Times New Roman"/>
          <w:lang w:val="fi-FI"/>
        </w:rPr>
      </w:pPr>
    </w:p>
    <w:p w14:paraId="22136BE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1500 ml paruoštos emulsijos sudėtis:</w:t>
      </w:r>
      <w:r w:rsidRPr="009712EF">
        <w:rPr>
          <w:rFonts w:ascii="Times New Roman" w:eastAsia="Times New Roman" w:hAnsi="Times New Roman"/>
          <w:noProof/>
          <w:lang w:val="lt-LT"/>
        </w:rPr>
        <w:tab/>
      </w:r>
    </w:p>
    <w:p w14:paraId="5E2025DB" w14:textId="77777777" w:rsidR="00DE2D84" w:rsidRPr="00DE2D84" w:rsidRDefault="00DE2D84" w:rsidP="00DE2D84">
      <w:pPr>
        <w:spacing w:after="0" w:line="240" w:lineRule="auto"/>
        <w:rPr>
          <w:rFonts w:ascii="Times New Roman" w:eastAsia="Times New Roman" w:hAnsi="Times New Roman"/>
          <w:lang w:val="fi-FI"/>
        </w:rPr>
      </w:pPr>
    </w:p>
    <w:p w14:paraId="12593CB2"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Olivae</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oleum</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raffinatum</w:t>
      </w:r>
      <w:proofErr w:type="spellEnd"/>
      <w:r w:rsidRPr="009712EF">
        <w:rPr>
          <w:rFonts w:ascii="Times New Roman" w:eastAsia="Times New Roman" w:hAnsi="Times New Roman"/>
          <w:lang w:val="lt-LT"/>
        </w:rPr>
        <w:t>/</w:t>
      </w:r>
      <w:proofErr w:type="spellStart"/>
      <w:r w:rsidRPr="009712EF">
        <w:rPr>
          <w:rFonts w:ascii="Times New Roman" w:eastAsia="Times New Roman" w:hAnsi="Times New Roman"/>
          <w:i/>
          <w:lang w:val="lt-LT"/>
        </w:rPr>
        <w:t>Soiae</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oleum</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raffinatum</w:t>
      </w:r>
      <w:proofErr w:type="spellEnd"/>
      <w:r w:rsidRPr="009712EF">
        <w:rPr>
          <w:rFonts w:ascii="Times New Roman" w:eastAsia="Times New Roman" w:hAnsi="Times New Roman"/>
          <w:vertAlign w:val="superscript"/>
          <w:lang w:val="lv-LV"/>
        </w:rPr>
        <w:t>a</w:t>
      </w:r>
      <w:r w:rsidRPr="00DE2D84">
        <w:rPr>
          <w:rFonts w:ascii="Times New Roman" w:eastAsia="Times New Roman" w:hAnsi="Times New Roman"/>
          <w:vertAlign w:val="superscript"/>
          <w:lang w:val="lt-LT"/>
        </w:rPr>
        <w:tab/>
      </w:r>
      <w:r w:rsidRPr="009712EF">
        <w:rPr>
          <w:rFonts w:ascii="Times New Roman" w:eastAsia="Times New Roman" w:hAnsi="Times New Roman"/>
          <w:noProof/>
          <w:lang w:val="fi-FI"/>
        </w:rPr>
        <w:t xml:space="preserve"> </w:t>
      </w:r>
      <w:r w:rsidRPr="009712EF">
        <w:rPr>
          <w:rFonts w:ascii="Times New Roman" w:eastAsia="Times New Roman" w:hAnsi="Times New Roman"/>
          <w:noProof/>
          <w:lang w:val="fi-FI"/>
        </w:rPr>
        <w:tab/>
      </w:r>
      <w:r w:rsidRPr="009712EF">
        <w:rPr>
          <w:rFonts w:ascii="Times New Roman" w:eastAsia="Times New Roman" w:hAnsi="Times New Roman"/>
          <w:lang w:val="fi-FI"/>
        </w:rPr>
        <w:t>60</w:t>
      </w:r>
      <w:r w:rsidRPr="009712EF">
        <w:rPr>
          <w:rFonts w:ascii="Times New Roman" w:eastAsia="Times New Roman" w:hAnsi="Times New Roman"/>
          <w:lang w:val="lt-LT"/>
        </w:rPr>
        <w:t>,00 g</w:t>
      </w:r>
    </w:p>
    <w:p w14:paraId="047A2EFE"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Alaninum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12,36 g</w:t>
      </w:r>
    </w:p>
    <w:p w14:paraId="5E696DD6"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Argininum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8,37</w:t>
      </w:r>
      <w:r w:rsidRPr="009712EF">
        <w:rPr>
          <w:rFonts w:ascii="Times New Roman" w:eastAsia="Times New Roman" w:hAnsi="Times New Roman"/>
          <w:lang w:val="lt-LT"/>
        </w:rPr>
        <w:t xml:space="preserve"> g</w:t>
      </w:r>
    </w:p>
    <w:p w14:paraId="0DA780F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noProof/>
          <w:lang w:val="lt-LT"/>
        </w:rPr>
        <w:t>Acidum asparticum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2,47</w:t>
      </w:r>
      <w:r w:rsidRPr="009712EF">
        <w:rPr>
          <w:rFonts w:ascii="Times New Roman" w:eastAsia="Times New Roman" w:hAnsi="Times New Roman"/>
          <w:lang w:val="lt-LT"/>
        </w:rPr>
        <w:t>g</w:t>
      </w:r>
    </w:p>
    <w:p w14:paraId="6E0C200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Acidum glutamicum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4,27 g</w:t>
      </w:r>
    </w:p>
    <w:p w14:paraId="6234CC1C"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Glycinum</w:t>
      </w:r>
      <w:proofErr w:type="spellEnd"/>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9712EF">
        <w:rPr>
          <w:rFonts w:ascii="Times New Roman" w:eastAsia="Times New Roman" w:hAnsi="Times New Roman"/>
          <w:lang w:val="pt-BR"/>
        </w:rPr>
        <w:t>5,92</w:t>
      </w:r>
      <w:r w:rsidRPr="009712EF">
        <w:rPr>
          <w:rFonts w:ascii="Times New Roman" w:eastAsia="Times New Roman" w:hAnsi="Times New Roman"/>
          <w:lang w:val="lt-LT"/>
        </w:rPr>
        <w:t xml:space="preserve"> g</w:t>
      </w:r>
    </w:p>
    <w:p w14:paraId="1E8730DB"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Histidinum</w:t>
      </w:r>
      <w:proofErr w:type="spellEnd"/>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9712EF">
        <w:rPr>
          <w:rFonts w:ascii="Times New Roman" w:eastAsia="Times New Roman" w:hAnsi="Times New Roman"/>
          <w:lang w:val="pt-BR"/>
        </w:rPr>
        <w:t>5,09</w:t>
      </w:r>
      <w:r w:rsidRPr="009712EF">
        <w:rPr>
          <w:rFonts w:ascii="Times New Roman" w:eastAsia="Times New Roman" w:hAnsi="Times New Roman"/>
          <w:lang w:val="lt-LT"/>
        </w:rPr>
        <w:t xml:space="preserve"> g</w:t>
      </w:r>
    </w:p>
    <w:p w14:paraId="4369FD80"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Isoleucinum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4,27 g</w:t>
      </w:r>
    </w:p>
    <w:p w14:paraId="542EFD54"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Leucinum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5,92 g</w:t>
      </w:r>
    </w:p>
    <w:p w14:paraId="29B95396"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Lysinum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6,72 g</w:t>
      </w:r>
    </w:p>
    <w:p w14:paraId="45C873B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lang w:val="lv-LV"/>
        </w:rPr>
        <w:t>(</w:t>
      </w:r>
      <w:r w:rsidRPr="009712EF">
        <w:rPr>
          <w:rFonts w:ascii="Times New Roman" w:eastAsia="Times New Roman" w:hAnsi="Times New Roman"/>
          <w:i/>
          <w:vertAlign w:val="subscript"/>
          <w:lang w:val="lt-LT"/>
        </w:rPr>
        <w:fldChar w:fldCharType="begin"/>
      </w:r>
      <w:r w:rsidRPr="009712EF">
        <w:rPr>
          <w:rFonts w:ascii="Times New Roman" w:eastAsia="Times New Roman" w:hAnsi="Times New Roman"/>
          <w:i/>
          <w:vertAlign w:val="subscript"/>
          <w:lang w:val="lt-LT"/>
        </w:rPr>
        <w:instrText>EQ \O(</w:instrText>
      </w:r>
      <w:r w:rsidRPr="009712EF">
        <w:rPr>
          <w:rFonts w:ascii="Times New Roman" w:eastAsia="Times New Roman" w:hAnsi="Times New Roman"/>
          <w:i/>
          <w:position w:val="4"/>
          <w:vertAlign w:val="subscript"/>
          <w:lang w:val="lt-LT"/>
        </w:rPr>
        <w:instrText>^</w:instrText>
      </w:r>
      <w:r w:rsidRPr="009712EF">
        <w:rPr>
          <w:rFonts w:ascii="Times New Roman" w:eastAsia="Times New Roman" w:hAnsi="Times New Roman"/>
          <w:i/>
          <w:vertAlign w:val="subscript"/>
          <w:lang w:val="lt-LT"/>
        </w:rPr>
        <w:instrText>;=)</w:instrText>
      </w:r>
      <w:r w:rsidRPr="009712EF">
        <w:rPr>
          <w:rFonts w:ascii="Times New Roman" w:eastAsia="Times New Roman" w:hAnsi="Times New Roman"/>
          <w:i/>
          <w:vertAlign w:val="subscript"/>
          <w:lang w:val="lt-LT"/>
        </w:rPr>
        <w:fldChar w:fldCharType="end"/>
      </w:r>
      <w:r w:rsidRPr="009712EF">
        <w:rPr>
          <w:rFonts w:ascii="Times New Roman" w:eastAsia="Times New Roman" w:hAnsi="Times New Roman"/>
          <w:i/>
          <w:lang w:val="lv-LV"/>
        </w:rPr>
        <w:t xml:space="preserve"> Lysini acetas)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(9,48 g)</w:t>
      </w:r>
    </w:p>
    <w:p w14:paraId="360B0ABE"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Methioninum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4,27</w:t>
      </w:r>
      <w:r w:rsidRPr="009712EF">
        <w:rPr>
          <w:rFonts w:ascii="Times New Roman" w:eastAsia="Times New Roman" w:hAnsi="Times New Roman"/>
          <w:lang w:val="lt-LT"/>
        </w:rPr>
        <w:t xml:space="preserve"> g</w:t>
      </w:r>
    </w:p>
    <w:p w14:paraId="60A7F2C3"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Phenylalaninum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5,92</w:t>
      </w:r>
      <w:r w:rsidRPr="009712EF">
        <w:rPr>
          <w:rFonts w:ascii="Times New Roman" w:eastAsia="Times New Roman" w:hAnsi="Times New Roman"/>
          <w:lang w:val="lt-LT"/>
        </w:rPr>
        <w:t xml:space="preserve"> g</w:t>
      </w:r>
    </w:p>
    <w:p w14:paraId="26191794"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Prolinum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5,09</w:t>
      </w:r>
      <w:r w:rsidRPr="009712EF">
        <w:rPr>
          <w:rFonts w:ascii="Times New Roman" w:eastAsia="Times New Roman" w:hAnsi="Times New Roman"/>
          <w:lang w:val="lt-LT"/>
        </w:rPr>
        <w:t xml:space="preserve"> g</w:t>
      </w:r>
    </w:p>
    <w:p w14:paraId="2BAA627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v-LV"/>
        </w:rPr>
        <w:t>S</w:t>
      </w:r>
      <w:proofErr w:type="spellStart"/>
      <w:r w:rsidRPr="009712EF">
        <w:rPr>
          <w:rFonts w:ascii="Times New Roman" w:eastAsia="Times New Roman" w:hAnsi="Times New Roman"/>
          <w:i/>
          <w:lang w:val="lt-LT"/>
        </w:rPr>
        <w:t>erinum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3,37</w:t>
      </w:r>
      <w:r w:rsidRPr="009712EF">
        <w:rPr>
          <w:rFonts w:ascii="Times New Roman" w:eastAsia="Times New Roman" w:hAnsi="Times New Roman"/>
          <w:lang w:val="lt-LT"/>
        </w:rPr>
        <w:t xml:space="preserve"> g</w:t>
      </w:r>
    </w:p>
    <w:p w14:paraId="428FE63D"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Threoninum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4,27</w:t>
      </w:r>
      <w:r w:rsidRPr="009712EF">
        <w:rPr>
          <w:rFonts w:ascii="Times New Roman" w:eastAsia="Times New Roman" w:hAnsi="Times New Roman"/>
          <w:lang w:val="lt-LT"/>
        </w:rPr>
        <w:t xml:space="preserve"> g</w:t>
      </w:r>
    </w:p>
    <w:p w14:paraId="258093CB"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Tryptophanum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1,42</w:t>
      </w:r>
      <w:r w:rsidRPr="009712EF">
        <w:rPr>
          <w:rFonts w:ascii="Times New Roman" w:eastAsia="Times New Roman" w:hAnsi="Times New Roman"/>
          <w:lang w:val="lt-LT"/>
        </w:rPr>
        <w:t xml:space="preserve"> g</w:t>
      </w:r>
    </w:p>
    <w:p w14:paraId="50B2A039"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Tyrosinum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0,22 g</w:t>
      </w:r>
    </w:p>
    <w:p w14:paraId="6FB97D80"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Valinum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5,47</w:t>
      </w:r>
      <w:r w:rsidRPr="009712EF">
        <w:rPr>
          <w:rFonts w:ascii="Times New Roman" w:eastAsia="Times New Roman" w:hAnsi="Times New Roman"/>
          <w:lang w:val="lt-LT"/>
        </w:rPr>
        <w:t xml:space="preserve"> g</w:t>
      </w:r>
    </w:p>
    <w:p w14:paraId="3A108CB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Natrii acetas trihydricus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2,24 g</w:t>
      </w:r>
      <w:r w:rsidRPr="009712EF">
        <w:rPr>
          <w:rFonts w:ascii="Times New Roman" w:eastAsia="Times New Roman" w:hAnsi="Times New Roman"/>
          <w:noProof/>
          <w:lang w:val="lt-LT"/>
        </w:rPr>
        <w:tab/>
      </w:r>
    </w:p>
    <w:p w14:paraId="27F2191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Natrii glycerophosphas hydricus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5,51 g</w:t>
      </w:r>
    </w:p>
    <w:p w14:paraId="0DB8BF47"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Kalii chloridum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3,35 g</w:t>
      </w:r>
    </w:p>
    <w:p w14:paraId="038EC45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Magnesii chloridum hexahydricum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1,22 g</w:t>
      </w:r>
    </w:p>
    <w:p w14:paraId="170DE96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Calcii chloridum dihydricum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0,77 g</w:t>
      </w:r>
    </w:p>
    <w:p w14:paraId="0BC02B67"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Glucosum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165</w:t>
      </w:r>
      <w:r w:rsidRPr="009712EF">
        <w:rPr>
          <w:rFonts w:ascii="Times New Roman" w:eastAsia="Times New Roman" w:hAnsi="Times New Roman"/>
          <w:lang w:val="lt-LT"/>
        </w:rPr>
        <w:t>,00g</w:t>
      </w:r>
    </w:p>
    <w:p w14:paraId="664DC21E"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lang w:val="lv-LV"/>
        </w:rPr>
        <w:t>(</w:t>
      </w:r>
      <w:r w:rsidRPr="009712EF">
        <w:rPr>
          <w:rFonts w:ascii="Times New Roman" w:eastAsia="Times New Roman" w:hAnsi="Times New Roman"/>
          <w:i/>
          <w:vertAlign w:val="subscript"/>
          <w:lang w:val="lt-LT"/>
        </w:rPr>
        <w:fldChar w:fldCharType="begin"/>
      </w:r>
      <w:r w:rsidRPr="009712EF">
        <w:rPr>
          <w:rFonts w:ascii="Times New Roman" w:eastAsia="Times New Roman" w:hAnsi="Times New Roman"/>
          <w:i/>
          <w:vertAlign w:val="subscript"/>
          <w:lang w:val="lt-LT"/>
        </w:rPr>
        <w:instrText>EQ \O(</w:instrText>
      </w:r>
      <w:r w:rsidRPr="009712EF">
        <w:rPr>
          <w:rFonts w:ascii="Times New Roman" w:eastAsia="Times New Roman" w:hAnsi="Times New Roman"/>
          <w:i/>
          <w:position w:val="4"/>
          <w:vertAlign w:val="subscript"/>
          <w:lang w:val="lt-LT"/>
        </w:rPr>
        <w:instrText>^</w:instrText>
      </w:r>
      <w:r w:rsidRPr="009712EF">
        <w:rPr>
          <w:rFonts w:ascii="Times New Roman" w:eastAsia="Times New Roman" w:hAnsi="Times New Roman"/>
          <w:i/>
          <w:vertAlign w:val="subscript"/>
          <w:lang w:val="lt-LT"/>
        </w:rPr>
        <w:instrText>;=)</w:instrText>
      </w:r>
      <w:r w:rsidRPr="009712EF">
        <w:rPr>
          <w:rFonts w:ascii="Times New Roman" w:eastAsia="Times New Roman" w:hAnsi="Times New Roman"/>
          <w:i/>
          <w:vertAlign w:val="subscript"/>
          <w:lang w:val="lt-LT"/>
        </w:rPr>
        <w:fldChar w:fldCharType="end"/>
      </w:r>
      <w:r w:rsidRPr="009712EF">
        <w:rPr>
          <w:rFonts w:ascii="Times New Roman" w:eastAsia="Times New Roman" w:hAnsi="Times New Roman"/>
          <w:i/>
          <w:vertAlign w:val="subscript"/>
          <w:lang w:val="lt-LT"/>
        </w:rPr>
        <w:t xml:space="preserve"> </w:t>
      </w:r>
      <w:r w:rsidRPr="009712EF">
        <w:rPr>
          <w:rFonts w:ascii="Times New Roman" w:eastAsia="Times New Roman" w:hAnsi="Times New Roman"/>
          <w:i/>
          <w:lang w:val="lv-LV"/>
        </w:rPr>
        <w:t>Glucosum monohydricum)</w:t>
      </w:r>
      <w:r w:rsidRPr="00DE2D84">
        <w:rPr>
          <w:rFonts w:ascii="Times New Roman" w:eastAsia="Times New Roman" w:hAnsi="Times New Roman"/>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(181</w:t>
      </w:r>
      <w:r w:rsidRPr="009712EF">
        <w:rPr>
          <w:rFonts w:ascii="Times New Roman" w:eastAsia="Times New Roman" w:hAnsi="Times New Roman"/>
          <w:lang w:val="lt-LT"/>
        </w:rPr>
        <w:t>,50 g)</w:t>
      </w:r>
    </w:p>
    <w:p w14:paraId="501CDF7A" w14:textId="77777777" w:rsidR="00DE2D84" w:rsidRPr="009712EF" w:rsidRDefault="00DE2D84" w:rsidP="00DE2D84">
      <w:pPr>
        <w:spacing w:after="0" w:line="240" w:lineRule="auto"/>
        <w:rPr>
          <w:rFonts w:ascii="Times New Roman" w:eastAsia="Times New Roman" w:hAnsi="Times New Roman"/>
          <w:noProof/>
          <w:lang w:val="lt-LT"/>
        </w:rPr>
      </w:pPr>
    </w:p>
    <w:p w14:paraId="7EB6185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Rafinuoto alyvuogių aliejaus (apie 80%) ir rafinuoto sojų aliejaus (apie 20%) mišinys, atitinkantis nepakeičiamųjų riebiųjų rūgščių / 20% visų riebiųjų rūgščių santykį.</w:t>
      </w:r>
    </w:p>
    <w:p w14:paraId="2AD0DDAF" w14:textId="77777777" w:rsidR="00DE2D84" w:rsidRPr="009712EF" w:rsidRDefault="00DE2D84" w:rsidP="00DE2D84">
      <w:pPr>
        <w:spacing w:after="0" w:line="240" w:lineRule="auto"/>
        <w:rPr>
          <w:rFonts w:ascii="Times New Roman" w:eastAsia="Times New Roman" w:hAnsi="Times New Roman"/>
          <w:lang w:val="lt-LT"/>
        </w:rPr>
      </w:pPr>
    </w:p>
    <w:p w14:paraId="29D543D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1500 ml paruoštos emulsijos maistinė vertė yra:</w:t>
      </w:r>
    </w:p>
    <w:p w14:paraId="75984A98" w14:textId="77777777" w:rsidR="00DE2D84" w:rsidRPr="009712EF" w:rsidRDefault="00DE2D84" w:rsidP="00DE2D84">
      <w:pPr>
        <w:spacing w:after="0" w:line="240" w:lineRule="auto"/>
        <w:rPr>
          <w:rFonts w:ascii="Times New Roman" w:eastAsia="Times New Roman" w:hAnsi="Times New Roman"/>
          <w:lang w:val="lt-LT"/>
        </w:rPr>
      </w:pPr>
    </w:p>
    <w:p w14:paraId="6E72B1F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60 g</w:t>
      </w:r>
    </w:p>
    <w:p w14:paraId="4122173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Aminorūgštys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85,4 g</w:t>
      </w:r>
    </w:p>
    <w:p w14:paraId="53E2562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Azotas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13,5 g</w:t>
      </w:r>
    </w:p>
    <w:p w14:paraId="2D0FEB9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Gliukozė</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165,0 g</w:t>
      </w:r>
    </w:p>
    <w:p w14:paraId="56CDB60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Energetinė vertė:</w:t>
      </w:r>
    </w:p>
    <w:p w14:paraId="2CCD10E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Bendras kalorijų kiekis (apytikslė vertė)</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1600kcal</w:t>
      </w:r>
    </w:p>
    <w:p w14:paraId="520DFFA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Nebaltyminės kalorijos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1260 kcal</w:t>
      </w:r>
    </w:p>
    <w:p w14:paraId="7E166B8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Gliukozės kalorijos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660 kcal</w:t>
      </w:r>
    </w:p>
    <w:p w14:paraId="3D29336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Lipidų kalorijos</w:t>
      </w:r>
      <w:r w:rsidRPr="009712EF">
        <w:rPr>
          <w:rFonts w:ascii="Times New Roman" w:eastAsia="Times New Roman" w:hAnsi="Times New Roman"/>
          <w:noProof/>
          <w:lang w:val="lt-LT"/>
        </w:rPr>
        <w:t xml:space="preserve"> </w:t>
      </w: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600 kcal</w:t>
      </w:r>
    </w:p>
    <w:p w14:paraId="70A4CF66" w14:textId="77777777" w:rsidR="00DE2D84" w:rsidRPr="009712EF" w:rsidRDefault="00DE2D84" w:rsidP="00DE2D84">
      <w:pPr>
        <w:spacing w:after="0" w:line="240" w:lineRule="auto"/>
        <w:rPr>
          <w:rFonts w:ascii="Times New Roman" w:eastAsia="Times New Roman" w:hAnsi="Times New Roman"/>
          <w:lang w:val="lt-LT"/>
        </w:rPr>
      </w:pPr>
    </w:p>
    <w:p w14:paraId="7DB580F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Nebaltyminių kalorijų / azoto santykis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93 kcal/g</w:t>
      </w:r>
    </w:p>
    <w:p w14:paraId="3721D9A7"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Gliukozės / lipidų kalorijų santykis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52/48</w:t>
      </w:r>
    </w:p>
    <w:p w14:paraId="28A7A5A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Lipidų / bendrų kalorijų kiekis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37 %</w:t>
      </w:r>
    </w:p>
    <w:p w14:paraId="4289A95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Elektrolitai:</w:t>
      </w:r>
    </w:p>
    <w:p w14:paraId="3631592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Natris</w:t>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lang w:val="lt-LT"/>
        </w:rPr>
        <w:t xml:space="preserve">52,5 </w:t>
      </w:r>
      <w:proofErr w:type="spellStart"/>
      <w:r w:rsidRPr="009712EF">
        <w:rPr>
          <w:rFonts w:ascii="Times New Roman" w:eastAsia="Times New Roman" w:hAnsi="Times New Roman"/>
          <w:lang w:val="lt-LT"/>
        </w:rPr>
        <w:t>mmol</w:t>
      </w:r>
      <w:proofErr w:type="spellEnd"/>
    </w:p>
    <w:p w14:paraId="1E34EC28"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Kalis</w:t>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lang w:val="nl-NL"/>
        </w:rPr>
        <w:t>45</w:t>
      </w:r>
      <w:r w:rsidRPr="009712EF">
        <w:rPr>
          <w:rFonts w:ascii="Times New Roman" w:eastAsia="Times New Roman" w:hAnsi="Times New Roman"/>
          <w:lang w:val="lt-LT"/>
        </w:rPr>
        <w:t xml:space="preserve">,0 </w:t>
      </w:r>
      <w:proofErr w:type="spellStart"/>
      <w:r w:rsidRPr="009712EF">
        <w:rPr>
          <w:rFonts w:ascii="Times New Roman" w:eastAsia="Times New Roman" w:hAnsi="Times New Roman"/>
          <w:lang w:val="lt-LT"/>
        </w:rPr>
        <w:t>mmol</w:t>
      </w:r>
      <w:proofErr w:type="spellEnd"/>
    </w:p>
    <w:p w14:paraId="6F54719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Magnis</w:t>
      </w:r>
      <w:r w:rsidRPr="009712EF">
        <w:rPr>
          <w:rFonts w:ascii="Times New Roman" w:eastAsia="Times New Roman" w:hAnsi="Times New Roman"/>
          <w:noProof/>
          <w:vertAlign w:val="superscript"/>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6,0 </w:t>
      </w:r>
      <w:proofErr w:type="spellStart"/>
      <w:r w:rsidRPr="009712EF">
        <w:rPr>
          <w:rFonts w:ascii="Times New Roman" w:eastAsia="Times New Roman" w:hAnsi="Times New Roman"/>
          <w:lang w:val="lt-LT"/>
        </w:rPr>
        <w:t>mmol</w:t>
      </w:r>
      <w:proofErr w:type="spellEnd"/>
    </w:p>
    <w:p w14:paraId="15970E3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Kalcis</w:t>
      </w:r>
      <w:r w:rsidRPr="009712EF">
        <w:rPr>
          <w:rFonts w:ascii="Times New Roman" w:eastAsia="Times New Roman" w:hAnsi="Times New Roman"/>
          <w:noProof/>
          <w:vertAlign w:val="superscript"/>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5,3</w:t>
      </w: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mmol</w:t>
      </w:r>
      <w:proofErr w:type="spellEnd"/>
    </w:p>
    <w:p w14:paraId="5F084158"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 xml:space="preserve">Fosfatai </w:t>
      </w:r>
      <w:r w:rsidRPr="009712EF">
        <w:rPr>
          <w:rFonts w:ascii="Times New Roman" w:eastAsia="Times New Roman" w:hAnsi="Times New Roman"/>
          <w:vertAlign w:val="superscript"/>
          <w:lang w:val="lt-LT"/>
        </w:rPr>
        <w:t>b</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22,5 </w:t>
      </w:r>
      <w:proofErr w:type="spellStart"/>
      <w:r w:rsidRPr="009712EF">
        <w:rPr>
          <w:rFonts w:ascii="Times New Roman" w:eastAsia="Times New Roman" w:hAnsi="Times New Roman"/>
          <w:lang w:val="lt-LT"/>
        </w:rPr>
        <w:t>mmol</w:t>
      </w:r>
      <w:proofErr w:type="spellEnd"/>
    </w:p>
    <w:p w14:paraId="5ABFBB1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Acetatai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67 </w:t>
      </w:r>
      <w:proofErr w:type="spellStart"/>
      <w:r w:rsidRPr="009712EF">
        <w:rPr>
          <w:rFonts w:ascii="Times New Roman" w:eastAsia="Times New Roman" w:hAnsi="Times New Roman"/>
          <w:lang w:val="lt-LT"/>
        </w:rPr>
        <w:t>mmol</w:t>
      </w:r>
      <w:proofErr w:type="spellEnd"/>
    </w:p>
    <w:p w14:paraId="087A21D4"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Chloridai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68 </w:t>
      </w:r>
      <w:proofErr w:type="spellStart"/>
      <w:r w:rsidRPr="009712EF">
        <w:rPr>
          <w:rFonts w:ascii="Times New Roman" w:eastAsia="Times New Roman" w:hAnsi="Times New Roman"/>
          <w:lang w:val="lt-LT"/>
        </w:rPr>
        <w:t>mmol</w:t>
      </w:r>
      <w:proofErr w:type="spellEnd"/>
    </w:p>
    <w:p w14:paraId="507070C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pH</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6,4</w:t>
      </w:r>
    </w:p>
    <w:p w14:paraId="04A31C99"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lang w:val="lt-LT"/>
        </w:rPr>
        <w:t>Osmoliariškumas</w:t>
      </w:r>
      <w:proofErr w:type="spellEnd"/>
      <w:r w:rsidRPr="009712EF">
        <w:rPr>
          <w:rFonts w:ascii="Times New Roman" w:eastAsia="Times New Roman" w:hAnsi="Times New Roman"/>
          <w:lang w:val="lt-LT"/>
        </w:rPr>
        <w:t xml:space="preserve"> </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1360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p w14:paraId="008CC3B2" w14:textId="77777777" w:rsidR="00DE2D84" w:rsidRPr="009712EF" w:rsidRDefault="00DE2D84" w:rsidP="00DE2D84">
      <w:pPr>
        <w:spacing w:after="0" w:line="240" w:lineRule="auto"/>
        <w:rPr>
          <w:rFonts w:ascii="Times New Roman" w:eastAsia="Times New Roman" w:hAnsi="Times New Roman"/>
          <w:noProof/>
          <w:lang w:val="lt-LT"/>
        </w:rPr>
      </w:pPr>
    </w:p>
    <w:p w14:paraId="333C3A4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taip pat ir kalorijos iš išgrynintų kiaušinio </w:t>
      </w:r>
      <w:r w:rsidR="00BA7420">
        <w:rPr>
          <w:rFonts w:ascii="Times New Roman" w:eastAsia="Times New Roman" w:hAnsi="Times New Roman"/>
          <w:lang w:val="lt-LT"/>
        </w:rPr>
        <w:t>fosfolipid</w:t>
      </w:r>
      <w:r w:rsidRPr="009712EF">
        <w:rPr>
          <w:rFonts w:ascii="Times New Roman" w:eastAsia="Times New Roman" w:hAnsi="Times New Roman"/>
          <w:lang w:val="lt-LT"/>
        </w:rPr>
        <w:t>ų</w:t>
      </w:r>
    </w:p>
    <w:p w14:paraId="2894EC5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vertAlign w:val="superscript"/>
          <w:lang w:val="lt-LT"/>
        </w:rPr>
        <w:t xml:space="preserve">b  </w:t>
      </w:r>
      <w:r w:rsidRPr="009712EF">
        <w:rPr>
          <w:rFonts w:ascii="Times New Roman" w:eastAsia="Times New Roman" w:hAnsi="Times New Roman"/>
          <w:lang w:val="lt-LT"/>
        </w:rPr>
        <w:t>taip pat ir fosfatai, esantys lipidų emulsijoje</w:t>
      </w:r>
    </w:p>
    <w:p w14:paraId="743AD70C" w14:textId="77777777" w:rsidR="00DE2D84" w:rsidRPr="009712EF" w:rsidRDefault="00DE2D84" w:rsidP="00DE2D84">
      <w:pPr>
        <w:spacing w:after="0" w:line="240" w:lineRule="auto"/>
        <w:rPr>
          <w:rFonts w:ascii="Times New Roman" w:eastAsia="Times New Roman" w:hAnsi="Times New Roman"/>
          <w:noProof/>
          <w:lang w:val="lt-LT"/>
        </w:rPr>
      </w:pPr>
    </w:p>
    <w:p w14:paraId="1058D3F9" w14:textId="77777777" w:rsidR="00DE2D84" w:rsidRPr="009712EF" w:rsidRDefault="00DE2D84" w:rsidP="00DE2D84">
      <w:pPr>
        <w:spacing w:after="0" w:line="240" w:lineRule="auto"/>
        <w:rPr>
          <w:rFonts w:ascii="Times New Roman" w:eastAsia="Times New Roman" w:hAnsi="Times New Roman"/>
          <w:noProof/>
          <w:lang w:val="lt-LT"/>
        </w:rPr>
      </w:pPr>
    </w:p>
    <w:p w14:paraId="3AC8A2D7"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9712EF">
        <w:rPr>
          <w:rFonts w:ascii="Times New Roman" w:eastAsia="Times New Roman" w:hAnsi="Times New Roman"/>
          <w:b/>
          <w:noProof/>
          <w:lang w:val="lt-LT"/>
        </w:rPr>
        <w:t>3.</w:t>
      </w:r>
      <w:r w:rsidRPr="009712EF">
        <w:rPr>
          <w:rFonts w:ascii="Times New Roman" w:eastAsia="Times New Roman" w:hAnsi="Times New Roman"/>
          <w:b/>
          <w:noProof/>
          <w:lang w:val="lt-LT"/>
        </w:rPr>
        <w:tab/>
        <w:t>PAGALBINIŲ MEDŽIAGŲ SĄRAŠAS</w:t>
      </w:r>
    </w:p>
    <w:p w14:paraId="3E1BF277" w14:textId="77777777" w:rsidR="00DE2D84" w:rsidRPr="009712EF" w:rsidRDefault="00DE2D84" w:rsidP="00DE2D84">
      <w:pPr>
        <w:spacing w:after="0" w:line="240" w:lineRule="auto"/>
        <w:rPr>
          <w:rFonts w:ascii="Times New Roman" w:eastAsia="Times New Roman" w:hAnsi="Times New Roman"/>
          <w:noProof/>
          <w:lang w:val="lt-LT"/>
        </w:rPr>
      </w:pPr>
    </w:p>
    <w:p w14:paraId="51318955"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Lipidų emulsijos kamera</w:t>
      </w:r>
    </w:p>
    <w:p w14:paraId="746E745E" w14:textId="77777777" w:rsidR="00DE2D84" w:rsidRPr="009712EF" w:rsidRDefault="00DE2D84" w:rsidP="00DE2D84">
      <w:pPr>
        <w:keepNext/>
        <w:spacing w:after="0" w:line="240" w:lineRule="auto"/>
        <w:jc w:val="both"/>
        <w:rPr>
          <w:rFonts w:ascii="Times New Roman" w:eastAsia="Times New Roman" w:hAnsi="Times New Roman"/>
          <w:i/>
          <w:lang w:val="lt-LT"/>
        </w:rPr>
      </w:pPr>
      <w:r w:rsidRPr="009712EF">
        <w:rPr>
          <w:rFonts w:ascii="Times New Roman" w:eastAsia="Times New Roman" w:hAnsi="Times New Roman"/>
          <w:i/>
          <w:lang w:val="lv-LV"/>
        </w:rPr>
        <w:t>Phosphatid</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vitello ovi purificata</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Glycerolum,</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Natrii oleas</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Natrii hydroxidum q.s.ad pH, Aqua ad iniectabile</w:t>
      </w:r>
    </w:p>
    <w:p w14:paraId="4C7328F8" w14:textId="77777777" w:rsidR="00DE2D84" w:rsidRPr="00DE2D84" w:rsidRDefault="00DE2D84" w:rsidP="00DE2D84">
      <w:pPr>
        <w:keepNext/>
        <w:spacing w:after="0" w:line="240" w:lineRule="auto"/>
        <w:jc w:val="both"/>
        <w:rPr>
          <w:rFonts w:ascii="Times New Roman" w:eastAsia="Times New Roman" w:hAnsi="Times New Roman"/>
          <w:i/>
          <w:lang w:val="lt-LT"/>
        </w:rPr>
      </w:pPr>
    </w:p>
    <w:p w14:paraId="78F77E7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Aminorūgščių su elektrolitais tirpalo kamera</w:t>
      </w:r>
    </w:p>
    <w:p w14:paraId="49BAB8C6" w14:textId="77777777" w:rsidR="00DE2D84" w:rsidRPr="009712EF" w:rsidRDefault="00DE2D84" w:rsidP="00DE2D84">
      <w:pPr>
        <w:spacing w:after="0" w:line="240" w:lineRule="auto"/>
        <w:jc w:val="both"/>
        <w:rPr>
          <w:rFonts w:ascii="Times New Roman" w:eastAsia="Times New Roman" w:hAnsi="Times New Roman"/>
          <w:lang w:val="lt-LT"/>
        </w:rPr>
      </w:pPr>
      <w:r w:rsidRPr="009712EF">
        <w:rPr>
          <w:rFonts w:ascii="Times New Roman" w:eastAsia="Times New Roman" w:hAnsi="Times New Roman"/>
          <w:i/>
          <w:lang w:val="lv-LV"/>
        </w:rPr>
        <w:t>Acidum aceticum glaciale q.s.ad pH,</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Aqua ad iniectabile</w:t>
      </w:r>
    </w:p>
    <w:p w14:paraId="1B4F6A5C" w14:textId="77777777" w:rsidR="00DE2D84" w:rsidRPr="009712EF" w:rsidRDefault="00DE2D84" w:rsidP="00DE2D84">
      <w:pPr>
        <w:spacing w:after="0" w:line="240" w:lineRule="auto"/>
        <w:rPr>
          <w:rFonts w:ascii="Times New Roman" w:eastAsia="Times New Roman" w:hAnsi="Times New Roman"/>
          <w:lang w:val="lt-LT"/>
        </w:rPr>
      </w:pPr>
    </w:p>
    <w:p w14:paraId="50B00A8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Gliukozės su kalciu tirpalo kamera</w:t>
      </w:r>
    </w:p>
    <w:p w14:paraId="0C901B2F" w14:textId="77777777" w:rsidR="00DE2D84" w:rsidRPr="009712EF" w:rsidRDefault="00DE2D84" w:rsidP="00DE2D84">
      <w:pPr>
        <w:spacing w:after="0" w:line="240" w:lineRule="auto"/>
        <w:jc w:val="both"/>
        <w:rPr>
          <w:rFonts w:ascii="Times New Roman" w:eastAsia="Times New Roman" w:hAnsi="Times New Roman"/>
          <w:lang w:val="lt-LT"/>
        </w:rPr>
      </w:pPr>
      <w:r w:rsidRPr="009712EF">
        <w:rPr>
          <w:rFonts w:ascii="Times New Roman" w:eastAsia="Times New Roman" w:hAnsi="Times New Roman"/>
          <w:i/>
          <w:lang w:val="lv-LV"/>
        </w:rPr>
        <w:t>Acidum hydrochloridum q.s.ad pH,</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Aqua ad iniectabile</w:t>
      </w:r>
    </w:p>
    <w:p w14:paraId="0F6F9A84" w14:textId="77777777" w:rsidR="00DE2D84" w:rsidRPr="009712EF" w:rsidRDefault="00DE2D84" w:rsidP="00DE2D84">
      <w:pPr>
        <w:spacing w:after="0" w:line="240" w:lineRule="auto"/>
        <w:rPr>
          <w:rFonts w:ascii="Times New Roman" w:eastAsia="Times New Roman" w:hAnsi="Times New Roman"/>
          <w:noProof/>
          <w:lang w:val="lt-LT"/>
        </w:rPr>
      </w:pPr>
    </w:p>
    <w:p w14:paraId="47877585" w14:textId="77777777" w:rsidR="00DE2D84" w:rsidRPr="009712EF" w:rsidRDefault="00DE2D84" w:rsidP="00DE2D84">
      <w:pPr>
        <w:spacing w:after="0" w:line="240" w:lineRule="auto"/>
        <w:rPr>
          <w:rFonts w:ascii="Times New Roman" w:eastAsia="Times New Roman" w:hAnsi="Times New Roman"/>
          <w:noProof/>
          <w:lang w:val="lt-LT"/>
        </w:rPr>
      </w:pPr>
    </w:p>
    <w:p w14:paraId="32B458AB"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4.</w:t>
      </w:r>
      <w:r w:rsidRPr="009712EF">
        <w:rPr>
          <w:rFonts w:ascii="Times New Roman" w:eastAsia="Times New Roman" w:hAnsi="Times New Roman"/>
          <w:b/>
          <w:noProof/>
          <w:lang w:val="lt-LT"/>
        </w:rPr>
        <w:tab/>
        <w:t>FARMACINĖ FORMA IR KIEKIS PAKUOTĖJE</w:t>
      </w:r>
    </w:p>
    <w:p w14:paraId="4BBA5A6F" w14:textId="77777777" w:rsidR="00DE2D84" w:rsidRPr="009712EF" w:rsidRDefault="00DE2D84" w:rsidP="00DE2D84">
      <w:pPr>
        <w:spacing w:after="0" w:line="240" w:lineRule="auto"/>
        <w:rPr>
          <w:rFonts w:ascii="Times New Roman" w:eastAsia="Times New Roman" w:hAnsi="Times New Roman"/>
          <w:noProof/>
          <w:lang w:val="lt-LT"/>
        </w:rPr>
      </w:pPr>
    </w:p>
    <w:p w14:paraId="472C24A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Po paruošimo</w:t>
      </w:r>
      <w:r w:rsidRPr="009712EF">
        <w:rPr>
          <w:rFonts w:ascii="Times New Roman" w:eastAsia="Times New Roman" w:hAnsi="Times New Roman"/>
          <w:lang w:val="lt-LT"/>
        </w:rPr>
        <w:t xml:space="preserve"> </w:t>
      </w:r>
    </w:p>
    <w:p w14:paraId="0386C35C" w14:textId="77777777" w:rsidR="00DE2D84" w:rsidRPr="009712EF" w:rsidRDefault="00DE2D84" w:rsidP="00DE2D84">
      <w:pPr>
        <w:spacing w:after="0" w:line="240" w:lineRule="auto"/>
        <w:rPr>
          <w:rFonts w:ascii="Times New Roman" w:eastAsia="Times New Roman" w:hAnsi="Times New Roman"/>
          <w:noProof/>
          <w:lang w:val="lt-LT"/>
        </w:rPr>
      </w:pPr>
    </w:p>
    <w:p w14:paraId="640145BC" w14:textId="77777777" w:rsidR="00DE2D84" w:rsidRDefault="00DE2D84" w:rsidP="00DE2D84">
      <w:pPr>
        <w:autoSpaceDE w:val="0"/>
        <w:autoSpaceDN w:val="0"/>
        <w:adjustRightInd w:val="0"/>
        <w:spacing w:after="0" w:line="240" w:lineRule="auto"/>
        <w:jc w:val="both"/>
        <w:rPr>
          <w:rFonts w:ascii="Times New Roman" w:eastAsia="Times New Roman" w:hAnsi="Times New Roman"/>
          <w:lang w:val="lt-LT"/>
        </w:rPr>
      </w:pPr>
      <w:r w:rsidRPr="009712EF">
        <w:rPr>
          <w:rFonts w:ascii="Times New Roman" w:eastAsia="Times New Roman" w:hAnsi="Times New Roman"/>
          <w:lang w:val="lt-LT"/>
        </w:rPr>
        <w:t>4 trijų kamerų maišeliai po 1500 ml</w:t>
      </w:r>
    </w:p>
    <w:p w14:paraId="79A05D41" w14:textId="2F02185A" w:rsidR="002716CF" w:rsidRPr="009712EF" w:rsidRDefault="002716CF" w:rsidP="00DE2D84">
      <w:pPr>
        <w:autoSpaceDE w:val="0"/>
        <w:autoSpaceDN w:val="0"/>
        <w:adjustRightInd w:val="0"/>
        <w:spacing w:after="0" w:line="240" w:lineRule="auto"/>
        <w:jc w:val="both"/>
        <w:rPr>
          <w:rFonts w:ascii="Times New Roman" w:eastAsia="Times New Roman" w:hAnsi="Times New Roman"/>
          <w:iCs/>
          <w:lang w:val="lt-LT"/>
        </w:rPr>
      </w:pPr>
      <w:r>
        <w:rPr>
          <w:rFonts w:ascii="Times New Roman" w:eastAsia="Times New Roman" w:hAnsi="Times New Roman"/>
          <w:lang w:val="lt-LT"/>
        </w:rPr>
        <w:t>5</w:t>
      </w:r>
      <w:r w:rsidRPr="009712EF">
        <w:rPr>
          <w:rFonts w:ascii="Times New Roman" w:eastAsia="Times New Roman" w:hAnsi="Times New Roman"/>
          <w:lang w:val="lt-LT"/>
        </w:rPr>
        <w:t xml:space="preserve"> trijų kamerų maišeliai po 1500 ml</w:t>
      </w:r>
    </w:p>
    <w:p w14:paraId="1FDD28AC" w14:textId="77777777" w:rsidR="00DE2D84" w:rsidRPr="009712EF" w:rsidRDefault="00DE2D84" w:rsidP="00DE2D84">
      <w:pPr>
        <w:spacing w:after="0" w:line="240" w:lineRule="auto"/>
        <w:rPr>
          <w:rFonts w:ascii="Times New Roman" w:eastAsia="Times New Roman" w:hAnsi="Times New Roman"/>
          <w:lang w:val="lt-LT"/>
        </w:rPr>
      </w:pPr>
    </w:p>
    <w:p w14:paraId="026E0D21" w14:textId="77777777" w:rsidR="00DE2D84" w:rsidRPr="009712EF" w:rsidRDefault="00DE2D84" w:rsidP="00DE2D84">
      <w:pPr>
        <w:spacing w:after="0" w:line="240" w:lineRule="auto"/>
        <w:rPr>
          <w:rFonts w:ascii="Times New Roman" w:eastAsia="Times New Roman" w:hAnsi="Times New Roman"/>
          <w:noProof/>
          <w:lang w:val="lt-LT"/>
        </w:rPr>
      </w:pPr>
    </w:p>
    <w:p w14:paraId="52FA58C5" w14:textId="77777777" w:rsidR="00DE2D84" w:rsidRPr="00DE2D84" w:rsidRDefault="00DE2D84" w:rsidP="00DE2D84">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lang w:val="lt-LT"/>
        </w:rPr>
      </w:pPr>
      <w:r w:rsidRPr="009712EF">
        <w:rPr>
          <w:rFonts w:ascii="Times New Roman" w:eastAsia="Times New Roman" w:hAnsi="Times New Roman"/>
          <w:b/>
          <w:bCs/>
          <w:noProof/>
          <w:lang w:val="lt-LT"/>
        </w:rPr>
        <w:lastRenderedPageBreak/>
        <w:t>5.</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VARTOJIMO METODAS IR BŪDAS (-AI)</w:t>
      </w:r>
    </w:p>
    <w:p w14:paraId="692C56BB" w14:textId="77777777" w:rsidR="00DE2D84" w:rsidRPr="009712EF" w:rsidRDefault="00DE2D84" w:rsidP="00DE2D84">
      <w:pPr>
        <w:keepNext/>
        <w:spacing w:after="0" w:line="240" w:lineRule="auto"/>
        <w:rPr>
          <w:rFonts w:ascii="Times New Roman" w:eastAsia="Times New Roman" w:hAnsi="Times New Roman"/>
          <w:i/>
          <w:noProof/>
          <w:lang w:val="pt-BR"/>
        </w:rPr>
      </w:pPr>
    </w:p>
    <w:p w14:paraId="65083A9E"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Leisti į centrinę veną.</w:t>
      </w:r>
    </w:p>
    <w:p w14:paraId="07BDB4D1"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Tik vienkartiniam vartojimui.</w:t>
      </w:r>
    </w:p>
    <w:p w14:paraId="13CE5B3E"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Prieš vartojimą perskaitykite pakuotės lapelį.</w:t>
      </w:r>
    </w:p>
    <w:p w14:paraId="6E8F1E88" w14:textId="77777777" w:rsidR="00DE2D84" w:rsidRPr="009712EF" w:rsidRDefault="00DE2D84" w:rsidP="00DE2D84">
      <w:pPr>
        <w:keepNext/>
        <w:spacing w:after="0" w:line="240" w:lineRule="auto"/>
        <w:rPr>
          <w:rFonts w:ascii="Times New Roman" w:eastAsia="Times New Roman" w:hAnsi="Times New Roman"/>
          <w:noProof/>
          <w:lang w:val="lt-LT"/>
        </w:rPr>
      </w:pPr>
    </w:p>
    <w:p w14:paraId="03932C6A" w14:textId="77777777" w:rsidR="00DE2D84" w:rsidRPr="009712EF" w:rsidRDefault="00DE2D84" w:rsidP="00DE2D84">
      <w:pPr>
        <w:keepNext/>
        <w:spacing w:after="0" w:line="240" w:lineRule="auto"/>
        <w:rPr>
          <w:rFonts w:ascii="Times New Roman" w:eastAsia="Times New Roman" w:hAnsi="Times New Roman"/>
          <w:noProof/>
          <w:lang w:val="lt-LT"/>
        </w:rPr>
      </w:pPr>
    </w:p>
    <w:p w14:paraId="401B8C4A" w14:textId="77777777" w:rsidR="00DE2D84" w:rsidRPr="009712EF" w:rsidRDefault="00DE2D84" w:rsidP="00DE2D84">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sidRPr="009712EF">
        <w:rPr>
          <w:rFonts w:ascii="Times New Roman" w:eastAsia="Times New Roman" w:hAnsi="Times New Roman"/>
          <w:b/>
          <w:bCs/>
          <w:noProof/>
          <w:lang w:val="lt-LT"/>
        </w:rPr>
        <w:t>6.</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SPECIALUS ĮSPĖJIMAS, KAD VAISTINĮ PREPARATĄ BŪTINA LAIKYTI VAIKAMS NEPASTEBIMOJE IR NEPASIEKIAMOJE VIETOJE</w:t>
      </w:r>
    </w:p>
    <w:p w14:paraId="7BE1CC0B" w14:textId="77777777" w:rsidR="00DE2D84" w:rsidRPr="009712EF" w:rsidRDefault="00DE2D84" w:rsidP="00DE2D84">
      <w:pPr>
        <w:spacing w:after="0" w:line="240" w:lineRule="auto"/>
        <w:rPr>
          <w:rFonts w:ascii="Times New Roman" w:eastAsia="Times New Roman" w:hAnsi="Times New Roman"/>
          <w:noProof/>
          <w:lang w:val="lt-LT"/>
        </w:rPr>
      </w:pPr>
    </w:p>
    <w:p w14:paraId="205DC80C" w14:textId="77777777" w:rsidR="00DE2D84" w:rsidRPr="009712EF" w:rsidRDefault="00DE2D84" w:rsidP="00DE2D84">
      <w:pPr>
        <w:spacing w:after="0" w:line="240" w:lineRule="auto"/>
        <w:outlineLvl w:val="0"/>
        <w:rPr>
          <w:rFonts w:ascii="Times New Roman" w:eastAsia="Times New Roman" w:hAnsi="Times New Roman"/>
          <w:noProof/>
          <w:lang w:val="lt-LT"/>
        </w:rPr>
      </w:pPr>
      <w:r w:rsidRPr="009712EF">
        <w:rPr>
          <w:rFonts w:ascii="Times New Roman" w:eastAsia="Times New Roman" w:hAnsi="Times New Roman"/>
          <w:lang w:val="lt-LT"/>
        </w:rPr>
        <w:t>Laikyti vaikams nepastebimoje ir nepasiekiamoje vietoje.</w:t>
      </w:r>
    </w:p>
    <w:p w14:paraId="48D02630" w14:textId="77777777" w:rsidR="00DE2D84" w:rsidRPr="009712EF" w:rsidRDefault="00DE2D84" w:rsidP="00DE2D84">
      <w:pPr>
        <w:spacing w:after="0" w:line="240" w:lineRule="auto"/>
        <w:rPr>
          <w:rFonts w:ascii="Times New Roman" w:eastAsia="Times New Roman" w:hAnsi="Times New Roman"/>
          <w:noProof/>
          <w:lang w:val="lt-LT"/>
        </w:rPr>
      </w:pPr>
    </w:p>
    <w:p w14:paraId="7455D142" w14:textId="77777777" w:rsidR="00DE2D84" w:rsidRPr="009712EF" w:rsidRDefault="00DE2D84" w:rsidP="00DE2D84">
      <w:pPr>
        <w:spacing w:after="0" w:line="240" w:lineRule="auto"/>
        <w:rPr>
          <w:rFonts w:ascii="Times New Roman" w:eastAsia="Times New Roman" w:hAnsi="Times New Roman"/>
          <w:noProof/>
          <w:lang w:val="lt-LT"/>
        </w:rPr>
      </w:pPr>
    </w:p>
    <w:p w14:paraId="1B49B84E" w14:textId="77777777" w:rsidR="00DE2D84" w:rsidRPr="00DE2D84"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lang w:val="lt-LT"/>
        </w:rPr>
      </w:pPr>
      <w:r w:rsidRPr="009712EF">
        <w:rPr>
          <w:rFonts w:ascii="Times New Roman" w:eastAsia="Times New Roman" w:hAnsi="Times New Roman"/>
          <w:b/>
          <w:bCs/>
          <w:noProof/>
          <w:lang w:val="lt-LT"/>
        </w:rPr>
        <w:t>7.</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KITAS (-I) SPECIALUS (-ŪS) ĮSPĖJIMAS (-AI) (JEI REIKIA)</w:t>
      </w:r>
    </w:p>
    <w:p w14:paraId="76304E64" w14:textId="77777777" w:rsidR="00DE2D84" w:rsidRPr="009712EF" w:rsidRDefault="00DE2D84" w:rsidP="00DE2D84">
      <w:pPr>
        <w:spacing w:after="0" w:line="240" w:lineRule="auto"/>
        <w:rPr>
          <w:rFonts w:ascii="Times New Roman" w:eastAsia="Times New Roman" w:hAnsi="Times New Roman"/>
          <w:noProof/>
          <w:lang w:val="lt-LT"/>
        </w:rPr>
      </w:pPr>
    </w:p>
    <w:p w14:paraId="363C4C2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Su elektrolitais</w:t>
      </w:r>
    </w:p>
    <w:p w14:paraId="4242A83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Sterilus</w:t>
      </w:r>
    </w:p>
    <w:p w14:paraId="123C58B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Nevartokite tos pačios infuzinės sistemos prieš kraujo perpylimą, perpylimo metu arba po perpylimo. </w:t>
      </w:r>
    </w:p>
    <w:p w14:paraId="30234ACE"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Vartokite tik jei aminorūgščių ir gliukozės tirpalas skaidrus, lipidų emulsija ir paruoštas mišinys yra vienalytis, panašus į pieną skystis ir maišelis nepažeistas.</w:t>
      </w:r>
    </w:p>
    <w:p w14:paraId="54F985C5"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Nejunkite nuosekliai. Negalima leisti nesuardžius laikinų pertvarų ir nesumaišius 3 kamerų turinio. Paruoštą infuzinę emulsiją suvartoti nedelsiant.</w:t>
      </w:r>
    </w:p>
    <w:p w14:paraId="038DB49B" w14:textId="77777777" w:rsidR="00DE2D84" w:rsidRPr="009712EF" w:rsidRDefault="00DE2D84" w:rsidP="00DE2D84">
      <w:pPr>
        <w:spacing w:after="0" w:line="240" w:lineRule="auto"/>
        <w:rPr>
          <w:rFonts w:ascii="Times New Roman" w:eastAsia="Times New Roman" w:hAnsi="Times New Roman"/>
          <w:noProof/>
          <w:lang w:val="lt-LT"/>
        </w:rPr>
      </w:pPr>
    </w:p>
    <w:p w14:paraId="6E565035" w14:textId="77777777" w:rsidR="00DE2D84" w:rsidRPr="009712EF" w:rsidRDefault="00DE2D84" w:rsidP="00DE2D84">
      <w:pPr>
        <w:spacing w:after="0" w:line="240" w:lineRule="auto"/>
        <w:rPr>
          <w:rFonts w:ascii="Times New Roman" w:eastAsia="Times New Roman" w:hAnsi="Times New Roman"/>
          <w:noProof/>
          <w:lang w:val="lt-LT"/>
        </w:rPr>
      </w:pPr>
    </w:p>
    <w:p w14:paraId="00500069" w14:textId="77777777" w:rsidR="00DE2D84" w:rsidRPr="00DE2D84"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lang w:val="lt-LT"/>
        </w:rPr>
      </w:pPr>
      <w:r w:rsidRPr="009712EF">
        <w:rPr>
          <w:rFonts w:ascii="Times New Roman" w:eastAsia="Times New Roman" w:hAnsi="Times New Roman"/>
          <w:b/>
          <w:bCs/>
          <w:noProof/>
          <w:lang w:val="lt-LT"/>
        </w:rPr>
        <w:t>8.</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TINKAMUMO LAIKAS</w:t>
      </w:r>
    </w:p>
    <w:p w14:paraId="182C7910" w14:textId="77777777" w:rsidR="00DE2D84" w:rsidRPr="009712EF" w:rsidRDefault="00DE2D84" w:rsidP="00DE2D84">
      <w:pPr>
        <w:spacing w:after="0" w:line="240" w:lineRule="auto"/>
        <w:rPr>
          <w:rFonts w:ascii="Times New Roman" w:eastAsia="Times New Roman" w:hAnsi="Times New Roman"/>
          <w:iCs/>
          <w:noProof/>
          <w:lang w:val="lt-LT"/>
        </w:rPr>
      </w:pPr>
    </w:p>
    <w:p w14:paraId="7D2D282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Tinka iki: {mm/MMMM}</w:t>
      </w:r>
    </w:p>
    <w:p w14:paraId="4869C04E" w14:textId="77777777" w:rsidR="00DE2D84" w:rsidRPr="009712EF" w:rsidRDefault="00DE2D84" w:rsidP="00DE2D84">
      <w:pPr>
        <w:spacing w:after="0" w:line="240" w:lineRule="auto"/>
        <w:rPr>
          <w:rFonts w:ascii="Times New Roman" w:eastAsia="Times New Roman" w:hAnsi="Times New Roman"/>
          <w:iCs/>
          <w:noProof/>
          <w:lang w:val="lt-LT"/>
        </w:rPr>
      </w:pPr>
    </w:p>
    <w:p w14:paraId="1C034A7A" w14:textId="77777777" w:rsidR="00DE2D84" w:rsidRPr="009712EF" w:rsidRDefault="00DE2D84" w:rsidP="00DE2D84">
      <w:pPr>
        <w:spacing w:after="0" w:line="240" w:lineRule="auto"/>
        <w:rPr>
          <w:rFonts w:ascii="Times New Roman" w:eastAsia="Times New Roman" w:hAnsi="Times New Roman"/>
          <w:iCs/>
          <w:noProof/>
          <w:lang w:val="lt-LT"/>
        </w:rPr>
      </w:pPr>
    </w:p>
    <w:p w14:paraId="454CF181" w14:textId="77777777" w:rsidR="00DE2D84" w:rsidRPr="00DE2D84"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9712EF">
        <w:rPr>
          <w:rFonts w:ascii="Times New Roman" w:eastAsia="Times New Roman" w:hAnsi="Times New Roman"/>
          <w:b/>
          <w:bCs/>
          <w:noProof/>
          <w:lang w:val="lt-LT"/>
        </w:rPr>
        <w:t>9.</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SPECIALIOS LAIKYMO SĄLYGOS</w:t>
      </w:r>
    </w:p>
    <w:p w14:paraId="33D9AAC5" w14:textId="77777777" w:rsidR="00DE2D84" w:rsidRPr="00DE2D84" w:rsidRDefault="00DE2D84" w:rsidP="00DE2D84">
      <w:pPr>
        <w:spacing w:after="0" w:line="240" w:lineRule="auto"/>
        <w:ind w:left="567" w:hanging="567"/>
        <w:rPr>
          <w:rFonts w:ascii="Times New Roman" w:eastAsia="Times New Roman" w:hAnsi="Times New Roman"/>
          <w:i/>
          <w:lang w:val="lt-LT"/>
        </w:rPr>
      </w:pPr>
    </w:p>
    <w:p w14:paraId="4079174A" w14:textId="77777777" w:rsidR="00DE2D84" w:rsidRPr="009712EF" w:rsidRDefault="00DE2D84" w:rsidP="00DE2D84">
      <w:pPr>
        <w:spacing w:after="0" w:line="240" w:lineRule="auto"/>
        <w:ind w:left="567" w:hanging="567"/>
        <w:rPr>
          <w:rFonts w:ascii="Times New Roman" w:eastAsia="Times New Roman" w:hAnsi="Times New Roman"/>
          <w:lang w:val="lt-LT"/>
        </w:rPr>
      </w:pPr>
      <w:r w:rsidRPr="009712EF">
        <w:rPr>
          <w:rFonts w:ascii="Times New Roman" w:eastAsia="Times New Roman" w:hAnsi="Times New Roman"/>
          <w:lang w:val="lt-LT"/>
        </w:rPr>
        <w:t>Negalima užšaldyti.</w:t>
      </w:r>
    </w:p>
    <w:p w14:paraId="007F55EB" w14:textId="77777777" w:rsidR="00DE2D84" w:rsidRPr="009712EF" w:rsidRDefault="00DE2D84" w:rsidP="00DE2D84">
      <w:pPr>
        <w:spacing w:after="0" w:line="240" w:lineRule="auto"/>
        <w:ind w:left="567" w:hanging="567"/>
        <w:rPr>
          <w:rFonts w:ascii="Times New Roman" w:eastAsia="Times New Roman" w:hAnsi="Times New Roman"/>
          <w:lang w:val="lt-LT"/>
        </w:rPr>
      </w:pPr>
      <w:r w:rsidRPr="009712EF">
        <w:rPr>
          <w:rFonts w:ascii="Times New Roman" w:eastAsia="Times New Roman" w:hAnsi="Times New Roman"/>
          <w:lang w:val="lt-LT"/>
        </w:rPr>
        <w:t>Laikyti apsauginiame maišelyje</w:t>
      </w:r>
    </w:p>
    <w:p w14:paraId="300FB84B" w14:textId="77777777" w:rsidR="00DE2D84" w:rsidRPr="009712EF" w:rsidRDefault="00DE2D84" w:rsidP="00DE2D84">
      <w:pPr>
        <w:keepNext/>
        <w:spacing w:after="0" w:line="240" w:lineRule="auto"/>
        <w:rPr>
          <w:rFonts w:ascii="Times New Roman" w:eastAsia="Times New Roman" w:hAnsi="Times New Roman"/>
          <w:u w:val="single"/>
          <w:lang w:val="lt-LT"/>
        </w:rPr>
      </w:pPr>
    </w:p>
    <w:p w14:paraId="661DD742"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paruošimo:</w:t>
      </w:r>
    </w:p>
    <w:p w14:paraId="21D7E54B"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Rekomenduojama</w:t>
      </w:r>
      <w:r w:rsidR="00102B63">
        <w:rPr>
          <w:rFonts w:ascii="Times New Roman" w:eastAsia="Times New Roman" w:hAnsi="Times New Roman"/>
          <w:lang w:val="lt-LT"/>
        </w:rPr>
        <w:t xml:space="preserve"> vaistinį</w:t>
      </w:r>
      <w:r w:rsidRPr="009712EF">
        <w:rPr>
          <w:rFonts w:ascii="Times New Roman" w:eastAsia="Times New Roman" w:hAnsi="Times New Roman"/>
          <w:lang w:val="lt-LT"/>
        </w:rPr>
        <w:t xml:space="preserve"> preparatą vartoti iš karto po to, kai suardomos laikinos 3 kamerų pertvaros. Tačiau paruoštos emulsijos 2–8 °C temperatūroje stabilumas išlieka 7 dienas, po to dar 48 valandas ne aukštesnėje kaip 25 °C temperatūroje.</w:t>
      </w:r>
    </w:p>
    <w:p w14:paraId="72843606" w14:textId="77777777" w:rsidR="00DE2D84" w:rsidRPr="009712EF" w:rsidRDefault="00DE2D84" w:rsidP="00DE2D84">
      <w:pPr>
        <w:spacing w:after="0" w:line="240" w:lineRule="auto"/>
        <w:rPr>
          <w:rFonts w:ascii="Times New Roman" w:eastAsia="Times New Roman" w:hAnsi="Times New Roman"/>
          <w:lang w:val="lt-LT"/>
        </w:rPr>
      </w:pPr>
    </w:p>
    <w:p w14:paraId="551984D5"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priedų įdėjimo (elektrolitai, mikroelementai, vitaminai):</w:t>
      </w:r>
    </w:p>
    <w:p w14:paraId="4F09B492" w14:textId="77777777" w:rsidR="00DE2D84" w:rsidRPr="009712EF" w:rsidRDefault="00DE2D84" w:rsidP="00DE2D84">
      <w:pPr>
        <w:keepNext/>
        <w:spacing w:after="0" w:line="240" w:lineRule="auto"/>
        <w:rPr>
          <w:rFonts w:ascii="Times New Roman" w:eastAsia="Times New Roman" w:hAnsi="Times New Roman"/>
          <w:lang w:val="lt-LT"/>
        </w:rPr>
      </w:pPr>
    </w:p>
    <w:p w14:paraId="42613309"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Pridėjus specialius priedus, 2–8 °C temperatūroje stabilumas išlieka 7 dienas, po to dar 48 valandas ne aukštesnėje kaip 25 °C temperatūroje.</w:t>
      </w:r>
    </w:p>
    <w:p w14:paraId="25EFACA0" w14:textId="77777777" w:rsidR="00DE2D84" w:rsidRPr="009712EF" w:rsidRDefault="00DE2D84" w:rsidP="00DE2D84">
      <w:pPr>
        <w:keepNext/>
        <w:spacing w:after="0" w:line="240" w:lineRule="auto"/>
        <w:rPr>
          <w:rFonts w:ascii="Times New Roman" w:eastAsia="Times New Roman" w:hAnsi="Times New Roman"/>
          <w:lang w:val="lt-LT"/>
        </w:rPr>
      </w:pPr>
    </w:p>
    <w:p w14:paraId="76BE2D1F"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Mikrobiologiniu požiūriu pridėjus bet kokį priedą, mišinį reikėtų suvartoti iš karto. Jei jis nesuvartojamas tuoj pat, už tinkamą laikymo laiką ir sąlygas atsako vartotojas; paprastai, jei priedų suleidimas nevyksta kontroliuojamomis ir </w:t>
      </w:r>
      <w:proofErr w:type="spellStart"/>
      <w:r w:rsidRPr="009712EF">
        <w:rPr>
          <w:rFonts w:ascii="Times New Roman" w:eastAsia="Times New Roman" w:hAnsi="Times New Roman"/>
          <w:lang w:val="lt-LT"/>
        </w:rPr>
        <w:t>validuotomis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aseptinėmis</w:t>
      </w:r>
      <w:proofErr w:type="spellEnd"/>
      <w:r w:rsidRPr="009712EF">
        <w:rPr>
          <w:rFonts w:ascii="Times New Roman" w:eastAsia="Times New Roman" w:hAnsi="Times New Roman"/>
          <w:lang w:val="lt-LT"/>
        </w:rPr>
        <w:t xml:space="preserve"> sąlygomis, 2–8 °C temperatūroje galima laikyti ne ilgiau kaip 24 valandas.</w:t>
      </w:r>
    </w:p>
    <w:p w14:paraId="78D5E489" w14:textId="77777777" w:rsidR="00DE2D84" w:rsidRPr="009712EF" w:rsidRDefault="00DE2D84" w:rsidP="00DE2D84">
      <w:pPr>
        <w:spacing w:after="0" w:line="240" w:lineRule="auto"/>
        <w:ind w:left="567" w:hanging="567"/>
        <w:rPr>
          <w:rFonts w:ascii="Times New Roman" w:eastAsia="Times New Roman" w:hAnsi="Times New Roman"/>
          <w:noProof/>
          <w:lang w:val="lt-LT"/>
        </w:rPr>
      </w:pPr>
    </w:p>
    <w:p w14:paraId="40AD59B9" w14:textId="77777777" w:rsidR="00DE2D84" w:rsidRPr="009712EF" w:rsidRDefault="00DE2D84" w:rsidP="00DE2D84">
      <w:pPr>
        <w:spacing w:after="0" w:line="240" w:lineRule="auto"/>
        <w:ind w:left="567" w:hanging="567"/>
        <w:rPr>
          <w:rFonts w:ascii="Times New Roman" w:eastAsia="Times New Roman" w:hAnsi="Times New Roman"/>
          <w:noProof/>
          <w:lang w:val="lt-LT"/>
        </w:rPr>
      </w:pPr>
    </w:p>
    <w:p w14:paraId="5557F515"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noProof/>
          <w:lang w:val="lt-LT"/>
        </w:rPr>
      </w:pPr>
      <w:r w:rsidRPr="009712EF">
        <w:rPr>
          <w:rFonts w:ascii="Times New Roman" w:eastAsia="Times New Roman" w:hAnsi="Times New Roman"/>
          <w:b/>
          <w:bCs/>
          <w:noProof/>
          <w:lang w:val="lt-LT"/>
        </w:rPr>
        <w:t>10.</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SPECIALIOS ATSARGUMO PRIEMONĖS DĖL NESUVARTOTO VAISTINIO PREPARATO AR JO ATLIEKŲ TVARKYMO (JEI REIKIA)</w:t>
      </w:r>
    </w:p>
    <w:p w14:paraId="2A620F88" w14:textId="77777777" w:rsidR="00DE2D84" w:rsidRPr="009712EF" w:rsidRDefault="00DE2D84" w:rsidP="00DE2D84">
      <w:pPr>
        <w:spacing w:after="0" w:line="240" w:lineRule="auto"/>
        <w:rPr>
          <w:rFonts w:ascii="Times New Roman" w:eastAsia="Times New Roman" w:hAnsi="Times New Roman"/>
          <w:noProof/>
          <w:lang w:val="lt-LT"/>
        </w:rPr>
      </w:pPr>
    </w:p>
    <w:p w14:paraId="0EFA9346"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 xml:space="preserve">Nesuvartotą </w:t>
      </w:r>
      <w:r w:rsidR="00102B63">
        <w:rPr>
          <w:rFonts w:ascii="Times New Roman" w:eastAsia="Times New Roman" w:hAnsi="Times New Roman"/>
          <w:lang w:val="lt-LT"/>
        </w:rPr>
        <w:t xml:space="preserve">vaistinį </w:t>
      </w:r>
      <w:r w:rsidRPr="009712EF">
        <w:rPr>
          <w:rFonts w:ascii="Times New Roman" w:eastAsia="Times New Roman" w:hAnsi="Times New Roman"/>
          <w:lang w:val="lt-LT"/>
        </w:rPr>
        <w:t>preparatą, visas atliekas ir priemones suleidimui išmeskite.</w:t>
      </w:r>
    </w:p>
    <w:p w14:paraId="3DF0A71E" w14:textId="77777777" w:rsidR="00DE2D84" w:rsidRPr="009712EF" w:rsidRDefault="00DE2D84" w:rsidP="00DE2D84">
      <w:pPr>
        <w:spacing w:after="0" w:line="240" w:lineRule="auto"/>
        <w:rPr>
          <w:rFonts w:ascii="Times New Roman" w:eastAsia="Times New Roman" w:hAnsi="Times New Roman"/>
          <w:noProof/>
          <w:lang w:val="lt-LT"/>
        </w:rPr>
      </w:pPr>
    </w:p>
    <w:p w14:paraId="5447F6B3" w14:textId="77777777" w:rsidR="00DE2D84" w:rsidRPr="009712EF" w:rsidRDefault="00DE2D84" w:rsidP="00DE2D84">
      <w:pPr>
        <w:spacing w:after="0" w:line="240" w:lineRule="auto"/>
        <w:rPr>
          <w:rFonts w:ascii="Times New Roman" w:eastAsia="Times New Roman" w:hAnsi="Times New Roman"/>
          <w:noProof/>
          <w:lang w:val="lt-LT"/>
        </w:rPr>
      </w:pPr>
    </w:p>
    <w:p w14:paraId="67D011D5"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11.</w:t>
      </w:r>
      <w:r w:rsidRPr="009712EF">
        <w:rPr>
          <w:rFonts w:ascii="Times New Roman" w:eastAsia="Times New Roman" w:hAnsi="Times New Roman"/>
          <w:b/>
          <w:noProof/>
          <w:lang w:val="lt-LT"/>
        </w:rPr>
        <w:tab/>
        <w:t>REGISTRUOTOJO PAVADINIMAS IR ADRESAS</w:t>
      </w:r>
    </w:p>
    <w:p w14:paraId="34490C4B" w14:textId="77777777" w:rsidR="00DE2D84" w:rsidRPr="009712EF" w:rsidRDefault="00DE2D84" w:rsidP="00DE2D84">
      <w:pPr>
        <w:spacing w:after="0" w:line="240" w:lineRule="auto"/>
        <w:rPr>
          <w:rFonts w:ascii="Times New Roman" w:eastAsia="Times New Roman" w:hAnsi="Times New Roman"/>
          <w:noProof/>
          <w:lang w:val="lt-LT"/>
        </w:rPr>
      </w:pPr>
    </w:p>
    <w:p w14:paraId="71697302"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Baxter</w:t>
      </w:r>
      <w:proofErr w:type="spellEnd"/>
      <w:r w:rsidRPr="009712EF">
        <w:rPr>
          <w:rFonts w:ascii="Times New Roman" w:eastAsia="Times New Roman" w:hAnsi="Times New Roman"/>
          <w:lang w:val="lt-LT"/>
        </w:rPr>
        <w:t xml:space="preserve"> S.A.</w:t>
      </w:r>
    </w:p>
    <w:p w14:paraId="756E04CA"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Boulevard</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René</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Branquart</w:t>
      </w:r>
      <w:proofErr w:type="spellEnd"/>
    </w:p>
    <w:p w14:paraId="18BABD5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80-7860 </w:t>
      </w:r>
      <w:proofErr w:type="spellStart"/>
      <w:r w:rsidRPr="009712EF">
        <w:rPr>
          <w:rFonts w:ascii="Times New Roman" w:eastAsia="Times New Roman" w:hAnsi="Times New Roman"/>
          <w:lang w:val="lt-LT"/>
        </w:rPr>
        <w:t>Lessines</w:t>
      </w:r>
      <w:proofErr w:type="spellEnd"/>
    </w:p>
    <w:p w14:paraId="4EFE3AC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Belgija</w:t>
      </w:r>
    </w:p>
    <w:p w14:paraId="0A21900E" w14:textId="77777777" w:rsidR="00DE2D84" w:rsidRPr="009712EF" w:rsidRDefault="00DE2D84" w:rsidP="00DE2D84">
      <w:pPr>
        <w:spacing w:after="0" w:line="240" w:lineRule="auto"/>
        <w:rPr>
          <w:rFonts w:ascii="Times New Roman" w:eastAsia="Times New Roman" w:hAnsi="Times New Roman"/>
          <w:noProof/>
          <w:lang w:val="lt-LT"/>
        </w:rPr>
      </w:pPr>
    </w:p>
    <w:p w14:paraId="44A01F8F" w14:textId="77777777" w:rsidR="00DE2D84" w:rsidRPr="009712EF" w:rsidRDefault="00DE2D84" w:rsidP="00DE2D84">
      <w:pPr>
        <w:spacing w:after="0" w:line="240" w:lineRule="auto"/>
        <w:rPr>
          <w:rFonts w:ascii="Times New Roman" w:eastAsia="Times New Roman" w:hAnsi="Times New Roman"/>
          <w:noProof/>
          <w:lang w:val="lt-LT"/>
        </w:rPr>
      </w:pPr>
    </w:p>
    <w:p w14:paraId="4DE78CD0"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12.</w:t>
      </w:r>
      <w:r w:rsidRPr="009712EF">
        <w:rPr>
          <w:rFonts w:ascii="Times New Roman" w:eastAsia="Times New Roman" w:hAnsi="Times New Roman"/>
          <w:b/>
          <w:noProof/>
          <w:lang w:val="lt-LT"/>
        </w:rPr>
        <w:tab/>
        <w:t xml:space="preserve">REGISTRACIJOS PAŽYMĖJIMO NUMERIS </w:t>
      </w:r>
    </w:p>
    <w:p w14:paraId="4711D590" w14:textId="77777777" w:rsidR="00DE2D84" w:rsidRPr="009712EF" w:rsidRDefault="00DE2D84" w:rsidP="00DE2D84">
      <w:pPr>
        <w:spacing w:after="0" w:line="240" w:lineRule="auto"/>
        <w:rPr>
          <w:rFonts w:ascii="Times New Roman" w:eastAsia="Times New Roman" w:hAnsi="Times New Roman"/>
          <w:noProof/>
          <w:lang w:val="lt-LT"/>
        </w:rPr>
      </w:pPr>
    </w:p>
    <w:p w14:paraId="123AD287" w14:textId="68F34923" w:rsidR="00DE2D84"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LT/1/10/1958/018</w:t>
      </w:r>
      <w:r w:rsidR="00E841B5">
        <w:rPr>
          <w:rFonts w:ascii="Times New Roman" w:eastAsia="Times New Roman" w:hAnsi="Times New Roman"/>
          <w:noProof/>
          <w:lang w:val="lt-LT"/>
        </w:rPr>
        <w:t xml:space="preserve"> – </w:t>
      </w:r>
      <w:r w:rsidR="000C3F12">
        <w:rPr>
          <w:rFonts w:ascii="Times New Roman" w:eastAsia="Times New Roman" w:hAnsi="Times New Roman"/>
          <w:noProof/>
          <w:lang w:val="lt-LT"/>
        </w:rPr>
        <w:t xml:space="preserve">1500 ml, </w:t>
      </w:r>
      <w:r w:rsidR="00E841B5">
        <w:rPr>
          <w:rFonts w:ascii="Times New Roman" w:eastAsia="Times New Roman" w:hAnsi="Times New Roman"/>
          <w:noProof/>
          <w:lang w:val="lt-LT"/>
        </w:rPr>
        <w:t>N4</w:t>
      </w:r>
    </w:p>
    <w:p w14:paraId="27AA7844" w14:textId="04DBD559" w:rsidR="002716CF" w:rsidRPr="009712EF" w:rsidRDefault="002716CF" w:rsidP="002716CF">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LT/1/10/1958/0</w:t>
      </w:r>
      <w:r w:rsidR="00E841B5">
        <w:rPr>
          <w:rFonts w:ascii="Times New Roman" w:eastAsia="Times New Roman" w:hAnsi="Times New Roman"/>
          <w:noProof/>
          <w:lang w:val="lt-LT"/>
        </w:rPr>
        <w:t xml:space="preserve">24 – </w:t>
      </w:r>
      <w:r w:rsidR="000C3F12">
        <w:rPr>
          <w:rFonts w:ascii="Times New Roman" w:eastAsia="Times New Roman" w:hAnsi="Times New Roman"/>
          <w:noProof/>
          <w:lang w:val="lt-LT"/>
        </w:rPr>
        <w:t xml:space="preserve">1500 ml, </w:t>
      </w:r>
      <w:r w:rsidR="00E841B5">
        <w:rPr>
          <w:rFonts w:ascii="Times New Roman" w:eastAsia="Times New Roman" w:hAnsi="Times New Roman"/>
          <w:noProof/>
          <w:lang w:val="lt-LT"/>
        </w:rPr>
        <w:t>N5</w:t>
      </w:r>
    </w:p>
    <w:p w14:paraId="40628EBE" w14:textId="77777777" w:rsidR="002716CF" w:rsidRPr="009712EF" w:rsidRDefault="002716CF" w:rsidP="00DE2D84">
      <w:pPr>
        <w:spacing w:after="0" w:line="240" w:lineRule="auto"/>
        <w:rPr>
          <w:rFonts w:ascii="Times New Roman" w:eastAsia="Times New Roman" w:hAnsi="Times New Roman"/>
          <w:noProof/>
          <w:lang w:val="lt-LT"/>
        </w:rPr>
      </w:pPr>
    </w:p>
    <w:p w14:paraId="75AB3704" w14:textId="77777777" w:rsidR="00DE2D84" w:rsidRPr="009712EF" w:rsidRDefault="00DE2D84" w:rsidP="00DE2D84">
      <w:pPr>
        <w:spacing w:after="0" w:line="240" w:lineRule="auto"/>
        <w:rPr>
          <w:rFonts w:ascii="Times New Roman" w:eastAsia="Times New Roman" w:hAnsi="Times New Roman"/>
          <w:noProof/>
          <w:lang w:val="lt-LT"/>
        </w:rPr>
      </w:pPr>
    </w:p>
    <w:p w14:paraId="446A9A93" w14:textId="77777777" w:rsidR="00DE2D84" w:rsidRPr="009712EF" w:rsidRDefault="00DE2D84" w:rsidP="00DE2D84">
      <w:pPr>
        <w:spacing w:after="0" w:line="240" w:lineRule="auto"/>
        <w:rPr>
          <w:rFonts w:ascii="Times New Roman" w:eastAsia="Times New Roman" w:hAnsi="Times New Roman"/>
          <w:noProof/>
          <w:lang w:val="lt-LT"/>
        </w:rPr>
      </w:pPr>
    </w:p>
    <w:p w14:paraId="48B8D8A3"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13.</w:t>
      </w:r>
      <w:r w:rsidRPr="009712EF">
        <w:rPr>
          <w:rFonts w:ascii="Times New Roman" w:eastAsia="Times New Roman" w:hAnsi="Times New Roman"/>
          <w:b/>
          <w:noProof/>
          <w:lang w:val="lt-LT"/>
        </w:rPr>
        <w:tab/>
        <w:t>SERIJOS NUMERIS</w:t>
      </w:r>
    </w:p>
    <w:p w14:paraId="765BB9E1" w14:textId="77777777" w:rsidR="00DE2D84" w:rsidRPr="009712EF" w:rsidRDefault="00DE2D84" w:rsidP="00DE2D84">
      <w:pPr>
        <w:spacing w:after="0" w:line="240" w:lineRule="auto"/>
        <w:rPr>
          <w:rFonts w:ascii="Times New Roman" w:eastAsia="Times New Roman" w:hAnsi="Times New Roman"/>
          <w:noProof/>
          <w:lang w:val="lt-LT"/>
        </w:rPr>
      </w:pPr>
    </w:p>
    <w:p w14:paraId="37F6F6AF"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Serija:</w:t>
      </w:r>
      <w:r w:rsidRPr="009712EF">
        <w:rPr>
          <w:rFonts w:ascii="Times New Roman" w:eastAsia="Times New Roman" w:hAnsi="Times New Roman"/>
          <w:noProof/>
          <w:lang w:val="lt-LT"/>
        </w:rPr>
        <w:t xml:space="preserve"> </w:t>
      </w:r>
    </w:p>
    <w:p w14:paraId="18625A7D" w14:textId="77777777" w:rsidR="00DE2D84" w:rsidRPr="009712EF" w:rsidRDefault="00DE2D84" w:rsidP="00DE2D84">
      <w:pPr>
        <w:spacing w:after="0" w:line="240" w:lineRule="auto"/>
        <w:rPr>
          <w:rFonts w:ascii="Times New Roman" w:eastAsia="Times New Roman" w:hAnsi="Times New Roman"/>
          <w:noProof/>
          <w:lang w:val="lt-LT"/>
        </w:rPr>
      </w:pPr>
    </w:p>
    <w:p w14:paraId="103628C2" w14:textId="77777777" w:rsidR="00DE2D84" w:rsidRPr="009712EF" w:rsidRDefault="00DE2D84" w:rsidP="00DE2D84">
      <w:pPr>
        <w:spacing w:after="0" w:line="240" w:lineRule="auto"/>
        <w:rPr>
          <w:rFonts w:ascii="Times New Roman" w:eastAsia="Times New Roman" w:hAnsi="Times New Roman"/>
          <w:noProof/>
          <w:lang w:val="lt-LT"/>
        </w:rPr>
      </w:pPr>
    </w:p>
    <w:p w14:paraId="08C64890"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14.</w:t>
      </w:r>
      <w:r w:rsidRPr="009712EF">
        <w:rPr>
          <w:rFonts w:ascii="Times New Roman" w:eastAsia="Times New Roman" w:hAnsi="Times New Roman"/>
          <w:b/>
          <w:noProof/>
          <w:lang w:val="lt-LT"/>
        </w:rPr>
        <w:tab/>
        <w:t>PARDAVIMO (IŠDAVIMO) TVARKA</w:t>
      </w:r>
    </w:p>
    <w:p w14:paraId="39DA64A0" w14:textId="77777777" w:rsidR="00DE2D84" w:rsidRPr="009712EF" w:rsidRDefault="00DE2D84" w:rsidP="00DE2D84">
      <w:pPr>
        <w:spacing w:after="0" w:line="240" w:lineRule="auto"/>
        <w:rPr>
          <w:rFonts w:ascii="Times New Roman" w:eastAsia="Times New Roman" w:hAnsi="Times New Roman"/>
          <w:noProof/>
          <w:lang w:val="lt-LT"/>
        </w:rPr>
      </w:pPr>
    </w:p>
    <w:p w14:paraId="0A531D54"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Receptinis vaistas</w:t>
      </w:r>
    </w:p>
    <w:p w14:paraId="3198D2C5" w14:textId="77777777" w:rsidR="00DE2D84" w:rsidRPr="009712EF" w:rsidRDefault="00DE2D84" w:rsidP="00DE2D84">
      <w:pPr>
        <w:spacing w:after="0" w:line="240" w:lineRule="auto"/>
        <w:rPr>
          <w:rFonts w:ascii="Times New Roman" w:eastAsia="Times New Roman" w:hAnsi="Times New Roman"/>
          <w:noProof/>
          <w:lang w:val="lt-LT"/>
        </w:rPr>
      </w:pPr>
    </w:p>
    <w:p w14:paraId="4EDA8C55" w14:textId="77777777" w:rsidR="00DE2D84" w:rsidRPr="009712EF" w:rsidRDefault="00DE2D84" w:rsidP="00DE2D84">
      <w:pPr>
        <w:spacing w:after="0" w:line="240" w:lineRule="auto"/>
        <w:rPr>
          <w:rFonts w:ascii="Times New Roman" w:eastAsia="Times New Roman" w:hAnsi="Times New Roman"/>
          <w:noProof/>
          <w:lang w:val="lt-LT"/>
        </w:rPr>
      </w:pPr>
    </w:p>
    <w:p w14:paraId="31467EA2"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15.</w:t>
      </w:r>
      <w:r w:rsidRPr="009712EF">
        <w:rPr>
          <w:rFonts w:ascii="Times New Roman" w:eastAsia="Times New Roman" w:hAnsi="Times New Roman"/>
          <w:b/>
          <w:noProof/>
          <w:lang w:val="lt-LT"/>
        </w:rPr>
        <w:tab/>
        <w:t>VARTOJIMO INSTRUKCIJA</w:t>
      </w:r>
    </w:p>
    <w:p w14:paraId="7874D9F3" w14:textId="77777777" w:rsidR="00DE2D84" w:rsidRPr="009712EF" w:rsidRDefault="00DE2D84" w:rsidP="00DE2D84">
      <w:pPr>
        <w:spacing w:after="0" w:line="240" w:lineRule="auto"/>
        <w:rPr>
          <w:rFonts w:ascii="Times New Roman" w:eastAsia="Times New Roman" w:hAnsi="Times New Roman"/>
          <w:noProof/>
          <w:lang w:val="lt-LT"/>
        </w:rPr>
      </w:pPr>
    </w:p>
    <w:p w14:paraId="35DA3BF5" w14:textId="77777777" w:rsidR="00DE2D84" w:rsidRPr="009712EF" w:rsidRDefault="00DE2D84" w:rsidP="00DE2D84">
      <w:pPr>
        <w:spacing w:after="0" w:line="240" w:lineRule="auto"/>
        <w:rPr>
          <w:rFonts w:ascii="Times New Roman" w:eastAsia="Times New Roman" w:hAnsi="Times New Roman"/>
          <w:noProof/>
          <w:lang w:val="lt-LT"/>
        </w:rPr>
      </w:pPr>
    </w:p>
    <w:p w14:paraId="103B0970"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16.</w:t>
      </w:r>
      <w:r w:rsidRPr="009712EF">
        <w:rPr>
          <w:rFonts w:ascii="Times New Roman" w:eastAsia="Times New Roman" w:hAnsi="Times New Roman"/>
          <w:b/>
          <w:noProof/>
          <w:lang w:val="lt-LT"/>
        </w:rPr>
        <w:tab/>
        <w:t>INFORMACIJA BRAILIO RAŠTU</w:t>
      </w:r>
    </w:p>
    <w:p w14:paraId="43E5C296" w14:textId="77777777" w:rsidR="00DE2D84" w:rsidRPr="009712EF" w:rsidRDefault="00DE2D84" w:rsidP="00DE2D84">
      <w:pPr>
        <w:spacing w:after="0" w:line="240" w:lineRule="auto"/>
        <w:rPr>
          <w:rFonts w:ascii="Times New Roman" w:eastAsia="Times New Roman" w:hAnsi="Times New Roman"/>
          <w:noProof/>
          <w:lang w:val="lt-LT"/>
        </w:rPr>
      </w:pPr>
    </w:p>
    <w:p w14:paraId="6066D779" w14:textId="77777777" w:rsidR="00DE2D84" w:rsidRPr="009712EF" w:rsidRDefault="00DE2D84" w:rsidP="00DE2D84">
      <w:pPr>
        <w:spacing w:after="0" w:line="240" w:lineRule="auto"/>
        <w:rPr>
          <w:rFonts w:ascii="Times New Roman" w:eastAsia="Times New Roman" w:hAnsi="Times New Roman"/>
          <w:noProof/>
          <w:lang w:val="lt-LT"/>
        </w:rPr>
      </w:pPr>
      <w:r w:rsidRPr="00DE2D84">
        <w:rPr>
          <w:rFonts w:ascii="Times New Roman" w:eastAsia="Times New Roman" w:hAnsi="Times New Roman"/>
          <w:highlight w:val="lightGray"/>
          <w:lang w:val="lt-LT"/>
        </w:rPr>
        <w:t>Priimtas pagrindimas informacijos Brailio raštu nepateikti.</w:t>
      </w:r>
    </w:p>
    <w:p w14:paraId="646514C5" w14:textId="77777777" w:rsidR="00DE2D84" w:rsidRPr="009712EF" w:rsidRDefault="00DE2D84" w:rsidP="00DE2D84">
      <w:pPr>
        <w:spacing w:after="0" w:line="240" w:lineRule="auto"/>
        <w:rPr>
          <w:rFonts w:ascii="Times New Roman" w:eastAsia="Times New Roman" w:hAnsi="Times New Roman"/>
          <w:noProof/>
          <w:lang w:val="lt-LT"/>
        </w:rPr>
      </w:pPr>
    </w:p>
    <w:p w14:paraId="14DAC54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noProof/>
          <w:lang w:val="lt-LT"/>
        </w:rPr>
        <w:br w:type="page"/>
      </w:r>
    </w:p>
    <w:p w14:paraId="27CEE400"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noProof/>
          <w:lang w:val="lt-LT"/>
        </w:rPr>
      </w:pPr>
      <w:r w:rsidRPr="009712EF">
        <w:rPr>
          <w:rFonts w:ascii="Times New Roman" w:eastAsia="Times New Roman" w:hAnsi="Times New Roman"/>
          <w:b/>
          <w:lang w:val="lt-LT"/>
        </w:rPr>
        <w:lastRenderedPageBreak/>
        <w:t>INFORMACIJA ANT IŠORINĖS PAKUOTĖS</w:t>
      </w:r>
    </w:p>
    <w:p w14:paraId="470D981C"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val="lt-LT"/>
        </w:rPr>
      </w:pPr>
    </w:p>
    <w:p w14:paraId="6F914847" w14:textId="00947993"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noProof/>
          <w:lang w:val="lt-LT"/>
        </w:rPr>
      </w:pPr>
      <w:r w:rsidRPr="009712EF">
        <w:rPr>
          <w:rFonts w:ascii="Times New Roman" w:eastAsia="Times New Roman" w:hAnsi="Times New Roman"/>
          <w:b/>
          <w:bCs/>
          <w:lang w:val="lt-LT"/>
        </w:rPr>
        <w:t>KARTONO DĖŽUTĖ (4 x 2000 ml</w:t>
      </w:r>
      <w:r w:rsidR="00F5137A">
        <w:rPr>
          <w:rFonts w:ascii="Times New Roman" w:eastAsia="Times New Roman" w:hAnsi="Times New Roman"/>
          <w:b/>
          <w:bCs/>
          <w:lang w:val="lt-LT"/>
        </w:rPr>
        <w:t>, 5</w:t>
      </w:r>
      <w:r w:rsidR="00F5137A" w:rsidRPr="009712EF">
        <w:rPr>
          <w:rFonts w:ascii="Times New Roman" w:eastAsia="Times New Roman" w:hAnsi="Times New Roman"/>
          <w:b/>
          <w:bCs/>
          <w:lang w:val="lt-LT"/>
        </w:rPr>
        <w:t xml:space="preserve"> x 2000 ml</w:t>
      </w:r>
      <w:r w:rsidRPr="009712EF">
        <w:rPr>
          <w:rFonts w:ascii="Times New Roman" w:eastAsia="Times New Roman" w:hAnsi="Times New Roman"/>
          <w:b/>
          <w:bCs/>
          <w:lang w:val="lt-LT"/>
        </w:rPr>
        <w:t>)</w:t>
      </w:r>
    </w:p>
    <w:p w14:paraId="338ED164" w14:textId="77777777" w:rsidR="00DE2D84" w:rsidRPr="009712EF" w:rsidRDefault="00DE2D84" w:rsidP="00DE2D84">
      <w:pPr>
        <w:spacing w:after="0" w:line="240" w:lineRule="auto"/>
        <w:rPr>
          <w:rFonts w:ascii="Times New Roman" w:eastAsia="Times New Roman" w:hAnsi="Times New Roman"/>
          <w:noProof/>
          <w:lang w:val="it-IT"/>
        </w:rPr>
      </w:pPr>
    </w:p>
    <w:p w14:paraId="0903BE13" w14:textId="77777777" w:rsidR="00DE2D84" w:rsidRPr="009712EF" w:rsidRDefault="00DE2D84" w:rsidP="00DE2D84">
      <w:pPr>
        <w:spacing w:after="0" w:line="240" w:lineRule="auto"/>
        <w:rPr>
          <w:rFonts w:ascii="Times New Roman" w:eastAsia="Times New Roman" w:hAnsi="Times New Roman"/>
          <w:noProof/>
          <w:lang w:val="it-IT"/>
        </w:rPr>
      </w:pPr>
    </w:p>
    <w:p w14:paraId="6F9FA316"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sidRPr="009712EF">
        <w:rPr>
          <w:rFonts w:ascii="Times New Roman" w:eastAsia="Times New Roman" w:hAnsi="Times New Roman"/>
          <w:b/>
          <w:bCs/>
          <w:noProof/>
          <w:lang w:val="lt-LT"/>
        </w:rPr>
        <w:t>1.</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VAISTINIO PREPARATO PAVADINIMAS</w:t>
      </w:r>
    </w:p>
    <w:p w14:paraId="5A406812" w14:textId="77777777" w:rsidR="00DE2D84" w:rsidRPr="009712EF" w:rsidRDefault="00DE2D84" w:rsidP="00DE2D84">
      <w:pPr>
        <w:spacing w:after="0" w:line="240" w:lineRule="auto"/>
        <w:rPr>
          <w:rFonts w:ascii="Times New Roman" w:eastAsia="Times New Roman" w:hAnsi="Times New Roman"/>
          <w:noProof/>
          <w:lang w:val="it-IT"/>
        </w:rPr>
      </w:pPr>
    </w:p>
    <w:p w14:paraId="73E555B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OLIMEL N9E infuzinė emulsija</w:t>
      </w:r>
    </w:p>
    <w:p w14:paraId="40169C95" w14:textId="77777777" w:rsidR="00DE2D84" w:rsidRPr="009712EF" w:rsidRDefault="00DE2D84" w:rsidP="00DE2D84">
      <w:pPr>
        <w:spacing w:after="0" w:line="240" w:lineRule="auto"/>
        <w:rPr>
          <w:rFonts w:ascii="Times New Roman" w:eastAsia="Times New Roman" w:hAnsi="Times New Roman"/>
          <w:noProof/>
          <w:lang w:val="it-IT"/>
        </w:rPr>
      </w:pPr>
    </w:p>
    <w:p w14:paraId="3E81DC11" w14:textId="77777777" w:rsidR="00DE2D84" w:rsidRPr="009712EF" w:rsidRDefault="00DE2D84" w:rsidP="00DE2D84">
      <w:pPr>
        <w:spacing w:after="0" w:line="240" w:lineRule="auto"/>
        <w:rPr>
          <w:rFonts w:ascii="Times New Roman" w:eastAsia="Times New Roman" w:hAnsi="Times New Roman"/>
          <w:noProof/>
          <w:lang w:val="it-IT"/>
        </w:rPr>
      </w:pPr>
    </w:p>
    <w:p w14:paraId="16E44D26"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noProof/>
          <w:lang w:val="lt-LT"/>
        </w:rPr>
      </w:pPr>
      <w:r w:rsidRPr="009712EF">
        <w:rPr>
          <w:rFonts w:ascii="Times New Roman" w:eastAsia="Times New Roman" w:hAnsi="Times New Roman"/>
          <w:b/>
          <w:bCs/>
          <w:noProof/>
          <w:lang w:val="lt-LT"/>
        </w:rPr>
        <w:t>2.</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VEIKLIOJI (-IOS) MEDŽIAGA (-OS) IR JOS (-Ų) KIEKIS (-IAI)</w:t>
      </w:r>
    </w:p>
    <w:p w14:paraId="4F705D88" w14:textId="77777777" w:rsidR="00DE2D84" w:rsidRPr="009712EF" w:rsidRDefault="00DE2D84" w:rsidP="00DE2D84">
      <w:pPr>
        <w:spacing w:after="0" w:line="240" w:lineRule="auto"/>
        <w:rPr>
          <w:rFonts w:ascii="Times New Roman" w:eastAsia="Times New Roman" w:hAnsi="Times New Roman"/>
          <w:noProof/>
          <w:lang w:val="it-IT"/>
        </w:rPr>
      </w:pPr>
    </w:p>
    <w:tbl>
      <w:tblPr>
        <w:tblW w:w="5385" w:type="dxa"/>
        <w:tblInd w:w="108" w:type="dxa"/>
        <w:tblLayout w:type="fixed"/>
        <w:tblLook w:val="04A0" w:firstRow="1" w:lastRow="0" w:firstColumn="1" w:lastColumn="0" w:noHBand="0" w:noVBand="1"/>
      </w:tblPr>
      <w:tblGrid>
        <w:gridCol w:w="3969"/>
        <w:gridCol w:w="1416"/>
      </w:tblGrid>
      <w:tr w:rsidR="00DE2D84" w:rsidRPr="00DE2D84" w14:paraId="216430FB" w14:textId="77777777" w:rsidTr="00CF4EE4">
        <w:tc>
          <w:tcPr>
            <w:tcW w:w="3969" w:type="dxa"/>
          </w:tcPr>
          <w:p w14:paraId="24C10320" w14:textId="77777777" w:rsidR="00DE2D84" w:rsidRPr="009712EF" w:rsidRDefault="00DE2D84" w:rsidP="00CF4EE4">
            <w:pPr>
              <w:spacing w:after="0" w:line="240" w:lineRule="auto"/>
              <w:rPr>
                <w:rFonts w:ascii="Times New Roman" w:eastAsia="Times New Roman" w:hAnsi="Times New Roman"/>
                <w:b/>
                <w:lang w:val="lt-LT"/>
              </w:rPr>
            </w:pPr>
          </w:p>
        </w:tc>
        <w:tc>
          <w:tcPr>
            <w:tcW w:w="1416" w:type="dxa"/>
            <w:hideMark/>
          </w:tcPr>
          <w:p w14:paraId="1BA19880" w14:textId="77777777" w:rsidR="00DE2D84" w:rsidRPr="009712EF" w:rsidRDefault="00DE2D84" w:rsidP="00CF4EE4">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2000 ml</w:t>
            </w:r>
          </w:p>
        </w:tc>
      </w:tr>
      <w:tr w:rsidR="00DE2D84" w:rsidRPr="00DE2D84" w14:paraId="46FF3BBB" w14:textId="77777777" w:rsidTr="00CF4EE4">
        <w:tc>
          <w:tcPr>
            <w:tcW w:w="3969" w:type="dxa"/>
            <w:hideMark/>
          </w:tcPr>
          <w:p w14:paraId="1BB7D5CB"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27,5 % (arba 27,5 g/100ml)* </w:t>
            </w:r>
            <w:r w:rsidRPr="009712EF">
              <w:rPr>
                <w:rFonts w:ascii="Times New Roman" w:eastAsia="Times New Roman" w:hAnsi="Times New Roman"/>
                <w:i/>
                <w:lang w:val="it-IT"/>
              </w:rPr>
              <w:t>Solutio Glucosi</w:t>
            </w:r>
          </w:p>
        </w:tc>
        <w:tc>
          <w:tcPr>
            <w:tcW w:w="1416" w:type="dxa"/>
            <w:hideMark/>
          </w:tcPr>
          <w:p w14:paraId="76918098"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800 ml</w:t>
            </w:r>
          </w:p>
        </w:tc>
      </w:tr>
      <w:tr w:rsidR="00DE2D84" w:rsidRPr="00DE2D84" w14:paraId="02BF8AF9" w14:textId="77777777" w:rsidTr="00CF4EE4">
        <w:tc>
          <w:tcPr>
            <w:tcW w:w="3969" w:type="dxa"/>
            <w:hideMark/>
          </w:tcPr>
          <w:p w14:paraId="48A36028"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14,2 % (arba 14,2 g/100ml)* </w:t>
            </w:r>
            <w:proofErr w:type="spellStart"/>
            <w:r w:rsidRPr="009712EF">
              <w:rPr>
                <w:rFonts w:ascii="Times New Roman" w:eastAsia="Times New Roman" w:hAnsi="Times New Roman"/>
                <w:i/>
                <w:lang w:val="lt-LT"/>
              </w:rPr>
              <w:t>Solutio</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Aminoacidorum</w:t>
            </w:r>
            <w:proofErr w:type="spellEnd"/>
          </w:p>
        </w:tc>
        <w:tc>
          <w:tcPr>
            <w:tcW w:w="1416" w:type="dxa"/>
            <w:hideMark/>
          </w:tcPr>
          <w:p w14:paraId="3EACB599"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800 ml</w:t>
            </w:r>
          </w:p>
        </w:tc>
      </w:tr>
      <w:tr w:rsidR="00DE2D84" w:rsidRPr="00DE2D84" w14:paraId="77A60398" w14:textId="77777777" w:rsidTr="00CF4EE4">
        <w:tc>
          <w:tcPr>
            <w:tcW w:w="3969" w:type="dxa"/>
            <w:hideMark/>
          </w:tcPr>
          <w:p w14:paraId="09432483"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20 % (arba 20g/100ml)* </w:t>
            </w:r>
            <w:r w:rsidRPr="009712EF">
              <w:rPr>
                <w:rFonts w:ascii="Times New Roman" w:eastAsia="Times New Roman" w:hAnsi="Times New Roman"/>
                <w:i/>
                <w:lang w:val="lt-LT"/>
              </w:rPr>
              <w:t>E</w:t>
            </w:r>
            <w:r w:rsidRPr="009712EF">
              <w:rPr>
                <w:rFonts w:ascii="Times New Roman" w:eastAsia="Times New Roman" w:hAnsi="Times New Roman"/>
                <w:i/>
                <w:lang w:val="pt-BR"/>
              </w:rPr>
              <w:t>mulsio Adipum</w:t>
            </w:r>
          </w:p>
        </w:tc>
        <w:tc>
          <w:tcPr>
            <w:tcW w:w="1416" w:type="dxa"/>
            <w:hideMark/>
          </w:tcPr>
          <w:p w14:paraId="6FDC75F4"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r>
    </w:tbl>
    <w:p w14:paraId="36E4D9C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vienetai pasirenkami pagal šalies medicinos praktikoje naudojamus vienetus</w:t>
      </w:r>
    </w:p>
    <w:p w14:paraId="04836F01" w14:textId="77777777" w:rsidR="00DE2D84" w:rsidRPr="009712EF" w:rsidRDefault="00DE2D84" w:rsidP="00DE2D84">
      <w:pPr>
        <w:spacing w:after="0" w:line="240" w:lineRule="auto"/>
        <w:rPr>
          <w:rFonts w:ascii="Times New Roman" w:eastAsia="Times New Roman" w:hAnsi="Times New Roman"/>
          <w:noProof/>
          <w:lang w:val="fi-FI"/>
        </w:rPr>
      </w:pPr>
    </w:p>
    <w:p w14:paraId="4146265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2000 ml paruoštos emulsijos sudėtis:</w:t>
      </w:r>
    </w:p>
    <w:p w14:paraId="3B38F107" w14:textId="77777777" w:rsidR="00DE2D84" w:rsidRPr="009712EF" w:rsidRDefault="00DE2D84" w:rsidP="00DE2D84">
      <w:pPr>
        <w:spacing w:after="0" w:line="240" w:lineRule="auto"/>
        <w:rPr>
          <w:rFonts w:ascii="Times New Roman" w:eastAsia="Times New Roman" w:hAnsi="Times New Roman"/>
          <w:noProof/>
          <w:lang w:val="fi-FI"/>
        </w:rPr>
      </w:pPr>
    </w:p>
    <w:p w14:paraId="12838033"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Olivae</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oleum</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raffinatum</w:t>
      </w:r>
      <w:proofErr w:type="spellEnd"/>
      <w:r w:rsidRPr="009712EF">
        <w:rPr>
          <w:rFonts w:ascii="Times New Roman" w:eastAsia="Times New Roman" w:hAnsi="Times New Roman"/>
          <w:lang w:val="lt-LT"/>
        </w:rPr>
        <w:t>/</w:t>
      </w:r>
      <w:proofErr w:type="spellStart"/>
      <w:r w:rsidRPr="009712EF">
        <w:rPr>
          <w:rFonts w:ascii="Times New Roman" w:eastAsia="Times New Roman" w:hAnsi="Times New Roman"/>
          <w:i/>
          <w:lang w:val="lt-LT"/>
        </w:rPr>
        <w:t>Soiae</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oleum</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raffinatum</w:t>
      </w:r>
      <w:proofErr w:type="spellEnd"/>
      <w:r w:rsidRPr="009712EF">
        <w:rPr>
          <w:rFonts w:ascii="Times New Roman" w:eastAsia="Times New Roman" w:hAnsi="Times New Roman"/>
          <w:vertAlign w:val="superscript"/>
          <w:lang w:val="lv-LV"/>
        </w:rPr>
        <w:t>a</w:t>
      </w:r>
      <w:r w:rsidRPr="009712EF">
        <w:rPr>
          <w:rFonts w:ascii="Times New Roman" w:eastAsia="Times New Roman" w:hAnsi="Times New Roman"/>
          <w:vertAlign w:val="superscript"/>
          <w:lang w:val="lv-LV"/>
        </w:rPr>
        <w:tab/>
      </w:r>
      <w:r w:rsidRPr="009712EF">
        <w:rPr>
          <w:rFonts w:ascii="Times New Roman" w:eastAsia="Times New Roman" w:hAnsi="Times New Roman"/>
          <w:noProof/>
          <w:lang w:val="fi-FI"/>
        </w:rPr>
        <w:tab/>
        <w:t>4</w:t>
      </w:r>
      <w:r w:rsidRPr="009712EF">
        <w:rPr>
          <w:rFonts w:ascii="Times New Roman" w:eastAsia="Times New Roman" w:hAnsi="Times New Roman"/>
          <w:lang w:val="lt-LT"/>
        </w:rPr>
        <w:t>0,00 g</w:t>
      </w:r>
    </w:p>
    <w:p w14:paraId="59D9D228"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Alaninum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8,24 g</w:t>
      </w:r>
    </w:p>
    <w:p w14:paraId="14603A20"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Argininum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5,58 g</w:t>
      </w:r>
    </w:p>
    <w:p w14:paraId="4AA29F3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noProof/>
          <w:lang w:val="lt-LT"/>
        </w:rPr>
        <w:t>Acidum asparticum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1,65 g</w:t>
      </w:r>
    </w:p>
    <w:p w14:paraId="5BC1CBC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Acidum glutamicum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2,84 g</w:t>
      </w:r>
    </w:p>
    <w:p w14:paraId="34B46FBC"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Glycinum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lang w:val="pt-BR"/>
        </w:rPr>
        <w:t>3,95</w:t>
      </w:r>
      <w:r w:rsidRPr="009712EF">
        <w:rPr>
          <w:rFonts w:ascii="Times New Roman" w:eastAsia="Times New Roman" w:hAnsi="Times New Roman"/>
          <w:lang w:val="lt-LT"/>
        </w:rPr>
        <w:t xml:space="preserve"> g</w:t>
      </w:r>
    </w:p>
    <w:p w14:paraId="092F473B"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Histidinum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lang w:val="pt-BR"/>
        </w:rPr>
        <w:t>3,40</w:t>
      </w:r>
      <w:r w:rsidRPr="009712EF">
        <w:rPr>
          <w:rFonts w:ascii="Times New Roman" w:eastAsia="Times New Roman" w:hAnsi="Times New Roman"/>
          <w:lang w:val="lt-LT"/>
        </w:rPr>
        <w:t xml:space="preserve"> g</w:t>
      </w:r>
    </w:p>
    <w:p w14:paraId="75CC644B"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Isoleucinum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2,84</w:t>
      </w:r>
      <w:r w:rsidRPr="009712EF">
        <w:rPr>
          <w:rFonts w:ascii="Times New Roman" w:eastAsia="Times New Roman" w:hAnsi="Times New Roman"/>
          <w:lang w:val="lt-LT"/>
        </w:rPr>
        <w:t xml:space="preserve"> g</w:t>
      </w:r>
    </w:p>
    <w:p w14:paraId="3D30847C"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Leucinum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3,95 g</w:t>
      </w:r>
    </w:p>
    <w:p w14:paraId="095770FA"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Lysinum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4,48</w:t>
      </w:r>
      <w:r w:rsidRPr="009712EF">
        <w:rPr>
          <w:rFonts w:ascii="Times New Roman" w:eastAsia="Times New Roman" w:hAnsi="Times New Roman"/>
          <w:lang w:val="lt-LT"/>
        </w:rPr>
        <w:t xml:space="preserve"> g</w:t>
      </w:r>
    </w:p>
    <w:p w14:paraId="7A95D7D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lang w:val="lv-LV"/>
        </w:rPr>
        <w:t>(</w:t>
      </w:r>
      <w:r w:rsidRPr="009712EF">
        <w:rPr>
          <w:rFonts w:ascii="Times New Roman" w:eastAsia="Times New Roman" w:hAnsi="Times New Roman"/>
          <w:i/>
          <w:vertAlign w:val="subscript"/>
          <w:lang w:val="lt-LT"/>
        </w:rPr>
        <w:fldChar w:fldCharType="begin"/>
      </w:r>
      <w:r w:rsidRPr="009712EF">
        <w:rPr>
          <w:rFonts w:ascii="Times New Roman" w:eastAsia="Times New Roman" w:hAnsi="Times New Roman"/>
          <w:i/>
          <w:vertAlign w:val="subscript"/>
          <w:lang w:val="lt-LT"/>
        </w:rPr>
        <w:instrText>EQ \O(</w:instrText>
      </w:r>
      <w:r w:rsidRPr="009712EF">
        <w:rPr>
          <w:rFonts w:ascii="Times New Roman" w:eastAsia="Times New Roman" w:hAnsi="Times New Roman"/>
          <w:i/>
          <w:position w:val="4"/>
          <w:vertAlign w:val="subscript"/>
          <w:lang w:val="lt-LT"/>
        </w:rPr>
        <w:instrText>^</w:instrText>
      </w:r>
      <w:r w:rsidRPr="009712EF">
        <w:rPr>
          <w:rFonts w:ascii="Times New Roman" w:eastAsia="Times New Roman" w:hAnsi="Times New Roman"/>
          <w:i/>
          <w:vertAlign w:val="subscript"/>
          <w:lang w:val="lt-LT"/>
        </w:rPr>
        <w:instrText>;=)</w:instrText>
      </w:r>
      <w:r w:rsidRPr="009712EF">
        <w:rPr>
          <w:rFonts w:ascii="Times New Roman" w:eastAsia="Times New Roman" w:hAnsi="Times New Roman"/>
          <w:i/>
          <w:vertAlign w:val="subscript"/>
          <w:lang w:val="lt-LT"/>
        </w:rPr>
        <w:fldChar w:fldCharType="end"/>
      </w:r>
      <w:r w:rsidRPr="009712EF">
        <w:rPr>
          <w:rFonts w:ascii="Times New Roman" w:eastAsia="Times New Roman" w:hAnsi="Times New Roman"/>
          <w:i/>
          <w:lang w:val="lv-LV"/>
        </w:rPr>
        <w:t xml:space="preserve"> Lysini acetas)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(6,32 g)</w:t>
      </w:r>
    </w:p>
    <w:p w14:paraId="61858B8C"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Methioninum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2,84</w:t>
      </w:r>
      <w:r w:rsidRPr="009712EF">
        <w:rPr>
          <w:rFonts w:ascii="Times New Roman" w:eastAsia="Times New Roman" w:hAnsi="Times New Roman"/>
          <w:lang w:val="lt-LT"/>
        </w:rPr>
        <w:t xml:space="preserve"> g</w:t>
      </w:r>
    </w:p>
    <w:p w14:paraId="5B47683A"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Phenylalaninum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3,95</w:t>
      </w:r>
      <w:r w:rsidRPr="009712EF">
        <w:rPr>
          <w:rFonts w:ascii="Times New Roman" w:eastAsia="Times New Roman" w:hAnsi="Times New Roman"/>
          <w:lang w:val="lt-LT"/>
        </w:rPr>
        <w:t xml:space="preserve"> g</w:t>
      </w:r>
    </w:p>
    <w:p w14:paraId="5D766843"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Prolinum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3,40</w:t>
      </w:r>
      <w:r w:rsidRPr="009712EF">
        <w:rPr>
          <w:rFonts w:ascii="Times New Roman" w:eastAsia="Times New Roman" w:hAnsi="Times New Roman"/>
          <w:lang w:val="lt-LT"/>
        </w:rPr>
        <w:t xml:space="preserve"> g</w:t>
      </w:r>
    </w:p>
    <w:p w14:paraId="228AC176"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v-LV"/>
        </w:rPr>
        <w:t>S</w:t>
      </w:r>
      <w:proofErr w:type="spellStart"/>
      <w:r w:rsidRPr="009712EF">
        <w:rPr>
          <w:rFonts w:ascii="Times New Roman" w:eastAsia="Times New Roman" w:hAnsi="Times New Roman"/>
          <w:i/>
          <w:lang w:val="lt-LT"/>
        </w:rPr>
        <w:t>erinum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2,25</w:t>
      </w:r>
      <w:r w:rsidRPr="009712EF">
        <w:rPr>
          <w:rFonts w:ascii="Times New Roman" w:eastAsia="Times New Roman" w:hAnsi="Times New Roman"/>
          <w:lang w:val="lt-LT"/>
        </w:rPr>
        <w:t xml:space="preserve"> g</w:t>
      </w:r>
    </w:p>
    <w:p w14:paraId="402C8DA8"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Threoninum</w:t>
      </w:r>
      <w:proofErr w:type="spellEnd"/>
      <w:r w:rsidRPr="009712EF">
        <w:rPr>
          <w:rFonts w:ascii="Times New Roman" w:eastAsia="Times New Roman" w:hAnsi="Times New Roman"/>
          <w:lang w:val="lt-LT"/>
        </w:rPr>
        <w:t xml:space="preserve"> </w:t>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2,84</w:t>
      </w:r>
      <w:r w:rsidRPr="009712EF">
        <w:rPr>
          <w:rFonts w:ascii="Times New Roman" w:eastAsia="Times New Roman" w:hAnsi="Times New Roman"/>
          <w:lang w:val="lt-LT"/>
        </w:rPr>
        <w:t xml:space="preserve"> g</w:t>
      </w:r>
    </w:p>
    <w:p w14:paraId="08432BF1"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Tryptophanum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0,95</w:t>
      </w:r>
      <w:r w:rsidRPr="009712EF">
        <w:rPr>
          <w:rFonts w:ascii="Times New Roman" w:eastAsia="Times New Roman" w:hAnsi="Times New Roman"/>
          <w:lang w:val="lt-LT"/>
        </w:rPr>
        <w:t xml:space="preserve"> g</w:t>
      </w:r>
    </w:p>
    <w:p w14:paraId="13F98216"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Tyrosinum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0,15</w:t>
      </w:r>
      <w:r w:rsidRPr="009712EF">
        <w:rPr>
          <w:rFonts w:ascii="Times New Roman" w:eastAsia="Times New Roman" w:hAnsi="Times New Roman"/>
          <w:lang w:val="lt-LT"/>
        </w:rPr>
        <w:t xml:space="preserve"> g</w:t>
      </w:r>
    </w:p>
    <w:p w14:paraId="66004F0C"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Valinum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3,64</w:t>
      </w:r>
      <w:r w:rsidRPr="009712EF">
        <w:rPr>
          <w:rFonts w:ascii="Times New Roman" w:eastAsia="Times New Roman" w:hAnsi="Times New Roman"/>
          <w:lang w:val="lt-LT"/>
        </w:rPr>
        <w:t xml:space="preserve"> g</w:t>
      </w:r>
    </w:p>
    <w:p w14:paraId="34E55D0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Natrii acetas trihydricus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1,50</w:t>
      </w:r>
      <w:r w:rsidRPr="009712EF">
        <w:rPr>
          <w:rFonts w:ascii="Times New Roman" w:eastAsia="Times New Roman" w:hAnsi="Times New Roman"/>
          <w:lang w:val="lt-LT"/>
        </w:rPr>
        <w:t xml:space="preserve"> g</w:t>
      </w:r>
    </w:p>
    <w:p w14:paraId="5E2E649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Natrii glycerophosphas hydricus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3,67</w:t>
      </w:r>
      <w:r w:rsidRPr="009712EF">
        <w:rPr>
          <w:rFonts w:ascii="Times New Roman" w:eastAsia="Times New Roman" w:hAnsi="Times New Roman"/>
          <w:lang w:val="lt-LT"/>
        </w:rPr>
        <w:t xml:space="preserve"> g</w:t>
      </w:r>
    </w:p>
    <w:p w14:paraId="34D65557"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Kalii chloridum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2,24</w:t>
      </w:r>
      <w:r w:rsidRPr="009712EF">
        <w:rPr>
          <w:rFonts w:ascii="Times New Roman" w:eastAsia="Times New Roman" w:hAnsi="Times New Roman"/>
          <w:lang w:val="lt-LT"/>
        </w:rPr>
        <w:t xml:space="preserve"> g</w:t>
      </w:r>
    </w:p>
    <w:p w14:paraId="1D94CBF1"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Magnesii chloridum hexahydricum</w:t>
      </w:r>
      <w:r w:rsidRPr="009712EF">
        <w:rPr>
          <w:rFonts w:ascii="Times New Roman" w:eastAsia="Times New Roman" w:hAnsi="Times New Roman"/>
          <w:lang w:val="lv-LV"/>
        </w:rPr>
        <w:t xml:space="preserve"> </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0,81</w:t>
      </w:r>
      <w:r w:rsidRPr="009712EF">
        <w:rPr>
          <w:rFonts w:ascii="Times New Roman" w:eastAsia="Times New Roman" w:hAnsi="Times New Roman"/>
          <w:lang w:val="lt-LT"/>
        </w:rPr>
        <w:t xml:space="preserve"> g</w:t>
      </w:r>
    </w:p>
    <w:p w14:paraId="70608E27"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Calcii chloridum dihydricum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0,52</w:t>
      </w:r>
      <w:r w:rsidRPr="009712EF">
        <w:rPr>
          <w:rFonts w:ascii="Times New Roman" w:eastAsia="Times New Roman" w:hAnsi="Times New Roman"/>
          <w:lang w:val="lt-LT"/>
        </w:rPr>
        <w:t xml:space="preserve"> g</w:t>
      </w:r>
    </w:p>
    <w:p w14:paraId="433A5173"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Glucosum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110,00 g</w:t>
      </w:r>
    </w:p>
    <w:p w14:paraId="2F53762E"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lang w:val="lv-LV"/>
        </w:rPr>
        <w:t>(</w:t>
      </w:r>
      <w:r w:rsidRPr="009712EF">
        <w:rPr>
          <w:rFonts w:ascii="Times New Roman" w:eastAsia="Times New Roman" w:hAnsi="Times New Roman"/>
          <w:i/>
          <w:vertAlign w:val="subscript"/>
          <w:lang w:val="lt-LT"/>
        </w:rPr>
        <w:fldChar w:fldCharType="begin"/>
      </w:r>
      <w:r w:rsidRPr="009712EF">
        <w:rPr>
          <w:rFonts w:ascii="Times New Roman" w:eastAsia="Times New Roman" w:hAnsi="Times New Roman"/>
          <w:i/>
          <w:vertAlign w:val="subscript"/>
          <w:lang w:val="lt-LT"/>
        </w:rPr>
        <w:instrText>EQ \O(</w:instrText>
      </w:r>
      <w:r w:rsidRPr="009712EF">
        <w:rPr>
          <w:rFonts w:ascii="Times New Roman" w:eastAsia="Times New Roman" w:hAnsi="Times New Roman"/>
          <w:i/>
          <w:position w:val="4"/>
          <w:vertAlign w:val="subscript"/>
          <w:lang w:val="lt-LT"/>
        </w:rPr>
        <w:instrText>^</w:instrText>
      </w:r>
      <w:r w:rsidRPr="009712EF">
        <w:rPr>
          <w:rFonts w:ascii="Times New Roman" w:eastAsia="Times New Roman" w:hAnsi="Times New Roman"/>
          <w:i/>
          <w:vertAlign w:val="subscript"/>
          <w:lang w:val="lt-LT"/>
        </w:rPr>
        <w:instrText>;=)</w:instrText>
      </w:r>
      <w:r w:rsidRPr="009712EF">
        <w:rPr>
          <w:rFonts w:ascii="Times New Roman" w:eastAsia="Times New Roman" w:hAnsi="Times New Roman"/>
          <w:i/>
          <w:vertAlign w:val="subscript"/>
          <w:lang w:val="lt-LT"/>
        </w:rPr>
        <w:fldChar w:fldCharType="end"/>
      </w:r>
      <w:r w:rsidRPr="009712EF">
        <w:rPr>
          <w:rFonts w:ascii="Times New Roman" w:eastAsia="Times New Roman" w:hAnsi="Times New Roman"/>
          <w:i/>
          <w:vertAlign w:val="subscript"/>
          <w:lang w:val="lt-LT"/>
        </w:rPr>
        <w:t xml:space="preserve"> </w:t>
      </w:r>
      <w:r w:rsidRPr="009712EF">
        <w:rPr>
          <w:rFonts w:ascii="Times New Roman" w:eastAsia="Times New Roman" w:hAnsi="Times New Roman"/>
          <w:i/>
          <w:lang w:val="lv-LV"/>
        </w:rPr>
        <w:t>Glucosum monohydricum)</w:t>
      </w:r>
      <w:r w:rsidRPr="009712EF">
        <w:rPr>
          <w:rFonts w:ascii="Times New Roman" w:eastAsia="Times New Roman" w:hAnsi="Times New Roman"/>
          <w:i/>
          <w:lang w:val="lv-LV"/>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(121,00 g)</w:t>
      </w:r>
    </w:p>
    <w:p w14:paraId="2FE98E8A" w14:textId="77777777" w:rsidR="00DE2D84" w:rsidRPr="009712EF" w:rsidRDefault="00DE2D84" w:rsidP="00DE2D84">
      <w:pPr>
        <w:spacing w:after="0" w:line="240" w:lineRule="auto"/>
        <w:rPr>
          <w:rFonts w:ascii="Times New Roman" w:eastAsia="Times New Roman" w:hAnsi="Times New Roman"/>
          <w:noProof/>
          <w:lang w:val="lt-LT"/>
        </w:rPr>
      </w:pPr>
    </w:p>
    <w:p w14:paraId="2E0E171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Rafinuoto alyvuogių aliejaus (apie 80%) ir rafinuoto sojų aliejaus (apie 20%) mišinys, atitinkantis nepakeičiamųjų riebiųjų rūgščių / 20% visų riebiųjų rūgščių santykį.</w:t>
      </w:r>
    </w:p>
    <w:p w14:paraId="6D983706" w14:textId="77777777" w:rsidR="00DE2D84" w:rsidRPr="009712EF" w:rsidRDefault="00DE2D84" w:rsidP="00DE2D84">
      <w:pPr>
        <w:spacing w:after="0" w:line="240" w:lineRule="auto"/>
        <w:rPr>
          <w:rFonts w:ascii="Times New Roman" w:eastAsia="Times New Roman" w:hAnsi="Times New Roman"/>
          <w:noProof/>
          <w:lang w:val="lt-LT"/>
        </w:rPr>
      </w:pPr>
    </w:p>
    <w:p w14:paraId="0383DC71"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2000 ml paruoštos emulsijos maistinė vertė yra:</w:t>
      </w:r>
    </w:p>
    <w:p w14:paraId="74AC86E2" w14:textId="77777777" w:rsidR="00DE2D84" w:rsidRPr="009712EF" w:rsidRDefault="00DE2D84" w:rsidP="00DE2D84">
      <w:pPr>
        <w:keepNext/>
        <w:spacing w:after="0" w:line="240" w:lineRule="auto"/>
        <w:rPr>
          <w:rFonts w:ascii="Times New Roman" w:eastAsia="Times New Roman" w:hAnsi="Times New Roman"/>
          <w:noProof/>
          <w:lang w:val="lt-LT"/>
        </w:rPr>
      </w:pPr>
    </w:p>
    <w:p w14:paraId="19BF6FE9"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Lipidai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40 g</w:t>
      </w:r>
    </w:p>
    <w:p w14:paraId="6034EF05"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Aminorūgštys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56,9 g</w:t>
      </w:r>
    </w:p>
    <w:p w14:paraId="69C2878D"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Azotas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9,0</w:t>
      </w:r>
      <w:r w:rsidRPr="009712EF">
        <w:rPr>
          <w:rFonts w:ascii="Times New Roman" w:eastAsia="Times New Roman" w:hAnsi="Times New Roman"/>
          <w:lang w:val="lt-LT"/>
        </w:rPr>
        <w:t xml:space="preserve"> g</w:t>
      </w:r>
    </w:p>
    <w:p w14:paraId="66D72C46"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Gliukozė</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110</w:t>
      </w:r>
      <w:r w:rsidRPr="009712EF">
        <w:rPr>
          <w:rFonts w:ascii="Times New Roman" w:eastAsia="Times New Roman" w:hAnsi="Times New Roman"/>
          <w:lang w:val="lt-LT"/>
        </w:rPr>
        <w:t>,0 g</w:t>
      </w:r>
    </w:p>
    <w:p w14:paraId="67CA638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Energetinė vertė:</w:t>
      </w:r>
    </w:p>
    <w:p w14:paraId="5A5913AC"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Bendras kalorijų kiekis (apytikslė vertė)</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1070</w:t>
      </w:r>
      <w:r w:rsidRPr="009712EF">
        <w:rPr>
          <w:rFonts w:ascii="Times New Roman" w:eastAsia="Times New Roman" w:hAnsi="Times New Roman"/>
          <w:lang w:val="lt-LT"/>
        </w:rPr>
        <w:t xml:space="preserve"> kcal</w:t>
      </w:r>
    </w:p>
    <w:p w14:paraId="2654A153"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Nebaltyminės kalorijos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840 kcal</w:t>
      </w:r>
    </w:p>
    <w:p w14:paraId="17BDBFF3"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Gliukozės kalorijos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440</w:t>
      </w:r>
      <w:r w:rsidRPr="009712EF">
        <w:rPr>
          <w:rFonts w:ascii="Times New Roman" w:eastAsia="Times New Roman" w:hAnsi="Times New Roman"/>
          <w:lang w:val="lt-LT"/>
        </w:rPr>
        <w:t xml:space="preserve"> kcal</w:t>
      </w:r>
    </w:p>
    <w:p w14:paraId="65799C1A"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 xml:space="preserve">Lipidų kalorijos </w:t>
      </w:r>
      <w:r w:rsidRPr="009712EF">
        <w:rPr>
          <w:rFonts w:ascii="Times New Roman" w:eastAsia="Times New Roman" w:hAnsi="Times New Roman"/>
          <w:vertAlign w:val="superscript"/>
          <w:lang w:val="lt-LT"/>
        </w:rPr>
        <w:t>a</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400 kcal</w:t>
      </w:r>
    </w:p>
    <w:p w14:paraId="05666E96" w14:textId="77777777" w:rsidR="00DE2D84" w:rsidRPr="009712EF" w:rsidRDefault="00DE2D84" w:rsidP="00DE2D84">
      <w:pPr>
        <w:spacing w:after="0" w:line="240" w:lineRule="auto"/>
        <w:rPr>
          <w:rFonts w:ascii="Times New Roman" w:eastAsia="Times New Roman" w:hAnsi="Times New Roman"/>
          <w:lang w:val="lt-LT"/>
        </w:rPr>
      </w:pPr>
    </w:p>
    <w:p w14:paraId="45AD1B8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Nebaltyminių kalorijų / azoto santykis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93 kcal/g</w:t>
      </w:r>
    </w:p>
    <w:p w14:paraId="1D04E16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Gliukozės / lipidų kalorijų santykis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52/48</w:t>
      </w:r>
    </w:p>
    <w:p w14:paraId="5F4724F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Lipidų / bendrų kalorijų kiekis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37 %</w:t>
      </w:r>
    </w:p>
    <w:p w14:paraId="4761488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Elektrolitai:</w:t>
      </w:r>
    </w:p>
    <w:p w14:paraId="7A286378"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Natris</w:t>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lang w:val="nl-NL"/>
        </w:rPr>
        <w:t>3</w:t>
      </w:r>
      <w:r w:rsidRPr="009712EF">
        <w:rPr>
          <w:rFonts w:ascii="Times New Roman" w:eastAsia="Times New Roman" w:hAnsi="Times New Roman"/>
          <w:lang w:val="lt-LT"/>
        </w:rPr>
        <w:t xml:space="preserve">5,0 </w:t>
      </w:r>
      <w:proofErr w:type="spellStart"/>
      <w:r w:rsidRPr="009712EF">
        <w:rPr>
          <w:rFonts w:ascii="Times New Roman" w:eastAsia="Times New Roman" w:hAnsi="Times New Roman"/>
          <w:lang w:val="lt-LT"/>
        </w:rPr>
        <w:t>mmol</w:t>
      </w:r>
      <w:proofErr w:type="spellEnd"/>
    </w:p>
    <w:p w14:paraId="7A7CD92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Kalis</w:t>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lang w:val="nl-NL"/>
        </w:rPr>
        <w:t>30</w:t>
      </w:r>
      <w:r w:rsidRPr="009712EF">
        <w:rPr>
          <w:rFonts w:ascii="Times New Roman" w:eastAsia="Times New Roman" w:hAnsi="Times New Roman"/>
          <w:lang w:val="lt-LT"/>
        </w:rPr>
        <w:t xml:space="preserve">,0 </w:t>
      </w:r>
      <w:proofErr w:type="spellStart"/>
      <w:r w:rsidRPr="009712EF">
        <w:rPr>
          <w:rFonts w:ascii="Times New Roman" w:eastAsia="Times New Roman" w:hAnsi="Times New Roman"/>
          <w:lang w:val="lt-LT"/>
        </w:rPr>
        <w:t>mmol</w:t>
      </w:r>
      <w:proofErr w:type="spellEnd"/>
    </w:p>
    <w:p w14:paraId="22A43A16"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Magnis</w:t>
      </w:r>
      <w:r w:rsidRPr="009712EF">
        <w:rPr>
          <w:rFonts w:ascii="Times New Roman" w:eastAsia="Times New Roman" w:hAnsi="Times New Roman"/>
          <w:noProof/>
          <w:vertAlign w:val="superscript"/>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4,0 </w:t>
      </w:r>
      <w:proofErr w:type="spellStart"/>
      <w:r w:rsidRPr="009712EF">
        <w:rPr>
          <w:rFonts w:ascii="Times New Roman" w:eastAsia="Times New Roman" w:hAnsi="Times New Roman"/>
          <w:lang w:val="lt-LT"/>
        </w:rPr>
        <w:t>mmol</w:t>
      </w:r>
      <w:proofErr w:type="spellEnd"/>
    </w:p>
    <w:p w14:paraId="1155346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Kalcis</w:t>
      </w:r>
      <w:r w:rsidRPr="009712EF">
        <w:rPr>
          <w:rFonts w:ascii="Times New Roman" w:eastAsia="Times New Roman" w:hAnsi="Times New Roman"/>
          <w:noProof/>
          <w:vertAlign w:val="superscript"/>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3,5 </w:t>
      </w:r>
      <w:proofErr w:type="spellStart"/>
      <w:r w:rsidRPr="009712EF">
        <w:rPr>
          <w:rFonts w:ascii="Times New Roman" w:eastAsia="Times New Roman" w:hAnsi="Times New Roman"/>
          <w:lang w:val="lt-LT"/>
        </w:rPr>
        <w:t>mmol</w:t>
      </w:r>
      <w:proofErr w:type="spellEnd"/>
    </w:p>
    <w:p w14:paraId="0CC77E01"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 xml:space="preserve">Fosfatai </w:t>
      </w:r>
      <w:r w:rsidRPr="009712EF">
        <w:rPr>
          <w:rFonts w:ascii="Times New Roman" w:eastAsia="Times New Roman" w:hAnsi="Times New Roman"/>
          <w:vertAlign w:val="superscript"/>
          <w:lang w:val="lt-LT"/>
        </w:rPr>
        <w:t>b</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15,0 </w:t>
      </w:r>
      <w:proofErr w:type="spellStart"/>
      <w:r w:rsidRPr="009712EF">
        <w:rPr>
          <w:rFonts w:ascii="Times New Roman" w:eastAsia="Times New Roman" w:hAnsi="Times New Roman"/>
          <w:lang w:val="lt-LT"/>
        </w:rPr>
        <w:t>mmol</w:t>
      </w:r>
      <w:proofErr w:type="spellEnd"/>
    </w:p>
    <w:p w14:paraId="5C399D24"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Acetatai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54 </w:t>
      </w:r>
      <w:proofErr w:type="spellStart"/>
      <w:r w:rsidRPr="009712EF">
        <w:rPr>
          <w:rFonts w:ascii="Times New Roman" w:eastAsia="Times New Roman" w:hAnsi="Times New Roman"/>
          <w:lang w:val="lt-LT"/>
        </w:rPr>
        <w:t>mmol</w:t>
      </w:r>
      <w:proofErr w:type="spellEnd"/>
    </w:p>
    <w:p w14:paraId="294E516F"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Chloridai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45 </w:t>
      </w:r>
      <w:proofErr w:type="spellStart"/>
      <w:r w:rsidRPr="009712EF">
        <w:rPr>
          <w:rFonts w:ascii="Times New Roman" w:eastAsia="Times New Roman" w:hAnsi="Times New Roman"/>
          <w:lang w:val="lt-LT"/>
        </w:rPr>
        <w:t>mmol</w:t>
      </w:r>
      <w:proofErr w:type="spellEnd"/>
    </w:p>
    <w:p w14:paraId="3C96E39E"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pH</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6,4</w:t>
      </w:r>
    </w:p>
    <w:p w14:paraId="03A70B81"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lang w:val="lt-LT"/>
        </w:rPr>
        <w:t>Osmoliariškumas</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p w14:paraId="3A7104F1" w14:textId="77777777" w:rsidR="00DE2D84" w:rsidRPr="009712EF" w:rsidRDefault="00DE2D84" w:rsidP="00DE2D84">
      <w:pPr>
        <w:spacing w:after="0" w:line="240" w:lineRule="auto"/>
        <w:rPr>
          <w:rFonts w:ascii="Times New Roman" w:eastAsia="Times New Roman" w:hAnsi="Times New Roman"/>
          <w:vertAlign w:val="superscript"/>
          <w:lang w:val="lt-LT"/>
        </w:rPr>
      </w:pPr>
    </w:p>
    <w:p w14:paraId="1CD76A6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taip pat ir kalorijos iš išgrynintų kiaušinio </w:t>
      </w:r>
      <w:r w:rsidR="00BA7420">
        <w:rPr>
          <w:rFonts w:ascii="Times New Roman" w:eastAsia="Times New Roman" w:hAnsi="Times New Roman"/>
          <w:lang w:val="lt-LT"/>
        </w:rPr>
        <w:t>fosfolipid</w:t>
      </w:r>
      <w:r w:rsidRPr="009712EF">
        <w:rPr>
          <w:rFonts w:ascii="Times New Roman" w:eastAsia="Times New Roman" w:hAnsi="Times New Roman"/>
          <w:lang w:val="lt-LT"/>
        </w:rPr>
        <w:t>ų</w:t>
      </w:r>
    </w:p>
    <w:p w14:paraId="0F1A4EAF"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vertAlign w:val="superscript"/>
          <w:lang w:val="lt-LT"/>
        </w:rPr>
        <w:t xml:space="preserve">b </w:t>
      </w:r>
      <w:r w:rsidRPr="009712EF">
        <w:rPr>
          <w:rFonts w:ascii="Times New Roman" w:eastAsia="Times New Roman" w:hAnsi="Times New Roman"/>
          <w:lang w:val="lt-LT"/>
        </w:rPr>
        <w:t>taip pat ir fosfatai, esantys lipidų emulsijoje</w:t>
      </w:r>
    </w:p>
    <w:p w14:paraId="7F4951CF" w14:textId="77777777" w:rsidR="00DE2D84" w:rsidRPr="009712EF" w:rsidRDefault="00DE2D84" w:rsidP="00DE2D84">
      <w:pPr>
        <w:spacing w:after="0" w:line="240" w:lineRule="auto"/>
        <w:rPr>
          <w:rFonts w:ascii="Times New Roman" w:eastAsia="Times New Roman" w:hAnsi="Times New Roman"/>
          <w:noProof/>
          <w:lang w:val="lt-LT"/>
        </w:rPr>
      </w:pPr>
    </w:p>
    <w:p w14:paraId="3AD461EB" w14:textId="77777777" w:rsidR="00DE2D84" w:rsidRPr="009712EF" w:rsidRDefault="00DE2D84" w:rsidP="00DE2D84">
      <w:pPr>
        <w:spacing w:after="0" w:line="240" w:lineRule="auto"/>
        <w:rPr>
          <w:rFonts w:ascii="Times New Roman" w:eastAsia="Times New Roman" w:hAnsi="Times New Roman"/>
          <w:noProof/>
          <w:lang w:val="lt-LT"/>
        </w:rPr>
      </w:pPr>
    </w:p>
    <w:p w14:paraId="00BD479F"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9712EF">
        <w:rPr>
          <w:rFonts w:ascii="Times New Roman" w:eastAsia="Times New Roman" w:hAnsi="Times New Roman"/>
          <w:b/>
          <w:noProof/>
          <w:lang w:val="lt-LT"/>
        </w:rPr>
        <w:t>3.</w:t>
      </w:r>
      <w:r w:rsidRPr="009712EF">
        <w:rPr>
          <w:rFonts w:ascii="Times New Roman" w:eastAsia="Times New Roman" w:hAnsi="Times New Roman"/>
          <w:b/>
          <w:noProof/>
          <w:lang w:val="lt-LT"/>
        </w:rPr>
        <w:tab/>
        <w:t>PAGALBINIŲ MEDŽIAGŲ SĄRAŠAS</w:t>
      </w:r>
    </w:p>
    <w:p w14:paraId="78714AAB" w14:textId="77777777" w:rsidR="00DE2D84" w:rsidRPr="009712EF" w:rsidRDefault="00DE2D84" w:rsidP="00DE2D84">
      <w:pPr>
        <w:spacing w:after="0" w:line="240" w:lineRule="auto"/>
        <w:rPr>
          <w:rFonts w:ascii="Times New Roman" w:eastAsia="Times New Roman" w:hAnsi="Times New Roman"/>
          <w:noProof/>
          <w:lang w:val="lt-LT"/>
        </w:rPr>
      </w:pPr>
    </w:p>
    <w:p w14:paraId="2D4A6CE6"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Lipidų emulsijos kamera</w:t>
      </w:r>
    </w:p>
    <w:p w14:paraId="1B406C6E" w14:textId="77777777" w:rsidR="00DE2D84" w:rsidRPr="009712EF" w:rsidRDefault="00DE2D84" w:rsidP="00DE2D84">
      <w:pPr>
        <w:keepNext/>
        <w:spacing w:after="0" w:line="240" w:lineRule="auto"/>
        <w:jc w:val="both"/>
        <w:rPr>
          <w:rFonts w:ascii="Times New Roman" w:eastAsia="Times New Roman" w:hAnsi="Times New Roman"/>
          <w:i/>
          <w:lang w:val="lt-LT"/>
        </w:rPr>
      </w:pPr>
      <w:r w:rsidRPr="009712EF">
        <w:rPr>
          <w:rFonts w:ascii="Times New Roman" w:eastAsia="Times New Roman" w:hAnsi="Times New Roman"/>
          <w:i/>
          <w:lang w:val="lv-LV"/>
        </w:rPr>
        <w:t>Phosphatid</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vitello ovi purificata</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Glycerolum,</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Natrii oleas</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Natrii hydroxidum q.s.ad pH, Aqua ad iniectabile</w:t>
      </w:r>
    </w:p>
    <w:p w14:paraId="118C6645" w14:textId="77777777" w:rsidR="00DE2D84" w:rsidRPr="009712EF" w:rsidRDefault="00DE2D84" w:rsidP="00DE2D84">
      <w:pPr>
        <w:spacing w:after="0" w:line="240" w:lineRule="auto"/>
        <w:rPr>
          <w:rFonts w:ascii="Times New Roman" w:eastAsia="Times New Roman" w:hAnsi="Times New Roman"/>
          <w:lang w:val="lt-LT"/>
        </w:rPr>
      </w:pPr>
    </w:p>
    <w:p w14:paraId="523C224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Aminorūgščių su elektrolitais tirpalo kamera</w:t>
      </w:r>
    </w:p>
    <w:p w14:paraId="67FC0D5A" w14:textId="77777777" w:rsidR="00DE2D84" w:rsidRPr="009712EF" w:rsidRDefault="00DE2D84" w:rsidP="00DE2D84">
      <w:pPr>
        <w:spacing w:after="0" w:line="240" w:lineRule="auto"/>
        <w:jc w:val="both"/>
        <w:rPr>
          <w:rFonts w:ascii="Times New Roman" w:eastAsia="Times New Roman" w:hAnsi="Times New Roman"/>
          <w:lang w:val="lt-LT"/>
        </w:rPr>
      </w:pPr>
      <w:r w:rsidRPr="009712EF">
        <w:rPr>
          <w:rFonts w:ascii="Times New Roman" w:eastAsia="Times New Roman" w:hAnsi="Times New Roman"/>
          <w:i/>
          <w:lang w:val="lv-LV"/>
        </w:rPr>
        <w:t>Acidum aceticum glaciale q.s.ad pH,</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Aqua ad iniectabile</w:t>
      </w:r>
    </w:p>
    <w:p w14:paraId="4B9936CC" w14:textId="77777777" w:rsidR="00DE2D84" w:rsidRPr="009712EF" w:rsidRDefault="00DE2D84" w:rsidP="00DE2D84">
      <w:pPr>
        <w:spacing w:after="0" w:line="240" w:lineRule="auto"/>
        <w:rPr>
          <w:rFonts w:ascii="Times New Roman" w:eastAsia="Times New Roman" w:hAnsi="Times New Roman"/>
          <w:lang w:val="lt-LT"/>
        </w:rPr>
      </w:pPr>
    </w:p>
    <w:p w14:paraId="4FD808A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Gliukozės su kalciu tirpalo kamera</w:t>
      </w:r>
    </w:p>
    <w:p w14:paraId="2DD1A326" w14:textId="77777777" w:rsidR="00DE2D84" w:rsidRPr="009712EF" w:rsidRDefault="00DE2D84" w:rsidP="00DE2D84">
      <w:pPr>
        <w:spacing w:after="0" w:line="240" w:lineRule="auto"/>
        <w:jc w:val="both"/>
        <w:rPr>
          <w:rFonts w:ascii="Times New Roman" w:eastAsia="Times New Roman" w:hAnsi="Times New Roman"/>
          <w:lang w:val="lt-LT"/>
        </w:rPr>
      </w:pPr>
      <w:r w:rsidRPr="009712EF">
        <w:rPr>
          <w:rFonts w:ascii="Times New Roman" w:eastAsia="Times New Roman" w:hAnsi="Times New Roman"/>
          <w:i/>
          <w:lang w:val="lv-LV"/>
        </w:rPr>
        <w:t>Acidum hydrochloridum q.s.ad pH,</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Aqua ad iniectabile</w:t>
      </w:r>
    </w:p>
    <w:p w14:paraId="5E6CBB86" w14:textId="77777777" w:rsidR="00DE2D84" w:rsidRPr="009712EF" w:rsidRDefault="00DE2D84" w:rsidP="00DE2D84">
      <w:pPr>
        <w:spacing w:after="0" w:line="240" w:lineRule="auto"/>
        <w:rPr>
          <w:rFonts w:ascii="Times New Roman" w:eastAsia="Times New Roman" w:hAnsi="Times New Roman"/>
          <w:lang w:val="lt-LT"/>
        </w:rPr>
      </w:pPr>
    </w:p>
    <w:p w14:paraId="0C62F1E7" w14:textId="77777777" w:rsidR="00DE2D84" w:rsidRPr="009712EF" w:rsidRDefault="00DE2D84" w:rsidP="00DE2D84">
      <w:pPr>
        <w:spacing w:after="0" w:line="240" w:lineRule="auto"/>
        <w:rPr>
          <w:rFonts w:ascii="Times New Roman" w:eastAsia="Times New Roman" w:hAnsi="Times New Roman"/>
          <w:noProof/>
          <w:lang w:val="lt-LT"/>
        </w:rPr>
      </w:pPr>
    </w:p>
    <w:p w14:paraId="4AE6E5D0"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9712EF">
        <w:rPr>
          <w:rFonts w:ascii="Times New Roman" w:eastAsia="Times New Roman" w:hAnsi="Times New Roman"/>
          <w:b/>
          <w:noProof/>
          <w:lang w:val="lt-LT"/>
        </w:rPr>
        <w:t>4.</w:t>
      </w:r>
      <w:r w:rsidRPr="009712EF">
        <w:rPr>
          <w:rFonts w:ascii="Times New Roman" w:eastAsia="Times New Roman" w:hAnsi="Times New Roman"/>
          <w:b/>
          <w:noProof/>
          <w:lang w:val="lt-LT"/>
        </w:rPr>
        <w:tab/>
        <w:t>FARMACINĖ FORMA IR KIEKIS PAKUOTĖJE</w:t>
      </w:r>
    </w:p>
    <w:p w14:paraId="170B2D90" w14:textId="77777777" w:rsidR="00DE2D84" w:rsidRPr="009712EF" w:rsidRDefault="00DE2D84" w:rsidP="00DE2D84">
      <w:pPr>
        <w:spacing w:after="0" w:line="240" w:lineRule="auto"/>
        <w:rPr>
          <w:rFonts w:ascii="Times New Roman" w:eastAsia="Times New Roman" w:hAnsi="Times New Roman"/>
          <w:noProof/>
          <w:lang w:val="lt-LT"/>
        </w:rPr>
      </w:pPr>
    </w:p>
    <w:p w14:paraId="22DFAE5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Po paruošimo</w:t>
      </w:r>
      <w:r w:rsidRPr="009712EF">
        <w:rPr>
          <w:rFonts w:ascii="Times New Roman" w:eastAsia="Times New Roman" w:hAnsi="Times New Roman"/>
          <w:lang w:val="lt-LT"/>
        </w:rPr>
        <w:t xml:space="preserve"> </w:t>
      </w:r>
    </w:p>
    <w:p w14:paraId="7A307FA5" w14:textId="77777777" w:rsidR="00DE2D84" w:rsidRPr="009712EF" w:rsidRDefault="00DE2D84" w:rsidP="00DE2D84">
      <w:pPr>
        <w:spacing w:after="0" w:line="240" w:lineRule="auto"/>
        <w:rPr>
          <w:rFonts w:ascii="Times New Roman" w:eastAsia="Times New Roman" w:hAnsi="Times New Roman"/>
          <w:lang w:val="lt-LT"/>
        </w:rPr>
      </w:pPr>
    </w:p>
    <w:p w14:paraId="319DCBB0" w14:textId="77777777" w:rsidR="00DE2D84" w:rsidRPr="009712EF" w:rsidRDefault="00DE2D84" w:rsidP="00DE2D84">
      <w:pPr>
        <w:autoSpaceDE w:val="0"/>
        <w:autoSpaceDN w:val="0"/>
        <w:adjustRightInd w:val="0"/>
        <w:spacing w:after="0" w:line="240" w:lineRule="auto"/>
        <w:jc w:val="both"/>
        <w:rPr>
          <w:rFonts w:ascii="Times New Roman" w:eastAsia="Times New Roman" w:hAnsi="Times New Roman"/>
          <w:iCs/>
          <w:lang w:val="lt-LT"/>
        </w:rPr>
      </w:pPr>
      <w:r w:rsidRPr="009712EF">
        <w:rPr>
          <w:rFonts w:ascii="Times New Roman" w:eastAsia="Times New Roman" w:hAnsi="Times New Roman"/>
          <w:lang w:val="lt-LT"/>
        </w:rPr>
        <w:t>4 trijų kamerų maišeliai po 2000 ml</w:t>
      </w:r>
    </w:p>
    <w:p w14:paraId="68BBEFFA" w14:textId="0D5E4F74" w:rsidR="00F5137A" w:rsidRPr="009712EF" w:rsidRDefault="00F5137A" w:rsidP="00F5137A">
      <w:pPr>
        <w:autoSpaceDE w:val="0"/>
        <w:autoSpaceDN w:val="0"/>
        <w:adjustRightInd w:val="0"/>
        <w:spacing w:after="0" w:line="240" w:lineRule="auto"/>
        <w:jc w:val="both"/>
        <w:rPr>
          <w:rFonts w:ascii="Times New Roman" w:eastAsia="Times New Roman" w:hAnsi="Times New Roman"/>
          <w:iCs/>
          <w:lang w:val="lt-LT"/>
        </w:rPr>
      </w:pPr>
      <w:r>
        <w:rPr>
          <w:rFonts w:ascii="Times New Roman" w:eastAsia="Times New Roman" w:hAnsi="Times New Roman"/>
          <w:lang w:val="lt-LT"/>
        </w:rPr>
        <w:t>5</w:t>
      </w:r>
      <w:r w:rsidRPr="009712EF">
        <w:rPr>
          <w:rFonts w:ascii="Times New Roman" w:eastAsia="Times New Roman" w:hAnsi="Times New Roman"/>
          <w:lang w:val="lt-LT"/>
        </w:rPr>
        <w:t xml:space="preserve"> trijų kamerų maišeliai po 2000 ml</w:t>
      </w:r>
    </w:p>
    <w:p w14:paraId="0D9BE466" w14:textId="77777777" w:rsidR="00DE2D84" w:rsidRPr="009712EF" w:rsidRDefault="00DE2D84" w:rsidP="00DE2D84">
      <w:pPr>
        <w:spacing w:after="0" w:line="240" w:lineRule="auto"/>
        <w:rPr>
          <w:rFonts w:ascii="Times New Roman" w:eastAsia="Times New Roman" w:hAnsi="Times New Roman"/>
          <w:lang w:val="lt-LT"/>
        </w:rPr>
      </w:pPr>
    </w:p>
    <w:p w14:paraId="3095DF25" w14:textId="77777777" w:rsidR="00DE2D84" w:rsidRPr="009712EF" w:rsidRDefault="00DE2D84" w:rsidP="00DE2D84">
      <w:pPr>
        <w:spacing w:after="0" w:line="240" w:lineRule="auto"/>
        <w:rPr>
          <w:rFonts w:ascii="Times New Roman" w:eastAsia="Times New Roman" w:hAnsi="Times New Roman"/>
          <w:noProof/>
          <w:lang w:val="lt-LT"/>
        </w:rPr>
      </w:pPr>
    </w:p>
    <w:p w14:paraId="009E49DD" w14:textId="77777777" w:rsidR="00DE2D84" w:rsidRPr="00DE2D84" w:rsidRDefault="00DE2D84" w:rsidP="00DE2D84">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lang w:val="lt-LT"/>
        </w:rPr>
      </w:pPr>
      <w:r w:rsidRPr="009712EF">
        <w:rPr>
          <w:rFonts w:ascii="Times New Roman" w:eastAsia="Times New Roman" w:hAnsi="Times New Roman"/>
          <w:b/>
          <w:bCs/>
          <w:noProof/>
          <w:lang w:val="lt-LT"/>
        </w:rPr>
        <w:lastRenderedPageBreak/>
        <w:t>5.</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VARTOJIMO METODAS IR BŪDAS (-AI)</w:t>
      </w:r>
    </w:p>
    <w:p w14:paraId="53845855" w14:textId="77777777" w:rsidR="00DE2D84" w:rsidRPr="009712EF" w:rsidRDefault="00DE2D84" w:rsidP="00DE2D84">
      <w:pPr>
        <w:keepNext/>
        <w:spacing w:after="0" w:line="240" w:lineRule="auto"/>
        <w:rPr>
          <w:rFonts w:ascii="Times New Roman" w:eastAsia="Times New Roman" w:hAnsi="Times New Roman"/>
          <w:i/>
          <w:noProof/>
          <w:lang w:val="pt-BR"/>
        </w:rPr>
      </w:pPr>
    </w:p>
    <w:p w14:paraId="173DA5CD"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Leisti į centrinę veną.</w:t>
      </w:r>
    </w:p>
    <w:p w14:paraId="330E5E26"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Tik vienkartiniam vartojimui.</w:t>
      </w:r>
    </w:p>
    <w:p w14:paraId="493EA5E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Prieš vartojimą perskaitykite pakuotės lapelį.</w:t>
      </w:r>
    </w:p>
    <w:p w14:paraId="036E8CEC" w14:textId="77777777" w:rsidR="00DE2D84" w:rsidRPr="009712EF" w:rsidRDefault="00DE2D84" w:rsidP="00DE2D84">
      <w:pPr>
        <w:spacing w:after="0" w:line="240" w:lineRule="auto"/>
        <w:rPr>
          <w:rFonts w:ascii="Times New Roman" w:eastAsia="Times New Roman" w:hAnsi="Times New Roman"/>
          <w:noProof/>
          <w:lang w:val="lt-LT"/>
        </w:rPr>
      </w:pPr>
    </w:p>
    <w:p w14:paraId="4320E797" w14:textId="77777777" w:rsidR="00DE2D84" w:rsidRPr="009712EF" w:rsidRDefault="00DE2D84" w:rsidP="00DE2D84">
      <w:pPr>
        <w:spacing w:after="0" w:line="240" w:lineRule="auto"/>
        <w:rPr>
          <w:rFonts w:ascii="Times New Roman" w:eastAsia="Times New Roman" w:hAnsi="Times New Roman"/>
          <w:noProof/>
          <w:lang w:val="lt-LT"/>
        </w:rPr>
      </w:pPr>
    </w:p>
    <w:p w14:paraId="60616BFD"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sidRPr="009712EF">
        <w:rPr>
          <w:rFonts w:ascii="Times New Roman" w:eastAsia="Times New Roman" w:hAnsi="Times New Roman"/>
          <w:b/>
          <w:bCs/>
          <w:noProof/>
          <w:lang w:val="lt-LT"/>
        </w:rPr>
        <w:t>6.</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SPECIALUS ĮSPĖJIMAS, KAD VAISTINĮ PREPARATĄ BŪTINA LAIKYTI VAIKAMS NEPASTEBIMOJE IR NEPASIEKIAMOJE VIETOJE</w:t>
      </w:r>
    </w:p>
    <w:p w14:paraId="1478A47A" w14:textId="77777777" w:rsidR="00DE2D84" w:rsidRPr="009712EF" w:rsidRDefault="00DE2D84" w:rsidP="00DE2D84">
      <w:pPr>
        <w:spacing w:after="0" w:line="240" w:lineRule="auto"/>
        <w:rPr>
          <w:rFonts w:ascii="Times New Roman" w:eastAsia="Times New Roman" w:hAnsi="Times New Roman"/>
          <w:noProof/>
          <w:lang w:val="lt-LT"/>
        </w:rPr>
      </w:pPr>
    </w:p>
    <w:p w14:paraId="734A8E72" w14:textId="77777777" w:rsidR="00DE2D84" w:rsidRPr="009712EF" w:rsidRDefault="00DE2D84" w:rsidP="00DE2D84">
      <w:pPr>
        <w:spacing w:after="0" w:line="240" w:lineRule="auto"/>
        <w:outlineLvl w:val="0"/>
        <w:rPr>
          <w:rFonts w:ascii="Times New Roman" w:eastAsia="Times New Roman" w:hAnsi="Times New Roman"/>
          <w:noProof/>
          <w:lang w:val="lt-LT"/>
        </w:rPr>
      </w:pPr>
      <w:r w:rsidRPr="009712EF">
        <w:rPr>
          <w:rFonts w:ascii="Times New Roman" w:eastAsia="Times New Roman" w:hAnsi="Times New Roman"/>
          <w:lang w:val="lt-LT"/>
        </w:rPr>
        <w:t>Laikyti vaikams nepastebimoje ir nepasiekiamoje vietoje.</w:t>
      </w:r>
    </w:p>
    <w:p w14:paraId="0E47991D" w14:textId="77777777" w:rsidR="00DE2D84" w:rsidRPr="009712EF" w:rsidRDefault="00DE2D84" w:rsidP="00DE2D84">
      <w:pPr>
        <w:spacing w:after="0" w:line="240" w:lineRule="auto"/>
        <w:rPr>
          <w:rFonts w:ascii="Times New Roman" w:eastAsia="Times New Roman" w:hAnsi="Times New Roman"/>
          <w:noProof/>
          <w:lang w:val="lt-LT"/>
        </w:rPr>
      </w:pPr>
    </w:p>
    <w:p w14:paraId="6BC99E03" w14:textId="77777777" w:rsidR="00DE2D84" w:rsidRPr="009712EF" w:rsidRDefault="00DE2D84" w:rsidP="00DE2D84">
      <w:pPr>
        <w:spacing w:after="0" w:line="240" w:lineRule="auto"/>
        <w:rPr>
          <w:rFonts w:ascii="Times New Roman" w:eastAsia="Times New Roman" w:hAnsi="Times New Roman"/>
          <w:noProof/>
          <w:lang w:val="lt-LT"/>
        </w:rPr>
      </w:pPr>
    </w:p>
    <w:p w14:paraId="30BFC6F0" w14:textId="77777777" w:rsidR="00DE2D84" w:rsidRPr="00DE2D84"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lang w:val="lt-LT"/>
        </w:rPr>
      </w:pPr>
      <w:r w:rsidRPr="009712EF">
        <w:rPr>
          <w:rFonts w:ascii="Times New Roman" w:eastAsia="Times New Roman" w:hAnsi="Times New Roman"/>
          <w:b/>
          <w:bCs/>
          <w:noProof/>
          <w:lang w:val="lt-LT"/>
        </w:rPr>
        <w:t>7.</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KITAS (-I) SPECIALUS (-ŪS) ĮSPĖJIMAS (-AI) (JEI REIKIA)</w:t>
      </w:r>
    </w:p>
    <w:p w14:paraId="483FA3C1" w14:textId="77777777" w:rsidR="00DE2D84" w:rsidRPr="009712EF" w:rsidRDefault="00DE2D84" w:rsidP="00DE2D84">
      <w:pPr>
        <w:spacing w:after="0" w:line="240" w:lineRule="auto"/>
        <w:rPr>
          <w:rFonts w:ascii="Times New Roman" w:eastAsia="Times New Roman" w:hAnsi="Times New Roman"/>
          <w:noProof/>
          <w:lang w:val="lt-LT"/>
        </w:rPr>
      </w:pPr>
    </w:p>
    <w:p w14:paraId="4C79F04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Su elektrolitais</w:t>
      </w:r>
    </w:p>
    <w:p w14:paraId="7D04242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Sterilus</w:t>
      </w:r>
    </w:p>
    <w:p w14:paraId="22EC64E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Nevartokite tos pačios infuzinės sistemos prieš kraujo perpylimą, perpylimo metu arba po perpylimo. </w:t>
      </w:r>
    </w:p>
    <w:p w14:paraId="61E8DA19"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Vartokite tik jei aminorūgščių ir gliukozės tirpalas skaidrus, lipidų emulsija ir paruoštas mišinys yra vienalytis, panašus į pieną skystis ir maišelis nepažeistas.</w:t>
      </w:r>
    </w:p>
    <w:p w14:paraId="3D03D08B"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Nejunkite nuosekliai. Negalima leisti nesuardžius laikinų pertvarų ir nesumaišius 3 kamerų turinio. Paruoštą infuzinę emulsiją suvartoti nedelsiant.</w:t>
      </w:r>
    </w:p>
    <w:p w14:paraId="566427B5" w14:textId="77777777" w:rsidR="00DE2D84" w:rsidRPr="009712EF" w:rsidRDefault="00DE2D84" w:rsidP="00DE2D84">
      <w:pPr>
        <w:spacing w:after="0" w:line="240" w:lineRule="auto"/>
        <w:rPr>
          <w:rFonts w:ascii="Times New Roman" w:eastAsia="Times New Roman" w:hAnsi="Times New Roman"/>
          <w:noProof/>
          <w:lang w:val="lt-LT"/>
        </w:rPr>
      </w:pPr>
    </w:p>
    <w:p w14:paraId="5B5421F8" w14:textId="77777777" w:rsidR="00DE2D84" w:rsidRPr="009712EF" w:rsidRDefault="00DE2D84" w:rsidP="00DE2D84">
      <w:pPr>
        <w:spacing w:after="0" w:line="240" w:lineRule="auto"/>
        <w:rPr>
          <w:rFonts w:ascii="Times New Roman" w:eastAsia="Times New Roman" w:hAnsi="Times New Roman"/>
          <w:noProof/>
          <w:lang w:val="lt-LT"/>
        </w:rPr>
      </w:pPr>
    </w:p>
    <w:p w14:paraId="45A8116B" w14:textId="77777777" w:rsidR="00DE2D84" w:rsidRPr="00DE2D84"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lang w:val="lt-LT"/>
        </w:rPr>
      </w:pPr>
      <w:r w:rsidRPr="009712EF">
        <w:rPr>
          <w:rFonts w:ascii="Times New Roman" w:eastAsia="Times New Roman" w:hAnsi="Times New Roman"/>
          <w:b/>
          <w:bCs/>
          <w:noProof/>
          <w:lang w:val="lt-LT"/>
        </w:rPr>
        <w:t>8.</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TINKAMUMO LAIKAS</w:t>
      </w:r>
    </w:p>
    <w:p w14:paraId="5BB1060B" w14:textId="77777777" w:rsidR="00DE2D84" w:rsidRPr="009712EF" w:rsidRDefault="00DE2D84" w:rsidP="00DE2D84">
      <w:pPr>
        <w:spacing w:after="0" w:line="240" w:lineRule="auto"/>
        <w:rPr>
          <w:rFonts w:ascii="Times New Roman" w:eastAsia="Times New Roman" w:hAnsi="Times New Roman"/>
          <w:iCs/>
          <w:noProof/>
          <w:lang w:val="lt-LT"/>
        </w:rPr>
      </w:pPr>
    </w:p>
    <w:p w14:paraId="3141BB7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Tinka iki: {mm/MMMM}</w:t>
      </w:r>
    </w:p>
    <w:p w14:paraId="41C1E4E0" w14:textId="77777777" w:rsidR="00DE2D84" w:rsidRPr="009712EF" w:rsidRDefault="00DE2D84" w:rsidP="00DE2D84">
      <w:pPr>
        <w:spacing w:after="0" w:line="240" w:lineRule="auto"/>
        <w:rPr>
          <w:rFonts w:ascii="Times New Roman" w:eastAsia="Times New Roman" w:hAnsi="Times New Roman"/>
          <w:iCs/>
          <w:noProof/>
          <w:lang w:val="lt-LT"/>
        </w:rPr>
      </w:pPr>
    </w:p>
    <w:p w14:paraId="46764FFF" w14:textId="77777777" w:rsidR="00DE2D84" w:rsidRPr="009712EF" w:rsidRDefault="00DE2D84" w:rsidP="00DE2D84">
      <w:pPr>
        <w:spacing w:after="0" w:line="240" w:lineRule="auto"/>
        <w:rPr>
          <w:rFonts w:ascii="Times New Roman" w:eastAsia="Times New Roman" w:hAnsi="Times New Roman"/>
          <w:iCs/>
          <w:noProof/>
          <w:lang w:val="lt-LT"/>
        </w:rPr>
      </w:pPr>
    </w:p>
    <w:p w14:paraId="43E7D5AF"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sidRPr="009712EF">
        <w:rPr>
          <w:rFonts w:ascii="Times New Roman" w:eastAsia="Times New Roman" w:hAnsi="Times New Roman"/>
          <w:b/>
          <w:bCs/>
          <w:noProof/>
          <w:lang w:val="lt-LT"/>
        </w:rPr>
        <w:t>9.</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SPECIALIOS LAIKYMO SĄLYGOS</w:t>
      </w:r>
    </w:p>
    <w:p w14:paraId="2FFD7191" w14:textId="77777777" w:rsidR="00DE2D84" w:rsidRPr="009712EF" w:rsidRDefault="00DE2D84" w:rsidP="00DE2D84">
      <w:pPr>
        <w:spacing w:after="0" w:line="240" w:lineRule="auto"/>
        <w:ind w:left="567" w:hanging="567"/>
        <w:rPr>
          <w:rFonts w:ascii="Times New Roman" w:eastAsia="Times New Roman" w:hAnsi="Times New Roman"/>
          <w:i/>
          <w:iCs/>
          <w:lang w:val="lt-LT"/>
        </w:rPr>
      </w:pPr>
    </w:p>
    <w:p w14:paraId="28FA9D19" w14:textId="77777777" w:rsidR="00DE2D84" w:rsidRPr="009712EF" w:rsidRDefault="00DE2D84" w:rsidP="00DE2D84">
      <w:pPr>
        <w:spacing w:after="0" w:line="240" w:lineRule="auto"/>
        <w:ind w:left="567" w:hanging="567"/>
        <w:rPr>
          <w:rFonts w:ascii="Times New Roman" w:eastAsia="Times New Roman" w:hAnsi="Times New Roman"/>
          <w:lang w:val="lt-LT"/>
        </w:rPr>
      </w:pPr>
      <w:r w:rsidRPr="009712EF">
        <w:rPr>
          <w:rFonts w:ascii="Times New Roman" w:eastAsia="Times New Roman" w:hAnsi="Times New Roman"/>
          <w:lang w:val="lt-LT"/>
        </w:rPr>
        <w:t>Negalima užšaldyti.</w:t>
      </w:r>
    </w:p>
    <w:p w14:paraId="31697E42" w14:textId="77777777" w:rsidR="00DE2D84" w:rsidRPr="009712EF" w:rsidRDefault="00DE2D84" w:rsidP="00DE2D84">
      <w:pPr>
        <w:spacing w:after="0" w:line="240" w:lineRule="auto"/>
        <w:ind w:left="567" w:hanging="567"/>
        <w:rPr>
          <w:rFonts w:ascii="Times New Roman" w:eastAsia="Times New Roman" w:hAnsi="Times New Roman"/>
          <w:lang w:val="lt-LT"/>
        </w:rPr>
      </w:pPr>
      <w:r w:rsidRPr="009712EF">
        <w:rPr>
          <w:rFonts w:ascii="Times New Roman" w:eastAsia="Times New Roman" w:hAnsi="Times New Roman"/>
          <w:lang w:val="lt-LT"/>
        </w:rPr>
        <w:t>Laikyti apsauginiame maišelyje</w:t>
      </w:r>
    </w:p>
    <w:p w14:paraId="371D69F7" w14:textId="77777777" w:rsidR="00DE2D84" w:rsidRPr="009712EF" w:rsidRDefault="00DE2D84" w:rsidP="00DE2D84">
      <w:pPr>
        <w:keepNext/>
        <w:spacing w:after="0" w:line="240" w:lineRule="auto"/>
        <w:rPr>
          <w:rFonts w:ascii="Times New Roman" w:eastAsia="Times New Roman" w:hAnsi="Times New Roman"/>
          <w:u w:val="single"/>
          <w:lang w:val="lt-LT"/>
        </w:rPr>
      </w:pPr>
    </w:p>
    <w:p w14:paraId="7E770736"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paruošimo:</w:t>
      </w:r>
    </w:p>
    <w:p w14:paraId="375CA4B2"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Rekomenduojama </w:t>
      </w:r>
      <w:r w:rsidR="00102B63">
        <w:rPr>
          <w:rFonts w:ascii="Times New Roman" w:eastAsia="Times New Roman" w:hAnsi="Times New Roman"/>
          <w:lang w:val="lt-LT"/>
        </w:rPr>
        <w:t xml:space="preserve">vaistinį </w:t>
      </w:r>
      <w:r w:rsidRPr="009712EF">
        <w:rPr>
          <w:rFonts w:ascii="Times New Roman" w:eastAsia="Times New Roman" w:hAnsi="Times New Roman"/>
          <w:lang w:val="lt-LT"/>
        </w:rPr>
        <w:t>preparatą vartoti iš karto po to, kai suardomos laikinos 3 kamerų pertvaros. Tačiau paruoštos emulsijos 2–8 °C temperatūroje stabilumas išlieka 7 dienas, po to dar 48 valandas ne aukštesnėje kaip 25 °C temperatūroje.</w:t>
      </w:r>
    </w:p>
    <w:p w14:paraId="782700BA" w14:textId="77777777" w:rsidR="00DE2D84" w:rsidRPr="009712EF" w:rsidRDefault="00DE2D84" w:rsidP="00DE2D84">
      <w:pPr>
        <w:spacing w:after="0" w:line="240" w:lineRule="auto"/>
        <w:rPr>
          <w:rFonts w:ascii="Times New Roman" w:eastAsia="Times New Roman" w:hAnsi="Times New Roman"/>
          <w:lang w:val="lt-LT"/>
        </w:rPr>
      </w:pPr>
    </w:p>
    <w:p w14:paraId="0B53C507"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priedų įdėjimo (elektrolitai, mikroelementai, vitaminai):</w:t>
      </w:r>
    </w:p>
    <w:p w14:paraId="27BA4EEC" w14:textId="77777777" w:rsidR="00DE2D84" w:rsidRPr="009712EF" w:rsidRDefault="00DE2D84" w:rsidP="00DE2D84">
      <w:pPr>
        <w:keepNext/>
        <w:spacing w:after="0" w:line="240" w:lineRule="auto"/>
        <w:rPr>
          <w:rFonts w:ascii="Times New Roman" w:eastAsia="Times New Roman" w:hAnsi="Times New Roman"/>
          <w:lang w:val="lt-LT"/>
        </w:rPr>
      </w:pPr>
    </w:p>
    <w:p w14:paraId="3172821C"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Pridėjus specialius priedus, 2–8 °C temperatūroje stabilumas išlieka 7 dienas, po to dar 48 valandas ne aukštesnėje kaip 25 °C temperatūroje.</w:t>
      </w:r>
    </w:p>
    <w:p w14:paraId="10F645DD" w14:textId="77777777" w:rsidR="00DE2D84" w:rsidRPr="009712EF" w:rsidRDefault="00DE2D84" w:rsidP="00DE2D84">
      <w:pPr>
        <w:keepNext/>
        <w:spacing w:after="0" w:line="240" w:lineRule="auto"/>
        <w:rPr>
          <w:rFonts w:ascii="Times New Roman" w:eastAsia="Times New Roman" w:hAnsi="Times New Roman"/>
          <w:lang w:val="lt-LT"/>
        </w:rPr>
      </w:pPr>
    </w:p>
    <w:p w14:paraId="52E2F305"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Mikrobiologiniu požiūriu pridėjus bet kokį priedą, mišinį reikėtų suvartoti iš karto. Jei jis nesuvartojamas tuoj pat, už tinkamą laikymo laiką ir sąlygas atsako vartotojas; paprastai, jei priedų suleidimas nevyksta kontroliuojamomis ir </w:t>
      </w:r>
      <w:proofErr w:type="spellStart"/>
      <w:r w:rsidRPr="009712EF">
        <w:rPr>
          <w:rFonts w:ascii="Times New Roman" w:eastAsia="Times New Roman" w:hAnsi="Times New Roman"/>
          <w:lang w:val="lt-LT"/>
        </w:rPr>
        <w:t>validuotomis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aseptinėmis</w:t>
      </w:r>
      <w:proofErr w:type="spellEnd"/>
      <w:r w:rsidRPr="009712EF">
        <w:rPr>
          <w:rFonts w:ascii="Times New Roman" w:eastAsia="Times New Roman" w:hAnsi="Times New Roman"/>
          <w:lang w:val="lt-LT"/>
        </w:rPr>
        <w:t xml:space="preserve"> sąlygomis, 2–8 °C temperatūroje galima laikyti ne ilgiau kaip 24 valandas.</w:t>
      </w:r>
    </w:p>
    <w:p w14:paraId="6791E872" w14:textId="77777777" w:rsidR="00DE2D84" w:rsidRPr="009712EF" w:rsidRDefault="00DE2D84" w:rsidP="00DE2D84">
      <w:pPr>
        <w:spacing w:after="0" w:line="240" w:lineRule="auto"/>
        <w:ind w:left="567" w:hanging="567"/>
        <w:rPr>
          <w:rFonts w:ascii="Times New Roman" w:eastAsia="Times New Roman" w:hAnsi="Times New Roman"/>
          <w:noProof/>
          <w:lang w:val="lt-LT"/>
        </w:rPr>
      </w:pPr>
    </w:p>
    <w:p w14:paraId="638F5140" w14:textId="77777777" w:rsidR="00DE2D84" w:rsidRPr="009712EF" w:rsidRDefault="00DE2D84" w:rsidP="00DE2D84">
      <w:pPr>
        <w:spacing w:after="0" w:line="240" w:lineRule="auto"/>
        <w:ind w:left="567" w:hanging="567"/>
        <w:rPr>
          <w:rFonts w:ascii="Times New Roman" w:eastAsia="Times New Roman" w:hAnsi="Times New Roman"/>
          <w:noProof/>
          <w:lang w:val="lt-LT"/>
        </w:rPr>
      </w:pPr>
    </w:p>
    <w:p w14:paraId="0C2CFD6A"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noProof/>
          <w:lang w:val="lt-LT"/>
        </w:rPr>
      </w:pPr>
      <w:r w:rsidRPr="009712EF">
        <w:rPr>
          <w:rFonts w:ascii="Times New Roman" w:eastAsia="Times New Roman" w:hAnsi="Times New Roman"/>
          <w:b/>
          <w:bCs/>
          <w:noProof/>
          <w:lang w:val="lt-LT"/>
        </w:rPr>
        <w:t>10.</w:t>
      </w:r>
      <w:r w:rsidRPr="009712EF">
        <w:rPr>
          <w:rFonts w:ascii="Times New Roman" w:eastAsia="Times New Roman" w:hAnsi="Times New Roman"/>
          <w:b/>
          <w:bCs/>
          <w:noProof/>
          <w:lang w:val="lt-LT"/>
        </w:rPr>
        <w:tab/>
      </w:r>
      <w:r w:rsidRPr="009712EF">
        <w:rPr>
          <w:rFonts w:ascii="Times New Roman" w:eastAsia="Times New Roman" w:hAnsi="Times New Roman"/>
          <w:b/>
          <w:bCs/>
          <w:lang w:val="lt-LT"/>
        </w:rPr>
        <w:t>SPECIALIOS ATSARGUMO PRIEMONĖS DĖL NESUVARTOTO VAISTINIO PREPARATO AR JO ATLIEKŲ TVARKYMO (JEI REIKIA)</w:t>
      </w:r>
    </w:p>
    <w:p w14:paraId="350273F8" w14:textId="77777777" w:rsidR="00DE2D84" w:rsidRPr="009712EF" w:rsidRDefault="00DE2D84" w:rsidP="00DE2D84">
      <w:pPr>
        <w:spacing w:after="0" w:line="240" w:lineRule="auto"/>
        <w:rPr>
          <w:rFonts w:ascii="Times New Roman" w:eastAsia="Times New Roman" w:hAnsi="Times New Roman"/>
          <w:noProof/>
          <w:lang w:val="lt-LT"/>
        </w:rPr>
      </w:pPr>
    </w:p>
    <w:p w14:paraId="3A27CE3B" w14:textId="77777777" w:rsidR="00DE2D84" w:rsidRPr="00DE2D84"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 xml:space="preserve">Nesuvartotą </w:t>
      </w:r>
      <w:r w:rsidR="00102B63">
        <w:rPr>
          <w:rFonts w:ascii="Times New Roman" w:eastAsia="Times New Roman" w:hAnsi="Times New Roman"/>
          <w:lang w:val="lt-LT"/>
        </w:rPr>
        <w:t xml:space="preserve">vaistinį </w:t>
      </w:r>
      <w:r w:rsidRPr="009712EF">
        <w:rPr>
          <w:rFonts w:ascii="Times New Roman" w:eastAsia="Times New Roman" w:hAnsi="Times New Roman"/>
          <w:lang w:val="lt-LT"/>
        </w:rPr>
        <w:t>preparatą ar atliekas ir visas panaudotas priemones būtina išmesti.</w:t>
      </w:r>
    </w:p>
    <w:p w14:paraId="241F7ECF" w14:textId="77777777" w:rsidR="00DE2D84" w:rsidRPr="009712EF" w:rsidRDefault="00DE2D84" w:rsidP="00DE2D84">
      <w:pPr>
        <w:spacing w:after="0" w:line="240" w:lineRule="auto"/>
        <w:rPr>
          <w:rFonts w:ascii="Times New Roman" w:eastAsia="Times New Roman" w:hAnsi="Times New Roman"/>
          <w:noProof/>
          <w:lang w:val="pt-BR"/>
        </w:rPr>
      </w:pPr>
    </w:p>
    <w:p w14:paraId="675088B7" w14:textId="77777777" w:rsidR="00DE2D84" w:rsidRPr="009712EF" w:rsidRDefault="00DE2D84" w:rsidP="00DE2D84">
      <w:pPr>
        <w:spacing w:after="0" w:line="240" w:lineRule="auto"/>
        <w:rPr>
          <w:rFonts w:ascii="Times New Roman" w:eastAsia="Times New Roman" w:hAnsi="Times New Roman"/>
          <w:noProof/>
          <w:lang w:val="pt-BR"/>
        </w:rPr>
      </w:pPr>
    </w:p>
    <w:p w14:paraId="1799B331"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11.</w:t>
      </w:r>
      <w:r w:rsidRPr="009712EF">
        <w:rPr>
          <w:rFonts w:ascii="Times New Roman" w:eastAsia="Times New Roman" w:hAnsi="Times New Roman"/>
          <w:b/>
          <w:noProof/>
          <w:lang w:val="lt-LT"/>
        </w:rPr>
        <w:tab/>
        <w:t>REGISTRUOTOJO PAVADINIMAS IR ADRESAS</w:t>
      </w:r>
    </w:p>
    <w:p w14:paraId="7E7C290D" w14:textId="77777777" w:rsidR="00DE2D84" w:rsidRPr="009712EF" w:rsidRDefault="00DE2D84" w:rsidP="00DE2D84">
      <w:pPr>
        <w:spacing w:after="0" w:line="240" w:lineRule="auto"/>
        <w:rPr>
          <w:rFonts w:ascii="Times New Roman" w:eastAsia="Times New Roman" w:hAnsi="Times New Roman"/>
          <w:noProof/>
          <w:lang w:val="lt-LT"/>
        </w:rPr>
      </w:pPr>
    </w:p>
    <w:p w14:paraId="7C3FD825" w14:textId="77777777" w:rsidR="00DE2D84" w:rsidRPr="00D53692"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Baxter</w:t>
      </w:r>
      <w:proofErr w:type="spellEnd"/>
      <w:r w:rsidRPr="009712EF">
        <w:rPr>
          <w:rFonts w:ascii="Times New Roman" w:eastAsia="Times New Roman" w:hAnsi="Times New Roman"/>
          <w:lang w:val="lt-LT"/>
        </w:rPr>
        <w:t xml:space="preserve"> S.A.</w:t>
      </w:r>
    </w:p>
    <w:p w14:paraId="38541088"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Boulevard</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René</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Branquart</w:t>
      </w:r>
      <w:proofErr w:type="spellEnd"/>
    </w:p>
    <w:p w14:paraId="0C0B0C7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80-7860 </w:t>
      </w:r>
      <w:proofErr w:type="spellStart"/>
      <w:r w:rsidRPr="009712EF">
        <w:rPr>
          <w:rFonts w:ascii="Times New Roman" w:eastAsia="Times New Roman" w:hAnsi="Times New Roman"/>
          <w:lang w:val="lt-LT"/>
        </w:rPr>
        <w:t>Lessines</w:t>
      </w:r>
      <w:proofErr w:type="spellEnd"/>
    </w:p>
    <w:p w14:paraId="1EE93F7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Belgija</w:t>
      </w:r>
    </w:p>
    <w:p w14:paraId="75358296" w14:textId="77777777" w:rsidR="00DE2D84" w:rsidRPr="009712EF" w:rsidRDefault="00DE2D84" w:rsidP="00DE2D84">
      <w:pPr>
        <w:spacing w:after="0" w:line="240" w:lineRule="auto"/>
        <w:rPr>
          <w:rFonts w:ascii="Times New Roman" w:eastAsia="Times New Roman" w:hAnsi="Times New Roman"/>
          <w:noProof/>
          <w:lang w:val="lt-LT"/>
        </w:rPr>
      </w:pPr>
    </w:p>
    <w:p w14:paraId="20DFAF14" w14:textId="77777777" w:rsidR="00DE2D84" w:rsidRPr="009712EF" w:rsidRDefault="00DE2D84" w:rsidP="00DE2D84">
      <w:pPr>
        <w:spacing w:after="0" w:line="240" w:lineRule="auto"/>
        <w:rPr>
          <w:rFonts w:ascii="Times New Roman" w:eastAsia="Times New Roman" w:hAnsi="Times New Roman"/>
          <w:noProof/>
          <w:lang w:val="lt-LT"/>
        </w:rPr>
      </w:pPr>
    </w:p>
    <w:p w14:paraId="404C4C09"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12.</w:t>
      </w:r>
      <w:r w:rsidRPr="009712EF">
        <w:rPr>
          <w:rFonts w:ascii="Times New Roman" w:eastAsia="Times New Roman" w:hAnsi="Times New Roman"/>
          <w:b/>
          <w:noProof/>
          <w:lang w:val="lt-LT"/>
        </w:rPr>
        <w:tab/>
        <w:t xml:space="preserve">REGISTRACIJOS PAŽYMĖJIMO NUMERIS </w:t>
      </w:r>
    </w:p>
    <w:p w14:paraId="4A0DD0D5" w14:textId="77777777" w:rsidR="00DE2D84" w:rsidRPr="009712EF" w:rsidRDefault="00DE2D84" w:rsidP="00DE2D84">
      <w:pPr>
        <w:spacing w:after="0" w:line="240" w:lineRule="auto"/>
        <w:rPr>
          <w:rFonts w:ascii="Times New Roman" w:eastAsia="Times New Roman" w:hAnsi="Times New Roman"/>
          <w:noProof/>
          <w:lang w:val="lt-LT"/>
        </w:rPr>
      </w:pPr>
    </w:p>
    <w:p w14:paraId="0F1153DF" w14:textId="57A7E65C" w:rsidR="00DE2D84"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LT/1/10/1958/019</w:t>
      </w:r>
      <w:r w:rsidR="00E841B5">
        <w:rPr>
          <w:rFonts w:ascii="Times New Roman" w:eastAsia="Times New Roman" w:hAnsi="Times New Roman"/>
          <w:noProof/>
          <w:lang w:val="lt-LT"/>
        </w:rPr>
        <w:t xml:space="preserve"> – </w:t>
      </w:r>
      <w:r w:rsidR="000C3F12">
        <w:rPr>
          <w:rFonts w:ascii="Times New Roman" w:eastAsia="Times New Roman" w:hAnsi="Times New Roman"/>
          <w:noProof/>
          <w:lang w:val="lt-LT"/>
        </w:rPr>
        <w:t xml:space="preserve">2000 ml, </w:t>
      </w:r>
      <w:r w:rsidR="00E841B5">
        <w:rPr>
          <w:rFonts w:ascii="Times New Roman" w:eastAsia="Times New Roman" w:hAnsi="Times New Roman"/>
          <w:noProof/>
          <w:lang w:val="lt-LT"/>
        </w:rPr>
        <w:t>N4</w:t>
      </w:r>
    </w:p>
    <w:p w14:paraId="1CDC29D8" w14:textId="5B089F64" w:rsidR="00F5137A" w:rsidRPr="009712EF" w:rsidRDefault="00F5137A" w:rsidP="00F5137A">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LT/1/10/1958/0</w:t>
      </w:r>
      <w:r w:rsidR="00E841B5">
        <w:rPr>
          <w:rFonts w:ascii="Times New Roman" w:eastAsia="Times New Roman" w:hAnsi="Times New Roman"/>
          <w:noProof/>
          <w:lang w:val="lt-LT"/>
        </w:rPr>
        <w:t xml:space="preserve">25 – </w:t>
      </w:r>
      <w:r w:rsidR="000C3F12">
        <w:rPr>
          <w:rFonts w:ascii="Times New Roman" w:eastAsia="Times New Roman" w:hAnsi="Times New Roman"/>
          <w:noProof/>
          <w:lang w:val="lt-LT"/>
        </w:rPr>
        <w:t xml:space="preserve">2000 ml, </w:t>
      </w:r>
      <w:r w:rsidR="00E841B5">
        <w:rPr>
          <w:rFonts w:ascii="Times New Roman" w:eastAsia="Times New Roman" w:hAnsi="Times New Roman"/>
          <w:noProof/>
          <w:lang w:val="lt-LT"/>
        </w:rPr>
        <w:t>N5</w:t>
      </w:r>
    </w:p>
    <w:p w14:paraId="2B9FFA09" w14:textId="77777777" w:rsidR="00F5137A" w:rsidRPr="009712EF" w:rsidRDefault="00F5137A" w:rsidP="00DE2D84">
      <w:pPr>
        <w:spacing w:after="0" w:line="240" w:lineRule="auto"/>
        <w:rPr>
          <w:rFonts w:ascii="Times New Roman" w:eastAsia="Times New Roman" w:hAnsi="Times New Roman"/>
          <w:noProof/>
          <w:lang w:val="lt-LT"/>
        </w:rPr>
      </w:pPr>
    </w:p>
    <w:p w14:paraId="26CB5958" w14:textId="77777777" w:rsidR="00DE2D84" w:rsidRPr="009712EF" w:rsidRDefault="00DE2D84" w:rsidP="00DE2D84">
      <w:pPr>
        <w:spacing w:after="0" w:line="240" w:lineRule="auto"/>
        <w:rPr>
          <w:rFonts w:ascii="Times New Roman" w:eastAsia="Times New Roman" w:hAnsi="Times New Roman"/>
          <w:noProof/>
          <w:lang w:val="lt-LT"/>
        </w:rPr>
      </w:pPr>
    </w:p>
    <w:p w14:paraId="622F5BCF" w14:textId="77777777" w:rsidR="00DE2D84" w:rsidRPr="009712EF" w:rsidRDefault="00DE2D84" w:rsidP="00DE2D84">
      <w:pPr>
        <w:spacing w:after="0" w:line="240" w:lineRule="auto"/>
        <w:rPr>
          <w:rFonts w:ascii="Times New Roman" w:eastAsia="Times New Roman" w:hAnsi="Times New Roman"/>
          <w:noProof/>
          <w:lang w:val="lt-LT"/>
        </w:rPr>
      </w:pPr>
    </w:p>
    <w:p w14:paraId="4DE2020B"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13.</w:t>
      </w:r>
      <w:r w:rsidRPr="009712EF">
        <w:rPr>
          <w:rFonts w:ascii="Times New Roman" w:eastAsia="Times New Roman" w:hAnsi="Times New Roman"/>
          <w:b/>
          <w:noProof/>
          <w:lang w:val="lt-LT"/>
        </w:rPr>
        <w:tab/>
        <w:t>SERIJOS NUMERIS</w:t>
      </w:r>
    </w:p>
    <w:p w14:paraId="727544C6" w14:textId="77777777" w:rsidR="00DE2D84" w:rsidRPr="009712EF" w:rsidRDefault="00DE2D84" w:rsidP="00DE2D84">
      <w:pPr>
        <w:spacing w:after="0" w:line="240" w:lineRule="auto"/>
        <w:rPr>
          <w:rFonts w:ascii="Times New Roman" w:eastAsia="Times New Roman" w:hAnsi="Times New Roman"/>
          <w:noProof/>
          <w:lang w:val="lt-LT"/>
        </w:rPr>
      </w:pPr>
    </w:p>
    <w:p w14:paraId="17DC458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Serija:</w:t>
      </w:r>
      <w:r w:rsidRPr="009712EF">
        <w:rPr>
          <w:rFonts w:ascii="Times New Roman" w:eastAsia="Times New Roman" w:hAnsi="Times New Roman"/>
          <w:noProof/>
          <w:lang w:val="lt-LT"/>
        </w:rPr>
        <w:t xml:space="preserve"> </w:t>
      </w:r>
    </w:p>
    <w:p w14:paraId="786457EE" w14:textId="77777777" w:rsidR="00DE2D84" w:rsidRPr="009712EF" w:rsidRDefault="00DE2D84" w:rsidP="00DE2D84">
      <w:pPr>
        <w:spacing w:after="0" w:line="240" w:lineRule="auto"/>
        <w:rPr>
          <w:rFonts w:ascii="Times New Roman" w:eastAsia="Times New Roman" w:hAnsi="Times New Roman"/>
          <w:noProof/>
          <w:lang w:val="lt-LT"/>
        </w:rPr>
      </w:pPr>
    </w:p>
    <w:p w14:paraId="3C8E4A62" w14:textId="77777777" w:rsidR="00DE2D84" w:rsidRPr="009712EF" w:rsidRDefault="00DE2D84" w:rsidP="00DE2D84">
      <w:pPr>
        <w:spacing w:after="0" w:line="240" w:lineRule="auto"/>
        <w:rPr>
          <w:rFonts w:ascii="Times New Roman" w:eastAsia="Times New Roman" w:hAnsi="Times New Roman"/>
          <w:noProof/>
          <w:lang w:val="lt-LT"/>
        </w:rPr>
      </w:pPr>
    </w:p>
    <w:p w14:paraId="39C8746F"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14.</w:t>
      </w:r>
      <w:r w:rsidRPr="009712EF">
        <w:rPr>
          <w:rFonts w:ascii="Times New Roman" w:eastAsia="Times New Roman" w:hAnsi="Times New Roman"/>
          <w:b/>
          <w:noProof/>
          <w:lang w:val="lt-LT"/>
        </w:rPr>
        <w:tab/>
        <w:t>PARDAVIMO (IŠDAVIMO) TVARKA</w:t>
      </w:r>
    </w:p>
    <w:p w14:paraId="5A279034" w14:textId="77777777" w:rsidR="00DE2D84" w:rsidRPr="009712EF" w:rsidRDefault="00DE2D84" w:rsidP="00DE2D84">
      <w:pPr>
        <w:spacing w:after="0" w:line="240" w:lineRule="auto"/>
        <w:rPr>
          <w:rFonts w:ascii="Times New Roman" w:eastAsia="Times New Roman" w:hAnsi="Times New Roman"/>
          <w:noProof/>
          <w:lang w:val="lt-LT"/>
        </w:rPr>
      </w:pPr>
    </w:p>
    <w:p w14:paraId="3AD3F87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Receptinis vaistas</w:t>
      </w:r>
    </w:p>
    <w:p w14:paraId="70F03523" w14:textId="77777777" w:rsidR="00DE2D84" w:rsidRPr="009712EF" w:rsidRDefault="00DE2D84" w:rsidP="00DE2D84">
      <w:pPr>
        <w:spacing w:after="0" w:line="240" w:lineRule="auto"/>
        <w:rPr>
          <w:rFonts w:ascii="Times New Roman" w:eastAsia="Times New Roman" w:hAnsi="Times New Roman"/>
          <w:noProof/>
          <w:lang w:val="lt-LT"/>
        </w:rPr>
      </w:pPr>
    </w:p>
    <w:p w14:paraId="4A33713B" w14:textId="77777777" w:rsidR="00DE2D84" w:rsidRPr="009712EF" w:rsidRDefault="00DE2D84" w:rsidP="00DE2D84">
      <w:pPr>
        <w:spacing w:after="0" w:line="240" w:lineRule="auto"/>
        <w:rPr>
          <w:rFonts w:ascii="Times New Roman" w:eastAsia="Times New Roman" w:hAnsi="Times New Roman"/>
          <w:noProof/>
          <w:lang w:val="lt-LT"/>
        </w:rPr>
      </w:pPr>
    </w:p>
    <w:p w14:paraId="328BC578"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15.</w:t>
      </w:r>
      <w:r w:rsidRPr="009712EF">
        <w:rPr>
          <w:rFonts w:ascii="Times New Roman" w:eastAsia="Times New Roman" w:hAnsi="Times New Roman"/>
          <w:b/>
          <w:noProof/>
          <w:lang w:val="lt-LT"/>
        </w:rPr>
        <w:tab/>
        <w:t>VARTOJIMO INSTRUKCIJA</w:t>
      </w:r>
    </w:p>
    <w:p w14:paraId="372348B0" w14:textId="77777777" w:rsidR="00DE2D84" w:rsidRPr="009712EF" w:rsidRDefault="00DE2D84" w:rsidP="00DE2D84">
      <w:pPr>
        <w:spacing w:after="0" w:line="240" w:lineRule="auto"/>
        <w:rPr>
          <w:rFonts w:ascii="Times New Roman" w:eastAsia="Times New Roman" w:hAnsi="Times New Roman"/>
          <w:lang w:val="lt-LT"/>
        </w:rPr>
      </w:pPr>
    </w:p>
    <w:p w14:paraId="5FA85556" w14:textId="77777777" w:rsidR="00DE2D84" w:rsidRPr="009712EF" w:rsidRDefault="00DE2D84" w:rsidP="00DE2D84">
      <w:pPr>
        <w:spacing w:after="0" w:line="240" w:lineRule="auto"/>
        <w:rPr>
          <w:rFonts w:ascii="Times New Roman" w:eastAsia="Times New Roman" w:hAnsi="Times New Roman"/>
          <w:noProof/>
          <w:lang w:val="lt-LT"/>
        </w:rPr>
      </w:pPr>
    </w:p>
    <w:p w14:paraId="57DEB66F"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16.</w:t>
      </w:r>
      <w:r w:rsidRPr="009712EF">
        <w:rPr>
          <w:rFonts w:ascii="Times New Roman" w:eastAsia="Times New Roman" w:hAnsi="Times New Roman"/>
          <w:b/>
          <w:noProof/>
          <w:lang w:val="lt-LT"/>
        </w:rPr>
        <w:tab/>
        <w:t>INFORMACIJA BRAILIO RAŠTU</w:t>
      </w:r>
    </w:p>
    <w:p w14:paraId="16099346" w14:textId="77777777" w:rsidR="00DE2D84" w:rsidRPr="009712EF" w:rsidRDefault="00DE2D84" w:rsidP="00DE2D84">
      <w:pPr>
        <w:spacing w:after="0" w:line="240" w:lineRule="auto"/>
        <w:rPr>
          <w:rFonts w:ascii="Times New Roman" w:eastAsia="Times New Roman" w:hAnsi="Times New Roman"/>
          <w:lang w:val="lt-LT"/>
        </w:rPr>
      </w:pPr>
    </w:p>
    <w:p w14:paraId="08639AD5" w14:textId="77777777" w:rsidR="00DE2D84" w:rsidRPr="009712EF" w:rsidRDefault="00DE2D84" w:rsidP="00DE2D84">
      <w:pPr>
        <w:spacing w:after="0" w:line="240" w:lineRule="auto"/>
        <w:rPr>
          <w:rFonts w:ascii="Times New Roman" w:eastAsia="Times New Roman" w:hAnsi="Times New Roman"/>
          <w:noProof/>
          <w:lang w:val="lt-LT"/>
        </w:rPr>
      </w:pPr>
      <w:r w:rsidRPr="00DE2D84">
        <w:rPr>
          <w:rFonts w:ascii="Times New Roman" w:eastAsia="Times New Roman" w:hAnsi="Times New Roman"/>
          <w:highlight w:val="lightGray"/>
          <w:lang w:val="lt-LT"/>
        </w:rPr>
        <w:t>Priimtas pagrindimas informacijos Brailio raštu nepateikti.</w:t>
      </w:r>
    </w:p>
    <w:p w14:paraId="70378BE8" w14:textId="77777777" w:rsidR="00DE2D84" w:rsidRPr="009712EF" w:rsidRDefault="00DE2D84" w:rsidP="00DE2D84">
      <w:pPr>
        <w:spacing w:after="0" w:line="240" w:lineRule="auto"/>
        <w:rPr>
          <w:rFonts w:ascii="Times New Roman" w:eastAsia="Times New Roman" w:hAnsi="Times New Roman"/>
          <w:noProof/>
          <w:lang w:val="lt-LT"/>
        </w:rPr>
      </w:pPr>
      <w:r w:rsidRPr="00DE2D84">
        <w:rPr>
          <w:rFonts w:ascii="Times New Roman" w:eastAsia="Times New Roman" w:hAnsi="Times New Roman"/>
          <w:lang w:val="lt-LT"/>
        </w:rPr>
        <w:br w:type="page"/>
      </w:r>
    </w:p>
    <w:p w14:paraId="1DFF3BC5" w14:textId="77777777" w:rsidR="00DE2D84" w:rsidRPr="009712EF" w:rsidRDefault="00DE2D84" w:rsidP="00DE2D84">
      <w:pPr>
        <w:pBdr>
          <w:top w:val="single" w:sz="4" w:space="1" w:color="auto"/>
          <w:left w:val="single" w:sz="4" w:space="4" w:color="auto"/>
          <w:bottom w:val="single" w:sz="4" w:space="0" w:color="auto"/>
          <w:right w:val="single" w:sz="4" w:space="4" w:color="auto"/>
        </w:pBdr>
        <w:spacing w:after="0" w:line="240" w:lineRule="auto"/>
        <w:outlineLvl w:val="0"/>
        <w:rPr>
          <w:rFonts w:ascii="Times New Roman" w:eastAsia="Times New Roman" w:hAnsi="Times New Roman"/>
          <w:b/>
          <w:bCs/>
          <w:noProof/>
          <w:lang w:val="lt-LT"/>
        </w:rPr>
      </w:pPr>
      <w:r w:rsidRPr="009712EF">
        <w:rPr>
          <w:rFonts w:ascii="Times New Roman" w:eastAsia="Times New Roman" w:hAnsi="Times New Roman"/>
          <w:b/>
          <w:bCs/>
          <w:lang w:val="lt-LT"/>
        </w:rPr>
        <w:lastRenderedPageBreak/>
        <w:t>INFORMACIJA ANT VIDINĖS PAKUOTĖS</w:t>
      </w:r>
    </w:p>
    <w:p w14:paraId="63A4AB0A" w14:textId="77777777" w:rsidR="00DE2D84" w:rsidRPr="009712EF" w:rsidRDefault="00DE2D84" w:rsidP="00DE2D84">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bCs/>
          <w:noProof/>
          <w:lang w:val="lt-LT"/>
        </w:rPr>
      </w:pPr>
    </w:p>
    <w:p w14:paraId="3F427A7F" w14:textId="77777777" w:rsidR="00DE2D84" w:rsidRPr="009712EF" w:rsidRDefault="00DE2D84" w:rsidP="00DE2D8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noProof/>
          <w:lang w:val="lt-LT"/>
        </w:rPr>
      </w:pPr>
      <w:r w:rsidRPr="009712EF">
        <w:rPr>
          <w:rFonts w:ascii="Times New Roman" w:eastAsia="Times New Roman" w:hAnsi="Times New Roman"/>
          <w:b/>
          <w:bCs/>
          <w:lang w:val="lt-LT"/>
        </w:rPr>
        <w:t>MAIŠELIO ETIKETĖ (1000 ml)</w:t>
      </w:r>
    </w:p>
    <w:p w14:paraId="74622822" w14:textId="77777777" w:rsidR="00DE2D84" w:rsidRPr="009712EF" w:rsidRDefault="00DE2D84" w:rsidP="00DE2D84">
      <w:pPr>
        <w:spacing w:after="0" w:line="240" w:lineRule="auto"/>
        <w:rPr>
          <w:rFonts w:ascii="Times New Roman" w:eastAsia="Times New Roman" w:hAnsi="Times New Roman"/>
          <w:noProof/>
          <w:lang w:val="lt-LT"/>
        </w:rPr>
      </w:pPr>
    </w:p>
    <w:p w14:paraId="74AAA3EC" w14:textId="77777777" w:rsidR="00DE2D84" w:rsidRPr="009712EF" w:rsidRDefault="00DE2D84" w:rsidP="00DE2D84">
      <w:pPr>
        <w:spacing w:after="0" w:line="240" w:lineRule="auto"/>
        <w:rPr>
          <w:rFonts w:ascii="Times New Roman" w:eastAsia="Times New Roman" w:hAnsi="Times New Roman"/>
          <w:noProof/>
          <w:lang w:val="lt-LT"/>
        </w:rPr>
      </w:pPr>
    </w:p>
    <w:p w14:paraId="515F9370"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w:t>
      </w:r>
      <w:r w:rsidRPr="009712EF">
        <w:rPr>
          <w:rFonts w:ascii="Times New Roman" w:eastAsia="Times New Roman" w:hAnsi="Times New Roman"/>
          <w:b/>
          <w:noProof/>
          <w:lang w:val="lt-LT"/>
        </w:rPr>
        <w:tab/>
        <w:t>VAISTINIO PREPARATO PAVADINIMAS</w:t>
      </w:r>
    </w:p>
    <w:p w14:paraId="5AA80F85" w14:textId="77777777" w:rsidR="00DE2D84" w:rsidRPr="009712EF" w:rsidRDefault="00DE2D84" w:rsidP="00DE2D84">
      <w:pPr>
        <w:spacing w:after="0" w:line="240" w:lineRule="auto"/>
        <w:rPr>
          <w:rFonts w:ascii="Times New Roman" w:eastAsia="Times New Roman" w:hAnsi="Times New Roman"/>
          <w:noProof/>
          <w:lang w:val="lt-LT"/>
        </w:rPr>
      </w:pPr>
    </w:p>
    <w:p w14:paraId="7C68475E"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OLIMEL N9E</w:t>
      </w:r>
      <w:r w:rsidRPr="009712EF">
        <w:rPr>
          <w:rFonts w:ascii="Times New Roman" w:eastAsia="Times New Roman" w:hAnsi="Times New Roman"/>
          <w:lang w:val="pt-BR"/>
        </w:rPr>
        <w:t xml:space="preserve"> infuzin</w:t>
      </w:r>
      <w:r w:rsidRPr="009712EF">
        <w:rPr>
          <w:rFonts w:ascii="Times New Roman" w:eastAsia="Times New Roman" w:hAnsi="Times New Roman"/>
          <w:lang w:val="lt-LT"/>
        </w:rPr>
        <w:t>ė emulsija</w:t>
      </w:r>
    </w:p>
    <w:p w14:paraId="4786CA1F" w14:textId="77777777" w:rsidR="00DE2D84" w:rsidRPr="009712EF" w:rsidRDefault="00DE2D84" w:rsidP="00DE2D84">
      <w:pPr>
        <w:spacing w:after="0" w:line="240" w:lineRule="auto"/>
        <w:rPr>
          <w:rFonts w:ascii="Times New Roman" w:eastAsia="Times New Roman" w:hAnsi="Times New Roman"/>
          <w:noProof/>
          <w:lang w:val="lt-LT"/>
        </w:rPr>
      </w:pPr>
    </w:p>
    <w:p w14:paraId="1904F389" w14:textId="77777777" w:rsidR="00DE2D84" w:rsidRPr="009712EF" w:rsidRDefault="00DE2D84" w:rsidP="00DE2D84">
      <w:pPr>
        <w:spacing w:after="0" w:line="240" w:lineRule="auto"/>
        <w:rPr>
          <w:rFonts w:ascii="Times New Roman" w:eastAsia="Times New Roman" w:hAnsi="Times New Roman"/>
          <w:noProof/>
          <w:lang w:val="lt-LT"/>
        </w:rPr>
      </w:pPr>
    </w:p>
    <w:p w14:paraId="6DFF944D"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2.</w:t>
      </w:r>
      <w:r w:rsidRPr="009712EF">
        <w:rPr>
          <w:rFonts w:ascii="Times New Roman" w:eastAsia="Times New Roman" w:hAnsi="Times New Roman"/>
          <w:b/>
          <w:noProof/>
          <w:lang w:val="lt-LT"/>
        </w:rPr>
        <w:tab/>
        <w:t>VEIKLIOJI MEDŽIAGA IR JOS KIEKIS</w:t>
      </w:r>
    </w:p>
    <w:p w14:paraId="00E93D65" w14:textId="77777777" w:rsidR="00DE2D84" w:rsidRPr="009712EF" w:rsidRDefault="00DE2D84" w:rsidP="00DE2D84">
      <w:pPr>
        <w:spacing w:after="0" w:line="240" w:lineRule="auto"/>
        <w:rPr>
          <w:rFonts w:ascii="Times New Roman" w:eastAsia="Times New Roman" w:hAnsi="Times New Roman"/>
          <w:noProof/>
          <w:lang w:val="lt-LT"/>
        </w:rPr>
      </w:pPr>
    </w:p>
    <w:tbl>
      <w:tblPr>
        <w:tblW w:w="5385" w:type="dxa"/>
        <w:tblInd w:w="108" w:type="dxa"/>
        <w:tblLayout w:type="fixed"/>
        <w:tblLook w:val="04A0" w:firstRow="1" w:lastRow="0" w:firstColumn="1" w:lastColumn="0" w:noHBand="0" w:noVBand="1"/>
      </w:tblPr>
      <w:tblGrid>
        <w:gridCol w:w="3969"/>
        <w:gridCol w:w="1416"/>
      </w:tblGrid>
      <w:tr w:rsidR="00DE2D84" w:rsidRPr="00DE2D84" w14:paraId="36663274" w14:textId="77777777" w:rsidTr="00CF4EE4">
        <w:tc>
          <w:tcPr>
            <w:tcW w:w="3969" w:type="dxa"/>
          </w:tcPr>
          <w:p w14:paraId="0EE50311" w14:textId="77777777" w:rsidR="00DE2D84" w:rsidRPr="009712EF" w:rsidRDefault="00DE2D84" w:rsidP="00CF4EE4">
            <w:pPr>
              <w:spacing w:after="0" w:line="240" w:lineRule="auto"/>
              <w:rPr>
                <w:rFonts w:ascii="Times New Roman" w:eastAsia="Times New Roman" w:hAnsi="Times New Roman"/>
                <w:b/>
                <w:lang w:val="lt-LT"/>
              </w:rPr>
            </w:pPr>
          </w:p>
        </w:tc>
        <w:tc>
          <w:tcPr>
            <w:tcW w:w="1416" w:type="dxa"/>
            <w:hideMark/>
          </w:tcPr>
          <w:p w14:paraId="02B35F93" w14:textId="77777777" w:rsidR="00DE2D84" w:rsidRPr="009712EF" w:rsidRDefault="00DE2D84" w:rsidP="00CF4EE4">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1000 ml</w:t>
            </w:r>
          </w:p>
        </w:tc>
      </w:tr>
      <w:tr w:rsidR="00DE2D84" w:rsidRPr="00DE2D84" w14:paraId="1F727A70" w14:textId="77777777" w:rsidTr="00CF4EE4">
        <w:tc>
          <w:tcPr>
            <w:tcW w:w="3969" w:type="dxa"/>
            <w:hideMark/>
          </w:tcPr>
          <w:p w14:paraId="09AA5623"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27,5 % (arba 27,5 g/100ml)* </w:t>
            </w:r>
            <w:r w:rsidRPr="009712EF">
              <w:rPr>
                <w:rFonts w:ascii="Times New Roman" w:eastAsia="Times New Roman" w:hAnsi="Times New Roman"/>
                <w:i/>
                <w:lang w:val="it-IT"/>
              </w:rPr>
              <w:t>Solutio Glucosi</w:t>
            </w:r>
          </w:p>
        </w:tc>
        <w:tc>
          <w:tcPr>
            <w:tcW w:w="1416" w:type="dxa"/>
            <w:hideMark/>
          </w:tcPr>
          <w:p w14:paraId="66B7422C"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r>
      <w:tr w:rsidR="00DE2D84" w:rsidRPr="00DE2D84" w14:paraId="1DB04643" w14:textId="77777777" w:rsidTr="00CF4EE4">
        <w:tc>
          <w:tcPr>
            <w:tcW w:w="3969" w:type="dxa"/>
            <w:hideMark/>
          </w:tcPr>
          <w:p w14:paraId="05CFD61C"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14,2 % (arba 14,2 g/100ml)* </w:t>
            </w:r>
            <w:proofErr w:type="spellStart"/>
            <w:r w:rsidRPr="009712EF">
              <w:rPr>
                <w:rFonts w:ascii="Times New Roman" w:eastAsia="Times New Roman" w:hAnsi="Times New Roman"/>
                <w:i/>
                <w:lang w:val="lt-LT"/>
              </w:rPr>
              <w:t>Solutio</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Aminoacidorum</w:t>
            </w:r>
            <w:proofErr w:type="spellEnd"/>
          </w:p>
        </w:tc>
        <w:tc>
          <w:tcPr>
            <w:tcW w:w="1416" w:type="dxa"/>
            <w:hideMark/>
          </w:tcPr>
          <w:p w14:paraId="1155A539"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r>
      <w:tr w:rsidR="00DE2D84" w:rsidRPr="00DE2D84" w14:paraId="1F085DF9" w14:textId="77777777" w:rsidTr="00CF4EE4">
        <w:tc>
          <w:tcPr>
            <w:tcW w:w="3969" w:type="dxa"/>
            <w:hideMark/>
          </w:tcPr>
          <w:p w14:paraId="0E8447EB"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20 % (arba 20 g/100ml)*</w:t>
            </w:r>
            <w:r w:rsidRPr="00DE2D84">
              <w:rPr>
                <w:rFonts w:ascii="Times New Roman" w:eastAsia="Times New Roman" w:hAnsi="Times New Roman"/>
                <w:i/>
                <w:lang w:val="lt-LT"/>
              </w:rPr>
              <w:t xml:space="preserve"> </w:t>
            </w:r>
            <w:r w:rsidRPr="009712EF">
              <w:rPr>
                <w:rFonts w:ascii="Times New Roman" w:eastAsia="Times New Roman" w:hAnsi="Times New Roman"/>
                <w:i/>
                <w:lang w:val="lt-LT"/>
              </w:rPr>
              <w:t>E</w:t>
            </w:r>
            <w:r w:rsidRPr="009712EF">
              <w:rPr>
                <w:rFonts w:ascii="Times New Roman" w:eastAsia="Times New Roman" w:hAnsi="Times New Roman"/>
                <w:i/>
                <w:lang w:val="pt-BR"/>
              </w:rPr>
              <w:t>mulsio Adipum</w:t>
            </w:r>
            <w:r w:rsidRPr="009712EF">
              <w:rPr>
                <w:rFonts w:ascii="Times New Roman" w:eastAsia="Times New Roman" w:hAnsi="Times New Roman"/>
                <w:lang w:val="lt-LT"/>
              </w:rPr>
              <w:t xml:space="preserve"> </w:t>
            </w:r>
          </w:p>
        </w:tc>
        <w:tc>
          <w:tcPr>
            <w:tcW w:w="1416" w:type="dxa"/>
            <w:hideMark/>
          </w:tcPr>
          <w:p w14:paraId="03C7B21B"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200 ml</w:t>
            </w:r>
          </w:p>
        </w:tc>
      </w:tr>
    </w:tbl>
    <w:p w14:paraId="1F09DAB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vienetai pasirenkami pagal šalies medicinos praktikoje naudojamus vienetus</w:t>
      </w:r>
    </w:p>
    <w:p w14:paraId="5818A6B3" w14:textId="77777777" w:rsidR="00DE2D84" w:rsidRPr="009712EF" w:rsidRDefault="00DE2D84" w:rsidP="00DE2D84">
      <w:pPr>
        <w:spacing w:after="0" w:line="240" w:lineRule="auto"/>
        <w:rPr>
          <w:rFonts w:ascii="Times New Roman" w:eastAsia="Times New Roman" w:hAnsi="Times New Roman"/>
          <w:noProof/>
          <w:lang w:val="lt-LT"/>
        </w:rPr>
      </w:pPr>
    </w:p>
    <w:p w14:paraId="44C0036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1000 ml paruoštos emulsijos sudėtis:</w:t>
      </w:r>
      <w:r w:rsidRPr="009712EF">
        <w:rPr>
          <w:rFonts w:ascii="Times New Roman" w:eastAsia="Times New Roman" w:hAnsi="Times New Roman"/>
          <w:noProof/>
          <w:lang w:val="lt-LT"/>
        </w:rPr>
        <w:tab/>
      </w:r>
    </w:p>
    <w:p w14:paraId="154F9994" w14:textId="77777777" w:rsidR="00DE2D84" w:rsidRPr="009712EF" w:rsidRDefault="00DE2D84" w:rsidP="00DE2D84">
      <w:pPr>
        <w:spacing w:after="0" w:line="240" w:lineRule="auto"/>
        <w:rPr>
          <w:rFonts w:ascii="Times New Roman" w:eastAsia="Times New Roman" w:hAnsi="Times New Roman"/>
          <w:noProof/>
          <w:lang w:val="lt-LT"/>
        </w:rPr>
      </w:pPr>
    </w:p>
    <w:p w14:paraId="29C392B7"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Olivae</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oleum</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raffinatum</w:t>
      </w:r>
      <w:proofErr w:type="spellEnd"/>
      <w:r w:rsidRPr="009712EF">
        <w:rPr>
          <w:rFonts w:ascii="Times New Roman" w:eastAsia="Times New Roman" w:hAnsi="Times New Roman"/>
          <w:lang w:val="lt-LT"/>
        </w:rPr>
        <w:t>/</w:t>
      </w:r>
      <w:proofErr w:type="spellStart"/>
      <w:r w:rsidRPr="009712EF">
        <w:rPr>
          <w:rFonts w:ascii="Times New Roman" w:eastAsia="Times New Roman" w:hAnsi="Times New Roman"/>
          <w:i/>
          <w:lang w:val="lt-LT"/>
        </w:rPr>
        <w:t>Soiae</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oleum</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raffinatum</w:t>
      </w:r>
      <w:proofErr w:type="spellEnd"/>
      <w:r w:rsidRPr="009712EF">
        <w:rPr>
          <w:rFonts w:ascii="Times New Roman" w:eastAsia="Times New Roman" w:hAnsi="Times New Roman"/>
          <w:vertAlign w:val="superscript"/>
          <w:lang w:val="lv-LV"/>
        </w:rPr>
        <w:t>a</w:t>
      </w:r>
      <w:r w:rsidRPr="00DE2D84">
        <w:rPr>
          <w:rFonts w:ascii="Times New Roman" w:eastAsia="Times New Roman" w:hAnsi="Times New Roman"/>
          <w:vertAlign w:val="superscript"/>
          <w:lang w:val="lt-LT"/>
        </w:rPr>
        <w:tab/>
      </w:r>
      <w:r w:rsidRPr="009712EF">
        <w:rPr>
          <w:rFonts w:ascii="Times New Roman" w:eastAsia="Times New Roman" w:hAnsi="Times New Roman"/>
          <w:noProof/>
          <w:lang w:val="lt-LT"/>
        </w:rPr>
        <w:t xml:space="preserve"> </w:t>
      </w:r>
      <w:r w:rsidRPr="009712EF">
        <w:rPr>
          <w:rFonts w:ascii="Times New Roman" w:eastAsia="Times New Roman" w:hAnsi="Times New Roman"/>
          <w:noProof/>
          <w:lang w:val="lt-LT"/>
        </w:rPr>
        <w:tab/>
      </w:r>
      <w:r w:rsidRPr="009712EF">
        <w:rPr>
          <w:rFonts w:ascii="Times New Roman" w:eastAsia="Times New Roman" w:hAnsi="Times New Roman"/>
          <w:lang w:val="lt-LT"/>
        </w:rPr>
        <w:t>40,00 g</w:t>
      </w:r>
    </w:p>
    <w:p w14:paraId="4EE0490D"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Alaninum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 xml:space="preserve">8,24 </w:t>
      </w:r>
      <w:r w:rsidRPr="009712EF">
        <w:rPr>
          <w:rFonts w:ascii="Times New Roman" w:eastAsia="Times New Roman" w:hAnsi="Times New Roman"/>
          <w:lang w:val="lt-LT"/>
        </w:rPr>
        <w:t>g</w:t>
      </w:r>
    </w:p>
    <w:p w14:paraId="0D5F5802"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Argininum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5,58</w:t>
      </w:r>
      <w:r w:rsidRPr="009712EF">
        <w:rPr>
          <w:rFonts w:ascii="Times New Roman" w:eastAsia="Times New Roman" w:hAnsi="Times New Roman"/>
          <w:lang w:val="lt-LT"/>
        </w:rPr>
        <w:t xml:space="preserve"> g</w:t>
      </w:r>
    </w:p>
    <w:p w14:paraId="1DC007D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noProof/>
          <w:lang w:val="lt-LT"/>
        </w:rPr>
        <w:t>Acidum asparticum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1,65</w:t>
      </w:r>
      <w:r w:rsidRPr="009712EF">
        <w:rPr>
          <w:rFonts w:ascii="Times New Roman" w:eastAsia="Times New Roman" w:hAnsi="Times New Roman"/>
          <w:lang w:val="lt-LT"/>
        </w:rPr>
        <w:t>g</w:t>
      </w:r>
    </w:p>
    <w:p w14:paraId="6AFA7988"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Acidum glutamicum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2,84</w:t>
      </w:r>
      <w:r w:rsidRPr="009712EF">
        <w:rPr>
          <w:rFonts w:ascii="Times New Roman" w:eastAsia="Times New Roman" w:hAnsi="Times New Roman"/>
          <w:lang w:val="lt-LT"/>
        </w:rPr>
        <w:t xml:space="preserve"> g</w:t>
      </w:r>
    </w:p>
    <w:p w14:paraId="261544DA"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Glycinum</w:t>
      </w:r>
      <w:proofErr w:type="spellEnd"/>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9712EF">
        <w:rPr>
          <w:rFonts w:ascii="Times New Roman" w:eastAsia="Arial Unicode MS" w:hAnsi="Times New Roman"/>
          <w:lang w:val="lt-LT"/>
        </w:rPr>
        <w:t>3,95</w:t>
      </w:r>
      <w:r w:rsidRPr="009712EF">
        <w:rPr>
          <w:rFonts w:ascii="Times New Roman" w:eastAsia="Times New Roman" w:hAnsi="Times New Roman"/>
          <w:lang w:val="lt-LT"/>
        </w:rPr>
        <w:t xml:space="preserve"> g</w:t>
      </w:r>
    </w:p>
    <w:p w14:paraId="18FF2F26"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Histidinum</w:t>
      </w:r>
      <w:proofErr w:type="spellEnd"/>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9712EF">
        <w:rPr>
          <w:rFonts w:ascii="Times New Roman" w:eastAsia="Arial Unicode MS" w:hAnsi="Times New Roman"/>
          <w:lang w:val="lt-LT"/>
        </w:rPr>
        <w:t>3,40</w:t>
      </w:r>
      <w:r w:rsidRPr="009712EF">
        <w:rPr>
          <w:rFonts w:ascii="Times New Roman" w:eastAsia="Times New Roman" w:hAnsi="Times New Roman"/>
          <w:lang w:val="lt-LT"/>
        </w:rPr>
        <w:t xml:space="preserve"> g</w:t>
      </w:r>
    </w:p>
    <w:p w14:paraId="10C07104"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Isoleucinum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2,84</w:t>
      </w:r>
      <w:r w:rsidRPr="009712EF">
        <w:rPr>
          <w:rFonts w:ascii="Times New Roman" w:eastAsia="Times New Roman" w:hAnsi="Times New Roman"/>
          <w:lang w:val="lt-LT"/>
        </w:rPr>
        <w:t xml:space="preserve"> g</w:t>
      </w:r>
    </w:p>
    <w:p w14:paraId="41BC605F"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Leucinum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3,95 g</w:t>
      </w:r>
    </w:p>
    <w:p w14:paraId="72CA0602"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Lysinum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4,48 g</w:t>
      </w:r>
    </w:p>
    <w:p w14:paraId="4B557156"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lang w:val="lv-LV"/>
        </w:rPr>
        <w:t>(</w:t>
      </w:r>
      <w:r w:rsidRPr="009712EF">
        <w:rPr>
          <w:rFonts w:ascii="Times New Roman" w:eastAsia="Times New Roman" w:hAnsi="Times New Roman"/>
          <w:i/>
          <w:vertAlign w:val="subscript"/>
          <w:lang w:val="lt-LT"/>
        </w:rPr>
        <w:fldChar w:fldCharType="begin"/>
      </w:r>
      <w:r w:rsidRPr="009712EF">
        <w:rPr>
          <w:rFonts w:ascii="Times New Roman" w:eastAsia="Times New Roman" w:hAnsi="Times New Roman"/>
          <w:i/>
          <w:vertAlign w:val="subscript"/>
          <w:lang w:val="lt-LT"/>
        </w:rPr>
        <w:instrText>EQ \O(</w:instrText>
      </w:r>
      <w:r w:rsidRPr="009712EF">
        <w:rPr>
          <w:rFonts w:ascii="Times New Roman" w:eastAsia="Times New Roman" w:hAnsi="Times New Roman"/>
          <w:i/>
          <w:position w:val="4"/>
          <w:vertAlign w:val="subscript"/>
          <w:lang w:val="lt-LT"/>
        </w:rPr>
        <w:instrText>^</w:instrText>
      </w:r>
      <w:r w:rsidRPr="009712EF">
        <w:rPr>
          <w:rFonts w:ascii="Times New Roman" w:eastAsia="Times New Roman" w:hAnsi="Times New Roman"/>
          <w:i/>
          <w:vertAlign w:val="subscript"/>
          <w:lang w:val="lt-LT"/>
        </w:rPr>
        <w:instrText>;=)</w:instrText>
      </w:r>
      <w:r w:rsidRPr="009712EF">
        <w:rPr>
          <w:rFonts w:ascii="Times New Roman" w:eastAsia="Times New Roman" w:hAnsi="Times New Roman"/>
          <w:i/>
          <w:vertAlign w:val="subscript"/>
          <w:lang w:val="lt-LT"/>
        </w:rPr>
        <w:fldChar w:fldCharType="end"/>
      </w:r>
      <w:r w:rsidRPr="009712EF">
        <w:rPr>
          <w:rFonts w:ascii="Times New Roman" w:eastAsia="Times New Roman" w:hAnsi="Times New Roman"/>
          <w:i/>
          <w:lang w:val="lv-LV"/>
        </w:rPr>
        <w:t xml:space="preserve"> Lysini acetas)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(6,32 g)</w:t>
      </w:r>
    </w:p>
    <w:p w14:paraId="27E9DEC3"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Methioninum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2,84 g</w:t>
      </w:r>
    </w:p>
    <w:p w14:paraId="5213B59B"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Phenylalaninum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3,95</w:t>
      </w:r>
      <w:r w:rsidRPr="009712EF">
        <w:rPr>
          <w:rFonts w:ascii="Times New Roman" w:eastAsia="Times New Roman" w:hAnsi="Times New Roman"/>
          <w:lang w:val="lt-LT"/>
        </w:rPr>
        <w:t xml:space="preserve"> g</w:t>
      </w:r>
    </w:p>
    <w:p w14:paraId="592AE22F"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Prolinum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Arial Unicode MS" w:hAnsi="Times New Roman"/>
          <w:lang w:val="lt-LT"/>
        </w:rPr>
        <w:t>3,40</w:t>
      </w:r>
      <w:r w:rsidRPr="009712EF">
        <w:rPr>
          <w:rFonts w:ascii="Times New Roman" w:eastAsia="Times New Roman" w:hAnsi="Times New Roman"/>
          <w:lang w:val="lt-LT"/>
        </w:rPr>
        <w:t xml:space="preserve"> g</w:t>
      </w:r>
    </w:p>
    <w:p w14:paraId="5D340DF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v-LV"/>
        </w:rPr>
        <w:t>S</w:t>
      </w:r>
      <w:proofErr w:type="spellStart"/>
      <w:r w:rsidRPr="009712EF">
        <w:rPr>
          <w:rFonts w:ascii="Times New Roman" w:eastAsia="Times New Roman" w:hAnsi="Times New Roman"/>
          <w:i/>
          <w:lang w:val="lt-LT"/>
        </w:rPr>
        <w:t>erinum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Arial Unicode MS" w:hAnsi="Times New Roman"/>
          <w:lang w:val="lt-LT"/>
        </w:rPr>
        <w:t>2,25</w:t>
      </w:r>
      <w:r w:rsidRPr="009712EF">
        <w:rPr>
          <w:rFonts w:ascii="Times New Roman" w:eastAsia="Times New Roman" w:hAnsi="Times New Roman"/>
          <w:lang w:val="lt-LT"/>
        </w:rPr>
        <w:t xml:space="preserve"> g</w:t>
      </w:r>
    </w:p>
    <w:p w14:paraId="3108EEB0"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Threoninum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Arial Unicode MS" w:hAnsi="Times New Roman"/>
          <w:lang w:val="lt-LT"/>
        </w:rPr>
        <w:t>2,84</w:t>
      </w:r>
      <w:r w:rsidRPr="009712EF">
        <w:rPr>
          <w:rFonts w:ascii="Times New Roman" w:eastAsia="Times New Roman" w:hAnsi="Times New Roman"/>
          <w:lang w:val="lt-LT"/>
        </w:rPr>
        <w:t xml:space="preserve"> g</w:t>
      </w:r>
    </w:p>
    <w:p w14:paraId="3EB998A0"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Tryptophanum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0,95</w:t>
      </w:r>
      <w:r w:rsidRPr="009712EF">
        <w:rPr>
          <w:rFonts w:ascii="Times New Roman" w:eastAsia="Times New Roman" w:hAnsi="Times New Roman"/>
          <w:lang w:val="lt-LT"/>
        </w:rPr>
        <w:t xml:space="preserve"> g</w:t>
      </w:r>
    </w:p>
    <w:p w14:paraId="7120FEEC"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Tyrosinum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0,15</w:t>
      </w:r>
      <w:r w:rsidRPr="009712EF">
        <w:rPr>
          <w:rFonts w:ascii="Times New Roman" w:eastAsia="Times New Roman" w:hAnsi="Times New Roman"/>
          <w:lang w:val="lt-LT"/>
        </w:rPr>
        <w:t xml:space="preserve"> g</w:t>
      </w:r>
    </w:p>
    <w:p w14:paraId="19E0AAE8"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Valinum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3,64</w:t>
      </w:r>
      <w:r w:rsidRPr="009712EF">
        <w:rPr>
          <w:rFonts w:ascii="Times New Roman" w:eastAsia="Times New Roman" w:hAnsi="Times New Roman"/>
          <w:lang w:val="lt-LT"/>
        </w:rPr>
        <w:t xml:space="preserve"> g</w:t>
      </w:r>
    </w:p>
    <w:p w14:paraId="5B0953D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Natrii acetas trihydricus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1,50</w:t>
      </w:r>
      <w:r w:rsidRPr="009712EF">
        <w:rPr>
          <w:rFonts w:ascii="Times New Roman" w:eastAsia="Times New Roman" w:hAnsi="Times New Roman"/>
          <w:lang w:val="lt-LT"/>
        </w:rPr>
        <w:t xml:space="preserve"> g</w:t>
      </w:r>
      <w:r w:rsidRPr="009712EF">
        <w:rPr>
          <w:rFonts w:ascii="Times New Roman" w:eastAsia="Times New Roman" w:hAnsi="Times New Roman"/>
          <w:noProof/>
          <w:lang w:val="lt-LT"/>
        </w:rPr>
        <w:tab/>
      </w:r>
    </w:p>
    <w:p w14:paraId="0FE1EC2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Natrii glycerophosphas hydricus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3,67</w:t>
      </w:r>
      <w:r w:rsidRPr="009712EF">
        <w:rPr>
          <w:rFonts w:ascii="Times New Roman" w:eastAsia="Times New Roman" w:hAnsi="Times New Roman"/>
          <w:lang w:val="lt-LT"/>
        </w:rPr>
        <w:t xml:space="preserve"> g</w:t>
      </w:r>
    </w:p>
    <w:p w14:paraId="692D122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Kalii chloridum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2,24</w:t>
      </w:r>
      <w:r w:rsidRPr="009712EF">
        <w:rPr>
          <w:rFonts w:ascii="Times New Roman" w:eastAsia="Times New Roman" w:hAnsi="Times New Roman"/>
          <w:lang w:val="lt-LT"/>
        </w:rPr>
        <w:t xml:space="preserve"> g</w:t>
      </w:r>
    </w:p>
    <w:p w14:paraId="011DF2F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Magnesii chloridum hexahydricum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0,81</w:t>
      </w:r>
      <w:r w:rsidRPr="009712EF">
        <w:rPr>
          <w:rFonts w:ascii="Times New Roman" w:eastAsia="Times New Roman" w:hAnsi="Times New Roman"/>
          <w:lang w:val="lt-LT"/>
        </w:rPr>
        <w:t xml:space="preserve"> g</w:t>
      </w:r>
    </w:p>
    <w:p w14:paraId="74FE487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Calcii chloridum dihydricum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Arial Unicode MS" w:hAnsi="Times New Roman"/>
          <w:lang w:val="lt-LT"/>
        </w:rPr>
        <w:t>0,52</w:t>
      </w:r>
      <w:r w:rsidRPr="009712EF">
        <w:rPr>
          <w:rFonts w:ascii="Times New Roman" w:eastAsia="Times New Roman" w:hAnsi="Times New Roman"/>
          <w:lang w:val="lt-LT"/>
        </w:rPr>
        <w:t xml:space="preserve"> g</w:t>
      </w:r>
    </w:p>
    <w:p w14:paraId="5A2FD90C"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Glucosum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110,00g</w:t>
      </w:r>
    </w:p>
    <w:p w14:paraId="78A68D7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lang w:val="lv-LV"/>
        </w:rPr>
        <w:t>(</w:t>
      </w:r>
      <w:r w:rsidRPr="009712EF">
        <w:rPr>
          <w:rFonts w:ascii="Times New Roman" w:eastAsia="Times New Roman" w:hAnsi="Times New Roman"/>
          <w:i/>
          <w:vertAlign w:val="subscript"/>
          <w:lang w:val="lt-LT"/>
        </w:rPr>
        <w:fldChar w:fldCharType="begin"/>
      </w:r>
      <w:r w:rsidRPr="009712EF">
        <w:rPr>
          <w:rFonts w:ascii="Times New Roman" w:eastAsia="Times New Roman" w:hAnsi="Times New Roman"/>
          <w:i/>
          <w:vertAlign w:val="subscript"/>
          <w:lang w:val="lt-LT"/>
        </w:rPr>
        <w:instrText>EQ \O(</w:instrText>
      </w:r>
      <w:r w:rsidRPr="009712EF">
        <w:rPr>
          <w:rFonts w:ascii="Times New Roman" w:eastAsia="Times New Roman" w:hAnsi="Times New Roman"/>
          <w:i/>
          <w:position w:val="4"/>
          <w:vertAlign w:val="subscript"/>
          <w:lang w:val="lt-LT"/>
        </w:rPr>
        <w:instrText>^</w:instrText>
      </w:r>
      <w:r w:rsidRPr="009712EF">
        <w:rPr>
          <w:rFonts w:ascii="Times New Roman" w:eastAsia="Times New Roman" w:hAnsi="Times New Roman"/>
          <w:i/>
          <w:vertAlign w:val="subscript"/>
          <w:lang w:val="lt-LT"/>
        </w:rPr>
        <w:instrText>;=)</w:instrText>
      </w:r>
      <w:r w:rsidRPr="009712EF">
        <w:rPr>
          <w:rFonts w:ascii="Times New Roman" w:eastAsia="Times New Roman" w:hAnsi="Times New Roman"/>
          <w:i/>
          <w:vertAlign w:val="subscript"/>
          <w:lang w:val="lt-LT"/>
        </w:rPr>
        <w:fldChar w:fldCharType="end"/>
      </w:r>
      <w:r w:rsidRPr="009712EF">
        <w:rPr>
          <w:rFonts w:ascii="Times New Roman" w:eastAsia="Times New Roman" w:hAnsi="Times New Roman"/>
          <w:i/>
          <w:vertAlign w:val="subscript"/>
          <w:lang w:val="lt-LT"/>
        </w:rPr>
        <w:t xml:space="preserve"> </w:t>
      </w:r>
      <w:r w:rsidRPr="009712EF">
        <w:rPr>
          <w:rFonts w:ascii="Times New Roman" w:eastAsia="Times New Roman" w:hAnsi="Times New Roman"/>
          <w:i/>
          <w:lang w:val="lv-LV"/>
        </w:rPr>
        <w:t>Glucosum monohydricum)</w:t>
      </w:r>
      <w:r w:rsidRPr="00DE2D84">
        <w:rPr>
          <w:rFonts w:ascii="Times New Roman" w:eastAsia="Times New Roman" w:hAnsi="Times New Roman"/>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(121,00 g)</w:t>
      </w:r>
    </w:p>
    <w:p w14:paraId="288E85A5" w14:textId="77777777" w:rsidR="00DE2D84" w:rsidRPr="009712EF" w:rsidRDefault="00DE2D84" w:rsidP="00DE2D84">
      <w:pPr>
        <w:spacing w:after="0" w:line="240" w:lineRule="auto"/>
        <w:rPr>
          <w:rFonts w:ascii="Times New Roman" w:eastAsia="Times New Roman" w:hAnsi="Times New Roman"/>
          <w:noProof/>
          <w:lang w:val="lt-LT"/>
        </w:rPr>
      </w:pPr>
    </w:p>
    <w:p w14:paraId="7EA9DC6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Rafinuoto alyvuogių aliejaus (apie 80%) ir rafinuoto sojų aliejaus (apie 20%) mišinys, atitinkantis nepakeičiamųjų riebiųjų rūgščių / 20% visų riebiųjų rūgščių santykį.</w:t>
      </w:r>
    </w:p>
    <w:p w14:paraId="5578ACD0" w14:textId="77777777" w:rsidR="00DE2D84" w:rsidRPr="009712EF" w:rsidRDefault="00DE2D84" w:rsidP="00DE2D84">
      <w:pPr>
        <w:spacing w:after="0" w:line="240" w:lineRule="auto"/>
        <w:rPr>
          <w:rFonts w:ascii="Times New Roman" w:eastAsia="Times New Roman" w:hAnsi="Times New Roman"/>
          <w:lang w:val="lt-LT"/>
        </w:rPr>
      </w:pPr>
    </w:p>
    <w:p w14:paraId="118A824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1000 ml paruošos emulsijos maistinė vertė yra:</w:t>
      </w:r>
    </w:p>
    <w:p w14:paraId="09B59C8B" w14:textId="77777777" w:rsidR="00DE2D84" w:rsidRPr="009712EF" w:rsidRDefault="00DE2D84" w:rsidP="00DE2D84">
      <w:pPr>
        <w:spacing w:after="0" w:line="240" w:lineRule="auto"/>
        <w:rPr>
          <w:rFonts w:ascii="Times New Roman" w:eastAsia="Times New Roman" w:hAnsi="Times New Roman"/>
          <w:lang w:val="lt-LT"/>
        </w:rPr>
      </w:pPr>
    </w:p>
    <w:p w14:paraId="1743287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40 g</w:t>
      </w:r>
    </w:p>
    <w:p w14:paraId="0672FD0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Aminorūgštys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56,9 g</w:t>
      </w:r>
    </w:p>
    <w:p w14:paraId="04627D3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Azotas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9</w:t>
      </w:r>
      <w:r w:rsidRPr="009712EF">
        <w:rPr>
          <w:rFonts w:ascii="Times New Roman" w:eastAsia="Times New Roman" w:hAnsi="Times New Roman"/>
          <w:lang w:val="lt-LT"/>
        </w:rPr>
        <w:t>,0 g</w:t>
      </w:r>
    </w:p>
    <w:p w14:paraId="516A883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Gliukozė</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110,0 g</w:t>
      </w:r>
    </w:p>
    <w:p w14:paraId="7EF95D2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Energetinė vertė:</w:t>
      </w:r>
    </w:p>
    <w:p w14:paraId="3F77AEE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Bendras kalorijų kiekis (apytikslė vertė)</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1070 kcal</w:t>
      </w:r>
    </w:p>
    <w:p w14:paraId="6D7ED3C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Nebaltyminės kalorijos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840</w:t>
      </w:r>
      <w:r w:rsidRPr="009712EF">
        <w:rPr>
          <w:rFonts w:ascii="Times New Roman" w:eastAsia="Times New Roman" w:hAnsi="Times New Roman"/>
          <w:lang w:val="lt-LT"/>
        </w:rPr>
        <w:t xml:space="preserve"> kcal</w:t>
      </w:r>
    </w:p>
    <w:p w14:paraId="358F41A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Gliukozės kalorijos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440</w:t>
      </w:r>
      <w:r w:rsidRPr="009712EF">
        <w:rPr>
          <w:rFonts w:ascii="Times New Roman" w:eastAsia="Times New Roman" w:hAnsi="Times New Roman"/>
          <w:lang w:val="lt-LT"/>
        </w:rPr>
        <w:t xml:space="preserve"> kcal</w:t>
      </w:r>
    </w:p>
    <w:p w14:paraId="53D74F4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Lipidų kalorijos</w:t>
      </w:r>
      <w:r w:rsidRPr="009712EF">
        <w:rPr>
          <w:rFonts w:ascii="Times New Roman" w:eastAsia="Times New Roman" w:hAnsi="Times New Roman"/>
          <w:noProof/>
          <w:lang w:val="lt-LT"/>
        </w:rPr>
        <w:t xml:space="preserve"> </w:t>
      </w:r>
      <w:r w:rsidRPr="009712EF">
        <w:rPr>
          <w:rFonts w:ascii="Times New Roman" w:eastAsia="Times New Roman" w:hAnsi="Times New Roman"/>
          <w:vertAlign w:val="superscript"/>
          <w:lang w:val="lt-LT"/>
        </w:rPr>
        <w:t>a</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400 kcal</w:t>
      </w:r>
    </w:p>
    <w:p w14:paraId="060A4BC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Nebaltyminių kalorijų / azoto santykis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93 kcal/g</w:t>
      </w:r>
    </w:p>
    <w:p w14:paraId="540A3FC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Gliukozės / lipidų kalorijų santykis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52/48</w:t>
      </w:r>
    </w:p>
    <w:p w14:paraId="283E76E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Lipidų / bendrų kalorijų kiekis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37</w:t>
      </w:r>
      <w:r w:rsidRPr="009712EF">
        <w:rPr>
          <w:rFonts w:ascii="Times New Roman" w:eastAsia="Times New Roman" w:hAnsi="Times New Roman"/>
          <w:noProof/>
          <w:lang w:val="lt-LT"/>
        </w:rPr>
        <w:t xml:space="preserve"> %</w:t>
      </w:r>
    </w:p>
    <w:p w14:paraId="7F63AD0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Elektrolitai:</w:t>
      </w:r>
    </w:p>
    <w:p w14:paraId="2DF16864"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Natris</w:t>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lang w:val="lt-LT"/>
        </w:rPr>
        <w:t xml:space="preserve">35,0 </w:t>
      </w:r>
      <w:proofErr w:type="spellStart"/>
      <w:r w:rsidRPr="009712EF">
        <w:rPr>
          <w:rFonts w:ascii="Times New Roman" w:eastAsia="Times New Roman" w:hAnsi="Times New Roman"/>
          <w:lang w:val="lt-LT"/>
        </w:rPr>
        <w:t>mmol</w:t>
      </w:r>
      <w:proofErr w:type="spellEnd"/>
    </w:p>
    <w:p w14:paraId="213E9A9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Kalis</w:t>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lang w:val="nl-NL"/>
        </w:rPr>
        <w:t>30</w:t>
      </w:r>
      <w:r w:rsidRPr="009712EF">
        <w:rPr>
          <w:rFonts w:ascii="Times New Roman" w:eastAsia="Times New Roman" w:hAnsi="Times New Roman"/>
          <w:lang w:val="lt-LT"/>
        </w:rPr>
        <w:t xml:space="preserve">,0 </w:t>
      </w:r>
      <w:proofErr w:type="spellStart"/>
      <w:r w:rsidRPr="009712EF">
        <w:rPr>
          <w:rFonts w:ascii="Times New Roman" w:eastAsia="Times New Roman" w:hAnsi="Times New Roman"/>
          <w:lang w:val="lt-LT"/>
        </w:rPr>
        <w:t>mmol</w:t>
      </w:r>
      <w:proofErr w:type="spellEnd"/>
    </w:p>
    <w:p w14:paraId="79BCAF7F"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Magnis</w:t>
      </w:r>
      <w:r w:rsidRPr="009712EF">
        <w:rPr>
          <w:rFonts w:ascii="Times New Roman" w:eastAsia="Times New Roman" w:hAnsi="Times New Roman"/>
          <w:noProof/>
          <w:vertAlign w:val="superscript"/>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4,0 </w:t>
      </w:r>
      <w:proofErr w:type="spellStart"/>
      <w:r w:rsidRPr="009712EF">
        <w:rPr>
          <w:rFonts w:ascii="Times New Roman" w:eastAsia="Times New Roman" w:hAnsi="Times New Roman"/>
          <w:lang w:val="lt-LT"/>
        </w:rPr>
        <w:t>mmol</w:t>
      </w:r>
      <w:proofErr w:type="spellEnd"/>
    </w:p>
    <w:p w14:paraId="56A5A0E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Kalcis</w:t>
      </w:r>
      <w:r w:rsidRPr="009712EF">
        <w:rPr>
          <w:rFonts w:ascii="Times New Roman" w:eastAsia="Times New Roman" w:hAnsi="Times New Roman"/>
          <w:noProof/>
          <w:vertAlign w:val="superscript"/>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3,5</w:t>
      </w: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mmol</w:t>
      </w:r>
      <w:proofErr w:type="spellEnd"/>
    </w:p>
    <w:p w14:paraId="2B19E0C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 xml:space="preserve">Fosfatai </w:t>
      </w:r>
      <w:r w:rsidRPr="009712EF">
        <w:rPr>
          <w:rFonts w:ascii="Times New Roman" w:eastAsia="Times New Roman" w:hAnsi="Times New Roman"/>
          <w:vertAlign w:val="superscript"/>
          <w:lang w:val="lt-LT"/>
        </w:rPr>
        <w:t>b</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15,0 </w:t>
      </w:r>
      <w:proofErr w:type="spellStart"/>
      <w:r w:rsidRPr="009712EF">
        <w:rPr>
          <w:rFonts w:ascii="Times New Roman" w:eastAsia="Times New Roman" w:hAnsi="Times New Roman"/>
          <w:lang w:val="lt-LT"/>
        </w:rPr>
        <w:t>mmol</w:t>
      </w:r>
      <w:proofErr w:type="spellEnd"/>
    </w:p>
    <w:p w14:paraId="1AD13AF7"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Acetatai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w:t>
      </w:r>
      <w:r w:rsidRPr="009712EF">
        <w:rPr>
          <w:rFonts w:ascii="Times New Roman" w:eastAsia="Times New Roman" w:hAnsi="Times New Roman"/>
          <w:lang w:val="lt-LT"/>
        </w:rPr>
        <w:t xml:space="preserve">4 </w:t>
      </w:r>
      <w:proofErr w:type="spellStart"/>
      <w:r w:rsidRPr="009712EF">
        <w:rPr>
          <w:rFonts w:ascii="Times New Roman" w:eastAsia="Times New Roman" w:hAnsi="Times New Roman"/>
          <w:lang w:val="lt-LT"/>
        </w:rPr>
        <w:t>mmol</w:t>
      </w:r>
      <w:proofErr w:type="spellEnd"/>
    </w:p>
    <w:p w14:paraId="67CFD531"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Chloridai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45 </w:t>
      </w:r>
      <w:proofErr w:type="spellStart"/>
      <w:r w:rsidRPr="009712EF">
        <w:rPr>
          <w:rFonts w:ascii="Times New Roman" w:eastAsia="Times New Roman" w:hAnsi="Times New Roman"/>
          <w:lang w:val="lt-LT"/>
        </w:rPr>
        <w:t>mmol</w:t>
      </w:r>
      <w:proofErr w:type="spellEnd"/>
    </w:p>
    <w:p w14:paraId="2B32B33C"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pH</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6,4</w:t>
      </w:r>
    </w:p>
    <w:p w14:paraId="5312D6FE"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Osmoliariškumas</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p w14:paraId="14CEB215" w14:textId="77777777" w:rsidR="00DE2D84" w:rsidRPr="00DE2D84" w:rsidRDefault="00DE2D84" w:rsidP="00DE2D84">
      <w:pPr>
        <w:spacing w:after="0" w:line="240" w:lineRule="auto"/>
        <w:rPr>
          <w:rFonts w:ascii="Times New Roman" w:eastAsia="Times New Roman" w:hAnsi="Times New Roman"/>
          <w:lang w:val="lt-LT"/>
        </w:rPr>
      </w:pPr>
    </w:p>
    <w:p w14:paraId="58928101"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taip pat ir kalorijos iš išgrynintų kiaušinio </w:t>
      </w:r>
      <w:r w:rsidR="00BA7420">
        <w:rPr>
          <w:rFonts w:ascii="Times New Roman" w:eastAsia="Times New Roman" w:hAnsi="Times New Roman"/>
          <w:lang w:val="lt-LT"/>
        </w:rPr>
        <w:t>fosfolipid</w:t>
      </w:r>
      <w:r w:rsidRPr="009712EF">
        <w:rPr>
          <w:rFonts w:ascii="Times New Roman" w:eastAsia="Times New Roman" w:hAnsi="Times New Roman"/>
          <w:lang w:val="lt-LT"/>
        </w:rPr>
        <w:t>ų</w:t>
      </w:r>
    </w:p>
    <w:p w14:paraId="076BF81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vertAlign w:val="superscript"/>
          <w:lang w:val="lt-LT"/>
        </w:rPr>
        <w:t xml:space="preserve">b </w:t>
      </w:r>
      <w:r w:rsidRPr="009712EF">
        <w:rPr>
          <w:rFonts w:ascii="Times New Roman" w:eastAsia="Times New Roman" w:hAnsi="Times New Roman"/>
          <w:lang w:val="lt-LT"/>
        </w:rPr>
        <w:t>taip pat ir fosfatai, esantys lipidų emulsijoje</w:t>
      </w:r>
    </w:p>
    <w:p w14:paraId="5419D722" w14:textId="77777777" w:rsidR="00DE2D84" w:rsidRPr="009712EF" w:rsidRDefault="00DE2D84" w:rsidP="00DE2D84">
      <w:pPr>
        <w:spacing w:after="0" w:line="240" w:lineRule="auto"/>
        <w:rPr>
          <w:rFonts w:ascii="Times New Roman" w:eastAsia="Times New Roman" w:hAnsi="Times New Roman"/>
          <w:noProof/>
          <w:lang w:val="lt-LT"/>
        </w:rPr>
      </w:pPr>
    </w:p>
    <w:p w14:paraId="7E5F1D72" w14:textId="77777777" w:rsidR="00DE2D84" w:rsidRPr="009712EF" w:rsidRDefault="00DE2D84" w:rsidP="00DE2D84">
      <w:pPr>
        <w:spacing w:after="0" w:line="240" w:lineRule="auto"/>
        <w:rPr>
          <w:rFonts w:ascii="Times New Roman" w:eastAsia="Times New Roman" w:hAnsi="Times New Roman"/>
          <w:noProof/>
          <w:lang w:val="lt-LT"/>
        </w:rPr>
      </w:pPr>
    </w:p>
    <w:p w14:paraId="21F9A669"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9712EF">
        <w:rPr>
          <w:rFonts w:ascii="Times New Roman" w:eastAsia="Times New Roman" w:hAnsi="Times New Roman"/>
          <w:b/>
          <w:noProof/>
          <w:lang w:val="lt-LT"/>
        </w:rPr>
        <w:t>3.</w:t>
      </w:r>
      <w:r w:rsidRPr="009712EF">
        <w:rPr>
          <w:rFonts w:ascii="Times New Roman" w:eastAsia="Times New Roman" w:hAnsi="Times New Roman"/>
          <w:b/>
          <w:noProof/>
          <w:lang w:val="lt-LT"/>
        </w:rPr>
        <w:tab/>
        <w:t>PAGALBINIŲ MEDŽIAGŲ SĄRAŠAS</w:t>
      </w:r>
    </w:p>
    <w:p w14:paraId="0171D7B3" w14:textId="77777777" w:rsidR="00DE2D84" w:rsidRPr="009712EF" w:rsidRDefault="00DE2D84" w:rsidP="00DE2D84">
      <w:pPr>
        <w:spacing w:after="0" w:line="240" w:lineRule="auto"/>
        <w:rPr>
          <w:rFonts w:ascii="Times New Roman" w:eastAsia="Times New Roman" w:hAnsi="Times New Roman"/>
          <w:noProof/>
          <w:lang w:val="lt-LT"/>
        </w:rPr>
      </w:pPr>
    </w:p>
    <w:p w14:paraId="076CA16F"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Lipidų emulsijos kamera</w:t>
      </w:r>
    </w:p>
    <w:p w14:paraId="6D79C3AA" w14:textId="77777777" w:rsidR="00DE2D84" w:rsidRPr="009712EF" w:rsidRDefault="00DE2D84" w:rsidP="00DE2D84">
      <w:pPr>
        <w:keepNext/>
        <w:spacing w:after="0" w:line="240" w:lineRule="auto"/>
        <w:jc w:val="both"/>
        <w:rPr>
          <w:rFonts w:ascii="Times New Roman" w:eastAsia="Times New Roman" w:hAnsi="Times New Roman"/>
          <w:i/>
          <w:lang w:val="lt-LT"/>
        </w:rPr>
      </w:pPr>
      <w:r w:rsidRPr="009712EF">
        <w:rPr>
          <w:rFonts w:ascii="Times New Roman" w:eastAsia="Times New Roman" w:hAnsi="Times New Roman"/>
          <w:i/>
          <w:lang w:val="lv-LV"/>
        </w:rPr>
        <w:t>Phosphatid</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vitello ovi purificata</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Glycerolum,</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Natrii oleas</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Natrii hydroxidum q.s.ad pH, Aqua ad iniectabile</w:t>
      </w:r>
    </w:p>
    <w:p w14:paraId="735439C4" w14:textId="77777777" w:rsidR="00DE2D84" w:rsidRPr="009712EF" w:rsidRDefault="00DE2D84" w:rsidP="00DE2D84">
      <w:pPr>
        <w:spacing w:after="0" w:line="240" w:lineRule="auto"/>
        <w:rPr>
          <w:rFonts w:ascii="Times New Roman" w:eastAsia="Times New Roman" w:hAnsi="Times New Roman"/>
          <w:lang w:val="lt-LT"/>
        </w:rPr>
      </w:pPr>
    </w:p>
    <w:p w14:paraId="0139171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Aminorūgščių su elektrolitais tirpalo kamera</w:t>
      </w:r>
    </w:p>
    <w:p w14:paraId="063826E0" w14:textId="77777777" w:rsidR="00DE2D84" w:rsidRPr="009712EF" w:rsidRDefault="00DE2D84" w:rsidP="00DE2D84">
      <w:pPr>
        <w:spacing w:after="0" w:line="240" w:lineRule="auto"/>
        <w:jc w:val="both"/>
        <w:rPr>
          <w:rFonts w:ascii="Times New Roman" w:eastAsia="Times New Roman" w:hAnsi="Times New Roman"/>
          <w:lang w:val="lt-LT"/>
        </w:rPr>
      </w:pPr>
      <w:r w:rsidRPr="009712EF">
        <w:rPr>
          <w:rFonts w:ascii="Times New Roman" w:eastAsia="Times New Roman" w:hAnsi="Times New Roman"/>
          <w:i/>
          <w:lang w:val="lv-LV"/>
        </w:rPr>
        <w:t>Acidum aceticum glaciale q.s.ad pH,</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Aqua ad iniectabile</w:t>
      </w:r>
    </w:p>
    <w:p w14:paraId="33381E78" w14:textId="77777777" w:rsidR="00DE2D84" w:rsidRPr="009712EF" w:rsidRDefault="00DE2D84" w:rsidP="00DE2D84">
      <w:pPr>
        <w:spacing w:after="0" w:line="240" w:lineRule="auto"/>
        <w:rPr>
          <w:rFonts w:ascii="Times New Roman" w:eastAsia="Times New Roman" w:hAnsi="Times New Roman"/>
          <w:lang w:val="lt-LT"/>
        </w:rPr>
      </w:pPr>
    </w:p>
    <w:p w14:paraId="0AF59E5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Gliukozės su kalciu tirpalo kamera</w:t>
      </w:r>
    </w:p>
    <w:p w14:paraId="0BC7773D" w14:textId="77777777" w:rsidR="00DE2D84" w:rsidRPr="009712EF" w:rsidRDefault="00DE2D84" w:rsidP="00DE2D84">
      <w:pPr>
        <w:spacing w:after="0" w:line="240" w:lineRule="auto"/>
        <w:jc w:val="both"/>
        <w:rPr>
          <w:rFonts w:ascii="Times New Roman" w:eastAsia="Times New Roman" w:hAnsi="Times New Roman"/>
          <w:lang w:val="lt-LT"/>
        </w:rPr>
      </w:pPr>
      <w:r w:rsidRPr="009712EF">
        <w:rPr>
          <w:rFonts w:ascii="Times New Roman" w:eastAsia="Times New Roman" w:hAnsi="Times New Roman"/>
          <w:i/>
          <w:lang w:val="lv-LV"/>
        </w:rPr>
        <w:t>Acidum hydrochloridum q.s.ad pH,</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Aqua ad iniectabile</w:t>
      </w:r>
    </w:p>
    <w:p w14:paraId="7E3606E8" w14:textId="77777777" w:rsidR="00DE2D84" w:rsidRPr="009712EF" w:rsidRDefault="00DE2D84" w:rsidP="00DE2D84">
      <w:pPr>
        <w:spacing w:after="0" w:line="240" w:lineRule="auto"/>
        <w:rPr>
          <w:rFonts w:ascii="Times New Roman" w:eastAsia="Times New Roman" w:hAnsi="Times New Roman"/>
          <w:lang w:val="lt-LT"/>
        </w:rPr>
      </w:pPr>
    </w:p>
    <w:p w14:paraId="79B3ED1F" w14:textId="77777777" w:rsidR="00DE2D84" w:rsidRPr="009712EF" w:rsidRDefault="00DE2D84" w:rsidP="00DE2D84">
      <w:pPr>
        <w:spacing w:after="0" w:line="240" w:lineRule="auto"/>
        <w:rPr>
          <w:rFonts w:ascii="Times New Roman" w:eastAsia="Times New Roman" w:hAnsi="Times New Roman"/>
          <w:noProof/>
          <w:lang w:val="lt-LT"/>
        </w:rPr>
      </w:pPr>
    </w:p>
    <w:p w14:paraId="069CCA02"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9712EF">
        <w:rPr>
          <w:rFonts w:ascii="Times New Roman" w:eastAsia="Times New Roman" w:hAnsi="Times New Roman"/>
          <w:b/>
          <w:noProof/>
          <w:lang w:val="lt-LT"/>
        </w:rPr>
        <w:t>4.</w:t>
      </w:r>
      <w:r w:rsidRPr="009712EF">
        <w:rPr>
          <w:rFonts w:ascii="Times New Roman" w:eastAsia="Times New Roman" w:hAnsi="Times New Roman"/>
          <w:b/>
          <w:noProof/>
          <w:lang w:val="lt-LT"/>
        </w:rPr>
        <w:tab/>
        <w:t>FARMACINĖ FORMA IR KIEKIS PAKUOTĖJE</w:t>
      </w:r>
    </w:p>
    <w:p w14:paraId="47FE5910" w14:textId="77777777" w:rsidR="00DE2D84" w:rsidRPr="009712EF" w:rsidRDefault="00DE2D84" w:rsidP="00DE2D84">
      <w:pPr>
        <w:spacing w:after="0" w:line="240" w:lineRule="auto"/>
        <w:rPr>
          <w:rFonts w:ascii="Times New Roman" w:eastAsia="Times New Roman" w:hAnsi="Times New Roman"/>
          <w:noProof/>
          <w:lang w:val="lt-LT"/>
        </w:rPr>
      </w:pPr>
    </w:p>
    <w:p w14:paraId="03AB865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Po paruošimo</w:t>
      </w:r>
      <w:r w:rsidRPr="009712EF">
        <w:rPr>
          <w:rFonts w:ascii="Times New Roman" w:eastAsia="Times New Roman" w:hAnsi="Times New Roman"/>
          <w:lang w:val="lt-LT"/>
        </w:rPr>
        <w:t xml:space="preserve"> </w:t>
      </w:r>
    </w:p>
    <w:p w14:paraId="664D950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Infuzinė emulsija</w:t>
      </w:r>
    </w:p>
    <w:p w14:paraId="495B8DE1" w14:textId="77777777" w:rsidR="00DE2D84" w:rsidRPr="009712EF" w:rsidRDefault="00DE2D84" w:rsidP="00DE2D84">
      <w:pPr>
        <w:spacing w:after="0" w:line="240" w:lineRule="auto"/>
        <w:rPr>
          <w:rFonts w:ascii="Times New Roman" w:eastAsia="Times New Roman" w:hAnsi="Times New Roman"/>
          <w:lang w:val="lt-LT"/>
        </w:rPr>
      </w:pPr>
    </w:p>
    <w:p w14:paraId="585EC42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1000 ml trijų kamerų maišelis</w:t>
      </w:r>
    </w:p>
    <w:p w14:paraId="46972C8F" w14:textId="77777777" w:rsidR="00DE2D84" w:rsidRPr="009712EF" w:rsidRDefault="00DE2D84" w:rsidP="00DE2D84">
      <w:pPr>
        <w:spacing w:after="0" w:line="240" w:lineRule="auto"/>
        <w:rPr>
          <w:rFonts w:ascii="Times New Roman" w:eastAsia="Times New Roman" w:hAnsi="Times New Roman"/>
          <w:noProof/>
          <w:lang w:val="lt-LT"/>
        </w:rPr>
      </w:pPr>
    </w:p>
    <w:p w14:paraId="30954C7B" w14:textId="77777777" w:rsidR="00DE2D84" w:rsidRPr="009712EF" w:rsidRDefault="00DE2D84" w:rsidP="00DE2D84">
      <w:pPr>
        <w:spacing w:after="0" w:line="240" w:lineRule="auto"/>
        <w:rPr>
          <w:rFonts w:ascii="Times New Roman" w:eastAsia="Times New Roman" w:hAnsi="Times New Roman"/>
          <w:noProof/>
          <w:lang w:val="lt-LT"/>
        </w:rPr>
      </w:pPr>
    </w:p>
    <w:p w14:paraId="6AA3DF0D"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9712EF">
        <w:rPr>
          <w:rFonts w:ascii="Times New Roman" w:eastAsia="Times New Roman" w:hAnsi="Times New Roman"/>
          <w:b/>
          <w:noProof/>
          <w:lang w:val="lt-LT"/>
        </w:rPr>
        <w:t>5.</w:t>
      </w:r>
      <w:r w:rsidRPr="009712EF">
        <w:rPr>
          <w:rFonts w:ascii="Times New Roman" w:eastAsia="Times New Roman" w:hAnsi="Times New Roman"/>
          <w:b/>
          <w:noProof/>
          <w:lang w:val="lt-LT"/>
        </w:rPr>
        <w:tab/>
        <w:t>VARTOJIMO METODAS IR BŪDAS (-AI)</w:t>
      </w:r>
    </w:p>
    <w:p w14:paraId="2BB0E3CB" w14:textId="77777777" w:rsidR="00DE2D84" w:rsidRPr="009712EF" w:rsidRDefault="00DE2D84" w:rsidP="00DE2D84">
      <w:pPr>
        <w:spacing w:after="0" w:line="240" w:lineRule="auto"/>
        <w:rPr>
          <w:rFonts w:ascii="Times New Roman" w:eastAsia="Times New Roman" w:hAnsi="Times New Roman"/>
          <w:noProof/>
          <w:lang w:val="lt-LT"/>
        </w:rPr>
      </w:pPr>
    </w:p>
    <w:p w14:paraId="3C1FB611"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lastRenderedPageBreak/>
        <w:t>Leisti į centrinę veną.</w:t>
      </w:r>
    </w:p>
    <w:p w14:paraId="2798836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Tik vienkartiniam vartojimui.</w:t>
      </w:r>
    </w:p>
    <w:p w14:paraId="20F6602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Prieš vartojimą perskaitykite pakuotės lapelį.</w:t>
      </w:r>
    </w:p>
    <w:p w14:paraId="26D3D8E4" w14:textId="77777777" w:rsidR="00DE2D84" w:rsidRPr="009712EF" w:rsidRDefault="00DE2D84" w:rsidP="00DE2D84">
      <w:pPr>
        <w:spacing w:after="0" w:line="240" w:lineRule="auto"/>
        <w:rPr>
          <w:rFonts w:ascii="Times New Roman" w:eastAsia="Times New Roman" w:hAnsi="Times New Roman"/>
          <w:noProof/>
          <w:lang w:val="lt-LT"/>
        </w:rPr>
      </w:pPr>
    </w:p>
    <w:p w14:paraId="28346E0F" w14:textId="77777777" w:rsidR="00DE2D84" w:rsidRPr="009712EF" w:rsidRDefault="00DE2D84" w:rsidP="00DE2D84">
      <w:pPr>
        <w:spacing w:after="0" w:line="240" w:lineRule="auto"/>
        <w:rPr>
          <w:rFonts w:ascii="Times New Roman" w:eastAsia="Times New Roman" w:hAnsi="Times New Roman"/>
          <w:noProof/>
          <w:lang w:val="lt-LT"/>
        </w:rPr>
      </w:pPr>
    </w:p>
    <w:p w14:paraId="7E6EF702"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6.</w:t>
      </w:r>
      <w:r w:rsidRPr="009712EF">
        <w:rPr>
          <w:rFonts w:ascii="Times New Roman" w:eastAsia="Times New Roman" w:hAnsi="Times New Roman"/>
          <w:b/>
          <w:noProof/>
          <w:lang w:val="lt-LT"/>
        </w:rPr>
        <w:tab/>
        <w:t>SPECIALUS ĮSPĖJIMAS, KAD VAISTINĮ PREPARATĄ BŪTINA LAIKYTI VAIKAMS NEPASTEBIMOJE IR NEPASIEKIAMOJE VIETOJE</w:t>
      </w:r>
    </w:p>
    <w:p w14:paraId="02070576" w14:textId="77777777" w:rsidR="00DE2D84" w:rsidRPr="009712EF" w:rsidRDefault="00DE2D84" w:rsidP="00DE2D84">
      <w:pPr>
        <w:spacing w:after="0" w:line="240" w:lineRule="auto"/>
        <w:rPr>
          <w:rFonts w:ascii="Times New Roman" w:eastAsia="Times New Roman" w:hAnsi="Times New Roman"/>
          <w:noProof/>
          <w:lang w:val="lt-LT"/>
        </w:rPr>
      </w:pPr>
    </w:p>
    <w:p w14:paraId="62692B8C"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Laikyti vaikams nepastebimoje ir nepasiekiamoje vietoje.</w:t>
      </w:r>
    </w:p>
    <w:p w14:paraId="77B89617" w14:textId="77777777" w:rsidR="00DE2D84" w:rsidRPr="009712EF" w:rsidRDefault="00DE2D84" w:rsidP="00DE2D84">
      <w:pPr>
        <w:spacing w:after="0" w:line="240" w:lineRule="auto"/>
        <w:rPr>
          <w:rFonts w:ascii="Times New Roman" w:eastAsia="Times New Roman" w:hAnsi="Times New Roman"/>
          <w:noProof/>
          <w:lang w:val="lt-LT"/>
        </w:rPr>
      </w:pPr>
    </w:p>
    <w:p w14:paraId="7F62E757" w14:textId="77777777" w:rsidR="00DE2D84" w:rsidRPr="009712EF" w:rsidRDefault="00DE2D84" w:rsidP="00DE2D84">
      <w:pPr>
        <w:spacing w:after="0" w:line="240" w:lineRule="auto"/>
        <w:rPr>
          <w:rFonts w:ascii="Times New Roman" w:eastAsia="Times New Roman" w:hAnsi="Times New Roman"/>
          <w:noProof/>
          <w:lang w:val="lt-LT"/>
        </w:rPr>
      </w:pPr>
    </w:p>
    <w:p w14:paraId="1051DF88"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9712EF">
        <w:rPr>
          <w:rFonts w:ascii="Times New Roman" w:eastAsia="Times New Roman" w:hAnsi="Times New Roman"/>
          <w:b/>
          <w:noProof/>
          <w:lang w:val="lt-LT"/>
        </w:rPr>
        <w:t>7.</w:t>
      </w:r>
      <w:r w:rsidRPr="009712EF">
        <w:rPr>
          <w:rFonts w:ascii="Times New Roman" w:eastAsia="Times New Roman" w:hAnsi="Times New Roman"/>
          <w:b/>
          <w:noProof/>
          <w:lang w:val="lt-LT"/>
        </w:rPr>
        <w:tab/>
        <w:t>KITAS (-I) SPECIALUS (-ŪS) ĮSPĖJIMAS (-AI) (JEI REIKIA)</w:t>
      </w:r>
    </w:p>
    <w:p w14:paraId="2FF91FAD" w14:textId="77777777" w:rsidR="00DE2D84" w:rsidRPr="009712EF" w:rsidRDefault="00DE2D84" w:rsidP="00DE2D84">
      <w:pPr>
        <w:spacing w:after="0" w:line="240" w:lineRule="auto"/>
        <w:rPr>
          <w:rFonts w:ascii="Times New Roman" w:eastAsia="Times New Roman" w:hAnsi="Times New Roman"/>
          <w:noProof/>
          <w:lang w:val="lt-LT"/>
        </w:rPr>
      </w:pPr>
    </w:p>
    <w:p w14:paraId="0340FD54"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Su elektrolitais</w:t>
      </w:r>
    </w:p>
    <w:p w14:paraId="6F432BF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Sterilus</w:t>
      </w:r>
    </w:p>
    <w:p w14:paraId="7EF9D81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Nevartokite tos pačios infuzinės sistemos prieš kraujo perpylimą, perpylimo metu arba po perpylimo. </w:t>
      </w:r>
    </w:p>
    <w:p w14:paraId="51E451A9"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Vartokite tik jei aminorūgščių ir gliukozės tirpalas skaidrus, lipidų emulsija ir paruoštas mišinys yra vienalytis, panašus į pieną skystis ir maišelis nepažeistas.</w:t>
      </w:r>
    </w:p>
    <w:p w14:paraId="3F1D8FBE"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Nejunkite nuosekliai. Negalima leisti nesuardžius laikinų pertvarų ir nesumaišius 3 kamerų turinio. Paruoštą infuzinę emulsiją suvartoti nedelsiant.</w:t>
      </w:r>
    </w:p>
    <w:p w14:paraId="6C205392" w14:textId="77777777" w:rsidR="00DE2D84" w:rsidRPr="009712EF" w:rsidRDefault="00DE2D84" w:rsidP="00DE2D84">
      <w:pPr>
        <w:spacing w:after="0" w:line="240" w:lineRule="auto"/>
        <w:rPr>
          <w:rFonts w:ascii="Times New Roman" w:eastAsia="Times New Roman" w:hAnsi="Times New Roman"/>
          <w:noProof/>
          <w:lang w:val="lt-LT"/>
        </w:rPr>
      </w:pPr>
    </w:p>
    <w:p w14:paraId="2F33094B" w14:textId="77777777" w:rsidR="00DE2D84" w:rsidRPr="009712EF" w:rsidRDefault="00DE2D84" w:rsidP="00DE2D84">
      <w:pPr>
        <w:spacing w:after="0" w:line="240" w:lineRule="auto"/>
        <w:rPr>
          <w:rFonts w:ascii="Times New Roman" w:eastAsia="Times New Roman" w:hAnsi="Times New Roman"/>
          <w:noProof/>
          <w:lang w:val="lt-LT"/>
        </w:rPr>
      </w:pPr>
    </w:p>
    <w:p w14:paraId="53F84275"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9712EF">
        <w:rPr>
          <w:rFonts w:ascii="Times New Roman" w:eastAsia="Times New Roman" w:hAnsi="Times New Roman"/>
          <w:b/>
          <w:noProof/>
          <w:lang w:val="lt-LT"/>
        </w:rPr>
        <w:t>8.</w:t>
      </w:r>
      <w:r w:rsidRPr="009712EF">
        <w:rPr>
          <w:rFonts w:ascii="Times New Roman" w:eastAsia="Times New Roman" w:hAnsi="Times New Roman"/>
          <w:b/>
          <w:noProof/>
          <w:lang w:val="lt-LT"/>
        </w:rPr>
        <w:tab/>
        <w:t>TINKAMUMO LAIKAS</w:t>
      </w:r>
    </w:p>
    <w:p w14:paraId="761A75E4" w14:textId="77777777" w:rsidR="00DE2D84" w:rsidRPr="009712EF" w:rsidRDefault="00DE2D84" w:rsidP="00DE2D84">
      <w:pPr>
        <w:spacing w:after="0" w:line="240" w:lineRule="auto"/>
        <w:rPr>
          <w:rFonts w:ascii="Times New Roman" w:eastAsia="Times New Roman" w:hAnsi="Times New Roman"/>
          <w:noProof/>
          <w:lang w:val="lt-LT"/>
        </w:rPr>
      </w:pPr>
    </w:p>
    <w:p w14:paraId="7029A18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Tinka iki: {mm/MMMM}</w:t>
      </w:r>
    </w:p>
    <w:p w14:paraId="082712C3" w14:textId="77777777" w:rsidR="00DE2D84" w:rsidRPr="009712EF" w:rsidRDefault="00DE2D84" w:rsidP="00DE2D84">
      <w:pPr>
        <w:spacing w:after="0" w:line="240" w:lineRule="auto"/>
        <w:rPr>
          <w:rFonts w:ascii="Times New Roman" w:eastAsia="Times New Roman" w:hAnsi="Times New Roman"/>
          <w:noProof/>
          <w:lang w:val="lt-LT"/>
        </w:rPr>
      </w:pPr>
    </w:p>
    <w:p w14:paraId="5E077E68" w14:textId="77777777" w:rsidR="00DE2D84" w:rsidRPr="009712EF" w:rsidRDefault="00DE2D84" w:rsidP="00DE2D84">
      <w:pPr>
        <w:spacing w:after="0" w:line="240" w:lineRule="auto"/>
        <w:rPr>
          <w:rFonts w:ascii="Times New Roman" w:eastAsia="Times New Roman" w:hAnsi="Times New Roman"/>
          <w:noProof/>
          <w:lang w:val="lt-LT"/>
        </w:rPr>
      </w:pPr>
    </w:p>
    <w:p w14:paraId="60894521"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9712EF">
        <w:rPr>
          <w:rFonts w:ascii="Times New Roman" w:eastAsia="Times New Roman" w:hAnsi="Times New Roman"/>
          <w:b/>
          <w:noProof/>
          <w:lang w:val="lt-LT"/>
        </w:rPr>
        <w:t>9.</w:t>
      </w:r>
      <w:r w:rsidRPr="009712EF">
        <w:rPr>
          <w:rFonts w:ascii="Times New Roman" w:eastAsia="Times New Roman" w:hAnsi="Times New Roman"/>
          <w:b/>
          <w:noProof/>
          <w:lang w:val="lt-LT"/>
        </w:rPr>
        <w:tab/>
        <w:t>SPECIALIOS LAIKYMO SĄLYGOS</w:t>
      </w:r>
    </w:p>
    <w:p w14:paraId="0D2DEBAB" w14:textId="77777777" w:rsidR="00DE2D84" w:rsidRPr="00DE2D84" w:rsidRDefault="00DE2D84" w:rsidP="00DE2D84">
      <w:pPr>
        <w:spacing w:after="0" w:line="240" w:lineRule="auto"/>
        <w:rPr>
          <w:rFonts w:ascii="Times New Roman" w:eastAsia="Times New Roman" w:hAnsi="Times New Roman"/>
          <w:lang w:val="lt-LT"/>
        </w:rPr>
      </w:pPr>
    </w:p>
    <w:p w14:paraId="35B6A915" w14:textId="77777777" w:rsidR="00DE2D84" w:rsidRPr="009712EF" w:rsidRDefault="00DE2D84" w:rsidP="00DE2D84">
      <w:pPr>
        <w:spacing w:after="0" w:line="240" w:lineRule="auto"/>
        <w:ind w:left="567" w:hanging="567"/>
        <w:rPr>
          <w:rFonts w:ascii="Times New Roman" w:eastAsia="Times New Roman" w:hAnsi="Times New Roman"/>
          <w:lang w:val="lt-LT"/>
        </w:rPr>
      </w:pPr>
      <w:r w:rsidRPr="009712EF">
        <w:rPr>
          <w:rFonts w:ascii="Times New Roman" w:eastAsia="Times New Roman" w:hAnsi="Times New Roman"/>
          <w:lang w:val="lt-LT"/>
        </w:rPr>
        <w:t>Negalima užšaldyti.</w:t>
      </w:r>
    </w:p>
    <w:p w14:paraId="3B8159AE" w14:textId="77777777" w:rsidR="00DE2D84" w:rsidRPr="009712EF" w:rsidRDefault="00DE2D84" w:rsidP="00DE2D84">
      <w:pPr>
        <w:spacing w:after="0" w:line="240" w:lineRule="auto"/>
        <w:ind w:left="567" w:hanging="567"/>
        <w:rPr>
          <w:rFonts w:ascii="Times New Roman" w:eastAsia="Times New Roman" w:hAnsi="Times New Roman"/>
          <w:lang w:val="lt-LT"/>
        </w:rPr>
      </w:pPr>
      <w:r w:rsidRPr="009712EF">
        <w:rPr>
          <w:rFonts w:ascii="Times New Roman" w:eastAsia="Times New Roman" w:hAnsi="Times New Roman"/>
          <w:lang w:val="lt-LT"/>
        </w:rPr>
        <w:t>Laikyti apsauginiame maišelyje</w:t>
      </w:r>
    </w:p>
    <w:p w14:paraId="6C5A33E3" w14:textId="77777777" w:rsidR="00DE2D84" w:rsidRPr="009712EF" w:rsidRDefault="00DE2D84" w:rsidP="00DE2D84">
      <w:pPr>
        <w:keepNext/>
        <w:spacing w:after="0" w:line="240" w:lineRule="auto"/>
        <w:rPr>
          <w:rFonts w:ascii="Times New Roman" w:eastAsia="Times New Roman" w:hAnsi="Times New Roman"/>
          <w:u w:val="single"/>
          <w:lang w:val="lt-LT"/>
        </w:rPr>
      </w:pPr>
    </w:p>
    <w:p w14:paraId="5B8576D6"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paruošimo:</w:t>
      </w:r>
    </w:p>
    <w:p w14:paraId="2A2CD4D2"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Rekomenduojama</w:t>
      </w:r>
      <w:r w:rsidR="00102B63">
        <w:rPr>
          <w:rFonts w:ascii="Times New Roman" w:eastAsia="Times New Roman" w:hAnsi="Times New Roman"/>
          <w:lang w:val="lt-LT"/>
        </w:rPr>
        <w:t xml:space="preserve"> vaistinį</w:t>
      </w:r>
      <w:r w:rsidRPr="009712EF">
        <w:rPr>
          <w:rFonts w:ascii="Times New Roman" w:eastAsia="Times New Roman" w:hAnsi="Times New Roman"/>
          <w:lang w:val="lt-LT"/>
        </w:rPr>
        <w:t xml:space="preserve"> preparatą vartoti iš karto po to, kai suardomos laikinos 3 kamerų pertvaros. Tačiau paruoštos emulsijos 2–8 °C temperatūroje stabilumas išlieka 7 dienas, po to dar 48 valandas ne aukštesnėje kaip 25 °C temperatūroje.</w:t>
      </w:r>
    </w:p>
    <w:p w14:paraId="14ED5768" w14:textId="77777777" w:rsidR="00DE2D84" w:rsidRPr="009712EF" w:rsidRDefault="00DE2D84" w:rsidP="00DE2D84">
      <w:pPr>
        <w:spacing w:after="0" w:line="240" w:lineRule="auto"/>
        <w:rPr>
          <w:rFonts w:ascii="Times New Roman" w:eastAsia="Times New Roman" w:hAnsi="Times New Roman"/>
          <w:lang w:val="lt-LT"/>
        </w:rPr>
      </w:pPr>
    </w:p>
    <w:p w14:paraId="703EDF75"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priedų įdėjimo (elektrolitai, mikroelementai, vitaminai):</w:t>
      </w:r>
    </w:p>
    <w:p w14:paraId="370F91ED" w14:textId="77777777" w:rsidR="00DE2D84" w:rsidRPr="009712EF" w:rsidRDefault="00DE2D84" w:rsidP="00DE2D84">
      <w:pPr>
        <w:keepNext/>
        <w:spacing w:after="0" w:line="240" w:lineRule="auto"/>
        <w:rPr>
          <w:rFonts w:ascii="Times New Roman" w:eastAsia="Times New Roman" w:hAnsi="Times New Roman"/>
          <w:lang w:val="lt-LT"/>
        </w:rPr>
      </w:pPr>
    </w:p>
    <w:p w14:paraId="6B5E05D7"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Pridėjus specialius priedus, 2–8 °C temperatūroje stabilumas išlieka 7 dienas, po to dar 48 valandas ne aukštesnėje kaip 25 °C temperatūroje.</w:t>
      </w:r>
    </w:p>
    <w:p w14:paraId="1112F3A8" w14:textId="77777777" w:rsidR="00DE2D84" w:rsidRPr="009712EF" w:rsidRDefault="00DE2D84" w:rsidP="00DE2D84">
      <w:pPr>
        <w:keepNext/>
        <w:spacing w:after="0" w:line="240" w:lineRule="auto"/>
        <w:rPr>
          <w:rFonts w:ascii="Times New Roman" w:eastAsia="Times New Roman" w:hAnsi="Times New Roman"/>
          <w:lang w:val="lt-LT"/>
        </w:rPr>
      </w:pPr>
    </w:p>
    <w:p w14:paraId="1F1A32E6"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Mikrobiologiniu požiūriu pridėjus bet kokį priedą, mišinį reikėtų suvartoti iš karto. Jei jis nesuvartojamas tuoj pat, už tinkamą laikymo laiką ir sąlygas atsako vartotojas; paprastai, jei priedų suleidimas nevyksta kontroliuojamomis ir </w:t>
      </w:r>
      <w:proofErr w:type="spellStart"/>
      <w:r w:rsidRPr="009712EF">
        <w:rPr>
          <w:rFonts w:ascii="Times New Roman" w:eastAsia="Times New Roman" w:hAnsi="Times New Roman"/>
          <w:lang w:val="lt-LT"/>
        </w:rPr>
        <w:t>validuotomis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aseptinėmis</w:t>
      </w:r>
      <w:proofErr w:type="spellEnd"/>
      <w:r w:rsidRPr="009712EF">
        <w:rPr>
          <w:rFonts w:ascii="Times New Roman" w:eastAsia="Times New Roman" w:hAnsi="Times New Roman"/>
          <w:lang w:val="lt-LT"/>
        </w:rPr>
        <w:t xml:space="preserve"> sąlygomis, 2–8 °C temperatūroje galima laikyti ne ilgiau kaip 24 valandas.</w:t>
      </w:r>
    </w:p>
    <w:p w14:paraId="4B1F643E" w14:textId="77777777" w:rsidR="00DE2D84" w:rsidRPr="009712EF" w:rsidRDefault="00DE2D84" w:rsidP="00DE2D84">
      <w:pPr>
        <w:spacing w:after="0" w:line="240" w:lineRule="auto"/>
        <w:rPr>
          <w:rFonts w:ascii="Times New Roman" w:eastAsia="Times New Roman" w:hAnsi="Times New Roman"/>
          <w:noProof/>
          <w:lang w:val="lt-LT"/>
        </w:rPr>
      </w:pPr>
    </w:p>
    <w:p w14:paraId="0E556B54" w14:textId="77777777" w:rsidR="00DE2D84" w:rsidRPr="009712EF" w:rsidRDefault="00DE2D84" w:rsidP="00DE2D84">
      <w:pPr>
        <w:spacing w:after="0" w:line="240" w:lineRule="auto"/>
        <w:rPr>
          <w:rFonts w:ascii="Times New Roman" w:eastAsia="Times New Roman" w:hAnsi="Times New Roman"/>
          <w:noProof/>
          <w:lang w:val="lt-LT"/>
        </w:rPr>
      </w:pPr>
    </w:p>
    <w:p w14:paraId="7E032FF5"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10.</w:t>
      </w:r>
      <w:r w:rsidRPr="009712EF">
        <w:rPr>
          <w:rFonts w:ascii="Times New Roman" w:eastAsia="Times New Roman" w:hAnsi="Times New Roman"/>
          <w:b/>
          <w:noProof/>
          <w:lang w:val="lt-LT"/>
        </w:rPr>
        <w:tab/>
        <w:t xml:space="preserve">SPECIALIOS ATSARGUMO PRIEMONĖS DĖL NESUVARTOTO </w:t>
      </w:r>
      <w:r w:rsidRPr="009712EF">
        <w:rPr>
          <w:rFonts w:ascii="Times New Roman" w:eastAsia="Times New Roman" w:hAnsi="Times New Roman"/>
          <w:b/>
          <w:bCs/>
          <w:noProof/>
          <w:lang w:val="lt-LT"/>
        </w:rPr>
        <w:t xml:space="preserve">VAISTINIO PREPARATO AR JO ATLIEKŲ </w:t>
      </w:r>
      <w:r w:rsidRPr="009712EF">
        <w:rPr>
          <w:rFonts w:ascii="Times New Roman" w:eastAsia="Times New Roman" w:hAnsi="Times New Roman"/>
          <w:b/>
          <w:noProof/>
          <w:lang w:val="lt-LT"/>
        </w:rPr>
        <w:t>TVARKYMO (JEI REIKIA)</w:t>
      </w:r>
    </w:p>
    <w:p w14:paraId="5B53BDEB" w14:textId="77777777" w:rsidR="00DE2D84" w:rsidRPr="009712EF" w:rsidRDefault="00DE2D84" w:rsidP="00DE2D84">
      <w:pPr>
        <w:spacing w:after="0" w:line="240" w:lineRule="auto"/>
        <w:rPr>
          <w:rFonts w:ascii="Times New Roman" w:eastAsia="Times New Roman" w:hAnsi="Times New Roman"/>
          <w:noProof/>
          <w:lang w:val="lt-LT"/>
        </w:rPr>
      </w:pPr>
    </w:p>
    <w:p w14:paraId="36A9BA36" w14:textId="77777777" w:rsidR="00DE2D84" w:rsidRPr="00DE2D84"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Nesuvartotą</w:t>
      </w:r>
      <w:r w:rsidR="00102B63">
        <w:rPr>
          <w:rFonts w:ascii="Times New Roman" w:eastAsia="Times New Roman" w:hAnsi="Times New Roman"/>
          <w:lang w:val="lt-LT"/>
        </w:rPr>
        <w:t xml:space="preserve"> vaistinį</w:t>
      </w:r>
      <w:r w:rsidRPr="009712EF">
        <w:rPr>
          <w:rFonts w:ascii="Times New Roman" w:eastAsia="Times New Roman" w:hAnsi="Times New Roman"/>
          <w:lang w:val="lt-LT"/>
        </w:rPr>
        <w:t xml:space="preserve"> preparatą ar atliekas ir visas panaudotas priemones būtina išmesti.</w:t>
      </w:r>
    </w:p>
    <w:p w14:paraId="28597B4A" w14:textId="77777777" w:rsidR="00DE2D84" w:rsidRPr="00DE2D84" w:rsidRDefault="00DE2D84" w:rsidP="00DE2D84">
      <w:pPr>
        <w:spacing w:after="0" w:line="240" w:lineRule="auto"/>
        <w:rPr>
          <w:rFonts w:ascii="Times New Roman" w:eastAsia="Times New Roman" w:hAnsi="Times New Roman"/>
          <w:lang w:val="lt-LT"/>
        </w:rPr>
      </w:pPr>
    </w:p>
    <w:p w14:paraId="0BDB9F47" w14:textId="77777777" w:rsidR="00DE2D84" w:rsidRPr="00DE2D84" w:rsidRDefault="00DE2D84" w:rsidP="00DE2D84">
      <w:pPr>
        <w:spacing w:after="0" w:line="240" w:lineRule="auto"/>
        <w:rPr>
          <w:rFonts w:ascii="Times New Roman" w:eastAsia="Times New Roman" w:hAnsi="Times New Roman"/>
          <w:lang w:val="lt-LT"/>
        </w:rPr>
      </w:pPr>
    </w:p>
    <w:p w14:paraId="037A0EA9"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11.</w:t>
      </w:r>
      <w:r w:rsidRPr="009712EF">
        <w:rPr>
          <w:rFonts w:ascii="Times New Roman" w:eastAsia="Times New Roman" w:hAnsi="Times New Roman"/>
          <w:b/>
          <w:noProof/>
          <w:lang w:val="lt-LT"/>
        </w:rPr>
        <w:tab/>
        <w:t>REGISTRUOTOJO PAVADINIMAS IR ADRESAS</w:t>
      </w:r>
    </w:p>
    <w:p w14:paraId="7C910EC8" w14:textId="77777777" w:rsidR="00DE2D84" w:rsidRPr="00DE2D84" w:rsidRDefault="00DE2D84" w:rsidP="00DE2D84">
      <w:pPr>
        <w:spacing w:after="0" w:line="240" w:lineRule="auto"/>
        <w:rPr>
          <w:rFonts w:ascii="Times New Roman" w:eastAsia="Times New Roman" w:hAnsi="Times New Roman"/>
          <w:lang w:val="lt-LT"/>
        </w:rPr>
      </w:pPr>
    </w:p>
    <w:p w14:paraId="63F100FF"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Baxter</w:t>
      </w:r>
      <w:proofErr w:type="spellEnd"/>
      <w:r w:rsidRPr="009712EF">
        <w:rPr>
          <w:rFonts w:ascii="Times New Roman" w:eastAsia="Times New Roman" w:hAnsi="Times New Roman"/>
          <w:lang w:val="lt-LT"/>
        </w:rPr>
        <w:t xml:space="preserve"> S.A.</w:t>
      </w:r>
    </w:p>
    <w:p w14:paraId="2FC017AC"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Boulevard</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René</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Branquart</w:t>
      </w:r>
      <w:proofErr w:type="spellEnd"/>
    </w:p>
    <w:p w14:paraId="7758DD9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80-7860 </w:t>
      </w:r>
      <w:proofErr w:type="spellStart"/>
      <w:r w:rsidRPr="009712EF">
        <w:rPr>
          <w:rFonts w:ascii="Times New Roman" w:eastAsia="Times New Roman" w:hAnsi="Times New Roman"/>
          <w:lang w:val="lt-LT"/>
        </w:rPr>
        <w:t>Lessines</w:t>
      </w:r>
      <w:proofErr w:type="spellEnd"/>
    </w:p>
    <w:p w14:paraId="2739442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Belgija</w:t>
      </w:r>
    </w:p>
    <w:p w14:paraId="5AF8F186" w14:textId="77777777" w:rsidR="00DE2D84" w:rsidRPr="009712EF" w:rsidRDefault="00DE2D84" w:rsidP="00DE2D84">
      <w:pPr>
        <w:spacing w:after="0" w:line="240" w:lineRule="auto"/>
        <w:rPr>
          <w:rFonts w:ascii="Times New Roman" w:eastAsia="Times New Roman" w:hAnsi="Times New Roman"/>
          <w:noProof/>
          <w:lang w:val="lt-LT"/>
        </w:rPr>
      </w:pPr>
    </w:p>
    <w:p w14:paraId="1B567B99" w14:textId="77777777" w:rsidR="00DE2D84" w:rsidRPr="009712EF" w:rsidRDefault="00DE2D84" w:rsidP="00DE2D84">
      <w:pPr>
        <w:spacing w:after="0" w:line="240" w:lineRule="auto"/>
        <w:rPr>
          <w:rFonts w:ascii="Times New Roman" w:eastAsia="Times New Roman" w:hAnsi="Times New Roman"/>
          <w:noProof/>
          <w:lang w:val="lt-LT"/>
        </w:rPr>
      </w:pPr>
    </w:p>
    <w:p w14:paraId="5FD04EDB"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12.</w:t>
      </w:r>
      <w:r w:rsidRPr="009712EF">
        <w:rPr>
          <w:rFonts w:ascii="Times New Roman" w:eastAsia="Times New Roman" w:hAnsi="Times New Roman"/>
          <w:b/>
          <w:noProof/>
          <w:lang w:val="lt-LT"/>
        </w:rPr>
        <w:tab/>
        <w:t xml:space="preserve">REGISTRACIJOS PAŽYMĖJIMO NUMERIS </w:t>
      </w:r>
    </w:p>
    <w:p w14:paraId="556E2330" w14:textId="77777777" w:rsidR="00DE2D84" w:rsidRPr="009712EF" w:rsidRDefault="00DE2D84" w:rsidP="00DE2D84">
      <w:pPr>
        <w:spacing w:after="0" w:line="240" w:lineRule="auto"/>
        <w:rPr>
          <w:rFonts w:ascii="Times New Roman" w:eastAsia="Times New Roman" w:hAnsi="Times New Roman"/>
          <w:noProof/>
          <w:lang w:val="lt-LT"/>
        </w:rPr>
      </w:pPr>
    </w:p>
    <w:p w14:paraId="7CB964C2" w14:textId="2EC367EC" w:rsidR="00466516" w:rsidRPr="009712EF" w:rsidRDefault="00466516" w:rsidP="00466516">
      <w:pPr>
        <w:spacing w:after="0" w:line="240" w:lineRule="auto"/>
        <w:rPr>
          <w:rFonts w:ascii="Times New Roman" w:eastAsia="Times New Roman" w:hAnsi="Times New Roman"/>
          <w:noProof/>
          <w:lang w:val="lt-LT"/>
        </w:rPr>
      </w:pPr>
      <w:r>
        <w:rPr>
          <w:rFonts w:ascii="Times New Roman" w:hAnsi="Times New Roman"/>
          <w:lang w:val="lt-LT"/>
        </w:rPr>
        <w:t xml:space="preserve">1000 ml N5 - </w:t>
      </w:r>
      <w:r w:rsidRPr="009712EF">
        <w:rPr>
          <w:rFonts w:ascii="Times New Roman" w:eastAsia="Times New Roman" w:hAnsi="Times New Roman"/>
          <w:noProof/>
          <w:lang w:val="lt-LT"/>
        </w:rPr>
        <w:t>LT/1/10/1958/</w:t>
      </w:r>
      <w:r w:rsidR="00496AD0">
        <w:rPr>
          <w:rFonts w:ascii="Times New Roman" w:eastAsia="Times New Roman" w:hAnsi="Times New Roman"/>
          <w:noProof/>
          <w:lang w:val="lt-LT"/>
        </w:rPr>
        <w:t>028</w:t>
      </w:r>
    </w:p>
    <w:p w14:paraId="7D48DD66" w14:textId="2CCCF4D0" w:rsidR="00DE2D84" w:rsidRPr="009712EF" w:rsidRDefault="00466516" w:rsidP="00DE2D84">
      <w:pPr>
        <w:spacing w:after="0" w:line="240" w:lineRule="auto"/>
        <w:rPr>
          <w:rFonts w:ascii="Times New Roman" w:eastAsia="Times New Roman" w:hAnsi="Times New Roman"/>
          <w:noProof/>
          <w:lang w:val="lt-LT"/>
        </w:rPr>
      </w:pPr>
      <w:r>
        <w:rPr>
          <w:rFonts w:ascii="Times New Roman" w:hAnsi="Times New Roman"/>
          <w:lang w:val="lt-LT"/>
        </w:rPr>
        <w:t xml:space="preserve">1000 ml N6 - </w:t>
      </w:r>
      <w:r w:rsidR="00DE2D84" w:rsidRPr="009712EF">
        <w:rPr>
          <w:rFonts w:ascii="Times New Roman" w:eastAsia="Times New Roman" w:hAnsi="Times New Roman"/>
          <w:noProof/>
          <w:lang w:val="lt-LT"/>
        </w:rPr>
        <w:t>LT/1/10/1958/017</w:t>
      </w:r>
    </w:p>
    <w:p w14:paraId="6F6280A5" w14:textId="77777777" w:rsidR="00DE2D84" w:rsidRPr="009712EF" w:rsidRDefault="00DE2D84" w:rsidP="00DE2D84">
      <w:pPr>
        <w:spacing w:after="0" w:line="240" w:lineRule="auto"/>
        <w:rPr>
          <w:rFonts w:ascii="Times New Roman" w:eastAsia="Times New Roman" w:hAnsi="Times New Roman"/>
          <w:noProof/>
          <w:lang w:val="lt-LT"/>
        </w:rPr>
      </w:pPr>
    </w:p>
    <w:p w14:paraId="30EE3E0B" w14:textId="77777777" w:rsidR="00DE2D84" w:rsidRPr="009712EF" w:rsidRDefault="00DE2D84" w:rsidP="00DE2D84">
      <w:pPr>
        <w:spacing w:after="0" w:line="240" w:lineRule="auto"/>
        <w:rPr>
          <w:rFonts w:ascii="Times New Roman" w:eastAsia="Times New Roman" w:hAnsi="Times New Roman"/>
          <w:noProof/>
          <w:lang w:val="lt-LT"/>
        </w:rPr>
      </w:pPr>
    </w:p>
    <w:p w14:paraId="3ECEE877"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13.</w:t>
      </w:r>
      <w:r w:rsidRPr="009712EF">
        <w:rPr>
          <w:rFonts w:ascii="Times New Roman" w:eastAsia="Times New Roman" w:hAnsi="Times New Roman"/>
          <w:b/>
          <w:noProof/>
          <w:lang w:val="lt-LT"/>
        </w:rPr>
        <w:tab/>
        <w:t>SERIJOS NUMERIS</w:t>
      </w:r>
    </w:p>
    <w:p w14:paraId="22B8E71D" w14:textId="77777777" w:rsidR="00DE2D84" w:rsidRPr="009712EF" w:rsidRDefault="00DE2D84" w:rsidP="00DE2D84">
      <w:pPr>
        <w:spacing w:after="0" w:line="240" w:lineRule="auto"/>
        <w:rPr>
          <w:rFonts w:ascii="Times New Roman" w:eastAsia="Times New Roman" w:hAnsi="Times New Roman"/>
          <w:noProof/>
          <w:lang w:val="lt-LT"/>
        </w:rPr>
      </w:pPr>
    </w:p>
    <w:p w14:paraId="2A86FAC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Serija:</w:t>
      </w:r>
      <w:r w:rsidRPr="009712EF">
        <w:rPr>
          <w:rFonts w:ascii="Times New Roman" w:eastAsia="Times New Roman" w:hAnsi="Times New Roman"/>
          <w:noProof/>
          <w:lang w:val="lt-LT"/>
        </w:rPr>
        <w:t xml:space="preserve"> </w:t>
      </w:r>
    </w:p>
    <w:p w14:paraId="174EB94C" w14:textId="77777777" w:rsidR="00DE2D84" w:rsidRPr="009712EF" w:rsidRDefault="00DE2D84" w:rsidP="00DE2D84">
      <w:pPr>
        <w:spacing w:after="0" w:line="240" w:lineRule="auto"/>
        <w:rPr>
          <w:rFonts w:ascii="Times New Roman" w:eastAsia="Times New Roman" w:hAnsi="Times New Roman"/>
          <w:noProof/>
          <w:lang w:val="lt-LT"/>
        </w:rPr>
      </w:pPr>
    </w:p>
    <w:p w14:paraId="422763C3" w14:textId="77777777" w:rsidR="00DE2D84" w:rsidRPr="009712EF" w:rsidRDefault="00DE2D84" w:rsidP="00DE2D84">
      <w:pPr>
        <w:spacing w:after="0" w:line="240" w:lineRule="auto"/>
        <w:rPr>
          <w:rFonts w:ascii="Times New Roman" w:eastAsia="Times New Roman" w:hAnsi="Times New Roman"/>
          <w:noProof/>
          <w:lang w:val="lt-LT"/>
        </w:rPr>
      </w:pPr>
    </w:p>
    <w:p w14:paraId="7C2B10CB"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14.</w:t>
      </w:r>
      <w:r w:rsidRPr="009712EF">
        <w:rPr>
          <w:rFonts w:ascii="Times New Roman" w:eastAsia="Times New Roman" w:hAnsi="Times New Roman"/>
          <w:b/>
          <w:noProof/>
          <w:lang w:val="lt-LT"/>
        </w:rPr>
        <w:tab/>
        <w:t>PARDAVIMO (IŠDAVIMO) TVARKA</w:t>
      </w:r>
    </w:p>
    <w:p w14:paraId="1B303D99" w14:textId="77777777" w:rsidR="00DE2D84" w:rsidRPr="009712EF" w:rsidRDefault="00DE2D84" w:rsidP="00DE2D84">
      <w:pPr>
        <w:spacing w:after="0" w:line="240" w:lineRule="auto"/>
        <w:rPr>
          <w:rFonts w:ascii="Times New Roman" w:eastAsia="Times New Roman" w:hAnsi="Times New Roman"/>
          <w:noProof/>
          <w:lang w:val="lt-LT"/>
        </w:rPr>
      </w:pPr>
    </w:p>
    <w:p w14:paraId="24B7E82E"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Receptinis vaistas</w:t>
      </w:r>
    </w:p>
    <w:p w14:paraId="3E52FF22" w14:textId="77777777" w:rsidR="00DE2D84" w:rsidRPr="009712EF" w:rsidRDefault="00DE2D84" w:rsidP="00DE2D84">
      <w:pPr>
        <w:spacing w:after="0" w:line="240" w:lineRule="auto"/>
        <w:rPr>
          <w:rFonts w:ascii="Times New Roman" w:eastAsia="Times New Roman" w:hAnsi="Times New Roman"/>
          <w:noProof/>
          <w:lang w:val="lt-LT"/>
        </w:rPr>
      </w:pPr>
    </w:p>
    <w:p w14:paraId="11128DB3" w14:textId="77777777" w:rsidR="00DE2D84" w:rsidRPr="009712EF" w:rsidRDefault="00DE2D84" w:rsidP="00DE2D84">
      <w:pPr>
        <w:spacing w:after="0" w:line="240" w:lineRule="auto"/>
        <w:rPr>
          <w:rFonts w:ascii="Times New Roman" w:eastAsia="Times New Roman" w:hAnsi="Times New Roman"/>
          <w:noProof/>
          <w:lang w:val="lt-LT"/>
        </w:rPr>
      </w:pPr>
    </w:p>
    <w:p w14:paraId="0FD2D769"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15.</w:t>
      </w:r>
      <w:r w:rsidRPr="009712EF">
        <w:rPr>
          <w:rFonts w:ascii="Times New Roman" w:eastAsia="Times New Roman" w:hAnsi="Times New Roman"/>
          <w:b/>
          <w:noProof/>
          <w:lang w:val="lt-LT"/>
        </w:rPr>
        <w:tab/>
        <w:t>VARTOJIMO INSTRUKCIJA</w:t>
      </w:r>
    </w:p>
    <w:p w14:paraId="269E8048" w14:textId="77777777" w:rsidR="00DE2D84" w:rsidRPr="009712EF" w:rsidRDefault="00DE2D84" w:rsidP="00DE2D84">
      <w:pPr>
        <w:spacing w:after="0" w:line="240" w:lineRule="auto"/>
        <w:rPr>
          <w:rFonts w:ascii="Times New Roman" w:eastAsia="Times New Roman" w:hAnsi="Times New Roman"/>
          <w:noProof/>
          <w:lang w:val="lt-LT"/>
        </w:rPr>
      </w:pPr>
    </w:p>
    <w:p w14:paraId="29AC1948" w14:textId="77777777" w:rsidR="00DE2D84" w:rsidRPr="009712EF" w:rsidRDefault="00DE2D84" w:rsidP="00DE2D84">
      <w:pPr>
        <w:spacing w:after="0" w:line="240" w:lineRule="auto"/>
        <w:rPr>
          <w:rFonts w:ascii="Times New Roman" w:eastAsia="Times New Roman" w:hAnsi="Times New Roman"/>
          <w:noProof/>
          <w:lang w:val="lt-LT"/>
        </w:rPr>
      </w:pPr>
    </w:p>
    <w:p w14:paraId="4A52B1CD"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16.</w:t>
      </w:r>
      <w:r w:rsidRPr="009712EF">
        <w:rPr>
          <w:rFonts w:ascii="Times New Roman" w:eastAsia="Times New Roman" w:hAnsi="Times New Roman"/>
          <w:b/>
          <w:noProof/>
          <w:lang w:val="lt-LT"/>
        </w:rPr>
        <w:tab/>
        <w:t>INFORMACIJA BRAILIO RAŠTU</w:t>
      </w:r>
    </w:p>
    <w:p w14:paraId="617BECB9" w14:textId="77777777" w:rsidR="00DE2D84" w:rsidRPr="009712EF" w:rsidRDefault="00DE2D84" w:rsidP="00DE2D84">
      <w:pPr>
        <w:spacing w:after="0" w:line="240" w:lineRule="auto"/>
        <w:rPr>
          <w:rFonts w:ascii="Times New Roman" w:eastAsia="Times New Roman" w:hAnsi="Times New Roman"/>
          <w:lang w:val="lt-LT"/>
        </w:rPr>
      </w:pPr>
    </w:p>
    <w:p w14:paraId="6A355A95" w14:textId="77777777" w:rsidR="00DE2D84" w:rsidRPr="009712EF" w:rsidRDefault="00DE2D84" w:rsidP="00DE2D84">
      <w:pPr>
        <w:spacing w:after="0" w:line="240" w:lineRule="auto"/>
        <w:rPr>
          <w:rFonts w:ascii="Times New Roman" w:eastAsia="Times New Roman" w:hAnsi="Times New Roman"/>
          <w:noProof/>
          <w:lang w:val="lt-LT"/>
        </w:rPr>
      </w:pPr>
    </w:p>
    <w:p w14:paraId="1BE0FD1E"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br w:type="page"/>
      </w:r>
    </w:p>
    <w:p w14:paraId="215B2C76" w14:textId="77777777" w:rsidR="00DE2D84" w:rsidRPr="009712EF" w:rsidRDefault="00DE2D84" w:rsidP="00DE2D84">
      <w:pPr>
        <w:pBdr>
          <w:top w:val="single" w:sz="4" w:space="1" w:color="auto"/>
          <w:left w:val="single" w:sz="4" w:space="4" w:color="auto"/>
          <w:bottom w:val="single" w:sz="4" w:space="0" w:color="auto"/>
          <w:right w:val="single" w:sz="4" w:space="4" w:color="auto"/>
        </w:pBdr>
        <w:spacing w:after="0" w:line="240" w:lineRule="auto"/>
        <w:outlineLvl w:val="0"/>
        <w:rPr>
          <w:rFonts w:ascii="Times New Roman" w:eastAsia="Times New Roman" w:hAnsi="Times New Roman"/>
          <w:b/>
          <w:bCs/>
          <w:noProof/>
          <w:lang w:val="lt-LT"/>
        </w:rPr>
      </w:pPr>
      <w:r w:rsidRPr="009712EF">
        <w:rPr>
          <w:rFonts w:ascii="Times New Roman" w:eastAsia="Times New Roman" w:hAnsi="Times New Roman"/>
          <w:b/>
          <w:bCs/>
          <w:lang w:val="lt-LT"/>
        </w:rPr>
        <w:lastRenderedPageBreak/>
        <w:t>INFORMACIJA ANT VIDINĖS PAKUOTĖS</w:t>
      </w:r>
    </w:p>
    <w:p w14:paraId="41C56610" w14:textId="77777777" w:rsidR="00DE2D84" w:rsidRPr="009712EF" w:rsidRDefault="00DE2D84" w:rsidP="00DE2D84">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bCs/>
          <w:noProof/>
          <w:lang w:val="lt-LT"/>
        </w:rPr>
      </w:pPr>
    </w:p>
    <w:p w14:paraId="4CE93A52" w14:textId="77777777" w:rsidR="00DE2D84" w:rsidRPr="009712EF" w:rsidRDefault="00DE2D84" w:rsidP="00DE2D8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noProof/>
          <w:lang w:val="lt-LT"/>
        </w:rPr>
      </w:pPr>
      <w:r w:rsidRPr="009712EF">
        <w:rPr>
          <w:rFonts w:ascii="Times New Roman" w:eastAsia="Times New Roman" w:hAnsi="Times New Roman"/>
          <w:b/>
          <w:bCs/>
          <w:lang w:val="lt-LT"/>
        </w:rPr>
        <w:t>MAIŠELIO ETIKETĖ (1500 ml)</w:t>
      </w:r>
    </w:p>
    <w:p w14:paraId="2A6F32B5" w14:textId="77777777" w:rsidR="00DE2D84" w:rsidRPr="009712EF" w:rsidRDefault="00DE2D84" w:rsidP="00DE2D84">
      <w:pPr>
        <w:spacing w:after="0" w:line="240" w:lineRule="auto"/>
        <w:rPr>
          <w:rFonts w:ascii="Times New Roman" w:eastAsia="Times New Roman" w:hAnsi="Times New Roman"/>
          <w:noProof/>
          <w:lang w:val="lt-LT"/>
        </w:rPr>
      </w:pPr>
    </w:p>
    <w:p w14:paraId="06F91835" w14:textId="77777777" w:rsidR="00DE2D84" w:rsidRPr="009712EF" w:rsidRDefault="00DE2D84" w:rsidP="00DE2D84">
      <w:pPr>
        <w:spacing w:after="0" w:line="240" w:lineRule="auto"/>
        <w:rPr>
          <w:rFonts w:ascii="Times New Roman" w:eastAsia="Times New Roman" w:hAnsi="Times New Roman"/>
          <w:noProof/>
          <w:lang w:val="lt-LT"/>
        </w:rPr>
      </w:pPr>
    </w:p>
    <w:p w14:paraId="1D22638D"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w:t>
      </w:r>
      <w:r w:rsidRPr="009712EF">
        <w:rPr>
          <w:rFonts w:ascii="Times New Roman" w:eastAsia="Times New Roman" w:hAnsi="Times New Roman"/>
          <w:b/>
          <w:noProof/>
          <w:lang w:val="lt-LT"/>
        </w:rPr>
        <w:tab/>
        <w:t>VAISTINIO PREPARATO PAVADINIMAS</w:t>
      </w:r>
    </w:p>
    <w:p w14:paraId="4B51D7D6" w14:textId="77777777" w:rsidR="00DE2D84" w:rsidRPr="009712EF" w:rsidRDefault="00DE2D84" w:rsidP="00DE2D84">
      <w:pPr>
        <w:spacing w:after="0" w:line="240" w:lineRule="auto"/>
        <w:rPr>
          <w:rFonts w:ascii="Times New Roman" w:eastAsia="Times New Roman" w:hAnsi="Times New Roman"/>
          <w:noProof/>
          <w:lang w:val="lt-LT"/>
        </w:rPr>
      </w:pPr>
    </w:p>
    <w:p w14:paraId="1DD20EC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OLIMEL N9E</w:t>
      </w:r>
      <w:r w:rsidRPr="009712EF">
        <w:rPr>
          <w:rFonts w:ascii="Times New Roman" w:eastAsia="Times New Roman" w:hAnsi="Times New Roman"/>
          <w:lang w:val="pt-BR"/>
        </w:rPr>
        <w:t xml:space="preserve"> infuzin</w:t>
      </w:r>
      <w:r w:rsidRPr="009712EF">
        <w:rPr>
          <w:rFonts w:ascii="Times New Roman" w:eastAsia="Times New Roman" w:hAnsi="Times New Roman"/>
          <w:lang w:val="lt-LT"/>
        </w:rPr>
        <w:t>ė emulsija</w:t>
      </w:r>
    </w:p>
    <w:p w14:paraId="1E8CA5B5" w14:textId="77777777" w:rsidR="00DE2D84" w:rsidRPr="009712EF" w:rsidRDefault="00DE2D84" w:rsidP="00DE2D84">
      <w:pPr>
        <w:spacing w:after="0" w:line="240" w:lineRule="auto"/>
        <w:rPr>
          <w:rFonts w:ascii="Times New Roman" w:eastAsia="Times New Roman" w:hAnsi="Times New Roman"/>
          <w:noProof/>
          <w:lang w:val="lt-LT"/>
        </w:rPr>
      </w:pPr>
    </w:p>
    <w:p w14:paraId="14BDCEF3" w14:textId="77777777" w:rsidR="00DE2D84" w:rsidRPr="009712EF" w:rsidRDefault="00DE2D84" w:rsidP="00DE2D84">
      <w:pPr>
        <w:spacing w:after="0" w:line="240" w:lineRule="auto"/>
        <w:rPr>
          <w:rFonts w:ascii="Times New Roman" w:eastAsia="Times New Roman" w:hAnsi="Times New Roman"/>
          <w:noProof/>
          <w:lang w:val="lt-LT"/>
        </w:rPr>
      </w:pPr>
    </w:p>
    <w:p w14:paraId="50B8EA9C"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2.</w:t>
      </w:r>
      <w:r w:rsidRPr="009712EF">
        <w:rPr>
          <w:rFonts w:ascii="Times New Roman" w:eastAsia="Times New Roman" w:hAnsi="Times New Roman"/>
          <w:b/>
          <w:noProof/>
          <w:lang w:val="lt-LT"/>
        </w:rPr>
        <w:tab/>
        <w:t>VEIKLIOJI MEDŽIAGA IR JOS KIEKIS</w:t>
      </w:r>
    </w:p>
    <w:p w14:paraId="610D5490" w14:textId="77777777" w:rsidR="00DE2D84" w:rsidRPr="009712EF" w:rsidRDefault="00DE2D84" w:rsidP="00DE2D84">
      <w:pPr>
        <w:spacing w:after="0" w:line="240" w:lineRule="auto"/>
        <w:rPr>
          <w:rFonts w:ascii="Times New Roman" w:eastAsia="Times New Roman" w:hAnsi="Times New Roman"/>
          <w:noProof/>
          <w:lang w:val="lt-LT"/>
        </w:rPr>
      </w:pPr>
    </w:p>
    <w:tbl>
      <w:tblPr>
        <w:tblW w:w="5385" w:type="dxa"/>
        <w:tblInd w:w="108" w:type="dxa"/>
        <w:tblLayout w:type="fixed"/>
        <w:tblLook w:val="04A0" w:firstRow="1" w:lastRow="0" w:firstColumn="1" w:lastColumn="0" w:noHBand="0" w:noVBand="1"/>
      </w:tblPr>
      <w:tblGrid>
        <w:gridCol w:w="3969"/>
        <w:gridCol w:w="1416"/>
      </w:tblGrid>
      <w:tr w:rsidR="00DE2D84" w:rsidRPr="00DE2D84" w14:paraId="395F533F" w14:textId="77777777" w:rsidTr="00CF4EE4">
        <w:tc>
          <w:tcPr>
            <w:tcW w:w="3969" w:type="dxa"/>
          </w:tcPr>
          <w:p w14:paraId="5771F5BF" w14:textId="77777777" w:rsidR="00DE2D84" w:rsidRPr="009712EF" w:rsidRDefault="00DE2D84" w:rsidP="00CF4EE4">
            <w:pPr>
              <w:spacing w:after="0" w:line="240" w:lineRule="auto"/>
              <w:rPr>
                <w:rFonts w:ascii="Times New Roman" w:eastAsia="Times New Roman" w:hAnsi="Times New Roman"/>
                <w:b/>
                <w:lang w:val="lt-LT"/>
              </w:rPr>
            </w:pPr>
          </w:p>
        </w:tc>
        <w:tc>
          <w:tcPr>
            <w:tcW w:w="1416" w:type="dxa"/>
            <w:hideMark/>
          </w:tcPr>
          <w:p w14:paraId="49ED8DA2" w14:textId="77777777" w:rsidR="00DE2D84" w:rsidRPr="009712EF" w:rsidRDefault="00DE2D84" w:rsidP="00CF4EE4">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1500 ml</w:t>
            </w:r>
          </w:p>
        </w:tc>
      </w:tr>
      <w:tr w:rsidR="00DE2D84" w:rsidRPr="00DE2D84" w14:paraId="105C529F" w14:textId="77777777" w:rsidTr="00CF4EE4">
        <w:tc>
          <w:tcPr>
            <w:tcW w:w="3969" w:type="dxa"/>
            <w:hideMark/>
          </w:tcPr>
          <w:p w14:paraId="19097819"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27,5% (arba 27,5 g/100ml)* </w:t>
            </w:r>
            <w:r w:rsidRPr="009712EF">
              <w:rPr>
                <w:rFonts w:ascii="Times New Roman" w:eastAsia="Times New Roman" w:hAnsi="Times New Roman"/>
                <w:i/>
                <w:lang w:val="it-IT"/>
              </w:rPr>
              <w:t>Solutio Glucosi</w:t>
            </w:r>
          </w:p>
        </w:tc>
        <w:tc>
          <w:tcPr>
            <w:tcW w:w="1416" w:type="dxa"/>
            <w:hideMark/>
          </w:tcPr>
          <w:p w14:paraId="1B511341"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600 ml</w:t>
            </w:r>
          </w:p>
        </w:tc>
      </w:tr>
      <w:tr w:rsidR="00DE2D84" w:rsidRPr="00DE2D84" w14:paraId="0AFF0D40" w14:textId="77777777" w:rsidTr="00CF4EE4">
        <w:tc>
          <w:tcPr>
            <w:tcW w:w="3969" w:type="dxa"/>
            <w:hideMark/>
          </w:tcPr>
          <w:p w14:paraId="40DA6578"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14,2 % (arba 14,2 g/100ml)* </w:t>
            </w:r>
            <w:proofErr w:type="spellStart"/>
            <w:r w:rsidRPr="009712EF">
              <w:rPr>
                <w:rFonts w:ascii="Times New Roman" w:eastAsia="Times New Roman" w:hAnsi="Times New Roman"/>
                <w:i/>
                <w:lang w:val="lt-LT"/>
              </w:rPr>
              <w:t>Solutio</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Aminoacidorum</w:t>
            </w:r>
            <w:proofErr w:type="spellEnd"/>
          </w:p>
        </w:tc>
        <w:tc>
          <w:tcPr>
            <w:tcW w:w="1416" w:type="dxa"/>
            <w:hideMark/>
          </w:tcPr>
          <w:p w14:paraId="15737FEB"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600 ml</w:t>
            </w:r>
          </w:p>
        </w:tc>
      </w:tr>
      <w:tr w:rsidR="00DE2D84" w:rsidRPr="00DE2D84" w14:paraId="4B72874A" w14:textId="77777777" w:rsidTr="00CF4EE4">
        <w:tc>
          <w:tcPr>
            <w:tcW w:w="3969" w:type="dxa"/>
            <w:hideMark/>
          </w:tcPr>
          <w:p w14:paraId="75AC1089" w14:textId="77777777" w:rsidR="00DE2D84" w:rsidRPr="009712EF" w:rsidRDefault="00DE2D84" w:rsidP="00CF4EE4">
            <w:pPr>
              <w:tabs>
                <w:tab w:val="left" w:pos="-2943"/>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20 % (arba 20 g/100ml)* </w:t>
            </w:r>
            <w:r w:rsidRPr="009712EF">
              <w:rPr>
                <w:rFonts w:ascii="Times New Roman" w:eastAsia="Times New Roman" w:hAnsi="Times New Roman"/>
                <w:i/>
                <w:lang w:val="lt-LT"/>
              </w:rPr>
              <w:t>E</w:t>
            </w:r>
            <w:r w:rsidRPr="009712EF">
              <w:rPr>
                <w:rFonts w:ascii="Times New Roman" w:eastAsia="Times New Roman" w:hAnsi="Times New Roman"/>
                <w:i/>
                <w:lang w:val="pt-BR"/>
              </w:rPr>
              <w:t>mulsio Adipum</w:t>
            </w:r>
          </w:p>
        </w:tc>
        <w:tc>
          <w:tcPr>
            <w:tcW w:w="1416" w:type="dxa"/>
            <w:hideMark/>
          </w:tcPr>
          <w:p w14:paraId="65035220"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300 ml</w:t>
            </w:r>
          </w:p>
        </w:tc>
      </w:tr>
    </w:tbl>
    <w:p w14:paraId="03BD10C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vienetai pasirenkami pagal šalies medicinos praktikoje naudojamus vienetus</w:t>
      </w:r>
    </w:p>
    <w:p w14:paraId="0739758B" w14:textId="77777777" w:rsidR="00DE2D84" w:rsidRPr="009712EF" w:rsidRDefault="00DE2D84" w:rsidP="00DE2D84">
      <w:pPr>
        <w:spacing w:after="0" w:line="240" w:lineRule="auto"/>
        <w:rPr>
          <w:rFonts w:ascii="Times New Roman" w:eastAsia="Times New Roman" w:hAnsi="Times New Roman"/>
          <w:noProof/>
          <w:lang w:val="lt-LT"/>
        </w:rPr>
      </w:pPr>
    </w:p>
    <w:p w14:paraId="425F0167"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1500 ml paruoštos emulsijos sudėtis:</w:t>
      </w:r>
      <w:r w:rsidRPr="009712EF">
        <w:rPr>
          <w:rFonts w:ascii="Times New Roman" w:eastAsia="Times New Roman" w:hAnsi="Times New Roman"/>
          <w:noProof/>
          <w:lang w:val="lt-LT"/>
        </w:rPr>
        <w:tab/>
      </w:r>
    </w:p>
    <w:p w14:paraId="51C5B731" w14:textId="77777777" w:rsidR="00DE2D84" w:rsidRPr="009712EF" w:rsidRDefault="00DE2D84" w:rsidP="00DE2D84">
      <w:pPr>
        <w:spacing w:after="0" w:line="240" w:lineRule="auto"/>
        <w:rPr>
          <w:rFonts w:ascii="Times New Roman" w:eastAsia="Times New Roman" w:hAnsi="Times New Roman"/>
          <w:noProof/>
          <w:lang w:val="lt-LT"/>
        </w:rPr>
      </w:pPr>
    </w:p>
    <w:p w14:paraId="2911A66C"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Olivae</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oleum</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raffinatum</w:t>
      </w:r>
      <w:proofErr w:type="spellEnd"/>
      <w:r w:rsidRPr="009712EF">
        <w:rPr>
          <w:rFonts w:ascii="Times New Roman" w:eastAsia="Times New Roman" w:hAnsi="Times New Roman"/>
          <w:lang w:val="lt-LT"/>
        </w:rPr>
        <w:t>/</w:t>
      </w:r>
      <w:proofErr w:type="spellStart"/>
      <w:r w:rsidRPr="009712EF">
        <w:rPr>
          <w:rFonts w:ascii="Times New Roman" w:eastAsia="Times New Roman" w:hAnsi="Times New Roman"/>
          <w:i/>
          <w:lang w:val="lt-LT"/>
        </w:rPr>
        <w:t>Soiae</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oleum</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raffinatum</w:t>
      </w:r>
      <w:proofErr w:type="spellEnd"/>
      <w:r w:rsidRPr="009712EF">
        <w:rPr>
          <w:rFonts w:ascii="Times New Roman" w:eastAsia="Times New Roman" w:hAnsi="Times New Roman"/>
          <w:vertAlign w:val="superscript"/>
          <w:lang w:val="lv-LV"/>
        </w:rPr>
        <w:t>a</w:t>
      </w:r>
      <w:r w:rsidRPr="00DE2D84">
        <w:rPr>
          <w:rFonts w:ascii="Times New Roman" w:eastAsia="Times New Roman" w:hAnsi="Times New Roman"/>
          <w:vertAlign w:val="superscript"/>
          <w:lang w:val="lt-LT"/>
        </w:rPr>
        <w:tab/>
      </w:r>
      <w:r w:rsidRPr="009712EF">
        <w:rPr>
          <w:rFonts w:ascii="Times New Roman" w:eastAsia="Times New Roman" w:hAnsi="Times New Roman"/>
          <w:noProof/>
          <w:lang w:val="lt-LT"/>
        </w:rPr>
        <w:t xml:space="preserve"> </w:t>
      </w:r>
      <w:r w:rsidRPr="009712EF">
        <w:rPr>
          <w:rFonts w:ascii="Times New Roman" w:eastAsia="Times New Roman" w:hAnsi="Times New Roman"/>
          <w:noProof/>
          <w:lang w:val="lt-LT"/>
        </w:rPr>
        <w:tab/>
      </w:r>
      <w:r w:rsidRPr="009712EF">
        <w:rPr>
          <w:rFonts w:ascii="Times New Roman" w:eastAsia="Times New Roman" w:hAnsi="Times New Roman"/>
          <w:lang w:val="lt-LT"/>
        </w:rPr>
        <w:t>60,00 g</w:t>
      </w:r>
    </w:p>
    <w:p w14:paraId="252A4BFC"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Alaninum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12,36 g</w:t>
      </w:r>
    </w:p>
    <w:p w14:paraId="62B1D8B6"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Argininum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8,37 g</w:t>
      </w:r>
    </w:p>
    <w:p w14:paraId="5BD3B9F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noProof/>
          <w:lang w:val="lt-LT"/>
        </w:rPr>
        <w:t>Acidum asparticum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 xml:space="preserve">2,47 </w:t>
      </w:r>
      <w:r w:rsidRPr="009712EF">
        <w:rPr>
          <w:rFonts w:ascii="Times New Roman" w:eastAsia="Times New Roman" w:hAnsi="Times New Roman"/>
          <w:lang w:val="lt-LT"/>
        </w:rPr>
        <w:t>g</w:t>
      </w:r>
    </w:p>
    <w:p w14:paraId="649268F6"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Acidum glutamicum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4,27 g</w:t>
      </w:r>
    </w:p>
    <w:p w14:paraId="5FD18799"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Glycinum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lang w:val="pt-BR"/>
        </w:rPr>
        <w:t>5,92</w:t>
      </w:r>
      <w:r w:rsidRPr="009712EF">
        <w:rPr>
          <w:rFonts w:ascii="Times New Roman" w:eastAsia="Times New Roman" w:hAnsi="Times New Roman"/>
          <w:lang w:val="lt-LT"/>
        </w:rPr>
        <w:t xml:space="preserve"> g</w:t>
      </w:r>
    </w:p>
    <w:p w14:paraId="044BD772"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Histidinum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5,09</w:t>
      </w:r>
      <w:r w:rsidRPr="009712EF">
        <w:rPr>
          <w:rFonts w:ascii="Times New Roman" w:eastAsia="Times New Roman" w:hAnsi="Times New Roman"/>
          <w:lang w:val="lt-LT"/>
        </w:rPr>
        <w:t xml:space="preserve"> g</w:t>
      </w:r>
    </w:p>
    <w:p w14:paraId="6C94E23D"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Isoleucinum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4,27 g</w:t>
      </w:r>
    </w:p>
    <w:p w14:paraId="26B83659"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Leucinum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5,92 g</w:t>
      </w:r>
    </w:p>
    <w:p w14:paraId="0409B54D"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Lysinum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6,72 g</w:t>
      </w:r>
    </w:p>
    <w:p w14:paraId="037CEA9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lang w:val="lv-LV"/>
        </w:rPr>
        <w:t>(</w:t>
      </w:r>
      <w:r w:rsidRPr="009712EF">
        <w:rPr>
          <w:rFonts w:ascii="Times New Roman" w:eastAsia="Times New Roman" w:hAnsi="Times New Roman"/>
          <w:i/>
          <w:vertAlign w:val="subscript"/>
          <w:lang w:val="lt-LT"/>
        </w:rPr>
        <w:fldChar w:fldCharType="begin"/>
      </w:r>
      <w:r w:rsidRPr="009712EF">
        <w:rPr>
          <w:rFonts w:ascii="Times New Roman" w:eastAsia="Times New Roman" w:hAnsi="Times New Roman"/>
          <w:i/>
          <w:vertAlign w:val="subscript"/>
          <w:lang w:val="lt-LT"/>
        </w:rPr>
        <w:instrText>EQ \O(</w:instrText>
      </w:r>
      <w:r w:rsidRPr="009712EF">
        <w:rPr>
          <w:rFonts w:ascii="Times New Roman" w:eastAsia="Times New Roman" w:hAnsi="Times New Roman"/>
          <w:i/>
          <w:position w:val="4"/>
          <w:vertAlign w:val="subscript"/>
          <w:lang w:val="lt-LT"/>
        </w:rPr>
        <w:instrText>^</w:instrText>
      </w:r>
      <w:r w:rsidRPr="009712EF">
        <w:rPr>
          <w:rFonts w:ascii="Times New Roman" w:eastAsia="Times New Roman" w:hAnsi="Times New Roman"/>
          <w:i/>
          <w:vertAlign w:val="subscript"/>
          <w:lang w:val="lt-LT"/>
        </w:rPr>
        <w:instrText>;=)</w:instrText>
      </w:r>
      <w:r w:rsidRPr="009712EF">
        <w:rPr>
          <w:rFonts w:ascii="Times New Roman" w:eastAsia="Times New Roman" w:hAnsi="Times New Roman"/>
          <w:i/>
          <w:vertAlign w:val="subscript"/>
          <w:lang w:val="lt-LT"/>
        </w:rPr>
        <w:fldChar w:fldCharType="end"/>
      </w:r>
      <w:r w:rsidRPr="009712EF">
        <w:rPr>
          <w:rFonts w:ascii="Times New Roman" w:eastAsia="Times New Roman" w:hAnsi="Times New Roman"/>
          <w:i/>
          <w:lang w:val="lv-LV"/>
        </w:rPr>
        <w:t xml:space="preserve"> Lysini acetas)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(9,48 g)</w:t>
      </w:r>
    </w:p>
    <w:p w14:paraId="6A4095B8"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Methioninum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4,27</w:t>
      </w:r>
      <w:r w:rsidRPr="009712EF">
        <w:rPr>
          <w:rFonts w:ascii="Times New Roman" w:eastAsia="Times New Roman" w:hAnsi="Times New Roman"/>
          <w:lang w:val="lt-LT"/>
        </w:rPr>
        <w:t xml:space="preserve"> g</w:t>
      </w:r>
    </w:p>
    <w:p w14:paraId="4ABC9F24"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Phenylalaninum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5,92</w:t>
      </w:r>
      <w:r w:rsidRPr="009712EF">
        <w:rPr>
          <w:rFonts w:ascii="Times New Roman" w:eastAsia="Times New Roman" w:hAnsi="Times New Roman"/>
          <w:lang w:val="lt-LT"/>
        </w:rPr>
        <w:t xml:space="preserve"> g</w:t>
      </w:r>
    </w:p>
    <w:p w14:paraId="4132061D"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Prolinum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5,09</w:t>
      </w:r>
      <w:r w:rsidRPr="009712EF">
        <w:rPr>
          <w:rFonts w:ascii="Times New Roman" w:eastAsia="Times New Roman" w:hAnsi="Times New Roman"/>
          <w:lang w:val="lt-LT"/>
        </w:rPr>
        <w:t xml:space="preserve"> g</w:t>
      </w:r>
    </w:p>
    <w:p w14:paraId="37215EC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v-LV"/>
        </w:rPr>
        <w:t>S</w:t>
      </w:r>
      <w:proofErr w:type="spellStart"/>
      <w:r w:rsidRPr="009712EF">
        <w:rPr>
          <w:rFonts w:ascii="Times New Roman" w:eastAsia="Times New Roman" w:hAnsi="Times New Roman"/>
          <w:i/>
          <w:lang w:val="lt-LT"/>
        </w:rPr>
        <w:t>erinum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3,37</w:t>
      </w:r>
      <w:r w:rsidRPr="009712EF">
        <w:rPr>
          <w:rFonts w:ascii="Times New Roman" w:eastAsia="Times New Roman" w:hAnsi="Times New Roman"/>
          <w:lang w:val="lt-LT"/>
        </w:rPr>
        <w:t xml:space="preserve"> g</w:t>
      </w:r>
    </w:p>
    <w:p w14:paraId="163EB744"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Threoninum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4,27</w:t>
      </w:r>
      <w:r w:rsidRPr="009712EF">
        <w:rPr>
          <w:rFonts w:ascii="Times New Roman" w:eastAsia="Times New Roman" w:hAnsi="Times New Roman"/>
          <w:lang w:val="lt-LT"/>
        </w:rPr>
        <w:t xml:space="preserve"> g</w:t>
      </w:r>
    </w:p>
    <w:p w14:paraId="7F09688B"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Tryptophanum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1,42</w:t>
      </w:r>
      <w:r w:rsidRPr="009712EF">
        <w:rPr>
          <w:rFonts w:ascii="Times New Roman" w:eastAsia="Times New Roman" w:hAnsi="Times New Roman"/>
          <w:lang w:val="lt-LT"/>
        </w:rPr>
        <w:t xml:space="preserve"> g</w:t>
      </w:r>
    </w:p>
    <w:p w14:paraId="26FC8938"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Tyrosinum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0,22</w:t>
      </w:r>
      <w:r w:rsidRPr="009712EF">
        <w:rPr>
          <w:rFonts w:ascii="Times New Roman" w:eastAsia="Times New Roman" w:hAnsi="Times New Roman"/>
          <w:lang w:val="lt-LT"/>
        </w:rPr>
        <w:t xml:space="preserve"> g</w:t>
      </w:r>
    </w:p>
    <w:p w14:paraId="4128F266"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Valinum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5,47</w:t>
      </w:r>
      <w:r w:rsidRPr="009712EF">
        <w:rPr>
          <w:rFonts w:ascii="Times New Roman" w:eastAsia="Times New Roman" w:hAnsi="Times New Roman"/>
          <w:lang w:val="lt-LT"/>
        </w:rPr>
        <w:t xml:space="preserve"> g</w:t>
      </w:r>
    </w:p>
    <w:p w14:paraId="5AE810B7"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Natrii acetas trihydricus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2,24 g</w:t>
      </w:r>
      <w:r w:rsidRPr="009712EF">
        <w:rPr>
          <w:rFonts w:ascii="Times New Roman" w:eastAsia="Times New Roman" w:hAnsi="Times New Roman"/>
          <w:noProof/>
          <w:lang w:val="lt-LT"/>
        </w:rPr>
        <w:tab/>
      </w:r>
    </w:p>
    <w:p w14:paraId="13D6184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Natrii glycerophosphas hydricus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5,51 g</w:t>
      </w:r>
    </w:p>
    <w:p w14:paraId="176DD61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Kalii chloridum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3,35 g</w:t>
      </w:r>
    </w:p>
    <w:p w14:paraId="6BBB5E6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Magnesii chloridum hexahydricum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1,22 g</w:t>
      </w:r>
    </w:p>
    <w:p w14:paraId="0E21E07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Calcii chloridum dihydricum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0,77 g</w:t>
      </w:r>
    </w:p>
    <w:p w14:paraId="44AD6563"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Glucosum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165,00g</w:t>
      </w:r>
    </w:p>
    <w:p w14:paraId="4B17623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lang w:val="lv-LV"/>
        </w:rPr>
        <w:t>(</w:t>
      </w:r>
      <w:r w:rsidRPr="009712EF">
        <w:rPr>
          <w:rFonts w:ascii="Times New Roman" w:eastAsia="Times New Roman" w:hAnsi="Times New Roman"/>
          <w:i/>
          <w:vertAlign w:val="subscript"/>
          <w:lang w:val="lt-LT"/>
        </w:rPr>
        <w:fldChar w:fldCharType="begin"/>
      </w:r>
      <w:r w:rsidRPr="009712EF">
        <w:rPr>
          <w:rFonts w:ascii="Times New Roman" w:eastAsia="Times New Roman" w:hAnsi="Times New Roman"/>
          <w:i/>
          <w:vertAlign w:val="subscript"/>
          <w:lang w:val="lt-LT"/>
        </w:rPr>
        <w:instrText>EQ \O(</w:instrText>
      </w:r>
      <w:r w:rsidRPr="009712EF">
        <w:rPr>
          <w:rFonts w:ascii="Times New Roman" w:eastAsia="Times New Roman" w:hAnsi="Times New Roman"/>
          <w:i/>
          <w:position w:val="4"/>
          <w:vertAlign w:val="subscript"/>
          <w:lang w:val="lt-LT"/>
        </w:rPr>
        <w:instrText>^</w:instrText>
      </w:r>
      <w:r w:rsidRPr="009712EF">
        <w:rPr>
          <w:rFonts w:ascii="Times New Roman" w:eastAsia="Times New Roman" w:hAnsi="Times New Roman"/>
          <w:i/>
          <w:vertAlign w:val="subscript"/>
          <w:lang w:val="lt-LT"/>
        </w:rPr>
        <w:instrText>;=)</w:instrText>
      </w:r>
      <w:r w:rsidRPr="009712EF">
        <w:rPr>
          <w:rFonts w:ascii="Times New Roman" w:eastAsia="Times New Roman" w:hAnsi="Times New Roman"/>
          <w:i/>
          <w:vertAlign w:val="subscript"/>
          <w:lang w:val="lt-LT"/>
        </w:rPr>
        <w:fldChar w:fldCharType="end"/>
      </w:r>
      <w:r w:rsidRPr="009712EF">
        <w:rPr>
          <w:rFonts w:ascii="Times New Roman" w:eastAsia="Times New Roman" w:hAnsi="Times New Roman"/>
          <w:i/>
          <w:vertAlign w:val="subscript"/>
          <w:lang w:val="lt-LT"/>
        </w:rPr>
        <w:t xml:space="preserve"> </w:t>
      </w:r>
      <w:r w:rsidRPr="009712EF">
        <w:rPr>
          <w:rFonts w:ascii="Times New Roman" w:eastAsia="Times New Roman" w:hAnsi="Times New Roman"/>
          <w:i/>
          <w:lang w:val="lv-LV"/>
        </w:rPr>
        <w:t>Glucosum monohydricum)</w:t>
      </w:r>
      <w:r w:rsidRPr="009712EF">
        <w:rPr>
          <w:rFonts w:ascii="Times New Roman" w:eastAsia="Times New Roman" w:hAnsi="Times New Roman"/>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w:t>
      </w:r>
      <w:r w:rsidRPr="009712EF">
        <w:rPr>
          <w:rFonts w:ascii="Times New Roman" w:eastAsia="Times New Roman" w:hAnsi="Times New Roman"/>
          <w:lang w:val="lt-LT"/>
        </w:rPr>
        <w:t>181,00 g)</w:t>
      </w:r>
    </w:p>
    <w:p w14:paraId="5B202E0D" w14:textId="77777777" w:rsidR="00DE2D84" w:rsidRPr="009712EF" w:rsidRDefault="00DE2D84" w:rsidP="00DE2D84">
      <w:pPr>
        <w:spacing w:after="0" w:line="240" w:lineRule="auto"/>
        <w:rPr>
          <w:rFonts w:ascii="Times New Roman" w:eastAsia="Times New Roman" w:hAnsi="Times New Roman"/>
          <w:vertAlign w:val="superscript"/>
          <w:lang w:val="lt-LT"/>
        </w:rPr>
      </w:pPr>
    </w:p>
    <w:p w14:paraId="7C93808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Rafinuoto alyvuogių aliejaus (apie 80%) ir rafinuoto sojų aliejaus (apie 20%) mišinys, atitinkantis nepakeičiamųjų riebiųjų rūgščių / 20% visų riebiųjų rūgščių santykį.</w:t>
      </w:r>
    </w:p>
    <w:p w14:paraId="41B7037A" w14:textId="77777777" w:rsidR="00DE2D84" w:rsidRPr="009712EF" w:rsidRDefault="00DE2D84" w:rsidP="00DE2D84">
      <w:pPr>
        <w:spacing w:after="0" w:line="240" w:lineRule="auto"/>
        <w:rPr>
          <w:rFonts w:ascii="Times New Roman" w:eastAsia="Times New Roman" w:hAnsi="Times New Roman"/>
          <w:lang w:val="lt-LT"/>
        </w:rPr>
      </w:pPr>
    </w:p>
    <w:p w14:paraId="250D34F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1500 ml paruoštos emulsijos maistinė vertė yra:</w:t>
      </w:r>
    </w:p>
    <w:p w14:paraId="06B5B2D0" w14:textId="77777777" w:rsidR="00DE2D84" w:rsidRPr="009712EF" w:rsidRDefault="00DE2D84" w:rsidP="00DE2D84">
      <w:pPr>
        <w:spacing w:after="0" w:line="240" w:lineRule="auto"/>
        <w:rPr>
          <w:rFonts w:ascii="Times New Roman" w:eastAsia="Times New Roman" w:hAnsi="Times New Roman"/>
          <w:lang w:val="lt-LT"/>
        </w:rPr>
      </w:pPr>
    </w:p>
    <w:p w14:paraId="0399893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60 g</w:t>
      </w:r>
    </w:p>
    <w:p w14:paraId="3430D60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Aminorūgštys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85,4</w:t>
      </w:r>
      <w:r w:rsidRPr="009712EF">
        <w:rPr>
          <w:rFonts w:ascii="Times New Roman" w:eastAsia="Times New Roman" w:hAnsi="Times New Roman"/>
          <w:lang w:val="lt-LT"/>
        </w:rPr>
        <w:t xml:space="preserve"> g</w:t>
      </w:r>
    </w:p>
    <w:p w14:paraId="50905B8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Azotas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13,5 g</w:t>
      </w:r>
    </w:p>
    <w:p w14:paraId="4D13593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Gliukozė</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165,0 g</w:t>
      </w:r>
    </w:p>
    <w:p w14:paraId="7A51E49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Energetinė vertė:</w:t>
      </w:r>
    </w:p>
    <w:p w14:paraId="32BBB11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Bendras kalorijų kiekis (apytikslė vertė)</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1600kcal</w:t>
      </w:r>
    </w:p>
    <w:p w14:paraId="65850A8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Nebaltyminės kalorijos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1260 kcal</w:t>
      </w:r>
    </w:p>
    <w:p w14:paraId="3BF1DB1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Gliukozės kalorijos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660</w:t>
      </w:r>
      <w:r w:rsidRPr="009712EF">
        <w:rPr>
          <w:rFonts w:ascii="Times New Roman" w:eastAsia="Times New Roman" w:hAnsi="Times New Roman"/>
          <w:lang w:val="lt-LT"/>
        </w:rPr>
        <w:t xml:space="preserve"> kcal</w:t>
      </w:r>
    </w:p>
    <w:p w14:paraId="486E2F4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Lipidų kalorijos</w:t>
      </w:r>
      <w:r w:rsidRPr="009712EF">
        <w:rPr>
          <w:rFonts w:ascii="Times New Roman" w:eastAsia="Times New Roman" w:hAnsi="Times New Roman"/>
          <w:noProof/>
          <w:lang w:val="lt-LT"/>
        </w:rPr>
        <w:t xml:space="preserve"> </w:t>
      </w:r>
      <w:r w:rsidRPr="009712EF">
        <w:rPr>
          <w:rFonts w:ascii="Times New Roman" w:eastAsia="Times New Roman" w:hAnsi="Times New Roman"/>
          <w:vertAlign w:val="superscript"/>
          <w:lang w:val="lt-LT"/>
        </w:rPr>
        <w:t>a</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600 kcal</w:t>
      </w:r>
    </w:p>
    <w:p w14:paraId="4619C782" w14:textId="77777777" w:rsidR="00DE2D84" w:rsidRPr="009712EF" w:rsidRDefault="00DE2D84" w:rsidP="00DE2D84">
      <w:pPr>
        <w:spacing w:after="0" w:line="240" w:lineRule="auto"/>
        <w:rPr>
          <w:rFonts w:ascii="Times New Roman" w:eastAsia="Times New Roman" w:hAnsi="Times New Roman"/>
          <w:lang w:val="lt-LT"/>
        </w:rPr>
      </w:pPr>
    </w:p>
    <w:p w14:paraId="6607AFF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Nebaltyminių kalorijų / azoto santykis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93 kcal/g</w:t>
      </w:r>
    </w:p>
    <w:p w14:paraId="4FF5E26E"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Gliukozės / lipidų kalorijų santykis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52/48</w:t>
      </w:r>
    </w:p>
    <w:p w14:paraId="26FC780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Lipidų / bendrų kalorijų kiekis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37 %</w:t>
      </w:r>
    </w:p>
    <w:p w14:paraId="3E960EE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Elektrolitai:</w:t>
      </w:r>
    </w:p>
    <w:p w14:paraId="1DC72DCE"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Natris</w:t>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lang w:val="lt-LT"/>
        </w:rPr>
        <w:t xml:space="preserve">52,5 </w:t>
      </w:r>
      <w:proofErr w:type="spellStart"/>
      <w:r w:rsidRPr="009712EF">
        <w:rPr>
          <w:rFonts w:ascii="Times New Roman" w:eastAsia="Times New Roman" w:hAnsi="Times New Roman"/>
          <w:lang w:val="lt-LT"/>
        </w:rPr>
        <w:t>mmol</w:t>
      </w:r>
      <w:proofErr w:type="spellEnd"/>
    </w:p>
    <w:p w14:paraId="7D3508E8"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Kalis</w:t>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lang w:val="nl-NL"/>
        </w:rPr>
        <w:t>45</w:t>
      </w:r>
      <w:r w:rsidRPr="009712EF">
        <w:rPr>
          <w:rFonts w:ascii="Times New Roman" w:eastAsia="Times New Roman" w:hAnsi="Times New Roman"/>
          <w:lang w:val="lt-LT"/>
        </w:rPr>
        <w:t xml:space="preserve">,0 </w:t>
      </w:r>
      <w:proofErr w:type="spellStart"/>
      <w:r w:rsidRPr="009712EF">
        <w:rPr>
          <w:rFonts w:ascii="Times New Roman" w:eastAsia="Times New Roman" w:hAnsi="Times New Roman"/>
          <w:lang w:val="lt-LT"/>
        </w:rPr>
        <w:t>mmol</w:t>
      </w:r>
      <w:proofErr w:type="spellEnd"/>
    </w:p>
    <w:p w14:paraId="76A39AA6"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Magnis</w:t>
      </w:r>
      <w:r w:rsidRPr="009712EF">
        <w:rPr>
          <w:rFonts w:ascii="Times New Roman" w:eastAsia="Times New Roman" w:hAnsi="Times New Roman"/>
          <w:noProof/>
          <w:vertAlign w:val="superscript"/>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6,0 </w:t>
      </w:r>
      <w:proofErr w:type="spellStart"/>
      <w:r w:rsidRPr="009712EF">
        <w:rPr>
          <w:rFonts w:ascii="Times New Roman" w:eastAsia="Times New Roman" w:hAnsi="Times New Roman"/>
          <w:lang w:val="lt-LT"/>
        </w:rPr>
        <w:t>mmol</w:t>
      </w:r>
      <w:proofErr w:type="spellEnd"/>
    </w:p>
    <w:p w14:paraId="7D70C19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Kalcis</w:t>
      </w:r>
      <w:r w:rsidRPr="009712EF">
        <w:rPr>
          <w:rFonts w:ascii="Times New Roman" w:eastAsia="Times New Roman" w:hAnsi="Times New Roman"/>
          <w:noProof/>
          <w:vertAlign w:val="superscript"/>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5,3</w:t>
      </w: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mmol</w:t>
      </w:r>
      <w:proofErr w:type="spellEnd"/>
    </w:p>
    <w:p w14:paraId="69BEF43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 xml:space="preserve">Fosfatai </w:t>
      </w:r>
      <w:r w:rsidRPr="009712EF">
        <w:rPr>
          <w:rFonts w:ascii="Times New Roman" w:eastAsia="Times New Roman" w:hAnsi="Times New Roman"/>
          <w:vertAlign w:val="superscript"/>
          <w:lang w:val="lt-LT"/>
        </w:rPr>
        <w:t>b</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22,5 </w:t>
      </w:r>
      <w:proofErr w:type="spellStart"/>
      <w:r w:rsidRPr="009712EF">
        <w:rPr>
          <w:rFonts w:ascii="Times New Roman" w:eastAsia="Times New Roman" w:hAnsi="Times New Roman"/>
          <w:lang w:val="lt-LT"/>
        </w:rPr>
        <w:t>mmol</w:t>
      </w:r>
      <w:proofErr w:type="spellEnd"/>
    </w:p>
    <w:p w14:paraId="5DAB339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Acetatai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80 </w:t>
      </w:r>
      <w:proofErr w:type="spellStart"/>
      <w:r w:rsidRPr="009712EF">
        <w:rPr>
          <w:rFonts w:ascii="Times New Roman" w:eastAsia="Times New Roman" w:hAnsi="Times New Roman"/>
          <w:lang w:val="lt-LT"/>
        </w:rPr>
        <w:t>mmol</w:t>
      </w:r>
      <w:proofErr w:type="spellEnd"/>
    </w:p>
    <w:p w14:paraId="0BE76414"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Chloridai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68 </w:t>
      </w:r>
      <w:proofErr w:type="spellStart"/>
      <w:r w:rsidRPr="009712EF">
        <w:rPr>
          <w:rFonts w:ascii="Times New Roman" w:eastAsia="Times New Roman" w:hAnsi="Times New Roman"/>
          <w:lang w:val="lt-LT"/>
        </w:rPr>
        <w:t>mmol</w:t>
      </w:r>
      <w:proofErr w:type="spellEnd"/>
    </w:p>
    <w:p w14:paraId="46F71188"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pH</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6,4</w:t>
      </w:r>
    </w:p>
    <w:p w14:paraId="0F686613"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lang w:val="lt-LT"/>
        </w:rPr>
        <w:t>Osmoliariškumas</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p w14:paraId="3320AE4F" w14:textId="77777777" w:rsidR="00DE2D84" w:rsidRPr="00DE2D84" w:rsidRDefault="00DE2D84" w:rsidP="00DE2D84">
      <w:pPr>
        <w:spacing w:after="0" w:line="240" w:lineRule="auto"/>
        <w:rPr>
          <w:rFonts w:ascii="Times New Roman" w:eastAsia="Times New Roman" w:hAnsi="Times New Roman"/>
          <w:lang w:val="lt-LT"/>
        </w:rPr>
      </w:pPr>
    </w:p>
    <w:p w14:paraId="07CBEA8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taip pat ir kalorijos iš išgrynintų kiaušinio </w:t>
      </w:r>
      <w:r w:rsidR="00BA7420">
        <w:rPr>
          <w:rFonts w:ascii="Times New Roman" w:eastAsia="Times New Roman" w:hAnsi="Times New Roman"/>
          <w:lang w:val="lt-LT"/>
        </w:rPr>
        <w:t>fosfolipid</w:t>
      </w:r>
      <w:r w:rsidRPr="009712EF">
        <w:rPr>
          <w:rFonts w:ascii="Times New Roman" w:eastAsia="Times New Roman" w:hAnsi="Times New Roman"/>
          <w:lang w:val="lt-LT"/>
        </w:rPr>
        <w:t>ų</w:t>
      </w:r>
    </w:p>
    <w:p w14:paraId="34F066F4"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vertAlign w:val="superscript"/>
          <w:lang w:val="lt-LT"/>
        </w:rPr>
        <w:t xml:space="preserve">b  </w:t>
      </w:r>
      <w:r w:rsidRPr="009712EF">
        <w:rPr>
          <w:rFonts w:ascii="Times New Roman" w:eastAsia="Times New Roman" w:hAnsi="Times New Roman"/>
          <w:lang w:val="lt-LT"/>
        </w:rPr>
        <w:t>taip pat ir fosfatai, esantys lipidų emulsijoje</w:t>
      </w:r>
    </w:p>
    <w:p w14:paraId="05AA5D6F" w14:textId="77777777" w:rsidR="00DE2D84" w:rsidRPr="009712EF" w:rsidRDefault="00DE2D84" w:rsidP="00DE2D84">
      <w:pPr>
        <w:spacing w:after="0" w:line="240" w:lineRule="auto"/>
        <w:rPr>
          <w:rFonts w:ascii="Times New Roman" w:eastAsia="Times New Roman" w:hAnsi="Times New Roman"/>
          <w:noProof/>
          <w:lang w:val="lt-LT"/>
        </w:rPr>
      </w:pPr>
    </w:p>
    <w:p w14:paraId="73CF270A" w14:textId="77777777" w:rsidR="00DE2D84" w:rsidRPr="009712EF" w:rsidRDefault="00DE2D84" w:rsidP="00DE2D84">
      <w:pPr>
        <w:spacing w:after="0" w:line="240" w:lineRule="auto"/>
        <w:rPr>
          <w:rFonts w:ascii="Times New Roman" w:eastAsia="Times New Roman" w:hAnsi="Times New Roman"/>
          <w:noProof/>
          <w:lang w:val="lt-LT"/>
        </w:rPr>
      </w:pPr>
    </w:p>
    <w:p w14:paraId="6D19A1EB"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9712EF">
        <w:rPr>
          <w:rFonts w:ascii="Times New Roman" w:eastAsia="Times New Roman" w:hAnsi="Times New Roman"/>
          <w:b/>
          <w:noProof/>
          <w:lang w:val="lt-LT"/>
        </w:rPr>
        <w:t>3.</w:t>
      </w:r>
      <w:r w:rsidRPr="009712EF">
        <w:rPr>
          <w:rFonts w:ascii="Times New Roman" w:eastAsia="Times New Roman" w:hAnsi="Times New Roman"/>
          <w:b/>
          <w:noProof/>
          <w:lang w:val="lt-LT"/>
        </w:rPr>
        <w:tab/>
        <w:t>PAGALBINIŲ MEDŽIAGŲ SĄRAŠAS</w:t>
      </w:r>
    </w:p>
    <w:p w14:paraId="0B6594CF" w14:textId="77777777" w:rsidR="00DE2D84" w:rsidRPr="009712EF" w:rsidRDefault="00DE2D84" w:rsidP="00DE2D84">
      <w:pPr>
        <w:spacing w:after="0" w:line="240" w:lineRule="auto"/>
        <w:rPr>
          <w:rFonts w:ascii="Times New Roman" w:eastAsia="Times New Roman" w:hAnsi="Times New Roman"/>
          <w:noProof/>
          <w:lang w:val="lt-LT"/>
        </w:rPr>
      </w:pPr>
    </w:p>
    <w:p w14:paraId="530A73FC"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Lipidų emulsijos kamera</w:t>
      </w:r>
    </w:p>
    <w:p w14:paraId="53105985" w14:textId="77777777" w:rsidR="00DE2D84" w:rsidRPr="009712EF" w:rsidRDefault="00DE2D84" w:rsidP="00DE2D84">
      <w:pPr>
        <w:keepNext/>
        <w:spacing w:after="0" w:line="240" w:lineRule="auto"/>
        <w:jc w:val="both"/>
        <w:rPr>
          <w:rFonts w:ascii="Times New Roman" w:eastAsia="Times New Roman" w:hAnsi="Times New Roman"/>
          <w:i/>
          <w:lang w:val="lt-LT"/>
        </w:rPr>
      </w:pPr>
      <w:r w:rsidRPr="009712EF">
        <w:rPr>
          <w:rFonts w:ascii="Times New Roman" w:eastAsia="Times New Roman" w:hAnsi="Times New Roman"/>
          <w:i/>
          <w:lang w:val="lv-LV"/>
        </w:rPr>
        <w:t>Phosphatid</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vitello ovi purificata</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Glycerolum,</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Natrii oleas</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Natrii hydroxidum q.s.ad pH, Aqua ad iniectabile</w:t>
      </w:r>
    </w:p>
    <w:p w14:paraId="35472E64" w14:textId="77777777" w:rsidR="00DE2D84" w:rsidRPr="009712EF" w:rsidRDefault="00DE2D84" w:rsidP="00DE2D84">
      <w:pPr>
        <w:spacing w:after="0" w:line="240" w:lineRule="auto"/>
        <w:rPr>
          <w:rFonts w:ascii="Times New Roman" w:eastAsia="Times New Roman" w:hAnsi="Times New Roman"/>
          <w:lang w:val="lt-LT"/>
        </w:rPr>
      </w:pPr>
    </w:p>
    <w:p w14:paraId="06CB7B7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Aminorūgščių su elektrolitais tirpalo kamera</w:t>
      </w:r>
    </w:p>
    <w:p w14:paraId="474C1C22" w14:textId="77777777" w:rsidR="00DE2D84" w:rsidRPr="009712EF" w:rsidRDefault="00DE2D84" w:rsidP="00DE2D84">
      <w:pPr>
        <w:spacing w:after="0" w:line="240" w:lineRule="auto"/>
        <w:jc w:val="both"/>
        <w:rPr>
          <w:rFonts w:ascii="Times New Roman" w:eastAsia="Times New Roman" w:hAnsi="Times New Roman"/>
          <w:lang w:val="lt-LT"/>
        </w:rPr>
      </w:pPr>
      <w:r w:rsidRPr="009712EF">
        <w:rPr>
          <w:rFonts w:ascii="Times New Roman" w:eastAsia="Times New Roman" w:hAnsi="Times New Roman"/>
          <w:i/>
          <w:lang w:val="lv-LV"/>
        </w:rPr>
        <w:t>Acidum aceticum glaciale q.s.ad pH,</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Aqua ad iniectabile</w:t>
      </w:r>
    </w:p>
    <w:p w14:paraId="4DE01C04" w14:textId="77777777" w:rsidR="00DE2D84" w:rsidRPr="009712EF" w:rsidRDefault="00DE2D84" w:rsidP="00DE2D84">
      <w:pPr>
        <w:spacing w:after="0" w:line="240" w:lineRule="auto"/>
        <w:rPr>
          <w:rFonts w:ascii="Times New Roman" w:eastAsia="Times New Roman" w:hAnsi="Times New Roman"/>
          <w:lang w:val="lt-LT"/>
        </w:rPr>
      </w:pPr>
    </w:p>
    <w:p w14:paraId="299FB33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Gliukozės su kalciu tirpalo kamera</w:t>
      </w:r>
    </w:p>
    <w:p w14:paraId="6EAB6F84" w14:textId="77777777" w:rsidR="00DE2D84" w:rsidRPr="009712EF" w:rsidRDefault="00DE2D84" w:rsidP="00DE2D84">
      <w:pPr>
        <w:spacing w:after="0" w:line="240" w:lineRule="auto"/>
        <w:jc w:val="both"/>
        <w:rPr>
          <w:rFonts w:ascii="Times New Roman" w:eastAsia="Times New Roman" w:hAnsi="Times New Roman"/>
          <w:lang w:val="lt-LT"/>
        </w:rPr>
      </w:pPr>
      <w:r w:rsidRPr="009712EF">
        <w:rPr>
          <w:rFonts w:ascii="Times New Roman" w:eastAsia="Times New Roman" w:hAnsi="Times New Roman"/>
          <w:i/>
          <w:lang w:val="lv-LV"/>
        </w:rPr>
        <w:t>Acidum hydrochloridum q.s.ad pH,</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Aqua ad iniectabile</w:t>
      </w:r>
    </w:p>
    <w:p w14:paraId="41E204AD" w14:textId="77777777" w:rsidR="00DE2D84" w:rsidRPr="009712EF" w:rsidRDefault="00DE2D84" w:rsidP="00DE2D84">
      <w:pPr>
        <w:spacing w:after="0" w:line="240" w:lineRule="auto"/>
        <w:rPr>
          <w:rFonts w:ascii="Times New Roman" w:eastAsia="Times New Roman" w:hAnsi="Times New Roman"/>
          <w:noProof/>
          <w:lang w:val="lt-LT"/>
        </w:rPr>
      </w:pPr>
    </w:p>
    <w:p w14:paraId="16DA4614" w14:textId="77777777" w:rsidR="00DE2D84" w:rsidRPr="009712EF" w:rsidRDefault="00DE2D84" w:rsidP="00DE2D84">
      <w:pPr>
        <w:spacing w:after="0" w:line="240" w:lineRule="auto"/>
        <w:rPr>
          <w:rFonts w:ascii="Times New Roman" w:eastAsia="Times New Roman" w:hAnsi="Times New Roman"/>
          <w:noProof/>
          <w:lang w:val="lt-LT"/>
        </w:rPr>
      </w:pPr>
    </w:p>
    <w:p w14:paraId="4EBF2FF4"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4.</w:t>
      </w:r>
      <w:r w:rsidRPr="009712EF">
        <w:rPr>
          <w:rFonts w:ascii="Times New Roman" w:eastAsia="Times New Roman" w:hAnsi="Times New Roman"/>
          <w:b/>
          <w:noProof/>
          <w:lang w:val="lt-LT"/>
        </w:rPr>
        <w:tab/>
        <w:t>FARMACINĖ FORMA IR KIEKIS PAKUOTĖJE</w:t>
      </w:r>
    </w:p>
    <w:p w14:paraId="179F7072" w14:textId="77777777" w:rsidR="00DE2D84" w:rsidRPr="009712EF" w:rsidRDefault="00DE2D84" w:rsidP="00DE2D84">
      <w:pPr>
        <w:spacing w:after="0" w:line="240" w:lineRule="auto"/>
        <w:rPr>
          <w:rFonts w:ascii="Times New Roman" w:eastAsia="Times New Roman" w:hAnsi="Times New Roman"/>
          <w:noProof/>
          <w:lang w:val="lt-LT"/>
        </w:rPr>
      </w:pPr>
    </w:p>
    <w:p w14:paraId="5AA97FD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Po paruošimo</w:t>
      </w:r>
      <w:r w:rsidRPr="009712EF">
        <w:rPr>
          <w:rFonts w:ascii="Times New Roman" w:eastAsia="Times New Roman" w:hAnsi="Times New Roman"/>
          <w:lang w:val="lt-LT"/>
        </w:rPr>
        <w:t xml:space="preserve"> </w:t>
      </w:r>
    </w:p>
    <w:p w14:paraId="339AE87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Infuzinė emulsija</w:t>
      </w:r>
    </w:p>
    <w:p w14:paraId="58D543B8" w14:textId="77777777" w:rsidR="00DE2D84" w:rsidRPr="009712EF" w:rsidRDefault="00DE2D84" w:rsidP="00DE2D84">
      <w:pPr>
        <w:spacing w:after="0" w:line="240" w:lineRule="auto"/>
        <w:rPr>
          <w:rFonts w:ascii="Times New Roman" w:eastAsia="Times New Roman" w:hAnsi="Times New Roman"/>
          <w:noProof/>
          <w:lang w:val="lt-LT"/>
        </w:rPr>
      </w:pPr>
    </w:p>
    <w:p w14:paraId="0893DAE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1500 ml trijų kamerų maišelis</w:t>
      </w:r>
    </w:p>
    <w:p w14:paraId="2B41FA28" w14:textId="77777777" w:rsidR="00DE2D84" w:rsidRPr="009712EF" w:rsidRDefault="00DE2D84" w:rsidP="00DE2D84">
      <w:pPr>
        <w:spacing w:after="0" w:line="240" w:lineRule="auto"/>
        <w:rPr>
          <w:rFonts w:ascii="Times New Roman" w:eastAsia="Times New Roman" w:hAnsi="Times New Roman"/>
          <w:noProof/>
          <w:lang w:val="lt-LT"/>
        </w:rPr>
      </w:pPr>
    </w:p>
    <w:p w14:paraId="1D269E62" w14:textId="77777777" w:rsidR="00DE2D84" w:rsidRPr="009712EF" w:rsidRDefault="00DE2D84" w:rsidP="00DE2D84">
      <w:pPr>
        <w:spacing w:after="0" w:line="240" w:lineRule="auto"/>
        <w:rPr>
          <w:rFonts w:ascii="Times New Roman" w:eastAsia="Times New Roman" w:hAnsi="Times New Roman"/>
          <w:noProof/>
          <w:lang w:val="lt-LT"/>
        </w:rPr>
      </w:pPr>
    </w:p>
    <w:p w14:paraId="6D96E4E0"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9712EF">
        <w:rPr>
          <w:rFonts w:ascii="Times New Roman" w:eastAsia="Times New Roman" w:hAnsi="Times New Roman"/>
          <w:b/>
          <w:noProof/>
          <w:lang w:val="lt-LT"/>
        </w:rPr>
        <w:t>5.</w:t>
      </w:r>
      <w:r w:rsidRPr="009712EF">
        <w:rPr>
          <w:rFonts w:ascii="Times New Roman" w:eastAsia="Times New Roman" w:hAnsi="Times New Roman"/>
          <w:b/>
          <w:noProof/>
          <w:lang w:val="lt-LT"/>
        </w:rPr>
        <w:tab/>
        <w:t>VARTOJIMO METODAS IR BŪDAS (-AI)</w:t>
      </w:r>
    </w:p>
    <w:p w14:paraId="50D745F5" w14:textId="77777777" w:rsidR="00DE2D84" w:rsidRPr="009712EF" w:rsidRDefault="00DE2D84" w:rsidP="00DE2D84">
      <w:pPr>
        <w:spacing w:after="0" w:line="240" w:lineRule="auto"/>
        <w:rPr>
          <w:rFonts w:ascii="Times New Roman" w:eastAsia="Times New Roman" w:hAnsi="Times New Roman"/>
          <w:noProof/>
          <w:lang w:val="lt-LT"/>
        </w:rPr>
      </w:pPr>
    </w:p>
    <w:p w14:paraId="6DA3A716"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Leisti į centrinę veną.</w:t>
      </w:r>
    </w:p>
    <w:p w14:paraId="3A4DE417"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Tik vienkartiniam vartojimui.</w:t>
      </w:r>
    </w:p>
    <w:p w14:paraId="59340BD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Prieš vartojimą perskaitykite pakuotės lapelį.</w:t>
      </w:r>
    </w:p>
    <w:p w14:paraId="3CB61303" w14:textId="77777777" w:rsidR="00DE2D84" w:rsidRPr="009712EF" w:rsidRDefault="00DE2D84" w:rsidP="00DE2D84">
      <w:pPr>
        <w:spacing w:after="0" w:line="240" w:lineRule="auto"/>
        <w:rPr>
          <w:rFonts w:ascii="Times New Roman" w:eastAsia="Times New Roman" w:hAnsi="Times New Roman"/>
          <w:noProof/>
          <w:lang w:val="lt-LT"/>
        </w:rPr>
      </w:pPr>
    </w:p>
    <w:p w14:paraId="30043BDF" w14:textId="77777777" w:rsidR="00DE2D84" w:rsidRPr="009712EF" w:rsidRDefault="00DE2D84" w:rsidP="00DE2D84">
      <w:pPr>
        <w:spacing w:after="0" w:line="240" w:lineRule="auto"/>
        <w:rPr>
          <w:rFonts w:ascii="Times New Roman" w:eastAsia="Times New Roman" w:hAnsi="Times New Roman"/>
          <w:noProof/>
          <w:lang w:val="lt-LT"/>
        </w:rPr>
      </w:pPr>
    </w:p>
    <w:p w14:paraId="2D79B56D"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6.</w:t>
      </w:r>
      <w:r w:rsidRPr="009712EF">
        <w:rPr>
          <w:rFonts w:ascii="Times New Roman" w:eastAsia="Times New Roman" w:hAnsi="Times New Roman"/>
          <w:b/>
          <w:noProof/>
          <w:lang w:val="lt-LT"/>
        </w:rPr>
        <w:tab/>
        <w:t>SPECIALUS ĮSPĖJIMAS, KAD VAISTINĮ PREPARATĄ BŪTINA LAIKYTI VAIKAMS NEPASTEBIMOJE IR NEPASIEKIAMOJE VIETOJE</w:t>
      </w:r>
    </w:p>
    <w:p w14:paraId="3131E127" w14:textId="77777777" w:rsidR="00DE2D84" w:rsidRPr="009712EF" w:rsidRDefault="00DE2D84" w:rsidP="00DE2D84">
      <w:pPr>
        <w:spacing w:after="0" w:line="240" w:lineRule="auto"/>
        <w:rPr>
          <w:rFonts w:ascii="Times New Roman" w:eastAsia="Times New Roman" w:hAnsi="Times New Roman"/>
          <w:noProof/>
          <w:lang w:val="lt-LT"/>
        </w:rPr>
      </w:pPr>
    </w:p>
    <w:p w14:paraId="619764B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Laikyti vaikams nepastebimoje ir nepasiekiamoje vietoje.</w:t>
      </w:r>
    </w:p>
    <w:p w14:paraId="0800A31F" w14:textId="77777777" w:rsidR="00DE2D84" w:rsidRPr="009712EF" w:rsidRDefault="00DE2D84" w:rsidP="00DE2D84">
      <w:pPr>
        <w:spacing w:after="0" w:line="240" w:lineRule="auto"/>
        <w:rPr>
          <w:rFonts w:ascii="Times New Roman" w:eastAsia="Times New Roman" w:hAnsi="Times New Roman"/>
          <w:noProof/>
          <w:lang w:val="lt-LT"/>
        </w:rPr>
      </w:pPr>
    </w:p>
    <w:p w14:paraId="1B7E846D" w14:textId="77777777" w:rsidR="00DE2D84" w:rsidRPr="009712EF" w:rsidRDefault="00DE2D84" w:rsidP="00DE2D84">
      <w:pPr>
        <w:spacing w:after="0" w:line="240" w:lineRule="auto"/>
        <w:rPr>
          <w:rFonts w:ascii="Times New Roman" w:eastAsia="Times New Roman" w:hAnsi="Times New Roman"/>
          <w:noProof/>
          <w:lang w:val="lt-LT"/>
        </w:rPr>
      </w:pPr>
    </w:p>
    <w:p w14:paraId="5FAB0ADC"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9712EF">
        <w:rPr>
          <w:rFonts w:ascii="Times New Roman" w:eastAsia="Times New Roman" w:hAnsi="Times New Roman"/>
          <w:b/>
          <w:noProof/>
          <w:lang w:val="lt-LT"/>
        </w:rPr>
        <w:t>7.</w:t>
      </w:r>
      <w:r w:rsidRPr="009712EF">
        <w:rPr>
          <w:rFonts w:ascii="Times New Roman" w:eastAsia="Times New Roman" w:hAnsi="Times New Roman"/>
          <w:b/>
          <w:noProof/>
          <w:lang w:val="lt-LT"/>
        </w:rPr>
        <w:tab/>
        <w:t>KITAS (-I) SPECIALUS (-ŪS) ĮSPĖJIMAS (-AI) (JEI REIKIA)</w:t>
      </w:r>
    </w:p>
    <w:p w14:paraId="3FCC7BC7" w14:textId="77777777" w:rsidR="00DE2D84" w:rsidRPr="009712EF" w:rsidRDefault="00DE2D84" w:rsidP="00DE2D84">
      <w:pPr>
        <w:spacing w:after="0" w:line="240" w:lineRule="auto"/>
        <w:rPr>
          <w:rFonts w:ascii="Times New Roman" w:eastAsia="Times New Roman" w:hAnsi="Times New Roman"/>
          <w:noProof/>
          <w:lang w:val="lt-LT"/>
        </w:rPr>
      </w:pPr>
    </w:p>
    <w:p w14:paraId="22B563AD"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Su elektrolitais</w:t>
      </w:r>
    </w:p>
    <w:p w14:paraId="23BDAA4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Sterilus</w:t>
      </w:r>
    </w:p>
    <w:p w14:paraId="3E3A5C1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Nevartokite tos pačios infuzinės sistemos prieš kraujo perpylimą, perpylimo metu arba po perpylimo. </w:t>
      </w:r>
    </w:p>
    <w:p w14:paraId="5FEC4A61"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Vartokite tik jei aminorūgščių ir gliukozės tirpalas skaidrus, lipidų emulsija ir paruoštas mišinys yra vienalytis, panašus į pieną skystis ir maišelis nepažeistas.</w:t>
      </w:r>
    </w:p>
    <w:p w14:paraId="06EE4B86"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Nejunkite nuosekliai. Negalima leisti nesuardžius laikinų pertvarų ir nesumaišius 3 kamerų turinio. Paruoštą infuzinę emulsiją suvartoti nedelsiant.</w:t>
      </w:r>
    </w:p>
    <w:p w14:paraId="7ED416D0" w14:textId="77777777" w:rsidR="00DE2D84" w:rsidRPr="009712EF" w:rsidRDefault="00DE2D84" w:rsidP="00DE2D84">
      <w:pPr>
        <w:spacing w:after="0" w:line="240" w:lineRule="auto"/>
        <w:rPr>
          <w:rFonts w:ascii="Times New Roman" w:eastAsia="Times New Roman" w:hAnsi="Times New Roman"/>
          <w:noProof/>
          <w:lang w:val="lt-LT"/>
        </w:rPr>
      </w:pPr>
    </w:p>
    <w:p w14:paraId="297C202D" w14:textId="77777777" w:rsidR="00DE2D84" w:rsidRPr="009712EF" w:rsidRDefault="00DE2D84" w:rsidP="00DE2D84">
      <w:pPr>
        <w:spacing w:after="0" w:line="240" w:lineRule="auto"/>
        <w:rPr>
          <w:rFonts w:ascii="Times New Roman" w:eastAsia="Times New Roman" w:hAnsi="Times New Roman"/>
          <w:noProof/>
          <w:lang w:val="lt-LT"/>
        </w:rPr>
      </w:pPr>
    </w:p>
    <w:p w14:paraId="19EB2682"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9712EF">
        <w:rPr>
          <w:rFonts w:ascii="Times New Roman" w:eastAsia="Times New Roman" w:hAnsi="Times New Roman"/>
          <w:b/>
          <w:noProof/>
          <w:lang w:val="lt-LT"/>
        </w:rPr>
        <w:t>8.</w:t>
      </w:r>
      <w:r w:rsidRPr="009712EF">
        <w:rPr>
          <w:rFonts w:ascii="Times New Roman" w:eastAsia="Times New Roman" w:hAnsi="Times New Roman"/>
          <w:b/>
          <w:noProof/>
          <w:lang w:val="lt-LT"/>
        </w:rPr>
        <w:tab/>
        <w:t>TINKAMUMO LAIKAS</w:t>
      </w:r>
    </w:p>
    <w:p w14:paraId="6D30F9A1" w14:textId="77777777" w:rsidR="00DE2D84" w:rsidRPr="009712EF" w:rsidRDefault="00DE2D84" w:rsidP="00DE2D84">
      <w:pPr>
        <w:spacing w:after="0" w:line="240" w:lineRule="auto"/>
        <w:rPr>
          <w:rFonts w:ascii="Times New Roman" w:eastAsia="Times New Roman" w:hAnsi="Times New Roman"/>
          <w:noProof/>
          <w:lang w:val="lt-LT"/>
        </w:rPr>
      </w:pPr>
    </w:p>
    <w:p w14:paraId="0AE57C5E"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Tinka iki: {mm/MMMM}</w:t>
      </w:r>
    </w:p>
    <w:p w14:paraId="20E0E4C3" w14:textId="77777777" w:rsidR="00DE2D84" w:rsidRPr="009712EF" w:rsidRDefault="00DE2D84" w:rsidP="00DE2D84">
      <w:pPr>
        <w:spacing w:after="0" w:line="240" w:lineRule="auto"/>
        <w:rPr>
          <w:rFonts w:ascii="Times New Roman" w:eastAsia="Times New Roman" w:hAnsi="Times New Roman"/>
          <w:noProof/>
          <w:lang w:val="lt-LT"/>
        </w:rPr>
      </w:pPr>
    </w:p>
    <w:p w14:paraId="6EB4D2AC" w14:textId="77777777" w:rsidR="00DE2D84" w:rsidRPr="009712EF" w:rsidRDefault="00DE2D84" w:rsidP="00DE2D84">
      <w:pPr>
        <w:spacing w:after="0" w:line="240" w:lineRule="auto"/>
        <w:rPr>
          <w:rFonts w:ascii="Times New Roman" w:eastAsia="Times New Roman" w:hAnsi="Times New Roman"/>
          <w:noProof/>
          <w:lang w:val="lt-LT"/>
        </w:rPr>
      </w:pPr>
      <w:bookmarkStart w:id="77" w:name="OLE_LINK6"/>
      <w:bookmarkStart w:id="78" w:name="OLE_LINK5"/>
    </w:p>
    <w:p w14:paraId="2A02F56A"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9.</w:t>
      </w:r>
      <w:r w:rsidRPr="009712EF">
        <w:rPr>
          <w:rFonts w:ascii="Times New Roman" w:eastAsia="Times New Roman" w:hAnsi="Times New Roman"/>
          <w:b/>
          <w:noProof/>
          <w:lang w:val="lt-LT"/>
        </w:rPr>
        <w:tab/>
        <w:t>SPECIALIOS LAIKYMO SĄLYGOS</w:t>
      </w:r>
    </w:p>
    <w:p w14:paraId="4E8DB0C2" w14:textId="77777777" w:rsidR="00DE2D84" w:rsidRPr="009712EF" w:rsidRDefault="00DE2D84" w:rsidP="00DE2D84">
      <w:pPr>
        <w:spacing w:after="0" w:line="240" w:lineRule="auto"/>
        <w:rPr>
          <w:rFonts w:ascii="Times New Roman" w:eastAsia="Times New Roman" w:hAnsi="Times New Roman"/>
          <w:noProof/>
          <w:lang w:val="lt-LT"/>
        </w:rPr>
      </w:pPr>
    </w:p>
    <w:p w14:paraId="2CC2E6BB" w14:textId="77777777" w:rsidR="00DE2D84" w:rsidRPr="009712EF" w:rsidRDefault="00DE2D84" w:rsidP="00DE2D84">
      <w:pPr>
        <w:spacing w:after="0" w:line="240" w:lineRule="auto"/>
        <w:ind w:left="567" w:hanging="567"/>
        <w:rPr>
          <w:rFonts w:ascii="Times New Roman" w:eastAsia="Times New Roman" w:hAnsi="Times New Roman"/>
          <w:lang w:val="lt-LT"/>
        </w:rPr>
      </w:pPr>
      <w:r w:rsidRPr="009712EF">
        <w:rPr>
          <w:rFonts w:ascii="Times New Roman" w:eastAsia="Times New Roman" w:hAnsi="Times New Roman"/>
          <w:lang w:val="lt-LT"/>
        </w:rPr>
        <w:t>Negalima užšaldyti.</w:t>
      </w:r>
    </w:p>
    <w:p w14:paraId="4C1A6F1F" w14:textId="77777777" w:rsidR="00DE2D84" w:rsidRPr="009712EF" w:rsidRDefault="00DE2D84" w:rsidP="00DE2D84">
      <w:pPr>
        <w:spacing w:after="0" w:line="240" w:lineRule="auto"/>
        <w:ind w:left="567" w:hanging="567"/>
        <w:rPr>
          <w:rFonts w:ascii="Times New Roman" w:eastAsia="Times New Roman" w:hAnsi="Times New Roman"/>
          <w:lang w:val="lt-LT"/>
        </w:rPr>
      </w:pPr>
      <w:r w:rsidRPr="009712EF">
        <w:rPr>
          <w:rFonts w:ascii="Times New Roman" w:eastAsia="Times New Roman" w:hAnsi="Times New Roman"/>
          <w:lang w:val="lt-LT"/>
        </w:rPr>
        <w:t>Laikyti apsauginiame maišelyje</w:t>
      </w:r>
    </w:p>
    <w:p w14:paraId="2D25D446" w14:textId="77777777" w:rsidR="00DE2D84" w:rsidRPr="009712EF" w:rsidRDefault="00DE2D84" w:rsidP="00DE2D84">
      <w:pPr>
        <w:keepNext/>
        <w:spacing w:after="0" w:line="240" w:lineRule="auto"/>
        <w:rPr>
          <w:rFonts w:ascii="Times New Roman" w:eastAsia="Times New Roman" w:hAnsi="Times New Roman"/>
          <w:u w:val="single"/>
          <w:lang w:val="lt-LT"/>
        </w:rPr>
      </w:pPr>
    </w:p>
    <w:p w14:paraId="1F4D5D5E"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paruošimo:</w:t>
      </w:r>
    </w:p>
    <w:p w14:paraId="7603B41D"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Rekomenduojama</w:t>
      </w:r>
      <w:r w:rsidR="00102B63">
        <w:rPr>
          <w:rFonts w:ascii="Times New Roman" w:eastAsia="Times New Roman" w:hAnsi="Times New Roman"/>
          <w:lang w:val="lt-LT"/>
        </w:rPr>
        <w:t xml:space="preserve"> vaistinį</w:t>
      </w:r>
      <w:r w:rsidRPr="009712EF">
        <w:rPr>
          <w:rFonts w:ascii="Times New Roman" w:eastAsia="Times New Roman" w:hAnsi="Times New Roman"/>
          <w:lang w:val="lt-LT"/>
        </w:rPr>
        <w:t xml:space="preserve"> preparatą vartoti iš karto po to, kai suardomos laikinos 3 kamerų pertvaros. Tačiau paruoštos emulsijos 2–8 °C temperatūroje stabilumas išlieka 7 dienas, po to dar 48 valandas ne aukštesnėje kaip 25 °C temperatūroje.</w:t>
      </w:r>
    </w:p>
    <w:p w14:paraId="0721BBFE" w14:textId="77777777" w:rsidR="00DE2D84" w:rsidRPr="009712EF" w:rsidRDefault="00DE2D84" w:rsidP="00DE2D84">
      <w:pPr>
        <w:spacing w:after="0" w:line="240" w:lineRule="auto"/>
        <w:rPr>
          <w:rFonts w:ascii="Times New Roman" w:eastAsia="Times New Roman" w:hAnsi="Times New Roman"/>
          <w:lang w:val="lt-LT"/>
        </w:rPr>
      </w:pPr>
    </w:p>
    <w:p w14:paraId="3435B1B4"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priedų įdėjimo (elektrolitai, mikroelementai, vitaminai):</w:t>
      </w:r>
    </w:p>
    <w:p w14:paraId="0AEF033C" w14:textId="77777777" w:rsidR="00DE2D84" w:rsidRPr="009712EF" w:rsidRDefault="00DE2D84" w:rsidP="00DE2D84">
      <w:pPr>
        <w:keepNext/>
        <w:spacing w:after="0" w:line="240" w:lineRule="auto"/>
        <w:rPr>
          <w:rFonts w:ascii="Times New Roman" w:eastAsia="Times New Roman" w:hAnsi="Times New Roman"/>
          <w:lang w:val="lt-LT"/>
        </w:rPr>
      </w:pPr>
    </w:p>
    <w:p w14:paraId="0E5BDB28"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Pridėjus specialius priedus, 2–8 °C temperatūroje stabilumas išlieka 7 dienas, po to dar 48 valandas ne aukštesnėje kaip 25 °C temperatūroje.</w:t>
      </w:r>
    </w:p>
    <w:p w14:paraId="74F35682" w14:textId="77777777" w:rsidR="00DE2D84" w:rsidRPr="009712EF" w:rsidRDefault="00DE2D84" w:rsidP="00DE2D84">
      <w:pPr>
        <w:keepNext/>
        <w:spacing w:after="0" w:line="240" w:lineRule="auto"/>
        <w:rPr>
          <w:rFonts w:ascii="Times New Roman" w:eastAsia="Times New Roman" w:hAnsi="Times New Roman"/>
          <w:lang w:val="lt-LT"/>
        </w:rPr>
      </w:pPr>
    </w:p>
    <w:p w14:paraId="364AB648"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Mikrobiologiniu požiūriu pridėjus bet kokį priedą, mišinį reikėtų suvartoti iš karto. Jei jis nesuvartojamas tuoj pat, už tinkamą laikymo laiką ir sąlygas atsako vartotojas; paprastai, jei priedų suleidimas nevyksta kontroliuojamomis ir </w:t>
      </w:r>
      <w:proofErr w:type="spellStart"/>
      <w:r w:rsidRPr="009712EF">
        <w:rPr>
          <w:rFonts w:ascii="Times New Roman" w:eastAsia="Times New Roman" w:hAnsi="Times New Roman"/>
          <w:lang w:val="lt-LT"/>
        </w:rPr>
        <w:t>validuotomis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aseptinėmis</w:t>
      </w:r>
      <w:proofErr w:type="spellEnd"/>
      <w:r w:rsidRPr="009712EF">
        <w:rPr>
          <w:rFonts w:ascii="Times New Roman" w:eastAsia="Times New Roman" w:hAnsi="Times New Roman"/>
          <w:lang w:val="lt-LT"/>
        </w:rPr>
        <w:t xml:space="preserve"> sąlygomis, 2–8 °C temperatūroje galima laikyti ne ilgiau kaip 24 valandas.</w:t>
      </w:r>
    </w:p>
    <w:p w14:paraId="6B3FC823" w14:textId="77777777" w:rsidR="00DE2D84" w:rsidRPr="009712EF" w:rsidRDefault="00DE2D84" w:rsidP="00DE2D84">
      <w:pPr>
        <w:spacing w:after="0" w:line="240" w:lineRule="auto"/>
        <w:rPr>
          <w:rFonts w:ascii="Times New Roman" w:eastAsia="Times New Roman" w:hAnsi="Times New Roman"/>
          <w:noProof/>
          <w:lang w:val="lt-LT"/>
        </w:rPr>
      </w:pPr>
    </w:p>
    <w:p w14:paraId="08EDDAB5" w14:textId="77777777" w:rsidR="00DE2D84" w:rsidRPr="009712EF" w:rsidRDefault="00DE2D84" w:rsidP="00DE2D84">
      <w:pPr>
        <w:spacing w:after="0" w:line="240" w:lineRule="auto"/>
        <w:rPr>
          <w:rFonts w:ascii="Times New Roman" w:eastAsia="Times New Roman" w:hAnsi="Times New Roman"/>
          <w:noProof/>
          <w:lang w:val="lt-LT"/>
        </w:rPr>
      </w:pPr>
    </w:p>
    <w:p w14:paraId="27EC0C20"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10.</w:t>
      </w:r>
      <w:r w:rsidRPr="009712EF">
        <w:rPr>
          <w:rFonts w:ascii="Times New Roman" w:eastAsia="Times New Roman" w:hAnsi="Times New Roman"/>
          <w:b/>
          <w:noProof/>
          <w:lang w:val="lt-LT"/>
        </w:rPr>
        <w:tab/>
        <w:t xml:space="preserve">SPECIALIOS ATSARGUMO PRIEMONĖS DĖL NESUVARTOTO </w:t>
      </w:r>
      <w:r w:rsidRPr="009712EF">
        <w:rPr>
          <w:rFonts w:ascii="Times New Roman" w:eastAsia="Times New Roman" w:hAnsi="Times New Roman"/>
          <w:b/>
          <w:bCs/>
          <w:noProof/>
          <w:lang w:val="lt-LT"/>
        </w:rPr>
        <w:t xml:space="preserve">VAISTINIO PREPARATO AR JO ATLIEKŲ </w:t>
      </w:r>
      <w:r w:rsidRPr="009712EF">
        <w:rPr>
          <w:rFonts w:ascii="Times New Roman" w:eastAsia="Times New Roman" w:hAnsi="Times New Roman"/>
          <w:b/>
          <w:noProof/>
          <w:lang w:val="lt-LT"/>
        </w:rPr>
        <w:t>TVARKYMO (JEI REIKIA)</w:t>
      </w:r>
    </w:p>
    <w:p w14:paraId="2599EE36" w14:textId="77777777" w:rsidR="00DE2D84" w:rsidRPr="009712EF" w:rsidRDefault="00DE2D84" w:rsidP="00DE2D84">
      <w:pPr>
        <w:spacing w:after="0" w:line="240" w:lineRule="auto"/>
        <w:rPr>
          <w:rFonts w:ascii="Times New Roman" w:eastAsia="Times New Roman" w:hAnsi="Times New Roman"/>
          <w:noProof/>
          <w:lang w:val="lt-LT"/>
        </w:rPr>
      </w:pPr>
    </w:p>
    <w:p w14:paraId="1D544524" w14:textId="77777777" w:rsidR="00DE2D84" w:rsidRPr="00DE2D84"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lastRenderedPageBreak/>
        <w:t xml:space="preserve">Nesuvartotą </w:t>
      </w:r>
      <w:r w:rsidR="00102B63">
        <w:rPr>
          <w:rFonts w:ascii="Times New Roman" w:eastAsia="Times New Roman" w:hAnsi="Times New Roman"/>
          <w:lang w:val="lt-LT"/>
        </w:rPr>
        <w:t xml:space="preserve">vaistinį </w:t>
      </w:r>
      <w:r w:rsidRPr="009712EF">
        <w:rPr>
          <w:rFonts w:ascii="Times New Roman" w:eastAsia="Times New Roman" w:hAnsi="Times New Roman"/>
          <w:lang w:val="lt-LT"/>
        </w:rPr>
        <w:t>preparatą ar atliekas ir visas panaudotas priemones būtina išmesti.</w:t>
      </w:r>
    </w:p>
    <w:p w14:paraId="44ED4068" w14:textId="77777777" w:rsidR="00DE2D84" w:rsidRPr="009712EF" w:rsidRDefault="00DE2D84" w:rsidP="00DE2D84">
      <w:pPr>
        <w:spacing w:after="0" w:line="240" w:lineRule="auto"/>
        <w:rPr>
          <w:rFonts w:ascii="Times New Roman" w:eastAsia="Times New Roman" w:hAnsi="Times New Roman"/>
          <w:noProof/>
          <w:lang w:val="lt-LT"/>
        </w:rPr>
      </w:pPr>
    </w:p>
    <w:p w14:paraId="5CCCB6D0" w14:textId="77777777" w:rsidR="00DE2D84" w:rsidRPr="009712EF" w:rsidRDefault="00DE2D84" w:rsidP="00DE2D84">
      <w:pPr>
        <w:spacing w:after="0" w:line="240" w:lineRule="auto"/>
        <w:rPr>
          <w:rFonts w:ascii="Times New Roman" w:eastAsia="Times New Roman" w:hAnsi="Times New Roman"/>
          <w:noProof/>
          <w:lang w:val="lt-LT"/>
        </w:rPr>
      </w:pPr>
    </w:p>
    <w:p w14:paraId="348E2C05"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11.</w:t>
      </w:r>
      <w:r w:rsidRPr="009712EF">
        <w:rPr>
          <w:rFonts w:ascii="Times New Roman" w:eastAsia="Times New Roman" w:hAnsi="Times New Roman"/>
          <w:b/>
          <w:noProof/>
          <w:lang w:val="lt-LT"/>
        </w:rPr>
        <w:tab/>
        <w:t>REGISTRUOTOJO PAVADINIMAS IR ADRESAS</w:t>
      </w:r>
    </w:p>
    <w:p w14:paraId="4D3B8938" w14:textId="77777777" w:rsidR="00DE2D84" w:rsidRPr="009712EF" w:rsidRDefault="00DE2D84" w:rsidP="00DE2D84">
      <w:pPr>
        <w:spacing w:after="0" w:line="240" w:lineRule="auto"/>
        <w:rPr>
          <w:rFonts w:ascii="Times New Roman" w:eastAsia="Times New Roman" w:hAnsi="Times New Roman"/>
          <w:noProof/>
          <w:lang w:val="lt-LT"/>
        </w:rPr>
      </w:pPr>
    </w:p>
    <w:p w14:paraId="000BF52D"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Baxter</w:t>
      </w:r>
      <w:proofErr w:type="spellEnd"/>
      <w:r w:rsidRPr="009712EF">
        <w:rPr>
          <w:rFonts w:ascii="Times New Roman" w:eastAsia="Times New Roman" w:hAnsi="Times New Roman"/>
          <w:lang w:val="lt-LT"/>
        </w:rPr>
        <w:t xml:space="preserve"> S.A.</w:t>
      </w:r>
    </w:p>
    <w:p w14:paraId="65C96BEE"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Boulevard</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René</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Branquart</w:t>
      </w:r>
      <w:proofErr w:type="spellEnd"/>
    </w:p>
    <w:p w14:paraId="7B3E663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80-7860 </w:t>
      </w:r>
      <w:proofErr w:type="spellStart"/>
      <w:r w:rsidRPr="009712EF">
        <w:rPr>
          <w:rFonts w:ascii="Times New Roman" w:eastAsia="Times New Roman" w:hAnsi="Times New Roman"/>
          <w:lang w:val="lt-LT"/>
        </w:rPr>
        <w:t>Lessines</w:t>
      </w:r>
      <w:proofErr w:type="spellEnd"/>
    </w:p>
    <w:p w14:paraId="23E47B3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Belgija</w:t>
      </w:r>
    </w:p>
    <w:p w14:paraId="0F58A79C" w14:textId="77777777" w:rsidR="00DE2D84" w:rsidRPr="009712EF" w:rsidRDefault="00DE2D84" w:rsidP="00DE2D84">
      <w:pPr>
        <w:spacing w:after="0" w:line="240" w:lineRule="auto"/>
        <w:rPr>
          <w:rFonts w:ascii="Times New Roman" w:eastAsia="Times New Roman" w:hAnsi="Times New Roman"/>
          <w:noProof/>
          <w:lang w:val="lt-LT"/>
        </w:rPr>
      </w:pPr>
    </w:p>
    <w:p w14:paraId="5722B3FB" w14:textId="77777777" w:rsidR="00DE2D84" w:rsidRPr="009712EF" w:rsidRDefault="00DE2D84" w:rsidP="00DE2D84">
      <w:pPr>
        <w:spacing w:after="0" w:line="240" w:lineRule="auto"/>
        <w:rPr>
          <w:rFonts w:ascii="Times New Roman" w:eastAsia="Times New Roman" w:hAnsi="Times New Roman"/>
          <w:noProof/>
          <w:lang w:val="lt-LT"/>
        </w:rPr>
      </w:pPr>
    </w:p>
    <w:p w14:paraId="695F99BE"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12.</w:t>
      </w:r>
      <w:r w:rsidRPr="009712EF">
        <w:rPr>
          <w:rFonts w:ascii="Times New Roman" w:eastAsia="Times New Roman" w:hAnsi="Times New Roman"/>
          <w:b/>
          <w:noProof/>
          <w:lang w:val="lt-LT"/>
        </w:rPr>
        <w:tab/>
        <w:t xml:space="preserve">REGISTRACIJOS PAŽYMĖJIMO NUMERIS </w:t>
      </w:r>
    </w:p>
    <w:p w14:paraId="139A0E01" w14:textId="77777777" w:rsidR="00DE2D84" w:rsidRPr="009712EF" w:rsidRDefault="00DE2D84" w:rsidP="00DE2D84">
      <w:pPr>
        <w:spacing w:after="0" w:line="240" w:lineRule="auto"/>
        <w:rPr>
          <w:rFonts w:ascii="Times New Roman" w:eastAsia="Times New Roman" w:hAnsi="Times New Roman"/>
          <w:noProof/>
          <w:lang w:val="lt-LT"/>
        </w:rPr>
      </w:pPr>
    </w:p>
    <w:p w14:paraId="1817F922" w14:textId="2930B4DA" w:rsidR="00DE2D84"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LT/1/10/1958/018</w:t>
      </w:r>
      <w:r w:rsidR="00E841B5">
        <w:rPr>
          <w:rFonts w:ascii="Times New Roman" w:eastAsia="Times New Roman" w:hAnsi="Times New Roman"/>
          <w:noProof/>
          <w:lang w:val="lt-LT"/>
        </w:rPr>
        <w:t xml:space="preserve"> – </w:t>
      </w:r>
      <w:r w:rsidR="000C3F12">
        <w:rPr>
          <w:rFonts w:ascii="Times New Roman" w:eastAsia="Times New Roman" w:hAnsi="Times New Roman"/>
          <w:noProof/>
          <w:lang w:val="lt-LT"/>
        </w:rPr>
        <w:t xml:space="preserve">1500 ml, </w:t>
      </w:r>
      <w:r w:rsidR="00E841B5">
        <w:rPr>
          <w:rFonts w:ascii="Times New Roman" w:eastAsia="Times New Roman" w:hAnsi="Times New Roman"/>
          <w:noProof/>
          <w:lang w:val="lt-LT"/>
        </w:rPr>
        <w:t>N4</w:t>
      </w:r>
    </w:p>
    <w:p w14:paraId="492476DA" w14:textId="74D7B8DC" w:rsidR="00F5137A" w:rsidRPr="009712EF" w:rsidRDefault="00F5137A" w:rsidP="00F5137A">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LT/1/10/1958/0</w:t>
      </w:r>
      <w:r w:rsidR="00E841B5">
        <w:rPr>
          <w:rFonts w:ascii="Times New Roman" w:eastAsia="Times New Roman" w:hAnsi="Times New Roman"/>
          <w:noProof/>
          <w:lang w:val="lt-LT"/>
        </w:rPr>
        <w:t xml:space="preserve">24 – </w:t>
      </w:r>
      <w:r w:rsidR="000C3F12">
        <w:rPr>
          <w:rFonts w:ascii="Times New Roman" w:eastAsia="Times New Roman" w:hAnsi="Times New Roman"/>
          <w:noProof/>
          <w:lang w:val="lt-LT"/>
        </w:rPr>
        <w:t xml:space="preserve">1500 ml, </w:t>
      </w:r>
      <w:r w:rsidR="00E841B5">
        <w:rPr>
          <w:rFonts w:ascii="Times New Roman" w:eastAsia="Times New Roman" w:hAnsi="Times New Roman"/>
          <w:noProof/>
          <w:lang w:val="lt-LT"/>
        </w:rPr>
        <w:t>N5</w:t>
      </w:r>
    </w:p>
    <w:p w14:paraId="757F0C02" w14:textId="77777777" w:rsidR="00F5137A" w:rsidRPr="009712EF" w:rsidRDefault="00F5137A" w:rsidP="00DE2D84">
      <w:pPr>
        <w:spacing w:after="0" w:line="240" w:lineRule="auto"/>
        <w:rPr>
          <w:rFonts w:ascii="Times New Roman" w:eastAsia="Times New Roman" w:hAnsi="Times New Roman"/>
          <w:noProof/>
          <w:lang w:val="lt-LT"/>
        </w:rPr>
      </w:pPr>
    </w:p>
    <w:p w14:paraId="6ABD4CBD" w14:textId="77777777" w:rsidR="00DE2D84" w:rsidRPr="009712EF" w:rsidRDefault="00DE2D84" w:rsidP="00DE2D84">
      <w:pPr>
        <w:spacing w:after="0" w:line="240" w:lineRule="auto"/>
        <w:rPr>
          <w:rFonts w:ascii="Times New Roman" w:eastAsia="Times New Roman" w:hAnsi="Times New Roman"/>
          <w:noProof/>
          <w:lang w:val="lt-LT"/>
        </w:rPr>
      </w:pPr>
    </w:p>
    <w:p w14:paraId="7B35E21F" w14:textId="77777777" w:rsidR="00DE2D84" w:rsidRPr="009712EF" w:rsidRDefault="00DE2D84" w:rsidP="00DE2D84">
      <w:pPr>
        <w:spacing w:after="0" w:line="240" w:lineRule="auto"/>
        <w:rPr>
          <w:rFonts w:ascii="Times New Roman" w:eastAsia="Times New Roman" w:hAnsi="Times New Roman"/>
          <w:noProof/>
          <w:lang w:val="lt-LT"/>
        </w:rPr>
      </w:pPr>
    </w:p>
    <w:p w14:paraId="5D30BBF1"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13.</w:t>
      </w:r>
      <w:r w:rsidRPr="009712EF">
        <w:rPr>
          <w:rFonts w:ascii="Times New Roman" w:eastAsia="Times New Roman" w:hAnsi="Times New Roman"/>
          <w:b/>
          <w:noProof/>
          <w:lang w:val="lt-LT"/>
        </w:rPr>
        <w:tab/>
        <w:t>SERIJOS NUMERIS</w:t>
      </w:r>
    </w:p>
    <w:p w14:paraId="31A6EFFB" w14:textId="77777777" w:rsidR="00DE2D84" w:rsidRPr="009712EF" w:rsidRDefault="00DE2D84" w:rsidP="00DE2D84">
      <w:pPr>
        <w:spacing w:after="0" w:line="240" w:lineRule="auto"/>
        <w:rPr>
          <w:rFonts w:ascii="Times New Roman" w:eastAsia="Times New Roman" w:hAnsi="Times New Roman"/>
          <w:noProof/>
          <w:lang w:val="lt-LT"/>
        </w:rPr>
      </w:pPr>
    </w:p>
    <w:p w14:paraId="6C514B7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Serija:</w:t>
      </w:r>
      <w:r w:rsidRPr="009712EF">
        <w:rPr>
          <w:rFonts w:ascii="Times New Roman" w:eastAsia="Times New Roman" w:hAnsi="Times New Roman"/>
          <w:noProof/>
          <w:lang w:val="lt-LT"/>
        </w:rPr>
        <w:t xml:space="preserve"> </w:t>
      </w:r>
    </w:p>
    <w:p w14:paraId="05C83766" w14:textId="77777777" w:rsidR="00DE2D84" w:rsidRPr="009712EF" w:rsidRDefault="00DE2D84" w:rsidP="00DE2D84">
      <w:pPr>
        <w:spacing w:after="0" w:line="240" w:lineRule="auto"/>
        <w:rPr>
          <w:rFonts w:ascii="Times New Roman" w:eastAsia="Times New Roman" w:hAnsi="Times New Roman"/>
          <w:noProof/>
          <w:lang w:val="lt-LT"/>
        </w:rPr>
      </w:pPr>
    </w:p>
    <w:p w14:paraId="6D01F594" w14:textId="77777777" w:rsidR="00DE2D84" w:rsidRPr="009712EF" w:rsidRDefault="00DE2D84" w:rsidP="00DE2D84">
      <w:pPr>
        <w:spacing w:after="0" w:line="240" w:lineRule="auto"/>
        <w:rPr>
          <w:rFonts w:ascii="Times New Roman" w:eastAsia="Times New Roman" w:hAnsi="Times New Roman"/>
          <w:noProof/>
          <w:lang w:val="lt-LT"/>
        </w:rPr>
      </w:pPr>
    </w:p>
    <w:p w14:paraId="7F373170"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14.</w:t>
      </w:r>
      <w:r w:rsidRPr="009712EF">
        <w:rPr>
          <w:rFonts w:ascii="Times New Roman" w:eastAsia="Times New Roman" w:hAnsi="Times New Roman"/>
          <w:b/>
          <w:noProof/>
          <w:lang w:val="lt-LT"/>
        </w:rPr>
        <w:tab/>
        <w:t>PARDAVIMO (IŠDAVIMO) TVARKA</w:t>
      </w:r>
    </w:p>
    <w:p w14:paraId="03708D80" w14:textId="77777777" w:rsidR="00DE2D84" w:rsidRPr="009712EF" w:rsidRDefault="00DE2D84" w:rsidP="00DE2D84">
      <w:pPr>
        <w:spacing w:after="0" w:line="240" w:lineRule="auto"/>
        <w:rPr>
          <w:rFonts w:ascii="Times New Roman" w:eastAsia="Times New Roman" w:hAnsi="Times New Roman"/>
          <w:noProof/>
          <w:lang w:val="lt-LT"/>
        </w:rPr>
      </w:pPr>
    </w:p>
    <w:p w14:paraId="0FF12C1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Receptinis vaistas</w:t>
      </w:r>
    </w:p>
    <w:p w14:paraId="32341D02" w14:textId="77777777" w:rsidR="00DE2D84" w:rsidRPr="009712EF" w:rsidRDefault="00DE2D84" w:rsidP="00DE2D84">
      <w:pPr>
        <w:spacing w:after="0" w:line="240" w:lineRule="auto"/>
        <w:rPr>
          <w:rFonts w:ascii="Times New Roman" w:eastAsia="Times New Roman" w:hAnsi="Times New Roman"/>
          <w:noProof/>
          <w:lang w:val="lt-LT"/>
        </w:rPr>
      </w:pPr>
    </w:p>
    <w:p w14:paraId="14499C3D" w14:textId="77777777" w:rsidR="00DE2D84" w:rsidRPr="009712EF" w:rsidRDefault="00DE2D84" w:rsidP="00DE2D84">
      <w:pPr>
        <w:spacing w:after="0" w:line="240" w:lineRule="auto"/>
        <w:rPr>
          <w:rFonts w:ascii="Times New Roman" w:eastAsia="Times New Roman" w:hAnsi="Times New Roman"/>
          <w:noProof/>
          <w:lang w:val="lt-LT"/>
        </w:rPr>
      </w:pPr>
    </w:p>
    <w:p w14:paraId="66FB80B6"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15.</w:t>
      </w:r>
      <w:r w:rsidRPr="009712EF">
        <w:rPr>
          <w:rFonts w:ascii="Times New Roman" w:eastAsia="Times New Roman" w:hAnsi="Times New Roman"/>
          <w:b/>
          <w:noProof/>
          <w:lang w:val="lt-LT"/>
        </w:rPr>
        <w:tab/>
        <w:t>VARTOJIMO INSTRUKCIJA</w:t>
      </w:r>
    </w:p>
    <w:p w14:paraId="5985BAEE" w14:textId="77777777" w:rsidR="00DE2D84" w:rsidRPr="009712EF" w:rsidRDefault="00DE2D84" w:rsidP="00DE2D84">
      <w:pPr>
        <w:spacing w:after="0" w:line="240" w:lineRule="auto"/>
        <w:rPr>
          <w:rFonts w:ascii="Times New Roman" w:eastAsia="Times New Roman" w:hAnsi="Times New Roman"/>
          <w:noProof/>
          <w:lang w:val="lt-LT"/>
        </w:rPr>
      </w:pPr>
    </w:p>
    <w:p w14:paraId="7A611D1D" w14:textId="77777777" w:rsidR="00DE2D84" w:rsidRPr="009712EF" w:rsidRDefault="00DE2D84" w:rsidP="00DE2D84">
      <w:pPr>
        <w:spacing w:after="0" w:line="240" w:lineRule="auto"/>
        <w:rPr>
          <w:rFonts w:ascii="Times New Roman" w:eastAsia="Times New Roman" w:hAnsi="Times New Roman"/>
          <w:noProof/>
          <w:lang w:val="lt-LT"/>
        </w:rPr>
      </w:pPr>
    </w:p>
    <w:p w14:paraId="7AA6EDDF"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9712EF">
        <w:rPr>
          <w:rFonts w:ascii="Times New Roman" w:eastAsia="Times New Roman" w:hAnsi="Times New Roman"/>
          <w:b/>
          <w:noProof/>
          <w:lang w:val="lt-LT"/>
        </w:rPr>
        <w:t>16.</w:t>
      </w:r>
      <w:r w:rsidRPr="009712EF">
        <w:rPr>
          <w:rFonts w:ascii="Times New Roman" w:eastAsia="Times New Roman" w:hAnsi="Times New Roman"/>
          <w:b/>
          <w:noProof/>
          <w:lang w:val="lt-LT"/>
        </w:rPr>
        <w:tab/>
        <w:t>INFORMACIJA BRAILIO RAŠTU</w:t>
      </w:r>
    </w:p>
    <w:p w14:paraId="71008C74" w14:textId="77777777" w:rsidR="00DE2D84" w:rsidRPr="009712EF" w:rsidRDefault="00DE2D84" w:rsidP="00DE2D84">
      <w:pPr>
        <w:spacing w:after="0" w:line="240" w:lineRule="auto"/>
        <w:rPr>
          <w:rFonts w:ascii="Times New Roman" w:eastAsia="Times New Roman" w:hAnsi="Times New Roman"/>
          <w:lang w:val="lt-LT"/>
        </w:rPr>
      </w:pPr>
    </w:p>
    <w:p w14:paraId="3D193580"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bCs/>
          <w:noProof/>
          <w:lang w:val="lt-LT"/>
        </w:rPr>
      </w:pPr>
      <w:r w:rsidRPr="009712EF">
        <w:rPr>
          <w:rFonts w:ascii="Times New Roman" w:eastAsia="Times New Roman" w:hAnsi="Times New Roman"/>
          <w:lang w:val="lt-LT"/>
        </w:rPr>
        <w:br w:type="page"/>
      </w:r>
      <w:bookmarkEnd w:id="77"/>
      <w:bookmarkEnd w:id="78"/>
      <w:r w:rsidRPr="009712EF">
        <w:rPr>
          <w:rFonts w:ascii="Times New Roman" w:eastAsia="Times New Roman" w:hAnsi="Times New Roman"/>
          <w:b/>
          <w:bCs/>
          <w:lang w:val="lt-LT"/>
        </w:rPr>
        <w:lastRenderedPageBreak/>
        <w:t>INFORMACIJA ANT VIDINĖS PAKUOTĖS</w:t>
      </w:r>
    </w:p>
    <w:p w14:paraId="0B2656FB"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Cs/>
          <w:noProof/>
          <w:lang w:val="lt-LT"/>
        </w:rPr>
      </w:pPr>
    </w:p>
    <w:p w14:paraId="58E388BD" w14:textId="77777777" w:rsidR="00DE2D84" w:rsidRPr="009712EF" w:rsidRDefault="00DE2D84" w:rsidP="00DE2D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noProof/>
          <w:lang w:val="lt-LT"/>
        </w:rPr>
      </w:pPr>
      <w:r w:rsidRPr="009712EF">
        <w:rPr>
          <w:rFonts w:ascii="Times New Roman" w:eastAsia="Times New Roman" w:hAnsi="Times New Roman"/>
          <w:b/>
          <w:bCs/>
          <w:lang w:val="lt-LT"/>
        </w:rPr>
        <w:t>MAIŠELIO ETIKETĖ (2000 ml)</w:t>
      </w:r>
    </w:p>
    <w:p w14:paraId="2C01A549" w14:textId="77777777" w:rsidR="00DE2D84" w:rsidRPr="009712EF" w:rsidRDefault="00DE2D84" w:rsidP="00DE2D84">
      <w:pPr>
        <w:spacing w:after="0" w:line="240" w:lineRule="auto"/>
        <w:rPr>
          <w:rFonts w:ascii="Times New Roman" w:eastAsia="Times New Roman" w:hAnsi="Times New Roman"/>
          <w:noProof/>
          <w:lang w:val="lt-LT"/>
        </w:rPr>
      </w:pPr>
    </w:p>
    <w:p w14:paraId="562EA734" w14:textId="77777777" w:rsidR="00DE2D84" w:rsidRPr="009712EF" w:rsidRDefault="00DE2D84" w:rsidP="00DE2D84">
      <w:pPr>
        <w:spacing w:after="0" w:line="240" w:lineRule="auto"/>
        <w:rPr>
          <w:rFonts w:ascii="Times New Roman" w:eastAsia="Times New Roman" w:hAnsi="Times New Roman"/>
          <w:noProof/>
          <w:lang w:val="lt-LT"/>
        </w:rPr>
      </w:pPr>
    </w:p>
    <w:p w14:paraId="56D14CE2"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w:t>
      </w:r>
      <w:r w:rsidRPr="009712EF">
        <w:rPr>
          <w:rFonts w:ascii="Times New Roman" w:eastAsia="Times New Roman" w:hAnsi="Times New Roman"/>
          <w:b/>
          <w:noProof/>
          <w:lang w:val="lt-LT"/>
        </w:rPr>
        <w:tab/>
        <w:t>VAISTINIO PREPARATO PAVADINIMAS</w:t>
      </w:r>
    </w:p>
    <w:p w14:paraId="367F4F85" w14:textId="77777777" w:rsidR="00DE2D84" w:rsidRPr="009712EF" w:rsidRDefault="00DE2D84" w:rsidP="00DE2D84">
      <w:pPr>
        <w:spacing w:after="0" w:line="240" w:lineRule="auto"/>
        <w:rPr>
          <w:rFonts w:ascii="Times New Roman" w:eastAsia="Times New Roman" w:hAnsi="Times New Roman"/>
          <w:noProof/>
          <w:lang w:val="lt-LT"/>
        </w:rPr>
      </w:pPr>
    </w:p>
    <w:p w14:paraId="4D1A7DD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OLIMEL N9E</w:t>
      </w:r>
      <w:r w:rsidRPr="00DE2D84">
        <w:rPr>
          <w:rFonts w:ascii="Times New Roman" w:eastAsia="Times New Roman" w:hAnsi="Times New Roman"/>
          <w:lang w:val="lt-LT"/>
        </w:rPr>
        <w:t xml:space="preserve"> infuzinė emulsija</w:t>
      </w:r>
    </w:p>
    <w:p w14:paraId="0C5AFA8D" w14:textId="77777777" w:rsidR="00DE2D84" w:rsidRPr="009712EF" w:rsidRDefault="00DE2D84" w:rsidP="00DE2D84">
      <w:pPr>
        <w:spacing w:after="0" w:line="240" w:lineRule="auto"/>
        <w:rPr>
          <w:rFonts w:ascii="Times New Roman" w:eastAsia="Times New Roman" w:hAnsi="Times New Roman"/>
          <w:noProof/>
          <w:lang w:val="lt-LT"/>
        </w:rPr>
      </w:pPr>
    </w:p>
    <w:p w14:paraId="194AAB59" w14:textId="77777777" w:rsidR="00DE2D84" w:rsidRPr="009712EF" w:rsidRDefault="00DE2D84" w:rsidP="00DE2D84">
      <w:pPr>
        <w:spacing w:after="0" w:line="240" w:lineRule="auto"/>
        <w:rPr>
          <w:rFonts w:ascii="Times New Roman" w:eastAsia="Times New Roman" w:hAnsi="Times New Roman"/>
          <w:noProof/>
          <w:lang w:val="lt-LT"/>
        </w:rPr>
      </w:pPr>
    </w:p>
    <w:p w14:paraId="609C2AAE"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2.</w:t>
      </w:r>
      <w:r w:rsidRPr="009712EF">
        <w:rPr>
          <w:rFonts w:ascii="Times New Roman" w:eastAsia="Times New Roman" w:hAnsi="Times New Roman"/>
          <w:b/>
          <w:noProof/>
          <w:lang w:val="lt-LT"/>
        </w:rPr>
        <w:tab/>
        <w:t>VEIKLIOJI MEDŽIAGA IR JOS KIEKIS</w:t>
      </w:r>
    </w:p>
    <w:p w14:paraId="621E3BA3" w14:textId="77777777" w:rsidR="00DE2D84" w:rsidRPr="009712EF" w:rsidRDefault="00DE2D84" w:rsidP="00DE2D84">
      <w:pPr>
        <w:spacing w:after="0" w:line="240" w:lineRule="auto"/>
        <w:rPr>
          <w:rFonts w:ascii="Times New Roman" w:eastAsia="Times New Roman" w:hAnsi="Times New Roman"/>
          <w:noProof/>
          <w:lang w:val="lt-LT"/>
        </w:rPr>
      </w:pPr>
    </w:p>
    <w:tbl>
      <w:tblPr>
        <w:tblW w:w="6378" w:type="dxa"/>
        <w:tblInd w:w="108" w:type="dxa"/>
        <w:tblLook w:val="04A0" w:firstRow="1" w:lastRow="0" w:firstColumn="1" w:lastColumn="0" w:noHBand="0" w:noVBand="1"/>
      </w:tblPr>
      <w:tblGrid>
        <w:gridCol w:w="4536"/>
        <w:gridCol w:w="1842"/>
      </w:tblGrid>
      <w:tr w:rsidR="00DE2D84" w:rsidRPr="00DE2D84" w14:paraId="6351F0EB" w14:textId="77777777" w:rsidTr="00CF4EE4">
        <w:trPr>
          <w:cantSplit/>
        </w:trPr>
        <w:tc>
          <w:tcPr>
            <w:tcW w:w="4536" w:type="dxa"/>
          </w:tcPr>
          <w:p w14:paraId="3CE2C1AB" w14:textId="77777777" w:rsidR="00DE2D84" w:rsidRPr="00DE2D84" w:rsidRDefault="00DE2D84" w:rsidP="00CF4EE4">
            <w:pPr>
              <w:spacing w:after="0" w:line="240" w:lineRule="auto"/>
              <w:rPr>
                <w:rFonts w:ascii="Times New Roman" w:eastAsia="Times New Roman" w:hAnsi="Times New Roman"/>
                <w:lang w:val="lt-LT"/>
              </w:rPr>
            </w:pPr>
          </w:p>
        </w:tc>
        <w:tc>
          <w:tcPr>
            <w:tcW w:w="1842" w:type="dxa"/>
            <w:hideMark/>
          </w:tcPr>
          <w:p w14:paraId="622C94B6" w14:textId="77777777" w:rsidR="00DE2D84" w:rsidRPr="009712EF" w:rsidRDefault="00DE2D84" w:rsidP="00CF4EE4">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2000 ml</w:t>
            </w:r>
          </w:p>
        </w:tc>
      </w:tr>
      <w:tr w:rsidR="00DE2D84" w:rsidRPr="00DE2D84" w14:paraId="5A5F4A76" w14:textId="77777777" w:rsidTr="00CF4EE4">
        <w:trPr>
          <w:cantSplit/>
        </w:trPr>
        <w:tc>
          <w:tcPr>
            <w:tcW w:w="4536" w:type="dxa"/>
          </w:tcPr>
          <w:p w14:paraId="5994494D" w14:textId="77777777" w:rsidR="00DE2D84" w:rsidRPr="009712EF" w:rsidRDefault="00DE2D84" w:rsidP="00CF4EE4">
            <w:pPr>
              <w:spacing w:after="0" w:line="240" w:lineRule="auto"/>
              <w:rPr>
                <w:rFonts w:ascii="Times New Roman" w:eastAsia="Times New Roman" w:hAnsi="Times New Roman"/>
                <w:lang w:val="lt-LT"/>
              </w:rPr>
            </w:pPr>
          </w:p>
        </w:tc>
        <w:tc>
          <w:tcPr>
            <w:tcW w:w="1842" w:type="dxa"/>
          </w:tcPr>
          <w:p w14:paraId="28CCF853" w14:textId="77777777" w:rsidR="00DE2D84" w:rsidRPr="009712EF" w:rsidRDefault="00DE2D84" w:rsidP="00CF4EE4">
            <w:pPr>
              <w:spacing w:after="0" w:line="240" w:lineRule="auto"/>
              <w:jc w:val="center"/>
              <w:rPr>
                <w:rFonts w:ascii="Times New Roman" w:eastAsia="Times New Roman" w:hAnsi="Times New Roman"/>
                <w:b/>
                <w:bCs/>
                <w:lang w:val="lt-LT"/>
              </w:rPr>
            </w:pPr>
          </w:p>
        </w:tc>
      </w:tr>
      <w:tr w:rsidR="00DE2D84" w:rsidRPr="00DE2D84" w14:paraId="3F5835E5" w14:textId="77777777" w:rsidTr="00CF4EE4">
        <w:trPr>
          <w:cantSplit/>
        </w:trPr>
        <w:tc>
          <w:tcPr>
            <w:tcW w:w="4536" w:type="dxa"/>
            <w:hideMark/>
          </w:tcPr>
          <w:p w14:paraId="14B8878E"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27,5% (arba 27,5 g/100ml)* </w:t>
            </w:r>
            <w:r w:rsidRPr="009712EF">
              <w:rPr>
                <w:rFonts w:ascii="Times New Roman" w:eastAsia="Times New Roman" w:hAnsi="Times New Roman"/>
                <w:i/>
                <w:lang w:val="it-IT"/>
              </w:rPr>
              <w:t>Solutio Glucosi</w:t>
            </w:r>
          </w:p>
        </w:tc>
        <w:tc>
          <w:tcPr>
            <w:tcW w:w="1842" w:type="dxa"/>
            <w:hideMark/>
          </w:tcPr>
          <w:p w14:paraId="063521A4" w14:textId="77777777" w:rsidR="00DE2D84" w:rsidRPr="009712EF" w:rsidRDefault="00DE2D84" w:rsidP="00CF4EE4">
            <w:pPr>
              <w:tabs>
                <w:tab w:val="right" w:pos="852"/>
                <w:tab w:val="left" w:pos="97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800 ml</w:t>
            </w:r>
          </w:p>
        </w:tc>
      </w:tr>
      <w:tr w:rsidR="00DE2D84" w:rsidRPr="00DE2D84" w14:paraId="5844498D" w14:textId="77777777" w:rsidTr="00CF4EE4">
        <w:trPr>
          <w:cantSplit/>
        </w:trPr>
        <w:tc>
          <w:tcPr>
            <w:tcW w:w="4536" w:type="dxa"/>
            <w:hideMark/>
          </w:tcPr>
          <w:p w14:paraId="36185734"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14,2% (arba 14,2 g/100ml)* </w:t>
            </w:r>
            <w:proofErr w:type="spellStart"/>
            <w:r w:rsidRPr="009712EF">
              <w:rPr>
                <w:rFonts w:ascii="Times New Roman" w:eastAsia="Times New Roman" w:hAnsi="Times New Roman"/>
                <w:i/>
                <w:lang w:val="lt-LT"/>
              </w:rPr>
              <w:t>Solutio</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Aminoacidorum</w:t>
            </w:r>
            <w:proofErr w:type="spellEnd"/>
          </w:p>
        </w:tc>
        <w:tc>
          <w:tcPr>
            <w:tcW w:w="1842" w:type="dxa"/>
            <w:hideMark/>
          </w:tcPr>
          <w:p w14:paraId="5ED62487"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800 ml</w:t>
            </w:r>
          </w:p>
        </w:tc>
      </w:tr>
      <w:tr w:rsidR="00DE2D84" w:rsidRPr="00DE2D84" w14:paraId="37B1306C" w14:textId="77777777" w:rsidTr="00CF4EE4">
        <w:trPr>
          <w:cantSplit/>
        </w:trPr>
        <w:tc>
          <w:tcPr>
            <w:tcW w:w="4536" w:type="dxa"/>
            <w:hideMark/>
          </w:tcPr>
          <w:p w14:paraId="4EC67F63"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 (arba 20g/100ml)* </w:t>
            </w:r>
            <w:r w:rsidRPr="009712EF">
              <w:rPr>
                <w:rFonts w:ascii="Times New Roman" w:eastAsia="Times New Roman" w:hAnsi="Times New Roman"/>
                <w:i/>
                <w:lang w:val="lt-LT"/>
              </w:rPr>
              <w:t>E</w:t>
            </w:r>
            <w:r w:rsidRPr="009712EF">
              <w:rPr>
                <w:rFonts w:ascii="Times New Roman" w:eastAsia="Times New Roman" w:hAnsi="Times New Roman"/>
                <w:i/>
                <w:lang w:val="pt-BR"/>
              </w:rPr>
              <w:t>mulsio Adipum</w:t>
            </w:r>
          </w:p>
        </w:tc>
        <w:tc>
          <w:tcPr>
            <w:tcW w:w="1842" w:type="dxa"/>
            <w:hideMark/>
          </w:tcPr>
          <w:p w14:paraId="3011D8A6" w14:textId="77777777" w:rsidR="00DE2D84" w:rsidRPr="009712EF" w:rsidRDefault="00DE2D84" w:rsidP="00CF4EE4">
            <w:pPr>
              <w:tabs>
                <w:tab w:val="left" w:pos="732"/>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r>
    </w:tbl>
    <w:p w14:paraId="239B6A1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vienetai pasirenkami pagal šalies medicinos praktikoje naudojamus vienetus</w:t>
      </w:r>
    </w:p>
    <w:p w14:paraId="1C41B971" w14:textId="77777777" w:rsidR="00DE2D84" w:rsidRPr="009712EF" w:rsidRDefault="00DE2D84" w:rsidP="00DE2D84">
      <w:pPr>
        <w:spacing w:after="0" w:line="240" w:lineRule="auto"/>
        <w:rPr>
          <w:rFonts w:ascii="Times New Roman" w:eastAsia="Times New Roman" w:hAnsi="Times New Roman"/>
          <w:noProof/>
          <w:lang w:val="lt-LT"/>
        </w:rPr>
      </w:pPr>
    </w:p>
    <w:p w14:paraId="2073E9A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2000 ml paruoštos emulsijos sudėtis:</w:t>
      </w:r>
    </w:p>
    <w:p w14:paraId="19D7C86C" w14:textId="77777777" w:rsidR="00DE2D84" w:rsidRPr="009712EF" w:rsidRDefault="00DE2D84" w:rsidP="00DE2D84">
      <w:pPr>
        <w:spacing w:after="0" w:line="240" w:lineRule="auto"/>
        <w:rPr>
          <w:rFonts w:ascii="Times New Roman" w:eastAsia="Times New Roman" w:hAnsi="Times New Roman"/>
          <w:noProof/>
          <w:lang w:val="lt-LT"/>
        </w:rPr>
      </w:pPr>
    </w:p>
    <w:p w14:paraId="06308A6A"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Olivae</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oleum</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raffinatum</w:t>
      </w:r>
      <w:proofErr w:type="spellEnd"/>
      <w:r w:rsidRPr="009712EF">
        <w:rPr>
          <w:rFonts w:ascii="Times New Roman" w:eastAsia="Times New Roman" w:hAnsi="Times New Roman"/>
          <w:lang w:val="lt-LT"/>
        </w:rPr>
        <w:t>/</w:t>
      </w:r>
      <w:proofErr w:type="spellStart"/>
      <w:r w:rsidRPr="009712EF">
        <w:rPr>
          <w:rFonts w:ascii="Times New Roman" w:eastAsia="Times New Roman" w:hAnsi="Times New Roman"/>
          <w:i/>
          <w:lang w:val="lt-LT"/>
        </w:rPr>
        <w:t>Soiae</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oleum</w:t>
      </w:r>
      <w:proofErr w:type="spellEnd"/>
      <w:r w:rsidRPr="009712EF">
        <w:rPr>
          <w:rFonts w:ascii="Times New Roman" w:eastAsia="Times New Roman" w:hAnsi="Times New Roman"/>
          <w:i/>
          <w:lang w:val="lt-LT"/>
        </w:rPr>
        <w:t xml:space="preserve"> </w:t>
      </w:r>
      <w:proofErr w:type="spellStart"/>
      <w:r w:rsidRPr="009712EF">
        <w:rPr>
          <w:rFonts w:ascii="Times New Roman" w:eastAsia="Times New Roman" w:hAnsi="Times New Roman"/>
          <w:i/>
          <w:lang w:val="lt-LT"/>
        </w:rPr>
        <w:t>raffinatum</w:t>
      </w:r>
      <w:proofErr w:type="spellEnd"/>
      <w:r w:rsidRPr="009712EF">
        <w:rPr>
          <w:rFonts w:ascii="Times New Roman" w:eastAsia="Times New Roman" w:hAnsi="Times New Roman"/>
          <w:vertAlign w:val="superscript"/>
          <w:lang w:val="lv-LV"/>
        </w:rPr>
        <w:t>a</w:t>
      </w:r>
      <w:r w:rsidRPr="00DE2D84">
        <w:rPr>
          <w:rFonts w:ascii="Times New Roman" w:eastAsia="Times New Roman" w:hAnsi="Times New Roman"/>
          <w:vertAlign w:val="superscript"/>
          <w:lang w:val="lt-LT"/>
        </w:rPr>
        <w:tab/>
      </w:r>
      <w:r w:rsidRPr="009712EF">
        <w:rPr>
          <w:rFonts w:ascii="Times New Roman" w:eastAsia="Times New Roman" w:hAnsi="Times New Roman"/>
          <w:noProof/>
          <w:lang w:val="lt-LT"/>
        </w:rPr>
        <w:t xml:space="preserve"> </w:t>
      </w:r>
      <w:r w:rsidRPr="009712EF">
        <w:rPr>
          <w:rFonts w:ascii="Times New Roman" w:eastAsia="Times New Roman" w:hAnsi="Times New Roman"/>
          <w:noProof/>
          <w:lang w:val="lt-LT"/>
        </w:rPr>
        <w:tab/>
        <w:t>8</w:t>
      </w:r>
      <w:r w:rsidRPr="009712EF">
        <w:rPr>
          <w:rFonts w:ascii="Times New Roman" w:eastAsia="Times New Roman" w:hAnsi="Times New Roman"/>
          <w:lang w:val="lt-LT"/>
        </w:rPr>
        <w:t>0,00 g</w:t>
      </w:r>
    </w:p>
    <w:p w14:paraId="0F3ABA4F"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Alaninum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16,48</w:t>
      </w:r>
      <w:r w:rsidRPr="009712EF">
        <w:rPr>
          <w:rFonts w:ascii="Times New Roman" w:eastAsia="Times New Roman" w:hAnsi="Times New Roman"/>
          <w:lang w:val="lt-LT"/>
        </w:rPr>
        <w:t xml:space="preserve"> g</w:t>
      </w:r>
    </w:p>
    <w:p w14:paraId="5B0A2C35"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Argininum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11,16</w:t>
      </w:r>
      <w:r w:rsidRPr="009712EF">
        <w:rPr>
          <w:rFonts w:ascii="Times New Roman" w:eastAsia="Times New Roman" w:hAnsi="Times New Roman"/>
          <w:lang w:val="lt-LT"/>
        </w:rPr>
        <w:t xml:space="preserve"> g</w:t>
      </w:r>
    </w:p>
    <w:p w14:paraId="304EE058"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noProof/>
          <w:lang w:val="lt-LT"/>
        </w:rPr>
        <w:t>Acidum asparticum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3,30</w:t>
      </w:r>
      <w:r w:rsidRPr="009712EF">
        <w:rPr>
          <w:rFonts w:ascii="Times New Roman" w:eastAsia="Times New Roman" w:hAnsi="Times New Roman"/>
          <w:lang w:val="lt-LT"/>
        </w:rPr>
        <w:t xml:space="preserve"> g</w:t>
      </w:r>
    </w:p>
    <w:p w14:paraId="5D0169CE"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Acidum glutamicum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5,69</w:t>
      </w:r>
      <w:r w:rsidRPr="009712EF">
        <w:rPr>
          <w:rFonts w:ascii="Times New Roman" w:eastAsia="Times New Roman" w:hAnsi="Times New Roman"/>
          <w:lang w:val="lt-LT"/>
        </w:rPr>
        <w:t xml:space="preserve"> g</w:t>
      </w:r>
    </w:p>
    <w:p w14:paraId="1A44FBE0"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Glycinum</w:t>
      </w:r>
      <w:proofErr w:type="spellEnd"/>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9712EF">
        <w:rPr>
          <w:rFonts w:ascii="Times New Roman" w:eastAsia="Times New Roman" w:hAnsi="Times New Roman"/>
          <w:noProof/>
          <w:lang w:val="pt-BR"/>
        </w:rPr>
        <w:t>7,90</w:t>
      </w:r>
      <w:r w:rsidRPr="009712EF">
        <w:rPr>
          <w:rFonts w:ascii="Times New Roman" w:eastAsia="Times New Roman" w:hAnsi="Times New Roman"/>
          <w:lang w:val="lt-LT"/>
        </w:rPr>
        <w:t xml:space="preserve"> g</w:t>
      </w:r>
    </w:p>
    <w:p w14:paraId="637F7366"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Histidinum</w:t>
      </w:r>
      <w:proofErr w:type="spellEnd"/>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DE2D84">
        <w:rPr>
          <w:rFonts w:ascii="Times New Roman" w:eastAsia="Times New Roman" w:hAnsi="Times New Roman"/>
          <w:lang w:val="pt-BR"/>
        </w:rPr>
        <w:tab/>
      </w:r>
      <w:r w:rsidRPr="009712EF">
        <w:rPr>
          <w:rFonts w:ascii="Times New Roman" w:eastAsia="Times New Roman" w:hAnsi="Times New Roman"/>
          <w:noProof/>
          <w:lang w:val="pt-BR"/>
        </w:rPr>
        <w:t>6,79</w:t>
      </w:r>
      <w:r w:rsidRPr="009712EF">
        <w:rPr>
          <w:rFonts w:ascii="Times New Roman" w:eastAsia="Times New Roman" w:hAnsi="Times New Roman"/>
          <w:lang w:val="lt-LT"/>
        </w:rPr>
        <w:t xml:space="preserve"> g</w:t>
      </w:r>
    </w:p>
    <w:p w14:paraId="2B7B04A5"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Isoleucinum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5,69</w:t>
      </w:r>
      <w:r w:rsidRPr="009712EF">
        <w:rPr>
          <w:rFonts w:ascii="Times New Roman" w:eastAsia="Times New Roman" w:hAnsi="Times New Roman"/>
          <w:lang w:val="lt-LT"/>
        </w:rPr>
        <w:t xml:space="preserve"> g</w:t>
      </w:r>
    </w:p>
    <w:p w14:paraId="296DF9B2"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Leucinum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7,90</w:t>
      </w:r>
      <w:r w:rsidRPr="009712EF">
        <w:rPr>
          <w:rFonts w:ascii="Times New Roman" w:eastAsia="Times New Roman" w:hAnsi="Times New Roman"/>
          <w:lang w:val="lt-LT"/>
        </w:rPr>
        <w:t xml:space="preserve"> g</w:t>
      </w:r>
    </w:p>
    <w:p w14:paraId="7B10EDA3"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Lysinum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8,96</w:t>
      </w:r>
      <w:r w:rsidRPr="009712EF">
        <w:rPr>
          <w:rFonts w:ascii="Times New Roman" w:eastAsia="Times New Roman" w:hAnsi="Times New Roman"/>
          <w:lang w:val="lt-LT"/>
        </w:rPr>
        <w:t xml:space="preserve"> g</w:t>
      </w:r>
    </w:p>
    <w:p w14:paraId="53798D76"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lang w:val="lv-LV"/>
        </w:rPr>
        <w:t>(</w:t>
      </w:r>
      <w:r w:rsidRPr="009712EF">
        <w:rPr>
          <w:rFonts w:ascii="Times New Roman" w:eastAsia="Times New Roman" w:hAnsi="Times New Roman"/>
          <w:i/>
          <w:vertAlign w:val="subscript"/>
          <w:lang w:val="lt-LT"/>
        </w:rPr>
        <w:fldChar w:fldCharType="begin"/>
      </w:r>
      <w:r w:rsidRPr="009712EF">
        <w:rPr>
          <w:rFonts w:ascii="Times New Roman" w:eastAsia="Times New Roman" w:hAnsi="Times New Roman"/>
          <w:i/>
          <w:vertAlign w:val="subscript"/>
          <w:lang w:val="lt-LT"/>
        </w:rPr>
        <w:instrText>EQ \O(</w:instrText>
      </w:r>
      <w:r w:rsidRPr="009712EF">
        <w:rPr>
          <w:rFonts w:ascii="Times New Roman" w:eastAsia="Times New Roman" w:hAnsi="Times New Roman"/>
          <w:i/>
          <w:position w:val="4"/>
          <w:vertAlign w:val="subscript"/>
          <w:lang w:val="lt-LT"/>
        </w:rPr>
        <w:instrText>^</w:instrText>
      </w:r>
      <w:r w:rsidRPr="009712EF">
        <w:rPr>
          <w:rFonts w:ascii="Times New Roman" w:eastAsia="Times New Roman" w:hAnsi="Times New Roman"/>
          <w:i/>
          <w:vertAlign w:val="subscript"/>
          <w:lang w:val="lt-LT"/>
        </w:rPr>
        <w:instrText>;=)</w:instrText>
      </w:r>
      <w:r w:rsidRPr="009712EF">
        <w:rPr>
          <w:rFonts w:ascii="Times New Roman" w:eastAsia="Times New Roman" w:hAnsi="Times New Roman"/>
          <w:i/>
          <w:vertAlign w:val="subscript"/>
          <w:lang w:val="lt-LT"/>
        </w:rPr>
        <w:fldChar w:fldCharType="end"/>
      </w:r>
      <w:r w:rsidRPr="009712EF">
        <w:rPr>
          <w:rFonts w:ascii="Times New Roman" w:eastAsia="Times New Roman" w:hAnsi="Times New Roman"/>
          <w:i/>
          <w:lang w:val="lv-LV"/>
        </w:rPr>
        <w:t xml:space="preserve"> Lysini acetas)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(12,64 g)</w:t>
      </w:r>
    </w:p>
    <w:p w14:paraId="7934BC75"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Methioninum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5,69</w:t>
      </w:r>
      <w:r w:rsidRPr="009712EF">
        <w:rPr>
          <w:rFonts w:ascii="Times New Roman" w:eastAsia="Times New Roman" w:hAnsi="Times New Roman"/>
          <w:lang w:val="lt-LT"/>
        </w:rPr>
        <w:t xml:space="preserve"> g</w:t>
      </w:r>
    </w:p>
    <w:p w14:paraId="772ED77A"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Phenylalaninum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7,90</w:t>
      </w:r>
      <w:r w:rsidRPr="009712EF">
        <w:rPr>
          <w:rFonts w:ascii="Times New Roman" w:eastAsia="Times New Roman" w:hAnsi="Times New Roman"/>
          <w:lang w:val="lt-LT"/>
        </w:rPr>
        <w:t xml:space="preserve"> g</w:t>
      </w:r>
    </w:p>
    <w:p w14:paraId="5B0D50A4"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Prolinum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6,79</w:t>
      </w:r>
      <w:r w:rsidRPr="009712EF">
        <w:rPr>
          <w:rFonts w:ascii="Times New Roman" w:eastAsia="Times New Roman" w:hAnsi="Times New Roman"/>
          <w:lang w:val="lt-LT"/>
        </w:rPr>
        <w:t xml:space="preserve"> g</w:t>
      </w:r>
    </w:p>
    <w:p w14:paraId="28DB7E0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v-LV"/>
        </w:rPr>
        <w:t>S</w:t>
      </w:r>
      <w:proofErr w:type="spellStart"/>
      <w:r w:rsidRPr="009712EF">
        <w:rPr>
          <w:rFonts w:ascii="Times New Roman" w:eastAsia="Times New Roman" w:hAnsi="Times New Roman"/>
          <w:i/>
          <w:lang w:val="lt-LT"/>
        </w:rPr>
        <w:t>erinum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4,50</w:t>
      </w:r>
      <w:r w:rsidRPr="009712EF">
        <w:rPr>
          <w:rFonts w:ascii="Times New Roman" w:eastAsia="Times New Roman" w:hAnsi="Times New Roman"/>
          <w:lang w:val="lt-LT"/>
        </w:rPr>
        <w:t xml:space="preserve"> g</w:t>
      </w:r>
    </w:p>
    <w:p w14:paraId="077E4283"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Threoninum</w:t>
      </w:r>
      <w:proofErr w:type="spellEnd"/>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r>
      <w:r w:rsidRPr="009712EF">
        <w:rPr>
          <w:rFonts w:ascii="Times New Roman" w:eastAsia="Times New Roman" w:hAnsi="Times New Roman"/>
          <w:noProof/>
          <w:lang w:val="pt-BR"/>
        </w:rPr>
        <w:tab/>
        <w:t>5,69</w:t>
      </w:r>
      <w:r w:rsidRPr="009712EF">
        <w:rPr>
          <w:rFonts w:ascii="Times New Roman" w:eastAsia="Times New Roman" w:hAnsi="Times New Roman"/>
          <w:lang w:val="lt-LT"/>
        </w:rPr>
        <w:t xml:space="preserve"> g</w:t>
      </w:r>
    </w:p>
    <w:p w14:paraId="11CA5404"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Tryptophanum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1,90</w:t>
      </w:r>
      <w:r w:rsidRPr="009712EF">
        <w:rPr>
          <w:rFonts w:ascii="Times New Roman" w:eastAsia="Times New Roman" w:hAnsi="Times New Roman"/>
          <w:lang w:val="lt-LT"/>
        </w:rPr>
        <w:t xml:space="preserve"> g</w:t>
      </w:r>
    </w:p>
    <w:p w14:paraId="1A05C851"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Tyrosinum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0,30 g</w:t>
      </w:r>
    </w:p>
    <w:p w14:paraId="6AE27B01"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Valinum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7,29</w:t>
      </w:r>
      <w:r w:rsidRPr="009712EF">
        <w:rPr>
          <w:rFonts w:ascii="Times New Roman" w:eastAsia="Times New Roman" w:hAnsi="Times New Roman"/>
          <w:lang w:val="lt-LT"/>
        </w:rPr>
        <w:t xml:space="preserve"> g</w:t>
      </w:r>
    </w:p>
    <w:p w14:paraId="0D95BC51"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Natrii acetas trihydricus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2,99</w:t>
      </w:r>
      <w:r w:rsidRPr="009712EF">
        <w:rPr>
          <w:rFonts w:ascii="Times New Roman" w:eastAsia="Times New Roman" w:hAnsi="Times New Roman"/>
          <w:lang w:val="lt-LT"/>
        </w:rPr>
        <w:t xml:space="preserve"> g</w:t>
      </w:r>
    </w:p>
    <w:p w14:paraId="4466391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Natrii glycerophosphas hydricus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7,34</w:t>
      </w:r>
      <w:r w:rsidRPr="009712EF">
        <w:rPr>
          <w:rFonts w:ascii="Times New Roman" w:eastAsia="Times New Roman" w:hAnsi="Times New Roman"/>
          <w:lang w:val="lt-LT"/>
        </w:rPr>
        <w:t xml:space="preserve"> g</w:t>
      </w:r>
    </w:p>
    <w:p w14:paraId="20A8A35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Kalii chloridum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4,47</w:t>
      </w:r>
      <w:r w:rsidRPr="009712EF">
        <w:rPr>
          <w:rFonts w:ascii="Times New Roman" w:eastAsia="Times New Roman" w:hAnsi="Times New Roman"/>
          <w:lang w:val="lt-LT"/>
        </w:rPr>
        <w:t xml:space="preserve"> g</w:t>
      </w:r>
    </w:p>
    <w:p w14:paraId="008DEEE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Magnesii chloridum hexahydricum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1,62</w:t>
      </w:r>
      <w:r w:rsidRPr="009712EF">
        <w:rPr>
          <w:rFonts w:ascii="Times New Roman" w:eastAsia="Times New Roman" w:hAnsi="Times New Roman"/>
          <w:lang w:val="lt-LT"/>
        </w:rPr>
        <w:t xml:space="preserve"> g</w:t>
      </w:r>
    </w:p>
    <w:p w14:paraId="60121E21"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iCs/>
          <w:lang w:val="lv-LV"/>
        </w:rPr>
        <w:t>Calcii chloridum dihydricum</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1,03</w:t>
      </w:r>
      <w:r w:rsidRPr="009712EF">
        <w:rPr>
          <w:rFonts w:ascii="Times New Roman" w:eastAsia="Times New Roman" w:hAnsi="Times New Roman"/>
          <w:lang w:val="lt-LT"/>
        </w:rPr>
        <w:t xml:space="preserve"> g</w:t>
      </w:r>
    </w:p>
    <w:p w14:paraId="321AC383"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i/>
          <w:lang w:val="lt-LT"/>
        </w:rPr>
        <w:t>Glucosum</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220,00 g</w:t>
      </w:r>
    </w:p>
    <w:p w14:paraId="47CB50A1"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i/>
          <w:lang w:val="lv-LV"/>
        </w:rPr>
        <w:t>(</w:t>
      </w:r>
      <w:r w:rsidRPr="009712EF">
        <w:rPr>
          <w:rFonts w:ascii="Times New Roman" w:eastAsia="Times New Roman" w:hAnsi="Times New Roman"/>
          <w:i/>
          <w:vertAlign w:val="subscript"/>
          <w:lang w:val="lt-LT"/>
        </w:rPr>
        <w:fldChar w:fldCharType="begin"/>
      </w:r>
      <w:r w:rsidRPr="009712EF">
        <w:rPr>
          <w:rFonts w:ascii="Times New Roman" w:eastAsia="Times New Roman" w:hAnsi="Times New Roman"/>
          <w:i/>
          <w:vertAlign w:val="subscript"/>
          <w:lang w:val="lt-LT"/>
        </w:rPr>
        <w:instrText>EQ \O(</w:instrText>
      </w:r>
      <w:r w:rsidRPr="009712EF">
        <w:rPr>
          <w:rFonts w:ascii="Times New Roman" w:eastAsia="Times New Roman" w:hAnsi="Times New Roman"/>
          <w:i/>
          <w:position w:val="4"/>
          <w:vertAlign w:val="subscript"/>
          <w:lang w:val="lt-LT"/>
        </w:rPr>
        <w:instrText>^</w:instrText>
      </w:r>
      <w:r w:rsidRPr="009712EF">
        <w:rPr>
          <w:rFonts w:ascii="Times New Roman" w:eastAsia="Times New Roman" w:hAnsi="Times New Roman"/>
          <w:i/>
          <w:vertAlign w:val="subscript"/>
          <w:lang w:val="lt-LT"/>
        </w:rPr>
        <w:instrText>;=)</w:instrText>
      </w:r>
      <w:r w:rsidRPr="009712EF">
        <w:rPr>
          <w:rFonts w:ascii="Times New Roman" w:eastAsia="Times New Roman" w:hAnsi="Times New Roman"/>
          <w:i/>
          <w:vertAlign w:val="subscript"/>
          <w:lang w:val="lt-LT"/>
        </w:rPr>
        <w:fldChar w:fldCharType="end"/>
      </w:r>
      <w:r w:rsidRPr="009712EF">
        <w:rPr>
          <w:rFonts w:ascii="Times New Roman" w:eastAsia="Times New Roman" w:hAnsi="Times New Roman"/>
          <w:i/>
          <w:vertAlign w:val="subscript"/>
          <w:lang w:val="lt-LT"/>
        </w:rPr>
        <w:t xml:space="preserve"> </w:t>
      </w:r>
      <w:r w:rsidRPr="009712EF">
        <w:rPr>
          <w:rFonts w:ascii="Times New Roman" w:eastAsia="Times New Roman" w:hAnsi="Times New Roman"/>
          <w:i/>
          <w:lang w:val="lv-LV"/>
        </w:rPr>
        <w:t>Glucosum monohydricum)</w:t>
      </w:r>
      <w:r w:rsidRPr="00DE2D84">
        <w:rPr>
          <w:rFonts w:ascii="Times New Roman" w:eastAsia="Times New Roman" w:hAnsi="Times New Roman"/>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(242,00 g)</w:t>
      </w:r>
    </w:p>
    <w:p w14:paraId="5DE11ABC" w14:textId="77777777" w:rsidR="00DE2D84" w:rsidRPr="009712EF" w:rsidRDefault="00DE2D84" w:rsidP="00DE2D84">
      <w:pPr>
        <w:spacing w:after="0" w:line="240" w:lineRule="auto"/>
        <w:rPr>
          <w:rFonts w:ascii="Times New Roman" w:eastAsia="Times New Roman" w:hAnsi="Times New Roman"/>
          <w:noProof/>
          <w:lang w:val="lt-LT"/>
        </w:rPr>
      </w:pPr>
    </w:p>
    <w:p w14:paraId="1FCB8DD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Rafinuoto alyvuogių aliejaus (apie 80%) ir rafinuoto sojų aliejaus (apie 20%) mišinys, atitinkantis nepakeičiamųjų riebiųjų rūgščių / 20% visų riebiųjų rūgščių santykį.</w:t>
      </w:r>
    </w:p>
    <w:p w14:paraId="5F0E42E1" w14:textId="77777777" w:rsidR="00DE2D84" w:rsidRPr="009712EF" w:rsidRDefault="00DE2D84" w:rsidP="00DE2D84">
      <w:pPr>
        <w:spacing w:after="0" w:line="240" w:lineRule="auto"/>
        <w:rPr>
          <w:rFonts w:ascii="Times New Roman" w:eastAsia="Times New Roman" w:hAnsi="Times New Roman"/>
          <w:noProof/>
          <w:lang w:val="lt-LT"/>
        </w:rPr>
      </w:pPr>
    </w:p>
    <w:p w14:paraId="4128ABA6"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2000 ml paruoštos emulsijos maistinė vertė:</w:t>
      </w:r>
    </w:p>
    <w:p w14:paraId="504DC716" w14:textId="77777777" w:rsidR="00DE2D84" w:rsidRPr="009712EF" w:rsidRDefault="00DE2D84" w:rsidP="00DE2D84">
      <w:pPr>
        <w:keepNext/>
        <w:spacing w:after="0" w:line="240" w:lineRule="auto"/>
        <w:rPr>
          <w:rFonts w:ascii="Times New Roman" w:eastAsia="Times New Roman" w:hAnsi="Times New Roman"/>
          <w:noProof/>
          <w:lang w:val="lt-LT"/>
        </w:rPr>
      </w:pPr>
    </w:p>
    <w:p w14:paraId="52DB7148"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Lipidai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80 g</w:t>
      </w:r>
    </w:p>
    <w:p w14:paraId="4795AC46"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Aminorūgštys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113,9 g</w:t>
      </w:r>
    </w:p>
    <w:p w14:paraId="53FEE075"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Azotas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18,0</w:t>
      </w:r>
      <w:r w:rsidRPr="009712EF">
        <w:rPr>
          <w:rFonts w:ascii="Times New Roman" w:eastAsia="Times New Roman" w:hAnsi="Times New Roman"/>
          <w:lang w:val="lt-LT"/>
        </w:rPr>
        <w:t xml:space="preserve"> g</w:t>
      </w:r>
    </w:p>
    <w:p w14:paraId="73F5B8F9"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Gliukozė</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220</w:t>
      </w:r>
      <w:r w:rsidRPr="009712EF">
        <w:rPr>
          <w:rFonts w:ascii="Times New Roman" w:eastAsia="Times New Roman" w:hAnsi="Times New Roman"/>
          <w:lang w:val="lt-LT"/>
        </w:rPr>
        <w:t>,0 g</w:t>
      </w:r>
    </w:p>
    <w:p w14:paraId="34C62BC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Energetinė vertė:</w:t>
      </w:r>
    </w:p>
    <w:p w14:paraId="318B67B6"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Bendras kalorijų kiekis (apytikslė vertė)</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2140</w:t>
      </w:r>
      <w:r w:rsidRPr="009712EF">
        <w:rPr>
          <w:rFonts w:ascii="Times New Roman" w:eastAsia="Times New Roman" w:hAnsi="Times New Roman"/>
          <w:lang w:val="lt-LT"/>
        </w:rPr>
        <w:t xml:space="preserve"> kcal</w:t>
      </w:r>
    </w:p>
    <w:p w14:paraId="4C167DD8"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Nebaltyminės kalorijos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1680</w:t>
      </w:r>
      <w:r w:rsidRPr="009712EF">
        <w:rPr>
          <w:rFonts w:ascii="Times New Roman" w:eastAsia="Times New Roman" w:hAnsi="Times New Roman"/>
          <w:lang w:val="lt-LT"/>
        </w:rPr>
        <w:t xml:space="preserve"> kcal</w:t>
      </w:r>
    </w:p>
    <w:p w14:paraId="15E6A150"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Gliukozės kalorijos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880</w:t>
      </w:r>
      <w:r w:rsidRPr="009712EF">
        <w:rPr>
          <w:rFonts w:ascii="Times New Roman" w:eastAsia="Times New Roman" w:hAnsi="Times New Roman"/>
          <w:lang w:val="lt-LT"/>
        </w:rPr>
        <w:t xml:space="preserve"> kcal</w:t>
      </w:r>
    </w:p>
    <w:p w14:paraId="4BC7255F" w14:textId="77777777" w:rsidR="00DE2D84" w:rsidRPr="009712EF" w:rsidRDefault="00DE2D84" w:rsidP="00DE2D84">
      <w:pPr>
        <w:keepNext/>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 xml:space="preserve">Lipidų kalorijos </w:t>
      </w: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800 kcal</w:t>
      </w:r>
    </w:p>
    <w:p w14:paraId="31F186E7"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Nebaltyminių kalorijų / azoto santykis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93 kcal/g</w:t>
      </w:r>
    </w:p>
    <w:p w14:paraId="19D11A2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Gliukozės / lipidų kalorijų santykis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52/48</w:t>
      </w:r>
    </w:p>
    <w:p w14:paraId="05E4C93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Lipidų / bendrų kalorijų kiekis</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t>37 %</w:t>
      </w:r>
    </w:p>
    <w:p w14:paraId="35074F2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Elektrolitai:</w:t>
      </w:r>
    </w:p>
    <w:p w14:paraId="7473F8F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Natris</w:t>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lang w:val="lt-LT"/>
        </w:rPr>
        <w:t xml:space="preserve">70,0 </w:t>
      </w:r>
      <w:proofErr w:type="spellStart"/>
      <w:r w:rsidRPr="009712EF">
        <w:rPr>
          <w:rFonts w:ascii="Times New Roman" w:eastAsia="Times New Roman" w:hAnsi="Times New Roman"/>
          <w:lang w:val="lt-LT"/>
        </w:rPr>
        <w:t>mmol</w:t>
      </w:r>
      <w:proofErr w:type="spellEnd"/>
    </w:p>
    <w:p w14:paraId="2022C9E3"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Kalis</w:t>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noProof/>
          <w:lang w:val="nl-NL"/>
        </w:rPr>
        <w:tab/>
      </w:r>
      <w:r w:rsidRPr="009712EF">
        <w:rPr>
          <w:rFonts w:ascii="Times New Roman" w:eastAsia="Times New Roman" w:hAnsi="Times New Roman"/>
          <w:lang w:val="nl-NL"/>
        </w:rPr>
        <w:t>60</w:t>
      </w:r>
      <w:r w:rsidRPr="009712EF">
        <w:rPr>
          <w:rFonts w:ascii="Times New Roman" w:eastAsia="Times New Roman" w:hAnsi="Times New Roman"/>
          <w:lang w:val="lt-LT"/>
        </w:rPr>
        <w:t xml:space="preserve">,0 </w:t>
      </w:r>
      <w:proofErr w:type="spellStart"/>
      <w:r w:rsidRPr="009712EF">
        <w:rPr>
          <w:rFonts w:ascii="Times New Roman" w:eastAsia="Times New Roman" w:hAnsi="Times New Roman"/>
          <w:lang w:val="lt-LT"/>
        </w:rPr>
        <w:t>mmol</w:t>
      </w:r>
      <w:proofErr w:type="spellEnd"/>
    </w:p>
    <w:p w14:paraId="71A7DF1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Magnis</w:t>
      </w:r>
      <w:r w:rsidRPr="009712EF">
        <w:rPr>
          <w:rFonts w:ascii="Times New Roman" w:eastAsia="Times New Roman" w:hAnsi="Times New Roman"/>
          <w:noProof/>
          <w:vertAlign w:val="superscript"/>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8,0 </w:t>
      </w:r>
      <w:proofErr w:type="spellStart"/>
      <w:r w:rsidRPr="009712EF">
        <w:rPr>
          <w:rFonts w:ascii="Times New Roman" w:eastAsia="Times New Roman" w:hAnsi="Times New Roman"/>
          <w:lang w:val="lt-LT"/>
        </w:rPr>
        <w:t>mmol</w:t>
      </w:r>
      <w:proofErr w:type="spellEnd"/>
    </w:p>
    <w:p w14:paraId="5027004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Kalcis</w:t>
      </w:r>
      <w:r w:rsidRPr="009712EF">
        <w:rPr>
          <w:rFonts w:ascii="Times New Roman" w:eastAsia="Times New Roman" w:hAnsi="Times New Roman"/>
          <w:noProof/>
          <w:vertAlign w:val="superscript"/>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7,0 </w:t>
      </w:r>
      <w:proofErr w:type="spellStart"/>
      <w:r w:rsidRPr="009712EF">
        <w:rPr>
          <w:rFonts w:ascii="Times New Roman" w:eastAsia="Times New Roman" w:hAnsi="Times New Roman"/>
          <w:lang w:val="lt-LT"/>
        </w:rPr>
        <w:t>mmol</w:t>
      </w:r>
      <w:proofErr w:type="spellEnd"/>
    </w:p>
    <w:p w14:paraId="0341716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 xml:space="preserve">Fosfatai </w:t>
      </w:r>
      <w:r w:rsidRPr="009712EF">
        <w:rPr>
          <w:rFonts w:ascii="Times New Roman" w:eastAsia="Times New Roman" w:hAnsi="Times New Roman"/>
          <w:vertAlign w:val="superscript"/>
          <w:lang w:val="lt-LT"/>
        </w:rPr>
        <w:t>b</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30,0 </w:t>
      </w:r>
      <w:proofErr w:type="spellStart"/>
      <w:r w:rsidRPr="009712EF">
        <w:rPr>
          <w:rFonts w:ascii="Times New Roman" w:eastAsia="Times New Roman" w:hAnsi="Times New Roman"/>
          <w:lang w:val="lt-LT"/>
        </w:rPr>
        <w:t>mmol</w:t>
      </w:r>
      <w:proofErr w:type="spellEnd"/>
    </w:p>
    <w:p w14:paraId="00A7D084"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Acetatai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107 </w:t>
      </w:r>
      <w:proofErr w:type="spellStart"/>
      <w:r w:rsidRPr="009712EF">
        <w:rPr>
          <w:rFonts w:ascii="Times New Roman" w:eastAsia="Times New Roman" w:hAnsi="Times New Roman"/>
          <w:lang w:val="lt-LT"/>
        </w:rPr>
        <w:t>mmol</w:t>
      </w:r>
      <w:proofErr w:type="spellEnd"/>
    </w:p>
    <w:p w14:paraId="40F6FA7F"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Chloridai</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90 </w:t>
      </w:r>
      <w:proofErr w:type="spellStart"/>
      <w:r w:rsidRPr="009712EF">
        <w:rPr>
          <w:rFonts w:ascii="Times New Roman" w:eastAsia="Times New Roman" w:hAnsi="Times New Roman"/>
          <w:lang w:val="lt-LT"/>
        </w:rPr>
        <w:t>mmol</w:t>
      </w:r>
      <w:proofErr w:type="spellEnd"/>
    </w:p>
    <w:p w14:paraId="5DF4C0D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pH</w:t>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6,4</w:t>
      </w:r>
    </w:p>
    <w:p w14:paraId="11977FC8" w14:textId="77777777" w:rsidR="00DE2D84" w:rsidRPr="009712EF" w:rsidRDefault="00DE2D84" w:rsidP="00DE2D84">
      <w:pPr>
        <w:spacing w:after="0" w:line="240" w:lineRule="auto"/>
        <w:rPr>
          <w:rFonts w:ascii="Times New Roman" w:eastAsia="Times New Roman" w:hAnsi="Times New Roman"/>
          <w:noProof/>
          <w:lang w:val="lt-LT"/>
        </w:rPr>
      </w:pPr>
      <w:proofErr w:type="spellStart"/>
      <w:r w:rsidRPr="009712EF">
        <w:rPr>
          <w:rFonts w:ascii="Times New Roman" w:eastAsia="Times New Roman" w:hAnsi="Times New Roman"/>
          <w:lang w:val="lt-LT"/>
        </w:rPr>
        <w:t>Osmoliariškumas</w:t>
      </w:r>
      <w:proofErr w:type="spellEnd"/>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noProof/>
          <w:lang w:val="lt-LT"/>
        </w:rPr>
        <w:tab/>
      </w:r>
      <w:r w:rsidRPr="009712EF">
        <w:rPr>
          <w:rFonts w:ascii="Times New Roman" w:eastAsia="Times New Roman" w:hAnsi="Times New Roman"/>
          <w:lang w:val="lt-LT"/>
        </w:rPr>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p w14:paraId="7C0DD68C" w14:textId="77777777" w:rsidR="00DE2D84" w:rsidRPr="009712EF" w:rsidRDefault="00DE2D84" w:rsidP="00DE2D84">
      <w:pPr>
        <w:spacing w:after="0" w:line="240" w:lineRule="auto"/>
        <w:rPr>
          <w:rFonts w:ascii="Times New Roman" w:eastAsia="Times New Roman" w:hAnsi="Times New Roman"/>
          <w:vertAlign w:val="superscript"/>
          <w:lang w:val="lt-LT"/>
        </w:rPr>
      </w:pPr>
    </w:p>
    <w:p w14:paraId="39ECB03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taip pat ir kalorijos iš išgrynintų kiaušinio </w:t>
      </w:r>
      <w:r w:rsidR="00BA7420">
        <w:rPr>
          <w:rFonts w:ascii="Times New Roman" w:eastAsia="Times New Roman" w:hAnsi="Times New Roman"/>
          <w:lang w:val="lt-LT"/>
        </w:rPr>
        <w:t>fosfolipid</w:t>
      </w:r>
      <w:r w:rsidRPr="009712EF">
        <w:rPr>
          <w:rFonts w:ascii="Times New Roman" w:eastAsia="Times New Roman" w:hAnsi="Times New Roman"/>
          <w:lang w:val="lt-LT"/>
        </w:rPr>
        <w:t>ų</w:t>
      </w:r>
    </w:p>
    <w:p w14:paraId="48313BD2"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vertAlign w:val="superscript"/>
          <w:lang w:val="lt-LT"/>
        </w:rPr>
        <w:t xml:space="preserve">b  </w:t>
      </w:r>
      <w:r w:rsidRPr="009712EF">
        <w:rPr>
          <w:rFonts w:ascii="Times New Roman" w:eastAsia="Times New Roman" w:hAnsi="Times New Roman"/>
          <w:lang w:val="lt-LT"/>
        </w:rPr>
        <w:t>taip pat ir fosfatai, esantys lipidų emulsijoje</w:t>
      </w:r>
    </w:p>
    <w:p w14:paraId="23D0BB36" w14:textId="77777777" w:rsidR="00DE2D84" w:rsidRPr="009712EF" w:rsidRDefault="00DE2D84" w:rsidP="00DE2D84">
      <w:pPr>
        <w:spacing w:after="0" w:line="240" w:lineRule="auto"/>
        <w:rPr>
          <w:rFonts w:ascii="Times New Roman" w:eastAsia="Times New Roman" w:hAnsi="Times New Roman"/>
          <w:noProof/>
          <w:lang w:val="lt-LT"/>
        </w:rPr>
      </w:pPr>
    </w:p>
    <w:p w14:paraId="19AACAE1" w14:textId="77777777" w:rsidR="00DE2D84" w:rsidRPr="009712EF" w:rsidRDefault="00DE2D84" w:rsidP="00DE2D84">
      <w:pPr>
        <w:spacing w:after="0" w:line="240" w:lineRule="auto"/>
        <w:rPr>
          <w:rFonts w:ascii="Times New Roman" w:eastAsia="Times New Roman" w:hAnsi="Times New Roman"/>
          <w:noProof/>
          <w:lang w:val="lt-LT"/>
        </w:rPr>
      </w:pPr>
    </w:p>
    <w:p w14:paraId="4835DF6C"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9712EF">
        <w:rPr>
          <w:rFonts w:ascii="Times New Roman" w:eastAsia="Times New Roman" w:hAnsi="Times New Roman"/>
          <w:b/>
          <w:noProof/>
          <w:lang w:val="lt-LT"/>
        </w:rPr>
        <w:t>3.</w:t>
      </w:r>
      <w:r w:rsidRPr="009712EF">
        <w:rPr>
          <w:rFonts w:ascii="Times New Roman" w:eastAsia="Times New Roman" w:hAnsi="Times New Roman"/>
          <w:b/>
          <w:noProof/>
          <w:lang w:val="lt-LT"/>
        </w:rPr>
        <w:tab/>
        <w:t>PAGALBINIŲ MEDŽIAGŲ SĄRAŠAS</w:t>
      </w:r>
    </w:p>
    <w:p w14:paraId="55C9093A" w14:textId="77777777" w:rsidR="00DE2D84" w:rsidRPr="009712EF" w:rsidRDefault="00DE2D84" w:rsidP="00DE2D84">
      <w:pPr>
        <w:spacing w:after="0" w:line="240" w:lineRule="auto"/>
        <w:rPr>
          <w:rFonts w:ascii="Times New Roman" w:eastAsia="Times New Roman" w:hAnsi="Times New Roman"/>
          <w:noProof/>
          <w:lang w:val="lt-LT"/>
        </w:rPr>
      </w:pPr>
    </w:p>
    <w:p w14:paraId="1C73CB7E"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Lipidų emulsijos kamera</w:t>
      </w:r>
    </w:p>
    <w:p w14:paraId="215256F3" w14:textId="77777777" w:rsidR="00DE2D84" w:rsidRPr="009712EF" w:rsidRDefault="00DE2D84" w:rsidP="00DE2D84">
      <w:pPr>
        <w:keepNext/>
        <w:spacing w:after="0" w:line="240" w:lineRule="auto"/>
        <w:jc w:val="both"/>
        <w:rPr>
          <w:rFonts w:ascii="Times New Roman" w:eastAsia="Times New Roman" w:hAnsi="Times New Roman"/>
          <w:i/>
          <w:lang w:val="lt-LT"/>
        </w:rPr>
      </w:pPr>
      <w:r w:rsidRPr="009712EF">
        <w:rPr>
          <w:rFonts w:ascii="Times New Roman" w:eastAsia="Times New Roman" w:hAnsi="Times New Roman"/>
          <w:i/>
          <w:lang w:val="lv-LV"/>
        </w:rPr>
        <w:t>Phosphatid</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vitello ovi purificata</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Glycerolum,</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Natrii oleas</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Natrii hydroxidum q.s.ad pH, Aqua ad iniectabile</w:t>
      </w:r>
    </w:p>
    <w:p w14:paraId="6EDE6843" w14:textId="77777777" w:rsidR="00DE2D84" w:rsidRPr="009712EF" w:rsidRDefault="00DE2D84" w:rsidP="00DE2D84">
      <w:pPr>
        <w:spacing w:after="0" w:line="240" w:lineRule="auto"/>
        <w:rPr>
          <w:rFonts w:ascii="Times New Roman" w:eastAsia="Times New Roman" w:hAnsi="Times New Roman"/>
          <w:lang w:val="lt-LT"/>
        </w:rPr>
      </w:pPr>
    </w:p>
    <w:p w14:paraId="6552D73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Aminorūgščių su elektrolitais tirpalo kamera</w:t>
      </w:r>
    </w:p>
    <w:p w14:paraId="3616283A" w14:textId="77777777" w:rsidR="00DE2D84" w:rsidRPr="009712EF" w:rsidRDefault="00DE2D84" w:rsidP="00DE2D84">
      <w:pPr>
        <w:spacing w:after="0" w:line="240" w:lineRule="auto"/>
        <w:jc w:val="both"/>
        <w:rPr>
          <w:rFonts w:ascii="Times New Roman" w:eastAsia="Times New Roman" w:hAnsi="Times New Roman"/>
          <w:lang w:val="lt-LT"/>
        </w:rPr>
      </w:pPr>
      <w:r w:rsidRPr="009712EF">
        <w:rPr>
          <w:rFonts w:ascii="Times New Roman" w:eastAsia="Times New Roman" w:hAnsi="Times New Roman"/>
          <w:i/>
          <w:lang w:val="lv-LV"/>
        </w:rPr>
        <w:t>Acidum aceticum glaciale q.s.ad pH,</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Aqua ad iniectabile</w:t>
      </w:r>
    </w:p>
    <w:p w14:paraId="0B12001B" w14:textId="77777777" w:rsidR="00DE2D84" w:rsidRPr="009712EF" w:rsidRDefault="00DE2D84" w:rsidP="00DE2D84">
      <w:pPr>
        <w:spacing w:after="0" w:line="240" w:lineRule="auto"/>
        <w:rPr>
          <w:rFonts w:ascii="Times New Roman" w:eastAsia="Times New Roman" w:hAnsi="Times New Roman"/>
          <w:lang w:val="lt-LT"/>
        </w:rPr>
      </w:pPr>
    </w:p>
    <w:p w14:paraId="4C9AC6C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Gliukozės su kalciu tirpalo kamera</w:t>
      </w:r>
    </w:p>
    <w:p w14:paraId="68C89842" w14:textId="77777777" w:rsidR="00DE2D84" w:rsidRPr="009712EF" w:rsidRDefault="00DE2D84" w:rsidP="00DE2D84">
      <w:pPr>
        <w:spacing w:after="0" w:line="240" w:lineRule="auto"/>
        <w:jc w:val="both"/>
        <w:rPr>
          <w:rFonts w:ascii="Times New Roman" w:eastAsia="Times New Roman" w:hAnsi="Times New Roman"/>
          <w:lang w:val="lt-LT"/>
        </w:rPr>
      </w:pPr>
      <w:r w:rsidRPr="009712EF">
        <w:rPr>
          <w:rFonts w:ascii="Times New Roman" w:eastAsia="Times New Roman" w:hAnsi="Times New Roman"/>
          <w:i/>
          <w:lang w:val="lv-LV"/>
        </w:rPr>
        <w:t>Acidum hydrochloridum q.s.ad pH,</w:t>
      </w:r>
      <w:r w:rsidRPr="009712EF">
        <w:rPr>
          <w:rFonts w:ascii="Times New Roman" w:eastAsia="Times New Roman" w:hAnsi="Times New Roman"/>
          <w:lang w:val="lv-LV"/>
        </w:rPr>
        <w:t xml:space="preserve"> </w:t>
      </w:r>
      <w:r w:rsidRPr="009712EF">
        <w:rPr>
          <w:rFonts w:ascii="Times New Roman" w:eastAsia="Times New Roman" w:hAnsi="Times New Roman"/>
          <w:i/>
          <w:lang w:val="lv-LV"/>
        </w:rPr>
        <w:t>Aqua ad iniectabile</w:t>
      </w:r>
    </w:p>
    <w:p w14:paraId="7285FF41" w14:textId="77777777" w:rsidR="00DE2D84" w:rsidRPr="009712EF" w:rsidRDefault="00DE2D84" w:rsidP="00DE2D84">
      <w:pPr>
        <w:spacing w:after="0" w:line="240" w:lineRule="auto"/>
        <w:rPr>
          <w:rFonts w:ascii="Times New Roman" w:eastAsia="Times New Roman" w:hAnsi="Times New Roman"/>
          <w:noProof/>
          <w:lang w:val="lt-LT"/>
        </w:rPr>
      </w:pPr>
    </w:p>
    <w:p w14:paraId="199E544E" w14:textId="77777777" w:rsidR="00DE2D84" w:rsidRPr="009712EF" w:rsidRDefault="00DE2D84" w:rsidP="00DE2D84">
      <w:pPr>
        <w:spacing w:after="0" w:line="240" w:lineRule="auto"/>
        <w:rPr>
          <w:rFonts w:ascii="Times New Roman" w:eastAsia="Times New Roman" w:hAnsi="Times New Roman"/>
          <w:noProof/>
          <w:lang w:val="lt-LT"/>
        </w:rPr>
      </w:pPr>
    </w:p>
    <w:p w14:paraId="6A14F931"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4.</w:t>
      </w:r>
      <w:r w:rsidRPr="009712EF">
        <w:rPr>
          <w:rFonts w:ascii="Times New Roman" w:eastAsia="Times New Roman" w:hAnsi="Times New Roman"/>
          <w:b/>
          <w:noProof/>
          <w:lang w:val="lt-LT"/>
        </w:rPr>
        <w:tab/>
        <w:t>FARMACINĖ FORMA IR KIEKIS PAKUOTĖJE</w:t>
      </w:r>
    </w:p>
    <w:p w14:paraId="41A8CA3B" w14:textId="77777777" w:rsidR="00DE2D84" w:rsidRPr="009712EF" w:rsidRDefault="00DE2D84" w:rsidP="00DE2D84">
      <w:pPr>
        <w:spacing w:after="0" w:line="240" w:lineRule="auto"/>
        <w:rPr>
          <w:rFonts w:ascii="Times New Roman" w:eastAsia="Times New Roman" w:hAnsi="Times New Roman"/>
          <w:noProof/>
          <w:lang w:val="lt-LT"/>
        </w:rPr>
      </w:pPr>
    </w:p>
    <w:p w14:paraId="036315D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u w:val="single"/>
          <w:lang w:val="lt-LT"/>
        </w:rPr>
        <w:t>Po paruošimo</w:t>
      </w:r>
      <w:r w:rsidRPr="009712EF">
        <w:rPr>
          <w:rFonts w:ascii="Times New Roman" w:eastAsia="Times New Roman" w:hAnsi="Times New Roman"/>
          <w:lang w:val="lt-LT"/>
        </w:rPr>
        <w:t xml:space="preserve"> </w:t>
      </w:r>
    </w:p>
    <w:p w14:paraId="0B48F1B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Infuzinė emulsija</w:t>
      </w:r>
    </w:p>
    <w:p w14:paraId="086D6D1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b/>
      </w:r>
      <w:r w:rsidRPr="009712EF">
        <w:rPr>
          <w:rFonts w:ascii="Times New Roman" w:eastAsia="Times New Roman" w:hAnsi="Times New Roman"/>
          <w:lang w:val="lt-LT"/>
        </w:rPr>
        <w:tab/>
      </w:r>
    </w:p>
    <w:p w14:paraId="68FFF2DC" w14:textId="77777777" w:rsidR="00DE2D84" w:rsidRPr="009712EF" w:rsidRDefault="00DE2D84" w:rsidP="00DE2D84">
      <w:pPr>
        <w:spacing w:after="0" w:line="240" w:lineRule="auto"/>
        <w:rPr>
          <w:rFonts w:ascii="Times New Roman" w:eastAsia="Times New Roman" w:hAnsi="Times New Roman"/>
          <w:lang w:val="lt-LT"/>
        </w:rPr>
      </w:pPr>
    </w:p>
    <w:p w14:paraId="3E14CF6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2000 ml trijų kamerų maišelis</w:t>
      </w:r>
    </w:p>
    <w:p w14:paraId="3F6517A1" w14:textId="77777777" w:rsidR="00DE2D84" w:rsidRPr="009712EF" w:rsidRDefault="00DE2D84" w:rsidP="00DE2D84">
      <w:pPr>
        <w:spacing w:after="0" w:line="240" w:lineRule="auto"/>
        <w:rPr>
          <w:rFonts w:ascii="Times New Roman" w:eastAsia="Times New Roman" w:hAnsi="Times New Roman"/>
          <w:noProof/>
          <w:lang w:val="lt-LT"/>
        </w:rPr>
      </w:pPr>
    </w:p>
    <w:p w14:paraId="24484F56" w14:textId="77777777" w:rsidR="00DE2D84" w:rsidRPr="009712EF" w:rsidRDefault="00DE2D84" w:rsidP="00DE2D84">
      <w:pPr>
        <w:spacing w:after="0" w:line="240" w:lineRule="auto"/>
        <w:rPr>
          <w:rFonts w:ascii="Times New Roman" w:eastAsia="Times New Roman" w:hAnsi="Times New Roman"/>
          <w:noProof/>
          <w:lang w:val="lt-LT"/>
        </w:rPr>
      </w:pPr>
    </w:p>
    <w:p w14:paraId="0518538A"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9712EF">
        <w:rPr>
          <w:rFonts w:ascii="Times New Roman" w:eastAsia="Times New Roman" w:hAnsi="Times New Roman"/>
          <w:b/>
          <w:noProof/>
          <w:lang w:val="lt-LT"/>
        </w:rPr>
        <w:t>5.</w:t>
      </w:r>
      <w:r w:rsidRPr="009712EF">
        <w:rPr>
          <w:rFonts w:ascii="Times New Roman" w:eastAsia="Times New Roman" w:hAnsi="Times New Roman"/>
          <w:b/>
          <w:noProof/>
          <w:lang w:val="lt-LT"/>
        </w:rPr>
        <w:tab/>
        <w:t>VARTOJIMO METODAS IR BŪDAS (-AI)</w:t>
      </w:r>
    </w:p>
    <w:p w14:paraId="11497894" w14:textId="77777777" w:rsidR="00DE2D84" w:rsidRPr="009712EF" w:rsidRDefault="00DE2D84" w:rsidP="00DE2D84">
      <w:pPr>
        <w:spacing w:after="0" w:line="240" w:lineRule="auto"/>
        <w:rPr>
          <w:rFonts w:ascii="Times New Roman" w:eastAsia="Times New Roman" w:hAnsi="Times New Roman"/>
          <w:noProof/>
          <w:lang w:val="lt-LT"/>
        </w:rPr>
      </w:pPr>
    </w:p>
    <w:p w14:paraId="4AA37605"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Leisti į centrinę veną.</w:t>
      </w:r>
    </w:p>
    <w:p w14:paraId="7BF376C1"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Tik vienkartiniam vartojimui.</w:t>
      </w:r>
    </w:p>
    <w:p w14:paraId="461FBB41"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Prieš vartojimą perskaitykite pakuotės lapelį.</w:t>
      </w:r>
    </w:p>
    <w:p w14:paraId="4A5F913E" w14:textId="77777777" w:rsidR="00DE2D84" w:rsidRPr="009712EF" w:rsidRDefault="00DE2D84" w:rsidP="00DE2D84">
      <w:pPr>
        <w:spacing w:after="0" w:line="240" w:lineRule="auto"/>
        <w:rPr>
          <w:rFonts w:ascii="Times New Roman" w:eastAsia="Times New Roman" w:hAnsi="Times New Roman"/>
          <w:noProof/>
          <w:lang w:val="lt-LT"/>
        </w:rPr>
      </w:pPr>
    </w:p>
    <w:p w14:paraId="4F53CF30" w14:textId="77777777" w:rsidR="00DE2D84" w:rsidRPr="009712EF" w:rsidRDefault="00DE2D84" w:rsidP="00DE2D84">
      <w:pPr>
        <w:spacing w:after="0" w:line="240" w:lineRule="auto"/>
        <w:rPr>
          <w:rFonts w:ascii="Times New Roman" w:eastAsia="Times New Roman" w:hAnsi="Times New Roman"/>
          <w:noProof/>
          <w:lang w:val="lt-LT"/>
        </w:rPr>
      </w:pPr>
    </w:p>
    <w:p w14:paraId="5D405235"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6.</w:t>
      </w:r>
      <w:r w:rsidRPr="009712EF">
        <w:rPr>
          <w:rFonts w:ascii="Times New Roman" w:eastAsia="Times New Roman" w:hAnsi="Times New Roman"/>
          <w:b/>
          <w:noProof/>
          <w:lang w:val="lt-LT"/>
        </w:rPr>
        <w:tab/>
        <w:t>SPECIALUS ĮSPĖJIMAS, KAD VAISTINĮ PREPARATĄ BŪTINA LAIKYTI VAIKAMS NEPASTEBIMOJE IR NEPASIEKIAMOJE VIETOJE</w:t>
      </w:r>
    </w:p>
    <w:p w14:paraId="079E9911" w14:textId="77777777" w:rsidR="00DE2D84" w:rsidRPr="009712EF" w:rsidRDefault="00DE2D84" w:rsidP="00DE2D84">
      <w:pPr>
        <w:spacing w:after="0" w:line="240" w:lineRule="auto"/>
        <w:rPr>
          <w:rFonts w:ascii="Times New Roman" w:eastAsia="Times New Roman" w:hAnsi="Times New Roman"/>
          <w:noProof/>
          <w:lang w:val="lt-LT"/>
        </w:rPr>
      </w:pPr>
    </w:p>
    <w:p w14:paraId="6A62E489"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Laikyti vaikams nepastebimoje ir nepasiekiamoje vietoje.</w:t>
      </w:r>
    </w:p>
    <w:p w14:paraId="6EE640EC" w14:textId="77777777" w:rsidR="00DE2D84" w:rsidRPr="009712EF" w:rsidRDefault="00DE2D84" w:rsidP="00DE2D84">
      <w:pPr>
        <w:spacing w:after="0" w:line="240" w:lineRule="auto"/>
        <w:rPr>
          <w:rFonts w:ascii="Times New Roman" w:eastAsia="Times New Roman" w:hAnsi="Times New Roman"/>
          <w:noProof/>
          <w:lang w:val="lt-LT"/>
        </w:rPr>
      </w:pPr>
    </w:p>
    <w:p w14:paraId="12557FD2" w14:textId="77777777" w:rsidR="00DE2D84" w:rsidRPr="009712EF" w:rsidRDefault="00DE2D84" w:rsidP="00DE2D84">
      <w:pPr>
        <w:spacing w:after="0" w:line="240" w:lineRule="auto"/>
        <w:rPr>
          <w:rFonts w:ascii="Times New Roman" w:eastAsia="Times New Roman" w:hAnsi="Times New Roman"/>
          <w:noProof/>
          <w:lang w:val="lt-LT"/>
        </w:rPr>
      </w:pPr>
    </w:p>
    <w:p w14:paraId="751545EC"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9712EF">
        <w:rPr>
          <w:rFonts w:ascii="Times New Roman" w:eastAsia="Times New Roman" w:hAnsi="Times New Roman"/>
          <w:b/>
          <w:noProof/>
          <w:lang w:val="lt-LT"/>
        </w:rPr>
        <w:t>7.</w:t>
      </w:r>
      <w:r w:rsidRPr="009712EF">
        <w:rPr>
          <w:rFonts w:ascii="Times New Roman" w:eastAsia="Times New Roman" w:hAnsi="Times New Roman"/>
          <w:b/>
          <w:noProof/>
          <w:lang w:val="lt-LT"/>
        </w:rPr>
        <w:tab/>
        <w:t>KITAS (-I) SPECIALUS (-ŪS) ĮSPĖJIMAS (-AI) (JEI REIKIA)</w:t>
      </w:r>
    </w:p>
    <w:p w14:paraId="4C285623" w14:textId="77777777" w:rsidR="00DE2D84" w:rsidRPr="009712EF" w:rsidRDefault="00DE2D84" w:rsidP="00DE2D84">
      <w:pPr>
        <w:spacing w:after="0" w:line="240" w:lineRule="auto"/>
        <w:rPr>
          <w:rFonts w:ascii="Times New Roman" w:eastAsia="Times New Roman" w:hAnsi="Times New Roman"/>
          <w:noProof/>
          <w:lang w:val="lt-LT"/>
        </w:rPr>
      </w:pPr>
    </w:p>
    <w:p w14:paraId="427D49A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Su elektrolitais</w:t>
      </w:r>
    </w:p>
    <w:p w14:paraId="5B7FED8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Sterilus</w:t>
      </w:r>
    </w:p>
    <w:p w14:paraId="55C7332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Nevartokite tos pačios infuzinės sistemos prieš kraujo perpylimą, perpylimo metu arba po perpylimo. </w:t>
      </w:r>
    </w:p>
    <w:p w14:paraId="5602F97F"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Vartokite tik jei aminorūgščių ir gliukozės tirpalas skaidrus, lipidų emulsija ir paruoštas mišinys yra vienalytis, panašus į pieną skystis ir maišelis nepažeistas.</w:t>
      </w:r>
    </w:p>
    <w:p w14:paraId="4B2A6729"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Nejunkite nuosekliai. Negalima leisti nesuardžius laikinų pertvarų ir nesumaišius 3 kamerų turinio. Paruoštą infuzinę emulsiją suvartoti nedelsiant.</w:t>
      </w:r>
    </w:p>
    <w:p w14:paraId="34C46A8F" w14:textId="77777777" w:rsidR="00DE2D84" w:rsidRPr="009712EF" w:rsidRDefault="00DE2D84" w:rsidP="00DE2D84">
      <w:pPr>
        <w:spacing w:after="0" w:line="240" w:lineRule="auto"/>
        <w:rPr>
          <w:rFonts w:ascii="Times New Roman" w:eastAsia="Times New Roman" w:hAnsi="Times New Roman"/>
          <w:noProof/>
          <w:lang w:val="lt-LT"/>
        </w:rPr>
      </w:pPr>
    </w:p>
    <w:p w14:paraId="6E38C18B" w14:textId="77777777" w:rsidR="00DE2D84" w:rsidRPr="009712EF" w:rsidRDefault="00DE2D84" w:rsidP="00DE2D84">
      <w:pPr>
        <w:spacing w:after="0" w:line="240" w:lineRule="auto"/>
        <w:rPr>
          <w:rFonts w:ascii="Times New Roman" w:eastAsia="Times New Roman" w:hAnsi="Times New Roman"/>
          <w:noProof/>
          <w:lang w:val="lt-LT"/>
        </w:rPr>
      </w:pPr>
    </w:p>
    <w:p w14:paraId="1265EA49"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9712EF">
        <w:rPr>
          <w:rFonts w:ascii="Times New Roman" w:eastAsia="Times New Roman" w:hAnsi="Times New Roman"/>
          <w:b/>
          <w:noProof/>
          <w:lang w:val="lt-LT"/>
        </w:rPr>
        <w:t>8.</w:t>
      </w:r>
      <w:r w:rsidRPr="009712EF">
        <w:rPr>
          <w:rFonts w:ascii="Times New Roman" w:eastAsia="Times New Roman" w:hAnsi="Times New Roman"/>
          <w:b/>
          <w:noProof/>
          <w:lang w:val="lt-LT"/>
        </w:rPr>
        <w:tab/>
        <w:t>TINKAMUMO LAIKAS</w:t>
      </w:r>
    </w:p>
    <w:p w14:paraId="6AD99E80" w14:textId="77777777" w:rsidR="00DE2D84" w:rsidRPr="009712EF" w:rsidRDefault="00DE2D84" w:rsidP="00DE2D84">
      <w:pPr>
        <w:spacing w:after="0" w:line="240" w:lineRule="auto"/>
        <w:rPr>
          <w:rFonts w:ascii="Times New Roman" w:eastAsia="Times New Roman" w:hAnsi="Times New Roman"/>
          <w:noProof/>
          <w:lang w:val="lt-LT"/>
        </w:rPr>
      </w:pPr>
    </w:p>
    <w:p w14:paraId="39A2863E"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Tinka iki: {mm/MMMM}</w:t>
      </w:r>
    </w:p>
    <w:p w14:paraId="2B04C82C" w14:textId="77777777" w:rsidR="00DE2D84" w:rsidRPr="009712EF" w:rsidRDefault="00DE2D84" w:rsidP="00DE2D84">
      <w:pPr>
        <w:spacing w:after="0" w:line="240" w:lineRule="auto"/>
        <w:rPr>
          <w:rFonts w:ascii="Times New Roman" w:eastAsia="Times New Roman" w:hAnsi="Times New Roman"/>
          <w:noProof/>
          <w:lang w:val="lt-LT"/>
        </w:rPr>
      </w:pPr>
    </w:p>
    <w:p w14:paraId="71801D0B" w14:textId="77777777" w:rsidR="00DE2D84" w:rsidRPr="009712EF" w:rsidRDefault="00DE2D84" w:rsidP="00DE2D84">
      <w:pPr>
        <w:spacing w:after="0" w:line="240" w:lineRule="auto"/>
        <w:rPr>
          <w:rFonts w:ascii="Times New Roman" w:eastAsia="Times New Roman" w:hAnsi="Times New Roman"/>
          <w:noProof/>
          <w:lang w:val="lt-LT"/>
        </w:rPr>
      </w:pPr>
    </w:p>
    <w:p w14:paraId="5AE71FC3"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9.</w:t>
      </w:r>
      <w:r w:rsidRPr="009712EF">
        <w:rPr>
          <w:rFonts w:ascii="Times New Roman" w:eastAsia="Times New Roman" w:hAnsi="Times New Roman"/>
          <w:b/>
          <w:noProof/>
          <w:lang w:val="lt-LT"/>
        </w:rPr>
        <w:tab/>
        <w:t>SPECIALIOS LAIKYMO SĄLYGOS</w:t>
      </w:r>
    </w:p>
    <w:p w14:paraId="6FBA63EA" w14:textId="77777777" w:rsidR="00DE2D84" w:rsidRPr="009712EF" w:rsidRDefault="00DE2D84" w:rsidP="00DE2D84">
      <w:pPr>
        <w:spacing w:after="0" w:line="240" w:lineRule="auto"/>
        <w:rPr>
          <w:rFonts w:ascii="Times New Roman" w:eastAsia="Times New Roman" w:hAnsi="Times New Roman"/>
          <w:noProof/>
          <w:lang w:val="lt-LT"/>
        </w:rPr>
      </w:pPr>
    </w:p>
    <w:p w14:paraId="5C97ED4F" w14:textId="77777777" w:rsidR="00DE2D84" w:rsidRPr="009712EF" w:rsidRDefault="00DE2D84" w:rsidP="00DE2D84">
      <w:pPr>
        <w:spacing w:after="0" w:line="240" w:lineRule="auto"/>
        <w:ind w:left="567" w:hanging="567"/>
        <w:rPr>
          <w:rFonts w:ascii="Times New Roman" w:eastAsia="Times New Roman" w:hAnsi="Times New Roman"/>
          <w:lang w:val="lt-LT"/>
        </w:rPr>
      </w:pPr>
      <w:r w:rsidRPr="009712EF">
        <w:rPr>
          <w:rFonts w:ascii="Times New Roman" w:eastAsia="Times New Roman" w:hAnsi="Times New Roman"/>
          <w:lang w:val="lt-LT"/>
        </w:rPr>
        <w:t>Negalima užšaldyti.</w:t>
      </w:r>
    </w:p>
    <w:p w14:paraId="4B77DFB7" w14:textId="77777777" w:rsidR="00DE2D84" w:rsidRPr="009712EF" w:rsidRDefault="00DE2D84" w:rsidP="00DE2D84">
      <w:pPr>
        <w:spacing w:after="0" w:line="240" w:lineRule="auto"/>
        <w:ind w:left="567" w:hanging="567"/>
        <w:rPr>
          <w:rFonts w:ascii="Times New Roman" w:eastAsia="Times New Roman" w:hAnsi="Times New Roman"/>
          <w:lang w:val="lt-LT"/>
        </w:rPr>
      </w:pPr>
      <w:r w:rsidRPr="009712EF">
        <w:rPr>
          <w:rFonts w:ascii="Times New Roman" w:eastAsia="Times New Roman" w:hAnsi="Times New Roman"/>
          <w:lang w:val="lt-LT"/>
        </w:rPr>
        <w:t>Laikyti apsauginiame maišelyje</w:t>
      </w:r>
    </w:p>
    <w:p w14:paraId="50CE5E86" w14:textId="77777777" w:rsidR="00DE2D84" w:rsidRPr="009712EF" w:rsidRDefault="00DE2D84" w:rsidP="00DE2D84">
      <w:pPr>
        <w:keepNext/>
        <w:spacing w:after="0" w:line="240" w:lineRule="auto"/>
        <w:rPr>
          <w:rFonts w:ascii="Times New Roman" w:eastAsia="Times New Roman" w:hAnsi="Times New Roman"/>
          <w:u w:val="single"/>
          <w:lang w:val="lt-LT"/>
        </w:rPr>
      </w:pPr>
    </w:p>
    <w:p w14:paraId="180D1BDD"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paruošimo:</w:t>
      </w:r>
    </w:p>
    <w:p w14:paraId="49F2B750"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Rekomenduojama </w:t>
      </w:r>
      <w:r w:rsidR="00102B63">
        <w:rPr>
          <w:rFonts w:ascii="Times New Roman" w:eastAsia="Times New Roman" w:hAnsi="Times New Roman"/>
          <w:lang w:val="lt-LT"/>
        </w:rPr>
        <w:t xml:space="preserve">vaistinį </w:t>
      </w:r>
      <w:r w:rsidRPr="009712EF">
        <w:rPr>
          <w:rFonts w:ascii="Times New Roman" w:eastAsia="Times New Roman" w:hAnsi="Times New Roman"/>
          <w:lang w:val="lt-LT"/>
        </w:rPr>
        <w:t>preparatą vartoti iš karto po to, kai suardomos laikinos 3 kamerų pertvaros. Tačiau paruoštos emulsijos 2–8 °C temperatūroje stabilumas išlieka 7 dienas, po to dar 48 valandas ne aukštesnėje kaip 25 °C temperatūroje.</w:t>
      </w:r>
    </w:p>
    <w:p w14:paraId="7F6F6395" w14:textId="77777777" w:rsidR="00DE2D84" w:rsidRPr="009712EF" w:rsidRDefault="00DE2D84" w:rsidP="00DE2D84">
      <w:pPr>
        <w:spacing w:after="0" w:line="240" w:lineRule="auto"/>
        <w:rPr>
          <w:rFonts w:ascii="Times New Roman" w:eastAsia="Times New Roman" w:hAnsi="Times New Roman"/>
          <w:lang w:val="lt-LT"/>
        </w:rPr>
      </w:pPr>
    </w:p>
    <w:p w14:paraId="6F4C3E11" w14:textId="77777777" w:rsidR="00DE2D84" w:rsidRPr="009712EF" w:rsidRDefault="00DE2D84" w:rsidP="00DE2D84">
      <w:pPr>
        <w:keepNext/>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Tinkamumo laikas po priedų įdėjimo (elektrolitai, mikroelementai, vitaminai):</w:t>
      </w:r>
    </w:p>
    <w:p w14:paraId="5AF60497" w14:textId="77777777" w:rsidR="00DE2D84" w:rsidRPr="009712EF" w:rsidRDefault="00DE2D84" w:rsidP="00DE2D84">
      <w:pPr>
        <w:keepNext/>
        <w:spacing w:after="0" w:line="240" w:lineRule="auto"/>
        <w:rPr>
          <w:rFonts w:ascii="Times New Roman" w:eastAsia="Times New Roman" w:hAnsi="Times New Roman"/>
          <w:lang w:val="lt-LT"/>
        </w:rPr>
      </w:pPr>
    </w:p>
    <w:p w14:paraId="2B1AFCC8"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Pridėjus specialius priedus, 2–8 °C temperatūroje stabilumas išlieka 7 dienas, po to dar 48 valandas ne aukštesnėje kaip 25 °C temperatūroje.</w:t>
      </w:r>
    </w:p>
    <w:p w14:paraId="45605C06" w14:textId="77777777" w:rsidR="00DE2D84" w:rsidRPr="009712EF" w:rsidRDefault="00DE2D84" w:rsidP="00DE2D84">
      <w:pPr>
        <w:keepNext/>
        <w:spacing w:after="0" w:line="240" w:lineRule="auto"/>
        <w:rPr>
          <w:rFonts w:ascii="Times New Roman" w:eastAsia="Times New Roman" w:hAnsi="Times New Roman"/>
          <w:lang w:val="lt-LT"/>
        </w:rPr>
      </w:pPr>
    </w:p>
    <w:p w14:paraId="1CB72414"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Mikrobiologiniu požiūriu pridėjus bet kokį priedą, mišinį reikėtų suvartoti iš karto. Jei jis nesuvartojamas tuoj pat, už tinkamą laikymo laiką ir sąlygas atsako vartotojas; paprastai, jei priedų suleidimas nevyksta kontroliuojamomis ir </w:t>
      </w:r>
      <w:proofErr w:type="spellStart"/>
      <w:r w:rsidRPr="009712EF">
        <w:rPr>
          <w:rFonts w:ascii="Times New Roman" w:eastAsia="Times New Roman" w:hAnsi="Times New Roman"/>
          <w:lang w:val="lt-LT"/>
        </w:rPr>
        <w:t>validuotomis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aseptinėmis</w:t>
      </w:r>
      <w:proofErr w:type="spellEnd"/>
      <w:r w:rsidRPr="009712EF">
        <w:rPr>
          <w:rFonts w:ascii="Times New Roman" w:eastAsia="Times New Roman" w:hAnsi="Times New Roman"/>
          <w:lang w:val="lt-LT"/>
        </w:rPr>
        <w:t xml:space="preserve"> sąlygomis, 2–8 °C temperatūroje galima laikyti ne ilgiau kaip 24 valandas.</w:t>
      </w:r>
    </w:p>
    <w:p w14:paraId="38EFDB33" w14:textId="77777777" w:rsidR="00DE2D84" w:rsidRPr="009712EF" w:rsidRDefault="00DE2D84" w:rsidP="00DE2D84">
      <w:pPr>
        <w:spacing w:after="0" w:line="240" w:lineRule="auto"/>
        <w:rPr>
          <w:rFonts w:ascii="Times New Roman" w:eastAsia="Times New Roman" w:hAnsi="Times New Roman"/>
          <w:noProof/>
          <w:lang w:val="lt-LT"/>
        </w:rPr>
      </w:pPr>
    </w:p>
    <w:p w14:paraId="64B8F563" w14:textId="77777777" w:rsidR="00DE2D84" w:rsidRPr="009712EF" w:rsidRDefault="00DE2D84" w:rsidP="00DE2D84">
      <w:pPr>
        <w:spacing w:after="0" w:line="240" w:lineRule="auto"/>
        <w:rPr>
          <w:rFonts w:ascii="Times New Roman" w:eastAsia="Times New Roman" w:hAnsi="Times New Roman"/>
          <w:noProof/>
          <w:lang w:val="lt-LT"/>
        </w:rPr>
      </w:pPr>
    </w:p>
    <w:p w14:paraId="26AACA35"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10.</w:t>
      </w:r>
      <w:r w:rsidRPr="009712EF">
        <w:rPr>
          <w:rFonts w:ascii="Times New Roman" w:eastAsia="Times New Roman" w:hAnsi="Times New Roman"/>
          <w:b/>
          <w:noProof/>
          <w:lang w:val="lt-LT"/>
        </w:rPr>
        <w:tab/>
        <w:t xml:space="preserve">SPECIALIOS ATSARGUMO PRIEMONĖS DĖL NESUVARTOTO </w:t>
      </w:r>
      <w:r w:rsidRPr="009712EF">
        <w:rPr>
          <w:rFonts w:ascii="Times New Roman" w:eastAsia="Times New Roman" w:hAnsi="Times New Roman"/>
          <w:b/>
          <w:bCs/>
          <w:noProof/>
          <w:lang w:val="lt-LT"/>
        </w:rPr>
        <w:t xml:space="preserve">VAISTINIO PREPARATO AR JO ATLIEKŲ </w:t>
      </w:r>
      <w:r w:rsidRPr="009712EF">
        <w:rPr>
          <w:rFonts w:ascii="Times New Roman" w:eastAsia="Times New Roman" w:hAnsi="Times New Roman"/>
          <w:b/>
          <w:noProof/>
          <w:lang w:val="lt-LT"/>
        </w:rPr>
        <w:t>TVARKYMO (JEI REIKIA)</w:t>
      </w:r>
    </w:p>
    <w:p w14:paraId="011C14AC" w14:textId="77777777" w:rsidR="00DE2D84" w:rsidRPr="009712EF" w:rsidRDefault="00DE2D84" w:rsidP="00DE2D84">
      <w:pPr>
        <w:spacing w:after="0" w:line="240" w:lineRule="auto"/>
        <w:rPr>
          <w:rFonts w:ascii="Times New Roman" w:eastAsia="Times New Roman" w:hAnsi="Times New Roman"/>
          <w:noProof/>
          <w:lang w:val="lt-LT"/>
        </w:rPr>
      </w:pPr>
    </w:p>
    <w:p w14:paraId="2D51AD8D" w14:textId="77777777" w:rsidR="00DE2D84" w:rsidRPr="00DE2D84"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lastRenderedPageBreak/>
        <w:t xml:space="preserve">Nesuvartotą </w:t>
      </w:r>
      <w:r w:rsidR="00102B63">
        <w:rPr>
          <w:rFonts w:ascii="Times New Roman" w:eastAsia="Times New Roman" w:hAnsi="Times New Roman"/>
          <w:lang w:val="lt-LT"/>
        </w:rPr>
        <w:t xml:space="preserve">vaistinį </w:t>
      </w:r>
      <w:r w:rsidRPr="009712EF">
        <w:rPr>
          <w:rFonts w:ascii="Times New Roman" w:eastAsia="Times New Roman" w:hAnsi="Times New Roman"/>
          <w:lang w:val="lt-LT"/>
        </w:rPr>
        <w:t>preparatą ar atliekas ir visas panaudotas priemones būtina išmesti.</w:t>
      </w:r>
    </w:p>
    <w:p w14:paraId="317BD45D" w14:textId="77777777" w:rsidR="00DE2D84" w:rsidRPr="009712EF" w:rsidRDefault="00DE2D84" w:rsidP="00DE2D84">
      <w:pPr>
        <w:spacing w:after="0" w:line="240" w:lineRule="auto"/>
        <w:rPr>
          <w:rFonts w:ascii="Times New Roman" w:eastAsia="Times New Roman" w:hAnsi="Times New Roman"/>
          <w:noProof/>
          <w:lang w:val="lt-LT"/>
        </w:rPr>
      </w:pPr>
    </w:p>
    <w:p w14:paraId="768EC677" w14:textId="77777777" w:rsidR="00DE2D84" w:rsidRPr="009712EF" w:rsidRDefault="00DE2D84" w:rsidP="00DE2D84">
      <w:pPr>
        <w:spacing w:after="0" w:line="240" w:lineRule="auto"/>
        <w:rPr>
          <w:rFonts w:ascii="Times New Roman" w:eastAsia="Times New Roman" w:hAnsi="Times New Roman"/>
          <w:noProof/>
          <w:lang w:val="lt-LT"/>
        </w:rPr>
      </w:pPr>
    </w:p>
    <w:p w14:paraId="5E60C125"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11.</w:t>
      </w:r>
      <w:r w:rsidRPr="009712EF">
        <w:rPr>
          <w:rFonts w:ascii="Times New Roman" w:eastAsia="Times New Roman" w:hAnsi="Times New Roman"/>
          <w:b/>
          <w:noProof/>
          <w:lang w:val="lt-LT"/>
        </w:rPr>
        <w:tab/>
        <w:t>REGISTRUOTOJO PAVADINIMAS IR ADRESAS</w:t>
      </w:r>
    </w:p>
    <w:p w14:paraId="40DE9F0E" w14:textId="77777777" w:rsidR="00DE2D84" w:rsidRPr="009712EF" w:rsidRDefault="00DE2D84" w:rsidP="00DE2D84">
      <w:pPr>
        <w:spacing w:after="0" w:line="240" w:lineRule="auto"/>
        <w:rPr>
          <w:rFonts w:ascii="Times New Roman" w:eastAsia="Times New Roman" w:hAnsi="Times New Roman"/>
          <w:noProof/>
          <w:lang w:val="lt-LT"/>
        </w:rPr>
      </w:pPr>
    </w:p>
    <w:p w14:paraId="3788A42B"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Baxter</w:t>
      </w:r>
      <w:proofErr w:type="spellEnd"/>
      <w:r w:rsidRPr="009712EF">
        <w:rPr>
          <w:rFonts w:ascii="Times New Roman" w:eastAsia="Times New Roman" w:hAnsi="Times New Roman"/>
          <w:lang w:val="lt-LT"/>
        </w:rPr>
        <w:t xml:space="preserve"> S.A.</w:t>
      </w:r>
    </w:p>
    <w:p w14:paraId="100ED56C"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Boulevard</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René</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Branquart</w:t>
      </w:r>
      <w:proofErr w:type="spellEnd"/>
    </w:p>
    <w:p w14:paraId="241E54D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80-7860 </w:t>
      </w:r>
      <w:proofErr w:type="spellStart"/>
      <w:r w:rsidRPr="009712EF">
        <w:rPr>
          <w:rFonts w:ascii="Times New Roman" w:eastAsia="Times New Roman" w:hAnsi="Times New Roman"/>
          <w:lang w:val="lt-LT"/>
        </w:rPr>
        <w:t>Lessines</w:t>
      </w:r>
      <w:proofErr w:type="spellEnd"/>
    </w:p>
    <w:p w14:paraId="3AAAB12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Belgija</w:t>
      </w:r>
    </w:p>
    <w:p w14:paraId="415BCDBC" w14:textId="77777777" w:rsidR="00DE2D84" w:rsidRPr="009712EF" w:rsidRDefault="00DE2D84" w:rsidP="00DE2D84">
      <w:pPr>
        <w:spacing w:after="0" w:line="240" w:lineRule="auto"/>
        <w:rPr>
          <w:rFonts w:ascii="Times New Roman" w:eastAsia="Times New Roman" w:hAnsi="Times New Roman"/>
          <w:noProof/>
          <w:lang w:val="lt-LT"/>
        </w:rPr>
      </w:pPr>
    </w:p>
    <w:p w14:paraId="79F07C96" w14:textId="77777777" w:rsidR="00DE2D84" w:rsidRPr="009712EF" w:rsidRDefault="00DE2D84" w:rsidP="00DE2D84">
      <w:pPr>
        <w:spacing w:after="0" w:line="240" w:lineRule="auto"/>
        <w:rPr>
          <w:rFonts w:ascii="Times New Roman" w:eastAsia="Times New Roman" w:hAnsi="Times New Roman"/>
          <w:noProof/>
          <w:lang w:val="lt-LT"/>
        </w:rPr>
      </w:pPr>
    </w:p>
    <w:p w14:paraId="19E877C9"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12.</w:t>
      </w:r>
      <w:r w:rsidRPr="009712EF">
        <w:rPr>
          <w:rFonts w:ascii="Times New Roman" w:eastAsia="Times New Roman" w:hAnsi="Times New Roman"/>
          <w:b/>
          <w:noProof/>
          <w:lang w:val="lt-LT"/>
        </w:rPr>
        <w:tab/>
        <w:t xml:space="preserve">REGISTRACIJOS PAŽYMĖJIMO NUMERIS </w:t>
      </w:r>
    </w:p>
    <w:p w14:paraId="06482613" w14:textId="77777777" w:rsidR="00DE2D84" w:rsidRPr="009712EF" w:rsidRDefault="00DE2D84" w:rsidP="00DE2D84">
      <w:pPr>
        <w:spacing w:after="0" w:line="240" w:lineRule="auto"/>
        <w:rPr>
          <w:rFonts w:ascii="Times New Roman" w:eastAsia="Times New Roman" w:hAnsi="Times New Roman"/>
          <w:noProof/>
          <w:lang w:val="lt-LT"/>
        </w:rPr>
      </w:pPr>
    </w:p>
    <w:p w14:paraId="18E96864" w14:textId="257E528B"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LT/1/10/1958/019</w:t>
      </w:r>
      <w:r w:rsidR="00E841B5">
        <w:rPr>
          <w:rFonts w:ascii="Times New Roman" w:eastAsia="Times New Roman" w:hAnsi="Times New Roman"/>
          <w:noProof/>
          <w:lang w:val="lt-LT"/>
        </w:rPr>
        <w:t xml:space="preserve"> – </w:t>
      </w:r>
      <w:r w:rsidR="000C3F12">
        <w:rPr>
          <w:rFonts w:ascii="Times New Roman" w:eastAsia="Times New Roman" w:hAnsi="Times New Roman"/>
          <w:noProof/>
          <w:lang w:val="lt-LT"/>
        </w:rPr>
        <w:t xml:space="preserve">2000 ml, </w:t>
      </w:r>
      <w:r w:rsidR="00E841B5">
        <w:rPr>
          <w:rFonts w:ascii="Times New Roman" w:eastAsia="Times New Roman" w:hAnsi="Times New Roman"/>
          <w:noProof/>
          <w:lang w:val="lt-LT"/>
        </w:rPr>
        <w:t>N4</w:t>
      </w:r>
    </w:p>
    <w:p w14:paraId="4D5694BA" w14:textId="015C3B1B" w:rsidR="00DE2D84" w:rsidRDefault="00F5137A"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LT/1/10/1958/0</w:t>
      </w:r>
      <w:r w:rsidR="00E841B5">
        <w:rPr>
          <w:rFonts w:ascii="Times New Roman" w:eastAsia="Times New Roman" w:hAnsi="Times New Roman"/>
          <w:noProof/>
          <w:lang w:val="lt-LT"/>
        </w:rPr>
        <w:t xml:space="preserve">25 – </w:t>
      </w:r>
      <w:r w:rsidR="000C3F12">
        <w:rPr>
          <w:rFonts w:ascii="Times New Roman" w:eastAsia="Times New Roman" w:hAnsi="Times New Roman"/>
          <w:noProof/>
          <w:lang w:val="lt-LT"/>
        </w:rPr>
        <w:t xml:space="preserve">2000 ml, </w:t>
      </w:r>
      <w:r w:rsidR="00E841B5">
        <w:rPr>
          <w:rFonts w:ascii="Times New Roman" w:eastAsia="Times New Roman" w:hAnsi="Times New Roman"/>
          <w:noProof/>
          <w:lang w:val="lt-LT"/>
        </w:rPr>
        <w:t>N5</w:t>
      </w:r>
    </w:p>
    <w:p w14:paraId="75074E33" w14:textId="77777777" w:rsidR="00E841B5" w:rsidRPr="009712EF" w:rsidRDefault="00E841B5" w:rsidP="00DE2D84">
      <w:pPr>
        <w:spacing w:after="0" w:line="240" w:lineRule="auto"/>
        <w:rPr>
          <w:rFonts w:ascii="Times New Roman" w:eastAsia="Times New Roman" w:hAnsi="Times New Roman"/>
          <w:noProof/>
          <w:lang w:val="lt-LT"/>
        </w:rPr>
      </w:pPr>
    </w:p>
    <w:p w14:paraId="0D947997" w14:textId="77777777" w:rsidR="00DE2D84" w:rsidRPr="009712EF" w:rsidRDefault="00DE2D84" w:rsidP="00DE2D84">
      <w:pPr>
        <w:spacing w:after="0" w:line="240" w:lineRule="auto"/>
        <w:rPr>
          <w:rFonts w:ascii="Times New Roman" w:eastAsia="Times New Roman" w:hAnsi="Times New Roman"/>
          <w:noProof/>
          <w:lang w:val="lt-LT"/>
        </w:rPr>
      </w:pPr>
    </w:p>
    <w:p w14:paraId="14095D6A"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13.</w:t>
      </w:r>
      <w:r w:rsidRPr="009712EF">
        <w:rPr>
          <w:rFonts w:ascii="Times New Roman" w:eastAsia="Times New Roman" w:hAnsi="Times New Roman"/>
          <w:b/>
          <w:noProof/>
          <w:lang w:val="lt-LT"/>
        </w:rPr>
        <w:tab/>
        <w:t>SERIJOS NUMERIS</w:t>
      </w:r>
    </w:p>
    <w:p w14:paraId="465170E4" w14:textId="77777777" w:rsidR="00DE2D84" w:rsidRPr="009712EF" w:rsidRDefault="00DE2D84" w:rsidP="00DE2D84">
      <w:pPr>
        <w:spacing w:after="0" w:line="240" w:lineRule="auto"/>
        <w:rPr>
          <w:rFonts w:ascii="Times New Roman" w:eastAsia="Times New Roman" w:hAnsi="Times New Roman"/>
          <w:noProof/>
          <w:lang w:val="lt-LT"/>
        </w:rPr>
      </w:pPr>
    </w:p>
    <w:p w14:paraId="3D64BC4F"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Serija:</w:t>
      </w:r>
      <w:r w:rsidRPr="009712EF">
        <w:rPr>
          <w:rFonts w:ascii="Times New Roman" w:eastAsia="Times New Roman" w:hAnsi="Times New Roman"/>
          <w:noProof/>
          <w:lang w:val="lt-LT"/>
        </w:rPr>
        <w:t xml:space="preserve"> </w:t>
      </w:r>
    </w:p>
    <w:p w14:paraId="5C99089A" w14:textId="77777777" w:rsidR="00DE2D84" w:rsidRPr="009712EF" w:rsidRDefault="00DE2D84" w:rsidP="00DE2D84">
      <w:pPr>
        <w:spacing w:after="0" w:line="240" w:lineRule="auto"/>
        <w:rPr>
          <w:rFonts w:ascii="Times New Roman" w:eastAsia="Times New Roman" w:hAnsi="Times New Roman"/>
          <w:noProof/>
          <w:lang w:val="lt-LT"/>
        </w:rPr>
      </w:pPr>
    </w:p>
    <w:p w14:paraId="75EBD6FB" w14:textId="77777777" w:rsidR="00DE2D84" w:rsidRPr="009712EF" w:rsidRDefault="00DE2D84" w:rsidP="00DE2D84">
      <w:pPr>
        <w:spacing w:after="0" w:line="240" w:lineRule="auto"/>
        <w:rPr>
          <w:rFonts w:ascii="Times New Roman" w:eastAsia="Times New Roman" w:hAnsi="Times New Roman"/>
          <w:noProof/>
          <w:lang w:val="lt-LT"/>
        </w:rPr>
      </w:pPr>
    </w:p>
    <w:p w14:paraId="73A34F9F"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14.</w:t>
      </w:r>
      <w:r w:rsidRPr="009712EF">
        <w:rPr>
          <w:rFonts w:ascii="Times New Roman" w:eastAsia="Times New Roman" w:hAnsi="Times New Roman"/>
          <w:b/>
          <w:noProof/>
          <w:lang w:val="lt-LT"/>
        </w:rPr>
        <w:tab/>
        <w:t>PARDAVIMO (IŠDAVIMO) TVARKA</w:t>
      </w:r>
    </w:p>
    <w:p w14:paraId="5B326B17" w14:textId="77777777" w:rsidR="00DE2D84" w:rsidRPr="009712EF" w:rsidRDefault="00DE2D84" w:rsidP="00DE2D84">
      <w:pPr>
        <w:spacing w:after="0" w:line="240" w:lineRule="auto"/>
        <w:rPr>
          <w:rFonts w:ascii="Times New Roman" w:eastAsia="Times New Roman" w:hAnsi="Times New Roman"/>
          <w:noProof/>
          <w:lang w:val="lt-LT"/>
        </w:rPr>
      </w:pPr>
    </w:p>
    <w:p w14:paraId="38433396"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Receptinis vaistas</w:t>
      </w:r>
    </w:p>
    <w:p w14:paraId="051EE05B" w14:textId="77777777" w:rsidR="00DE2D84" w:rsidRPr="009712EF" w:rsidRDefault="00DE2D84" w:rsidP="00DE2D84">
      <w:pPr>
        <w:spacing w:after="0" w:line="240" w:lineRule="auto"/>
        <w:rPr>
          <w:rFonts w:ascii="Times New Roman" w:eastAsia="Times New Roman" w:hAnsi="Times New Roman"/>
          <w:noProof/>
          <w:lang w:val="lt-LT"/>
        </w:rPr>
      </w:pPr>
    </w:p>
    <w:p w14:paraId="0C91B4E4" w14:textId="77777777" w:rsidR="00DE2D84" w:rsidRPr="009712EF" w:rsidRDefault="00DE2D84" w:rsidP="00DE2D84">
      <w:pPr>
        <w:spacing w:after="0" w:line="240" w:lineRule="auto"/>
        <w:rPr>
          <w:rFonts w:ascii="Times New Roman" w:eastAsia="Times New Roman" w:hAnsi="Times New Roman"/>
          <w:noProof/>
          <w:lang w:val="lt-LT"/>
        </w:rPr>
      </w:pPr>
    </w:p>
    <w:p w14:paraId="4CD53A49" w14:textId="77777777" w:rsidR="00DE2D84" w:rsidRPr="009712EF"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15.</w:t>
      </w:r>
      <w:r w:rsidRPr="009712EF">
        <w:rPr>
          <w:rFonts w:ascii="Times New Roman" w:eastAsia="Times New Roman" w:hAnsi="Times New Roman"/>
          <w:b/>
          <w:noProof/>
          <w:lang w:val="lt-LT"/>
        </w:rPr>
        <w:tab/>
        <w:t>VARTOJIMO INSTRUKCIJA</w:t>
      </w:r>
    </w:p>
    <w:p w14:paraId="2B29E9D9" w14:textId="77777777" w:rsidR="00DE2D84" w:rsidRPr="009712EF" w:rsidRDefault="00DE2D84" w:rsidP="00DE2D84">
      <w:pPr>
        <w:spacing w:after="0" w:line="240" w:lineRule="auto"/>
        <w:rPr>
          <w:rFonts w:ascii="Times New Roman" w:eastAsia="Times New Roman" w:hAnsi="Times New Roman"/>
          <w:lang w:val="lt-LT"/>
        </w:rPr>
      </w:pPr>
    </w:p>
    <w:p w14:paraId="01FCEFD2" w14:textId="77777777" w:rsidR="00DE2D84" w:rsidRPr="009712EF" w:rsidRDefault="00DE2D84" w:rsidP="00DE2D84">
      <w:pPr>
        <w:spacing w:after="0" w:line="240" w:lineRule="auto"/>
        <w:rPr>
          <w:rFonts w:ascii="Times New Roman" w:eastAsia="Times New Roman" w:hAnsi="Times New Roman"/>
          <w:noProof/>
          <w:lang w:val="lt-LT"/>
        </w:rPr>
      </w:pPr>
    </w:p>
    <w:p w14:paraId="5F88F16D" w14:textId="77777777" w:rsidR="00DE2D84" w:rsidRPr="00DE2D84" w:rsidRDefault="00DE2D84" w:rsidP="00DE2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9712EF">
        <w:rPr>
          <w:rFonts w:ascii="Times New Roman" w:eastAsia="Times New Roman" w:hAnsi="Times New Roman"/>
          <w:b/>
          <w:noProof/>
          <w:lang w:val="lt-LT"/>
        </w:rPr>
        <w:t>16.</w:t>
      </w:r>
      <w:r w:rsidRPr="009712EF">
        <w:rPr>
          <w:rFonts w:ascii="Times New Roman" w:eastAsia="Times New Roman" w:hAnsi="Times New Roman"/>
          <w:b/>
          <w:noProof/>
          <w:lang w:val="lt-LT"/>
        </w:rPr>
        <w:tab/>
        <w:t>INFORMACIJA BRAILIO RAŠTU</w:t>
      </w:r>
    </w:p>
    <w:p w14:paraId="23A2CDE6" w14:textId="77777777" w:rsidR="00DE2D84" w:rsidRPr="009712EF" w:rsidRDefault="00DE2D84" w:rsidP="00DE2D84">
      <w:pPr>
        <w:spacing w:after="0" w:line="240" w:lineRule="auto"/>
        <w:rPr>
          <w:rFonts w:ascii="Times New Roman" w:eastAsia="Times New Roman" w:hAnsi="Times New Roman"/>
          <w:lang w:val="lt-LT"/>
        </w:rPr>
      </w:pPr>
    </w:p>
    <w:p w14:paraId="37C1BF3B" w14:textId="77777777" w:rsidR="00DE2D84" w:rsidRPr="009712EF" w:rsidRDefault="00DE2D84" w:rsidP="00DE2D84">
      <w:pPr>
        <w:spacing w:after="0" w:line="240" w:lineRule="auto"/>
        <w:rPr>
          <w:rFonts w:ascii="Times New Roman" w:eastAsia="Times New Roman" w:hAnsi="Times New Roman"/>
          <w:noProof/>
          <w:lang w:val="lt-LT"/>
        </w:rPr>
      </w:pPr>
    </w:p>
    <w:p w14:paraId="1ED209A3" w14:textId="77777777" w:rsidR="00DE2D84" w:rsidRPr="009712EF" w:rsidRDefault="00DE2D84" w:rsidP="00DE2D84">
      <w:pPr>
        <w:spacing w:after="0" w:line="240" w:lineRule="auto"/>
        <w:rPr>
          <w:rFonts w:ascii="Times New Roman" w:eastAsia="Times New Roman" w:hAnsi="Times New Roman"/>
          <w:noProof/>
          <w:lang w:val="lt-LT"/>
        </w:rPr>
      </w:pPr>
      <w:r w:rsidRPr="00DE2D84">
        <w:rPr>
          <w:rFonts w:ascii="Times New Roman" w:eastAsia="Times New Roman" w:hAnsi="Times New Roman"/>
          <w:b/>
          <w:lang w:val="lt-LT"/>
        </w:rPr>
        <w:br w:type="page"/>
      </w:r>
      <w:r w:rsidRPr="009712EF">
        <w:rPr>
          <w:rFonts w:ascii="Times New Roman" w:eastAsia="Times New Roman" w:hAnsi="Times New Roman"/>
          <w:noProof/>
          <w:lang w:val="lt-LT"/>
        </w:rPr>
        <w:lastRenderedPageBreak/>
        <w:t xml:space="preserve"> </w:t>
      </w:r>
    </w:p>
    <w:p w14:paraId="7AC86576" w14:textId="77777777" w:rsidR="00DE2D84" w:rsidRPr="009712EF" w:rsidRDefault="00DE2D84" w:rsidP="00DE2D84">
      <w:pPr>
        <w:spacing w:after="0" w:line="240" w:lineRule="auto"/>
        <w:rPr>
          <w:rFonts w:ascii="Times New Roman" w:eastAsia="Times New Roman" w:hAnsi="Times New Roman"/>
          <w:noProof/>
          <w:lang w:val="lt-LT"/>
        </w:rPr>
      </w:pPr>
    </w:p>
    <w:p w14:paraId="74E9695C" w14:textId="77777777" w:rsidR="00DE2D84" w:rsidRPr="009712EF" w:rsidRDefault="00DE2D84" w:rsidP="00DE2D84">
      <w:pPr>
        <w:spacing w:after="0" w:line="240" w:lineRule="auto"/>
        <w:rPr>
          <w:rFonts w:ascii="Times New Roman" w:eastAsia="Times New Roman" w:hAnsi="Times New Roman"/>
          <w:noProof/>
          <w:lang w:val="lt-LT"/>
        </w:rPr>
      </w:pPr>
    </w:p>
    <w:p w14:paraId="397BD440" w14:textId="77777777" w:rsidR="00DE2D84" w:rsidRPr="009712EF" w:rsidRDefault="00DE2D84" w:rsidP="00DE2D84">
      <w:pPr>
        <w:spacing w:after="0" w:line="240" w:lineRule="auto"/>
        <w:rPr>
          <w:rFonts w:ascii="Times New Roman" w:eastAsia="Times New Roman" w:hAnsi="Times New Roman"/>
          <w:noProof/>
          <w:lang w:val="lt-LT"/>
        </w:rPr>
      </w:pPr>
    </w:p>
    <w:p w14:paraId="5E8A6F65" w14:textId="77777777" w:rsidR="00DE2D84" w:rsidRPr="009712EF" w:rsidRDefault="00DE2D84" w:rsidP="00DE2D84">
      <w:pPr>
        <w:spacing w:after="0" w:line="240" w:lineRule="auto"/>
        <w:rPr>
          <w:rFonts w:ascii="Times New Roman" w:eastAsia="Times New Roman" w:hAnsi="Times New Roman"/>
          <w:noProof/>
          <w:lang w:val="lt-LT"/>
        </w:rPr>
      </w:pPr>
    </w:p>
    <w:p w14:paraId="7FE04EDA" w14:textId="77777777" w:rsidR="00DE2D84" w:rsidRPr="009712EF" w:rsidRDefault="00DE2D84" w:rsidP="00DE2D84">
      <w:pPr>
        <w:spacing w:after="0" w:line="240" w:lineRule="auto"/>
        <w:rPr>
          <w:rFonts w:ascii="Times New Roman" w:eastAsia="Times New Roman" w:hAnsi="Times New Roman"/>
          <w:noProof/>
          <w:lang w:val="lt-LT"/>
        </w:rPr>
      </w:pPr>
    </w:p>
    <w:p w14:paraId="5B3E073E" w14:textId="77777777" w:rsidR="00DE2D84" w:rsidRPr="009712EF" w:rsidRDefault="00DE2D84" w:rsidP="00DE2D84">
      <w:pPr>
        <w:spacing w:after="0" w:line="240" w:lineRule="auto"/>
        <w:rPr>
          <w:rFonts w:ascii="Times New Roman" w:eastAsia="Times New Roman" w:hAnsi="Times New Roman"/>
          <w:noProof/>
          <w:lang w:val="lt-LT"/>
        </w:rPr>
      </w:pPr>
    </w:p>
    <w:p w14:paraId="75A8ADB6" w14:textId="77777777" w:rsidR="00DE2D84" w:rsidRPr="009712EF" w:rsidRDefault="00DE2D84" w:rsidP="00DE2D84">
      <w:pPr>
        <w:spacing w:after="0" w:line="240" w:lineRule="auto"/>
        <w:rPr>
          <w:rFonts w:ascii="Times New Roman" w:eastAsia="Times New Roman" w:hAnsi="Times New Roman"/>
          <w:noProof/>
          <w:lang w:val="lt-LT"/>
        </w:rPr>
      </w:pPr>
    </w:p>
    <w:p w14:paraId="631D174D" w14:textId="77777777" w:rsidR="00DE2D84" w:rsidRPr="009712EF" w:rsidRDefault="00DE2D84" w:rsidP="00DE2D84">
      <w:pPr>
        <w:spacing w:after="0" w:line="240" w:lineRule="auto"/>
        <w:rPr>
          <w:rFonts w:ascii="Times New Roman" w:eastAsia="Times New Roman" w:hAnsi="Times New Roman"/>
          <w:noProof/>
          <w:lang w:val="lt-LT"/>
        </w:rPr>
      </w:pPr>
    </w:p>
    <w:p w14:paraId="6E13CC4C" w14:textId="77777777" w:rsidR="00DE2D84" w:rsidRPr="009712EF" w:rsidRDefault="00DE2D84" w:rsidP="00DE2D84">
      <w:pPr>
        <w:spacing w:after="0" w:line="240" w:lineRule="auto"/>
        <w:rPr>
          <w:rFonts w:ascii="Times New Roman" w:eastAsia="Times New Roman" w:hAnsi="Times New Roman"/>
          <w:noProof/>
          <w:lang w:val="lt-LT"/>
        </w:rPr>
      </w:pPr>
    </w:p>
    <w:p w14:paraId="08916BF6" w14:textId="77777777" w:rsidR="00DE2D84" w:rsidRPr="009712EF" w:rsidRDefault="00DE2D84" w:rsidP="00DE2D84">
      <w:pPr>
        <w:spacing w:after="0" w:line="240" w:lineRule="auto"/>
        <w:rPr>
          <w:rFonts w:ascii="Times New Roman" w:eastAsia="Times New Roman" w:hAnsi="Times New Roman"/>
          <w:noProof/>
          <w:lang w:val="lt-LT"/>
        </w:rPr>
      </w:pPr>
    </w:p>
    <w:p w14:paraId="4DE762A8" w14:textId="77777777" w:rsidR="00DE2D84" w:rsidRPr="009712EF" w:rsidRDefault="00DE2D84" w:rsidP="00DE2D84">
      <w:pPr>
        <w:spacing w:after="0" w:line="240" w:lineRule="auto"/>
        <w:rPr>
          <w:rFonts w:ascii="Times New Roman" w:eastAsia="Times New Roman" w:hAnsi="Times New Roman"/>
          <w:noProof/>
          <w:lang w:val="lt-LT"/>
        </w:rPr>
      </w:pPr>
    </w:p>
    <w:p w14:paraId="40C099E7" w14:textId="77777777" w:rsidR="00DE2D84" w:rsidRPr="009712EF" w:rsidRDefault="00DE2D84" w:rsidP="00DE2D84">
      <w:pPr>
        <w:spacing w:after="0" w:line="240" w:lineRule="auto"/>
        <w:rPr>
          <w:rFonts w:ascii="Times New Roman" w:eastAsia="Times New Roman" w:hAnsi="Times New Roman"/>
          <w:noProof/>
          <w:lang w:val="lt-LT"/>
        </w:rPr>
      </w:pPr>
    </w:p>
    <w:p w14:paraId="37DD08B6" w14:textId="77777777" w:rsidR="00DE2D84" w:rsidRPr="009712EF" w:rsidRDefault="00DE2D84" w:rsidP="00DE2D84">
      <w:pPr>
        <w:spacing w:after="0" w:line="240" w:lineRule="auto"/>
        <w:rPr>
          <w:rFonts w:ascii="Times New Roman" w:eastAsia="Times New Roman" w:hAnsi="Times New Roman"/>
          <w:noProof/>
          <w:lang w:val="lt-LT"/>
        </w:rPr>
      </w:pPr>
    </w:p>
    <w:p w14:paraId="35A40722" w14:textId="77777777" w:rsidR="00DE2D84" w:rsidRPr="009712EF" w:rsidRDefault="00DE2D84" w:rsidP="00DE2D84">
      <w:pPr>
        <w:spacing w:after="0" w:line="240" w:lineRule="auto"/>
        <w:rPr>
          <w:rFonts w:ascii="Times New Roman" w:eastAsia="Times New Roman" w:hAnsi="Times New Roman"/>
          <w:noProof/>
          <w:lang w:val="lt-LT"/>
        </w:rPr>
      </w:pPr>
    </w:p>
    <w:p w14:paraId="70B27518" w14:textId="77777777" w:rsidR="00DE2D84" w:rsidRPr="009712EF" w:rsidRDefault="00DE2D84" w:rsidP="00DE2D84">
      <w:pPr>
        <w:spacing w:after="0" w:line="240" w:lineRule="auto"/>
        <w:rPr>
          <w:rFonts w:ascii="Times New Roman" w:eastAsia="Times New Roman" w:hAnsi="Times New Roman"/>
          <w:noProof/>
          <w:lang w:val="lt-LT"/>
        </w:rPr>
      </w:pPr>
    </w:p>
    <w:p w14:paraId="09432072" w14:textId="77777777" w:rsidR="00DE2D84" w:rsidRPr="009712EF" w:rsidRDefault="00DE2D84" w:rsidP="00DE2D84">
      <w:pPr>
        <w:spacing w:after="0" w:line="240" w:lineRule="auto"/>
        <w:rPr>
          <w:rFonts w:ascii="Times New Roman" w:eastAsia="Times New Roman" w:hAnsi="Times New Roman"/>
          <w:noProof/>
          <w:lang w:val="lt-LT"/>
        </w:rPr>
      </w:pPr>
    </w:p>
    <w:p w14:paraId="6F40594D" w14:textId="77777777" w:rsidR="00DE2D84" w:rsidRPr="009712EF" w:rsidRDefault="00DE2D84" w:rsidP="00DE2D84">
      <w:pPr>
        <w:spacing w:after="0" w:line="240" w:lineRule="auto"/>
        <w:rPr>
          <w:rFonts w:ascii="Times New Roman" w:eastAsia="Times New Roman" w:hAnsi="Times New Roman"/>
          <w:noProof/>
          <w:lang w:val="lt-LT"/>
        </w:rPr>
      </w:pPr>
    </w:p>
    <w:p w14:paraId="12AEDF67" w14:textId="77777777" w:rsidR="00DE2D84" w:rsidRPr="009712EF" w:rsidRDefault="00DE2D84" w:rsidP="00DE2D84">
      <w:pPr>
        <w:spacing w:after="0" w:line="240" w:lineRule="auto"/>
        <w:rPr>
          <w:rFonts w:ascii="Times New Roman" w:eastAsia="Times New Roman" w:hAnsi="Times New Roman"/>
          <w:noProof/>
          <w:lang w:val="lt-LT"/>
        </w:rPr>
      </w:pPr>
    </w:p>
    <w:p w14:paraId="59BD32C8" w14:textId="77777777" w:rsidR="00DE2D84" w:rsidRPr="009712EF" w:rsidRDefault="00DE2D84" w:rsidP="00DE2D84">
      <w:pPr>
        <w:spacing w:after="0" w:line="240" w:lineRule="auto"/>
        <w:rPr>
          <w:rFonts w:ascii="Times New Roman" w:eastAsia="Times New Roman" w:hAnsi="Times New Roman"/>
          <w:noProof/>
          <w:lang w:val="lt-LT"/>
        </w:rPr>
      </w:pPr>
    </w:p>
    <w:p w14:paraId="4A51FD9E" w14:textId="77777777" w:rsidR="00DE2D84" w:rsidRPr="009712EF" w:rsidRDefault="00DE2D84" w:rsidP="00DE2D84">
      <w:pPr>
        <w:spacing w:after="0" w:line="240" w:lineRule="auto"/>
        <w:rPr>
          <w:rFonts w:ascii="Times New Roman" w:eastAsia="Times New Roman" w:hAnsi="Times New Roman"/>
          <w:noProof/>
          <w:lang w:val="lt-LT"/>
        </w:rPr>
      </w:pPr>
    </w:p>
    <w:p w14:paraId="467B83DE" w14:textId="77777777" w:rsidR="00DE2D84" w:rsidRPr="009712EF" w:rsidRDefault="00DE2D84" w:rsidP="00DE2D84">
      <w:pPr>
        <w:spacing w:after="0" w:line="240" w:lineRule="auto"/>
        <w:rPr>
          <w:rFonts w:ascii="Times New Roman" w:eastAsia="Times New Roman" w:hAnsi="Times New Roman"/>
          <w:noProof/>
          <w:lang w:val="lt-LT"/>
        </w:rPr>
      </w:pPr>
    </w:p>
    <w:p w14:paraId="0B7EC3F4" w14:textId="77777777" w:rsidR="00DE2D84" w:rsidRPr="009712EF" w:rsidRDefault="00DE2D84" w:rsidP="00DE2D84">
      <w:pPr>
        <w:spacing w:after="0" w:line="240" w:lineRule="auto"/>
        <w:rPr>
          <w:rFonts w:ascii="Times New Roman" w:eastAsia="Times New Roman" w:hAnsi="Times New Roman"/>
          <w:noProof/>
          <w:lang w:val="lt-LT"/>
        </w:rPr>
      </w:pPr>
    </w:p>
    <w:p w14:paraId="19301520" w14:textId="77777777" w:rsidR="00DE2D84" w:rsidRPr="009712EF" w:rsidRDefault="00DE2D84" w:rsidP="00DE2D84">
      <w:pPr>
        <w:tabs>
          <w:tab w:val="left" w:pos="567"/>
        </w:tabs>
        <w:spacing w:after="0" w:line="240" w:lineRule="auto"/>
        <w:jc w:val="center"/>
        <w:outlineLvl w:val="0"/>
        <w:rPr>
          <w:rFonts w:ascii="Times New Roman" w:eastAsia="Times New Roman" w:hAnsi="Times New Roman"/>
          <w:b/>
          <w:caps/>
          <w:lang w:val="lt-LT"/>
        </w:rPr>
      </w:pPr>
      <w:bookmarkStart w:id="79" w:name="_Toc129243262"/>
      <w:bookmarkStart w:id="80" w:name="_Toc129243137"/>
      <w:r w:rsidRPr="009712EF">
        <w:rPr>
          <w:rFonts w:ascii="Times New Roman" w:eastAsia="Times New Roman" w:hAnsi="Times New Roman"/>
          <w:b/>
          <w:caps/>
          <w:lang w:val="lt-LT"/>
        </w:rPr>
        <w:t>B. PAKUOTĖS LAPELIS</w:t>
      </w:r>
      <w:bookmarkEnd w:id="79"/>
      <w:bookmarkEnd w:id="80"/>
    </w:p>
    <w:p w14:paraId="64A729EA" w14:textId="77777777" w:rsidR="00DE2D84" w:rsidRPr="009712EF" w:rsidRDefault="00DE2D84" w:rsidP="00DE2D84">
      <w:pPr>
        <w:tabs>
          <w:tab w:val="left" w:pos="567"/>
        </w:tabs>
        <w:spacing w:after="0" w:line="240" w:lineRule="auto"/>
        <w:jc w:val="center"/>
        <w:outlineLvl w:val="0"/>
        <w:rPr>
          <w:rFonts w:ascii="Times New Roman" w:eastAsia="Times New Roman" w:hAnsi="Times New Roman"/>
          <w:b/>
          <w:caps/>
          <w:lang w:val="lt-LT"/>
        </w:rPr>
      </w:pPr>
      <w:r w:rsidRPr="00DE2D84">
        <w:rPr>
          <w:rFonts w:ascii="Times New Roman" w:eastAsia="Times New Roman" w:hAnsi="Times New Roman"/>
        </w:rPr>
        <w:br w:type="page"/>
      </w:r>
      <w:bookmarkStart w:id="81" w:name="_Toc129243263"/>
      <w:bookmarkStart w:id="82" w:name="_Toc129243138"/>
      <w:r w:rsidRPr="009712EF">
        <w:rPr>
          <w:rFonts w:ascii="Times New Roman" w:eastAsia="Times New Roman" w:hAnsi="Times New Roman"/>
          <w:b/>
          <w:lang w:val="lt-LT"/>
        </w:rPr>
        <w:lastRenderedPageBreak/>
        <w:t>Pakuotės lapelis: informacija pacientui</w:t>
      </w:r>
    </w:p>
    <w:p w14:paraId="7BFFE62C" w14:textId="77777777" w:rsidR="00DE2D84" w:rsidRPr="009712EF" w:rsidRDefault="00DE2D84" w:rsidP="00DE2D84">
      <w:pPr>
        <w:spacing w:after="0" w:line="240" w:lineRule="auto"/>
        <w:rPr>
          <w:rFonts w:ascii="Times New Roman" w:eastAsia="Times New Roman" w:hAnsi="Times New Roman"/>
          <w:noProof/>
          <w:lang w:val="lt-LT"/>
        </w:rPr>
      </w:pPr>
    </w:p>
    <w:p w14:paraId="232E22F8" w14:textId="77777777" w:rsidR="00DE2D84" w:rsidRPr="009712EF" w:rsidRDefault="00DE2D84" w:rsidP="00DE2D84">
      <w:pPr>
        <w:spacing w:after="0" w:line="240" w:lineRule="auto"/>
        <w:jc w:val="center"/>
        <w:rPr>
          <w:rFonts w:ascii="Times New Roman" w:eastAsia="Batang" w:hAnsi="Times New Roman"/>
          <w:b/>
          <w:lang w:val="lt-LT"/>
        </w:rPr>
      </w:pPr>
      <w:r w:rsidRPr="009712EF">
        <w:rPr>
          <w:rFonts w:ascii="Times New Roman" w:eastAsia="Times New Roman" w:hAnsi="Times New Roman"/>
          <w:b/>
          <w:lang w:val="lt-LT"/>
        </w:rPr>
        <w:t>OLIMEL N9E infuzinė emulsija</w:t>
      </w:r>
    </w:p>
    <w:p w14:paraId="3C0036AC" w14:textId="77777777" w:rsidR="00DE2D84" w:rsidRPr="009712EF" w:rsidRDefault="00DE2D84" w:rsidP="00DE2D84">
      <w:pPr>
        <w:spacing w:after="0" w:line="240" w:lineRule="auto"/>
        <w:rPr>
          <w:rFonts w:ascii="Times New Roman" w:eastAsia="Times New Roman" w:hAnsi="Times New Roman"/>
          <w:noProof/>
          <w:lang w:val="lt-LT"/>
        </w:rPr>
      </w:pPr>
    </w:p>
    <w:p w14:paraId="6F3E2F43" w14:textId="77777777" w:rsidR="00DE2D84" w:rsidRPr="009712EF" w:rsidRDefault="00DE2D84" w:rsidP="00DE2D84">
      <w:pPr>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 xml:space="preserve">Atidžiai perskaitykite visą </w:t>
      </w:r>
      <w:r w:rsidRPr="009712EF">
        <w:rPr>
          <w:rFonts w:ascii="Times New Roman" w:eastAsia="Times New Roman" w:hAnsi="Times New Roman"/>
          <w:b/>
          <w:lang w:val="lt-LT"/>
        </w:rPr>
        <w:t>šį</w:t>
      </w:r>
      <w:r w:rsidRPr="009712EF">
        <w:rPr>
          <w:rFonts w:ascii="Times New Roman" w:eastAsia="Times New Roman" w:hAnsi="Times New Roman"/>
          <w:b/>
          <w:noProof/>
          <w:lang w:val="lt-LT"/>
        </w:rPr>
        <w:t xml:space="preserve"> lapelį, prieš </w:t>
      </w:r>
      <w:r w:rsidRPr="009712EF">
        <w:rPr>
          <w:rFonts w:ascii="Times New Roman" w:eastAsia="Times New Roman" w:hAnsi="Times New Roman"/>
          <w:b/>
          <w:lang w:val="lt-LT"/>
        </w:rPr>
        <w:t>pradėdami vartoti</w:t>
      </w:r>
      <w:r w:rsidRPr="009712EF">
        <w:rPr>
          <w:rFonts w:ascii="Times New Roman" w:eastAsia="Times New Roman" w:hAnsi="Times New Roman"/>
          <w:b/>
          <w:noProof/>
          <w:lang w:val="lt-LT"/>
        </w:rPr>
        <w:t xml:space="preserve"> vaistą, nes jame pateikiama Jums svarbi informacija.</w:t>
      </w:r>
    </w:p>
    <w:p w14:paraId="3FA801D2" w14:textId="77777777" w:rsidR="00DE2D84" w:rsidRPr="009712EF" w:rsidRDefault="00DE2D84" w:rsidP="00DE2D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w:t>
      </w:r>
      <w:r w:rsidRPr="009712EF">
        <w:rPr>
          <w:rFonts w:ascii="Times New Roman" w:eastAsia="Times New Roman" w:hAnsi="Times New Roman"/>
          <w:noProof/>
          <w:lang w:val="lt-LT"/>
        </w:rPr>
        <w:tab/>
        <w:t xml:space="preserve">Neišmeskite šio lapelio, nes vėl gali prireikti jį perskaityti. </w:t>
      </w:r>
    </w:p>
    <w:p w14:paraId="2B5A9F18" w14:textId="77777777" w:rsidR="00DE2D84" w:rsidRPr="009712EF" w:rsidRDefault="00DE2D84" w:rsidP="00DE2D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w:t>
      </w:r>
      <w:r w:rsidRPr="009712EF">
        <w:rPr>
          <w:rFonts w:ascii="Times New Roman" w:eastAsia="Times New Roman" w:hAnsi="Times New Roman"/>
          <w:noProof/>
          <w:lang w:val="lt-LT"/>
        </w:rPr>
        <w:tab/>
        <w:t>Jeigu kiltų daugiau klausimų, kreipkitės į gydytoją arba slaugytoją.</w:t>
      </w:r>
    </w:p>
    <w:p w14:paraId="4E963256" w14:textId="77777777" w:rsidR="00DE2D84" w:rsidRPr="009712EF" w:rsidRDefault="00DE2D84" w:rsidP="00DE2D84">
      <w:pPr>
        <w:tabs>
          <w:tab w:val="num" w:pos="360"/>
          <w:tab w:val="num" w:pos="720"/>
        </w:tabs>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w:t>
      </w:r>
      <w:r w:rsidRPr="009712EF">
        <w:rPr>
          <w:rFonts w:ascii="Times New Roman" w:eastAsia="Times New Roman" w:hAnsi="Times New Roman"/>
          <w:noProof/>
          <w:lang w:val="lt-LT"/>
        </w:rPr>
        <w:tab/>
        <w:t>Jeigu pasireiškė šalutinis poveikis (net jeigu jis šiame lapelyje nenurodytas), kreipkitės į gydytoją arba slaugytoją. Žr. 4 skyrių..</w:t>
      </w:r>
    </w:p>
    <w:p w14:paraId="7315E62E" w14:textId="77777777" w:rsidR="00DE2D84" w:rsidRPr="00DE2D84" w:rsidRDefault="00DE2D84" w:rsidP="00DE2D84">
      <w:pPr>
        <w:tabs>
          <w:tab w:val="left" w:pos="3570"/>
        </w:tabs>
        <w:spacing w:after="0" w:line="240" w:lineRule="auto"/>
        <w:rPr>
          <w:rFonts w:ascii="Times New Roman" w:eastAsia="Times New Roman" w:hAnsi="Times New Roman"/>
          <w:lang w:val="lt-LT"/>
        </w:rPr>
      </w:pPr>
    </w:p>
    <w:bookmarkEnd w:id="81"/>
    <w:bookmarkEnd w:id="82"/>
    <w:p w14:paraId="2A2C63DB" w14:textId="77777777" w:rsidR="00DE2D84" w:rsidRPr="009712EF" w:rsidRDefault="00DE2D84" w:rsidP="00DE2D84">
      <w:pPr>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 xml:space="preserve">Apie ką rašoma šiame lapelyje? </w:t>
      </w:r>
    </w:p>
    <w:p w14:paraId="03FF86D4" w14:textId="77777777" w:rsidR="00DE2D84" w:rsidRPr="00DE2D84" w:rsidRDefault="00DE2D84" w:rsidP="00DE2D84">
      <w:pPr>
        <w:spacing w:after="0" w:line="240" w:lineRule="auto"/>
        <w:rPr>
          <w:rFonts w:ascii="Times New Roman" w:eastAsia="Times New Roman" w:hAnsi="Times New Roman"/>
          <w:b/>
          <w:lang w:val="lt-LT"/>
        </w:rPr>
      </w:pPr>
    </w:p>
    <w:p w14:paraId="7CE42451" w14:textId="77777777" w:rsidR="00DE2D84" w:rsidRPr="009712EF" w:rsidRDefault="00DE2D84" w:rsidP="00DE2D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1.</w:t>
      </w:r>
      <w:r w:rsidRPr="009712EF">
        <w:rPr>
          <w:rFonts w:ascii="Times New Roman" w:eastAsia="Times New Roman" w:hAnsi="Times New Roman"/>
          <w:noProof/>
          <w:lang w:val="lt-LT"/>
        </w:rPr>
        <w:tab/>
        <w:t>Kas yra OLIMEL N9E infuzinė emulsija ir kam ji vartojama</w:t>
      </w:r>
    </w:p>
    <w:p w14:paraId="57522532" w14:textId="77777777" w:rsidR="00DE2D84" w:rsidRPr="009712EF" w:rsidRDefault="00DE2D84" w:rsidP="00DE2D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2.</w:t>
      </w:r>
      <w:r w:rsidRPr="009712EF">
        <w:rPr>
          <w:rFonts w:ascii="Times New Roman" w:eastAsia="Times New Roman" w:hAnsi="Times New Roman"/>
          <w:noProof/>
          <w:lang w:val="lt-LT"/>
        </w:rPr>
        <w:tab/>
        <w:t>Kas žinotina prieš leidžiant OLIMEL N9E infuzinę emulsiją</w:t>
      </w:r>
    </w:p>
    <w:p w14:paraId="0569CD0E" w14:textId="77777777" w:rsidR="00DE2D84" w:rsidRPr="009712EF" w:rsidRDefault="00DE2D84" w:rsidP="00DE2D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3.</w:t>
      </w:r>
      <w:r w:rsidRPr="009712EF">
        <w:rPr>
          <w:rFonts w:ascii="Times New Roman" w:eastAsia="Times New Roman" w:hAnsi="Times New Roman"/>
          <w:noProof/>
          <w:lang w:val="lt-LT"/>
        </w:rPr>
        <w:tab/>
        <w:t>Kaip vartoti OLIMEL N9E infuzinę emulsiją</w:t>
      </w:r>
    </w:p>
    <w:p w14:paraId="46EC360D" w14:textId="77777777" w:rsidR="00DE2D84" w:rsidRPr="009712EF" w:rsidRDefault="00DE2D84" w:rsidP="00DE2D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4.</w:t>
      </w:r>
      <w:r w:rsidRPr="009712EF">
        <w:rPr>
          <w:rFonts w:ascii="Times New Roman" w:eastAsia="Times New Roman" w:hAnsi="Times New Roman"/>
          <w:noProof/>
          <w:lang w:val="lt-LT"/>
        </w:rPr>
        <w:tab/>
        <w:t>Galimas šalutinis poveikis</w:t>
      </w:r>
    </w:p>
    <w:p w14:paraId="6EE271C1" w14:textId="77777777" w:rsidR="00DE2D84" w:rsidRPr="009712EF" w:rsidRDefault="00DE2D84" w:rsidP="00DE2D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5.</w:t>
      </w:r>
      <w:r w:rsidRPr="009712EF">
        <w:rPr>
          <w:rFonts w:ascii="Times New Roman" w:eastAsia="Times New Roman" w:hAnsi="Times New Roman"/>
          <w:noProof/>
          <w:lang w:val="lt-LT"/>
        </w:rPr>
        <w:tab/>
        <w:t>Kaip laikyti OLIMEL N9E infuzinę emulsiją</w:t>
      </w:r>
    </w:p>
    <w:p w14:paraId="0032DB93" w14:textId="77777777" w:rsidR="00DE2D84" w:rsidRPr="009712EF" w:rsidRDefault="00DE2D84" w:rsidP="00DE2D84">
      <w:pPr>
        <w:spacing w:after="0" w:line="240" w:lineRule="auto"/>
        <w:ind w:left="540" w:hanging="540"/>
        <w:rPr>
          <w:rFonts w:ascii="Times New Roman" w:eastAsia="Times New Roman" w:hAnsi="Times New Roman"/>
          <w:noProof/>
          <w:lang w:val="lt-LT"/>
        </w:rPr>
      </w:pPr>
      <w:r w:rsidRPr="009712EF">
        <w:rPr>
          <w:rFonts w:ascii="Times New Roman" w:eastAsia="Times New Roman" w:hAnsi="Times New Roman"/>
          <w:noProof/>
          <w:lang w:val="lt-LT"/>
        </w:rPr>
        <w:t>6.</w:t>
      </w:r>
      <w:r w:rsidRPr="009712EF">
        <w:rPr>
          <w:rFonts w:ascii="Times New Roman" w:eastAsia="Times New Roman" w:hAnsi="Times New Roman"/>
          <w:noProof/>
          <w:lang w:val="lt-LT"/>
        </w:rPr>
        <w:tab/>
        <w:t>Pakuotės turinys ir kita informacija</w:t>
      </w:r>
    </w:p>
    <w:p w14:paraId="3A1E3D97" w14:textId="77777777" w:rsidR="00DE2D84" w:rsidRPr="009712EF" w:rsidRDefault="00DE2D84" w:rsidP="00DE2D84">
      <w:pPr>
        <w:tabs>
          <w:tab w:val="left" w:pos="720"/>
        </w:tabs>
        <w:spacing w:after="0" w:line="240" w:lineRule="auto"/>
        <w:rPr>
          <w:rFonts w:ascii="Times New Roman" w:eastAsia="Batang" w:hAnsi="Times New Roman"/>
          <w:lang w:val="lt-LT"/>
        </w:rPr>
      </w:pPr>
    </w:p>
    <w:p w14:paraId="352DA39F" w14:textId="77777777" w:rsidR="00DE2D84" w:rsidRPr="009712EF" w:rsidRDefault="00DE2D84" w:rsidP="00DE2D84">
      <w:pPr>
        <w:tabs>
          <w:tab w:val="left" w:pos="720"/>
        </w:tabs>
        <w:spacing w:after="0" w:line="240" w:lineRule="auto"/>
        <w:rPr>
          <w:rFonts w:ascii="Times New Roman" w:eastAsia="Batang" w:hAnsi="Times New Roman"/>
          <w:lang w:val="lt-LT"/>
        </w:rPr>
      </w:pPr>
    </w:p>
    <w:p w14:paraId="32EAE3DA"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lang w:val="lt-LT"/>
        </w:rPr>
        <w:t>1.</w:t>
      </w:r>
      <w:r w:rsidRPr="009712EF">
        <w:rPr>
          <w:rFonts w:ascii="Times New Roman" w:eastAsia="Times New Roman" w:hAnsi="Times New Roman"/>
          <w:b/>
          <w:lang w:val="lt-LT"/>
        </w:rPr>
        <w:tab/>
        <w:t>Kas yra OLIMEL N9E infuzinė emulsija ir kam ji vartojama</w:t>
      </w:r>
    </w:p>
    <w:p w14:paraId="7833FAE8" w14:textId="77777777" w:rsidR="00DE2D84" w:rsidRPr="009712EF" w:rsidRDefault="00DE2D84" w:rsidP="00DE2D84">
      <w:pPr>
        <w:spacing w:after="0" w:line="240" w:lineRule="auto"/>
        <w:rPr>
          <w:rFonts w:ascii="Times New Roman" w:eastAsia="Times New Roman" w:hAnsi="Times New Roman"/>
          <w:noProof/>
          <w:lang w:val="lt-LT"/>
        </w:rPr>
      </w:pPr>
    </w:p>
    <w:p w14:paraId="7D2D98E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yra infuzinė emulsija. Ji tiekiama 3 kamerų maišelyje.</w:t>
      </w:r>
    </w:p>
    <w:p w14:paraId="594EE0A7" w14:textId="77777777" w:rsidR="00DE2D84" w:rsidRPr="009712EF" w:rsidRDefault="00DE2D84" w:rsidP="00DE2D84">
      <w:pPr>
        <w:spacing w:after="0" w:line="240" w:lineRule="auto"/>
        <w:rPr>
          <w:rFonts w:ascii="Times New Roman" w:eastAsia="Times New Roman" w:hAnsi="Times New Roman"/>
          <w:lang w:val="lt-LT"/>
        </w:rPr>
      </w:pPr>
    </w:p>
    <w:p w14:paraId="420D5CA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Vienoje kameroje yra gliukozės tirpalas su kalciu, kitoje – lipidų emulsija, o trečioje – aminorūgščių tirpalas su kitais elektrolitais.</w:t>
      </w:r>
    </w:p>
    <w:p w14:paraId="15A95C46" w14:textId="77777777" w:rsidR="00DE2D84" w:rsidRPr="009712EF" w:rsidRDefault="00DE2D84" w:rsidP="00DE2D84">
      <w:pPr>
        <w:spacing w:after="0" w:line="240" w:lineRule="auto"/>
        <w:rPr>
          <w:rFonts w:ascii="Times New Roman" w:eastAsia="Times New Roman" w:hAnsi="Times New Roman"/>
          <w:lang w:val="lt-LT"/>
        </w:rPr>
      </w:pPr>
    </w:p>
    <w:p w14:paraId="1D45B3D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OLIMEL N9E vartojamas suaugusiųjų ir vyresnių </w:t>
      </w:r>
      <w:r w:rsidRPr="009712EF">
        <w:rPr>
          <w:rFonts w:ascii="Times New Roman" w:eastAsia="Times New Roman" w:hAnsi="Times New Roman"/>
          <w:bCs/>
          <w:lang w:val="lt-LT"/>
        </w:rPr>
        <w:t>kaip 2 metų vaikų</w:t>
      </w:r>
      <w:r w:rsidRPr="009712EF">
        <w:rPr>
          <w:rFonts w:ascii="Times New Roman" w:eastAsia="Times New Roman" w:hAnsi="Times New Roman"/>
          <w:lang w:val="lt-LT"/>
        </w:rPr>
        <w:t xml:space="preserve"> maitinimui per lašelinę sistemą į veną, kai normalus maitinimas per burną negalimas.</w:t>
      </w:r>
    </w:p>
    <w:p w14:paraId="1610DA62" w14:textId="77777777" w:rsidR="00DE2D84" w:rsidRPr="009712EF" w:rsidRDefault="00DE2D84" w:rsidP="00DE2D84">
      <w:pPr>
        <w:spacing w:after="0" w:line="240" w:lineRule="auto"/>
        <w:rPr>
          <w:rFonts w:ascii="Times New Roman" w:eastAsia="Times New Roman" w:hAnsi="Times New Roman"/>
          <w:lang w:val="lt-LT"/>
        </w:rPr>
      </w:pPr>
    </w:p>
    <w:p w14:paraId="1F96999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turi būti vartojamas tik prižiūrint gydytojui.</w:t>
      </w:r>
    </w:p>
    <w:p w14:paraId="6F8E6A2D" w14:textId="77777777" w:rsidR="00DE2D84" w:rsidRPr="009712EF" w:rsidRDefault="00DE2D84" w:rsidP="00DE2D84">
      <w:pPr>
        <w:spacing w:after="0" w:line="240" w:lineRule="auto"/>
        <w:rPr>
          <w:rFonts w:ascii="Times New Roman" w:eastAsia="Times New Roman" w:hAnsi="Times New Roman"/>
          <w:noProof/>
          <w:lang w:val="lt-LT"/>
        </w:rPr>
      </w:pPr>
    </w:p>
    <w:p w14:paraId="458C2F04" w14:textId="77777777" w:rsidR="00DE2D84" w:rsidRPr="009712EF" w:rsidRDefault="00DE2D84" w:rsidP="00DE2D84">
      <w:pPr>
        <w:spacing w:after="0" w:line="240" w:lineRule="auto"/>
        <w:rPr>
          <w:rFonts w:ascii="Times New Roman" w:eastAsia="Times New Roman" w:hAnsi="Times New Roman"/>
          <w:noProof/>
          <w:lang w:val="lt-LT"/>
        </w:rPr>
      </w:pPr>
    </w:p>
    <w:p w14:paraId="2DF4913C"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lang w:val="lt-LT"/>
        </w:rPr>
        <w:t>2.</w:t>
      </w:r>
      <w:r w:rsidRPr="009712EF">
        <w:rPr>
          <w:rFonts w:ascii="Times New Roman" w:eastAsia="Times New Roman" w:hAnsi="Times New Roman"/>
          <w:b/>
          <w:lang w:val="lt-LT"/>
        </w:rPr>
        <w:tab/>
        <w:t>Kas žinotina prieš leidžiant OLIMEL N9E infuzinę emulsiją</w:t>
      </w:r>
    </w:p>
    <w:p w14:paraId="1A746A0A" w14:textId="77777777" w:rsidR="00DE2D84" w:rsidRPr="009712EF" w:rsidRDefault="00DE2D84" w:rsidP="00DE2D84">
      <w:pPr>
        <w:keepNext/>
        <w:spacing w:after="0" w:line="240" w:lineRule="auto"/>
        <w:rPr>
          <w:rFonts w:ascii="Times New Roman" w:eastAsia="Times New Roman" w:hAnsi="Times New Roman"/>
          <w:b/>
          <w:bCs/>
          <w:lang w:val="lt-LT"/>
        </w:rPr>
      </w:pPr>
    </w:p>
    <w:p w14:paraId="7F14C0CB" w14:textId="77777777" w:rsidR="00DE2D84" w:rsidRPr="009712EF" w:rsidRDefault="00DE2D84" w:rsidP="00DE2D84">
      <w:pPr>
        <w:keepNext/>
        <w:spacing w:after="0" w:line="240" w:lineRule="auto"/>
        <w:rPr>
          <w:rFonts w:ascii="Times New Roman" w:eastAsia="Times New Roman" w:hAnsi="Times New Roman"/>
          <w:b/>
          <w:bCs/>
          <w:lang w:val="lt-LT"/>
        </w:rPr>
      </w:pPr>
      <w:r w:rsidRPr="009712EF">
        <w:rPr>
          <w:rFonts w:ascii="Times New Roman" w:eastAsia="Times New Roman" w:hAnsi="Times New Roman"/>
          <w:b/>
          <w:bCs/>
          <w:lang w:val="lt-LT"/>
        </w:rPr>
        <w:t>OLIMEL N9E infuzinės emulsijos leisti negalima:</w:t>
      </w:r>
    </w:p>
    <w:p w14:paraId="5A3530AB"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Neišnešiotiems naujagimiams, kūdikiams ir jaunesniems kaip 2 metų vaikams;</w:t>
      </w:r>
    </w:p>
    <w:p w14:paraId="4598F2F4" w14:textId="77777777" w:rsidR="00DE2D84" w:rsidRPr="009712EF" w:rsidRDefault="00DE2D84" w:rsidP="00DE2D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Jeigu Jums padidėjęs jautrumas kiaušinio, sojos</w:t>
      </w:r>
      <w:bookmarkStart w:id="83" w:name="_Hlk506982063"/>
      <w:r>
        <w:rPr>
          <w:rFonts w:ascii="Times New Roman" w:eastAsia="Times New Roman" w:hAnsi="Times New Roman"/>
          <w:lang w:val="lt-LT"/>
        </w:rPr>
        <w:t>,</w:t>
      </w:r>
      <w:r w:rsidRPr="009712EF">
        <w:rPr>
          <w:rFonts w:ascii="Times New Roman" w:eastAsia="Times New Roman" w:hAnsi="Times New Roman"/>
          <w:lang w:val="lt-LT"/>
        </w:rPr>
        <w:t xml:space="preserve"> žemės riešutų baltymams</w:t>
      </w:r>
      <w:r>
        <w:rPr>
          <w:rFonts w:ascii="Times New Roman" w:eastAsia="Times New Roman" w:hAnsi="Times New Roman"/>
          <w:lang w:val="lt-LT"/>
        </w:rPr>
        <w:t xml:space="preserve"> ar grūdams / grūdų produktams (taip pat žr. skyrių „Įspėjimai ir atsargumo priemonės“)</w:t>
      </w:r>
      <w:r w:rsidRPr="009712EF">
        <w:rPr>
          <w:rFonts w:ascii="Times New Roman" w:eastAsia="Times New Roman" w:hAnsi="Times New Roman"/>
          <w:lang w:val="lt-LT"/>
        </w:rPr>
        <w:t xml:space="preserve"> </w:t>
      </w:r>
      <w:bookmarkEnd w:id="83"/>
      <w:r w:rsidRPr="009712EF">
        <w:rPr>
          <w:rFonts w:ascii="Times New Roman" w:eastAsia="Times New Roman" w:hAnsi="Times New Roman"/>
          <w:lang w:val="lt-LT"/>
        </w:rPr>
        <w:t xml:space="preserve">arba bet kuriai kitai </w:t>
      </w:r>
      <w:r w:rsidR="005546CB">
        <w:rPr>
          <w:rFonts w:ascii="Times New Roman" w:eastAsia="Times New Roman" w:hAnsi="Times New Roman"/>
          <w:lang w:val="lt-LT"/>
        </w:rPr>
        <w:t xml:space="preserve">šio </w:t>
      </w:r>
      <w:r w:rsidR="009F01F9">
        <w:rPr>
          <w:rFonts w:ascii="Times New Roman" w:eastAsia="Times New Roman" w:hAnsi="Times New Roman"/>
          <w:lang w:val="lt-LT"/>
        </w:rPr>
        <w:t xml:space="preserve">vaisto </w:t>
      </w:r>
      <w:r w:rsidRPr="009712EF">
        <w:rPr>
          <w:rFonts w:ascii="Times New Roman" w:eastAsia="Times New Roman" w:hAnsi="Times New Roman"/>
          <w:lang w:val="lt-LT"/>
        </w:rPr>
        <w:t>sudėtyje esančiai medžiagai</w:t>
      </w:r>
      <w:r w:rsidR="005546CB">
        <w:rPr>
          <w:rFonts w:ascii="Times New Roman" w:eastAsia="Times New Roman" w:hAnsi="Times New Roman"/>
          <w:lang w:val="lt-LT"/>
        </w:rPr>
        <w:t xml:space="preserve"> </w:t>
      </w:r>
      <w:r w:rsidR="005546CB">
        <w:rPr>
          <w:rFonts w:ascii="Times New Roman" w:hAnsi="Times New Roman"/>
        </w:rPr>
        <w:t>(</w:t>
      </w:r>
      <w:proofErr w:type="spellStart"/>
      <w:r w:rsidR="005546CB">
        <w:rPr>
          <w:rFonts w:ascii="Times New Roman" w:hAnsi="Times New Roman"/>
        </w:rPr>
        <w:t>žr</w:t>
      </w:r>
      <w:proofErr w:type="spellEnd"/>
      <w:r w:rsidR="005546CB">
        <w:rPr>
          <w:rFonts w:ascii="Times New Roman" w:hAnsi="Times New Roman"/>
        </w:rPr>
        <w:t xml:space="preserve">. 6 </w:t>
      </w:r>
      <w:proofErr w:type="spellStart"/>
      <w:r w:rsidR="005546CB">
        <w:rPr>
          <w:rFonts w:ascii="Times New Roman" w:hAnsi="Times New Roman"/>
        </w:rPr>
        <w:t>skyrių</w:t>
      </w:r>
      <w:proofErr w:type="spellEnd"/>
      <w:proofErr w:type="gramStart"/>
      <w:r w:rsidR="005546CB">
        <w:rPr>
          <w:rFonts w:ascii="Times New Roman" w:hAnsi="Times New Roman"/>
        </w:rPr>
        <w:t>)</w:t>
      </w:r>
      <w:r w:rsidRPr="009712EF">
        <w:rPr>
          <w:rFonts w:ascii="Times New Roman" w:eastAsia="Times New Roman" w:hAnsi="Times New Roman"/>
          <w:lang w:val="lt-LT"/>
        </w:rPr>
        <w:t>;</w:t>
      </w:r>
      <w:proofErr w:type="gramEnd"/>
    </w:p>
    <w:p w14:paraId="17AD4486" w14:textId="77777777" w:rsidR="00DE2D84" w:rsidRPr="009712EF" w:rsidRDefault="00DE2D84" w:rsidP="00DE2D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Jeigu Jūsų organizmas negali įsisavinti tam tikrų aminorūgščių;</w:t>
      </w:r>
    </w:p>
    <w:p w14:paraId="6D2A7FE6" w14:textId="77777777" w:rsidR="00DE2D84" w:rsidRPr="009712EF" w:rsidRDefault="00DE2D84" w:rsidP="00DE2D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Jeigu Jūsų kraujyje yra padidėjęs lipidų kiekis;</w:t>
      </w:r>
    </w:p>
    <w:p w14:paraId="127995BD" w14:textId="77777777" w:rsidR="00DE2D84" w:rsidRPr="009712EF" w:rsidRDefault="00DE2D84" w:rsidP="00DE2D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Jeigu Jums yra hiperglikemija (per didelis cukraus kiekis kraujyje);</w:t>
      </w:r>
    </w:p>
    <w:p w14:paraId="5D723ED0" w14:textId="77777777" w:rsidR="00DE2D84" w:rsidRPr="009712EF" w:rsidRDefault="00DE2D84" w:rsidP="00DE2D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Jeigu Jūsų kraujyje yra didelė ir patologinė vieno iš elektrolitų </w:t>
      </w:r>
      <w:r w:rsidRPr="009712EF">
        <w:rPr>
          <w:rFonts w:ascii="Times New Roman" w:eastAsia="Times New Roman" w:hAnsi="Times New Roman"/>
          <w:bCs/>
          <w:iCs/>
          <w:lang w:val="lt-LT"/>
        </w:rPr>
        <w:t>(natrio, kalio, magnio, kalcio ir/arba fosforo)</w:t>
      </w:r>
      <w:r w:rsidRPr="009712EF">
        <w:rPr>
          <w:rFonts w:ascii="Times New Roman" w:eastAsia="Times New Roman" w:hAnsi="Times New Roman"/>
          <w:lang w:val="lt-LT"/>
        </w:rPr>
        <w:t xml:space="preserve"> koncentracija.</w:t>
      </w:r>
    </w:p>
    <w:p w14:paraId="02E09286" w14:textId="77777777" w:rsidR="00DE2D84" w:rsidRPr="009712EF" w:rsidRDefault="00DE2D84" w:rsidP="00DE2D84">
      <w:pPr>
        <w:spacing w:after="0" w:line="240" w:lineRule="auto"/>
        <w:rPr>
          <w:rFonts w:ascii="Times New Roman" w:eastAsia="Times New Roman" w:hAnsi="Times New Roman"/>
          <w:lang w:val="lt-LT"/>
        </w:rPr>
      </w:pPr>
    </w:p>
    <w:p w14:paraId="7C61D3C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Visais atvejais, prieš nuspręsdama (s) ar Jums reikalingas šis vaistas, gydytoja (s) atsižvelgs į amžių, svorį ir medicininę būklę, taip pat į visų atliktų tyrimų rezultatus.</w:t>
      </w:r>
    </w:p>
    <w:p w14:paraId="5007575C" w14:textId="77777777" w:rsidR="00DE2D84" w:rsidRPr="009712EF" w:rsidRDefault="00DE2D84" w:rsidP="00DE2D84">
      <w:pPr>
        <w:spacing w:after="0" w:line="240" w:lineRule="auto"/>
        <w:rPr>
          <w:rFonts w:ascii="Times New Roman" w:eastAsia="Times New Roman" w:hAnsi="Times New Roman"/>
          <w:lang w:val="lt-LT"/>
        </w:rPr>
      </w:pPr>
    </w:p>
    <w:p w14:paraId="44AF46F4" w14:textId="77777777" w:rsidR="00DE2D84" w:rsidRPr="009712EF" w:rsidRDefault="00DE2D84" w:rsidP="00DE2D84">
      <w:pPr>
        <w:spacing w:after="0" w:line="240" w:lineRule="auto"/>
        <w:rPr>
          <w:rFonts w:ascii="Times New Roman" w:eastAsia="Times New Roman" w:hAnsi="Times New Roman"/>
          <w:b/>
          <w:bCs/>
          <w:lang w:val="lt-LT"/>
        </w:rPr>
      </w:pPr>
      <w:r w:rsidRPr="009712EF">
        <w:rPr>
          <w:rFonts w:ascii="Times New Roman" w:eastAsia="Times New Roman" w:hAnsi="Times New Roman"/>
          <w:b/>
          <w:bCs/>
          <w:lang w:val="lt-LT"/>
        </w:rPr>
        <w:t>Įspėjim</w:t>
      </w:r>
      <w:r w:rsidR="005546CB">
        <w:rPr>
          <w:rFonts w:ascii="Times New Roman" w:eastAsia="Times New Roman" w:hAnsi="Times New Roman"/>
          <w:b/>
          <w:bCs/>
          <w:lang w:val="lt-LT"/>
        </w:rPr>
        <w:t>a</w:t>
      </w:r>
      <w:r w:rsidRPr="009712EF">
        <w:rPr>
          <w:rFonts w:ascii="Times New Roman" w:eastAsia="Times New Roman" w:hAnsi="Times New Roman"/>
          <w:b/>
          <w:bCs/>
          <w:lang w:val="lt-LT"/>
        </w:rPr>
        <w:t>i ir atsargumo priemonės</w:t>
      </w:r>
    </w:p>
    <w:p w14:paraId="1341D303" w14:textId="77777777" w:rsidR="00DE2D84" w:rsidRPr="00DE2D84" w:rsidRDefault="00DE2D84" w:rsidP="00DE2D84">
      <w:pPr>
        <w:spacing w:after="0" w:line="240" w:lineRule="auto"/>
        <w:rPr>
          <w:rFonts w:ascii="Times New Roman" w:eastAsia="Times New Roman" w:hAnsi="Times New Roman"/>
          <w:b/>
          <w:lang w:val="lt-LT"/>
        </w:rPr>
      </w:pPr>
    </w:p>
    <w:p w14:paraId="5F48E1C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Pasitarkite su gydytoju arba slaugytoja, prieš jums leidžiant OLIMEL N9E.</w:t>
      </w:r>
    </w:p>
    <w:p w14:paraId="0A0B226F" w14:textId="77777777" w:rsidR="00DE2D84" w:rsidRPr="009712EF" w:rsidRDefault="00DE2D84" w:rsidP="00DE2D84">
      <w:pPr>
        <w:spacing w:after="0" w:line="240" w:lineRule="auto"/>
        <w:rPr>
          <w:rFonts w:ascii="Times New Roman" w:eastAsia="Times New Roman" w:hAnsi="Times New Roman"/>
          <w:lang w:val="lt-LT"/>
        </w:rPr>
      </w:pPr>
    </w:p>
    <w:p w14:paraId="6834AF33" w14:textId="77777777" w:rsidR="00DE2D84" w:rsidRPr="00DE2D84"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 visaverčio </w:t>
      </w:r>
      <w:proofErr w:type="spellStart"/>
      <w:r w:rsidRPr="009712EF">
        <w:rPr>
          <w:rFonts w:ascii="Times New Roman" w:eastAsia="Times New Roman" w:hAnsi="Times New Roman"/>
          <w:lang w:val="lt-LT"/>
        </w:rPr>
        <w:t>parenterinio</w:t>
      </w:r>
      <w:proofErr w:type="spellEnd"/>
      <w:r w:rsidRPr="009712EF">
        <w:rPr>
          <w:rFonts w:ascii="Times New Roman" w:eastAsia="Times New Roman" w:hAnsi="Times New Roman"/>
          <w:lang w:val="lt-LT"/>
        </w:rPr>
        <w:t xml:space="preserve"> maitinimo (VPM) tirpalai leidžiami per greitai, galimi sužalojimai ar mirtis.</w:t>
      </w:r>
    </w:p>
    <w:p w14:paraId="48321E2E" w14:textId="77777777" w:rsidR="00DE2D84" w:rsidRPr="009712EF" w:rsidRDefault="00DE2D84" w:rsidP="00DE2D84">
      <w:pPr>
        <w:spacing w:after="0" w:line="240" w:lineRule="auto"/>
        <w:rPr>
          <w:rFonts w:ascii="Times New Roman" w:eastAsia="Times New Roman" w:hAnsi="Times New Roman"/>
          <w:b/>
          <w:bCs/>
          <w:lang w:val="lt-LT"/>
        </w:rPr>
      </w:pPr>
    </w:p>
    <w:p w14:paraId="45BC9EB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Jeigu pasireiškia bet kuris iš alergijos požymių arba simptomų (prakaitavimas, </w:t>
      </w:r>
      <w:proofErr w:type="spellStart"/>
      <w:r w:rsidRPr="009712EF">
        <w:rPr>
          <w:rFonts w:ascii="Times New Roman" w:eastAsia="Times New Roman" w:hAnsi="Times New Roman"/>
          <w:lang w:val="lt-LT"/>
        </w:rPr>
        <w:t>šaltkrėtis</w:t>
      </w:r>
      <w:proofErr w:type="spellEnd"/>
      <w:r w:rsidRPr="009712EF">
        <w:rPr>
          <w:rFonts w:ascii="Times New Roman" w:eastAsia="Times New Roman" w:hAnsi="Times New Roman"/>
          <w:lang w:val="lt-LT"/>
        </w:rPr>
        <w:t xml:space="preserve">, drebulys, galvos skausmas, odos bėrimas arba apsunkęs kvėpavimas) infuziją reikia nedelsiant nutraukti. Šio </w:t>
      </w:r>
      <w:r w:rsidR="00102B63">
        <w:rPr>
          <w:rFonts w:ascii="Times New Roman" w:eastAsia="Times New Roman" w:hAnsi="Times New Roman"/>
          <w:lang w:val="lt-LT"/>
        </w:rPr>
        <w:t>vaisto</w:t>
      </w:r>
      <w:r w:rsidRPr="009712EF">
        <w:rPr>
          <w:rFonts w:ascii="Times New Roman" w:eastAsia="Times New Roman" w:hAnsi="Times New Roman"/>
          <w:lang w:val="lt-LT"/>
        </w:rPr>
        <w:t xml:space="preserve"> sudėtyje yra sojų aliejaus ir kiaušinių </w:t>
      </w:r>
      <w:r w:rsidR="00BA7420">
        <w:rPr>
          <w:rFonts w:ascii="Times New Roman" w:eastAsia="Times New Roman" w:hAnsi="Times New Roman"/>
          <w:lang w:val="lt-LT"/>
        </w:rPr>
        <w:t>fosfolipidų</w:t>
      </w:r>
      <w:r w:rsidRPr="009712EF">
        <w:rPr>
          <w:rFonts w:ascii="Times New Roman" w:eastAsia="Times New Roman" w:hAnsi="Times New Roman"/>
          <w:lang w:val="lt-LT"/>
        </w:rPr>
        <w:t>. Sojos pupelių ir kiaušinių baltymai retais atvejais gali sukelti padidėjusio jautrumo reakcijas. Pastebėta kryžminių alerginių reakcijų tarp sojos ir žemės riešutų baltymų.</w:t>
      </w:r>
    </w:p>
    <w:p w14:paraId="702150FB" w14:textId="77777777" w:rsidR="00DE2D84" w:rsidRDefault="00DE2D84" w:rsidP="00DE2D84">
      <w:pPr>
        <w:spacing w:after="0" w:line="240" w:lineRule="auto"/>
        <w:rPr>
          <w:rFonts w:ascii="Times New Roman" w:hAnsi="Times New Roman"/>
          <w:lang w:val="lt-LT"/>
        </w:rPr>
      </w:pPr>
    </w:p>
    <w:p w14:paraId="492C951C" w14:textId="77777777" w:rsidR="00DE2D84" w:rsidRDefault="00DE2D84" w:rsidP="00DE2D84">
      <w:pPr>
        <w:spacing w:after="0" w:line="240" w:lineRule="auto"/>
        <w:rPr>
          <w:rFonts w:ascii="Times New Roman" w:hAnsi="Times New Roman"/>
          <w:lang w:val="lt-LT"/>
        </w:rPr>
      </w:pPr>
      <w:bookmarkStart w:id="84" w:name="_Hlk506982079"/>
      <w:r>
        <w:rPr>
          <w:rFonts w:ascii="Times New Roman" w:hAnsi="Times New Roman"/>
          <w:noProof/>
          <w:lang w:val="lt-LT"/>
        </w:rPr>
        <w:t xml:space="preserve">OLIMEL N9E </w:t>
      </w:r>
      <w:r>
        <w:rPr>
          <w:rFonts w:ascii="Times New Roman" w:eastAsia="Times New Roman" w:hAnsi="Times New Roman"/>
          <w:bCs/>
          <w:lang w:val="lt-LT"/>
        </w:rPr>
        <w:t>sudėtyje yra gliukozės, gaunamos iš gūdų, kuri gali sukelti padidėjusio jautrumo reakcijas, jeigu esate alergiški grūdams ar grūdų produktams (žr. skyrių „</w:t>
      </w:r>
      <w:r>
        <w:rPr>
          <w:rFonts w:ascii="Times New Roman" w:hAnsi="Times New Roman"/>
          <w:noProof/>
          <w:lang w:val="lt-LT"/>
        </w:rPr>
        <w:t xml:space="preserve">OLIMEL N9E </w:t>
      </w:r>
      <w:r w:rsidRPr="008A29FD">
        <w:rPr>
          <w:rFonts w:ascii="Times New Roman" w:eastAsia="Times New Roman" w:hAnsi="Times New Roman"/>
          <w:bCs/>
          <w:lang w:val="lt-LT"/>
        </w:rPr>
        <w:t>infuzinės emulsijos leisti negalima“</w:t>
      </w:r>
      <w:r>
        <w:rPr>
          <w:rFonts w:ascii="Times New Roman" w:eastAsia="Times New Roman" w:hAnsi="Times New Roman"/>
          <w:bCs/>
          <w:lang w:val="lt-LT"/>
        </w:rPr>
        <w:t>).</w:t>
      </w:r>
    </w:p>
    <w:bookmarkEnd w:id="84"/>
    <w:p w14:paraId="4E612A9D" w14:textId="77777777" w:rsidR="00DE2D84" w:rsidRPr="009712EF" w:rsidRDefault="00DE2D84" w:rsidP="00DE2D84">
      <w:pPr>
        <w:spacing w:after="0" w:line="240" w:lineRule="auto"/>
        <w:rPr>
          <w:rFonts w:ascii="Times New Roman" w:hAnsi="Times New Roman"/>
          <w:lang w:val="lt-LT"/>
        </w:rPr>
      </w:pPr>
    </w:p>
    <w:p w14:paraId="00ACA1E8" w14:textId="77777777" w:rsidR="00DE2D84" w:rsidRPr="009712EF" w:rsidRDefault="00DE2D84" w:rsidP="00DE2D84">
      <w:pPr>
        <w:spacing w:after="0" w:line="240" w:lineRule="auto"/>
        <w:rPr>
          <w:rFonts w:ascii="Times New Roman" w:hAnsi="Times New Roman"/>
          <w:noProof/>
          <w:lang w:val="lt-LT"/>
        </w:rPr>
      </w:pPr>
      <w:r w:rsidRPr="009712EF">
        <w:rPr>
          <w:rFonts w:ascii="Times New Roman" w:hAnsi="Times New Roman"/>
          <w:noProof/>
          <w:lang w:val="lt-LT"/>
        </w:rPr>
        <w:t>Pasunkėjęs kvėpavimas taip pat gali būti smulkių dalelių, kurios užkemša plaučių kraujagysles (plaučių kraujagyslių apnašos), susidarymo požymis. Jeigu Jums pasireiškė pasunkėjęs kvėpavimas, pasakykite gydytojui arba slaugytojai. Jie nuspręs, kokių veiksmų reikia imtis.</w:t>
      </w:r>
    </w:p>
    <w:p w14:paraId="79CBDEBA" w14:textId="77777777" w:rsidR="00DE2D84" w:rsidRPr="009712EF" w:rsidRDefault="00DE2D84" w:rsidP="00DE2D84">
      <w:pPr>
        <w:spacing w:after="0" w:line="240" w:lineRule="auto"/>
        <w:rPr>
          <w:rFonts w:ascii="Times New Roman" w:hAnsi="Times New Roman"/>
          <w:lang w:val="lt-LT"/>
        </w:rPr>
      </w:pPr>
    </w:p>
    <w:p w14:paraId="1D2C6E2D" w14:textId="77777777" w:rsidR="00DE2D84" w:rsidRPr="009712EF" w:rsidRDefault="00DE2D84" w:rsidP="00DE2D84">
      <w:pPr>
        <w:spacing w:after="0" w:line="240" w:lineRule="auto"/>
        <w:rPr>
          <w:rFonts w:ascii="Times New Roman" w:hAnsi="Times New Roman"/>
          <w:noProof/>
          <w:lang w:val="lt-LT"/>
        </w:rPr>
      </w:pPr>
      <w:r w:rsidRPr="009712EF">
        <w:rPr>
          <w:rFonts w:ascii="Times New Roman" w:hAnsi="Times New Roman"/>
          <w:lang w:val="lt-LT"/>
        </w:rPr>
        <w:t xml:space="preserve">Antibiotiko </w:t>
      </w:r>
      <w:r w:rsidRPr="009712EF">
        <w:rPr>
          <w:rFonts w:ascii="Times New Roman" w:hAnsi="Times New Roman"/>
          <w:noProof/>
          <w:lang w:val="lt-LT"/>
        </w:rPr>
        <w:t>ceftriaksono negalima maišyti ar vartoti vienu metu su bet kokiais į Jūsų veną vartojamais kalcio turinčiais tirpalais, įskaitant OLIMEL N9E.</w:t>
      </w:r>
      <w:r w:rsidRPr="009712EF">
        <w:rPr>
          <w:lang w:val="lt-LT"/>
        </w:rPr>
        <w:t xml:space="preserve"> </w:t>
      </w:r>
      <w:r w:rsidRPr="009712EF">
        <w:rPr>
          <w:rFonts w:ascii="Times New Roman" w:hAnsi="Times New Roman"/>
          <w:noProof/>
          <w:lang w:val="lt-LT"/>
        </w:rPr>
        <w:t>Šių vaistų kartu negalima Jums leisti net skirtingais infuzijų vamzdeliais ar skirtingose infuzijos vietose.</w:t>
      </w:r>
    </w:p>
    <w:p w14:paraId="4C8B62E1" w14:textId="77777777" w:rsidR="00DE2D84" w:rsidRPr="009712EF" w:rsidRDefault="00DE2D84" w:rsidP="00DE2D84">
      <w:pPr>
        <w:spacing w:after="0" w:line="240" w:lineRule="auto"/>
        <w:rPr>
          <w:rFonts w:ascii="Times New Roman" w:hAnsi="Times New Roman"/>
          <w:noProof/>
          <w:lang w:val="lt-LT"/>
        </w:rPr>
      </w:pPr>
      <w:r w:rsidRPr="009712EF">
        <w:rPr>
          <w:rFonts w:ascii="Times New Roman" w:hAnsi="Times New Roman"/>
          <w:noProof/>
          <w:lang w:val="lt-LT"/>
        </w:rPr>
        <w:t xml:space="preserve">Tačiau OLIMEL N9E ir ceftriaksono galima skirti vieną po kito, jei infuzijos vamzdeliai naudojami skirtingose kūno vietose arba jei infuzijos vamzdeliai yra pakeičiami ar tarp infuzijų kruopščiai praplaunami fiziologiniu druskos tirpalu, kad būtų išvengta nuosėdų susidarymo (ceftriaksono kalcio druskų dalelių susidarymo). </w:t>
      </w:r>
    </w:p>
    <w:p w14:paraId="1A5D23DD" w14:textId="77777777" w:rsidR="00DE2D84" w:rsidRPr="009712EF" w:rsidRDefault="00DE2D84" w:rsidP="00DE2D84">
      <w:pPr>
        <w:spacing w:after="0" w:line="240" w:lineRule="auto"/>
        <w:rPr>
          <w:rFonts w:ascii="Times New Roman" w:eastAsia="Times New Roman" w:hAnsi="Times New Roman"/>
          <w:lang w:val="lt-LT"/>
        </w:rPr>
      </w:pPr>
    </w:p>
    <w:p w14:paraId="02358BC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Tam tikri </w:t>
      </w:r>
      <w:r w:rsidR="00102B63">
        <w:rPr>
          <w:rFonts w:ascii="Times New Roman" w:eastAsia="Times New Roman" w:hAnsi="Times New Roman"/>
          <w:lang w:val="lt-LT"/>
        </w:rPr>
        <w:t>vaistai</w:t>
      </w:r>
      <w:r w:rsidRPr="009712EF">
        <w:rPr>
          <w:rFonts w:ascii="Times New Roman" w:eastAsia="Times New Roman" w:hAnsi="Times New Roman"/>
          <w:lang w:val="lt-LT"/>
        </w:rPr>
        <w:t xml:space="preserve"> ir ligos gali padidinti infekcijos ar sepsio (bakterijų kraujyje) susidarymo pavojų. Infekcijos ar sepsio pavojus ypač padidėja, jei į veną įstatomas vamzdelis (intraveninis kateteris). Jūsų gydytojas atidžiai stebės, ar nėra jokių infekcijos požymių. Pacientams, kurie gauna </w:t>
      </w:r>
      <w:proofErr w:type="spellStart"/>
      <w:r w:rsidRPr="009712EF">
        <w:rPr>
          <w:rFonts w:ascii="Times New Roman" w:eastAsia="Times New Roman" w:hAnsi="Times New Roman"/>
          <w:lang w:val="lt-LT"/>
        </w:rPr>
        <w:t>parenterinį</w:t>
      </w:r>
      <w:proofErr w:type="spellEnd"/>
      <w:r w:rsidRPr="009712EF">
        <w:rPr>
          <w:rFonts w:ascii="Times New Roman" w:eastAsia="Times New Roman" w:hAnsi="Times New Roman"/>
          <w:lang w:val="lt-LT"/>
        </w:rPr>
        <w:t xml:space="preserve"> maitinimą (maitinami per vamzdelį venoje), dažniau pasireiškia infekcijos dėl jų ligos būsenos. Laikantis </w:t>
      </w:r>
      <w:proofErr w:type="spellStart"/>
      <w:r w:rsidRPr="009712EF">
        <w:rPr>
          <w:rFonts w:ascii="Times New Roman" w:eastAsia="Times New Roman" w:hAnsi="Times New Roman"/>
          <w:lang w:val="lt-LT"/>
        </w:rPr>
        <w:t>aseptinės</w:t>
      </w:r>
      <w:proofErr w:type="spellEnd"/>
      <w:r w:rsidRPr="009712EF">
        <w:rPr>
          <w:rFonts w:ascii="Times New Roman" w:eastAsia="Times New Roman" w:hAnsi="Times New Roman"/>
          <w:lang w:val="lt-LT"/>
        </w:rPr>
        <w:t xml:space="preserve"> („be mikrobų“) technikos reikalavimų įvedant ir prižiūrint kateterį bei gaminant maistinį mišinį (VPM), galima sumažinti infekcijų pavojų.</w:t>
      </w:r>
    </w:p>
    <w:p w14:paraId="5B3F6D56" w14:textId="77777777" w:rsidR="00DE2D84" w:rsidRPr="009712EF" w:rsidRDefault="00DE2D84" w:rsidP="00DE2D84">
      <w:pPr>
        <w:spacing w:after="0" w:line="240" w:lineRule="auto"/>
        <w:rPr>
          <w:rFonts w:ascii="Times New Roman" w:eastAsia="Times New Roman" w:hAnsi="Times New Roman"/>
          <w:lang w:val="lt-LT"/>
        </w:rPr>
      </w:pPr>
    </w:p>
    <w:p w14:paraId="2B52709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Jeigu Jums yra sunkus mitybos nepakankamumas, dėl kurio Jums reikia skirti maitinimą per veną, Jūsų gydytojas turi pradėti infuziją lėtai. Be to, Jūsų gydytojas turėtų atidžiai jus stebėti, siekiant apsaugoti nuo galimo staigaus skysčių, vitaminų, elektrolitų ar mineralinių medžiagų balanso pokyčio.</w:t>
      </w:r>
    </w:p>
    <w:p w14:paraId="14B6DE86" w14:textId="77777777" w:rsidR="00DE2D84" w:rsidRPr="009712EF" w:rsidRDefault="00DE2D84" w:rsidP="00DE2D84">
      <w:pPr>
        <w:spacing w:after="0" w:line="240" w:lineRule="auto"/>
        <w:rPr>
          <w:rFonts w:ascii="Times New Roman" w:eastAsia="Times New Roman" w:hAnsi="Times New Roman"/>
          <w:lang w:val="lt-LT"/>
        </w:rPr>
      </w:pPr>
    </w:p>
    <w:p w14:paraId="468389F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Vandens ir elektrolitų pusiausvyrą reikia sureguliuoti prieš pradedant infuziją. Gydytojas stebės jūsų būklę šio vaisto vartojimo metu ir gali pakeisti dozę arba paskirti papildomų maisto medžiagų, pvz., vitaminų, elektrolitų ir mikroelementų, jei mano, kad jų reikia.</w:t>
      </w:r>
    </w:p>
    <w:p w14:paraId="3F503639" w14:textId="77777777" w:rsidR="005546CB" w:rsidRDefault="005546CB" w:rsidP="005546CB">
      <w:pPr>
        <w:suppressAutoHyphens/>
        <w:autoSpaceDN w:val="0"/>
        <w:spacing w:after="0" w:line="240" w:lineRule="auto"/>
        <w:textAlignment w:val="baseline"/>
        <w:rPr>
          <w:rFonts w:ascii="Times New Roman" w:eastAsia="Times New Roman" w:hAnsi="Times New Roman"/>
          <w:lang w:val="lt-LT" w:eastAsia="lt-LT"/>
        </w:rPr>
      </w:pPr>
    </w:p>
    <w:p w14:paraId="033D07B8" w14:textId="77777777" w:rsidR="005546CB" w:rsidRPr="005546CB" w:rsidRDefault="005546CB" w:rsidP="005546CB">
      <w:pPr>
        <w:suppressAutoHyphens/>
        <w:autoSpaceDN w:val="0"/>
        <w:spacing w:after="0" w:line="240" w:lineRule="auto"/>
        <w:textAlignment w:val="baseline"/>
        <w:rPr>
          <w:rFonts w:ascii="Times New Roman" w:eastAsia="Times New Roman" w:hAnsi="Times New Roman"/>
          <w:lang w:val="lt-LT" w:eastAsia="lt-LT"/>
        </w:rPr>
      </w:pPr>
      <w:r w:rsidRPr="005546CB">
        <w:rPr>
          <w:rFonts w:ascii="Times New Roman" w:eastAsia="Times New Roman" w:hAnsi="Times New Roman"/>
          <w:lang w:val="lt-LT" w:eastAsia="lt-LT"/>
        </w:rPr>
        <w:t>Pacientams, kurie buvo gydyti intravenine mityba, buvo registruoti pranešimai apie kepenų funkcijos sutrikimą, įskaitant tulžies nutekėjimo sutrikimą (</w:t>
      </w:r>
      <w:proofErr w:type="spellStart"/>
      <w:r w:rsidRPr="005546CB">
        <w:rPr>
          <w:rFonts w:ascii="Times New Roman" w:eastAsia="Times New Roman" w:hAnsi="Times New Roman"/>
          <w:lang w:val="lt-LT" w:eastAsia="lt-LT"/>
        </w:rPr>
        <w:t>cholestazę</w:t>
      </w:r>
      <w:proofErr w:type="spellEnd"/>
      <w:r w:rsidRPr="005546CB">
        <w:rPr>
          <w:rFonts w:ascii="Times New Roman" w:eastAsia="Times New Roman" w:hAnsi="Times New Roman"/>
          <w:lang w:val="lt-LT" w:eastAsia="lt-LT"/>
        </w:rPr>
        <w:t>)</w:t>
      </w:r>
      <w:r w:rsidR="009F01F9">
        <w:rPr>
          <w:rFonts w:ascii="Times New Roman" w:eastAsia="Times New Roman" w:hAnsi="Times New Roman"/>
          <w:lang w:val="lt-LT" w:eastAsia="lt-LT"/>
        </w:rPr>
        <w:t>,</w:t>
      </w:r>
      <w:r w:rsidRPr="005546CB">
        <w:rPr>
          <w:rFonts w:ascii="Times New Roman" w:eastAsia="Times New Roman" w:hAnsi="Times New Roman"/>
          <w:lang w:val="lt-LT" w:eastAsia="lt-LT"/>
        </w:rPr>
        <w:t xml:space="preserve"> riebalinę infiltraciją (kepenų suriebėjimą), fibrozę, galimai išsivystančią į kepenų nepakankamumą, taip pat tulžies pūslės uždegimą (cholecistitą) ir tulžies pūslės akmenligę.</w:t>
      </w:r>
      <w:r w:rsidR="00EC54FD" w:rsidRPr="00EC54FD">
        <w:rPr>
          <w:rFonts w:ascii="Times New Roman" w:eastAsia="Times New Roman" w:hAnsi="Times New Roman"/>
          <w:lang w:val="lt-LT" w:eastAsia="lt-LT"/>
        </w:rPr>
        <w:t xml:space="preserve"> </w:t>
      </w:r>
      <w:r w:rsidR="00EC54FD">
        <w:rPr>
          <w:rFonts w:ascii="Times New Roman" w:eastAsia="Times New Roman" w:hAnsi="Times New Roman"/>
          <w:lang w:val="lt-LT" w:eastAsia="lt-LT"/>
        </w:rPr>
        <w:t xml:space="preserve">Manoma, kad šių sutrikimų priežastį gali nulemti daug veiksnių, ir kiekvienam pacientui jie gali būti skirtingi. </w:t>
      </w:r>
      <w:r w:rsidRPr="005546CB">
        <w:rPr>
          <w:rFonts w:ascii="Times New Roman" w:eastAsia="Times New Roman" w:hAnsi="Times New Roman"/>
          <w:lang w:val="lt-LT" w:eastAsia="lt-LT"/>
        </w:rPr>
        <w:t xml:space="preserve">Jeigu Jus vargina tokie simptomai kaip pykinimas, vėmimas, pilvo skausmas, pageltusi oda arba akių baltymai, pasitarkite su gydytoju, kad būtų galima įvardyti galimas šių simptomų priežastis ir lydinčius </w:t>
      </w:r>
      <w:r w:rsidR="00E72F22">
        <w:rPr>
          <w:rFonts w:ascii="Times New Roman" w:eastAsia="Times New Roman" w:hAnsi="Times New Roman"/>
          <w:lang w:val="lt-LT" w:eastAsia="lt-LT"/>
        </w:rPr>
        <w:t>veiksn</w:t>
      </w:r>
      <w:r w:rsidRPr="005546CB">
        <w:rPr>
          <w:rFonts w:ascii="Times New Roman" w:eastAsia="Times New Roman" w:hAnsi="Times New Roman"/>
          <w:lang w:val="lt-LT" w:eastAsia="lt-LT"/>
        </w:rPr>
        <w:t xml:space="preserve">ius ir imtis reikiamų gydymo arba profilaktikos priemonių jiems </w:t>
      </w:r>
      <w:proofErr w:type="spellStart"/>
      <w:r w:rsidRPr="005546CB">
        <w:rPr>
          <w:rFonts w:ascii="Times New Roman" w:eastAsia="Times New Roman" w:hAnsi="Times New Roman"/>
          <w:lang w:val="lt-LT" w:eastAsia="lt-LT"/>
        </w:rPr>
        <w:t>švengti</w:t>
      </w:r>
      <w:proofErr w:type="spellEnd"/>
      <w:r w:rsidRPr="005546CB">
        <w:rPr>
          <w:rFonts w:ascii="Times New Roman" w:eastAsia="Times New Roman" w:hAnsi="Times New Roman"/>
          <w:lang w:val="lt-LT" w:eastAsia="lt-LT"/>
        </w:rPr>
        <w:t xml:space="preserve">. </w:t>
      </w:r>
    </w:p>
    <w:p w14:paraId="575DDD9B" w14:textId="77777777" w:rsidR="005546CB" w:rsidRDefault="005546CB" w:rsidP="00DE2D84">
      <w:pPr>
        <w:spacing w:after="0" w:line="240" w:lineRule="auto"/>
        <w:rPr>
          <w:rFonts w:ascii="Times New Roman" w:eastAsia="Times New Roman" w:hAnsi="Times New Roman"/>
          <w:lang w:val="lt-LT"/>
        </w:rPr>
      </w:pPr>
    </w:p>
    <w:p w14:paraId="470B734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Jūsų gydytojas turi žinoti, jeigu jums yra:</w:t>
      </w:r>
    </w:p>
    <w:p w14:paraId="1D515D5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sunki inkstų problema. Taip pat turite informuoti gydytoją, jei jums taikoma dializė (dirbtinis inkstas) arba kitokia kraujo valymo procedūra;</w:t>
      </w:r>
    </w:p>
    <w:p w14:paraId="55763BC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sunki kepenų problema;</w:t>
      </w:r>
    </w:p>
    <w:p w14:paraId="33DF259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 problema su kraujo krešėjimu;</w:t>
      </w:r>
    </w:p>
    <w:p w14:paraId="12B200D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netinkamai veikia antinksčių liaukos (antinksčių nepakankamumas). Antinksčių liaukos yra trikampės formos liaukos ant jūsų inkstų;</w:t>
      </w:r>
    </w:p>
    <w:p w14:paraId="51D678D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širdies nepakankamumas;</w:t>
      </w:r>
    </w:p>
    <w:p w14:paraId="2BE7AAC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plaučių liga;</w:t>
      </w:r>
    </w:p>
    <w:p w14:paraId="71903F4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organizme kaupiasi vanduo (</w:t>
      </w:r>
      <w:proofErr w:type="spellStart"/>
      <w:r w:rsidRPr="009712EF">
        <w:rPr>
          <w:rFonts w:ascii="Times New Roman" w:eastAsia="Times New Roman" w:hAnsi="Times New Roman"/>
          <w:lang w:val="lt-LT"/>
        </w:rPr>
        <w:t>hiperhidracija</w:t>
      </w:r>
      <w:proofErr w:type="spellEnd"/>
      <w:r w:rsidRPr="009712EF">
        <w:rPr>
          <w:rFonts w:ascii="Times New Roman" w:eastAsia="Times New Roman" w:hAnsi="Times New Roman"/>
          <w:lang w:val="lt-LT"/>
        </w:rPr>
        <w:t>);</w:t>
      </w:r>
    </w:p>
    <w:p w14:paraId="45D79713" w14:textId="77777777" w:rsidR="00DE2D84" w:rsidRPr="009712EF" w:rsidRDefault="00DE2D84" w:rsidP="00DE2D84">
      <w:pPr>
        <w:tabs>
          <w:tab w:val="left" w:pos="18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vandens trūkumas organizme (</w:t>
      </w:r>
      <w:proofErr w:type="spellStart"/>
      <w:r w:rsidRPr="009712EF">
        <w:rPr>
          <w:rFonts w:ascii="Times New Roman" w:eastAsia="Times New Roman" w:hAnsi="Times New Roman"/>
          <w:lang w:val="lt-LT"/>
        </w:rPr>
        <w:t>dehidracija</w:t>
      </w:r>
      <w:proofErr w:type="spellEnd"/>
      <w:r w:rsidRPr="009712EF">
        <w:rPr>
          <w:rFonts w:ascii="Times New Roman" w:eastAsia="Times New Roman" w:hAnsi="Times New Roman"/>
          <w:lang w:val="lt-LT"/>
        </w:rPr>
        <w:t>);</w:t>
      </w:r>
      <w:r w:rsidRPr="009712EF">
        <w:rPr>
          <w:rFonts w:ascii="Times New Roman" w:eastAsia="Times New Roman" w:hAnsi="Times New Roman"/>
          <w:lang w:val="lt-LT"/>
        </w:rPr>
        <w:tab/>
      </w:r>
    </w:p>
    <w:p w14:paraId="7ACB947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didelis kraujo cukraus kiekis (cukrinis diabetas), kuris jums nėra gydomas;</w:t>
      </w:r>
    </w:p>
    <w:p w14:paraId="6F0C380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širdies priepuolis (miokardo infarktas) arba šokas dėl ūminio širdies nepakankamumo;</w:t>
      </w:r>
    </w:p>
    <w:p w14:paraId="42CF573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 sunki </w:t>
      </w:r>
      <w:proofErr w:type="spellStart"/>
      <w:r w:rsidRPr="009712EF">
        <w:rPr>
          <w:rFonts w:ascii="Times New Roman" w:eastAsia="Times New Roman" w:hAnsi="Times New Roman"/>
          <w:lang w:val="lt-LT"/>
        </w:rPr>
        <w:t>metabolinė</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acidozė</w:t>
      </w:r>
      <w:proofErr w:type="spellEnd"/>
      <w:r w:rsidRPr="009712EF">
        <w:rPr>
          <w:rFonts w:ascii="Times New Roman" w:eastAsia="Times New Roman" w:hAnsi="Times New Roman"/>
          <w:lang w:val="lt-LT"/>
        </w:rPr>
        <w:t xml:space="preserve"> (kai kraujyje  yra per daug rūgšties);</w:t>
      </w:r>
    </w:p>
    <w:p w14:paraId="2751A2A3"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generalizuota</w:t>
      </w:r>
      <w:proofErr w:type="spellEnd"/>
      <w:r w:rsidRPr="009712EF">
        <w:rPr>
          <w:rFonts w:ascii="Times New Roman" w:eastAsia="Times New Roman" w:hAnsi="Times New Roman"/>
          <w:lang w:val="lt-LT"/>
        </w:rPr>
        <w:t xml:space="preserve"> infekcija (septicemija);</w:t>
      </w:r>
    </w:p>
    <w:p w14:paraId="01D90FE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koma.</w:t>
      </w:r>
    </w:p>
    <w:p w14:paraId="7F43A55F" w14:textId="77777777" w:rsidR="00DE2D84" w:rsidRPr="009712EF" w:rsidRDefault="00DE2D84" w:rsidP="00DE2D84">
      <w:pPr>
        <w:spacing w:after="0" w:line="240" w:lineRule="auto"/>
        <w:rPr>
          <w:rFonts w:ascii="Times New Roman" w:eastAsia="Times New Roman" w:hAnsi="Times New Roman"/>
          <w:lang w:val="lt-LT"/>
        </w:rPr>
      </w:pPr>
    </w:p>
    <w:p w14:paraId="612C1DE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Siekdamas patikrinti veiksmingumą ir vaisto vartojimo saugumą, šio vaisto vartojimo metu jūsų gydytojas atliks klinikinius ir laboratorinius tyrimus. Jeigu šis vaistas paskirtas vartoti keletą savaičių, jūsų kraujas bus tiriamas reguliariai.</w:t>
      </w:r>
    </w:p>
    <w:p w14:paraId="74842984" w14:textId="77777777" w:rsidR="00DE2D84" w:rsidRPr="009712EF" w:rsidRDefault="00DE2D84" w:rsidP="00DE2D84">
      <w:pPr>
        <w:tabs>
          <w:tab w:val="left" w:pos="6078"/>
        </w:tabs>
        <w:spacing w:after="0" w:line="240" w:lineRule="auto"/>
        <w:ind w:right="-480"/>
        <w:rPr>
          <w:rFonts w:ascii="Times New Roman" w:eastAsia="Times New Roman" w:hAnsi="Times New Roman"/>
          <w:lang w:val="lt-LT"/>
        </w:rPr>
      </w:pPr>
    </w:p>
    <w:p w14:paraId="0D399DCC" w14:textId="77777777" w:rsidR="00DE2D84" w:rsidRPr="009712EF" w:rsidRDefault="00DE2D84" w:rsidP="00DE2D84">
      <w:pPr>
        <w:tabs>
          <w:tab w:val="left" w:pos="6078"/>
        </w:tabs>
        <w:spacing w:after="0" w:line="240" w:lineRule="auto"/>
        <w:ind w:right="-480"/>
        <w:rPr>
          <w:rFonts w:ascii="Times New Roman" w:eastAsia="Times New Roman" w:hAnsi="Times New Roman"/>
          <w:lang w:val="lt-LT"/>
        </w:rPr>
      </w:pPr>
      <w:r w:rsidRPr="009712EF">
        <w:rPr>
          <w:rFonts w:ascii="Times New Roman" w:eastAsia="Times New Roman" w:hAnsi="Times New Roman"/>
          <w:lang w:val="lt-LT"/>
        </w:rPr>
        <w:t>Sumažėjęs organizmo gebėjimas šalinti šiame vaiste esančius riebalus gali sukelti riebalų pertekliaus sindromą (žr. 4 sk. – Galimas šalutinis poveikis).</w:t>
      </w:r>
    </w:p>
    <w:p w14:paraId="766763D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Jei per infuziją juntate skausmą, deginimą ar pastebite infuzijos vietos tinimą ar infuzijos pratekėjimą, pasakykite gydytojui ar slaugytojui. Infuzija bus nedelsiant nutraukta ir tęsiama į kitą veną.</w:t>
      </w:r>
    </w:p>
    <w:p w14:paraId="776EFD6F" w14:textId="77777777" w:rsidR="00DE2D84" w:rsidRPr="009712EF" w:rsidRDefault="00DE2D84" w:rsidP="00DE2D84">
      <w:pPr>
        <w:spacing w:after="0" w:line="240" w:lineRule="auto"/>
        <w:rPr>
          <w:rFonts w:ascii="Times New Roman" w:eastAsia="Times New Roman" w:hAnsi="Times New Roman"/>
          <w:lang w:val="lt-LT"/>
        </w:rPr>
      </w:pPr>
    </w:p>
    <w:p w14:paraId="77FD77B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Jei cukraus lygis kraujyje tampa per didelis, gydytojas turi pareguliuoti OLIMEL N9E leidimo greitį ar skirti vaistų cukraus lygiui kraujyje kontroliuoti (insulino).</w:t>
      </w:r>
    </w:p>
    <w:p w14:paraId="51E7ADEE" w14:textId="77777777" w:rsidR="00DE2D84" w:rsidRPr="009712EF" w:rsidRDefault="00DE2D84" w:rsidP="00DE2D84">
      <w:pPr>
        <w:spacing w:after="0" w:line="240" w:lineRule="auto"/>
        <w:rPr>
          <w:rFonts w:ascii="Times New Roman" w:eastAsia="Times New Roman" w:hAnsi="Times New Roman"/>
          <w:lang w:val="lt-LT"/>
        </w:rPr>
      </w:pPr>
    </w:p>
    <w:p w14:paraId="400871A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galima leisti tik per vamzdelį (kateterį) į didelę krūtinės veną (centrinę veną).</w:t>
      </w:r>
    </w:p>
    <w:p w14:paraId="1EFE0178" w14:textId="77777777" w:rsidR="005546CB" w:rsidRDefault="005546CB" w:rsidP="00DE2D84">
      <w:pPr>
        <w:spacing w:after="0" w:line="240" w:lineRule="auto"/>
        <w:rPr>
          <w:rFonts w:ascii="Times New Roman" w:eastAsia="Times New Roman" w:hAnsi="Times New Roman"/>
          <w:b/>
          <w:lang w:val="lt-LT"/>
        </w:rPr>
      </w:pPr>
    </w:p>
    <w:p w14:paraId="118B2998" w14:textId="77777777" w:rsidR="00DE2D84" w:rsidRPr="009712EF" w:rsidRDefault="00DE2D84" w:rsidP="00DE2D84">
      <w:pPr>
        <w:spacing w:after="0" w:line="240" w:lineRule="auto"/>
        <w:rPr>
          <w:rFonts w:ascii="Times New Roman" w:eastAsia="Times New Roman" w:hAnsi="Times New Roman"/>
          <w:b/>
          <w:lang w:val="lt-LT"/>
        </w:rPr>
      </w:pPr>
      <w:r w:rsidRPr="009712EF">
        <w:rPr>
          <w:rFonts w:ascii="Times New Roman" w:eastAsia="Times New Roman" w:hAnsi="Times New Roman"/>
          <w:b/>
          <w:lang w:val="lt-LT"/>
        </w:rPr>
        <w:t>Vartojimas vaikams ir paaugliams</w:t>
      </w:r>
    </w:p>
    <w:p w14:paraId="22C76D4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Jeigu jūsų vaikas yra jaunesnis nei 18 metų, daug dėmesio bus skiriama tinkamam dozavimui. Taip pat turi būti taikomos sustiprintos atsargumo priemonės dėl didesnio vaikų jautrumo infekcijoms pavojaus. Visada būtini vitaminų ir mikroelementų papildai. Tam turi būti taikomi vaikams skirti </w:t>
      </w:r>
      <w:r w:rsidR="00102B63">
        <w:rPr>
          <w:rFonts w:ascii="Times New Roman" w:eastAsia="Times New Roman" w:hAnsi="Times New Roman"/>
          <w:lang w:val="lt-LT"/>
        </w:rPr>
        <w:t>vaista</w:t>
      </w:r>
      <w:r w:rsidR="00102B63" w:rsidRPr="009712EF">
        <w:rPr>
          <w:rFonts w:ascii="Times New Roman" w:eastAsia="Times New Roman" w:hAnsi="Times New Roman"/>
          <w:lang w:val="lt-LT"/>
        </w:rPr>
        <w:t>i</w:t>
      </w:r>
      <w:r w:rsidRPr="009712EF">
        <w:rPr>
          <w:rFonts w:ascii="Times New Roman" w:eastAsia="Times New Roman" w:hAnsi="Times New Roman"/>
          <w:lang w:val="lt-LT"/>
        </w:rPr>
        <w:t>.</w:t>
      </w:r>
    </w:p>
    <w:p w14:paraId="57B749ED" w14:textId="77777777" w:rsidR="00DE2D84" w:rsidRPr="009712EF" w:rsidRDefault="00DE2D84" w:rsidP="00DE2D84">
      <w:pPr>
        <w:spacing w:after="0" w:line="240" w:lineRule="auto"/>
        <w:rPr>
          <w:rFonts w:ascii="Times New Roman" w:eastAsia="Times New Roman" w:hAnsi="Times New Roman"/>
          <w:lang w:val="lt-LT"/>
        </w:rPr>
      </w:pPr>
    </w:p>
    <w:p w14:paraId="2D9BF7D8" w14:textId="77777777" w:rsidR="00DE2D84" w:rsidRPr="009712EF" w:rsidRDefault="00DE2D84" w:rsidP="00DE2D84">
      <w:pPr>
        <w:keepNext/>
        <w:spacing w:after="0" w:line="240" w:lineRule="auto"/>
        <w:rPr>
          <w:rFonts w:ascii="Times New Roman" w:eastAsia="Times New Roman" w:hAnsi="Times New Roman"/>
          <w:b/>
          <w:bCs/>
          <w:lang w:val="lt-LT"/>
        </w:rPr>
      </w:pPr>
      <w:r w:rsidRPr="009712EF">
        <w:rPr>
          <w:rFonts w:ascii="Times New Roman" w:eastAsia="Times New Roman" w:hAnsi="Times New Roman"/>
          <w:b/>
          <w:bCs/>
          <w:lang w:val="lt-LT"/>
        </w:rPr>
        <w:t>Kiti vaistai ir OLIMEL N9E</w:t>
      </w:r>
    </w:p>
    <w:p w14:paraId="537FDEC7" w14:textId="77777777" w:rsidR="00DE2D84" w:rsidRPr="009712EF" w:rsidRDefault="00DE2D84" w:rsidP="00DE2D84">
      <w:pPr>
        <w:keepNext/>
        <w:spacing w:after="0" w:line="240" w:lineRule="auto"/>
        <w:rPr>
          <w:rFonts w:ascii="Times New Roman" w:eastAsia="Times New Roman" w:hAnsi="Times New Roman"/>
          <w:b/>
          <w:bCs/>
          <w:lang w:val="lt-LT"/>
        </w:rPr>
      </w:pPr>
    </w:p>
    <w:p w14:paraId="6B9252CE" w14:textId="77777777" w:rsidR="00DE2D84" w:rsidRPr="009712EF" w:rsidRDefault="00DE2D84" w:rsidP="00DE2D84">
      <w:pPr>
        <w:keepNext/>
        <w:spacing w:after="0" w:line="240" w:lineRule="auto"/>
        <w:rPr>
          <w:rFonts w:ascii="Times New Roman" w:eastAsia="Times New Roman" w:hAnsi="Times New Roman"/>
          <w:bCs/>
          <w:lang w:val="lt-LT"/>
        </w:rPr>
      </w:pPr>
      <w:r w:rsidRPr="009712EF">
        <w:rPr>
          <w:rFonts w:ascii="Times New Roman" w:eastAsia="Times New Roman" w:hAnsi="Times New Roman"/>
          <w:bCs/>
          <w:lang w:val="lt-LT"/>
        </w:rPr>
        <w:t>Jeigu vartojate ar neseniai vartojote kitų vaistų arba dėl to nesate tikri, apie tai pasakykite gydytojui.</w:t>
      </w:r>
    </w:p>
    <w:p w14:paraId="677F92DB" w14:textId="77777777" w:rsidR="00DE2D84" w:rsidRPr="009712EF" w:rsidRDefault="00DE2D84" w:rsidP="00DE2D84">
      <w:pPr>
        <w:keepNext/>
        <w:spacing w:after="0" w:line="240" w:lineRule="auto"/>
        <w:rPr>
          <w:rFonts w:ascii="Times New Roman" w:eastAsia="Times New Roman" w:hAnsi="Times New Roman"/>
          <w:b/>
          <w:bCs/>
          <w:lang w:val="lt-LT"/>
        </w:rPr>
      </w:pPr>
    </w:p>
    <w:p w14:paraId="2431DCA9"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Paprastai šis vaistas netrukdo tuo pačiu metu vartoti kitų vaistų. Jeigu vartojate arba neseniai vartojote kitų vaistų, įskaitant įsigytus be recepto, pasakykite iš anksto gydytojui, kad būtų galima patikrinti jų suderinamumą. </w:t>
      </w:r>
    </w:p>
    <w:p w14:paraId="27EB17F6" w14:textId="77777777" w:rsidR="005546CB" w:rsidRDefault="005546CB" w:rsidP="005546CB">
      <w:pPr>
        <w:suppressAutoHyphens/>
        <w:autoSpaceDN w:val="0"/>
        <w:spacing w:after="0" w:line="240" w:lineRule="auto"/>
        <w:textAlignment w:val="baseline"/>
        <w:rPr>
          <w:rFonts w:ascii="Times New Roman" w:eastAsia="Times New Roman" w:hAnsi="Times New Roman"/>
          <w:lang w:val="lt-LT" w:eastAsia="lt-LT"/>
        </w:rPr>
      </w:pPr>
    </w:p>
    <w:p w14:paraId="010306AC" w14:textId="77777777" w:rsidR="005546CB" w:rsidRPr="005546CB" w:rsidRDefault="005546CB" w:rsidP="005546CB">
      <w:pPr>
        <w:suppressAutoHyphens/>
        <w:autoSpaceDN w:val="0"/>
        <w:spacing w:after="0" w:line="240" w:lineRule="auto"/>
        <w:textAlignment w:val="baseline"/>
        <w:rPr>
          <w:rFonts w:ascii="Times New Roman" w:eastAsia="Times New Roman" w:hAnsi="Times New Roman"/>
          <w:lang w:val="lt-LT" w:eastAsia="lt-LT"/>
        </w:rPr>
      </w:pPr>
      <w:r w:rsidRPr="005546CB">
        <w:rPr>
          <w:rFonts w:ascii="Times New Roman" w:eastAsia="Times New Roman" w:hAnsi="Times New Roman"/>
          <w:lang w:val="lt-LT" w:eastAsia="lt-LT"/>
        </w:rPr>
        <w:t xml:space="preserve">Pasakykite gydytojui, jei vartojate žemiau išvardytus </w:t>
      </w:r>
      <w:r w:rsidR="00102B63">
        <w:rPr>
          <w:rFonts w:ascii="Times New Roman" w:eastAsia="Times New Roman" w:hAnsi="Times New Roman"/>
          <w:lang w:val="lt-LT" w:eastAsia="lt-LT"/>
        </w:rPr>
        <w:t>vaistus</w:t>
      </w:r>
      <w:r w:rsidRPr="005546CB">
        <w:rPr>
          <w:rFonts w:ascii="Times New Roman" w:eastAsia="Times New Roman" w:hAnsi="Times New Roman"/>
          <w:lang w:val="lt-LT" w:eastAsia="lt-LT"/>
        </w:rPr>
        <w:t>:</w:t>
      </w:r>
    </w:p>
    <w:p w14:paraId="6C23A0D7" w14:textId="77777777" w:rsidR="005546CB" w:rsidRPr="005546CB" w:rsidRDefault="005546CB" w:rsidP="005546CB">
      <w:pPr>
        <w:suppressAutoHyphens/>
        <w:autoSpaceDN w:val="0"/>
        <w:spacing w:after="0" w:line="240" w:lineRule="auto"/>
        <w:textAlignment w:val="baseline"/>
        <w:rPr>
          <w:rFonts w:ascii="Times New Roman" w:eastAsia="Times New Roman" w:hAnsi="Times New Roman"/>
          <w:lang w:val="lt-LT" w:eastAsia="lt-LT"/>
        </w:rPr>
      </w:pPr>
      <w:r w:rsidRPr="005546CB">
        <w:rPr>
          <w:rFonts w:ascii="Times New Roman" w:eastAsia="Times New Roman" w:hAnsi="Times New Roman"/>
          <w:lang w:val="lt-LT" w:eastAsia="lt-LT"/>
        </w:rPr>
        <w:t>-</w:t>
      </w:r>
      <w:r w:rsidRPr="005546CB">
        <w:rPr>
          <w:rFonts w:ascii="Times New Roman" w:eastAsia="Times New Roman" w:hAnsi="Times New Roman"/>
          <w:lang w:val="lt-LT" w:eastAsia="lt-LT"/>
        </w:rPr>
        <w:tab/>
      </w:r>
      <w:r w:rsidR="00102B63">
        <w:rPr>
          <w:rFonts w:ascii="Times New Roman" w:eastAsia="Times New Roman" w:hAnsi="Times New Roman"/>
          <w:lang w:val="lt-LT" w:eastAsia="lt-LT"/>
        </w:rPr>
        <w:t>i</w:t>
      </w:r>
      <w:r w:rsidRPr="005546CB">
        <w:rPr>
          <w:rFonts w:ascii="Times New Roman" w:eastAsia="Times New Roman" w:hAnsi="Times New Roman"/>
          <w:lang w:val="lt-LT" w:eastAsia="lt-LT"/>
        </w:rPr>
        <w:t>nsuliną</w:t>
      </w:r>
      <w:r w:rsidR="00102B63">
        <w:rPr>
          <w:rFonts w:ascii="Times New Roman" w:eastAsia="Times New Roman" w:hAnsi="Times New Roman"/>
          <w:lang w:val="lt-LT" w:eastAsia="lt-LT"/>
        </w:rPr>
        <w:t>;</w:t>
      </w:r>
    </w:p>
    <w:p w14:paraId="2DDE4654" w14:textId="77777777" w:rsidR="005546CB" w:rsidRPr="005546CB" w:rsidRDefault="005546CB" w:rsidP="005546CB">
      <w:pPr>
        <w:suppressAutoHyphens/>
        <w:autoSpaceDN w:val="0"/>
        <w:spacing w:after="0" w:line="240" w:lineRule="auto"/>
        <w:textAlignment w:val="baseline"/>
        <w:rPr>
          <w:rFonts w:ascii="Times New Roman" w:eastAsia="Times New Roman" w:hAnsi="Times New Roman"/>
          <w:lang w:val="lt-LT" w:eastAsia="lt-LT"/>
        </w:rPr>
      </w:pPr>
      <w:r w:rsidRPr="005546CB">
        <w:rPr>
          <w:rFonts w:ascii="Times New Roman" w:eastAsia="Times New Roman" w:hAnsi="Times New Roman"/>
          <w:lang w:val="lt-LT" w:eastAsia="lt-LT"/>
        </w:rPr>
        <w:t>-</w:t>
      </w:r>
      <w:r w:rsidRPr="005546CB">
        <w:rPr>
          <w:rFonts w:ascii="Times New Roman" w:eastAsia="Times New Roman" w:hAnsi="Times New Roman"/>
          <w:lang w:val="lt-LT" w:eastAsia="lt-LT"/>
        </w:rPr>
        <w:tab/>
      </w:r>
      <w:r w:rsidR="00102B63">
        <w:rPr>
          <w:rFonts w:ascii="Times New Roman" w:eastAsia="Times New Roman" w:hAnsi="Times New Roman"/>
          <w:lang w:val="lt-LT" w:eastAsia="lt-LT"/>
        </w:rPr>
        <w:t>h</w:t>
      </w:r>
      <w:r w:rsidRPr="005546CB">
        <w:rPr>
          <w:rFonts w:ascii="Times New Roman" w:eastAsia="Times New Roman" w:hAnsi="Times New Roman"/>
          <w:lang w:val="lt-LT" w:eastAsia="lt-LT"/>
        </w:rPr>
        <w:t>epariną</w:t>
      </w:r>
      <w:r w:rsidR="00102B63">
        <w:rPr>
          <w:rFonts w:ascii="Times New Roman" w:eastAsia="Times New Roman" w:hAnsi="Times New Roman"/>
          <w:lang w:val="lt-LT" w:eastAsia="lt-LT"/>
        </w:rPr>
        <w:t>.</w:t>
      </w:r>
    </w:p>
    <w:p w14:paraId="433CCB06" w14:textId="77777777" w:rsidR="00DE2D84" w:rsidRPr="009712EF" w:rsidRDefault="00DE2D84" w:rsidP="00DE2D84">
      <w:pPr>
        <w:spacing w:after="0" w:line="240" w:lineRule="auto"/>
        <w:rPr>
          <w:rFonts w:ascii="Times New Roman" w:eastAsia="Times New Roman" w:hAnsi="Times New Roman"/>
          <w:noProof/>
          <w:lang w:val="lt-LT"/>
        </w:rPr>
      </w:pPr>
    </w:p>
    <w:p w14:paraId="0E457C1A"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OLIMEL N9E negalima lašinti drauge su krauju per tą pačią infuzinę sistemą.</w:t>
      </w:r>
    </w:p>
    <w:p w14:paraId="1AB6998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OLIMEL N9E sudėtyje yra kalcio. Jo negalima vartoti kartu </w:t>
      </w:r>
      <w:r w:rsidRPr="009712EF">
        <w:rPr>
          <w:rFonts w:ascii="Times New Roman" w:hAnsi="Times New Roman"/>
          <w:lang w:val="it-IT"/>
        </w:rPr>
        <w:t xml:space="preserve">arba per tą patį infuzinį vamzdelį </w:t>
      </w:r>
      <w:r w:rsidRPr="009712EF">
        <w:rPr>
          <w:rFonts w:ascii="Times New Roman" w:eastAsia="Times New Roman" w:hAnsi="Times New Roman"/>
          <w:lang w:val="lt-LT"/>
        </w:rPr>
        <w:t xml:space="preserve">su antibiotiku </w:t>
      </w:r>
      <w:proofErr w:type="spellStart"/>
      <w:r w:rsidRPr="009712EF">
        <w:rPr>
          <w:rFonts w:ascii="Times New Roman" w:eastAsia="Times New Roman" w:hAnsi="Times New Roman"/>
          <w:lang w:val="lt-LT"/>
        </w:rPr>
        <w:t>ceftriaksonu</w:t>
      </w:r>
      <w:proofErr w:type="spellEnd"/>
      <w:r w:rsidRPr="009712EF">
        <w:rPr>
          <w:rFonts w:ascii="Times New Roman" w:eastAsia="Times New Roman" w:hAnsi="Times New Roman"/>
          <w:lang w:val="lt-LT"/>
        </w:rPr>
        <w:t>, nes gali susidaryti nuosėdos.</w:t>
      </w:r>
      <w:r w:rsidRPr="009712EF">
        <w:rPr>
          <w:rFonts w:ascii="Times New Roman" w:hAnsi="Times New Roman"/>
          <w:lang w:val="it-IT"/>
        </w:rPr>
        <w:t xml:space="preserve"> </w:t>
      </w:r>
      <w:r w:rsidRPr="009712EF">
        <w:rPr>
          <w:lang w:val="it-IT"/>
        </w:rPr>
        <w:t xml:space="preserve"> </w:t>
      </w:r>
      <w:r w:rsidRPr="009712EF">
        <w:rPr>
          <w:rFonts w:ascii="Times New Roman" w:hAnsi="Times New Roman"/>
          <w:lang w:val="it-IT"/>
        </w:rPr>
        <w:t>Jei ta pati infuzinė sistema bus naudojama vėlesnei infuzijai, ją reikia kruopščiai praplauti.</w:t>
      </w:r>
    </w:p>
    <w:p w14:paraId="6A2CD710" w14:textId="77777777" w:rsidR="00DE2D84" w:rsidRPr="009712EF" w:rsidRDefault="00DE2D84" w:rsidP="00DE2D84">
      <w:pPr>
        <w:spacing w:after="0" w:line="240" w:lineRule="auto"/>
        <w:rPr>
          <w:rFonts w:ascii="Times New Roman" w:eastAsia="Times New Roman" w:hAnsi="Times New Roman"/>
          <w:lang w:val="lt-LT"/>
        </w:rPr>
      </w:pPr>
    </w:p>
    <w:p w14:paraId="554366CA" w14:textId="77777777" w:rsidR="00DE2D84" w:rsidRDefault="00DE2D84" w:rsidP="00DE2D84">
      <w:pPr>
        <w:spacing w:after="0" w:line="240" w:lineRule="auto"/>
        <w:rPr>
          <w:rFonts w:ascii="Times New Roman" w:eastAsia="Times New Roman" w:hAnsi="Times New Roman"/>
          <w:lang w:val="lt-LT"/>
        </w:rPr>
      </w:pPr>
      <w:bookmarkStart w:id="85" w:name="_Hlk506982113"/>
      <w:r>
        <w:rPr>
          <w:rFonts w:ascii="Times New Roman" w:eastAsia="Times New Roman" w:hAnsi="Times New Roman"/>
          <w:lang w:val="lt-LT"/>
        </w:rPr>
        <w:t xml:space="preserve">Dėl nuosėdų atsiradimo rizikos </w:t>
      </w:r>
      <w:r>
        <w:rPr>
          <w:rFonts w:ascii="Times New Roman" w:eastAsia="Times New Roman" w:hAnsi="Times New Roman"/>
          <w:noProof/>
          <w:lang w:val="lt-LT"/>
        </w:rPr>
        <w:t xml:space="preserve">OLIMEL N9E </w:t>
      </w:r>
      <w:r>
        <w:rPr>
          <w:rFonts w:ascii="Times New Roman" w:eastAsia="Times New Roman" w:hAnsi="Times New Roman"/>
          <w:lang w:val="lt-LT"/>
        </w:rPr>
        <w:t xml:space="preserve">negalima leisti per tą patį infuzijos vamzdelį arba vartoti kartu su antibiotiku ampicilinu arba vaistu nuo epilepsijos </w:t>
      </w:r>
      <w:proofErr w:type="spellStart"/>
      <w:r>
        <w:rPr>
          <w:rFonts w:ascii="Times New Roman" w:eastAsia="Times New Roman" w:hAnsi="Times New Roman"/>
          <w:lang w:val="lt-LT"/>
        </w:rPr>
        <w:t>fosfenitoinu</w:t>
      </w:r>
      <w:proofErr w:type="spellEnd"/>
      <w:r>
        <w:rPr>
          <w:rFonts w:ascii="Times New Roman" w:eastAsia="Times New Roman" w:hAnsi="Times New Roman"/>
          <w:lang w:val="lt-LT"/>
        </w:rPr>
        <w:t>.</w:t>
      </w:r>
    </w:p>
    <w:bookmarkEnd w:id="85"/>
    <w:p w14:paraId="15CB3564" w14:textId="77777777" w:rsidR="00DE2D84" w:rsidRDefault="00DE2D84" w:rsidP="00DE2D84">
      <w:pPr>
        <w:spacing w:after="0" w:line="240" w:lineRule="auto"/>
        <w:rPr>
          <w:rFonts w:ascii="Times New Roman" w:eastAsia="Times New Roman" w:hAnsi="Times New Roman"/>
          <w:lang w:val="lt-LT"/>
        </w:rPr>
      </w:pPr>
    </w:p>
    <w:p w14:paraId="2FCC074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OLIMEL N9E sudėtyje yra alyvuogių ir sojų aliejaus su vitaminu K. Paprastai tai nedaro poveikio kraują skystinantiems vaistams (antikoaguliantams), tokiems kaip kumarinas. Tačiau jei vartojate antikoaguliantus, apie tai pasakykite savo gydytojui.</w:t>
      </w:r>
    </w:p>
    <w:p w14:paraId="414039B6" w14:textId="77777777" w:rsidR="00DE2D84" w:rsidRPr="009712EF" w:rsidRDefault="00DE2D84" w:rsidP="00DE2D84">
      <w:pPr>
        <w:spacing w:after="0" w:line="240" w:lineRule="auto"/>
        <w:rPr>
          <w:rFonts w:ascii="Times New Roman" w:eastAsia="Times New Roman" w:hAnsi="Times New Roman"/>
          <w:noProof/>
          <w:lang w:val="lt-LT"/>
        </w:rPr>
      </w:pPr>
    </w:p>
    <w:p w14:paraId="57F2CBD0"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 xml:space="preserve">Lipidai, esantys šioje emulsijoje, gali pakeisti tam tikrų laboratorinių tyrimų rezultatus jeigu kraujo pavyzdys bus paimtas tuomet, kai emulsijos lipidai dar nepašalinti (paprastai lipidai pasišalina iš kraujotakos per 5 – 6 valandas nustojus juos leisti). </w:t>
      </w:r>
    </w:p>
    <w:p w14:paraId="1881DC75" w14:textId="77777777" w:rsidR="00DE2D84" w:rsidRPr="009712EF" w:rsidRDefault="00DE2D84" w:rsidP="00DE2D84">
      <w:pPr>
        <w:numPr>
          <w:ilvl w:val="12"/>
          <w:numId w:val="0"/>
        </w:numPr>
        <w:spacing w:after="0" w:line="240" w:lineRule="auto"/>
        <w:ind w:right="-2"/>
        <w:rPr>
          <w:rFonts w:ascii="Times New Roman" w:eastAsia="Times New Roman" w:hAnsi="Times New Roman"/>
          <w:lang w:val="lt-LT"/>
        </w:rPr>
      </w:pPr>
    </w:p>
    <w:p w14:paraId="48F32B93" w14:textId="77777777" w:rsidR="00DE2D84" w:rsidRPr="009712EF" w:rsidRDefault="00DE2D84" w:rsidP="00DE2D84">
      <w:pPr>
        <w:numPr>
          <w:ilvl w:val="12"/>
          <w:numId w:val="0"/>
        </w:numPr>
        <w:spacing w:after="0" w:line="240" w:lineRule="auto"/>
        <w:ind w:right="-2"/>
        <w:rPr>
          <w:rFonts w:ascii="Times New Roman" w:eastAsia="Times New Roman" w:hAnsi="Times New Roman"/>
          <w:lang w:val="fi-FI"/>
        </w:rPr>
      </w:pPr>
      <w:r w:rsidRPr="009712EF">
        <w:rPr>
          <w:rFonts w:ascii="Times New Roman" w:eastAsia="Times New Roman" w:hAnsi="Times New Roman"/>
          <w:lang w:val="fi-FI"/>
        </w:rPr>
        <w:t>OLIMEL N9E sudėtyje yra kalio. Reikia imtis ypatingų atsargumo priemonių pacientams, gaunantiems diuretikus, AKF inhibitorius, angiotenzino II receptorių antagonistus (vaistus dėl aukšto kraujospūdžio) ar imunosupresantus. Šių tipų vaistai gali padidinti kalio kiekį kraujyje.</w:t>
      </w:r>
    </w:p>
    <w:p w14:paraId="33DB93A6" w14:textId="77777777" w:rsidR="00DE2D84" w:rsidRPr="009712EF" w:rsidRDefault="00DE2D84" w:rsidP="00DE2D84">
      <w:pPr>
        <w:spacing w:after="0" w:line="240" w:lineRule="auto"/>
        <w:rPr>
          <w:rFonts w:ascii="Times New Roman" w:eastAsia="Times New Roman" w:hAnsi="Times New Roman"/>
          <w:lang w:val="fi-FI"/>
        </w:rPr>
      </w:pPr>
    </w:p>
    <w:p w14:paraId="09BC1AB4" w14:textId="77777777" w:rsidR="00DE2D84" w:rsidRPr="009712EF" w:rsidRDefault="00DE2D84" w:rsidP="00DE2D84">
      <w:pPr>
        <w:spacing w:after="0" w:line="240" w:lineRule="auto"/>
        <w:rPr>
          <w:rFonts w:ascii="Times New Roman" w:eastAsia="Times New Roman" w:hAnsi="Times New Roman"/>
          <w:b/>
          <w:bCs/>
          <w:lang w:val="fi-FI"/>
        </w:rPr>
      </w:pPr>
      <w:r w:rsidRPr="009712EF">
        <w:rPr>
          <w:rFonts w:ascii="Times New Roman" w:eastAsia="Times New Roman" w:hAnsi="Times New Roman"/>
          <w:b/>
          <w:bCs/>
          <w:lang w:val="lt-LT"/>
        </w:rPr>
        <w:t>Nėštumas</w:t>
      </w:r>
      <w:r w:rsidR="00DA5190">
        <w:rPr>
          <w:rFonts w:ascii="Times New Roman" w:eastAsia="Times New Roman" w:hAnsi="Times New Roman"/>
          <w:b/>
          <w:bCs/>
          <w:lang w:val="lt-LT"/>
        </w:rPr>
        <w:t xml:space="preserve"> ir</w:t>
      </w:r>
      <w:r w:rsidRPr="009712EF">
        <w:rPr>
          <w:rFonts w:ascii="Times New Roman" w:eastAsia="Times New Roman" w:hAnsi="Times New Roman"/>
          <w:b/>
          <w:bCs/>
          <w:lang w:val="lt-LT"/>
        </w:rPr>
        <w:t xml:space="preserve"> žindymo laikotarpis</w:t>
      </w:r>
    </w:p>
    <w:p w14:paraId="1059253D" w14:textId="77777777" w:rsidR="00DE2D84" w:rsidRPr="009712EF" w:rsidRDefault="00DE2D84" w:rsidP="00DE2D84">
      <w:pPr>
        <w:spacing w:after="0" w:line="240" w:lineRule="auto"/>
        <w:rPr>
          <w:rFonts w:ascii="Times New Roman" w:eastAsia="Times New Roman" w:hAnsi="Times New Roman"/>
          <w:lang w:val="fi-FI"/>
        </w:rPr>
      </w:pPr>
    </w:p>
    <w:p w14:paraId="46F65154" w14:textId="77777777" w:rsidR="00DE2D84" w:rsidRPr="00DE2D84" w:rsidRDefault="00DE2D84" w:rsidP="00DE2D84">
      <w:pPr>
        <w:spacing w:after="0" w:line="240" w:lineRule="auto"/>
        <w:rPr>
          <w:rFonts w:ascii="Times New Roman" w:eastAsia="Times New Roman" w:hAnsi="Times New Roman"/>
          <w:lang w:val="fi-FI"/>
        </w:rPr>
      </w:pPr>
      <w:r w:rsidRPr="009712EF">
        <w:rPr>
          <w:rFonts w:ascii="Times New Roman" w:eastAsia="Times New Roman" w:hAnsi="Times New Roman"/>
          <w:iCs/>
          <w:lang w:val="lt-LT"/>
        </w:rPr>
        <w:t xml:space="preserve">Jeigu esate nėščia, žindote kūdikį, manote, kad galbūt esate nėščia arba planuojate pastoti, tai prieš </w:t>
      </w:r>
      <w:r w:rsidR="00DA5190">
        <w:rPr>
          <w:rFonts w:ascii="Times New Roman" w:eastAsia="Times New Roman" w:hAnsi="Times New Roman"/>
          <w:iCs/>
          <w:lang w:val="lt-LT"/>
        </w:rPr>
        <w:t>suleidžiant Jums</w:t>
      </w:r>
      <w:r w:rsidRPr="009712EF">
        <w:rPr>
          <w:rFonts w:ascii="Times New Roman" w:eastAsia="Times New Roman" w:hAnsi="Times New Roman"/>
          <w:iCs/>
          <w:lang w:val="lt-LT"/>
        </w:rPr>
        <w:t xml:space="preserve"> šį vaistą pasitarkite su gydytoju.</w:t>
      </w:r>
    </w:p>
    <w:p w14:paraId="729AD7E2" w14:textId="77777777" w:rsidR="00DA5190" w:rsidRPr="00DA5190" w:rsidRDefault="00DA5190" w:rsidP="00DA5190">
      <w:pPr>
        <w:suppressAutoHyphens/>
        <w:autoSpaceDE w:val="0"/>
        <w:autoSpaceDN w:val="0"/>
        <w:spacing w:after="0" w:line="240" w:lineRule="auto"/>
        <w:textAlignment w:val="baseline"/>
        <w:rPr>
          <w:rFonts w:ascii="Times New Roman" w:eastAsia="Times New Roman" w:hAnsi="Times New Roman"/>
          <w:lang w:val="fi-FI" w:eastAsia="lt-LT"/>
        </w:rPr>
      </w:pPr>
      <w:r w:rsidRPr="00DA5190">
        <w:rPr>
          <w:rFonts w:ascii="Times New Roman" w:eastAsia="Times New Roman" w:hAnsi="Times New Roman"/>
          <w:lang w:val="fi-FI" w:eastAsia="lt-LT"/>
        </w:rPr>
        <w:t>Duomenų apie OLIMEL N</w:t>
      </w:r>
      <w:r>
        <w:rPr>
          <w:rFonts w:ascii="Times New Roman" w:eastAsia="Times New Roman" w:hAnsi="Times New Roman"/>
          <w:lang w:val="fi-FI" w:eastAsia="lt-LT"/>
        </w:rPr>
        <w:t>9</w:t>
      </w:r>
      <w:r w:rsidRPr="00DA5190">
        <w:rPr>
          <w:rFonts w:ascii="Times New Roman" w:eastAsia="Times New Roman" w:hAnsi="Times New Roman"/>
          <w:lang w:val="fi-FI" w:eastAsia="lt-LT"/>
        </w:rPr>
        <w:t>E vartojimą nėštumo arba žindymo metu nėra arba jų nepakanka. Jei būtina, galima apsvarstyti OLIMEL N</w:t>
      </w:r>
      <w:r>
        <w:rPr>
          <w:rFonts w:ascii="Times New Roman" w:eastAsia="Times New Roman" w:hAnsi="Times New Roman"/>
          <w:lang w:val="fi-FI" w:eastAsia="lt-LT"/>
        </w:rPr>
        <w:t>9</w:t>
      </w:r>
      <w:r w:rsidRPr="00DA5190">
        <w:rPr>
          <w:rFonts w:ascii="Times New Roman" w:eastAsia="Times New Roman" w:hAnsi="Times New Roman"/>
          <w:lang w:val="fi-FI" w:eastAsia="lt-LT"/>
        </w:rPr>
        <w:t>E vartojimą nėštumo ir žindymo laikotarpiu. Nėščioms ar žindančioms moterims OLIMEL N</w:t>
      </w:r>
      <w:r>
        <w:rPr>
          <w:rFonts w:ascii="Times New Roman" w:eastAsia="Times New Roman" w:hAnsi="Times New Roman"/>
          <w:lang w:val="fi-FI" w:eastAsia="lt-LT"/>
        </w:rPr>
        <w:t>9</w:t>
      </w:r>
      <w:r w:rsidRPr="00DA5190">
        <w:rPr>
          <w:rFonts w:ascii="Times New Roman" w:eastAsia="Times New Roman" w:hAnsi="Times New Roman"/>
          <w:lang w:val="fi-FI" w:eastAsia="lt-LT"/>
        </w:rPr>
        <w:t>E turėtų būti skiriamas tik gerai viską įvertinus.</w:t>
      </w:r>
    </w:p>
    <w:p w14:paraId="3958E72C" w14:textId="77777777" w:rsidR="00DE2D84" w:rsidRPr="009712EF" w:rsidRDefault="00DE2D84" w:rsidP="00DE2D84">
      <w:pPr>
        <w:spacing w:after="0" w:line="240" w:lineRule="auto"/>
        <w:rPr>
          <w:rFonts w:ascii="Times New Roman" w:eastAsia="Times New Roman" w:hAnsi="Times New Roman"/>
          <w:lang w:val="fi-FI"/>
        </w:rPr>
      </w:pPr>
    </w:p>
    <w:p w14:paraId="22A95662" w14:textId="77777777" w:rsidR="00DE2D84" w:rsidRDefault="00DE2D84" w:rsidP="00DE2D84">
      <w:pPr>
        <w:spacing w:after="0" w:line="240" w:lineRule="auto"/>
        <w:rPr>
          <w:rFonts w:ascii="Times New Roman" w:hAnsi="Times New Roman"/>
          <w:b/>
          <w:noProof/>
        </w:rPr>
      </w:pPr>
      <w:bookmarkStart w:id="86" w:name="_Hlk506982125"/>
      <w:r w:rsidRPr="00E150E3">
        <w:rPr>
          <w:rFonts w:ascii="Times New Roman" w:hAnsi="Times New Roman"/>
          <w:b/>
          <w:noProof/>
        </w:rPr>
        <w:t>Vairavimas ir mechanizmų valdymas</w:t>
      </w:r>
    </w:p>
    <w:p w14:paraId="5563A772" w14:textId="77777777" w:rsidR="00DE2D84" w:rsidRDefault="00DE2D84" w:rsidP="00DE2D84">
      <w:pPr>
        <w:spacing w:after="0" w:line="240" w:lineRule="auto"/>
        <w:rPr>
          <w:rFonts w:ascii="Times New Roman" w:hAnsi="Times New Roman"/>
          <w:b/>
          <w:noProof/>
        </w:rPr>
      </w:pPr>
    </w:p>
    <w:p w14:paraId="6B1BA2F1" w14:textId="77777777" w:rsidR="00DE2D84" w:rsidRPr="00E150E3" w:rsidRDefault="00DE2D84" w:rsidP="00DE2D84">
      <w:pPr>
        <w:spacing w:after="0" w:line="240" w:lineRule="auto"/>
        <w:rPr>
          <w:rFonts w:ascii="Times New Roman" w:eastAsia="Times New Roman" w:hAnsi="Times New Roman"/>
          <w:noProof/>
          <w:lang w:val="lt-LT"/>
        </w:rPr>
      </w:pPr>
      <w:r>
        <w:rPr>
          <w:rFonts w:ascii="Times New Roman" w:eastAsia="Times New Roman" w:hAnsi="Times New Roman"/>
          <w:noProof/>
          <w:lang w:val="lt-LT"/>
        </w:rPr>
        <w:t>Netaikoma.</w:t>
      </w:r>
    </w:p>
    <w:bookmarkEnd w:id="86"/>
    <w:p w14:paraId="1E46F249" w14:textId="77777777" w:rsidR="00DE2D84" w:rsidRDefault="00DE2D84" w:rsidP="00DE2D84">
      <w:pPr>
        <w:spacing w:after="0" w:line="240" w:lineRule="auto"/>
        <w:rPr>
          <w:rFonts w:ascii="Times New Roman" w:eastAsia="Times New Roman" w:hAnsi="Times New Roman"/>
          <w:noProof/>
          <w:lang w:val="lt-LT"/>
        </w:rPr>
      </w:pPr>
    </w:p>
    <w:p w14:paraId="22C9A261" w14:textId="77777777" w:rsidR="00DE2D84" w:rsidRPr="009712EF" w:rsidRDefault="00DE2D84" w:rsidP="00DE2D84">
      <w:pPr>
        <w:spacing w:after="0" w:line="240" w:lineRule="auto"/>
        <w:rPr>
          <w:rFonts w:ascii="Times New Roman" w:eastAsia="Times New Roman" w:hAnsi="Times New Roman"/>
          <w:noProof/>
          <w:lang w:val="lt-LT"/>
        </w:rPr>
      </w:pPr>
    </w:p>
    <w:p w14:paraId="2C671E22"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lang w:val="lt-LT"/>
        </w:rPr>
        <w:t>3.</w:t>
      </w:r>
      <w:r w:rsidRPr="009712EF">
        <w:rPr>
          <w:rFonts w:ascii="Times New Roman" w:eastAsia="Times New Roman" w:hAnsi="Times New Roman"/>
          <w:b/>
          <w:lang w:val="lt-LT"/>
        </w:rPr>
        <w:tab/>
        <w:t>Kaip vartoti OLIMEL N9E infuzinę emulsiją</w:t>
      </w:r>
    </w:p>
    <w:p w14:paraId="0AFBCF5A" w14:textId="77777777" w:rsidR="00DE2D84" w:rsidRPr="009712EF" w:rsidRDefault="00DE2D84" w:rsidP="00DE2D84">
      <w:pPr>
        <w:spacing w:after="0" w:line="240" w:lineRule="auto"/>
        <w:rPr>
          <w:rFonts w:ascii="Times New Roman" w:eastAsia="Times New Roman" w:hAnsi="Times New Roman"/>
          <w:noProof/>
          <w:lang w:val="lt-LT"/>
        </w:rPr>
      </w:pPr>
    </w:p>
    <w:p w14:paraId="794E70B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Dozavimas</w:t>
      </w:r>
    </w:p>
    <w:p w14:paraId="5147A93F" w14:textId="77777777" w:rsidR="00DE2D84" w:rsidRPr="009712EF" w:rsidRDefault="00DE2D84" w:rsidP="00DE2D84">
      <w:pPr>
        <w:spacing w:after="0" w:line="240" w:lineRule="auto"/>
        <w:rPr>
          <w:rFonts w:ascii="Times New Roman" w:eastAsia="Times New Roman" w:hAnsi="Times New Roman"/>
          <w:noProof/>
          <w:lang w:val="lt-LT"/>
        </w:rPr>
      </w:pPr>
    </w:p>
    <w:p w14:paraId="4534C4B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turėtų būti skiriamas tik suaugusiesiems ir vyresniems kaip 2 metų vaikams.</w:t>
      </w:r>
    </w:p>
    <w:p w14:paraId="146B2009" w14:textId="77777777" w:rsidR="00DE2D84" w:rsidRPr="009712EF" w:rsidRDefault="00DE2D84" w:rsidP="00DE2D84">
      <w:pPr>
        <w:spacing w:after="0" w:line="240" w:lineRule="auto"/>
        <w:rPr>
          <w:rFonts w:ascii="Times New Roman" w:eastAsia="Times New Roman" w:hAnsi="Times New Roman"/>
          <w:lang w:val="lt-LT"/>
        </w:rPr>
      </w:pPr>
    </w:p>
    <w:p w14:paraId="6CB8A94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Tai infuzinė emulsija, per vamzdelį (kateterį) suleidžiama  į stambią krūtinės veną.</w:t>
      </w:r>
    </w:p>
    <w:p w14:paraId="0343B303" w14:textId="77777777" w:rsidR="00DE2D84" w:rsidRPr="009712EF" w:rsidRDefault="00DE2D84" w:rsidP="00DE2D84">
      <w:pPr>
        <w:spacing w:after="0" w:line="240" w:lineRule="auto"/>
        <w:rPr>
          <w:rFonts w:ascii="Times New Roman" w:eastAsia="Times New Roman" w:hAnsi="Times New Roman"/>
          <w:lang w:val="lt-LT"/>
        </w:rPr>
      </w:pPr>
    </w:p>
    <w:p w14:paraId="57372AD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Prieš vartojimą OLIMEL N9E turi būti kambario temperatūros. </w:t>
      </w:r>
    </w:p>
    <w:p w14:paraId="7A746A01" w14:textId="77777777" w:rsidR="00DE2D84" w:rsidRPr="00DE2D84" w:rsidRDefault="00DE2D84" w:rsidP="00DE2D84">
      <w:pPr>
        <w:spacing w:after="0" w:line="240" w:lineRule="auto"/>
        <w:rPr>
          <w:rFonts w:ascii="Times New Roman" w:eastAsia="Times New Roman" w:hAnsi="Times New Roman"/>
          <w:lang w:val="sv-SE"/>
        </w:rPr>
      </w:pPr>
    </w:p>
    <w:p w14:paraId="5F1393A9" w14:textId="77777777" w:rsidR="00DE2D84" w:rsidRPr="00DE2D84"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skirtas</w:t>
      </w:r>
      <w:r w:rsidRPr="009712EF">
        <w:rPr>
          <w:rFonts w:ascii="Times New Roman" w:eastAsia="Times New Roman" w:hAnsi="Times New Roman"/>
          <w:lang w:val="sv-SE"/>
        </w:rPr>
        <w:t xml:space="preserve"> tik vienkartiniam vartojimui.</w:t>
      </w:r>
    </w:p>
    <w:p w14:paraId="0D14986F" w14:textId="77777777" w:rsidR="00DE2D84" w:rsidRPr="009712EF" w:rsidRDefault="00DE2D84" w:rsidP="00DE2D84">
      <w:pPr>
        <w:spacing w:after="0" w:line="240" w:lineRule="auto"/>
        <w:rPr>
          <w:rFonts w:ascii="Times New Roman" w:eastAsia="Times New Roman" w:hAnsi="Times New Roman"/>
          <w:lang w:val="lt-LT"/>
        </w:rPr>
      </w:pPr>
    </w:p>
    <w:p w14:paraId="6A288C3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1 maišelio infuzija paprastai trunka 12–24 valandas.</w:t>
      </w:r>
    </w:p>
    <w:p w14:paraId="309865DD" w14:textId="77777777" w:rsidR="00DE2D84" w:rsidRPr="00DE2D84" w:rsidRDefault="00DE2D84" w:rsidP="00DE2D84">
      <w:pPr>
        <w:spacing w:after="0" w:line="240" w:lineRule="auto"/>
        <w:rPr>
          <w:rFonts w:ascii="Times New Roman" w:eastAsia="Times New Roman" w:hAnsi="Times New Roman"/>
          <w:b/>
          <w:lang w:val="lt-LT"/>
        </w:rPr>
      </w:pPr>
    </w:p>
    <w:p w14:paraId="61888C20" w14:textId="77777777" w:rsidR="00DE2D84" w:rsidRPr="009712EF" w:rsidRDefault="00DE2D84" w:rsidP="00DE2D84">
      <w:pPr>
        <w:spacing w:after="0" w:line="240" w:lineRule="auto"/>
        <w:rPr>
          <w:rFonts w:ascii="Times New Roman" w:eastAsia="Times New Roman" w:hAnsi="Times New Roman"/>
          <w:b/>
          <w:bCs/>
          <w:lang w:val="lt-LT"/>
        </w:rPr>
      </w:pPr>
      <w:r w:rsidRPr="009712EF">
        <w:rPr>
          <w:rFonts w:ascii="Times New Roman" w:eastAsia="Times New Roman" w:hAnsi="Times New Roman"/>
          <w:b/>
          <w:bCs/>
          <w:lang w:val="lt-LT"/>
        </w:rPr>
        <w:t>Dozavimas suaugusiesiems</w:t>
      </w:r>
    </w:p>
    <w:p w14:paraId="4E749458" w14:textId="77777777" w:rsidR="00DE2D84" w:rsidRPr="009712EF" w:rsidRDefault="00DE2D84" w:rsidP="00DE2D84">
      <w:pPr>
        <w:spacing w:after="0" w:line="240" w:lineRule="auto"/>
        <w:rPr>
          <w:rFonts w:ascii="Times New Roman" w:eastAsia="Times New Roman" w:hAnsi="Times New Roman"/>
          <w:b/>
          <w:bCs/>
          <w:lang w:val="lt-LT"/>
        </w:rPr>
      </w:pPr>
    </w:p>
    <w:p w14:paraId="696BE34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Gydytojas nurodys srauto greitį, atsižvelgdamas į jūsų poreikius ir klinikinę būklę.</w:t>
      </w:r>
    </w:p>
    <w:p w14:paraId="6AFC4AC1" w14:textId="77777777" w:rsidR="00DE2D84" w:rsidRPr="009712EF" w:rsidRDefault="00DE2D84" w:rsidP="00DE2D84">
      <w:pPr>
        <w:spacing w:after="0" w:line="240" w:lineRule="auto"/>
        <w:rPr>
          <w:rFonts w:ascii="Times New Roman" w:eastAsia="Times New Roman" w:hAnsi="Times New Roman"/>
          <w:lang w:val="lt-LT"/>
        </w:rPr>
      </w:pPr>
    </w:p>
    <w:p w14:paraId="6BCCAE0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Vaistas gali būti skiriamas tiek laiko, kiek reikia, atsižvelgiant į jūsų klinikinę būklę.</w:t>
      </w:r>
    </w:p>
    <w:p w14:paraId="263CE2D7" w14:textId="77777777" w:rsidR="00DE2D84" w:rsidRPr="009712EF" w:rsidRDefault="00DE2D84" w:rsidP="00DE2D84">
      <w:pPr>
        <w:spacing w:after="0" w:line="240" w:lineRule="auto"/>
        <w:rPr>
          <w:rFonts w:ascii="Times New Roman" w:eastAsia="Times New Roman" w:hAnsi="Times New Roman"/>
          <w:lang w:val="lt-LT"/>
        </w:rPr>
      </w:pPr>
    </w:p>
    <w:p w14:paraId="08D710AD" w14:textId="77777777" w:rsidR="00DE2D84" w:rsidRPr="009712EF" w:rsidRDefault="00DE2D84" w:rsidP="00DE2D84">
      <w:pPr>
        <w:spacing w:after="0" w:line="240" w:lineRule="auto"/>
        <w:rPr>
          <w:rFonts w:ascii="Times New Roman" w:eastAsia="Times New Roman" w:hAnsi="Times New Roman"/>
          <w:lang w:val="fi-FI"/>
        </w:rPr>
      </w:pPr>
    </w:p>
    <w:p w14:paraId="3DA763A9" w14:textId="77777777" w:rsidR="00DE2D84" w:rsidRPr="009712EF" w:rsidRDefault="00DE2D84" w:rsidP="00DE2D84">
      <w:pPr>
        <w:spacing w:after="0" w:line="240" w:lineRule="auto"/>
        <w:rPr>
          <w:rFonts w:ascii="Times New Roman" w:eastAsia="Times New Roman" w:hAnsi="Times New Roman"/>
          <w:b/>
          <w:bCs/>
          <w:lang w:val="fi-FI"/>
        </w:rPr>
      </w:pPr>
      <w:r w:rsidRPr="009712EF">
        <w:rPr>
          <w:rFonts w:ascii="Times New Roman" w:eastAsia="Times New Roman" w:hAnsi="Times New Roman"/>
          <w:b/>
          <w:bCs/>
          <w:lang w:val="lt-LT"/>
        </w:rPr>
        <w:t>Dozavimas vyresniems kaip dvejų metų vaikams ir paaugliams</w:t>
      </w:r>
    </w:p>
    <w:p w14:paraId="59A727AE" w14:textId="77777777" w:rsidR="00DE2D84" w:rsidRPr="009712EF" w:rsidRDefault="00DE2D84" w:rsidP="00DE2D84">
      <w:pPr>
        <w:spacing w:after="0" w:line="240" w:lineRule="auto"/>
        <w:rPr>
          <w:rFonts w:ascii="Times New Roman" w:eastAsia="Times New Roman" w:hAnsi="Times New Roman"/>
          <w:b/>
          <w:bCs/>
          <w:lang w:val="fi-FI"/>
        </w:rPr>
      </w:pPr>
    </w:p>
    <w:p w14:paraId="7CAA1D84" w14:textId="77777777" w:rsidR="00DE2D84" w:rsidRPr="00DE2D84"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Gydytojas nuspręs, kokios dozės reikia vaikui ir kiek laiko vaistą vartoti. Tai priklauso nuo amžiaus, svorio, ūgio, medicininės būklės bei organizmo gebėjimo skaidyti ir vartoti OLIMEL N9E pagalbines medžiagas.</w:t>
      </w:r>
    </w:p>
    <w:p w14:paraId="253B52F5" w14:textId="77777777" w:rsidR="00DE2D84" w:rsidRPr="009712EF" w:rsidRDefault="00DE2D84" w:rsidP="00DE2D84">
      <w:pPr>
        <w:spacing w:after="0" w:line="240" w:lineRule="auto"/>
        <w:rPr>
          <w:rFonts w:ascii="Times New Roman" w:eastAsia="Times New Roman" w:hAnsi="Times New Roman"/>
          <w:lang w:val="lt-LT"/>
        </w:rPr>
      </w:pPr>
    </w:p>
    <w:p w14:paraId="6FEA3A2C" w14:textId="77777777" w:rsidR="00DE2D84" w:rsidRPr="009712EF" w:rsidRDefault="00DE2D84" w:rsidP="00DE2D84">
      <w:pPr>
        <w:keepNext/>
        <w:spacing w:after="0" w:line="240" w:lineRule="auto"/>
        <w:rPr>
          <w:rFonts w:ascii="Times New Roman" w:eastAsia="Times New Roman" w:hAnsi="Times New Roman"/>
          <w:b/>
          <w:bCs/>
          <w:lang w:val="pt-BR"/>
        </w:rPr>
      </w:pPr>
      <w:r w:rsidRPr="009712EF">
        <w:rPr>
          <w:rFonts w:ascii="Times New Roman" w:eastAsia="Times New Roman" w:hAnsi="Times New Roman"/>
          <w:b/>
          <w:bCs/>
          <w:lang w:val="lt-LT"/>
        </w:rPr>
        <w:lastRenderedPageBreak/>
        <w:t>Pavartojus per didelę OLIMEL N9E dozę</w:t>
      </w:r>
    </w:p>
    <w:p w14:paraId="07C69A88" w14:textId="77777777" w:rsidR="00DE2D84" w:rsidRPr="009712EF" w:rsidRDefault="00DE2D84" w:rsidP="00DE2D84">
      <w:pPr>
        <w:keepNext/>
        <w:spacing w:after="0" w:line="240" w:lineRule="auto"/>
        <w:rPr>
          <w:rFonts w:ascii="Times New Roman" w:eastAsia="Times New Roman" w:hAnsi="Times New Roman"/>
          <w:lang w:val="pt-BR"/>
        </w:rPr>
      </w:pPr>
    </w:p>
    <w:p w14:paraId="69230049"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 paskirta dozė yra per didelė arba infuzija atliekama per greitai, aminorūgštys gali padaryti jūsų kraują per rūgštų, ir gali atsirasti </w:t>
      </w:r>
      <w:proofErr w:type="spellStart"/>
      <w:r w:rsidRPr="009712EF">
        <w:rPr>
          <w:rFonts w:ascii="Times New Roman" w:eastAsia="Times New Roman" w:hAnsi="Times New Roman"/>
          <w:lang w:val="lt-LT"/>
        </w:rPr>
        <w:t>hipervolemijos</w:t>
      </w:r>
      <w:proofErr w:type="spellEnd"/>
      <w:r w:rsidRPr="009712EF">
        <w:rPr>
          <w:rFonts w:ascii="Times New Roman" w:eastAsia="Times New Roman" w:hAnsi="Times New Roman"/>
          <w:lang w:val="lt-LT"/>
        </w:rPr>
        <w:t xml:space="preserve"> (padidėjusio kraujo tūrio) simptomų. Gali padidėti gliukozės kiekis kraujyje ir šlapime, gali išsivystyti </w:t>
      </w:r>
      <w:proofErr w:type="spellStart"/>
      <w:r w:rsidRPr="009712EF">
        <w:rPr>
          <w:rFonts w:ascii="Times New Roman" w:eastAsia="Times New Roman" w:hAnsi="Times New Roman"/>
          <w:lang w:val="lt-LT"/>
        </w:rPr>
        <w:t>hiperosmosinis</w:t>
      </w:r>
      <w:proofErr w:type="spellEnd"/>
      <w:r w:rsidRPr="009712EF">
        <w:rPr>
          <w:rFonts w:ascii="Times New Roman" w:eastAsia="Times New Roman" w:hAnsi="Times New Roman"/>
          <w:lang w:val="lt-LT"/>
        </w:rPr>
        <w:t xml:space="preserve"> sindromas (padidėjęs kraujo klampumas) o dėl lipidų Jūsų kraujyje gali padidėti trigliceridų kiekis. </w:t>
      </w:r>
      <w:bookmarkStart w:id="87" w:name="_Hlk506982167"/>
      <w:r>
        <w:rPr>
          <w:rFonts w:ascii="Times New Roman" w:eastAsia="Times New Roman" w:hAnsi="Times New Roman"/>
          <w:lang w:val="lt-LT"/>
        </w:rPr>
        <w:t>Per greitai atlikus infuziją arba</w:t>
      </w:r>
      <w:r w:rsidRPr="009712EF">
        <w:rPr>
          <w:rFonts w:ascii="Times New Roman" w:eastAsia="Times New Roman" w:hAnsi="Times New Roman"/>
          <w:lang w:val="lt-LT"/>
        </w:rPr>
        <w:t xml:space="preserve"> </w:t>
      </w:r>
      <w:r>
        <w:rPr>
          <w:rFonts w:ascii="Times New Roman" w:eastAsia="Times New Roman" w:hAnsi="Times New Roman"/>
          <w:lang w:val="lt-LT"/>
        </w:rPr>
        <w:t>s</w:t>
      </w:r>
      <w:r w:rsidRPr="009712EF">
        <w:rPr>
          <w:rFonts w:ascii="Times New Roman" w:eastAsia="Times New Roman" w:hAnsi="Times New Roman"/>
          <w:lang w:val="lt-LT"/>
        </w:rPr>
        <w:t xml:space="preserve">uvartojus per didelį OLIMEL N9E tūrį, tai gali sukelti pykinimą, vėmimą, </w:t>
      </w:r>
      <w:proofErr w:type="spellStart"/>
      <w:r w:rsidRPr="009712EF">
        <w:rPr>
          <w:rFonts w:ascii="Times New Roman" w:eastAsia="Times New Roman" w:hAnsi="Times New Roman"/>
          <w:lang w:val="lt-LT"/>
        </w:rPr>
        <w:t>šaltkrėtį</w:t>
      </w:r>
      <w:proofErr w:type="spellEnd"/>
      <w:r>
        <w:rPr>
          <w:rFonts w:ascii="Times New Roman" w:eastAsia="Times New Roman" w:hAnsi="Times New Roman"/>
          <w:lang w:val="lt-LT"/>
        </w:rPr>
        <w:t>, raudonį, padidėjusį prakaitavimą (</w:t>
      </w:r>
      <w:proofErr w:type="spellStart"/>
      <w:r>
        <w:rPr>
          <w:rFonts w:ascii="Times New Roman" w:eastAsia="Times New Roman" w:hAnsi="Times New Roman"/>
          <w:lang w:val="lt-LT"/>
        </w:rPr>
        <w:t>hiperhidrozę</w:t>
      </w:r>
      <w:proofErr w:type="spellEnd"/>
      <w:r>
        <w:rPr>
          <w:rFonts w:ascii="Times New Roman" w:eastAsia="Times New Roman" w:hAnsi="Times New Roman"/>
          <w:lang w:val="lt-LT"/>
        </w:rPr>
        <w:t>)</w:t>
      </w:r>
      <w:r w:rsidRPr="009712EF">
        <w:rPr>
          <w:rFonts w:ascii="Times New Roman" w:eastAsia="Times New Roman" w:hAnsi="Times New Roman"/>
          <w:lang w:val="lt-LT"/>
        </w:rPr>
        <w:t xml:space="preserve"> ir elektrolitų pusiausvyros sutrikimus. Tokiais </w:t>
      </w:r>
      <w:bookmarkEnd w:id="87"/>
      <w:r w:rsidRPr="009712EF">
        <w:rPr>
          <w:rFonts w:ascii="Times New Roman" w:eastAsia="Times New Roman" w:hAnsi="Times New Roman"/>
          <w:lang w:val="lt-LT"/>
        </w:rPr>
        <w:t>atvejais infuziją reikia nedelsiant sustabdyti.</w:t>
      </w:r>
    </w:p>
    <w:p w14:paraId="7ECEE927" w14:textId="77777777" w:rsidR="00DE2D84" w:rsidRPr="009712EF" w:rsidRDefault="00DE2D84" w:rsidP="00DE2D84">
      <w:pPr>
        <w:keepNext/>
        <w:spacing w:after="0" w:line="240" w:lineRule="auto"/>
        <w:rPr>
          <w:rFonts w:ascii="Times New Roman" w:eastAsia="Times New Roman" w:hAnsi="Times New Roman"/>
          <w:lang w:val="lt-LT"/>
        </w:rPr>
      </w:pPr>
    </w:p>
    <w:p w14:paraId="62D367F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Kai kuriais sunkiais atvejais gydytojas gali paskirti laikiną inkstų dializę, kad padėtų inkstams pašalinti </w:t>
      </w:r>
      <w:r w:rsidR="00102B63">
        <w:rPr>
          <w:rFonts w:ascii="Times New Roman" w:eastAsia="Times New Roman" w:hAnsi="Times New Roman"/>
          <w:lang w:val="lt-LT"/>
        </w:rPr>
        <w:t>vaist</w:t>
      </w:r>
      <w:r w:rsidR="00102B63" w:rsidRPr="009712EF">
        <w:rPr>
          <w:rFonts w:ascii="Times New Roman" w:eastAsia="Times New Roman" w:hAnsi="Times New Roman"/>
          <w:lang w:val="lt-LT"/>
        </w:rPr>
        <w:t xml:space="preserve">o </w:t>
      </w:r>
      <w:r w:rsidRPr="009712EF">
        <w:rPr>
          <w:rFonts w:ascii="Times New Roman" w:eastAsia="Times New Roman" w:hAnsi="Times New Roman"/>
          <w:lang w:val="lt-LT"/>
        </w:rPr>
        <w:t>perteklių.</w:t>
      </w:r>
    </w:p>
    <w:p w14:paraId="63475C3E" w14:textId="77777777" w:rsidR="00DE2D84" w:rsidRPr="009712EF" w:rsidRDefault="00DE2D84" w:rsidP="00DE2D84">
      <w:pPr>
        <w:spacing w:after="0" w:line="240" w:lineRule="auto"/>
        <w:rPr>
          <w:rFonts w:ascii="Times New Roman" w:eastAsia="Times New Roman" w:hAnsi="Times New Roman"/>
          <w:lang w:val="lt-LT"/>
        </w:rPr>
      </w:pPr>
    </w:p>
    <w:p w14:paraId="43AAB29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Siekiant išvengti tokių atvejų, gydytojas turi reguliariai stebėti jūsų būklę ir tirti kraujo parametrus.</w:t>
      </w:r>
    </w:p>
    <w:p w14:paraId="0692B65C" w14:textId="77777777" w:rsidR="00DE2D84" w:rsidRPr="009712EF" w:rsidRDefault="00DE2D84" w:rsidP="00DE2D84">
      <w:pPr>
        <w:spacing w:after="0" w:line="240" w:lineRule="auto"/>
        <w:rPr>
          <w:rFonts w:ascii="Times New Roman" w:eastAsia="Times New Roman" w:hAnsi="Times New Roman"/>
          <w:lang w:val="lt-LT"/>
        </w:rPr>
      </w:pPr>
    </w:p>
    <w:p w14:paraId="456A96E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 turite daugiau klausimų dėl šio vaisto vartojimo, kreipkitės į gydytoją. </w:t>
      </w:r>
    </w:p>
    <w:p w14:paraId="252CE215" w14:textId="77777777" w:rsidR="00DE2D84" w:rsidRPr="009712EF" w:rsidRDefault="00DE2D84" w:rsidP="00DE2D84">
      <w:pPr>
        <w:spacing w:after="0" w:line="240" w:lineRule="auto"/>
        <w:rPr>
          <w:rFonts w:ascii="Times New Roman" w:eastAsia="Times New Roman" w:hAnsi="Times New Roman"/>
          <w:noProof/>
          <w:lang w:val="lt-LT"/>
        </w:rPr>
      </w:pPr>
    </w:p>
    <w:p w14:paraId="45EA0D41" w14:textId="77777777" w:rsidR="00DE2D84" w:rsidRPr="009712EF" w:rsidRDefault="00DE2D84" w:rsidP="00DE2D84">
      <w:pPr>
        <w:spacing w:after="0" w:line="240" w:lineRule="auto"/>
        <w:rPr>
          <w:rFonts w:ascii="Times New Roman" w:eastAsia="Times New Roman" w:hAnsi="Times New Roman"/>
          <w:noProof/>
          <w:lang w:val="lt-LT"/>
        </w:rPr>
      </w:pPr>
    </w:p>
    <w:p w14:paraId="3F0B5759"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lang w:val="lt-LT"/>
        </w:rPr>
        <w:t>4.</w:t>
      </w:r>
      <w:r w:rsidRPr="009712EF">
        <w:rPr>
          <w:rFonts w:ascii="Times New Roman" w:eastAsia="Times New Roman" w:hAnsi="Times New Roman"/>
          <w:b/>
          <w:lang w:val="lt-LT"/>
        </w:rPr>
        <w:tab/>
        <w:t>Galimas šalutinis poveikis</w:t>
      </w:r>
    </w:p>
    <w:p w14:paraId="3122B7EA" w14:textId="77777777" w:rsidR="00DE2D84" w:rsidRPr="009712EF" w:rsidRDefault="00DE2D84" w:rsidP="00DE2D84">
      <w:pPr>
        <w:spacing w:after="0" w:line="240" w:lineRule="auto"/>
        <w:rPr>
          <w:rFonts w:ascii="Times New Roman" w:eastAsia="Times New Roman" w:hAnsi="Times New Roman"/>
          <w:noProof/>
          <w:lang w:val="lt-LT"/>
        </w:rPr>
      </w:pPr>
    </w:p>
    <w:p w14:paraId="1BF669E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Šis vaistas, kaip ir kiti vaistai, gali sukelti šalutinį poveikį, nors jis pasireiškia ne visiems žmonėms. </w:t>
      </w:r>
    </w:p>
    <w:p w14:paraId="57494085" w14:textId="77777777" w:rsidR="00DE2D84" w:rsidRPr="009712EF" w:rsidRDefault="00DE2D84" w:rsidP="00DE2D84">
      <w:pPr>
        <w:spacing w:after="0" w:line="240" w:lineRule="auto"/>
        <w:rPr>
          <w:rFonts w:ascii="Times New Roman" w:eastAsia="Times New Roman" w:hAnsi="Times New Roman"/>
          <w:lang w:val="lt-LT"/>
        </w:rPr>
      </w:pPr>
    </w:p>
    <w:p w14:paraId="303D0F5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Jeigu vartojimo metu arba po jo pastebite kokius nors savijautos pokyčius, iš karto praneškite savo gydytojui arba slaugytojai.</w:t>
      </w:r>
    </w:p>
    <w:p w14:paraId="3182ABCA" w14:textId="77777777" w:rsidR="00DE2D84" w:rsidRPr="009712EF" w:rsidRDefault="00DE2D84" w:rsidP="00DE2D84">
      <w:pPr>
        <w:spacing w:after="0" w:line="240" w:lineRule="auto"/>
        <w:rPr>
          <w:rFonts w:ascii="Times New Roman" w:eastAsia="Times New Roman" w:hAnsi="Times New Roman"/>
          <w:lang w:val="lt-LT"/>
        </w:rPr>
      </w:pPr>
    </w:p>
    <w:p w14:paraId="7D0531C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Vartojant </w:t>
      </w:r>
      <w:r w:rsidR="00102B63">
        <w:rPr>
          <w:rFonts w:ascii="Times New Roman" w:eastAsia="Times New Roman" w:hAnsi="Times New Roman"/>
          <w:lang w:val="lt-LT"/>
        </w:rPr>
        <w:t>vais</w:t>
      </w:r>
      <w:r w:rsidR="00102B63" w:rsidRPr="009712EF">
        <w:rPr>
          <w:rFonts w:ascii="Times New Roman" w:eastAsia="Times New Roman" w:hAnsi="Times New Roman"/>
          <w:lang w:val="lt-LT"/>
        </w:rPr>
        <w:t xml:space="preserve">tą </w:t>
      </w:r>
      <w:r w:rsidRPr="009712EF">
        <w:rPr>
          <w:rFonts w:ascii="Times New Roman" w:eastAsia="Times New Roman" w:hAnsi="Times New Roman"/>
          <w:lang w:val="lt-LT"/>
        </w:rPr>
        <w:t>gydytojo atliekami tyrimai turėtų sumažinti šalutinio poveikio pavojų.</w:t>
      </w:r>
    </w:p>
    <w:p w14:paraId="4B53B7D9" w14:textId="77777777" w:rsidR="00DE2D84" w:rsidRPr="009712EF" w:rsidRDefault="00DE2D84" w:rsidP="00DE2D84">
      <w:pPr>
        <w:spacing w:after="0" w:line="240" w:lineRule="auto"/>
        <w:rPr>
          <w:rFonts w:ascii="Times New Roman" w:eastAsia="Times New Roman" w:hAnsi="Times New Roman"/>
          <w:lang w:val="lt-LT"/>
        </w:rPr>
      </w:pPr>
    </w:p>
    <w:p w14:paraId="65C0D2C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 pasireiškia kokie nors neįprasti savijautos pokyčiai arba alerginės reakcijos simptomai, pvz., karščiavimas, </w:t>
      </w:r>
      <w:proofErr w:type="spellStart"/>
      <w:r w:rsidRPr="009712EF">
        <w:rPr>
          <w:rFonts w:ascii="Times New Roman" w:eastAsia="Times New Roman" w:hAnsi="Times New Roman"/>
          <w:lang w:val="lt-LT"/>
        </w:rPr>
        <w:t>šaltkrėtis</w:t>
      </w:r>
      <w:proofErr w:type="spellEnd"/>
      <w:r w:rsidRPr="009712EF">
        <w:rPr>
          <w:rFonts w:ascii="Times New Roman" w:eastAsia="Times New Roman" w:hAnsi="Times New Roman"/>
          <w:lang w:val="lt-LT"/>
        </w:rPr>
        <w:t>, odos bėrimas arba kvėpavimo sunkumai, infuzija turi būti nedelsiant sustabdyta.</w:t>
      </w:r>
    </w:p>
    <w:p w14:paraId="3162F90E" w14:textId="77777777" w:rsidR="00DE2D84" w:rsidRPr="009712EF" w:rsidRDefault="00DE2D84" w:rsidP="00DE2D84">
      <w:pPr>
        <w:spacing w:after="0" w:line="240" w:lineRule="auto"/>
        <w:rPr>
          <w:rFonts w:ascii="Times New Roman" w:eastAsia="Times New Roman" w:hAnsi="Times New Roman"/>
          <w:lang w:val="lt-LT"/>
        </w:rPr>
      </w:pPr>
    </w:p>
    <w:p w14:paraId="3CF962FB" w14:textId="77777777" w:rsidR="00DE2D84" w:rsidRPr="00DE2D84"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iCs/>
          <w:lang w:val="lt-LT"/>
        </w:rPr>
        <w:t xml:space="preserve">Su </w:t>
      </w:r>
      <w:r w:rsidRPr="009712EF">
        <w:rPr>
          <w:rFonts w:ascii="Times New Roman" w:eastAsia="Times New Roman" w:hAnsi="Times New Roman"/>
          <w:lang w:val="lt-LT"/>
        </w:rPr>
        <w:t>OLIMEL N9E</w:t>
      </w:r>
      <w:r w:rsidRPr="009712EF">
        <w:rPr>
          <w:rFonts w:ascii="Times New Roman" w:eastAsia="Times New Roman" w:hAnsi="Times New Roman"/>
          <w:iCs/>
          <w:lang w:val="lt-LT"/>
        </w:rPr>
        <w:t xml:space="preserve"> buvo užfiksuoti tokie šalutiniai poveikiai</w:t>
      </w:r>
      <w:r w:rsidRPr="00DE2D84">
        <w:rPr>
          <w:rFonts w:ascii="Times New Roman" w:eastAsia="Times New Roman" w:hAnsi="Times New Roman"/>
          <w:lang w:val="lt-LT"/>
        </w:rPr>
        <w:t xml:space="preserve"> </w:t>
      </w:r>
    </w:p>
    <w:p w14:paraId="4657094E" w14:textId="77777777" w:rsidR="00DE2D84" w:rsidRPr="009712EF" w:rsidRDefault="00DE2D84" w:rsidP="00DE2D84">
      <w:pPr>
        <w:spacing w:after="0" w:line="240" w:lineRule="auto"/>
        <w:rPr>
          <w:rFonts w:ascii="Times New Roman" w:eastAsia="Batang" w:hAnsi="Times New Roman"/>
          <w:i/>
          <w:lang w:val="lt-LT"/>
        </w:rPr>
      </w:pPr>
      <w:r w:rsidRPr="009712EF">
        <w:rPr>
          <w:rFonts w:ascii="Times New Roman" w:eastAsia="Times New Roman" w:hAnsi="Times New Roman"/>
          <w:i/>
          <w:lang w:val="lt-LT"/>
        </w:rPr>
        <w:t>Dažnis - dažni: pasireiškia mažiau nei  1 iš 10 asmenų</w:t>
      </w:r>
      <w:r w:rsidRPr="009712EF">
        <w:rPr>
          <w:rFonts w:ascii="Times New Roman" w:eastAsia="Times New Roman" w:hAnsi="Times New Roman"/>
          <w:i/>
          <w:iCs/>
          <w:lang w:val="lt-LT"/>
        </w:rPr>
        <w:t xml:space="preserve"> </w:t>
      </w:r>
    </w:p>
    <w:p w14:paraId="140CD22D" w14:textId="77777777" w:rsidR="00DE2D84" w:rsidRPr="009712EF" w:rsidRDefault="00DE2D84" w:rsidP="00DE2D84">
      <w:pPr>
        <w:numPr>
          <w:ilvl w:val="0"/>
          <w:numId w:val="9"/>
        </w:numPr>
        <w:tabs>
          <w:tab w:val="left" w:pos="720"/>
        </w:tabs>
        <w:spacing w:after="0" w:line="240" w:lineRule="auto"/>
        <w:ind w:left="600" w:hanging="600"/>
        <w:rPr>
          <w:rFonts w:ascii="Times New Roman" w:eastAsia="Times New Roman" w:hAnsi="Times New Roman"/>
          <w:lang w:val="lt-LT"/>
        </w:rPr>
      </w:pPr>
      <w:r w:rsidRPr="009712EF">
        <w:rPr>
          <w:rFonts w:ascii="Times New Roman" w:eastAsia="Times New Roman" w:hAnsi="Times New Roman"/>
          <w:lang w:val="lt-LT"/>
        </w:rPr>
        <w:t>Greitas širdies plakimas (tachikardija)</w:t>
      </w:r>
    </w:p>
    <w:p w14:paraId="4AE7BDD9" w14:textId="77777777" w:rsidR="00DE2D84" w:rsidRPr="009712EF" w:rsidRDefault="00DE2D84" w:rsidP="00DE2D84">
      <w:pPr>
        <w:numPr>
          <w:ilvl w:val="0"/>
          <w:numId w:val="9"/>
        </w:numPr>
        <w:tabs>
          <w:tab w:val="left" w:pos="720"/>
        </w:tabs>
        <w:spacing w:after="0" w:line="240" w:lineRule="auto"/>
        <w:ind w:left="600" w:hanging="600"/>
        <w:rPr>
          <w:rFonts w:ascii="Times New Roman" w:eastAsia="Batang" w:hAnsi="Times New Roman"/>
          <w:lang w:val="it-IT"/>
        </w:rPr>
      </w:pPr>
      <w:bookmarkStart w:id="88" w:name="_Hlk506982190"/>
      <w:r w:rsidRPr="009712EF">
        <w:rPr>
          <w:rFonts w:ascii="Times New Roman" w:eastAsia="Times New Roman" w:hAnsi="Times New Roman"/>
          <w:lang w:val="lt-LT"/>
        </w:rPr>
        <w:t xml:space="preserve">Apetito </w:t>
      </w:r>
      <w:r>
        <w:rPr>
          <w:rFonts w:ascii="Times New Roman" w:eastAsia="Times New Roman" w:hAnsi="Times New Roman"/>
          <w:lang w:val="lt-LT"/>
        </w:rPr>
        <w:t>sumažėjimas</w:t>
      </w:r>
    </w:p>
    <w:bookmarkEnd w:id="88"/>
    <w:p w14:paraId="376AFBD5" w14:textId="77777777" w:rsidR="00DE2D84" w:rsidRPr="009712EF" w:rsidRDefault="00DE2D84" w:rsidP="00DE2D84">
      <w:pPr>
        <w:numPr>
          <w:ilvl w:val="0"/>
          <w:numId w:val="9"/>
        </w:numPr>
        <w:tabs>
          <w:tab w:val="left" w:pos="720"/>
        </w:tabs>
        <w:spacing w:after="0" w:line="240" w:lineRule="auto"/>
        <w:ind w:left="600" w:hanging="600"/>
        <w:rPr>
          <w:rFonts w:ascii="Times New Roman" w:eastAsia="Batang" w:hAnsi="Times New Roman"/>
          <w:lang w:val="it-IT"/>
        </w:rPr>
      </w:pPr>
      <w:r w:rsidRPr="009712EF">
        <w:rPr>
          <w:rFonts w:ascii="Times New Roman" w:eastAsia="Times New Roman" w:hAnsi="Times New Roman"/>
          <w:lang w:val="lt-LT"/>
        </w:rPr>
        <w:t>Riebalų kiekio kraujyje padidėjimas (</w:t>
      </w:r>
      <w:proofErr w:type="spellStart"/>
      <w:r w:rsidRPr="009712EF">
        <w:rPr>
          <w:rFonts w:ascii="Times New Roman" w:eastAsia="Times New Roman" w:hAnsi="Times New Roman"/>
          <w:lang w:val="lt-LT"/>
        </w:rPr>
        <w:t>hipertrigliceridemija</w:t>
      </w:r>
      <w:proofErr w:type="spellEnd"/>
      <w:r w:rsidRPr="009712EF">
        <w:rPr>
          <w:rFonts w:ascii="Times New Roman" w:eastAsia="Times New Roman" w:hAnsi="Times New Roman"/>
          <w:lang w:val="lt-LT"/>
        </w:rPr>
        <w:t>)</w:t>
      </w:r>
    </w:p>
    <w:p w14:paraId="1E4BF798" w14:textId="77777777" w:rsidR="00DE2D84" w:rsidRPr="009712EF" w:rsidRDefault="00DE2D84" w:rsidP="00DE2D84">
      <w:pPr>
        <w:numPr>
          <w:ilvl w:val="0"/>
          <w:numId w:val="9"/>
        </w:numPr>
        <w:tabs>
          <w:tab w:val="left" w:pos="720"/>
        </w:tabs>
        <w:spacing w:after="0" w:line="240" w:lineRule="auto"/>
        <w:ind w:left="600" w:hanging="600"/>
        <w:rPr>
          <w:rFonts w:ascii="Times New Roman" w:eastAsia="Batang" w:hAnsi="Times New Roman"/>
          <w:lang w:val="it-IT"/>
        </w:rPr>
      </w:pPr>
      <w:r w:rsidRPr="009712EF">
        <w:rPr>
          <w:rFonts w:ascii="Times New Roman" w:eastAsia="Times New Roman" w:hAnsi="Times New Roman"/>
          <w:lang w:val="lt-LT"/>
        </w:rPr>
        <w:t>Pilvo skausmas</w:t>
      </w:r>
    </w:p>
    <w:p w14:paraId="63663432" w14:textId="77777777" w:rsidR="00DE2D84" w:rsidRPr="009712EF" w:rsidRDefault="00DE2D84" w:rsidP="00DE2D84">
      <w:pPr>
        <w:numPr>
          <w:ilvl w:val="0"/>
          <w:numId w:val="9"/>
        </w:numPr>
        <w:tabs>
          <w:tab w:val="left" w:pos="720"/>
        </w:tabs>
        <w:spacing w:after="0" w:line="240" w:lineRule="auto"/>
        <w:ind w:left="600" w:hanging="600"/>
        <w:rPr>
          <w:rFonts w:ascii="Times New Roman" w:eastAsia="Batang" w:hAnsi="Times New Roman"/>
          <w:lang w:val="it-IT"/>
        </w:rPr>
      </w:pPr>
      <w:r w:rsidRPr="009712EF">
        <w:rPr>
          <w:rFonts w:ascii="Times New Roman" w:eastAsia="Times New Roman" w:hAnsi="Times New Roman"/>
          <w:lang w:val="lt-LT"/>
        </w:rPr>
        <w:t>Viduriavimas</w:t>
      </w:r>
    </w:p>
    <w:p w14:paraId="62ED41EC" w14:textId="77777777" w:rsidR="00DE2D84" w:rsidRPr="009712EF" w:rsidRDefault="00DE2D84" w:rsidP="00DE2D84">
      <w:pPr>
        <w:numPr>
          <w:ilvl w:val="0"/>
          <w:numId w:val="9"/>
        </w:numPr>
        <w:tabs>
          <w:tab w:val="left" w:pos="720"/>
        </w:tabs>
        <w:spacing w:after="0" w:line="240" w:lineRule="auto"/>
        <w:ind w:left="600" w:hanging="600"/>
        <w:rPr>
          <w:rFonts w:ascii="Times New Roman" w:eastAsia="Batang" w:hAnsi="Times New Roman"/>
          <w:lang w:val="it-IT"/>
        </w:rPr>
      </w:pPr>
      <w:r w:rsidRPr="009712EF">
        <w:rPr>
          <w:rFonts w:ascii="Times New Roman" w:eastAsia="Times New Roman" w:hAnsi="Times New Roman"/>
          <w:lang w:val="lt-LT"/>
        </w:rPr>
        <w:t>Pykinimas</w:t>
      </w:r>
    </w:p>
    <w:p w14:paraId="4306D9D2" w14:textId="77777777" w:rsidR="00DE2D84" w:rsidRPr="009712EF" w:rsidRDefault="00DE2D84" w:rsidP="00DE2D84">
      <w:pPr>
        <w:numPr>
          <w:ilvl w:val="0"/>
          <w:numId w:val="9"/>
        </w:numPr>
        <w:tabs>
          <w:tab w:val="left" w:pos="720"/>
        </w:tabs>
        <w:spacing w:after="0" w:line="240" w:lineRule="auto"/>
        <w:ind w:left="600" w:hanging="600"/>
        <w:rPr>
          <w:rFonts w:ascii="Times New Roman" w:eastAsia="Batang" w:hAnsi="Times New Roman"/>
          <w:lang w:val="it-IT"/>
        </w:rPr>
      </w:pPr>
      <w:r w:rsidRPr="009712EF">
        <w:rPr>
          <w:rFonts w:ascii="Times New Roman" w:eastAsia="Times New Roman" w:hAnsi="Times New Roman"/>
          <w:lang w:val="lt-LT"/>
        </w:rPr>
        <w:t>Padidėjęs kraujospūdis (hipertenzija).</w:t>
      </w:r>
    </w:p>
    <w:p w14:paraId="78DF1405" w14:textId="77777777" w:rsidR="00DE2D84" w:rsidRDefault="00DE2D84" w:rsidP="00DE2D84">
      <w:pPr>
        <w:spacing w:after="0" w:line="240" w:lineRule="auto"/>
        <w:rPr>
          <w:rFonts w:ascii="Times New Roman" w:eastAsia="Times New Roman" w:hAnsi="Times New Roman"/>
          <w:lang w:val="lt-LT"/>
        </w:rPr>
      </w:pPr>
      <w:r w:rsidRPr="00DE2D84">
        <w:rPr>
          <w:rFonts w:ascii="Times New Roman" w:eastAsia="Times New Roman" w:hAnsi="Times New Roman"/>
          <w:lang w:val="lt-LT"/>
        </w:rPr>
        <w:t>Dažnis nežinomas: dažnio negalima apskaičiuoti pagal turimus duomenis</w:t>
      </w:r>
    </w:p>
    <w:p w14:paraId="210FEFA4" w14:textId="77777777" w:rsidR="00DA5190" w:rsidRPr="00DA5190" w:rsidRDefault="00DA5190" w:rsidP="00DA5190">
      <w:pPr>
        <w:suppressAutoHyphens/>
        <w:autoSpaceDN w:val="0"/>
        <w:spacing w:after="0" w:line="240" w:lineRule="auto"/>
        <w:ind w:left="567" w:hanging="567"/>
        <w:textAlignment w:val="baseline"/>
        <w:rPr>
          <w:rFonts w:ascii="Times New Roman" w:eastAsia="Times New Roman" w:hAnsi="Times New Roman"/>
          <w:lang w:val="lt-LT" w:eastAsia="lt-LT"/>
        </w:rPr>
      </w:pPr>
      <w:r w:rsidRPr="00DA5190">
        <w:rPr>
          <w:rFonts w:ascii="Times New Roman" w:eastAsia="Times New Roman" w:hAnsi="Times New Roman"/>
          <w:lang w:val="lt-LT" w:eastAsia="lt-LT"/>
        </w:rPr>
        <w:t>-</w:t>
      </w:r>
      <w:r w:rsidRPr="00DA5190">
        <w:rPr>
          <w:rFonts w:ascii="Times New Roman" w:eastAsia="Times New Roman" w:hAnsi="Times New Roman"/>
          <w:lang w:val="lt-LT" w:eastAsia="lt-LT"/>
        </w:rPr>
        <w:tab/>
      </w:r>
      <w:bookmarkStart w:id="89" w:name="_Hlk39070346"/>
      <w:r w:rsidRPr="00DA5190">
        <w:rPr>
          <w:rFonts w:ascii="Times New Roman" w:eastAsia="Times New Roman" w:hAnsi="Times New Roman"/>
          <w:lang w:val="lt-LT" w:eastAsia="lt-LT"/>
        </w:rPr>
        <w:t xml:space="preserve">Padidėjusio jautrumo reakcijos įskaitant prakaitavimą, karščiavimą, </w:t>
      </w:r>
      <w:proofErr w:type="spellStart"/>
      <w:r w:rsidRPr="00DA5190">
        <w:rPr>
          <w:rFonts w:ascii="Times New Roman" w:eastAsia="Times New Roman" w:hAnsi="Times New Roman"/>
          <w:lang w:val="lt-LT" w:eastAsia="lt-LT"/>
        </w:rPr>
        <w:t>šaltkrėtį</w:t>
      </w:r>
      <w:proofErr w:type="spellEnd"/>
      <w:r w:rsidRPr="00DA5190">
        <w:rPr>
          <w:rFonts w:ascii="Times New Roman" w:eastAsia="Times New Roman" w:hAnsi="Times New Roman"/>
          <w:lang w:val="lt-LT" w:eastAsia="lt-LT"/>
        </w:rPr>
        <w:t xml:space="preserve">, galvos skausmą, odos išbėrimą (raudonę, pūslelinį, </w:t>
      </w:r>
      <w:proofErr w:type="spellStart"/>
      <w:r w:rsidRPr="00DA5190">
        <w:rPr>
          <w:rFonts w:ascii="Times New Roman" w:eastAsia="Times New Roman" w:hAnsi="Times New Roman"/>
          <w:lang w:val="lt-LT" w:eastAsia="lt-LT"/>
        </w:rPr>
        <w:t>pustulinį</w:t>
      </w:r>
      <w:proofErr w:type="spellEnd"/>
      <w:r w:rsidRPr="00DA5190">
        <w:rPr>
          <w:rFonts w:ascii="Times New Roman" w:eastAsia="Times New Roman" w:hAnsi="Times New Roman"/>
          <w:lang w:val="lt-LT" w:eastAsia="lt-LT"/>
        </w:rPr>
        <w:t xml:space="preserve">, </w:t>
      </w:r>
      <w:proofErr w:type="spellStart"/>
      <w:r w:rsidRPr="00DA5190">
        <w:rPr>
          <w:rFonts w:ascii="Times New Roman" w:eastAsia="Times New Roman" w:hAnsi="Times New Roman"/>
          <w:lang w:val="lt-LT" w:eastAsia="lt-LT"/>
        </w:rPr>
        <w:t>dėmėlinį</w:t>
      </w:r>
      <w:proofErr w:type="spellEnd"/>
      <w:r w:rsidRPr="00DA5190">
        <w:rPr>
          <w:rFonts w:ascii="Times New Roman" w:eastAsia="Times New Roman" w:hAnsi="Times New Roman"/>
          <w:lang w:val="lt-LT" w:eastAsia="lt-LT"/>
        </w:rPr>
        <w:t>, išplitusį išbėrimą) niežėjimą, karščio pylimą, apsunkintą kvėpavimą.</w:t>
      </w:r>
      <w:bookmarkEnd w:id="89"/>
    </w:p>
    <w:p w14:paraId="7B6928BD" w14:textId="77777777" w:rsidR="00DE2D84" w:rsidRDefault="00DE2D84" w:rsidP="00DE2D84">
      <w:pPr>
        <w:spacing w:after="0" w:line="240" w:lineRule="auto"/>
        <w:ind w:left="567" w:hanging="567"/>
        <w:rPr>
          <w:rFonts w:ascii="Times New Roman" w:eastAsia="Times New Roman" w:hAnsi="Times New Roman"/>
          <w:iCs/>
          <w:lang w:val="lt-LT"/>
        </w:rPr>
      </w:pPr>
      <w:r w:rsidRPr="009712EF">
        <w:rPr>
          <w:rFonts w:ascii="Times New Roman" w:eastAsia="Times New Roman" w:hAnsi="Times New Roman"/>
          <w:iCs/>
          <w:lang w:val="lt-LT"/>
        </w:rPr>
        <w:t>-</w:t>
      </w:r>
      <w:r w:rsidRPr="009712EF">
        <w:rPr>
          <w:rFonts w:ascii="Times New Roman" w:eastAsia="Times New Roman" w:hAnsi="Times New Roman"/>
          <w:iCs/>
          <w:lang w:val="lt-LT"/>
        </w:rPr>
        <w:tab/>
        <w:t>Infuzijos ištekėjimas į aplinkinius audinius (</w:t>
      </w:r>
      <w:proofErr w:type="spellStart"/>
      <w:r w:rsidRPr="009712EF">
        <w:rPr>
          <w:rFonts w:ascii="Times New Roman" w:eastAsia="Times New Roman" w:hAnsi="Times New Roman"/>
          <w:iCs/>
          <w:lang w:val="lt-LT"/>
        </w:rPr>
        <w:t>ekstravazacija</w:t>
      </w:r>
      <w:proofErr w:type="spellEnd"/>
      <w:r w:rsidRPr="009712EF">
        <w:rPr>
          <w:rFonts w:ascii="Times New Roman" w:eastAsia="Times New Roman" w:hAnsi="Times New Roman"/>
          <w:iCs/>
          <w:lang w:val="lt-LT"/>
        </w:rPr>
        <w:t>), dėl kurios gali pasireikšti infuzijos vietos skausmas, sudirgimas, tinimas / edema, paraudimas (</w:t>
      </w:r>
      <w:proofErr w:type="spellStart"/>
      <w:r w:rsidRPr="009712EF">
        <w:rPr>
          <w:rFonts w:ascii="Times New Roman" w:eastAsia="Times New Roman" w:hAnsi="Times New Roman"/>
          <w:iCs/>
          <w:lang w:val="lt-LT"/>
        </w:rPr>
        <w:t>eritema</w:t>
      </w:r>
      <w:proofErr w:type="spellEnd"/>
      <w:r w:rsidRPr="009712EF">
        <w:rPr>
          <w:rFonts w:ascii="Times New Roman" w:eastAsia="Times New Roman" w:hAnsi="Times New Roman"/>
          <w:iCs/>
          <w:lang w:val="lt-LT"/>
        </w:rPr>
        <w:t>) / šilumos pojūtis, audinio ląstelių mirtis (odos nekrozė) ar atsirasti pūslelių</w:t>
      </w:r>
      <w:r>
        <w:rPr>
          <w:rFonts w:ascii="Times New Roman" w:eastAsia="Times New Roman" w:hAnsi="Times New Roman"/>
          <w:iCs/>
          <w:lang w:val="lt-LT"/>
        </w:rPr>
        <w:t> </w:t>
      </w:r>
      <w:bookmarkStart w:id="90" w:name="_Hlk506982201"/>
      <w:r>
        <w:rPr>
          <w:rFonts w:ascii="Times New Roman" w:eastAsia="Times New Roman" w:hAnsi="Times New Roman"/>
          <w:iCs/>
          <w:lang w:val="lt-LT"/>
        </w:rPr>
        <w:t xml:space="preserve">/ </w:t>
      </w:r>
      <w:r w:rsidRPr="00DE2D84">
        <w:rPr>
          <w:rFonts w:ascii="Times New Roman" w:eastAsia="Times New Roman" w:hAnsi="Times New Roman"/>
          <w:lang w:val="lt-LT"/>
        </w:rPr>
        <w:t>pūslių, uždegimas, odos sustorėjimų arba susitraukimų</w:t>
      </w:r>
      <w:r w:rsidRPr="009712EF">
        <w:rPr>
          <w:rFonts w:ascii="Times New Roman" w:eastAsia="Times New Roman" w:hAnsi="Times New Roman"/>
          <w:iCs/>
          <w:lang w:val="lt-LT"/>
        </w:rPr>
        <w:t>.</w:t>
      </w:r>
      <w:bookmarkEnd w:id="90"/>
    </w:p>
    <w:p w14:paraId="0C4CC36A" w14:textId="77777777" w:rsidR="00DA5190" w:rsidRPr="009712EF" w:rsidRDefault="00DA5190" w:rsidP="00DE2D84">
      <w:pPr>
        <w:spacing w:after="0" w:line="240" w:lineRule="auto"/>
        <w:ind w:left="567" w:hanging="567"/>
        <w:rPr>
          <w:rFonts w:ascii="Times New Roman" w:eastAsia="Times New Roman" w:hAnsi="Times New Roman"/>
          <w:iCs/>
          <w:lang w:val="lt-LT"/>
        </w:rPr>
      </w:pPr>
      <w:r>
        <w:rPr>
          <w:rFonts w:ascii="Times New Roman" w:hAnsi="Times New Roman"/>
        </w:rPr>
        <w:t>-</w:t>
      </w:r>
      <w:r>
        <w:rPr>
          <w:rFonts w:ascii="Times New Roman" w:hAnsi="Times New Roman"/>
        </w:rPr>
        <w:tab/>
      </w:r>
      <w:proofErr w:type="spellStart"/>
      <w:r>
        <w:rPr>
          <w:rFonts w:ascii="Times New Roman" w:hAnsi="Times New Roman"/>
        </w:rPr>
        <w:t>Vėmimas</w:t>
      </w:r>
      <w:proofErr w:type="spellEnd"/>
    </w:p>
    <w:p w14:paraId="77F16A95" w14:textId="77777777" w:rsidR="00DE2D84" w:rsidRPr="009712EF" w:rsidRDefault="00DE2D84" w:rsidP="00DE2D84">
      <w:pPr>
        <w:spacing w:after="0" w:line="240" w:lineRule="auto"/>
        <w:rPr>
          <w:rFonts w:ascii="Times New Roman" w:eastAsia="Times New Roman" w:hAnsi="Times New Roman"/>
          <w:iCs/>
          <w:lang w:val="lt-LT"/>
        </w:rPr>
      </w:pPr>
    </w:p>
    <w:p w14:paraId="0392D55C" w14:textId="77777777" w:rsidR="00DE2D84" w:rsidRPr="009712EF" w:rsidRDefault="00DE2D84" w:rsidP="00DE2D84">
      <w:pPr>
        <w:spacing w:after="0" w:line="240" w:lineRule="auto"/>
        <w:rPr>
          <w:rFonts w:ascii="Times New Roman" w:eastAsia="Times New Roman" w:hAnsi="Times New Roman"/>
          <w:iCs/>
          <w:lang w:val="lt-LT"/>
        </w:rPr>
      </w:pPr>
      <w:r w:rsidRPr="009712EF">
        <w:rPr>
          <w:rFonts w:ascii="Times New Roman" w:eastAsia="Times New Roman" w:hAnsi="Times New Roman"/>
          <w:iCs/>
          <w:lang w:val="lt-LT"/>
        </w:rPr>
        <w:t xml:space="preserve">Naudojant panašius </w:t>
      </w:r>
      <w:proofErr w:type="spellStart"/>
      <w:r w:rsidRPr="009712EF">
        <w:rPr>
          <w:rFonts w:ascii="Times New Roman" w:eastAsia="Times New Roman" w:hAnsi="Times New Roman"/>
          <w:iCs/>
          <w:lang w:val="lt-LT"/>
        </w:rPr>
        <w:t>parenterinės</w:t>
      </w:r>
      <w:proofErr w:type="spellEnd"/>
      <w:r w:rsidRPr="009712EF">
        <w:rPr>
          <w:rFonts w:ascii="Times New Roman" w:eastAsia="Times New Roman" w:hAnsi="Times New Roman"/>
          <w:iCs/>
          <w:lang w:val="lt-LT"/>
        </w:rPr>
        <w:t xml:space="preserve"> mitybos tirpalus buvo registruoti tokie šalutiniai poveikiai:</w:t>
      </w:r>
    </w:p>
    <w:p w14:paraId="330FEE62" w14:textId="77777777" w:rsidR="00DE2D84" w:rsidRPr="009712EF" w:rsidRDefault="00DE2D84" w:rsidP="00DE2D84">
      <w:pPr>
        <w:spacing w:after="0" w:line="240" w:lineRule="auto"/>
        <w:rPr>
          <w:rFonts w:ascii="Times New Roman" w:eastAsia="Times New Roman" w:hAnsi="Times New Roman"/>
          <w:i/>
          <w:iCs/>
          <w:lang w:val="lt-LT"/>
        </w:rPr>
      </w:pPr>
      <w:r w:rsidRPr="009712EF">
        <w:rPr>
          <w:rFonts w:ascii="Times New Roman" w:eastAsia="Times New Roman" w:hAnsi="Times New Roman"/>
          <w:i/>
          <w:iCs/>
          <w:lang w:val="lt-LT"/>
        </w:rPr>
        <w:t>Dažnis - labai reti: gali pasireikšti rečiau nei 1 iš  10000 asmenų</w:t>
      </w:r>
    </w:p>
    <w:p w14:paraId="0538F5C7" w14:textId="77777777" w:rsidR="00DE2D84" w:rsidRPr="009712EF" w:rsidRDefault="00DE2D84" w:rsidP="00DE2D84">
      <w:pPr>
        <w:spacing w:after="0" w:line="240" w:lineRule="auto"/>
        <w:ind w:left="567" w:hanging="567"/>
        <w:rPr>
          <w:rFonts w:ascii="Times New Roman" w:eastAsia="Times New Roman" w:hAnsi="Times New Roman"/>
          <w:iCs/>
          <w:lang w:val="lt-LT"/>
        </w:rPr>
      </w:pPr>
      <w:r w:rsidRPr="009712EF">
        <w:rPr>
          <w:rFonts w:ascii="Times New Roman" w:eastAsia="Times New Roman" w:hAnsi="Times New Roman"/>
          <w:iCs/>
          <w:lang w:val="lt-LT"/>
        </w:rPr>
        <w:t>-</w:t>
      </w:r>
      <w:r w:rsidRPr="009712EF">
        <w:rPr>
          <w:rFonts w:ascii="Times New Roman" w:eastAsia="Times New Roman" w:hAnsi="Times New Roman"/>
          <w:iCs/>
          <w:lang w:val="lt-LT"/>
        </w:rPr>
        <w:tab/>
        <w:t>Sumažėjęs gebėjimas šalinti lipidus (riebalų pertekliaus sindromas), siejamas su staigiu paciento medicininės būklės pablogėjimu. Šie riebalų pertekliaus sindromo požymiai paprastai išnyksta nutraukus lipidų emulsijos infuziją:</w:t>
      </w:r>
    </w:p>
    <w:p w14:paraId="75399467" w14:textId="77777777" w:rsidR="00DE2D84" w:rsidRPr="009712EF" w:rsidRDefault="00DE2D84" w:rsidP="00DE2D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lastRenderedPageBreak/>
        <w:t>o</w:t>
      </w:r>
      <w:r w:rsidRPr="009712EF">
        <w:rPr>
          <w:rFonts w:ascii="Times New Roman" w:eastAsia="Times New Roman" w:hAnsi="Times New Roman"/>
          <w:iCs/>
          <w:lang w:val="lt-LT"/>
        </w:rPr>
        <w:tab/>
        <w:t>Karščiavimas</w:t>
      </w:r>
    </w:p>
    <w:p w14:paraId="3CFF2DB4" w14:textId="77777777" w:rsidR="00DE2D84" w:rsidRPr="009712EF" w:rsidRDefault="00DE2D84" w:rsidP="00DE2D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Raudonųjų kraujo ląstelių lygio sumažėjimas, dėl kurio oda gali pablykšti ir gali pasireikšti silpnumas ir dusulys (anemija)</w:t>
      </w:r>
    </w:p>
    <w:p w14:paraId="248916A7" w14:textId="77777777" w:rsidR="00DE2D84" w:rsidRPr="009712EF" w:rsidRDefault="00DE2D84" w:rsidP="00DE2D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Sumažėjęs baltųjų kraujo ląstelių lygis, dėl kurio gali padidėti infekcijos pavojus (</w:t>
      </w:r>
      <w:proofErr w:type="spellStart"/>
      <w:r w:rsidRPr="009712EF">
        <w:rPr>
          <w:rFonts w:ascii="Times New Roman" w:eastAsia="Times New Roman" w:hAnsi="Times New Roman"/>
          <w:iCs/>
          <w:lang w:val="lt-LT"/>
        </w:rPr>
        <w:t>leukopenija</w:t>
      </w:r>
      <w:proofErr w:type="spellEnd"/>
      <w:r w:rsidRPr="009712EF">
        <w:rPr>
          <w:rFonts w:ascii="Times New Roman" w:eastAsia="Times New Roman" w:hAnsi="Times New Roman"/>
          <w:iCs/>
          <w:lang w:val="lt-LT"/>
        </w:rPr>
        <w:t>)</w:t>
      </w:r>
    </w:p>
    <w:p w14:paraId="3A36CA5A" w14:textId="77777777" w:rsidR="00DE2D84" w:rsidRPr="009712EF" w:rsidRDefault="00DE2D84" w:rsidP="00DE2D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Sumažėjęs trombocitų lygis, dėl kurio gali padidėti mėlynių atsiradimo ir (arba) kraujavimo pavojus (</w:t>
      </w:r>
      <w:proofErr w:type="spellStart"/>
      <w:r w:rsidRPr="009712EF">
        <w:rPr>
          <w:rFonts w:ascii="Times New Roman" w:eastAsia="Times New Roman" w:hAnsi="Times New Roman"/>
          <w:iCs/>
          <w:lang w:val="lt-LT"/>
        </w:rPr>
        <w:t>trombocitopenija</w:t>
      </w:r>
      <w:proofErr w:type="spellEnd"/>
      <w:r w:rsidRPr="009712EF">
        <w:rPr>
          <w:rFonts w:ascii="Times New Roman" w:eastAsia="Times New Roman" w:hAnsi="Times New Roman"/>
          <w:iCs/>
          <w:lang w:val="lt-LT"/>
        </w:rPr>
        <w:t>)</w:t>
      </w:r>
    </w:p>
    <w:p w14:paraId="62FDB5AF" w14:textId="77777777" w:rsidR="00DE2D84" w:rsidRPr="009712EF" w:rsidRDefault="00DE2D84" w:rsidP="00DE2D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Krešėjimo sutrikimai, kurie gali veikti kraujo krešumą</w:t>
      </w:r>
    </w:p>
    <w:p w14:paraId="3A2FF65B" w14:textId="77777777" w:rsidR="00DE2D84" w:rsidRPr="009712EF" w:rsidRDefault="00DE2D84" w:rsidP="00DE2D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Padidėjęs riebalų lygis kraujyje (</w:t>
      </w:r>
      <w:proofErr w:type="spellStart"/>
      <w:r w:rsidRPr="009712EF">
        <w:rPr>
          <w:rFonts w:ascii="Times New Roman" w:eastAsia="Times New Roman" w:hAnsi="Times New Roman"/>
          <w:iCs/>
          <w:lang w:val="lt-LT"/>
        </w:rPr>
        <w:t>hiperlipidemija</w:t>
      </w:r>
      <w:proofErr w:type="spellEnd"/>
      <w:r w:rsidRPr="009712EF">
        <w:rPr>
          <w:rFonts w:ascii="Times New Roman" w:eastAsia="Times New Roman" w:hAnsi="Times New Roman"/>
          <w:iCs/>
          <w:lang w:val="lt-LT"/>
        </w:rPr>
        <w:t>)</w:t>
      </w:r>
    </w:p>
    <w:p w14:paraId="5D0ADD98" w14:textId="77777777" w:rsidR="00DE2D84" w:rsidRPr="009712EF" w:rsidRDefault="00DE2D84" w:rsidP="00DE2D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Riebalų infiltracija kepenyse (kepenų padidėjimas)</w:t>
      </w:r>
    </w:p>
    <w:p w14:paraId="04E3F693" w14:textId="77777777" w:rsidR="00DE2D84" w:rsidRPr="009712EF" w:rsidRDefault="00DE2D84" w:rsidP="00DE2D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Pablogėjusi kepenų funkcija</w:t>
      </w:r>
    </w:p>
    <w:p w14:paraId="38771D86" w14:textId="77777777" w:rsidR="00DE2D84" w:rsidRPr="009712EF" w:rsidRDefault="00DE2D84" w:rsidP="00DE2D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Centrinės nervų sistemos reiškiniai (pvz., koma)</w:t>
      </w:r>
    </w:p>
    <w:p w14:paraId="4CB47964" w14:textId="77777777" w:rsidR="00DE2D84" w:rsidRPr="009712EF" w:rsidRDefault="00DE2D84" w:rsidP="00DE2D84">
      <w:pPr>
        <w:spacing w:after="0" w:line="240" w:lineRule="auto"/>
        <w:rPr>
          <w:rFonts w:ascii="Times New Roman" w:eastAsia="Times New Roman" w:hAnsi="Times New Roman"/>
          <w:iCs/>
          <w:lang w:val="lt-LT"/>
        </w:rPr>
      </w:pPr>
    </w:p>
    <w:p w14:paraId="42A1D7C1" w14:textId="77777777" w:rsidR="00DE2D84" w:rsidRPr="00DE2D84" w:rsidRDefault="00DE2D84" w:rsidP="00DE2D84">
      <w:pPr>
        <w:spacing w:after="0" w:line="240" w:lineRule="auto"/>
        <w:rPr>
          <w:rFonts w:ascii="Times New Roman" w:eastAsia="Times New Roman" w:hAnsi="Times New Roman"/>
          <w:i/>
          <w:lang w:val="lt-LT"/>
        </w:rPr>
      </w:pPr>
      <w:r w:rsidRPr="009712EF">
        <w:rPr>
          <w:rFonts w:ascii="Times New Roman" w:eastAsia="Times New Roman" w:hAnsi="Times New Roman"/>
          <w:i/>
          <w:iCs/>
          <w:lang w:val="lt-LT"/>
        </w:rPr>
        <w:t>Dažnis nežinomas: dažnio negalima apskaičiuoti pagal turimus duomenis</w:t>
      </w:r>
    </w:p>
    <w:p w14:paraId="55DEEC91" w14:textId="77777777" w:rsidR="00DE2D84" w:rsidRPr="009712EF" w:rsidRDefault="00DE2D84" w:rsidP="00DE2D84">
      <w:pPr>
        <w:numPr>
          <w:ilvl w:val="0"/>
          <w:numId w:val="7"/>
        </w:numPr>
        <w:spacing w:after="0" w:line="240" w:lineRule="auto"/>
        <w:rPr>
          <w:rFonts w:ascii="Times New Roman" w:eastAsia="Times New Roman" w:hAnsi="Times New Roman"/>
          <w:iCs/>
          <w:lang w:val="it-IT"/>
        </w:rPr>
      </w:pPr>
      <w:r w:rsidRPr="009712EF">
        <w:rPr>
          <w:rFonts w:ascii="Times New Roman" w:eastAsia="Times New Roman" w:hAnsi="Times New Roman"/>
          <w:iCs/>
          <w:lang w:val="lt-LT"/>
        </w:rPr>
        <w:t>Alerginės reakcijos</w:t>
      </w:r>
    </w:p>
    <w:p w14:paraId="64264E44"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it-IT"/>
        </w:rPr>
        <w:t>-</w:t>
      </w:r>
      <w:r w:rsidRPr="009712EF">
        <w:rPr>
          <w:rFonts w:ascii="Times New Roman" w:eastAsia="Times New Roman" w:hAnsi="Times New Roman"/>
          <w:lang w:val="it-IT"/>
        </w:rPr>
        <w:tab/>
      </w:r>
      <w:r w:rsidRPr="009712EF">
        <w:rPr>
          <w:rFonts w:ascii="Times New Roman" w:eastAsia="Times New Roman" w:hAnsi="Times New Roman"/>
          <w:lang w:val="lt-LT"/>
        </w:rPr>
        <w:t>Blogi kepenų funkcijai nustatyti taikomų kraujo tyrimų rezultatai</w:t>
      </w:r>
    </w:p>
    <w:p w14:paraId="2C956D82" w14:textId="77777777" w:rsidR="00DE2D84" w:rsidRPr="009712EF" w:rsidRDefault="00DE2D84" w:rsidP="00DE2D84">
      <w:pPr>
        <w:spacing w:after="0" w:line="240" w:lineRule="auto"/>
        <w:ind w:left="540" w:hanging="540"/>
        <w:rPr>
          <w:rFonts w:ascii="Times New Roman" w:eastAsia="Times New Roman" w:hAnsi="Times New Roman"/>
          <w:lang w:val="it-IT"/>
        </w:rPr>
      </w:pPr>
      <w:r w:rsidRPr="00DE2D84">
        <w:rPr>
          <w:rFonts w:ascii="Times New Roman" w:eastAsia="Times New Roman" w:hAnsi="Times New Roman"/>
          <w:lang w:val="lt-LT"/>
        </w:rPr>
        <w:t>-</w:t>
      </w:r>
      <w:r w:rsidRPr="00DE2D84">
        <w:rPr>
          <w:rFonts w:ascii="Times New Roman" w:eastAsia="Times New Roman" w:hAnsi="Times New Roman"/>
          <w:lang w:val="lt-LT"/>
        </w:rPr>
        <w:tab/>
        <w:t>Tulžies šalinimo problemos (</w:t>
      </w:r>
      <w:proofErr w:type="spellStart"/>
      <w:r w:rsidRPr="00DE2D84">
        <w:rPr>
          <w:rFonts w:ascii="Times New Roman" w:eastAsia="Times New Roman" w:hAnsi="Times New Roman"/>
          <w:lang w:val="lt-LT"/>
        </w:rPr>
        <w:t>cholestazė</w:t>
      </w:r>
      <w:proofErr w:type="spellEnd"/>
      <w:r w:rsidRPr="00DE2D84">
        <w:rPr>
          <w:rFonts w:ascii="Times New Roman" w:eastAsia="Times New Roman" w:hAnsi="Times New Roman"/>
          <w:lang w:val="lt-LT"/>
        </w:rPr>
        <w:t>)</w:t>
      </w:r>
    </w:p>
    <w:p w14:paraId="7B96CFCB" w14:textId="77777777" w:rsidR="00DE2D84"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it-IT"/>
        </w:rPr>
        <w:t>-</w:t>
      </w:r>
      <w:r w:rsidRPr="009712EF">
        <w:rPr>
          <w:rFonts w:ascii="Times New Roman" w:eastAsia="Times New Roman" w:hAnsi="Times New Roman"/>
          <w:lang w:val="it-IT"/>
        </w:rPr>
        <w:tab/>
      </w:r>
      <w:r w:rsidRPr="009712EF">
        <w:rPr>
          <w:rFonts w:ascii="Times New Roman" w:eastAsia="Times New Roman" w:hAnsi="Times New Roman"/>
          <w:lang w:val="lt-LT"/>
        </w:rPr>
        <w:t>Kepenų apimties padidėjimas (</w:t>
      </w:r>
      <w:proofErr w:type="spellStart"/>
      <w:r w:rsidRPr="009712EF">
        <w:rPr>
          <w:rFonts w:ascii="Times New Roman" w:eastAsia="Times New Roman" w:hAnsi="Times New Roman"/>
          <w:lang w:val="lt-LT"/>
        </w:rPr>
        <w:t>hepatomegalija</w:t>
      </w:r>
      <w:proofErr w:type="spellEnd"/>
      <w:r w:rsidRPr="009712EF">
        <w:rPr>
          <w:rFonts w:ascii="Times New Roman" w:eastAsia="Times New Roman" w:hAnsi="Times New Roman"/>
          <w:lang w:val="lt-LT"/>
        </w:rPr>
        <w:t>)</w:t>
      </w:r>
    </w:p>
    <w:p w14:paraId="63AE8818" w14:textId="77777777" w:rsidR="00DA5190" w:rsidRPr="00DA5190" w:rsidRDefault="00DA5190" w:rsidP="00DA5190">
      <w:pPr>
        <w:suppressAutoHyphens/>
        <w:autoSpaceDN w:val="0"/>
        <w:spacing w:after="0" w:line="240" w:lineRule="auto"/>
        <w:ind w:left="540" w:hanging="540"/>
        <w:textAlignment w:val="baseline"/>
        <w:rPr>
          <w:rFonts w:ascii="Times New Roman" w:eastAsia="Times New Roman" w:hAnsi="Times New Roman"/>
          <w:lang w:val="en-GB" w:eastAsia="lt-LT"/>
        </w:rPr>
      </w:pPr>
      <w:r w:rsidRPr="00DA5190">
        <w:rPr>
          <w:rFonts w:eastAsia="Times New Roman"/>
          <w:lang w:val="lt-LT" w:eastAsia="lt-LT"/>
        </w:rPr>
        <w:t>-</w:t>
      </w:r>
      <w:r w:rsidRPr="00DA5190">
        <w:rPr>
          <w:rFonts w:eastAsia="Times New Roman"/>
          <w:lang w:val="lt-LT" w:eastAsia="lt-LT"/>
        </w:rPr>
        <w:tab/>
      </w:r>
      <w:r w:rsidRPr="00DA5190">
        <w:rPr>
          <w:rFonts w:ascii="Times New Roman" w:eastAsia="Times New Roman" w:hAnsi="Times New Roman"/>
          <w:lang w:val="lt-LT" w:eastAsia="lt-LT" w:bidi="lt-LT"/>
        </w:rPr>
        <w:t>Su intravenine mityba susijusi kepenų liga (žr. 2 skyrių „Įspėjimai ir atsargumo priemonės“)</w:t>
      </w:r>
    </w:p>
    <w:p w14:paraId="39A7E98B" w14:textId="77777777" w:rsidR="00DE2D84" w:rsidRPr="009712EF" w:rsidRDefault="00DE2D84" w:rsidP="00DE2D84">
      <w:pPr>
        <w:spacing w:after="0" w:line="240" w:lineRule="auto"/>
        <w:ind w:left="540" w:hanging="540"/>
        <w:rPr>
          <w:rFonts w:ascii="Times New Roman" w:eastAsia="Times New Roman" w:hAnsi="Times New Roman"/>
          <w:lang w:val="it-IT"/>
        </w:rPr>
      </w:pPr>
      <w:r w:rsidRPr="009712EF">
        <w:rPr>
          <w:rFonts w:ascii="Times New Roman" w:eastAsia="Times New Roman" w:hAnsi="Times New Roman"/>
          <w:lang w:val="it-IT"/>
        </w:rPr>
        <w:t>-</w:t>
      </w:r>
      <w:r w:rsidRPr="009712EF">
        <w:rPr>
          <w:rFonts w:ascii="Times New Roman" w:eastAsia="Times New Roman" w:hAnsi="Times New Roman"/>
          <w:lang w:val="it-IT"/>
        </w:rPr>
        <w:tab/>
      </w:r>
      <w:r w:rsidRPr="009712EF">
        <w:rPr>
          <w:rFonts w:ascii="Times New Roman" w:eastAsia="Times New Roman" w:hAnsi="Times New Roman"/>
          <w:lang w:val="lt-LT"/>
        </w:rPr>
        <w:t>Gelta</w:t>
      </w:r>
    </w:p>
    <w:p w14:paraId="79B757C1" w14:textId="77777777" w:rsidR="00DE2D84" w:rsidRPr="00DE2D84" w:rsidRDefault="00DE2D84" w:rsidP="00DE2D84">
      <w:pPr>
        <w:spacing w:after="0" w:line="240" w:lineRule="auto"/>
        <w:ind w:left="540" w:hanging="540"/>
        <w:rPr>
          <w:rFonts w:ascii="Times New Roman" w:eastAsia="Times New Roman" w:hAnsi="Times New Roman"/>
          <w:lang w:val="it-IT"/>
        </w:rPr>
      </w:pPr>
      <w:r w:rsidRPr="009712EF">
        <w:rPr>
          <w:rFonts w:ascii="Times New Roman" w:eastAsia="Times New Roman" w:hAnsi="Times New Roman"/>
          <w:lang w:val="it-IT"/>
        </w:rPr>
        <w:t>-</w:t>
      </w:r>
      <w:r w:rsidRPr="009712EF">
        <w:rPr>
          <w:rFonts w:ascii="Times New Roman" w:eastAsia="Times New Roman" w:hAnsi="Times New Roman"/>
          <w:lang w:val="it-IT"/>
        </w:rPr>
        <w:tab/>
      </w:r>
      <w:r w:rsidRPr="009712EF">
        <w:rPr>
          <w:rFonts w:ascii="Times New Roman" w:eastAsia="Times New Roman" w:hAnsi="Times New Roman"/>
          <w:lang w:val="lt-LT"/>
        </w:rPr>
        <w:t>Trombocitų skaičiaus sumažėjimas (</w:t>
      </w:r>
      <w:proofErr w:type="spellStart"/>
      <w:r w:rsidRPr="009712EF">
        <w:rPr>
          <w:rFonts w:ascii="Times New Roman" w:eastAsia="Times New Roman" w:hAnsi="Times New Roman"/>
          <w:lang w:val="lt-LT"/>
        </w:rPr>
        <w:t>trombocitopenija</w:t>
      </w:r>
      <w:proofErr w:type="spellEnd"/>
      <w:r w:rsidRPr="009712EF">
        <w:rPr>
          <w:rFonts w:ascii="Times New Roman" w:eastAsia="Times New Roman" w:hAnsi="Times New Roman"/>
          <w:lang w:val="lt-LT"/>
        </w:rPr>
        <w:t>)</w:t>
      </w:r>
    </w:p>
    <w:p w14:paraId="09AE744A" w14:textId="77777777" w:rsidR="00DE2D84" w:rsidRPr="009712EF" w:rsidRDefault="00DE2D84" w:rsidP="00DE2D84">
      <w:pPr>
        <w:spacing w:after="0" w:line="240" w:lineRule="auto"/>
        <w:ind w:left="540" w:hanging="540"/>
        <w:rPr>
          <w:rFonts w:ascii="Times New Roman" w:eastAsia="Times New Roman" w:hAnsi="Times New Roman"/>
          <w:lang w:val="it-IT"/>
        </w:rPr>
      </w:pPr>
      <w:r w:rsidRPr="009712EF">
        <w:rPr>
          <w:rFonts w:ascii="Times New Roman" w:eastAsia="Times New Roman" w:hAnsi="Times New Roman"/>
          <w:lang w:val="it-IT"/>
        </w:rPr>
        <w:t>-</w:t>
      </w:r>
      <w:r w:rsidRPr="009712EF">
        <w:rPr>
          <w:rFonts w:ascii="Times New Roman" w:eastAsia="Times New Roman" w:hAnsi="Times New Roman"/>
          <w:lang w:val="it-IT"/>
        </w:rPr>
        <w:tab/>
        <w:t>Padidėjęs azoto kiekis kraujyje (azotemija)</w:t>
      </w:r>
    </w:p>
    <w:p w14:paraId="04AFE106" w14:textId="77777777" w:rsidR="00DE2D84" w:rsidRPr="009712EF" w:rsidRDefault="00DE2D84" w:rsidP="00DE2D84">
      <w:pPr>
        <w:spacing w:after="0" w:line="240" w:lineRule="auto"/>
        <w:ind w:left="540" w:hanging="540"/>
        <w:rPr>
          <w:rFonts w:ascii="Times New Roman" w:eastAsia="Times New Roman" w:hAnsi="Times New Roman"/>
          <w:lang w:val="it-IT"/>
        </w:rPr>
      </w:pPr>
      <w:r w:rsidRPr="009712EF">
        <w:rPr>
          <w:rFonts w:ascii="Times New Roman" w:eastAsia="Times New Roman" w:hAnsi="Times New Roman"/>
          <w:lang w:val="it-IT"/>
        </w:rPr>
        <w:tab/>
        <w:t>Padidėjęs kepenų fermentų kiekis</w:t>
      </w:r>
    </w:p>
    <w:p w14:paraId="6A58681D" w14:textId="77777777" w:rsidR="00DE2D84" w:rsidRPr="00DE2D84" w:rsidRDefault="00DE2D84" w:rsidP="00DE2D84">
      <w:pPr>
        <w:numPr>
          <w:ilvl w:val="0"/>
          <w:numId w:val="10"/>
        </w:numPr>
        <w:spacing w:after="0" w:line="240" w:lineRule="auto"/>
        <w:rPr>
          <w:rFonts w:ascii="Times New Roman" w:eastAsia="Times New Roman" w:hAnsi="Times New Roman"/>
          <w:noProof/>
          <w:lang w:val="lt-LT"/>
        </w:rPr>
      </w:pPr>
      <w:r w:rsidRPr="00DE2D84">
        <w:rPr>
          <w:rFonts w:ascii="Times New Roman" w:eastAsia="Times New Roman" w:hAnsi="Times New Roman"/>
          <w:noProof/>
          <w:lang w:val="lt-LT"/>
        </w:rPr>
        <w:t>Mažų dalelių, kurios gali užkimšti plaučių kraujagysles (plaučių kraujagyslių apnašų), susidarymas, galintis sukelti plaučių kraujagyslių emboliją ir apsunkinti kvėpavimą (kvėpavimo distresą).</w:t>
      </w:r>
    </w:p>
    <w:p w14:paraId="5C9EFE92" w14:textId="77777777" w:rsidR="00DE2D84" w:rsidRPr="009712EF" w:rsidRDefault="00DE2D84" w:rsidP="00DE2D84">
      <w:pPr>
        <w:spacing w:after="0" w:line="240" w:lineRule="auto"/>
        <w:rPr>
          <w:rFonts w:ascii="Times New Roman" w:eastAsia="Times New Roman" w:hAnsi="Times New Roman"/>
          <w:b/>
          <w:noProof/>
          <w:lang w:val="lt-LT"/>
        </w:rPr>
      </w:pPr>
    </w:p>
    <w:p w14:paraId="3B6284A6" w14:textId="77777777" w:rsidR="004F407A" w:rsidRPr="004F407A" w:rsidRDefault="004F407A" w:rsidP="004F407A">
      <w:pPr>
        <w:spacing w:after="0" w:line="240" w:lineRule="auto"/>
        <w:rPr>
          <w:rFonts w:ascii="Times New Roman" w:eastAsia="Times New Roman" w:hAnsi="Times New Roman"/>
          <w:b/>
          <w:lang w:val="it-IT"/>
        </w:rPr>
      </w:pPr>
      <w:bookmarkStart w:id="91" w:name="_Hlk197431011"/>
      <w:r w:rsidRPr="004F407A">
        <w:rPr>
          <w:rFonts w:ascii="Times New Roman" w:eastAsia="Times New Roman" w:hAnsi="Times New Roman"/>
          <w:b/>
          <w:lang w:val="it-IT"/>
        </w:rPr>
        <w:t>Pranešimas apie šalutinį poveikį</w:t>
      </w:r>
    </w:p>
    <w:p w14:paraId="11996ED3" w14:textId="77777777" w:rsidR="004F407A" w:rsidRDefault="004F407A" w:rsidP="004F407A">
      <w:pPr>
        <w:spacing w:after="0" w:line="240" w:lineRule="auto"/>
        <w:rPr>
          <w:rFonts w:ascii="Times New Roman" w:eastAsia="Times New Roman" w:hAnsi="Times New Roman"/>
          <w:bCs/>
          <w:lang w:val="it-IT"/>
        </w:rPr>
      </w:pPr>
      <w:r w:rsidRPr="004F407A">
        <w:rPr>
          <w:rFonts w:ascii="Times New Roman" w:eastAsia="Times New Roman" w:hAnsi="Times New Roman"/>
          <w:bCs/>
          <w:lang w:val="it-IT"/>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bookmarkEnd w:id="91"/>
    <w:p w14:paraId="6EB4AAD4" w14:textId="77777777" w:rsidR="00DE2D84" w:rsidRPr="009712EF" w:rsidRDefault="00DE2D84" w:rsidP="00DE2D84">
      <w:pPr>
        <w:spacing w:after="0" w:line="240" w:lineRule="auto"/>
        <w:rPr>
          <w:rFonts w:ascii="Times New Roman" w:eastAsia="Times New Roman" w:hAnsi="Times New Roman"/>
          <w:noProof/>
          <w:lang w:val="lt-LT"/>
        </w:rPr>
      </w:pPr>
    </w:p>
    <w:p w14:paraId="240A73BD" w14:textId="77777777" w:rsidR="00DE2D84" w:rsidRPr="009712EF" w:rsidRDefault="00DE2D84" w:rsidP="00DE2D84">
      <w:pPr>
        <w:spacing w:after="0" w:line="240" w:lineRule="auto"/>
        <w:rPr>
          <w:rFonts w:ascii="Times New Roman" w:eastAsia="Times New Roman" w:hAnsi="Times New Roman"/>
          <w:noProof/>
          <w:lang w:val="lt-LT"/>
        </w:rPr>
      </w:pPr>
    </w:p>
    <w:p w14:paraId="4006E2B7"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lang w:val="lt-LT"/>
        </w:rPr>
        <w:t>5.</w:t>
      </w:r>
      <w:r w:rsidRPr="009712EF">
        <w:rPr>
          <w:rFonts w:ascii="Times New Roman" w:eastAsia="Times New Roman" w:hAnsi="Times New Roman"/>
          <w:b/>
          <w:lang w:val="lt-LT"/>
        </w:rPr>
        <w:tab/>
        <w:t xml:space="preserve">Kaip laikyti </w:t>
      </w:r>
      <w:r w:rsidRPr="009712EF">
        <w:rPr>
          <w:rFonts w:ascii="Times New Roman" w:eastAsia="Times New Roman" w:hAnsi="Times New Roman"/>
          <w:b/>
          <w:bCs/>
          <w:lang w:val="lt-LT"/>
        </w:rPr>
        <w:t>OLIMEL N9E infuzinę emulsiją</w:t>
      </w:r>
    </w:p>
    <w:p w14:paraId="63346424" w14:textId="77777777" w:rsidR="00DE2D84" w:rsidRPr="009712EF" w:rsidRDefault="00DE2D84" w:rsidP="00DE2D84">
      <w:pPr>
        <w:autoSpaceDE w:val="0"/>
        <w:autoSpaceDN w:val="0"/>
        <w:adjustRightInd w:val="0"/>
        <w:spacing w:after="0" w:line="240" w:lineRule="auto"/>
        <w:rPr>
          <w:rFonts w:ascii="Times New Roman" w:eastAsia="Times New Roman" w:hAnsi="Times New Roman"/>
          <w:color w:val="000000"/>
          <w:lang w:val="lt-LT"/>
        </w:rPr>
      </w:pPr>
    </w:p>
    <w:p w14:paraId="6BF294DD" w14:textId="77777777" w:rsidR="00DE2D84" w:rsidRPr="009712EF" w:rsidRDefault="00DE2D84" w:rsidP="00DE2D84">
      <w:pPr>
        <w:autoSpaceDE w:val="0"/>
        <w:autoSpaceDN w:val="0"/>
        <w:adjustRightInd w:val="0"/>
        <w:spacing w:after="0" w:line="240" w:lineRule="auto"/>
        <w:rPr>
          <w:rFonts w:ascii="Times New Roman" w:eastAsia="Times New Roman" w:hAnsi="Times New Roman"/>
          <w:color w:val="000000"/>
          <w:lang w:val="lt-LT"/>
        </w:rPr>
      </w:pPr>
      <w:r w:rsidRPr="009712EF">
        <w:rPr>
          <w:rFonts w:ascii="Times New Roman" w:eastAsia="Times New Roman" w:hAnsi="Times New Roman"/>
          <w:color w:val="000000"/>
          <w:lang w:val="lt-LT"/>
        </w:rPr>
        <w:t>Šį vaistą laikykite vaikams nepastebimoje ir nepasiekiamoje vietoje.</w:t>
      </w:r>
    </w:p>
    <w:p w14:paraId="5445CFAE" w14:textId="77777777" w:rsidR="00DE2D84" w:rsidRPr="009712EF" w:rsidRDefault="00DE2D84" w:rsidP="00DE2D84">
      <w:pPr>
        <w:autoSpaceDE w:val="0"/>
        <w:autoSpaceDN w:val="0"/>
        <w:adjustRightInd w:val="0"/>
        <w:spacing w:after="0" w:line="240" w:lineRule="auto"/>
        <w:rPr>
          <w:rFonts w:ascii="Times New Roman" w:eastAsia="Times New Roman" w:hAnsi="Times New Roman"/>
          <w:color w:val="000000"/>
          <w:lang w:val="lt-LT"/>
        </w:rPr>
      </w:pPr>
    </w:p>
    <w:p w14:paraId="153D278C" w14:textId="77777777" w:rsidR="00DE2D84" w:rsidRPr="009712EF" w:rsidRDefault="00DE2D84" w:rsidP="00DE2D84">
      <w:pPr>
        <w:autoSpaceDE w:val="0"/>
        <w:autoSpaceDN w:val="0"/>
        <w:adjustRightInd w:val="0"/>
        <w:spacing w:after="0" w:line="240" w:lineRule="auto"/>
        <w:rPr>
          <w:rFonts w:ascii="Times New Roman" w:eastAsia="Times New Roman" w:hAnsi="Times New Roman"/>
          <w:color w:val="000000"/>
          <w:lang w:val="lt-LT"/>
        </w:rPr>
      </w:pPr>
      <w:r w:rsidRPr="009712EF">
        <w:rPr>
          <w:rFonts w:ascii="Times New Roman" w:eastAsia="Times New Roman" w:hAnsi="Times New Roman"/>
          <w:lang w:val="lt-LT"/>
        </w:rPr>
        <w:t>Ant dėžutės ir maišelio etiketės po „Tinka iki“ nurodytam tinkamumo laikui pasibaigus, šio vaisto vartoti negalima</w:t>
      </w:r>
      <w:r w:rsidRPr="009712EF">
        <w:rPr>
          <w:rFonts w:ascii="Times New Roman" w:eastAsia="Times New Roman" w:hAnsi="Times New Roman"/>
          <w:color w:val="000000"/>
          <w:lang w:val="lt-LT"/>
        </w:rPr>
        <w:t xml:space="preserve">. </w:t>
      </w:r>
      <w:r w:rsidRPr="009712EF">
        <w:rPr>
          <w:rFonts w:ascii="Times New Roman" w:eastAsia="Times New Roman" w:hAnsi="Times New Roman"/>
          <w:lang w:val="lt-LT"/>
        </w:rPr>
        <w:t>Vaistas tinkamas vartoti iki paskutinės nurodyto mėnesio dienos</w:t>
      </w:r>
      <w:r w:rsidRPr="009712EF">
        <w:rPr>
          <w:rFonts w:ascii="Times New Roman" w:eastAsia="Times New Roman" w:hAnsi="Times New Roman"/>
          <w:color w:val="000000"/>
          <w:lang w:val="lt-LT"/>
        </w:rPr>
        <w:t>.</w:t>
      </w:r>
    </w:p>
    <w:p w14:paraId="6622D776" w14:textId="77777777" w:rsidR="00DE2D84" w:rsidRPr="009712EF" w:rsidRDefault="00DE2D84" w:rsidP="00DE2D84">
      <w:pPr>
        <w:spacing w:after="0" w:line="240" w:lineRule="auto"/>
        <w:rPr>
          <w:rFonts w:ascii="Times New Roman" w:eastAsia="Times New Roman" w:hAnsi="Times New Roman"/>
          <w:lang w:val="lt-LT"/>
        </w:rPr>
      </w:pPr>
    </w:p>
    <w:p w14:paraId="61B0AD2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Negalima užšaldyti.</w:t>
      </w:r>
    </w:p>
    <w:p w14:paraId="51EF5821" w14:textId="77777777" w:rsidR="00DE2D84" w:rsidRPr="009712EF" w:rsidRDefault="00DE2D84" w:rsidP="00DE2D84">
      <w:pPr>
        <w:spacing w:after="0" w:line="240" w:lineRule="auto"/>
        <w:rPr>
          <w:rFonts w:ascii="Times New Roman" w:eastAsia="Times New Roman" w:hAnsi="Times New Roman"/>
          <w:lang w:val="lt-LT"/>
        </w:rPr>
      </w:pPr>
    </w:p>
    <w:p w14:paraId="6614D53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Laikyti apsauginiame maišelyje.</w:t>
      </w:r>
    </w:p>
    <w:p w14:paraId="48444FAF" w14:textId="77777777" w:rsidR="00DE2D84" w:rsidRPr="00DE2D84" w:rsidRDefault="00DE2D84" w:rsidP="00DE2D84">
      <w:pPr>
        <w:spacing w:after="0" w:line="240" w:lineRule="auto"/>
        <w:rPr>
          <w:rFonts w:ascii="Times New Roman" w:eastAsia="Times New Roman" w:hAnsi="Times New Roman"/>
          <w:lang w:val="lt-LT"/>
        </w:rPr>
      </w:pPr>
    </w:p>
    <w:p w14:paraId="7FB1C8F5" w14:textId="77777777" w:rsidR="00DE2D84" w:rsidRPr="009712EF" w:rsidRDefault="00DE2D84" w:rsidP="00DE2D84">
      <w:pPr>
        <w:autoSpaceDE w:val="0"/>
        <w:autoSpaceDN w:val="0"/>
        <w:adjustRightInd w:val="0"/>
        <w:spacing w:after="0" w:line="240" w:lineRule="auto"/>
        <w:rPr>
          <w:rFonts w:ascii="Times New Roman" w:eastAsia="Times New Roman" w:hAnsi="Times New Roman"/>
          <w:color w:val="000000"/>
          <w:lang w:val="fi-FI"/>
        </w:rPr>
      </w:pPr>
      <w:r w:rsidRPr="009712EF">
        <w:rPr>
          <w:rFonts w:ascii="Times New Roman" w:eastAsia="Times New Roman" w:hAnsi="Times New Roman"/>
          <w:color w:val="000000"/>
          <w:lang w:val="lt-LT"/>
        </w:rPr>
        <w:t>Vaistų negalima išmesti į kanalizaciją arba  su buitinėmis atliekomis.</w:t>
      </w:r>
      <w:r w:rsidRPr="009712EF">
        <w:rPr>
          <w:rFonts w:ascii="Times New Roman" w:eastAsia="Times New Roman" w:hAnsi="Times New Roman"/>
          <w:color w:val="000000"/>
          <w:lang w:val="fi-FI"/>
        </w:rPr>
        <w:t xml:space="preserve"> </w:t>
      </w:r>
      <w:r w:rsidRPr="009712EF">
        <w:rPr>
          <w:rFonts w:ascii="Times New Roman" w:eastAsia="Times New Roman" w:hAnsi="Times New Roman"/>
          <w:color w:val="000000"/>
          <w:lang w:val="lt-LT"/>
        </w:rPr>
        <w:t>Kaip išmesti nereikalingus vaistus, klauskite vaistininko.</w:t>
      </w:r>
      <w:r w:rsidRPr="009712EF">
        <w:rPr>
          <w:rFonts w:ascii="Times New Roman" w:eastAsia="Times New Roman" w:hAnsi="Times New Roman"/>
          <w:color w:val="000000"/>
          <w:lang w:val="fi-FI"/>
        </w:rPr>
        <w:t xml:space="preserve"> </w:t>
      </w:r>
      <w:r w:rsidRPr="009712EF">
        <w:rPr>
          <w:rFonts w:ascii="Times New Roman" w:eastAsia="Times New Roman" w:hAnsi="Times New Roman"/>
          <w:color w:val="000000"/>
          <w:lang w:val="lt-LT"/>
        </w:rPr>
        <w:t>Šios priemonės padės apsaugoti aplinką.</w:t>
      </w:r>
    </w:p>
    <w:p w14:paraId="62775DC8" w14:textId="77777777" w:rsidR="00DE2D84" w:rsidRPr="009712EF" w:rsidRDefault="00DE2D84" w:rsidP="00DE2D84">
      <w:pPr>
        <w:spacing w:after="0" w:line="240" w:lineRule="auto"/>
        <w:rPr>
          <w:rFonts w:ascii="Times New Roman" w:eastAsia="Times New Roman" w:hAnsi="Times New Roman"/>
          <w:noProof/>
          <w:lang w:val="lt-LT"/>
        </w:rPr>
      </w:pPr>
    </w:p>
    <w:p w14:paraId="1855A863" w14:textId="77777777" w:rsidR="00DE2D84" w:rsidRPr="009712EF" w:rsidRDefault="00DE2D84" w:rsidP="00DE2D84">
      <w:pPr>
        <w:spacing w:after="0" w:line="240" w:lineRule="auto"/>
        <w:rPr>
          <w:rFonts w:ascii="Times New Roman" w:eastAsia="Times New Roman" w:hAnsi="Times New Roman"/>
          <w:noProof/>
          <w:lang w:val="lt-LT"/>
        </w:rPr>
      </w:pPr>
    </w:p>
    <w:p w14:paraId="29299291"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lang w:val="lt-LT"/>
        </w:rPr>
        <w:t>6.</w:t>
      </w:r>
      <w:r w:rsidRPr="009712EF">
        <w:rPr>
          <w:rFonts w:ascii="Times New Roman" w:eastAsia="Times New Roman" w:hAnsi="Times New Roman"/>
          <w:b/>
          <w:lang w:val="lt-LT"/>
        </w:rPr>
        <w:tab/>
        <w:t>Pakuotės turinys ir kita informacija</w:t>
      </w:r>
    </w:p>
    <w:p w14:paraId="3AE88BC9" w14:textId="77777777" w:rsidR="00DE2D84" w:rsidRPr="009712EF" w:rsidRDefault="00DE2D84" w:rsidP="00DE2D84">
      <w:pPr>
        <w:spacing w:after="0" w:line="240" w:lineRule="auto"/>
        <w:rPr>
          <w:rFonts w:ascii="Times New Roman" w:eastAsia="Times New Roman" w:hAnsi="Times New Roman"/>
          <w:noProof/>
          <w:lang w:val="lt-LT"/>
        </w:rPr>
      </w:pPr>
    </w:p>
    <w:p w14:paraId="06475FF6" w14:textId="77777777" w:rsidR="00DE2D84" w:rsidRPr="009712EF" w:rsidRDefault="00DE2D84" w:rsidP="00DE2D84">
      <w:pPr>
        <w:spacing w:after="0" w:line="220" w:lineRule="exact"/>
        <w:rPr>
          <w:rFonts w:ascii="Times New Roman" w:eastAsia="Times New Roman" w:hAnsi="Times New Roman"/>
          <w:b/>
          <w:bCs/>
          <w:lang w:val="lt-LT"/>
        </w:rPr>
      </w:pPr>
      <w:r w:rsidRPr="009712EF">
        <w:rPr>
          <w:rFonts w:ascii="Times New Roman" w:eastAsia="Times New Roman" w:hAnsi="Times New Roman"/>
          <w:b/>
          <w:bCs/>
          <w:lang w:val="lt-LT"/>
        </w:rPr>
        <w:t>OLIMEL N9E infuzinės emulsijos sudėtis</w:t>
      </w:r>
    </w:p>
    <w:p w14:paraId="7B390DD8" w14:textId="77777777" w:rsidR="00DE2D84" w:rsidRPr="009712EF" w:rsidRDefault="00DE2D84" w:rsidP="00DE2D84">
      <w:pPr>
        <w:spacing w:after="0" w:line="240" w:lineRule="auto"/>
        <w:rPr>
          <w:rFonts w:ascii="Times New Roman" w:eastAsia="Times New Roman" w:hAnsi="Times New Roman"/>
          <w:noProof/>
          <w:lang w:val="lt-LT"/>
        </w:rPr>
      </w:pPr>
    </w:p>
    <w:p w14:paraId="56D5217C"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bCs/>
          <w:lang w:val="lt-LT"/>
        </w:rPr>
        <w:t>Veikliosios medžiagos.</w:t>
      </w:r>
      <w:r w:rsidRPr="009712EF">
        <w:rPr>
          <w:rFonts w:ascii="Times New Roman" w:eastAsia="Times New Roman" w:hAnsi="Times New Roman"/>
          <w:lang w:val="lt-LT"/>
        </w:rPr>
        <w:t xml:space="preserve"> Kiekviename paruoštos emulsijos maišelyje yra</w:t>
      </w:r>
      <w:r w:rsidRPr="009712EF">
        <w:rPr>
          <w:rFonts w:ascii="Times New Roman" w:eastAsia="Times New Roman" w:hAnsi="Times New Roman"/>
          <w:bCs/>
          <w:lang w:val="lt-LT"/>
        </w:rPr>
        <w:t>:</w:t>
      </w:r>
      <w:r w:rsidRPr="009712EF">
        <w:rPr>
          <w:rFonts w:ascii="Times New Roman" w:eastAsia="Times New Roman" w:hAnsi="Times New Roman"/>
          <w:lang w:val="lt-LT"/>
        </w:rPr>
        <w:t xml:space="preserve"> </w:t>
      </w:r>
      <w:r w:rsidRPr="009712EF">
        <w:rPr>
          <w:rFonts w:ascii="Times New Roman" w:eastAsia="Times New Roman" w:hAnsi="Times New Roman"/>
          <w:bCs/>
          <w:lang w:val="lt-LT"/>
        </w:rPr>
        <w:t xml:space="preserve">14,2 % (atitinkamai 14,2 g/100 ml) L-aminorūgščių tirpalo </w:t>
      </w:r>
      <w:r w:rsidRPr="009712EF">
        <w:rPr>
          <w:rFonts w:ascii="Times New Roman" w:eastAsia="Times New Roman" w:hAnsi="Times New Roman"/>
          <w:lang w:val="lt-LT"/>
        </w:rPr>
        <w:t>(</w:t>
      </w:r>
      <w:proofErr w:type="spellStart"/>
      <w:r w:rsidRPr="009712EF">
        <w:rPr>
          <w:rFonts w:ascii="Times New Roman" w:eastAsia="Times New Roman" w:hAnsi="Times New Roman"/>
          <w:lang w:val="lt-LT"/>
        </w:rPr>
        <w:t>alaninas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argininas</w:t>
      </w:r>
      <w:proofErr w:type="spellEnd"/>
      <w:r w:rsidRPr="009712EF">
        <w:rPr>
          <w:rFonts w:ascii="Times New Roman" w:eastAsia="Times New Roman" w:hAnsi="Times New Roman"/>
          <w:lang w:val="lt-LT"/>
        </w:rPr>
        <w:t xml:space="preserve">, glicinas, </w:t>
      </w:r>
      <w:proofErr w:type="spellStart"/>
      <w:r w:rsidRPr="009712EF">
        <w:rPr>
          <w:rFonts w:ascii="Times New Roman" w:eastAsia="Times New Roman" w:hAnsi="Times New Roman"/>
          <w:lang w:val="lt-LT"/>
        </w:rPr>
        <w:t>histidinas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izoleucinas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leucinas</w:t>
      </w:r>
      <w:proofErr w:type="spellEnd"/>
      <w:r w:rsidRPr="009712EF">
        <w:rPr>
          <w:rFonts w:ascii="Times New Roman" w:eastAsia="Times New Roman" w:hAnsi="Times New Roman"/>
          <w:lang w:val="lt-LT"/>
        </w:rPr>
        <w:t xml:space="preserve">, lizinas (lizino acetato pavidalu), </w:t>
      </w:r>
      <w:proofErr w:type="spellStart"/>
      <w:r w:rsidRPr="009712EF">
        <w:rPr>
          <w:rFonts w:ascii="Times New Roman" w:eastAsia="Times New Roman" w:hAnsi="Times New Roman"/>
          <w:lang w:val="lt-LT"/>
        </w:rPr>
        <w:t>metioninas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fenilalaninas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prolinas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serinas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treoninas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triptofanas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tirozinas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valinas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asparto</w:t>
      </w:r>
      <w:proofErr w:type="spellEnd"/>
      <w:r w:rsidRPr="009712EF">
        <w:rPr>
          <w:rFonts w:ascii="Times New Roman" w:eastAsia="Times New Roman" w:hAnsi="Times New Roman"/>
          <w:lang w:val="lt-LT"/>
        </w:rPr>
        <w:t xml:space="preserve"> rūgštis, </w:t>
      </w:r>
      <w:proofErr w:type="spellStart"/>
      <w:r w:rsidRPr="009712EF">
        <w:rPr>
          <w:rFonts w:ascii="Times New Roman" w:eastAsia="Times New Roman" w:hAnsi="Times New Roman"/>
          <w:lang w:val="lt-LT"/>
        </w:rPr>
        <w:t>glutamo</w:t>
      </w:r>
      <w:proofErr w:type="spellEnd"/>
      <w:r w:rsidRPr="009712EF">
        <w:rPr>
          <w:rFonts w:ascii="Times New Roman" w:eastAsia="Times New Roman" w:hAnsi="Times New Roman"/>
          <w:lang w:val="lt-LT"/>
        </w:rPr>
        <w:t xml:space="preserve"> rūgštis) su elektrolitais (natris, kalis, magnis, fosfatai, acetatai, chloridai), </w:t>
      </w:r>
      <w:r w:rsidRPr="009712EF">
        <w:rPr>
          <w:rFonts w:ascii="Times New Roman" w:eastAsia="Times New Roman" w:hAnsi="Times New Roman"/>
          <w:bCs/>
          <w:lang w:val="lt-LT"/>
        </w:rPr>
        <w:t>20 % (atitinkamai 20 g/100 ml) lipidų</w:t>
      </w:r>
      <w:r w:rsidRPr="009712EF">
        <w:rPr>
          <w:rFonts w:ascii="Times New Roman" w:eastAsia="Times New Roman" w:hAnsi="Times New Roman"/>
          <w:b/>
          <w:bCs/>
          <w:lang w:val="lt-LT"/>
        </w:rPr>
        <w:t xml:space="preserve"> </w:t>
      </w:r>
      <w:r w:rsidRPr="009712EF">
        <w:rPr>
          <w:rFonts w:ascii="Times New Roman" w:eastAsia="Times New Roman" w:hAnsi="Times New Roman"/>
          <w:bCs/>
          <w:lang w:val="lt-LT"/>
        </w:rPr>
        <w:t>emulsijos</w:t>
      </w:r>
      <w:r w:rsidRPr="009712EF">
        <w:rPr>
          <w:rFonts w:ascii="Times New Roman" w:eastAsia="Times New Roman" w:hAnsi="Times New Roman"/>
          <w:lang w:val="lt-LT"/>
        </w:rPr>
        <w:t xml:space="preserve"> (rafinuotas alyvuogių aliejus ir rafinuotas sojų aliejus) ir </w:t>
      </w:r>
      <w:r w:rsidRPr="009712EF">
        <w:rPr>
          <w:rFonts w:ascii="Times New Roman" w:eastAsia="Times New Roman" w:hAnsi="Times New Roman"/>
          <w:bCs/>
          <w:lang w:val="lt-LT"/>
        </w:rPr>
        <w:t>27,5 % (atitinkamai 27,5 g/100 ml) gliukozės tirpalo</w:t>
      </w:r>
      <w:r w:rsidRPr="009712EF">
        <w:rPr>
          <w:rFonts w:ascii="Times New Roman" w:eastAsia="Times New Roman" w:hAnsi="Times New Roman"/>
          <w:lang w:val="lt-LT"/>
        </w:rPr>
        <w:t xml:space="preserve"> (gliukozės </w:t>
      </w:r>
      <w:proofErr w:type="spellStart"/>
      <w:r w:rsidRPr="009712EF">
        <w:rPr>
          <w:rFonts w:ascii="Times New Roman" w:eastAsia="Times New Roman" w:hAnsi="Times New Roman"/>
          <w:lang w:val="lt-LT"/>
        </w:rPr>
        <w:t>monohidrato</w:t>
      </w:r>
      <w:proofErr w:type="spellEnd"/>
      <w:r w:rsidRPr="009712EF">
        <w:rPr>
          <w:rFonts w:ascii="Times New Roman" w:eastAsia="Times New Roman" w:hAnsi="Times New Roman"/>
          <w:lang w:val="lt-LT"/>
        </w:rPr>
        <w:t xml:space="preserve"> pavidalu) su kalciu. </w:t>
      </w:r>
    </w:p>
    <w:p w14:paraId="4972825D" w14:textId="77777777" w:rsidR="00DE2D84" w:rsidRPr="009712EF" w:rsidRDefault="00DE2D84" w:rsidP="00DE2D84">
      <w:pPr>
        <w:spacing w:after="0" w:line="240" w:lineRule="auto"/>
        <w:rPr>
          <w:rFonts w:ascii="Times New Roman" w:eastAsia="Times New Roman" w:hAnsi="Times New Roman"/>
          <w:lang w:val="lt-LT"/>
        </w:rPr>
      </w:pPr>
    </w:p>
    <w:p w14:paraId="49000E57" w14:textId="77777777" w:rsidR="00DE2D84" w:rsidRPr="00DE2D84" w:rsidRDefault="00DE2D84" w:rsidP="00DE2D84">
      <w:pPr>
        <w:keepNext/>
        <w:spacing w:after="0" w:line="240" w:lineRule="auto"/>
        <w:rPr>
          <w:rFonts w:ascii="Times New Roman" w:eastAsia="Times New Roman" w:hAnsi="Times New Roman"/>
          <w:lang w:val="en-GB"/>
        </w:rPr>
      </w:pPr>
      <w:r w:rsidRPr="009712EF">
        <w:rPr>
          <w:rFonts w:ascii="Times New Roman" w:eastAsia="Times New Roman" w:hAnsi="Times New Roman"/>
          <w:bCs/>
          <w:lang w:val="lt-LT"/>
        </w:rPr>
        <w:t>Pagalbinės medžiagos:</w:t>
      </w:r>
    </w:p>
    <w:p w14:paraId="2232F04E" w14:textId="77777777" w:rsidR="00DE2D84" w:rsidRPr="00DE2D84" w:rsidRDefault="00DE2D84" w:rsidP="00DE2D84">
      <w:pPr>
        <w:keepNext/>
        <w:spacing w:after="0" w:line="240" w:lineRule="auto"/>
        <w:rPr>
          <w:rFonts w:ascii="Times New Roman" w:eastAsia="Times New Roman" w:hAnsi="Times New Roman"/>
          <w:b/>
          <w:lang w:val="en-G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060"/>
        <w:gridCol w:w="3060"/>
      </w:tblGrid>
      <w:tr w:rsidR="00DE2D84" w:rsidRPr="00DE2D84" w14:paraId="18A06937" w14:textId="77777777" w:rsidTr="00CF4EE4">
        <w:tc>
          <w:tcPr>
            <w:tcW w:w="3060" w:type="dxa"/>
            <w:tcBorders>
              <w:top w:val="single" w:sz="4" w:space="0" w:color="auto"/>
              <w:left w:val="single" w:sz="4" w:space="0" w:color="auto"/>
              <w:bottom w:val="single" w:sz="4" w:space="0" w:color="auto"/>
              <w:right w:val="single" w:sz="4" w:space="0" w:color="auto"/>
            </w:tcBorders>
            <w:hideMark/>
          </w:tcPr>
          <w:p w14:paraId="1739ABDE" w14:textId="77777777" w:rsidR="00DE2D84" w:rsidRPr="009712EF" w:rsidRDefault="00DE2D84" w:rsidP="00CF4EE4">
            <w:pPr>
              <w:keepNext/>
              <w:spacing w:after="0" w:line="240" w:lineRule="auto"/>
              <w:rPr>
                <w:rFonts w:ascii="Times New Roman" w:eastAsia="Times New Roman" w:hAnsi="Times New Roman"/>
                <w:lang w:val="en-GB"/>
              </w:rPr>
            </w:pPr>
            <w:r w:rsidRPr="009712EF">
              <w:rPr>
                <w:rFonts w:ascii="Times New Roman" w:eastAsia="Times New Roman" w:hAnsi="Times New Roman"/>
                <w:lang w:val="lt-LT"/>
              </w:rPr>
              <w:t>Lipidų emulsijos</w:t>
            </w:r>
          </w:p>
          <w:p w14:paraId="1A831AB9" w14:textId="77777777" w:rsidR="00DE2D84" w:rsidRPr="00DE2D84" w:rsidRDefault="00DE2D84" w:rsidP="00CF4EE4">
            <w:pPr>
              <w:keepNext/>
              <w:spacing w:after="0" w:line="240" w:lineRule="auto"/>
              <w:rPr>
                <w:rFonts w:ascii="Times New Roman" w:eastAsia="Times New Roman" w:hAnsi="Times New Roman"/>
              </w:rPr>
            </w:pPr>
            <w:r w:rsidRPr="009712EF">
              <w:rPr>
                <w:rFonts w:ascii="Times New Roman" w:eastAsia="Times New Roman" w:hAnsi="Times New Roman"/>
                <w:lang w:val="lt-LT"/>
              </w:rPr>
              <w:t>kamera</w:t>
            </w:r>
          </w:p>
        </w:tc>
        <w:tc>
          <w:tcPr>
            <w:tcW w:w="3060" w:type="dxa"/>
            <w:tcBorders>
              <w:top w:val="single" w:sz="4" w:space="0" w:color="auto"/>
              <w:left w:val="single" w:sz="4" w:space="0" w:color="auto"/>
              <w:bottom w:val="single" w:sz="4" w:space="0" w:color="auto"/>
              <w:right w:val="single" w:sz="4" w:space="0" w:color="auto"/>
            </w:tcBorders>
            <w:hideMark/>
          </w:tcPr>
          <w:p w14:paraId="32A4F217" w14:textId="77777777" w:rsidR="00DE2D84" w:rsidRPr="00DE2D84" w:rsidRDefault="00DE2D84" w:rsidP="00CF4EE4">
            <w:pPr>
              <w:keepNext/>
              <w:spacing w:after="0" w:line="240" w:lineRule="auto"/>
              <w:rPr>
                <w:rFonts w:ascii="Times New Roman" w:eastAsia="Times New Roman" w:hAnsi="Times New Roman"/>
                <w:lang w:val="en-GB"/>
              </w:rPr>
            </w:pPr>
            <w:r w:rsidRPr="009712EF">
              <w:rPr>
                <w:rFonts w:ascii="Times New Roman" w:eastAsia="Times New Roman" w:hAnsi="Times New Roman"/>
                <w:lang w:val="lt-LT"/>
              </w:rPr>
              <w:t>Aminorūgščių tirpalo</w:t>
            </w:r>
          </w:p>
          <w:p w14:paraId="7CE82FBF" w14:textId="77777777" w:rsidR="00DE2D84" w:rsidRPr="00DE2D84" w:rsidRDefault="00DE2D84" w:rsidP="00CF4EE4">
            <w:pPr>
              <w:keepNext/>
              <w:spacing w:after="0" w:line="240" w:lineRule="auto"/>
              <w:rPr>
                <w:rFonts w:ascii="Times New Roman" w:eastAsia="Times New Roman" w:hAnsi="Times New Roman"/>
              </w:rPr>
            </w:pPr>
            <w:r w:rsidRPr="009712EF">
              <w:rPr>
                <w:rFonts w:ascii="Times New Roman" w:eastAsia="Times New Roman" w:hAnsi="Times New Roman"/>
                <w:lang w:val="lt-LT"/>
              </w:rPr>
              <w:t>kamera</w:t>
            </w:r>
          </w:p>
        </w:tc>
        <w:tc>
          <w:tcPr>
            <w:tcW w:w="3060" w:type="dxa"/>
            <w:tcBorders>
              <w:top w:val="single" w:sz="4" w:space="0" w:color="auto"/>
              <w:left w:val="single" w:sz="4" w:space="0" w:color="auto"/>
              <w:bottom w:val="single" w:sz="4" w:space="0" w:color="auto"/>
              <w:right w:val="single" w:sz="4" w:space="0" w:color="auto"/>
            </w:tcBorders>
            <w:hideMark/>
          </w:tcPr>
          <w:p w14:paraId="727CB8F5" w14:textId="77777777" w:rsidR="00DE2D84" w:rsidRPr="009712EF" w:rsidRDefault="00DE2D84" w:rsidP="00CF4EE4">
            <w:pPr>
              <w:keepNext/>
              <w:spacing w:after="0" w:line="240" w:lineRule="auto"/>
              <w:rPr>
                <w:rFonts w:ascii="Times New Roman" w:eastAsia="Times New Roman" w:hAnsi="Times New Roman"/>
                <w:lang w:val="en-GB"/>
              </w:rPr>
            </w:pPr>
            <w:r w:rsidRPr="009712EF">
              <w:rPr>
                <w:rFonts w:ascii="Times New Roman" w:eastAsia="Times New Roman" w:hAnsi="Times New Roman"/>
                <w:lang w:val="lt-LT"/>
              </w:rPr>
              <w:t>Gliukozės tirpalo</w:t>
            </w:r>
          </w:p>
          <w:p w14:paraId="35D07189" w14:textId="77777777" w:rsidR="00DE2D84" w:rsidRPr="00DE2D84" w:rsidRDefault="00DE2D84" w:rsidP="00CF4EE4">
            <w:pPr>
              <w:keepNext/>
              <w:spacing w:after="0" w:line="240" w:lineRule="auto"/>
              <w:rPr>
                <w:rFonts w:ascii="Times New Roman" w:eastAsia="Times New Roman" w:hAnsi="Times New Roman"/>
              </w:rPr>
            </w:pPr>
            <w:r w:rsidRPr="009712EF">
              <w:rPr>
                <w:rFonts w:ascii="Times New Roman" w:eastAsia="Times New Roman" w:hAnsi="Times New Roman"/>
                <w:lang w:val="lt-LT"/>
              </w:rPr>
              <w:t>kamera</w:t>
            </w:r>
          </w:p>
        </w:tc>
      </w:tr>
      <w:tr w:rsidR="00DE2D84" w:rsidRPr="00DE2D84" w14:paraId="2C12CD7E" w14:textId="77777777" w:rsidTr="00CF4EE4">
        <w:tc>
          <w:tcPr>
            <w:tcW w:w="3060" w:type="dxa"/>
            <w:tcBorders>
              <w:top w:val="single" w:sz="4" w:space="0" w:color="auto"/>
              <w:left w:val="single" w:sz="4" w:space="0" w:color="auto"/>
              <w:bottom w:val="single" w:sz="4" w:space="0" w:color="auto"/>
              <w:right w:val="single" w:sz="4" w:space="0" w:color="auto"/>
            </w:tcBorders>
            <w:hideMark/>
          </w:tcPr>
          <w:p w14:paraId="5CF131A7" w14:textId="77777777" w:rsidR="00DE2D84" w:rsidRPr="00DE2D84" w:rsidRDefault="00DE2D84" w:rsidP="00CF4EE4">
            <w:pPr>
              <w:keepNext/>
              <w:spacing w:after="0" w:line="240" w:lineRule="auto"/>
              <w:rPr>
                <w:rFonts w:ascii="Times New Roman" w:eastAsia="Times New Roman" w:hAnsi="Times New Roman"/>
              </w:rPr>
            </w:pPr>
            <w:r w:rsidRPr="009712EF">
              <w:rPr>
                <w:rFonts w:ascii="Times New Roman" w:eastAsia="Times New Roman" w:hAnsi="Times New Roman"/>
                <w:lang w:val="lt-LT"/>
              </w:rPr>
              <w:t>Išgrynint</w:t>
            </w:r>
            <w:r w:rsidR="00BA7420">
              <w:rPr>
                <w:rFonts w:ascii="Times New Roman" w:eastAsia="Times New Roman" w:hAnsi="Times New Roman"/>
                <w:lang w:val="lt-LT"/>
              </w:rPr>
              <w:t>i</w:t>
            </w:r>
            <w:r w:rsidRPr="009712EF">
              <w:rPr>
                <w:rFonts w:ascii="Times New Roman" w:eastAsia="Times New Roman" w:hAnsi="Times New Roman"/>
                <w:lang w:val="lt-LT"/>
              </w:rPr>
              <w:t xml:space="preserve"> kiaušinio </w:t>
            </w:r>
            <w:r w:rsidR="00BA7420">
              <w:rPr>
                <w:rFonts w:ascii="Times New Roman" w:eastAsia="Times New Roman" w:hAnsi="Times New Roman"/>
                <w:lang w:val="lt-LT"/>
              </w:rPr>
              <w:t>fosfolipidai</w:t>
            </w: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glicerolis</w:t>
            </w:r>
            <w:proofErr w:type="spellEnd"/>
            <w:r w:rsidRPr="009712EF">
              <w:rPr>
                <w:rFonts w:ascii="Times New Roman" w:eastAsia="Times New Roman" w:hAnsi="Times New Roman"/>
                <w:lang w:val="lt-LT"/>
              </w:rPr>
              <w:t xml:space="preserve">, natrio </w:t>
            </w:r>
            <w:proofErr w:type="spellStart"/>
            <w:r w:rsidRPr="009712EF">
              <w:rPr>
                <w:rFonts w:ascii="Times New Roman" w:eastAsia="Times New Roman" w:hAnsi="Times New Roman"/>
                <w:lang w:val="lt-LT"/>
              </w:rPr>
              <w:t>oleatas</w:t>
            </w:r>
            <w:proofErr w:type="spellEnd"/>
            <w:r w:rsidRPr="009712EF">
              <w:rPr>
                <w:rFonts w:ascii="Times New Roman" w:eastAsia="Times New Roman" w:hAnsi="Times New Roman"/>
                <w:lang w:val="lt-LT"/>
              </w:rPr>
              <w:t>, natrio hidroksidas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14:paraId="2C0AC93B" w14:textId="77777777" w:rsidR="00DE2D84" w:rsidRPr="00DE2D84" w:rsidRDefault="00DE2D84" w:rsidP="00CF4EE4">
            <w:pPr>
              <w:keepNext/>
              <w:spacing w:after="0" w:line="240" w:lineRule="auto"/>
              <w:rPr>
                <w:rFonts w:ascii="Times New Roman" w:eastAsia="Times New Roman" w:hAnsi="Times New Roman"/>
              </w:rPr>
            </w:pPr>
            <w:r w:rsidRPr="009712EF">
              <w:rPr>
                <w:rFonts w:ascii="Times New Roman" w:eastAsia="Times New Roman" w:hAnsi="Times New Roman"/>
                <w:lang w:val="lt-LT"/>
              </w:rPr>
              <w:t>Ledinė acto rūgštis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14:paraId="34D6B60D" w14:textId="77777777" w:rsidR="00DE2D84" w:rsidRPr="00DE2D84" w:rsidRDefault="00DE2D84" w:rsidP="00CF4EE4">
            <w:pPr>
              <w:keepNext/>
              <w:spacing w:after="0" w:line="240" w:lineRule="auto"/>
              <w:rPr>
                <w:rFonts w:ascii="Times New Roman" w:eastAsia="Times New Roman" w:hAnsi="Times New Roman"/>
              </w:rPr>
            </w:pPr>
            <w:r w:rsidRPr="009712EF">
              <w:rPr>
                <w:rFonts w:ascii="Times New Roman" w:eastAsia="Times New Roman" w:hAnsi="Times New Roman"/>
                <w:lang w:val="lt-LT"/>
              </w:rPr>
              <w:t>Vandenilio chlorido rūgštis (pH koreguoti), injekcinis vanduo</w:t>
            </w:r>
          </w:p>
        </w:tc>
      </w:tr>
    </w:tbl>
    <w:p w14:paraId="68621A29" w14:textId="77777777" w:rsidR="00DE2D84" w:rsidRPr="00DE2D84" w:rsidRDefault="00DE2D84" w:rsidP="00DE2D84">
      <w:pPr>
        <w:spacing w:after="0" w:line="240" w:lineRule="auto"/>
        <w:rPr>
          <w:rFonts w:ascii="Times New Roman" w:eastAsia="Times New Roman" w:hAnsi="Times New Roman"/>
          <w:lang w:val="en-GB"/>
        </w:rPr>
      </w:pPr>
    </w:p>
    <w:p w14:paraId="16928A5D" w14:textId="77777777" w:rsidR="00DE2D84" w:rsidRPr="009712EF" w:rsidRDefault="00DE2D84" w:rsidP="00DE2D84">
      <w:pPr>
        <w:spacing w:after="0" w:line="240" w:lineRule="auto"/>
        <w:rPr>
          <w:rFonts w:ascii="Times New Roman" w:eastAsia="Times New Roman" w:hAnsi="Times New Roman"/>
          <w:noProof/>
          <w:lang w:val="lt-LT"/>
        </w:rPr>
      </w:pPr>
    </w:p>
    <w:p w14:paraId="0ED2C1BE" w14:textId="77777777" w:rsidR="00DE2D84" w:rsidRPr="009712EF" w:rsidRDefault="00DE2D84" w:rsidP="00DE2D84">
      <w:pPr>
        <w:spacing w:after="0" w:line="240" w:lineRule="auto"/>
        <w:rPr>
          <w:rFonts w:ascii="Times New Roman" w:eastAsia="Times New Roman" w:hAnsi="Times New Roman"/>
          <w:b/>
          <w:bCs/>
          <w:lang w:val="lt-LT"/>
        </w:rPr>
      </w:pPr>
      <w:r w:rsidRPr="009712EF">
        <w:rPr>
          <w:rFonts w:ascii="Times New Roman" w:eastAsia="Times New Roman" w:hAnsi="Times New Roman"/>
          <w:b/>
          <w:bCs/>
          <w:lang w:val="lt-LT"/>
        </w:rPr>
        <w:t>OLIMEL N9E infuzinės emulsijos išvaizda ir kiekis pakuotėje</w:t>
      </w:r>
    </w:p>
    <w:p w14:paraId="465F5317" w14:textId="77777777" w:rsidR="00DE2D84" w:rsidRPr="009712EF" w:rsidRDefault="00DE2D84" w:rsidP="00DE2D84">
      <w:pPr>
        <w:spacing w:after="0" w:line="240" w:lineRule="auto"/>
        <w:rPr>
          <w:rFonts w:ascii="Times New Roman" w:eastAsia="Times New Roman" w:hAnsi="Times New Roman"/>
          <w:lang w:val="lt-LT"/>
        </w:rPr>
      </w:pPr>
    </w:p>
    <w:p w14:paraId="5203749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yra infuzinė emulsija, tiekiama 3 kamerų maišelyje. Vienoje kameroje yra lipidų emulsija, kitoje – aminorūgščių tirpalas su elektrolitais, o trečioje – gliukozės tirpalas su kalciu. Kameros yra atskirtos laikinomis pertvaromis. Prieš pat vartojimą kamerų turinys sumaišomas vyniojant maišelį aplink jį patį nuo viršutinės dalies, kol bus suardytos laikinos pertvaros.</w:t>
      </w:r>
    </w:p>
    <w:p w14:paraId="699DB460" w14:textId="77777777" w:rsidR="00DE2D84" w:rsidRPr="009712EF" w:rsidRDefault="00DE2D84" w:rsidP="00DE2D84">
      <w:pPr>
        <w:spacing w:after="0" w:line="240" w:lineRule="auto"/>
        <w:rPr>
          <w:rFonts w:ascii="Times New Roman" w:eastAsia="Times New Roman" w:hAnsi="Times New Roman"/>
          <w:lang w:val="lt-LT"/>
        </w:rPr>
      </w:pPr>
    </w:p>
    <w:p w14:paraId="621DC50D" w14:textId="77777777" w:rsidR="00DE2D84" w:rsidRPr="00DE2D84" w:rsidRDefault="00DE2D84" w:rsidP="00DE2D84">
      <w:pPr>
        <w:keepNext/>
        <w:tabs>
          <w:tab w:val="left" w:pos="720"/>
          <w:tab w:val="left" w:pos="1710"/>
        </w:tabs>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Išvaizda prieš paruošimą</w:t>
      </w:r>
    </w:p>
    <w:p w14:paraId="2B1D7F6E" w14:textId="77777777" w:rsidR="00DE2D84" w:rsidRPr="009712EF" w:rsidRDefault="00DE2D84" w:rsidP="00DE2D84">
      <w:pPr>
        <w:keepNext/>
        <w:tabs>
          <w:tab w:val="left" w:pos="540"/>
          <w:tab w:val="left" w:pos="720"/>
        </w:tabs>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 xml:space="preserve">Aminorūgščių ir gliukozės tirpalai yra skaidrūs, bespalviai arba gelsvi; </w:t>
      </w:r>
    </w:p>
    <w:p w14:paraId="25AE7488" w14:textId="77777777" w:rsidR="00DE2D84" w:rsidRPr="009712EF" w:rsidRDefault="00DE2D84" w:rsidP="00DE2D84">
      <w:pPr>
        <w:keepNext/>
        <w:tabs>
          <w:tab w:val="left" w:pos="540"/>
          <w:tab w:val="left" w:pos="720"/>
        </w:tabs>
        <w:spacing w:after="0" w:line="240" w:lineRule="auto"/>
        <w:ind w:left="540" w:hanging="540"/>
        <w:rPr>
          <w:rFonts w:ascii="Times New Roman" w:eastAsia="Batang"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Lipidų emulsija yra vienalytė, panaši į pieną.</w:t>
      </w:r>
    </w:p>
    <w:p w14:paraId="30B94984" w14:textId="77777777" w:rsidR="00DE2D84" w:rsidRPr="00DE2D84" w:rsidRDefault="00DE2D84" w:rsidP="00DE2D84">
      <w:pPr>
        <w:spacing w:after="0" w:line="240" w:lineRule="auto"/>
        <w:rPr>
          <w:rFonts w:ascii="Times New Roman" w:eastAsia="Times New Roman" w:hAnsi="Times New Roman"/>
          <w:b/>
          <w:lang w:val="lt-LT"/>
        </w:rPr>
      </w:pPr>
    </w:p>
    <w:p w14:paraId="4F462B10" w14:textId="77777777" w:rsidR="00DE2D84" w:rsidRPr="009712EF" w:rsidRDefault="00DE2D84" w:rsidP="00DE2D84">
      <w:pPr>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Išvaizda po paruošimo</w:t>
      </w:r>
    </w:p>
    <w:p w14:paraId="51EEE40C"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Vienalytė, į pieną panaši emulsija.</w:t>
      </w:r>
    </w:p>
    <w:p w14:paraId="54AF7507" w14:textId="77777777" w:rsidR="00DE2D84" w:rsidRPr="009712EF" w:rsidRDefault="00DE2D84" w:rsidP="00DE2D84">
      <w:pPr>
        <w:spacing w:after="0" w:line="240" w:lineRule="auto"/>
        <w:rPr>
          <w:rFonts w:ascii="Times New Roman" w:eastAsia="Times New Roman" w:hAnsi="Times New Roman"/>
          <w:noProof/>
          <w:lang w:val="lt-LT"/>
        </w:rPr>
      </w:pPr>
    </w:p>
    <w:p w14:paraId="6A29711F" w14:textId="77777777" w:rsidR="00DE2D84" w:rsidRPr="00DE2D84" w:rsidRDefault="00DE2D84" w:rsidP="00DE2D84">
      <w:pPr>
        <w:spacing w:after="0" w:line="240" w:lineRule="auto"/>
        <w:rPr>
          <w:rFonts w:ascii="Times New Roman" w:eastAsia="Times New Roman" w:hAnsi="Times New Roman"/>
          <w:lang w:val="it-IT"/>
        </w:rPr>
      </w:pPr>
      <w:r w:rsidRPr="009712EF">
        <w:rPr>
          <w:rFonts w:ascii="Times New Roman" w:eastAsia="Times New Roman" w:hAnsi="Times New Roman"/>
          <w:lang w:val="lt-LT"/>
        </w:rPr>
        <w:t>OLIMEL N9E tiekiamas daugiasluoksniame plastikiniame 3 kamerų maišelyje.</w:t>
      </w:r>
      <w:r w:rsidRPr="00DE2D84">
        <w:rPr>
          <w:rFonts w:ascii="Times New Roman" w:eastAsia="Times New Roman" w:hAnsi="Times New Roman"/>
          <w:lang w:val="it-IT"/>
        </w:rPr>
        <w:t xml:space="preserve"> </w:t>
      </w:r>
      <w:r w:rsidRPr="009712EF">
        <w:rPr>
          <w:rFonts w:ascii="Times New Roman" w:eastAsia="Times New Roman" w:hAnsi="Times New Roman"/>
          <w:lang w:val="lt-LT"/>
        </w:rPr>
        <w:t>Vidinis (besiliečiantis su emulsija) maišelio medžiagos sluoksnis yra suderinamas su emulsiją sudarančiomis atskiromis sudėtinėmis dalimis ir patvirtintais priedais.</w:t>
      </w:r>
    </w:p>
    <w:p w14:paraId="52E59B76" w14:textId="77777777" w:rsidR="00DE2D84" w:rsidRPr="00DE2D84" w:rsidRDefault="00DE2D84" w:rsidP="00DE2D84">
      <w:pPr>
        <w:spacing w:after="0" w:line="240" w:lineRule="auto"/>
        <w:rPr>
          <w:rFonts w:ascii="Times New Roman" w:eastAsia="Times New Roman" w:hAnsi="Times New Roman"/>
          <w:lang w:val="it-IT"/>
        </w:rPr>
      </w:pPr>
    </w:p>
    <w:p w14:paraId="4D89D89B" w14:textId="77777777" w:rsidR="00DE2D84" w:rsidRPr="00DE2D84" w:rsidRDefault="00DE2D84" w:rsidP="00DE2D84">
      <w:pPr>
        <w:spacing w:after="0" w:line="240" w:lineRule="auto"/>
        <w:rPr>
          <w:rFonts w:ascii="Times New Roman" w:eastAsia="Times New Roman" w:hAnsi="Times New Roman"/>
          <w:lang w:val="it-IT"/>
        </w:rPr>
      </w:pPr>
      <w:r w:rsidRPr="009712EF">
        <w:rPr>
          <w:rFonts w:ascii="Times New Roman" w:eastAsia="Times New Roman" w:hAnsi="Times New Roman"/>
          <w:lang w:val="lt-LT"/>
        </w:rPr>
        <w:t>Siekiant apsaugoti nuo sąlyčio su oru, maišelis yra įpakuotas apsauginiame deguonies nepraleidžiančiame maišelyje.</w:t>
      </w:r>
    </w:p>
    <w:p w14:paraId="3C478AE0" w14:textId="77777777" w:rsidR="00DE2D84" w:rsidRPr="009712EF" w:rsidRDefault="00DE2D84" w:rsidP="00DE2D84">
      <w:pPr>
        <w:spacing w:after="0" w:line="240" w:lineRule="auto"/>
        <w:rPr>
          <w:rFonts w:ascii="Times New Roman" w:eastAsia="Times New Roman" w:hAnsi="Times New Roman"/>
          <w:b/>
          <w:bCs/>
          <w:lang w:val="lt-LT"/>
        </w:rPr>
      </w:pPr>
    </w:p>
    <w:p w14:paraId="1FA781AD" w14:textId="77777777" w:rsidR="00DE2D84" w:rsidRPr="009712EF" w:rsidRDefault="00DE2D84" w:rsidP="00DE2D84">
      <w:pPr>
        <w:spacing w:after="0" w:line="240" w:lineRule="auto"/>
        <w:rPr>
          <w:rFonts w:ascii="Times New Roman" w:eastAsia="Times New Roman" w:hAnsi="Times New Roman"/>
          <w:bCs/>
          <w:i/>
          <w:lang w:val="lt-LT"/>
        </w:rPr>
      </w:pPr>
      <w:r w:rsidRPr="009712EF">
        <w:rPr>
          <w:rFonts w:ascii="Times New Roman" w:eastAsia="Times New Roman" w:hAnsi="Times New Roman"/>
          <w:bCs/>
          <w:i/>
          <w:lang w:val="lt-LT"/>
        </w:rPr>
        <w:t>Pakuočių dydžiai</w:t>
      </w:r>
    </w:p>
    <w:p w14:paraId="41CF0D45" w14:textId="19768A4D" w:rsidR="00466516" w:rsidRPr="009712EF" w:rsidRDefault="00466516" w:rsidP="00466516">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1000 ml maišelis: 1 dėžutė su </w:t>
      </w:r>
      <w:r>
        <w:rPr>
          <w:rFonts w:ascii="Times New Roman" w:eastAsia="Times New Roman" w:hAnsi="Times New Roman"/>
          <w:lang w:val="lt-LT"/>
        </w:rPr>
        <w:t>5</w:t>
      </w:r>
      <w:r w:rsidRPr="009712EF">
        <w:rPr>
          <w:rFonts w:ascii="Times New Roman" w:eastAsia="Times New Roman" w:hAnsi="Times New Roman"/>
          <w:lang w:val="lt-LT"/>
        </w:rPr>
        <w:t xml:space="preserve"> maišeliais</w:t>
      </w:r>
    </w:p>
    <w:p w14:paraId="78269C9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1000 ml maišelis: 1 dėžutė su 6 maišeliais</w:t>
      </w:r>
    </w:p>
    <w:p w14:paraId="7C5154E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1500 ml maišelis: 1 dėžutė su 4 maišeliais</w:t>
      </w:r>
    </w:p>
    <w:p w14:paraId="58B16E9A" w14:textId="06AEAB0F" w:rsidR="00346E8B" w:rsidRPr="009712EF" w:rsidRDefault="00346E8B" w:rsidP="00346E8B">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1500 ml maišelis: 1 dėžutė su </w:t>
      </w:r>
      <w:r>
        <w:rPr>
          <w:rFonts w:ascii="Times New Roman" w:eastAsia="Times New Roman" w:hAnsi="Times New Roman"/>
          <w:lang w:val="lt-LT"/>
        </w:rPr>
        <w:t>5</w:t>
      </w:r>
      <w:r w:rsidRPr="009712EF">
        <w:rPr>
          <w:rFonts w:ascii="Times New Roman" w:eastAsia="Times New Roman" w:hAnsi="Times New Roman"/>
          <w:lang w:val="lt-LT"/>
        </w:rPr>
        <w:t xml:space="preserve"> maišeliais</w:t>
      </w:r>
    </w:p>
    <w:p w14:paraId="5732B68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2000 ml maišelis: 1 dėžutė su 4 maišeliais</w:t>
      </w:r>
    </w:p>
    <w:p w14:paraId="07E2486A" w14:textId="617D9261" w:rsidR="00346E8B" w:rsidRPr="009712EF" w:rsidRDefault="00346E8B" w:rsidP="00346E8B">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2000 ml maišelis: 1 dėžutė su </w:t>
      </w:r>
      <w:r>
        <w:rPr>
          <w:rFonts w:ascii="Times New Roman" w:eastAsia="Times New Roman" w:hAnsi="Times New Roman"/>
          <w:lang w:val="lt-LT"/>
        </w:rPr>
        <w:t>5</w:t>
      </w:r>
      <w:r w:rsidRPr="009712EF">
        <w:rPr>
          <w:rFonts w:ascii="Times New Roman" w:eastAsia="Times New Roman" w:hAnsi="Times New Roman"/>
          <w:lang w:val="lt-LT"/>
        </w:rPr>
        <w:t xml:space="preserve"> maišeliais</w:t>
      </w:r>
    </w:p>
    <w:p w14:paraId="4F910AB8" w14:textId="77777777" w:rsidR="00DE2D84" w:rsidRPr="009712EF" w:rsidRDefault="00DE2D84" w:rsidP="00DE2D84">
      <w:pPr>
        <w:spacing w:after="0" w:line="240" w:lineRule="auto"/>
        <w:rPr>
          <w:rFonts w:ascii="Times New Roman" w:eastAsia="Times New Roman" w:hAnsi="Times New Roman"/>
          <w:iCs/>
          <w:lang w:val="lt-LT"/>
        </w:rPr>
      </w:pPr>
      <w:r w:rsidRPr="009712EF">
        <w:rPr>
          <w:rFonts w:ascii="Times New Roman" w:eastAsia="Times New Roman" w:hAnsi="Times New Roman"/>
          <w:iCs/>
          <w:lang w:val="lt-LT"/>
        </w:rPr>
        <w:t>1 maišelis (1000 ml, 1500 ml ir 2000 ml)</w:t>
      </w:r>
    </w:p>
    <w:p w14:paraId="0A551F18" w14:textId="77777777" w:rsidR="00DE2D84" w:rsidRPr="009712EF" w:rsidRDefault="00DE2D84" w:rsidP="00DE2D84">
      <w:pPr>
        <w:spacing w:after="0" w:line="240" w:lineRule="auto"/>
        <w:rPr>
          <w:rFonts w:ascii="Times New Roman" w:eastAsia="Times New Roman" w:hAnsi="Times New Roman"/>
          <w:iCs/>
          <w:lang w:val="lt-LT"/>
        </w:rPr>
      </w:pPr>
    </w:p>
    <w:p w14:paraId="7E96A4E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Gali būti tiekiamos ne visų dydžių pakuotės.</w:t>
      </w:r>
    </w:p>
    <w:p w14:paraId="7441DD54" w14:textId="77777777" w:rsidR="00DE2D84" w:rsidRPr="00DE2D84" w:rsidRDefault="00DE2D84" w:rsidP="00DE2D84">
      <w:pPr>
        <w:spacing w:after="0" w:line="240" w:lineRule="auto"/>
        <w:rPr>
          <w:rFonts w:ascii="Times New Roman" w:eastAsia="Times New Roman" w:hAnsi="Times New Roman"/>
          <w:lang w:val="it-IT"/>
        </w:rPr>
      </w:pPr>
    </w:p>
    <w:p w14:paraId="1DD4D96D" w14:textId="77777777" w:rsidR="00DE2D84" w:rsidRPr="00DE2D84" w:rsidRDefault="00DE2D84" w:rsidP="00DE2D84">
      <w:pPr>
        <w:keepNext/>
        <w:spacing w:after="0" w:line="240" w:lineRule="auto"/>
        <w:rPr>
          <w:rFonts w:ascii="Times New Roman" w:eastAsia="Times New Roman" w:hAnsi="Times New Roman"/>
          <w:b/>
          <w:lang w:val="it-IT"/>
        </w:rPr>
      </w:pPr>
      <w:r w:rsidRPr="009712EF">
        <w:rPr>
          <w:rFonts w:ascii="Times New Roman" w:eastAsia="Times New Roman" w:hAnsi="Times New Roman"/>
          <w:b/>
          <w:bCs/>
          <w:lang w:val="lt-LT"/>
        </w:rPr>
        <w:t xml:space="preserve">Registruotojas ir gamintojas </w:t>
      </w:r>
    </w:p>
    <w:p w14:paraId="09A5F275" w14:textId="77777777" w:rsidR="00DE2D84" w:rsidRPr="00DE2D84" w:rsidRDefault="00DE2D84" w:rsidP="00DE2D84">
      <w:pPr>
        <w:keepNext/>
        <w:spacing w:after="0" w:line="240" w:lineRule="auto"/>
        <w:rPr>
          <w:rFonts w:ascii="Times New Roman" w:eastAsia="Times New Roman" w:hAnsi="Times New Roman"/>
          <w:b/>
          <w:lang w:val="it-IT"/>
        </w:rPr>
      </w:pPr>
    </w:p>
    <w:p w14:paraId="3E532D66"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Baxter</w:t>
      </w:r>
      <w:proofErr w:type="spellEnd"/>
      <w:r w:rsidRPr="009712EF">
        <w:rPr>
          <w:rFonts w:ascii="Times New Roman" w:eastAsia="Times New Roman" w:hAnsi="Times New Roman"/>
          <w:lang w:val="lt-LT"/>
        </w:rPr>
        <w:t xml:space="preserve"> S.A.</w:t>
      </w:r>
    </w:p>
    <w:p w14:paraId="1801730E"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lastRenderedPageBreak/>
        <w:t>Boulevard</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René</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Branquart</w:t>
      </w:r>
      <w:proofErr w:type="spellEnd"/>
    </w:p>
    <w:p w14:paraId="0AA7A12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80-7860 </w:t>
      </w:r>
      <w:proofErr w:type="spellStart"/>
      <w:r w:rsidRPr="009712EF">
        <w:rPr>
          <w:rFonts w:ascii="Times New Roman" w:eastAsia="Times New Roman" w:hAnsi="Times New Roman"/>
          <w:lang w:val="lt-LT"/>
        </w:rPr>
        <w:t>Lessines</w:t>
      </w:r>
      <w:proofErr w:type="spellEnd"/>
    </w:p>
    <w:p w14:paraId="5BDD1593" w14:textId="77777777" w:rsidR="00DE2D84" w:rsidRPr="00DE2D84" w:rsidRDefault="00DE2D84" w:rsidP="00DE2D84">
      <w:pPr>
        <w:spacing w:after="0" w:line="240" w:lineRule="auto"/>
        <w:rPr>
          <w:rFonts w:ascii="Times New Roman" w:eastAsia="Times New Roman" w:hAnsi="Times New Roman"/>
          <w:lang w:val="fr-FR"/>
        </w:rPr>
      </w:pPr>
      <w:r w:rsidRPr="009712EF">
        <w:rPr>
          <w:rFonts w:ascii="Times New Roman" w:eastAsia="Times New Roman" w:hAnsi="Times New Roman"/>
          <w:lang w:val="lt-LT"/>
        </w:rPr>
        <w:t>Belgija</w:t>
      </w:r>
    </w:p>
    <w:p w14:paraId="4B919725" w14:textId="77777777" w:rsidR="00DE2D84" w:rsidRPr="00DE2D84" w:rsidRDefault="00DE2D84" w:rsidP="00DE2D84">
      <w:pPr>
        <w:spacing w:after="0" w:line="240" w:lineRule="auto"/>
        <w:rPr>
          <w:rFonts w:ascii="Times New Roman" w:eastAsia="Times New Roman" w:hAnsi="Times New Roman"/>
          <w:lang w:val="lt-LT"/>
        </w:rPr>
      </w:pPr>
    </w:p>
    <w:p w14:paraId="47FEFADF" w14:textId="77777777" w:rsidR="00DE2D84" w:rsidRPr="00DE2D84" w:rsidRDefault="00DE2D84" w:rsidP="00DE2D84">
      <w:pPr>
        <w:spacing w:after="0" w:line="240" w:lineRule="auto"/>
        <w:rPr>
          <w:rFonts w:ascii="Times New Roman" w:eastAsia="Times New Roman" w:hAnsi="Times New Roman"/>
          <w:lang w:val="lt-LT"/>
        </w:rPr>
      </w:pPr>
    </w:p>
    <w:p w14:paraId="1BEB1009" w14:textId="77777777" w:rsidR="00DE2D84" w:rsidRPr="009712EF" w:rsidRDefault="00DE2D84" w:rsidP="00DE2D84">
      <w:pPr>
        <w:numPr>
          <w:ilvl w:val="12"/>
          <w:numId w:val="0"/>
        </w:numPr>
        <w:tabs>
          <w:tab w:val="left" w:pos="567"/>
        </w:tabs>
        <w:spacing w:after="0" w:line="260" w:lineRule="exact"/>
        <w:ind w:right="-2"/>
        <w:rPr>
          <w:rFonts w:ascii="Times New Roman" w:eastAsia="Times New Roman" w:hAnsi="Times New Roman"/>
          <w:snapToGrid w:val="0"/>
          <w:lang w:val="lt-LT"/>
        </w:rPr>
      </w:pPr>
      <w:r w:rsidRPr="009712EF">
        <w:rPr>
          <w:rFonts w:ascii="Times New Roman" w:eastAsia="Times New Roman" w:hAnsi="Times New Roman"/>
          <w:b/>
          <w:snapToGrid w:val="0"/>
          <w:lang w:val="lt-LT"/>
        </w:rPr>
        <w:t xml:space="preserve">Šis </w:t>
      </w:r>
      <w:r w:rsidR="00102B63">
        <w:rPr>
          <w:rFonts w:ascii="Times New Roman" w:eastAsia="Times New Roman" w:hAnsi="Times New Roman"/>
          <w:b/>
          <w:snapToGrid w:val="0"/>
          <w:lang w:val="lt-LT"/>
        </w:rPr>
        <w:t>vaistas</w:t>
      </w:r>
      <w:r w:rsidRPr="009712EF">
        <w:rPr>
          <w:rFonts w:ascii="Times New Roman" w:eastAsia="Times New Roman" w:hAnsi="Times New Roman"/>
          <w:b/>
          <w:snapToGrid w:val="0"/>
          <w:lang w:val="lt-LT"/>
        </w:rPr>
        <w:t xml:space="preserve"> EEE valstybėse narėse registruotas tokiais pavadinimais</w:t>
      </w:r>
      <w:r w:rsidRPr="009712EF">
        <w:rPr>
          <w:rFonts w:ascii="Times New Roman" w:eastAsia="Times New Roman" w:hAnsi="Times New Roman"/>
          <w:snapToGrid w:val="0"/>
          <w:lang w:val="lt-LT"/>
        </w:rPr>
        <w:t>:</w:t>
      </w:r>
    </w:p>
    <w:p w14:paraId="23D2E6A3"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Prancūzija,Portugalija</w:t>
      </w:r>
      <w:proofErr w:type="spellEnd"/>
      <w:r w:rsidRPr="009712EF">
        <w:rPr>
          <w:rFonts w:ascii="Times New Roman" w:eastAsia="Times New Roman" w:hAnsi="Times New Roman"/>
          <w:lang w:val="lt-LT"/>
        </w:rPr>
        <w:t>, Estija, Lenkija, Lietuva, Bulgarija, Rumunija, Latvija, Čekija, Belgija, Ispanija, Slovakija, Nyderlandai, Liuksemburgas, Slovėnija, Italija, Graikija</w:t>
      </w:r>
      <w:r w:rsidR="00DA5190">
        <w:rPr>
          <w:rFonts w:ascii="Times New Roman" w:eastAsia="Times New Roman" w:hAnsi="Times New Roman"/>
          <w:lang w:val="lt-LT"/>
        </w:rPr>
        <w:t>, Kipras</w:t>
      </w:r>
      <w:r w:rsidR="00A14F56">
        <w:rPr>
          <w:rFonts w:ascii="Times New Roman" w:eastAsia="Times New Roman" w:hAnsi="Times New Roman"/>
          <w:lang w:val="lt-LT"/>
        </w:rPr>
        <w:t>, Vengrija</w:t>
      </w:r>
      <w:r w:rsidRPr="009712EF">
        <w:rPr>
          <w:rFonts w:ascii="Times New Roman" w:eastAsia="Times New Roman" w:hAnsi="Times New Roman"/>
          <w:lang w:val="lt-LT"/>
        </w:rPr>
        <w:t>: OLIMEL N9E</w:t>
      </w:r>
    </w:p>
    <w:p w14:paraId="6CE6CBFC" w14:textId="77777777" w:rsidR="00DE2D84" w:rsidRPr="009712EF" w:rsidRDefault="00DE2D84" w:rsidP="00DE2D84">
      <w:pPr>
        <w:spacing w:after="0" w:line="240" w:lineRule="auto"/>
        <w:rPr>
          <w:rFonts w:ascii="Times New Roman" w:eastAsia="Times New Roman" w:hAnsi="Times New Roman"/>
          <w:b/>
          <w:lang w:val="lt-LT"/>
        </w:rPr>
      </w:pPr>
    </w:p>
    <w:p w14:paraId="6D2C7B67" w14:textId="77777777" w:rsidR="00DE2D84" w:rsidRPr="009712EF" w:rsidRDefault="00DE2D84" w:rsidP="00DE2D84">
      <w:pPr>
        <w:tabs>
          <w:tab w:val="left" w:pos="228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Austrija: </w:t>
      </w:r>
      <w:proofErr w:type="spellStart"/>
      <w:r w:rsidRPr="009712EF">
        <w:rPr>
          <w:rFonts w:ascii="Times New Roman" w:eastAsia="Times New Roman" w:hAnsi="Times New Roman"/>
          <w:lang w:val="lt-LT"/>
        </w:rPr>
        <w:t>ZentroOLIMEL</w:t>
      </w:r>
      <w:proofErr w:type="spellEnd"/>
      <w:r w:rsidRPr="009712EF">
        <w:rPr>
          <w:rFonts w:ascii="Times New Roman" w:eastAsia="Times New Roman" w:hAnsi="Times New Roman"/>
          <w:lang w:val="lt-LT"/>
        </w:rPr>
        <w:t xml:space="preserve"> 5,7 % </w:t>
      </w:r>
      <w:proofErr w:type="spellStart"/>
      <w:r w:rsidRPr="009712EF">
        <w:rPr>
          <w:rFonts w:ascii="Times New Roman" w:eastAsia="Times New Roman" w:hAnsi="Times New Roman"/>
          <w:lang w:val="lt-LT"/>
        </w:rPr>
        <w:t>mit</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Elektrolyten</w:t>
      </w:r>
      <w:proofErr w:type="spellEnd"/>
    </w:p>
    <w:p w14:paraId="5E871E2B" w14:textId="77777777" w:rsidR="00DE2D84" w:rsidRPr="009712EF" w:rsidRDefault="00DE2D84" w:rsidP="00DE2D84">
      <w:pPr>
        <w:tabs>
          <w:tab w:val="left" w:pos="228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Vokietija: </w:t>
      </w:r>
      <w:proofErr w:type="spellStart"/>
      <w:r w:rsidRPr="009712EF">
        <w:rPr>
          <w:rFonts w:ascii="Times New Roman" w:eastAsia="Times New Roman" w:hAnsi="Times New Roman"/>
          <w:lang w:val="lt-LT"/>
        </w:rPr>
        <w:t>Olimel</w:t>
      </w:r>
      <w:proofErr w:type="spellEnd"/>
      <w:r w:rsidRPr="009712EF">
        <w:rPr>
          <w:rFonts w:ascii="Times New Roman" w:eastAsia="Times New Roman" w:hAnsi="Times New Roman"/>
          <w:lang w:val="lt-LT"/>
        </w:rPr>
        <w:t xml:space="preserve"> 5,7% E</w:t>
      </w:r>
    </w:p>
    <w:p w14:paraId="009D4C4A" w14:textId="77777777" w:rsidR="00DE2D84" w:rsidRPr="009712EF" w:rsidRDefault="00DE2D84" w:rsidP="00DE2D84">
      <w:pPr>
        <w:tabs>
          <w:tab w:val="left" w:pos="228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Danija, Islandija, Švedija, Norvegija, Suomija: </w:t>
      </w:r>
      <w:proofErr w:type="spellStart"/>
      <w:r w:rsidRPr="009712EF">
        <w:rPr>
          <w:rFonts w:ascii="Times New Roman" w:eastAsia="Times New Roman" w:hAnsi="Times New Roman"/>
          <w:lang w:val="lt-LT"/>
        </w:rPr>
        <w:t>Olimel</w:t>
      </w:r>
      <w:proofErr w:type="spellEnd"/>
      <w:r w:rsidRPr="009712EF">
        <w:rPr>
          <w:rFonts w:ascii="Times New Roman" w:eastAsia="Times New Roman" w:hAnsi="Times New Roman"/>
          <w:lang w:val="lt-LT"/>
        </w:rPr>
        <w:t xml:space="preserve"> N9E</w:t>
      </w:r>
    </w:p>
    <w:p w14:paraId="2D845F3E" w14:textId="77777777" w:rsidR="00DE2D84" w:rsidRPr="009712EF" w:rsidRDefault="00DE2D84" w:rsidP="00DE2D84">
      <w:pPr>
        <w:tabs>
          <w:tab w:val="left" w:pos="228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Jungtinė Karalystė, Airija, Malta: </w:t>
      </w:r>
      <w:proofErr w:type="spellStart"/>
      <w:r w:rsidRPr="009712EF">
        <w:rPr>
          <w:rFonts w:ascii="Times New Roman" w:eastAsia="Times New Roman" w:hAnsi="Times New Roman"/>
          <w:lang w:val="lt-LT"/>
        </w:rPr>
        <w:t>Triomel</w:t>
      </w:r>
      <w:proofErr w:type="spellEnd"/>
      <w:r w:rsidRPr="009712EF">
        <w:rPr>
          <w:rFonts w:ascii="Times New Roman" w:eastAsia="Times New Roman" w:hAnsi="Times New Roman"/>
          <w:lang w:val="lt-LT"/>
        </w:rPr>
        <w:t xml:space="preserve"> 9g/l </w:t>
      </w:r>
      <w:proofErr w:type="spellStart"/>
      <w:r w:rsidRPr="009712EF">
        <w:rPr>
          <w:rFonts w:ascii="Times New Roman" w:eastAsia="Times New Roman" w:hAnsi="Times New Roman"/>
          <w:lang w:val="lt-LT"/>
        </w:rPr>
        <w:t>nitrogen</w:t>
      </w:r>
      <w:proofErr w:type="spellEnd"/>
      <w:r w:rsidRPr="009712EF">
        <w:rPr>
          <w:rFonts w:ascii="Times New Roman" w:eastAsia="Times New Roman" w:hAnsi="Times New Roman"/>
          <w:lang w:val="lt-LT"/>
        </w:rPr>
        <w:t xml:space="preserve"> 1070 kcal/l </w:t>
      </w:r>
      <w:proofErr w:type="spellStart"/>
      <w:r w:rsidRPr="009712EF">
        <w:rPr>
          <w:rFonts w:ascii="Times New Roman" w:eastAsia="Times New Roman" w:hAnsi="Times New Roman"/>
          <w:lang w:val="lt-LT"/>
        </w:rPr>
        <w:t>with</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electrolytes</w:t>
      </w:r>
      <w:proofErr w:type="spellEnd"/>
    </w:p>
    <w:p w14:paraId="4A469561" w14:textId="77777777" w:rsidR="00DE2D84" w:rsidRPr="009712EF" w:rsidRDefault="00DE2D84" w:rsidP="00DE2D84">
      <w:pPr>
        <w:spacing w:after="0" w:line="240" w:lineRule="auto"/>
        <w:rPr>
          <w:rFonts w:ascii="Times New Roman" w:eastAsia="Times New Roman" w:hAnsi="Times New Roman"/>
          <w:noProof/>
          <w:lang w:val="lt-LT"/>
        </w:rPr>
      </w:pPr>
    </w:p>
    <w:p w14:paraId="10DD9700" w14:textId="77777777" w:rsidR="00DE2D84" w:rsidRPr="009712EF" w:rsidRDefault="00DE2D84" w:rsidP="00DE2D84">
      <w:pPr>
        <w:spacing w:after="0" w:line="240" w:lineRule="auto"/>
        <w:rPr>
          <w:rFonts w:ascii="Times New Roman" w:eastAsia="Times New Roman" w:hAnsi="Times New Roman"/>
          <w:noProof/>
          <w:lang w:val="lt-LT"/>
        </w:rPr>
      </w:pPr>
    </w:p>
    <w:p w14:paraId="1FF6943F" w14:textId="038FB4B9" w:rsidR="00DE2D84" w:rsidRPr="00DE2D84"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Šis pakuotės lapelis</w:t>
      </w:r>
      <w:r w:rsidRPr="009712EF">
        <w:rPr>
          <w:rFonts w:ascii="Times New Roman" w:eastAsia="Times New Roman" w:hAnsi="Times New Roman"/>
          <w:b/>
          <w:lang w:val="lt-LT"/>
        </w:rPr>
        <w:t xml:space="preserve"> paskutinį kartą peržiūrėtas</w:t>
      </w:r>
      <w:r>
        <w:rPr>
          <w:rFonts w:ascii="Times New Roman" w:eastAsia="Times New Roman" w:hAnsi="Times New Roman"/>
          <w:b/>
          <w:lang w:val="lt-LT"/>
        </w:rPr>
        <w:t xml:space="preserve"> </w:t>
      </w:r>
      <w:r w:rsidR="005979EB">
        <w:rPr>
          <w:rFonts w:ascii="Times New Roman" w:eastAsia="Times New Roman" w:hAnsi="Times New Roman"/>
          <w:b/>
          <w:lang w:val="lt-LT"/>
        </w:rPr>
        <w:t>2026-03-02</w:t>
      </w:r>
      <w:r w:rsidR="00A14F56">
        <w:rPr>
          <w:rFonts w:ascii="Times New Roman" w:eastAsia="Times New Roman" w:hAnsi="Times New Roman"/>
          <w:b/>
          <w:lang w:val="lt-LT"/>
        </w:rPr>
        <w:t>.</w:t>
      </w:r>
    </w:p>
    <w:p w14:paraId="51A20609" w14:textId="77777777" w:rsidR="00DE2D84" w:rsidRPr="00DE2D84" w:rsidRDefault="00DE2D84" w:rsidP="00DE2D84">
      <w:pPr>
        <w:spacing w:after="0" w:line="240" w:lineRule="auto"/>
        <w:rPr>
          <w:rFonts w:ascii="Times New Roman" w:eastAsia="Times New Roman" w:hAnsi="Times New Roman"/>
          <w:lang w:val="lt-LT"/>
        </w:rPr>
      </w:pPr>
    </w:p>
    <w:p w14:paraId="4FCE563E" w14:textId="77777777" w:rsidR="00DE2D84" w:rsidRPr="00DE2D84" w:rsidRDefault="00DE2D84" w:rsidP="00DE2D84">
      <w:pPr>
        <w:spacing w:after="0" w:line="240" w:lineRule="auto"/>
        <w:rPr>
          <w:rFonts w:ascii="Times New Roman" w:eastAsia="Times New Roman" w:hAnsi="Times New Roman"/>
          <w:lang w:val="lt-LT"/>
        </w:rPr>
      </w:pPr>
    </w:p>
    <w:p w14:paraId="39CF7399" w14:textId="77777777" w:rsidR="000F2D73" w:rsidRDefault="00DE2D84" w:rsidP="00DE2D84">
      <w:pPr>
        <w:numPr>
          <w:ilvl w:val="12"/>
          <w:numId w:val="0"/>
        </w:numPr>
        <w:spacing w:after="0" w:line="240" w:lineRule="auto"/>
        <w:ind w:right="-2"/>
        <w:rPr>
          <w:rFonts w:ascii="Times New Roman" w:eastAsia="Times New Roman" w:hAnsi="Times New Roman"/>
          <w:lang w:val="lt-LT"/>
        </w:rPr>
      </w:pPr>
      <w:r w:rsidRPr="009712EF">
        <w:rPr>
          <w:rFonts w:ascii="Times New Roman" w:eastAsia="Times New Roman" w:hAnsi="Times New Roman"/>
          <w:noProof/>
          <w:lang w:val="lt-LT"/>
        </w:rPr>
        <w:t>Išsami informacija apie šį vaistą pateikiama Valstybinės vaistų kontrolės tarnybos prie Lietuvos Respublikos sveikatos apsaugos ministerijos tinklalapyje</w:t>
      </w:r>
      <w:r w:rsidRPr="00DE2D84">
        <w:rPr>
          <w:rFonts w:ascii="Times New Roman" w:eastAsia="Times New Roman" w:hAnsi="Times New Roman"/>
          <w:lang w:val="lt-LT"/>
        </w:rPr>
        <w:t xml:space="preserve"> </w:t>
      </w:r>
      <w:hyperlink r:id="rId8" w:history="1">
        <w:r w:rsidR="000F2D73" w:rsidRPr="000A0E96">
          <w:rPr>
            <w:rStyle w:val="Hipersaitas"/>
            <w:rFonts w:ascii="Times New Roman" w:eastAsia="Times New Roman" w:hAnsi="Times New Roman"/>
            <w:lang w:val="lt-LT"/>
          </w:rPr>
          <w:t>http://www.vvkt.lt/</w:t>
        </w:r>
      </w:hyperlink>
    </w:p>
    <w:p w14:paraId="66927DB6" w14:textId="77777777" w:rsidR="00DE2D84" w:rsidRPr="00DE2D84" w:rsidRDefault="00DE2D84" w:rsidP="00DE2D84">
      <w:pPr>
        <w:numPr>
          <w:ilvl w:val="12"/>
          <w:numId w:val="0"/>
        </w:numPr>
        <w:spacing w:after="0" w:line="240" w:lineRule="auto"/>
        <w:ind w:right="-2"/>
        <w:rPr>
          <w:rFonts w:ascii="Times New Roman" w:eastAsia="Times New Roman" w:hAnsi="Times New Roman"/>
          <w:lang w:val="lt-LT"/>
        </w:rPr>
      </w:pPr>
      <w:r w:rsidRPr="009712EF">
        <w:rPr>
          <w:rFonts w:ascii="Times New Roman" w:eastAsia="Times New Roman" w:hAnsi="Times New Roman"/>
          <w:snapToGrid w:val="0"/>
          <w:lang w:val="lt-LT"/>
        </w:rPr>
        <w:t>--------------------------------------------------------------------------------------------------------------------------</w:t>
      </w:r>
      <w:r w:rsidR="000F2D73">
        <w:rPr>
          <w:rFonts w:ascii="Times New Roman" w:eastAsia="Times New Roman" w:hAnsi="Times New Roman"/>
          <w:snapToGrid w:val="0"/>
          <w:lang w:val="lt-LT"/>
        </w:rPr>
        <w:t>----------------------</w:t>
      </w:r>
    </w:p>
    <w:p w14:paraId="1CED93C0" w14:textId="77777777" w:rsidR="00DE2D84" w:rsidRPr="009712EF" w:rsidRDefault="00DE2D84" w:rsidP="00DE2D84">
      <w:pPr>
        <w:numPr>
          <w:ilvl w:val="12"/>
          <w:numId w:val="0"/>
        </w:numPr>
        <w:tabs>
          <w:tab w:val="left" w:pos="567"/>
          <w:tab w:val="left" w:pos="2657"/>
        </w:tabs>
        <w:spacing w:after="0" w:line="240" w:lineRule="auto"/>
        <w:ind w:right="-28"/>
        <w:rPr>
          <w:rFonts w:ascii="Times New Roman" w:eastAsia="Times New Roman" w:hAnsi="Times New Roman"/>
          <w:snapToGrid w:val="0"/>
          <w:lang w:val="lt-LT"/>
        </w:rPr>
      </w:pPr>
    </w:p>
    <w:p w14:paraId="6149DE0D" w14:textId="77777777" w:rsidR="00DE2D84" w:rsidRPr="009712EF" w:rsidRDefault="00DE2D84" w:rsidP="00DE2D84">
      <w:pPr>
        <w:numPr>
          <w:ilvl w:val="12"/>
          <w:numId w:val="0"/>
        </w:numPr>
        <w:tabs>
          <w:tab w:val="left" w:pos="567"/>
          <w:tab w:val="left" w:pos="2657"/>
        </w:tabs>
        <w:spacing w:after="0" w:line="240" w:lineRule="auto"/>
        <w:ind w:left="-37" w:right="-28"/>
        <w:rPr>
          <w:rFonts w:ascii="Times New Roman" w:eastAsia="Times New Roman" w:hAnsi="Times New Roman"/>
          <w:b/>
          <w:snapToGrid w:val="0"/>
          <w:lang w:val="lt-LT"/>
        </w:rPr>
      </w:pPr>
      <w:r w:rsidRPr="009712EF">
        <w:rPr>
          <w:rFonts w:ascii="Times New Roman" w:eastAsia="Times New Roman" w:hAnsi="Times New Roman"/>
          <w:b/>
          <w:snapToGrid w:val="0"/>
          <w:lang w:val="lt-LT"/>
        </w:rPr>
        <w:t>Toliau pateikta informacija skirta tik sveikatos priežiūros specialistams:</w:t>
      </w:r>
    </w:p>
    <w:p w14:paraId="69D8867E" w14:textId="77777777" w:rsidR="00DE2D84" w:rsidRPr="009712EF" w:rsidRDefault="00DE2D84" w:rsidP="00DE2D84">
      <w:pPr>
        <w:numPr>
          <w:ilvl w:val="12"/>
          <w:numId w:val="0"/>
        </w:numPr>
        <w:tabs>
          <w:tab w:val="left" w:pos="567"/>
          <w:tab w:val="left" w:pos="2657"/>
        </w:tabs>
        <w:spacing w:after="0" w:line="240" w:lineRule="auto"/>
        <w:ind w:left="-37" w:right="-28"/>
        <w:rPr>
          <w:rFonts w:ascii="Times New Roman" w:eastAsia="Times New Roman" w:hAnsi="Times New Roman"/>
          <w:snapToGrid w:val="0"/>
          <w:lang w:val="lt-LT"/>
        </w:rPr>
      </w:pPr>
    </w:p>
    <w:p w14:paraId="32AC6D96" w14:textId="77777777" w:rsidR="00DE2D84" w:rsidRPr="009712EF" w:rsidRDefault="00DE2D84" w:rsidP="00DE2D84">
      <w:pPr>
        <w:spacing w:after="0" w:line="240" w:lineRule="auto"/>
        <w:rPr>
          <w:rFonts w:ascii="Times New Roman" w:eastAsia="Times New Roman" w:hAnsi="Times New Roman"/>
          <w:noProof/>
          <w:lang w:val="en-GB"/>
        </w:rPr>
      </w:pPr>
    </w:p>
    <w:p w14:paraId="1BF4D6DB" w14:textId="77777777" w:rsidR="00DE2D84" w:rsidRPr="009712EF" w:rsidRDefault="00DE2D84" w:rsidP="00DE2D84">
      <w:pPr>
        <w:spacing w:after="0" w:line="240" w:lineRule="auto"/>
        <w:rPr>
          <w:rFonts w:ascii="Times New Roman" w:eastAsia="Times New Roman" w:hAnsi="Times New Roman"/>
          <w:lang w:val="pt-BR"/>
        </w:rPr>
      </w:pPr>
      <w:proofErr w:type="spellStart"/>
      <w:r w:rsidRPr="009712EF">
        <w:rPr>
          <w:rFonts w:ascii="Times New Roman" w:eastAsia="Times New Roman" w:hAnsi="Times New Roman"/>
          <w:lang w:val="lt-LT"/>
        </w:rPr>
        <w:t>Farmakoterapinė</w:t>
      </w:r>
      <w:proofErr w:type="spellEnd"/>
      <w:r w:rsidRPr="009712EF">
        <w:rPr>
          <w:rFonts w:ascii="Times New Roman" w:eastAsia="Times New Roman" w:hAnsi="Times New Roman"/>
          <w:lang w:val="lt-LT"/>
        </w:rPr>
        <w:t xml:space="preserve"> grupė:</w:t>
      </w:r>
      <w:r w:rsidRPr="009712EF">
        <w:rPr>
          <w:rFonts w:ascii="Times New Roman" w:eastAsia="Times New Roman" w:hAnsi="Times New Roman"/>
          <w:lang w:val="pt-BR"/>
        </w:rPr>
        <w:t xml:space="preserve"> </w:t>
      </w:r>
      <w:proofErr w:type="spellStart"/>
      <w:r w:rsidRPr="009712EF">
        <w:rPr>
          <w:rFonts w:ascii="Times New Roman" w:eastAsia="Times New Roman" w:hAnsi="Times New Roman"/>
          <w:lang w:val="lt-LT"/>
        </w:rPr>
        <w:t>Parenterinio</w:t>
      </w:r>
      <w:proofErr w:type="spellEnd"/>
      <w:r w:rsidRPr="009712EF">
        <w:rPr>
          <w:rFonts w:ascii="Times New Roman" w:eastAsia="Times New Roman" w:hAnsi="Times New Roman"/>
          <w:lang w:val="lt-LT"/>
        </w:rPr>
        <w:t xml:space="preserve"> maitinimo tirpalai/sudėtiniai, ATC kodas –</w:t>
      </w:r>
      <w:r w:rsidRPr="009712EF">
        <w:rPr>
          <w:rFonts w:ascii="Times New Roman" w:eastAsia="Times New Roman" w:hAnsi="Times New Roman"/>
          <w:lang w:val="pt-BR"/>
        </w:rPr>
        <w:t xml:space="preserve"> </w:t>
      </w:r>
      <w:r w:rsidRPr="009712EF">
        <w:rPr>
          <w:rFonts w:ascii="Times New Roman" w:eastAsia="Times New Roman" w:hAnsi="Times New Roman"/>
          <w:lang w:val="lt-LT"/>
        </w:rPr>
        <w:t>B05 BA10.</w:t>
      </w:r>
    </w:p>
    <w:p w14:paraId="1AE34E5A" w14:textId="77777777" w:rsidR="00DE2D84" w:rsidRPr="009712EF" w:rsidRDefault="00DE2D84" w:rsidP="00DE2D84">
      <w:pPr>
        <w:spacing w:after="0" w:line="240" w:lineRule="auto"/>
        <w:rPr>
          <w:rFonts w:ascii="Times New Roman" w:eastAsia="Times New Roman" w:hAnsi="Times New Roman"/>
          <w:noProof/>
          <w:lang w:val="en-GB"/>
        </w:rPr>
      </w:pPr>
    </w:p>
    <w:p w14:paraId="1D418E6A"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caps/>
          <w:noProof/>
          <w:lang w:val="en-GB"/>
        </w:rPr>
      </w:pPr>
    </w:p>
    <w:p w14:paraId="7701496D" w14:textId="77777777" w:rsidR="00DE2D84" w:rsidRPr="009712EF" w:rsidRDefault="00DE2D84" w:rsidP="00DE2D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caps/>
          <w:noProof/>
          <w:lang w:val="en-GB"/>
        </w:rPr>
        <w:t>A.</w:t>
      </w:r>
      <w:r w:rsidRPr="009712EF">
        <w:rPr>
          <w:rFonts w:ascii="Times New Roman" w:eastAsia="Times New Roman" w:hAnsi="Times New Roman"/>
          <w:b/>
          <w:caps/>
          <w:noProof/>
          <w:lang w:val="en-GB"/>
        </w:rPr>
        <w:tab/>
      </w:r>
      <w:r w:rsidRPr="009712EF">
        <w:rPr>
          <w:rFonts w:ascii="Times New Roman" w:eastAsia="Times New Roman" w:hAnsi="Times New Roman"/>
          <w:b/>
          <w:lang w:val="lt-LT"/>
        </w:rPr>
        <w:t>KOKYBINĖ IR KIEKYBINĖ SUDĖTIS</w:t>
      </w:r>
    </w:p>
    <w:p w14:paraId="076AE166" w14:textId="77777777" w:rsidR="00DE2D84" w:rsidRPr="009712EF" w:rsidRDefault="00DE2D84" w:rsidP="00DE2D84">
      <w:pPr>
        <w:spacing w:after="0" w:line="240" w:lineRule="auto"/>
        <w:rPr>
          <w:rFonts w:ascii="Times New Roman" w:eastAsia="Times New Roman" w:hAnsi="Times New Roman"/>
          <w:noProof/>
          <w:lang w:val="en-GB"/>
        </w:rPr>
      </w:pPr>
    </w:p>
    <w:p w14:paraId="2A55B0D7" w14:textId="77777777" w:rsidR="00DE2D84" w:rsidRPr="009712EF" w:rsidRDefault="00DE2D84" w:rsidP="00DE2D84">
      <w:pPr>
        <w:spacing w:after="0" w:line="240" w:lineRule="auto"/>
        <w:rPr>
          <w:rFonts w:ascii="Times New Roman" w:eastAsia="Times New Roman" w:hAnsi="Times New Roman"/>
          <w:noProof/>
          <w:lang w:val="lt-LT"/>
        </w:rPr>
      </w:pPr>
    </w:p>
    <w:p w14:paraId="346DF715" w14:textId="77777777" w:rsidR="00DE2D84" w:rsidRPr="009712EF" w:rsidRDefault="00DE2D84" w:rsidP="00DE2D84">
      <w:pPr>
        <w:spacing w:after="0" w:line="240" w:lineRule="auto"/>
        <w:rPr>
          <w:rFonts w:ascii="Times New Roman" w:eastAsia="Times New Roman" w:hAnsi="Times New Roman"/>
          <w:lang w:val="fi-FI"/>
        </w:rPr>
      </w:pPr>
      <w:r w:rsidRPr="009712EF">
        <w:rPr>
          <w:rFonts w:ascii="Times New Roman" w:eastAsia="Times New Roman" w:hAnsi="Times New Roman"/>
          <w:lang w:val="lt-LT"/>
        </w:rPr>
        <w:t>OLIMEL N9E tiekiamas 3 kamerų maišelyje.</w:t>
      </w:r>
      <w:r w:rsidRPr="009712EF">
        <w:rPr>
          <w:rFonts w:ascii="Times New Roman" w:eastAsia="Times New Roman" w:hAnsi="Times New Roman"/>
          <w:lang w:val="fi-FI"/>
        </w:rPr>
        <w:t xml:space="preserve"> </w:t>
      </w:r>
      <w:r w:rsidRPr="009712EF">
        <w:rPr>
          <w:rFonts w:ascii="Times New Roman" w:eastAsia="Times New Roman" w:hAnsi="Times New Roman"/>
          <w:lang w:val="lt-LT"/>
        </w:rPr>
        <w:t>Kiekviename maišelyje yra gliukozės tirpalas su kalciu, lipidų emulsija ir aminorūgščių tirpalas su kitais elektrolitais:</w:t>
      </w:r>
    </w:p>
    <w:p w14:paraId="79ACA556" w14:textId="77777777" w:rsidR="00DE2D84" w:rsidRPr="009712EF" w:rsidRDefault="00DE2D84" w:rsidP="00DE2D84">
      <w:pPr>
        <w:spacing w:after="0" w:line="240" w:lineRule="auto"/>
        <w:rPr>
          <w:rFonts w:ascii="Times New Roman" w:eastAsia="Times New Roman" w:hAnsi="Times New Roman"/>
          <w:lang w:val="fi-FI"/>
        </w:rPr>
      </w:pPr>
    </w:p>
    <w:tbl>
      <w:tblPr>
        <w:tblW w:w="87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720"/>
        <w:gridCol w:w="1720"/>
        <w:gridCol w:w="1720"/>
      </w:tblGrid>
      <w:tr w:rsidR="00DE2D84" w:rsidRPr="00DE2D84" w14:paraId="571246D6" w14:textId="77777777" w:rsidTr="00CF4EE4">
        <w:trPr>
          <w:cantSplit/>
        </w:trPr>
        <w:tc>
          <w:tcPr>
            <w:tcW w:w="3600" w:type="dxa"/>
            <w:tcBorders>
              <w:top w:val="single" w:sz="4" w:space="0" w:color="auto"/>
              <w:left w:val="single" w:sz="4" w:space="0" w:color="auto"/>
              <w:bottom w:val="single" w:sz="4" w:space="0" w:color="auto"/>
              <w:right w:val="single" w:sz="4" w:space="0" w:color="auto"/>
            </w:tcBorders>
          </w:tcPr>
          <w:p w14:paraId="6F4FC3BC" w14:textId="77777777" w:rsidR="00DE2D84" w:rsidRPr="009712EF" w:rsidRDefault="00DE2D84" w:rsidP="00CF4EE4">
            <w:pPr>
              <w:spacing w:after="0" w:line="240" w:lineRule="auto"/>
              <w:rPr>
                <w:rFonts w:ascii="Times New Roman" w:eastAsia="Times New Roman" w:hAnsi="Times New Roman"/>
                <w:lang w:val="fi-FI"/>
              </w:rPr>
            </w:pPr>
          </w:p>
        </w:tc>
        <w:tc>
          <w:tcPr>
            <w:tcW w:w="5160" w:type="dxa"/>
            <w:gridSpan w:val="3"/>
            <w:tcBorders>
              <w:top w:val="single" w:sz="4" w:space="0" w:color="auto"/>
              <w:left w:val="single" w:sz="4" w:space="0" w:color="auto"/>
              <w:bottom w:val="single" w:sz="4" w:space="0" w:color="auto"/>
              <w:right w:val="single" w:sz="4" w:space="0" w:color="auto"/>
            </w:tcBorders>
            <w:hideMark/>
          </w:tcPr>
          <w:p w14:paraId="6214E7EC" w14:textId="77777777" w:rsidR="00DE2D84" w:rsidRPr="009712EF" w:rsidRDefault="00DE2D84" w:rsidP="00CF4EE4">
            <w:pPr>
              <w:spacing w:after="0" w:line="240" w:lineRule="auto"/>
              <w:jc w:val="center"/>
              <w:rPr>
                <w:rFonts w:ascii="Times New Roman" w:eastAsia="Times New Roman" w:hAnsi="Times New Roman"/>
                <w:lang w:val="lt-LT"/>
              </w:rPr>
            </w:pPr>
            <w:r w:rsidRPr="009712EF">
              <w:rPr>
                <w:rFonts w:ascii="Times New Roman" w:eastAsia="Times New Roman" w:hAnsi="Times New Roman"/>
                <w:b/>
                <w:lang w:val="lt-LT"/>
              </w:rPr>
              <w:t>Maišelio tūris</w:t>
            </w:r>
          </w:p>
        </w:tc>
      </w:tr>
      <w:tr w:rsidR="00DE2D84" w:rsidRPr="00DE2D84" w14:paraId="6D10D3B3" w14:textId="77777777" w:rsidTr="00CF4EE4">
        <w:tc>
          <w:tcPr>
            <w:tcW w:w="3600" w:type="dxa"/>
            <w:tcBorders>
              <w:top w:val="single" w:sz="4" w:space="0" w:color="auto"/>
              <w:left w:val="single" w:sz="4" w:space="0" w:color="auto"/>
              <w:bottom w:val="single" w:sz="4" w:space="0" w:color="auto"/>
              <w:right w:val="single" w:sz="4" w:space="0" w:color="auto"/>
            </w:tcBorders>
          </w:tcPr>
          <w:p w14:paraId="7334747A" w14:textId="77777777" w:rsidR="00DE2D84" w:rsidRPr="009712EF" w:rsidRDefault="00DE2D84" w:rsidP="00CF4EE4">
            <w:pPr>
              <w:spacing w:after="0" w:line="240" w:lineRule="auto"/>
              <w:rPr>
                <w:rFonts w:ascii="Times New Roman" w:eastAsia="Times New Roman" w:hAnsi="Times New Roman"/>
                <w:lang w:val="lt-LT"/>
              </w:rPr>
            </w:pPr>
          </w:p>
        </w:tc>
        <w:tc>
          <w:tcPr>
            <w:tcW w:w="1720" w:type="dxa"/>
            <w:tcBorders>
              <w:top w:val="single" w:sz="4" w:space="0" w:color="auto"/>
              <w:left w:val="single" w:sz="4" w:space="0" w:color="auto"/>
              <w:bottom w:val="single" w:sz="4" w:space="0" w:color="auto"/>
              <w:right w:val="single" w:sz="4" w:space="0" w:color="auto"/>
            </w:tcBorders>
            <w:hideMark/>
          </w:tcPr>
          <w:p w14:paraId="3E656C60" w14:textId="77777777" w:rsidR="00DE2D84" w:rsidRPr="009712EF" w:rsidRDefault="00DE2D84" w:rsidP="00CF4EE4">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1000 ml</w:t>
            </w:r>
          </w:p>
        </w:tc>
        <w:tc>
          <w:tcPr>
            <w:tcW w:w="1720" w:type="dxa"/>
            <w:tcBorders>
              <w:top w:val="single" w:sz="4" w:space="0" w:color="auto"/>
              <w:left w:val="single" w:sz="4" w:space="0" w:color="auto"/>
              <w:bottom w:val="single" w:sz="4" w:space="0" w:color="auto"/>
              <w:right w:val="single" w:sz="4" w:space="0" w:color="auto"/>
            </w:tcBorders>
            <w:hideMark/>
          </w:tcPr>
          <w:p w14:paraId="53FB62AF" w14:textId="77777777" w:rsidR="00DE2D84" w:rsidRPr="009712EF" w:rsidRDefault="00DE2D84" w:rsidP="00CF4EE4">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1500 ml</w:t>
            </w:r>
          </w:p>
        </w:tc>
        <w:tc>
          <w:tcPr>
            <w:tcW w:w="1720" w:type="dxa"/>
            <w:tcBorders>
              <w:top w:val="single" w:sz="4" w:space="0" w:color="auto"/>
              <w:left w:val="single" w:sz="4" w:space="0" w:color="auto"/>
              <w:bottom w:val="single" w:sz="4" w:space="0" w:color="auto"/>
              <w:right w:val="single" w:sz="4" w:space="0" w:color="auto"/>
            </w:tcBorders>
            <w:hideMark/>
          </w:tcPr>
          <w:p w14:paraId="6E05BC2C" w14:textId="77777777" w:rsidR="00DE2D84" w:rsidRPr="00DE2D84" w:rsidRDefault="00DE2D84" w:rsidP="00CF4EE4">
            <w:pPr>
              <w:spacing w:after="0" w:line="240" w:lineRule="auto"/>
              <w:jc w:val="center"/>
              <w:rPr>
                <w:rFonts w:ascii="Times New Roman" w:eastAsia="Times New Roman" w:hAnsi="Times New Roman"/>
                <w:b/>
                <w:lang w:val="lt-LT"/>
              </w:rPr>
            </w:pPr>
            <w:r w:rsidRPr="009712EF">
              <w:rPr>
                <w:rFonts w:ascii="Times New Roman" w:eastAsia="Times New Roman" w:hAnsi="Times New Roman"/>
                <w:b/>
                <w:bCs/>
                <w:lang w:val="lt-LT"/>
              </w:rPr>
              <w:t>2000 ml</w:t>
            </w:r>
          </w:p>
        </w:tc>
      </w:tr>
      <w:tr w:rsidR="00DE2D84" w:rsidRPr="00DE2D84" w14:paraId="583E1D99" w14:textId="77777777" w:rsidTr="00CF4EE4">
        <w:tc>
          <w:tcPr>
            <w:tcW w:w="3600" w:type="dxa"/>
            <w:tcBorders>
              <w:top w:val="single" w:sz="4" w:space="0" w:color="auto"/>
              <w:left w:val="single" w:sz="4" w:space="0" w:color="auto"/>
              <w:bottom w:val="single" w:sz="4" w:space="0" w:color="auto"/>
              <w:right w:val="single" w:sz="4" w:space="0" w:color="auto"/>
            </w:tcBorders>
            <w:hideMark/>
          </w:tcPr>
          <w:p w14:paraId="399673A3"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rPr>
              <w:t>27,5</w:t>
            </w:r>
            <w:r w:rsidRPr="009712EF">
              <w:rPr>
                <w:rFonts w:ascii="Times New Roman" w:eastAsia="Times New Roman" w:hAnsi="Times New Roman"/>
                <w:lang w:val="lt-LT"/>
              </w:rPr>
              <w:t xml:space="preserve"> % gliukozės tirpalas </w:t>
            </w:r>
            <w:r w:rsidRPr="009712EF">
              <w:rPr>
                <w:rFonts w:ascii="Times New Roman" w:eastAsia="Times New Roman" w:hAnsi="Times New Roman"/>
                <w:lang w:val="lt-LT"/>
              </w:rPr>
              <w:br/>
              <w:t>(atitinkantis 27,5 g/100 ml)</w:t>
            </w:r>
          </w:p>
        </w:tc>
        <w:tc>
          <w:tcPr>
            <w:tcW w:w="1720" w:type="dxa"/>
            <w:tcBorders>
              <w:top w:val="single" w:sz="4" w:space="0" w:color="auto"/>
              <w:left w:val="single" w:sz="4" w:space="0" w:color="auto"/>
              <w:bottom w:val="single" w:sz="4" w:space="0" w:color="auto"/>
              <w:right w:val="single" w:sz="4" w:space="0" w:color="auto"/>
            </w:tcBorders>
            <w:hideMark/>
          </w:tcPr>
          <w:p w14:paraId="5BDF068F" w14:textId="77777777" w:rsidR="00DE2D84" w:rsidRPr="00DE2D84"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c>
          <w:tcPr>
            <w:tcW w:w="1720" w:type="dxa"/>
            <w:tcBorders>
              <w:top w:val="single" w:sz="4" w:space="0" w:color="auto"/>
              <w:left w:val="single" w:sz="4" w:space="0" w:color="auto"/>
              <w:bottom w:val="single" w:sz="4" w:space="0" w:color="auto"/>
              <w:right w:val="single" w:sz="4" w:space="0" w:color="auto"/>
            </w:tcBorders>
            <w:hideMark/>
          </w:tcPr>
          <w:p w14:paraId="160B8DB1" w14:textId="77777777" w:rsidR="00DE2D84" w:rsidRPr="00DE2D84"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600 ml</w:t>
            </w:r>
          </w:p>
        </w:tc>
        <w:tc>
          <w:tcPr>
            <w:tcW w:w="1720" w:type="dxa"/>
            <w:tcBorders>
              <w:top w:val="single" w:sz="4" w:space="0" w:color="auto"/>
              <w:left w:val="single" w:sz="4" w:space="0" w:color="auto"/>
              <w:bottom w:val="single" w:sz="4" w:space="0" w:color="auto"/>
              <w:right w:val="single" w:sz="4" w:space="0" w:color="auto"/>
            </w:tcBorders>
            <w:hideMark/>
          </w:tcPr>
          <w:p w14:paraId="54478ECC" w14:textId="77777777" w:rsidR="00DE2D84" w:rsidRPr="00DE2D84" w:rsidRDefault="00DE2D84" w:rsidP="00CF4EE4">
            <w:pPr>
              <w:tabs>
                <w:tab w:val="right" w:pos="852"/>
                <w:tab w:val="left" w:pos="97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800 ml</w:t>
            </w:r>
          </w:p>
        </w:tc>
      </w:tr>
      <w:tr w:rsidR="00DE2D84" w:rsidRPr="00DE2D84" w14:paraId="79C2A771" w14:textId="77777777" w:rsidTr="00CF4EE4">
        <w:tc>
          <w:tcPr>
            <w:tcW w:w="3600" w:type="dxa"/>
            <w:tcBorders>
              <w:top w:val="single" w:sz="4" w:space="0" w:color="auto"/>
              <w:left w:val="single" w:sz="4" w:space="0" w:color="auto"/>
              <w:bottom w:val="single" w:sz="4" w:space="0" w:color="auto"/>
              <w:right w:val="single" w:sz="4" w:space="0" w:color="auto"/>
            </w:tcBorders>
            <w:hideMark/>
          </w:tcPr>
          <w:p w14:paraId="6202493A" w14:textId="77777777" w:rsidR="00DE2D84" w:rsidRPr="009712EF" w:rsidRDefault="00DE2D84" w:rsidP="00CF4EE4">
            <w:pPr>
              <w:spacing w:after="0" w:line="240" w:lineRule="auto"/>
              <w:rPr>
                <w:rFonts w:ascii="Times New Roman" w:eastAsia="Times New Roman" w:hAnsi="Times New Roman"/>
                <w:lang w:val="pt-BR"/>
              </w:rPr>
            </w:pPr>
            <w:r w:rsidRPr="009712EF">
              <w:rPr>
                <w:rFonts w:ascii="Times New Roman" w:eastAsia="Times New Roman" w:hAnsi="Times New Roman"/>
                <w:lang w:val="lt-LT"/>
              </w:rPr>
              <w:t xml:space="preserve">14,2 % aminorūgščių tirpalas </w:t>
            </w:r>
            <w:r w:rsidRPr="009712EF">
              <w:rPr>
                <w:rFonts w:ascii="Times New Roman" w:eastAsia="Times New Roman" w:hAnsi="Times New Roman"/>
                <w:lang w:val="lt-LT"/>
              </w:rPr>
              <w:br/>
              <w:t>(atitinkantis 14,2 g/100 ml)</w:t>
            </w:r>
          </w:p>
        </w:tc>
        <w:tc>
          <w:tcPr>
            <w:tcW w:w="1720" w:type="dxa"/>
            <w:tcBorders>
              <w:top w:val="single" w:sz="4" w:space="0" w:color="auto"/>
              <w:left w:val="single" w:sz="4" w:space="0" w:color="auto"/>
              <w:bottom w:val="single" w:sz="4" w:space="0" w:color="auto"/>
              <w:right w:val="single" w:sz="4" w:space="0" w:color="auto"/>
            </w:tcBorders>
            <w:hideMark/>
          </w:tcPr>
          <w:p w14:paraId="0CC01D53"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c>
          <w:tcPr>
            <w:tcW w:w="1720" w:type="dxa"/>
            <w:tcBorders>
              <w:top w:val="single" w:sz="4" w:space="0" w:color="auto"/>
              <w:left w:val="single" w:sz="4" w:space="0" w:color="auto"/>
              <w:bottom w:val="single" w:sz="4" w:space="0" w:color="auto"/>
              <w:right w:val="single" w:sz="4" w:space="0" w:color="auto"/>
            </w:tcBorders>
            <w:hideMark/>
          </w:tcPr>
          <w:p w14:paraId="4131B82B"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600 ml</w:t>
            </w:r>
          </w:p>
        </w:tc>
        <w:tc>
          <w:tcPr>
            <w:tcW w:w="1720" w:type="dxa"/>
            <w:tcBorders>
              <w:top w:val="single" w:sz="4" w:space="0" w:color="auto"/>
              <w:left w:val="single" w:sz="4" w:space="0" w:color="auto"/>
              <w:bottom w:val="single" w:sz="4" w:space="0" w:color="auto"/>
              <w:right w:val="single" w:sz="4" w:space="0" w:color="auto"/>
            </w:tcBorders>
            <w:hideMark/>
          </w:tcPr>
          <w:p w14:paraId="2B731A3F"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800 ml</w:t>
            </w:r>
          </w:p>
        </w:tc>
      </w:tr>
      <w:tr w:rsidR="00DE2D84" w:rsidRPr="00DE2D84" w14:paraId="4ECFAC40" w14:textId="77777777" w:rsidTr="00CF4EE4">
        <w:tc>
          <w:tcPr>
            <w:tcW w:w="3600" w:type="dxa"/>
            <w:tcBorders>
              <w:top w:val="single" w:sz="4" w:space="0" w:color="auto"/>
              <w:left w:val="single" w:sz="4" w:space="0" w:color="auto"/>
              <w:bottom w:val="single" w:sz="4" w:space="0" w:color="auto"/>
              <w:right w:val="single" w:sz="4" w:space="0" w:color="auto"/>
            </w:tcBorders>
            <w:hideMark/>
          </w:tcPr>
          <w:p w14:paraId="3B9EA1F9"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20 % lipidų emulsija </w:t>
            </w:r>
            <w:r w:rsidRPr="009712EF">
              <w:rPr>
                <w:rFonts w:ascii="Times New Roman" w:eastAsia="Times New Roman" w:hAnsi="Times New Roman"/>
                <w:lang w:val="lt-LT"/>
              </w:rPr>
              <w:br/>
              <w:t>(atitinkanti 20 g/100 ml)</w:t>
            </w:r>
          </w:p>
        </w:tc>
        <w:tc>
          <w:tcPr>
            <w:tcW w:w="1720" w:type="dxa"/>
            <w:tcBorders>
              <w:top w:val="single" w:sz="4" w:space="0" w:color="auto"/>
              <w:left w:val="single" w:sz="4" w:space="0" w:color="auto"/>
              <w:bottom w:val="single" w:sz="4" w:space="0" w:color="auto"/>
              <w:right w:val="single" w:sz="4" w:space="0" w:color="auto"/>
            </w:tcBorders>
            <w:hideMark/>
          </w:tcPr>
          <w:p w14:paraId="4FB8941D"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200 ml</w:t>
            </w:r>
          </w:p>
        </w:tc>
        <w:tc>
          <w:tcPr>
            <w:tcW w:w="1720" w:type="dxa"/>
            <w:tcBorders>
              <w:top w:val="single" w:sz="4" w:space="0" w:color="auto"/>
              <w:left w:val="single" w:sz="4" w:space="0" w:color="auto"/>
              <w:bottom w:val="single" w:sz="4" w:space="0" w:color="auto"/>
              <w:right w:val="single" w:sz="4" w:space="0" w:color="auto"/>
            </w:tcBorders>
            <w:hideMark/>
          </w:tcPr>
          <w:p w14:paraId="77170163" w14:textId="77777777" w:rsidR="00DE2D84" w:rsidRPr="009712EF" w:rsidRDefault="00DE2D84" w:rsidP="00CF4EE4">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300 ml</w:t>
            </w:r>
          </w:p>
        </w:tc>
        <w:tc>
          <w:tcPr>
            <w:tcW w:w="1720" w:type="dxa"/>
            <w:tcBorders>
              <w:top w:val="single" w:sz="4" w:space="0" w:color="auto"/>
              <w:left w:val="single" w:sz="4" w:space="0" w:color="auto"/>
              <w:bottom w:val="single" w:sz="4" w:space="0" w:color="auto"/>
              <w:right w:val="single" w:sz="4" w:space="0" w:color="auto"/>
            </w:tcBorders>
            <w:hideMark/>
          </w:tcPr>
          <w:p w14:paraId="489D1F89" w14:textId="77777777" w:rsidR="00DE2D84" w:rsidRPr="009712EF" w:rsidRDefault="00DE2D84" w:rsidP="00CF4EE4">
            <w:pPr>
              <w:tabs>
                <w:tab w:val="left" w:pos="732"/>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r>
    </w:tbl>
    <w:p w14:paraId="100FF928" w14:textId="77777777" w:rsidR="00DE2D84" w:rsidRPr="009712EF" w:rsidRDefault="00DE2D84" w:rsidP="00DE2D84">
      <w:pPr>
        <w:keepNext/>
        <w:spacing w:after="0" w:line="240" w:lineRule="auto"/>
        <w:rPr>
          <w:rFonts w:ascii="Times New Roman" w:eastAsia="Times New Roman" w:hAnsi="Times New Roman"/>
          <w:bCs/>
          <w:lang w:val="lt-LT"/>
        </w:rPr>
      </w:pPr>
    </w:p>
    <w:p w14:paraId="4FD62835" w14:textId="77777777" w:rsidR="00DE2D84" w:rsidRPr="009712EF" w:rsidRDefault="00DE2D84" w:rsidP="00DE2D84">
      <w:pPr>
        <w:spacing w:after="0" w:line="240" w:lineRule="auto"/>
        <w:rPr>
          <w:rFonts w:ascii="Times New Roman" w:eastAsia="Times New Roman" w:hAnsi="Times New Roman"/>
          <w:lang w:val="lt-LT"/>
        </w:rPr>
      </w:pPr>
    </w:p>
    <w:p w14:paraId="65D14754"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Paruoštos emulsijos sudėtis, sumaišius trijų kamerų turinį:</w:t>
      </w:r>
    </w:p>
    <w:p w14:paraId="28AA45B2" w14:textId="77777777" w:rsidR="00DE2D84" w:rsidRPr="009712EF" w:rsidRDefault="00DE2D84" w:rsidP="00DE2D84">
      <w:pPr>
        <w:spacing w:after="0" w:line="240" w:lineRule="auto"/>
        <w:rPr>
          <w:rFonts w:ascii="Times New Roman" w:eastAsia="Times New Roman" w:hAnsi="Times New Roman"/>
          <w:lang w:val="lt-LT"/>
        </w:rPr>
      </w:pPr>
    </w:p>
    <w:tbl>
      <w:tblPr>
        <w:tblW w:w="864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20"/>
        <w:gridCol w:w="1640"/>
        <w:gridCol w:w="1640"/>
        <w:gridCol w:w="1640"/>
      </w:tblGrid>
      <w:tr w:rsidR="00DE2D84" w:rsidRPr="00DE2D84" w14:paraId="008B8D16"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274091E3"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Veikliosios medžiagos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14:paraId="73296B3B" w14:textId="77777777" w:rsidR="00DE2D84" w:rsidRPr="009712EF" w:rsidRDefault="00DE2D84" w:rsidP="00CF4EE4">
            <w:pPr>
              <w:spacing w:after="0" w:line="240" w:lineRule="auto"/>
              <w:jc w:val="center"/>
              <w:rPr>
                <w:rFonts w:ascii="Times New Roman" w:eastAsia="Arial Unicode MS" w:hAnsi="Times New Roman"/>
                <w:b/>
                <w:bCs/>
                <w:lang w:val="lt-LT"/>
              </w:rPr>
            </w:pPr>
            <w:r w:rsidRPr="009712EF">
              <w:rPr>
                <w:rFonts w:ascii="Times New Roman" w:eastAsia="Times New Roman" w:hAnsi="Times New Roman"/>
                <w:b/>
                <w:bCs/>
                <w:lang w:val="lt-LT"/>
              </w:rPr>
              <w:t>1000 ml</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14:paraId="1703B85D" w14:textId="77777777" w:rsidR="00DE2D84" w:rsidRPr="009712EF" w:rsidRDefault="00DE2D84" w:rsidP="00CF4EE4">
            <w:pPr>
              <w:tabs>
                <w:tab w:val="left" w:pos="6658"/>
              </w:tabs>
              <w:spacing w:after="0" w:line="240" w:lineRule="auto"/>
              <w:jc w:val="center"/>
              <w:rPr>
                <w:rFonts w:ascii="Times New Roman" w:eastAsia="Arial Unicode MS" w:hAnsi="Times New Roman"/>
                <w:b/>
                <w:bCs/>
                <w:lang w:val="lt-LT"/>
              </w:rPr>
            </w:pPr>
            <w:r w:rsidRPr="009712EF">
              <w:rPr>
                <w:rFonts w:ascii="Times New Roman" w:eastAsia="Times New Roman" w:hAnsi="Times New Roman"/>
                <w:b/>
                <w:bCs/>
                <w:lang w:val="lt-LT"/>
              </w:rPr>
              <w:t>1500 ml</w:t>
            </w:r>
          </w:p>
        </w:tc>
        <w:tc>
          <w:tcPr>
            <w:tcW w:w="1640" w:type="dxa"/>
            <w:tcBorders>
              <w:top w:val="single" w:sz="4" w:space="0" w:color="auto"/>
              <w:left w:val="single" w:sz="4" w:space="0" w:color="auto"/>
              <w:bottom w:val="single" w:sz="4" w:space="0" w:color="auto"/>
              <w:right w:val="single" w:sz="4" w:space="0" w:color="auto"/>
            </w:tcBorders>
            <w:hideMark/>
          </w:tcPr>
          <w:p w14:paraId="04C47A11" w14:textId="77777777" w:rsidR="00DE2D84" w:rsidRPr="009712EF" w:rsidRDefault="00DE2D84" w:rsidP="00CF4EE4">
            <w:pPr>
              <w:tabs>
                <w:tab w:val="left" w:pos="5111"/>
              </w:tabs>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2000 ml</w:t>
            </w:r>
          </w:p>
        </w:tc>
      </w:tr>
      <w:tr w:rsidR="00DE2D84" w:rsidRPr="00DE2D84" w14:paraId="1C045CD3"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4B02D3C"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Rafinuotas alyvuogių aliejus + rafinuotas sojų aliejus </w:t>
            </w:r>
            <w:r w:rsidRPr="009712EF">
              <w:rPr>
                <w:rFonts w:ascii="Times New Roman" w:eastAsia="Times New Roman" w:hAnsi="Times New Roman"/>
                <w:vertAlign w:val="superscript"/>
                <w:lang w:val="lt-LT"/>
              </w:rPr>
              <w:t>a</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14:paraId="75C3F8AA"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40,00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14:paraId="7A277AFD" w14:textId="77777777" w:rsidR="00DE2D84" w:rsidRPr="009712EF" w:rsidRDefault="00DE2D84" w:rsidP="00CF4EE4">
            <w:pPr>
              <w:tabs>
                <w:tab w:val="right" w:pos="1067"/>
                <w:tab w:val="left" w:pos="6658"/>
              </w:tabs>
              <w:spacing w:after="0" w:line="240" w:lineRule="auto"/>
              <w:rPr>
                <w:rFonts w:ascii="Times New Roman" w:eastAsia="Times New Roman" w:hAnsi="Times New Roman"/>
                <w:lang w:val="lt-LT"/>
              </w:rPr>
            </w:pPr>
            <w:r w:rsidRPr="009712EF">
              <w:rPr>
                <w:rFonts w:ascii="Times New Roman" w:eastAsia="Arial Unicode MS" w:hAnsi="Times New Roman"/>
                <w:lang w:val="lt-LT"/>
              </w:rPr>
              <w:tab/>
              <w:t>60,00 g</w:t>
            </w:r>
          </w:p>
        </w:tc>
        <w:tc>
          <w:tcPr>
            <w:tcW w:w="1640" w:type="dxa"/>
            <w:tcBorders>
              <w:top w:val="single" w:sz="4" w:space="0" w:color="auto"/>
              <w:left w:val="single" w:sz="4" w:space="0" w:color="auto"/>
              <w:bottom w:val="single" w:sz="4" w:space="0" w:color="auto"/>
              <w:right w:val="single" w:sz="4" w:space="0" w:color="auto"/>
            </w:tcBorders>
            <w:hideMark/>
          </w:tcPr>
          <w:p w14:paraId="57A625C8"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80,00 g</w:t>
            </w:r>
          </w:p>
        </w:tc>
      </w:tr>
      <w:tr w:rsidR="00DE2D84" w:rsidRPr="00DE2D84" w14:paraId="137C75D9"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E69C518" w14:textId="77777777" w:rsidR="00DE2D84" w:rsidRPr="009712EF" w:rsidRDefault="00DE2D84" w:rsidP="00CF4EE4">
            <w:pPr>
              <w:spacing w:after="0" w:line="240" w:lineRule="auto"/>
              <w:rPr>
                <w:rFonts w:ascii="Times New Roman" w:eastAsia="Times New Roman" w:hAnsi="Times New Roman"/>
                <w:lang w:val="en-GB"/>
              </w:rPr>
            </w:pPr>
            <w:proofErr w:type="spellStart"/>
            <w:r w:rsidRPr="009712EF">
              <w:rPr>
                <w:rFonts w:ascii="Times New Roman" w:eastAsia="Times New Roman" w:hAnsi="Times New Roman"/>
                <w:lang w:val="lt-LT"/>
              </w:rPr>
              <w:t>Alaninas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ABB1DA1"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8,24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76CA9B1"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12,36 g</w:t>
            </w:r>
          </w:p>
        </w:tc>
        <w:tc>
          <w:tcPr>
            <w:tcW w:w="1640" w:type="dxa"/>
            <w:tcBorders>
              <w:top w:val="single" w:sz="4" w:space="0" w:color="auto"/>
              <w:left w:val="single" w:sz="4" w:space="0" w:color="auto"/>
              <w:bottom w:val="single" w:sz="4" w:space="0" w:color="auto"/>
              <w:right w:val="single" w:sz="4" w:space="0" w:color="auto"/>
            </w:tcBorders>
            <w:hideMark/>
          </w:tcPr>
          <w:p w14:paraId="0EB6BCFA"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16,48 g</w:t>
            </w:r>
          </w:p>
        </w:tc>
      </w:tr>
      <w:tr w:rsidR="00DE2D84" w:rsidRPr="00DE2D84" w14:paraId="4FB7B800"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28C1D40F" w14:textId="77777777" w:rsidR="00DE2D84" w:rsidRPr="009712EF" w:rsidRDefault="00DE2D84" w:rsidP="00CF4EE4">
            <w:pPr>
              <w:spacing w:after="0" w:line="240" w:lineRule="auto"/>
              <w:rPr>
                <w:rFonts w:ascii="Times New Roman" w:eastAsia="Times New Roman" w:hAnsi="Times New Roman"/>
                <w:lang w:val="fr-FR"/>
              </w:rPr>
            </w:pPr>
            <w:proofErr w:type="spellStart"/>
            <w:r w:rsidRPr="009712EF">
              <w:rPr>
                <w:rFonts w:ascii="Times New Roman" w:eastAsia="Times New Roman" w:hAnsi="Times New Roman"/>
                <w:lang w:val="lt-LT"/>
              </w:rPr>
              <w:t>Argininas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EF10F34"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5,58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0E109DE"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8,37 g</w:t>
            </w:r>
          </w:p>
        </w:tc>
        <w:tc>
          <w:tcPr>
            <w:tcW w:w="1640" w:type="dxa"/>
            <w:tcBorders>
              <w:top w:val="single" w:sz="4" w:space="0" w:color="auto"/>
              <w:left w:val="single" w:sz="4" w:space="0" w:color="auto"/>
              <w:bottom w:val="single" w:sz="4" w:space="0" w:color="auto"/>
              <w:right w:val="single" w:sz="4" w:space="0" w:color="auto"/>
            </w:tcBorders>
            <w:hideMark/>
          </w:tcPr>
          <w:p w14:paraId="04446A89"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11,16 g</w:t>
            </w:r>
          </w:p>
        </w:tc>
      </w:tr>
      <w:tr w:rsidR="00DE2D84" w:rsidRPr="00DE2D84" w14:paraId="6D4C20F3"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561AB49C"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lastRenderedPageBreak/>
              <w:t>Asparto</w:t>
            </w:r>
            <w:proofErr w:type="spellEnd"/>
            <w:r w:rsidRPr="009712EF">
              <w:rPr>
                <w:rFonts w:ascii="Times New Roman" w:eastAsia="Times New Roman" w:hAnsi="Times New Roman"/>
                <w:lang w:val="lt-LT"/>
              </w:rPr>
              <w:t xml:space="preserve"> rūgštis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98FB1FE"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1,65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8AC37A2"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2,47 g</w:t>
            </w:r>
          </w:p>
        </w:tc>
        <w:tc>
          <w:tcPr>
            <w:tcW w:w="1640" w:type="dxa"/>
            <w:tcBorders>
              <w:top w:val="single" w:sz="4" w:space="0" w:color="auto"/>
              <w:left w:val="single" w:sz="4" w:space="0" w:color="auto"/>
              <w:bottom w:val="single" w:sz="4" w:space="0" w:color="auto"/>
              <w:right w:val="single" w:sz="4" w:space="0" w:color="auto"/>
            </w:tcBorders>
            <w:hideMark/>
          </w:tcPr>
          <w:p w14:paraId="01DF444E"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3,30 g</w:t>
            </w:r>
          </w:p>
        </w:tc>
      </w:tr>
      <w:tr w:rsidR="00DE2D84" w:rsidRPr="00DE2D84" w14:paraId="6637219A"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1C990876" w14:textId="77777777" w:rsidR="00DE2D84" w:rsidRPr="009712EF" w:rsidRDefault="00DE2D84" w:rsidP="00CF4EE4">
            <w:pPr>
              <w:spacing w:after="0" w:line="240" w:lineRule="auto"/>
              <w:rPr>
                <w:rFonts w:ascii="Times New Roman" w:eastAsia="Times New Roman" w:hAnsi="Times New Roman"/>
                <w:lang w:val="en-GB"/>
              </w:rPr>
            </w:pPr>
            <w:proofErr w:type="spellStart"/>
            <w:r w:rsidRPr="009712EF">
              <w:rPr>
                <w:rFonts w:ascii="Times New Roman" w:eastAsia="Times New Roman" w:hAnsi="Times New Roman"/>
                <w:lang w:val="lt-LT"/>
              </w:rPr>
              <w:t>Glutamo</w:t>
            </w:r>
            <w:proofErr w:type="spellEnd"/>
            <w:r w:rsidRPr="009712EF">
              <w:rPr>
                <w:rFonts w:ascii="Times New Roman" w:eastAsia="Times New Roman" w:hAnsi="Times New Roman"/>
                <w:lang w:val="lt-LT"/>
              </w:rPr>
              <w:t xml:space="preserve"> rūgštis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5E65CED"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2,84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187C391"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4,27 g</w:t>
            </w:r>
          </w:p>
        </w:tc>
        <w:tc>
          <w:tcPr>
            <w:tcW w:w="1640" w:type="dxa"/>
            <w:tcBorders>
              <w:top w:val="single" w:sz="4" w:space="0" w:color="auto"/>
              <w:left w:val="single" w:sz="4" w:space="0" w:color="auto"/>
              <w:bottom w:val="single" w:sz="4" w:space="0" w:color="auto"/>
              <w:right w:val="single" w:sz="4" w:space="0" w:color="auto"/>
            </w:tcBorders>
            <w:hideMark/>
          </w:tcPr>
          <w:p w14:paraId="306678DA"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5,69 g</w:t>
            </w:r>
          </w:p>
        </w:tc>
      </w:tr>
      <w:tr w:rsidR="00DE2D84" w:rsidRPr="00DE2D84" w14:paraId="19BD376A"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C110C0D"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Glicinas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5083945"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3,95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789F14C"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5,92 g</w:t>
            </w:r>
          </w:p>
        </w:tc>
        <w:tc>
          <w:tcPr>
            <w:tcW w:w="1640" w:type="dxa"/>
            <w:tcBorders>
              <w:top w:val="single" w:sz="4" w:space="0" w:color="auto"/>
              <w:left w:val="single" w:sz="4" w:space="0" w:color="auto"/>
              <w:bottom w:val="single" w:sz="4" w:space="0" w:color="auto"/>
              <w:right w:val="single" w:sz="4" w:space="0" w:color="auto"/>
            </w:tcBorders>
            <w:hideMark/>
          </w:tcPr>
          <w:p w14:paraId="51FAB34B"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7,90 g</w:t>
            </w:r>
          </w:p>
        </w:tc>
      </w:tr>
      <w:tr w:rsidR="00DE2D84" w:rsidRPr="00DE2D84" w14:paraId="33814DC0"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B0397F5"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Histidinas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3E93932"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3,40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543E691"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5,09 g</w:t>
            </w:r>
          </w:p>
        </w:tc>
        <w:tc>
          <w:tcPr>
            <w:tcW w:w="1640" w:type="dxa"/>
            <w:tcBorders>
              <w:top w:val="single" w:sz="4" w:space="0" w:color="auto"/>
              <w:left w:val="single" w:sz="4" w:space="0" w:color="auto"/>
              <w:bottom w:val="single" w:sz="4" w:space="0" w:color="auto"/>
              <w:right w:val="single" w:sz="4" w:space="0" w:color="auto"/>
            </w:tcBorders>
            <w:hideMark/>
          </w:tcPr>
          <w:p w14:paraId="58F11361"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6,79 g</w:t>
            </w:r>
          </w:p>
        </w:tc>
      </w:tr>
      <w:tr w:rsidR="00DE2D84" w:rsidRPr="00DE2D84" w14:paraId="4B11804F"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2908C9B" w14:textId="77777777" w:rsidR="00DE2D84" w:rsidRPr="009712EF" w:rsidRDefault="00DE2D84" w:rsidP="00CF4EE4">
            <w:pPr>
              <w:spacing w:after="0" w:line="240" w:lineRule="auto"/>
              <w:rPr>
                <w:rFonts w:ascii="Times New Roman" w:eastAsia="Times New Roman" w:hAnsi="Times New Roman"/>
                <w:lang w:val="fr-FR"/>
              </w:rPr>
            </w:pPr>
            <w:proofErr w:type="spellStart"/>
            <w:r w:rsidRPr="009712EF">
              <w:rPr>
                <w:rFonts w:ascii="Times New Roman" w:eastAsia="Times New Roman" w:hAnsi="Times New Roman"/>
                <w:lang w:val="lt-LT"/>
              </w:rPr>
              <w:t>Izoleucinas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E6EBF37"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2,84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9AAA7ED"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4,27 g</w:t>
            </w:r>
          </w:p>
        </w:tc>
        <w:tc>
          <w:tcPr>
            <w:tcW w:w="1640" w:type="dxa"/>
            <w:tcBorders>
              <w:top w:val="single" w:sz="4" w:space="0" w:color="auto"/>
              <w:left w:val="single" w:sz="4" w:space="0" w:color="auto"/>
              <w:bottom w:val="single" w:sz="4" w:space="0" w:color="auto"/>
              <w:right w:val="single" w:sz="4" w:space="0" w:color="auto"/>
            </w:tcBorders>
            <w:hideMark/>
          </w:tcPr>
          <w:p w14:paraId="22F9251D"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5,69 g</w:t>
            </w:r>
          </w:p>
        </w:tc>
      </w:tr>
      <w:tr w:rsidR="00DE2D84" w:rsidRPr="00DE2D84" w14:paraId="4F41AE6D"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79742811" w14:textId="77777777" w:rsidR="00DE2D84" w:rsidRPr="009712EF" w:rsidRDefault="00DE2D84" w:rsidP="00CF4EE4">
            <w:pPr>
              <w:spacing w:after="0" w:line="240" w:lineRule="auto"/>
              <w:rPr>
                <w:rFonts w:ascii="Times New Roman" w:eastAsia="Times New Roman" w:hAnsi="Times New Roman"/>
                <w:lang w:val="fr-FR"/>
              </w:rPr>
            </w:pPr>
            <w:proofErr w:type="spellStart"/>
            <w:r w:rsidRPr="009712EF">
              <w:rPr>
                <w:rFonts w:ascii="Times New Roman" w:eastAsia="Times New Roman" w:hAnsi="Times New Roman"/>
                <w:lang w:val="lt-LT"/>
              </w:rPr>
              <w:t>Leucinas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8321E6A"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3,95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5C5CDA8"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5,92 g</w:t>
            </w:r>
          </w:p>
        </w:tc>
        <w:tc>
          <w:tcPr>
            <w:tcW w:w="1640" w:type="dxa"/>
            <w:tcBorders>
              <w:top w:val="single" w:sz="4" w:space="0" w:color="auto"/>
              <w:left w:val="single" w:sz="4" w:space="0" w:color="auto"/>
              <w:bottom w:val="single" w:sz="4" w:space="0" w:color="auto"/>
              <w:right w:val="single" w:sz="4" w:space="0" w:color="auto"/>
            </w:tcBorders>
            <w:hideMark/>
          </w:tcPr>
          <w:p w14:paraId="006F7755"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7,90 g</w:t>
            </w:r>
          </w:p>
        </w:tc>
      </w:tr>
      <w:tr w:rsidR="00DE2D84" w:rsidRPr="00DE2D84" w14:paraId="1DADE094"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25CD6E6E"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Lizinas </w:t>
            </w:r>
          </w:p>
          <w:p w14:paraId="5512474E"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(lizino acetato pavidalu)</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94650E8"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4,48 g </w:t>
            </w:r>
          </w:p>
          <w:p w14:paraId="599A9864"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(6,32 g )</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AD51271" w14:textId="77777777" w:rsidR="00DE2D84" w:rsidRPr="009712EF" w:rsidRDefault="00DE2D84" w:rsidP="00CF4EE4">
            <w:pPr>
              <w:tabs>
                <w:tab w:val="right" w:pos="1067"/>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6,72 g </w:t>
            </w:r>
          </w:p>
          <w:p w14:paraId="7B3131EB" w14:textId="77777777" w:rsidR="00DE2D84" w:rsidRPr="009712EF" w:rsidRDefault="00DE2D84" w:rsidP="00CF4EE4">
            <w:pPr>
              <w:tabs>
                <w:tab w:val="right" w:pos="1067"/>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(9,48 g )</w:t>
            </w:r>
          </w:p>
        </w:tc>
        <w:tc>
          <w:tcPr>
            <w:tcW w:w="1640" w:type="dxa"/>
            <w:tcBorders>
              <w:top w:val="single" w:sz="4" w:space="0" w:color="auto"/>
              <w:left w:val="single" w:sz="4" w:space="0" w:color="auto"/>
              <w:bottom w:val="single" w:sz="4" w:space="0" w:color="auto"/>
              <w:right w:val="single" w:sz="4" w:space="0" w:color="auto"/>
            </w:tcBorders>
            <w:hideMark/>
          </w:tcPr>
          <w:p w14:paraId="2954FF68" w14:textId="77777777" w:rsidR="00DE2D84" w:rsidRPr="009712EF" w:rsidRDefault="00DE2D84" w:rsidP="00CF4EE4">
            <w:pPr>
              <w:tabs>
                <w:tab w:val="right" w:pos="1067"/>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8,96 g </w:t>
            </w:r>
          </w:p>
          <w:p w14:paraId="3CD6F626" w14:textId="77777777" w:rsidR="00DE2D84" w:rsidRPr="009712EF" w:rsidRDefault="00DE2D84" w:rsidP="00CF4EE4">
            <w:pPr>
              <w:tabs>
                <w:tab w:val="right" w:pos="1067"/>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(12,64 g )</w:t>
            </w:r>
          </w:p>
        </w:tc>
      </w:tr>
      <w:tr w:rsidR="00DE2D84" w:rsidRPr="00DE2D84" w14:paraId="09C5AEF4"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328D6043"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Metioninas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4B2C3A7"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2,84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908CB4B" w14:textId="77777777" w:rsidR="00DE2D84" w:rsidRPr="009712EF" w:rsidRDefault="00DE2D84" w:rsidP="00CF4EE4">
            <w:pPr>
              <w:tabs>
                <w:tab w:val="right" w:pos="1067"/>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4,27 g</w:t>
            </w:r>
          </w:p>
        </w:tc>
        <w:tc>
          <w:tcPr>
            <w:tcW w:w="1640" w:type="dxa"/>
            <w:tcBorders>
              <w:top w:val="single" w:sz="4" w:space="0" w:color="auto"/>
              <w:left w:val="single" w:sz="4" w:space="0" w:color="auto"/>
              <w:bottom w:val="single" w:sz="4" w:space="0" w:color="auto"/>
              <w:right w:val="single" w:sz="4" w:space="0" w:color="auto"/>
            </w:tcBorders>
            <w:hideMark/>
          </w:tcPr>
          <w:p w14:paraId="316BA5D5" w14:textId="77777777" w:rsidR="00DE2D84" w:rsidRPr="009712EF" w:rsidRDefault="00DE2D84" w:rsidP="00CF4EE4">
            <w:pPr>
              <w:tabs>
                <w:tab w:val="right" w:pos="1067"/>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5,69 g</w:t>
            </w:r>
          </w:p>
        </w:tc>
      </w:tr>
      <w:tr w:rsidR="00DE2D84" w:rsidRPr="00DE2D84" w14:paraId="3E876CED"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7FD5808E"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Fenilalaninas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CB1D773"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3,95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DA32707"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5,92 g</w:t>
            </w:r>
          </w:p>
        </w:tc>
        <w:tc>
          <w:tcPr>
            <w:tcW w:w="1640" w:type="dxa"/>
            <w:tcBorders>
              <w:top w:val="single" w:sz="4" w:space="0" w:color="auto"/>
              <w:left w:val="single" w:sz="4" w:space="0" w:color="auto"/>
              <w:bottom w:val="single" w:sz="4" w:space="0" w:color="auto"/>
              <w:right w:val="single" w:sz="4" w:space="0" w:color="auto"/>
            </w:tcBorders>
            <w:hideMark/>
          </w:tcPr>
          <w:p w14:paraId="471CFFA0"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7,90 g</w:t>
            </w:r>
          </w:p>
        </w:tc>
      </w:tr>
      <w:tr w:rsidR="00DE2D84" w:rsidRPr="00DE2D84" w14:paraId="57C3E019"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C6A84BB" w14:textId="77777777" w:rsidR="00DE2D84" w:rsidRPr="009712EF" w:rsidRDefault="00DE2D84" w:rsidP="00CF4EE4">
            <w:pPr>
              <w:spacing w:after="0" w:line="240" w:lineRule="auto"/>
              <w:rPr>
                <w:rFonts w:ascii="Times New Roman" w:eastAsia="Times New Roman" w:hAnsi="Times New Roman"/>
                <w:lang w:val="fr-FR"/>
              </w:rPr>
            </w:pPr>
            <w:proofErr w:type="spellStart"/>
            <w:r w:rsidRPr="009712EF">
              <w:rPr>
                <w:rFonts w:ascii="Times New Roman" w:eastAsia="Times New Roman" w:hAnsi="Times New Roman"/>
                <w:lang w:val="lt-LT"/>
              </w:rPr>
              <w:t>Prolinas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D72E275"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3,40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B668B54"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5,09 g</w:t>
            </w:r>
          </w:p>
        </w:tc>
        <w:tc>
          <w:tcPr>
            <w:tcW w:w="1640" w:type="dxa"/>
            <w:tcBorders>
              <w:top w:val="single" w:sz="4" w:space="0" w:color="auto"/>
              <w:left w:val="single" w:sz="4" w:space="0" w:color="auto"/>
              <w:bottom w:val="single" w:sz="4" w:space="0" w:color="auto"/>
              <w:right w:val="single" w:sz="4" w:space="0" w:color="auto"/>
            </w:tcBorders>
            <w:hideMark/>
          </w:tcPr>
          <w:p w14:paraId="37FBF3C7"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6,79 g</w:t>
            </w:r>
          </w:p>
        </w:tc>
      </w:tr>
      <w:tr w:rsidR="00DE2D84" w:rsidRPr="00DE2D84" w14:paraId="11F6A140"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107911E0"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Serinas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FAF7C58"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2,25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A41F7C3"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3,37 g</w:t>
            </w:r>
          </w:p>
        </w:tc>
        <w:tc>
          <w:tcPr>
            <w:tcW w:w="1640" w:type="dxa"/>
            <w:tcBorders>
              <w:top w:val="single" w:sz="4" w:space="0" w:color="auto"/>
              <w:left w:val="single" w:sz="4" w:space="0" w:color="auto"/>
              <w:bottom w:val="single" w:sz="4" w:space="0" w:color="auto"/>
              <w:right w:val="single" w:sz="4" w:space="0" w:color="auto"/>
            </w:tcBorders>
            <w:hideMark/>
          </w:tcPr>
          <w:p w14:paraId="2FCACBBB"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4,50 g</w:t>
            </w:r>
          </w:p>
        </w:tc>
      </w:tr>
      <w:tr w:rsidR="00DE2D84" w:rsidRPr="00DE2D84" w14:paraId="2108FA39"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3D94BF56"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Treoninas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E7D0ABB"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2,84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E115C28"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4,27 g</w:t>
            </w:r>
          </w:p>
        </w:tc>
        <w:tc>
          <w:tcPr>
            <w:tcW w:w="1640" w:type="dxa"/>
            <w:tcBorders>
              <w:top w:val="single" w:sz="4" w:space="0" w:color="auto"/>
              <w:left w:val="single" w:sz="4" w:space="0" w:color="auto"/>
              <w:bottom w:val="single" w:sz="4" w:space="0" w:color="auto"/>
              <w:right w:val="single" w:sz="4" w:space="0" w:color="auto"/>
            </w:tcBorders>
            <w:hideMark/>
          </w:tcPr>
          <w:p w14:paraId="2B095B86"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5,69 g</w:t>
            </w:r>
          </w:p>
        </w:tc>
      </w:tr>
      <w:tr w:rsidR="00DE2D84" w:rsidRPr="00DE2D84" w14:paraId="1EF53F25"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70742EAD"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Triptofanas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42F981D"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0,95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0EB4E5A"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1,42 g</w:t>
            </w:r>
          </w:p>
        </w:tc>
        <w:tc>
          <w:tcPr>
            <w:tcW w:w="1640" w:type="dxa"/>
            <w:tcBorders>
              <w:top w:val="single" w:sz="4" w:space="0" w:color="auto"/>
              <w:left w:val="single" w:sz="4" w:space="0" w:color="auto"/>
              <w:bottom w:val="single" w:sz="4" w:space="0" w:color="auto"/>
              <w:right w:val="single" w:sz="4" w:space="0" w:color="auto"/>
            </w:tcBorders>
            <w:hideMark/>
          </w:tcPr>
          <w:p w14:paraId="7E29A6E9"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1,90 g</w:t>
            </w:r>
          </w:p>
        </w:tc>
      </w:tr>
      <w:tr w:rsidR="00DE2D84" w:rsidRPr="00DE2D84" w14:paraId="20CDBD69"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418423B7"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Tirozinas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55B02F1"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0,15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F8C9AC4"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0,22 g</w:t>
            </w:r>
          </w:p>
        </w:tc>
        <w:tc>
          <w:tcPr>
            <w:tcW w:w="1640" w:type="dxa"/>
            <w:tcBorders>
              <w:top w:val="single" w:sz="4" w:space="0" w:color="auto"/>
              <w:left w:val="single" w:sz="4" w:space="0" w:color="auto"/>
              <w:bottom w:val="single" w:sz="4" w:space="0" w:color="auto"/>
              <w:right w:val="single" w:sz="4" w:space="0" w:color="auto"/>
            </w:tcBorders>
            <w:hideMark/>
          </w:tcPr>
          <w:p w14:paraId="201A020F"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0,30 g</w:t>
            </w:r>
          </w:p>
        </w:tc>
      </w:tr>
      <w:tr w:rsidR="00DE2D84" w:rsidRPr="00DE2D84" w14:paraId="34BA97D5"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FE83552"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Valinas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A524BE7"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3,64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236B0D7"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5,47 g</w:t>
            </w:r>
          </w:p>
        </w:tc>
        <w:tc>
          <w:tcPr>
            <w:tcW w:w="1640" w:type="dxa"/>
            <w:tcBorders>
              <w:top w:val="single" w:sz="4" w:space="0" w:color="auto"/>
              <w:left w:val="single" w:sz="4" w:space="0" w:color="auto"/>
              <w:bottom w:val="single" w:sz="4" w:space="0" w:color="auto"/>
              <w:right w:val="single" w:sz="4" w:space="0" w:color="auto"/>
            </w:tcBorders>
            <w:hideMark/>
          </w:tcPr>
          <w:p w14:paraId="272AEC5E"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7,29 g</w:t>
            </w:r>
          </w:p>
        </w:tc>
      </w:tr>
      <w:tr w:rsidR="00DE2D84" w:rsidRPr="00DE2D84" w14:paraId="53FF8C44"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755F9D5E"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lang w:val="lt-LT"/>
              </w:rPr>
              <w:t xml:space="preserve">Natrio acetatas </w:t>
            </w:r>
            <w:proofErr w:type="spellStart"/>
            <w:r w:rsidRPr="009712EF">
              <w:rPr>
                <w:rFonts w:ascii="Times New Roman" w:eastAsia="Times New Roman" w:hAnsi="Times New Roman"/>
                <w:lang w:val="lt-LT"/>
              </w:rPr>
              <w:t>trihidratas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0251AED"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1,50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A86F8FF"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2,24 g</w:t>
            </w:r>
          </w:p>
        </w:tc>
        <w:tc>
          <w:tcPr>
            <w:tcW w:w="1640" w:type="dxa"/>
            <w:tcBorders>
              <w:top w:val="single" w:sz="4" w:space="0" w:color="auto"/>
              <w:left w:val="single" w:sz="4" w:space="0" w:color="auto"/>
              <w:bottom w:val="single" w:sz="4" w:space="0" w:color="auto"/>
              <w:right w:val="single" w:sz="4" w:space="0" w:color="auto"/>
            </w:tcBorders>
            <w:hideMark/>
          </w:tcPr>
          <w:p w14:paraId="070B3511"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2,99 g</w:t>
            </w:r>
          </w:p>
        </w:tc>
      </w:tr>
      <w:tr w:rsidR="00DE2D84" w:rsidRPr="00DE2D84" w14:paraId="71D0160D"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DB4E44C"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lang w:val="lt-LT"/>
              </w:rPr>
              <w:t xml:space="preserve">Natrio </w:t>
            </w:r>
            <w:proofErr w:type="spellStart"/>
            <w:r w:rsidRPr="009712EF">
              <w:rPr>
                <w:rFonts w:ascii="Times New Roman" w:eastAsia="Times New Roman" w:hAnsi="Times New Roman"/>
                <w:lang w:val="lt-LT"/>
              </w:rPr>
              <w:t>glicerofosfatas</w:t>
            </w:r>
            <w:proofErr w:type="spellEnd"/>
            <w:r w:rsidRPr="009712EF">
              <w:rPr>
                <w:rFonts w:ascii="Times New Roman" w:eastAsia="Times New Roman" w:hAnsi="Times New Roman"/>
                <w:lang w:val="lt-LT"/>
              </w:rPr>
              <w:t xml:space="preserve"> hidratas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FA6F80C"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3,67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386C64A"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5,51 g</w:t>
            </w:r>
          </w:p>
        </w:tc>
        <w:tc>
          <w:tcPr>
            <w:tcW w:w="1640" w:type="dxa"/>
            <w:tcBorders>
              <w:top w:val="single" w:sz="4" w:space="0" w:color="auto"/>
              <w:left w:val="single" w:sz="4" w:space="0" w:color="auto"/>
              <w:bottom w:val="single" w:sz="4" w:space="0" w:color="auto"/>
              <w:right w:val="single" w:sz="4" w:space="0" w:color="auto"/>
            </w:tcBorders>
            <w:hideMark/>
          </w:tcPr>
          <w:p w14:paraId="1471EE4F"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7,34 g</w:t>
            </w:r>
          </w:p>
        </w:tc>
      </w:tr>
      <w:tr w:rsidR="00DE2D84" w:rsidRPr="00DE2D84" w14:paraId="21E01BC1"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56EAEA41"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Kalio chloridas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D29B16F"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2,24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3889F6E"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3,35 g</w:t>
            </w:r>
          </w:p>
        </w:tc>
        <w:tc>
          <w:tcPr>
            <w:tcW w:w="1640" w:type="dxa"/>
            <w:tcBorders>
              <w:top w:val="single" w:sz="4" w:space="0" w:color="auto"/>
              <w:left w:val="single" w:sz="4" w:space="0" w:color="auto"/>
              <w:bottom w:val="single" w:sz="4" w:space="0" w:color="auto"/>
              <w:right w:val="single" w:sz="4" w:space="0" w:color="auto"/>
            </w:tcBorders>
            <w:hideMark/>
          </w:tcPr>
          <w:p w14:paraId="7B5909F6"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4,47 g</w:t>
            </w:r>
          </w:p>
        </w:tc>
      </w:tr>
      <w:tr w:rsidR="00DE2D84" w:rsidRPr="00DE2D84" w14:paraId="282165AF"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2D95787B" w14:textId="77777777" w:rsidR="00DE2D84" w:rsidRPr="009712EF" w:rsidRDefault="00DE2D84" w:rsidP="00CF4EE4">
            <w:pPr>
              <w:spacing w:after="0" w:line="240" w:lineRule="auto"/>
              <w:rPr>
                <w:rFonts w:ascii="Times New Roman" w:eastAsia="Times New Roman" w:hAnsi="Times New Roman"/>
                <w:lang w:val="es-ES"/>
              </w:rPr>
            </w:pPr>
            <w:r w:rsidRPr="009712EF">
              <w:rPr>
                <w:rFonts w:ascii="Times New Roman" w:eastAsia="Times New Roman" w:hAnsi="Times New Roman"/>
                <w:lang w:val="lt-LT"/>
              </w:rPr>
              <w:t xml:space="preserve">Magnio chloridas </w:t>
            </w:r>
            <w:proofErr w:type="spellStart"/>
            <w:r w:rsidRPr="009712EF">
              <w:rPr>
                <w:rFonts w:ascii="Times New Roman" w:eastAsia="Times New Roman" w:hAnsi="Times New Roman"/>
                <w:lang w:val="lt-LT"/>
              </w:rPr>
              <w:t>heksahidratas</w:t>
            </w:r>
            <w:proofErr w:type="spellEnd"/>
            <w:r w:rsidRPr="009712EF">
              <w:rPr>
                <w:rFonts w:ascii="Times New Roman" w:eastAsia="Times New Roman" w:hAnsi="Times New Roman"/>
                <w:lang w:val="lt-LT"/>
              </w:rPr>
              <w:t xml:space="preserve"> </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A3BD774"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0,81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4C57600"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1,22 g</w:t>
            </w:r>
          </w:p>
        </w:tc>
        <w:tc>
          <w:tcPr>
            <w:tcW w:w="1640" w:type="dxa"/>
            <w:tcBorders>
              <w:top w:val="single" w:sz="4" w:space="0" w:color="auto"/>
              <w:left w:val="single" w:sz="4" w:space="0" w:color="auto"/>
              <w:bottom w:val="single" w:sz="4" w:space="0" w:color="auto"/>
              <w:right w:val="single" w:sz="4" w:space="0" w:color="auto"/>
            </w:tcBorders>
            <w:hideMark/>
          </w:tcPr>
          <w:p w14:paraId="664CB750"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1,62 g</w:t>
            </w:r>
          </w:p>
        </w:tc>
      </w:tr>
      <w:tr w:rsidR="00DE2D84" w:rsidRPr="00DE2D84" w14:paraId="77D16B28" w14:textId="77777777" w:rsidTr="00CF4EE4">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2446BA73" w14:textId="77777777" w:rsidR="00DE2D84" w:rsidRPr="009712EF" w:rsidRDefault="00DE2D84" w:rsidP="00CF4EE4">
            <w:pPr>
              <w:spacing w:after="0" w:line="240" w:lineRule="auto"/>
              <w:rPr>
                <w:rFonts w:ascii="Times New Roman" w:eastAsia="Times New Roman" w:hAnsi="Times New Roman"/>
                <w:lang w:val="es-ES"/>
              </w:rPr>
            </w:pPr>
            <w:r w:rsidRPr="009712EF">
              <w:rPr>
                <w:rFonts w:ascii="Times New Roman" w:eastAsia="Times New Roman" w:hAnsi="Times New Roman"/>
                <w:lang w:val="lt-LT"/>
              </w:rPr>
              <w:t xml:space="preserve">Kalcio chloridas </w:t>
            </w:r>
            <w:proofErr w:type="spellStart"/>
            <w:r w:rsidRPr="009712EF">
              <w:rPr>
                <w:rFonts w:ascii="Times New Roman" w:eastAsia="Times New Roman" w:hAnsi="Times New Roman"/>
                <w:lang w:val="lt-LT"/>
              </w:rPr>
              <w:t>dihidratas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86B9961"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0,52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2E802A4" w14:textId="77777777" w:rsidR="00DE2D84" w:rsidRPr="009712EF" w:rsidRDefault="00DE2D84" w:rsidP="00CF4EE4">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0,77 g</w:t>
            </w:r>
          </w:p>
        </w:tc>
        <w:tc>
          <w:tcPr>
            <w:tcW w:w="1640" w:type="dxa"/>
            <w:tcBorders>
              <w:top w:val="single" w:sz="4" w:space="0" w:color="auto"/>
              <w:left w:val="single" w:sz="4" w:space="0" w:color="auto"/>
              <w:bottom w:val="single" w:sz="4" w:space="0" w:color="auto"/>
              <w:right w:val="single" w:sz="4" w:space="0" w:color="auto"/>
            </w:tcBorders>
            <w:hideMark/>
          </w:tcPr>
          <w:p w14:paraId="79BA36B3" w14:textId="77777777" w:rsidR="00DE2D84" w:rsidRPr="009712EF" w:rsidRDefault="00DE2D84" w:rsidP="00CF4EE4">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1,03 g</w:t>
            </w:r>
          </w:p>
        </w:tc>
      </w:tr>
      <w:tr w:rsidR="00DE2D84" w:rsidRPr="00DE2D84" w14:paraId="1AA46C7F" w14:textId="77777777" w:rsidTr="00CF4EE4">
        <w:trPr>
          <w:trHeight w:val="347"/>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3808E0BB" w14:textId="77777777" w:rsidR="00DE2D84" w:rsidRPr="009712EF" w:rsidRDefault="00BA7420" w:rsidP="00CF4EE4">
            <w:pPr>
              <w:spacing w:after="0" w:line="240" w:lineRule="auto"/>
              <w:rPr>
                <w:rFonts w:ascii="Times New Roman" w:eastAsia="Times New Roman" w:hAnsi="Times New Roman"/>
                <w:lang w:val="lt-LT"/>
              </w:rPr>
            </w:pPr>
            <w:r>
              <w:rPr>
                <w:rFonts w:ascii="Times New Roman" w:eastAsia="Times New Roman" w:hAnsi="Times New Roman"/>
                <w:lang w:val="lt-LT"/>
              </w:rPr>
              <w:t>G</w:t>
            </w:r>
            <w:r w:rsidR="00DE2D84" w:rsidRPr="009712EF">
              <w:rPr>
                <w:rFonts w:ascii="Times New Roman" w:eastAsia="Times New Roman" w:hAnsi="Times New Roman"/>
                <w:lang w:val="lt-LT"/>
              </w:rPr>
              <w:t>liukozė</w:t>
            </w:r>
          </w:p>
          <w:p w14:paraId="47A241DF"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(gliukozės </w:t>
            </w:r>
            <w:proofErr w:type="spellStart"/>
            <w:r w:rsidRPr="009712EF">
              <w:rPr>
                <w:rFonts w:ascii="Times New Roman" w:eastAsia="Times New Roman" w:hAnsi="Times New Roman"/>
                <w:lang w:val="lt-LT"/>
              </w:rPr>
              <w:t>monohidrato</w:t>
            </w:r>
            <w:proofErr w:type="spellEnd"/>
            <w:r w:rsidRPr="009712EF">
              <w:rPr>
                <w:rFonts w:ascii="Times New Roman" w:eastAsia="Times New Roman" w:hAnsi="Times New Roman"/>
                <w:lang w:val="lt-LT"/>
              </w:rPr>
              <w:t xml:space="preserve"> pavidalu)</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6C5DCFB"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110,00 g </w:t>
            </w:r>
          </w:p>
          <w:p w14:paraId="5FBB6246" w14:textId="77777777" w:rsidR="00DE2D84" w:rsidRPr="009712EF" w:rsidRDefault="00DE2D84" w:rsidP="00CF4EE4">
            <w:pPr>
              <w:tabs>
                <w:tab w:val="right" w:pos="1263"/>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(121,00 g )</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2B5F025" w14:textId="77777777" w:rsidR="00DE2D84" w:rsidRPr="009712EF" w:rsidRDefault="00DE2D84" w:rsidP="00CF4EE4">
            <w:pPr>
              <w:tabs>
                <w:tab w:val="right" w:pos="1067"/>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165,00 g </w:t>
            </w:r>
          </w:p>
          <w:p w14:paraId="08CA97AF" w14:textId="77777777" w:rsidR="00DE2D84" w:rsidRPr="009712EF" w:rsidRDefault="00DE2D84" w:rsidP="00CF4EE4">
            <w:pPr>
              <w:tabs>
                <w:tab w:val="right" w:pos="1263"/>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(181,50 g )</w:t>
            </w:r>
          </w:p>
        </w:tc>
        <w:tc>
          <w:tcPr>
            <w:tcW w:w="1640" w:type="dxa"/>
            <w:tcBorders>
              <w:top w:val="single" w:sz="4" w:space="0" w:color="auto"/>
              <w:left w:val="single" w:sz="4" w:space="0" w:color="auto"/>
              <w:bottom w:val="single" w:sz="4" w:space="0" w:color="auto"/>
              <w:right w:val="single" w:sz="4" w:space="0" w:color="auto"/>
            </w:tcBorders>
            <w:hideMark/>
          </w:tcPr>
          <w:p w14:paraId="5F29B8B0" w14:textId="77777777" w:rsidR="00DE2D84" w:rsidRPr="009712EF" w:rsidRDefault="00DE2D84" w:rsidP="00CF4EE4">
            <w:pPr>
              <w:tabs>
                <w:tab w:val="right" w:pos="1067"/>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220,00 g </w:t>
            </w:r>
          </w:p>
          <w:p w14:paraId="5E9F26E8" w14:textId="77777777" w:rsidR="00DE2D84" w:rsidRPr="009712EF" w:rsidRDefault="00DE2D84" w:rsidP="00CF4EE4">
            <w:pPr>
              <w:tabs>
                <w:tab w:val="right" w:pos="1134"/>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(242,00 g )</w:t>
            </w:r>
          </w:p>
        </w:tc>
      </w:tr>
    </w:tbl>
    <w:p w14:paraId="30E3124A" w14:textId="77777777" w:rsidR="00DE2D84" w:rsidRPr="009712EF" w:rsidRDefault="00DE2D84" w:rsidP="00DE2D84">
      <w:pPr>
        <w:spacing w:after="0" w:line="240" w:lineRule="auto"/>
        <w:rPr>
          <w:rFonts w:ascii="Times New Roman" w:eastAsia="Times New Roman" w:hAnsi="Times New Roman"/>
          <w:vertAlign w:val="superscript"/>
          <w:lang w:val="lt-LT"/>
        </w:rPr>
      </w:pPr>
    </w:p>
    <w:p w14:paraId="124165A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Rafinuoto alyvuogių aliejaus (apie 80%) ir rafinuoto sojų aliejaus (apie 20%) mišinys, atitinkantis nepakeičiamųjų riebiųjų rūgščių / 20% visų riebiųjų rūgščių santykį.</w:t>
      </w:r>
    </w:p>
    <w:p w14:paraId="71E62137" w14:textId="77777777" w:rsidR="00DE2D84" w:rsidRPr="009712EF" w:rsidRDefault="00DE2D84" w:rsidP="00DE2D84">
      <w:pPr>
        <w:keepNext/>
        <w:spacing w:after="0" w:line="240" w:lineRule="auto"/>
        <w:rPr>
          <w:rFonts w:ascii="Times New Roman" w:eastAsia="Times New Roman" w:hAnsi="Times New Roman"/>
          <w:bCs/>
          <w:lang w:val="lt-LT"/>
        </w:rPr>
      </w:pPr>
    </w:p>
    <w:p w14:paraId="249541DA" w14:textId="77777777" w:rsidR="00DE2D84" w:rsidRPr="00DE2D84" w:rsidRDefault="00DE2D84" w:rsidP="00DE2D84">
      <w:pPr>
        <w:keepNext/>
        <w:spacing w:after="0" w:line="240" w:lineRule="auto"/>
        <w:rPr>
          <w:rFonts w:ascii="Times New Roman" w:eastAsia="Times New Roman" w:hAnsi="Times New Roman"/>
          <w:lang w:val="en-GB"/>
        </w:rPr>
      </w:pPr>
      <w:r w:rsidRPr="009712EF">
        <w:rPr>
          <w:rFonts w:ascii="Times New Roman" w:eastAsia="Times New Roman" w:hAnsi="Times New Roman"/>
          <w:bCs/>
          <w:lang w:val="lt-LT"/>
        </w:rPr>
        <w:t>Pagalbinės medžiagos:</w:t>
      </w:r>
    </w:p>
    <w:p w14:paraId="0D0C203D" w14:textId="77777777" w:rsidR="00DE2D84" w:rsidRPr="00DE2D84" w:rsidRDefault="00DE2D84" w:rsidP="00DE2D84">
      <w:pPr>
        <w:keepNext/>
        <w:spacing w:after="0" w:line="240" w:lineRule="auto"/>
        <w:rPr>
          <w:rFonts w:ascii="Times New Roman" w:eastAsia="Times New Roman" w:hAnsi="Times New Roman"/>
          <w:b/>
          <w:lang w:val="en-GB"/>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3060"/>
        <w:gridCol w:w="2527"/>
      </w:tblGrid>
      <w:tr w:rsidR="00DE2D84" w:rsidRPr="00DE2D84" w14:paraId="7C1DCD94" w14:textId="77777777" w:rsidTr="00CF4EE4">
        <w:tc>
          <w:tcPr>
            <w:tcW w:w="3202" w:type="dxa"/>
            <w:tcBorders>
              <w:top w:val="single" w:sz="4" w:space="0" w:color="auto"/>
              <w:left w:val="single" w:sz="4" w:space="0" w:color="auto"/>
              <w:bottom w:val="single" w:sz="4" w:space="0" w:color="auto"/>
              <w:right w:val="single" w:sz="4" w:space="0" w:color="auto"/>
            </w:tcBorders>
            <w:hideMark/>
          </w:tcPr>
          <w:p w14:paraId="253D880C" w14:textId="77777777" w:rsidR="00DE2D84" w:rsidRPr="009712EF" w:rsidRDefault="00DE2D84" w:rsidP="00CF4EE4">
            <w:pPr>
              <w:keepNext/>
              <w:spacing w:after="0" w:line="240" w:lineRule="auto"/>
              <w:rPr>
                <w:rFonts w:ascii="Times New Roman" w:eastAsia="Times New Roman" w:hAnsi="Times New Roman"/>
                <w:lang w:val="en-GB"/>
              </w:rPr>
            </w:pPr>
            <w:r w:rsidRPr="009712EF">
              <w:rPr>
                <w:rFonts w:ascii="Times New Roman" w:eastAsia="Times New Roman" w:hAnsi="Times New Roman"/>
                <w:lang w:val="lt-LT"/>
              </w:rPr>
              <w:t>Lipidų emulsijos</w:t>
            </w:r>
          </w:p>
          <w:p w14:paraId="4498FD90" w14:textId="77777777" w:rsidR="00DE2D84" w:rsidRPr="00DE2D84" w:rsidRDefault="00DE2D84" w:rsidP="00CF4EE4">
            <w:pPr>
              <w:keepNext/>
              <w:spacing w:after="0" w:line="240" w:lineRule="auto"/>
              <w:rPr>
                <w:rFonts w:ascii="Times New Roman" w:eastAsia="Times New Roman" w:hAnsi="Times New Roman"/>
              </w:rPr>
            </w:pPr>
            <w:r w:rsidRPr="009712EF">
              <w:rPr>
                <w:rFonts w:ascii="Times New Roman" w:eastAsia="Times New Roman" w:hAnsi="Times New Roman"/>
                <w:lang w:val="lt-LT"/>
              </w:rPr>
              <w:t>kamera</w:t>
            </w:r>
          </w:p>
        </w:tc>
        <w:tc>
          <w:tcPr>
            <w:tcW w:w="3060" w:type="dxa"/>
            <w:tcBorders>
              <w:top w:val="single" w:sz="4" w:space="0" w:color="auto"/>
              <w:left w:val="single" w:sz="4" w:space="0" w:color="auto"/>
              <w:bottom w:val="single" w:sz="4" w:space="0" w:color="auto"/>
              <w:right w:val="single" w:sz="4" w:space="0" w:color="auto"/>
            </w:tcBorders>
            <w:hideMark/>
          </w:tcPr>
          <w:p w14:paraId="3C4468E9" w14:textId="77777777" w:rsidR="00DE2D84" w:rsidRPr="00DE2D84" w:rsidRDefault="00DE2D84" w:rsidP="00CF4EE4">
            <w:pPr>
              <w:keepNext/>
              <w:spacing w:after="0" w:line="240" w:lineRule="auto"/>
              <w:rPr>
                <w:rFonts w:ascii="Times New Roman" w:eastAsia="Times New Roman" w:hAnsi="Times New Roman"/>
              </w:rPr>
            </w:pPr>
            <w:r w:rsidRPr="009712EF">
              <w:rPr>
                <w:rFonts w:ascii="Times New Roman" w:eastAsia="Times New Roman" w:hAnsi="Times New Roman"/>
                <w:lang w:val="lt-LT"/>
              </w:rPr>
              <w:t>Aminorūgščių tirpalo su elektrolitais kamera</w:t>
            </w:r>
          </w:p>
        </w:tc>
        <w:tc>
          <w:tcPr>
            <w:tcW w:w="2527" w:type="dxa"/>
            <w:tcBorders>
              <w:top w:val="single" w:sz="4" w:space="0" w:color="auto"/>
              <w:left w:val="single" w:sz="4" w:space="0" w:color="auto"/>
              <w:bottom w:val="single" w:sz="4" w:space="0" w:color="auto"/>
              <w:right w:val="single" w:sz="4" w:space="0" w:color="auto"/>
            </w:tcBorders>
            <w:hideMark/>
          </w:tcPr>
          <w:p w14:paraId="27798631" w14:textId="77777777" w:rsidR="00DE2D84" w:rsidRPr="00DE2D84" w:rsidRDefault="00DE2D84" w:rsidP="00CF4EE4">
            <w:pPr>
              <w:keepNext/>
              <w:spacing w:after="0" w:line="240" w:lineRule="auto"/>
              <w:rPr>
                <w:rFonts w:ascii="Times New Roman" w:eastAsia="Times New Roman" w:hAnsi="Times New Roman"/>
              </w:rPr>
            </w:pPr>
            <w:r w:rsidRPr="009712EF">
              <w:rPr>
                <w:rFonts w:ascii="Times New Roman" w:eastAsia="Times New Roman" w:hAnsi="Times New Roman"/>
                <w:lang w:val="lt-LT"/>
              </w:rPr>
              <w:t>Gliukozės tirpalo su kalciu kamera</w:t>
            </w:r>
          </w:p>
        </w:tc>
      </w:tr>
      <w:tr w:rsidR="00DE2D84" w:rsidRPr="00DE2D84" w14:paraId="510E898D" w14:textId="77777777" w:rsidTr="00CF4EE4">
        <w:tc>
          <w:tcPr>
            <w:tcW w:w="3202" w:type="dxa"/>
            <w:tcBorders>
              <w:top w:val="single" w:sz="4" w:space="0" w:color="auto"/>
              <w:left w:val="single" w:sz="4" w:space="0" w:color="auto"/>
              <w:bottom w:val="single" w:sz="4" w:space="0" w:color="auto"/>
              <w:right w:val="single" w:sz="4" w:space="0" w:color="auto"/>
            </w:tcBorders>
            <w:hideMark/>
          </w:tcPr>
          <w:p w14:paraId="1E64A76B" w14:textId="77777777" w:rsidR="00DE2D84" w:rsidRPr="00DE2D84" w:rsidRDefault="00DE2D84" w:rsidP="00CF4EE4">
            <w:pPr>
              <w:keepNext/>
              <w:spacing w:after="0" w:line="240" w:lineRule="auto"/>
              <w:rPr>
                <w:rFonts w:ascii="Times New Roman" w:eastAsia="Times New Roman" w:hAnsi="Times New Roman"/>
              </w:rPr>
            </w:pPr>
            <w:r w:rsidRPr="009712EF">
              <w:rPr>
                <w:rFonts w:ascii="Times New Roman" w:eastAsia="Times New Roman" w:hAnsi="Times New Roman"/>
                <w:lang w:val="lt-LT"/>
              </w:rPr>
              <w:t>Išgrynint</w:t>
            </w:r>
            <w:r w:rsidR="00BA7420">
              <w:rPr>
                <w:rFonts w:ascii="Times New Roman" w:eastAsia="Times New Roman" w:hAnsi="Times New Roman"/>
                <w:lang w:val="lt-LT"/>
              </w:rPr>
              <w:t>i</w:t>
            </w:r>
            <w:r w:rsidRPr="009712EF">
              <w:rPr>
                <w:rFonts w:ascii="Times New Roman" w:eastAsia="Times New Roman" w:hAnsi="Times New Roman"/>
                <w:lang w:val="lt-LT"/>
              </w:rPr>
              <w:t xml:space="preserve"> kiaušinio </w:t>
            </w:r>
            <w:r w:rsidR="00BA7420">
              <w:rPr>
                <w:rFonts w:ascii="Times New Roman" w:eastAsia="Times New Roman" w:hAnsi="Times New Roman"/>
                <w:lang w:val="lt-LT"/>
              </w:rPr>
              <w:t>fosfolipidai</w:t>
            </w: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glicerolis</w:t>
            </w:r>
            <w:proofErr w:type="spellEnd"/>
            <w:r w:rsidRPr="009712EF">
              <w:rPr>
                <w:rFonts w:ascii="Times New Roman" w:eastAsia="Times New Roman" w:hAnsi="Times New Roman"/>
                <w:lang w:val="lt-LT"/>
              </w:rPr>
              <w:t xml:space="preserve">, natrio </w:t>
            </w:r>
            <w:proofErr w:type="spellStart"/>
            <w:r w:rsidRPr="009712EF">
              <w:rPr>
                <w:rFonts w:ascii="Times New Roman" w:eastAsia="Times New Roman" w:hAnsi="Times New Roman"/>
                <w:lang w:val="lt-LT"/>
              </w:rPr>
              <w:t>oleatas</w:t>
            </w:r>
            <w:proofErr w:type="spellEnd"/>
            <w:r w:rsidRPr="009712EF">
              <w:rPr>
                <w:rFonts w:ascii="Times New Roman" w:eastAsia="Times New Roman" w:hAnsi="Times New Roman"/>
                <w:lang w:val="lt-LT"/>
              </w:rPr>
              <w:t>, natrio hidroksidas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14:paraId="16778911" w14:textId="77777777" w:rsidR="00DE2D84" w:rsidRPr="00DE2D84" w:rsidRDefault="00DE2D84" w:rsidP="00CF4EE4">
            <w:pPr>
              <w:keepNext/>
              <w:spacing w:after="0" w:line="240" w:lineRule="auto"/>
              <w:rPr>
                <w:rFonts w:ascii="Times New Roman" w:eastAsia="Times New Roman" w:hAnsi="Times New Roman"/>
              </w:rPr>
            </w:pPr>
            <w:r w:rsidRPr="009712EF">
              <w:rPr>
                <w:rFonts w:ascii="Times New Roman" w:eastAsia="Times New Roman" w:hAnsi="Times New Roman"/>
                <w:lang w:val="lt-LT"/>
              </w:rPr>
              <w:t>Ledinė acto rūgštis (pH koreguoti), injekcinis vanduo</w:t>
            </w:r>
          </w:p>
        </w:tc>
        <w:tc>
          <w:tcPr>
            <w:tcW w:w="2527" w:type="dxa"/>
            <w:tcBorders>
              <w:top w:val="single" w:sz="4" w:space="0" w:color="auto"/>
              <w:left w:val="single" w:sz="4" w:space="0" w:color="auto"/>
              <w:bottom w:val="single" w:sz="4" w:space="0" w:color="auto"/>
              <w:right w:val="single" w:sz="4" w:space="0" w:color="auto"/>
            </w:tcBorders>
            <w:hideMark/>
          </w:tcPr>
          <w:p w14:paraId="02D218D0" w14:textId="77777777" w:rsidR="00DE2D84" w:rsidRPr="00DE2D84" w:rsidRDefault="00DE2D84" w:rsidP="00CF4EE4">
            <w:pPr>
              <w:keepNext/>
              <w:spacing w:after="0" w:line="240" w:lineRule="auto"/>
              <w:rPr>
                <w:rFonts w:ascii="Times New Roman" w:eastAsia="Times New Roman" w:hAnsi="Times New Roman"/>
              </w:rPr>
            </w:pPr>
            <w:r w:rsidRPr="009712EF">
              <w:rPr>
                <w:rFonts w:ascii="Times New Roman" w:eastAsia="Times New Roman" w:hAnsi="Times New Roman"/>
                <w:lang w:val="lt-LT"/>
              </w:rPr>
              <w:t>Vandenilio chlorido rūgštis (pH koreguoti), injekcinis vanduo</w:t>
            </w:r>
          </w:p>
        </w:tc>
      </w:tr>
    </w:tbl>
    <w:p w14:paraId="35BFC396" w14:textId="77777777" w:rsidR="00DE2D84" w:rsidRPr="00DE2D84" w:rsidRDefault="00DE2D84" w:rsidP="00DE2D84">
      <w:pPr>
        <w:spacing w:after="0" w:line="240" w:lineRule="auto"/>
        <w:rPr>
          <w:rFonts w:ascii="Times New Roman" w:eastAsia="Times New Roman" w:hAnsi="Times New Roman"/>
          <w:lang w:val="en-GB"/>
        </w:rPr>
      </w:pPr>
    </w:p>
    <w:p w14:paraId="18BF2869" w14:textId="77777777" w:rsidR="00DE2D84" w:rsidRPr="009712EF" w:rsidRDefault="00DE2D84" w:rsidP="00DE2D84">
      <w:pPr>
        <w:spacing w:after="0" w:line="240" w:lineRule="auto"/>
        <w:ind w:left="360"/>
        <w:rPr>
          <w:rFonts w:ascii="Times New Roman" w:eastAsia="Times New Roman" w:hAnsi="Times New Roman"/>
          <w:iCs/>
          <w:lang w:val="lt-LT"/>
        </w:rPr>
      </w:pPr>
    </w:p>
    <w:p w14:paraId="787E129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Paruoštos emulsijos maistinė vertė (pagal maišelio dydį):</w:t>
      </w:r>
    </w:p>
    <w:p w14:paraId="179C31E1" w14:textId="77777777" w:rsidR="00DE2D84" w:rsidRPr="009712EF" w:rsidRDefault="00DE2D84" w:rsidP="00DE2D84">
      <w:pPr>
        <w:spacing w:after="0" w:line="240" w:lineRule="auto"/>
        <w:rPr>
          <w:rFonts w:ascii="Times New Roman" w:eastAsia="Times New Roman" w:hAnsi="Times New Roman"/>
          <w:lang w:val="lt-LT"/>
        </w:rPr>
      </w:pPr>
    </w:p>
    <w:tbl>
      <w:tblPr>
        <w:tblW w:w="8460" w:type="dxa"/>
        <w:tblInd w:w="13" w:type="dxa"/>
        <w:tblLayout w:type="fixed"/>
        <w:tblCellMar>
          <w:left w:w="0" w:type="dxa"/>
          <w:right w:w="0" w:type="dxa"/>
        </w:tblCellMar>
        <w:tblLook w:val="04A0" w:firstRow="1" w:lastRow="0" w:firstColumn="1" w:lastColumn="0" w:noHBand="0" w:noVBand="1"/>
      </w:tblPr>
      <w:tblGrid>
        <w:gridCol w:w="3720"/>
        <w:gridCol w:w="1580"/>
        <w:gridCol w:w="1580"/>
        <w:gridCol w:w="1580"/>
      </w:tblGrid>
      <w:tr w:rsidR="00DE2D84" w:rsidRPr="00DE2D84" w14:paraId="455C4D1E" w14:textId="77777777" w:rsidTr="00CF4EE4">
        <w:trPr>
          <w:trHeight w:val="364"/>
        </w:trPr>
        <w:tc>
          <w:tcPr>
            <w:tcW w:w="3720" w:type="dxa"/>
            <w:tcBorders>
              <w:top w:val="nil"/>
              <w:left w:val="nil"/>
              <w:bottom w:val="single" w:sz="4" w:space="0" w:color="auto"/>
              <w:right w:val="single" w:sz="4" w:space="0" w:color="auto"/>
            </w:tcBorders>
            <w:tcMar>
              <w:top w:w="13" w:type="dxa"/>
              <w:left w:w="13" w:type="dxa"/>
              <w:bottom w:w="0" w:type="dxa"/>
              <w:right w:w="13" w:type="dxa"/>
            </w:tcMar>
            <w:vAlign w:val="bottom"/>
          </w:tcPr>
          <w:p w14:paraId="5E324480" w14:textId="77777777" w:rsidR="00DE2D84" w:rsidRPr="009712EF" w:rsidRDefault="00DE2D84" w:rsidP="00CF4EE4">
            <w:pPr>
              <w:spacing w:after="0" w:line="240" w:lineRule="auto"/>
              <w:rPr>
                <w:rFonts w:ascii="Times New Roman" w:eastAsia="Times New Roman" w:hAnsi="Times New Roman"/>
                <w:lang w:val="lt-LT"/>
              </w:rPr>
            </w:pPr>
          </w:p>
        </w:tc>
        <w:tc>
          <w:tcPr>
            <w:tcW w:w="1580" w:type="dxa"/>
            <w:tcBorders>
              <w:top w:val="single" w:sz="4" w:space="0" w:color="auto"/>
              <w:left w:val="nil"/>
              <w:bottom w:val="single" w:sz="4" w:space="0" w:color="auto"/>
              <w:right w:val="single" w:sz="4" w:space="0" w:color="auto"/>
            </w:tcBorders>
            <w:tcMar>
              <w:top w:w="13" w:type="dxa"/>
              <w:left w:w="13" w:type="dxa"/>
              <w:bottom w:w="0" w:type="dxa"/>
              <w:right w:w="13" w:type="dxa"/>
            </w:tcMar>
            <w:hideMark/>
          </w:tcPr>
          <w:p w14:paraId="497AD271" w14:textId="77777777" w:rsidR="00DE2D84" w:rsidRPr="009712EF" w:rsidRDefault="00DE2D84" w:rsidP="00CF4EE4">
            <w:pPr>
              <w:spacing w:after="0" w:line="240" w:lineRule="auto"/>
              <w:jc w:val="center"/>
              <w:rPr>
                <w:rFonts w:ascii="Times New Roman" w:eastAsia="Arial Unicode MS" w:hAnsi="Times New Roman"/>
                <w:b/>
                <w:bCs/>
                <w:lang w:val="lt-LT"/>
              </w:rPr>
            </w:pPr>
            <w:r w:rsidRPr="009712EF">
              <w:rPr>
                <w:rFonts w:ascii="Times New Roman" w:eastAsia="Times New Roman" w:hAnsi="Times New Roman"/>
                <w:b/>
                <w:bCs/>
                <w:lang w:val="lt-LT"/>
              </w:rPr>
              <w:t>1000 ml</w:t>
            </w:r>
          </w:p>
        </w:tc>
        <w:tc>
          <w:tcPr>
            <w:tcW w:w="1580" w:type="dxa"/>
            <w:tcBorders>
              <w:top w:val="single" w:sz="4" w:space="0" w:color="auto"/>
              <w:left w:val="nil"/>
              <w:bottom w:val="single" w:sz="4" w:space="0" w:color="auto"/>
              <w:right w:val="single" w:sz="4" w:space="0" w:color="auto"/>
            </w:tcBorders>
            <w:tcMar>
              <w:top w:w="13" w:type="dxa"/>
              <w:left w:w="13" w:type="dxa"/>
              <w:bottom w:w="0" w:type="dxa"/>
              <w:right w:w="13" w:type="dxa"/>
            </w:tcMar>
            <w:hideMark/>
          </w:tcPr>
          <w:p w14:paraId="07E82121" w14:textId="77777777" w:rsidR="00DE2D84" w:rsidRPr="009712EF" w:rsidRDefault="00DE2D84" w:rsidP="00CF4EE4">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1500 ml</w:t>
            </w:r>
          </w:p>
        </w:tc>
        <w:tc>
          <w:tcPr>
            <w:tcW w:w="1580" w:type="dxa"/>
            <w:tcBorders>
              <w:top w:val="single" w:sz="4" w:space="0" w:color="auto"/>
              <w:left w:val="nil"/>
              <w:bottom w:val="single" w:sz="4" w:space="0" w:color="auto"/>
              <w:right w:val="single" w:sz="4" w:space="0" w:color="auto"/>
            </w:tcBorders>
            <w:hideMark/>
          </w:tcPr>
          <w:p w14:paraId="6F4BADED" w14:textId="77777777" w:rsidR="00DE2D84" w:rsidRPr="009712EF" w:rsidRDefault="00DE2D84" w:rsidP="00CF4EE4">
            <w:pPr>
              <w:tabs>
                <w:tab w:val="left" w:pos="4024"/>
              </w:tabs>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2000 ml</w:t>
            </w:r>
          </w:p>
        </w:tc>
      </w:tr>
      <w:tr w:rsidR="00DE2D84" w:rsidRPr="00DE2D84" w14:paraId="51CA8105" w14:textId="77777777" w:rsidTr="00CF4EE4">
        <w:trPr>
          <w:trHeight w:val="28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10740A8"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Lipidai</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0E482ED2"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40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0238F434"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60 g</w:t>
            </w:r>
          </w:p>
        </w:tc>
        <w:tc>
          <w:tcPr>
            <w:tcW w:w="1580" w:type="dxa"/>
            <w:tcBorders>
              <w:top w:val="nil"/>
              <w:left w:val="nil"/>
              <w:bottom w:val="single" w:sz="4" w:space="0" w:color="auto"/>
              <w:right w:val="single" w:sz="4" w:space="0" w:color="auto"/>
            </w:tcBorders>
            <w:vAlign w:val="bottom"/>
            <w:hideMark/>
          </w:tcPr>
          <w:p w14:paraId="5DFD1990"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80 g</w:t>
            </w:r>
          </w:p>
        </w:tc>
      </w:tr>
      <w:tr w:rsidR="00DE2D84" w:rsidRPr="00DE2D84" w14:paraId="39D96BF3"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0C46B7D"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Aminorūgštys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6A5C8FF8"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56,9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7C0C1D11"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85,4 g</w:t>
            </w:r>
          </w:p>
        </w:tc>
        <w:tc>
          <w:tcPr>
            <w:tcW w:w="1580" w:type="dxa"/>
            <w:tcBorders>
              <w:top w:val="nil"/>
              <w:left w:val="nil"/>
              <w:bottom w:val="single" w:sz="4" w:space="0" w:color="auto"/>
              <w:right w:val="single" w:sz="4" w:space="0" w:color="auto"/>
            </w:tcBorders>
            <w:vAlign w:val="bottom"/>
            <w:hideMark/>
          </w:tcPr>
          <w:p w14:paraId="77C41EAB"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113,9 g</w:t>
            </w:r>
          </w:p>
        </w:tc>
      </w:tr>
      <w:tr w:rsidR="00DE2D84" w:rsidRPr="00DE2D84" w14:paraId="03D11C26"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50F1D6B"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Azotas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0FE89167"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9,0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681ED5BC"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13,5 g</w:t>
            </w:r>
          </w:p>
        </w:tc>
        <w:tc>
          <w:tcPr>
            <w:tcW w:w="1580" w:type="dxa"/>
            <w:tcBorders>
              <w:top w:val="nil"/>
              <w:left w:val="nil"/>
              <w:bottom w:val="single" w:sz="4" w:space="0" w:color="auto"/>
              <w:right w:val="single" w:sz="4" w:space="0" w:color="auto"/>
            </w:tcBorders>
            <w:vAlign w:val="bottom"/>
            <w:hideMark/>
          </w:tcPr>
          <w:p w14:paraId="01FA8BC8"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18,0 g</w:t>
            </w:r>
          </w:p>
        </w:tc>
      </w:tr>
      <w:tr w:rsidR="00DE2D84" w:rsidRPr="00DE2D84" w14:paraId="09009668"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831A2E5"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Gliukozė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7342E16D"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110,0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67CF1706"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165,0 g</w:t>
            </w:r>
          </w:p>
        </w:tc>
        <w:tc>
          <w:tcPr>
            <w:tcW w:w="1580" w:type="dxa"/>
            <w:tcBorders>
              <w:top w:val="nil"/>
              <w:left w:val="nil"/>
              <w:bottom w:val="single" w:sz="4" w:space="0" w:color="auto"/>
              <w:right w:val="single" w:sz="4" w:space="0" w:color="auto"/>
            </w:tcBorders>
            <w:vAlign w:val="bottom"/>
            <w:hideMark/>
          </w:tcPr>
          <w:p w14:paraId="0EB320DE"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220,0 g</w:t>
            </w:r>
          </w:p>
        </w:tc>
      </w:tr>
      <w:tr w:rsidR="00DE2D84" w:rsidRPr="00DE2D84" w14:paraId="03BD1B91"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7696B845"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Energetinė vertė:</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F281A84"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108DFFB7"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vAlign w:val="bottom"/>
            <w:hideMark/>
          </w:tcPr>
          <w:p w14:paraId="3297C714"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r>
      <w:tr w:rsidR="00DE2D84" w:rsidRPr="00DE2D84" w14:paraId="61CA6AAA"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08D7403A"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Bendras kalorijų kiekis (apytikslė vertė)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44C7AD8A"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1070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3B595103"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1600 kcal</w:t>
            </w:r>
          </w:p>
        </w:tc>
        <w:tc>
          <w:tcPr>
            <w:tcW w:w="1580" w:type="dxa"/>
            <w:tcBorders>
              <w:top w:val="nil"/>
              <w:left w:val="nil"/>
              <w:bottom w:val="nil"/>
              <w:right w:val="single" w:sz="4" w:space="0" w:color="auto"/>
            </w:tcBorders>
            <w:vAlign w:val="bottom"/>
            <w:hideMark/>
          </w:tcPr>
          <w:p w14:paraId="6C85BDAC"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2140 kcal</w:t>
            </w:r>
          </w:p>
        </w:tc>
      </w:tr>
      <w:tr w:rsidR="00DE2D84" w:rsidRPr="00DE2D84" w14:paraId="36A9F815"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2D6AED47" w14:textId="77777777" w:rsidR="00DE2D84" w:rsidRPr="009712EF" w:rsidRDefault="00DE2D84" w:rsidP="00CF4EE4">
            <w:pPr>
              <w:spacing w:after="0" w:line="240" w:lineRule="auto"/>
              <w:rPr>
                <w:rFonts w:ascii="Times New Roman" w:eastAsia="Times New Roman" w:hAnsi="Times New Roman"/>
                <w:lang w:val="fr-FR"/>
              </w:rPr>
            </w:pPr>
            <w:r w:rsidRPr="009712EF">
              <w:rPr>
                <w:rFonts w:ascii="Times New Roman" w:eastAsia="Times New Roman" w:hAnsi="Times New Roman"/>
                <w:lang w:val="fr-FR"/>
              </w:rPr>
              <w:t xml:space="preserve">    </w:t>
            </w:r>
            <w:r w:rsidRPr="009712EF">
              <w:rPr>
                <w:rFonts w:ascii="Times New Roman" w:eastAsia="Times New Roman" w:hAnsi="Times New Roman"/>
                <w:lang w:val="lt-LT"/>
              </w:rPr>
              <w:t>Nebaltyminės kalorijos</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7A1D7762"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840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779EC74"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1260 kcal</w:t>
            </w:r>
          </w:p>
        </w:tc>
        <w:tc>
          <w:tcPr>
            <w:tcW w:w="1580" w:type="dxa"/>
            <w:tcBorders>
              <w:top w:val="nil"/>
              <w:left w:val="nil"/>
              <w:bottom w:val="nil"/>
              <w:right w:val="single" w:sz="4" w:space="0" w:color="auto"/>
            </w:tcBorders>
            <w:vAlign w:val="bottom"/>
            <w:hideMark/>
          </w:tcPr>
          <w:p w14:paraId="7B70EFBC"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1680 kcal</w:t>
            </w:r>
          </w:p>
        </w:tc>
      </w:tr>
      <w:tr w:rsidR="00DE2D84" w:rsidRPr="00DE2D84" w14:paraId="79D39EC4"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319F0FFA"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    Gliukozės kalorijos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3E34B533"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440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7183508"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660 kcal</w:t>
            </w:r>
          </w:p>
        </w:tc>
        <w:tc>
          <w:tcPr>
            <w:tcW w:w="1580" w:type="dxa"/>
            <w:tcBorders>
              <w:top w:val="nil"/>
              <w:left w:val="nil"/>
              <w:bottom w:val="nil"/>
              <w:right w:val="single" w:sz="4" w:space="0" w:color="auto"/>
            </w:tcBorders>
            <w:vAlign w:val="bottom"/>
            <w:hideMark/>
          </w:tcPr>
          <w:p w14:paraId="46B71CAB"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880 kcal</w:t>
            </w:r>
          </w:p>
        </w:tc>
      </w:tr>
      <w:tr w:rsidR="00DE2D84" w:rsidRPr="00DE2D84" w14:paraId="37A0CB23" w14:textId="77777777" w:rsidTr="00CF4EE4">
        <w:trPr>
          <w:trHeight w:val="28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467EAC74" w14:textId="77777777" w:rsidR="00DE2D84" w:rsidRPr="009712EF" w:rsidRDefault="00DE2D84" w:rsidP="00CF4EE4">
            <w:pPr>
              <w:spacing w:after="0" w:line="240" w:lineRule="auto"/>
              <w:rPr>
                <w:rFonts w:ascii="Times New Roman" w:eastAsia="Times New Roman" w:hAnsi="Times New Roman"/>
                <w:lang w:val="fr-FR"/>
              </w:rPr>
            </w:pPr>
            <w:r w:rsidRPr="009712EF">
              <w:rPr>
                <w:rFonts w:ascii="Times New Roman" w:eastAsia="Times New Roman" w:hAnsi="Times New Roman"/>
                <w:lang w:val="fr-FR"/>
              </w:rPr>
              <w:t xml:space="preserve">    </w:t>
            </w:r>
            <w:r w:rsidRPr="009712EF">
              <w:rPr>
                <w:rFonts w:ascii="Times New Roman" w:eastAsia="Times New Roman" w:hAnsi="Times New Roman"/>
                <w:lang w:val="lt-LT"/>
              </w:rPr>
              <w:t xml:space="preserve">Lipidų kalorijos </w:t>
            </w:r>
            <w:r w:rsidRPr="009712EF">
              <w:rPr>
                <w:rFonts w:ascii="Times New Roman" w:eastAsia="Times New Roman" w:hAnsi="Times New Roman"/>
                <w:vertAlign w:val="superscript"/>
                <w:lang w:val="lt-LT"/>
              </w:rPr>
              <w:t>a</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4AAC3AC"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400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262155AF"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600 kcal</w:t>
            </w:r>
          </w:p>
        </w:tc>
        <w:tc>
          <w:tcPr>
            <w:tcW w:w="1580" w:type="dxa"/>
            <w:tcBorders>
              <w:top w:val="nil"/>
              <w:left w:val="nil"/>
              <w:bottom w:val="nil"/>
              <w:right w:val="single" w:sz="4" w:space="0" w:color="auto"/>
            </w:tcBorders>
            <w:vAlign w:val="bottom"/>
            <w:hideMark/>
          </w:tcPr>
          <w:p w14:paraId="67E0D6E4"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800 kcal</w:t>
            </w:r>
          </w:p>
        </w:tc>
      </w:tr>
      <w:tr w:rsidR="00DE2D84" w:rsidRPr="00DE2D84" w14:paraId="1C8629B0"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tcPr>
          <w:p w14:paraId="2E9DBD2E" w14:textId="77777777" w:rsidR="00DE2D84" w:rsidRPr="009712EF" w:rsidRDefault="00DE2D84" w:rsidP="00CF4EE4">
            <w:pPr>
              <w:spacing w:after="0" w:line="240" w:lineRule="auto"/>
              <w:rPr>
                <w:rFonts w:ascii="Times New Roman" w:eastAsia="Times New Roman" w:hAnsi="Times New Roman"/>
                <w:lang w:val="fr-FR"/>
              </w:rPr>
            </w:pP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746F61C7"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700707DA"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vAlign w:val="bottom"/>
            <w:hideMark/>
          </w:tcPr>
          <w:p w14:paraId="58C51A13"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r>
      <w:tr w:rsidR="00DE2D84" w:rsidRPr="00DE2D84" w14:paraId="2A08C0BB"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61FA1628" w14:textId="77777777" w:rsidR="00DE2D84" w:rsidRPr="009712EF" w:rsidRDefault="00DE2D84" w:rsidP="00CF4EE4">
            <w:pPr>
              <w:spacing w:after="0" w:line="240" w:lineRule="auto"/>
              <w:rPr>
                <w:rFonts w:ascii="Times New Roman" w:eastAsia="Times New Roman" w:hAnsi="Times New Roman"/>
                <w:lang w:val="fr-FR"/>
              </w:rPr>
            </w:pPr>
            <w:r w:rsidRPr="009712EF">
              <w:rPr>
                <w:rFonts w:ascii="Times New Roman" w:eastAsia="Times New Roman" w:hAnsi="Times New Roman"/>
                <w:lang w:val="fr-FR"/>
              </w:rPr>
              <w:lastRenderedPageBreak/>
              <w:t xml:space="preserve">    </w:t>
            </w:r>
            <w:r w:rsidRPr="009712EF">
              <w:rPr>
                <w:rFonts w:ascii="Times New Roman" w:eastAsia="Times New Roman" w:hAnsi="Times New Roman"/>
                <w:lang w:val="lt-LT"/>
              </w:rPr>
              <w:t>Nebaltyminių kalorijų / azoto santykis</w:t>
            </w:r>
            <w:r w:rsidRPr="009712EF">
              <w:rPr>
                <w:rFonts w:ascii="Times New Roman" w:eastAsia="Times New Roman" w:hAnsi="Times New Roman"/>
                <w:lang w:val="fr-FR"/>
              </w:rPr>
              <w:t xml:space="preserve">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230F8D6"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fr-FR"/>
              </w:rPr>
              <w:tab/>
            </w:r>
            <w:r w:rsidRPr="009712EF">
              <w:rPr>
                <w:rFonts w:ascii="Times New Roman" w:eastAsia="Times New Roman" w:hAnsi="Times New Roman"/>
                <w:lang w:val="lt-LT"/>
              </w:rPr>
              <w:t>93 kcal/g</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3BC710B2"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93 kcal/g</w:t>
            </w:r>
          </w:p>
        </w:tc>
        <w:tc>
          <w:tcPr>
            <w:tcW w:w="1580" w:type="dxa"/>
            <w:tcBorders>
              <w:top w:val="nil"/>
              <w:left w:val="nil"/>
              <w:bottom w:val="nil"/>
              <w:right w:val="single" w:sz="4" w:space="0" w:color="auto"/>
            </w:tcBorders>
            <w:vAlign w:val="bottom"/>
            <w:hideMark/>
          </w:tcPr>
          <w:p w14:paraId="5ED8462B"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93 kcal/g</w:t>
            </w:r>
          </w:p>
        </w:tc>
      </w:tr>
      <w:tr w:rsidR="00DE2D84" w:rsidRPr="00DE2D84" w14:paraId="2295A92C"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2CD688FF"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    Gliukozės / lipidų kalorijų santykis</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3D5267EB"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52/48</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1D696E93"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52/48</w:t>
            </w:r>
          </w:p>
        </w:tc>
        <w:tc>
          <w:tcPr>
            <w:tcW w:w="1580" w:type="dxa"/>
            <w:tcBorders>
              <w:top w:val="nil"/>
              <w:left w:val="nil"/>
              <w:bottom w:val="nil"/>
              <w:right w:val="single" w:sz="4" w:space="0" w:color="auto"/>
            </w:tcBorders>
            <w:vAlign w:val="bottom"/>
            <w:hideMark/>
          </w:tcPr>
          <w:p w14:paraId="70C3CCD3"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52/48</w:t>
            </w:r>
          </w:p>
        </w:tc>
      </w:tr>
      <w:tr w:rsidR="00DE2D84" w:rsidRPr="00DE2D84" w14:paraId="3B67EF33"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287D3D3" w14:textId="77777777" w:rsidR="00DE2D84" w:rsidRPr="009712EF" w:rsidRDefault="00DE2D84" w:rsidP="00CF4EE4">
            <w:pPr>
              <w:spacing w:after="0" w:line="240" w:lineRule="auto"/>
              <w:rPr>
                <w:rFonts w:ascii="Times New Roman" w:eastAsia="Times New Roman" w:hAnsi="Times New Roman"/>
                <w:lang w:val="es-ES"/>
              </w:rPr>
            </w:pPr>
            <w:r w:rsidRPr="009712EF">
              <w:rPr>
                <w:rFonts w:ascii="Times New Roman" w:eastAsia="Times New Roman" w:hAnsi="Times New Roman"/>
                <w:lang w:val="es-ES"/>
              </w:rPr>
              <w:t xml:space="preserve">    </w:t>
            </w:r>
            <w:r w:rsidRPr="009712EF">
              <w:rPr>
                <w:rFonts w:ascii="Times New Roman" w:eastAsia="Times New Roman" w:hAnsi="Times New Roman"/>
                <w:lang w:val="lt-LT"/>
              </w:rPr>
              <w:t>Lipidų / bendrų kalorijų kiekis</w:t>
            </w:r>
            <w:r w:rsidRPr="009712EF">
              <w:rPr>
                <w:rFonts w:ascii="Times New Roman" w:eastAsia="Times New Roman" w:hAnsi="Times New Roman"/>
                <w:lang w:val="es-ES"/>
              </w:rPr>
              <w:t xml:space="preserve">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0FD63380"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37%</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278273EB"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37%</w:t>
            </w:r>
          </w:p>
        </w:tc>
        <w:tc>
          <w:tcPr>
            <w:tcW w:w="1580" w:type="dxa"/>
            <w:tcBorders>
              <w:top w:val="nil"/>
              <w:left w:val="nil"/>
              <w:bottom w:val="single" w:sz="4" w:space="0" w:color="auto"/>
              <w:right w:val="single" w:sz="4" w:space="0" w:color="auto"/>
            </w:tcBorders>
            <w:vAlign w:val="bottom"/>
            <w:hideMark/>
          </w:tcPr>
          <w:p w14:paraId="52A5BD9C"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37%</w:t>
            </w:r>
          </w:p>
        </w:tc>
      </w:tr>
      <w:tr w:rsidR="00DE2D84" w:rsidRPr="00DE2D84" w14:paraId="2BF88EB0"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1D505617"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Elektrolitai:</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2E036CAD" w14:textId="77777777" w:rsidR="00DE2D84" w:rsidRPr="009712EF" w:rsidRDefault="00DE2D84" w:rsidP="00CF4EE4">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46CE4CA" w14:textId="77777777" w:rsidR="00DE2D84" w:rsidRPr="009712EF" w:rsidRDefault="00DE2D84" w:rsidP="00CF4EE4">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vAlign w:val="bottom"/>
            <w:hideMark/>
          </w:tcPr>
          <w:p w14:paraId="7091FF35" w14:textId="77777777" w:rsidR="00DE2D84" w:rsidRPr="009712EF" w:rsidRDefault="00DE2D84" w:rsidP="00CF4EE4">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r>
      <w:tr w:rsidR="00DE2D84" w:rsidRPr="00DE2D84" w14:paraId="5F15B40B" w14:textId="77777777" w:rsidTr="00CF4EE4">
        <w:trPr>
          <w:trHeight w:val="28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7986C848"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Natris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42BE63E6"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35,0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1D0B3E35"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52,5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535E2DF3"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70,0 </w:t>
            </w:r>
            <w:proofErr w:type="spellStart"/>
            <w:r w:rsidRPr="009712EF">
              <w:rPr>
                <w:rFonts w:ascii="Times New Roman" w:eastAsia="Times New Roman" w:hAnsi="Times New Roman"/>
                <w:lang w:val="lt-LT"/>
              </w:rPr>
              <w:t>mmol</w:t>
            </w:r>
            <w:proofErr w:type="spellEnd"/>
          </w:p>
        </w:tc>
      </w:tr>
      <w:tr w:rsidR="00DE2D84" w:rsidRPr="00DE2D84" w14:paraId="36606B3A"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5EA8F1FF" w14:textId="77777777" w:rsidR="00DE2D84" w:rsidRPr="009712EF" w:rsidRDefault="00DE2D84" w:rsidP="00CF4EE4">
            <w:pPr>
              <w:spacing w:after="0" w:line="240" w:lineRule="auto"/>
              <w:rPr>
                <w:rFonts w:ascii="Times New Roman" w:eastAsia="Times New Roman" w:hAnsi="Times New Roman"/>
                <w:lang w:val="fr-FR"/>
              </w:rPr>
            </w:pPr>
            <w:r w:rsidRPr="009712EF">
              <w:rPr>
                <w:rFonts w:ascii="Times New Roman" w:eastAsia="Times New Roman" w:hAnsi="Times New Roman"/>
                <w:lang w:val="fr-FR"/>
              </w:rPr>
              <w:t xml:space="preserve">    </w:t>
            </w:r>
            <w:r w:rsidRPr="009712EF">
              <w:rPr>
                <w:rFonts w:ascii="Times New Roman" w:eastAsia="Times New Roman" w:hAnsi="Times New Roman"/>
                <w:lang w:val="lt-LT"/>
              </w:rPr>
              <w:t xml:space="preserve">Kalis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1258A1F9"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30,0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6D4A9B3B"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45,0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6232151A"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60,0 </w:t>
            </w:r>
            <w:proofErr w:type="spellStart"/>
            <w:r w:rsidRPr="009712EF">
              <w:rPr>
                <w:rFonts w:ascii="Times New Roman" w:eastAsia="Times New Roman" w:hAnsi="Times New Roman"/>
                <w:lang w:val="lt-LT"/>
              </w:rPr>
              <w:t>mmol</w:t>
            </w:r>
            <w:proofErr w:type="spellEnd"/>
          </w:p>
        </w:tc>
      </w:tr>
      <w:tr w:rsidR="00DE2D84" w:rsidRPr="00DE2D84" w14:paraId="403ADCED"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2BFE4F50"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Magnis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6356F3A"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AF8E2A1"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6,0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191B1D2C"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8,0 </w:t>
            </w:r>
            <w:proofErr w:type="spellStart"/>
            <w:r w:rsidRPr="009712EF">
              <w:rPr>
                <w:rFonts w:ascii="Times New Roman" w:eastAsia="Times New Roman" w:hAnsi="Times New Roman"/>
                <w:lang w:val="lt-LT"/>
              </w:rPr>
              <w:t>mmol</w:t>
            </w:r>
            <w:proofErr w:type="spellEnd"/>
          </w:p>
        </w:tc>
      </w:tr>
      <w:tr w:rsidR="00DE2D84" w:rsidRPr="00DE2D84" w14:paraId="5B30D6AC"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2D3A55ED"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Kalcis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31FF392B"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3,5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2740F8D2"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5,3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02964DBC"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7,0 </w:t>
            </w:r>
            <w:proofErr w:type="spellStart"/>
            <w:r w:rsidRPr="009712EF">
              <w:rPr>
                <w:rFonts w:ascii="Times New Roman" w:eastAsia="Times New Roman" w:hAnsi="Times New Roman"/>
                <w:lang w:val="lt-LT"/>
              </w:rPr>
              <w:t>mmol</w:t>
            </w:r>
            <w:proofErr w:type="spellEnd"/>
          </w:p>
        </w:tc>
      </w:tr>
      <w:tr w:rsidR="00DE2D84" w:rsidRPr="00DE2D84" w14:paraId="4EAEE92D"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7BA87939" w14:textId="77777777" w:rsidR="00DE2D84" w:rsidRPr="009712EF" w:rsidRDefault="00DE2D84" w:rsidP="00CF4EE4">
            <w:pPr>
              <w:spacing w:after="0" w:line="240" w:lineRule="auto"/>
              <w:rPr>
                <w:rFonts w:ascii="Times New Roman" w:eastAsia="Times New Roman" w:hAnsi="Times New Roman"/>
                <w:lang w:val="en-GB"/>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Fosfatai </w:t>
            </w:r>
            <w:r w:rsidRPr="009712EF">
              <w:rPr>
                <w:rFonts w:ascii="Times New Roman" w:eastAsia="Times New Roman" w:hAnsi="Times New Roman"/>
                <w:vertAlign w:val="superscript"/>
                <w:lang w:val="lt-LT"/>
              </w:rPr>
              <w:t>b</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93F7067"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15,0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61C7DA16"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22,5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4B066073"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30,0 </w:t>
            </w:r>
            <w:proofErr w:type="spellStart"/>
            <w:r w:rsidRPr="009712EF">
              <w:rPr>
                <w:rFonts w:ascii="Times New Roman" w:eastAsia="Times New Roman" w:hAnsi="Times New Roman"/>
                <w:lang w:val="lt-LT"/>
              </w:rPr>
              <w:t>mmol</w:t>
            </w:r>
            <w:proofErr w:type="spellEnd"/>
          </w:p>
        </w:tc>
      </w:tr>
      <w:tr w:rsidR="00DE2D84" w:rsidRPr="00DE2D84" w14:paraId="4EC9FDCF" w14:textId="77777777" w:rsidTr="00CF4EE4">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2734558A" w14:textId="77777777" w:rsidR="00DE2D84" w:rsidRPr="009712EF" w:rsidRDefault="00DE2D84" w:rsidP="00CF4EE4">
            <w:pPr>
              <w:spacing w:after="0" w:line="240" w:lineRule="auto"/>
              <w:rPr>
                <w:rFonts w:ascii="Times New Roman" w:eastAsia="Times New Roman" w:hAnsi="Times New Roman"/>
                <w:lang w:val="fr-FR"/>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Acetatai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1DC26215"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54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45397607"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80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4871BF70"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107 </w:t>
            </w:r>
            <w:proofErr w:type="spellStart"/>
            <w:r w:rsidRPr="009712EF">
              <w:rPr>
                <w:rFonts w:ascii="Times New Roman" w:eastAsia="Times New Roman" w:hAnsi="Times New Roman"/>
                <w:lang w:val="lt-LT"/>
              </w:rPr>
              <w:t>mmol</w:t>
            </w:r>
            <w:proofErr w:type="spellEnd"/>
          </w:p>
        </w:tc>
      </w:tr>
      <w:tr w:rsidR="00DE2D84" w:rsidRPr="00DE2D84" w14:paraId="120F4BA0"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361ACB09"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Chloridai</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3CEBF422" w14:textId="77777777" w:rsidR="00DE2D84" w:rsidRPr="009712EF" w:rsidRDefault="00DE2D84" w:rsidP="00CF4EE4">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45 </w:t>
            </w:r>
            <w:proofErr w:type="spellStart"/>
            <w:r w:rsidRPr="009712EF">
              <w:rPr>
                <w:rFonts w:ascii="Times New Roman" w:eastAsia="Times New Roman" w:hAnsi="Times New Roman"/>
                <w:lang w:val="lt-LT"/>
              </w:rPr>
              <w:t>mmol</w:t>
            </w:r>
            <w:proofErr w:type="spellEnd"/>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43018A5A" w14:textId="77777777" w:rsidR="00DE2D84" w:rsidRPr="009712EF" w:rsidRDefault="00DE2D84" w:rsidP="00CF4EE4">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68 </w:t>
            </w:r>
            <w:proofErr w:type="spellStart"/>
            <w:r w:rsidRPr="009712EF">
              <w:rPr>
                <w:rFonts w:ascii="Times New Roman" w:eastAsia="Times New Roman" w:hAnsi="Times New Roman"/>
                <w:lang w:val="lt-LT"/>
              </w:rPr>
              <w:t>mmol</w:t>
            </w:r>
            <w:proofErr w:type="spellEnd"/>
          </w:p>
        </w:tc>
        <w:tc>
          <w:tcPr>
            <w:tcW w:w="1580" w:type="dxa"/>
            <w:tcBorders>
              <w:top w:val="nil"/>
              <w:left w:val="nil"/>
              <w:bottom w:val="single" w:sz="4" w:space="0" w:color="auto"/>
              <w:right w:val="single" w:sz="4" w:space="0" w:color="auto"/>
            </w:tcBorders>
            <w:vAlign w:val="bottom"/>
            <w:hideMark/>
          </w:tcPr>
          <w:p w14:paraId="2D257BE8" w14:textId="77777777" w:rsidR="00DE2D84" w:rsidRPr="009712EF" w:rsidRDefault="00DE2D84" w:rsidP="00CF4EE4">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90 </w:t>
            </w:r>
            <w:proofErr w:type="spellStart"/>
            <w:r w:rsidRPr="009712EF">
              <w:rPr>
                <w:rFonts w:ascii="Times New Roman" w:eastAsia="Times New Roman" w:hAnsi="Times New Roman"/>
                <w:lang w:val="lt-LT"/>
              </w:rPr>
              <w:t>mmol</w:t>
            </w:r>
            <w:proofErr w:type="spellEnd"/>
          </w:p>
        </w:tc>
      </w:tr>
      <w:tr w:rsidR="00DE2D84" w:rsidRPr="00DE2D84" w14:paraId="62844E77"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FD4F284" w14:textId="77777777" w:rsidR="00DE2D84" w:rsidRPr="009712EF" w:rsidRDefault="00DE2D84" w:rsidP="00CF4EE4">
            <w:pPr>
              <w:spacing w:after="0" w:line="240" w:lineRule="auto"/>
              <w:rPr>
                <w:rFonts w:ascii="Times New Roman" w:eastAsia="Times New Roman" w:hAnsi="Times New Roman"/>
                <w:lang w:val="lt-LT"/>
              </w:rPr>
            </w:pPr>
            <w:r w:rsidRPr="009712EF">
              <w:rPr>
                <w:rFonts w:ascii="Times New Roman" w:eastAsia="Times New Roman" w:hAnsi="Times New Roman"/>
                <w:lang w:val="lt-LT"/>
              </w:rPr>
              <w:t>pH</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5768B766" w14:textId="77777777" w:rsidR="00DE2D84" w:rsidRPr="009712EF" w:rsidRDefault="00DE2D84" w:rsidP="00CF4EE4">
            <w:pPr>
              <w:tabs>
                <w:tab w:val="right" w:pos="1121"/>
              </w:tabs>
              <w:spacing w:after="0" w:line="240" w:lineRule="auto"/>
              <w:jc w:val="center"/>
              <w:rPr>
                <w:rFonts w:ascii="Times New Roman" w:eastAsia="Arial Unicode MS" w:hAnsi="Times New Roman"/>
                <w:lang w:val="lt-LT"/>
              </w:rPr>
            </w:pPr>
            <w:r w:rsidRPr="009712EF">
              <w:rPr>
                <w:rFonts w:ascii="Times New Roman" w:eastAsia="Times New Roman" w:hAnsi="Times New Roman"/>
                <w:lang w:val="lt-LT"/>
              </w:rPr>
              <w:t>6,4</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6750B139" w14:textId="77777777" w:rsidR="00DE2D84" w:rsidRPr="009712EF" w:rsidRDefault="00DE2D84" w:rsidP="00CF4EE4">
            <w:pPr>
              <w:tabs>
                <w:tab w:val="right" w:pos="1134"/>
              </w:tabs>
              <w:spacing w:after="0" w:line="240" w:lineRule="auto"/>
              <w:jc w:val="center"/>
              <w:rPr>
                <w:rFonts w:ascii="Times New Roman" w:eastAsia="Arial Unicode MS" w:hAnsi="Times New Roman"/>
                <w:lang w:val="lt-LT"/>
              </w:rPr>
            </w:pPr>
            <w:r w:rsidRPr="009712EF">
              <w:rPr>
                <w:rFonts w:ascii="Times New Roman" w:eastAsia="Times New Roman" w:hAnsi="Times New Roman"/>
                <w:lang w:val="lt-LT"/>
              </w:rPr>
              <w:t>6,4</w:t>
            </w:r>
          </w:p>
        </w:tc>
        <w:tc>
          <w:tcPr>
            <w:tcW w:w="1580" w:type="dxa"/>
            <w:tcBorders>
              <w:top w:val="nil"/>
              <w:left w:val="nil"/>
              <w:bottom w:val="single" w:sz="4" w:space="0" w:color="auto"/>
              <w:right w:val="single" w:sz="4" w:space="0" w:color="auto"/>
            </w:tcBorders>
            <w:vAlign w:val="bottom"/>
            <w:hideMark/>
          </w:tcPr>
          <w:p w14:paraId="1DABCA80" w14:textId="77777777" w:rsidR="00DE2D84" w:rsidRPr="009712EF" w:rsidRDefault="00DE2D84" w:rsidP="00CF4EE4">
            <w:pPr>
              <w:tabs>
                <w:tab w:val="right" w:pos="1134"/>
                <w:tab w:val="left" w:pos="4024"/>
              </w:tabs>
              <w:spacing w:after="0" w:line="240" w:lineRule="auto"/>
              <w:jc w:val="center"/>
              <w:rPr>
                <w:rFonts w:ascii="Times New Roman" w:eastAsia="Arial Unicode MS" w:hAnsi="Times New Roman"/>
                <w:lang w:val="lt-LT"/>
              </w:rPr>
            </w:pPr>
            <w:r w:rsidRPr="009712EF">
              <w:rPr>
                <w:rFonts w:ascii="Times New Roman" w:eastAsia="Times New Roman" w:hAnsi="Times New Roman"/>
                <w:lang w:val="lt-LT"/>
              </w:rPr>
              <w:t>6,4</w:t>
            </w:r>
          </w:p>
        </w:tc>
      </w:tr>
      <w:tr w:rsidR="00DE2D84" w:rsidRPr="00DE2D84" w14:paraId="79931259" w14:textId="77777777" w:rsidTr="00CF4EE4">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8C30D64" w14:textId="77777777" w:rsidR="00DE2D84" w:rsidRPr="009712EF" w:rsidRDefault="00DE2D84" w:rsidP="00CF4EE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Osmoliariškumas</w:t>
            </w:r>
            <w:proofErr w:type="spellEnd"/>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3DE566DB" w14:textId="77777777" w:rsidR="00DE2D84" w:rsidRPr="009712EF" w:rsidRDefault="00DE2D84" w:rsidP="00CF4EE4">
            <w:pPr>
              <w:tabs>
                <w:tab w:val="right" w:pos="13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24A7BBDF" w14:textId="77777777" w:rsidR="00DE2D84" w:rsidRPr="009712EF" w:rsidRDefault="00DE2D84" w:rsidP="00CF4EE4">
            <w:pPr>
              <w:tabs>
                <w:tab w:val="right" w:pos="1289"/>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tc>
        <w:tc>
          <w:tcPr>
            <w:tcW w:w="1580" w:type="dxa"/>
            <w:tcBorders>
              <w:top w:val="nil"/>
              <w:left w:val="nil"/>
              <w:bottom w:val="single" w:sz="4" w:space="0" w:color="auto"/>
              <w:right w:val="single" w:sz="4" w:space="0" w:color="auto"/>
            </w:tcBorders>
            <w:vAlign w:val="bottom"/>
            <w:hideMark/>
          </w:tcPr>
          <w:p w14:paraId="51DF2B75" w14:textId="77777777" w:rsidR="00DE2D84" w:rsidRPr="009712EF" w:rsidRDefault="00DE2D84" w:rsidP="00CF4EE4">
            <w:pPr>
              <w:tabs>
                <w:tab w:val="right" w:pos="1362"/>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tc>
      </w:tr>
    </w:tbl>
    <w:p w14:paraId="1A33E149" w14:textId="77777777" w:rsidR="00DE2D84" w:rsidRPr="009712EF" w:rsidRDefault="00DE2D84" w:rsidP="00DE2D84">
      <w:pPr>
        <w:spacing w:after="0" w:line="240" w:lineRule="auto"/>
        <w:rPr>
          <w:rFonts w:ascii="Times New Roman" w:eastAsia="Times New Roman" w:hAnsi="Times New Roman"/>
          <w:vertAlign w:val="superscript"/>
          <w:lang w:val="lt-LT"/>
        </w:rPr>
      </w:pPr>
    </w:p>
    <w:p w14:paraId="53567839" w14:textId="77777777" w:rsidR="00DE2D84" w:rsidRPr="009712EF" w:rsidRDefault="00DE2D84" w:rsidP="00DE2D84">
      <w:pPr>
        <w:spacing w:after="0" w:line="240" w:lineRule="auto"/>
        <w:rPr>
          <w:rFonts w:ascii="Times New Roman" w:eastAsia="Times New Roman" w:hAnsi="Times New Roman"/>
          <w:strike/>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Taip pat ir kalorijos iš išgrynintų kiaušinio </w:t>
      </w:r>
      <w:r w:rsidR="00BA7420">
        <w:rPr>
          <w:rFonts w:ascii="Times New Roman" w:eastAsia="Times New Roman" w:hAnsi="Times New Roman"/>
          <w:lang w:val="lt-LT"/>
        </w:rPr>
        <w:t>fosfolipid</w:t>
      </w:r>
      <w:r w:rsidRPr="009712EF">
        <w:rPr>
          <w:rFonts w:ascii="Times New Roman" w:eastAsia="Times New Roman" w:hAnsi="Times New Roman"/>
          <w:lang w:val="lt-LT"/>
        </w:rPr>
        <w:t>ų</w:t>
      </w:r>
    </w:p>
    <w:p w14:paraId="374F0038" w14:textId="77777777" w:rsidR="00DE2D84" w:rsidRPr="009712EF" w:rsidRDefault="00DE2D84" w:rsidP="00DE2D84">
      <w:pPr>
        <w:spacing w:after="0" w:line="240" w:lineRule="auto"/>
        <w:rPr>
          <w:rFonts w:ascii="Times New Roman" w:eastAsia="Times New Roman" w:hAnsi="Times New Roman"/>
          <w:vertAlign w:val="superscript"/>
          <w:lang w:val="lt-LT"/>
        </w:rPr>
      </w:pPr>
      <w:r w:rsidRPr="009712EF">
        <w:rPr>
          <w:rFonts w:ascii="Times New Roman" w:eastAsia="Times New Roman" w:hAnsi="Times New Roman"/>
          <w:vertAlign w:val="superscript"/>
          <w:lang w:val="lt-LT"/>
        </w:rPr>
        <w:t>b</w:t>
      </w:r>
      <w:r w:rsidRPr="009712EF">
        <w:rPr>
          <w:rFonts w:ascii="Times New Roman" w:eastAsia="Times New Roman" w:hAnsi="Times New Roman"/>
          <w:lang w:val="lt-LT"/>
        </w:rPr>
        <w:t xml:space="preserve"> Taip pat ir fosfatai, gauti iš lipidų emulsijos </w:t>
      </w:r>
    </w:p>
    <w:p w14:paraId="6CC83231" w14:textId="77777777" w:rsidR="00DE2D84" w:rsidRPr="00DE2D84" w:rsidRDefault="00DE2D84" w:rsidP="00DE2D84">
      <w:pPr>
        <w:spacing w:after="0" w:line="240" w:lineRule="auto"/>
        <w:rPr>
          <w:rFonts w:ascii="Times New Roman" w:eastAsia="Times New Roman" w:hAnsi="Times New Roman"/>
          <w:lang w:val="lt-LT"/>
        </w:rPr>
      </w:pPr>
    </w:p>
    <w:p w14:paraId="573A7770" w14:textId="77777777" w:rsidR="00DE2D84" w:rsidRPr="009712EF" w:rsidRDefault="00DE2D84" w:rsidP="00DE2D84">
      <w:pPr>
        <w:keepNext/>
        <w:spacing w:after="0" w:line="240" w:lineRule="auto"/>
        <w:outlineLvl w:val="0"/>
        <w:rPr>
          <w:rFonts w:ascii="Times New Roman" w:eastAsia="Times New Roman" w:hAnsi="Times New Roman"/>
          <w:b/>
          <w:caps/>
          <w:noProof/>
          <w:lang w:val="en-GB"/>
        </w:rPr>
      </w:pPr>
    </w:p>
    <w:p w14:paraId="7904E46B" w14:textId="77777777" w:rsidR="00DE2D84" w:rsidRPr="009712EF" w:rsidRDefault="00DE2D84" w:rsidP="00DE2D84">
      <w:pPr>
        <w:keepNext/>
        <w:spacing w:after="0" w:line="240" w:lineRule="auto"/>
        <w:outlineLvl w:val="0"/>
        <w:rPr>
          <w:rFonts w:ascii="Times New Roman" w:eastAsia="Times New Roman" w:hAnsi="Times New Roman"/>
          <w:b/>
          <w:caps/>
          <w:noProof/>
          <w:lang w:val="en-GB"/>
        </w:rPr>
      </w:pPr>
      <w:r w:rsidRPr="009712EF">
        <w:rPr>
          <w:rFonts w:ascii="Times New Roman" w:eastAsia="Times New Roman" w:hAnsi="Times New Roman"/>
          <w:b/>
          <w:caps/>
          <w:noProof/>
          <w:lang w:val="en-GB"/>
        </w:rPr>
        <w:t>B.</w:t>
      </w:r>
      <w:r w:rsidRPr="009712EF">
        <w:rPr>
          <w:rFonts w:ascii="Times New Roman" w:eastAsia="Times New Roman" w:hAnsi="Times New Roman"/>
          <w:b/>
          <w:caps/>
          <w:noProof/>
          <w:lang w:val="en-GB"/>
        </w:rPr>
        <w:tab/>
        <w:t xml:space="preserve">Dozavimas ir vartojimo metodas </w:t>
      </w:r>
    </w:p>
    <w:p w14:paraId="4BBBC9D1" w14:textId="77777777" w:rsidR="00DE2D84" w:rsidRPr="009712EF" w:rsidRDefault="00DE2D84" w:rsidP="00DE2D84">
      <w:pPr>
        <w:keepNext/>
        <w:spacing w:after="0" w:line="240" w:lineRule="auto"/>
        <w:outlineLvl w:val="2"/>
        <w:rPr>
          <w:rFonts w:ascii="Times New Roman" w:eastAsia="Times New Roman" w:hAnsi="Times New Roman"/>
          <w:b/>
          <w:bCs/>
          <w:iCs/>
          <w:noProof/>
          <w:lang w:val="en-GB"/>
        </w:rPr>
      </w:pPr>
    </w:p>
    <w:p w14:paraId="7E3A34F5" w14:textId="77777777" w:rsidR="00DE2D84" w:rsidRPr="009712EF" w:rsidRDefault="00DE2D84" w:rsidP="00DE2D84">
      <w:pPr>
        <w:spacing w:after="0" w:line="240" w:lineRule="auto"/>
        <w:rPr>
          <w:rFonts w:ascii="Times New Roman" w:eastAsia="Times New Roman" w:hAnsi="Times New Roman"/>
          <w:bCs/>
          <w:u w:val="single"/>
          <w:lang w:val="lt-LT"/>
        </w:rPr>
      </w:pPr>
      <w:r w:rsidRPr="009712EF">
        <w:rPr>
          <w:rFonts w:ascii="Times New Roman" w:eastAsia="Times New Roman" w:hAnsi="Times New Roman"/>
          <w:u w:val="single"/>
          <w:lang w:val="lt-LT"/>
        </w:rPr>
        <w:t>Dozavimas</w:t>
      </w:r>
    </w:p>
    <w:p w14:paraId="1A0E99A3" w14:textId="77777777" w:rsidR="00DE2D84" w:rsidRPr="009712EF" w:rsidRDefault="00DE2D84" w:rsidP="00DE2D84">
      <w:pPr>
        <w:spacing w:after="0" w:line="240" w:lineRule="auto"/>
        <w:rPr>
          <w:rFonts w:ascii="Times New Roman" w:eastAsia="Times New Roman" w:hAnsi="Times New Roman"/>
          <w:lang w:val="lt-LT"/>
        </w:rPr>
      </w:pPr>
    </w:p>
    <w:p w14:paraId="3D28B4C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nerekomenduojama vartoti jaunesniems kaip 2 metų vaikams dėl netinkamos sudėties ir kiekio (žr. PCS  4.4, 5.1 ir 5.2 skyrius).</w:t>
      </w:r>
    </w:p>
    <w:p w14:paraId="5DAC9A86" w14:textId="77777777" w:rsidR="00DE2D84" w:rsidRPr="009712EF" w:rsidRDefault="00DE2D84" w:rsidP="00DE2D84">
      <w:pPr>
        <w:spacing w:after="0" w:line="240" w:lineRule="auto"/>
        <w:rPr>
          <w:rFonts w:ascii="Times New Roman" w:hAnsi="Times New Roman"/>
          <w:lang w:val="lt-LT"/>
        </w:rPr>
      </w:pPr>
    </w:p>
    <w:p w14:paraId="41B0EB29" w14:textId="77777777" w:rsidR="00DE2D84" w:rsidRPr="009712EF" w:rsidRDefault="00DE2D84" w:rsidP="00DE2D84">
      <w:pPr>
        <w:spacing w:after="0" w:line="240" w:lineRule="auto"/>
        <w:rPr>
          <w:rFonts w:ascii="Times New Roman" w:hAnsi="Times New Roman"/>
          <w:noProof/>
          <w:lang w:val="lt-LT"/>
        </w:rPr>
      </w:pPr>
      <w:r w:rsidRPr="009712EF">
        <w:rPr>
          <w:rFonts w:ascii="Times New Roman" w:hAnsi="Times New Roman"/>
          <w:noProof/>
          <w:lang w:val="lt-LT"/>
        </w:rPr>
        <w:t>Negalima viršyti didžiausios paros dozės, kuri nurodyta žemiau. Dėl daugiakamerio maišelio statinės (pastovios) sudėties, gali būti neįmanoma vienu metu patenkinti visus paciento mitybos poreikius. Gali būti tokios klinikinės situacijos, kurių metu pacientams reikalingų maistinių medžiagų kiekiai skiriasi nuo statinio maišelio sudėties. Tokiu atveju svarstant įvairius kiekio (dozės) pakeitimus reikia atsižvelgti į visų kitų OLIMEL N9E maistinių medžiagų komponentų dozių</w:t>
      </w:r>
      <w:r w:rsidRPr="009712EF">
        <w:rPr>
          <w:lang w:val="lt-LT"/>
        </w:rPr>
        <w:t xml:space="preserve"> </w:t>
      </w:r>
      <w:r w:rsidRPr="009712EF">
        <w:rPr>
          <w:rFonts w:ascii="Times New Roman" w:hAnsi="Times New Roman"/>
          <w:noProof/>
          <w:lang w:val="lt-LT"/>
        </w:rPr>
        <w:t xml:space="preserve">galimą poveikį. </w:t>
      </w:r>
    </w:p>
    <w:p w14:paraId="3B3A4DA0" w14:textId="77777777" w:rsidR="00DE2D84" w:rsidRPr="009712EF" w:rsidRDefault="00DE2D84" w:rsidP="00DE2D84">
      <w:pPr>
        <w:spacing w:after="0" w:line="240" w:lineRule="auto"/>
        <w:rPr>
          <w:rFonts w:ascii="Times New Roman" w:eastAsia="Times New Roman" w:hAnsi="Times New Roman"/>
          <w:lang w:val="lt-LT"/>
        </w:rPr>
      </w:pPr>
    </w:p>
    <w:p w14:paraId="46C0C2C6" w14:textId="77777777" w:rsidR="00DE2D84" w:rsidRPr="009712EF" w:rsidRDefault="00DE2D84" w:rsidP="00DE2D84">
      <w:pPr>
        <w:spacing w:after="0" w:line="240" w:lineRule="auto"/>
        <w:rPr>
          <w:rFonts w:ascii="Times New Roman" w:eastAsia="Times New Roman" w:hAnsi="Times New Roman"/>
          <w:i/>
          <w:iCs/>
          <w:lang w:val="lt-LT"/>
        </w:rPr>
      </w:pPr>
      <w:r w:rsidRPr="009712EF">
        <w:rPr>
          <w:rFonts w:ascii="Times New Roman" w:eastAsia="Times New Roman" w:hAnsi="Times New Roman"/>
          <w:i/>
          <w:iCs/>
          <w:lang w:val="lt-LT"/>
        </w:rPr>
        <w:t>Suaugusiesiems</w:t>
      </w:r>
    </w:p>
    <w:p w14:paraId="6BFD02FD" w14:textId="77777777" w:rsidR="00DE2D84" w:rsidRPr="009712EF" w:rsidRDefault="00DE2D84" w:rsidP="00DE2D84">
      <w:pPr>
        <w:spacing w:after="0" w:line="240" w:lineRule="auto"/>
        <w:rPr>
          <w:rFonts w:ascii="Times New Roman" w:eastAsia="Times New Roman" w:hAnsi="Times New Roman"/>
          <w:lang w:val="lt-LT"/>
        </w:rPr>
      </w:pPr>
    </w:p>
    <w:p w14:paraId="646894A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Dozavimas priklauso nuo paciento energijos suvartojimo, klinikinės būklės, kūno svorio ir gebėjimo įsisavinti OLIMEL N9E sudedamąsias dalis, taip pat nuo papildomos energijos arba per burną gaunamų baltymų, todėl maišelio dydis turėtų būti pasirenkamas atitinkamai.</w:t>
      </w:r>
    </w:p>
    <w:p w14:paraId="1B1C98ED" w14:textId="77777777" w:rsidR="00DE2D84" w:rsidRPr="009712EF" w:rsidRDefault="00DE2D84" w:rsidP="00DE2D84">
      <w:pPr>
        <w:spacing w:after="0" w:line="240" w:lineRule="auto"/>
        <w:rPr>
          <w:rFonts w:ascii="Times New Roman" w:eastAsia="Times New Roman" w:hAnsi="Times New Roman"/>
          <w:lang w:val="lt-LT"/>
        </w:rPr>
      </w:pPr>
    </w:p>
    <w:p w14:paraId="33237B0A"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Vidutinės paros normos:</w:t>
      </w:r>
    </w:p>
    <w:p w14:paraId="7333F849" w14:textId="77777777" w:rsidR="00DE2D84" w:rsidRPr="009712EF" w:rsidRDefault="00DE2D84" w:rsidP="00DE2D84">
      <w:pPr>
        <w:numPr>
          <w:ilvl w:val="0"/>
          <w:numId w:val="6"/>
        </w:num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0,16–0,35 g azoto/kg kūno masės (1–2 g aminorūgščių/kg), atsižvelgiant į paciento mitybos būklę ir </w:t>
      </w:r>
      <w:proofErr w:type="spellStart"/>
      <w:r w:rsidRPr="009712EF">
        <w:rPr>
          <w:rFonts w:ascii="Times New Roman" w:eastAsia="Times New Roman" w:hAnsi="Times New Roman"/>
          <w:lang w:val="lt-LT"/>
        </w:rPr>
        <w:t>katabolinio</w:t>
      </w:r>
      <w:proofErr w:type="spellEnd"/>
      <w:r w:rsidRPr="009712EF">
        <w:rPr>
          <w:rFonts w:ascii="Times New Roman" w:eastAsia="Times New Roman" w:hAnsi="Times New Roman"/>
          <w:lang w:val="lt-LT"/>
        </w:rPr>
        <w:t xml:space="preserve"> streso mastą; </w:t>
      </w:r>
    </w:p>
    <w:p w14:paraId="2BC8F791" w14:textId="77777777" w:rsidR="00DE2D84" w:rsidRPr="009712EF" w:rsidRDefault="00DE2D84" w:rsidP="00DE2D84">
      <w:pPr>
        <w:numPr>
          <w:ilvl w:val="0"/>
          <w:numId w:val="6"/>
        </w:num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20–40 kcal/kg, </w:t>
      </w:r>
    </w:p>
    <w:p w14:paraId="57CE30A5" w14:textId="77777777" w:rsidR="00DE2D84" w:rsidRPr="009712EF" w:rsidRDefault="00DE2D84" w:rsidP="00DE2D84">
      <w:pPr>
        <w:numPr>
          <w:ilvl w:val="0"/>
          <w:numId w:val="6"/>
        </w:num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20–40 ml skysčio/kg arba 1–1,5 ml vienai sudegintai </w:t>
      </w:r>
      <w:proofErr w:type="spellStart"/>
      <w:r w:rsidRPr="009712EF">
        <w:rPr>
          <w:rFonts w:ascii="Times New Roman" w:eastAsia="Times New Roman" w:hAnsi="Times New Roman"/>
          <w:lang w:val="lt-LT"/>
        </w:rPr>
        <w:t>kilokalorijai</w:t>
      </w:r>
      <w:proofErr w:type="spellEnd"/>
      <w:r w:rsidRPr="009712EF">
        <w:rPr>
          <w:rFonts w:ascii="Times New Roman" w:eastAsia="Times New Roman" w:hAnsi="Times New Roman"/>
          <w:lang w:val="lt-LT"/>
        </w:rPr>
        <w:t>.</w:t>
      </w:r>
    </w:p>
    <w:p w14:paraId="1C2D01E9" w14:textId="77777777" w:rsidR="00DE2D84" w:rsidRPr="009712EF" w:rsidRDefault="00DE2D84" w:rsidP="00DE2D84">
      <w:pPr>
        <w:spacing w:after="0" w:line="240" w:lineRule="auto"/>
        <w:rPr>
          <w:rFonts w:ascii="Times New Roman" w:eastAsia="Times New Roman" w:hAnsi="Times New Roman"/>
          <w:lang w:val="lt-LT"/>
        </w:rPr>
      </w:pPr>
    </w:p>
    <w:p w14:paraId="05AF049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Vartojant OLIMEL N9E didžiausia paros dozė nustatoma pagal aminorūgščių suvartojimą: 35 ml/kg atitinka 2,0 g/kg aminorūgščių, 3,9 g/kg gliukozės, 1,4 g/kg lipidų, 1,2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/kg natrio ir 1,1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 xml:space="preserve">/kg kalio. 70 kg sveriančiam pacientui tai atitinka 2450 ml OLIMEL N9E per parą: gaunama 140 g aminorūgščių, 270 g gliukozės ir 98 g lipidų, t. y. 2058 nebaltyminių </w:t>
      </w:r>
      <w:proofErr w:type="spellStart"/>
      <w:r w:rsidRPr="009712EF">
        <w:rPr>
          <w:rFonts w:ascii="Times New Roman" w:eastAsia="Times New Roman" w:hAnsi="Times New Roman"/>
          <w:lang w:val="lt-LT"/>
        </w:rPr>
        <w:t>kilokalorijų</w:t>
      </w:r>
      <w:proofErr w:type="spellEnd"/>
      <w:r w:rsidRPr="009712EF">
        <w:rPr>
          <w:rFonts w:ascii="Times New Roman" w:eastAsia="Times New Roman" w:hAnsi="Times New Roman"/>
          <w:lang w:val="lt-LT"/>
        </w:rPr>
        <w:t xml:space="preserve"> ir iš viso 2622 kcal.</w:t>
      </w:r>
    </w:p>
    <w:p w14:paraId="264ED5A4" w14:textId="77777777" w:rsidR="00DE2D84" w:rsidRPr="009712EF" w:rsidRDefault="00DE2D84" w:rsidP="00DE2D84">
      <w:pPr>
        <w:spacing w:after="0" w:line="240" w:lineRule="auto"/>
        <w:rPr>
          <w:rFonts w:ascii="Times New Roman" w:eastAsia="Times New Roman" w:hAnsi="Times New Roman"/>
          <w:lang w:val="lt-LT"/>
        </w:rPr>
      </w:pPr>
    </w:p>
    <w:p w14:paraId="3966B97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Paprastai suleidimo greitis turi būti laipsniškai didinamas pirmą valandą, o vėliau koreguojamas atsižvelgiant į paskirtą paros dozę suvartojamą skysčių kiekį per parą ir infuzijos trukmę.</w:t>
      </w:r>
    </w:p>
    <w:p w14:paraId="34E4D4C1" w14:textId="77777777" w:rsidR="00DE2D84" w:rsidRPr="009712EF" w:rsidRDefault="00DE2D84" w:rsidP="00DE2D84">
      <w:pPr>
        <w:spacing w:after="0" w:line="240" w:lineRule="auto"/>
        <w:rPr>
          <w:rFonts w:ascii="Times New Roman" w:eastAsia="Times New Roman" w:hAnsi="Times New Roman"/>
          <w:lang w:val="lt-LT"/>
        </w:rPr>
      </w:pPr>
    </w:p>
    <w:p w14:paraId="49C2CC8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Vartojant OLIMEL N9E didžiausias infuzijos greitis yra 1,8 ml/kg/valandą; tai atitinka iki 0,10 g/kg/valandą aminorūgščių, 0,19 g/kg/valandą gliukozės ir 0,07 g/kg/valandą lipidų.</w:t>
      </w:r>
    </w:p>
    <w:p w14:paraId="512C22EA" w14:textId="77777777" w:rsidR="00DE2D84" w:rsidRPr="009712EF" w:rsidRDefault="00DE2D84" w:rsidP="00DE2D84">
      <w:pPr>
        <w:spacing w:after="0" w:line="240" w:lineRule="auto"/>
        <w:rPr>
          <w:rFonts w:ascii="Times New Roman" w:eastAsia="Times New Roman" w:hAnsi="Times New Roman"/>
          <w:lang w:val="lt-LT"/>
        </w:rPr>
      </w:pPr>
    </w:p>
    <w:p w14:paraId="254451BD" w14:textId="77777777" w:rsidR="00DE2D84" w:rsidRPr="009712EF" w:rsidRDefault="00DE2D84" w:rsidP="00DE2D84">
      <w:pPr>
        <w:spacing w:after="0" w:line="240" w:lineRule="auto"/>
        <w:rPr>
          <w:rFonts w:ascii="Times New Roman" w:eastAsia="Times New Roman" w:hAnsi="Times New Roman"/>
          <w:i/>
          <w:iCs/>
          <w:lang w:val="lt-LT"/>
        </w:rPr>
      </w:pPr>
      <w:r w:rsidRPr="009712EF">
        <w:rPr>
          <w:rFonts w:ascii="Times New Roman" w:eastAsia="Times New Roman" w:hAnsi="Times New Roman"/>
          <w:i/>
          <w:iCs/>
          <w:lang w:val="lt-LT"/>
        </w:rPr>
        <w:t>Vyresniems kaip 2 metų vaikams</w:t>
      </w:r>
      <w:r w:rsidR="005F5169">
        <w:rPr>
          <w:rFonts w:ascii="Times New Roman" w:eastAsia="Times New Roman" w:hAnsi="Times New Roman"/>
          <w:i/>
          <w:iCs/>
          <w:lang w:val="lt-LT"/>
        </w:rPr>
        <w:t xml:space="preserve"> ir paaugliams</w:t>
      </w:r>
    </w:p>
    <w:p w14:paraId="4900744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Su vaikais nebuvo atlikta jokių tyrimų </w:t>
      </w:r>
    </w:p>
    <w:p w14:paraId="3178F573" w14:textId="77777777" w:rsidR="00DE2D84" w:rsidRPr="009712EF" w:rsidRDefault="00DE2D84" w:rsidP="00DE2D84">
      <w:pPr>
        <w:spacing w:after="0" w:line="240" w:lineRule="auto"/>
        <w:rPr>
          <w:rFonts w:ascii="Times New Roman" w:eastAsia="Times New Roman" w:hAnsi="Times New Roman"/>
          <w:lang w:val="lt-LT"/>
        </w:rPr>
      </w:pPr>
    </w:p>
    <w:p w14:paraId="086CFEB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Dozavimas priklauso nuo paciento energijos suvartojimo, klinikinės būklės, kūno svorio ir gebėjimo įsisavinti OLIMEL N9E sudedamąsias dalis, taip pat nuo papildomos energijos arba baltymų, gaunamų oraliniu / </w:t>
      </w:r>
      <w:proofErr w:type="spellStart"/>
      <w:r w:rsidRPr="009712EF">
        <w:rPr>
          <w:rFonts w:ascii="Times New Roman" w:eastAsia="Times New Roman" w:hAnsi="Times New Roman"/>
          <w:lang w:val="lt-LT"/>
        </w:rPr>
        <w:t>enteriniu</w:t>
      </w:r>
      <w:proofErr w:type="spellEnd"/>
      <w:r w:rsidRPr="009712EF">
        <w:rPr>
          <w:rFonts w:ascii="Times New Roman" w:eastAsia="Times New Roman" w:hAnsi="Times New Roman"/>
          <w:lang w:val="lt-LT"/>
        </w:rPr>
        <w:t xml:space="preserve"> būdu, todėl maišelio dydis turi būti pasirenkamas atitinkamai.</w:t>
      </w:r>
    </w:p>
    <w:p w14:paraId="58748653" w14:textId="77777777" w:rsidR="00DE2D84" w:rsidRPr="009712EF" w:rsidRDefault="00DE2D84" w:rsidP="00DE2D84">
      <w:pPr>
        <w:spacing w:after="0" w:line="240" w:lineRule="auto"/>
        <w:rPr>
          <w:rFonts w:ascii="Times New Roman" w:eastAsia="Times New Roman" w:hAnsi="Times New Roman"/>
          <w:lang w:val="lt-LT"/>
        </w:rPr>
      </w:pPr>
    </w:p>
    <w:p w14:paraId="095201D0"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Be to, skysčių, azoto ir energijos paros normos vaikui augant nuolat mažėja. Rekomenduojamos dozės vaikams dviejose amžiaus grupėse, nuo 2 iki 11 metų vaikams ir nuo 12 iki 18 metų vaikams.  </w:t>
      </w:r>
    </w:p>
    <w:p w14:paraId="2A1C2C01" w14:textId="77777777" w:rsidR="00DE2D84" w:rsidRPr="009712EF" w:rsidRDefault="00DE2D84" w:rsidP="00DE2D84">
      <w:pPr>
        <w:spacing w:after="0" w:line="240" w:lineRule="auto"/>
        <w:rPr>
          <w:rFonts w:ascii="Times New Roman" w:eastAsia="Times New Roman" w:hAnsi="Times New Roman"/>
          <w:lang w:val="lt-LT"/>
        </w:rPr>
      </w:pPr>
    </w:p>
    <w:p w14:paraId="15D0F8FC" w14:textId="77777777" w:rsidR="00812BF2" w:rsidRPr="009712EF" w:rsidRDefault="00812BF2" w:rsidP="00812BF2">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Vartojant OLIMEL N9E amžiaus grupėje nuo 2 iki 11 metų ribojantys veiksniai </w:t>
      </w:r>
      <w:r>
        <w:rPr>
          <w:rFonts w:ascii="Times New Roman" w:eastAsia="Times New Roman" w:hAnsi="Times New Roman"/>
          <w:lang w:val="lt-LT"/>
        </w:rPr>
        <w:t xml:space="preserve">paros dozei </w:t>
      </w:r>
      <w:r w:rsidRPr="009712EF">
        <w:rPr>
          <w:rFonts w:ascii="Times New Roman" w:eastAsia="Times New Roman" w:hAnsi="Times New Roman"/>
          <w:lang w:val="lt-LT"/>
        </w:rPr>
        <w:t xml:space="preserve">yra </w:t>
      </w:r>
      <w:r>
        <w:rPr>
          <w:rFonts w:ascii="Times New Roman" w:eastAsia="Times New Roman" w:hAnsi="Times New Roman"/>
          <w:lang w:val="lt-LT"/>
        </w:rPr>
        <w:t>magnio</w:t>
      </w:r>
      <w:r w:rsidRPr="009712EF">
        <w:rPr>
          <w:rFonts w:ascii="Times New Roman" w:eastAsia="Times New Roman" w:hAnsi="Times New Roman"/>
          <w:lang w:val="lt-LT"/>
        </w:rPr>
        <w:t xml:space="preserve"> </w:t>
      </w:r>
      <w:r>
        <w:rPr>
          <w:rFonts w:ascii="Times New Roman" w:eastAsia="Times New Roman" w:hAnsi="Times New Roman"/>
          <w:lang w:val="lt-LT"/>
        </w:rPr>
        <w:t>koncentracija. Šioje</w:t>
      </w:r>
      <w:r>
        <w:rPr>
          <w:rFonts w:ascii="Times New Roman" w:hAnsi="Times New Roman"/>
        </w:rPr>
        <w:t xml:space="preserve"> </w:t>
      </w:r>
      <w:proofErr w:type="spellStart"/>
      <w:r>
        <w:rPr>
          <w:rFonts w:ascii="Times New Roman" w:hAnsi="Times New Roman"/>
        </w:rPr>
        <w:t>amžiaus</w:t>
      </w:r>
      <w:proofErr w:type="spellEnd"/>
      <w:r>
        <w:rPr>
          <w:rFonts w:ascii="Times New Roman" w:hAnsi="Times New Roman"/>
        </w:rPr>
        <w:t xml:space="preserve"> </w:t>
      </w:r>
      <w:proofErr w:type="spellStart"/>
      <w:r>
        <w:rPr>
          <w:rFonts w:ascii="Times New Roman" w:hAnsi="Times New Roman"/>
        </w:rPr>
        <w:t>grupėje</w:t>
      </w:r>
      <w:proofErr w:type="spellEnd"/>
      <w:r>
        <w:rPr>
          <w:rFonts w:ascii="Times New Roman" w:hAnsi="Times New Roman"/>
        </w:rPr>
        <w:t xml:space="preserve"> </w:t>
      </w:r>
      <w:proofErr w:type="spellStart"/>
      <w:r>
        <w:rPr>
          <w:rFonts w:ascii="Times New Roman" w:hAnsi="Times New Roman"/>
        </w:rPr>
        <w:t>gliukozės</w:t>
      </w:r>
      <w:proofErr w:type="spellEnd"/>
      <w:r>
        <w:rPr>
          <w:rFonts w:ascii="Times New Roman" w:hAnsi="Times New Roman"/>
        </w:rPr>
        <w:t xml:space="preserve"> </w:t>
      </w:r>
      <w:proofErr w:type="spellStart"/>
      <w:r>
        <w:rPr>
          <w:rFonts w:ascii="Times New Roman" w:hAnsi="Times New Roman"/>
        </w:rPr>
        <w:t>koncentracija</w:t>
      </w:r>
      <w:proofErr w:type="spellEnd"/>
      <w:r>
        <w:rPr>
          <w:rFonts w:ascii="Times New Roman" w:hAnsi="Times New Roman"/>
        </w:rPr>
        <w:t xml:space="preserve"> </w:t>
      </w:r>
      <w:proofErr w:type="spellStart"/>
      <w:r>
        <w:rPr>
          <w:rFonts w:ascii="Times New Roman" w:hAnsi="Times New Roman"/>
        </w:rPr>
        <w:t>yra</w:t>
      </w:r>
      <w:proofErr w:type="spellEnd"/>
      <w:r>
        <w:rPr>
          <w:rFonts w:ascii="Times New Roman" w:hAnsi="Times New Roman"/>
        </w:rPr>
        <w:t xml:space="preserve"> </w:t>
      </w:r>
      <w:proofErr w:type="spellStart"/>
      <w:r>
        <w:rPr>
          <w:rFonts w:ascii="Times New Roman" w:hAnsi="Times New Roman"/>
        </w:rPr>
        <w:t>ribojantis</w:t>
      </w:r>
      <w:proofErr w:type="spellEnd"/>
      <w:r>
        <w:rPr>
          <w:rFonts w:ascii="Times New Roman" w:hAnsi="Times New Roman"/>
        </w:rPr>
        <w:t xml:space="preserve"> </w:t>
      </w:r>
      <w:proofErr w:type="spellStart"/>
      <w:r w:rsidR="00E72F22">
        <w:rPr>
          <w:rFonts w:ascii="Times New Roman" w:hAnsi="Times New Roman"/>
        </w:rPr>
        <w:t>veiksn</w:t>
      </w:r>
      <w:r>
        <w:rPr>
          <w:rFonts w:ascii="Times New Roman" w:hAnsi="Times New Roman"/>
        </w:rPr>
        <w:t>ius</w:t>
      </w:r>
      <w:proofErr w:type="spellEnd"/>
      <w:r>
        <w:rPr>
          <w:rFonts w:ascii="Times New Roman" w:hAnsi="Times New Roman"/>
        </w:rPr>
        <w:t xml:space="preserve"> </w:t>
      </w:r>
      <w:proofErr w:type="spellStart"/>
      <w:r>
        <w:rPr>
          <w:rFonts w:ascii="Times New Roman" w:hAnsi="Times New Roman"/>
        </w:rPr>
        <w:t>suleidžiamam</w:t>
      </w:r>
      <w:proofErr w:type="spellEnd"/>
      <w:r>
        <w:rPr>
          <w:rFonts w:ascii="Times New Roman" w:hAnsi="Times New Roman"/>
        </w:rPr>
        <w:t xml:space="preserve"> </w:t>
      </w:r>
      <w:proofErr w:type="spellStart"/>
      <w:r>
        <w:rPr>
          <w:rFonts w:ascii="Times New Roman" w:hAnsi="Times New Roman"/>
        </w:rPr>
        <w:t>kiekiui</w:t>
      </w:r>
      <w:proofErr w:type="spellEnd"/>
      <w:r w:rsidRPr="00842774">
        <w:rPr>
          <w:rFonts w:ascii="Times New Roman" w:hAnsi="Times New Roman"/>
        </w:rPr>
        <w:t xml:space="preserve"> </w:t>
      </w:r>
      <w:r>
        <w:rPr>
          <w:rFonts w:ascii="Times New Roman" w:hAnsi="Times New Roman"/>
        </w:rPr>
        <w:t xml:space="preserve">per </w:t>
      </w:r>
      <w:proofErr w:type="spellStart"/>
      <w:r>
        <w:rPr>
          <w:rFonts w:ascii="Times New Roman" w:hAnsi="Times New Roman"/>
        </w:rPr>
        <w:t>valandą</w:t>
      </w:r>
      <w:proofErr w:type="spellEnd"/>
      <w:r>
        <w:rPr>
          <w:rFonts w:ascii="Times New Roman" w:hAnsi="Times New Roman"/>
        </w:rPr>
        <w:t>.</w:t>
      </w:r>
      <w:r w:rsidRPr="009712EF">
        <w:rPr>
          <w:rFonts w:ascii="Times New Roman" w:eastAsia="Times New Roman" w:hAnsi="Times New Roman"/>
          <w:lang w:val="lt-LT"/>
        </w:rPr>
        <w:t xml:space="preserve"> Amžiaus grupėje nuo 12 iki 18 metų ribojantys veiksniai</w:t>
      </w:r>
      <w:r>
        <w:rPr>
          <w:rFonts w:ascii="Times New Roman" w:eastAsia="Times New Roman" w:hAnsi="Times New Roman"/>
          <w:lang w:val="lt-LT"/>
        </w:rPr>
        <w:t xml:space="preserve"> paros dozei yra </w:t>
      </w:r>
      <w:r w:rsidRPr="009712EF">
        <w:rPr>
          <w:rFonts w:ascii="Times New Roman" w:eastAsia="Times New Roman" w:hAnsi="Times New Roman"/>
          <w:lang w:val="lt-LT"/>
        </w:rPr>
        <w:t xml:space="preserve"> </w:t>
      </w:r>
      <w:r>
        <w:rPr>
          <w:rFonts w:ascii="Times New Roman" w:eastAsia="Times New Roman" w:hAnsi="Times New Roman"/>
          <w:lang w:val="lt-LT"/>
        </w:rPr>
        <w:t>aminorūgščių ir magnio koncentracija. Šioje amžiaus grupėje</w:t>
      </w:r>
      <w:r>
        <w:rPr>
          <w:rFonts w:ascii="Times New Roman" w:hAnsi="Times New Roman"/>
        </w:rPr>
        <w:t xml:space="preserve"> </w:t>
      </w:r>
      <w:proofErr w:type="spellStart"/>
      <w:r>
        <w:rPr>
          <w:rFonts w:ascii="Times New Roman" w:hAnsi="Times New Roman"/>
        </w:rPr>
        <w:t>suleidžiamam</w:t>
      </w:r>
      <w:proofErr w:type="spellEnd"/>
      <w:r>
        <w:rPr>
          <w:rFonts w:ascii="Times New Roman" w:hAnsi="Times New Roman"/>
        </w:rPr>
        <w:t xml:space="preserve"> </w:t>
      </w:r>
      <w:proofErr w:type="spellStart"/>
      <w:r>
        <w:rPr>
          <w:rFonts w:ascii="Times New Roman" w:hAnsi="Times New Roman"/>
        </w:rPr>
        <w:t>kiekiui</w:t>
      </w:r>
      <w:proofErr w:type="spellEnd"/>
      <w:r w:rsidRPr="00842774">
        <w:rPr>
          <w:rFonts w:ascii="Times New Roman" w:hAnsi="Times New Roman"/>
        </w:rPr>
        <w:t xml:space="preserve"> </w:t>
      </w:r>
      <w:r>
        <w:rPr>
          <w:rFonts w:ascii="Times New Roman" w:hAnsi="Times New Roman"/>
        </w:rPr>
        <w:t xml:space="preserve">per </w:t>
      </w:r>
      <w:proofErr w:type="spellStart"/>
      <w:r>
        <w:rPr>
          <w:rFonts w:ascii="Times New Roman" w:hAnsi="Times New Roman"/>
        </w:rPr>
        <w:t>valandą</w:t>
      </w:r>
      <w:proofErr w:type="spellEnd"/>
      <w:r w:rsidR="009F01F9">
        <w:rPr>
          <w:rFonts w:ascii="Times New Roman" w:hAnsi="Times New Roman"/>
        </w:rPr>
        <w:t xml:space="preserve"> </w:t>
      </w:r>
      <w:proofErr w:type="spellStart"/>
      <w:r w:rsidR="009F01F9">
        <w:rPr>
          <w:rFonts w:ascii="Times New Roman" w:hAnsi="Times New Roman"/>
        </w:rPr>
        <w:t>ribojantis</w:t>
      </w:r>
      <w:proofErr w:type="spellEnd"/>
      <w:r w:rsidR="009F01F9">
        <w:rPr>
          <w:rFonts w:ascii="Times New Roman" w:hAnsi="Times New Roman"/>
        </w:rPr>
        <w:t xml:space="preserve"> </w:t>
      </w:r>
      <w:proofErr w:type="spellStart"/>
      <w:r w:rsidR="009F01F9">
        <w:rPr>
          <w:rFonts w:ascii="Times New Roman" w:hAnsi="Times New Roman"/>
        </w:rPr>
        <w:t>veiksnys</w:t>
      </w:r>
      <w:proofErr w:type="spellEnd"/>
      <w:r w:rsidRPr="009712EF">
        <w:rPr>
          <w:rFonts w:ascii="Times New Roman" w:eastAsia="Times New Roman" w:hAnsi="Times New Roman"/>
          <w:lang w:val="lt-LT"/>
        </w:rPr>
        <w:t xml:space="preserve"> yra</w:t>
      </w:r>
      <w:r>
        <w:rPr>
          <w:rFonts w:ascii="Times New Roman" w:eastAsia="Times New Roman" w:hAnsi="Times New Roman"/>
          <w:lang w:val="lt-LT"/>
        </w:rPr>
        <w:t xml:space="preserve"> aminorūgščių koncentracija.</w:t>
      </w:r>
      <w:r w:rsidRPr="009712EF">
        <w:rPr>
          <w:rFonts w:ascii="Times New Roman" w:eastAsia="Times New Roman" w:hAnsi="Times New Roman"/>
          <w:lang w:val="lt-LT"/>
        </w:rPr>
        <w:t xml:space="preserve"> Rekomenduojamos dozės pateikiamos žemiau:</w:t>
      </w:r>
    </w:p>
    <w:p w14:paraId="0CEC8E20" w14:textId="77777777" w:rsidR="00812BF2" w:rsidRPr="009712EF" w:rsidRDefault="00812BF2" w:rsidP="00812BF2">
      <w:pPr>
        <w:keepNext/>
        <w:spacing w:after="0" w:line="240" w:lineRule="auto"/>
        <w:rPr>
          <w:rFonts w:ascii="Times New Roman" w:eastAsia="Times New Roman" w:hAnsi="Times New Roman"/>
          <w:lang w:val="lt-LT"/>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1901"/>
        <w:gridCol w:w="1584"/>
        <w:gridCol w:w="1901"/>
        <w:gridCol w:w="1617"/>
      </w:tblGrid>
      <w:tr w:rsidR="00812BF2" w:rsidRPr="00DE2D84" w14:paraId="7F36642A" w14:textId="77777777" w:rsidTr="00DA2B0C">
        <w:trPr>
          <w:trHeight w:val="260"/>
        </w:trPr>
        <w:tc>
          <w:tcPr>
            <w:tcW w:w="1246" w:type="pct"/>
            <w:vMerge w:val="restart"/>
            <w:tcBorders>
              <w:top w:val="single" w:sz="4" w:space="0" w:color="auto"/>
              <w:left w:val="single" w:sz="4" w:space="0" w:color="auto"/>
              <w:bottom w:val="single" w:sz="4" w:space="0" w:color="auto"/>
              <w:right w:val="single" w:sz="4" w:space="0" w:color="auto"/>
            </w:tcBorders>
            <w:vAlign w:val="bottom"/>
            <w:hideMark/>
          </w:tcPr>
          <w:p w14:paraId="6A152C67" w14:textId="77777777" w:rsidR="00812BF2" w:rsidRPr="009712EF" w:rsidRDefault="00812BF2" w:rsidP="00DA2B0C">
            <w:pPr>
              <w:spacing w:after="0" w:line="240" w:lineRule="auto"/>
              <w:rPr>
                <w:rFonts w:ascii="Times New Roman" w:eastAsia="Times New Roman" w:hAnsi="Times New Roman"/>
                <w:b/>
                <w:bCs/>
              </w:rPr>
            </w:pPr>
            <w:proofErr w:type="spellStart"/>
            <w:r w:rsidRPr="009712EF">
              <w:rPr>
                <w:rFonts w:ascii="Times New Roman" w:eastAsia="Times New Roman" w:hAnsi="Times New Roman"/>
                <w:b/>
                <w:bCs/>
              </w:rPr>
              <w:t>Sudedamoji</w:t>
            </w:r>
            <w:proofErr w:type="spellEnd"/>
            <w:r w:rsidRPr="009712EF">
              <w:rPr>
                <w:rFonts w:ascii="Times New Roman" w:eastAsia="Times New Roman" w:hAnsi="Times New Roman"/>
                <w:b/>
                <w:bCs/>
              </w:rPr>
              <w:t xml:space="preserve"> </w:t>
            </w:r>
            <w:proofErr w:type="spellStart"/>
            <w:r w:rsidRPr="009712EF">
              <w:rPr>
                <w:rFonts w:ascii="Times New Roman" w:eastAsia="Times New Roman" w:hAnsi="Times New Roman"/>
                <w:b/>
                <w:bCs/>
              </w:rPr>
              <w:t>dalis</w:t>
            </w:r>
            <w:proofErr w:type="spellEnd"/>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14:paraId="49554FE6" w14:textId="77777777" w:rsidR="00812BF2" w:rsidRPr="009712EF" w:rsidRDefault="00812BF2" w:rsidP="00DA2B0C">
            <w:pPr>
              <w:spacing w:after="0" w:line="240" w:lineRule="auto"/>
              <w:jc w:val="center"/>
              <w:rPr>
                <w:rFonts w:ascii="Times New Roman" w:eastAsia="Times New Roman" w:hAnsi="Times New Roman"/>
                <w:b/>
                <w:bCs/>
              </w:rPr>
            </w:pPr>
            <w:r w:rsidRPr="009712EF">
              <w:rPr>
                <w:rFonts w:ascii="Times New Roman" w:eastAsia="Times New Roman" w:hAnsi="Times New Roman"/>
                <w:b/>
                <w:bCs/>
                <w:lang w:val="lt-LT"/>
              </w:rPr>
              <w:t>2–11 metų</w:t>
            </w:r>
          </w:p>
        </w:tc>
        <w:tc>
          <w:tcPr>
            <w:tcW w:w="1886" w:type="pct"/>
            <w:gridSpan w:val="2"/>
            <w:tcBorders>
              <w:top w:val="single" w:sz="4" w:space="0" w:color="auto"/>
              <w:left w:val="single" w:sz="4" w:space="0" w:color="auto"/>
              <w:bottom w:val="single" w:sz="4" w:space="0" w:color="auto"/>
              <w:right w:val="single" w:sz="4" w:space="0" w:color="auto"/>
            </w:tcBorders>
            <w:vAlign w:val="center"/>
            <w:hideMark/>
          </w:tcPr>
          <w:p w14:paraId="68E6F448" w14:textId="77777777" w:rsidR="00812BF2" w:rsidRPr="009712EF" w:rsidRDefault="00812BF2" w:rsidP="00DA2B0C">
            <w:pPr>
              <w:spacing w:after="0" w:line="240" w:lineRule="auto"/>
              <w:jc w:val="center"/>
              <w:rPr>
                <w:rFonts w:ascii="Times New Roman" w:eastAsia="Times New Roman" w:hAnsi="Times New Roman"/>
                <w:b/>
                <w:bCs/>
              </w:rPr>
            </w:pPr>
            <w:r w:rsidRPr="009712EF">
              <w:rPr>
                <w:rFonts w:ascii="Times New Roman" w:eastAsia="Times New Roman" w:hAnsi="Times New Roman"/>
                <w:b/>
                <w:bCs/>
                <w:lang w:val="lt-LT"/>
              </w:rPr>
              <w:t>Nuo 12 iki 18 metų</w:t>
            </w:r>
          </w:p>
        </w:tc>
      </w:tr>
      <w:tr w:rsidR="00812BF2" w:rsidRPr="00DE2D84" w14:paraId="7E62FCBD" w14:textId="77777777" w:rsidTr="00DA2B0C">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DA2AE" w14:textId="77777777" w:rsidR="00812BF2" w:rsidRPr="009712EF" w:rsidRDefault="00812BF2" w:rsidP="00DA2B0C">
            <w:pPr>
              <w:spacing w:after="0" w:line="240" w:lineRule="auto"/>
              <w:rPr>
                <w:rFonts w:ascii="Times New Roman" w:eastAsia="Times New Roman" w:hAnsi="Times New Roman"/>
                <w:b/>
                <w:bCs/>
              </w:rPr>
            </w:pPr>
          </w:p>
        </w:tc>
        <w:tc>
          <w:tcPr>
            <w:tcW w:w="1019" w:type="pct"/>
            <w:tcBorders>
              <w:top w:val="single" w:sz="4" w:space="0" w:color="auto"/>
              <w:left w:val="single" w:sz="4" w:space="0" w:color="auto"/>
              <w:bottom w:val="single" w:sz="4" w:space="0" w:color="auto"/>
              <w:right w:val="single" w:sz="4" w:space="0" w:color="auto"/>
            </w:tcBorders>
            <w:vAlign w:val="center"/>
            <w:hideMark/>
          </w:tcPr>
          <w:p w14:paraId="7446DE20" w14:textId="77777777" w:rsidR="00812BF2" w:rsidRPr="009712EF" w:rsidRDefault="00812BF2" w:rsidP="00DA2B0C">
            <w:pPr>
              <w:spacing w:after="0" w:line="240" w:lineRule="auto"/>
              <w:jc w:val="center"/>
              <w:rPr>
                <w:rFonts w:ascii="Times New Roman" w:eastAsia="Times New Roman" w:hAnsi="Times New Roman"/>
              </w:rPr>
            </w:pPr>
            <w:proofErr w:type="spellStart"/>
            <w:r w:rsidRPr="009712EF">
              <w:rPr>
                <w:rFonts w:ascii="Times New Roman" w:eastAsia="Times New Roman" w:hAnsi="Times New Roman"/>
              </w:rPr>
              <w:t>Rekomenduojama</w:t>
            </w:r>
            <w:r w:rsidRPr="009712EF">
              <w:rPr>
                <w:rFonts w:ascii="Times New Roman" w:eastAsia="Times New Roman" w:hAnsi="Times New Roman"/>
                <w:vertAlign w:val="superscript"/>
              </w:rPr>
              <w:t>a</w:t>
            </w:r>
            <w:proofErr w:type="spellEnd"/>
          </w:p>
        </w:tc>
        <w:tc>
          <w:tcPr>
            <w:tcW w:w="849" w:type="pct"/>
            <w:tcBorders>
              <w:top w:val="single" w:sz="4" w:space="0" w:color="auto"/>
              <w:left w:val="single" w:sz="4" w:space="0" w:color="auto"/>
              <w:bottom w:val="single" w:sz="4" w:space="0" w:color="auto"/>
              <w:right w:val="single" w:sz="4" w:space="0" w:color="auto"/>
            </w:tcBorders>
            <w:vAlign w:val="center"/>
            <w:hideMark/>
          </w:tcPr>
          <w:p w14:paraId="5DC46790" w14:textId="77777777" w:rsidR="00812BF2" w:rsidRPr="009712EF" w:rsidRDefault="00812BF2" w:rsidP="00DA2B0C">
            <w:pPr>
              <w:spacing w:after="0" w:line="240" w:lineRule="auto"/>
              <w:jc w:val="center"/>
              <w:rPr>
                <w:rFonts w:ascii="Times New Roman" w:eastAsia="Times New Roman" w:hAnsi="Times New Roman"/>
              </w:rPr>
            </w:pPr>
            <w:r w:rsidRPr="009712EF">
              <w:rPr>
                <w:rFonts w:ascii="Times New Roman" w:eastAsia="Times New Roman" w:hAnsi="Times New Roman"/>
              </w:rPr>
              <w:t xml:space="preserve">OLIMEL N9E </w:t>
            </w:r>
            <w:proofErr w:type="spellStart"/>
            <w:r w:rsidRPr="009712EF">
              <w:rPr>
                <w:rFonts w:ascii="Times New Roman" w:eastAsia="Times New Roman" w:hAnsi="Times New Roman"/>
              </w:rPr>
              <w:t>maksimalus</w:t>
            </w:r>
            <w:proofErr w:type="spellEnd"/>
            <w:r w:rsidRPr="009712EF">
              <w:rPr>
                <w:rFonts w:ascii="Times New Roman" w:eastAsia="Times New Roman" w:hAnsi="Times New Roman"/>
              </w:rPr>
              <w:t xml:space="preserve"> </w:t>
            </w:r>
            <w:proofErr w:type="spellStart"/>
            <w:r w:rsidRPr="009712EF">
              <w:rPr>
                <w:rFonts w:ascii="Times New Roman" w:eastAsia="Times New Roman" w:hAnsi="Times New Roman"/>
              </w:rPr>
              <w:t>tūris</w:t>
            </w:r>
            <w:proofErr w:type="spellEnd"/>
          </w:p>
        </w:tc>
        <w:tc>
          <w:tcPr>
            <w:tcW w:w="1019" w:type="pct"/>
            <w:tcBorders>
              <w:top w:val="single" w:sz="4" w:space="0" w:color="auto"/>
              <w:left w:val="single" w:sz="4" w:space="0" w:color="auto"/>
              <w:bottom w:val="single" w:sz="4" w:space="0" w:color="auto"/>
              <w:right w:val="single" w:sz="4" w:space="0" w:color="auto"/>
            </w:tcBorders>
            <w:vAlign w:val="center"/>
            <w:hideMark/>
          </w:tcPr>
          <w:p w14:paraId="52C5D58E" w14:textId="77777777" w:rsidR="00812BF2" w:rsidRPr="009712EF" w:rsidRDefault="00812BF2" w:rsidP="00DA2B0C">
            <w:pPr>
              <w:spacing w:after="0" w:line="240" w:lineRule="auto"/>
              <w:jc w:val="center"/>
              <w:rPr>
                <w:rFonts w:ascii="Times New Roman" w:eastAsia="Times New Roman" w:hAnsi="Times New Roman"/>
              </w:rPr>
            </w:pPr>
            <w:proofErr w:type="spellStart"/>
            <w:r w:rsidRPr="009712EF">
              <w:rPr>
                <w:rFonts w:ascii="Times New Roman" w:eastAsia="Times New Roman" w:hAnsi="Times New Roman"/>
              </w:rPr>
              <w:t>Rekomenduojama</w:t>
            </w:r>
            <w:r w:rsidRPr="009712EF">
              <w:rPr>
                <w:rFonts w:ascii="Times New Roman" w:eastAsia="Times New Roman" w:hAnsi="Times New Roman"/>
                <w:vertAlign w:val="superscript"/>
              </w:rPr>
              <w:t>a</w:t>
            </w:r>
            <w:proofErr w:type="spellEnd"/>
          </w:p>
        </w:tc>
        <w:tc>
          <w:tcPr>
            <w:tcW w:w="867" w:type="pct"/>
            <w:tcBorders>
              <w:top w:val="single" w:sz="4" w:space="0" w:color="auto"/>
              <w:left w:val="single" w:sz="4" w:space="0" w:color="auto"/>
              <w:bottom w:val="single" w:sz="4" w:space="0" w:color="auto"/>
              <w:right w:val="single" w:sz="4" w:space="0" w:color="auto"/>
            </w:tcBorders>
            <w:vAlign w:val="center"/>
            <w:hideMark/>
          </w:tcPr>
          <w:p w14:paraId="0A9E850D" w14:textId="77777777" w:rsidR="00812BF2" w:rsidRPr="009712EF" w:rsidRDefault="00812BF2" w:rsidP="00DA2B0C">
            <w:pPr>
              <w:spacing w:after="0" w:line="240" w:lineRule="auto"/>
              <w:jc w:val="center"/>
              <w:rPr>
                <w:rFonts w:ascii="Times New Roman" w:eastAsia="Times New Roman" w:hAnsi="Times New Roman"/>
              </w:rPr>
            </w:pPr>
            <w:r w:rsidRPr="009712EF">
              <w:rPr>
                <w:rFonts w:ascii="Times New Roman" w:eastAsia="Times New Roman" w:hAnsi="Times New Roman"/>
              </w:rPr>
              <w:t xml:space="preserve">OLIMEL N9E </w:t>
            </w:r>
            <w:proofErr w:type="spellStart"/>
            <w:r w:rsidRPr="009712EF">
              <w:rPr>
                <w:rFonts w:ascii="Times New Roman" w:eastAsia="Times New Roman" w:hAnsi="Times New Roman"/>
              </w:rPr>
              <w:t>maksimalus</w:t>
            </w:r>
            <w:proofErr w:type="spellEnd"/>
            <w:r w:rsidRPr="009712EF">
              <w:rPr>
                <w:rFonts w:ascii="Times New Roman" w:eastAsia="Times New Roman" w:hAnsi="Times New Roman"/>
              </w:rPr>
              <w:t xml:space="preserve"> </w:t>
            </w:r>
            <w:proofErr w:type="spellStart"/>
            <w:r w:rsidRPr="009712EF">
              <w:rPr>
                <w:rFonts w:ascii="Times New Roman" w:eastAsia="Times New Roman" w:hAnsi="Times New Roman"/>
              </w:rPr>
              <w:t>tūris</w:t>
            </w:r>
            <w:proofErr w:type="spellEnd"/>
          </w:p>
        </w:tc>
      </w:tr>
      <w:tr w:rsidR="00812BF2" w:rsidRPr="00DE2D84" w14:paraId="7070E6D3" w14:textId="77777777" w:rsidTr="00DA2B0C">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686E7A1" w14:textId="77777777" w:rsidR="00812BF2" w:rsidRPr="009712EF" w:rsidRDefault="00812BF2" w:rsidP="00DA2B0C">
            <w:pPr>
              <w:spacing w:after="0" w:line="240" w:lineRule="auto"/>
              <w:rPr>
                <w:rFonts w:ascii="Times New Roman" w:eastAsia="Times New Roman" w:hAnsi="Times New Roman"/>
              </w:rPr>
            </w:pPr>
            <w:r w:rsidRPr="009712EF">
              <w:rPr>
                <w:rFonts w:ascii="Times New Roman" w:eastAsia="Times New Roman" w:hAnsi="Times New Roman"/>
                <w:b/>
                <w:lang w:val="lt-LT"/>
              </w:rPr>
              <w:t>Didžiausia paros dozė</w:t>
            </w:r>
          </w:p>
        </w:tc>
      </w:tr>
      <w:tr w:rsidR="00812BF2" w:rsidRPr="00DE2D84" w14:paraId="20B53F39" w14:textId="77777777" w:rsidTr="00DA2B0C">
        <w:tc>
          <w:tcPr>
            <w:tcW w:w="1246" w:type="pct"/>
            <w:tcBorders>
              <w:top w:val="single" w:sz="4" w:space="0" w:color="auto"/>
              <w:left w:val="single" w:sz="4" w:space="0" w:color="auto"/>
              <w:bottom w:val="single" w:sz="4" w:space="0" w:color="auto"/>
              <w:right w:val="single" w:sz="4" w:space="0" w:color="auto"/>
            </w:tcBorders>
            <w:hideMark/>
          </w:tcPr>
          <w:p w14:paraId="3654169A" w14:textId="77777777" w:rsidR="00812BF2" w:rsidRPr="009712EF" w:rsidRDefault="00812BF2" w:rsidP="00DA2B0C">
            <w:pPr>
              <w:spacing w:after="0" w:line="240" w:lineRule="auto"/>
              <w:rPr>
                <w:rFonts w:ascii="Times New Roman" w:eastAsia="Times New Roman" w:hAnsi="Times New Roman"/>
              </w:rPr>
            </w:pPr>
            <w:proofErr w:type="spellStart"/>
            <w:r w:rsidRPr="009712EF">
              <w:rPr>
                <w:rFonts w:ascii="Times New Roman" w:eastAsia="Times New Roman" w:hAnsi="Times New Roman"/>
              </w:rPr>
              <w:t>Skysčiai</w:t>
            </w:r>
            <w:proofErr w:type="spellEnd"/>
            <w:r w:rsidRPr="009712EF">
              <w:rPr>
                <w:rFonts w:ascii="Times New Roman" w:eastAsia="Times New Roman" w:hAnsi="Times New Roman"/>
              </w:rPr>
              <w:t xml:space="preserve"> (ml/kg/d)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52F3E5CA" w14:textId="77777777" w:rsidR="00812BF2" w:rsidRPr="009712EF" w:rsidRDefault="00812BF2" w:rsidP="00DA2B0C">
            <w:pPr>
              <w:spacing w:after="0" w:line="240" w:lineRule="auto"/>
              <w:jc w:val="center"/>
              <w:rPr>
                <w:rFonts w:ascii="Times New Roman" w:eastAsia="Times New Roman" w:hAnsi="Times New Roman"/>
              </w:rPr>
            </w:pPr>
            <w:r w:rsidRPr="009712EF">
              <w:rPr>
                <w:rFonts w:ascii="Times New Roman" w:eastAsia="Times New Roman" w:hAnsi="Times New Roman"/>
              </w:rPr>
              <w:t>60 – 120</w:t>
            </w:r>
          </w:p>
        </w:tc>
        <w:tc>
          <w:tcPr>
            <w:tcW w:w="849" w:type="pct"/>
            <w:tcBorders>
              <w:top w:val="single" w:sz="4" w:space="0" w:color="auto"/>
              <w:left w:val="single" w:sz="4" w:space="0" w:color="auto"/>
              <w:bottom w:val="single" w:sz="4" w:space="0" w:color="auto"/>
              <w:right w:val="single" w:sz="4" w:space="0" w:color="auto"/>
            </w:tcBorders>
            <w:vAlign w:val="center"/>
            <w:hideMark/>
          </w:tcPr>
          <w:p w14:paraId="71C35A09" w14:textId="77777777" w:rsidR="00812BF2" w:rsidRPr="009712EF" w:rsidRDefault="00812BF2"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25</w:t>
            </w:r>
          </w:p>
        </w:tc>
        <w:tc>
          <w:tcPr>
            <w:tcW w:w="1019" w:type="pct"/>
            <w:tcBorders>
              <w:top w:val="single" w:sz="4" w:space="0" w:color="auto"/>
              <w:left w:val="single" w:sz="4" w:space="0" w:color="auto"/>
              <w:bottom w:val="single" w:sz="4" w:space="0" w:color="auto"/>
              <w:right w:val="single" w:sz="4" w:space="0" w:color="auto"/>
            </w:tcBorders>
            <w:vAlign w:val="center"/>
            <w:hideMark/>
          </w:tcPr>
          <w:p w14:paraId="6E61FB6F" w14:textId="77777777" w:rsidR="00812BF2" w:rsidRPr="009712EF" w:rsidRDefault="00812BF2" w:rsidP="00DA2B0C">
            <w:pPr>
              <w:spacing w:after="0" w:line="240" w:lineRule="auto"/>
              <w:jc w:val="center"/>
              <w:rPr>
                <w:rFonts w:ascii="Times New Roman" w:eastAsia="Times New Roman" w:hAnsi="Times New Roman"/>
              </w:rPr>
            </w:pPr>
            <w:r w:rsidRPr="009712EF">
              <w:rPr>
                <w:rFonts w:ascii="Times New Roman" w:eastAsia="Times New Roman" w:hAnsi="Times New Roman"/>
              </w:rPr>
              <w:t>50 – 80</w:t>
            </w:r>
          </w:p>
        </w:tc>
        <w:tc>
          <w:tcPr>
            <w:tcW w:w="867" w:type="pct"/>
            <w:tcBorders>
              <w:top w:val="single" w:sz="4" w:space="0" w:color="auto"/>
              <w:left w:val="single" w:sz="4" w:space="0" w:color="auto"/>
              <w:bottom w:val="single" w:sz="4" w:space="0" w:color="auto"/>
              <w:right w:val="single" w:sz="4" w:space="0" w:color="auto"/>
            </w:tcBorders>
            <w:vAlign w:val="center"/>
            <w:hideMark/>
          </w:tcPr>
          <w:p w14:paraId="3FF7CE61" w14:textId="77777777" w:rsidR="00812BF2" w:rsidRPr="009712EF" w:rsidRDefault="00812BF2"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35</w:t>
            </w:r>
          </w:p>
        </w:tc>
      </w:tr>
      <w:tr w:rsidR="00812BF2" w:rsidRPr="00DE2D84" w14:paraId="1FEF67DE" w14:textId="77777777" w:rsidTr="00DA2B0C">
        <w:tc>
          <w:tcPr>
            <w:tcW w:w="1246" w:type="pct"/>
            <w:tcBorders>
              <w:top w:val="single" w:sz="4" w:space="0" w:color="auto"/>
              <w:left w:val="single" w:sz="4" w:space="0" w:color="auto"/>
              <w:bottom w:val="single" w:sz="4" w:space="0" w:color="auto"/>
              <w:right w:val="single" w:sz="4" w:space="0" w:color="auto"/>
            </w:tcBorders>
            <w:hideMark/>
          </w:tcPr>
          <w:p w14:paraId="64473B55" w14:textId="77777777" w:rsidR="00812BF2" w:rsidRPr="009712EF" w:rsidRDefault="00812BF2" w:rsidP="00DA2B0C">
            <w:pPr>
              <w:spacing w:after="0" w:line="240" w:lineRule="auto"/>
              <w:rPr>
                <w:rFonts w:ascii="Times New Roman" w:eastAsia="Times New Roman" w:hAnsi="Times New Roman"/>
              </w:rPr>
            </w:pPr>
            <w:proofErr w:type="spellStart"/>
            <w:r w:rsidRPr="009712EF">
              <w:rPr>
                <w:rFonts w:ascii="Times New Roman" w:eastAsia="Times New Roman" w:hAnsi="Times New Roman"/>
              </w:rPr>
              <w:t>Aminorūgštys</w:t>
            </w:r>
            <w:proofErr w:type="spellEnd"/>
            <w:r w:rsidRPr="009712EF">
              <w:rPr>
                <w:rFonts w:ascii="Times New Roman" w:eastAsia="Times New Roman" w:hAnsi="Times New Roman"/>
              </w:rPr>
              <w:t xml:space="preserve"> (g/kg/d)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BBC0C9D" w14:textId="77777777" w:rsidR="00812BF2" w:rsidRPr="009712EF" w:rsidRDefault="00812BF2" w:rsidP="00DA2B0C">
            <w:pPr>
              <w:spacing w:after="0" w:line="240" w:lineRule="auto"/>
              <w:jc w:val="center"/>
              <w:rPr>
                <w:rFonts w:ascii="Times New Roman" w:eastAsia="Times New Roman" w:hAnsi="Times New Roman"/>
              </w:rPr>
            </w:pPr>
            <w:r w:rsidRPr="009712EF">
              <w:rPr>
                <w:rFonts w:ascii="Times New Roman" w:eastAsia="Times New Roman" w:hAnsi="Times New Roman"/>
              </w:rPr>
              <w:t>1 – 2 (</w:t>
            </w:r>
            <w:proofErr w:type="spellStart"/>
            <w:r w:rsidRPr="009712EF">
              <w:rPr>
                <w:rFonts w:ascii="Times New Roman" w:eastAsia="Times New Roman" w:hAnsi="Times New Roman"/>
              </w:rPr>
              <w:t>iki</w:t>
            </w:r>
            <w:proofErr w:type="spellEnd"/>
            <w:r w:rsidRPr="009712EF">
              <w:rPr>
                <w:rFonts w:ascii="Times New Roman" w:eastAsia="Times New Roman" w:hAnsi="Times New Roman"/>
              </w:rPr>
              <w:t xml:space="preserve"> </w:t>
            </w:r>
            <w:r>
              <w:rPr>
                <w:rFonts w:ascii="Times New Roman" w:eastAsia="Times New Roman" w:hAnsi="Times New Roman"/>
              </w:rPr>
              <w:t>2,5</w:t>
            </w:r>
            <w:r w:rsidRPr="009712EF">
              <w:rPr>
                <w:rFonts w:ascii="Times New Roman" w:eastAsia="Times New Roman" w:hAnsi="Times New Roman"/>
              </w:rPr>
              <w:t>)</w:t>
            </w:r>
          </w:p>
        </w:tc>
        <w:tc>
          <w:tcPr>
            <w:tcW w:w="849" w:type="pct"/>
            <w:tcBorders>
              <w:top w:val="single" w:sz="4" w:space="0" w:color="auto"/>
              <w:left w:val="single" w:sz="4" w:space="0" w:color="auto"/>
              <w:bottom w:val="single" w:sz="4" w:space="0" w:color="auto"/>
              <w:right w:val="single" w:sz="4" w:space="0" w:color="auto"/>
            </w:tcBorders>
            <w:vAlign w:val="center"/>
            <w:hideMark/>
          </w:tcPr>
          <w:p w14:paraId="183CA99F" w14:textId="77777777" w:rsidR="00812BF2" w:rsidRPr="009712EF" w:rsidRDefault="005F5169"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1,4</w:t>
            </w:r>
          </w:p>
        </w:tc>
        <w:tc>
          <w:tcPr>
            <w:tcW w:w="1019" w:type="pct"/>
            <w:tcBorders>
              <w:top w:val="single" w:sz="4" w:space="0" w:color="auto"/>
              <w:left w:val="single" w:sz="4" w:space="0" w:color="auto"/>
              <w:bottom w:val="single" w:sz="4" w:space="0" w:color="auto"/>
              <w:right w:val="single" w:sz="4" w:space="0" w:color="auto"/>
            </w:tcBorders>
            <w:vAlign w:val="center"/>
            <w:hideMark/>
          </w:tcPr>
          <w:p w14:paraId="6A43F048" w14:textId="77777777" w:rsidR="00812BF2" w:rsidRPr="009712EF" w:rsidRDefault="00812BF2" w:rsidP="00DA2B0C">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1 – 2</w:t>
            </w:r>
          </w:p>
        </w:tc>
        <w:tc>
          <w:tcPr>
            <w:tcW w:w="867" w:type="pct"/>
            <w:tcBorders>
              <w:top w:val="single" w:sz="4" w:space="0" w:color="auto"/>
              <w:left w:val="single" w:sz="4" w:space="0" w:color="auto"/>
              <w:bottom w:val="single" w:sz="4" w:space="0" w:color="auto"/>
              <w:right w:val="single" w:sz="4" w:space="0" w:color="auto"/>
            </w:tcBorders>
            <w:vAlign w:val="center"/>
            <w:hideMark/>
          </w:tcPr>
          <w:p w14:paraId="4B65EAD9" w14:textId="77777777" w:rsidR="00812BF2" w:rsidRPr="009712EF" w:rsidRDefault="00812BF2"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2,0</w:t>
            </w:r>
          </w:p>
        </w:tc>
      </w:tr>
      <w:tr w:rsidR="00812BF2" w:rsidRPr="00DE2D84" w14:paraId="39E627BE" w14:textId="77777777" w:rsidTr="00DA2B0C">
        <w:tc>
          <w:tcPr>
            <w:tcW w:w="1246" w:type="pct"/>
            <w:tcBorders>
              <w:top w:val="single" w:sz="4" w:space="0" w:color="auto"/>
              <w:left w:val="single" w:sz="4" w:space="0" w:color="auto"/>
              <w:bottom w:val="single" w:sz="4" w:space="0" w:color="auto"/>
              <w:right w:val="single" w:sz="4" w:space="0" w:color="auto"/>
            </w:tcBorders>
            <w:hideMark/>
          </w:tcPr>
          <w:p w14:paraId="3E706BBE" w14:textId="77777777" w:rsidR="00812BF2" w:rsidRPr="009712EF" w:rsidRDefault="00812BF2" w:rsidP="00DA2B0C">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Gliukozė (g/kg/d)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9E2256C" w14:textId="77777777" w:rsidR="00812BF2" w:rsidRPr="009712EF" w:rsidRDefault="00812BF2"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1,4</w:t>
            </w:r>
            <w:r w:rsidRPr="009712EF">
              <w:rPr>
                <w:rFonts w:ascii="Times New Roman" w:eastAsia="Times New Roman" w:hAnsi="Times New Roman"/>
                <w:lang w:val="lt-LT"/>
              </w:rPr>
              <w:t xml:space="preserve"> – </w:t>
            </w:r>
            <w:r>
              <w:rPr>
                <w:rFonts w:ascii="Times New Roman" w:eastAsia="Times New Roman" w:hAnsi="Times New Roman"/>
                <w:lang w:val="lt-LT"/>
              </w:rPr>
              <w:t>8,6</w:t>
            </w:r>
          </w:p>
        </w:tc>
        <w:tc>
          <w:tcPr>
            <w:tcW w:w="849" w:type="pct"/>
            <w:tcBorders>
              <w:top w:val="single" w:sz="4" w:space="0" w:color="auto"/>
              <w:left w:val="single" w:sz="4" w:space="0" w:color="auto"/>
              <w:bottom w:val="single" w:sz="4" w:space="0" w:color="auto"/>
              <w:right w:val="single" w:sz="4" w:space="0" w:color="auto"/>
            </w:tcBorders>
            <w:vAlign w:val="center"/>
            <w:hideMark/>
          </w:tcPr>
          <w:p w14:paraId="73C2926C" w14:textId="77777777" w:rsidR="00812BF2" w:rsidRPr="009712EF" w:rsidRDefault="005F5169"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2,8</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A78328C" w14:textId="77777777" w:rsidR="00812BF2" w:rsidRPr="009712EF" w:rsidRDefault="00812BF2"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0,7</w:t>
            </w:r>
            <w:r w:rsidRPr="009712EF">
              <w:rPr>
                <w:rFonts w:ascii="Times New Roman" w:eastAsia="Times New Roman" w:hAnsi="Times New Roman"/>
                <w:lang w:val="lt-LT"/>
              </w:rPr>
              <w:t xml:space="preserve"> – </w:t>
            </w:r>
            <w:r>
              <w:rPr>
                <w:rFonts w:ascii="Times New Roman" w:eastAsia="Times New Roman" w:hAnsi="Times New Roman"/>
                <w:lang w:val="lt-LT"/>
              </w:rPr>
              <w:t>5,8</w:t>
            </w:r>
          </w:p>
        </w:tc>
        <w:tc>
          <w:tcPr>
            <w:tcW w:w="867" w:type="pct"/>
            <w:tcBorders>
              <w:top w:val="single" w:sz="4" w:space="0" w:color="auto"/>
              <w:left w:val="single" w:sz="4" w:space="0" w:color="auto"/>
              <w:bottom w:val="single" w:sz="4" w:space="0" w:color="auto"/>
              <w:right w:val="single" w:sz="4" w:space="0" w:color="auto"/>
            </w:tcBorders>
            <w:vAlign w:val="center"/>
            <w:hideMark/>
          </w:tcPr>
          <w:p w14:paraId="4037DB55" w14:textId="77777777" w:rsidR="00812BF2" w:rsidRPr="009712EF" w:rsidRDefault="00812BF2"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3,9</w:t>
            </w:r>
          </w:p>
        </w:tc>
      </w:tr>
      <w:tr w:rsidR="00812BF2" w:rsidRPr="00DE2D84" w14:paraId="05BA7B63" w14:textId="77777777" w:rsidTr="00DA2B0C">
        <w:tc>
          <w:tcPr>
            <w:tcW w:w="1246" w:type="pct"/>
            <w:tcBorders>
              <w:top w:val="single" w:sz="4" w:space="0" w:color="auto"/>
              <w:left w:val="single" w:sz="4" w:space="0" w:color="auto"/>
              <w:bottom w:val="single" w:sz="4" w:space="0" w:color="auto"/>
              <w:right w:val="single" w:sz="4" w:space="0" w:color="auto"/>
            </w:tcBorders>
            <w:hideMark/>
          </w:tcPr>
          <w:p w14:paraId="4D8F7206" w14:textId="77777777" w:rsidR="00812BF2" w:rsidRPr="009712EF" w:rsidRDefault="00812BF2" w:rsidP="00DA2B0C">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Lipidai (g/kg/d)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3162D65" w14:textId="77777777" w:rsidR="00812BF2" w:rsidRPr="009712EF" w:rsidRDefault="00812BF2"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 xml:space="preserve">0,5 </w:t>
            </w:r>
            <w:r w:rsidRPr="009712EF">
              <w:rPr>
                <w:rFonts w:ascii="Times New Roman" w:eastAsia="Times New Roman" w:hAnsi="Times New Roman"/>
                <w:lang w:val="lt-LT"/>
              </w:rPr>
              <w:t xml:space="preserve">– </w:t>
            </w:r>
            <w:r>
              <w:rPr>
                <w:rFonts w:ascii="Times New Roman" w:eastAsia="Times New Roman" w:hAnsi="Times New Roman"/>
                <w:lang w:val="lt-LT"/>
              </w:rPr>
              <w:t>3</w:t>
            </w:r>
          </w:p>
        </w:tc>
        <w:tc>
          <w:tcPr>
            <w:tcW w:w="849" w:type="pct"/>
            <w:tcBorders>
              <w:top w:val="single" w:sz="4" w:space="0" w:color="auto"/>
              <w:left w:val="single" w:sz="4" w:space="0" w:color="auto"/>
              <w:bottom w:val="single" w:sz="4" w:space="0" w:color="auto"/>
              <w:right w:val="single" w:sz="4" w:space="0" w:color="auto"/>
            </w:tcBorders>
            <w:vAlign w:val="center"/>
            <w:hideMark/>
          </w:tcPr>
          <w:p w14:paraId="54D82DAB" w14:textId="77777777" w:rsidR="00812BF2" w:rsidRPr="009712EF" w:rsidRDefault="005F5169"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1</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45CD8E2" w14:textId="77777777" w:rsidR="00812BF2" w:rsidRPr="009712EF" w:rsidRDefault="00812BF2" w:rsidP="00DA2B0C">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0,5 – 2 (iki 3)</w:t>
            </w:r>
          </w:p>
        </w:tc>
        <w:tc>
          <w:tcPr>
            <w:tcW w:w="867" w:type="pct"/>
            <w:tcBorders>
              <w:top w:val="single" w:sz="4" w:space="0" w:color="auto"/>
              <w:left w:val="single" w:sz="4" w:space="0" w:color="auto"/>
              <w:bottom w:val="single" w:sz="4" w:space="0" w:color="auto"/>
              <w:right w:val="single" w:sz="4" w:space="0" w:color="auto"/>
            </w:tcBorders>
            <w:vAlign w:val="center"/>
            <w:hideMark/>
          </w:tcPr>
          <w:p w14:paraId="78F90ED2" w14:textId="77777777" w:rsidR="00812BF2" w:rsidRPr="009712EF" w:rsidRDefault="00812BF2"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1,4</w:t>
            </w:r>
          </w:p>
        </w:tc>
      </w:tr>
      <w:tr w:rsidR="00812BF2" w:rsidRPr="00DE2D84" w14:paraId="12E2550F" w14:textId="77777777" w:rsidTr="00DA2B0C">
        <w:tc>
          <w:tcPr>
            <w:tcW w:w="1246" w:type="pct"/>
            <w:tcBorders>
              <w:top w:val="single" w:sz="4" w:space="0" w:color="auto"/>
              <w:left w:val="single" w:sz="4" w:space="0" w:color="auto"/>
              <w:bottom w:val="single" w:sz="4" w:space="0" w:color="auto"/>
              <w:right w:val="single" w:sz="4" w:space="0" w:color="auto"/>
            </w:tcBorders>
            <w:hideMark/>
          </w:tcPr>
          <w:p w14:paraId="5E1C4A6C" w14:textId="77777777" w:rsidR="00812BF2" w:rsidRPr="009712EF" w:rsidRDefault="00812BF2" w:rsidP="00DA2B0C">
            <w:pPr>
              <w:spacing w:after="0" w:line="240" w:lineRule="auto"/>
              <w:rPr>
                <w:rFonts w:ascii="Times New Roman" w:eastAsia="Times New Roman" w:hAnsi="Times New Roman"/>
                <w:lang w:val="es-ES_tradnl"/>
              </w:rPr>
            </w:pPr>
            <w:r w:rsidRPr="009712EF">
              <w:rPr>
                <w:rFonts w:ascii="Times New Roman" w:eastAsia="Times New Roman" w:hAnsi="Times New Roman"/>
                <w:lang w:val="lt-LT"/>
              </w:rPr>
              <w:t>Iš viso energijos</w:t>
            </w:r>
            <w:r w:rsidRPr="009712EF">
              <w:rPr>
                <w:rFonts w:ascii="Times New Roman" w:eastAsia="Times New Roman" w:hAnsi="Times New Roman"/>
                <w:lang w:val="es-ES_tradnl"/>
              </w:rPr>
              <w:t xml:space="preserve"> (kcal/kg/d)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E5FF9AE" w14:textId="77777777" w:rsidR="00812BF2" w:rsidRPr="009712EF" w:rsidRDefault="00812BF2" w:rsidP="00DA2B0C">
            <w:pPr>
              <w:spacing w:after="0" w:line="240" w:lineRule="auto"/>
              <w:jc w:val="center"/>
              <w:rPr>
                <w:rFonts w:ascii="Times New Roman" w:eastAsia="Times New Roman" w:hAnsi="Times New Roman"/>
              </w:rPr>
            </w:pPr>
            <w:r>
              <w:rPr>
                <w:rFonts w:ascii="Times New Roman" w:eastAsia="Times New Roman" w:hAnsi="Times New Roman"/>
              </w:rPr>
              <w:t>3</w:t>
            </w:r>
            <w:r w:rsidRPr="009712EF">
              <w:rPr>
                <w:rFonts w:ascii="Times New Roman" w:eastAsia="Times New Roman" w:hAnsi="Times New Roman"/>
              </w:rPr>
              <w:t xml:space="preserve">0 – </w:t>
            </w:r>
            <w:r>
              <w:rPr>
                <w:rFonts w:ascii="Times New Roman" w:eastAsia="Times New Roman" w:hAnsi="Times New Roman"/>
              </w:rPr>
              <w:t>75</w:t>
            </w:r>
          </w:p>
        </w:tc>
        <w:tc>
          <w:tcPr>
            <w:tcW w:w="849" w:type="pct"/>
            <w:tcBorders>
              <w:top w:val="single" w:sz="4" w:space="0" w:color="auto"/>
              <w:left w:val="single" w:sz="4" w:space="0" w:color="auto"/>
              <w:bottom w:val="single" w:sz="4" w:space="0" w:color="auto"/>
              <w:right w:val="single" w:sz="4" w:space="0" w:color="auto"/>
            </w:tcBorders>
            <w:vAlign w:val="center"/>
            <w:hideMark/>
          </w:tcPr>
          <w:p w14:paraId="42FA905B" w14:textId="77777777" w:rsidR="00812BF2" w:rsidRPr="009712EF" w:rsidRDefault="00812BF2"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26,8</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180CE8C" w14:textId="77777777" w:rsidR="00812BF2" w:rsidRPr="009712EF" w:rsidRDefault="00812BF2" w:rsidP="00DA2B0C">
            <w:pPr>
              <w:spacing w:after="0" w:line="240" w:lineRule="auto"/>
              <w:jc w:val="center"/>
              <w:rPr>
                <w:rFonts w:ascii="Times New Roman" w:eastAsia="Times New Roman" w:hAnsi="Times New Roman"/>
              </w:rPr>
            </w:pPr>
            <w:r>
              <w:rPr>
                <w:rFonts w:ascii="Times New Roman" w:eastAsia="Times New Roman" w:hAnsi="Times New Roman"/>
              </w:rPr>
              <w:t>2</w:t>
            </w:r>
            <w:r w:rsidRPr="009712EF">
              <w:rPr>
                <w:rFonts w:ascii="Times New Roman" w:eastAsia="Times New Roman" w:hAnsi="Times New Roman"/>
              </w:rPr>
              <w:t xml:space="preserve">0 – </w:t>
            </w:r>
            <w:r>
              <w:rPr>
                <w:rFonts w:ascii="Times New Roman" w:eastAsia="Times New Roman" w:hAnsi="Times New Roman"/>
              </w:rPr>
              <w:t>5</w:t>
            </w:r>
            <w:r w:rsidRPr="009712EF">
              <w:rPr>
                <w:rFonts w:ascii="Times New Roman" w:eastAsia="Times New Roman" w:hAnsi="Times New Roman"/>
              </w:rPr>
              <w:t>5</w:t>
            </w:r>
          </w:p>
        </w:tc>
        <w:tc>
          <w:tcPr>
            <w:tcW w:w="867" w:type="pct"/>
            <w:tcBorders>
              <w:top w:val="single" w:sz="4" w:space="0" w:color="auto"/>
              <w:left w:val="single" w:sz="4" w:space="0" w:color="auto"/>
              <w:bottom w:val="single" w:sz="4" w:space="0" w:color="auto"/>
              <w:right w:val="single" w:sz="4" w:space="0" w:color="auto"/>
            </w:tcBorders>
            <w:vAlign w:val="center"/>
            <w:hideMark/>
          </w:tcPr>
          <w:p w14:paraId="6580A261" w14:textId="77777777" w:rsidR="00812BF2" w:rsidRPr="009712EF" w:rsidRDefault="00812BF2" w:rsidP="00DA2B0C">
            <w:pPr>
              <w:spacing w:after="0" w:line="240" w:lineRule="auto"/>
              <w:jc w:val="center"/>
              <w:rPr>
                <w:rFonts w:ascii="Times New Roman" w:eastAsia="Times New Roman" w:hAnsi="Times New Roman"/>
                <w:lang w:val="lt-LT"/>
              </w:rPr>
            </w:pPr>
            <w:r>
              <w:rPr>
                <w:rFonts w:ascii="Times New Roman" w:eastAsia="Times New Roman" w:hAnsi="Times New Roman"/>
                <w:lang w:val="lt-LT"/>
              </w:rPr>
              <w:t>37,5</w:t>
            </w:r>
          </w:p>
        </w:tc>
      </w:tr>
      <w:tr w:rsidR="00812BF2" w:rsidRPr="00DE2D84" w14:paraId="7E7EA296" w14:textId="77777777" w:rsidTr="00DA2B0C">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FE5D08E" w14:textId="77777777" w:rsidR="00812BF2" w:rsidRPr="009712EF" w:rsidRDefault="00812BF2" w:rsidP="00DA2B0C">
            <w:pPr>
              <w:spacing w:after="0" w:line="240" w:lineRule="auto"/>
              <w:rPr>
                <w:rFonts w:ascii="Times New Roman" w:eastAsia="Times New Roman" w:hAnsi="Times New Roman"/>
                <w:lang w:val="lt-LT"/>
              </w:rPr>
            </w:pPr>
            <w:r w:rsidRPr="009712EF">
              <w:rPr>
                <w:rFonts w:ascii="Times New Roman" w:eastAsia="Times New Roman" w:hAnsi="Times New Roman"/>
                <w:b/>
                <w:lang w:val="lt-LT"/>
              </w:rPr>
              <w:t>Didžiausia</w:t>
            </w:r>
            <w:r>
              <w:rPr>
                <w:rFonts w:ascii="Times New Roman" w:eastAsia="Times New Roman" w:hAnsi="Times New Roman"/>
                <w:b/>
                <w:lang w:val="lt-LT"/>
              </w:rPr>
              <w:t>s</w:t>
            </w:r>
            <w:r w:rsidRPr="009712EF">
              <w:rPr>
                <w:rFonts w:ascii="Times New Roman" w:eastAsia="Times New Roman" w:hAnsi="Times New Roman"/>
                <w:b/>
                <w:lang w:val="lt-LT"/>
              </w:rPr>
              <w:t xml:space="preserve"> </w:t>
            </w:r>
            <w:r>
              <w:rPr>
                <w:rFonts w:ascii="Times New Roman" w:eastAsia="Times New Roman" w:hAnsi="Times New Roman"/>
                <w:b/>
                <w:lang w:val="lt-LT"/>
              </w:rPr>
              <w:t>kiekis</w:t>
            </w:r>
            <w:r w:rsidRPr="009712EF">
              <w:rPr>
                <w:rFonts w:ascii="Times New Roman" w:eastAsia="Times New Roman" w:hAnsi="Times New Roman"/>
                <w:b/>
                <w:lang w:val="lt-LT"/>
              </w:rPr>
              <w:t xml:space="preserve"> </w:t>
            </w:r>
            <w:r>
              <w:rPr>
                <w:rFonts w:ascii="Times New Roman" w:eastAsia="Times New Roman" w:hAnsi="Times New Roman"/>
                <w:b/>
                <w:lang w:val="lt-LT"/>
              </w:rPr>
              <w:t>per valandą</w:t>
            </w:r>
          </w:p>
        </w:tc>
      </w:tr>
      <w:tr w:rsidR="00812BF2" w:rsidRPr="00DE2D84" w14:paraId="4DEF4D4F" w14:textId="77777777" w:rsidTr="00DA2B0C">
        <w:tc>
          <w:tcPr>
            <w:tcW w:w="1246" w:type="pct"/>
            <w:tcBorders>
              <w:top w:val="single" w:sz="4" w:space="0" w:color="auto"/>
              <w:left w:val="single" w:sz="4" w:space="0" w:color="auto"/>
              <w:bottom w:val="single" w:sz="4" w:space="0" w:color="auto"/>
              <w:right w:val="single" w:sz="4" w:space="0" w:color="auto"/>
            </w:tcBorders>
            <w:hideMark/>
          </w:tcPr>
          <w:p w14:paraId="5B304DE0" w14:textId="77777777" w:rsidR="00812BF2" w:rsidRPr="009712EF" w:rsidRDefault="00812BF2" w:rsidP="00DA2B0C">
            <w:pPr>
              <w:spacing w:after="0" w:line="240" w:lineRule="auto"/>
              <w:rPr>
                <w:rFonts w:ascii="Times New Roman" w:eastAsia="Times New Roman" w:hAnsi="Times New Roman"/>
                <w:b/>
                <w:bCs/>
                <w:lang w:val="lt-LT"/>
              </w:rPr>
            </w:pPr>
            <w:r w:rsidRPr="009712EF">
              <w:rPr>
                <w:rFonts w:ascii="Times New Roman" w:eastAsia="Times New Roman" w:hAnsi="Times New Roman"/>
                <w:lang w:val="pt-BR"/>
              </w:rPr>
              <w:t>OLIMEL N9E (ml/kg/h)</w:t>
            </w:r>
          </w:p>
        </w:tc>
        <w:tc>
          <w:tcPr>
            <w:tcW w:w="1019" w:type="pct"/>
            <w:tcBorders>
              <w:top w:val="single" w:sz="4" w:space="0" w:color="auto"/>
              <w:left w:val="single" w:sz="4" w:space="0" w:color="auto"/>
              <w:bottom w:val="single" w:sz="4" w:space="0" w:color="auto"/>
              <w:right w:val="single" w:sz="4" w:space="0" w:color="auto"/>
            </w:tcBorders>
            <w:vAlign w:val="center"/>
          </w:tcPr>
          <w:p w14:paraId="67286E1A" w14:textId="77777777" w:rsidR="00812BF2" w:rsidRPr="009712EF" w:rsidRDefault="00812BF2" w:rsidP="00DA2B0C">
            <w:pPr>
              <w:spacing w:after="0" w:line="240" w:lineRule="auto"/>
              <w:jc w:val="center"/>
              <w:rPr>
                <w:rFonts w:ascii="Times New Roman" w:eastAsia="Times New Roman" w:hAnsi="Times New Roman"/>
                <w:lang w:val="lt-LT"/>
              </w:rPr>
            </w:pPr>
          </w:p>
        </w:tc>
        <w:tc>
          <w:tcPr>
            <w:tcW w:w="849" w:type="pct"/>
            <w:tcBorders>
              <w:top w:val="single" w:sz="4" w:space="0" w:color="auto"/>
              <w:left w:val="single" w:sz="4" w:space="0" w:color="auto"/>
              <w:bottom w:val="single" w:sz="4" w:space="0" w:color="auto"/>
              <w:right w:val="single" w:sz="4" w:space="0" w:color="auto"/>
            </w:tcBorders>
            <w:vAlign w:val="center"/>
            <w:hideMark/>
          </w:tcPr>
          <w:p w14:paraId="1514D296" w14:textId="77777777" w:rsidR="00812BF2" w:rsidRPr="009712EF" w:rsidRDefault="00812BF2" w:rsidP="00DA2B0C">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3,3</w:t>
            </w:r>
          </w:p>
        </w:tc>
        <w:tc>
          <w:tcPr>
            <w:tcW w:w="1019" w:type="pct"/>
            <w:tcBorders>
              <w:top w:val="single" w:sz="4" w:space="0" w:color="auto"/>
              <w:left w:val="single" w:sz="4" w:space="0" w:color="auto"/>
              <w:bottom w:val="single" w:sz="4" w:space="0" w:color="auto"/>
              <w:right w:val="single" w:sz="4" w:space="0" w:color="auto"/>
            </w:tcBorders>
            <w:vAlign w:val="center"/>
          </w:tcPr>
          <w:p w14:paraId="5ADF70A0" w14:textId="77777777" w:rsidR="00812BF2" w:rsidRPr="009712EF" w:rsidRDefault="00812BF2" w:rsidP="00DA2B0C">
            <w:pPr>
              <w:spacing w:after="0" w:line="240" w:lineRule="auto"/>
              <w:jc w:val="center"/>
              <w:rPr>
                <w:rFonts w:ascii="Times New Roman" w:eastAsia="Times New Roman" w:hAnsi="Times New Roman"/>
                <w:lang w:val="lt-LT"/>
              </w:rPr>
            </w:pPr>
          </w:p>
        </w:tc>
        <w:tc>
          <w:tcPr>
            <w:tcW w:w="867" w:type="pct"/>
            <w:tcBorders>
              <w:top w:val="single" w:sz="4" w:space="0" w:color="auto"/>
              <w:left w:val="single" w:sz="4" w:space="0" w:color="auto"/>
              <w:bottom w:val="single" w:sz="4" w:space="0" w:color="auto"/>
              <w:right w:val="single" w:sz="4" w:space="0" w:color="auto"/>
            </w:tcBorders>
            <w:vAlign w:val="center"/>
            <w:hideMark/>
          </w:tcPr>
          <w:p w14:paraId="48F08370" w14:textId="77777777" w:rsidR="00812BF2" w:rsidRPr="009712EF" w:rsidRDefault="00812BF2" w:rsidP="00DA2B0C">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2,1</w:t>
            </w:r>
          </w:p>
        </w:tc>
      </w:tr>
      <w:tr w:rsidR="00812BF2" w:rsidRPr="00DE2D84" w14:paraId="7D09394C" w14:textId="77777777" w:rsidTr="00DA2B0C">
        <w:tc>
          <w:tcPr>
            <w:tcW w:w="1246" w:type="pct"/>
            <w:tcBorders>
              <w:top w:val="single" w:sz="4" w:space="0" w:color="auto"/>
              <w:left w:val="single" w:sz="4" w:space="0" w:color="auto"/>
              <w:bottom w:val="single" w:sz="4" w:space="0" w:color="auto"/>
              <w:right w:val="single" w:sz="4" w:space="0" w:color="auto"/>
            </w:tcBorders>
            <w:hideMark/>
          </w:tcPr>
          <w:p w14:paraId="70759F92" w14:textId="77777777" w:rsidR="00812BF2" w:rsidRPr="009712EF" w:rsidRDefault="00812BF2" w:rsidP="00DA2B0C">
            <w:pPr>
              <w:spacing w:after="0" w:line="240" w:lineRule="auto"/>
              <w:rPr>
                <w:rFonts w:ascii="Times New Roman" w:eastAsia="Times New Roman" w:hAnsi="Times New Roman"/>
                <w:lang w:val="pt-BR"/>
              </w:rPr>
            </w:pPr>
            <w:r w:rsidRPr="009712EF">
              <w:rPr>
                <w:rFonts w:ascii="Times New Roman" w:eastAsia="Times New Roman" w:hAnsi="Times New Roman"/>
                <w:lang w:val="pt-BR"/>
              </w:rPr>
              <w:t>Aminorūg</w:t>
            </w:r>
            <w:r w:rsidRPr="00DE2D84">
              <w:rPr>
                <w:rFonts w:ascii="Times New Roman" w:eastAsia="Times New Roman" w:hAnsi="Times New Roman"/>
                <w:lang w:val="pt-BR"/>
              </w:rPr>
              <w:t>š</w:t>
            </w:r>
            <w:r w:rsidRPr="009712EF">
              <w:rPr>
                <w:rFonts w:ascii="Times New Roman" w:eastAsia="Times New Roman" w:hAnsi="Times New Roman"/>
                <w:lang w:val="pt-BR"/>
              </w:rPr>
              <w:t>tys (g/kg/h)</w:t>
            </w:r>
          </w:p>
        </w:tc>
        <w:tc>
          <w:tcPr>
            <w:tcW w:w="1019" w:type="pct"/>
            <w:tcBorders>
              <w:top w:val="single" w:sz="4" w:space="0" w:color="auto"/>
              <w:left w:val="single" w:sz="4" w:space="0" w:color="auto"/>
              <w:bottom w:val="single" w:sz="4" w:space="0" w:color="auto"/>
              <w:right w:val="single" w:sz="4" w:space="0" w:color="auto"/>
            </w:tcBorders>
            <w:vAlign w:val="center"/>
            <w:hideMark/>
          </w:tcPr>
          <w:p w14:paraId="6B779601" w14:textId="77777777" w:rsidR="00812BF2" w:rsidRPr="009712EF" w:rsidRDefault="00812BF2" w:rsidP="00DA2B0C">
            <w:pPr>
              <w:spacing w:after="0" w:line="240" w:lineRule="auto"/>
              <w:jc w:val="center"/>
              <w:rPr>
                <w:rFonts w:ascii="Times New Roman" w:eastAsia="Times New Roman" w:hAnsi="Times New Roman"/>
              </w:rPr>
            </w:pPr>
            <w:r w:rsidRPr="009712EF">
              <w:rPr>
                <w:rFonts w:ascii="Times New Roman" w:eastAsia="Times New Roman" w:hAnsi="Times New Roman"/>
              </w:rPr>
              <w:t>0,20</w:t>
            </w:r>
          </w:p>
        </w:tc>
        <w:tc>
          <w:tcPr>
            <w:tcW w:w="849" w:type="pct"/>
            <w:tcBorders>
              <w:top w:val="single" w:sz="4" w:space="0" w:color="auto"/>
              <w:left w:val="single" w:sz="4" w:space="0" w:color="auto"/>
              <w:bottom w:val="single" w:sz="4" w:space="0" w:color="auto"/>
              <w:right w:val="single" w:sz="4" w:space="0" w:color="auto"/>
            </w:tcBorders>
            <w:vAlign w:val="center"/>
            <w:hideMark/>
          </w:tcPr>
          <w:p w14:paraId="65C288D7" w14:textId="77777777" w:rsidR="00812BF2" w:rsidRPr="009712EF" w:rsidRDefault="00812BF2" w:rsidP="00DA2B0C">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0,19</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3089045" w14:textId="77777777" w:rsidR="00812BF2" w:rsidRPr="009712EF" w:rsidRDefault="00812BF2" w:rsidP="00DA2B0C">
            <w:pPr>
              <w:spacing w:after="0" w:line="240" w:lineRule="auto"/>
              <w:jc w:val="center"/>
              <w:rPr>
                <w:rFonts w:ascii="Times New Roman" w:eastAsia="Times New Roman" w:hAnsi="Times New Roman"/>
              </w:rPr>
            </w:pPr>
            <w:r w:rsidRPr="009712EF">
              <w:rPr>
                <w:rFonts w:ascii="Times New Roman" w:eastAsia="Times New Roman" w:hAnsi="Times New Roman"/>
              </w:rPr>
              <w:t>0,12</w:t>
            </w:r>
          </w:p>
        </w:tc>
        <w:tc>
          <w:tcPr>
            <w:tcW w:w="867" w:type="pct"/>
            <w:tcBorders>
              <w:top w:val="single" w:sz="4" w:space="0" w:color="auto"/>
              <w:left w:val="single" w:sz="4" w:space="0" w:color="auto"/>
              <w:bottom w:val="single" w:sz="4" w:space="0" w:color="auto"/>
              <w:right w:val="single" w:sz="4" w:space="0" w:color="auto"/>
            </w:tcBorders>
            <w:vAlign w:val="center"/>
            <w:hideMark/>
          </w:tcPr>
          <w:p w14:paraId="2A93A40C" w14:textId="77777777" w:rsidR="00812BF2" w:rsidRPr="009712EF" w:rsidRDefault="00812BF2" w:rsidP="00DA2B0C">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0,12</w:t>
            </w:r>
          </w:p>
        </w:tc>
      </w:tr>
      <w:tr w:rsidR="00812BF2" w:rsidRPr="00DE2D84" w14:paraId="09CAD41D" w14:textId="77777777" w:rsidTr="00DA2B0C">
        <w:tc>
          <w:tcPr>
            <w:tcW w:w="1246" w:type="pct"/>
            <w:tcBorders>
              <w:top w:val="single" w:sz="4" w:space="0" w:color="auto"/>
              <w:left w:val="single" w:sz="4" w:space="0" w:color="auto"/>
              <w:bottom w:val="single" w:sz="4" w:space="0" w:color="auto"/>
              <w:right w:val="single" w:sz="4" w:space="0" w:color="auto"/>
            </w:tcBorders>
            <w:hideMark/>
          </w:tcPr>
          <w:p w14:paraId="65E809C0" w14:textId="77777777" w:rsidR="00812BF2" w:rsidRPr="009712EF" w:rsidRDefault="00812BF2" w:rsidP="00DA2B0C">
            <w:pPr>
              <w:spacing w:after="0" w:line="240" w:lineRule="auto"/>
              <w:rPr>
                <w:rFonts w:ascii="Times New Roman" w:eastAsia="Times New Roman" w:hAnsi="Times New Roman"/>
              </w:rPr>
            </w:pPr>
            <w:proofErr w:type="spellStart"/>
            <w:r w:rsidRPr="009712EF">
              <w:rPr>
                <w:rFonts w:ascii="Times New Roman" w:eastAsia="Times New Roman" w:hAnsi="Times New Roman"/>
              </w:rPr>
              <w:t>Gliukozė</w:t>
            </w:r>
            <w:proofErr w:type="spellEnd"/>
            <w:r w:rsidRPr="009712EF">
              <w:rPr>
                <w:rFonts w:ascii="Times New Roman" w:eastAsia="Times New Roman" w:hAnsi="Times New Roman"/>
              </w:rPr>
              <w:t xml:space="preserve"> (g/kg/h)</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1CAEF62" w14:textId="77777777" w:rsidR="00812BF2" w:rsidRPr="009712EF" w:rsidRDefault="00812BF2" w:rsidP="00DA2B0C">
            <w:pPr>
              <w:spacing w:after="0" w:line="240" w:lineRule="auto"/>
              <w:jc w:val="center"/>
              <w:rPr>
                <w:rFonts w:ascii="Times New Roman" w:eastAsia="Times New Roman" w:hAnsi="Times New Roman"/>
              </w:rPr>
            </w:pPr>
            <w:r>
              <w:rPr>
                <w:rFonts w:ascii="Times New Roman" w:eastAsia="Times New Roman" w:hAnsi="Times New Roman"/>
              </w:rPr>
              <w:t>0,36</w:t>
            </w:r>
          </w:p>
        </w:tc>
        <w:tc>
          <w:tcPr>
            <w:tcW w:w="849" w:type="pct"/>
            <w:tcBorders>
              <w:top w:val="single" w:sz="4" w:space="0" w:color="auto"/>
              <w:left w:val="single" w:sz="4" w:space="0" w:color="auto"/>
              <w:bottom w:val="single" w:sz="4" w:space="0" w:color="auto"/>
              <w:right w:val="single" w:sz="4" w:space="0" w:color="auto"/>
            </w:tcBorders>
            <w:vAlign w:val="center"/>
            <w:hideMark/>
          </w:tcPr>
          <w:p w14:paraId="314E33E8" w14:textId="77777777" w:rsidR="00812BF2" w:rsidRPr="009712EF" w:rsidRDefault="00812BF2" w:rsidP="00DA2B0C">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0,36</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02A12B1" w14:textId="77777777" w:rsidR="00812BF2" w:rsidRPr="009712EF" w:rsidRDefault="00812BF2" w:rsidP="00DA2B0C">
            <w:pPr>
              <w:spacing w:after="0" w:line="240" w:lineRule="auto"/>
              <w:jc w:val="center"/>
              <w:rPr>
                <w:rFonts w:ascii="Times New Roman" w:eastAsia="Times New Roman" w:hAnsi="Times New Roman"/>
              </w:rPr>
            </w:pPr>
            <w:r>
              <w:rPr>
                <w:rFonts w:ascii="Times New Roman" w:eastAsia="Times New Roman" w:hAnsi="Times New Roman"/>
              </w:rPr>
              <w:t>0,24</w:t>
            </w:r>
          </w:p>
        </w:tc>
        <w:tc>
          <w:tcPr>
            <w:tcW w:w="867" w:type="pct"/>
            <w:tcBorders>
              <w:top w:val="single" w:sz="4" w:space="0" w:color="auto"/>
              <w:left w:val="single" w:sz="4" w:space="0" w:color="auto"/>
              <w:bottom w:val="single" w:sz="4" w:space="0" w:color="auto"/>
              <w:right w:val="single" w:sz="4" w:space="0" w:color="auto"/>
            </w:tcBorders>
            <w:vAlign w:val="center"/>
            <w:hideMark/>
          </w:tcPr>
          <w:p w14:paraId="091BC7C0" w14:textId="77777777" w:rsidR="00812BF2" w:rsidRPr="009712EF" w:rsidRDefault="00812BF2" w:rsidP="00DA2B0C">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0,23</w:t>
            </w:r>
          </w:p>
        </w:tc>
      </w:tr>
      <w:tr w:rsidR="00812BF2" w:rsidRPr="00DE2D84" w14:paraId="776072A7" w14:textId="77777777" w:rsidTr="00DA2B0C">
        <w:tc>
          <w:tcPr>
            <w:tcW w:w="1246" w:type="pct"/>
            <w:tcBorders>
              <w:top w:val="single" w:sz="4" w:space="0" w:color="auto"/>
              <w:left w:val="single" w:sz="4" w:space="0" w:color="auto"/>
              <w:bottom w:val="single" w:sz="4" w:space="0" w:color="auto"/>
              <w:right w:val="single" w:sz="4" w:space="0" w:color="auto"/>
            </w:tcBorders>
            <w:hideMark/>
          </w:tcPr>
          <w:p w14:paraId="45381B53" w14:textId="77777777" w:rsidR="00812BF2" w:rsidRPr="009712EF" w:rsidRDefault="00812BF2" w:rsidP="00DA2B0C">
            <w:pPr>
              <w:spacing w:after="0" w:line="240" w:lineRule="auto"/>
              <w:rPr>
                <w:rFonts w:ascii="Times New Roman" w:eastAsia="Times New Roman" w:hAnsi="Times New Roman"/>
              </w:rPr>
            </w:pPr>
            <w:proofErr w:type="spellStart"/>
            <w:r w:rsidRPr="009712EF">
              <w:rPr>
                <w:rFonts w:ascii="Times New Roman" w:eastAsia="Times New Roman" w:hAnsi="Times New Roman"/>
              </w:rPr>
              <w:t>Lipidai</w:t>
            </w:r>
            <w:proofErr w:type="spellEnd"/>
            <w:r w:rsidRPr="009712EF">
              <w:rPr>
                <w:rFonts w:ascii="Times New Roman" w:eastAsia="Times New Roman" w:hAnsi="Times New Roman"/>
              </w:rPr>
              <w:t xml:space="preserve"> (g/kg/h)</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47D213D" w14:textId="77777777" w:rsidR="00812BF2" w:rsidRPr="009712EF" w:rsidRDefault="00812BF2" w:rsidP="00DA2B0C">
            <w:pPr>
              <w:spacing w:after="0" w:line="240" w:lineRule="auto"/>
              <w:jc w:val="center"/>
              <w:rPr>
                <w:rFonts w:ascii="Times New Roman" w:eastAsia="Times New Roman" w:hAnsi="Times New Roman"/>
              </w:rPr>
            </w:pPr>
            <w:r w:rsidRPr="009712EF">
              <w:rPr>
                <w:rFonts w:ascii="Times New Roman" w:eastAsia="Times New Roman" w:hAnsi="Times New Roman"/>
              </w:rPr>
              <w:t>0,13</w:t>
            </w:r>
          </w:p>
        </w:tc>
        <w:tc>
          <w:tcPr>
            <w:tcW w:w="849" w:type="pct"/>
            <w:tcBorders>
              <w:top w:val="single" w:sz="4" w:space="0" w:color="auto"/>
              <w:left w:val="single" w:sz="4" w:space="0" w:color="auto"/>
              <w:bottom w:val="single" w:sz="4" w:space="0" w:color="auto"/>
              <w:right w:val="single" w:sz="4" w:space="0" w:color="auto"/>
            </w:tcBorders>
            <w:vAlign w:val="center"/>
            <w:hideMark/>
          </w:tcPr>
          <w:p w14:paraId="1F70CBB9" w14:textId="77777777" w:rsidR="00812BF2" w:rsidRPr="009712EF" w:rsidRDefault="00812BF2" w:rsidP="00DA2B0C">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0,13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45443247" w14:textId="77777777" w:rsidR="00812BF2" w:rsidRPr="009712EF" w:rsidRDefault="00812BF2" w:rsidP="00DA2B0C">
            <w:pPr>
              <w:spacing w:after="0" w:line="240" w:lineRule="auto"/>
              <w:jc w:val="center"/>
              <w:rPr>
                <w:rFonts w:ascii="Times New Roman" w:eastAsia="Times New Roman" w:hAnsi="Times New Roman"/>
              </w:rPr>
            </w:pPr>
            <w:r w:rsidRPr="009712EF">
              <w:rPr>
                <w:rFonts w:ascii="Times New Roman" w:eastAsia="Times New Roman" w:hAnsi="Times New Roman"/>
              </w:rPr>
              <w:t>0,13</w:t>
            </w:r>
          </w:p>
        </w:tc>
        <w:tc>
          <w:tcPr>
            <w:tcW w:w="867" w:type="pct"/>
            <w:tcBorders>
              <w:top w:val="single" w:sz="4" w:space="0" w:color="auto"/>
              <w:left w:val="single" w:sz="4" w:space="0" w:color="auto"/>
              <w:bottom w:val="single" w:sz="4" w:space="0" w:color="auto"/>
              <w:right w:val="single" w:sz="4" w:space="0" w:color="auto"/>
            </w:tcBorders>
            <w:vAlign w:val="center"/>
            <w:hideMark/>
          </w:tcPr>
          <w:p w14:paraId="64499EDD" w14:textId="77777777" w:rsidR="00812BF2" w:rsidRPr="009712EF" w:rsidRDefault="00812BF2" w:rsidP="00DA2B0C">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0,08</w:t>
            </w:r>
          </w:p>
        </w:tc>
      </w:tr>
    </w:tbl>
    <w:p w14:paraId="4A1B5FDC" w14:textId="77777777" w:rsidR="00812BF2" w:rsidRPr="009712EF" w:rsidRDefault="00812BF2" w:rsidP="00812BF2">
      <w:pPr>
        <w:spacing w:after="0" w:line="240" w:lineRule="auto"/>
        <w:rPr>
          <w:rFonts w:ascii="Times New Roman" w:eastAsia="Times New Roman" w:hAnsi="Times New Roman"/>
          <w:lang w:val="es-ES_tradnl"/>
        </w:rPr>
      </w:pPr>
      <w:r w:rsidRPr="009712EF">
        <w:rPr>
          <w:rFonts w:ascii="Times New Roman" w:eastAsia="Times New Roman" w:hAnsi="Times New Roman"/>
          <w:lang w:val="es-ES_tradnl"/>
        </w:rPr>
        <w:t>a: Rekomenduojamos dozės pagal 20</w:t>
      </w:r>
      <w:r>
        <w:rPr>
          <w:rFonts w:ascii="Times New Roman" w:eastAsia="Times New Roman" w:hAnsi="Times New Roman"/>
          <w:lang w:val="es-ES_tradnl"/>
        </w:rPr>
        <w:t>18</w:t>
      </w:r>
      <w:r w:rsidRPr="009712EF">
        <w:rPr>
          <w:rFonts w:ascii="Times New Roman" w:eastAsia="Times New Roman" w:hAnsi="Times New Roman"/>
          <w:lang w:val="es-ES_tradnl"/>
        </w:rPr>
        <w:t xml:space="preserve"> -ESPGHAN/ESPEN</w:t>
      </w:r>
      <w:r>
        <w:rPr>
          <w:rFonts w:ascii="Times New Roman" w:eastAsia="Times New Roman" w:hAnsi="Times New Roman"/>
          <w:lang w:val="es-ES_tradnl"/>
        </w:rPr>
        <w:t>/ESPR</w:t>
      </w:r>
      <w:r w:rsidRPr="009712EF">
        <w:rPr>
          <w:rFonts w:ascii="Times New Roman" w:eastAsia="Times New Roman" w:hAnsi="Times New Roman"/>
          <w:lang w:val="es-ES_tradnl"/>
        </w:rPr>
        <w:t xml:space="preserve"> rekomendacijas</w:t>
      </w:r>
    </w:p>
    <w:p w14:paraId="17396A0B" w14:textId="77777777" w:rsidR="00812BF2" w:rsidRPr="009712EF" w:rsidRDefault="00812BF2" w:rsidP="00812BF2">
      <w:pPr>
        <w:spacing w:after="0" w:line="240" w:lineRule="auto"/>
        <w:rPr>
          <w:rFonts w:ascii="Times New Roman" w:eastAsia="Times New Roman" w:hAnsi="Times New Roman"/>
          <w:lang w:val="lt-LT"/>
        </w:rPr>
      </w:pPr>
    </w:p>
    <w:p w14:paraId="10A5E9C9" w14:textId="77777777" w:rsidR="00DE2D84" w:rsidRPr="009712EF" w:rsidRDefault="00DE2D84" w:rsidP="00DE2D84">
      <w:pPr>
        <w:spacing w:after="0" w:line="240" w:lineRule="auto"/>
        <w:rPr>
          <w:rFonts w:ascii="Times New Roman" w:eastAsia="Times New Roman" w:hAnsi="Times New Roman"/>
          <w:lang w:val="lt-LT"/>
        </w:rPr>
      </w:pPr>
    </w:p>
    <w:p w14:paraId="480689E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Paprastai suleidimo greitis turi būti laipsniškai didinamas pirmą valandą o vėliau koreguojamas atsižvelgiant į paskirtą paros dozę suvartojamą skysčių kiekį per parą ir infuzijos trukmę.</w:t>
      </w:r>
    </w:p>
    <w:p w14:paraId="3DE634FF" w14:textId="77777777" w:rsidR="00DE2D84" w:rsidRPr="009712EF" w:rsidRDefault="00DE2D84" w:rsidP="00DE2D84">
      <w:pPr>
        <w:spacing w:after="0" w:line="240" w:lineRule="auto"/>
        <w:rPr>
          <w:rFonts w:ascii="Times New Roman" w:eastAsia="Times New Roman" w:hAnsi="Times New Roman"/>
          <w:lang w:val="lt-LT"/>
        </w:rPr>
      </w:pPr>
    </w:p>
    <w:p w14:paraId="438BE3B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Apskritai mažiems vaikams rekomenduojama pradėti infuziją nuo mažos dozės ir laipsniškai didinti iki didžiausios dozės (žr. aukščiau).</w:t>
      </w:r>
    </w:p>
    <w:p w14:paraId="68AADAF6" w14:textId="77777777" w:rsidR="00DE2D84" w:rsidRPr="009712EF" w:rsidRDefault="00DE2D84" w:rsidP="00DE2D84">
      <w:pPr>
        <w:spacing w:after="0" w:line="240" w:lineRule="auto"/>
        <w:rPr>
          <w:rFonts w:ascii="Times New Roman" w:eastAsia="Times New Roman" w:hAnsi="Times New Roman"/>
          <w:lang w:val="lt-LT"/>
        </w:rPr>
      </w:pPr>
    </w:p>
    <w:p w14:paraId="7D9EEB27" w14:textId="77777777" w:rsidR="00DE2D84" w:rsidRPr="009712EF" w:rsidRDefault="00DE2D84" w:rsidP="00DE2D84">
      <w:pPr>
        <w:spacing w:after="0" w:line="240" w:lineRule="auto"/>
        <w:rPr>
          <w:rFonts w:ascii="Times New Roman" w:eastAsia="Times New Roman" w:hAnsi="Times New Roman"/>
          <w:b/>
          <w:lang w:val="lt-LT"/>
        </w:rPr>
      </w:pPr>
      <w:r w:rsidRPr="009712EF">
        <w:rPr>
          <w:rFonts w:ascii="Times New Roman" w:eastAsia="Times New Roman" w:hAnsi="Times New Roman"/>
          <w:b/>
          <w:lang w:val="lt-LT"/>
        </w:rPr>
        <w:t>Vartojimo būdas ir gydymo trukmė</w:t>
      </w:r>
    </w:p>
    <w:p w14:paraId="54B02490" w14:textId="77777777" w:rsidR="00DE2D84" w:rsidRPr="009712EF" w:rsidRDefault="00DE2D84" w:rsidP="00DE2D84">
      <w:pPr>
        <w:spacing w:after="0" w:line="240" w:lineRule="auto"/>
        <w:rPr>
          <w:rFonts w:ascii="Times New Roman" w:eastAsia="Times New Roman" w:hAnsi="Times New Roman"/>
          <w:lang w:val="lt-LT"/>
        </w:rPr>
      </w:pPr>
    </w:p>
    <w:p w14:paraId="047789A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Tik vienkartiniam vartojimui.</w:t>
      </w:r>
    </w:p>
    <w:p w14:paraId="78E856E7" w14:textId="77777777" w:rsidR="00DE2D84" w:rsidRPr="009712EF" w:rsidRDefault="00DE2D84" w:rsidP="00DE2D84">
      <w:pPr>
        <w:spacing w:after="0" w:line="240" w:lineRule="auto"/>
        <w:rPr>
          <w:rFonts w:ascii="Times New Roman" w:eastAsia="Times New Roman" w:hAnsi="Times New Roman"/>
          <w:lang w:val="lt-LT"/>
        </w:rPr>
      </w:pPr>
    </w:p>
    <w:p w14:paraId="045AE59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Atidarius maišelį, turinį rekomenduojama suvartoti nedelsiant ir nepalikti jo vėlesnei infuzijai.</w:t>
      </w:r>
    </w:p>
    <w:p w14:paraId="2E2592B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Mišinio išvaizda po paruošimo – vienalytė į pieną panaši emulsija.</w:t>
      </w:r>
    </w:p>
    <w:p w14:paraId="727A424E" w14:textId="77777777" w:rsidR="00DE2D84" w:rsidRPr="009712EF" w:rsidRDefault="00DE2D84" w:rsidP="00DE2D84">
      <w:pPr>
        <w:spacing w:after="0" w:line="240" w:lineRule="auto"/>
        <w:rPr>
          <w:rFonts w:ascii="Times New Roman" w:eastAsia="Times New Roman" w:hAnsi="Times New Roman"/>
          <w:lang w:val="lt-LT"/>
        </w:rPr>
      </w:pPr>
    </w:p>
    <w:p w14:paraId="574EA3A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Infuzijų emulsijos paruošimo ir tvarkymo instrukcijų žr. PCS 6.6 skyriuje.</w:t>
      </w:r>
    </w:p>
    <w:p w14:paraId="7EE8CDC6" w14:textId="77777777" w:rsidR="00DE2D84" w:rsidRPr="00DE2D84" w:rsidRDefault="00DE2D84" w:rsidP="00DE2D84">
      <w:pPr>
        <w:spacing w:after="0" w:line="240" w:lineRule="auto"/>
        <w:rPr>
          <w:rFonts w:ascii="Times New Roman" w:eastAsia="Times New Roman" w:hAnsi="Times New Roman"/>
          <w:bCs/>
          <w:highlight w:val="lightGray"/>
          <w:lang w:val="lt-LT"/>
        </w:rPr>
      </w:pPr>
    </w:p>
    <w:p w14:paraId="442B2728"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Dėl didelio </w:t>
      </w:r>
      <w:proofErr w:type="spellStart"/>
      <w:r w:rsidRPr="009712EF">
        <w:rPr>
          <w:rFonts w:ascii="Times New Roman" w:eastAsia="Times New Roman" w:hAnsi="Times New Roman"/>
          <w:lang w:val="lt-LT"/>
        </w:rPr>
        <w:t>osmoliariškumo</w:t>
      </w:r>
      <w:proofErr w:type="spellEnd"/>
      <w:r w:rsidRPr="009712EF">
        <w:rPr>
          <w:rFonts w:ascii="Times New Roman" w:eastAsia="Times New Roman" w:hAnsi="Times New Roman"/>
          <w:lang w:val="lt-LT"/>
        </w:rPr>
        <w:t xml:space="preserve"> OLIMEL N9E galima leisti tik į centrinę veną.</w:t>
      </w:r>
    </w:p>
    <w:p w14:paraId="4689F7AE" w14:textId="77777777" w:rsidR="00DE2D84" w:rsidRPr="009712EF" w:rsidRDefault="00DE2D84" w:rsidP="00DE2D84">
      <w:pPr>
        <w:spacing w:after="0" w:line="240" w:lineRule="auto"/>
        <w:rPr>
          <w:rFonts w:ascii="Times New Roman" w:eastAsia="Times New Roman" w:hAnsi="Times New Roman"/>
          <w:lang w:val="lt-LT"/>
        </w:rPr>
      </w:pPr>
    </w:p>
    <w:p w14:paraId="35EFB95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Rekomenduojama infuzijos trukmė </w:t>
      </w:r>
      <w:proofErr w:type="spellStart"/>
      <w:r w:rsidRPr="009712EF">
        <w:rPr>
          <w:rFonts w:ascii="Times New Roman" w:eastAsia="Times New Roman" w:hAnsi="Times New Roman"/>
          <w:lang w:val="lt-LT"/>
        </w:rPr>
        <w:t>parenterinio</w:t>
      </w:r>
      <w:proofErr w:type="spellEnd"/>
      <w:r w:rsidRPr="009712EF">
        <w:rPr>
          <w:rFonts w:ascii="Times New Roman" w:eastAsia="Times New Roman" w:hAnsi="Times New Roman"/>
          <w:lang w:val="lt-LT"/>
        </w:rPr>
        <w:t xml:space="preserve"> maitinimo maišeliui yra 12–24 valandos.</w:t>
      </w:r>
    </w:p>
    <w:p w14:paraId="48A6CE8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Gydymas naudojant </w:t>
      </w:r>
      <w:proofErr w:type="spellStart"/>
      <w:r w:rsidRPr="009712EF">
        <w:rPr>
          <w:rFonts w:ascii="Times New Roman" w:eastAsia="Times New Roman" w:hAnsi="Times New Roman"/>
          <w:lang w:val="lt-LT"/>
        </w:rPr>
        <w:t>parenterinę</w:t>
      </w:r>
      <w:proofErr w:type="spellEnd"/>
      <w:r w:rsidRPr="009712EF">
        <w:rPr>
          <w:rFonts w:ascii="Times New Roman" w:eastAsia="Times New Roman" w:hAnsi="Times New Roman"/>
          <w:lang w:val="lt-LT"/>
        </w:rPr>
        <w:t xml:space="preserve"> mitybą gali būti tęsiamas tiek, kiek reikia, atsižvelgiant į paciento klinikinę būklę.</w:t>
      </w:r>
    </w:p>
    <w:p w14:paraId="424DA4D3" w14:textId="77777777" w:rsidR="00DE2D84" w:rsidRPr="00DE2D84" w:rsidRDefault="00DE2D84" w:rsidP="00DE2D84">
      <w:pPr>
        <w:rPr>
          <w:rFonts w:ascii="Times New Roman" w:eastAsia="Times New Roman" w:hAnsi="Times New Roman"/>
          <w:lang w:val="lt-LT"/>
        </w:rPr>
      </w:pPr>
    </w:p>
    <w:p w14:paraId="37B90AB2" w14:textId="77777777" w:rsidR="00DE2D84" w:rsidRPr="009712EF" w:rsidRDefault="00DE2D84" w:rsidP="00DE2D84">
      <w:pPr>
        <w:keepNext/>
        <w:spacing w:before="220" w:after="220" w:line="260" w:lineRule="exact"/>
        <w:outlineLvl w:val="0"/>
        <w:rPr>
          <w:rFonts w:ascii="Times New Roman" w:eastAsia="Times New Roman" w:hAnsi="Times New Roman"/>
          <w:b/>
          <w:caps/>
          <w:noProof/>
          <w:lang w:val="lt-LT"/>
        </w:rPr>
      </w:pPr>
      <w:r w:rsidRPr="009712EF">
        <w:rPr>
          <w:rFonts w:ascii="Times New Roman" w:eastAsia="Times New Roman" w:hAnsi="Times New Roman"/>
          <w:b/>
          <w:caps/>
          <w:noProof/>
          <w:lang w:val="lt-LT"/>
        </w:rPr>
        <w:t>C.</w:t>
      </w:r>
      <w:r w:rsidRPr="009712EF">
        <w:rPr>
          <w:rFonts w:ascii="Times New Roman" w:eastAsia="Times New Roman" w:hAnsi="Times New Roman"/>
          <w:b/>
          <w:caps/>
          <w:noProof/>
          <w:lang w:val="lt-LT"/>
        </w:rPr>
        <w:tab/>
        <w:t>Nesuderinamumas</w:t>
      </w:r>
    </w:p>
    <w:p w14:paraId="50DC128C"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Nei į vieną iš trijų maišelio kamerų, nei į gautą emulsiją nedėkite kitų vaistinių preparatų arba medžiagų prieš tai neįsitikinę jų suderinamumu ir gauto</w:t>
      </w:r>
      <w:r w:rsidR="00102B63">
        <w:rPr>
          <w:rFonts w:ascii="Times New Roman" w:eastAsia="Times New Roman" w:hAnsi="Times New Roman"/>
          <w:lang w:val="lt-LT"/>
        </w:rPr>
        <w:t xml:space="preserve"> vaistinio</w:t>
      </w:r>
      <w:r w:rsidRPr="009712EF">
        <w:rPr>
          <w:rFonts w:ascii="Times New Roman" w:eastAsia="Times New Roman" w:hAnsi="Times New Roman"/>
          <w:lang w:val="lt-LT"/>
        </w:rPr>
        <w:t xml:space="preserve"> preparato stabilumu (ypač lipidų emulsijos stabilumu).</w:t>
      </w:r>
    </w:p>
    <w:p w14:paraId="25C0746E"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Nesuderinamumas, pvz., galimas dėl pernelyg didelio rūgštingumo (žemas pH) arba netinkamos </w:t>
      </w:r>
      <w:proofErr w:type="spellStart"/>
      <w:r w:rsidRPr="009712EF">
        <w:rPr>
          <w:rFonts w:ascii="Times New Roman" w:eastAsia="Times New Roman" w:hAnsi="Times New Roman"/>
          <w:lang w:val="lt-LT"/>
        </w:rPr>
        <w:t>dvivalenčių</w:t>
      </w:r>
      <w:proofErr w:type="spellEnd"/>
      <w:r w:rsidRPr="009712EF">
        <w:rPr>
          <w:rFonts w:ascii="Times New Roman" w:eastAsia="Times New Roman" w:hAnsi="Times New Roman"/>
          <w:lang w:val="lt-LT"/>
        </w:rPr>
        <w:t xml:space="preserve"> katijonų sudėties (Ca</w:t>
      </w:r>
      <w:r w:rsidRPr="00DE2D84">
        <w:rPr>
          <w:rFonts w:ascii="Times New Roman" w:eastAsia="Times New Roman" w:hAnsi="Times New Roman"/>
          <w:vertAlign w:val="superscript"/>
          <w:lang w:val="lt-LT"/>
        </w:rPr>
        <w:t>2+</w:t>
      </w:r>
      <w:r w:rsidRPr="009712EF">
        <w:rPr>
          <w:rFonts w:ascii="Times New Roman" w:eastAsia="Times New Roman" w:hAnsi="Times New Roman"/>
          <w:lang w:val="lt-LT"/>
        </w:rPr>
        <w:t xml:space="preserve"> ir Mg</w:t>
      </w:r>
      <w:r w:rsidRPr="00DE2D84">
        <w:rPr>
          <w:rFonts w:ascii="Times New Roman" w:eastAsia="Times New Roman" w:hAnsi="Times New Roman"/>
          <w:vertAlign w:val="superscript"/>
          <w:lang w:val="lt-LT"/>
        </w:rPr>
        <w:t>2+</w:t>
      </w:r>
      <w:r w:rsidRPr="009712EF">
        <w:rPr>
          <w:rFonts w:ascii="Times New Roman" w:eastAsia="Times New Roman" w:hAnsi="Times New Roman"/>
          <w:lang w:val="lt-LT"/>
        </w:rPr>
        <w:t>), kuri gali destabilizuoti lipidų emulsiją.</w:t>
      </w:r>
    </w:p>
    <w:p w14:paraId="633F6531" w14:textId="77777777" w:rsidR="00DE2D84" w:rsidRPr="009712EF" w:rsidRDefault="00DE2D84" w:rsidP="00DE2D84">
      <w:pPr>
        <w:spacing w:after="0" w:line="240" w:lineRule="auto"/>
        <w:rPr>
          <w:rFonts w:ascii="Times New Roman" w:eastAsia="Times New Roman" w:hAnsi="Times New Roman"/>
          <w:lang w:val="lt-LT"/>
        </w:rPr>
      </w:pPr>
    </w:p>
    <w:p w14:paraId="121A02B6"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Kaip ir vartojant bet kokių </w:t>
      </w:r>
      <w:proofErr w:type="spellStart"/>
      <w:r w:rsidRPr="009712EF">
        <w:rPr>
          <w:rFonts w:ascii="Times New Roman" w:eastAsia="Times New Roman" w:hAnsi="Times New Roman"/>
          <w:lang w:val="lt-LT"/>
        </w:rPr>
        <w:t>parenterinio</w:t>
      </w:r>
      <w:proofErr w:type="spellEnd"/>
      <w:r w:rsidRPr="009712EF">
        <w:rPr>
          <w:rFonts w:ascii="Times New Roman" w:eastAsia="Times New Roman" w:hAnsi="Times New Roman"/>
          <w:lang w:val="lt-LT"/>
        </w:rPr>
        <w:t xml:space="preserve"> maitinimo priedų, reikia atsižvelgti į kalcio ir fosfatų santykį. Dėl kalcio ir fosfatų pertekliaus, ypač mineralinių druskų forma, gali susiformuoti kalcio fosfato nuosėdų.</w:t>
      </w:r>
    </w:p>
    <w:p w14:paraId="0AE6C7E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OLIMEL N9E sudėtyje yra kalcio jonų, kurie kelia papildomą </w:t>
      </w:r>
      <w:proofErr w:type="spellStart"/>
      <w:r w:rsidRPr="009712EF">
        <w:rPr>
          <w:rFonts w:ascii="Times New Roman" w:eastAsia="Times New Roman" w:hAnsi="Times New Roman"/>
          <w:lang w:val="lt-LT"/>
        </w:rPr>
        <w:t>koaguliacijos</w:t>
      </w:r>
      <w:proofErr w:type="spellEnd"/>
      <w:r w:rsidRPr="009712EF">
        <w:rPr>
          <w:rFonts w:ascii="Times New Roman" w:eastAsia="Times New Roman" w:hAnsi="Times New Roman"/>
          <w:lang w:val="lt-LT"/>
        </w:rPr>
        <w:t xml:space="preserve">, vykstančios citratu </w:t>
      </w:r>
      <w:proofErr w:type="spellStart"/>
      <w:r w:rsidRPr="009712EF">
        <w:rPr>
          <w:rFonts w:ascii="Times New Roman" w:eastAsia="Times New Roman" w:hAnsi="Times New Roman"/>
          <w:lang w:val="lt-LT"/>
        </w:rPr>
        <w:t>antikoaguliuotame</w:t>
      </w:r>
      <w:proofErr w:type="spellEnd"/>
      <w:r w:rsidRPr="009712EF">
        <w:rPr>
          <w:rFonts w:ascii="Times New Roman" w:eastAsia="Times New Roman" w:hAnsi="Times New Roman"/>
          <w:lang w:val="lt-LT"/>
        </w:rPr>
        <w:t xml:space="preserve"> / konservuotame kraujyje arba komponentuose, riziką. </w:t>
      </w:r>
    </w:p>
    <w:p w14:paraId="528F9CD8" w14:textId="77777777" w:rsidR="00DE2D84" w:rsidRPr="009712EF" w:rsidRDefault="00DE2D84" w:rsidP="00DE2D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Ceftriaksono</w:t>
      </w:r>
      <w:proofErr w:type="spellEnd"/>
      <w:r w:rsidRPr="009712EF">
        <w:rPr>
          <w:rFonts w:ascii="Times New Roman" w:eastAsia="Times New Roman" w:hAnsi="Times New Roman"/>
          <w:lang w:val="lt-LT"/>
        </w:rPr>
        <w:t xml:space="preserve"> negalima maišyti ar leisti kartu su intraveniniais tirpalais, kuriuose yra kalcio, įskaitant OLIMEL N9E, per tą </w:t>
      </w:r>
      <w:proofErr w:type="spellStart"/>
      <w:r w:rsidRPr="009712EF">
        <w:rPr>
          <w:rFonts w:ascii="Times New Roman" w:eastAsia="Times New Roman" w:hAnsi="Times New Roman"/>
          <w:lang w:val="lt-LT"/>
        </w:rPr>
        <w:t>patįinfuzijos</w:t>
      </w:r>
      <w:proofErr w:type="spellEnd"/>
      <w:r w:rsidRPr="009712EF">
        <w:rPr>
          <w:rFonts w:ascii="Times New Roman" w:eastAsia="Times New Roman" w:hAnsi="Times New Roman"/>
          <w:lang w:val="lt-LT"/>
        </w:rPr>
        <w:t xml:space="preserve"> vamzdelį (pvz., per Y formos jungtį), nes kyla rizika, kad atsiras </w:t>
      </w:r>
      <w:proofErr w:type="spellStart"/>
      <w:r w:rsidRPr="009712EF">
        <w:rPr>
          <w:rFonts w:ascii="Times New Roman" w:eastAsia="Times New Roman" w:hAnsi="Times New Roman"/>
          <w:lang w:val="lt-LT"/>
        </w:rPr>
        <w:t>ceftriaksono</w:t>
      </w:r>
      <w:proofErr w:type="spellEnd"/>
      <w:r w:rsidRPr="009712EF">
        <w:rPr>
          <w:rFonts w:ascii="Times New Roman" w:eastAsia="Times New Roman" w:hAnsi="Times New Roman"/>
          <w:lang w:val="lt-LT"/>
        </w:rPr>
        <w:t xml:space="preserve"> ir kalcio druskų nuosėdų (</w:t>
      </w:r>
      <w:proofErr w:type="spellStart"/>
      <w:r w:rsidRPr="009712EF">
        <w:rPr>
          <w:rFonts w:ascii="Times New Roman" w:eastAsia="Times New Roman" w:hAnsi="Times New Roman"/>
          <w:lang w:val="lt-LT"/>
        </w:rPr>
        <w:t>žr.PCS</w:t>
      </w:r>
      <w:proofErr w:type="spellEnd"/>
      <w:r w:rsidRPr="009712EF">
        <w:rPr>
          <w:rFonts w:ascii="Times New Roman" w:eastAsia="Times New Roman" w:hAnsi="Times New Roman"/>
          <w:lang w:val="lt-LT"/>
        </w:rPr>
        <w:t xml:space="preserve"> 4,4 ir 4.5 skyrių).</w:t>
      </w:r>
      <w:r w:rsidRPr="009712EF">
        <w:rPr>
          <w:rFonts w:ascii="Times New Roman" w:hAnsi="Times New Roman"/>
          <w:lang w:val="lt-LT"/>
        </w:rPr>
        <w:t xml:space="preserve"> </w:t>
      </w:r>
      <w:proofErr w:type="spellStart"/>
      <w:r w:rsidRPr="009712EF">
        <w:rPr>
          <w:rFonts w:ascii="Times New Roman" w:hAnsi="Times New Roman"/>
          <w:lang w:val="lt-LT"/>
        </w:rPr>
        <w:t>Ceftriaksono</w:t>
      </w:r>
      <w:proofErr w:type="spellEnd"/>
      <w:r w:rsidRPr="009712EF">
        <w:rPr>
          <w:rFonts w:ascii="Times New Roman" w:hAnsi="Times New Roman"/>
          <w:lang w:val="lt-LT"/>
        </w:rPr>
        <w:t xml:space="preserve"> ir kalcio turinčių tirpalų galima skirti vieną po kito, jei infuzijos vamzdeliai naudojami skirtingose kūno vietose arba jei infuzijos vamzdeliai yra pakeičiami ar tarp infuzijų kruopščiai praplaunami fiziologiniu druskos tirpalu, kad būtų išvengta nuosėdų susidarymo.</w:t>
      </w:r>
    </w:p>
    <w:p w14:paraId="6A80DF96" w14:textId="77777777" w:rsidR="00DE2D84" w:rsidRPr="009712EF" w:rsidRDefault="00DE2D84" w:rsidP="00DE2D84">
      <w:pPr>
        <w:spacing w:after="0" w:line="240" w:lineRule="auto"/>
        <w:rPr>
          <w:rFonts w:ascii="Times New Roman" w:eastAsia="Times New Roman" w:hAnsi="Times New Roman"/>
          <w:lang w:val="lt-LT"/>
        </w:rPr>
      </w:pPr>
    </w:p>
    <w:p w14:paraId="6D0E6484" w14:textId="77777777" w:rsidR="00DE2D84" w:rsidRDefault="00DE2D84" w:rsidP="00DE2D84">
      <w:pPr>
        <w:spacing w:after="0" w:line="240" w:lineRule="auto"/>
        <w:rPr>
          <w:rFonts w:ascii="Times New Roman" w:eastAsia="Times New Roman" w:hAnsi="Times New Roman"/>
          <w:lang w:val="lt-LT"/>
        </w:rPr>
      </w:pPr>
      <w:bookmarkStart w:id="92" w:name="_Hlk506982211"/>
      <w:r>
        <w:rPr>
          <w:rFonts w:ascii="Times New Roman" w:eastAsia="Times New Roman" w:hAnsi="Times New Roman"/>
          <w:lang w:val="lt-LT"/>
        </w:rPr>
        <w:t xml:space="preserve">Dėl nuosėdų atsiradimo rizikos </w:t>
      </w:r>
      <w:r w:rsidRPr="00D51F8B">
        <w:rPr>
          <w:rFonts w:ascii="Times New Roman" w:eastAsia="Times New Roman" w:hAnsi="Times New Roman"/>
          <w:lang w:val="lt-LT"/>
        </w:rPr>
        <w:t>OLIMEL</w:t>
      </w:r>
      <w:r>
        <w:rPr>
          <w:rFonts w:ascii="Times New Roman" w:eastAsia="Times New Roman" w:hAnsi="Times New Roman"/>
          <w:lang w:val="lt-LT"/>
        </w:rPr>
        <w:t xml:space="preserve"> N9E</w:t>
      </w:r>
      <w:r w:rsidRPr="00D51F8B">
        <w:rPr>
          <w:rFonts w:ascii="Times New Roman" w:eastAsia="Times New Roman" w:hAnsi="Times New Roman"/>
          <w:lang w:val="lt-LT"/>
        </w:rPr>
        <w:t xml:space="preserve"> </w:t>
      </w:r>
      <w:r>
        <w:rPr>
          <w:rFonts w:ascii="Times New Roman" w:eastAsia="Times New Roman" w:hAnsi="Times New Roman"/>
          <w:lang w:val="lt-LT"/>
        </w:rPr>
        <w:t xml:space="preserve">negalima leisti per tą patį infuzijos vamzdelį arba vartoti kartu su ampicilinu arba </w:t>
      </w:r>
      <w:proofErr w:type="spellStart"/>
      <w:r>
        <w:rPr>
          <w:rFonts w:ascii="Times New Roman" w:eastAsia="Times New Roman" w:hAnsi="Times New Roman"/>
          <w:lang w:val="lt-LT"/>
        </w:rPr>
        <w:t>fosfenitoinu</w:t>
      </w:r>
      <w:proofErr w:type="spellEnd"/>
      <w:r>
        <w:rPr>
          <w:rFonts w:ascii="Times New Roman" w:eastAsia="Times New Roman" w:hAnsi="Times New Roman"/>
          <w:lang w:val="lt-LT"/>
        </w:rPr>
        <w:t>.</w:t>
      </w:r>
    </w:p>
    <w:bookmarkEnd w:id="92"/>
    <w:p w14:paraId="5C3312CA" w14:textId="77777777" w:rsidR="00DE2D84" w:rsidRDefault="00DE2D84" w:rsidP="00DE2D84">
      <w:pPr>
        <w:spacing w:after="0" w:line="240" w:lineRule="auto"/>
        <w:rPr>
          <w:rFonts w:ascii="Times New Roman" w:eastAsia="Times New Roman" w:hAnsi="Times New Roman"/>
          <w:lang w:val="lt-LT"/>
        </w:rPr>
      </w:pPr>
    </w:p>
    <w:p w14:paraId="2E64AC8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Patikrinkite suderinamumą su tirpalais, vienu metu vartojamais ta pačia infuzine sistema, kateteriu arba kaniule.</w:t>
      </w:r>
    </w:p>
    <w:p w14:paraId="673B3BB0" w14:textId="77777777" w:rsidR="00DE2D84" w:rsidRPr="009712EF" w:rsidRDefault="00DE2D84" w:rsidP="00DE2D84">
      <w:pPr>
        <w:spacing w:after="0" w:line="240" w:lineRule="auto"/>
        <w:rPr>
          <w:rFonts w:ascii="Times New Roman" w:eastAsia="Times New Roman" w:hAnsi="Times New Roman"/>
          <w:lang w:val="lt-LT"/>
        </w:rPr>
      </w:pPr>
    </w:p>
    <w:p w14:paraId="666DB2D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Nevartokite tos pačios infuzinės sistemos prieš kraujo perpylimą, perpylimo metu arba po perpylimo, nes yra </w:t>
      </w:r>
      <w:proofErr w:type="spellStart"/>
      <w:r w:rsidRPr="009712EF">
        <w:rPr>
          <w:rFonts w:ascii="Times New Roman" w:eastAsia="Times New Roman" w:hAnsi="Times New Roman"/>
          <w:lang w:val="lt-LT"/>
        </w:rPr>
        <w:t>pseudoagliutinacijos</w:t>
      </w:r>
      <w:proofErr w:type="spellEnd"/>
      <w:r w:rsidRPr="009712EF">
        <w:rPr>
          <w:rFonts w:ascii="Times New Roman" w:eastAsia="Times New Roman" w:hAnsi="Times New Roman"/>
          <w:lang w:val="lt-LT"/>
        </w:rPr>
        <w:t xml:space="preserve"> pavojus. </w:t>
      </w:r>
    </w:p>
    <w:p w14:paraId="1971DAA3" w14:textId="77777777" w:rsidR="00DE2D84" w:rsidRPr="009712EF" w:rsidRDefault="00DE2D84" w:rsidP="00DE2D84">
      <w:pPr>
        <w:spacing w:after="0" w:line="240" w:lineRule="auto"/>
        <w:rPr>
          <w:rFonts w:ascii="Times New Roman" w:eastAsia="Times New Roman" w:hAnsi="Times New Roman"/>
          <w:noProof/>
          <w:lang w:val="lt-LT"/>
        </w:rPr>
      </w:pPr>
    </w:p>
    <w:p w14:paraId="3FDD6978" w14:textId="77777777" w:rsidR="00DE2D84" w:rsidRPr="009712EF" w:rsidRDefault="00DE2D84" w:rsidP="00DE2D84">
      <w:pPr>
        <w:keepNext/>
        <w:spacing w:before="220" w:after="220" w:line="260" w:lineRule="exact"/>
        <w:outlineLvl w:val="0"/>
        <w:rPr>
          <w:rFonts w:ascii="Times New Roman" w:eastAsia="Times New Roman" w:hAnsi="Times New Roman"/>
          <w:b/>
          <w:caps/>
          <w:noProof/>
          <w:lang w:val="en-GB"/>
        </w:rPr>
      </w:pPr>
      <w:r w:rsidRPr="009712EF">
        <w:rPr>
          <w:rFonts w:ascii="Times New Roman" w:eastAsia="Times New Roman" w:hAnsi="Times New Roman"/>
          <w:b/>
          <w:caps/>
          <w:noProof/>
          <w:lang w:val="en-GB"/>
        </w:rPr>
        <w:t>D.</w:t>
      </w:r>
      <w:r w:rsidRPr="009712EF">
        <w:rPr>
          <w:rFonts w:ascii="Times New Roman" w:eastAsia="Times New Roman" w:hAnsi="Times New Roman"/>
          <w:b/>
          <w:caps/>
          <w:noProof/>
          <w:lang w:val="en-GB"/>
        </w:rPr>
        <w:tab/>
        <w:t>Specialūs reikalavimai atliekoms tvarkyti ir vaistiniam preparatui ruošti</w:t>
      </w:r>
    </w:p>
    <w:p w14:paraId="2C23FAA9"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p>
    <w:p w14:paraId="7B53E59B"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Pasiruošimo etapai prieš leidžiant OLIMEL N9E, aprašyti 1 paveikslėlyje.</w:t>
      </w:r>
    </w:p>
    <w:p w14:paraId="5C9C5EB2"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p>
    <w:p w14:paraId="75E9C860" w14:textId="77777777" w:rsidR="00DE2D84" w:rsidRPr="009712EF" w:rsidRDefault="00DE2D84" w:rsidP="00DE2D84">
      <w:pPr>
        <w:numPr>
          <w:ilvl w:val="12"/>
          <w:numId w:val="0"/>
        </w:numPr>
        <w:spacing w:after="0" w:line="240" w:lineRule="auto"/>
        <w:ind w:right="-2"/>
        <w:rPr>
          <w:rFonts w:ascii="Times New Roman" w:eastAsia="Times New Roman" w:hAnsi="Times New Roman"/>
          <w:b/>
          <w:bCs/>
          <w:noProof/>
          <w:snapToGrid w:val="0"/>
          <w:lang w:val="en-GB"/>
        </w:rPr>
      </w:pPr>
      <w:r w:rsidRPr="009712EF">
        <w:rPr>
          <w:rFonts w:ascii="Times New Roman" w:eastAsia="Times New Roman" w:hAnsi="Times New Roman"/>
          <w:b/>
          <w:bCs/>
          <w:noProof/>
          <w:snapToGrid w:val="0"/>
          <w:lang w:val="en-GB"/>
        </w:rPr>
        <w:t>Atidarymas</w:t>
      </w:r>
    </w:p>
    <w:p w14:paraId="24B8F26E"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p>
    <w:p w14:paraId="66391AA2"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Pašalinkite apsauginį maišelį.</w:t>
      </w:r>
    </w:p>
    <w:p w14:paraId="37BFAD4A"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p>
    <w:p w14:paraId="4F67D410"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 xml:space="preserve">Išmeskite deguonį sugeriantį paketėlį. </w:t>
      </w:r>
    </w:p>
    <w:p w14:paraId="5D3F3E08"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p>
    <w:p w14:paraId="5E3B990A"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Patikrinkite maišelio ir laikinų pertvarų vientisumą. Vartokite tik jei maišelis nepažeistas, laikinos pertvaros nesuardytos (t. y. 3 kamerų turinys nėra susimaišęs), jei aminorūgščių ir gliukozės tirpalas skaidrus, bespalvis arba gelsvas ir praktiškai nėra matomų dalelių, o lipidų emulsija yra vienalytis, panašus į pieną skystis.</w:t>
      </w:r>
    </w:p>
    <w:p w14:paraId="2F6AF032"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p>
    <w:p w14:paraId="348D86A8" w14:textId="77777777" w:rsidR="00DE2D84" w:rsidRPr="009712EF" w:rsidRDefault="00DE2D84" w:rsidP="00DE2D84">
      <w:pPr>
        <w:numPr>
          <w:ilvl w:val="12"/>
          <w:numId w:val="0"/>
        </w:numPr>
        <w:spacing w:after="0" w:line="240" w:lineRule="auto"/>
        <w:ind w:right="-2"/>
        <w:rPr>
          <w:rFonts w:ascii="Times New Roman" w:eastAsia="Times New Roman" w:hAnsi="Times New Roman"/>
          <w:b/>
          <w:bCs/>
          <w:noProof/>
          <w:snapToGrid w:val="0"/>
          <w:lang w:val="en-GB"/>
        </w:rPr>
      </w:pPr>
      <w:r w:rsidRPr="009712EF">
        <w:rPr>
          <w:rFonts w:ascii="Times New Roman" w:eastAsia="Times New Roman" w:hAnsi="Times New Roman"/>
          <w:b/>
          <w:bCs/>
          <w:noProof/>
          <w:snapToGrid w:val="0"/>
          <w:lang w:val="en-GB"/>
        </w:rPr>
        <w:t>Tirpalų ir emulsijos sumaišymas</w:t>
      </w:r>
    </w:p>
    <w:p w14:paraId="3473A25D"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p>
    <w:p w14:paraId="5328A0A0"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 xml:space="preserve">Prieš suardydami laikinas pertvaras, užtikrinkite, kad </w:t>
      </w:r>
      <w:r w:rsidR="00102B63">
        <w:rPr>
          <w:rFonts w:ascii="Times New Roman" w:eastAsia="Times New Roman" w:hAnsi="Times New Roman"/>
          <w:bCs/>
          <w:noProof/>
          <w:snapToGrid w:val="0"/>
          <w:lang w:val="en-GB"/>
        </w:rPr>
        <w:t xml:space="preserve">vaistinis </w:t>
      </w:r>
      <w:r w:rsidRPr="009712EF">
        <w:rPr>
          <w:rFonts w:ascii="Times New Roman" w:eastAsia="Times New Roman" w:hAnsi="Times New Roman"/>
          <w:bCs/>
          <w:noProof/>
          <w:snapToGrid w:val="0"/>
          <w:lang w:val="en-GB"/>
        </w:rPr>
        <w:t>preparatas būtų kambario temperatūros.</w:t>
      </w:r>
    </w:p>
    <w:p w14:paraId="58A707F8"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p>
    <w:p w14:paraId="1AE999E0"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Rankomis vyniokite maišelį aplink jį patį, pradėdami nuo jo viršaus (kabinamas galas). Laikinos pertvaros išnyks šonuose prie įleidimo angų. Sukite maišelį toliau, kol pertvaros atsivers, apytiksliai per pusę savo ilgio.</w:t>
      </w:r>
    </w:p>
    <w:p w14:paraId="0EC0E59E"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p>
    <w:p w14:paraId="19359D91"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Sumaišykite apversdami maišelį bent 3 kartus.</w:t>
      </w:r>
    </w:p>
    <w:p w14:paraId="38EA7BDF"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p>
    <w:p w14:paraId="169EFCB2" w14:textId="77777777" w:rsidR="00DE2D84" w:rsidRPr="009712EF" w:rsidRDefault="00DE2D84" w:rsidP="00DE2D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Paruoštas mišinys yra vienalytė, panaši į pieną emulsija.</w:t>
      </w:r>
    </w:p>
    <w:p w14:paraId="6C50F49B" w14:textId="77777777" w:rsidR="00DE2D84" w:rsidRPr="009712EF" w:rsidRDefault="00DE2D84" w:rsidP="00DE2D84">
      <w:pPr>
        <w:spacing w:after="0" w:line="240" w:lineRule="auto"/>
        <w:rPr>
          <w:rFonts w:ascii="Times New Roman" w:eastAsia="Times New Roman" w:hAnsi="Times New Roman"/>
          <w:u w:val="single"/>
          <w:lang w:val="lt-LT"/>
        </w:rPr>
      </w:pPr>
    </w:p>
    <w:p w14:paraId="78C4C422" w14:textId="77777777" w:rsidR="00DE2D84" w:rsidRPr="00DE2D84" w:rsidRDefault="00DE2D84" w:rsidP="00DE2D84">
      <w:pPr>
        <w:spacing w:after="0" w:line="240" w:lineRule="auto"/>
        <w:rPr>
          <w:rFonts w:ascii="Times New Roman" w:eastAsia="Times New Roman" w:hAnsi="Times New Roman"/>
          <w:b/>
          <w:u w:val="single"/>
          <w:lang w:val="lt-LT"/>
        </w:rPr>
      </w:pPr>
      <w:r w:rsidRPr="00DE2D84">
        <w:rPr>
          <w:rFonts w:ascii="Times New Roman" w:eastAsia="Times New Roman" w:hAnsi="Times New Roman"/>
          <w:b/>
          <w:u w:val="single"/>
          <w:lang w:val="lt-LT"/>
        </w:rPr>
        <w:t>Priedai</w:t>
      </w:r>
    </w:p>
    <w:p w14:paraId="2FA546DC" w14:textId="77777777" w:rsidR="00DE2D84" w:rsidRPr="009712EF" w:rsidRDefault="00DE2D84" w:rsidP="00DE2D84">
      <w:pPr>
        <w:spacing w:after="0" w:line="240" w:lineRule="auto"/>
        <w:rPr>
          <w:rFonts w:ascii="Times New Roman" w:eastAsia="Times New Roman" w:hAnsi="Times New Roman"/>
          <w:lang w:val="lt-LT"/>
        </w:rPr>
      </w:pPr>
    </w:p>
    <w:p w14:paraId="729C3F2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Maišelio talpa pakankama, kad būtų galima įdėti priedų, pvz., vitaminų, elektrolitų ir mikroelementų.</w:t>
      </w:r>
    </w:p>
    <w:p w14:paraId="6F2FEE8B" w14:textId="77777777" w:rsidR="00DE2D84" w:rsidRPr="009712EF" w:rsidRDefault="00DE2D84" w:rsidP="00DE2D84">
      <w:pPr>
        <w:spacing w:after="0" w:line="240" w:lineRule="auto"/>
        <w:rPr>
          <w:rFonts w:ascii="Times New Roman" w:eastAsia="Times New Roman" w:hAnsi="Times New Roman"/>
          <w:lang w:val="lt-LT"/>
        </w:rPr>
      </w:pPr>
    </w:p>
    <w:p w14:paraId="1CDF4502"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Visi priedai (įskaitant vitaminus) gali būti pridedami į paruoštą mišinį (po to, kai suardomos laikinos pertvaros ir kai sumaišomas trijų kamerų turinys).</w:t>
      </w:r>
    </w:p>
    <w:p w14:paraId="3C67109A" w14:textId="77777777" w:rsidR="00DE2D84" w:rsidRPr="009712EF" w:rsidRDefault="00DE2D84" w:rsidP="00DE2D84">
      <w:pPr>
        <w:spacing w:after="0" w:line="240" w:lineRule="auto"/>
        <w:rPr>
          <w:rFonts w:ascii="Times New Roman" w:eastAsia="Times New Roman" w:hAnsi="Times New Roman"/>
          <w:lang w:val="lt-LT"/>
        </w:rPr>
      </w:pPr>
    </w:p>
    <w:p w14:paraId="58F4CA99"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Pridedant priedų, kurių sudėtyje yra elektrolitų, reikia įskaičiuoti jau esantį maišelyje elektrolitų kiekį.</w:t>
      </w:r>
    </w:p>
    <w:p w14:paraId="420D2394" w14:textId="77777777" w:rsidR="00DE2D84" w:rsidRPr="009712EF" w:rsidRDefault="00DE2D84" w:rsidP="00DE2D84">
      <w:pPr>
        <w:spacing w:after="0" w:line="240" w:lineRule="auto"/>
        <w:rPr>
          <w:rFonts w:ascii="Times New Roman" w:eastAsia="Times New Roman" w:hAnsi="Times New Roman"/>
          <w:lang w:val="lt-LT"/>
        </w:rPr>
      </w:pPr>
    </w:p>
    <w:p w14:paraId="0D1AAFF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Vitaminus į gliukozės kamerą taip pat galima pridėti prieš paruošiant mišinį (prieš suardant laikinas pertvaras ir prieš sumaišant trijų kamerų turinį).</w:t>
      </w:r>
    </w:p>
    <w:p w14:paraId="53DE8B33" w14:textId="77777777" w:rsidR="00DE2D84" w:rsidRPr="009712EF" w:rsidRDefault="00DE2D84" w:rsidP="00DE2D84">
      <w:pPr>
        <w:spacing w:after="0" w:line="240" w:lineRule="auto"/>
        <w:rPr>
          <w:rFonts w:ascii="Times New Roman" w:eastAsia="Times New Roman" w:hAnsi="Times New Roman"/>
          <w:lang w:val="lt-LT"/>
        </w:rPr>
      </w:pPr>
    </w:p>
    <w:p w14:paraId="1B8EFAE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Priedus </w:t>
      </w:r>
      <w:proofErr w:type="spellStart"/>
      <w:r w:rsidRPr="009712EF">
        <w:rPr>
          <w:rFonts w:ascii="Times New Roman" w:eastAsia="Times New Roman" w:hAnsi="Times New Roman"/>
          <w:lang w:val="lt-LT"/>
        </w:rPr>
        <w:t>aseptinėmis</w:t>
      </w:r>
      <w:proofErr w:type="spellEnd"/>
      <w:r w:rsidRPr="009712EF">
        <w:rPr>
          <w:rFonts w:ascii="Times New Roman" w:eastAsia="Times New Roman" w:hAnsi="Times New Roman"/>
          <w:lang w:val="lt-LT"/>
        </w:rPr>
        <w:t xml:space="preserve"> sąlygomis turi paruošti kvalifikuoti darbuotojai.</w:t>
      </w:r>
    </w:p>
    <w:p w14:paraId="573BF516" w14:textId="77777777" w:rsidR="00DE2D84" w:rsidRPr="009712EF" w:rsidRDefault="00DE2D84" w:rsidP="00DE2D84">
      <w:pPr>
        <w:spacing w:after="0" w:line="240" w:lineRule="auto"/>
        <w:rPr>
          <w:rFonts w:ascii="Times New Roman" w:eastAsia="Times New Roman" w:hAnsi="Times New Roman"/>
          <w:lang w:val="lt-LT"/>
        </w:rPr>
      </w:pPr>
    </w:p>
    <w:p w14:paraId="32363B4A" w14:textId="77777777" w:rsidR="00DE2D84" w:rsidRPr="009712EF" w:rsidRDefault="00DE2D84" w:rsidP="00DE2D84">
      <w:pPr>
        <w:keepNext/>
        <w:autoSpaceDN w:val="0"/>
        <w:spacing w:after="0" w:line="240" w:lineRule="auto"/>
        <w:rPr>
          <w:rFonts w:ascii="Times New Roman" w:eastAsia="Times New Roman" w:hAnsi="Times New Roman"/>
          <w:lang w:val="fr-FR"/>
        </w:rPr>
      </w:pPr>
      <w:r w:rsidRPr="009712EF">
        <w:rPr>
          <w:rFonts w:ascii="Times New Roman" w:eastAsia="Times New Roman" w:hAnsi="Times New Roman"/>
          <w:spacing w:val="-3"/>
          <w:lang w:val="lt-LT"/>
        </w:rPr>
        <w:t>OLIMEL N9E galima papildyti elektrolitais, kaip pateikta lentelėje</w:t>
      </w:r>
      <w:r w:rsidRPr="009712EF">
        <w:rPr>
          <w:rFonts w:ascii="Times New Roman" w:eastAsia="Times New Roman" w:hAnsi="Times New Roman"/>
          <w:lang w:val="lt-LT"/>
        </w:rPr>
        <w:t>:</w:t>
      </w:r>
    </w:p>
    <w:p w14:paraId="658D47BE" w14:textId="77777777" w:rsidR="00DE2D84" w:rsidRPr="009712EF" w:rsidRDefault="00DE2D84" w:rsidP="00DE2D84">
      <w:pPr>
        <w:keepNext/>
        <w:spacing w:after="0" w:line="240" w:lineRule="auto"/>
        <w:rPr>
          <w:rFonts w:ascii="Times New Roman" w:eastAsia="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1680"/>
        <w:gridCol w:w="2520"/>
        <w:gridCol w:w="2049"/>
      </w:tblGrid>
      <w:tr w:rsidR="00DE2D84" w:rsidRPr="00DE2D84" w14:paraId="2182ED1E" w14:textId="77777777" w:rsidTr="00CF4EE4">
        <w:trPr>
          <w:cantSplit/>
        </w:trPr>
        <w:tc>
          <w:tcPr>
            <w:tcW w:w="8409" w:type="dxa"/>
            <w:gridSpan w:val="4"/>
            <w:tcBorders>
              <w:top w:val="single" w:sz="4" w:space="0" w:color="auto"/>
              <w:left w:val="single" w:sz="4" w:space="0" w:color="auto"/>
              <w:bottom w:val="single" w:sz="4" w:space="0" w:color="auto"/>
              <w:right w:val="single" w:sz="4" w:space="0" w:color="auto"/>
            </w:tcBorders>
            <w:hideMark/>
          </w:tcPr>
          <w:p w14:paraId="78063743"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1000 ml</w:t>
            </w:r>
          </w:p>
        </w:tc>
      </w:tr>
      <w:tr w:rsidR="00DE2D84" w:rsidRPr="00DE2D84" w14:paraId="7F9BCE8E" w14:textId="77777777" w:rsidTr="00CF4EE4">
        <w:tc>
          <w:tcPr>
            <w:tcW w:w="2160" w:type="dxa"/>
            <w:tcBorders>
              <w:top w:val="single" w:sz="4" w:space="0" w:color="auto"/>
              <w:left w:val="single" w:sz="4" w:space="0" w:color="auto"/>
              <w:bottom w:val="single" w:sz="4" w:space="0" w:color="auto"/>
              <w:right w:val="single" w:sz="4" w:space="0" w:color="auto"/>
            </w:tcBorders>
          </w:tcPr>
          <w:p w14:paraId="36CF6167" w14:textId="77777777" w:rsidR="00DE2D84" w:rsidRPr="009712EF" w:rsidRDefault="00DE2D84" w:rsidP="00CF4EE4">
            <w:pPr>
              <w:keepNext/>
              <w:spacing w:after="0" w:line="240" w:lineRule="auto"/>
              <w:rPr>
                <w:rFonts w:ascii="Times New Roman" w:eastAsia="Times New Roman" w:hAnsi="Times New Roman"/>
                <w:b/>
                <w:bCs/>
                <w:lang w:val="lt-LT"/>
              </w:rPr>
            </w:pPr>
          </w:p>
        </w:tc>
        <w:tc>
          <w:tcPr>
            <w:tcW w:w="1680" w:type="dxa"/>
            <w:tcBorders>
              <w:top w:val="single" w:sz="4" w:space="0" w:color="auto"/>
              <w:left w:val="single" w:sz="4" w:space="0" w:color="auto"/>
              <w:bottom w:val="single" w:sz="4" w:space="0" w:color="auto"/>
              <w:right w:val="single" w:sz="4" w:space="0" w:color="auto"/>
            </w:tcBorders>
            <w:hideMark/>
          </w:tcPr>
          <w:p w14:paraId="4CD88D86"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Tirpale esantis kiekis</w:t>
            </w:r>
          </w:p>
        </w:tc>
        <w:tc>
          <w:tcPr>
            <w:tcW w:w="2520" w:type="dxa"/>
            <w:tcBorders>
              <w:top w:val="single" w:sz="4" w:space="0" w:color="auto"/>
              <w:left w:val="single" w:sz="4" w:space="0" w:color="auto"/>
              <w:bottom w:val="single" w:sz="4" w:space="0" w:color="auto"/>
              <w:right w:val="single" w:sz="4" w:space="0" w:color="auto"/>
            </w:tcBorders>
            <w:hideMark/>
          </w:tcPr>
          <w:p w14:paraId="2ABA371B"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Didžiausias kiekis, kurį galima pridėti</w:t>
            </w:r>
          </w:p>
        </w:tc>
        <w:tc>
          <w:tcPr>
            <w:tcW w:w="2049" w:type="dxa"/>
            <w:tcBorders>
              <w:top w:val="single" w:sz="4" w:space="0" w:color="auto"/>
              <w:left w:val="single" w:sz="4" w:space="0" w:color="auto"/>
              <w:bottom w:val="single" w:sz="4" w:space="0" w:color="auto"/>
              <w:right w:val="single" w:sz="4" w:space="0" w:color="auto"/>
            </w:tcBorders>
            <w:hideMark/>
          </w:tcPr>
          <w:p w14:paraId="44E0D017"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Didžiausias bendras kiekis</w:t>
            </w:r>
          </w:p>
        </w:tc>
      </w:tr>
      <w:tr w:rsidR="00DE2D84" w:rsidRPr="00DE2D84" w14:paraId="59A9B610" w14:textId="77777777" w:rsidTr="00CF4EE4">
        <w:tc>
          <w:tcPr>
            <w:tcW w:w="2160" w:type="dxa"/>
            <w:tcBorders>
              <w:top w:val="single" w:sz="4" w:space="0" w:color="auto"/>
              <w:left w:val="single" w:sz="4" w:space="0" w:color="auto"/>
              <w:bottom w:val="single" w:sz="4" w:space="0" w:color="auto"/>
              <w:right w:val="single" w:sz="4" w:space="0" w:color="auto"/>
            </w:tcBorders>
            <w:hideMark/>
          </w:tcPr>
          <w:p w14:paraId="17501360"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Natris</w:t>
            </w:r>
          </w:p>
        </w:tc>
        <w:tc>
          <w:tcPr>
            <w:tcW w:w="1680" w:type="dxa"/>
            <w:tcBorders>
              <w:top w:val="single" w:sz="4" w:space="0" w:color="auto"/>
              <w:left w:val="single" w:sz="4" w:space="0" w:color="auto"/>
              <w:bottom w:val="single" w:sz="4" w:space="0" w:color="auto"/>
              <w:right w:val="single" w:sz="4" w:space="0" w:color="auto"/>
            </w:tcBorders>
            <w:hideMark/>
          </w:tcPr>
          <w:p w14:paraId="76041207" w14:textId="77777777" w:rsidR="00DE2D84" w:rsidRPr="009712EF" w:rsidRDefault="00DE2D84" w:rsidP="00CF4EE4">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35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153493AD" w14:textId="77777777" w:rsidR="00DE2D84" w:rsidRPr="009712EF" w:rsidRDefault="00DE2D84" w:rsidP="00CF4EE4">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115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1D121483" w14:textId="77777777" w:rsidR="00DE2D84" w:rsidRPr="00DE2D84" w:rsidRDefault="00DE2D84" w:rsidP="00CF4EE4">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150 </w:t>
            </w:r>
            <w:proofErr w:type="spellStart"/>
            <w:r w:rsidRPr="009712EF">
              <w:rPr>
                <w:rFonts w:ascii="Times New Roman" w:eastAsia="Times New Roman" w:hAnsi="Times New Roman"/>
                <w:lang w:val="lt-LT"/>
              </w:rPr>
              <w:t>mmol</w:t>
            </w:r>
            <w:proofErr w:type="spellEnd"/>
          </w:p>
        </w:tc>
      </w:tr>
      <w:tr w:rsidR="00DE2D84" w:rsidRPr="00DE2D84" w14:paraId="38EC4A89" w14:textId="77777777" w:rsidTr="00CF4EE4">
        <w:tc>
          <w:tcPr>
            <w:tcW w:w="2160" w:type="dxa"/>
            <w:tcBorders>
              <w:top w:val="single" w:sz="4" w:space="0" w:color="auto"/>
              <w:left w:val="single" w:sz="4" w:space="0" w:color="auto"/>
              <w:bottom w:val="single" w:sz="4" w:space="0" w:color="auto"/>
              <w:right w:val="single" w:sz="4" w:space="0" w:color="auto"/>
            </w:tcBorders>
            <w:hideMark/>
          </w:tcPr>
          <w:p w14:paraId="5EBA60CC" w14:textId="77777777" w:rsidR="00DE2D84" w:rsidRPr="009712EF" w:rsidRDefault="00DE2D84" w:rsidP="00CF4EE4">
            <w:pPr>
              <w:keepNext/>
              <w:spacing w:after="0" w:line="240" w:lineRule="auto"/>
              <w:rPr>
                <w:rFonts w:ascii="Times New Roman" w:eastAsia="Times New Roman" w:hAnsi="Times New Roman"/>
                <w:lang w:val="fr-FR"/>
              </w:rPr>
            </w:pPr>
            <w:r w:rsidRPr="009712EF">
              <w:rPr>
                <w:rFonts w:ascii="Times New Roman" w:eastAsia="Times New Roman" w:hAnsi="Times New Roman"/>
                <w:lang w:val="lt-LT"/>
              </w:rPr>
              <w:t>Kalis</w:t>
            </w:r>
          </w:p>
        </w:tc>
        <w:tc>
          <w:tcPr>
            <w:tcW w:w="1680" w:type="dxa"/>
            <w:tcBorders>
              <w:top w:val="single" w:sz="4" w:space="0" w:color="auto"/>
              <w:left w:val="single" w:sz="4" w:space="0" w:color="auto"/>
              <w:bottom w:val="single" w:sz="4" w:space="0" w:color="auto"/>
              <w:right w:val="single" w:sz="4" w:space="0" w:color="auto"/>
            </w:tcBorders>
            <w:hideMark/>
          </w:tcPr>
          <w:p w14:paraId="2F205BE9" w14:textId="77777777" w:rsidR="00DE2D84" w:rsidRPr="009712EF" w:rsidRDefault="00DE2D84" w:rsidP="00CF4EE4">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30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0772BF68" w14:textId="77777777" w:rsidR="00DE2D84" w:rsidRPr="009712EF" w:rsidRDefault="00DE2D84" w:rsidP="00CF4EE4">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120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5825B060" w14:textId="77777777" w:rsidR="00DE2D84" w:rsidRPr="009712EF" w:rsidRDefault="00DE2D84" w:rsidP="00CF4EE4">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150 </w:t>
            </w:r>
            <w:proofErr w:type="spellStart"/>
            <w:r w:rsidRPr="009712EF">
              <w:rPr>
                <w:rFonts w:ascii="Times New Roman" w:eastAsia="Times New Roman" w:hAnsi="Times New Roman"/>
                <w:lang w:val="lt-LT"/>
              </w:rPr>
              <w:t>mmol</w:t>
            </w:r>
            <w:proofErr w:type="spellEnd"/>
          </w:p>
        </w:tc>
      </w:tr>
      <w:tr w:rsidR="00DE2D84" w:rsidRPr="00DE2D84" w14:paraId="6B35C32F" w14:textId="77777777" w:rsidTr="00CF4EE4">
        <w:tc>
          <w:tcPr>
            <w:tcW w:w="2160" w:type="dxa"/>
            <w:tcBorders>
              <w:top w:val="single" w:sz="4" w:space="0" w:color="auto"/>
              <w:left w:val="single" w:sz="4" w:space="0" w:color="auto"/>
              <w:bottom w:val="single" w:sz="4" w:space="0" w:color="auto"/>
              <w:right w:val="single" w:sz="4" w:space="0" w:color="auto"/>
            </w:tcBorders>
            <w:hideMark/>
          </w:tcPr>
          <w:p w14:paraId="5BF446AE"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Magnis</w:t>
            </w:r>
          </w:p>
        </w:tc>
        <w:tc>
          <w:tcPr>
            <w:tcW w:w="1680" w:type="dxa"/>
            <w:tcBorders>
              <w:top w:val="single" w:sz="4" w:space="0" w:color="auto"/>
              <w:left w:val="single" w:sz="4" w:space="0" w:color="auto"/>
              <w:bottom w:val="single" w:sz="4" w:space="0" w:color="auto"/>
              <w:right w:val="single" w:sz="4" w:space="0" w:color="auto"/>
            </w:tcBorders>
            <w:hideMark/>
          </w:tcPr>
          <w:p w14:paraId="4548640B" w14:textId="77777777" w:rsidR="00DE2D84" w:rsidRPr="009712EF" w:rsidRDefault="00DE2D84" w:rsidP="00CF4EE4">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4,0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0532C3E1" w14:textId="77777777" w:rsidR="00DE2D84" w:rsidRPr="009712EF" w:rsidRDefault="00DE2D84" w:rsidP="00CF4EE4">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1,6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079145F7" w14:textId="77777777" w:rsidR="00DE2D84" w:rsidRPr="009712EF" w:rsidRDefault="00DE2D84" w:rsidP="00CF4EE4">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5.6 </w:t>
            </w:r>
            <w:proofErr w:type="spellStart"/>
            <w:r w:rsidRPr="009712EF">
              <w:rPr>
                <w:rFonts w:ascii="Times New Roman" w:eastAsia="Times New Roman" w:hAnsi="Times New Roman"/>
                <w:lang w:val="lt-LT"/>
              </w:rPr>
              <w:t>mmol</w:t>
            </w:r>
            <w:proofErr w:type="spellEnd"/>
          </w:p>
        </w:tc>
      </w:tr>
      <w:tr w:rsidR="00DE2D84" w:rsidRPr="00DE2D84" w14:paraId="36BC078B" w14:textId="77777777" w:rsidTr="00CF4EE4">
        <w:tc>
          <w:tcPr>
            <w:tcW w:w="2160" w:type="dxa"/>
            <w:tcBorders>
              <w:top w:val="single" w:sz="4" w:space="0" w:color="auto"/>
              <w:left w:val="single" w:sz="4" w:space="0" w:color="auto"/>
              <w:bottom w:val="single" w:sz="4" w:space="0" w:color="auto"/>
              <w:right w:val="single" w:sz="4" w:space="0" w:color="auto"/>
            </w:tcBorders>
            <w:hideMark/>
          </w:tcPr>
          <w:p w14:paraId="088DD398"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Kalcis</w:t>
            </w:r>
          </w:p>
        </w:tc>
        <w:tc>
          <w:tcPr>
            <w:tcW w:w="1680" w:type="dxa"/>
            <w:tcBorders>
              <w:top w:val="single" w:sz="4" w:space="0" w:color="auto"/>
              <w:left w:val="single" w:sz="4" w:space="0" w:color="auto"/>
              <w:bottom w:val="single" w:sz="4" w:space="0" w:color="auto"/>
              <w:right w:val="single" w:sz="4" w:space="0" w:color="auto"/>
            </w:tcBorders>
            <w:hideMark/>
          </w:tcPr>
          <w:p w14:paraId="43FB28E3" w14:textId="77777777" w:rsidR="00DE2D84" w:rsidRPr="009712EF" w:rsidRDefault="00DE2D84" w:rsidP="00CF4EE4">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3,5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155C6EEC" w14:textId="77777777" w:rsidR="00DE2D84" w:rsidRPr="009712EF" w:rsidRDefault="00DE2D84" w:rsidP="00CF4EE4">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1,5 (0,0 </w:t>
            </w: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16182123" w14:textId="77777777" w:rsidR="00DE2D84" w:rsidRPr="009712EF" w:rsidRDefault="00DE2D84" w:rsidP="00CF4EE4">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5,0 (3,5</w:t>
            </w:r>
            <w:r w:rsidRPr="009712EF">
              <w:rPr>
                <w:rFonts w:ascii="Times New Roman" w:eastAsia="Times New Roman" w:hAnsi="Times New Roman"/>
                <w:vertAlign w:val="superscript"/>
                <w:lang w:val="lt-LT"/>
              </w:rPr>
              <w:t xml:space="preserve"> a</w:t>
            </w:r>
            <w:r w:rsidRPr="009712EF">
              <w:rPr>
                <w:rFonts w:ascii="Times New Roman" w:eastAsia="Times New Roman" w:hAnsi="Times New Roman"/>
                <w:lang w:val="lt-LT"/>
              </w:rPr>
              <w:t>)</w:t>
            </w:r>
            <w:proofErr w:type="spellStart"/>
            <w:r w:rsidRPr="009712EF">
              <w:rPr>
                <w:rFonts w:ascii="Times New Roman" w:eastAsia="Times New Roman" w:hAnsi="Times New Roman"/>
                <w:lang w:val="lt-LT"/>
              </w:rPr>
              <w:t>mmol</w:t>
            </w:r>
            <w:proofErr w:type="spellEnd"/>
          </w:p>
        </w:tc>
      </w:tr>
      <w:tr w:rsidR="00DE2D84" w:rsidRPr="00DE2D84" w14:paraId="7B2431D4" w14:textId="77777777" w:rsidTr="00CF4EE4">
        <w:tc>
          <w:tcPr>
            <w:tcW w:w="2160" w:type="dxa"/>
            <w:tcBorders>
              <w:top w:val="single" w:sz="4" w:space="0" w:color="auto"/>
              <w:left w:val="single" w:sz="4" w:space="0" w:color="auto"/>
              <w:bottom w:val="single" w:sz="4" w:space="0" w:color="auto"/>
              <w:right w:val="single" w:sz="4" w:space="0" w:color="auto"/>
            </w:tcBorders>
            <w:hideMark/>
          </w:tcPr>
          <w:p w14:paraId="667A3271"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Neorganiniai fosfatai</w:t>
            </w:r>
          </w:p>
        </w:tc>
        <w:tc>
          <w:tcPr>
            <w:tcW w:w="1680" w:type="dxa"/>
            <w:tcBorders>
              <w:top w:val="single" w:sz="4" w:space="0" w:color="auto"/>
              <w:left w:val="single" w:sz="4" w:space="0" w:color="auto"/>
              <w:bottom w:val="single" w:sz="4" w:space="0" w:color="auto"/>
              <w:right w:val="single" w:sz="4" w:space="0" w:color="auto"/>
            </w:tcBorders>
            <w:hideMark/>
          </w:tcPr>
          <w:p w14:paraId="78EDF5CF" w14:textId="77777777" w:rsidR="00DE2D84" w:rsidRPr="009712EF" w:rsidRDefault="00DE2D84" w:rsidP="00CF4EE4">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0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5BFC0174" w14:textId="77777777" w:rsidR="00DE2D84" w:rsidRPr="009712EF" w:rsidRDefault="00DE2D84" w:rsidP="00CF4EE4">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3,0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6DD0B7B3" w14:textId="77777777" w:rsidR="00DE2D84" w:rsidRPr="009712EF" w:rsidRDefault="00DE2D84" w:rsidP="00CF4EE4">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r>
            <w:r w:rsidRPr="00DE2D84">
              <w:rPr>
                <w:rFonts w:ascii="Times New Roman" w:eastAsia="Times New Roman" w:hAnsi="Times New Roman"/>
                <w:lang w:val="lt-LT"/>
              </w:rPr>
              <w:t>3</w:t>
            </w:r>
            <w:r w:rsidRPr="009712EF">
              <w:rPr>
                <w:rFonts w:ascii="Times New Roman" w:eastAsia="Times New Roman" w:hAnsi="Times New Roman"/>
                <w:lang w:val="lt-LT"/>
              </w:rPr>
              <w:t xml:space="preserve">,0 </w:t>
            </w:r>
            <w:proofErr w:type="spellStart"/>
            <w:r w:rsidRPr="009712EF">
              <w:rPr>
                <w:rFonts w:ascii="Times New Roman" w:eastAsia="Times New Roman" w:hAnsi="Times New Roman"/>
                <w:lang w:val="lt-LT"/>
              </w:rPr>
              <w:t>mmol</w:t>
            </w:r>
            <w:proofErr w:type="spellEnd"/>
          </w:p>
        </w:tc>
      </w:tr>
      <w:tr w:rsidR="00DE2D84" w:rsidRPr="00DE2D84" w14:paraId="026CF85E" w14:textId="77777777" w:rsidTr="00CF4EE4">
        <w:tc>
          <w:tcPr>
            <w:tcW w:w="2160" w:type="dxa"/>
            <w:tcBorders>
              <w:top w:val="single" w:sz="4" w:space="0" w:color="auto"/>
              <w:left w:val="single" w:sz="4" w:space="0" w:color="auto"/>
              <w:bottom w:val="single" w:sz="4" w:space="0" w:color="auto"/>
              <w:right w:val="single" w:sz="4" w:space="0" w:color="auto"/>
            </w:tcBorders>
            <w:hideMark/>
          </w:tcPr>
          <w:p w14:paraId="3698901F" w14:textId="77777777" w:rsidR="00DE2D84" w:rsidRPr="009712EF" w:rsidRDefault="00DE2D84" w:rsidP="00CF4EE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Organiniai fosfatai</w:t>
            </w:r>
          </w:p>
        </w:tc>
        <w:tc>
          <w:tcPr>
            <w:tcW w:w="1680" w:type="dxa"/>
            <w:tcBorders>
              <w:top w:val="single" w:sz="4" w:space="0" w:color="auto"/>
              <w:left w:val="single" w:sz="4" w:space="0" w:color="auto"/>
              <w:bottom w:val="single" w:sz="4" w:space="0" w:color="auto"/>
              <w:right w:val="single" w:sz="4" w:space="0" w:color="auto"/>
            </w:tcBorders>
            <w:hideMark/>
          </w:tcPr>
          <w:p w14:paraId="15DDC3B7" w14:textId="77777777" w:rsidR="00DE2D84" w:rsidRPr="009712EF" w:rsidRDefault="00DE2D84" w:rsidP="00CF4EE4">
            <w:pPr>
              <w:keepNext/>
              <w:tabs>
                <w:tab w:val="left" w:pos="600"/>
                <w:tab w:val="right" w:pos="1451"/>
              </w:tabs>
              <w:spacing w:after="0" w:line="240" w:lineRule="auto"/>
              <w:jc w:val="right"/>
              <w:rPr>
                <w:rFonts w:ascii="Times New Roman" w:eastAsia="Times New Roman" w:hAnsi="Times New Roman"/>
                <w:lang w:val="lt-LT"/>
              </w:rPr>
            </w:pPr>
            <w:r w:rsidRPr="009712EF">
              <w:rPr>
                <w:rFonts w:ascii="Times New Roman" w:eastAsia="Times New Roman" w:hAnsi="Times New Roman"/>
                <w:lang w:val="lt-LT"/>
              </w:rPr>
              <w:t xml:space="preserve">15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 xml:space="preserve"> </w:t>
            </w:r>
            <w:r w:rsidRPr="009712EF">
              <w:rPr>
                <w:rFonts w:ascii="Times New Roman" w:eastAsia="Times New Roman" w:hAnsi="Times New Roman"/>
                <w:vertAlign w:val="superscript"/>
                <w:lang w:val="lt-LT"/>
              </w:rPr>
              <w:t>b</w:t>
            </w:r>
          </w:p>
        </w:tc>
        <w:tc>
          <w:tcPr>
            <w:tcW w:w="2520" w:type="dxa"/>
            <w:tcBorders>
              <w:top w:val="single" w:sz="4" w:space="0" w:color="auto"/>
              <w:left w:val="single" w:sz="4" w:space="0" w:color="auto"/>
              <w:bottom w:val="single" w:sz="4" w:space="0" w:color="auto"/>
              <w:right w:val="single" w:sz="4" w:space="0" w:color="auto"/>
            </w:tcBorders>
            <w:hideMark/>
          </w:tcPr>
          <w:p w14:paraId="77A9FDC6" w14:textId="77777777" w:rsidR="00DE2D84" w:rsidRPr="009712EF" w:rsidRDefault="00DE2D84" w:rsidP="00CF4EE4">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10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4F797AE8" w14:textId="77777777" w:rsidR="00DE2D84" w:rsidRPr="009712EF" w:rsidRDefault="00DE2D84" w:rsidP="00CF4EE4">
            <w:pPr>
              <w:keepNext/>
              <w:tabs>
                <w:tab w:val="left" w:pos="600"/>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25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 xml:space="preserve"> </w:t>
            </w:r>
            <w:r w:rsidRPr="009712EF">
              <w:rPr>
                <w:rFonts w:ascii="Times New Roman" w:eastAsia="Times New Roman" w:hAnsi="Times New Roman"/>
                <w:vertAlign w:val="superscript"/>
                <w:lang w:val="lt-LT"/>
              </w:rPr>
              <w:t>b</w:t>
            </w:r>
          </w:p>
        </w:tc>
      </w:tr>
    </w:tbl>
    <w:p w14:paraId="2980D8B6" w14:textId="77777777" w:rsidR="00DE2D84" w:rsidRPr="00DE2D84"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vertAlign w:val="superscript"/>
          <w:lang w:val="lt-LT"/>
        </w:rPr>
        <w:t xml:space="preserve"> a</w:t>
      </w:r>
      <w:r w:rsidRPr="009712EF">
        <w:rPr>
          <w:rFonts w:ascii="Times New Roman" w:eastAsia="Times New Roman" w:hAnsi="Times New Roman"/>
          <w:lang w:val="lt-LT"/>
        </w:rPr>
        <w:t xml:space="preserve"> Vertė, atitinkanti neorganinių fosfatų priedą</w:t>
      </w:r>
    </w:p>
    <w:p w14:paraId="4F067830" w14:textId="77777777" w:rsidR="00DE2D84" w:rsidRPr="00DE2D84" w:rsidRDefault="00DE2D84" w:rsidP="00DE2D84">
      <w:pPr>
        <w:keepNext/>
        <w:spacing w:after="0" w:line="240" w:lineRule="auto"/>
        <w:rPr>
          <w:rFonts w:ascii="Times New Roman" w:eastAsia="Times New Roman" w:hAnsi="Times New Roman"/>
          <w:i/>
          <w:lang w:val="fi-FI"/>
        </w:rPr>
      </w:pPr>
      <w:r w:rsidRPr="009712EF">
        <w:rPr>
          <w:rFonts w:ascii="Times New Roman" w:eastAsia="Times New Roman" w:hAnsi="Times New Roman"/>
          <w:vertAlign w:val="superscript"/>
          <w:lang w:val="lt-LT"/>
        </w:rPr>
        <w:t>b</w:t>
      </w:r>
      <w:r w:rsidRPr="009712EF">
        <w:rPr>
          <w:rFonts w:ascii="Times New Roman" w:eastAsia="Times New Roman" w:hAnsi="Times New Roman"/>
          <w:lang w:val="lt-LT"/>
        </w:rPr>
        <w:t xml:space="preserve"> Įskaitant fosfatus, pateikiamus su lipidų emulsija.</w:t>
      </w:r>
    </w:p>
    <w:p w14:paraId="463DB183" w14:textId="77777777" w:rsidR="00DE2D84" w:rsidRPr="00DE2D84" w:rsidRDefault="00DE2D84" w:rsidP="00DE2D84">
      <w:pPr>
        <w:keepNext/>
        <w:spacing w:after="0" w:line="240" w:lineRule="auto"/>
        <w:rPr>
          <w:rFonts w:ascii="Times New Roman" w:eastAsia="Times New Roman" w:hAnsi="Times New Roman"/>
          <w:i/>
          <w:lang w:val="lt-LT"/>
        </w:rPr>
      </w:pPr>
    </w:p>
    <w:p w14:paraId="47CFD3E5" w14:textId="77777777" w:rsidR="00DE2D84" w:rsidRPr="00DE2D84" w:rsidRDefault="00DE2D84" w:rsidP="00DE2D84">
      <w:pPr>
        <w:keepNext/>
        <w:spacing w:after="0" w:line="240" w:lineRule="auto"/>
        <w:rPr>
          <w:rFonts w:ascii="Times New Roman" w:eastAsia="Times New Roman" w:hAnsi="Times New Roman"/>
          <w:i/>
          <w:u w:val="single"/>
          <w:lang w:val="fi-FI"/>
        </w:rPr>
      </w:pPr>
      <w:r w:rsidRPr="009712EF">
        <w:rPr>
          <w:rFonts w:ascii="Times New Roman" w:eastAsia="Times New Roman" w:hAnsi="Times New Roman"/>
          <w:i/>
          <w:iCs/>
          <w:u w:val="single"/>
          <w:lang w:val="lt-LT"/>
        </w:rPr>
        <w:t>Mikroelementai ir vitaminai</w:t>
      </w:r>
      <w:r w:rsidRPr="00DE2D84">
        <w:rPr>
          <w:rFonts w:ascii="Times New Roman" w:eastAsia="Times New Roman" w:hAnsi="Times New Roman"/>
          <w:i/>
          <w:u w:val="single"/>
          <w:lang w:val="lt-LT"/>
        </w:rPr>
        <w:t>:</w:t>
      </w:r>
    </w:p>
    <w:p w14:paraId="0B00C1D9" w14:textId="77777777" w:rsidR="00DE2D84" w:rsidRPr="009712EF" w:rsidRDefault="00DE2D84" w:rsidP="00DE2D84">
      <w:pPr>
        <w:keepNext/>
        <w:spacing w:after="0" w:line="240" w:lineRule="auto"/>
        <w:rPr>
          <w:rFonts w:ascii="Times New Roman" w:eastAsia="Times New Roman" w:hAnsi="Times New Roman"/>
          <w:lang w:val="fi-FI"/>
        </w:rPr>
      </w:pPr>
      <w:r w:rsidRPr="009712EF">
        <w:rPr>
          <w:rFonts w:ascii="Times New Roman" w:eastAsia="Times New Roman" w:hAnsi="Times New Roman"/>
          <w:lang w:val="lt-LT"/>
        </w:rPr>
        <w:t xml:space="preserve">Stabilumas patvirtintas su rinkoje parduodamais vitaminų ir mikroelementų </w:t>
      </w:r>
      <w:r w:rsidR="00102B63">
        <w:rPr>
          <w:rFonts w:ascii="Times New Roman" w:eastAsia="Times New Roman" w:hAnsi="Times New Roman"/>
          <w:lang w:val="lt-LT"/>
        </w:rPr>
        <w:t xml:space="preserve">vaistiniais </w:t>
      </w:r>
      <w:r w:rsidRPr="009712EF">
        <w:rPr>
          <w:rFonts w:ascii="Times New Roman" w:eastAsia="Times New Roman" w:hAnsi="Times New Roman"/>
          <w:lang w:val="lt-LT"/>
        </w:rPr>
        <w:t>preparatais (kurių sudėtyje yra iki 1 mg geležies).</w:t>
      </w:r>
    </w:p>
    <w:p w14:paraId="37196A83" w14:textId="77777777" w:rsidR="00DE2D84" w:rsidRPr="009712EF" w:rsidRDefault="00DE2D84" w:rsidP="00DE2D84">
      <w:pPr>
        <w:keepNext/>
        <w:spacing w:after="0" w:line="240" w:lineRule="auto"/>
        <w:rPr>
          <w:rFonts w:ascii="Times New Roman" w:eastAsia="Times New Roman" w:hAnsi="Times New Roman"/>
          <w:lang w:val="fi-FI"/>
        </w:rPr>
      </w:pPr>
    </w:p>
    <w:p w14:paraId="651804C5"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Pageidaujant galima patikrinti suderinamumą su kitais priedais.</w:t>
      </w:r>
    </w:p>
    <w:p w14:paraId="657BE9F5" w14:textId="77777777" w:rsidR="00DE2D84" w:rsidRPr="009712EF" w:rsidRDefault="00DE2D84" w:rsidP="00DE2D84">
      <w:pPr>
        <w:keepNext/>
        <w:spacing w:after="0" w:line="240" w:lineRule="auto"/>
        <w:rPr>
          <w:rFonts w:ascii="Times New Roman" w:eastAsia="Times New Roman" w:hAnsi="Times New Roman"/>
          <w:lang w:val="lt-LT"/>
        </w:rPr>
      </w:pPr>
    </w:p>
    <w:p w14:paraId="5DCB4786" w14:textId="77777777" w:rsidR="00DE2D84" w:rsidRPr="009712EF" w:rsidRDefault="00DE2D84" w:rsidP="00DE2D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Pridėjus priedų, prieš leidžiant į periferinę veną būtina išmatuoti gauto mišinio </w:t>
      </w:r>
      <w:proofErr w:type="spellStart"/>
      <w:r w:rsidRPr="009712EF">
        <w:rPr>
          <w:rFonts w:ascii="Times New Roman" w:eastAsia="Times New Roman" w:hAnsi="Times New Roman"/>
          <w:lang w:val="lt-LT"/>
        </w:rPr>
        <w:t>osmo</w:t>
      </w:r>
      <w:r w:rsidRPr="009712EF">
        <w:rPr>
          <w:rFonts w:ascii="Times New Roman" w:eastAsia="Times New Roman" w:hAnsi="Times New Roman"/>
          <w:spacing w:val="-4"/>
          <w:lang w:val="lt-LT"/>
        </w:rPr>
        <w:t>liar</w:t>
      </w:r>
      <w:r w:rsidRPr="009712EF">
        <w:rPr>
          <w:rFonts w:ascii="Times New Roman" w:eastAsia="Times New Roman" w:hAnsi="Times New Roman"/>
          <w:lang w:val="lt-LT"/>
        </w:rPr>
        <w:t>iškumą</w:t>
      </w:r>
      <w:proofErr w:type="spellEnd"/>
      <w:r w:rsidRPr="009712EF">
        <w:rPr>
          <w:rFonts w:ascii="Times New Roman" w:eastAsia="Times New Roman" w:hAnsi="Times New Roman"/>
          <w:lang w:val="lt-LT"/>
        </w:rPr>
        <w:t>.</w:t>
      </w:r>
    </w:p>
    <w:p w14:paraId="5A83D29E" w14:textId="77777777" w:rsidR="00DE2D84" w:rsidRPr="009712EF" w:rsidRDefault="00DE2D84" w:rsidP="00DE2D84">
      <w:pPr>
        <w:spacing w:after="0" w:line="240" w:lineRule="auto"/>
        <w:rPr>
          <w:rFonts w:ascii="Times New Roman" w:eastAsia="Times New Roman" w:hAnsi="Times New Roman"/>
          <w:lang w:val="lt-LT"/>
        </w:rPr>
      </w:pPr>
    </w:p>
    <w:p w14:paraId="0E33E9AB"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Priedo įdėjimas</w:t>
      </w:r>
    </w:p>
    <w:p w14:paraId="7897F8AB"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 xml:space="preserve">Būtina laikytis </w:t>
      </w:r>
      <w:proofErr w:type="spellStart"/>
      <w:r w:rsidRPr="009712EF">
        <w:rPr>
          <w:rFonts w:ascii="Times New Roman" w:eastAsia="Times New Roman" w:hAnsi="Times New Roman"/>
          <w:lang w:val="lt-LT"/>
        </w:rPr>
        <w:t>aseptinių</w:t>
      </w:r>
      <w:proofErr w:type="spellEnd"/>
      <w:r w:rsidRPr="009712EF">
        <w:rPr>
          <w:rFonts w:ascii="Times New Roman" w:eastAsia="Times New Roman" w:hAnsi="Times New Roman"/>
          <w:lang w:val="lt-LT"/>
        </w:rPr>
        <w:t xml:space="preserve"> sąlygų.</w:t>
      </w:r>
    </w:p>
    <w:p w14:paraId="792BB71F"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Paruoškite maišelio injekcijos vietą.</w:t>
      </w:r>
    </w:p>
    <w:p w14:paraId="1D1D1BF9" w14:textId="77777777" w:rsidR="00DE2D84" w:rsidRPr="009712EF" w:rsidRDefault="00DE2D84" w:rsidP="00DE2D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lastRenderedPageBreak/>
        <w:t>-</w:t>
      </w:r>
      <w:r w:rsidRPr="009712EF">
        <w:rPr>
          <w:rFonts w:ascii="Times New Roman" w:eastAsia="Times New Roman" w:hAnsi="Times New Roman"/>
          <w:lang w:val="lt-LT"/>
        </w:rPr>
        <w:tab/>
        <w:t>Pradurkite injekcijos vietą ir, naudodami injekcijų adatą arba prietaisą tirpinimui, sušvirkškite priedus.</w:t>
      </w:r>
    </w:p>
    <w:p w14:paraId="00C6CEBE" w14:textId="77777777" w:rsidR="00DE2D84" w:rsidRPr="009712EF" w:rsidRDefault="00DE2D84" w:rsidP="00DE2D84">
      <w:pPr>
        <w:spacing w:after="0" w:line="240" w:lineRule="auto"/>
        <w:ind w:left="540" w:hanging="540"/>
        <w:rPr>
          <w:rFonts w:ascii="Times New Roman" w:eastAsia="Times New Roman" w:hAnsi="Times New Roman"/>
          <w:lang w:val="pt-BR"/>
        </w:rPr>
      </w:pPr>
      <w:r w:rsidRPr="009712EF">
        <w:rPr>
          <w:rFonts w:ascii="Times New Roman" w:eastAsia="Times New Roman" w:hAnsi="Times New Roman"/>
          <w:lang w:val="pt-BR"/>
        </w:rPr>
        <w:t>-</w:t>
      </w:r>
      <w:r w:rsidRPr="009712EF">
        <w:rPr>
          <w:rFonts w:ascii="Times New Roman" w:eastAsia="Times New Roman" w:hAnsi="Times New Roman"/>
          <w:lang w:val="pt-BR"/>
        </w:rPr>
        <w:tab/>
      </w:r>
      <w:r w:rsidRPr="009712EF">
        <w:rPr>
          <w:rFonts w:ascii="Times New Roman" w:eastAsia="Times New Roman" w:hAnsi="Times New Roman"/>
          <w:lang w:val="lt-LT"/>
        </w:rPr>
        <w:t>Sumaišykite maišelio turinį ir priedus.</w:t>
      </w:r>
    </w:p>
    <w:p w14:paraId="65F5F3BC" w14:textId="77777777" w:rsidR="00DE2D84" w:rsidRPr="009712EF" w:rsidRDefault="00DE2D84" w:rsidP="00DE2D84">
      <w:pPr>
        <w:spacing w:after="0" w:line="240" w:lineRule="auto"/>
        <w:rPr>
          <w:rFonts w:ascii="Times New Roman" w:eastAsia="Times New Roman" w:hAnsi="Times New Roman"/>
          <w:u w:val="single"/>
          <w:lang w:val="pt-BR"/>
        </w:rPr>
      </w:pPr>
    </w:p>
    <w:p w14:paraId="279473A7" w14:textId="77777777" w:rsidR="00DE2D84" w:rsidRPr="009712EF" w:rsidRDefault="00DE2D84" w:rsidP="00DE2D84">
      <w:pPr>
        <w:spacing w:after="0" w:line="240" w:lineRule="auto"/>
        <w:rPr>
          <w:rFonts w:ascii="Times New Roman" w:eastAsia="Times New Roman" w:hAnsi="Times New Roman"/>
          <w:b/>
          <w:lang w:val="pt-BR"/>
        </w:rPr>
      </w:pPr>
      <w:r w:rsidRPr="009712EF">
        <w:rPr>
          <w:rFonts w:ascii="Times New Roman" w:eastAsia="Times New Roman" w:hAnsi="Times New Roman"/>
          <w:b/>
          <w:lang w:val="lt-LT"/>
        </w:rPr>
        <w:t>Pasiruošimas infuzijai</w:t>
      </w:r>
    </w:p>
    <w:p w14:paraId="05259262"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 xml:space="preserve">Būtina laikytis </w:t>
      </w:r>
      <w:proofErr w:type="spellStart"/>
      <w:r w:rsidRPr="009712EF">
        <w:rPr>
          <w:rFonts w:ascii="Times New Roman" w:eastAsia="Times New Roman" w:hAnsi="Times New Roman"/>
          <w:lang w:val="lt-LT"/>
        </w:rPr>
        <w:t>aseptinių</w:t>
      </w:r>
      <w:proofErr w:type="spellEnd"/>
      <w:r w:rsidRPr="009712EF">
        <w:rPr>
          <w:rFonts w:ascii="Times New Roman" w:eastAsia="Times New Roman" w:hAnsi="Times New Roman"/>
          <w:lang w:val="lt-LT"/>
        </w:rPr>
        <w:t xml:space="preserve"> sąlygų.</w:t>
      </w:r>
    </w:p>
    <w:p w14:paraId="0D6D5C5F"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Pakabinkite maišelį.</w:t>
      </w:r>
    </w:p>
    <w:p w14:paraId="377D66C7"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Nuo leidimo angos nuimkite plastikinę apsaugą.</w:t>
      </w:r>
    </w:p>
    <w:p w14:paraId="60DCB7F5"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Tvirtai įkiškite infuzijos rinkinio smaigalį į leidimo angą.</w:t>
      </w:r>
    </w:p>
    <w:p w14:paraId="0E8A1FC7" w14:textId="77777777" w:rsidR="00DE2D84" w:rsidRPr="009712EF" w:rsidRDefault="00DE2D84" w:rsidP="00DE2D84">
      <w:pPr>
        <w:keepNext/>
        <w:spacing w:after="0" w:line="240" w:lineRule="auto"/>
        <w:rPr>
          <w:rFonts w:ascii="Times New Roman" w:eastAsia="Times New Roman" w:hAnsi="Times New Roman"/>
          <w:b/>
          <w:bCs/>
          <w:noProof/>
          <w:lang w:val="en-GB"/>
        </w:rPr>
      </w:pPr>
      <w:bookmarkStart w:id="93" w:name="_Ref350523445"/>
    </w:p>
    <w:p w14:paraId="63F1CCBD" w14:textId="77777777" w:rsidR="00DE2D84" w:rsidRPr="009712EF" w:rsidRDefault="00DE2D84" w:rsidP="00DE2D84">
      <w:pPr>
        <w:keepNext/>
        <w:spacing w:after="0" w:line="240" w:lineRule="auto"/>
        <w:rPr>
          <w:rFonts w:ascii="Times New Roman" w:eastAsia="Times New Roman" w:hAnsi="Times New Roman"/>
          <w:b/>
          <w:bCs/>
          <w:noProof/>
          <w:lang w:val="en-GB"/>
        </w:rPr>
      </w:pPr>
      <w:r w:rsidRPr="009712EF">
        <w:fldChar w:fldCharType="begin"/>
      </w:r>
      <w:r w:rsidRPr="009712EF">
        <w:rPr>
          <w:rFonts w:ascii="Times New Roman" w:eastAsia="Times New Roman" w:hAnsi="Times New Roman"/>
          <w:b/>
          <w:bCs/>
          <w:noProof/>
          <w:lang w:val="en-GB"/>
        </w:rPr>
        <w:instrText xml:space="preserve"> SEQ Figure \* ARABIC </w:instrText>
      </w:r>
      <w:r w:rsidRPr="009712EF">
        <w:fldChar w:fldCharType="separate"/>
      </w:r>
      <w:r w:rsidRPr="009712EF">
        <w:rPr>
          <w:rFonts w:ascii="Times New Roman" w:eastAsia="Times New Roman" w:hAnsi="Times New Roman"/>
          <w:b/>
          <w:bCs/>
          <w:noProof/>
          <w:lang w:val="en-GB"/>
        </w:rPr>
        <w:t>1</w:t>
      </w:r>
      <w:r w:rsidRPr="009712EF">
        <w:fldChar w:fldCharType="end"/>
      </w:r>
      <w:bookmarkEnd w:id="93"/>
      <w:r w:rsidRPr="009712EF">
        <w:rPr>
          <w:rFonts w:ascii="Times New Roman" w:eastAsia="Times New Roman" w:hAnsi="Times New Roman"/>
          <w:b/>
          <w:bCs/>
          <w:noProof/>
          <w:lang w:val="en-GB"/>
        </w:rPr>
        <w:t xml:space="preserve"> paveikslėlis: pasiruošimas vartoti OLIMEL N9E</w:t>
      </w:r>
    </w:p>
    <w:p w14:paraId="4E485862" w14:textId="77777777" w:rsidR="00DE2D84" w:rsidRPr="009712EF" w:rsidRDefault="00DE2D84" w:rsidP="00DE2D84">
      <w:pPr>
        <w:keepNext/>
        <w:spacing w:after="0" w:line="240" w:lineRule="auto"/>
        <w:rPr>
          <w:rFonts w:ascii="Times New Roman" w:eastAsia="Times New Roman" w:hAnsi="Times New Roman"/>
          <w:b/>
          <w:bCs/>
          <w:noProof/>
          <w:lang w:val="en-GB"/>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8"/>
        <w:gridCol w:w="2627"/>
        <w:gridCol w:w="433"/>
        <w:gridCol w:w="2662"/>
        <w:gridCol w:w="398"/>
        <w:gridCol w:w="2698"/>
      </w:tblGrid>
      <w:tr w:rsidR="00DE2D84" w:rsidRPr="00DE2D84" w14:paraId="7D3E9357" w14:textId="77777777" w:rsidTr="00CF4EE4">
        <w:trPr>
          <w:cantSplit/>
        </w:trPr>
        <w:tc>
          <w:tcPr>
            <w:tcW w:w="468" w:type="dxa"/>
            <w:tcBorders>
              <w:top w:val="single" w:sz="6" w:space="0" w:color="auto"/>
              <w:left w:val="single" w:sz="6" w:space="0" w:color="auto"/>
              <w:bottom w:val="nil"/>
              <w:right w:val="nil"/>
            </w:tcBorders>
            <w:hideMark/>
          </w:tcPr>
          <w:p w14:paraId="48738CC1" w14:textId="77777777" w:rsidR="00DE2D84" w:rsidRPr="009712EF" w:rsidRDefault="00DE2D84" w:rsidP="00CF4EE4">
            <w:pPr>
              <w:spacing w:after="0" w:line="240" w:lineRule="auto"/>
              <w:rPr>
                <w:rFonts w:ascii="Times New Roman" w:eastAsia="Times New Roman" w:hAnsi="Times New Roman"/>
                <w:b/>
                <w:bCs/>
                <w:noProof/>
                <w:lang w:val="en-GB"/>
              </w:rPr>
            </w:pPr>
            <w:r w:rsidRPr="009712EF">
              <w:rPr>
                <w:rFonts w:ascii="Times New Roman" w:eastAsia="Times New Roman" w:hAnsi="Times New Roman"/>
                <w:b/>
                <w:bCs/>
                <w:noProof/>
                <w:lang w:val="en-GB"/>
              </w:rPr>
              <w:t>1.</w:t>
            </w:r>
          </w:p>
        </w:tc>
        <w:tc>
          <w:tcPr>
            <w:tcW w:w="2627" w:type="dxa"/>
            <w:tcBorders>
              <w:top w:val="single" w:sz="6" w:space="0" w:color="auto"/>
              <w:left w:val="nil"/>
              <w:bottom w:val="nil"/>
              <w:right w:val="nil"/>
            </w:tcBorders>
            <w:vAlign w:val="center"/>
            <w:hideMark/>
          </w:tcPr>
          <w:p w14:paraId="13EBAA33" w14:textId="77777777" w:rsidR="00DE2D84" w:rsidRPr="009712EF" w:rsidRDefault="00CA3BA7" w:rsidP="00CF4EE4">
            <w:pPr>
              <w:spacing w:after="0" w:line="240" w:lineRule="auto"/>
              <w:rPr>
                <w:rFonts w:ascii="Times New Roman" w:eastAsia="Times New Roman" w:hAnsi="Times New Roman"/>
                <w:noProof/>
                <w:lang w:val="en-GB"/>
              </w:rPr>
            </w:pPr>
            <w:r w:rsidRPr="00DE2D84">
              <w:rPr>
                <w:rFonts w:ascii="Times New Roman" w:eastAsia="Times New Roman" w:hAnsi="Times New Roman"/>
                <w:noProof/>
                <w:lang w:val="lt-LT" w:eastAsia="lt-LT"/>
              </w:rPr>
              <w:drawing>
                <wp:inline distT="0" distB="0" distL="0" distR="0" wp14:anchorId="64C2F52E" wp14:editId="2644E265">
                  <wp:extent cx="1266825" cy="1266825"/>
                  <wp:effectExtent l="19050" t="19050" r="9525" b="9525"/>
                  <wp:docPr id="1" name="Picture 6" descr="http://medicationdelivery.inbaxter.com/europe/jpg/clintec/clino_inst_for_us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cationdelivery.inbaxter.com/europe/jpg/clintec/clino_inst_for_use_01.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433" w:type="dxa"/>
            <w:tcBorders>
              <w:top w:val="single" w:sz="6" w:space="0" w:color="auto"/>
              <w:left w:val="nil"/>
              <w:bottom w:val="nil"/>
              <w:right w:val="nil"/>
            </w:tcBorders>
            <w:hideMark/>
          </w:tcPr>
          <w:p w14:paraId="52ED1116" w14:textId="77777777" w:rsidR="00DE2D84" w:rsidRPr="009712EF" w:rsidRDefault="00DE2D84" w:rsidP="00CF4EE4">
            <w:pPr>
              <w:spacing w:after="0" w:line="240" w:lineRule="auto"/>
              <w:rPr>
                <w:rFonts w:ascii="Times New Roman" w:eastAsia="Times New Roman" w:hAnsi="Times New Roman"/>
                <w:b/>
                <w:bCs/>
                <w:noProof/>
                <w:lang w:val="en-GB"/>
              </w:rPr>
            </w:pPr>
            <w:r w:rsidRPr="009712EF">
              <w:rPr>
                <w:rFonts w:ascii="Times New Roman" w:eastAsia="Times New Roman" w:hAnsi="Times New Roman"/>
                <w:b/>
                <w:bCs/>
                <w:noProof/>
                <w:lang w:val="en-GB"/>
              </w:rPr>
              <w:t>2.</w:t>
            </w:r>
          </w:p>
        </w:tc>
        <w:tc>
          <w:tcPr>
            <w:tcW w:w="2662" w:type="dxa"/>
            <w:tcBorders>
              <w:top w:val="single" w:sz="6" w:space="0" w:color="auto"/>
              <w:left w:val="nil"/>
              <w:bottom w:val="nil"/>
              <w:right w:val="nil"/>
            </w:tcBorders>
            <w:vAlign w:val="center"/>
            <w:hideMark/>
          </w:tcPr>
          <w:p w14:paraId="6BB5596C" w14:textId="77777777" w:rsidR="00DE2D84" w:rsidRPr="009712EF" w:rsidRDefault="00CA3BA7" w:rsidP="00CF4EE4">
            <w:pPr>
              <w:spacing w:after="0" w:line="240" w:lineRule="auto"/>
              <w:rPr>
                <w:rFonts w:ascii="Times New Roman" w:eastAsia="Times New Roman" w:hAnsi="Times New Roman"/>
                <w:noProof/>
                <w:lang w:val="en-GB"/>
              </w:rPr>
            </w:pPr>
            <w:r w:rsidRPr="00DE2D84">
              <w:rPr>
                <w:rFonts w:ascii="Times New Roman" w:eastAsia="Times New Roman" w:hAnsi="Times New Roman"/>
                <w:noProof/>
                <w:lang w:val="lt-LT" w:eastAsia="lt-LT"/>
              </w:rPr>
              <w:drawing>
                <wp:inline distT="0" distB="0" distL="0" distR="0" wp14:anchorId="3BADF9C2" wp14:editId="1C5362BE">
                  <wp:extent cx="1257300" cy="1257300"/>
                  <wp:effectExtent l="19050" t="19050" r="0" b="0"/>
                  <wp:docPr id="2" name="Picture 5" descr="http://medicationdelivery.inbaxter.com/europe/jpg/clintec/clino_inst_for_us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cationdelivery.inbaxter.com/europe/jpg/clintec/clino_inst_for_use_02.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c>
          <w:tcPr>
            <w:tcW w:w="398" w:type="dxa"/>
            <w:tcBorders>
              <w:top w:val="single" w:sz="6" w:space="0" w:color="auto"/>
              <w:left w:val="nil"/>
              <w:bottom w:val="nil"/>
              <w:right w:val="nil"/>
            </w:tcBorders>
            <w:hideMark/>
          </w:tcPr>
          <w:p w14:paraId="27347BAC" w14:textId="77777777" w:rsidR="00DE2D84" w:rsidRPr="009712EF" w:rsidRDefault="00DE2D84" w:rsidP="00CF4EE4">
            <w:pPr>
              <w:spacing w:after="0" w:line="240" w:lineRule="auto"/>
              <w:rPr>
                <w:rFonts w:ascii="Times New Roman" w:eastAsia="Times New Roman" w:hAnsi="Times New Roman"/>
                <w:b/>
                <w:bCs/>
                <w:noProof/>
                <w:lang w:val="en-GB"/>
              </w:rPr>
            </w:pPr>
            <w:r w:rsidRPr="009712EF">
              <w:rPr>
                <w:rFonts w:ascii="Times New Roman" w:eastAsia="Times New Roman" w:hAnsi="Times New Roman"/>
                <w:b/>
                <w:bCs/>
                <w:noProof/>
                <w:lang w:val="en-GB"/>
              </w:rPr>
              <w:t>3.</w:t>
            </w:r>
          </w:p>
        </w:tc>
        <w:tc>
          <w:tcPr>
            <w:tcW w:w="2698" w:type="dxa"/>
            <w:tcBorders>
              <w:top w:val="single" w:sz="6" w:space="0" w:color="auto"/>
              <w:left w:val="nil"/>
              <w:bottom w:val="nil"/>
              <w:right w:val="single" w:sz="6" w:space="0" w:color="auto"/>
            </w:tcBorders>
            <w:vAlign w:val="center"/>
            <w:hideMark/>
          </w:tcPr>
          <w:p w14:paraId="23793DA4" w14:textId="77777777" w:rsidR="00DE2D84" w:rsidRPr="009712EF" w:rsidRDefault="00CA3BA7" w:rsidP="00CF4EE4">
            <w:pPr>
              <w:spacing w:after="0" w:line="240" w:lineRule="auto"/>
              <w:rPr>
                <w:rFonts w:ascii="Times New Roman" w:eastAsia="Times New Roman" w:hAnsi="Times New Roman"/>
                <w:noProof/>
                <w:lang w:val="en-GB"/>
              </w:rPr>
            </w:pPr>
            <w:r w:rsidRPr="00DE2D84">
              <w:rPr>
                <w:rFonts w:ascii="Times New Roman" w:eastAsia="Times New Roman" w:hAnsi="Times New Roman"/>
                <w:noProof/>
                <w:lang w:val="lt-LT" w:eastAsia="lt-LT"/>
              </w:rPr>
              <w:drawing>
                <wp:inline distT="0" distB="0" distL="0" distR="0" wp14:anchorId="45FFCFA4" wp14:editId="01CD9E66">
                  <wp:extent cx="1257300" cy="1257300"/>
                  <wp:effectExtent l="19050" t="19050" r="0" b="0"/>
                  <wp:docPr id="3" name="Picture 4" descr="http://medicationdelivery.inbaxter.com/europe/jpg/clintec/clino_inst_for_us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cationdelivery.inbaxter.com/europe/jpg/clintec/clino_inst_for_use_03.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r>
      <w:tr w:rsidR="00DE2D84" w:rsidRPr="00DE2D84" w14:paraId="1969631B" w14:textId="77777777" w:rsidTr="00CF4EE4">
        <w:tc>
          <w:tcPr>
            <w:tcW w:w="3095" w:type="dxa"/>
            <w:gridSpan w:val="2"/>
            <w:tcBorders>
              <w:top w:val="nil"/>
              <w:left w:val="single" w:sz="6" w:space="0" w:color="auto"/>
              <w:bottom w:val="nil"/>
              <w:right w:val="nil"/>
            </w:tcBorders>
            <w:hideMark/>
          </w:tcPr>
          <w:p w14:paraId="64A77DD8" w14:textId="77777777" w:rsidR="00DE2D84" w:rsidRPr="009712EF" w:rsidRDefault="00DE2D84" w:rsidP="00CF4EE4">
            <w:pPr>
              <w:spacing w:after="0" w:line="240" w:lineRule="auto"/>
              <w:ind w:left="180" w:right="179"/>
              <w:rPr>
                <w:rFonts w:ascii="Times New Roman" w:eastAsia="Times New Roman" w:hAnsi="Times New Roman"/>
                <w:noProof/>
                <w:lang w:val="en-GB"/>
              </w:rPr>
            </w:pPr>
            <w:r w:rsidRPr="009712EF">
              <w:rPr>
                <w:rFonts w:ascii="Times New Roman" w:eastAsia="Times New Roman" w:hAnsi="Times New Roman"/>
                <w:noProof/>
                <w:lang w:val="en-GB"/>
              </w:rPr>
              <w:t>Norėdami atidaryti išorinį maišelį, plėškite nuo viršaus.</w:t>
            </w:r>
          </w:p>
        </w:tc>
        <w:tc>
          <w:tcPr>
            <w:tcW w:w="3095" w:type="dxa"/>
            <w:gridSpan w:val="2"/>
            <w:tcBorders>
              <w:top w:val="nil"/>
              <w:left w:val="nil"/>
              <w:bottom w:val="nil"/>
              <w:right w:val="nil"/>
            </w:tcBorders>
            <w:hideMark/>
          </w:tcPr>
          <w:p w14:paraId="0893B072" w14:textId="77777777" w:rsidR="00DE2D84" w:rsidRPr="009712EF" w:rsidRDefault="00DE2D84" w:rsidP="00CF4EE4">
            <w:pPr>
              <w:spacing w:after="0" w:line="240" w:lineRule="auto"/>
              <w:ind w:left="325" w:right="214"/>
              <w:rPr>
                <w:rFonts w:ascii="Times New Roman" w:eastAsia="Times New Roman" w:hAnsi="Times New Roman"/>
                <w:noProof/>
                <w:lang w:val="en-GB"/>
              </w:rPr>
            </w:pPr>
            <w:r w:rsidRPr="009712EF">
              <w:rPr>
                <w:rFonts w:ascii="Times New Roman" w:eastAsia="Times New Roman" w:hAnsi="Times New Roman"/>
                <w:noProof/>
                <w:lang w:val="en-GB"/>
              </w:rPr>
              <w:t>Norėdami išimti OLIMEL N9E maišelį, praplėškite priekinę išorinio maišelio dalį.</w:t>
            </w:r>
          </w:p>
          <w:p w14:paraId="24E4CB40" w14:textId="77777777" w:rsidR="00DE2D84" w:rsidRPr="009712EF" w:rsidRDefault="00DE2D84" w:rsidP="00CF4EE4">
            <w:pPr>
              <w:spacing w:after="0" w:line="240" w:lineRule="auto"/>
              <w:ind w:left="325" w:right="214"/>
              <w:rPr>
                <w:rFonts w:ascii="Times New Roman" w:eastAsia="Times New Roman" w:hAnsi="Times New Roman"/>
                <w:noProof/>
                <w:lang w:val="en-GB"/>
              </w:rPr>
            </w:pPr>
            <w:r w:rsidRPr="009712EF">
              <w:rPr>
                <w:rFonts w:ascii="Times New Roman" w:eastAsia="Times New Roman" w:hAnsi="Times New Roman"/>
                <w:noProof/>
                <w:lang w:val="en-GB"/>
              </w:rPr>
              <w:t>Išmeskite išorinį maišelį ir paketėlį su deguonies absorbentu</w:t>
            </w:r>
          </w:p>
        </w:tc>
        <w:tc>
          <w:tcPr>
            <w:tcW w:w="3096" w:type="dxa"/>
            <w:gridSpan w:val="2"/>
            <w:tcBorders>
              <w:top w:val="nil"/>
              <w:left w:val="nil"/>
              <w:bottom w:val="nil"/>
              <w:right w:val="single" w:sz="6" w:space="0" w:color="auto"/>
            </w:tcBorders>
            <w:hideMark/>
          </w:tcPr>
          <w:p w14:paraId="785614D0" w14:textId="77777777" w:rsidR="00DE2D84" w:rsidRPr="009712EF" w:rsidRDefault="00DE2D84" w:rsidP="00CF4EE4">
            <w:pPr>
              <w:spacing w:after="0" w:line="240" w:lineRule="auto"/>
              <w:ind w:left="290" w:right="250"/>
              <w:rPr>
                <w:rFonts w:ascii="Times New Roman" w:eastAsia="Times New Roman" w:hAnsi="Times New Roman"/>
                <w:noProof/>
                <w:lang w:val="en-GB"/>
              </w:rPr>
            </w:pPr>
            <w:r w:rsidRPr="009712EF">
              <w:rPr>
                <w:rFonts w:ascii="Times New Roman" w:eastAsia="Times New Roman" w:hAnsi="Times New Roman"/>
                <w:noProof/>
                <w:lang w:val="en-GB"/>
              </w:rPr>
              <w:t xml:space="preserve">Padėkite maišelį horizontaliai ir nuvalykite paviršių, rankenėlei esant priešais jus. </w:t>
            </w:r>
          </w:p>
        </w:tc>
      </w:tr>
      <w:tr w:rsidR="00DE2D84" w:rsidRPr="00DE2D84" w14:paraId="2C509C80" w14:textId="77777777" w:rsidTr="00CF4EE4">
        <w:tc>
          <w:tcPr>
            <w:tcW w:w="3095" w:type="dxa"/>
            <w:gridSpan w:val="2"/>
            <w:tcBorders>
              <w:top w:val="nil"/>
              <w:left w:val="single" w:sz="6" w:space="0" w:color="auto"/>
              <w:bottom w:val="nil"/>
              <w:right w:val="nil"/>
            </w:tcBorders>
          </w:tcPr>
          <w:p w14:paraId="7B0BB9E1" w14:textId="77777777" w:rsidR="00DE2D84" w:rsidRPr="009712EF" w:rsidRDefault="00DE2D84" w:rsidP="00CF4EE4">
            <w:pPr>
              <w:spacing w:after="0" w:line="240" w:lineRule="auto"/>
              <w:rPr>
                <w:rFonts w:ascii="Times New Roman" w:eastAsia="Times New Roman" w:hAnsi="Times New Roman"/>
                <w:noProof/>
                <w:lang w:val="en-GB"/>
              </w:rPr>
            </w:pPr>
          </w:p>
        </w:tc>
        <w:tc>
          <w:tcPr>
            <w:tcW w:w="3095" w:type="dxa"/>
            <w:gridSpan w:val="2"/>
            <w:tcBorders>
              <w:top w:val="nil"/>
              <w:left w:val="nil"/>
              <w:bottom w:val="nil"/>
              <w:right w:val="nil"/>
            </w:tcBorders>
          </w:tcPr>
          <w:p w14:paraId="0BE6D9FD" w14:textId="77777777" w:rsidR="00DE2D84" w:rsidRPr="009712EF" w:rsidRDefault="00DE2D84" w:rsidP="00CF4EE4">
            <w:pPr>
              <w:spacing w:after="0" w:line="240" w:lineRule="auto"/>
              <w:rPr>
                <w:rFonts w:ascii="Times New Roman" w:eastAsia="Times New Roman" w:hAnsi="Times New Roman"/>
                <w:noProof/>
                <w:lang w:val="en-GB"/>
              </w:rPr>
            </w:pPr>
          </w:p>
        </w:tc>
        <w:tc>
          <w:tcPr>
            <w:tcW w:w="3096" w:type="dxa"/>
            <w:gridSpan w:val="2"/>
            <w:tcBorders>
              <w:top w:val="nil"/>
              <w:left w:val="nil"/>
              <w:bottom w:val="nil"/>
              <w:right w:val="single" w:sz="6" w:space="0" w:color="auto"/>
            </w:tcBorders>
          </w:tcPr>
          <w:p w14:paraId="32456C18" w14:textId="77777777" w:rsidR="00DE2D84" w:rsidRPr="009712EF" w:rsidRDefault="00DE2D84" w:rsidP="00CF4EE4">
            <w:pPr>
              <w:spacing w:after="0" w:line="240" w:lineRule="auto"/>
              <w:rPr>
                <w:rFonts w:ascii="Times New Roman" w:eastAsia="Times New Roman" w:hAnsi="Times New Roman"/>
                <w:noProof/>
                <w:lang w:val="en-GB"/>
              </w:rPr>
            </w:pPr>
          </w:p>
        </w:tc>
      </w:tr>
      <w:tr w:rsidR="00DE2D84" w:rsidRPr="00DE2D84" w14:paraId="672AD5AB" w14:textId="77777777" w:rsidTr="00CF4EE4">
        <w:trPr>
          <w:cantSplit/>
        </w:trPr>
        <w:tc>
          <w:tcPr>
            <w:tcW w:w="468" w:type="dxa"/>
            <w:tcBorders>
              <w:top w:val="nil"/>
              <w:left w:val="single" w:sz="6" w:space="0" w:color="auto"/>
              <w:bottom w:val="nil"/>
              <w:right w:val="nil"/>
            </w:tcBorders>
            <w:hideMark/>
          </w:tcPr>
          <w:p w14:paraId="2B90B4CA" w14:textId="77777777" w:rsidR="00DE2D84" w:rsidRPr="009712EF" w:rsidRDefault="00DE2D84" w:rsidP="00CF4EE4">
            <w:pPr>
              <w:spacing w:after="0" w:line="240" w:lineRule="auto"/>
              <w:rPr>
                <w:rFonts w:ascii="Times New Roman" w:eastAsia="Times New Roman" w:hAnsi="Times New Roman"/>
                <w:b/>
                <w:bCs/>
                <w:noProof/>
                <w:lang w:val="en-GB"/>
              </w:rPr>
            </w:pPr>
            <w:r w:rsidRPr="009712EF">
              <w:rPr>
                <w:rFonts w:ascii="Times New Roman" w:eastAsia="Times New Roman" w:hAnsi="Times New Roman"/>
                <w:b/>
                <w:bCs/>
                <w:noProof/>
                <w:lang w:val="en-GB"/>
              </w:rPr>
              <w:t>4.</w:t>
            </w:r>
          </w:p>
        </w:tc>
        <w:tc>
          <w:tcPr>
            <w:tcW w:w="2627" w:type="dxa"/>
            <w:tcBorders>
              <w:top w:val="nil"/>
              <w:left w:val="nil"/>
              <w:bottom w:val="nil"/>
              <w:right w:val="nil"/>
            </w:tcBorders>
            <w:vAlign w:val="center"/>
            <w:hideMark/>
          </w:tcPr>
          <w:p w14:paraId="69747E80" w14:textId="77777777" w:rsidR="00DE2D84" w:rsidRPr="009712EF" w:rsidRDefault="00CA3BA7" w:rsidP="00CF4EE4">
            <w:pPr>
              <w:spacing w:after="0" w:line="240" w:lineRule="auto"/>
              <w:rPr>
                <w:rFonts w:ascii="Times New Roman" w:eastAsia="Times New Roman" w:hAnsi="Times New Roman"/>
                <w:noProof/>
                <w:lang w:val="en-GB"/>
              </w:rPr>
            </w:pPr>
            <w:r w:rsidRPr="00DE2D84">
              <w:rPr>
                <w:rFonts w:ascii="Times New Roman" w:eastAsia="Times New Roman" w:hAnsi="Times New Roman"/>
                <w:noProof/>
                <w:lang w:val="lt-LT" w:eastAsia="lt-LT"/>
              </w:rPr>
              <w:drawing>
                <wp:inline distT="0" distB="0" distL="0" distR="0" wp14:anchorId="48425E09" wp14:editId="351E54D7">
                  <wp:extent cx="1257300" cy="1266825"/>
                  <wp:effectExtent l="19050" t="19050" r="0" b="9525"/>
                  <wp:docPr id="4" name="Picture 3" descr="http://medicationdelivery.inbaxter.com/europe/jpg/clintec/clino_inst_for_us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cationdelivery.inbaxter.com/europe/jpg/clintec/clino_inst_for_use_04.jpg"/>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c>
          <w:tcPr>
            <w:tcW w:w="433" w:type="dxa"/>
            <w:tcBorders>
              <w:top w:val="nil"/>
              <w:left w:val="nil"/>
              <w:bottom w:val="nil"/>
              <w:right w:val="nil"/>
            </w:tcBorders>
            <w:hideMark/>
          </w:tcPr>
          <w:p w14:paraId="3525DB87" w14:textId="77777777" w:rsidR="00DE2D84" w:rsidRPr="009712EF" w:rsidRDefault="00DE2D84" w:rsidP="00CF4EE4">
            <w:pPr>
              <w:spacing w:after="0" w:line="240" w:lineRule="auto"/>
              <w:rPr>
                <w:rFonts w:ascii="Times New Roman" w:eastAsia="Times New Roman" w:hAnsi="Times New Roman"/>
                <w:b/>
                <w:bCs/>
                <w:noProof/>
                <w:lang w:val="en-GB"/>
              </w:rPr>
            </w:pPr>
            <w:r w:rsidRPr="009712EF">
              <w:rPr>
                <w:rFonts w:ascii="Times New Roman" w:eastAsia="Times New Roman" w:hAnsi="Times New Roman"/>
                <w:b/>
                <w:bCs/>
                <w:noProof/>
                <w:lang w:val="en-GB"/>
              </w:rPr>
              <w:t>5.</w:t>
            </w:r>
          </w:p>
        </w:tc>
        <w:tc>
          <w:tcPr>
            <w:tcW w:w="2662" w:type="dxa"/>
            <w:tcBorders>
              <w:top w:val="nil"/>
              <w:left w:val="nil"/>
              <w:bottom w:val="nil"/>
              <w:right w:val="nil"/>
            </w:tcBorders>
            <w:vAlign w:val="center"/>
            <w:hideMark/>
          </w:tcPr>
          <w:p w14:paraId="08639A85" w14:textId="77777777" w:rsidR="00DE2D84" w:rsidRPr="009712EF" w:rsidRDefault="00CA3BA7" w:rsidP="00CF4EE4">
            <w:pPr>
              <w:spacing w:after="0" w:line="240" w:lineRule="auto"/>
              <w:rPr>
                <w:rFonts w:ascii="Times New Roman" w:eastAsia="Times New Roman" w:hAnsi="Times New Roman"/>
                <w:noProof/>
                <w:lang w:val="en-GB"/>
              </w:rPr>
            </w:pPr>
            <w:r w:rsidRPr="00DE2D84">
              <w:rPr>
                <w:rFonts w:ascii="Times New Roman" w:eastAsia="Times New Roman" w:hAnsi="Times New Roman"/>
                <w:noProof/>
                <w:lang w:val="lt-LT" w:eastAsia="lt-LT"/>
              </w:rPr>
              <w:drawing>
                <wp:inline distT="0" distB="0" distL="0" distR="0" wp14:anchorId="67A99737" wp14:editId="701B1462">
                  <wp:extent cx="1257300" cy="1266825"/>
                  <wp:effectExtent l="19050" t="19050" r="0" b="9525"/>
                  <wp:docPr id="5" name="Picture 2" descr="http://medicationdelivery.inbaxter.com/europe/jpg/clintec/clino_inst_for_us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cationdelivery.inbaxter.com/europe/jpg/clintec/clino_inst_for_use_05.jpg"/>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c>
          <w:tcPr>
            <w:tcW w:w="398" w:type="dxa"/>
            <w:tcBorders>
              <w:top w:val="nil"/>
              <w:left w:val="nil"/>
              <w:bottom w:val="nil"/>
              <w:right w:val="nil"/>
            </w:tcBorders>
            <w:hideMark/>
          </w:tcPr>
          <w:p w14:paraId="702B96F0" w14:textId="77777777" w:rsidR="00DE2D84" w:rsidRPr="009712EF" w:rsidRDefault="00DE2D84" w:rsidP="00CF4EE4">
            <w:pPr>
              <w:spacing w:after="0" w:line="240" w:lineRule="auto"/>
              <w:rPr>
                <w:rFonts w:ascii="Times New Roman" w:eastAsia="Times New Roman" w:hAnsi="Times New Roman"/>
                <w:b/>
                <w:bCs/>
                <w:noProof/>
                <w:lang w:val="en-GB"/>
              </w:rPr>
            </w:pPr>
            <w:r w:rsidRPr="009712EF">
              <w:rPr>
                <w:rFonts w:ascii="Times New Roman" w:eastAsia="Times New Roman" w:hAnsi="Times New Roman"/>
                <w:b/>
                <w:bCs/>
                <w:noProof/>
                <w:lang w:val="en-GB"/>
              </w:rPr>
              <w:t>6.</w:t>
            </w:r>
          </w:p>
        </w:tc>
        <w:tc>
          <w:tcPr>
            <w:tcW w:w="2698" w:type="dxa"/>
            <w:tcBorders>
              <w:top w:val="nil"/>
              <w:left w:val="nil"/>
              <w:bottom w:val="nil"/>
              <w:right w:val="single" w:sz="6" w:space="0" w:color="auto"/>
            </w:tcBorders>
            <w:vAlign w:val="center"/>
            <w:hideMark/>
          </w:tcPr>
          <w:p w14:paraId="534A5EFC" w14:textId="77777777" w:rsidR="00DE2D84" w:rsidRPr="009712EF" w:rsidRDefault="00CA3BA7" w:rsidP="00CF4EE4">
            <w:pPr>
              <w:spacing w:after="0" w:line="240" w:lineRule="auto"/>
              <w:rPr>
                <w:rFonts w:ascii="Times New Roman" w:eastAsia="Times New Roman" w:hAnsi="Times New Roman"/>
                <w:noProof/>
                <w:lang w:val="en-GB"/>
              </w:rPr>
            </w:pPr>
            <w:r w:rsidRPr="00DE2D84">
              <w:rPr>
                <w:rFonts w:ascii="Times New Roman" w:eastAsia="Times New Roman" w:hAnsi="Times New Roman"/>
                <w:noProof/>
                <w:lang w:val="lt-LT" w:eastAsia="lt-LT"/>
              </w:rPr>
              <w:drawing>
                <wp:inline distT="0" distB="0" distL="0" distR="0" wp14:anchorId="59E9FA06" wp14:editId="00298CEE">
                  <wp:extent cx="1257300" cy="1266825"/>
                  <wp:effectExtent l="19050" t="19050" r="0" b="9525"/>
                  <wp:docPr id="6" name="Picture 1" descr="http://medicationdelivery.inbaxter.com/europe/jpg/clintec/clino_inst_for_us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cationdelivery.inbaxter.com/europe/jpg/clintec/clino_inst_for_use_06.jpg"/>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r>
      <w:tr w:rsidR="00DE2D84" w:rsidRPr="00DE2D84" w14:paraId="50277743" w14:textId="77777777" w:rsidTr="00CF4EE4">
        <w:tc>
          <w:tcPr>
            <w:tcW w:w="3095" w:type="dxa"/>
            <w:gridSpan w:val="2"/>
            <w:tcBorders>
              <w:top w:val="nil"/>
              <w:left w:val="single" w:sz="6" w:space="0" w:color="auto"/>
              <w:bottom w:val="single" w:sz="6" w:space="0" w:color="auto"/>
              <w:right w:val="nil"/>
            </w:tcBorders>
            <w:hideMark/>
          </w:tcPr>
          <w:p w14:paraId="7153DF14" w14:textId="77777777" w:rsidR="00DE2D84" w:rsidRPr="009712EF" w:rsidRDefault="00DE2D84" w:rsidP="00CF4EE4">
            <w:pPr>
              <w:tabs>
                <w:tab w:val="left" w:pos="2700"/>
              </w:tabs>
              <w:spacing w:after="0" w:line="240" w:lineRule="auto"/>
              <w:ind w:left="180" w:right="359"/>
              <w:rPr>
                <w:rFonts w:ascii="Times New Roman" w:eastAsia="Times New Roman" w:hAnsi="Times New Roman"/>
                <w:noProof/>
                <w:lang w:val="en-GB"/>
              </w:rPr>
            </w:pPr>
            <w:r w:rsidRPr="009712EF">
              <w:rPr>
                <w:rFonts w:ascii="Times New Roman" w:eastAsia="Times New Roman" w:hAnsi="Times New Roman"/>
                <w:noProof/>
                <w:lang w:val="en-GB"/>
              </w:rPr>
              <w:t>Pakelkite pakabinimo sritį, kad iš viršutinio maišelio būtų pašalintas tirpalas.</w:t>
            </w:r>
          </w:p>
          <w:p w14:paraId="39A1F9ED" w14:textId="77777777" w:rsidR="00DE2D84" w:rsidRPr="009712EF" w:rsidRDefault="00DE2D84" w:rsidP="00CF4EE4">
            <w:pPr>
              <w:tabs>
                <w:tab w:val="left" w:pos="2700"/>
              </w:tabs>
              <w:spacing w:after="0" w:line="240" w:lineRule="auto"/>
              <w:ind w:left="180" w:right="359"/>
              <w:rPr>
                <w:rFonts w:ascii="Times New Roman" w:eastAsia="Times New Roman" w:hAnsi="Times New Roman"/>
                <w:noProof/>
                <w:lang w:val="en-GB"/>
              </w:rPr>
            </w:pPr>
            <w:r w:rsidRPr="009712EF">
              <w:rPr>
                <w:rFonts w:ascii="Times New Roman" w:eastAsia="Times New Roman" w:hAnsi="Times New Roman"/>
                <w:noProof/>
                <w:lang w:val="en-GB"/>
              </w:rPr>
              <w:t>Viršutinę maišelio dalį tvirtai sukite, kol laikinos pertvaros suirs (apytikriai iki pusės maišelio ilgio).</w:t>
            </w:r>
          </w:p>
        </w:tc>
        <w:tc>
          <w:tcPr>
            <w:tcW w:w="3095" w:type="dxa"/>
            <w:gridSpan w:val="2"/>
            <w:tcBorders>
              <w:top w:val="nil"/>
              <w:left w:val="nil"/>
              <w:bottom w:val="single" w:sz="6" w:space="0" w:color="auto"/>
              <w:right w:val="nil"/>
            </w:tcBorders>
            <w:hideMark/>
          </w:tcPr>
          <w:p w14:paraId="15FDD616" w14:textId="77777777" w:rsidR="00DE2D84" w:rsidRPr="009712EF" w:rsidRDefault="00DE2D84" w:rsidP="00CF4EE4">
            <w:pPr>
              <w:spacing w:after="0" w:line="240" w:lineRule="auto"/>
              <w:ind w:left="325" w:right="214"/>
              <w:rPr>
                <w:rFonts w:ascii="Times New Roman" w:eastAsia="Times New Roman" w:hAnsi="Times New Roman"/>
                <w:noProof/>
                <w:lang w:val="en-GB"/>
              </w:rPr>
            </w:pPr>
            <w:r w:rsidRPr="009712EF">
              <w:rPr>
                <w:rFonts w:ascii="Times New Roman" w:eastAsia="Times New Roman" w:hAnsi="Times New Roman"/>
                <w:noProof/>
                <w:lang w:val="en-GB"/>
              </w:rPr>
              <w:t xml:space="preserve">Sumaišykite apversdami maišelį bent 3 kartus. </w:t>
            </w:r>
          </w:p>
        </w:tc>
        <w:tc>
          <w:tcPr>
            <w:tcW w:w="3096" w:type="dxa"/>
            <w:gridSpan w:val="2"/>
            <w:tcBorders>
              <w:top w:val="nil"/>
              <w:left w:val="nil"/>
              <w:bottom w:val="single" w:sz="6" w:space="0" w:color="auto"/>
              <w:right w:val="single" w:sz="6" w:space="0" w:color="auto"/>
            </w:tcBorders>
          </w:tcPr>
          <w:p w14:paraId="460ACD6D" w14:textId="77777777" w:rsidR="00DE2D84" w:rsidRPr="009712EF" w:rsidRDefault="00DE2D84" w:rsidP="00CF4EE4">
            <w:pPr>
              <w:spacing w:after="0" w:line="240" w:lineRule="auto"/>
              <w:ind w:left="290" w:right="250"/>
              <w:rPr>
                <w:rFonts w:ascii="Times New Roman" w:eastAsia="Times New Roman" w:hAnsi="Times New Roman"/>
                <w:noProof/>
                <w:lang w:val="en-GB"/>
              </w:rPr>
            </w:pPr>
            <w:r w:rsidRPr="009712EF">
              <w:rPr>
                <w:rFonts w:ascii="Times New Roman" w:eastAsia="Times New Roman" w:hAnsi="Times New Roman"/>
                <w:noProof/>
                <w:lang w:val="en-GB"/>
              </w:rPr>
              <w:t>Pakabinkite maišelį.</w:t>
            </w:r>
          </w:p>
          <w:p w14:paraId="2777BAB9" w14:textId="77777777" w:rsidR="00DE2D84" w:rsidRPr="009712EF" w:rsidRDefault="00DE2D84" w:rsidP="00CF4EE4">
            <w:pPr>
              <w:spacing w:after="0" w:line="240" w:lineRule="auto"/>
              <w:ind w:left="290" w:right="250"/>
              <w:rPr>
                <w:rFonts w:ascii="Times New Roman" w:eastAsia="Times New Roman" w:hAnsi="Times New Roman"/>
                <w:noProof/>
                <w:lang w:val="en-GB"/>
              </w:rPr>
            </w:pPr>
            <w:r w:rsidRPr="009712EF">
              <w:rPr>
                <w:rFonts w:ascii="Times New Roman" w:eastAsia="Times New Roman" w:hAnsi="Times New Roman"/>
                <w:noProof/>
                <w:lang w:val="en-GB"/>
              </w:rPr>
              <w:t>Sukdami nuimkite apsaugą nuo leidimo angos.</w:t>
            </w:r>
          </w:p>
          <w:p w14:paraId="374302CE" w14:textId="77777777" w:rsidR="00DE2D84" w:rsidRPr="009712EF" w:rsidRDefault="00DE2D84" w:rsidP="00CF4EE4">
            <w:pPr>
              <w:spacing w:after="0" w:line="240" w:lineRule="auto"/>
              <w:ind w:left="290" w:right="250"/>
              <w:rPr>
                <w:rFonts w:ascii="Times New Roman" w:eastAsia="Times New Roman" w:hAnsi="Times New Roman"/>
                <w:noProof/>
                <w:lang w:val="en-GB"/>
              </w:rPr>
            </w:pPr>
            <w:r w:rsidRPr="009712EF">
              <w:rPr>
                <w:rFonts w:ascii="Times New Roman" w:eastAsia="Times New Roman" w:hAnsi="Times New Roman"/>
                <w:noProof/>
                <w:lang w:val="en-GB"/>
              </w:rPr>
              <w:t xml:space="preserve">Tvirtai įkiškite jungties smaigalį.  </w:t>
            </w:r>
          </w:p>
          <w:p w14:paraId="20CF6A23" w14:textId="77777777" w:rsidR="00DE2D84" w:rsidRPr="009712EF" w:rsidRDefault="00DE2D84" w:rsidP="00CF4EE4">
            <w:pPr>
              <w:spacing w:after="0" w:line="240" w:lineRule="auto"/>
              <w:ind w:right="250"/>
              <w:rPr>
                <w:rFonts w:ascii="Times New Roman" w:eastAsia="Times New Roman" w:hAnsi="Times New Roman"/>
                <w:noProof/>
                <w:lang w:val="en-GB"/>
              </w:rPr>
            </w:pPr>
          </w:p>
        </w:tc>
      </w:tr>
    </w:tbl>
    <w:p w14:paraId="1517282C" w14:textId="77777777" w:rsidR="00DE2D84" w:rsidRPr="009712EF" w:rsidRDefault="00DE2D84" w:rsidP="00DE2D84">
      <w:pPr>
        <w:spacing w:after="0" w:line="240" w:lineRule="auto"/>
        <w:jc w:val="both"/>
        <w:rPr>
          <w:rFonts w:ascii="Times New Roman" w:eastAsia="Times New Roman" w:hAnsi="Times New Roman"/>
          <w:noProof/>
          <w:lang w:val="en-GB"/>
        </w:rPr>
      </w:pPr>
    </w:p>
    <w:p w14:paraId="346CE9DD" w14:textId="77777777" w:rsidR="00DE2D84" w:rsidRPr="009712EF" w:rsidRDefault="00DE2D84" w:rsidP="00DE2D84">
      <w:pPr>
        <w:spacing w:after="0" w:line="240" w:lineRule="auto"/>
        <w:rPr>
          <w:rFonts w:ascii="Times New Roman" w:eastAsia="Times New Roman" w:hAnsi="Times New Roman"/>
          <w:b/>
          <w:lang w:val="it-IT"/>
        </w:rPr>
      </w:pPr>
      <w:r w:rsidRPr="009712EF">
        <w:rPr>
          <w:rFonts w:ascii="Times New Roman" w:eastAsia="Times New Roman" w:hAnsi="Times New Roman"/>
          <w:b/>
          <w:lang w:val="lt-LT"/>
        </w:rPr>
        <w:t>Leidimas</w:t>
      </w:r>
    </w:p>
    <w:p w14:paraId="5154A0DF" w14:textId="77777777" w:rsidR="00DE2D84" w:rsidRPr="009712EF" w:rsidRDefault="00DE2D84" w:rsidP="00DE2D84">
      <w:pPr>
        <w:spacing w:after="0" w:line="240" w:lineRule="auto"/>
        <w:rPr>
          <w:rFonts w:ascii="Times New Roman" w:eastAsia="Times New Roman" w:hAnsi="Times New Roman"/>
          <w:lang w:val="pt-BR"/>
        </w:rPr>
      </w:pPr>
    </w:p>
    <w:p w14:paraId="36AC5FD5"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Tik vienkartiniam vartojimui.</w:t>
      </w:r>
    </w:p>
    <w:p w14:paraId="0DE53989" w14:textId="77777777" w:rsidR="00DE2D84" w:rsidRPr="009712EF" w:rsidRDefault="00DE2D84" w:rsidP="00DE2D84">
      <w:pPr>
        <w:spacing w:after="0" w:line="240" w:lineRule="auto"/>
        <w:rPr>
          <w:rFonts w:ascii="Times New Roman" w:eastAsia="Times New Roman" w:hAnsi="Times New Roman"/>
          <w:lang w:val="pt-BR"/>
        </w:rPr>
      </w:pPr>
    </w:p>
    <w:p w14:paraId="2DDCF75D" w14:textId="77777777" w:rsidR="00DE2D84" w:rsidRPr="009712EF" w:rsidRDefault="00102B63" w:rsidP="00DE2D84">
      <w:pPr>
        <w:spacing w:after="0" w:line="240" w:lineRule="auto"/>
        <w:rPr>
          <w:rFonts w:ascii="Times New Roman" w:eastAsia="Times New Roman" w:hAnsi="Times New Roman"/>
          <w:lang w:val="pt-BR"/>
        </w:rPr>
      </w:pPr>
      <w:r>
        <w:rPr>
          <w:rFonts w:ascii="Times New Roman" w:eastAsia="Times New Roman" w:hAnsi="Times New Roman"/>
          <w:lang w:val="lt-LT"/>
        </w:rPr>
        <w:t>Vaistinį p</w:t>
      </w:r>
      <w:r w:rsidR="00DE2D84" w:rsidRPr="009712EF">
        <w:rPr>
          <w:rFonts w:ascii="Times New Roman" w:eastAsia="Times New Roman" w:hAnsi="Times New Roman"/>
          <w:lang w:val="lt-LT"/>
        </w:rPr>
        <w:t>reparatą vartokite tik po to, kai suardytos tarp 3 kamerų esančios pertvaros ir 3 kamerų turinys sumaišytas.</w:t>
      </w:r>
    </w:p>
    <w:p w14:paraId="110A8647" w14:textId="77777777" w:rsidR="00DE2D84" w:rsidRPr="009712EF" w:rsidRDefault="00DE2D84" w:rsidP="00DE2D84">
      <w:pPr>
        <w:spacing w:after="0" w:line="240" w:lineRule="auto"/>
        <w:rPr>
          <w:rFonts w:ascii="Times New Roman" w:eastAsia="Times New Roman" w:hAnsi="Times New Roman"/>
          <w:lang w:val="pt-BR"/>
        </w:rPr>
      </w:pPr>
    </w:p>
    <w:p w14:paraId="5BCDFCF3" w14:textId="77777777" w:rsidR="00DE2D84" w:rsidRPr="009712EF" w:rsidRDefault="00DE2D84" w:rsidP="00DE2D84">
      <w:pPr>
        <w:spacing w:after="0" w:line="240" w:lineRule="auto"/>
        <w:rPr>
          <w:rFonts w:ascii="Times New Roman" w:eastAsia="Times New Roman" w:hAnsi="Times New Roman"/>
          <w:lang w:val="pt-BR"/>
        </w:rPr>
      </w:pPr>
      <w:r w:rsidRPr="009712EF">
        <w:rPr>
          <w:rFonts w:ascii="Times New Roman" w:eastAsia="Times New Roman" w:hAnsi="Times New Roman"/>
          <w:lang w:val="lt-LT"/>
        </w:rPr>
        <w:t>Įsitikinkite, ar galutinė infuzinė emulsija neišsisluoksniavusi.</w:t>
      </w:r>
    </w:p>
    <w:p w14:paraId="086DE819" w14:textId="77777777" w:rsidR="00DE2D84" w:rsidRPr="009712EF" w:rsidRDefault="00DE2D84" w:rsidP="00DE2D84">
      <w:pPr>
        <w:spacing w:after="0" w:line="240" w:lineRule="auto"/>
        <w:rPr>
          <w:rFonts w:ascii="Times New Roman" w:eastAsia="Times New Roman" w:hAnsi="Times New Roman"/>
          <w:lang w:val="pt-BR"/>
        </w:rPr>
      </w:pPr>
    </w:p>
    <w:p w14:paraId="7B6DB72F"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Atidarius maišelį, turinys turi būti suvartojamas nedelsiant. Atidaryto maišelio jokiu būdu negalima palikti vėlesnei infuzijai. Negalima pakartotinai prijungti iš dalies panaudoto maišelio.</w:t>
      </w:r>
    </w:p>
    <w:p w14:paraId="3B197771" w14:textId="77777777" w:rsidR="00DE2D84" w:rsidRPr="009712EF" w:rsidRDefault="00DE2D84" w:rsidP="00DE2D84">
      <w:pPr>
        <w:spacing w:after="0" w:line="240" w:lineRule="auto"/>
        <w:rPr>
          <w:rFonts w:ascii="Times New Roman" w:eastAsia="Times New Roman" w:hAnsi="Times New Roman"/>
          <w:lang w:val="lt-LT"/>
        </w:rPr>
      </w:pPr>
    </w:p>
    <w:p w14:paraId="5B07FD25"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Nejunkite maišelių nuosekliai, kad būtų išvengta oro embolijos dėl pirmame maišelyje esančių dujų.</w:t>
      </w:r>
    </w:p>
    <w:p w14:paraId="5C875F23" w14:textId="77777777" w:rsidR="00DE2D84" w:rsidRPr="009712EF" w:rsidRDefault="00DE2D84" w:rsidP="00DE2D84">
      <w:pPr>
        <w:spacing w:after="0" w:line="240" w:lineRule="auto"/>
        <w:rPr>
          <w:rFonts w:ascii="Times New Roman" w:eastAsia="Times New Roman" w:hAnsi="Times New Roman"/>
          <w:lang w:val="lt-LT"/>
        </w:rPr>
      </w:pPr>
    </w:p>
    <w:p w14:paraId="5059B4BB" w14:textId="77777777" w:rsidR="00DE2D84" w:rsidRPr="009712EF" w:rsidRDefault="00DE2D84" w:rsidP="00DE2D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 xml:space="preserve">Nesuvartotą </w:t>
      </w:r>
      <w:r w:rsidR="00102B63">
        <w:rPr>
          <w:rFonts w:ascii="Times New Roman" w:eastAsia="Times New Roman" w:hAnsi="Times New Roman"/>
          <w:lang w:val="lt-LT"/>
        </w:rPr>
        <w:t xml:space="preserve">vaistinį </w:t>
      </w:r>
      <w:r w:rsidRPr="009712EF">
        <w:rPr>
          <w:rFonts w:ascii="Times New Roman" w:eastAsia="Times New Roman" w:hAnsi="Times New Roman"/>
          <w:lang w:val="lt-LT"/>
        </w:rPr>
        <w:t>preparatą ar atliekas ir visas panaudotas priemones būtina išmesti.</w:t>
      </w:r>
    </w:p>
    <w:p w14:paraId="1C773CCF" w14:textId="77777777" w:rsidR="00DE2D84" w:rsidRPr="009712EF" w:rsidRDefault="00DE2D84" w:rsidP="00DE2D84">
      <w:pPr>
        <w:spacing w:after="0" w:line="240" w:lineRule="auto"/>
        <w:rPr>
          <w:rFonts w:ascii="Times New Roman" w:eastAsia="Times New Roman" w:hAnsi="Times New Roman"/>
          <w:noProof/>
          <w:lang w:val="lt-LT" w:eastAsia="lt-LT"/>
        </w:rPr>
      </w:pPr>
    </w:p>
    <w:p w14:paraId="256480A1" w14:textId="77777777" w:rsidR="00DE2D84" w:rsidRPr="009712EF" w:rsidRDefault="00DE2D84" w:rsidP="00DE2D84">
      <w:pPr>
        <w:spacing w:after="0" w:line="240" w:lineRule="auto"/>
        <w:rPr>
          <w:rFonts w:ascii="Times New Roman" w:eastAsia="Times New Roman" w:hAnsi="Times New Roman"/>
          <w:u w:val="single"/>
          <w:lang w:val="lt-LT"/>
        </w:rPr>
      </w:pPr>
      <w:proofErr w:type="spellStart"/>
      <w:r w:rsidRPr="009712EF">
        <w:rPr>
          <w:rFonts w:ascii="Times New Roman" w:eastAsia="Times New Roman" w:hAnsi="Times New Roman"/>
          <w:u w:val="single"/>
          <w:lang w:val="lt-LT"/>
        </w:rPr>
        <w:t>Ekstravazacija</w:t>
      </w:r>
      <w:proofErr w:type="spellEnd"/>
    </w:p>
    <w:p w14:paraId="1BA77981"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Reikia reguliariai stebėti kateterio įvedimo vietą siekiant nustatyti </w:t>
      </w:r>
      <w:proofErr w:type="spellStart"/>
      <w:r w:rsidRPr="009712EF">
        <w:rPr>
          <w:rFonts w:ascii="Times New Roman" w:eastAsia="Times New Roman" w:hAnsi="Times New Roman"/>
          <w:lang w:val="lt-LT"/>
        </w:rPr>
        <w:t>ekstravazacijos</w:t>
      </w:r>
      <w:proofErr w:type="spellEnd"/>
      <w:r w:rsidRPr="009712EF">
        <w:rPr>
          <w:rFonts w:ascii="Times New Roman" w:eastAsia="Times New Roman" w:hAnsi="Times New Roman"/>
          <w:lang w:val="lt-LT"/>
        </w:rPr>
        <w:t xml:space="preserve"> požymius.  </w:t>
      </w:r>
    </w:p>
    <w:p w14:paraId="02ED1B9D"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 nustatoma </w:t>
      </w:r>
      <w:proofErr w:type="spellStart"/>
      <w:r w:rsidRPr="009712EF">
        <w:rPr>
          <w:rFonts w:ascii="Times New Roman" w:eastAsia="Times New Roman" w:hAnsi="Times New Roman"/>
          <w:lang w:val="lt-LT"/>
        </w:rPr>
        <w:t>ekstravazacija</w:t>
      </w:r>
      <w:proofErr w:type="spellEnd"/>
      <w:r w:rsidRPr="009712EF">
        <w:rPr>
          <w:rFonts w:ascii="Times New Roman" w:eastAsia="Times New Roman" w:hAnsi="Times New Roman"/>
          <w:lang w:val="lt-LT"/>
        </w:rPr>
        <w:t>, lašinimą reikia nedelsiant sustabdyti ir palikti įvestą kateterį ar kaniulę, kad būtų galima nedelsiant gydyti pacientą. Jei galima, per įvestą kateterį / kaniulę reikia atlikti aspiraciją siekiant prieš ištraukiant kateterį / kaniulę sumažinti į audinius patekusio skysčio kiekį.</w:t>
      </w:r>
    </w:p>
    <w:p w14:paraId="5D491007" w14:textId="77777777" w:rsidR="00DE2D84" w:rsidRPr="009712EF" w:rsidRDefault="00DE2D84" w:rsidP="00DE2D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Atsižvelgiant į </w:t>
      </w:r>
      <w:r w:rsidR="00102B63">
        <w:rPr>
          <w:rFonts w:ascii="Times New Roman" w:eastAsia="Times New Roman" w:hAnsi="Times New Roman"/>
          <w:lang w:val="lt-LT"/>
        </w:rPr>
        <w:t xml:space="preserve">vaistinį </w:t>
      </w:r>
      <w:r w:rsidRPr="009712EF">
        <w:rPr>
          <w:rFonts w:ascii="Times New Roman" w:eastAsia="Times New Roman" w:hAnsi="Times New Roman"/>
          <w:lang w:val="lt-LT"/>
        </w:rPr>
        <w:t>preparatą (įskaitant su OLIMEL N9E sumaišytą (-</w:t>
      </w:r>
      <w:proofErr w:type="spellStart"/>
      <w:r w:rsidRPr="009712EF">
        <w:rPr>
          <w:rFonts w:ascii="Times New Roman" w:eastAsia="Times New Roman" w:hAnsi="Times New Roman"/>
          <w:lang w:val="lt-LT"/>
        </w:rPr>
        <w:t>us</w:t>
      </w:r>
      <w:proofErr w:type="spellEnd"/>
      <w:r w:rsidRPr="009712EF">
        <w:rPr>
          <w:rFonts w:ascii="Times New Roman" w:eastAsia="Times New Roman" w:hAnsi="Times New Roman"/>
          <w:lang w:val="lt-LT"/>
        </w:rPr>
        <w:t>)</w:t>
      </w:r>
      <w:r w:rsidR="00102B63">
        <w:rPr>
          <w:rFonts w:ascii="Times New Roman" w:eastAsia="Times New Roman" w:hAnsi="Times New Roman"/>
          <w:lang w:val="lt-LT"/>
        </w:rPr>
        <w:t xml:space="preserve"> vaistinį (-</w:t>
      </w:r>
      <w:proofErr w:type="spellStart"/>
      <w:r w:rsidR="00102B63">
        <w:rPr>
          <w:rFonts w:ascii="Times New Roman" w:eastAsia="Times New Roman" w:hAnsi="Times New Roman"/>
          <w:lang w:val="lt-LT"/>
        </w:rPr>
        <w:t>ius</w:t>
      </w:r>
      <w:proofErr w:type="spellEnd"/>
      <w:r w:rsidR="00102B63">
        <w:rPr>
          <w:rFonts w:ascii="Times New Roman" w:eastAsia="Times New Roman" w:hAnsi="Times New Roman"/>
          <w:lang w:val="lt-LT"/>
        </w:rPr>
        <w:t>)</w:t>
      </w:r>
      <w:r w:rsidRPr="009712EF">
        <w:rPr>
          <w:rFonts w:ascii="Times New Roman" w:eastAsia="Times New Roman" w:hAnsi="Times New Roman"/>
          <w:lang w:val="lt-LT"/>
        </w:rPr>
        <w:t xml:space="preserve"> preparatą (-</w:t>
      </w:r>
      <w:proofErr w:type="spellStart"/>
      <w:r w:rsidRPr="009712EF">
        <w:rPr>
          <w:rFonts w:ascii="Times New Roman" w:eastAsia="Times New Roman" w:hAnsi="Times New Roman"/>
          <w:lang w:val="lt-LT"/>
        </w:rPr>
        <w:t>us</w:t>
      </w:r>
      <w:proofErr w:type="spellEnd"/>
      <w:r w:rsidRPr="009712EF">
        <w:rPr>
          <w:rFonts w:ascii="Times New Roman" w:eastAsia="Times New Roman" w:hAnsi="Times New Roman"/>
          <w:lang w:val="lt-LT"/>
        </w:rPr>
        <w:t xml:space="preserve">) (jei yra), išsiliejusį į audinius, ir atsiradusio sužalojimo stadiją / laipsnį, reikia imtis atitinkamų specifinių priemonių. Gydyti galima </w:t>
      </w:r>
      <w:proofErr w:type="spellStart"/>
      <w:r w:rsidRPr="009712EF">
        <w:rPr>
          <w:rFonts w:ascii="Times New Roman" w:eastAsia="Times New Roman" w:hAnsi="Times New Roman"/>
          <w:lang w:val="lt-LT"/>
        </w:rPr>
        <w:t>nefarmakologiškai</w:t>
      </w:r>
      <w:proofErr w:type="spellEnd"/>
      <w:r w:rsidRPr="009712EF">
        <w:rPr>
          <w:rFonts w:ascii="Times New Roman" w:eastAsia="Times New Roman" w:hAnsi="Times New Roman"/>
          <w:lang w:val="lt-LT"/>
        </w:rPr>
        <w:t xml:space="preserve">, farmakologiškai ir (arba) </w:t>
      </w:r>
      <w:proofErr w:type="spellStart"/>
      <w:r w:rsidRPr="009712EF">
        <w:rPr>
          <w:rFonts w:ascii="Times New Roman" w:eastAsia="Times New Roman" w:hAnsi="Times New Roman"/>
          <w:lang w:val="lt-LT"/>
        </w:rPr>
        <w:t>chirurgiškai</w:t>
      </w:r>
      <w:proofErr w:type="spellEnd"/>
      <w:r w:rsidRPr="009712EF">
        <w:rPr>
          <w:rFonts w:ascii="Times New Roman" w:eastAsia="Times New Roman" w:hAnsi="Times New Roman"/>
          <w:lang w:val="lt-LT"/>
        </w:rPr>
        <w:t xml:space="preserve">. Esant didelei </w:t>
      </w:r>
      <w:proofErr w:type="spellStart"/>
      <w:r w:rsidRPr="009712EF">
        <w:rPr>
          <w:rFonts w:ascii="Times New Roman" w:eastAsia="Times New Roman" w:hAnsi="Times New Roman"/>
          <w:lang w:val="lt-LT"/>
        </w:rPr>
        <w:t>ekstravazacijai</w:t>
      </w:r>
      <w:proofErr w:type="spellEnd"/>
      <w:r w:rsidRPr="009712EF">
        <w:rPr>
          <w:rFonts w:ascii="Times New Roman" w:eastAsia="Times New Roman" w:hAnsi="Times New Roman"/>
          <w:lang w:val="lt-LT"/>
        </w:rPr>
        <w:t xml:space="preserve"> per pirmąsias 72 valandas rekomenduojama kreiptis į plastikos chirurgą.</w:t>
      </w:r>
    </w:p>
    <w:p w14:paraId="56F8CD03" w14:textId="77777777" w:rsidR="00DE2D84" w:rsidRPr="00DE2D84" w:rsidRDefault="00DE2D84" w:rsidP="00DE2D84">
      <w:pPr>
        <w:rPr>
          <w:rFonts w:ascii="Times New Roman" w:eastAsia="Times New Roman" w:hAnsi="Times New Roman"/>
        </w:rPr>
      </w:pPr>
      <w:proofErr w:type="spellStart"/>
      <w:r w:rsidRPr="009712EF">
        <w:rPr>
          <w:rFonts w:ascii="Times New Roman" w:eastAsia="Times New Roman" w:hAnsi="Times New Roman"/>
          <w:lang w:val="lt-LT"/>
        </w:rPr>
        <w:t>Ekstravazacijos</w:t>
      </w:r>
      <w:proofErr w:type="spellEnd"/>
      <w:r w:rsidRPr="009712EF">
        <w:rPr>
          <w:rFonts w:ascii="Times New Roman" w:eastAsia="Times New Roman" w:hAnsi="Times New Roman"/>
          <w:lang w:val="lt-LT"/>
        </w:rPr>
        <w:t xml:space="preserve"> vietą pirmąsias 24 valandas reikia stebėti bent kas 4 valandas, tada kartą per parą. Infuzijos negalima toliau leisti į tą pačią centrinę veną.</w:t>
      </w:r>
    </w:p>
    <w:p w14:paraId="21DDCF39" w14:textId="77777777" w:rsidR="00DE2D84" w:rsidRDefault="00DE2D84" w:rsidP="00DE2D84"/>
    <w:p w14:paraId="55637D18" w14:textId="77777777" w:rsidR="00677816" w:rsidRDefault="00677816"/>
    <w:sectPr w:rsidR="00677816" w:rsidSect="00CA3BA7">
      <w:headerReference w:type="default" r:id="rId15"/>
      <w:footerReference w:type="default" r:id="rId16"/>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B33E9" w14:textId="77777777" w:rsidR="000E2314" w:rsidRDefault="000E2314">
      <w:pPr>
        <w:spacing w:after="0" w:line="240" w:lineRule="auto"/>
      </w:pPr>
      <w:r>
        <w:separator/>
      </w:r>
    </w:p>
  </w:endnote>
  <w:endnote w:type="continuationSeparator" w:id="0">
    <w:p w14:paraId="2CF8D89B" w14:textId="77777777" w:rsidR="000E2314" w:rsidRDefault="000E2314">
      <w:pPr>
        <w:spacing w:after="0" w:line="240" w:lineRule="auto"/>
      </w:pPr>
      <w:r>
        <w:continuationSeparator/>
      </w:r>
    </w:p>
  </w:endnote>
  <w:endnote w:type="continuationNotice" w:id="1">
    <w:p w14:paraId="7C7BD376" w14:textId="77777777" w:rsidR="000E2314" w:rsidRDefault="000E23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BB71" w14:textId="77777777" w:rsidR="000C3E8A" w:rsidRDefault="000C3E8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26C44" w14:textId="77777777" w:rsidR="000E2314" w:rsidRDefault="000E2314">
      <w:pPr>
        <w:spacing w:after="0" w:line="240" w:lineRule="auto"/>
      </w:pPr>
      <w:r>
        <w:separator/>
      </w:r>
    </w:p>
  </w:footnote>
  <w:footnote w:type="continuationSeparator" w:id="0">
    <w:p w14:paraId="58C4366C" w14:textId="77777777" w:rsidR="000E2314" w:rsidRDefault="000E2314">
      <w:pPr>
        <w:spacing w:after="0" w:line="240" w:lineRule="auto"/>
      </w:pPr>
      <w:r>
        <w:continuationSeparator/>
      </w:r>
    </w:p>
  </w:footnote>
  <w:footnote w:type="continuationNotice" w:id="1">
    <w:p w14:paraId="1D7C42F4" w14:textId="77777777" w:rsidR="000E2314" w:rsidRDefault="000E23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5A11" w14:textId="77777777" w:rsidR="000C3E8A" w:rsidRDefault="000C3E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36C"/>
    <w:multiLevelType w:val="hybridMultilevel"/>
    <w:tmpl w:val="7540ADD0"/>
    <w:lvl w:ilvl="0" w:tplc="EC763098">
      <w:numFmt w:val="bullet"/>
      <w:lvlText w:val="-"/>
      <w:lvlJc w:val="left"/>
      <w:pPr>
        <w:tabs>
          <w:tab w:val="num" w:pos="638"/>
        </w:tabs>
        <w:ind w:left="638"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DC1464A"/>
    <w:multiLevelType w:val="hybridMultilevel"/>
    <w:tmpl w:val="ACA6D9C0"/>
    <w:lvl w:ilvl="0" w:tplc="D410208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84DD6"/>
    <w:multiLevelType w:val="hybridMultilevel"/>
    <w:tmpl w:val="58784E9A"/>
    <w:lvl w:ilvl="0" w:tplc="EC76309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E34711"/>
    <w:multiLevelType w:val="hybridMultilevel"/>
    <w:tmpl w:val="5302FF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796E57"/>
    <w:multiLevelType w:val="hybridMultilevel"/>
    <w:tmpl w:val="90CC685A"/>
    <w:lvl w:ilvl="0" w:tplc="982EA41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2564E6"/>
    <w:multiLevelType w:val="hybridMultilevel"/>
    <w:tmpl w:val="27E0022A"/>
    <w:lvl w:ilvl="0" w:tplc="DCDEAFB6">
      <w:start w:val="1"/>
      <w:numFmt w:val="bullet"/>
      <w:lvlText w:val=""/>
      <w:lvlJc w:val="left"/>
      <w:pPr>
        <w:tabs>
          <w:tab w:val="num" w:pos="1008"/>
        </w:tabs>
        <w:ind w:left="1008"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4A4B22"/>
    <w:multiLevelType w:val="hybridMultilevel"/>
    <w:tmpl w:val="27E0022A"/>
    <w:lvl w:ilvl="0" w:tplc="97A87C8E">
      <w:start w:val="1"/>
      <w:numFmt w:val="bullet"/>
      <w:pStyle w:val="ListBulleted1"/>
      <w:lvlText w:val=""/>
      <w:lvlJc w:val="left"/>
      <w:pPr>
        <w:tabs>
          <w:tab w:val="num" w:pos="1008"/>
        </w:tabs>
        <w:ind w:left="1008"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E187E"/>
    <w:multiLevelType w:val="hybridMultilevel"/>
    <w:tmpl w:val="93A812A2"/>
    <w:lvl w:ilvl="0" w:tplc="982EA41A">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841E27"/>
    <w:multiLevelType w:val="hybridMultilevel"/>
    <w:tmpl w:val="751898CE"/>
    <w:lvl w:ilvl="0" w:tplc="982EA41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7DB4367"/>
    <w:multiLevelType w:val="multilevel"/>
    <w:tmpl w:val="551A162C"/>
    <w:lvl w:ilvl="0">
      <w:start w:val="1"/>
      <w:numFmt w:val="lowerLetter"/>
      <w:pStyle w:val="ListAlpha1"/>
      <w:lvlText w:val="%1."/>
      <w:lvlJc w:val="left"/>
      <w:pPr>
        <w:tabs>
          <w:tab w:val="num" w:pos="792"/>
        </w:tabs>
        <w:ind w:left="720" w:hanging="288"/>
      </w:pPr>
      <w:rPr>
        <w:rFonts w:cs="Times New Roman"/>
      </w:rPr>
    </w:lvl>
    <w:lvl w:ilvl="1">
      <w:start w:val="1"/>
      <w:numFmt w:val="lowerLetter"/>
      <w:pStyle w:val="ListAlpha2"/>
      <w:lvlText w:val="%2."/>
      <w:lvlJc w:val="left"/>
      <w:pPr>
        <w:tabs>
          <w:tab w:val="num" w:pos="1080"/>
        </w:tabs>
        <w:ind w:left="1008" w:hanging="288"/>
      </w:pPr>
      <w:rPr>
        <w:rFonts w:cs="Times New Roman"/>
      </w:rPr>
    </w:lvl>
    <w:lvl w:ilvl="2">
      <w:start w:val="1"/>
      <w:numFmt w:val="lowerLetter"/>
      <w:pStyle w:val="ListAlpha3"/>
      <w:lvlText w:val="%3."/>
      <w:lvlJc w:val="left"/>
      <w:pPr>
        <w:tabs>
          <w:tab w:val="num" w:pos="1368"/>
        </w:tabs>
        <w:ind w:left="1296" w:hanging="288"/>
      </w:pPr>
      <w:rPr>
        <w:rFonts w:cs="Times New Roman"/>
      </w:rPr>
    </w:lvl>
    <w:lvl w:ilvl="3">
      <w:start w:val="1"/>
      <w:numFmt w:val="lowerLetter"/>
      <w:pStyle w:val="ListAlpha4"/>
      <w:lvlText w:val="%4."/>
      <w:lvlJc w:val="left"/>
      <w:pPr>
        <w:tabs>
          <w:tab w:val="num" w:pos="1656"/>
        </w:tabs>
        <w:ind w:left="1584" w:hanging="288"/>
      </w:pPr>
      <w:rPr>
        <w:rFonts w:cs="Times New Roman"/>
      </w:rPr>
    </w:lvl>
    <w:lvl w:ilvl="4">
      <w:start w:val="1"/>
      <w:numFmt w:val="lowerLetter"/>
      <w:pStyle w:val="ListAlpha5"/>
      <w:lvlText w:val="%5."/>
      <w:lvlJc w:val="left"/>
      <w:pPr>
        <w:tabs>
          <w:tab w:val="num" w:pos="1944"/>
        </w:tabs>
        <w:ind w:left="1872" w:hanging="288"/>
      </w:pPr>
      <w:rPr>
        <w:rFonts w:cs="Times New Roman"/>
      </w:rPr>
    </w:lvl>
    <w:lvl w:ilvl="5">
      <w:start w:val="1"/>
      <w:numFmt w:val="lowerLetter"/>
      <w:lvlText w:val="%6."/>
      <w:lvlJc w:val="left"/>
      <w:pPr>
        <w:tabs>
          <w:tab w:val="num" w:pos="5508"/>
        </w:tabs>
        <w:ind w:left="5328" w:hanging="180"/>
      </w:pPr>
      <w:rPr>
        <w:rFonts w:cs="Times New Roman"/>
      </w:rPr>
    </w:lvl>
    <w:lvl w:ilvl="6">
      <w:start w:val="1"/>
      <w:numFmt w:val="lowerLetter"/>
      <w:lvlText w:val="%7."/>
      <w:lvlJc w:val="left"/>
      <w:pPr>
        <w:tabs>
          <w:tab w:val="num" w:pos="6048"/>
        </w:tabs>
        <w:ind w:left="6048" w:hanging="360"/>
      </w:pPr>
      <w:rPr>
        <w:rFonts w:cs="Times New Roman"/>
      </w:rPr>
    </w:lvl>
    <w:lvl w:ilvl="7">
      <w:start w:val="1"/>
      <w:numFmt w:val="lowerLetter"/>
      <w:lvlText w:val="%8."/>
      <w:lvlJc w:val="left"/>
      <w:pPr>
        <w:tabs>
          <w:tab w:val="num" w:pos="6768"/>
        </w:tabs>
        <w:ind w:left="6768" w:hanging="360"/>
      </w:pPr>
      <w:rPr>
        <w:rFonts w:cs="Times New Roman"/>
      </w:rPr>
    </w:lvl>
    <w:lvl w:ilvl="8">
      <w:start w:val="1"/>
      <w:numFmt w:val="lowerLetter"/>
      <w:lvlText w:val="%9."/>
      <w:lvlJc w:val="left"/>
      <w:pPr>
        <w:tabs>
          <w:tab w:val="num" w:pos="7668"/>
        </w:tabs>
        <w:ind w:left="7488" w:hanging="180"/>
      </w:pPr>
      <w:rPr>
        <w:rFonts w:cs="Times New Roman"/>
      </w:rPr>
    </w:lvl>
  </w:abstractNum>
  <w:abstractNum w:abstractNumId="11" w15:restartNumberingAfterBreak="0">
    <w:nsid w:val="6C276305"/>
    <w:multiLevelType w:val="multilevel"/>
    <w:tmpl w:val="3BA6B072"/>
    <w:lvl w:ilvl="0">
      <w:start w:val="1"/>
      <w:numFmt w:val="decimal"/>
      <w:pStyle w:val="ListNumbered1"/>
      <w:lvlText w:val="%1."/>
      <w:lvlJc w:val="left"/>
      <w:pPr>
        <w:tabs>
          <w:tab w:val="num" w:pos="792"/>
        </w:tabs>
        <w:ind w:left="720" w:hanging="288"/>
      </w:pPr>
      <w:rPr>
        <w:rFonts w:cs="Times New Roman"/>
      </w:rPr>
    </w:lvl>
    <w:lvl w:ilvl="1">
      <w:start w:val="1"/>
      <w:numFmt w:val="decimal"/>
      <w:lvlText w:val="%2."/>
      <w:lvlJc w:val="left"/>
      <w:pPr>
        <w:tabs>
          <w:tab w:val="num" w:pos="1080"/>
        </w:tabs>
        <w:ind w:left="1008" w:hanging="288"/>
      </w:pPr>
      <w:rPr>
        <w:rFonts w:cs="Times New Roman"/>
      </w:rPr>
    </w:lvl>
    <w:lvl w:ilvl="2">
      <w:start w:val="1"/>
      <w:numFmt w:val="decimal"/>
      <w:lvlRestart w:val="0"/>
      <w:lvlText w:val="%3."/>
      <w:lvlJc w:val="left"/>
      <w:pPr>
        <w:tabs>
          <w:tab w:val="num" w:pos="720"/>
        </w:tabs>
        <w:ind w:left="720" w:hanging="288"/>
      </w:pPr>
      <w:rPr>
        <w:rFonts w:cs="Times New Roman"/>
      </w:rPr>
    </w:lvl>
    <w:lvl w:ilvl="3">
      <w:start w:val="1"/>
      <w:numFmt w:val="decimal"/>
      <w:lvlText w:val="%4."/>
      <w:lvlJc w:val="left"/>
      <w:pPr>
        <w:tabs>
          <w:tab w:val="num" w:pos="1656"/>
        </w:tabs>
        <w:ind w:left="1584" w:hanging="288"/>
      </w:pPr>
      <w:rPr>
        <w:rFonts w:cs="Times New Roman"/>
      </w:rPr>
    </w:lvl>
    <w:lvl w:ilvl="4">
      <w:start w:val="1"/>
      <w:numFmt w:val="decimal"/>
      <w:lvlText w:val="%5."/>
      <w:lvlJc w:val="left"/>
      <w:pPr>
        <w:tabs>
          <w:tab w:val="num" w:pos="1944"/>
        </w:tabs>
        <w:ind w:left="1872" w:hanging="288"/>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720334CC"/>
    <w:multiLevelType w:val="hybridMultilevel"/>
    <w:tmpl w:val="640EF03C"/>
    <w:lvl w:ilvl="0" w:tplc="D410208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946232452">
    <w:abstractNumId w:val="6"/>
  </w:num>
  <w:num w:numId="2" w16cid:durableId="888030812">
    <w:abstractNumId w:val="7"/>
  </w:num>
  <w:num w:numId="3" w16cid:durableId="3133405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09791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6956330">
    <w:abstractNumId w:val="8"/>
  </w:num>
  <w:num w:numId="6" w16cid:durableId="2007130415">
    <w:abstractNumId w:val="12"/>
  </w:num>
  <w:num w:numId="7" w16cid:durableId="739058441">
    <w:abstractNumId w:val="1"/>
  </w:num>
  <w:num w:numId="8" w16cid:durableId="1980062895">
    <w:abstractNumId w:val="3"/>
  </w:num>
  <w:num w:numId="9" w16cid:durableId="499079756">
    <w:abstractNumId w:val="5"/>
  </w:num>
  <w:num w:numId="10" w16cid:durableId="1692605533">
    <w:abstractNumId w:val="0"/>
  </w:num>
  <w:num w:numId="11" w16cid:durableId="1089614689">
    <w:abstractNumId w:val="10"/>
  </w:num>
  <w:num w:numId="12" w16cid:durableId="1083455983">
    <w:abstractNumId w:val="11"/>
  </w:num>
  <w:num w:numId="13" w16cid:durableId="2116435213">
    <w:abstractNumId w:val="2"/>
  </w:num>
  <w:num w:numId="14" w16cid:durableId="1409569813">
    <w:abstractNumId w:val="4"/>
  </w:num>
  <w:num w:numId="15" w16cid:durableId="910550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84"/>
    <w:rsid w:val="0000692A"/>
    <w:rsid w:val="00071889"/>
    <w:rsid w:val="000813A2"/>
    <w:rsid w:val="000A5308"/>
    <w:rsid w:val="000B24DC"/>
    <w:rsid w:val="000B5EF7"/>
    <w:rsid w:val="000C3E8A"/>
    <w:rsid w:val="000C3F12"/>
    <w:rsid w:val="000C433C"/>
    <w:rsid w:val="000C77AB"/>
    <w:rsid w:val="000C77E3"/>
    <w:rsid w:val="000E2314"/>
    <w:rsid w:val="000F2D73"/>
    <w:rsid w:val="000F4A09"/>
    <w:rsid w:val="00102B63"/>
    <w:rsid w:val="00191FF8"/>
    <w:rsid w:val="001E2CED"/>
    <w:rsid w:val="00205784"/>
    <w:rsid w:val="0024761D"/>
    <w:rsid w:val="002536DA"/>
    <w:rsid w:val="00260C0A"/>
    <w:rsid w:val="002716CF"/>
    <w:rsid w:val="002A6231"/>
    <w:rsid w:val="002F174C"/>
    <w:rsid w:val="0034206B"/>
    <w:rsid w:val="00346E8B"/>
    <w:rsid w:val="003C7B9C"/>
    <w:rsid w:val="003E7E25"/>
    <w:rsid w:val="00420BA4"/>
    <w:rsid w:val="0042545D"/>
    <w:rsid w:val="00450FB3"/>
    <w:rsid w:val="00466516"/>
    <w:rsid w:val="00466668"/>
    <w:rsid w:val="00486923"/>
    <w:rsid w:val="00496AD0"/>
    <w:rsid w:val="004F407A"/>
    <w:rsid w:val="00547DBB"/>
    <w:rsid w:val="005546CB"/>
    <w:rsid w:val="005979EB"/>
    <w:rsid w:val="005A5060"/>
    <w:rsid w:val="005D09D7"/>
    <w:rsid w:val="005E0AFA"/>
    <w:rsid w:val="005F5169"/>
    <w:rsid w:val="00677816"/>
    <w:rsid w:val="006C1533"/>
    <w:rsid w:val="006C1D94"/>
    <w:rsid w:val="006C4EEC"/>
    <w:rsid w:val="006D5E28"/>
    <w:rsid w:val="00720104"/>
    <w:rsid w:val="00787972"/>
    <w:rsid w:val="00794009"/>
    <w:rsid w:val="00812BF2"/>
    <w:rsid w:val="00850DD2"/>
    <w:rsid w:val="008728D6"/>
    <w:rsid w:val="00886821"/>
    <w:rsid w:val="008A1F11"/>
    <w:rsid w:val="008A79F5"/>
    <w:rsid w:val="008F6E2A"/>
    <w:rsid w:val="00924028"/>
    <w:rsid w:val="009F01F9"/>
    <w:rsid w:val="009F6452"/>
    <w:rsid w:val="009F7DEE"/>
    <w:rsid w:val="00A14F56"/>
    <w:rsid w:val="00A271CB"/>
    <w:rsid w:val="00A519D0"/>
    <w:rsid w:val="00A57173"/>
    <w:rsid w:val="00A6066A"/>
    <w:rsid w:val="00A97EAD"/>
    <w:rsid w:val="00BA7420"/>
    <w:rsid w:val="00BC19E3"/>
    <w:rsid w:val="00BE2E8B"/>
    <w:rsid w:val="00C51F82"/>
    <w:rsid w:val="00C70A66"/>
    <w:rsid w:val="00CA3BA7"/>
    <w:rsid w:val="00CD4D03"/>
    <w:rsid w:val="00CD6EAB"/>
    <w:rsid w:val="00CE2091"/>
    <w:rsid w:val="00CF4EE4"/>
    <w:rsid w:val="00D53692"/>
    <w:rsid w:val="00D71B26"/>
    <w:rsid w:val="00D913AC"/>
    <w:rsid w:val="00DA2B0C"/>
    <w:rsid w:val="00DA5190"/>
    <w:rsid w:val="00DE2D84"/>
    <w:rsid w:val="00E322DA"/>
    <w:rsid w:val="00E72F22"/>
    <w:rsid w:val="00E841B5"/>
    <w:rsid w:val="00EC54FD"/>
    <w:rsid w:val="00ED09E4"/>
    <w:rsid w:val="00ED2C8A"/>
    <w:rsid w:val="00EF49DF"/>
    <w:rsid w:val="00F5137A"/>
    <w:rsid w:val="00FC2845"/>
    <w:rsid w:val="00FE4C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D1EF"/>
  <w15:chartTrackingRefBased/>
  <w15:docId w15:val="{22BCAF81-BAF1-4073-9CAE-A0A77648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E2D84"/>
    <w:pPr>
      <w:spacing w:after="200" w:line="276" w:lineRule="auto"/>
    </w:pPr>
    <w:rPr>
      <w:sz w:val="22"/>
      <w:szCs w:val="22"/>
      <w:lang w:val="en-US" w:eastAsia="en-US"/>
    </w:rPr>
  </w:style>
  <w:style w:type="paragraph" w:styleId="Antrat1">
    <w:name w:val="heading 1"/>
    <w:basedOn w:val="prastasis"/>
    <w:next w:val="prastasis"/>
    <w:link w:val="Antrat1Diagrama"/>
    <w:qFormat/>
    <w:rsid w:val="00DE2D84"/>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semiHidden/>
    <w:unhideWhenUsed/>
    <w:qFormat/>
    <w:rsid w:val="00DE2D84"/>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semiHidden/>
    <w:unhideWhenUsed/>
    <w:qFormat/>
    <w:rsid w:val="00DE2D84"/>
    <w:pPr>
      <w:keepNext/>
      <w:spacing w:before="240" w:after="60" w:line="240" w:lineRule="auto"/>
      <w:outlineLvl w:val="2"/>
    </w:pPr>
    <w:rPr>
      <w:rFonts w:ascii="Arial" w:eastAsia="Times New Roman" w:hAnsi="Arial" w:cs="Arial"/>
      <w:b/>
      <w:bCs/>
      <w:sz w:val="26"/>
      <w:szCs w:val="2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E2D84"/>
    <w:rPr>
      <w:rFonts w:ascii="Arial" w:eastAsia="Times New Roman" w:hAnsi="Arial" w:cs="Arial"/>
      <w:b/>
      <w:bCs/>
      <w:kern w:val="32"/>
      <w:sz w:val="32"/>
      <w:szCs w:val="32"/>
    </w:rPr>
  </w:style>
  <w:style w:type="character" w:customStyle="1" w:styleId="Antrat2Diagrama">
    <w:name w:val="Antraštė 2 Diagrama"/>
    <w:link w:val="Antrat2"/>
    <w:semiHidden/>
    <w:rsid w:val="00DE2D84"/>
    <w:rPr>
      <w:rFonts w:ascii="Arial" w:eastAsia="Times New Roman" w:hAnsi="Arial" w:cs="Arial"/>
      <w:b/>
      <w:bCs/>
      <w:i/>
      <w:iCs/>
      <w:sz w:val="28"/>
      <w:szCs w:val="28"/>
    </w:rPr>
  </w:style>
  <w:style w:type="character" w:customStyle="1" w:styleId="Antrat3Diagrama">
    <w:name w:val="Antraštė 3 Diagrama"/>
    <w:link w:val="Antrat3"/>
    <w:semiHidden/>
    <w:rsid w:val="00DE2D84"/>
    <w:rPr>
      <w:rFonts w:ascii="Arial" w:eastAsia="Times New Roman" w:hAnsi="Arial" w:cs="Arial"/>
      <w:b/>
      <w:bCs/>
      <w:sz w:val="26"/>
      <w:szCs w:val="26"/>
    </w:rPr>
  </w:style>
  <w:style w:type="character" w:styleId="Hipersaitas">
    <w:name w:val="Hyperlink"/>
    <w:unhideWhenUsed/>
    <w:rsid w:val="00DE2D84"/>
    <w:rPr>
      <w:color w:val="0000FF"/>
      <w:u w:val="single"/>
    </w:rPr>
  </w:style>
  <w:style w:type="character" w:styleId="Perirtashipersaitas">
    <w:name w:val="FollowedHyperlink"/>
    <w:uiPriority w:val="99"/>
    <w:semiHidden/>
    <w:unhideWhenUsed/>
    <w:rsid w:val="00DE2D84"/>
    <w:rPr>
      <w:color w:val="954F72"/>
      <w:u w:val="single"/>
    </w:rPr>
  </w:style>
  <w:style w:type="paragraph" w:styleId="Komentarotekstas">
    <w:name w:val="annotation text"/>
    <w:basedOn w:val="prastasis"/>
    <w:link w:val="KomentarotekstasDiagrama"/>
    <w:semiHidden/>
    <w:unhideWhenUsed/>
    <w:rsid w:val="00DE2D84"/>
    <w:pPr>
      <w:spacing w:after="0" w:line="240" w:lineRule="auto"/>
    </w:pPr>
    <w:rPr>
      <w:rFonts w:ascii="Times New Roman" w:eastAsia="Times New Roman" w:hAnsi="Times New Roman"/>
      <w:sz w:val="20"/>
      <w:szCs w:val="20"/>
      <w:lang w:val="lt-LT"/>
    </w:rPr>
  </w:style>
  <w:style w:type="character" w:customStyle="1" w:styleId="KomentarotekstasDiagrama">
    <w:name w:val="Komentaro tekstas Diagrama"/>
    <w:link w:val="Komentarotekstas"/>
    <w:semiHidden/>
    <w:rsid w:val="00DE2D84"/>
    <w:rPr>
      <w:rFonts w:ascii="Times New Roman" w:eastAsia="Times New Roman" w:hAnsi="Times New Roman" w:cs="Times New Roman"/>
      <w:sz w:val="20"/>
      <w:szCs w:val="20"/>
    </w:rPr>
  </w:style>
  <w:style w:type="paragraph" w:styleId="Antrats">
    <w:name w:val="header"/>
    <w:basedOn w:val="prastasis"/>
    <w:link w:val="AntratsDiagrama"/>
    <w:unhideWhenUsed/>
    <w:rsid w:val="00DE2D84"/>
    <w:pPr>
      <w:tabs>
        <w:tab w:val="center" w:pos="4986"/>
        <w:tab w:val="right" w:pos="9972"/>
      </w:tabs>
      <w:spacing w:after="0" w:line="240" w:lineRule="auto"/>
    </w:pPr>
    <w:rPr>
      <w:rFonts w:ascii="Times New Roman" w:eastAsia="Times New Roman" w:hAnsi="Times New Roman"/>
      <w:sz w:val="24"/>
      <w:szCs w:val="24"/>
      <w:lang w:val="lt-LT"/>
    </w:rPr>
  </w:style>
  <w:style w:type="character" w:customStyle="1" w:styleId="AntratsDiagrama">
    <w:name w:val="Antraštės Diagrama"/>
    <w:link w:val="Antrats"/>
    <w:rsid w:val="00DE2D84"/>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E2D84"/>
    <w:pPr>
      <w:tabs>
        <w:tab w:val="center" w:pos="4320"/>
        <w:tab w:val="right" w:pos="8640"/>
      </w:tabs>
      <w:spacing w:after="0" w:line="240" w:lineRule="auto"/>
    </w:pPr>
    <w:rPr>
      <w:rFonts w:ascii="Times New Roman" w:eastAsia="Times New Roman" w:hAnsi="Times New Roman"/>
      <w:sz w:val="24"/>
      <w:szCs w:val="24"/>
      <w:lang w:val="lt-LT"/>
    </w:rPr>
  </w:style>
  <w:style w:type="character" w:customStyle="1" w:styleId="PoratDiagrama">
    <w:name w:val="Poraštė Diagrama"/>
    <w:link w:val="Porat"/>
    <w:uiPriority w:val="99"/>
    <w:rsid w:val="00DE2D84"/>
    <w:rPr>
      <w:rFonts w:ascii="Times New Roman" w:eastAsia="Times New Roman" w:hAnsi="Times New Roman" w:cs="Times New Roman"/>
      <w:sz w:val="24"/>
      <w:szCs w:val="24"/>
    </w:rPr>
  </w:style>
  <w:style w:type="paragraph" w:styleId="Dokumentoinaostekstas">
    <w:name w:val="endnote text"/>
    <w:basedOn w:val="prastasis"/>
    <w:link w:val="DokumentoinaostekstasDiagrama"/>
    <w:semiHidden/>
    <w:unhideWhenUsed/>
    <w:rsid w:val="00DE2D84"/>
    <w:pPr>
      <w:tabs>
        <w:tab w:val="left" w:pos="567"/>
      </w:tabs>
      <w:spacing w:after="0" w:line="240" w:lineRule="auto"/>
    </w:pPr>
    <w:rPr>
      <w:rFonts w:ascii="Times New Roman" w:eastAsia="Times New Roman" w:hAnsi="Times New Roman"/>
      <w:sz w:val="20"/>
      <w:szCs w:val="20"/>
      <w:lang w:val="en-GB"/>
    </w:rPr>
  </w:style>
  <w:style w:type="character" w:customStyle="1" w:styleId="DokumentoinaostekstasDiagrama">
    <w:name w:val="Dokumento išnašos tekstas Diagrama"/>
    <w:link w:val="Dokumentoinaostekstas"/>
    <w:semiHidden/>
    <w:rsid w:val="00DE2D84"/>
    <w:rPr>
      <w:rFonts w:ascii="Times New Roman" w:eastAsia="Times New Roman" w:hAnsi="Times New Roman" w:cs="Times New Roman"/>
      <w:sz w:val="20"/>
      <w:szCs w:val="20"/>
      <w:lang w:val="en-GB"/>
    </w:rPr>
  </w:style>
  <w:style w:type="paragraph" w:styleId="Pavadinimas">
    <w:name w:val="Title"/>
    <w:basedOn w:val="prastasis"/>
    <w:link w:val="PavadinimasDiagrama"/>
    <w:qFormat/>
    <w:rsid w:val="00DE2D84"/>
    <w:pPr>
      <w:spacing w:after="0" w:line="240" w:lineRule="auto"/>
      <w:jc w:val="center"/>
    </w:pPr>
    <w:rPr>
      <w:rFonts w:ascii="Times New Roman" w:eastAsia="Times New Roman" w:hAnsi="Times New Roman"/>
      <w:b/>
      <w:szCs w:val="20"/>
      <w:lang w:val="en-GB"/>
    </w:rPr>
  </w:style>
  <w:style w:type="character" w:customStyle="1" w:styleId="PavadinimasDiagrama">
    <w:name w:val="Pavadinimas Diagrama"/>
    <w:link w:val="Pavadinimas"/>
    <w:rsid w:val="00DE2D84"/>
    <w:rPr>
      <w:rFonts w:ascii="Times New Roman" w:eastAsia="Times New Roman" w:hAnsi="Times New Roman" w:cs="Times New Roman"/>
      <w:b/>
      <w:szCs w:val="20"/>
      <w:lang w:val="en-GB"/>
    </w:rPr>
  </w:style>
  <w:style w:type="paragraph" w:styleId="Pagrindinistekstas">
    <w:name w:val="Body Text"/>
    <w:basedOn w:val="prastasis"/>
    <w:link w:val="PagrindinistekstasDiagrama"/>
    <w:semiHidden/>
    <w:unhideWhenUsed/>
    <w:rsid w:val="00DE2D84"/>
    <w:pPr>
      <w:suppressAutoHyphens/>
      <w:autoSpaceDE w:val="0"/>
      <w:autoSpaceDN w:val="0"/>
      <w:spacing w:after="0" w:line="240" w:lineRule="auto"/>
      <w:jc w:val="both"/>
    </w:pPr>
    <w:rPr>
      <w:rFonts w:ascii="Times New Roman" w:eastAsia="Times New Roman" w:hAnsi="Times New Roman"/>
      <w:spacing w:val="-3"/>
    </w:rPr>
  </w:style>
  <w:style w:type="character" w:customStyle="1" w:styleId="PagrindinistekstasDiagrama">
    <w:name w:val="Pagrindinis tekstas Diagrama"/>
    <w:link w:val="Pagrindinistekstas"/>
    <w:semiHidden/>
    <w:rsid w:val="00DE2D84"/>
    <w:rPr>
      <w:rFonts w:ascii="Times New Roman" w:eastAsia="Times New Roman" w:hAnsi="Times New Roman" w:cs="Times New Roman"/>
      <w:spacing w:val="-3"/>
      <w:lang w:val="en-US"/>
    </w:rPr>
  </w:style>
  <w:style w:type="paragraph" w:styleId="Dokumentostruktra">
    <w:name w:val="Document Map"/>
    <w:basedOn w:val="prastasis"/>
    <w:link w:val="DokumentostruktraDiagrama"/>
    <w:semiHidden/>
    <w:unhideWhenUsed/>
    <w:rsid w:val="00DE2D84"/>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link w:val="Dokumentostruktra"/>
    <w:semiHidden/>
    <w:rsid w:val="00DE2D84"/>
    <w:rPr>
      <w:rFonts w:ascii="Tahoma" w:eastAsia="Times New Roman" w:hAnsi="Tahoma" w:cs="Tahoma"/>
      <w:sz w:val="20"/>
      <w:szCs w:val="20"/>
      <w:shd w:val="clear" w:color="auto" w:fill="000080"/>
    </w:rPr>
  </w:style>
  <w:style w:type="paragraph" w:styleId="Komentarotema">
    <w:name w:val="annotation subject"/>
    <w:basedOn w:val="Komentarotekstas"/>
    <w:next w:val="Komentarotekstas"/>
    <w:link w:val="KomentarotemaDiagrama"/>
    <w:semiHidden/>
    <w:unhideWhenUsed/>
    <w:rsid w:val="00DE2D84"/>
    <w:rPr>
      <w:b/>
      <w:bCs/>
    </w:rPr>
  </w:style>
  <w:style w:type="character" w:customStyle="1" w:styleId="KomentarotemaDiagrama">
    <w:name w:val="Komentaro tema Diagrama"/>
    <w:link w:val="Komentarotema"/>
    <w:semiHidden/>
    <w:rsid w:val="00DE2D84"/>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unhideWhenUsed/>
    <w:rsid w:val="00DE2D84"/>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link w:val="Debesliotekstas"/>
    <w:semiHidden/>
    <w:rsid w:val="00DE2D84"/>
    <w:rPr>
      <w:rFonts w:ascii="Tahoma" w:eastAsia="Times New Roman" w:hAnsi="Tahoma" w:cs="Tahoma"/>
      <w:sz w:val="16"/>
      <w:szCs w:val="16"/>
    </w:rPr>
  </w:style>
  <w:style w:type="paragraph" w:styleId="Sraopastraipa">
    <w:name w:val="List Paragraph"/>
    <w:basedOn w:val="prastasis"/>
    <w:uiPriority w:val="34"/>
    <w:qFormat/>
    <w:rsid w:val="00DE2D84"/>
    <w:pPr>
      <w:ind w:left="720"/>
      <w:contextualSpacing/>
    </w:pPr>
    <w:rPr>
      <w:rFonts w:eastAsia="Times New Roman"/>
    </w:rPr>
  </w:style>
  <w:style w:type="paragraph" w:customStyle="1" w:styleId="PI-1EMEASMCA">
    <w:name w:val="PI-1 EMEA_SMCA"/>
    <w:basedOn w:val="Antrat2"/>
    <w:autoRedefine/>
    <w:rsid w:val="00DE2D84"/>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locked/>
    <w:rsid w:val="00DE2D84"/>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DE2D84"/>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lt-LT"/>
    </w:rPr>
  </w:style>
  <w:style w:type="paragraph" w:customStyle="1" w:styleId="PI-2EMEASMCA">
    <w:name w:val="PI-2 EMEA_SMCA"/>
    <w:basedOn w:val="Antrat3"/>
    <w:autoRedefine/>
    <w:rsid w:val="00DE2D84"/>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BTEMEASMCAChar">
    <w:name w:val="BT EMEA_SMCA Char"/>
    <w:link w:val="BTEMEASMCA"/>
    <w:locked/>
    <w:rsid w:val="00DE2D84"/>
    <w:rPr>
      <w:rFonts w:ascii="Times New Roman" w:eastAsia="Times New Roman" w:hAnsi="Times New Roman" w:cs="Times New Roman"/>
      <w:noProof/>
    </w:rPr>
  </w:style>
  <w:style w:type="paragraph" w:customStyle="1" w:styleId="BTEMEASMCA">
    <w:name w:val="BT EMEA_SMCA"/>
    <w:basedOn w:val="prastasis"/>
    <w:link w:val="BTEMEASMCAChar"/>
    <w:autoRedefine/>
    <w:rsid w:val="00DE2D84"/>
    <w:pPr>
      <w:spacing w:after="0" w:line="240" w:lineRule="auto"/>
    </w:pPr>
    <w:rPr>
      <w:rFonts w:ascii="Times New Roman" w:eastAsia="Times New Roman" w:hAnsi="Times New Roman"/>
      <w:noProof/>
      <w:lang w:val="lt-LT"/>
    </w:rPr>
  </w:style>
  <w:style w:type="character" w:customStyle="1" w:styleId="TTEMEASMCAChar">
    <w:name w:val="TT EMEA_SMCA Char"/>
    <w:link w:val="TTEMEASMCA"/>
    <w:locked/>
    <w:rsid w:val="00DE2D84"/>
    <w:rPr>
      <w:rFonts w:ascii="Times New Roman" w:eastAsia="Times New Roman" w:hAnsi="Times New Roman" w:cs="Times New Roman"/>
      <w:b/>
      <w:caps/>
    </w:rPr>
  </w:style>
  <w:style w:type="paragraph" w:customStyle="1" w:styleId="TTEMEASMCA">
    <w:name w:val="TT EMEA_SMCA"/>
    <w:basedOn w:val="Antrat1"/>
    <w:link w:val="TTEMEASMCAChar"/>
    <w:autoRedefine/>
    <w:rsid w:val="00DE2D84"/>
    <w:pPr>
      <w:keepNext w:val="0"/>
      <w:tabs>
        <w:tab w:val="left" w:pos="567"/>
      </w:tabs>
      <w:spacing w:before="0" w:after="0"/>
      <w:jc w:val="center"/>
    </w:pPr>
    <w:rPr>
      <w:rFonts w:ascii="Times New Roman" w:hAnsi="Times New Roman" w:cs="Times New Roman"/>
      <w:bCs w:val="0"/>
      <w:caps/>
      <w:kern w:val="0"/>
      <w:sz w:val="22"/>
      <w:szCs w:val="22"/>
    </w:rPr>
  </w:style>
  <w:style w:type="paragraph" w:customStyle="1" w:styleId="BTAnIIEMEASMCA">
    <w:name w:val="BT(AnII) EMEA_SMCA"/>
    <w:basedOn w:val="Debesliotekstas"/>
    <w:autoRedefine/>
    <w:rsid w:val="00DE2D84"/>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DE2D84"/>
    <w:pPr>
      <w:numPr>
        <w:numId w:val="1"/>
      </w:numPr>
      <w:tabs>
        <w:tab w:val="num" w:pos="360"/>
      </w:tabs>
      <w:ind w:left="0" w:firstLine="0"/>
    </w:pPr>
  </w:style>
  <w:style w:type="paragraph" w:customStyle="1" w:styleId="PI-3EMEASMCA">
    <w:name w:val="PI-3 EMEA_SMCA"/>
    <w:basedOn w:val="prastasis"/>
    <w:autoRedefine/>
    <w:rsid w:val="00DE2D84"/>
    <w:pPr>
      <w:spacing w:after="0" w:line="220" w:lineRule="exact"/>
    </w:pPr>
    <w:rPr>
      <w:rFonts w:ascii="Times New Roman" w:eastAsia="Times New Roman" w:hAnsi="Times New Roman"/>
      <w:b/>
      <w:bCs/>
      <w:lang w:val="lt-LT"/>
    </w:rPr>
  </w:style>
  <w:style w:type="paragraph" w:customStyle="1" w:styleId="BTbEMEASMCA">
    <w:name w:val="BT(b) EMEA_SMCA"/>
    <w:basedOn w:val="BTEMEASMCA"/>
    <w:autoRedefine/>
    <w:rsid w:val="00DE2D84"/>
    <w:rPr>
      <w:b/>
    </w:rPr>
  </w:style>
  <w:style w:type="character" w:customStyle="1" w:styleId="BTgEMEASMCAChar">
    <w:name w:val="BT(g) EMEA_SMCA Char"/>
    <w:link w:val="BTgEMEASMCA"/>
    <w:locked/>
    <w:rsid w:val="00DE2D84"/>
    <w:rPr>
      <w:rFonts w:ascii="Times New Roman" w:eastAsia="Times New Roman" w:hAnsi="Times New Roman" w:cs="Times New Roman"/>
      <w:i/>
      <w:noProof/>
      <w:color w:val="008000"/>
    </w:rPr>
  </w:style>
  <w:style w:type="paragraph" w:customStyle="1" w:styleId="BTgEMEASMCA">
    <w:name w:val="BT(g) EMEA_SMCA"/>
    <w:basedOn w:val="BTEMEASMCA"/>
    <w:link w:val="BTgEMEASMCAChar"/>
    <w:autoRedefine/>
    <w:rsid w:val="00DE2D84"/>
    <w:rPr>
      <w:i/>
      <w:color w:val="008000"/>
    </w:rPr>
  </w:style>
  <w:style w:type="paragraph" w:customStyle="1" w:styleId="BTuEMEASMCA">
    <w:name w:val="BT(u) EMEA_SMCA"/>
    <w:basedOn w:val="BTEMEASMCA"/>
    <w:autoRedefine/>
    <w:rsid w:val="00DE2D84"/>
    <w:rPr>
      <w:u w:val="single"/>
    </w:rPr>
  </w:style>
  <w:style w:type="paragraph" w:customStyle="1" w:styleId="ListBulleted1">
    <w:name w:val="List Bulleted 1"/>
    <w:basedOn w:val="prastasis"/>
    <w:rsid w:val="00DE2D84"/>
    <w:pPr>
      <w:numPr>
        <w:numId w:val="2"/>
      </w:numPr>
      <w:tabs>
        <w:tab w:val="left" w:pos="720"/>
      </w:tabs>
      <w:spacing w:after="20" w:line="288" w:lineRule="auto"/>
      <w:ind w:left="720" w:hanging="288"/>
    </w:pPr>
    <w:rPr>
      <w:rFonts w:ascii="Times New Roman" w:eastAsia="Batang" w:hAnsi="Times New Roman"/>
      <w:sz w:val="24"/>
      <w:szCs w:val="24"/>
    </w:rPr>
  </w:style>
  <w:style w:type="paragraph" w:customStyle="1" w:styleId="ListAlpha1">
    <w:name w:val="List Alpha 1"/>
    <w:basedOn w:val="prastasis"/>
    <w:rsid w:val="00DE2D84"/>
    <w:pPr>
      <w:numPr>
        <w:numId w:val="3"/>
      </w:numPr>
      <w:tabs>
        <w:tab w:val="left" w:pos="720"/>
      </w:tabs>
      <w:spacing w:after="20" w:line="288" w:lineRule="auto"/>
    </w:pPr>
    <w:rPr>
      <w:rFonts w:ascii="Times New Roman" w:eastAsia="Batang" w:hAnsi="Times New Roman"/>
      <w:sz w:val="24"/>
      <w:szCs w:val="24"/>
    </w:rPr>
  </w:style>
  <w:style w:type="paragraph" w:customStyle="1" w:styleId="ListAlpha2">
    <w:name w:val="List Alpha 2"/>
    <w:basedOn w:val="prastasis"/>
    <w:rsid w:val="00DE2D84"/>
    <w:pPr>
      <w:numPr>
        <w:ilvl w:val="1"/>
        <w:numId w:val="3"/>
      </w:numPr>
      <w:tabs>
        <w:tab w:val="left" w:pos="1008"/>
      </w:tabs>
      <w:spacing w:after="20" w:line="288" w:lineRule="auto"/>
    </w:pPr>
    <w:rPr>
      <w:rFonts w:ascii="Times New Roman" w:eastAsia="Batang" w:hAnsi="Times New Roman"/>
      <w:sz w:val="24"/>
      <w:szCs w:val="24"/>
    </w:rPr>
  </w:style>
  <w:style w:type="paragraph" w:customStyle="1" w:styleId="ListAlpha3">
    <w:name w:val="List Alpha 3"/>
    <w:basedOn w:val="prastasis"/>
    <w:rsid w:val="00DE2D84"/>
    <w:pPr>
      <w:numPr>
        <w:ilvl w:val="2"/>
        <w:numId w:val="3"/>
      </w:numPr>
      <w:tabs>
        <w:tab w:val="left" w:pos="1296"/>
      </w:tabs>
      <w:spacing w:after="20" w:line="288" w:lineRule="auto"/>
    </w:pPr>
    <w:rPr>
      <w:rFonts w:ascii="Times New Roman" w:eastAsia="Batang" w:hAnsi="Times New Roman"/>
      <w:sz w:val="24"/>
      <w:szCs w:val="24"/>
    </w:rPr>
  </w:style>
  <w:style w:type="paragraph" w:customStyle="1" w:styleId="ListAlpha4">
    <w:name w:val="List Alpha 4"/>
    <w:basedOn w:val="prastasis"/>
    <w:rsid w:val="00DE2D84"/>
    <w:pPr>
      <w:numPr>
        <w:ilvl w:val="3"/>
        <w:numId w:val="3"/>
      </w:numPr>
      <w:tabs>
        <w:tab w:val="left" w:pos="1584"/>
      </w:tabs>
      <w:spacing w:after="20" w:line="288" w:lineRule="auto"/>
    </w:pPr>
    <w:rPr>
      <w:rFonts w:ascii="Times New Roman" w:eastAsia="Batang" w:hAnsi="Times New Roman"/>
      <w:sz w:val="24"/>
      <w:szCs w:val="24"/>
    </w:rPr>
  </w:style>
  <w:style w:type="paragraph" w:customStyle="1" w:styleId="ListAlpha5">
    <w:name w:val="List Alpha 5"/>
    <w:basedOn w:val="prastasis"/>
    <w:rsid w:val="00DE2D84"/>
    <w:pPr>
      <w:numPr>
        <w:ilvl w:val="4"/>
        <w:numId w:val="3"/>
      </w:numPr>
      <w:tabs>
        <w:tab w:val="left" w:pos="1872"/>
      </w:tabs>
      <w:spacing w:after="20" w:line="288" w:lineRule="auto"/>
    </w:pPr>
    <w:rPr>
      <w:rFonts w:ascii="Times New Roman" w:eastAsia="Batang" w:hAnsi="Times New Roman"/>
      <w:sz w:val="24"/>
      <w:szCs w:val="24"/>
    </w:rPr>
  </w:style>
  <w:style w:type="paragraph" w:customStyle="1" w:styleId="DocText">
    <w:name w:val="Doc Text"/>
    <w:basedOn w:val="prastasis"/>
    <w:rsid w:val="00DE2D84"/>
    <w:pPr>
      <w:spacing w:after="240" w:line="288" w:lineRule="auto"/>
    </w:pPr>
    <w:rPr>
      <w:rFonts w:ascii="Times New Roman" w:eastAsia="Batang" w:hAnsi="Times New Roman"/>
      <w:sz w:val="24"/>
      <w:szCs w:val="24"/>
    </w:rPr>
  </w:style>
  <w:style w:type="paragraph" w:customStyle="1" w:styleId="ListNumbered1">
    <w:name w:val="List Numbered 1"/>
    <w:basedOn w:val="DocText"/>
    <w:rsid w:val="00DE2D84"/>
    <w:pPr>
      <w:numPr>
        <w:numId w:val="4"/>
      </w:numPr>
      <w:tabs>
        <w:tab w:val="left" w:pos="720"/>
      </w:tabs>
      <w:spacing w:after="20"/>
    </w:pPr>
  </w:style>
  <w:style w:type="paragraph" w:customStyle="1" w:styleId="TableColumnHeading">
    <w:name w:val="Table Column Heading"/>
    <w:basedOn w:val="prastasis"/>
    <w:rsid w:val="00DE2D84"/>
    <w:pPr>
      <w:keepNext/>
      <w:spacing w:before="60" w:after="60" w:line="240" w:lineRule="auto"/>
      <w:jc w:val="center"/>
    </w:pPr>
    <w:rPr>
      <w:rFonts w:ascii="Times New Roman" w:eastAsia="Times New Roman" w:hAnsi="Times New Roman"/>
      <w:b/>
      <w:sz w:val="20"/>
      <w:szCs w:val="24"/>
    </w:rPr>
  </w:style>
  <w:style w:type="paragraph" w:customStyle="1" w:styleId="TableText">
    <w:name w:val="Table Text"/>
    <w:basedOn w:val="prastasis"/>
    <w:rsid w:val="00DE2D84"/>
    <w:pPr>
      <w:spacing w:before="60" w:after="60" w:line="240" w:lineRule="auto"/>
    </w:pPr>
    <w:rPr>
      <w:rFonts w:ascii="Times New Roman" w:eastAsia="Times New Roman" w:hAnsi="Times New Roman"/>
      <w:sz w:val="20"/>
      <w:szCs w:val="24"/>
    </w:rPr>
  </w:style>
  <w:style w:type="paragraph" w:customStyle="1" w:styleId="Default">
    <w:name w:val="Default"/>
    <w:rsid w:val="00DE2D84"/>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TableText11">
    <w:name w:val="Table Text 11"/>
    <w:basedOn w:val="prastasis"/>
    <w:rsid w:val="00DE2D84"/>
    <w:pPr>
      <w:spacing w:before="60" w:after="60" w:line="240" w:lineRule="auto"/>
    </w:pPr>
    <w:rPr>
      <w:rFonts w:ascii="Times New Roman" w:eastAsia="Times New Roman" w:hAnsi="Times New Roman"/>
      <w:szCs w:val="24"/>
    </w:rPr>
  </w:style>
  <w:style w:type="paragraph" w:customStyle="1" w:styleId="Footnote">
    <w:name w:val="Footnote"/>
    <w:basedOn w:val="prastasis"/>
    <w:rsid w:val="00DE2D84"/>
    <w:pPr>
      <w:spacing w:after="0" w:line="240" w:lineRule="auto"/>
      <w:ind w:left="567"/>
    </w:pPr>
    <w:rPr>
      <w:rFonts w:ascii="Times New Roman" w:eastAsia="Times New Roman" w:hAnsi="Times New Roman"/>
      <w:sz w:val="20"/>
      <w:szCs w:val="24"/>
    </w:rPr>
  </w:style>
  <w:style w:type="paragraph" w:customStyle="1" w:styleId="EMEAEnBodyText">
    <w:name w:val="EMEA En Body Text"/>
    <w:basedOn w:val="prastasis"/>
    <w:rsid w:val="00DE2D84"/>
    <w:pPr>
      <w:spacing w:before="120" w:after="120" w:line="240" w:lineRule="auto"/>
      <w:jc w:val="both"/>
    </w:pPr>
    <w:rPr>
      <w:rFonts w:ascii="Times New Roman" w:eastAsia="Times New Roman" w:hAnsi="Times New Roman"/>
      <w:szCs w:val="20"/>
    </w:rPr>
  </w:style>
  <w:style w:type="character" w:styleId="Komentaronuoroda">
    <w:name w:val="annotation reference"/>
    <w:semiHidden/>
    <w:unhideWhenUsed/>
    <w:rsid w:val="00DE2D84"/>
    <w:rPr>
      <w:sz w:val="16"/>
      <w:szCs w:val="16"/>
    </w:rPr>
  </w:style>
  <w:style w:type="character" w:customStyle="1" w:styleId="DocumentMapChar1">
    <w:name w:val="Document Map Char1"/>
    <w:uiPriority w:val="99"/>
    <w:semiHidden/>
    <w:rsid w:val="00DE2D84"/>
    <w:rPr>
      <w:rFonts w:ascii="Tahoma" w:eastAsia="Times New Roman" w:hAnsi="Tahoma" w:cs="Tahoma" w:hint="default"/>
      <w:sz w:val="16"/>
      <w:szCs w:val="16"/>
      <w:lang w:val="lt-LT"/>
    </w:rPr>
  </w:style>
  <w:style w:type="character" w:customStyle="1" w:styleId="HeaderChar1">
    <w:name w:val="Header Char1"/>
    <w:uiPriority w:val="99"/>
    <w:semiHidden/>
    <w:rsid w:val="00DE2D84"/>
    <w:rPr>
      <w:rFonts w:ascii="Times New Roman" w:eastAsia="Times New Roman" w:hAnsi="Times New Roman" w:cs="Times New Roman" w:hint="default"/>
      <w:sz w:val="24"/>
      <w:szCs w:val="24"/>
      <w:lang w:val="lt-LT"/>
    </w:rPr>
  </w:style>
  <w:style w:type="character" w:customStyle="1" w:styleId="EndnoteTextChar1">
    <w:name w:val="Endnote Text Char1"/>
    <w:uiPriority w:val="99"/>
    <w:semiHidden/>
    <w:rsid w:val="00DE2D84"/>
    <w:rPr>
      <w:rFonts w:ascii="Times New Roman" w:eastAsia="Times New Roman" w:hAnsi="Times New Roman" w:cs="Times New Roman" w:hint="default"/>
      <w:lang w:val="lt-LT"/>
    </w:rPr>
  </w:style>
  <w:style w:type="character" w:customStyle="1" w:styleId="CommentTextChar1">
    <w:name w:val="Comment Text Char1"/>
    <w:uiPriority w:val="99"/>
    <w:semiHidden/>
    <w:rsid w:val="00DE2D84"/>
    <w:rPr>
      <w:rFonts w:ascii="Times New Roman" w:eastAsia="Times New Roman" w:hAnsi="Times New Roman" w:cs="Times New Roman" w:hint="default"/>
      <w:lang w:val="lt-LT"/>
    </w:rPr>
  </w:style>
  <w:style w:type="character" w:customStyle="1" w:styleId="CommentSubjectChar1">
    <w:name w:val="Comment Subject Char1"/>
    <w:uiPriority w:val="99"/>
    <w:semiHidden/>
    <w:rsid w:val="00DE2D84"/>
    <w:rPr>
      <w:rFonts w:ascii="Times New Roman" w:eastAsia="Times New Roman" w:hAnsi="Times New Roman" w:cs="Times New Roman" w:hint="default"/>
      <w:b/>
      <w:bCs/>
      <w:lang w:val="lt-LT"/>
    </w:rPr>
  </w:style>
  <w:style w:type="numbering" w:customStyle="1" w:styleId="NoList1">
    <w:name w:val="No List1"/>
    <w:next w:val="Sraonra"/>
    <w:uiPriority w:val="99"/>
    <w:semiHidden/>
    <w:unhideWhenUsed/>
    <w:rsid w:val="00DE2D84"/>
  </w:style>
  <w:style w:type="numbering" w:customStyle="1" w:styleId="NoList11">
    <w:name w:val="No List11"/>
    <w:next w:val="Sraonra"/>
    <w:uiPriority w:val="99"/>
    <w:semiHidden/>
    <w:unhideWhenUsed/>
    <w:rsid w:val="00DE2D84"/>
  </w:style>
  <w:style w:type="paragraph" w:styleId="Pataisymai">
    <w:name w:val="Revision"/>
    <w:hidden/>
    <w:uiPriority w:val="99"/>
    <w:semiHidden/>
    <w:rsid w:val="00DE2D8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BE83B-C49A-4A8C-97D4-0219BAAC0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66665</Words>
  <Characters>38000</Characters>
  <Application>Microsoft Office Word</Application>
  <DocSecurity>4</DocSecurity>
  <Lines>316</Lines>
  <Paragraphs>208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104457</CharactersWithSpaces>
  <SharedDoc>false</SharedDoc>
  <HLinks>
    <vt:vector size="6" baseType="variant">
      <vt:variant>
        <vt:i4>7077950</vt:i4>
      </vt:variant>
      <vt:variant>
        <vt:i4>24</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2</cp:revision>
  <dcterms:created xsi:type="dcterms:W3CDTF">2026-04-13T12:02:00Z</dcterms:created>
  <dcterms:modified xsi:type="dcterms:W3CDTF">2026-04-13T12:02:00Z</dcterms:modified>
</cp:coreProperties>
</file>