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F31C" w14:textId="77777777" w:rsidR="00314A87" w:rsidRDefault="00314A87" w:rsidP="00314A87">
      <w:pPr>
        <w:adjustRightInd w:val="0"/>
        <w:snapToGrid w:val="0"/>
        <w:jc w:val="center"/>
        <w:rPr>
          <w:sz w:val="22"/>
          <w:szCs w:val="22"/>
        </w:rPr>
      </w:pPr>
    </w:p>
    <w:p w14:paraId="2D5B3125" w14:textId="77777777" w:rsidR="00314A87" w:rsidRDefault="00314A87" w:rsidP="00314A87">
      <w:pPr>
        <w:adjustRightInd w:val="0"/>
        <w:snapToGrid w:val="0"/>
        <w:jc w:val="center"/>
        <w:rPr>
          <w:sz w:val="22"/>
          <w:szCs w:val="22"/>
        </w:rPr>
      </w:pPr>
    </w:p>
    <w:p w14:paraId="1E792638" w14:textId="77777777" w:rsidR="00314A87" w:rsidRDefault="00314A87" w:rsidP="00314A87">
      <w:pPr>
        <w:adjustRightInd w:val="0"/>
        <w:snapToGrid w:val="0"/>
        <w:jc w:val="center"/>
        <w:rPr>
          <w:sz w:val="22"/>
          <w:szCs w:val="22"/>
        </w:rPr>
      </w:pPr>
    </w:p>
    <w:p w14:paraId="28BBFAA7" w14:textId="77777777" w:rsidR="00314A87" w:rsidRDefault="00314A87" w:rsidP="00314A87">
      <w:pPr>
        <w:adjustRightInd w:val="0"/>
        <w:snapToGrid w:val="0"/>
        <w:jc w:val="center"/>
        <w:rPr>
          <w:sz w:val="22"/>
          <w:szCs w:val="22"/>
        </w:rPr>
      </w:pPr>
    </w:p>
    <w:p w14:paraId="4E8B9702" w14:textId="77777777" w:rsidR="00314A87" w:rsidRDefault="00314A87" w:rsidP="00314A87">
      <w:pPr>
        <w:adjustRightInd w:val="0"/>
        <w:snapToGrid w:val="0"/>
        <w:jc w:val="center"/>
        <w:rPr>
          <w:sz w:val="22"/>
          <w:szCs w:val="22"/>
        </w:rPr>
      </w:pPr>
    </w:p>
    <w:p w14:paraId="5C2D065C" w14:textId="77777777" w:rsidR="00314A87" w:rsidRDefault="00314A87" w:rsidP="00314A87">
      <w:pPr>
        <w:adjustRightInd w:val="0"/>
        <w:snapToGrid w:val="0"/>
        <w:jc w:val="center"/>
        <w:rPr>
          <w:sz w:val="22"/>
          <w:szCs w:val="22"/>
        </w:rPr>
      </w:pPr>
    </w:p>
    <w:p w14:paraId="4659E112" w14:textId="77777777" w:rsidR="00314A87" w:rsidRDefault="00314A87" w:rsidP="00314A87">
      <w:pPr>
        <w:adjustRightInd w:val="0"/>
        <w:snapToGrid w:val="0"/>
        <w:jc w:val="center"/>
        <w:rPr>
          <w:sz w:val="22"/>
          <w:szCs w:val="22"/>
        </w:rPr>
      </w:pPr>
    </w:p>
    <w:p w14:paraId="011C4DBA" w14:textId="77777777" w:rsidR="00314A87" w:rsidRDefault="00314A87" w:rsidP="00314A87">
      <w:pPr>
        <w:adjustRightInd w:val="0"/>
        <w:snapToGrid w:val="0"/>
        <w:jc w:val="center"/>
        <w:rPr>
          <w:sz w:val="22"/>
          <w:szCs w:val="22"/>
        </w:rPr>
      </w:pPr>
    </w:p>
    <w:p w14:paraId="35DE9869" w14:textId="77777777" w:rsidR="00314A87" w:rsidRDefault="00314A87" w:rsidP="00314A87">
      <w:pPr>
        <w:adjustRightInd w:val="0"/>
        <w:snapToGrid w:val="0"/>
        <w:jc w:val="center"/>
        <w:rPr>
          <w:sz w:val="22"/>
          <w:szCs w:val="22"/>
        </w:rPr>
      </w:pPr>
    </w:p>
    <w:p w14:paraId="3789C4B2" w14:textId="77777777" w:rsidR="00314A87" w:rsidRDefault="00314A87" w:rsidP="00314A87">
      <w:pPr>
        <w:adjustRightInd w:val="0"/>
        <w:snapToGrid w:val="0"/>
        <w:jc w:val="center"/>
        <w:rPr>
          <w:sz w:val="22"/>
          <w:szCs w:val="22"/>
        </w:rPr>
      </w:pPr>
    </w:p>
    <w:p w14:paraId="3B4BA9B8" w14:textId="77777777" w:rsidR="00314A87" w:rsidRDefault="00314A87" w:rsidP="00314A87">
      <w:pPr>
        <w:adjustRightInd w:val="0"/>
        <w:snapToGrid w:val="0"/>
        <w:jc w:val="center"/>
        <w:rPr>
          <w:sz w:val="22"/>
          <w:szCs w:val="22"/>
        </w:rPr>
      </w:pPr>
    </w:p>
    <w:p w14:paraId="60BAD581" w14:textId="77777777" w:rsidR="00314A87" w:rsidRDefault="00314A87" w:rsidP="00314A87">
      <w:pPr>
        <w:adjustRightInd w:val="0"/>
        <w:snapToGrid w:val="0"/>
        <w:jc w:val="center"/>
        <w:rPr>
          <w:sz w:val="22"/>
          <w:szCs w:val="22"/>
        </w:rPr>
      </w:pPr>
    </w:p>
    <w:p w14:paraId="7A9D91A6" w14:textId="77777777" w:rsidR="00314A87" w:rsidRDefault="00314A87" w:rsidP="00314A87">
      <w:pPr>
        <w:adjustRightInd w:val="0"/>
        <w:snapToGrid w:val="0"/>
        <w:jc w:val="center"/>
        <w:rPr>
          <w:sz w:val="22"/>
          <w:szCs w:val="22"/>
        </w:rPr>
      </w:pPr>
    </w:p>
    <w:p w14:paraId="09E97AB4" w14:textId="77777777" w:rsidR="00314A87" w:rsidRDefault="00314A87" w:rsidP="00314A87">
      <w:pPr>
        <w:adjustRightInd w:val="0"/>
        <w:snapToGrid w:val="0"/>
        <w:jc w:val="center"/>
        <w:rPr>
          <w:sz w:val="22"/>
          <w:szCs w:val="22"/>
        </w:rPr>
      </w:pPr>
    </w:p>
    <w:p w14:paraId="5D15065C" w14:textId="77777777" w:rsidR="00314A87" w:rsidRDefault="00314A87" w:rsidP="00314A87">
      <w:pPr>
        <w:adjustRightInd w:val="0"/>
        <w:snapToGrid w:val="0"/>
        <w:jc w:val="center"/>
        <w:rPr>
          <w:sz w:val="22"/>
          <w:szCs w:val="22"/>
        </w:rPr>
      </w:pPr>
    </w:p>
    <w:p w14:paraId="0AA1CF64" w14:textId="77777777" w:rsidR="00314A87" w:rsidRDefault="00314A87" w:rsidP="00314A87">
      <w:pPr>
        <w:adjustRightInd w:val="0"/>
        <w:snapToGrid w:val="0"/>
        <w:jc w:val="center"/>
        <w:rPr>
          <w:sz w:val="22"/>
          <w:szCs w:val="22"/>
        </w:rPr>
      </w:pPr>
    </w:p>
    <w:p w14:paraId="7C9DEC3E" w14:textId="77777777" w:rsidR="00314A87" w:rsidRDefault="00314A87" w:rsidP="00314A87">
      <w:pPr>
        <w:adjustRightInd w:val="0"/>
        <w:snapToGrid w:val="0"/>
        <w:jc w:val="center"/>
        <w:rPr>
          <w:sz w:val="22"/>
          <w:szCs w:val="22"/>
        </w:rPr>
      </w:pPr>
    </w:p>
    <w:p w14:paraId="517CFA36" w14:textId="77777777" w:rsidR="00314A87" w:rsidRDefault="00314A87" w:rsidP="00314A87">
      <w:pPr>
        <w:adjustRightInd w:val="0"/>
        <w:snapToGrid w:val="0"/>
        <w:jc w:val="center"/>
        <w:rPr>
          <w:sz w:val="22"/>
          <w:szCs w:val="22"/>
        </w:rPr>
      </w:pPr>
    </w:p>
    <w:p w14:paraId="4297D4D7" w14:textId="77777777" w:rsidR="00314A87" w:rsidRDefault="00314A87" w:rsidP="00314A87">
      <w:pPr>
        <w:tabs>
          <w:tab w:val="left" w:pos="-1440"/>
          <w:tab w:val="left" w:pos="-720"/>
        </w:tabs>
        <w:adjustRightInd w:val="0"/>
        <w:snapToGrid w:val="0"/>
        <w:jc w:val="center"/>
        <w:rPr>
          <w:b/>
          <w:sz w:val="22"/>
          <w:szCs w:val="22"/>
        </w:rPr>
      </w:pPr>
    </w:p>
    <w:p w14:paraId="55CD132C" w14:textId="77777777" w:rsidR="00314A87" w:rsidRDefault="00314A87" w:rsidP="00314A87">
      <w:pPr>
        <w:tabs>
          <w:tab w:val="left" w:pos="-1440"/>
          <w:tab w:val="left" w:pos="-720"/>
        </w:tabs>
        <w:adjustRightInd w:val="0"/>
        <w:snapToGrid w:val="0"/>
        <w:jc w:val="center"/>
        <w:rPr>
          <w:b/>
          <w:sz w:val="22"/>
          <w:szCs w:val="22"/>
        </w:rPr>
      </w:pPr>
    </w:p>
    <w:p w14:paraId="37655B5F" w14:textId="77777777" w:rsidR="00314A87" w:rsidRDefault="00314A87" w:rsidP="00314A87">
      <w:pPr>
        <w:tabs>
          <w:tab w:val="left" w:pos="567"/>
        </w:tabs>
        <w:adjustRightInd w:val="0"/>
        <w:snapToGrid w:val="0"/>
        <w:ind w:left="567" w:hanging="567"/>
        <w:jc w:val="center"/>
        <w:rPr>
          <w:b/>
          <w:sz w:val="22"/>
          <w:szCs w:val="22"/>
        </w:rPr>
      </w:pPr>
    </w:p>
    <w:p w14:paraId="466F23ED" w14:textId="77777777" w:rsidR="00314A87" w:rsidRDefault="00314A87" w:rsidP="00314A87">
      <w:pPr>
        <w:tabs>
          <w:tab w:val="left" w:pos="567"/>
        </w:tabs>
        <w:adjustRightInd w:val="0"/>
        <w:snapToGrid w:val="0"/>
        <w:ind w:left="567" w:hanging="567"/>
        <w:jc w:val="center"/>
        <w:rPr>
          <w:b/>
          <w:sz w:val="22"/>
          <w:szCs w:val="22"/>
        </w:rPr>
      </w:pPr>
    </w:p>
    <w:p w14:paraId="30C221D3" w14:textId="77777777" w:rsidR="00314A87" w:rsidRDefault="00314A87" w:rsidP="00314A87">
      <w:pPr>
        <w:tabs>
          <w:tab w:val="left" w:pos="567"/>
        </w:tabs>
        <w:adjustRightInd w:val="0"/>
        <w:snapToGrid w:val="0"/>
        <w:ind w:left="567" w:hanging="567"/>
        <w:jc w:val="center"/>
        <w:rPr>
          <w:b/>
          <w:sz w:val="22"/>
          <w:szCs w:val="22"/>
        </w:rPr>
      </w:pPr>
    </w:p>
    <w:p w14:paraId="2298769E" w14:textId="77777777" w:rsidR="00314A87" w:rsidRDefault="00314A87" w:rsidP="00314A87">
      <w:pPr>
        <w:tabs>
          <w:tab w:val="left" w:pos="567"/>
        </w:tabs>
        <w:adjustRightInd w:val="0"/>
        <w:snapToGrid w:val="0"/>
        <w:ind w:left="567" w:hanging="567"/>
        <w:jc w:val="center"/>
        <w:rPr>
          <w:sz w:val="22"/>
          <w:szCs w:val="22"/>
        </w:rPr>
      </w:pPr>
      <w:r>
        <w:rPr>
          <w:b/>
          <w:sz w:val="22"/>
          <w:szCs w:val="22"/>
        </w:rPr>
        <w:t>I PRIEDAS</w:t>
      </w:r>
    </w:p>
    <w:p w14:paraId="4E0B5281" w14:textId="77777777" w:rsidR="00314A87" w:rsidRDefault="00314A87" w:rsidP="00314A87">
      <w:pPr>
        <w:tabs>
          <w:tab w:val="left" w:pos="567"/>
        </w:tabs>
        <w:adjustRightInd w:val="0"/>
        <w:snapToGrid w:val="0"/>
        <w:ind w:left="567" w:hanging="567"/>
        <w:jc w:val="center"/>
        <w:rPr>
          <w:b/>
          <w:sz w:val="22"/>
          <w:szCs w:val="22"/>
        </w:rPr>
      </w:pPr>
    </w:p>
    <w:p w14:paraId="2369072A" w14:textId="77777777" w:rsidR="00314A87" w:rsidRDefault="00314A87" w:rsidP="00314A87">
      <w:pPr>
        <w:tabs>
          <w:tab w:val="left" w:pos="567"/>
        </w:tabs>
        <w:adjustRightInd w:val="0"/>
        <w:snapToGrid w:val="0"/>
        <w:ind w:left="567" w:hanging="567"/>
        <w:jc w:val="center"/>
        <w:rPr>
          <w:sz w:val="22"/>
          <w:szCs w:val="22"/>
        </w:rPr>
      </w:pPr>
      <w:r>
        <w:rPr>
          <w:b/>
          <w:sz w:val="22"/>
          <w:szCs w:val="22"/>
        </w:rPr>
        <w:t>PREPARATO CHARAKTERISTIKŲ SANTRAUKA</w:t>
      </w:r>
    </w:p>
    <w:p w14:paraId="0F44AA1B" w14:textId="77777777" w:rsidR="00314A87" w:rsidRDefault="00314A87" w:rsidP="00314A87">
      <w:pPr>
        <w:adjustRightInd w:val="0"/>
        <w:snapToGrid w:val="0"/>
        <w:ind w:left="567" w:hanging="567"/>
        <w:rPr>
          <w:sz w:val="22"/>
          <w:szCs w:val="22"/>
        </w:rPr>
      </w:pPr>
      <w:r>
        <w:rPr>
          <w:sz w:val="22"/>
          <w:szCs w:val="22"/>
        </w:rPr>
        <w:br w:type="page"/>
      </w:r>
      <w:r>
        <w:rPr>
          <w:b/>
          <w:sz w:val="22"/>
          <w:szCs w:val="22"/>
        </w:rPr>
        <w:lastRenderedPageBreak/>
        <w:t>1.</w:t>
      </w:r>
      <w:r>
        <w:rPr>
          <w:b/>
          <w:sz w:val="22"/>
          <w:szCs w:val="22"/>
        </w:rPr>
        <w:tab/>
      </w:r>
      <w:r>
        <w:rPr>
          <w:b/>
          <w:caps/>
          <w:sz w:val="22"/>
          <w:szCs w:val="22"/>
        </w:rPr>
        <w:t>VAISTINIO</w:t>
      </w:r>
      <w:r>
        <w:rPr>
          <w:b/>
          <w:sz w:val="22"/>
          <w:szCs w:val="22"/>
        </w:rPr>
        <w:t xml:space="preserve"> PREPARATO PAVADINIMAS</w:t>
      </w:r>
    </w:p>
    <w:p w14:paraId="583E8B19" w14:textId="77777777" w:rsidR="00314A87" w:rsidRDefault="00314A87" w:rsidP="00314A87">
      <w:pPr>
        <w:adjustRightInd w:val="0"/>
        <w:snapToGrid w:val="0"/>
        <w:rPr>
          <w:sz w:val="22"/>
          <w:szCs w:val="22"/>
        </w:rPr>
      </w:pPr>
    </w:p>
    <w:p w14:paraId="726B2E3F" w14:textId="77777777" w:rsidR="00314A87" w:rsidRDefault="00314A87" w:rsidP="00314A87">
      <w:pPr>
        <w:tabs>
          <w:tab w:val="left" w:pos="567"/>
        </w:tabs>
        <w:spacing w:line="260" w:lineRule="exact"/>
        <w:rPr>
          <w:sz w:val="22"/>
          <w:szCs w:val="22"/>
        </w:rPr>
      </w:pPr>
      <w:r>
        <w:rPr>
          <w:sz w:val="22"/>
          <w:szCs w:val="22"/>
        </w:rPr>
        <w:t>Anesia 20 mg/ml injekcinė ar infuzinė emulsija</w:t>
      </w:r>
    </w:p>
    <w:p w14:paraId="14DA23DF" w14:textId="77777777" w:rsidR="00314A87" w:rsidRDefault="00314A87" w:rsidP="00314A87">
      <w:pPr>
        <w:tabs>
          <w:tab w:val="left" w:pos="567"/>
        </w:tabs>
        <w:autoSpaceDE w:val="0"/>
        <w:autoSpaceDN w:val="0"/>
        <w:adjustRightInd w:val="0"/>
        <w:snapToGrid w:val="0"/>
        <w:jc w:val="both"/>
        <w:rPr>
          <w:sz w:val="22"/>
          <w:szCs w:val="22"/>
        </w:rPr>
      </w:pPr>
    </w:p>
    <w:p w14:paraId="0F9ED497" w14:textId="77777777" w:rsidR="00314A87" w:rsidRDefault="00314A87" w:rsidP="00314A87">
      <w:pPr>
        <w:widowControl w:val="0"/>
        <w:adjustRightInd w:val="0"/>
        <w:snapToGrid w:val="0"/>
        <w:rPr>
          <w:sz w:val="22"/>
          <w:szCs w:val="22"/>
        </w:rPr>
      </w:pPr>
    </w:p>
    <w:p w14:paraId="5B4E6FA2" w14:textId="77777777" w:rsidR="00314A87" w:rsidRDefault="00314A87" w:rsidP="00314A87">
      <w:pPr>
        <w:widowControl w:val="0"/>
        <w:adjustRightInd w:val="0"/>
        <w:snapToGrid w:val="0"/>
        <w:ind w:left="567" w:hanging="567"/>
        <w:rPr>
          <w:sz w:val="22"/>
          <w:szCs w:val="22"/>
        </w:rPr>
      </w:pPr>
      <w:r>
        <w:rPr>
          <w:b/>
          <w:sz w:val="22"/>
          <w:szCs w:val="22"/>
        </w:rPr>
        <w:t>2.</w:t>
      </w:r>
      <w:r>
        <w:rPr>
          <w:b/>
          <w:sz w:val="22"/>
          <w:szCs w:val="22"/>
        </w:rPr>
        <w:tab/>
      </w:r>
      <w:r>
        <w:rPr>
          <w:b/>
          <w:caps/>
          <w:sz w:val="22"/>
          <w:szCs w:val="22"/>
        </w:rPr>
        <w:t>kokybinė ir kiekybinė sudėtis</w:t>
      </w:r>
    </w:p>
    <w:p w14:paraId="6B1D7E54" w14:textId="77777777" w:rsidR="00314A87" w:rsidRDefault="00314A87" w:rsidP="00314A87">
      <w:pPr>
        <w:autoSpaceDE w:val="0"/>
        <w:autoSpaceDN w:val="0"/>
        <w:adjustRightInd w:val="0"/>
        <w:snapToGrid w:val="0"/>
        <w:jc w:val="both"/>
        <w:rPr>
          <w:sz w:val="22"/>
          <w:szCs w:val="22"/>
        </w:rPr>
      </w:pPr>
    </w:p>
    <w:p w14:paraId="65844C9B" w14:textId="77777777" w:rsidR="00314A87" w:rsidRDefault="00314A87" w:rsidP="00314A87">
      <w:pPr>
        <w:tabs>
          <w:tab w:val="left" w:pos="567"/>
        </w:tabs>
        <w:spacing w:line="260" w:lineRule="exact"/>
        <w:rPr>
          <w:sz w:val="22"/>
          <w:szCs w:val="22"/>
        </w:rPr>
      </w:pPr>
      <w:r>
        <w:rPr>
          <w:sz w:val="22"/>
          <w:szCs w:val="22"/>
        </w:rPr>
        <w:t>Kiekviename ml injekcinės ar infuzinės emulsijos yra 20 mg propofolio.</w:t>
      </w:r>
    </w:p>
    <w:p w14:paraId="1F7BCC53" w14:textId="77777777" w:rsidR="00314A87" w:rsidRDefault="00314A87" w:rsidP="00314A87">
      <w:pPr>
        <w:tabs>
          <w:tab w:val="left" w:pos="567"/>
        </w:tabs>
        <w:spacing w:line="260" w:lineRule="exact"/>
        <w:rPr>
          <w:sz w:val="22"/>
          <w:szCs w:val="22"/>
        </w:rPr>
      </w:pPr>
      <w:r>
        <w:rPr>
          <w:sz w:val="22"/>
          <w:szCs w:val="22"/>
        </w:rPr>
        <w:t>Kiekviename 50 ml flakone yra 1000 mg propofolio.</w:t>
      </w:r>
    </w:p>
    <w:p w14:paraId="6B5A42D9" w14:textId="77777777" w:rsidR="00314A87" w:rsidRDefault="00314A87" w:rsidP="00314A87">
      <w:pPr>
        <w:tabs>
          <w:tab w:val="left" w:pos="567"/>
        </w:tabs>
        <w:spacing w:line="260" w:lineRule="exact"/>
        <w:rPr>
          <w:sz w:val="22"/>
          <w:szCs w:val="22"/>
        </w:rPr>
      </w:pPr>
    </w:p>
    <w:p w14:paraId="00C36F9A" w14:textId="77777777" w:rsidR="00314A87" w:rsidRDefault="00314A87" w:rsidP="00314A87">
      <w:pPr>
        <w:tabs>
          <w:tab w:val="left" w:pos="567"/>
        </w:tabs>
        <w:spacing w:line="260" w:lineRule="exact"/>
        <w:rPr>
          <w:sz w:val="22"/>
          <w:szCs w:val="22"/>
          <w:u w:val="single"/>
        </w:rPr>
      </w:pPr>
      <w:r>
        <w:rPr>
          <w:sz w:val="22"/>
          <w:szCs w:val="22"/>
          <w:u w:val="single"/>
        </w:rPr>
        <w:t>Pagalbinės medžiagos, kurių poveikis žinomas</w:t>
      </w:r>
    </w:p>
    <w:p w14:paraId="649D28A8" w14:textId="60A38504" w:rsidR="00314A87" w:rsidRDefault="00314A87" w:rsidP="00314A87">
      <w:pPr>
        <w:tabs>
          <w:tab w:val="left" w:pos="567"/>
        </w:tabs>
        <w:spacing w:line="260" w:lineRule="exact"/>
        <w:rPr>
          <w:sz w:val="22"/>
          <w:szCs w:val="22"/>
        </w:rPr>
      </w:pPr>
      <w:r>
        <w:rPr>
          <w:sz w:val="22"/>
          <w:szCs w:val="22"/>
        </w:rPr>
        <w:t>Kiekviename ml injekcinės ar infuzinės emulsijos yra 50 mg rafinuoto sojų aliejaus.</w:t>
      </w:r>
    </w:p>
    <w:p w14:paraId="7C2D9A55" w14:textId="77777777" w:rsidR="00314A87" w:rsidRDefault="00314A87" w:rsidP="00314A87">
      <w:pPr>
        <w:autoSpaceDE w:val="0"/>
        <w:autoSpaceDN w:val="0"/>
        <w:adjustRightInd w:val="0"/>
        <w:snapToGrid w:val="0"/>
        <w:jc w:val="both"/>
        <w:rPr>
          <w:sz w:val="22"/>
          <w:szCs w:val="22"/>
        </w:rPr>
      </w:pPr>
      <w:r>
        <w:rPr>
          <w:sz w:val="22"/>
          <w:szCs w:val="22"/>
        </w:rPr>
        <w:t>Visos pagalbinės medžiagos išvardytos 6.1 skyriuje.</w:t>
      </w:r>
    </w:p>
    <w:p w14:paraId="7C86AA5B" w14:textId="77777777" w:rsidR="00314A87" w:rsidRDefault="00314A87" w:rsidP="00314A87">
      <w:pPr>
        <w:adjustRightInd w:val="0"/>
        <w:snapToGrid w:val="0"/>
        <w:rPr>
          <w:sz w:val="22"/>
          <w:szCs w:val="22"/>
        </w:rPr>
      </w:pPr>
    </w:p>
    <w:p w14:paraId="55427273" w14:textId="77777777" w:rsidR="00314A87" w:rsidRDefault="00314A87" w:rsidP="00314A87">
      <w:pPr>
        <w:adjustRightInd w:val="0"/>
        <w:snapToGrid w:val="0"/>
        <w:rPr>
          <w:sz w:val="22"/>
          <w:szCs w:val="22"/>
        </w:rPr>
      </w:pPr>
    </w:p>
    <w:p w14:paraId="712D7653" w14:textId="77777777" w:rsidR="00314A87" w:rsidRDefault="00314A87" w:rsidP="00314A87">
      <w:pPr>
        <w:adjustRightInd w:val="0"/>
        <w:snapToGrid w:val="0"/>
        <w:ind w:left="567" w:hanging="567"/>
        <w:rPr>
          <w:caps/>
          <w:sz w:val="22"/>
          <w:szCs w:val="22"/>
        </w:rPr>
      </w:pPr>
      <w:r>
        <w:rPr>
          <w:b/>
          <w:sz w:val="22"/>
          <w:szCs w:val="22"/>
        </w:rPr>
        <w:t>3.</w:t>
      </w:r>
      <w:r>
        <w:rPr>
          <w:b/>
          <w:sz w:val="22"/>
          <w:szCs w:val="22"/>
        </w:rPr>
        <w:tab/>
      </w:r>
      <w:r>
        <w:rPr>
          <w:b/>
          <w:caps/>
          <w:sz w:val="22"/>
          <w:szCs w:val="22"/>
        </w:rPr>
        <w:t>FARMACINĖ forma</w:t>
      </w:r>
    </w:p>
    <w:p w14:paraId="7821321B" w14:textId="77777777" w:rsidR="00314A87" w:rsidRDefault="00314A87" w:rsidP="00314A87">
      <w:pPr>
        <w:tabs>
          <w:tab w:val="left" w:pos="567"/>
        </w:tabs>
        <w:adjustRightInd w:val="0"/>
        <w:snapToGrid w:val="0"/>
        <w:rPr>
          <w:sz w:val="22"/>
          <w:szCs w:val="22"/>
        </w:rPr>
      </w:pPr>
    </w:p>
    <w:p w14:paraId="2C8C1BA3" w14:textId="77777777" w:rsidR="00314A87" w:rsidRDefault="00314A87" w:rsidP="00314A87">
      <w:pPr>
        <w:rPr>
          <w:sz w:val="22"/>
          <w:szCs w:val="22"/>
        </w:rPr>
      </w:pPr>
      <w:r>
        <w:rPr>
          <w:sz w:val="22"/>
          <w:szCs w:val="22"/>
        </w:rPr>
        <w:t>Injekcinė ar infuzinė emulsija.</w:t>
      </w:r>
    </w:p>
    <w:p w14:paraId="160D105D" w14:textId="14D26E8A" w:rsidR="00314A87" w:rsidRDefault="00314A87" w:rsidP="00314A87">
      <w:pPr>
        <w:rPr>
          <w:sz w:val="22"/>
          <w:szCs w:val="22"/>
        </w:rPr>
      </w:pPr>
      <w:r>
        <w:rPr>
          <w:sz w:val="22"/>
          <w:szCs w:val="22"/>
        </w:rPr>
        <w:t xml:space="preserve">Balta </w:t>
      </w:r>
      <w:bookmarkStart w:id="0" w:name="OLE_LINK22"/>
      <w:bookmarkStart w:id="1" w:name="OLE_LINK21"/>
      <w:r w:rsidR="001A0574">
        <w:rPr>
          <w:sz w:val="22"/>
        </w:rPr>
        <w:t xml:space="preserve">į pieną panaši </w:t>
      </w:r>
      <w:r>
        <w:rPr>
          <w:sz w:val="22"/>
          <w:szCs w:val="22"/>
        </w:rPr>
        <w:t>emulsija aliejus vandenyje</w:t>
      </w:r>
      <w:bookmarkEnd w:id="0"/>
      <w:bookmarkEnd w:id="1"/>
      <w:r>
        <w:rPr>
          <w:sz w:val="22"/>
          <w:szCs w:val="22"/>
        </w:rPr>
        <w:t>.</w:t>
      </w:r>
    </w:p>
    <w:p w14:paraId="0E397297" w14:textId="77777777" w:rsidR="00314A87" w:rsidRDefault="00314A87" w:rsidP="00314A87">
      <w:pPr>
        <w:tabs>
          <w:tab w:val="left" w:pos="567"/>
        </w:tabs>
        <w:adjustRightInd w:val="0"/>
        <w:snapToGrid w:val="0"/>
        <w:rPr>
          <w:sz w:val="22"/>
          <w:szCs w:val="22"/>
        </w:rPr>
      </w:pPr>
    </w:p>
    <w:p w14:paraId="4CEDC42D" w14:textId="77777777" w:rsidR="00314A87" w:rsidRDefault="00314A87" w:rsidP="00314A87">
      <w:pPr>
        <w:autoSpaceDE w:val="0"/>
        <w:autoSpaceDN w:val="0"/>
        <w:adjustRightInd w:val="0"/>
        <w:jc w:val="both"/>
        <w:rPr>
          <w:sz w:val="22"/>
          <w:szCs w:val="22"/>
        </w:rPr>
      </w:pPr>
      <w:r>
        <w:rPr>
          <w:sz w:val="22"/>
          <w:szCs w:val="22"/>
        </w:rPr>
        <w:t>Osmoliališkumas: 250</w:t>
      </w:r>
      <w:r>
        <w:rPr>
          <w:sz w:val="22"/>
          <w:szCs w:val="22"/>
        </w:rPr>
        <w:noBreakHyphen/>
        <w:t>390 mosm/kg.</w:t>
      </w:r>
    </w:p>
    <w:p w14:paraId="588BCA76" w14:textId="77777777" w:rsidR="00314A87" w:rsidRDefault="00314A87" w:rsidP="00314A87">
      <w:pPr>
        <w:autoSpaceDE w:val="0"/>
        <w:autoSpaceDN w:val="0"/>
        <w:adjustRightInd w:val="0"/>
        <w:jc w:val="both"/>
        <w:rPr>
          <w:sz w:val="22"/>
          <w:szCs w:val="22"/>
        </w:rPr>
      </w:pPr>
    </w:p>
    <w:p w14:paraId="05E30216" w14:textId="77777777" w:rsidR="00314A87" w:rsidRDefault="00314A87" w:rsidP="00314A87">
      <w:pPr>
        <w:tabs>
          <w:tab w:val="left" w:pos="567"/>
        </w:tabs>
        <w:spacing w:line="260" w:lineRule="exact"/>
        <w:rPr>
          <w:sz w:val="22"/>
          <w:szCs w:val="22"/>
        </w:rPr>
      </w:pPr>
      <w:r>
        <w:rPr>
          <w:sz w:val="22"/>
          <w:szCs w:val="22"/>
        </w:rPr>
        <w:t>pH: 6,00</w:t>
      </w:r>
      <w:r>
        <w:rPr>
          <w:sz w:val="22"/>
          <w:szCs w:val="22"/>
        </w:rPr>
        <w:noBreakHyphen/>
        <w:t>8,50</w:t>
      </w:r>
    </w:p>
    <w:p w14:paraId="70D3CB13" w14:textId="77777777" w:rsidR="00314A87" w:rsidRDefault="00314A87" w:rsidP="00314A87">
      <w:pPr>
        <w:tabs>
          <w:tab w:val="left" w:pos="567"/>
        </w:tabs>
        <w:adjustRightInd w:val="0"/>
        <w:snapToGrid w:val="0"/>
        <w:rPr>
          <w:sz w:val="22"/>
          <w:szCs w:val="22"/>
        </w:rPr>
      </w:pPr>
    </w:p>
    <w:p w14:paraId="082283E1" w14:textId="77777777" w:rsidR="00314A87" w:rsidRDefault="00314A87" w:rsidP="00314A87">
      <w:pPr>
        <w:adjustRightInd w:val="0"/>
        <w:snapToGrid w:val="0"/>
        <w:rPr>
          <w:sz w:val="22"/>
          <w:szCs w:val="22"/>
        </w:rPr>
      </w:pPr>
    </w:p>
    <w:p w14:paraId="2F29F87A" w14:textId="77777777" w:rsidR="00314A87" w:rsidRDefault="00314A87" w:rsidP="00314A87">
      <w:pPr>
        <w:adjustRightInd w:val="0"/>
        <w:snapToGrid w:val="0"/>
        <w:ind w:left="567" w:hanging="567"/>
        <w:rPr>
          <w:caps/>
          <w:sz w:val="22"/>
          <w:szCs w:val="22"/>
        </w:rPr>
      </w:pPr>
      <w:r>
        <w:rPr>
          <w:b/>
          <w:caps/>
          <w:sz w:val="22"/>
          <w:szCs w:val="22"/>
        </w:rPr>
        <w:t>4.</w:t>
      </w:r>
      <w:r>
        <w:rPr>
          <w:b/>
          <w:caps/>
          <w:sz w:val="22"/>
          <w:szCs w:val="22"/>
        </w:rPr>
        <w:tab/>
        <w:t>klinikinĖ informacija</w:t>
      </w:r>
    </w:p>
    <w:p w14:paraId="782E1A76" w14:textId="77777777" w:rsidR="00314A87" w:rsidRDefault="00314A87" w:rsidP="00314A87">
      <w:pPr>
        <w:adjustRightInd w:val="0"/>
        <w:snapToGrid w:val="0"/>
        <w:rPr>
          <w:sz w:val="22"/>
          <w:szCs w:val="22"/>
        </w:rPr>
      </w:pPr>
    </w:p>
    <w:p w14:paraId="1BBA1F46" w14:textId="77777777" w:rsidR="00314A87" w:rsidRDefault="00314A87" w:rsidP="00314A87">
      <w:pPr>
        <w:adjustRightInd w:val="0"/>
        <w:snapToGrid w:val="0"/>
        <w:ind w:left="567" w:hanging="567"/>
        <w:outlineLvl w:val="0"/>
        <w:rPr>
          <w:sz w:val="22"/>
          <w:szCs w:val="22"/>
        </w:rPr>
      </w:pPr>
      <w:r>
        <w:rPr>
          <w:b/>
          <w:sz w:val="22"/>
          <w:szCs w:val="22"/>
        </w:rPr>
        <w:t>4.1</w:t>
      </w:r>
      <w:r>
        <w:rPr>
          <w:b/>
          <w:sz w:val="22"/>
          <w:szCs w:val="22"/>
        </w:rPr>
        <w:tab/>
        <w:t>Terapinės indikacijos</w:t>
      </w:r>
    </w:p>
    <w:p w14:paraId="4E4E8464" w14:textId="77777777" w:rsidR="00314A87" w:rsidRDefault="00314A87" w:rsidP="00314A87">
      <w:pPr>
        <w:adjustRightInd w:val="0"/>
        <w:snapToGrid w:val="0"/>
        <w:rPr>
          <w:sz w:val="22"/>
          <w:szCs w:val="22"/>
        </w:rPr>
      </w:pPr>
    </w:p>
    <w:p w14:paraId="3539C081" w14:textId="1FC545DF" w:rsidR="00314A87" w:rsidRDefault="00314A87" w:rsidP="00314A87">
      <w:pPr>
        <w:tabs>
          <w:tab w:val="left" w:pos="567"/>
        </w:tabs>
        <w:spacing w:line="260" w:lineRule="exact"/>
        <w:rPr>
          <w:sz w:val="22"/>
          <w:szCs w:val="22"/>
        </w:rPr>
      </w:pPr>
      <w:r>
        <w:rPr>
          <w:sz w:val="22"/>
          <w:szCs w:val="22"/>
        </w:rPr>
        <w:t>Anesia yra trumpai veikiantis į veną leidžiamas anestetikas, vartojamas:</w:t>
      </w:r>
    </w:p>
    <w:p w14:paraId="039AD5FB" w14:textId="1647EE3C" w:rsidR="00314A87" w:rsidRDefault="00314A87" w:rsidP="00314A87">
      <w:pPr>
        <w:numPr>
          <w:ilvl w:val="0"/>
          <w:numId w:val="16"/>
        </w:numPr>
        <w:tabs>
          <w:tab w:val="num" w:pos="567"/>
        </w:tabs>
        <w:ind w:left="567" w:hanging="567"/>
        <w:rPr>
          <w:sz w:val="22"/>
          <w:szCs w:val="22"/>
        </w:rPr>
      </w:pPr>
      <w:r>
        <w:rPr>
          <w:sz w:val="22"/>
          <w:szCs w:val="22"/>
        </w:rPr>
        <w:t>anestezijai sukelti ir palaikyti suaugusiesiems ir vyresniems kaip 3 metų vaikams;</w:t>
      </w:r>
    </w:p>
    <w:p w14:paraId="07CFE38C" w14:textId="77777777" w:rsidR="001A0574" w:rsidRPr="0036327C" w:rsidRDefault="001A0574" w:rsidP="001A0574">
      <w:pPr>
        <w:pStyle w:val="Sraopastraipa"/>
        <w:numPr>
          <w:ilvl w:val="0"/>
          <w:numId w:val="16"/>
        </w:numPr>
        <w:tabs>
          <w:tab w:val="clear" w:pos="705"/>
          <w:tab w:val="num" w:pos="567"/>
        </w:tabs>
        <w:ind w:left="567" w:hanging="567"/>
        <w:rPr>
          <w:sz w:val="22"/>
          <w:lang w:val="lt-LT" w:eastAsia="en-US"/>
        </w:rPr>
      </w:pPr>
      <w:r w:rsidRPr="0036327C">
        <w:rPr>
          <w:sz w:val="22"/>
          <w:lang w:val="lt-LT" w:eastAsia="en-US"/>
        </w:rPr>
        <w:t xml:space="preserve">vyresniems kaip 16 metų pacientams, kuriems atliekama dirbtinė plaučių ventiliacija, slopinti </w:t>
      </w:r>
      <w:r>
        <w:rPr>
          <w:sz w:val="22"/>
          <w:lang w:val="lt-LT" w:eastAsia="en-US"/>
        </w:rPr>
        <w:t xml:space="preserve">taikant </w:t>
      </w:r>
      <w:r w:rsidRPr="0036327C">
        <w:rPr>
          <w:sz w:val="22"/>
          <w:lang w:val="lt-LT" w:eastAsia="en-US"/>
        </w:rPr>
        <w:t>intensyvi</w:t>
      </w:r>
      <w:r>
        <w:rPr>
          <w:sz w:val="22"/>
          <w:lang w:val="lt-LT" w:eastAsia="en-US"/>
        </w:rPr>
        <w:t>ąją</w:t>
      </w:r>
      <w:r w:rsidRPr="0036327C">
        <w:rPr>
          <w:sz w:val="22"/>
          <w:lang w:val="lt-LT" w:eastAsia="en-US"/>
        </w:rPr>
        <w:t xml:space="preserve"> terapij</w:t>
      </w:r>
      <w:r>
        <w:rPr>
          <w:sz w:val="22"/>
          <w:lang w:val="lt-LT" w:eastAsia="en-US"/>
        </w:rPr>
        <w:t>ą;</w:t>
      </w:r>
    </w:p>
    <w:p w14:paraId="023C5C4A" w14:textId="6619E2D3" w:rsidR="00314A87" w:rsidRDefault="00314A87" w:rsidP="001A0574">
      <w:pPr>
        <w:numPr>
          <w:ilvl w:val="0"/>
          <w:numId w:val="16"/>
        </w:numPr>
        <w:tabs>
          <w:tab w:val="num" w:pos="567"/>
        </w:tabs>
        <w:ind w:left="567" w:hanging="567"/>
        <w:rPr>
          <w:sz w:val="22"/>
          <w:szCs w:val="22"/>
        </w:rPr>
      </w:pPr>
      <w:r>
        <w:rPr>
          <w:sz w:val="22"/>
          <w:szCs w:val="22"/>
        </w:rPr>
        <w:t xml:space="preserve">suaugusiesiems ir vyresniems kaip 3 metų vaikams </w:t>
      </w:r>
      <w:r w:rsidR="001A0574">
        <w:rPr>
          <w:sz w:val="22"/>
        </w:rPr>
        <w:t xml:space="preserve">slopinti chirurginių ir diagnostinių </w:t>
      </w:r>
      <w:r>
        <w:rPr>
          <w:sz w:val="22"/>
          <w:szCs w:val="22"/>
        </w:rPr>
        <w:t>procedūrų metu (vartojama vien propofolio arba kartu sukeliama vietinė ar regioninė anestezija).</w:t>
      </w:r>
    </w:p>
    <w:p w14:paraId="60AD2234" w14:textId="77777777" w:rsidR="00314A87" w:rsidRDefault="00314A87" w:rsidP="00314A87">
      <w:pPr>
        <w:adjustRightInd w:val="0"/>
        <w:snapToGrid w:val="0"/>
        <w:rPr>
          <w:sz w:val="22"/>
          <w:szCs w:val="22"/>
        </w:rPr>
      </w:pPr>
    </w:p>
    <w:p w14:paraId="6D05FBE2" w14:textId="77777777" w:rsidR="00314A87" w:rsidRDefault="00314A87" w:rsidP="00314A87">
      <w:pPr>
        <w:numPr>
          <w:ilvl w:val="1"/>
          <w:numId w:val="17"/>
        </w:numPr>
        <w:adjustRightInd w:val="0"/>
        <w:snapToGrid w:val="0"/>
        <w:outlineLvl w:val="0"/>
        <w:rPr>
          <w:b/>
          <w:sz w:val="22"/>
          <w:szCs w:val="22"/>
        </w:rPr>
      </w:pPr>
      <w:r>
        <w:rPr>
          <w:b/>
          <w:sz w:val="22"/>
          <w:szCs w:val="22"/>
        </w:rPr>
        <w:t>Dozavimas ir vartojimo metodas</w:t>
      </w:r>
    </w:p>
    <w:p w14:paraId="199CF987" w14:textId="77777777" w:rsidR="00314A87" w:rsidRDefault="00314A87" w:rsidP="00314A87">
      <w:pPr>
        <w:adjustRightInd w:val="0"/>
        <w:snapToGrid w:val="0"/>
        <w:rPr>
          <w:b/>
          <w:sz w:val="22"/>
          <w:szCs w:val="22"/>
        </w:rPr>
      </w:pPr>
    </w:p>
    <w:p w14:paraId="6F1085A2" w14:textId="6E164391" w:rsidR="00174CBF" w:rsidRDefault="00174CBF" w:rsidP="00174CBF">
      <w:pPr>
        <w:tabs>
          <w:tab w:val="left" w:pos="567"/>
        </w:tabs>
        <w:spacing w:line="260" w:lineRule="exact"/>
        <w:rPr>
          <w:sz w:val="22"/>
        </w:rPr>
      </w:pPr>
      <w:r>
        <w:rPr>
          <w:sz w:val="22"/>
        </w:rPr>
        <w:t>Anesia gali skirti tik gydytojas</w:t>
      </w:r>
      <w:r w:rsidR="00BB7154">
        <w:rPr>
          <w:sz w:val="22"/>
        </w:rPr>
        <w:t xml:space="preserve"> anesteziologas reanimatologas</w:t>
      </w:r>
      <w:r>
        <w:rPr>
          <w:sz w:val="22"/>
        </w:rPr>
        <w:t>. Slopinimo ar anestezijos Anesia</w:t>
      </w:r>
      <w:r w:rsidRPr="007E2C91">
        <w:rPr>
          <w:sz w:val="22"/>
        </w:rPr>
        <w:t xml:space="preserve"> negali </w:t>
      </w:r>
      <w:r>
        <w:rPr>
          <w:sz w:val="22"/>
        </w:rPr>
        <w:t>sukelti</w:t>
      </w:r>
      <w:r w:rsidRPr="007E2C91">
        <w:rPr>
          <w:sz w:val="22"/>
        </w:rPr>
        <w:t xml:space="preserve"> tas pats asmuo, kuris atlieka chirurginę ar diagnostinę procedūrą.</w:t>
      </w:r>
    </w:p>
    <w:p w14:paraId="67E39521" w14:textId="77777777" w:rsidR="00174CBF" w:rsidRDefault="00174CBF" w:rsidP="00174CBF">
      <w:pPr>
        <w:tabs>
          <w:tab w:val="left" w:pos="567"/>
        </w:tabs>
        <w:spacing w:line="260" w:lineRule="exact"/>
        <w:rPr>
          <w:sz w:val="22"/>
        </w:rPr>
      </w:pPr>
    </w:p>
    <w:p w14:paraId="20DD07CE" w14:textId="77777777" w:rsidR="00174CBF" w:rsidRDefault="00174CBF" w:rsidP="00174CBF">
      <w:pPr>
        <w:tabs>
          <w:tab w:val="left" w:pos="567"/>
        </w:tabs>
        <w:spacing w:line="260" w:lineRule="exact"/>
        <w:rPr>
          <w:sz w:val="22"/>
        </w:rPr>
      </w:pPr>
      <w:r>
        <w:rPr>
          <w:sz w:val="22"/>
        </w:rPr>
        <w:t>Būtina nuolat stebėti paciento širdies, kraujotakos ir kvėpavimo funkciją (pvz., atlikti EKG, taikyti pulsinę oksimetriją). Visada turi būti paruošta reikiama įranga anestezijos ar slopinimu metu pasireikšti galintiems sutrikimams kontroliuoti.</w:t>
      </w:r>
    </w:p>
    <w:p w14:paraId="5A812421" w14:textId="77777777" w:rsidR="00174CBF" w:rsidRDefault="00174CBF" w:rsidP="00174CBF">
      <w:pPr>
        <w:tabs>
          <w:tab w:val="left" w:pos="567"/>
        </w:tabs>
        <w:spacing w:line="260" w:lineRule="exact"/>
        <w:rPr>
          <w:sz w:val="22"/>
        </w:rPr>
      </w:pPr>
    </w:p>
    <w:p w14:paraId="2753EBF8" w14:textId="77777777" w:rsidR="00174CBF" w:rsidRDefault="00174CBF" w:rsidP="00174CBF">
      <w:pPr>
        <w:tabs>
          <w:tab w:val="left" w:pos="567"/>
        </w:tabs>
        <w:spacing w:line="260" w:lineRule="exact"/>
        <w:rPr>
          <w:sz w:val="22"/>
        </w:rPr>
      </w:pPr>
      <w:r>
        <w:rPr>
          <w:sz w:val="22"/>
        </w:rPr>
        <w:t>Dozė turi būti koreguojama individualiai, atsižvelgiant į parengtinį gydymą ir paciento reakciją.</w:t>
      </w:r>
    </w:p>
    <w:p w14:paraId="599044BC" w14:textId="77777777" w:rsidR="00174CBF" w:rsidRDefault="00174CBF" w:rsidP="00174CBF">
      <w:pPr>
        <w:tabs>
          <w:tab w:val="left" w:pos="567"/>
        </w:tabs>
        <w:spacing w:line="260" w:lineRule="exact"/>
        <w:rPr>
          <w:sz w:val="22"/>
        </w:rPr>
      </w:pPr>
    </w:p>
    <w:p w14:paraId="0EA9D09E" w14:textId="2530331E" w:rsidR="00174CBF" w:rsidRDefault="00174CBF" w:rsidP="00174CBF">
      <w:pPr>
        <w:shd w:val="clear" w:color="auto" w:fill="FFFFFF"/>
        <w:spacing w:line="261" w:lineRule="atLeast"/>
        <w:rPr>
          <w:sz w:val="22"/>
          <w:szCs w:val="22"/>
        </w:rPr>
      </w:pPr>
      <w:r w:rsidRPr="002C6E61">
        <w:rPr>
          <w:sz w:val="22"/>
          <w:szCs w:val="22"/>
        </w:rPr>
        <w:t xml:space="preserve">Paprastai prireikia </w:t>
      </w:r>
      <w:r>
        <w:rPr>
          <w:sz w:val="22"/>
          <w:szCs w:val="22"/>
        </w:rPr>
        <w:t>papildomai skirti analgetiką.</w:t>
      </w:r>
    </w:p>
    <w:p w14:paraId="5622D400" w14:textId="760B2A0D" w:rsidR="00174CBF" w:rsidRPr="002C6E61" w:rsidRDefault="00174CBF" w:rsidP="00174CBF">
      <w:pPr>
        <w:shd w:val="clear" w:color="auto" w:fill="FFFFFF"/>
        <w:spacing w:line="261" w:lineRule="atLeast"/>
        <w:rPr>
          <w:sz w:val="22"/>
          <w:szCs w:val="22"/>
        </w:rPr>
      </w:pPr>
      <w:r>
        <w:rPr>
          <w:sz w:val="22"/>
          <w:szCs w:val="22"/>
        </w:rPr>
        <w:t xml:space="preserve">Smūginėmis dozėmis Anesia vartoti </w:t>
      </w:r>
      <w:r w:rsidR="006A43D0">
        <w:rPr>
          <w:sz w:val="22"/>
          <w:szCs w:val="22"/>
        </w:rPr>
        <w:t>nerekomenduodama</w:t>
      </w:r>
      <w:r>
        <w:rPr>
          <w:sz w:val="22"/>
          <w:szCs w:val="22"/>
        </w:rPr>
        <w:t>.</w:t>
      </w:r>
    </w:p>
    <w:p w14:paraId="22D7C343" w14:textId="77777777" w:rsidR="00314A87" w:rsidRDefault="00314A87" w:rsidP="00314A87">
      <w:pPr>
        <w:adjustRightInd w:val="0"/>
        <w:snapToGrid w:val="0"/>
        <w:rPr>
          <w:b/>
          <w:sz w:val="22"/>
          <w:szCs w:val="22"/>
        </w:rPr>
      </w:pPr>
    </w:p>
    <w:p w14:paraId="41472706" w14:textId="4BA7FE3B" w:rsidR="00314A87" w:rsidRDefault="00EB33F7" w:rsidP="00314A87">
      <w:pPr>
        <w:tabs>
          <w:tab w:val="left" w:pos="567"/>
        </w:tabs>
        <w:spacing w:line="260" w:lineRule="exact"/>
        <w:rPr>
          <w:i/>
          <w:sz w:val="22"/>
          <w:szCs w:val="22"/>
        </w:rPr>
      </w:pPr>
      <w:r>
        <w:rPr>
          <w:i/>
          <w:sz w:val="22"/>
          <w:szCs w:val="22"/>
          <w:u w:val="single"/>
        </w:rPr>
        <w:t>A</w:t>
      </w:r>
      <w:r w:rsidR="00314A87">
        <w:rPr>
          <w:i/>
          <w:sz w:val="22"/>
          <w:szCs w:val="22"/>
          <w:u w:val="single"/>
        </w:rPr>
        <w:t>nestezija suaugusiesiems</w:t>
      </w:r>
    </w:p>
    <w:p w14:paraId="61B0D5AA" w14:textId="77777777" w:rsidR="00314A87" w:rsidRPr="001521AD" w:rsidRDefault="00314A87" w:rsidP="00314A87">
      <w:pPr>
        <w:tabs>
          <w:tab w:val="left" w:pos="567"/>
        </w:tabs>
        <w:spacing w:line="260" w:lineRule="exact"/>
        <w:rPr>
          <w:iCs/>
          <w:sz w:val="22"/>
          <w:szCs w:val="22"/>
          <w:u w:val="single"/>
        </w:rPr>
      </w:pPr>
      <w:r w:rsidRPr="001521AD">
        <w:rPr>
          <w:iCs/>
          <w:sz w:val="22"/>
          <w:szCs w:val="22"/>
          <w:u w:val="single"/>
        </w:rPr>
        <w:t>Anestezijos sukėlimas</w:t>
      </w:r>
    </w:p>
    <w:p w14:paraId="5801B558" w14:textId="1BD5D125" w:rsidR="00314A87" w:rsidRDefault="00621495" w:rsidP="00314A87">
      <w:pPr>
        <w:tabs>
          <w:tab w:val="left" w:pos="567"/>
        </w:tabs>
        <w:spacing w:line="260" w:lineRule="exact"/>
        <w:rPr>
          <w:sz w:val="22"/>
          <w:szCs w:val="22"/>
        </w:rPr>
      </w:pPr>
      <w:r>
        <w:rPr>
          <w:sz w:val="22"/>
        </w:rPr>
        <w:t>Sukeliant anesteziją</w:t>
      </w:r>
      <w:r w:rsidRPr="006B70F7">
        <w:rPr>
          <w:sz w:val="22"/>
        </w:rPr>
        <w:t xml:space="preserve"> </w:t>
      </w:r>
      <w:r>
        <w:rPr>
          <w:sz w:val="22"/>
        </w:rPr>
        <w:t>Anesia, kas 10 sekundžių leidžiama 20</w:t>
      </w:r>
      <w:r>
        <w:rPr>
          <w:sz w:val="22"/>
        </w:rPr>
        <w:noBreakHyphen/>
        <w:t>40 mg propofolio (infuzijų pompa), kol išnyksta sąmonė</w:t>
      </w:r>
      <w:r w:rsidR="00314A87">
        <w:rPr>
          <w:sz w:val="22"/>
          <w:szCs w:val="22"/>
        </w:rPr>
        <w:t>.</w:t>
      </w:r>
    </w:p>
    <w:p w14:paraId="5496E1F6" w14:textId="77777777" w:rsidR="00314A87" w:rsidRDefault="00314A87" w:rsidP="00314A87">
      <w:pPr>
        <w:tabs>
          <w:tab w:val="left" w:pos="567"/>
        </w:tabs>
        <w:spacing w:line="260" w:lineRule="exact"/>
        <w:rPr>
          <w:sz w:val="22"/>
          <w:szCs w:val="22"/>
        </w:rPr>
      </w:pPr>
    </w:p>
    <w:p w14:paraId="3B6770E9" w14:textId="4CAB371A" w:rsidR="00314A87" w:rsidRDefault="00314A87" w:rsidP="00314A87">
      <w:pPr>
        <w:tabs>
          <w:tab w:val="left" w:pos="567"/>
        </w:tabs>
        <w:spacing w:line="260" w:lineRule="exact"/>
        <w:rPr>
          <w:sz w:val="22"/>
          <w:szCs w:val="22"/>
        </w:rPr>
      </w:pPr>
      <w:r>
        <w:rPr>
          <w:sz w:val="22"/>
          <w:szCs w:val="22"/>
        </w:rPr>
        <w:lastRenderedPageBreak/>
        <w:t xml:space="preserve">Paprastai jaunesniems kaip 55 metų </w:t>
      </w:r>
      <w:r w:rsidR="00B87603">
        <w:rPr>
          <w:sz w:val="22"/>
          <w:szCs w:val="22"/>
        </w:rPr>
        <w:t xml:space="preserve">suaugusiesiems </w:t>
      </w:r>
      <w:r>
        <w:rPr>
          <w:sz w:val="22"/>
          <w:szCs w:val="22"/>
        </w:rPr>
        <w:t xml:space="preserve">reikia suleisti </w:t>
      </w:r>
      <w:r w:rsidR="00B87603">
        <w:rPr>
          <w:sz w:val="22"/>
          <w:szCs w:val="22"/>
        </w:rPr>
        <w:t xml:space="preserve">bendrąją </w:t>
      </w:r>
      <w:r>
        <w:rPr>
          <w:sz w:val="22"/>
          <w:szCs w:val="22"/>
        </w:rPr>
        <w:t>1,5</w:t>
      </w:r>
      <w:r>
        <w:rPr>
          <w:sz w:val="22"/>
          <w:szCs w:val="22"/>
        </w:rPr>
        <w:noBreakHyphen/>
        <w:t>2,5 </w:t>
      </w:r>
      <w:r w:rsidR="00B87603">
        <w:rPr>
          <w:sz w:val="22"/>
          <w:szCs w:val="22"/>
        </w:rPr>
        <w:t xml:space="preserve"> </w:t>
      </w:r>
      <w:r>
        <w:rPr>
          <w:sz w:val="22"/>
          <w:szCs w:val="22"/>
        </w:rPr>
        <w:t>mg</w:t>
      </w:r>
      <w:r w:rsidR="00B87603" w:rsidRPr="00B87603">
        <w:rPr>
          <w:sz w:val="22"/>
          <w:szCs w:val="22"/>
        </w:rPr>
        <w:t xml:space="preserve"> </w:t>
      </w:r>
      <w:r w:rsidR="00B87603">
        <w:rPr>
          <w:sz w:val="22"/>
          <w:szCs w:val="22"/>
        </w:rPr>
        <w:t>propofolio</w:t>
      </w:r>
      <w:r>
        <w:rPr>
          <w:sz w:val="22"/>
          <w:szCs w:val="22"/>
        </w:rPr>
        <w:t>/kg kūno svorio dozę.</w:t>
      </w:r>
    </w:p>
    <w:p w14:paraId="0A636C9F" w14:textId="77777777" w:rsidR="00314A87" w:rsidRDefault="00314A87" w:rsidP="00314A87">
      <w:pPr>
        <w:tabs>
          <w:tab w:val="left" w:pos="567"/>
        </w:tabs>
        <w:spacing w:line="260" w:lineRule="exact"/>
        <w:rPr>
          <w:sz w:val="22"/>
          <w:szCs w:val="22"/>
        </w:rPr>
      </w:pPr>
    </w:p>
    <w:p w14:paraId="0EA68CC1" w14:textId="672AFD6C" w:rsidR="009F3EA8" w:rsidRDefault="009F3EA8" w:rsidP="009F3EA8">
      <w:pPr>
        <w:tabs>
          <w:tab w:val="left" w:pos="567"/>
        </w:tabs>
        <w:spacing w:line="260" w:lineRule="exact"/>
        <w:rPr>
          <w:sz w:val="22"/>
        </w:rPr>
      </w:pPr>
      <w:r>
        <w:rPr>
          <w:sz w:val="22"/>
        </w:rPr>
        <w:t xml:space="preserve">Rizikos grupės </w:t>
      </w:r>
      <w:r w:rsidR="00314A87">
        <w:rPr>
          <w:sz w:val="22"/>
          <w:szCs w:val="22"/>
        </w:rPr>
        <w:t xml:space="preserve">pacientams, priklausantiems III arba IV grupei pagal Amerikos anesteziologų asociacijos (angl. </w:t>
      </w:r>
      <w:r w:rsidR="00314A87">
        <w:rPr>
          <w:i/>
          <w:sz w:val="22"/>
          <w:szCs w:val="22"/>
        </w:rPr>
        <w:t>American Society of Anaesthesiolog</w:t>
      </w:r>
      <w:r w:rsidR="00BB7154">
        <w:rPr>
          <w:i/>
          <w:sz w:val="22"/>
          <w:szCs w:val="22"/>
        </w:rPr>
        <w:t>y</w:t>
      </w:r>
      <w:r>
        <w:rPr>
          <w:i/>
          <w:sz w:val="22"/>
          <w:szCs w:val="22"/>
        </w:rPr>
        <w:t>,</w:t>
      </w:r>
      <w:r w:rsidR="00314A87">
        <w:rPr>
          <w:sz w:val="22"/>
          <w:szCs w:val="22"/>
        </w:rPr>
        <w:t xml:space="preserve"> ASA) klasifikaciją, ypač pacientams, </w:t>
      </w:r>
      <w:r>
        <w:rPr>
          <w:sz w:val="22"/>
        </w:rPr>
        <w:t>kuriems jau yra širdies pažeidimas arba kurie yra senyvi, gali reikėti mažinti bendrąją Anesia dozę iki 1 mg</w:t>
      </w:r>
      <w:r w:rsidRPr="00FE658F">
        <w:rPr>
          <w:sz w:val="22"/>
        </w:rPr>
        <w:t xml:space="preserve"> </w:t>
      </w:r>
      <w:r>
        <w:rPr>
          <w:sz w:val="22"/>
        </w:rPr>
        <w:t xml:space="preserve">propofolio /kg kūno svorio. Tokiems pacientams Anesia reikia infuzuoti lėčiau (maždaug 20 mg propofolio </w:t>
      </w:r>
      <w:r w:rsidR="00BB7154">
        <w:rPr>
          <w:sz w:val="22"/>
        </w:rPr>
        <w:t xml:space="preserve">kas </w:t>
      </w:r>
      <w:r>
        <w:rPr>
          <w:sz w:val="22"/>
        </w:rPr>
        <w:t>10 sekundžių).</w:t>
      </w:r>
    </w:p>
    <w:p w14:paraId="048D1FB8" w14:textId="77777777" w:rsidR="00314A87" w:rsidRDefault="00314A87" w:rsidP="00314A87">
      <w:pPr>
        <w:tabs>
          <w:tab w:val="left" w:pos="567"/>
        </w:tabs>
        <w:spacing w:line="260" w:lineRule="exact"/>
        <w:rPr>
          <w:sz w:val="22"/>
          <w:szCs w:val="22"/>
        </w:rPr>
      </w:pPr>
    </w:p>
    <w:p w14:paraId="35067CBC" w14:textId="77777777" w:rsidR="00314A87" w:rsidRPr="001521AD" w:rsidRDefault="00314A87" w:rsidP="00314A87">
      <w:pPr>
        <w:tabs>
          <w:tab w:val="left" w:pos="567"/>
        </w:tabs>
        <w:spacing w:line="260" w:lineRule="exact"/>
        <w:rPr>
          <w:iCs/>
          <w:sz w:val="22"/>
          <w:szCs w:val="22"/>
          <w:u w:val="single"/>
        </w:rPr>
      </w:pPr>
      <w:r w:rsidRPr="001521AD">
        <w:rPr>
          <w:iCs/>
          <w:sz w:val="22"/>
          <w:szCs w:val="22"/>
          <w:u w:val="single"/>
        </w:rPr>
        <w:t>Anestezijos palaikymas</w:t>
      </w:r>
    </w:p>
    <w:p w14:paraId="398A4EBA" w14:textId="77777777" w:rsidR="003E53B1" w:rsidRDefault="003E53B1" w:rsidP="003E53B1">
      <w:pPr>
        <w:tabs>
          <w:tab w:val="left" w:pos="567"/>
        </w:tabs>
        <w:spacing w:line="260" w:lineRule="exact"/>
        <w:rPr>
          <w:sz w:val="22"/>
        </w:rPr>
      </w:pPr>
      <w:r>
        <w:rPr>
          <w:sz w:val="22"/>
        </w:rPr>
        <w:t>Anestezijai palaikyti nuolatine infuzija dozė ir infuzijos greitis turi būti pritaikyti kiekvienam konkrečiam pacientui.</w:t>
      </w:r>
    </w:p>
    <w:p w14:paraId="7BBF6C86" w14:textId="77777777" w:rsidR="003E53B1" w:rsidRDefault="003E53B1" w:rsidP="003E53B1">
      <w:pPr>
        <w:tabs>
          <w:tab w:val="left" w:pos="567"/>
        </w:tabs>
        <w:spacing w:line="260" w:lineRule="exact"/>
        <w:rPr>
          <w:sz w:val="22"/>
        </w:rPr>
      </w:pPr>
    </w:p>
    <w:p w14:paraId="1AF5DB81" w14:textId="09FAF616" w:rsidR="003E53B1" w:rsidRDefault="003E53B1" w:rsidP="003E53B1">
      <w:pPr>
        <w:tabs>
          <w:tab w:val="left" w:pos="567"/>
        </w:tabs>
        <w:spacing w:line="260" w:lineRule="exact"/>
        <w:rPr>
          <w:sz w:val="22"/>
        </w:rPr>
      </w:pPr>
      <w:r>
        <w:rPr>
          <w:sz w:val="22"/>
        </w:rPr>
        <w:t>Paprastai vartojama propofolio dozė pakankamam anestezijos gyliui palaikyti yra 4</w:t>
      </w:r>
      <w:r>
        <w:rPr>
          <w:sz w:val="22"/>
        </w:rPr>
        <w:noBreakHyphen/>
        <w:t>12 mg propofolio/kg kūno svorio per valandą.</w:t>
      </w:r>
    </w:p>
    <w:p w14:paraId="64F29E9B" w14:textId="77777777" w:rsidR="003E53B1" w:rsidRDefault="003E53B1" w:rsidP="003E53B1">
      <w:pPr>
        <w:tabs>
          <w:tab w:val="left" w:pos="567"/>
        </w:tabs>
        <w:spacing w:line="260" w:lineRule="exact"/>
        <w:rPr>
          <w:sz w:val="22"/>
        </w:rPr>
      </w:pPr>
    </w:p>
    <w:p w14:paraId="4ABB89BB" w14:textId="77777777" w:rsidR="003E53B1" w:rsidRDefault="003E53B1" w:rsidP="003E53B1">
      <w:pPr>
        <w:tabs>
          <w:tab w:val="left" w:pos="567"/>
        </w:tabs>
        <w:spacing w:line="260" w:lineRule="exact"/>
        <w:rPr>
          <w:sz w:val="22"/>
        </w:rPr>
      </w:pPr>
      <w:r>
        <w:rPr>
          <w:sz w:val="22"/>
        </w:rPr>
        <w:t>Senyviems pacientams, pacientams, kurių bendroji būklė sunki arba kuriems yra hipovolemija, bei rizikos grupės pacientams, kurie priklauso III arba IV grupei pagal ASA klasifikaciją,</w:t>
      </w:r>
      <w:r w:rsidRPr="00E50BB3">
        <w:rPr>
          <w:sz w:val="22"/>
        </w:rPr>
        <w:t xml:space="preserve"> </w:t>
      </w:r>
      <w:r>
        <w:rPr>
          <w:sz w:val="22"/>
        </w:rPr>
        <w:t>Anesia dozę galima mažinti iki 4 mg propofolio/kg kūno svorio per valandą.</w:t>
      </w:r>
    </w:p>
    <w:p w14:paraId="4090440D" w14:textId="77777777" w:rsidR="00314A87" w:rsidRDefault="00314A87" w:rsidP="00314A87">
      <w:pPr>
        <w:tabs>
          <w:tab w:val="left" w:pos="567"/>
        </w:tabs>
        <w:spacing w:line="260" w:lineRule="exact"/>
        <w:rPr>
          <w:sz w:val="22"/>
          <w:szCs w:val="22"/>
        </w:rPr>
      </w:pPr>
    </w:p>
    <w:p w14:paraId="7985B41F" w14:textId="7132DE5D" w:rsidR="003E53B1" w:rsidRPr="002C6E61" w:rsidRDefault="003E53B1" w:rsidP="003E53B1">
      <w:pPr>
        <w:tabs>
          <w:tab w:val="left" w:pos="567"/>
        </w:tabs>
        <w:rPr>
          <w:i/>
          <w:iCs/>
          <w:sz w:val="22"/>
          <w:szCs w:val="22"/>
        </w:rPr>
      </w:pPr>
      <w:r>
        <w:rPr>
          <w:i/>
          <w:iCs/>
          <w:sz w:val="22"/>
          <w:szCs w:val="22"/>
        </w:rPr>
        <w:t>Anestezija 3 metų ir vyresniems vaikams</w:t>
      </w:r>
    </w:p>
    <w:p w14:paraId="195C0EA1" w14:textId="77777777" w:rsidR="003E53B1" w:rsidRPr="002C6E61" w:rsidRDefault="003E53B1" w:rsidP="003E53B1">
      <w:pPr>
        <w:tabs>
          <w:tab w:val="left" w:pos="567"/>
        </w:tabs>
        <w:rPr>
          <w:sz w:val="22"/>
          <w:szCs w:val="22"/>
        </w:rPr>
      </w:pPr>
    </w:p>
    <w:p w14:paraId="7BA9E71D" w14:textId="77777777" w:rsidR="003E53B1" w:rsidRPr="000A0DA0" w:rsidRDefault="003E53B1" w:rsidP="003E53B1">
      <w:pPr>
        <w:tabs>
          <w:tab w:val="left" w:pos="567"/>
        </w:tabs>
        <w:spacing w:line="260" w:lineRule="exact"/>
        <w:rPr>
          <w:iCs/>
          <w:sz w:val="22"/>
          <w:u w:val="single"/>
        </w:rPr>
      </w:pPr>
      <w:r w:rsidRPr="000A0DA0">
        <w:rPr>
          <w:iCs/>
          <w:sz w:val="22"/>
          <w:u w:val="single"/>
        </w:rPr>
        <w:t>Anestezijos sukėlimas</w:t>
      </w:r>
    </w:p>
    <w:p w14:paraId="40143F51" w14:textId="7A15CFD7" w:rsidR="003E53B1" w:rsidRPr="002C6E61" w:rsidRDefault="003E53B1" w:rsidP="003E53B1">
      <w:pPr>
        <w:tabs>
          <w:tab w:val="left" w:pos="567"/>
        </w:tabs>
        <w:rPr>
          <w:sz w:val="22"/>
          <w:szCs w:val="22"/>
        </w:rPr>
      </w:pPr>
      <w:r w:rsidRPr="002C6E61">
        <w:rPr>
          <w:sz w:val="22"/>
          <w:szCs w:val="22"/>
        </w:rPr>
        <w:t xml:space="preserve">Sukeliant anesteziją, reikia lėtai didinti </w:t>
      </w:r>
      <w:r>
        <w:rPr>
          <w:sz w:val="22"/>
        </w:rPr>
        <w:t xml:space="preserve">Anesia </w:t>
      </w:r>
      <w:r w:rsidRPr="002C6E61">
        <w:rPr>
          <w:sz w:val="22"/>
          <w:szCs w:val="22"/>
        </w:rPr>
        <w:t xml:space="preserve">dozę, kol atsiras klinikinių anestezijos pradžios požymių. Dozę reikia koreguoti atsižvelgiant į amžių ir (arba) kūno svorį. Daugumai vyresnių </w:t>
      </w:r>
      <w:r>
        <w:rPr>
          <w:sz w:val="22"/>
          <w:szCs w:val="22"/>
        </w:rPr>
        <w:t xml:space="preserve">kaip </w:t>
      </w:r>
      <w:r w:rsidRPr="002C6E61">
        <w:rPr>
          <w:sz w:val="22"/>
          <w:szCs w:val="22"/>
        </w:rPr>
        <w:t xml:space="preserve">8 metų </w:t>
      </w:r>
      <w:r>
        <w:rPr>
          <w:sz w:val="22"/>
          <w:szCs w:val="22"/>
        </w:rPr>
        <w:t xml:space="preserve">vaikų </w:t>
      </w:r>
      <w:r w:rsidRPr="002C6E61">
        <w:rPr>
          <w:sz w:val="22"/>
          <w:szCs w:val="22"/>
        </w:rPr>
        <w:t>anestezijai sukelti reikia maždaug 2,5 mg</w:t>
      </w:r>
      <w:r w:rsidRPr="00C76807">
        <w:rPr>
          <w:sz w:val="22"/>
          <w:szCs w:val="22"/>
        </w:rPr>
        <w:t xml:space="preserve"> </w:t>
      </w:r>
      <w:r w:rsidRPr="002C6E61">
        <w:rPr>
          <w:sz w:val="22"/>
          <w:szCs w:val="22"/>
        </w:rPr>
        <w:t xml:space="preserve">propofolio /kg kūno svorio dozės. Mažesniems vaikams gali reikėti didesnių dozių (2,5–4 mg </w:t>
      </w:r>
      <w:r>
        <w:rPr>
          <w:sz w:val="22"/>
          <w:szCs w:val="22"/>
        </w:rPr>
        <w:t>propofolio</w:t>
      </w:r>
      <w:r w:rsidRPr="002C6E61">
        <w:rPr>
          <w:sz w:val="22"/>
          <w:szCs w:val="22"/>
        </w:rPr>
        <w:t>/kg kūno svorio).</w:t>
      </w:r>
      <w:r>
        <w:rPr>
          <w:sz w:val="22"/>
          <w:szCs w:val="22"/>
        </w:rPr>
        <w:t xml:space="preserve"> Rizikos grupės p</w:t>
      </w:r>
      <w:r w:rsidRPr="002C6E61">
        <w:rPr>
          <w:sz w:val="22"/>
          <w:szCs w:val="22"/>
        </w:rPr>
        <w:t xml:space="preserve">acientams, kurie pagal ASA klasifikaciją yra </w:t>
      </w:r>
      <w:r w:rsidRPr="002C6E61">
        <w:rPr>
          <w:bCs/>
          <w:sz w:val="22"/>
          <w:szCs w:val="22"/>
        </w:rPr>
        <w:t>III arba IV klasės</w:t>
      </w:r>
      <w:r w:rsidRPr="002C6E61">
        <w:rPr>
          <w:sz w:val="22"/>
          <w:szCs w:val="22"/>
        </w:rPr>
        <w:t>, rekomenduojamos mažesnės dozės (taip pat žr. 4.4 skyrių).</w:t>
      </w:r>
    </w:p>
    <w:p w14:paraId="63CDE2F6" w14:textId="77777777" w:rsidR="003E53B1" w:rsidRDefault="003E53B1" w:rsidP="003E53B1">
      <w:pPr>
        <w:tabs>
          <w:tab w:val="left" w:pos="567"/>
        </w:tabs>
        <w:spacing w:line="260" w:lineRule="exact"/>
        <w:rPr>
          <w:sz w:val="22"/>
        </w:rPr>
      </w:pPr>
    </w:p>
    <w:p w14:paraId="6C88DDB8" w14:textId="77777777" w:rsidR="003E53B1" w:rsidRPr="000A0DA0" w:rsidRDefault="003E53B1" w:rsidP="003E53B1">
      <w:pPr>
        <w:tabs>
          <w:tab w:val="left" w:pos="567"/>
        </w:tabs>
        <w:spacing w:line="260" w:lineRule="exact"/>
        <w:rPr>
          <w:iCs/>
          <w:sz w:val="22"/>
          <w:u w:val="single"/>
        </w:rPr>
      </w:pPr>
      <w:r w:rsidRPr="000A0DA0">
        <w:rPr>
          <w:iCs/>
          <w:sz w:val="22"/>
          <w:u w:val="single"/>
        </w:rPr>
        <w:t>Anestezijos palaikymas</w:t>
      </w:r>
    </w:p>
    <w:p w14:paraId="59AEBA54" w14:textId="2B81217F" w:rsidR="003E53B1" w:rsidRPr="002C6E61" w:rsidRDefault="003E53B1" w:rsidP="003E53B1">
      <w:pPr>
        <w:shd w:val="clear" w:color="auto" w:fill="FFFFFF"/>
        <w:spacing w:line="261" w:lineRule="atLeast"/>
        <w:rPr>
          <w:color w:val="000000"/>
          <w:sz w:val="22"/>
          <w:szCs w:val="22"/>
        </w:rPr>
      </w:pPr>
      <w:r>
        <w:rPr>
          <w:color w:val="000000"/>
          <w:sz w:val="22"/>
          <w:szCs w:val="22"/>
        </w:rPr>
        <w:t>Norimo gylio a</w:t>
      </w:r>
      <w:r w:rsidRPr="002C6E61">
        <w:rPr>
          <w:color w:val="000000"/>
          <w:sz w:val="22"/>
          <w:szCs w:val="22"/>
        </w:rPr>
        <w:t xml:space="preserve">nestezija gali būti palaikoma </w:t>
      </w:r>
      <w:r>
        <w:rPr>
          <w:sz w:val="22"/>
        </w:rPr>
        <w:t>Anesia infuzija</w:t>
      </w:r>
      <w:r w:rsidRPr="002C6E61">
        <w:rPr>
          <w:color w:val="000000"/>
          <w:sz w:val="22"/>
          <w:szCs w:val="22"/>
        </w:rPr>
        <w:t>. Reikiamas infuzijos greitis skirtingiems pacientams gerokai skiriasi, tačiau paprastai patenkinamai anestezijai palaikyti pakanka 9–15 mg propofolio/kg</w:t>
      </w:r>
      <w:r>
        <w:rPr>
          <w:color w:val="000000"/>
          <w:sz w:val="22"/>
          <w:szCs w:val="22"/>
        </w:rPr>
        <w:t xml:space="preserve"> per </w:t>
      </w:r>
      <w:r w:rsidRPr="002C6E61">
        <w:rPr>
          <w:color w:val="000000"/>
          <w:sz w:val="22"/>
          <w:szCs w:val="22"/>
        </w:rPr>
        <w:t>val</w:t>
      </w:r>
      <w:r>
        <w:rPr>
          <w:color w:val="000000"/>
          <w:sz w:val="22"/>
          <w:szCs w:val="22"/>
        </w:rPr>
        <w:t>andą dozės</w:t>
      </w:r>
      <w:r w:rsidRPr="002C6E61">
        <w:rPr>
          <w:color w:val="000000"/>
          <w:sz w:val="22"/>
          <w:szCs w:val="22"/>
        </w:rPr>
        <w:t>. Mažesniems vaikams</w:t>
      </w:r>
      <w:r w:rsidRPr="002C6E61">
        <w:rPr>
          <w:sz w:val="22"/>
          <w:szCs w:val="22"/>
        </w:rPr>
        <w:t xml:space="preserve"> </w:t>
      </w:r>
      <w:r w:rsidRPr="002C6E61">
        <w:rPr>
          <w:color w:val="000000"/>
          <w:sz w:val="22"/>
          <w:szCs w:val="22"/>
        </w:rPr>
        <w:t>gali reikėti didesnių dozių.</w:t>
      </w:r>
    </w:p>
    <w:p w14:paraId="1F2F044E" w14:textId="77777777" w:rsidR="003E53B1" w:rsidRPr="002C6E61" w:rsidRDefault="003E53B1" w:rsidP="003E53B1">
      <w:pPr>
        <w:tabs>
          <w:tab w:val="left" w:pos="567"/>
        </w:tabs>
        <w:rPr>
          <w:sz w:val="22"/>
          <w:szCs w:val="22"/>
        </w:rPr>
      </w:pPr>
    </w:p>
    <w:p w14:paraId="69C4EB5E" w14:textId="77777777" w:rsidR="003E53B1" w:rsidRPr="002C6E61" w:rsidRDefault="003E53B1" w:rsidP="003E53B1">
      <w:pPr>
        <w:tabs>
          <w:tab w:val="left" w:pos="567"/>
        </w:tabs>
        <w:rPr>
          <w:sz w:val="22"/>
          <w:szCs w:val="22"/>
        </w:rPr>
      </w:pPr>
      <w:r>
        <w:rPr>
          <w:sz w:val="22"/>
          <w:szCs w:val="22"/>
        </w:rPr>
        <w:t>Rizikos grupės p</w:t>
      </w:r>
      <w:r w:rsidRPr="002C6E61">
        <w:rPr>
          <w:sz w:val="22"/>
          <w:szCs w:val="22"/>
        </w:rPr>
        <w:t xml:space="preserve">acientams, kurie pagal ASA klasifikaciją yra </w:t>
      </w:r>
      <w:r w:rsidRPr="002C6E61">
        <w:rPr>
          <w:bCs/>
          <w:sz w:val="22"/>
          <w:szCs w:val="22"/>
        </w:rPr>
        <w:t>III arba IV klasės</w:t>
      </w:r>
      <w:r w:rsidRPr="002C6E61">
        <w:rPr>
          <w:sz w:val="22"/>
          <w:szCs w:val="22"/>
        </w:rPr>
        <w:t>, rekomenduojamos mažesnės dozės (taip pat žr. 4.4 skyrių).</w:t>
      </w:r>
    </w:p>
    <w:p w14:paraId="50D8C2D1" w14:textId="3B8C39C1" w:rsidR="003E53B1" w:rsidRDefault="003E53B1" w:rsidP="00314A87">
      <w:pPr>
        <w:tabs>
          <w:tab w:val="left" w:pos="567"/>
        </w:tabs>
        <w:spacing w:line="260" w:lineRule="exact"/>
        <w:rPr>
          <w:iCs/>
          <w:sz w:val="22"/>
          <w:szCs w:val="22"/>
          <w:u w:val="single"/>
        </w:rPr>
      </w:pPr>
    </w:p>
    <w:p w14:paraId="0D907DE1" w14:textId="42FB3810" w:rsidR="007A0E9C" w:rsidRDefault="007A0E9C" w:rsidP="00314A87">
      <w:pPr>
        <w:tabs>
          <w:tab w:val="left" w:pos="567"/>
        </w:tabs>
        <w:spacing w:line="260" w:lineRule="exact"/>
        <w:rPr>
          <w:iCs/>
          <w:sz w:val="22"/>
          <w:szCs w:val="22"/>
          <w:u w:val="single"/>
        </w:rPr>
      </w:pPr>
      <w:r>
        <w:rPr>
          <w:iCs/>
          <w:sz w:val="22"/>
          <w:szCs w:val="22"/>
          <w:u w:val="single"/>
        </w:rPr>
        <w:t>Informacijos apie vartojimą jaunesniems kaip 3 metų vaikams dar nepakanka.</w:t>
      </w:r>
    </w:p>
    <w:p w14:paraId="3AA2A19E" w14:textId="77777777" w:rsidR="007A0E9C" w:rsidRPr="007A0E9C" w:rsidRDefault="007A0E9C" w:rsidP="00314A87">
      <w:pPr>
        <w:tabs>
          <w:tab w:val="left" w:pos="567"/>
        </w:tabs>
        <w:spacing w:line="260" w:lineRule="exact"/>
        <w:rPr>
          <w:iCs/>
          <w:sz w:val="22"/>
          <w:szCs w:val="22"/>
          <w:u w:val="single"/>
        </w:rPr>
      </w:pPr>
    </w:p>
    <w:p w14:paraId="798F82F5" w14:textId="73EDC393" w:rsidR="00314A87" w:rsidRDefault="00314A87" w:rsidP="00314A87">
      <w:pPr>
        <w:tabs>
          <w:tab w:val="left" w:pos="567"/>
        </w:tabs>
        <w:spacing w:line="260" w:lineRule="exact"/>
        <w:rPr>
          <w:i/>
          <w:sz w:val="22"/>
          <w:szCs w:val="22"/>
        </w:rPr>
      </w:pPr>
      <w:r>
        <w:rPr>
          <w:i/>
          <w:sz w:val="22"/>
          <w:szCs w:val="22"/>
          <w:u w:val="single"/>
        </w:rPr>
        <w:t xml:space="preserve">Intensyviosios terapijos skyriuje gydomų </w:t>
      </w:r>
      <w:r w:rsidR="001D6F1F">
        <w:rPr>
          <w:i/>
          <w:sz w:val="22"/>
          <w:u w:val="single"/>
        </w:rPr>
        <w:t xml:space="preserve">vyresnių kaip 16 metų pacientų </w:t>
      </w:r>
      <w:r>
        <w:rPr>
          <w:i/>
          <w:sz w:val="22"/>
          <w:szCs w:val="22"/>
          <w:u w:val="single"/>
        </w:rPr>
        <w:t>slopinimas</w:t>
      </w:r>
    </w:p>
    <w:p w14:paraId="3FF52C2B" w14:textId="77777777" w:rsidR="001D6F1F" w:rsidRDefault="001D6F1F" w:rsidP="001D6F1F">
      <w:pPr>
        <w:tabs>
          <w:tab w:val="left" w:pos="567"/>
        </w:tabs>
        <w:spacing w:line="260" w:lineRule="exact"/>
        <w:rPr>
          <w:sz w:val="22"/>
        </w:rPr>
      </w:pPr>
      <w:r w:rsidRPr="002C6E61">
        <w:rPr>
          <w:color w:val="000000"/>
          <w:sz w:val="22"/>
          <w:szCs w:val="22"/>
        </w:rPr>
        <w:t xml:space="preserve">Slopinimui intensyviosios terapijos metu </w:t>
      </w:r>
      <w:r>
        <w:rPr>
          <w:sz w:val="22"/>
        </w:rPr>
        <w:t>Anesia</w:t>
      </w:r>
      <w:r w:rsidRPr="002C6E61">
        <w:rPr>
          <w:color w:val="000000"/>
          <w:sz w:val="22"/>
          <w:szCs w:val="22"/>
          <w:shd w:val="clear" w:color="auto" w:fill="FFFFFF"/>
        </w:rPr>
        <w:t xml:space="preserve"> rekomenduojama vartoti taikant nuolatinę infuziją</w:t>
      </w:r>
      <w:r w:rsidRPr="002C6E61">
        <w:rPr>
          <w:color w:val="000000"/>
          <w:sz w:val="22"/>
          <w:szCs w:val="22"/>
        </w:rPr>
        <w:t xml:space="preserve">. </w:t>
      </w:r>
      <w:r>
        <w:rPr>
          <w:color w:val="000000"/>
          <w:sz w:val="22"/>
          <w:szCs w:val="22"/>
        </w:rPr>
        <w:t>Dozę</w:t>
      </w:r>
      <w:r w:rsidRPr="002C6E61">
        <w:rPr>
          <w:color w:val="000000"/>
          <w:sz w:val="22"/>
          <w:szCs w:val="22"/>
        </w:rPr>
        <w:t xml:space="preserve"> reikia nustatyti atsižvelgiant į reikiamą slopinimo gylį. </w:t>
      </w:r>
      <w:r>
        <w:rPr>
          <w:sz w:val="22"/>
        </w:rPr>
        <w:t>Paprastai pakankamo gylio slopinimą sukelia 0,3</w:t>
      </w:r>
      <w:r>
        <w:rPr>
          <w:sz w:val="22"/>
        </w:rPr>
        <w:noBreakHyphen/>
        <w:t>4,0 mg propofolio/kg kūno svorio per valandą dozė (žr. 4.4 skyrių).</w:t>
      </w:r>
    </w:p>
    <w:p w14:paraId="3BAC419E" w14:textId="77777777" w:rsidR="001D6F1F" w:rsidRDefault="001D6F1F" w:rsidP="001D6F1F">
      <w:pPr>
        <w:tabs>
          <w:tab w:val="left" w:pos="567"/>
        </w:tabs>
        <w:spacing w:line="260" w:lineRule="exact"/>
        <w:rPr>
          <w:sz w:val="22"/>
        </w:rPr>
      </w:pPr>
    </w:p>
    <w:p w14:paraId="5A5E15A0" w14:textId="77777777" w:rsidR="001D6F1F" w:rsidRDefault="001D6F1F" w:rsidP="001D6F1F">
      <w:pPr>
        <w:tabs>
          <w:tab w:val="left" w:pos="567"/>
        </w:tabs>
        <w:spacing w:line="260" w:lineRule="exact"/>
        <w:rPr>
          <w:sz w:val="22"/>
        </w:rPr>
      </w:pPr>
      <w:r>
        <w:rPr>
          <w:sz w:val="22"/>
        </w:rPr>
        <w:t>16 metų ar jaunesnius vaikus slopinti Anesia intensyviosios terapijos metu draudžiama.</w:t>
      </w:r>
    </w:p>
    <w:p w14:paraId="6670830C" w14:textId="77777777" w:rsidR="001D6F1F" w:rsidRDefault="001D6F1F" w:rsidP="001D6F1F">
      <w:pPr>
        <w:tabs>
          <w:tab w:val="left" w:pos="567"/>
        </w:tabs>
        <w:spacing w:line="260" w:lineRule="exact"/>
        <w:rPr>
          <w:sz w:val="22"/>
        </w:rPr>
      </w:pPr>
    </w:p>
    <w:p w14:paraId="05606118" w14:textId="77777777" w:rsidR="001D6F1F" w:rsidRDefault="001D6F1F" w:rsidP="001D6F1F">
      <w:pPr>
        <w:tabs>
          <w:tab w:val="left" w:pos="567"/>
        </w:tabs>
        <w:spacing w:line="260" w:lineRule="exact"/>
        <w:rPr>
          <w:sz w:val="22"/>
        </w:rPr>
      </w:pPr>
      <w:r>
        <w:rPr>
          <w:sz w:val="22"/>
        </w:rPr>
        <w:t>Anesia skirti tikslinės kontroliuojamosios infuzijos (TKI) sistema slopinimui sukelti intensyviosios terapijos metu nerekomenduojama.</w:t>
      </w:r>
    </w:p>
    <w:p w14:paraId="1DF829DD" w14:textId="77777777" w:rsidR="00314A87" w:rsidRDefault="00314A87" w:rsidP="00314A87">
      <w:pPr>
        <w:tabs>
          <w:tab w:val="left" w:pos="567"/>
        </w:tabs>
        <w:spacing w:line="260" w:lineRule="exact"/>
        <w:rPr>
          <w:sz w:val="22"/>
          <w:szCs w:val="22"/>
        </w:rPr>
      </w:pPr>
    </w:p>
    <w:p w14:paraId="546AB676" w14:textId="4B71510E" w:rsidR="00314A87" w:rsidRDefault="00314A87" w:rsidP="00314A87">
      <w:pPr>
        <w:tabs>
          <w:tab w:val="left" w:pos="567"/>
        </w:tabs>
        <w:spacing w:line="260" w:lineRule="exact"/>
        <w:rPr>
          <w:i/>
          <w:sz w:val="22"/>
          <w:szCs w:val="22"/>
        </w:rPr>
      </w:pPr>
      <w:r>
        <w:rPr>
          <w:i/>
          <w:sz w:val="22"/>
          <w:szCs w:val="22"/>
          <w:u w:val="single"/>
        </w:rPr>
        <w:t xml:space="preserve">Suaugusiųjų slopinimas </w:t>
      </w:r>
      <w:r w:rsidR="001D6F1F">
        <w:rPr>
          <w:i/>
          <w:sz w:val="22"/>
          <w:u w:val="single"/>
        </w:rPr>
        <w:t xml:space="preserve">chirurginių ir diagnostinių </w:t>
      </w:r>
      <w:r>
        <w:rPr>
          <w:i/>
          <w:sz w:val="22"/>
          <w:szCs w:val="22"/>
          <w:u w:val="single"/>
        </w:rPr>
        <w:t>procedūrų metu</w:t>
      </w:r>
    </w:p>
    <w:p w14:paraId="24C13B40" w14:textId="77777777" w:rsidR="001D6F1F" w:rsidRDefault="001D6F1F" w:rsidP="001D6F1F">
      <w:pPr>
        <w:tabs>
          <w:tab w:val="left" w:pos="567"/>
        </w:tabs>
        <w:spacing w:line="260" w:lineRule="exact"/>
        <w:rPr>
          <w:sz w:val="22"/>
        </w:rPr>
      </w:pPr>
      <w:r>
        <w:rPr>
          <w:sz w:val="22"/>
          <w:szCs w:val="22"/>
        </w:rPr>
        <w:t>Skiriant Anesia, p</w:t>
      </w:r>
      <w:r w:rsidRPr="002C6E61">
        <w:rPr>
          <w:sz w:val="22"/>
          <w:szCs w:val="22"/>
        </w:rPr>
        <w:t xml:space="preserve">acientą būtina nuolat stebėti, ar neatsiranda ankstyvųjų </w:t>
      </w:r>
      <w:r>
        <w:rPr>
          <w:sz w:val="22"/>
          <w:szCs w:val="22"/>
        </w:rPr>
        <w:t>kraujospūdžio sumažėjimo</w:t>
      </w:r>
      <w:r w:rsidRPr="002C6E61">
        <w:rPr>
          <w:sz w:val="22"/>
          <w:szCs w:val="22"/>
        </w:rPr>
        <w:t>, kvėpavimo takų obstrukcijos ir deguonies stokos požymių</w:t>
      </w:r>
      <w:r>
        <w:rPr>
          <w:sz w:val="22"/>
          <w:szCs w:val="22"/>
        </w:rPr>
        <w:t>,</w:t>
      </w:r>
      <w:r w:rsidRPr="0062645B">
        <w:rPr>
          <w:sz w:val="22"/>
        </w:rPr>
        <w:t xml:space="preserve"> </w:t>
      </w:r>
      <w:r>
        <w:rPr>
          <w:sz w:val="22"/>
        </w:rPr>
        <w:t>be to, turi būti paruošta reikiama įranga galimiems sutrikimams kontroliuoti.</w:t>
      </w:r>
    </w:p>
    <w:p w14:paraId="240AC6C4" w14:textId="77777777" w:rsidR="001D6F1F" w:rsidRDefault="001D6F1F" w:rsidP="001D6F1F">
      <w:pPr>
        <w:tabs>
          <w:tab w:val="left" w:pos="567"/>
        </w:tabs>
        <w:spacing w:line="260" w:lineRule="exact"/>
        <w:rPr>
          <w:sz w:val="22"/>
        </w:rPr>
      </w:pPr>
      <w:r>
        <w:rPr>
          <w:sz w:val="22"/>
        </w:rPr>
        <w:lastRenderedPageBreak/>
        <w:t>Sukeliant anesteziją, paprastai per 1</w:t>
      </w:r>
      <w:r>
        <w:rPr>
          <w:sz w:val="22"/>
        </w:rPr>
        <w:noBreakHyphen/>
        <w:t>5 minutes suleidžiama 0,5</w:t>
      </w:r>
      <w:r>
        <w:rPr>
          <w:sz w:val="22"/>
        </w:rPr>
        <w:noBreakHyphen/>
        <w:t>1 mg propofolio/kg kūno svorio dozė. Anestezijai palaikyti skiriama dozė priklauso nuo norimo slopinimo gylio ir paprastai būna 1,5</w:t>
      </w:r>
      <w:r>
        <w:rPr>
          <w:sz w:val="22"/>
        </w:rPr>
        <w:noBreakHyphen/>
        <w:t>4,5 mg propofolio/kg kūno svorio per valandą.</w:t>
      </w:r>
    </w:p>
    <w:p w14:paraId="4C780FBD" w14:textId="77777777" w:rsidR="001D6F1F" w:rsidRDefault="001D6F1F" w:rsidP="001D6F1F">
      <w:pPr>
        <w:tabs>
          <w:tab w:val="left" w:pos="567"/>
        </w:tabs>
        <w:spacing w:line="260" w:lineRule="exact"/>
        <w:rPr>
          <w:sz w:val="22"/>
        </w:rPr>
      </w:pPr>
    </w:p>
    <w:p w14:paraId="636227C1" w14:textId="77777777" w:rsidR="001D6F1F" w:rsidRDefault="001D6F1F" w:rsidP="001D6F1F">
      <w:pPr>
        <w:tabs>
          <w:tab w:val="left" w:pos="567"/>
        </w:tabs>
        <w:spacing w:line="260" w:lineRule="exact"/>
        <w:rPr>
          <w:sz w:val="22"/>
        </w:rPr>
      </w:pP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sidRPr="002C6E61">
        <w:rPr>
          <w:color w:val="000000"/>
          <w:sz w:val="22"/>
          <w:szCs w:val="22"/>
        </w:rPr>
        <w:t xml:space="preserve">, gali reikėti </w:t>
      </w:r>
      <w:r>
        <w:rPr>
          <w:color w:val="000000"/>
          <w:sz w:val="22"/>
          <w:szCs w:val="22"/>
        </w:rPr>
        <w:t xml:space="preserve">mažesnės dozės ir </w:t>
      </w:r>
      <w:r w:rsidRPr="002C6E61">
        <w:rPr>
          <w:color w:val="000000"/>
          <w:sz w:val="22"/>
          <w:szCs w:val="22"/>
        </w:rPr>
        <w:t>mažesnio infuzijos greičio</w:t>
      </w:r>
      <w:r>
        <w:rPr>
          <w:color w:val="000000"/>
          <w:sz w:val="22"/>
          <w:szCs w:val="22"/>
        </w:rPr>
        <w:t>.</w:t>
      </w:r>
      <w:r w:rsidRPr="002C6E61">
        <w:rPr>
          <w:bCs/>
          <w:sz w:val="22"/>
          <w:szCs w:val="22"/>
        </w:rPr>
        <w:t xml:space="preserve"> Vyresniems kaip 55 metų pacientams </w:t>
      </w:r>
      <w:r>
        <w:rPr>
          <w:bCs/>
          <w:sz w:val="22"/>
          <w:szCs w:val="22"/>
        </w:rPr>
        <w:t>taip pat</w:t>
      </w:r>
      <w:r w:rsidRPr="002C6E61">
        <w:rPr>
          <w:sz w:val="22"/>
          <w:szCs w:val="22"/>
        </w:rPr>
        <w:t xml:space="preserve"> </w:t>
      </w:r>
      <w:r w:rsidRPr="002C6E61">
        <w:rPr>
          <w:color w:val="000000"/>
          <w:sz w:val="22"/>
          <w:szCs w:val="22"/>
        </w:rPr>
        <w:t xml:space="preserve">gali reikėti </w:t>
      </w:r>
      <w:r>
        <w:rPr>
          <w:color w:val="000000"/>
          <w:sz w:val="22"/>
          <w:szCs w:val="22"/>
        </w:rPr>
        <w:t>mažinti dozę.</w:t>
      </w:r>
    </w:p>
    <w:p w14:paraId="479BF7FF" w14:textId="77777777" w:rsidR="001D6F1F" w:rsidRDefault="001D6F1F" w:rsidP="001D6F1F">
      <w:pPr>
        <w:tabs>
          <w:tab w:val="left" w:pos="567"/>
        </w:tabs>
        <w:spacing w:line="260" w:lineRule="exact"/>
        <w:rPr>
          <w:sz w:val="22"/>
        </w:rPr>
      </w:pPr>
    </w:p>
    <w:p w14:paraId="4585C628" w14:textId="77777777" w:rsidR="001D6F1F" w:rsidRPr="000A0DA0" w:rsidRDefault="001D6F1F" w:rsidP="001D6F1F">
      <w:pPr>
        <w:tabs>
          <w:tab w:val="left" w:pos="567"/>
        </w:tabs>
        <w:spacing w:line="260" w:lineRule="exact"/>
        <w:rPr>
          <w:i/>
          <w:iCs/>
          <w:sz w:val="22"/>
        </w:rPr>
      </w:pPr>
      <w:r w:rsidRPr="000A0DA0">
        <w:rPr>
          <w:i/>
          <w:iCs/>
          <w:sz w:val="22"/>
        </w:rPr>
        <w:t>Pastaba</w:t>
      </w:r>
    </w:p>
    <w:p w14:paraId="380FC22D" w14:textId="77777777" w:rsidR="001D6F1F" w:rsidRDefault="001D6F1F" w:rsidP="001D6F1F">
      <w:pPr>
        <w:tabs>
          <w:tab w:val="left" w:pos="567"/>
        </w:tabs>
        <w:spacing w:line="260" w:lineRule="exact"/>
        <w:rPr>
          <w:sz w:val="22"/>
        </w:rPr>
      </w:pPr>
      <w:r>
        <w:rPr>
          <w:sz w:val="22"/>
        </w:rPr>
        <w:t>Senyviems pacientams anestezijai Anesia sukelti reikia mažesnių dozių. Būtina atsižvelgti į bendrąją paciento būklę ir amžių. Mažesnę dozę reikia suleisti lėčiau, dozė laipsniškai didinama atsižvelgiant į reakciją.</w:t>
      </w:r>
    </w:p>
    <w:p w14:paraId="4F99036D" w14:textId="77777777" w:rsidR="001D6F1F" w:rsidRDefault="001D6F1F" w:rsidP="001D6F1F">
      <w:pPr>
        <w:tabs>
          <w:tab w:val="left" w:pos="567"/>
        </w:tabs>
        <w:spacing w:line="260" w:lineRule="exact"/>
        <w:rPr>
          <w:sz w:val="22"/>
        </w:rPr>
      </w:pPr>
    </w:p>
    <w:p w14:paraId="2E365E98" w14:textId="75521BE0" w:rsidR="001D6F1F" w:rsidRDefault="001D6F1F" w:rsidP="001D6F1F">
      <w:pPr>
        <w:tabs>
          <w:tab w:val="left" w:pos="567"/>
        </w:tabs>
        <w:spacing w:line="260" w:lineRule="exact"/>
        <w:rPr>
          <w:sz w:val="22"/>
        </w:rPr>
      </w:pPr>
      <w:r>
        <w:rPr>
          <w:sz w:val="22"/>
        </w:rPr>
        <w:t>Anesia vartojant anestezijai palaikyti ar slopinti, infuzijos greitį ir pasirinktą propofolio koncentraciją kraujyje būtina sumažinti.</w:t>
      </w:r>
      <w:r w:rsidR="00A3626E">
        <w:rPr>
          <w:sz w:val="22"/>
        </w:rPr>
        <w:t xml:space="preserve"> </w:t>
      </w:r>
      <w:r>
        <w:rPr>
          <w:sz w:val="22"/>
        </w:rPr>
        <w:t xml:space="preserve">Be to, dozę ir infuzijos greitį reikia papildomai sumažinti </w:t>
      </w: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Pr>
          <w:bCs/>
          <w:sz w:val="22"/>
          <w:szCs w:val="22"/>
        </w:rPr>
        <w:t>. S</w:t>
      </w:r>
      <w:r>
        <w:rPr>
          <w:color w:val="000000"/>
          <w:sz w:val="22"/>
          <w:szCs w:val="22"/>
        </w:rPr>
        <w:t>enyviems pacientams negalima leisti jokių smūginių dozių (pavienių ar kartotinių), nes gali pasireikšti kraujotakos ir kvėpavimo slopinimas.</w:t>
      </w:r>
    </w:p>
    <w:p w14:paraId="5DD65EE7" w14:textId="77777777" w:rsidR="00314A87" w:rsidRDefault="00314A87" w:rsidP="00314A87">
      <w:pPr>
        <w:tabs>
          <w:tab w:val="left" w:pos="567"/>
        </w:tabs>
        <w:spacing w:line="260" w:lineRule="exact"/>
        <w:rPr>
          <w:sz w:val="22"/>
          <w:szCs w:val="22"/>
          <w:highlight w:val="lightGray"/>
        </w:rPr>
      </w:pPr>
    </w:p>
    <w:p w14:paraId="0403BBE2" w14:textId="5403C8D7" w:rsidR="00314A87" w:rsidRDefault="00314A87" w:rsidP="00314A87">
      <w:pPr>
        <w:tabs>
          <w:tab w:val="left" w:pos="567"/>
        </w:tabs>
        <w:spacing w:line="260" w:lineRule="exact"/>
        <w:rPr>
          <w:i/>
          <w:sz w:val="22"/>
          <w:szCs w:val="22"/>
          <w:u w:val="single"/>
        </w:rPr>
      </w:pPr>
      <w:r>
        <w:rPr>
          <w:i/>
          <w:sz w:val="22"/>
          <w:szCs w:val="22"/>
          <w:u w:val="single"/>
        </w:rPr>
        <w:t xml:space="preserve">3 metų </w:t>
      </w:r>
      <w:r w:rsidR="00B65705">
        <w:rPr>
          <w:i/>
          <w:sz w:val="22"/>
          <w:szCs w:val="22"/>
          <w:u w:val="single"/>
        </w:rPr>
        <w:t>ir vyresnių</w:t>
      </w:r>
      <w:r w:rsidR="00C204F6">
        <w:rPr>
          <w:i/>
          <w:sz w:val="22"/>
          <w:szCs w:val="22"/>
          <w:u w:val="single"/>
        </w:rPr>
        <w:t xml:space="preserve"> </w:t>
      </w:r>
      <w:r>
        <w:rPr>
          <w:i/>
          <w:sz w:val="22"/>
          <w:szCs w:val="22"/>
          <w:u w:val="single"/>
        </w:rPr>
        <w:t xml:space="preserve">vaikų slopinimas </w:t>
      </w:r>
      <w:r w:rsidR="00B65705">
        <w:rPr>
          <w:i/>
          <w:sz w:val="22"/>
          <w:szCs w:val="22"/>
          <w:u w:val="single"/>
        </w:rPr>
        <w:t xml:space="preserve">chirurginių </w:t>
      </w:r>
      <w:r>
        <w:rPr>
          <w:i/>
          <w:sz w:val="22"/>
          <w:szCs w:val="22"/>
          <w:u w:val="single"/>
        </w:rPr>
        <w:t xml:space="preserve">ir </w:t>
      </w:r>
      <w:r w:rsidR="00B65705">
        <w:rPr>
          <w:i/>
          <w:sz w:val="22"/>
          <w:szCs w:val="22"/>
          <w:u w:val="single"/>
        </w:rPr>
        <w:t xml:space="preserve">diagnostinių </w:t>
      </w:r>
      <w:r>
        <w:rPr>
          <w:i/>
          <w:sz w:val="22"/>
          <w:szCs w:val="22"/>
          <w:u w:val="single"/>
        </w:rPr>
        <w:t>procedūrų metu</w:t>
      </w:r>
    </w:p>
    <w:p w14:paraId="235572B1" w14:textId="7748F9DD" w:rsidR="00C204F6" w:rsidRPr="002C6E61" w:rsidRDefault="00C204F6" w:rsidP="00C204F6">
      <w:pPr>
        <w:rPr>
          <w:sz w:val="22"/>
          <w:szCs w:val="22"/>
        </w:rPr>
      </w:pPr>
      <w:r w:rsidRPr="002C6E61">
        <w:rPr>
          <w:sz w:val="22"/>
          <w:szCs w:val="22"/>
        </w:rPr>
        <w:t xml:space="preserve">Dozę ir </w:t>
      </w:r>
      <w:r>
        <w:rPr>
          <w:sz w:val="22"/>
          <w:szCs w:val="22"/>
        </w:rPr>
        <w:t>intervalus tarp dozių vartojimo</w:t>
      </w:r>
      <w:r w:rsidRPr="002C6E61">
        <w:rPr>
          <w:sz w:val="22"/>
          <w:szCs w:val="22"/>
        </w:rPr>
        <w:t xml:space="preserve"> būtina koreguoti atsižvelgiant į </w:t>
      </w:r>
      <w:r w:rsidR="009C0C45">
        <w:rPr>
          <w:sz w:val="22"/>
          <w:szCs w:val="22"/>
        </w:rPr>
        <w:t>reikiamą</w:t>
      </w:r>
      <w:r w:rsidRPr="002C6E61">
        <w:rPr>
          <w:sz w:val="22"/>
          <w:szCs w:val="22"/>
        </w:rPr>
        <w:t xml:space="preserve"> slopinimo gylį ir klinikin</w:t>
      </w:r>
      <w:r w:rsidR="00BB7154">
        <w:rPr>
          <w:sz w:val="22"/>
          <w:szCs w:val="22"/>
        </w:rPr>
        <w:t>į atsaką</w:t>
      </w:r>
      <w:r w:rsidRPr="002C6E61">
        <w:rPr>
          <w:sz w:val="22"/>
          <w:szCs w:val="22"/>
        </w:rPr>
        <w:t xml:space="preserve">. </w:t>
      </w:r>
      <w:r>
        <w:rPr>
          <w:sz w:val="22"/>
          <w:szCs w:val="22"/>
        </w:rPr>
        <w:t>S</w:t>
      </w:r>
      <w:r w:rsidRPr="002C6E61">
        <w:rPr>
          <w:sz w:val="22"/>
          <w:szCs w:val="22"/>
        </w:rPr>
        <w:t>lopinimui sukelti daugumai vaikų prireikia 1</w:t>
      </w:r>
      <w:r w:rsidRPr="002C6E61">
        <w:rPr>
          <w:sz w:val="22"/>
          <w:szCs w:val="22"/>
        </w:rPr>
        <w:noBreakHyphen/>
        <w:t>2 mg</w:t>
      </w:r>
      <w:r w:rsidRPr="001B29C0">
        <w:rPr>
          <w:color w:val="000000"/>
          <w:sz w:val="22"/>
          <w:szCs w:val="22"/>
          <w:shd w:val="clear" w:color="auto" w:fill="FFFFFF"/>
        </w:rPr>
        <w:t xml:space="preserve"> </w:t>
      </w:r>
      <w:r>
        <w:rPr>
          <w:color w:val="000000"/>
          <w:sz w:val="22"/>
          <w:szCs w:val="22"/>
          <w:shd w:val="clear" w:color="auto" w:fill="FFFFFF"/>
        </w:rPr>
        <w:t>propofolio</w:t>
      </w:r>
      <w:r w:rsidRPr="002C6E61">
        <w:rPr>
          <w:sz w:val="22"/>
          <w:szCs w:val="22"/>
        </w:rPr>
        <w:t xml:space="preserve">/kg </w:t>
      </w:r>
      <w:r>
        <w:rPr>
          <w:color w:val="000000"/>
          <w:sz w:val="22"/>
          <w:szCs w:val="22"/>
          <w:shd w:val="clear" w:color="auto" w:fill="FFFFFF"/>
        </w:rPr>
        <w:t>kūno svorio</w:t>
      </w:r>
      <w:r w:rsidRPr="002C6E61">
        <w:rPr>
          <w:color w:val="000000"/>
          <w:sz w:val="22"/>
          <w:szCs w:val="22"/>
          <w:shd w:val="clear" w:color="auto" w:fill="FFFFFF"/>
        </w:rPr>
        <w:t xml:space="preserve"> </w:t>
      </w:r>
      <w:r w:rsidRPr="002C6E61">
        <w:rPr>
          <w:sz w:val="22"/>
          <w:szCs w:val="22"/>
        </w:rPr>
        <w:t xml:space="preserve">dozės. Slopinimui palaikyti </w:t>
      </w:r>
      <w:r>
        <w:rPr>
          <w:sz w:val="22"/>
          <w:szCs w:val="22"/>
        </w:rPr>
        <w:t>Anesia</w:t>
      </w:r>
      <w:r w:rsidRPr="002C6E61">
        <w:rPr>
          <w:sz w:val="22"/>
          <w:szCs w:val="22"/>
        </w:rPr>
        <w:t xml:space="preserve"> infuzijos greitį galima didinti tol, kol pasireiškia norimo gylio slopinimas. Daugumai pacientų reikia 1,5</w:t>
      </w:r>
      <w:r w:rsidRPr="002C6E61">
        <w:rPr>
          <w:sz w:val="22"/>
          <w:szCs w:val="22"/>
        </w:rPr>
        <w:noBreakHyphen/>
        <w:t>9 mg</w:t>
      </w:r>
      <w:r>
        <w:rPr>
          <w:sz w:val="22"/>
          <w:szCs w:val="22"/>
        </w:rPr>
        <w:t xml:space="preserve"> propofolio</w:t>
      </w:r>
      <w:r w:rsidRPr="002C6E61">
        <w:rPr>
          <w:sz w:val="22"/>
          <w:szCs w:val="22"/>
        </w:rPr>
        <w:t>/kg</w:t>
      </w:r>
      <w:r>
        <w:rPr>
          <w:sz w:val="22"/>
          <w:szCs w:val="22"/>
        </w:rPr>
        <w:t xml:space="preserve"> kūno svorio per valandą</w:t>
      </w:r>
      <w:r w:rsidRPr="002C6E61">
        <w:rPr>
          <w:sz w:val="22"/>
          <w:szCs w:val="22"/>
        </w:rPr>
        <w:t xml:space="preserve"> dozės.</w:t>
      </w:r>
    </w:p>
    <w:p w14:paraId="201DB649" w14:textId="77777777" w:rsidR="00C204F6" w:rsidRPr="002C6E61" w:rsidRDefault="00C204F6" w:rsidP="00C204F6">
      <w:pPr>
        <w:rPr>
          <w:sz w:val="22"/>
          <w:szCs w:val="22"/>
        </w:rPr>
      </w:pPr>
    </w:p>
    <w:p w14:paraId="2EE6DB06" w14:textId="77777777" w:rsidR="00C204F6" w:rsidRDefault="00C204F6" w:rsidP="00C204F6">
      <w:pPr>
        <w:tabs>
          <w:tab w:val="left" w:pos="567"/>
        </w:tabs>
        <w:spacing w:line="260" w:lineRule="exact"/>
        <w:rPr>
          <w:color w:val="000000"/>
          <w:sz w:val="22"/>
          <w:szCs w:val="22"/>
        </w:rPr>
      </w:pP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sidRPr="002C6E61">
        <w:rPr>
          <w:color w:val="000000"/>
          <w:sz w:val="22"/>
          <w:szCs w:val="22"/>
        </w:rPr>
        <w:t xml:space="preserve">, gali reikėti </w:t>
      </w:r>
      <w:r>
        <w:rPr>
          <w:color w:val="000000"/>
          <w:sz w:val="22"/>
          <w:szCs w:val="22"/>
        </w:rPr>
        <w:t>mažesnės dozės.</w:t>
      </w:r>
    </w:p>
    <w:p w14:paraId="696D3A1D" w14:textId="77777777" w:rsidR="00C204F6" w:rsidRDefault="00C204F6" w:rsidP="00C204F6">
      <w:pPr>
        <w:tabs>
          <w:tab w:val="left" w:pos="567"/>
        </w:tabs>
        <w:spacing w:line="260" w:lineRule="exact"/>
        <w:rPr>
          <w:color w:val="000000"/>
          <w:sz w:val="22"/>
          <w:szCs w:val="22"/>
        </w:rPr>
      </w:pPr>
    </w:p>
    <w:p w14:paraId="1E5B4893" w14:textId="77777777" w:rsidR="00C204F6" w:rsidRDefault="00C204F6" w:rsidP="00C204F6">
      <w:pPr>
        <w:tabs>
          <w:tab w:val="left" w:pos="567"/>
        </w:tabs>
        <w:spacing w:line="260" w:lineRule="exact"/>
        <w:rPr>
          <w:sz w:val="22"/>
        </w:rPr>
      </w:pPr>
      <w:r>
        <w:rPr>
          <w:sz w:val="22"/>
        </w:rPr>
        <w:t>16 metų ar jaunesnius vaikus slopinti Anesia intensyviosios terapijos metu draudžiama.</w:t>
      </w:r>
    </w:p>
    <w:p w14:paraId="0A3AD1E8" w14:textId="77777777" w:rsidR="00314A87" w:rsidRDefault="00314A87" w:rsidP="00314A87">
      <w:pPr>
        <w:tabs>
          <w:tab w:val="left" w:pos="567"/>
        </w:tabs>
        <w:spacing w:line="260" w:lineRule="exact"/>
        <w:rPr>
          <w:sz w:val="22"/>
          <w:szCs w:val="22"/>
        </w:rPr>
      </w:pPr>
    </w:p>
    <w:p w14:paraId="0D935A6C" w14:textId="77777777" w:rsidR="00314A87" w:rsidRDefault="00314A87" w:rsidP="00314A87">
      <w:pPr>
        <w:tabs>
          <w:tab w:val="left" w:pos="567"/>
        </w:tabs>
        <w:spacing w:line="260" w:lineRule="exact"/>
        <w:rPr>
          <w:i/>
          <w:sz w:val="22"/>
          <w:szCs w:val="22"/>
        </w:rPr>
      </w:pPr>
      <w:r>
        <w:rPr>
          <w:noProof/>
          <w:sz w:val="22"/>
          <w:szCs w:val="22"/>
          <w:u w:val="single"/>
        </w:rPr>
        <w:t>Vartojimo metodas</w:t>
      </w:r>
    </w:p>
    <w:p w14:paraId="7E4DB5D1" w14:textId="77777777" w:rsidR="005313A9" w:rsidRDefault="005313A9" w:rsidP="00314A87">
      <w:pPr>
        <w:tabs>
          <w:tab w:val="left" w:pos="567"/>
        </w:tabs>
        <w:spacing w:line="260" w:lineRule="exact"/>
        <w:rPr>
          <w:sz w:val="22"/>
          <w:szCs w:val="22"/>
        </w:rPr>
      </w:pPr>
      <w:r>
        <w:rPr>
          <w:sz w:val="22"/>
          <w:szCs w:val="22"/>
        </w:rPr>
        <w:t>Flakonus prieš vartojimą reikia pakratyti.</w:t>
      </w:r>
    </w:p>
    <w:p w14:paraId="223553BC" w14:textId="77777777" w:rsidR="005313A9" w:rsidRDefault="005313A9" w:rsidP="00314A87">
      <w:pPr>
        <w:tabs>
          <w:tab w:val="left" w:pos="567"/>
        </w:tabs>
        <w:spacing w:line="260" w:lineRule="exact"/>
        <w:rPr>
          <w:sz w:val="22"/>
          <w:szCs w:val="22"/>
        </w:rPr>
      </w:pPr>
    </w:p>
    <w:p w14:paraId="35A69909" w14:textId="73956DC7" w:rsidR="005313A9" w:rsidRPr="009C7672" w:rsidRDefault="005313A9" w:rsidP="005313A9">
      <w:pPr>
        <w:tabs>
          <w:tab w:val="left" w:pos="567"/>
        </w:tabs>
        <w:spacing w:line="260" w:lineRule="exact"/>
        <w:rPr>
          <w:sz w:val="22"/>
        </w:rPr>
      </w:pPr>
      <w:r>
        <w:rPr>
          <w:sz w:val="22"/>
        </w:rPr>
        <w:t>Anesia</w:t>
      </w:r>
      <w:r w:rsidRPr="009C7672">
        <w:rPr>
          <w:sz w:val="22"/>
        </w:rPr>
        <w:t xml:space="preserve"> sudėtyje antimikrobinių konservantų nėra </w:t>
      </w:r>
      <w:r>
        <w:rPr>
          <w:sz w:val="22"/>
        </w:rPr>
        <w:t xml:space="preserve">ir dėl tokios sudėties </w:t>
      </w:r>
      <w:r w:rsidRPr="009C7672">
        <w:rPr>
          <w:sz w:val="22"/>
        </w:rPr>
        <w:t xml:space="preserve">jis palaiko mikroorganizmų augimą. </w:t>
      </w:r>
      <w:r w:rsidR="00E30944">
        <w:rPr>
          <w:sz w:val="22"/>
        </w:rPr>
        <w:t>Dėl to emulsiją būtina vartoti nedelsiant.</w:t>
      </w:r>
    </w:p>
    <w:p w14:paraId="463E22EE" w14:textId="77777777" w:rsidR="005313A9" w:rsidRDefault="005313A9" w:rsidP="00314A87">
      <w:pPr>
        <w:tabs>
          <w:tab w:val="left" w:pos="567"/>
        </w:tabs>
        <w:spacing w:line="260" w:lineRule="exact"/>
        <w:rPr>
          <w:sz w:val="22"/>
          <w:szCs w:val="22"/>
        </w:rPr>
      </w:pPr>
    </w:p>
    <w:p w14:paraId="011989FD" w14:textId="242C9E46" w:rsidR="005313A9" w:rsidRDefault="00543F1E" w:rsidP="005313A9">
      <w:pPr>
        <w:tabs>
          <w:tab w:val="left" w:pos="567"/>
        </w:tabs>
        <w:spacing w:line="260" w:lineRule="exact"/>
        <w:rPr>
          <w:sz w:val="22"/>
        </w:rPr>
      </w:pPr>
      <w:r>
        <w:rPr>
          <w:sz w:val="22"/>
        </w:rPr>
        <w:t>Griežtų a</w:t>
      </w:r>
      <w:r w:rsidR="005313A9" w:rsidRPr="009C7672">
        <w:rPr>
          <w:sz w:val="22"/>
        </w:rPr>
        <w:t xml:space="preserve">septikos reikalavimų būtina laikytis ir </w:t>
      </w:r>
      <w:r w:rsidR="005313A9">
        <w:rPr>
          <w:sz w:val="22"/>
        </w:rPr>
        <w:t>Anesia</w:t>
      </w:r>
      <w:r w:rsidR="005313A9" w:rsidRPr="009C7672">
        <w:rPr>
          <w:sz w:val="22"/>
        </w:rPr>
        <w:t xml:space="preserve">, ir infuzinės sistemos atžvilgiu visu infuzijos laikotarpiu. Jei </w:t>
      </w:r>
      <w:r w:rsidR="005313A9">
        <w:rPr>
          <w:sz w:val="22"/>
        </w:rPr>
        <w:t xml:space="preserve">Anesia </w:t>
      </w:r>
      <w:r w:rsidR="005313A9" w:rsidRPr="009C7672">
        <w:rPr>
          <w:sz w:val="22"/>
        </w:rPr>
        <w:t xml:space="preserve">infuzijos metu </w:t>
      </w:r>
      <w:r w:rsidR="005313A9">
        <w:rPr>
          <w:sz w:val="22"/>
        </w:rPr>
        <w:t xml:space="preserve">reikia suleisti vaistinių preparatų ar lašinti kitą tirpalą, tai turi būti daroma </w:t>
      </w:r>
      <w:r w:rsidR="005313A9" w:rsidRPr="009C7672">
        <w:rPr>
          <w:sz w:val="22"/>
        </w:rPr>
        <w:t>prie pat kaniulės.</w:t>
      </w:r>
    </w:p>
    <w:p w14:paraId="1BD60663" w14:textId="77777777" w:rsidR="005313A9" w:rsidRDefault="005313A9" w:rsidP="005313A9">
      <w:pPr>
        <w:tabs>
          <w:tab w:val="left" w:pos="567"/>
        </w:tabs>
        <w:spacing w:line="260" w:lineRule="exact"/>
        <w:rPr>
          <w:sz w:val="22"/>
        </w:rPr>
      </w:pPr>
    </w:p>
    <w:p w14:paraId="4BCF70C6" w14:textId="77777777" w:rsidR="005313A9" w:rsidRDefault="005313A9" w:rsidP="005313A9">
      <w:pPr>
        <w:tabs>
          <w:tab w:val="left" w:pos="567"/>
        </w:tabs>
        <w:spacing w:line="260" w:lineRule="exact"/>
        <w:rPr>
          <w:sz w:val="22"/>
        </w:rPr>
      </w:pPr>
      <w:r>
        <w:rPr>
          <w:sz w:val="22"/>
        </w:rPr>
        <w:t>Anesia</w:t>
      </w:r>
      <w:r w:rsidRPr="009C7672">
        <w:rPr>
          <w:sz w:val="22"/>
        </w:rPr>
        <w:t xml:space="preserve"> draudžiama infuzuoti pro </w:t>
      </w:r>
      <w:r>
        <w:rPr>
          <w:sz w:val="22"/>
        </w:rPr>
        <w:t xml:space="preserve">antibakterinius </w:t>
      </w:r>
      <w:r w:rsidRPr="009C7672">
        <w:rPr>
          <w:sz w:val="22"/>
        </w:rPr>
        <w:t>filtrus</w:t>
      </w:r>
      <w:r>
        <w:rPr>
          <w:sz w:val="22"/>
        </w:rPr>
        <w:t>.</w:t>
      </w:r>
    </w:p>
    <w:p w14:paraId="1446F53B" w14:textId="77777777" w:rsidR="005313A9" w:rsidRDefault="005313A9" w:rsidP="00314A87">
      <w:pPr>
        <w:tabs>
          <w:tab w:val="left" w:pos="567"/>
        </w:tabs>
        <w:spacing w:line="260" w:lineRule="exact"/>
        <w:rPr>
          <w:sz w:val="22"/>
          <w:szCs w:val="22"/>
        </w:rPr>
      </w:pPr>
    </w:p>
    <w:p w14:paraId="642EA5C0" w14:textId="77777777" w:rsidR="005313A9" w:rsidRPr="002C6E61" w:rsidRDefault="005313A9" w:rsidP="005313A9">
      <w:pPr>
        <w:rPr>
          <w:sz w:val="22"/>
          <w:szCs w:val="22"/>
        </w:rPr>
      </w:pPr>
      <w:r w:rsidRPr="002C6E61">
        <w:rPr>
          <w:sz w:val="22"/>
          <w:szCs w:val="22"/>
        </w:rPr>
        <w:t xml:space="preserve">Remiantis nustatytomis riebalų emulsijų vartojimo rekomendacijomis, </w:t>
      </w:r>
      <w:r>
        <w:rPr>
          <w:sz w:val="22"/>
          <w:szCs w:val="22"/>
        </w:rPr>
        <w:t xml:space="preserve">Anesia </w:t>
      </w:r>
      <w:r w:rsidRPr="002C6E61">
        <w:rPr>
          <w:sz w:val="22"/>
          <w:szCs w:val="22"/>
        </w:rPr>
        <w:t>infuzija ta pačia sistema negali trukti ilgiau kaip 12</w:t>
      </w:r>
      <w:r>
        <w:rPr>
          <w:sz w:val="22"/>
          <w:szCs w:val="22"/>
        </w:rPr>
        <w:t> </w:t>
      </w:r>
      <w:r w:rsidRPr="002C6E61">
        <w:rPr>
          <w:sz w:val="22"/>
          <w:szCs w:val="22"/>
        </w:rPr>
        <w:t xml:space="preserve">valandų. Pasibaigus infuzijai </w:t>
      </w:r>
      <w:r>
        <w:rPr>
          <w:sz w:val="22"/>
          <w:szCs w:val="22"/>
        </w:rPr>
        <w:t>(bet ne vėliau kaip po 12 valandų) Anesia</w:t>
      </w:r>
      <w:r w:rsidRPr="002C6E61">
        <w:rPr>
          <w:sz w:val="22"/>
          <w:szCs w:val="22"/>
        </w:rPr>
        <w:t xml:space="preserve"> likuči</w:t>
      </w:r>
      <w:r>
        <w:rPr>
          <w:sz w:val="22"/>
          <w:szCs w:val="22"/>
        </w:rPr>
        <w:t>ų</w:t>
      </w:r>
      <w:r w:rsidRPr="002C6E61">
        <w:rPr>
          <w:sz w:val="22"/>
          <w:szCs w:val="22"/>
        </w:rPr>
        <w:t xml:space="preserve"> ir infuzin</w:t>
      </w:r>
      <w:r>
        <w:rPr>
          <w:sz w:val="22"/>
          <w:szCs w:val="22"/>
        </w:rPr>
        <w:t>ės sistemos naudoti nebegalima; jei reikia, infuzinė sistema turi būti pakeista</w:t>
      </w:r>
      <w:r w:rsidRPr="002C6E61">
        <w:rPr>
          <w:sz w:val="22"/>
          <w:szCs w:val="22"/>
        </w:rPr>
        <w:t>.</w:t>
      </w:r>
    </w:p>
    <w:p w14:paraId="5715C778" w14:textId="77777777" w:rsidR="005313A9" w:rsidRDefault="005313A9" w:rsidP="00314A87">
      <w:pPr>
        <w:tabs>
          <w:tab w:val="left" w:pos="567"/>
        </w:tabs>
        <w:spacing w:line="260" w:lineRule="exact"/>
        <w:rPr>
          <w:sz w:val="22"/>
          <w:szCs w:val="22"/>
        </w:rPr>
      </w:pPr>
    </w:p>
    <w:p w14:paraId="6875AAE9" w14:textId="31F8C7C3" w:rsidR="008B53E6" w:rsidRDefault="008B53E6" w:rsidP="008B53E6">
      <w:pPr>
        <w:tabs>
          <w:tab w:val="left" w:pos="540"/>
          <w:tab w:val="left" w:pos="851"/>
        </w:tabs>
        <w:rPr>
          <w:sz w:val="22"/>
        </w:rPr>
      </w:pPr>
      <w:r>
        <w:rPr>
          <w:sz w:val="22"/>
        </w:rPr>
        <w:t xml:space="preserve">Anesia negalima maišyti su kitais </w:t>
      </w:r>
      <w:r w:rsidRPr="00621DE7">
        <w:rPr>
          <w:sz w:val="22"/>
        </w:rPr>
        <w:t>injekciniais ar infuziniais tirpalais</w:t>
      </w:r>
      <w:r>
        <w:rPr>
          <w:i/>
          <w:iCs/>
          <w:sz w:val="22"/>
        </w:rPr>
        <w:t xml:space="preserve">. </w:t>
      </w:r>
      <w:r w:rsidR="00995AAD">
        <w:rPr>
          <w:sz w:val="22"/>
        </w:rPr>
        <w:t>Vis dėlto</w:t>
      </w:r>
      <w:r>
        <w:rPr>
          <w:sz w:val="22"/>
        </w:rPr>
        <w:t xml:space="preserve"> Anesia </w:t>
      </w:r>
      <w:r w:rsidR="00995AAD">
        <w:rPr>
          <w:sz w:val="22"/>
        </w:rPr>
        <w:t>galima vartoti kartu su</w:t>
      </w:r>
      <w:r>
        <w:rPr>
          <w:sz w:val="22"/>
        </w:rPr>
        <w:t xml:space="preserve"> 50 mg/ml (5 %) gliukozės injekcini</w:t>
      </w:r>
      <w:r w:rsidR="00995AAD">
        <w:rPr>
          <w:sz w:val="22"/>
        </w:rPr>
        <w:t>u</w:t>
      </w:r>
      <w:r>
        <w:rPr>
          <w:sz w:val="22"/>
        </w:rPr>
        <w:t xml:space="preserve"> tirpal</w:t>
      </w:r>
      <w:r w:rsidR="00995AAD">
        <w:rPr>
          <w:sz w:val="22"/>
        </w:rPr>
        <w:t>u</w:t>
      </w:r>
      <w:r>
        <w:rPr>
          <w:sz w:val="22"/>
        </w:rPr>
        <w:t>, 9 mg/ml (0,9 %) natrio chlorido injekcini</w:t>
      </w:r>
      <w:r w:rsidR="00995AAD">
        <w:rPr>
          <w:sz w:val="22"/>
        </w:rPr>
        <w:t>u</w:t>
      </w:r>
      <w:r>
        <w:rPr>
          <w:sz w:val="22"/>
        </w:rPr>
        <w:t xml:space="preserve"> tirpal</w:t>
      </w:r>
      <w:r w:rsidR="00995AAD">
        <w:rPr>
          <w:sz w:val="22"/>
        </w:rPr>
        <w:t>u</w:t>
      </w:r>
      <w:r>
        <w:rPr>
          <w:sz w:val="22"/>
        </w:rPr>
        <w:t xml:space="preserve"> ar 1,8 mg/ml (0,18 %) natrio chlorido ir 40 mg/ml (4 %) gliukozės injekcini</w:t>
      </w:r>
      <w:r w:rsidR="00995AAD">
        <w:rPr>
          <w:sz w:val="22"/>
        </w:rPr>
        <w:t>u</w:t>
      </w:r>
      <w:r>
        <w:rPr>
          <w:sz w:val="22"/>
        </w:rPr>
        <w:t xml:space="preserve"> tirpal</w:t>
      </w:r>
      <w:r w:rsidR="00995AAD">
        <w:rPr>
          <w:sz w:val="22"/>
        </w:rPr>
        <w:t>u bei 10 mg/ml (1 %) lidokaino injekciniu tirpalu</w:t>
      </w:r>
      <w:r>
        <w:rPr>
          <w:sz w:val="22"/>
        </w:rPr>
        <w:t xml:space="preserve"> </w:t>
      </w:r>
      <w:r w:rsidR="00995AAD">
        <w:rPr>
          <w:sz w:val="22"/>
        </w:rPr>
        <w:t>be konservantų</w:t>
      </w:r>
      <w:r w:rsidR="000A17D7">
        <w:rPr>
          <w:sz w:val="22"/>
        </w:rPr>
        <w:t>,</w:t>
      </w:r>
      <w:r w:rsidR="00995AAD">
        <w:rPr>
          <w:sz w:val="22"/>
        </w:rPr>
        <w:t xml:space="preserve"> </w:t>
      </w:r>
      <w:r w:rsidR="00621DE7">
        <w:rPr>
          <w:sz w:val="22"/>
          <w:szCs w:val="22"/>
        </w:rPr>
        <w:t>per Y formos jungtį kiek įmanoma arčiau injekcijos vietos.</w:t>
      </w:r>
    </w:p>
    <w:p w14:paraId="77439D4F" w14:textId="77777777" w:rsidR="008B53E6" w:rsidRDefault="008B53E6" w:rsidP="00314A87">
      <w:pPr>
        <w:tabs>
          <w:tab w:val="left" w:pos="567"/>
        </w:tabs>
        <w:spacing w:line="260" w:lineRule="exact"/>
        <w:rPr>
          <w:sz w:val="22"/>
          <w:szCs w:val="22"/>
        </w:rPr>
      </w:pPr>
    </w:p>
    <w:p w14:paraId="4D94D7F2" w14:textId="08BBDF3A" w:rsidR="00B35782" w:rsidRDefault="00B35782" w:rsidP="00B35782">
      <w:pPr>
        <w:tabs>
          <w:tab w:val="left" w:pos="567"/>
        </w:tabs>
        <w:spacing w:line="260" w:lineRule="exact"/>
        <w:rPr>
          <w:sz w:val="22"/>
          <w:szCs w:val="22"/>
        </w:rPr>
      </w:pPr>
      <w:r>
        <w:rPr>
          <w:sz w:val="22"/>
          <w:szCs w:val="22"/>
        </w:rPr>
        <w:t>Siekiant sumažinti skausmą injekcijos vietoje, reikia Anesia infuzuoti į didelę veną arba prieš anestezijos sukėlimą suleisti lidokaino injekcinio tirpalo.</w:t>
      </w:r>
    </w:p>
    <w:p w14:paraId="7C209332" w14:textId="77777777" w:rsidR="00B35782" w:rsidRDefault="00B35782" w:rsidP="00314A87">
      <w:pPr>
        <w:tabs>
          <w:tab w:val="left" w:pos="567"/>
        </w:tabs>
        <w:spacing w:line="260" w:lineRule="exact"/>
        <w:rPr>
          <w:sz w:val="22"/>
        </w:rPr>
      </w:pPr>
    </w:p>
    <w:p w14:paraId="1FE4D492" w14:textId="28250B82" w:rsidR="00F21682" w:rsidRDefault="00F21682" w:rsidP="00314A87">
      <w:pPr>
        <w:tabs>
          <w:tab w:val="left" w:pos="567"/>
        </w:tabs>
        <w:spacing w:line="260" w:lineRule="exact"/>
        <w:rPr>
          <w:sz w:val="22"/>
          <w:szCs w:val="22"/>
        </w:rPr>
      </w:pPr>
      <w:r w:rsidRPr="00853586">
        <w:rPr>
          <w:sz w:val="22"/>
        </w:rPr>
        <w:lastRenderedPageBreak/>
        <w:t xml:space="preserve">Miorelaksantų atrakurio ar mivakurio galima leisti per </w:t>
      </w:r>
      <w:r>
        <w:rPr>
          <w:sz w:val="22"/>
        </w:rPr>
        <w:t>intraveninę liniją</w:t>
      </w:r>
      <w:r w:rsidRPr="00853586">
        <w:rPr>
          <w:sz w:val="22"/>
        </w:rPr>
        <w:t xml:space="preserve">, kuria buvo leidžiama </w:t>
      </w:r>
      <w:r>
        <w:rPr>
          <w:sz w:val="22"/>
        </w:rPr>
        <w:t>Anesia</w:t>
      </w:r>
      <w:r w:rsidRPr="00853586">
        <w:rPr>
          <w:sz w:val="22"/>
        </w:rPr>
        <w:t>, tik prieš tai ją praplovus</w:t>
      </w:r>
    </w:p>
    <w:p w14:paraId="6452F54A" w14:textId="77777777" w:rsidR="00F21682" w:rsidRDefault="00F21682" w:rsidP="00314A87">
      <w:pPr>
        <w:tabs>
          <w:tab w:val="left" w:pos="567"/>
        </w:tabs>
        <w:spacing w:line="260" w:lineRule="exact"/>
        <w:rPr>
          <w:sz w:val="22"/>
          <w:szCs w:val="22"/>
        </w:rPr>
      </w:pPr>
    </w:p>
    <w:p w14:paraId="23FE4AB9" w14:textId="77EFE912" w:rsidR="00F21682" w:rsidRDefault="00F21682" w:rsidP="00314A87">
      <w:pPr>
        <w:tabs>
          <w:tab w:val="left" w:pos="567"/>
        </w:tabs>
        <w:spacing w:line="260" w:lineRule="exact"/>
        <w:rPr>
          <w:sz w:val="22"/>
          <w:szCs w:val="22"/>
        </w:rPr>
      </w:pPr>
      <w:r>
        <w:rPr>
          <w:sz w:val="22"/>
          <w:szCs w:val="22"/>
        </w:rPr>
        <w:t xml:space="preserve">Flakono ar atitinkamos infuzijos sistemos turinys </w:t>
      </w:r>
      <w:r w:rsidRPr="002C6E61">
        <w:rPr>
          <w:sz w:val="22"/>
          <w:szCs w:val="22"/>
        </w:rPr>
        <w:t>yra skirti vartoti vieną kartą vienam pacientui</w:t>
      </w:r>
      <w:r>
        <w:rPr>
          <w:sz w:val="22"/>
          <w:szCs w:val="22"/>
        </w:rPr>
        <w:t>.</w:t>
      </w:r>
    </w:p>
    <w:p w14:paraId="26752B34" w14:textId="77777777" w:rsidR="00314A87" w:rsidRDefault="00314A87" w:rsidP="00314A87">
      <w:pPr>
        <w:tabs>
          <w:tab w:val="left" w:pos="567"/>
        </w:tabs>
        <w:spacing w:line="260" w:lineRule="exact"/>
        <w:rPr>
          <w:i/>
          <w:sz w:val="22"/>
          <w:szCs w:val="22"/>
        </w:rPr>
      </w:pPr>
    </w:p>
    <w:p w14:paraId="78072B4D" w14:textId="77777777" w:rsidR="00314A87" w:rsidRDefault="00314A87" w:rsidP="00314A87">
      <w:pPr>
        <w:tabs>
          <w:tab w:val="left" w:pos="567"/>
        </w:tabs>
        <w:spacing w:line="260" w:lineRule="exact"/>
        <w:rPr>
          <w:i/>
          <w:sz w:val="22"/>
          <w:szCs w:val="22"/>
        </w:rPr>
      </w:pPr>
      <w:r>
        <w:rPr>
          <w:i/>
          <w:sz w:val="22"/>
          <w:szCs w:val="22"/>
        </w:rPr>
        <w:t>Vartojimo trukmė</w:t>
      </w:r>
    </w:p>
    <w:p w14:paraId="461518C4" w14:textId="366540EC" w:rsidR="00314A87" w:rsidRDefault="00F21682" w:rsidP="00314A87">
      <w:pPr>
        <w:tabs>
          <w:tab w:val="left" w:pos="567"/>
        </w:tabs>
        <w:spacing w:line="260" w:lineRule="exact"/>
        <w:rPr>
          <w:sz w:val="22"/>
          <w:szCs w:val="22"/>
        </w:rPr>
      </w:pPr>
      <w:r w:rsidRPr="00F21682">
        <w:rPr>
          <w:sz w:val="22"/>
          <w:szCs w:val="22"/>
        </w:rPr>
        <w:t xml:space="preserve">Anesia pacientui galima skirti ne ilgiau kaip </w:t>
      </w:r>
      <w:r w:rsidR="00314A87">
        <w:rPr>
          <w:sz w:val="22"/>
          <w:szCs w:val="22"/>
        </w:rPr>
        <w:t>7 paras.</w:t>
      </w:r>
    </w:p>
    <w:p w14:paraId="3263F158" w14:textId="77777777" w:rsidR="00314A87" w:rsidRDefault="00314A87" w:rsidP="00314A87">
      <w:pPr>
        <w:adjustRightInd w:val="0"/>
        <w:snapToGrid w:val="0"/>
        <w:rPr>
          <w:b/>
          <w:sz w:val="22"/>
          <w:szCs w:val="22"/>
        </w:rPr>
      </w:pPr>
    </w:p>
    <w:p w14:paraId="3F2E8427" w14:textId="77777777" w:rsidR="00314A87" w:rsidRDefault="00314A87" w:rsidP="00314A87">
      <w:pPr>
        <w:adjustRightInd w:val="0"/>
        <w:snapToGrid w:val="0"/>
        <w:ind w:left="567" w:hanging="567"/>
        <w:rPr>
          <w:sz w:val="22"/>
          <w:szCs w:val="22"/>
        </w:rPr>
      </w:pPr>
      <w:r>
        <w:rPr>
          <w:b/>
          <w:sz w:val="22"/>
          <w:szCs w:val="22"/>
        </w:rPr>
        <w:t>4.3</w:t>
      </w:r>
      <w:r>
        <w:rPr>
          <w:b/>
          <w:sz w:val="22"/>
          <w:szCs w:val="22"/>
        </w:rPr>
        <w:tab/>
        <w:t>Kontraindikacijos</w:t>
      </w:r>
    </w:p>
    <w:p w14:paraId="76909512" w14:textId="77777777" w:rsidR="00314A87" w:rsidRDefault="00314A87" w:rsidP="00314A87">
      <w:pPr>
        <w:adjustRightInd w:val="0"/>
        <w:snapToGrid w:val="0"/>
        <w:rPr>
          <w:sz w:val="22"/>
          <w:szCs w:val="22"/>
        </w:rPr>
      </w:pPr>
    </w:p>
    <w:p w14:paraId="23B3C9A1" w14:textId="77777777" w:rsidR="00314A87" w:rsidRDefault="00314A87" w:rsidP="00314A87">
      <w:pPr>
        <w:tabs>
          <w:tab w:val="left" w:pos="567"/>
        </w:tabs>
        <w:spacing w:line="260" w:lineRule="exact"/>
        <w:rPr>
          <w:sz w:val="22"/>
          <w:szCs w:val="22"/>
        </w:rPr>
      </w:pPr>
      <w:r>
        <w:rPr>
          <w:sz w:val="22"/>
          <w:szCs w:val="22"/>
        </w:rPr>
        <w:t>Anesia draudžiama vartoti:</w:t>
      </w:r>
    </w:p>
    <w:p w14:paraId="434AE328" w14:textId="29F75AC4" w:rsidR="00314A87" w:rsidRDefault="00314A87" w:rsidP="00314A87">
      <w:pPr>
        <w:tabs>
          <w:tab w:val="left" w:pos="567"/>
        </w:tabs>
        <w:spacing w:line="260" w:lineRule="exact"/>
        <w:ind w:left="567" w:hanging="567"/>
        <w:rPr>
          <w:sz w:val="22"/>
          <w:szCs w:val="22"/>
        </w:rPr>
      </w:pPr>
      <w:r>
        <w:rPr>
          <w:sz w:val="22"/>
          <w:szCs w:val="22"/>
        </w:rPr>
        <w:sym w:font="Symbol" w:char="F0B7"/>
      </w:r>
      <w:r>
        <w:rPr>
          <w:sz w:val="22"/>
          <w:szCs w:val="22"/>
        </w:rPr>
        <w:tab/>
        <w:t xml:space="preserve">jei yra padidėjęs jautrumas </w:t>
      </w:r>
      <w:r w:rsidR="004F41F7" w:rsidRPr="00BF13D9">
        <w:rPr>
          <w:sz w:val="22"/>
        </w:rPr>
        <w:t>veikliajai medžiagai</w:t>
      </w:r>
      <w:r w:rsidR="004F41F7">
        <w:rPr>
          <w:sz w:val="22"/>
        </w:rPr>
        <w:t>, sojų pupelėms, žemės riešutams</w:t>
      </w:r>
      <w:r w:rsidR="004F41F7" w:rsidRPr="00BF13D9">
        <w:rPr>
          <w:sz w:val="22"/>
        </w:rPr>
        <w:t xml:space="preserve"> </w:t>
      </w:r>
      <w:r>
        <w:rPr>
          <w:sz w:val="22"/>
          <w:szCs w:val="22"/>
        </w:rPr>
        <w:t>arba bet kuriai 6.1 skyriuje nurodytai pagalbinei emulsijos medžiagai;</w:t>
      </w:r>
    </w:p>
    <w:p w14:paraId="2AF93BD1" w14:textId="563A5A7C" w:rsidR="00314A87" w:rsidRDefault="00314A87" w:rsidP="00314A87">
      <w:pPr>
        <w:tabs>
          <w:tab w:val="left" w:pos="567"/>
        </w:tabs>
        <w:spacing w:line="260" w:lineRule="exact"/>
        <w:rPr>
          <w:sz w:val="22"/>
          <w:szCs w:val="22"/>
        </w:rPr>
      </w:pPr>
      <w:r>
        <w:rPr>
          <w:sz w:val="22"/>
          <w:szCs w:val="22"/>
        </w:rPr>
        <w:sym w:font="Symbol" w:char="F0B7"/>
      </w:r>
      <w:r>
        <w:rPr>
          <w:sz w:val="22"/>
          <w:szCs w:val="22"/>
        </w:rPr>
        <w:tab/>
      </w:r>
      <w:r w:rsidR="004F41F7">
        <w:rPr>
          <w:sz w:val="22"/>
          <w:szCs w:val="22"/>
        </w:rPr>
        <w:t>anestezijai jaunesniems kaip 3 metų vaikams</w:t>
      </w:r>
      <w:r>
        <w:rPr>
          <w:sz w:val="22"/>
          <w:szCs w:val="22"/>
        </w:rPr>
        <w:t>;</w:t>
      </w:r>
    </w:p>
    <w:p w14:paraId="367882F0" w14:textId="0D925D41" w:rsidR="00314A87" w:rsidRDefault="00314A87" w:rsidP="00314A87">
      <w:pPr>
        <w:tabs>
          <w:tab w:val="left" w:pos="567"/>
        </w:tabs>
        <w:spacing w:line="260" w:lineRule="exact"/>
        <w:ind w:left="567" w:hanging="567"/>
        <w:rPr>
          <w:sz w:val="22"/>
          <w:szCs w:val="22"/>
        </w:rPr>
      </w:pPr>
      <w:r>
        <w:rPr>
          <w:sz w:val="22"/>
          <w:szCs w:val="22"/>
        </w:rPr>
        <w:sym w:font="Symbol" w:char="F0B7"/>
      </w:r>
      <w:r>
        <w:rPr>
          <w:sz w:val="22"/>
          <w:szCs w:val="22"/>
        </w:rPr>
        <w:tab/>
        <w:t xml:space="preserve">16 metų </w:t>
      </w:r>
      <w:r w:rsidR="004F41F7">
        <w:rPr>
          <w:sz w:val="22"/>
          <w:szCs w:val="22"/>
        </w:rPr>
        <w:t>a</w:t>
      </w:r>
      <w:r>
        <w:rPr>
          <w:sz w:val="22"/>
          <w:szCs w:val="22"/>
        </w:rPr>
        <w:t>r jaunesniems vaikams slopinti</w:t>
      </w:r>
      <w:r w:rsidR="004F41F7" w:rsidRPr="004F41F7">
        <w:rPr>
          <w:sz w:val="22"/>
        </w:rPr>
        <w:t xml:space="preserve"> </w:t>
      </w:r>
      <w:r w:rsidR="004F41F7">
        <w:rPr>
          <w:sz w:val="22"/>
        </w:rPr>
        <w:t>intensyviosios terapijos metu (žr. 4.4 skyrių)</w:t>
      </w:r>
      <w:r>
        <w:rPr>
          <w:sz w:val="22"/>
          <w:szCs w:val="22"/>
        </w:rPr>
        <w:t>.</w:t>
      </w:r>
    </w:p>
    <w:p w14:paraId="48440C00" w14:textId="77777777" w:rsidR="00314A87" w:rsidRDefault="00314A87" w:rsidP="00314A87">
      <w:pPr>
        <w:adjustRightInd w:val="0"/>
        <w:snapToGrid w:val="0"/>
        <w:rPr>
          <w:sz w:val="22"/>
          <w:szCs w:val="22"/>
        </w:rPr>
      </w:pPr>
    </w:p>
    <w:p w14:paraId="758D3B88" w14:textId="77777777" w:rsidR="00314A87" w:rsidRDefault="00314A87" w:rsidP="00314A87">
      <w:pPr>
        <w:adjustRightInd w:val="0"/>
        <w:snapToGrid w:val="0"/>
        <w:ind w:left="567" w:hanging="567"/>
        <w:outlineLvl w:val="0"/>
        <w:rPr>
          <w:sz w:val="22"/>
          <w:szCs w:val="22"/>
        </w:rPr>
      </w:pPr>
      <w:r>
        <w:rPr>
          <w:b/>
          <w:sz w:val="22"/>
          <w:szCs w:val="22"/>
        </w:rPr>
        <w:t>4.4</w:t>
      </w:r>
      <w:r>
        <w:rPr>
          <w:b/>
          <w:sz w:val="22"/>
          <w:szCs w:val="22"/>
        </w:rPr>
        <w:tab/>
        <w:t>Specialūs įspėjimai ir atsargumo priemonės</w:t>
      </w:r>
    </w:p>
    <w:p w14:paraId="4631C0F3" w14:textId="77777777" w:rsidR="00314A87" w:rsidRDefault="00314A87" w:rsidP="00314A87">
      <w:pPr>
        <w:adjustRightInd w:val="0"/>
        <w:snapToGrid w:val="0"/>
        <w:rPr>
          <w:sz w:val="22"/>
          <w:szCs w:val="22"/>
        </w:rPr>
      </w:pPr>
    </w:p>
    <w:p w14:paraId="12A53DDD" w14:textId="77777777" w:rsidR="00D8685E" w:rsidRPr="00EC703A" w:rsidRDefault="00D8685E" w:rsidP="00D8685E">
      <w:pPr>
        <w:tabs>
          <w:tab w:val="left" w:pos="567"/>
        </w:tabs>
        <w:spacing w:line="260" w:lineRule="exact"/>
        <w:rPr>
          <w:sz w:val="22"/>
        </w:rPr>
      </w:pPr>
      <w:r w:rsidRPr="00194D38">
        <w:rPr>
          <w:sz w:val="22"/>
        </w:rPr>
        <w:t>Skiriant Anesia</w:t>
      </w:r>
      <w:r>
        <w:rPr>
          <w:sz w:val="22"/>
        </w:rPr>
        <w:t xml:space="preserve"> slopinimui sukelti chirurginių ir diagnostinių procedūrų metu</w:t>
      </w:r>
      <w:r w:rsidRPr="00194D38">
        <w:rPr>
          <w:sz w:val="22"/>
        </w:rPr>
        <w:t>, pacientą būtina nuolat stebėti, ar neatsiranda ankstyvųjų kraujospūdžio sumažėjimo, kvėpavimo takų obstrukcijos ir deguonies stokos požymių</w:t>
      </w:r>
      <w:r w:rsidRPr="00EC703A">
        <w:rPr>
          <w:sz w:val="22"/>
        </w:rPr>
        <w:t>.</w:t>
      </w:r>
    </w:p>
    <w:p w14:paraId="6842F2F7" w14:textId="77777777" w:rsidR="00D8685E" w:rsidRPr="00EC703A" w:rsidRDefault="00D8685E" w:rsidP="00D8685E">
      <w:pPr>
        <w:tabs>
          <w:tab w:val="left" w:pos="567"/>
        </w:tabs>
        <w:spacing w:line="260" w:lineRule="exact"/>
        <w:rPr>
          <w:sz w:val="22"/>
        </w:rPr>
      </w:pPr>
    </w:p>
    <w:p w14:paraId="6B6FE9F6" w14:textId="77777777" w:rsidR="00D8685E" w:rsidRPr="00EC703A" w:rsidRDefault="00D8685E" w:rsidP="00D8685E">
      <w:pPr>
        <w:tabs>
          <w:tab w:val="left" w:pos="567"/>
        </w:tabs>
        <w:spacing w:line="260" w:lineRule="exact"/>
        <w:rPr>
          <w:sz w:val="22"/>
        </w:rPr>
      </w:pPr>
      <w:r>
        <w:rPr>
          <w:sz w:val="22"/>
        </w:rPr>
        <w:t>Chirurginės procedūros</w:t>
      </w:r>
      <w:r w:rsidRPr="009C251E">
        <w:rPr>
          <w:sz w:val="22"/>
        </w:rPr>
        <w:t xml:space="preserve"> metu pacientui slopinti vartojant </w:t>
      </w:r>
      <w:r>
        <w:rPr>
          <w:sz w:val="22"/>
        </w:rPr>
        <w:t>Anesia</w:t>
      </w:r>
      <w:r w:rsidRPr="009C251E">
        <w:rPr>
          <w:sz w:val="22"/>
        </w:rPr>
        <w:t xml:space="preserve">, kaip ir kitų slopinamąjį poveikį sukeliančių vaistinių preparatų, gali atsirasti nevalingų judesių. </w:t>
      </w:r>
      <w:r w:rsidRPr="00AF2026">
        <w:rPr>
          <w:sz w:val="22"/>
        </w:rPr>
        <w:t>Tai gali sukelti riziką dėl operacijos sėkmės, jei procedūros metu pacientas turi nejudėti.</w:t>
      </w:r>
    </w:p>
    <w:p w14:paraId="3F6F625A" w14:textId="77777777" w:rsidR="00D8685E" w:rsidRPr="00EC703A" w:rsidRDefault="00D8685E" w:rsidP="00D8685E">
      <w:pPr>
        <w:tabs>
          <w:tab w:val="left" w:pos="567"/>
        </w:tabs>
        <w:spacing w:line="260" w:lineRule="exact"/>
        <w:rPr>
          <w:sz w:val="22"/>
        </w:rPr>
      </w:pPr>
    </w:p>
    <w:p w14:paraId="2F1CE466" w14:textId="77777777" w:rsidR="00D8685E" w:rsidRPr="002C6E61" w:rsidRDefault="00D8685E" w:rsidP="00D8685E">
      <w:pPr>
        <w:rPr>
          <w:sz w:val="22"/>
          <w:szCs w:val="22"/>
        </w:rPr>
      </w:pPr>
      <w:r w:rsidRPr="002C6E61">
        <w:rPr>
          <w:sz w:val="22"/>
          <w:szCs w:val="22"/>
        </w:rPr>
        <w:t xml:space="preserve">Gauta pranešimų apie piktnaudžiavimą propofoliu ir priklausomybę nuo jo, dažniausiai tarp sveikatos priežiūros specialistų. Propofolio, kaip ir kitų </w:t>
      </w:r>
      <w:r>
        <w:rPr>
          <w:sz w:val="22"/>
          <w:szCs w:val="22"/>
        </w:rPr>
        <w:t>bendrajai anestezijai vartojamų vaistinių preparatų</w:t>
      </w:r>
      <w:r w:rsidRPr="002C6E61">
        <w:rPr>
          <w:sz w:val="22"/>
          <w:szCs w:val="22"/>
        </w:rPr>
        <w:t xml:space="preserve">, </w:t>
      </w:r>
      <w:r>
        <w:rPr>
          <w:sz w:val="22"/>
          <w:szCs w:val="22"/>
        </w:rPr>
        <w:t>negalima vartoti</w:t>
      </w:r>
      <w:r w:rsidRPr="002C6E61">
        <w:rPr>
          <w:sz w:val="22"/>
          <w:szCs w:val="22"/>
        </w:rPr>
        <w:t xml:space="preserve"> neužtikrinus kvėpavimo </w:t>
      </w:r>
      <w:r>
        <w:rPr>
          <w:sz w:val="22"/>
          <w:szCs w:val="22"/>
        </w:rPr>
        <w:t>takų praeinamumo, nes tai</w:t>
      </w:r>
      <w:r w:rsidRPr="002C6E61">
        <w:rPr>
          <w:sz w:val="22"/>
          <w:szCs w:val="22"/>
        </w:rPr>
        <w:t xml:space="preserve"> gali sukelti mirtinų kvėpavimo sistemos komplikacijų.</w:t>
      </w:r>
    </w:p>
    <w:p w14:paraId="0272DE65" w14:textId="77777777" w:rsidR="00D8685E" w:rsidRPr="00EC703A" w:rsidRDefault="00D8685E" w:rsidP="00D8685E">
      <w:pPr>
        <w:tabs>
          <w:tab w:val="left" w:pos="567"/>
        </w:tabs>
        <w:spacing w:line="260" w:lineRule="exact"/>
        <w:rPr>
          <w:sz w:val="22"/>
        </w:rPr>
      </w:pPr>
      <w:r>
        <w:rPr>
          <w:sz w:val="22"/>
        </w:rPr>
        <w:t>Po Anesia vartojimo iš ligoninės galima išleisti tik visiškai atsigavusį pacientą</w:t>
      </w:r>
      <w:r w:rsidRPr="00EC703A">
        <w:rPr>
          <w:sz w:val="22"/>
        </w:rPr>
        <w:t>.</w:t>
      </w:r>
    </w:p>
    <w:p w14:paraId="0BCA8B28" w14:textId="77777777" w:rsidR="00D8685E" w:rsidRPr="00EC703A" w:rsidRDefault="00D8685E" w:rsidP="00D8685E">
      <w:pPr>
        <w:tabs>
          <w:tab w:val="left" w:pos="567"/>
        </w:tabs>
        <w:spacing w:line="260" w:lineRule="exact"/>
        <w:rPr>
          <w:sz w:val="22"/>
        </w:rPr>
      </w:pPr>
    </w:p>
    <w:p w14:paraId="7449356D" w14:textId="4FFA3560" w:rsidR="00D8685E" w:rsidRDefault="00D8685E" w:rsidP="00D8685E">
      <w:pPr>
        <w:tabs>
          <w:tab w:val="left" w:pos="567"/>
        </w:tabs>
        <w:spacing w:line="260" w:lineRule="exact"/>
        <w:rPr>
          <w:sz w:val="22"/>
          <w:szCs w:val="22"/>
        </w:rPr>
      </w:pPr>
      <w:r>
        <w:rPr>
          <w:sz w:val="22"/>
          <w:szCs w:val="22"/>
        </w:rPr>
        <w:t>Atskirais atvejais</w:t>
      </w:r>
      <w:r w:rsidRPr="002C6E61">
        <w:rPr>
          <w:sz w:val="22"/>
          <w:szCs w:val="22"/>
        </w:rPr>
        <w:t xml:space="preserve"> propofolio vartojimas gali būti susijęs su pooperaciniu sąmonės </w:t>
      </w:r>
      <w:r>
        <w:rPr>
          <w:sz w:val="22"/>
          <w:szCs w:val="22"/>
        </w:rPr>
        <w:t>nebuvimu</w:t>
      </w:r>
      <w:r w:rsidRPr="002C6E61">
        <w:rPr>
          <w:sz w:val="22"/>
          <w:szCs w:val="22"/>
        </w:rPr>
        <w:t>, kartu gali pasireikšti raumenų tonuso padidėjimas.</w:t>
      </w:r>
      <w:r>
        <w:rPr>
          <w:sz w:val="22"/>
          <w:szCs w:val="22"/>
        </w:rPr>
        <w:t xml:space="preserve"> </w:t>
      </w:r>
      <w:r w:rsidRPr="002C6E61">
        <w:rPr>
          <w:sz w:val="22"/>
          <w:szCs w:val="22"/>
        </w:rPr>
        <w:t xml:space="preserve">Toks poveikis </w:t>
      </w:r>
      <w:r w:rsidR="001521AD">
        <w:rPr>
          <w:sz w:val="22"/>
          <w:szCs w:val="22"/>
        </w:rPr>
        <w:t>ne</w:t>
      </w:r>
      <w:r w:rsidRPr="00E263D5">
        <w:rPr>
          <w:sz w:val="22"/>
          <w:szCs w:val="22"/>
        </w:rPr>
        <w:t>priklauso</w:t>
      </w:r>
      <w:r w:rsidRPr="002C6E61">
        <w:rPr>
          <w:sz w:val="22"/>
          <w:szCs w:val="22"/>
        </w:rPr>
        <w:t xml:space="preserve"> nuo to, ar pacientas po anestezijos jau buvo atgavęs sąmonę, ar dar ne. Nors sąmonė atgaunama </w:t>
      </w:r>
      <w:r>
        <w:rPr>
          <w:sz w:val="22"/>
          <w:szCs w:val="22"/>
        </w:rPr>
        <w:t>neskiriant</w:t>
      </w:r>
      <w:r w:rsidRPr="002C6E61">
        <w:rPr>
          <w:sz w:val="22"/>
          <w:szCs w:val="22"/>
        </w:rPr>
        <w:t xml:space="preserve"> gydymo, jos neatgavusį pacientą būtina </w:t>
      </w:r>
      <w:r>
        <w:rPr>
          <w:sz w:val="22"/>
          <w:szCs w:val="22"/>
        </w:rPr>
        <w:t>atidžiai stebėti</w:t>
      </w:r>
      <w:r w:rsidRPr="002C6E61">
        <w:rPr>
          <w:sz w:val="22"/>
          <w:szCs w:val="22"/>
        </w:rPr>
        <w:t>.</w:t>
      </w:r>
    </w:p>
    <w:p w14:paraId="37939AC3" w14:textId="77777777" w:rsidR="00D8685E" w:rsidRPr="00EC703A" w:rsidRDefault="00D8685E" w:rsidP="00D8685E">
      <w:pPr>
        <w:tabs>
          <w:tab w:val="left" w:pos="567"/>
        </w:tabs>
        <w:spacing w:line="260" w:lineRule="exact"/>
        <w:rPr>
          <w:sz w:val="22"/>
        </w:rPr>
      </w:pPr>
    </w:p>
    <w:p w14:paraId="34A5056E" w14:textId="77777777" w:rsidR="00D8685E" w:rsidRPr="00EC703A" w:rsidRDefault="00D8685E" w:rsidP="00D8685E">
      <w:pPr>
        <w:tabs>
          <w:tab w:val="left" w:pos="567"/>
        </w:tabs>
        <w:spacing w:line="260" w:lineRule="exact"/>
        <w:rPr>
          <w:sz w:val="22"/>
        </w:rPr>
      </w:pPr>
      <w:r>
        <w:rPr>
          <w:sz w:val="22"/>
        </w:rPr>
        <w:t>Paprastai jokio Anesia</w:t>
      </w:r>
      <w:r w:rsidRPr="00EC703A">
        <w:rPr>
          <w:sz w:val="22"/>
        </w:rPr>
        <w:t xml:space="preserve"> </w:t>
      </w:r>
      <w:r>
        <w:rPr>
          <w:sz w:val="22"/>
        </w:rPr>
        <w:t>poveikio neišlieka ilgiau kaip</w:t>
      </w:r>
      <w:r w:rsidRPr="00EC703A">
        <w:rPr>
          <w:sz w:val="22"/>
        </w:rPr>
        <w:t xml:space="preserve"> 12</w:t>
      </w:r>
      <w:r>
        <w:rPr>
          <w:sz w:val="22"/>
        </w:rPr>
        <w:t> valandų.</w:t>
      </w:r>
      <w:r w:rsidRPr="00EC703A">
        <w:rPr>
          <w:sz w:val="22"/>
        </w:rPr>
        <w:t xml:space="preserve"> </w:t>
      </w:r>
      <w:r>
        <w:rPr>
          <w:sz w:val="22"/>
        </w:rPr>
        <w:t>Pacientui aiškinant apie</w:t>
      </w:r>
      <w:r w:rsidRPr="00EC703A">
        <w:rPr>
          <w:sz w:val="22"/>
        </w:rPr>
        <w:t xml:space="preserve"> </w:t>
      </w:r>
      <w:r>
        <w:rPr>
          <w:sz w:val="22"/>
        </w:rPr>
        <w:t>Anesia</w:t>
      </w:r>
      <w:r w:rsidRPr="00EC703A">
        <w:rPr>
          <w:sz w:val="22"/>
        </w:rPr>
        <w:t xml:space="preserve"> </w:t>
      </w:r>
      <w:r>
        <w:rPr>
          <w:sz w:val="22"/>
        </w:rPr>
        <w:t>poveikį ir pateikiant toliau nurodytas rekomendacijas,</w:t>
      </w:r>
      <w:r w:rsidRPr="00EC703A">
        <w:rPr>
          <w:sz w:val="22"/>
        </w:rPr>
        <w:t xml:space="preserve"> </w:t>
      </w:r>
      <w:r>
        <w:rPr>
          <w:sz w:val="22"/>
        </w:rPr>
        <w:t>gydytojas turi atsižvelgti į procedūros pobūdį, kartu vartojamus vaistinius preparatas bei paciento amžių ir būklę</w:t>
      </w:r>
      <w:r w:rsidRPr="00EC703A">
        <w:rPr>
          <w:sz w:val="22"/>
        </w:rPr>
        <w:t>.</w:t>
      </w:r>
    </w:p>
    <w:p w14:paraId="39CE1797" w14:textId="77777777" w:rsidR="00D8685E" w:rsidRPr="00EC703A" w:rsidRDefault="00D8685E" w:rsidP="00D8685E">
      <w:pPr>
        <w:tabs>
          <w:tab w:val="left" w:pos="567"/>
        </w:tabs>
        <w:spacing w:line="260" w:lineRule="exact"/>
        <w:ind w:left="567" w:hanging="567"/>
        <w:rPr>
          <w:sz w:val="22"/>
        </w:rPr>
      </w:pPr>
      <w:r w:rsidRPr="00EC703A">
        <w:rPr>
          <w:sz w:val="22"/>
        </w:rPr>
        <w:t>•</w:t>
      </w:r>
      <w:r w:rsidRPr="00EC703A">
        <w:rPr>
          <w:sz w:val="22"/>
        </w:rPr>
        <w:tab/>
      </w:r>
      <w:r>
        <w:rPr>
          <w:sz w:val="22"/>
        </w:rPr>
        <w:t>Pacientas gali grįžti į namus tik lydymas</w:t>
      </w:r>
      <w:r w:rsidRPr="00EC703A">
        <w:rPr>
          <w:sz w:val="22"/>
        </w:rPr>
        <w:t xml:space="preserve"> </w:t>
      </w:r>
      <w:r>
        <w:rPr>
          <w:sz w:val="22"/>
        </w:rPr>
        <w:t>kito asmens</w:t>
      </w:r>
      <w:r w:rsidRPr="00EC703A">
        <w:rPr>
          <w:sz w:val="22"/>
        </w:rPr>
        <w:t>.</w:t>
      </w:r>
    </w:p>
    <w:p w14:paraId="326BD266" w14:textId="77777777" w:rsidR="00D8685E" w:rsidRPr="00EC703A" w:rsidRDefault="00D8685E" w:rsidP="00D8685E">
      <w:pPr>
        <w:tabs>
          <w:tab w:val="left" w:pos="567"/>
        </w:tabs>
        <w:spacing w:line="260" w:lineRule="exact"/>
        <w:ind w:left="567" w:hanging="567"/>
        <w:rPr>
          <w:sz w:val="22"/>
        </w:rPr>
      </w:pPr>
      <w:r w:rsidRPr="00EC703A">
        <w:rPr>
          <w:sz w:val="22"/>
        </w:rPr>
        <w:t>•</w:t>
      </w:r>
      <w:r w:rsidRPr="00EC703A">
        <w:rPr>
          <w:sz w:val="22"/>
        </w:rPr>
        <w:tab/>
      </w:r>
      <w:r>
        <w:rPr>
          <w:sz w:val="22"/>
        </w:rPr>
        <w:t xml:space="preserve">Pacientas </w:t>
      </w:r>
      <w:r w:rsidRPr="001B3FB2">
        <w:rPr>
          <w:sz w:val="22"/>
        </w:rPr>
        <w:t>turi būti informuotas</w:t>
      </w:r>
      <w:r>
        <w:rPr>
          <w:sz w:val="22"/>
        </w:rPr>
        <w:t xml:space="preserve">, </w:t>
      </w:r>
      <w:r w:rsidRPr="00AF2026">
        <w:rPr>
          <w:sz w:val="22"/>
        </w:rPr>
        <w:t>kada jam bus vėl galima vykdyti rankomis atliekamą ar miklumo reikalaujančią</w:t>
      </w:r>
      <w:r>
        <w:rPr>
          <w:sz w:val="22"/>
        </w:rPr>
        <w:t xml:space="preserve"> veiklą (</w:t>
      </w:r>
      <w:r w:rsidRPr="001B3FB2">
        <w:rPr>
          <w:sz w:val="22"/>
        </w:rPr>
        <w:t xml:space="preserve">pvz., </w:t>
      </w:r>
      <w:r>
        <w:rPr>
          <w:sz w:val="22"/>
        </w:rPr>
        <w:t>v</w:t>
      </w:r>
      <w:r w:rsidRPr="001B3FB2">
        <w:rPr>
          <w:sz w:val="22"/>
        </w:rPr>
        <w:t>aldyti motorinę transporto priemonę)</w:t>
      </w:r>
      <w:r w:rsidRPr="00EC703A">
        <w:rPr>
          <w:sz w:val="22"/>
        </w:rPr>
        <w:t>.</w:t>
      </w:r>
    </w:p>
    <w:p w14:paraId="6D736506" w14:textId="77777777" w:rsidR="00D8685E" w:rsidRPr="00EC703A" w:rsidRDefault="00D8685E" w:rsidP="00D8685E">
      <w:pPr>
        <w:tabs>
          <w:tab w:val="left" w:pos="567"/>
        </w:tabs>
        <w:spacing w:line="260" w:lineRule="exact"/>
        <w:ind w:left="567" w:hanging="567"/>
        <w:rPr>
          <w:sz w:val="22"/>
        </w:rPr>
      </w:pPr>
      <w:r w:rsidRPr="00EC703A">
        <w:rPr>
          <w:sz w:val="22"/>
        </w:rPr>
        <w:t>•</w:t>
      </w:r>
      <w:r w:rsidRPr="00EC703A">
        <w:rPr>
          <w:sz w:val="22"/>
        </w:rPr>
        <w:tab/>
      </w:r>
      <w:r w:rsidRPr="001B3FB2">
        <w:rPr>
          <w:sz w:val="22"/>
        </w:rPr>
        <w:t xml:space="preserve">Pacientas turi būti informuotas, kad vartojant kitus </w:t>
      </w:r>
      <w:r>
        <w:rPr>
          <w:sz w:val="22"/>
        </w:rPr>
        <w:t>slopinamąjį poveikį sukeliančius vaistinius preparatus</w:t>
      </w:r>
      <w:r w:rsidRPr="001B3FB2">
        <w:rPr>
          <w:sz w:val="22"/>
        </w:rPr>
        <w:t xml:space="preserve"> (pvz., </w:t>
      </w:r>
      <w:r>
        <w:rPr>
          <w:sz w:val="22"/>
        </w:rPr>
        <w:t>b</w:t>
      </w:r>
      <w:r w:rsidRPr="001B3FB2">
        <w:rPr>
          <w:sz w:val="22"/>
        </w:rPr>
        <w:t>enzodiazepin</w:t>
      </w:r>
      <w:r>
        <w:rPr>
          <w:sz w:val="22"/>
        </w:rPr>
        <w:t>us</w:t>
      </w:r>
      <w:r w:rsidRPr="001B3FB2">
        <w:rPr>
          <w:sz w:val="22"/>
        </w:rPr>
        <w:t xml:space="preserve">, </w:t>
      </w:r>
      <w:r>
        <w:rPr>
          <w:sz w:val="22"/>
        </w:rPr>
        <w:t>opioid</w:t>
      </w:r>
      <w:r w:rsidRPr="001B3FB2">
        <w:rPr>
          <w:sz w:val="22"/>
        </w:rPr>
        <w:t xml:space="preserve">us, alkoholį), </w:t>
      </w:r>
      <w:r>
        <w:rPr>
          <w:sz w:val="22"/>
        </w:rPr>
        <w:t>gebėjimo atlikti tam tikrą veiklą sutrikimas gali būti stipresnis ir išlikti ilgiau</w:t>
      </w:r>
      <w:r w:rsidRPr="001B3FB2">
        <w:rPr>
          <w:sz w:val="22"/>
        </w:rPr>
        <w:t>.</w:t>
      </w:r>
    </w:p>
    <w:p w14:paraId="7EF78C70" w14:textId="77777777" w:rsidR="00D8685E" w:rsidRPr="00EC703A" w:rsidRDefault="00D8685E" w:rsidP="00D8685E">
      <w:pPr>
        <w:tabs>
          <w:tab w:val="left" w:pos="567"/>
        </w:tabs>
        <w:spacing w:line="260" w:lineRule="exact"/>
        <w:rPr>
          <w:sz w:val="22"/>
        </w:rPr>
      </w:pPr>
    </w:p>
    <w:p w14:paraId="79D3AF3A" w14:textId="77777777" w:rsidR="00D8685E" w:rsidRPr="002C6E61" w:rsidRDefault="00D8685E" w:rsidP="00D8685E">
      <w:pPr>
        <w:rPr>
          <w:sz w:val="22"/>
          <w:szCs w:val="22"/>
        </w:rPr>
      </w:pPr>
      <w:r>
        <w:rPr>
          <w:sz w:val="22"/>
          <w:szCs w:val="22"/>
        </w:rPr>
        <w:t>Anesia</w:t>
      </w:r>
      <w:r w:rsidRPr="002C6E61">
        <w:rPr>
          <w:sz w:val="22"/>
          <w:szCs w:val="22"/>
        </w:rPr>
        <w:t xml:space="preserve">, kaip ir kitus intraveninius anestetikus, reikia vartoti </w:t>
      </w:r>
      <w:r>
        <w:rPr>
          <w:sz w:val="22"/>
          <w:szCs w:val="22"/>
        </w:rPr>
        <w:t xml:space="preserve">mažesnėmis dozėmis nei įprasta ir ypač </w:t>
      </w:r>
      <w:r w:rsidRPr="002C6E61">
        <w:rPr>
          <w:sz w:val="22"/>
          <w:szCs w:val="22"/>
        </w:rPr>
        <w:t xml:space="preserve">atsargiai pacientams, kuriems yra širdies, kvėpavimo, inkstų arba kepenų funkcijos sutrikimas, kuriems pasireiškė hipovolemija arba </w:t>
      </w:r>
      <w:r>
        <w:rPr>
          <w:sz w:val="22"/>
          <w:szCs w:val="22"/>
        </w:rPr>
        <w:t>kuriems yra pablogėjusi bendroji sveikatos būklė (žr. 4.2 skyrių)</w:t>
      </w:r>
      <w:r w:rsidRPr="002C6E61">
        <w:rPr>
          <w:sz w:val="22"/>
          <w:szCs w:val="22"/>
        </w:rPr>
        <w:t>.</w:t>
      </w:r>
    </w:p>
    <w:p w14:paraId="48F63EBA" w14:textId="77777777" w:rsidR="00D8685E" w:rsidRPr="00EC703A" w:rsidRDefault="00D8685E" w:rsidP="00D8685E">
      <w:pPr>
        <w:tabs>
          <w:tab w:val="left" w:pos="567"/>
        </w:tabs>
        <w:spacing w:line="260" w:lineRule="exact"/>
        <w:rPr>
          <w:sz w:val="22"/>
        </w:rPr>
      </w:pPr>
    </w:p>
    <w:p w14:paraId="29D14CC0" w14:textId="77777777" w:rsidR="00D8685E" w:rsidRDefault="00D8685E" w:rsidP="00D8685E">
      <w:pPr>
        <w:tabs>
          <w:tab w:val="left" w:pos="567"/>
        </w:tabs>
        <w:spacing w:line="260" w:lineRule="exact"/>
        <w:rPr>
          <w:sz w:val="22"/>
        </w:rPr>
      </w:pPr>
      <w:r>
        <w:rPr>
          <w:sz w:val="22"/>
        </w:rPr>
        <w:t>Jei įmanoma, prieš vaistinio preparato vartojimą turi būti kompensuotas širdies, kraujotakos ar kvėpavimo nepakankamumas bei koreguota hipovolemija.</w:t>
      </w:r>
    </w:p>
    <w:p w14:paraId="5D7A19CB" w14:textId="77777777" w:rsidR="00D8685E" w:rsidRPr="00EC703A" w:rsidRDefault="00D8685E" w:rsidP="00D8685E">
      <w:pPr>
        <w:tabs>
          <w:tab w:val="left" w:pos="567"/>
        </w:tabs>
        <w:spacing w:line="260" w:lineRule="exact"/>
        <w:rPr>
          <w:sz w:val="22"/>
        </w:rPr>
      </w:pPr>
    </w:p>
    <w:p w14:paraId="303C7BDB" w14:textId="77777777" w:rsidR="00D8685E" w:rsidRPr="00EC703A" w:rsidRDefault="00D8685E" w:rsidP="00D8685E">
      <w:pPr>
        <w:tabs>
          <w:tab w:val="left" w:pos="567"/>
        </w:tabs>
        <w:spacing w:line="260" w:lineRule="exact"/>
        <w:rPr>
          <w:sz w:val="22"/>
        </w:rPr>
      </w:pPr>
      <w:r>
        <w:rPr>
          <w:sz w:val="22"/>
        </w:rPr>
        <w:lastRenderedPageBreak/>
        <w:t>Jei pacientui yra sunkus širdies pažeidimas</w:t>
      </w:r>
      <w:r w:rsidRPr="00EC703A">
        <w:rPr>
          <w:sz w:val="22"/>
        </w:rPr>
        <w:t xml:space="preserve">, </w:t>
      </w:r>
      <w:r>
        <w:rPr>
          <w:sz w:val="22"/>
        </w:rPr>
        <w:t>Anesia</w:t>
      </w:r>
      <w:r w:rsidRPr="00EC703A">
        <w:rPr>
          <w:sz w:val="22"/>
        </w:rPr>
        <w:t xml:space="preserve"> </w:t>
      </w:r>
      <w:r>
        <w:rPr>
          <w:sz w:val="22"/>
        </w:rPr>
        <w:t>būtina vartoti ypač atsargiai ir būtina atidžiai stebėti paciento būklę</w:t>
      </w:r>
      <w:r w:rsidRPr="00EC703A">
        <w:rPr>
          <w:sz w:val="22"/>
        </w:rPr>
        <w:t>.</w:t>
      </w:r>
    </w:p>
    <w:p w14:paraId="1B6844BF" w14:textId="77777777" w:rsidR="00D8685E" w:rsidRPr="00EC703A" w:rsidRDefault="00D8685E" w:rsidP="00D8685E">
      <w:pPr>
        <w:tabs>
          <w:tab w:val="left" w:pos="567"/>
        </w:tabs>
        <w:spacing w:line="260" w:lineRule="exact"/>
        <w:rPr>
          <w:sz w:val="22"/>
        </w:rPr>
      </w:pPr>
    </w:p>
    <w:p w14:paraId="0A22121B" w14:textId="77777777" w:rsidR="00D8685E" w:rsidRPr="00EC703A" w:rsidRDefault="00D8685E" w:rsidP="00D8685E">
      <w:pPr>
        <w:tabs>
          <w:tab w:val="left" w:pos="567"/>
        </w:tabs>
        <w:spacing w:line="260" w:lineRule="exact"/>
        <w:rPr>
          <w:sz w:val="22"/>
        </w:rPr>
      </w:pPr>
      <w:r>
        <w:rPr>
          <w:sz w:val="22"/>
        </w:rPr>
        <w:t>Jei labai sumažėja kraujospūdis, gali reikėti skirti kraujo plazmos pakaitalų bei galbūt kraujagysles sutraukiančių vaistinių preparatų</w:t>
      </w:r>
      <w:r w:rsidRPr="00EC703A">
        <w:rPr>
          <w:sz w:val="22"/>
        </w:rPr>
        <w:t xml:space="preserve">, </w:t>
      </w:r>
      <w:r>
        <w:rPr>
          <w:sz w:val="22"/>
        </w:rPr>
        <w:t>be to,</w:t>
      </w:r>
      <w:r w:rsidRPr="00EC703A">
        <w:rPr>
          <w:sz w:val="22"/>
        </w:rPr>
        <w:t xml:space="preserve"> </w:t>
      </w:r>
      <w:r>
        <w:rPr>
          <w:sz w:val="22"/>
        </w:rPr>
        <w:t>reikia sulėtinti Anesia leidimą</w:t>
      </w:r>
      <w:r w:rsidRPr="00EC703A">
        <w:rPr>
          <w:sz w:val="22"/>
        </w:rPr>
        <w:t xml:space="preserve">. </w:t>
      </w:r>
      <w:r>
        <w:rPr>
          <w:sz w:val="22"/>
        </w:rPr>
        <w:t xml:space="preserve">Į galimą reikšmingą kraujospūdžio sumažėjimą būtina atsižvelgti, jei pacientui yra vainikinių kraujagyslių ar smegenų kraujagyslių perfuzijos sumažėjimas arba hipovolemija. </w:t>
      </w:r>
      <w:r w:rsidRPr="002C6E61">
        <w:rPr>
          <w:sz w:val="22"/>
          <w:szCs w:val="22"/>
        </w:rPr>
        <w:t xml:space="preserve">Propofolio klirensas priklauso nuo kraujotakos, todėl širdies išstumiamą kraujo tūrį mažinantys vaistiniai preparatai mažina </w:t>
      </w:r>
      <w:r>
        <w:rPr>
          <w:sz w:val="22"/>
          <w:szCs w:val="22"/>
        </w:rPr>
        <w:t xml:space="preserve">kartu vartojamo </w:t>
      </w:r>
      <w:r w:rsidRPr="002C6E61">
        <w:rPr>
          <w:sz w:val="22"/>
          <w:szCs w:val="22"/>
        </w:rPr>
        <w:t>propofolio klirensą</w:t>
      </w:r>
      <w:r w:rsidRPr="00EC703A">
        <w:rPr>
          <w:sz w:val="22"/>
        </w:rPr>
        <w:t>.</w:t>
      </w:r>
    </w:p>
    <w:p w14:paraId="581D4A8F" w14:textId="77777777" w:rsidR="00D8685E" w:rsidRPr="00EC703A" w:rsidRDefault="00D8685E" w:rsidP="00D8685E">
      <w:pPr>
        <w:tabs>
          <w:tab w:val="left" w:pos="567"/>
        </w:tabs>
        <w:spacing w:line="260" w:lineRule="exact"/>
        <w:rPr>
          <w:sz w:val="22"/>
        </w:rPr>
      </w:pPr>
    </w:p>
    <w:p w14:paraId="76C224FD" w14:textId="77777777" w:rsidR="00D8685E" w:rsidRPr="002C6E61" w:rsidRDefault="00D8685E" w:rsidP="00D8685E">
      <w:pPr>
        <w:rPr>
          <w:sz w:val="22"/>
          <w:szCs w:val="22"/>
        </w:rPr>
      </w:pPr>
      <w:r w:rsidRPr="002C6E61">
        <w:rPr>
          <w:sz w:val="22"/>
          <w:szCs w:val="22"/>
        </w:rPr>
        <w:t>Propofolis neslopina parasimpatinės nervų sistemos</w:t>
      </w:r>
      <w:r>
        <w:rPr>
          <w:sz w:val="22"/>
          <w:szCs w:val="22"/>
        </w:rPr>
        <w:t>. B</w:t>
      </w:r>
      <w:r w:rsidRPr="002C6E61">
        <w:rPr>
          <w:sz w:val="22"/>
          <w:szCs w:val="22"/>
        </w:rPr>
        <w:t>uvo gauta pranešimų apie su propofolio vartojimu susijusią bradikardiją</w:t>
      </w:r>
      <w:r>
        <w:rPr>
          <w:sz w:val="22"/>
          <w:szCs w:val="22"/>
        </w:rPr>
        <w:t>, kuri kartais sukėlė sunkių pasekmių (širdies veiklos nutrūkimą)</w:t>
      </w:r>
      <w:r w:rsidRPr="002C6E61">
        <w:rPr>
          <w:sz w:val="22"/>
          <w:szCs w:val="22"/>
        </w:rPr>
        <w:t xml:space="preserve">. Dėl šios priežasties prieš sukeliant anesteziją </w:t>
      </w:r>
      <w:r>
        <w:rPr>
          <w:sz w:val="22"/>
          <w:szCs w:val="22"/>
        </w:rPr>
        <w:t xml:space="preserve">Anesia </w:t>
      </w:r>
      <w:r w:rsidRPr="002C6E61">
        <w:rPr>
          <w:sz w:val="22"/>
          <w:szCs w:val="22"/>
        </w:rPr>
        <w:t xml:space="preserve">ir jos palaikymo metu gali būti naudinga į veną suleisti anticholinerginio vaistinio preparato tais atvejais, kai </w:t>
      </w:r>
      <w:r>
        <w:rPr>
          <w:sz w:val="22"/>
          <w:szCs w:val="22"/>
        </w:rPr>
        <w:t>yra suaktyvėjusi</w:t>
      </w:r>
      <w:r w:rsidRPr="002C6E61">
        <w:rPr>
          <w:sz w:val="22"/>
          <w:szCs w:val="22"/>
        </w:rPr>
        <w:t xml:space="preserve"> parasimpatinė nervų sistem</w:t>
      </w:r>
      <w:r>
        <w:rPr>
          <w:sz w:val="22"/>
          <w:szCs w:val="22"/>
        </w:rPr>
        <w:t xml:space="preserve">a </w:t>
      </w:r>
      <w:r w:rsidRPr="002C6E61">
        <w:rPr>
          <w:sz w:val="22"/>
          <w:szCs w:val="22"/>
        </w:rPr>
        <w:t xml:space="preserve">arba jei propofolio vartojama kartu su kitais </w:t>
      </w:r>
      <w:r>
        <w:rPr>
          <w:sz w:val="22"/>
          <w:szCs w:val="22"/>
        </w:rPr>
        <w:t>širdies susitraukimus retinti</w:t>
      </w:r>
      <w:r w:rsidRPr="002C6E61">
        <w:rPr>
          <w:sz w:val="22"/>
          <w:szCs w:val="22"/>
        </w:rPr>
        <w:t xml:space="preserve"> galinčiais vaistiniais preparatais.</w:t>
      </w:r>
    </w:p>
    <w:p w14:paraId="11120456" w14:textId="77777777" w:rsidR="00D8685E" w:rsidRPr="00EC703A" w:rsidRDefault="00D8685E" w:rsidP="00D8685E">
      <w:pPr>
        <w:tabs>
          <w:tab w:val="left" w:pos="567"/>
        </w:tabs>
        <w:spacing w:line="260" w:lineRule="exact"/>
        <w:rPr>
          <w:sz w:val="22"/>
        </w:rPr>
      </w:pPr>
    </w:p>
    <w:p w14:paraId="7B3D059F" w14:textId="77777777" w:rsidR="00D8685E" w:rsidRPr="00EC703A" w:rsidRDefault="00D8685E" w:rsidP="00D8685E">
      <w:pPr>
        <w:tabs>
          <w:tab w:val="left" w:pos="567"/>
        </w:tabs>
        <w:spacing w:line="260" w:lineRule="exact"/>
        <w:rPr>
          <w:sz w:val="22"/>
        </w:rPr>
      </w:pPr>
      <w:r w:rsidRPr="00D83BFD">
        <w:rPr>
          <w:sz w:val="22"/>
        </w:rPr>
        <w:t xml:space="preserve">Epilepsija sergantiems pacientams </w:t>
      </w:r>
      <w:r>
        <w:rPr>
          <w:sz w:val="22"/>
        </w:rPr>
        <w:t>Anesia</w:t>
      </w:r>
      <w:r w:rsidRPr="00D83BFD">
        <w:rPr>
          <w:sz w:val="22"/>
        </w:rPr>
        <w:t xml:space="preserve"> gali sukelti traukulių</w:t>
      </w:r>
      <w:r w:rsidRPr="00EC703A">
        <w:rPr>
          <w:sz w:val="22"/>
        </w:rPr>
        <w:t>.</w:t>
      </w:r>
    </w:p>
    <w:p w14:paraId="6F0D8F4F" w14:textId="77777777" w:rsidR="00D8685E" w:rsidRPr="00EC703A" w:rsidRDefault="00D8685E" w:rsidP="00D8685E">
      <w:pPr>
        <w:tabs>
          <w:tab w:val="left" w:pos="567"/>
        </w:tabs>
        <w:spacing w:line="260" w:lineRule="exact"/>
        <w:rPr>
          <w:sz w:val="22"/>
        </w:rPr>
      </w:pPr>
    </w:p>
    <w:p w14:paraId="763FAEED" w14:textId="77777777" w:rsidR="00D8685E" w:rsidRPr="00EC703A" w:rsidRDefault="00D8685E" w:rsidP="00D8685E">
      <w:pPr>
        <w:tabs>
          <w:tab w:val="left" w:pos="567"/>
        </w:tabs>
        <w:spacing w:line="260" w:lineRule="exact"/>
        <w:rPr>
          <w:sz w:val="22"/>
        </w:rPr>
      </w:pPr>
      <w:r>
        <w:rPr>
          <w:sz w:val="22"/>
        </w:rPr>
        <w:t>Prieš kartotinį ar ilgalaikį</w:t>
      </w:r>
      <w:r w:rsidRPr="00EC703A">
        <w:rPr>
          <w:sz w:val="22"/>
        </w:rPr>
        <w:t xml:space="preserve"> (&gt;</w:t>
      </w:r>
      <w:r>
        <w:rPr>
          <w:sz w:val="22"/>
        </w:rPr>
        <w:t> </w:t>
      </w:r>
      <w:r w:rsidRPr="00EC703A">
        <w:rPr>
          <w:sz w:val="22"/>
        </w:rPr>
        <w:t>3</w:t>
      </w:r>
      <w:r>
        <w:rPr>
          <w:sz w:val="22"/>
        </w:rPr>
        <w:t xml:space="preserve"> valandų</w:t>
      </w:r>
      <w:r w:rsidRPr="00EC703A">
        <w:rPr>
          <w:sz w:val="22"/>
        </w:rPr>
        <w:t xml:space="preserve">) </w:t>
      </w:r>
      <w:r>
        <w:rPr>
          <w:sz w:val="22"/>
        </w:rPr>
        <w:t>propofolio skyrimą mažiems vaikams</w:t>
      </w:r>
      <w:r w:rsidRPr="00EC703A">
        <w:rPr>
          <w:sz w:val="22"/>
        </w:rPr>
        <w:t xml:space="preserve"> (</w:t>
      </w:r>
      <w:r>
        <w:rPr>
          <w:sz w:val="22"/>
        </w:rPr>
        <w:t>jaunesniems kaip</w:t>
      </w:r>
      <w:r w:rsidRPr="00EC703A">
        <w:rPr>
          <w:sz w:val="22"/>
        </w:rPr>
        <w:t xml:space="preserve"> 3</w:t>
      </w:r>
      <w:r>
        <w:rPr>
          <w:sz w:val="22"/>
        </w:rPr>
        <w:t> metų</w:t>
      </w:r>
      <w:r w:rsidRPr="00EC703A">
        <w:rPr>
          <w:sz w:val="22"/>
        </w:rPr>
        <w:t xml:space="preserve">) </w:t>
      </w:r>
      <w:r>
        <w:rPr>
          <w:sz w:val="22"/>
        </w:rPr>
        <w:t>ir nėščioms moterims</w:t>
      </w:r>
      <w:r w:rsidRPr="00EC703A">
        <w:rPr>
          <w:sz w:val="22"/>
        </w:rPr>
        <w:t xml:space="preserve">, </w:t>
      </w:r>
      <w:r>
        <w:rPr>
          <w:sz w:val="22"/>
        </w:rPr>
        <w:t>būtina atsižvelgti į planuojamos procedūros naudą ir riziką, kadangi ikiklinikinių tyrimų metu gauta pranešimų apie neurotoksinį poveikį</w:t>
      </w:r>
      <w:r w:rsidRPr="00EC703A">
        <w:rPr>
          <w:sz w:val="22"/>
        </w:rPr>
        <w:t xml:space="preserve">; </w:t>
      </w:r>
      <w:r>
        <w:rPr>
          <w:sz w:val="22"/>
        </w:rPr>
        <w:t>žr.</w:t>
      </w:r>
      <w:r w:rsidRPr="00EC703A">
        <w:rPr>
          <w:sz w:val="22"/>
        </w:rPr>
        <w:t xml:space="preserve"> 5.3</w:t>
      </w:r>
      <w:r>
        <w:rPr>
          <w:sz w:val="22"/>
        </w:rPr>
        <w:t xml:space="preserve"> skyrių</w:t>
      </w:r>
      <w:r w:rsidRPr="00EC703A">
        <w:rPr>
          <w:sz w:val="22"/>
        </w:rPr>
        <w:t>.</w:t>
      </w:r>
    </w:p>
    <w:p w14:paraId="0426A33A" w14:textId="77777777" w:rsidR="00D8685E" w:rsidRPr="00EC703A" w:rsidRDefault="00D8685E" w:rsidP="00D8685E">
      <w:pPr>
        <w:tabs>
          <w:tab w:val="left" w:pos="567"/>
        </w:tabs>
        <w:spacing w:line="260" w:lineRule="exact"/>
        <w:rPr>
          <w:sz w:val="22"/>
        </w:rPr>
      </w:pPr>
    </w:p>
    <w:p w14:paraId="5950958D" w14:textId="77777777" w:rsidR="00D8685E" w:rsidRPr="000A0DA0" w:rsidRDefault="00D8685E" w:rsidP="00D8685E">
      <w:pPr>
        <w:tabs>
          <w:tab w:val="left" w:pos="567"/>
        </w:tabs>
        <w:spacing w:line="260" w:lineRule="exact"/>
        <w:rPr>
          <w:sz w:val="22"/>
          <w:u w:val="single"/>
        </w:rPr>
      </w:pPr>
      <w:r w:rsidRPr="000A0DA0">
        <w:rPr>
          <w:sz w:val="22"/>
          <w:u w:val="single"/>
        </w:rPr>
        <w:t>Vaikų populiacija</w:t>
      </w:r>
    </w:p>
    <w:p w14:paraId="1DEF071F" w14:textId="77777777" w:rsidR="00D8685E" w:rsidRDefault="00D8685E" w:rsidP="00D8685E">
      <w:pPr>
        <w:tabs>
          <w:tab w:val="left" w:pos="567"/>
        </w:tabs>
        <w:spacing w:line="260" w:lineRule="exact"/>
        <w:rPr>
          <w:sz w:val="22"/>
        </w:rPr>
      </w:pPr>
      <w:r w:rsidRPr="0036404A">
        <w:rPr>
          <w:sz w:val="22"/>
        </w:rPr>
        <w:t>Propofolio nerekomenduojama vartoti naujagimiams, kadangi vaistinio preparato poveikis tokiems pacientams iki galo neištirtas.</w:t>
      </w:r>
    </w:p>
    <w:p w14:paraId="397F6BBE" w14:textId="77777777" w:rsidR="00D8685E" w:rsidRDefault="00D8685E" w:rsidP="00D8685E">
      <w:pPr>
        <w:tabs>
          <w:tab w:val="left" w:pos="567"/>
        </w:tabs>
        <w:spacing w:line="260" w:lineRule="exact"/>
        <w:rPr>
          <w:sz w:val="22"/>
        </w:rPr>
      </w:pPr>
    </w:p>
    <w:p w14:paraId="038625E2" w14:textId="75F0FF4F" w:rsidR="00D8685E" w:rsidRDefault="00D8685E" w:rsidP="00D8685E">
      <w:pPr>
        <w:tabs>
          <w:tab w:val="left" w:pos="567"/>
        </w:tabs>
        <w:spacing w:line="260" w:lineRule="exact"/>
        <w:rPr>
          <w:sz w:val="22"/>
        </w:rPr>
      </w:pPr>
      <w:r w:rsidRPr="0036404A">
        <w:rPr>
          <w:sz w:val="22"/>
        </w:rPr>
        <w:t xml:space="preserve">Farmakokinetiniai duomenys (žr. 5.2 skyrių) rodo, kad naujagimių organizme klirensas būna gerokai mažesnis ir labai skirtingas. Vyresniems vaikams </w:t>
      </w:r>
      <w:r>
        <w:rPr>
          <w:sz w:val="22"/>
        </w:rPr>
        <w:t>r</w:t>
      </w:r>
      <w:r w:rsidRPr="00A17EC6">
        <w:rPr>
          <w:sz w:val="22"/>
        </w:rPr>
        <w:t>ekomenduojamos</w:t>
      </w:r>
      <w:r w:rsidRPr="0036404A">
        <w:rPr>
          <w:sz w:val="22"/>
        </w:rPr>
        <w:t xml:space="preserve"> dozės naujagimiams gali sukelti perdozavimą ir sunkų </w:t>
      </w:r>
      <w:r>
        <w:rPr>
          <w:sz w:val="22"/>
        </w:rPr>
        <w:t>kraujotakos bei kvėpavimo</w:t>
      </w:r>
      <w:r w:rsidRPr="0036404A">
        <w:rPr>
          <w:sz w:val="22"/>
        </w:rPr>
        <w:t xml:space="preserve"> sistemos slopinimą</w:t>
      </w:r>
      <w:r>
        <w:rPr>
          <w:sz w:val="22"/>
        </w:rPr>
        <w:t xml:space="preserve"> (žr. 4.8 skyrių)</w:t>
      </w:r>
      <w:r w:rsidRPr="0036404A">
        <w:rPr>
          <w:sz w:val="22"/>
        </w:rPr>
        <w:t>.</w:t>
      </w:r>
    </w:p>
    <w:p w14:paraId="4C67F28B" w14:textId="77777777" w:rsidR="00D8685E" w:rsidRPr="0036404A" w:rsidRDefault="00D8685E" w:rsidP="00D8685E">
      <w:pPr>
        <w:tabs>
          <w:tab w:val="left" w:pos="567"/>
        </w:tabs>
        <w:spacing w:line="260" w:lineRule="exact"/>
        <w:rPr>
          <w:sz w:val="22"/>
        </w:rPr>
      </w:pPr>
    </w:p>
    <w:p w14:paraId="5DB5D423" w14:textId="77777777" w:rsidR="00633B60" w:rsidRDefault="00633B60" w:rsidP="00633B60">
      <w:pPr>
        <w:tabs>
          <w:tab w:val="left" w:pos="567"/>
        </w:tabs>
        <w:spacing w:line="260" w:lineRule="exact"/>
        <w:rPr>
          <w:sz w:val="22"/>
          <w:szCs w:val="22"/>
        </w:rPr>
      </w:pPr>
      <w:r>
        <w:rPr>
          <w:sz w:val="22"/>
          <w:szCs w:val="22"/>
        </w:rPr>
        <w:t>Anesia nerekomenduojama vartoti jaunesniems kaip 3 metų vaikams, kadangi mažiems vaikams sunku laipsniškai didinti Anesia dozę (reikalingi labai maži tūriai).</w:t>
      </w:r>
    </w:p>
    <w:p w14:paraId="71A9CD76" w14:textId="77777777" w:rsidR="00633B60" w:rsidRDefault="00633B60" w:rsidP="00D8685E">
      <w:pPr>
        <w:tabs>
          <w:tab w:val="left" w:pos="567"/>
        </w:tabs>
        <w:spacing w:line="260" w:lineRule="exact"/>
        <w:rPr>
          <w:sz w:val="22"/>
        </w:rPr>
      </w:pPr>
    </w:p>
    <w:p w14:paraId="4AD0951D" w14:textId="3AD3FD51" w:rsidR="00D8685E" w:rsidRDefault="00D8685E" w:rsidP="00D8685E">
      <w:pPr>
        <w:tabs>
          <w:tab w:val="left" w:pos="567"/>
        </w:tabs>
        <w:spacing w:line="260" w:lineRule="exact"/>
        <w:rPr>
          <w:sz w:val="22"/>
        </w:rPr>
      </w:pPr>
      <w:r w:rsidRPr="0036404A">
        <w:rPr>
          <w:sz w:val="22"/>
        </w:rPr>
        <w:t>Propofolio negalima vartoti 16</w:t>
      </w:r>
      <w:r>
        <w:rPr>
          <w:sz w:val="22"/>
        </w:rPr>
        <w:t> </w:t>
      </w:r>
      <w:r w:rsidRPr="0036404A">
        <w:rPr>
          <w:sz w:val="22"/>
        </w:rPr>
        <w:t xml:space="preserve">metų </w:t>
      </w:r>
      <w:r>
        <w:rPr>
          <w:sz w:val="22"/>
        </w:rPr>
        <w:t>a</w:t>
      </w:r>
      <w:r w:rsidRPr="0036404A">
        <w:rPr>
          <w:sz w:val="22"/>
        </w:rPr>
        <w:t xml:space="preserve">r jaunesniems vaikams slopinti </w:t>
      </w:r>
      <w:r>
        <w:rPr>
          <w:sz w:val="22"/>
        </w:rPr>
        <w:t>taikant intensyviąją terapiją</w:t>
      </w:r>
      <w:r w:rsidRPr="0036404A">
        <w:rPr>
          <w:sz w:val="22"/>
        </w:rPr>
        <w:t>, kadangi propofolio vartojimo tokios amžiaus grupės pacientams slopinti saugumas ir veiksmingumas neįrodyti (žr. 4.3 skyrių).</w:t>
      </w:r>
    </w:p>
    <w:p w14:paraId="3EF5527A" w14:textId="77777777" w:rsidR="00D8685E" w:rsidRDefault="00D8685E" w:rsidP="00D8685E">
      <w:pPr>
        <w:tabs>
          <w:tab w:val="left" w:pos="567"/>
        </w:tabs>
        <w:spacing w:line="260" w:lineRule="exact"/>
        <w:rPr>
          <w:sz w:val="22"/>
        </w:rPr>
      </w:pPr>
    </w:p>
    <w:p w14:paraId="6469DD19" w14:textId="77777777" w:rsidR="00D8685E" w:rsidRPr="000A0DA0" w:rsidRDefault="00D8685E" w:rsidP="00D8685E">
      <w:pPr>
        <w:tabs>
          <w:tab w:val="left" w:pos="567"/>
        </w:tabs>
        <w:spacing w:line="260" w:lineRule="exact"/>
        <w:rPr>
          <w:sz w:val="22"/>
          <w:u w:val="single"/>
        </w:rPr>
      </w:pPr>
      <w:r w:rsidRPr="000A0DA0">
        <w:rPr>
          <w:sz w:val="22"/>
          <w:u w:val="single"/>
        </w:rPr>
        <w:t>Pastabos dėl vartojimo taikant intensyviąją terapiją</w:t>
      </w:r>
    </w:p>
    <w:p w14:paraId="4C53EC8F" w14:textId="77777777" w:rsidR="00D8685E" w:rsidRDefault="00D8685E" w:rsidP="00D8685E">
      <w:pPr>
        <w:tabs>
          <w:tab w:val="left" w:pos="567"/>
        </w:tabs>
        <w:spacing w:line="260" w:lineRule="exact"/>
        <w:rPr>
          <w:sz w:val="22"/>
        </w:rPr>
      </w:pPr>
    </w:p>
    <w:p w14:paraId="4AA71A0B" w14:textId="77777777" w:rsidR="00D8685E" w:rsidRDefault="00D8685E" w:rsidP="00D8685E">
      <w:pPr>
        <w:tabs>
          <w:tab w:val="left" w:pos="567"/>
        </w:tabs>
        <w:spacing w:line="260" w:lineRule="exact"/>
        <w:rPr>
          <w:sz w:val="22"/>
        </w:rPr>
      </w:pPr>
      <w:r w:rsidRPr="00544CF7">
        <w:rPr>
          <w:sz w:val="22"/>
        </w:rPr>
        <w:t>Propofolio emulsijos infuzija intensyviosios terapijos skyriuje gydomiems pacientams slopinti buvo susijusi su daugeliu metabolinių sutrikimų ir organų nepakankamumu, kurie gali sukelti mirtį.</w:t>
      </w:r>
    </w:p>
    <w:p w14:paraId="079EE7A6" w14:textId="77777777" w:rsidR="00D8685E" w:rsidRDefault="00D8685E" w:rsidP="00D8685E">
      <w:pPr>
        <w:tabs>
          <w:tab w:val="left" w:pos="567"/>
        </w:tabs>
        <w:spacing w:line="260" w:lineRule="exact"/>
        <w:rPr>
          <w:sz w:val="22"/>
        </w:rPr>
      </w:pPr>
    </w:p>
    <w:p w14:paraId="76298200" w14:textId="77777777" w:rsidR="00D8685E" w:rsidRDefault="00D8685E" w:rsidP="00D8685E">
      <w:pPr>
        <w:tabs>
          <w:tab w:val="left" w:pos="567"/>
        </w:tabs>
        <w:spacing w:line="260" w:lineRule="exact"/>
        <w:rPr>
          <w:sz w:val="22"/>
        </w:rPr>
      </w:pPr>
      <w:r>
        <w:rPr>
          <w:sz w:val="22"/>
        </w:rPr>
        <w:t>Be to, g</w:t>
      </w:r>
      <w:r w:rsidRPr="00544CF7">
        <w:rPr>
          <w:sz w:val="22"/>
        </w:rPr>
        <w:t xml:space="preserve">auta pranešimų apie </w:t>
      </w:r>
      <w:r>
        <w:rPr>
          <w:sz w:val="22"/>
        </w:rPr>
        <w:t>tokio nepageidaujamo poveikio</w:t>
      </w:r>
      <w:r w:rsidRPr="00544CF7">
        <w:rPr>
          <w:sz w:val="22"/>
        </w:rPr>
        <w:t xml:space="preserve"> </w:t>
      </w:r>
      <w:r>
        <w:rPr>
          <w:sz w:val="22"/>
        </w:rPr>
        <w:t xml:space="preserve">derinių </w:t>
      </w:r>
      <w:r w:rsidRPr="00544CF7">
        <w:rPr>
          <w:sz w:val="22"/>
        </w:rPr>
        <w:t>pasireiškimą: metabolinės acidozės, rabdomiolizės, hiperkalemijos, hepatomegalijos, inkstų nepakankamumo, hiperlipidemijos, širdies aritmijos, Brugada tipo EKG (</w:t>
      </w:r>
      <w:r>
        <w:rPr>
          <w:sz w:val="22"/>
        </w:rPr>
        <w:t xml:space="preserve">balno ar palapinės formos </w:t>
      </w:r>
      <w:r w:rsidRPr="00544CF7">
        <w:rPr>
          <w:sz w:val="22"/>
        </w:rPr>
        <w:t xml:space="preserve">ST segmento pakilimas </w:t>
      </w:r>
      <w:r>
        <w:rPr>
          <w:sz w:val="22"/>
        </w:rPr>
        <w:t xml:space="preserve">dešiniosiose krūtininėse derivacijose [V1-V3] </w:t>
      </w:r>
      <w:r w:rsidRPr="00544CF7">
        <w:rPr>
          <w:sz w:val="22"/>
        </w:rPr>
        <w:t xml:space="preserve">ir T </w:t>
      </w:r>
      <w:r>
        <w:rPr>
          <w:sz w:val="22"/>
        </w:rPr>
        <w:t xml:space="preserve">išnykusi </w:t>
      </w:r>
      <w:r w:rsidRPr="00544CF7">
        <w:rPr>
          <w:sz w:val="22"/>
        </w:rPr>
        <w:t>bang</w:t>
      </w:r>
      <w:r>
        <w:rPr>
          <w:sz w:val="22"/>
        </w:rPr>
        <w:t>a</w:t>
      </w:r>
      <w:r w:rsidRPr="00544CF7">
        <w:rPr>
          <w:sz w:val="22"/>
        </w:rPr>
        <w:t xml:space="preserve">) ir </w:t>
      </w:r>
      <w:r>
        <w:rPr>
          <w:sz w:val="22"/>
        </w:rPr>
        <w:t xml:space="preserve">(arba) </w:t>
      </w:r>
      <w:r w:rsidRPr="00544CF7">
        <w:rPr>
          <w:sz w:val="22"/>
        </w:rPr>
        <w:t>greitai progresuojančio širdies nepakankamumo, paprastai nereaguojančio į palaikomąjį gydymą širdies susitraukimus stiprinančiais vaistiniais preparatais.</w:t>
      </w:r>
    </w:p>
    <w:p w14:paraId="316D2AC5" w14:textId="77777777" w:rsidR="00D8685E" w:rsidRDefault="00D8685E" w:rsidP="00D8685E">
      <w:pPr>
        <w:tabs>
          <w:tab w:val="left" w:pos="567"/>
        </w:tabs>
        <w:spacing w:line="260" w:lineRule="exact"/>
        <w:rPr>
          <w:sz w:val="22"/>
        </w:rPr>
      </w:pPr>
    </w:p>
    <w:p w14:paraId="440E8947" w14:textId="77777777" w:rsidR="00D8685E" w:rsidRDefault="00D8685E" w:rsidP="00D8685E">
      <w:pPr>
        <w:tabs>
          <w:tab w:val="left" w:pos="567"/>
        </w:tabs>
        <w:spacing w:line="260" w:lineRule="exact"/>
        <w:rPr>
          <w:sz w:val="22"/>
        </w:rPr>
      </w:pPr>
      <w:r w:rsidRPr="00544CF7">
        <w:rPr>
          <w:sz w:val="22"/>
        </w:rPr>
        <w:t xml:space="preserve">Tokių reiškinių </w:t>
      </w:r>
      <w:r>
        <w:rPr>
          <w:sz w:val="22"/>
        </w:rPr>
        <w:t>derinys dar yra vadinamas propofolio infuzijos sindromu.</w:t>
      </w:r>
    </w:p>
    <w:p w14:paraId="7CB54E18" w14:textId="77777777" w:rsidR="00D8685E" w:rsidRDefault="00D8685E" w:rsidP="00D8685E">
      <w:pPr>
        <w:tabs>
          <w:tab w:val="left" w:pos="567"/>
        </w:tabs>
        <w:spacing w:line="260" w:lineRule="exact"/>
        <w:rPr>
          <w:sz w:val="22"/>
        </w:rPr>
      </w:pPr>
    </w:p>
    <w:p w14:paraId="5281DEBC" w14:textId="77777777" w:rsidR="00D8685E" w:rsidRPr="00544CF7" w:rsidRDefault="00D8685E" w:rsidP="00D8685E">
      <w:pPr>
        <w:tabs>
          <w:tab w:val="left" w:pos="567"/>
        </w:tabs>
        <w:spacing w:line="260" w:lineRule="exact"/>
        <w:rPr>
          <w:sz w:val="22"/>
        </w:rPr>
      </w:pPr>
      <w:r w:rsidRPr="00544CF7">
        <w:rPr>
          <w:sz w:val="22"/>
        </w:rPr>
        <w:t>Tokių reiškinių dažniausiai atsirado pacientams, kurie buvo patyrę sunkių galvos sužalojimų, ir vaikams, kuriems buvo kvėpavimo sistemos infekcija ir kurie vartojo didesnę dozę, nei rekomenduojama suaugusiesiems slopinti</w:t>
      </w:r>
      <w:r>
        <w:rPr>
          <w:sz w:val="22"/>
        </w:rPr>
        <w:t xml:space="preserve"> intensyviosios terapijos metu</w:t>
      </w:r>
      <w:r w:rsidRPr="00544CF7">
        <w:rPr>
          <w:sz w:val="22"/>
        </w:rPr>
        <w:t>.</w:t>
      </w:r>
    </w:p>
    <w:p w14:paraId="5B4AC16A" w14:textId="77777777" w:rsidR="00D8685E" w:rsidRPr="00544CF7" w:rsidRDefault="00D8685E" w:rsidP="00D8685E">
      <w:pPr>
        <w:tabs>
          <w:tab w:val="left" w:pos="567"/>
        </w:tabs>
        <w:spacing w:line="260" w:lineRule="exact"/>
        <w:rPr>
          <w:sz w:val="22"/>
        </w:rPr>
      </w:pPr>
    </w:p>
    <w:p w14:paraId="5DEAE7A8" w14:textId="77777777" w:rsidR="00D8685E" w:rsidRDefault="00D8685E" w:rsidP="00D8685E">
      <w:pPr>
        <w:tabs>
          <w:tab w:val="left" w:pos="567"/>
        </w:tabs>
        <w:spacing w:line="260" w:lineRule="exact"/>
        <w:rPr>
          <w:sz w:val="22"/>
        </w:rPr>
      </w:pPr>
      <w:r w:rsidRPr="00544CF7">
        <w:rPr>
          <w:sz w:val="22"/>
        </w:rPr>
        <w:lastRenderedPageBreak/>
        <w:t>Toliau išvardytos situacijos</w:t>
      </w:r>
      <w:r>
        <w:rPr>
          <w:sz w:val="22"/>
        </w:rPr>
        <w:t>, manoma,</w:t>
      </w:r>
      <w:r w:rsidRPr="00544CF7">
        <w:rPr>
          <w:sz w:val="22"/>
        </w:rPr>
        <w:t xml:space="preserve"> yra svarbiausi tokio</w:t>
      </w:r>
      <w:r>
        <w:rPr>
          <w:sz w:val="22"/>
        </w:rPr>
        <w:t>s</w:t>
      </w:r>
      <w:r w:rsidRPr="00544CF7">
        <w:rPr>
          <w:sz w:val="22"/>
        </w:rPr>
        <w:t xml:space="preserve"> </w:t>
      </w:r>
      <w:r>
        <w:rPr>
          <w:sz w:val="22"/>
        </w:rPr>
        <w:t>komplikacijos</w:t>
      </w:r>
      <w:r w:rsidRPr="00544CF7">
        <w:rPr>
          <w:sz w:val="22"/>
        </w:rPr>
        <w:t xml:space="preserve"> </w:t>
      </w:r>
      <w:r>
        <w:rPr>
          <w:sz w:val="22"/>
        </w:rPr>
        <w:t xml:space="preserve">pasireiškimo </w:t>
      </w:r>
      <w:r w:rsidRPr="00544CF7">
        <w:rPr>
          <w:sz w:val="22"/>
        </w:rPr>
        <w:t xml:space="preserve">riziką didinantys veiksniai: </w:t>
      </w:r>
      <w:r>
        <w:rPr>
          <w:sz w:val="22"/>
        </w:rPr>
        <w:t>mažas</w:t>
      </w:r>
      <w:r w:rsidRPr="00544CF7">
        <w:rPr>
          <w:sz w:val="22"/>
        </w:rPr>
        <w:t xml:space="preserve"> audinių </w:t>
      </w:r>
      <w:r>
        <w:rPr>
          <w:sz w:val="22"/>
        </w:rPr>
        <w:t>įsotinimas</w:t>
      </w:r>
      <w:r w:rsidRPr="00544CF7">
        <w:rPr>
          <w:sz w:val="22"/>
        </w:rPr>
        <w:t xml:space="preserve"> deguonimi, sunkus neurologinis pažeidimas ir (arba) sepsis bei didelių </w:t>
      </w:r>
      <w:r>
        <w:rPr>
          <w:sz w:val="22"/>
        </w:rPr>
        <w:t>kraujagysles sutraukiančių vaistinių preparatų</w:t>
      </w:r>
      <w:r w:rsidRPr="00544CF7">
        <w:rPr>
          <w:sz w:val="22"/>
        </w:rPr>
        <w:t>, steroidų, širdies susitraukimus stiprinančių vaistinių preparatų ir (arba) propofolio (paprastai po didesnės kaip 4</w:t>
      </w:r>
      <w:r>
        <w:rPr>
          <w:sz w:val="22"/>
        </w:rPr>
        <w:t> </w:t>
      </w:r>
      <w:r w:rsidRPr="00544CF7">
        <w:rPr>
          <w:sz w:val="22"/>
        </w:rPr>
        <w:t>mg</w:t>
      </w:r>
      <w:r>
        <w:rPr>
          <w:sz w:val="22"/>
        </w:rPr>
        <w:t xml:space="preserve"> propofolio</w:t>
      </w:r>
      <w:r w:rsidRPr="00544CF7">
        <w:rPr>
          <w:sz w:val="22"/>
        </w:rPr>
        <w:t>/kg kūno svorio per val</w:t>
      </w:r>
      <w:r>
        <w:rPr>
          <w:sz w:val="22"/>
        </w:rPr>
        <w:t>andą dozės</w:t>
      </w:r>
      <w:r w:rsidRPr="00544CF7">
        <w:rPr>
          <w:sz w:val="22"/>
        </w:rPr>
        <w:t xml:space="preserve"> vartojimo </w:t>
      </w:r>
      <w:r>
        <w:rPr>
          <w:sz w:val="22"/>
        </w:rPr>
        <w:t>ilgiau</w:t>
      </w:r>
      <w:r w:rsidRPr="00544CF7">
        <w:rPr>
          <w:sz w:val="22"/>
        </w:rPr>
        <w:t xml:space="preserve"> kaip 48</w:t>
      </w:r>
      <w:r>
        <w:rPr>
          <w:sz w:val="22"/>
        </w:rPr>
        <w:t> </w:t>
      </w:r>
      <w:r w:rsidRPr="00544CF7">
        <w:rPr>
          <w:sz w:val="22"/>
        </w:rPr>
        <w:t>valandas) dozių vartojimas (vartojant vieną ar kelis išvardytus vaistinius preparatus).</w:t>
      </w:r>
    </w:p>
    <w:p w14:paraId="17C6044E" w14:textId="77777777" w:rsidR="00D8685E" w:rsidRPr="00EC703A" w:rsidRDefault="00D8685E" w:rsidP="00D8685E">
      <w:pPr>
        <w:tabs>
          <w:tab w:val="left" w:pos="567"/>
        </w:tabs>
        <w:spacing w:line="260" w:lineRule="exact"/>
        <w:rPr>
          <w:sz w:val="22"/>
        </w:rPr>
      </w:pPr>
    </w:p>
    <w:p w14:paraId="229FE9DF" w14:textId="50ACE5A8" w:rsidR="00D8685E" w:rsidRPr="002C6E61" w:rsidRDefault="00BB7154" w:rsidP="00D8685E">
      <w:pPr>
        <w:rPr>
          <w:sz w:val="22"/>
          <w:szCs w:val="22"/>
        </w:rPr>
      </w:pPr>
      <w:r w:rsidRPr="002C6E61">
        <w:rPr>
          <w:sz w:val="22"/>
          <w:szCs w:val="22"/>
        </w:rPr>
        <w:t>Vaistin</w:t>
      </w:r>
      <w:r>
        <w:rPr>
          <w:sz w:val="22"/>
          <w:szCs w:val="22"/>
        </w:rPr>
        <w:t>į</w:t>
      </w:r>
      <w:r w:rsidRPr="002C6E61">
        <w:rPr>
          <w:sz w:val="22"/>
          <w:szCs w:val="22"/>
        </w:rPr>
        <w:t xml:space="preserve"> preparat</w:t>
      </w:r>
      <w:r>
        <w:rPr>
          <w:sz w:val="22"/>
          <w:szCs w:val="22"/>
        </w:rPr>
        <w:t>ą</w:t>
      </w:r>
      <w:r w:rsidRPr="002C6E61">
        <w:rPr>
          <w:sz w:val="22"/>
          <w:szCs w:val="22"/>
        </w:rPr>
        <w:t xml:space="preserve"> </w:t>
      </w:r>
      <w:r w:rsidR="00D8685E" w:rsidRPr="002C6E61">
        <w:rPr>
          <w:sz w:val="22"/>
          <w:szCs w:val="22"/>
        </w:rPr>
        <w:t xml:space="preserve">skiriantis </w:t>
      </w:r>
      <w:r>
        <w:rPr>
          <w:sz w:val="22"/>
          <w:szCs w:val="22"/>
        </w:rPr>
        <w:t>gydytojas</w:t>
      </w:r>
      <w:r w:rsidRPr="002C6E61">
        <w:rPr>
          <w:sz w:val="22"/>
          <w:szCs w:val="22"/>
        </w:rPr>
        <w:t xml:space="preserve"> </w:t>
      </w:r>
      <w:r w:rsidR="00D8685E" w:rsidRPr="002C6E61">
        <w:rPr>
          <w:sz w:val="22"/>
          <w:szCs w:val="22"/>
        </w:rPr>
        <w:t xml:space="preserve">turi žinoti apie tokį galimą nepageidaujamą poveikį pacientams, kurie turi anksčiau paminėtų rizikos veiksnių, ir, atsiradus anksčiau paminėtų </w:t>
      </w:r>
      <w:r w:rsidR="00D8685E">
        <w:rPr>
          <w:sz w:val="22"/>
          <w:szCs w:val="22"/>
        </w:rPr>
        <w:t xml:space="preserve">simptomų </w:t>
      </w:r>
      <w:r w:rsidR="00D8685E" w:rsidRPr="002C6E61">
        <w:rPr>
          <w:sz w:val="22"/>
          <w:szCs w:val="22"/>
        </w:rPr>
        <w:t xml:space="preserve">požymių, nedelsdamas nutraukti propofolio vartojimą. Visų </w:t>
      </w:r>
      <w:r w:rsidR="00D8685E">
        <w:rPr>
          <w:sz w:val="22"/>
          <w:szCs w:val="22"/>
        </w:rPr>
        <w:t>slopinamąjį poveikį sukeliančių</w:t>
      </w:r>
      <w:r w:rsidR="00D8685E" w:rsidRPr="002C6E61">
        <w:rPr>
          <w:sz w:val="22"/>
          <w:szCs w:val="22"/>
        </w:rPr>
        <w:t xml:space="preserve"> ir kitų intensyvi</w:t>
      </w:r>
      <w:r w:rsidR="00D8685E">
        <w:rPr>
          <w:sz w:val="22"/>
          <w:szCs w:val="22"/>
        </w:rPr>
        <w:t xml:space="preserve">ajai terapijai </w:t>
      </w:r>
      <w:r w:rsidR="00D8685E" w:rsidRPr="002C6E61">
        <w:rPr>
          <w:sz w:val="22"/>
          <w:szCs w:val="22"/>
        </w:rPr>
        <w:t xml:space="preserve">vartojamų vaistinių preparatų dozę reikia parinkti taip, kad būtų palaikomas optimalus aprūpinimas deguonimi ir hemodinamikos parametrai. </w:t>
      </w:r>
      <w:r w:rsidR="00D8685E" w:rsidRPr="00856CD5">
        <w:rPr>
          <w:bCs/>
          <w:sz w:val="22"/>
          <w:szCs w:val="22"/>
        </w:rPr>
        <w:t xml:space="preserve">Pacientams, kurių </w:t>
      </w:r>
      <w:r w:rsidR="00D8685E" w:rsidRPr="002C6E61">
        <w:rPr>
          <w:sz w:val="22"/>
          <w:szCs w:val="22"/>
        </w:rPr>
        <w:t>intrakranialinis spaudimas</w:t>
      </w:r>
      <w:r w:rsidR="00D8685E" w:rsidRPr="00856CD5">
        <w:rPr>
          <w:bCs/>
          <w:sz w:val="22"/>
          <w:szCs w:val="22"/>
        </w:rPr>
        <w:t xml:space="preserve"> yra padidėjęs</w:t>
      </w:r>
      <w:r w:rsidR="00D8685E" w:rsidRPr="002C6E61">
        <w:rPr>
          <w:sz w:val="22"/>
          <w:szCs w:val="22"/>
        </w:rPr>
        <w:t>, būtina skirti tinkamą gydymą smegenų perfuzijai palaikyti tokio gydymo keitimo metu.</w:t>
      </w:r>
      <w:r w:rsidR="00D8685E">
        <w:rPr>
          <w:sz w:val="22"/>
          <w:szCs w:val="22"/>
        </w:rPr>
        <w:t xml:space="preserve"> </w:t>
      </w:r>
      <w:r>
        <w:rPr>
          <w:sz w:val="22"/>
          <w:szCs w:val="22"/>
        </w:rPr>
        <w:t xml:space="preserve">Gydantis gydytojas turi įsitikinti, kad neviršija </w:t>
      </w:r>
      <w:r w:rsidR="00D8685E" w:rsidRPr="002C6E61">
        <w:rPr>
          <w:sz w:val="22"/>
          <w:szCs w:val="22"/>
        </w:rPr>
        <w:t xml:space="preserve"> </w:t>
      </w:r>
      <w:r w:rsidR="00D8685E">
        <w:rPr>
          <w:sz w:val="22"/>
          <w:szCs w:val="22"/>
        </w:rPr>
        <w:t xml:space="preserve">rekomenduojamos </w:t>
      </w:r>
      <w:r w:rsidR="00D8685E" w:rsidRPr="002C6E61">
        <w:rPr>
          <w:sz w:val="22"/>
          <w:szCs w:val="22"/>
        </w:rPr>
        <w:t>4 mg</w:t>
      </w:r>
      <w:r w:rsidR="00D8685E">
        <w:rPr>
          <w:sz w:val="22"/>
          <w:szCs w:val="22"/>
        </w:rPr>
        <w:t xml:space="preserve"> propofolio</w:t>
      </w:r>
      <w:r w:rsidR="00D8685E" w:rsidRPr="002C6E61">
        <w:rPr>
          <w:sz w:val="22"/>
          <w:szCs w:val="22"/>
        </w:rPr>
        <w:t>/kg kūno svorio per valandą dozės (jei įmanoma).</w:t>
      </w:r>
    </w:p>
    <w:p w14:paraId="6BDBD911" w14:textId="77777777" w:rsidR="00D8685E" w:rsidRPr="002C6E61" w:rsidRDefault="00D8685E" w:rsidP="00D8685E">
      <w:pPr>
        <w:rPr>
          <w:sz w:val="22"/>
          <w:szCs w:val="22"/>
        </w:rPr>
      </w:pPr>
    </w:p>
    <w:p w14:paraId="6C233ED5" w14:textId="13F33B3F" w:rsidR="00D8685E" w:rsidRPr="002C6E61" w:rsidRDefault="00D8685E" w:rsidP="00D8685E">
      <w:pPr>
        <w:rPr>
          <w:sz w:val="22"/>
          <w:szCs w:val="22"/>
        </w:rPr>
      </w:pPr>
      <w:r w:rsidRPr="002C6E61">
        <w:rPr>
          <w:sz w:val="22"/>
          <w:szCs w:val="22"/>
        </w:rPr>
        <w:t xml:space="preserve">Jeigu yra </w:t>
      </w:r>
      <w:r w:rsidR="00BB7154">
        <w:rPr>
          <w:sz w:val="22"/>
          <w:szCs w:val="22"/>
        </w:rPr>
        <w:t>lipidų</w:t>
      </w:r>
      <w:r w:rsidR="00BB7154" w:rsidRPr="002C6E61">
        <w:rPr>
          <w:sz w:val="22"/>
          <w:szCs w:val="22"/>
        </w:rPr>
        <w:t xml:space="preserve">ų </w:t>
      </w:r>
      <w:r w:rsidRPr="002C6E61">
        <w:rPr>
          <w:sz w:val="22"/>
          <w:szCs w:val="22"/>
        </w:rPr>
        <w:t>apykaitos sutrikimų ar kitokia būklė, kai riebalų emulsijų reikia vartoti atsargiai, būtina imtis atsargumo priemonių.</w:t>
      </w:r>
    </w:p>
    <w:p w14:paraId="1F2E73AE" w14:textId="77777777" w:rsidR="00D8685E" w:rsidRPr="002C6E61" w:rsidRDefault="00D8685E" w:rsidP="00D8685E">
      <w:pPr>
        <w:rPr>
          <w:sz w:val="22"/>
          <w:szCs w:val="22"/>
        </w:rPr>
      </w:pPr>
    </w:p>
    <w:p w14:paraId="5418AF41" w14:textId="52CAA43B" w:rsidR="00D8685E" w:rsidRPr="002C6E61" w:rsidRDefault="00D8685E" w:rsidP="00D8685E">
      <w:pPr>
        <w:rPr>
          <w:sz w:val="22"/>
          <w:szCs w:val="22"/>
        </w:rPr>
      </w:pPr>
      <w:r>
        <w:rPr>
          <w:sz w:val="22"/>
          <w:szCs w:val="22"/>
        </w:rPr>
        <w:t xml:space="preserve">Jei manoma, kad Anesia gydomam pacientui gali būti padidėjęs </w:t>
      </w:r>
      <w:r w:rsidR="00BB7154">
        <w:rPr>
          <w:sz w:val="22"/>
          <w:szCs w:val="22"/>
        </w:rPr>
        <w:t xml:space="preserve">lipidų </w:t>
      </w:r>
      <w:r>
        <w:rPr>
          <w:sz w:val="22"/>
          <w:szCs w:val="22"/>
        </w:rPr>
        <w:t xml:space="preserve">kiekis kraujyje, rekomenduojama patikrinti </w:t>
      </w:r>
      <w:r w:rsidR="00BB7154">
        <w:rPr>
          <w:sz w:val="22"/>
          <w:szCs w:val="22"/>
        </w:rPr>
        <w:t xml:space="preserve">lipidų </w:t>
      </w:r>
      <w:r>
        <w:rPr>
          <w:sz w:val="22"/>
          <w:szCs w:val="22"/>
        </w:rPr>
        <w:t>apykaitos rodmenis</w:t>
      </w:r>
      <w:r w:rsidRPr="002C6E61">
        <w:rPr>
          <w:sz w:val="22"/>
          <w:szCs w:val="22"/>
        </w:rPr>
        <w:t xml:space="preserve">. </w:t>
      </w:r>
      <w:r>
        <w:rPr>
          <w:sz w:val="22"/>
          <w:szCs w:val="22"/>
        </w:rPr>
        <w:t xml:space="preserve">Jei nustatomas </w:t>
      </w:r>
      <w:r w:rsidR="00BB7154">
        <w:rPr>
          <w:sz w:val="22"/>
          <w:szCs w:val="22"/>
        </w:rPr>
        <w:t xml:space="preserve">lipidų </w:t>
      </w:r>
      <w:r>
        <w:rPr>
          <w:sz w:val="22"/>
          <w:szCs w:val="22"/>
        </w:rPr>
        <w:t xml:space="preserve">apykaitos sutrikimas, reikia atitinkami koreguoti Anesia skyrimą. </w:t>
      </w:r>
      <w:r w:rsidRPr="002C6E61">
        <w:rPr>
          <w:sz w:val="22"/>
          <w:szCs w:val="22"/>
        </w:rPr>
        <w:t xml:space="preserve">Jei pacientui </w:t>
      </w:r>
      <w:r>
        <w:rPr>
          <w:sz w:val="22"/>
          <w:szCs w:val="22"/>
        </w:rPr>
        <w:t>tuo pat metu taikomas parenterinis maitinimas</w:t>
      </w:r>
      <w:r w:rsidRPr="002C6E61">
        <w:rPr>
          <w:sz w:val="22"/>
          <w:szCs w:val="22"/>
        </w:rPr>
        <w:t xml:space="preserve">, </w:t>
      </w:r>
      <w:r>
        <w:rPr>
          <w:sz w:val="22"/>
          <w:szCs w:val="22"/>
        </w:rPr>
        <w:t>reikia atsižvelgti į kartu su</w:t>
      </w:r>
      <w:r w:rsidRPr="002C6E61">
        <w:rPr>
          <w:sz w:val="22"/>
          <w:szCs w:val="22"/>
        </w:rPr>
        <w:t xml:space="preserve"> </w:t>
      </w:r>
      <w:r>
        <w:rPr>
          <w:sz w:val="22"/>
          <w:szCs w:val="22"/>
        </w:rPr>
        <w:t>Anesia</w:t>
      </w:r>
      <w:r w:rsidRPr="002C6E61">
        <w:rPr>
          <w:sz w:val="22"/>
          <w:szCs w:val="22"/>
        </w:rPr>
        <w:t xml:space="preserve"> </w:t>
      </w:r>
      <w:r>
        <w:rPr>
          <w:sz w:val="22"/>
          <w:szCs w:val="22"/>
        </w:rPr>
        <w:t>suvartojamą</w:t>
      </w:r>
      <w:r w:rsidRPr="002C6E61">
        <w:rPr>
          <w:sz w:val="22"/>
          <w:szCs w:val="22"/>
        </w:rPr>
        <w:t xml:space="preserve"> riebalų </w:t>
      </w:r>
      <w:r>
        <w:rPr>
          <w:sz w:val="22"/>
          <w:szCs w:val="22"/>
        </w:rPr>
        <w:t xml:space="preserve">kiekį </w:t>
      </w:r>
      <w:r w:rsidRPr="002C6E61">
        <w:rPr>
          <w:sz w:val="22"/>
          <w:szCs w:val="22"/>
        </w:rPr>
        <w:t xml:space="preserve">(0,1 g riebalų 1,0 ml </w:t>
      </w:r>
      <w:r>
        <w:rPr>
          <w:sz w:val="22"/>
          <w:szCs w:val="22"/>
        </w:rPr>
        <w:t>Anesia</w:t>
      </w:r>
      <w:r w:rsidRPr="002C6E61">
        <w:rPr>
          <w:sz w:val="22"/>
          <w:szCs w:val="22"/>
        </w:rPr>
        <w:t>).</w:t>
      </w:r>
    </w:p>
    <w:p w14:paraId="520830AC" w14:textId="77777777" w:rsidR="00D8685E" w:rsidRPr="002C6E61" w:rsidRDefault="00D8685E" w:rsidP="00D8685E">
      <w:pPr>
        <w:rPr>
          <w:sz w:val="22"/>
          <w:szCs w:val="22"/>
        </w:rPr>
      </w:pPr>
    </w:p>
    <w:p w14:paraId="1F400B15" w14:textId="77777777" w:rsidR="00D8685E" w:rsidRPr="002C6E61" w:rsidRDefault="00D8685E" w:rsidP="00D8685E">
      <w:pPr>
        <w:rPr>
          <w:sz w:val="22"/>
          <w:szCs w:val="22"/>
        </w:rPr>
      </w:pPr>
      <w:r w:rsidRPr="002C6E61">
        <w:rPr>
          <w:sz w:val="22"/>
          <w:szCs w:val="22"/>
          <w:u w:val="single"/>
        </w:rPr>
        <w:t>Papildomos atsargumo priemonės</w:t>
      </w:r>
    </w:p>
    <w:p w14:paraId="76F5DAE0" w14:textId="77777777" w:rsidR="00D8685E" w:rsidRPr="002C6E61" w:rsidRDefault="00D8685E" w:rsidP="00D8685E">
      <w:pPr>
        <w:rPr>
          <w:sz w:val="22"/>
          <w:szCs w:val="22"/>
        </w:rPr>
      </w:pPr>
      <w:r w:rsidRPr="002C6E61">
        <w:rPr>
          <w:sz w:val="22"/>
          <w:szCs w:val="22"/>
        </w:rPr>
        <w:t xml:space="preserve">Atsargumo priemonių būtina imtis gydant mitochondrijų liga sergantį pacientą. </w:t>
      </w:r>
      <w:r>
        <w:rPr>
          <w:sz w:val="22"/>
          <w:szCs w:val="22"/>
        </w:rPr>
        <w:t>Tokių</w:t>
      </w:r>
      <w:r w:rsidRPr="002C6E61">
        <w:rPr>
          <w:sz w:val="22"/>
          <w:szCs w:val="22"/>
        </w:rPr>
        <w:t xml:space="preserve"> pacientų liga gali paūmėti anestezijos, </w:t>
      </w:r>
      <w:r>
        <w:rPr>
          <w:sz w:val="22"/>
          <w:szCs w:val="22"/>
        </w:rPr>
        <w:t>chirurginės procedūros</w:t>
      </w:r>
      <w:r w:rsidRPr="002C6E61">
        <w:rPr>
          <w:sz w:val="22"/>
          <w:szCs w:val="22"/>
        </w:rPr>
        <w:t xml:space="preserve"> ar intensyviosios terapijos metu. Tokiems pacientams rekomenduojama palaikyti norm</w:t>
      </w:r>
      <w:r>
        <w:rPr>
          <w:sz w:val="22"/>
          <w:szCs w:val="22"/>
        </w:rPr>
        <w:t>alią kūno temperatūrą</w:t>
      </w:r>
      <w:r w:rsidRPr="002C6E61">
        <w:rPr>
          <w:sz w:val="22"/>
          <w:szCs w:val="22"/>
        </w:rPr>
        <w:t xml:space="preserve">, skirti vartoti angliavandenių ir </w:t>
      </w:r>
      <w:r>
        <w:rPr>
          <w:sz w:val="22"/>
          <w:szCs w:val="22"/>
        </w:rPr>
        <w:t>užtikrinti pakankamą skysčių kiekį</w:t>
      </w:r>
      <w:r w:rsidRPr="002C6E61">
        <w:rPr>
          <w:sz w:val="22"/>
          <w:szCs w:val="22"/>
        </w:rPr>
        <w:t>. Ankstyv</w:t>
      </w:r>
      <w:r>
        <w:rPr>
          <w:sz w:val="22"/>
          <w:szCs w:val="22"/>
        </w:rPr>
        <w:t>ieji</w:t>
      </w:r>
      <w:r w:rsidRPr="002C6E61">
        <w:rPr>
          <w:sz w:val="22"/>
          <w:szCs w:val="22"/>
        </w:rPr>
        <w:t xml:space="preserve"> mitochondrijų ligos paūmėjimo ir propofolio infuzijos sindromo pasireiškimo </w:t>
      </w:r>
      <w:r>
        <w:rPr>
          <w:sz w:val="22"/>
          <w:szCs w:val="22"/>
        </w:rPr>
        <w:t>požymiai</w:t>
      </w:r>
      <w:r w:rsidRPr="002C6E61">
        <w:rPr>
          <w:sz w:val="22"/>
          <w:szCs w:val="22"/>
        </w:rPr>
        <w:t xml:space="preserve"> gali būti panašūs.</w:t>
      </w:r>
    </w:p>
    <w:p w14:paraId="50DAB0B2" w14:textId="77777777" w:rsidR="00D8685E" w:rsidRPr="00EC703A" w:rsidRDefault="00D8685E" w:rsidP="00D8685E">
      <w:pPr>
        <w:tabs>
          <w:tab w:val="left" w:pos="567"/>
        </w:tabs>
        <w:spacing w:line="260" w:lineRule="exact"/>
        <w:rPr>
          <w:sz w:val="22"/>
        </w:rPr>
      </w:pPr>
    </w:p>
    <w:p w14:paraId="70B9771A" w14:textId="77777777" w:rsidR="00D8685E" w:rsidRPr="00EC703A" w:rsidRDefault="00D8685E" w:rsidP="00D8685E">
      <w:pPr>
        <w:tabs>
          <w:tab w:val="left" w:pos="567"/>
        </w:tabs>
        <w:spacing w:line="260" w:lineRule="exact"/>
        <w:rPr>
          <w:sz w:val="22"/>
        </w:rPr>
      </w:pPr>
      <w:r>
        <w:rPr>
          <w:sz w:val="22"/>
        </w:rPr>
        <w:t>Anesia</w:t>
      </w:r>
      <w:r w:rsidRPr="009C7672">
        <w:rPr>
          <w:sz w:val="22"/>
        </w:rPr>
        <w:t xml:space="preserve"> sudėtyje antimikrobinių konservantų nėra, </w:t>
      </w:r>
      <w:r>
        <w:rPr>
          <w:sz w:val="22"/>
        </w:rPr>
        <w:t xml:space="preserve">ir dėl tokios sudėties </w:t>
      </w:r>
      <w:r w:rsidRPr="009C7672">
        <w:rPr>
          <w:sz w:val="22"/>
        </w:rPr>
        <w:t>jis palaiko mikroorganizmų augimą</w:t>
      </w:r>
      <w:r w:rsidRPr="00EC703A">
        <w:rPr>
          <w:sz w:val="22"/>
        </w:rPr>
        <w:t>.</w:t>
      </w:r>
    </w:p>
    <w:p w14:paraId="161B0381" w14:textId="77777777" w:rsidR="00D8685E" w:rsidRPr="00EC703A" w:rsidRDefault="00D8685E" w:rsidP="00D8685E">
      <w:pPr>
        <w:tabs>
          <w:tab w:val="left" w:pos="567"/>
        </w:tabs>
        <w:spacing w:line="260" w:lineRule="exact"/>
        <w:rPr>
          <w:sz w:val="22"/>
        </w:rPr>
      </w:pPr>
    </w:p>
    <w:p w14:paraId="25622470" w14:textId="77777777" w:rsidR="00D8685E" w:rsidRPr="00EC703A" w:rsidRDefault="00D8685E" w:rsidP="00D8685E">
      <w:pPr>
        <w:tabs>
          <w:tab w:val="left" w:pos="567"/>
        </w:tabs>
        <w:spacing w:line="260" w:lineRule="exact"/>
        <w:rPr>
          <w:sz w:val="22"/>
        </w:rPr>
      </w:pPr>
      <w:r>
        <w:rPr>
          <w:sz w:val="22"/>
        </w:rPr>
        <w:t>Jei Anesia</w:t>
      </w:r>
      <w:r w:rsidRPr="00EC703A">
        <w:rPr>
          <w:sz w:val="22"/>
        </w:rPr>
        <w:t xml:space="preserve"> </w:t>
      </w:r>
      <w:r>
        <w:rPr>
          <w:sz w:val="22"/>
        </w:rPr>
        <w:t>vartojamas kartu su lidokainu</w:t>
      </w:r>
      <w:r w:rsidRPr="00EC703A">
        <w:rPr>
          <w:sz w:val="22"/>
        </w:rPr>
        <w:t xml:space="preserve">, </w:t>
      </w:r>
      <w:r>
        <w:rPr>
          <w:sz w:val="22"/>
        </w:rPr>
        <w:t>būtina atsižvelgti į tai, kad lidokaino negalima skirti paveldima ūmine porfirija sergantiems pacientams</w:t>
      </w:r>
      <w:r w:rsidRPr="00EC703A">
        <w:rPr>
          <w:sz w:val="22"/>
        </w:rPr>
        <w:t>.</w:t>
      </w:r>
    </w:p>
    <w:p w14:paraId="411C957C" w14:textId="77777777" w:rsidR="00D8685E" w:rsidRPr="00EC703A" w:rsidRDefault="00D8685E" w:rsidP="00D8685E">
      <w:pPr>
        <w:tabs>
          <w:tab w:val="left" w:pos="567"/>
        </w:tabs>
        <w:spacing w:line="260" w:lineRule="exact"/>
        <w:rPr>
          <w:sz w:val="22"/>
        </w:rPr>
      </w:pPr>
    </w:p>
    <w:p w14:paraId="69095E63" w14:textId="3B73BD3C" w:rsidR="00314A87" w:rsidRDefault="00314A87" w:rsidP="00314A87">
      <w:pPr>
        <w:tabs>
          <w:tab w:val="left" w:pos="567"/>
        </w:tabs>
        <w:spacing w:line="260" w:lineRule="exact"/>
        <w:rPr>
          <w:sz w:val="22"/>
          <w:szCs w:val="22"/>
        </w:rPr>
      </w:pPr>
      <w:r>
        <w:rPr>
          <w:sz w:val="22"/>
          <w:szCs w:val="22"/>
        </w:rPr>
        <w:t xml:space="preserve">Šio vaistinio preparato </w:t>
      </w:r>
      <w:r w:rsidR="00BB7154">
        <w:rPr>
          <w:sz w:val="22"/>
          <w:szCs w:val="22"/>
        </w:rPr>
        <w:t xml:space="preserve">viename </w:t>
      </w:r>
      <w:r w:rsidR="00D8685E">
        <w:rPr>
          <w:sz w:val="22"/>
          <w:szCs w:val="22"/>
        </w:rPr>
        <w:t>flakone</w:t>
      </w:r>
      <w:r>
        <w:rPr>
          <w:sz w:val="22"/>
          <w:szCs w:val="22"/>
        </w:rPr>
        <w:t xml:space="preserve"> yra mažiau kaip 1 mmol (23 mg) natrio, t. y. jis beveik neturi reikšmės.</w:t>
      </w:r>
    </w:p>
    <w:p w14:paraId="2776E949" w14:textId="77777777" w:rsidR="00314A87" w:rsidRDefault="00314A87" w:rsidP="00314A87">
      <w:pPr>
        <w:tabs>
          <w:tab w:val="left" w:pos="567"/>
        </w:tabs>
        <w:spacing w:line="260" w:lineRule="exact"/>
        <w:rPr>
          <w:sz w:val="22"/>
          <w:szCs w:val="22"/>
        </w:rPr>
      </w:pPr>
    </w:p>
    <w:p w14:paraId="1804D8E7" w14:textId="77777777" w:rsidR="00E36A6B" w:rsidRDefault="00E36A6B" w:rsidP="00E36A6B">
      <w:pPr>
        <w:adjustRightInd w:val="0"/>
        <w:snapToGrid w:val="0"/>
        <w:ind w:left="567" w:hanging="567"/>
        <w:outlineLvl w:val="0"/>
        <w:rPr>
          <w:sz w:val="22"/>
        </w:rPr>
      </w:pPr>
      <w:r>
        <w:rPr>
          <w:b/>
          <w:sz w:val="22"/>
        </w:rPr>
        <w:t>4.5</w:t>
      </w:r>
      <w:r>
        <w:rPr>
          <w:b/>
          <w:sz w:val="22"/>
        </w:rPr>
        <w:tab/>
        <w:t>Sąveika su kitais vaistiniais preparatais ir kitokia sąveika</w:t>
      </w:r>
    </w:p>
    <w:p w14:paraId="0D01D77C" w14:textId="77777777" w:rsidR="00E36A6B" w:rsidRDefault="00E36A6B" w:rsidP="00E36A6B">
      <w:pPr>
        <w:adjustRightInd w:val="0"/>
        <w:snapToGrid w:val="0"/>
        <w:rPr>
          <w:sz w:val="22"/>
        </w:rPr>
      </w:pPr>
    </w:p>
    <w:p w14:paraId="1AB4610D" w14:textId="430B402D" w:rsidR="00E36A6B" w:rsidRPr="00496E7F" w:rsidRDefault="00E36A6B" w:rsidP="00E36A6B">
      <w:pPr>
        <w:adjustRightInd w:val="0"/>
        <w:snapToGrid w:val="0"/>
        <w:rPr>
          <w:sz w:val="22"/>
        </w:rPr>
      </w:pPr>
      <w:r>
        <w:rPr>
          <w:sz w:val="22"/>
        </w:rPr>
        <w:t>Anesia</w:t>
      </w:r>
      <w:r w:rsidRPr="00496E7F">
        <w:rPr>
          <w:sz w:val="22"/>
        </w:rPr>
        <w:t xml:space="preserve"> </w:t>
      </w:r>
      <w:r>
        <w:rPr>
          <w:sz w:val="22"/>
        </w:rPr>
        <w:t>yra suderinamas su</w:t>
      </w:r>
      <w:r w:rsidRPr="00496E7F">
        <w:rPr>
          <w:sz w:val="22"/>
        </w:rPr>
        <w:t xml:space="preserve"> kitais anestezijai vartojamais vaistiniais preparatais (parengtiniam gydymui vartojamais vaistiniai</w:t>
      </w:r>
      <w:r>
        <w:rPr>
          <w:sz w:val="22"/>
        </w:rPr>
        <w:t>s</w:t>
      </w:r>
      <w:r w:rsidRPr="00496E7F">
        <w:rPr>
          <w:sz w:val="22"/>
        </w:rPr>
        <w:t xml:space="preserve"> preparatais, </w:t>
      </w:r>
      <w:r>
        <w:rPr>
          <w:sz w:val="22"/>
        </w:rPr>
        <w:t xml:space="preserve">miorelaksantais, </w:t>
      </w:r>
      <w:r w:rsidRPr="00496E7F">
        <w:rPr>
          <w:sz w:val="22"/>
        </w:rPr>
        <w:t xml:space="preserve">inhaliaciniais anestetikais, analgetikais, </w:t>
      </w:r>
      <w:r w:rsidR="00BB7154">
        <w:rPr>
          <w:sz w:val="22"/>
        </w:rPr>
        <w:t>vietinio</w:t>
      </w:r>
      <w:r w:rsidR="00BB7154" w:rsidRPr="00496E7F">
        <w:rPr>
          <w:sz w:val="22"/>
        </w:rPr>
        <w:t xml:space="preserve"> </w:t>
      </w:r>
      <w:r w:rsidRPr="00496E7F">
        <w:rPr>
          <w:sz w:val="22"/>
        </w:rPr>
        <w:t xml:space="preserve">poveikio anestetikais). </w:t>
      </w:r>
      <w:r>
        <w:rPr>
          <w:sz w:val="22"/>
        </w:rPr>
        <w:t xml:space="preserve">Jei taikoma </w:t>
      </w:r>
      <w:r w:rsidRPr="00496E7F">
        <w:rPr>
          <w:sz w:val="22"/>
        </w:rPr>
        <w:t>regionin</w:t>
      </w:r>
      <w:r>
        <w:rPr>
          <w:sz w:val="22"/>
        </w:rPr>
        <w:t>ė</w:t>
      </w:r>
      <w:r w:rsidRPr="00496E7F">
        <w:rPr>
          <w:sz w:val="22"/>
        </w:rPr>
        <w:t xml:space="preserve"> nejautra</w:t>
      </w:r>
      <w:r>
        <w:rPr>
          <w:sz w:val="22"/>
        </w:rPr>
        <w:t>, gali reikėti mažesnių Anesia dozių</w:t>
      </w:r>
      <w:r w:rsidRPr="00496E7F">
        <w:rPr>
          <w:sz w:val="22"/>
        </w:rPr>
        <w:t>.</w:t>
      </w:r>
      <w:r>
        <w:rPr>
          <w:sz w:val="22"/>
        </w:rPr>
        <w:t xml:space="preserve"> </w:t>
      </w:r>
      <w:r w:rsidRPr="00496E7F">
        <w:rPr>
          <w:sz w:val="22"/>
        </w:rPr>
        <w:t xml:space="preserve">Iki šiol duomenų apie sunkią sąveiką negauta. Kai kurie </w:t>
      </w:r>
      <w:r>
        <w:rPr>
          <w:sz w:val="22"/>
        </w:rPr>
        <w:t>paminėti</w:t>
      </w:r>
      <w:r w:rsidRPr="00496E7F">
        <w:rPr>
          <w:sz w:val="22"/>
        </w:rPr>
        <w:t xml:space="preserve"> vaistiniai preparatai gali </w:t>
      </w:r>
      <w:r>
        <w:rPr>
          <w:sz w:val="22"/>
        </w:rPr>
        <w:t>sumažinti kraujospūdį ir sutrikdyti kvėpavimą, todėl kartu vartojant Anesia galimas suminis poveikis</w:t>
      </w:r>
      <w:r w:rsidRPr="00496E7F">
        <w:rPr>
          <w:sz w:val="22"/>
        </w:rPr>
        <w:t xml:space="preserve">. Gauta pranešimų apie </w:t>
      </w:r>
      <w:r>
        <w:rPr>
          <w:sz w:val="22"/>
        </w:rPr>
        <w:t>reikšmingą kraujospūdžio sumažėjimą</w:t>
      </w:r>
      <w:r w:rsidRPr="00496E7F">
        <w:rPr>
          <w:sz w:val="22"/>
        </w:rPr>
        <w:t xml:space="preserve">, rifampicinu gydytiems pacientams </w:t>
      </w:r>
      <w:r>
        <w:rPr>
          <w:sz w:val="22"/>
        </w:rPr>
        <w:t>pasireiškusį</w:t>
      </w:r>
      <w:r w:rsidRPr="00496E7F">
        <w:rPr>
          <w:sz w:val="22"/>
        </w:rPr>
        <w:t xml:space="preserve"> po anestezijos sukėlimo propofoliu.</w:t>
      </w:r>
    </w:p>
    <w:p w14:paraId="14FC019F" w14:textId="77777777" w:rsidR="00E36A6B" w:rsidRPr="00496E7F" w:rsidRDefault="00E36A6B" w:rsidP="00E36A6B">
      <w:pPr>
        <w:adjustRightInd w:val="0"/>
        <w:snapToGrid w:val="0"/>
        <w:rPr>
          <w:sz w:val="22"/>
        </w:rPr>
      </w:pPr>
    </w:p>
    <w:p w14:paraId="22D6F8B2" w14:textId="77777777" w:rsidR="00E36A6B" w:rsidRPr="00496E7F" w:rsidRDefault="00E36A6B" w:rsidP="00E36A6B">
      <w:pPr>
        <w:adjustRightInd w:val="0"/>
        <w:snapToGrid w:val="0"/>
        <w:rPr>
          <w:sz w:val="22"/>
        </w:rPr>
      </w:pPr>
      <w:r w:rsidRPr="00496E7F">
        <w:rPr>
          <w:sz w:val="22"/>
        </w:rPr>
        <w:t xml:space="preserve">Jei </w:t>
      </w:r>
      <w:r>
        <w:rPr>
          <w:sz w:val="22"/>
        </w:rPr>
        <w:t xml:space="preserve">prieš anesteziją papildomai </w:t>
      </w:r>
      <w:r w:rsidRPr="00496E7F">
        <w:rPr>
          <w:sz w:val="22"/>
        </w:rPr>
        <w:t xml:space="preserve">skiriama </w:t>
      </w:r>
      <w:r>
        <w:rPr>
          <w:sz w:val="22"/>
        </w:rPr>
        <w:t>opioidų</w:t>
      </w:r>
      <w:r w:rsidRPr="00496E7F">
        <w:rPr>
          <w:sz w:val="22"/>
        </w:rPr>
        <w:t>, dažniau gali pasireikšti apnėja ir ji gali pailgėti.</w:t>
      </w:r>
    </w:p>
    <w:p w14:paraId="2C0F8687" w14:textId="77777777" w:rsidR="00E36A6B" w:rsidRPr="00496E7F" w:rsidRDefault="00E36A6B" w:rsidP="00E36A6B">
      <w:pPr>
        <w:adjustRightInd w:val="0"/>
        <w:snapToGrid w:val="0"/>
        <w:rPr>
          <w:sz w:val="22"/>
        </w:rPr>
      </w:pPr>
    </w:p>
    <w:p w14:paraId="1B819B12" w14:textId="4CF1FEDB" w:rsidR="00E36A6B" w:rsidRDefault="00E36A6B" w:rsidP="00E36A6B">
      <w:pPr>
        <w:adjustRightInd w:val="0"/>
        <w:snapToGrid w:val="0"/>
        <w:rPr>
          <w:sz w:val="22"/>
        </w:rPr>
      </w:pPr>
      <w:r>
        <w:rPr>
          <w:sz w:val="22"/>
        </w:rPr>
        <w:t>Buvo atvejų, kai valproatu gydomiems pacientams reikėjo mažesnių propofolio dozių</w:t>
      </w:r>
      <w:r w:rsidRPr="00496E7F">
        <w:rPr>
          <w:sz w:val="22"/>
        </w:rPr>
        <w:t>.</w:t>
      </w:r>
      <w:r>
        <w:rPr>
          <w:sz w:val="22"/>
        </w:rPr>
        <w:t xml:space="preserve"> Kombinuotojo vartojimo atveju galima apsvarstyti propofolio dozės sumažinimo galimybę.</w:t>
      </w:r>
    </w:p>
    <w:p w14:paraId="5626C81F" w14:textId="77777777" w:rsidR="00E36A6B" w:rsidRDefault="00E36A6B" w:rsidP="00E36A6B">
      <w:pPr>
        <w:adjustRightInd w:val="0"/>
        <w:snapToGrid w:val="0"/>
        <w:rPr>
          <w:sz w:val="22"/>
        </w:rPr>
      </w:pPr>
    </w:p>
    <w:p w14:paraId="28D82B26" w14:textId="77777777" w:rsidR="00E36A6B" w:rsidRDefault="00E36A6B" w:rsidP="00E36A6B">
      <w:pPr>
        <w:adjustRightInd w:val="0"/>
        <w:snapToGrid w:val="0"/>
        <w:ind w:left="567" w:hanging="567"/>
        <w:outlineLvl w:val="0"/>
        <w:rPr>
          <w:sz w:val="22"/>
        </w:rPr>
      </w:pPr>
      <w:r>
        <w:rPr>
          <w:b/>
          <w:sz w:val="22"/>
        </w:rPr>
        <w:t>4.6</w:t>
      </w:r>
      <w:r>
        <w:rPr>
          <w:b/>
          <w:sz w:val="22"/>
        </w:rPr>
        <w:tab/>
        <w:t>Vaisingumas, nėštumo ir žindymo laikotarpis</w:t>
      </w:r>
    </w:p>
    <w:p w14:paraId="07FC1B23" w14:textId="77777777" w:rsidR="00E36A6B" w:rsidRDefault="00E36A6B" w:rsidP="00E36A6B">
      <w:pPr>
        <w:autoSpaceDE w:val="0"/>
        <w:autoSpaceDN w:val="0"/>
        <w:adjustRightInd w:val="0"/>
        <w:snapToGrid w:val="0"/>
        <w:rPr>
          <w:sz w:val="22"/>
        </w:rPr>
      </w:pPr>
    </w:p>
    <w:p w14:paraId="6DA9C862" w14:textId="77777777" w:rsidR="00E36A6B" w:rsidRDefault="00E36A6B" w:rsidP="00E36A6B">
      <w:pPr>
        <w:autoSpaceDE w:val="0"/>
        <w:autoSpaceDN w:val="0"/>
        <w:adjustRightInd w:val="0"/>
        <w:snapToGrid w:val="0"/>
        <w:rPr>
          <w:sz w:val="22"/>
          <w:u w:val="single"/>
        </w:rPr>
      </w:pPr>
      <w:r>
        <w:rPr>
          <w:sz w:val="22"/>
          <w:u w:val="single"/>
        </w:rPr>
        <w:t>Nėštumas</w:t>
      </w:r>
    </w:p>
    <w:p w14:paraId="25793A0F" w14:textId="21A9E8E6" w:rsidR="00E36A6B" w:rsidRDefault="00E36A6B" w:rsidP="00E36A6B">
      <w:pPr>
        <w:tabs>
          <w:tab w:val="left" w:pos="567"/>
        </w:tabs>
        <w:spacing w:line="260" w:lineRule="exact"/>
        <w:rPr>
          <w:sz w:val="22"/>
        </w:rPr>
      </w:pPr>
      <w:r>
        <w:rPr>
          <w:sz w:val="22"/>
        </w:rPr>
        <w:t xml:space="preserve">Propofolio vartojimo nėštumo </w:t>
      </w:r>
      <w:r w:rsidR="00BB7154">
        <w:rPr>
          <w:sz w:val="22"/>
        </w:rPr>
        <w:t xml:space="preserve">metu </w:t>
      </w:r>
      <w:r>
        <w:rPr>
          <w:sz w:val="22"/>
        </w:rPr>
        <w:t>saugumas nebuvo įrodytas, todėl Anesia nėštumo metu galima vartoti tik neabejotinai būtinu atveju. Anesia prasiskverbia per placentą, jo vartojimas gali būti susijęs su naujagimio gyvybinių funkcijų slopinimu (taip pat žr. 5.3 skyrių). Propofolio galima vartoti anestezijai sukelti nutraukiant nėštumą.</w:t>
      </w:r>
    </w:p>
    <w:p w14:paraId="36B51F00" w14:textId="77777777" w:rsidR="00E36A6B" w:rsidRDefault="00E36A6B" w:rsidP="00E36A6B">
      <w:pPr>
        <w:tabs>
          <w:tab w:val="left" w:pos="567"/>
        </w:tabs>
        <w:spacing w:line="260" w:lineRule="exact"/>
        <w:rPr>
          <w:sz w:val="22"/>
        </w:rPr>
      </w:pPr>
    </w:p>
    <w:p w14:paraId="5D731CC3" w14:textId="4EB041B1" w:rsidR="00E36A6B" w:rsidRDefault="00E36A6B" w:rsidP="00E36A6B">
      <w:pPr>
        <w:tabs>
          <w:tab w:val="left" w:pos="567"/>
        </w:tabs>
        <w:spacing w:line="260" w:lineRule="exact"/>
        <w:rPr>
          <w:sz w:val="22"/>
        </w:rPr>
      </w:pPr>
      <w:r>
        <w:rPr>
          <w:sz w:val="22"/>
        </w:rPr>
        <w:t>Reikia vengti vartoti dideles dozes (didesnės kaip 2,5 mg propofolio /kg kūno svorio dozės anestezijai sukelti bei didesnės kaip 6 mg propofolio/kg kūno svorio per valandą dozės anestezijai palaikyti).</w:t>
      </w:r>
    </w:p>
    <w:p w14:paraId="242355E9" w14:textId="77777777" w:rsidR="00E36A6B" w:rsidRDefault="00E36A6B" w:rsidP="00E36A6B">
      <w:pPr>
        <w:tabs>
          <w:tab w:val="left" w:pos="567"/>
        </w:tabs>
        <w:spacing w:line="260" w:lineRule="exact"/>
        <w:rPr>
          <w:sz w:val="22"/>
        </w:rPr>
      </w:pPr>
    </w:p>
    <w:p w14:paraId="7AA382CA" w14:textId="77777777" w:rsidR="00E36A6B" w:rsidRDefault="00E36A6B" w:rsidP="00E36A6B">
      <w:pPr>
        <w:tabs>
          <w:tab w:val="left" w:pos="567"/>
        </w:tabs>
        <w:spacing w:line="260" w:lineRule="exact"/>
        <w:rPr>
          <w:sz w:val="22"/>
        </w:rPr>
      </w:pPr>
      <w:r>
        <w:rPr>
          <w:sz w:val="22"/>
        </w:rPr>
        <w:t>Su gyvūnais atlikti tyrimai parodė toksinį poveikį reprodukcijai (žr. 5.3 skyrių).</w:t>
      </w:r>
    </w:p>
    <w:p w14:paraId="6DDD7398" w14:textId="77777777" w:rsidR="00E36A6B" w:rsidRDefault="00E36A6B" w:rsidP="00E36A6B">
      <w:pPr>
        <w:tabs>
          <w:tab w:val="left" w:pos="567"/>
        </w:tabs>
        <w:spacing w:line="260" w:lineRule="exact"/>
        <w:rPr>
          <w:sz w:val="22"/>
        </w:rPr>
      </w:pPr>
    </w:p>
    <w:p w14:paraId="63A883EE" w14:textId="77777777" w:rsidR="00E36A6B" w:rsidRDefault="00E36A6B" w:rsidP="00E36A6B">
      <w:pPr>
        <w:autoSpaceDE w:val="0"/>
        <w:autoSpaceDN w:val="0"/>
        <w:adjustRightInd w:val="0"/>
        <w:snapToGrid w:val="0"/>
        <w:rPr>
          <w:sz w:val="22"/>
          <w:u w:val="single"/>
        </w:rPr>
      </w:pPr>
      <w:r>
        <w:rPr>
          <w:sz w:val="22"/>
          <w:u w:val="single"/>
        </w:rPr>
        <w:t>Žindymas</w:t>
      </w:r>
    </w:p>
    <w:p w14:paraId="52DA2916" w14:textId="73F0F82D" w:rsidR="00E36A6B" w:rsidRDefault="00E36A6B" w:rsidP="00E36A6B">
      <w:pPr>
        <w:autoSpaceDE w:val="0"/>
        <w:autoSpaceDN w:val="0"/>
        <w:adjustRightInd w:val="0"/>
        <w:jc w:val="both"/>
        <w:rPr>
          <w:sz w:val="22"/>
        </w:rPr>
      </w:pPr>
      <w:r>
        <w:rPr>
          <w:sz w:val="22"/>
        </w:rPr>
        <w:t xml:space="preserve">Tyrimų su </w:t>
      </w:r>
      <w:r w:rsidR="00BB7154">
        <w:rPr>
          <w:sz w:val="22"/>
        </w:rPr>
        <w:t>žindančiomis</w:t>
      </w:r>
      <w:r>
        <w:rPr>
          <w:sz w:val="22"/>
        </w:rPr>
        <w:t xml:space="preserve"> moterimis metu nustatyta, kad šiek tiek propofolio patenka į moters pieną. Po propofolio pavartojimo moteris turi </w:t>
      </w:r>
      <w:r w:rsidR="00BB7154">
        <w:rPr>
          <w:sz w:val="22"/>
        </w:rPr>
        <w:t>nutraukti žindymą</w:t>
      </w:r>
      <w:r>
        <w:rPr>
          <w:sz w:val="22"/>
        </w:rPr>
        <w:t xml:space="preserve"> 24 valandoms, o tuo metu išsiskyrusį pieną reikia išpilti.</w:t>
      </w:r>
    </w:p>
    <w:p w14:paraId="166712DA" w14:textId="77777777" w:rsidR="00E36A6B" w:rsidRDefault="00E36A6B" w:rsidP="00E36A6B">
      <w:pPr>
        <w:autoSpaceDE w:val="0"/>
        <w:autoSpaceDN w:val="0"/>
        <w:adjustRightInd w:val="0"/>
        <w:snapToGrid w:val="0"/>
        <w:rPr>
          <w:sz w:val="22"/>
        </w:rPr>
      </w:pPr>
    </w:p>
    <w:p w14:paraId="0B4AF137" w14:textId="77777777" w:rsidR="00E36A6B" w:rsidRDefault="00E36A6B" w:rsidP="00E36A6B">
      <w:pPr>
        <w:adjustRightInd w:val="0"/>
        <w:snapToGrid w:val="0"/>
        <w:ind w:left="567" w:hanging="567"/>
        <w:outlineLvl w:val="0"/>
        <w:rPr>
          <w:sz w:val="22"/>
        </w:rPr>
      </w:pPr>
      <w:r>
        <w:rPr>
          <w:b/>
          <w:sz w:val="22"/>
        </w:rPr>
        <w:t>4.7</w:t>
      </w:r>
      <w:r>
        <w:rPr>
          <w:b/>
          <w:sz w:val="22"/>
        </w:rPr>
        <w:tab/>
        <w:t>Poveikis gebėjimui vairuoti ir valdyti mechanizmus</w:t>
      </w:r>
    </w:p>
    <w:p w14:paraId="55149169" w14:textId="77777777" w:rsidR="00E36A6B" w:rsidRDefault="00E36A6B" w:rsidP="00E36A6B">
      <w:pPr>
        <w:adjustRightInd w:val="0"/>
        <w:snapToGrid w:val="0"/>
        <w:rPr>
          <w:sz w:val="22"/>
        </w:rPr>
      </w:pPr>
    </w:p>
    <w:p w14:paraId="111B5F76" w14:textId="77777777" w:rsidR="00E36A6B" w:rsidRDefault="00E36A6B" w:rsidP="00E36A6B">
      <w:pPr>
        <w:tabs>
          <w:tab w:val="left" w:pos="567"/>
        </w:tabs>
        <w:spacing w:line="260" w:lineRule="exact"/>
        <w:rPr>
          <w:sz w:val="22"/>
        </w:rPr>
      </w:pPr>
      <w:r>
        <w:rPr>
          <w:sz w:val="22"/>
        </w:rPr>
        <w:t xml:space="preserve">Po Anesia pavartojimo pacientą atitinkamą laikotarpį būtina stebėti. </w:t>
      </w:r>
      <w:r w:rsidRPr="002C6E61">
        <w:rPr>
          <w:sz w:val="22"/>
          <w:szCs w:val="22"/>
        </w:rPr>
        <w:t xml:space="preserve">Pacientą būtina įspėti, kad </w:t>
      </w:r>
      <w:r>
        <w:rPr>
          <w:sz w:val="22"/>
          <w:szCs w:val="22"/>
        </w:rPr>
        <w:t xml:space="preserve">jo </w:t>
      </w:r>
      <w:r w:rsidRPr="002C6E61">
        <w:rPr>
          <w:sz w:val="22"/>
          <w:szCs w:val="22"/>
        </w:rPr>
        <w:t xml:space="preserve">gebėjimas </w:t>
      </w:r>
      <w:r>
        <w:rPr>
          <w:sz w:val="22"/>
          <w:szCs w:val="22"/>
        </w:rPr>
        <w:t xml:space="preserve">dalyvauti eisme ir bei valdyti mechanizmus tam tikrą laikotarpį po Anesia pavartojimo gali būti pablogėjęs. </w:t>
      </w:r>
      <w:r>
        <w:rPr>
          <w:sz w:val="22"/>
        </w:rPr>
        <w:t>Paprastai jokio nepalankaus Anesia</w:t>
      </w:r>
      <w:r w:rsidRPr="00EC703A">
        <w:rPr>
          <w:sz w:val="22"/>
        </w:rPr>
        <w:t xml:space="preserve"> </w:t>
      </w:r>
      <w:r>
        <w:rPr>
          <w:sz w:val="22"/>
        </w:rPr>
        <w:t>poveikio neišlieka ilgiau kaip</w:t>
      </w:r>
      <w:r w:rsidRPr="00EC703A">
        <w:rPr>
          <w:sz w:val="22"/>
        </w:rPr>
        <w:t xml:space="preserve"> 12</w:t>
      </w:r>
      <w:r>
        <w:rPr>
          <w:sz w:val="22"/>
        </w:rPr>
        <w:t> valandų (žr. 4.4 skyrių). Pacientas gali grįžti į namus tik lydymas</w:t>
      </w:r>
      <w:r w:rsidRPr="00EC703A">
        <w:rPr>
          <w:sz w:val="22"/>
        </w:rPr>
        <w:t xml:space="preserve"> </w:t>
      </w:r>
      <w:r>
        <w:rPr>
          <w:sz w:val="22"/>
        </w:rPr>
        <w:t>kito asmens ir jį reikia perspėti, kad negalima vartoti jokio alkoholio.</w:t>
      </w:r>
    </w:p>
    <w:p w14:paraId="7B395F2F" w14:textId="77777777" w:rsidR="00E36A6B" w:rsidRDefault="00E36A6B" w:rsidP="00E36A6B">
      <w:pPr>
        <w:adjustRightInd w:val="0"/>
        <w:snapToGrid w:val="0"/>
        <w:rPr>
          <w:sz w:val="22"/>
        </w:rPr>
      </w:pPr>
    </w:p>
    <w:p w14:paraId="63057792" w14:textId="77777777" w:rsidR="00E36A6B" w:rsidRDefault="00E36A6B" w:rsidP="00E36A6B">
      <w:pPr>
        <w:numPr>
          <w:ilvl w:val="1"/>
          <w:numId w:val="18"/>
        </w:numPr>
        <w:adjustRightInd w:val="0"/>
        <w:snapToGrid w:val="0"/>
        <w:outlineLvl w:val="0"/>
        <w:rPr>
          <w:b/>
          <w:sz w:val="22"/>
        </w:rPr>
      </w:pPr>
      <w:r>
        <w:rPr>
          <w:b/>
          <w:sz w:val="22"/>
        </w:rPr>
        <w:t>Nepageidaujamas poveikis</w:t>
      </w:r>
    </w:p>
    <w:p w14:paraId="63C912A6" w14:textId="77777777" w:rsidR="00E36A6B" w:rsidRDefault="00E36A6B" w:rsidP="00E36A6B">
      <w:pPr>
        <w:autoSpaceDE w:val="0"/>
        <w:autoSpaceDN w:val="0"/>
        <w:adjustRightInd w:val="0"/>
        <w:snapToGrid w:val="0"/>
        <w:rPr>
          <w:rFonts w:eastAsia="SimSun"/>
          <w:sz w:val="22"/>
        </w:rPr>
      </w:pPr>
    </w:p>
    <w:p w14:paraId="33DD58C0" w14:textId="77777777" w:rsidR="00E36A6B" w:rsidRPr="002C6E61" w:rsidRDefault="00E36A6B" w:rsidP="00E36A6B">
      <w:pPr>
        <w:tabs>
          <w:tab w:val="left" w:pos="567"/>
        </w:tabs>
        <w:rPr>
          <w:color w:val="000000"/>
          <w:sz w:val="22"/>
          <w:szCs w:val="22"/>
        </w:rPr>
      </w:pPr>
      <w:r w:rsidRPr="002C6E61">
        <w:rPr>
          <w:color w:val="000000"/>
          <w:sz w:val="22"/>
          <w:szCs w:val="22"/>
        </w:rPr>
        <w:t xml:space="preserve">Anestezijos </w:t>
      </w:r>
      <w:r>
        <w:rPr>
          <w:color w:val="000000"/>
          <w:sz w:val="22"/>
          <w:szCs w:val="22"/>
        </w:rPr>
        <w:t xml:space="preserve">ir slopinimo </w:t>
      </w:r>
      <w:r w:rsidRPr="002C6E61">
        <w:rPr>
          <w:color w:val="000000"/>
          <w:sz w:val="22"/>
          <w:szCs w:val="22"/>
        </w:rPr>
        <w:t xml:space="preserve">sukėlimas </w:t>
      </w:r>
      <w:r>
        <w:rPr>
          <w:color w:val="000000"/>
          <w:sz w:val="22"/>
          <w:szCs w:val="22"/>
        </w:rPr>
        <w:t xml:space="preserve">bei palaikymas </w:t>
      </w:r>
      <w:r w:rsidRPr="002C6E61">
        <w:rPr>
          <w:color w:val="000000"/>
          <w:sz w:val="22"/>
          <w:szCs w:val="22"/>
        </w:rPr>
        <w:t>propofoliu paprastai būna švelnus, sujaudinim</w:t>
      </w:r>
      <w:r>
        <w:rPr>
          <w:color w:val="000000"/>
          <w:sz w:val="22"/>
          <w:szCs w:val="22"/>
        </w:rPr>
        <w:t>o požymių būna nedaug</w:t>
      </w:r>
      <w:r w:rsidRPr="002C6E61">
        <w:rPr>
          <w:color w:val="000000"/>
          <w:sz w:val="22"/>
          <w:szCs w:val="22"/>
        </w:rPr>
        <w:t>. Dažniausias praneštas nepageidaujamas propofolio poveikis yra su farmakologiniu poveikiu susij</w:t>
      </w:r>
      <w:r>
        <w:rPr>
          <w:color w:val="000000"/>
          <w:sz w:val="22"/>
          <w:szCs w:val="22"/>
        </w:rPr>
        <w:t>ę</w:t>
      </w:r>
      <w:r w:rsidRPr="002C6E61">
        <w:rPr>
          <w:color w:val="000000"/>
          <w:sz w:val="22"/>
          <w:szCs w:val="22"/>
        </w:rPr>
        <w:t>s nepageidaujam</w:t>
      </w:r>
      <w:r>
        <w:rPr>
          <w:color w:val="000000"/>
          <w:sz w:val="22"/>
          <w:szCs w:val="22"/>
        </w:rPr>
        <w:t>a</w:t>
      </w:r>
      <w:r w:rsidRPr="002C6E61">
        <w:rPr>
          <w:color w:val="000000"/>
          <w:sz w:val="22"/>
          <w:szCs w:val="22"/>
        </w:rPr>
        <w:t>s anestetik</w:t>
      </w:r>
      <w:r>
        <w:rPr>
          <w:color w:val="000000"/>
          <w:sz w:val="22"/>
          <w:szCs w:val="22"/>
        </w:rPr>
        <w:t>ų ar slopinamąjį poveikį sukeliančių vaistinių preparatų</w:t>
      </w:r>
      <w:r w:rsidRPr="002C6E61">
        <w:rPr>
          <w:color w:val="000000"/>
          <w:sz w:val="22"/>
          <w:szCs w:val="22"/>
        </w:rPr>
        <w:t xml:space="preserve"> </w:t>
      </w:r>
      <w:r>
        <w:rPr>
          <w:color w:val="000000"/>
          <w:sz w:val="22"/>
          <w:szCs w:val="22"/>
        </w:rPr>
        <w:t>poveikis</w:t>
      </w:r>
      <w:r w:rsidRPr="002C6E61">
        <w:rPr>
          <w:color w:val="000000"/>
          <w:sz w:val="22"/>
          <w:szCs w:val="22"/>
        </w:rPr>
        <w:t>, pvz., hipotenzija</w:t>
      </w:r>
      <w:r>
        <w:rPr>
          <w:color w:val="000000"/>
          <w:sz w:val="22"/>
          <w:szCs w:val="22"/>
        </w:rPr>
        <w:t xml:space="preserve"> ir kvėpavimo slopinimas</w:t>
      </w:r>
      <w:r w:rsidRPr="002C6E61">
        <w:rPr>
          <w:color w:val="000000"/>
          <w:sz w:val="22"/>
          <w:szCs w:val="22"/>
        </w:rPr>
        <w:t xml:space="preserve">. </w:t>
      </w:r>
      <w:r>
        <w:rPr>
          <w:color w:val="000000"/>
          <w:sz w:val="22"/>
          <w:szCs w:val="22"/>
        </w:rPr>
        <w:t>Tokio vartojant propofolio pastebėto poveikio pobūdis, sunkumas ir dažnis priklauso nuo paciento bendrosios būklės, procedūros pobūdžio ir taikytų terapinių priemonių</w:t>
      </w:r>
      <w:r w:rsidRPr="002C6E61">
        <w:rPr>
          <w:color w:val="000000"/>
          <w:sz w:val="22"/>
          <w:szCs w:val="22"/>
        </w:rPr>
        <w:t>.</w:t>
      </w:r>
    </w:p>
    <w:p w14:paraId="4DA28D8C" w14:textId="77777777" w:rsidR="00E36A6B" w:rsidRPr="002C6E61" w:rsidRDefault="00E36A6B" w:rsidP="00E36A6B">
      <w:pPr>
        <w:tabs>
          <w:tab w:val="left" w:pos="567"/>
        </w:tabs>
        <w:rPr>
          <w:color w:val="000000"/>
          <w:sz w:val="22"/>
          <w:szCs w:val="22"/>
        </w:rPr>
      </w:pPr>
    </w:p>
    <w:p w14:paraId="701D1EDB" w14:textId="38B8E2A6" w:rsidR="00E36A6B" w:rsidRDefault="00E36A6B" w:rsidP="00E36A6B">
      <w:pPr>
        <w:tabs>
          <w:tab w:val="left" w:pos="567"/>
        </w:tabs>
        <w:rPr>
          <w:sz w:val="22"/>
          <w:szCs w:val="22"/>
        </w:rPr>
      </w:pPr>
      <w:r w:rsidRPr="002C6E61">
        <w:rPr>
          <w:sz w:val="22"/>
          <w:szCs w:val="22"/>
        </w:rPr>
        <w:t>Nepageidaujamo poveikio dažnis apibūdinamas taip: labai dažnas (≥ 1/10), dažnas (nuo ≥ 1/100 iki &lt; 1/10), nedažnas (nuo ≥ 1/1</w:t>
      </w:r>
      <w:r w:rsidR="003F72E1">
        <w:rPr>
          <w:sz w:val="22"/>
          <w:szCs w:val="22"/>
        </w:rPr>
        <w:t xml:space="preserve"> </w:t>
      </w:r>
      <w:r w:rsidRPr="002C6E61">
        <w:rPr>
          <w:sz w:val="22"/>
          <w:szCs w:val="22"/>
        </w:rPr>
        <w:t>000 iki &lt; 1/100), retas (nuo ≥ 1/10</w:t>
      </w:r>
      <w:r w:rsidR="003F72E1">
        <w:rPr>
          <w:sz w:val="22"/>
          <w:szCs w:val="22"/>
        </w:rPr>
        <w:t xml:space="preserve"> </w:t>
      </w:r>
      <w:r w:rsidRPr="002C6E61">
        <w:rPr>
          <w:sz w:val="22"/>
          <w:szCs w:val="22"/>
        </w:rPr>
        <w:t>000 iki &lt; 1/1</w:t>
      </w:r>
      <w:r w:rsidR="003F72E1">
        <w:rPr>
          <w:sz w:val="22"/>
          <w:szCs w:val="22"/>
        </w:rPr>
        <w:t xml:space="preserve"> </w:t>
      </w:r>
      <w:r w:rsidRPr="002C6E61">
        <w:rPr>
          <w:sz w:val="22"/>
          <w:szCs w:val="22"/>
        </w:rPr>
        <w:t>000), labai retas (&lt; 1/10</w:t>
      </w:r>
      <w:r w:rsidR="003F72E1">
        <w:rPr>
          <w:sz w:val="22"/>
          <w:szCs w:val="22"/>
        </w:rPr>
        <w:t xml:space="preserve"> </w:t>
      </w:r>
      <w:r w:rsidRPr="002C6E61">
        <w:rPr>
          <w:sz w:val="22"/>
          <w:szCs w:val="22"/>
        </w:rPr>
        <w:t>000) ir nežinomas (negali būti apskaičiuotas pagal turimus duomenis)</w:t>
      </w:r>
      <w:r>
        <w:rPr>
          <w:sz w:val="22"/>
          <w:szCs w:val="22"/>
        </w:rPr>
        <w:t>.</w:t>
      </w:r>
    </w:p>
    <w:p w14:paraId="2835A016" w14:textId="77777777" w:rsidR="00E36A6B" w:rsidRDefault="00E36A6B" w:rsidP="00E36A6B">
      <w:pPr>
        <w:tabs>
          <w:tab w:val="left" w:pos="567"/>
        </w:tabs>
        <w:rPr>
          <w:sz w:val="22"/>
          <w:szCs w:val="22"/>
        </w:rPr>
      </w:pPr>
    </w:p>
    <w:p w14:paraId="2C4B2E75" w14:textId="77777777" w:rsidR="00E36A6B" w:rsidRPr="002C6E61" w:rsidRDefault="00E36A6B" w:rsidP="00E36A6B">
      <w:pPr>
        <w:tabs>
          <w:tab w:val="left" w:pos="567"/>
        </w:tabs>
        <w:rPr>
          <w:sz w:val="22"/>
          <w:szCs w:val="22"/>
        </w:rPr>
      </w:pPr>
      <w:r>
        <w:rPr>
          <w:sz w:val="22"/>
          <w:szCs w:val="22"/>
        </w:rPr>
        <w:t>Nustatytas toliau išvardytas šalutinis poveikis.</w:t>
      </w:r>
    </w:p>
    <w:p w14:paraId="5B41F666" w14:textId="77777777" w:rsidR="00E36A6B" w:rsidRPr="002C6E61" w:rsidRDefault="00E36A6B" w:rsidP="00E36A6B">
      <w:pPr>
        <w:tabs>
          <w:tab w:val="left" w:pos="567"/>
        </w:tabs>
        <w:rPr>
          <w:color w:val="000000"/>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77"/>
        <w:gridCol w:w="2677"/>
        <w:gridCol w:w="3570"/>
      </w:tblGrid>
      <w:tr w:rsidR="00E36A6B" w:rsidRPr="002C6E61" w14:paraId="75787C62" w14:textId="77777777" w:rsidTr="00BB7154">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0C96943B" w14:textId="77777777" w:rsidR="00E36A6B" w:rsidRPr="002C6E61" w:rsidRDefault="00E36A6B" w:rsidP="00BB7154">
            <w:pPr>
              <w:tabs>
                <w:tab w:val="left" w:pos="567"/>
              </w:tabs>
              <w:rPr>
                <w:color w:val="000000"/>
                <w:sz w:val="22"/>
                <w:szCs w:val="22"/>
              </w:rPr>
            </w:pPr>
            <w:r w:rsidRPr="002C6E61">
              <w:rPr>
                <w:b/>
                <w:color w:val="000000"/>
                <w:sz w:val="22"/>
                <w:szCs w:val="22"/>
              </w:rPr>
              <w:t>Organų sistemų klasės</w:t>
            </w:r>
          </w:p>
        </w:tc>
        <w:tc>
          <w:tcPr>
            <w:tcW w:w="1500" w:type="pct"/>
            <w:tcBorders>
              <w:top w:val="outset" w:sz="6" w:space="0" w:color="auto"/>
              <w:left w:val="outset" w:sz="6" w:space="0" w:color="auto"/>
              <w:bottom w:val="outset" w:sz="6" w:space="0" w:color="auto"/>
              <w:right w:val="outset" w:sz="6" w:space="0" w:color="auto"/>
            </w:tcBorders>
            <w:hideMark/>
          </w:tcPr>
          <w:p w14:paraId="07C14180" w14:textId="77777777" w:rsidR="00E36A6B" w:rsidRPr="002C6E61" w:rsidRDefault="00E36A6B" w:rsidP="00BB7154">
            <w:pPr>
              <w:tabs>
                <w:tab w:val="left" w:pos="567"/>
              </w:tabs>
              <w:rPr>
                <w:color w:val="000000"/>
                <w:sz w:val="22"/>
                <w:szCs w:val="22"/>
              </w:rPr>
            </w:pPr>
            <w:r w:rsidRPr="002C6E61">
              <w:rPr>
                <w:b/>
                <w:color w:val="000000"/>
                <w:sz w:val="22"/>
                <w:szCs w:val="22"/>
              </w:rPr>
              <w:t>Dažnis</w:t>
            </w:r>
          </w:p>
        </w:tc>
        <w:tc>
          <w:tcPr>
            <w:tcW w:w="2000" w:type="pct"/>
            <w:tcBorders>
              <w:top w:val="outset" w:sz="6" w:space="0" w:color="auto"/>
              <w:left w:val="outset" w:sz="6" w:space="0" w:color="auto"/>
              <w:bottom w:val="outset" w:sz="6" w:space="0" w:color="auto"/>
              <w:right w:val="outset" w:sz="6" w:space="0" w:color="auto"/>
            </w:tcBorders>
            <w:hideMark/>
          </w:tcPr>
          <w:p w14:paraId="1BFA8978" w14:textId="77777777" w:rsidR="00E36A6B" w:rsidRPr="002C6E61" w:rsidRDefault="00E36A6B" w:rsidP="00BB7154">
            <w:pPr>
              <w:tabs>
                <w:tab w:val="left" w:pos="567"/>
              </w:tabs>
              <w:rPr>
                <w:color w:val="000000"/>
                <w:sz w:val="22"/>
                <w:szCs w:val="22"/>
              </w:rPr>
            </w:pPr>
            <w:r w:rsidRPr="002C6E61">
              <w:rPr>
                <w:b/>
                <w:color w:val="000000"/>
                <w:sz w:val="22"/>
                <w:szCs w:val="22"/>
              </w:rPr>
              <w:t>Nepageidaujamas poveikis</w:t>
            </w:r>
          </w:p>
        </w:tc>
      </w:tr>
      <w:tr w:rsidR="00E36A6B" w:rsidRPr="002C6E61" w14:paraId="07A21B3F" w14:textId="77777777" w:rsidTr="00BB7154">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2A48B9DB" w14:textId="77777777" w:rsidR="00E36A6B" w:rsidRPr="002C6E61" w:rsidRDefault="00E36A6B" w:rsidP="00BB7154">
            <w:pPr>
              <w:tabs>
                <w:tab w:val="left" w:pos="567"/>
              </w:tabs>
              <w:rPr>
                <w:color w:val="000000"/>
                <w:sz w:val="22"/>
                <w:szCs w:val="22"/>
              </w:rPr>
            </w:pPr>
            <w:r w:rsidRPr="002C6E61">
              <w:rPr>
                <w:i/>
                <w:color w:val="000000"/>
                <w:sz w:val="22"/>
                <w:szCs w:val="22"/>
              </w:rPr>
              <w:t>Imuninės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430EE2F2" w14:textId="7E6DD1C0" w:rsidR="00E36A6B" w:rsidRPr="002C6E61" w:rsidRDefault="00E36A6B" w:rsidP="00BB7154">
            <w:pPr>
              <w:tabs>
                <w:tab w:val="left" w:pos="567"/>
              </w:tabs>
              <w:rPr>
                <w:color w:val="000000"/>
                <w:sz w:val="22"/>
                <w:szCs w:val="22"/>
              </w:rPr>
            </w:pPr>
            <w:r w:rsidRPr="002C6E61">
              <w:rPr>
                <w:color w:val="000000"/>
                <w:sz w:val="22"/>
                <w:szCs w:val="22"/>
              </w:rPr>
              <w:t xml:space="preserve">Labai </w:t>
            </w:r>
            <w:r w:rsidR="00BB7154" w:rsidRPr="002C6E61">
              <w:rPr>
                <w:color w:val="000000"/>
                <w:sz w:val="22"/>
                <w:szCs w:val="22"/>
              </w:rPr>
              <w:t>ret</w:t>
            </w:r>
            <w:r w:rsidR="00BB7154">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2D253655" w14:textId="77777777" w:rsidR="00E36A6B" w:rsidRPr="002C6E61" w:rsidRDefault="00E36A6B" w:rsidP="00BB7154">
            <w:pPr>
              <w:tabs>
                <w:tab w:val="left" w:pos="567"/>
              </w:tabs>
              <w:rPr>
                <w:color w:val="000000"/>
                <w:sz w:val="22"/>
                <w:szCs w:val="22"/>
              </w:rPr>
            </w:pPr>
            <w:r>
              <w:rPr>
                <w:color w:val="000000"/>
                <w:sz w:val="22"/>
                <w:szCs w:val="22"/>
              </w:rPr>
              <w:t>Sunkios alerginės reakcijos (a</w:t>
            </w:r>
            <w:r w:rsidRPr="002C6E61">
              <w:rPr>
                <w:color w:val="000000"/>
                <w:sz w:val="22"/>
                <w:szCs w:val="22"/>
              </w:rPr>
              <w:t>nafilaksija</w:t>
            </w:r>
            <w:r>
              <w:rPr>
                <w:color w:val="000000"/>
                <w:sz w:val="22"/>
                <w:szCs w:val="22"/>
              </w:rPr>
              <w:t>)</w:t>
            </w:r>
            <w:r w:rsidRPr="002C6E61">
              <w:rPr>
                <w:color w:val="000000"/>
                <w:sz w:val="22"/>
                <w:szCs w:val="22"/>
              </w:rPr>
              <w:t>, galimai kartu pasireiškiant angioneurozinei edemai, bronchų spazmui, eritemai ir hipotenzijai</w:t>
            </w:r>
          </w:p>
        </w:tc>
      </w:tr>
      <w:tr w:rsidR="00E36A6B" w:rsidRPr="002C6E61" w14:paraId="045C3755" w14:textId="77777777" w:rsidTr="00BB7154">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70FBF47C" w14:textId="77777777" w:rsidR="00E36A6B" w:rsidRPr="002C6E61" w:rsidRDefault="00E36A6B" w:rsidP="00BB7154">
            <w:pPr>
              <w:tabs>
                <w:tab w:val="left" w:pos="567"/>
              </w:tabs>
              <w:rPr>
                <w:color w:val="000000"/>
                <w:sz w:val="22"/>
                <w:szCs w:val="22"/>
              </w:rPr>
            </w:pPr>
            <w:r w:rsidRPr="002C6E61">
              <w:rPr>
                <w:i/>
                <w:color w:val="000000"/>
                <w:sz w:val="22"/>
                <w:szCs w:val="22"/>
              </w:rPr>
              <w:t>Metabolizmo ir mitybos sutrikimai</w:t>
            </w:r>
          </w:p>
        </w:tc>
        <w:tc>
          <w:tcPr>
            <w:tcW w:w="1500" w:type="pct"/>
            <w:tcBorders>
              <w:top w:val="outset" w:sz="6" w:space="0" w:color="auto"/>
              <w:left w:val="outset" w:sz="6" w:space="0" w:color="auto"/>
              <w:bottom w:val="outset" w:sz="6" w:space="0" w:color="auto"/>
              <w:right w:val="outset" w:sz="6" w:space="0" w:color="auto"/>
            </w:tcBorders>
            <w:hideMark/>
          </w:tcPr>
          <w:p w14:paraId="0CDF2685" w14:textId="77777777" w:rsidR="00E36A6B" w:rsidRPr="002C6E61" w:rsidRDefault="00E36A6B" w:rsidP="00BB7154">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hideMark/>
          </w:tcPr>
          <w:p w14:paraId="67D57E53" w14:textId="77777777" w:rsidR="00E36A6B" w:rsidRPr="002C6E61" w:rsidRDefault="00E36A6B" w:rsidP="00BB7154">
            <w:pPr>
              <w:tabs>
                <w:tab w:val="left" w:pos="567"/>
              </w:tabs>
              <w:rPr>
                <w:color w:val="000000"/>
                <w:sz w:val="22"/>
                <w:szCs w:val="22"/>
              </w:rPr>
            </w:pPr>
            <w:r w:rsidRPr="002C6E61">
              <w:rPr>
                <w:sz w:val="22"/>
                <w:szCs w:val="22"/>
              </w:rPr>
              <w:t>Metabolinė acidozė</w:t>
            </w:r>
            <w:r w:rsidRPr="002C6E61">
              <w:rPr>
                <w:color w:val="000000"/>
                <w:sz w:val="22"/>
                <w:szCs w:val="22"/>
                <w:vertAlign w:val="superscript"/>
              </w:rPr>
              <w:t>5</w:t>
            </w:r>
            <w:r w:rsidRPr="002C6E61">
              <w:rPr>
                <w:color w:val="000000"/>
                <w:sz w:val="22"/>
                <w:szCs w:val="22"/>
              </w:rPr>
              <w:t>, hiperkalemija</w:t>
            </w:r>
            <w:r w:rsidRPr="002C6E61">
              <w:rPr>
                <w:color w:val="000000"/>
                <w:sz w:val="22"/>
                <w:szCs w:val="22"/>
                <w:vertAlign w:val="superscript"/>
              </w:rPr>
              <w:t>5</w:t>
            </w:r>
            <w:r w:rsidRPr="002C6E61">
              <w:rPr>
                <w:color w:val="000000"/>
                <w:sz w:val="22"/>
                <w:szCs w:val="22"/>
              </w:rPr>
              <w:t>, hiperlipidemija</w:t>
            </w:r>
            <w:r w:rsidRPr="002C6E61">
              <w:rPr>
                <w:color w:val="000000"/>
                <w:sz w:val="22"/>
                <w:szCs w:val="22"/>
                <w:vertAlign w:val="superscript"/>
              </w:rPr>
              <w:t xml:space="preserve">5 </w:t>
            </w:r>
          </w:p>
        </w:tc>
      </w:tr>
      <w:tr w:rsidR="00E36A6B" w:rsidRPr="002C6E61" w14:paraId="20863BCA" w14:textId="77777777" w:rsidTr="00BB7154">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60C3710C" w14:textId="77777777" w:rsidR="00E36A6B" w:rsidRPr="002C6E61" w:rsidRDefault="00E36A6B" w:rsidP="00BB7154">
            <w:pPr>
              <w:tabs>
                <w:tab w:val="left" w:pos="567"/>
              </w:tabs>
              <w:rPr>
                <w:color w:val="000000"/>
                <w:sz w:val="22"/>
                <w:szCs w:val="22"/>
              </w:rPr>
            </w:pPr>
            <w:r w:rsidRPr="002C6E61">
              <w:rPr>
                <w:i/>
                <w:color w:val="000000"/>
                <w:sz w:val="22"/>
                <w:szCs w:val="22"/>
              </w:rPr>
              <w:t>Psichikos sutrikimai</w:t>
            </w:r>
          </w:p>
        </w:tc>
        <w:tc>
          <w:tcPr>
            <w:tcW w:w="1500" w:type="pct"/>
            <w:tcBorders>
              <w:top w:val="outset" w:sz="6" w:space="0" w:color="auto"/>
              <w:left w:val="outset" w:sz="6" w:space="0" w:color="auto"/>
              <w:bottom w:val="outset" w:sz="6" w:space="0" w:color="auto"/>
              <w:right w:val="outset" w:sz="6" w:space="0" w:color="auto"/>
            </w:tcBorders>
            <w:hideMark/>
          </w:tcPr>
          <w:p w14:paraId="44D4C9E7" w14:textId="77777777" w:rsidR="00E36A6B" w:rsidRPr="002C6E61" w:rsidRDefault="00E36A6B" w:rsidP="00BB7154">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hideMark/>
          </w:tcPr>
          <w:p w14:paraId="32527604" w14:textId="77777777" w:rsidR="00E36A6B" w:rsidRPr="002C6E61" w:rsidRDefault="00E36A6B" w:rsidP="00BB7154">
            <w:pPr>
              <w:tabs>
                <w:tab w:val="left" w:pos="567"/>
              </w:tabs>
              <w:rPr>
                <w:color w:val="000000"/>
                <w:sz w:val="22"/>
                <w:szCs w:val="22"/>
              </w:rPr>
            </w:pPr>
            <w:r w:rsidRPr="002C6E61">
              <w:rPr>
                <w:color w:val="000000"/>
                <w:sz w:val="22"/>
                <w:szCs w:val="22"/>
              </w:rPr>
              <w:t>Euforinė nuotaika</w:t>
            </w:r>
            <w:r>
              <w:rPr>
                <w:color w:val="000000"/>
                <w:sz w:val="22"/>
                <w:szCs w:val="22"/>
              </w:rPr>
              <w:t xml:space="preserve"> p</w:t>
            </w:r>
            <w:r w:rsidRPr="002C6E61">
              <w:rPr>
                <w:color w:val="000000"/>
                <w:sz w:val="22"/>
                <w:szCs w:val="22"/>
              </w:rPr>
              <w:t>abudimo laikotarpiu, piktnaudžiavimas vaistiniu preparatu</w:t>
            </w:r>
            <w:r>
              <w:rPr>
                <w:color w:val="000000"/>
                <w:sz w:val="22"/>
                <w:szCs w:val="22"/>
              </w:rPr>
              <w:t xml:space="preserve"> ir priklausomybė nuo jo</w:t>
            </w:r>
            <w:r w:rsidRPr="002C6E61">
              <w:rPr>
                <w:color w:val="000000"/>
                <w:sz w:val="22"/>
                <w:szCs w:val="22"/>
                <w:vertAlign w:val="superscript"/>
              </w:rPr>
              <w:t>8</w:t>
            </w:r>
            <w:r w:rsidRPr="002C6E61">
              <w:rPr>
                <w:color w:val="000000"/>
                <w:sz w:val="22"/>
                <w:szCs w:val="22"/>
              </w:rPr>
              <w:t xml:space="preserve"> </w:t>
            </w:r>
          </w:p>
        </w:tc>
      </w:tr>
      <w:tr w:rsidR="00E36A6B" w:rsidRPr="002C6E61" w14:paraId="21406707" w14:textId="77777777" w:rsidTr="00BB7154">
        <w:trPr>
          <w:tblCellSpacing w:w="0" w:type="dxa"/>
        </w:trPr>
        <w:tc>
          <w:tcPr>
            <w:tcW w:w="1500" w:type="pct"/>
            <w:vMerge w:val="restart"/>
            <w:tcBorders>
              <w:top w:val="outset" w:sz="6" w:space="0" w:color="auto"/>
              <w:left w:val="outset" w:sz="6" w:space="0" w:color="auto"/>
              <w:right w:val="outset" w:sz="6" w:space="0" w:color="auto"/>
            </w:tcBorders>
            <w:hideMark/>
          </w:tcPr>
          <w:p w14:paraId="58B08109" w14:textId="77777777" w:rsidR="00E36A6B" w:rsidRPr="002C6E61" w:rsidRDefault="00E36A6B" w:rsidP="00BB7154">
            <w:pPr>
              <w:tabs>
                <w:tab w:val="left" w:pos="567"/>
              </w:tabs>
              <w:rPr>
                <w:color w:val="000000"/>
                <w:sz w:val="22"/>
                <w:szCs w:val="22"/>
              </w:rPr>
            </w:pPr>
            <w:r w:rsidRPr="002C6E61">
              <w:rPr>
                <w:i/>
                <w:color w:val="000000"/>
                <w:sz w:val="22"/>
                <w:szCs w:val="22"/>
              </w:rPr>
              <w:lastRenderedPageBreak/>
              <w:t>Nervų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06530925" w14:textId="5614B93F" w:rsidR="00E36A6B" w:rsidRPr="002C6E61" w:rsidRDefault="00BB7154" w:rsidP="00BB7154">
            <w:pPr>
              <w:tabs>
                <w:tab w:val="left" w:pos="567"/>
              </w:tabs>
              <w:rPr>
                <w:color w:val="000000"/>
                <w:sz w:val="22"/>
                <w:szCs w:val="22"/>
              </w:rPr>
            </w:pPr>
            <w:r w:rsidRPr="002C6E61">
              <w:rPr>
                <w:color w:val="000000"/>
                <w:sz w:val="22"/>
                <w:szCs w:val="22"/>
              </w:rPr>
              <w:t>Dažn</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3A927FDF" w14:textId="77777777" w:rsidR="00E36A6B" w:rsidRPr="002C6E61" w:rsidRDefault="00E36A6B" w:rsidP="00BB7154">
            <w:pPr>
              <w:tabs>
                <w:tab w:val="left" w:pos="567"/>
              </w:tabs>
              <w:rPr>
                <w:color w:val="000000"/>
                <w:sz w:val="22"/>
                <w:szCs w:val="22"/>
              </w:rPr>
            </w:pPr>
            <w:r>
              <w:rPr>
                <w:color w:val="000000"/>
                <w:sz w:val="22"/>
                <w:szCs w:val="22"/>
              </w:rPr>
              <w:t xml:space="preserve">Spontaniniai judesiai ir raumenų spazmai anestezijos sukėlimo </w:t>
            </w:r>
            <w:r w:rsidRPr="002C6E61">
              <w:rPr>
                <w:color w:val="000000"/>
                <w:sz w:val="22"/>
                <w:szCs w:val="22"/>
              </w:rPr>
              <w:t>laikotarpiu</w:t>
            </w:r>
            <w:r>
              <w:rPr>
                <w:color w:val="000000"/>
                <w:sz w:val="22"/>
                <w:szCs w:val="22"/>
              </w:rPr>
              <w:t xml:space="preserve">, </w:t>
            </w:r>
            <w:r w:rsidRPr="002C6E61">
              <w:rPr>
                <w:color w:val="000000"/>
                <w:sz w:val="22"/>
                <w:szCs w:val="22"/>
              </w:rPr>
              <w:t xml:space="preserve">galvos skausmas </w:t>
            </w:r>
            <w:r>
              <w:rPr>
                <w:color w:val="000000"/>
                <w:sz w:val="22"/>
                <w:szCs w:val="22"/>
              </w:rPr>
              <w:t>p</w:t>
            </w:r>
            <w:r w:rsidRPr="002C6E61">
              <w:rPr>
                <w:color w:val="000000"/>
                <w:sz w:val="22"/>
                <w:szCs w:val="22"/>
              </w:rPr>
              <w:t>abudimo laikotarpiu</w:t>
            </w:r>
          </w:p>
        </w:tc>
      </w:tr>
      <w:tr w:rsidR="00E36A6B" w:rsidRPr="002C6E61" w14:paraId="3F088CB1" w14:textId="77777777" w:rsidTr="00BB7154">
        <w:trPr>
          <w:tblCellSpacing w:w="0" w:type="dxa"/>
        </w:trPr>
        <w:tc>
          <w:tcPr>
            <w:tcW w:w="1500" w:type="pct"/>
            <w:vMerge/>
            <w:tcBorders>
              <w:left w:val="outset" w:sz="6" w:space="0" w:color="auto"/>
              <w:right w:val="outset" w:sz="6" w:space="0" w:color="auto"/>
            </w:tcBorders>
            <w:hideMark/>
          </w:tcPr>
          <w:p w14:paraId="3EBD494A" w14:textId="77777777" w:rsidR="00E36A6B" w:rsidRPr="002C6E61" w:rsidRDefault="00E36A6B" w:rsidP="00BB7154">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7EB17C3D" w14:textId="74138185" w:rsidR="00E36A6B" w:rsidRPr="002C6E61" w:rsidRDefault="00BB7154" w:rsidP="00BB7154">
            <w:pPr>
              <w:tabs>
                <w:tab w:val="left" w:pos="567"/>
              </w:tabs>
              <w:rPr>
                <w:color w:val="000000"/>
                <w:sz w:val="22"/>
                <w:szCs w:val="22"/>
              </w:rPr>
            </w:pPr>
            <w:r w:rsidRPr="002C6E61">
              <w:rPr>
                <w:color w:val="000000"/>
                <w:sz w:val="22"/>
                <w:szCs w:val="22"/>
              </w:rPr>
              <w:t>Ret</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79F820A0" w14:textId="77777777" w:rsidR="00E36A6B" w:rsidRPr="002C6E61" w:rsidRDefault="00E36A6B" w:rsidP="00BB7154">
            <w:pPr>
              <w:tabs>
                <w:tab w:val="left" w:pos="567"/>
              </w:tabs>
              <w:rPr>
                <w:color w:val="000000"/>
                <w:sz w:val="22"/>
                <w:szCs w:val="22"/>
              </w:rPr>
            </w:pPr>
            <w:r>
              <w:rPr>
                <w:color w:val="000000"/>
                <w:sz w:val="22"/>
                <w:szCs w:val="22"/>
              </w:rPr>
              <w:t>Svaigulys, šaltkrėtis ir šalčio pojūtis p</w:t>
            </w:r>
            <w:r w:rsidRPr="002C6E61">
              <w:rPr>
                <w:color w:val="000000"/>
                <w:sz w:val="22"/>
                <w:szCs w:val="22"/>
              </w:rPr>
              <w:t>abudimo laikotarpiu</w:t>
            </w:r>
            <w:r>
              <w:rPr>
                <w:color w:val="000000"/>
                <w:sz w:val="22"/>
                <w:szCs w:val="22"/>
              </w:rPr>
              <w:t xml:space="preserve">, </w:t>
            </w:r>
            <w:r w:rsidRPr="002C6E61">
              <w:rPr>
                <w:color w:val="000000"/>
                <w:sz w:val="22"/>
                <w:szCs w:val="22"/>
              </w:rPr>
              <w:t>į epilepsi</w:t>
            </w:r>
            <w:r>
              <w:rPr>
                <w:color w:val="000000"/>
                <w:sz w:val="22"/>
                <w:szCs w:val="22"/>
              </w:rPr>
              <w:t>ją</w:t>
            </w:r>
            <w:r w:rsidRPr="002C6E61">
              <w:rPr>
                <w:color w:val="000000"/>
                <w:sz w:val="22"/>
                <w:szCs w:val="22"/>
              </w:rPr>
              <w:t xml:space="preserve"> panašūs </w:t>
            </w:r>
            <w:r>
              <w:rPr>
                <w:color w:val="000000"/>
                <w:sz w:val="22"/>
                <w:szCs w:val="22"/>
              </w:rPr>
              <w:t>epizodai su traukuliais</w:t>
            </w:r>
            <w:r w:rsidRPr="002C6E61">
              <w:rPr>
                <w:color w:val="000000"/>
                <w:sz w:val="22"/>
                <w:szCs w:val="22"/>
              </w:rPr>
              <w:t xml:space="preserve"> ir opistotonus</w:t>
            </w:r>
            <w:r>
              <w:rPr>
                <w:color w:val="000000"/>
                <w:sz w:val="22"/>
                <w:szCs w:val="22"/>
              </w:rPr>
              <w:t>u</w:t>
            </w:r>
            <w:r w:rsidRPr="002C6E61">
              <w:rPr>
                <w:color w:val="000000"/>
                <w:sz w:val="22"/>
                <w:szCs w:val="22"/>
              </w:rPr>
              <w:t xml:space="preserve"> </w:t>
            </w:r>
            <w:r>
              <w:rPr>
                <w:color w:val="000000"/>
                <w:sz w:val="22"/>
                <w:szCs w:val="22"/>
              </w:rPr>
              <w:t>indukcijos</w:t>
            </w:r>
            <w:r w:rsidRPr="002C6E61">
              <w:rPr>
                <w:color w:val="000000"/>
                <w:sz w:val="22"/>
                <w:szCs w:val="22"/>
              </w:rPr>
              <w:t>, palaikymo bei pabudimo metu</w:t>
            </w:r>
            <w:r>
              <w:rPr>
                <w:color w:val="000000"/>
                <w:sz w:val="22"/>
                <w:szCs w:val="22"/>
              </w:rPr>
              <w:t xml:space="preserve"> (labai retai atsirado vėliau, t. y. po kelių valandų ar dienų)</w:t>
            </w:r>
          </w:p>
        </w:tc>
      </w:tr>
      <w:tr w:rsidR="00E36A6B" w:rsidRPr="002C6E61" w14:paraId="2DE54C53" w14:textId="77777777" w:rsidTr="00BB7154">
        <w:trPr>
          <w:tblCellSpacing w:w="0" w:type="dxa"/>
        </w:trPr>
        <w:tc>
          <w:tcPr>
            <w:tcW w:w="1500" w:type="pct"/>
            <w:vMerge/>
            <w:tcBorders>
              <w:left w:val="outset" w:sz="6" w:space="0" w:color="auto"/>
              <w:right w:val="outset" w:sz="6" w:space="0" w:color="auto"/>
            </w:tcBorders>
            <w:hideMark/>
          </w:tcPr>
          <w:p w14:paraId="460A31CD" w14:textId="77777777" w:rsidR="00E36A6B" w:rsidRPr="002C6E61" w:rsidRDefault="00E36A6B" w:rsidP="00BB7154">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1025549A" w14:textId="2B5CD124" w:rsidR="00E36A6B" w:rsidRPr="002C6E61" w:rsidRDefault="00E36A6B" w:rsidP="00BB7154">
            <w:pPr>
              <w:tabs>
                <w:tab w:val="left" w:pos="567"/>
              </w:tabs>
              <w:rPr>
                <w:color w:val="000000"/>
                <w:sz w:val="22"/>
                <w:szCs w:val="22"/>
              </w:rPr>
            </w:pPr>
            <w:r w:rsidRPr="002C6E61">
              <w:rPr>
                <w:color w:val="000000"/>
                <w:sz w:val="22"/>
                <w:szCs w:val="22"/>
              </w:rPr>
              <w:t xml:space="preserve">Labai </w:t>
            </w:r>
            <w:r w:rsidR="00BB7154" w:rsidRPr="002C6E61">
              <w:rPr>
                <w:color w:val="000000"/>
                <w:sz w:val="22"/>
                <w:szCs w:val="22"/>
              </w:rPr>
              <w:t>ret</w:t>
            </w:r>
            <w:r w:rsidR="00BB7154">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032B443B" w14:textId="77777777" w:rsidR="00E36A6B" w:rsidRPr="002C6E61" w:rsidRDefault="00E36A6B" w:rsidP="00BB7154">
            <w:pPr>
              <w:tabs>
                <w:tab w:val="left" w:pos="567"/>
              </w:tabs>
              <w:rPr>
                <w:color w:val="000000"/>
                <w:sz w:val="22"/>
                <w:szCs w:val="22"/>
              </w:rPr>
            </w:pPr>
            <w:r w:rsidRPr="002C6E61">
              <w:rPr>
                <w:color w:val="000000"/>
                <w:sz w:val="22"/>
                <w:szCs w:val="22"/>
              </w:rPr>
              <w:t xml:space="preserve">Sąmonės neatgavimas po operacijos </w:t>
            </w:r>
            <w:r>
              <w:rPr>
                <w:color w:val="000000"/>
                <w:sz w:val="22"/>
                <w:szCs w:val="22"/>
              </w:rPr>
              <w:t>(taip pat žr. 4.4 skyrių)</w:t>
            </w:r>
          </w:p>
        </w:tc>
      </w:tr>
      <w:tr w:rsidR="00E36A6B" w:rsidRPr="002C6E61" w14:paraId="5F53FD67" w14:textId="77777777" w:rsidTr="00BB7154">
        <w:trPr>
          <w:tblCellSpacing w:w="0" w:type="dxa"/>
        </w:trPr>
        <w:tc>
          <w:tcPr>
            <w:tcW w:w="0" w:type="auto"/>
            <w:vMerge/>
            <w:tcBorders>
              <w:left w:val="outset" w:sz="6" w:space="0" w:color="auto"/>
              <w:bottom w:val="outset" w:sz="6" w:space="0" w:color="auto"/>
              <w:right w:val="outset" w:sz="6" w:space="0" w:color="auto"/>
            </w:tcBorders>
            <w:vAlign w:val="center"/>
            <w:hideMark/>
          </w:tcPr>
          <w:p w14:paraId="50ADCB2B" w14:textId="77777777" w:rsidR="00E36A6B" w:rsidRPr="002C6E61" w:rsidRDefault="00E36A6B" w:rsidP="00BB7154">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3658183F" w14:textId="77777777" w:rsidR="00E36A6B" w:rsidRPr="002C6E61" w:rsidRDefault="00E36A6B" w:rsidP="00BB7154">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hideMark/>
          </w:tcPr>
          <w:p w14:paraId="6CA70ABE" w14:textId="77777777" w:rsidR="00E36A6B" w:rsidRPr="002C6E61" w:rsidRDefault="00E36A6B" w:rsidP="00BB7154">
            <w:pPr>
              <w:tabs>
                <w:tab w:val="left" w:pos="567"/>
              </w:tabs>
              <w:rPr>
                <w:color w:val="000000"/>
                <w:sz w:val="22"/>
                <w:szCs w:val="22"/>
              </w:rPr>
            </w:pPr>
            <w:r w:rsidRPr="002C6E61">
              <w:rPr>
                <w:color w:val="000000"/>
                <w:sz w:val="22"/>
                <w:szCs w:val="22"/>
              </w:rPr>
              <w:t xml:space="preserve">Nevalingi judesiai </w:t>
            </w:r>
          </w:p>
        </w:tc>
      </w:tr>
      <w:tr w:rsidR="00E36A6B" w:rsidRPr="002C6E61" w14:paraId="74705A64" w14:textId="77777777" w:rsidTr="00BB7154">
        <w:trPr>
          <w:tblCellSpacing w:w="0" w:type="dxa"/>
        </w:trPr>
        <w:tc>
          <w:tcPr>
            <w:tcW w:w="1500" w:type="pct"/>
            <w:vMerge w:val="restart"/>
            <w:tcBorders>
              <w:top w:val="outset" w:sz="6" w:space="0" w:color="auto"/>
              <w:left w:val="outset" w:sz="6" w:space="0" w:color="auto"/>
              <w:right w:val="outset" w:sz="6" w:space="0" w:color="auto"/>
            </w:tcBorders>
            <w:hideMark/>
          </w:tcPr>
          <w:p w14:paraId="342D454A" w14:textId="77777777" w:rsidR="00E36A6B" w:rsidRPr="002C6E61" w:rsidRDefault="00E36A6B" w:rsidP="00BB7154">
            <w:pPr>
              <w:tabs>
                <w:tab w:val="left" w:pos="567"/>
              </w:tabs>
              <w:rPr>
                <w:color w:val="000000"/>
                <w:sz w:val="22"/>
                <w:szCs w:val="22"/>
              </w:rPr>
            </w:pPr>
            <w:r w:rsidRPr="002C6E61">
              <w:rPr>
                <w:i/>
                <w:color w:val="000000"/>
                <w:sz w:val="22"/>
                <w:szCs w:val="22"/>
              </w:rPr>
              <w:t>Širdies sutrikimai</w:t>
            </w:r>
          </w:p>
        </w:tc>
        <w:tc>
          <w:tcPr>
            <w:tcW w:w="1500" w:type="pct"/>
            <w:tcBorders>
              <w:top w:val="outset" w:sz="6" w:space="0" w:color="auto"/>
              <w:left w:val="outset" w:sz="6" w:space="0" w:color="auto"/>
              <w:bottom w:val="outset" w:sz="6" w:space="0" w:color="auto"/>
              <w:right w:val="outset" w:sz="6" w:space="0" w:color="auto"/>
            </w:tcBorders>
            <w:hideMark/>
          </w:tcPr>
          <w:p w14:paraId="47C7FECD" w14:textId="22D01571" w:rsidR="00E36A6B" w:rsidRPr="002C6E61" w:rsidRDefault="00BB7154" w:rsidP="00BB7154">
            <w:pPr>
              <w:tabs>
                <w:tab w:val="left" w:pos="567"/>
              </w:tabs>
              <w:rPr>
                <w:color w:val="000000"/>
                <w:sz w:val="22"/>
                <w:szCs w:val="22"/>
              </w:rPr>
            </w:pPr>
            <w:r w:rsidRPr="002C6E61">
              <w:rPr>
                <w:color w:val="000000"/>
                <w:sz w:val="22"/>
                <w:szCs w:val="22"/>
              </w:rPr>
              <w:t>Dažn</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5E86CCEC" w14:textId="77777777" w:rsidR="00E36A6B" w:rsidRPr="002C6E61" w:rsidRDefault="00E36A6B" w:rsidP="00BB7154">
            <w:pPr>
              <w:tabs>
                <w:tab w:val="left" w:pos="567"/>
              </w:tabs>
              <w:rPr>
                <w:color w:val="000000"/>
                <w:sz w:val="22"/>
                <w:szCs w:val="22"/>
              </w:rPr>
            </w:pPr>
            <w:r w:rsidRPr="002C6E61">
              <w:rPr>
                <w:color w:val="000000"/>
                <w:sz w:val="22"/>
                <w:szCs w:val="22"/>
              </w:rPr>
              <w:t>Bradikardija</w:t>
            </w:r>
            <w:r w:rsidRPr="002C6E61">
              <w:rPr>
                <w:color w:val="000000"/>
                <w:sz w:val="22"/>
                <w:szCs w:val="22"/>
                <w:vertAlign w:val="superscript"/>
              </w:rPr>
              <w:t>1</w:t>
            </w:r>
          </w:p>
        </w:tc>
      </w:tr>
      <w:tr w:rsidR="00E36A6B" w:rsidRPr="002C6E61" w14:paraId="2EFBA72E" w14:textId="77777777" w:rsidTr="00BB7154">
        <w:trPr>
          <w:tblCellSpacing w:w="0" w:type="dxa"/>
        </w:trPr>
        <w:tc>
          <w:tcPr>
            <w:tcW w:w="1500" w:type="pct"/>
            <w:vMerge/>
            <w:tcBorders>
              <w:left w:val="outset" w:sz="6" w:space="0" w:color="auto"/>
              <w:right w:val="outset" w:sz="6" w:space="0" w:color="auto"/>
            </w:tcBorders>
            <w:hideMark/>
          </w:tcPr>
          <w:p w14:paraId="1548944F" w14:textId="77777777" w:rsidR="00E36A6B" w:rsidRPr="002C6E61" w:rsidRDefault="00E36A6B" w:rsidP="00BB7154">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1C6E566B" w14:textId="23D34ED8" w:rsidR="00E36A6B" w:rsidRPr="002C6E61" w:rsidRDefault="00E36A6B" w:rsidP="00BB7154">
            <w:pPr>
              <w:tabs>
                <w:tab w:val="left" w:pos="567"/>
              </w:tabs>
              <w:rPr>
                <w:color w:val="000000"/>
                <w:sz w:val="22"/>
                <w:szCs w:val="22"/>
              </w:rPr>
            </w:pPr>
            <w:r w:rsidRPr="002C6E61">
              <w:rPr>
                <w:color w:val="000000"/>
                <w:sz w:val="22"/>
                <w:szCs w:val="22"/>
              </w:rPr>
              <w:t xml:space="preserve">Labai </w:t>
            </w:r>
            <w:r w:rsidR="00BB7154" w:rsidRPr="002C6E61">
              <w:rPr>
                <w:color w:val="000000"/>
                <w:sz w:val="22"/>
                <w:szCs w:val="22"/>
              </w:rPr>
              <w:t>ret</w:t>
            </w:r>
            <w:r w:rsidR="00BB7154">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4FF617CB" w14:textId="77777777" w:rsidR="00E36A6B" w:rsidRPr="002C6E61" w:rsidRDefault="00E36A6B" w:rsidP="00BB7154">
            <w:pPr>
              <w:tabs>
                <w:tab w:val="left" w:pos="567"/>
              </w:tabs>
              <w:rPr>
                <w:color w:val="000000"/>
                <w:sz w:val="22"/>
                <w:szCs w:val="22"/>
              </w:rPr>
            </w:pPr>
            <w:r w:rsidRPr="002C6E61">
              <w:rPr>
                <w:color w:val="000000"/>
                <w:sz w:val="22"/>
                <w:szCs w:val="22"/>
              </w:rPr>
              <w:t xml:space="preserve">Plaučių edema </w:t>
            </w:r>
          </w:p>
        </w:tc>
      </w:tr>
      <w:tr w:rsidR="00E36A6B" w:rsidRPr="002C6E61" w14:paraId="6E68CBA1" w14:textId="77777777" w:rsidTr="00BB7154">
        <w:trPr>
          <w:tblCellSpacing w:w="0" w:type="dxa"/>
        </w:trPr>
        <w:tc>
          <w:tcPr>
            <w:tcW w:w="0" w:type="auto"/>
            <w:vMerge/>
            <w:tcBorders>
              <w:left w:val="outset" w:sz="6" w:space="0" w:color="auto"/>
              <w:bottom w:val="outset" w:sz="6" w:space="0" w:color="auto"/>
              <w:right w:val="outset" w:sz="6" w:space="0" w:color="auto"/>
            </w:tcBorders>
            <w:vAlign w:val="center"/>
            <w:hideMark/>
          </w:tcPr>
          <w:p w14:paraId="074960CA" w14:textId="77777777" w:rsidR="00E36A6B" w:rsidRPr="002C6E61" w:rsidRDefault="00E36A6B" w:rsidP="00BB7154">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2512C707" w14:textId="77777777" w:rsidR="00E36A6B" w:rsidRPr="002C6E61" w:rsidRDefault="00E36A6B" w:rsidP="00BB7154">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hideMark/>
          </w:tcPr>
          <w:p w14:paraId="5C6A205F" w14:textId="77777777" w:rsidR="00E36A6B" w:rsidRPr="002C6E61" w:rsidRDefault="00E36A6B" w:rsidP="00BB7154">
            <w:pPr>
              <w:tabs>
                <w:tab w:val="left" w:pos="567"/>
              </w:tabs>
              <w:rPr>
                <w:color w:val="000000"/>
                <w:sz w:val="22"/>
                <w:szCs w:val="22"/>
              </w:rPr>
            </w:pPr>
            <w:r>
              <w:rPr>
                <w:color w:val="000000"/>
                <w:sz w:val="22"/>
                <w:szCs w:val="22"/>
              </w:rPr>
              <w:t>A</w:t>
            </w:r>
            <w:r w:rsidRPr="002C6E61">
              <w:rPr>
                <w:color w:val="000000"/>
                <w:sz w:val="22"/>
                <w:szCs w:val="22"/>
              </w:rPr>
              <w:t>ritmija</w:t>
            </w:r>
            <w:r w:rsidRPr="002C6E61">
              <w:rPr>
                <w:color w:val="000000"/>
                <w:sz w:val="22"/>
                <w:szCs w:val="22"/>
                <w:vertAlign w:val="superscript"/>
              </w:rPr>
              <w:t>5</w:t>
            </w:r>
            <w:r w:rsidRPr="002C6E61">
              <w:rPr>
                <w:color w:val="000000"/>
                <w:sz w:val="22"/>
                <w:szCs w:val="22"/>
              </w:rPr>
              <w:t>, širdies nepakankamumas</w:t>
            </w:r>
            <w:r w:rsidRPr="002C6E61">
              <w:rPr>
                <w:color w:val="000000"/>
                <w:sz w:val="22"/>
                <w:szCs w:val="22"/>
                <w:vertAlign w:val="superscript"/>
              </w:rPr>
              <w:t>5,7</w:t>
            </w:r>
          </w:p>
        </w:tc>
      </w:tr>
      <w:tr w:rsidR="00E36A6B" w:rsidRPr="002C6E61" w14:paraId="1D7377FA" w14:textId="77777777" w:rsidTr="00BB7154">
        <w:trPr>
          <w:tblCellSpacing w:w="0" w:type="dxa"/>
        </w:trPr>
        <w:tc>
          <w:tcPr>
            <w:tcW w:w="1500" w:type="pct"/>
            <w:vMerge w:val="restart"/>
            <w:tcBorders>
              <w:top w:val="outset" w:sz="6" w:space="0" w:color="auto"/>
              <w:left w:val="outset" w:sz="6" w:space="0" w:color="auto"/>
              <w:right w:val="outset" w:sz="6" w:space="0" w:color="auto"/>
            </w:tcBorders>
            <w:hideMark/>
          </w:tcPr>
          <w:p w14:paraId="4558C7A3" w14:textId="77777777" w:rsidR="00E36A6B" w:rsidRPr="002C6E61" w:rsidRDefault="00E36A6B" w:rsidP="00BB7154">
            <w:pPr>
              <w:tabs>
                <w:tab w:val="left" w:pos="567"/>
              </w:tabs>
              <w:rPr>
                <w:color w:val="000000"/>
                <w:sz w:val="22"/>
                <w:szCs w:val="22"/>
              </w:rPr>
            </w:pPr>
            <w:r w:rsidRPr="002C6E61">
              <w:rPr>
                <w:i/>
                <w:color w:val="000000"/>
                <w:sz w:val="22"/>
                <w:szCs w:val="22"/>
              </w:rPr>
              <w:t>Kraujagyslių sutrikimai</w:t>
            </w:r>
          </w:p>
          <w:p w14:paraId="79EFA4A2" w14:textId="77777777" w:rsidR="00E36A6B" w:rsidRPr="002C6E61" w:rsidRDefault="00E36A6B" w:rsidP="00BB7154">
            <w:pPr>
              <w:tabs>
                <w:tab w:val="left" w:pos="567"/>
              </w:tabs>
              <w:rPr>
                <w:color w:val="000000"/>
                <w:sz w:val="22"/>
                <w:szCs w:val="22"/>
              </w:rPr>
            </w:pPr>
            <w:r w:rsidRPr="002C6E61">
              <w:rPr>
                <w:color w:val="000000"/>
                <w:sz w:val="22"/>
                <w:szCs w:val="22"/>
              </w:rPr>
              <w:t> </w:t>
            </w:r>
          </w:p>
        </w:tc>
        <w:tc>
          <w:tcPr>
            <w:tcW w:w="1500" w:type="pct"/>
            <w:tcBorders>
              <w:top w:val="outset" w:sz="6" w:space="0" w:color="auto"/>
              <w:left w:val="outset" w:sz="6" w:space="0" w:color="auto"/>
              <w:bottom w:val="outset" w:sz="6" w:space="0" w:color="auto"/>
              <w:right w:val="outset" w:sz="6" w:space="0" w:color="auto"/>
            </w:tcBorders>
            <w:hideMark/>
          </w:tcPr>
          <w:p w14:paraId="798BD4AF" w14:textId="7C84702F" w:rsidR="00E36A6B" w:rsidRPr="002C6E61" w:rsidRDefault="00BB7154" w:rsidP="00BB7154">
            <w:pPr>
              <w:tabs>
                <w:tab w:val="left" w:pos="567"/>
              </w:tabs>
              <w:rPr>
                <w:color w:val="000000"/>
                <w:sz w:val="22"/>
                <w:szCs w:val="22"/>
              </w:rPr>
            </w:pPr>
            <w:r w:rsidRPr="002C6E61">
              <w:rPr>
                <w:color w:val="000000"/>
                <w:sz w:val="22"/>
                <w:szCs w:val="22"/>
              </w:rPr>
              <w:t>Dažn</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046B24E8" w14:textId="77777777" w:rsidR="00E36A6B" w:rsidRPr="002C6E61" w:rsidRDefault="00E36A6B" w:rsidP="00BB7154">
            <w:pPr>
              <w:tabs>
                <w:tab w:val="left" w:pos="567"/>
              </w:tabs>
              <w:rPr>
                <w:color w:val="000000"/>
                <w:sz w:val="22"/>
                <w:szCs w:val="22"/>
              </w:rPr>
            </w:pPr>
            <w:r w:rsidRPr="002C6E61">
              <w:rPr>
                <w:sz w:val="22"/>
                <w:szCs w:val="22"/>
              </w:rPr>
              <w:t>Hipotenzija</w:t>
            </w:r>
            <w:r w:rsidRPr="002C6E61">
              <w:rPr>
                <w:color w:val="000000"/>
                <w:sz w:val="22"/>
                <w:szCs w:val="22"/>
                <w:vertAlign w:val="superscript"/>
              </w:rPr>
              <w:t>2</w:t>
            </w:r>
          </w:p>
        </w:tc>
      </w:tr>
      <w:tr w:rsidR="00E36A6B" w:rsidRPr="002C6E61" w14:paraId="5C493C89" w14:textId="77777777" w:rsidTr="00BB7154">
        <w:trPr>
          <w:tblCellSpacing w:w="0" w:type="dxa"/>
        </w:trPr>
        <w:tc>
          <w:tcPr>
            <w:tcW w:w="1500" w:type="pct"/>
            <w:vMerge/>
            <w:tcBorders>
              <w:left w:val="outset" w:sz="6" w:space="0" w:color="auto"/>
              <w:bottom w:val="outset" w:sz="6" w:space="0" w:color="auto"/>
              <w:right w:val="outset" w:sz="6" w:space="0" w:color="auto"/>
            </w:tcBorders>
            <w:hideMark/>
          </w:tcPr>
          <w:p w14:paraId="71CE854A" w14:textId="77777777" w:rsidR="00E36A6B" w:rsidRPr="002C6E61" w:rsidRDefault="00E36A6B" w:rsidP="00BB7154">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1ADC4F10" w14:textId="7FD0B25B" w:rsidR="00E36A6B" w:rsidRPr="002C6E61" w:rsidRDefault="00BB7154" w:rsidP="00BB7154">
            <w:pPr>
              <w:tabs>
                <w:tab w:val="left" w:pos="567"/>
              </w:tabs>
              <w:rPr>
                <w:color w:val="000000"/>
                <w:sz w:val="22"/>
                <w:szCs w:val="22"/>
              </w:rPr>
            </w:pPr>
            <w:r w:rsidRPr="002C6E61">
              <w:rPr>
                <w:color w:val="000000"/>
                <w:sz w:val="22"/>
                <w:szCs w:val="22"/>
              </w:rPr>
              <w:t>Nedažn</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10D1D0F0" w14:textId="77777777" w:rsidR="00E36A6B" w:rsidRPr="002C6E61" w:rsidRDefault="00E36A6B" w:rsidP="00BB7154">
            <w:pPr>
              <w:tabs>
                <w:tab w:val="left" w:pos="567"/>
              </w:tabs>
              <w:rPr>
                <w:color w:val="000000"/>
                <w:sz w:val="22"/>
                <w:szCs w:val="22"/>
              </w:rPr>
            </w:pPr>
            <w:r w:rsidRPr="002C6E61">
              <w:rPr>
                <w:color w:val="000000"/>
                <w:sz w:val="22"/>
                <w:szCs w:val="22"/>
              </w:rPr>
              <w:t>Trombozė ir flebitas</w:t>
            </w:r>
          </w:p>
        </w:tc>
      </w:tr>
      <w:tr w:rsidR="00E36A6B" w:rsidRPr="002C6E61" w14:paraId="2EACAD2D" w14:textId="77777777" w:rsidTr="00BB7154">
        <w:trPr>
          <w:trHeight w:val="383"/>
          <w:tblCellSpacing w:w="0" w:type="dxa"/>
        </w:trPr>
        <w:tc>
          <w:tcPr>
            <w:tcW w:w="1500" w:type="pct"/>
            <w:vMerge w:val="restart"/>
            <w:tcBorders>
              <w:top w:val="outset" w:sz="6" w:space="0" w:color="auto"/>
              <w:left w:val="outset" w:sz="6" w:space="0" w:color="auto"/>
              <w:right w:val="outset" w:sz="6" w:space="0" w:color="auto"/>
            </w:tcBorders>
            <w:hideMark/>
          </w:tcPr>
          <w:p w14:paraId="00A43A33" w14:textId="77777777" w:rsidR="00E36A6B" w:rsidRPr="002C6E61" w:rsidRDefault="00E36A6B" w:rsidP="00BB7154">
            <w:pPr>
              <w:tabs>
                <w:tab w:val="left" w:pos="567"/>
              </w:tabs>
              <w:rPr>
                <w:color w:val="000000"/>
                <w:sz w:val="22"/>
                <w:szCs w:val="22"/>
              </w:rPr>
            </w:pPr>
            <w:r w:rsidRPr="002C6E61">
              <w:rPr>
                <w:i/>
                <w:color w:val="000000"/>
                <w:sz w:val="22"/>
                <w:szCs w:val="22"/>
              </w:rPr>
              <w:t>Kvėpavimo sistemos, krūtinės ląstos ir tarpuplaučio sutrikimai</w:t>
            </w:r>
          </w:p>
        </w:tc>
        <w:tc>
          <w:tcPr>
            <w:tcW w:w="1500" w:type="pct"/>
            <w:tcBorders>
              <w:top w:val="outset" w:sz="6" w:space="0" w:color="auto"/>
              <w:left w:val="outset" w:sz="6" w:space="0" w:color="auto"/>
              <w:bottom w:val="outset" w:sz="6" w:space="0" w:color="auto"/>
              <w:right w:val="outset" w:sz="6" w:space="0" w:color="auto"/>
            </w:tcBorders>
            <w:hideMark/>
          </w:tcPr>
          <w:p w14:paraId="3759759E" w14:textId="045753DC" w:rsidR="00E36A6B" w:rsidRPr="002C6E61" w:rsidRDefault="00BB7154" w:rsidP="00BB7154">
            <w:pPr>
              <w:tabs>
                <w:tab w:val="left" w:pos="567"/>
              </w:tabs>
              <w:rPr>
                <w:color w:val="000000"/>
                <w:sz w:val="22"/>
                <w:szCs w:val="22"/>
              </w:rPr>
            </w:pPr>
            <w:r w:rsidRPr="002C6E61">
              <w:rPr>
                <w:color w:val="000000"/>
                <w:sz w:val="22"/>
                <w:szCs w:val="22"/>
              </w:rPr>
              <w:t>Dažn</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7E0205FD" w14:textId="77777777" w:rsidR="00E36A6B" w:rsidRPr="002C6E61" w:rsidRDefault="00E36A6B" w:rsidP="00BB7154">
            <w:pPr>
              <w:tabs>
                <w:tab w:val="left" w:pos="567"/>
              </w:tabs>
              <w:rPr>
                <w:color w:val="000000"/>
                <w:sz w:val="22"/>
                <w:szCs w:val="22"/>
              </w:rPr>
            </w:pPr>
            <w:r>
              <w:rPr>
                <w:color w:val="000000"/>
                <w:sz w:val="22"/>
                <w:szCs w:val="22"/>
              </w:rPr>
              <w:t xml:space="preserve">Hiperventiliacija ir kosulys anestezijos sukėlimo </w:t>
            </w:r>
            <w:r w:rsidRPr="002C6E61">
              <w:rPr>
                <w:color w:val="000000"/>
                <w:sz w:val="22"/>
                <w:szCs w:val="22"/>
              </w:rPr>
              <w:t>laikotarpiu</w:t>
            </w:r>
            <w:r>
              <w:rPr>
                <w:color w:val="000000"/>
                <w:sz w:val="22"/>
                <w:szCs w:val="22"/>
              </w:rPr>
              <w:t>, l</w:t>
            </w:r>
            <w:r w:rsidRPr="002C6E61">
              <w:rPr>
                <w:color w:val="000000"/>
                <w:sz w:val="22"/>
                <w:szCs w:val="22"/>
              </w:rPr>
              <w:t>aikina apnėja anestezijos sukėlimo laikotarpiu</w:t>
            </w:r>
          </w:p>
        </w:tc>
      </w:tr>
      <w:tr w:rsidR="00E36A6B" w:rsidRPr="002C6E61" w14:paraId="173191F2" w14:textId="77777777" w:rsidTr="00BB7154">
        <w:trPr>
          <w:trHeight w:val="382"/>
          <w:tblCellSpacing w:w="0" w:type="dxa"/>
        </w:trPr>
        <w:tc>
          <w:tcPr>
            <w:tcW w:w="1500" w:type="pct"/>
            <w:vMerge/>
            <w:tcBorders>
              <w:left w:val="outset" w:sz="6" w:space="0" w:color="auto"/>
              <w:bottom w:val="outset" w:sz="6" w:space="0" w:color="auto"/>
              <w:right w:val="outset" w:sz="6" w:space="0" w:color="auto"/>
            </w:tcBorders>
          </w:tcPr>
          <w:p w14:paraId="317C7156" w14:textId="77777777" w:rsidR="00E36A6B" w:rsidRPr="002C6E61" w:rsidRDefault="00E36A6B" w:rsidP="00BB7154">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0E14CFDB" w14:textId="2538C9B5" w:rsidR="00E36A6B" w:rsidRPr="002C6E61" w:rsidRDefault="00BB7154" w:rsidP="00BB7154">
            <w:pPr>
              <w:tabs>
                <w:tab w:val="left" w:pos="567"/>
              </w:tabs>
              <w:rPr>
                <w:color w:val="000000"/>
                <w:sz w:val="22"/>
                <w:szCs w:val="22"/>
              </w:rPr>
            </w:pPr>
            <w:r>
              <w:rPr>
                <w:color w:val="000000"/>
                <w:sz w:val="22"/>
                <w:szCs w:val="22"/>
              </w:rPr>
              <w:t>Nedažnas</w:t>
            </w:r>
          </w:p>
        </w:tc>
        <w:tc>
          <w:tcPr>
            <w:tcW w:w="2000" w:type="pct"/>
            <w:tcBorders>
              <w:top w:val="outset" w:sz="6" w:space="0" w:color="auto"/>
              <w:left w:val="outset" w:sz="6" w:space="0" w:color="auto"/>
              <w:bottom w:val="outset" w:sz="6" w:space="0" w:color="auto"/>
              <w:right w:val="outset" w:sz="6" w:space="0" w:color="auto"/>
            </w:tcBorders>
          </w:tcPr>
          <w:p w14:paraId="4F76AF58" w14:textId="77777777" w:rsidR="00E36A6B" w:rsidRPr="002C6E61" w:rsidRDefault="00E36A6B" w:rsidP="00BB7154">
            <w:pPr>
              <w:tabs>
                <w:tab w:val="left" w:pos="567"/>
              </w:tabs>
              <w:rPr>
                <w:color w:val="000000"/>
                <w:sz w:val="22"/>
                <w:szCs w:val="22"/>
              </w:rPr>
            </w:pPr>
            <w:r>
              <w:rPr>
                <w:color w:val="000000"/>
                <w:sz w:val="22"/>
                <w:szCs w:val="22"/>
              </w:rPr>
              <w:t>Kosulys palaikymo laikotarpiu</w:t>
            </w:r>
          </w:p>
        </w:tc>
      </w:tr>
      <w:tr w:rsidR="00E36A6B" w:rsidRPr="002C6E61" w14:paraId="2E32A031" w14:textId="77777777" w:rsidTr="00BB7154">
        <w:trPr>
          <w:trHeight w:val="382"/>
          <w:tblCellSpacing w:w="0" w:type="dxa"/>
        </w:trPr>
        <w:tc>
          <w:tcPr>
            <w:tcW w:w="1500" w:type="pct"/>
            <w:vMerge/>
            <w:tcBorders>
              <w:left w:val="outset" w:sz="6" w:space="0" w:color="auto"/>
              <w:bottom w:val="outset" w:sz="6" w:space="0" w:color="auto"/>
              <w:right w:val="outset" w:sz="6" w:space="0" w:color="auto"/>
            </w:tcBorders>
          </w:tcPr>
          <w:p w14:paraId="63B8B59F" w14:textId="77777777" w:rsidR="00E36A6B" w:rsidRPr="002C6E61" w:rsidRDefault="00E36A6B" w:rsidP="00BB7154">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401C8441" w14:textId="0E9EF3BB" w:rsidR="00E36A6B" w:rsidRPr="002C6E61" w:rsidRDefault="00BB7154" w:rsidP="00BB7154">
            <w:pPr>
              <w:tabs>
                <w:tab w:val="left" w:pos="567"/>
              </w:tabs>
              <w:rPr>
                <w:color w:val="000000"/>
                <w:sz w:val="22"/>
                <w:szCs w:val="22"/>
              </w:rPr>
            </w:pPr>
            <w:r>
              <w:rPr>
                <w:color w:val="000000"/>
                <w:sz w:val="22"/>
                <w:szCs w:val="22"/>
              </w:rPr>
              <w:t>Retas</w:t>
            </w:r>
          </w:p>
        </w:tc>
        <w:tc>
          <w:tcPr>
            <w:tcW w:w="2000" w:type="pct"/>
            <w:tcBorders>
              <w:top w:val="outset" w:sz="6" w:space="0" w:color="auto"/>
              <w:left w:val="outset" w:sz="6" w:space="0" w:color="auto"/>
              <w:bottom w:val="outset" w:sz="6" w:space="0" w:color="auto"/>
              <w:right w:val="outset" w:sz="6" w:space="0" w:color="auto"/>
            </w:tcBorders>
          </w:tcPr>
          <w:p w14:paraId="210A963F" w14:textId="77777777" w:rsidR="00E36A6B" w:rsidRPr="002C6E61" w:rsidRDefault="00E36A6B" w:rsidP="00BB7154">
            <w:pPr>
              <w:tabs>
                <w:tab w:val="left" w:pos="567"/>
              </w:tabs>
              <w:rPr>
                <w:color w:val="000000"/>
                <w:sz w:val="22"/>
                <w:szCs w:val="22"/>
              </w:rPr>
            </w:pPr>
            <w:r>
              <w:rPr>
                <w:color w:val="000000"/>
                <w:sz w:val="22"/>
                <w:szCs w:val="22"/>
              </w:rPr>
              <w:t>Kosulys pabudimo laikotarpiu</w:t>
            </w:r>
          </w:p>
        </w:tc>
      </w:tr>
      <w:tr w:rsidR="00E36A6B" w:rsidRPr="002C6E61" w14:paraId="28E5E200" w14:textId="77777777" w:rsidTr="00BB7154">
        <w:trPr>
          <w:trHeight w:val="382"/>
          <w:tblCellSpacing w:w="0" w:type="dxa"/>
        </w:trPr>
        <w:tc>
          <w:tcPr>
            <w:tcW w:w="1500" w:type="pct"/>
            <w:vMerge/>
            <w:tcBorders>
              <w:left w:val="outset" w:sz="6" w:space="0" w:color="auto"/>
              <w:bottom w:val="outset" w:sz="6" w:space="0" w:color="auto"/>
              <w:right w:val="outset" w:sz="6" w:space="0" w:color="auto"/>
            </w:tcBorders>
          </w:tcPr>
          <w:p w14:paraId="67383F35" w14:textId="77777777" w:rsidR="00E36A6B" w:rsidRPr="002C6E61" w:rsidRDefault="00E36A6B" w:rsidP="00BB7154">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73DDB210" w14:textId="77777777" w:rsidR="00E36A6B" w:rsidRPr="002C6E61" w:rsidRDefault="00E36A6B" w:rsidP="00BB7154">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tcPr>
          <w:p w14:paraId="1B04F98A" w14:textId="77777777" w:rsidR="00E36A6B" w:rsidRPr="002C6E61" w:rsidRDefault="00E36A6B" w:rsidP="00BB7154">
            <w:pPr>
              <w:tabs>
                <w:tab w:val="left" w:pos="567"/>
              </w:tabs>
              <w:rPr>
                <w:color w:val="000000"/>
                <w:sz w:val="22"/>
                <w:szCs w:val="22"/>
              </w:rPr>
            </w:pPr>
            <w:r w:rsidRPr="002C6E61">
              <w:rPr>
                <w:color w:val="000000"/>
                <w:sz w:val="22"/>
                <w:szCs w:val="22"/>
              </w:rPr>
              <w:t>Kvėpavimo slopinimas (priklausomas nuo dozės)</w:t>
            </w:r>
          </w:p>
        </w:tc>
      </w:tr>
      <w:tr w:rsidR="00E36A6B" w:rsidRPr="002C6E61" w14:paraId="2E512825" w14:textId="77777777" w:rsidTr="00BB7154">
        <w:trPr>
          <w:tblCellSpacing w:w="0" w:type="dxa"/>
        </w:trPr>
        <w:tc>
          <w:tcPr>
            <w:tcW w:w="1500" w:type="pct"/>
            <w:vMerge w:val="restart"/>
            <w:tcBorders>
              <w:top w:val="outset" w:sz="6" w:space="0" w:color="auto"/>
              <w:left w:val="outset" w:sz="6" w:space="0" w:color="auto"/>
              <w:right w:val="outset" w:sz="6" w:space="0" w:color="auto"/>
            </w:tcBorders>
            <w:hideMark/>
          </w:tcPr>
          <w:p w14:paraId="161BDCB0" w14:textId="77777777" w:rsidR="00E36A6B" w:rsidRPr="002C6E61" w:rsidRDefault="00E36A6B" w:rsidP="00BB7154">
            <w:pPr>
              <w:tabs>
                <w:tab w:val="left" w:pos="567"/>
              </w:tabs>
              <w:rPr>
                <w:color w:val="000000"/>
                <w:sz w:val="22"/>
                <w:szCs w:val="22"/>
              </w:rPr>
            </w:pPr>
            <w:r w:rsidRPr="002C6E61">
              <w:rPr>
                <w:i/>
                <w:color w:val="000000"/>
                <w:sz w:val="22"/>
                <w:szCs w:val="22"/>
              </w:rPr>
              <w:t>Virškinimo trakto sutrikimai</w:t>
            </w:r>
          </w:p>
        </w:tc>
        <w:tc>
          <w:tcPr>
            <w:tcW w:w="1500" w:type="pct"/>
            <w:tcBorders>
              <w:top w:val="outset" w:sz="6" w:space="0" w:color="auto"/>
              <w:left w:val="outset" w:sz="6" w:space="0" w:color="auto"/>
              <w:bottom w:val="outset" w:sz="6" w:space="0" w:color="auto"/>
              <w:right w:val="outset" w:sz="6" w:space="0" w:color="auto"/>
            </w:tcBorders>
            <w:hideMark/>
          </w:tcPr>
          <w:p w14:paraId="45EE18BD" w14:textId="02F911A6" w:rsidR="00E36A6B" w:rsidRPr="002C6E61" w:rsidRDefault="00BB7154" w:rsidP="00BB7154">
            <w:pPr>
              <w:tabs>
                <w:tab w:val="left" w:pos="567"/>
              </w:tabs>
              <w:rPr>
                <w:color w:val="000000"/>
                <w:sz w:val="22"/>
                <w:szCs w:val="22"/>
              </w:rPr>
            </w:pPr>
            <w:r w:rsidRPr="002C6E61">
              <w:rPr>
                <w:color w:val="000000"/>
                <w:sz w:val="22"/>
                <w:szCs w:val="22"/>
              </w:rPr>
              <w:t>Dažn</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5A37EB77" w14:textId="77777777" w:rsidR="00E36A6B" w:rsidRPr="002C6E61" w:rsidRDefault="00E36A6B" w:rsidP="00BB7154">
            <w:pPr>
              <w:tabs>
                <w:tab w:val="left" w:pos="567"/>
              </w:tabs>
              <w:rPr>
                <w:color w:val="000000"/>
                <w:sz w:val="22"/>
                <w:szCs w:val="22"/>
              </w:rPr>
            </w:pPr>
            <w:r>
              <w:rPr>
                <w:color w:val="000000"/>
                <w:sz w:val="22"/>
                <w:szCs w:val="22"/>
              </w:rPr>
              <w:t>Žagsulys indukcijos laikotarpiu, p</w:t>
            </w:r>
            <w:r w:rsidRPr="002C6E61">
              <w:rPr>
                <w:color w:val="000000"/>
                <w:sz w:val="22"/>
                <w:szCs w:val="22"/>
              </w:rPr>
              <w:t>ykinimas ar vėmimas pabudimo laikotarpiu</w:t>
            </w:r>
          </w:p>
        </w:tc>
      </w:tr>
      <w:tr w:rsidR="00E36A6B" w:rsidRPr="002C6E61" w14:paraId="0B11ADAE" w14:textId="77777777" w:rsidTr="00BB7154">
        <w:trPr>
          <w:tblCellSpacing w:w="0" w:type="dxa"/>
        </w:trPr>
        <w:tc>
          <w:tcPr>
            <w:tcW w:w="1500" w:type="pct"/>
            <w:vMerge/>
            <w:tcBorders>
              <w:left w:val="outset" w:sz="6" w:space="0" w:color="auto"/>
              <w:bottom w:val="outset" w:sz="6" w:space="0" w:color="auto"/>
              <w:right w:val="outset" w:sz="6" w:space="0" w:color="auto"/>
            </w:tcBorders>
            <w:hideMark/>
          </w:tcPr>
          <w:p w14:paraId="7A7DED34" w14:textId="77777777" w:rsidR="00E36A6B" w:rsidRPr="002C6E61" w:rsidRDefault="00E36A6B" w:rsidP="00BB7154">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4C01D4F5" w14:textId="2826B013" w:rsidR="00E36A6B" w:rsidRPr="002C6E61" w:rsidRDefault="00E36A6B" w:rsidP="00BB7154">
            <w:pPr>
              <w:tabs>
                <w:tab w:val="left" w:pos="567"/>
              </w:tabs>
              <w:rPr>
                <w:color w:val="000000"/>
                <w:sz w:val="22"/>
                <w:szCs w:val="22"/>
              </w:rPr>
            </w:pPr>
            <w:r w:rsidRPr="002C6E61">
              <w:rPr>
                <w:color w:val="000000"/>
                <w:sz w:val="22"/>
                <w:szCs w:val="22"/>
              </w:rPr>
              <w:t xml:space="preserve">Labai </w:t>
            </w:r>
            <w:r w:rsidR="00BB7154" w:rsidRPr="002C6E61">
              <w:rPr>
                <w:color w:val="000000"/>
                <w:sz w:val="22"/>
                <w:szCs w:val="22"/>
              </w:rPr>
              <w:t>ret</w:t>
            </w:r>
            <w:r w:rsidR="00BB7154">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7D539896" w14:textId="77777777" w:rsidR="00E36A6B" w:rsidRPr="002C6E61" w:rsidRDefault="00E36A6B" w:rsidP="00BB7154">
            <w:pPr>
              <w:tabs>
                <w:tab w:val="left" w:pos="567"/>
              </w:tabs>
              <w:rPr>
                <w:color w:val="000000"/>
                <w:sz w:val="22"/>
                <w:szCs w:val="22"/>
              </w:rPr>
            </w:pPr>
            <w:r w:rsidRPr="002C6E61">
              <w:rPr>
                <w:color w:val="000000"/>
                <w:sz w:val="22"/>
                <w:szCs w:val="22"/>
              </w:rPr>
              <w:t>Pankreatitas</w:t>
            </w:r>
          </w:p>
        </w:tc>
      </w:tr>
      <w:tr w:rsidR="004D2C90" w:rsidRPr="002C6E61" w14:paraId="6BD4724B" w14:textId="77777777" w:rsidTr="00054BE4">
        <w:trPr>
          <w:trHeight w:val="252"/>
          <w:tblCellSpacing w:w="0" w:type="dxa"/>
        </w:trPr>
        <w:tc>
          <w:tcPr>
            <w:tcW w:w="1500" w:type="pct"/>
            <w:vMerge w:val="restart"/>
            <w:tcBorders>
              <w:top w:val="outset" w:sz="6" w:space="0" w:color="auto"/>
              <w:left w:val="outset" w:sz="6" w:space="0" w:color="auto"/>
              <w:right w:val="outset" w:sz="6" w:space="0" w:color="auto"/>
            </w:tcBorders>
            <w:hideMark/>
          </w:tcPr>
          <w:p w14:paraId="40409100" w14:textId="77777777" w:rsidR="004D2C90" w:rsidRPr="002C6E61" w:rsidRDefault="004D2C90" w:rsidP="00BB7154">
            <w:pPr>
              <w:tabs>
                <w:tab w:val="left" w:pos="567"/>
              </w:tabs>
              <w:rPr>
                <w:color w:val="000000"/>
                <w:sz w:val="22"/>
                <w:szCs w:val="22"/>
              </w:rPr>
            </w:pPr>
            <w:r w:rsidRPr="002C6E61">
              <w:rPr>
                <w:i/>
                <w:color w:val="000000"/>
                <w:sz w:val="22"/>
                <w:szCs w:val="22"/>
              </w:rPr>
              <w:t>Kepenų, tulžies pūslės ir latakų sutrikimai</w:t>
            </w:r>
          </w:p>
        </w:tc>
        <w:tc>
          <w:tcPr>
            <w:tcW w:w="1500" w:type="pct"/>
            <w:vMerge w:val="restart"/>
            <w:tcBorders>
              <w:top w:val="outset" w:sz="6" w:space="0" w:color="auto"/>
              <w:left w:val="outset" w:sz="6" w:space="0" w:color="auto"/>
              <w:right w:val="outset" w:sz="6" w:space="0" w:color="auto"/>
            </w:tcBorders>
            <w:hideMark/>
          </w:tcPr>
          <w:p w14:paraId="08078DF6" w14:textId="77777777" w:rsidR="004D2C90" w:rsidRPr="002C6E61" w:rsidRDefault="004D2C90" w:rsidP="00BB7154">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hideMark/>
          </w:tcPr>
          <w:p w14:paraId="24DDCB7E" w14:textId="77777777" w:rsidR="004D2C90" w:rsidRPr="002C6E61" w:rsidRDefault="004D2C90" w:rsidP="00BB7154">
            <w:pPr>
              <w:tabs>
                <w:tab w:val="left" w:pos="567"/>
              </w:tabs>
              <w:rPr>
                <w:color w:val="000000"/>
                <w:sz w:val="22"/>
                <w:szCs w:val="22"/>
              </w:rPr>
            </w:pPr>
            <w:r w:rsidRPr="002C6E61">
              <w:rPr>
                <w:color w:val="000000"/>
                <w:sz w:val="22"/>
                <w:szCs w:val="22"/>
              </w:rPr>
              <w:t>Hepatomegalija</w:t>
            </w:r>
            <w:r w:rsidRPr="002C6E61">
              <w:rPr>
                <w:color w:val="000000"/>
                <w:sz w:val="22"/>
                <w:szCs w:val="22"/>
                <w:vertAlign w:val="superscript"/>
              </w:rPr>
              <w:t xml:space="preserve">5 </w:t>
            </w:r>
          </w:p>
        </w:tc>
      </w:tr>
      <w:tr w:rsidR="009257A2" w:rsidRPr="002C6E61" w14:paraId="417F2E70" w14:textId="77777777" w:rsidTr="00054BE4">
        <w:trPr>
          <w:trHeight w:val="252"/>
          <w:tblCellSpacing w:w="0" w:type="dxa"/>
        </w:trPr>
        <w:tc>
          <w:tcPr>
            <w:tcW w:w="1500" w:type="pct"/>
            <w:vMerge/>
            <w:tcBorders>
              <w:left w:val="outset" w:sz="6" w:space="0" w:color="auto"/>
              <w:bottom w:val="outset" w:sz="6" w:space="0" w:color="auto"/>
              <w:right w:val="outset" w:sz="6" w:space="0" w:color="auto"/>
            </w:tcBorders>
          </w:tcPr>
          <w:p w14:paraId="78396254" w14:textId="77777777" w:rsidR="009257A2" w:rsidRPr="002C6E61" w:rsidRDefault="009257A2" w:rsidP="009257A2">
            <w:pPr>
              <w:tabs>
                <w:tab w:val="left" w:pos="567"/>
              </w:tabs>
              <w:rPr>
                <w:i/>
                <w:color w:val="000000"/>
                <w:sz w:val="22"/>
                <w:szCs w:val="22"/>
              </w:rPr>
            </w:pPr>
          </w:p>
        </w:tc>
        <w:tc>
          <w:tcPr>
            <w:tcW w:w="1500" w:type="pct"/>
            <w:vMerge/>
            <w:tcBorders>
              <w:left w:val="outset" w:sz="6" w:space="0" w:color="auto"/>
              <w:bottom w:val="outset" w:sz="6" w:space="0" w:color="auto"/>
              <w:right w:val="outset" w:sz="6" w:space="0" w:color="auto"/>
            </w:tcBorders>
          </w:tcPr>
          <w:p w14:paraId="4C7E2375" w14:textId="77777777" w:rsidR="009257A2" w:rsidRPr="002C6E61" w:rsidRDefault="009257A2" w:rsidP="009257A2">
            <w:pPr>
              <w:tabs>
                <w:tab w:val="left" w:pos="567"/>
              </w:tabs>
              <w:rPr>
                <w:color w:val="000000"/>
                <w:sz w:val="22"/>
                <w:szCs w:val="22"/>
              </w:rPr>
            </w:pPr>
          </w:p>
        </w:tc>
        <w:tc>
          <w:tcPr>
            <w:tcW w:w="2000" w:type="pct"/>
            <w:tcBorders>
              <w:top w:val="outset" w:sz="6" w:space="0" w:color="auto"/>
              <w:left w:val="outset" w:sz="6" w:space="0" w:color="auto"/>
              <w:bottom w:val="outset" w:sz="6" w:space="0" w:color="auto"/>
              <w:right w:val="outset" w:sz="6" w:space="0" w:color="auto"/>
            </w:tcBorders>
          </w:tcPr>
          <w:p w14:paraId="1E230B8F" w14:textId="6DFA4C92" w:rsidR="009257A2" w:rsidRPr="002C6E61" w:rsidRDefault="009257A2" w:rsidP="009257A2">
            <w:pPr>
              <w:tabs>
                <w:tab w:val="left" w:pos="567"/>
              </w:tabs>
              <w:rPr>
                <w:color w:val="000000"/>
                <w:sz w:val="22"/>
                <w:szCs w:val="22"/>
              </w:rPr>
            </w:pPr>
            <w:r w:rsidRPr="00744E0D">
              <w:rPr>
                <w:color w:val="000000"/>
                <w:sz w:val="22"/>
                <w:szCs w:val="22"/>
              </w:rPr>
              <w:t>Hepatitas, ūminis kepenų nepakankamumas</w:t>
            </w:r>
            <w:r w:rsidRPr="00734561">
              <w:rPr>
                <w:color w:val="000000"/>
                <w:sz w:val="22"/>
                <w:szCs w:val="22"/>
                <w:vertAlign w:val="superscript"/>
              </w:rPr>
              <w:t>10</w:t>
            </w:r>
          </w:p>
        </w:tc>
      </w:tr>
      <w:tr w:rsidR="009257A2" w:rsidRPr="002C6E61" w14:paraId="0ECA9BCF" w14:textId="77777777" w:rsidTr="00BB7154">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50319910" w14:textId="77777777" w:rsidR="009257A2" w:rsidRPr="002C6E61" w:rsidRDefault="009257A2" w:rsidP="009257A2">
            <w:pPr>
              <w:tabs>
                <w:tab w:val="left" w:pos="567"/>
              </w:tabs>
              <w:rPr>
                <w:color w:val="000000"/>
                <w:sz w:val="22"/>
                <w:szCs w:val="22"/>
              </w:rPr>
            </w:pPr>
            <w:r w:rsidRPr="002C6E61">
              <w:rPr>
                <w:i/>
                <w:color w:val="000000"/>
                <w:sz w:val="22"/>
                <w:szCs w:val="22"/>
              </w:rPr>
              <w:t>Skeleto, raumenų ir jungiamojo audinio sutrikimai</w:t>
            </w:r>
          </w:p>
        </w:tc>
        <w:tc>
          <w:tcPr>
            <w:tcW w:w="1500" w:type="pct"/>
            <w:tcBorders>
              <w:top w:val="outset" w:sz="6" w:space="0" w:color="auto"/>
              <w:left w:val="outset" w:sz="6" w:space="0" w:color="auto"/>
              <w:bottom w:val="outset" w:sz="6" w:space="0" w:color="auto"/>
              <w:right w:val="outset" w:sz="6" w:space="0" w:color="auto"/>
            </w:tcBorders>
            <w:hideMark/>
          </w:tcPr>
          <w:p w14:paraId="19C9D15B" w14:textId="77777777" w:rsidR="009257A2" w:rsidRPr="002C6E61" w:rsidRDefault="009257A2" w:rsidP="009257A2">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hideMark/>
          </w:tcPr>
          <w:p w14:paraId="6E716207" w14:textId="77777777" w:rsidR="009257A2" w:rsidRPr="002C6E61" w:rsidRDefault="009257A2" w:rsidP="009257A2">
            <w:pPr>
              <w:tabs>
                <w:tab w:val="left" w:pos="567"/>
              </w:tabs>
              <w:rPr>
                <w:color w:val="000000"/>
                <w:sz w:val="22"/>
                <w:szCs w:val="22"/>
              </w:rPr>
            </w:pPr>
            <w:r w:rsidRPr="002C6E61">
              <w:rPr>
                <w:color w:val="000000"/>
                <w:sz w:val="22"/>
                <w:szCs w:val="22"/>
              </w:rPr>
              <w:t>Rabdomiolizė</w:t>
            </w:r>
            <w:r w:rsidRPr="002C6E61">
              <w:rPr>
                <w:color w:val="000000"/>
                <w:sz w:val="22"/>
                <w:szCs w:val="22"/>
                <w:vertAlign w:val="superscript"/>
              </w:rPr>
              <w:t>3,5</w:t>
            </w:r>
          </w:p>
        </w:tc>
      </w:tr>
      <w:tr w:rsidR="009257A2" w:rsidRPr="002C6E61" w14:paraId="17CEC5F7" w14:textId="77777777" w:rsidTr="00BB7154">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14:paraId="0DC81205" w14:textId="77777777" w:rsidR="009257A2" w:rsidRPr="002C6E61" w:rsidRDefault="009257A2" w:rsidP="009257A2">
            <w:pPr>
              <w:tabs>
                <w:tab w:val="left" w:pos="567"/>
              </w:tabs>
              <w:rPr>
                <w:color w:val="000000"/>
                <w:sz w:val="22"/>
                <w:szCs w:val="22"/>
              </w:rPr>
            </w:pPr>
            <w:r w:rsidRPr="002C6E61">
              <w:rPr>
                <w:i/>
                <w:color w:val="000000"/>
                <w:sz w:val="22"/>
                <w:szCs w:val="22"/>
              </w:rPr>
              <w:t>Inkstų ir šlapimo takų sutrikimai</w:t>
            </w:r>
          </w:p>
        </w:tc>
        <w:tc>
          <w:tcPr>
            <w:tcW w:w="1500" w:type="pct"/>
            <w:tcBorders>
              <w:top w:val="outset" w:sz="6" w:space="0" w:color="auto"/>
              <w:left w:val="outset" w:sz="6" w:space="0" w:color="auto"/>
              <w:bottom w:val="outset" w:sz="6" w:space="0" w:color="auto"/>
              <w:right w:val="outset" w:sz="6" w:space="0" w:color="auto"/>
            </w:tcBorders>
            <w:hideMark/>
          </w:tcPr>
          <w:p w14:paraId="4F67F7AC" w14:textId="6F3D872B" w:rsidR="009257A2" w:rsidRPr="002C6E61" w:rsidRDefault="009257A2" w:rsidP="009257A2">
            <w:pPr>
              <w:tabs>
                <w:tab w:val="left" w:pos="567"/>
              </w:tabs>
              <w:rPr>
                <w:color w:val="000000"/>
                <w:sz w:val="22"/>
                <w:szCs w:val="22"/>
              </w:rPr>
            </w:pPr>
            <w:r w:rsidRPr="002C6E61">
              <w:rPr>
                <w:color w:val="000000"/>
                <w:sz w:val="22"/>
                <w:szCs w:val="22"/>
              </w:rPr>
              <w:t>Labai ret</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6295619E" w14:textId="77777777" w:rsidR="009257A2" w:rsidRPr="002C6E61" w:rsidRDefault="009257A2" w:rsidP="009257A2">
            <w:pPr>
              <w:tabs>
                <w:tab w:val="left" w:pos="567"/>
              </w:tabs>
              <w:rPr>
                <w:color w:val="000000"/>
                <w:sz w:val="22"/>
                <w:szCs w:val="22"/>
              </w:rPr>
            </w:pPr>
            <w:r w:rsidRPr="002C6E61">
              <w:rPr>
                <w:color w:val="000000"/>
                <w:sz w:val="22"/>
                <w:szCs w:val="22"/>
              </w:rPr>
              <w:t>Šlapimo spalvos pokytis po ilgalaikio vartojimo</w:t>
            </w:r>
          </w:p>
        </w:tc>
      </w:tr>
      <w:tr w:rsidR="009257A2" w:rsidRPr="002C6E61" w14:paraId="37AA68FD" w14:textId="77777777" w:rsidTr="00BB715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8D46DB" w14:textId="77777777" w:rsidR="009257A2" w:rsidRPr="002C6E61" w:rsidRDefault="009257A2" w:rsidP="009257A2">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30E42D41" w14:textId="77777777" w:rsidR="009257A2" w:rsidRPr="002C6E61" w:rsidRDefault="009257A2" w:rsidP="009257A2">
            <w:pPr>
              <w:tabs>
                <w:tab w:val="left" w:pos="567"/>
              </w:tabs>
              <w:rPr>
                <w:color w:val="000000"/>
                <w:sz w:val="22"/>
                <w:szCs w:val="22"/>
              </w:rPr>
            </w:pPr>
            <w:r w:rsidRPr="002C6E61">
              <w:rPr>
                <w:color w:val="000000"/>
                <w:sz w:val="22"/>
                <w:szCs w:val="22"/>
              </w:rPr>
              <w:t>Dažnis nežinomas</w:t>
            </w:r>
          </w:p>
        </w:tc>
        <w:tc>
          <w:tcPr>
            <w:tcW w:w="2000" w:type="pct"/>
            <w:tcBorders>
              <w:top w:val="outset" w:sz="6" w:space="0" w:color="auto"/>
              <w:left w:val="outset" w:sz="6" w:space="0" w:color="auto"/>
              <w:bottom w:val="outset" w:sz="6" w:space="0" w:color="auto"/>
              <w:right w:val="outset" w:sz="6" w:space="0" w:color="auto"/>
            </w:tcBorders>
            <w:hideMark/>
          </w:tcPr>
          <w:p w14:paraId="3CA8ED75" w14:textId="77777777" w:rsidR="009257A2" w:rsidRPr="002C6E61" w:rsidRDefault="009257A2" w:rsidP="009257A2">
            <w:pPr>
              <w:tabs>
                <w:tab w:val="left" w:pos="567"/>
              </w:tabs>
              <w:rPr>
                <w:color w:val="000000"/>
                <w:sz w:val="22"/>
                <w:szCs w:val="22"/>
              </w:rPr>
            </w:pPr>
            <w:r w:rsidRPr="002C6E61">
              <w:rPr>
                <w:color w:val="000000"/>
                <w:sz w:val="22"/>
                <w:szCs w:val="22"/>
              </w:rPr>
              <w:t>Inkstų nepakankamumas</w:t>
            </w:r>
            <w:r w:rsidRPr="002C6E61">
              <w:rPr>
                <w:color w:val="000000"/>
                <w:sz w:val="22"/>
                <w:szCs w:val="22"/>
                <w:vertAlign w:val="superscript"/>
              </w:rPr>
              <w:t>5</w:t>
            </w:r>
          </w:p>
        </w:tc>
      </w:tr>
      <w:tr w:rsidR="009257A2" w:rsidRPr="002C6E61" w14:paraId="29354C24" w14:textId="77777777" w:rsidTr="00BB7154">
        <w:trPr>
          <w:tblCellSpacing w:w="0" w:type="dxa"/>
        </w:trPr>
        <w:tc>
          <w:tcPr>
            <w:tcW w:w="0" w:type="auto"/>
            <w:vMerge w:val="restart"/>
            <w:tcBorders>
              <w:top w:val="outset" w:sz="6" w:space="0" w:color="auto"/>
              <w:left w:val="outset" w:sz="6" w:space="0" w:color="auto"/>
              <w:right w:val="outset" w:sz="6" w:space="0" w:color="auto"/>
            </w:tcBorders>
            <w:vAlign w:val="center"/>
          </w:tcPr>
          <w:p w14:paraId="1F8A7054" w14:textId="77777777" w:rsidR="009257A2" w:rsidRPr="002C6E61" w:rsidRDefault="009257A2" w:rsidP="009257A2">
            <w:pPr>
              <w:tabs>
                <w:tab w:val="left" w:pos="567"/>
              </w:tabs>
              <w:rPr>
                <w:color w:val="000000"/>
                <w:sz w:val="22"/>
                <w:szCs w:val="22"/>
              </w:rPr>
            </w:pPr>
            <w:r w:rsidRPr="002C6E61">
              <w:rPr>
                <w:i/>
                <w:color w:val="000000"/>
                <w:sz w:val="22"/>
                <w:szCs w:val="22"/>
              </w:rPr>
              <w:t>Lytinės sistemos ir krūties sutrikimai</w:t>
            </w:r>
          </w:p>
        </w:tc>
        <w:tc>
          <w:tcPr>
            <w:tcW w:w="1500" w:type="pct"/>
            <w:tcBorders>
              <w:top w:val="outset" w:sz="6" w:space="0" w:color="auto"/>
              <w:left w:val="outset" w:sz="6" w:space="0" w:color="auto"/>
              <w:bottom w:val="outset" w:sz="6" w:space="0" w:color="auto"/>
              <w:right w:val="outset" w:sz="6" w:space="0" w:color="auto"/>
            </w:tcBorders>
          </w:tcPr>
          <w:p w14:paraId="1D0405C2" w14:textId="26776B4B" w:rsidR="009257A2" w:rsidRPr="002C6E61" w:rsidRDefault="009257A2" w:rsidP="009257A2">
            <w:pPr>
              <w:tabs>
                <w:tab w:val="left" w:pos="567"/>
              </w:tabs>
              <w:rPr>
                <w:color w:val="000000"/>
                <w:sz w:val="22"/>
                <w:szCs w:val="22"/>
              </w:rPr>
            </w:pPr>
            <w:r w:rsidRPr="002C6E61">
              <w:rPr>
                <w:color w:val="000000"/>
                <w:sz w:val="22"/>
                <w:szCs w:val="22"/>
              </w:rPr>
              <w:t>Labai ret</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tcPr>
          <w:p w14:paraId="3E5DA2A4" w14:textId="77777777" w:rsidR="009257A2" w:rsidRPr="002C6E61" w:rsidRDefault="009257A2" w:rsidP="009257A2">
            <w:pPr>
              <w:tabs>
                <w:tab w:val="left" w:pos="567"/>
              </w:tabs>
              <w:rPr>
                <w:color w:val="000000"/>
                <w:sz w:val="22"/>
                <w:szCs w:val="22"/>
              </w:rPr>
            </w:pPr>
            <w:r>
              <w:rPr>
                <w:color w:val="000000"/>
                <w:sz w:val="22"/>
                <w:szCs w:val="22"/>
              </w:rPr>
              <w:t>Lytinio potraukio slopinimo išnykimas</w:t>
            </w:r>
          </w:p>
        </w:tc>
      </w:tr>
      <w:tr w:rsidR="009257A2" w:rsidRPr="002C6E61" w14:paraId="0104AA4E" w14:textId="77777777" w:rsidTr="00BB7154">
        <w:trPr>
          <w:tblCellSpacing w:w="0" w:type="dxa"/>
        </w:trPr>
        <w:tc>
          <w:tcPr>
            <w:tcW w:w="0" w:type="auto"/>
            <w:vMerge/>
            <w:tcBorders>
              <w:left w:val="outset" w:sz="6" w:space="0" w:color="auto"/>
              <w:bottom w:val="outset" w:sz="6" w:space="0" w:color="auto"/>
              <w:right w:val="outset" w:sz="6" w:space="0" w:color="auto"/>
            </w:tcBorders>
            <w:vAlign w:val="center"/>
          </w:tcPr>
          <w:p w14:paraId="7CB6BD64" w14:textId="77777777" w:rsidR="009257A2" w:rsidRPr="002C6E61" w:rsidRDefault="009257A2" w:rsidP="009257A2">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098CAE00" w14:textId="77777777" w:rsidR="009257A2" w:rsidRPr="002C6E61" w:rsidRDefault="009257A2" w:rsidP="009257A2">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tcPr>
          <w:p w14:paraId="74FBF576" w14:textId="77777777" w:rsidR="009257A2" w:rsidRPr="002C6E61" w:rsidRDefault="009257A2" w:rsidP="009257A2">
            <w:pPr>
              <w:tabs>
                <w:tab w:val="left" w:pos="567"/>
              </w:tabs>
              <w:rPr>
                <w:color w:val="000000"/>
                <w:sz w:val="22"/>
                <w:szCs w:val="22"/>
              </w:rPr>
            </w:pPr>
            <w:r w:rsidRPr="002C6E61">
              <w:rPr>
                <w:color w:val="000000"/>
                <w:sz w:val="22"/>
                <w:szCs w:val="22"/>
              </w:rPr>
              <w:t>Priapizmas</w:t>
            </w:r>
          </w:p>
        </w:tc>
      </w:tr>
      <w:tr w:rsidR="009257A2" w:rsidRPr="002C6E61" w14:paraId="1D306089" w14:textId="77777777" w:rsidTr="00BB7154">
        <w:trPr>
          <w:trHeight w:val="170"/>
          <w:tblCellSpacing w:w="0" w:type="dxa"/>
        </w:trPr>
        <w:tc>
          <w:tcPr>
            <w:tcW w:w="1500" w:type="pct"/>
            <w:vMerge w:val="restart"/>
            <w:tcBorders>
              <w:top w:val="outset" w:sz="6" w:space="0" w:color="auto"/>
              <w:left w:val="outset" w:sz="6" w:space="0" w:color="auto"/>
              <w:right w:val="outset" w:sz="6" w:space="0" w:color="auto"/>
            </w:tcBorders>
            <w:hideMark/>
          </w:tcPr>
          <w:p w14:paraId="2B061E52" w14:textId="77777777" w:rsidR="009257A2" w:rsidRPr="002C6E61" w:rsidRDefault="009257A2" w:rsidP="009257A2">
            <w:pPr>
              <w:tabs>
                <w:tab w:val="left" w:pos="567"/>
              </w:tabs>
              <w:rPr>
                <w:color w:val="000000"/>
                <w:sz w:val="22"/>
                <w:szCs w:val="22"/>
              </w:rPr>
            </w:pPr>
            <w:r w:rsidRPr="002C6E61">
              <w:rPr>
                <w:i/>
                <w:color w:val="000000"/>
                <w:sz w:val="22"/>
                <w:szCs w:val="22"/>
              </w:rPr>
              <w:lastRenderedPageBreak/>
              <w:t>Bendrieji sutrikimai ir vartojimo vietos pažeidimai</w:t>
            </w:r>
          </w:p>
        </w:tc>
        <w:tc>
          <w:tcPr>
            <w:tcW w:w="1500" w:type="pct"/>
            <w:tcBorders>
              <w:top w:val="outset" w:sz="6" w:space="0" w:color="auto"/>
              <w:left w:val="outset" w:sz="6" w:space="0" w:color="auto"/>
              <w:bottom w:val="outset" w:sz="6" w:space="0" w:color="auto"/>
              <w:right w:val="outset" w:sz="6" w:space="0" w:color="auto"/>
            </w:tcBorders>
            <w:hideMark/>
          </w:tcPr>
          <w:p w14:paraId="24C5FB2C" w14:textId="4E5BDAA9" w:rsidR="009257A2" w:rsidRPr="002C6E61" w:rsidRDefault="009257A2" w:rsidP="009257A2">
            <w:pPr>
              <w:tabs>
                <w:tab w:val="left" w:pos="567"/>
              </w:tabs>
              <w:rPr>
                <w:color w:val="000000"/>
                <w:sz w:val="22"/>
                <w:szCs w:val="22"/>
              </w:rPr>
            </w:pPr>
            <w:r w:rsidRPr="002C6E61">
              <w:rPr>
                <w:color w:val="000000"/>
                <w:sz w:val="22"/>
                <w:szCs w:val="22"/>
              </w:rPr>
              <w:t>Labai dažn</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5A417B9F" w14:textId="77777777" w:rsidR="009257A2" w:rsidRPr="002C6E61" w:rsidRDefault="009257A2" w:rsidP="009257A2">
            <w:pPr>
              <w:tabs>
                <w:tab w:val="left" w:pos="567"/>
              </w:tabs>
              <w:rPr>
                <w:color w:val="000000"/>
                <w:sz w:val="22"/>
                <w:szCs w:val="22"/>
              </w:rPr>
            </w:pPr>
            <w:r w:rsidRPr="002C6E61">
              <w:rPr>
                <w:color w:val="000000"/>
                <w:sz w:val="22"/>
                <w:szCs w:val="22"/>
              </w:rPr>
              <w:t>Lokalus skausmas anestezijos sukėlimo metu</w:t>
            </w:r>
            <w:r w:rsidRPr="002C6E61">
              <w:rPr>
                <w:color w:val="000000"/>
                <w:sz w:val="22"/>
                <w:szCs w:val="22"/>
                <w:vertAlign w:val="superscript"/>
              </w:rPr>
              <w:t xml:space="preserve">4 </w:t>
            </w:r>
          </w:p>
        </w:tc>
      </w:tr>
      <w:tr w:rsidR="009257A2" w:rsidRPr="002C6E61" w14:paraId="54A7E132" w14:textId="77777777" w:rsidTr="00BB7154">
        <w:trPr>
          <w:trHeight w:val="170"/>
          <w:tblCellSpacing w:w="0" w:type="dxa"/>
        </w:trPr>
        <w:tc>
          <w:tcPr>
            <w:tcW w:w="1500" w:type="pct"/>
            <w:vMerge/>
            <w:tcBorders>
              <w:left w:val="outset" w:sz="6" w:space="0" w:color="auto"/>
              <w:right w:val="outset" w:sz="6" w:space="0" w:color="auto"/>
            </w:tcBorders>
          </w:tcPr>
          <w:p w14:paraId="63F43ACA" w14:textId="77777777" w:rsidR="009257A2" w:rsidRPr="002C6E61" w:rsidRDefault="009257A2" w:rsidP="009257A2">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2B803B1D" w14:textId="34E06B00" w:rsidR="009257A2" w:rsidRPr="002C6E61" w:rsidRDefault="009257A2" w:rsidP="009257A2">
            <w:pPr>
              <w:tabs>
                <w:tab w:val="left" w:pos="567"/>
              </w:tabs>
              <w:rPr>
                <w:color w:val="000000"/>
                <w:sz w:val="22"/>
                <w:szCs w:val="22"/>
              </w:rPr>
            </w:pPr>
            <w:r>
              <w:rPr>
                <w:color w:val="000000"/>
                <w:sz w:val="22"/>
                <w:szCs w:val="22"/>
              </w:rPr>
              <w:t>Dažnas</w:t>
            </w:r>
          </w:p>
        </w:tc>
        <w:tc>
          <w:tcPr>
            <w:tcW w:w="2000" w:type="pct"/>
            <w:tcBorders>
              <w:top w:val="outset" w:sz="6" w:space="0" w:color="auto"/>
              <w:left w:val="outset" w:sz="6" w:space="0" w:color="auto"/>
              <w:bottom w:val="outset" w:sz="6" w:space="0" w:color="auto"/>
              <w:right w:val="outset" w:sz="6" w:space="0" w:color="auto"/>
            </w:tcBorders>
          </w:tcPr>
          <w:p w14:paraId="7168984E" w14:textId="77777777" w:rsidR="009257A2" w:rsidRPr="002C6E61" w:rsidRDefault="009257A2" w:rsidP="009257A2">
            <w:pPr>
              <w:tabs>
                <w:tab w:val="left" w:pos="567"/>
              </w:tabs>
              <w:rPr>
                <w:color w:val="000000"/>
                <w:sz w:val="22"/>
                <w:szCs w:val="22"/>
              </w:rPr>
            </w:pPr>
            <w:r>
              <w:rPr>
                <w:color w:val="000000"/>
                <w:sz w:val="22"/>
                <w:szCs w:val="22"/>
              </w:rPr>
              <w:t>Paraudimas anestezijos sukėlimo laikotarpiu</w:t>
            </w:r>
          </w:p>
        </w:tc>
      </w:tr>
      <w:tr w:rsidR="009257A2" w:rsidRPr="002C6E61" w14:paraId="0BF28B68" w14:textId="77777777" w:rsidTr="00BB7154">
        <w:trPr>
          <w:trHeight w:val="170"/>
          <w:tblCellSpacing w:w="0" w:type="dxa"/>
        </w:trPr>
        <w:tc>
          <w:tcPr>
            <w:tcW w:w="1500" w:type="pct"/>
            <w:vMerge/>
            <w:tcBorders>
              <w:left w:val="outset" w:sz="6" w:space="0" w:color="auto"/>
              <w:right w:val="outset" w:sz="6" w:space="0" w:color="auto"/>
            </w:tcBorders>
          </w:tcPr>
          <w:p w14:paraId="4777148E" w14:textId="77777777" w:rsidR="009257A2" w:rsidRPr="002C6E61" w:rsidRDefault="009257A2" w:rsidP="009257A2">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3E5C59D0" w14:textId="20759E2B" w:rsidR="009257A2" w:rsidRPr="002C6E61" w:rsidRDefault="009257A2" w:rsidP="009257A2">
            <w:pPr>
              <w:tabs>
                <w:tab w:val="left" w:pos="567"/>
              </w:tabs>
              <w:rPr>
                <w:color w:val="000000"/>
                <w:sz w:val="22"/>
                <w:szCs w:val="22"/>
              </w:rPr>
            </w:pPr>
            <w:r w:rsidRPr="002C6E61">
              <w:rPr>
                <w:color w:val="000000"/>
                <w:sz w:val="22"/>
                <w:szCs w:val="22"/>
              </w:rPr>
              <w:t>Labai ret</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tcPr>
          <w:p w14:paraId="77EE4C50" w14:textId="77777777" w:rsidR="009257A2" w:rsidRPr="002C6E61" w:rsidRDefault="009257A2" w:rsidP="009257A2">
            <w:pPr>
              <w:tabs>
                <w:tab w:val="left" w:pos="567"/>
              </w:tabs>
              <w:rPr>
                <w:color w:val="000000"/>
                <w:sz w:val="22"/>
                <w:szCs w:val="22"/>
              </w:rPr>
            </w:pPr>
            <w:r>
              <w:rPr>
                <w:color w:val="000000"/>
                <w:sz w:val="22"/>
                <w:szCs w:val="22"/>
              </w:rPr>
              <w:t>Sunki audinių reakcija ir a</w:t>
            </w:r>
            <w:r w:rsidRPr="002C6E61">
              <w:rPr>
                <w:color w:val="000000"/>
                <w:sz w:val="22"/>
                <w:szCs w:val="22"/>
              </w:rPr>
              <w:t>udinių nekrozė</w:t>
            </w:r>
            <w:r w:rsidRPr="007673F8">
              <w:rPr>
                <w:color w:val="000000"/>
                <w:sz w:val="22"/>
                <w:szCs w:val="22"/>
                <w:vertAlign w:val="superscript"/>
              </w:rPr>
              <w:t>9</w:t>
            </w:r>
            <w:r w:rsidRPr="002C6E61">
              <w:rPr>
                <w:color w:val="000000"/>
                <w:sz w:val="22"/>
                <w:szCs w:val="22"/>
              </w:rPr>
              <w:t xml:space="preserve"> po atsitiktinio suleidimo šalia kraujagyslės</w:t>
            </w:r>
          </w:p>
        </w:tc>
      </w:tr>
      <w:tr w:rsidR="009257A2" w:rsidRPr="002C6E61" w14:paraId="63F08818" w14:textId="77777777" w:rsidTr="00BB7154">
        <w:trPr>
          <w:trHeight w:val="170"/>
          <w:tblCellSpacing w:w="0" w:type="dxa"/>
        </w:trPr>
        <w:tc>
          <w:tcPr>
            <w:tcW w:w="1500" w:type="pct"/>
            <w:vMerge/>
            <w:tcBorders>
              <w:left w:val="outset" w:sz="6" w:space="0" w:color="auto"/>
              <w:bottom w:val="outset" w:sz="6" w:space="0" w:color="auto"/>
              <w:right w:val="outset" w:sz="6" w:space="0" w:color="auto"/>
            </w:tcBorders>
          </w:tcPr>
          <w:p w14:paraId="72DACF73" w14:textId="77777777" w:rsidR="009257A2" w:rsidRPr="002C6E61" w:rsidRDefault="009257A2" w:rsidP="009257A2">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4F55513C" w14:textId="77777777" w:rsidR="009257A2" w:rsidRPr="002C6E61" w:rsidRDefault="009257A2" w:rsidP="009257A2">
            <w:pPr>
              <w:tabs>
                <w:tab w:val="left" w:pos="567"/>
              </w:tabs>
              <w:rPr>
                <w:color w:val="000000"/>
                <w:sz w:val="22"/>
                <w:szCs w:val="22"/>
              </w:rPr>
            </w:pPr>
            <w:r w:rsidRPr="002C6E61">
              <w:rPr>
                <w:color w:val="000000"/>
                <w:sz w:val="22"/>
                <w:szCs w:val="22"/>
              </w:rPr>
              <w:t>Dažnis nežinomas</w:t>
            </w:r>
          </w:p>
        </w:tc>
        <w:tc>
          <w:tcPr>
            <w:tcW w:w="2000" w:type="pct"/>
            <w:tcBorders>
              <w:top w:val="outset" w:sz="6" w:space="0" w:color="auto"/>
              <w:left w:val="outset" w:sz="6" w:space="0" w:color="auto"/>
              <w:bottom w:val="outset" w:sz="6" w:space="0" w:color="auto"/>
              <w:right w:val="outset" w:sz="6" w:space="0" w:color="auto"/>
            </w:tcBorders>
          </w:tcPr>
          <w:p w14:paraId="171A385A" w14:textId="77777777" w:rsidR="009257A2" w:rsidRPr="002C6E61" w:rsidRDefault="009257A2" w:rsidP="009257A2">
            <w:pPr>
              <w:tabs>
                <w:tab w:val="left" w:pos="567"/>
              </w:tabs>
              <w:rPr>
                <w:color w:val="000000"/>
                <w:sz w:val="22"/>
                <w:szCs w:val="22"/>
              </w:rPr>
            </w:pPr>
            <w:r w:rsidRPr="002C6E61">
              <w:rPr>
                <w:color w:val="000000"/>
                <w:sz w:val="22"/>
                <w:szCs w:val="22"/>
              </w:rPr>
              <w:t>Lokalus skausmas ir patinimas po atsitiktinio suleidimo šalia kraujagyslės</w:t>
            </w:r>
          </w:p>
        </w:tc>
      </w:tr>
      <w:tr w:rsidR="009257A2" w:rsidRPr="002C6E61" w14:paraId="335C5740" w14:textId="77777777" w:rsidTr="00BB7154">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1DA1F1CA" w14:textId="77777777" w:rsidR="009257A2" w:rsidRPr="002C6E61" w:rsidRDefault="009257A2" w:rsidP="009257A2">
            <w:pPr>
              <w:tabs>
                <w:tab w:val="left" w:pos="567"/>
              </w:tabs>
              <w:rPr>
                <w:color w:val="000000"/>
                <w:sz w:val="22"/>
                <w:szCs w:val="22"/>
              </w:rPr>
            </w:pPr>
            <w:r w:rsidRPr="002C6E61">
              <w:rPr>
                <w:i/>
                <w:color w:val="000000"/>
                <w:sz w:val="22"/>
                <w:szCs w:val="22"/>
              </w:rPr>
              <w:t>Tyrimai</w:t>
            </w:r>
          </w:p>
        </w:tc>
        <w:tc>
          <w:tcPr>
            <w:tcW w:w="1500" w:type="pct"/>
            <w:tcBorders>
              <w:top w:val="outset" w:sz="6" w:space="0" w:color="auto"/>
              <w:left w:val="outset" w:sz="6" w:space="0" w:color="auto"/>
              <w:bottom w:val="outset" w:sz="6" w:space="0" w:color="auto"/>
              <w:right w:val="outset" w:sz="6" w:space="0" w:color="auto"/>
            </w:tcBorders>
            <w:hideMark/>
          </w:tcPr>
          <w:p w14:paraId="68C58987" w14:textId="77777777" w:rsidR="009257A2" w:rsidRPr="002C6E61" w:rsidRDefault="009257A2" w:rsidP="009257A2">
            <w:pPr>
              <w:tabs>
                <w:tab w:val="left" w:pos="567"/>
              </w:tabs>
              <w:rPr>
                <w:color w:val="000000"/>
                <w:sz w:val="22"/>
                <w:szCs w:val="22"/>
              </w:rPr>
            </w:pPr>
            <w:r w:rsidRPr="002C6E61">
              <w:rPr>
                <w:color w:val="000000"/>
                <w:sz w:val="22"/>
                <w:szCs w:val="22"/>
              </w:rPr>
              <w:t>Dažnis nežinomas</w:t>
            </w:r>
          </w:p>
        </w:tc>
        <w:tc>
          <w:tcPr>
            <w:tcW w:w="2000" w:type="pct"/>
            <w:tcBorders>
              <w:top w:val="outset" w:sz="6" w:space="0" w:color="auto"/>
              <w:left w:val="outset" w:sz="6" w:space="0" w:color="auto"/>
              <w:bottom w:val="outset" w:sz="6" w:space="0" w:color="auto"/>
              <w:right w:val="outset" w:sz="6" w:space="0" w:color="auto"/>
            </w:tcBorders>
            <w:hideMark/>
          </w:tcPr>
          <w:p w14:paraId="7D39F441" w14:textId="77777777" w:rsidR="009257A2" w:rsidRPr="002C6E61" w:rsidRDefault="009257A2" w:rsidP="009257A2">
            <w:pPr>
              <w:tabs>
                <w:tab w:val="left" w:pos="567"/>
              </w:tabs>
              <w:rPr>
                <w:color w:val="000000"/>
                <w:sz w:val="22"/>
                <w:szCs w:val="22"/>
              </w:rPr>
            </w:pPr>
            <w:r w:rsidRPr="002C6E61">
              <w:rPr>
                <w:color w:val="000000"/>
                <w:sz w:val="22"/>
                <w:szCs w:val="22"/>
              </w:rPr>
              <w:t>Brugada tipo EKG</w:t>
            </w:r>
            <w:r w:rsidRPr="002C6E61">
              <w:rPr>
                <w:color w:val="000000"/>
                <w:sz w:val="22"/>
                <w:szCs w:val="22"/>
                <w:vertAlign w:val="superscript"/>
              </w:rPr>
              <w:t>5,6</w:t>
            </w:r>
          </w:p>
        </w:tc>
      </w:tr>
      <w:tr w:rsidR="009257A2" w:rsidRPr="002C6E61" w14:paraId="54C30272" w14:textId="77777777" w:rsidTr="00BB7154">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788C12FB" w14:textId="77777777" w:rsidR="009257A2" w:rsidRPr="002C6E61" w:rsidRDefault="009257A2" w:rsidP="009257A2">
            <w:pPr>
              <w:tabs>
                <w:tab w:val="left" w:pos="567"/>
              </w:tabs>
              <w:rPr>
                <w:color w:val="000000"/>
                <w:sz w:val="22"/>
                <w:szCs w:val="22"/>
              </w:rPr>
            </w:pPr>
            <w:r w:rsidRPr="002C6E61">
              <w:rPr>
                <w:i/>
                <w:color w:val="000000"/>
                <w:sz w:val="22"/>
                <w:szCs w:val="22"/>
              </w:rPr>
              <w:t>Sužalojimai, apsinuodijimai ir procedūrų komplikacijos</w:t>
            </w:r>
          </w:p>
        </w:tc>
        <w:tc>
          <w:tcPr>
            <w:tcW w:w="1500" w:type="pct"/>
            <w:tcBorders>
              <w:top w:val="outset" w:sz="6" w:space="0" w:color="auto"/>
              <w:left w:val="outset" w:sz="6" w:space="0" w:color="auto"/>
              <w:bottom w:val="outset" w:sz="6" w:space="0" w:color="auto"/>
              <w:right w:val="outset" w:sz="6" w:space="0" w:color="auto"/>
            </w:tcBorders>
            <w:hideMark/>
          </w:tcPr>
          <w:p w14:paraId="30C11421" w14:textId="5B418FD1" w:rsidR="009257A2" w:rsidRPr="002C6E61" w:rsidRDefault="009257A2" w:rsidP="009257A2">
            <w:pPr>
              <w:tabs>
                <w:tab w:val="left" w:pos="567"/>
              </w:tabs>
              <w:rPr>
                <w:color w:val="000000"/>
                <w:sz w:val="22"/>
                <w:szCs w:val="22"/>
              </w:rPr>
            </w:pPr>
            <w:r w:rsidRPr="002C6E61">
              <w:rPr>
                <w:color w:val="000000"/>
                <w:sz w:val="22"/>
                <w:szCs w:val="22"/>
              </w:rPr>
              <w:t>Labai ret</w:t>
            </w:r>
            <w:r>
              <w:rPr>
                <w:color w:val="000000"/>
                <w:sz w:val="22"/>
                <w:szCs w:val="22"/>
              </w:rPr>
              <w:t>as</w:t>
            </w:r>
          </w:p>
        </w:tc>
        <w:tc>
          <w:tcPr>
            <w:tcW w:w="2000" w:type="pct"/>
            <w:tcBorders>
              <w:top w:val="outset" w:sz="6" w:space="0" w:color="auto"/>
              <w:left w:val="outset" w:sz="6" w:space="0" w:color="auto"/>
              <w:bottom w:val="outset" w:sz="6" w:space="0" w:color="auto"/>
              <w:right w:val="outset" w:sz="6" w:space="0" w:color="auto"/>
            </w:tcBorders>
            <w:hideMark/>
          </w:tcPr>
          <w:p w14:paraId="7A2E1405" w14:textId="77777777" w:rsidR="009257A2" w:rsidRPr="002C6E61" w:rsidRDefault="009257A2" w:rsidP="009257A2">
            <w:pPr>
              <w:tabs>
                <w:tab w:val="left" w:pos="567"/>
              </w:tabs>
              <w:rPr>
                <w:color w:val="000000"/>
                <w:sz w:val="22"/>
                <w:szCs w:val="22"/>
              </w:rPr>
            </w:pPr>
            <w:r w:rsidRPr="002C6E61">
              <w:rPr>
                <w:color w:val="000000"/>
                <w:sz w:val="22"/>
                <w:szCs w:val="22"/>
              </w:rPr>
              <w:t xml:space="preserve">Pooperacinis karščiavimas </w:t>
            </w:r>
          </w:p>
        </w:tc>
      </w:tr>
    </w:tbl>
    <w:p w14:paraId="5841A85A" w14:textId="77777777" w:rsidR="00E36A6B" w:rsidRDefault="00E36A6B" w:rsidP="00E36A6B">
      <w:pPr>
        <w:tabs>
          <w:tab w:val="left" w:pos="432"/>
        </w:tabs>
        <w:ind w:left="432" w:hanging="432"/>
        <w:rPr>
          <w:sz w:val="22"/>
          <w:szCs w:val="22"/>
        </w:rPr>
      </w:pPr>
    </w:p>
    <w:p w14:paraId="69E475D6" w14:textId="77777777" w:rsidR="00E36A6B" w:rsidRDefault="00E36A6B" w:rsidP="00E36A6B">
      <w:pPr>
        <w:tabs>
          <w:tab w:val="left" w:pos="0"/>
        </w:tabs>
        <w:rPr>
          <w:sz w:val="22"/>
          <w:szCs w:val="22"/>
        </w:rPr>
      </w:pPr>
      <w:r>
        <w:rPr>
          <w:sz w:val="22"/>
          <w:szCs w:val="22"/>
        </w:rPr>
        <w:t>Jei kartu vartojamas lidokainas, gali pasireikšti toks nepageidaujamas poveikis: svaigulys, vėmimas, apsnūdimas, traukuliai, bradikardija, aritmija ir šokas.</w:t>
      </w:r>
    </w:p>
    <w:p w14:paraId="7C897738" w14:textId="77777777" w:rsidR="00E36A6B" w:rsidRDefault="00E36A6B" w:rsidP="00E36A6B">
      <w:pPr>
        <w:tabs>
          <w:tab w:val="left" w:pos="432"/>
        </w:tabs>
        <w:ind w:left="432" w:hanging="432"/>
        <w:rPr>
          <w:sz w:val="22"/>
          <w:szCs w:val="22"/>
        </w:rPr>
      </w:pPr>
    </w:p>
    <w:p w14:paraId="40AF8F70" w14:textId="77777777" w:rsidR="00E36A6B" w:rsidRDefault="00E36A6B" w:rsidP="00E36A6B">
      <w:pPr>
        <w:tabs>
          <w:tab w:val="left" w:pos="432"/>
        </w:tabs>
        <w:ind w:left="432" w:hanging="432"/>
        <w:rPr>
          <w:sz w:val="22"/>
          <w:szCs w:val="22"/>
        </w:rPr>
      </w:pPr>
      <w:r>
        <w:rPr>
          <w:sz w:val="22"/>
          <w:szCs w:val="22"/>
        </w:rPr>
        <w:t>Sojų aliejus labai retai gali sukelti alerginių reakcijų.</w:t>
      </w:r>
    </w:p>
    <w:p w14:paraId="2A1E8B57" w14:textId="77777777" w:rsidR="00E36A6B" w:rsidRPr="007673F8" w:rsidRDefault="00E36A6B" w:rsidP="00E36A6B">
      <w:pPr>
        <w:tabs>
          <w:tab w:val="left" w:pos="432"/>
        </w:tabs>
        <w:ind w:left="432" w:hanging="432"/>
        <w:rPr>
          <w:sz w:val="22"/>
          <w:szCs w:val="22"/>
        </w:rPr>
      </w:pPr>
    </w:p>
    <w:p w14:paraId="70D43F4D" w14:textId="77777777" w:rsidR="00E36A6B" w:rsidRPr="002C6E61" w:rsidRDefault="00E36A6B" w:rsidP="00E36A6B">
      <w:pPr>
        <w:tabs>
          <w:tab w:val="left" w:pos="432"/>
        </w:tabs>
        <w:ind w:left="432" w:hanging="432"/>
        <w:rPr>
          <w:sz w:val="22"/>
          <w:szCs w:val="22"/>
        </w:rPr>
      </w:pPr>
      <w:r w:rsidRPr="002C6E61">
        <w:rPr>
          <w:sz w:val="22"/>
          <w:szCs w:val="22"/>
          <w:vertAlign w:val="superscript"/>
        </w:rPr>
        <w:t>1.</w:t>
      </w:r>
      <w:r w:rsidRPr="002C6E61">
        <w:rPr>
          <w:sz w:val="22"/>
          <w:szCs w:val="22"/>
        </w:rPr>
        <w:tab/>
        <w:t>Sunki bradikardija pasireiškia retai</w:t>
      </w:r>
      <w:r>
        <w:rPr>
          <w:sz w:val="22"/>
          <w:szCs w:val="22"/>
        </w:rPr>
        <w:t>; p</w:t>
      </w:r>
      <w:r w:rsidRPr="002C6E61">
        <w:rPr>
          <w:sz w:val="22"/>
          <w:szCs w:val="22"/>
        </w:rPr>
        <w:t>ranešta apie pavienius atvejus, kuomet bradikardija progresavo iki asistolijos.</w:t>
      </w:r>
    </w:p>
    <w:p w14:paraId="198D5DBE" w14:textId="77777777" w:rsidR="00E36A6B" w:rsidRPr="002C6E61" w:rsidRDefault="00E36A6B" w:rsidP="00E36A6B">
      <w:pPr>
        <w:tabs>
          <w:tab w:val="left" w:pos="432"/>
        </w:tabs>
        <w:ind w:left="432" w:hanging="432"/>
        <w:rPr>
          <w:sz w:val="22"/>
          <w:szCs w:val="22"/>
        </w:rPr>
      </w:pPr>
      <w:r w:rsidRPr="002C6E61">
        <w:rPr>
          <w:sz w:val="22"/>
          <w:szCs w:val="22"/>
          <w:vertAlign w:val="superscript"/>
        </w:rPr>
        <w:t>2.</w:t>
      </w:r>
      <w:r w:rsidRPr="002C6E61">
        <w:rPr>
          <w:sz w:val="22"/>
          <w:szCs w:val="22"/>
        </w:rPr>
        <w:tab/>
        <w:t xml:space="preserve">Retais atvejais hipotenzijai koreguoti gali prireikti intraveninių skysčių infuzijos bei sumažinti </w:t>
      </w:r>
      <w:r>
        <w:rPr>
          <w:sz w:val="22"/>
          <w:szCs w:val="22"/>
        </w:rPr>
        <w:t>Anesia</w:t>
      </w:r>
      <w:r w:rsidRPr="002C6E61">
        <w:rPr>
          <w:sz w:val="22"/>
          <w:szCs w:val="22"/>
        </w:rPr>
        <w:t xml:space="preserve"> leidimo greitį.</w:t>
      </w:r>
    </w:p>
    <w:p w14:paraId="5F5203BC" w14:textId="77777777" w:rsidR="00E36A6B" w:rsidRPr="002C6E61" w:rsidRDefault="00E36A6B" w:rsidP="00E36A6B">
      <w:pPr>
        <w:tabs>
          <w:tab w:val="left" w:pos="432"/>
        </w:tabs>
        <w:ind w:left="432" w:hanging="432"/>
        <w:rPr>
          <w:sz w:val="22"/>
          <w:szCs w:val="22"/>
        </w:rPr>
      </w:pPr>
      <w:r w:rsidRPr="002C6E61">
        <w:rPr>
          <w:sz w:val="22"/>
          <w:szCs w:val="22"/>
          <w:vertAlign w:val="superscript"/>
        </w:rPr>
        <w:t>3.</w:t>
      </w:r>
      <w:r w:rsidRPr="002C6E61">
        <w:rPr>
          <w:sz w:val="22"/>
          <w:szCs w:val="22"/>
        </w:rPr>
        <w:tab/>
        <w:t>Gauti labai reti pranešimai apie rabdomiolizę, kai buvo vartojama didesnė nei rekomenduojama 4 mg</w:t>
      </w:r>
      <w:r w:rsidRPr="007673F8">
        <w:rPr>
          <w:sz w:val="22"/>
          <w:szCs w:val="22"/>
        </w:rPr>
        <w:t xml:space="preserve"> </w:t>
      </w:r>
      <w:r w:rsidRPr="002C6E61">
        <w:rPr>
          <w:sz w:val="22"/>
          <w:szCs w:val="22"/>
        </w:rPr>
        <w:t>propofolio/kg kūno svorio</w:t>
      </w:r>
      <w:r>
        <w:rPr>
          <w:sz w:val="22"/>
          <w:szCs w:val="22"/>
        </w:rPr>
        <w:t xml:space="preserve"> per valandą</w:t>
      </w:r>
      <w:r w:rsidRPr="002C6E61">
        <w:rPr>
          <w:sz w:val="22"/>
          <w:szCs w:val="22"/>
        </w:rPr>
        <w:t xml:space="preserve"> dozė pacientui slopinti</w:t>
      </w:r>
      <w:r>
        <w:rPr>
          <w:sz w:val="22"/>
          <w:szCs w:val="22"/>
        </w:rPr>
        <w:t xml:space="preserve"> taikant intensyviąją terapiją</w:t>
      </w:r>
      <w:r w:rsidRPr="002C6E61">
        <w:rPr>
          <w:sz w:val="22"/>
          <w:szCs w:val="22"/>
        </w:rPr>
        <w:t>.</w:t>
      </w:r>
    </w:p>
    <w:p w14:paraId="68662899" w14:textId="77777777" w:rsidR="00E36A6B" w:rsidRPr="002C6E61" w:rsidRDefault="00E36A6B" w:rsidP="00E36A6B">
      <w:pPr>
        <w:tabs>
          <w:tab w:val="left" w:pos="432"/>
        </w:tabs>
        <w:ind w:left="432" w:hanging="432"/>
        <w:rPr>
          <w:sz w:val="22"/>
          <w:szCs w:val="22"/>
        </w:rPr>
      </w:pPr>
      <w:r w:rsidRPr="002C6E61">
        <w:rPr>
          <w:sz w:val="22"/>
          <w:szCs w:val="22"/>
          <w:vertAlign w:val="superscript"/>
        </w:rPr>
        <w:t>4.</w:t>
      </w:r>
      <w:r w:rsidRPr="002C6E61">
        <w:rPr>
          <w:sz w:val="22"/>
          <w:szCs w:val="22"/>
        </w:rPr>
        <w:tab/>
      </w:r>
      <w:r>
        <w:rPr>
          <w:sz w:val="22"/>
          <w:szCs w:val="22"/>
        </w:rPr>
        <w:t>Dažniausiai galima išvengti</w:t>
      </w:r>
      <w:r w:rsidRPr="007673F8">
        <w:rPr>
          <w:sz w:val="22"/>
          <w:szCs w:val="22"/>
        </w:rPr>
        <w:t xml:space="preserve"> </w:t>
      </w:r>
      <w:r w:rsidRPr="002C6E61">
        <w:rPr>
          <w:sz w:val="22"/>
          <w:szCs w:val="22"/>
        </w:rPr>
        <w:t>kartu su propofoliu leidžiant lidokaino</w:t>
      </w:r>
      <w:r>
        <w:rPr>
          <w:sz w:val="22"/>
          <w:szCs w:val="22"/>
        </w:rPr>
        <w:t xml:space="preserve"> ir</w:t>
      </w:r>
      <w:r w:rsidRPr="002C6E61">
        <w:rPr>
          <w:sz w:val="22"/>
          <w:szCs w:val="22"/>
        </w:rPr>
        <w:t xml:space="preserve"> leidžiant į didelę (dilbio ir alkūnės linkio) veną.</w:t>
      </w:r>
    </w:p>
    <w:p w14:paraId="3230659A" w14:textId="77777777" w:rsidR="00E36A6B" w:rsidRPr="002C6E61" w:rsidRDefault="00E36A6B" w:rsidP="00E36A6B">
      <w:pPr>
        <w:tabs>
          <w:tab w:val="left" w:pos="432"/>
        </w:tabs>
        <w:ind w:left="432" w:hanging="432"/>
        <w:rPr>
          <w:sz w:val="22"/>
          <w:szCs w:val="22"/>
        </w:rPr>
      </w:pPr>
      <w:r w:rsidRPr="002C6E61">
        <w:rPr>
          <w:sz w:val="22"/>
          <w:szCs w:val="22"/>
          <w:vertAlign w:val="superscript"/>
        </w:rPr>
        <w:t>5.</w:t>
      </w:r>
      <w:r w:rsidRPr="002C6E61">
        <w:rPr>
          <w:sz w:val="22"/>
          <w:szCs w:val="22"/>
        </w:rPr>
        <w:tab/>
        <w:t>Toki</w:t>
      </w:r>
      <w:r>
        <w:rPr>
          <w:sz w:val="22"/>
          <w:szCs w:val="22"/>
        </w:rPr>
        <w:t xml:space="preserve">ų reiškinių </w:t>
      </w:r>
      <w:r w:rsidRPr="002C6E61">
        <w:rPr>
          <w:sz w:val="22"/>
          <w:szCs w:val="22"/>
        </w:rPr>
        <w:t>derinys, vadinamas propofolio infuzijos sindromu, gali pasireikšti sunkiai sergantiems pacientams, kuriems dažnai yra daug tokio poveikio atsiradimo rizikos veiksnių (žr. 4.4 skyrių).</w:t>
      </w:r>
    </w:p>
    <w:p w14:paraId="05B68DA1" w14:textId="77777777" w:rsidR="00E36A6B" w:rsidRPr="002C6E61" w:rsidRDefault="00E36A6B" w:rsidP="00E36A6B">
      <w:pPr>
        <w:tabs>
          <w:tab w:val="left" w:pos="432"/>
        </w:tabs>
        <w:ind w:left="432" w:hanging="432"/>
        <w:rPr>
          <w:sz w:val="22"/>
          <w:szCs w:val="22"/>
        </w:rPr>
      </w:pPr>
      <w:r w:rsidRPr="002C6E61">
        <w:rPr>
          <w:sz w:val="22"/>
          <w:szCs w:val="22"/>
          <w:vertAlign w:val="superscript"/>
        </w:rPr>
        <w:t>6.</w:t>
      </w:r>
      <w:r w:rsidRPr="002C6E61">
        <w:rPr>
          <w:sz w:val="22"/>
          <w:szCs w:val="22"/>
        </w:rPr>
        <w:tab/>
        <w:t xml:space="preserve">Brugada tipo EKG – ST-segmento pakilimas ir </w:t>
      </w:r>
      <w:r>
        <w:rPr>
          <w:sz w:val="22"/>
          <w:szCs w:val="22"/>
        </w:rPr>
        <w:t>išnykę</w:t>
      </w:r>
      <w:r w:rsidRPr="002C6E61">
        <w:rPr>
          <w:sz w:val="22"/>
          <w:szCs w:val="22"/>
        </w:rPr>
        <w:t xml:space="preserve"> T danteliai EKG.</w:t>
      </w:r>
    </w:p>
    <w:p w14:paraId="4764144F" w14:textId="77777777" w:rsidR="00E36A6B" w:rsidRPr="002C6E61" w:rsidRDefault="00E36A6B" w:rsidP="00E36A6B">
      <w:pPr>
        <w:tabs>
          <w:tab w:val="left" w:pos="432"/>
        </w:tabs>
        <w:ind w:left="432" w:hanging="432"/>
        <w:rPr>
          <w:sz w:val="22"/>
          <w:szCs w:val="22"/>
        </w:rPr>
      </w:pPr>
      <w:r w:rsidRPr="002C6E61">
        <w:rPr>
          <w:sz w:val="22"/>
          <w:szCs w:val="22"/>
          <w:vertAlign w:val="superscript"/>
        </w:rPr>
        <w:t>7.</w:t>
      </w:r>
      <w:r w:rsidRPr="002C6E61">
        <w:rPr>
          <w:sz w:val="22"/>
          <w:szCs w:val="22"/>
        </w:rPr>
        <w:tab/>
        <w:t>Greitai progresuojantis širdies nepakankamumas suaugusiesiems (kai kuriais atvejais pasibaigiantis mirtimi). Tokiais atvejais širdies nepakankamumas paprastai nereaguoja į palaikomąjį gydymą širdies susitraukimus stiprinančiais vaistiniais preparatais.</w:t>
      </w:r>
    </w:p>
    <w:p w14:paraId="656BE4BA" w14:textId="77777777" w:rsidR="00E36A6B" w:rsidRPr="002C6E61" w:rsidRDefault="00E36A6B" w:rsidP="00E36A6B">
      <w:pPr>
        <w:tabs>
          <w:tab w:val="left" w:pos="432"/>
        </w:tabs>
        <w:ind w:left="432" w:hanging="432"/>
        <w:rPr>
          <w:sz w:val="22"/>
          <w:szCs w:val="22"/>
        </w:rPr>
      </w:pPr>
      <w:r w:rsidRPr="002C6E61">
        <w:rPr>
          <w:sz w:val="22"/>
          <w:szCs w:val="22"/>
          <w:vertAlign w:val="superscript"/>
        </w:rPr>
        <w:t>8.</w:t>
      </w:r>
      <w:r w:rsidRPr="002C6E61">
        <w:rPr>
          <w:sz w:val="22"/>
          <w:szCs w:val="22"/>
        </w:rPr>
        <w:tab/>
        <w:t>Piktnaudžiavimas propofoliu ir priklausomybė nuo jo, dažniausiai tarp sveikatos priežiūros specialistų.</w:t>
      </w:r>
    </w:p>
    <w:p w14:paraId="77329F17" w14:textId="77777777" w:rsidR="00E36A6B" w:rsidRDefault="00E36A6B" w:rsidP="00E36A6B">
      <w:pPr>
        <w:tabs>
          <w:tab w:val="left" w:pos="432"/>
        </w:tabs>
        <w:ind w:left="432" w:hanging="432"/>
        <w:rPr>
          <w:sz w:val="22"/>
          <w:szCs w:val="22"/>
        </w:rPr>
      </w:pPr>
      <w:r w:rsidRPr="002C6E61">
        <w:rPr>
          <w:sz w:val="22"/>
          <w:szCs w:val="22"/>
          <w:vertAlign w:val="superscript"/>
        </w:rPr>
        <w:t>9.</w:t>
      </w:r>
      <w:r w:rsidRPr="002C6E61">
        <w:rPr>
          <w:sz w:val="22"/>
          <w:szCs w:val="22"/>
        </w:rPr>
        <w:tab/>
        <w:t>Apie audinių nekrozę pranešta tais atvejais, kai sutriko audinių gyvybingumas.</w:t>
      </w:r>
    </w:p>
    <w:p w14:paraId="3C561760" w14:textId="77777777" w:rsidR="00131651" w:rsidRPr="008C27D0" w:rsidRDefault="00131651" w:rsidP="00131651">
      <w:pPr>
        <w:tabs>
          <w:tab w:val="left" w:pos="432"/>
        </w:tabs>
        <w:ind w:left="432" w:hanging="432"/>
        <w:rPr>
          <w:sz w:val="22"/>
          <w:szCs w:val="22"/>
        </w:rPr>
      </w:pPr>
      <w:r w:rsidRPr="000A2FFB">
        <w:rPr>
          <w:sz w:val="22"/>
          <w:szCs w:val="22"/>
          <w:vertAlign w:val="superscript"/>
        </w:rPr>
        <w:t>10.</w:t>
      </w:r>
      <w:r>
        <w:rPr>
          <w:sz w:val="22"/>
          <w:szCs w:val="22"/>
        </w:rPr>
        <w:tab/>
      </w:r>
      <w:r w:rsidRPr="008C27D0">
        <w:rPr>
          <w:sz w:val="22"/>
          <w:szCs w:val="22"/>
        </w:rPr>
        <w:t>Po ilgalaikio ir trumpalaikio gydymo ir pacientams, kuriems nenustatyta pagrindinių rizikos veiksnių.</w:t>
      </w:r>
    </w:p>
    <w:p w14:paraId="4978C184" w14:textId="77777777" w:rsidR="00E36A6B" w:rsidRDefault="00E36A6B" w:rsidP="00E36A6B">
      <w:pPr>
        <w:tabs>
          <w:tab w:val="left" w:pos="567"/>
        </w:tabs>
        <w:autoSpaceDE w:val="0"/>
        <w:autoSpaceDN w:val="0"/>
        <w:adjustRightInd w:val="0"/>
        <w:spacing w:line="260" w:lineRule="exact"/>
        <w:jc w:val="both"/>
        <w:rPr>
          <w:sz w:val="22"/>
          <w:u w:val="single"/>
        </w:rPr>
      </w:pPr>
    </w:p>
    <w:p w14:paraId="38A4B700" w14:textId="77777777" w:rsidR="00E36A6B" w:rsidRDefault="00E36A6B" w:rsidP="00E36A6B">
      <w:pPr>
        <w:tabs>
          <w:tab w:val="left" w:pos="567"/>
        </w:tabs>
        <w:autoSpaceDE w:val="0"/>
        <w:autoSpaceDN w:val="0"/>
        <w:adjustRightInd w:val="0"/>
        <w:spacing w:line="260" w:lineRule="exact"/>
        <w:jc w:val="both"/>
        <w:rPr>
          <w:sz w:val="22"/>
          <w:u w:val="single"/>
        </w:rPr>
      </w:pPr>
      <w:r>
        <w:rPr>
          <w:sz w:val="22"/>
          <w:u w:val="single"/>
        </w:rPr>
        <w:t>Pranešimas apie įtariamas nepageidaujamas reakcijas</w:t>
      </w:r>
    </w:p>
    <w:p w14:paraId="715AA30B" w14:textId="362E7568" w:rsidR="003F72E1" w:rsidRPr="005D554B" w:rsidRDefault="003F72E1" w:rsidP="003F72E1">
      <w:pPr>
        <w:tabs>
          <w:tab w:val="left" w:pos="567"/>
        </w:tabs>
        <w:autoSpaceDE w:val="0"/>
        <w:autoSpaceDN w:val="0"/>
        <w:adjustRightInd w:val="0"/>
        <w:spacing w:line="260" w:lineRule="exact"/>
        <w:jc w:val="both"/>
        <w:rPr>
          <w:noProof/>
          <w:snapToGrid w:val="0"/>
          <w:sz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9"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73E434A1" w14:textId="77777777" w:rsidR="00E36A6B" w:rsidRDefault="00E36A6B" w:rsidP="00E36A6B">
      <w:pPr>
        <w:adjustRightInd w:val="0"/>
        <w:snapToGrid w:val="0"/>
        <w:ind w:left="567" w:hanging="567"/>
        <w:rPr>
          <w:sz w:val="22"/>
        </w:rPr>
      </w:pPr>
    </w:p>
    <w:p w14:paraId="14C3F87B" w14:textId="77777777" w:rsidR="00E36A6B" w:rsidRDefault="00E36A6B" w:rsidP="00E36A6B">
      <w:pPr>
        <w:adjustRightInd w:val="0"/>
        <w:snapToGrid w:val="0"/>
        <w:ind w:left="567" w:hanging="567"/>
        <w:outlineLvl w:val="0"/>
        <w:rPr>
          <w:sz w:val="22"/>
        </w:rPr>
      </w:pPr>
      <w:r>
        <w:rPr>
          <w:b/>
          <w:sz w:val="22"/>
        </w:rPr>
        <w:t>4.9</w:t>
      </w:r>
      <w:r>
        <w:rPr>
          <w:b/>
          <w:sz w:val="22"/>
        </w:rPr>
        <w:tab/>
        <w:t>Perdozavimas</w:t>
      </w:r>
    </w:p>
    <w:p w14:paraId="3D20410E" w14:textId="77777777" w:rsidR="00E36A6B" w:rsidRDefault="00E36A6B" w:rsidP="00E36A6B">
      <w:pPr>
        <w:tabs>
          <w:tab w:val="left" w:pos="567"/>
        </w:tabs>
        <w:spacing w:line="260" w:lineRule="exact"/>
        <w:rPr>
          <w:sz w:val="22"/>
        </w:rPr>
      </w:pPr>
    </w:p>
    <w:p w14:paraId="71F78A01" w14:textId="7E65DD62" w:rsidR="00E36A6B" w:rsidRDefault="00E36A6B" w:rsidP="00E36A6B">
      <w:pPr>
        <w:tabs>
          <w:tab w:val="left" w:pos="567"/>
        </w:tabs>
        <w:spacing w:line="260" w:lineRule="exact"/>
        <w:rPr>
          <w:sz w:val="22"/>
        </w:rPr>
      </w:pPr>
      <w:r>
        <w:rPr>
          <w:sz w:val="22"/>
        </w:rPr>
        <w:lastRenderedPageBreak/>
        <w:t>P</w:t>
      </w:r>
      <w:r w:rsidRPr="000B1049">
        <w:rPr>
          <w:sz w:val="22"/>
        </w:rPr>
        <w:t>erdozav</w:t>
      </w:r>
      <w:r>
        <w:rPr>
          <w:sz w:val="22"/>
        </w:rPr>
        <w:t>us</w:t>
      </w:r>
      <w:r w:rsidRPr="000B1049">
        <w:rPr>
          <w:sz w:val="22"/>
        </w:rPr>
        <w:t xml:space="preserve"> gali pasireikšti </w:t>
      </w:r>
      <w:r>
        <w:rPr>
          <w:sz w:val="22"/>
        </w:rPr>
        <w:t>kraujotakos</w:t>
      </w:r>
      <w:r w:rsidRPr="000B1049">
        <w:rPr>
          <w:sz w:val="22"/>
        </w:rPr>
        <w:t xml:space="preserve"> bei kvėpavimo slopinimas. </w:t>
      </w:r>
      <w:r>
        <w:rPr>
          <w:sz w:val="22"/>
        </w:rPr>
        <w:t>Apnėjos</w:t>
      </w:r>
      <w:r w:rsidRPr="000B1049">
        <w:rPr>
          <w:sz w:val="22"/>
        </w:rPr>
        <w:t xml:space="preserve"> atveju būtina </w:t>
      </w:r>
      <w:r>
        <w:rPr>
          <w:sz w:val="22"/>
        </w:rPr>
        <w:t xml:space="preserve">taikyti </w:t>
      </w:r>
      <w:r w:rsidRPr="000B1049">
        <w:rPr>
          <w:sz w:val="22"/>
        </w:rPr>
        <w:t>dirbtin</w:t>
      </w:r>
      <w:r>
        <w:rPr>
          <w:sz w:val="22"/>
        </w:rPr>
        <w:t>ę</w:t>
      </w:r>
      <w:r w:rsidRPr="000B1049">
        <w:rPr>
          <w:sz w:val="22"/>
        </w:rPr>
        <w:t xml:space="preserve"> plaučių ventiliacij</w:t>
      </w:r>
      <w:r>
        <w:rPr>
          <w:sz w:val="22"/>
        </w:rPr>
        <w:t xml:space="preserve">ą. </w:t>
      </w:r>
      <w:r w:rsidRPr="000B1049">
        <w:rPr>
          <w:sz w:val="22"/>
        </w:rPr>
        <w:t xml:space="preserve">Jei pasireiškia </w:t>
      </w:r>
      <w:r>
        <w:rPr>
          <w:sz w:val="22"/>
        </w:rPr>
        <w:t>kraujotakos</w:t>
      </w:r>
      <w:r w:rsidRPr="000B1049">
        <w:rPr>
          <w:sz w:val="22"/>
        </w:rPr>
        <w:t xml:space="preserve"> slopinimas, </w:t>
      </w:r>
      <w:r>
        <w:rPr>
          <w:sz w:val="22"/>
        </w:rPr>
        <w:t xml:space="preserve">reikia imtis įprastinių priemonių: </w:t>
      </w:r>
      <w:r w:rsidRPr="000B1049">
        <w:rPr>
          <w:sz w:val="22"/>
        </w:rPr>
        <w:t>pacientą paguldyti taip, kad jo galva būtų žemia</w:t>
      </w:r>
      <w:r>
        <w:rPr>
          <w:sz w:val="22"/>
        </w:rPr>
        <w:t xml:space="preserve">u, </w:t>
      </w:r>
      <w:r w:rsidRPr="000B1049">
        <w:rPr>
          <w:sz w:val="22"/>
        </w:rPr>
        <w:t>ir</w:t>
      </w:r>
      <w:r>
        <w:rPr>
          <w:sz w:val="22"/>
        </w:rPr>
        <w:t xml:space="preserve"> (arba) </w:t>
      </w:r>
      <w:r w:rsidRPr="000B1049">
        <w:rPr>
          <w:sz w:val="22"/>
        </w:rPr>
        <w:t xml:space="preserve">infuzuoti </w:t>
      </w:r>
      <w:r>
        <w:rPr>
          <w:sz w:val="22"/>
        </w:rPr>
        <w:t xml:space="preserve">kraujo </w:t>
      </w:r>
      <w:r w:rsidRPr="000B1049">
        <w:rPr>
          <w:sz w:val="22"/>
        </w:rPr>
        <w:t xml:space="preserve">plazmos pakaitalų </w:t>
      </w:r>
      <w:r>
        <w:rPr>
          <w:sz w:val="22"/>
        </w:rPr>
        <w:t>bei skirti</w:t>
      </w:r>
      <w:r w:rsidRPr="000B1049">
        <w:rPr>
          <w:sz w:val="22"/>
        </w:rPr>
        <w:t xml:space="preserve"> kraujagysles sutraukiančių vaistinių preparatų.</w:t>
      </w:r>
    </w:p>
    <w:p w14:paraId="4076390E" w14:textId="77777777" w:rsidR="00E36A6B" w:rsidRDefault="00E36A6B" w:rsidP="00E36A6B">
      <w:pPr>
        <w:tabs>
          <w:tab w:val="left" w:pos="567"/>
        </w:tabs>
        <w:spacing w:line="260" w:lineRule="exact"/>
        <w:rPr>
          <w:sz w:val="22"/>
        </w:rPr>
      </w:pPr>
    </w:p>
    <w:p w14:paraId="1277AF1F" w14:textId="77777777" w:rsidR="00E36A6B" w:rsidRDefault="00E36A6B" w:rsidP="00E36A6B">
      <w:pPr>
        <w:autoSpaceDE w:val="0"/>
        <w:autoSpaceDN w:val="0"/>
        <w:adjustRightInd w:val="0"/>
        <w:snapToGrid w:val="0"/>
        <w:rPr>
          <w:sz w:val="22"/>
        </w:rPr>
      </w:pPr>
    </w:p>
    <w:p w14:paraId="1485F45B" w14:textId="77777777" w:rsidR="00E36A6B" w:rsidRDefault="00E36A6B" w:rsidP="00E36A6B">
      <w:pPr>
        <w:adjustRightInd w:val="0"/>
        <w:snapToGrid w:val="0"/>
        <w:ind w:left="567" w:hanging="567"/>
        <w:rPr>
          <w:sz w:val="22"/>
        </w:rPr>
      </w:pPr>
      <w:r>
        <w:rPr>
          <w:b/>
          <w:sz w:val="22"/>
        </w:rPr>
        <w:t>5.</w:t>
      </w:r>
      <w:r>
        <w:rPr>
          <w:b/>
          <w:sz w:val="22"/>
        </w:rPr>
        <w:tab/>
        <w:t xml:space="preserve">FARMAKOLOGINĖS </w:t>
      </w:r>
      <w:r>
        <w:rPr>
          <w:b/>
          <w:caps/>
          <w:sz w:val="22"/>
        </w:rPr>
        <w:t>savybės</w:t>
      </w:r>
    </w:p>
    <w:p w14:paraId="55A606E0" w14:textId="77777777" w:rsidR="00314A87" w:rsidRDefault="00314A87" w:rsidP="00314A87">
      <w:pPr>
        <w:adjustRightInd w:val="0"/>
        <w:snapToGrid w:val="0"/>
        <w:rPr>
          <w:sz w:val="22"/>
          <w:szCs w:val="22"/>
        </w:rPr>
      </w:pPr>
    </w:p>
    <w:p w14:paraId="69F4C352" w14:textId="77777777" w:rsidR="00D523BA" w:rsidRDefault="00D523BA" w:rsidP="00D523BA">
      <w:pPr>
        <w:adjustRightInd w:val="0"/>
        <w:snapToGrid w:val="0"/>
        <w:ind w:left="567" w:hanging="567"/>
        <w:outlineLvl w:val="0"/>
        <w:rPr>
          <w:sz w:val="22"/>
        </w:rPr>
      </w:pPr>
      <w:r>
        <w:rPr>
          <w:b/>
          <w:sz w:val="22"/>
        </w:rPr>
        <w:t xml:space="preserve">5.1 </w:t>
      </w:r>
      <w:r>
        <w:rPr>
          <w:b/>
          <w:sz w:val="22"/>
        </w:rPr>
        <w:tab/>
        <w:t>Farmakodinaminės savybės</w:t>
      </w:r>
    </w:p>
    <w:p w14:paraId="6DF611DA" w14:textId="77777777" w:rsidR="00D523BA" w:rsidRDefault="00D523BA" w:rsidP="00D523BA">
      <w:pPr>
        <w:adjustRightInd w:val="0"/>
        <w:snapToGrid w:val="0"/>
        <w:rPr>
          <w:sz w:val="22"/>
        </w:rPr>
      </w:pPr>
    </w:p>
    <w:p w14:paraId="1417DC12" w14:textId="24EAEE17" w:rsidR="00D523BA" w:rsidRDefault="00D523BA" w:rsidP="00D523BA">
      <w:pPr>
        <w:tabs>
          <w:tab w:val="left" w:pos="567"/>
        </w:tabs>
        <w:spacing w:line="260" w:lineRule="exact"/>
        <w:rPr>
          <w:sz w:val="22"/>
        </w:rPr>
      </w:pPr>
      <w:r>
        <w:rPr>
          <w:sz w:val="22"/>
        </w:rPr>
        <w:t>Farmakoterapinė grupė –kiti bendrojo poveikio anestetikai, ATC kodas – N01AX10.</w:t>
      </w:r>
    </w:p>
    <w:p w14:paraId="72626C63" w14:textId="77777777" w:rsidR="00D523BA" w:rsidRDefault="00D523BA" w:rsidP="00D523BA">
      <w:pPr>
        <w:tabs>
          <w:tab w:val="left" w:pos="567"/>
        </w:tabs>
        <w:spacing w:line="260" w:lineRule="exact"/>
        <w:rPr>
          <w:sz w:val="22"/>
        </w:rPr>
      </w:pPr>
    </w:p>
    <w:p w14:paraId="44E5079A" w14:textId="5EAF0899" w:rsidR="00D523BA" w:rsidRPr="002C6E61" w:rsidRDefault="00D523BA" w:rsidP="00D523BA">
      <w:pPr>
        <w:rPr>
          <w:sz w:val="22"/>
          <w:szCs w:val="22"/>
        </w:rPr>
      </w:pPr>
      <w:r>
        <w:rPr>
          <w:sz w:val="22"/>
        </w:rPr>
        <w:t>Į veną suleisto Anesia migdomasis poveikis prasideda greitai. Anestezija paprastai sukeliama per 30</w:t>
      </w:r>
      <w:r>
        <w:rPr>
          <w:sz w:val="22"/>
        </w:rPr>
        <w:noBreakHyphen/>
        <w:t>40 sekundžių ir tai priklauso nuo leidimo greičio. Poveikis būna trumpas (trunka 4</w:t>
      </w:r>
      <w:r>
        <w:rPr>
          <w:sz w:val="22"/>
        </w:rPr>
        <w:noBreakHyphen/>
        <w:t>6 minutes), kadangi propofolis greitai metabolizuojamas ir pašalinamas.</w:t>
      </w:r>
      <w:r w:rsidRPr="00A07701">
        <w:rPr>
          <w:sz w:val="22"/>
          <w:szCs w:val="22"/>
        </w:rPr>
        <w:t xml:space="preserve"> </w:t>
      </w:r>
      <w:r w:rsidRPr="002C6E61">
        <w:rPr>
          <w:sz w:val="22"/>
          <w:szCs w:val="22"/>
        </w:rPr>
        <w:t>Propofolio</w:t>
      </w:r>
      <w:r>
        <w:rPr>
          <w:sz w:val="22"/>
          <w:szCs w:val="22"/>
        </w:rPr>
        <w:t xml:space="preserve"> (kaip ir visų bendrųjų anestetikų)</w:t>
      </w:r>
      <w:r w:rsidRPr="002C6E61">
        <w:rPr>
          <w:sz w:val="22"/>
          <w:szCs w:val="22"/>
        </w:rPr>
        <w:t xml:space="preserve"> veikimo mechanizmas nėra galutinai išaiškintas. Vis dėlto manoma, kad propofolis slopinamąjį ir anesteziją sukeliantį poveikį sukelia palankiai veikdamas slopinamąjį nervinį signalą perduodančios medžiagos gama aminosviesto rūgšties (GASR) poveikį su ligandu susijusiuose GASR</w:t>
      </w:r>
      <w:r w:rsidRPr="002C6E61">
        <w:rPr>
          <w:sz w:val="22"/>
          <w:szCs w:val="22"/>
          <w:vertAlign w:val="subscript"/>
        </w:rPr>
        <w:t>A</w:t>
      </w:r>
      <w:r w:rsidRPr="002C6E61">
        <w:rPr>
          <w:sz w:val="22"/>
          <w:szCs w:val="22"/>
        </w:rPr>
        <w:t xml:space="preserve"> receptoriuose. </w:t>
      </w:r>
    </w:p>
    <w:p w14:paraId="21617FAE" w14:textId="77777777" w:rsidR="00D523BA" w:rsidRDefault="00D523BA" w:rsidP="00D523BA">
      <w:pPr>
        <w:tabs>
          <w:tab w:val="left" w:pos="567"/>
        </w:tabs>
        <w:spacing w:line="260" w:lineRule="exact"/>
        <w:rPr>
          <w:sz w:val="22"/>
        </w:rPr>
      </w:pPr>
    </w:p>
    <w:p w14:paraId="2DCDD5A2" w14:textId="4EAB1787" w:rsidR="00D523BA" w:rsidRDefault="00D523BA" w:rsidP="00D523BA">
      <w:pPr>
        <w:tabs>
          <w:tab w:val="left" w:pos="567"/>
        </w:tabs>
        <w:spacing w:line="260" w:lineRule="exact"/>
        <w:rPr>
          <w:sz w:val="22"/>
        </w:rPr>
      </w:pPr>
      <w:r>
        <w:rPr>
          <w:sz w:val="22"/>
        </w:rPr>
        <w:t>Net laikantis dozavimo nurodymų, kliniškai reikšmingo propofolio kaupimosi po kartotinių smūginių dozių injekcijų ar infuzijos paneigti negalima.</w:t>
      </w:r>
      <w:r w:rsidRPr="00D523BA">
        <w:rPr>
          <w:sz w:val="22"/>
        </w:rPr>
        <w:t xml:space="preserve"> </w:t>
      </w:r>
      <w:r>
        <w:rPr>
          <w:sz w:val="22"/>
        </w:rPr>
        <w:t>Dauguma pacientų pabunda greitai ir būna žvalūs.</w:t>
      </w:r>
    </w:p>
    <w:p w14:paraId="4C89722E" w14:textId="77777777" w:rsidR="00D523BA" w:rsidRDefault="00D523BA" w:rsidP="00D523BA">
      <w:pPr>
        <w:tabs>
          <w:tab w:val="left" w:pos="567"/>
        </w:tabs>
        <w:spacing w:line="260" w:lineRule="exact"/>
        <w:rPr>
          <w:sz w:val="22"/>
        </w:rPr>
      </w:pPr>
    </w:p>
    <w:p w14:paraId="3A5741E5" w14:textId="77777777" w:rsidR="00D523BA" w:rsidRDefault="00D523BA" w:rsidP="00D523BA">
      <w:pPr>
        <w:rPr>
          <w:sz w:val="22"/>
          <w:szCs w:val="22"/>
        </w:rPr>
      </w:pPr>
      <w:r w:rsidRPr="002C6E61">
        <w:rPr>
          <w:sz w:val="22"/>
          <w:szCs w:val="22"/>
        </w:rPr>
        <w:t>Nedaugelio propofoliu paremtos vaikų anestezijos trukmės tyrimų duomenimis saugumas ir veiksmingumas nekinta propofolio vartojant iki 4 valandų.</w:t>
      </w:r>
    </w:p>
    <w:p w14:paraId="4087C81B" w14:textId="77777777" w:rsidR="00D523BA" w:rsidRDefault="00D523BA" w:rsidP="00D523BA">
      <w:pPr>
        <w:rPr>
          <w:sz w:val="22"/>
          <w:szCs w:val="22"/>
        </w:rPr>
      </w:pPr>
    </w:p>
    <w:p w14:paraId="34148C73" w14:textId="77777777" w:rsidR="00D523BA" w:rsidRPr="002C6E61" w:rsidRDefault="00D523BA" w:rsidP="00D523BA">
      <w:pPr>
        <w:rPr>
          <w:sz w:val="22"/>
          <w:szCs w:val="22"/>
        </w:rPr>
      </w:pPr>
      <w:r w:rsidRPr="002C6E61">
        <w:rPr>
          <w:sz w:val="22"/>
          <w:szCs w:val="22"/>
        </w:rPr>
        <w:t xml:space="preserve">Mokslinės literatūros duomenimis ilgų procedūrų metu </w:t>
      </w:r>
      <w:r>
        <w:rPr>
          <w:sz w:val="22"/>
          <w:szCs w:val="22"/>
        </w:rPr>
        <w:t xml:space="preserve">vaikams vartojamo </w:t>
      </w:r>
      <w:r w:rsidRPr="002C6E61">
        <w:rPr>
          <w:sz w:val="22"/>
          <w:szCs w:val="22"/>
        </w:rPr>
        <w:t>propofolio saugumas ir veiksmingumas nekito.</w:t>
      </w:r>
    </w:p>
    <w:p w14:paraId="6EFEB3F5" w14:textId="77777777" w:rsidR="00D523BA" w:rsidRDefault="00D523BA" w:rsidP="00D523BA">
      <w:pPr>
        <w:adjustRightInd w:val="0"/>
        <w:snapToGrid w:val="0"/>
        <w:outlineLvl w:val="0"/>
        <w:rPr>
          <w:sz w:val="22"/>
        </w:rPr>
      </w:pPr>
    </w:p>
    <w:p w14:paraId="12D8D12F" w14:textId="77777777" w:rsidR="00D523BA" w:rsidRDefault="00D523BA" w:rsidP="00D523BA">
      <w:pPr>
        <w:tabs>
          <w:tab w:val="left" w:pos="567"/>
        </w:tabs>
        <w:spacing w:line="260" w:lineRule="exact"/>
        <w:rPr>
          <w:sz w:val="22"/>
        </w:rPr>
      </w:pPr>
      <w:r>
        <w:rPr>
          <w:sz w:val="22"/>
        </w:rPr>
        <w:t>Anestezijos sukėlimo metu kartais gali atsirasti bradikardija ir sumažėti kraujospūdis (tikėtina tokio poveikio priežastis – centrinis parasimpatinės nervų sistemos poveikis arba simpatinės nervų sistemos aktyvumo slopinimas). Tęsiant anesteziją paprastai kraujotaka tampa normali.</w:t>
      </w:r>
    </w:p>
    <w:p w14:paraId="22DDBAFD" w14:textId="77777777" w:rsidR="00D523BA" w:rsidRDefault="00D523BA" w:rsidP="00D523BA">
      <w:pPr>
        <w:adjustRightInd w:val="0"/>
        <w:snapToGrid w:val="0"/>
        <w:outlineLvl w:val="0"/>
        <w:rPr>
          <w:sz w:val="22"/>
        </w:rPr>
      </w:pPr>
    </w:p>
    <w:p w14:paraId="2F5B3741" w14:textId="77777777" w:rsidR="00D523BA" w:rsidRDefault="00D523BA" w:rsidP="00D523BA">
      <w:pPr>
        <w:adjustRightInd w:val="0"/>
        <w:snapToGrid w:val="0"/>
        <w:ind w:left="567" w:hanging="567"/>
        <w:outlineLvl w:val="0"/>
        <w:rPr>
          <w:sz w:val="22"/>
        </w:rPr>
      </w:pPr>
      <w:r>
        <w:rPr>
          <w:b/>
          <w:sz w:val="22"/>
        </w:rPr>
        <w:t>5.2</w:t>
      </w:r>
      <w:r>
        <w:rPr>
          <w:b/>
          <w:sz w:val="22"/>
        </w:rPr>
        <w:tab/>
        <w:t>Farmakokinetinės savybės</w:t>
      </w:r>
    </w:p>
    <w:p w14:paraId="59638D0E" w14:textId="77777777" w:rsidR="00D523BA" w:rsidRDefault="00D523BA" w:rsidP="00D523BA">
      <w:pPr>
        <w:adjustRightInd w:val="0"/>
        <w:snapToGrid w:val="0"/>
        <w:ind w:left="567" w:hanging="567"/>
        <w:outlineLvl w:val="0"/>
        <w:rPr>
          <w:b/>
          <w:sz w:val="22"/>
        </w:rPr>
      </w:pPr>
    </w:p>
    <w:p w14:paraId="5B27471F" w14:textId="3E16B77E" w:rsidR="00D523BA" w:rsidRDefault="00D523BA" w:rsidP="00D523BA">
      <w:pPr>
        <w:tabs>
          <w:tab w:val="left" w:pos="567"/>
        </w:tabs>
        <w:spacing w:line="260" w:lineRule="exact"/>
        <w:rPr>
          <w:sz w:val="22"/>
        </w:rPr>
      </w:pPr>
      <w:r>
        <w:rPr>
          <w:sz w:val="22"/>
        </w:rPr>
        <w:t>98 % propofolio jungiasi prie kraujo plazmos baltymų.</w:t>
      </w:r>
    </w:p>
    <w:p w14:paraId="0CE065D4" w14:textId="77777777" w:rsidR="00D523BA" w:rsidRDefault="00D523BA" w:rsidP="00D523BA">
      <w:pPr>
        <w:tabs>
          <w:tab w:val="left" w:pos="567"/>
        </w:tabs>
        <w:spacing w:line="260" w:lineRule="exact"/>
        <w:rPr>
          <w:sz w:val="22"/>
        </w:rPr>
      </w:pPr>
    </w:p>
    <w:p w14:paraId="602CE921" w14:textId="7051D2D8" w:rsidR="00D523BA" w:rsidRDefault="00D523BA" w:rsidP="001521AD">
      <w:pPr>
        <w:tabs>
          <w:tab w:val="left" w:pos="540"/>
          <w:tab w:val="left" w:pos="851"/>
        </w:tabs>
        <w:rPr>
          <w:sz w:val="22"/>
        </w:rPr>
      </w:pPr>
      <w:r>
        <w:rPr>
          <w:sz w:val="22"/>
        </w:rPr>
        <w:t>Po suleidimo į veną propofolio koncentracija iš pradžių greitai mažėja (alfa fazė) dėl greito pasiskirstymo organizme. Alfa fazės metu pusinės eliminacijos iš kraujo laikas yra 1,8</w:t>
      </w:r>
      <w:r>
        <w:rPr>
          <w:sz w:val="22"/>
        </w:rPr>
        <w:noBreakHyphen/>
        <w:t>4,1 minutės.</w:t>
      </w:r>
    </w:p>
    <w:p w14:paraId="35F88A74" w14:textId="77777777" w:rsidR="00D523BA" w:rsidRDefault="00D523BA" w:rsidP="00D523BA">
      <w:pPr>
        <w:tabs>
          <w:tab w:val="left" w:pos="567"/>
        </w:tabs>
        <w:spacing w:line="260" w:lineRule="exact"/>
        <w:rPr>
          <w:sz w:val="22"/>
        </w:rPr>
      </w:pPr>
    </w:p>
    <w:p w14:paraId="1AE45A76" w14:textId="5942C474" w:rsidR="00D523BA" w:rsidRDefault="00D523BA" w:rsidP="00D523BA">
      <w:pPr>
        <w:tabs>
          <w:tab w:val="left" w:pos="567"/>
        </w:tabs>
        <w:spacing w:line="260" w:lineRule="exact"/>
        <w:rPr>
          <w:sz w:val="22"/>
        </w:rPr>
      </w:pPr>
      <w:r>
        <w:rPr>
          <w:sz w:val="22"/>
        </w:rPr>
        <w:t>Eliminacijos (arba beta fazės) metu koncentracija kraujyje mažėja lėčiau. Apskaičiuotasis pusinės eliminacijos laikas šios fazės metu yra 34</w:t>
      </w:r>
      <w:r>
        <w:rPr>
          <w:sz w:val="22"/>
        </w:rPr>
        <w:noBreakHyphen/>
        <w:t>64 minutės.</w:t>
      </w:r>
    </w:p>
    <w:p w14:paraId="456F1DEF" w14:textId="0D0D0D80" w:rsidR="00D523BA" w:rsidRDefault="00D523BA" w:rsidP="00D523BA">
      <w:pPr>
        <w:tabs>
          <w:tab w:val="left" w:pos="567"/>
        </w:tabs>
        <w:spacing w:line="260" w:lineRule="exact"/>
        <w:rPr>
          <w:sz w:val="22"/>
        </w:rPr>
      </w:pPr>
      <w:r>
        <w:rPr>
          <w:sz w:val="22"/>
        </w:rPr>
        <w:t>Vadinamoji „giliosios terpės“ fazė gali būti nustatyta ilgalaikiu stebėjimu. Tokios koncentracijos kraujyje fazės (gama fazės) metu pusinės eliminacijos laikas yra 184</w:t>
      </w:r>
      <w:r>
        <w:rPr>
          <w:sz w:val="22"/>
        </w:rPr>
        <w:noBreakHyphen/>
        <w:t>382 minutės.</w:t>
      </w:r>
    </w:p>
    <w:p w14:paraId="52DC3516" w14:textId="77777777" w:rsidR="00D523BA" w:rsidRDefault="00D523BA" w:rsidP="00D523BA">
      <w:pPr>
        <w:tabs>
          <w:tab w:val="left" w:pos="567"/>
        </w:tabs>
        <w:spacing w:line="260" w:lineRule="exact"/>
        <w:rPr>
          <w:sz w:val="22"/>
        </w:rPr>
      </w:pPr>
    </w:p>
    <w:p w14:paraId="489F01C6" w14:textId="440B5141" w:rsidR="00D523BA" w:rsidRDefault="00D523BA" w:rsidP="00D523BA">
      <w:pPr>
        <w:tabs>
          <w:tab w:val="left" w:pos="567"/>
        </w:tabs>
        <w:spacing w:line="260" w:lineRule="exact"/>
        <w:rPr>
          <w:sz w:val="22"/>
        </w:rPr>
      </w:pPr>
      <w:r>
        <w:rPr>
          <w:sz w:val="22"/>
        </w:rPr>
        <w:t xml:space="preserve">Pradinis pasiskirstymo tūris yra </w:t>
      </w:r>
      <w:r w:rsidRPr="0021375E">
        <w:rPr>
          <w:sz w:val="22"/>
        </w:rPr>
        <w:t>22</w:t>
      </w:r>
      <w:r>
        <w:rPr>
          <w:sz w:val="22"/>
        </w:rPr>
        <w:noBreakHyphen/>
      </w:r>
      <w:r w:rsidRPr="0021375E">
        <w:rPr>
          <w:sz w:val="22"/>
        </w:rPr>
        <w:t>76</w:t>
      </w:r>
      <w:r>
        <w:rPr>
          <w:sz w:val="22"/>
        </w:rPr>
        <w:t> </w:t>
      </w:r>
      <w:r w:rsidRPr="0021375E">
        <w:rPr>
          <w:sz w:val="22"/>
        </w:rPr>
        <w:t xml:space="preserve">l, </w:t>
      </w:r>
      <w:r>
        <w:rPr>
          <w:sz w:val="22"/>
        </w:rPr>
        <w:t>bendrasis pasiskirstymo tūris</w:t>
      </w:r>
      <w:r w:rsidRPr="0021375E">
        <w:rPr>
          <w:sz w:val="22"/>
        </w:rPr>
        <w:t xml:space="preserve"> V</w:t>
      </w:r>
      <w:r w:rsidRPr="001521AD">
        <w:rPr>
          <w:sz w:val="22"/>
          <w:vertAlign w:val="subscript"/>
        </w:rPr>
        <w:t>dß</w:t>
      </w:r>
      <w:r w:rsidRPr="0021375E">
        <w:rPr>
          <w:sz w:val="22"/>
        </w:rPr>
        <w:t xml:space="preserve"> </w:t>
      </w:r>
      <w:r>
        <w:rPr>
          <w:sz w:val="22"/>
        </w:rPr>
        <w:t xml:space="preserve">yra </w:t>
      </w:r>
      <w:r w:rsidRPr="0021375E">
        <w:rPr>
          <w:sz w:val="22"/>
        </w:rPr>
        <w:t>387</w:t>
      </w:r>
      <w:r>
        <w:rPr>
          <w:sz w:val="22"/>
        </w:rPr>
        <w:noBreakHyphen/>
      </w:r>
      <w:r w:rsidRPr="0021375E">
        <w:rPr>
          <w:sz w:val="22"/>
        </w:rPr>
        <w:t>1587</w:t>
      </w:r>
      <w:r>
        <w:rPr>
          <w:sz w:val="22"/>
        </w:rPr>
        <w:t> </w:t>
      </w:r>
      <w:r w:rsidRPr="0021375E">
        <w:rPr>
          <w:sz w:val="22"/>
        </w:rPr>
        <w:t>l.</w:t>
      </w:r>
    </w:p>
    <w:p w14:paraId="1713DE80" w14:textId="77777777" w:rsidR="00D523BA" w:rsidRDefault="00D523BA" w:rsidP="00D523BA">
      <w:pPr>
        <w:tabs>
          <w:tab w:val="left" w:pos="567"/>
        </w:tabs>
        <w:spacing w:line="260" w:lineRule="exact"/>
        <w:rPr>
          <w:sz w:val="22"/>
        </w:rPr>
      </w:pPr>
    </w:p>
    <w:p w14:paraId="704B989B" w14:textId="4B41FA11" w:rsidR="00D523BA" w:rsidRDefault="00D523BA" w:rsidP="00D523BA">
      <w:pPr>
        <w:tabs>
          <w:tab w:val="left" w:pos="567"/>
        </w:tabs>
        <w:spacing w:line="260" w:lineRule="exact"/>
        <w:rPr>
          <w:sz w:val="22"/>
        </w:rPr>
      </w:pPr>
      <w:r>
        <w:rPr>
          <w:sz w:val="22"/>
        </w:rPr>
        <w:t>Propofolio pasiskirstymo tūris yra didelis ir jis greitai šalinamas iš organizmo (bendrasis klirensas yra 1,5</w:t>
      </w:r>
      <w:r>
        <w:rPr>
          <w:sz w:val="22"/>
        </w:rPr>
        <w:noBreakHyphen/>
        <w:t xml:space="preserve">2 l/min.). </w:t>
      </w:r>
      <w:r>
        <w:rPr>
          <w:sz w:val="22"/>
          <w:szCs w:val="22"/>
        </w:rPr>
        <w:t>Eliminaciją daugiausia lemia</w:t>
      </w:r>
      <w:r w:rsidRPr="002C6E61">
        <w:rPr>
          <w:sz w:val="22"/>
          <w:szCs w:val="22"/>
        </w:rPr>
        <w:t xml:space="preserve"> metabolizm</w:t>
      </w:r>
      <w:r>
        <w:rPr>
          <w:sz w:val="22"/>
          <w:szCs w:val="22"/>
        </w:rPr>
        <w:t>as</w:t>
      </w:r>
      <w:r w:rsidRPr="002C6E61">
        <w:rPr>
          <w:sz w:val="22"/>
          <w:szCs w:val="22"/>
        </w:rPr>
        <w:t xml:space="preserve"> (jis daugiausia vyksta kepenyse ir priklauso nuo kraujotakos), kurio metu susidaro neaktyvūs propofolio ir </w:t>
      </w:r>
      <w:r>
        <w:rPr>
          <w:sz w:val="22"/>
          <w:szCs w:val="22"/>
        </w:rPr>
        <w:t>atitinkamo hidrochinono</w:t>
      </w:r>
      <w:r w:rsidRPr="002C6E61">
        <w:rPr>
          <w:sz w:val="22"/>
          <w:szCs w:val="22"/>
        </w:rPr>
        <w:t xml:space="preserve"> konjugatai, </w:t>
      </w:r>
      <w:r>
        <w:rPr>
          <w:sz w:val="22"/>
          <w:szCs w:val="22"/>
        </w:rPr>
        <w:t xml:space="preserve">kurie </w:t>
      </w:r>
      <w:r w:rsidRPr="002C6E61">
        <w:rPr>
          <w:sz w:val="22"/>
          <w:szCs w:val="22"/>
        </w:rPr>
        <w:t xml:space="preserve">išskiriami </w:t>
      </w:r>
      <w:r>
        <w:rPr>
          <w:sz w:val="22"/>
          <w:szCs w:val="22"/>
        </w:rPr>
        <w:t>pro inkstus</w:t>
      </w:r>
      <w:r>
        <w:rPr>
          <w:sz w:val="22"/>
        </w:rPr>
        <w:t>.</w:t>
      </w:r>
    </w:p>
    <w:p w14:paraId="1F2A76C9" w14:textId="77777777" w:rsidR="00D523BA" w:rsidRDefault="00D523BA" w:rsidP="00D523BA">
      <w:pPr>
        <w:tabs>
          <w:tab w:val="left" w:pos="567"/>
        </w:tabs>
        <w:spacing w:line="260" w:lineRule="exact"/>
        <w:rPr>
          <w:sz w:val="22"/>
        </w:rPr>
      </w:pPr>
    </w:p>
    <w:p w14:paraId="3B1BB5E4" w14:textId="77777777" w:rsidR="00D523BA" w:rsidRPr="002C6E61" w:rsidRDefault="00D523BA" w:rsidP="00D523BA">
      <w:pPr>
        <w:adjustRightInd w:val="0"/>
        <w:snapToGrid w:val="0"/>
        <w:outlineLvl w:val="0"/>
        <w:rPr>
          <w:sz w:val="22"/>
          <w:szCs w:val="22"/>
        </w:rPr>
      </w:pPr>
      <w:r w:rsidRPr="002C6E61">
        <w:rPr>
          <w:sz w:val="22"/>
          <w:szCs w:val="22"/>
        </w:rPr>
        <w:t>Į veną suleidus vienkartinę 3 mg/kg dozę, propofolio klirensas/kg kūno svorio didėja didėjant amžiui: vidutinis klirensas buvo gerokai mažesnis jaunesniems kaip 1 mėnesio naujagimiams (n=25) (20 ml/kg/min.), palyginti su vyresniais vaikais (n=36, amžiaus ribos 4 mėnesiai – 7 metai). Be to, naujagimių organizme klirensas labai svyravo (ribos 3,7</w:t>
      </w:r>
      <w:r w:rsidRPr="002C6E61">
        <w:rPr>
          <w:sz w:val="22"/>
          <w:szCs w:val="22"/>
        </w:rPr>
        <w:noBreakHyphen/>
        <w:t xml:space="preserve">78 ml/kg/min.). Remiantis minėtais ribotais </w:t>
      </w:r>
      <w:r w:rsidRPr="002C6E61">
        <w:rPr>
          <w:sz w:val="22"/>
          <w:szCs w:val="22"/>
        </w:rPr>
        <w:lastRenderedPageBreak/>
        <w:t xml:space="preserve">tyrimo duomenimis, kurie rodo didelius rodmenų svyravimus, dozavimo rekomendacijų minėto amžiaus pacientams pateikti negalima. </w:t>
      </w:r>
    </w:p>
    <w:p w14:paraId="311DC080" w14:textId="77777777" w:rsidR="00D523BA" w:rsidRPr="001521AD" w:rsidRDefault="00D523BA" w:rsidP="00D523BA">
      <w:pPr>
        <w:adjustRightInd w:val="0"/>
        <w:snapToGrid w:val="0"/>
        <w:ind w:left="567" w:hanging="567"/>
        <w:outlineLvl w:val="0"/>
        <w:rPr>
          <w:bCs/>
          <w:sz w:val="22"/>
        </w:rPr>
      </w:pPr>
    </w:p>
    <w:p w14:paraId="5D6EABB7" w14:textId="07C684D2" w:rsidR="00D523BA" w:rsidRPr="002C6E61" w:rsidRDefault="00D523BA" w:rsidP="00D523BA">
      <w:pPr>
        <w:adjustRightInd w:val="0"/>
        <w:snapToGrid w:val="0"/>
        <w:outlineLvl w:val="0"/>
        <w:rPr>
          <w:sz w:val="22"/>
          <w:szCs w:val="22"/>
        </w:rPr>
      </w:pPr>
    </w:p>
    <w:p w14:paraId="79BE74AD" w14:textId="77777777" w:rsidR="00D523BA" w:rsidRPr="001521AD" w:rsidRDefault="00D523BA" w:rsidP="00D523BA">
      <w:pPr>
        <w:adjustRightInd w:val="0"/>
        <w:snapToGrid w:val="0"/>
        <w:ind w:left="567" w:hanging="567"/>
        <w:outlineLvl w:val="0"/>
        <w:rPr>
          <w:bCs/>
          <w:sz w:val="22"/>
        </w:rPr>
      </w:pPr>
    </w:p>
    <w:p w14:paraId="1A8F11F4" w14:textId="77777777" w:rsidR="00D523BA" w:rsidRPr="002C6E61" w:rsidRDefault="00D523BA" w:rsidP="00D523BA">
      <w:pPr>
        <w:adjustRightInd w:val="0"/>
        <w:snapToGrid w:val="0"/>
        <w:outlineLvl w:val="0"/>
        <w:rPr>
          <w:sz w:val="22"/>
          <w:szCs w:val="22"/>
        </w:rPr>
      </w:pPr>
      <w:r w:rsidRPr="002C6E61">
        <w:rPr>
          <w:sz w:val="22"/>
          <w:szCs w:val="22"/>
        </w:rPr>
        <w:t>Propofolio vidutinis klirensas po vienkartinės smūginės 3 mg/kg kūno svorio dozės suleidimo vyresniems vaikams buvo 37,5 ml/</w:t>
      </w:r>
      <w:r>
        <w:rPr>
          <w:sz w:val="22"/>
          <w:szCs w:val="22"/>
        </w:rPr>
        <w:t>kg/</w:t>
      </w:r>
      <w:r w:rsidRPr="002C6E61">
        <w:rPr>
          <w:sz w:val="22"/>
          <w:szCs w:val="22"/>
        </w:rPr>
        <w:t>min</w:t>
      </w:r>
      <w:r>
        <w:rPr>
          <w:sz w:val="22"/>
          <w:szCs w:val="22"/>
        </w:rPr>
        <w:t xml:space="preserve">. </w:t>
      </w:r>
      <w:r w:rsidRPr="002C6E61">
        <w:rPr>
          <w:sz w:val="22"/>
          <w:szCs w:val="22"/>
        </w:rPr>
        <w:t>(amžius 4</w:t>
      </w:r>
      <w:r w:rsidRPr="002C6E61">
        <w:rPr>
          <w:sz w:val="22"/>
          <w:szCs w:val="22"/>
        </w:rPr>
        <w:noBreakHyphen/>
        <w:t>24</w:t>
      </w:r>
      <w:r>
        <w:rPr>
          <w:sz w:val="22"/>
          <w:szCs w:val="22"/>
        </w:rPr>
        <w:t> </w:t>
      </w:r>
      <w:r w:rsidRPr="002C6E61">
        <w:rPr>
          <w:sz w:val="22"/>
          <w:szCs w:val="22"/>
        </w:rPr>
        <w:t>mėnesiai) (n=8), 38,7 ml/</w:t>
      </w:r>
      <w:r>
        <w:rPr>
          <w:sz w:val="22"/>
          <w:szCs w:val="22"/>
        </w:rPr>
        <w:t>kg/</w:t>
      </w:r>
      <w:r w:rsidRPr="002C6E61">
        <w:rPr>
          <w:sz w:val="22"/>
          <w:szCs w:val="22"/>
        </w:rPr>
        <w:t>min</w:t>
      </w:r>
      <w:r>
        <w:rPr>
          <w:sz w:val="22"/>
          <w:szCs w:val="22"/>
        </w:rPr>
        <w:t>.</w:t>
      </w:r>
      <w:r w:rsidRPr="002C6E61">
        <w:rPr>
          <w:sz w:val="22"/>
          <w:szCs w:val="22"/>
        </w:rPr>
        <w:t xml:space="preserve"> (amžius 11–43 mėnesiai) (n=6), 48 ml/</w:t>
      </w:r>
      <w:r>
        <w:rPr>
          <w:sz w:val="22"/>
          <w:szCs w:val="22"/>
        </w:rPr>
        <w:t>kg/</w:t>
      </w:r>
      <w:r w:rsidRPr="002C6E61">
        <w:rPr>
          <w:sz w:val="22"/>
          <w:szCs w:val="22"/>
        </w:rPr>
        <w:t>min</w:t>
      </w:r>
      <w:r>
        <w:rPr>
          <w:sz w:val="22"/>
          <w:szCs w:val="22"/>
        </w:rPr>
        <w:t xml:space="preserve">. </w:t>
      </w:r>
      <w:r w:rsidRPr="002C6E61">
        <w:rPr>
          <w:sz w:val="22"/>
          <w:szCs w:val="22"/>
        </w:rPr>
        <w:t>(amžius 1</w:t>
      </w:r>
      <w:r w:rsidRPr="002C6E61">
        <w:rPr>
          <w:sz w:val="22"/>
          <w:szCs w:val="22"/>
        </w:rPr>
        <w:noBreakHyphen/>
        <w:t>3 metai) (n=12), 28,2 ml/</w:t>
      </w:r>
      <w:r>
        <w:rPr>
          <w:sz w:val="22"/>
          <w:szCs w:val="22"/>
        </w:rPr>
        <w:t>kg/</w:t>
      </w:r>
      <w:r w:rsidRPr="002C6E61">
        <w:rPr>
          <w:sz w:val="22"/>
          <w:szCs w:val="22"/>
        </w:rPr>
        <w:t>min</w:t>
      </w:r>
      <w:r>
        <w:rPr>
          <w:sz w:val="22"/>
          <w:szCs w:val="22"/>
        </w:rPr>
        <w:t xml:space="preserve">. </w:t>
      </w:r>
      <w:r w:rsidRPr="002C6E61">
        <w:rPr>
          <w:sz w:val="22"/>
          <w:szCs w:val="22"/>
        </w:rPr>
        <w:t>(amžius 4–7 metai) (n=10), palyginti su 23,6 ml/</w:t>
      </w:r>
      <w:r>
        <w:rPr>
          <w:sz w:val="22"/>
          <w:szCs w:val="22"/>
        </w:rPr>
        <w:t>kg/</w:t>
      </w:r>
      <w:r w:rsidRPr="002C6E61">
        <w:rPr>
          <w:sz w:val="22"/>
          <w:szCs w:val="22"/>
        </w:rPr>
        <w:t>min</w:t>
      </w:r>
      <w:r>
        <w:rPr>
          <w:sz w:val="22"/>
          <w:szCs w:val="22"/>
        </w:rPr>
        <w:t xml:space="preserve">. </w:t>
      </w:r>
      <w:r w:rsidRPr="002C6E61">
        <w:rPr>
          <w:sz w:val="22"/>
          <w:szCs w:val="22"/>
        </w:rPr>
        <w:t>suaugusių žmonių organizme (n=6).</w:t>
      </w:r>
    </w:p>
    <w:p w14:paraId="7DB06FEA" w14:textId="77777777" w:rsidR="00D523BA" w:rsidRPr="001521AD" w:rsidRDefault="00D523BA" w:rsidP="00D523BA">
      <w:pPr>
        <w:adjustRightInd w:val="0"/>
        <w:snapToGrid w:val="0"/>
        <w:ind w:left="567" w:hanging="567"/>
        <w:outlineLvl w:val="0"/>
        <w:rPr>
          <w:bCs/>
          <w:sz w:val="22"/>
        </w:rPr>
      </w:pPr>
    </w:p>
    <w:p w14:paraId="74C25FA3" w14:textId="1E56E6F7" w:rsidR="00D523BA" w:rsidRPr="000A0DA0" w:rsidRDefault="00D523BA" w:rsidP="00D523BA">
      <w:pPr>
        <w:adjustRightInd w:val="0"/>
        <w:snapToGrid w:val="0"/>
        <w:outlineLvl w:val="0"/>
        <w:rPr>
          <w:sz w:val="22"/>
          <w:szCs w:val="22"/>
        </w:rPr>
      </w:pPr>
      <w:r w:rsidRPr="00D47FC3">
        <w:rPr>
          <w:sz w:val="22"/>
          <w:szCs w:val="22"/>
        </w:rPr>
        <w:t xml:space="preserve">Propofolis </w:t>
      </w:r>
      <w:r w:rsidRPr="000A0DA0">
        <w:rPr>
          <w:sz w:val="22"/>
          <w:szCs w:val="22"/>
        </w:rPr>
        <w:t xml:space="preserve">daugiausia metabolizuojamas kepenyse. </w:t>
      </w:r>
      <w:r>
        <w:rPr>
          <w:sz w:val="22"/>
          <w:szCs w:val="22"/>
        </w:rPr>
        <w:t>Nustatyti metabolitai yra p</w:t>
      </w:r>
      <w:r w:rsidRPr="000A0DA0">
        <w:rPr>
          <w:sz w:val="22"/>
          <w:szCs w:val="22"/>
        </w:rPr>
        <w:t xml:space="preserve">ropofolio </w:t>
      </w:r>
      <w:r>
        <w:rPr>
          <w:sz w:val="22"/>
          <w:szCs w:val="22"/>
        </w:rPr>
        <w:t xml:space="preserve">gliukuronidai ir </w:t>
      </w:r>
      <w:r w:rsidRPr="000A0DA0">
        <w:rPr>
          <w:sz w:val="22"/>
          <w:szCs w:val="22"/>
        </w:rPr>
        <w:t>2</w:t>
      </w:r>
      <w:r w:rsidR="00BB7154">
        <w:rPr>
          <w:sz w:val="22"/>
          <w:szCs w:val="22"/>
        </w:rPr>
        <w:t>,</w:t>
      </w:r>
      <w:r w:rsidRPr="000A0DA0">
        <w:rPr>
          <w:sz w:val="22"/>
          <w:szCs w:val="22"/>
        </w:rPr>
        <w:t>6-dii</w:t>
      </w:r>
      <w:r>
        <w:rPr>
          <w:sz w:val="22"/>
          <w:szCs w:val="22"/>
        </w:rPr>
        <w:t>z</w:t>
      </w:r>
      <w:r w:rsidRPr="000A0DA0">
        <w:rPr>
          <w:sz w:val="22"/>
          <w:szCs w:val="22"/>
        </w:rPr>
        <w:t>oprop</w:t>
      </w:r>
      <w:r>
        <w:rPr>
          <w:sz w:val="22"/>
          <w:szCs w:val="22"/>
        </w:rPr>
        <w:t>i</w:t>
      </w:r>
      <w:r w:rsidRPr="000A0DA0">
        <w:rPr>
          <w:sz w:val="22"/>
          <w:szCs w:val="22"/>
        </w:rPr>
        <w:t>l</w:t>
      </w:r>
      <w:r>
        <w:rPr>
          <w:sz w:val="22"/>
          <w:szCs w:val="22"/>
        </w:rPr>
        <w:t>o</w:t>
      </w:r>
      <w:r w:rsidRPr="000A0DA0">
        <w:rPr>
          <w:sz w:val="22"/>
          <w:szCs w:val="22"/>
        </w:rPr>
        <w:t>-1</w:t>
      </w:r>
      <w:r w:rsidR="00BB7154">
        <w:rPr>
          <w:sz w:val="22"/>
          <w:szCs w:val="22"/>
        </w:rPr>
        <w:t>,</w:t>
      </w:r>
      <w:r w:rsidRPr="000A0DA0">
        <w:rPr>
          <w:sz w:val="22"/>
          <w:szCs w:val="22"/>
        </w:rPr>
        <w:t>4-</w:t>
      </w:r>
      <w:r>
        <w:rPr>
          <w:sz w:val="22"/>
          <w:szCs w:val="22"/>
        </w:rPr>
        <w:t>chinolio sulfato konjugatai</w:t>
      </w:r>
      <w:r w:rsidRPr="000A0DA0">
        <w:rPr>
          <w:sz w:val="22"/>
          <w:szCs w:val="22"/>
        </w:rPr>
        <w:t>. 40</w:t>
      </w:r>
      <w:r>
        <w:rPr>
          <w:sz w:val="22"/>
          <w:szCs w:val="22"/>
        </w:rPr>
        <w:t> </w:t>
      </w:r>
      <w:r w:rsidRPr="000A0DA0">
        <w:rPr>
          <w:sz w:val="22"/>
          <w:szCs w:val="22"/>
        </w:rPr>
        <w:t xml:space="preserve">% </w:t>
      </w:r>
      <w:r>
        <w:rPr>
          <w:sz w:val="22"/>
          <w:szCs w:val="22"/>
        </w:rPr>
        <w:t>suleistos dozės būna propofolio gliukuronido forma</w:t>
      </w:r>
      <w:r w:rsidRPr="000A0DA0">
        <w:rPr>
          <w:sz w:val="22"/>
          <w:szCs w:val="22"/>
        </w:rPr>
        <w:t xml:space="preserve">. </w:t>
      </w:r>
      <w:r>
        <w:rPr>
          <w:sz w:val="22"/>
          <w:szCs w:val="22"/>
        </w:rPr>
        <w:t>Visi metabolitai yra neaktyvūs</w:t>
      </w:r>
      <w:r w:rsidRPr="000A0DA0">
        <w:rPr>
          <w:sz w:val="22"/>
          <w:szCs w:val="22"/>
        </w:rPr>
        <w:t xml:space="preserve">. </w:t>
      </w:r>
      <w:r>
        <w:rPr>
          <w:sz w:val="22"/>
          <w:szCs w:val="22"/>
        </w:rPr>
        <w:t>Maždaug</w:t>
      </w:r>
      <w:r w:rsidRPr="000A0DA0">
        <w:rPr>
          <w:sz w:val="22"/>
          <w:szCs w:val="22"/>
        </w:rPr>
        <w:t xml:space="preserve"> 88</w:t>
      </w:r>
      <w:r>
        <w:rPr>
          <w:sz w:val="22"/>
          <w:szCs w:val="22"/>
        </w:rPr>
        <w:t> </w:t>
      </w:r>
      <w:r w:rsidRPr="000A0DA0">
        <w:rPr>
          <w:sz w:val="22"/>
          <w:szCs w:val="22"/>
        </w:rPr>
        <w:t xml:space="preserve">% </w:t>
      </w:r>
      <w:r>
        <w:rPr>
          <w:sz w:val="22"/>
          <w:szCs w:val="22"/>
        </w:rPr>
        <w:t>suleisto propofolio išsiskiria su šlapimu metabolitų forma ir maždaug</w:t>
      </w:r>
      <w:r w:rsidRPr="000A0DA0">
        <w:rPr>
          <w:sz w:val="22"/>
          <w:szCs w:val="22"/>
        </w:rPr>
        <w:t xml:space="preserve"> 0</w:t>
      </w:r>
      <w:r>
        <w:rPr>
          <w:sz w:val="22"/>
          <w:szCs w:val="22"/>
        </w:rPr>
        <w:t>,</w:t>
      </w:r>
      <w:r w:rsidRPr="000A0DA0">
        <w:rPr>
          <w:sz w:val="22"/>
          <w:szCs w:val="22"/>
        </w:rPr>
        <w:t>3</w:t>
      </w:r>
      <w:r>
        <w:rPr>
          <w:sz w:val="22"/>
          <w:szCs w:val="22"/>
        </w:rPr>
        <w:t> </w:t>
      </w:r>
      <w:r w:rsidRPr="000A0DA0">
        <w:rPr>
          <w:sz w:val="22"/>
          <w:szCs w:val="22"/>
        </w:rPr>
        <w:t xml:space="preserve">% </w:t>
      </w:r>
      <w:r>
        <w:rPr>
          <w:sz w:val="22"/>
          <w:szCs w:val="22"/>
        </w:rPr>
        <w:t>− su išmatomis nepakitusia forma</w:t>
      </w:r>
      <w:r w:rsidRPr="000A0DA0">
        <w:rPr>
          <w:sz w:val="22"/>
          <w:szCs w:val="22"/>
        </w:rPr>
        <w:t>.</w:t>
      </w:r>
    </w:p>
    <w:p w14:paraId="5FDBE553" w14:textId="77777777" w:rsidR="00D523BA" w:rsidRPr="000A0DA0" w:rsidRDefault="00D523BA" w:rsidP="00D523BA">
      <w:pPr>
        <w:adjustRightInd w:val="0"/>
        <w:snapToGrid w:val="0"/>
        <w:outlineLvl w:val="0"/>
        <w:rPr>
          <w:sz w:val="22"/>
          <w:szCs w:val="22"/>
        </w:rPr>
      </w:pPr>
    </w:p>
    <w:p w14:paraId="11F99DC3" w14:textId="77777777" w:rsidR="00D523BA" w:rsidRPr="000A0DA0" w:rsidRDefault="00D523BA" w:rsidP="00D523BA">
      <w:pPr>
        <w:adjustRightInd w:val="0"/>
        <w:snapToGrid w:val="0"/>
        <w:outlineLvl w:val="0"/>
        <w:rPr>
          <w:i/>
          <w:iCs/>
          <w:sz w:val="22"/>
          <w:szCs w:val="22"/>
        </w:rPr>
      </w:pPr>
      <w:r w:rsidRPr="000A0DA0">
        <w:rPr>
          <w:i/>
          <w:iCs/>
          <w:sz w:val="22"/>
          <w:szCs w:val="22"/>
        </w:rPr>
        <w:t>Biologinis prieinamumas</w:t>
      </w:r>
    </w:p>
    <w:p w14:paraId="3025F7F0" w14:textId="77777777" w:rsidR="00D523BA" w:rsidRPr="000A0DA0" w:rsidRDefault="00D523BA" w:rsidP="00D523BA">
      <w:pPr>
        <w:adjustRightInd w:val="0"/>
        <w:snapToGrid w:val="0"/>
        <w:outlineLvl w:val="0"/>
        <w:rPr>
          <w:sz w:val="22"/>
          <w:szCs w:val="22"/>
        </w:rPr>
      </w:pPr>
      <w:r>
        <w:rPr>
          <w:sz w:val="22"/>
          <w:szCs w:val="22"/>
        </w:rPr>
        <w:t>Pavartojus į veną</w:t>
      </w:r>
      <w:r w:rsidRPr="000A0DA0">
        <w:rPr>
          <w:sz w:val="22"/>
          <w:szCs w:val="22"/>
        </w:rPr>
        <w:t>: 100</w:t>
      </w:r>
      <w:r>
        <w:rPr>
          <w:sz w:val="22"/>
          <w:szCs w:val="22"/>
        </w:rPr>
        <w:t> </w:t>
      </w:r>
      <w:r w:rsidRPr="000A0DA0">
        <w:rPr>
          <w:sz w:val="22"/>
          <w:szCs w:val="22"/>
        </w:rPr>
        <w:t>%</w:t>
      </w:r>
    </w:p>
    <w:p w14:paraId="3BA59192" w14:textId="77777777" w:rsidR="00D523BA" w:rsidRPr="001521AD" w:rsidRDefault="00D523BA" w:rsidP="00D523BA">
      <w:pPr>
        <w:adjustRightInd w:val="0"/>
        <w:snapToGrid w:val="0"/>
        <w:ind w:left="567" w:hanging="567"/>
        <w:outlineLvl w:val="0"/>
        <w:rPr>
          <w:bCs/>
          <w:sz w:val="22"/>
        </w:rPr>
      </w:pPr>
    </w:p>
    <w:p w14:paraId="59CE70A5" w14:textId="77777777" w:rsidR="00D523BA" w:rsidRDefault="00D523BA" w:rsidP="00D523BA">
      <w:pPr>
        <w:adjustRightInd w:val="0"/>
        <w:snapToGrid w:val="0"/>
        <w:ind w:left="567" w:hanging="567"/>
        <w:outlineLvl w:val="0"/>
        <w:rPr>
          <w:sz w:val="22"/>
        </w:rPr>
      </w:pPr>
      <w:r>
        <w:rPr>
          <w:b/>
          <w:sz w:val="22"/>
        </w:rPr>
        <w:t>5.3</w:t>
      </w:r>
      <w:r>
        <w:rPr>
          <w:b/>
          <w:sz w:val="22"/>
        </w:rPr>
        <w:tab/>
        <w:t>Ikiklinikinių saugumo tyrimų duomenys</w:t>
      </w:r>
    </w:p>
    <w:p w14:paraId="5FC44547" w14:textId="77777777" w:rsidR="00D523BA" w:rsidRDefault="00D523BA" w:rsidP="00D523BA">
      <w:pPr>
        <w:tabs>
          <w:tab w:val="left" w:pos="567"/>
        </w:tabs>
        <w:adjustRightInd w:val="0"/>
        <w:snapToGrid w:val="0"/>
        <w:rPr>
          <w:sz w:val="22"/>
        </w:rPr>
      </w:pPr>
    </w:p>
    <w:p w14:paraId="07A29EBF" w14:textId="77777777" w:rsidR="00D523BA" w:rsidRPr="00055634" w:rsidRDefault="00D523BA" w:rsidP="00D523BA">
      <w:pPr>
        <w:rPr>
          <w:i/>
          <w:iCs/>
          <w:sz w:val="22"/>
        </w:rPr>
      </w:pPr>
      <w:r>
        <w:rPr>
          <w:i/>
          <w:iCs/>
          <w:sz w:val="22"/>
        </w:rPr>
        <w:t>Ūminis toksinis poveikis</w:t>
      </w:r>
    </w:p>
    <w:p w14:paraId="04B0B2B9" w14:textId="77777777" w:rsidR="00D523BA" w:rsidRPr="00055634" w:rsidRDefault="00D523BA" w:rsidP="00D523BA">
      <w:pPr>
        <w:rPr>
          <w:sz w:val="22"/>
        </w:rPr>
      </w:pPr>
      <w:r>
        <w:rPr>
          <w:sz w:val="22"/>
        </w:rPr>
        <w:t>Į veną suleisto propofolio</w:t>
      </w:r>
      <w:r w:rsidRPr="00055634">
        <w:rPr>
          <w:sz w:val="22"/>
        </w:rPr>
        <w:t xml:space="preserve"> LD</w:t>
      </w:r>
      <w:r w:rsidRPr="00055634">
        <w:rPr>
          <w:sz w:val="22"/>
          <w:vertAlign w:val="subscript"/>
        </w:rPr>
        <w:t>50</w:t>
      </w:r>
      <w:r w:rsidRPr="00055634">
        <w:rPr>
          <w:sz w:val="22"/>
        </w:rPr>
        <w:t xml:space="preserve"> </w:t>
      </w:r>
      <w:r>
        <w:rPr>
          <w:sz w:val="22"/>
        </w:rPr>
        <w:t>pelėms yra</w:t>
      </w:r>
      <w:r w:rsidRPr="00055634">
        <w:rPr>
          <w:sz w:val="22"/>
        </w:rPr>
        <w:t xml:space="preserve"> 53</w:t>
      </w:r>
      <w:r>
        <w:rPr>
          <w:sz w:val="22"/>
        </w:rPr>
        <w:t> p</w:t>
      </w:r>
      <w:r w:rsidRPr="00055634">
        <w:rPr>
          <w:sz w:val="22"/>
        </w:rPr>
        <w:t>ropofol</w:t>
      </w:r>
      <w:r>
        <w:rPr>
          <w:sz w:val="22"/>
        </w:rPr>
        <w:t>io</w:t>
      </w:r>
      <w:r w:rsidRPr="00055634">
        <w:rPr>
          <w:sz w:val="22"/>
        </w:rPr>
        <w:t xml:space="preserve">/kg </w:t>
      </w:r>
      <w:r>
        <w:rPr>
          <w:sz w:val="22"/>
        </w:rPr>
        <w:t>kūno svorio</w:t>
      </w:r>
      <w:r w:rsidRPr="00055634">
        <w:rPr>
          <w:sz w:val="22"/>
        </w:rPr>
        <w:t xml:space="preserve">, </w:t>
      </w:r>
      <w:r>
        <w:rPr>
          <w:sz w:val="22"/>
        </w:rPr>
        <w:t>žiurkėms −</w:t>
      </w:r>
      <w:r w:rsidRPr="00055634">
        <w:rPr>
          <w:sz w:val="22"/>
        </w:rPr>
        <w:t xml:space="preserve"> 42</w:t>
      </w:r>
      <w:r>
        <w:rPr>
          <w:sz w:val="22"/>
        </w:rPr>
        <w:t> </w:t>
      </w:r>
      <w:r w:rsidRPr="00055634">
        <w:rPr>
          <w:sz w:val="22"/>
        </w:rPr>
        <w:t xml:space="preserve">mg </w:t>
      </w:r>
      <w:r>
        <w:rPr>
          <w:sz w:val="22"/>
        </w:rPr>
        <w:t>p</w:t>
      </w:r>
      <w:r w:rsidRPr="00055634">
        <w:rPr>
          <w:sz w:val="22"/>
        </w:rPr>
        <w:t>ropofol</w:t>
      </w:r>
      <w:r>
        <w:rPr>
          <w:sz w:val="22"/>
        </w:rPr>
        <w:t>io</w:t>
      </w:r>
      <w:r w:rsidRPr="00055634">
        <w:rPr>
          <w:sz w:val="22"/>
        </w:rPr>
        <w:t xml:space="preserve">/kg </w:t>
      </w:r>
      <w:r>
        <w:rPr>
          <w:sz w:val="22"/>
        </w:rPr>
        <w:t>kūno svorio</w:t>
      </w:r>
      <w:r w:rsidRPr="00055634">
        <w:rPr>
          <w:sz w:val="22"/>
        </w:rPr>
        <w:t>.</w:t>
      </w:r>
    </w:p>
    <w:p w14:paraId="09C51291" w14:textId="77777777" w:rsidR="00D523BA" w:rsidRPr="00055634" w:rsidRDefault="00D523BA" w:rsidP="00D523BA">
      <w:pPr>
        <w:rPr>
          <w:sz w:val="22"/>
        </w:rPr>
      </w:pPr>
    </w:p>
    <w:p w14:paraId="6865F05B" w14:textId="77777777" w:rsidR="00D523BA" w:rsidRPr="00055634" w:rsidRDefault="00D523BA" w:rsidP="00D523BA">
      <w:pPr>
        <w:rPr>
          <w:i/>
          <w:iCs/>
          <w:sz w:val="22"/>
        </w:rPr>
      </w:pPr>
      <w:r>
        <w:rPr>
          <w:i/>
          <w:iCs/>
          <w:sz w:val="22"/>
        </w:rPr>
        <w:t>Lėtins toksinis poveikis</w:t>
      </w:r>
    </w:p>
    <w:p w14:paraId="29C2CF4B" w14:textId="77777777" w:rsidR="00D523BA" w:rsidRPr="00055634" w:rsidRDefault="00D523BA" w:rsidP="00D523BA">
      <w:pPr>
        <w:rPr>
          <w:sz w:val="22"/>
        </w:rPr>
      </w:pPr>
      <w:r>
        <w:rPr>
          <w:sz w:val="22"/>
        </w:rPr>
        <w:t>Lėtinio toksinio poveikio tyrimai buvo atlikti su žiurkėmis ir šunimis</w:t>
      </w:r>
      <w:r w:rsidRPr="00055634">
        <w:rPr>
          <w:sz w:val="22"/>
        </w:rPr>
        <w:t xml:space="preserve">. </w:t>
      </w:r>
      <w:r>
        <w:rPr>
          <w:sz w:val="22"/>
        </w:rPr>
        <w:t>Laikotarpiu iki mėnesio kasdien ar 2</w:t>
      </w:r>
      <w:r>
        <w:rPr>
          <w:sz w:val="22"/>
        </w:rPr>
        <w:noBreakHyphen/>
        <w:t xml:space="preserve">3 kartus per savaitę buvo infuzuojamos </w:t>
      </w:r>
      <w:r w:rsidRPr="00055634">
        <w:rPr>
          <w:sz w:val="22"/>
        </w:rPr>
        <w:t>10</w:t>
      </w:r>
      <w:r>
        <w:rPr>
          <w:sz w:val="22"/>
        </w:rPr>
        <w:noBreakHyphen/>
      </w:r>
      <w:r w:rsidRPr="00055634">
        <w:rPr>
          <w:sz w:val="22"/>
        </w:rPr>
        <w:t>30</w:t>
      </w:r>
      <w:r>
        <w:rPr>
          <w:sz w:val="22"/>
        </w:rPr>
        <w:t> </w:t>
      </w:r>
      <w:r w:rsidRPr="00055634">
        <w:rPr>
          <w:sz w:val="22"/>
        </w:rPr>
        <w:t xml:space="preserve">mg </w:t>
      </w:r>
      <w:r>
        <w:rPr>
          <w:sz w:val="22"/>
        </w:rPr>
        <w:t>p</w:t>
      </w:r>
      <w:r w:rsidRPr="00055634">
        <w:rPr>
          <w:sz w:val="22"/>
        </w:rPr>
        <w:t>ropofol</w:t>
      </w:r>
      <w:r>
        <w:rPr>
          <w:sz w:val="22"/>
        </w:rPr>
        <w:t>io</w:t>
      </w:r>
      <w:r w:rsidRPr="00055634">
        <w:rPr>
          <w:sz w:val="22"/>
        </w:rPr>
        <w:t xml:space="preserve">/kg </w:t>
      </w:r>
      <w:r>
        <w:rPr>
          <w:sz w:val="22"/>
        </w:rPr>
        <w:t>kūno svorio dozės</w:t>
      </w:r>
      <w:r w:rsidRPr="00055634">
        <w:rPr>
          <w:sz w:val="22"/>
        </w:rPr>
        <w:t xml:space="preserve">. </w:t>
      </w:r>
      <w:r>
        <w:rPr>
          <w:sz w:val="22"/>
        </w:rPr>
        <w:t>Toksinio poveikio požymių ar patologinių pokyčių nenustatyta.</w:t>
      </w:r>
    </w:p>
    <w:p w14:paraId="319729DE" w14:textId="77777777" w:rsidR="00D523BA" w:rsidRPr="00055634" w:rsidRDefault="00D523BA" w:rsidP="00D523BA">
      <w:pPr>
        <w:rPr>
          <w:sz w:val="22"/>
        </w:rPr>
      </w:pPr>
    </w:p>
    <w:p w14:paraId="0F2DF747" w14:textId="77777777" w:rsidR="00D523BA" w:rsidRPr="00055634" w:rsidRDefault="00D523BA" w:rsidP="00D523BA">
      <w:pPr>
        <w:rPr>
          <w:i/>
          <w:iCs/>
          <w:sz w:val="22"/>
        </w:rPr>
      </w:pPr>
      <w:r>
        <w:rPr>
          <w:i/>
          <w:iCs/>
          <w:sz w:val="22"/>
        </w:rPr>
        <w:t>Mutageninis poveikis</w:t>
      </w:r>
    </w:p>
    <w:p w14:paraId="71741929" w14:textId="77777777" w:rsidR="00D523BA" w:rsidRPr="00055634" w:rsidRDefault="00D523BA" w:rsidP="00D523BA">
      <w:pPr>
        <w:rPr>
          <w:sz w:val="22"/>
        </w:rPr>
      </w:pPr>
      <w:r w:rsidRPr="000A0DA0">
        <w:rPr>
          <w:i/>
          <w:iCs/>
          <w:sz w:val="22"/>
        </w:rPr>
        <w:t>In-vitro</w:t>
      </w:r>
      <w:r w:rsidRPr="00055634">
        <w:rPr>
          <w:sz w:val="22"/>
        </w:rPr>
        <w:t xml:space="preserve"> </w:t>
      </w:r>
      <w:r>
        <w:rPr>
          <w:sz w:val="22"/>
        </w:rPr>
        <w:t>tyrimai su</w:t>
      </w:r>
      <w:r w:rsidRPr="00055634">
        <w:rPr>
          <w:sz w:val="22"/>
        </w:rPr>
        <w:t xml:space="preserve"> </w:t>
      </w:r>
      <w:r w:rsidRPr="000A0DA0">
        <w:rPr>
          <w:i/>
          <w:iCs/>
          <w:sz w:val="22"/>
        </w:rPr>
        <w:t>Salmonella thyphimurium</w:t>
      </w:r>
      <w:r w:rsidRPr="00055634">
        <w:rPr>
          <w:sz w:val="22"/>
        </w:rPr>
        <w:t xml:space="preserve"> (</w:t>
      </w:r>
      <w:r w:rsidRPr="000A0DA0">
        <w:rPr>
          <w:i/>
          <w:iCs/>
          <w:sz w:val="22"/>
        </w:rPr>
        <w:t>Ames</w:t>
      </w:r>
      <w:r w:rsidRPr="00055634">
        <w:rPr>
          <w:sz w:val="22"/>
        </w:rPr>
        <w:t xml:space="preserve"> test</w:t>
      </w:r>
      <w:r>
        <w:rPr>
          <w:sz w:val="22"/>
        </w:rPr>
        <w:t>as</w:t>
      </w:r>
      <w:r w:rsidRPr="00055634">
        <w:rPr>
          <w:sz w:val="22"/>
        </w:rPr>
        <w:t xml:space="preserve">) </w:t>
      </w:r>
      <w:r>
        <w:rPr>
          <w:sz w:val="22"/>
        </w:rPr>
        <w:t>ir</w:t>
      </w:r>
      <w:r w:rsidRPr="00055634">
        <w:rPr>
          <w:sz w:val="22"/>
        </w:rPr>
        <w:t xml:space="preserve"> </w:t>
      </w:r>
      <w:r w:rsidRPr="000A0DA0">
        <w:rPr>
          <w:i/>
          <w:iCs/>
          <w:sz w:val="22"/>
        </w:rPr>
        <w:t>Saccharomyces cerevisiae</w:t>
      </w:r>
      <w:r w:rsidRPr="00055634">
        <w:rPr>
          <w:sz w:val="22"/>
        </w:rPr>
        <w:t xml:space="preserve"> </w:t>
      </w:r>
      <w:r>
        <w:rPr>
          <w:sz w:val="22"/>
        </w:rPr>
        <w:t xml:space="preserve">bei </w:t>
      </w:r>
      <w:r w:rsidRPr="000A0DA0">
        <w:rPr>
          <w:i/>
          <w:iCs/>
          <w:sz w:val="22"/>
        </w:rPr>
        <w:t>in-vivo</w:t>
      </w:r>
      <w:r w:rsidRPr="00055634">
        <w:rPr>
          <w:sz w:val="22"/>
        </w:rPr>
        <w:t xml:space="preserve"> </w:t>
      </w:r>
      <w:r>
        <w:rPr>
          <w:sz w:val="22"/>
        </w:rPr>
        <w:t>tyrimai su pelėmis ir kininiais žiurkėnais mutageninio poveikio požymių neparodė</w:t>
      </w:r>
      <w:r w:rsidRPr="00055634">
        <w:rPr>
          <w:sz w:val="22"/>
        </w:rPr>
        <w:t>.</w:t>
      </w:r>
    </w:p>
    <w:p w14:paraId="0DF626D8" w14:textId="77777777" w:rsidR="00D523BA" w:rsidRPr="00055634" w:rsidRDefault="00D523BA" w:rsidP="00D523BA">
      <w:pPr>
        <w:rPr>
          <w:sz w:val="22"/>
        </w:rPr>
      </w:pPr>
    </w:p>
    <w:p w14:paraId="373CE424" w14:textId="77777777" w:rsidR="00D523BA" w:rsidRPr="00055634" w:rsidRDefault="00D523BA" w:rsidP="00D523BA">
      <w:pPr>
        <w:rPr>
          <w:i/>
          <w:iCs/>
          <w:sz w:val="22"/>
        </w:rPr>
      </w:pPr>
      <w:r>
        <w:rPr>
          <w:i/>
          <w:iCs/>
          <w:sz w:val="22"/>
        </w:rPr>
        <w:t>Toksinis poveikis reprodukcijai</w:t>
      </w:r>
    </w:p>
    <w:p w14:paraId="36091158" w14:textId="77777777" w:rsidR="00D523BA" w:rsidRDefault="00D523BA" w:rsidP="00D523BA">
      <w:pPr>
        <w:rPr>
          <w:sz w:val="22"/>
        </w:rPr>
      </w:pPr>
      <w:r w:rsidRPr="00055634">
        <w:rPr>
          <w:sz w:val="22"/>
        </w:rPr>
        <w:t>Propofol</w:t>
      </w:r>
      <w:r>
        <w:rPr>
          <w:sz w:val="22"/>
        </w:rPr>
        <w:t>is prasiskverbia pro placentą. Toksinio poveikio embrionams tyrimai su žiurkėmis ir triušiais teratogeninio poveikio požymių neparodė.</w:t>
      </w:r>
    </w:p>
    <w:p w14:paraId="3407A2CE" w14:textId="77777777" w:rsidR="00D523BA" w:rsidRDefault="00D523BA" w:rsidP="00D523BA">
      <w:pPr>
        <w:adjustRightInd w:val="0"/>
        <w:snapToGrid w:val="0"/>
        <w:rPr>
          <w:sz w:val="22"/>
        </w:rPr>
      </w:pPr>
    </w:p>
    <w:p w14:paraId="23FD8F88" w14:textId="77777777" w:rsidR="00D523BA" w:rsidRDefault="00D523BA" w:rsidP="00D523BA">
      <w:pPr>
        <w:adjustRightInd w:val="0"/>
        <w:snapToGrid w:val="0"/>
        <w:rPr>
          <w:sz w:val="22"/>
        </w:rPr>
      </w:pPr>
      <w:r>
        <w:rPr>
          <w:color w:val="222222"/>
          <w:sz w:val="22"/>
        </w:rPr>
        <w:t>Paskelbti tyrimai su gyvūnais (įskaitant primatus) rodo, kad visos dozės lengvai ir vidutinio sunkumo anestezijai sukelti, vartojant anestezijos vaistinius preparatus greito smegenų vystymosi ar sinaptogenezės periodu, sukelia ląstelių praradimą besivystančiose smegenyse, kuris gali būti susijęs su užsitęsusiais kognityviniais sutrikimais. Šių ikiklinikinių tyrimų klinikinė reikšmė nėra žinoma.</w:t>
      </w:r>
    </w:p>
    <w:p w14:paraId="51780DF3" w14:textId="77777777" w:rsidR="00D523BA" w:rsidRDefault="00D523BA" w:rsidP="00D523BA">
      <w:pPr>
        <w:adjustRightInd w:val="0"/>
        <w:snapToGrid w:val="0"/>
        <w:rPr>
          <w:sz w:val="22"/>
        </w:rPr>
      </w:pPr>
    </w:p>
    <w:p w14:paraId="05BC104D" w14:textId="77777777" w:rsidR="00D523BA" w:rsidRDefault="00D523BA" w:rsidP="00D523BA">
      <w:pPr>
        <w:adjustRightInd w:val="0"/>
        <w:snapToGrid w:val="0"/>
        <w:rPr>
          <w:sz w:val="22"/>
        </w:rPr>
      </w:pPr>
      <w:r>
        <w:rPr>
          <w:sz w:val="22"/>
        </w:rPr>
        <w:t>Propofolis prasiskverbia į motinos pieną. Vartojimo nėštumo ir žindymo laikotarpiu patirties nėra.</w:t>
      </w:r>
    </w:p>
    <w:p w14:paraId="1ACA1877" w14:textId="77777777" w:rsidR="00D523BA" w:rsidRDefault="00D523BA" w:rsidP="00D523BA">
      <w:pPr>
        <w:adjustRightInd w:val="0"/>
        <w:snapToGrid w:val="0"/>
        <w:rPr>
          <w:sz w:val="22"/>
        </w:rPr>
      </w:pPr>
    </w:p>
    <w:p w14:paraId="56195370" w14:textId="77777777" w:rsidR="00D523BA" w:rsidRPr="00055634" w:rsidRDefault="00D523BA" w:rsidP="00D523BA">
      <w:pPr>
        <w:rPr>
          <w:i/>
          <w:iCs/>
          <w:sz w:val="22"/>
        </w:rPr>
      </w:pPr>
      <w:r>
        <w:rPr>
          <w:i/>
          <w:iCs/>
          <w:sz w:val="22"/>
        </w:rPr>
        <w:t>Kancerogeninis poveikis</w:t>
      </w:r>
    </w:p>
    <w:p w14:paraId="24A2D119" w14:textId="77777777" w:rsidR="00D523BA" w:rsidRDefault="00D523BA" w:rsidP="00D523BA">
      <w:pPr>
        <w:rPr>
          <w:sz w:val="22"/>
        </w:rPr>
      </w:pPr>
      <w:r>
        <w:rPr>
          <w:sz w:val="22"/>
        </w:rPr>
        <w:t>Ilgalaikių tyrimų dėl galimo navikų atsiradimą sukeliančio poveikio neatlikta.</w:t>
      </w:r>
    </w:p>
    <w:p w14:paraId="153C64A8" w14:textId="77777777" w:rsidR="00D523BA" w:rsidRDefault="00D523BA" w:rsidP="00D523BA">
      <w:pPr>
        <w:rPr>
          <w:sz w:val="22"/>
        </w:rPr>
      </w:pPr>
    </w:p>
    <w:p w14:paraId="48EE39D4" w14:textId="77777777" w:rsidR="00D523BA" w:rsidRDefault="00D523BA" w:rsidP="00D523BA">
      <w:pPr>
        <w:adjustRightInd w:val="0"/>
        <w:snapToGrid w:val="0"/>
        <w:rPr>
          <w:sz w:val="22"/>
        </w:rPr>
      </w:pPr>
    </w:p>
    <w:p w14:paraId="762D47B7" w14:textId="77777777" w:rsidR="00D523BA" w:rsidRDefault="00D523BA" w:rsidP="00D523BA">
      <w:pPr>
        <w:adjustRightInd w:val="0"/>
        <w:snapToGrid w:val="0"/>
        <w:ind w:left="567" w:hanging="567"/>
        <w:rPr>
          <w:b/>
          <w:sz w:val="22"/>
        </w:rPr>
      </w:pPr>
      <w:r>
        <w:rPr>
          <w:b/>
          <w:sz w:val="22"/>
        </w:rPr>
        <w:t>6.</w:t>
      </w:r>
      <w:r>
        <w:rPr>
          <w:b/>
          <w:sz w:val="22"/>
        </w:rPr>
        <w:tab/>
      </w:r>
      <w:r>
        <w:rPr>
          <w:b/>
          <w:caps/>
          <w:sz w:val="22"/>
        </w:rPr>
        <w:t>farmacinė informacija</w:t>
      </w:r>
    </w:p>
    <w:p w14:paraId="08F69116" w14:textId="77777777" w:rsidR="00314A87" w:rsidRDefault="00314A87" w:rsidP="00314A87">
      <w:pPr>
        <w:adjustRightInd w:val="0"/>
        <w:snapToGrid w:val="0"/>
        <w:rPr>
          <w:sz w:val="22"/>
          <w:szCs w:val="22"/>
        </w:rPr>
      </w:pPr>
    </w:p>
    <w:p w14:paraId="7628A07A" w14:textId="77777777" w:rsidR="00314A87" w:rsidRDefault="00314A87" w:rsidP="00314A87">
      <w:pPr>
        <w:adjustRightInd w:val="0"/>
        <w:snapToGrid w:val="0"/>
        <w:ind w:left="567" w:hanging="567"/>
        <w:outlineLvl w:val="0"/>
        <w:rPr>
          <w:sz w:val="22"/>
          <w:szCs w:val="22"/>
        </w:rPr>
      </w:pPr>
      <w:r>
        <w:rPr>
          <w:b/>
          <w:sz w:val="22"/>
          <w:szCs w:val="22"/>
        </w:rPr>
        <w:t>6.1</w:t>
      </w:r>
      <w:r>
        <w:rPr>
          <w:b/>
          <w:sz w:val="22"/>
          <w:szCs w:val="22"/>
        </w:rPr>
        <w:tab/>
        <w:t>Pagalbinių medžiagų sąrašas</w:t>
      </w:r>
    </w:p>
    <w:p w14:paraId="0FA15DF6" w14:textId="77777777" w:rsidR="00314A87" w:rsidRDefault="00314A87" w:rsidP="00314A87">
      <w:pPr>
        <w:autoSpaceDE w:val="0"/>
        <w:autoSpaceDN w:val="0"/>
        <w:adjustRightInd w:val="0"/>
        <w:snapToGrid w:val="0"/>
        <w:rPr>
          <w:sz w:val="22"/>
          <w:szCs w:val="22"/>
        </w:rPr>
      </w:pPr>
    </w:p>
    <w:p w14:paraId="3C9E60BD" w14:textId="77777777" w:rsidR="00314A87" w:rsidRDefault="00314A87" w:rsidP="00314A87">
      <w:pPr>
        <w:autoSpaceDE w:val="0"/>
        <w:autoSpaceDN w:val="0"/>
        <w:adjustRightInd w:val="0"/>
        <w:snapToGrid w:val="0"/>
        <w:rPr>
          <w:sz w:val="22"/>
          <w:szCs w:val="22"/>
        </w:rPr>
      </w:pPr>
      <w:r>
        <w:rPr>
          <w:sz w:val="22"/>
          <w:szCs w:val="22"/>
        </w:rPr>
        <w:t>Rafinuotas sojų aliejus</w:t>
      </w:r>
    </w:p>
    <w:p w14:paraId="22F1F93F" w14:textId="77777777" w:rsidR="00314A87" w:rsidRDefault="00314A87" w:rsidP="00314A87">
      <w:pPr>
        <w:autoSpaceDE w:val="0"/>
        <w:autoSpaceDN w:val="0"/>
        <w:adjustRightInd w:val="0"/>
        <w:rPr>
          <w:color w:val="000000"/>
          <w:sz w:val="22"/>
          <w:szCs w:val="22"/>
        </w:rPr>
      </w:pPr>
      <w:r>
        <w:rPr>
          <w:color w:val="000000"/>
          <w:sz w:val="22"/>
          <w:szCs w:val="22"/>
        </w:rPr>
        <w:t>Vidutinės grandinės trigliceridai</w:t>
      </w:r>
    </w:p>
    <w:p w14:paraId="37F39D69" w14:textId="77777777" w:rsidR="00314A87" w:rsidRDefault="00314A87" w:rsidP="00314A87">
      <w:pPr>
        <w:autoSpaceDE w:val="0"/>
        <w:autoSpaceDN w:val="0"/>
        <w:adjustRightInd w:val="0"/>
        <w:snapToGrid w:val="0"/>
        <w:rPr>
          <w:sz w:val="22"/>
          <w:szCs w:val="22"/>
        </w:rPr>
      </w:pPr>
      <w:r>
        <w:rPr>
          <w:sz w:val="22"/>
          <w:szCs w:val="22"/>
        </w:rPr>
        <w:t>Glicerolis</w:t>
      </w:r>
    </w:p>
    <w:p w14:paraId="17EA8F7A" w14:textId="77777777" w:rsidR="00314A87" w:rsidRDefault="00314A87" w:rsidP="00314A87">
      <w:pPr>
        <w:autoSpaceDE w:val="0"/>
        <w:autoSpaceDN w:val="0"/>
        <w:adjustRightInd w:val="0"/>
        <w:snapToGrid w:val="0"/>
        <w:rPr>
          <w:sz w:val="22"/>
          <w:szCs w:val="22"/>
        </w:rPr>
      </w:pPr>
      <w:r>
        <w:rPr>
          <w:sz w:val="22"/>
          <w:szCs w:val="22"/>
        </w:rPr>
        <w:t>Kiaušinių lecitinas</w:t>
      </w:r>
    </w:p>
    <w:p w14:paraId="1C8EF5FE" w14:textId="77777777" w:rsidR="00314A87" w:rsidRDefault="00314A87" w:rsidP="00314A87">
      <w:pPr>
        <w:autoSpaceDE w:val="0"/>
        <w:autoSpaceDN w:val="0"/>
        <w:adjustRightInd w:val="0"/>
        <w:snapToGrid w:val="0"/>
        <w:rPr>
          <w:sz w:val="22"/>
          <w:szCs w:val="22"/>
        </w:rPr>
      </w:pPr>
      <w:r>
        <w:rPr>
          <w:sz w:val="22"/>
          <w:szCs w:val="22"/>
        </w:rPr>
        <w:t>Natrio oleatas</w:t>
      </w:r>
    </w:p>
    <w:p w14:paraId="337FCD5E" w14:textId="77777777" w:rsidR="00314A87" w:rsidRDefault="00314A87" w:rsidP="00314A87">
      <w:pPr>
        <w:autoSpaceDE w:val="0"/>
        <w:autoSpaceDN w:val="0"/>
        <w:adjustRightInd w:val="0"/>
        <w:snapToGrid w:val="0"/>
        <w:rPr>
          <w:sz w:val="22"/>
          <w:szCs w:val="22"/>
        </w:rPr>
      </w:pPr>
      <w:r>
        <w:rPr>
          <w:sz w:val="22"/>
          <w:szCs w:val="22"/>
        </w:rPr>
        <w:lastRenderedPageBreak/>
        <w:t>Natrio hidroksidas (pH koreguoti)</w:t>
      </w:r>
    </w:p>
    <w:p w14:paraId="48F65C8D" w14:textId="77777777" w:rsidR="00314A87" w:rsidRDefault="00314A87" w:rsidP="00314A87">
      <w:pPr>
        <w:tabs>
          <w:tab w:val="center" w:pos="4536"/>
        </w:tabs>
        <w:autoSpaceDE w:val="0"/>
        <w:autoSpaceDN w:val="0"/>
        <w:adjustRightInd w:val="0"/>
        <w:snapToGrid w:val="0"/>
        <w:rPr>
          <w:sz w:val="22"/>
          <w:szCs w:val="22"/>
        </w:rPr>
      </w:pPr>
      <w:r>
        <w:rPr>
          <w:sz w:val="22"/>
          <w:szCs w:val="22"/>
        </w:rPr>
        <w:t>Injekcinis vanduo</w:t>
      </w:r>
    </w:p>
    <w:p w14:paraId="2E49590D" w14:textId="77777777" w:rsidR="00314A87" w:rsidRDefault="00314A87" w:rsidP="00314A87">
      <w:pPr>
        <w:adjustRightInd w:val="0"/>
        <w:snapToGrid w:val="0"/>
        <w:rPr>
          <w:sz w:val="22"/>
          <w:szCs w:val="22"/>
        </w:rPr>
      </w:pPr>
    </w:p>
    <w:p w14:paraId="4EEA1AAB" w14:textId="77777777" w:rsidR="00314A87" w:rsidRDefault="00314A87" w:rsidP="00314A87">
      <w:pPr>
        <w:adjustRightInd w:val="0"/>
        <w:snapToGrid w:val="0"/>
        <w:ind w:left="567" w:hanging="567"/>
        <w:outlineLvl w:val="0"/>
        <w:rPr>
          <w:sz w:val="22"/>
          <w:szCs w:val="22"/>
        </w:rPr>
      </w:pPr>
      <w:r>
        <w:rPr>
          <w:b/>
          <w:sz w:val="22"/>
          <w:szCs w:val="22"/>
        </w:rPr>
        <w:t>6.2</w:t>
      </w:r>
      <w:r>
        <w:rPr>
          <w:b/>
          <w:sz w:val="22"/>
          <w:szCs w:val="22"/>
        </w:rPr>
        <w:tab/>
        <w:t>Nesuderinamumas</w:t>
      </w:r>
    </w:p>
    <w:p w14:paraId="060DEEE3" w14:textId="77777777" w:rsidR="00314A87" w:rsidRDefault="00314A87" w:rsidP="00314A87">
      <w:pPr>
        <w:adjustRightInd w:val="0"/>
        <w:snapToGrid w:val="0"/>
        <w:rPr>
          <w:sz w:val="22"/>
          <w:szCs w:val="22"/>
        </w:rPr>
      </w:pPr>
    </w:p>
    <w:p w14:paraId="5F9228FE" w14:textId="77777777" w:rsidR="00314A87" w:rsidRDefault="00314A87" w:rsidP="00314A87">
      <w:pPr>
        <w:tabs>
          <w:tab w:val="left" w:pos="567"/>
        </w:tabs>
        <w:spacing w:line="260" w:lineRule="exact"/>
        <w:rPr>
          <w:sz w:val="22"/>
          <w:szCs w:val="22"/>
        </w:rPr>
      </w:pPr>
      <w:r>
        <w:rPr>
          <w:sz w:val="22"/>
          <w:szCs w:val="22"/>
        </w:rPr>
        <w:t>Anesia negalima maišyti su kitais injekciniais ar infuziniais tirpalais.</w:t>
      </w:r>
    </w:p>
    <w:p w14:paraId="053B90C3" w14:textId="77777777" w:rsidR="00314A87" w:rsidRDefault="00314A87" w:rsidP="00314A87">
      <w:pPr>
        <w:tabs>
          <w:tab w:val="left" w:pos="567"/>
        </w:tabs>
        <w:spacing w:line="260" w:lineRule="exact"/>
        <w:rPr>
          <w:sz w:val="22"/>
          <w:szCs w:val="22"/>
        </w:rPr>
      </w:pPr>
      <w:r>
        <w:rPr>
          <w:sz w:val="22"/>
          <w:szCs w:val="22"/>
        </w:rPr>
        <w:t>Daugiau informacijos pateikta 6.6 skyriuje.</w:t>
      </w:r>
    </w:p>
    <w:p w14:paraId="592D3F50" w14:textId="77777777" w:rsidR="00314A87" w:rsidRDefault="00314A87" w:rsidP="00314A87">
      <w:pPr>
        <w:autoSpaceDE w:val="0"/>
        <w:autoSpaceDN w:val="0"/>
        <w:adjustRightInd w:val="0"/>
        <w:jc w:val="both"/>
        <w:rPr>
          <w:sz w:val="22"/>
          <w:szCs w:val="22"/>
          <w:highlight w:val="lightGray"/>
        </w:rPr>
      </w:pPr>
    </w:p>
    <w:p w14:paraId="2BB81A22" w14:textId="573114EF" w:rsidR="00F312B7" w:rsidRDefault="00F312B7" w:rsidP="00F312B7">
      <w:pPr>
        <w:tabs>
          <w:tab w:val="left" w:pos="567"/>
        </w:tabs>
        <w:spacing w:line="260" w:lineRule="exact"/>
        <w:rPr>
          <w:sz w:val="22"/>
        </w:rPr>
      </w:pPr>
      <w:r>
        <w:rPr>
          <w:sz w:val="22"/>
        </w:rPr>
        <w:t>Miorelaksantų atrakurio ar mivakurio negalima leisti per tą pačią intraveninę liniją, kuria buvo infuzuojama Anesia, prieš tai jos nepraplovus (taip pat žr. 4.2 skyrių).</w:t>
      </w:r>
    </w:p>
    <w:p w14:paraId="1050411A" w14:textId="77777777" w:rsidR="00314A87" w:rsidRDefault="00314A87" w:rsidP="00314A87">
      <w:pPr>
        <w:autoSpaceDE w:val="0"/>
        <w:autoSpaceDN w:val="0"/>
        <w:adjustRightInd w:val="0"/>
        <w:rPr>
          <w:sz w:val="22"/>
          <w:szCs w:val="22"/>
        </w:rPr>
      </w:pPr>
    </w:p>
    <w:p w14:paraId="71DE394A" w14:textId="77777777" w:rsidR="00314A87" w:rsidRDefault="00314A87" w:rsidP="00314A87">
      <w:pPr>
        <w:adjustRightInd w:val="0"/>
        <w:snapToGrid w:val="0"/>
        <w:ind w:left="567" w:hanging="567"/>
        <w:outlineLvl w:val="0"/>
        <w:rPr>
          <w:sz w:val="22"/>
          <w:szCs w:val="22"/>
        </w:rPr>
      </w:pPr>
      <w:r>
        <w:rPr>
          <w:b/>
          <w:sz w:val="22"/>
          <w:szCs w:val="22"/>
        </w:rPr>
        <w:t>6.3</w:t>
      </w:r>
      <w:r>
        <w:rPr>
          <w:b/>
          <w:sz w:val="22"/>
          <w:szCs w:val="22"/>
        </w:rPr>
        <w:tab/>
        <w:t>Tinkamumo laikas</w:t>
      </w:r>
    </w:p>
    <w:p w14:paraId="7548CA95" w14:textId="77777777" w:rsidR="00314A87" w:rsidRDefault="00314A87" w:rsidP="00314A87">
      <w:pPr>
        <w:adjustRightInd w:val="0"/>
        <w:snapToGrid w:val="0"/>
        <w:rPr>
          <w:sz w:val="22"/>
          <w:szCs w:val="22"/>
        </w:rPr>
      </w:pPr>
    </w:p>
    <w:p w14:paraId="0490BC54" w14:textId="77777777" w:rsidR="00314A87" w:rsidRDefault="00314A87" w:rsidP="00314A87">
      <w:pPr>
        <w:tabs>
          <w:tab w:val="left" w:pos="567"/>
        </w:tabs>
        <w:adjustRightInd w:val="0"/>
        <w:snapToGrid w:val="0"/>
        <w:ind w:left="567" w:hanging="567"/>
        <w:rPr>
          <w:sz w:val="22"/>
          <w:szCs w:val="22"/>
        </w:rPr>
      </w:pPr>
      <w:r>
        <w:rPr>
          <w:sz w:val="22"/>
          <w:szCs w:val="22"/>
        </w:rPr>
        <w:t>2 metai.</w:t>
      </w:r>
    </w:p>
    <w:p w14:paraId="3F95A248" w14:textId="29EBA3AF" w:rsidR="00314A87" w:rsidRDefault="00314A87" w:rsidP="00314A87">
      <w:pPr>
        <w:tabs>
          <w:tab w:val="left" w:pos="567"/>
        </w:tabs>
        <w:spacing w:line="260" w:lineRule="exact"/>
        <w:ind w:left="567" w:hanging="567"/>
        <w:rPr>
          <w:sz w:val="22"/>
          <w:szCs w:val="22"/>
        </w:rPr>
      </w:pPr>
      <w:r>
        <w:rPr>
          <w:sz w:val="22"/>
          <w:szCs w:val="22"/>
        </w:rPr>
        <w:t>Pirmą kartą atidarius flakoną ir (arba) praskiedus, vaistinį preparatą būtina vartoti nedelsiant.</w:t>
      </w:r>
    </w:p>
    <w:p w14:paraId="37DA74D7" w14:textId="77777777" w:rsidR="00247B03" w:rsidRDefault="00247B03" w:rsidP="00247B03">
      <w:pPr>
        <w:adjustRightInd w:val="0"/>
        <w:snapToGrid w:val="0"/>
        <w:rPr>
          <w:sz w:val="22"/>
        </w:rPr>
      </w:pPr>
      <w:r w:rsidRPr="009142B3">
        <w:rPr>
          <w:sz w:val="22"/>
        </w:rPr>
        <w:t>Cheminis ir fizinis stabilumas 25°C temperatūroje išlieka 12 valandų.</w:t>
      </w:r>
    </w:p>
    <w:p w14:paraId="4FF32F5D" w14:textId="77777777" w:rsidR="00247B03" w:rsidRDefault="00247B03" w:rsidP="00314A87">
      <w:pPr>
        <w:tabs>
          <w:tab w:val="left" w:pos="567"/>
        </w:tabs>
        <w:spacing w:line="260" w:lineRule="exact"/>
        <w:ind w:left="567" w:hanging="567"/>
        <w:rPr>
          <w:sz w:val="22"/>
          <w:szCs w:val="22"/>
        </w:rPr>
      </w:pPr>
    </w:p>
    <w:p w14:paraId="6A7F6DBC" w14:textId="77777777" w:rsidR="00314A87" w:rsidRDefault="00314A87" w:rsidP="00314A87">
      <w:pPr>
        <w:adjustRightInd w:val="0"/>
        <w:snapToGrid w:val="0"/>
        <w:rPr>
          <w:sz w:val="22"/>
          <w:szCs w:val="22"/>
        </w:rPr>
      </w:pPr>
    </w:p>
    <w:p w14:paraId="35A1AD60" w14:textId="77777777" w:rsidR="00314A87" w:rsidRDefault="00314A87" w:rsidP="00314A87">
      <w:pPr>
        <w:adjustRightInd w:val="0"/>
        <w:snapToGrid w:val="0"/>
        <w:ind w:left="567" w:hanging="567"/>
        <w:outlineLvl w:val="0"/>
        <w:rPr>
          <w:sz w:val="22"/>
          <w:szCs w:val="22"/>
        </w:rPr>
      </w:pPr>
      <w:r>
        <w:rPr>
          <w:b/>
          <w:sz w:val="22"/>
          <w:szCs w:val="22"/>
        </w:rPr>
        <w:t>6.4</w:t>
      </w:r>
      <w:r>
        <w:rPr>
          <w:b/>
          <w:sz w:val="22"/>
          <w:szCs w:val="22"/>
        </w:rPr>
        <w:tab/>
        <w:t>Specialios laikymo sąlygos</w:t>
      </w:r>
    </w:p>
    <w:p w14:paraId="1684FAD1" w14:textId="77777777" w:rsidR="00314A87" w:rsidRDefault="00314A87" w:rsidP="00314A87">
      <w:pPr>
        <w:adjustRightInd w:val="0"/>
        <w:snapToGrid w:val="0"/>
        <w:rPr>
          <w:sz w:val="22"/>
          <w:szCs w:val="22"/>
        </w:rPr>
      </w:pPr>
    </w:p>
    <w:p w14:paraId="0696ED96" w14:textId="77777777" w:rsidR="00314A87" w:rsidRDefault="00314A87" w:rsidP="00314A87">
      <w:pPr>
        <w:tabs>
          <w:tab w:val="left" w:pos="567"/>
        </w:tabs>
        <w:spacing w:line="260" w:lineRule="exact"/>
        <w:rPr>
          <w:sz w:val="22"/>
          <w:szCs w:val="22"/>
        </w:rPr>
      </w:pPr>
      <w:bookmarkStart w:id="2" w:name="OLE_LINK24"/>
      <w:bookmarkStart w:id="3" w:name="OLE_LINK23"/>
      <w:r>
        <w:rPr>
          <w:sz w:val="22"/>
          <w:szCs w:val="22"/>
        </w:rPr>
        <w:t>Laikyti žemesnėje kaip 25 °C temperatūroje.</w:t>
      </w:r>
    </w:p>
    <w:p w14:paraId="672535CF" w14:textId="77777777" w:rsidR="00314A87" w:rsidRDefault="00314A87" w:rsidP="00314A87">
      <w:pPr>
        <w:tabs>
          <w:tab w:val="left" w:pos="567"/>
        </w:tabs>
        <w:spacing w:line="260" w:lineRule="exact"/>
        <w:rPr>
          <w:sz w:val="22"/>
          <w:szCs w:val="22"/>
        </w:rPr>
      </w:pPr>
      <w:r>
        <w:rPr>
          <w:sz w:val="22"/>
          <w:szCs w:val="22"/>
        </w:rPr>
        <w:t>Negalima užšaldyti.</w:t>
      </w:r>
    </w:p>
    <w:bookmarkEnd w:id="2"/>
    <w:bookmarkEnd w:id="3"/>
    <w:p w14:paraId="198E2762" w14:textId="77777777" w:rsidR="00314A87" w:rsidRDefault="00314A87" w:rsidP="00314A87">
      <w:pPr>
        <w:adjustRightInd w:val="0"/>
        <w:snapToGrid w:val="0"/>
        <w:rPr>
          <w:sz w:val="22"/>
          <w:szCs w:val="22"/>
        </w:rPr>
      </w:pPr>
    </w:p>
    <w:p w14:paraId="7D89A4A1" w14:textId="77777777" w:rsidR="00314A87" w:rsidRDefault="00314A87" w:rsidP="00314A87">
      <w:pPr>
        <w:numPr>
          <w:ilvl w:val="1"/>
          <w:numId w:val="19"/>
        </w:numPr>
        <w:adjustRightInd w:val="0"/>
        <w:snapToGrid w:val="0"/>
        <w:outlineLvl w:val="0"/>
        <w:rPr>
          <w:b/>
          <w:sz w:val="22"/>
          <w:szCs w:val="22"/>
        </w:rPr>
      </w:pPr>
      <w:r>
        <w:rPr>
          <w:b/>
          <w:sz w:val="22"/>
          <w:szCs w:val="22"/>
        </w:rPr>
        <w:t>Talpyklės pobūdis ir jos</w:t>
      </w:r>
      <w:r>
        <w:rPr>
          <w:sz w:val="22"/>
          <w:szCs w:val="22"/>
        </w:rPr>
        <w:t xml:space="preserve"> </w:t>
      </w:r>
      <w:r>
        <w:rPr>
          <w:b/>
          <w:sz w:val="22"/>
          <w:szCs w:val="22"/>
        </w:rPr>
        <w:t>turinys</w:t>
      </w:r>
    </w:p>
    <w:p w14:paraId="247DA003" w14:textId="77777777" w:rsidR="00314A87" w:rsidRDefault="00314A87" w:rsidP="00314A87">
      <w:pPr>
        <w:adjustRightInd w:val="0"/>
        <w:snapToGrid w:val="0"/>
        <w:rPr>
          <w:sz w:val="22"/>
          <w:szCs w:val="22"/>
        </w:rPr>
      </w:pPr>
    </w:p>
    <w:p w14:paraId="02705FBF" w14:textId="3A607AC6" w:rsidR="00314A87" w:rsidRDefault="00314A87" w:rsidP="00314A87">
      <w:pPr>
        <w:tabs>
          <w:tab w:val="left" w:pos="567"/>
        </w:tabs>
        <w:spacing w:line="260" w:lineRule="exact"/>
        <w:rPr>
          <w:sz w:val="22"/>
          <w:szCs w:val="22"/>
        </w:rPr>
      </w:pPr>
      <w:bookmarkStart w:id="4" w:name="OLE_LINK20"/>
      <w:bookmarkStart w:id="5" w:name="OLE_LINK19"/>
      <w:r>
        <w:rPr>
          <w:sz w:val="22"/>
          <w:szCs w:val="22"/>
        </w:rPr>
        <w:t>Bespalvio II tipo stiklo 50 ml flakonas su pilku bromobutilo gumos uždoriu</w:t>
      </w:r>
      <w:r w:rsidR="003B4289">
        <w:rPr>
          <w:sz w:val="22"/>
          <w:szCs w:val="22"/>
        </w:rPr>
        <w:t xml:space="preserve"> </w:t>
      </w:r>
      <w:r w:rsidR="003B4289">
        <w:rPr>
          <w:sz w:val="22"/>
        </w:rPr>
        <w:t>ir aliuminio dangteliu su plastikiniu nuplėšiamu disku</w:t>
      </w:r>
      <w:r>
        <w:rPr>
          <w:sz w:val="22"/>
          <w:szCs w:val="22"/>
        </w:rPr>
        <w:t>. Pakuotėje yra 1 arba 10 flakonų.</w:t>
      </w:r>
    </w:p>
    <w:p w14:paraId="2C15CEE5" w14:textId="77777777" w:rsidR="00314A87" w:rsidRDefault="00314A87" w:rsidP="00314A87">
      <w:pPr>
        <w:rPr>
          <w:sz w:val="22"/>
          <w:szCs w:val="22"/>
        </w:rPr>
      </w:pPr>
    </w:p>
    <w:p w14:paraId="5BAEFCFC" w14:textId="77777777" w:rsidR="00314A87" w:rsidRDefault="00314A87" w:rsidP="00314A87">
      <w:pPr>
        <w:rPr>
          <w:sz w:val="22"/>
          <w:szCs w:val="22"/>
        </w:rPr>
      </w:pPr>
      <w:r>
        <w:rPr>
          <w:sz w:val="22"/>
          <w:szCs w:val="22"/>
        </w:rPr>
        <w:t>Gali būti tiekiamos ne visų dydžių pakuotės.</w:t>
      </w:r>
    </w:p>
    <w:bookmarkEnd w:id="4"/>
    <w:bookmarkEnd w:id="5"/>
    <w:p w14:paraId="632C3F90" w14:textId="77777777" w:rsidR="00314A87" w:rsidRDefault="00314A87" w:rsidP="00314A87">
      <w:pPr>
        <w:tabs>
          <w:tab w:val="left" w:pos="567"/>
        </w:tabs>
        <w:adjustRightInd w:val="0"/>
        <w:snapToGrid w:val="0"/>
        <w:ind w:left="567" w:hanging="567"/>
        <w:rPr>
          <w:sz w:val="22"/>
          <w:szCs w:val="22"/>
        </w:rPr>
      </w:pPr>
    </w:p>
    <w:p w14:paraId="338F665B" w14:textId="77777777" w:rsidR="00314A87" w:rsidRDefault="00314A87" w:rsidP="00314A87">
      <w:pPr>
        <w:adjustRightInd w:val="0"/>
        <w:snapToGrid w:val="0"/>
        <w:ind w:left="567" w:hanging="567"/>
        <w:outlineLvl w:val="0"/>
        <w:rPr>
          <w:sz w:val="22"/>
          <w:szCs w:val="22"/>
        </w:rPr>
      </w:pPr>
      <w:r>
        <w:rPr>
          <w:b/>
          <w:sz w:val="22"/>
          <w:szCs w:val="22"/>
        </w:rPr>
        <w:t>6.6</w:t>
      </w:r>
      <w:r>
        <w:rPr>
          <w:b/>
          <w:sz w:val="22"/>
          <w:szCs w:val="22"/>
        </w:rPr>
        <w:tab/>
        <w:t>Specialūs reikalavimai atliekoms tvarkyti ir vaistiniam preparatui ruošti</w:t>
      </w:r>
    </w:p>
    <w:p w14:paraId="1F56923E" w14:textId="77777777" w:rsidR="00314A87" w:rsidRDefault="00314A87" w:rsidP="00314A87">
      <w:pPr>
        <w:adjustRightInd w:val="0"/>
        <w:snapToGrid w:val="0"/>
        <w:rPr>
          <w:sz w:val="22"/>
          <w:szCs w:val="22"/>
        </w:rPr>
      </w:pPr>
    </w:p>
    <w:p w14:paraId="57351E8D" w14:textId="77777777" w:rsidR="00314A87" w:rsidRDefault="00314A87" w:rsidP="00314A87">
      <w:pPr>
        <w:tabs>
          <w:tab w:val="left" w:pos="567"/>
        </w:tabs>
        <w:spacing w:line="260" w:lineRule="exact"/>
        <w:rPr>
          <w:sz w:val="22"/>
          <w:szCs w:val="22"/>
        </w:rPr>
      </w:pPr>
      <w:r>
        <w:rPr>
          <w:sz w:val="22"/>
          <w:szCs w:val="22"/>
        </w:rPr>
        <w:t>Prieš vartojimą talpykles reikia pakratyti.</w:t>
      </w:r>
    </w:p>
    <w:p w14:paraId="2BE1F2BF" w14:textId="77777777" w:rsidR="00314A87" w:rsidRDefault="00314A87" w:rsidP="00314A87">
      <w:pPr>
        <w:tabs>
          <w:tab w:val="left" w:pos="567"/>
        </w:tabs>
        <w:spacing w:line="260" w:lineRule="exact"/>
        <w:rPr>
          <w:sz w:val="22"/>
          <w:szCs w:val="22"/>
        </w:rPr>
      </w:pPr>
    </w:p>
    <w:p w14:paraId="20FDF364" w14:textId="06E7564B" w:rsidR="000A17D7" w:rsidRDefault="00BB7154" w:rsidP="000A17D7">
      <w:pPr>
        <w:tabs>
          <w:tab w:val="left" w:pos="567"/>
        </w:tabs>
        <w:spacing w:line="260" w:lineRule="exact"/>
        <w:rPr>
          <w:sz w:val="22"/>
        </w:rPr>
      </w:pPr>
      <w:r w:rsidRPr="00BB7154">
        <w:rPr>
          <w:sz w:val="22"/>
        </w:rPr>
        <w:t>Tik vienkartiniam vartojimui.</w:t>
      </w:r>
      <w:r w:rsidR="000A17D7">
        <w:rPr>
          <w:sz w:val="22"/>
        </w:rPr>
        <w:t>.</w:t>
      </w:r>
    </w:p>
    <w:p w14:paraId="6262688A" w14:textId="77777777" w:rsidR="000A17D7" w:rsidRDefault="000A17D7" w:rsidP="00314A87">
      <w:pPr>
        <w:tabs>
          <w:tab w:val="left" w:pos="567"/>
        </w:tabs>
        <w:spacing w:line="260" w:lineRule="exact"/>
        <w:rPr>
          <w:sz w:val="22"/>
          <w:szCs w:val="22"/>
        </w:rPr>
      </w:pPr>
    </w:p>
    <w:p w14:paraId="162A55F7" w14:textId="7082BB90" w:rsidR="00314A87" w:rsidRDefault="00314A87" w:rsidP="00314A87">
      <w:pPr>
        <w:tabs>
          <w:tab w:val="left" w:pos="567"/>
        </w:tabs>
        <w:spacing w:line="260" w:lineRule="exact"/>
        <w:rPr>
          <w:sz w:val="22"/>
          <w:szCs w:val="22"/>
        </w:rPr>
      </w:pPr>
      <w:r>
        <w:rPr>
          <w:sz w:val="22"/>
          <w:szCs w:val="22"/>
        </w:rPr>
        <w:t>Anesia negalima maišyti su kitais injekciniais ar infuziniais tirpalais. Vis dėlto Anesia galima lašinti kartu su 50 mg/ml (5 %) gliukozės injekciniu tirpalu, 9 mg/ml (0,9 %) natrio chlorido injekciniu tirpalu, 1,8 mg/ml (0,18 %) natrio chlorido ir 40 mg/ml (4 %) gliukozės injekciniu tirpalu bei injekciniu 10 mg/ml (1 %) lidokaino tirpalu, kuriame nėra konservantų, per Y formos jungtį kiek įmanoma arčiau injekcijos vietos.</w:t>
      </w:r>
    </w:p>
    <w:p w14:paraId="7130B0A1" w14:textId="77777777" w:rsidR="00314A87" w:rsidRDefault="00314A87" w:rsidP="00314A87">
      <w:pPr>
        <w:tabs>
          <w:tab w:val="left" w:pos="567"/>
        </w:tabs>
        <w:spacing w:line="260" w:lineRule="exact"/>
        <w:rPr>
          <w:sz w:val="22"/>
          <w:szCs w:val="22"/>
          <w:highlight w:val="lightGray"/>
        </w:rPr>
      </w:pPr>
    </w:p>
    <w:p w14:paraId="73F510C3" w14:textId="77777777" w:rsidR="00314A87" w:rsidRDefault="00314A87" w:rsidP="00314A87">
      <w:pPr>
        <w:tabs>
          <w:tab w:val="left" w:pos="567"/>
        </w:tabs>
        <w:spacing w:line="260" w:lineRule="exact"/>
        <w:rPr>
          <w:sz w:val="22"/>
          <w:szCs w:val="22"/>
          <w:highlight w:val="yellow"/>
        </w:rPr>
      </w:pPr>
      <w:r>
        <w:rPr>
          <w:sz w:val="22"/>
          <w:szCs w:val="22"/>
        </w:rPr>
        <w:t>Nesuvartotą vaistinį preparatą ar atliekas reikia tvarkyti laikantis vietinių reikalavimų.</w:t>
      </w:r>
    </w:p>
    <w:p w14:paraId="1B9107D9" w14:textId="77777777" w:rsidR="00314A87" w:rsidRDefault="00314A87" w:rsidP="00314A87">
      <w:pPr>
        <w:tabs>
          <w:tab w:val="left" w:pos="567"/>
        </w:tabs>
        <w:spacing w:line="260" w:lineRule="exact"/>
        <w:rPr>
          <w:sz w:val="22"/>
          <w:szCs w:val="22"/>
          <w:highlight w:val="yellow"/>
        </w:rPr>
      </w:pPr>
    </w:p>
    <w:p w14:paraId="25E6BED0" w14:textId="77777777" w:rsidR="00314A87" w:rsidRDefault="00314A87" w:rsidP="00314A87">
      <w:pPr>
        <w:adjustRightInd w:val="0"/>
        <w:snapToGrid w:val="0"/>
        <w:rPr>
          <w:sz w:val="22"/>
          <w:szCs w:val="22"/>
        </w:rPr>
      </w:pPr>
    </w:p>
    <w:p w14:paraId="20330722" w14:textId="77777777" w:rsidR="00314A87" w:rsidRDefault="00314A87" w:rsidP="00314A87">
      <w:pPr>
        <w:adjustRightInd w:val="0"/>
        <w:snapToGrid w:val="0"/>
        <w:ind w:left="567" w:hanging="567"/>
        <w:rPr>
          <w:sz w:val="22"/>
          <w:szCs w:val="22"/>
        </w:rPr>
      </w:pPr>
      <w:r>
        <w:rPr>
          <w:b/>
          <w:sz w:val="22"/>
          <w:szCs w:val="22"/>
        </w:rPr>
        <w:t>7.</w:t>
      </w:r>
      <w:r>
        <w:rPr>
          <w:b/>
          <w:sz w:val="22"/>
          <w:szCs w:val="22"/>
        </w:rPr>
        <w:tab/>
      </w:r>
      <w:r>
        <w:rPr>
          <w:b/>
          <w:sz w:val="22"/>
        </w:rPr>
        <w:t>REGISTRUOTOJAS</w:t>
      </w:r>
    </w:p>
    <w:p w14:paraId="60A56776" w14:textId="77777777" w:rsidR="00314A87" w:rsidRDefault="00314A87" w:rsidP="00314A87">
      <w:pPr>
        <w:adjustRightInd w:val="0"/>
        <w:snapToGrid w:val="0"/>
        <w:ind w:left="567" w:hanging="567"/>
        <w:rPr>
          <w:sz w:val="22"/>
          <w:szCs w:val="22"/>
        </w:rPr>
      </w:pPr>
    </w:p>
    <w:p w14:paraId="447EF7FA" w14:textId="77777777" w:rsidR="00314A87" w:rsidRDefault="00314A87" w:rsidP="00314A87">
      <w:pPr>
        <w:rPr>
          <w:sz w:val="22"/>
          <w:szCs w:val="22"/>
        </w:rPr>
      </w:pPr>
      <w:r>
        <w:rPr>
          <w:sz w:val="22"/>
          <w:szCs w:val="22"/>
        </w:rPr>
        <w:t>Baxter Holding B.V.</w:t>
      </w:r>
    </w:p>
    <w:p w14:paraId="55FC110E" w14:textId="77777777" w:rsidR="00314A87" w:rsidRDefault="00314A87" w:rsidP="00314A87">
      <w:pPr>
        <w:rPr>
          <w:sz w:val="22"/>
          <w:szCs w:val="22"/>
        </w:rPr>
      </w:pPr>
      <w:r>
        <w:rPr>
          <w:sz w:val="22"/>
          <w:szCs w:val="22"/>
        </w:rPr>
        <w:t>Kobaltweg 49</w:t>
      </w:r>
    </w:p>
    <w:p w14:paraId="42271AC1" w14:textId="77777777" w:rsidR="00314A87" w:rsidRDefault="00314A87" w:rsidP="00314A87">
      <w:pPr>
        <w:rPr>
          <w:sz w:val="22"/>
          <w:szCs w:val="22"/>
        </w:rPr>
      </w:pPr>
      <w:r>
        <w:rPr>
          <w:sz w:val="22"/>
          <w:szCs w:val="22"/>
        </w:rPr>
        <w:t>3542CE Utrecht</w:t>
      </w:r>
    </w:p>
    <w:p w14:paraId="713A41B1" w14:textId="77777777" w:rsidR="00314A87" w:rsidRDefault="00314A87" w:rsidP="00314A87">
      <w:pPr>
        <w:adjustRightInd w:val="0"/>
        <w:snapToGrid w:val="0"/>
        <w:rPr>
          <w:sz w:val="22"/>
          <w:szCs w:val="22"/>
        </w:rPr>
      </w:pPr>
      <w:r>
        <w:rPr>
          <w:sz w:val="22"/>
          <w:szCs w:val="22"/>
        </w:rPr>
        <w:t>Nyderlandai</w:t>
      </w:r>
    </w:p>
    <w:p w14:paraId="62F70C80" w14:textId="77777777" w:rsidR="00314A87" w:rsidRDefault="00314A87" w:rsidP="00314A87">
      <w:pPr>
        <w:adjustRightInd w:val="0"/>
        <w:snapToGrid w:val="0"/>
        <w:rPr>
          <w:sz w:val="22"/>
          <w:szCs w:val="22"/>
        </w:rPr>
      </w:pPr>
    </w:p>
    <w:p w14:paraId="3AA7653D" w14:textId="77777777" w:rsidR="00314A87" w:rsidRDefault="00314A87" w:rsidP="00314A87">
      <w:pPr>
        <w:adjustRightInd w:val="0"/>
        <w:snapToGrid w:val="0"/>
        <w:rPr>
          <w:sz w:val="22"/>
          <w:szCs w:val="22"/>
        </w:rPr>
      </w:pPr>
    </w:p>
    <w:p w14:paraId="42E3ADBA" w14:textId="77777777" w:rsidR="00314A87" w:rsidRDefault="00314A87" w:rsidP="00314A87">
      <w:pPr>
        <w:adjustRightInd w:val="0"/>
        <w:snapToGrid w:val="0"/>
        <w:ind w:left="567" w:hanging="567"/>
        <w:rPr>
          <w:b/>
          <w:sz w:val="22"/>
          <w:szCs w:val="22"/>
        </w:rPr>
      </w:pPr>
      <w:r>
        <w:rPr>
          <w:b/>
          <w:sz w:val="22"/>
          <w:szCs w:val="22"/>
        </w:rPr>
        <w:t>8.</w:t>
      </w:r>
      <w:r>
        <w:rPr>
          <w:b/>
          <w:sz w:val="22"/>
          <w:szCs w:val="22"/>
        </w:rPr>
        <w:tab/>
      </w:r>
      <w:r>
        <w:rPr>
          <w:b/>
          <w:sz w:val="22"/>
        </w:rPr>
        <w:t xml:space="preserve">REGISTRACIJOS </w:t>
      </w:r>
      <w:r>
        <w:rPr>
          <w:b/>
          <w:noProof/>
          <w:sz w:val="22"/>
          <w:szCs w:val="22"/>
        </w:rPr>
        <w:t>PAŽYMĖJIMO</w:t>
      </w:r>
      <w:r>
        <w:rPr>
          <w:b/>
          <w:caps/>
          <w:sz w:val="22"/>
          <w:szCs w:val="22"/>
        </w:rPr>
        <w:t xml:space="preserve"> numeris</w:t>
      </w:r>
      <w:r>
        <w:rPr>
          <w:b/>
          <w:sz w:val="22"/>
          <w:szCs w:val="22"/>
        </w:rPr>
        <w:t> </w:t>
      </w:r>
      <w:r>
        <w:rPr>
          <w:b/>
          <w:caps/>
          <w:sz w:val="22"/>
          <w:szCs w:val="22"/>
        </w:rPr>
        <w:t>(</w:t>
      </w:r>
      <w:r>
        <w:rPr>
          <w:b/>
          <w:caps/>
          <w:sz w:val="22"/>
          <w:szCs w:val="22"/>
        </w:rPr>
        <w:noBreakHyphen/>
        <w:t>IAI)</w:t>
      </w:r>
    </w:p>
    <w:p w14:paraId="338C86DF" w14:textId="77777777" w:rsidR="00314A87" w:rsidRDefault="00314A87" w:rsidP="00314A87">
      <w:pPr>
        <w:adjustRightInd w:val="0"/>
        <w:snapToGrid w:val="0"/>
        <w:rPr>
          <w:sz w:val="22"/>
          <w:szCs w:val="22"/>
        </w:rPr>
      </w:pPr>
    </w:p>
    <w:p w14:paraId="311EEBBC" w14:textId="77777777" w:rsidR="00314A87" w:rsidRDefault="00314A87" w:rsidP="00314A87">
      <w:pPr>
        <w:rPr>
          <w:bCs/>
          <w:sz w:val="22"/>
          <w:szCs w:val="22"/>
        </w:rPr>
      </w:pPr>
      <w:r>
        <w:rPr>
          <w:bCs/>
          <w:sz w:val="22"/>
          <w:szCs w:val="22"/>
        </w:rPr>
        <w:t>LT/1/11/2765/008 – 50 ml, N1</w:t>
      </w:r>
    </w:p>
    <w:p w14:paraId="0A465328" w14:textId="77777777" w:rsidR="00314A87" w:rsidRDefault="00314A87" w:rsidP="00314A87">
      <w:pPr>
        <w:adjustRightInd w:val="0"/>
        <w:snapToGrid w:val="0"/>
        <w:rPr>
          <w:bCs/>
          <w:sz w:val="22"/>
          <w:szCs w:val="22"/>
        </w:rPr>
      </w:pPr>
      <w:r>
        <w:rPr>
          <w:bCs/>
          <w:sz w:val="22"/>
          <w:szCs w:val="22"/>
        </w:rPr>
        <w:lastRenderedPageBreak/>
        <w:t>LT/1/11/2765/009 – 50 ml, N10</w:t>
      </w:r>
    </w:p>
    <w:p w14:paraId="46F0E06D" w14:textId="77777777" w:rsidR="00314A87" w:rsidRDefault="00314A87" w:rsidP="00314A87">
      <w:pPr>
        <w:adjustRightInd w:val="0"/>
        <w:snapToGrid w:val="0"/>
        <w:rPr>
          <w:sz w:val="22"/>
          <w:szCs w:val="22"/>
        </w:rPr>
      </w:pPr>
    </w:p>
    <w:p w14:paraId="21DE8699" w14:textId="77777777" w:rsidR="00314A87" w:rsidRDefault="00314A87" w:rsidP="00314A87">
      <w:pPr>
        <w:adjustRightInd w:val="0"/>
        <w:snapToGrid w:val="0"/>
        <w:rPr>
          <w:sz w:val="22"/>
          <w:szCs w:val="22"/>
        </w:rPr>
      </w:pPr>
    </w:p>
    <w:p w14:paraId="70DE5C9E" w14:textId="77777777" w:rsidR="00314A87" w:rsidRDefault="00314A87" w:rsidP="00314A87">
      <w:pPr>
        <w:adjustRightInd w:val="0"/>
        <w:snapToGrid w:val="0"/>
        <w:ind w:left="567" w:hanging="567"/>
        <w:rPr>
          <w:sz w:val="22"/>
          <w:szCs w:val="22"/>
        </w:rPr>
      </w:pPr>
      <w:r>
        <w:rPr>
          <w:b/>
          <w:sz w:val="22"/>
          <w:szCs w:val="22"/>
        </w:rPr>
        <w:t>9.</w:t>
      </w:r>
      <w:r>
        <w:rPr>
          <w:b/>
          <w:sz w:val="22"/>
          <w:szCs w:val="22"/>
        </w:rPr>
        <w:tab/>
      </w:r>
      <w:r>
        <w:rPr>
          <w:b/>
          <w:sz w:val="22"/>
        </w:rPr>
        <w:t>REGISTRAVIMO / PERREGISTRAVIMO</w:t>
      </w:r>
      <w:r>
        <w:rPr>
          <w:b/>
          <w:caps/>
          <w:sz w:val="22"/>
          <w:szCs w:val="22"/>
        </w:rPr>
        <w:t xml:space="preserve"> data</w:t>
      </w:r>
    </w:p>
    <w:p w14:paraId="1D940CB7" w14:textId="77777777" w:rsidR="00314A87" w:rsidRDefault="00314A87" w:rsidP="00314A87">
      <w:pPr>
        <w:adjustRightInd w:val="0"/>
        <w:snapToGrid w:val="0"/>
        <w:rPr>
          <w:sz w:val="22"/>
          <w:szCs w:val="22"/>
        </w:rPr>
      </w:pPr>
    </w:p>
    <w:p w14:paraId="53B890EF" w14:textId="77777777" w:rsidR="00314A87" w:rsidRDefault="00314A87" w:rsidP="00314A87">
      <w:pPr>
        <w:rPr>
          <w:snapToGrid w:val="0"/>
          <w:sz w:val="22"/>
        </w:rPr>
      </w:pPr>
      <w:r>
        <w:rPr>
          <w:noProof/>
          <w:snapToGrid w:val="0"/>
          <w:sz w:val="22"/>
        </w:rPr>
        <w:t>Registravimo data 2012 m. sausio 6 d.</w:t>
      </w:r>
    </w:p>
    <w:p w14:paraId="6A9D1376" w14:textId="77777777" w:rsidR="00314A87" w:rsidRDefault="00314A87" w:rsidP="00314A87">
      <w:pPr>
        <w:rPr>
          <w:snapToGrid w:val="0"/>
          <w:sz w:val="22"/>
        </w:rPr>
      </w:pPr>
      <w:r>
        <w:rPr>
          <w:noProof/>
          <w:snapToGrid w:val="0"/>
          <w:sz w:val="22"/>
          <w:szCs w:val="22"/>
        </w:rPr>
        <w:t xml:space="preserve">Paskutinio </w:t>
      </w:r>
      <w:r>
        <w:rPr>
          <w:noProof/>
          <w:snapToGrid w:val="0"/>
          <w:sz w:val="22"/>
        </w:rPr>
        <w:t>perregistravimo data 2019 m. balandžio 12 d.</w:t>
      </w:r>
    </w:p>
    <w:p w14:paraId="270092A0" w14:textId="77777777" w:rsidR="00314A87" w:rsidRDefault="00314A87" w:rsidP="00314A87">
      <w:pPr>
        <w:adjustRightInd w:val="0"/>
        <w:snapToGrid w:val="0"/>
        <w:rPr>
          <w:sz w:val="22"/>
          <w:szCs w:val="22"/>
        </w:rPr>
      </w:pPr>
    </w:p>
    <w:p w14:paraId="5C05C829" w14:textId="77777777" w:rsidR="00314A87" w:rsidRDefault="00314A87" w:rsidP="00314A87">
      <w:pPr>
        <w:adjustRightInd w:val="0"/>
        <w:snapToGrid w:val="0"/>
        <w:rPr>
          <w:sz w:val="22"/>
          <w:szCs w:val="22"/>
        </w:rPr>
      </w:pPr>
    </w:p>
    <w:p w14:paraId="64DCA409" w14:textId="77777777" w:rsidR="00314A87" w:rsidRDefault="00314A87" w:rsidP="00314A87">
      <w:pPr>
        <w:adjustRightInd w:val="0"/>
        <w:snapToGrid w:val="0"/>
        <w:ind w:left="567" w:hanging="567"/>
        <w:rPr>
          <w:b/>
          <w:caps/>
          <w:sz w:val="22"/>
          <w:szCs w:val="22"/>
        </w:rPr>
      </w:pPr>
      <w:r>
        <w:rPr>
          <w:b/>
          <w:sz w:val="22"/>
          <w:szCs w:val="22"/>
        </w:rPr>
        <w:t>10.</w:t>
      </w:r>
      <w:r>
        <w:rPr>
          <w:b/>
          <w:sz w:val="22"/>
          <w:szCs w:val="22"/>
        </w:rPr>
        <w:tab/>
      </w:r>
      <w:r>
        <w:rPr>
          <w:b/>
          <w:caps/>
          <w:sz w:val="22"/>
          <w:szCs w:val="22"/>
        </w:rPr>
        <w:t>teksto peržiūros data</w:t>
      </w:r>
    </w:p>
    <w:p w14:paraId="7F8DD09F" w14:textId="77777777" w:rsidR="00314A87" w:rsidRDefault="00314A87" w:rsidP="00314A87">
      <w:pPr>
        <w:adjustRightInd w:val="0"/>
        <w:snapToGrid w:val="0"/>
        <w:ind w:left="567" w:hanging="567"/>
        <w:rPr>
          <w:b/>
          <w:caps/>
          <w:sz w:val="22"/>
          <w:szCs w:val="22"/>
        </w:rPr>
      </w:pPr>
    </w:p>
    <w:p w14:paraId="28FD89EA" w14:textId="147881E0" w:rsidR="00B26B0A" w:rsidRPr="00493A1C" w:rsidRDefault="00760B5B" w:rsidP="00314A87">
      <w:pPr>
        <w:adjustRightInd w:val="0"/>
        <w:snapToGrid w:val="0"/>
        <w:rPr>
          <w:sz w:val="22"/>
          <w:szCs w:val="22"/>
        </w:rPr>
      </w:pPr>
      <w:r w:rsidRPr="00493A1C">
        <w:rPr>
          <w:sz w:val="22"/>
          <w:szCs w:val="22"/>
        </w:rPr>
        <w:t>2024 m. rugsėjo 19 d.</w:t>
      </w:r>
    </w:p>
    <w:p w14:paraId="2E74B658" w14:textId="77777777" w:rsidR="00493A1C" w:rsidRDefault="00493A1C" w:rsidP="00314A87">
      <w:pPr>
        <w:tabs>
          <w:tab w:val="left" w:pos="5954"/>
          <w:tab w:val="left" w:pos="6237"/>
          <w:tab w:val="left" w:pos="6663"/>
          <w:tab w:val="left" w:pos="6946"/>
        </w:tabs>
        <w:rPr>
          <w:rFonts w:eastAsia="SimSun"/>
          <w:noProof/>
          <w:sz w:val="22"/>
          <w:szCs w:val="22"/>
        </w:rPr>
      </w:pPr>
    </w:p>
    <w:p w14:paraId="2672A8D9" w14:textId="4CDBFC8E" w:rsidR="00314A87" w:rsidRDefault="00314A87" w:rsidP="00314A87">
      <w:pPr>
        <w:tabs>
          <w:tab w:val="left" w:pos="5954"/>
          <w:tab w:val="left" w:pos="6237"/>
          <w:tab w:val="left" w:pos="6663"/>
          <w:tab w:val="left" w:pos="6946"/>
        </w:tabs>
        <w:rPr>
          <w:sz w:val="22"/>
          <w:szCs w:val="22"/>
        </w:rPr>
      </w:pPr>
      <w:r>
        <w:rPr>
          <w:rFonts w:eastAsia="SimSun"/>
          <w:noProof/>
          <w:sz w:val="22"/>
          <w:szCs w:val="22"/>
        </w:rPr>
        <w:t>Išsami informacija apie šį vaistinį preparatą pateikiama Valstybinės vaistų kontrolės tarnybos prie Lietuvos Respublikos sveikatos apsaugos ministerijos tinklalapyje</w:t>
      </w:r>
      <w:r>
        <w:rPr>
          <w:rFonts w:eastAsia="SimSun"/>
          <w:i/>
          <w:noProof/>
          <w:sz w:val="22"/>
          <w:szCs w:val="22"/>
        </w:rPr>
        <w:t xml:space="preserve"> </w:t>
      </w:r>
      <w:hyperlink r:id="rId10" w:history="1">
        <w:r>
          <w:rPr>
            <w:rStyle w:val="Hipersaitas"/>
            <w:rFonts w:eastAsia="SimSun"/>
            <w:noProof/>
            <w:sz w:val="22"/>
            <w:szCs w:val="22"/>
          </w:rPr>
          <w:t>http://www.</w:t>
        </w:r>
        <w:r>
          <w:rPr>
            <w:rStyle w:val="Hipersaitas"/>
            <w:rFonts w:eastAsia="SimSun"/>
            <w:sz w:val="22"/>
            <w:szCs w:val="22"/>
          </w:rPr>
          <w:t>vvkt.lt</w:t>
        </w:r>
      </w:hyperlink>
      <w:r>
        <w:rPr>
          <w:sz w:val="22"/>
          <w:szCs w:val="22"/>
        </w:rPr>
        <w:t>.</w:t>
      </w:r>
    </w:p>
    <w:p w14:paraId="17C44242" w14:textId="77777777" w:rsidR="00314A87" w:rsidRDefault="00314A87" w:rsidP="00314A87">
      <w:pPr>
        <w:adjustRightInd w:val="0"/>
        <w:snapToGrid w:val="0"/>
        <w:ind w:left="567" w:hanging="567"/>
        <w:rPr>
          <w:sz w:val="22"/>
          <w:szCs w:val="22"/>
        </w:rPr>
      </w:pPr>
      <w:r>
        <w:rPr>
          <w:b/>
          <w:sz w:val="22"/>
          <w:szCs w:val="22"/>
        </w:rPr>
        <w:br w:type="page"/>
      </w:r>
    </w:p>
    <w:p w14:paraId="5F2EA502" w14:textId="77777777" w:rsidR="00314A87" w:rsidRDefault="00314A87" w:rsidP="00314A87">
      <w:pPr>
        <w:tabs>
          <w:tab w:val="left" w:pos="567"/>
        </w:tabs>
        <w:adjustRightInd w:val="0"/>
        <w:snapToGrid w:val="0"/>
        <w:jc w:val="center"/>
        <w:rPr>
          <w:sz w:val="22"/>
          <w:szCs w:val="22"/>
        </w:rPr>
      </w:pPr>
    </w:p>
    <w:p w14:paraId="1B7D1F10" w14:textId="77777777" w:rsidR="00314A87" w:rsidRDefault="00314A87" w:rsidP="00314A87">
      <w:pPr>
        <w:tabs>
          <w:tab w:val="left" w:pos="567"/>
        </w:tabs>
        <w:adjustRightInd w:val="0"/>
        <w:snapToGrid w:val="0"/>
        <w:jc w:val="center"/>
        <w:rPr>
          <w:sz w:val="22"/>
          <w:szCs w:val="22"/>
        </w:rPr>
      </w:pPr>
    </w:p>
    <w:p w14:paraId="2A1D5A6B" w14:textId="77777777" w:rsidR="00314A87" w:rsidRDefault="00314A87" w:rsidP="00314A87">
      <w:pPr>
        <w:tabs>
          <w:tab w:val="left" w:pos="567"/>
        </w:tabs>
        <w:adjustRightInd w:val="0"/>
        <w:snapToGrid w:val="0"/>
        <w:jc w:val="center"/>
        <w:rPr>
          <w:sz w:val="22"/>
          <w:szCs w:val="22"/>
        </w:rPr>
      </w:pPr>
    </w:p>
    <w:p w14:paraId="432277CA" w14:textId="77777777" w:rsidR="00314A87" w:rsidRDefault="00314A87" w:rsidP="00314A87">
      <w:pPr>
        <w:tabs>
          <w:tab w:val="left" w:pos="567"/>
        </w:tabs>
        <w:adjustRightInd w:val="0"/>
        <w:snapToGrid w:val="0"/>
        <w:jc w:val="center"/>
        <w:rPr>
          <w:sz w:val="22"/>
          <w:szCs w:val="22"/>
        </w:rPr>
      </w:pPr>
    </w:p>
    <w:p w14:paraId="1C5A4DB6" w14:textId="77777777" w:rsidR="00314A87" w:rsidRDefault="00314A87" w:rsidP="00314A87">
      <w:pPr>
        <w:tabs>
          <w:tab w:val="left" w:pos="567"/>
        </w:tabs>
        <w:adjustRightInd w:val="0"/>
        <w:snapToGrid w:val="0"/>
        <w:jc w:val="center"/>
        <w:rPr>
          <w:sz w:val="22"/>
          <w:szCs w:val="22"/>
        </w:rPr>
      </w:pPr>
    </w:p>
    <w:p w14:paraId="4F6403FA" w14:textId="77777777" w:rsidR="00314A87" w:rsidRDefault="00314A87" w:rsidP="00314A87">
      <w:pPr>
        <w:tabs>
          <w:tab w:val="left" w:pos="567"/>
        </w:tabs>
        <w:adjustRightInd w:val="0"/>
        <w:snapToGrid w:val="0"/>
        <w:jc w:val="center"/>
        <w:rPr>
          <w:sz w:val="22"/>
          <w:szCs w:val="22"/>
        </w:rPr>
      </w:pPr>
    </w:p>
    <w:p w14:paraId="4AF964E3" w14:textId="77777777" w:rsidR="00314A87" w:rsidRDefault="00314A87" w:rsidP="00314A87">
      <w:pPr>
        <w:tabs>
          <w:tab w:val="left" w:pos="567"/>
        </w:tabs>
        <w:adjustRightInd w:val="0"/>
        <w:snapToGrid w:val="0"/>
        <w:jc w:val="center"/>
        <w:rPr>
          <w:sz w:val="22"/>
          <w:szCs w:val="22"/>
        </w:rPr>
      </w:pPr>
    </w:p>
    <w:p w14:paraId="5CA034DA" w14:textId="77777777" w:rsidR="00314A87" w:rsidRDefault="00314A87" w:rsidP="00314A87">
      <w:pPr>
        <w:tabs>
          <w:tab w:val="left" w:pos="567"/>
        </w:tabs>
        <w:adjustRightInd w:val="0"/>
        <w:snapToGrid w:val="0"/>
        <w:jc w:val="center"/>
        <w:rPr>
          <w:sz w:val="22"/>
          <w:szCs w:val="22"/>
        </w:rPr>
      </w:pPr>
    </w:p>
    <w:p w14:paraId="0918679D" w14:textId="77777777" w:rsidR="00314A87" w:rsidRDefault="00314A87" w:rsidP="00314A87">
      <w:pPr>
        <w:tabs>
          <w:tab w:val="left" w:pos="567"/>
        </w:tabs>
        <w:adjustRightInd w:val="0"/>
        <w:snapToGrid w:val="0"/>
        <w:jc w:val="center"/>
        <w:rPr>
          <w:sz w:val="22"/>
          <w:szCs w:val="22"/>
        </w:rPr>
      </w:pPr>
    </w:p>
    <w:p w14:paraId="084BB267" w14:textId="77777777" w:rsidR="00314A87" w:rsidRDefault="00314A87" w:rsidP="00314A87">
      <w:pPr>
        <w:tabs>
          <w:tab w:val="left" w:pos="567"/>
        </w:tabs>
        <w:adjustRightInd w:val="0"/>
        <w:snapToGrid w:val="0"/>
        <w:jc w:val="center"/>
        <w:rPr>
          <w:sz w:val="22"/>
          <w:szCs w:val="22"/>
        </w:rPr>
      </w:pPr>
    </w:p>
    <w:p w14:paraId="5B07CE04" w14:textId="77777777" w:rsidR="00314A87" w:rsidRDefault="00314A87" w:rsidP="00314A87">
      <w:pPr>
        <w:tabs>
          <w:tab w:val="left" w:pos="567"/>
        </w:tabs>
        <w:adjustRightInd w:val="0"/>
        <w:snapToGrid w:val="0"/>
        <w:jc w:val="center"/>
        <w:rPr>
          <w:sz w:val="22"/>
          <w:szCs w:val="22"/>
        </w:rPr>
      </w:pPr>
    </w:p>
    <w:p w14:paraId="55775CEC" w14:textId="77777777" w:rsidR="00314A87" w:rsidRDefault="00314A87" w:rsidP="00314A87">
      <w:pPr>
        <w:tabs>
          <w:tab w:val="left" w:pos="567"/>
        </w:tabs>
        <w:adjustRightInd w:val="0"/>
        <w:snapToGrid w:val="0"/>
        <w:jc w:val="center"/>
        <w:rPr>
          <w:sz w:val="22"/>
          <w:szCs w:val="22"/>
        </w:rPr>
      </w:pPr>
    </w:p>
    <w:p w14:paraId="5F34B208" w14:textId="77777777" w:rsidR="00314A87" w:rsidRDefault="00314A87" w:rsidP="00314A87">
      <w:pPr>
        <w:tabs>
          <w:tab w:val="left" w:pos="567"/>
        </w:tabs>
        <w:adjustRightInd w:val="0"/>
        <w:snapToGrid w:val="0"/>
        <w:jc w:val="center"/>
        <w:rPr>
          <w:sz w:val="22"/>
          <w:szCs w:val="22"/>
        </w:rPr>
      </w:pPr>
    </w:p>
    <w:p w14:paraId="039ED71E" w14:textId="77777777" w:rsidR="00314A87" w:rsidRDefault="00314A87" w:rsidP="00314A87">
      <w:pPr>
        <w:tabs>
          <w:tab w:val="left" w:pos="567"/>
        </w:tabs>
        <w:adjustRightInd w:val="0"/>
        <w:snapToGrid w:val="0"/>
        <w:jc w:val="center"/>
        <w:rPr>
          <w:sz w:val="22"/>
          <w:szCs w:val="22"/>
        </w:rPr>
      </w:pPr>
    </w:p>
    <w:p w14:paraId="7FAF5730" w14:textId="77777777" w:rsidR="00314A87" w:rsidRDefault="00314A87" w:rsidP="00314A87">
      <w:pPr>
        <w:tabs>
          <w:tab w:val="left" w:pos="567"/>
        </w:tabs>
        <w:adjustRightInd w:val="0"/>
        <w:snapToGrid w:val="0"/>
        <w:jc w:val="center"/>
        <w:rPr>
          <w:sz w:val="22"/>
          <w:szCs w:val="22"/>
        </w:rPr>
      </w:pPr>
    </w:p>
    <w:p w14:paraId="04B0BC9C" w14:textId="77777777" w:rsidR="00314A87" w:rsidRDefault="00314A87" w:rsidP="00314A87">
      <w:pPr>
        <w:tabs>
          <w:tab w:val="left" w:pos="567"/>
        </w:tabs>
        <w:adjustRightInd w:val="0"/>
        <w:snapToGrid w:val="0"/>
        <w:jc w:val="center"/>
        <w:rPr>
          <w:sz w:val="22"/>
          <w:szCs w:val="22"/>
        </w:rPr>
      </w:pPr>
    </w:p>
    <w:p w14:paraId="0B405D01" w14:textId="77777777" w:rsidR="00314A87" w:rsidRDefault="00314A87" w:rsidP="00314A87">
      <w:pPr>
        <w:tabs>
          <w:tab w:val="left" w:pos="567"/>
        </w:tabs>
        <w:adjustRightInd w:val="0"/>
        <w:snapToGrid w:val="0"/>
        <w:jc w:val="center"/>
        <w:rPr>
          <w:sz w:val="22"/>
          <w:szCs w:val="22"/>
        </w:rPr>
      </w:pPr>
    </w:p>
    <w:p w14:paraId="3F3CA8E9" w14:textId="77777777" w:rsidR="00314A87" w:rsidRDefault="00314A87" w:rsidP="00314A87">
      <w:pPr>
        <w:tabs>
          <w:tab w:val="left" w:pos="567"/>
        </w:tabs>
        <w:adjustRightInd w:val="0"/>
        <w:snapToGrid w:val="0"/>
        <w:jc w:val="center"/>
        <w:rPr>
          <w:sz w:val="22"/>
          <w:szCs w:val="22"/>
        </w:rPr>
      </w:pPr>
    </w:p>
    <w:p w14:paraId="1528B94E" w14:textId="77777777" w:rsidR="00314A87" w:rsidRDefault="00314A87" w:rsidP="00314A87">
      <w:pPr>
        <w:tabs>
          <w:tab w:val="left" w:pos="567"/>
        </w:tabs>
        <w:adjustRightInd w:val="0"/>
        <w:snapToGrid w:val="0"/>
        <w:jc w:val="center"/>
        <w:rPr>
          <w:sz w:val="22"/>
          <w:szCs w:val="22"/>
        </w:rPr>
      </w:pPr>
    </w:p>
    <w:p w14:paraId="5659A3D3" w14:textId="77777777" w:rsidR="00314A87" w:rsidRDefault="00314A87" w:rsidP="00314A87">
      <w:pPr>
        <w:tabs>
          <w:tab w:val="left" w:pos="567"/>
        </w:tabs>
        <w:adjustRightInd w:val="0"/>
        <w:snapToGrid w:val="0"/>
        <w:jc w:val="center"/>
        <w:rPr>
          <w:sz w:val="22"/>
          <w:szCs w:val="22"/>
        </w:rPr>
      </w:pPr>
    </w:p>
    <w:p w14:paraId="47EEC239" w14:textId="77777777" w:rsidR="00314A87" w:rsidRDefault="00314A87" w:rsidP="00314A87">
      <w:pPr>
        <w:tabs>
          <w:tab w:val="left" w:pos="567"/>
        </w:tabs>
        <w:adjustRightInd w:val="0"/>
        <w:snapToGrid w:val="0"/>
        <w:jc w:val="center"/>
        <w:rPr>
          <w:sz w:val="22"/>
          <w:szCs w:val="22"/>
        </w:rPr>
      </w:pPr>
    </w:p>
    <w:p w14:paraId="2D9DE61E" w14:textId="77777777" w:rsidR="00314A87" w:rsidRDefault="00314A87" w:rsidP="00314A87">
      <w:pPr>
        <w:tabs>
          <w:tab w:val="left" w:pos="567"/>
        </w:tabs>
        <w:adjustRightInd w:val="0"/>
        <w:snapToGrid w:val="0"/>
        <w:jc w:val="center"/>
        <w:rPr>
          <w:sz w:val="22"/>
          <w:szCs w:val="22"/>
        </w:rPr>
      </w:pPr>
    </w:p>
    <w:p w14:paraId="1D91C579" w14:textId="77777777" w:rsidR="00314A87" w:rsidRDefault="00314A87" w:rsidP="00314A87">
      <w:pPr>
        <w:tabs>
          <w:tab w:val="left" w:pos="567"/>
        </w:tabs>
        <w:adjustRightInd w:val="0"/>
        <w:snapToGrid w:val="0"/>
        <w:jc w:val="center"/>
        <w:rPr>
          <w:b/>
          <w:sz w:val="22"/>
          <w:szCs w:val="22"/>
        </w:rPr>
      </w:pPr>
    </w:p>
    <w:p w14:paraId="7C516BC0" w14:textId="77777777" w:rsidR="00314A87" w:rsidRDefault="00314A87" w:rsidP="00314A87">
      <w:pPr>
        <w:tabs>
          <w:tab w:val="left" w:pos="567"/>
        </w:tabs>
        <w:adjustRightInd w:val="0"/>
        <w:snapToGrid w:val="0"/>
        <w:jc w:val="center"/>
        <w:rPr>
          <w:sz w:val="22"/>
          <w:szCs w:val="22"/>
        </w:rPr>
      </w:pPr>
      <w:r>
        <w:rPr>
          <w:b/>
          <w:sz w:val="22"/>
          <w:szCs w:val="22"/>
        </w:rPr>
        <w:t>II PRIEDAS</w:t>
      </w:r>
    </w:p>
    <w:p w14:paraId="5A9F98D0" w14:textId="77777777" w:rsidR="00314A87" w:rsidRDefault="00314A87" w:rsidP="00314A87">
      <w:pPr>
        <w:tabs>
          <w:tab w:val="left" w:pos="567"/>
        </w:tabs>
        <w:ind w:left="567" w:hanging="567"/>
        <w:jc w:val="center"/>
        <w:outlineLvl w:val="0"/>
        <w:rPr>
          <w:b/>
          <w:caps/>
          <w:sz w:val="22"/>
          <w:szCs w:val="22"/>
        </w:rPr>
      </w:pPr>
    </w:p>
    <w:p w14:paraId="37B64B57" w14:textId="77777777" w:rsidR="00314A87" w:rsidRDefault="00314A87" w:rsidP="00314A87">
      <w:pPr>
        <w:tabs>
          <w:tab w:val="left" w:pos="567"/>
        </w:tabs>
        <w:ind w:left="567" w:hanging="567"/>
        <w:jc w:val="center"/>
        <w:outlineLvl w:val="0"/>
        <w:rPr>
          <w:b/>
          <w:caps/>
          <w:sz w:val="22"/>
          <w:szCs w:val="22"/>
        </w:rPr>
      </w:pPr>
      <w:r>
        <w:rPr>
          <w:b/>
          <w:sz w:val="22"/>
          <w:szCs w:val="22"/>
        </w:rPr>
        <w:t>REGISTRACIJOS</w:t>
      </w:r>
      <w:r>
        <w:rPr>
          <w:b/>
          <w:caps/>
          <w:sz w:val="22"/>
          <w:szCs w:val="22"/>
        </w:rPr>
        <w:t xml:space="preserve"> SĄLYGOS</w:t>
      </w:r>
    </w:p>
    <w:p w14:paraId="67751208" w14:textId="77777777" w:rsidR="00314A87" w:rsidRDefault="00314A87" w:rsidP="00314A87">
      <w:pPr>
        <w:tabs>
          <w:tab w:val="left" w:pos="567"/>
        </w:tabs>
        <w:adjustRightInd w:val="0"/>
        <w:snapToGrid w:val="0"/>
        <w:ind w:left="1701" w:right="1416" w:hanging="567"/>
        <w:rPr>
          <w:sz w:val="22"/>
          <w:szCs w:val="22"/>
          <w:highlight w:val="yellow"/>
        </w:rPr>
      </w:pPr>
    </w:p>
    <w:p w14:paraId="1141BD69" w14:textId="77777777" w:rsidR="00314A87" w:rsidRDefault="00314A87" w:rsidP="00314A87">
      <w:pPr>
        <w:tabs>
          <w:tab w:val="left" w:pos="567"/>
        </w:tabs>
        <w:adjustRightInd w:val="0"/>
        <w:snapToGrid w:val="0"/>
        <w:ind w:left="1701" w:right="-1" w:hanging="567"/>
        <w:rPr>
          <w:b/>
          <w:sz w:val="22"/>
          <w:szCs w:val="22"/>
          <w:highlight w:val="yellow"/>
        </w:rPr>
      </w:pPr>
      <w:r>
        <w:rPr>
          <w:b/>
          <w:sz w:val="22"/>
          <w:szCs w:val="22"/>
        </w:rPr>
        <w:t>A.</w:t>
      </w:r>
      <w:r>
        <w:rPr>
          <w:b/>
          <w:sz w:val="22"/>
          <w:szCs w:val="22"/>
        </w:rPr>
        <w:tab/>
      </w:r>
      <w:r>
        <w:rPr>
          <w:b/>
          <w:noProof/>
          <w:sz w:val="22"/>
          <w:szCs w:val="22"/>
        </w:rPr>
        <w:t>GAMINTOJAS (</w:t>
      </w:r>
      <w:r>
        <w:rPr>
          <w:b/>
          <w:noProof/>
          <w:sz w:val="22"/>
          <w:szCs w:val="22"/>
        </w:rPr>
        <w:noBreakHyphen/>
        <w:t>AI),</w:t>
      </w:r>
      <w:r>
        <w:rPr>
          <w:b/>
          <w:sz w:val="22"/>
          <w:szCs w:val="22"/>
        </w:rPr>
        <w:t xml:space="preserve"> ATSAKINGAS (</w:t>
      </w:r>
      <w:r>
        <w:rPr>
          <w:b/>
          <w:sz w:val="22"/>
          <w:szCs w:val="22"/>
        </w:rPr>
        <w:noBreakHyphen/>
        <w:t>I) UŽ SERIJŲ IŠLEIDIMĄ</w:t>
      </w:r>
    </w:p>
    <w:p w14:paraId="220C2C54" w14:textId="77777777" w:rsidR="00314A87" w:rsidRDefault="00314A87" w:rsidP="00314A87">
      <w:pPr>
        <w:tabs>
          <w:tab w:val="left" w:pos="567"/>
        </w:tabs>
        <w:adjustRightInd w:val="0"/>
        <w:snapToGrid w:val="0"/>
        <w:ind w:left="567" w:hanging="567"/>
        <w:rPr>
          <w:sz w:val="22"/>
          <w:szCs w:val="22"/>
          <w:highlight w:val="yellow"/>
        </w:rPr>
      </w:pPr>
    </w:p>
    <w:p w14:paraId="480D5B6C" w14:textId="77777777" w:rsidR="00314A87" w:rsidRDefault="00314A87" w:rsidP="00314A87">
      <w:pPr>
        <w:tabs>
          <w:tab w:val="left" w:pos="567"/>
        </w:tabs>
        <w:adjustRightInd w:val="0"/>
        <w:snapToGrid w:val="0"/>
        <w:ind w:left="1701" w:right="1416" w:hanging="567"/>
        <w:rPr>
          <w:sz w:val="22"/>
          <w:szCs w:val="22"/>
          <w:highlight w:val="yellow"/>
        </w:rPr>
      </w:pPr>
      <w:r>
        <w:rPr>
          <w:b/>
          <w:sz w:val="22"/>
          <w:szCs w:val="22"/>
        </w:rPr>
        <w:t>B.</w:t>
      </w:r>
      <w:r>
        <w:rPr>
          <w:b/>
          <w:sz w:val="22"/>
          <w:szCs w:val="22"/>
        </w:rPr>
        <w:tab/>
        <w:t>TIEKIMO IR VARTOJIMO SĄLYGOS AR APRIBOJIMA</w:t>
      </w:r>
    </w:p>
    <w:p w14:paraId="43790DF5" w14:textId="77777777" w:rsidR="00314A87" w:rsidRDefault="00314A87" w:rsidP="00314A87">
      <w:pPr>
        <w:tabs>
          <w:tab w:val="left" w:pos="567"/>
        </w:tabs>
        <w:adjustRightInd w:val="0"/>
        <w:snapToGrid w:val="0"/>
        <w:ind w:left="567" w:hanging="567"/>
        <w:rPr>
          <w:sz w:val="22"/>
          <w:szCs w:val="22"/>
        </w:rPr>
      </w:pPr>
      <w:r>
        <w:rPr>
          <w:sz w:val="22"/>
          <w:szCs w:val="22"/>
        </w:rPr>
        <w:br w:type="page"/>
      </w:r>
      <w:r>
        <w:rPr>
          <w:b/>
          <w:sz w:val="22"/>
          <w:szCs w:val="22"/>
        </w:rPr>
        <w:lastRenderedPageBreak/>
        <w:t>A.</w:t>
      </w:r>
      <w:r>
        <w:rPr>
          <w:b/>
          <w:sz w:val="22"/>
          <w:szCs w:val="22"/>
        </w:rPr>
        <w:tab/>
        <w:t>GAMINTOJAS (</w:t>
      </w:r>
      <w:r>
        <w:rPr>
          <w:b/>
          <w:sz w:val="22"/>
          <w:szCs w:val="22"/>
        </w:rPr>
        <w:noBreakHyphen/>
        <w:t>AI</w:t>
      </w:r>
      <w:r>
        <w:rPr>
          <w:b/>
        </w:rPr>
        <w:t>)</w:t>
      </w:r>
      <w:r>
        <w:rPr>
          <w:b/>
          <w:sz w:val="22"/>
          <w:szCs w:val="22"/>
        </w:rPr>
        <w:t>, ATSAKINGAS (</w:t>
      </w:r>
      <w:r>
        <w:rPr>
          <w:b/>
          <w:sz w:val="22"/>
          <w:szCs w:val="22"/>
        </w:rPr>
        <w:noBreakHyphen/>
        <w:t>I) UŽ SERIJŲ IŠLEIDIMĄ</w:t>
      </w:r>
    </w:p>
    <w:p w14:paraId="16195409" w14:textId="77777777" w:rsidR="00314A87" w:rsidRDefault="00314A87" w:rsidP="00314A87">
      <w:pPr>
        <w:tabs>
          <w:tab w:val="left" w:pos="567"/>
        </w:tabs>
        <w:adjustRightInd w:val="0"/>
        <w:snapToGrid w:val="0"/>
        <w:ind w:left="567" w:hanging="567"/>
        <w:rPr>
          <w:sz w:val="22"/>
          <w:szCs w:val="22"/>
          <w:highlight w:val="yellow"/>
        </w:rPr>
      </w:pPr>
    </w:p>
    <w:p w14:paraId="64B9A38D" w14:textId="77777777" w:rsidR="00314A87" w:rsidRDefault="00314A87" w:rsidP="00314A87">
      <w:pPr>
        <w:tabs>
          <w:tab w:val="left" w:pos="567"/>
        </w:tabs>
        <w:adjustRightInd w:val="0"/>
        <w:snapToGrid w:val="0"/>
        <w:jc w:val="both"/>
        <w:rPr>
          <w:sz w:val="22"/>
          <w:szCs w:val="22"/>
        </w:rPr>
      </w:pPr>
      <w:r>
        <w:rPr>
          <w:sz w:val="22"/>
          <w:szCs w:val="22"/>
          <w:u w:val="single"/>
        </w:rPr>
        <w:t>Gamintojo (</w:t>
      </w:r>
      <w:r>
        <w:rPr>
          <w:sz w:val="22"/>
          <w:szCs w:val="22"/>
          <w:u w:val="single"/>
        </w:rPr>
        <w:noBreakHyphen/>
        <w:t>ų), atsakingo (</w:t>
      </w:r>
      <w:r>
        <w:rPr>
          <w:sz w:val="22"/>
          <w:szCs w:val="22"/>
          <w:u w:val="single"/>
        </w:rPr>
        <w:noBreakHyphen/>
        <w:t>ų) už serijų išleidimą, pavadinimas (</w:t>
      </w:r>
      <w:r>
        <w:rPr>
          <w:sz w:val="22"/>
          <w:szCs w:val="22"/>
          <w:u w:val="single"/>
        </w:rPr>
        <w:noBreakHyphen/>
        <w:t>ai) ir adresas (</w:t>
      </w:r>
      <w:r>
        <w:rPr>
          <w:sz w:val="22"/>
          <w:szCs w:val="22"/>
          <w:u w:val="single"/>
        </w:rPr>
        <w:noBreakHyphen/>
        <w:t>ai)</w:t>
      </w:r>
    </w:p>
    <w:p w14:paraId="2F5C43CD" w14:textId="77777777" w:rsidR="00314A87" w:rsidRPr="00760B5B" w:rsidRDefault="00314A87" w:rsidP="00314A87">
      <w:pPr>
        <w:tabs>
          <w:tab w:val="left" w:pos="567"/>
        </w:tabs>
        <w:adjustRightInd w:val="0"/>
        <w:snapToGrid w:val="0"/>
        <w:rPr>
          <w:sz w:val="22"/>
          <w:lang w:val="pt-PT"/>
        </w:rPr>
      </w:pPr>
    </w:p>
    <w:p w14:paraId="4F14A335" w14:textId="77777777" w:rsidR="00E2074A" w:rsidRPr="00E2074A" w:rsidRDefault="00E2074A" w:rsidP="00E2074A">
      <w:pPr>
        <w:tabs>
          <w:tab w:val="left" w:pos="567"/>
        </w:tabs>
        <w:adjustRightInd w:val="0"/>
        <w:snapToGrid w:val="0"/>
        <w:rPr>
          <w:sz w:val="22"/>
          <w:szCs w:val="22"/>
          <w:lang w:val="sv-SE"/>
        </w:rPr>
      </w:pPr>
      <w:r w:rsidRPr="00E2074A">
        <w:rPr>
          <w:sz w:val="22"/>
          <w:szCs w:val="22"/>
          <w:lang w:val="sv-SE"/>
        </w:rPr>
        <w:t>Baxter</w:t>
      </w:r>
    </w:p>
    <w:p w14:paraId="65C61A25" w14:textId="77777777" w:rsidR="00E2074A" w:rsidRPr="00E2074A" w:rsidRDefault="00E2074A" w:rsidP="00E2074A">
      <w:pPr>
        <w:tabs>
          <w:tab w:val="left" w:pos="567"/>
        </w:tabs>
        <w:adjustRightInd w:val="0"/>
        <w:snapToGrid w:val="0"/>
        <w:rPr>
          <w:sz w:val="22"/>
          <w:szCs w:val="22"/>
          <w:lang w:val="sv-SE"/>
        </w:rPr>
      </w:pPr>
      <w:r w:rsidRPr="00E2074A">
        <w:rPr>
          <w:sz w:val="22"/>
          <w:szCs w:val="22"/>
          <w:lang w:val="sv-SE"/>
        </w:rPr>
        <w:t>Boulevard René Branquart 80</w:t>
      </w:r>
    </w:p>
    <w:p w14:paraId="7BE5DAE0" w14:textId="77777777" w:rsidR="00E2074A" w:rsidRPr="00E2074A" w:rsidRDefault="00E2074A" w:rsidP="00E2074A">
      <w:pPr>
        <w:tabs>
          <w:tab w:val="left" w:pos="567"/>
        </w:tabs>
        <w:adjustRightInd w:val="0"/>
        <w:snapToGrid w:val="0"/>
        <w:rPr>
          <w:sz w:val="22"/>
          <w:szCs w:val="22"/>
          <w:lang w:val="sv-SE"/>
        </w:rPr>
      </w:pPr>
      <w:r w:rsidRPr="00E2074A">
        <w:rPr>
          <w:sz w:val="22"/>
          <w:szCs w:val="22"/>
          <w:lang w:val="sv-SE"/>
        </w:rPr>
        <w:t>7860 Lessines</w:t>
      </w:r>
    </w:p>
    <w:p w14:paraId="3E0D0B15" w14:textId="5FE9B490" w:rsidR="00314A87" w:rsidRDefault="00E2074A" w:rsidP="00314A87">
      <w:pPr>
        <w:tabs>
          <w:tab w:val="left" w:pos="567"/>
        </w:tabs>
        <w:adjustRightInd w:val="0"/>
        <w:snapToGrid w:val="0"/>
        <w:rPr>
          <w:sz w:val="22"/>
          <w:szCs w:val="22"/>
          <w:lang w:val="sv-SE"/>
        </w:rPr>
      </w:pPr>
      <w:r w:rsidRPr="00E2074A">
        <w:rPr>
          <w:sz w:val="22"/>
          <w:szCs w:val="22"/>
          <w:lang w:val="sv-SE"/>
        </w:rPr>
        <w:t>Belgija</w:t>
      </w:r>
    </w:p>
    <w:p w14:paraId="156F060A" w14:textId="77777777" w:rsidR="00314A87" w:rsidRPr="003028DD" w:rsidRDefault="00314A87" w:rsidP="00314A87">
      <w:pPr>
        <w:tabs>
          <w:tab w:val="left" w:pos="567"/>
        </w:tabs>
        <w:adjustRightInd w:val="0"/>
        <w:snapToGrid w:val="0"/>
        <w:rPr>
          <w:sz w:val="22"/>
          <w:lang w:val="sv-SE"/>
        </w:rPr>
      </w:pPr>
    </w:p>
    <w:p w14:paraId="5F476634" w14:textId="77777777" w:rsidR="00314A87" w:rsidRPr="003028DD" w:rsidRDefault="00314A87" w:rsidP="00314A87">
      <w:pPr>
        <w:tabs>
          <w:tab w:val="left" w:pos="567"/>
        </w:tabs>
        <w:adjustRightInd w:val="0"/>
        <w:snapToGrid w:val="0"/>
        <w:rPr>
          <w:sz w:val="22"/>
          <w:lang w:val="sv-SE"/>
        </w:rPr>
      </w:pPr>
      <w:r w:rsidRPr="003028DD">
        <w:rPr>
          <w:sz w:val="22"/>
          <w:lang w:val="sv-SE"/>
        </w:rPr>
        <w:t>arba</w:t>
      </w:r>
    </w:p>
    <w:p w14:paraId="5128B80D" w14:textId="77777777" w:rsidR="00314A87" w:rsidRPr="003028DD" w:rsidRDefault="00314A87" w:rsidP="00314A87">
      <w:pPr>
        <w:tabs>
          <w:tab w:val="left" w:pos="567"/>
        </w:tabs>
        <w:adjustRightInd w:val="0"/>
        <w:snapToGrid w:val="0"/>
        <w:rPr>
          <w:sz w:val="22"/>
          <w:lang w:val="sv-SE"/>
        </w:rPr>
      </w:pPr>
    </w:p>
    <w:p w14:paraId="2229986D" w14:textId="77777777" w:rsidR="00314A87" w:rsidRPr="004A3B49" w:rsidRDefault="00314A87" w:rsidP="00314A87">
      <w:pPr>
        <w:tabs>
          <w:tab w:val="left" w:pos="567"/>
        </w:tabs>
        <w:adjustRightInd w:val="0"/>
        <w:snapToGrid w:val="0"/>
        <w:rPr>
          <w:sz w:val="22"/>
          <w:szCs w:val="22"/>
          <w:lang w:val="pt-PT"/>
        </w:rPr>
      </w:pPr>
      <w:r w:rsidRPr="004A3B49">
        <w:rPr>
          <w:sz w:val="22"/>
          <w:szCs w:val="22"/>
          <w:lang w:val="pt-PT"/>
        </w:rPr>
        <w:t>Bieffe Medital S.p.A.,</w:t>
      </w:r>
    </w:p>
    <w:p w14:paraId="30C94EF0" w14:textId="77777777" w:rsidR="00314A87" w:rsidRPr="004A3B49" w:rsidRDefault="00314A87" w:rsidP="00314A87">
      <w:pPr>
        <w:tabs>
          <w:tab w:val="left" w:pos="567"/>
        </w:tabs>
        <w:adjustRightInd w:val="0"/>
        <w:snapToGrid w:val="0"/>
        <w:rPr>
          <w:sz w:val="22"/>
          <w:szCs w:val="22"/>
          <w:lang w:val="pt-PT"/>
        </w:rPr>
      </w:pPr>
      <w:r w:rsidRPr="004A3B49">
        <w:rPr>
          <w:sz w:val="22"/>
          <w:szCs w:val="22"/>
          <w:lang w:val="pt-PT"/>
        </w:rPr>
        <w:t>Via Nuova Provinciale</w:t>
      </w:r>
    </w:p>
    <w:p w14:paraId="35E60FA6" w14:textId="77777777" w:rsidR="00314A87" w:rsidRDefault="00314A87" w:rsidP="00314A87">
      <w:pPr>
        <w:tabs>
          <w:tab w:val="left" w:pos="567"/>
        </w:tabs>
        <w:adjustRightInd w:val="0"/>
        <w:snapToGrid w:val="0"/>
        <w:rPr>
          <w:sz w:val="22"/>
          <w:szCs w:val="22"/>
          <w:lang w:val="pt-PT"/>
        </w:rPr>
      </w:pPr>
      <w:r w:rsidRPr="004A3B49">
        <w:rPr>
          <w:sz w:val="22"/>
          <w:szCs w:val="22"/>
          <w:lang w:val="pt-PT"/>
        </w:rPr>
        <w:t>23034 Grossotto (SO), Italija</w:t>
      </w:r>
    </w:p>
    <w:p w14:paraId="3DEE26E8" w14:textId="77777777" w:rsidR="00314A87" w:rsidRDefault="00314A87" w:rsidP="00314A87">
      <w:pPr>
        <w:tabs>
          <w:tab w:val="left" w:pos="567"/>
        </w:tabs>
        <w:adjustRightInd w:val="0"/>
        <w:snapToGrid w:val="0"/>
        <w:rPr>
          <w:sz w:val="22"/>
          <w:szCs w:val="22"/>
          <w:lang w:val="pt-PT"/>
        </w:rPr>
      </w:pPr>
    </w:p>
    <w:p w14:paraId="745756D6" w14:textId="77777777" w:rsidR="00314A87" w:rsidRDefault="00314A87" w:rsidP="00314A87">
      <w:pPr>
        <w:tabs>
          <w:tab w:val="left" w:pos="567"/>
        </w:tabs>
        <w:adjustRightInd w:val="0"/>
        <w:snapToGrid w:val="0"/>
        <w:rPr>
          <w:sz w:val="22"/>
          <w:szCs w:val="22"/>
          <w:lang w:val="pt-PT"/>
        </w:rPr>
      </w:pPr>
      <w:r>
        <w:rPr>
          <w:sz w:val="22"/>
          <w:szCs w:val="22"/>
          <w:lang w:val="pt-PT"/>
        </w:rPr>
        <w:t>Su pakuote pateikiamame lapelyje nurodomas gamintojo, atsakingo už konkrečios serijos išleidimą, pavadinimas ir adresas.</w:t>
      </w:r>
    </w:p>
    <w:p w14:paraId="55AB57A9" w14:textId="77777777" w:rsidR="00314A87" w:rsidRDefault="00314A87" w:rsidP="00314A87">
      <w:pPr>
        <w:tabs>
          <w:tab w:val="left" w:pos="567"/>
        </w:tabs>
        <w:adjustRightInd w:val="0"/>
        <w:snapToGrid w:val="0"/>
        <w:rPr>
          <w:sz w:val="22"/>
          <w:szCs w:val="22"/>
          <w:lang w:val="pt-PT"/>
        </w:rPr>
      </w:pPr>
    </w:p>
    <w:p w14:paraId="294EDB6B" w14:textId="77777777" w:rsidR="00314A87" w:rsidRDefault="00314A87" w:rsidP="00314A87">
      <w:pPr>
        <w:tabs>
          <w:tab w:val="left" w:pos="567"/>
        </w:tabs>
        <w:adjustRightInd w:val="0"/>
        <w:snapToGrid w:val="0"/>
        <w:rPr>
          <w:sz w:val="22"/>
          <w:szCs w:val="22"/>
          <w:highlight w:val="yellow"/>
        </w:rPr>
      </w:pPr>
    </w:p>
    <w:p w14:paraId="5144565C" w14:textId="77777777" w:rsidR="00314A87" w:rsidRDefault="00314A87" w:rsidP="00314A87">
      <w:pPr>
        <w:tabs>
          <w:tab w:val="left" w:pos="567"/>
        </w:tabs>
        <w:adjustRightInd w:val="0"/>
        <w:snapToGrid w:val="0"/>
        <w:ind w:left="567" w:hanging="567"/>
        <w:rPr>
          <w:b/>
          <w:sz w:val="22"/>
          <w:szCs w:val="22"/>
        </w:rPr>
      </w:pPr>
      <w:r>
        <w:rPr>
          <w:b/>
          <w:sz w:val="22"/>
          <w:szCs w:val="22"/>
        </w:rPr>
        <w:t>B.</w:t>
      </w:r>
      <w:r>
        <w:rPr>
          <w:b/>
          <w:sz w:val="22"/>
          <w:szCs w:val="22"/>
        </w:rPr>
        <w:tab/>
      </w:r>
      <w:r>
        <w:rPr>
          <w:b/>
          <w:noProof/>
          <w:sz w:val="22"/>
          <w:szCs w:val="22"/>
        </w:rPr>
        <w:t>TIEKIMO IR VARTOJIMO SĄLYGOS AR APRIBOJIMAI</w:t>
      </w:r>
    </w:p>
    <w:p w14:paraId="45B1F3FE" w14:textId="77777777" w:rsidR="00314A87" w:rsidRDefault="00314A87" w:rsidP="00314A87">
      <w:pPr>
        <w:tabs>
          <w:tab w:val="left" w:pos="567"/>
        </w:tabs>
        <w:adjustRightInd w:val="0"/>
        <w:snapToGrid w:val="0"/>
        <w:ind w:left="567" w:hanging="567"/>
        <w:rPr>
          <w:sz w:val="22"/>
          <w:szCs w:val="22"/>
        </w:rPr>
      </w:pPr>
    </w:p>
    <w:p w14:paraId="56EA38AE" w14:textId="77777777" w:rsidR="00314A87" w:rsidRDefault="00314A87" w:rsidP="00314A87">
      <w:pPr>
        <w:numPr>
          <w:ilvl w:val="12"/>
          <w:numId w:val="0"/>
        </w:numPr>
        <w:tabs>
          <w:tab w:val="left" w:pos="567"/>
        </w:tabs>
        <w:adjustRightInd w:val="0"/>
        <w:snapToGrid w:val="0"/>
        <w:rPr>
          <w:sz w:val="22"/>
          <w:szCs w:val="22"/>
        </w:rPr>
      </w:pPr>
      <w:r>
        <w:rPr>
          <w:sz w:val="22"/>
          <w:szCs w:val="22"/>
        </w:rPr>
        <w:t>Receptinis vaistinis preparatas.</w:t>
      </w:r>
    </w:p>
    <w:p w14:paraId="728D4A24" w14:textId="77777777" w:rsidR="00314A87" w:rsidRDefault="00314A87" w:rsidP="00314A87">
      <w:pPr>
        <w:adjustRightInd w:val="0"/>
        <w:snapToGrid w:val="0"/>
        <w:ind w:right="566"/>
        <w:rPr>
          <w:sz w:val="22"/>
          <w:szCs w:val="22"/>
        </w:rPr>
      </w:pPr>
      <w:r>
        <w:rPr>
          <w:b/>
          <w:sz w:val="22"/>
          <w:szCs w:val="22"/>
        </w:rPr>
        <w:br w:type="page"/>
      </w:r>
    </w:p>
    <w:p w14:paraId="31624C9A" w14:textId="77777777" w:rsidR="00314A87" w:rsidRDefault="00314A87" w:rsidP="00314A87">
      <w:pPr>
        <w:adjustRightInd w:val="0"/>
        <w:snapToGrid w:val="0"/>
        <w:rPr>
          <w:sz w:val="22"/>
          <w:szCs w:val="22"/>
        </w:rPr>
      </w:pPr>
    </w:p>
    <w:p w14:paraId="23217DCC" w14:textId="77777777" w:rsidR="00314A87" w:rsidRDefault="00314A87" w:rsidP="00314A87">
      <w:pPr>
        <w:adjustRightInd w:val="0"/>
        <w:snapToGrid w:val="0"/>
        <w:rPr>
          <w:sz w:val="22"/>
          <w:szCs w:val="22"/>
        </w:rPr>
      </w:pPr>
    </w:p>
    <w:p w14:paraId="56E3CA62" w14:textId="77777777" w:rsidR="00314A87" w:rsidRDefault="00314A87" w:rsidP="00314A87">
      <w:pPr>
        <w:adjustRightInd w:val="0"/>
        <w:snapToGrid w:val="0"/>
        <w:rPr>
          <w:sz w:val="22"/>
          <w:szCs w:val="22"/>
        </w:rPr>
      </w:pPr>
    </w:p>
    <w:p w14:paraId="7BD7F22E" w14:textId="77777777" w:rsidR="00314A87" w:rsidRDefault="00314A87" w:rsidP="00314A87">
      <w:pPr>
        <w:adjustRightInd w:val="0"/>
        <w:snapToGrid w:val="0"/>
        <w:rPr>
          <w:sz w:val="22"/>
          <w:szCs w:val="22"/>
        </w:rPr>
      </w:pPr>
    </w:p>
    <w:p w14:paraId="2672D416" w14:textId="77777777" w:rsidR="00314A87" w:rsidRDefault="00314A87" w:rsidP="00314A87">
      <w:pPr>
        <w:adjustRightInd w:val="0"/>
        <w:snapToGrid w:val="0"/>
        <w:rPr>
          <w:sz w:val="22"/>
          <w:szCs w:val="22"/>
        </w:rPr>
      </w:pPr>
    </w:p>
    <w:p w14:paraId="1E3F0FC2" w14:textId="77777777" w:rsidR="00314A87" w:rsidRDefault="00314A87" w:rsidP="00314A87">
      <w:pPr>
        <w:adjustRightInd w:val="0"/>
        <w:snapToGrid w:val="0"/>
        <w:rPr>
          <w:sz w:val="22"/>
          <w:szCs w:val="22"/>
        </w:rPr>
      </w:pPr>
    </w:p>
    <w:p w14:paraId="744C4F0E" w14:textId="77777777" w:rsidR="00314A87" w:rsidRDefault="00314A87" w:rsidP="00314A87">
      <w:pPr>
        <w:adjustRightInd w:val="0"/>
        <w:snapToGrid w:val="0"/>
        <w:rPr>
          <w:sz w:val="22"/>
          <w:szCs w:val="22"/>
        </w:rPr>
      </w:pPr>
    </w:p>
    <w:p w14:paraId="2E81B42A" w14:textId="77777777" w:rsidR="00314A87" w:rsidRDefault="00314A87" w:rsidP="00314A87">
      <w:pPr>
        <w:adjustRightInd w:val="0"/>
        <w:snapToGrid w:val="0"/>
        <w:rPr>
          <w:sz w:val="22"/>
          <w:szCs w:val="22"/>
        </w:rPr>
      </w:pPr>
    </w:p>
    <w:p w14:paraId="40E96E46" w14:textId="77777777" w:rsidR="00314A87" w:rsidRDefault="00314A87" w:rsidP="00314A87">
      <w:pPr>
        <w:adjustRightInd w:val="0"/>
        <w:snapToGrid w:val="0"/>
        <w:rPr>
          <w:sz w:val="22"/>
          <w:szCs w:val="22"/>
        </w:rPr>
      </w:pPr>
    </w:p>
    <w:p w14:paraId="5638440D" w14:textId="77777777" w:rsidR="00314A87" w:rsidRDefault="00314A87" w:rsidP="00314A87">
      <w:pPr>
        <w:adjustRightInd w:val="0"/>
        <w:snapToGrid w:val="0"/>
        <w:rPr>
          <w:sz w:val="22"/>
          <w:szCs w:val="22"/>
        </w:rPr>
      </w:pPr>
    </w:p>
    <w:p w14:paraId="479791A5" w14:textId="77777777" w:rsidR="00314A87" w:rsidRDefault="00314A87" w:rsidP="00314A87">
      <w:pPr>
        <w:adjustRightInd w:val="0"/>
        <w:snapToGrid w:val="0"/>
        <w:rPr>
          <w:sz w:val="22"/>
          <w:szCs w:val="22"/>
        </w:rPr>
      </w:pPr>
    </w:p>
    <w:p w14:paraId="1CBB4880" w14:textId="77777777" w:rsidR="00314A87" w:rsidRDefault="00314A87" w:rsidP="00314A87">
      <w:pPr>
        <w:adjustRightInd w:val="0"/>
        <w:snapToGrid w:val="0"/>
        <w:rPr>
          <w:sz w:val="22"/>
          <w:szCs w:val="22"/>
        </w:rPr>
      </w:pPr>
    </w:p>
    <w:p w14:paraId="57D91D02" w14:textId="77777777" w:rsidR="00314A87" w:rsidRDefault="00314A87" w:rsidP="00314A87">
      <w:pPr>
        <w:adjustRightInd w:val="0"/>
        <w:snapToGrid w:val="0"/>
        <w:rPr>
          <w:sz w:val="22"/>
          <w:szCs w:val="22"/>
        </w:rPr>
      </w:pPr>
    </w:p>
    <w:p w14:paraId="3F3AACA5" w14:textId="77777777" w:rsidR="00314A87" w:rsidRDefault="00314A87" w:rsidP="00314A87">
      <w:pPr>
        <w:adjustRightInd w:val="0"/>
        <w:snapToGrid w:val="0"/>
        <w:rPr>
          <w:sz w:val="22"/>
          <w:szCs w:val="22"/>
        </w:rPr>
      </w:pPr>
    </w:p>
    <w:p w14:paraId="48FE0464" w14:textId="77777777" w:rsidR="00314A87" w:rsidRDefault="00314A87" w:rsidP="00314A87">
      <w:pPr>
        <w:adjustRightInd w:val="0"/>
        <w:snapToGrid w:val="0"/>
        <w:rPr>
          <w:sz w:val="22"/>
          <w:szCs w:val="22"/>
        </w:rPr>
      </w:pPr>
    </w:p>
    <w:p w14:paraId="53FB50FC" w14:textId="77777777" w:rsidR="00314A87" w:rsidRDefault="00314A87" w:rsidP="00314A87">
      <w:pPr>
        <w:adjustRightInd w:val="0"/>
        <w:snapToGrid w:val="0"/>
        <w:rPr>
          <w:sz w:val="22"/>
          <w:szCs w:val="22"/>
        </w:rPr>
      </w:pPr>
    </w:p>
    <w:p w14:paraId="6B5EB986" w14:textId="77777777" w:rsidR="00314A87" w:rsidRDefault="00314A87" w:rsidP="00314A87">
      <w:pPr>
        <w:adjustRightInd w:val="0"/>
        <w:snapToGrid w:val="0"/>
        <w:rPr>
          <w:sz w:val="22"/>
          <w:szCs w:val="22"/>
        </w:rPr>
      </w:pPr>
    </w:p>
    <w:p w14:paraId="2C002BB0" w14:textId="77777777" w:rsidR="00314A87" w:rsidRDefault="00314A87" w:rsidP="00314A87">
      <w:pPr>
        <w:adjustRightInd w:val="0"/>
        <w:snapToGrid w:val="0"/>
        <w:rPr>
          <w:sz w:val="22"/>
          <w:szCs w:val="22"/>
        </w:rPr>
      </w:pPr>
    </w:p>
    <w:p w14:paraId="1D98C8E5" w14:textId="77777777" w:rsidR="00314A87" w:rsidRDefault="00314A87" w:rsidP="00314A87">
      <w:pPr>
        <w:adjustRightInd w:val="0"/>
        <w:snapToGrid w:val="0"/>
        <w:rPr>
          <w:sz w:val="22"/>
          <w:szCs w:val="22"/>
        </w:rPr>
      </w:pPr>
    </w:p>
    <w:p w14:paraId="095FB763" w14:textId="77777777" w:rsidR="00314A87" w:rsidRDefault="00314A87" w:rsidP="00314A87">
      <w:pPr>
        <w:adjustRightInd w:val="0"/>
        <w:snapToGrid w:val="0"/>
        <w:rPr>
          <w:sz w:val="22"/>
          <w:szCs w:val="22"/>
        </w:rPr>
      </w:pPr>
    </w:p>
    <w:p w14:paraId="380AFB4D" w14:textId="77777777" w:rsidR="00314A87" w:rsidRDefault="00314A87" w:rsidP="00314A87">
      <w:pPr>
        <w:adjustRightInd w:val="0"/>
        <w:snapToGrid w:val="0"/>
        <w:rPr>
          <w:sz w:val="22"/>
          <w:szCs w:val="22"/>
        </w:rPr>
      </w:pPr>
    </w:p>
    <w:p w14:paraId="18578481" w14:textId="77777777" w:rsidR="00314A87" w:rsidRDefault="00314A87" w:rsidP="00314A87">
      <w:pPr>
        <w:adjustRightInd w:val="0"/>
        <w:snapToGrid w:val="0"/>
        <w:rPr>
          <w:sz w:val="22"/>
          <w:szCs w:val="22"/>
        </w:rPr>
      </w:pPr>
    </w:p>
    <w:p w14:paraId="7082FFEF" w14:textId="77777777" w:rsidR="00314A87" w:rsidRDefault="00314A87" w:rsidP="00314A87">
      <w:pPr>
        <w:adjustRightInd w:val="0"/>
        <w:snapToGrid w:val="0"/>
        <w:jc w:val="center"/>
        <w:outlineLvl w:val="0"/>
        <w:rPr>
          <w:b/>
          <w:sz w:val="22"/>
          <w:szCs w:val="22"/>
        </w:rPr>
      </w:pPr>
    </w:p>
    <w:p w14:paraId="6CA16111" w14:textId="77777777" w:rsidR="00314A87" w:rsidRDefault="00314A87" w:rsidP="00314A87">
      <w:pPr>
        <w:adjustRightInd w:val="0"/>
        <w:snapToGrid w:val="0"/>
        <w:jc w:val="center"/>
        <w:outlineLvl w:val="0"/>
        <w:rPr>
          <w:b/>
          <w:sz w:val="22"/>
          <w:szCs w:val="22"/>
        </w:rPr>
      </w:pPr>
      <w:r>
        <w:rPr>
          <w:b/>
          <w:sz w:val="22"/>
          <w:szCs w:val="22"/>
        </w:rPr>
        <w:t>III PRIEDAS</w:t>
      </w:r>
    </w:p>
    <w:p w14:paraId="0615C317" w14:textId="77777777" w:rsidR="00314A87" w:rsidRDefault="00314A87" w:rsidP="00314A87">
      <w:pPr>
        <w:adjustRightInd w:val="0"/>
        <w:snapToGrid w:val="0"/>
        <w:jc w:val="center"/>
        <w:rPr>
          <w:b/>
          <w:sz w:val="22"/>
          <w:szCs w:val="22"/>
        </w:rPr>
      </w:pPr>
    </w:p>
    <w:p w14:paraId="0BE9EADA" w14:textId="77777777" w:rsidR="00314A87" w:rsidRDefault="00314A87" w:rsidP="00314A87">
      <w:pPr>
        <w:adjustRightInd w:val="0"/>
        <w:snapToGrid w:val="0"/>
        <w:jc w:val="center"/>
        <w:outlineLvl w:val="0"/>
        <w:rPr>
          <w:b/>
          <w:sz w:val="22"/>
          <w:szCs w:val="22"/>
        </w:rPr>
      </w:pPr>
      <w:r>
        <w:rPr>
          <w:b/>
          <w:sz w:val="22"/>
          <w:szCs w:val="22"/>
        </w:rPr>
        <w:t>ŽENKLINIMAS IR PAKUOTĖS LAPELIS</w:t>
      </w:r>
    </w:p>
    <w:p w14:paraId="27E36817" w14:textId="77777777" w:rsidR="00314A87" w:rsidRDefault="00314A87" w:rsidP="00314A87">
      <w:pPr>
        <w:adjustRightInd w:val="0"/>
        <w:snapToGrid w:val="0"/>
        <w:rPr>
          <w:sz w:val="22"/>
          <w:szCs w:val="22"/>
        </w:rPr>
      </w:pPr>
      <w:r>
        <w:rPr>
          <w:sz w:val="22"/>
          <w:szCs w:val="22"/>
        </w:rPr>
        <w:br w:type="page"/>
      </w:r>
    </w:p>
    <w:p w14:paraId="5A1D0B5A" w14:textId="77777777" w:rsidR="00314A87" w:rsidRDefault="00314A87" w:rsidP="00314A87">
      <w:pPr>
        <w:adjustRightInd w:val="0"/>
        <w:snapToGrid w:val="0"/>
        <w:rPr>
          <w:sz w:val="22"/>
          <w:szCs w:val="22"/>
        </w:rPr>
      </w:pPr>
    </w:p>
    <w:p w14:paraId="27496319" w14:textId="77777777" w:rsidR="00314A87" w:rsidRDefault="00314A87" w:rsidP="00314A87">
      <w:pPr>
        <w:adjustRightInd w:val="0"/>
        <w:snapToGrid w:val="0"/>
        <w:rPr>
          <w:sz w:val="22"/>
          <w:szCs w:val="22"/>
        </w:rPr>
      </w:pPr>
    </w:p>
    <w:p w14:paraId="456B8309" w14:textId="77777777" w:rsidR="00314A87" w:rsidRDefault="00314A87" w:rsidP="00314A87">
      <w:pPr>
        <w:adjustRightInd w:val="0"/>
        <w:snapToGrid w:val="0"/>
        <w:rPr>
          <w:sz w:val="22"/>
          <w:szCs w:val="22"/>
        </w:rPr>
      </w:pPr>
    </w:p>
    <w:p w14:paraId="488EB8A6" w14:textId="77777777" w:rsidR="00314A87" w:rsidRDefault="00314A87" w:rsidP="00314A87">
      <w:pPr>
        <w:adjustRightInd w:val="0"/>
        <w:snapToGrid w:val="0"/>
        <w:rPr>
          <w:sz w:val="22"/>
          <w:szCs w:val="22"/>
        </w:rPr>
      </w:pPr>
    </w:p>
    <w:p w14:paraId="264EA3FB" w14:textId="77777777" w:rsidR="00314A87" w:rsidRDefault="00314A87" w:rsidP="00314A87">
      <w:pPr>
        <w:adjustRightInd w:val="0"/>
        <w:snapToGrid w:val="0"/>
        <w:rPr>
          <w:sz w:val="22"/>
          <w:szCs w:val="22"/>
        </w:rPr>
      </w:pPr>
    </w:p>
    <w:p w14:paraId="31F58856" w14:textId="77777777" w:rsidR="00314A87" w:rsidRDefault="00314A87" w:rsidP="00314A87">
      <w:pPr>
        <w:adjustRightInd w:val="0"/>
        <w:snapToGrid w:val="0"/>
        <w:rPr>
          <w:sz w:val="22"/>
          <w:szCs w:val="22"/>
        </w:rPr>
      </w:pPr>
    </w:p>
    <w:p w14:paraId="337C0EE7" w14:textId="77777777" w:rsidR="00314A87" w:rsidRDefault="00314A87" w:rsidP="00314A87">
      <w:pPr>
        <w:adjustRightInd w:val="0"/>
        <w:snapToGrid w:val="0"/>
        <w:rPr>
          <w:sz w:val="22"/>
          <w:szCs w:val="22"/>
        </w:rPr>
      </w:pPr>
    </w:p>
    <w:p w14:paraId="39548E95" w14:textId="77777777" w:rsidR="00314A87" w:rsidRDefault="00314A87" w:rsidP="00314A87">
      <w:pPr>
        <w:adjustRightInd w:val="0"/>
        <w:snapToGrid w:val="0"/>
        <w:rPr>
          <w:sz w:val="22"/>
          <w:szCs w:val="22"/>
        </w:rPr>
      </w:pPr>
    </w:p>
    <w:p w14:paraId="7BEEBBB9" w14:textId="77777777" w:rsidR="00314A87" w:rsidRDefault="00314A87" w:rsidP="00314A87">
      <w:pPr>
        <w:adjustRightInd w:val="0"/>
        <w:snapToGrid w:val="0"/>
        <w:rPr>
          <w:sz w:val="22"/>
          <w:szCs w:val="22"/>
        </w:rPr>
      </w:pPr>
    </w:p>
    <w:p w14:paraId="10A4A0FF" w14:textId="77777777" w:rsidR="00314A87" w:rsidRDefault="00314A87" w:rsidP="00314A87">
      <w:pPr>
        <w:adjustRightInd w:val="0"/>
        <w:snapToGrid w:val="0"/>
        <w:rPr>
          <w:sz w:val="22"/>
          <w:szCs w:val="22"/>
        </w:rPr>
      </w:pPr>
    </w:p>
    <w:p w14:paraId="16C1029F" w14:textId="77777777" w:rsidR="00314A87" w:rsidRDefault="00314A87" w:rsidP="00314A87">
      <w:pPr>
        <w:adjustRightInd w:val="0"/>
        <w:snapToGrid w:val="0"/>
        <w:rPr>
          <w:sz w:val="22"/>
          <w:szCs w:val="22"/>
        </w:rPr>
      </w:pPr>
    </w:p>
    <w:p w14:paraId="058E5925" w14:textId="77777777" w:rsidR="00314A87" w:rsidRDefault="00314A87" w:rsidP="00314A87">
      <w:pPr>
        <w:adjustRightInd w:val="0"/>
        <w:snapToGrid w:val="0"/>
        <w:rPr>
          <w:sz w:val="22"/>
          <w:szCs w:val="22"/>
        </w:rPr>
      </w:pPr>
    </w:p>
    <w:p w14:paraId="40FE8994" w14:textId="77777777" w:rsidR="00314A87" w:rsidRDefault="00314A87" w:rsidP="00314A87">
      <w:pPr>
        <w:adjustRightInd w:val="0"/>
        <w:snapToGrid w:val="0"/>
        <w:rPr>
          <w:sz w:val="22"/>
          <w:szCs w:val="22"/>
        </w:rPr>
      </w:pPr>
    </w:p>
    <w:p w14:paraId="7FF0C1E3" w14:textId="77777777" w:rsidR="00314A87" w:rsidRDefault="00314A87" w:rsidP="00314A87">
      <w:pPr>
        <w:adjustRightInd w:val="0"/>
        <w:snapToGrid w:val="0"/>
        <w:rPr>
          <w:sz w:val="22"/>
          <w:szCs w:val="22"/>
        </w:rPr>
      </w:pPr>
    </w:p>
    <w:p w14:paraId="524B1A79" w14:textId="77777777" w:rsidR="00314A87" w:rsidRDefault="00314A87" w:rsidP="00314A87">
      <w:pPr>
        <w:adjustRightInd w:val="0"/>
        <w:snapToGrid w:val="0"/>
        <w:rPr>
          <w:sz w:val="22"/>
          <w:szCs w:val="22"/>
        </w:rPr>
      </w:pPr>
    </w:p>
    <w:p w14:paraId="26437B49" w14:textId="77777777" w:rsidR="00314A87" w:rsidRDefault="00314A87" w:rsidP="00314A87">
      <w:pPr>
        <w:adjustRightInd w:val="0"/>
        <w:snapToGrid w:val="0"/>
        <w:rPr>
          <w:sz w:val="22"/>
          <w:szCs w:val="22"/>
        </w:rPr>
      </w:pPr>
    </w:p>
    <w:p w14:paraId="05DD6582" w14:textId="77777777" w:rsidR="00314A87" w:rsidRDefault="00314A87" w:rsidP="00314A87">
      <w:pPr>
        <w:adjustRightInd w:val="0"/>
        <w:snapToGrid w:val="0"/>
        <w:rPr>
          <w:sz w:val="22"/>
          <w:szCs w:val="22"/>
        </w:rPr>
      </w:pPr>
    </w:p>
    <w:p w14:paraId="198BD25E" w14:textId="77777777" w:rsidR="00314A87" w:rsidRDefault="00314A87" w:rsidP="00314A87">
      <w:pPr>
        <w:adjustRightInd w:val="0"/>
        <w:snapToGrid w:val="0"/>
        <w:rPr>
          <w:sz w:val="22"/>
          <w:szCs w:val="22"/>
        </w:rPr>
      </w:pPr>
    </w:p>
    <w:p w14:paraId="24122516" w14:textId="77777777" w:rsidR="00314A87" w:rsidRDefault="00314A87" w:rsidP="00314A87">
      <w:pPr>
        <w:adjustRightInd w:val="0"/>
        <w:snapToGrid w:val="0"/>
        <w:rPr>
          <w:sz w:val="22"/>
          <w:szCs w:val="22"/>
        </w:rPr>
      </w:pPr>
    </w:p>
    <w:p w14:paraId="672574A9" w14:textId="77777777" w:rsidR="00314A87" w:rsidRDefault="00314A87" w:rsidP="00314A87">
      <w:pPr>
        <w:adjustRightInd w:val="0"/>
        <w:snapToGrid w:val="0"/>
        <w:rPr>
          <w:sz w:val="22"/>
          <w:szCs w:val="22"/>
        </w:rPr>
      </w:pPr>
    </w:p>
    <w:p w14:paraId="22F97607" w14:textId="77777777" w:rsidR="00314A87" w:rsidRDefault="00314A87" w:rsidP="00314A87">
      <w:pPr>
        <w:adjustRightInd w:val="0"/>
        <w:snapToGrid w:val="0"/>
        <w:rPr>
          <w:sz w:val="22"/>
          <w:szCs w:val="22"/>
        </w:rPr>
      </w:pPr>
    </w:p>
    <w:p w14:paraId="57319CF8" w14:textId="77777777" w:rsidR="00314A87" w:rsidRDefault="00314A87" w:rsidP="00314A87">
      <w:pPr>
        <w:adjustRightInd w:val="0"/>
        <w:snapToGrid w:val="0"/>
        <w:rPr>
          <w:sz w:val="22"/>
          <w:szCs w:val="22"/>
        </w:rPr>
      </w:pPr>
    </w:p>
    <w:p w14:paraId="255FB94D" w14:textId="77777777" w:rsidR="00314A87" w:rsidRDefault="00314A87" w:rsidP="00314A87">
      <w:pPr>
        <w:adjustRightInd w:val="0"/>
        <w:snapToGrid w:val="0"/>
        <w:jc w:val="center"/>
        <w:outlineLvl w:val="0"/>
        <w:rPr>
          <w:b/>
          <w:sz w:val="22"/>
          <w:szCs w:val="22"/>
        </w:rPr>
      </w:pPr>
    </w:p>
    <w:p w14:paraId="64548554" w14:textId="77777777" w:rsidR="00314A87" w:rsidRDefault="00314A87" w:rsidP="00314A87">
      <w:pPr>
        <w:adjustRightInd w:val="0"/>
        <w:snapToGrid w:val="0"/>
        <w:jc w:val="center"/>
        <w:outlineLvl w:val="0"/>
        <w:rPr>
          <w:sz w:val="22"/>
          <w:szCs w:val="22"/>
        </w:rPr>
      </w:pPr>
      <w:r>
        <w:rPr>
          <w:b/>
          <w:sz w:val="22"/>
          <w:szCs w:val="22"/>
        </w:rPr>
        <w:t>A. ŽENKLINIMAS</w:t>
      </w:r>
    </w:p>
    <w:p w14:paraId="198BD6DD" w14:textId="77777777" w:rsidR="00314A87" w:rsidRDefault="00314A87" w:rsidP="00314A87">
      <w:pPr>
        <w:shd w:val="clear" w:color="auto" w:fill="FFFFFF"/>
        <w:adjustRightInd w:val="0"/>
        <w:snapToGrid w:val="0"/>
        <w:rPr>
          <w:sz w:val="22"/>
          <w:szCs w:val="22"/>
        </w:rPr>
      </w:pPr>
      <w:r>
        <w:rPr>
          <w:sz w:val="22"/>
          <w:szCs w:val="22"/>
        </w:rPr>
        <w:br w:type="page"/>
      </w:r>
    </w:p>
    <w:p w14:paraId="24BE8C9E"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rPr>
          <w:b/>
          <w:sz w:val="22"/>
          <w:szCs w:val="22"/>
        </w:rPr>
      </w:pPr>
      <w:r>
        <w:rPr>
          <w:b/>
          <w:sz w:val="22"/>
          <w:szCs w:val="22"/>
        </w:rPr>
        <w:lastRenderedPageBreak/>
        <w:t>INFORMACIJA ANT IŠORINĖS PAKUOTĖS</w:t>
      </w:r>
    </w:p>
    <w:p w14:paraId="3D2542F2"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ind w:left="567" w:hanging="567"/>
        <w:rPr>
          <w:sz w:val="22"/>
          <w:szCs w:val="22"/>
        </w:rPr>
      </w:pPr>
    </w:p>
    <w:p w14:paraId="59860492"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rPr>
          <w:sz w:val="22"/>
          <w:szCs w:val="22"/>
        </w:rPr>
      </w:pPr>
      <w:r>
        <w:rPr>
          <w:b/>
          <w:sz w:val="22"/>
          <w:szCs w:val="22"/>
        </w:rPr>
        <w:t>KARTONO DĖŽUTĖ</w:t>
      </w:r>
    </w:p>
    <w:p w14:paraId="056A39E5" w14:textId="77777777" w:rsidR="00314A87" w:rsidRDefault="00314A87" w:rsidP="00314A87">
      <w:pPr>
        <w:adjustRightInd w:val="0"/>
        <w:snapToGrid w:val="0"/>
        <w:rPr>
          <w:sz w:val="22"/>
          <w:szCs w:val="22"/>
        </w:rPr>
      </w:pPr>
    </w:p>
    <w:p w14:paraId="573BCC66" w14:textId="77777777" w:rsidR="00314A87" w:rsidRDefault="00314A87" w:rsidP="00314A87">
      <w:pPr>
        <w:adjustRightInd w:val="0"/>
        <w:snapToGrid w:val="0"/>
        <w:rPr>
          <w:sz w:val="22"/>
          <w:szCs w:val="22"/>
        </w:rPr>
      </w:pPr>
    </w:p>
    <w:p w14:paraId="2C1D4677"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rPr>
      </w:pPr>
      <w:r>
        <w:rPr>
          <w:b/>
          <w:sz w:val="22"/>
          <w:szCs w:val="22"/>
        </w:rPr>
        <w:t>1.</w:t>
      </w:r>
      <w:r>
        <w:rPr>
          <w:b/>
          <w:sz w:val="22"/>
          <w:szCs w:val="22"/>
        </w:rPr>
        <w:tab/>
        <w:t>VAISTINIO PREPARATO PAVADINIMAS</w:t>
      </w:r>
    </w:p>
    <w:p w14:paraId="7A24FBCC" w14:textId="77777777" w:rsidR="00314A87" w:rsidRDefault="00314A87" w:rsidP="00314A87">
      <w:pPr>
        <w:adjustRightInd w:val="0"/>
        <w:snapToGrid w:val="0"/>
        <w:rPr>
          <w:sz w:val="22"/>
          <w:szCs w:val="22"/>
        </w:rPr>
      </w:pPr>
    </w:p>
    <w:p w14:paraId="77DCC6A1" w14:textId="77777777" w:rsidR="00314A87" w:rsidRDefault="00314A87" w:rsidP="00314A87">
      <w:pPr>
        <w:tabs>
          <w:tab w:val="left" w:pos="567"/>
        </w:tabs>
        <w:spacing w:line="260" w:lineRule="exact"/>
        <w:rPr>
          <w:sz w:val="22"/>
          <w:szCs w:val="22"/>
        </w:rPr>
      </w:pPr>
      <w:r>
        <w:rPr>
          <w:sz w:val="22"/>
          <w:szCs w:val="22"/>
        </w:rPr>
        <w:t>Anesia 20 mg/ml injekcinė ar infuzinė emulsija</w:t>
      </w:r>
    </w:p>
    <w:p w14:paraId="6BBD02B3" w14:textId="685A26A1" w:rsidR="00314A87" w:rsidRDefault="002B120D" w:rsidP="00314A87">
      <w:pPr>
        <w:tabs>
          <w:tab w:val="left" w:pos="567"/>
        </w:tabs>
        <w:autoSpaceDE w:val="0"/>
        <w:autoSpaceDN w:val="0"/>
        <w:adjustRightInd w:val="0"/>
        <w:snapToGrid w:val="0"/>
        <w:jc w:val="both"/>
        <w:rPr>
          <w:i/>
          <w:sz w:val="22"/>
          <w:szCs w:val="22"/>
        </w:rPr>
      </w:pPr>
      <w:r>
        <w:rPr>
          <w:i/>
          <w:sz w:val="22"/>
          <w:szCs w:val="22"/>
        </w:rPr>
        <w:t>p</w:t>
      </w:r>
      <w:r w:rsidR="00314A87">
        <w:rPr>
          <w:i/>
          <w:sz w:val="22"/>
          <w:szCs w:val="22"/>
        </w:rPr>
        <w:t>ropofolum</w:t>
      </w:r>
    </w:p>
    <w:p w14:paraId="4D1D82BD" w14:textId="77777777" w:rsidR="00314A87" w:rsidRDefault="00314A87" w:rsidP="00314A87">
      <w:pPr>
        <w:adjustRightInd w:val="0"/>
        <w:snapToGrid w:val="0"/>
        <w:rPr>
          <w:sz w:val="22"/>
          <w:szCs w:val="22"/>
        </w:rPr>
      </w:pPr>
    </w:p>
    <w:p w14:paraId="002D744A" w14:textId="77777777" w:rsidR="00314A87" w:rsidRDefault="00314A87" w:rsidP="00314A87">
      <w:pPr>
        <w:adjustRightInd w:val="0"/>
        <w:snapToGrid w:val="0"/>
        <w:rPr>
          <w:sz w:val="22"/>
          <w:szCs w:val="22"/>
        </w:rPr>
      </w:pPr>
    </w:p>
    <w:p w14:paraId="6AD2F660"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ind w:left="567" w:hanging="567"/>
        <w:outlineLvl w:val="0"/>
        <w:rPr>
          <w:b/>
          <w:sz w:val="22"/>
          <w:szCs w:val="22"/>
        </w:rPr>
      </w:pPr>
      <w:r>
        <w:rPr>
          <w:b/>
          <w:sz w:val="22"/>
          <w:szCs w:val="22"/>
        </w:rPr>
        <w:t>2.</w:t>
      </w:r>
      <w:r>
        <w:rPr>
          <w:b/>
          <w:sz w:val="22"/>
          <w:szCs w:val="22"/>
        </w:rPr>
        <w:tab/>
        <w:t>VEIKLIOJI (</w:t>
      </w:r>
      <w:r>
        <w:rPr>
          <w:b/>
          <w:sz w:val="22"/>
          <w:szCs w:val="22"/>
        </w:rPr>
        <w:noBreakHyphen/>
        <w:t>IOS) MEDŽIAGA (</w:t>
      </w:r>
      <w:r>
        <w:rPr>
          <w:b/>
          <w:sz w:val="22"/>
          <w:szCs w:val="22"/>
        </w:rPr>
        <w:noBreakHyphen/>
        <w:t>OS) IR JOS (</w:t>
      </w:r>
      <w:r>
        <w:rPr>
          <w:b/>
          <w:sz w:val="22"/>
          <w:szCs w:val="22"/>
        </w:rPr>
        <w:noBreakHyphen/>
        <w:t>Ų) KIEKIS (</w:t>
      </w:r>
      <w:r>
        <w:rPr>
          <w:b/>
          <w:sz w:val="22"/>
          <w:szCs w:val="22"/>
        </w:rPr>
        <w:noBreakHyphen/>
        <w:t>IAI)</w:t>
      </w:r>
    </w:p>
    <w:p w14:paraId="3A42A342" w14:textId="77777777" w:rsidR="00314A87" w:rsidRDefault="00314A87" w:rsidP="00314A87">
      <w:pPr>
        <w:adjustRightInd w:val="0"/>
        <w:snapToGrid w:val="0"/>
        <w:rPr>
          <w:sz w:val="22"/>
          <w:szCs w:val="22"/>
        </w:rPr>
      </w:pPr>
    </w:p>
    <w:p w14:paraId="297DEFDF" w14:textId="6C7041D1" w:rsidR="00314A87" w:rsidRDefault="00532499" w:rsidP="00314A87">
      <w:pPr>
        <w:tabs>
          <w:tab w:val="left" w:pos="567"/>
        </w:tabs>
        <w:spacing w:line="260" w:lineRule="exact"/>
        <w:rPr>
          <w:sz w:val="22"/>
          <w:szCs w:val="22"/>
        </w:rPr>
      </w:pPr>
      <w:r>
        <w:rPr>
          <w:sz w:val="22"/>
          <w:szCs w:val="22"/>
        </w:rPr>
        <w:t>1 </w:t>
      </w:r>
      <w:r w:rsidR="00314A87">
        <w:rPr>
          <w:sz w:val="22"/>
          <w:szCs w:val="22"/>
        </w:rPr>
        <w:t>ml injekcinės ar infuzinės emulsijos yra 20 mg propofolio.</w:t>
      </w:r>
    </w:p>
    <w:p w14:paraId="363FC530" w14:textId="77777777" w:rsidR="00314A87" w:rsidRDefault="00314A87" w:rsidP="00314A87">
      <w:pPr>
        <w:tabs>
          <w:tab w:val="left" w:pos="567"/>
        </w:tabs>
        <w:spacing w:line="260" w:lineRule="exact"/>
        <w:rPr>
          <w:sz w:val="22"/>
          <w:szCs w:val="22"/>
        </w:rPr>
      </w:pPr>
    </w:p>
    <w:p w14:paraId="477C9E4D" w14:textId="77777777" w:rsidR="00314A87" w:rsidRDefault="00314A87" w:rsidP="00314A87">
      <w:pPr>
        <w:adjustRightInd w:val="0"/>
        <w:snapToGrid w:val="0"/>
        <w:rPr>
          <w:sz w:val="22"/>
          <w:szCs w:val="22"/>
        </w:rPr>
      </w:pPr>
    </w:p>
    <w:p w14:paraId="12D1BDFA"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highlight w:val="lightGray"/>
        </w:rPr>
      </w:pPr>
      <w:r>
        <w:rPr>
          <w:b/>
          <w:sz w:val="22"/>
          <w:szCs w:val="22"/>
        </w:rPr>
        <w:t>3.</w:t>
      </w:r>
      <w:r>
        <w:rPr>
          <w:b/>
          <w:sz w:val="22"/>
          <w:szCs w:val="22"/>
        </w:rPr>
        <w:tab/>
        <w:t>PAGALBINIŲ MEDŽIAGŲ SĄRAŠAS</w:t>
      </w:r>
    </w:p>
    <w:p w14:paraId="1371D6AC" w14:textId="77777777" w:rsidR="00314A87" w:rsidRDefault="00314A87" w:rsidP="00314A87">
      <w:pPr>
        <w:adjustRightInd w:val="0"/>
        <w:snapToGrid w:val="0"/>
        <w:rPr>
          <w:sz w:val="22"/>
          <w:szCs w:val="22"/>
        </w:rPr>
      </w:pPr>
    </w:p>
    <w:p w14:paraId="0C686DDE" w14:textId="77777777" w:rsidR="00595D58" w:rsidRDefault="00595D58" w:rsidP="00595D58">
      <w:pPr>
        <w:autoSpaceDE w:val="0"/>
        <w:autoSpaceDN w:val="0"/>
        <w:adjustRightInd w:val="0"/>
        <w:snapToGrid w:val="0"/>
        <w:rPr>
          <w:i/>
          <w:iCs/>
          <w:sz w:val="22"/>
          <w:szCs w:val="22"/>
        </w:rPr>
      </w:pPr>
      <w:r w:rsidRPr="00C43861">
        <w:rPr>
          <w:sz w:val="22"/>
          <w:szCs w:val="22"/>
          <w:highlight w:val="lightGray"/>
        </w:rPr>
        <w:t>Pagalbinės medžiagos:</w:t>
      </w:r>
      <w:r>
        <w:rPr>
          <w:sz w:val="22"/>
          <w:szCs w:val="22"/>
        </w:rPr>
        <w:t xml:space="preserve"> </w:t>
      </w:r>
      <w:r w:rsidRPr="00A44945">
        <w:rPr>
          <w:i/>
          <w:iCs/>
          <w:sz w:val="22"/>
          <w:szCs w:val="22"/>
        </w:rPr>
        <w:t>triglycerida media, soiae oleum raffinatum, glycerolum, lecithinum ex ovo, natrii oleas, natrii hydroxidum, aqua ad iniectabile</w:t>
      </w:r>
    </w:p>
    <w:p w14:paraId="090E922F" w14:textId="77777777" w:rsidR="00314A87" w:rsidRDefault="00314A87" w:rsidP="00314A87">
      <w:pPr>
        <w:adjustRightInd w:val="0"/>
        <w:snapToGrid w:val="0"/>
        <w:rPr>
          <w:sz w:val="22"/>
          <w:szCs w:val="22"/>
        </w:rPr>
      </w:pPr>
    </w:p>
    <w:p w14:paraId="0F0ABE4A" w14:textId="77777777" w:rsidR="00314A87" w:rsidRDefault="00314A87" w:rsidP="00314A87">
      <w:pPr>
        <w:adjustRightInd w:val="0"/>
        <w:snapToGrid w:val="0"/>
        <w:rPr>
          <w:sz w:val="22"/>
          <w:szCs w:val="22"/>
        </w:rPr>
      </w:pPr>
    </w:p>
    <w:p w14:paraId="2A32CC9D"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rPr>
      </w:pPr>
      <w:r>
        <w:rPr>
          <w:b/>
          <w:sz w:val="22"/>
          <w:szCs w:val="22"/>
        </w:rPr>
        <w:t>4.</w:t>
      </w:r>
      <w:r>
        <w:rPr>
          <w:b/>
          <w:sz w:val="22"/>
          <w:szCs w:val="22"/>
        </w:rPr>
        <w:tab/>
        <w:t>FARMACINĖ FORMA IR KIEKIS PAKUOTĖJE</w:t>
      </w:r>
    </w:p>
    <w:p w14:paraId="79E0718F" w14:textId="77777777" w:rsidR="00314A87" w:rsidRDefault="00314A87" w:rsidP="00314A87">
      <w:pPr>
        <w:adjustRightInd w:val="0"/>
        <w:snapToGrid w:val="0"/>
        <w:rPr>
          <w:sz w:val="22"/>
          <w:szCs w:val="22"/>
        </w:rPr>
      </w:pPr>
    </w:p>
    <w:p w14:paraId="3F2280F8" w14:textId="77777777" w:rsidR="00595D58" w:rsidRDefault="00595D58" w:rsidP="00595D58">
      <w:pPr>
        <w:adjustRightInd w:val="0"/>
        <w:snapToGrid w:val="0"/>
        <w:rPr>
          <w:sz w:val="22"/>
          <w:szCs w:val="22"/>
        </w:rPr>
      </w:pPr>
      <w:r>
        <w:rPr>
          <w:sz w:val="22"/>
          <w:highlight w:val="lightGray"/>
        </w:rPr>
        <w:t>injekcinė ar infuzinė emulsija</w:t>
      </w:r>
    </w:p>
    <w:p w14:paraId="035D1369" w14:textId="77777777" w:rsidR="00532499" w:rsidRDefault="00532499" w:rsidP="00595D58">
      <w:pPr>
        <w:autoSpaceDE w:val="0"/>
        <w:autoSpaceDN w:val="0"/>
        <w:adjustRightInd w:val="0"/>
        <w:rPr>
          <w:color w:val="000000"/>
          <w:sz w:val="22"/>
        </w:rPr>
      </w:pPr>
      <w:r w:rsidRPr="00532499">
        <w:rPr>
          <w:color w:val="000000"/>
          <w:sz w:val="22"/>
        </w:rPr>
        <w:t>1000 mg/50 ml</w:t>
      </w:r>
    </w:p>
    <w:p w14:paraId="218553B4" w14:textId="77777777" w:rsidR="00532499" w:rsidRDefault="00532499" w:rsidP="00595D58">
      <w:pPr>
        <w:autoSpaceDE w:val="0"/>
        <w:autoSpaceDN w:val="0"/>
        <w:adjustRightInd w:val="0"/>
        <w:rPr>
          <w:color w:val="000000"/>
          <w:sz w:val="22"/>
        </w:rPr>
      </w:pPr>
      <w:r>
        <w:rPr>
          <w:color w:val="000000"/>
          <w:sz w:val="22"/>
        </w:rPr>
        <w:t xml:space="preserve">1 flakonas, </w:t>
      </w:r>
      <w:r w:rsidRPr="006710ED">
        <w:rPr>
          <w:color w:val="000000"/>
          <w:sz w:val="22"/>
          <w:highlight w:val="lightGray"/>
        </w:rPr>
        <w:t>10 flakonų</w:t>
      </w:r>
    </w:p>
    <w:p w14:paraId="728F8310" w14:textId="2806B9FF" w:rsidR="00595D58" w:rsidRDefault="00532499" w:rsidP="00595D58">
      <w:pPr>
        <w:autoSpaceDE w:val="0"/>
        <w:autoSpaceDN w:val="0"/>
        <w:adjustRightInd w:val="0"/>
        <w:rPr>
          <w:color w:val="000000"/>
          <w:sz w:val="22"/>
        </w:rPr>
      </w:pPr>
      <w:r w:rsidRPr="00532499">
        <w:rPr>
          <w:color w:val="000000"/>
          <w:sz w:val="22"/>
          <w:lang w:val="en-US"/>
        </w:rPr>
        <w:t xml:space="preserve"> </w:t>
      </w:r>
    </w:p>
    <w:p w14:paraId="043FC2C0" w14:textId="77777777" w:rsidR="00314A87" w:rsidRDefault="00314A87" w:rsidP="00314A87">
      <w:pPr>
        <w:adjustRightInd w:val="0"/>
        <w:snapToGrid w:val="0"/>
        <w:rPr>
          <w:sz w:val="22"/>
          <w:szCs w:val="22"/>
        </w:rPr>
      </w:pPr>
    </w:p>
    <w:p w14:paraId="1D1EE9B6" w14:textId="77777777" w:rsidR="00314A87" w:rsidRDefault="00314A87" w:rsidP="00314A87">
      <w:pPr>
        <w:adjustRightInd w:val="0"/>
        <w:snapToGrid w:val="0"/>
        <w:rPr>
          <w:sz w:val="22"/>
          <w:szCs w:val="22"/>
        </w:rPr>
      </w:pPr>
    </w:p>
    <w:p w14:paraId="45F8BA2B"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highlight w:val="lightGray"/>
        </w:rPr>
      </w:pPr>
      <w:r>
        <w:rPr>
          <w:b/>
          <w:sz w:val="22"/>
          <w:szCs w:val="22"/>
        </w:rPr>
        <w:t>5.</w:t>
      </w:r>
      <w:r>
        <w:rPr>
          <w:b/>
          <w:sz w:val="22"/>
          <w:szCs w:val="22"/>
        </w:rPr>
        <w:tab/>
        <w:t>VARTOJIMO METODAS IR BŪDAS (</w:t>
      </w:r>
      <w:r>
        <w:rPr>
          <w:b/>
          <w:sz w:val="22"/>
          <w:szCs w:val="22"/>
        </w:rPr>
        <w:noBreakHyphen/>
        <w:t>AI)</w:t>
      </w:r>
    </w:p>
    <w:p w14:paraId="720ACF4C" w14:textId="77777777" w:rsidR="00314A87" w:rsidRDefault="00314A87" w:rsidP="00314A87">
      <w:pPr>
        <w:adjustRightInd w:val="0"/>
        <w:snapToGrid w:val="0"/>
        <w:rPr>
          <w:i/>
          <w:sz w:val="22"/>
          <w:szCs w:val="22"/>
        </w:rPr>
      </w:pPr>
    </w:p>
    <w:p w14:paraId="440C83E0" w14:textId="77777777" w:rsidR="00595D58" w:rsidRDefault="00595D58" w:rsidP="00595D58">
      <w:pPr>
        <w:adjustRightInd w:val="0"/>
        <w:snapToGrid w:val="0"/>
        <w:rPr>
          <w:sz w:val="22"/>
          <w:szCs w:val="22"/>
        </w:rPr>
      </w:pPr>
      <w:r>
        <w:rPr>
          <w:sz w:val="22"/>
          <w:szCs w:val="22"/>
        </w:rPr>
        <w:t>Leisti į veną.</w:t>
      </w:r>
    </w:p>
    <w:p w14:paraId="2F2C07D6" w14:textId="77777777" w:rsidR="00595D58" w:rsidRDefault="00595D58" w:rsidP="00595D58">
      <w:pPr>
        <w:adjustRightInd w:val="0"/>
        <w:snapToGrid w:val="0"/>
        <w:rPr>
          <w:sz w:val="22"/>
          <w:szCs w:val="22"/>
        </w:rPr>
      </w:pPr>
      <w:r w:rsidDel="00AC7A54">
        <w:rPr>
          <w:sz w:val="22"/>
          <w:szCs w:val="22"/>
        </w:rPr>
        <w:t>Prieš vartojimą pakratyti.</w:t>
      </w:r>
      <w:r>
        <w:rPr>
          <w:sz w:val="22"/>
          <w:szCs w:val="22"/>
        </w:rPr>
        <w:t xml:space="preserve"> </w:t>
      </w:r>
    </w:p>
    <w:p w14:paraId="47355FF4" w14:textId="77777777" w:rsidR="00595D58" w:rsidRDefault="00595D58" w:rsidP="00595D58">
      <w:pPr>
        <w:adjustRightInd w:val="0"/>
        <w:snapToGrid w:val="0"/>
        <w:rPr>
          <w:sz w:val="22"/>
          <w:szCs w:val="22"/>
        </w:rPr>
      </w:pPr>
      <w:r w:rsidRPr="00555BDF">
        <w:rPr>
          <w:color w:val="000000" w:themeColor="text1"/>
          <w:sz w:val="22"/>
          <w:szCs w:val="22"/>
          <w:lang w:val="lv-LV"/>
        </w:rPr>
        <w:t>Vienkartiniam</w:t>
      </w:r>
      <w:r w:rsidRPr="00FD2743">
        <w:rPr>
          <w:color w:val="000000" w:themeColor="text1"/>
          <w:sz w:val="22"/>
          <w:lang w:val="lv-LV"/>
        </w:rPr>
        <w:t xml:space="preserve"> vartojimui</w:t>
      </w:r>
      <w:r w:rsidRPr="00555BDF">
        <w:rPr>
          <w:color w:val="000000" w:themeColor="text1"/>
          <w:sz w:val="22"/>
          <w:szCs w:val="22"/>
          <w:lang w:val="lv-LV"/>
        </w:rPr>
        <w:t xml:space="preserve"> vienam pacientui. Vartojant kelis kartus, kyla sepsio rizika</w:t>
      </w:r>
      <w:r w:rsidRPr="00FD2743">
        <w:rPr>
          <w:color w:val="000000" w:themeColor="text1"/>
          <w:sz w:val="22"/>
          <w:lang w:val="lv-LV"/>
        </w:rPr>
        <w:t>.</w:t>
      </w:r>
      <w:r>
        <w:rPr>
          <w:sz w:val="22"/>
          <w:szCs w:val="22"/>
        </w:rPr>
        <w:t xml:space="preserve"> </w:t>
      </w:r>
    </w:p>
    <w:p w14:paraId="65AEEADB" w14:textId="77777777" w:rsidR="00595D58" w:rsidRDefault="00595D58" w:rsidP="00595D58">
      <w:pPr>
        <w:adjustRightInd w:val="0"/>
        <w:snapToGrid w:val="0"/>
        <w:rPr>
          <w:sz w:val="22"/>
          <w:szCs w:val="22"/>
        </w:rPr>
      </w:pPr>
      <w:r>
        <w:rPr>
          <w:sz w:val="22"/>
          <w:szCs w:val="22"/>
        </w:rPr>
        <w:t>Prieš vartojimą perskaitykite pakuotės lapelį.</w:t>
      </w:r>
    </w:p>
    <w:p w14:paraId="780E8E21" w14:textId="77777777" w:rsidR="00314A87" w:rsidRDefault="00314A87" w:rsidP="00314A87">
      <w:pPr>
        <w:adjustRightInd w:val="0"/>
        <w:snapToGrid w:val="0"/>
        <w:rPr>
          <w:sz w:val="22"/>
          <w:szCs w:val="22"/>
        </w:rPr>
      </w:pPr>
    </w:p>
    <w:p w14:paraId="616F82F2" w14:textId="77777777" w:rsidR="00314A87" w:rsidRDefault="00314A87" w:rsidP="00314A87">
      <w:pPr>
        <w:adjustRightInd w:val="0"/>
        <w:snapToGrid w:val="0"/>
        <w:rPr>
          <w:sz w:val="22"/>
          <w:szCs w:val="22"/>
        </w:rPr>
      </w:pPr>
    </w:p>
    <w:p w14:paraId="0DFF5A9B" w14:textId="77777777" w:rsidR="00314A87" w:rsidRDefault="00314A87" w:rsidP="00314A87">
      <w:pPr>
        <w:pBdr>
          <w:top w:val="single" w:sz="4" w:space="0" w:color="auto"/>
          <w:left w:val="single" w:sz="4" w:space="4" w:color="auto"/>
          <w:bottom w:val="single" w:sz="4" w:space="1" w:color="auto"/>
          <w:right w:val="single" w:sz="4" w:space="4" w:color="auto"/>
        </w:pBdr>
        <w:adjustRightInd w:val="0"/>
        <w:snapToGrid w:val="0"/>
        <w:ind w:left="567" w:hanging="567"/>
        <w:outlineLvl w:val="0"/>
        <w:rPr>
          <w:sz w:val="22"/>
          <w:szCs w:val="22"/>
        </w:rPr>
      </w:pPr>
      <w:r>
        <w:rPr>
          <w:b/>
          <w:sz w:val="22"/>
          <w:szCs w:val="22"/>
        </w:rPr>
        <w:t>6.</w:t>
      </w:r>
      <w:r>
        <w:rPr>
          <w:b/>
          <w:sz w:val="22"/>
          <w:szCs w:val="22"/>
        </w:rPr>
        <w:tab/>
        <w:t>SPECIALUS ĮSPĖJIMAS, KAD VAISTINĮ PREPARATĄ BŪTINA LAIKYTI VAIKAMS NEPASTEBIMOJE IR NEPASIEKIAMOJE VIETOJE</w:t>
      </w:r>
    </w:p>
    <w:p w14:paraId="184393E0" w14:textId="77777777" w:rsidR="00314A87" w:rsidRDefault="00314A87" w:rsidP="00314A87">
      <w:pPr>
        <w:adjustRightInd w:val="0"/>
        <w:snapToGrid w:val="0"/>
        <w:rPr>
          <w:sz w:val="22"/>
          <w:szCs w:val="22"/>
        </w:rPr>
      </w:pPr>
    </w:p>
    <w:p w14:paraId="738CA840" w14:textId="77777777" w:rsidR="00314A87" w:rsidRDefault="00314A87" w:rsidP="00314A87">
      <w:pPr>
        <w:adjustRightInd w:val="0"/>
        <w:snapToGrid w:val="0"/>
        <w:rPr>
          <w:sz w:val="22"/>
          <w:szCs w:val="22"/>
        </w:rPr>
      </w:pPr>
      <w:r>
        <w:rPr>
          <w:sz w:val="22"/>
          <w:szCs w:val="22"/>
        </w:rPr>
        <w:t xml:space="preserve">Laikyti vaikams </w:t>
      </w:r>
      <w:r>
        <w:rPr>
          <w:sz w:val="22"/>
        </w:rPr>
        <w:t xml:space="preserve">nepastebimoje ir </w:t>
      </w:r>
      <w:r>
        <w:rPr>
          <w:sz w:val="22"/>
          <w:szCs w:val="22"/>
        </w:rPr>
        <w:t>nepasiekiamoje vietoje.</w:t>
      </w:r>
    </w:p>
    <w:p w14:paraId="761FA212" w14:textId="77777777" w:rsidR="00314A87" w:rsidRDefault="00314A87" w:rsidP="00314A87">
      <w:pPr>
        <w:adjustRightInd w:val="0"/>
        <w:snapToGrid w:val="0"/>
        <w:rPr>
          <w:sz w:val="22"/>
          <w:szCs w:val="22"/>
        </w:rPr>
      </w:pPr>
    </w:p>
    <w:p w14:paraId="36999270" w14:textId="77777777" w:rsidR="00314A87" w:rsidRDefault="00314A87" w:rsidP="00314A87">
      <w:pPr>
        <w:adjustRightInd w:val="0"/>
        <w:snapToGrid w:val="0"/>
        <w:rPr>
          <w:sz w:val="22"/>
          <w:szCs w:val="22"/>
        </w:rPr>
      </w:pPr>
    </w:p>
    <w:p w14:paraId="3C939CF1"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highlight w:val="lightGray"/>
        </w:rPr>
      </w:pPr>
      <w:r>
        <w:rPr>
          <w:b/>
          <w:sz w:val="22"/>
          <w:szCs w:val="22"/>
        </w:rPr>
        <w:t>7.</w:t>
      </w:r>
      <w:r>
        <w:rPr>
          <w:b/>
          <w:sz w:val="22"/>
          <w:szCs w:val="22"/>
        </w:rPr>
        <w:tab/>
        <w:t>KITAS (</w:t>
      </w:r>
      <w:r>
        <w:rPr>
          <w:b/>
          <w:sz w:val="22"/>
          <w:szCs w:val="22"/>
        </w:rPr>
        <w:noBreakHyphen/>
        <w:t>I) SPECIALUS (</w:t>
      </w:r>
      <w:r>
        <w:rPr>
          <w:b/>
          <w:sz w:val="22"/>
          <w:szCs w:val="22"/>
        </w:rPr>
        <w:noBreakHyphen/>
        <w:t>ŪS) ĮSPĖJIMAS (</w:t>
      </w:r>
      <w:r>
        <w:rPr>
          <w:b/>
          <w:sz w:val="22"/>
          <w:szCs w:val="22"/>
        </w:rPr>
        <w:noBreakHyphen/>
        <w:t>AI) (JEI REIKIA)</w:t>
      </w:r>
    </w:p>
    <w:p w14:paraId="05F8A39E" w14:textId="77777777" w:rsidR="00314A87" w:rsidRDefault="00314A87" w:rsidP="00314A87">
      <w:pPr>
        <w:adjustRightInd w:val="0"/>
        <w:snapToGrid w:val="0"/>
        <w:rPr>
          <w:sz w:val="22"/>
          <w:szCs w:val="22"/>
        </w:rPr>
      </w:pPr>
    </w:p>
    <w:p w14:paraId="3D1CE810" w14:textId="77777777" w:rsidR="00314A87" w:rsidRDefault="00314A87" w:rsidP="00314A87">
      <w:pPr>
        <w:adjustRightInd w:val="0"/>
        <w:snapToGrid w:val="0"/>
        <w:rPr>
          <w:sz w:val="22"/>
          <w:szCs w:val="22"/>
        </w:rPr>
      </w:pPr>
    </w:p>
    <w:p w14:paraId="18FF7D2A" w14:textId="77777777" w:rsidR="00314A87" w:rsidRDefault="00314A87" w:rsidP="00314A87">
      <w:pPr>
        <w:adjustRightInd w:val="0"/>
        <w:snapToGrid w:val="0"/>
        <w:rPr>
          <w:sz w:val="22"/>
          <w:szCs w:val="22"/>
        </w:rPr>
      </w:pPr>
    </w:p>
    <w:p w14:paraId="1C717573"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highlight w:val="lightGray"/>
        </w:rPr>
      </w:pPr>
      <w:r>
        <w:rPr>
          <w:b/>
          <w:sz w:val="22"/>
          <w:szCs w:val="22"/>
        </w:rPr>
        <w:t>8.</w:t>
      </w:r>
      <w:r>
        <w:rPr>
          <w:b/>
          <w:sz w:val="22"/>
          <w:szCs w:val="22"/>
        </w:rPr>
        <w:tab/>
        <w:t>TINKAMUMO LAIKAS</w:t>
      </w:r>
    </w:p>
    <w:p w14:paraId="47B3714D" w14:textId="77777777" w:rsidR="00314A87" w:rsidRDefault="00314A87" w:rsidP="00314A87">
      <w:pPr>
        <w:adjustRightInd w:val="0"/>
        <w:snapToGrid w:val="0"/>
        <w:rPr>
          <w:sz w:val="22"/>
          <w:szCs w:val="22"/>
        </w:rPr>
      </w:pPr>
    </w:p>
    <w:p w14:paraId="4A0E7D79" w14:textId="77777777" w:rsidR="00314A87" w:rsidRDefault="00314A87" w:rsidP="00314A87">
      <w:pPr>
        <w:adjustRightInd w:val="0"/>
        <w:snapToGrid w:val="0"/>
        <w:rPr>
          <w:sz w:val="22"/>
          <w:szCs w:val="22"/>
        </w:rPr>
      </w:pPr>
      <w:r>
        <w:rPr>
          <w:sz w:val="22"/>
          <w:szCs w:val="22"/>
        </w:rPr>
        <w:t>EXP mm/MMMM</w:t>
      </w:r>
    </w:p>
    <w:p w14:paraId="2C2097B6" w14:textId="7F972AD2" w:rsidR="00314A87" w:rsidRDefault="00161AA4" w:rsidP="00314A87">
      <w:pPr>
        <w:adjustRightInd w:val="0"/>
        <w:snapToGrid w:val="0"/>
        <w:rPr>
          <w:sz w:val="22"/>
          <w:szCs w:val="22"/>
        </w:rPr>
      </w:pPr>
      <w:bookmarkStart w:id="6" w:name="_Hlk132802608"/>
      <w:r w:rsidRPr="005E1576">
        <w:rPr>
          <w:color w:val="000000" w:themeColor="text1"/>
          <w:sz w:val="22"/>
          <w:szCs w:val="22"/>
          <w:lang w:val="lv-LV"/>
        </w:rPr>
        <w:t>Atidarius, suvartoti nedelsiant</w:t>
      </w:r>
      <w:bookmarkEnd w:id="6"/>
      <w:r w:rsidRPr="005E1576">
        <w:rPr>
          <w:color w:val="000000" w:themeColor="text1"/>
          <w:sz w:val="22"/>
          <w:szCs w:val="22"/>
          <w:lang w:val="lv-LV"/>
        </w:rPr>
        <w:t>.</w:t>
      </w:r>
      <w:r w:rsidR="002513B4" w:rsidRPr="002513B4">
        <w:rPr>
          <w:color w:val="000000" w:themeColor="text1"/>
          <w:sz w:val="22"/>
          <w:szCs w:val="22"/>
          <w:lang w:val="lv-LV"/>
        </w:rPr>
        <w:t xml:space="preserve"> </w:t>
      </w:r>
    </w:p>
    <w:p w14:paraId="6ADC76DC" w14:textId="77777777" w:rsidR="00532499" w:rsidRDefault="00532499" w:rsidP="00532499">
      <w:pPr>
        <w:adjustRightInd w:val="0"/>
        <w:snapToGrid w:val="0"/>
        <w:rPr>
          <w:sz w:val="22"/>
        </w:rPr>
      </w:pPr>
      <w:r w:rsidRPr="00443985">
        <w:rPr>
          <w:sz w:val="22"/>
          <w:highlight w:val="lightGray"/>
        </w:rPr>
        <w:t>Apie praskiesto vaisto tinkamumo laiką žr. pakuotės lapelyje.</w:t>
      </w:r>
    </w:p>
    <w:p w14:paraId="7968E1ED" w14:textId="77777777" w:rsidR="00314A87" w:rsidRDefault="00314A87" w:rsidP="00314A87">
      <w:pPr>
        <w:adjustRightInd w:val="0"/>
        <w:snapToGrid w:val="0"/>
        <w:rPr>
          <w:sz w:val="22"/>
          <w:szCs w:val="22"/>
        </w:rPr>
      </w:pPr>
    </w:p>
    <w:p w14:paraId="4C475239" w14:textId="77777777" w:rsidR="002513B4" w:rsidRDefault="002513B4" w:rsidP="00314A87">
      <w:pPr>
        <w:adjustRightInd w:val="0"/>
        <w:snapToGrid w:val="0"/>
        <w:rPr>
          <w:sz w:val="22"/>
          <w:szCs w:val="22"/>
        </w:rPr>
      </w:pPr>
    </w:p>
    <w:p w14:paraId="47B045DF"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rPr>
      </w:pPr>
      <w:r>
        <w:rPr>
          <w:b/>
          <w:sz w:val="22"/>
          <w:szCs w:val="22"/>
        </w:rPr>
        <w:lastRenderedPageBreak/>
        <w:t>9.</w:t>
      </w:r>
      <w:r>
        <w:rPr>
          <w:b/>
          <w:sz w:val="22"/>
          <w:szCs w:val="22"/>
        </w:rPr>
        <w:tab/>
      </w:r>
      <w:r>
        <w:rPr>
          <w:b/>
          <w:caps/>
          <w:sz w:val="22"/>
          <w:szCs w:val="22"/>
        </w:rPr>
        <w:t>SPECIALIOS laikymo sąlygos</w:t>
      </w:r>
    </w:p>
    <w:p w14:paraId="507550C1" w14:textId="77777777" w:rsidR="00314A87" w:rsidRDefault="00314A87" w:rsidP="00314A87">
      <w:pPr>
        <w:adjustRightInd w:val="0"/>
        <w:snapToGrid w:val="0"/>
        <w:rPr>
          <w:sz w:val="22"/>
          <w:szCs w:val="22"/>
        </w:rPr>
      </w:pPr>
    </w:p>
    <w:p w14:paraId="3FA7E6A9" w14:textId="77777777" w:rsidR="00314A87" w:rsidRDefault="00314A87" w:rsidP="00314A87">
      <w:pPr>
        <w:tabs>
          <w:tab w:val="left" w:pos="567"/>
        </w:tabs>
        <w:spacing w:line="260" w:lineRule="exact"/>
        <w:rPr>
          <w:sz w:val="22"/>
          <w:szCs w:val="22"/>
        </w:rPr>
      </w:pPr>
      <w:r>
        <w:rPr>
          <w:sz w:val="22"/>
          <w:szCs w:val="22"/>
        </w:rPr>
        <w:t>Laikyti žemesnėje kaip 25 °C temperatūroje.</w:t>
      </w:r>
    </w:p>
    <w:p w14:paraId="2748C67A" w14:textId="77777777" w:rsidR="00314A87" w:rsidRDefault="00314A87" w:rsidP="00314A87">
      <w:pPr>
        <w:tabs>
          <w:tab w:val="left" w:pos="567"/>
        </w:tabs>
        <w:spacing w:line="260" w:lineRule="exact"/>
        <w:rPr>
          <w:sz w:val="22"/>
          <w:szCs w:val="22"/>
        </w:rPr>
      </w:pPr>
      <w:r>
        <w:rPr>
          <w:sz w:val="22"/>
          <w:szCs w:val="22"/>
        </w:rPr>
        <w:t>Negalima užšaldyti.</w:t>
      </w:r>
    </w:p>
    <w:p w14:paraId="2DF2EB12" w14:textId="77777777" w:rsidR="00314A87" w:rsidRDefault="00314A87" w:rsidP="00314A87">
      <w:pPr>
        <w:adjustRightInd w:val="0"/>
        <w:snapToGrid w:val="0"/>
        <w:ind w:left="567" w:hanging="567"/>
        <w:rPr>
          <w:sz w:val="22"/>
          <w:szCs w:val="22"/>
        </w:rPr>
      </w:pPr>
    </w:p>
    <w:p w14:paraId="5B30E695" w14:textId="77777777" w:rsidR="00314A87" w:rsidRDefault="00314A87" w:rsidP="00314A87">
      <w:pPr>
        <w:adjustRightInd w:val="0"/>
        <w:snapToGrid w:val="0"/>
        <w:ind w:left="567" w:hanging="567"/>
        <w:rPr>
          <w:sz w:val="22"/>
          <w:szCs w:val="22"/>
        </w:rPr>
      </w:pPr>
    </w:p>
    <w:p w14:paraId="7E0AC22F"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ind w:left="567" w:hanging="567"/>
        <w:outlineLvl w:val="0"/>
        <w:rPr>
          <w:b/>
          <w:sz w:val="22"/>
          <w:szCs w:val="22"/>
        </w:rPr>
      </w:pPr>
      <w:r>
        <w:rPr>
          <w:b/>
          <w:sz w:val="22"/>
          <w:szCs w:val="22"/>
        </w:rPr>
        <w:t>10.</w:t>
      </w:r>
      <w:r>
        <w:rPr>
          <w:b/>
          <w:sz w:val="22"/>
          <w:szCs w:val="22"/>
        </w:rPr>
        <w:tab/>
      </w:r>
      <w:r>
        <w:rPr>
          <w:b/>
          <w:caps/>
          <w:sz w:val="22"/>
          <w:szCs w:val="22"/>
        </w:rPr>
        <w:t>specialios atsargumo priemonės DĖL NESUVARTOTO VAISTINIO PREPARATO AR JO ATLIEK</w:t>
      </w:r>
      <w:r>
        <w:rPr>
          <w:b/>
          <w:sz w:val="22"/>
          <w:szCs w:val="22"/>
        </w:rPr>
        <w:t>Ų</w:t>
      </w:r>
      <w:r>
        <w:rPr>
          <w:caps/>
          <w:sz w:val="22"/>
          <w:szCs w:val="22"/>
        </w:rPr>
        <w:t xml:space="preserve"> </w:t>
      </w:r>
      <w:r>
        <w:rPr>
          <w:b/>
          <w:caps/>
          <w:sz w:val="22"/>
          <w:szCs w:val="22"/>
        </w:rPr>
        <w:t>TVARKYMO (jei reikia)</w:t>
      </w:r>
    </w:p>
    <w:p w14:paraId="7DC88007" w14:textId="77777777" w:rsidR="00314A87" w:rsidRDefault="00314A87" w:rsidP="00314A87">
      <w:pPr>
        <w:adjustRightInd w:val="0"/>
        <w:snapToGrid w:val="0"/>
        <w:rPr>
          <w:sz w:val="22"/>
          <w:szCs w:val="22"/>
        </w:rPr>
      </w:pPr>
    </w:p>
    <w:p w14:paraId="0FE48F99" w14:textId="77777777" w:rsidR="00314A87" w:rsidRDefault="00314A87" w:rsidP="00314A87">
      <w:pPr>
        <w:adjustRightInd w:val="0"/>
        <w:snapToGrid w:val="0"/>
        <w:rPr>
          <w:sz w:val="22"/>
          <w:szCs w:val="22"/>
        </w:rPr>
      </w:pPr>
    </w:p>
    <w:p w14:paraId="4E658838"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outlineLvl w:val="0"/>
        <w:rPr>
          <w:b/>
          <w:sz w:val="22"/>
          <w:szCs w:val="22"/>
        </w:rPr>
      </w:pPr>
      <w:r>
        <w:rPr>
          <w:b/>
          <w:sz w:val="22"/>
          <w:szCs w:val="22"/>
        </w:rPr>
        <w:t>11.</w:t>
      </w:r>
      <w:r>
        <w:rPr>
          <w:b/>
          <w:sz w:val="22"/>
          <w:szCs w:val="22"/>
        </w:rPr>
        <w:tab/>
      </w:r>
      <w:r>
        <w:rPr>
          <w:b/>
          <w:caps/>
          <w:sz w:val="22"/>
          <w:szCs w:val="22"/>
        </w:rPr>
        <w:t>REGISTRUOTOJO pavadinimas ir adresas</w:t>
      </w:r>
    </w:p>
    <w:p w14:paraId="2827A98E" w14:textId="77777777" w:rsidR="00314A87" w:rsidRDefault="00314A87" w:rsidP="00314A87">
      <w:pPr>
        <w:adjustRightInd w:val="0"/>
        <w:snapToGrid w:val="0"/>
        <w:rPr>
          <w:sz w:val="22"/>
          <w:szCs w:val="22"/>
        </w:rPr>
      </w:pPr>
    </w:p>
    <w:p w14:paraId="14A084EE" w14:textId="77777777" w:rsidR="00314A87" w:rsidRDefault="00314A87" w:rsidP="00314A87">
      <w:pPr>
        <w:rPr>
          <w:sz w:val="22"/>
          <w:szCs w:val="22"/>
        </w:rPr>
      </w:pPr>
      <w:r>
        <w:rPr>
          <w:sz w:val="22"/>
          <w:szCs w:val="22"/>
        </w:rPr>
        <w:t>Baxter Holding B.V.</w:t>
      </w:r>
    </w:p>
    <w:p w14:paraId="6D1857DB" w14:textId="77777777" w:rsidR="00314A87" w:rsidRDefault="00314A87" w:rsidP="00314A87">
      <w:pPr>
        <w:rPr>
          <w:sz w:val="22"/>
          <w:szCs w:val="22"/>
        </w:rPr>
      </w:pPr>
      <w:r>
        <w:rPr>
          <w:sz w:val="22"/>
          <w:szCs w:val="22"/>
        </w:rPr>
        <w:t>Kobaltweg 49</w:t>
      </w:r>
    </w:p>
    <w:p w14:paraId="59EF4BA4" w14:textId="6C53C214" w:rsidR="00314A87" w:rsidRDefault="00314A87" w:rsidP="00314A87">
      <w:pPr>
        <w:rPr>
          <w:sz w:val="22"/>
          <w:szCs w:val="22"/>
        </w:rPr>
      </w:pPr>
      <w:r>
        <w:rPr>
          <w:sz w:val="22"/>
          <w:szCs w:val="22"/>
        </w:rPr>
        <w:t>3542</w:t>
      </w:r>
      <w:r w:rsidR="00BE3C9E">
        <w:rPr>
          <w:sz w:val="22"/>
          <w:szCs w:val="22"/>
        </w:rPr>
        <w:t xml:space="preserve"> </w:t>
      </w:r>
      <w:r>
        <w:rPr>
          <w:sz w:val="22"/>
          <w:szCs w:val="22"/>
        </w:rPr>
        <w:t xml:space="preserve">CE Utrecht </w:t>
      </w:r>
    </w:p>
    <w:p w14:paraId="4C35BFC0" w14:textId="77777777" w:rsidR="00314A87" w:rsidRDefault="00314A87" w:rsidP="00314A87">
      <w:pPr>
        <w:adjustRightInd w:val="0"/>
        <w:snapToGrid w:val="0"/>
        <w:rPr>
          <w:sz w:val="22"/>
          <w:szCs w:val="22"/>
        </w:rPr>
      </w:pPr>
      <w:r>
        <w:rPr>
          <w:sz w:val="22"/>
          <w:szCs w:val="22"/>
        </w:rPr>
        <w:t>Nyderlandai</w:t>
      </w:r>
    </w:p>
    <w:p w14:paraId="4509F52D" w14:textId="77777777" w:rsidR="00314A87" w:rsidRDefault="00314A87" w:rsidP="00314A87">
      <w:pPr>
        <w:adjustRightInd w:val="0"/>
        <w:snapToGrid w:val="0"/>
        <w:rPr>
          <w:sz w:val="22"/>
          <w:szCs w:val="22"/>
        </w:rPr>
      </w:pPr>
    </w:p>
    <w:p w14:paraId="2A0FA3AE" w14:textId="77777777" w:rsidR="00314A87" w:rsidRDefault="00314A87" w:rsidP="00314A87">
      <w:pPr>
        <w:adjustRightInd w:val="0"/>
        <w:snapToGrid w:val="0"/>
        <w:rPr>
          <w:sz w:val="22"/>
          <w:szCs w:val="22"/>
        </w:rPr>
      </w:pPr>
    </w:p>
    <w:p w14:paraId="35070601"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outlineLvl w:val="0"/>
        <w:rPr>
          <w:sz w:val="22"/>
          <w:szCs w:val="22"/>
        </w:rPr>
      </w:pPr>
      <w:r>
        <w:rPr>
          <w:b/>
          <w:sz w:val="22"/>
          <w:szCs w:val="22"/>
        </w:rPr>
        <w:t>12.</w:t>
      </w:r>
      <w:r>
        <w:rPr>
          <w:b/>
          <w:sz w:val="22"/>
          <w:szCs w:val="22"/>
        </w:rPr>
        <w:tab/>
      </w:r>
      <w:r>
        <w:rPr>
          <w:b/>
          <w:caps/>
          <w:sz w:val="22"/>
          <w:szCs w:val="22"/>
        </w:rPr>
        <w:t>REGISTRACIJOS PAŽYMĖJIMO NUMERIS (</w:t>
      </w:r>
      <w:r>
        <w:rPr>
          <w:b/>
          <w:caps/>
          <w:sz w:val="22"/>
          <w:szCs w:val="22"/>
        </w:rPr>
        <w:noBreakHyphen/>
        <w:t>IAI)</w:t>
      </w:r>
    </w:p>
    <w:p w14:paraId="697E2C41" w14:textId="77777777" w:rsidR="00314A87" w:rsidRDefault="00314A87" w:rsidP="00314A87">
      <w:pPr>
        <w:adjustRightInd w:val="0"/>
        <w:snapToGrid w:val="0"/>
        <w:rPr>
          <w:sz w:val="22"/>
          <w:szCs w:val="22"/>
        </w:rPr>
      </w:pPr>
    </w:p>
    <w:p w14:paraId="4E4A7D0E" w14:textId="77777777" w:rsidR="00595D58" w:rsidRDefault="00595D58" w:rsidP="00595D58">
      <w:pPr>
        <w:rPr>
          <w:bCs/>
          <w:sz w:val="22"/>
          <w:szCs w:val="22"/>
          <w:highlight w:val="lightGray"/>
        </w:rPr>
      </w:pPr>
      <w:r>
        <w:rPr>
          <w:bCs/>
          <w:sz w:val="22"/>
          <w:szCs w:val="22"/>
        </w:rPr>
        <w:t xml:space="preserve">Reg. Nr. LT/1/11/2765/008 </w:t>
      </w:r>
      <w:r>
        <w:rPr>
          <w:bCs/>
          <w:sz w:val="22"/>
          <w:szCs w:val="22"/>
          <w:highlight w:val="lightGray"/>
        </w:rPr>
        <w:t>– 50 ml, N1</w:t>
      </w:r>
    </w:p>
    <w:p w14:paraId="1AAC57F5" w14:textId="77777777" w:rsidR="00595D58" w:rsidRDefault="00595D58" w:rsidP="00595D58">
      <w:pPr>
        <w:adjustRightInd w:val="0"/>
        <w:snapToGrid w:val="0"/>
        <w:rPr>
          <w:bCs/>
          <w:sz w:val="22"/>
          <w:szCs w:val="22"/>
        </w:rPr>
      </w:pPr>
      <w:r w:rsidRPr="00C43861">
        <w:rPr>
          <w:bCs/>
          <w:sz w:val="22"/>
          <w:szCs w:val="22"/>
          <w:highlight w:val="lightGray"/>
        </w:rPr>
        <w:t xml:space="preserve">Reg. Nr. </w:t>
      </w:r>
      <w:r w:rsidRPr="00A44945">
        <w:rPr>
          <w:bCs/>
          <w:sz w:val="22"/>
          <w:szCs w:val="22"/>
          <w:highlight w:val="lightGray"/>
        </w:rPr>
        <w:t>LT/1/11/2765/009 – 50 ml, N10</w:t>
      </w:r>
    </w:p>
    <w:p w14:paraId="28D89D58" w14:textId="77777777" w:rsidR="00314A87" w:rsidRDefault="00314A87" w:rsidP="00314A87">
      <w:pPr>
        <w:adjustRightInd w:val="0"/>
        <w:snapToGrid w:val="0"/>
        <w:rPr>
          <w:sz w:val="22"/>
          <w:szCs w:val="22"/>
        </w:rPr>
      </w:pPr>
    </w:p>
    <w:p w14:paraId="1919138F" w14:textId="77777777" w:rsidR="00314A87" w:rsidRDefault="00314A87" w:rsidP="00314A87">
      <w:pPr>
        <w:adjustRightInd w:val="0"/>
        <w:snapToGrid w:val="0"/>
        <w:rPr>
          <w:sz w:val="22"/>
          <w:szCs w:val="22"/>
        </w:rPr>
      </w:pPr>
    </w:p>
    <w:p w14:paraId="72101F93" w14:textId="77777777" w:rsidR="00314A87" w:rsidRDefault="00314A87" w:rsidP="00314A87">
      <w:pPr>
        <w:pBdr>
          <w:top w:val="single" w:sz="4" w:space="2" w:color="auto"/>
          <w:left w:val="single" w:sz="4" w:space="4" w:color="auto"/>
          <w:bottom w:val="single" w:sz="4" w:space="1" w:color="auto"/>
          <w:right w:val="single" w:sz="4" w:space="4" w:color="auto"/>
        </w:pBdr>
        <w:adjustRightInd w:val="0"/>
        <w:snapToGrid w:val="0"/>
        <w:outlineLvl w:val="0"/>
        <w:rPr>
          <w:sz w:val="22"/>
          <w:szCs w:val="22"/>
        </w:rPr>
      </w:pPr>
      <w:r>
        <w:rPr>
          <w:b/>
          <w:sz w:val="22"/>
          <w:szCs w:val="22"/>
        </w:rPr>
        <w:t>13.</w:t>
      </w:r>
      <w:r>
        <w:rPr>
          <w:b/>
          <w:sz w:val="22"/>
          <w:szCs w:val="22"/>
        </w:rPr>
        <w:tab/>
        <w:t>SERIJOS NUMERIS</w:t>
      </w:r>
    </w:p>
    <w:p w14:paraId="6F98474E" w14:textId="77777777" w:rsidR="00314A87" w:rsidRDefault="00314A87" w:rsidP="00314A87">
      <w:pPr>
        <w:adjustRightInd w:val="0"/>
        <w:snapToGrid w:val="0"/>
        <w:rPr>
          <w:sz w:val="22"/>
          <w:szCs w:val="22"/>
        </w:rPr>
      </w:pPr>
    </w:p>
    <w:p w14:paraId="3FF473BF" w14:textId="77777777" w:rsidR="00314A87" w:rsidRDefault="00314A87" w:rsidP="00314A87">
      <w:pPr>
        <w:tabs>
          <w:tab w:val="left" w:pos="567"/>
        </w:tabs>
        <w:spacing w:line="260" w:lineRule="exact"/>
        <w:rPr>
          <w:sz w:val="22"/>
          <w:szCs w:val="22"/>
        </w:rPr>
      </w:pPr>
      <w:r>
        <w:rPr>
          <w:sz w:val="22"/>
          <w:szCs w:val="22"/>
        </w:rPr>
        <w:t>Lot</w:t>
      </w:r>
    </w:p>
    <w:p w14:paraId="20093C55" w14:textId="77777777" w:rsidR="00314A87" w:rsidRDefault="00314A87" w:rsidP="00314A87">
      <w:pPr>
        <w:adjustRightInd w:val="0"/>
        <w:snapToGrid w:val="0"/>
        <w:rPr>
          <w:sz w:val="22"/>
          <w:szCs w:val="22"/>
        </w:rPr>
      </w:pPr>
    </w:p>
    <w:p w14:paraId="1D5C4978" w14:textId="77777777" w:rsidR="00314A87" w:rsidRDefault="00314A87" w:rsidP="00314A87">
      <w:pPr>
        <w:adjustRightInd w:val="0"/>
        <w:snapToGrid w:val="0"/>
        <w:rPr>
          <w:sz w:val="22"/>
          <w:szCs w:val="22"/>
        </w:rPr>
      </w:pPr>
    </w:p>
    <w:p w14:paraId="787B4A18"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outlineLvl w:val="0"/>
        <w:rPr>
          <w:sz w:val="22"/>
          <w:szCs w:val="22"/>
        </w:rPr>
      </w:pPr>
      <w:r>
        <w:rPr>
          <w:b/>
          <w:sz w:val="22"/>
          <w:szCs w:val="22"/>
        </w:rPr>
        <w:t>14.</w:t>
      </w:r>
      <w:r>
        <w:rPr>
          <w:b/>
          <w:sz w:val="22"/>
          <w:szCs w:val="22"/>
        </w:rPr>
        <w:tab/>
        <w:t>PARDAVIMO (IŠDAVIMO)</w:t>
      </w:r>
      <w:r>
        <w:rPr>
          <w:b/>
          <w:caps/>
          <w:sz w:val="22"/>
          <w:szCs w:val="22"/>
        </w:rPr>
        <w:t xml:space="preserve"> tvarka</w:t>
      </w:r>
    </w:p>
    <w:p w14:paraId="2CD68231" w14:textId="77777777" w:rsidR="00314A87" w:rsidRDefault="00314A87" w:rsidP="00314A87">
      <w:pPr>
        <w:adjustRightInd w:val="0"/>
        <w:snapToGrid w:val="0"/>
        <w:rPr>
          <w:sz w:val="22"/>
          <w:szCs w:val="22"/>
        </w:rPr>
      </w:pPr>
    </w:p>
    <w:p w14:paraId="3C4D54DD" w14:textId="77777777" w:rsidR="00314A87" w:rsidRDefault="00314A87" w:rsidP="00314A87">
      <w:pPr>
        <w:tabs>
          <w:tab w:val="left" w:pos="567"/>
        </w:tabs>
        <w:adjustRightInd w:val="0"/>
        <w:snapToGrid w:val="0"/>
        <w:ind w:left="567" w:hanging="567"/>
        <w:rPr>
          <w:sz w:val="22"/>
          <w:szCs w:val="22"/>
        </w:rPr>
      </w:pPr>
      <w:r>
        <w:rPr>
          <w:sz w:val="22"/>
          <w:szCs w:val="22"/>
        </w:rPr>
        <w:t>Receptinis vaistas.</w:t>
      </w:r>
    </w:p>
    <w:p w14:paraId="7DBD6B90" w14:textId="77777777" w:rsidR="00314A87" w:rsidRDefault="00314A87" w:rsidP="00314A87">
      <w:pPr>
        <w:adjustRightInd w:val="0"/>
        <w:snapToGrid w:val="0"/>
        <w:rPr>
          <w:sz w:val="22"/>
          <w:szCs w:val="22"/>
        </w:rPr>
      </w:pPr>
    </w:p>
    <w:p w14:paraId="66D465E0" w14:textId="77777777" w:rsidR="00314A87" w:rsidRDefault="00314A87" w:rsidP="00314A87">
      <w:pPr>
        <w:adjustRightInd w:val="0"/>
        <w:snapToGrid w:val="0"/>
        <w:rPr>
          <w:sz w:val="22"/>
          <w:szCs w:val="22"/>
        </w:rPr>
      </w:pPr>
    </w:p>
    <w:p w14:paraId="7D55383C"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outlineLvl w:val="0"/>
        <w:rPr>
          <w:sz w:val="22"/>
          <w:szCs w:val="22"/>
        </w:rPr>
      </w:pPr>
      <w:r>
        <w:rPr>
          <w:b/>
          <w:sz w:val="22"/>
          <w:szCs w:val="22"/>
        </w:rPr>
        <w:t>15.</w:t>
      </w:r>
      <w:r>
        <w:rPr>
          <w:b/>
          <w:sz w:val="22"/>
          <w:szCs w:val="22"/>
        </w:rPr>
        <w:tab/>
      </w:r>
      <w:r>
        <w:rPr>
          <w:b/>
          <w:caps/>
          <w:sz w:val="22"/>
          <w:szCs w:val="22"/>
        </w:rPr>
        <w:t>vartojimo instrukcijA</w:t>
      </w:r>
    </w:p>
    <w:p w14:paraId="495B4B49" w14:textId="77777777" w:rsidR="00314A87" w:rsidRDefault="00314A87" w:rsidP="00314A87">
      <w:pPr>
        <w:adjustRightInd w:val="0"/>
        <w:snapToGrid w:val="0"/>
        <w:rPr>
          <w:sz w:val="22"/>
          <w:szCs w:val="22"/>
        </w:rPr>
      </w:pPr>
    </w:p>
    <w:p w14:paraId="4E64022A" w14:textId="77777777" w:rsidR="00314A87" w:rsidRDefault="00314A87" w:rsidP="00314A87">
      <w:pPr>
        <w:adjustRightInd w:val="0"/>
        <w:snapToGrid w:val="0"/>
        <w:rPr>
          <w:sz w:val="22"/>
          <w:szCs w:val="22"/>
        </w:rPr>
      </w:pPr>
    </w:p>
    <w:p w14:paraId="6DB3EC82" w14:textId="77777777" w:rsidR="00314A87" w:rsidRDefault="00314A87" w:rsidP="00314A87">
      <w:pPr>
        <w:pBdr>
          <w:top w:val="single" w:sz="4" w:space="1" w:color="auto"/>
          <w:left w:val="single" w:sz="4" w:space="4" w:color="auto"/>
          <w:bottom w:val="single" w:sz="4" w:space="1" w:color="auto"/>
          <w:right w:val="single" w:sz="4" w:space="4" w:color="auto"/>
        </w:pBdr>
        <w:adjustRightInd w:val="0"/>
        <w:snapToGrid w:val="0"/>
        <w:outlineLvl w:val="0"/>
        <w:rPr>
          <w:sz w:val="22"/>
          <w:szCs w:val="22"/>
        </w:rPr>
      </w:pPr>
      <w:r>
        <w:rPr>
          <w:b/>
          <w:sz w:val="22"/>
          <w:szCs w:val="22"/>
        </w:rPr>
        <w:t>16.</w:t>
      </w:r>
      <w:r>
        <w:rPr>
          <w:b/>
          <w:sz w:val="22"/>
          <w:szCs w:val="22"/>
        </w:rPr>
        <w:tab/>
        <w:t>INFORMACIJA BRAILIO RAŠTU</w:t>
      </w:r>
    </w:p>
    <w:p w14:paraId="2A851C9B" w14:textId="77777777" w:rsidR="00314A87" w:rsidRDefault="00314A87" w:rsidP="00314A87">
      <w:pPr>
        <w:adjustRightInd w:val="0"/>
        <w:snapToGrid w:val="0"/>
        <w:rPr>
          <w:sz w:val="22"/>
          <w:szCs w:val="22"/>
        </w:rPr>
      </w:pPr>
    </w:p>
    <w:p w14:paraId="4FA73701" w14:textId="77777777" w:rsidR="00314A87" w:rsidRDefault="00314A87" w:rsidP="00314A87">
      <w:pPr>
        <w:shd w:val="clear" w:color="auto" w:fill="FFFFFF"/>
        <w:adjustRightInd w:val="0"/>
        <w:snapToGrid w:val="0"/>
        <w:rPr>
          <w:sz w:val="22"/>
          <w:szCs w:val="22"/>
        </w:rPr>
      </w:pPr>
      <w:r>
        <w:rPr>
          <w:sz w:val="22"/>
          <w:szCs w:val="22"/>
          <w:highlight w:val="lightGray"/>
        </w:rPr>
        <w:t>Priimtas pagrindimas informacijos Brailio raštu nepateikti.</w:t>
      </w:r>
    </w:p>
    <w:p w14:paraId="5CF61341" w14:textId="77777777" w:rsidR="00314A87" w:rsidRDefault="00314A87" w:rsidP="00314A87">
      <w:pPr>
        <w:tabs>
          <w:tab w:val="left" w:pos="567"/>
        </w:tabs>
        <w:spacing w:line="260" w:lineRule="exact"/>
        <w:rPr>
          <w:snapToGrid w:val="0"/>
          <w:sz w:val="22"/>
        </w:rPr>
      </w:pPr>
    </w:p>
    <w:p w14:paraId="674D820C" w14:textId="77777777" w:rsidR="00314A87" w:rsidRDefault="00314A87" w:rsidP="00314A87">
      <w:pPr>
        <w:tabs>
          <w:tab w:val="left" w:pos="567"/>
        </w:tabs>
        <w:spacing w:line="260" w:lineRule="exact"/>
        <w:rPr>
          <w:noProof/>
          <w:sz w:val="22"/>
          <w:szCs w:val="22"/>
          <w:shd w:val="clear" w:color="auto" w:fill="CCCCCC"/>
        </w:rPr>
      </w:pPr>
    </w:p>
    <w:p w14:paraId="2382F39B" w14:textId="77777777" w:rsidR="00314A87" w:rsidRDefault="00314A87" w:rsidP="00314A8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Pr>
          <w:b/>
          <w:noProof/>
          <w:snapToGrid w:val="0"/>
          <w:sz w:val="22"/>
          <w:szCs w:val="20"/>
        </w:rPr>
        <w:t>17.</w:t>
      </w:r>
      <w:r>
        <w:rPr>
          <w:b/>
          <w:noProof/>
          <w:snapToGrid w:val="0"/>
          <w:sz w:val="22"/>
          <w:szCs w:val="20"/>
        </w:rPr>
        <w:tab/>
        <w:t>UNIKALUS IDENTIFIKATORIUS – 2D BRŪKŠNINIS KODAS</w:t>
      </w:r>
    </w:p>
    <w:p w14:paraId="71C854B3" w14:textId="77777777" w:rsidR="00314A87" w:rsidRDefault="00314A87" w:rsidP="00314A87">
      <w:pPr>
        <w:tabs>
          <w:tab w:val="left" w:pos="567"/>
        </w:tabs>
        <w:spacing w:line="260" w:lineRule="exact"/>
        <w:rPr>
          <w:noProof/>
          <w:snapToGrid w:val="0"/>
          <w:sz w:val="22"/>
          <w:szCs w:val="20"/>
        </w:rPr>
      </w:pPr>
    </w:p>
    <w:p w14:paraId="2D665D9A" w14:textId="77777777" w:rsidR="00314A87" w:rsidRDefault="00314A87" w:rsidP="00314A87">
      <w:pPr>
        <w:tabs>
          <w:tab w:val="left" w:pos="567"/>
        </w:tabs>
        <w:spacing w:line="260" w:lineRule="exact"/>
        <w:rPr>
          <w:noProof/>
          <w:snapToGrid w:val="0"/>
          <w:sz w:val="22"/>
          <w:szCs w:val="22"/>
          <w:shd w:val="clear" w:color="auto" w:fill="CCCCCC"/>
        </w:rPr>
      </w:pPr>
      <w:r>
        <w:rPr>
          <w:noProof/>
          <w:snapToGrid w:val="0"/>
          <w:sz w:val="22"/>
          <w:szCs w:val="20"/>
          <w:highlight w:val="lightGray"/>
        </w:rPr>
        <w:t>2D brūkšninis kodas su nurodytu unikaliu identifikatoriumi.</w:t>
      </w:r>
    </w:p>
    <w:p w14:paraId="4B21991D" w14:textId="77777777" w:rsidR="00314A87" w:rsidRDefault="00314A87" w:rsidP="00314A87">
      <w:pPr>
        <w:tabs>
          <w:tab w:val="left" w:pos="567"/>
        </w:tabs>
        <w:spacing w:line="260" w:lineRule="exact"/>
        <w:rPr>
          <w:noProof/>
          <w:snapToGrid w:val="0"/>
          <w:sz w:val="22"/>
          <w:szCs w:val="20"/>
        </w:rPr>
      </w:pPr>
    </w:p>
    <w:p w14:paraId="62FBC1E7" w14:textId="77777777" w:rsidR="00314A87" w:rsidRDefault="00314A87" w:rsidP="00314A87">
      <w:pPr>
        <w:tabs>
          <w:tab w:val="left" w:pos="567"/>
        </w:tabs>
        <w:spacing w:line="260" w:lineRule="exact"/>
        <w:rPr>
          <w:noProof/>
          <w:snapToGrid w:val="0"/>
          <w:sz w:val="22"/>
          <w:szCs w:val="20"/>
        </w:rPr>
      </w:pPr>
    </w:p>
    <w:p w14:paraId="6F4AA8FC" w14:textId="77777777" w:rsidR="00314A87" w:rsidRDefault="00314A87" w:rsidP="00314A8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rPr>
      </w:pPr>
      <w:r>
        <w:rPr>
          <w:b/>
          <w:noProof/>
          <w:snapToGrid w:val="0"/>
          <w:sz w:val="22"/>
          <w:szCs w:val="20"/>
        </w:rPr>
        <w:t>18.</w:t>
      </w:r>
      <w:r>
        <w:rPr>
          <w:b/>
          <w:noProof/>
          <w:snapToGrid w:val="0"/>
          <w:sz w:val="22"/>
          <w:szCs w:val="20"/>
        </w:rPr>
        <w:tab/>
        <w:t>UNIKALUS IDENTIFIKATORIUS – ŽMONĖMS SUPRANTAMI DUOMENYS</w:t>
      </w:r>
    </w:p>
    <w:p w14:paraId="1E41C53C" w14:textId="77777777" w:rsidR="00314A87" w:rsidRDefault="00314A87" w:rsidP="00314A87">
      <w:pPr>
        <w:tabs>
          <w:tab w:val="left" w:pos="567"/>
        </w:tabs>
        <w:spacing w:line="260" w:lineRule="exact"/>
        <w:rPr>
          <w:noProof/>
          <w:snapToGrid w:val="0"/>
          <w:sz w:val="22"/>
          <w:szCs w:val="20"/>
        </w:rPr>
      </w:pPr>
    </w:p>
    <w:p w14:paraId="5C3841AC" w14:textId="77777777" w:rsidR="00314A87" w:rsidRDefault="00314A87" w:rsidP="00314A87">
      <w:pPr>
        <w:tabs>
          <w:tab w:val="left" w:pos="567"/>
        </w:tabs>
        <w:spacing w:line="260" w:lineRule="exact"/>
        <w:rPr>
          <w:snapToGrid w:val="0"/>
          <w:color w:val="008000"/>
          <w:sz w:val="22"/>
          <w:szCs w:val="22"/>
          <w:lang w:val="en-GB"/>
        </w:rPr>
      </w:pPr>
      <w:r>
        <w:rPr>
          <w:snapToGrid w:val="0"/>
          <w:sz w:val="22"/>
          <w:szCs w:val="20"/>
          <w:lang w:val="en-GB"/>
        </w:rPr>
        <w:t>PC:</w:t>
      </w:r>
    </w:p>
    <w:p w14:paraId="753C4A22" w14:textId="77777777" w:rsidR="00314A87" w:rsidRDefault="00314A87" w:rsidP="00314A87">
      <w:pPr>
        <w:tabs>
          <w:tab w:val="left" w:pos="567"/>
        </w:tabs>
        <w:spacing w:line="260" w:lineRule="exact"/>
        <w:rPr>
          <w:snapToGrid w:val="0"/>
          <w:sz w:val="22"/>
          <w:szCs w:val="22"/>
          <w:lang w:val="en-GB"/>
        </w:rPr>
      </w:pPr>
      <w:r>
        <w:rPr>
          <w:snapToGrid w:val="0"/>
          <w:sz w:val="22"/>
          <w:szCs w:val="20"/>
          <w:lang w:val="en-GB"/>
        </w:rPr>
        <w:t>SN:</w:t>
      </w:r>
    </w:p>
    <w:p w14:paraId="24F4F4B6" w14:textId="77777777" w:rsidR="00314A87" w:rsidRDefault="00314A87" w:rsidP="00314A87">
      <w:pPr>
        <w:tabs>
          <w:tab w:val="left" w:pos="567"/>
        </w:tabs>
        <w:spacing w:line="260" w:lineRule="exact"/>
        <w:rPr>
          <w:snapToGrid w:val="0"/>
          <w:color w:val="008000"/>
          <w:sz w:val="22"/>
          <w:szCs w:val="20"/>
          <w:lang w:val="en-GB"/>
        </w:rPr>
      </w:pPr>
      <w:r>
        <w:rPr>
          <w:snapToGrid w:val="0"/>
          <w:sz w:val="22"/>
          <w:szCs w:val="20"/>
          <w:highlight w:val="lightGray"/>
          <w:lang w:val="en-GB"/>
        </w:rPr>
        <w:t>NN:</w:t>
      </w:r>
    </w:p>
    <w:p w14:paraId="645CB56B" w14:textId="77777777" w:rsidR="00314A87" w:rsidRDefault="00314A87" w:rsidP="00314A87">
      <w:pPr>
        <w:spacing w:after="160" w:line="256" w:lineRule="auto"/>
        <w:rPr>
          <w:snapToGrid w:val="0"/>
          <w:sz w:val="22"/>
          <w:szCs w:val="22"/>
          <w:lang w:val="en-GB"/>
        </w:rPr>
      </w:pPr>
      <w:r>
        <w:rPr>
          <w:snapToGrid w:val="0"/>
          <w:sz w:val="22"/>
          <w:szCs w:val="22"/>
          <w:lang w:val="en-GB"/>
        </w:rPr>
        <w:br w:type="page"/>
      </w:r>
    </w:p>
    <w:p w14:paraId="53A8B8C4" w14:textId="47B88C3A" w:rsidR="00314A87" w:rsidRDefault="00532499" w:rsidP="00314A87">
      <w:pPr>
        <w:pBdr>
          <w:top w:val="single" w:sz="4" w:space="1" w:color="auto"/>
          <w:left w:val="single" w:sz="4" w:space="4" w:color="auto"/>
          <w:bottom w:val="single" w:sz="4" w:space="1" w:color="auto"/>
          <w:right w:val="single" w:sz="4" w:space="4" w:color="auto"/>
        </w:pBdr>
        <w:tabs>
          <w:tab w:val="left" w:pos="540"/>
        </w:tabs>
        <w:rPr>
          <w:b/>
          <w:sz w:val="22"/>
          <w:szCs w:val="22"/>
        </w:rPr>
      </w:pPr>
      <w:r w:rsidRPr="00A470DE">
        <w:rPr>
          <w:b/>
          <w:sz w:val="22"/>
        </w:rPr>
        <w:lastRenderedPageBreak/>
        <w:t>INFORMACIJA ANT VIDINĖS PAKUOTĖS</w:t>
      </w:r>
      <w:r>
        <w:rPr>
          <w:b/>
          <w:sz w:val="22"/>
          <w:szCs w:val="22"/>
        </w:rPr>
        <w:t xml:space="preserve"> </w:t>
      </w:r>
    </w:p>
    <w:p w14:paraId="0AC50A74" w14:textId="77777777" w:rsidR="00314A87" w:rsidRDefault="00314A87" w:rsidP="00314A87">
      <w:pPr>
        <w:pBdr>
          <w:top w:val="single" w:sz="4" w:space="1" w:color="auto"/>
          <w:left w:val="single" w:sz="4" w:space="4" w:color="auto"/>
          <w:bottom w:val="single" w:sz="4" w:space="1" w:color="auto"/>
          <w:right w:val="single" w:sz="4" w:space="4" w:color="auto"/>
        </w:pBdr>
        <w:tabs>
          <w:tab w:val="left" w:pos="540"/>
        </w:tabs>
        <w:rPr>
          <w:b/>
          <w:sz w:val="22"/>
          <w:szCs w:val="22"/>
        </w:rPr>
      </w:pPr>
    </w:p>
    <w:p w14:paraId="442EB00C" w14:textId="77777777" w:rsidR="00314A87" w:rsidRDefault="00314A87" w:rsidP="00314A87">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FLAKONO ETIKETĖ</w:t>
      </w:r>
    </w:p>
    <w:p w14:paraId="4E24A722" w14:textId="77777777" w:rsidR="00314A87" w:rsidRDefault="00314A87" w:rsidP="00314A87">
      <w:pPr>
        <w:rPr>
          <w:sz w:val="22"/>
          <w:szCs w:val="22"/>
        </w:rPr>
      </w:pPr>
    </w:p>
    <w:p w14:paraId="6F2C96F8" w14:textId="77777777" w:rsidR="00314A87" w:rsidRDefault="00314A87" w:rsidP="00314A87">
      <w:pPr>
        <w:rPr>
          <w:sz w:val="22"/>
          <w:szCs w:val="22"/>
        </w:rPr>
      </w:pPr>
    </w:p>
    <w:p w14:paraId="1CA89D36" w14:textId="291F7A8A" w:rsidR="00314A87" w:rsidRDefault="00314A87" w:rsidP="00314A87">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1.</w:t>
      </w:r>
      <w:r>
        <w:rPr>
          <w:b/>
          <w:sz w:val="22"/>
          <w:szCs w:val="22"/>
        </w:rPr>
        <w:tab/>
        <w:t>VAISTINIO PREPARATO PAVADINIMAS</w:t>
      </w:r>
    </w:p>
    <w:p w14:paraId="0BA3D080" w14:textId="77777777" w:rsidR="00314A87" w:rsidRDefault="00314A87" w:rsidP="00314A87">
      <w:pPr>
        <w:rPr>
          <w:sz w:val="22"/>
          <w:szCs w:val="22"/>
        </w:rPr>
      </w:pPr>
    </w:p>
    <w:p w14:paraId="2682749A" w14:textId="77777777" w:rsidR="00314A87" w:rsidRDefault="00314A87" w:rsidP="00314A87">
      <w:pPr>
        <w:tabs>
          <w:tab w:val="left" w:pos="567"/>
        </w:tabs>
        <w:spacing w:line="260" w:lineRule="exact"/>
        <w:rPr>
          <w:sz w:val="22"/>
          <w:szCs w:val="22"/>
        </w:rPr>
      </w:pPr>
      <w:r>
        <w:rPr>
          <w:sz w:val="22"/>
          <w:szCs w:val="22"/>
        </w:rPr>
        <w:t>Anesia 20 mg/ml injekcinė ar infuzinė emulsija</w:t>
      </w:r>
    </w:p>
    <w:p w14:paraId="75BFF0F6" w14:textId="2BB96C23" w:rsidR="00314A87" w:rsidRDefault="00E92A75" w:rsidP="00314A87">
      <w:pPr>
        <w:tabs>
          <w:tab w:val="left" w:pos="567"/>
        </w:tabs>
        <w:autoSpaceDE w:val="0"/>
        <w:autoSpaceDN w:val="0"/>
        <w:adjustRightInd w:val="0"/>
        <w:snapToGrid w:val="0"/>
        <w:jc w:val="both"/>
        <w:rPr>
          <w:i/>
          <w:sz w:val="22"/>
          <w:szCs w:val="22"/>
        </w:rPr>
      </w:pPr>
      <w:r>
        <w:rPr>
          <w:i/>
          <w:sz w:val="22"/>
          <w:szCs w:val="22"/>
        </w:rPr>
        <w:t>p</w:t>
      </w:r>
      <w:r w:rsidR="00314A87">
        <w:rPr>
          <w:i/>
          <w:sz w:val="22"/>
          <w:szCs w:val="22"/>
        </w:rPr>
        <w:t>ropofolum</w:t>
      </w:r>
    </w:p>
    <w:p w14:paraId="1C41BC95" w14:textId="77777777" w:rsidR="00314A87" w:rsidRDefault="00314A87" w:rsidP="00314A87">
      <w:pPr>
        <w:rPr>
          <w:sz w:val="22"/>
          <w:szCs w:val="22"/>
        </w:rPr>
      </w:pPr>
    </w:p>
    <w:p w14:paraId="20EC63B7" w14:textId="77777777" w:rsidR="00314A87" w:rsidRDefault="00314A87" w:rsidP="00314A87">
      <w:pPr>
        <w:rPr>
          <w:sz w:val="22"/>
          <w:szCs w:val="22"/>
        </w:rPr>
      </w:pPr>
    </w:p>
    <w:p w14:paraId="27BA372D" w14:textId="05303960" w:rsidR="00314A87" w:rsidRDefault="00314A87" w:rsidP="00314A87">
      <w:pPr>
        <w:pBdr>
          <w:top w:val="single" w:sz="4" w:space="1" w:color="auto"/>
          <w:left w:val="single" w:sz="4" w:space="4" w:color="auto"/>
          <w:bottom w:val="single" w:sz="4" w:space="1" w:color="auto"/>
          <w:right w:val="single" w:sz="4" w:space="4" w:color="auto"/>
        </w:pBdr>
        <w:tabs>
          <w:tab w:val="left" w:pos="540"/>
        </w:tabs>
        <w:rPr>
          <w:b/>
          <w:sz w:val="22"/>
          <w:szCs w:val="22"/>
        </w:rPr>
      </w:pPr>
      <w:r w:rsidRPr="0041008D">
        <w:rPr>
          <w:b/>
          <w:sz w:val="22"/>
          <w:szCs w:val="22"/>
        </w:rPr>
        <w:t>2.</w:t>
      </w:r>
      <w:r w:rsidRPr="0041008D">
        <w:rPr>
          <w:b/>
          <w:sz w:val="22"/>
          <w:szCs w:val="22"/>
        </w:rPr>
        <w:tab/>
      </w:r>
      <w:r w:rsidR="00595D58" w:rsidRPr="006710ED">
        <w:rPr>
          <w:b/>
          <w:sz w:val="22"/>
          <w:szCs w:val="22"/>
        </w:rPr>
        <w:t>VEIKLIOJI ( IOS) MEDŽIAGA ( OS) IR JOS ( Ų) KIEKIS ( IAI)</w:t>
      </w:r>
    </w:p>
    <w:p w14:paraId="767432FA" w14:textId="77777777" w:rsidR="0043532C" w:rsidRDefault="0043532C" w:rsidP="0043532C">
      <w:pPr>
        <w:adjustRightInd w:val="0"/>
        <w:snapToGrid w:val="0"/>
        <w:rPr>
          <w:sz w:val="22"/>
          <w:szCs w:val="22"/>
          <w:highlight w:val="yellow"/>
        </w:rPr>
      </w:pPr>
    </w:p>
    <w:p w14:paraId="0AB896A7" w14:textId="2615D7B7" w:rsidR="00595D58" w:rsidRPr="006710ED" w:rsidRDefault="00532499" w:rsidP="00595D58">
      <w:pPr>
        <w:tabs>
          <w:tab w:val="left" w:pos="567"/>
        </w:tabs>
        <w:spacing w:line="260" w:lineRule="exact"/>
        <w:rPr>
          <w:sz w:val="22"/>
          <w:szCs w:val="22"/>
          <w:highlight w:val="lightGray"/>
        </w:rPr>
      </w:pPr>
      <w:r>
        <w:rPr>
          <w:sz w:val="22"/>
          <w:szCs w:val="22"/>
          <w:highlight w:val="lightGray"/>
          <w:lang w:val="en-US"/>
        </w:rPr>
        <w:t>1</w:t>
      </w:r>
      <w:r w:rsidR="00595D58" w:rsidRPr="006710ED">
        <w:rPr>
          <w:sz w:val="22"/>
          <w:szCs w:val="22"/>
          <w:highlight w:val="lightGray"/>
        </w:rPr>
        <w:t> ml injekcinės ar infuzinės emulsijos yra 20 mg propofolio.</w:t>
      </w:r>
    </w:p>
    <w:p w14:paraId="2EC96133" w14:textId="77777777" w:rsidR="00595D58" w:rsidRDefault="00595D58" w:rsidP="00595D58">
      <w:pPr>
        <w:adjustRightInd w:val="0"/>
        <w:snapToGrid w:val="0"/>
        <w:rPr>
          <w:color w:val="000000" w:themeColor="text1"/>
          <w:sz w:val="22"/>
          <w:szCs w:val="22"/>
          <w:lang w:val="lv-LV"/>
        </w:rPr>
      </w:pPr>
    </w:p>
    <w:p w14:paraId="0DF4513A" w14:textId="77777777" w:rsidR="00314A87" w:rsidRDefault="00314A87" w:rsidP="00314A87">
      <w:pPr>
        <w:rPr>
          <w:sz w:val="22"/>
          <w:szCs w:val="22"/>
        </w:rPr>
      </w:pPr>
    </w:p>
    <w:p w14:paraId="70DCCD92" w14:textId="729089AB" w:rsidR="00314A87" w:rsidRDefault="00314A87" w:rsidP="00314A87">
      <w:pPr>
        <w:pBdr>
          <w:top w:val="single" w:sz="4" w:space="1" w:color="auto"/>
          <w:left w:val="single" w:sz="4" w:space="4" w:color="auto"/>
          <w:bottom w:val="single" w:sz="4" w:space="1" w:color="auto"/>
          <w:right w:val="single" w:sz="4" w:space="4" w:color="auto"/>
        </w:pBdr>
        <w:tabs>
          <w:tab w:val="left" w:pos="540"/>
        </w:tabs>
        <w:rPr>
          <w:b/>
          <w:sz w:val="22"/>
          <w:szCs w:val="22"/>
        </w:rPr>
      </w:pPr>
      <w:r w:rsidRPr="0041008D">
        <w:rPr>
          <w:b/>
          <w:sz w:val="22"/>
          <w:szCs w:val="22"/>
        </w:rPr>
        <w:t>3.</w:t>
      </w:r>
      <w:r w:rsidRPr="0041008D">
        <w:rPr>
          <w:b/>
          <w:sz w:val="22"/>
          <w:szCs w:val="22"/>
        </w:rPr>
        <w:tab/>
      </w:r>
      <w:r w:rsidR="00595D58" w:rsidRPr="006710ED">
        <w:rPr>
          <w:b/>
          <w:sz w:val="22"/>
          <w:szCs w:val="22"/>
        </w:rPr>
        <w:t>PAGALBINIŲ MEDŽIAGŲ SĄRAŠAS</w:t>
      </w:r>
    </w:p>
    <w:p w14:paraId="61C76062" w14:textId="77777777" w:rsidR="00314A87" w:rsidRDefault="00314A87" w:rsidP="00314A87">
      <w:pPr>
        <w:rPr>
          <w:sz w:val="22"/>
          <w:szCs w:val="22"/>
        </w:rPr>
      </w:pPr>
    </w:p>
    <w:p w14:paraId="256E4035" w14:textId="77777777" w:rsidR="00595D58" w:rsidRPr="00C43861" w:rsidRDefault="00595D58" w:rsidP="00595D58">
      <w:pPr>
        <w:autoSpaceDE w:val="0"/>
        <w:autoSpaceDN w:val="0"/>
        <w:adjustRightInd w:val="0"/>
        <w:snapToGrid w:val="0"/>
        <w:rPr>
          <w:sz w:val="22"/>
          <w:szCs w:val="22"/>
        </w:rPr>
      </w:pPr>
      <w:r w:rsidRPr="00C43861">
        <w:rPr>
          <w:sz w:val="22"/>
          <w:szCs w:val="22"/>
          <w:highlight w:val="lightGray"/>
        </w:rPr>
        <w:t xml:space="preserve">Pagalbinės medžiagos: </w:t>
      </w:r>
      <w:r w:rsidRPr="00C43861">
        <w:rPr>
          <w:i/>
          <w:iCs/>
          <w:sz w:val="22"/>
          <w:szCs w:val="22"/>
          <w:highlight w:val="lightGray"/>
        </w:rPr>
        <w:t>triglycerida media, soiae oleum raffinatum, glycerolum, lecithinum ex ovo, natrii oleas, natrii hydroxidum, aqua ad iniectabile</w:t>
      </w:r>
    </w:p>
    <w:p w14:paraId="25CCF876" w14:textId="77777777" w:rsidR="00314A87" w:rsidRDefault="00314A87" w:rsidP="00314A87">
      <w:pPr>
        <w:rPr>
          <w:sz w:val="22"/>
          <w:szCs w:val="22"/>
        </w:rPr>
      </w:pPr>
    </w:p>
    <w:p w14:paraId="43648954" w14:textId="77777777" w:rsidR="00314A87" w:rsidRDefault="00314A87" w:rsidP="00314A87">
      <w:pPr>
        <w:rPr>
          <w:sz w:val="22"/>
          <w:szCs w:val="22"/>
        </w:rPr>
      </w:pPr>
    </w:p>
    <w:p w14:paraId="02F539C8" w14:textId="2CCE5939" w:rsidR="00314A87" w:rsidRPr="006710ED" w:rsidRDefault="00314A87" w:rsidP="00314A87">
      <w:pPr>
        <w:pBdr>
          <w:top w:val="single" w:sz="4" w:space="1" w:color="auto"/>
          <w:left w:val="single" w:sz="4" w:space="4" w:color="auto"/>
          <w:bottom w:val="single" w:sz="4" w:space="1" w:color="auto"/>
          <w:right w:val="single" w:sz="4" w:space="4" w:color="auto"/>
        </w:pBdr>
        <w:tabs>
          <w:tab w:val="left" w:pos="540"/>
        </w:tabs>
        <w:rPr>
          <w:b/>
          <w:sz w:val="22"/>
          <w:szCs w:val="22"/>
        </w:rPr>
      </w:pPr>
      <w:r w:rsidRPr="0041008D">
        <w:rPr>
          <w:b/>
          <w:sz w:val="22"/>
          <w:szCs w:val="22"/>
        </w:rPr>
        <w:t>4.</w:t>
      </w:r>
      <w:r w:rsidRPr="0041008D">
        <w:rPr>
          <w:b/>
          <w:sz w:val="22"/>
          <w:szCs w:val="22"/>
        </w:rPr>
        <w:tab/>
      </w:r>
      <w:r w:rsidR="00595D58" w:rsidRPr="006710ED">
        <w:rPr>
          <w:b/>
          <w:sz w:val="22"/>
          <w:szCs w:val="22"/>
        </w:rPr>
        <w:t>FARMACINĖ FORMA IR KIEKIS PAKUOTĖJE</w:t>
      </w:r>
    </w:p>
    <w:p w14:paraId="14B64E1A" w14:textId="77777777" w:rsidR="00314A87" w:rsidRDefault="00314A87" w:rsidP="00314A87">
      <w:pPr>
        <w:rPr>
          <w:sz w:val="22"/>
          <w:szCs w:val="22"/>
        </w:rPr>
      </w:pPr>
    </w:p>
    <w:p w14:paraId="1C0A0910" w14:textId="77777777" w:rsidR="00595D58" w:rsidRPr="006710ED" w:rsidRDefault="00595D58" w:rsidP="00595D58">
      <w:pPr>
        <w:adjustRightInd w:val="0"/>
        <w:snapToGrid w:val="0"/>
        <w:rPr>
          <w:sz w:val="22"/>
          <w:szCs w:val="22"/>
          <w:highlight w:val="lightGray"/>
        </w:rPr>
      </w:pPr>
      <w:r w:rsidRPr="006710ED">
        <w:rPr>
          <w:sz w:val="22"/>
          <w:highlight w:val="lightGray"/>
        </w:rPr>
        <w:t>injekcinė ar infuzinė emulsija</w:t>
      </w:r>
    </w:p>
    <w:p w14:paraId="3ED67300" w14:textId="77777777" w:rsidR="0041008D" w:rsidRPr="0041008D" w:rsidRDefault="0041008D" w:rsidP="0041008D">
      <w:pPr>
        <w:autoSpaceDE w:val="0"/>
        <w:autoSpaceDN w:val="0"/>
        <w:adjustRightInd w:val="0"/>
        <w:rPr>
          <w:color w:val="000000"/>
          <w:sz w:val="22"/>
          <w:highlight w:val="lightGray"/>
          <w:lang w:val="lv-LV"/>
        </w:rPr>
      </w:pPr>
      <w:r w:rsidRPr="0041008D">
        <w:rPr>
          <w:color w:val="000000"/>
          <w:sz w:val="22"/>
          <w:highlight w:val="lightGray"/>
          <w:lang w:val="lv-LV"/>
        </w:rPr>
        <w:t>1000 mg/50 ml</w:t>
      </w:r>
    </w:p>
    <w:p w14:paraId="773DF157" w14:textId="77777777" w:rsidR="00314A87" w:rsidRDefault="00314A87" w:rsidP="0041008D">
      <w:pPr>
        <w:rPr>
          <w:sz w:val="22"/>
          <w:szCs w:val="22"/>
        </w:rPr>
      </w:pPr>
    </w:p>
    <w:p w14:paraId="1E609610" w14:textId="77777777" w:rsidR="00314A87" w:rsidRDefault="00314A87" w:rsidP="00314A87">
      <w:pPr>
        <w:rPr>
          <w:sz w:val="22"/>
          <w:szCs w:val="22"/>
        </w:rPr>
      </w:pPr>
    </w:p>
    <w:p w14:paraId="7A69963C" w14:textId="1D2AA1A1" w:rsidR="00314A87" w:rsidRPr="006710ED" w:rsidRDefault="00314A87" w:rsidP="00314A87">
      <w:pPr>
        <w:pBdr>
          <w:top w:val="single" w:sz="4" w:space="1" w:color="auto"/>
          <w:left w:val="single" w:sz="4" w:space="4" w:color="auto"/>
          <w:bottom w:val="single" w:sz="4" w:space="1" w:color="auto"/>
          <w:right w:val="single" w:sz="4" w:space="4" w:color="auto"/>
        </w:pBdr>
        <w:tabs>
          <w:tab w:val="left" w:pos="540"/>
        </w:tabs>
        <w:rPr>
          <w:b/>
          <w:sz w:val="22"/>
          <w:szCs w:val="22"/>
        </w:rPr>
      </w:pPr>
      <w:r w:rsidRPr="0041008D">
        <w:rPr>
          <w:b/>
          <w:sz w:val="22"/>
          <w:szCs w:val="22"/>
        </w:rPr>
        <w:t>5.</w:t>
      </w:r>
      <w:r w:rsidRPr="0041008D">
        <w:rPr>
          <w:b/>
          <w:sz w:val="22"/>
          <w:szCs w:val="22"/>
        </w:rPr>
        <w:tab/>
      </w:r>
      <w:r w:rsidR="00595D58" w:rsidRPr="006710ED">
        <w:rPr>
          <w:b/>
          <w:sz w:val="22"/>
          <w:szCs w:val="22"/>
        </w:rPr>
        <w:t>VARTOJIMO METODAS IR BŪDAS (</w:t>
      </w:r>
      <w:r w:rsidR="00595D58" w:rsidRPr="006710ED">
        <w:rPr>
          <w:b/>
          <w:sz w:val="22"/>
          <w:szCs w:val="22"/>
        </w:rPr>
        <w:noBreakHyphen/>
        <w:t>AI)</w:t>
      </w:r>
    </w:p>
    <w:p w14:paraId="3FB5855E" w14:textId="77777777" w:rsidR="00314A87" w:rsidRDefault="00314A87" w:rsidP="00314A87">
      <w:pPr>
        <w:rPr>
          <w:sz w:val="22"/>
          <w:szCs w:val="22"/>
        </w:rPr>
      </w:pPr>
    </w:p>
    <w:p w14:paraId="67D9E099" w14:textId="07876576" w:rsidR="00595D58" w:rsidRPr="006710ED" w:rsidRDefault="0041008D" w:rsidP="00595D58">
      <w:pPr>
        <w:adjustRightInd w:val="0"/>
        <w:snapToGrid w:val="0"/>
        <w:rPr>
          <w:sz w:val="22"/>
          <w:szCs w:val="22"/>
        </w:rPr>
      </w:pPr>
      <w:r w:rsidRPr="006710ED">
        <w:rPr>
          <w:sz w:val="22"/>
          <w:szCs w:val="22"/>
        </w:rPr>
        <w:t>i.v.</w:t>
      </w:r>
    </w:p>
    <w:p w14:paraId="2C8A4D7C" w14:textId="0A9F8453" w:rsidR="00595D58" w:rsidRPr="006710ED" w:rsidRDefault="00BE3C9E" w:rsidP="00595D58">
      <w:pPr>
        <w:adjustRightInd w:val="0"/>
        <w:snapToGrid w:val="0"/>
        <w:rPr>
          <w:sz w:val="22"/>
          <w:szCs w:val="22"/>
        </w:rPr>
      </w:pPr>
      <w:r>
        <w:rPr>
          <w:sz w:val="22"/>
          <w:szCs w:val="22"/>
        </w:rPr>
        <w:t xml:space="preserve">Tik </w:t>
      </w:r>
      <w:r>
        <w:rPr>
          <w:color w:val="000000" w:themeColor="text1"/>
          <w:sz w:val="22"/>
          <w:szCs w:val="22"/>
          <w:lang w:val="lv-LV"/>
        </w:rPr>
        <w:t>v</w:t>
      </w:r>
      <w:r w:rsidR="00595D58" w:rsidRPr="006710ED">
        <w:rPr>
          <w:color w:val="000000" w:themeColor="text1"/>
          <w:sz w:val="22"/>
          <w:szCs w:val="22"/>
          <w:lang w:val="lv-LV"/>
        </w:rPr>
        <w:t>ienkartiniam</w:t>
      </w:r>
      <w:r w:rsidR="00595D58" w:rsidRPr="006710ED">
        <w:rPr>
          <w:color w:val="000000" w:themeColor="text1"/>
          <w:sz w:val="22"/>
          <w:lang w:val="lv-LV"/>
        </w:rPr>
        <w:t xml:space="preserve"> vartojimui</w:t>
      </w:r>
      <w:r w:rsidR="00595D58" w:rsidRPr="006710ED">
        <w:rPr>
          <w:color w:val="000000" w:themeColor="text1"/>
          <w:sz w:val="22"/>
          <w:szCs w:val="22"/>
          <w:lang w:val="lv-LV"/>
        </w:rPr>
        <w:t>. Vartojant kelis kartus, kyla sepsio rizika</w:t>
      </w:r>
      <w:r w:rsidR="00595D58" w:rsidRPr="006710ED">
        <w:rPr>
          <w:color w:val="000000" w:themeColor="text1"/>
          <w:sz w:val="22"/>
          <w:lang w:val="lv-LV"/>
        </w:rPr>
        <w:t>.</w:t>
      </w:r>
      <w:r w:rsidR="00595D58" w:rsidRPr="006710ED">
        <w:rPr>
          <w:sz w:val="22"/>
          <w:szCs w:val="22"/>
        </w:rPr>
        <w:t xml:space="preserve"> </w:t>
      </w:r>
      <w:r w:rsidRPr="000824D5" w:rsidDel="00AC7A54">
        <w:rPr>
          <w:sz w:val="22"/>
          <w:szCs w:val="22"/>
        </w:rPr>
        <w:t>Prieš vartojimą pakratyti.</w:t>
      </w:r>
    </w:p>
    <w:p w14:paraId="50CB6A35" w14:textId="77777777" w:rsidR="00595D58" w:rsidRPr="006710ED" w:rsidRDefault="00595D58" w:rsidP="00595D58">
      <w:pPr>
        <w:adjustRightInd w:val="0"/>
        <w:snapToGrid w:val="0"/>
        <w:rPr>
          <w:sz w:val="22"/>
          <w:szCs w:val="22"/>
        </w:rPr>
      </w:pPr>
      <w:r w:rsidRPr="006710ED">
        <w:rPr>
          <w:sz w:val="22"/>
          <w:szCs w:val="22"/>
        </w:rPr>
        <w:t>Prieš vartojimą perskaitykite pakuotės lapelį.</w:t>
      </w:r>
    </w:p>
    <w:p w14:paraId="34409D35" w14:textId="77777777" w:rsidR="00314A87" w:rsidRDefault="00314A87" w:rsidP="00314A87">
      <w:pPr>
        <w:rPr>
          <w:sz w:val="22"/>
          <w:szCs w:val="22"/>
        </w:rPr>
      </w:pPr>
    </w:p>
    <w:p w14:paraId="2DDBD0F3" w14:textId="77777777" w:rsidR="00314A87" w:rsidRDefault="00314A87" w:rsidP="00314A87">
      <w:pPr>
        <w:rPr>
          <w:sz w:val="22"/>
          <w:szCs w:val="22"/>
        </w:rPr>
      </w:pPr>
    </w:p>
    <w:p w14:paraId="64EBB3D2" w14:textId="764360C7" w:rsidR="00314A87" w:rsidRPr="006710ED" w:rsidRDefault="00314A87" w:rsidP="00314A87">
      <w:pPr>
        <w:pBdr>
          <w:top w:val="single" w:sz="4" w:space="1" w:color="auto"/>
          <w:left w:val="single" w:sz="4" w:space="4" w:color="auto"/>
          <w:bottom w:val="single" w:sz="4" w:space="1" w:color="auto"/>
          <w:right w:val="single" w:sz="4" w:space="4" w:color="auto"/>
        </w:pBdr>
        <w:tabs>
          <w:tab w:val="left" w:pos="540"/>
        </w:tabs>
        <w:rPr>
          <w:b/>
          <w:sz w:val="22"/>
          <w:szCs w:val="22"/>
        </w:rPr>
      </w:pPr>
      <w:r w:rsidRPr="0041008D">
        <w:rPr>
          <w:b/>
          <w:sz w:val="22"/>
          <w:szCs w:val="22"/>
        </w:rPr>
        <w:t>6.</w:t>
      </w:r>
      <w:r w:rsidRPr="0041008D">
        <w:rPr>
          <w:b/>
          <w:sz w:val="22"/>
          <w:szCs w:val="22"/>
        </w:rPr>
        <w:tab/>
      </w:r>
      <w:r w:rsidR="00595D58" w:rsidRPr="006710ED">
        <w:rPr>
          <w:b/>
          <w:sz w:val="22"/>
          <w:szCs w:val="22"/>
        </w:rPr>
        <w:t>SPECIALUS ĮSPĖJIMAS, KAD VAISTINĮ PREPARATĄ BŪTINA LAIKYTI VAIKAMS NEPASTEBIMOJE IR NEPASIEKIAMOJE VIETOJE</w:t>
      </w:r>
      <w:r w:rsidR="00595D58" w:rsidRPr="0041008D">
        <w:rPr>
          <w:b/>
          <w:sz w:val="22"/>
          <w:szCs w:val="22"/>
        </w:rPr>
        <w:t xml:space="preserve"> </w:t>
      </w:r>
    </w:p>
    <w:p w14:paraId="415E6C4F" w14:textId="77777777" w:rsidR="00314A87" w:rsidRDefault="00314A87" w:rsidP="00314A87">
      <w:pPr>
        <w:rPr>
          <w:sz w:val="22"/>
          <w:szCs w:val="22"/>
        </w:rPr>
      </w:pPr>
    </w:p>
    <w:p w14:paraId="66CC6AC1" w14:textId="77777777" w:rsidR="00595D58" w:rsidRPr="006710ED" w:rsidRDefault="00595D58" w:rsidP="00595D58">
      <w:pPr>
        <w:adjustRightInd w:val="0"/>
        <w:snapToGrid w:val="0"/>
        <w:rPr>
          <w:sz w:val="22"/>
          <w:szCs w:val="22"/>
        </w:rPr>
      </w:pPr>
      <w:r w:rsidRPr="006710ED">
        <w:rPr>
          <w:sz w:val="22"/>
          <w:szCs w:val="22"/>
          <w:highlight w:val="lightGray"/>
        </w:rPr>
        <w:t xml:space="preserve">Laikyti vaikams </w:t>
      </w:r>
      <w:r w:rsidRPr="006710ED">
        <w:rPr>
          <w:sz w:val="22"/>
          <w:highlight w:val="lightGray"/>
        </w:rPr>
        <w:t xml:space="preserve">nepastebimoje ir </w:t>
      </w:r>
      <w:r w:rsidRPr="006710ED">
        <w:rPr>
          <w:sz w:val="22"/>
          <w:szCs w:val="22"/>
          <w:highlight w:val="lightGray"/>
        </w:rPr>
        <w:t>nepasiekiamoje vietoje.</w:t>
      </w:r>
    </w:p>
    <w:p w14:paraId="4D28A8AF" w14:textId="77777777" w:rsidR="00595D58" w:rsidRDefault="00595D58" w:rsidP="00314A87">
      <w:pPr>
        <w:tabs>
          <w:tab w:val="left" w:pos="567"/>
        </w:tabs>
        <w:adjustRightInd w:val="0"/>
        <w:snapToGrid w:val="0"/>
        <w:rPr>
          <w:sz w:val="22"/>
          <w:szCs w:val="22"/>
        </w:rPr>
      </w:pPr>
    </w:p>
    <w:p w14:paraId="115726E3" w14:textId="77777777" w:rsidR="00595D58" w:rsidRDefault="00595D58" w:rsidP="00595D58">
      <w:pPr>
        <w:adjustRightInd w:val="0"/>
        <w:snapToGrid w:val="0"/>
        <w:rPr>
          <w:sz w:val="22"/>
          <w:szCs w:val="22"/>
        </w:rPr>
      </w:pPr>
    </w:p>
    <w:p w14:paraId="577B9CF1" w14:textId="77777777" w:rsidR="00595D58" w:rsidRPr="006710ED" w:rsidRDefault="00595D58" w:rsidP="00595D58">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rPr>
      </w:pPr>
      <w:r w:rsidRPr="006710ED">
        <w:rPr>
          <w:b/>
          <w:sz w:val="22"/>
          <w:szCs w:val="22"/>
        </w:rPr>
        <w:t>7.</w:t>
      </w:r>
      <w:r w:rsidRPr="006710ED">
        <w:rPr>
          <w:b/>
          <w:sz w:val="22"/>
          <w:szCs w:val="22"/>
        </w:rPr>
        <w:tab/>
        <w:t>KITAS (</w:t>
      </w:r>
      <w:r w:rsidRPr="006710ED">
        <w:rPr>
          <w:b/>
          <w:sz w:val="22"/>
          <w:szCs w:val="22"/>
        </w:rPr>
        <w:noBreakHyphen/>
        <w:t>I) SPECIALUS (</w:t>
      </w:r>
      <w:r w:rsidRPr="006710ED">
        <w:rPr>
          <w:b/>
          <w:sz w:val="22"/>
          <w:szCs w:val="22"/>
        </w:rPr>
        <w:noBreakHyphen/>
        <w:t>ŪS) ĮSPĖJIMAS (</w:t>
      </w:r>
      <w:r w:rsidRPr="006710ED">
        <w:rPr>
          <w:b/>
          <w:sz w:val="22"/>
          <w:szCs w:val="22"/>
        </w:rPr>
        <w:noBreakHyphen/>
        <w:t>AI) (JEI REIKIA)</w:t>
      </w:r>
    </w:p>
    <w:p w14:paraId="3C40B885" w14:textId="77777777" w:rsidR="00595D58" w:rsidRPr="00C43861" w:rsidRDefault="00595D58" w:rsidP="00595D58">
      <w:pPr>
        <w:adjustRightInd w:val="0"/>
        <w:snapToGrid w:val="0"/>
        <w:rPr>
          <w:i/>
          <w:iCs/>
          <w:sz w:val="22"/>
          <w:szCs w:val="22"/>
          <w:highlight w:val="lightGray"/>
        </w:rPr>
      </w:pPr>
    </w:p>
    <w:p w14:paraId="6CD7D3B7" w14:textId="77777777" w:rsidR="00B8384A" w:rsidRPr="00C43861" w:rsidRDefault="00B8384A" w:rsidP="00B8384A">
      <w:pPr>
        <w:adjustRightInd w:val="0"/>
        <w:snapToGrid w:val="0"/>
        <w:rPr>
          <w:color w:val="000000" w:themeColor="text1"/>
          <w:sz w:val="22"/>
          <w:highlight w:val="lightGray"/>
        </w:rPr>
      </w:pPr>
      <w:bookmarkStart w:id="7" w:name="_Hlk213404486"/>
      <w:r w:rsidRPr="00C43861">
        <w:rPr>
          <w:color w:val="000000" w:themeColor="text1"/>
          <w:sz w:val="22"/>
          <w:highlight w:val="lightGray"/>
        </w:rPr>
        <w:t>ĮSPĖJIMAS: Nenaudokite, jei talpyklė nesandari arba jei emulsija yra išsisluoksniavusi.</w:t>
      </w:r>
      <w:bookmarkEnd w:id="7"/>
    </w:p>
    <w:p w14:paraId="19F3A088" w14:textId="77777777" w:rsidR="00595D58" w:rsidRPr="006710ED" w:rsidRDefault="00595D58" w:rsidP="00595D58">
      <w:pPr>
        <w:adjustRightInd w:val="0"/>
        <w:snapToGrid w:val="0"/>
        <w:rPr>
          <w:sz w:val="22"/>
          <w:szCs w:val="22"/>
          <w:highlight w:val="lightGray"/>
        </w:rPr>
      </w:pPr>
    </w:p>
    <w:p w14:paraId="32624F8F" w14:textId="77777777" w:rsidR="00595D58" w:rsidRPr="00C43861" w:rsidRDefault="00595D58" w:rsidP="00595D58">
      <w:pPr>
        <w:adjustRightInd w:val="0"/>
        <w:snapToGrid w:val="0"/>
        <w:rPr>
          <w:i/>
          <w:iCs/>
          <w:sz w:val="22"/>
          <w:szCs w:val="22"/>
          <w:highlight w:val="lightGray"/>
        </w:rPr>
      </w:pPr>
    </w:p>
    <w:p w14:paraId="0092E5BD" w14:textId="77777777" w:rsidR="00595D58" w:rsidRPr="006710ED" w:rsidRDefault="00595D58" w:rsidP="00595D58">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rPr>
      </w:pPr>
      <w:r w:rsidRPr="006710ED">
        <w:rPr>
          <w:b/>
          <w:sz w:val="22"/>
          <w:szCs w:val="22"/>
        </w:rPr>
        <w:t>8.</w:t>
      </w:r>
      <w:r w:rsidRPr="006710ED">
        <w:rPr>
          <w:b/>
          <w:sz w:val="22"/>
          <w:szCs w:val="22"/>
        </w:rPr>
        <w:tab/>
        <w:t>TINKAMUMO LAIKAS</w:t>
      </w:r>
    </w:p>
    <w:p w14:paraId="1E842D66" w14:textId="77777777" w:rsidR="00595D58" w:rsidRPr="006710ED" w:rsidRDefault="00595D58" w:rsidP="00595D58">
      <w:pPr>
        <w:adjustRightInd w:val="0"/>
        <w:snapToGrid w:val="0"/>
        <w:rPr>
          <w:sz w:val="22"/>
          <w:szCs w:val="22"/>
        </w:rPr>
      </w:pPr>
    </w:p>
    <w:p w14:paraId="4FCE5C33" w14:textId="77777777" w:rsidR="00595D58" w:rsidRPr="006710ED" w:rsidRDefault="00595D58" w:rsidP="00595D58">
      <w:pPr>
        <w:adjustRightInd w:val="0"/>
        <w:snapToGrid w:val="0"/>
        <w:rPr>
          <w:sz w:val="22"/>
          <w:szCs w:val="22"/>
        </w:rPr>
      </w:pPr>
      <w:r w:rsidRPr="006710ED">
        <w:rPr>
          <w:sz w:val="22"/>
          <w:szCs w:val="22"/>
        </w:rPr>
        <w:t>EXP mm/MMMM</w:t>
      </w:r>
    </w:p>
    <w:p w14:paraId="3AB3F412" w14:textId="50B51CD7" w:rsidR="00595D58" w:rsidRPr="006710ED" w:rsidRDefault="00595D58" w:rsidP="00595D58">
      <w:pPr>
        <w:adjustRightInd w:val="0"/>
        <w:snapToGrid w:val="0"/>
        <w:rPr>
          <w:sz w:val="22"/>
          <w:szCs w:val="22"/>
        </w:rPr>
      </w:pPr>
      <w:r w:rsidRPr="006710ED">
        <w:rPr>
          <w:color w:val="000000" w:themeColor="text1"/>
          <w:sz w:val="22"/>
          <w:szCs w:val="22"/>
          <w:lang w:val="lv-LV"/>
        </w:rPr>
        <w:t>Atidarius, suvartoti nedelsiant.</w:t>
      </w:r>
      <w:r w:rsidR="00B8384A">
        <w:rPr>
          <w:color w:val="000000" w:themeColor="text1"/>
          <w:sz w:val="22"/>
          <w:szCs w:val="22"/>
          <w:lang w:val="lv-LV"/>
        </w:rPr>
        <w:t xml:space="preserve"> </w:t>
      </w:r>
      <w:r w:rsidR="00B8384A" w:rsidRPr="00C43861">
        <w:rPr>
          <w:color w:val="000000" w:themeColor="text1"/>
          <w:sz w:val="22"/>
          <w:highlight w:val="lightGray"/>
        </w:rPr>
        <w:t>Apie praskiesto vaisto tinkamumo laiką žr. pakuotės lapelyje.</w:t>
      </w:r>
    </w:p>
    <w:p w14:paraId="24A7291D" w14:textId="77777777" w:rsidR="00595D58" w:rsidRPr="00C43861" w:rsidRDefault="00595D58" w:rsidP="00595D58">
      <w:pPr>
        <w:adjustRightInd w:val="0"/>
        <w:snapToGrid w:val="0"/>
        <w:rPr>
          <w:i/>
          <w:iCs/>
          <w:sz w:val="22"/>
          <w:szCs w:val="22"/>
          <w:highlight w:val="lightGray"/>
        </w:rPr>
      </w:pPr>
    </w:p>
    <w:p w14:paraId="3BE0F775" w14:textId="77777777" w:rsidR="00595D58" w:rsidRPr="00C43861" w:rsidRDefault="00595D58" w:rsidP="00595D58">
      <w:pPr>
        <w:adjustRightInd w:val="0"/>
        <w:snapToGrid w:val="0"/>
        <w:rPr>
          <w:i/>
          <w:iCs/>
          <w:sz w:val="22"/>
          <w:szCs w:val="22"/>
          <w:highlight w:val="lightGray"/>
        </w:rPr>
      </w:pPr>
    </w:p>
    <w:p w14:paraId="408206A4" w14:textId="77777777" w:rsidR="00595D58" w:rsidRPr="006710ED" w:rsidRDefault="00595D58" w:rsidP="00595D58">
      <w:pPr>
        <w:pBdr>
          <w:top w:val="single" w:sz="4" w:space="1" w:color="auto"/>
          <w:left w:val="single" w:sz="4" w:space="4" w:color="auto"/>
          <w:bottom w:val="single" w:sz="4" w:space="1" w:color="auto"/>
          <w:right w:val="single" w:sz="4" w:space="4" w:color="auto"/>
        </w:pBdr>
        <w:adjustRightInd w:val="0"/>
        <w:snapToGrid w:val="0"/>
        <w:ind w:left="567" w:hanging="567"/>
        <w:outlineLvl w:val="0"/>
        <w:rPr>
          <w:sz w:val="22"/>
          <w:szCs w:val="22"/>
        </w:rPr>
      </w:pPr>
      <w:r w:rsidRPr="006710ED">
        <w:rPr>
          <w:b/>
          <w:sz w:val="22"/>
          <w:szCs w:val="22"/>
        </w:rPr>
        <w:t>9.</w:t>
      </w:r>
      <w:r w:rsidRPr="006710ED">
        <w:rPr>
          <w:b/>
          <w:sz w:val="22"/>
          <w:szCs w:val="22"/>
        </w:rPr>
        <w:tab/>
      </w:r>
      <w:r w:rsidRPr="006710ED">
        <w:rPr>
          <w:b/>
          <w:caps/>
          <w:sz w:val="22"/>
          <w:szCs w:val="22"/>
        </w:rPr>
        <w:t>SPECIALIOS laikymo sąlygos</w:t>
      </w:r>
    </w:p>
    <w:p w14:paraId="574591D3" w14:textId="77777777" w:rsidR="00595D58" w:rsidRPr="006710ED" w:rsidRDefault="00595D58" w:rsidP="00595D58">
      <w:pPr>
        <w:adjustRightInd w:val="0"/>
        <w:snapToGrid w:val="0"/>
        <w:rPr>
          <w:sz w:val="22"/>
          <w:szCs w:val="22"/>
        </w:rPr>
      </w:pPr>
    </w:p>
    <w:p w14:paraId="22F83A19" w14:textId="77777777" w:rsidR="00595D58" w:rsidRPr="006710ED" w:rsidRDefault="00595D58" w:rsidP="00595D58">
      <w:pPr>
        <w:tabs>
          <w:tab w:val="left" w:pos="567"/>
        </w:tabs>
        <w:spacing w:line="260" w:lineRule="exact"/>
        <w:rPr>
          <w:sz w:val="22"/>
          <w:szCs w:val="22"/>
        </w:rPr>
      </w:pPr>
      <w:r w:rsidRPr="006710ED">
        <w:rPr>
          <w:sz w:val="22"/>
          <w:szCs w:val="22"/>
        </w:rPr>
        <w:t>Laikyti žemesnėje kaip 25 °C temperatūroje.</w:t>
      </w:r>
    </w:p>
    <w:p w14:paraId="27D9A0E2" w14:textId="77777777" w:rsidR="00595D58" w:rsidRPr="006710ED" w:rsidRDefault="00595D58" w:rsidP="00595D58">
      <w:pPr>
        <w:tabs>
          <w:tab w:val="left" w:pos="567"/>
        </w:tabs>
        <w:spacing w:line="260" w:lineRule="exact"/>
        <w:rPr>
          <w:sz w:val="22"/>
          <w:szCs w:val="22"/>
        </w:rPr>
      </w:pPr>
      <w:r w:rsidRPr="006710ED">
        <w:rPr>
          <w:sz w:val="22"/>
          <w:szCs w:val="22"/>
        </w:rPr>
        <w:lastRenderedPageBreak/>
        <w:t>Negalima užšaldyti.</w:t>
      </w:r>
    </w:p>
    <w:p w14:paraId="62FDC2BC" w14:textId="77777777" w:rsidR="00595D58" w:rsidRPr="006710ED" w:rsidRDefault="00595D58" w:rsidP="00595D58">
      <w:pPr>
        <w:adjustRightInd w:val="0"/>
        <w:snapToGrid w:val="0"/>
        <w:ind w:left="567" w:hanging="567"/>
        <w:rPr>
          <w:sz w:val="22"/>
          <w:szCs w:val="22"/>
        </w:rPr>
      </w:pPr>
    </w:p>
    <w:p w14:paraId="3C248ED3" w14:textId="77777777" w:rsidR="00595D58" w:rsidRPr="006710ED" w:rsidRDefault="00595D58" w:rsidP="00595D58">
      <w:pPr>
        <w:adjustRightInd w:val="0"/>
        <w:snapToGrid w:val="0"/>
        <w:ind w:left="567" w:hanging="567"/>
        <w:rPr>
          <w:sz w:val="22"/>
          <w:szCs w:val="22"/>
        </w:rPr>
      </w:pPr>
    </w:p>
    <w:p w14:paraId="6187F709" w14:textId="77777777" w:rsidR="00595D58" w:rsidRPr="006710ED" w:rsidRDefault="00595D58" w:rsidP="00595D58">
      <w:pPr>
        <w:pBdr>
          <w:top w:val="single" w:sz="4" w:space="1" w:color="auto"/>
          <w:left w:val="single" w:sz="4" w:space="4" w:color="auto"/>
          <w:bottom w:val="single" w:sz="4" w:space="1" w:color="auto"/>
          <w:right w:val="single" w:sz="4" w:space="4" w:color="auto"/>
        </w:pBdr>
        <w:adjustRightInd w:val="0"/>
        <w:snapToGrid w:val="0"/>
        <w:ind w:left="567" w:hanging="567"/>
        <w:outlineLvl w:val="0"/>
        <w:rPr>
          <w:b/>
          <w:sz w:val="22"/>
          <w:szCs w:val="22"/>
        </w:rPr>
      </w:pPr>
      <w:r w:rsidRPr="006710ED">
        <w:rPr>
          <w:b/>
          <w:sz w:val="22"/>
          <w:szCs w:val="22"/>
        </w:rPr>
        <w:t>10.</w:t>
      </w:r>
      <w:r w:rsidRPr="006710ED">
        <w:rPr>
          <w:b/>
          <w:sz w:val="22"/>
          <w:szCs w:val="22"/>
        </w:rPr>
        <w:tab/>
      </w:r>
      <w:r w:rsidRPr="006710ED">
        <w:rPr>
          <w:b/>
          <w:caps/>
          <w:sz w:val="22"/>
          <w:szCs w:val="22"/>
        </w:rPr>
        <w:t>specialios atsargumo priemonės DĖL NESUVARTOTO VAISTINIO PREPARATO AR JO ATLIEK</w:t>
      </w:r>
      <w:r w:rsidRPr="006710ED">
        <w:rPr>
          <w:b/>
          <w:sz w:val="22"/>
          <w:szCs w:val="22"/>
        </w:rPr>
        <w:t>Ų</w:t>
      </w:r>
      <w:r w:rsidRPr="006710ED">
        <w:rPr>
          <w:caps/>
          <w:sz w:val="22"/>
          <w:szCs w:val="22"/>
        </w:rPr>
        <w:t xml:space="preserve"> </w:t>
      </w:r>
      <w:r w:rsidRPr="006710ED">
        <w:rPr>
          <w:b/>
          <w:caps/>
          <w:sz w:val="22"/>
          <w:szCs w:val="22"/>
        </w:rPr>
        <w:t>TVARKYMO (jei reikia)</w:t>
      </w:r>
    </w:p>
    <w:p w14:paraId="381D11ED" w14:textId="77777777" w:rsidR="00595D58" w:rsidRPr="00C43861" w:rsidRDefault="00595D58" w:rsidP="00595D58">
      <w:pPr>
        <w:adjustRightInd w:val="0"/>
        <w:snapToGrid w:val="0"/>
        <w:rPr>
          <w:i/>
          <w:iCs/>
          <w:sz w:val="22"/>
          <w:szCs w:val="22"/>
          <w:highlight w:val="lightGray"/>
        </w:rPr>
      </w:pPr>
    </w:p>
    <w:p w14:paraId="4E457C07" w14:textId="77777777" w:rsidR="00595D58" w:rsidRPr="00C43861" w:rsidRDefault="00595D58" w:rsidP="00595D58">
      <w:pPr>
        <w:adjustRightInd w:val="0"/>
        <w:snapToGrid w:val="0"/>
        <w:rPr>
          <w:i/>
          <w:iCs/>
          <w:sz w:val="22"/>
          <w:szCs w:val="22"/>
          <w:highlight w:val="lightGray"/>
        </w:rPr>
      </w:pPr>
    </w:p>
    <w:p w14:paraId="5AB3E498" w14:textId="77777777" w:rsidR="00595D58" w:rsidRPr="006710ED" w:rsidRDefault="00595D58" w:rsidP="00595D58">
      <w:pPr>
        <w:pBdr>
          <w:top w:val="single" w:sz="4" w:space="1" w:color="auto"/>
          <w:left w:val="single" w:sz="4" w:space="4" w:color="auto"/>
          <w:bottom w:val="single" w:sz="4" w:space="1" w:color="auto"/>
          <w:right w:val="single" w:sz="4" w:space="4" w:color="auto"/>
        </w:pBdr>
        <w:adjustRightInd w:val="0"/>
        <w:snapToGrid w:val="0"/>
        <w:outlineLvl w:val="0"/>
        <w:rPr>
          <w:b/>
          <w:sz w:val="22"/>
          <w:szCs w:val="22"/>
        </w:rPr>
      </w:pPr>
      <w:r w:rsidRPr="006710ED">
        <w:rPr>
          <w:b/>
          <w:sz w:val="22"/>
          <w:szCs w:val="22"/>
        </w:rPr>
        <w:t>11.</w:t>
      </w:r>
      <w:r w:rsidRPr="006710ED">
        <w:rPr>
          <w:b/>
          <w:sz w:val="22"/>
          <w:szCs w:val="22"/>
        </w:rPr>
        <w:tab/>
      </w:r>
      <w:r w:rsidRPr="006710ED">
        <w:rPr>
          <w:b/>
          <w:caps/>
          <w:sz w:val="22"/>
          <w:szCs w:val="22"/>
        </w:rPr>
        <w:t>REGISTRUOTOJO pavadinimas ir adresas</w:t>
      </w:r>
    </w:p>
    <w:p w14:paraId="42558312" w14:textId="77777777" w:rsidR="00595D58" w:rsidRPr="006710ED" w:rsidRDefault="00595D58" w:rsidP="00595D58">
      <w:pPr>
        <w:adjustRightInd w:val="0"/>
        <w:snapToGrid w:val="0"/>
        <w:rPr>
          <w:sz w:val="22"/>
          <w:szCs w:val="22"/>
        </w:rPr>
      </w:pPr>
    </w:p>
    <w:p w14:paraId="659219EF" w14:textId="77777777" w:rsidR="00595D58" w:rsidRPr="006710ED" w:rsidRDefault="00595D58" w:rsidP="00595D58">
      <w:pPr>
        <w:rPr>
          <w:sz w:val="22"/>
          <w:szCs w:val="22"/>
        </w:rPr>
      </w:pPr>
      <w:r w:rsidRPr="006710ED">
        <w:rPr>
          <w:sz w:val="22"/>
          <w:szCs w:val="22"/>
        </w:rPr>
        <w:t>Baxter Holding B.V.</w:t>
      </w:r>
    </w:p>
    <w:p w14:paraId="30F9E235" w14:textId="77777777" w:rsidR="00595D58" w:rsidRPr="006710ED" w:rsidRDefault="00595D58" w:rsidP="00595D58">
      <w:pPr>
        <w:rPr>
          <w:sz w:val="22"/>
          <w:szCs w:val="22"/>
        </w:rPr>
      </w:pPr>
      <w:r w:rsidRPr="006710ED">
        <w:rPr>
          <w:sz w:val="22"/>
          <w:szCs w:val="22"/>
        </w:rPr>
        <w:t>Kobaltweg 49</w:t>
      </w:r>
    </w:p>
    <w:p w14:paraId="7D67D2CF" w14:textId="4C7723E1" w:rsidR="00595D58" w:rsidRPr="006710ED" w:rsidRDefault="00595D58" w:rsidP="00595D58">
      <w:pPr>
        <w:rPr>
          <w:sz w:val="22"/>
          <w:szCs w:val="22"/>
        </w:rPr>
      </w:pPr>
      <w:r w:rsidRPr="006710ED">
        <w:rPr>
          <w:sz w:val="22"/>
          <w:szCs w:val="22"/>
        </w:rPr>
        <w:t>3542</w:t>
      </w:r>
      <w:r w:rsidR="00BE3C9E">
        <w:rPr>
          <w:sz w:val="22"/>
          <w:szCs w:val="22"/>
        </w:rPr>
        <w:t xml:space="preserve"> </w:t>
      </w:r>
      <w:r w:rsidRPr="006710ED">
        <w:rPr>
          <w:sz w:val="22"/>
          <w:szCs w:val="22"/>
        </w:rPr>
        <w:t xml:space="preserve">CE Utrecht </w:t>
      </w:r>
    </w:p>
    <w:p w14:paraId="130F3AF3" w14:textId="77777777" w:rsidR="00595D58" w:rsidRPr="006710ED" w:rsidRDefault="00595D58" w:rsidP="00595D58">
      <w:pPr>
        <w:adjustRightInd w:val="0"/>
        <w:snapToGrid w:val="0"/>
        <w:rPr>
          <w:sz w:val="22"/>
          <w:szCs w:val="22"/>
        </w:rPr>
      </w:pPr>
      <w:r w:rsidRPr="006710ED">
        <w:rPr>
          <w:sz w:val="22"/>
          <w:szCs w:val="22"/>
        </w:rPr>
        <w:t>Nyderlandai</w:t>
      </w:r>
    </w:p>
    <w:p w14:paraId="4A55378C" w14:textId="77777777" w:rsidR="00595D58" w:rsidRPr="006710ED" w:rsidRDefault="00595D58" w:rsidP="00595D58">
      <w:pPr>
        <w:adjustRightInd w:val="0"/>
        <w:snapToGrid w:val="0"/>
        <w:rPr>
          <w:sz w:val="22"/>
          <w:szCs w:val="22"/>
        </w:rPr>
      </w:pPr>
    </w:p>
    <w:p w14:paraId="4240C356" w14:textId="77777777" w:rsidR="00595D58" w:rsidRPr="006710ED" w:rsidRDefault="00595D58" w:rsidP="00595D58">
      <w:pPr>
        <w:adjustRightInd w:val="0"/>
        <w:snapToGrid w:val="0"/>
        <w:rPr>
          <w:sz w:val="22"/>
          <w:szCs w:val="22"/>
        </w:rPr>
      </w:pPr>
    </w:p>
    <w:p w14:paraId="49928D0A" w14:textId="77777777" w:rsidR="00595D58" w:rsidRPr="006710ED" w:rsidRDefault="00595D58" w:rsidP="00595D58">
      <w:pPr>
        <w:pBdr>
          <w:top w:val="single" w:sz="4" w:space="1" w:color="auto"/>
          <w:left w:val="single" w:sz="4" w:space="4" w:color="auto"/>
          <w:bottom w:val="single" w:sz="4" w:space="1" w:color="auto"/>
          <w:right w:val="single" w:sz="4" w:space="4" w:color="auto"/>
        </w:pBdr>
        <w:adjustRightInd w:val="0"/>
        <w:snapToGrid w:val="0"/>
        <w:outlineLvl w:val="0"/>
        <w:rPr>
          <w:sz w:val="22"/>
          <w:szCs w:val="22"/>
        </w:rPr>
      </w:pPr>
      <w:r w:rsidRPr="006710ED">
        <w:rPr>
          <w:b/>
          <w:sz w:val="22"/>
          <w:szCs w:val="22"/>
        </w:rPr>
        <w:t>12.</w:t>
      </w:r>
      <w:r w:rsidRPr="006710ED">
        <w:rPr>
          <w:b/>
          <w:sz w:val="22"/>
          <w:szCs w:val="22"/>
        </w:rPr>
        <w:tab/>
      </w:r>
      <w:r w:rsidRPr="006710ED">
        <w:rPr>
          <w:b/>
          <w:caps/>
          <w:sz w:val="22"/>
          <w:szCs w:val="22"/>
        </w:rPr>
        <w:t>REGISTRACIJOS PAŽYMĖJIMO NUMERIS (</w:t>
      </w:r>
      <w:r w:rsidRPr="006710ED">
        <w:rPr>
          <w:b/>
          <w:caps/>
          <w:sz w:val="22"/>
          <w:szCs w:val="22"/>
        </w:rPr>
        <w:noBreakHyphen/>
        <w:t>IAI)</w:t>
      </w:r>
    </w:p>
    <w:p w14:paraId="16398776" w14:textId="77777777" w:rsidR="00595D58" w:rsidRPr="006710ED" w:rsidRDefault="00595D58" w:rsidP="00595D58">
      <w:pPr>
        <w:adjustRightInd w:val="0"/>
        <w:snapToGrid w:val="0"/>
        <w:rPr>
          <w:sz w:val="22"/>
          <w:szCs w:val="22"/>
        </w:rPr>
      </w:pPr>
    </w:p>
    <w:p w14:paraId="380E70A4" w14:textId="77777777" w:rsidR="00595D58" w:rsidRPr="006710ED" w:rsidRDefault="00595D58" w:rsidP="00595D58">
      <w:pPr>
        <w:rPr>
          <w:bCs/>
          <w:sz w:val="22"/>
          <w:szCs w:val="22"/>
        </w:rPr>
      </w:pPr>
      <w:r w:rsidRPr="006710ED">
        <w:rPr>
          <w:bCs/>
          <w:sz w:val="22"/>
          <w:szCs w:val="22"/>
        </w:rPr>
        <w:t>Reg. Nr. LT/1/11/2765/008 – 50 ml, N1</w:t>
      </w:r>
    </w:p>
    <w:p w14:paraId="1D0414F4" w14:textId="77777777" w:rsidR="00595D58" w:rsidRPr="006710ED" w:rsidRDefault="00595D58" w:rsidP="00595D58">
      <w:pPr>
        <w:adjustRightInd w:val="0"/>
        <w:snapToGrid w:val="0"/>
        <w:rPr>
          <w:bCs/>
          <w:sz w:val="22"/>
          <w:szCs w:val="22"/>
        </w:rPr>
      </w:pPr>
      <w:r w:rsidRPr="006710ED">
        <w:rPr>
          <w:bCs/>
          <w:sz w:val="22"/>
          <w:szCs w:val="22"/>
        </w:rPr>
        <w:t>Reg. Nr. LT/1/11/2765/009 – 50 ml, N10</w:t>
      </w:r>
    </w:p>
    <w:p w14:paraId="40A49228" w14:textId="77777777" w:rsidR="00595D58" w:rsidRPr="00C43861" w:rsidRDefault="00595D58" w:rsidP="00595D58">
      <w:pPr>
        <w:adjustRightInd w:val="0"/>
        <w:snapToGrid w:val="0"/>
        <w:rPr>
          <w:i/>
          <w:iCs/>
          <w:sz w:val="22"/>
          <w:szCs w:val="22"/>
          <w:highlight w:val="lightGray"/>
        </w:rPr>
      </w:pPr>
    </w:p>
    <w:p w14:paraId="0487E73F" w14:textId="77777777" w:rsidR="00595D58" w:rsidRPr="00C43861" w:rsidRDefault="00595D58" w:rsidP="00595D58">
      <w:pPr>
        <w:adjustRightInd w:val="0"/>
        <w:snapToGrid w:val="0"/>
        <w:rPr>
          <w:i/>
          <w:iCs/>
          <w:sz w:val="22"/>
          <w:szCs w:val="22"/>
          <w:highlight w:val="lightGray"/>
        </w:rPr>
      </w:pPr>
    </w:p>
    <w:p w14:paraId="6CBEFFC6" w14:textId="77777777" w:rsidR="00595D58" w:rsidRPr="006710ED" w:rsidRDefault="00595D58" w:rsidP="00595D58">
      <w:pPr>
        <w:pBdr>
          <w:top w:val="single" w:sz="4" w:space="2" w:color="auto"/>
          <w:left w:val="single" w:sz="4" w:space="4" w:color="auto"/>
          <w:bottom w:val="single" w:sz="4" w:space="1" w:color="auto"/>
          <w:right w:val="single" w:sz="4" w:space="4" w:color="auto"/>
        </w:pBdr>
        <w:adjustRightInd w:val="0"/>
        <w:snapToGrid w:val="0"/>
        <w:outlineLvl w:val="0"/>
        <w:rPr>
          <w:sz w:val="22"/>
          <w:szCs w:val="22"/>
        </w:rPr>
      </w:pPr>
      <w:r w:rsidRPr="006710ED">
        <w:rPr>
          <w:b/>
          <w:sz w:val="22"/>
          <w:szCs w:val="22"/>
        </w:rPr>
        <w:t>13.</w:t>
      </w:r>
      <w:r w:rsidRPr="006710ED">
        <w:rPr>
          <w:b/>
          <w:sz w:val="22"/>
          <w:szCs w:val="22"/>
        </w:rPr>
        <w:tab/>
        <w:t>SERIJOS NUMERIS</w:t>
      </w:r>
    </w:p>
    <w:p w14:paraId="76674F5B" w14:textId="77777777" w:rsidR="00595D58" w:rsidRPr="006710ED" w:rsidRDefault="00595D58" w:rsidP="00595D58">
      <w:pPr>
        <w:adjustRightInd w:val="0"/>
        <w:snapToGrid w:val="0"/>
        <w:rPr>
          <w:sz w:val="22"/>
          <w:szCs w:val="22"/>
        </w:rPr>
      </w:pPr>
    </w:p>
    <w:p w14:paraId="745C3CC8" w14:textId="77777777" w:rsidR="00595D58" w:rsidRPr="006710ED" w:rsidRDefault="00595D58" w:rsidP="00595D58">
      <w:pPr>
        <w:tabs>
          <w:tab w:val="left" w:pos="567"/>
        </w:tabs>
        <w:spacing w:line="260" w:lineRule="exact"/>
        <w:rPr>
          <w:sz w:val="22"/>
          <w:szCs w:val="22"/>
        </w:rPr>
      </w:pPr>
      <w:r w:rsidRPr="006710ED">
        <w:rPr>
          <w:sz w:val="22"/>
          <w:szCs w:val="22"/>
        </w:rPr>
        <w:t>Lot</w:t>
      </w:r>
    </w:p>
    <w:p w14:paraId="1194C610" w14:textId="77777777" w:rsidR="00595D58" w:rsidRPr="006710ED" w:rsidRDefault="00595D58" w:rsidP="00595D58">
      <w:pPr>
        <w:adjustRightInd w:val="0"/>
        <w:snapToGrid w:val="0"/>
        <w:rPr>
          <w:sz w:val="22"/>
          <w:szCs w:val="22"/>
        </w:rPr>
      </w:pPr>
    </w:p>
    <w:p w14:paraId="137EFB9A" w14:textId="77777777" w:rsidR="00595D58" w:rsidRPr="006710ED" w:rsidRDefault="00595D58" w:rsidP="00595D58">
      <w:pPr>
        <w:adjustRightInd w:val="0"/>
        <w:snapToGrid w:val="0"/>
        <w:rPr>
          <w:sz w:val="22"/>
          <w:szCs w:val="22"/>
        </w:rPr>
      </w:pPr>
    </w:p>
    <w:p w14:paraId="098707BC" w14:textId="77777777" w:rsidR="00595D58" w:rsidRPr="006710ED" w:rsidRDefault="00595D58" w:rsidP="00595D58">
      <w:pPr>
        <w:pBdr>
          <w:top w:val="single" w:sz="4" w:space="1" w:color="auto"/>
          <w:left w:val="single" w:sz="4" w:space="4" w:color="auto"/>
          <w:bottom w:val="single" w:sz="4" w:space="1" w:color="auto"/>
          <w:right w:val="single" w:sz="4" w:space="4" w:color="auto"/>
        </w:pBdr>
        <w:adjustRightInd w:val="0"/>
        <w:snapToGrid w:val="0"/>
        <w:outlineLvl w:val="0"/>
        <w:rPr>
          <w:sz w:val="22"/>
          <w:szCs w:val="22"/>
        </w:rPr>
      </w:pPr>
      <w:r w:rsidRPr="006710ED">
        <w:rPr>
          <w:b/>
          <w:sz w:val="22"/>
          <w:szCs w:val="22"/>
        </w:rPr>
        <w:t>14.</w:t>
      </w:r>
      <w:r w:rsidRPr="006710ED">
        <w:rPr>
          <w:b/>
          <w:sz w:val="22"/>
          <w:szCs w:val="22"/>
        </w:rPr>
        <w:tab/>
        <w:t>PARDAVIMO (IŠDAVIMO)</w:t>
      </w:r>
      <w:r w:rsidRPr="006710ED">
        <w:rPr>
          <w:b/>
          <w:caps/>
          <w:sz w:val="22"/>
          <w:szCs w:val="22"/>
        </w:rPr>
        <w:t xml:space="preserve"> tvarka</w:t>
      </w:r>
    </w:p>
    <w:p w14:paraId="1C406109" w14:textId="77777777" w:rsidR="00595D58" w:rsidRPr="006710ED" w:rsidRDefault="00595D58" w:rsidP="00595D58">
      <w:pPr>
        <w:adjustRightInd w:val="0"/>
        <w:snapToGrid w:val="0"/>
        <w:rPr>
          <w:sz w:val="22"/>
          <w:szCs w:val="22"/>
        </w:rPr>
      </w:pPr>
    </w:p>
    <w:p w14:paraId="6CD75069" w14:textId="77777777" w:rsidR="00595D58" w:rsidRPr="006710ED" w:rsidRDefault="00595D58" w:rsidP="00595D58">
      <w:pPr>
        <w:tabs>
          <w:tab w:val="left" w:pos="567"/>
        </w:tabs>
        <w:adjustRightInd w:val="0"/>
        <w:snapToGrid w:val="0"/>
        <w:ind w:left="567" w:hanging="567"/>
        <w:rPr>
          <w:sz w:val="22"/>
          <w:szCs w:val="22"/>
        </w:rPr>
      </w:pPr>
      <w:r w:rsidRPr="006710ED">
        <w:rPr>
          <w:sz w:val="22"/>
          <w:szCs w:val="22"/>
        </w:rPr>
        <w:t>Receptinis vaistas.</w:t>
      </w:r>
    </w:p>
    <w:p w14:paraId="1B34CA8D" w14:textId="77777777" w:rsidR="00595D58" w:rsidRPr="00C43861" w:rsidRDefault="00595D58" w:rsidP="00595D58">
      <w:pPr>
        <w:adjustRightInd w:val="0"/>
        <w:snapToGrid w:val="0"/>
        <w:rPr>
          <w:i/>
          <w:iCs/>
          <w:sz w:val="22"/>
          <w:szCs w:val="22"/>
          <w:highlight w:val="lightGray"/>
        </w:rPr>
      </w:pPr>
    </w:p>
    <w:p w14:paraId="534B472F" w14:textId="77777777" w:rsidR="00595D58" w:rsidRPr="00C43861" w:rsidRDefault="00595D58" w:rsidP="00595D58">
      <w:pPr>
        <w:adjustRightInd w:val="0"/>
        <w:snapToGrid w:val="0"/>
        <w:rPr>
          <w:i/>
          <w:iCs/>
          <w:sz w:val="22"/>
          <w:szCs w:val="22"/>
          <w:highlight w:val="lightGray"/>
        </w:rPr>
      </w:pPr>
    </w:p>
    <w:p w14:paraId="09F6A640" w14:textId="77777777" w:rsidR="00595D58" w:rsidRPr="006710ED" w:rsidRDefault="00595D58" w:rsidP="00595D58">
      <w:pPr>
        <w:pBdr>
          <w:top w:val="single" w:sz="4" w:space="1" w:color="auto"/>
          <w:left w:val="single" w:sz="4" w:space="4" w:color="auto"/>
          <w:bottom w:val="single" w:sz="4" w:space="1" w:color="auto"/>
          <w:right w:val="single" w:sz="4" w:space="4" w:color="auto"/>
        </w:pBdr>
        <w:adjustRightInd w:val="0"/>
        <w:snapToGrid w:val="0"/>
        <w:outlineLvl w:val="0"/>
        <w:rPr>
          <w:sz w:val="22"/>
          <w:szCs w:val="22"/>
        </w:rPr>
      </w:pPr>
      <w:r w:rsidRPr="006710ED">
        <w:rPr>
          <w:b/>
          <w:sz w:val="22"/>
          <w:szCs w:val="22"/>
        </w:rPr>
        <w:t>15.</w:t>
      </w:r>
      <w:r w:rsidRPr="006710ED">
        <w:rPr>
          <w:b/>
          <w:sz w:val="22"/>
          <w:szCs w:val="22"/>
        </w:rPr>
        <w:tab/>
      </w:r>
      <w:r w:rsidRPr="006710ED">
        <w:rPr>
          <w:b/>
          <w:caps/>
          <w:sz w:val="22"/>
          <w:szCs w:val="22"/>
        </w:rPr>
        <w:t>vartojimo instrukcijA</w:t>
      </w:r>
    </w:p>
    <w:p w14:paraId="5654A65D" w14:textId="77777777" w:rsidR="00595D58" w:rsidRPr="006710ED" w:rsidRDefault="00595D58" w:rsidP="00595D58">
      <w:pPr>
        <w:adjustRightInd w:val="0"/>
        <w:snapToGrid w:val="0"/>
        <w:rPr>
          <w:sz w:val="22"/>
          <w:szCs w:val="22"/>
        </w:rPr>
      </w:pPr>
    </w:p>
    <w:p w14:paraId="087F11B5" w14:textId="77777777" w:rsidR="00595D58" w:rsidRPr="006710ED" w:rsidRDefault="00595D58" w:rsidP="00595D58">
      <w:pPr>
        <w:adjustRightInd w:val="0"/>
        <w:snapToGrid w:val="0"/>
        <w:rPr>
          <w:sz w:val="22"/>
          <w:szCs w:val="22"/>
        </w:rPr>
      </w:pPr>
    </w:p>
    <w:p w14:paraId="0DD71104" w14:textId="77777777" w:rsidR="00595D58" w:rsidRPr="006710ED" w:rsidRDefault="00595D58" w:rsidP="00595D58">
      <w:pPr>
        <w:pBdr>
          <w:top w:val="single" w:sz="4" w:space="1" w:color="auto"/>
          <w:left w:val="single" w:sz="4" w:space="4" w:color="auto"/>
          <w:bottom w:val="single" w:sz="4" w:space="1" w:color="auto"/>
          <w:right w:val="single" w:sz="4" w:space="4" w:color="auto"/>
        </w:pBdr>
        <w:adjustRightInd w:val="0"/>
        <w:snapToGrid w:val="0"/>
        <w:outlineLvl w:val="0"/>
        <w:rPr>
          <w:sz w:val="22"/>
          <w:szCs w:val="22"/>
        </w:rPr>
      </w:pPr>
      <w:r w:rsidRPr="006710ED">
        <w:rPr>
          <w:b/>
          <w:sz w:val="22"/>
          <w:szCs w:val="22"/>
        </w:rPr>
        <w:t>16.</w:t>
      </w:r>
      <w:r w:rsidRPr="006710ED">
        <w:rPr>
          <w:b/>
          <w:sz w:val="22"/>
          <w:szCs w:val="22"/>
        </w:rPr>
        <w:tab/>
        <w:t>INFORMACIJA BRAILIO RAŠTU</w:t>
      </w:r>
    </w:p>
    <w:p w14:paraId="0EB48C24" w14:textId="77777777" w:rsidR="00595D58" w:rsidRPr="006710ED" w:rsidRDefault="00595D58" w:rsidP="00595D58">
      <w:pPr>
        <w:adjustRightInd w:val="0"/>
        <w:snapToGrid w:val="0"/>
        <w:rPr>
          <w:sz w:val="22"/>
          <w:szCs w:val="22"/>
        </w:rPr>
      </w:pPr>
    </w:p>
    <w:p w14:paraId="3F70F1B5" w14:textId="77777777" w:rsidR="00595D58" w:rsidRPr="006710ED" w:rsidRDefault="00595D58" w:rsidP="00595D58">
      <w:pPr>
        <w:shd w:val="clear" w:color="auto" w:fill="FFFFFF"/>
        <w:adjustRightInd w:val="0"/>
        <w:snapToGrid w:val="0"/>
        <w:rPr>
          <w:sz w:val="22"/>
          <w:szCs w:val="22"/>
        </w:rPr>
      </w:pPr>
      <w:r w:rsidRPr="006710ED">
        <w:rPr>
          <w:sz w:val="22"/>
          <w:szCs w:val="22"/>
        </w:rPr>
        <w:t>Priimtas pagrindimas informacijos Brailio raštu nepateikti.</w:t>
      </w:r>
    </w:p>
    <w:p w14:paraId="6AF5822B" w14:textId="77777777" w:rsidR="00595D58" w:rsidRPr="006710ED" w:rsidRDefault="00595D58" w:rsidP="00595D58">
      <w:pPr>
        <w:tabs>
          <w:tab w:val="left" w:pos="567"/>
        </w:tabs>
        <w:spacing w:line="260" w:lineRule="exact"/>
        <w:rPr>
          <w:snapToGrid w:val="0"/>
          <w:sz w:val="22"/>
        </w:rPr>
      </w:pPr>
    </w:p>
    <w:p w14:paraId="678FAE85" w14:textId="77777777" w:rsidR="00595D58" w:rsidRPr="006710ED" w:rsidRDefault="00595D58" w:rsidP="00595D58">
      <w:pPr>
        <w:tabs>
          <w:tab w:val="left" w:pos="567"/>
        </w:tabs>
        <w:spacing w:line="260" w:lineRule="exact"/>
        <w:rPr>
          <w:noProof/>
          <w:sz w:val="22"/>
          <w:szCs w:val="22"/>
          <w:shd w:val="clear" w:color="auto" w:fill="CCCCCC"/>
        </w:rPr>
      </w:pPr>
    </w:p>
    <w:p w14:paraId="0E270ABF" w14:textId="77777777" w:rsidR="00595D58" w:rsidRPr="006710ED" w:rsidRDefault="00595D58" w:rsidP="00595D5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noProof/>
          <w:snapToGrid w:val="0"/>
          <w:sz w:val="22"/>
        </w:rPr>
      </w:pPr>
      <w:r w:rsidRPr="006710ED">
        <w:rPr>
          <w:b/>
          <w:noProof/>
          <w:snapToGrid w:val="0"/>
          <w:sz w:val="22"/>
          <w:szCs w:val="20"/>
        </w:rPr>
        <w:t>17.</w:t>
      </w:r>
      <w:r w:rsidRPr="006710ED">
        <w:rPr>
          <w:b/>
          <w:noProof/>
          <w:snapToGrid w:val="0"/>
          <w:sz w:val="22"/>
          <w:szCs w:val="20"/>
        </w:rPr>
        <w:tab/>
        <w:t>UNIKALUS IDENTIFIKATORIUS – 2D BRŪKŠNINIS KODAS</w:t>
      </w:r>
    </w:p>
    <w:p w14:paraId="0AD4007B" w14:textId="77777777" w:rsidR="00595D58" w:rsidRPr="006710ED" w:rsidRDefault="00595D58" w:rsidP="00595D58">
      <w:pPr>
        <w:tabs>
          <w:tab w:val="left" w:pos="567"/>
        </w:tabs>
        <w:spacing w:line="260" w:lineRule="exact"/>
        <w:rPr>
          <w:noProof/>
          <w:snapToGrid w:val="0"/>
          <w:sz w:val="22"/>
          <w:szCs w:val="20"/>
        </w:rPr>
      </w:pPr>
    </w:p>
    <w:p w14:paraId="02231FEA" w14:textId="77777777" w:rsidR="00595D58" w:rsidRPr="006710ED" w:rsidRDefault="00595D58" w:rsidP="00595D58">
      <w:pPr>
        <w:tabs>
          <w:tab w:val="left" w:pos="567"/>
        </w:tabs>
        <w:spacing w:line="260" w:lineRule="exact"/>
        <w:rPr>
          <w:noProof/>
          <w:snapToGrid w:val="0"/>
          <w:sz w:val="22"/>
          <w:szCs w:val="22"/>
          <w:shd w:val="clear" w:color="auto" w:fill="CCCCCC"/>
        </w:rPr>
      </w:pPr>
      <w:r w:rsidRPr="006710ED">
        <w:rPr>
          <w:noProof/>
          <w:snapToGrid w:val="0"/>
          <w:sz w:val="22"/>
          <w:szCs w:val="20"/>
        </w:rPr>
        <w:t>2D brūkšninis kodas su nurodytu unikaliu identifikatoriumi.</w:t>
      </w:r>
    </w:p>
    <w:p w14:paraId="188C1473" w14:textId="77777777" w:rsidR="00595D58" w:rsidRPr="006710ED" w:rsidRDefault="00595D58" w:rsidP="00595D58">
      <w:pPr>
        <w:tabs>
          <w:tab w:val="left" w:pos="567"/>
        </w:tabs>
        <w:spacing w:line="260" w:lineRule="exact"/>
        <w:rPr>
          <w:noProof/>
          <w:snapToGrid w:val="0"/>
          <w:sz w:val="22"/>
          <w:szCs w:val="20"/>
        </w:rPr>
      </w:pPr>
    </w:p>
    <w:p w14:paraId="50F93B59" w14:textId="77777777" w:rsidR="00595D58" w:rsidRPr="006710ED" w:rsidRDefault="00595D58" w:rsidP="00595D58">
      <w:pPr>
        <w:tabs>
          <w:tab w:val="left" w:pos="567"/>
        </w:tabs>
        <w:spacing w:line="260" w:lineRule="exact"/>
        <w:rPr>
          <w:noProof/>
          <w:snapToGrid w:val="0"/>
          <w:sz w:val="22"/>
          <w:szCs w:val="20"/>
        </w:rPr>
      </w:pPr>
    </w:p>
    <w:p w14:paraId="04669F53" w14:textId="77777777" w:rsidR="00595D58" w:rsidRPr="006710ED" w:rsidRDefault="00595D58" w:rsidP="00595D5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noProof/>
          <w:snapToGrid w:val="0"/>
          <w:sz w:val="22"/>
          <w:szCs w:val="20"/>
        </w:rPr>
      </w:pPr>
      <w:r w:rsidRPr="006710ED">
        <w:rPr>
          <w:b/>
          <w:noProof/>
          <w:snapToGrid w:val="0"/>
          <w:sz w:val="22"/>
          <w:szCs w:val="20"/>
        </w:rPr>
        <w:t>18.</w:t>
      </w:r>
      <w:r w:rsidRPr="006710ED">
        <w:rPr>
          <w:b/>
          <w:noProof/>
          <w:snapToGrid w:val="0"/>
          <w:sz w:val="22"/>
          <w:szCs w:val="20"/>
        </w:rPr>
        <w:tab/>
        <w:t>UNIKALUS IDENTIFIKATORIUS – ŽMONĖMS SUPRANTAMI DUOMENYS</w:t>
      </w:r>
    </w:p>
    <w:p w14:paraId="6FFAEC65" w14:textId="77777777" w:rsidR="00595D58" w:rsidRPr="006710ED" w:rsidRDefault="00595D58" w:rsidP="00595D58">
      <w:pPr>
        <w:tabs>
          <w:tab w:val="left" w:pos="567"/>
        </w:tabs>
        <w:spacing w:line="260" w:lineRule="exact"/>
        <w:rPr>
          <w:noProof/>
          <w:snapToGrid w:val="0"/>
          <w:sz w:val="22"/>
          <w:szCs w:val="20"/>
        </w:rPr>
      </w:pPr>
    </w:p>
    <w:p w14:paraId="084BD635" w14:textId="77777777" w:rsidR="00595D58" w:rsidRPr="006710ED" w:rsidRDefault="00595D58" w:rsidP="00595D58">
      <w:pPr>
        <w:tabs>
          <w:tab w:val="left" w:pos="567"/>
        </w:tabs>
        <w:spacing w:line="260" w:lineRule="exact"/>
        <w:rPr>
          <w:snapToGrid w:val="0"/>
          <w:color w:val="008000"/>
          <w:sz w:val="22"/>
          <w:szCs w:val="22"/>
          <w:lang w:val="en-GB"/>
        </w:rPr>
      </w:pPr>
      <w:r w:rsidRPr="006710ED">
        <w:rPr>
          <w:snapToGrid w:val="0"/>
          <w:sz w:val="22"/>
          <w:szCs w:val="20"/>
          <w:lang w:val="en-GB"/>
        </w:rPr>
        <w:t>PC:</w:t>
      </w:r>
    </w:p>
    <w:p w14:paraId="606557F0" w14:textId="77777777" w:rsidR="00595D58" w:rsidRPr="006710ED" w:rsidRDefault="00595D58" w:rsidP="00595D58">
      <w:pPr>
        <w:tabs>
          <w:tab w:val="left" w:pos="567"/>
        </w:tabs>
        <w:spacing w:line="260" w:lineRule="exact"/>
        <w:rPr>
          <w:snapToGrid w:val="0"/>
          <w:sz w:val="22"/>
          <w:szCs w:val="22"/>
          <w:lang w:val="en-GB"/>
        </w:rPr>
      </w:pPr>
      <w:r w:rsidRPr="006710ED">
        <w:rPr>
          <w:snapToGrid w:val="0"/>
          <w:sz w:val="22"/>
          <w:szCs w:val="20"/>
          <w:lang w:val="en-GB"/>
        </w:rPr>
        <w:t>SN:</w:t>
      </w:r>
    </w:p>
    <w:p w14:paraId="2AEB843B" w14:textId="77777777" w:rsidR="00595D58" w:rsidRPr="006710ED" w:rsidRDefault="00595D58" w:rsidP="00595D58">
      <w:pPr>
        <w:tabs>
          <w:tab w:val="left" w:pos="567"/>
        </w:tabs>
        <w:spacing w:line="260" w:lineRule="exact"/>
        <w:rPr>
          <w:snapToGrid w:val="0"/>
          <w:color w:val="008000"/>
          <w:sz w:val="22"/>
          <w:szCs w:val="20"/>
          <w:lang w:val="en-GB"/>
        </w:rPr>
      </w:pPr>
      <w:r w:rsidRPr="006710ED">
        <w:rPr>
          <w:snapToGrid w:val="0"/>
          <w:sz w:val="22"/>
          <w:szCs w:val="20"/>
          <w:lang w:val="en-GB"/>
        </w:rPr>
        <w:t>NN:</w:t>
      </w:r>
    </w:p>
    <w:p w14:paraId="283C9072" w14:textId="77777777" w:rsidR="00595D58" w:rsidRPr="006710ED" w:rsidRDefault="00595D58" w:rsidP="00595D58">
      <w:pPr>
        <w:adjustRightInd w:val="0"/>
        <w:snapToGrid w:val="0"/>
        <w:rPr>
          <w:sz w:val="22"/>
          <w:szCs w:val="22"/>
        </w:rPr>
      </w:pPr>
    </w:p>
    <w:p w14:paraId="367E240E" w14:textId="77777777" w:rsidR="00595D58" w:rsidRPr="006710ED" w:rsidRDefault="00595D58" w:rsidP="00595D58">
      <w:pPr>
        <w:tabs>
          <w:tab w:val="left" w:pos="567"/>
        </w:tabs>
        <w:adjustRightInd w:val="0"/>
        <w:snapToGrid w:val="0"/>
        <w:rPr>
          <w:sz w:val="22"/>
          <w:szCs w:val="22"/>
        </w:rPr>
      </w:pPr>
    </w:p>
    <w:p w14:paraId="3BBEC8CB" w14:textId="65ACC24C" w:rsidR="00314A87" w:rsidRPr="0041008D" w:rsidRDefault="00314A87" w:rsidP="00314A87">
      <w:pPr>
        <w:tabs>
          <w:tab w:val="left" w:pos="567"/>
        </w:tabs>
        <w:adjustRightInd w:val="0"/>
        <w:snapToGrid w:val="0"/>
        <w:rPr>
          <w:sz w:val="22"/>
          <w:szCs w:val="22"/>
        </w:rPr>
      </w:pPr>
      <w:r w:rsidRPr="0041008D">
        <w:rPr>
          <w:sz w:val="22"/>
          <w:szCs w:val="22"/>
        </w:rPr>
        <w:br w:type="page"/>
      </w:r>
    </w:p>
    <w:p w14:paraId="2129F528" w14:textId="77777777" w:rsidR="00314A87" w:rsidRDefault="00314A87" w:rsidP="00314A87">
      <w:pPr>
        <w:adjustRightInd w:val="0"/>
        <w:snapToGrid w:val="0"/>
        <w:rPr>
          <w:sz w:val="22"/>
          <w:szCs w:val="22"/>
        </w:rPr>
      </w:pPr>
    </w:p>
    <w:p w14:paraId="61AEB81A" w14:textId="77777777" w:rsidR="00314A87" w:rsidRDefault="00314A87" w:rsidP="00314A87">
      <w:pPr>
        <w:tabs>
          <w:tab w:val="left" w:pos="567"/>
        </w:tabs>
        <w:adjustRightInd w:val="0"/>
        <w:snapToGrid w:val="0"/>
        <w:rPr>
          <w:sz w:val="22"/>
          <w:szCs w:val="22"/>
        </w:rPr>
      </w:pPr>
    </w:p>
    <w:p w14:paraId="06D99C9C" w14:textId="77777777" w:rsidR="00314A87" w:rsidRDefault="00314A87" w:rsidP="00314A87">
      <w:pPr>
        <w:adjustRightInd w:val="0"/>
        <w:snapToGrid w:val="0"/>
        <w:jc w:val="center"/>
        <w:rPr>
          <w:sz w:val="22"/>
          <w:szCs w:val="22"/>
        </w:rPr>
      </w:pPr>
    </w:p>
    <w:p w14:paraId="6559B402" w14:textId="77777777" w:rsidR="00314A87" w:rsidRDefault="00314A87" w:rsidP="00314A87">
      <w:pPr>
        <w:adjustRightInd w:val="0"/>
        <w:snapToGrid w:val="0"/>
        <w:jc w:val="center"/>
        <w:rPr>
          <w:sz w:val="22"/>
          <w:szCs w:val="22"/>
        </w:rPr>
      </w:pPr>
    </w:p>
    <w:p w14:paraId="3D5B986E" w14:textId="77777777" w:rsidR="00314A87" w:rsidRDefault="00314A87" w:rsidP="00314A87">
      <w:pPr>
        <w:adjustRightInd w:val="0"/>
        <w:snapToGrid w:val="0"/>
        <w:jc w:val="center"/>
        <w:rPr>
          <w:sz w:val="22"/>
          <w:szCs w:val="22"/>
        </w:rPr>
      </w:pPr>
    </w:p>
    <w:p w14:paraId="7DF3766B" w14:textId="77777777" w:rsidR="00314A87" w:rsidRDefault="00314A87" w:rsidP="00314A87">
      <w:pPr>
        <w:adjustRightInd w:val="0"/>
        <w:snapToGrid w:val="0"/>
        <w:jc w:val="center"/>
        <w:rPr>
          <w:sz w:val="22"/>
          <w:szCs w:val="22"/>
        </w:rPr>
      </w:pPr>
    </w:p>
    <w:p w14:paraId="0012EB80" w14:textId="77777777" w:rsidR="00314A87" w:rsidRDefault="00314A87" w:rsidP="00314A87">
      <w:pPr>
        <w:adjustRightInd w:val="0"/>
        <w:snapToGrid w:val="0"/>
        <w:jc w:val="center"/>
        <w:rPr>
          <w:sz w:val="22"/>
          <w:szCs w:val="22"/>
        </w:rPr>
      </w:pPr>
    </w:p>
    <w:p w14:paraId="70E12E17" w14:textId="77777777" w:rsidR="00314A87" w:rsidRDefault="00314A87" w:rsidP="00314A87">
      <w:pPr>
        <w:adjustRightInd w:val="0"/>
        <w:snapToGrid w:val="0"/>
        <w:jc w:val="center"/>
        <w:rPr>
          <w:sz w:val="22"/>
          <w:szCs w:val="22"/>
        </w:rPr>
      </w:pPr>
    </w:p>
    <w:p w14:paraId="09B22916" w14:textId="77777777" w:rsidR="00314A87" w:rsidRDefault="00314A87" w:rsidP="00314A87">
      <w:pPr>
        <w:adjustRightInd w:val="0"/>
        <w:snapToGrid w:val="0"/>
        <w:jc w:val="center"/>
        <w:rPr>
          <w:sz w:val="22"/>
          <w:szCs w:val="22"/>
        </w:rPr>
      </w:pPr>
    </w:p>
    <w:p w14:paraId="12DEF481" w14:textId="77777777" w:rsidR="00314A87" w:rsidRDefault="00314A87" w:rsidP="00314A87">
      <w:pPr>
        <w:adjustRightInd w:val="0"/>
        <w:snapToGrid w:val="0"/>
        <w:jc w:val="center"/>
        <w:rPr>
          <w:sz w:val="22"/>
          <w:szCs w:val="22"/>
        </w:rPr>
      </w:pPr>
    </w:p>
    <w:p w14:paraId="0E56C598" w14:textId="77777777" w:rsidR="00314A87" w:rsidRDefault="00314A87" w:rsidP="00314A87">
      <w:pPr>
        <w:adjustRightInd w:val="0"/>
        <w:snapToGrid w:val="0"/>
        <w:jc w:val="center"/>
        <w:rPr>
          <w:sz w:val="22"/>
          <w:szCs w:val="22"/>
        </w:rPr>
      </w:pPr>
    </w:p>
    <w:p w14:paraId="31E70BB2" w14:textId="77777777" w:rsidR="00314A87" w:rsidRDefault="00314A87" w:rsidP="00314A87">
      <w:pPr>
        <w:adjustRightInd w:val="0"/>
        <w:snapToGrid w:val="0"/>
        <w:jc w:val="center"/>
        <w:rPr>
          <w:sz w:val="22"/>
          <w:szCs w:val="22"/>
        </w:rPr>
      </w:pPr>
    </w:p>
    <w:p w14:paraId="07B87D57" w14:textId="77777777" w:rsidR="00314A87" w:rsidRDefault="00314A87" w:rsidP="00314A87">
      <w:pPr>
        <w:adjustRightInd w:val="0"/>
        <w:snapToGrid w:val="0"/>
        <w:jc w:val="center"/>
        <w:rPr>
          <w:sz w:val="22"/>
          <w:szCs w:val="22"/>
        </w:rPr>
      </w:pPr>
    </w:p>
    <w:p w14:paraId="4BAD25A2" w14:textId="77777777" w:rsidR="00314A87" w:rsidRDefault="00314A87" w:rsidP="00314A87">
      <w:pPr>
        <w:adjustRightInd w:val="0"/>
        <w:snapToGrid w:val="0"/>
        <w:jc w:val="center"/>
        <w:rPr>
          <w:sz w:val="22"/>
          <w:szCs w:val="22"/>
        </w:rPr>
      </w:pPr>
    </w:p>
    <w:p w14:paraId="4C898614" w14:textId="77777777" w:rsidR="00314A87" w:rsidRDefault="00314A87" w:rsidP="00314A87">
      <w:pPr>
        <w:adjustRightInd w:val="0"/>
        <w:snapToGrid w:val="0"/>
        <w:jc w:val="center"/>
        <w:rPr>
          <w:sz w:val="22"/>
          <w:szCs w:val="22"/>
        </w:rPr>
      </w:pPr>
    </w:p>
    <w:p w14:paraId="52E97904" w14:textId="77777777" w:rsidR="00314A87" w:rsidRDefault="00314A87" w:rsidP="00314A87">
      <w:pPr>
        <w:adjustRightInd w:val="0"/>
        <w:snapToGrid w:val="0"/>
        <w:jc w:val="center"/>
        <w:rPr>
          <w:sz w:val="22"/>
          <w:szCs w:val="22"/>
        </w:rPr>
      </w:pPr>
    </w:p>
    <w:p w14:paraId="61D480CB" w14:textId="77777777" w:rsidR="00314A87" w:rsidRDefault="00314A87" w:rsidP="00314A87">
      <w:pPr>
        <w:adjustRightInd w:val="0"/>
        <w:snapToGrid w:val="0"/>
        <w:jc w:val="center"/>
        <w:rPr>
          <w:sz w:val="22"/>
          <w:szCs w:val="22"/>
        </w:rPr>
      </w:pPr>
    </w:p>
    <w:p w14:paraId="305DCCA1" w14:textId="77777777" w:rsidR="00314A87" w:rsidRDefault="00314A87" w:rsidP="00314A87">
      <w:pPr>
        <w:adjustRightInd w:val="0"/>
        <w:snapToGrid w:val="0"/>
        <w:jc w:val="center"/>
        <w:rPr>
          <w:sz w:val="22"/>
          <w:szCs w:val="22"/>
        </w:rPr>
      </w:pPr>
    </w:p>
    <w:p w14:paraId="19801103" w14:textId="77777777" w:rsidR="00314A87" w:rsidRDefault="00314A87" w:rsidP="00314A87">
      <w:pPr>
        <w:adjustRightInd w:val="0"/>
        <w:snapToGrid w:val="0"/>
        <w:jc w:val="center"/>
        <w:rPr>
          <w:sz w:val="22"/>
          <w:szCs w:val="22"/>
        </w:rPr>
      </w:pPr>
    </w:p>
    <w:p w14:paraId="61194F5E" w14:textId="77777777" w:rsidR="00314A87" w:rsidRDefault="00314A87" w:rsidP="00314A87">
      <w:pPr>
        <w:adjustRightInd w:val="0"/>
        <w:snapToGrid w:val="0"/>
        <w:jc w:val="center"/>
        <w:rPr>
          <w:sz w:val="22"/>
          <w:szCs w:val="22"/>
        </w:rPr>
      </w:pPr>
    </w:p>
    <w:p w14:paraId="2306BA98" w14:textId="77777777" w:rsidR="00314A87" w:rsidRDefault="00314A87" w:rsidP="00314A87">
      <w:pPr>
        <w:adjustRightInd w:val="0"/>
        <w:snapToGrid w:val="0"/>
        <w:jc w:val="center"/>
        <w:rPr>
          <w:sz w:val="22"/>
          <w:szCs w:val="22"/>
        </w:rPr>
      </w:pPr>
    </w:p>
    <w:p w14:paraId="54310CD8" w14:textId="77777777" w:rsidR="00314A87" w:rsidRDefault="00314A87" w:rsidP="00314A87">
      <w:pPr>
        <w:adjustRightInd w:val="0"/>
        <w:snapToGrid w:val="0"/>
        <w:rPr>
          <w:sz w:val="22"/>
          <w:szCs w:val="22"/>
        </w:rPr>
      </w:pPr>
    </w:p>
    <w:p w14:paraId="78C69A13" w14:textId="77777777" w:rsidR="00314A87" w:rsidRDefault="00314A87" w:rsidP="00314A87">
      <w:pPr>
        <w:adjustRightInd w:val="0"/>
        <w:snapToGrid w:val="0"/>
        <w:jc w:val="center"/>
        <w:outlineLvl w:val="0"/>
        <w:rPr>
          <w:b/>
          <w:sz w:val="22"/>
          <w:szCs w:val="22"/>
        </w:rPr>
      </w:pPr>
    </w:p>
    <w:p w14:paraId="7611C269" w14:textId="77777777" w:rsidR="00314A87" w:rsidRDefault="00314A87" w:rsidP="00314A87">
      <w:pPr>
        <w:adjustRightInd w:val="0"/>
        <w:snapToGrid w:val="0"/>
        <w:jc w:val="center"/>
        <w:outlineLvl w:val="0"/>
        <w:rPr>
          <w:sz w:val="22"/>
          <w:szCs w:val="22"/>
        </w:rPr>
      </w:pPr>
      <w:r>
        <w:rPr>
          <w:b/>
          <w:sz w:val="22"/>
          <w:szCs w:val="22"/>
        </w:rPr>
        <w:t>B. PAKUOTĖS LAPELIS</w:t>
      </w:r>
    </w:p>
    <w:p w14:paraId="225C2B8F" w14:textId="77777777" w:rsidR="00314A87" w:rsidRDefault="00314A87" w:rsidP="00314A87">
      <w:pPr>
        <w:adjustRightInd w:val="0"/>
        <w:snapToGrid w:val="0"/>
        <w:jc w:val="center"/>
        <w:outlineLvl w:val="0"/>
        <w:rPr>
          <w:b/>
          <w:sz w:val="22"/>
          <w:szCs w:val="22"/>
        </w:rPr>
      </w:pPr>
      <w:r>
        <w:rPr>
          <w:b/>
          <w:sz w:val="22"/>
          <w:szCs w:val="22"/>
        </w:rPr>
        <w:br w:type="page"/>
      </w:r>
      <w:r>
        <w:rPr>
          <w:b/>
          <w:sz w:val="22"/>
        </w:rPr>
        <w:lastRenderedPageBreak/>
        <w:t>Pakuotės lapelis:</w:t>
      </w:r>
      <w:r>
        <w:rPr>
          <w:b/>
          <w:bCs/>
          <w:iCs/>
          <w:sz w:val="22"/>
        </w:rPr>
        <w:t xml:space="preserve"> </w:t>
      </w:r>
      <w:r>
        <w:rPr>
          <w:b/>
          <w:sz w:val="22"/>
        </w:rPr>
        <w:t>informacija vartotojui</w:t>
      </w:r>
    </w:p>
    <w:p w14:paraId="44FFD8B4" w14:textId="77777777" w:rsidR="00314A87" w:rsidRDefault="00314A87" w:rsidP="00314A87">
      <w:pPr>
        <w:adjustRightInd w:val="0"/>
        <w:snapToGrid w:val="0"/>
        <w:jc w:val="center"/>
        <w:outlineLvl w:val="0"/>
        <w:rPr>
          <w:b/>
          <w:sz w:val="22"/>
          <w:szCs w:val="22"/>
        </w:rPr>
      </w:pPr>
    </w:p>
    <w:p w14:paraId="26293D5F" w14:textId="77777777" w:rsidR="00314A87" w:rsidRDefault="00314A87" w:rsidP="00314A87">
      <w:pPr>
        <w:numPr>
          <w:ilvl w:val="12"/>
          <w:numId w:val="0"/>
        </w:numPr>
        <w:adjustRightInd w:val="0"/>
        <w:snapToGrid w:val="0"/>
        <w:jc w:val="center"/>
        <w:rPr>
          <w:b/>
          <w:sz w:val="22"/>
          <w:szCs w:val="22"/>
        </w:rPr>
      </w:pPr>
      <w:r>
        <w:rPr>
          <w:b/>
          <w:sz w:val="22"/>
          <w:szCs w:val="22"/>
        </w:rPr>
        <w:t>Anesia 20 mg/ml injekcinė ar infuzinė emulsija</w:t>
      </w:r>
    </w:p>
    <w:p w14:paraId="17242009" w14:textId="77777777" w:rsidR="00314A87" w:rsidRDefault="00314A87" w:rsidP="00314A87">
      <w:pPr>
        <w:numPr>
          <w:ilvl w:val="12"/>
          <w:numId w:val="0"/>
        </w:numPr>
        <w:adjustRightInd w:val="0"/>
        <w:snapToGrid w:val="0"/>
        <w:jc w:val="center"/>
        <w:rPr>
          <w:sz w:val="22"/>
          <w:szCs w:val="22"/>
        </w:rPr>
      </w:pPr>
      <w:r>
        <w:rPr>
          <w:sz w:val="22"/>
          <w:szCs w:val="22"/>
        </w:rPr>
        <w:t>Propofolis</w:t>
      </w:r>
    </w:p>
    <w:p w14:paraId="5FEDA76C" w14:textId="77777777" w:rsidR="00314A87" w:rsidRDefault="00314A87" w:rsidP="00314A87">
      <w:pPr>
        <w:adjustRightInd w:val="0"/>
        <w:snapToGrid w:val="0"/>
        <w:jc w:val="center"/>
        <w:rPr>
          <w:sz w:val="22"/>
          <w:szCs w:val="22"/>
        </w:rPr>
      </w:pPr>
    </w:p>
    <w:p w14:paraId="3B3CD63E" w14:textId="138C9219" w:rsidR="00314A87" w:rsidRDefault="00314A87" w:rsidP="00314A87">
      <w:pPr>
        <w:adjustRightInd w:val="0"/>
        <w:snapToGrid w:val="0"/>
        <w:rPr>
          <w:b/>
          <w:sz w:val="22"/>
          <w:szCs w:val="22"/>
        </w:rPr>
      </w:pPr>
      <w:r>
        <w:rPr>
          <w:b/>
          <w:sz w:val="22"/>
          <w:szCs w:val="22"/>
        </w:rPr>
        <w:t xml:space="preserve">Atidžiai perskaitykite visą šį lapelį, prieš </w:t>
      </w:r>
      <w:r w:rsidR="001D6124">
        <w:rPr>
          <w:b/>
          <w:sz w:val="22"/>
          <w:szCs w:val="22"/>
        </w:rPr>
        <w:t>pradėdami vartoti</w:t>
      </w:r>
      <w:r>
        <w:rPr>
          <w:b/>
          <w:sz w:val="22"/>
          <w:szCs w:val="22"/>
        </w:rPr>
        <w:t xml:space="preserve"> vaistą, nes jame pateikiama Jums svarbi informacija.</w:t>
      </w:r>
    </w:p>
    <w:p w14:paraId="27F3D39A" w14:textId="77777777" w:rsidR="00314A87" w:rsidRDefault="00314A87" w:rsidP="00314A87">
      <w:pPr>
        <w:tabs>
          <w:tab w:val="left" w:pos="567"/>
        </w:tabs>
        <w:adjustRightInd w:val="0"/>
        <w:snapToGrid w:val="0"/>
        <w:ind w:left="567" w:hanging="567"/>
        <w:rPr>
          <w:sz w:val="22"/>
          <w:szCs w:val="22"/>
        </w:rPr>
      </w:pPr>
      <w:r>
        <w:rPr>
          <w:sz w:val="22"/>
          <w:szCs w:val="22"/>
        </w:rPr>
        <w:t>-</w:t>
      </w:r>
      <w:r>
        <w:rPr>
          <w:sz w:val="22"/>
          <w:szCs w:val="22"/>
        </w:rPr>
        <w:tab/>
        <w:t>Neišmeskite šio lapelio, nes vėl gali prireikti jį perskaityti.</w:t>
      </w:r>
    </w:p>
    <w:p w14:paraId="500994EF" w14:textId="037641D3" w:rsidR="00314A87" w:rsidRDefault="00314A87" w:rsidP="00314A87">
      <w:pPr>
        <w:tabs>
          <w:tab w:val="left" w:pos="567"/>
        </w:tabs>
        <w:adjustRightInd w:val="0"/>
        <w:snapToGrid w:val="0"/>
        <w:ind w:left="567" w:hanging="567"/>
        <w:rPr>
          <w:sz w:val="22"/>
          <w:szCs w:val="22"/>
        </w:rPr>
      </w:pPr>
      <w:r>
        <w:rPr>
          <w:sz w:val="22"/>
          <w:szCs w:val="22"/>
        </w:rPr>
        <w:t>-</w:t>
      </w:r>
      <w:r>
        <w:rPr>
          <w:sz w:val="22"/>
          <w:szCs w:val="22"/>
        </w:rPr>
        <w:tab/>
        <w:t>Jeigu kiltų daugiau klausimų, kreipkitės į gydytoją</w:t>
      </w:r>
      <w:r w:rsidR="00944E09">
        <w:rPr>
          <w:sz w:val="22"/>
          <w:szCs w:val="22"/>
        </w:rPr>
        <w:t>,</w:t>
      </w:r>
      <w:r>
        <w:rPr>
          <w:sz w:val="22"/>
          <w:szCs w:val="22"/>
        </w:rPr>
        <w:t xml:space="preserve"> vaistininką</w:t>
      </w:r>
      <w:r w:rsidR="00944E09" w:rsidRPr="00944E09">
        <w:rPr>
          <w:sz w:val="22"/>
        </w:rPr>
        <w:t xml:space="preserve"> </w:t>
      </w:r>
      <w:r w:rsidR="00944E09">
        <w:rPr>
          <w:sz w:val="22"/>
        </w:rPr>
        <w:t>arba slaugytoją</w:t>
      </w:r>
      <w:r>
        <w:rPr>
          <w:sz w:val="22"/>
          <w:szCs w:val="22"/>
        </w:rPr>
        <w:t>.</w:t>
      </w:r>
    </w:p>
    <w:p w14:paraId="1AA3746F" w14:textId="6AC7FD96" w:rsidR="00314A87" w:rsidRDefault="00314A87" w:rsidP="00314A87">
      <w:pPr>
        <w:numPr>
          <w:ilvl w:val="0"/>
          <w:numId w:val="2"/>
        </w:numPr>
        <w:tabs>
          <w:tab w:val="left" w:pos="567"/>
        </w:tabs>
        <w:adjustRightInd w:val="0"/>
        <w:snapToGrid w:val="0"/>
        <w:ind w:left="567" w:hanging="567"/>
        <w:rPr>
          <w:sz w:val="22"/>
          <w:szCs w:val="22"/>
        </w:rPr>
      </w:pPr>
      <w:r>
        <w:rPr>
          <w:sz w:val="22"/>
          <w:szCs w:val="22"/>
        </w:rPr>
        <w:t>Jeigu pasireiškė šalutinis poveikis (net jeigu jis šiame lapelyje nenurodytas), kreipkitės į gydytoją</w:t>
      </w:r>
      <w:r w:rsidR="00944E09">
        <w:rPr>
          <w:sz w:val="22"/>
          <w:szCs w:val="22"/>
        </w:rPr>
        <w:t>,</w:t>
      </w:r>
      <w:r>
        <w:rPr>
          <w:sz w:val="22"/>
          <w:szCs w:val="22"/>
        </w:rPr>
        <w:t xml:space="preserve"> vaistininką</w:t>
      </w:r>
      <w:r w:rsidR="00944E09" w:rsidRPr="00944E09">
        <w:rPr>
          <w:sz w:val="22"/>
        </w:rPr>
        <w:t xml:space="preserve"> </w:t>
      </w:r>
      <w:r w:rsidR="00944E09">
        <w:rPr>
          <w:sz w:val="22"/>
        </w:rPr>
        <w:t>arba slaugytoją</w:t>
      </w:r>
      <w:r>
        <w:rPr>
          <w:sz w:val="22"/>
          <w:szCs w:val="22"/>
        </w:rPr>
        <w:t>. Žr. 4 skyrių.</w:t>
      </w:r>
    </w:p>
    <w:p w14:paraId="0BB6977A" w14:textId="77777777" w:rsidR="00314A87" w:rsidRDefault="00314A87" w:rsidP="00314A87">
      <w:pPr>
        <w:adjustRightInd w:val="0"/>
        <w:snapToGrid w:val="0"/>
        <w:ind w:right="-2"/>
        <w:rPr>
          <w:sz w:val="22"/>
          <w:szCs w:val="22"/>
        </w:rPr>
      </w:pPr>
    </w:p>
    <w:p w14:paraId="76DDCBEE" w14:textId="77777777" w:rsidR="00314A87" w:rsidRDefault="00314A87" w:rsidP="00314A87">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Apie ką rašoma šiame lapelyje?</w:t>
      </w:r>
    </w:p>
    <w:p w14:paraId="35E55489" w14:textId="77777777" w:rsidR="00314A87" w:rsidRDefault="00314A87" w:rsidP="00314A87">
      <w:pPr>
        <w:tabs>
          <w:tab w:val="left" w:pos="567"/>
        </w:tabs>
        <w:adjustRightInd w:val="0"/>
        <w:snapToGrid w:val="0"/>
        <w:ind w:left="567" w:hanging="567"/>
        <w:rPr>
          <w:b/>
          <w:sz w:val="22"/>
          <w:szCs w:val="22"/>
        </w:rPr>
      </w:pPr>
    </w:p>
    <w:p w14:paraId="39E8D4FA" w14:textId="77777777" w:rsidR="00314A87" w:rsidRDefault="00314A87" w:rsidP="00314A87">
      <w:pPr>
        <w:tabs>
          <w:tab w:val="left" w:pos="567"/>
        </w:tabs>
        <w:adjustRightInd w:val="0"/>
        <w:snapToGrid w:val="0"/>
        <w:ind w:left="567" w:hanging="567"/>
        <w:rPr>
          <w:sz w:val="22"/>
          <w:szCs w:val="22"/>
        </w:rPr>
      </w:pPr>
      <w:r>
        <w:rPr>
          <w:sz w:val="22"/>
          <w:szCs w:val="22"/>
        </w:rPr>
        <w:t>1.</w:t>
      </w:r>
      <w:r>
        <w:rPr>
          <w:sz w:val="22"/>
          <w:szCs w:val="22"/>
        </w:rPr>
        <w:tab/>
        <w:t>Kas yra Anesia ir kam jis vartojamas</w:t>
      </w:r>
    </w:p>
    <w:p w14:paraId="343F400E" w14:textId="7360A6E4" w:rsidR="00314A87" w:rsidRDefault="00314A87" w:rsidP="00314A87">
      <w:pPr>
        <w:tabs>
          <w:tab w:val="left" w:pos="567"/>
        </w:tabs>
        <w:adjustRightInd w:val="0"/>
        <w:snapToGrid w:val="0"/>
        <w:ind w:left="567" w:hanging="567"/>
        <w:rPr>
          <w:sz w:val="22"/>
          <w:szCs w:val="22"/>
        </w:rPr>
      </w:pPr>
      <w:r>
        <w:rPr>
          <w:sz w:val="22"/>
          <w:szCs w:val="22"/>
        </w:rPr>
        <w:t>2.</w:t>
      </w:r>
      <w:r>
        <w:rPr>
          <w:sz w:val="22"/>
          <w:szCs w:val="22"/>
        </w:rPr>
        <w:tab/>
        <w:t xml:space="preserve">Kas žinotina prieš </w:t>
      </w:r>
      <w:r w:rsidR="001D6124">
        <w:rPr>
          <w:sz w:val="22"/>
          <w:szCs w:val="22"/>
        </w:rPr>
        <w:t xml:space="preserve">vartojant </w:t>
      </w:r>
      <w:r>
        <w:rPr>
          <w:sz w:val="22"/>
          <w:szCs w:val="22"/>
        </w:rPr>
        <w:t>Anesia</w:t>
      </w:r>
    </w:p>
    <w:p w14:paraId="79892CA1" w14:textId="77777777" w:rsidR="00314A87" w:rsidRDefault="00314A87" w:rsidP="00314A87">
      <w:pPr>
        <w:tabs>
          <w:tab w:val="left" w:pos="567"/>
        </w:tabs>
        <w:adjustRightInd w:val="0"/>
        <w:snapToGrid w:val="0"/>
        <w:ind w:left="567" w:hanging="567"/>
        <w:rPr>
          <w:sz w:val="22"/>
          <w:szCs w:val="22"/>
        </w:rPr>
      </w:pPr>
      <w:r>
        <w:rPr>
          <w:sz w:val="22"/>
          <w:szCs w:val="22"/>
        </w:rPr>
        <w:t>3.</w:t>
      </w:r>
      <w:r>
        <w:rPr>
          <w:sz w:val="22"/>
          <w:szCs w:val="22"/>
        </w:rPr>
        <w:tab/>
      </w:r>
      <w:r>
        <w:rPr>
          <w:noProof/>
          <w:sz w:val="22"/>
          <w:szCs w:val="22"/>
        </w:rPr>
        <w:t>Kaip vartoti</w:t>
      </w:r>
      <w:r>
        <w:rPr>
          <w:sz w:val="22"/>
          <w:szCs w:val="22"/>
        </w:rPr>
        <w:t xml:space="preserve"> Anesia</w:t>
      </w:r>
    </w:p>
    <w:p w14:paraId="1E820AA3" w14:textId="77777777" w:rsidR="00314A87" w:rsidRDefault="00314A87" w:rsidP="00314A87">
      <w:pPr>
        <w:tabs>
          <w:tab w:val="left" w:pos="567"/>
        </w:tabs>
        <w:adjustRightInd w:val="0"/>
        <w:snapToGrid w:val="0"/>
        <w:ind w:left="567" w:hanging="567"/>
        <w:rPr>
          <w:sz w:val="22"/>
          <w:szCs w:val="22"/>
        </w:rPr>
      </w:pPr>
      <w:r>
        <w:rPr>
          <w:sz w:val="22"/>
          <w:szCs w:val="22"/>
        </w:rPr>
        <w:t>4.</w:t>
      </w:r>
      <w:r>
        <w:rPr>
          <w:sz w:val="22"/>
          <w:szCs w:val="22"/>
        </w:rPr>
        <w:tab/>
        <w:t>Galimas šalutinis poveikis</w:t>
      </w:r>
    </w:p>
    <w:p w14:paraId="7DDEC349" w14:textId="77777777" w:rsidR="00314A87" w:rsidRDefault="00314A87" w:rsidP="00314A87">
      <w:pPr>
        <w:tabs>
          <w:tab w:val="left" w:pos="567"/>
        </w:tabs>
        <w:adjustRightInd w:val="0"/>
        <w:snapToGrid w:val="0"/>
        <w:ind w:left="567" w:hanging="567"/>
        <w:rPr>
          <w:sz w:val="22"/>
          <w:szCs w:val="22"/>
        </w:rPr>
      </w:pPr>
      <w:r>
        <w:rPr>
          <w:sz w:val="22"/>
          <w:szCs w:val="22"/>
        </w:rPr>
        <w:t>5.</w:t>
      </w:r>
      <w:r>
        <w:rPr>
          <w:sz w:val="22"/>
          <w:szCs w:val="22"/>
        </w:rPr>
        <w:tab/>
        <w:t>Kaip laikyti Anesia</w:t>
      </w:r>
    </w:p>
    <w:p w14:paraId="65F6D0F0" w14:textId="77777777" w:rsidR="00314A87" w:rsidRDefault="00314A87" w:rsidP="00314A87">
      <w:pPr>
        <w:tabs>
          <w:tab w:val="left" w:pos="567"/>
        </w:tabs>
        <w:adjustRightInd w:val="0"/>
        <w:snapToGrid w:val="0"/>
        <w:ind w:left="567" w:hanging="567"/>
        <w:rPr>
          <w:sz w:val="22"/>
          <w:szCs w:val="22"/>
        </w:rPr>
      </w:pPr>
      <w:r>
        <w:rPr>
          <w:sz w:val="22"/>
          <w:szCs w:val="22"/>
        </w:rPr>
        <w:t>6.</w:t>
      </w:r>
      <w:r>
        <w:rPr>
          <w:sz w:val="22"/>
          <w:szCs w:val="22"/>
        </w:rPr>
        <w:tab/>
      </w:r>
      <w:r>
        <w:rPr>
          <w:noProof/>
          <w:sz w:val="22"/>
          <w:szCs w:val="22"/>
        </w:rPr>
        <w:t>Pakuotės turinys ir k</w:t>
      </w:r>
      <w:r>
        <w:rPr>
          <w:sz w:val="22"/>
          <w:szCs w:val="22"/>
        </w:rPr>
        <w:t>ita informacija</w:t>
      </w:r>
    </w:p>
    <w:p w14:paraId="48BA661F" w14:textId="77777777" w:rsidR="00314A87" w:rsidRDefault="00314A87" w:rsidP="00314A87">
      <w:pPr>
        <w:numPr>
          <w:ilvl w:val="12"/>
          <w:numId w:val="0"/>
        </w:numPr>
        <w:adjustRightInd w:val="0"/>
        <w:snapToGrid w:val="0"/>
        <w:rPr>
          <w:sz w:val="22"/>
          <w:szCs w:val="22"/>
        </w:rPr>
      </w:pPr>
    </w:p>
    <w:p w14:paraId="31EC926C" w14:textId="77777777" w:rsidR="00314A87" w:rsidRDefault="00314A87" w:rsidP="00314A87">
      <w:pPr>
        <w:numPr>
          <w:ilvl w:val="12"/>
          <w:numId w:val="0"/>
        </w:numPr>
        <w:adjustRightInd w:val="0"/>
        <w:snapToGrid w:val="0"/>
        <w:rPr>
          <w:sz w:val="22"/>
          <w:szCs w:val="22"/>
        </w:rPr>
      </w:pPr>
    </w:p>
    <w:p w14:paraId="5BBA06EF" w14:textId="77777777" w:rsidR="00314A87" w:rsidRDefault="00314A87" w:rsidP="00314A87">
      <w:pPr>
        <w:numPr>
          <w:ilvl w:val="12"/>
          <w:numId w:val="0"/>
        </w:numPr>
        <w:tabs>
          <w:tab w:val="left" w:pos="567"/>
        </w:tabs>
        <w:adjustRightInd w:val="0"/>
        <w:snapToGrid w:val="0"/>
        <w:ind w:left="567" w:hanging="567"/>
        <w:outlineLvl w:val="0"/>
        <w:rPr>
          <w:b/>
          <w:caps/>
          <w:sz w:val="22"/>
          <w:szCs w:val="22"/>
        </w:rPr>
      </w:pPr>
      <w:r>
        <w:rPr>
          <w:b/>
          <w:sz w:val="22"/>
          <w:szCs w:val="22"/>
        </w:rPr>
        <w:t>1.</w:t>
      </w:r>
      <w:r>
        <w:rPr>
          <w:b/>
          <w:sz w:val="22"/>
          <w:szCs w:val="22"/>
        </w:rPr>
        <w:tab/>
      </w:r>
      <w:r>
        <w:rPr>
          <w:b/>
          <w:sz w:val="22"/>
        </w:rPr>
        <w:t xml:space="preserve">Kas yra </w:t>
      </w:r>
      <w:r>
        <w:rPr>
          <w:b/>
          <w:sz w:val="22"/>
          <w:szCs w:val="22"/>
        </w:rPr>
        <w:t xml:space="preserve">Anesia </w:t>
      </w:r>
      <w:r>
        <w:rPr>
          <w:b/>
          <w:sz w:val="22"/>
        </w:rPr>
        <w:t>ir kam jis vartojamas</w:t>
      </w:r>
    </w:p>
    <w:p w14:paraId="0AA8E687" w14:textId="77777777" w:rsidR="00314A87" w:rsidRDefault="00314A87" w:rsidP="00314A87">
      <w:pPr>
        <w:tabs>
          <w:tab w:val="left" w:pos="567"/>
        </w:tabs>
        <w:adjustRightInd w:val="0"/>
        <w:snapToGrid w:val="0"/>
        <w:ind w:left="567" w:hanging="567"/>
        <w:rPr>
          <w:sz w:val="22"/>
          <w:szCs w:val="22"/>
        </w:rPr>
      </w:pPr>
    </w:p>
    <w:p w14:paraId="47F09C29" w14:textId="043D7C3D" w:rsidR="00E00230" w:rsidRDefault="00942F50" w:rsidP="00E00230">
      <w:pPr>
        <w:tabs>
          <w:tab w:val="left" w:pos="567"/>
        </w:tabs>
        <w:spacing w:line="260" w:lineRule="exact"/>
        <w:rPr>
          <w:sz w:val="22"/>
        </w:rPr>
      </w:pPr>
      <w:bookmarkStart w:id="8" w:name="_Hlk59966436"/>
      <w:r w:rsidRPr="00B93DD6">
        <w:rPr>
          <w:sz w:val="22"/>
        </w:rPr>
        <w:t xml:space="preserve">Anesia sudėtyje yra </w:t>
      </w:r>
      <w:r w:rsidR="00842F28">
        <w:rPr>
          <w:sz w:val="22"/>
        </w:rPr>
        <w:t>veiklioji medžiaga</w:t>
      </w:r>
      <w:r w:rsidRPr="00B93DD6">
        <w:rPr>
          <w:sz w:val="22"/>
        </w:rPr>
        <w:t>, vadinam</w:t>
      </w:r>
      <w:r w:rsidR="00842F28">
        <w:rPr>
          <w:sz w:val="22"/>
        </w:rPr>
        <w:t>a</w:t>
      </w:r>
      <w:r w:rsidRPr="00B93DD6">
        <w:rPr>
          <w:sz w:val="22"/>
        </w:rPr>
        <w:t xml:space="preserve"> propofoliu.</w:t>
      </w:r>
      <w:r>
        <w:rPr>
          <w:sz w:val="22"/>
        </w:rPr>
        <w:t xml:space="preserve"> </w:t>
      </w:r>
      <w:r w:rsidR="00E00230">
        <w:rPr>
          <w:sz w:val="22"/>
        </w:rPr>
        <w:t>Propofolis priklauso vaistų, vadinamų bendraisiais anestetikais, grupei. Bendrųjų anestetikų vartojama sąmonės išnykimui (tam tikram miegui) sukelti, kad būtų galima atlikti chirurgines operacijas bei kitokias procedūras. Be to, šių vaistų vartojama slopinimui (mieguistumui be užmigimo) sukelti.</w:t>
      </w:r>
    </w:p>
    <w:bookmarkEnd w:id="8"/>
    <w:p w14:paraId="0614B220" w14:textId="77777777" w:rsidR="00314A87" w:rsidRDefault="00314A87" w:rsidP="00314A87">
      <w:pPr>
        <w:tabs>
          <w:tab w:val="left" w:pos="567"/>
        </w:tabs>
        <w:spacing w:line="260" w:lineRule="exact"/>
        <w:rPr>
          <w:sz w:val="22"/>
          <w:szCs w:val="22"/>
        </w:rPr>
      </w:pPr>
    </w:p>
    <w:p w14:paraId="63023C6E" w14:textId="77777777" w:rsidR="00314A87" w:rsidRDefault="00314A87" w:rsidP="00314A87">
      <w:pPr>
        <w:tabs>
          <w:tab w:val="left" w:pos="567"/>
        </w:tabs>
        <w:spacing w:line="260" w:lineRule="exact"/>
        <w:rPr>
          <w:sz w:val="22"/>
          <w:szCs w:val="22"/>
        </w:rPr>
      </w:pPr>
      <w:r>
        <w:rPr>
          <w:sz w:val="22"/>
          <w:szCs w:val="22"/>
        </w:rPr>
        <w:t>Anesia vartojama:</w:t>
      </w:r>
    </w:p>
    <w:p w14:paraId="67D53AC0" w14:textId="2FB4DE48" w:rsidR="00314A87" w:rsidRDefault="00263D32" w:rsidP="00314A87">
      <w:pPr>
        <w:numPr>
          <w:ilvl w:val="0"/>
          <w:numId w:val="16"/>
        </w:numPr>
        <w:tabs>
          <w:tab w:val="num" w:pos="567"/>
        </w:tabs>
        <w:ind w:left="567" w:hanging="567"/>
        <w:rPr>
          <w:sz w:val="22"/>
          <w:szCs w:val="22"/>
        </w:rPr>
      </w:pPr>
      <w:r>
        <w:rPr>
          <w:sz w:val="22"/>
        </w:rPr>
        <w:t xml:space="preserve">sukelti miegą (vadinamą anestezijos sukėlimą) ir užtikrinti nuolatinį miegą </w:t>
      </w:r>
      <w:r w:rsidR="001A54E6">
        <w:rPr>
          <w:sz w:val="22"/>
        </w:rPr>
        <w:t xml:space="preserve">(vadinamą anestezijos </w:t>
      </w:r>
      <w:r w:rsidR="00314A87">
        <w:rPr>
          <w:sz w:val="22"/>
          <w:szCs w:val="22"/>
        </w:rPr>
        <w:t>palaiky</w:t>
      </w:r>
      <w:r w:rsidR="001A54E6">
        <w:rPr>
          <w:sz w:val="22"/>
          <w:szCs w:val="22"/>
        </w:rPr>
        <w:t>mą</w:t>
      </w:r>
      <w:r w:rsidR="00164B67">
        <w:rPr>
          <w:sz w:val="22"/>
          <w:szCs w:val="22"/>
        </w:rPr>
        <w:t>)</w:t>
      </w:r>
      <w:r w:rsidR="00314A87">
        <w:rPr>
          <w:sz w:val="22"/>
          <w:szCs w:val="22"/>
        </w:rPr>
        <w:t xml:space="preserve"> suaugusiesiems ir vyresniems kaip 3 metų vaikams;</w:t>
      </w:r>
    </w:p>
    <w:p w14:paraId="37775BD1" w14:textId="6E257AAC" w:rsidR="00E00230" w:rsidRDefault="00E00230" w:rsidP="00E00230">
      <w:pPr>
        <w:numPr>
          <w:ilvl w:val="0"/>
          <w:numId w:val="16"/>
        </w:numPr>
        <w:tabs>
          <w:tab w:val="num" w:pos="567"/>
        </w:tabs>
        <w:ind w:left="567" w:hanging="567"/>
        <w:rPr>
          <w:sz w:val="22"/>
        </w:rPr>
      </w:pPr>
      <w:r>
        <w:rPr>
          <w:sz w:val="22"/>
        </w:rPr>
        <w:t>vyresniems kaip 16 metų pacientams, kuriems taikoma intensyvioji terapija ir atliekama dirbtinė plaučių ventiliacija, slopinti (raminti);</w:t>
      </w:r>
    </w:p>
    <w:p w14:paraId="60AB2D6C" w14:textId="7785DF8C" w:rsidR="00314A87" w:rsidRDefault="00314A87" w:rsidP="00314A87">
      <w:pPr>
        <w:numPr>
          <w:ilvl w:val="0"/>
          <w:numId w:val="16"/>
        </w:numPr>
        <w:tabs>
          <w:tab w:val="num" w:pos="567"/>
        </w:tabs>
        <w:ind w:left="567" w:hanging="567"/>
        <w:rPr>
          <w:sz w:val="22"/>
          <w:szCs w:val="22"/>
        </w:rPr>
      </w:pPr>
      <w:r>
        <w:rPr>
          <w:sz w:val="22"/>
          <w:szCs w:val="22"/>
        </w:rPr>
        <w:t xml:space="preserve">suaugusiesiems ir vyresniems kaip 3 metų vaikams slopinti </w:t>
      </w:r>
      <w:r w:rsidR="00E00230">
        <w:rPr>
          <w:sz w:val="22"/>
          <w:szCs w:val="22"/>
        </w:rPr>
        <w:t xml:space="preserve">chirurginių </w:t>
      </w:r>
      <w:r>
        <w:rPr>
          <w:sz w:val="22"/>
          <w:szCs w:val="22"/>
        </w:rPr>
        <w:t xml:space="preserve">ir </w:t>
      </w:r>
      <w:r w:rsidR="00E00230">
        <w:rPr>
          <w:sz w:val="22"/>
          <w:szCs w:val="22"/>
        </w:rPr>
        <w:t xml:space="preserve">diagnostinių </w:t>
      </w:r>
      <w:r>
        <w:rPr>
          <w:sz w:val="22"/>
          <w:szCs w:val="22"/>
        </w:rPr>
        <w:t>procedūrų metu (vartojama vien propofolio arba kartu sukeliama vietinė ar regioninė anestezija</w:t>
      </w:r>
      <w:r w:rsidR="00E00230" w:rsidRPr="00E00230">
        <w:rPr>
          <w:sz w:val="22"/>
        </w:rPr>
        <w:t xml:space="preserve"> </w:t>
      </w:r>
      <w:r w:rsidR="00E00230">
        <w:rPr>
          <w:sz w:val="22"/>
        </w:rPr>
        <w:t>lokalaus poveikio anestetikais</w:t>
      </w:r>
      <w:r>
        <w:rPr>
          <w:sz w:val="22"/>
          <w:szCs w:val="22"/>
        </w:rPr>
        <w:t>).</w:t>
      </w:r>
    </w:p>
    <w:p w14:paraId="21FA6047" w14:textId="77777777" w:rsidR="00314A87" w:rsidRDefault="00314A87" w:rsidP="00314A87">
      <w:pPr>
        <w:autoSpaceDE w:val="0"/>
        <w:autoSpaceDN w:val="0"/>
        <w:adjustRightInd w:val="0"/>
        <w:rPr>
          <w:sz w:val="22"/>
          <w:szCs w:val="22"/>
        </w:rPr>
      </w:pPr>
    </w:p>
    <w:p w14:paraId="1D4C47AE" w14:textId="77777777" w:rsidR="00314A87" w:rsidRDefault="00314A87" w:rsidP="00314A87">
      <w:pPr>
        <w:numPr>
          <w:ilvl w:val="12"/>
          <w:numId w:val="0"/>
        </w:numPr>
        <w:adjustRightInd w:val="0"/>
        <w:snapToGrid w:val="0"/>
        <w:rPr>
          <w:sz w:val="22"/>
          <w:szCs w:val="22"/>
        </w:rPr>
      </w:pPr>
    </w:p>
    <w:p w14:paraId="1266A76B" w14:textId="108AF3DA" w:rsidR="00314A87" w:rsidRDefault="00314A87" w:rsidP="00314A87">
      <w:pPr>
        <w:numPr>
          <w:ilvl w:val="12"/>
          <w:numId w:val="0"/>
        </w:numPr>
        <w:tabs>
          <w:tab w:val="left" w:pos="567"/>
        </w:tabs>
        <w:adjustRightInd w:val="0"/>
        <w:snapToGrid w:val="0"/>
        <w:ind w:left="567" w:hanging="567"/>
        <w:outlineLvl w:val="0"/>
        <w:rPr>
          <w:b/>
          <w:caps/>
          <w:sz w:val="22"/>
          <w:szCs w:val="22"/>
        </w:rPr>
      </w:pPr>
      <w:r>
        <w:rPr>
          <w:b/>
          <w:sz w:val="22"/>
          <w:szCs w:val="22"/>
        </w:rPr>
        <w:t>2.</w:t>
      </w:r>
      <w:r>
        <w:rPr>
          <w:b/>
          <w:sz w:val="22"/>
          <w:szCs w:val="22"/>
        </w:rPr>
        <w:tab/>
      </w:r>
      <w:r>
        <w:rPr>
          <w:b/>
          <w:sz w:val="22"/>
        </w:rPr>
        <w:t xml:space="preserve">Kas žinotina prieš </w:t>
      </w:r>
      <w:r w:rsidR="001D6124">
        <w:rPr>
          <w:b/>
          <w:sz w:val="22"/>
        </w:rPr>
        <w:t>vartojant</w:t>
      </w:r>
      <w:r w:rsidR="00942F50">
        <w:rPr>
          <w:b/>
          <w:sz w:val="22"/>
        </w:rPr>
        <w:t xml:space="preserve"> </w:t>
      </w:r>
      <w:r>
        <w:rPr>
          <w:b/>
          <w:sz w:val="22"/>
          <w:szCs w:val="22"/>
        </w:rPr>
        <w:t>Anesia</w:t>
      </w:r>
    </w:p>
    <w:p w14:paraId="0731791C" w14:textId="77777777" w:rsidR="00314A87" w:rsidRDefault="00314A87" w:rsidP="00314A87">
      <w:pPr>
        <w:tabs>
          <w:tab w:val="left" w:pos="567"/>
        </w:tabs>
        <w:adjustRightInd w:val="0"/>
        <w:snapToGrid w:val="0"/>
        <w:ind w:left="567" w:hanging="567"/>
        <w:rPr>
          <w:sz w:val="22"/>
          <w:szCs w:val="22"/>
        </w:rPr>
      </w:pPr>
    </w:p>
    <w:p w14:paraId="0FFFD45B" w14:textId="3DB9A5AC" w:rsidR="00314A87" w:rsidRDefault="00314A87" w:rsidP="00314A87">
      <w:pPr>
        <w:tabs>
          <w:tab w:val="left" w:pos="567"/>
        </w:tabs>
        <w:adjustRightInd w:val="0"/>
        <w:snapToGrid w:val="0"/>
        <w:ind w:left="567" w:hanging="567"/>
        <w:rPr>
          <w:b/>
          <w:caps/>
          <w:sz w:val="22"/>
          <w:szCs w:val="22"/>
        </w:rPr>
      </w:pPr>
      <w:r>
        <w:rPr>
          <w:b/>
          <w:sz w:val="22"/>
          <w:szCs w:val="22"/>
        </w:rPr>
        <w:t xml:space="preserve">Anesia vartoti </w:t>
      </w:r>
      <w:r w:rsidR="002F191A">
        <w:rPr>
          <w:b/>
          <w:sz w:val="22"/>
          <w:szCs w:val="22"/>
        </w:rPr>
        <w:t>draudžiama</w:t>
      </w:r>
      <w:r>
        <w:rPr>
          <w:b/>
          <w:sz w:val="22"/>
          <w:szCs w:val="22"/>
        </w:rPr>
        <w:t>:</w:t>
      </w:r>
    </w:p>
    <w:p w14:paraId="64826ED7" w14:textId="65DE021B" w:rsidR="00314A87" w:rsidRDefault="00314A87" w:rsidP="00314A87">
      <w:pPr>
        <w:numPr>
          <w:ilvl w:val="0"/>
          <w:numId w:val="21"/>
        </w:numPr>
        <w:tabs>
          <w:tab w:val="left" w:pos="567"/>
        </w:tabs>
        <w:autoSpaceDE w:val="0"/>
        <w:autoSpaceDN w:val="0"/>
        <w:adjustRightInd w:val="0"/>
        <w:snapToGrid w:val="0"/>
        <w:ind w:left="567" w:hanging="567"/>
        <w:rPr>
          <w:sz w:val="22"/>
          <w:szCs w:val="22"/>
        </w:rPr>
      </w:pPr>
      <w:r>
        <w:rPr>
          <w:sz w:val="22"/>
          <w:szCs w:val="22"/>
        </w:rPr>
        <w:t>jeigu yra alergija propofoliui</w:t>
      </w:r>
      <w:r w:rsidR="00E00230">
        <w:rPr>
          <w:sz w:val="22"/>
          <w:szCs w:val="22"/>
        </w:rPr>
        <w:t>,</w:t>
      </w:r>
      <w:r w:rsidR="00E00230" w:rsidRPr="00E00230">
        <w:rPr>
          <w:sz w:val="22"/>
        </w:rPr>
        <w:t xml:space="preserve"> </w:t>
      </w:r>
      <w:r w:rsidR="00E00230">
        <w:rPr>
          <w:sz w:val="22"/>
        </w:rPr>
        <w:t>sojų pupelėms, žemės riešutams</w:t>
      </w:r>
      <w:r>
        <w:rPr>
          <w:sz w:val="22"/>
          <w:szCs w:val="22"/>
        </w:rPr>
        <w:t xml:space="preserve"> arba bet kuriai pagalbinei šio vaisto medžiagai (jos išvardytos 6 skyriuje);</w:t>
      </w:r>
    </w:p>
    <w:p w14:paraId="3517D418" w14:textId="098F06C2" w:rsidR="00E00230" w:rsidRPr="00E00230" w:rsidRDefault="00314A87" w:rsidP="00314A87">
      <w:pPr>
        <w:numPr>
          <w:ilvl w:val="0"/>
          <w:numId w:val="21"/>
        </w:numPr>
        <w:tabs>
          <w:tab w:val="left" w:pos="567"/>
        </w:tabs>
        <w:autoSpaceDE w:val="0"/>
        <w:autoSpaceDN w:val="0"/>
        <w:adjustRightInd w:val="0"/>
        <w:snapToGrid w:val="0"/>
        <w:ind w:left="567" w:hanging="567"/>
        <w:rPr>
          <w:sz w:val="22"/>
          <w:szCs w:val="22"/>
        </w:rPr>
      </w:pPr>
      <w:r>
        <w:rPr>
          <w:sz w:val="22"/>
          <w:szCs w:val="22"/>
        </w:rPr>
        <w:t>16 metų ir jaunesniems vaikams slopinti</w:t>
      </w:r>
      <w:r w:rsidR="00E00230" w:rsidRPr="00E00230">
        <w:rPr>
          <w:sz w:val="22"/>
        </w:rPr>
        <w:t xml:space="preserve"> </w:t>
      </w:r>
      <w:r w:rsidR="00E00230">
        <w:rPr>
          <w:sz w:val="22"/>
        </w:rPr>
        <w:t>taikant intensyviąją terapiją;</w:t>
      </w:r>
    </w:p>
    <w:p w14:paraId="72C5DFCF" w14:textId="6C99D1B8" w:rsidR="00314A87" w:rsidRDefault="00E00230" w:rsidP="00314A87">
      <w:pPr>
        <w:numPr>
          <w:ilvl w:val="0"/>
          <w:numId w:val="21"/>
        </w:numPr>
        <w:tabs>
          <w:tab w:val="left" w:pos="567"/>
        </w:tabs>
        <w:autoSpaceDE w:val="0"/>
        <w:autoSpaceDN w:val="0"/>
        <w:adjustRightInd w:val="0"/>
        <w:snapToGrid w:val="0"/>
        <w:ind w:left="567" w:hanging="567"/>
        <w:rPr>
          <w:sz w:val="22"/>
          <w:szCs w:val="22"/>
        </w:rPr>
      </w:pPr>
      <w:r>
        <w:rPr>
          <w:sz w:val="22"/>
          <w:szCs w:val="22"/>
        </w:rPr>
        <w:t>Anestezijai jaunesniems kaip 3 metų vaikams</w:t>
      </w:r>
      <w:r w:rsidR="00314A87">
        <w:rPr>
          <w:sz w:val="22"/>
          <w:szCs w:val="22"/>
        </w:rPr>
        <w:t>.</w:t>
      </w:r>
    </w:p>
    <w:p w14:paraId="2C27EF3A" w14:textId="77777777" w:rsidR="00314A87" w:rsidRDefault="00314A87" w:rsidP="00314A87">
      <w:pPr>
        <w:tabs>
          <w:tab w:val="left" w:pos="567"/>
        </w:tabs>
        <w:adjustRightInd w:val="0"/>
        <w:snapToGrid w:val="0"/>
        <w:ind w:left="567" w:hanging="567"/>
        <w:rPr>
          <w:sz w:val="22"/>
          <w:szCs w:val="22"/>
        </w:rPr>
      </w:pPr>
    </w:p>
    <w:p w14:paraId="1311549F" w14:textId="77777777" w:rsidR="00314A87" w:rsidRDefault="00314A87" w:rsidP="00314A87">
      <w:pPr>
        <w:tabs>
          <w:tab w:val="left" w:pos="567"/>
        </w:tabs>
        <w:adjustRightInd w:val="0"/>
        <w:snapToGrid w:val="0"/>
        <w:ind w:left="567" w:hanging="567"/>
        <w:rPr>
          <w:b/>
          <w:sz w:val="22"/>
          <w:szCs w:val="22"/>
        </w:rPr>
      </w:pPr>
      <w:r>
        <w:rPr>
          <w:b/>
          <w:sz w:val="22"/>
          <w:szCs w:val="22"/>
        </w:rPr>
        <w:t>Įspėjimai ir atsargumo priemonės</w:t>
      </w:r>
    </w:p>
    <w:p w14:paraId="4E65F8B9" w14:textId="16158929" w:rsidR="00067865" w:rsidRDefault="00067865" w:rsidP="00067865">
      <w:pPr>
        <w:autoSpaceDE w:val="0"/>
        <w:autoSpaceDN w:val="0"/>
        <w:adjustRightInd w:val="0"/>
        <w:rPr>
          <w:color w:val="000000"/>
          <w:sz w:val="22"/>
        </w:rPr>
      </w:pPr>
      <w:r w:rsidRPr="0007036D">
        <w:rPr>
          <w:color w:val="000000"/>
          <w:sz w:val="22"/>
        </w:rPr>
        <w:t>Pasitarkite su gydyto</w:t>
      </w:r>
      <w:r>
        <w:rPr>
          <w:color w:val="000000"/>
          <w:sz w:val="22"/>
        </w:rPr>
        <w:t>ju</w:t>
      </w:r>
      <w:r w:rsidRPr="0007036D">
        <w:rPr>
          <w:color w:val="000000"/>
          <w:sz w:val="22"/>
        </w:rPr>
        <w:t xml:space="preserve">, </w:t>
      </w:r>
      <w:r w:rsidR="00F36777">
        <w:rPr>
          <w:color w:val="000000"/>
          <w:sz w:val="22"/>
        </w:rPr>
        <w:t xml:space="preserve">anesteziologu arba slaugytoju </w:t>
      </w:r>
      <w:r w:rsidRPr="0007036D">
        <w:rPr>
          <w:color w:val="000000"/>
          <w:sz w:val="22"/>
        </w:rPr>
        <w:t xml:space="preserve">prieš pradėdami vartoti </w:t>
      </w:r>
      <w:r>
        <w:rPr>
          <w:color w:val="000000"/>
          <w:sz w:val="22"/>
        </w:rPr>
        <w:t>Anesia</w:t>
      </w:r>
      <w:r w:rsidR="00F36777">
        <w:rPr>
          <w:color w:val="000000"/>
          <w:sz w:val="22"/>
        </w:rPr>
        <w:t>:</w:t>
      </w:r>
    </w:p>
    <w:p w14:paraId="664D0B47" w14:textId="38014856" w:rsidR="003B0F22" w:rsidRPr="00395294" w:rsidRDefault="003B0F22" w:rsidP="003B0F22">
      <w:pPr>
        <w:pStyle w:val="Sraopastraipa"/>
        <w:numPr>
          <w:ilvl w:val="0"/>
          <w:numId w:val="24"/>
        </w:numPr>
        <w:autoSpaceDE w:val="0"/>
        <w:autoSpaceDN w:val="0"/>
        <w:adjustRightInd w:val="0"/>
        <w:ind w:left="567" w:hanging="567"/>
        <w:rPr>
          <w:color w:val="000000"/>
          <w:sz w:val="22"/>
        </w:rPr>
      </w:pPr>
      <w:r>
        <w:rPr>
          <w:color w:val="000000"/>
          <w:sz w:val="22"/>
        </w:rPr>
        <w:t>j</w:t>
      </w:r>
      <w:r w:rsidRPr="00395294">
        <w:rPr>
          <w:color w:val="000000"/>
          <w:sz w:val="22"/>
        </w:rPr>
        <w:t>eigu Ju</w:t>
      </w:r>
      <w:r w:rsidR="001D6124">
        <w:rPr>
          <w:color w:val="000000"/>
          <w:sz w:val="22"/>
        </w:rPr>
        <w:t>m</w:t>
      </w:r>
      <w:r w:rsidRPr="00395294">
        <w:rPr>
          <w:color w:val="000000"/>
          <w:sz w:val="22"/>
        </w:rPr>
        <w:t>s kada nors buvo traukuliai ar konvulsijos;</w:t>
      </w:r>
    </w:p>
    <w:p w14:paraId="34B68A92" w14:textId="77777777" w:rsidR="003B0F22" w:rsidRPr="00395294" w:rsidRDefault="003B0F22" w:rsidP="003B0F22">
      <w:pPr>
        <w:pStyle w:val="Sraopastraipa"/>
        <w:numPr>
          <w:ilvl w:val="0"/>
          <w:numId w:val="24"/>
        </w:numPr>
        <w:autoSpaceDE w:val="0"/>
        <w:autoSpaceDN w:val="0"/>
        <w:adjustRightInd w:val="0"/>
        <w:ind w:left="567" w:hanging="567"/>
        <w:rPr>
          <w:color w:val="000000"/>
          <w:sz w:val="22"/>
        </w:rPr>
      </w:pPr>
      <w:r>
        <w:rPr>
          <w:color w:val="000000"/>
          <w:sz w:val="22"/>
        </w:rPr>
        <w:t>j</w:t>
      </w:r>
      <w:r w:rsidRPr="00395294">
        <w:rPr>
          <w:color w:val="000000"/>
          <w:sz w:val="22"/>
        </w:rPr>
        <w:t>eigu Jums kada nors buvo pasakyta, kad Jūsų kraujyje yra labai padidėjęs riebalų kiekis;</w:t>
      </w:r>
    </w:p>
    <w:p w14:paraId="59EECC78" w14:textId="77777777" w:rsidR="003B0F22" w:rsidRPr="00395294" w:rsidRDefault="003B0F22" w:rsidP="003B0F22">
      <w:pPr>
        <w:pStyle w:val="Sraopastraipa"/>
        <w:numPr>
          <w:ilvl w:val="0"/>
          <w:numId w:val="24"/>
        </w:numPr>
        <w:autoSpaceDE w:val="0"/>
        <w:autoSpaceDN w:val="0"/>
        <w:adjustRightInd w:val="0"/>
        <w:ind w:left="567" w:hanging="567"/>
        <w:rPr>
          <w:color w:val="000000"/>
          <w:sz w:val="22"/>
        </w:rPr>
      </w:pPr>
      <w:r>
        <w:rPr>
          <w:color w:val="000000"/>
          <w:sz w:val="22"/>
        </w:rPr>
        <w:t>j</w:t>
      </w:r>
      <w:r w:rsidRPr="00395294">
        <w:rPr>
          <w:color w:val="000000"/>
          <w:sz w:val="22"/>
        </w:rPr>
        <w:t>eigu Jums kada nors buvo pasakyta, kad Jūsų organizmas turi sunkumų perdirbant riebalus;</w:t>
      </w:r>
    </w:p>
    <w:p w14:paraId="3926F1BC" w14:textId="05C5840A" w:rsidR="003B0F22" w:rsidRPr="00395294" w:rsidRDefault="003B0F22" w:rsidP="003B0F22">
      <w:pPr>
        <w:pStyle w:val="Sraopastraipa"/>
        <w:numPr>
          <w:ilvl w:val="0"/>
          <w:numId w:val="24"/>
        </w:numPr>
        <w:autoSpaceDE w:val="0"/>
        <w:autoSpaceDN w:val="0"/>
        <w:adjustRightInd w:val="0"/>
        <w:ind w:left="567" w:hanging="567"/>
        <w:rPr>
          <w:color w:val="000000"/>
          <w:sz w:val="22"/>
        </w:rPr>
      </w:pPr>
      <w:r>
        <w:rPr>
          <w:color w:val="000000"/>
          <w:sz w:val="22"/>
        </w:rPr>
        <w:t>j</w:t>
      </w:r>
      <w:r w:rsidRPr="00395294">
        <w:rPr>
          <w:color w:val="000000"/>
          <w:sz w:val="22"/>
        </w:rPr>
        <w:t>eigu Jūsų organizmas neteko daug vandens (</w:t>
      </w:r>
      <w:r w:rsidR="00CE68C4">
        <w:rPr>
          <w:color w:val="000000"/>
          <w:sz w:val="22"/>
        </w:rPr>
        <w:t>hipovolemija</w:t>
      </w:r>
      <w:r w:rsidRPr="00395294">
        <w:rPr>
          <w:color w:val="000000"/>
          <w:sz w:val="22"/>
        </w:rPr>
        <w:t>);</w:t>
      </w:r>
    </w:p>
    <w:p w14:paraId="2614807B" w14:textId="77777777" w:rsidR="003B0F22" w:rsidRPr="00395294" w:rsidRDefault="003B0F22" w:rsidP="003B0F22">
      <w:pPr>
        <w:pStyle w:val="Sraopastraipa"/>
        <w:numPr>
          <w:ilvl w:val="0"/>
          <w:numId w:val="24"/>
        </w:numPr>
        <w:autoSpaceDE w:val="0"/>
        <w:autoSpaceDN w:val="0"/>
        <w:adjustRightInd w:val="0"/>
        <w:ind w:left="567" w:hanging="567"/>
        <w:rPr>
          <w:color w:val="000000"/>
          <w:sz w:val="22"/>
        </w:rPr>
      </w:pPr>
      <w:r>
        <w:rPr>
          <w:color w:val="000000"/>
          <w:sz w:val="22"/>
        </w:rPr>
        <w:t>j</w:t>
      </w:r>
      <w:r w:rsidRPr="00395294">
        <w:rPr>
          <w:color w:val="000000"/>
          <w:sz w:val="22"/>
        </w:rPr>
        <w:t>eigu turite kitų sveikatos problemų, pvz., širdies, kvėpavimo, inkstų ar kepenų sutrikimų;</w:t>
      </w:r>
    </w:p>
    <w:p w14:paraId="7B91B796" w14:textId="77777777" w:rsidR="003B0F22" w:rsidRPr="00395294" w:rsidRDefault="003B0F22" w:rsidP="003B0F22">
      <w:pPr>
        <w:pStyle w:val="Sraopastraipa"/>
        <w:numPr>
          <w:ilvl w:val="0"/>
          <w:numId w:val="24"/>
        </w:numPr>
        <w:autoSpaceDE w:val="0"/>
        <w:autoSpaceDN w:val="0"/>
        <w:adjustRightInd w:val="0"/>
        <w:ind w:left="567" w:hanging="567"/>
        <w:rPr>
          <w:color w:val="000000"/>
          <w:sz w:val="22"/>
        </w:rPr>
      </w:pPr>
      <w:r>
        <w:rPr>
          <w:color w:val="000000"/>
          <w:sz w:val="22"/>
        </w:rPr>
        <w:t>j</w:t>
      </w:r>
      <w:r w:rsidRPr="00395294">
        <w:rPr>
          <w:color w:val="000000"/>
          <w:sz w:val="22"/>
        </w:rPr>
        <w:t>eigu jau kurį laiką bendrai blogai jaučiatės;</w:t>
      </w:r>
    </w:p>
    <w:p w14:paraId="203CEB95" w14:textId="77777777" w:rsidR="003B0F22" w:rsidRPr="00395294" w:rsidRDefault="003B0F22" w:rsidP="003B0F22">
      <w:pPr>
        <w:pStyle w:val="Sraopastraipa"/>
        <w:numPr>
          <w:ilvl w:val="0"/>
          <w:numId w:val="24"/>
        </w:numPr>
        <w:autoSpaceDE w:val="0"/>
        <w:autoSpaceDN w:val="0"/>
        <w:adjustRightInd w:val="0"/>
        <w:ind w:left="567" w:hanging="567"/>
        <w:rPr>
          <w:color w:val="000000"/>
          <w:sz w:val="22"/>
        </w:rPr>
      </w:pPr>
      <w:r>
        <w:rPr>
          <w:color w:val="000000"/>
          <w:sz w:val="22"/>
        </w:rPr>
        <w:t>j</w:t>
      </w:r>
      <w:r w:rsidRPr="00395294">
        <w:rPr>
          <w:color w:val="000000"/>
          <w:sz w:val="22"/>
        </w:rPr>
        <w:t>eigu sergate mitochondrijų liga.</w:t>
      </w:r>
    </w:p>
    <w:p w14:paraId="39039E89" w14:textId="77777777" w:rsidR="00067865" w:rsidRDefault="00067865" w:rsidP="00067865">
      <w:pPr>
        <w:autoSpaceDE w:val="0"/>
        <w:autoSpaceDN w:val="0"/>
        <w:adjustRightInd w:val="0"/>
        <w:rPr>
          <w:color w:val="000000"/>
          <w:sz w:val="22"/>
        </w:rPr>
      </w:pPr>
    </w:p>
    <w:p w14:paraId="431E0CC0" w14:textId="1D9B0B85" w:rsidR="00474542" w:rsidRDefault="00EE31C5" w:rsidP="00067865">
      <w:pPr>
        <w:autoSpaceDE w:val="0"/>
        <w:autoSpaceDN w:val="0"/>
        <w:adjustRightInd w:val="0"/>
        <w:rPr>
          <w:color w:val="000000"/>
          <w:sz w:val="22"/>
        </w:rPr>
      </w:pPr>
      <w:r>
        <w:rPr>
          <w:color w:val="000000"/>
          <w:sz w:val="22"/>
        </w:rPr>
        <w:lastRenderedPageBreak/>
        <w:t>Po</w:t>
      </w:r>
      <w:r w:rsidRPr="003E780E">
        <w:rPr>
          <w:color w:val="000000"/>
          <w:sz w:val="22"/>
        </w:rPr>
        <w:t xml:space="preserve"> Anesia </w:t>
      </w:r>
      <w:r>
        <w:rPr>
          <w:color w:val="000000"/>
          <w:sz w:val="22"/>
        </w:rPr>
        <w:t xml:space="preserve">pavartojimo </w:t>
      </w:r>
      <w:r w:rsidRPr="003E780E">
        <w:rPr>
          <w:color w:val="000000"/>
          <w:sz w:val="22"/>
        </w:rPr>
        <w:t>galite jaustis paveikti. Todėl</w:t>
      </w:r>
      <w:r>
        <w:rPr>
          <w:color w:val="000000"/>
          <w:sz w:val="22"/>
        </w:rPr>
        <w:t>,</w:t>
      </w:r>
      <w:r w:rsidRPr="003E780E">
        <w:rPr>
          <w:color w:val="000000"/>
          <w:sz w:val="22"/>
        </w:rPr>
        <w:t xml:space="preserve"> išeidami iš ligoninės </w:t>
      </w:r>
      <w:r>
        <w:rPr>
          <w:color w:val="000000"/>
          <w:sz w:val="22"/>
        </w:rPr>
        <w:t xml:space="preserve">Jus </w:t>
      </w:r>
      <w:r w:rsidRPr="003E780E">
        <w:rPr>
          <w:iCs/>
          <w:sz w:val="22"/>
          <w:szCs w:val="22"/>
          <w:lang w:eastAsia="lt-LT"/>
        </w:rPr>
        <w:t>prival</w:t>
      </w:r>
      <w:r>
        <w:rPr>
          <w:iCs/>
          <w:sz w:val="22"/>
          <w:szCs w:val="22"/>
          <w:lang w:eastAsia="lt-LT"/>
        </w:rPr>
        <w:t>o</w:t>
      </w:r>
      <w:r w:rsidRPr="003E780E">
        <w:rPr>
          <w:iCs/>
          <w:sz w:val="22"/>
          <w:szCs w:val="22"/>
          <w:lang w:eastAsia="lt-LT"/>
        </w:rPr>
        <w:t xml:space="preserve"> lydėti kitas žmogus</w:t>
      </w:r>
      <w:r w:rsidRPr="003E780E">
        <w:rPr>
          <w:sz w:val="22"/>
          <w:szCs w:val="22"/>
        </w:rPr>
        <w:t>.</w:t>
      </w:r>
    </w:p>
    <w:p w14:paraId="6CF7B090" w14:textId="77777777" w:rsidR="00474542" w:rsidRDefault="00474542" w:rsidP="00067865">
      <w:pPr>
        <w:autoSpaceDE w:val="0"/>
        <w:autoSpaceDN w:val="0"/>
        <w:adjustRightInd w:val="0"/>
        <w:rPr>
          <w:color w:val="000000"/>
          <w:sz w:val="22"/>
        </w:rPr>
      </w:pPr>
    </w:p>
    <w:p w14:paraId="41CA3835" w14:textId="554A9CA1" w:rsidR="001D6124" w:rsidRPr="000A0DA0" w:rsidRDefault="00067865" w:rsidP="00067865">
      <w:pPr>
        <w:autoSpaceDE w:val="0"/>
        <w:autoSpaceDN w:val="0"/>
        <w:adjustRightInd w:val="0"/>
        <w:rPr>
          <w:b/>
          <w:bCs/>
          <w:color w:val="000000"/>
          <w:sz w:val="22"/>
        </w:rPr>
      </w:pPr>
      <w:r w:rsidRPr="000A0DA0">
        <w:rPr>
          <w:b/>
          <w:bCs/>
          <w:color w:val="000000"/>
          <w:sz w:val="22"/>
        </w:rPr>
        <w:t>Vaika</w:t>
      </w:r>
      <w:r w:rsidR="001D6124">
        <w:rPr>
          <w:b/>
          <w:bCs/>
          <w:color w:val="000000"/>
          <w:sz w:val="22"/>
        </w:rPr>
        <w:t>ms</w:t>
      </w:r>
      <w:r w:rsidR="007C0974">
        <w:rPr>
          <w:b/>
          <w:bCs/>
          <w:color w:val="000000"/>
          <w:sz w:val="22"/>
        </w:rPr>
        <w:t xml:space="preserve"> ir</w:t>
      </w:r>
      <w:r w:rsidR="001D6124">
        <w:rPr>
          <w:b/>
          <w:bCs/>
          <w:color w:val="000000"/>
          <w:sz w:val="22"/>
        </w:rPr>
        <w:t xml:space="preserve"> </w:t>
      </w:r>
      <w:r w:rsidR="00A340E9">
        <w:rPr>
          <w:b/>
          <w:bCs/>
          <w:color w:val="000000"/>
          <w:sz w:val="22"/>
        </w:rPr>
        <w:t>paauglia</w:t>
      </w:r>
      <w:r w:rsidR="001D6124">
        <w:rPr>
          <w:b/>
          <w:bCs/>
          <w:color w:val="000000"/>
          <w:sz w:val="22"/>
        </w:rPr>
        <w:t>ms</w:t>
      </w:r>
    </w:p>
    <w:p w14:paraId="0841ECB3" w14:textId="77777777" w:rsidR="00067865" w:rsidRDefault="00067865" w:rsidP="00067865">
      <w:pPr>
        <w:tabs>
          <w:tab w:val="left" w:pos="567"/>
        </w:tabs>
        <w:spacing w:line="260" w:lineRule="exact"/>
        <w:rPr>
          <w:sz w:val="22"/>
          <w:szCs w:val="22"/>
        </w:rPr>
      </w:pPr>
      <w:r>
        <w:rPr>
          <w:sz w:val="22"/>
          <w:szCs w:val="22"/>
        </w:rPr>
        <w:t>Anesia negalima vartoti jaunesniems kaip 3 metų vaikams, kadangi mažiems vaikams sunku laipsniškai didinti Anesia dozę (reikalingi labai maži tūriai).</w:t>
      </w:r>
    </w:p>
    <w:p w14:paraId="255D403C" w14:textId="77777777" w:rsidR="00A340E9" w:rsidRDefault="00A340E9" w:rsidP="00067865">
      <w:pPr>
        <w:tabs>
          <w:tab w:val="left" w:pos="567"/>
        </w:tabs>
        <w:spacing w:line="260" w:lineRule="exact"/>
        <w:rPr>
          <w:sz w:val="22"/>
          <w:szCs w:val="22"/>
        </w:rPr>
      </w:pPr>
    </w:p>
    <w:p w14:paraId="6422413A" w14:textId="64F2EEAF" w:rsidR="00067865" w:rsidRDefault="00067865" w:rsidP="00067865">
      <w:pPr>
        <w:tabs>
          <w:tab w:val="left" w:pos="567"/>
        </w:tabs>
        <w:spacing w:line="260" w:lineRule="exact"/>
        <w:rPr>
          <w:sz w:val="22"/>
        </w:rPr>
      </w:pPr>
      <w:r w:rsidRPr="0036404A">
        <w:rPr>
          <w:sz w:val="22"/>
        </w:rPr>
        <w:t>Propofolio negalima vartoti 16</w:t>
      </w:r>
      <w:r>
        <w:rPr>
          <w:sz w:val="22"/>
        </w:rPr>
        <w:t> </w:t>
      </w:r>
      <w:r w:rsidRPr="0036404A">
        <w:rPr>
          <w:sz w:val="22"/>
        </w:rPr>
        <w:t xml:space="preserve">metų </w:t>
      </w:r>
      <w:r>
        <w:rPr>
          <w:sz w:val="22"/>
        </w:rPr>
        <w:t>a</w:t>
      </w:r>
      <w:r w:rsidRPr="0036404A">
        <w:rPr>
          <w:sz w:val="22"/>
        </w:rPr>
        <w:t xml:space="preserve">r jaunesniems vaikams slopinti </w:t>
      </w:r>
      <w:r>
        <w:rPr>
          <w:sz w:val="22"/>
        </w:rPr>
        <w:t>taikant intensyviąją terapiją</w:t>
      </w:r>
      <w:r w:rsidRPr="0036404A">
        <w:rPr>
          <w:sz w:val="22"/>
        </w:rPr>
        <w:t xml:space="preserve">, kadangi propofolio vartojimo tokios amžiaus grupės pacientams slopinti saugumas ir veiksmingumas </w:t>
      </w:r>
      <w:r>
        <w:rPr>
          <w:sz w:val="22"/>
        </w:rPr>
        <w:t>nepatvirtinti</w:t>
      </w:r>
      <w:r w:rsidRPr="0036404A">
        <w:rPr>
          <w:sz w:val="22"/>
        </w:rPr>
        <w:t>.</w:t>
      </w:r>
    </w:p>
    <w:p w14:paraId="56BBA73C" w14:textId="77777777" w:rsidR="001D6124" w:rsidRDefault="001D6124" w:rsidP="00067865">
      <w:pPr>
        <w:tabs>
          <w:tab w:val="left" w:pos="567"/>
        </w:tabs>
        <w:spacing w:line="260" w:lineRule="exact"/>
        <w:rPr>
          <w:sz w:val="22"/>
        </w:rPr>
      </w:pPr>
    </w:p>
    <w:p w14:paraId="57E40B69" w14:textId="7361BDC3" w:rsidR="001D6124" w:rsidRPr="006351E5" w:rsidRDefault="00067865" w:rsidP="00067865">
      <w:pPr>
        <w:autoSpaceDE w:val="0"/>
        <w:autoSpaceDN w:val="0"/>
        <w:adjustRightInd w:val="0"/>
        <w:rPr>
          <w:b/>
          <w:bCs/>
          <w:color w:val="000000"/>
          <w:sz w:val="22"/>
        </w:rPr>
      </w:pPr>
      <w:r w:rsidRPr="006351E5">
        <w:rPr>
          <w:b/>
          <w:bCs/>
          <w:color w:val="000000"/>
          <w:sz w:val="22"/>
        </w:rPr>
        <w:t>Senyvi</w:t>
      </w:r>
      <w:r w:rsidR="001D6124">
        <w:rPr>
          <w:b/>
          <w:bCs/>
          <w:color w:val="000000"/>
          <w:sz w:val="22"/>
        </w:rPr>
        <w:t>ems pacientams</w:t>
      </w:r>
    </w:p>
    <w:p w14:paraId="330EFCAC" w14:textId="52CE5C69" w:rsidR="00067865" w:rsidRPr="00A87A23" w:rsidRDefault="00067865" w:rsidP="00067865">
      <w:pPr>
        <w:autoSpaceDE w:val="0"/>
        <w:autoSpaceDN w:val="0"/>
        <w:adjustRightInd w:val="0"/>
        <w:rPr>
          <w:color w:val="000000"/>
          <w:sz w:val="22"/>
        </w:rPr>
      </w:pPr>
      <w:r w:rsidRPr="00A87A23">
        <w:rPr>
          <w:color w:val="000000"/>
          <w:sz w:val="22"/>
        </w:rPr>
        <w:t>Senyviems pacientams anestezijai Anesia sukelti reikia mažesnių dozių. Būtina atsižvelgti į bendrąją paciento būklę ir amžių. Mažesnę dozę reikia suleisti lėčiau, dozė laipsniškai didinama atsižvelgiant į reakciją.</w:t>
      </w:r>
    </w:p>
    <w:p w14:paraId="2ACE8F89" w14:textId="77777777" w:rsidR="00314A87" w:rsidRDefault="00314A87" w:rsidP="00314A87">
      <w:pPr>
        <w:numPr>
          <w:ilvl w:val="12"/>
          <w:numId w:val="0"/>
        </w:numPr>
        <w:adjustRightInd w:val="0"/>
        <w:snapToGrid w:val="0"/>
        <w:rPr>
          <w:sz w:val="22"/>
          <w:szCs w:val="22"/>
        </w:rPr>
      </w:pPr>
    </w:p>
    <w:p w14:paraId="51654D31" w14:textId="77777777" w:rsidR="00314A87" w:rsidRDefault="00314A87" w:rsidP="00314A87">
      <w:pPr>
        <w:tabs>
          <w:tab w:val="left" w:pos="567"/>
        </w:tabs>
        <w:adjustRightInd w:val="0"/>
        <w:snapToGrid w:val="0"/>
        <w:ind w:left="567" w:hanging="567"/>
        <w:rPr>
          <w:b/>
          <w:sz w:val="22"/>
          <w:szCs w:val="22"/>
        </w:rPr>
      </w:pPr>
      <w:r>
        <w:rPr>
          <w:b/>
          <w:sz w:val="22"/>
        </w:rPr>
        <w:t xml:space="preserve">Kiti vaistai ir </w:t>
      </w:r>
      <w:r>
        <w:rPr>
          <w:b/>
          <w:sz w:val="22"/>
          <w:szCs w:val="22"/>
        </w:rPr>
        <w:t>Anesia</w:t>
      </w:r>
    </w:p>
    <w:p w14:paraId="36C0C5CA" w14:textId="24B97607" w:rsidR="0099488F" w:rsidRPr="0099488F" w:rsidRDefault="00314A87" w:rsidP="0099488F">
      <w:pPr>
        <w:rPr>
          <w:sz w:val="22"/>
        </w:rPr>
      </w:pPr>
      <w:r>
        <w:rPr>
          <w:sz w:val="22"/>
          <w:szCs w:val="22"/>
        </w:rPr>
        <w:t xml:space="preserve">Jeigu vartojate arba neseniai vartojote kitų vaistų </w:t>
      </w:r>
      <w:r w:rsidR="0099488F" w:rsidRPr="00170BE9">
        <w:rPr>
          <w:noProof/>
          <w:sz w:val="22"/>
          <w:szCs w:val="22"/>
        </w:rPr>
        <w:t>arba dėl to nesate tikri</w:t>
      </w:r>
      <w:r>
        <w:rPr>
          <w:sz w:val="22"/>
          <w:szCs w:val="22"/>
        </w:rPr>
        <w:t xml:space="preserve">, apie tai pasakykite gydytojui. </w:t>
      </w:r>
    </w:p>
    <w:p w14:paraId="552033BE" w14:textId="64E4E6A9" w:rsidR="00C23C26" w:rsidRPr="003542BC" w:rsidRDefault="001D6124" w:rsidP="00C23C26">
      <w:pPr>
        <w:rPr>
          <w:sz w:val="22"/>
        </w:rPr>
      </w:pPr>
      <w:r>
        <w:rPr>
          <w:sz w:val="22"/>
        </w:rPr>
        <w:t>Būtinai</w:t>
      </w:r>
      <w:r w:rsidR="00C23C26" w:rsidRPr="003542BC">
        <w:rPr>
          <w:sz w:val="22"/>
        </w:rPr>
        <w:t xml:space="preserve"> pasakykite gydytojui, anesteziologui arba slaugytojui, jeigu vartojate kurį nors iš šių vaistų</w:t>
      </w:r>
      <w:r w:rsidR="00A259F9">
        <w:rPr>
          <w:sz w:val="22"/>
        </w:rPr>
        <w:t>:</w:t>
      </w:r>
    </w:p>
    <w:p w14:paraId="4F6DEE18" w14:textId="74B54E07" w:rsidR="00C23C26" w:rsidRDefault="00C23C26" w:rsidP="00B65E42">
      <w:pPr>
        <w:pStyle w:val="Sraopastraipa"/>
        <w:numPr>
          <w:ilvl w:val="0"/>
          <w:numId w:val="25"/>
        </w:numPr>
        <w:ind w:left="567" w:hanging="567"/>
        <w:rPr>
          <w:sz w:val="22"/>
        </w:rPr>
      </w:pPr>
      <w:r w:rsidRPr="008E5B34">
        <w:rPr>
          <w:sz w:val="22"/>
        </w:rPr>
        <w:t>rifampiciną</w:t>
      </w:r>
      <w:r w:rsidR="00B65E42">
        <w:rPr>
          <w:sz w:val="22"/>
        </w:rPr>
        <w:t xml:space="preserve">, nes </w:t>
      </w:r>
      <w:r w:rsidR="001D6124">
        <w:rPr>
          <w:sz w:val="22"/>
        </w:rPr>
        <w:t xml:space="preserve">vartojamas </w:t>
      </w:r>
      <w:r w:rsidR="00B65E42">
        <w:rPr>
          <w:sz w:val="22"/>
        </w:rPr>
        <w:t>kartu su bendrojo poviekio anestetikais gali sumažinti kraujospūdį;</w:t>
      </w:r>
    </w:p>
    <w:p w14:paraId="665CB64D" w14:textId="3B2D54F0" w:rsidR="001D6124" w:rsidRPr="00011BF8" w:rsidRDefault="001D6124" w:rsidP="001D6124">
      <w:pPr>
        <w:pStyle w:val="Sraopastraipa"/>
        <w:numPr>
          <w:ilvl w:val="0"/>
          <w:numId w:val="25"/>
        </w:numPr>
        <w:ind w:left="567" w:hanging="567"/>
        <w:rPr>
          <w:sz w:val="22"/>
        </w:rPr>
      </w:pPr>
      <w:r>
        <w:rPr>
          <w:sz w:val="22"/>
        </w:rPr>
        <w:t>tam tikrus raminamojo ir analgetinio poveikio vaistus, tokius kaip benzodiazepinai ar opiatai, kadangi jie gali padidinti propofolio poveikį.</w:t>
      </w:r>
    </w:p>
    <w:p w14:paraId="4753E20A" w14:textId="3C71C0B4" w:rsidR="00C23C26" w:rsidRPr="00011BF8" w:rsidRDefault="00A259F9" w:rsidP="00A259F9">
      <w:pPr>
        <w:pStyle w:val="Sraopastraipa"/>
        <w:numPr>
          <w:ilvl w:val="0"/>
          <w:numId w:val="25"/>
        </w:numPr>
        <w:ind w:left="567" w:hanging="567"/>
        <w:rPr>
          <w:sz w:val="22"/>
        </w:rPr>
      </w:pPr>
      <w:r>
        <w:rPr>
          <w:sz w:val="22"/>
        </w:rPr>
        <w:t>valproat</w:t>
      </w:r>
      <w:r w:rsidR="001D6124">
        <w:rPr>
          <w:sz w:val="22"/>
        </w:rPr>
        <w:t>ą</w:t>
      </w:r>
      <w:r>
        <w:rPr>
          <w:sz w:val="22"/>
        </w:rPr>
        <w:t xml:space="preserve">, </w:t>
      </w:r>
      <w:r w:rsidRPr="00AF405E">
        <w:rPr>
          <w:sz w:val="22"/>
        </w:rPr>
        <w:t xml:space="preserve">nes vartojant jį kartu su propofoliu, reikia atsižvelgti į būtinybę sumažinti </w:t>
      </w:r>
      <w:r>
        <w:rPr>
          <w:sz w:val="22"/>
        </w:rPr>
        <w:t xml:space="preserve">propofolio </w:t>
      </w:r>
      <w:r w:rsidRPr="00AF405E">
        <w:rPr>
          <w:sz w:val="22"/>
        </w:rPr>
        <w:t>dozę.</w:t>
      </w:r>
    </w:p>
    <w:p w14:paraId="0E525CA1" w14:textId="77777777" w:rsidR="00314A87" w:rsidRDefault="00314A87" w:rsidP="0099488F">
      <w:pPr>
        <w:rPr>
          <w:sz w:val="22"/>
          <w:szCs w:val="22"/>
        </w:rPr>
      </w:pPr>
    </w:p>
    <w:p w14:paraId="08B83FE5" w14:textId="77777777" w:rsidR="00314A87" w:rsidRDefault="00314A87" w:rsidP="00314A87">
      <w:pPr>
        <w:spacing w:line="220" w:lineRule="exact"/>
        <w:rPr>
          <w:b/>
          <w:sz w:val="22"/>
          <w:szCs w:val="22"/>
        </w:rPr>
      </w:pPr>
      <w:r>
        <w:rPr>
          <w:b/>
          <w:sz w:val="22"/>
          <w:szCs w:val="22"/>
        </w:rPr>
        <w:t>Anesia vartojimas su maistu ir gėrimais</w:t>
      </w:r>
    </w:p>
    <w:p w14:paraId="537DC2FE" w14:textId="0A777D06" w:rsidR="0036511D" w:rsidRDefault="0036511D" w:rsidP="0036511D">
      <w:pPr>
        <w:rPr>
          <w:sz w:val="22"/>
        </w:rPr>
      </w:pPr>
      <w:r>
        <w:rPr>
          <w:sz w:val="22"/>
        </w:rPr>
        <w:t>Po Anesia vartojimo negalima vartoti jokio alkoholio.</w:t>
      </w:r>
    </w:p>
    <w:p w14:paraId="53BAB6EA" w14:textId="77777777" w:rsidR="00314A87" w:rsidRDefault="00314A87" w:rsidP="00314A87">
      <w:pPr>
        <w:rPr>
          <w:sz w:val="22"/>
          <w:szCs w:val="22"/>
        </w:rPr>
      </w:pPr>
    </w:p>
    <w:p w14:paraId="3D082339" w14:textId="77777777" w:rsidR="00314A87" w:rsidRDefault="00314A87" w:rsidP="00314A87">
      <w:pPr>
        <w:tabs>
          <w:tab w:val="left" w:pos="567"/>
        </w:tabs>
        <w:adjustRightInd w:val="0"/>
        <w:snapToGrid w:val="0"/>
        <w:ind w:left="567" w:hanging="567"/>
        <w:rPr>
          <w:b/>
          <w:sz w:val="22"/>
          <w:szCs w:val="22"/>
        </w:rPr>
      </w:pPr>
      <w:r>
        <w:rPr>
          <w:b/>
          <w:sz w:val="22"/>
          <w:szCs w:val="22"/>
        </w:rPr>
        <w:t>Nėštumas ir žindymo laikotarpis</w:t>
      </w:r>
    </w:p>
    <w:p w14:paraId="3E40FE32" w14:textId="77777777" w:rsidR="003573D9" w:rsidRDefault="003573D9" w:rsidP="003573D9">
      <w:pPr>
        <w:autoSpaceDE w:val="0"/>
        <w:autoSpaceDN w:val="0"/>
        <w:adjustRightInd w:val="0"/>
        <w:rPr>
          <w:sz w:val="22"/>
        </w:rPr>
      </w:pPr>
      <w:r w:rsidRPr="00D973A7">
        <w:rPr>
          <w:sz w:val="22"/>
        </w:rPr>
        <w:t>Jeigu esate nėščia, žindote kūdikį, manote, kad galbūt esate nėščia, arba planuojate pastoti, tai prieš vartodama šį vaistą, pasitarkite su gydytoju</w:t>
      </w:r>
      <w:r>
        <w:rPr>
          <w:sz w:val="22"/>
        </w:rPr>
        <w:t xml:space="preserve"> </w:t>
      </w:r>
      <w:r w:rsidRPr="00D973A7">
        <w:rPr>
          <w:sz w:val="22"/>
        </w:rPr>
        <w:t>arba</w:t>
      </w:r>
      <w:r>
        <w:rPr>
          <w:sz w:val="22"/>
        </w:rPr>
        <w:t xml:space="preserve"> </w:t>
      </w:r>
      <w:r w:rsidRPr="00D973A7">
        <w:rPr>
          <w:sz w:val="22"/>
        </w:rPr>
        <w:t>vaistininku</w:t>
      </w:r>
      <w:r>
        <w:rPr>
          <w:sz w:val="22"/>
        </w:rPr>
        <w:t>.</w:t>
      </w:r>
    </w:p>
    <w:p w14:paraId="6DE1B406" w14:textId="77777777" w:rsidR="003573D9" w:rsidRDefault="003573D9" w:rsidP="00314A87">
      <w:pPr>
        <w:tabs>
          <w:tab w:val="left" w:pos="567"/>
        </w:tabs>
        <w:adjustRightInd w:val="0"/>
        <w:snapToGrid w:val="0"/>
        <w:ind w:left="567" w:hanging="567"/>
        <w:rPr>
          <w:b/>
          <w:sz w:val="22"/>
          <w:szCs w:val="22"/>
        </w:rPr>
      </w:pPr>
    </w:p>
    <w:p w14:paraId="4C85462B" w14:textId="77777777" w:rsidR="0036511D" w:rsidRPr="000A0DA0" w:rsidRDefault="0036511D" w:rsidP="0036511D">
      <w:pPr>
        <w:tabs>
          <w:tab w:val="left" w:pos="567"/>
        </w:tabs>
        <w:adjustRightInd w:val="0"/>
        <w:snapToGrid w:val="0"/>
        <w:ind w:left="567" w:hanging="567"/>
        <w:rPr>
          <w:i/>
          <w:iCs/>
          <w:sz w:val="22"/>
        </w:rPr>
      </w:pPr>
      <w:r w:rsidRPr="000A0DA0">
        <w:rPr>
          <w:i/>
          <w:iCs/>
          <w:sz w:val="22"/>
        </w:rPr>
        <w:t>Nėštumas</w:t>
      </w:r>
    </w:p>
    <w:p w14:paraId="2FE1CC32" w14:textId="00334B8F" w:rsidR="0036511D" w:rsidRDefault="0036511D" w:rsidP="0036511D">
      <w:pPr>
        <w:tabs>
          <w:tab w:val="left" w:pos="0"/>
        </w:tabs>
        <w:adjustRightInd w:val="0"/>
        <w:snapToGrid w:val="0"/>
        <w:rPr>
          <w:sz w:val="22"/>
        </w:rPr>
      </w:pPr>
      <w:r w:rsidRPr="00227CB6">
        <w:rPr>
          <w:sz w:val="22"/>
        </w:rPr>
        <w:t>Anesia nėštumo metu galima vartoti tik neabejotinai būtinu atveju.</w:t>
      </w:r>
    </w:p>
    <w:p w14:paraId="7C0D846E" w14:textId="77777777" w:rsidR="0036511D" w:rsidRDefault="0036511D" w:rsidP="0036511D">
      <w:pPr>
        <w:tabs>
          <w:tab w:val="left" w:pos="0"/>
        </w:tabs>
        <w:autoSpaceDE w:val="0"/>
        <w:autoSpaceDN w:val="0"/>
        <w:adjustRightInd w:val="0"/>
        <w:spacing w:line="260" w:lineRule="exact"/>
        <w:rPr>
          <w:sz w:val="22"/>
        </w:rPr>
      </w:pPr>
    </w:p>
    <w:p w14:paraId="2D9E659A" w14:textId="77777777" w:rsidR="0036511D" w:rsidRPr="000A0DA0" w:rsidRDefault="0036511D" w:rsidP="0036511D">
      <w:pPr>
        <w:tabs>
          <w:tab w:val="left" w:pos="567"/>
        </w:tabs>
        <w:adjustRightInd w:val="0"/>
        <w:snapToGrid w:val="0"/>
        <w:ind w:left="567" w:hanging="567"/>
        <w:rPr>
          <w:i/>
          <w:iCs/>
          <w:sz w:val="22"/>
        </w:rPr>
      </w:pPr>
      <w:r>
        <w:rPr>
          <w:i/>
          <w:iCs/>
          <w:sz w:val="22"/>
        </w:rPr>
        <w:t>Žindymas</w:t>
      </w:r>
    </w:p>
    <w:p w14:paraId="649D0D02" w14:textId="28F11CE7" w:rsidR="0036511D" w:rsidRDefault="0036511D" w:rsidP="0036511D">
      <w:pPr>
        <w:tabs>
          <w:tab w:val="left" w:pos="0"/>
        </w:tabs>
        <w:adjustRightInd w:val="0"/>
        <w:snapToGrid w:val="0"/>
        <w:rPr>
          <w:sz w:val="22"/>
        </w:rPr>
      </w:pPr>
      <w:r>
        <w:rPr>
          <w:sz w:val="22"/>
        </w:rPr>
        <w:t xml:space="preserve">Tyrimų su krūtimi </w:t>
      </w:r>
      <w:r w:rsidR="00A544F6">
        <w:rPr>
          <w:sz w:val="22"/>
        </w:rPr>
        <w:t xml:space="preserve">žindančiomis </w:t>
      </w:r>
      <w:r>
        <w:rPr>
          <w:sz w:val="22"/>
        </w:rPr>
        <w:t>moterimis metu nustatyta, kad šiek tiek propofolio patenka į moters pieną.</w:t>
      </w:r>
      <w:r w:rsidR="0051284B">
        <w:rPr>
          <w:sz w:val="22"/>
        </w:rPr>
        <w:t xml:space="preserve"> </w:t>
      </w:r>
      <w:r>
        <w:rPr>
          <w:sz w:val="22"/>
        </w:rPr>
        <w:t xml:space="preserve">Po propofolio pavartojimo moteris turi </w:t>
      </w:r>
      <w:r w:rsidR="00A544F6">
        <w:rPr>
          <w:sz w:val="22"/>
        </w:rPr>
        <w:t>nutraukti žindymą</w:t>
      </w:r>
      <w:r>
        <w:rPr>
          <w:sz w:val="22"/>
        </w:rPr>
        <w:t xml:space="preserve"> 24 valandoms, o tuo metu išsiskyrusį pieną reikia išpilti</w:t>
      </w:r>
      <w:r w:rsidRPr="00227CB6">
        <w:rPr>
          <w:sz w:val="22"/>
        </w:rPr>
        <w:t>.</w:t>
      </w:r>
    </w:p>
    <w:p w14:paraId="4E083749" w14:textId="77777777" w:rsidR="00314A87" w:rsidRDefault="00314A87" w:rsidP="00314A87">
      <w:pPr>
        <w:autoSpaceDE w:val="0"/>
        <w:autoSpaceDN w:val="0"/>
        <w:adjustRightInd w:val="0"/>
        <w:rPr>
          <w:sz w:val="22"/>
          <w:szCs w:val="22"/>
        </w:rPr>
      </w:pPr>
    </w:p>
    <w:p w14:paraId="2C3DD89E" w14:textId="77777777" w:rsidR="00314A87" w:rsidRDefault="00314A87" w:rsidP="00314A87">
      <w:pPr>
        <w:tabs>
          <w:tab w:val="left" w:pos="567"/>
        </w:tabs>
        <w:adjustRightInd w:val="0"/>
        <w:snapToGrid w:val="0"/>
        <w:ind w:left="567" w:hanging="567"/>
        <w:rPr>
          <w:b/>
          <w:sz w:val="22"/>
          <w:szCs w:val="22"/>
        </w:rPr>
      </w:pPr>
      <w:r>
        <w:rPr>
          <w:b/>
          <w:sz w:val="22"/>
          <w:szCs w:val="22"/>
        </w:rPr>
        <w:t>Vairavimas ir mechanizmų valdymas</w:t>
      </w:r>
    </w:p>
    <w:p w14:paraId="00B50F02" w14:textId="6EA6BEC3" w:rsidR="006B357B" w:rsidRDefault="006B357B" w:rsidP="006B357B">
      <w:pPr>
        <w:adjustRightInd w:val="0"/>
        <w:snapToGrid w:val="0"/>
        <w:rPr>
          <w:sz w:val="22"/>
        </w:rPr>
      </w:pPr>
      <w:r w:rsidRPr="006B357B">
        <w:rPr>
          <w:sz w:val="22"/>
        </w:rPr>
        <w:t xml:space="preserve"> </w:t>
      </w:r>
      <w:r w:rsidRPr="008E5B34">
        <w:rPr>
          <w:sz w:val="22"/>
        </w:rPr>
        <w:t>Pavartoję Anesia, kurį laiką vis dar galite jaustis mieguisti. Nevairuokite ir nevaldykite jokių</w:t>
      </w:r>
      <w:r>
        <w:rPr>
          <w:sz w:val="22"/>
        </w:rPr>
        <w:t xml:space="preserve"> </w:t>
      </w:r>
      <w:r w:rsidRPr="008E5B34">
        <w:rPr>
          <w:sz w:val="22"/>
        </w:rPr>
        <w:t>įr</w:t>
      </w:r>
      <w:r>
        <w:rPr>
          <w:sz w:val="22"/>
        </w:rPr>
        <w:t>e</w:t>
      </w:r>
      <w:r w:rsidRPr="008E5B34">
        <w:rPr>
          <w:sz w:val="22"/>
        </w:rPr>
        <w:t>nginių ar mechanizmų, kol neįsitikinsite, kad poveikis išnyko.</w:t>
      </w:r>
    </w:p>
    <w:p w14:paraId="3D0D5F32" w14:textId="77777777" w:rsidR="006B357B" w:rsidRPr="00940082" w:rsidRDefault="006B357B" w:rsidP="0051284B">
      <w:pPr>
        <w:adjustRightInd w:val="0"/>
        <w:snapToGrid w:val="0"/>
        <w:ind w:left="567" w:hanging="567"/>
        <w:rPr>
          <w:sz w:val="22"/>
        </w:rPr>
      </w:pPr>
      <w:r w:rsidRPr="00940082">
        <w:rPr>
          <w:sz w:val="22"/>
        </w:rPr>
        <w:t>-</w:t>
      </w:r>
      <w:r w:rsidRPr="00940082">
        <w:rPr>
          <w:sz w:val="22"/>
        </w:rPr>
        <w:tab/>
        <w:t>Jei netrukus po Anesia vartojimo turite grįžti namo, nevairuokite automobilio ir nevaldykite jokių įrankių ar mechanizmų.</w:t>
      </w:r>
    </w:p>
    <w:p w14:paraId="6D5DBC02" w14:textId="0DF12DF6" w:rsidR="00314A87" w:rsidRDefault="006B357B" w:rsidP="00011BF8">
      <w:pPr>
        <w:numPr>
          <w:ilvl w:val="12"/>
          <w:numId w:val="0"/>
        </w:numPr>
        <w:adjustRightInd w:val="0"/>
        <w:snapToGrid w:val="0"/>
        <w:ind w:left="567" w:hanging="567"/>
        <w:rPr>
          <w:sz w:val="22"/>
          <w:szCs w:val="22"/>
        </w:rPr>
      </w:pPr>
      <w:r w:rsidRPr="00940082">
        <w:rPr>
          <w:sz w:val="22"/>
        </w:rPr>
        <w:t>-</w:t>
      </w:r>
      <w:r w:rsidRPr="00940082">
        <w:rPr>
          <w:sz w:val="22"/>
        </w:rPr>
        <w:tab/>
        <w:t>Pasiteiraukite gydytojo, kada vėl galėsite pradėti užsiimti šia veikla ir kada galėsite grįžti į darbą.</w:t>
      </w:r>
    </w:p>
    <w:p w14:paraId="40027A82" w14:textId="2567E20E" w:rsidR="00314A87" w:rsidRDefault="00314A87" w:rsidP="00314A87">
      <w:pPr>
        <w:tabs>
          <w:tab w:val="left" w:pos="567"/>
        </w:tabs>
        <w:spacing w:line="260" w:lineRule="exact"/>
        <w:rPr>
          <w:b/>
          <w:sz w:val="22"/>
          <w:szCs w:val="22"/>
        </w:rPr>
      </w:pPr>
      <w:r>
        <w:rPr>
          <w:b/>
          <w:sz w:val="22"/>
          <w:szCs w:val="22"/>
        </w:rPr>
        <w:t xml:space="preserve">Anesia </w:t>
      </w:r>
      <w:r>
        <w:rPr>
          <w:b/>
          <w:sz w:val="22"/>
        </w:rPr>
        <w:t>sudėtyje yra</w:t>
      </w:r>
      <w:r>
        <w:rPr>
          <w:b/>
          <w:sz w:val="22"/>
          <w:szCs w:val="22"/>
        </w:rPr>
        <w:t xml:space="preserve"> sojų aliejaus</w:t>
      </w:r>
    </w:p>
    <w:p w14:paraId="3A22A8B7" w14:textId="30F254B2" w:rsidR="00314A87" w:rsidRDefault="0036511D" w:rsidP="00314A87">
      <w:pPr>
        <w:tabs>
          <w:tab w:val="left" w:pos="567"/>
        </w:tabs>
        <w:spacing w:line="260" w:lineRule="exact"/>
        <w:rPr>
          <w:sz w:val="22"/>
          <w:szCs w:val="22"/>
        </w:rPr>
      </w:pPr>
      <w:r w:rsidRPr="001960C7">
        <w:rPr>
          <w:sz w:val="22"/>
        </w:rPr>
        <w:t>Anesia sudėtyje yra sojų aliejaus</w:t>
      </w:r>
      <w:r>
        <w:rPr>
          <w:sz w:val="22"/>
        </w:rPr>
        <w:t xml:space="preserve">. </w:t>
      </w:r>
      <w:r w:rsidR="00314A87">
        <w:rPr>
          <w:sz w:val="22"/>
          <w:szCs w:val="22"/>
        </w:rPr>
        <w:t>Jei esate alergiškas (alergiška) žemės riešutams arba sojai, Jums šio vaisto vartoti negalima.</w:t>
      </w:r>
    </w:p>
    <w:p w14:paraId="24D1010A" w14:textId="77777777" w:rsidR="0036511D" w:rsidRDefault="0036511D" w:rsidP="00314A87">
      <w:pPr>
        <w:tabs>
          <w:tab w:val="left" w:pos="567"/>
        </w:tabs>
        <w:spacing w:line="260" w:lineRule="exact"/>
        <w:rPr>
          <w:sz w:val="22"/>
          <w:szCs w:val="22"/>
        </w:rPr>
      </w:pPr>
    </w:p>
    <w:p w14:paraId="2BFEC9C8" w14:textId="77777777" w:rsidR="0036511D" w:rsidRDefault="0036511D" w:rsidP="0036511D">
      <w:pPr>
        <w:spacing w:line="220" w:lineRule="exact"/>
        <w:rPr>
          <w:b/>
          <w:sz w:val="22"/>
        </w:rPr>
      </w:pPr>
      <w:r>
        <w:rPr>
          <w:b/>
          <w:sz w:val="22"/>
        </w:rPr>
        <w:t>Anesia sudėtyje yra natrio</w:t>
      </w:r>
    </w:p>
    <w:p w14:paraId="5EAF4600" w14:textId="64F71050" w:rsidR="00314A87" w:rsidRDefault="00314A87" w:rsidP="00314A87">
      <w:pPr>
        <w:tabs>
          <w:tab w:val="left" w:pos="567"/>
        </w:tabs>
        <w:spacing w:line="260" w:lineRule="exact"/>
        <w:rPr>
          <w:sz w:val="22"/>
          <w:szCs w:val="22"/>
        </w:rPr>
      </w:pPr>
      <w:r>
        <w:rPr>
          <w:sz w:val="22"/>
          <w:szCs w:val="22"/>
        </w:rPr>
        <w:t xml:space="preserve">Šio vaisto </w:t>
      </w:r>
      <w:r w:rsidR="00A544F6">
        <w:rPr>
          <w:sz w:val="22"/>
          <w:szCs w:val="22"/>
        </w:rPr>
        <w:t xml:space="preserve">viename </w:t>
      </w:r>
      <w:r w:rsidR="0036511D">
        <w:rPr>
          <w:sz w:val="22"/>
          <w:szCs w:val="22"/>
        </w:rPr>
        <w:t>flakone</w:t>
      </w:r>
      <w:r>
        <w:rPr>
          <w:sz w:val="22"/>
          <w:szCs w:val="22"/>
        </w:rPr>
        <w:t xml:space="preserve"> yra mažiau kaip 1 mmol (23 mg) natrio, t. y. jis beveik neturi reikšmės.</w:t>
      </w:r>
    </w:p>
    <w:p w14:paraId="051D5FD2" w14:textId="77777777" w:rsidR="00314A87" w:rsidRDefault="00314A87" w:rsidP="00314A87">
      <w:pPr>
        <w:numPr>
          <w:ilvl w:val="12"/>
          <w:numId w:val="0"/>
        </w:numPr>
        <w:adjustRightInd w:val="0"/>
        <w:snapToGrid w:val="0"/>
        <w:ind w:right="-2"/>
        <w:rPr>
          <w:sz w:val="22"/>
          <w:szCs w:val="22"/>
        </w:rPr>
      </w:pPr>
    </w:p>
    <w:p w14:paraId="52F1AB64" w14:textId="77777777" w:rsidR="00314A87" w:rsidRDefault="00314A87" w:rsidP="00314A87">
      <w:pPr>
        <w:numPr>
          <w:ilvl w:val="12"/>
          <w:numId w:val="0"/>
        </w:numPr>
        <w:adjustRightInd w:val="0"/>
        <w:snapToGrid w:val="0"/>
        <w:ind w:right="-2"/>
        <w:rPr>
          <w:sz w:val="22"/>
          <w:szCs w:val="22"/>
        </w:rPr>
      </w:pPr>
    </w:p>
    <w:p w14:paraId="1C490CB2" w14:textId="77777777" w:rsidR="00314A87" w:rsidRDefault="00314A87" w:rsidP="00314A87">
      <w:pPr>
        <w:numPr>
          <w:ilvl w:val="12"/>
          <w:numId w:val="0"/>
        </w:numPr>
        <w:tabs>
          <w:tab w:val="left" w:pos="567"/>
        </w:tabs>
        <w:adjustRightInd w:val="0"/>
        <w:snapToGrid w:val="0"/>
        <w:ind w:left="567" w:hanging="567"/>
        <w:outlineLvl w:val="0"/>
        <w:rPr>
          <w:b/>
          <w:caps/>
          <w:sz w:val="22"/>
          <w:szCs w:val="22"/>
        </w:rPr>
      </w:pPr>
      <w:r>
        <w:rPr>
          <w:b/>
          <w:sz w:val="22"/>
          <w:szCs w:val="22"/>
        </w:rPr>
        <w:lastRenderedPageBreak/>
        <w:t>3.</w:t>
      </w:r>
      <w:r>
        <w:rPr>
          <w:b/>
          <w:sz w:val="22"/>
          <w:szCs w:val="22"/>
        </w:rPr>
        <w:tab/>
      </w:r>
      <w:r>
        <w:rPr>
          <w:b/>
          <w:noProof/>
          <w:sz w:val="22"/>
          <w:szCs w:val="22"/>
        </w:rPr>
        <w:t xml:space="preserve">Kaip vartoti </w:t>
      </w:r>
      <w:r>
        <w:rPr>
          <w:b/>
          <w:sz w:val="22"/>
          <w:szCs w:val="22"/>
        </w:rPr>
        <w:t>Anesia</w:t>
      </w:r>
    </w:p>
    <w:p w14:paraId="5F9405AD" w14:textId="0A1480CB" w:rsidR="00690121" w:rsidRPr="00690121" w:rsidRDefault="007C41EA" w:rsidP="00690121">
      <w:pPr>
        <w:autoSpaceDE w:val="0"/>
        <w:autoSpaceDN w:val="0"/>
        <w:adjustRightInd w:val="0"/>
        <w:rPr>
          <w:color w:val="000000"/>
          <w:sz w:val="22"/>
          <w:u w:val="single"/>
        </w:rPr>
      </w:pPr>
      <w:r w:rsidRPr="001739AA">
        <w:rPr>
          <w:color w:val="000000"/>
          <w:sz w:val="22"/>
        </w:rPr>
        <w:t>Anesia Jums bus suleista</w:t>
      </w:r>
      <w:r w:rsidR="008B68AF">
        <w:rPr>
          <w:color w:val="000000"/>
          <w:sz w:val="22"/>
        </w:rPr>
        <w:t xml:space="preserve"> arba infuzuojama</w:t>
      </w:r>
      <w:r w:rsidR="008B68AF" w:rsidRPr="001739AA">
        <w:rPr>
          <w:color w:val="000000"/>
          <w:sz w:val="22"/>
        </w:rPr>
        <w:t xml:space="preserve"> </w:t>
      </w:r>
      <w:r w:rsidRPr="001739AA">
        <w:rPr>
          <w:color w:val="000000"/>
          <w:sz w:val="22"/>
        </w:rPr>
        <w:t xml:space="preserve">į veną. Paprastai tai atliekama </w:t>
      </w:r>
      <w:r w:rsidR="0032491A" w:rsidRPr="001739AA">
        <w:rPr>
          <w:color w:val="000000"/>
          <w:sz w:val="22"/>
        </w:rPr>
        <w:t xml:space="preserve">į </w:t>
      </w:r>
      <w:r w:rsidRPr="001739AA">
        <w:rPr>
          <w:color w:val="000000"/>
          <w:sz w:val="22"/>
        </w:rPr>
        <w:t>užpakalin</w:t>
      </w:r>
      <w:r w:rsidR="0032491A" w:rsidRPr="001739AA">
        <w:rPr>
          <w:color w:val="000000"/>
          <w:sz w:val="22"/>
        </w:rPr>
        <w:t>ę</w:t>
      </w:r>
      <w:r w:rsidRPr="001739AA">
        <w:rPr>
          <w:color w:val="000000"/>
          <w:sz w:val="22"/>
        </w:rPr>
        <w:t xml:space="preserve"> plaštakos dal</w:t>
      </w:r>
      <w:r w:rsidR="0032491A" w:rsidRPr="001739AA">
        <w:rPr>
          <w:color w:val="000000"/>
          <w:sz w:val="22"/>
        </w:rPr>
        <w:t xml:space="preserve">į </w:t>
      </w:r>
      <w:r w:rsidRPr="001739AA">
        <w:rPr>
          <w:color w:val="000000"/>
          <w:sz w:val="22"/>
        </w:rPr>
        <w:t>arba dilb</w:t>
      </w:r>
      <w:r w:rsidR="0032491A" w:rsidRPr="001739AA">
        <w:rPr>
          <w:color w:val="000000"/>
          <w:sz w:val="22"/>
        </w:rPr>
        <w:t>į</w:t>
      </w:r>
      <w:r w:rsidRPr="001739AA">
        <w:rPr>
          <w:color w:val="000000"/>
          <w:sz w:val="22"/>
        </w:rPr>
        <w:t>.</w:t>
      </w:r>
    </w:p>
    <w:p w14:paraId="4CAA97C3" w14:textId="1F950F0E" w:rsidR="00690121" w:rsidRPr="00690121" w:rsidRDefault="00690121" w:rsidP="00690121">
      <w:pPr>
        <w:tabs>
          <w:tab w:val="left" w:pos="567"/>
        </w:tabs>
        <w:spacing w:line="260" w:lineRule="exact"/>
        <w:rPr>
          <w:sz w:val="22"/>
        </w:rPr>
      </w:pPr>
      <w:r w:rsidRPr="00690121">
        <w:rPr>
          <w:sz w:val="22"/>
        </w:rPr>
        <w:t>Anesia gali skirti tik gydytojas</w:t>
      </w:r>
      <w:r w:rsidR="00A544F6">
        <w:rPr>
          <w:sz w:val="22"/>
        </w:rPr>
        <w:t xml:space="preserve"> anesteziologas reanimatologas</w:t>
      </w:r>
      <w:r w:rsidRPr="00690121">
        <w:rPr>
          <w:sz w:val="22"/>
        </w:rPr>
        <w:t>. Slopinimo ar anestezijos Anesia negali sukelti tas pats asmuo, kuris atlieka chirurginę ar diagnostinę procedūrą.</w:t>
      </w:r>
    </w:p>
    <w:p w14:paraId="478CEC7B" w14:textId="77777777" w:rsidR="00690121" w:rsidRPr="00690121" w:rsidRDefault="00690121" w:rsidP="00690121">
      <w:pPr>
        <w:tabs>
          <w:tab w:val="left" w:pos="567"/>
        </w:tabs>
        <w:spacing w:line="260" w:lineRule="exact"/>
        <w:rPr>
          <w:sz w:val="22"/>
        </w:rPr>
      </w:pPr>
    </w:p>
    <w:p w14:paraId="1BCD9BC5" w14:textId="2F8AF26A" w:rsidR="00690121" w:rsidRDefault="000273AA" w:rsidP="00690121">
      <w:pPr>
        <w:autoSpaceDE w:val="0"/>
        <w:autoSpaceDN w:val="0"/>
        <w:adjustRightInd w:val="0"/>
        <w:rPr>
          <w:color w:val="000000"/>
          <w:sz w:val="22"/>
        </w:rPr>
      </w:pPr>
      <w:r w:rsidRPr="0004498B">
        <w:rPr>
          <w:sz w:val="22"/>
          <w:szCs w:val="22"/>
        </w:rPr>
        <w:t xml:space="preserve">Jums gali prireikti vartoti daugiau nei vieną vaistą, kad galėtumėte užmigti arba išlikti budrūs ir nejausti skausmo, </w:t>
      </w:r>
      <w:r w:rsidR="001D6124">
        <w:rPr>
          <w:sz w:val="22"/>
          <w:szCs w:val="22"/>
        </w:rPr>
        <w:t>normaliai</w:t>
      </w:r>
      <w:r w:rsidRPr="0004498B">
        <w:rPr>
          <w:sz w:val="22"/>
          <w:szCs w:val="22"/>
        </w:rPr>
        <w:t xml:space="preserve"> kvėpuoti ir palaikyti stabilų kraujospūdį. Gydytojas nuspręs, kokių vaistų jums reikia ir kada juos skirti.</w:t>
      </w:r>
    </w:p>
    <w:p w14:paraId="4D4034E3" w14:textId="77777777" w:rsidR="00690121" w:rsidRPr="00690121" w:rsidRDefault="00690121" w:rsidP="00690121">
      <w:pPr>
        <w:autoSpaceDE w:val="0"/>
        <w:autoSpaceDN w:val="0"/>
        <w:adjustRightInd w:val="0"/>
        <w:rPr>
          <w:color w:val="000000"/>
          <w:sz w:val="22"/>
        </w:rPr>
      </w:pPr>
    </w:p>
    <w:p w14:paraId="39DD8FE9" w14:textId="77777777" w:rsidR="00690121" w:rsidRPr="00690121" w:rsidRDefault="00690121" w:rsidP="00690121">
      <w:pPr>
        <w:autoSpaceDE w:val="0"/>
        <w:autoSpaceDN w:val="0"/>
        <w:adjustRightInd w:val="0"/>
        <w:rPr>
          <w:b/>
          <w:bCs/>
          <w:color w:val="000000"/>
          <w:sz w:val="22"/>
        </w:rPr>
      </w:pPr>
      <w:r w:rsidRPr="00690121">
        <w:rPr>
          <w:b/>
          <w:bCs/>
          <w:color w:val="000000"/>
          <w:sz w:val="22"/>
        </w:rPr>
        <w:t>Dozavimas</w:t>
      </w:r>
    </w:p>
    <w:p w14:paraId="444AEB08" w14:textId="6FFA78F2" w:rsidR="00690121" w:rsidRPr="00690121" w:rsidRDefault="00690121" w:rsidP="00690121">
      <w:pPr>
        <w:tabs>
          <w:tab w:val="left" w:pos="567"/>
        </w:tabs>
        <w:adjustRightInd w:val="0"/>
        <w:spacing w:line="260" w:lineRule="exact"/>
        <w:rPr>
          <w:sz w:val="22"/>
        </w:rPr>
      </w:pPr>
      <w:r w:rsidRPr="00690121">
        <w:rPr>
          <w:sz w:val="22"/>
        </w:rPr>
        <w:t>Skiriama dozė būna įvairi ir priklauso nuo amžiaus, kūno svorio, bendrosios fizinės sveikatos būklės bei parengtinio gydymo. Gydytojas, atidžiai stebėdamas Jūsų organizmo reakciją bei gyvybinius požymius (pulsą, kraujospūdį, kvėpavimą ir pan.), skirs reikiamą dozę anestezijai sukelti ir palaikyti ar reikiamo stiprumo slopinimui pasiekti.</w:t>
      </w:r>
    </w:p>
    <w:p w14:paraId="1DE52875" w14:textId="77777777" w:rsidR="00314A87" w:rsidRDefault="00314A87" w:rsidP="00314A87">
      <w:pPr>
        <w:autoSpaceDE w:val="0"/>
        <w:autoSpaceDN w:val="0"/>
        <w:adjustRightInd w:val="0"/>
        <w:snapToGrid w:val="0"/>
        <w:rPr>
          <w:sz w:val="22"/>
          <w:szCs w:val="22"/>
        </w:rPr>
      </w:pPr>
    </w:p>
    <w:p w14:paraId="27772CC7" w14:textId="2D93BB44" w:rsidR="00314A87" w:rsidRDefault="00314A87" w:rsidP="00314A87">
      <w:pPr>
        <w:autoSpaceDE w:val="0"/>
        <w:autoSpaceDN w:val="0"/>
        <w:adjustRightInd w:val="0"/>
        <w:rPr>
          <w:color w:val="000000"/>
          <w:sz w:val="22"/>
          <w:szCs w:val="22"/>
        </w:rPr>
      </w:pPr>
      <w:r>
        <w:rPr>
          <w:color w:val="000000"/>
          <w:sz w:val="22"/>
          <w:szCs w:val="22"/>
        </w:rPr>
        <w:t>Jeigu kiltų daugiau klausimų dėl šio vaisto vartojimo, kreipkitės į gydytoją.</w:t>
      </w:r>
    </w:p>
    <w:p w14:paraId="21FD9361" w14:textId="77777777" w:rsidR="00314A87" w:rsidRDefault="00314A87" w:rsidP="00314A87">
      <w:pPr>
        <w:numPr>
          <w:ilvl w:val="12"/>
          <w:numId w:val="0"/>
        </w:numPr>
        <w:adjustRightInd w:val="0"/>
        <w:snapToGrid w:val="0"/>
        <w:ind w:right="-2"/>
        <w:rPr>
          <w:sz w:val="22"/>
          <w:szCs w:val="22"/>
        </w:rPr>
      </w:pPr>
    </w:p>
    <w:p w14:paraId="180BB5D9" w14:textId="77777777" w:rsidR="00314A87" w:rsidRDefault="00314A87" w:rsidP="00314A87">
      <w:pPr>
        <w:numPr>
          <w:ilvl w:val="12"/>
          <w:numId w:val="0"/>
        </w:numPr>
        <w:adjustRightInd w:val="0"/>
        <w:snapToGrid w:val="0"/>
        <w:ind w:right="-2"/>
        <w:rPr>
          <w:sz w:val="22"/>
          <w:szCs w:val="22"/>
        </w:rPr>
      </w:pPr>
    </w:p>
    <w:p w14:paraId="144C15DC" w14:textId="77777777" w:rsidR="00314A87" w:rsidRDefault="00314A87" w:rsidP="00314A87">
      <w:pPr>
        <w:numPr>
          <w:ilvl w:val="12"/>
          <w:numId w:val="0"/>
        </w:numPr>
        <w:tabs>
          <w:tab w:val="left" w:pos="567"/>
        </w:tabs>
        <w:adjustRightInd w:val="0"/>
        <w:snapToGrid w:val="0"/>
        <w:ind w:left="567" w:hanging="567"/>
        <w:outlineLvl w:val="0"/>
        <w:rPr>
          <w:b/>
          <w:caps/>
          <w:sz w:val="22"/>
          <w:szCs w:val="22"/>
        </w:rPr>
      </w:pPr>
      <w:r>
        <w:rPr>
          <w:b/>
          <w:caps/>
          <w:sz w:val="22"/>
          <w:szCs w:val="22"/>
        </w:rPr>
        <w:t>4.</w:t>
      </w:r>
      <w:r>
        <w:rPr>
          <w:b/>
          <w:caps/>
          <w:sz w:val="22"/>
          <w:szCs w:val="22"/>
        </w:rPr>
        <w:tab/>
      </w:r>
      <w:r>
        <w:rPr>
          <w:b/>
          <w:bCs/>
          <w:snapToGrid w:val="0"/>
          <w:sz w:val="22"/>
          <w:szCs w:val="26"/>
          <w:lang w:eastAsia="x-none"/>
        </w:rPr>
        <w:t>Galimas šalutinis poveikis</w:t>
      </w:r>
    </w:p>
    <w:p w14:paraId="45EF4C19" w14:textId="77777777" w:rsidR="00314A87" w:rsidRDefault="00314A87" w:rsidP="00314A87">
      <w:pPr>
        <w:tabs>
          <w:tab w:val="left" w:pos="567"/>
        </w:tabs>
        <w:adjustRightInd w:val="0"/>
        <w:snapToGrid w:val="0"/>
        <w:ind w:left="567" w:hanging="567"/>
        <w:rPr>
          <w:sz w:val="22"/>
          <w:szCs w:val="22"/>
        </w:rPr>
      </w:pPr>
    </w:p>
    <w:p w14:paraId="0847373F" w14:textId="77777777" w:rsidR="00314A87" w:rsidRDefault="00314A87" w:rsidP="00314A87">
      <w:pPr>
        <w:tabs>
          <w:tab w:val="left" w:pos="567"/>
        </w:tabs>
        <w:adjustRightInd w:val="0"/>
        <w:snapToGrid w:val="0"/>
        <w:rPr>
          <w:sz w:val="22"/>
          <w:szCs w:val="22"/>
        </w:rPr>
      </w:pPr>
      <w:r>
        <w:rPr>
          <w:sz w:val="22"/>
          <w:szCs w:val="22"/>
        </w:rPr>
        <w:t>Šis vaistas, kaip ir visi kiti, gali sukelti šalutinį poveikį, nors jis pasireiškia ne visiems žmonėms.</w:t>
      </w:r>
    </w:p>
    <w:p w14:paraId="2F1F2F66" w14:textId="77777777" w:rsidR="00314A87" w:rsidRDefault="00314A87" w:rsidP="00314A87">
      <w:pPr>
        <w:tabs>
          <w:tab w:val="left" w:pos="567"/>
        </w:tabs>
        <w:adjustRightInd w:val="0"/>
        <w:snapToGrid w:val="0"/>
        <w:rPr>
          <w:sz w:val="22"/>
          <w:szCs w:val="22"/>
        </w:rPr>
      </w:pPr>
    </w:p>
    <w:p w14:paraId="70D24E6D" w14:textId="77777777" w:rsidR="00DA3AB6" w:rsidRPr="00DA3AB6" w:rsidRDefault="00DA3AB6" w:rsidP="00DA3AB6">
      <w:pPr>
        <w:tabs>
          <w:tab w:val="left" w:pos="567"/>
        </w:tabs>
        <w:rPr>
          <w:color w:val="000000"/>
          <w:sz w:val="22"/>
          <w:szCs w:val="22"/>
        </w:rPr>
      </w:pPr>
      <w:r w:rsidRPr="00DA3AB6">
        <w:rPr>
          <w:b/>
          <w:sz w:val="22"/>
        </w:rPr>
        <w:t>Galimas šalutinis poveikis</w:t>
      </w:r>
    </w:p>
    <w:p w14:paraId="4F17916D" w14:textId="77777777" w:rsidR="00DA3AB6" w:rsidRPr="00DA3AB6" w:rsidRDefault="00DA3AB6" w:rsidP="00DA3AB6">
      <w:pPr>
        <w:tabs>
          <w:tab w:val="left" w:pos="567"/>
        </w:tabs>
        <w:rPr>
          <w:color w:val="000000"/>
          <w:sz w:val="22"/>
          <w:szCs w:val="22"/>
        </w:rPr>
      </w:pPr>
      <w:r w:rsidRPr="00DA3AB6">
        <w:rPr>
          <w:color w:val="000000"/>
          <w:sz w:val="22"/>
          <w:szCs w:val="22"/>
        </w:rPr>
        <w:t>Anestezijos ir slopinimo sukėlimas bei palaikymas propofoliu paprastai būna švelnus, sujaudinimo požymių būna nedaug. Dažniausias praneštas šalutinis propofolio poveikis yra kraujospūdžio sumažėjimas ir sutrikusi kvėpavimo centro reakcija (kvėpavimo slopinimas). Tokio vartojant propofolio pastebėto poveikio pobūdis, sunkumas ir dažnis priklauso nuo paciento sveikatos būklės, procedūros pobūdžio ir taikytų terapinių priemonių.</w:t>
      </w:r>
    </w:p>
    <w:p w14:paraId="5632D6BE" w14:textId="77777777" w:rsidR="00DA3AB6" w:rsidRPr="00DA3AB6" w:rsidRDefault="00DA3AB6" w:rsidP="00DA3AB6">
      <w:pPr>
        <w:tabs>
          <w:tab w:val="left" w:pos="567"/>
        </w:tabs>
        <w:adjustRightInd w:val="0"/>
        <w:snapToGrid w:val="0"/>
        <w:rPr>
          <w:sz w:val="22"/>
        </w:rPr>
      </w:pPr>
    </w:p>
    <w:p w14:paraId="7765102F" w14:textId="77777777" w:rsidR="00DA3AB6" w:rsidRPr="00DA3AB6" w:rsidRDefault="00DA3AB6" w:rsidP="00DA3AB6">
      <w:pPr>
        <w:tabs>
          <w:tab w:val="left" w:pos="567"/>
        </w:tabs>
        <w:rPr>
          <w:sz w:val="22"/>
          <w:szCs w:val="22"/>
        </w:rPr>
      </w:pPr>
      <w:r w:rsidRPr="00DA3AB6">
        <w:rPr>
          <w:sz w:val="22"/>
          <w:szCs w:val="22"/>
        </w:rPr>
        <w:t>Nustatytas toliau išvardytas šalutinis poveikis.</w:t>
      </w:r>
    </w:p>
    <w:p w14:paraId="7B2AE11E" w14:textId="77777777" w:rsidR="00DA3AB6" w:rsidRPr="00DA3AB6" w:rsidRDefault="00DA3AB6" w:rsidP="00DA3AB6">
      <w:pPr>
        <w:tabs>
          <w:tab w:val="left" w:pos="567"/>
        </w:tabs>
        <w:adjustRightInd w:val="0"/>
        <w:snapToGrid w:val="0"/>
        <w:rPr>
          <w:sz w:val="22"/>
        </w:rPr>
      </w:pPr>
    </w:p>
    <w:p w14:paraId="5443B491" w14:textId="41542665" w:rsidR="002E21EE" w:rsidRPr="00011BF8" w:rsidRDefault="00AA5D74" w:rsidP="00011BF8">
      <w:pPr>
        <w:rPr>
          <w:sz w:val="22"/>
          <w:szCs w:val="22"/>
        </w:rPr>
      </w:pPr>
      <w:r w:rsidRPr="00133C82">
        <w:rPr>
          <w:b/>
          <w:bCs/>
          <w:sz w:val="22"/>
        </w:rPr>
        <w:t>Lab</w:t>
      </w:r>
      <w:r w:rsidRPr="008234E8">
        <w:rPr>
          <w:b/>
          <w:bCs/>
          <w:sz w:val="22"/>
          <w:szCs w:val="22"/>
        </w:rPr>
        <w:t>ai dažni šalutinio poveikio reiškiniai (gali pasireikšti ne rečiau kaip 1 iš 10 asmenų):</w:t>
      </w:r>
    </w:p>
    <w:p w14:paraId="177F3D8A" w14:textId="535F08C4" w:rsidR="00DA3AB6" w:rsidRPr="002E21EE" w:rsidRDefault="00F30ECD" w:rsidP="00011BF8">
      <w:pPr>
        <w:pStyle w:val="Sraopastraipa"/>
        <w:numPr>
          <w:ilvl w:val="0"/>
          <w:numId w:val="25"/>
        </w:numPr>
        <w:ind w:left="567" w:hanging="567"/>
      </w:pPr>
      <w:r w:rsidRPr="002E21EE">
        <w:t>l</w:t>
      </w:r>
      <w:r w:rsidR="00DA3AB6" w:rsidRPr="002E21EE">
        <w:t>okalus skausmas pirmojo leidimo metu</w:t>
      </w:r>
    </w:p>
    <w:p w14:paraId="0768A403" w14:textId="77777777" w:rsidR="00DA3AB6" w:rsidRPr="00DA3AB6" w:rsidRDefault="00DA3AB6" w:rsidP="00DA3AB6">
      <w:pPr>
        <w:tabs>
          <w:tab w:val="left" w:pos="567"/>
        </w:tabs>
        <w:adjustRightInd w:val="0"/>
        <w:snapToGrid w:val="0"/>
        <w:rPr>
          <w:sz w:val="22"/>
        </w:rPr>
      </w:pPr>
    </w:p>
    <w:p w14:paraId="5468C880" w14:textId="7FE02D07" w:rsidR="00DA3AB6" w:rsidRPr="00DA3AB6" w:rsidRDefault="0085662D" w:rsidP="00DA3AB6">
      <w:pPr>
        <w:tabs>
          <w:tab w:val="left" w:pos="567"/>
        </w:tabs>
        <w:adjustRightInd w:val="0"/>
        <w:snapToGrid w:val="0"/>
        <w:rPr>
          <w:b/>
          <w:bCs/>
          <w:sz w:val="22"/>
        </w:rPr>
      </w:pPr>
      <w:r w:rsidRPr="006F734F">
        <w:rPr>
          <w:b/>
          <w:bCs/>
          <w:sz w:val="22"/>
        </w:rPr>
        <w:t>Dažni šalutinio poveikio reiškiniai (gali pasireikšti rečiau kaip 1 iš 10 asmenų):</w:t>
      </w:r>
    </w:p>
    <w:p w14:paraId="44EF6E26" w14:textId="7F6ACC2A" w:rsidR="00DA3AB6" w:rsidRPr="00DA3AB6" w:rsidRDefault="00B66D48" w:rsidP="00B66D48">
      <w:pPr>
        <w:numPr>
          <w:ilvl w:val="0"/>
          <w:numId w:val="27"/>
        </w:numPr>
        <w:adjustRightInd w:val="0"/>
        <w:snapToGrid w:val="0"/>
        <w:ind w:left="567" w:hanging="567"/>
        <w:rPr>
          <w:sz w:val="22"/>
          <w:lang w:val="et-EE" w:eastAsia="et-EE"/>
        </w:rPr>
      </w:pPr>
      <w:r>
        <w:rPr>
          <w:sz w:val="22"/>
          <w:lang w:val="et-EE" w:eastAsia="et-EE"/>
        </w:rPr>
        <w:t>s</w:t>
      </w:r>
      <w:r w:rsidR="00DA3AB6" w:rsidRPr="00DA3AB6">
        <w:rPr>
          <w:sz w:val="22"/>
          <w:lang w:val="et-EE" w:eastAsia="et-EE"/>
        </w:rPr>
        <w:t>pontaniniai judesiai ir raumenų spazmai anestezijos sukėlimo laikotarpiu, galvos skausmas pabudimo laikotarpiu</w:t>
      </w:r>
      <w:r>
        <w:rPr>
          <w:sz w:val="22"/>
          <w:lang w:val="et-EE" w:eastAsia="et-EE"/>
        </w:rPr>
        <w:t>;</w:t>
      </w:r>
    </w:p>
    <w:p w14:paraId="680BAD22" w14:textId="5F20D15D" w:rsidR="00DA3AB6" w:rsidRPr="00DA3AB6" w:rsidRDefault="00B66D48" w:rsidP="00B66D48">
      <w:pPr>
        <w:numPr>
          <w:ilvl w:val="0"/>
          <w:numId w:val="27"/>
        </w:numPr>
        <w:adjustRightInd w:val="0"/>
        <w:snapToGrid w:val="0"/>
        <w:ind w:left="567" w:hanging="567"/>
        <w:rPr>
          <w:sz w:val="22"/>
          <w:lang w:val="et-EE" w:eastAsia="et-EE"/>
        </w:rPr>
      </w:pPr>
      <w:r>
        <w:rPr>
          <w:sz w:val="22"/>
          <w:lang w:val="et-EE" w:eastAsia="et-EE"/>
        </w:rPr>
        <w:t>s</w:t>
      </w:r>
      <w:r w:rsidR="00DA3AB6" w:rsidRPr="00DA3AB6">
        <w:rPr>
          <w:sz w:val="22"/>
          <w:lang w:val="et-EE" w:eastAsia="et-EE"/>
        </w:rPr>
        <w:t>uretėjęs širdies plakimas</w:t>
      </w:r>
      <w:r>
        <w:rPr>
          <w:sz w:val="22"/>
          <w:lang w:val="et-EE" w:eastAsia="et-EE"/>
        </w:rPr>
        <w:t>;</w:t>
      </w:r>
    </w:p>
    <w:p w14:paraId="5BB515E7" w14:textId="052EA30C" w:rsidR="00DA3AB6" w:rsidRPr="00DA3AB6" w:rsidRDefault="00B66D48" w:rsidP="00B66D48">
      <w:pPr>
        <w:numPr>
          <w:ilvl w:val="0"/>
          <w:numId w:val="27"/>
        </w:numPr>
        <w:adjustRightInd w:val="0"/>
        <w:snapToGrid w:val="0"/>
        <w:ind w:left="567" w:hanging="567"/>
        <w:rPr>
          <w:sz w:val="22"/>
          <w:lang w:val="et-EE" w:eastAsia="et-EE"/>
        </w:rPr>
      </w:pPr>
      <w:r>
        <w:rPr>
          <w:sz w:val="22"/>
          <w:lang w:val="et-EE" w:eastAsia="et-EE"/>
        </w:rPr>
        <w:t>k</w:t>
      </w:r>
      <w:r w:rsidR="00DA3AB6" w:rsidRPr="00DA3AB6">
        <w:rPr>
          <w:sz w:val="22"/>
          <w:lang w:val="et-EE" w:eastAsia="et-EE"/>
        </w:rPr>
        <w:t>raujospūdžio sumažėjimas</w:t>
      </w:r>
      <w:r>
        <w:rPr>
          <w:sz w:val="22"/>
          <w:lang w:val="et-EE" w:eastAsia="et-EE"/>
        </w:rPr>
        <w:t>;</w:t>
      </w:r>
    </w:p>
    <w:p w14:paraId="2E428E0E" w14:textId="3171363D" w:rsidR="00DA3AB6" w:rsidRPr="00DA3AB6" w:rsidRDefault="00B66D48" w:rsidP="00B66D48">
      <w:pPr>
        <w:numPr>
          <w:ilvl w:val="0"/>
          <w:numId w:val="27"/>
        </w:numPr>
        <w:adjustRightInd w:val="0"/>
        <w:snapToGrid w:val="0"/>
        <w:ind w:left="567" w:hanging="567"/>
        <w:rPr>
          <w:sz w:val="22"/>
          <w:lang w:val="et-EE" w:eastAsia="et-EE"/>
        </w:rPr>
      </w:pPr>
      <w:r>
        <w:rPr>
          <w:sz w:val="22"/>
          <w:lang w:val="et-EE" w:eastAsia="et-EE"/>
        </w:rPr>
        <w:t>p</w:t>
      </w:r>
      <w:r w:rsidR="00DA3AB6" w:rsidRPr="00DA3AB6">
        <w:rPr>
          <w:sz w:val="22"/>
          <w:lang w:val="et-EE" w:eastAsia="et-EE"/>
        </w:rPr>
        <w:t>er intensyvus kvėpavimas (hiperventiliacija) ir kosulys anestezijos sukėlimo laikotarpiu, laikinas kvėpavimo nutrūkimas anestezijos sukėlimo laikotarpiu</w:t>
      </w:r>
      <w:r>
        <w:rPr>
          <w:sz w:val="22"/>
          <w:lang w:val="et-EE" w:eastAsia="et-EE"/>
        </w:rPr>
        <w:t>;</w:t>
      </w:r>
    </w:p>
    <w:p w14:paraId="01D8BC59" w14:textId="62608D22" w:rsidR="00DA3AB6" w:rsidRPr="00DA3AB6" w:rsidRDefault="00B66D48" w:rsidP="00B66D48">
      <w:pPr>
        <w:numPr>
          <w:ilvl w:val="0"/>
          <w:numId w:val="27"/>
        </w:numPr>
        <w:adjustRightInd w:val="0"/>
        <w:snapToGrid w:val="0"/>
        <w:ind w:left="567" w:hanging="567"/>
        <w:rPr>
          <w:sz w:val="22"/>
          <w:lang w:val="et-EE" w:eastAsia="et-EE"/>
        </w:rPr>
      </w:pPr>
      <w:r>
        <w:rPr>
          <w:sz w:val="22"/>
          <w:lang w:val="et-EE" w:eastAsia="et-EE"/>
        </w:rPr>
        <w:t>ž</w:t>
      </w:r>
      <w:r w:rsidR="00DA3AB6" w:rsidRPr="00DA3AB6">
        <w:rPr>
          <w:sz w:val="22"/>
          <w:lang w:val="et-EE" w:eastAsia="et-EE"/>
        </w:rPr>
        <w:t>agsulys indukcijos laikotarpiu, pykinimas ar vėmimas pabudimo laikotarpiu</w:t>
      </w:r>
      <w:r>
        <w:rPr>
          <w:sz w:val="22"/>
          <w:lang w:val="et-EE" w:eastAsia="et-EE"/>
        </w:rPr>
        <w:t>;</w:t>
      </w:r>
    </w:p>
    <w:p w14:paraId="2E9C0762" w14:textId="55CB4D2F" w:rsidR="00DA3AB6" w:rsidRPr="00DA3AB6" w:rsidRDefault="00B66D48" w:rsidP="00B66D48">
      <w:pPr>
        <w:numPr>
          <w:ilvl w:val="0"/>
          <w:numId w:val="27"/>
        </w:numPr>
        <w:adjustRightInd w:val="0"/>
        <w:snapToGrid w:val="0"/>
        <w:ind w:left="567" w:hanging="567"/>
        <w:rPr>
          <w:sz w:val="22"/>
          <w:lang w:val="et-EE" w:eastAsia="et-EE"/>
        </w:rPr>
      </w:pPr>
      <w:r>
        <w:rPr>
          <w:sz w:val="22"/>
          <w:lang w:val="et-EE" w:eastAsia="et-EE"/>
        </w:rPr>
        <w:t>p</w:t>
      </w:r>
      <w:r w:rsidR="00DA3AB6" w:rsidRPr="00DA3AB6">
        <w:rPr>
          <w:sz w:val="22"/>
          <w:lang w:val="et-EE" w:eastAsia="et-EE"/>
        </w:rPr>
        <w:t>araudimas anestezijos sukėlimo laikotarpiu</w:t>
      </w:r>
      <w:r>
        <w:rPr>
          <w:sz w:val="22"/>
          <w:lang w:val="et-EE" w:eastAsia="et-EE"/>
        </w:rPr>
        <w:t>.</w:t>
      </w:r>
    </w:p>
    <w:p w14:paraId="32D400E3" w14:textId="77777777" w:rsidR="00DA3AB6" w:rsidRPr="00DA3AB6" w:rsidRDefault="00DA3AB6" w:rsidP="00DA3AB6">
      <w:pPr>
        <w:tabs>
          <w:tab w:val="left" w:pos="567"/>
        </w:tabs>
        <w:adjustRightInd w:val="0"/>
        <w:snapToGrid w:val="0"/>
        <w:rPr>
          <w:sz w:val="22"/>
        </w:rPr>
      </w:pPr>
    </w:p>
    <w:p w14:paraId="493C201C" w14:textId="4E947657" w:rsidR="00B170E5" w:rsidRPr="00DA3AB6" w:rsidRDefault="00BB0101" w:rsidP="00B170E5">
      <w:pPr>
        <w:tabs>
          <w:tab w:val="left" w:pos="567"/>
        </w:tabs>
        <w:adjustRightInd w:val="0"/>
        <w:snapToGrid w:val="0"/>
        <w:rPr>
          <w:b/>
          <w:bCs/>
          <w:sz w:val="22"/>
        </w:rPr>
      </w:pPr>
      <w:r w:rsidRPr="00C17D7F">
        <w:rPr>
          <w:b/>
          <w:bCs/>
          <w:sz w:val="22"/>
        </w:rPr>
        <w:t>Nedažni šalutinio poveikio reiškiniai (gali pasireikšti rečiau kaip 1 iš 100 asmenų):</w:t>
      </w:r>
    </w:p>
    <w:p w14:paraId="1056E2A6" w14:textId="246CF280" w:rsidR="00DA3AB6" w:rsidRPr="00011BF8" w:rsidRDefault="00C61160" w:rsidP="00B170E5">
      <w:pPr>
        <w:pStyle w:val="Sraopastraipa"/>
        <w:numPr>
          <w:ilvl w:val="0"/>
          <w:numId w:val="27"/>
        </w:numPr>
        <w:ind w:left="567" w:hanging="567"/>
        <w:rPr>
          <w:sz w:val="22"/>
          <w:szCs w:val="22"/>
        </w:rPr>
      </w:pPr>
      <w:r w:rsidRPr="00011BF8">
        <w:rPr>
          <w:sz w:val="22"/>
          <w:szCs w:val="22"/>
        </w:rPr>
        <w:t>kraujo krešuliai kraujotakos sistemoje (t</w:t>
      </w:r>
      <w:r w:rsidR="00DA3AB6" w:rsidRPr="00011BF8">
        <w:rPr>
          <w:sz w:val="22"/>
          <w:szCs w:val="22"/>
        </w:rPr>
        <w:t>rombozė</w:t>
      </w:r>
      <w:r w:rsidRPr="00011BF8">
        <w:rPr>
          <w:sz w:val="22"/>
          <w:szCs w:val="22"/>
        </w:rPr>
        <w:t>)</w:t>
      </w:r>
      <w:r w:rsidR="00DA3AB6" w:rsidRPr="00011BF8">
        <w:rPr>
          <w:sz w:val="22"/>
          <w:szCs w:val="22"/>
        </w:rPr>
        <w:t xml:space="preserve"> ir venų uždegimas</w:t>
      </w:r>
      <w:r w:rsidRPr="00011BF8">
        <w:rPr>
          <w:sz w:val="22"/>
          <w:szCs w:val="22"/>
        </w:rPr>
        <w:t>;</w:t>
      </w:r>
    </w:p>
    <w:p w14:paraId="42296CBF" w14:textId="6CA37B77" w:rsidR="00DA3AB6" w:rsidRPr="00DA3AB6" w:rsidRDefault="00DA3AB6" w:rsidP="00B170E5">
      <w:pPr>
        <w:numPr>
          <w:ilvl w:val="0"/>
          <w:numId w:val="29"/>
        </w:numPr>
        <w:tabs>
          <w:tab w:val="left" w:pos="567"/>
        </w:tabs>
        <w:adjustRightInd w:val="0"/>
        <w:snapToGrid w:val="0"/>
        <w:ind w:left="567" w:hanging="567"/>
        <w:rPr>
          <w:sz w:val="22"/>
          <w:lang w:val="et-EE" w:eastAsia="et-EE"/>
        </w:rPr>
      </w:pPr>
      <w:r w:rsidRPr="00DA3AB6">
        <w:rPr>
          <w:sz w:val="22"/>
          <w:lang w:val="et-EE" w:eastAsia="et-EE"/>
        </w:rPr>
        <w:t>Kosulys anestezijos palaikymo laikotarpiu</w:t>
      </w:r>
      <w:r w:rsidR="00B170E5">
        <w:rPr>
          <w:sz w:val="22"/>
          <w:lang w:val="et-EE" w:eastAsia="et-EE"/>
        </w:rPr>
        <w:t>.</w:t>
      </w:r>
    </w:p>
    <w:p w14:paraId="4A3DAE42" w14:textId="77777777" w:rsidR="00DA3AB6" w:rsidRPr="00DA3AB6" w:rsidRDefault="00DA3AB6" w:rsidP="00DA3AB6">
      <w:pPr>
        <w:tabs>
          <w:tab w:val="left" w:pos="567"/>
        </w:tabs>
        <w:adjustRightInd w:val="0"/>
        <w:snapToGrid w:val="0"/>
        <w:rPr>
          <w:sz w:val="22"/>
        </w:rPr>
      </w:pPr>
    </w:p>
    <w:p w14:paraId="3B631D42" w14:textId="01C584F5" w:rsidR="00183C35" w:rsidRPr="00DA3AB6" w:rsidRDefault="006644A7" w:rsidP="00183C35">
      <w:pPr>
        <w:tabs>
          <w:tab w:val="left" w:pos="567"/>
        </w:tabs>
        <w:adjustRightInd w:val="0"/>
        <w:snapToGrid w:val="0"/>
        <w:rPr>
          <w:b/>
          <w:bCs/>
          <w:sz w:val="22"/>
        </w:rPr>
      </w:pPr>
      <w:r w:rsidRPr="00477D9D">
        <w:rPr>
          <w:b/>
          <w:bCs/>
          <w:sz w:val="22"/>
        </w:rPr>
        <w:t>Reti šalutinio poveikio reiškiniai (gali pasireikšti rečiau kaip 1 iš 1 000 asmenų):</w:t>
      </w:r>
    </w:p>
    <w:p w14:paraId="2A536F61" w14:textId="5EF32ABC" w:rsidR="00F84EC4" w:rsidRPr="00BF361E" w:rsidRDefault="006644A7" w:rsidP="00BF361E">
      <w:pPr>
        <w:pStyle w:val="Sraopastraipa"/>
        <w:numPr>
          <w:ilvl w:val="0"/>
          <w:numId w:val="29"/>
        </w:numPr>
        <w:ind w:left="567" w:hanging="567"/>
      </w:pPr>
      <w:r>
        <w:rPr>
          <w:color w:val="000000"/>
          <w:szCs w:val="22"/>
        </w:rPr>
        <w:t>s</w:t>
      </w:r>
      <w:r w:rsidR="00DA3AB6" w:rsidRPr="00DA3AB6">
        <w:rPr>
          <w:color w:val="000000"/>
          <w:szCs w:val="22"/>
        </w:rPr>
        <w:t>vaigulys, šaltkrėtis ir šalčio pojūtis pabudimo laikotarpiu</w:t>
      </w:r>
      <w:r w:rsidR="00F84EC4">
        <w:rPr>
          <w:color w:val="000000"/>
          <w:szCs w:val="22"/>
        </w:rPr>
        <w:t>;</w:t>
      </w:r>
      <w:r w:rsidR="00DA3AB6" w:rsidRPr="00DA3AB6">
        <w:rPr>
          <w:color w:val="000000"/>
          <w:szCs w:val="22"/>
        </w:rPr>
        <w:t xml:space="preserve"> </w:t>
      </w:r>
    </w:p>
    <w:p w14:paraId="5C715BCE" w14:textId="561B8BF5" w:rsidR="00DA3AB6" w:rsidRPr="00DA3AB6" w:rsidRDefault="00DA3AB6" w:rsidP="00BF361E">
      <w:pPr>
        <w:numPr>
          <w:ilvl w:val="0"/>
          <w:numId w:val="30"/>
        </w:numPr>
        <w:tabs>
          <w:tab w:val="left" w:pos="567"/>
        </w:tabs>
        <w:adjustRightInd w:val="0"/>
        <w:snapToGrid w:val="0"/>
        <w:ind w:left="567" w:hanging="567"/>
        <w:rPr>
          <w:sz w:val="22"/>
          <w:lang w:val="et-EE" w:eastAsia="et-EE"/>
        </w:rPr>
      </w:pPr>
      <w:r w:rsidRPr="00DA3AB6">
        <w:rPr>
          <w:color w:val="000000"/>
          <w:sz w:val="22"/>
          <w:szCs w:val="22"/>
          <w:lang w:val="et-EE" w:eastAsia="et-EE"/>
        </w:rPr>
        <w:t xml:space="preserve">į epilepsiją panašūs epizodai su traukuliais ir </w:t>
      </w:r>
      <w:r w:rsidR="00F84EC4">
        <w:rPr>
          <w:color w:val="000000"/>
          <w:sz w:val="22"/>
          <w:szCs w:val="22"/>
        </w:rPr>
        <w:t>raumenų spazmais, sukeliančiais galvos, kalo ir stuburo išlinkimą atgal (</w:t>
      </w:r>
      <w:r w:rsidRPr="00DA3AB6">
        <w:rPr>
          <w:color w:val="000000"/>
          <w:sz w:val="22"/>
          <w:szCs w:val="22"/>
          <w:lang w:val="et-EE" w:eastAsia="et-EE"/>
        </w:rPr>
        <w:t>opistotonus</w:t>
      </w:r>
      <w:r w:rsidR="001D6124">
        <w:rPr>
          <w:color w:val="000000"/>
          <w:sz w:val="22"/>
          <w:szCs w:val="22"/>
          <w:lang w:val="et-EE" w:eastAsia="et-EE"/>
        </w:rPr>
        <w:t>ai</w:t>
      </w:r>
      <w:r w:rsidR="00CC7DA0">
        <w:rPr>
          <w:color w:val="000000"/>
          <w:sz w:val="22"/>
          <w:szCs w:val="22"/>
          <w:lang w:val="et-EE" w:eastAsia="et-EE"/>
        </w:rPr>
        <w:t>)</w:t>
      </w:r>
      <w:r w:rsidRPr="00DA3AB6">
        <w:rPr>
          <w:color w:val="000000"/>
          <w:sz w:val="22"/>
          <w:szCs w:val="22"/>
          <w:lang w:val="et-EE" w:eastAsia="et-EE"/>
        </w:rPr>
        <w:t xml:space="preserve">, </w:t>
      </w:r>
      <w:r w:rsidR="00B11395">
        <w:rPr>
          <w:color w:val="000000"/>
          <w:sz w:val="22"/>
          <w:szCs w:val="22"/>
          <w:lang w:val="et-EE" w:eastAsia="et-EE"/>
        </w:rPr>
        <w:t xml:space="preserve">anestezijos </w:t>
      </w:r>
      <w:r w:rsidR="00183C35">
        <w:rPr>
          <w:color w:val="000000"/>
          <w:sz w:val="22"/>
          <w:szCs w:val="22"/>
          <w:lang w:val="et-EE" w:eastAsia="et-EE"/>
        </w:rPr>
        <w:t xml:space="preserve">sukėlimo, </w:t>
      </w:r>
      <w:r w:rsidRPr="00DA3AB6">
        <w:rPr>
          <w:color w:val="000000"/>
          <w:sz w:val="22"/>
          <w:szCs w:val="22"/>
          <w:lang w:val="et-EE" w:eastAsia="et-EE"/>
        </w:rPr>
        <w:t>palaikymo bei pabudimo metu (labai retai atsirado vėliau, t. y. po kelių valandų ar dienų)</w:t>
      </w:r>
      <w:r w:rsidR="00183C35">
        <w:rPr>
          <w:color w:val="000000"/>
          <w:sz w:val="22"/>
          <w:szCs w:val="22"/>
          <w:lang w:val="et-EE" w:eastAsia="et-EE"/>
        </w:rPr>
        <w:t>;</w:t>
      </w:r>
    </w:p>
    <w:p w14:paraId="63CE0A12" w14:textId="7C97311B" w:rsidR="00DA3AB6" w:rsidRPr="00DA3AB6" w:rsidRDefault="00183C35" w:rsidP="00BF361E">
      <w:pPr>
        <w:numPr>
          <w:ilvl w:val="0"/>
          <w:numId w:val="30"/>
        </w:numPr>
        <w:tabs>
          <w:tab w:val="left" w:pos="567"/>
        </w:tabs>
        <w:adjustRightInd w:val="0"/>
        <w:snapToGrid w:val="0"/>
        <w:ind w:left="567" w:hanging="567"/>
        <w:rPr>
          <w:sz w:val="22"/>
          <w:lang w:val="et-EE" w:eastAsia="et-EE"/>
        </w:rPr>
      </w:pPr>
      <w:r>
        <w:rPr>
          <w:sz w:val="22"/>
          <w:lang w:val="et-EE" w:eastAsia="et-EE"/>
        </w:rPr>
        <w:t>k</w:t>
      </w:r>
      <w:r w:rsidR="00DA3AB6" w:rsidRPr="00DA3AB6">
        <w:rPr>
          <w:sz w:val="22"/>
          <w:lang w:val="et-EE" w:eastAsia="et-EE"/>
        </w:rPr>
        <w:t>osulys pabudimo laikotarpiu</w:t>
      </w:r>
      <w:r>
        <w:rPr>
          <w:sz w:val="22"/>
          <w:lang w:val="et-EE" w:eastAsia="et-EE"/>
        </w:rPr>
        <w:t>.</w:t>
      </w:r>
    </w:p>
    <w:p w14:paraId="72653CB0" w14:textId="77777777" w:rsidR="00DA3AB6" w:rsidRPr="00DA3AB6" w:rsidRDefault="00DA3AB6" w:rsidP="00DA3AB6">
      <w:pPr>
        <w:tabs>
          <w:tab w:val="left" w:pos="567"/>
        </w:tabs>
        <w:adjustRightInd w:val="0"/>
        <w:snapToGrid w:val="0"/>
        <w:rPr>
          <w:sz w:val="22"/>
        </w:rPr>
      </w:pPr>
    </w:p>
    <w:p w14:paraId="30D61836" w14:textId="769334BC" w:rsidR="00DA3AB6" w:rsidRPr="00DA3AB6" w:rsidRDefault="00C054F1" w:rsidP="00DA3AB6">
      <w:pPr>
        <w:tabs>
          <w:tab w:val="left" w:pos="567"/>
        </w:tabs>
        <w:adjustRightInd w:val="0"/>
        <w:snapToGrid w:val="0"/>
        <w:rPr>
          <w:b/>
          <w:bCs/>
          <w:sz w:val="22"/>
        </w:rPr>
      </w:pPr>
      <w:r w:rsidRPr="00DB1AD2">
        <w:rPr>
          <w:b/>
          <w:bCs/>
          <w:sz w:val="22"/>
        </w:rPr>
        <w:t>Labai reti šalutinio poveikio reiškiniai (gali pasireikšti rečiau kaip 1 iš 10 000 asmenų):</w:t>
      </w:r>
    </w:p>
    <w:p w14:paraId="4CE49497" w14:textId="663D442C" w:rsidR="00DA3AB6" w:rsidRPr="00DA3AB6" w:rsidRDefault="00C054F1" w:rsidP="00011BF8">
      <w:pPr>
        <w:numPr>
          <w:ilvl w:val="0"/>
          <w:numId w:val="23"/>
        </w:numPr>
        <w:tabs>
          <w:tab w:val="left" w:pos="567"/>
        </w:tabs>
        <w:adjustRightInd w:val="0"/>
        <w:snapToGrid w:val="0"/>
        <w:ind w:left="567" w:hanging="567"/>
        <w:rPr>
          <w:i/>
          <w:iCs/>
          <w:sz w:val="22"/>
        </w:rPr>
      </w:pPr>
      <w:r>
        <w:rPr>
          <w:color w:val="000000"/>
          <w:sz w:val="22"/>
          <w:szCs w:val="22"/>
          <w:lang w:val="et-EE" w:eastAsia="et-EE"/>
        </w:rPr>
        <w:lastRenderedPageBreak/>
        <w:t>s</w:t>
      </w:r>
      <w:r w:rsidR="00DA3AB6" w:rsidRPr="00DA3AB6">
        <w:rPr>
          <w:color w:val="000000"/>
          <w:sz w:val="22"/>
          <w:szCs w:val="22"/>
          <w:lang w:val="et-EE" w:eastAsia="et-EE"/>
        </w:rPr>
        <w:t>unkios alerginės reakcijos (anafilaksija), galimai kartu pasireiškiant angioneurozinei edemai, kvėpavimo sutrikimui dėl bronchų susiaurėjimo, odos paraudimui ir kraujospūdžio sumažėjimui</w:t>
      </w:r>
      <w:r w:rsidR="00772374">
        <w:rPr>
          <w:color w:val="000000"/>
          <w:sz w:val="22"/>
          <w:szCs w:val="22"/>
          <w:lang w:val="et-EE" w:eastAsia="et-EE"/>
        </w:rPr>
        <w:t>;</w:t>
      </w:r>
    </w:p>
    <w:p w14:paraId="341BE170" w14:textId="13C66501" w:rsidR="00FB4FEB" w:rsidRPr="00DA3AB6" w:rsidRDefault="0078394A" w:rsidP="00011BF8">
      <w:pPr>
        <w:numPr>
          <w:ilvl w:val="0"/>
          <w:numId w:val="31"/>
        </w:numPr>
        <w:adjustRightInd w:val="0"/>
        <w:snapToGrid w:val="0"/>
        <w:ind w:left="567" w:hanging="567"/>
        <w:rPr>
          <w:sz w:val="22"/>
          <w:lang w:val="et-EE" w:eastAsia="et-EE"/>
        </w:rPr>
      </w:pPr>
      <w:r>
        <w:rPr>
          <w:color w:val="000000"/>
          <w:sz w:val="22"/>
          <w:szCs w:val="22"/>
          <w:lang w:val="et-EE" w:eastAsia="et-EE"/>
        </w:rPr>
        <w:t>s</w:t>
      </w:r>
      <w:r w:rsidR="00DA3AB6" w:rsidRPr="00DA3AB6">
        <w:rPr>
          <w:color w:val="000000"/>
          <w:sz w:val="22"/>
          <w:szCs w:val="22"/>
          <w:lang w:val="et-EE" w:eastAsia="et-EE"/>
        </w:rPr>
        <w:t>ąmonės neatgavimas po operacijos</w:t>
      </w:r>
      <w:r w:rsidR="004519A0">
        <w:rPr>
          <w:color w:val="000000"/>
          <w:sz w:val="22"/>
          <w:szCs w:val="22"/>
          <w:lang w:val="et-EE" w:eastAsia="et-EE"/>
        </w:rPr>
        <w:t>;</w:t>
      </w:r>
    </w:p>
    <w:p w14:paraId="647A8AFE" w14:textId="1F7969E1" w:rsidR="00FC7853" w:rsidRPr="00011BF8" w:rsidRDefault="00FB4FEB" w:rsidP="00011BF8">
      <w:pPr>
        <w:numPr>
          <w:ilvl w:val="0"/>
          <w:numId w:val="31"/>
        </w:numPr>
        <w:adjustRightInd w:val="0"/>
        <w:snapToGrid w:val="0"/>
        <w:ind w:left="567" w:hanging="567"/>
        <w:rPr>
          <w:sz w:val="22"/>
          <w:lang w:val="et-EE" w:eastAsia="et-EE"/>
        </w:rPr>
      </w:pPr>
      <w:r w:rsidRPr="00FB4FEB">
        <w:rPr>
          <w:sz w:val="22"/>
        </w:rPr>
        <w:t>skysčių kaupimasis plaučiuose, kuris gali sukelia stiprų dusulį (gali atsirasti ir pabudimo fazėje);</w:t>
      </w:r>
    </w:p>
    <w:p w14:paraId="785243F7" w14:textId="0FDFA44C" w:rsidR="00DA3AB6" w:rsidRPr="00DA3AB6" w:rsidRDefault="00FC7853" w:rsidP="00011BF8">
      <w:pPr>
        <w:numPr>
          <w:ilvl w:val="0"/>
          <w:numId w:val="31"/>
        </w:numPr>
        <w:adjustRightInd w:val="0"/>
        <w:snapToGrid w:val="0"/>
        <w:ind w:left="567" w:hanging="567"/>
        <w:rPr>
          <w:sz w:val="22"/>
          <w:lang w:val="et-EE" w:eastAsia="et-EE"/>
        </w:rPr>
      </w:pPr>
      <w:r>
        <w:rPr>
          <w:sz w:val="22"/>
          <w:lang w:val="et-EE" w:eastAsia="et-EE"/>
        </w:rPr>
        <w:t>k</w:t>
      </w:r>
      <w:r w:rsidR="00DA3AB6" w:rsidRPr="00DA3AB6">
        <w:rPr>
          <w:sz w:val="22"/>
          <w:lang w:val="et-EE" w:eastAsia="et-EE"/>
        </w:rPr>
        <w:t>asos uždegimas</w:t>
      </w:r>
      <w:r w:rsidR="004519A0">
        <w:rPr>
          <w:sz w:val="22"/>
          <w:lang w:val="et-EE" w:eastAsia="et-EE"/>
        </w:rPr>
        <w:t>;</w:t>
      </w:r>
    </w:p>
    <w:p w14:paraId="1682470F" w14:textId="43A0A37E" w:rsidR="00DA3AB6" w:rsidRPr="00DA3AB6" w:rsidRDefault="004519A0" w:rsidP="00011BF8">
      <w:pPr>
        <w:numPr>
          <w:ilvl w:val="0"/>
          <w:numId w:val="31"/>
        </w:numPr>
        <w:adjustRightInd w:val="0"/>
        <w:snapToGrid w:val="0"/>
        <w:ind w:left="567" w:hanging="567"/>
        <w:rPr>
          <w:sz w:val="22"/>
          <w:lang w:val="et-EE" w:eastAsia="et-EE"/>
        </w:rPr>
      </w:pPr>
      <w:r>
        <w:rPr>
          <w:sz w:val="22"/>
          <w:lang w:val="et-EE" w:eastAsia="et-EE"/>
        </w:rPr>
        <w:t>š</w:t>
      </w:r>
      <w:r w:rsidR="00DA3AB6" w:rsidRPr="00DA3AB6">
        <w:rPr>
          <w:sz w:val="22"/>
          <w:lang w:val="et-EE" w:eastAsia="et-EE"/>
        </w:rPr>
        <w:t>lapimo spalvos pokytis po ilgalaikio Anesia vartojimo</w:t>
      </w:r>
      <w:r>
        <w:rPr>
          <w:sz w:val="22"/>
          <w:lang w:val="et-EE" w:eastAsia="et-EE"/>
        </w:rPr>
        <w:t>;</w:t>
      </w:r>
    </w:p>
    <w:p w14:paraId="636C08F0" w14:textId="7820F702" w:rsidR="00DA3AB6" w:rsidRPr="00DA3AB6" w:rsidRDefault="004519A0" w:rsidP="00011BF8">
      <w:pPr>
        <w:numPr>
          <w:ilvl w:val="0"/>
          <w:numId w:val="31"/>
        </w:numPr>
        <w:adjustRightInd w:val="0"/>
        <w:snapToGrid w:val="0"/>
        <w:ind w:left="567" w:hanging="567"/>
        <w:rPr>
          <w:color w:val="000000"/>
          <w:sz w:val="22"/>
          <w:szCs w:val="22"/>
          <w:lang w:val="et-EE" w:eastAsia="et-EE"/>
        </w:rPr>
      </w:pPr>
      <w:r>
        <w:rPr>
          <w:sz w:val="22"/>
          <w:lang w:val="et-EE" w:eastAsia="et-EE"/>
        </w:rPr>
        <w:t>l</w:t>
      </w:r>
      <w:r w:rsidR="00DA3AB6" w:rsidRPr="00DA3AB6">
        <w:rPr>
          <w:sz w:val="22"/>
          <w:lang w:val="et-EE" w:eastAsia="et-EE"/>
        </w:rPr>
        <w:t>ytinio potraukio slopinimo išnykimas</w:t>
      </w:r>
      <w:r>
        <w:rPr>
          <w:sz w:val="22"/>
          <w:lang w:val="et-EE" w:eastAsia="et-EE"/>
        </w:rPr>
        <w:t>;</w:t>
      </w:r>
    </w:p>
    <w:p w14:paraId="11AFBB52" w14:textId="05E17A5D" w:rsidR="00103DD4" w:rsidRPr="00DA3AB6" w:rsidRDefault="004519A0" w:rsidP="00011BF8">
      <w:pPr>
        <w:numPr>
          <w:ilvl w:val="0"/>
          <w:numId w:val="23"/>
        </w:numPr>
        <w:adjustRightInd w:val="0"/>
        <w:snapToGrid w:val="0"/>
        <w:ind w:left="567" w:hanging="567"/>
        <w:rPr>
          <w:color w:val="000000"/>
          <w:sz w:val="22"/>
          <w:szCs w:val="22"/>
          <w:lang w:val="et-EE" w:eastAsia="et-EE"/>
        </w:rPr>
      </w:pPr>
      <w:r>
        <w:rPr>
          <w:sz w:val="22"/>
        </w:rPr>
        <w:t>audinių pažeidimas;</w:t>
      </w:r>
    </w:p>
    <w:p w14:paraId="78C9FB62" w14:textId="190DBE9C" w:rsidR="00DA3AB6" w:rsidRPr="00DA3AB6" w:rsidRDefault="00DA3AB6" w:rsidP="00011BF8">
      <w:pPr>
        <w:numPr>
          <w:ilvl w:val="0"/>
          <w:numId w:val="31"/>
        </w:numPr>
        <w:adjustRightInd w:val="0"/>
        <w:snapToGrid w:val="0"/>
        <w:ind w:left="567" w:hanging="567"/>
        <w:rPr>
          <w:color w:val="000000"/>
          <w:sz w:val="22"/>
          <w:szCs w:val="22"/>
          <w:lang w:val="et-EE" w:eastAsia="et-EE"/>
        </w:rPr>
      </w:pPr>
      <w:r w:rsidRPr="00DA3AB6">
        <w:rPr>
          <w:color w:val="000000"/>
          <w:sz w:val="22"/>
          <w:szCs w:val="22"/>
          <w:lang w:val="et-EE" w:eastAsia="et-EE"/>
        </w:rPr>
        <w:t>Pooperacinis karščiavimas</w:t>
      </w:r>
      <w:r w:rsidR="004519A0">
        <w:rPr>
          <w:color w:val="000000"/>
          <w:sz w:val="22"/>
          <w:szCs w:val="22"/>
          <w:lang w:val="et-EE" w:eastAsia="et-EE"/>
        </w:rPr>
        <w:t>.</w:t>
      </w:r>
    </w:p>
    <w:p w14:paraId="77BDDF8D" w14:textId="77777777" w:rsidR="00DA3AB6" w:rsidRPr="00DA3AB6" w:rsidRDefault="00DA3AB6" w:rsidP="00DA3AB6">
      <w:pPr>
        <w:tabs>
          <w:tab w:val="left" w:pos="567"/>
        </w:tabs>
        <w:adjustRightInd w:val="0"/>
        <w:snapToGrid w:val="0"/>
        <w:rPr>
          <w:sz w:val="22"/>
        </w:rPr>
      </w:pPr>
    </w:p>
    <w:p w14:paraId="48E63D84" w14:textId="2F983E45" w:rsidR="00631D0E" w:rsidRPr="00DA3AB6" w:rsidRDefault="00B16315" w:rsidP="00DA3AB6">
      <w:pPr>
        <w:tabs>
          <w:tab w:val="left" w:pos="567"/>
        </w:tabs>
        <w:adjustRightInd w:val="0"/>
        <w:snapToGrid w:val="0"/>
        <w:rPr>
          <w:b/>
          <w:bCs/>
          <w:sz w:val="22"/>
        </w:rPr>
      </w:pPr>
      <w:r w:rsidRPr="008570E6">
        <w:rPr>
          <w:b/>
          <w:bCs/>
          <w:sz w:val="22"/>
          <w:szCs w:val="22"/>
        </w:rPr>
        <w:t>Šalutinio poveikio reiškiniai, kurių dažnis nežinomas (negali būti apskaičiuotas pagal turimus duomenis):</w:t>
      </w:r>
    </w:p>
    <w:p w14:paraId="6EF4A585" w14:textId="2600B0B2" w:rsidR="00B16315" w:rsidRPr="00DE38C5" w:rsidRDefault="00DE38C5" w:rsidP="00DE38C5">
      <w:pPr>
        <w:numPr>
          <w:ilvl w:val="0"/>
          <w:numId w:val="32"/>
        </w:numPr>
        <w:tabs>
          <w:tab w:val="left" w:pos="8931"/>
        </w:tabs>
        <w:adjustRightInd w:val="0"/>
        <w:snapToGrid w:val="0"/>
        <w:ind w:left="567" w:hanging="567"/>
        <w:rPr>
          <w:sz w:val="22"/>
          <w:lang w:val="et-EE" w:eastAsia="et-EE"/>
        </w:rPr>
      </w:pPr>
      <w:r>
        <w:rPr>
          <w:color w:val="000000"/>
          <w:sz w:val="22"/>
          <w:szCs w:val="22"/>
          <w:lang w:val="et-EE" w:eastAsia="et-EE"/>
        </w:rPr>
        <w:t>r</w:t>
      </w:r>
      <w:r w:rsidR="00DA3AB6" w:rsidRPr="00DA3AB6">
        <w:rPr>
          <w:color w:val="000000"/>
          <w:sz w:val="22"/>
          <w:szCs w:val="22"/>
          <w:lang w:val="et-EE" w:eastAsia="et-EE"/>
        </w:rPr>
        <w:t>ūgšties perteklius kraujyje dėl medžiagų apykaitos pokyčių</w:t>
      </w:r>
      <w:r w:rsidR="00DA3AB6" w:rsidRPr="00DA3AB6">
        <w:rPr>
          <w:color w:val="000000"/>
          <w:sz w:val="22"/>
          <w:szCs w:val="22"/>
          <w:lang w:eastAsia="et-EE"/>
        </w:rPr>
        <w:t xml:space="preserve"> (metabolinė acidozė)</w:t>
      </w:r>
      <w:r w:rsidR="00B16315">
        <w:rPr>
          <w:color w:val="000000"/>
          <w:sz w:val="22"/>
          <w:szCs w:val="22"/>
          <w:lang w:eastAsia="et-EE"/>
        </w:rPr>
        <w:t>;</w:t>
      </w:r>
      <w:r w:rsidR="00DA3AB6" w:rsidRPr="00DA3AB6">
        <w:rPr>
          <w:color w:val="000000"/>
          <w:sz w:val="22"/>
          <w:szCs w:val="22"/>
          <w:lang w:eastAsia="et-EE"/>
        </w:rPr>
        <w:t xml:space="preserve"> </w:t>
      </w:r>
    </w:p>
    <w:p w14:paraId="0C839D7E" w14:textId="7EB1C658" w:rsidR="00B16315" w:rsidRPr="00DE38C5" w:rsidRDefault="00DA3AB6" w:rsidP="00DE38C5">
      <w:pPr>
        <w:numPr>
          <w:ilvl w:val="0"/>
          <w:numId w:val="32"/>
        </w:numPr>
        <w:tabs>
          <w:tab w:val="left" w:pos="8931"/>
        </w:tabs>
        <w:adjustRightInd w:val="0"/>
        <w:snapToGrid w:val="0"/>
        <w:ind w:left="567" w:hanging="567"/>
        <w:rPr>
          <w:sz w:val="22"/>
          <w:lang w:val="et-EE" w:eastAsia="et-EE"/>
        </w:rPr>
      </w:pPr>
      <w:r w:rsidRPr="00DA3AB6">
        <w:rPr>
          <w:color w:val="000000"/>
          <w:sz w:val="22"/>
          <w:szCs w:val="22"/>
          <w:lang w:eastAsia="et-EE"/>
        </w:rPr>
        <w:t>padidėjęs kalio kiekis kraujyje</w:t>
      </w:r>
      <w:r w:rsidR="00B16315">
        <w:rPr>
          <w:color w:val="000000"/>
          <w:sz w:val="22"/>
          <w:szCs w:val="22"/>
          <w:lang w:eastAsia="et-EE"/>
        </w:rPr>
        <w:t>;</w:t>
      </w:r>
      <w:r w:rsidRPr="00DA3AB6">
        <w:rPr>
          <w:color w:val="000000"/>
          <w:sz w:val="22"/>
          <w:szCs w:val="22"/>
          <w:lang w:eastAsia="et-EE"/>
        </w:rPr>
        <w:t xml:space="preserve"> </w:t>
      </w:r>
    </w:p>
    <w:p w14:paraId="0B973AAA" w14:textId="05130AB2" w:rsidR="00DA3AB6" w:rsidRPr="00DA3AB6" w:rsidRDefault="00DA3AB6" w:rsidP="00DE38C5">
      <w:pPr>
        <w:numPr>
          <w:ilvl w:val="0"/>
          <w:numId w:val="32"/>
        </w:numPr>
        <w:tabs>
          <w:tab w:val="left" w:pos="8931"/>
        </w:tabs>
        <w:adjustRightInd w:val="0"/>
        <w:snapToGrid w:val="0"/>
        <w:ind w:left="567" w:hanging="567"/>
        <w:rPr>
          <w:sz w:val="22"/>
          <w:lang w:val="et-EE" w:eastAsia="et-EE"/>
        </w:rPr>
      </w:pPr>
      <w:r w:rsidRPr="00DA3AB6">
        <w:rPr>
          <w:color w:val="000000"/>
          <w:sz w:val="22"/>
          <w:szCs w:val="22"/>
          <w:lang w:eastAsia="et-EE"/>
        </w:rPr>
        <w:t>padidėjęs riebalų kiekis kraujyje</w:t>
      </w:r>
      <w:r w:rsidR="00DE38C5">
        <w:rPr>
          <w:color w:val="000000"/>
          <w:sz w:val="22"/>
          <w:szCs w:val="22"/>
          <w:lang w:eastAsia="et-EE"/>
        </w:rPr>
        <w:t>;</w:t>
      </w:r>
    </w:p>
    <w:p w14:paraId="22717E36" w14:textId="622827A1" w:rsidR="00B30032" w:rsidRPr="00DE38C5" w:rsidRDefault="00DE38C5" w:rsidP="00DE38C5">
      <w:pPr>
        <w:numPr>
          <w:ilvl w:val="0"/>
          <w:numId w:val="32"/>
        </w:numPr>
        <w:tabs>
          <w:tab w:val="left" w:pos="8931"/>
        </w:tabs>
        <w:adjustRightInd w:val="0"/>
        <w:snapToGrid w:val="0"/>
        <w:ind w:left="567" w:hanging="567"/>
        <w:rPr>
          <w:sz w:val="22"/>
          <w:lang w:val="et-EE" w:eastAsia="et-EE"/>
        </w:rPr>
      </w:pPr>
      <w:r>
        <w:rPr>
          <w:color w:val="000000"/>
          <w:sz w:val="22"/>
          <w:szCs w:val="22"/>
          <w:lang w:eastAsia="et-EE"/>
        </w:rPr>
        <w:t>e</w:t>
      </w:r>
      <w:r w:rsidR="00DA3AB6" w:rsidRPr="00DA3AB6">
        <w:rPr>
          <w:color w:val="000000"/>
          <w:sz w:val="22"/>
          <w:szCs w:val="22"/>
          <w:lang w:eastAsia="et-EE"/>
        </w:rPr>
        <w:t>uforinė nuotaika pabudimo laikotarpiu</w:t>
      </w:r>
      <w:r w:rsidR="00B30032">
        <w:rPr>
          <w:color w:val="000000"/>
          <w:sz w:val="22"/>
          <w:szCs w:val="22"/>
          <w:lang w:eastAsia="et-EE"/>
        </w:rPr>
        <w:t>;</w:t>
      </w:r>
      <w:r w:rsidR="00DA3AB6" w:rsidRPr="00DA3AB6">
        <w:rPr>
          <w:color w:val="000000"/>
          <w:sz w:val="22"/>
          <w:szCs w:val="22"/>
          <w:lang w:eastAsia="et-EE"/>
        </w:rPr>
        <w:t xml:space="preserve"> </w:t>
      </w:r>
    </w:p>
    <w:p w14:paraId="5B5CCA98" w14:textId="398538E2" w:rsidR="00DA3AB6" w:rsidRPr="00DA3AB6" w:rsidRDefault="00DA3AB6" w:rsidP="00DE38C5">
      <w:pPr>
        <w:numPr>
          <w:ilvl w:val="0"/>
          <w:numId w:val="32"/>
        </w:numPr>
        <w:tabs>
          <w:tab w:val="left" w:pos="8931"/>
        </w:tabs>
        <w:adjustRightInd w:val="0"/>
        <w:snapToGrid w:val="0"/>
        <w:ind w:left="567" w:hanging="567"/>
        <w:rPr>
          <w:sz w:val="22"/>
          <w:lang w:val="et-EE" w:eastAsia="et-EE"/>
        </w:rPr>
      </w:pPr>
      <w:r w:rsidRPr="00DA3AB6">
        <w:rPr>
          <w:color w:val="000000"/>
          <w:sz w:val="22"/>
          <w:szCs w:val="22"/>
          <w:lang w:eastAsia="et-EE"/>
        </w:rPr>
        <w:t xml:space="preserve">piktnaudžiavimas </w:t>
      </w:r>
      <w:r w:rsidR="00A544F6">
        <w:rPr>
          <w:color w:val="000000"/>
          <w:sz w:val="22"/>
          <w:szCs w:val="22"/>
          <w:lang w:eastAsia="et-EE"/>
        </w:rPr>
        <w:t>vaistu</w:t>
      </w:r>
      <w:r w:rsidRPr="00DA3AB6">
        <w:rPr>
          <w:color w:val="000000"/>
          <w:sz w:val="22"/>
          <w:szCs w:val="22"/>
          <w:lang w:eastAsia="et-EE"/>
        </w:rPr>
        <w:t xml:space="preserve"> ir priklausomybė nuo jo</w:t>
      </w:r>
      <w:r w:rsidR="00631D0E">
        <w:rPr>
          <w:color w:val="000000"/>
          <w:sz w:val="22"/>
          <w:szCs w:val="22"/>
          <w:lang w:eastAsia="et-EE"/>
        </w:rPr>
        <w:t>;</w:t>
      </w:r>
    </w:p>
    <w:p w14:paraId="048B63AB" w14:textId="3763D54A" w:rsidR="00DA3AB6" w:rsidRPr="00DA3AB6" w:rsidRDefault="00DE38C5" w:rsidP="00DE38C5">
      <w:pPr>
        <w:numPr>
          <w:ilvl w:val="0"/>
          <w:numId w:val="32"/>
        </w:numPr>
        <w:tabs>
          <w:tab w:val="left" w:pos="8931"/>
        </w:tabs>
        <w:adjustRightInd w:val="0"/>
        <w:snapToGrid w:val="0"/>
        <w:ind w:left="567" w:hanging="567"/>
        <w:rPr>
          <w:sz w:val="22"/>
          <w:lang w:val="et-EE" w:eastAsia="et-EE"/>
        </w:rPr>
      </w:pPr>
      <w:r>
        <w:rPr>
          <w:color w:val="000000"/>
          <w:sz w:val="22"/>
          <w:szCs w:val="22"/>
          <w:lang w:val="et-EE" w:eastAsia="et-EE"/>
        </w:rPr>
        <w:t>n</w:t>
      </w:r>
      <w:r w:rsidR="00DA3AB6" w:rsidRPr="00DA3AB6">
        <w:rPr>
          <w:color w:val="000000"/>
          <w:sz w:val="22"/>
          <w:szCs w:val="22"/>
          <w:lang w:val="et-EE" w:eastAsia="et-EE"/>
        </w:rPr>
        <w:t>evalingi judesiai</w:t>
      </w:r>
      <w:r w:rsidR="00631D0E">
        <w:rPr>
          <w:color w:val="000000"/>
          <w:sz w:val="22"/>
          <w:szCs w:val="22"/>
          <w:lang w:val="et-EE" w:eastAsia="et-EE"/>
        </w:rPr>
        <w:t>;</w:t>
      </w:r>
    </w:p>
    <w:p w14:paraId="2A7D7F1E" w14:textId="68636A59" w:rsidR="008F3772" w:rsidRPr="00DE38C5" w:rsidRDefault="00DA3AB6" w:rsidP="00DE38C5">
      <w:pPr>
        <w:numPr>
          <w:ilvl w:val="0"/>
          <w:numId w:val="32"/>
        </w:numPr>
        <w:tabs>
          <w:tab w:val="left" w:pos="8931"/>
        </w:tabs>
        <w:adjustRightInd w:val="0"/>
        <w:snapToGrid w:val="0"/>
        <w:ind w:left="567" w:hanging="567"/>
        <w:rPr>
          <w:sz w:val="22"/>
          <w:lang w:val="et-EE" w:eastAsia="et-EE"/>
        </w:rPr>
      </w:pPr>
      <w:r w:rsidRPr="00DA3AB6">
        <w:rPr>
          <w:sz w:val="22"/>
          <w:lang w:eastAsia="et-EE"/>
        </w:rPr>
        <w:t>Širdies ritmo sutrikimas</w:t>
      </w:r>
      <w:r w:rsidR="008F3772">
        <w:rPr>
          <w:sz w:val="22"/>
          <w:lang w:eastAsia="et-EE"/>
        </w:rPr>
        <w:t>;</w:t>
      </w:r>
      <w:r w:rsidRPr="00DA3AB6">
        <w:rPr>
          <w:sz w:val="22"/>
          <w:lang w:eastAsia="et-EE"/>
        </w:rPr>
        <w:t xml:space="preserve"> </w:t>
      </w:r>
    </w:p>
    <w:p w14:paraId="30D47007" w14:textId="48F3D5C3" w:rsidR="00DA3AB6" w:rsidRPr="00DA3AB6" w:rsidRDefault="00DA3AB6" w:rsidP="00DE38C5">
      <w:pPr>
        <w:numPr>
          <w:ilvl w:val="0"/>
          <w:numId w:val="32"/>
        </w:numPr>
        <w:tabs>
          <w:tab w:val="left" w:pos="8931"/>
        </w:tabs>
        <w:adjustRightInd w:val="0"/>
        <w:snapToGrid w:val="0"/>
        <w:ind w:left="567" w:hanging="567"/>
        <w:rPr>
          <w:sz w:val="22"/>
          <w:lang w:val="et-EE" w:eastAsia="et-EE"/>
        </w:rPr>
      </w:pPr>
      <w:r w:rsidRPr="00DA3AB6">
        <w:rPr>
          <w:sz w:val="22"/>
          <w:lang w:eastAsia="et-EE"/>
        </w:rPr>
        <w:t>širdies nepakankamumas</w:t>
      </w:r>
      <w:r w:rsidR="00631D0E">
        <w:rPr>
          <w:sz w:val="22"/>
          <w:lang w:eastAsia="et-EE"/>
        </w:rPr>
        <w:t>;</w:t>
      </w:r>
    </w:p>
    <w:p w14:paraId="267F5242" w14:textId="2EFEE6C6" w:rsidR="00DA3AB6" w:rsidRPr="00DA3AB6" w:rsidRDefault="004E42E9" w:rsidP="00DE38C5">
      <w:pPr>
        <w:numPr>
          <w:ilvl w:val="0"/>
          <w:numId w:val="32"/>
        </w:numPr>
        <w:tabs>
          <w:tab w:val="left" w:pos="8931"/>
        </w:tabs>
        <w:adjustRightInd w:val="0"/>
        <w:snapToGrid w:val="0"/>
        <w:ind w:left="567" w:hanging="567"/>
        <w:rPr>
          <w:sz w:val="22"/>
          <w:lang w:val="et-EE" w:eastAsia="et-EE"/>
        </w:rPr>
      </w:pPr>
      <w:r>
        <w:rPr>
          <w:color w:val="000000"/>
          <w:sz w:val="22"/>
          <w:szCs w:val="22"/>
          <w:lang w:val="et-EE" w:eastAsia="et-EE"/>
        </w:rPr>
        <w:t>kvėpavimo nepakankamumas (k</w:t>
      </w:r>
      <w:r w:rsidR="00DA3AB6" w:rsidRPr="00DA3AB6">
        <w:rPr>
          <w:color w:val="000000"/>
          <w:sz w:val="22"/>
          <w:szCs w:val="22"/>
          <w:lang w:val="et-EE" w:eastAsia="et-EE"/>
        </w:rPr>
        <w:t>vėpavimo slopinimas priklausomas nuo dozės)</w:t>
      </w:r>
      <w:r w:rsidR="008F3772">
        <w:rPr>
          <w:color w:val="000000"/>
          <w:sz w:val="22"/>
          <w:szCs w:val="22"/>
          <w:lang w:val="et-EE" w:eastAsia="et-EE"/>
        </w:rPr>
        <w:t>;</w:t>
      </w:r>
    </w:p>
    <w:p w14:paraId="052C1A2F" w14:textId="3B0621CD" w:rsidR="00DA3AB6" w:rsidRPr="00DA3AB6" w:rsidRDefault="00601C02" w:rsidP="00DE38C5">
      <w:pPr>
        <w:numPr>
          <w:ilvl w:val="0"/>
          <w:numId w:val="32"/>
        </w:numPr>
        <w:tabs>
          <w:tab w:val="left" w:pos="8931"/>
        </w:tabs>
        <w:adjustRightInd w:val="0"/>
        <w:snapToGrid w:val="0"/>
        <w:ind w:left="567" w:hanging="567"/>
        <w:rPr>
          <w:sz w:val="22"/>
          <w:lang w:val="et-EE" w:eastAsia="et-EE"/>
        </w:rPr>
      </w:pPr>
      <w:r>
        <w:rPr>
          <w:sz w:val="22"/>
          <w:lang w:val="et-EE" w:eastAsia="et-EE"/>
        </w:rPr>
        <w:t>k</w:t>
      </w:r>
      <w:r w:rsidR="00DA3AB6" w:rsidRPr="00DA3AB6">
        <w:rPr>
          <w:sz w:val="22"/>
          <w:lang w:val="et-EE" w:eastAsia="et-EE"/>
        </w:rPr>
        <w:t>epenų padidėjimas</w:t>
      </w:r>
      <w:r>
        <w:rPr>
          <w:sz w:val="22"/>
          <w:lang w:val="et-EE" w:eastAsia="et-EE"/>
        </w:rPr>
        <w:t>;</w:t>
      </w:r>
    </w:p>
    <w:p w14:paraId="0E50C112" w14:textId="534B86C7" w:rsidR="00DA3AB6" w:rsidRPr="00DA3AB6" w:rsidRDefault="00DE38C5" w:rsidP="00DE38C5">
      <w:pPr>
        <w:numPr>
          <w:ilvl w:val="0"/>
          <w:numId w:val="32"/>
        </w:numPr>
        <w:tabs>
          <w:tab w:val="left" w:pos="8931"/>
        </w:tabs>
        <w:adjustRightInd w:val="0"/>
        <w:snapToGrid w:val="0"/>
        <w:ind w:left="567" w:hanging="567"/>
        <w:rPr>
          <w:sz w:val="22"/>
          <w:lang w:val="et-EE" w:eastAsia="et-EE"/>
        </w:rPr>
      </w:pPr>
      <w:r>
        <w:rPr>
          <w:sz w:val="22"/>
          <w:lang w:val="et-EE" w:eastAsia="et-EE"/>
        </w:rPr>
        <w:t>s</w:t>
      </w:r>
      <w:r w:rsidR="00DA3AB6" w:rsidRPr="00DA3AB6">
        <w:rPr>
          <w:sz w:val="22"/>
          <w:lang w:val="et-EE" w:eastAsia="et-EE"/>
        </w:rPr>
        <w:t>kersaruožių raumenų skaidulų irimas (rabdomiolizė)</w:t>
      </w:r>
      <w:r w:rsidR="00631D0E">
        <w:rPr>
          <w:sz w:val="22"/>
          <w:lang w:val="et-EE" w:eastAsia="et-EE"/>
        </w:rPr>
        <w:t>;</w:t>
      </w:r>
    </w:p>
    <w:p w14:paraId="32983067" w14:textId="2881CBE8" w:rsidR="00DA3AB6" w:rsidRPr="00DA3AB6" w:rsidRDefault="00DE38C5" w:rsidP="00DE38C5">
      <w:pPr>
        <w:numPr>
          <w:ilvl w:val="0"/>
          <w:numId w:val="32"/>
        </w:numPr>
        <w:tabs>
          <w:tab w:val="left" w:pos="8931"/>
        </w:tabs>
        <w:adjustRightInd w:val="0"/>
        <w:snapToGrid w:val="0"/>
        <w:ind w:left="567" w:hanging="567"/>
        <w:rPr>
          <w:sz w:val="22"/>
          <w:lang w:val="et-EE" w:eastAsia="et-EE"/>
        </w:rPr>
      </w:pPr>
      <w:r>
        <w:rPr>
          <w:sz w:val="22"/>
          <w:lang w:eastAsia="et-EE"/>
        </w:rPr>
        <w:t>i</w:t>
      </w:r>
      <w:r w:rsidR="00DA3AB6" w:rsidRPr="00DA3AB6">
        <w:rPr>
          <w:sz w:val="22"/>
          <w:lang w:eastAsia="et-EE"/>
        </w:rPr>
        <w:t>nkstų nepakankamumas</w:t>
      </w:r>
      <w:r w:rsidR="00631D0E">
        <w:rPr>
          <w:sz w:val="22"/>
          <w:lang w:eastAsia="et-EE"/>
        </w:rPr>
        <w:t>;</w:t>
      </w:r>
    </w:p>
    <w:p w14:paraId="0BCC5D84" w14:textId="221DA57F" w:rsidR="00DA3AB6" w:rsidRPr="00DA3AB6" w:rsidRDefault="00DE38C5" w:rsidP="00DE38C5">
      <w:pPr>
        <w:numPr>
          <w:ilvl w:val="0"/>
          <w:numId w:val="32"/>
        </w:numPr>
        <w:tabs>
          <w:tab w:val="left" w:pos="8931"/>
        </w:tabs>
        <w:adjustRightInd w:val="0"/>
        <w:snapToGrid w:val="0"/>
        <w:ind w:left="567" w:hanging="567"/>
        <w:rPr>
          <w:color w:val="000000"/>
          <w:sz w:val="22"/>
          <w:szCs w:val="22"/>
          <w:lang w:val="et-EE" w:eastAsia="et-EE"/>
        </w:rPr>
      </w:pPr>
      <w:r>
        <w:rPr>
          <w:sz w:val="22"/>
          <w:lang w:eastAsia="et-EE"/>
        </w:rPr>
        <w:t>l</w:t>
      </w:r>
      <w:r w:rsidR="00DA3AB6" w:rsidRPr="00DA3AB6">
        <w:rPr>
          <w:sz w:val="22"/>
          <w:lang w:eastAsia="et-EE"/>
        </w:rPr>
        <w:t>okalus skausmas ir patinimas po atsitiktinio suleidimo šalia kraujagyslės</w:t>
      </w:r>
      <w:r w:rsidR="00631D0E">
        <w:rPr>
          <w:sz w:val="22"/>
          <w:lang w:eastAsia="et-EE"/>
        </w:rPr>
        <w:t>;</w:t>
      </w:r>
    </w:p>
    <w:p w14:paraId="04D2E156" w14:textId="646BA123" w:rsidR="00DA3AB6" w:rsidRPr="00DA3AB6" w:rsidRDefault="00DE38C5" w:rsidP="00DE38C5">
      <w:pPr>
        <w:numPr>
          <w:ilvl w:val="0"/>
          <w:numId w:val="32"/>
        </w:numPr>
        <w:tabs>
          <w:tab w:val="left" w:pos="8931"/>
        </w:tabs>
        <w:adjustRightInd w:val="0"/>
        <w:snapToGrid w:val="0"/>
        <w:ind w:left="567" w:hanging="567"/>
        <w:rPr>
          <w:color w:val="000000"/>
          <w:sz w:val="22"/>
          <w:szCs w:val="22"/>
          <w:lang w:val="et-EE" w:eastAsia="et-EE"/>
        </w:rPr>
      </w:pPr>
      <w:r>
        <w:rPr>
          <w:sz w:val="22"/>
          <w:lang w:val="et-EE" w:eastAsia="et-EE"/>
        </w:rPr>
        <w:t>i</w:t>
      </w:r>
      <w:r w:rsidR="00DA3AB6" w:rsidRPr="00DA3AB6">
        <w:rPr>
          <w:sz w:val="22"/>
          <w:lang w:val="et-EE" w:eastAsia="et-EE"/>
        </w:rPr>
        <w:t>lgalaikė ir dažnai skausminga erekcija (priapizmas)</w:t>
      </w:r>
      <w:r w:rsidR="00631D0E">
        <w:rPr>
          <w:sz w:val="22"/>
          <w:lang w:val="et-EE" w:eastAsia="et-EE"/>
        </w:rPr>
        <w:t>;</w:t>
      </w:r>
    </w:p>
    <w:p w14:paraId="3DCCBFC4" w14:textId="416A5641" w:rsidR="00DA3AB6" w:rsidRDefault="00DA3AB6" w:rsidP="00DE38C5">
      <w:pPr>
        <w:numPr>
          <w:ilvl w:val="0"/>
          <w:numId w:val="32"/>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EKG pokyčiai</w:t>
      </w:r>
      <w:r w:rsidR="00631D0E">
        <w:rPr>
          <w:color w:val="000000"/>
          <w:sz w:val="22"/>
          <w:szCs w:val="22"/>
          <w:lang w:val="et-EE" w:eastAsia="et-EE"/>
        </w:rPr>
        <w:t>.</w:t>
      </w:r>
      <w:r w:rsidRPr="00DA3AB6">
        <w:rPr>
          <w:color w:val="000000"/>
          <w:sz w:val="22"/>
          <w:szCs w:val="22"/>
          <w:lang w:val="et-EE" w:eastAsia="et-EE"/>
        </w:rPr>
        <w:t xml:space="preserve"> </w:t>
      </w:r>
    </w:p>
    <w:p w14:paraId="3E63DC5D" w14:textId="6430040D" w:rsidR="00131651" w:rsidRPr="00D70EE0" w:rsidRDefault="00D70EE0" w:rsidP="00D70EE0">
      <w:pPr>
        <w:pStyle w:val="Sraopastraipa"/>
        <w:numPr>
          <w:ilvl w:val="0"/>
          <w:numId w:val="32"/>
        </w:numPr>
        <w:tabs>
          <w:tab w:val="left" w:pos="567"/>
        </w:tabs>
        <w:adjustRightInd w:val="0"/>
        <w:snapToGrid w:val="0"/>
        <w:ind w:hanging="720"/>
        <w:rPr>
          <w:color w:val="000000"/>
          <w:sz w:val="22"/>
          <w:szCs w:val="22"/>
        </w:rPr>
      </w:pPr>
      <w:r w:rsidRPr="005B356D">
        <w:rPr>
          <w:color w:val="000000"/>
          <w:sz w:val="22"/>
          <w:szCs w:val="22"/>
        </w:rPr>
        <w:t>Hepatitas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14:paraId="72E58B8E" w14:textId="77777777" w:rsidR="00DA3AB6" w:rsidRPr="00DA3AB6" w:rsidRDefault="00DA3AB6" w:rsidP="00DA3AB6">
      <w:pPr>
        <w:tabs>
          <w:tab w:val="left" w:pos="567"/>
        </w:tabs>
        <w:adjustRightInd w:val="0"/>
        <w:snapToGrid w:val="0"/>
        <w:rPr>
          <w:sz w:val="22"/>
        </w:rPr>
      </w:pPr>
    </w:p>
    <w:p w14:paraId="6B27C01E" w14:textId="77777777" w:rsidR="00DA3AB6" w:rsidRPr="00DA3AB6" w:rsidRDefault="00DA3AB6" w:rsidP="00DA3AB6">
      <w:pPr>
        <w:tabs>
          <w:tab w:val="left" w:pos="0"/>
        </w:tabs>
        <w:rPr>
          <w:sz w:val="22"/>
          <w:szCs w:val="22"/>
        </w:rPr>
      </w:pPr>
      <w:r w:rsidRPr="00DA3AB6">
        <w:rPr>
          <w:sz w:val="22"/>
          <w:szCs w:val="22"/>
        </w:rPr>
        <w:t>Jei kartu vartojamas lidokainas, gali pasireikšti toks šalutinis poveikis:</w:t>
      </w:r>
    </w:p>
    <w:p w14:paraId="6F0230B6" w14:textId="77777777" w:rsidR="00DA3AB6" w:rsidRPr="00DA3AB6" w:rsidRDefault="00DA3AB6" w:rsidP="00DE38C5">
      <w:pPr>
        <w:numPr>
          <w:ilvl w:val="0"/>
          <w:numId w:val="33"/>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svaigulys;</w:t>
      </w:r>
    </w:p>
    <w:p w14:paraId="4213B306" w14:textId="77777777" w:rsidR="00DA3AB6" w:rsidRPr="00DA3AB6" w:rsidRDefault="00DA3AB6" w:rsidP="00DE38C5">
      <w:pPr>
        <w:numPr>
          <w:ilvl w:val="0"/>
          <w:numId w:val="33"/>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vėmimas;</w:t>
      </w:r>
    </w:p>
    <w:p w14:paraId="392B841B" w14:textId="77777777" w:rsidR="00DA3AB6" w:rsidRDefault="00DA3AB6" w:rsidP="00DE38C5">
      <w:pPr>
        <w:numPr>
          <w:ilvl w:val="0"/>
          <w:numId w:val="33"/>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apsnūdimas</w:t>
      </w:r>
      <w:r>
        <w:rPr>
          <w:color w:val="000000"/>
          <w:sz w:val="22"/>
          <w:szCs w:val="22"/>
          <w:lang w:val="et-EE" w:eastAsia="et-EE"/>
        </w:rPr>
        <w:t>;</w:t>
      </w:r>
    </w:p>
    <w:p w14:paraId="0C45BF85" w14:textId="77777777" w:rsidR="00DA3AB6" w:rsidRDefault="00DA3AB6" w:rsidP="00DE38C5">
      <w:pPr>
        <w:numPr>
          <w:ilvl w:val="0"/>
          <w:numId w:val="33"/>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traukuliai</w:t>
      </w:r>
      <w:r>
        <w:rPr>
          <w:color w:val="000000"/>
          <w:sz w:val="22"/>
          <w:szCs w:val="22"/>
          <w:lang w:val="et-EE" w:eastAsia="et-EE"/>
        </w:rPr>
        <w:t>;</w:t>
      </w:r>
    </w:p>
    <w:p w14:paraId="37489A2A" w14:textId="77777777" w:rsidR="00DA3AB6" w:rsidRDefault="00DA3AB6" w:rsidP="00DE38C5">
      <w:pPr>
        <w:numPr>
          <w:ilvl w:val="0"/>
          <w:numId w:val="33"/>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retas širdies plakimas</w:t>
      </w:r>
      <w:r>
        <w:rPr>
          <w:color w:val="000000"/>
          <w:sz w:val="22"/>
          <w:szCs w:val="22"/>
          <w:lang w:val="et-EE" w:eastAsia="et-EE"/>
        </w:rPr>
        <w:t>;</w:t>
      </w:r>
    </w:p>
    <w:p w14:paraId="6DFA6861" w14:textId="77777777" w:rsidR="00DA3AB6" w:rsidRDefault="00DA3AB6" w:rsidP="00DE38C5">
      <w:pPr>
        <w:numPr>
          <w:ilvl w:val="0"/>
          <w:numId w:val="33"/>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širdies ritmo sutrikimas</w:t>
      </w:r>
      <w:r>
        <w:rPr>
          <w:color w:val="000000"/>
          <w:sz w:val="22"/>
          <w:szCs w:val="22"/>
          <w:lang w:val="et-EE" w:eastAsia="et-EE"/>
        </w:rPr>
        <w:t>;</w:t>
      </w:r>
    </w:p>
    <w:p w14:paraId="08C7BF3B" w14:textId="4E92EB3C" w:rsidR="00DA3AB6" w:rsidRPr="00DA3AB6" w:rsidRDefault="00DA3AB6" w:rsidP="00DE38C5">
      <w:pPr>
        <w:numPr>
          <w:ilvl w:val="0"/>
          <w:numId w:val="33"/>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šokas.</w:t>
      </w:r>
    </w:p>
    <w:p w14:paraId="3FCB5CB0" w14:textId="77777777" w:rsidR="00314A87" w:rsidRDefault="00314A87" w:rsidP="00314A87">
      <w:pPr>
        <w:rPr>
          <w:sz w:val="22"/>
          <w:szCs w:val="22"/>
        </w:rPr>
      </w:pPr>
    </w:p>
    <w:p w14:paraId="77AFA2C7" w14:textId="77777777" w:rsidR="00314A87" w:rsidRDefault="00314A87" w:rsidP="00314A87">
      <w:pPr>
        <w:tabs>
          <w:tab w:val="left" w:pos="567"/>
        </w:tabs>
        <w:rPr>
          <w:b/>
          <w:snapToGrid w:val="0"/>
          <w:sz w:val="22"/>
        </w:rPr>
      </w:pPr>
      <w:r>
        <w:rPr>
          <w:b/>
          <w:noProof/>
          <w:snapToGrid w:val="0"/>
          <w:sz w:val="22"/>
        </w:rPr>
        <w:t>Pranešimas apie šalutinį poveikį</w:t>
      </w:r>
    </w:p>
    <w:p w14:paraId="28049A24" w14:textId="7874AB70" w:rsidR="00314A87" w:rsidRDefault="00314A87" w:rsidP="00314A87">
      <w:pPr>
        <w:tabs>
          <w:tab w:val="left" w:pos="567"/>
        </w:tabs>
        <w:spacing w:line="260" w:lineRule="exact"/>
        <w:ind w:right="-449"/>
        <w:rPr>
          <w:noProof/>
          <w:snapToGrid w:val="0"/>
          <w:sz w:val="22"/>
        </w:rPr>
      </w:pPr>
      <w:r>
        <w:rPr>
          <w:snapToGrid w:val="0"/>
          <w:sz w:val="22"/>
          <w:szCs w:val="2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snapToGrid w:val="0"/>
          <w:sz w:val="22"/>
          <w:szCs w:val="20"/>
          <w:lang w:eastAsia="zh-CN"/>
        </w:rPr>
        <w:t>elefonu 8 800 73568</w:t>
      </w:r>
      <w:r>
        <w:rPr>
          <w:snapToGrid w:val="0"/>
          <w:sz w:val="22"/>
          <w:szCs w:val="20"/>
        </w:rPr>
        <w:t xml:space="preserve"> arba užpildyti interneto svetainėje </w:t>
      </w:r>
      <w:hyperlink r:id="rId11" w:history="1">
        <w:r>
          <w:rPr>
            <w:rStyle w:val="Hipersaitas"/>
            <w:rFonts w:eastAsia="SimSun"/>
            <w:snapToGrid w:val="0"/>
            <w:sz w:val="22"/>
          </w:rPr>
          <w:t>www.vvkt.lt</w:t>
        </w:r>
      </w:hyperlink>
      <w:r>
        <w:rPr>
          <w:snapToGrid w:val="0"/>
          <w:sz w:val="22"/>
          <w:szCs w:val="20"/>
        </w:rPr>
        <w:t xml:space="preserve"> esančią formą ir pateikti ją Valstybinei vaistų kontrolės tarnybai prie Lietuvos Respublikos sveikatos apsaugos ministerijos vienu iš šių būdų: raštu (adresu Žirmūnų g. 139A, LT</w:t>
      </w:r>
      <w:r>
        <w:rPr>
          <w:snapToGrid w:val="0"/>
          <w:sz w:val="22"/>
          <w:szCs w:val="20"/>
        </w:rPr>
        <w:noBreakHyphen/>
        <w:t xml:space="preserve">09120 Vilnius), </w:t>
      </w:r>
      <w:r>
        <w:rPr>
          <w:snapToGrid w:val="0"/>
          <w:sz w:val="22"/>
          <w:szCs w:val="20"/>
          <w:lang w:eastAsia="zh-CN"/>
        </w:rPr>
        <w:t xml:space="preserve">nemokamu </w:t>
      </w:r>
      <w:r>
        <w:rPr>
          <w:snapToGrid w:val="0"/>
          <w:sz w:val="22"/>
          <w:szCs w:val="20"/>
        </w:rPr>
        <w:t>fakso numeriu 8 800 20131</w:t>
      </w:r>
      <w:r>
        <w:rPr>
          <w:snapToGrid w:val="0"/>
          <w:sz w:val="22"/>
          <w:szCs w:val="20"/>
          <w:lang w:eastAsia="zh-CN"/>
        </w:rPr>
        <w:t xml:space="preserve">, </w:t>
      </w:r>
      <w:r>
        <w:rPr>
          <w:snapToGrid w:val="0"/>
          <w:sz w:val="22"/>
          <w:szCs w:val="20"/>
        </w:rPr>
        <w:t xml:space="preserve">el. paštu </w:t>
      </w:r>
      <w:hyperlink r:id="rId12" w:history="1">
        <w:r>
          <w:rPr>
            <w:rStyle w:val="Hipersaitas"/>
            <w:rFonts w:eastAsia="SimSun"/>
            <w:snapToGrid w:val="0"/>
            <w:sz w:val="22"/>
          </w:rPr>
          <w:t>NepageidaujamaR@vvkt.lt</w:t>
        </w:r>
      </w:hyperlink>
      <w:r>
        <w:rPr>
          <w:snapToGrid w:val="0"/>
          <w:sz w:val="22"/>
          <w:szCs w:val="20"/>
        </w:rPr>
        <w:t xml:space="preserve">, taip pat per Valstybinės vaistų kontrolės tarnybos prie Lietuvos Respublikos sveikatos apsaugos ministerijos interneto svetainę (adresu </w:t>
      </w:r>
      <w:hyperlink r:id="rId13" w:history="1">
        <w:r>
          <w:rPr>
            <w:rStyle w:val="Hipersaitas"/>
            <w:rFonts w:eastAsia="SimSun"/>
            <w:snapToGrid w:val="0"/>
            <w:sz w:val="22"/>
          </w:rPr>
          <w:t>http://www.vvkt.lt</w:t>
        </w:r>
      </w:hyperlink>
      <w:r>
        <w:rPr>
          <w:snapToGrid w:val="0"/>
          <w:sz w:val="22"/>
          <w:szCs w:val="20"/>
        </w:rPr>
        <w:t>). Pranešdami apie šalutinį poveikį galite mums padėti gauti daugiau informacijos apie šio vaisto saugumą.</w:t>
      </w:r>
    </w:p>
    <w:p w14:paraId="539A15A4" w14:textId="77777777" w:rsidR="00314A87" w:rsidRDefault="00314A87" w:rsidP="00314A87">
      <w:pPr>
        <w:tabs>
          <w:tab w:val="left" w:pos="567"/>
        </w:tabs>
        <w:spacing w:line="260" w:lineRule="exact"/>
        <w:ind w:right="-449"/>
        <w:rPr>
          <w:noProof/>
          <w:snapToGrid w:val="0"/>
          <w:sz w:val="22"/>
        </w:rPr>
      </w:pPr>
    </w:p>
    <w:p w14:paraId="593D281E" w14:textId="77777777" w:rsidR="00314A87" w:rsidRDefault="00314A87" w:rsidP="00314A87">
      <w:pPr>
        <w:numPr>
          <w:ilvl w:val="12"/>
          <w:numId w:val="0"/>
        </w:numPr>
        <w:adjustRightInd w:val="0"/>
        <w:snapToGrid w:val="0"/>
        <w:ind w:right="-2"/>
        <w:rPr>
          <w:sz w:val="22"/>
          <w:szCs w:val="22"/>
        </w:rPr>
      </w:pPr>
    </w:p>
    <w:p w14:paraId="1A38E430" w14:textId="77777777" w:rsidR="00314A87" w:rsidRDefault="00314A87" w:rsidP="00314A87">
      <w:pPr>
        <w:numPr>
          <w:ilvl w:val="12"/>
          <w:numId w:val="0"/>
        </w:numPr>
        <w:adjustRightInd w:val="0"/>
        <w:snapToGrid w:val="0"/>
        <w:ind w:left="567" w:right="-2" w:hanging="567"/>
        <w:rPr>
          <w:sz w:val="22"/>
          <w:szCs w:val="22"/>
        </w:rPr>
      </w:pPr>
      <w:r>
        <w:rPr>
          <w:b/>
          <w:sz w:val="22"/>
          <w:szCs w:val="22"/>
        </w:rPr>
        <w:t>5.</w:t>
      </w:r>
      <w:r>
        <w:rPr>
          <w:b/>
          <w:sz w:val="22"/>
          <w:szCs w:val="22"/>
        </w:rPr>
        <w:tab/>
      </w:r>
      <w:r>
        <w:rPr>
          <w:b/>
          <w:sz w:val="22"/>
        </w:rPr>
        <w:t xml:space="preserve">Kaip laikyti </w:t>
      </w:r>
      <w:r>
        <w:rPr>
          <w:b/>
          <w:sz w:val="22"/>
          <w:szCs w:val="22"/>
        </w:rPr>
        <w:t>Anesia</w:t>
      </w:r>
    </w:p>
    <w:p w14:paraId="1396BE63" w14:textId="77777777" w:rsidR="00314A87" w:rsidRDefault="00314A87" w:rsidP="00314A87">
      <w:pPr>
        <w:numPr>
          <w:ilvl w:val="12"/>
          <w:numId w:val="0"/>
        </w:numPr>
        <w:adjustRightInd w:val="0"/>
        <w:snapToGrid w:val="0"/>
        <w:ind w:right="-2"/>
        <w:rPr>
          <w:sz w:val="22"/>
          <w:szCs w:val="22"/>
        </w:rPr>
      </w:pPr>
    </w:p>
    <w:p w14:paraId="1912913E" w14:textId="77777777" w:rsidR="00314A87" w:rsidRDefault="00314A87" w:rsidP="00314A87">
      <w:pPr>
        <w:numPr>
          <w:ilvl w:val="12"/>
          <w:numId w:val="0"/>
        </w:numPr>
        <w:adjustRightInd w:val="0"/>
        <w:snapToGrid w:val="0"/>
        <w:ind w:right="-2"/>
        <w:rPr>
          <w:sz w:val="22"/>
          <w:szCs w:val="22"/>
        </w:rPr>
      </w:pPr>
      <w:r>
        <w:rPr>
          <w:sz w:val="22"/>
          <w:szCs w:val="22"/>
        </w:rPr>
        <w:lastRenderedPageBreak/>
        <w:t>Šį vaistą laikykite vaikams nepastebimoje ir nepasiekiamoje vietoje.</w:t>
      </w:r>
    </w:p>
    <w:p w14:paraId="785AB09E" w14:textId="77777777" w:rsidR="00314A87" w:rsidRDefault="00314A87" w:rsidP="00314A87">
      <w:pPr>
        <w:rPr>
          <w:sz w:val="22"/>
          <w:szCs w:val="22"/>
        </w:rPr>
      </w:pPr>
    </w:p>
    <w:p w14:paraId="4A3686F9" w14:textId="77777777" w:rsidR="00314A87" w:rsidRDefault="00314A87" w:rsidP="00314A87">
      <w:pPr>
        <w:rPr>
          <w:sz w:val="22"/>
          <w:szCs w:val="22"/>
        </w:rPr>
      </w:pPr>
      <w:r>
        <w:rPr>
          <w:sz w:val="22"/>
          <w:szCs w:val="22"/>
        </w:rPr>
        <w:t>Ant dėžutės ir flakono etiketės po „EXP“ nurodytam tinkamumo laikui pasibaigus, šio vaisto</w:t>
      </w:r>
      <w:r>
        <w:rPr>
          <w:b/>
          <w:sz w:val="22"/>
          <w:szCs w:val="22"/>
        </w:rPr>
        <w:t xml:space="preserve"> </w:t>
      </w:r>
      <w:r>
        <w:rPr>
          <w:sz w:val="22"/>
          <w:szCs w:val="22"/>
        </w:rPr>
        <w:t>vartoti negalima. Vaistas tinkamas vartoti iki paskutinės nurodyto mėnesio dienos.</w:t>
      </w:r>
    </w:p>
    <w:p w14:paraId="28E4D5C0" w14:textId="77777777" w:rsidR="00314A87" w:rsidRDefault="00314A87" w:rsidP="00314A87">
      <w:pPr>
        <w:rPr>
          <w:sz w:val="22"/>
          <w:szCs w:val="22"/>
        </w:rPr>
      </w:pPr>
    </w:p>
    <w:p w14:paraId="6DE8F1AD" w14:textId="77777777" w:rsidR="00314A87" w:rsidRDefault="00314A87" w:rsidP="00314A87">
      <w:pPr>
        <w:tabs>
          <w:tab w:val="left" w:pos="567"/>
        </w:tabs>
        <w:spacing w:line="260" w:lineRule="exact"/>
        <w:rPr>
          <w:sz w:val="22"/>
          <w:szCs w:val="22"/>
        </w:rPr>
      </w:pPr>
      <w:r>
        <w:rPr>
          <w:sz w:val="22"/>
          <w:szCs w:val="22"/>
        </w:rPr>
        <w:t>Laikyti žemesnėje kaip 25 °C temperatūroje.</w:t>
      </w:r>
    </w:p>
    <w:p w14:paraId="1C8C6C44" w14:textId="77777777" w:rsidR="00314A87" w:rsidRDefault="00314A87" w:rsidP="00314A87">
      <w:pPr>
        <w:tabs>
          <w:tab w:val="left" w:pos="567"/>
        </w:tabs>
        <w:spacing w:line="260" w:lineRule="exact"/>
        <w:rPr>
          <w:sz w:val="22"/>
          <w:szCs w:val="22"/>
        </w:rPr>
      </w:pPr>
      <w:r>
        <w:rPr>
          <w:sz w:val="22"/>
          <w:szCs w:val="22"/>
        </w:rPr>
        <w:t>Negalima užšaldyti.</w:t>
      </w:r>
    </w:p>
    <w:p w14:paraId="52222E44" w14:textId="77777777" w:rsidR="00314A87" w:rsidRDefault="00314A87" w:rsidP="00314A87">
      <w:pPr>
        <w:rPr>
          <w:sz w:val="22"/>
          <w:szCs w:val="22"/>
        </w:rPr>
      </w:pPr>
    </w:p>
    <w:p w14:paraId="0455BE13" w14:textId="77777777" w:rsidR="00314A87" w:rsidRDefault="00314A87" w:rsidP="00314A87">
      <w:pPr>
        <w:tabs>
          <w:tab w:val="left" w:pos="567"/>
        </w:tabs>
        <w:spacing w:line="260" w:lineRule="exact"/>
        <w:ind w:left="567" w:hanging="567"/>
        <w:rPr>
          <w:sz w:val="22"/>
          <w:szCs w:val="22"/>
        </w:rPr>
      </w:pPr>
      <w:r>
        <w:rPr>
          <w:sz w:val="22"/>
          <w:szCs w:val="22"/>
        </w:rPr>
        <w:t>Pirmą kartą atidarius flakoną, vaistą būtina vartoti nedelsiant.</w:t>
      </w:r>
    </w:p>
    <w:p w14:paraId="68698A6F" w14:textId="77777777" w:rsidR="00314A87" w:rsidRDefault="00314A87" w:rsidP="00314A87">
      <w:pPr>
        <w:tabs>
          <w:tab w:val="left" w:pos="567"/>
        </w:tabs>
        <w:spacing w:line="260" w:lineRule="exact"/>
        <w:rPr>
          <w:sz w:val="22"/>
          <w:szCs w:val="22"/>
        </w:rPr>
      </w:pPr>
    </w:p>
    <w:p w14:paraId="33F0B29F" w14:textId="77777777" w:rsidR="00314A87" w:rsidRDefault="00314A87" w:rsidP="00314A87">
      <w:pPr>
        <w:tabs>
          <w:tab w:val="left" w:pos="567"/>
        </w:tabs>
        <w:spacing w:line="260" w:lineRule="exact"/>
        <w:rPr>
          <w:sz w:val="22"/>
          <w:szCs w:val="22"/>
        </w:rPr>
      </w:pPr>
      <w:r>
        <w:rPr>
          <w:sz w:val="22"/>
          <w:szCs w:val="22"/>
        </w:rPr>
        <w:t>Talpykles prieš vartojimą būtina pakratyti.</w:t>
      </w:r>
    </w:p>
    <w:p w14:paraId="34013FA0" w14:textId="77777777" w:rsidR="00314A87" w:rsidRDefault="00314A87" w:rsidP="00314A87">
      <w:pPr>
        <w:tabs>
          <w:tab w:val="left" w:pos="567"/>
        </w:tabs>
        <w:spacing w:line="260" w:lineRule="exact"/>
        <w:rPr>
          <w:sz w:val="22"/>
          <w:szCs w:val="22"/>
        </w:rPr>
      </w:pPr>
      <w:r>
        <w:rPr>
          <w:sz w:val="22"/>
          <w:szCs w:val="22"/>
        </w:rPr>
        <w:t>Jei supurčius matomi du sluoksniai, emulsijos vartoti negalima.</w:t>
      </w:r>
    </w:p>
    <w:p w14:paraId="2EF2AA01" w14:textId="77777777" w:rsidR="00314A87" w:rsidRDefault="00314A87" w:rsidP="00314A87">
      <w:pPr>
        <w:tabs>
          <w:tab w:val="left" w:pos="567"/>
        </w:tabs>
        <w:spacing w:line="260" w:lineRule="exact"/>
        <w:rPr>
          <w:sz w:val="22"/>
          <w:szCs w:val="22"/>
        </w:rPr>
      </w:pPr>
      <w:r>
        <w:rPr>
          <w:sz w:val="22"/>
          <w:szCs w:val="22"/>
        </w:rPr>
        <w:t>Galima vartoti tik homogenišką vaistą nepažeistoje talpyklėje.</w:t>
      </w:r>
    </w:p>
    <w:p w14:paraId="2E70A9C7" w14:textId="77777777" w:rsidR="00314A87" w:rsidRDefault="00314A87" w:rsidP="00314A87">
      <w:pPr>
        <w:tabs>
          <w:tab w:val="left" w:pos="567"/>
        </w:tabs>
        <w:spacing w:line="260" w:lineRule="exact"/>
        <w:rPr>
          <w:sz w:val="22"/>
          <w:szCs w:val="22"/>
        </w:rPr>
      </w:pPr>
    </w:p>
    <w:p w14:paraId="332E00B9" w14:textId="77777777" w:rsidR="00314A87" w:rsidRDefault="00314A87" w:rsidP="00314A87">
      <w:pPr>
        <w:tabs>
          <w:tab w:val="left" w:pos="567"/>
        </w:tabs>
        <w:spacing w:line="260" w:lineRule="exact"/>
        <w:rPr>
          <w:sz w:val="22"/>
          <w:szCs w:val="22"/>
        </w:rPr>
      </w:pPr>
      <w:r>
        <w:rPr>
          <w:sz w:val="22"/>
          <w:szCs w:val="22"/>
        </w:rPr>
        <w:t>Tik vienkartiniam vartojimui. Bet kokius emulsijos likučius po vartojimo būtina sunaikinti.</w:t>
      </w:r>
    </w:p>
    <w:p w14:paraId="06DE9359" w14:textId="77777777" w:rsidR="00314A87" w:rsidRDefault="00314A87" w:rsidP="00314A87">
      <w:pPr>
        <w:rPr>
          <w:sz w:val="22"/>
          <w:szCs w:val="22"/>
        </w:rPr>
      </w:pPr>
      <w:r>
        <w:rPr>
          <w:sz w:val="22"/>
          <w:szCs w:val="22"/>
        </w:rPr>
        <w:t>Už tinkamą Anesia laikymą, vartojimą ir sunaikinimą bus atsakingas Jūsų anesteziologas ir ligoninės vaistininkas.</w:t>
      </w:r>
    </w:p>
    <w:p w14:paraId="23C78484" w14:textId="77777777" w:rsidR="00314A87" w:rsidRDefault="00314A87" w:rsidP="00314A87">
      <w:pPr>
        <w:numPr>
          <w:ilvl w:val="12"/>
          <w:numId w:val="0"/>
        </w:numPr>
        <w:adjustRightInd w:val="0"/>
        <w:snapToGrid w:val="0"/>
        <w:ind w:right="-2"/>
        <w:rPr>
          <w:sz w:val="22"/>
          <w:szCs w:val="22"/>
        </w:rPr>
      </w:pPr>
    </w:p>
    <w:p w14:paraId="383384DC" w14:textId="77777777" w:rsidR="00314A87" w:rsidRDefault="00314A87" w:rsidP="00314A87">
      <w:pPr>
        <w:numPr>
          <w:ilvl w:val="12"/>
          <w:numId w:val="0"/>
        </w:numPr>
        <w:adjustRightInd w:val="0"/>
        <w:snapToGrid w:val="0"/>
        <w:ind w:right="-2"/>
        <w:rPr>
          <w:sz w:val="22"/>
          <w:szCs w:val="22"/>
        </w:rPr>
      </w:pPr>
    </w:p>
    <w:p w14:paraId="2B7CBBA6" w14:textId="77777777" w:rsidR="00314A87" w:rsidRDefault="00314A87" w:rsidP="00314A87">
      <w:pPr>
        <w:numPr>
          <w:ilvl w:val="12"/>
          <w:numId w:val="0"/>
        </w:numPr>
        <w:adjustRightInd w:val="0"/>
        <w:snapToGrid w:val="0"/>
        <w:ind w:right="-2"/>
        <w:rPr>
          <w:b/>
          <w:sz w:val="22"/>
          <w:szCs w:val="22"/>
        </w:rPr>
      </w:pPr>
      <w:r>
        <w:rPr>
          <w:b/>
          <w:sz w:val="22"/>
          <w:szCs w:val="22"/>
        </w:rPr>
        <w:t>6.</w:t>
      </w:r>
      <w:r>
        <w:rPr>
          <w:b/>
          <w:sz w:val="22"/>
          <w:szCs w:val="22"/>
        </w:rPr>
        <w:tab/>
      </w:r>
      <w:r>
        <w:rPr>
          <w:b/>
          <w:sz w:val="22"/>
        </w:rPr>
        <w:t>Pakuotės turinys ir kita informacija</w:t>
      </w:r>
    </w:p>
    <w:p w14:paraId="6B378CF8" w14:textId="77777777" w:rsidR="00314A87" w:rsidRDefault="00314A87" w:rsidP="00314A87">
      <w:pPr>
        <w:numPr>
          <w:ilvl w:val="12"/>
          <w:numId w:val="0"/>
        </w:numPr>
        <w:adjustRightInd w:val="0"/>
        <w:snapToGrid w:val="0"/>
        <w:ind w:right="-2"/>
        <w:rPr>
          <w:sz w:val="22"/>
          <w:szCs w:val="22"/>
        </w:rPr>
      </w:pPr>
    </w:p>
    <w:p w14:paraId="4D27F2BD" w14:textId="77777777" w:rsidR="00314A87" w:rsidRDefault="00314A87" w:rsidP="00314A87">
      <w:pPr>
        <w:numPr>
          <w:ilvl w:val="12"/>
          <w:numId w:val="0"/>
        </w:numPr>
        <w:adjustRightInd w:val="0"/>
        <w:snapToGrid w:val="0"/>
        <w:ind w:right="-2"/>
        <w:rPr>
          <w:sz w:val="22"/>
          <w:szCs w:val="22"/>
          <w:u w:val="single"/>
        </w:rPr>
      </w:pPr>
      <w:r>
        <w:rPr>
          <w:b/>
          <w:sz w:val="22"/>
          <w:szCs w:val="22"/>
        </w:rPr>
        <w:t>Anesia sudėtis</w:t>
      </w:r>
    </w:p>
    <w:p w14:paraId="10982530" w14:textId="77777777" w:rsidR="00314A87" w:rsidRDefault="00314A87" w:rsidP="00314A87">
      <w:pPr>
        <w:autoSpaceDE w:val="0"/>
        <w:autoSpaceDN w:val="0"/>
        <w:adjustRightInd w:val="0"/>
        <w:snapToGrid w:val="0"/>
        <w:rPr>
          <w:sz w:val="22"/>
          <w:szCs w:val="22"/>
        </w:rPr>
      </w:pPr>
      <w:r>
        <w:rPr>
          <w:sz w:val="22"/>
          <w:szCs w:val="22"/>
        </w:rPr>
        <w:t>-</w:t>
      </w:r>
      <w:r>
        <w:rPr>
          <w:sz w:val="22"/>
          <w:szCs w:val="22"/>
        </w:rPr>
        <w:tab/>
        <w:t>Veiklioji medžiaga yra propofolis.</w:t>
      </w:r>
    </w:p>
    <w:p w14:paraId="37D764D3" w14:textId="77777777" w:rsidR="00314A87" w:rsidRDefault="00314A87" w:rsidP="00314A87">
      <w:pPr>
        <w:autoSpaceDE w:val="0"/>
        <w:autoSpaceDN w:val="0"/>
        <w:adjustRightInd w:val="0"/>
        <w:snapToGrid w:val="0"/>
        <w:rPr>
          <w:sz w:val="22"/>
          <w:szCs w:val="22"/>
        </w:rPr>
      </w:pPr>
    </w:p>
    <w:p w14:paraId="5D43C9F1" w14:textId="77777777" w:rsidR="00314A87" w:rsidRDefault="00314A87" w:rsidP="00314A87">
      <w:pPr>
        <w:tabs>
          <w:tab w:val="left" w:pos="567"/>
        </w:tabs>
        <w:spacing w:line="260" w:lineRule="exact"/>
        <w:rPr>
          <w:sz w:val="22"/>
          <w:szCs w:val="22"/>
        </w:rPr>
      </w:pPr>
      <w:r>
        <w:rPr>
          <w:sz w:val="22"/>
          <w:szCs w:val="22"/>
        </w:rPr>
        <w:t>Kiekviename ml injekcinės ar infuzinės emulsijos yra 20 mg propofolio.</w:t>
      </w:r>
    </w:p>
    <w:p w14:paraId="0CA713D9" w14:textId="77777777" w:rsidR="00314A87" w:rsidRDefault="00314A87" w:rsidP="00314A87">
      <w:pPr>
        <w:tabs>
          <w:tab w:val="left" w:pos="567"/>
        </w:tabs>
        <w:spacing w:line="260" w:lineRule="exact"/>
        <w:rPr>
          <w:sz w:val="22"/>
          <w:szCs w:val="22"/>
        </w:rPr>
      </w:pPr>
      <w:r>
        <w:rPr>
          <w:sz w:val="22"/>
          <w:szCs w:val="22"/>
        </w:rPr>
        <w:t>Kiekviename 50 ml flakone yra 1000 mg propofolio.</w:t>
      </w:r>
    </w:p>
    <w:p w14:paraId="00B11186" w14:textId="77777777" w:rsidR="00314A87" w:rsidRDefault="00314A87" w:rsidP="00314A87">
      <w:pPr>
        <w:tabs>
          <w:tab w:val="left" w:pos="567"/>
        </w:tabs>
        <w:spacing w:line="260" w:lineRule="exact"/>
        <w:rPr>
          <w:sz w:val="22"/>
          <w:szCs w:val="22"/>
        </w:rPr>
      </w:pPr>
    </w:p>
    <w:p w14:paraId="23FA032B" w14:textId="77777777" w:rsidR="00314A87" w:rsidRDefault="00314A87" w:rsidP="00314A87">
      <w:pPr>
        <w:autoSpaceDE w:val="0"/>
        <w:autoSpaceDN w:val="0"/>
        <w:adjustRightInd w:val="0"/>
        <w:snapToGrid w:val="0"/>
        <w:rPr>
          <w:sz w:val="22"/>
          <w:szCs w:val="22"/>
        </w:rPr>
      </w:pPr>
      <w:r>
        <w:rPr>
          <w:sz w:val="22"/>
          <w:szCs w:val="22"/>
        </w:rPr>
        <w:t>-</w:t>
      </w:r>
      <w:r>
        <w:rPr>
          <w:sz w:val="22"/>
          <w:szCs w:val="22"/>
        </w:rPr>
        <w:tab/>
        <w:t>Pagalbinės medžiagos yra rafinuotas sojų aliejus, vidutinės grandinės trigliceridai, glicerolis, kiaušinių lecitinas, natrio oleatas, natrio hidroksidas (pH koreguoti), injekcinis vanduo.</w:t>
      </w:r>
    </w:p>
    <w:p w14:paraId="49585905" w14:textId="77777777" w:rsidR="00314A87" w:rsidRDefault="00314A87" w:rsidP="00314A87">
      <w:pPr>
        <w:adjustRightInd w:val="0"/>
        <w:snapToGrid w:val="0"/>
        <w:ind w:right="-2"/>
        <w:rPr>
          <w:sz w:val="22"/>
          <w:szCs w:val="22"/>
        </w:rPr>
      </w:pPr>
    </w:p>
    <w:p w14:paraId="5D5BF656" w14:textId="77777777" w:rsidR="00314A87" w:rsidRDefault="00314A87" w:rsidP="00314A87">
      <w:pPr>
        <w:numPr>
          <w:ilvl w:val="12"/>
          <w:numId w:val="0"/>
        </w:numPr>
        <w:adjustRightInd w:val="0"/>
        <w:snapToGrid w:val="0"/>
        <w:ind w:right="-2"/>
        <w:rPr>
          <w:b/>
          <w:sz w:val="22"/>
          <w:szCs w:val="22"/>
        </w:rPr>
      </w:pPr>
      <w:r>
        <w:rPr>
          <w:b/>
          <w:sz w:val="22"/>
          <w:szCs w:val="22"/>
        </w:rPr>
        <w:t>Anesia išvaizda ir kiekis pakuotėje</w:t>
      </w:r>
    </w:p>
    <w:p w14:paraId="2C061769" w14:textId="77777777" w:rsidR="00314A87" w:rsidRDefault="00314A87" w:rsidP="00314A87">
      <w:pPr>
        <w:rPr>
          <w:sz w:val="22"/>
          <w:szCs w:val="22"/>
        </w:rPr>
      </w:pPr>
      <w:r>
        <w:rPr>
          <w:sz w:val="22"/>
          <w:szCs w:val="22"/>
        </w:rPr>
        <w:t>Balta injekcinė ar infuzinė emulsija aliejus vandenyje.</w:t>
      </w:r>
    </w:p>
    <w:p w14:paraId="00BCECA4" w14:textId="77777777" w:rsidR="00314A87" w:rsidRDefault="00314A87" w:rsidP="00314A87">
      <w:pPr>
        <w:autoSpaceDE w:val="0"/>
        <w:autoSpaceDN w:val="0"/>
        <w:adjustRightInd w:val="0"/>
        <w:rPr>
          <w:sz w:val="22"/>
          <w:szCs w:val="22"/>
        </w:rPr>
      </w:pPr>
    </w:p>
    <w:p w14:paraId="6ACF0CB8" w14:textId="77777777" w:rsidR="00314A87" w:rsidRDefault="00314A87" w:rsidP="00314A87">
      <w:pPr>
        <w:tabs>
          <w:tab w:val="left" w:pos="567"/>
        </w:tabs>
        <w:spacing w:line="260" w:lineRule="exact"/>
        <w:rPr>
          <w:sz w:val="22"/>
          <w:szCs w:val="22"/>
        </w:rPr>
      </w:pPr>
      <w:r>
        <w:rPr>
          <w:sz w:val="22"/>
          <w:szCs w:val="22"/>
        </w:rPr>
        <w:t>Šis vaistas yra tiekiamas kaip injekcinė ar infuzinė emulsija bespalvio II tipo stiklo flakone su pilku bromobutilo gumos uždoriu.</w:t>
      </w:r>
    </w:p>
    <w:p w14:paraId="2427D114" w14:textId="77777777" w:rsidR="00314A87" w:rsidRDefault="00314A87" w:rsidP="00314A87">
      <w:pPr>
        <w:autoSpaceDE w:val="0"/>
        <w:autoSpaceDN w:val="0"/>
        <w:adjustRightInd w:val="0"/>
        <w:rPr>
          <w:sz w:val="22"/>
          <w:szCs w:val="22"/>
        </w:rPr>
      </w:pPr>
    </w:p>
    <w:p w14:paraId="268CB061" w14:textId="77777777" w:rsidR="00314A87" w:rsidRDefault="00314A87" w:rsidP="00314A87">
      <w:pPr>
        <w:tabs>
          <w:tab w:val="left" w:pos="567"/>
        </w:tabs>
        <w:spacing w:line="260" w:lineRule="exact"/>
        <w:rPr>
          <w:sz w:val="22"/>
          <w:szCs w:val="22"/>
        </w:rPr>
      </w:pPr>
      <w:r>
        <w:rPr>
          <w:sz w:val="22"/>
          <w:szCs w:val="22"/>
        </w:rPr>
        <w:t>Pakuotės dydžiai:</w:t>
      </w:r>
    </w:p>
    <w:p w14:paraId="7E5730FB" w14:textId="77777777" w:rsidR="00314A87" w:rsidRDefault="00314A87" w:rsidP="00314A87">
      <w:pPr>
        <w:tabs>
          <w:tab w:val="left" w:pos="567"/>
        </w:tabs>
        <w:spacing w:line="260" w:lineRule="exact"/>
        <w:rPr>
          <w:sz w:val="22"/>
          <w:szCs w:val="22"/>
        </w:rPr>
      </w:pPr>
      <w:r>
        <w:rPr>
          <w:sz w:val="22"/>
          <w:szCs w:val="22"/>
        </w:rPr>
        <w:t>Bespalvio II tipo stiklo 50 ml flakonas su pilku bromobutilo gumos uždoriu. Pakuotėje yra 1 arba 10 flakonų.</w:t>
      </w:r>
    </w:p>
    <w:p w14:paraId="71FF12C7" w14:textId="77777777" w:rsidR="00314A87" w:rsidRDefault="00314A87" w:rsidP="00314A87">
      <w:pPr>
        <w:autoSpaceDE w:val="0"/>
        <w:autoSpaceDN w:val="0"/>
        <w:adjustRightInd w:val="0"/>
        <w:rPr>
          <w:sz w:val="22"/>
          <w:szCs w:val="22"/>
        </w:rPr>
      </w:pPr>
    </w:p>
    <w:p w14:paraId="61805766" w14:textId="77777777" w:rsidR="00314A87" w:rsidRDefault="00314A87" w:rsidP="00314A87">
      <w:pPr>
        <w:numPr>
          <w:ilvl w:val="12"/>
          <w:numId w:val="0"/>
        </w:numPr>
        <w:adjustRightInd w:val="0"/>
        <w:snapToGrid w:val="0"/>
        <w:ind w:right="-2"/>
        <w:rPr>
          <w:sz w:val="22"/>
          <w:szCs w:val="22"/>
        </w:rPr>
      </w:pPr>
      <w:r>
        <w:rPr>
          <w:sz w:val="22"/>
          <w:szCs w:val="22"/>
        </w:rPr>
        <w:t>Gali būti tiekiamos ne visų dydžių pakuotės.</w:t>
      </w:r>
    </w:p>
    <w:p w14:paraId="13A5CEAE" w14:textId="77777777" w:rsidR="00314A87" w:rsidRDefault="00314A87" w:rsidP="00314A87">
      <w:pPr>
        <w:numPr>
          <w:ilvl w:val="12"/>
          <w:numId w:val="0"/>
        </w:numPr>
        <w:adjustRightInd w:val="0"/>
        <w:snapToGrid w:val="0"/>
        <w:ind w:right="-2"/>
        <w:rPr>
          <w:sz w:val="22"/>
          <w:szCs w:val="22"/>
        </w:rPr>
      </w:pPr>
    </w:p>
    <w:p w14:paraId="5AF6AEE5" w14:textId="77777777" w:rsidR="00314A87" w:rsidRDefault="00314A87" w:rsidP="00314A87">
      <w:pPr>
        <w:numPr>
          <w:ilvl w:val="12"/>
          <w:numId w:val="0"/>
        </w:numPr>
        <w:adjustRightInd w:val="0"/>
        <w:snapToGrid w:val="0"/>
        <w:ind w:right="-2"/>
        <w:rPr>
          <w:b/>
          <w:sz w:val="22"/>
          <w:szCs w:val="22"/>
        </w:rPr>
      </w:pPr>
      <w:r>
        <w:rPr>
          <w:b/>
          <w:sz w:val="22"/>
        </w:rPr>
        <w:t>Registruotojas</w:t>
      </w:r>
      <w:r>
        <w:rPr>
          <w:b/>
          <w:sz w:val="22"/>
          <w:szCs w:val="22"/>
        </w:rPr>
        <w:t xml:space="preserve"> ir gamintojas</w:t>
      </w:r>
    </w:p>
    <w:p w14:paraId="44A05E2F" w14:textId="77777777" w:rsidR="00314A87" w:rsidRDefault="00314A87" w:rsidP="00314A87">
      <w:pPr>
        <w:numPr>
          <w:ilvl w:val="12"/>
          <w:numId w:val="0"/>
        </w:numPr>
        <w:adjustRightInd w:val="0"/>
        <w:snapToGrid w:val="0"/>
        <w:ind w:right="-2"/>
        <w:rPr>
          <w:sz w:val="22"/>
          <w:szCs w:val="22"/>
        </w:rPr>
      </w:pPr>
    </w:p>
    <w:p w14:paraId="574A067E" w14:textId="77777777" w:rsidR="00314A87" w:rsidRDefault="00314A87" w:rsidP="00314A87">
      <w:pPr>
        <w:adjustRightInd w:val="0"/>
        <w:snapToGrid w:val="0"/>
        <w:rPr>
          <w:i/>
          <w:sz w:val="22"/>
          <w:szCs w:val="22"/>
        </w:rPr>
      </w:pPr>
      <w:r>
        <w:rPr>
          <w:i/>
          <w:sz w:val="22"/>
          <w:szCs w:val="22"/>
        </w:rPr>
        <w:t>Registruotojas</w:t>
      </w:r>
    </w:p>
    <w:p w14:paraId="4DE7EC4F" w14:textId="77777777" w:rsidR="00314A87" w:rsidRDefault="00314A87" w:rsidP="00314A87">
      <w:pPr>
        <w:rPr>
          <w:sz w:val="22"/>
          <w:szCs w:val="22"/>
        </w:rPr>
      </w:pPr>
      <w:r>
        <w:rPr>
          <w:sz w:val="22"/>
          <w:szCs w:val="22"/>
        </w:rPr>
        <w:t>Baxter Holding B.V.</w:t>
      </w:r>
    </w:p>
    <w:p w14:paraId="5561790D" w14:textId="77777777" w:rsidR="00314A87" w:rsidRDefault="00314A87" w:rsidP="00314A87">
      <w:pPr>
        <w:rPr>
          <w:sz w:val="22"/>
          <w:szCs w:val="22"/>
        </w:rPr>
      </w:pPr>
      <w:r>
        <w:rPr>
          <w:sz w:val="22"/>
          <w:szCs w:val="22"/>
        </w:rPr>
        <w:t>Kobaltweg 49</w:t>
      </w:r>
    </w:p>
    <w:p w14:paraId="176DC636" w14:textId="77777777" w:rsidR="00314A87" w:rsidRDefault="00314A87" w:rsidP="00314A87">
      <w:pPr>
        <w:rPr>
          <w:sz w:val="22"/>
          <w:szCs w:val="22"/>
        </w:rPr>
      </w:pPr>
      <w:r>
        <w:rPr>
          <w:sz w:val="22"/>
          <w:szCs w:val="22"/>
        </w:rPr>
        <w:t>3542CE Utrecht</w:t>
      </w:r>
    </w:p>
    <w:p w14:paraId="6959BAF7" w14:textId="77777777" w:rsidR="00314A87" w:rsidRDefault="00314A87" w:rsidP="00314A87">
      <w:pPr>
        <w:numPr>
          <w:ilvl w:val="12"/>
          <w:numId w:val="0"/>
        </w:numPr>
        <w:adjustRightInd w:val="0"/>
        <w:snapToGrid w:val="0"/>
        <w:ind w:right="-2"/>
        <w:rPr>
          <w:sz w:val="22"/>
          <w:szCs w:val="22"/>
        </w:rPr>
      </w:pPr>
      <w:r>
        <w:rPr>
          <w:sz w:val="22"/>
          <w:szCs w:val="22"/>
        </w:rPr>
        <w:t>Nyderlandai</w:t>
      </w:r>
    </w:p>
    <w:p w14:paraId="32667C29" w14:textId="77777777" w:rsidR="00314A87" w:rsidRDefault="00314A87" w:rsidP="00314A87">
      <w:pPr>
        <w:numPr>
          <w:ilvl w:val="12"/>
          <w:numId w:val="0"/>
        </w:numPr>
        <w:adjustRightInd w:val="0"/>
        <w:snapToGrid w:val="0"/>
        <w:ind w:right="-2"/>
        <w:rPr>
          <w:sz w:val="22"/>
          <w:szCs w:val="22"/>
        </w:rPr>
      </w:pPr>
    </w:p>
    <w:p w14:paraId="0352ED49" w14:textId="5819D0F4" w:rsidR="00314A87" w:rsidRPr="00760B5B" w:rsidRDefault="00314A87" w:rsidP="00FE0FB1">
      <w:pPr>
        <w:numPr>
          <w:ilvl w:val="12"/>
          <w:numId w:val="0"/>
        </w:numPr>
        <w:adjustRightInd w:val="0"/>
        <w:snapToGrid w:val="0"/>
        <w:ind w:right="-2"/>
        <w:rPr>
          <w:sz w:val="22"/>
          <w:lang w:val="pt-PT"/>
        </w:rPr>
      </w:pPr>
      <w:r>
        <w:rPr>
          <w:i/>
          <w:sz w:val="22"/>
          <w:szCs w:val="22"/>
        </w:rPr>
        <w:t>Gamintojai</w:t>
      </w:r>
    </w:p>
    <w:p w14:paraId="0EF8D7AB" w14:textId="77777777" w:rsidR="00E2074A" w:rsidRPr="00E2074A" w:rsidRDefault="00E2074A" w:rsidP="00E2074A">
      <w:pPr>
        <w:tabs>
          <w:tab w:val="left" w:pos="567"/>
        </w:tabs>
        <w:adjustRightInd w:val="0"/>
        <w:snapToGrid w:val="0"/>
        <w:rPr>
          <w:sz w:val="22"/>
          <w:szCs w:val="22"/>
          <w:lang w:val="sv-SE"/>
        </w:rPr>
      </w:pPr>
      <w:r w:rsidRPr="00E2074A">
        <w:rPr>
          <w:sz w:val="22"/>
          <w:szCs w:val="22"/>
          <w:lang w:val="sv-SE"/>
        </w:rPr>
        <w:t>Baxter</w:t>
      </w:r>
    </w:p>
    <w:p w14:paraId="7B76770F" w14:textId="77777777" w:rsidR="00E2074A" w:rsidRPr="00E2074A" w:rsidRDefault="00E2074A" w:rsidP="00E2074A">
      <w:pPr>
        <w:tabs>
          <w:tab w:val="left" w:pos="567"/>
        </w:tabs>
        <w:adjustRightInd w:val="0"/>
        <w:snapToGrid w:val="0"/>
        <w:rPr>
          <w:sz w:val="22"/>
          <w:szCs w:val="22"/>
          <w:lang w:val="sv-SE"/>
        </w:rPr>
      </w:pPr>
      <w:r w:rsidRPr="00E2074A">
        <w:rPr>
          <w:sz w:val="22"/>
          <w:szCs w:val="22"/>
          <w:lang w:val="sv-SE"/>
        </w:rPr>
        <w:t>Boulevard René Branquart 80</w:t>
      </w:r>
    </w:p>
    <w:p w14:paraId="0AC286A5" w14:textId="77777777" w:rsidR="00E2074A" w:rsidRPr="00E2074A" w:rsidRDefault="00E2074A" w:rsidP="00E2074A">
      <w:pPr>
        <w:tabs>
          <w:tab w:val="left" w:pos="567"/>
        </w:tabs>
        <w:adjustRightInd w:val="0"/>
        <w:snapToGrid w:val="0"/>
        <w:rPr>
          <w:sz w:val="22"/>
          <w:szCs w:val="22"/>
          <w:lang w:val="sv-SE"/>
        </w:rPr>
      </w:pPr>
      <w:r w:rsidRPr="00E2074A">
        <w:rPr>
          <w:sz w:val="22"/>
          <w:szCs w:val="22"/>
          <w:lang w:val="sv-SE"/>
        </w:rPr>
        <w:t>7860 Lessines</w:t>
      </w:r>
    </w:p>
    <w:p w14:paraId="3D19668E" w14:textId="5854BC4D" w:rsidR="00314A87" w:rsidRDefault="00E2074A" w:rsidP="00314A87">
      <w:pPr>
        <w:tabs>
          <w:tab w:val="left" w:pos="567"/>
        </w:tabs>
        <w:adjustRightInd w:val="0"/>
        <w:snapToGrid w:val="0"/>
        <w:rPr>
          <w:sz w:val="22"/>
          <w:szCs w:val="22"/>
          <w:lang w:val="sv-SE"/>
        </w:rPr>
      </w:pPr>
      <w:r w:rsidRPr="00E2074A">
        <w:rPr>
          <w:sz w:val="22"/>
          <w:szCs w:val="22"/>
          <w:lang w:val="sv-SE"/>
        </w:rPr>
        <w:t>Belgija</w:t>
      </w:r>
    </w:p>
    <w:p w14:paraId="12802F94" w14:textId="77777777" w:rsidR="00314A87" w:rsidRDefault="00314A87" w:rsidP="00314A87">
      <w:pPr>
        <w:tabs>
          <w:tab w:val="left" w:pos="567"/>
        </w:tabs>
        <w:adjustRightInd w:val="0"/>
        <w:snapToGrid w:val="0"/>
        <w:rPr>
          <w:sz w:val="22"/>
          <w:szCs w:val="22"/>
          <w:lang w:val="sv-SE"/>
        </w:rPr>
      </w:pPr>
    </w:p>
    <w:p w14:paraId="5AADFA02" w14:textId="77777777" w:rsidR="00314A87" w:rsidRDefault="00314A87" w:rsidP="00314A87">
      <w:pPr>
        <w:tabs>
          <w:tab w:val="left" w:pos="567"/>
        </w:tabs>
        <w:adjustRightInd w:val="0"/>
        <w:snapToGrid w:val="0"/>
        <w:rPr>
          <w:sz w:val="22"/>
          <w:szCs w:val="22"/>
          <w:lang w:val="sv-SE"/>
        </w:rPr>
      </w:pPr>
      <w:r>
        <w:rPr>
          <w:sz w:val="22"/>
          <w:szCs w:val="22"/>
          <w:lang w:val="sv-SE"/>
        </w:rPr>
        <w:t>arba</w:t>
      </w:r>
    </w:p>
    <w:p w14:paraId="5F5D163C" w14:textId="77777777" w:rsidR="00314A87" w:rsidRDefault="00314A87" w:rsidP="00314A87">
      <w:pPr>
        <w:tabs>
          <w:tab w:val="left" w:pos="567"/>
        </w:tabs>
        <w:adjustRightInd w:val="0"/>
        <w:snapToGrid w:val="0"/>
        <w:rPr>
          <w:sz w:val="22"/>
          <w:szCs w:val="22"/>
          <w:lang w:val="sv-SE"/>
        </w:rPr>
      </w:pPr>
    </w:p>
    <w:p w14:paraId="112AF123" w14:textId="77777777" w:rsidR="00314A87" w:rsidRPr="004A3B49" w:rsidRDefault="00314A87" w:rsidP="00314A87">
      <w:pPr>
        <w:rPr>
          <w:sz w:val="22"/>
          <w:szCs w:val="22"/>
          <w:lang w:val="it-IT"/>
        </w:rPr>
      </w:pPr>
      <w:r w:rsidRPr="004A3B49">
        <w:rPr>
          <w:sz w:val="22"/>
          <w:szCs w:val="22"/>
          <w:lang w:val="it-IT"/>
        </w:rPr>
        <w:t>Bieffe Medital S.p.A.,</w:t>
      </w:r>
    </w:p>
    <w:p w14:paraId="3771906D" w14:textId="77777777" w:rsidR="00314A87" w:rsidRPr="004A3B49" w:rsidRDefault="00314A87" w:rsidP="00314A87">
      <w:pPr>
        <w:rPr>
          <w:sz w:val="22"/>
          <w:szCs w:val="22"/>
          <w:lang w:val="it-IT"/>
        </w:rPr>
      </w:pPr>
      <w:r w:rsidRPr="004A3B49">
        <w:rPr>
          <w:sz w:val="22"/>
          <w:szCs w:val="22"/>
          <w:lang w:val="it-IT"/>
        </w:rPr>
        <w:t>Via Nuova Provinciale</w:t>
      </w:r>
    </w:p>
    <w:p w14:paraId="1A3F6F9E" w14:textId="5BCDED68" w:rsidR="00314A87" w:rsidRDefault="00314A87" w:rsidP="00314A87">
      <w:pPr>
        <w:rPr>
          <w:sz w:val="22"/>
          <w:szCs w:val="22"/>
          <w:lang w:val="it-IT"/>
        </w:rPr>
      </w:pPr>
      <w:r w:rsidRPr="004A3B49">
        <w:rPr>
          <w:sz w:val="22"/>
          <w:szCs w:val="22"/>
          <w:lang w:val="it-IT"/>
        </w:rPr>
        <w:t>23034 Grossotto (SO), Italija</w:t>
      </w:r>
    </w:p>
    <w:p w14:paraId="0EA9BDD8" w14:textId="77777777" w:rsidR="00314A87" w:rsidRDefault="00314A87" w:rsidP="00314A87">
      <w:pPr>
        <w:rPr>
          <w:sz w:val="22"/>
          <w:szCs w:val="22"/>
        </w:rPr>
      </w:pPr>
    </w:p>
    <w:p w14:paraId="1912937C" w14:textId="77777777" w:rsidR="00314A87" w:rsidRDefault="00314A87" w:rsidP="00314A87">
      <w:pPr>
        <w:tabs>
          <w:tab w:val="left" w:pos="567"/>
        </w:tabs>
        <w:adjustRightInd w:val="0"/>
        <w:snapToGrid w:val="0"/>
        <w:rPr>
          <w:sz w:val="22"/>
          <w:szCs w:val="22"/>
          <w:lang w:val="pt-PT"/>
        </w:rPr>
      </w:pPr>
    </w:p>
    <w:p w14:paraId="78B0AF85" w14:textId="12C98EA8" w:rsidR="00314A87" w:rsidRDefault="00314A87" w:rsidP="00314A87">
      <w:pPr>
        <w:tabs>
          <w:tab w:val="left" w:pos="567"/>
        </w:tabs>
        <w:adjustRightInd w:val="0"/>
        <w:snapToGrid w:val="0"/>
        <w:rPr>
          <w:color w:val="000000"/>
          <w:sz w:val="22"/>
          <w:szCs w:val="22"/>
        </w:rPr>
      </w:pPr>
      <w:r>
        <w:rPr>
          <w:b/>
          <w:sz w:val="22"/>
          <w:szCs w:val="22"/>
        </w:rPr>
        <w:t xml:space="preserve">Šis vaistas </w:t>
      </w:r>
      <w:r w:rsidR="00D70A21" w:rsidRPr="004B6198">
        <w:rPr>
          <w:b/>
          <w:sz w:val="22"/>
        </w:rPr>
        <w:t xml:space="preserve">Europos ekonominės erdvės </w:t>
      </w:r>
      <w:r>
        <w:rPr>
          <w:b/>
          <w:sz w:val="22"/>
          <w:szCs w:val="22"/>
        </w:rPr>
        <w:t>valstybėse narėse registruotas tokiais pavadinimais</w:t>
      </w:r>
      <w:r>
        <w:rPr>
          <w:sz w:val="22"/>
          <w:szCs w:val="22"/>
        </w:rPr>
        <w:t>:</w:t>
      </w:r>
    </w:p>
    <w:tbl>
      <w:tblPr>
        <w:tblW w:w="9360" w:type="dxa"/>
        <w:tblInd w:w="108"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4A0" w:firstRow="1" w:lastRow="0" w:firstColumn="1" w:lastColumn="0" w:noHBand="0" w:noVBand="1"/>
      </w:tblPr>
      <w:tblGrid>
        <w:gridCol w:w="2553"/>
        <w:gridCol w:w="6807"/>
      </w:tblGrid>
      <w:tr w:rsidR="00314A87" w14:paraId="2E3918F6" w14:textId="77777777" w:rsidTr="00BB7154">
        <w:trPr>
          <w:trHeight w:val="260"/>
        </w:trPr>
        <w:tc>
          <w:tcPr>
            <w:tcW w:w="2553" w:type="dxa"/>
            <w:tcBorders>
              <w:top w:val="single" w:sz="4" w:space="0" w:color="333333"/>
              <w:left w:val="single" w:sz="4" w:space="0" w:color="333333"/>
              <w:bottom w:val="single" w:sz="6" w:space="0" w:color="333333"/>
              <w:right w:val="single" w:sz="6" w:space="0" w:color="333333"/>
            </w:tcBorders>
            <w:hideMark/>
          </w:tcPr>
          <w:p w14:paraId="2D4A795A" w14:textId="77777777" w:rsidR="00314A87" w:rsidRDefault="00314A87" w:rsidP="00BB7154">
            <w:pPr>
              <w:tabs>
                <w:tab w:val="left" w:pos="567"/>
                <w:tab w:val="center" w:pos="4536"/>
                <w:tab w:val="center" w:pos="8930"/>
              </w:tabs>
              <w:spacing w:line="256" w:lineRule="auto"/>
              <w:jc w:val="center"/>
              <w:rPr>
                <w:b/>
                <w:sz w:val="22"/>
                <w:szCs w:val="22"/>
              </w:rPr>
            </w:pPr>
            <w:r>
              <w:rPr>
                <w:b/>
                <w:sz w:val="22"/>
                <w:szCs w:val="22"/>
              </w:rPr>
              <w:t>Valstybės narės pavadinimas</w:t>
            </w:r>
          </w:p>
        </w:tc>
        <w:tc>
          <w:tcPr>
            <w:tcW w:w="6807" w:type="dxa"/>
            <w:tcBorders>
              <w:top w:val="single" w:sz="4" w:space="0" w:color="333333"/>
              <w:left w:val="single" w:sz="6" w:space="0" w:color="333333"/>
              <w:bottom w:val="single" w:sz="6" w:space="0" w:color="333333"/>
              <w:right w:val="single" w:sz="4" w:space="0" w:color="333333"/>
            </w:tcBorders>
            <w:hideMark/>
          </w:tcPr>
          <w:p w14:paraId="1D1E4B3D" w14:textId="77777777" w:rsidR="00314A87" w:rsidRDefault="00314A87" w:rsidP="00BB7154">
            <w:pPr>
              <w:tabs>
                <w:tab w:val="left" w:pos="567"/>
                <w:tab w:val="center" w:pos="4536"/>
                <w:tab w:val="center" w:pos="8930"/>
              </w:tabs>
              <w:spacing w:line="256" w:lineRule="auto"/>
              <w:rPr>
                <w:b/>
                <w:sz w:val="22"/>
                <w:szCs w:val="22"/>
              </w:rPr>
            </w:pPr>
            <w:r>
              <w:rPr>
                <w:b/>
                <w:sz w:val="22"/>
                <w:szCs w:val="22"/>
              </w:rPr>
              <w:t>Vaisto pavadinimas</w:t>
            </w:r>
          </w:p>
        </w:tc>
      </w:tr>
      <w:tr w:rsidR="00314A87" w14:paraId="0990BB13"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5F7F58E0" w14:textId="77777777" w:rsidR="00314A87" w:rsidRDefault="00314A87" w:rsidP="00BB7154">
            <w:pPr>
              <w:tabs>
                <w:tab w:val="left" w:pos="567"/>
              </w:tabs>
              <w:spacing w:line="260" w:lineRule="exact"/>
              <w:rPr>
                <w:sz w:val="22"/>
                <w:szCs w:val="22"/>
              </w:rPr>
            </w:pPr>
            <w:r>
              <w:rPr>
                <w:sz w:val="22"/>
                <w:szCs w:val="22"/>
              </w:rPr>
              <w:t>Vokietija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33817C77" w14:textId="77777777" w:rsidR="00314A87" w:rsidRDefault="00314A87" w:rsidP="00BB7154">
            <w:pPr>
              <w:tabs>
                <w:tab w:val="left" w:pos="567"/>
                <w:tab w:val="center" w:pos="4536"/>
                <w:tab w:val="center" w:pos="8930"/>
              </w:tabs>
              <w:spacing w:line="256" w:lineRule="auto"/>
              <w:rPr>
                <w:sz w:val="22"/>
                <w:szCs w:val="22"/>
              </w:rPr>
            </w:pPr>
            <w:r>
              <w:rPr>
                <w:sz w:val="22"/>
                <w:szCs w:val="22"/>
                <w:lang w:val="en-GB"/>
              </w:rPr>
              <w:t xml:space="preserve">Propofol </w:t>
            </w:r>
            <w:r>
              <w:t xml:space="preserve">Baxter </w:t>
            </w:r>
            <w:r>
              <w:rPr>
                <w:sz w:val="22"/>
                <w:szCs w:val="22"/>
                <w:lang w:val="en-GB"/>
              </w:rPr>
              <w:t xml:space="preserve">20 mg/ml MCT Emulsion </w:t>
            </w:r>
            <w:proofErr w:type="spellStart"/>
            <w:r>
              <w:rPr>
                <w:sz w:val="22"/>
                <w:szCs w:val="22"/>
                <w:lang w:val="en-GB"/>
              </w:rPr>
              <w:t>zur</w:t>
            </w:r>
            <w:proofErr w:type="spellEnd"/>
            <w:r>
              <w:rPr>
                <w:sz w:val="22"/>
                <w:szCs w:val="22"/>
                <w:lang w:val="en-GB"/>
              </w:rPr>
              <w:t xml:space="preserve"> </w:t>
            </w:r>
            <w:proofErr w:type="spellStart"/>
            <w:r>
              <w:rPr>
                <w:sz w:val="22"/>
                <w:szCs w:val="22"/>
                <w:lang w:val="en-GB"/>
              </w:rPr>
              <w:t>Injektion</w:t>
            </w:r>
            <w:proofErr w:type="spellEnd"/>
            <w:r>
              <w:rPr>
                <w:sz w:val="22"/>
                <w:szCs w:val="22"/>
                <w:lang w:val="en-GB"/>
              </w:rPr>
              <w:t>/Infusion</w:t>
            </w:r>
          </w:p>
        </w:tc>
      </w:tr>
      <w:tr w:rsidR="00314A87" w14:paraId="1FFCF2F4"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10657337" w14:textId="77777777" w:rsidR="00314A87" w:rsidRDefault="00314A87" w:rsidP="00BB7154">
            <w:pPr>
              <w:tabs>
                <w:tab w:val="left" w:pos="567"/>
              </w:tabs>
              <w:spacing w:line="260" w:lineRule="exact"/>
              <w:rPr>
                <w:sz w:val="22"/>
                <w:szCs w:val="22"/>
              </w:rPr>
            </w:pPr>
            <w:r>
              <w:rPr>
                <w:sz w:val="22"/>
                <w:szCs w:val="22"/>
              </w:rPr>
              <w:t>Austrija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1F01B802" w14:textId="77777777" w:rsidR="00314A87" w:rsidRDefault="00314A87" w:rsidP="00BB7154">
            <w:pPr>
              <w:autoSpaceDE w:val="0"/>
              <w:autoSpaceDN w:val="0"/>
              <w:adjustRightInd w:val="0"/>
              <w:spacing w:line="256" w:lineRule="auto"/>
              <w:rPr>
                <w:sz w:val="22"/>
                <w:szCs w:val="22"/>
              </w:rPr>
            </w:pPr>
            <w:r>
              <w:rPr>
                <w:sz w:val="22"/>
                <w:szCs w:val="22"/>
              </w:rPr>
              <w:t xml:space="preserve">Propofol </w:t>
            </w:r>
            <w:r>
              <w:t>Baxter</w:t>
            </w:r>
            <w:r>
              <w:rPr>
                <w:sz w:val="22"/>
                <w:szCs w:val="22"/>
              </w:rPr>
              <w:t xml:space="preserve"> 2 % (20 mg/ml) MCT Emulsion zur Injektion/Infusion</w:t>
            </w:r>
          </w:p>
        </w:tc>
      </w:tr>
      <w:tr w:rsidR="00314A87" w14:paraId="3B4DED01"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46014665" w14:textId="77777777" w:rsidR="00314A87" w:rsidRDefault="00314A87" w:rsidP="00BB7154">
            <w:pPr>
              <w:autoSpaceDE w:val="0"/>
              <w:autoSpaceDN w:val="0"/>
              <w:adjustRightInd w:val="0"/>
              <w:spacing w:line="256" w:lineRule="auto"/>
              <w:rPr>
                <w:sz w:val="22"/>
                <w:szCs w:val="22"/>
              </w:rPr>
            </w:pPr>
            <w:r>
              <w:rPr>
                <w:sz w:val="22"/>
                <w:szCs w:val="22"/>
              </w:rPr>
              <w:t>Čekija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39F65CAB" w14:textId="251BBC14" w:rsidR="00314A87" w:rsidRDefault="003B1F54" w:rsidP="00BB7154">
            <w:pPr>
              <w:tabs>
                <w:tab w:val="left" w:pos="567"/>
              </w:tabs>
              <w:spacing w:line="260" w:lineRule="exact"/>
              <w:rPr>
                <w:sz w:val="22"/>
                <w:szCs w:val="22"/>
              </w:rPr>
            </w:pPr>
            <w:r>
              <w:rPr>
                <w:sz w:val="22"/>
                <w:szCs w:val="22"/>
              </w:rPr>
              <w:t>Propofol Baxter</w:t>
            </w:r>
          </w:p>
        </w:tc>
      </w:tr>
      <w:tr w:rsidR="00314A87" w14:paraId="22225C78"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378A13E2" w14:textId="77777777" w:rsidR="00314A87" w:rsidRDefault="00314A87" w:rsidP="00BB7154">
            <w:pPr>
              <w:autoSpaceDE w:val="0"/>
              <w:autoSpaceDN w:val="0"/>
              <w:adjustRightInd w:val="0"/>
              <w:spacing w:line="256" w:lineRule="auto"/>
              <w:rPr>
                <w:sz w:val="22"/>
                <w:szCs w:val="22"/>
              </w:rPr>
            </w:pPr>
            <w:r>
              <w:rPr>
                <w:sz w:val="22"/>
                <w:szCs w:val="22"/>
              </w:rPr>
              <w:t>Danija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47299ABF" w14:textId="77777777" w:rsidR="00314A87" w:rsidRDefault="00314A87" w:rsidP="00BB7154">
            <w:pPr>
              <w:tabs>
                <w:tab w:val="left" w:pos="567"/>
              </w:tabs>
              <w:spacing w:line="260" w:lineRule="exact"/>
              <w:rPr>
                <w:sz w:val="22"/>
                <w:szCs w:val="22"/>
              </w:rPr>
            </w:pPr>
            <w:r>
              <w:rPr>
                <w:sz w:val="22"/>
                <w:szCs w:val="22"/>
              </w:rPr>
              <w:t xml:space="preserve">Profast 20 mg/ml, </w:t>
            </w:r>
            <w:r>
              <w:t>injektions- og infusionsvæske, emulsion</w:t>
            </w:r>
          </w:p>
        </w:tc>
      </w:tr>
      <w:tr w:rsidR="00314A87" w14:paraId="73B2EBC9"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1B421B39" w14:textId="77777777" w:rsidR="00314A87" w:rsidRDefault="00314A87" w:rsidP="00BB7154">
            <w:pPr>
              <w:autoSpaceDE w:val="0"/>
              <w:autoSpaceDN w:val="0"/>
              <w:adjustRightInd w:val="0"/>
              <w:spacing w:line="256" w:lineRule="auto"/>
              <w:rPr>
                <w:sz w:val="22"/>
                <w:szCs w:val="22"/>
              </w:rPr>
            </w:pPr>
            <w:r>
              <w:rPr>
                <w:sz w:val="22"/>
                <w:szCs w:val="22"/>
              </w:rPr>
              <w:t>Estija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521B12F4" w14:textId="77777777" w:rsidR="00314A87" w:rsidRDefault="00314A87" w:rsidP="00BB7154">
            <w:pPr>
              <w:autoSpaceDE w:val="0"/>
              <w:autoSpaceDN w:val="0"/>
              <w:adjustRightInd w:val="0"/>
              <w:spacing w:line="256" w:lineRule="auto"/>
              <w:rPr>
                <w:sz w:val="22"/>
                <w:szCs w:val="22"/>
              </w:rPr>
            </w:pPr>
            <w:r>
              <w:rPr>
                <w:sz w:val="22"/>
                <w:szCs w:val="22"/>
              </w:rPr>
              <w:t xml:space="preserve">Anesia </w:t>
            </w:r>
          </w:p>
        </w:tc>
      </w:tr>
      <w:tr w:rsidR="00314A87" w14:paraId="2E7E8239"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320C735C" w14:textId="77777777" w:rsidR="00314A87" w:rsidRDefault="00314A87" w:rsidP="00BB7154">
            <w:pPr>
              <w:autoSpaceDE w:val="0"/>
              <w:autoSpaceDN w:val="0"/>
              <w:adjustRightInd w:val="0"/>
              <w:spacing w:line="256" w:lineRule="auto"/>
              <w:rPr>
                <w:sz w:val="22"/>
                <w:szCs w:val="22"/>
              </w:rPr>
            </w:pPr>
            <w:r>
              <w:rPr>
                <w:sz w:val="22"/>
                <w:szCs w:val="22"/>
              </w:rPr>
              <w:t>Suomija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22B25548" w14:textId="77777777" w:rsidR="00314A87" w:rsidRPr="00760B5B" w:rsidRDefault="00314A87" w:rsidP="00BB7154">
            <w:pPr>
              <w:rPr>
                <w:sz w:val="22"/>
                <w:szCs w:val="22"/>
                <w:lang w:val="pt-PT"/>
              </w:rPr>
            </w:pPr>
            <w:r>
              <w:t>Profast 20 mg/ml injektio-/infuusioneste, emulsio</w:t>
            </w:r>
          </w:p>
        </w:tc>
      </w:tr>
      <w:tr w:rsidR="00314A87" w14:paraId="2EB27514"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4656A118" w14:textId="77777777" w:rsidR="00314A87" w:rsidRDefault="00314A87" w:rsidP="00BB7154">
            <w:pPr>
              <w:autoSpaceDE w:val="0"/>
              <w:autoSpaceDN w:val="0"/>
              <w:adjustRightInd w:val="0"/>
              <w:spacing w:line="256" w:lineRule="auto"/>
              <w:rPr>
                <w:sz w:val="22"/>
                <w:szCs w:val="22"/>
              </w:rPr>
            </w:pPr>
            <w:r>
              <w:rPr>
                <w:sz w:val="22"/>
                <w:szCs w:val="22"/>
              </w:rPr>
              <w:t>Prancūzija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046EEE23" w14:textId="77777777" w:rsidR="00314A87" w:rsidRDefault="00314A87" w:rsidP="00BB7154">
            <w:pPr>
              <w:autoSpaceDE w:val="0"/>
              <w:autoSpaceDN w:val="0"/>
              <w:adjustRightInd w:val="0"/>
              <w:spacing w:line="256" w:lineRule="auto"/>
              <w:rPr>
                <w:sz w:val="22"/>
                <w:szCs w:val="22"/>
              </w:rPr>
            </w:pPr>
            <w:r>
              <w:t>PROPOFOL BAXTER 20 mg/ml, emulsion injectable/pour perfusion</w:t>
            </w:r>
          </w:p>
        </w:tc>
      </w:tr>
      <w:tr w:rsidR="00314A87" w14:paraId="04B86F70"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0F425B3B" w14:textId="77777777" w:rsidR="00314A87" w:rsidRDefault="00314A87" w:rsidP="00BB7154">
            <w:pPr>
              <w:autoSpaceDE w:val="0"/>
              <w:autoSpaceDN w:val="0"/>
              <w:adjustRightInd w:val="0"/>
              <w:spacing w:line="256" w:lineRule="auto"/>
              <w:rPr>
                <w:sz w:val="22"/>
                <w:szCs w:val="22"/>
              </w:rPr>
            </w:pPr>
            <w:r>
              <w:rPr>
                <w:sz w:val="22"/>
                <w:szCs w:val="22"/>
              </w:rPr>
              <w:t>Vengrija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7FB2AD89" w14:textId="77777777" w:rsidR="00314A87" w:rsidRDefault="00314A87" w:rsidP="00BB7154">
            <w:pPr>
              <w:autoSpaceDE w:val="0"/>
              <w:autoSpaceDN w:val="0"/>
              <w:adjustRightInd w:val="0"/>
              <w:spacing w:line="256" w:lineRule="auto"/>
              <w:rPr>
                <w:sz w:val="22"/>
                <w:szCs w:val="22"/>
              </w:rPr>
            </w:pPr>
            <w:r>
              <w:t>Anesia 20 mg/ml emulziós injekció vagy infúzió</w:t>
            </w:r>
          </w:p>
        </w:tc>
      </w:tr>
      <w:tr w:rsidR="00314A87" w14:paraId="0F4D1F9A"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3297C92C" w14:textId="77777777" w:rsidR="00314A87" w:rsidRDefault="00314A87" w:rsidP="00BB7154">
            <w:pPr>
              <w:autoSpaceDE w:val="0"/>
              <w:autoSpaceDN w:val="0"/>
              <w:adjustRightInd w:val="0"/>
              <w:spacing w:line="256" w:lineRule="auto"/>
              <w:rPr>
                <w:sz w:val="22"/>
                <w:szCs w:val="22"/>
              </w:rPr>
            </w:pPr>
            <w:r>
              <w:rPr>
                <w:sz w:val="22"/>
                <w:szCs w:val="22"/>
              </w:rPr>
              <w:t>Airija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040D5A48" w14:textId="77777777" w:rsidR="00314A87" w:rsidRDefault="00314A87" w:rsidP="00BB7154">
            <w:pPr>
              <w:tabs>
                <w:tab w:val="left" w:pos="567"/>
              </w:tabs>
              <w:spacing w:line="260" w:lineRule="exact"/>
              <w:rPr>
                <w:sz w:val="22"/>
                <w:szCs w:val="22"/>
              </w:rPr>
            </w:pPr>
            <w:r>
              <w:rPr>
                <w:sz w:val="22"/>
                <w:szCs w:val="22"/>
              </w:rPr>
              <w:t>Propofol, 20 mg/ml Emulsion for Injection/Infusion</w:t>
            </w:r>
          </w:p>
        </w:tc>
      </w:tr>
      <w:tr w:rsidR="00314A87" w14:paraId="08A0AE60"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1CC20734" w14:textId="77777777" w:rsidR="00314A87" w:rsidRDefault="00314A87" w:rsidP="00BB7154">
            <w:pPr>
              <w:autoSpaceDE w:val="0"/>
              <w:autoSpaceDN w:val="0"/>
              <w:adjustRightInd w:val="0"/>
              <w:spacing w:line="256" w:lineRule="auto"/>
              <w:rPr>
                <w:sz w:val="22"/>
                <w:szCs w:val="22"/>
              </w:rPr>
            </w:pPr>
            <w:r>
              <w:rPr>
                <w:sz w:val="22"/>
                <w:szCs w:val="22"/>
              </w:rPr>
              <w:t>Italija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5A9B0877" w14:textId="77777777" w:rsidR="00314A87" w:rsidRPr="003D3DA5" w:rsidRDefault="00314A87" w:rsidP="00BB7154">
            <w:pPr>
              <w:rPr>
                <w:sz w:val="22"/>
                <w:szCs w:val="22"/>
                <w:lang w:val="en-IN"/>
              </w:rPr>
            </w:pPr>
            <w:r>
              <w:t>Rapiva 20 mg/ml emulsione iniettabile e per infusione</w:t>
            </w:r>
          </w:p>
        </w:tc>
      </w:tr>
      <w:tr w:rsidR="00314A87" w14:paraId="54E1AE03"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174E56FE" w14:textId="77777777" w:rsidR="00314A87" w:rsidRDefault="00314A87" w:rsidP="00BB7154">
            <w:pPr>
              <w:tabs>
                <w:tab w:val="left" w:pos="567"/>
                <w:tab w:val="center" w:pos="4536"/>
                <w:tab w:val="center" w:pos="8930"/>
              </w:tabs>
              <w:spacing w:line="256" w:lineRule="auto"/>
              <w:rPr>
                <w:sz w:val="22"/>
                <w:szCs w:val="22"/>
              </w:rPr>
            </w:pPr>
            <w:r>
              <w:rPr>
                <w:sz w:val="22"/>
                <w:szCs w:val="22"/>
              </w:rPr>
              <w:t>Latvija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336C1801" w14:textId="77777777" w:rsidR="00314A87" w:rsidRDefault="00314A87" w:rsidP="00BB7154">
            <w:pPr>
              <w:autoSpaceDE w:val="0"/>
              <w:autoSpaceDN w:val="0"/>
              <w:adjustRightInd w:val="0"/>
              <w:spacing w:line="256" w:lineRule="auto"/>
              <w:rPr>
                <w:sz w:val="22"/>
                <w:szCs w:val="22"/>
              </w:rPr>
            </w:pPr>
            <w:r>
              <w:rPr>
                <w:sz w:val="22"/>
                <w:szCs w:val="22"/>
              </w:rPr>
              <w:t>Anesia 20 mg/ml emulsija injekcijām/infūzijām</w:t>
            </w:r>
          </w:p>
        </w:tc>
      </w:tr>
      <w:tr w:rsidR="00314A87" w14:paraId="58CFD91D"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70DD8626" w14:textId="77777777" w:rsidR="00314A87" w:rsidRDefault="00314A87" w:rsidP="00BB7154">
            <w:pPr>
              <w:tabs>
                <w:tab w:val="left" w:pos="567"/>
                <w:tab w:val="center" w:pos="4536"/>
                <w:tab w:val="center" w:pos="8930"/>
              </w:tabs>
              <w:spacing w:line="256" w:lineRule="auto"/>
              <w:rPr>
                <w:sz w:val="22"/>
                <w:szCs w:val="22"/>
              </w:rPr>
            </w:pPr>
            <w:r>
              <w:rPr>
                <w:sz w:val="22"/>
                <w:szCs w:val="22"/>
              </w:rPr>
              <w:t>Lietuva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7D705091" w14:textId="77777777" w:rsidR="00314A87" w:rsidRDefault="00314A87" w:rsidP="00BB7154">
            <w:pPr>
              <w:autoSpaceDE w:val="0"/>
              <w:autoSpaceDN w:val="0"/>
              <w:adjustRightInd w:val="0"/>
              <w:spacing w:line="256" w:lineRule="auto"/>
              <w:rPr>
                <w:sz w:val="22"/>
                <w:szCs w:val="22"/>
              </w:rPr>
            </w:pPr>
            <w:r>
              <w:rPr>
                <w:sz w:val="22"/>
                <w:szCs w:val="22"/>
              </w:rPr>
              <w:t>Anesia 20 mg/ml injekcinė ar infuzinė emulsija</w:t>
            </w:r>
          </w:p>
        </w:tc>
      </w:tr>
      <w:tr w:rsidR="00314A87" w14:paraId="01A6887A"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0FE59FB4" w14:textId="77777777" w:rsidR="00314A87" w:rsidRDefault="00314A87" w:rsidP="00BB7154">
            <w:pPr>
              <w:tabs>
                <w:tab w:val="left" w:pos="567"/>
                <w:tab w:val="center" w:pos="4536"/>
                <w:tab w:val="center" w:pos="8930"/>
              </w:tabs>
              <w:spacing w:line="256" w:lineRule="auto"/>
              <w:rPr>
                <w:sz w:val="22"/>
                <w:szCs w:val="22"/>
              </w:rPr>
            </w:pPr>
            <w:r>
              <w:rPr>
                <w:sz w:val="22"/>
                <w:szCs w:val="22"/>
              </w:rPr>
              <w:t>Nyderlandai</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772C82E5" w14:textId="08746323" w:rsidR="00314A87" w:rsidRDefault="00E6441D" w:rsidP="00BB7154">
            <w:pPr>
              <w:tabs>
                <w:tab w:val="left" w:pos="567"/>
              </w:tabs>
              <w:spacing w:line="260" w:lineRule="exact"/>
              <w:rPr>
                <w:sz w:val="22"/>
                <w:szCs w:val="22"/>
              </w:rPr>
            </w:pPr>
            <w:r>
              <w:t>Propofol Spiva</w:t>
            </w:r>
            <w:r w:rsidR="00314A87">
              <w:t xml:space="preserve"> 20 mg/ml, emulsie voor injectie of infusie</w:t>
            </w:r>
          </w:p>
        </w:tc>
      </w:tr>
      <w:tr w:rsidR="00314A87" w14:paraId="1AF3B035"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6CCE5868" w14:textId="77777777" w:rsidR="00314A87" w:rsidRDefault="00314A87" w:rsidP="00BB7154">
            <w:pPr>
              <w:tabs>
                <w:tab w:val="left" w:pos="567"/>
                <w:tab w:val="center" w:pos="4536"/>
                <w:tab w:val="center" w:pos="8930"/>
              </w:tabs>
              <w:spacing w:line="256" w:lineRule="auto"/>
              <w:rPr>
                <w:sz w:val="22"/>
                <w:szCs w:val="22"/>
              </w:rPr>
            </w:pPr>
            <w:r>
              <w:rPr>
                <w:sz w:val="22"/>
                <w:szCs w:val="22"/>
              </w:rPr>
              <w:t>Norvegija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43226E71" w14:textId="77777777" w:rsidR="00314A87" w:rsidRPr="003D3DA5" w:rsidRDefault="00314A87" w:rsidP="00BB7154">
            <w:pPr>
              <w:rPr>
                <w:sz w:val="22"/>
                <w:szCs w:val="22"/>
                <w:lang w:val="en-IN"/>
              </w:rPr>
            </w:pPr>
            <w:r>
              <w:t>Profast 20 mg/ml injeksjons-/infusjonsvæske, emulsjon</w:t>
            </w:r>
          </w:p>
        </w:tc>
      </w:tr>
      <w:tr w:rsidR="00314A87" w14:paraId="4990AE50"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11BB9BDA" w14:textId="77777777" w:rsidR="00314A87" w:rsidRDefault="00314A87" w:rsidP="00BB7154">
            <w:pPr>
              <w:tabs>
                <w:tab w:val="left" w:pos="567"/>
                <w:tab w:val="center" w:pos="4536"/>
                <w:tab w:val="center" w:pos="8930"/>
              </w:tabs>
              <w:spacing w:line="256" w:lineRule="auto"/>
              <w:rPr>
                <w:sz w:val="22"/>
                <w:szCs w:val="22"/>
              </w:rPr>
            </w:pPr>
            <w:r>
              <w:rPr>
                <w:sz w:val="22"/>
                <w:szCs w:val="22"/>
              </w:rPr>
              <w:t>Lenkija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6556AF51" w14:textId="77777777" w:rsidR="00314A87" w:rsidRDefault="00314A87" w:rsidP="00BB7154">
            <w:pPr>
              <w:autoSpaceDE w:val="0"/>
              <w:autoSpaceDN w:val="0"/>
              <w:adjustRightInd w:val="0"/>
              <w:spacing w:line="256" w:lineRule="auto"/>
              <w:rPr>
                <w:sz w:val="22"/>
                <w:szCs w:val="22"/>
              </w:rPr>
            </w:pPr>
            <w:r>
              <w:t>Propofol Baxter, 20 mg/ml, emulsja do wstrzzykiwań/ do infuzji</w:t>
            </w:r>
          </w:p>
        </w:tc>
      </w:tr>
      <w:tr w:rsidR="00314A87" w14:paraId="794ACE3C"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4E7BFE84" w14:textId="77777777" w:rsidR="00314A87" w:rsidRDefault="00314A87" w:rsidP="00BB7154">
            <w:pPr>
              <w:tabs>
                <w:tab w:val="left" w:pos="567"/>
                <w:tab w:val="center" w:pos="4536"/>
                <w:tab w:val="center" w:pos="8930"/>
              </w:tabs>
              <w:spacing w:line="256" w:lineRule="auto"/>
              <w:rPr>
                <w:sz w:val="22"/>
                <w:szCs w:val="22"/>
              </w:rPr>
            </w:pPr>
            <w:r>
              <w:rPr>
                <w:sz w:val="22"/>
                <w:szCs w:val="22"/>
              </w:rPr>
              <w:t>Portugalija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05DFE46D" w14:textId="77777777" w:rsidR="00314A87" w:rsidRDefault="00314A87" w:rsidP="00BB7154">
            <w:pPr>
              <w:autoSpaceDE w:val="0"/>
              <w:autoSpaceDN w:val="0"/>
              <w:adjustRightInd w:val="0"/>
              <w:spacing w:line="256" w:lineRule="auto"/>
              <w:rPr>
                <w:sz w:val="22"/>
                <w:szCs w:val="22"/>
              </w:rPr>
            </w:pPr>
            <w:r>
              <w:t>Propofol Baxter 20 mg/ml emulsão injectável ou para perfusão</w:t>
            </w:r>
          </w:p>
        </w:tc>
      </w:tr>
      <w:tr w:rsidR="00314A87" w14:paraId="3EFD5CD3"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45D6CD2E" w14:textId="77777777" w:rsidR="00314A87" w:rsidRDefault="00314A87" w:rsidP="00BB7154">
            <w:pPr>
              <w:tabs>
                <w:tab w:val="left" w:pos="567"/>
                <w:tab w:val="center" w:pos="4536"/>
                <w:tab w:val="center" w:pos="8930"/>
              </w:tabs>
              <w:spacing w:line="256" w:lineRule="auto"/>
              <w:rPr>
                <w:sz w:val="22"/>
                <w:szCs w:val="22"/>
              </w:rPr>
            </w:pPr>
            <w:r>
              <w:rPr>
                <w:sz w:val="22"/>
                <w:szCs w:val="22"/>
              </w:rPr>
              <w:t>Rumunija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5C8A4170" w14:textId="77777777" w:rsidR="00314A87" w:rsidRDefault="00314A87" w:rsidP="00BB7154">
            <w:pPr>
              <w:autoSpaceDE w:val="0"/>
              <w:autoSpaceDN w:val="0"/>
              <w:adjustRightInd w:val="0"/>
              <w:spacing w:line="256" w:lineRule="auto"/>
              <w:rPr>
                <w:sz w:val="22"/>
                <w:szCs w:val="22"/>
              </w:rPr>
            </w:pPr>
            <w:r>
              <w:rPr>
                <w:sz w:val="22"/>
                <w:szCs w:val="22"/>
              </w:rPr>
              <w:t>Profast 20 mg/ml emulsie injectabila/perfuzabila</w:t>
            </w:r>
          </w:p>
        </w:tc>
      </w:tr>
      <w:tr w:rsidR="00314A87" w14:paraId="24947085"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18DEDD27" w14:textId="77777777" w:rsidR="00314A87" w:rsidRDefault="00314A87" w:rsidP="00BB7154">
            <w:pPr>
              <w:tabs>
                <w:tab w:val="left" w:pos="567"/>
                <w:tab w:val="center" w:pos="4536"/>
                <w:tab w:val="center" w:pos="8930"/>
              </w:tabs>
              <w:spacing w:line="256" w:lineRule="auto"/>
              <w:rPr>
                <w:sz w:val="22"/>
                <w:szCs w:val="22"/>
              </w:rPr>
            </w:pPr>
            <w:r>
              <w:rPr>
                <w:sz w:val="22"/>
                <w:szCs w:val="22"/>
              </w:rPr>
              <w:t>Švedija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38D6D41F" w14:textId="77777777" w:rsidR="00314A87" w:rsidRDefault="00314A87" w:rsidP="00BB7154">
            <w:pPr>
              <w:tabs>
                <w:tab w:val="left" w:pos="567"/>
              </w:tabs>
              <w:spacing w:line="260" w:lineRule="exact"/>
              <w:rPr>
                <w:sz w:val="22"/>
                <w:szCs w:val="22"/>
              </w:rPr>
            </w:pPr>
            <w:r>
              <w:t>Profast 20 mg/ml injektionsvätska/infusionsvätska, emulsion</w:t>
            </w:r>
          </w:p>
        </w:tc>
      </w:tr>
      <w:tr w:rsidR="00314A87" w14:paraId="280068E6" w14:textId="77777777" w:rsidTr="00BB7154">
        <w:tc>
          <w:tcPr>
            <w:tcW w:w="2553" w:type="dxa"/>
            <w:tcBorders>
              <w:top w:val="single" w:sz="6" w:space="0" w:color="333333"/>
              <w:left w:val="single" w:sz="4" w:space="0" w:color="333333"/>
              <w:bottom w:val="single" w:sz="6" w:space="0" w:color="333333"/>
              <w:right w:val="single" w:sz="6" w:space="0" w:color="333333"/>
            </w:tcBorders>
            <w:vAlign w:val="center"/>
            <w:hideMark/>
          </w:tcPr>
          <w:p w14:paraId="6DAD6E30" w14:textId="77777777" w:rsidR="00314A87" w:rsidRDefault="00314A87" w:rsidP="00BB7154">
            <w:pPr>
              <w:tabs>
                <w:tab w:val="left" w:pos="567"/>
                <w:tab w:val="center" w:pos="4536"/>
                <w:tab w:val="center" w:pos="8930"/>
              </w:tabs>
              <w:spacing w:line="256" w:lineRule="auto"/>
              <w:rPr>
                <w:sz w:val="22"/>
                <w:szCs w:val="22"/>
              </w:rPr>
            </w:pPr>
            <w:r>
              <w:rPr>
                <w:sz w:val="22"/>
                <w:szCs w:val="22"/>
              </w:rPr>
              <w:t>Slovėnija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31691968" w14:textId="340B063C" w:rsidR="00314A87" w:rsidRDefault="00F23870" w:rsidP="00BB7154">
            <w:pPr>
              <w:autoSpaceDE w:val="0"/>
              <w:autoSpaceDN w:val="0"/>
              <w:adjustRightInd w:val="0"/>
              <w:spacing w:line="256" w:lineRule="auto"/>
              <w:rPr>
                <w:sz w:val="22"/>
                <w:szCs w:val="22"/>
              </w:rPr>
            </w:pPr>
            <w:r>
              <w:t xml:space="preserve">Propofol Baxter </w:t>
            </w:r>
            <w:r w:rsidR="00314A87">
              <w:t>20 mg/ml emulzija za injiciranje ali infundiranje</w:t>
            </w:r>
          </w:p>
        </w:tc>
      </w:tr>
      <w:tr w:rsidR="00314A87" w14:paraId="048D1FB0" w14:textId="77777777" w:rsidTr="00BB7154">
        <w:tc>
          <w:tcPr>
            <w:tcW w:w="2553" w:type="dxa"/>
            <w:tcBorders>
              <w:top w:val="single" w:sz="6" w:space="0" w:color="333333"/>
              <w:left w:val="single" w:sz="4" w:space="0" w:color="333333"/>
              <w:bottom w:val="single" w:sz="4" w:space="0" w:color="333333"/>
              <w:right w:val="single" w:sz="6" w:space="0" w:color="333333"/>
            </w:tcBorders>
            <w:vAlign w:val="center"/>
            <w:hideMark/>
          </w:tcPr>
          <w:p w14:paraId="32C50949" w14:textId="77777777" w:rsidR="00314A87" w:rsidRDefault="00314A87" w:rsidP="00BB7154">
            <w:pPr>
              <w:tabs>
                <w:tab w:val="left" w:pos="567"/>
                <w:tab w:val="center" w:pos="4536"/>
                <w:tab w:val="center" w:pos="8930"/>
              </w:tabs>
              <w:spacing w:line="256" w:lineRule="auto"/>
              <w:rPr>
                <w:sz w:val="22"/>
                <w:szCs w:val="22"/>
              </w:rPr>
            </w:pPr>
            <w:r>
              <w:rPr>
                <w:sz w:val="22"/>
                <w:szCs w:val="22"/>
              </w:rPr>
              <w:t>Jungtinė Karalystė</w:t>
            </w:r>
          </w:p>
        </w:tc>
        <w:tc>
          <w:tcPr>
            <w:tcW w:w="6807" w:type="dxa"/>
            <w:tcBorders>
              <w:top w:val="single" w:sz="6" w:space="0" w:color="333333"/>
              <w:left w:val="single" w:sz="6" w:space="0" w:color="333333"/>
              <w:bottom w:val="single" w:sz="4" w:space="0" w:color="333333"/>
              <w:right w:val="single" w:sz="4" w:space="0" w:color="333333"/>
            </w:tcBorders>
            <w:vAlign w:val="center"/>
            <w:hideMark/>
          </w:tcPr>
          <w:p w14:paraId="4C02052B" w14:textId="77777777" w:rsidR="00314A87" w:rsidRDefault="00314A87" w:rsidP="00BB7154">
            <w:pPr>
              <w:tabs>
                <w:tab w:val="left" w:pos="567"/>
                <w:tab w:val="center" w:pos="4536"/>
                <w:tab w:val="center" w:pos="8930"/>
              </w:tabs>
              <w:spacing w:line="256" w:lineRule="auto"/>
              <w:rPr>
                <w:sz w:val="22"/>
                <w:szCs w:val="22"/>
              </w:rPr>
            </w:pPr>
            <w:r>
              <w:rPr>
                <w:sz w:val="22"/>
                <w:szCs w:val="22"/>
              </w:rPr>
              <w:t>Propofol 20 mg/ml Emulsion for injection/infusion</w:t>
            </w:r>
          </w:p>
        </w:tc>
      </w:tr>
    </w:tbl>
    <w:p w14:paraId="350546FB" w14:textId="77777777" w:rsidR="00314A87" w:rsidRDefault="00314A87" w:rsidP="00314A87">
      <w:pPr>
        <w:rPr>
          <w:sz w:val="22"/>
          <w:szCs w:val="22"/>
        </w:rPr>
      </w:pPr>
    </w:p>
    <w:p w14:paraId="2680CCD3" w14:textId="77777777" w:rsidR="00314A87" w:rsidRDefault="00314A87" w:rsidP="00314A87">
      <w:pPr>
        <w:autoSpaceDE w:val="0"/>
        <w:autoSpaceDN w:val="0"/>
        <w:adjustRightInd w:val="0"/>
        <w:rPr>
          <w:color w:val="000000"/>
          <w:sz w:val="22"/>
          <w:szCs w:val="22"/>
          <w:lang w:val="en-GB"/>
        </w:rPr>
      </w:pPr>
    </w:p>
    <w:p w14:paraId="2C47333A" w14:textId="3E6C977A" w:rsidR="00314A87" w:rsidRDefault="00314A87" w:rsidP="00C52065">
      <w:pPr>
        <w:numPr>
          <w:ilvl w:val="12"/>
          <w:numId w:val="0"/>
        </w:numPr>
        <w:adjustRightInd w:val="0"/>
        <w:snapToGrid w:val="0"/>
        <w:ind w:right="-2"/>
        <w:outlineLvl w:val="0"/>
        <w:rPr>
          <w:b/>
          <w:sz w:val="22"/>
          <w:szCs w:val="22"/>
        </w:rPr>
      </w:pPr>
      <w:r>
        <w:rPr>
          <w:b/>
          <w:sz w:val="22"/>
          <w:szCs w:val="22"/>
        </w:rPr>
        <w:t>Šis pakuotės lapelis paskutinį kartą peržiūrėtas</w:t>
      </w:r>
      <w:r w:rsidR="00760B5B">
        <w:rPr>
          <w:b/>
          <w:sz w:val="22"/>
          <w:szCs w:val="22"/>
        </w:rPr>
        <w:t xml:space="preserve"> </w:t>
      </w:r>
      <w:r w:rsidR="003B1F54">
        <w:rPr>
          <w:b/>
          <w:sz w:val="22"/>
          <w:szCs w:val="22"/>
        </w:rPr>
        <w:t>2025-0</w:t>
      </w:r>
      <w:r w:rsidR="00E2074A">
        <w:rPr>
          <w:b/>
          <w:sz w:val="22"/>
          <w:szCs w:val="22"/>
        </w:rPr>
        <w:t>8</w:t>
      </w:r>
      <w:r w:rsidR="003B1F54">
        <w:rPr>
          <w:b/>
          <w:sz w:val="22"/>
          <w:szCs w:val="22"/>
        </w:rPr>
        <w:t>-2</w:t>
      </w:r>
      <w:r w:rsidR="00E2074A">
        <w:rPr>
          <w:b/>
          <w:sz w:val="22"/>
          <w:szCs w:val="22"/>
        </w:rPr>
        <w:t>9</w:t>
      </w:r>
      <w:r w:rsidR="00B65097">
        <w:rPr>
          <w:b/>
          <w:sz w:val="22"/>
          <w:szCs w:val="22"/>
        </w:rPr>
        <w:t>.</w:t>
      </w:r>
    </w:p>
    <w:p w14:paraId="7150714A" w14:textId="77777777" w:rsidR="00D70A21" w:rsidRDefault="00D70A21" w:rsidP="00C52065">
      <w:pPr>
        <w:numPr>
          <w:ilvl w:val="12"/>
          <w:numId w:val="0"/>
        </w:numPr>
        <w:adjustRightInd w:val="0"/>
        <w:snapToGrid w:val="0"/>
        <w:ind w:right="-2"/>
        <w:outlineLvl w:val="0"/>
        <w:rPr>
          <w:sz w:val="22"/>
          <w:szCs w:val="22"/>
        </w:rPr>
      </w:pPr>
    </w:p>
    <w:p w14:paraId="4284F669" w14:textId="294541B3" w:rsidR="00314A87" w:rsidRDefault="00314A87" w:rsidP="00314A87">
      <w:pPr>
        <w:numPr>
          <w:ilvl w:val="12"/>
          <w:numId w:val="0"/>
        </w:numPr>
        <w:adjustRightInd w:val="0"/>
        <w:snapToGrid w:val="0"/>
        <w:ind w:right="-2"/>
        <w:outlineLvl w:val="0"/>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14" w:history="1">
        <w:r>
          <w:rPr>
            <w:rStyle w:val="Hipersaitas"/>
            <w:rFonts w:eastAsia="SimSun"/>
            <w:sz w:val="22"/>
            <w:szCs w:val="22"/>
          </w:rPr>
          <w:t>http://www.vvkt.lt/</w:t>
        </w:r>
      </w:hyperlink>
      <w:r>
        <w:rPr>
          <w:sz w:val="22"/>
          <w:szCs w:val="22"/>
        </w:rPr>
        <w:t>.</w:t>
      </w:r>
    </w:p>
    <w:p w14:paraId="01EDF8C8" w14:textId="7406BC04" w:rsidR="00314A87" w:rsidRDefault="00314A87" w:rsidP="00314A87">
      <w:pPr>
        <w:numPr>
          <w:ilvl w:val="12"/>
          <w:numId w:val="0"/>
        </w:numPr>
        <w:adjustRightInd w:val="0"/>
        <w:snapToGrid w:val="0"/>
        <w:ind w:right="-2"/>
        <w:outlineLvl w:val="0"/>
        <w:rPr>
          <w:sz w:val="22"/>
          <w:szCs w:val="22"/>
        </w:rPr>
      </w:pPr>
      <w:r>
        <w:rPr>
          <w:sz w:val="22"/>
          <w:szCs w:val="22"/>
        </w:rPr>
        <w:t>--------------------------------------------------------------------------------------------------------------------------</w:t>
      </w:r>
    </w:p>
    <w:p w14:paraId="7233CEDA" w14:textId="77777777" w:rsidR="000379D3" w:rsidRPr="001521AD" w:rsidRDefault="000379D3" w:rsidP="001521AD">
      <w:pPr>
        <w:numPr>
          <w:ilvl w:val="12"/>
          <w:numId w:val="0"/>
        </w:numPr>
        <w:adjustRightInd w:val="0"/>
        <w:snapToGrid w:val="0"/>
        <w:ind w:right="-2"/>
        <w:jc w:val="center"/>
        <w:outlineLvl w:val="0"/>
        <w:rPr>
          <w:b/>
          <w:bCs/>
          <w:sz w:val="22"/>
        </w:rPr>
      </w:pPr>
      <w:r w:rsidRPr="001521AD">
        <w:rPr>
          <w:b/>
          <w:bCs/>
          <w:sz w:val="22"/>
        </w:rPr>
        <w:t>Medicininės informacijos lapelis</w:t>
      </w:r>
    </w:p>
    <w:p w14:paraId="48936A3F" w14:textId="4167E49B" w:rsidR="000379D3" w:rsidRPr="001521AD" w:rsidRDefault="000379D3" w:rsidP="001521AD">
      <w:pPr>
        <w:numPr>
          <w:ilvl w:val="12"/>
          <w:numId w:val="0"/>
        </w:numPr>
        <w:adjustRightInd w:val="0"/>
        <w:snapToGrid w:val="0"/>
        <w:ind w:right="-2"/>
        <w:jc w:val="center"/>
        <w:outlineLvl w:val="0"/>
        <w:rPr>
          <w:b/>
          <w:bCs/>
          <w:sz w:val="22"/>
        </w:rPr>
      </w:pPr>
    </w:p>
    <w:p w14:paraId="5A5FBFD6" w14:textId="1B55BABA" w:rsidR="000379D3" w:rsidRPr="001521AD" w:rsidRDefault="000379D3" w:rsidP="001521AD">
      <w:pPr>
        <w:numPr>
          <w:ilvl w:val="12"/>
          <w:numId w:val="0"/>
        </w:numPr>
        <w:adjustRightInd w:val="0"/>
        <w:snapToGrid w:val="0"/>
        <w:ind w:right="-2"/>
        <w:jc w:val="center"/>
        <w:outlineLvl w:val="0"/>
        <w:rPr>
          <w:b/>
          <w:bCs/>
          <w:sz w:val="22"/>
        </w:rPr>
      </w:pPr>
      <w:r w:rsidRPr="001521AD">
        <w:rPr>
          <w:b/>
          <w:bCs/>
          <w:sz w:val="22"/>
        </w:rPr>
        <w:t>Toliau pateikta informacija skirta sveikatos priežiūros specialistams.</w:t>
      </w:r>
    </w:p>
    <w:p w14:paraId="264F637D" w14:textId="77777777" w:rsidR="000379D3" w:rsidRDefault="000379D3" w:rsidP="000379D3">
      <w:pPr>
        <w:numPr>
          <w:ilvl w:val="12"/>
          <w:numId w:val="0"/>
        </w:numPr>
        <w:adjustRightInd w:val="0"/>
        <w:snapToGrid w:val="0"/>
        <w:ind w:right="-2"/>
        <w:outlineLvl w:val="0"/>
        <w:rPr>
          <w:sz w:val="22"/>
        </w:rPr>
      </w:pPr>
    </w:p>
    <w:p w14:paraId="4EA877B8" w14:textId="26D82CA1" w:rsidR="000379D3" w:rsidRPr="00EA4991" w:rsidRDefault="000379D3" w:rsidP="000379D3">
      <w:pPr>
        <w:tabs>
          <w:tab w:val="left" w:pos="567"/>
        </w:tabs>
        <w:spacing w:line="260" w:lineRule="exact"/>
        <w:rPr>
          <w:b/>
          <w:bCs/>
          <w:sz w:val="22"/>
        </w:rPr>
      </w:pPr>
      <w:r w:rsidRPr="00EA4991">
        <w:rPr>
          <w:b/>
          <w:bCs/>
          <w:sz w:val="22"/>
        </w:rPr>
        <w:t>Šis informaci</w:t>
      </w:r>
      <w:r w:rsidR="00A544F6">
        <w:rPr>
          <w:b/>
          <w:bCs/>
          <w:sz w:val="22"/>
        </w:rPr>
        <w:t>nis</w:t>
      </w:r>
      <w:r w:rsidRPr="00EA4991">
        <w:rPr>
          <w:b/>
          <w:bCs/>
          <w:sz w:val="22"/>
        </w:rPr>
        <w:t xml:space="preserve"> lapelis yra sutrumpinta preparato charakteristikų santrauka. Daugiau informacijos žr. preparato charakteristikų santrauk</w:t>
      </w:r>
      <w:r w:rsidR="00A544F6">
        <w:rPr>
          <w:b/>
          <w:bCs/>
          <w:sz w:val="22"/>
        </w:rPr>
        <w:t>o</w:t>
      </w:r>
      <w:r w:rsidR="004241FA">
        <w:rPr>
          <w:b/>
          <w:bCs/>
          <w:sz w:val="22"/>
        </w:rPr>
        <w:t>s pilnoje versijoje</w:t>
      </w:r>
      <w:r w:rsidRPr="00EA4991">
        <w:rPr>
          <w:b/>
          <w:bCs/>
          <w:sz w:val="22"/>
        </w:rPr>
        <w:t>.</w:t>
      </w:r>
    </w:p>
    <w:p w14:paraId="3005A85C" w14:textId="77777777" w:rsidR="000379D3" w:rsidRPr="00EA4991" w:rsidRDefault="000379D3" w:rsidP="000379D3">
      <w:pPr>
        <w:tabs>
          <w:tab w:val="left" w:pos="567"/>
        </w:tabs>
        <w:spacing w:line="260" w:lineRule="exact"/>
        <w:rPr>
          <w:b/>
          <w:bCs/>
          <w:sz w:val="22"/>
        </w:rPr>
      </w:pPr>
    </w:p>
    <w:p w14:paraId="23FCE73D" w14:textId="649BD512" w:rsidR="000379D3" w:rsidRPr="00A53CD2" w:rsidRDefault="000379D3" w:rsidP="000379D3">
      <w:pPr>
        <w:tabs>
          <w:tab w:val="left" w:pos="567"/>
        </w:tabs>
        <w:spacing w:line="260" w:lineRule="exact"/>
        <w:rPr>
          <w:b/>
          <w:bCs/>
          <w:sz w:val="22"/>
        </w:rPr>
      </w:pPr>
      <w:r w:rsidRPr="00A53CD2">
        <w:rPr>
          <w:b/>
          <w:bCs/>
          <w:sz w:val="22"/>
        </w:rPr>
        <w:t xml:space="preserve"> Darbo su vaistiniu preparatu instrukcijos</w:t>
      </w:r>
    </w:p>
    <w:p w14:paraId="383FDD03" w14:textId="77777777" w:rsidR="000379D3" w:rsidRDefault="000379D3" w:rsidP="000379D3">
      <w:pPr>
        <w:tabs>
          <w:tab w:val="left" w:pos="567"/>
        </w:tabs>
        <w:spacing w:line="260" w:lineRule="exact"/>
        <w:rPr>
          <w:sz w:val="22"/>
        </w:rPr>
      </w:pPr>
    </w:p>
    <w:p w14:paraId="050E8B5E" w14:textId="47A3668D" w:rsidR="000379D3" w:rsidRDefault="000379D3" w:rsidP="000379D3">
      <w:pPr>
        <w:tabs>
          <w:tab w:val="left" w:pos="567"/>
        </w:tabs>
        <w:spacing w:line="260" w:lineRule="exact"/>
        <w:rPr>
          <w:sz w:val="22"/>
        </w:rPr>
      </w:pPr>
      <w:r>
        <w:rPr>
          <w:sz w:val="22"/>
        </w:rPr>
        <w:t>Anesia gali skirti tik gydytojas</w:t>
      </w:r>
      <w:r w:rsidR="00A544F6">
        <w:rPr>
          <w:sz w:val="22"/>
        </w:rPr>
        <w:t xml:space="preserve"> anesteziologas reanimatologas</w:t>
      </w:r>
      <w:r>
        <w:rPr>
          <w:sz w:val="22"/>
        </w:rPr>
        <w:t>. Slopinimo ar anestezijos Anesia</w:t>
      </w:r>
      <w:r w:rsidRPr="007E2C91">
        <w:rPr>
          <w:sz w:val="22"/>
        </w:rPr>
        <w:t xml:space="preserve"> negali </w:t>
      </w:r>
      <w:r>
        <w:rPr>
          <w:sz w:val="22"/>
        </w:rPr>
        <w:t>sukelti</w:t>
      </w:r>
      <w:r w:rsidRPr="007E2C91">
        <w:rPr>
          <w:sz w:val="22"/>
        </w:rPr>
        <w:t xml:space="preserve"> tas pats asmuo, kuris atlieka chirurginę ar diagnostinę procedūrą.</w:t>
      </w:r>
    </w:p>
    <w:p w14:paraId="1A054F5F" w14:textId="77777777" w:rsidR="000379D3" w:rsidRDefault="000379D3" w:rsidP="000379D3">
      <w:pPr>
        <w:tabs>
          <w:tab w:val="left" w:pos="567"/>
        </w:tabs>
        <w:spacing w:line="260" w:lineRule="exact"/>
        <w:rPr>
          <w:sz w:val="22"/>
        </w:rPr>
      </w:pPr>
    </w:p>
    <w:p w14:paraId="58C2A828" w14:textId="77777777" w:rsidR="000379D3" w:rsidRDefault="000379D3" w:rsidP="000379D3">
      <w:pPr>
        <w:tabs>
          <w:tab w:val="left" w:pos="567"/>
        </w:tabs>
        <w:spacing w:line="260" w:lineRule="exact"/>
        <w:rPr>
          <w:sz w:val="22"/>
        </w:rPr>
      </w:pPr>
      <w:r>
        <w:rPr>
          <w:sz w:val="22"/>
        </w:rPr>
        <w:t>Būtina nuolat stebėti paciento širdies, kraujotakos ir kvėpavimo funkciją (pvz., atlikti EKG, taikyti pulsinę oksimetriją). Visada turi būti paruošta reikiama įranga anestezijos ar slopinimu metu pasireikšti galintiems sutrikimams kontroliuoti.</w:t>
      </w:r>
    </w:p>
    <w:p w14:paraId="3EB9ECA9" w14:textId="77777777" w:rsidR="000379D3" w:rsidRDefault="000379D3" w:rsidP="000379D3">
      <w:pPr>
        <w:tabs>
          <w:tab w:val="left" w:pos="567"/>
        </w:tabs>
        <w:spacing w:line="260" w:lineRule="exact"/>
        <w:rPr>
          <w:sz w:val="22"/>
        </w:rPr>
      </w:pPr>
    </w:p>
    <w:p w14:paraId="7DB8D8F8" w14:textId="77777777" w:rsidR="000379D3" w:rsidRDefault="000379D3" w:rsidP="000379D3">
      <w:pPr>
        <w:tabs>
          <w:tab w:val="left" w:pos="567"/>
        </w:tabs>
        <w:spacing w:line="260" w:lineRule="exact"/>
        <w:rPr>
          <w:sz w:val="22"/>
        </w:rPr>
      </w:pPr>
    </w:p>
    <w:p w14:paraId="3768B089" w14:textId="494A0BB9" w:rsidR="000379D3" w:rsidRPr="000A0DA0" w:rsidRDefault="000379D3" w:rsidP="000379D3">
      <w:pPr>
        <w:tabs>
          <w:tab w:val="left" w:pos="567"/>
        </w:tabs>
        <w:spacing w:line="260" w:lineRule="exact"/>
        <w:rPr>
          <w:b/>
          <w:bCs/>
          <w:sz w:val="22"/>
        </w:rPr>
      </w:pPr>
      <w:r w:rsidRPr="000A0DA0">
        <w:rPr>
          <w:b/>
          <w:bCs/>
          <w:sz w:val="22"/>
        </w:rPr>
        <w:t>Instrukcijos dėl tinkamumo laiko po atidarymo ar paruošimo</w:t>
      </w:r>
    </w:p>
    <w:p w14:paraId="464936C9" w14:textId="77777777" w:rsidR="000379D3" w:rsidRDefault="000379D3" w:rsidP="000379D3">
      <w:pPr>
        <w:adjustRightInd w:val="0"/>
        <w:snapToGrid w:val="0"/>
        <w:rPr>
          <w:sz w:val="22"/>
          <w:u w:val="single"/>
        </w:rPr>
      </w:pPr>
    </w:p>
    <w:p w14:paraId="10AE9136" w14:textId="77777777" w:rsidR="00734778" w:rsidRDefault="00734778" w:rsidP="00734778">
      <w:pPr>
        <w:adjustRightInd w:val="0"/>
        <w:snapToGrid w:val="0"/>
        <w:rPr>
          <w:sz w:val="22"/>
        </w:rPr>
      </w:pPr>
      <w:r w:rsidRPr="009142B3">
        <w:rPr>
          <w:sz w:val="22"/>
        </w:rPr>
        <w:t>Cheminis ir fizinis stabilumas 25°C temperatūroje išlieka 12 valandų.</w:t>
      </w:r>
    </w:p>
    <w:p w14:paraId="5F91B780" w14:textId="77777777" w:rsidR="000379D3" w:rsidRPr="00605E76" w:rsidRDefault="000379D3" w:rsidP="000379D3">
      <w:pPr>
        <w:adjustRightInd w:val="0"/>
        <w:snapToGrid w:val="0"/>
        <w:rPr>
          <w:sz w:val="22"/>
        </w:rPr>
      </w:pPr>
    </w:p>
    <w:p w14:paraId="1FA3FA38" w14:textId="77777777" w:rsidR="000379D3" w:rsidRDefault="000379D3" w:rsidP="000379D3">
      <w:pPr>
        <w:tabs>
          <w:tab w:val="left" w:pos="567"/>
        </w:tabs>
        <w:spacing w:line="260" w:lineRule="exact"/>
        <w:rPr>
          <w:sz w:val="22"/>
        </w:rPr>
      </w:pPr>
      <w:r>
        <w:rPr>
          <w:sz w:val="22"/>
        </w:rPr>
        <w:t>Po atidarymo vaistinį preparatą būtina vartoti nedelsiant.</w:t>
      </w:r>
    </w:p>
    <w:p w14:paraId="70C3059D" w14:textId="77777777" w:rsidR="000379D3" w:rsidRDefault="000379D3" w:rsidP="000379D3">
      <w:pPr>
        <w:tabs>
          <w:tab w:val="left" w:pos="567"/>
        </w:tabs>
        <w:spacing w:line="260" w:lineRule="exact"/>
        <w:rPr>
          <w:sz w:val="22"/>
        </w:rPr>
      </w:pPr>
    </w:p>
    <w:p w14:paraId="04BB5EFC" w14:textId="62A2157F" w:rsidR="000379D3" w:rsidRDefault="00A544F6" w:rsidP="000379D3">
      <w:pPr>
        <w:tabs>
          <w:tab w:val="left" w:pos="567"/>
        </w:tabs>
        <w:spacing w:line="260" w:lineRule="exact"/>
        <w:rPr>
          <w:sz w:val="22"/>
        </w:rPr>
      </w:pPr>
      <w:r>
        <w:rPr>
          <w:sz w:val="22"/>
        </w:rPr>
        <w:t>Tik vienkartiniam vartojimui</w:t>
      </w:r>
      <w:r w:rsidR="000379D3">
        <w:rPr>
          <w:sz w:val="22"/>
        </w:rPr>
        <w:t>. Bet kokį nesuvartotą emulsijos likutį reikia sunaikinti.</w:t>
      </w:r>
    </w:p>
    <w:p w14:paraId="2337A245" w14:textId="77777777" w:rsidR="000379D3" w:rsidRDefault="000379D3" w:rsidP="000379D3">
      <w:pPr>
        <w:tabs>
          <w:tab w:val="left" w:pos="567"/>
        </w:tabs>
        <w:spacing w:line="260" w:lineRule="exact"/>
        <w:rPr>
          <w:sz w:val="22"/>
        </w:rPr>
      </w:pPr>
    </w:p>
    <w:p w14:paraId="2858F7CD" w14:textId="77777777" w:rsidR="000379D3" w:rsidRDefault="000379D3" w:rsidP="000379D3">
      <w:pPr>
        <w:tabs>
          <w:tab w:val="left" w:pos="567"/>
        </w:tabs>
        <w:spacing w:line="260" w:lineRule="exact"/>
        <w:rPr>
          <w:sz w:val="22"/>
        </w:rPr>
      </w:pPr>
    </w:p>
    <w:p w14:paraId="782738EE" w14:textId="2545DA69" w:rsidR="000379D3" w:rsidRPr="00124148" w:rsidRDefault="000379D3" w:rsidP="000379D3">
      <w:pPr>
        <w:tabs>
          <w:tab w:val="left" w:pos="567"/>
        </w:tabs>
        <w:spacing w:line="260" w:lineRule="exact"/>
        <w:rPr>
          <w:b/>
          <w:bCs/>
          <w:sz w:val="22"/>
        </w:rPr>
      </w:pPr>
      <w:r w:rsidRPr="00124148">
        <w:rPr>
          <w:b/>
          <w:bCs/>
          <w:sz w:val="22"/>
        </w:rPr>
        <w:t>Vartojimo instrukcijos</w:t>
      </w:r>
    </w:p>
    <w:p w14:paraId="13BFEAEA" w14:textId="77777777" w:rsidR="000379D3" w:rsidRDefault="000379D3" w:rsidP="000379D3">
      <w:pPr>
        <w:tabs>
          <w:tab w:val="left" w:pos="567"/>
        </w:tabs>
        <w:spacing w:line="260" w:lineRule="exact"/>
        <w:rPr>
          <w:sz w:val="22"/>
        </w:rPr>
      </w:pPr>
    </w:p>
    <w:p w14:paraId="44A3CE93" w14:textId="6B3AC9B6" w:rsidR="000379D3" w:rsidRDefault="000379D3" w:rsidP="000379D3">
      <w:pPr>
        <w:tabs>
          <w:tab w:val="left" w:pos="567"/>
        </w:tabs>
        <w:spacing w:line="260" w:lineRule="exact"/>
        <w:rPr>
          <w:sz w:val="22"/>
        </w:rPr>
      </w:pPr>
      <w:r>
        <w:rPr>
          <w:sz w:val="22"/>
        </w:rPr>
        <w:t xml:space="preserve">Prieš </w:t>
      </w:r>
      <w:r w:rsidR="00721D97">
        <w:rPr>
          <w:sz w:val="22"/>
        </w:rPr>
        <w:t>emulsijos įtraukimą</w:t>
      </w:r>
      <w:r>
        <w:rPr>
          <w:sz w:val="22"/>
        </w:rPr>
        <w:t xml:space="preserve"> guminį kamštį reikia nuvalyti spiritiniu purškalu ar spirite suvilgytu tamponu.</w:t>
      </w:r>
    </w:p>
    <w:p w14:paraId="5B38C6C0" w14:textId="77777777" w:rsidR="000379D3" w:rsidRDefault="000379D3" w:rsidP="000379D3">
      <w:pPr>
        <w:tabs>
          <w:tab w:val="left" w:pos="567"/>
        </w:tabs>
        <w:spacing w:line="260" w:lineRule="exact"/>
        <w:rPr>
          <w:sz w:val="22"/>
        </w:rPr>
      </w:pPr>
    </w:p>
    <w:p w14:paraId="084019CA" w14:textId="77777777" w:rsidR="000379D3" w:rsidRDefault="000379D3" w:rsidP="000379D3">
      <w:pPr>
        <w:tabs>
          <w:tab w:val="left" w:pos="567"/>
        </w:tabs>
        <w:spacing w:line="260" w:lineRule="exact"/>
        <w:rPr>
          <w:sz w:val="22"/>
        </w:rPr>
      </w:pPr>
      <w:r>
        <w:rPr>
          <w:sz w:val="22"/>
        </w:rPr>
        <w:t>Flakonus prieš vartojimą reikia pakratyti.</w:t>
      </w:r>
    </w:p>
    <w:p w14:paraId="1E29FFC6" w14:textId="77777777" w:rsidR="000379D3" w:rsidRDefault="000379D3" w:rsidP="000379D3">
      <w:pPr>
        <w:tabs>
          <w:tab w:val="left" w:pos="567"/>
        </w:tabs>
        <w:spacing w:line="260" w:lineRule="exact"/>
        <w:rPr>
          <w:sz w:val="22"/>
        </w:rPr>
      </w:pPr>
    </w:p>
    <w:p w14:paraId="4C461AE8" w14:textId="4BFDCB98" w:rsidR="000379D3" w:rsidRPr="009C7672" w:rsidRDefault="000379D3" w:rsidP="000379D3">
      <w:pPr>
        <w:tabs>
          <w:tab w:val="left" w:pos="567"/>
        </w:tabs>
        <w:spacing w:line="260" w:lineRule="exact"/>
        <w:rPr>
          <w:sz w:val="22"/>
        </w:rPr>
      </w:pPr>
      <w:r>
        <w:rPr>
          <w:sz w:val="22"/>
        </w:rPr>
        <w:t xml:space="preserve">Anesia leidžiamas į veną neskiestas iš </w:t>
      </w:r>
      <w:r w:rsidR="00721D97">
        <w:rPr>
          <w:sz w:val="22"/>
        </w:rPr>
        <w:t xml:space="preserve">stiklinių talpyklių ar </w:t>
      </w:r>
      <w:r>
        <w:rPr>
          <w:sz w:val="22"/>
        </w:rPr>
        <w:t>plastikinių švirkštų</w:t>
      </w:r>
      <w:r w:rsidRPr="009C7672">
        <w:rPr>
          <w:sz w:val="22"/>
        </w:rPr>
        <w:t>.</w:t>
      </w:r>
    </w:p>
    <w:p w14:paraId="3883172A" w14:textId="77777777" w:rsidR="000379D3" w:rsidRPr="009C7672" w:rsidRDefault="000379D3" w:rsidP="000379D3">
      <w:pPr>
        <w:tabs>
          <w:tab w:val="left" w:pos="567"/>
        </w:tabs>
        <w:spacing w:line="260" w:lineRule="exact"/>
        <w:rPr>
          <w:sz w:val="22"/>
        </w:rPr>
      </w:pPr>
    </w:p>
    <w:p w14:paraId="181C7AC8" w14:textId="77777777" w:rsidR="000379D3" w:rsidRPr="009C7672" w:rsidRDefault="000379D3" w:rsidP="000379D3">
      <w:pPr>
        <w:tabs>
          <w:tab w:val="left" w:pos="567"/>
        </w:tabs>
        <w:spacing w:line="260" w:lineRule="exact"/>
        <w:rPr>
          <w:sz w:val="22"/>
        </w:rPr>
      </w:pPr>
      <w:r>
        <w:rPr>
          <w:sz w:val="22"/>
        </w:rPr>
        <w:t>Anesia</w:t>
      </w:r>
      <w:r w:rsidRPr="009C7672">
        <w:rPr>
          <w:sz w:val="22"/>
        </w:rPr>
        <w:t xml:space="preserve"> sudėtyje antimikrobinių konservantų nėra, </w:t>
      </w:r>
      <w:r>
        <w:rPr>
          <w:sz w:val="22"/>
        </w:rPr>
        <w:t xml:space="preserve">ir dėl tokios sudėties </w:t>
      </w:r>
      <w:r w:rsidRPr="009C7672">
        <w:rPr>
          <w:sz w:val="22"/>
        </w:rPr>
        <w:t xml:space="preserve">jis palaiko mikroorganizmų augimą. </w:t>
      </w:r>
    </w:p>
    <w:p w14:paraId="179EF9F0" w14:textId="77777777" w:rsidR="000379D3" w:rsidRPr="009C7672" w:rsidRDefault="000379D3" w:rsidP="000379D3">
      <w:pPr>
        <w:tabs>
          <w:tab w:val="left" w:pos="567"/>
        </w:tabs>
        <w:spacing w:line="260" w:lineRule="exact"/>
        <w:rPr>
          <w:sz w:val="22"/>
        </w:rPr>
      </w:pPr>
    </w:p>
    <w:p w14:paraId="48E73744" w14:textId="7C572448" w:rsidR="000379D3" w:rsidRPr="009C7672" w:rsidRDefault="000379D3" w:rsidP="000379D3">
      <w:pPr>
        <w:tabs>
          <w:tab w:val="left" w:pos="567"/>
        </w:tabs>
        <w:spacing w:line="260" w:lineRule="exact"/>
        <w:rPr>
          <w:sz w:val="22"/>
        </w:rPr>
      </w:pPr>
      <w:r>
        <w:rPr>
          <w:sz w:val="22"/>
        </w:rPr>
        <w:t xml:space="preserve">Emulsiją būtina įtraukti į sterilų švirkštą arba </w:t>
      </w:r>
      <w:r w:rsidR="00A544F6">
        <w:rPr>
          <w:sz w:val="22"/>
        </w:rPr>
        <w:t xml:space="preserve">sterilų </w:t>
      </w:r>
      <w:r>
        <w:rPr>
          <w:sz w:val="22"/>
        </w:rPr>
        <w:t xml:space="preserve">vartojimo </w:t>
      </w:r>
      <w:r w:rsidR="00A544F6">
        <w:rPr>
          <w:sz w:val="22"/>
        </w:rPr>
        <w:t xml:space="preserve">įtaisą </w:t>
      </w:r>
      <w:r>
        <w:rPr>
          <w:sz w:val="22"/>
        </w:rPr>
        <w:t xml:space="preserve">aseptinėmis sąlygomis iš karto po flakono dangtelio nuėmimo. Vartojimą būtina pradėti </w:t>
      </w:r>
      <w:r w:rsidRPr="000A0DA0">
        <w:rPr>
          <w:b/>
          <w:bCs/>
          <w:sz w:val="22"/>
          <w:u w:val="single"/>
        </w:rPr>
        <w:t>nedelsiant</w:t>
      </w:r>
      <w:r w:rsidRPr="009C7672">
        <w:rPr>
          <w:sz w:val="22"/>
        </w:rPr>
        <w:t>.</w:t>
      </w:r>
    </w:p>
    <w:p w14:paraId="694005B1" w14:textId="77777777" w:rsidR="000379D3" w:rsidRPr="009C7672" w:rsidRDefault="000379D3" w:rsidP="000379D3">
      <w:pPr>
        <w:tabs>
          <w:tab w:val="left" w:pos="567"/>
        </w:tabs>
        <w:spacing w:line="260" w:lineRule="exact"/>
        <w:rPr>
          <w:sz w:val="22"/>
        </w:rPr>
      </w:pPr>
    </w:p>
    <w:p w14:paraId="582736E8" w14:textId="401E2487" w:rsidR="000379D3" w:rsidRDefault="000379D3" w:rsidP="000379D3">
      <w:pPr>
        <w:tabs>
          <w:tab w:val="left" w:pos="567"/>
        </w:tabs>
        <w:spacing w:line="260" w:lineRule="exact"/>
        <w:rPr>
          <w:sz w:val="22"/>
        </w:rPr>
      </w:pPr>
    </w:p>
    <w:p w14:paraId="737259CA" w14:textId="77777777" w:rsidR="000379D3" w:rsidRDefault="000379D3" w:rsidP="000379D3">
      <w:pPr>
        <w:tabs>
          <w:tab w:val="left" w:pos="567"/>
        </w:tabs>
        <w:spacing w:line="260" w:lineRule="exact"/>
        <w:rPr>
          <w:sz w:val="22"/>
        </w:rPr>
      </w:pPr>
    </w:p>
    <w:p w14:paraId="04EB8FB9" w14:textId="77777777" w:rsidR="000379D3" w:rsidRDefault="000379D3" w:rsidP="000379D3">
      <w:pPr>
        <w:tabs>
          <w:tab w:val="left" w:pos="567"/>
        </w:tabs>
        <w:spacing w:line="260" w:lineRule="exact"/>
        <w:rPr>
          <w:sz w:val="22"/>
        </w:rPr>
      </w:pPr>
      <w:r w:rsidRPr="009C7672">
        <w:rPr>
          <w:sz w:val="22"/>
        </w:rPr>
        <w:t xml:space="preserve">Aseptikos reikalavimų būtina laikytis ir </w:t>
      </w:r>
      <w:r>
        <w:rPr>
          <w:sz w:val="22"/>
        </w:rPr>
        <w:t>Anesia</w:t>
      </w:r>
      <w:r w:rsidRPr="009C7672">
        <w:rPr>
          <w:sz w:val="22"/>
        </w:rPr>
        <w:t xml:space="preserve">, ir infuzinės sistemos atžvilgiu visu infuzijos laikotarpiu. Jei </w:t>
      </w:r>
      <w:r>
        <w:rPr>
          <w:sz w:val="22"/>
        </w:rPr>
        <w:t xml:space="preserve">Anesia </w:t>
      </w:r>
      <w:r w:rsidRPr="009C7672">
        <w:rPr>
          <w:sz w:val="22"/>
        </w:rPr>
        <w:t xml:space="preserve">infuzijos metu </w:t>
      </w:r>
      <w:r>
        <w:rPr>
          <w:sz w:val="22"/>
        </w:rPr>
        <w:t xml:space="preserve">reikia suleisti vaistinių preparatų ar lašinti kitą tirpalą, tai turi būti daroma </w:t>
      </w:r>
      <w:r w:rsidRPr="009C7672">
        <w:rPr>
          <w:sz w:val="22"/>
        </w:rPr>
        <w:t>prie pat kaniulės.</w:t>
      </w:r>
      <w:r>
        <w:rPr>
          <w:sz w:val="22"/>
        </w:rPr>
        <w:t xml:space="preserve"> Anesia</w:t>
      </w:r>
      <w:r w:rsidRPr="009C7672">
        <w:rPr>
          <w:sz w:val="22"/>
        </w:rPr>
        <w:t xml:space="preserve"> draudžiama infuzuoti pro </w:t>
      </w:r>
      <w:r>
        <w:rPr>
          <w:sz w:val="22"/>
        </w:rPr>
        <w:t xml:space="preserve">antibakterinius </w:t>
      </w:r>
      <w:r w:rsidRPr="009C7672">
        <w:rPr>
          <w:sz w:val="22"/>
        </w:rPr>
        <w:t>filtrus</w:t>
      </w:r>
      <w:r>
        <w:rPr>
          <w:sz w:val="22"/>
        </w:rPr>
        <w:t>.</w:t>
      </w:r>
    </w:p>
    <w:p w14:paraId="5BF57111" w14:textId="77777777" w:rsidR="000379D3" w:rsidRDefault="000379D3" w:rsidP="000379D3">
      <w:pPr>
        <w:tabs>
          <w:tab w:val="left" w:pos="567"/>
        </w:tabs>
        <w:spacing w:line="260" w:lineRule="exact"/>
        <w:rPr>
          <w:sz w:val="22"/>
          <w:szCs w:val="22"/>
        </w:rPr>
      </w:pPr>
    </w:p>
    <w:p w14:paraId="71FF703D" w14:textId="77777777" w:rsidR="000379D3" w:rsidRPr="002C6E61" w:rsidRDefault="000379D3" w:rsidP="000379D3">
      <w:pPr>
        <w:rPr>
          <w:sz w:val="22"/>
          <w:szCs w:val="22"/>
        </w:rPr>
      </w:pPr>
      <w:r w:rsidRPr="002C6E61">
        <w:rPr>
          <w:sz w:val="22"/>
          <w:szCs w:val="22"/>
        </w:rPr>
        <w:t xml:space="preserve">Jei pacientui </w:t>
      </w:r>
      <w:r>
        <w:rPr>
          <w:sz w:val="22"/>
          <w:szCs w:val="22"/>
        </w:rPr>
        <w:t>tuo pat metu taikomas parenterinis maitinimas</w:t>
      </w:r>
      <w:r w:rsidRPr="002C6E61">
        <w:rPr>
          <w:sz w:val="22"/>
          <w:szCs w:val="22"/>
        </w:rPr>
        <w:t xml:space="preserve">, </w:t>
      </w:r>
      <w:r>
        <w:rPr>
          <w:sz w:val="22"/>
          <w:szCs w:val="22"/>
        </w:rPr>
        <w:t>reikia atsižvelgti į kartu su</w:t>
      </w:r>
      <w:r w:rsidRPr="002C6E61">
        <w:rPr>
          <w:sz w:val="22"/>
          <w:szCs w:val="22"/>
        </w:rPr>
        <w:t xml:space="preserve"> </w:t>
      </w:r>
      <w:r>
        <w:rPr>
          <w:sz w:val="22"/>
          <w:szCs w:val="22"/>
        </w:rPr>
        <w:t>Anesia</w:t>
      </w:r>
      <w:r w:rsidRPr="002C6E61">
        <w:rPr>
          <w:sz w:val="22"/>
          <w:szCs w:val="22"/>
        </w:rPr>
        <w:t xml:space="preserve"> </w:t>
      </w:r>
      <w:r>
        <w:rPr>
          <w:sz w:val="22"/>
          <w:szCs w:val="22"/>
        </w:rPr>
        <w:t>suvartojamą</w:t>
      </w:r>
      <w:r w:rsidRPr="002C6E61">
        <w:rPr>
          <w:sz w:val="22"/>
          <w:szCs w:val="22"/>
        </w:rPr>
        <w:t xml:space="preserve"> riebalų </w:t>
      </w:r>
      <w:r>
        <w:rPr>
          <w:sz w:val="22"/>
          <w:szCs w:val="22"/>
        </w:rPr>
        <w:t xml:space="preserve">kiekį </w:t>
      </w:r>
      <w:r w:rsidRPr="002C6E61">
        <w:rPr>
          <w:sz w:val="22"/>
          <w:szCs w:val="22"/>
        </w:rPr>
        <w:t xml:space="preserve">(0,1 g riebalų 1,0 ml </w:t>
      </w:r>
      <w:r>
        <w:rPr>
          <w:sz w:val="22"/>
          <w:szCs w:val="22"/>
        </w:rPr>
        <w:t>Anesia</w:t>
      </w:r>
      <w:r w:rsidRPr="002C6E61">
        <w:rPr>
          <w:sz w:val="22"/>
          <w:szCs w:val="22"/>
        </w:rPr>
        <w:t>).</w:t>
      </w:r>
    </w:p>
    <w:p w14:paraId="6F81D6E8" w14:textId="77777777" w:rsidR="000379D3" w:rsidRDefault="000379D3" w:rsidP="000379D3">
      <w:pPr>
        <w:tabs>
          <w:tab w:val="left" w:pos="567"/>
        </w:tabs>
        <w:spacing w:line="260" w:lineRule="exact"/>
        <w:rPr>
          <w:sz w:val="22"/>
          <w:szCs w:val="22"/>
        </w:rPr>
      </w:pPr>
    </w:p>
    <w:p w14:paraId="2AD36E44" w14:textId="77777777" w:rsidR="000379D3" w:rsidRPr="002C6E61" w:rsidRDefault="000379D3" w:rsidP="000379D3">
      <w:pPr>
        <w:rPr>
          <w:sz w:val="22"/>
          <w:szCs w:val="22"/>
        </w:rPr>
      </w:pPr>
      <w:r w:rsidRPr="002C6E61">
        <w:rPr>
          <w:sz w:val="22"/>
          <w:szCs w:val="22"/>
        </w:rPr>
        <w:t xml:space="preserve">Remiantis nustatytomis riebalų emulsijų vartojimo rekomendacijomis, </w:t>
      </w:r>
      <w:r>
        <w:rPr>
          <w:sz w:val="22"/>
          <w:szCs w:val="22"/>
        </w:rPr>
        <w:t xml:space="preserve">Anesia </w:t>
      </w:r>
      <w:r w:rsidRPr="002C6E61">
        <w:rPr>
          <w:sz w:val="22"/>
          <w:szCs w:val="22"/>
        </w:rPr>
        <w:t xml:space="preserve">infuzija </w:t>
      </w:r>
      <w:r w:rsidRPr="000A0DA0">
        <w:rPr>
          <w:b/>
          <w:bCs/>
          <w:sz w:val="22"/>
          <w:szCs w:val="22"/>
        </w:rPr>
        <w:t>ta pačia</w:t>
      </w:r>
      <w:r w:rsidRPr="002C6E61">
        <w:rPr>
          <w:sz w:val="22"/>
          <w:szCs w:val="22"/>
        </w:rPr>
        <w:t xml:space="preserve"> sistema negali trukti ilgiau kaip 12</w:t>
      </w:r>
      <w:r>
        <w:rPr>
          <w:sz w:val="22"/>
          <w:szCs w:val="22"/>
        </w:rPr>
        <w:t> </w:t>
      </w:r>
      <w:r w:rsidRPr="002C6E61">
        <w:rPr>
          <w:sz w:val="22"/>
          <w:szCs w:val="22"/>
        </w:rPr>
        <w:t xml:space="preserve">valandų. Pasibaigus infuzijai </w:t>
      </w:r>
      <w:r>
        <w:rPr>
          <w:sz w:val="22"/>
          <w:szCs w:val="22"/>
        </w:rPr>
        <w:t>(bet ne vėliau kaip po 12 valandų) Anesia</w:t>
      </w:r>
      <w:r w:rsidRPr="002C6E61">
        <w:rPr>
          <w:sz w:val="22"/>
          <w:szCs w:val="22"/>
        </w:rPr>
        <w:t xml:space="preserve"> likuči</w:t>
      </w:r>
      <w:r>
        <w:rPr>
          <w:sz w:val="22"/>
          <w:szCs w:val="22"/>
        </w:rPr>
        <w:t>ų</w:t>
      </w:r>
      <w:r w:rsidRPr="002C6E61">
        <w:rPr>
          <w:sz w:val="22"/>
          <w:szCs w:val="22"/>
        </w:rPr>
        <w:t xml:space="preserve"> ir infuzin</w:t>
      </w:r>
      <w:r>
        <w:rPr>
          <w:sz w:val="22"/>
          <w:szCs w:val="22"/>
        </w:rPr>
        <w:t>ės sistemos naudoti nebegalima; jei reikia, infuzinė sistema turi būti pakeista</w:t>
      </w:r>
      <w:r w:rsidRPr="002C6E61">
        <w:rPr>
          <w:sz w:val="22"/>
          <w:szCs w:val="22"/>
        </w:rPr>
        <w:t>.</w:t>
      </w:r>
    </w:p>
    <w:p w14:paraId="0C39E57F" w14:textId="77777777" w:rsidR="000379D3" w:rsidRPr="009C7672" w:rsidRDefault="000379D3" w:rsidP="000379D3">
      <w:pPr>
        <w:tabs>
          <w:tab w:val="left" w:pos="567"/>
        </w:tabs>
        <w:spacing w:line="260" w:lineRule="exact"/>
        <w:rPr>
          <w:sz w:val="22"/>
        </w:rPr>
      </w:pPr>
    </w:p>
    <w:p w14:paraId="6AB5D34E" w14:textId="77777777" w:rsidR="00721D97" w:rsidRDefault="00721D97" w:rsidP="00721D97">
      <w:pPr>
        <w:tabs>
          <w:tab w:val="left" w:pos="540"/>
          <w:tab w:val="left" w:pos="851"/>
        </w:tabs>
        <w:rPr>
          <w:sz w:val="22"/>
        </w:rPr>
      </w:pPr>
      <w:r>
        <w:rPr>
          <w:sz w:val="22"/>
        </w:rPr>
        <w:t xml:space="preserve">Anesia negalima maišyti su kitais </w:t>
      </w:r>
      <w:r w:rsidRPr="00621DE7">
        <w:rPr>
          <w:sz w:val="22"/>
        </w:rPr>
        <w:t>injekciniais ar infuziniais tirpalais</w:t>
      </w:r>
      <w:r>
        <w:rPr>
          <w:i/>
          <w:iCs/>
          <w:sz w:val="22"/>
        </w:rPr>
        <w:t xml:space="preserve">. </w:t>
      </w:r>
      <w:r>
        <w:rPr>
          <w:sz w:val="22"/>
        </w:rPr>
        <w:t xml:space="preserve">Vis dėlto Anesia galima vartoti kartu su 50 mg/ml (5 %) gliukozės injekciniu tirpalu, 9 mg/ml (0,9 %) natrio chlorido injekciniu tirpalu ar 1,8 mg/ml (0,18 %) natrio chlorido ir 40 mg/ml (4 %) gliukozės injekciniu tirpalu bei 10 mg/ml (1 %) lidokaino injekciniu tirpalu be konservantų, </w:t>
      </w:r>
      <w:r>
        <w:rPr>
          <w:sz w:val="22"/>
          <w:szCs w:val="22"/>
        </w:rPr>
        <w:t>per Y formos jungtį kiek įmanoma arčiau injekcijos vietos.</w:t>
      </w:r>
    </w:p>
    <w:p w14:paraId="42573582" w14:textId="097D62E0" w:rsidR="00721D97" w:rsidRDefault="00721D97" w:rsidP="000379D3">
      <w:pPr>
        <w:tabs>
          <w:tab w:val="left" w:pos="567"/>
        </w:tabs>
        <w:spacing w:line="260" w:lineRule="exact"/>
        <w:rPr>
          <w:sz w:val="22"/>
        </w:rPr>
      </w:pPr>
      <w:r>
        <w:rPr>
          <w:sz w:val="22"/>
        </w:rPr>
        <w:t>Infuzijai būtina naudoti infuzijų arba tūrinę pompą.</w:t>
      </w:r>
    </w:p>
    <w:p w14:paraId="2A46EDC3" w14:textId="77777777" w:rsidR="00721D97" w:rsidRDefault="00721D97" w:rsidP="000379D3">
      <w:pPr>
        <w:tabs>
          <w:tab w:val="left" w:pos="567"/>
        </w:tabs>
        <w:spacing w:line="260" w:lineRule="exact"/>
        <w:rPr>
          <w:sz w:val="22"/>
        </w:rPr>
      </w:pPr>
    </w:p>
    <w:p w14:paraId="347917A1" w14:textId="77777777" w:rsidR="00721D97" w:rsidRDefault="00721D97" w:rsidP="00721D97">
      <w:pPr>
        <w:tabs>
          <w:tab w:val="left" w:pos="567"/>
        </w:tabs>
        <w:spacing w:line="260" w:lineRule="exact"/>
        <w:rPr>
          <w:sz w:val="22"/>
          <w:szCs w:val="22"/>
        </w:rPr>
      </w:pPr>
      <w:r>
        <w:rPr>
          <w:sz w:val="22"/>
          <w:szCs w:val="22"/>
        </w:rPr>
        <w:t>Siekiant sumažinti skausmą injekcijos vietoje, reikia Anesia infuzuoti į didelę veną arba prieš anestezijos sukėlimą suleisti lidokaino injekcinio tirpalo.</w:t>
      </w:r>
    </w:p>
    <w:p w14:paraId="4504E168" w14:textId="77777777" w:rsidR="000379D3" w:rsidRDefault="000379D3" w:rsidP="000379D3">
      <w:pPr>
        <w:tabs>
          <w:tab w:val="left" w:pos="567"/>
        </w:tabs>
        <w:spacing w:line="260" w:lineRule="exact"/>
        <w:rPr>
          <w:sz w:val="22"/>
        </w:rPr>
      </w:pPr>
    </w:p>
    <w:p w14:paraId="67481FA8" w14:textId="77777777" w:rsidR="000379D3" w:rsidRDefault="000379D3" w:rsidP="000379D3">
      <w:pPr>
        <w:tabs>
          <w:tab w:val="left" w:pos="567"/>
        </w:tabs>
        <w:spacing w:line="260" w:lineRule="exact"/>
        <w:rPr>
          <w:sz w:val="22"/>
        </w:rPr>
      </w:pPr>
      <w:r w:rsidRPr="00853586">
        <w:rPr>
          <w:sz w:val="22"/>
        </w:rPr>
        <w:t xml:space="preserve">Miorelaksantų atrakurio ar mivakurio galima leisti per </w:t>
      </w:r>
      <w:r>
        <w:rPr>
          <w:sz w:val="22"/>
        </w:rPr>
        <w:t>intraveninę liniją</w:t>
      </w:r>
      <w:r w:rsidRPr="00853586">
        <w:rPr>
          <w:sz w:val="22"/>
        </w:rPr>
        <w:t xml:space="preserve">, kuria buvo leidžiama </w:t>
      </w:r>
      <w:r>
        <w:rPr>
          <w:sz w:val="22"/>
        </w:rPr>
        <w:t>Anesia</w:t>
      </w:r>
      <w:r w:rsidRPr="00853586">
        <w:rPr>
          <w:sz w:val="22"/>
        </w:rPr>
        <w:t>, tik prieš tai ją praplovus</w:t>
      </w:r>
      <w:r>
        <w:rPr>
          <w:sz w:val="22"/>
        </w:rPr>
        <w:t>.</w:t>
      </w:r>
    </w:p>
    <w:p w14:paraId="167C69A2" w14:textId="77777777" w:rsidR="000379D3" w:rsidRDefault="000379D3" w:rsidP="000379D3"/>
    <w:p w14:paraId="3DED1FA1" w14:textId="77777777" w:rsidR="000379D3" w:rsidRPr="004A4123" w:rsidRDefault="000379D3" w:rsidP="000379D3">
      <w:pPr>
        <w:tabs>
          <w:tab w:val="left" w:pos="567"/>
        </w:tabs>
        <w:spacing w:line="260" w:lineRule="exact"/>
        <w:rPr>
          <w:sz w:val="22"/>
          <w:szCs w:val="22"/>
        </w:rPr>
      </w:pPr>
      <w:r>
        <w:rPr>
          <w:sz w:val="22"/>
          <w:szCs w:val="22"/>
        </w:rPr>
        <w:t xml:space="preserve">Flakono ar atitinkamos infuzijos sistemos turinys </w:t>
      </w:r>
      <w:r w:rsidRPr="002C6E61">
        <w:rPr>
          <w:sz w:val="22"/>
          <w:szCs w:val="22"/>
        </w:rPr>
        <w:t>yra skirti vartoti vieną kartą vienam pacientui</w:t>
      </w:r>
      <w:r>
        <w:rPr>
          <w:sz w:val="22"/>
        </w:rPr>
        <w:t>. Po vartojimo bet kokius Anesia likučius reikia nedelsiant sunaikinti.</w:t>
      </w:r>
    </w:p>
    <w:p w14:paraId="4CE32AAB" w14:textId="77777777" w:rsidR="000379D3" w:rsidRDefault="000379D3" w:rsidP="000379D3"/>
    <w:p w14:paraId="41E8D164" w14:textId="77777777" w:rsidR="000379D3" w:rsidRDefault="000379D3" w:rsidP="000379D3"/>
    <w:p w14:paraId="1BB5B90E" w14:textId="2A6C4F09" w:rsidR="000379D3" w:rsidRPr="004A4123" w:rsidRDefault="000379D3" w:rsidP="000379D3">
      <w:pPr>
        <w:rPr>
          <w:b/>
          <w:bCs/>
          <w:sz w:val="22"/>
          <w:szCs w:val="22"/>
        </w:rPr>
      </w:pPr>
      <w:r w:rsidRPr="004A4123">
        <w:rPr>
          <w:b/>
          <w:bCs/>
          <w:sz w:val="22"/>
          <w:szCs w:val="22"/>
        </w:rPr>
        <w:lastRenderedPageBreak/>
        <w:t>Dozavimas</w:t>
      </w:r>
    </w:p>
    <w:p w14:paraId="25890BC1" w14:textId="77777777" w:rsidR="000379D3" w:rsidRPr="004A4123" w:rsidRDefault="000379D3" w:rsidP="000379D3">
      <w:pPr>
        <w:rPr>
          <w:sz w:val="22"/>
          <w:szCs w:val="22"/>
        </w:rPr>
      </w:pPr>
    </w:p>
    <w:p w14:paraId="1594B166" w14:textId="77777777" w:rsidR="000379D3" w:rsidRPr="00FD10CC" w:rsidRDefault="000379D3" w:rsidP="000379D3">
      <w:pPr>
        <w:tabs>
          <w:tab w:val="left" w:pos="567"/>
        </w:tabs>
        <w:spacing w:line="260" w:lineRule="exact"/>
        <w:rPr>
          <w:b/>
          <w:bCs/>
          <w:i/>
          <w:sz w:val="22"/>
          <w:szCs w:val="22"/>
        </w:rPr>
      </w:pPr>
      <w:r w:rsidRPr="00011BF8">
        <w:rPr>
          <w:b/>
          <w:bCs/>
          <w:i/>
          <w:iCs/>
          <w:sz w:val="22"/>
          <w:szCs w:val="22"/>
        </w:rPr>
        <w:t>A</w:t>
      </w:r>
      <w:r w:rsidRPr="00011BF8">
        <w:rPr>
          <w:b/>
          <w:bCs/>
          <w:i/>
          <w:sz w:val="22"/>
          <w:szCs w:val="22"/>
        </w:rPr>
        <w:t>nestezija suaugusiesiems</w:t>
      </w:r>
    </w:p>
    <w:p w14:paraId="04665812" w14:textId="77777777" w:rsidR="000379D3" w:rsidRPr="00112BCD" w:rsidRDefault="000379D3" w:rsidP="000379D3">
      <w:pPr>
        <w:tabs>
          <w:tab w:val="left" w:pos="567"/>
        </w:tabs>
        <w:spacing w:line="260" w:lineRule="exact"/>
        <w:rPr>
          <w:i/>
          <w:sz w:val="22"/>
          <w:szCs w:val="22"/>
        </w:rPr>
      </w:pPr>
      <w:r w:rsidRPr="00112BCD">
        <w:rPr>
          <w:i/>
          <w:sz w:val="22"/>
          <w:szCs w:val="22"/>
        </w:rPr>
        <w:t>Anestezijos sukėlimas</w:t>
      </w:r>
    </w:p>
    <w:p w14:paraId="654D5EFD" w14:textId="77777777" w:rsidR="000379D3" w:rsidRPr="00112BCD" w:rsidRDefault="000379D3" w:rsidP="000379D3">
      <w:pPr>
        <w:tabs>
          <w:tab w:val="left" w:pos="567"/>
        </w:tabs>
        <w:spacing w:line="260" w:lineRule="exact"/>
        <w:rPr>
          <w:sz w:val="22"/>
          <w:szCs w:val="22"/>
        </w:rPr>
      </w:pPr>
      <w:r w:rsidRPr="007B1873">
        <w:rPr>
          <w:sz w:val="22"/>
          <w:szCs w:val="22"/>
        </w:rPr>
        <w:t>Sukeliant aneste</w:t>
      </w:r>
      <w:r w:rsidRPr="007B1CEE">
        <w:rPr>
          <w:sz w:val="22"/>
          <w:szCs w:val="22"/>
        </w:rPr>
        <w:t>ziją</w:t>
      </w:r>
      <w:r w:rsidRPr="00112BCD">
        <w:rPr>
          <w:sz w:val="22"/>
          <w:szCs w:val="22"/>
        </w:rPr>
        <w:t xml:space="preserve"> Anesia, kas 10 sekundžių leidžiama 20</w:t>
      </w:r>
      <w:r w:rsidRPr="00112BCD">
        <w:rPr>
          <w:sz w:val="22"/>
          <w:szCs w:val="22"/>
        </w:rPr>
        <w:noBreakHyphen/>
        <w:t>40 mg propofolio, kol išnyksta sąmonė.</w:t>
      </w:r>
    </w:p>
    <w:p w14:paraId="6441EF71" w14:textId="77777777" w:rsidR="000379D3" w:rsidRDefault="000379D3" w:rsidP="000379D3">
      <w:pPr>
        <w:tabs>
          <w:tab w:val="left" w:pos="567"/>
        </w:tabs>
        <w:spacing w:line="260" w:lineRule="exact"/>
        <w:rPr>
          <w:sz w:val="22"/>
        </w:rPr>
      </w:pPr>
      <w:r w:rsidRPr="00892C2B">
        <w:rPr>
          <w:sz w:val="22"/>
          <w:szCs w:val="22"/>
        </w:rPr>
        <w:t xml:space="preserve">Paprastai </w:t>
      </w:r>
      <w:r w:rsidRPr="00AC2329">
        <w:rPr>
          <w:sz w:val="22"/>
          <w:szCs w:val="22"/>
        </w:rPr>
        <w:t>jaunesniems kaip 55 metų suaugusiesiems reikia suleisti bendrąją 1,5</w:t>
      </w:r>
      <w:r w:rsidRPr="00AC2329">
        <w:rPr>
          <w:sz w:val="22"/>
          <w:szCs w:val="22"/>
        </w:rPr>
        <w:noBreakHyphen/>
        <w:t>2,5 mg propofolio/kg</w:t>
      </w:r>
      <w:r>
        <w:rPr>
          <w:sz w:val="22"/>
        </w:rPr>
        <w:t xml:space="preserve"> kūno svorio dozę.</w:t>
      </w:r>
    </w:p>
    <w:p w14:paraId="508BB298" w14:textId="22A35680" w:rsidR="000379D3" w:rsidRDefault="000379D3" w:rsidP="000379D3">
      <w:pPr>
        <w:tabs>
          <w:tab w:val="left" w:pos="567"/>
        </w:tabs>
        <w:spacing w:line="260" w:lineRule="exact"/>
        <w:rPr>
          <w:sz w:val="22"/>
        </w:rPr>
      </w:pPr>
      <w:r>
        <w:rPr>
          <w:sz w:val="22"/>
        </w:rPr>
        <w:t>Rizikos grupės pacientams, priklausantiems III arba IV grupei</w:t>
      </w:r>
      <w:r w:rsidR="00A44837">
        <w:rPr>
          <w:sz w:val="22"/>
        </w:rPr>
        <w:t>,</w:t>
      </w:r>
      <w:r>
        <w:rPr>
          <w:sz w:val="22"/>
        </w:rPr>
        <w:t xml:space="preserve"> ypač pacientams, kuriems jau yra širdies pažeidimas arba kurie yra senyvi, gali reikėti mažinti bendrąją Anesia dozę iki 1 mg</w:t>
      </w:r>
      <w:r w:rsidRPr="00FE658F">
        <w:rPr>
          <w:sz w:val="22"/>
        </w:rPr>
        <w:t xml:space="preserve"> </w:t>
      </w:r>
      <w:r>
        <w:rPr>
          <w:sz w:val="22"/>
        </w:rPr>
        <w:t>propofolio /kg kūno svorio. Tokiems pacientams Anesia reikia infuzuoti lėčiau (maždaug 20 mg propofolio per 10 sekundžių).</w:t>
      </w:r>
    </w:p>
    <w:p w14:paraId="1A4F4451" w14:textId="77777777" w:rsidR="000379D3" w:rsidRDefault="000379D3" w:rsidP="000379D3">
      <w:pPr>
        <w:tabs>
          <w:tab w:val="left" w:pos="567"/>
        </w:tabs>
        <w:spacing w:line="260" w:lineRule="exact"/>
        <w:rPr>
          <w:sz w:val="22"/>
        </w:rPr>
      </w:pPr>
    </w:p>
    <w:p w14:paraId="6DFC9BC2" w14:textId="77777777" w:rsidR="000379D3" w:rsidRPr="00112BCD" w:rsidRDefault="000379D3" w:rsidP="000379D3">
      <w:pPr>
        <w:tabs>
          <w:tab w:val="left" w:pos="567"/>
        </w:tabs>
        <w:spacing w:line="260" w:lineRule="exact"/>
        <w:rPr>
          <w:i/>
          <w:sz w:val="22"/>
          <w:szCs w:val="22"/>
        </w:rPr>
      </w:pPr>
      <w:r w:rsidRPr="00112BCD">
        <w:rPr>
          <w:i/>
          <w:sz w:val="22"/>
          <w:szCs w:val="22"/>
        </w:rPr>
        <w:t>Anestezijos palaikymas</w:t>
      </w:r>
    </w:p>
    <w:p w14:paraId="41685A34" w14:textId="77777777" w:rsidR="000379D3" w:rsidRDefault="000379D3" w:rsidP="000379D3">
      <w:pPr>
        <w:tabs>
          <w:tab w:val="left" w:pos="567"/>
        </w:tabs>
        <w:spacing w:line="260" w:lineRule="exact"/>
        <w:rPr>
          <w:sz w:val="22"/>
        </w:rPr>
      </w:pPr>
      <w:r>
        <w:rPr>
          <w:sz w:val="22"/>
        </w:rPr>
        <w:t>Anestezijai palaikyti nuolatine infuzija dozė ir infuzijos greitis turi būti pritaikyti kiekvienam konkrečiam pacientui. Paprastai vartojama propofolio dozė pakankamam anestezijos gyliui palaikyti yra 4</w:t>
      </w:r>
      <w:r>
        <w:rPr>
          <w:sz w:val="22"/>
        </w:rPr>
        <w:noBreakHyphen/>
        <w:t>12 mg propofolio/kg kūno svorio per valandą.</w:t>
      </w:r>
    </w:p>
    <w:p w14:paraId="5B594F16" w14:textId="77777777" w:rsidR="000379D3" w:rsidRDefault="000379D3" w:rsidP="000379D3">
      <w:pPr>
        <w:tabs>
          <w:tab w:val="left" w:pos="567"/>
        </w:tabs>
        <w:spacing w:line="260" w:lineRule="exact"/>
        <w:rPr>
          <w:sz w:val="22"/>
        </w:rPr>
      </w:pPr>
      <w:r>
        <w:rPr>
          <w:sz w:val="22"/>
        </w:rPr>
        <w:t>Senyviems pacientams, pacientams, kurių bendroji būklė sunki arba kuriems yra hipovolemija, bei rizikos grupės pacientams, kurie priklauso III arba IV grupei pagal ASA klasifikaciją,</w:t>
      </w:r>
      <w:r w:rsidRPr="00E50BB3">
        <w:rPr>
          <w:sz w:val="22"/>
        </w:rPr>
        <w:t xml:space="preserve"> </w:t>
      </w:r>
      <w:r>
        <w:rPr>
          <w:sz w:val="22"/>
        </w:rPr>
        <w:t>Anesia dozę galima mažinti iki 4 mg propofolio/kg kūno svorio per valandą.</w:t>
      </w:r>
    </w:p>
    <w:p w14:paraId="3EF38AE1" w14:textId="77777777" w:rsidR="000379D3" w:rsidRDefault="000379D3" w:rsidP="000379D3">
      <w:pPr>
        <w:tabs>
          <w:tab w:val="left" w:pos="567"/>
        </w:tabs>
        <w:spacing w:line="260" w:lineRule="exact"/>
        <w:rPr>
          <w:sz w:val="22"/>
        </w:rPr>
      </w:pPr>
    </w:p>
    <w:p w14:paraId="1373B489" w14:textId="1820E151" w:rsidR="000379D3" w:rsidRPr="002C6E61" w:rsidRDefault="006A2B54" w:rsidP="000379D3">
      <w:pPr>
        <w:tabs>
          <w:tab w:val="left" w:pos="567"/>
        </w:tabs>
        <w:rPr>
          <w:sz w:val="22"/>
          <w:szCs w:val="22"/>
        </w:rPr>
      </w:pPr>
      <w:r>
        <w:rPr>
          <w:b/>
          <w:bCs/>
          <w:i/>
          <w:iCs/>
          <w:sz w:val="22"/>
          <w:szCs w:val="22"/>
        </w:rPr>
        <w:t>A</w:t>
      </w:r>
      <w:r w:rsidR="000379D3" w:rsidRPr="000A0DA0">
        <w:rPr>
          <w:b/>
          <w:bCs/>
          <w:i/>
          <w:iCs/>
          <w:sz w:val="22"/>
          <w:szCs w:val="22"/>
        </w:rPr>
        <w:t xml:space="preserve">nestezija </w:t>
      </w:r>
      <w:r w:rsidR="00721D97">
        <w:rPr>
          <w:b/>
          <w:bCs/>
          <w:i/>
          <w:iCs/>
          <w:sz w:val="22"/>
          <w:szCs w:val="22"/>
        </w:rPr>
        <w:t>3</w:t>
      </w:r>
      <w:r w:rsidR="000379D3" w:rsidRPr="000A0DA0">
        <w:rPr>
          <w:b/>
          <w:bCs/>
          <w:i/>
          <w:iCs/>
          <w:sz w:val="22"/>
          <w:szCs w:val="22"/>
        </w:rPr>
        <w:t> </w:t>
      </w:r>
      <w:r w:rsidR="00721D97">
        <w:rPr>
          <w:b/>
          <w:bCs/>
          <w:i/>
          <w:iCs/>
          <w:sz w:val="22"/>
          <w:szCs w:val="22"/>
        </w:rPr>
        <w:t>metų</w:t>
      </w:r>
      <w:r w:rsidR="000379D3" w:rsidRPr="000A0DA0">
        <w:rPr>
          <w:b/>
          <w:bCs/>
          <w:i/>
          <w:iCs/>
          <w:sz w:val="22"/>
          <w:szCs w:val="22"/>
        </w:rPr>
        <w:t xml:space="preserve"> ir vyresniems vaikams</w:t>
      </w:r>
    </w:p>
    <w:p w14:paraId="58E1B9FE" w14:textId="77777777" w:rsidR="000379D3" w:rsidRPr="00112BCD" w:rsidRDefault="000379D3" w:rsidP="000379D3">
      <w:pPr>
        <w:tabs>
          <w:tab w:val="left" w:pos="567"/>
        </w:tabs>
        <w:spacing w:line="260" w:lineRule="exact"/>
        <w:rPr>
          <w:i/>
          <w:sz w:val="22"/>
        </w:rPr>
      </w:pPr>
      <w:r w:rsidRPr="00112BCD">
        <w:rPr>
          <w:i/>
          <w:sz w:val="22"/>
        </w:rPr>
        <w:t>Anestezijos sukėlimas</w:t>
      </w:r>
    </w:p>
    <w:p w14:paraId="66A93763" w14:textId="3BDD037D" w:rsidR="000379D3" w:rsidRPr="002C6E61" w:rsidRDefault="000379D3" w:rsidP="000379D3">
      <w:pPr>
        <w:tabs>
          <w:tab w:val="left" w:pos="567"/>
        </w:tabs>
        <w:rPr>
          <w:sz w:val="22"/>
          <w:szCs w:val="22"/>
        </w:rPr>
      </w:pPr>
      <w:r w:rsidRPr="002C6E61">
        <w:rPr>
          <w:sz w:val="22"/>
          <w:szCs w:val="22"/>
        </w:rPr>
        <w:t xml:space="preserve">Sukeliant anesteziją, reikia lėtai didinti </w:t>
      </w:r>
      <w:r>
        <w:rPr>
          <w:sz w:val="22"/>
        </w:rPr>
        <w:t xml:space="preserve">Anesia </w:t>
      </w:r>
      <w:r w:rsidRPr="002C6E61">
        <w:rPr>
          <w:sz w:val="22"/>
          <w:szCs w:val="22"/>
        </w:rPr>
        <w:t xml:space="preserve">dozę, kol atsiras klinikinių anestezijos pradžios požymių. Dozę reikia koreguoti atsižvelgiant į amžių ir (arba) kūno svorį. Daugumai vyresnių </w:t>
      </w:r>
      <w:r>
        <w:rPr>
          <w:sz w:val="22"/>
          <w:szCs w:val="22"/>
        </w:rPr>
        <w:t xml:space="preserve">kaip </w:t>
      </w:r>
      <w:r w:rsidRPr="002C6E61">
        <w:rPr>
          <w:sz w:val="22"/>
          <w:szCs w:val="22"/>
        </w:rPr>
        <w:t xml:space="preserve">8 metų </w:t>
      </w:r>
      <w:r>
        <w:rPr>
          <w:sz w:val="22"/>
          <w:szCs w:val="22"/>
        </w:rPr>
        <w:t xml:space="preserve">vaikų </w:t>
      </w:r>
      <w:r w:rsidRPr="002C6E61">
        <w:rPr>
          <w:sz w:val="22"/>
          <w:szCs w:val="22"/>
        </w:rPr>
        <w:t>anestezijai sukelti reikia maždaug 2,5 mg</w:t>
      </w:r>
      <w:r w:rsidRPr="00C76807">
        <w:rPr>
          <w:sz w:val="22"/>
          <w:szCs w:val="22"/>
        </w:rPr>
        <w:t xml:space="preserve"> </w:t>
      </w:r>
      <w:r w:rsidRPr="002C6E61">
        <w:rPr>
          <w:sz w:val="22"/>
          <w:szCs w:val="22"/>
        </w:rPr>
        <w:t xml:space="preserve">propofolio /kg kūno svorio dozės. Mažesniems vaikams gali reikėti didesnių dozių (2,5–4 mg </w:t>
      </w:r>
      <w:r>
        <w:rPr>
          <w:sz w:val="22"/>
          <w:szCs w:val="22"/>
        </w:rPr>
        <w:t>propofolio</w:t>
      </w:r>
      <w:r w:rsidRPr="002C6E61">
        <w:rPr>
          <w:sz w:val="22"/>
          <w:szCs w:val="22"/>
        </w:rPr>
        <w:t>/kg kūno svorio).</w:t>
      </w:r>
      <w:r>
        <w:rPr>
          <w:sz w:val="22"/>
          <w:szCs w:val="22"/>
        </w:rPr>
        <w:t xml:space="preserve"> Rizikos grupės p</w:t>
      </w:r>
      <w:r w:rsidRPr="002C6E61">
        <w:rPr>
          <w:sz w:val="22"/>
          <w:szCs w:val="22"/>
        </w:rPr>
        <w:t xml:space="preserve">acientams, kurie pagal ASA klasifikaciją yra </w:t>
      </w:r>
      <w:r w:rsidRPr="002C6E61">
        <w:rPr>
          <w:bCs/>
          <w:sz w:val="22"/>
          <w:szCs w:val="22"/>
        </w:rPr>
        <w:t>III arba IV klasės</w:t>
      </w:r>
      <w:r w:rsidRPr="002C6E61">
        <w:rPr>
          <w:sz w:val="22"/>
          <w:szCs w:val="22"/>
        </w:rPr>
        <w:t>, rekomenduojamos mažesnės dozės.</w:t>
      </w:r>
    </w:p>
    <w:p w14:paraId="04BEC34F" w14:textId="77777777" w:rsidR="000379D3" w:rsidRDefault="000379D3" w:rsidP="000379D3">
      <w:pPr>
        <w:tabs>
          <w:tab w:val="left" w:pos="567"/>
        </w:tabs>
        <w:spacing w:line="260" w:lineRule="exact"/>
        <w:rPr>
          <w:sz w:val="22"/>
        </w:rPr>
      </w:pPr>
    </w:p>
    <w:p w14:paraId="25576838" w14:textId="77777777" w:rsidR="000379D3" w:rsidRPr="00112BCD" w:rsidRDefault="000379D3" w:rsidP="000379D3">
      <w:pPr>
        <w:tabs>
          <w:tab w:val="left" w:pos="567"/>
        </w:tabs>
        <w:spacing w:line="260" w:lineRule="exact"/>
        <w:rPr>
          <w:i/>
          <w:sz w:val="22"/>
        </w:rPr>
      </w:pPr>
      <w:r w:rsidRPr="00112BCD">
        <w:rPr>
          <w:i/>
          <w:sz w:val="22"/>
        </w:rPr>
        <w:t>Anestezijos palaikymas</w:t>
      </w:r>
    </w:p>
    <w:p w14:paraId="25B0D6A3" w14:textId="0C26DEFE" w:rsidR="00721D97" w:rsidRDefault="000379D3" w:rsidP="00721D97">
      <w:pPr>
        <w:tabs>
          <w:tab w:val="left" w:pos="567"/>
        </w:tabs>
        <w:spacing w:line="260" w:lineRule="exact"/>
        <w:rPr>
          <w:iCs/>
          <w:sz w:val="22"/>
          <w:szCs w:val="22"/>
          <w:u w:val="single"/>
        </w:rPr>
      </w:pPr>
      <w:r>
        <w:rPr>
          <w:color w:val="000000"/>
          <w:sz w:val="22"/>
          <w:szCs w:val="22"/>
        </w:rPr>
        <w:t>Norimo gylio a</w:t>
      </w:r>
      <w:r w:rsidRPr="002C6E61">
        <w:rPr>
          <w:color w:val="000000"/>
          <w:sz w:val="22"/>
          <w:szCs w:val="22"/>
        </w:rPr>
        <w:t xml:space="preserve">nestezija gali būti palaikoma </w:t>
      </w:r>
      <w:r>
        <w:rPr>
          <w:color w:val="000000"/>
          <w:sz w:val="22"/>
          <w:szCs w:val="22"/>
        </w:rPr>
        <w:t xml:space="preserve">arba </w:t>
      </w:r>
      <w:r>
        <w:rPr>
          <w:sz w:val="22"/>
        </w:rPr>
        <w:t>Anesia infuzija</w:t>
      </w:r>
      <w:r w:rsidRPr="002C6E61">
        <w:rPr>
          <w:color w:val="000000"/>
          <w:sz w:val="22"/>
          <w:szCs w:val="22"/>
        </w:rPr>
        <w:t>. Reikiamas infuzijos greitis skirtingiems pacientams gerokai skiriasi, tačiau paprastai patenkinamai anestezijai palaikyti pakanka 9–15 mg propofolio/kg</w:t>
      </w:r>
      <w:r>
        <w:rPr>
          <w:color w:val="000000"/>
          <w:sz w:val="22"/>
          <w:szCs w:val="22"/>
        </w:rPr>
        <w:t xml:space="preserve"> per </w:t>
      </w:r>
      <w:r w:rsidRPr="002C6E61">
        <w:rPr>
          <w:color w:val="000000"/>
          <w:sz w:val="22"/>
          <w:szCs w:val="22"/>
        </w:rPr>
        <w:t>val</w:t>
      </w:r>
      <w:r>
        <w:rPr>
          <w:color w:val="000000"/>
          <w:sz w:val="22"/>
          <w:szCs w:val="22"/>
        </w:rPr>
        <w:t>andą dozės</w:t>
      </w:r>
      <w:r w:rsidRPr="002C6E61">
        <w:rPr>
          <w:color w:val="000000"/>
          <w:sz w:val="22"/>
          <w:szCs w:val="22"/>
        </w:rPr>
        <w:t>. Mažesniems vaikams gali reikėti didesnių dozių.</w:t>
      </w:r>
      <w:r w:rsidR="00721D97">
        <w:rPr>
          <w:color w:val="000000"/>
          <w:sz w:val="22"/>
          <w:szCs w:val="22"/>
        </w:rPr>
        <w:t xml:space="preserve"> </w:t>
      </w:r>
      <w:r>
        <w:rPr>
          <w:sz w:val="22"/>
          <w:szCs w:val="22"/>
        </w:rPr>
        <w:t>Rizikos grupės p</w:t>
      </w:r>
      <w:r w:rsidRPr="002C6E61">
        <w:rPr>
          <w:sz w:val="22"/>
          <w:szCs w:val="22"/>
        </w:rPr>
        <w:t xml:space="preserve">acientams, kurie pagal ASA klasifikaciją yra </w:t>
      </w:r>
      <w:r w:rsidRPr="002C6E61">
        <w:rPr>
          <w:bCs/>
          <w:sz w:val="22"/>
          <w:szCs w:val="22"/>
        </w:rPr>
        <w:t>III arba IV klasės</w:t>
      </w:r>
      <w:r w:rsidRPr="002C6E61">
        <w:rPr>
          <w:sz w:val="22"/>
          <w:szCs w:val="22"/>
        </w:rPr>
        <w:t>, rekomenduojamos mažesnės dozės.</w:t>
      </w:r>
      <w:r w:rsidR="00721D97" w:rsidRPr="00721D97">
        <w:rPr>
          <w:iCs/>
          <w:sz w:val="22"/>
          <w:szCs w:val="22"/>
          <w:u w:val="single"/>
        </w:rPr>
        <w:t xml:space="preserve"> </w:t>
      </w:r>
      <w:r w:rsidR="00721D97">
        <w:rPr>
          <w:iCs/>
          <w:sz w:val="22"/>
          <w:szCs w:val="22"/>
          <w:u w:val="single"/>
        </w:rPr>
        <w:t>Informacijos apie vartojimą jaunesniems kaip 3 metų vaikams dar nepakanka.</w:t>
      </w:r>
    </w:p>
    <w:p w14:paraId="27F2D420" w14:textId="77777777" w:rsidR="000379D3" w:rsidRDefault="000379D3" w:rsidP="000379D3">
      <w:pPr>
        <w:tabs>
          <w:tab w:val="left" w:pos="567"/>
        </w:tabs>
        <w:spacing w:line="260" w:lineRule="exact"/>
        <w:rPr>
          <w:sz w:val="22"/>
        </w:rPr>
      </w:pPr>
    </w:p>
    <w:p w14:paraId="29C088DF" w14:textId="77777777" w:rsidR="000379D3" w:rsidRPr="002B1CD9" w:rsidRDefault="000379D3" w:rsidP="000379D3">
      <w:pPr>
        <w:tabs>
          <w:tab w:val="left" w:pos="567"/>
        </w:tabs>
        <w:spacing w:line="260" w:lineRule="exact"/>
        <w:rPr>
          <w:b/>
          <w:bCs/>
          <w:i/>
          <w:sz w:val="22"/>
        </w:rPr>
      </w:pPr>
      <w:r w:rsidRPr="00011BF8">
        <w:rPr>
          <w:b/>
          <w:bCs/>
          <w:i/>
          <w:sz w:val="22"/>
        </w:rPr>
        <w:t>Intensyviosios terapijos skyriuje gydomų vyresnių kaip 16 metų pacientų slopinimas</w:t>
      </w:r>
    </w:p>
    <w:p w14:paraId="5A4FA428" w14:textId="77777777" w:rsidR="000379D3" w:rsidRDefault="000379D3" w:rsidP="000379D3">
      <w:pPr>
        <w:tabs>
          <w:tab w:val="left" w:pos="567"/>
        </w:tabs>
        <w:spacing w:line="260" w:lineRule="exact"/>
        <w:rPr>
          <w:sz w:val="22"/>
        </w:rPr>
      </w:pPr>
      <w:r w:rsidRPr="002C6E61">
        <w:rPr>
          <w:color w:val="000000"/>
          <w:sz w:val="22"/>
          <w:szCs w:val="22"/>
        </w:rPr>
        <w:t xml:space="preserve">Slopinimui intensyviosios terapijos metu </w:t>
      </w:r>
      <w:r>
        <w:rPr>
          <w:sz w:val="22"/>
        </w:rPr>
        <w:t>Anesia</w:t>
      </w:r>
      <w:r w:rsidRPr="002C6E61">
        <w:rPr>
          <w:color w:val="000000"/>
          <w:sz w:val="22"/>
          <w:szCs w:val="22"/>
          <w:shd w:val="clear" w:color="auto" w:fill="FFFFFF"/>
        </w:rPr>
        <w:t xml:space="preserve"> rekomenduojama vartoti taikant nuolatinę infuziją</w:t>
      </w:r>
      <w:r w:rsidRPr="002C6E61">
        <w:rPr>
          <w:color w:val="000000"/>
          <w:sz w:val="22"/>
          <w:szCs w:val="22"/>
        </w:rPr>
        <w:t xml:space="preserve">. </w:t>
      </w:r>
      <w:r>
        <w:rPr>
          <w:color w:val="000000"/>
          <w:sz w:val="22"/>
          <w:szCs w:val="22"/>
        </w:rPr>
        <w:t>Dozę</w:t>
      </w:r>
      <w:r w:rsidRPr="002C6E61">
        <w:rPr>
          <w:color w:val="000000"/>
          <w:sz w:val="22"/>
          <w:szCs w:val="22"/>
        </w:rPr>
        <w:t xml:space="preserve"> reikia nustatyti atsižvelgiant į reikiamą slopinimo gylį. </w:t>
      </w:r>
      <w:r>
        <w:rPr>
          <w:sz w:val="22"/>
        </w:rPr>
        <w:t>Paprastai pakankamo gylio slopinimą sukelia 0,3</w:t>
      </w:r>
      <w:r>
        <w:rPr>
          <w:sz w:val="22"/>
        </w:rPr>
        <w:noBreakHyphen/>
        <w:t>4,0 mg propofolio/kg kūno svorio per valandą dozė. 16 metų ar jaunesnius vaikus slopinti Anesia intensyviosios terapijos metu draudžiama.</w:t>
      </w:r>
    </w:p>
    <w:p w14:paraId="3C5987DF" w14:textId="77777777" w:rsidR="000379D3" w:rsidRDefault="000379D3" w:rsidP="000379D3">
      <w:pPr>
        <w:tabs>
          <w:tab w:val="left" w:pos="567"/>
        </w:tabs>
        <w:spacing w:line="260" w:lineRule="exact"/>
        <w:rPr>
          <w:sz w:val="22"/>
        </w:rPr>
      </w:pPr>
      <w:r>
        <w:rPr>
          <w:sz w:val="22"/>
        </w:rPr>
        <w:t>Anesia skirti tikslinės kontroliuojamosios infuzijos (TKI) sistema slopinimui sukelti intensyviosios terapijos metu nerekomenduojama.</w:t>
      </w:r>
    </w:p>
    <w:p w14:paraId="51BE3AB8" w14:textId="77777777" w:rsidR="000379D3" w:rsidRDefault="000379D3" w:rsidP="000379D3">
      <w:pPr>
        <w:tabs>
          <w:tab w:val="left" w:pos="567"/>
        </w:tabs>
        <w:spacing w:line="260" w:lineRule="exact"/>
        <w:rPr>
          <w:sz w:val="22"/>
        </w:rPr>
      </w:pPr>
    </w:p>
    <w:p w14:paraId="09DF9457" w14:textId="77777777" w:rsidR="000379D3" w:rsidRPr="002B1CD9" w:rsidRDefault="000379D3" w:rsidP="000379D3">
      <w:pPr>
        <w:tabs>
          <w:tab w:val="left" w:pos="567"/>
        </w:tabs>
        <w:spacing w:line="260" w:lineRule="exact"/>
        <w:rPr>
          <w:b/>
          <w:bCs/>
          <w:i/>
          <w:sz w:val="22"/>
        </w:rPr>
      </w:pPr>
      <w:r w:rsidRPr="00011BF8">
        <w:rPr>
          <w:b/>
          <w:bCs/>
          <w:i/>
          <w:sz w:val="22"/>
        </w:rPr>
        <w:t>Suaugusiųjų slopinimas chirurginių ir diagnostinių procedūrų metu</w:t>
      </w:r>
    </w:p>
    <w:p w14:paraId="614A8BDF" w14:textId="77777777" w:rsidR="000379D3" w:rsidRDefault="000379D3" w:rsidP="000379D3">
      <w:pPr>
        <w:tabs>
          <w:tab w:val="left" w:pos="567"/>
        </w:tabs>
        <w:spacing w:line="260" w:lineRule="exact"/>
        <w:rPr>
          <w:sz w:val="22"/>
        </w:rPr>
      </w:pPr>
      <w:r>
        <w:rPr>
          <w:sz w:val="22"/>
          <w:szCs w:val="22"/>
        </w:rPr>
        <w:t>Skiriant Anesia, p</w:t>
      </w:r>
      <w:r w:rsidRPr="002C6E61">
        <w:rPr>
          <w:sz w:val="22"/>
          <w:szCs w:val="22"/>
        </w:rPr>
        <w:t xml:space="preserve">acientą būtina nuolat stebėti, ar neatsiranda ankstyvųjų </w:t>
      </w:r>
      <w:r>
        <w:rPr>
          <w:sz w:val="22"/>
          <w:szCs w:val="22"/>
        </w:rPr>
        <w:t>kraujospūdžio sumažėjimo</w:t>
      </w:r>
      <w:r w:rsidRPr="002C6E61">
        <w:rPr>
          <w:sz w:val="22"/>
          <w:szCs w:val="22"/>
        </w:rPr>
        <w:t>, kvėpavimo takų obstrukcijos ir deguonies stokos požymių</w:t>
      </w:r>
      <w:r>
        <w:rPr>
          <w:sz w:val="22"/>
          <w:szCs w:val="22"/>
        </w:rPr>
        <w:t>,</w:t>
      </w:r>
      <w:r w:rsidRPr="0062645B">
        <w:rPr>
          <w:sz w:val="22"/>
        </w:rPr>
        <w:t xml:space="preserve"> </w:t>
      </w:r>
      <w:r>
        <w:rPr>
          <w:sz w:val="22"/>
        </w:rPr>
        <w:t>be to, turi būti paruošta reikiama įranga galimiems sutrikimams kontroliuoti.</w:t>
      </w:r>
    </w:p>
    <w:p w14:paraId="03E4C1AF" w14:textId="675FE79A" w:rsidR="000379D3" w:rsidRDefault="000379D3" w:rsidP="000379D3">
      <w:pPr>
        <w:tabs>
          <w:tab w:val="left" w:pos="567"/>
        </w:tabs>
        <w:spacing w:line="260" w:lineRule="exact"/>
        <w:rPr>
          <w:sz w:val="22"/>
          <w:szCs w:val="22"/>
        </w:rPr>
      </w:pPr>
      <w:r>
        <w:rPr>
          <w:sz w:val="22"/>
        </w:rPr>
        <w:t>Sukeliant anesteziją, paprastai per 1</w:t>
      </w:r>
      <w:r>
        <w:rPr>
          <w:sz w:val="22"/>
        </w:rPr>
        <w:noBreakHyphen/>
        <w:t>5 minutes suleidžiama 0,5</w:t>
      </w:r>
      <w:r>
        <w:rPr>
          <w:sz w:val="22"/>
        </w:rPr>
        <w:noBreakHyphen/>
        <w:t>1 mg propofolio/kg kūno svorio dozė. Anestezijai palaikyti skiriama dozė priklauso nuo norimo slopinimo gylio ir paprastai būna 1,5</w:t>
      </w:r>
      <w:r>
        <w:rPr>
          <w:sz w:val="22"/>
        </w:rPr>
        <w:noBreakHyphen/>
        <w:t>4,5 mg propofolio/kg kūno svorio per valandą</w:t>
      </w:r>
      <w:r>
        <w:rPr>
          <w:sz w:val="22"/>
          <w:szCs w:val="22"/>
        </w:rPr>
        <w:t>.</w:t>
      </w:r>
    </w:p>
    <w:p w14:paraId="2CB64636" w14:textId="757AFC5A" w:rsidR="000379D3" w:rsidRDefault="000379D3" w:rsidP="000379D3">
      <w:pPr>
        <w:tabs>
          <w:tab w:val="left" w:pos="567"/>
        </w:tabs>
        <w:spacing w:line="260" w:lineRule="exact"/>
        <w:rPr>
          <w:sz w:val="22"/>
        </w:rPr>
      </w:pP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sidRPr="002C6E61">
        <w:rPr>
          <w:color w:val="000000"/>
          <w:sz w:val="22"/>
          <w:szCs w:val="22"/>
        </w:rPr>
        <w:t xml:space="preserve">, gali reikėti </w:t>
      </w:r>
      <w:r>
        <w:rPr>
          <w:color w:val="000000"/>
          <w:sz w:val="22"/>
          <w:szCs w:val="22"/>
        </w:rPr>
        <w:t xml:space="preserve">mažesnės dozės ir </w:t>
      </w:r>
      <w:r w:rsidRPr="002C6E61">
        <w:rPr>
          <w:color w:val="000000"/>
          <w:sz w:val="22"/>
          <w:szCs w:val="22"/>
        </w:rPr>
        <w:t>mažesnio infuzijos greičio</w:t>
      </w:r>
      <w:r>
        <w:rPr>
          <w:color w:val="000000"/>
          <w:sz w:val="22"/>
          <w:szCs w:val="22"/>
        </w:rPr>
        <w:t>.</w:t>
      </w:r>
      <w:r w:rsidR="00721D97">
        <w:rPr>
          <w:color w:val="000000"/>
          <w:sz w:val="22"/>
          <w:szCs w:val="22"/>
        </w:rPr>
        <w:t xml:space="preserve"> </w:t>
      </w:r>
      <w:r w:rsidRPr="002C6E61">
        <w:rPr>
          <w:bCs/>
          <w:sz w:val="22"/>
          <w:szCs w:val="22"/>
        </w:rPr>
        <w:t xml:space="preserve">Vyresniems kaip 55 metų pacientams </w:t>
      </w:r>
      <w:r>
        <w:rPr>
          <w:bCs/>
          <w:sz w:val="22"/>
          <w:szCs w:val="22"/>
        </w:rPr>
        <w:t>taip pat</w:t>
      </w:r>
      <w:r w:rsidRPr="002C6E61">
        <w:rPr>
          <w:sz w:val="22"/>
          <w:szCs w:val="22"/>
        </w:rPr>
        <w:t xml:space="preserve"> </w:t>
      </w:r>
      <w:r w:rsidRPr="002C6E61">
        <w:rPr>
          <w:color w:val="000000"/>
          <w:sz w:val="22"/>
          <w:szCs w:val="22"/>
        </w:rPr>
        <w:t xml:space="preserve">gali reikėti </w:t>
      </w:r>
      <w:r>
        <w:rPr>
          <w:color w:val="000000"/>
          <w:sz w:val="22"/>
          <w:szCs w:val="22"/>
        </w:rPr>
        <w:t>mažinti dozę.</w:t>
      </w:r>
    </w:p>
    <w:p w14:paraId="67B048FA" w14:textId="77777777" w:rsidR="000379D3" w:rsidRDefault="000379D3" w:rsidP="000379D3">
      <w:pPr>
        <w:tabs>
          <w:tab w:val="left" w:pos="567"/>
        </w:tabs>
        <w:spacing w:line="260" w:lineRule="exact"/>
        <w:rPr>
          <w:sz w:val="22"/>
        </w:rPr>
      </w:pPr>
    </w:p>
    <w:p w14:paraId="70EC83F9" w14:textId="227A0148" w:rsidR="000379D3" w:rsidRPr="00011BF8" w:rsidRDefault="00721D97" w:rsidP="000379D3">
      <w:pPr>
        <w:tabs>
          <w:tab w:val="left" w:pos="567"/>
        </w:tabs>
        <w:spacing w:line="260" w:lineRule="exact"/>
        <w:rPr>
          <w:b/>
          <w:bCs/>
          <w:i/>
          <w:sz w:val="22"/>
        </w:rPr>
      </w:pPr>
      <w:r w:rsidRPr="00011BF8">
        <w:rPr>
          <w:b/>
          <w:bCs/>
          <w:i/>
          <w:sz w:val="22"/>
        </w:rPr>
        <w:t>3</w:t>
      </w:r>
      <w:r w:rsidR="000379D3" w:rsidRPr="00011BF8">
        <w:rPr>
          <w:b/>
          <w:bCs/>
          <w:i/>
          <w:sz w:val="22"/>
        </w:rPr>
        <w:t> </w:t>
      </w:r>
      <w:r w:rsidRPr="00011BF8">
        <w:rPr>
          <w:b/>
          <w:bCs/>
          <w:i/>
          <w:sz w:val="22"/>
        </w:rPr>
        <w:t>metų</w:t>
      </w:r>
      <w:r w:rsidR="000379D3" w:rsidRPr="00011BF8">
        <w:rPr>
          <w:b/>
          <w:bCs/>
          <w:i/>
          <w:sz w:val="22"/>
        </w:rPr>
        <w:t xml:space="preserve"> ir vyresnių vaikų slopinimas chirurginių ir diagnostinių procedūrų metu</w:t>
      </w:r>
    </w:p>
    <w:p w14:paraId="3C8FC98A" w14:textId="11AEAC26" w:rsidR="000379D3" w:rsidRDefault="000379D3" w:rsidP="000379D3">
      <w:pPr>
        <w:rPr>
          <w:color w:val="000000"/>
          <w:sz w:val="22"/>
          <w:szCs w:val="22"/>
        </w:rPr>
      </w:pPr>
      <w:r w:rsidRPr="002C6E61">
        <w:rPr>
          <w:sz w:val="22"/>
          <w:szCs w:val="22"/>
        </w:rPr>
        <w:lastRenderedPageBreak/>
        <w:t xml:space="preserve">Dozę ir </w:t>
      </w:r>
      <w:r>
        <w:rPr>
          <w:sz w:val="22"/>
          <w:szCs w:val="22"/>
        </w:rPr>
        <w:t>intervalus tarp dozių vartojimo</w:t>
      </w:r>
      <w:r w:rsidRPr="002C6E61">
        <w:rPr>
          <w:sz w:val="22"/>
          <w:szCs w:val="22"/>
        </w:rPr>
        <w:t xml:space="preserve"> būtina koreguoti atsižvelgiant į norimą slopinimo gylį ir klinikinę reakciją. </w:t>
      </w:r>
      <w:r>
        <w:rPr>
          <w:sz w:val="22"/>
          <w:szCs w:val="22"/>
        </w:rPr>
        <w:t>S</w:t>
      </w:r>
      <w:r w:rsidRPr="002C6E61">
        <w:rPr>
          <w:sz w:val="22"/>
          <w:szCs w:val="22"/>
        </w:rPr>
        <w:t>lopinimui sukelti daugumai vaikų prireikia 1</w:t>
      </w:r>
      <w:r w:rsidRPr="002C6E61">
        <w:rPr>
          <w:sz w:val="22"/>
          <w:szCs w:val="22"/>
        </w:rPr>
        <w:noBreakHyphen/>
        <w:t>2 mg</w:t>
      </w:r>
      <w:r w:rsidRPr="001B29C0">
        <w:rPr>
          <w:color w:val="000000"/>
          <w:sz w:val="22"/>
          <w:szCs w:val="22"/>
          <w:shd w:val="clear" w:color="auto" w:fill="FFFFFF"/>
        </w:rPr>
        <w:t xml:space="preserve"> </w:t>
      </w:r>
      <w:r>
        <w:rPr>
          <w:color w:val="000000"/>
          <w:sz w:val="22"/>
          <w:szCs w:val="22"/>
          <w:shd w:val="clear" w:color="auto" w:fill="FFFFFF"/>
        </w:rPr>
        <w:t>propofolio</w:t>
      </w:r>
      <w:r w:rsidRPr="002C6E61">
        <w:rPr>
          <w:sz w:val="22"/>
          <w:szCs w:val="22"/>
        </w:rPr>
        <w:t xml:space="preserve">/kg </w:t>
      </w:r>
      <w:r>
        <w:rPr>
          <w:color w:val="000000"/>
          <w:sz w:val="22"/>
          <w:szCs w:val="22"/>
          <w:shd w:val="clear" w:color="auto" w:fill="FFFFFF"/>
        </w:rPr>
        <w:t>kūno svorio</w:t>
      </w:r>
      <w:r w:rsidRPr="002C6E61">
        <w:rPr>
          <w:color w:val="000000"/>
          <w:sz w:val="22"/>
          <w:szCs w:val="22"/>
          <w:shd w:val="clear" w:color="auto" w:fill="FFFFFF"/>
        </w:rPr>
        <w:t xml:space="preserve"> </w:t>
      </w:r>
      <w:r w:rsidRPr="002C6E61">
        <w:rPr>
          <w:sz w:val="22"/>
          <w:szCs w:val="22"/>
        </w:rPr>
        <w:t xml:space="preserve">dozės. Slopinimui palaikyti </w:t>
      </w:r>
      <w:r>
        <w:rPr>
          <w:sz w:val="22"/>
          <w:szCs w:val="22"/>
        </w:rPr>
        <w:t>Anesia</w:t>
      </w:r>
      <w:r w:rsidRPr="002C6E61">
        <w:rPr>
          <w:sz w:val="22"/>
          <w:szCs w:val="22"/>
        </w:rPr>
        <w:t xml:space="preserve"> infuzijos greitį galima didinti tol, kol pasireiškia norimo gylio slopinimas. Daugumai pacientų reikia 1,5</w:t>
      </w:r>
      <w:r w:rsidRPr="002C6E61">
        <w:rPr>
          <w:sz w:val="22"/>
          <w:szCs w:val="22"/>
        </w:rPr>
        <w:noBreakHyphen/>
        <w:t>9 mg</w:t>
      </w:r>
      <w:r>
        <w:rPr>
          <w:sz w:val="22"/>
          <w:szCs w:val="22"/>
        </w:rPr>
        <w:t xml:space="preserve"> propofolio</w:t>
      </w:r>
      <w:r w:rsidRPr="002C6E61">
        <w:rPr>
          <w:sz w:val="22"/>
          <w:szCs w:val="22"/>
        </w:rPr>
        <w:t>/kg</w:t>
      </w:r>
      <w:r>
        <w:rPr>
          <w:sz w:val="22"/>
          <w:szCs w:val="22"/>
        </w:rPr>
        <w:t xml:space="preserve"> kūno svorio per valandą</w:t>
      </w:r>
      <w:r w:rsidRPr="002C6E61">
        <w:rPr>
          <w:sz w:val="22"/>
          <w:szCs w:val="22"/>
        </w:rPr>
        <w:t xml:space="preserve"> dozės.</w:t>
      </w:r>
      <w:r>
        <w:rPr>
          <w:sz w:val="22"/>
          <w:szCs w:val="22"/>
        </w:rPr>
        <w:t xml:space="preserve"> </w:t>
      </w: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sidRPr="002C6E61">
        <w:rPr>
          <w:color w:val="000000"/>
          <w:sz w:val="22"/>
          <w:szCs w:val="22"/>
        </w:rPr>
        <w:t xml:space="preserve">, gali reikėti </w:t>
      </w:r>
      <w:r>
        <w:rPr>
          <w:color w:val="000000"/>
          <w:sz w:val="22"/>
          <w:szCs w:val="22"/>
        </w:rPr>
        <w:t>mažesnės dozės.</w:t>
      </w:r>
    </w:p>
    <w:p w14:paraId="73338421" w14:textId="77777777" w:rsidR="000379D3" w:rsidRDefault="000379D3" w:rsidP="000379D3">
      <w:pPr>
        <w:tabs>
          <w:tab w:val="left" w:pos="567"/>
        </w:tabs>
        <w:spacing w:line="260" w:lineRule="exact"/>
        <w:rPr>
          <w:color w:val="000000"/>
          <w:sz w:val="22"/>
          <w:szCs w:val="22"/>
        </w:rPr>
      </w:pPr>
    </w:p>
    <w:p w14:paraId="1A60CD64" w14:textId="77777777" w:rsidR="000379D3" w:rsidRPr="000A0DA0" w:rsidRDefault="000379D3" w:rsidP="000379D3">
      <w:pPr>
        <w:tabs>
          <w:tab w:val="left" w:pos="567"/>
        </w:tabs>
        <w:spacing w:line="260" w:lineRule="exact"/>
        <w:rPr>
          <w:b/>
          <w:bCs/>
          <w:sz w:val="22"/>
        </w:rPr>
      </w:pPr>
      <w:r w:rsidRPr="000A0DA0">
        <w:rPr>
          <w:b/>
          <w:bCs/>
          <w:sz w:val="22"/>
        </w:rPr>
        <w:t>16 metų ar jaunesnius vaikus slopinti Anesia intensyviosios terapijos metu draudžiama.</w:t>
      </w:r>
    </w:p>
    <w:p w14:paraId="0EB44248" w14:textId="77777777" w:rsidR="000379D3" w:rsidRDefault="000379D3" w:rsidP="000379D3">
      <w:pPr>
        <w:rPr>
          <w:sz w:val="22"/>
          <w:szCs w:val="22"/>
        </w:rPr>
      </w:pPr>
    </w:p>
    <w:p w14:paraId="64C32243" w14:textId="77777777" w:rsidR="003B3A39" w:rsidRPr="00131AEE" w:rsidRDefault="003B3A39" w:rsidP="003B3A39">
      <w:pPr>
        <w:rPr>
          <w:sz w:val="22"/>
          <w:szCs w:val="22"/>
        </w:rPr>
      </w:pPr>
    </w:p>
    <w:p w14:paraId="2D06509D" w14:textId="5969250D" w:rsidR="003B3A39" w:rsidRPr="00BE1772" w:rsidRDefault="003B3A39" w:rsidP="003B3A39">
      <w:pPr>
        <w:rPr>
          <w:b/>
          <w:bCs/>
          <w:sz w:val="22"/>
          <w:szCs w:val="22"/>
        </w:rPr>
      </w:pPr>
      <w:r w:rsidRPr="00BE1772">
        <w:rPr>
          <w:b/>
          <w:bCs/>
          <w:sz w:val="22"/>
          <w:szCs w:val="22"/>
        </w:rPr>
        <w:t>Perdozavimas</w:t>
      </w:r>
    </w:p>
    <w:p w14:paraId="664F5C91" w14:textId="77777777" w:rsidR="003B3A39" w:rsidRPr="00131AEE" w:rsidRDefault="003B3A39" w:rsidP="003B3A39">
      <w:pPr>
        <w:rPr>
          <w:sz w:val="22"/>
          <w:szCs w:val="22"/>
        </w:rPr>
      </w:pPr>
    </w:p>
    <w:p w14:paraId="0D9F1619" w14:textId="77777777" w:rsidR="003B3A39" w:rsidRDefault="003B3A39" w:rsidP="003B3A39">
      <w:pPr>
        <w:rPr>
          <w:sz w:val="22"/>
          <w:szCs w:val="22"/>
        </w:rPr>
      </w:pPr>
      <w:r w:rsidRPr="00131AEE">
        <w:rPr>
          <w:sz w:val="22"/>
          <w:szCs w:val="22"/>
        </w:rPr>
        <w:t xml:space="preserve">Perdozavimas gali sukelti kraujotakos ir kvėpavimo slopinimą. </w:t>
      </w:r>
      <w:r>
        <w:rPr>
          <w:sz w:val="22"/>
          <w:szCs w:val="22"/>
        </w:rPr>
        <w:t>Esant apnėjai</w:t>
      </w:r>
      <w:r w:rsidRPr="00131AEE">
        <w:rPr>
          <w:sz w:val="22"/>
          <w:szCs w:val="22"/>
        </w:rPr>
        <w:t>, būtina dirbtin</w:t>
      </w:r>
      <w:r>
        <w:rPr>
          <w:sz w:val="22"/>
          <w:szCs w:val="22"/>
        </w:rPr>
        <w:t>ė ventiliacija</w:t>
      </w:r>
      <w:r w:rsidRPr="00131AEE">
        <w:rPr>
          <w:sz w:val="22"/>
          <w:szCs w:val="22"/>
        </w:rPr>
        <w:t xml:space="preserve">. Esant kraujotakos slopinimui, reikia imtis </w:t>
      </w:r>
      <w:r>
        <w:rPr>
          <w:sz w:val="22"/>
          <w:szCs w:val="22"/>
        </w:rPr>
        <w:t>įprastų</w:t>
      </w:r>
      <w:r w:rsidRPr="00131AEE">
        <w:rPr>
          <w:sz w:val="22"/>
          <w:szCs w:val="22"/>
        </w:rPr>
        <w:t xml:space="preserve"> priemonių, pvz., nuleisti paciento galvą ir (arba) skirti plazmos pakaitalų bei naudoti vazokonstriktorius.</w:t>
      </w:r>
    </w:p>
    <w:p w14:paraId="345F8C8A" w14:textId="7393C0F7" w:rsidR="000379D3" w:rsidRDefault="000379D3" w:rsidP="000379D3">
      <w:pPr>
        <w:rPr>
          <w:sz w:val="22"/>
          <w:szCs w:val="22"/>
        </w:rPr>
      </w:pPr>
    </w:p>
    <w:p w14:paraId="065EAD9C" w14:textId="77777777" w:rsidR="00A9592F" w:rsidRDefault="00A9592F" w:rsidP="000379D3">
      <w:pPr>
        <w:rPr>
          <w:sz w:val="22"/>
          <w:szCs w:val="22"/>
        </w:rPr>
      </w:pPr>
    </w:p>
    <w:p w14:paraId="509F4F71" w14:textId="3AD56BDB" w:rsidR="000379D3" w:rsidRPr="004A4123" w:rsidRDefault="000379D3" w:rsidP="000379D3">
      <w:pPr>
        <w:rPr>
          <w:b/>
          <w:bCs/>
          <w:sz w:val="22"/>
          <w:szCs w:val="22"/>
        </w:rPr>
      </w:pPr>
      <w:r>
        <w:rPr>
          <w:b/>
          <w:bCs/>
          <w:sz w:val="22"/>
          <w:szCs w:val="22"/>
        </w:rPr>
        <w:t>Vartojimo trukmė</w:t>
      </w:r>
    </w:p>
    <w:p w14:paraId="0AB77C91" w14:textId="77777777" w:rsidR="000379D3" w:rsidRPr="004A4123" w:rsidRDefault="000379D3" w:rsidP="000379D3">
      <w:pPr>
        <w:rPr>
          <w:sz w:val="22"/>
          <w:szCs w:val="22"/>
        </w:rPr>
      </w:pPr>
    </w:p>
    <w:p w14:paraId="0409A11B" w14:textId="35CBFCC1" w:rsidR="00F64B26" w:rsidRDefault="000379D3" w:rsidP="00011BF8">
      <w:pPr>
        <w:tabs>
          <w:tab w:val="left" w:pos="567"/>
        </w:tabs>
        <w:adjustRightInd w:val="0"/>
        <w:spacing w:line="260" w:lineRule="exact"/>
        <w:rPr>
          <w:sz w:val="22"/>
        </w:rPr>
      </w:pPr>
      <w:r>
        <w:rPr>
          <w:sz w:val="22"/>
        </w:rPr>
        <w:t>Slopinimui sukelti Anesia negalima vartoti ilgiau kaip 7 dienas.</w:t>
      </w:r>
    </w:p>
    <w:p w14:paraId="6DAC3819" w14:textId="0EDC818C" w:rsidR="00605C51" w:rsidRDefault="00605C51" w:rsidP="00011BF8">
      <w:pPr>
        <w:tabs>
          <w:tab w:val="left" w:pos="567"/>
        </w:tabs>
        <w:adjustRightInd w:val="0"/>
        <w:spacing w:line="260" w:lineRule="exact"/>
        <w:rPr>
          <w:sz w:val="22"/>
        </w:rPr>
      </w:pPr>
    </w:p>
    <w:p w14:paraId="3C62917B" w14:textId="77777777" w:rsidR="00605C51" w:rsidRPr="00314A87" w:rsidRDefault="00605C51" w:rsidP="00011BF8">
      <w:pPr>
        <w:tabs>
          <w:tab w:val="left" w:pos="567"/>
        </w:tabs>
        <w:adjustRightInd w:val="0"/>
        <w:spacing w:line="260" w:lineRule="exact"/>
      </w:pPr>
    </w:p>
    <w:sectPr w:rsidR="00605C51" w:rsidRPr="00314A87" w:rsidSect="00BB7154">
      <w:headerReference w:type="default" r:id="rId15"/>
      <w:footerReference w:type="default" r:id="rId16"/>
      <w:pgSz w:w="11920" w:h="16840"/>
      <w:pgMar w:top="1580" w:right="1680" w:bottom="700"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6908" w14:textId="77777777" w:rsidR="00AF63A1" w:rsidRDefault="00AF63A1">
      <w:r>
        <w:separator/>
      </w:r>
    </w:p>
  </w:endnote>
  <w:endnote w:type="continuationSeparator" w:id="0">
    <w:p w14:paraId="2C73B112" w14:textId="77777777" w:rsidR="00AF63A1" w:rsidRDefault="00AF63A1">
      <w:r>
        <w:continuationSeparator/>
      </w:r>
    </w:p>
  </w:endnote>
  <w:endnote w:type="continuationNotice" w:id="1">
    <w:p w14:paraId="1CC75E87" w14:textId="77777777" w:rsidR="00AF63A1" w:rsidRDefault="00AF6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9780" w14:textId="77777777" w:rsidR="00BB7154" w:rsidRPr="00EA082B" w:rsidRDefault="00BB7154" w:rsidP="00BB7154">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8240" behindDoc="1" locked="0" layoutInCell="0" allowOverlap="1" wp14:anchorId="0E2F5977" wp14:editId="4987F263">
              <wp:simplePos x="0" y="0"/>
              <wp:positionH relativeFrom="page">
                <wp:posOffset>3667760</wp:posOffset>
              </wp:positionH>
              <wp:positionV relativeFrom="page">
                <wp:posOffset>10107295</wp:posOffset>
              </wp:positionV>
              <wp:extent cx="163830" cy="1270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BD45" w14:textId="5C58CD5D" w:rsidR="00BB7154" w:rsidRDefault="00BB7154">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75EAD">
                            <w:rPr>
                              <w:rFonts w:ascii="Arial" w:hAnsi="Arial" w:cs="Arial"/>
                              <w:noProof/>
                              <w:sz w:val="16"/>
                              <w:szCs w:val="16"/>
                            </w:rPr>
                            <w:t>14</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5977" id="_x0000_t202" coordsize="21600,21600" o:spt="202" path="m,l,21600r21600,l21600,xe">
              <v:stroke joinstyle="miter"/>
              <v:path gradientshapeok="t" o:connecttype="rect"/>
            </v:shapetype>
            <v:shape id="Teksto laukas 2" o:spid="_x0000_s1026" type="#_x0000_t202" style="position:absolute;margin-left:288.8pt;margin-top:795.85pt;width:12.9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" o:allowincell="f" filled="f" stroked="f">
              <v:textbox inset="0,0,0,0">
                <w:txbxContent>
                  <w:p w14:paraId="2F86BD45" w14:textId="5C58CD5D" w:rsidR="00BB7154" w:rsidRDefault="00BB7154">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75EAD">
                      <w:rPr>
                        <w:rFonts w:ascii="Arial" w:hAnsi="Arial" w:cs="Arial"/>
                        <w:noProof/>
                        <w:sz w:val="16"/>
                        <w:szCs w:val="16"/>
                      </w:rPr>
                      <w:t>14</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7F62" w14:textId="77777777" w:rsidR="00AF63A1" w:rsidRDefault="00AF63A1">
      <w:r>
        <w:separator/>
      </w:r>
    </w:p>
  </w:footnote>
  <w:footnote w:type="continuationSeparator" w:id="0">
    <w:p w14:paraId="44272E4B" w14:textId="77777777" w:rsidR="00AF63A1" w:rsidRDefault="00AF63A1">
      <w:r>
        <w:continuationSeparator/>
      </w:r>
    </w:p>
  </w:footnote>
  <w:footnote w:type="continuationNotice" w:id="1">
    <w:p w14:paraId="4A635A9A" w14:textId="77777777" w:rsidR="00AF63A1" w:rsidRDefault="00AF6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CCAC" w14:textId="77777777" w:rsidR="00FE0FB1" w:rsidRDefault="00FE0F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F4247F"/>
    <w:multiLevelType w:val="hybridMultilevel"/>
    <w:tmpl w:val="C1B4AA68"/>
    <w:lvl w:ilvl="0" w:tplc="8530F5B4">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E13D5A"/>
    <w:multiLevelType w:val="hybridMultilevel"/>
    <w:tmpl w:val="EAB60ACC"/>
    <w:lvl w:ilvl="0" w:tplc="04270001">
      <w:start w:val="1"/>
      <w:numFmt w:val="bullet"/>
      <w:lvlText w:val=""/>
      <w:lvlJc w:val="left"/>
      <w:pPr>
        <w:ind w:left="832" w:hanging="360"/>
      </w:pPr>
      <w:rPr>
        <w:rFonts w:ascii="Symbol" w:hAnsi="Symbol" w:hint="default"/>
      </w:rPr>
    </w:lvl>
    <w:lvl w:ilvl="1" w:tplc="04270003" w:tentative="1">
      <w:start w:val="1"/>
      <w:numFmt w:val="bullet"/>
      <w:lvlText w:val="o"/>
      <w:lvlJc w:val="left"/>
      <w:pPr>
        <w:ind w:left="1552" w:hanging="360"/>
      </w:pPr>
      <w:rPr>
        <w:rFonts w:ascii="Courier New" w:hAnsi="Courier New" w:cs="Courier New" w:hint="default"/>
      </w:rPr>
    </w:lvl>
    <w:lvl w:ilvl="2" w:tplc="04270005" w:tentative="1">
      <w:start w:val="1"/>
      <w:numFmt w:val="bullet"/>
      <w:lvlText w:val=""/>
      <w:lvlJc w:val="left"/>
      <w:pPr>
        <w:ind w:left="2272" w:hanging="360"/>
      </w:pPr>
      <w:rPr>
        <w:rFonts w:ascii="Wingdings" w:hAnsi="Wingdings" w:hint="default"/>
      </w:rPr>
    </w:lvl>
    <w:lvl w:ilvl="3" w:tplc="04270001" w:tentative="1">
      <w:start w:val="1"/>
      <w:numFmt w:val="bullet"/>
      <w:lvlText w:val=""/>
      <w:lvlJc w:val="left"/>
      <w:pPr>
        <w:ind w:left="2992" w:hanging="360"/>
      </w:pPr>
      <w:rPr>
        <w:rFonts w:ascii="Symbol" w:hAnsi="Symbol" w:hint="default"/>
      </w:rPr>
    </w:lvl>
    <w:lvl w:ilvl="4" w:tplc="04270003" w:tentative="1">
      <w:start w:val="1"/>
      <w:numFmt w:val="bullet"/>
      <w:lvlText w:val="o"/>
      <w:lvlJc w:val="left"/>
      <w:pPr>
        <w:ind w:left="3712" w:hanging="360"/>
      </w:pPr>
      <w:rPr>
        <w:rFonts w:ascii="Courier New" w:hAnsi="Courier New" w:cs="Courier New" w:hint="default"/>
      </w:rPr>
    </w:lvl>
    <w:lvl w:ilvl="5" w:tplc="04270005" w:tentative="1">
      <w:start w:val="1"/>
      <w:numFmt w:val="bullet"/>
      <w:lvlText w:val=""/>
      <w:lvlJc w:val="left"/>
      <w:pPr>
        <w:ind w:left="4432" w:hanging="360"/>
      </w:pPr>
      <w:rPr>
        <w:rFonts w:ascii="Wingdings" w:hAnsi="Wingdings" w:hint="default"/>
      </w:rPr>
    </w:lvl>
    <w:lvl w:ilvl="6" w:tplc="04270001" w:tentative="1">
      <w:start w:val="1"/>
      <w:numFmt w:val="bullet"/>
      <w:lvlText w:val=""/>
      <w:lvlJc w:val="left"/>
      <w:pPr>
        <w:ind w:left="5152" w:hanging="360"/>
      </w:pPr>
      <w:rPr>
        <w:rFonts w:ascii="Symbol" w:hAnsi="Symbol" w:hint="default"/>
      </w:rPr>
    </w:lvl>
    <w:lvl w:ilvl="7" w:tplc="04270003" w:tentative="1">
      <w:start w:val="1"/>
      <w:numFmt w:val="bullet"/>
      <w:lvlText w:val="o"/>
      <w:lvlJc w:val="left"/>
      <w:pPr>
        <w:ind w:left="5872" w:hanging="360"/>
      </w:pPr>
      <w:rPr>
        <w:rFonts w:ascii="Courier New" w:hAnsi="Courier New" w:cs="Courier New" w:hint="default"/>
      </w:rPr>
    </w:lvl>
    <w:lvl w:ilvl="8" w:tplc="04270005" w:tentative="1">
      <w:start w:val="1"/>
      <w:numFmt w:val="bullet"/>
      <w:lvlText w:val=""/>
      <w:lvlJc w:val="left"/>
      <w:pPr>
        <w:ind w:left="6592" w:hanging="360"/>
      </w:pPr>
      <w:rPr>
        <w:rFonts w:ascii="Wingdings" w:hAnsi="Wingdings" w:hint="default"/>
      </w:rPr>
    </w:lvl>
  </w:abstractNum>
  <w:abstractNum w:abstractNumId="7" w15:restartNumberingAfterBreak="0">
    <w:nsid w:val="0A186F08"/>
    <w:multiLevelType w:val="hybridMultilevel"/>
    <w:tmpl w:val="9E3012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250E5"/>
    <w:multiLevelType w:val="hybridMultilevel"/>
    <w:tmpl w:val="50148EB8"/>
    <w:lvl w:ilvl="0" w:tplc="4A761D06">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1138B4"/>
    <w:multiLevelType w:val="hybridMultilevel"/>
    <w:tmpl w:val="0CE87AFA"/>
    <w:lvl w:ilvl="0" w:tplc="8530F5B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87943"/>
    <w:multiLevelType w:val="hybridMultilevel"/>
    <w:tmpl w:val="BCB8753A"/>
    <w:lvl w:ilvl="0" w:tplc="8530F5B4">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9217C"/>
    <w:multiLevelType w:val="hybridMultilevel"/>
    <w:tmpl w:val="1C181FBA"/>
    <w:lvl w:ilvl="0" w:tplc="8530F5B4">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C236DF"/>
    <w:multiLevelType w:val="hybridMultilevel"/>
    <w:tmpl w:val="9F22561A"/>
    <w:lvl w:ilvl="0" w:tplc="8530F5B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006784"/>
    <w:multiLevelType w:val="hybridMultilevel"/>
    <w:tmpl w:val="1E6C7D62"/>
    <w:lvl w:ilvl="0" w:tplc="8530F5B4">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E732F"/>
    <w:multiLevelType w:val="hybridMultilevel"/>
    <w:tmpl w:val="595C8C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51785"/>
    <w:multiLevelType w:val="hybridMultilevel"/>
    <w:tmpl w:val="0708FC5C"/>
    <w:lvl w:ilvl="0" w:tplc="8530F5B4">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B152ED"/>
    <w:multiLevelType w:val="hybridMultilevel"/>
    <w:tmpl w:val="1BDE82EC"/>
    <w:lvl w:ilvl="0" w:tplc="0427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DA31BE"/>
    <w:multiLevelType w:val="hybridMultilevel"/>
    <w:tmpl w:val="28E40AC2"/>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687358"/>
    <w:multiLevelType w:val="hybridMultilevel"/>
    <w:tmpl w:val="CD6A14C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9F1F72"/>
    <w:multiLevelType w:val="hybridMultilevel"/>
    <w:tmpl w:val="1E062788"/>
    <w:lvl w:ilvl="0" w:tplc="8530F5B4">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F2F96"/>
    <w:multiLevelType w:val="hybridMultilevel"/>
    <w:tmpl w:val="A0485AC0"/>
    <w:lvl w:ilvl="0" w:tplc="A862400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6D66B9"/>
    <w:multiLevelType w:val="hybridMultilevel"/>
    <w:tmpl w:val="42B0C79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84826"/>
    <w:multiLevelType w:val="hybridMultilevel"/>
    <w:tmpl w:val="DD4C26F4"/>
    <w:lvl w:ilvl="0" w:tplc="8530F5B4">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5C23DC"/>
    <w:multiLevelType w:val="hybridMultilevel"/>
    <w:tmpl w:val="D7D0E864"/>
    <w:lvl w:ilvl="0" w:tplc="8530F5B4">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412332"/>
    <w:multiLevelType w:val="hybridMultilevel"/>
    <w:tmpl w:val="BB4032A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C60C8D"/>
    <w:multiLevelType w:val="hybridMultilevel"/>
    <w:tmpl w:val="5BC03566"/>
    <w:lvl w:ilvl="0" w:tplc="A862400C">
      <w:start w:val="1"/>
      <w:numFmt w:val="bullet"/>
      <w:lvlText w:val="-"/>
      <w:lvlJc w:val="left"/>
      <w:pPr>
        <w:ind w:left="770" w:hanging="360"/>
      </w:pPr>
      <w:rPr>
        <w:rFonts w:ascii="Times New Roman" w:hAnsi="Times New Roman" w:cs="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3" w15:restartNumberingAfterBreak="0">
    <w:nsid w:val="797141C1"/>
    <w:multiLevelType w:val="hybridMultilevel"/>
    <w:tmpl w:val="C81688DC"/>
    <w:lvl w:ilvl="0" w:tplc="8530F5B4">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ADF1664"/>
    <w:multiLevelType w:val="hybridMultilevel"/>
    <w:tmpl w:val="6D3C1A78"/>
    <w:lvl w:ilvl="0" w:tplc="25B6423A">
      <w:numFmt w:val="bullet"/>
      <w:lvlText w:val="-"/>
      <w:lvlJc w:val="left"/>
      <w:pPr>
        <w:tabs>
          <w:tab w:val="num" w:pos="705"/>
        </w:tabs>
        <w:ind w:left="705" w:hanging="360"/>
      </w:pPr>
      <w:rPr>
        <w:rFonts w:ascii="Times New Roman" w:eastAsia="Times New Roman" w:hAnsi="Times New Roman" w:cs="Times New Roman" w:hint="default"/>
      </w:rPr>
    </w:lvl>
    <w:lvl w:ilvl="1" w:tplc="04270003">
      <w:start w:val="1"/>
      <w:numFmt w:val="bullet"/>
      <w:lvlText w:val="o"/>
      <w:lvlJc w:val="left"/>
      <w:pPr>
        <w:tabs>
          <w:tab w:val="num" w:pos="1425"/>
        </w:tabs>
        <w:ind w:left="1425" w:hanging="360"/>
      </w:pPr>
      <w:rPr>
        <w:rFonts w:ascii="Courier New" w:hAnsi="Courier New" w:cs="Times New Roman" w:hint="default"/>
      </w:rPr>
    </w:lvl>
    <w:lvl w:ilvl="2" w:tplc="04270005">
      <w:start w:val="1"/>
      <w:numFmt w:val="bullet"/>
      <w:lvlText w:val=""/>
      <w:lvlJc w:val="left"/>
      <w:pPr>
        <w:tabs>
          <w:tab w:val="num" w:pos="2145"/>
        </w:tabs>
        <w:ind w:left="2145" w:hanging="360"/>
      </w:pPr>
      <w:rPr>
        <w:rFonts w:ascii="Wingdings" w:hAnsi="Wingdings" w:hint="default"/>
      </w:rPr>
    </w:lvl>
    <w:lvl w:ilvl="3" w:tplc="04270001">
      <w:start w:val="1"/>
      <w:numFmt w:val="bullet"/>
      <w:lvlText w:val=""/>
      <w:lvlJc w:val="left"/>
      <w:pPr>
        <w:tabs>
          <w:tab w:val="num" w:pos="2865"/>
        </w:tabs>
        <w:ind w:left="2865" w:hanging="360"/>
      </w:pPr>
      <w:rPr>
        <w:rFonts w:ascii="Symbol" w:hAnsi="Symbol" w:hint="default"/>
      </w:rPr>
    </w:lvl>
    <w:lvl w:ilvl="4" w:tplc="04270003">
      <w:start w:val="1"/>
      <w:numFmt w:val="bullet"/>
      <w:lvlText w:val="o"/>
      <w:lvlJc w:val="left"/>
      <w:pPr>
        <w:tabs>
          <w:tab w:val="num" w:pos="3585"/>
        </w:tabs>
        <w:ind w:left="3585" w:hanging="360"/>
      </w:pPr>
      <w:rPr>
        <w:rFonts w:ascii="Courier New" w:hAnsi="Courier New" w:cs="Times New Roman" w:hint="default"/>
      </w:rPr>
    </w:lvl>
    <w:lvl w:ilvl="5" w:tplc="04270005">
      <w:start w:val="1"/>
      <w:numFmt w:val="bullet"/>
      <w:lvlText w:val=""/>
      <w:lvlJc w:val="left"/>
      <w:pPr>
        <w:tabs>
          <w:tab w:val="num" w:pos="4305"/>
        </w:tabs>
        <w:ind w:left="4305" w:hanging="360"/>
      </w:pPr>
      <w:rPr>
        <w:rFonts w:ascii="Wingdings" w:hAnsi="Wingdings" w:hint="default"/>
      </w:rPr>
    </w:lvl>
    <w:lvl w:ilvl="6" w:tplc="04270001">
      <w:start w:val="1"/>
      <w:numFmt w:val="bullet"/>
      <w:lvlText w:val=""/>
      <w:lvlJc w:val="left"/>
      <w:pPr>
        <w:tabs>
          <w:tab w:val="num" w:pos="5025"/>
        </w:tabs>
        <w:ind w:left="5025" w:hanging="360"/>
      </w:pPr>
      <w:rPr>
        <w:rFonts w:ascii="Symbol" w:hAnsi="Symbol" w:hint="default"/>
      </w:rPr>
    </w:lvl>
    <w:lvl w:ilvl="7" w:tplc="04270003">
      <w:start w:val="1"/>
      <w:numFmt w:val="bullet"/>
      <w:lvlText w:val="o"/>
      <w:lvlJc w:val="left"/>
      <w:pPr>
        <w:tabs>
          <w:tab w:val="num" w:pos="5745"/>
        </w:tabs>
        <w:ind w:left="5745" w:hanging="360"/>
      </w:pPr>
      <w:rPr>
        <w:rFonts w:ascii="Courier New" w:hAnsi="Courier New" w:cs="Times New Roman" w:hint="default"/>
      </w:rPr>
    </w:lvl>
    <w:lvl w:ilvl="8" w:tplc="04270005">
      <w:start w:val="1"/>
      <w:numFmt w:val="bullet"/>
      <w:lvlText w:val=""/>
      <w:lvlJc w:val="left"/>
      <w:pPr>
        <w:tabs>
          <w:tab w:val="num" w:pos="6465"/>
        </w:tabs>
        <w:ind w:left="6465" w:hanging="360"/>
      </w:pPr>
      <w:rPr>
        <w:rFonts w:ascii="Wingdings" w:hAnsi="Wingdings" w:hint="default"/>
      </w:rPr>
    </w:lvl>
  </w:abstractNum>
  <w:num w:numId="1" w16cid:durableId="2065106845">
    <w:abstractNumId w:val="17"/>
  </w:num>
  <w:num w:numId="2" w16cid:durableId="757098824">
    <w:abstractNumId w:val="0"/>
    <w:lvlOverride w:ilvl="0">
      <w:lvl w:ilvl="0">
        <w:start w:val="1"/>
        <w:numFmt w:val="bullet"/>
        <w:lvlText w:val="-"/>
        <w:legacy w:legacy="1" w:legacySpace="0" w:legacyIndent="360"/>
        <w:lvlJc w:val="left"/>
        <w:pPr>
          <w:ind w:left="360" w:hanging="360"/>
        </w:pPr>
      </w:lvl>
    </w:lvlOverride>
  </w:num>
  <w:num w:numId="3" w16cid:durableId="655572186">
    <w:abstractNumId w:val="29"/>
  </w:num>
  <w:num w:numId="4" w16cid:durableId="1763799303">
    <w:abstractNumId w:val="20"/>
  </w:num>
  <w:num w:numId="5" w16cid:durableId="143477869">
    <w:abstractNumId w:val="14"/>
  </w:num>
  <w:num w:numId="6" w16cid:durableId="1336297763">
    <w:abstractNumId w:val="4"/>
  </w:num>
  <w:num w:numId="7" w16cid:durableId="1098869104">
    <w:abstractNumId w:val="22"/>
  </w:num>
  <w:num w:numId="8" w16cid:durableId="1696686824">
    <w:abstractNumId w:val="26"/>
  </w:num>
  <w:num w:numId="9" w16cid:durableId="2090615552">
    <w:abstractNumId w:val="16"/>
  </w:num>
  <w:num w:numId="10" w16cid:durableId="38169557">
    <w:abstractNumId w:val="8"/>
  </w:num>
  <w:num w:numId="11" w16cid:durableId="851257970">
    <w:abstractNumId w:val="30"/>
  </w:num>
  <w:num w:numId="12" w16cid:durableId="926112914">
    <w:abstractNumId w:val="25"/>
  </w:num>
  <w:num w:numId="13" w16cid:durableId="540555801">
    <w:abstractNumId w:val="32"/>
  </w:num>
  <w:num w:numId="14" w16cid:durableId="66080831">
    <w:abstractNumId w:val="13"/>
  </w:num>
  <w:num w:numId="15" w16cid:durableId="1412120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260290">
    <w:abstractNumId w:val="34"/>
  </w:num>
  <w:num w:numId="17" w16cid:durableId="168981825">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996232">
    <w:abstractNumId w:val="2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348611">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9663441">
    <w:abstractNumId w:val="0"/>
  </w:num>
  <w:num w:numId="21" w16cid:durableId="1147162709">
    <w:abstractNumId w:val="31"/>
  </w:num>
  <w:num w:numId="22" w16cid:durableId="836313576">
    <w:abstractNumId w:val="6"/>
  </w:num>
  <w:num w:numId="23" w16cid:durableId="1523477659">
    <w:abstractNumId w:val="23"/>
  </w:num>
  <w:num w:numId="24" w16cid:durableId="878011624">
    <w:abstractNumId w:val="9"/>
  </w:num>
  <w:num w:numId="25" w16cid:durableId="1926261274">
    <w:abstractNumId w:val="12"/>
  </w:num>
  <w:num w:numId="26" w16cid:durableId="2056007556">
    <w:abstractNumId w:val="15"/>
  </w:num>
  <w:num w:numId="27" w16cid:durableId="549388413">
    <w:abstractNumId w:val="33"/>
  </w:num>
  <w:num w:numId="28" w16cid:durableId="380133652">
    <w:abstractNumId w:val="28"/>
  </w:num>
  <w:num w:numId="29" w16cid:durableId="1921719675">
    <w:abstractNumId w:val="24"/>
  </w:num>
  <w:num w:numId="30" w16cid:durableId="1632594909">
    <w:abstractNumId w:val="10"/>
  </w:num>
  <w:num w:numId="31" w16cid:durableId="698506671">
    <w:abstractNumId w:val="19"/>
  </w:num>
  <w:num w:numId="32" w16cid:durableId="129171480">
    <w:abstractNumId w:val="27"/>
  </w:num>
  <w:num w:numId="33" w16cid:durableId="429936406">
    <w:abstractNumId w:val="11"/>
  </w:num>
  <w:num w:numId="34" w16cid:durableId="209463967">
    <w:abstractNumId w:val="18"/>
  </w:num>
  <w:num w:numId="35" w16cid:durableId="432941155">
    <w:abstractNumId w:val="7"/>
  </w:num>
  <w:num w:numId="36" w16cid:durableId="2047168967">
    <w:abstractNumId w:val="21"/>
  </w:num>
  <w:num w:numId="37" w16cid:durableId="21127037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CA"/>
    <w:rsid w:val="0000625D"/>
    <w:rsid w:val="00011BF8"/>
    <w:rsid w:val="000237DF"/>
    <w:rsid w:val="000273AA"/>
    <w:rsid w:val="0003320D"/>
    <w:rsid w:val="000379D3"/>
    <w:rsid w:val="00054D1A"/>
    <w:rsid w:val="00067865"/>
    <w:rsid w:val="000A17D7"/>
    <w:rsid w:val="000A646C"/>
    <w:rsid w:val="000D7340"/>
    <w:rsid w:val="000F3632"/>
    <w:rsid w:val="00103DD4"/>
    <w:rsid w:val="00131651"/>
    <w:rsid w:val="00133EE9"/>
    <w:rsid w:val="001509D9"/>
    <w:rsid w:val="001521AD"/>
    <w:rsid w:val="00161AA4"/>
    <w:rsid w:val="00164B67"/>
    <w:rsid w:val="001739AA"/>
    <w:rsid w:val="00174CBF"/>
    <w:rsid w:val="0018372C"/>
    <w:rsid w:val="00183C35"/>
    <w:rsid w:val="001A0574"/>
    <w:rsid w:val="001A54E6"/>
    <w:rsid w:val="001B7B71"/>
    <w:rsid w:val="001D501A"/>
    <w:rsid w:val="001D543A"/>
    <w:rsid w:val="001D5802"/>
    <w:rsid w:val="001D6124"/>
    <w:rsid w:val="001D671D"/>
    <w:rsid w:val="001D6F1F"/>
    <w:rsid w:val="001E54F0"/>
    <w:rsid w:val="001F4F79"/>
    <w:rsid w:val="00216546"/>
    <w:rsid w:val="0024400F"/>
    <w:rsid w:val="00247B03"/>
    <w:rsid w:val="002513B4"/>
    <w:rsid w:val="00263D32"/>
    <w:rsid w:val="002712C3"/>
    <w:rsid w:val="002861DB"/>
    <w:rsid w:val="002941DD"/>
    <w:rsid w:val="00295013"/>
    <w:rsid w:val="002A1BA6"/>
    <w:rsid w:val="002A3145"/>
    <w:rsid w:val="002B120D"/>
    <w:rsid w:val="002B1CD9"/>
    <w:rsid w:val="002B6297"/>
    <w:rsid w:val="002C6853"/>
    <w:rsid w:val="002D76F2"/>
    <w:rsid w:val="002E21EE"/>
    <w:rsid w:val="002F191A"/>
    <w:rsid w:val="003028DD"/>
    <w:rsid w:val="00314A87"/>
    <w:rsid w:val="0032491A"/>
    <w:rsid w:val="00334721"/>
    <w:rsid w:val="003573D9"/>
    <w:rsid w:val="00357C21"/>
    <w:rsid w:val="0036511D"/>
    <w:rsid w:val="00383273"/>
    <w:rsid w:val="00396038"/>
    <w:rsid w:val="003A55D6"/>
    <w:rsid w:val="003B0F22"/>
    <w:rsid w:val="003B1F54"/>
    <w:rsid w:val="003B3A39"/>
    <w:rsid w:val="003B4289"/>
    <w:rsid w:val="003C0823"/>
    <w:rsid w:val="003C6370"/>
    <w:rsid w:val="003E53B1"/>
    <w:rsid w:val="003F72E1"/>
    <w:rsid w:val="00406D44"/>
    <w:rsid w:val="00406ECA"/>
    <w:rsid w:val="0041008D"/>
    <w:rsid w:val="00417439"/>
    <w:rsid w:val="004241FA"/>
    <w:rsid w:val="0043532C"/>
    <w:rsid w:val="0044762D"/>
    <w:rsid w:val="004519A0"/>
    <w:rsid w:val="004534B1"/>
    <w:rsid w:val="00474542"/>
    <w:rsid w:val="00480D83"/>
    <w:rsid w:val="004866FD"/>
    <w:rsid w:val="00493A1C"/>
    <w:rsid w:val="004974FD"/>
    <w:rsid w:val="004A1707"/>
    <w:rsid w:val="004C5BD0"/>
    <w:rsid w:val="004C7896"/>
    <w:rsid w:val="004D08EE"/>
    <w:rsid w:val="004D2C90"/>
    <w:rsid w:val="004E42E9"/>
    <w:rsid w:val="004F41F7"/>
    <w:rsid w:val="004F7991"/>
    <w:rsid w:val="004F7E18"/>
    <w:rsid w:val="00511956"/>
    <w:rsid w:val="0051284B"/>
    <w:rsid w:val="00524299"/>
    <w:rsid w:val="00525578"/>
    <w:rsid w:val="005313A9"/>
    <w:rsid w:val="00532499"/>
    <w:rsid w:val="005355C8"/>
    <w:rsid w:val="00542BB5"/>
    <w:rsid w:val="00543F1E"/>
    <w:rsid w:val="00595D58"/>
    <w:rsid w:val="005A267E"/>
    <w:rsid w:val="005B7045"/>
    <w:rsid w:val="005D467C"/>
    <w:rsid w:val="005D589E"/>
    <w:rsid w:val="005E349E"/>
    <w:rsid w:val="005F3BD7"/>
    <w:rsid w:val="00601C02"/>
    <w:rsid w:val="00605C51"/>
    <w:rsid w:val="00621495"/>
    <w:rsid w:val="00621DE7"/>
    <w:rsid w:val="0062414B"/>
    <w:rsid w:val="00631D0E"/>
    <w:rsid w:val="00633B60"/>
    <w:rsid w:val="006365F5"/>
    <w:rsid w:val="00640CC2"/>
    <w:rsid w:val="00657205"/>
    <w:rsid w:val="006644A7"/>
    <w:rsid w:val="006710ED"/>
    <w:rsid w:val="006773A2"/>
    <w:rsid w:val="006819C0"/>
    <w:rsid w:val="00690121"/>
    <w:rsid w:val="006A2B54"/>
    <w:rsid w:val="006A43D0"/>
    <w:rsid w:val="006B07F4"/>
    <w:rsid w:val="006B357B"/>
    <w:rsid w:val="0071251C"/>
    <w:rsid w:val="00721D97"/>
    <w:rsid w:val="00734778"/>
    <w:rsid w:val="00741DE7"/>
    <w:rsid w:val="0074691D"/>
    <w:rsid w:val="00760B5B"/>
    <w:rsid w:val="00772374"/>
    <w:rsid w:val="0078394A"/>
    <w:rsid w:val="007A0E9C"/>
    <w:rsid w:val="007B37F7"/>
    <w:rsid w:val="007C0974"/>
    <w:rsid w:val="007C41EA"/>
    <w:rsid w:val="007D05C3"/>
    <w:rsid w:val="00813925"/>
    <w:rsid w:val="00816A7B"/>
    <w:rsid w:val="00821918"/>
    <w:rsid w:val="008234E8"/>
    <w:rsid w:val="00840280"/>
    <w:rsid w:val="00842F28"/>
    <w:rsid w:val="0085662D"/>
    <w:rsid w:val="008614CB"/>
    <w:rsid w:val="00870F71"/>
    <w:rsid w:val="00896F95"/>
    <w:rsid w:val="0089796C"/>
    <w:rsid w:val="008B53E6"/>
    <w:rsid w:val="008B68AF"/>
    <w:rsid w:val="008B7A94"/>
    <w:rsid w:val="008C190E"/>
    <w:rsid w:val="008D3490"/>
    <w:rsid w:val="008D6367"/>
    <w:rsid w:val="008F3772"/>
    <w:rsid w:val="009209EB"/>
    <w:rsid w:val="009257A2"/>
    <w:rsid w:val="00936A0A"/>
    <w:rsid w:val="00942F50"/>
    <w:rsid w:val="00944E09"/>
    <w:rsid w:val="009763C5"/>
    <w:rsid w:val="009769F2"/>
    <w:rsid w:val="00985089"/>
    <w:rsid w:val="0099488F"/>
    <w:rsid w:val="00995AAD"/>
    <w:rsid w:val="009A46FE"/>
    <w:rsid w:val="009C0C45"/>
    <w:rsid w:val="009E170B"/>
    <w:rsid w:val="009E7555"/>
    <w:rsid w:val="009F3EA8"/>
    <w:rsid w:val="00A079EB"/>
    <w:rsid w:val="00A1109E"/>
    <w:rsid w:val="00A127F3"/>
    <w:rsid w:val="00A259F9"/>
    <w:rsid w:val="00A27EBD"/>
    <w:rsid w:val="00A332F8"/>
    <w:rsid w:val="00A340E9"/>
    <w:rsid w:val="00A3626E"/>
    <w:rsid w:val="00A44837"/>
    <w:rsid w:val="00A544F6"/>
    <w:rsid w:val="00A74BDB"/>
    <w:rsid w:val="00A74C9A"/>
    <w:rsid w:val="00A75EAD"/>
    <w:rsid w:val="00A87A23"/>
    <w:rsid w:val="00A9592F"/>
    <w:rsid w:val="00AA371A"/>
    <w:rsid w:val="00AA3AE6"/>
    <w:rsid w:val="00AA5D74"/>
    <w:rsid w:val="00AB4917"/>
    <w:rsid w:val="00AC47C0"/>
    <w:rsid w:val="00AD06EF"/>
    <w:rsid w:val="00AD4746"/>
    <w:rsid w:val="00AE2673"/>
    <w:rsid w:val="00AF585C"/>
    <w:rsid w:val="00AF63A1"/>
    <w:rsid w:val="00B11395"/>
    <w:rsid w:val="00B16315"/>
    <w:rsid w:val="00B170E5"/>
    <w:rsid w:val="00B174A3"/>
    <w:rsid w:val="00B26B0A"/>
    <w:rsid w:val="00B30032"/>
    <w:rsid w:val="00B34E0C"/>
    <w:rsid w:val="00B35782"/>
    <w:rsid w:val="00B41513"/>
    <w:rsid w:val="00B500C0"/>
    <w:rsid w:val="00B63DC1"/>
    <w:rsid w:val="00B65097"/>
    <w:rsid w:val="00B65705"/>
    <w:rsid w:val="00B65E42"/>
    <w:rsid w:val="00B66D48"/>
    <w:rsid w:val="00B8384A"/>
    <w:rsid w:val="00B87603"/>
    <w:rsid w:val="00B91C2E"/>
    <w:rsid w:val="00B94203"/>
    <w:rsid w:val="00BB0101"/>
    <w:rsid w:val="00BB4DB4"/>
    <w:rsid w:val="00BB7154"/>
    <w:rsid w:val="00BC51DA"/>
    <w:rsid w:val="00BD01BA"/>
    <w:rsid w:val="00BE3C9E"/>
    <w:rsid w:val="00BE6405"/>
    <w:rsid w:val="00BF361E"/>
    <w:rsid w:val="00BF70B8"/>
    <w:rsid w:val="00C054F1"/>
    <w:rsid w:val="00C204F6"/>
    <w:rsid w:val="00C23C26"/>
    <w:rsid w:val="00C52065"/>
    <w:rsid w:val="00C61160"/>
    <w:rsid w:val="00C76D88"/>
    <w:rsid w:val="00CA7F3D"/>
    <w:rsid w:val="00CC7DA0"/>
    <w:rsid w:val="00CE0086"/>
    <w:rsid w:val="00CE5D09"/>
    <w:rsid w:val="00CE68C4"/>
    <w:rsid w:val="00D00651"/>
    <w:rsid w:val="00D16A30"/>
    <w:rsid w:val="00D43C1D"/>
    <w:rsid w:val="00D523BA"/>
    <w:rsid w:val="00D554AD"/>
    <w:rsid w:val="00D6127E"/>
    <w:rsid w:val="00D70A21"/>
    <w:rsid w:val="00D70EE0"/>
    <w:rsid w:val="00D8685E"/>
    <w:rsid w:val="00DA3AB6"/>
    <w:rsid w:val="00DB5F68"/>
    <w:rsid w:val="00DC41D7"/>
    <w:rsid w:val="00DD0FBB"/>
    <w:rsid w:val="00DD3CF3"/>
    <w:rsid w:val="00DE38C5"/>
    <w:rsid w:val="00E00230"/>
    <w:rsid w:val="00E2074A"/>
    <w:rsid w:val="00E30944"/>
    <w:rsid w:val="00E337F5"/>
    <w:rsid w:val="00E36A6B"/>
    <w:rsid w:val="00E52EFF"/>
    <w:rsid w:val="00E6441D"/>
    <w:rsid w:val="00E92A75"/>
    <w:rsid w:val="00EB33F7"/>
    <w:rsid w:val="00EC3CD3"/>
    <w:rsid w:val="00EE31C5"/>
    <w:rsid w:val="00F17E24"/>
    <w:rsid w:val="00F21682"/>
    <w:rsid w:val="00F23870"/>
    <w:rsid w:val="00F30ECD"/>
    <w:rsid w:val="00F312B7"/>
    <w:rsid w:val="00F36777"/>
    <w:rsid w:val="00F400F2"/>
    <w:rsid w:val="00F64B26"/>
    <w:rsid w:val="00F6768B"/>
    <w:rsid w:val="00F84EC4"/>
    <w:rsid w:val="00F919DE"/>
    <w:rsid w:val="00FB4FEB"/>
    <w:rsid w:val="00FC3A0A"/>
    <w:rsid w:val="00FC7853"/>
    <w:rsid w:val="00FD10CC"/>
    <w:rsid w:val="00FD264F"/>
    <w:rsid w:val="00FD2743"/>
    <w:rsid w:val="00FE0FB1"/>
    <w:rsid w:val="00FF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F5E1"/>
  <w15:chartTrackingRefBased/>
  <w15:docId w15:val="{EF384461-A9AF-4F4B-966E-9A2A0B5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3C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38327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8327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8327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383273"/>
    <w:pPr>
      <w:keepNext/>
      <w:spacing w:before="240" w:after="60"/>
      <w:outlineLvl w:val="3"/>
    </w:pPr>
    <w:rPr>
      <w:rFonts w:ascii="Calibri" w:hAnsi="Calibri"/>
      <w:b/>
      <w:bCs/>
      <w:sz w:val="28"/>
      <w:szCs w:val="28"/>
      <w:lang w:val="x-none"/>
    </w:rPr>
  </w:style>
  <w:style w:type="paragraph" w:styleId="Antrat5">
    <w:name w:val="heading 5"/>
    <w:basedOn w:val="prastasis"/>
    <w:next w:val="prastasis"/>
    <w:link w:val="Antrat5Diagrama"/>
    <w:uiPriority w:val="99"/>
    <w:semiHidden/>
    <w:unhideWhenUsed/>
    <w:qFormat/>
    <w:rsid w:val="00314A87"/>
    <w:pPr>
      <w:keepNext/>
      <w:tabs>
        <w:tab w:val="left" w:pos="567"/>
      </w:tabs>
      <w:spacing w:line="260" w:lineRule="exact"/>
      <w:jc w:val="both"/>
      <w:outlineLvl w:val="4"/>
    </w:pPr>
    <w:rPr>
      <w:noProof/>
      <w:sz w:val="22"/>
      <w:szCs w:val="20"/>
      <w:lang w:val="en-GB"/>
    </w:rPr>
  </w:style>
  <w:style w:type="paragraph" w:styleId="Antrat6">
    <w:name w:val="heading 6"/>
    <w:basedOn w:val="prastasis"/>
    <w:next w:val="prastasis"/>
    <w:link w:val="Antrat6Diagrama"/>
    <w:uiPriority w:val="99"/>
    <w:semiHidden/>
    <w:unhideWhenUsed/>
    <w:qFormat/>
    <w:rsid w:val="00314A87"/>
    <w:pPr>
      <w:keepNext/>
      <w:tabs>
        <w:tab w:val="left" w:pos="-720"/>
        <w:tab w:val="left" w:pos="567"/>
        <w:tab w:val="left" w:pos="4536"/>
      </w:tabs>
      <w:suppressAutoHyphens/>
      <w:spacing w:line="260" w:lineRule="exact"/>
      <w:outlineLvl w:val="5"/>
    </w:pPr>
    <w:rPr>
      <w:i/>
      <w:sz w:val="22"/>
      <w:szCs w:val="20"/>
      <w:lang w:val="en-GB"/>
    </w:rPr>
  </w:style>
  <w:style w:type="paragraph" w:styleId="Antrat7">
    <w:name w:val="heading 7"/>
    <w:basedOn w:val="prastasis"/>
    <w:next w:val="prastasis"/>
    <w:link w:val="Antrat7Diagrama"/>
    <w:uiPriority w:val="99"/>
    <w:semiHidden/>
    <w:unhideWhenUsed/>
    <w:qFormat/>
    <w:rsid w:val="00314A87"/>
    <w:pPr>
      <w:keepNext/>
      <w:tabs>
        <w:tab w:val="left" w:pos="-720"/>
        <w:tab w:val="left" w:pos="567"/>
        <w:tab w:val="left" w:pos="4536"/>
      </w:tabs>
      <w:suppressAutoHyphens/>
      <w:spacing w:line="260" w:lineRule="exact"/>
      <w:jc w:val="both"/>
      <w:outlineLvl w:val="6"/>
    </w:pPr>
    <w:rPr>
      <w:i/>
      <w:sz w:val="22"/>
      <w:szCs w:val="20"/>
      <w:lang w:val="en-GB"/>
    </w:rPr>
  </w:style>
  <w:style w:type="paragraph" w:styleId="Antrat8">
    <w:name w:val="heading 8"/>
    <w:basedOn w:val="prastasis"/>
    <w:next w:val="prastasis"/>
    <w:link w:val="Antrat8Diagrama"/>
    <w:uiPriority w:val="99"/>
    <w:semiHidden/>
    <w:unhideWhenUsed/>
    <w:qFormat/>
    <w:rsid w:val="00314A87"/>
    <w:pPr>
      <w:keepNext/>
      <w:tabs>
        <w:tab w:val="left" w:pos="567"/>
      </w:tabs>
      <w:spacing w:line="260" w:lineRule="exact"/>
      <w:ind w:left="567" w:hanging="567"/>
      <w:jc w:val="both"/>
      <w:outlineLvl w:val="7"/>
    </w:pPr>
    <w:rPr>
      <w:b/>
      <w:i/>
      <w:sz w:val="22"/>
      <w:szCs w:val="20"/>
      <w:lang w:val="en-GB"/>
    </w:rPr>
  </w:style>
  <w:style w:type="paragraph" w:styleId="Antrat9">
    <w:name w:val="heading 9"/>
    <w:basedOn w:val="prastasis"/>
    <w:next w:val="prastasis"/>
    <w:link w:val="Antrat9Diagrama"/>
    <w:uiPriority w:val="99"/>
    <w:semiHidden/>
    <w:unhideWhenUsed/>
    <w:qFormat/>
    <w:rsid w:val="00314A87"/>
    <w:pPr>
      <w:keepNext/>
      <w:tabs>
        <w:tab w:val="left" w:pos="567"/>
      </w:tabs>
      <w:spacing w:line="260" w:lineRule="exact"/>
      <w:jc w:val="both"/>
      <w:outlineLvl w:val="8"/>
    </w:pPr>
    <w:rPr>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763C5"/>
    <w:rPr>
      <w:color w:val="0000FF"/>
      <w:u w:val="single"/>
    </w:rPr>
  </w:style>
  <w:style w:type="character" w:customStyle="1" w:styleId="Antrat1Diagrama">
    <w:name w:val="Antraštė 1 Diagrama"/>
    <w:basedOn w:val="Numatytasispastraiposriftas"/>
    <w:link w:val="Antrat1"/>
    <w:uiPriority w:val="99"/>
    <w:rsid w:val="00383273"/>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38327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383273"/>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rsid w:val="00383273"/>
    <w:rPr>
      <w:rFonts w:ascii="Calibri" w:eastAsia="Times New Roman" w:hAnsi="Calibri" w:cs="Times New Roman"/>
      <w:b/>
      <w:bCs/>
      <w:sz w:val="28"/>
      <w:szCs w:val="28"/>
      <w:lang w:val="x-none"/>
    </w:rPr>
  </w:style>
  <w:style w:type="paragraph" w:styleId="Antrats">
    <w:name w:val="header"/>
    <w:basedOn w:val="prastasis"/>
    <w:link w:val="AntratsDiagrama"/>
    <w:uiPriority w:val="99"/>
    <w:rsid w:val="00383273"/>
    <w:pPr>
      <w:tabs>
        <w:tab w:val="center" w:pos="4153"/>
        <w:tab w:val="right" w:pos="8306"/>
      </w:tabs>
    </w:pPr>
    <w:rPr>
      <w:sz w:val="20"/>
      <w:szCs w:val="20"/>
      <w:lang w:val="en-US"/>
    </w:rPr>
  </w:style>
  <w:style w:type="character" w:customStyle="1" w:styleId="AntratsDiagrama">
    <w:name w:val="Antraštės Diagrama"/>
    <w:basedOn w:val="Numatytasispastraiposriftas"/>
    <w:link w:val="Antrats"/>
    <w:uiPriority w:val="99"/>
    <w:rsid w:val="00383273"/>
    <w:rPr>
      <w:rFonts w:ascii="Times New Roman" w:eastAsia="Times New Roman" w:hAnsi="Times New Roman" w:cs="Times New Roman"/>
      <w:sz w:val="20"/>
      <w:szCs w:val="20"/>
    </w:rPr>
  </w:style>
  <w:style w:type="paragraph" w:customStyle="1" w:styleId="Paragraph">
    <w:name w:val="Paragraph"/>
    <w:rsid w:val="00383273"/>
    <w:pPr>
      <w:spacing w:after="240" w:line="240" w:lineRule="auto"/>
    </w:pPr>
    <w:rPr>
      <w:rFonts w:ascii="Times New Roman" w:eastAsia="Times New Roman" w:hAnsi="Times New Roman" w:cs="Times New Roman"/>
      <w:sz w:val="24"/>
      <w:szCs w:val="24"/>
    </w:rPr>
  </w:style>
  <w:style w:type="paragraph" w:styleId="prastasiniatinklio">
    <w:name w:val="Normal (Web)"/>
    <w:basedOn w:val="prastasis"/>
    <w:rsid w:val="00383273"/>
    <w:pPr>
      <w:spacing w:before="100" w:beforeAutospacing="1" w:after="100" w:afterAutospacing="1"/>
    </w:pPr>
    <w:rPr>
      <w:lang w:val="en-US"/>
    </w:rPr>
  </w:style>
  <w:style w:type="paragraph" w:customStyle="1" w:styleId="PI-1labEMEASMCA">
    <w:name w:val="PI-1_lab EMEA_SMCA"/>
    <w:basedOn w:val="prastasis"/>
    <w:link w:val="PI-1labEMEASMCAChar"/>
    <w:autoRedefine/>
    <w:uiPriority w:val="99"/>
    <w:rsid w:val="003832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rsid w:val="00383273"/>
    <w:rPr>
      <w:rFonts w:ascii="Times New Roman" w:eastAsia="Times New Roman" w:hAnsi="Times New Roman" w:cs="Times New Roman"/>
      <w:b/>
      <w:noProof/>
      <w:lang w:val="lt-LT"/>
    </w:rPr>
  </w:style>
  <w:style w:type="paragraph" w:styleId="Porat">
    <w:name w:val="footer"/>
    <w:basedOn w:val="prastasis"/>
    <w:link w:val="PoratDiagrama"/>
    <w:uiPriority w:val="99"/>
    <w:rsid w:val="00383273"/>
    <w:pPr>
      <w:tabs>
        <w:tab w:val="center" w:pos="4819"/>
        <w:tab w:val="right" w:pos="9071"/>
      </w:tabs>
    </w:pPr>
    <w:rPr>
      <w:szCs w:val="20"/>
      <w:lang w:val="de-DE" w:eastAsia="de-DE"/>
    </w:rPr>
  </w:style>
  <w:style w:type="character" w:customStyle="1" w:styleId="PoratDiagrama">
    <w:name w:val="Poraštė Diagrama"/>
    <w:basedOn w:val="Numatytasispastraiposriftas"/>
    <w:link w:val="Porat"/>
    <w:uiPriority w:val="99"/>
    <w:rsid w:val="00383273"/>
    <w:rPr>
      <w:rFonts w:ascii="Times New Roman" w:eastAsia="Times New Roman" w:hAnsi="Times New Roman" w:cs="Times New Roman"/>
      <w:sz w:val="24"/>
      <w:szCs w:val="20"/>
      <w:lang w:val="de-DE" w:eastAsia="de-DE"/>
    </w:rPr>
  </w:style>
  <w:style w:type="paragraph" w:customStyle="1" w:styleId="Pataisymai1">
    <w:name w:val="Pataisymai1"/>
    <w:hidden/>
    <w:semiHidden/>
    <w:rsid w:val="00383273"/>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Antrat1"/>
    <w:link w:val="TTEMEASMCAChar"/>
    <w:autoRedefine/>
    <w:uiPriority w:val="99"/>
    <w:rsid w:val="0038327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383273"/>
    <w:rPr>
      <w:rFonts w:ascii="Times New Roman" w:eastAsia="Times New Roman" w:hAnsi="Times New Roman" w:cs="Times New Roman"/>
      <w:b/>
      <w:caps/>
    </w:rPr>
  </w:style>
  <w:style w:type="paragraph" w:customStyle="1" w:styleId="BT-EMEASMCA">
    <w:name w:val="BT- EMEA_SMCA"/>
    <w:basedOn w:val="prastasis"/>
    <w:autoRedefine/>
    <w:uiPriority w:val="99"/>
    <w:rsid w:val="00383273"/>
    <w:pPr>
      <w:numPr>
        <w:numId w:val="1"/>
      </w:numPr>
      <w:tabs>
        <w:tab w:val="clear" w:pos="720"/>
        <w:tab w:val="num" w:pos="360"/>
      </w:tabs>
      <w:ind w:left="0" w:firstLine="0"/>
    </w:pPr>
  </w:style>
  <w:style w:type="paragraph" w:customStyle="1" w:styleId="PI-3EMEASMCA">
    <w:name w:val="PI-3 EMEA_SMCA"/>
    <w:basedOn w:val="prastasis"/>
    <w:autoRedefine/>
    <w:uiPriority w:val="99"/>
    <w:rsid w:val="00383273"/>
    <w:pPr>
      <w:spacing w:line="220" w:lineRule="exact"/>
    </w:pPr>
    <w:rPr>
      <w:b/>
      <w:bCs/>
      <w:sz w:val="22"/>
      <w:szCs w:val="22"/>
    </w:rPr>
  </w:style>
  <w:style w:type="paragraph" w:customStyle="1" w:styleId="BTbEMEASMCA">
    <w:name w:val="BT(b) EMEA_SMCA"/>
    <w:basedOn w:val="prastasis"/>
    <w:autoRedefine/>
    <w:rsid w:val="00383273"/>
    <w:rPr>
      <w:b/>
    </w:rPr>
  </w:style>
  <w:style w:type="paragraph" w:customStyle="1" w:styleId="BTbeEMEASMCA">
    <w:name w:val="BT(be) EMEA_SMCA"/>
    <w:basedOn w:val="prastasis"/>
    <w:autoRedefine/>
    <w:rsid w:val="00383273"/>
    <w:pPr>
      <w:jc w:val="center"/>
    </w:pPr>
    <w:rPr>
      <w:b/>
    </w:rPr>
  </w:style>
  <w:style w:type="paragraph" w:customStyle="1" w:styleId="BTeEMEASMCA">
    <w:name w:val="BT(e) EMEA_SMCA"/>
    <w:basedOn w:val="prastasis"/>
    <w:autoRedefine/>
    <w:rsid w:val="00383273"/>
    <w:pPr>
      <w:jc w:val="center"/>
    </w:pPr>
  </w:style>
  <w:style w:type="paragraph" w:customStyle="1" w:styleId="BTgEMEASMCA">
    <w:name w:val="BT(g) EMEA_SMCA"/>
    <w:basedOn w:val="prastasis"/>
    <w:link w:val="BTgEMEASMCAChar"/>
    <w:autoRedefine/>
    <w:rsid w:val="00383273"/>
    <w:rPr>
      <w:i/>
      <w:color w:val="008000"/>
      <w:lang w:val="x-none"/>
    </w:rPr>
  </w:style>
  <w:style w:type="character" w:customStyle="1" w:styleId="BTEMEASMCAChar">
    <w:name w:val="BT EMEA_SMCA Char"/>
    <w:link w:val="BTEMEASMCA"/>
    <w:uiPriority w:val="99"/>
    <w:rsid w:val="00383273"/>
    <w:rPr>
      <w:noProof/>
    </w:rPr>
  </w:style>
  <w:style w:type="character" w:customStyle="1" w:styleId="BTgEMEASMCAChar">
    <w:name w:val="BT(g) EMEA_SMCA Char"/>
    <w:link w:val="BTgEMEASMCA"/>
    <w:rsid w:val="00383273"/>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383273"/>
    <w:rPr>
      <w:u w:val="single"/>
    </w:rPr>
  </w:style>
  <w:style w:type="paragraph" w:styleId="Debesliotekstas">
    <w:name w:val="Balloon Text"/>
    <w:basedOn w:val="prastasis"/>
    <w:link w:val="DebesliotekstasDiagrama"/>
    <w:uiPriority w:val="99"/>
    <w:rsid w:val="003832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83273"/>
    <w:rPr>
      <w:rFonts w:ascii="Tahoma" w:eastAsia="Times New Roman" w:hAnsi="Tahoma" w:cs="Tahoma"/>
      <w:sz w:val="16"/>
      <w:szCs w:val="16"/>
      <w:lang w:val="lt-LT"/>
    </w:rPr>
  </w:style>
  <w:style w:type="paragraph" w:styleId="Dokumentostruktra">
    <w:name w:val="Document Map"/>
    <w:basedOn w:val="prastasis"/>
    <w:link w:val="DokumentostruktraDiagrama"/>
    <w:uiPriority w:val="99"/>
    <w:rsid w:val="0038327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rsid w:val="00383273"/>
    <w:rPr>
      <w:rFonts w:ascii="Tahoma" w:eastAsia="Times New Roman" w:hAnsi="Tahoma" w:cs="Tahoma"/>
      <w:sz w:val="20"/>
      <w:szCs w:val="20"/>
      <w:shd w:val="clear" w:color="auto" w:fill="000080"/>
      <w:lang w:val="lt-LT"/>
    </w:rPr>
  </w:style>
  <w:style w:type="character" w:customStyle="1" w:styleId="shorttext">
    <w:name w:val="short_text"/>
    <w:rsid w:val="00383273"/>
  </w:style>
  <w:style w:type="character" w:customStyle="1" w:styleId="hps">
    <w:name w:val="hps"/>
    <w:rsid w:val="00383273"/>
  </w:style>
  <w:style w:type="character" w:customStyle="1" w:styleId="hpsatn">
    <w:name w:val="hps atn"/>
    <w:rsid w:val="00383273"/>
  </w:style>
  <w:style w:type="character" w:customStyle="1" w:styleId="hpsalt-edited">
    <w:name w:val="hps alt-edited"/>
    <w:rsid w:val="00383273"/>
  </w:style>
  <w:style w:type="character" w:customStyle="1" w:styleId="atn">
    <w:name w:val="atn"/>
    <w:rsid w:val="00383273"/>
  </w:style>
  <w:style w:type="character" w:customStyle="1" w:styleId="alt-edited">
    <w:name w:val="alt-edited"/>
    <w:rsid w:val="00383273"/>
  </w:style>
  <w:style w:type="table" w:styleId="Lentelstinklelis">
    <w:name w:val="Table Grid"/>
    <w:basedOn w:val="prastojilentel"/>
    <w:uiPriority w:val="99"/>
    <w:rsid w:val="00383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27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uiPriority w:val="99"/>
    <w:rsid w:val="00383273"/>
    <w:rPr>
      <w:sz w:val="16"/>
      <w:szCs w:val="16"/>
    </w:rPr>
  </w:style>
  <w:style w:type="paragraph" w:styleId="Komentarotekstas">
    <w:name w:val="annotation text"/>
    <w:basedOn w:val="prastasis"/>
    <w:link w:val="KomentarotekstasDiagrama"/>
    <w:uiPriority w:val="99"/>
    <w:rsid w:val="00383273"/>
    <w:rPr>
      <w:sz w:val="20"/>
      <w:szCs w:val="20"/>
      <w:lang w:val="x-none"/>
    </w:rPr>
  </w:style>
  <w:style w:type="character" w:customStyle="1" w:styleId="KomentarotekstasDiagrama">
    <w:name w:val="Komentaro tekstas Diagrama"/>
    <w:basedOn w:val="Numatytasispastraiposriftas"/>
    <w:link w:val="Komentarotekstas"/>
    <w:uiPriority w:val="99"/>
    <w:rsid w:val="00383273"/>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rsid w:val="00383273"/>
    <w:rPr>
      <w:b/>
      <w:bCs/>
    </w:rPr>
  </w:style>
  <w:style w:type="character" w:customStyle="1" w:styleId="KomentarotemaDiagrama">
    <w:name w:val="Komentaro tema Diagrama"/>
    <w:basedOn w:val="KomentarotekstasDiagrama"/>
    <w:link w:val="Komentarotema"/>
    <w:uiPriority w:val="99"/>
    <w:rsid w:val="00383273"/>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383273"/>
    <w:rPr>
      <w:rFonts w:ascii="Calibri" w:eastAsia="Calibri" w:hAnsi="Calibri"/>
      <w:sz w:val="22"/>
      <w:szCs w:val="21"/>
      <w:lang w:val="x-none"/>
    </w:rPr>
  </w:style>
  <w:style w:type="character" w:customStyle="1" w:styleId="PaprastasistekstasDiagrama">
    <w:name w:val="Paprastasis tekstas Diagrama"/>
    <w:basedOn w:val="Numatytasispastraiposriftas"/>
    <w:link w:val="Paprastasistekstas"/>
    <w:uiPriority w:val="99"/>
    <w:rsid w:val="00383273"/>
    <w:rPr>
      <w:rFonts w:ascii="Calibri" w:eastAsia="Calibri" w:hAnsi="Calibri" w:cs="Times New Roman"/>
      <w:szCs w:val="21"/>
      <w:lang w:val="x-none"/>
    </w:rPr>
  </w:style>
  <w:style w:type="character" w:styleId="Emfaz">
    <w:name w:val="Emphasis"/>
    <w:uiPriority w:val="20"/>
    <w:qFormat/>
    <w:rsid w:val="00383273"/>
    <w:rPr>
      <w:i/>
      <w:iCs/>
    </w:rPr>
  </w:style>
  <w:style w:type="paragraph" w:customStyle="1" w:styleId="CM21">
    <w:name w:val="CM21"/>
    <w:basedOn w:val="prastasis"/>
    <w:next w:val="prastasis"/>
    <w:uiPriority w:val="99"/>
    <w:rsid w:val="00383273"/>
    <w:pPr>
      <w:widowControl w:val="0"/>
      <w:autoSpaceDE w:val="0"/>
      <w:autoSpaceDN w:val="0"/>
      <w:adjustRightInd w:val="0"/>
    </w:pPr>
    <w:rPr>
      <w:lang w:val="de-DE" w:eastAsia="de-DE"/>
    </w:rPr>
  </w:style>
  <w:style w:type="paragraph" w:customStyle="1" w:styleId="EMEAEnBodyText">
    <w:name w:val="EMEA En Body Text"/>
    <w:basedOn w:val="prastasis"/>
    <w:uiPriority w:val="99"/>
    <w:rsid w:val="00383273"/>
    <w:pPr>
      <w:spacing w:before="120" w:after="120"/>
      <w:jc w:val="both"/>
    </w:pPr>
    <w:rPr>
      <w:sz w:val="22"/>
      <w:szCs w:val="20"/>
      <w:lang w:val="en-US"/>
    </w:rPr>
  </w:style>
  <w:style w:type="paragraph" w:styleId="Pagrindinistekstas2">
    <w:name w:val="Body Text 2"/>
    <w:basedOn w:val="prastasis"/>
    <w:link w:val="Pagrindinistekstas2Diagrama"/>
    <w:uiPriority w:val="99"/>
    <w:rsid w:val="00383273"/>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uiPriority w:val="99"/>
    <w:rsid w:val="00383273"/>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uiPriority w:val="99"/>
    <w:rsid w:val="00383273"/>
    <w:rPr>
      <w:i/>
      <w:color w:val="008000"/>
      <w:sz w:val="22"/>
      <w:szCs w:val="20"/>
      <w:lang w:val="en-GB"/>
    </w:rPr>
  </w:style>
  <w:style w:type="character" w:customStyle="1" w:styleId="PagrindinistekstasDiagrama">
    <w:name w:val="Pagrindinis tekstas Diagrama"/>
    <w:basedOn w:val="Numatytasispastraiposriftas"/>
    <w:link w:val="Pagrindinistekstas"/>
    <w:uiPriority w:val="99"/>
    <w:rsid w:val="00383273"/>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383273"/>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38327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uiPriority w:val="99"/>
    <w:rsid w:val="00383273"/>
    <w:rPr>
      <w:rFonts w:asciiTheme="minorHAnsi" w:eastAsiaTheme="minorHAnsi" w:hAnsiTheme="minorHAnsi" w:cstheme="minorBidi"/>
      <w:noProof/>
      <w:sz w:val="22"/>
      <w:szCs w:val="22"/>
      <w:lang w:val="en-US"/>
    </w:rPr>
  </w:style>
  <w:style w:type="paragraph" w:customStyle="1" w:styleId="WW-Default">
    <w:name w:val="WW-Default"/>
    <w:rsid w:val="0038327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Antrat2"/>
    <w:link w:val="PI-1EMEASMCAChar"/>
    <w:autoRedefine/>
    <w:uiPriority w:val="99"/>
    <w:rsid w:val="003832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383273"/>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383273"/>
  </w:style>
  <w:style w:type="paragraph" w:customStyle="1" w:styleId="Sraopastraipa1">
    <w:name w:val="Sąrašo pastraipa1"/>
    <w:basedOn w:val="prastasis"/>
    <w:rsid w:val="00383273"/>
    <w:pPr>
      <w:suppressAutoHyphens/>
      <w:ind w:left="720"/>
      <w:contextualSpacing/>
    </w:pPr>
    <w:rPr>
      <w:rFonts w:eastAsia="Calibri"/>
      <w:kern w:val="1"/>
    </w:rPr>
  </w:style>
  <w:style w:type="paragraph" w:customStyle="1" w:styleId="PI-2EMEASMCA">
    <w:name w:val="PI-2 EMEA_SMCA"/>
    <w:basedOn w:val="Antrat3"/>
    <w:autoRedefine/>
    <w:uiPriority w:val="99"/>
    <w:rsid w:val="00383273"/>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383273"/>
    <w:pPr>
      <w:spacing w:after="120"/>
      <w:ind w:left="720"/>
    </w:pPr>
    <w:rPr>
      <w:sz w:val="22"/>
      <w:szCs w:val="20"/>
      <w:lang w:val="en-GB" w:eastAsia="en-GB"/>
    </w:rPr>
  </w:style>
  <w:style w:type="paragraph" w:customStyle="1" w:styleId="ListParagraph1">
    <w:name w:val="List Paragraph1"/>
    <w:basedOn w:val="prastasis"/>
    <w:uiPriority w:val="99"/>
    <w:rsid w:val="00383273"/>
    <w:pPr>
      <w:ind w:left="720"/>
    </w:pPr>
  </w:style>
  <w:style w:type="paragraph" w:styleId="Pagrindiniotekstotrauka">
    <w:name w:val="Body Text Indent"/>
    <w:basedOn w:val="prastasis"/>
    <w:link w:val="PagrindiniotekstotraukaDiagrama"/>
    <w:uiPriority w:val="99"/>
    <w:rsid w:val="0038327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83273"/>
    <w:rPr>
      <w:rFonts w:ascii="Times New Roman" w:eastAsia="Times New Roman" w:hAnsi="Times New Roman" w:cs="Times New Roman"/>
      <w:sz w:val="24"/>
      <w:szCs w:val="24"/>
      <w:lang w:val="lt-LT"/>
    </w:rPr>
  </w:style>
  <w:style w:type="character" w:customStyle="1" w:styleId="PI-1EMEASMCAChar">
    <w:name w:val="PI-1 EMEA_SMCA Char"/>
    <w:link w:val="PI-1EMEASMCA"/>
    <w:uiPriority w:val="99"/>
    <w:locked/>
    <w:rsid w:val="00383273"/>
    <w:rPr>
      <w:rFonts w:ascii="Times New Roman" w:eastAsia="Times New Roman" w:hAnsi="Times New Roman" w:cs="Times New Roman"/>
      <w:b/>
      <w:lang w:val="lt-LT"/>
    </w:rPr>
  </w:style>
  <w:style w:type="paragraph" w:styleId="Pagrindinistekstas3">
    <w:name w:val="Body Text 3"/>
    <w:basedOn w:val="prastasis"/>
    <w:link w:val="Pagrindinistekstas3Diagrama"/>
    <w:uiPriority w:val="99"/>
    <w:rsid w:val="0038327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83273"/>
    <w:rPr>
      <w:rFonts w:ascii="Times New Roman" w:eastAsia="Times New Roman" w:hAnsi="Times New Roman" w:cs="Times New Roman"/>
      <w:sz w:val="16"/>
      <w:szCs w:val="16"/>
      <w:lang w:val="lt-LT"/>
    </w:rPr>
  </w:style>
  <w:style w:type="paragraph" w:styleId="Pataisymai">
    <w:name w:val="Revision"/>
    <w:hidden/>
    <w:uiPriority w:val="99"/>
    <w:semiHidden/>
    <w:rsid w:val="00383273"/>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383273"/>
  </w:style>
  <w:style w:type="paragraph" w:styleId="Sraopastraipa">
    <w:name w:val="List Paragraph"/>
    <w:basedOn w:val="prastasis"/>
    <w:uiPriority w:val="34"/>
    <w:qFormat/>
    <w:rsid w:val="00383273"/>
    <w:pPr>
      <w:ind w:left="720"/>
    </w:pPr>
    <w:rPr>
      <w:lang w:val="et-EE" w:eastAsia="et-EE"/>
    </w:rPr>
  </w:style>
  <w:style w:type="character" w:styleId="Puslapionumeris">
    <w:name w:val="page number"/>
    <w:uiPriority w:val="99"/>
    <w:rsid w:val="00BC51DA"/>
  </w:style>
  <w:style w:type="paragraph" w:customStyle="1" w:styleId="Text">
    <w:name w:val="Text"/>
    <w:basedOn w:val="prastasis"/>
    <w:rsid w:val="00BC51DA"/>
    <w:pPr>
      <w:spacing w:line="360" w:lineRule="atLeast"/>
      <w:jc w:val="both"/>
    </w:pPr>
    <w:rPr>
      <w:rFonts w:ascii="Arial" w:hAnsi="Arial"/>
      <w:szCs w:val="20"/>
      <w:lang w:val="en-GB"/>
    </w:rPr>
  </w:style>
  <w:style w:type="paragraph" w:customStyle="1" w:styleId="BTAnIIEMEASMCA">
    <w:name w:val="BT(AnII) EMEA_SMCA"/>
    <w:basedOn w:val="Debesliotekstas"/>
    <w:autoRedefine/>
    <w:rsid w:val="00BC51DA"/>
    <w:pPr>
      <w:tabs>
        <w:tab w:val="left" w:pos="1701"/>
      </w:tabs>
      <w:ind w:left="1701" w:hanging="567"/>
    </w:pPr>
    <w:rPr>
      <w:rFonts w:ascii="Times New Roman" w:hAnsi="Times New Roman"/>
      <w:b/>
      <w:sz w:val="22"/>
      <w:szCs w:val="22"/>
      <w:lang w:val="en-GB"/>
    </w:rPr>
  </w:style>
  <w:style w:type="paragraph" w:customStyle="1" w:styleId="Index">
    <w:name w:val="Index"/>
    <w:basedOn w:val="prastasis"/>
    <w:rsid w:val="00BC51DA"/>
    <w:pPr>
      <w:suppressLineNumbers/>
      <w:suppressAutoHyphens/>
    </w:pPr>
    <w:rPr>
      <w:rFonts w:cs="Tahoma"/>
      <w:lang w:val="en-US" w:eastAsia="ar-SA"/>
    </w:rPr>
  </w:style>
  <w:style w:type="character" w:customStyle="1" w:styleId="Antrat5Diagrama">
    <w:name w:val="Antraštė 5 Diagrama"/>
    <w:basedOn w:val="Numatytasispastraiposriftas"/>
    <w:link w:val="Antrat5"/>
    <w:uiPriority w:val="99"/>
    <w:semiHidden/>
    <w:rsid w:val="00314A87"/>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314A87"/>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314A87"/>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314A87"/>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314A87"/>
    <w:rPr>
      <w:rFonts w:ascii="Times New Roman" w:eastAsia="Times New Roman" w:hAnsi="Times New Roman" w:cs="Times New Roman"/>
      <w:b/>
      <w:i/>
      <w:szCs w:val="20"/>
      <w:lang w:val="en-GB"/>
    </w:rPr>
  </w:style>
  <w:style w:type="character" w:styleId="Perirtashipersaitas">
    <w:name w:val="FollowedHyperlink"/>
    <w:basedOn w:val="Numatytasispastraiposriftas"/>
    <w:uiPriority w:val="99"/>
    <w:semiHidden/>
    <w:unhideWhenUsed/>
    <w:rsid w:val="00314A87"/>
    <w:rPr>
      <w:rFonts w:ascii="Times New Roman" w:hAnsi="Times New Roman" w:cs="Times New Roman" w:hint="default"/>
      <w:color w:val="800080"/>
      <w:u w:val="single"/>
    </w:rPr>
  </w:style>
  <w:style w:type="character" w:styleId="Grietas">
    <w:name w:val="Strong"/>
    <w:basedOn w:val="Numatytasispastraiposriftas"/>
    <w:uiPriority w:val="99"/>
    <w:qFormat/>
    <w:rsid w:val="00314A87"/>
    <w:rPr>
      <w:rFonts w:ascii="Times New Roman" w:hAnsi="Times New Roman" w:cs="Times New Roman" w:hint="default"/>
      <w:b/>
      <w:bCs/>
    </w:rPr>
  </w:style>
  <w:style w:type="paragraph" w:customStyle="1" w:styleId="msonormal0">
    <w:name w:val="msonormal"/>
    <w:basedOn w:val="prastasis"/>
    <w:rsid w:val="00314A87"/>
    <w:pPr>
      <w:spacing w:before="100" w:beforeAutospacing="1" w:after="100" w:afterAutospacing="1"/>
    </w:pPr>
    <w:rPr>
      <w:lang w:val="en-US"/>
    </w:rPr>
  </w:style>
  <w:style w:type="paragraph" w:styleId="Pagrindiniotekstotrauka2">
    <w:name w:val="Body Text Indent 2"/>
    <w:basedOn w:val="prastasis"/>
    <w:link w:val="Pagrindiniotekstotrauka2Diagrama"/>
    <w:uiPriority w:val="99"/>
    <w:semiHidden/>
    <w:unhideWhenUsed/>
    <w:rsid w:val="00314A8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semiHidden/>
    <w:rsid w:val="00314A87"/>
    <w:rPr>
      <w:rFonts w:ascii="Times New Roman" w:eastAsia="Times New Roma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314A87"/>
    <w:pPr>
      <w:tabs>
        <w:tab w:val="left" w:pos="567"/>
        <w:tab w:val="left" w:pos="1134"/>
      </w:tabs>
      <w:autoSpaceDE w:val="0"/>
      <w:autoSpaceDN w:val="0"/>
      <w:adjustRightInd w:val="0"/>
      <w:spacing w:line="260" w:lineRule="exact"/>
      <w:ind w:left="633"/>
      <w:jc w:val="both"/>
    </w:pPr>
    <w:rPr>
      <w:sz w:val="22"/>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314A87"/>
    <w:rPr>
      <w:rFonts w:ascii="Times New Roman" w:eastAsia="Times New Roman" w:hAnsi="Times New Roman" w:cs="Times New Roman"/>
      <w:szCs w:val="21"/>
      <w:lang w:val="en-GB"/>
    </w:rPr>
  </w:style>
  <w:style w:type="paragraph" w:customStyle="1" w:styleId="AHeader1">
    <w:name w:val="AHeader 1"/>
    <w:basedOn w:val="prastasis"/>
    <w:uiPriority w:val="99"/>
    <w:rsid w:val="00314A87"/>
    <w:pPr>
      <w:numPr>
        <w:numId w:val="14"/>
      </w:numPr>
      <w:spacing w:after="120"/>
    </w:pPr>
    <w:rPr>
      <w:rFonts w:ascii="Arial" w:hAnsi="Arial" w:cs="Arial"/>
      <w:b/>
      <w:bCs/>
      <w:szCs w:val="20"/>
      <w:lang w:val="en-GB"/>
    </w:rPr>
  </w:style>
  <w:style w:type="paragraph" w:customStyle="1" w:styleId="AHeader2">
    <w:name w:val="AHeader 2"/>
    <w:basedOn w:val="AHeader1"/>
    <w:uiPriority w:val="99"/>
    <w:rsid w:val="00314A87"/>
    <w:pPr>
      <w:numPr>
        <w:ilvl w:val="1"/>
      </w:numPr>
    </w:pPr>
    <w:rPr>
      <w:sz w:val="22"/>
    </w:rPr>
  </w:style>
  <w:style w:type="paragraph" w:customStyle="1" w:styleId="AHeader3">
    <w:name w:val="AHeader 3"/>
    <w:basedOn w:val="AHeader2"/>
    <w:uiPriority w:val="99"/>
    <w:rsid w:val="00314A87"/>
    <w:pPr>
      <w:numPr>
        <w:ilvl w:val="2"/>
      </w:numPr>
    </w:pPr>
  </w:style>
  <w:style w:type="paragraph" w:customStyle="1" w:styleId="AHeader2abc">
    <w:name w:val="AHeader 2 abc"/>
    <w:basedOn w:val="AHeader3"/>
    <w:uiPriority w:val="99"/>
    <w:rsid w:val="00314A87"/>
    <w:pPr>
      <w:numPr>
        <w:ilvl w:val="3"/>
      </w:numPr>
      <w:jc w:val="both"/>
    </w:pPr>
    <w:rPr>
      <w:b w:val="0"/>
      <w:bCs w:val="0"/>
    </w:rPr>
  </w:style>
  <w:style w:type="paragraph" w:customStyle="1" w:styleId="AHeader3abc">
    <w:name w:val="AHeader 3 abc"/>
    <w:basedOn w:val="AHeader2abc"/>
    <w:uiPriority w:val="99"/>
    <w:rsid w:val="00314A87"/>
    <w:pPr>
      <w:numPr>
        <w:ilvl w:val="4"/>
      </w:numPr>
    </w:pPr>
  </w:style>
  <w:style w:type="paragraph" w:customStyle="1" w:styleId="Style2">
    <w:name w:val="Style2"/>
    <w:basedOn w:val="prastasis"/>
    <w:uiPriority w:val="99"/>
    <w:rsid w:val="00314A87"/>
    <w:pPr>
      <w:widowControl w:val="0"/>
      <w:autoSpaceDE w:val="0"/>
      <w:autoSpaceDN w:val="0"/>
      <w:adjustRightInd w:val="0"/>
      <w:jc w:val="both"/>
    </w:pPr>
    <w:rPr>
      <w:rFonts w:eastAsia="SimSun"/>
      <w:lang w:val="en-US" w:eastAsia="zh-CN"/>
    </w:rPr>
  </w:style>
  <w:style w:type="paragraph" w:customStyle="1" w:styleId="Style7">
    <w:name w:val="Style7"/>
    <w:basedOn w:val="prastasis"/>
    <w:uiPriority w:val="99"/>
    <w:rsid w:val="00314A87"/>
    <w:pPr>
      <w:widowControl w:val="0"/>
      <w:autoSpaceDE w:val="0"/>
      <w:autoSpaceDN w:val="0"/>
      <w:adjustRightInd w:val="0"/>
      <w:spacing w:line="254" w:lineRule="exact"/>
      <w:jc w:val="both"/>
    </w:pPr>
    <w:rPr>
      <w:rFonts w:eastAsia="SimSun"/>
      <w:lang w:val="en-US" w:eastAsia="zh-CN"/>
    </w:rPr>
  </w:style>
  <w:style w:type="paragraph" w:customStyle="1" w:styleId="Style9">
    <w:name w:val="Style9"/>
    <w:basedOn w:val="prastasis"/>
    <w:uiPriority w:val="99"/>
    <w:rsid w:val="00314A87"/>
    <w:pPr>
      <w:widowControl w:val="0"/>
      <w:autoSpaceDE w:val="0"/>
      <w:autoSpaceDN w:val="0"/>
      <w:adjustRightInd w:val="0"/>
      <w:spacing w:line="257" w:lineRule="exact"/>
    </w:pPr>
    <w:rPr>
      <w:rFonts w:eastAsia="SimSun"/>
      <w:lang w:val="en-US" w:eastAsia="zh-CN"/>
    </w:rPr>
  </w:style>
  <w:style w:type="paragraph" w:customStyle="1" w:styleId="Style11">
    <w:name w:val="Style11"/>
    <w:basedOn w:val="prastasis"/>
    <w:uiPriority w:val="99"/>
    <w:rsid w:val="00314A87"/>
    <w:pPr>
      <w:widowControl w:val="0"/>
      <w:autoSpaceDE w:val="0"/>
      <w:autoSpaceDN w:val="0"/>
      <w:adjustRightInd w:val="0"/>
      <w:spacing w:line="252" w:lineRule="exact"/>
    </w:pPr>
    <w:rPr>
      <w:rFonts w:eastAsia="SimSun"/>
      <w:lang w:val="en-US" w:eastAsia="zh-CN"/>
    </w:rPr>
  </w:style>
  <w:style w:type="paragraph" w:customStyle="1" w:styleId="Style14">
    <w:name w:val="Style14"/>
    <w:basedOn w:val="prastasis"/>
    <w:uiPriority w:val="99"/>
    <w:rsid w:val="00314A87"/>
    <w:pPr>
      <w:widowControl w:val="0"/>
      <w:autoSpaceDE w:val="0"/>
      <w:autoSpaceDN w:val="0"/>
      <w:adjustRightInd w:val="0"/>
      <w:spacing w:line="254" w:lineRule="exact"/>
      <w:ind w:hanging="1685"/>
    </w:pPr>
    <w:rPr>
      <w:rFonts w:eastAsia="SimSun"/>
      <w:lang w:val="en-US" w:eastAsia="zh-CN"/>
    </w:rPr>
  </w:style>
  <w:style w:type="paragraph" w:customStyle="1" w:styleId="Style25">
    <w:name w:val="Style25"/>
    <w:basedOn w:val="prastasis"/>
    <w:uiPriority w:val="99"/>
    <w:rsid w:val="00314A87"/>
    <w:pPr>
      <w:widowControl w:val="0"/>
      <w:autoSpaceDE w:val="0"/>
      <w:autoSpaceDN w:val="0"/>
      <w:adjustRightInd w:val="0"/>
      <w:spacing w:line="254" w:lineRule="exact"/>
    </w:pPr>
    <w:rPr>
      <w:rFonts w:eastAsia="SimSun"/>
      <w:lang w:val="en-US" w:eastAsia="zh-CN"/>
    </w:rPr>
  </w:style>
  <w:style w:type="paragraph" w:customStyle="1" w:styleId="Style29">
    <w:name w:val="Style29"/>
    <w:basedOn w:val="prastasis"/>
    <w:uiPriority w:val="99"/>
    <w:rsid w:val="00314A87"/>
    <w:pPr>
      <w:widowControl w:val="0"/>
      <w:autoSpaceDE w:val="0"/>
      <w:autoSpaceDN w:val="0"/>
      <w:adjustRightInd w:val="0"/>
      <w:spacing w:line="504" w:lineRule="exact"/>
    </w:pPr>
    <w:rPr>
      <w:rFonts w:eastAsia="SimSun"/>
      <w:lang w:val="en-US" w:eastAsia="zh-CN"/>
    </w:rPr>
  </w:style>
  <w:style w:type="paragraph" w:customStyle="1" w:styleId="spc-text">
    <w:name w:val="spc-text"/>
    <w:basedOn w:val="prastasis"/>
    <w:uiPriority w:val="99"/>
    <w:rsid w:val="00314A87"/>
    <w:pPr>
      <w:tabs>
        <w:tab w:val="left" w:pos="851"/>
      </w:tabs>
      <w:spacing w:line="288" w:lineRule="auto"/>
      <w:ind w:left="851"/>
    </w:pPr>
    <w:rPr>
      <w:rFonts w:ascii="Arial" w:hAnsi="Arial" w:cs="Arial"/>
      <w:sz w:val="20"/>
      <w:szCs w:val="20"/>
      <w:lang w:val="de-DE" w:eastAsia="de-DE"/>
    </w:rPr>
  </w:style>
  <w:style w:type="character" w:customStyle="1" w:styleId="FontStyle34">
    <w:name w:val="Font Style34"/>
    <w:basedOn w:val="Numatytasispastraiposriftas"/>
    <w:uiPriority w:val="99"/>
    <w:rsid w:val="00314A87"/>
    <w:rPr>
      <w:rFonts w:ascii="Times New Roman" w:hAnsi="Times New Roman" w:cs="Times New Roman" w:hint="default"/>
      <w:b/>
      <w:bCs/>
      <w:i/>
      <w:iCs/>
      <w:color w:val="000000"/>
      <w:sz w:val="18"/>
      <w:szCs w:val="18"/>
    </w:rPr>
  </w:style>
  <w:style w:type="character" w:customStyle="1" w:styleId="FontStyle39">
    <w:name w:val="Font Style39"/>
    <w:basedOn w:val="Numatytasispastraiposriftas"/>
    <w:uiPriority w:val="99"/>
    <w:rsid w:val="00314A87"/>
    <w:rPr>
      <w:rFonts w:ascii="Times New Roman" w:hAnsi="Times New Roman" w:cs="Times New Roman" w:hint="default"/>
      <w:b/>
      <w:bCs/>
      <w:color w:val="000000"/>
      <w:sz w:val="18"/>
      <w:szCs w:val="18"/>
    </w:rPr>
  </w:style>
  <w:style w:type="character" w:customStyle="1" w:styleId="FontStyle40">
    <w:name w:val="Font Style40"/>
    <w:basedOn w:val="Numatytasispastraiposriftas"/>
    <w:uiPriority w:val="99"/>
    <w:rsid w:val="00314A87"/>
    <w:rPr>
      <w:rFonts w:ascii="Times New Roman" w:hAnsi="Times New Roman" w:cs="Times New Roman"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 w:id="1487824370">
      <w:bodyDiv w:val="1"/>
      <w:marLeft w:val="0"/>
      <w:marRight w:val="0"/>
      <w:marTop w:val="0"/>
      <w:marBottom w:val="0"/>
      <w:divBdr>
        <w:top w:val="none" w:sz="0" w:space="0" w:color="auto"/>
        <w:left w:val="none" w:sz="0" w:space="0" w:color="auto"/>
        <w:bottom w:val="none" w:sz="0" w:space="0" w:color="auto"/>
        <w:right w:val="none" w:sz="0" w:space="0" w:color="auto"/>
      </w:divBdr>
    </w:div>
    <w:div w:id="20031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DB424-B9F9-45DE-AC1C-97B11188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38663</Words>
  <Characters>22038</Characters>
  <Application>Microsoft Office Word</Application>
  <DocSecurity>4</DocSecurity>
  <Lines>183</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cp:lastPrinted>2024-07-16T10:51:00Z</cp:lastPrinted>
  <dcterms:created xsi:type="dcterms:W3CDTF">2026-01-14T13:28:00Z</dcterms:created>
  <dcterms:modified xsi:type="dcterms:W3CDTF">2026-01-14T13:28:00Z</dcterms:modified>
</cp:coreProperties>
</file>