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F42819C"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2572FABE"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4709FFEC"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65ABE3B6"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0E4BBB4D"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0A5D27F5"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32D29136"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531988BA"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159F25AF"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15756373"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5374E115"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45EBC635"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011FC875"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3B59E4E1"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02AE644F"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774ADE19"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0E375628"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7BF0E451"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6373E292"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6FC7F1A6"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648E5BBF"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4462A4B3"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1755399A"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3B8F82DE" w14:textId="77777777" w:rsidR="00C659C0" w:rsidRPr="00C659C0" w:rsidRDefault="00C659C0" w:rsidP="00C659C0">
      <w:pPr>
        <w:widowControl w:val="0"/>
        <w:tabs>
          <w:tab w:val="left" w:pos="567"/>
        </w:tabs>
        <w:suppressAutoHyphens/>
        <w:spacing w:after="0" w:line="240" w:lineRule="auto"/>
        <w:ind w:left="567" w:hanging="567"/>
        <w:jc w:val="center"/>
        <w:rPr>
          <w:rFonts w:ascii="Times New Roman" w:eastAsia="Calibri" w:hAnsi="Times New Roman" w:cs="Times New Roman"/>
          <w:kern w:val="1"/>
          <w:lang w:val="lt-LT"/>
        </w:rPr>
      </w:pPr>
      <w:bookmarkStart w:id="0" w:name="_Toc129243221"/>
      <w:bookmarkStart w:id="1" w:name="_Toc129243096"/>
      <w:r w:rsidRPr="00C659C0">
        <w:rPr>
          <w:rFonts w:ascii="Times New Roman" w:eastAsia="Calibri" w:hAnsi="Times New Roman" w:cs="Times New Roman"/>
          <w:b/>
          <w:caps/>
          <w:kern w:val="1"/>
          <w:lang w:val="lt-LT"/>
        </w:rPr>
        <w:t>I PRIEDAS</w:t>
      </w:r>
      <w:bookmarkEnd w:id="0"/>
      <w:bookmarkEnd w:id="1"/>
    </w:p>
    <w:p w14:paraId="0B9C41CA"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04948C46" w14:textId="77777777" w:rsidR="00C659C0" w:rsidRPr="00C659C0" w:rsidRDefault="00C659C0" w:rsidP="00C659C0">
      <w:pPr>
        <w:widowControl w:val="0"/>
        <w:tabs>
          <w:tab w:val="left" w:pos="567"/>
        </w:tabs>
        <w:suppressAutoHyphens/>
        <w:spacing w:after="0" w:line="240" w:lineRule="auto"/>
        <w:ind w:left="567" w:hanging="567"/>
        <w:jc w:val="center"/>
        <w:rPr>
          <w:rFonts w:ascii="Times New Roman" w:eastAsia="Calibri" w:hAnsi="Times New Roman" w:cs="Times New Roman"/>
          <w:b/>
          <w:kern w:val="1"/>
          <w:lang w:val="lt-LT"/>
        </w:rPr>
      </w:pPr>
      <w:bookmarkStart w:id="2" w:name="_Toc129243222"/>
      <w:bookmarkStart w:id="3" w:name="_Toc129243097"/>
      <w:r w:rsidRPr="00C659C0">
        <w:rPr>
          <w:rFonts w:ascii="Times New Roman" w:eastAsia="Calibri" w:hAnsi="Times New Roman" w:cs="Times New Roman"/>
          <w:b/>
          <w:caps/>
          <w:kern w:val="1"/>
          <w:lang w:val="lt-LT"/>
        </w:rPr>
        <w:t>PREPARATO CHARAKTERISTIKŲ SANTRAUKA</w:t>
      </w:r>
      <w:bookmarkEnd w:id="2"/>
      <w:bookmarkEnd w:id="3"/>
    </w:p>
    <w:p w14:paraId="51D5FB26" w14:textId="77777777" w:rsidR="00C659C0" w:rsidRPr="00C659C0" w:rsidRDefault="00C659C0" w:rsidP="00C659C0">
      <w:pPr>
        <w:pageBreakBefore/>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lastRenderedPageBreak/>
        <w:t>1.</w:t>
      </w:r>
      <w:r w:rsidRPr="00C659C0">
        <w:rPr>
          <w:rFonts w:ascii="Times New Roman" w:eastAsia="Calibri" w:hAnsi="Times New Roman" w:cs="Times New Roman"/>
          <w:b/>
          <w:kern w:val="1"/>
          <w:lang w:val="lt-LT"/>
        </w:rPr>
        <w:tab/>
      </w:r>
      <w:r w:rsidRPr="00C659C0">
        <w:rPr>
          <w:rFonts w:ascii="Times New Roman" w:eastAsia="Calibri" w:hAnsi="Times New Roman" w:cs="Times New Roman"/>
          <w:b/>
          <w:caps/>
          <w:kern w:val="1"/>
          <w:lang w:val="lt-LT"/>
        </w:rPr>
        <w:t>VAISTINIO</w:t>
      </w:r>
      <w:r w:rsidRPr="00C659C0">
        <w:rPr>
          <w:rFonts w:ascii="Times New Roman" w:eastAsia="Calibri" w:hAnsi="Times New Roman" w:cs="Times New Roman"/>
          <w:b/>
          <w:kern w:val="1"/>
          <w:lang w:val="lt-LT"/>
        </w:rPr>
        <w:t xml:space="preserve"> PREPARATO PAVADINIMAS</w:t>
      </w:r>
    </w:p>
    <w:p w14:paraId="1910B09B"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lang w:val="lt-LT"/>
        </w:rPr>
      </w:pPr>
    </w:p>
    <w:p w14:paraId="3053EEF2"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roofErr w:type="spellStart"/>
      <w:r w:rsidRPr="00C659C0">
        <w:rPr>
          <w:rFonts w:ascii="Times New Roman" w:eastAsia="Calibri" w:hAnsi="Times New Roman" w:cs="Times New Roman"/>
          <w:kern w:val="1"/>
          <w:lang w:val="lt-LT"/>
        </w:rPr>
        <w:t>Metypred</w:t>
      </w:r>
      <w:proofErr w:type="spellEnd"/>
      <w:r w:rsidRPr="00C659C0">
        <w:rPr>
          <w:rFonts w:ascii="Times New Roman" w:eastAsia="Calibri" w:hAnsi="Times New Roman" w:cs="Times New Roman"/>
          <w:kern w:val="1"/>
          <w:lang w:val="lt-LT"/>
        </w:rPr>
        <w:t xml:space="preserve"> 4 mg tabletės</w:t>
      </w:r>
    </w:p>
    <w:p w14:paraId="1F027C14"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roofErr w:type="spellStart"/>
      <w:r w:rsidRPr="00C659C0">
        <w:rPr>
          <w:rFonts w:ascii="Times New Roman" w:eastAsia="Calibri" w:hAnsi="Times New Roman" w:cs="Times New Roman"/>
          <w:kern w:val="1"/>
          <w:lang w:val="lt-LT"/>
        </w:rPr>
        <w:t>Metypred</w:t>
      </w:r>
      <w:proofErr w:type="spellEnd"/>
      <w:r w:rsidRPr="00C659C0">
        <w:rPr>
          <w:rFonts w:ascii="Times New Roman" w:eastAsia="Calibri" w:hAnsi="Times New Roman" w:cs="Times New Roman"/>
          <w:kern w:val="1"/>
          <w:lang w:val="lt-LT"/>
        </w:rPr>
        <w:t xml:space="preserve"> 16 mg tabletės</w:t>
      </w:r>
    </w:p>
    <w:p w14:paraId="3D5ECDA7"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lang w:val="lt-LT"/>
        </w:rPr>
      </w:pPr>
    </w:p>
    <w:p w14:paraId="790456F5"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lang w:val="lt-LT"/>
        </w:rPr>
      </w:pPr>
    </w:p>
    <w:p w14:paraId="3688E64C"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caps/>
          <w:kern w:val="1"/>
          <w:lang w:val="lt-LT"/>
        </w:rPr>
        <w:t>2.</w:t>
      </w:r>
      <w:r w:rsidRPr="00C659C0">
        <w:rPr>
          <w:rFonts w:ascii="Times New Roman" w:eastAsia="Calibri" w:hAnsi="Times New Roman" w:cs="Times New Roman"/>
          <w:b/>
          <w:caps/>
          <w:kern w:val="1"/>
          <w:lang w:val="lt-LT"/>
        </w:rPr>
        <w:tab/>
        <w:t>kokybinė ir kiekybinė sudėtis</w:t>
      </w:r>
    </w:p>
    <w:p w14:paraId="3CF7BDA9"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0733E440"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roofErr w:type="spellStart"/>
      <w:r w:rsidRPr="00C659C0">
        <w:rPr>
          <w:rFonts w:ascii="Times New Roman" w:eastAsia="Calibri" w:hAnsi="Times New Roman" w:cs="Times New Roman"/>
          <w:kern w:val="1"/>
          <w:u w:val="single"/>
          <w:lang w:val="lt-LT"/>
        </w:rPr>
        <w:t>Metypred</w:t>
      </w:r>
      <w:proofErr w:type="spellEnd"/>
      <w:r w:rsidRPr="00C659C0">
        <w:rPr>
          <w:rFonts w:ascii="Times New Roman" w:eastAsia="Calibri" w:hAnsi="Times New Roman" w:cs="Times New Roman"/>
          <w:kern w:val="1"/>
          <w:u w:val="single"/>
          <w:lang w:val="lt-LT"/>
        </w:rPr>
        <w:t xml:space="preserve"> 4 mg tabletės </w:t>
      </w:r>
    </w:p>
    <w:p w14:paraId="6CC81548"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52E56789" w14:textId="084BD33F" w:rsidR="00C659C0" w:rsidRPr="00C659C0" w:rsidRDefault="00C659C0" w:rsidP="00C659C0">
      <w:pPr>
        <w:widowControl w:val="0"/>
        <w:suppressAutoHyphens/>
        <w:spacing w:after="0" w:line="240" w:lineRule="auto"/>
        <w:rPr>
          <w:rFonts w:ascii="Times New Roman" w:eastAsia="Calibri" w:hAnsi="Times New Roman" w:cs="Times New Roman"/>
          <w:kern w:val="1"/>
          <w:u w:val="single"/>
          <w:lang w:val="lt-LT"/>
        </w:rPr>
      </w:pPr>
      <w:r w:rsidRPr="00C659C0">
        <w:rPr>
          <w:rFonts w:ascii="Times New Roman" w:eastAsia="Calibri" w:hAnsi="Times New Roman" w:cs="Times New Roman"/>
          <w:kern w:val="1"/>
          <w:lang w:val="lt-LT"/>
        </w:rPr>
        <w:t xml:space="preserve">Vienoje tabletėje yra 4 mg </w:t>
      </w:r>
      <w:proofErr w:type="spellStart"/>
      <w:r w:rsidRPr="00C659C0">
        <w:rPr>
          <w:rFonts w:ascii="Times New Roman" w:eastAsia="Calibri" w:hAnsi="Times New Roman" w:cs="Times New Roman"/>
          <w:kern w:val="1"/>
          <w:lang w:val="lt-LT"/>
        </w:rPr>
        <w:t>metilprednizolono</w:t>
      </w:r>
      <w:proofErr w:type="spellEnd"/>
      <w:r w:rsidRPr="00C659C0">
        <w:rPr>
          <w:rFonts w:ascii="Times New Roman" w:eastAsia="Calibri" w:hAnsi="Times New Roman" w:cs="Times New Roman"/>
          <w:kern w:val="1"/>
          <w:lang w:val="lt-LT"/>
        </w:rPr>
        <w:t>.</w:t>
      </w:r>
    </w:p>
    <w:p w14:paraId="45C1E0B0" w14:textId="72F55F4C"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u w:val="single"/>
          <w:lang w:val="lt-LT"/>
        </w:rPr>
        <w:t>Pagalbinė medžiaga, kurios poveikis žinomas</w:t>
      </w:r>
      <w:r w:rsidRPr="00C659C0">
        <w:rPr>
          <w:rFonts w:ascii="Times New Roman" w:eastAsia="Calibri" w:hAnsi="Times New Roman" w:cs="Times New Roman"/>
          <w:kern w:val="1"/>
          <w:lang w:val="lt-LT"/>
        </w:rPr>
        <w:t>: vienoje tabletėje yra 67 mg laktozės</w:t>
      </w:r>
      <w:r w:rsidR="00FB7299">
        <w:rPr>
          <w:rFonts w:ascii="Times New Roman" w:eastAsia="Calibri" w:hAnsi="Times New Roman" w:cs="Times New Roman"/>
          <w:kern w:val="1"/>
          <w:lang w:val="lt-LT"/>
        </w:rPr>
        <w:t xml:space="preserve"> (</w:t>
      </w:r>
      <w:proofErr w:type="spellStart"/>
      <w:r w:rsidR="00FB7299">
        <w:rPr>
          <w:rFonts w:ascii="Times New Roman" w:eastAsia="Calibri" w:hAnsi="Times New Roman" w:cs="Times New Roman"/>
          <w:kern w:val="1"/>
          <w:lang w:val="lt-LT"/>
        </w:rPr>
        <w:t>monohidrato</w:t>
      </w:r>
      <w:proofErr w:type="spellEnd"/>
      <w:r w:rsidR="00FB7299">
        <w:rPr>
          <w:rFonts w:ascii="Times New Roman" w:eastAsia="Calibri" w:hAnsi="Times New Roman" w:cs="Times New Roman"/>
          <w:kern w:val="1"/>
          <w:lang w:val="lt-LT"/>
        </w:rPr>
        <w:t xml:space="preserve"> pavidalu)</w:t>
      </w:r>
      <w:r w:rsidRPr="00C659C0">
        <w:rPr>
          <w:rFonts w:ascii="Times New Roman" w:eastAsia="Calibri" w:hAnsi="Times New Roman" w:cs="Times New Roman"/>
          <w:kern w:val="1"/>
          <w:lang w:val="lt-LT"/>
        </w:rPr>
        <w:t>.</w:t>
      </w:r>
    </w:p>
    <w:p w14:paraId="39D5ABAF"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55283A0E"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roofErr w:type="spellStart"/>
      <w:r w:rsidRPr="00C659C0">
        <w:rPr>
          <w:rFonts w:ascii="Times New Roman" w:eastAsia="Calibri" w:hAnsi="Times New Roman" w:cs="Times New Roman"/>
          <w:kern w:val="1"/>
          <w:u w:val="single"/>
          <w:lang w:val="lt-LT"/>
        </w:rPr>
        <w:t>Metypred</w:t>
      </w:r>
      <w:proofErr w:type="spellEnd"/>
      <w:r w:rsidRPr="00C659C0">
        <w:rPr>
          <w:rFonts w:ascii="Times New Roman" w:eastAsia="Calibri" w:hAnsi="Times New Roman" w:cs="Times New Roman"/>
          <w:kern w:val="1"/>
          <w:u w:val="single"/>
          <w:lang w:val="lt-LT"/>
        </w:rPr>
        <w:t xml:space="preserve"> 16 mg tabletės</w:t>
      </w:r>
    </w:p>
    <w:p w14:paraId="034810FE"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7EC094F2" w14:textId="5FF3BBED" w:rsidR="00C659C0" w:rsidRPr="00C659C0" w:rsidRDefault="00C659C0" w:rsidP="00C659C0">
      <w:pPr>
        <w:widowControl w:val="0"/>
        <w:suppressAutoHyphens/>
        <w:spacing w:after="0" w:line="240" w:lineRule="auto"/>
        <w:rPr>
          <w:rFonts w:ascii="Times New Roman" w:eastAsia="Calibri" w:hAnsi="Times New Roman" w:cs="Times New Roman"/>
          <w:kern w:val="1"/>
          <w:u w:val="single"/>
          <w:lang w:val="lt-LT"/>
        </w:rPr>
      </w:pPr>
      <w:r w:rsidRPr="00C659C0">
        <w:rPr>
          <w:rFonts w:ascii="Times New Roman" w:eastAsia="Calibri" w:hAnsi="Times New Roman" w:cs="Times New Roman"/>
          <w:kern w:val="1"/>
          <w:lang w:val="lt-LT"/>
        </w:rPr>
        <w:t xml:space="preserve">Vienoje tabletėje yra 16 mg </w:t>
      </w:r>
      <w:proofErr w:type="spellStart"/>
      <w:r w:rsidRPr="00C659C0">
        <w:rPr>
          <w:rFonts w:ascii="Times New Roman" w:eastAsia="Calibri" w:hAnsi="Times New Roman" w:cs="Times New Roman"/>
          <w:kern w:val="1"/>
          <w:lang w:val="lt-LT"/>
        </w:rPr>
        <w:t>metilprednizolono</w:t>
      </w:r>
      <w:proofErr w:type="spellEnd"/>
      <w:r w:rsidRPr="00C659C0">
        <w:rPr>
          <w:rFonts w:ascii="Times New Roman" w:eastAsia="Calibri" w:hAnsi="Times New Roman" w:cs="Times New Roman"/>
          <w:kern w:val="1"/>
          <w:lang w:val="lt-LT"/>
        </w:rPr>
        <w:t>.</w:t>
      </w:r>
    </w:p>
    <w:p w14:paraId="3D1EFC5B" w14:textId="4A55EA8F"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u w:val="single"/>
          <w:lang w:val="lt-LT"/>
        </w:rPr>
        <w:t>Pagalbinė medžiaga, kurios poveikis žinomas:</w:t>
      </w:r>
      <w:r w:rsidRPr="00C659C0">
        <w:rPr>
          <w:rFonts w:ascii="Times New Roman" w:eastAsia="Calibri" w:hAnsi="Times New Roman" w:cs="Times New Roman"/>
          <w:kern w:val="1"/>
          <w:lang w:val="lt-LT"/>
        </w:rPr>
        <w:t xml:space="preserve"> vienoje tabletėje yra 124 mg laktozės</w:t>
      </w:r>
      <w:r w:rsidR="00FB7299">
        <w:rPr>
          <w:rFonts w:ascii="Times New Roman" w:eastAsia="Calibri" w:hAnsi="Times New Roman" w:cs="Times New Roman"/>
          <w:kern w:val="1"/>
          <w:lang w:val="lt-LT"/>
        </w:rPr>
        <w:t xml:space="preserve"> (</w:t>
      </w:r>
      <w:proofErr w:type="spellStart"/>
      <w:r w:rsidR="00FB7299">
        <w:rPr>
          <w:rFonts w:ascii="Times New Roman" w:eastAsia="Calibri" w:hAnsi="Times New Roman" w:cs="Times New Roman"/>
          <w:kern w:val="1"/>
          <w:lang w:val="lt-LT"/>
        </w:rPr>
        <w:t>monohidrato</w:t>
      </w:r>
      <w:proofErr w:type="spellEnd"/>
      <w:r w:rsidR="00FB7299">
        <w:rPr>
          <w:rFonts w:ascii="Times New Roman" w:eastAsia="Calibri" w:hAnsi="Times New Roman" w:cs="Times New Roman"/>
          <w:kern w:val="1"/>
          <w:lang w:val="lt-LT"/>
        </w:rPr>
        <w:t xml:space="preserve"> pavidalu)</w:t>
      </w:r>
      <w:r w:rsidRPr="00C659C0">
        <w:rPr>
          <w:rFonts w:ascii="Times New Roman" w:eastAsia="Calibri" w:hAnsi="Times New Roman" w:cs="Times New Roman"/>
          <w:kern w:val="1"/>
          <w:lang w:val="lt-LT"/>
        </w:rPr>
        <w:t>.</w:t>
      </w:r>
    </w:p>
    <w:p w14:paraId="68C403F3"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42D879C3" w14:textId="5D1444D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Visos pagalbinės medžiagos išvardytos 6.1</w:t>
      </w:r>
      <w:r w:rsidR="00FB7299">
        <w:rPr>
          <w:rFonts w:ascii="Times New Roman" w:eastAsia="Calibri" w:hAnsi="Times New Roman" w:cs="Times New Roman"/>
          <w:kern w:val="1"/>
          <w:lang w:val="lt-LT"/>
        </w:rPr>
        <w:t> </w:t>
      </w:r>
      <w:r w:rsidRPr="00C659C0">
        <w:rPr>
          <w:rFonts w:ascii="Times New Roman" w:eastAsia="Calibri" w:hAnsi="Times New Roman" w:cs="Times New Roman"/>
          <w:kern w:val="1"/>
          <w:lang w:val="lt-LT"/>
        </w:rPr>
        <w:t>skyriuje.</w:t>
      </w:r>
    </w:p>
    <w:p w14:paraId="05C40AAE"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lang w:val="lt-LT"/>
        </w:rPr>
      </w:pPr>
    </w:p>
    <w:p w14:paraId="4CDA6AB6"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lang w:val="lt-LT"/>
        </w:rPr>
      </w:pPr>
    </w:p>
    <w:p w14:paraId="723C961D"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shd w:val="clear" w:color="auto" w:fill="FFFF00"/>
          <w:lang w:val="lt-LT"/>
        </w:rPr>
      </w:pPr>
      <w:r w:rsidRPr="00C659C0">
        <w:rPr>
          <w:rFonts w:ascii="Times New Roman" w:eastAsia="Calibri" w:hAnsi="Times New Roman" w:cs="Times New Roman"/>
          <w:b/>
          <w:caps/>
          <w:kern w:val="1"/>
          <w:lang w:val="lt-LT"/>
        </w:rPr>
        <w:t>3.</w:t>
      </w:r>
      <w:r w:rsidRPr="00C659C0">
        <w:rPr>
          <w:rFonts w:ascii="Times New Roman" w:eastAsia="Calibri" w:hAnsi="Times New Roman" w:cs="Times New Roman"/>
          <w:b/>
          <w:caps/>
          <w:kern w:val="1"/>
          <w:lang w:val="lt-LT"/>
        </w:rPr>
        <w:tab/>
        <w:t>FARMACINĖ forma</w:t>
      </w:r>
    </w:p>
    <w:p w14:paraId="1957DA1D"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shd w:val="clear" w:color="auto" w:fill="FFFF00"/>
          <w:lang w:val="lt-LT"/>
        </w:rPr>
      </w:pPr>
    </w:p>
    <w:p w14:paraId="5A573C83"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Tabletė</w:t>
      </w:r>
    </w:p>
    <w:p w14:paraId="5FB94D59"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62D92E6A"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roofErr w:type="spellStart"/>
      <w:r w:rsidRPr="00C659C0">
        <w:rPr>
          <w:rFonts w:ascii="Times New Roman" w:eastAsia="Calibri" w:hAnsi="Times New Roman" w:cs="Times New Roman"/>
          <w:kern w:val="1"/>
          <w:lang w:val="lt-LT"/>
        </w:rPr>
        <w:t>Metypred</w:t>
      </w:r>
      <w:proofErr w:type="spellEnd"/>
      <w:r w:rsidRPr="00C659C0">
        <w:rPr>
          <w:rFonts w:ascii="Times New Roman" w:eastAsia="Calibri" w:hAnsi="Times New Roman" w:cs="Times New Roman"/>
          <w:kern w:val="1"/>
          <w:lang w:val="lt-LT"/>
        </w:rPr>
        <w:t xml:space="preserve"> 4 mg tabletė yra balta arba beveik balta, apvali, lygiu paviršiumi, nuožulniais kraštais, su vagele, 7 mm skersmens.</w:t>
      </w:r>
    </w:p>
    <w:p w14:paraId="40D6859B"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00D050C5" w14:textId="6DA1E496"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roofErr w:type="spellStart"/>
      <w:r w:rsidRPr="00C659C0">
        <w:rPr>
          <w:rFonts w:ascii="Times New Roman" w:eastAsia="Calibri" w:hAnsi="Times New Roman" w:cs="Times New Roman"/>
          <w:kern w:val="1"/>
          <w:lang w:val="lt-LT"/>
        </w:rPr>
        <w:t>Metypred</w:t>
      </w:r>
      <w:proofErr w:type="spellEnd"/>
      <w:r w:rsidRPr="00C659C0">
        <w:rPr>
          <w:rFonts w:ascii="Times New Roman" w:eastAsia="Calibri" w:hAnsi="Times New Roman" w:cs="Times New Roman"/>
          <w:kern w:val="1"/>
          <w:lang w:val="lt-LT"/>
        </w:rPr>
        <w:t xml:space="preserve"> 16 mg tabletė yra balta arba beveik balta, apvali, lygiu paviršiumi, nuožulniais kraštais, su vagele, 9 mm skersmens, ant tabletės yra ženklas „ORN</w:t>
      </w:r>
      <w:r w:rsidR="00FB7299">
        <w:rPr>
          <w:rFonts w:ascii="Times New Roman" w:eastAsia="Calibri" w:hAnsi="Times New Roman" w:cs="Times New Roman"/>
          <w:kern w:val="1"/>
          <w:lang w:val="lt-LT"/>
        </w:rPr>
        <w:t> </w:t>
      </w:r>
      <w:r w:rsidRPr="00C659C0">
        <w:rPr>
          <w:rFonts w:ascii="Times New Roman" w:eastAsia="Calibri" w:hAnsi="Times New Roman" w:cs="Times New Roman"/>
          <w:kern w:val="1"/>
          <w:lang w:val="lt-LT"/>
        </w:rPr>
        <w:t>346“.</w:t>
      </w:r>
    </w:p>
    <w:p w14:paraId="52B757A7"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5EAA8373"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Tabletes galima padalyti į lygias dozes.</w:t>
      </w:r>
    </w:p>
    <w:p w14:paraId="4E81B9A7"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61BC2491"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lang w:val="lt-LT"/>
        </w:rPr>
      </w:pPr>
    </w:p>
    <w:p w14:paraId="09D3B3E8"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caps/>
          <w:kern w:val="1"/>
          <w:lang w:val="lt-LT"/>
        </w:rPr>
        <w:t>4.</w:t>
      </w:r>
      <w:r w:rsidRPr="00C659C0">
        <w:rPr>
          <w:rFonts w:ascii="Times New Roman" w:eastAsia="Calibri" w:hAnsi="Times New Roman" w:cs="Times New Roman"/>
          <w:b/>
          <w:caps/>
          <w:kern w:val="1"/>
          <w:lang w:val="lt-LT"/>
        </w:rPr>
        <w:tab/>
        <w:t>klinikinĖ informacija</w:t>
      </w:r>
    </w:p>
    <w:p w14:paraId="19A98DF8"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lang w:val="lt-LT"/>
        </w:rPr>
      </w:pPr>
    </w:p>
    <w:p w14:paraId="18B82FE6"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4.1</w:t>
      </w:r>
      <w:r w:rsidRPr="00C659C0">
        <w:rPr>
          <w:rFonts w:ascii="Times New Roman" w:eastAsia="Calibri" w:hAnsi="Times New Roman" w:cs="Times New Roman"/>
          <w:b/>
          <w:kern w:val="1"/>
          <w:lang w:val="lt-LT"/>
        </w:rPr>
        <w:tab/>
        <w:t>Terapinės indikacijos</w:t>
      </w:r>
    </w:p>
    <w:p w14:paraId="6D1244FF"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lang w:val="lt-LT"/>
        </w:rPr>
      </w:pPr>
    </w:p>
    <w:p w14:paraId="70EDDE8C"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Būklės, kurių metu būtinas gydymas sisteminio poveikio </w:t>
      </w:r>
      <w:proofErr w:type="spellStart"/>
      <w:r w:rsidRPr="00C659C0">
        <w:rPr>
          <w:rFonts w:ascii="Times New Roman" w:eastAsia="Calibri" w:hAnsi="Times New Roman" w:cs="Times New Roman"/>
          <w:kern w:val="1"/>
          <w:lang w:val="lt-LT"/>
        </w:rPr>
        <w:t>gliukokortikoidais</w:t>
      </w:r>
      <w:proofErr w:type="spellEnd"/>
      <w:r w:rsidRPr="00C659C0">
        <w:rPr>
          <w:rFonts w:ascii="Times New Roman" w:eastAsia="Calibri" w:hAnsi="Times New Roman" w:cs="Times New Roman"/>
          <w:kern w:val="1"/>
          <w:lang w:val="lt-LT"/>
        </w:rPr>
        <w:t>, ypač autoimuninės ligos.</w:t>
      </w:r>
    </w:p>
    <w:p w14:paraId="707FA10F" w14:textId="77777777" w:rsidR="00C659C0" w:rsidRPr="00C659C0" w:rsidRDefault="00C659C0" w:rsidP="00C659C0">
      <w:pPr>
        <w:widowControl w:val="0"/>
        <w:numPr>
          <w:ilvl w:val="0"/>
          <w:numId w:val="1"/>
        </w:numPr>
        <w:tabs>
          <w:tab w:val="clear" w:pos="360"/>
          <w:tab w:val="num" w:pos="567"/>
        </w:tab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Uždegiminės </w:t>
      </w:r>
      <w:proofErr w:type="spellStart"/>
      <w:r w:rsidRPr="00C659C0">
        <w:rPr>
          <w:rFonts w:ascii="Times New Roman" w:eastAsia="Calibri" w:hAnsi="Times New Roman" w:cs="Times New Roman"/>
          <w:kern w:val="1"/>
          <w:lang w:val="lt-LT"/>
        </w:rPr>
        <w:t>poliartropatijos</w:t>
      </w:r>
      <w:proofErr w:type="spellEnd"/>
      <w:r w:rsidRPr="00C659C0">
        <w:rPr>
          <w:rFonts w:ascii="Times New Roman" w:eastAsia="Calibri" w:hAnsi="Times New Roman" w:cs="Times New Roman"/>
          <w:kern w:val="1"/>
          <w:lang w:val="lt-LT"/>
        </w:rPr>
        <w:t xml:space="preserve"> (pvz., reumatoidinis artritas, lėtinis jaunatvinis artritas, </w:t>
      </w:r>
      <w:proofErr w:type="spellStart"/>
      <w:r w:rsidRPr="00C659C0">
        <w:rPr>
          <w:rFonts w:ascii="Times New Roman" w:eastAsia="Calibri" w:hAnsi="Times New Roman" w:cs="Times New Roman"/>
          <w:kern w:val="1"/>
          <w:lang w:val="lt-LT"/>
        </w:rPr>
        <w:t>ankilozinis</w:t>
      </w:r>
      <w:proofErr w:type="spellEnd"/>
      <w:r w:rsidRPr="00C659C0">
        <w:rPr>
          <w:rFonts w:ascii="Times New Roman" w:eastAsia="Calibri" w:hAnsi="Times New Roman" w:cs="Times New Roman"/>
          <w:kern w:val="1"/>
          <w:lang w:val="lt-LT"/>
        </w:rPr>
        <w:t xml:space="preserve"> </w:t>
      </w:r>
      <w:proofErr w:type="spellStart"/>
      <w:r w:rsidRPr="00C659C0">
        <w:rPr>
          <w:rFonts w:ascii="Times New Roman" w:eastAsia="Calibri" w:hAnsi="Times New Roman" w:cs="Times New Roman"/>
          <w:kern w:val="1"/>
          <w:lang w:val="lt-LT"/>
        </w:rPr>
        <w:t>spondilitas</w:t>
      </w:r>
      <w:proofErr w:type="spellEnd"/>
      <w:r w:rsidRPr="00C659C0">
        <w:rPr>
          <w:rFonts w:ascii="Times New Roman" w:eastAsia="Calibri" w:hAnsi="Times New Roman" w:cs="Times New Roman"/>
          <w:kern w:val="1"/>
          <w:lang w:val="lt-LT"/>
        </w:rPr>
        <w:t>).</w:t>
      </w:r>
    </w:p>
    <w:p w14:paraId="6B52B48F" w14:textId="77777777" w:rsidR="00C659C0" w:rsidRPr="00C659C0" w:rsidRDefault="00C659C0" w:rsidP="00C659C0">
      <w:pPr>
        <w:widowControl w:val="0"/>
        <w:numPr>
          <w:ilvl w:val="0"/>
          <w:numId w:val="1"/>
        </w:numPr>
        <w:tabs>
          <w:tab w:val="clear" w:pos="360"/>
          <w:tab w:val="num" w:pos="567"/>
        </w:tab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Sisteminės jungiamojo audinio ligos (pvz., sisteminė raudonoji vilkligė, sisteminis </w:t>
      </w:r>
      <w:proofErr w:type="spellStart"/>
      <w:r w:rsidRPr="00C659C0">
        <w:rPr>
          <w:rFonts w:ascii="Times New Roman" w:eastAsia="Calibri" w:hAnsi="Times New Roman" w:cs="Times New Roman"/>
          <w:kern w:val="1"/>
          <w:lang w:val="lt-LT"/>
        </w:rPr>
        <w:t>dermatomiozitas</w:t>
      </w:r>
      <w:proofErr w:type="spellEnd"/>
      <w:r w:rsidRPr="00C659C0">
        <w:rPr>
          <w:rFonts w:ascii="Times New Roman" w:eastAsia="Calibri" w:hAnsi="Times New Roman" w:cs="Times New Roman"/>
          <w:kern w:val="1"/>
          <w:lang w:val="lt-LT"/>
        </w:rPr>
        <w:t>).</w:t>
      </w:r>
    </w:p>
    <w:p w14:paraId="5EE5B261" w14:textId="77777777" w:rsidR="00C659C0" w:rsidRPr="00C659C0" w:rsidRDefault="00C659C0" w:rsidP="00C659C0">
      <w:pPr>
        <w:widowControl w:val="0"/>
        <w:numPr>
          <w:ilvl w:val="0"/>
          <w:numId w:val="1"/>
        </w:numPr>
        <w:tabs>
          <w:tab w:val="clear" w:pos="360"/>
          <w:tab w:val="num" w:pos="567"/>
        </w:tab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Alerginės būklės (pvz., padidėjusio jautrumo vaistiniams preparatams reakcijos, </w:t>
      </w:r>
      <w:proofErr w:type="spellStart"/>
      <w:r w:rsidRPr="00C659C0">
        <w:rPr>
          <w:rFonts w:ascii="Times New Roman" w:eastAsia="Calibri" w:hAnsi="Times New Roman" w:cs="Times New Roman"/>
          <w:kern w:val="1"/>
          <w:lang w:val="lt-LT"/>
        </w:rPr>
        <w:t>seruminė</w:t>
      </w:r>
      <w:proofErr w:type="spellEnd"/>
      <w:r w:rsidRPr="00C659C0">
        <w:rPr>
          <w:rFonts w:ascii="Times New Roman" w:eastAsia="Calibri" w:hAnsi="Times New Roman" w:cs="Times New Roman"/>
          <w:kern w:val="1"/>
          <w:lang w:val="lt-LT"/>
        </w:rPr>
        <w:t xml:space="preserve"> liga, alerginis kontaktinis dermatitas, anafilaksinis šokas, astma).</w:t>
      </w:r>
    </w:p>
    <w:p w14:paraId="2CF92AC0" w14:textId="77777777" w:rsidR="00C659C0" w:rsidRPr="00C659C0" w:rsidRDefault="00C659C0" w:rsidP="00C659C0">
      <w:pPr>
        <w:widowControl w:val="0"/>
        <w:numPr>
          <w:ilvl w:val="0"/>
          <w:numId w:val="1"/>
        </w:numPr>
        <w:tabs>
          <w:tab w:val="clear" w:pos="360"/>
          <w:tab w:val="num" w:pos="567"/>
        </w:tab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Plaučių ligos (pvz., plaučių </w:t>
      </w:r>
      <w:proofErr w:type="spellStart"/>
      <w:r w:rsidRPr="00C659C0">
        <w:rPr>
          <w:rFonts w:ascii="Times New Roman" w:eastAsia="Calibri" w:hAnsi="Times New Roman" w:cs="Times New Roman"/>
          <w:kern w:val="1"/>
          <w:lang w:val="lt-LT"/>
        </w:rPr>
        <w:t>sarkoidozė</w:t>
      </w:r>
      <w:proofErr w:type="spellEnd"/>
      <w:r w:rsidRPr="00C659C0">
        <w:rPr>
          <w:rFonts w:ascii="Times New Roman" w:eastAsia="Calibri" w:hAnsi="Times New Roman" w:cs="Times New Roman"/>
          <w:kern w:val="1"/>
          <w:lang w:val="lt-LT"/>
        </w:rPr>
        <w:t>).</w:t>
      </w:r>
    </w:p>
    <w:p w14:paraId="6DE9D6B9" w14:textId="77777777" w:rsidR="00C659C0" w:rsidRPr="00C659C0" w:rsidRDefault="00C659C0" w:rsidP="00C659C0">
      <w:pPr>
        <w:widowControl w:val="0"/>
        <w:numPr>
          <w:ilvl w:val="0"/>
          <w:numId w:val="1"/>
        </w:numPr>
        <w:tabs>
          <w:tab w:val="clear" w:pos="360"/>
          <w:tab w:val="num" w:pos="567"/>
        </w:tab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Būklės, kurių metu reikia mažinti </w:t>
      </w:r>
      <w:proofErr w:type="spellStart"/>
      <w:r w:rsidRPr="00C659C0">
        <w:rPr>
          <w:rFonts w:ascii="Times New Roman" w:eastAsia="Calibri" w:hAnsi="Times New Roman" w:cs="Times New Roman"/>
          <w:kern w:val="1"/>
          <w:lang w:val="lt-LT"/>
        </w:rPr>
        <w:t>intracerebrinį</w:t>
      </w:r>
      <w:proofErr w:type="spellEnd"/>
      <w:r w:rsidRPr="00C659C0">
        <w:rPr>
          <w:rFonts w:ascii="Times New Roman" w:eastAsia="Calibri" w:hAnsi="Times New Roman" w:cs="Times New Roman"/>
          <w:kern w:val="1"/>
          <w:lang w:val="lt-LT"/>
        </w:rPr>
        <w:t xml:space="preserve"> spaudimą (pvz., su naviku susijusi smegenų edema).</w:t>
      </w:r>
    </w:p>
    <w:p w14:paraId="3EDF6248" w14:textId="77777777" w:rsidR="00C659C0" w:rsidRPr="00C659C0" w:rsidRDefault="00C659C0" w:rsidP="00C659C0">
      <w:pPr>
        <w:widowControl w:val="0"/>
        <w:numPr>
          <w:ilvl w:val="0"/>
          <w:numId w:val="1"/>
        </w:numPr>
        <w:tabs>
          <w:tab w:val="clear" w:pos="360"/>
          <w:tab w:val="num" w:pos="567"/>
        </w:tab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Persodinto organo atmetimo reakcija.</w:t>
      </w:r>
    </w:p>
    <w:p w14:paraId="1ACA2D5D" w14:textId="77777777" w:rsidR="00C659C0" w:rsidRPr="00C659C0" w:rsidRDefault="00C659C0" w:rsidP="00C659C0">
      <w:pPr>
        <w:widowControl w:val="0"/>
        <w:numPr>
          <w:ilvl w:val="0"/>
          <w:numId w:val="1"/>
        </w:numPr>
        <w:tabs>
          <w:tab w:val="clear" w:pos="360"/>
          <w:tab w:val="num" w:pos="567"/>
        </w:tab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Tam tikros odos ligos (pvz., paprastoji </w:t>
      </w:r>
      <w:proofErr w:type="spellStart"/>
      <w:r w:rsidRPr="00C659C0">
        <w:rPr>
          <w:rFonts w:ascii="Times New Roman" w:eastAsia="Calibri" w:hAnsi="Times New Roman" w:cs="Times New Roman"/>
          <w:kern w:val="1"/>
          <w:lang w:val="lt-LT"/>
        </w:rPr>
        <w:t>pūslinė</w:t>
      </w:r>
      <w:proofErr w:type="spellEnd"/>
      <w:r w:rsidRPr="00C659C0">
        <w:rPr>
          <w:rFonts w:ascii="Times New Roman" w:eastAsia="Calibri" w:hAnsi="Times New Roman" w:cs="Times New Roman"/>
          <w:kern w:val="1"/>
          <w:lang w:val="lt-LT"/>
        </w:rPr>
        <w:t>).</w:t>
      </w:r>
    </w:p>
    <w:p w14:paraId="593B0E05" w14:textId="77777777" w:rsidR="00C659C0" w:rsidRPr="00C659C0" w:rsidRDefault="00C659C0" w:rsidP="00C659C0">
      <w:pPr>
        <w:widowControl w:val="0"/>
        <w:numPr>
          <w:ilvl w:val="0"/>
          <w:numId w:val="1"/>
        </w:numPr>
        <w:tabs>
          <w:tab w:val="clear" w:pos="360"/>
          <w:tab w:val="num" w:pos="567"/>
        </w:tab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Kraujo ligos (pvz., </w:t>
      </w:r>
      <w:proofErr w:type="spellStart"/>
      <w:r w:rsidRPr="00C659C0">
        <w:rPr>
          <w:rFonts w:ascii="Times New Roman" w:eastAsia="Calibri" w:hAnsi="Times New Roman" w:cs="Times New Roman"/>
          <w:kern w:val="1"/>
          <w:lang w:val="lt-LT"/>
        </w:rPr>
        <w:t>idiopatinė</w:t>
      </w:r>
      <w:proofErr w:type="spellEnd"/>
      <w:r w:rsidRPr="00C659C0">
        <w:rPr>
          <w:rFonts w:ascii="Times New Roman" w:eastAsia="Calibri" w:hAnsi="Times New Roman" w:cs="Times New Roman"/>
          <w:kern w:val="1"/>
          <w:lang w:val="lt-LT"/>
        </w:rPr>
        <w:t xml:space="preserve"> </w:t>
      </w:r>
      <w:proofErr w:type="spellStart"/>
      <w:r w:rsidRPr="00C659C0">
        <w:rPr>
          <w:rFonts w:ascii="Times New Roman" w:eastAsia="Calibri" w:hAnsi="Times New Roman" w:cs="Times New Roman"/>
          <w:kern w:val="1"/>
          <w:lang w:val="lt-LT"/>
        </w:rPr>
        <w:t>trombocitopeninė</w:t>
      </w:r>
      <w:proofErr w:type="spellEnd"/>
      <w:r w:rsidRPr="00C659C0">
        <w:rPr>
          <w:rFonts w:ascii="Times New Roman" w:eastAsia="Calibri" w:hAnsi="Times New Roman" w:cs="Times New Roman"/>
          <w:kern w:val="1"/>
          <w:lang w:val="lt-LT"/>
        </w:rPr>
        <w:t xml:space="preserve"> purpura, autoimuninė hemolizinė anemija).</w:t>
      </w:r>
    </w:p>
    <w:p w14:paraId="4995A95C" w14:textId="77777777" w:rsidR="00C659C0" w:rsidRPr="00C659C0" w:rsidRDefault="00C659C0" w:rsidP="00C659C0">
      <w:pPr>
        <w:widowControl w:val="0"/>
        <w:numPr>
          <w:ilvl w:val="0"/>
          <w:numId w:val="1"/>
        </w:numPr>
        <w:tabs>
          <w:tab w:val="clear" w:pos="360"/>
          <w:tab w:val="num" w:pos="567"/>
        </w:tab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Navikinės ligos (pvz., leukemija, piktybinė limfoma).</w:t>
      </w:r>
    </w:p>
    <w:p w14:paraId="0D8F1C92" w14:textId="77777777" w:rsidR="00C659C0" w:rsidRPr="00C659C0" w:rsidRDefault="00C659C0" w:rsidP="00C659C0">
      <w:pPr>
        <w:widowControl w:val="0"/>
        <w:numPr>
          <w:ilvl w:val="0"/>
          <w:numId w:val="1"/>
        </w:numPr>
        <w:tabs>
          <w:tab w:val="clear" w:pos="360"/>
          <w:tab w:val="num" w:pos="567"/>
        </w:tab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Kepenų ligos (pvz., autoimuninis hepatitas).</w:t>
      </w:r>
    </w:p>
    <w:p w14:paraId="4647C0F7" w14:textId="77777777" w:rsidR="00C659C0" w:rsidRPr="00C659C0" w:rsidRDefault="00C659C0" w:rsidP="00C659C0">
      <w:pPr>
        <w:widowControl w:val="0"/>
        <w:numPr>
          <w:ilvl w:val="0"/>
          <w:numId w:val="1"/>
        </w:numPr>
        <w:tabs>
          <w:tab w:val="clear" w:pos="360"/>
          <w:tab w:val="num" w:pos="567"/>
        </w:tab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Nervų ligos (pvz., išsėtinė sklerozė, </w:t>
      </w:r>
      <w:proofErr w:type="spellStart"/>
      <w:r w:rsidRPr="00C659C0">
        <w:rPr>
          <w:rFonts w:ascii="Times New Roman" w:eastAsia="Calibri" w:hAnsi="Times New Roman" w:cs="Times New Roman"/>
          <w:kern w:val="1"/>
          <w:lang w:val="lt-LT"/>
        </w:rPr>
        <w:t>generalizuota</w:t>
      </w:r>
      <w:proofErr w:type="spellEnd"/>
      <w:r w:rsidRPr="00C659C0">
        <w:rPr>
          <w:rFonts w:ascii="Times New Roman" w:eastAsia="Calibri" w:hAnsi="Times New Roman" w:cs="Times New Roman"/>
          <w:kern w:val="1"/>
          <w:lang w:val="lt-LT"/>
        </w:rPr>
        <w:t xml:space="preserve"> </w:t>
      </w:r>
      <w:proofErr w:type="spellStart"/>
      <w:r w:rsidRPr="00C659C0">
        <w:rPr>
          <w:rFonts w:ascii="Times New Roman" w:eastAsia="Calibri" w:hAnsi="Times New Roman" w:cs="Times New Roman"/>
          <w:kern w:val="1"/>
          <w:lang w:val="lt-LT"/>
        </w:rPr>
        <w:t>miastenija</w:t>
      </w:r>
      <w:proofErr w:type="spellEnd"/>
      <w:r w:rsidRPr="00C659C0">
        <w:rPr>
          <w:rFonts w:ascii="Times New Roman" w:eastAsia="Calibri" w:hAnsi="Times New Roman" w:cs="Times New Roman"/>
          <w:kern w:val="1"/>
          <w:lang w:val="lt-LT"/>
        </w:rPr>
        <w:t>).</w:t>
      </w:r>
    </w:p>
    <w:p w14:paraId="49C298D9" w14:textId="77777777" w:rsidR="00C659C0" w:rsidRPr="00C659C0" w:rsidRDefault="00C659C0" w:rsidP="00C659C0">
      <w:pPr>
        <w:widowControl w:val="0"/>
        <w:numPr>
          <w:ilvl w:val="0"/>
          <w:numId w:val="1"/>
        </w:numPr>
        <w:tabs>
          <w:tab w:val="clear" w:pos="360"/>
          <w:tab w:val="num" w:pos="567"/>
        </w:tab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lastRenderedPageBreak/>
        <w:t xml:space="preserve">Akių ligos (pvz., </w:t>
      </w:r>
      <w:proofErr w:type="spellStart"/>
      <w:r w:rsidRPr="00C659C0">
        <w:rPr>
          <w:rFonts w:ascii="Times New Roman" w:eastAsia="Calibri" w:hAnsi="Times New Roman" w:cs="Times New Roman"/>
          <w:kern w:val="1"/>
          <w:lang w:val="lt-LT"/>
        </w:rPr>
        <w:t>uveitas</w:t>
      </w:r>
      <w:proofErr w:type="spellEnd"/>
      <w:r w:rsidRPr="00C659C0">
        <w:rPr>
          <w:rFonts w:ascii="Times New Roman" w:eastAsia="Calibri" w:hAnsi="Times New Roman" w:cs="Times New Roman"/>
          <w:kern w:val="1"/>
          <w:lang w:val="lt-LT"/>
        </w:rPr>
        <w:t>, regos nervo uždegimas).</w:t>
      </w:r>
    </w:p>
    <w:p w14:paraId="496EA3DC" w14:textId="77777777" w:rsidR="00C659C0" w:rsidRPr="00C659C0" w:rsidRDefault="00C659C0" w:rsidP="00C659C0">
      <w:pPr>
        <w:widowControl w:val="0"/>
        <w:numPr>
          <w:ilvl w:val="0"/>
          <w:numId w:val="1"/>
        </w:numPr>
        <w:tabs>
          <w:tab w:val="clear" w:pos="360"/>
          <w:tab w:val="num" w:pos="567"/>
        </w:tab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Inkstų ligos (pvz., </w:t>
      </w:r>
      <w:proofErr w:type="spellStart"/>
      <w:r w:rsidRPr="00C659C0">
        <w:rPr>
          <w:rFonts w:ascii="Times New Roman" w:eastAsia="Calibri" w:hAnsi="Times New Roman" w:cs="Times New Roman"/>
          <w:kern w:val="1"/>
          <w:lang w:val="lt-LT"/>
        </w:rPr>
        <w:t>glomerulonefritas</w:t>
      </w:r>
      <w:proofErr w:type="spellEnd"/>
      <w:r w:rsidRPr="00C659C0">
        <w:rPr>
          <w:rFonts w:ascii="Times New Roman" w:eastAsia="Calibri" w:hAnsi="Times New Roman" w:cs="Times New Roman"/>
          <w:kern w:val="1"/>
          <w:lang w:val="lt-LT"/>
        </w:rPr>
        <w:t>).</w:t>
      </w:r>
    </w:p>
    <w:p w14:paraId="3490FF65" w14:textId="77777777" w:rsidR="00C659C0" w:rsidRPr="00C659C0" w:rsidRDefault="00C659C0" w:rsidP="00C659C0">
      <w:pPr>
        <w:widowControl w:val="0"/>
        <w:numPr>
          <w:ilvl w:val="0"/>
          <w:numId w:val="1"/>
        </w:numPr>
        <w:tabs>
          <w:tab w:val="clear" w:pos="360"/>
          <w:tab w:val="num" w:pos="567"/>
        </w:tab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Virškinimo trakto ligos (pvz., opinis kolitas, Krono (</w:t>
      </w:r>
      <w:proofErr w:type="spellStart"/>
      <w:r w:rsidRPr="00C659C0">
        <w:rPr>
          <w:rFonts w:ascii="Times New Roman" w:eastAsia="Calibri" w:hAnsi="Times New Roman" w:cs="Times New Roman"/>
          <w:i/>
          <w:kern w:val="1"/>
          <w:lang w:val="lt-LT"/>
        </w:rPr>
        <w:t>Crohn</w:t>
      </w:r>
      <w:proofErr w:type="spellEnd"/>
      <w:r w:rsidRPr="00C659C0">
        <w:rPr>
          <w:rFonts w:ascii="Times New Roman" w:eastAsia="Calibri" w:hAnsi="Times New Roman" w:cs="Times New Roman"/>
          <w:kern w:val="1"/>
          <w:lang w:val="lt-LT"/>
        </w:rPr>
        <w:t>) liga).</w:t>
      </w:r>
    </w:p>
    <w:p w14:paraId="39A2A2AE"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lang w:val="lt-LT"/>
        </w:rPr>
      </w:pPr>
    </w:p>
    <w:p w14:paraId="2F47B0A6"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b/>
          <w:kern w:val="1"/>
          <w:lang w:val="lt-LT"/>
        </w:rPr>
      </w:pPr>
      <w:r w:rsidRPr="00C659C0">
        <w:rPr>
          <w:rFonts w:ascii="Times New Roman" w:eastAsia="Calibri" w:hAnsi="Times New Roman" w:cs="Times New Roman"/>
          <w:b/>
          <w:kern w:val="1"/>
          <w:lang w:val="lt-LT"/>
        </w:rPr>
        <w:t>4.2</w:t>
      </w:r>
      <w:r w:rsidRPr="00C659C0">
        <w:rPr>
          <w:rFonts w:ascii="Times New Roman" w:eastAsia="Calibri" w:hAnsi="Times New Roman" w:cs="Times New Roman"/>
          <w:b/>
          <w:kern w:val="1"/>
          <w:lang w:val="lt-LT"/>
        </w:rPr>
        <w:tab/>
        <w:t>Dozavimas ir vartojimo metodas</w:t>
      </w:r>
    </w:p>
    <w:p w14:paraId="6C509610"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b/>
          <w:kern w:val="1"/>
          <w:lang w:val="lt-LT"/>
        </w:rPr>
      </w:pPr>
    </w:p>
    <w:p w14:paraId="6A99C1C5"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u w:val="single"/>
          <w:lang w:val="lt-LT"/>
        </w:rPr>
      </w:pPr>
      <w:r w:rsidRPr="00C659C0">
        <w:rPr>
          <w:rFonts w:ascii="Times New Roman" w:eastAsia="Calibri" w:hAnsi="Times New Roman" w:cs="Times New Roman"/>
          <w:kern w:val="1"/>
          <w:u w:val="single"/>
          <w:lang w:val="lt-LT"/>
        </w:rPr>
        <w:t>Dozavimas</w:t>
      </w:r>
    </w:p>
    <w:p w14:paraId="27AB9A61"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u w:val="single"/>
          <w:lang w:val="lt-LT"/>
        </w:rPr>
      </w:pPr>
    </w:p>
    <w:p w14:paraId="7D4E3FB8"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Pradinė dozė nustatoma atsižvelgiant į ligą ir jos sunkumą, paprastai vartojama 4–48 mg paros dozė. Vis dėlto ūminių sunkių ligų atveju gali reikėti vartoti didesnę dozę. Jei paciento būklė kontroliuojama paros dozę išgeriant iš karto, ją rekomenduojama išgerti ryte. Ilgalaikio gydymo atveju reikia vartoti mažiausią veiksmingą dozę ir, jei įmanoma, ją gerti kas antrą parą iš ryto. Jei paros dozė yra didesnė nei 6 mg, gerokai padidėja nepageidaujamo poveikio rizika. Vaikams rekomenduojama vartoti mažesnes dozes.</w:t>
      </w:r>
    </w:p>
    <w:p w14:paraId="3DEF76CC"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26AD3AD1"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Toliau pateikiamos rekomenduojamos pradinės paros dozės.</w:t>
      </w:r>
    </w:p>
    <w:p w14:paraId="5EB61B12"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0B3975C2"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Sisteminės reumatinės ligos: 4</w:t>
      </w:r>
      <w:r w:rsidRPr="00C659C0">
        <w:rPr>
          <w:rFonts w:ascii="Times New Roman" w:eastAsia="Calibri" w:hAnsi="Times New Roman" w:cs="Times New Roman"/>
          <w:kern w:val="1"/>
          <w:lang w:val="lt-LT"/>
        </w:rPr>
        <w:noBreakHyphen/>
        <w:t>16 mg.</w:t>
      </w:r>
    </w:p>
    <w:p w14:paraId="36673C63"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3184828C"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roofErr w:type="spellStart"/>
      <w:r w:rsidRPr="00C659C0">
        <w:rPr>
          <w:rFonts w:ascii="Times New Roman" w:eastAsia="Calibri" w:hAnsi="Times New Roman" w:cs="Times New Roman"/>
          <w:kern w:val="1"/>
          <w:lang w:val="lt-LT"/>
        </w:rPr>
        <w:t>Kolagenozės</w:t>
      </w:r>
      <w:proofErr w:type="spellEnd"/>
      <w:r w:rsidRPr="00C659C0">
        <w:rPr>
          <w:rFonts w:ascii="Times New Roman" w:eastAsia="Calibri" w:hAnsi="Times New Roman" w:cs="Times New Roman"/>
          <w:kern w:val="1"/>
          <w:lang w:val="lt-LT"/>
        </w:rPr>
        <w:t>: 20</w:t>
      </w:r>
      <w:r w:rsidRPr="00C659C0">
        <w:rPr>
          <w:rFonts w:ascii="Times New Roman" w:eastAsia="Calibri" w:hAnsi="Times New Roman" w:cs="Times New Roman"/>
          <w:kern w:val="1"/>
          <w:lang w:val="lt-LT"/>
        </w:rPr>
        <w:noBreakHyphen/>
        <w:t>100 mg.</w:t>
      </w:r>
    </w:p>
    <w:p w14:paraId="439113DE"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2FB411C7"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Alerginės būklės: 12</w:t>
      </w:r>
      <w:r w:rsidRPr="00C659C0">
        <w:rPr>
          <w:rFonts w:ascii="Times New Roman" w:eastAsia="Calibri" w:hAnsi="Times New Roman" w:cs="Times New Roman"/>
          <w:kern w:val="1"/>
          <w:lang w:val="lt-LT"/>
        </w:rPr>
        <w:noBreakHyphen/>
        <w:t>48 mg.</w:t>
      </w:r>
    </w:p>
    <w:p w14:paraId="2A1AC8E0"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6098FB16"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Plaučių ligos: ne daugiau kaip 64 mg.</w:t>
      </w:r>
    </w:p>
    <w:p w14:paraId="67E5604B"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65AC0D43"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Persodinto organo atmetimo reakcijos: ne daugiau kaip 7 mg/kg kūno svorio per parą.</w:t>
      </w:r>
    </w:p>
    <w:p w14:paraId="1485B263"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68193AC8"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Kepenų ligos: 16–48 mg.</w:t>
      </w:r>
    </w:p>
    <w:p w14:paraId="2AF0FB0D"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79DBE6E1"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Odos ligos: 80–360 mg.</w:t>
      </w:r>
    </w:p>
    <w:p w14:paraId="043538AF"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08CC3744"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Kraujo ligos: 16–100 mg.</w:t>
      </w:r>
    </w:p>
    <w:p w14:paraId="1D70ED31"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10484134"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Nervų ligos: ne daugiau kaip 200 mg.</w:t>
      </w:r>
    </w:p>
    <w:p w14:paraId="3EFA178C"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1B661D6B"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Su naviku susijusi smegenų edema: 24–100 mg.</w:t>
      </w:r>
    </w:p>
    <w:p w14:paraId="37835741"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44B73A18"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Akių ligos: 12–40 mg.</w:t>
      </w:r>
    </w:p>
    <w:p w14:paraId="443C909F"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6284FECC"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Navikinės ligos: 16–100 mg.</w:t>
      </w:r>
    </w:p>
    <w:p w14:paraId="232FCC8D"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7BC6FB09"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Inkstų ligos: 32–48 mg.</w:t>
      </w:r>
    </w:p>
    <w:p w14:paraId="1B9982DB"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6B3DC553"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Virškinimo trakto ligos: ne daugiau kaip 60 mg.</w:t>
      </w:r>
    </w:p>
    <w:p w14:paraId="3BC80314"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032AEEE9"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Siekiant, kad neatsirastų </w:t>
      </w:r>
      <w:proofErr w:type="spellStart"/>
      <w:r w:rsidRPr="00C659C0">
        <w:rPr>
          <w:rFonts w:ascii="Times New Roman" w:eastAsia="Calibri" w:hAnsi="Times New Roman" w:cs="Times New Roman"/>
          <w:kern w:val="1"/>
          <w:lang w:val="lt-LT"/>
        </w:rPr>
        <w:t>gliukokortikoidų</w:t>
      </w:r>
      <w:proofErr w:type="spellEnd"/>
      <w:r w:rsidRPr="00C659C0">
        <w:rPr>
          <w:rFonts w:ascii="Times New Roman" w:eastAsia="Calibri" w:hAnsi="Times New Roman" w:cs="Times New Roman"/>
          <w:kern w:val="1"/>
          <w:lang w:val="lt-LT"/>
        </w:rPr>
        <w:t xml:space="preserve"> vartojimo nutraukimo sindromo, ilgalaikį gydymą </w:t>
      </w:r>
      <w:proofErr w:type="spellStart"/>
      <w:r w:rsidRPr="00C659C0">
        <w:rPr>
          <w:rFonts w:ascii="Times New Roman" w:eastAsia="Calibri" w:hAnsi="Times New Roman" w:cs="Times New Roman"/>
          <w:kern w:val="1"/>
          <w:lang w:val="lt-LT"/>
        </w:rPr>
        <w:t>gliukokortikoidais</w:t>
      </w:r>
      <w:proofErr w:type="spellEnd"/>
      <w:r w:rsidRPr="00C659C0">
        <w:rPr>
          <w:rFonts w:ascii="Times New Roman" w:eastAsia="Calibri" w:hAnsi="Times New Roman" w:cs="Times New Roman"/>
          <w:kern w:val="1"/>
          <w:lang w:val="lt-LT"/>
        </w:rPr>
        <w:t xml:space="preserve"> būtina nutraukti laipsniškai per kelias savaites. Preparato vartojimas kas antrą parą mažina antinksčių žievės nepakankamumo ir su gydymo nutraukimu susijusio sindromo riziką.</w:t>
      </w:r>
    </w:p>
    <w:p w14:paraId="211C0F8D"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4C8D62D3"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Ilgalaikis gydymas sisteminio poveikio kortikosteroidais sukelia antinksčių žievės slopinimą, kuris po vaistinio preparato vartojimo nutraukimo dar gali išlikti kelis mėnesius. Vadinasi, stresinėmis situacijomis (traumos, ligos ar operacijos atveju) reikia didinti </w:t>
      </w:r>
      <w:proofErr w:type="spellStart"/>
      <w:r w:rsidRPr="00C659C0">
        <w:rPr>
          <w:rFonts w:ascii="Times New Roman" w:eastAsia="Calibri" w:hAnsi="Times New Roman" w:cs="Times New Roman"/>
          <w:kern w:val="1"/>
          <w:lang w:val="lt-LT"/>
        </w:rPr>
        <w:t>metilprednizolono</w:t>
      </w:r>
      <w:proofErr w:type="spellEnd"/>
      <w:r w:rsidRPr="00C659C0">
        <w:rPr>
          <w:rFonts w:ascii="Times New Roman" w:eastAsia="Calibri" w:hAnsi="Times New Roman" w:cs="Times New Roman"/>
          <w:kern w:val="1"/>
          <w:lang w:val="lt-LT"/>
        </w:rPr>
        <w:t xml:space="preserve"> dozę arba, jei reikia, skirti kitokių </w:t>
      </w:r>
      <w:proofErr w:type="spellStart"/>
      <w:r w:rsidRPr="00C659C0">
        <w:rPr>
          <w:rFonts w:ascii="Times New Roman" w:eastAsia="Calibri" w:hAnsi="Times New Roman" w:cs="Times New Roman"/>
          <w:kern w:val="1"/>
          <w:lang w:val="lt-LT"/>
        </w:rPr>
        <w:t>gliukokortikoidų</w:t>
      </w:r>
      <w:proofErr w:type="spellEnd"/>
      <w:r w:rsidRPr="00C659C0">
        <w:rPr>
          <w:rFonts w:ascii="Times New Roman" w:eastAsia="Calibri" w:hAnsi="Times New Roman" w:cs="Times New Roman"/>
          <w:kern w:val="1"/>
          <w:lang w:val="lt-LT"/>
        </w:rPr>
        <w:t>.</w:t>
      </w:r>
    </w:p>
    <w:p w14:paraId="671517E2"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lang w:val="lt-LT"/>
        </w:rPr>
      </w:pPr>
    </w:p>
    <w:p w14:paraId="2F423423"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u w:val="single"/>
          <w:lang w:val="lt-LT"/>
        </w:rPr>
      </w:pPr>
      <w:r w:rsidRPr="00C659C0">
        <w:rPr>
          <w:rFonts w:ascii="Times New Roman" w:eastAsia="Calibri" w:hAnsi="Times New Roman" w:cs="Times New Roman"/>
          <w:kern w:val="1"/>
          <w:u w:val="single"/>
          <w:lang w:val="lt-LT"/>
        </w:rPr>
        <w:t>Vartojimo metodas</w:t>
      </w:r>
    </w:p>
    <w:p w14:paraId="19D6DFEF"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Vartoti per burną.</w:t>
      </w:r>
    </w:p>
    <w:p w14:paraId="635996A9" w14:textId="77777777" w:rsidR="00C659C0" w:rsidRPr="00C659C0" w:rsidRDefault="00C659C0" w:rsidP="00C659C0">
      <w:pPr>
        <w:keepNext/>
        <w:keepLines/>
        <w:suppressAutoHyphens/>
        <w:spacing w:after="0" w:line="240" w:lineRule="auto"/>
        <w:ind w:left="567" w:hanging="567"/>
        <w:rPr>
          <w:rFonts w:ascii="Times New Roman" w:eastAsia="Calibri" w:hAnsi="Times New Roman" w:cs="Times New Roman"/>
          <w:b/>
          <w:kern w:val="1"/>
          <w:lang w:val="lt-LT"/>
        </w:rPr>
      </w:pPr>
      <w:r w:rsidRPr="00C659C0">
        <w:rPr>
          <w:rFonts w:ascii="Times New Roman" w:eastAsia="Calibri" w:hAnsi="Times New Roman" w:cs="Times New Roman"/>
          <w:b/>
          <w:kern w:val="1"/>
          <w:lang w:val="lt-LT"/>
        </w:rPr>
        <w:lastRenderedPageBreak/>
        <w:t>4.3</w:t>
      </w:r>
      <w:r w:rsidRPr="00C659C0">
        <w:rPr>
          <w:rFonts w:ascii="Times New Roman" w:eastAsia="Calibri" w:hAnsi="Times New Roman" w:cs="Times New Roman"/>
          <w:b/>
          <w:kern w:val="1"/>
          <w:lang w:val="lt-LT"/>
        </w:rPr>
        <w:tab/>
        <w:t>Kontraindikacijos</w:t>
      </w:r>
    </w:p>
    <w:p w14:paraId="7EF5AC21" w14:textId="77777777" w:rsidR="00C659C0" w:rsidRPr="00C659C0" w:rsidRDefault="00C659C0" w:rsidP="00C659C0">
      <w:pPr>
        <w:keepNext/>
        <w:keepLines/>
        <w:suppressAutoHyphens/>
        <w:spacing w:after="0" w:line="240" w:lineRule="auto"/>
        <w:ind w:left="567" w:hanging="567"/>
        <w:rPr>
          <w:rFonts w:ascii="Times New Roman" w:eastAsia="Calibri" w:hAnsi="Times New Roman" w:cs="Times New Roman"/>
          <w:kern w:val="1"/>
          <w:lang w:val="lt-LT"/>
        </w:rPr>
      </w:pPr>
    </w:p>
    <w:p w14:paraId="31D96CEB" w14:textId="77777777" w:rsidR="00C659C0" w:rsidRPr="00C659C0" w:rsidRDefault="00C659C0" w:rsidP="00C659C0">
      <w:pPr>
        <w:keepNext/>
        <w:keepLines/>
        <w:numPr>
          <w:ilvl w:val="0"/>
          <w:numId w:val="25"/>
        </w:numPr>
        <w:suppressAutoHyphens/>
        <w:spacing w:after="0" w:line="240" w:lineRule="auto"/>
        <w:ind w:left="567" w:hanging="567"/>
        <w:contextualSpacing/>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Sisteminės infekcinės ligos, nebent skiriamas specifinis </w:t>
      </w:r>
      <w:proofErr w:type="spellStart"/>
      <w:r w:rsidRPr="00C659C0">
        <w:rPr>
          <w:rFonts w:ascii="Times New Roman" w:eastAsia="Calibri" w:hAnsi="Times New Roman" w:cs="Times New Roman"/>
          <w:kern w:val="1"/>
          <w:lang w:val="lt-LT"/>
        </w:rPr>
        <w:t>priešinfekcinis</w:t>
      </w:r>
      <w:proofErr w:type="spellEnd"/>
      <w:r w:rsidRPr="00C659C0">
        <w:rPr>
          <w:rFonts w:ascii="Times New Roman" w:eastAsia="Calibri" w:hAnsi="Times New Roman" w:cs="Times New Roman"/>
          <w:kern w:val="1"/>
          <w:lang w:val="lt-LT"/>
        </w:rPr>
        <w:t xml:space="preserve"> gydymas.</w:t>
      </w:r>
    </w:p>
    <w:p w14:paraId="7D3441D1" w14:textId="77777777" w:rsidR="00C659C0" w:rsidRPr="00C659C0" w:rsidRDefault="00C659C0" w:rsidP="00C659C0">
      <w:pPr>
        <w:keepNext/>
        <w:keepLines/>
        <w:numPr>
          <w:ilvl w:val="0"/>
          <w:numId w:val="25"/>
        </w:numPr>
        <w:spacing w:after="0" w:line="240" w:lineRule="auto"/>
        <w:ind w:left="567" w:hanging="567"/>
        <w:contextualSpacing/>
        <w:rPr>
          <w:rFonts w:ascii="Times New Roman" w:eastAsia="Calibri" w:hAnsi="Times New Roman" w:cs="Times New Roman"/>
          <w:kern w:val="1"/>
          <w:lang w:val="lt-LT"/>
        </w:rPr>
      </w:pPr>
      <w:r w:rsidRPr="00C659C0">
        <w:rPr>
          <w:rFonts w:ascii="Times New Roman" w:eastAsia="Calibri" w:hAnsi="Times New Roman" w:cs="Times New Roman"/>
          <w:kern w:val="1"/>
          <w:lang w:val="lt-LT"/>
        </w:rPr>
        <w:t>Sisteminės grybelinės infekcijos.</w:t>
      </w:r>
    </w:p>
    <w:p w14:paraId="58CDF5F2" w14:textId="77777777" w:rsidR="00C659C0" w:rsidRPr="00C659C0" w:rsidRDefault="00C659C0" w:rsidP="00C659C0">
      <w:pPr>
        <w:keepNext/>
        <w:keepLines/>
        <w:numPr>
          <w:ilvl w:val="0"/>
          <w:numId w:val="25"/>
        </w:numPr>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Padidėjęs jautrumas veikliajai arba bet kuriai 6.1 skyriuje nurodytai pagalbinei medžiagai.</w:t>
      </w:r>
    </w:p>
    <w:p w14:paraId="70612B0A" w14:textId="77777777" w:rsidR="00C659C0" w:rsidRPr="00C659C0" w:rsidRDefault="00C659C0" w:rsidP="00C659C0">
      <w:pPr>
        <w:keepNext/>
        <w:keepLines/>
        <w:numPr>
          <w:ilvl w:val="0"/>
          <w:numId w:val="25"/>
        </w:numPr>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Pacientų, kortikosteroidų vartojančių imuninę sistemą slopinančiomis dozėmis, gyva bei </w:t>
      </w:r>
      <w:proofErr w:type="spellStart"/>
      <w:r w:rsidRPr="00C659C0">
        <w:rPr>
          <w:rFonts w:ascii="Times New Roman" w:eastAsia="Calibri" w:hAnsi="Times New Roman" w:cs="Times New Roman"/>
          <w:kern w:val="1"/>
          <w:lang w:val="lt-LT"/>
        </w:rPr>
        <w:t>susilpninta</w:t>
      </w:r>
      <w:proofErr w:type="spellEnd"/>
      <w:r w:rsidRPr="00C659C0">
        <w:rPr>
          <w:rFonts w:ascii="Times New Roman" w:eastAsia="Calibri" w:hAnsi="Times New Roman" w:cs="Times New Roman"/>
          <w:kern w:val="1"/>
          <w:lang w:val="lt-LT"/>
        </w:rPr>
        <w:t xml:space="preserve"> vakcina skiepyti draudžiama.</w:t>
      </w:r>
    </w:p>
    <w:p w14:paraId="5ABD0E93"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lang w:val="lt-LT"/>
        </w:rPr>
      </w:pPr>
    </w:p>
    <w:p w14:paraId="21E505A1"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4.4</w:t>
      </w:r>
      <w:r w:rsidRPr="00C659C0">
        <w:rPr>
          <w:rFonts w:ascii="Times New Roman" w:eastAsia="Calibri" w:hAnsi="Times New Roman" w:cs="Times New Roman"/>
          <w:b/>
          <w:kern w:val="1"/>
          <w:lang w:val="lt-LT"/>
        </w:rPr>
        <w:tab/>
        <w:t>Specialūs įspėjimai ir atsargumo priemonės</w:t>
      </w:r>
    </w:p>
    <w:p w14:paraId="6A15BE5D"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lang w:val="lt-LT"/>
        </w:rPr>
      </w:pPr>
    </w:p>
    <w:p w14:paraId="5F34DD8F"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b/>
          <w:kern w:val="1"/>
          <w:lang w:val="lt-LT"/>
        </w:rPr>
      </w:pPr>
      <w:r w:rsidRPr="00C659C0">
        <w:rPr>
          <w:rFonts w:ascii="Times New Roman" w:eastAsia="Times New Roman" w:hAnsi="Times New Roman" w:cs="Times New Roman"/>
          <w:b/>
          <w:kern w:val="1"/>
          <w:lang w:val="lt-LT"/>
        </w:rPr>
        <w:t>Imuninės sistemos slopinimo efektai ir (arba) jautrumas infekcijoms</w:t>
      </w:r>
    </w:p>
    <w:p w14:paraId="0A24A6BF"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Kortikosteroidai gali didinti jautrumą infekcijų poveikiui, slėpti infekcinės ligos simptomus, jų vartojimo laikotarpiu gali atsirasti naujų infekcijų. Kortikosteroidai gali silpninti pacientų atsparumą ir sunkinti infekcinę ligą. Bet kur organizme atsiradusią infekcinę ligą, sukeltą bet kokių patogenų (virusų, bakterijų, grybelių, pirmuonių ar kirmėlių), galima susieti su vien tik kortikosteroidų vartojimu arba kartu su kitais imuninę sistemą slopinančiais preparatais, kurie daro poveikį ląsteliniam arba humoraliniam imunitetui, arba </w:t>
      </w:r>
      <w:proofErr w:type="spellStart"/>
      <w:r w:rsidRPr="00C659C0">
        <w:rPr>
          <w:rFonts w:ascii="Times New Roman" w:eastAsia="Times New Roman" w:hAnsi="Times New Roman" w:cs="Times New Roman"/>
          <w:kern w:val="1"/>
          <w:lang w:val="lt-LT"/>
        </w:rPr>
        <w:t>neutrofilų</w:t>
      </w:r>
      <w:proofErr w:type="spellEnd"/>
      <w:r w:rsidRPr="00C659C0">
        <w:rPr>
          <w:rFonts w:ascii="Times New Roman" w:eastAsia="Times New Roman" w:hAnsi="Times New Roman" w:cs="Times New Roman"/>
          <w:kern w:val="1"/>
          <w:lang w:val="lt-LT"/>
        </w:rPr>
        <w:t xml:space="preserve"> aktyvumui. Tokios infekcinės ligos gali būti nesunkios, tačiau jos gali būti ir sunkios, net mirtinos. Didelių kortikosteroidų dozių vartojimas didina uždegimo sukeltų komplikacijų dažnį.</w:t>
      </w:r>
    </w:p>
    <w:p w14:paraId="3B1DA12A"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
    <w:p w14:paraId="7ABC8F70"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Pacientai, vartojantys imuninę sistemą slopinančių vaistinių preparatų yra daug labiau linkę sirgti infekcinėmis ligomis, nei sveiki žmonės, pvz., vėjaraupiai arba tymai vaikams arba suaugusiesiems, vartojantiems kortikosteroidų ir neskiepytiems nuo šių ligų, gali būti sunkūs arba net mirtini. </w:t>
      </w:r>
    </w:p>
    <w:p w14:paraId="2ED7AAF5"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
    <w:p w14:paraId="22C648CE"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Taip pat patariama laikytis ypatingo atsargumo kortikosteroidų vartojantiems pacientams, kurie serga arba jiems įtariama </w:t>
      </w:r>
      <w:proofErr w:type="spellStart"/>
      <w:r w:rsidRPr="00C659C0">
        <w:rPr>
          <w:rFonts w:ascii="Times New Roman" w:eastAsia="Times New Roman" w:hAnsi="Times New Roman" w:cs="Times New Roman"/>
          <w:kern w:val="1"/>
          <w:lang w:val="lt-LT"/>
        </w:rPr>
        <w:t>nematodų</w:t>
      </w:r>
      <w:proofErr w:type="spellEnd"/>
      <w:r w:rsidRPr="00C659C0">
        <w:rPr>
          <w:rFonts w:ascii="Times New Roman" w:eastAsia="Times New Roman" w:hAnsi="Times New Roman" w:cs="Times New Roman"/>
          <w:kern w:val="1"/>
          <w:lang w:val="lt-LT"/>
        </w:rPr>
        <w:t xml:space="preserve"> klasės parazitų (</w:t>
      </w:r>
      <w:proofErr w:type="spellStart"/>
      <w:r w:rsidRPr="00C659C0">
        <w:rPr>
          <w:rFonts w:ascii="Times New Roman" w:eastAsia="Times New Roman" w:hAnsi="Times New Roman" w:cs="Times New Roman"/>
          <w:i/>
          <w:kern w:val="1"/>
          <w:lang w:val="lt-LT"/>
        </w:rPr>
        <w:t>Strongyloides</w:t>
      </w:r>
      <w:proofErr w:type="spellEnd"/>
      <w:r w:rsidRPr="00C659C0">
        <w:rPr>
          <w:rFonts w:ascii="Times New Roman" w:eastAsia="Times New Roman" w:hAnsi="Times New Roman" w:cs="Times New Roman"/>
          <w:kern w:val="1"/>
          <w:lang w:val="lt-LT"/>
        </w:rPr>
        <w:t xml:space="preserve">) sukelta infekcinė liga </w:t>
      </w:r>
      <w:proofErr w:type="spellStart"/>
      <w:r w:rsidRPr="00C659C0">
        <w:rPr>
          <w:rFonts w:ascii="Times New Roman" w:eastAsia="Times New Roman" w:hAnsi="Times New Roman" w:cs="Times New Roman"/>
          <w:kern w:val="1"/>
          <w:lang w:val="lt-LT"/>
        </w:rPr>
        <w:t>strongiloidozė</w:t>
      </w:r>
      <w:proofErr w:type="spellEnd"/>
      <w:r w:rsidRPr="00C659C0">
        <w:rPr>
          <w:rFonts w:ascii="Times New Roman" w:eastAsia="Times New Roman" w:hAnsi="Times New Roman" w:cs="Times New Roman"/>
          <w:kern w:val="1"/>
          <w:lang w:val="lt-LT"/>
        </w:rPr>
        <w:t xml:space="preserve">. Dėl kortikosteroidų vartojimo šių pacientų imuninė sistema yra susilpnėjusi, todėl gali pasireikšti </w:t>
      </w:r>
      <w:proofErr w:type="spellStart"/>
      <w:r w:rsidRPr="00C659C0">
        <w:rPr>
          <w:rFonts w:ascii="Times New Roman" w:eastAsia="Times New Roman" w:hAnsi="Times New Roman" w:cs="Times New Roman"/>
          <w:kern w:val="1"/>
          <w:lang w:val="lt-LT"/>
        </w:rPr>
        <w:t>strongiloidozės</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superinfekcija</w:t>
      </w:r>
      <w:proofErr w:type="spellEnd"/>
      <w:r w:rsidRPr="00C659C0">
        <w:rPr>
          <w:rFonts w:ascii="Times New Roman" w:eastAsia="Times New Roman" w:hAnsi="Times New Roman" w:cs="Times New Roman"/>
          <w:kern w:val="1"/>
          <w:lang w:val="lt-LT"/>
        </w:rPr>
        <w:t xml:space="preserve"> ir dėl didelės lervų migracijos infekcija gali išplisti. Dėl šios priežasties dažnai pasireiškia sunkus </w:t>
      </w:r>
      <w:proofErr w:type="spellStart"/>
      <w:r w:rsidRPr="00C659C0">
        <w:rPr>
          <w:rFonts w:ascii="Times New Roman" w:eastAsia="Times New Roman" w:hAnsi="Times New Roman" w:cs="Times New Roman"/>
          <w:kern w:val="1"/>
          <w:lang w:val="lt-LT"/>
        </w:rPr>
        <w:t>enterokolitas</w:t>
      </w:r>
      <w:proofErr w:type="spellEnd"/>
      <w:r w:rsidRPr="00C659C0">
        <w:rPr>
          <w:rFonts w:ascii="Times New Roman" w:eastAsia="Times New Roman" w:hAnsi="Times New Roman" w:cs="Times New Roman"/>
          <w:kern w:val="1"/>
          <w:lang w:val="lt-LT"/>
        </w:rPr>
        <w:t xml:space="preserve"> ir </w:t>
      </w:r>
      <w:proofErr w:type="spellStart"/>
      <w:r w:rsidRPr="00C659C0">
        <w:rPr>
          <w:rFonts w:ascii="Times New Roman" w:eastAsia="Times New Roman" w:hAnsi="Times New Roman" w:cs="Times New Roman"/>
          <w:kern w:val="1"/>
          <w:lang w:val="lt-LT"/>
        </w:rPr>
        <w:t>gramneigiamų</w:t>
      </w:r>
      <w:proofErr w:type="spellEnd"/>
      <w:r w:rsidRPr="00C659C0">
        <w:rPr>
          <w:rFonts w:ascii="Times New Roman" w:eastAsia="Times New Roman" w:hAnsi="Times New Roman" w:cs="Times New Roman"/>
          <w:kern w:val="1"/>
          <w:lang w:val="lt-LT"/>
        </w:rPr>
        <w:t xml:space="preserve"> bakterijų sukelta galimai mirtina septicemija.</w:t>
      </w:r>
    </w:p>
    <w:p w14:paraId="2BE3CB79"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
    <w:p w14:paraId="5D01A31E"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Nuomonė apie kortikosteroidų reikšmę septiniam šokui yra prieštaringa, nes pradinių tyrimų metu paskelbta kaip apie palankų, taip ir apie nepageidaujamą poveikį. Dar neseniai buvo manoma, kad kortikosteroidų papildų geriau vartoti septiniam šokui, susijusiam su antinksčių nepakankamumu, gydyti. </w:t>
      </w:r>
    </w:p>
    <w:p w14:paraId="22DB9EA6"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Vis dėlto, pasireiškus septiniam šokui, įprastinis kortikosteroidų vartojimas nerekomenduojamas. Sisteminės apžvalgos duomenimis trumpalaikis gydymas didelėmis kortikosteroidų dozėmis nepatvirtintas. Tačiau meta analizės ir apžvalginiai duomenys rodo, kad gydant mažomis kortikosteroidų dozėmis ilgesnį laikotarpį (5</w:t>
      </w:r>
      <w:r w:rsidRPr="00C659C0">
        <w:rPr>
          <w:rFonts w:ascii="Times New Roman" w:eastAsia="Times New Roman" w:hAnsi="Times New Roman" w:cs="Times New Roman"/>
          <w:kern w:val="1"/>
          <w:lang w:val="lt-LT"/>
        </w:rPr>
        <w:noBreakHyphen/>
        <w:t>11 parų), mirtingumas gali mažėti.</w:t>
      </w:r>
    </w:p>
    <w:p w14:paraId="5E621D98" w14:textId="77777777" w:rsidR="00C659C0" w:rsidRPr="00C659C0" w:rsidRDefault="00C659C0" w:rsidP="00C659C0">
      <w:pPr>
        <w:widowControl w:val="0"/>
        <w:tabs>
          <w:tab w:val="left" w:pos="567"/>
        </w:tabs>
        <w:suppressAutoHyphens/>
        <w:spacing w:after="0" w:line="240" w:lineRule="auto"/>
        <w:rPr>
          <w:rFonts w:ascii="Times New Roman" w:eastAsia="Calibri" w:hAnsi="Times New Roman" w:cs="Times New Roman"/>
          <w:kern w:val="1"/>
          <w:lang w:val="lt-LT"/>
        </w:rPr>
      </w:pPr>
    </w:p>
    <w:p w14:paraId="75164182"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Calibri" w:hAnsi="Times New Roman" w:cs="Times New Roman"/>
          <w:kern w:val="1"/>
          <w:lang w:val="lt-LT"/>
        </w:rPr>
        <w:t xml:space="preserve">Jei </w:t>
      </w:r>
      <w:r w:rsidRPr="00C659C0">
        <w:rPr>
          <w:rFonts w:ascii="Times New Roman" w:eastAsia="Times New Roman" w:hAnsi="Times New Roman" w:cs="Times New Roman"/>
          <w:kern w:val="1"/>
          <w:lang w:val="lt-LT"/>
        </w:rPr>
        <w:t xml:space="preserve">pacientai kortikosteroidų vartoja imuninę sistemą slopinančiomis dozėmis, tai jų skiepyti gyva ir </w:t>
      </w:r>
      <w:proofErr w:type="spellStart"/>
      <w:r w:rsidRPr="00C659C0">
        <w:rPr>
          <w:rFonts w:ascii="Times New Roman" w:eastAsia="Times New Roman" w:hAnsi="Times New Roman" w:cs="Times New Roman"/>
          <w:kern w:val="1"/>
          <w:lang w:val="lt-LT"/>
        </w:rPr>
        <w:t>susilpninta</w:t>
      </w:r>
      <w:proofErr w:type="spellEnd"/>
      <w:r w:rsidRPr="00C659C0">
        <w:rPr>
          <w:rFonts w:ascii="Times New Roman" w:eastAsia="Times New Roman" w:hAnsi="Times New Roman" w:cs="Times New Roman"/>
          <w:kern w:val="1"/>
          <w:lang w:val="lt-LT"/>
        </w:rPr>
        <w:t xml:space="preserve"> vakcina draudžiama. Šiuos pacientus skiepyti negyva ar </w:t>
      </w:r>
      <w:proofErr w:type="spellStart"/>
      <w:r w:rsidRPr="00C659C0">
        <w:rPr>
          <w:rFonts w:ascii="Times New Roman" w:eastAsia="Times New Roman" w:hAnsi="Times New Roman" w:cs="Times New Roman"/>
          <w:kern w:val="1"/>
          <w:lang w:val="lt-LT"/>
        </w:rPr>
        <w:t>inaktyvuota</w:t>
      </w:r>
      <w:proofErr w:type="spellEnd"/>
      <w:r w:rsidRPr="00C659C0">
        <w:rPr>
          <w:rFonts w:ascii="Times New Roman" w:eastAsia="Times New Roman" w:hAnsi="Times New Roman" w:cs="Times New Roman"/>
          <w:kern w:val="1"/>
          <w:lang w:val="lt-LT"/>
        </w:rPr>
        <w:t xml:space="preserve"> vakcina galima, tačiau jų atsakas gali būti nuslopintas. Reikalinga imunizacija gali būti taikoma tiems pacientams, kurie gydomi neslopinančiomis imuninės sistemos kortikosteroidų dozėmis.</w:t>
      </w:r>
    </w:p>
    <w:p w14:paraId="71DC0AA4"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
    <w:p w14:paraId="21911D81"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Aktyvia tuberkulioze sergantys pacientai kortikosteroidų gali vartoti tik tuo atveju, jei jiems pasireiškė žaibinė arba </w:t>
      </w:r>
      <w:proofErr w:type="spellStart"/>
      <w:r w:rsidRPr="00C659C0">
        <w:rPr>
          <w:rFonts w:ascii="Times New Roman" w:eastAsia="Times New Roman" w:hAnsi="Times New Roman" w:cs="Times New Roman"/>
          <w:kern w:val="1"/>
          <w:lang w:val="lt-LT"/>
        </w:rPr>
        <w:t>diseminuota</w:t>
      </w:r>
      <w:proofErr w:type="spellEnd"/>
      <w:r w:rsidRPr="00C659C0">
        <w:rPr>
          <w:rFonts w:ascii="Times New Roman" w:eastAsia="Times New Roman" w:hAnsi="Times New Roman" w:cs="Times New Roman"/>
          <w:kern w:val="1"/>
          <w:lang w:val="lt-LT"/>
        </w:rPr>
        <w:t xml:space="preserve"> tuberkuliozės forma, arba jie vartoja kortikosteroidų kartu su tinkamais vaistiniais preparatais nuo tuberkuliozės. Jei kortikosteroidų prireikia vartoti sergantiems latentine tuberkuliozės forma arba jautriems tuberkulino mėginiui pacientams, tokius pacientus būtina nuolat rūpestingai sekti, nes liga gali suaktyvėti. Jei kortikosteroidų vartojama ilgai, tokiems pacientams reikia skirti profilaktinį chemoterapinį gydymą. </w:t>
      </w:r>
    </w:p>
    <w:p w14:paraId="5725B54E"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
    <w:p w14:paraId="5CA94A33"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Pranešama apie </w:t>
      </w:r>
      <w:proofErr w:type="spellStart"/>
      <w:r w:rsidRPr="00C659C0">
        <w:rPr>
          <w:rFonts w:ascii="Times New Roman" w:eastAsia="Times New Roman" w:hAnsi="Times New Roman" w:cs="Times New Roman"/>
          <w:kern w:val="1"/>
          <w:lang w:val="lt-LT"/>
        </w:rPr>
        <w:t>Kapoši</w:t>
      </w:r>
      <w:proofErr w:type="spellEnd"/>
      <w:r w:rsidRPr="00C659C0">
        <w:rPr>
          <w:rFonts w:ascii="Times New Roman" w:eastAsia="Times New Roman" w:hAnsi="Times New Roman" w:cs="Times New Roman"/>
          <w:color w:val="000000"/>
          <w:lang w:val="lt-LT" w:eastAsia="lt-LT"/>
        </w:rPr>
        <w:t xml:space="preserve"> </w:t>
      </w: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i/>
          <w:iCs/>
          <w:kern w:val="1"/>
          <w:lang w:val="lt-LT"/>
        </w:rPr>
        <w:t>Kaposi</w:t>
      </w:r>
      <w:r w:rsidRPr="00C659C0">
        <w:rPr>
          <w:rFonts w:ascii="Times New Roman" w:eastAsia="Times New Roman" w:hAnsi="Times New Roman" w:cs="Times New Roman"/>
          <w:kern w:val="1"/>
          <w:lang w:val="lt-LT"/>
        </w:rPr>
        <w:t>) sarkomos atsiradimo atvejus pacientams, gydomiems kortikosteroidais.</w:t>
      </w:r>
    </w:p>
    <w:p w14:paraId="659070B3"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Nutraukus gydymą kortikosteroidais, gali pasireikšti klinikinė remisija.</w:t>
      </w:r>
    </w:p>
    <w:p w14:paraId="71406BA0"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
    <w:p w14:paraId="4F6DC8D8" w14:textId="77777777" w:rsidR="00C659C0" w:rsidRPr="00C659C0" w:rsidRDefault="00C659C0" w:rsidP="00C659C0">
      <w:pPr>
        <w:keepNext/>
        <w:keepLines/>
        <w:tabs>
          <w:tab w:val="left" w:pos="567"/>
        </w:tabs>
        <w:suppressAutoHyphens/>
        <w:spacing w:after="0" w:line="240" w:lineRule="auto"/>
        <w:rPr>
          <w:rFonts w:ascii="Times New Roman" w:eastAsia="Times New Roman" w:hAnsi="Times New Roman" w:cs="Times New Roman"/>
          <w:b/>
          <w:kern w:val="1"/>
          <w:lang w:val="lt-LT"/>
        </w:rPr>
      </w:pPr>
      <w:r w:rsidRPr="00C659C0">
        <w:rPr>
          <w:rFonts w:ascii="Times New Roman" w:eastAsia="Times New Roman" w:hAnsi="Times New Roman" w:cs="Times New Roman"/>
          <w:b/>
          <w:kern w:val="1"/>
          <w:lang w:val="lt-LT"/>
        </w:rPr>
        <w:lastRenderedPageBreak/>
        <w:t>Poveikis imuninei sistemai</w:t>
      </w:r>
    </w:p>
    <w:p w14:paraId="41BED9B7" w14:textId="77777777" w:rsidR="00C659C0" w:rsidRPr="00C659C0" w:rsidRDefault="00C659C0" w:rsidP="00C659C0">
      <w:pPr>
        <w:keepNext/>
        <w:keepLines/>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Gali pasireikšti alerginių reakcijų (pvz. </w:t>
      </w:r>
      <w:proofErr w:type="spellStart"/>
      <w:r w:rsidRPr="00C659C0">
        <w:rPr>
          <w:rFonts w:ascii="Times New Roman" w:eastAsia="Times New Roman" w:hAnsi="Times New Roman" w:cs="Times New Roman"/>
          <w:kern w:val="1"/>
          <w:lang w:val="lt-LT"/>
        </w:rPr>
        <w:t>angioneurozinė</w:t>
      </w:r>
      <w:proofErr w:type="spellEnd"/>
      <w:r w:rsidRPr="00C659C0">
        <w:rPr>
          <w:rFonts w:ascii="Times New Roman" w:eastAsia="Times New Roman" w:hAnsi="Times New Roman" w:cs="Times New Roman"/>
          <w:kern w:val="1"/>
          <w:lang w:val="lt-LT"/>
        </w:rPr>
        <w:t xml:space="preserve"> edema). Retais atvejais kai kuriems pacientams, gydomiems kortikosteroidais, atsirado odos reakcijų ir anafilaksinių ir (arba) </w:t>
      </w:r>
      <w:proofErr w:type="spellStart"/>
      <w:r w:rsidRPr="00C659C0">
        <w:rPr>
          <w:rFonts w:ascii="Times New Roman" w:eastAsia="Times New Roman" w:hAnsi="Times New Roman" w:cs="Times New Roman"/>
          <w:kern w:val="1"/>
          <w:lang w:val="lt-LT"/>
        </w:rPr>
        <w:t>anafilaktoidinių</w:t>
      </w:r>
      <w:proofErr w:type="spellEnd"/>
      <w:r w:rsidRPr="00C659C0">
        <w:rPr>
          <w:rFonts w:ascii="Times New Roman" w:eastAsia="Times New Roman" w:hAnsi="Times New Roman" w:cs="Times New Roman"/>
          <w:kern w:val="1"/>
          <w:lang w:val="lt-LT"/>
        </w:rPr>
        <w:t xml:space="preserve"> reakcijų. Todėl, prieš pradedant gydyti kortikosteroidais, ypač pacientus, kuriems pasireiškia alergija žinomiems vaistiniams preparatams, reikia laikytis tinkamų atsargumo priemonių. </w:t>
      </w:r>
    </w:p>
    <w:p w14:paraId="51B313C0"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
    <w:p w14:paraId="5E099785" w14:textId="77777777" w:rsidR="00C659C0" w:rsidRPr="00C659C0" w:rsidRDefault="00C659C0" w:rsidP="00C659C0">
      <w:pPr>
        <w:keepNext/>
        <w:keepLines/>
        <w:tabs>
          <w:tab w:val="left" w:pos="567"/>
        </w:tabs>
        <w:suppressAutoHyphens/>
        <w:spacing w:after="0" w:line="240" w:lineRule="auto"/>
        <w:rPr>
          <w:rFonts w:ascii="Times New Roman" w:eastAsia="Times New Roman" w:hAnsi="Times New Roman" w:cs="Times New Roman"/>
          <w:b/>
          <w:kern w:val="1"/>
          <w:lang w:val="lt-LT"/>
        </w:rPr>
      </w:pPr>
      <w:r w:rsidRPr="00C659C0">
        <w:rPr>
          <w:rFonts w:ascii="Times New Roman" w:eastAsia="Times New Roman" w:hAnsi="Times New Roman" w:cs="Times New Roman"/>
          <w:b/>
          <w:kern w:val="1"/>
          <w:lang w:val="lt-LT"/>
        </w:rPr>
        <w:t>Kraujas ir limfiniai audiniai</w:t>
      </w:r>
    </w:p>
    <w:p w14:paraId="3106C34D" w14:textId="77777777" w:rsidR="00C659C0" w:rsidRPr="00C659C0" w:rsidRDefault="00C659C0" w:rsidP="00C659C0">
      <w:pPr>
        <w:keepNext/>
        <w:keepLines/>
        <w:tabs>
          <w:tab w:val="left" w:pos="567"/>
        </w:tabs>
        <w:suppressAutoHyphens/>
        <w:spacing w:after="0" w:line="240" w:lineRule="auto"/>
        <w:rPr>
          <w:rFonts w:ascii="Times New Roman" w:eastAsia="Times New Roman" w:hAnsi="Times New Roman" w:cs="Times New Roman"/>
          <w:kern w:val="1"/>
          <w:lang w:val="lt-LT"/>
        </w:rPr>
      </w:pPr>
      <w:proofErr w:type="spellStart"/>
      <w:r w:rsidRPr="00C659C0">
        <w:rPr>
          <w:rFonts w:ascii="Times New Roman" w:eastAsia="Times New Roman" w:hAnsi="Times New Roman" w:cs="Times New Roman"/>
          <w:kern w:val="1"/>
          <w:lang w:val="lt-LT"/>
        </w:rPr>
        <w:t>Acetilsalicilo</w:t>
      </w:r>
      <w:proofErr w:type="spellEnd"/>
      <w:r w:rsidRPr="00C659C0">
        <w:rPr>
          <w:rFonts w:ascii="Times New Roman" w:eastAsia="Times New Roman" w:hAnsi="Times New Roman" w:cs="Times New Roman"/>
          <w:kern w:val="1"/>
          <w:lang w:val="lt-LT"/>
        </w:rPr>
        <w:t xml:space="preserve"> rūgšties ir nesteroidinių analgetikų nuo uždegimo kartu su kortikosteroidais reikia vartoti atsargiai.</w:t>
      </w:r>
    </w:p>
    <w:p w14:paraId="6B7F2FB8"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
    <w:p w14:paraId="0956A261"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b/>
          <w:kern w:val="1"/>
          <w:lang w:val="lt-LT"/>
        </w:rPr>
      </w:pPr>
      <w:r w:rsidRPr="00C659C0">
        <w:rPr>
          <w:rFonts w:ascii="Times New Roman" w:eastAsia="Times New Roman" w:hAnsi="Times New Roman" w:cs="Times New Roman"/>
          <w:b/>
          <w:kern w:val="1"/>
          <w:lang w:val="lt-LT"/>
        </w:rPr>
        <w:t>Poveikis endokrininei sistemai</w:t>
      </w:r>
    </w:p>
    <w:p w14:paraId="5BA01284"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Farmakologinėmis dozėmis kortikosteroidų vartojant ilgą laiką, galimas </w:t>
      </w:r>
      <w:proofErr w:type="spellStart"/>
      <w:r w:rsidRPr="00C659C0">
        <w:rPr>
          <w:rFonts w:ascii="Times New Roman" w:eastAsia="Times New Roman" w:hAnsi="Times New Roman" w:cs="Times New Roman"/>
          <w:kern w:val="1"/>
          <w:lang w:val="lt-LT"/>
        </w:rPr>
        <w:t>hipotalamo</w:t>
      </w:r>
      <w:proofErr w:type="spellEnd"/>
      <w:r w:rsidRPr="00C659C0">
        <w:rPr>
          <w:rFonts w:ascii="Times New Roman" w:eastAsia="Times New Roman" w:hAnsi="Times New Roman" w:cs="Times New Roman"/>
          <w:kern w:val="1"/>
          <w:lang w:val="lt-LT"/>
        </w:rPr>
        <w:t>-</w:t>
      </w:r>
      <w:proofErr w:type="spellStart"/>
      <w:r w:rsidRPr="00C659C0">
        <w:rPr>
          <w:rFonts w:ascii="Times New Roman" w:eastAsia="Times New Roman" w:hAnsi="Times New Roman" w:cs="Times New Roman"/>
          <w:kern w:val="1"/>
          <w:lang w:val="lt-LT"/>
        </w:rPr>
        <w:t>hipofizio</w:t>
      </w:r>
      <w:proofErr w:type="spellEnd"/>
      <w:r w:rsidRPr="00C659C0">
        <w:rPr>
          <w:rFonts w:ascii="Times New Roman" w:eastAsia="Times New Roman" w:hAnsi="Times New Roman" w:cs="Times New Roman"/>
          <w:kern w:val="1"/>
          <w:lang w:val="lt-LT"/>
        </w:rPr>
        <w:t xml:space="preserve">-antinksčių ašies slopinimas (antrinis antinksčių žievės nepakankamumas). Pacientams antinksčių žievės nepakankamumo sunkumas ir trukmė yra skirtingi ir priklauso nuo dozės, intervalo tarp dozių, vaistinio preparato vartojimo paros laiko ir </w:t>
      </w:r>
      <w:proofErr w:type="spellStart"/>
      <w:r w:rsidRPr="00C659C0">
        <w:rPr>
          <w:rFonts w:ascii="Times New Roman" w:eastAsia="Times New Roman" w:hAnsi="Times New Roman" w:cs="Times New Roman"/>
          <w:kern w:val="1"/>
          <w:lang w:val="lt-LT"/>
        </w:rPr>
        <w:t>gliukokortikoidų</w:t>
      </w:r>
      <w:proofErr w:type="spellEnd"/>
      <w:r w:rsidRPr="00C659C0">
        <w:rPr>
          <w:rFonts w:ascii="Times New Roman" w:eastAsia="Times New Roman" w:hAnsi="Times New Roman" w:cs="Times New Roman"/>
          <w:kern w:val="1"/>
          <w:lang w:val="lt-LT"/>
        </w:rPr>
        <w:t xml:space="preserve"> vartojimo trukmės. Tokį poveikį galima labai sumažinti, taikant gydymą kas antrą dieną. </w:t>
      </w:r>
    </w:p>
    <w:p w14:paraId="26F34365"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
    <w:p w14:paraId="5D6D53AE"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Be to, staigiai nutraukus gydymą </w:t>
      </w:r>
      <w:proofErr w:type="spellStart"/>
      <w:r w:rsidRPr="00C659C0">
        <w:rPr>
          <w:rFonts w:ascii="Times New Roman" w:eastAsia="Times New Roman" w:hAnsi="Times New Roman" w:cs="Times New Roman"/>
          <w:kern w:val="1"/>
          <w:lang w:val="lt-LT"/>
        </w:rPr>
        <w:t>gliukokortikoidais</w:t>
      </w:r>
      <w:proofErr w:type="spellEnd"/>
      <w:r w:rsidRPr="00C659C0">
        <w:rPr>
          <w:rFonts w:ascii="Times New Roman" w:eastAsia="Times New Roman" w:hAnsi="Times New Roman" w:cs="Times New Roman"/>
          <w:kern w:val="1"/>
          <w:lang w:val="lt-LT"/>
        </w:rPr>
        <w:t xml:space="preserve">, gali pasireikšti ūminis, sukeliantis mirtį antinksčių nepakankamumas. </w:t>
      </w:r>
    </w:p>
    <w:p w14:paraId="463019D2"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
    <w:p w14:paraId="3E5B5E70"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Palaipsniui mažinant dozę, reikia mėginti mažinti vaistinio preparato sukeltą antinksčių žievinės dalies nepakankamumą. Gydymą nutraukus, tokio tipo santykinis nepakankamumas gali išlikti mėnesiais. Todėl reikia apsvarstyti hormonų terapijos taikymo pradžią pacientams, kuriems gydymo nutraukimo periodu sukeliama stresinė būklė. Nors </w:t>
      </w:r>
      <w:proofErr w:type="spellStart"/>
      <w:r w:rsidRPr="00C659C0">
        <w:rPr>
          <w:rFonts w:ascii="Times New Roman" w:eastAsia="Times New Roman" w:hAnsi="Times New Roman" w:cs="Times New Roman"/>
          <w:kern w:val="1"/>
          <w:lang w:val="lt-LT"/>
        </w:rPr>
        <w:t>mineralkortikoidų</w:t>
      </w:r>
      <w:proofErr w:type="spellEnd"/>
      <w:r w:rsidRPr="00C659C0">
        <w:rPr>
          <w:rFonts w:ascii="Times New Roman" w:eastAsia="Times New Roman" w:hAnsi="Times New Roman" w:cs="Times New Roman"/>
          <w:kern w:val="1"/>
          <w:lang w:val="lt-LT"/>
        </w:rPr>
        <w:t xml:space="preserve"> išsiskyrimas mažėja, tačiau medikamento reikia vartoti kartu su druskų papildais ir (arba) </w:t>
      </w:r>
      <w:proofErr w:type="spellStart"/>
      <w:r w:rsidRPr="00C659C0">
        <w:rPr>
          <w:rFonts w:ascii="Times New Roman" w:eastAsia="Times New Roman" w:hAnsi="Times New Roman" w:cs="Times New Roman"/>
          <w:kern w:val="1"/>
          <w:lang w:val="lt-LT"/>
        </w:rPr>
        <w:t>mineralkortikoidais</w:t>
      </w:r>
      <w:proofErr w:type="spellEnd"/>
      <w:r w:rsidRPr="00C659C0">
        <w:rPr>
          <w:rFonts w:ascii="Times New Roman" w:eastAsia="Times New Roman" w:hAnsi="Times New Roman" w:cs="Times New Roman"/>
          <w:kern w:val="1"/>
          <w:lang w:val="lt-LT"/>
        </w:rPr>
        <w:t>.</w:t>
      </w:r>
    </w:p>
    <w:p w14:paraId="5242BDA9"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
    <w:p w14:paraId="6572E777"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Jei gydymo kortikosteroidu laikotarpiu pacientas išlieka neįprastai sunkaus streso būklėje, prieš stresinės situacijos laikotarpį, jo metu ir po jo reikia vartoti greito poveikio kortikosteroidų didesnėmis dozėmis, nei buvo vartota iki šiol. </w:t>
      </w:r>
    </w:p>
    <w:p w14:paraId="0426AFBA"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Staigiai nutraukus </w:t>
      </w:r>
      <w:proofErr w:type="spellStart"/>
      <w:r w:rsidRPr="00C659C0">
        <w:rPr>
          <w:rFonts w:ascii="Times New Roman" w:eastAsia="Times New Roman" w:hAnsi="Times New Roman" w:cs="Times New Roman"/>
          <w:kern w:val="1"/>
          <w:lang w:val="lt-LT"/>
        </w:rPr>
        <w:t>gliukokortikoidų</w:t>
      </w:r>
      <w:proofErr w:type="spellEnd"/>
      <w:r w:rsidRPr="00C659C0">
        <w:rPr>
          <w:rFonts w:ascii="Times New Roman" w:eastAsia="Times New Roman" w:hAnsi="Times New Roman" w:cs="Times New Roman"/>
          <w:kern w:val="1"/>
          <w:lang w:val="lt-LT"/>
        </w:rPr>
        <w:t xml:space="preserve"> vartojimą, gali pasireikšti su steroidų vartojimu susijęs „nutraukimo sindromas“, kuris, matyt, nėra susijęs su antinksčių žievinės dalies nepakankamumu. </w:t>
      </w:r>
    </w:p>
    <w:p w14:paraId="5B3030D6"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Pasireiškia tokie šio sindromo simptomai: apetito nebuvimas, pykinimas, vėmimas, letargija, galvos skausmas, karščiavimas, </w:t>
      </w:r>
      <w:proofErr w:type="spellStart"/>
      <w:r w:rsidRPr="00C659C0">
        <w:rPr>
          <w:rFonts w:ascii="Times New Roman" w:eastAsia="Times New Roman" w:hAnsi="Times New Roman" w:cs="Times New Roman"/>
          <w:kern w:val="1"/>
          <w:lang w:val="lt-LT"/>
        </w:rPr>
        <w:t>deskvamacija</w:t>
      </w:r>
      <w:proofErr w:type="spellEnd"/>
      <w:r w:rsidRPr="00C659C0">
        <w:rPr>
          <w:rFonts w:ascii="Times New Roman" w:eastAsia="Times New Roman" w:hAnsi="Times New Roman" w:cs="Times New Roman"/>
          <w:kern w:val="1"/>
          <w:lang w:val="lt-LT"/>
        </w:rPr>
        <w:t xml:space="preserve">, sąnarių bei raumenų skausmas, svorio kritimas ir (arba) </w:t>
      </w:r>
      <w:proofErr w:type="spellStart"/>
      <w:r w:rsidRPr="00C659C0">
        <w:rPr>
          <w:rFonts w:ascii="Times New Roman" w:eastAsia="Times New Roman" w:hAnsi="Times New Roman" w:cs="Times New Roman"/>
          <w:kern w:val="1"/>
          <w:lang w:val="lt-LT"/>
        </w:rPr>
        <w:t>hipotenzija</w:t>
      </w:r>
      <w:proofErr w:type="spellEnd"/>
      <w:r w:rsidRPr="00C659C0">
        <w:rPr>
          <w:rFonts w:ascii="Times New Roman" w:eastAsia="Times New Roman" w:hAnsi="Times New Roman" w:cs="Times New Roman"/>
          <w:kern w:val="1"/>
          <w:lang w:val="lt-LT"/>
        </w:rPr>
        <w:t xml:space="preserve">. Manoma, kad tokie efektai pasireiškia labiau dėl </w:t>
      </w:r>
      <w:proofErr w:type="spellStart"/>
      <w:r w:rsidRPr="00C659C0">
        <w:rPr>
          <w:rFonts w:ascii="Times New Roman" w:eastAsia="Times New Roman" w:hAnsi="Times New Roman" w:cs="Times New Roman"/>
          <w:kern w:val="1"/>
          <w:lang w:val="lt-LT"/>
        </w:rPr>
        <w:t>gliukokortikoidų</w:t>
      </w:r>
      <w:proofErr w:type="spellEnd"/>
      <w:r w:rsidRPr="00C659C0">
        <w:rPr>
          <w:rFonts w:ascii="Times New Roman" w:eastAsia="Times New Roman" w:hAnsi="Times New Roman" w:cs="Times New Roman"/>
          <w:kern w:val="1"/>
          <w:lang w:val="lt-LT"/>
        </w:rPr>
        <w:t xml:space="preserve"> koncentracijos pokyčių, bet ne dėl mažos koncentracijos kraujyje.</w:t>
      </w:r>
    </w:p>
    <w:p w14:paraId="62CE5968"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
    <w:p w14:paraId="2148D88E"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Kadangi </w:t>
      </w:r>
      <w:proofErr w:type="spellStart"/>
      <w:r w:rsidRPr="00C659C0">
        <w:rPr>
          <w:rFonts w:ascii="Times New Roman" w:eastAsia="Times New Roman" w:hAnsi="Times New Roman" w:cs="Times New Roman"/>
          <w:kern w:val="1"/>
          <w:lang w:val="lt-LT"/>
        </w:rPr>
        <w:t>gliukokortikoidai</w:t>
      </w:r>
      <w:proofErr w:type="spellEnd"/>
      <w:r w:rsidRPr="00C659C0">
        <w:rPr>
          <w:rFonts w:ascii="Times New Roman" w:eastAsia="Times New Roman" w:hAnsi="Times New Roman" w:cs="Times New Roman"/>
          <w:kern w:val="1"/>
          <w:lang w:val="lt-LT"/>
        </w:rPr>
        <w:t xml:space="preserve"> gali sukelti arba sunkinti </w:t>
      </w:r>
      <w:proofErr w:type="spellStart"/>
      <w:r w:rsidRPr="00C659C0">
        <w:rPr>
          <w:rFonts w:ascii="Times New Roman" w:eastAsia="Times New Roman" w:hAnsi="Times New Roman" w:cs="Times New Roman"/>
          <w:kern w:val="1"/>
          <w:lang w:val="lt-LT"/>
        </w:rPr>
        <w:t>Kušingo</w:t>
      </w:r>
      <w:proofErr w:type="spellEnd"/>
      <w:r w:rsidRPr="00C659C0">
        <w:rPr>
          <w:rFonts w:ascii="Times New Roman" w:eastAsia="Times New Roman" w:hAnsi="Times New Roman" w:cs="Times New Roman"/>
          <w:color w:val="000000"/>
          <w:lang w:val="lt-LT" w:eastAsia="lt-LT"/>
        </w:rPr>
        <w:t xml:space="preserve"> </w:t>
      </w:r>
      <w:r w:rsidRPr="00C659C0">
        <w:rPr>
          <w:rFonts w:ascii="Times New Roman" w:eastAsia="Times New Roman" w:hAnsi="Times New Roman" w:cs="Times New Roman"/>
          <w:kern w:val="1"/>
          <w:lang w:val="lt-LT"/>
        </w:rPr>
        <w:t>(</w:t>
      </w:r>
      <w:proofErr w:type="spellStart"/>
      <w:r w:rsidRPr="00C659C0">
        <w:rPr>
          <w:rFonts w:ascii="Times New Roman" w:eastAsia="Times New Roman" w:hAnsi="Times New Roman" w:cs="Times New Roman"/>
          <w:i/>
          <w:iCs/>
          <w:kern w:val="1"/>
          <w:lang w:val="lt-LT"/>
        </w:rPr>
        <w:t>Cushing</w:t>
      </w:r>
      <w:proofErr w:type="spellEnd"/>
      <w:r w:rsidRPr="00C659C0">
        <w:rPr>
          <w:rFonts w:ascii="Times New Roman" w:eastAsia="Times New Roman" w:hAnsi="Times New Roman" w:cs="Times New Roman"/>
          <w:kern w:val="1"/>
          <w:lang w:val="lt-LT"/>
        </w:rPr>
        <w:t>) sindromą, jų negalima vartoti pacientams, sergantiems šiuo sindromu.</w:t>
      </w:r>
    </w:p>
    <w:p w14:paraId="02A87709"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
    <w:p w14:paraId="13EB57A2"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Sergantiems </w:t>
      </w:r>
      <w:proofErr w:type="spellStart"/>
      <w:r w:rsidRPr="00C659C0">
        <w:rPr>
          <w:rFonts w:ascii="Times New Roman" w:eastAsia="Times New Roman" w:hAnsi="Times New Roman" w:cs="Times New Roman"/>
          <w:kern w:val="1"/>
          <w:lang w:val="lt-LT"/>
        </w:rPr>
        <w:t>hipotiroidizmu</w:t>
      </w:r>
      <w:proofErr w:type="spellEnd"/>
      <w:r w:rsidRPr="00C659C0">
        <w:rPr>
          <w:rFonts w:ascii="Times New Roman" w:eastAsia="Times New Roman" w:hAnsi="Times New Roman" w:cs="Times New Roman"/>
          <w:kern w:val="1"/>
          <w:lang w:val="lt-LT"/>
        </w:rPr>
        <w:t xml:space="preserve"> pacientams kortikosteroidai sukelia daug sunkesnius, nei įprastus, efektus. </w:t>
      </w:r>
    </w:p>
    <w:p w14:paraId="468DA0A5" w14:textId="77777777" w:rsid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
    <w:p w14:paraId="2D758D65" w14:textId="296A8FE2" w:rsidR="00E86BFB" w:rsidRDefault="00E86BFB" w:rsidP="00E86BFB">
      <w:pPr>
        <w:widowControl w:val="0"/>
        <w:tabs>
          <w:tab w:val="left" w:pos="567"/>
        </w:tabs>
        <w:suppressAutoHyphens/>
        <w:spacing w:after="0" w:line="240" w:lineRule="auto"/>
        <w:rPr>
          <w:rFonts w:ascii="Times New Roman" w:eastAsia="Times New Roman" w:hAnsi="Times New Roman" w:cs="Times New Roman"/>
          <w:kern w:val="1"/>
          <w:lang w:val="lt-LT"/>
        </w:rPr>
      </w:pPr>
      <w:proofErr w:type="spellStart"/>
      <w:r w:rsidRPr="00E86BFB">
        <w:rPr>
          <w:rFonts w:ascii="Times New Roman" w:eastAsia="Times New Roman" w:hAnsi="Times New Roman" w:cs="Times New Roman"/>
          <w:kern w:val="1"/>
          <w:lang w:val="lt-LT"/>
        </w:rPr>
        <w:t>Tirotoksinis</w:t>
      </w:r>
      <w:proofErr w:type="spellEnd"/>
      <w:r w:rsidRPr="00E86BFB">
        <w:rPr>
          <w:rFonts w:ascii="Times New Roman" w:eastAsia="Times New Roman" w:hAnsi="Times New Roman" w:cs="Times New Roman"/>
          <w:kern w:val="1"/>
          <w:lang w:val="lt-LT"/>
        </w:rPr>
        <w:t xml:space="preserve"> periodinis paralyžius (TPP) gali pasireikšti pacientams, sergantiems </w:t>
      </w:r>
      <w:proofErr w:type="spellStart"/>
      <w:r w:rsidRPr="00E86BFB">
        <w:rPr>
          <w:rFonts w:ascii="Times New Roman" w:eastAsia="Times New Roman" w:hAnsi="Times New Roman" w:cs="Times New Roman"/>
          <w:kern w:val="1"/>
          <w:lang w:val="lt-LT"/>
        </w:rPr>
        <w:t>hipertiroze</w:t>
      </w:r>
      <w:proofErr w:type="spellEnd"/>
      <w:r w:rsidRPr="00E86BFB">
        <w:rPr>
          <w:rFonts w:ascii="Times New Roman" w:eastAsia="Times New Roman" w:hAnsi="Times New Roman" w:cs="Times New Roman"/>
          <w:kern w:val="1"/>
          <w:lang w:val="lt-LT"/>
        </w:rPr>
        <w:t xml:space="preserve"> ir </w:t>
      </w:r>
      <w:proofErr w:type="spellStart"/>
      <w:r w:rsidRPr="00E86BFB">
        <w:rPr>
          <w:rFonts w:ascii="Times New Roman" w:eastAsia="Times New Roman" w:hAnsi="Times New Roman" w:cs="Times New Roman"/>
          <w:kern w:val="1"/>
          <w:lang w:val="lt-LT"/>
        </w:rPr>
        <w:t>metilprednizolono</w:t>
      </w:r>
      <w:proofErr w:type="spellEnd"/>
      <w:r w:rsidRPr="00E86BFB">
        <w:rPr>
          <w:rFonts w:ascii="Times New Roman" w:eastAsia="Times New Roman" w:hAnsi="Times New Roman" w:cs="Times New Roman"/>
          <w:kern w:val="1"/>
          <w:lang w:val="lt-LT"/>
        </w:rPr>
        <w:t xml:space="preserve"> sukelta </w:t>
      </w:r>
      <w:proofErr w:type="spellStart"/>
      <w:r w:rsidRPr="00E86BFB">
        <w:rPr>
          <w:rFonts w:ascii="Times New Roman" w:eastAsia="Times New Roman" w:hAnsi="Times New Roman" w:cs="Times New Roman"/>
          <w:kern w:val="1"/>
          <w:lang w:val="lt-LT"/>
        </w:rPr>
        <w:t>hipokalemija</w:t>
      </w:r>
      <w:proofErr w:type="spellEnd"/>
      <w:r w:rsidRPr="00E86BFB">
        <w:rPr>
          <w:rFonts w:ascii="Times New Roman" w:eastAsia="Times New Roman" w:hAnsi="Times New Roman" w:cs="Times New Roman"/>
          <w:kern w:val="1"/>
          <w:lang w:val="lt-LT"/>
        </w:rPr>
        <w:t>.</w:t>
      </w:r>
      <w:r>
        <w:rPr>
          <w:rFonts w:ascii="Times New Roman" w:eastAsia="Times New Roman" w:hAnsi="Times New Roman" w:cs="Times New Roman"/>
          <w:kern w:val="1"/>
          <w:lang w:val="lt-LT"/>
        </w:rPr>
        <w:t xml:space="preserve"> </w:t>
      </w:r>
      <w:r w:rsidRPr="00E86BFB">
        <w:rPr>
          <w:rFonts w:ascii="Times New Roman" w:eastAsia="Times New Roman" w:hAnsi="Times New Roman" w:cs="Times New Roman"/>
          <w:kern w:val="1"/>
          <w:lang w:val="lt-LT"/>
        </w:rPr>
        <w:t xml:space="preserve">Pacientams, gydomiems </w:t>
      </w:r>
      <w:proofErr w:type="spellStart"/>
      <w:r w:rsidRPr="00E86BFB">
        <w:rPr>
          <w:rFonts w:ascii="Times New Roman" w:eastAsia="Times New Roman" w:hAnsi="Times New Roman" w:cs="Times New Roman"/>
          <w:kern w:val="1"/>
          <w:lang w:val="lt-LT"/>
        </w:rPr>
        <w:t>metilprednizolonu</w:t>
      </w:r>
      <w:proofErr w:type="spellEnd"/>
      <w:r w:rsidRPr="00E86BFB">
        <w:rPr>
          <w:rFonts w:ascii="Times New Roman" w:eastAsia="Times New Roman" w:hAnsi="Times New Roman" w:cs="Times New Roman"/>
          <w:kern w:val="1"/>
          <w:lang w:val="lt-LT"/>
        </w:rPr>
        <w:t xml:space="preserve">, kuriems pasireiškia raumenų silpnumo požymiai ar simptomai, ypač pacientams, sergantiems </w:t>
      </w:r>
      <w:proofErr w:type="spellStart"/>
      <w:r w:rsidRPr="00E86BFB">
        <w:rPr>
          <w:rFonts w:ascii="Times New Roman" w:eastAsia="Times New Roman" w:hAnsi="Times New Roman" w:cs="Times New Roman"/>
          <w:kern w:val="1"/>
          <w:lang w:val="lt-LT"/>
        </w:rPr>
        <w:t>hipertiroze</w:t>
      </w:r>
      <w:proofErr w:type="spellEnd"/>
      <w:r w:rsidRPr="00E86BFB">
        <w:rPr>
          <w:rFonts w:ascii="Times New Roman" w:eastAsia="Times New Roman" w:hAnsi="Times New Roman" w:cs="Times New Roman"/>
          <w:kern w:val="1"/>
          <w:lang w:val="lt-LT"/>
        </w:rPr>
        <w:t>, reikia įtarti TPP.</w:t>
      </w:r>
      <w:r>
        <w:rPr>
          <w:rFonts w:ascii="Times New Roman" w:eastAsia="Times New Roman" w:hAnsi="Times New Roman" w:cs="Times New Roman"/>
          <w:kern w:val="1"/>
          <w:lang w:val="lt-LT"/>
        </w:rPr>
        <w:t xml:space="preserve"> </w:t>
      </w:r>
      <w:r w:rsidRPr="00E86BFB">
        <w:rPr>
          <w:rFonts w:ascii="Times New Roman" w:eastAsia="Times New Roman" w:hAnsi="Times New Roman" w:cs="Times New Roman"/>
          <w:kern w:val="1"/>
          <w:lang w:val="lt-LT"/>
        </w:rPr>
        <w:t xml:space="preserve">Jei įtariamas TPP, reikia nedelsiant stebėti kalio </w:t>
      </w:r>
      <w:r w:rsidR="001510AD">
        <w:rPr>
          <w:rFonts w:ascii="Times New Roman" w:eastAsia="Times New Roman" w:hAnsi="Times New Roman" w:cs="Times New Roman"/>
          <w:kern w:val="1"/>
          <w:lang w:val="lt-LT"/>
        </w:rPr>
        <w:t>koncentraciją</w:t>
      </w:r>
      <w:r w:rsidRPr="00E86BFB">
        <w:rPr>
          <w:rFonts w:ascii="Times New Roman" w:eastAsia="Times New Roman" w:hAnsi="Times New Roman" w:cs="Times New Roman"/>
          <w:kern w:val="1"/>
          <w:lang w:val="lt-LT"/>
        </w:rPr>
        <w:t xml:space="preserve"> kraujyje ir tinkamai j</w:t>
      </w:r>
      <w:r w:rsidR="00726F5A">
        <w:rPr>
          <w:rFonts w:ascii="Times New Roman" w:eastAsia="Times New Roman" w:hAnsi="Times New Roman" w:cs="Times New Roman"/>
          <w:kern w:val="1"/>
          <w:lang w:val="lt-LT"/>
        </w:rPr>
        <w:t>ą</w:t>
      </w:r>
      <w:r w:rsidRPr="00E86BFB">
        <w:rPr>
          <w:rFonts w:ascii="Times New Roman" w:eastAsia="Times New Roman" w:hAnsi="Times New Roman" w:cs="Times New Roman"/>
          <w:kern w:val="1"/>
          <w:lang w:val="lt-LT"/>
        </w:rPr>
        <w:t xml:space="preserve"> koreguoti, kad būtų atkurta normal</w:t>
      </w:r>
      <w:r w:rsidR="009501E6">
        <w:rPr>
          <w:rFonts w:ascii="Times New Roman" w:eastAsia="Times New Roman" w:hAnsi="Times New Roman" w:cs="Times New Roman"/>
          <w:kern w:val="1"/>
          <w:lang w:val="lt-LT"/>
        </w:rPr>
        <w:t>i</w:t>
      </w:r>
      <w:r w:rsidRPr="00E86BFB">
        <w:rPr>
          <w:rFonts w:ascii="Times New Roman" w:eastAsia="Times New Roman" w:hAnsi="Times New Roman" w:cs="Times New Roman"/>
          <w:kern w:val="1"/>
          <w:lang w:val="lt-LT"/>
        </w:rPr>
        <w:t xml:space="preserve"> kalio </w:t>
      </w:r>
      <w:r w:rsidR="009501E6">
        <w:rPr>
          <w:rFonts w:ascii="Times New Roman" w:eastAsia="Times New Roman" w:hAnsi="Times New Roman" w:cs="Times New Roman"/>
          <w:kern w:val="1"/>
          <w:lang w:val="lt-LT"/>
        </w:rPr>
        <w:t>koncentracija</w:t>
      </w:r>
      <w:r w:rsidRPr="00E86BFB">
        <w:rPr>
          <w:rFonts w:ascii="Times New Roman" w:eastAsia="Times New Roman" w:hAnsi="Times New Roman" w:cs="Times New Roman"/>
          <w:kern w:val="1"/>
          <w:lang w:val="lt-LT"/>
        </w:rPr>
        <w:t xml:space="preserve"> kraujyje</w:t>
      </w:r>
    </w:p>
    <w:p w14:paraId="5A165A88" w14:textId="77777777" w:rsidR="00E86BFB" w:rsidRPr="00C659C0" w:rsidRDefault="00E86BFB" w:rsidP="00E86BFB">
      <w:pPr>
        <w:widowControl w:val="0"/>
        <w:tabs>
          <w:tab w:val="left" w:pos="567"/>
        </w:tabs>
        <w:suppressAutoHyphens/>
        <w:spacing w:after="0" w:line="240" w:lineRule="auto"/>
        <w:rPr>
          <w:rFonts w:ascii="Times New Roman" w:eastAsia="Times New Roman" w:hAnsi="Times New Roman" w:cs="Times New Roman"/>
          <w:kern w:val="1"/>
          <w:lang w:val="lt-LT"/>
        </w:rPr>
      </w:pPr>
    </w:p>
    <w:p w14:paraId="4258ACAA"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b/>
          <w:kern w:val="1"/>
          <w:lang w:val="lt-LT"/>
        </w:rPr>
      </w:pPr>
      <w:r w:rsidRPr="00C659C0">
        <w:rPr>
          <w:rFonts w:ascii="Times New Roman" w:eastAsia="Times New Roman" w:hAnsi="Times New Roman" w:cs="Times New Roman"/>
          <w:b/>
          <w:kern w:val="1"/>
          <w:lang w:val="lt-LT"/>
        </w:rPr>
        <w:t>Metabolizmas ir mityba</w:t>
      </w:r>
    </w:p>
    <w:p w14:paraId="5EE4BD9D"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Kortikosteroidai, įskaitant </w:t>
      </w:r>
      <w:proofErr w:type="spellStart"/>
      <w:r w:rsidRPr="00C659C0">
        <w:rPr>
          <w:rFonts w:ascii="Times New Roman" w:eastAsia="Times New Roman" w:hAnsi="Times New Roman" w:cs="Times New Roman"/>
          <w:kern w:val="1"/>
          <w:lang w:val="lt-LT"/>
        </w:rPr>
        <w:t>metilprednizoloną</w:t>
      </w:r>
      <w:proofErr w:type="spellEnd"/>
      <w:r w:rsidRPr="00C659C0">
        <w:rPr>
          <w:rFonts w:ascii="Times New Roman" w:eastAsia="Times New Roman" w:hAnsi="Times New Roman" w:cs="Times New Roman"/>
          <w:kern w:val="1"/>
          <w:lang w:val="lt-LT"/>
        </w:rPr>
        <w:t>, gali didinti gliukozės koncentraciją kraujyje, sunkinti diabetą ir ilgai gydomiems kortikosteroidais pacientams kelti polinkį sirgti diabetu.</w:t>
      </w:r>
    </w:p>
    <w:p w14:paraId="084B114C"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b/>
          <w:kern w:val="1"/>
          <w:lang w:val="lt-LT"/>
        </w:rPr>
      </w:pPr>
    </w:p>
    <w:p w14:paraId="42E33B3E"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b/>
          <w:kern w:val="1"/>
          <w:lang w:val="lt-LT"/>
        </w:rPr>
      </w:pPr>
      <w:r w:rsidRPr="00C659C0">
        <w:rPr>
          <w:rFonts w:ascii="Times New Roman" w:eastAsia="Times New Roman" w:hAnsi="Times New Roman" w:cs="Times New Roman"/>
          <w:b/>
          <w:kern w:val="1"/>
          <w:lang w:val="lt-LT"/>
        </w:rPr>
        <w:t>Poveikis virškinimo traktui</w:t>
      </w:r>
    </w:p>
    <w:p w14:paraId="2264A0ED"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Ar </w:t>
      </w:r>
      <w:proofErr w:type="spellStart"/>
      <w:r w:rsidRPr="00C659C0">
        <w:rPr>
          <w:rFonts w:ascii="Times New Roman" w:eastAsia="Times New Roman" w:hAnsi="Times New Roman" w:cs="Times New Roman"/>
          <w:kern w:val="1"/>
          <w:lang w:val="lt-LT"/>
        </w:rPr>
        <w:t>peptinė</w:t>
      </w:r>
      <w:proofErr w:type="spellEnd"/>
      <w:r w:rsidRPr="00C659C0">
        <w:rPr>
          <w:rFonts w:ascii="Times New Roman" w:eastAsia="Times New Roman" w:hAnsi="Times New Roman" w:cs="Times New Roman"/>
          <w:kern w:val="1"/>
          <w:lang w:val="lt-LT"/>
        </w:rPr>
        <w:t xml:space="preserve"> opa vystosi kortikosteroidų vartojimo laikotarpiu, bendros nuomonės nėra. Vis dėlto, </w:t>
      </w:r>
      <w:proofErr w:type="spellStart"/>
      <w:r w:rsidRPr="00C659C0">
        <w:rPr>
          <w:rFonts w:ascii="Times New Roman" w:eastAsia="Times New Roman" w:hAnsi="Times New Roman" w:cs="Times New Roman"/>
          <w:kern w:val="1"/>
          <w:lang w:val="lt-LT"/>
        </w:rPr>
        <w:t>gliukokortikoidų</w:t>
      </w:r>
      <w:proofErr w:type="spellEnd"/>
      <w:r w:rsidRPr="00C659C0">
        <w:rPr>
          <w:rFonts w:ascii="Times New Roman" w:eastAsia="Times New Roman" w:hAnsi="Times New Roman" w:cs="Times New Roman"/>
          <w:kern w:val="1"/>
          <w:lang w:val="lt-LT"/>
        </w:rPr>
        <w:t xml:space="preserve"> vartojimas gali slėpti </w:t>
      </w:r>
      <w:proofErr w:type="spellStart"/>
      <w:r w:rsidRPr="00C659C0">
        <w:rPr>
          <w:rFonts w:ascii="Times New Roman" w:eastAsia="Times New Roman" w:hAnsi="Times New Roman" w:cs="Times New Roman"/>
          <w:kern w:val="1"/>
          <w:lang w:val="lt-LT"/>
        </w:rPr>
        <w:t>peptinės</w:t>
      </w:r>
      <w:proofErr w:type="spellEnd"/>
      <w:r w:rsidRPr="00C659C0">
        <w:rPr>
          <w:rFonts w:ascii="Times New Roman" w:eastAsia="Times New Roman" w:hAnsi="Times New Roman" w:cs="Times New Roman"/>
          <w:kern w:val="1"/>
          <w:lang w:val="lt-LT"/>
        </w:rPr>
        <w:t xml:space="preserve"> opos simptomus, perforacija arba kraujavimas gali atsirasti be jokių žymesnių skausmo simptomų. Gydymas </w:t>
      </w:r>
      <w:proofErr w:type="spellStart"/>
      <w:r w:rsidRPr="00C659C0">
        <w:rPr>
          <w:rFonts w:ascii="Times New Roman" w:eastAsia="Times New Roman" w:hAnsi="Times New Roman" w:cs="Times New Roman"/>
          <w:kern w:val="1"/>
          <w:lang w:val="lt-LT"/>
        </w:rPr>
        <w:t>gliukokortikoidais</w:t>
      </w:r>
      <w:proofErr w:type="spellEnd"/>
      <w:r w:rsidRPr="00C659C0">
        <w:rPr>
          <w:rFonts w:ascii="Times New Roman" w:eastAsia="Times New Roman" w:hAnsi="Times New Roman" w:cs="Times New Roman"/>
          <w:kern w:val="1"/>
          <w:lang w:val="lt-LT"/>
        </w:rPr>
        <w:t xml:space="preserve"> taip pat gali maskuoti peritonito ar kitus požymius ar simptomus, susijusius su tokiais virškinimo trakto sutrikimais, kaip perforacija, obstrukcija ar pankreatitas.</w:t>
      </w:r>
    </w:p>
    <w:p w14:paraId="097E710D"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
    <w:p w14:paraId="52C3C81A"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Vartojant kartu su nesteroidiniais vaistiniai preparatais nuo uždegimo (NVNU), padidėja virškinimo trakto opų atsiradimo rizika.</w:t>
      </w:r>
    </w:p>
    <w:p w14:paraId="3BE0791E"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
    <w:p w14:paraId="2D934E6A" w14:textId="77777777" w:rsidR="00C659C0" w:rsidRPr="00C659C0" w:rsidRDefault="00C659C0" w:rsidP="003A7CBA">
      <w:pPr>
        <w:keepNext/>
        <w:keepLines/>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Jeigu pacientui, kuriam pasireiškia nespecifinis opinis kolitas, </w:t>
      </w:r>
      <w:proofErr w:type="spellStart"/>
      <w:r w:rsidRPr="00C659C0">
        <w:rPr>
          <w:rFonts w:ascii="Times New Roman" w:eastAsia="Times New Roman" w:hAnsi="Times New Roman" w:cs="Times New Roman"/>
          <w:kern w:val="1"/>
          <w:lang w:val="lt-LT"/>
        </w:rPr>
        <w:t>divertikulitas</w:t>
      </w:r>
      <w:proofErr w:type="spellEnd"/>
      <w:r w:rsidRPr="00C659C0">
        <w:rPr>
          <w:rFonts w:ascii="Times New Roman" w:eastAsia="Times New Roman" w:hAnsi="Times New Roman" w:cs="Times New Roman"/>
          <w:kern w:val="1"/>
          <w:lang w:val="lt-LT"/>
        </w:rPr>
        <w:t xml:space="preserve">, atsiranda naujų žarnų </w:t>
      </w:r>
      <w:proofErr w:type="spellStart"/>
      <w:r w:rsidRPr="00C659C0">
        <w:rPr>
          <w:rFonts w:ascii="Times New Roman" w:eastAsia="Times New Roman" w:hAnsi="Times New Roman" w:cs="Times New Roman"/>
          <w:kern w:val="1"/>
          <w:lang w:val="lt-LT"/>
        </w:rPr>
        <w:t>anastamozių</w:t>
      </w:r>
      <w:proofErr w:type="spellEnd"/>
      <w:r w:rsidRPr="00C659C0">
        <w:rPr>
          <w:rFonts w:ascii="Times New Roman" w:eastAsia="Times New Roman" w:hAnsi="Times New Roman" w:cs="Times New Roman"/>
          <w:kern w:val="1"/>
          <w:lang w:val="lt-LT"/>
        </w:rPr>
        <w:t xml:space="preserve"> arba aktyvi arba latentinė </w:t>
      </w:r>
      <w:proofErr w:type="spellStart"/>
      <w:r w:rsidRPr="00C659C0">
        <w:rPr>
          <w:rFonts w:ascii="Times New Roman" w:eastAsia="Times New Roman" w:hAnsi="Times New Roman" w:cs="Times New Roman"/>
          <w:kern w:val="1"/>
          <w:lang w:val="lt-LT"/>
        </w:rPr>
        <w:t>peptinė</w:t>
      </w:r>
      <w:proofErr w:type="spellEnd"/>
      <w:r w:rsidRPr="00C659C0">
        <w:rPr>
          <w:rFonts w:ascii="Times New Roman" w:eastAsia="Times New Roman" w:hAnsi="Times New Roman" w:cs="Times New Roman"/>
          <w:kern w:val="1"/>
          <w:lang w:val="lt-LT"/>
        </w:rPr>
        <w:t xml:space="preserve"> opa, gresia perforacijos, </w:t>
      </w:r>
      <w:proofErr w:type="spellStart"/>
      <w:r w:rsidRPr="00C659C0">
        <w:rPr>
          <w:rFonts w:ascii="Times New Roman" w:eastAsia="Times New Roman" w:hAnsi="Times New Roman" w:cs="Times New Roman"/>
          <w:kern w:val="1"/>
          <w:lang w:val="lt-LT"/>
        </w:rPr>
        <w:t>absceso</w:t>
      </w:r>
      <w:proofErr w:type="spellEnd"/>
      <w:r w:rsidRPr="00C659C0">
        <w:rPr>
          <w:rFonts w:ascii="Times New Roman" w:eastAsia="Times New Roman" w:hAnsi="Times New Roman" w:cs="Times New Roman"/>
          <w:kern w:val="1"/>
          <w:lang w:val="lt-LT"/>
        </w:rPr>
        <w:t xml:space="preserve"> arba kitokios pūlinės infekcijos pavojus, kortikosteroidų skirti reikia atsargiai.</w:t>
      </w:r>
    </w:p>
    <w:p w14:paraId="0733FC2C"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
    <w:p w14:paraId="705DD848"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Didelės kortikosteroidų dozės gali sukelti ūminį pankreatitą.</w:t>
      </w:r>
    </w:p>
    <w:p w14:paraId="5B3F3A1D"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
    <w:p w14:paraId="23A56366" w14:textId="77777777" w:rsidR="00C659C0" w:rsidRPr="00C659C0" w:rsidRDefault="00C659C0" w:rsidP="00C659C0">
      <w:pPr>
        <w:keepNext/>
        <w:keepLines/>
        <w:tabs>
          <w:tab w:val="left" w:pos="567"/>
        </w:tabs>
        <w:suppressAutoHyphens/>
        <w:spacing w:after="0" w:line="240" w:lineRule="auto"/>
        <w:rPr>
          <w:rFonts w:ascii="Times New Roman" w:eastAsia="Calibri" w:hAnsi="Times New Roman" w:cs="Times New Roman"/>
          <w:b/>
          <w:kern w:val="1"/>
          <w:lang w:val="lt-LT"/>
        </w:rPr>
      </w:pPr>
      <w:r w:rsidRPr="00C659C0">
        <w:rPr>
          <w:rFonts w:ascii="Times New Roman" w:eastAsia="Times New Roman" w:hAnsi="Times New Roman" w:cs="Times New Roman"/>
          <w:b/>
          <w:kern w:val="1"/>
          <w:lang w:val="lt-LT"/>
        </w:rPr>
        <w:t>Poveikis kepenims, tulžies pūslei ir latakams</w:t>
      </w:r>
    </w:p>
    <w:p w14:paraId="1AE2F302" w14:textId="76CB51B0" w:rsidR="00C659C0" w:rsidRPr="00C659C0" w:rsidRDefault="00C659C0" w:rsidP="00C659C0">
      <w:pPr>
        <w:keepNext/>
        <w:keepLines/>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Pacientams, sergantiems kepenų funkcijos nepakankamumu ar kepenų ciroze, sisteminis gydymas kortikosteroidais turi būti skiriamas ypač atsargiai</w:t>
      </w:r>
      <w:r w:rsidR="008C7A3B">
        <w:rPr>
          <w:rFonts w:ascii="Times New Roman" w:eastAsia="Times New Roman" w:hAnsi="Times New Roman" w:cs="Times New Roman"/>
          <w:kern w:val="1"/>
          <w:lang w:val="lt-LT"/>
        </w:rPr>
        <w:t xml:space="preserve">. </w:t>
      </w:r>
      <w:r w:rsidR="008C7A3B" w:rsidRPr="008C7A3B">
        <w:rPr>
          <w:rFonts w:ascii="Times New Roman" w:eastAsia="Times New Roman" w:hAnsi="Times New Roman" w:cs="Times New Roman"/>
          <w:kern w:val="1"/>
          <w:lang w:val="lt-LT"/>
        </w:rPr>
        <w:t xml:space="preserve">Pacientams, sergantiems </w:t>
      </w:r>
      <w:r w:rsidR="008C7A3B">
        <w:rPr>
          <w:rFonts w:ascii="Times New Roman" w:eastAsia="Times New Roman" w:hAnsi="Times New Roman" w:cs="Times New Roman"/>
          <w:kern w:val="1"/>
          <w:lang w:val="lt-LT"/>
        </w:rPr>
        <w:t xml:space="preserve">kepenų </w:t>
      </w:r>
      <w:r w:rsidR="008C7A3B" w:rsidRPr="008C7A3B">
        <w:rPr>
          <w:rFonts w:ascii="Times New Roman" w:eastAsia="Times New Roman" w:hAnsi="Times New Roman" w:cs="Times New Roman"/>
          <w:kern w:val="1"/>
          <w:lang w:val="lt-LT"/>
        </w:rPr>
        <w:t>ciroze, kortikosteroidų poveikis</w:t>
      </w:r>
      <w:r w:rsidR="008C7A3B">
        <w:rPr>
          <w:rFonts w:ascii="Times New Roman" w:eastAsia="Times New Roman" w:hAnsi="Times New Roman" w:cs="Times New Roman"/>
          <w:kern w:val="1"/>
          <w:lang w:val="lt-LT"/>
        </w:rPr>
        <w:t xml:space="preserve"> būna stipresnis. B</w:t>
      </w:r>
      <w:r w:rsidRPr="00C659C0">
        <w:rPr>
          <w:rFonts w:ascii="Times New Roman" w:eastAsia="Times New Roman" w:hAnsi="Times New Roman" w:cs="Times New Roman"/>
          <w:kern w:val="1"/>
          <w:lang w:val="lt-LT"/>
        </w:rPr>
        <w:t>ūtinas dažnas šių pacientų stebėjimas.</w:t>
      </w:r>
    </w:p>
    <w:p w14:paraId="0F915AFD" w14:textId="77777777" w:rsidR="00C659C0" w:rsidRPr="00C659C0" w:rsidRDefault="00C659C0" w:rsidP="00C659C0">
      <w:pPr>
        <w:keepNext/>
        <w:keepLines/>
        <w:tabs>
          <w:tab w:val="left" w:pos="567"/>
        </w:tabs>
        <w:suppressAutoHyphens/>
        <w:spacing w:after="0" w:line="240" w:lineRule="auto"/>
        <w:rPr>
          <w:rFonts w:ascii="Times New Roman" w:eastAsia="Times New Roman" w:hAnsi="Times New Roman" w:cs="Times New Roman"/>
          <w:kern w:val="1"/>
          <w:lang w:val="lt-LT"/>
        </w:rPr>
      </w:pPr>
    </w:p>
    <w:p w14:paraId="565C456B" w14:textId="77777777" w:rsidR="00C659C0" w:rsidRPr="00C659C0" w:rsidRDefault="00C659C0" w:rsidP="00C659C0">
      <w:pPr>
        <w:keepNext/>
        <w:keepLines/>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Buvo gauta pranešimų apie retus kepenų, tulžies pūslės ir latakų sutrikimų atvejus, kurie, nutraukus gydymą, dažniausiai išnyksta. Todėl būtinas tinkamas stebėjimas.</w:t>
      </w:r>
    </w:p>
    <w:p w14:paraId="2CE00BD7" w14:textId="77777777" w:rsidR="00C659C0" w:rsidRPr="00C659C0" w:rsidRDefault="00C659C0" w:rsidP="00C659C0">
      <w:pPr>
        <w:widowControl w:val="0"/>
        <w:tabs>
          <w:tab w:val="left" w:pos="567"/>
        </w:tabs>
        <w:suppressAutoHyphens/>
        <w:spacing w:after="0" w:line="240" w:lineRule="auto"/>
        <w:rPr>
          <w:rFonts w:ascii="Times New Roman" w:eastAsia="Calibri" w:hAnsi="Times New Roman" w:cs="Times New Roman"/>
          <w:kern w:val="1"/>
          <w:u w:val="single"/>
          <w:lang w:val="lt-LT"/>
        </w:rPr>
      </w:pPr>
    </w:p>
    <w:p w14:paraId="2A32F526" w14:textId="77777777" w:rsidR="00C659C0" w:rsidRPr="00C659C0" w:rsidRDefault="00C659C0" w:rsidP="00C659C0">
      <w:pPr>
        <w:keepNext/>
        <w:keepLines/>
        <w:tabs>
          <w:tab w:val="left" w:pos="567"/>
        </w:tabs>
        <w:suppressAutoHyphens/>
        <w:spacing w:after="0" w:line="240" w:lineRule="auto"/>
        <w:rPr>
          <w:rFonts w:ascii="Times New Roman" w:eastAsia="Calibri" w:hAnsi="Times New Roman" w:cs="Times New Roman"/>
          <w:b/>
          <w:kern w:val="1"/>
          <w:lang w:val="lt-LT"/>
        </w:rPr>
      </w:pPr>
      <w:r w:rsidRPr="00C659C0">
        <w:rPr>
          <w:rFonts w:ascii="Times New Roman" w:eastAsia="Calibri" w:hAnsi="Times New Roman" w:cs="Times New Roman"/>
          <w:b/>
          <w:kern w:val="1"/>
          <w:lang w:val="lt-LT"/>
        </w:rPr>
        <w:t>Psichikos sutrikimai</w:t>
      </w:r>
    </w:p>
    <w:p w14:paraId="7FF37590" w14:textId="77777777" w:rsidR="00C659C0" w:rsidRPr="00C659C0" w:rsidRDefault="00C659C0" w:rsidP="00C659C0">
      <w:pPr>
        <w:keepNext/>
        <w:keepLines/>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Gali pasireikšti su </w:t>
      </w:r>
      <w:proofErr w:type="spellStart"/>
      <w:r w:rsidRPr="00C659C0">
        <w:rPr>
          <w:rFonts w:ascii="Times New Roman" w:eastAsia="Times New Roman" w:hAnsi="Times New Roman" w:cs="Times New Roman"/>
          <w:kern w:val="1"/>
          <w:lang w:val="lt-LT"/>
        </w:rPr>
        <w:t>kortikoidų</w:t>
      </w:r>
      <w:proofErr w:type="spellEnd"/>
      <w:r w:rsidRPr="00C659C0">
        <w:rPr>
          <w:rFonts w:ascii="Times New Roman" w:eastAsia="Times New Roman" w:hAnsi="Times New Roman" w:cs="Times New Roman"/>
          <w:kern w:val="1"/>
          <w:lang w:val="lt-LT"/>
        </w:rPr>
        <w:t xml:space="preserve"> vartojimu susiję psichikos sutrikimai, pvz., euforija, nemiga, nuotaikos pakitimas, asmenybės pokyčiai, gili depresija arba aiškūs psichozės simptomai. Kortikosteroidų vartojimo laikotarpiu emociškai nepastovių arba linkusių į psichozes pacientų būklė gali sunkėti.</w:t>
      </w:r>
    </w:p>
    <w:p w14:paraId="39F20F72"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
    <w:p w14:paraId="16476541" w14:textId="7109CF3C" w:rsidR="00C659C0" w:rsidRPr="00C659C0" w:rsidRDefault="00C659C0" w:rsidP="00C659C0">
      <w:pPr>
        <w:widowControl w:val="0"/>
        <w:tabs>
          <w:tab w:val="left" w:pos="567"/>
        </w:tabs>
        <w:suppressAutoHyphens/>
        <w:spacing w:after="0" w:line="240" w:lineRule="auto"/>
        <w:rPr>
          <w:rFonts w:ascii="Times New Roman" w:eastAsia="Calibri" w:hAnsi="Times New Roman" w:cs="Times New Roman"/>
          <w:kern w:val="1"/>
          <w:lang w:val="lt-LT"/>
        </w:rPr>
      </w:pPr>
      <w:r w:rsidRPr="00C659C0">
        <w:rPr>
          <w:rFonts w:ascii="Times New Roman" w:eastAsia="Times New Roman" w:hAnsi="Times New Roman" w:cs="Times New Roman"/>
          <w:kern w:val="1"/>
          <w:lang w:val="lt-LT"/>
        </w:rPr>
        <w:t>Sisteminio</w:t>
      </w:r>
      <w:r w:rsidRPr="00C659C0">
        <w:rPr>
          <w:rFonts w:ascii="Times New Roman" w:eastAsia="Calibri" w:hAnsi="Times New Roman" w:cs="Times New Roman"/>
          <w:kern w:val="1"/>
          <w:lang w:val="lt-LT"/>
        </w:rPr>
        <w:t xml:space="preserve"> poveikio steroidų </w:t>
      </w:r>
      <w:r w:rsidRPr="00C659C0">
        <w:rPr>
          <w:rFonts w:ascii="Times New Roman" w:eastAsia="Times New Roman" w:hAnsi="Times New Roman" w:cs="Times New Roman"/>
          <w:kern w:val="1"/>
          <w:lang w:val="lt-LT"/>
        </w:rPr>
        <w:t xml:space="preserve">vartojimo </w:t>
      </w:r>
      <w:r w:rsidRPr="00C659C0">
        <w:rPr>
          <w:rFonts w:ascii="Times New Roman" w:eastAsia="Calibri" w:hAnsi="Times New Roman" w:cs="Times New Roman"/>
          <w:kern w:val="1"/>
          <w:lang w:val="lt-LT"/>
        </w:rPr>
        <w:t xml:space="preserve">laikotarpiu </w:t>
      </w:r>
      <w:r w:rsidRPr="00C659C0">
        <w:rPr>
          <w:rFonts w:ascii="Times New Roman" w:eastAsia="Times New Roman" w:hAnsi="Times New Roman" w:cs="Times New Roman"/>
          <w:kern w:val="1"/>
          <w:lang w:val="lt-LT"/>
        </w:rPr>
        <w:t>gali pasireikšti sunkus psichikos sutrikimo nepageidaujamas</w:t>
      </w:r>
      <w:r w:rsidRPr="00C659C0">
        <w:rPr>
          <w:rFonts w:ascii="Times New Roman" w:eastAsia="Calibri" w:hAnsi="Times New Roman" w:cs="Times New Roman"/>
          <w:kern w:val="1"/>
          <w:lang w:val="lt-LT"/>
        </w:rPr>
        <w:t xml:space="preserve"> poveikis </w:t>
      </w:r>
      <w:r w:rsidRPr="00C659C0">
        <w:rPr>
          <w:rFonts w:ascii="Times New Roman" w:eastAsia="Times New Roman" w:hAnsi="Times New Roman" w:cs="Times New Roman"/>
          <w:kern w:val="1"/>
          <w:lang w:val="lt-LT"/>
        </w:rPr>
        <w:t xml:space="preserve">(žr. </w:t>
      </w:r>
      <w:r w:rsidRPr="00C659C0">
        <w:rPr>
          <w:rFonts w:ascii="Times New Roman" w:eastAsia="Calibri" w:hAnsi="Times New Roman" w:cs="Times New Roman"/>
          <w:kern w:val="1"/>
          <w:lang w:val="lt-LT"/>
        </w:rPr>
        <w:t>4.8</w:t>
      </w:r>
      <w:r w:rsidR="00523CA7">
        <w:rPr>
          <w:rFonts w:ascii="Times New Roman" w:eastAsia="Calibri" w:hAnsi="Times New Roman" w:cs="Times New Roman"/>
          <w:kern w:val="1"/>
          <w:lang w:val="lt-LT"/>
        </w:rPr>
        <w:t> </w:t>
      </w:r>
      <w:r w:rsidRPr="00C659C0">
        <w:rPr>
          <w:rFonts w:ascii="Times New Roman" w:eastAsia="Calibri" w:hAnsi="Times New Roman" w:cs="Times New Roman"/>
          <w:kern w:val="1"/>
          <w:lang w:val="lt-LT"/>
        </w:rPr>
        <w:t>skyrių</w:t>
      </w:r>
      <w:r w:rsidRPr="00C659C0">
        <w:rPr>
          <w:rFonts w:ascii="Times New Roman" w:eastAsia="Times New Roman" w:hAnsi="Times New Roman" w:cs="Times New Roman"/>
          <w:kern w:val="1"/>
          <w:lang w:val="lt-LT"/>
        </w:rPr>
        <w:t xml:space="preserve"> „Psichikos sutrikimai“). Paprastai, pradėjus gydymą simptomai pasireiškia po dviejų parų ar savaičių. </w:t>
      </w:r>
    </w:p>
    <w:p w14:paraId="4C04241D"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Sumažinus dozę arba nutraukus gydymą, daugelis reakcijų pranyksta, tačiau specifinis gydymas gali būti reikalingas. Aprašyti psichikos sutrikimo efektai, pasireiškę nutraukus gydymą kortikosteroidais. Tokių sutrikimų dažnis nežinomas. Pacientai ir (arba) jų slaugytojai turi būti skatinami kreiptis į psichiatrą, jei pasireiškia psichikos sutrikimo simptomų, ypač atsiradus depresinei nuotaikai arba įtariamas mąstymas apie savižudybę. Pacientai ir (arba) jų slaugytojai turi būti informuoti apie galimus psichikos sutrikimus, kurie gali atsirasti sumažinus kortikosteroidų dozę arba iš karto po jų vartojimo nutraukimo.</w:t>
      </w:r>
    </w:p>
    <w:p w14:paraId="55EA3A89"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
    <w:p w14:paraId="15D476FC"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Pacientams, sergantiems arba sirgusiems sunkiais afektiniais sutrikimais, arba jei sirgo jų pirmos eilės giminaičiai, sisteminis gydymas kortikosteroidais turi būti skiriamas ypač atsargiai. Tokie sutrikimai yra depresija arba maniakinė depresija ir ankstesnė steroidų sukelta psichozė.</w:t>
      </w:r>
    </w:p>
    <w:p w14:paraId="12E55387"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
    <w:p w14:paraId="02C21B71"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Būtina dažnai stebėti pacientus, sergančius ar sirgusius sunkiais afektiniais sutrikimais (ypač sirgusius steroidinių preparatų sukelta psichoze).</w:t>
      </w:r>
    </w:p>
    <w:p w14:paraId="6BA376C5"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
    <w:p w14:paraId="791050A9"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b/>
          <w:kern w:val="1"/>
          <w:lang w:val="lt-LT"/>
        </w:rPr>
      </w:pPr>
      <w:r w:rsidRPr="00C659C0">
        <w:rPr>
          <w:rFonts w:ascii="Times New Roman" w:eastAsia="Times New Roman" w:hAnsi="Times New Roman" w:cs="Times New Roman"/>
          <w:b/>
          <w:kern w:val="1"/>
          <w:lang w:val="lt-LT"/>
        </w:rPr>
        <w:t>Poveikis nervų sistemai</w:t>
      </w:r>
    </w:p>
    <w:p w14:paraId="01F3664C"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Jei pacientui atsiranda traukulių, kortikosteroidų skirti reikia atsargiai.</w:t>
      </w:r>
    </w:p>
    <w:p w14:paraId="71A831AC"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
    <w:p w14:paraId="5C8678F0"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Atsargiai jų reikia skirti, jei pacientas serga </w:t>
      </w:r>
      <w:proofErr w:type="spellStart"/>
      <w:r w:rsidRPr="00C659C0">
        <w:rPr>
          <w:rFonts w:ascii="Times New Roman" w:eastAsia="Times New Roman" w:hAnsi="Times New Roman" w:cs="Times New Roman"/>
          <w:kern w:val="1"/>
          <w:lang w:val="lt-LT"/>
        </w:rPr>
        <w:t>generalizuota</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miastenija</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i/>
          <w:kern w:val="1"/>
          <w:lang w:val="lt-LT"/>
        </w:rPr>
        <w:t>myasthenia</w:t>
      </w:r>
      <w:proofErr w:type="spellEnd"/>
      <w:r w:rsidRPr="00C659C0">
        <w:rPr>
          <w:rFonts w:ascii="Times New Roman" w:eastAsia="Times New Roman" w:hAnsi="Times New Roman" w:cs="Times New Roman"/>
          <w:i/>
          <w:kern w:val="1"/>
          <w:lang w:val="lt-LT"/>
        </w:rPr>
        <w:t xml:space="preserve"> gravis) </w:t>
      </w:r>
      <w:r w:rsidRPr="00C659C0">
        <w:rPr>
          <w:rFonts w:ascii="Times New Roman" w:eastAsia="Times New Roman" w:hAnsi="Times New Roman" w:cs="Times New Roman"/>
          <w:kern w:val="1"/>
          <w:lang w:val="lt-LT"/>
        </w:rPr>
        <w:t xml:space="preserve">(žr. skyriuje „Poveikis kaulams ir raumenims“ apie </w:t>
      </w:r>
      <w:proofErr w:type="spellStart"/>
      <w:r w:rsidRPr="00C659C0">
        <w:rPr>
          <w:rFonts w:ascii="Times New Roman" w:eastAsia="Times New Roman" w:hAnsi="Times New Roman" w:cs="Times New Roman"/>
          <w:kern w:val="1"/>
          <w:lang w:val="lt-LT"/>
        </w:rPr>
        <w:t>miopatiją</w:t>
      </w:r>
      <w:proofErr w:type="spellEnd"/>
      <w:r w:rsidRPr="00C659C0">
        <w:rPr>
          <w:rFonts w:ascii="Times New Roman" w:eastAsia="Times New Roman" w:hAnsi="Times New Roman" w:cs="Times New Roman"/>
          <w:kern w:val="1"/>
          <w:lang w:val="lt-LT"/>
        </w:rPr>
        <w:t xml:space="preserve">). </w:t>
      </w:r>
    </w:p>
    <w:p w14:paraId="2DDA7DDC"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
    <w:p w14:paraId="321B1F43"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Nors kontroliuojamieji klinikiniai tyrimai parodė, kad kortikosteroidai veiksmingai stabdo išsėtinės sklerozės paūmėjimo progresavimą, duomenys nerodo, kad kortikosteroidai turėtų įtakos galutinei baigčiai arba bendrai ligos istorijai. Šie tyrimai rodo, kad norint pasiekti akivaizdžių rezultatų reikia vartoti santykinai dideles kortikosteroidų dozes.</w:t>
      </w:r>
    </w:p>
    <w:p w14:paraId="558B2BF9"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
    <w:p w14:paraId="5722D91B"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Gauta pranešimų apie </w:t>
      </w:r>
      <w:proofErr w:type="spellStart"/>
      <w:r w:rsidRPr="00C659C0">
        <w:rPr>
          <w:rFonts w:ascii="Times New Roman" w:eastAsia="Times New Roman" w:hAnsi="Times New Roman" w:cs="Times New Roman"/>
          <w:kern w:val="1"/>
          <w:lang w:val="lt-LT"/>
        </w:rPr>
        <w:t>epidurines</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lipomatozes</w:t>
      </w:r>
      <w:proofErr w:type="spellEnd"/>
      <w:r w:rsidRPr="00C659C0">
        <w:rPr>
          <w:rFonts w:ascii="Times New Roman" w:eastAsia="Times New Roman" w:hAnsi="Times New Roman" w:cs="Times New Roman"/>
          <w:kern w:val="1"/>
          <w:lang w:val="lt-LT"/>
        </w:rPr>
        <w:t>, pasireiškusias kortikosteroidais gydomiems pacientams, dažniausiai ilgą laiką vartojantiems dideles dozes.</w:t>
      </w:r>
    </w:p>
    <w:p w14:paraId="6EEFBEFE"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
    <w:p w14:paraId="7E7EFC79"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b/>
          <w:kern w:val="1"/>
          <w:lang w:val="lt-LT"/>
        </w:rPr>
      </w:pPr>
      <w:r w:rsidRPr="00C659C0">
        <w:rPr>
          <w:rFonts w:ascii="Times New Roman" w:eastAsia="Times New Roman" w:hAnsi="Times New Roman" w:cs="Times New Roman"/>
          <w:b/>
          <w:kern w:val="1"/>
          <w:lang w:val="lt-LT"/>
        </w:rPr>
        <w:t>Poveikis akims</w:t>
      </w:r>
    </w:p>
    <w:p w14:paraId="68A8A4DE"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Kai skiriamas gydymas sisteminio poveikio kortikosteroidais, būtina dažnai stebėti pacientus, </w:t>
      </w:r>
      <w:r w:rsidRPr="00C659C0">
        <w:rPr>
          <w:rFonts w:ascii="Times New Roman" w:eastAsia="Times New Roman" w:hAnsi="Times New Roman" w:cs="Times New Roman"/>
          <w:kern w:val="1"/>
          <w:lang w:val="lt-LT"/>
        </w:rPr>
        <w:lastRenderedPageBreak/>
        <w:t xml:space="preserve">sergančius glaukoma (arba esant šeiminei glaukomos anamnezei) ir tuos, kuriems pasireiškia </w:t>
      </w:r>
      <w:proofErr w:type="spellStart"/>
      <w:r w:rsidRPr="00C659C0">
        <w:rPr>
          <w:rFonts w:ascii="Times New Roman" w:eastAsia="Times New Roman" w:hAnsi="Times New Roman" w:cs="Times New Roman"/>
          <w:i/>
          <w:kern w:val="1"/>
          <w:lang w:val="lt-LT"/>
        </w:rPr>
        <w:t>herpes</w:t>
      </w:r>
      <w:proofErr w:type="spellEnd"/>
      <w:r w:rsidRPr="00C659C0">
        <w:rPr>
          <w:rFonts w:ascii="Times New Roman" w:eastAsia="Times New Roman" w:hAnsi="Times New Roman" w:cs="Times New Roman"/>
          <w:i/>
          <w:kern w:val="1"/>
          <w:lang w:val="lt-LT"/>
        </w:rPr>
        <w:t xml:space="preserve"> </w:t>
      </w:r>
      <w:proofErr w:type="spellStart"/>
      <w:r w:rsidRPr="00C659C0">
        <w:rPr>
          <w:rFonts w:ascii="Times New Roman" w:eastAsia="Times New Roman" w:hAnsi="Times New Roman" w:cs="Times New Roman"/>
          <w:i/>
          <w:kern w:val="1"/>
          <w:lang w:val="lt-LT"/>
        </w:rPr>
        <w:t>simplex</w:t>
      </w:r>
      <w:proofErr w:type="spellEnd"/>
      <w:r w:rsidRPr="00C659C0">
        <w:rPr>
          <w:rFonts w:ascii="Times New Roman" w:eastAsia="Calibri" w:hAnsi="Times New Roman" w:cs="Times New Roman"/>
          <w:i/>
          <w:kern w:val="1"/>
          <w:lang w:val="lt-LT"/>
        </w:rPr>
        <w:t xml:space="preserve"> </w:t>
      </w:r>
      <w:r w:rsidRPr="00C659C0">
        <w:rPr>
          <w:rFonts w:ascii="Times New Roman" w:eastAsia="Times New Roman" w:hAnsi="Times New Roman" w:cs="Times New Roman"/>
          <w:kern w:val="1"/>
          <w:lang w:val="lt-LT"/>
        </w:rPr>
        <w:t>infekcijos sukelta akių liga, nes yra ragenos perforacijos rizika.</w:t>
      </w:r>
    </w:p>
    <w:p w14:paraId="28C9BCAE"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
    <w:p w14:paraId="5E58257E" w14:textId="77777777" w:rsidR="00C659C0" w:rsidRPr="00C659C0" w:rsidRDefault="00C659C0" w:rsidP="003A7CBA">
      <w:pPr>
        <w:keepNext/>
        <w:keepLines/>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Ilgalaikis kortikosteroidų vartojimas gali sukelti užpakalinę </w:t>
      </w:r>
      <w:proofErr w:type="spellStart"/>
      <w:r w:rsidRPr="00C659C0">
        <w:rPr>
          <w:rFonts w:ascii="Times New Roman" w:eastAsia="Times New Roman" w:hAnsi="Times New Roman" w:cs="Times New Roman"/>
          <w:kern w:val="1"/>
          <w:lang w:val="lt-LT"/>
        </w:rPr>
        <w:t>subkapsulinę</w:t>
      </w:r>
      <w:proofErr w:type="spellEnd"/>
      <w:r w:rsidRPr="00C659C0">
        <w:rPr>
          <w:rFonts w:ascii="Times New Roman" w:eastAsia="Times New Roman" w:hAnsi="Times New Roman" w:cs="Times New Roman"/>
          <w:kern w:val="1"/>
          <w:lang w:val="lt-LT"/>
        </w:rPr>
        <w:t xml:space="preserve"> kataraktą ir branduolio kataraktą (ypač vaikams), išverstakumą arba padidėjusį akispūdį, kuris gali tapti glaukomos ir vėliau galimo regos nervo pažeidimo priežastimi.</w:t>
      </w:r>
    </w:p>
    <w:p w14:paraId="76A33B25"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
    <w:p w14:paraId="6F20FB9D"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Pacientams, vartojantiems </w:t>
      </w:r>
      <w:proofErr w:type="spellStart"/>
      <w:r w:rsidRPr="00C659C0">
        <w:rPr>
          <w:rFonts w:ascii="Times New Roman" w:eastAsia="Times New Roman" w:hAnsi="Times New Roman" w:cs="Times New Roman"/>
          <w:kern w:val="1"/>
          <w:lang w:val="lt-LT"/>
        </w:rPr>
        <w:t>gliukokortikoidų</w:t>
      </w:r>
      <w:proofErr w:type="spellEnd"/>
      <w:r w:rsidRPr="00C659C0">
        <w:rPr>
          <w:rFonts w:ascii="Times New Roman" w:eastAsia="Times New Roman" w:hAnsi="Times New Roman" w:cs="Times New Roman"/>
          <w:kern w:val="1"/>
          <w:lang w:val="lt-LT"/>
        </w:rPr>
        <w:t>, gali pasireikšti antrinė grybelių sukelta liga ir pasunkėti virusų sukelta infekcinė akių liga.</w:t>
      </w:r>
    </w:p>
    <w:p w14:paraId="5F61BBEE"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
    <w:p w14:paraId="43738A14"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Gydymas kortikosteroidais buvo susijęs su </w:t>
      </w:r>
      <w:proofErr w:type="spellStart"/>
      <w:r w:rsidRPr="00C659C0">
        <w:rPr>
          <w:rFonts w:ascii="Times New Roman" w:eastAsia="Times New Roman" w:hAnsi="Times New Roman" w:cs="Times New Roman"/>
          <w:kern w:val="1"/>
          <w:lang w:val="lt-LT"/>
        </w:rPr>
        <w:t>chorioretinopatija</w:t>
      </w:r>
      <w:proofErr w:type="spellEnd"/>
      <w:r w:rsidRPr="00C659C0">
        <w:rPr>
          <w:rFonts w:ascii="Times New Roman" w:eastAsia="Times New Roman" w:hAnsi="Times New Roman" w:cs="Times New Roman"/>
          <w:kern w:val="1"/>
          <w:lang w:val="lt-LT"/>
        </w:rPr>
        <w:t>, dėl kurios gali atšokti tinklainė.</w:t>
      </w:r>
    </w:p>
    <w:p w14:paraId="4284FB54"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
    <w:p w14:paraId="02AAAC19"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u w:val="single"/>
          <w:lang w:val="lt-LT"/>
        </w:rPr>
      </w:pPr>
      <w:r w:rsidRPr="00C659C0">
        <w:rPr>
          <w:rFonts w:ascii="Times New Roman" w:eastAsia="Times New Roman" w:hAnsi="Times New Roman" w:cs="Times New Roman"/>
          <w:bCs/>
          <w:kern w:val="1"/>
          <w:u w:val="single"/>
          <w:lang w:val="lt-LT"/>
        </w:rPr>
        <w:t>Regėjimo sutrikimai</w:t>
      </w:r>
    </w:p>
    <w:p w14:paraId="6898E1BE"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bCs/>
          <w:kern w:val="1"/>
          <w:lang w:val="lt-LT"/>
        </w:rPr>
      </w:pPr>
      <w:r w:rsidRPr="00C659C0">
        <w:rPr>
          <w:rFonts w:ascii="Times New Roman" w:eastAsia="Times New Roman" w:hAnsi="Times New Roman" w:cs="Times New Roman"/>
          <w:bCs/>
          <w:kern w:val="1"/>
          <w:lang w:val="lt-LT"/>
        </w:rPr>
        <w:t xml:space="preserve">Vartojant sisteminio ir lokalaus poveikio kortikosteroidus, gali pasireikšti regėjimo sutrikimai. Jeigu pacientui pasireiškia tokie simptomai, kaip miglotas matymas ar kiti regėjimo sutrikimai, reikėtų apsvarstyti, ar nereikėtų nusiųsti paciento oftalmologo konsultacijai, kad šis įvertintų galimas priežastis, nes tai gali būti katarakta, glaukoma arba retosios ligos, kaip antai centrinė </w:t>
      </w:r>
      <w:proofErr w:type="spellStart"/>
      <w:r w:rsidRPr="00C659C0">
        <w:rPr>
          <w:rFonts w:ascii="Times New Roman" w:eastAsia="Times New Roman" w:hAnsi="Times New Roman" w:cs="Times New Roman"/>
          <w:bCs/>
          <w:kern w:val="1"/>
          <w:lang w:val="lt-LT"/>
        </w:rPr>
        <w:t>serozinė</w:t>
      </w:r>
      <w:proofErr w:type="spellEnd"/>
      <w:r w:rsidRPr="00C659C0">
        <w:rPr>
          <w:rFonts w:ascii="Times New Roman" w:eastAsia="Times New Roman" w:hAnsi="Times New Roman" w:cs="Times New Roman"/>
          <w:bCs/>
          <w:kern w:val="1"/>
          <w:lang w:val="lt-LT"/>
        </w:rPr>
        <w:t xml:space="preserve"> </w:t>
      </w:r>
      <w:proofErr w:type="spellStart"/>
      <w:r w:rsidRPr="00C659C0">
        <w:rPr>
          <w:rFonts w:ascii="Times New Roman" w:eastAsia="Times New Roman" w:hAnsi="Times New Roman" w:cs="Times New Roman"/>
          <w:bCs/>
          <w:kern w:val="1"/>
          <w:lang w:val="lt-LT"/>
        </w:rPr>
        <w:t>chorioretinopatija</w:t>
      </w:r>
      <w:proofErr w:type="spellEnd"/>
      <w:r w:rsidRPr="00C659C0">
        <w:rPr>
          <w:rFonts w:ascii="Times New Roman" w:eastAsia="Times New Roman" w:hAnsi="Times New Roman" w:cs="Times New Roman"/>
          <w:bCs/>
          <w:kern w:val="1"/>
          <w:lang w:val="lt-LT"/>
        </w:rPr>
        <w:t xml:space="preserve"> (CSC), kurių atvejų buvo užregistruota pavartojus sisteminio ir lokalaus poveikio kortikosteroidų.</w:t>
      </w:r>
    </w:p>
    <w:p w14:paraId="4C192BBD" w14:textId="77777777" w:rsidR="00C659C0" w:rsidRPr="00C659C0" w:rsidRDefault="00C659C0" w:rsidP="00C659C0">
      <w:pPr>
        <w:widowControl w:val="0"/>
        <w:tabs>
          <w:tab w:val="left" w:pos="567"/>
        </w:tabs>
        <w:suppressAutoHyphens/>
        <w:spacing w:after="0" w:line="240" w:lineRule="auto"/>
        <w:rPr>
          <w:rFonts w:ascii="Times New Roman" w:eastAsia="Calibri" w:hAnsi="Times New Roman" w:cs="Times New Roman"/>
          <w:b/>
          <w:kern w:val="1"/>
          <w:lang w:val="lt-LT"/>
        </w:rPr>
      </w:pPr>
    </w:p>
    <w:p w14:paraId="7CAFC9D9"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b/>
          <w:kern w:val="1"/>
          <w:lang w:val="lt-LT"/>
        </w:rPr>
      </w:pPr>
      <w:r w:rsidRPr="00C659C0">
        <w:rPr>
          <w:rFonts w:ascii="Times New Roman" w:eastAsia="Times New Roman" w:hAnsi="Times New Roman" w:cs="Times New Roman"/>
          <w:b/>
          <w:kern w:val="1"/>
          <w:lang w:val="lt-LT"/>
        </w:rPr>
        <w:t>Poveikis širdžiai ir kraujagyslių sistemai</w:t>
      </w:r>
    </w:p>
    <w:p w14:paraId="7EDF8203"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roofErr w:type="spellStart"/>
      <w:r w:rsidRPr="00C659C0">
        <w:rPr>
          <w:rFonts w:ascii="Times New Roman" w:eastAsia="Times New Roman" w:hAnsi="Times New Roman" w:cs="Times New Roman"/>
          <w:kern w:val="1"/>
          <w:lang w:val="lt-LT"/>
        </w:rPr>
        <w:t>Gliukokortikoidų</w:t>
      </w:r>
      <w:proofErr w:type="spellEnd"/>
      <w:r w:rsidRPr="00C659C0">
        <w:rPr>
          <w:rFonts w:ascii="Times New Roman" w:eastAsia="Times New Roman" w:hAnsi="Times New Roman" w:cs="Times New Roman"/>
          <w:kern w:val="1"/>
          <w:lang w:val="lt-LT"/>
        </w:rPr>
        <w:t xml:space="preserve"> vartojimas sukelia nepageidaujamą poveikį širdies ir kraujagyslių sistemai, pvz., </w:t>
      </w:r>
      <w:proofErr w:type="spellStart"/>
      <w:r w:rsidRPr="00C659C0">
        <w:rPr>
          <w:rFonts w:ascii="Times New Roman" w:eastAsia="Times New Roman" w:hAnsi="Times New Roman" w:cs="Times New Roman"/>
          <w:kern w:val="1"/>
          <w:lang w:val="lt-LT"/>
        </w:rPr>
        <w:t>dislipidemiją</w:t>
      </w:r>
      <w:proofErr w:type="spellEnd"/>
      <w:r w:rsidRPr="00C659C0">
        <w:rPr>
          <w:rFonts w:ascii="Times New Roman" w:eastAsia="Times New Roman" w:hAnsi="Times New Roman" w:cs="Times New Roman"/>
          <w:kern w:val="1"/>
          <w:lang w:val="lt-LT"/>
        </w:rPr>
        <w:t xml:space="preserve"> ir didelį kraujospūdį. Vadinasi, ilgalaikis vartojimas didelių </w:t>
      </w:r>
      <w:proofErr w:type="spellStart"/>
      <w:r w:rsidRPr="00C659C0">
        <w:rPr>
          <w:rFonts w:ascii="Times New Roman" w:eastAsia="Times New Roman" w:hAnsi="Times New Roman" w:cs="Times New Roman"/>
          <w:kern w:val="1"/>
          <w:lang w:val="lt-LT"/>
        </w:rPr>
        <w:t>gliukokortikoidų</w:t>
      </w:r>
      <w:proofErr w:type="spellEnd"/>
      <w:r w:rsidRPr="00C659C0">
        <w:rPr>
          <w:rFonts w:ascii="Times New Roman" w:eastAsia="Times New Roman" w:hAnsi="Times New Roman" w:cs="Times New Roman"/>
          <w:kern w:val="1"/>
          <w:lang w:val="lt-LT"/>
        </w:rPr>
        <w:t xml:space="preserve"> dozių </w:t>
      </w:r>
    </w:p>
    <w:p w14:paraId="5F8BBAC7"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gali sukelti pacientų, kuriems nustatyta rizikos faktorių, polinkį širdies ir kraujagyslių sistemos sutrikimams ir kitokiems širdies ir kraujagyslių efektams. Todėl tokiems pacientams patariama kortikosteroidų vartoti atsargiai, ypač atkreipiant dėmesį į rizikos faktorius, prireikus būtina nuolat sekti širdies funkciją. Gydymo kortikosteroidais komplikacijų atsiradimui mažinti padeda mažų dozių vartojimas ir kas antros paros gydymo režimas.</w:t>
      </w:r>
    </w:p>
    <w:p w14:paraId="0E8950B8"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
    <w:p w14:paraId="44EA4FF3" w14:textId="77777777" w:rsidR="00C659C0" w:rsidRPr="00C659C0" w:rsidRDefault="00C659C0" w:rsidP="00C659C0">
      <w:pPr>
        <w:widowControl w:val="0"/>
        <w:tabs>
          <w:tab w:val="left" w:pos="567"/>
        </w:tabs>
        <w:suppressAutoHyphens/>
        <w:spacing w:after="0" w:line="240" w:lineRule="auto"/>
        <w:rPr>
          <w:rFonts w:ascii="Times New Roman" w:eastAsia="Calibri" w:hAnsi="Times New Roman" w:cs="Times New Roman"/>
          <w:kern w:val="1"/>
          <w:lang w:val="lt-LT"/>
        </w:rPr>
      </w:pPr>
      <w:r w:rsidRPr="00C659C0">
        <w:rPr>
          <w:rFonts w:ascii="Times New Roman" w:eastAsia="Times New Roman" w:hAnsi="Times New Roman" w:cs="Times New Roman"/>
          <w:kern w:val="1"/>
          <w:lang w:val="lt-LT"/>
        </w:rPr>
        <w:t xml:space="preserve">Sisteminio poveikio kortikosteroidų reikia vartoti atsargiai, kritiniais atvejais jų galima vartoti tik tuomet, jei pacientas serga </w:t>
      </w:r>
      <w:proofErr w:type="spellStart"/>
      <w:r w:rsidRPr="00C659C0">
        <w:rPr>
          <w:rFonts w:ascii="Times New Roman" w:eastAsia="Times New Roman" w:hAnsi="Times New Roman" w:cs="Times New Roman"/>
          <w:kern w:val="1"/>
          <w:lang w:val="lt-LT"/>
        </w:rPr>
        <w:t>staziniu</w:t>
      </w:r>
      <w:proofErr w:type="spellEnd"/>
      <w:r w:rsidRPr="00C659C0">
        <w:rPr>
          <w:rFonts w:ascii="Times New Roman" w:eastAsia="Times New Roman" w:hAnsi="Times New Roman" w:cs="Times New Roman"/>
          <w:kern w:val="1"/>
          <w:lang w:val="lt-LT"/>
        </w:rPr>
        <w:t xml:space="preserve"> širdies nepakankamumu. Pacientus, sergančius </w:t>
      </w:r>
      <w:proofErr w:type="spellStart"/>
      <w:r w:rsidRPr="00C659C0">
        <w:rPr>
          <w:rFonts w:ascii="Times New Roman" w:eastAsia="Times New Roman" w:hAnsi="Times New Roman" w:cs="Times New Roman"/>
          <w:kern w:val="1"/>
          <w:lang w:val="lt-LT"/>
        </w:rPr>
        <w:t>staziniu</w:t>
      </w:r>
      <w:proofErr w:type="spellEnd"/>
      <w:r w:rsidRPr="00C659C0">
        <w:rPr>
          <w:rFonts w:ascii="Times New Roman" w:eastAsia="Times New Roman" w:hAnsi="Times New Roman" w:cs="Times New Roman"/>
          <w:kern w:val="1"/>
          <w:lang w:val="lt-LT"/>
        </w:rPr>
        <w:t xml:space="preserve"> širdies nepakankamumu arba, kuriems neseniai buvo miokardo infarktas, būtina dažnai stebėti (gauta pranešimų apie miokardo plyšimo atvejus).</w:t>
      </w:r>
    </w:p>
    <w:p w14:paraId="6C0A0474"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u w:val="single"/>
          <w:lang w:val="lt-LT"/>
        </w:rPr>
      </w:pPr>
    </w:p>
    <w:p w14:paraId="5759B48D" w14:textId="77777777" w:rsidR="00C659C0" w:rsidRPr="00C659C0" w:rsidRDefault="00C659C0" w:rsidP="00C659C0">
      <w:pPr>
        <w:widowControl w:val="0"/>
        <w:tabs>
          <w:tab w:val="left" w:pos="567"/>
        </w:tabs>
        <w:suppressAutoHyphens/>
        <w:spacing w:after="0" w:line="240" w:lineRule="auto"/>
        <w:rPr>
          <w:rFonts w:ascii="Times New Roman" w:eastAsia="Calibri" w:hAnsi="Times New Roman" w:cs="Times New Roman"/>
          <w:kern w:val="1"/>
          <w:lang w:val="lt-LT"/>
        </w:rPr>
      </w:pPr>
      <w:r w:rsidRPr="00C659C0">
        <w:rPr>
          <w:rFonts w:ascii="Times New Roman" w:eastAsia="Times New Roman" w:hAnsi="Times New Roman" w:cs="Times New Roman"/>
          <w:kern w:val="1"/>
          <w:lang w:val="lt-LT"/>
        </w:rPr>
        <w:t xml:space="preserve">Reikia atidžiai stebėti pacientus, kuriems skiriami širdies sistemą veikiantys vaistiniai preparatai, tokie kaip </w:t>
      </w:r>
      <w:proofErr w:type="spellStart"/>
      <w:r w:rsidRPr="00C659C0">
        <w:rPr>
          <w:rFonts w:ascii="Times New Roman" w:eastAsia="Times New Roman" w:hAnsi="Times New Roman" w:cs="Times New Roman"/>
          <w:kern w:val="1"/>
          <w:lang w:val="lt-LT"/>
        </w:rPr>
        <w:t>digoksinas</w:t>
      </w:r>
      <w:proofErr w:type="spellEnd"/>
      <w:r w:rsidRPr="00C659C0">
        <w:rPr>
          <w:rFonts w:ascii="Times New Roman" w:eastAsia="Times New Roman" w:hAnsi="Times New Roman" w:cs="Times New Roman"/>
          <w:kern w:val="1"/>
          <w:lang w:val="lt-LT"/>
        </w:rPr>
        <w:t xml:space="preserve">, nes steroidai gali sukelti elektrolitų pusiausvyros sutrikimą ir (arba) kalio kiekio sumažėjimą (žr. </w:t>
      </w:r>
      <w:r w:rsidRPr="00C659C0">
        <w:rPr>
          <w:rFonts w:ascii="Times New Roman" w:eastAsia="Calibri" w:hAnsi="Times New Roman" w:cs="Times New Roman"/>
          <w:kern w:val="1"/>
          <w:lang w:val="lt-LT"/>
        </w:rPr>
        <w:t>4.8 skyrių).</w:t>
      </w:r>
    </w:p>
    <w:p w14:paraId="277059F8"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u w:val="single"/>
          <w:lang w:val="lt-LT"/>
        </w:rPr>
      </w:pPr>
    </w:p>
    <w:p w14:paraId="1C384348"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Gauta pranešimų, kad vartojant kortikosteroidų pasireiškė trombozė, įskaitant venų tromboemboliją. Todėl pacientai, kuriems pasireiškia </w:t>
      </w:r>
      <w:proofErr w:type="spellStart"/>
      <w:r w:rsidRPr="00C659C0">
        <w:rPr>
          <w:rFonts w:ascii="Times New Roman" w:eastAsia="Times New Roman" w:hAnsi="Times New Roman" w:cs="Times New Roman"/>
          <w:kern w:val="1"/>
          <w:lang w:val="lt-LT"/>
        </w:rPr>
        <w:t>tromboembolinių</w:t>
      </w:r>
      <w:proofErr w:type="spellEnd"/>
      <w:r w:rsidRPr="00C659C0">
        <w:rPr>
          <w:rFonts w:ascii="Times New Roman" w:eastAsia="Times New Roman" w:hAnsi="Times New Roman" w:cs="Times New Roman"/>
          <w:kern w:val="1"/>
          <w:lang w:val="lt-LT"/>
        </w:rPr>
        <w:t xml:space="preserve"> sutrikimų arba kuriems gali būti didesnė šių sutrikimų pasireiškimo rizika, kortikosteroidų turi vartoti atsargiai.</w:t>
      </w:r>
    </w:p>
    <w:p w14:paraId="3579DFDF"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u w:val="single"/>
          <w:lang w:val="lt-LT"/>
        </w:rPr>
      </w:pPr>
    </w:p>
    <w:p w14:paraId="1F8E4920"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Pacientams, kurių kraujo spaudimas yra didelis, kortikosteroidų reikia skirti atsargiai.</w:t>
      </w:r>
    </w:p>
    <w:p w14:paraId="309825AB"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
    <w:p w14:paraId="57E9F12E"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b/>
          <w:kern w:val="1"/>
          <w:lang w:val="lt-LT"/>
        </w:rPr>
      </w:pPr>
      <w:r w:rsidRPr="00C659C0">
        <w:rPr>
          <w:rFonts w:ascii="Times New Roman" w:eastAsia="Times New Roman" w:hAnsi="Times New Roman" w:cs="Times New Roman"/>
          <w:b/>
          <w:kern w:val="1"/>
          <w:lang w:val="lt-LT"/>
        </w:rPr>
        <w:t>Poveikis kaulams ir raumenims</w:t>
      </w:r>
    </w:p>
    <w:p w14:paraId="44D6464E" w14:textId="20602C35"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Aprašyta ūminės </w:t>
      </w:r>
      <w:proofErr w:type="spellStart"/>
      <w:r w:rsidRPr="00C659C0">
        <w:rPr>
          <w:rFonts w:ascii="Times New Roman" w:eastAsia="Times New Roman" w:hAnsi="Times New Roman" w:cs="Times New Roman"/>
          <w:kern w:val="1"/>
          <w:lang w:val="lt-LT"/>
        </w:rPr>
        <w:t>miopatijos</w:t>
      </w:r>
      <w:proofErr w:type="spellEnd"/>
      <w:r w:rsidRPr="00C659C0">
        <w:rPr>
          <w:rFonts w:ascii="Times New Roman" w:eastAsia="Times New Roman" w:hAnsi="Times New Roman" w:cs="Times New Roman"/>
          <w:kern w:val="1"/>
          <w:lang w:val="lt-LT"/>
        </w:rPr>
        <w:t>, atsiradusios vartojant dideles kortikosteroidų dozes, atvejų (žr. 4.8</w:t>
      </w:r>
      <w:r w:rsidR="00B3181C">
        <w:rPr>
          <w:rFonts w:ascii="Times New Roman" w:eastAsia="Times New Roman" w:hAnsi="Times New Roman" w:cs="Times New Roman"/>
          <w:kern w:val="1"/>
          <w:lang w:val="lt-LT"/>
        </w:rPr>
        <w:t> </w:t>
      </w:r>
      <w:r w:rsidRPr="00C659C0">
        <w:rPr>
          <w:rFonts w:ascii="Times New Roman" w:eastAsia="Times New Roman" w:hAnsi="Times New Roman" w:cs="Times New Roman"/>
          <w:kern w:val="1"/>
          <w:lang w:val="lt-LT"/>
        </w:rPr>
        <w:t xml:space="preserve">skyrių „Skeleto, raumenų ir jungiamojo audinio sutrikimai“). Tai pasireiškia dažniausiai tiems pacientams, kuriems yra sutrikęs impulso perdavimas per nervo ir raumens jungtį (pvz., </w:t>
      </w:r>
      <w:proofErr w:type="spellStart"/>
      <w:r w:rsidRPr="00C659C0">
        <w:rPr>
          <w:rFonts w:ascii="Times New Roman" w:eastAsia="Times New Roman" w:hAnsi="Times New Roman" w:cs="Times New Roman"/>
          <w:i/>
          <w:kern w:val="1"/>
          <w:lang w:val="lt-LT"/>
        </w:rPr>
        <w:t>myasthenia</w:t>
      </w:r>
      <w:proofErr w:type="spellEnd"/>
      <w:r w:rsidRPr="00C659C0">
        <w:rPr>
          <w:rFonts w:ascii="Times New Roman" w:eastAsia="Times New Roman" w:hAnsi="Times New Roman" w:cs="Times New Roman"/>
          <w:i/>
          <w:kern w:val="1"/>
          <w:lang w:val="lt-LT"/>
        </w:rPr>
        <w:t xml:space="preserve"> gravis</w:t>
      </w:r>
      <w:r w:rsidRPr="00C659C0">
        <w:rPr>
          <w:rFonts w:ascii="Times New Roman" w:eastAsia="Times New Roman" w:hAnsi="Times New Roman" w:cs="Times New Roman"/>
          <w:kern w:val="1"/>
          <w:lang w:val="lt-LT"/>
        </w:rPr>
        <w:t xml:space="preserve">), bei pacientams kartu gydomiems </w:t>
      </w:r>
      <w:proofErr w:type="spellStart"/>
      <w:r w:rsidRPr="00C659C0">
        <w:rPr>
          <w:rFonts w:ascii="Times New Roman" w:eastAsia="Times New Roman" w:hAnsi="Times New Roman" w:cs="Times New Roman"/>
          <w:kern w:val="1"/>
          <w:lang w:val="lt-LT"/>
        </w:rPr>
        <w:t>anticholinerginio</w:t>
      </w:r>
      <w:proofErr w:type="spellEnd"/>
      <w:r w:rsidRPr="00C659C0">
        <w:rPr>
          <w:rFonts w:ascii="Times New Roman" w:eastAsia="Times New Roman" w:hAnsi="Times New Roman" w:cs="Times New Roman"/>
          <w:kern w:val="1"/>
          <w:lang w:val="lt-LT"/>
        </w:rPr>
        <w:t xml:space="preserve"> poveikio vaistiniais preparatais, pvz., nervo ir raumens jungties blokatoriais (</w:t>
      </w:r>
      <w:proofErr w:type="spellStart"/>
      <w:r w:rsidRPr="00C659C0">
        <w:rPr>
          <w:rFonts w:ascii="Times New Roman" w:eastAsia="Times New Roman" w:hAnsi="Times New Roman" w:cs="Times New Roman"/>
          <w:i/>
          <w:kern w:val="1"/>
          <w:lang w:val="lt-LT"/>
        </w:rPr>
        <w:t>pankuroniu</w:t>
      </w:r>
      <w:proofErr w:type="spellEnd"/>
      <w:r w:rsidRPr="00C659C0">
        <w:rPr>
          <w:rFonts w:ascii="Times New Roman" w:eastAsia="Times New Roman" w:hAnsi="Times New Roman" w:cs="Times New Roman"/>
          <w:kern w:val="1"/>
          <w:lang w:val="lt-LT"/>
        </w:rPr>
        <w:t xml:space="preserve">). Ūminė </w:t>
      </w:r>
      <w:proofErr w:type="spellStart"/>
      <w:r w:rsidRPr="00C659C0">
        <w:rPr>
          <w:rFonts w:ascii="Times New Roman" w:eastAsia="Times New Roman" w:hAnsi="Times New Roman" w:cs="Times New Roman"/>
          <w:kern w:val="1"/>
          <w:lang w:val="lt-LT"/>
        </w:rPr>
        <w:t>miopatija</w:t>
      </w:r>
      <w:proofErr w:type="spellEnd"/>
      <w:r w:rsidRPr="00C659C0">
        <w:rPr>
          <w:rFonts w:ascii="Times New Roman" w:eastAsia="Times New Roman" w:hAnsi="Times New Roman" w:cs="Times New Roman"/>
          <w:kern w:val="1"/>
          <w:lang w:val="lt-LT"/>
        </w:rPr>
        <w:t xml:space="preserve"> pasireiškia išplitusia forma: galimi akių arba kvėpavimo raumenų pažeidimai ir net </w:t>
      </w:r>
      <w:proofErr w:type="spellStart"/>
      <w:r w:rsidRPr="00C659C0">
        <w:rPr>
          <w:rFonts w:ascii="Times New Roman" w:eastAsia="Times New Roman" w:hAnsi="Times New Roman" w:cs="Times New Roman"/>
          <w:kern w:val="1"/>
          <w:lang w:val="lt-LT"/>
        </w:rPr>
        <w:t>tetraplegija</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Kreatinkinazės</w:t>
      </w:r>
      <w:proofErr w:type="spellEnd"/>
      <w:r w:rsidRPr="00C659C0">
        <w:rPr>
          <w:rFonts w:ascii="Times New Roman" w:eastAsia="Times New Roman" w:hAnsi="Times New Roman" w:cs="Times New Roman"/>
          <w:kern w:val="1"/>
          <w:lang w:val="lt-LT"/>
        </w:rPr>
        <w:t xml:space="preserve"> koncentracija gali didėti. Klinikinis gydymas arba pasveikimas gali tęstis savaitėmis arba metais.</w:t>
      </w:r>
    </w:p>
    <w:p w14:paraId="6B53FAF2"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
    <w:p w14:paraId="0FCF033D"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Dažnai pasireiškiantis ilgalaikio ir didelių </w:t>
      </w:r>
      <w:proofErr w:type="spellStart"/>
      <w:r w:rsidRPr="00C659C0">
        <w:rPr>
          <w:rFonts w:ascii="Times New Roman" w:eastAsia="Times New Roman" w:hAnsi="Times New Roman" w:cs="Times New Roman"/>
          <w:kern w:val="1"/>
          <w:lang w:val="lt-LT"/>
        </w:rPr>
        <w:t>gliukokortikoidų</w:t>
      </w:r>
      <w:proofErr w:type="spellEnd"/>
      <w:r w:rsidRPr="00C659C0">
        <w:rPr>
          <w:rFonts w:ascii="Times New Roman" w:eastAsia="Times New Roman" w:hAnsi="Times New Roman" w:cs="Times New Roman"/>
          <w:kern w:val="1"/>
          <w:lang w:val="lt-LT"/>
        </w:rPr>
        <w:t xml:space="preserve"> dozių vartojimo sukeltas nepageidaujamas poveikis yra osteoporozė, kuri vis dar retai atpažįstama. </w:t>
      </w:r>
    </w:p>
    <w:p w14:paraId="13BBEF3D"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
    <w:p w14:paraId="2BD5B3DB" w14:textId="77777777" w:rsidR="00C659C0" w:rsidRPr="00C659C0" w:rsidRDefault="00C659C0" w:rsidP="003A7CBA">
      <w:pPr>
        <w:keepNext/>
        <w:keepLines/>
        <w:widowControl w:val="0"/>
        <w:tabs>
          <w:tab w:val="left" w:pos="567"/>
        </w:tabs>
        <w:suppressAutoHyphens/>
        <w:spacing w:after="0" w:line="240" w:lineRule="auto"/>
        <w:rPr>
          <w:rFonts w:ascii="Times New Roman" w:eastAsia="Times New Roman" w:hAnsi="Times New Roman" w:cs="Times New Roman"/>
          <w:b/>
          <w:kern w:val="1"/>
          <w:lang w:val="lt-LT"/>
        </w:rPr>
      </w:pPr>
      <w:r w:rsidRPr="00C659C0">
        <w:rPr>
          <w:rFonts w:ascii="Times New Roman" w:eastAsia="Times New Roman" w:hAnsi="Times New Roman" w:cs="Times New Roman"/>
          <w:b/>
          <w:kern w:val="1"/>
          <w:lang w:val="lt-LT"/>
        </w:rPr>
        <w:lastRenderedPageBreak/>
        <w:t>Poveikis inkstams ir šlapimo takams</w:t>
      </w:r>
    </w:p>
    <w:p w14:paraId="406190FB" w14:textId="77777777" w:rsidR="00C659C0" w:rsidRPr="00C659C0" w:rsidRDefault="00C659C0" w:rsidP="003A7CBA">
      <w:pPr>
        <w:keepNext/>
        <w:keepLines/>
        <w:widowControl w:val="0"/>
        <w:tabs>
          <w:tab w:val="left" w:pos="567"/>
        </w:tabs>
        <w:suppressAutoHyphens/>
        <w:spacing w:after="0" w:line="240" w:lineRule="auto"/>
        <w:rPr>
          <w:rFonts w:ascii="Times New Roman" w:eastAsia="Times New Roman" w:hAnsi="Times New Roman" w:cs="Times New Roman"/>
          <w:kern w:val="1"/>
          <w:lang w:val="lt-LT"/>
        </w:rPr>
      </w:pPr>
    </w:p>
    <w:p w14:paraId="7A03BE67" w14:textId="77777777" w:rsidR="00C659C0" w:rsidRPr="00C659C0" w:rsidRDefault="00C659C0" w:rsidP="003A7CBA">
      <w:pPr>
        <w:keepNext/>
        <w:keepLines/>
        <w:widowControl w:val="0"/>
        <w:tabs>
          <w:tab w:val="left" w:pos="567"/>
        </w:tabs>
        <w:suppressAutoHyphens/>
        <w:spacing w:after="0" w:line="240" w:lineRule="auto"/>
        <w:rPr>
          <w:rFonts w:ascii="Times New Roman" w:eastAsia="Times New Roman" w:hAnsi="Times New Roman" w:cs="Times New Roman"/>
          <w:i/>
          <w:kern w:val="1"/>
          <w:lang w:val="lt-LT"/>
        </w:rPr>
      </w:pPr>
      <w:proofErr w:type="spellStart"/>
      <w:r w:rsidRPr="00C659C0">
        <w:rPr>
          <w:rFonts w:ascii="Times New Roman" w:eastAsia="Times New Roman" w:hAnsi="Times New Roman" w:cs="Times New Roman"/>
          <w:i/>
          <w:kern w:val="1"/>
          <w:lang w:val="lt-LT"/>
        </w:rPr>
        <w:t>Sklerodermos</w:t>
      </w:r>
      <w:proofErr w:type="spellEnd"/>
      <w:r w:rsidRPr="00C659C0">
        <w:rPr>
          <w:rFonts w:ascii="Times New Roman" w:eastAsia="Times New Roman" w:hAnsi="Times New Roman" w:cs="Times New Roman"/>
          <w:i/>
          <w:kern w:val="1"/>
          <w:lang w:val="lt-LT"/>
        </w:rPr>
        <w:t xml:space="preserve"> sukelta inkstų krizė</w:t>
      </w:r>
    </w:p>
    <w:p w14:paraId="7CAC71B8" w14:textId="77777777" w:rsidR="00C659C0" w:rsidRPr="00C659C0" w:rsidRDefault="00C659C0" w:rsidP="003A7CBA">
      <w:pPr>
        <w:keepNext/>
        <w:keepLines/>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Pacientams, sergantiems sistemine skleroze, vaistinį preparatą reikia skirti atsargiai, nes jiems vartojant kortikosteroidų, įskaitant </w:t>
      </w:r>
      <w:proofErr w:type="spellStart"/>
      <w:r w:rsidRPr="00C659C0">
        <w:rPr>
          <w:rFonts w:ascii="Times New Roman" w:eastAsia="Times New Roman" w:hAnsi="Times New Roman" w:cs="Times New Roman"/>
          <w:kern w:val="1"/>
          <w:lang w:val="lt-LT"/>
        </w:rPr>
        <w:t>metilprednizolona</w:t>
      </w:r>
      <w:proofErr w:type="spellEnd"/>
      <w:r w:rsidRPr="00C659C0">
        <w:rPr>
          <w:rFonts w:ascii="Times New Roman" w:eastAsia="Times New Roman" w:hAnsi="Times New Roman" w:cs="Times New Roman"/>
          <w:kern w:val="1"/>
          <w:lang w:val="lt-LT"/>
        </w:rPr>
        <w:t xml:space="preserve">, dažniau nustatoma (galimai mirtina) </w:t>
      </w:r>
      <w:proofErr w:type="spellStart"/>
      <w:r w:rsidRPr="00C659C0">
        <w:rPr>
          <w:rFonts w:ascii="Times New Roman" w:eastAsia="Times New Roman" w:hAnsi="Times New Roman" w:cs="Times New Roman"/>
          <w:kern w:val="1"/>
          <w:lang w:val="lt-LT"/>
        </w:rPr>
        <w:t>sklerodermos</w:t>
      </w:r>
      <w:proofErr w:type="spellEnd"/>
      <w:r w:rsidRPr="00C659C0">
        <w:rPr>
          <w:rFonts w:ascii="Times New Roman" w:eastAsia="Times New Roman" w:hAnsi="Times New Roman" w:cs="Times New Roman"/>
          <w:kern w:val="1"/>
          <w:lang w:val="lt-LT"/>
        </w:rPr>
        <w:t xml:space="preserve"> sukelta inkstų krizė, kuriai būdinga hipertenzija ir sumažėjęs šlapimo išsiskyrimas. Todėl būtina reguliariai tikrinti kraujospūdį ir tirti inkstų funkciją (S-kreatinino koncentraciją). Įtarus inkstų krizę, reikia rūpestingai kontroliuoti kraujospūdį.</w:t>
      </w:r>
    </w:p>
    <w:p w14:paraId="7E93AD3B"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b/>
          <w:kern w:val="1"/>
          <w:lang w:val="lt-LT"/>
        </w:rPr>
      </w:pPr>
    </w:p>
    <w:p w14:paraId="0269A759" w14:textId="248CA70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Pacientams, sergantiems inkstų nepakankamumu, kortikosteroidų skirti reikia atsargiai, tačiau dozės koreguoti nebūtina. </w:t>
      </w:r>
      <w:proofErr w:type="spellStart"/>
      <w:r w:rsidRPr="00C659C0">
        <w:rPr>
          <w:rFonts w:ascii="Times New Roman" w:eastAsia="Times New Roman" w:hAnsi="Times New Roman" w:cs="Times New Roman"/>
          <w:kern w:val="1"/>
          <w:lang w:val="lt-LT"/>
        </w:rPr>
        <w:t>Metilprednizolonas</w:t>
      </w:r>
      <w:proofErr w:type="spellEnd"/>
      <w:r w:rsidRPr="00C659C0">
        <w:rPr>
          <w:rFonts w:ascii="Times New Roman" w:eastAsia="Times New Roman" w:hAnsi="Times New Roman" w:cs="Times New Roman"/>
          <w:kern w:val="1"/>
          <w:lang w:val="lt-LT"/>
        </w:rPr>
        <w:t xml:space="preserve"> pašalinamas hemodializės metu (daugiau informacijos žr. 5.2</w:t>
      </w:r>
      <w:r w:rsidR="00523CA7">
        <w:rPr>
          <w:rFonts w:ascii="Times New Roman" w:eastAsia="Times New Roman" w:hAnsi="Times New Roman" w:cs="Times New Roman"/>
          <w:kern w:val="1"/>
          <w:lang w:val="lt-LT"/>
        </w:rPr>
        <w:t> </w:t>
      </w:r>
      <w:r w:rsidRPr="00C659C0">
        <w:rPr>
          <w:rFonts w:ascii="Times New Roman" w:eastAsia="Times New Roman" w:hAnsi="Times New Roman" w:cs="Times New Roman"/>
          <w:kern w:val="1"/>
          <w:lang w:val="lt-LT"/>
        </w:rPr>
        <w:t>skyriuje).</w:t>
      </w:r>
    </w:p>
    <w:p w14:paraId="2A45BF00"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
    <w:p w14:paraId="50BD2949"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b/>
          <w:kern w:val="1"/>
          <w:lang w:val="lt-LT"/>
        </w:rPr>
      </w:pPr>
      <w:r w:rsidRPr="00C659C0">
        <w:rPr>
          <w:rFonts w:ascii="Times New Roman" w:eastAsia="Times New Roman" w:hAnsi="Times New Roman" w:cs="Times New Roman"/>
          <w:b/>
          <w:kern w:val="1"/>
          <w:lang w:val="lt-LT"/>
        </w:rPr>
        <w:t>Tyrimai</w:t>
      </w:r>
    </w:p>
    <w:p w14:paraId="03E5AE8A"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Vidutinės ir didelės hidrokortizono ir </w:t>
      </w:r>
      <w:proofErr w:type="spellStart"/>
      <w:r w:rsidRPr="00C659C0">
        <w:rPr>
          <w:rFonts w:ascii="Times New Roman" w:eastAsia="Times New Roman" w:hAnsi="Times New Roman" w:cs="Times New Roman"/>
          <w:kern w:val="1"/>
          <w:lang w:val="lt-LT"/>
        </w:rPr>
        <w:t>kortizono</w:t>
      </w:r>
      <w:proofErr w:type="spellEnd"/>
      <w:r w:rsidRPr="00C659C0">
        <w:rPr>
          <w:rFonts w:ascii="Times New Roman" w:eastAsia="Times New Roman" w:hAnsi="Times New Roman" w:cs="Times New Roman"/>
          <w:kern w:val="1"/>
          <w:lang w:val="lt-LT"/>
        </w:rPr>
        <w:t xml:space="preserve"> dozės gali didinti kraujo spaudimą, organizme sulaikyti daugiau natrio ir vandens, skatinti kalio išsiskyrimą. Tokie efektai pasireiškia retai ir tik tuo atveju, jei vartojamos didelės sintetinių darinių dozės. Gali prireikti riboti druskos vartojimą, o dietą papildyti kalio preparatais. Visi kortikosteroidai didina kalcio išsiskyrimą.</w:t>
      </w:r>
    </w:p>
    <w:p w14:paraId="1D658F85"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
    <w:p w14:paraId="5C3F9B4F"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b/>
          <w:kern w:val="1"/>
          <w:lang w:val="lt-LT"/>
        </w:rPr>
      </w:pPr>
      <w:r w:rsidRPr="00C659C0">
        <w:rPr>
          <w:rFonts w:ascii="Times New Roman" w:eastAsia="Times New Roman" w:hAnsi="Times New Roman" w:cs="Times New Roman"/>
          <w:b/>
          <w:kern w:val="1"/>
          <w:lang w:val="lt-LT"/>
        </w:rPr>
        <w:t>Sužalojimai, apsinuodijimai ir procedūrų komplikacijos</w:t>
      </w:r>
    </w:p>
    <w:p w14:paraId="0F36162B" w14:textId="77777777" w:rsidR="00C659C0" w:rsidRPr="00C659C0" w:rsidRDefault="00C659C0" w:rsidP="00C659C0">
      <w:pPr>
        <w:widowControl w:val="0"/>
        <w:tabs>
          <w:tab w:val="left" w:pos="567"/>
        </w:tabs>
        <w:suppressAutoHyphens/>
        <w:spacing w:after="0" w:line="240" w:lineRule="auto"/>
        <w:rPr>
          <w:rFonts w:ascii="Times New Roman" w:eastAsia="Calibri" w:hAnsi="Times New Roman" w:cs="Times New Roman"/>
          <w:lang w:val="lt-LT"/>
        </w:rPr>
      </w:pPr>
      <w:r w:rsidRPr="00C659C0">
        <w:rPr>
          <w:rFonts w:ascii="Times New Roman" w:eastAsia="Calibri" w:hAnsi="Times New Roman" w:cs="Times New Roman"/>
          <w:lang w:val="lt-LT"/>
        </w:rPr>
        <w:t xml:space="preserve">Sisteminiai kortikosteroidai nėra skirti trauminiam smegenų pažeidimui gydyti ir todėl neturi būti tam vartojami. </w:t>
      </w:r>
      <w:proofErr w:type="spellStart"/>
      <w:r w:rsidRPr="00C659C0">
        <w:rPr>
          <w:rFonts w:ascii="Times New Roman" w:eastAsia="Calibri" w:hAnsi="Times New Roman" w:cs="Times New Roman"/>
          <w:lang w:val="lt-LT"/>
        </w:rPr>
        <w:t>Daugiacentrio</w:t>
      </w:r>
      <w:proofErr w:type="spellEnd"/>
      <w:r w:rsidRPr="00C659C0">
        <w:rPr>
          <w:rFonts w:ascii="Times New Roman" w:eastAsia="Calibri" w:hAnsi="Times New Roman" w:cs="Times New Roman"/>
          <w:lang w:val="lt-LT"/>
        </w:rPr>
        <w:t xml:space="preserve"> tyrimo metu nustatyta, kad </w:t>
      </w:r>
      <w:proofErr w:type="spellStart"/>
      <w:r w:rsidRPr="00C659C0">
        <w:rPr>
          <w:rFonts w:ascii="Times New Roman" w:eastAsia="Calibri" w:hAnsi="Times New Roman" w:cs="Times New Roman"/>
          <w:lang w:val="lt-LT"/>
        </w:rPr>
        <w:t>metilprednizolono</w:t>
      </w:r>
      <w:proofErr w:type="spellEnd"/>
      <w:r w:rsidRPr="00C659C0">
        <w:rPr>
          <w:rFonts w:ascii="Times New Roman" w:eastAsia="Calibri" w:hAnsi="Times New Roman" w:cs="Times New Roman"/>
          <w:lang w:val="lt-LT"/>
        </w:rPr>
        <w:t xml:space="preserve"> vartojusių pacientų mirtingumas po sužalojimo praėjus 2 savaitėms ir 6 mėnesiams buvo didesnis, palyginti su vartojusiais placebo. Priežastinis ryšys su gydymu </w:t>
      </w:r>
      <w:proofErr w:type="spellStart"/>
      <w:r w:rsidRPr="00C659C0">
        <w:rPr>
          <w:rFonts w:ascii="Times New Roman" w:eastAsia="Calibri" w:hAnsi="Times New Roman" w:cs="Times New Roman"/>
          <w:lang w:val="lt-LT"/>
        </w:rPr>
        <w:t>metilprednizolonu</w:t>
      </w:r>
      <w:proofErr w:type="spellEnd"/>
      <w:r w:rsidRPr="00C659C0">
        <w:rPr>
          <w:rFonts w:ascii="Times New Roman" w:eastAsia="Calibri" w:hAnsi="Times New Roman" w:cs="Times New Roman"/>
          <w:lang w:val="lt-LT"/>
        </w:rPr>
        <w:t xml:space="preserve"> nebuvo nustatytas.</w:t>
      </w:r>
    </w:p>
    <w:p w14:paraId="28FD3BC0"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
    <w:p w14:paraId="15E9FD35"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b/>
          <w:kern w:val="1"/>
          <w:lang w:val="lt-LT"/>
        </w:rPr>
      </w:pPr>
      <w:r w:rsidRPr="00C659C0">
        <w:rPr>
          <w:rFonts w:ascii="Times New Roman" w:eastAsia="Times New Roman" w:hAnsi="Times New Roman" w:cs="Times New Roman"/>
          <w:b/>
          <w:kern w:val="1"/>
          <w:lang w:val="lt-LT"/>
        </w:rPr>
        <w:t>Kiti įspėjimai</w:t>
      </w:r>
    </w:p>
    <w:p w14:paraId="4CA3A688" w14:textId="77777777" w:rsidR="00C659C0" w:rsidRPr="00C659C0" w:rsidRDefault="00C659C0" w:rsidP="00C659C0">
      <w:pPr>
        <w:widowControl w:val="0"/>
        <w:tabs>
          <w:tab w:val="left" w:pos="567"/>
        </w:tabs>
        <w:suppressAutoHyphens/>
        <w:spacing w:after="0" w:line="240" w:lineRule="auto"/>
        <w:rPr>
          <w:rFonts w:ascii="Times New Roman" w:eastAsia="Calibri" w:hAnsi="Times New Roman" w:cs="Times New Roman"/>
          <w:kern w:val="1"/>
          <w:lang w:val="lt-LT"/>
        </w:rPr>
      </w:pPr>
      <w:r w:rsidRPr="00C659C0">
        <w:rPr>
          <w:rFonts w:ascii="Times New Roman" w:eastAsia="Times New Roman" w:hAnsi="Times New Roman" w:cs="Times New Roman"/>
          <w:kern w:val="1"/>
          <w:lang w:val="lt-LT"/>
        </w:rPr>
        <w:t xml:space="preserve">Gydymo </w:t>
      </w:r>
      <w:proofErr w:type="spellStart"/>
      <w:r w:rsidRPr="00C659C0">
        <w:rPr>
          <w:rFonts w:ascii="Times New Roman" w:eastAsia="Times New Roman" w:hAnsi="Times New Roman" w:cs="Times New Roman"/>
          <w:kern w:val="1"/>
          <w:lang w:val="lt-LT"/>
        </w:rPr>
        <w:t>gliukokortikoidais</w:t>
      </w:r>
      <w:proofErr w:type="spellEnd"/>
      <w:r w:rsidRPr="00C659C0">
        <w:rPr>
          <w:rFonts w:ascii="Times New Roman" w:eastAsia="Times New Roman" w:hAnsi="Times New Roman" w:cs="Times New Roman"/>
          <w:kern w:val="1"/>
          <w:lang w:val="lt-LT"/>
        </w:rPr>
        <w:t xml:space="preserve"> komplikacijos priklauso nuo dozės dydžio ir gydymo trukmės. Šalutiniai poveikiai ir nauda turi būti vertinami kiekvienam pacientui individualiai, nustatant dozės dydį ir gydymo trukmę bei nutariant, ar vaistinį preparatą pacientas vartos kiekvieną dieną ar laikysis pertraukiamo gydymo režimo</w:t>
      </w:r>
      <w:r w:rsidRPr="00C659C0">
        <w:rPr>
          <w:rFonts w:ascii="Times New Roman" w:eastAsia="Calibri" w:hAnsi="Times New Roman" w:cs="Times New Roman"/>
          <w:kern w:val="1"/>
          <w:lang w:val="lt-LT"/>
        </w:rPr>
        <w:t>.</w:t>
      </w:r>
    </w:p>
    <w:p w14:paraId="3D3885CD" w14:textId="77777777" w:rsidR="00C659C0" w:rsidRPr="00C659C0" w:rsidRDefault="00C659C0" w:rsidP="00C659C0">
      <w:pPr>
        <w:widowControl w:val="0"/>
        <w:tabs>
          <w:tab w:val="left" w:pos="567"/>
        </w:tabs>
        <w:suppressAutoHyphens/>
        <w:spacing w:after="0" w:line="240" w:lineRule="auto"/>
        <w:rPr>
          <w:rFonts w:ascii="Times New Roman" w:eastAsia="Calibri" w:hAnsi="Times New Roman" w:cs="Times New Roman"/>
          <w:kern w:val="1"/>
          <w:lang w:val="lt-LT"/>
        </w:rPr>
      </w:pPr>
    </w:p>
    <w:p w14:paraId="3C71CD82"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Calibri" w:hAnsi="Times New Roman" w:cs="Times New Roman"/>
          <w:kern w:val="1"/>
          <w:lang w:val="lt-LT"/>
        </w:rPr>
        <w:t>Siekiant</w:t>
      </w:r>
      <w:r w:rsidRPr="00C659C0">
        <w:rPr>
          <w:rFonts w:ascii="Times New Roman" w:eastAsia="Times New Roman" w:hAnsi="Times New Roman" w:cs="Times New Roman"/>
          <w:kern w:val="1"/>
          <w:lang w:val="lt-LT"/>
        </w:rPr>
        <w:t xml:space="preserve"> suvaldyti paciento būklę, reikia vartoti mažiausią galimą kortikosteroido dozę. Kai galima mažinti dozę, tai daryti reikia palaipsniui.</w:t>
      </w:r>
    </w:p>
    <w:p w14:paraId="74E5CB5E"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
    <w:p w14:paraId="2EB7B881"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Calibri" w:hAnsi="Times New Roman" w:cs="Times New Roman"/>
          <w:kern w:val="1"/>
          <w:lang w:val="lt-LT"/>
        </w:rPr>
        <w:t xml:space="preserve">Kartu </w:t>
      </w:r>
      <w:r w:rsidRPr="00C659C0">
        <w:rPr>
          <w:rFonts w:ascii="Times New Roman" w:eastAsia="Times New Roman" w:hAnsi="Times New Roman" w:cs="Times New Roman"/>
          <w:kern w:val="1"/>
          <w:lang w:val="lt-LT"/>
        </w:rPr>
        <w:t xml:space="preserve">vartojant </w:t>
      </w:r>
      <w:proofErr w:type="spellStart"/>
      <w:r w:rsidRPr="00C659C0">
        <w:rPr>
          <w:rFonts w:ascii="Times New Roman" w:eastAsia="Times New Roman" w:hAnsi="Times New Roman" w:cs="Times New Roman"/>
          <w:kern w:val="1"/>
          <w:lang w:val="lt-LT"/>
        </w:rPr>
        <w:t>metilprednizolono</w:t>
      </w:r>
      <w:proofErr w:type="spellEnd"/>
      <w:r w:rsidRPr="00C659C0">
        <w:rPr>
          <w:rFonts w:ascii="Times New Roman" w:eastAsia="Times New Roman" w:hAnsi="Times New Roman" w:cs="Times New Roman"/>
          <w:kern w:val="1"/>
          <w:lang w:val="lt-LT"/>
        </w:rPr>
        <w:t xml:space="preserve"> ir </w:t>
      </w:r>
      <w:proofErr w:type="spellStart"/>
      <w:r w:rsidRPr="00C659C0">
        <w:rPr>
          <w:rFonts w:ascii="Times New Roman" w:eastAsia="Times New Roman" w:hAnsi="Times New Roman" w:cs="Times New Roman"/>
          <w:kern w:val="1"/>
          <w:lang w:val="lt-LT"/>
        </w:rPr>
        <w:t>fluorochinolonų</w:t>
      </w:r>
      <w:proofErr w:type="spellEnd"/>
      <w:r w:rsidRPr="00C659C0">
        <w:rPr>
          <w:rFonts w:ascii="Times New Roman" w:eastAsia="Times New Roman" w:hAnsi="Times New Roman" w:cs="Times New Roman"/>
          <w:kern w:val="1"/>
          <w:lang w:val="lt-LT"/>
        </w:rPr>
        <w:t>, gali didėti sausgyslių plyšimo, ypač senyviems pacientams, rizika.</w:t>
      </w:r>
    </w:p>
    <w:p w14:paraId="592E014E"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
    <w:p w14:paraId="54F5025F"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Gauta pranešimų apie po sisteminio poveikio kortikosteroidų vartojimo pasireiškusią </w:t>
      </w:r>
      <w:proofErr w:type="spellStart"/>
      <w:r w:rsidRPr="00C659C0">
        <w:rPr>
          <w:rFonts w:ascii="Times New Roman" w:eastAsia="Times New Roman" w:hAnsi="Times New Roman" w:cs="Times New Roman"/>
          <w:kern w:val="1"/>
          <w:lang w:val="lt-LT"/>
        </w:rPr>
        <w:t>feochromocitominę</w:t>
      </w:r>
      <w:proofErr w:type="spellEnd"/>
      <w:r w:rsidRPr="00C659C0">
        <w:rPr>
          <w:rFonts w:ascii="Times New Roman" w:eastAsia="Times New Roman" w:hAnsi="Times New Roman" w:cs="Times New Roman"/>
          <w:kern w:val="1"/>
          <w:lang w:val="lt-LT"/>
        </w:rPr>
        <w:t xml:space="preserve"> krizę, kuri gali būti mirtina. Jeigu įtariama arba nustatoma </w:t>
      </w:r>
      <w:proofErr w:type="spellStart"/>
      <w:r w:rsidRPr="00C659C0">
        <w:rPr>
          <w:rFonts w:ascii="Times New Roman" w:eastAsia="Times New Roman" w:hAnsi="Times New Roman" w:cs="Times New Roman"/>
          <w:kern w:val="1"/>
          <w:lang w:val="lt-LT"/>
        </w:rPr>
        <w:t>feochromocitoma</w:t>
      </w:r>
      <w:proofErr w:type="spellEnd"/>
      <w:r w:rsidRPr="00C659C0">
        <w:rPr>
          <w:rFonts w:ascii="Times New Roman" w:eastAsia="Times New Roman" w:hAnsi="Times New Roman" w:cs="Times New Roman"/>
          <w:kern w:val="1"/>
          <w:lang w:val="lt-LT"/>
        </w:rPr>
        <w:t>, tokiam pacientui kortikosteroidų galima skirti vartoti tik tinkamai įvertinus rizikos ir naudos santykį.</w:t>
      </w:r>
    </w:p>
    <w:p w14:paraId="5668EC13" w14:textId="77777777" w:rsidR="00C659C0" w:rsidRPr="00C659C0" w:rsidRDefault="00C659C0" w:rsidP="00C659C0">
      <w:pPr>
        <w:widowControl w:val="0"/>
        <w:tabs>
          <w:tab w:val="left" w:pos="567"/>
        </w:tabs>
        <w:suppressAutoHyphens/>
        <w:spacing w:after="0" w:line="240" w:lineRule="auto"/>
        <w:rPr>
          <w:rFonts w:ascii="Times New Roman" w:eastAsia="Calibri" w:hAnsi="Times New Roman" w:cs="Times New Roman"/>
          <w:kern w:val="1"/>
          <w:lang w:val="lt-LT"/>
        </w:rPr>
      </w:pPr>
    </w:p>
    <w:p w14:paraId="12356E85" w14:textId="77777777" w:rsidR="00C659C0" w:rsidRPr="00C659C0" w:rsidRDefault="00C659C0" w:rsidP="00C659C0">
      <w:pPr>
        <w:widowControl w:val="0"/>
        <w:tabs>
          <w:tab w:val="left" w:pos="567"/>
        </w:tabs>
        <w:suppressAutoHyphens/>
        <w:spacing w:after="0" w:line="240" w:lineRule="auto"/>
        <w:rPr>
          <w:rFonts w:ascii="Times New Roman" w:eastAsia="Calibri" w:hAnsi="Times New Roman" w:cs="Times New Roman"/>
          <w:kern w:val="1"/>
          <w:u w:val="single"/>
          <w:lang w:val="lt-LT"/>
        </w:rPr>
      </w:pPr>
      <w:r w:rsidRPr="00C659C0">
        <w:rPr>
          <w:rFonts w:ascii="Times New Roman" w:eastAsia="Calibri" w:hAnsi="Times New Roman" w:cs="Times New Roman"/>
          <w:kern w:val="1"/>
          <w:u w:val="single"/>
          <w:lang w:val="lt-LT"/>
        </w:rPr>
        <w:t>Senyvi pacientai</w:t>
      </w:r>
    </w:p>
    <w:p w14:paraId="26DDA116" w14:textId="77777777" w:rsidR="00C659C0" w:rsidRPr="00C659C0" w:rsidRDefault="00C659C0" w:rsidP="00C659C0">
      <w:pPr>
        <w:widowControl w:val="0"/>
        <w:tabs>
          <w:tab w:val="left" w:pos="567"/>
        </w:tabs>
        <w:suppressAutoHyphens/>
        <w:spacing w:after="0" w:line="240" w:lineRule="auto"/>
        <w:rPr>
          <w:rFonts w:ascii="Times New Roman" w:eastAsia="Calibri" w:hAnsi="Times New Roman" w:cs="Times New Roman"/>
          <w:kern w:val="1"/>
          <w:u w:val="single"/>
          <w:lang w:val="lt-LT"/>
        </w:rPr>
      </w:pPr>
    </w:p>
    <w:p w14:paraId="1F798862" w14:textId="77777777" w:rsidR="00C659C0" w:rsidRPr="00C659C0" w:rsidRDefault="00C659C0" w:rsidP="00C659C0">
      <w:pPr>
        <w:widowControl w:val="0"/>
        <w:tabs>
          <w:tab w:val="left" w:pos="567"/>
        </w:tabs>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Sisteminių kortikosteroidų sukeliami šalutiniai poveikiai gali turėti rimtesnių pasekmių senyvo amžiaus pacientams: ypač osteoporozė, padidėjusi skysčių kaupimosi rizika, galinti sukelti hipertenziją, </w:t>
      </w:r>
      <w:proofErr w:type="spellStart"/>
      <w:r w:rsidRPr="00C659C0">
        <w:rPr>
          <w:rFonts w:ascii="Times New Roman" w:eastAsia="Calibri" w:hAnsi="Times New Roman" w:cs="Times New Roman"/>
          <w:kern w:val="1"/>
          <w:lang w:val="lt-LT"/>
        </w:rPr>
        <w:t>hipokalemija</w:t>
      </w:r>
      <w:proofErr w:type="spellEnd"/>
      <w:r w:rsidRPr="00C659C0">
        <w:rPr>
          <w:rFonts w:ascii="Times New Roman" w:eastAsia="Calibri" w:hAnsi="Times New Roman" w:cs="Times New Roman"/>
          <w:kern w:val="1"/>
          <w:lang w:val="lt-LT"/>
        </w:rPr>
        <w:t>, cukrinis diabetas, imlumas infekcijoms ir odos išplonėjimas. Siekiant išvengti gyvybei pavojingų komplikacijų, būtinas atidus klinikinis stebėjimas.</w:t>
      </w:r>
    </w:p>
    <w:p w14:paraId="1471E4B5" w14:textId="77777777" w:rsidR="00C659C0" w:rsidRPr="00C659C0" w:rsidRDefault="00C659C0" w:rsidP="00C659C0">
      <w:pPr>
        <w:widowControl w:val="0"/>
        <w:tabs>
          <w:tab w:val="left" w:pos="567"/>
        </w:tabs>
        <w:suppressAutoHyphens/>
        <w:spacing w:after="0" w:line="240" w:lineRule="auto"/>
        <w:rPr>
          <w:rFonts w:ascii="Times New Roman" w:eastAsia="Calibri" w:hAnsi="Times New Roman" w:cs="Times New Roman"/>
          <w:kern w:val="1"/>
          <w:lang w:val="lt-LT"/>
        </w:rPr>
      </w:pPr>
    </w:p>
    <w:p w14:paraId="705FA3B5" w14:textId="77777777" w:rsidR="00C659C0" w:rsidRPr="00C659C0" w:rsidRDefault="00C659C0" w:rsidP="00C659C0">
      <w:pPr>
        <w:keepNext/>
        <w:keepLines/>
        <w:tabs>
          <w:tab w:val="left" w:pos="567"/>
        </w:tabs>
        <w:suppressAutoHyphens/>
        <w:spacing w:after="0" w:line="240" w:lineRule="auto"/>
        <w:rPr>
          <w:rFonts w:ascii="Times New Roman" w:eastAsia="Calibri" w:hAnsi="Times New Roman" w:cs="Times New Roman"/>
          <w:kern w:val="1"/>
          <w:u w:val="single"/>
          <w:lang w:val="lt-LT"/>
        </w:rPr>
      </w:pPr>
      <w:r w:rsidRPr="00C659C0">
        <w:rPr>
          <w:rFonts w:ascii="Times New Roman" w:eastAsia="Calibri" w:hAnsi="Times New Roman" w:cs="Times New Roman"/>
          <w:kern w:val="1"/>
          <w:u w:val="single"/>
          <w:lang w:val="lt-LT"/>
        </w:rPr>
        <w:t>Vaikų populiacija</w:t>
      </w:r>
    </w:p>
    <w:p w14:paraId="20183A30" w14:textId="77777777" w:rsidR="00C659C0" w:rsidRPr="00C659C0" w:rsidRDefault="00C659C0" w:rsidP="00C659C0">
      <w:pPr>
        <w:keepNext/>
        <w:keepLines/>
        <w:tabs>
          <w:tab w:val="left" w:pos="567"/>
        </w:tabs>
        <w:suppressAutoHyphens/>
        <w:spacing w:after="0" w:line="240" w:lineRule="auto"/>
        <w:rPr>
          <w:rFonts w:ascii="Times New Roman" w:eastAsia="Times New Roman" w:hAnsi="Times New Roman" w:cs="Times New Roman"/>
          <w:kern w:val="1"/>
          <w:lang w:val="lt-LT"/>
        </w:rPr>
      </w:pPr>
    </w:p>
    <w:p w14:paraId="5C7CF869" w14:textId="77777777" w:rsidR="00C659C0" w:rsidRPr="00C659C0" w:rsidRDefault="00C659C0" w:rsidP="00C659C0">
      <w:pPr>
        <w:keepNext/>
        <w:keepLines/>
        <w:tabs>
          <w:tab w:val="left" w:pos="567"/>
        </w:tabs>
        <w:suppressAutoHyphens/>
        <w:spacing w:after="0" w:line="240" w:lineRule="auto"/>
        <w:rPr>
          <w:rFonts w:ascii="Times New Roman" w:eastAsia="Calibri" w:hAnsi="Times New Roman" w:cs="Times New Roman"/>
          <w:kern w:val="1"/>
          <w:lang w:val="lt-LT"/>
        </w:rPr>
      </w:pPr>
      <w:r w:rsidRPr="00C659C0">
        <w:rPr>
          <w:rFonts w:ascii="Times New Roman" w:eastAsia="Times New Roman" w:hAnsi="Times New Roman" w:cs="Times New Roman"/>
          <w:kern w:val="1"/>
          <w:lang w:val="lt-LT"/>
        </w:rPr>
        <w:t>Reikia atidžiai sekti kūdikių ir vaikų, ilgą laiką gydomų kortikosteroidais,</w:t>
      </w:r>
      <w:r w:rsidRPr="00C659C0">
        <w:rPr>
          <w:rFonts w:ascii="Times New Roman" w:eastAsia="Calibri" w:hAnsi="Times New Roman" w:cs="Times New Roman"/>
          <w:kern w:val="1"/>
          <w:lang w:val="lt-LT"/>
        </w:rPr>
        <w:t xml:space="preserve"> augimą ir vystymąsi.</w:t>
      </w:r>
      <w:r w:rsidRPr="00C659C0">
        <w:rPr>
          <w:rFonts w:ascii="Times New Roman" w:eastAsia="Times New Roman" w:hAnsi="Times New Roman" w:cs="Times New Roman"/>
          <w:kern w:val="1"/>
          <w:lang w:val="lt-LT"/>
        </w:rPr>
        <w:t xml:space="preserve"> </w:t>
      </w:r>
    </w:p>
    <w:p w14:paraId="4152BE18" w14:textId="77777777" w:rsidR="00C659C0" w:rsidRPr="00C659C0" w:rsidRDefault="00C659C0" w:rsidP="00C659C0">
      <w:pPr>
        <w:keepNext/>
        <w:keepLines/>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Vaikų, ilgą laiką kiekvieną dieną gydomų </w:t>
      </w:r>
      <w:proofErr w:type="spellStart"/>
      <w:r w:rsidRPr="00C659C0">
        <w:rPr>
          <w:rFonts w:ascii="Times New Roman" w:eastAsia="Times New Roman" w:hAnsi="Times New Roman" w:cs="Times New Roman"/>
          <w:kern w:val="1"/>
          <w:lang w:val="lt-LT"/>
        </w:rPr>
        <w:t>gliukokortikoidų</w:t>
      </w:r>
      <w:proofErr w:type="spellEnd"/>
      <w:r w:rsidRPr="00C659C0">
        <w:rPr>
          <w:rFonts w:ascii="Times New Roman" w:eastAsia="Times New Roman" w:hAnsi="Times New Roman" w:cs="Times New Roman"/>
          <w:kern w:val="1"/>
          <w:lang w:val="lt-LT"/>
        </w:rPr>
        <w:t xml:space="preserve">, padalytų į dvi dalis, doze, augimas gali sustoti. Todėl toks gydymas turi būti apribotas daugiausia tik iki ūminių atvejų. Tokio šalutinio poveikio galima išvengti, taikant gydymo režimą kas antrą dieną. </w:t>
      </w:r>
    </w:p>
    <w:p w14:paraId="1E53726B"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
    <w:p w14:paraId="0259223B" w14:textId="77777777" w:rsidR="00C659C0" w:rsidRPr="00C659C0" w:rsidRDefault="00C659C0" w:rsidP="00C659C0">
      <w:pPr>
        <w:keepNext/>
        <w:keepLines/>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lastRenderedPageBreak/>
        <w:t xml:space="preserve">Kūdikiams ir vaikams, ilgą laiką gydomiems kortikosteroidais, ypač gresia vidinio kaukolės spaudimo padidėjimo rizika. </w:t>
      </w:r>
    </w:p>
    <w:p w14:paraId="3082DD1E" w14:textId="77777777" w:rsidR="00C659C0" w:rsidRPr="00C659C0" w:rsidRDefault="00C659C0" w:rsidP="00C659C0">
      <w:pPr>
        <w:keepNext/>
        <w:keepLines/>
        <w:tabs>
          <w:tab w:val="left" w:pos="567"/>
        </w:tabs>
        <w:suppressAutoHyphens/>
        <w:spacing w:after="0" w:line="240" w:lineRule="auto"/>
        <w:rPr>
          <w:rFonts w:ascii="Times New Roman" w:eastAsia="Calibri" w:hAnsi="Times New Roman" w:cs="Times New Roman"/>
          <w:kern w:val="1"/>
          <w:lang w:val="lt-LT"/>
        </w:rPr>
      </w:pPr>
    </w:p>
    <w:p w14:paraId="27699DC5" w14:textId="4BA61487" w:rsid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Calibri" w:hAnsi="Times New Roman" w:cs="Times New Roman"/>
          <w:kern w:val="1"/>
          <w:lang w:val="lt-LT"/>
        </w:rPr>
        <w:t>Vaikams</w:t>
      </w:r>
      <w:r w:rsidRPr="00C659C0">
        <w:rPr>
          <w:rFonts w:ascii="Times New Roman" w:eastAsia="Times New Roman" w:hAnsi="Times New Roman" w:cs="Times New Roman"/>
          <w:kern w:val="1"/>
          <w:lang w:val="lt-LT"/>
        </w:rPr>
        <w:t xml:space="preserve"> didelės kortikosteroidų dozės gali sukelti pankreatitą.</w:t>
      </w:r>
    </w:p>
    <w:p w14:paraId="3D6E62C6" w14:textId="77777777" w:rsidR="00B3181C" w:rsidRPr="00C659C0" w:rsidRDefault="00B3181C" w:rsidP="00C659C0">
      <w:pPr>
        <w:widowControl w:val="0"/>
        <w:tabs>
          <w:tab w:val="left" w:pos="567"/>
        </w:tabs>
        <w:suppressAutoHyphens/>
        <w:spacing w:after="0" w:line="240" w:lineRule="auto"/>
        <w:rPr>
          <w:rFonts w:ascii="Times New Roman" w:eastAsia="Times New Roman" w:hAnsi="Times New Roman" w:cs="Times New Roman"/>
          <w:kern w:val="1"/>
          <w:lang w:val="lt-LT"/>
        </w:rPr>
      </w:pPr>
    </w:p>
    <w:p w14:paraId="19D65F31" w14:textId="3CC9639B" w:rsidR="00C659C0" w:rsidRDefault="00B3181C" w:rsidP="00C659C0">
      <w:pPr>
        <w:widowControl w:val="0"/>
        <w:suppressAutoHyphens/>
        <w:spacing w:after="0" w:line="240" w:lineRule="auto"/>
        <w:rPr>
          <w:rFonts w:ascii="Times New Roman" w:eastAsia="Calibri" w:hAnsi="Times New Roman" w:cs="Times New Roman"/>
          <w:color w:val="000000"/>
          <w:kern w:val="1"/>
          <w:lang w:val="lt-LT"/>
        </w:rPr>
      </w:pPr>
      <w:proofErr w:type="spellStart"/>
      <w:r w:rsidRPr="00B3181C">
        <w:rPr>
          <w:rFonts w:ascii="Times New Roman" w:eastAsia="Calibri" w:hAnsi="Times New Roman" w:cs="Times New Roman"/>
          <w:color w:val="000000"/>
          <w:kern w:val="1"/>
          <w:lang w:val="lt-LT"/>
        </w:rPr>
        <w:t>Metilprednizolono</w:t>
      </w:r>
      <w:proofErr w:type="spellEnd"/>
      <w:r w:rsidRPr="00B3181C">
        <w:rPr>
          <w:rFonts w:ascii="Times New Roman" w:eastAsia="Calibri" w:hAnsi="Times New Roman" w:cs="Times New Roman"/>
          <w:color w:val="000000"/>
          <w:kern w:val="1"/>
          <w:lang w:val="lt-LT"/>
        </w:rPr>
        <w:t xml:space="preserve"> paskyrus neišnešiotiems kūdikiams gali išsivystyti </w:t>
      </w:r>
      <w:proofErr w:type="spellStart"/>
      <w:r w:rsidRPr="00B3181C">
        <w:rPr>
          <w:rFonts w:ascii="Times New Roman" w:eastAsia="Calibri" w:hAnsi="Times New Roman" w:cs="Times New Roman"/>
          <w:color w:val="000000"/>
          <w:kern w:val="1"/>
          <w:lang w:val="lt-LT"/>
        </w:rPr>
        <w:t>hipertrofinė</w:t>
      </w:r>
      <w:proofErr w:type="spellEnd"/>
      <w:r w:rsidRPr="00B3181C">
        <w:rPr>
          <w:rFonts w:ascii="Times New Roman" w:eastAsia="Calibri" w:hAnsi="Times New Roman" w:cs="Times New Roman"/>
          <w:color w:val="000000"/>
          <w:kern w:val="1"/>
          <w:lang w:val="lt-LT"/>
        </w:rPr>
        <w:t xml:space="preserve"> kardiomiopatija, todėl reikia atlikti tinkamą diagnostinį vertinimą ir širdies funkcijos bei struktūros stebėjimą.</w:t>
      </w:r>
    </w:p>
    <w:p w14:paraId="14FF0E73" w14:textId="2C1905C1" w:rsidR="00B3181C" w:rsidRDefault="00B3181C" w:rsidP="00C659C0">
      <w:pPr>
        <w:widowControl w:val="0"/>
        <w:suppressAutoHyphens/>
        <w:spacing w:after="0" w:line="240" w:lineRule="auto"/>
        <w:rPr>
          <w:rFonts w:ascii="Times New Roman" w:eastAsia="Calibri" w:hAnsi="Times New Roman" w:cs="Times New Roman"/>
          <w:color w:val="000000"/>
          <w:kern w:val="1"/>
          <w:lang w:val="lt-LT"/>
        </w:rPr>
      </w:pPr>
    </w:p>
    <w:p w14:paraId="56FE8A23" w14:textId="7BECEBB4" w:rsidR="00B3181C" w:rsidRPr="003A7CBA" w:rsidRDefault="00B3181C" w:rsidP="003A7CBA">
      <w:pPr>
        <w:keepNext/>
        <w:keepLines/>
        <w:widowControl w:val="0"/>
        <w:suppressAutoHyphens/>
        <w:spacing w:after="0" w:line="240" w:lineRule="auto"/>
        <w:rPr>
          <w:rFonts w:ascii="Times New Roman" w:eastAsia="Calibri" w:hAnsi="Times New Roman" w:cs="Times New Roman"/>
          <w:color w:val="000000"/>
          <w:kern w:val="1"/>
          <w:u w:val="single"/>
          <w:lang w:val="lt-LT"/>
        </w:rPr>
      </w:pPr>
      <w:r w:rsidRPr="003A7CBA">
        <w:rPr>
          <w:rFonts w:ascii="Times New Roman" w:eastAsia="Calibri" w:hAnsi="Times New Roman" w:cs="Times New Roman"/>
          <w:color w:val="000000"/>
          <w:kern w:val="1"/>
          <w:u w:val="single"/>
          <w:lang w:val="lt-LT"/>
        </w:rPr>
        <w:t>Pagalbinės medžiagos</w:t>
      </w:r>
    </w:p>
    <w:p w14:paraId="500E9F5C" w14:textId="3DA9C849" w:rsidR="00C659C0" w:rsidRPr="003A7CBA" w:rsidRDefault="00C659C0" w:rsidP="003A7CBA">
      <w:pPr>
        <w:keepNext/>
        <w:keepLines/>
        <w:widowControl w:val="0"/>
        <w:suppressAutoHyphens/>
        <w:spacing w:after="0" w:line="240" w:lineRule="auto"/>
        <w:rPr>
          <w:rFonts w:ascii="Times New Roman" w:eastAsia="Calibri" w:hAnsi="Times New Roman" w:cs="Times New Roman"/>
          <w:color w:val="000000"/>
          <w:kern w:val="1"/>
          <w:lang w:val="lt-LT"/>
        </w:rPr>
      </w:pPr>
      <w:proofErr w:type="spellStart"/>
      <w:r w:rsidRPr="00C659C0">
        <w:rPr>
          <w:rFonts w:ascii="Times New Roman" w:eastAsia="Calibri" w:hAnsi="Times New Roman" w:cs="Times New Roman"/>
          <w:color w:val="000000"/>
          <w:kern w:val="1"/>
          <w:lang w:val="lt-LT"/>
        </w:rPr>
        <w:t>Metypred</w:t>
      </w:r>
      <w:proofErr w:type="spellEnd"/>
      <w:r w:rsidRPr="00C659C0">
        <w:rPr>
          <w:rFonts w:ascii="Times New Roman" w:eastAsia="Calibri" w:hAnsi="Times New Roman" w:cs="Times New Roman"/>
          <w:color w:val="000000"/>
          <w:kern w:val="1"/>
          <w:lang w:val="lt-LT"/>
        </w:rPr>
        <w:t xml:space="preserve"> sudėtyje yra laktozės </w:t>
      </w:r>
      <w:r w:rsidR="00B3181C">
        <w:rPr>
          <w:rFonts w:ascii="Times New Roman" w:eastAsia="Calibri" w:hAnsi="Times New Roman" w:cs="Times New Roman"/>
          <w:color w:val="000000"/>
          <w:kern w:val="1"/>
          <w:lang w:val="lt-LT"/>
        </w:rPr>
        <w:t>(</w:t>
      </w:r>
      <w:proofErr w:type="spellStart"/>
      <w:r w:rsidR="00B3181C">
        <w:rPr>
          <w:rFonts w:ascii="Times New Roman" w:eastAsia="Calibri" w:hAnsi="Times New Roman" w:cs="Times New Roman"/>
          <w:color w:val="000000"/>
          <w:kern w:val="1"/>
          <w:lang w:val="lt-LT"/>
        </w:rPr>
        <w:t>monohidrato</w:t>
      </w:r>
      <w:proofErr w:type="spellEnd"/>
      <w:r w:rsidR="00B3181C">
        <w:rPr>
          <w:rFonts w:ascii="Times New Roman" w:eastAsia="Calibri" w:hAnsi="Times New Roman" w:cs="Times New Roman"/>
          <w:color w:val="000000"/>
          <w:kern w:val="1"/>
          <w:lang w:val="lt-LT"/>
        </w:rPr>
        <w:t xml:space="preserve"> pavidalu). </w:t>
      </w:r>
      <w:r w:rsidRPr="00C659C0">
        <w:rPr>
          <w:rFonts w:ascii="Times New Roman" w:eastAsia="Calibri" w:hAnsi="Times New Roman" w:cs="Times New Roman"/>
          <w:color w:val="000000"/>
          <w:kern w:val="1"/>
          <w:lang w:val="lt-LT"/>
        </w:rPr>
        <w:t xml:space="preserve">Šio vaistinio preparato negalima vartoti pacientams, kuriems nustatytas retas paveldimas sutrikimas – </w:t>
      </w:r>
      <w:proofErr w:type="spellStart"/>
      <w:r w:rsidRPr="00C659C0">
        <w:rPr>
          <w:rFonts w:ascii="Times New Roman" w:eastAsia="Calibri" w:hAnsi="Times New Roman" w:cs="Times New Roman"/>
          <w:color w:val="000000"/>
          <w:kern w:val="1"/>
          <w:lang w:val="lt-LT"/>
        </w:rPr>
        <w:t>galaktozės</w:t>
      </w:r>
      <w:proofErr w:type="spellEnd"/>
      <w:r w:rsidRPr="00C659C0">
        <w:rPr>
          <w:rFonts w:ascii="Times New Roman" w:eastAsia="Calibri" w:hAnsi="Times New Roman" w:cs="Times New Roman"/>
          <w:color w:val="000000"/>
          <w:kern w:val="1"/>
          <w:lang w:val="lt-LT"/>
        </w:rPr>
        <w:t xml:space="preserve"> </w:t>
      </w:r>
      <w:proofErr w:type="spellStart"/>
      <w:r w:rsidRPr="00C659C0">
        <w:rPr>
          <w:rFonts w:ascii="Times New Roman" w:eastAsia="Calibri" w:hAnsi="Times New Roman" w:cs="Times New Roman"/>
          <w:color w:val="000000"/>
          <w:kern w:val="1"/>
          <w:lang w:val="lt-LT"/>
        </w:rPr>
        <w:t>netoleravimas</w:t>
      </w:r>
      <w:proofErr w:type="spellEnd"/>
      <w:r w:rsidRPr="00C659C0">
        <w:rPr>
          <w:rFonts w:ascii="Times New Roman" w:eastAsia="Calibri" w:hAnsi="Times New Roman" w:cs="Times New Roman"/>
          <w:color w:val="000000"/>
          <w:kern w:val="1"/>
          <w:lang w:val="lt-LT"/>
        </w:rPr>
        <w:t xml:space="preserve">, </w:t>
      </w:r>
      <w:r w:rsidR="004B24BA">
        <w:rPr>
          <w:rFonts w:ascii="Times New Roman" w:eastAsia="Calibri" w:hAnsi="Times New Roman" w:cs="Times New Roman"/>
          <w:color w:val="000000"/>
          <w:kern w:val="1"/>
          <w:lang w:val="lt-LT"/>
        </w:rPr>
        <w:t xml:space="preserve">visiškas </w:t>
      </w:r>
      <w:r w:rsidRPr="00C659C0">
        <w:rPr>
          <w:rFonts w:ascii="Times New Roman" w:eastAsia="Calibri" w:hAnsi="Times New Roman" w:cs="Times New Roman"/>
          <w:color w:val="000000"/>
          <w:kern w:val="1"/>
          <w:lang w:val="lt-LT"/>
        </w:rPr>
        <w:t xml:space="preserve">laktazės stygius arba gliukozės ir </w:t>
      </w:r>
      <w:proofErr w:type="spellStart"/>
      <w:r w:rsidRPr="00C659C0">
        <w:rPr>
          <w:rFonts w:ascii="Times New Roman" w:eastAsia="Calibri" w:hAnsi="Times New Roman" w:cs="Times New Roman"/>
          <w:color w:val="000000"/>
          <w:kern w:val="1"/>
          <w:lang w:val="lt-LT"/>
        </w:rPr>
        <w:t>galaktozės</w:t>
      </w:r>
      <w:proofErr w:type="spellEnd"/>
      <w:r w:rsidRPr="00C659C0">
        <w:rPr>
          <w:rFonts w:ascii="Times New Roman" w:eastAsia="Calibri" w:hAnsi="Times New Roman" w:cs="Times New Roman"/>
          <w:color w:val="000000"/>
          <w:kern w:val="1"/>
          <w:lang w:val="lt-LT"/>
        </w:rPr>
        <w:t xml:space="preserve"> </w:t>
      </w:r>
      <w:proofErr w:type="spellStart"/>
      <w:r w:rsidRPr="00C659C0">
        <w:rPr>
          <w:rFonts w:ascii="Times New Roman" w:eastAsia="Calibri" w:hAnsi="Times New Roman" w:cs="Times New Roman"/>
          <w:color w:val="000000"/>
          <w:kern w:val="1"/>
          <w:lang w:val="lt-LT"/>
        </w:rPr>
        <w:t>malabsorbcija</w:t>
      </w:r>
      <w:proofErr w:type="spellEnd"/>
      <w:r w:rsidRPr="00C659C0">
        <w:rPr>
          <w:rFonts w:ascii="Times New Roman" w:eastAsia="Calibri" w:hAnsi="Times New Roman" w:cs="Times New Roman"/>
          <w:color w:val="000000"/>
          <w:kern w:val="1"/>
          <w:lang w:val="lt-LT"/>
        </w:rPr>
        <w:t>.</w:t>
      </w:r>
    </w:p>
    <w:p w14:paraId="5C046DFA"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lang w:val="lt-LT"/>
        </w:rPr>
      </w:pPr>
    </w:p>
    <w:p w14:paraId="30FBFCB1"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b/>
          <w:kern w:val="1"/>
          <w:lang w:val="lt-LT"/>
        </w:rPr>
      </w:pPr>
      <w:r w:rsidRPr="00C659C0">
        <w:rPr>
          <w:rFonts w:ascii="Times New Roman" w:eastAsia="Calibri" w:hAnsi="Times New Roman" w:cs="Times New Roman"/>
          <w:b/>
          <w:kern w:val="1"/>
          <w:lang w:val="lt-LT"/>
        </w:rPr>
        <w:t>4.5</w:t>
      </w:r>
      <w:r w:rsidRPr="00C659C0">
        <w:rPr>
          <w:rFonts w:ascii="Times New Roman" w:eastAsia="Calibri" w:hAnsi="Times New Roman" w:cs="Times New Roman"/>
          <w:b/>
          <w:kern w:val="1"/>
          <w:lang w:val="lt-LT"/>
        </w:rPr>
        <w:tab/>
        <w:t>Sąveika su kitais vaistiniais preparatais ir kitokia sąveika</w:t>
      </w:r>
    </w:p>
    <w:p w14:paraId="4E19E938"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b/>
          <w:kern w:val="1"/>
          <w:lang w:val="lt-LT"/>
        </w:rPr>
      </w:pPr>
    </w:p>
    <w:p w14:paraId="5314D7CB"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roofErr w:type="spellStart"/>
      <w:r w:rsidRPr="00C659C0">
        <w:rPr>
          <w:rFonts w:ascii="Times New Roman" w:eastAsia="Times New Roman" w:hAnsi="Times New Roman" w:cs="Times New Roman"/>
          <w:kern w:val="1"/>
          <w:lang w:val="lt-LT"/>
        </w:rPr>
        <w:t>Metilprednizolonas</w:t>
      </w:r>
      <w:proofErr w:type="spellEnd"/>
      <w:r w:rsidRPr="00C659C0">
        <w:rPr>
          <w:rFonts w:ascii="Times New Roman" w:eastAsia="Times New Roman" w:hAnsi="Times New Roman" w:cs="Times New Roman"/>
          <w:kern w:val="1"/>
          <w:lang w:val="lt-LT"/>
        </w:rPr>
        <w:t xml:space="preserve"> yra fermento P450 </w:t>
      </w:r>
      <w:proofErr w:type="spellStart"/>
      <w:r w:rsidRPr="00C659C0">
        <w:rPr>
          <w:rFonts w:ascii="Times New Roman" w:eastAsia="Times New Roman" w:hAnsi="Times New Roman" w:cs="Times New Roman"/>
          <w:kern w:val="1"/>
          <w:lang w:val="lt-LT"/>
        </w:rPr>
        <w:t>citochromo</w:t>
      </w:r>
      <w:proofErr w:type="spellEnd"/>
      <w:r w:rsidRPr="00C659C0">
        <w:rPr>
          <w:rFonts w:ascii="Times New Roman" w:eastAsia="Times New Roman" w:hAnsi="Times New Roman" w:cs="Times New Roman"/>
          <w:kern w:val="1"/>
          <w:lang w:val="lt-LT"/>
        </w:rPr>
        <w:t xml:space="preserve"> substratas, kuris </w:t>
      </w:r>
      <w:proofErr w:type="spellStart"/>
      <w:r w:rsidRPr="00C659C0">
        <w:rPr>
          <w:rFonts w:ascii="Times New Roman" w:eastAsia="Times New Roman" w:hAnsi="Times New Roman" w:cs="Times New Roman"/>
          <w:kern w:val="1"/>
          <w:lang w:val="lt-LT"/>
        </w:rPr>
        <w:t>metabolizuojamas</w:t>
      </w:r>
      <w:proofErr w:type="spellEnd"/>
      <w:r w:rsidRPr="00C659C0">
        <w:rPr>
          <w:rFonts w:ascii="Times New Roman" w:eastAsia="Times New Roman" w:hAnsi="Times New Roman" w:cs="Times New Roman"/>
          <w:kern w:val="1"/>
          <w:lang w:val="lt-LT"/>
        </w:rPr>
        <w:t xml:space="preserve"> daugiausiai CYP3A4 fermento. CYP3A4 yra labai svarbus CYP </w:t>
      </w:r>
      <w:proofErr w:type="spellStart"/>
      <w:r w:rsidRPr="00C659C0">
        <w:rPr>
          <w:rFonts w:ascii="Times New Roman" w:eastAsia="Times New Roman" w:hAnsi="Times New Roman" w:cs="Times New Roman"/>
          <w:kern w:val="1"/>
          <w:lang w:val="lt-LT"/>
        </w:rPr>
        <w:t>pošeimio</w:t>
      </w:r>
      <w:proofErr w:type="spellEnd"/>
      <w:r w:rsidRPr="00C659C0">
        <w:rPr>
          <w:rFonts w:ascii="Times New Roman" w:eastAsia="Times New Roman" w:hAnsi="Times New Roman" w:cs="Times New Roman"/>
          <w:kern w:val="1"/>
          <w:lang w:val="lt-LT"/>
        </w:rPr>
        <w:t xml:space="preserve">, kurio daugiausiai yra suaugusių žmonių kepenyse, fermentas. Jis </w:t>
      </w:r>
      <w:proofErr w:type="spellStart"/>
      <w:r w:rsidRPr="00C659C0">
        <w:rPr>
          <w:rFonts w:ascii="Times New Roman" w:eastAsia="Times New Roman" w:hAnsi="Times New Roman" w:cs="Times New Roman"/>
          <w:kern w:val="1"/>
          <w:lang w:val="lt-LT"/>
        </w:rPr>
        <w:t>katalizuoja</w:t>
      </w:r>
      <w:proofErr w:type="spellEnd"/>
      <w:r w:rsidRPr="00C659C0">
        <w:rPr>
          <w:rFonts w:ascii="Times New Roman" w:eastAsia="Times New Roman" w:hAnsi="Times New Roman" w:cs="Times New Roman"/>
          <w:kern w:val="1"/>
          <w:lang w:val="lt-LT"/>
        </w:rPr>
        <w:t xml:space="preserve"> steroidų 6 beta-</w:t>
      </w:r>
      <w:proofErr w:type="spellStart"/>
      <w:r w:rsidRPr="00C659C0">
        <w:rPr>
          <w:rFonts w:ascii="Times New Roman" w:eastAsia="Times New Roman" w:hAnsi="Times New Roman" w:cs="Times New Roman"/>
          <w:kern w:val="1"/>
          <w:lang w:val="lt-LT"/>
        </w:rPr>
        <w:t>hidroksilinimą</w:t>
      </w:r>
      <w:proofErr w:type="spellEnd"/>
      <w:r w:rsidRPr="00C659C0">
        <w:rPr>
          <w:rFonts w:ascii="Times New Roman" w:eastAsia="Times New Roman" w:hAnsi="Times New Roman" w:cs="Times New Roman"/>
          <w:kern w:val="1"/>
          <w:lang w:val="lt-LT"/>
        </w:rPr>
        <w:t xml:space="preserve"> ir yra svarbus pradinėje endogeninių ir sintetinių kortikosteroidų metabolizmo fazėje. Daugelis kitų agentų yra CYP3A4 substratai bei kai kurie iš jų (įskaitant kitas veikliąsias medžiagas), keičia </w:t>
      </w:r>
      <w:proofErr w:type="spellStart"/>
      <w:r w:rsidRPr="00C659C0">
        <w:rPr>
          <w:rFonts w:ascii="Times New Roman" w:eastAsia="Times New Roman" w:hAnsi="Times New Roman" w:cs="Times New Roman"/>
          <w:kern w:val="1"/>
          <w:lang w:val="lt-LT"/>
        </w:rPr>
        <w:t>gliukokortikoidų</w:t>
      </w:r>
      <w:proofErr w:type="spellEnd"/>
      <w:r w:rsidRPr="00C659C0">
        <w:rPr>
          <w:rFonts w:ascii="Times New Roman" w:eastAsia="Times New Roman" w:hAnsi="Times New Roman" w:cs="Times New Roman"/>
          <w:kern w:val="1"/>
          <w:lang w:val="lt-LT"/>
        </w:rPr>
        <w:t xml:space="preserve"> metabolizmą, indukuojant arba slopinant CYP3A4 fermentus.</w:t>
      </w:r>
    </w:p>
    <w:p w14:paraId="61A76767"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
    <w:p w14:paraId="6E36C065" w14:textId="77777777" w:rsidR="00C659C0" w:rsidRPr="00C659C0" w:rsidRDefault="00C659C0" w:rsidP="00C659C0">
      <w:pPr>
        <w:widowControl w:val="0"/>
        <w:tabs>
          <w:tab w:val="left" w:pos="567"/>
        </w:tabs>
        <w:suppressAutoHyphens/>
        <w:spacing w:after="0" w:line="240" w:lineRule="auto"/>
        <w:rPr>
          <w:rFonts w:ascii="Times New Roman" w:eastAsia="Calibri" w:hAnsi="Times New Roman" w:cs="Times New Roman"/>
          <w:b/>
          <w:kern w:val="1"/>
          <w:lang w:val="lt-LT"/>
        </w:rPr>
      </w:pPr>
      <w:r w:rsidRPr="00C659C0">
        <w:rPr>
          <w:rFonts w:ascii="Times New Roman" w:eastAsia="Times New Roman" w:hAnsi="Times New Roman" w:cs="Times New Roman"/>
          <w:b/>
          <w:kern w:val="1"/>
          <w:lang w:val="lt-LT"/>
        </w:rPr>
        <w:t>CYP3A4</w:t>
      </w:r>
      <w:r w:rsidRPr="00C659C0">
        <w:rPr>
          <w:rFonts w:ascii="Times New Roman" w:eastAsia="Calibri" w:hAnsi="Times New Roman" w:cs="Times New Roman"/>
          <w:b/>
          <w:kern w:val="1"/>
          <w:lang w:val="lt-LT"/>
        </w:rPr>
        <w:t xml:space="preserve"> inhibitoriai</w:t>
      </w:r>
    </w:p>
    <w:p w14:paraId="457FC4B3"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Veikliosios medžiagos, kurios slopina CYP3A4 aktyvumą, paprastai mažina kepenų klirensą ir didina veikliosios medžiagos, veikiančios kaip CYP3A4 substratas, panašiai kaip </w:t>
      </w:r>
      <w:proofErr w:type="spellStart"/>
      <w:r w:rsidRPr="00C659C0">
        <w:rPr>
          <w:rFonts w:ascii="Times New Roman" w:eastAsia="Times New Roman" w:hAnsi="Times New Roman" w:cs="Times New Roman"/>
          <w:kern w:val="1"/>
          <w:lang w:val="lt-LT"/>
        </w:rPr>
        <w:t>metilprednizolonas</w:t>
      </w:r>
      <w:proofErr w:type="spellEnd"/>
      <w:r w:rsidRPr="00C659C0">
        <w:rPr>
          <w:rFonts w:ascii="Times New Roman" w:eastAsia="Times New Roman" w:hAnsi="Times New Roman" w:cs="Times New Roman"/>
          <w:kern w:val="1"/>
          <w:lang w:val="lt-LT"/>
        </w:rPr>
        <w:t xml:space="preserve">, koncentraciją kraujyje. Jei pacientas dar vartoja ir CYP3A4 inhibitorių, siekiant išvengti su steroidais susijusio toksinio poveikio, </w:t>
      </w:r>
      <w:proofErr w:type="spellStart"/>
      <w:r w:rsidRPr="00C659C0">
        <w:rPr>
          <w:rFonts w:ascii="Times New Roman" w:eastAsia="Times New Roman" w:hAnsi="Times New Roman" w:cs="Times New Roman"/>
          <w:kern w:val="1"/>
          <w:lang w:val="lt-LT"/>
        </w:rPr>
        <w:t>metilprednizolono</w:t>
      </w:r>
      <w:proofErr w:type="spellEnd"/>
      <w:r w:rsidRPr="00C659C0">
        <w:rPr>
          <w:rFonts w:ascii="Times New Roman" w:eastAsia="Times New Roman" w:hAnsi="Times New Roman" w:cs="Times New Roman"/>
          <w:kern w:val="1"/>
          <w:lang w:val="lt-LT"/>
        </w:rPr>
        <w:t xml:space="preserve"> dozę prireikia koreguoti.</w:t>
      </w:r>
    </w:p>
    <w:p w14:paraId="51A9D0FB"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
    <w:p w14:paraId="7AC311BC"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Tikėtina, kad kartu taikomas gydymas CYP3A inhibitoriais, įskaitant vaistinius preparatus, kurių sudėtyje yra </w:t>
      </w:r>
      <w:proofErr w:type="spellStart"/>
      <w:r w:rsidRPr="00C659C0">
        <w:rPr>
          <w:rFonts w:ascii="Times New Roman" w:eastAsia="Times New Roman" w:hAnsi="Times New Roman" w:cs="Times New Roman"/>
          <w:kern w:val="1"/>
          <w:lang w:val="lt-LT"/>
        </w:rPr>
        <w:t>kobicistato</w:t>
      </w:r>
      <w:proofErr w:type="spellEnd"/>
      <w:r w:rsidRPr="00C659C0">
        <w:rPr>
          <w:rFonts w:ascii="Times New Roman" w:eastAsia="Times New Roman" w:hAnsi="Times New Roman" w:cs="Times New Roman"/>
          <w:kern w:val="1"/>
          <w:lang w:val="lt-LT"/>
        </w:rPr>
        <w:t>, padidins sisteminio poveikio riziką. Tokio derinio turi būti vengiama, išskyrus atvejus, kai jo teikiama nauda viršija padidėjusią kortikosteroidų sisteminio nepageidaujamo poveikio riziką – tokiais atvejais pacientai turi būti stebimi dėl sisteminio kortikosteroidų nepageidaujamo poveikio.</w:t>
      </w:r>
    </w:p>
    <w:p w14:paraId="288C505C"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
    <w:p w14:paraId="29F3A507"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Šiai veikliųjų medžiagų grupei priklauso </w:t>
      </w:r>
      <w:proofErr w:type="spellStart"/>
      <w:r w:rsidRPr="00C659C0">
        <w:rPr>
          <w:rFonts w:ascii="Times New Roman" w:eastAsia="Calibri" w:hAnsi="Times New Roman" w:cs="Times New Roman"/>
          <w:kern w:val="1"/>
          <w:lang w:val="lt-LT"/>
        </w:rPr>
        <w:t>eritromicinas</w:t>
      </w:r>
      <w:proofErr w:type="spellEnd"/>
      <w:r w:rsidRPr="00C659C0">
        <w:rPr>
          <w:rFonts w:ascii="Times New Roman" w:eastAsia="Calibri" w:hAnsi="Times New Roman" w:cs="Times New Roman"/>
          <w:kern w:val="1"/>
          <w:lang w:val="lt-LT"/>
        </w:rPr>
        <w:t xml:space="preserve">, </w:t>
      </w:r>
      <w:proofErr w:type="spellStart"/>
      <w:r w:rsidRPr="00C659C0">
        <w:rPr>
          <w:rFonts w:ascii="Times New Roman" w:eastAsia="Calibri" w:hAnsi="Times New Roman" w:cs="Times New Roman"/>
          <w:kern w:val="1"/>
          <w:lang w:val="lt-LT"/>
        </w:rPr>
        <w:t>klaritromicinas</w:t>
      </w:r>
      <w:proofErr w:type="spellEnd"/>
      <w:r w:rsidRPr="00C659C0">
        <w:rPr>
          <w:rFonts w:ascii="Times New Roman" w:eastAsia="Calibri"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troleandomicinas</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Calibri" w:hAnsi="Times New Roman" w:cs="Times New Roman"/>
          <w:kern w:val="1"/>
          <w:lang w:val="lt-LT"/>
        </w:rPr>
        <w:t>ketokonazolas</w:t>
      </w:r>
      <w:proofErr w:type="spellEnd"/>
      <w:r w:rsidRPr="00C659C0">
        <w:rPr>
          <w:rFonts w:ascii="Times New Roman" w:eastAsia="Calibri" w:hAnsi="Times New Roman" w:cs="Times New Roman"/>
          <w:kern w:val="1"/>
          <w:lang w:val="lt-LT"/>
        </w:rPr>
        <w:t xml:space="preserve">, </w:t>
      </w:r>
      <w:proofErr w:type="spellStart"/>
      <w:r w:rsidRPr="00C659C0">
        <w:rPr>
          <w:rFonts w:ascii="Times New Roman" w:eastAsia="Calibri" w:hAnsi="Times New Roman" w:cs="Times New Roman"/>
          <w:kern w:val="1"/>
          <w:lang w:val="lt-LT"/>
        </w:rPr>
        <w:t>itrakonazolas</w:t>
      </w:r>
      <w:proofErr w:type="spellEnd"/>
      <w:r w:rsidRPr="00C659C0">
        <w:rPr>
          <w:rFonts w:ascii="Times New Roman" w:eastAsia="Calibri"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izoniazidas</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Calibri" w:hAnsi="Times New Roman" w:cs="Times New Roman"/>
          <w:kern w:val="1"/>
          <w:lang w:val="lt-LT"/>
        </w:rPr>
        <w:t>diltiazemas</w:t>
      </w:r>
      <w:proofErr w:type="spellEnd"/>
      <w:r w:rsidRPr="00C659C0">
        <w:rPr>
          <w:rFonts w:ascii="Times New Roman" w:eastAsia="Calibri" w:hAnsi="Times New Roman" w:cs="Times New Roman"/>
          <w:kern w:val="1"/>
          <w:lang w:val="lt-LT"/>
        </w:rPr>
        <w:t xml:space="preserve">, </w:t>
      </w:r>
      <w:proofErr w:type="spellStart"/>
      <w:r w:rsidRPr="00C659C0">
        <w:rPr>
          <w:rFonts w:ascii="Times New Roman" w:eastAsia="Calibri" w:hAnsi="Times New Roman" w:cs="Times New Roman"/>
          <w:kern w:val="1"/>
          <w:lang w:val="lt-LT"/>
        </w:rPr>
        <w:t>mibefradilis</w:t>
      </w:r>
      <w:proofErr w:type="spellEnd"/>
      <w:r w:rsidRPr="00C659C0">
        <w:rPr>
          <w:rFonts w:ascii="Times New Roman" w:eastAsia="Calibri" w:hAnsi="Times New Roman" w:cs="Times New Roman"/>
          <w:kern w:val="1"/>
          <w:lang w:val="lt-LT"/>
        </w:rPr>
        <w:t xml:space="preserve">, </w:t>
      </w:r>
      <w:proofErr w:type="spellStart"/>
      <w:r w:rsidRPr="00C659C0">
        <w:rPr>
          <w:rFonts w:ascii="Times New Roman" w:eastAsia="Calibri" w:hAnsi="Times New Roman" w:cs="Times New Roman"/>
          <w:kern w:val="1"/>
          <w:lang w:val="lt-LT"/>
        </w:rPr>
        <w:t>aprepitantas</w:t>
      </w:r>
      <w:proofErr w:type="spellEnd"/>
      <w:r w:rsidRPr="00C659C0">
        <w:rPr>
          <w:rFonts w:ascii="Times New Roman" w:eastAsia="Calibri"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fosaprepitantas</w:t>
      </w:r>
      <w:proofErr w:type="spellEnd"/>
      <w:r w:rsidRPr="00C659C0">
        <w:rPr>
          <w:rFonts w:ascii="Times New Roman" w:eastAsia="Times New Roman" w:hAnsi="Times New Roman" w:cs="Times New Roman"/>
          <w:kern w:val="1"/>
          <w:lang w:val="lt-LT"/>
        </w:rPr>
        <w:t xml:space="preserve">, ŽIV proteazių </w:t>
      </w:r>
      <w:r w:rsidRPr="00C659C0">
        <w:rPr>
          <w:rFonts w:ascii="Times New Roman" w:eastAsia="Calibri" w:hAnsi="Times New Roman" w:cs="Times New Roman"/>
          <w:kern w:val="1"/>
          <w:lang w:val="lt-LT"/>
        </w:rPr>
        <w:t>inhibitoriai</w:t>
      </w:r>
      <w:r w:rsidRPr="00C659C0">
        <w:rPr>
          <w:rFonts w:ascii="Times New Roman" w:eastAsia="Times New Roman" w:hAnsi="Times New Roman" w:cs="Times New Roman"/>
          <w:kern w:val="1"/>
          <w:lang w:val="lt-LT"/>
        </w:rPr>
        <w:t xml:space="preserve"> (pvz., </w:t>
      </w:r>
      <w:proofErr w:type="spellStart"/>
      <w:r w:rsidRPr="00C659C0">
        <w:rPr>
          <w:rFonts w:ascii="Times New Roman" w:eastAsia="Times New Roman" w:hAnsi="Times New Roman" w:cs="Times New Roman"/>
          <w:kern w:val="1"/>
          <w:lang w:val="lt-LT"/>
        </w:rPr>
        <w:t>indinaviras</w:t>
      </w:r>
      <w:proofErr w:type="spellEnd"/>
      <w:r w:rsidRPr="00C659C0">
        <w:rPr>
          <w:rFonts w:ascii="Times New Roman" w:eastAsia="Times New Roman" w:hAnsi="Times New Roman" w:cs="Times New Roman"/>
          <w:kern w:val="1"/>
          <w:lang w:val="lt-LT"/>
        </w:rPr>
        <w:t xml:space="preserve"> ir </w:t>
      </w:r>
      <w:proofErr w:type="spellStart"/>
      <w:r w:rsidRPr="00C659C0">
        <w:rPr>
          <w:rFonts w:ascii="Times New Roman" w:eastAsia="Times New Roman" w:hAnsi="Times New Roman" w:cs="Times New Roman"/>
          <w:kern w:val="1"/>
          <w:lang w:val="lt-LT"/>
        </w:rPr>
        <w:t>ritonaviras</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ciklosporinas</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etinilestradiolis</w:t>
      </w:r>
      <w:proofErr w:type="spellEnd"/>
      <w:r w:rsidRPr="00C659C0">
        <w:rPr>
          <w:rFonts w:ascii="Times New Roman" w:eastAsia="Times New Roman" w:hAnsi="Times New Roman" w:cs="Times New Roman"/>
          <w:kern w:val="1"/>
          <w:lang w:val="lt-LT"/>
        </w:rPr>
        <w:t xml:space="preserve"> ar </w:t>
      </w:r>
      <w:proofErr w:type="spellStart"/>
      <w:r w:rsidRPr="00C659C0">
        <w:rPr>
          <w:rFonts w:ascii="Times New Roman" w:eastAsia="Times New Roman" w:hAnsi="Times New Roman" w:cs="Times New Roman"/>
          <w:kern w:val="1"/>
          <w:lang w:val="lt-LT"/>
        </w:rPr>
        <w:t>noretisteronas</w:t>
      </w:r>
      <w:proofErr w:type="spellEnd"/>
      <w:r w:rsidRPr="00C659C0">
        <w:rPr>
          <w:rFonts w:ascii="Times New Roman" w:eastAsia="Times New Roman" w:hAnsi="Times New Roman" w:cs="Times New Roman"/>
          <w:kern w:val="1"/>
          <w:lang w:val="lt-LT"/>
        </w:rPr>
        <w:t>. Be to, greipfrutų sultys taip pat yra CYP3A4 inhibitoriai.</w:t>
      </w:r>
    </w:p>
    <w:p w14:paraId="030EBB96"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
    <w:p w14:paraId="673F2C40"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b/>
          <w:kern w:val="1"/>
          <w:lang w:val="lt-LT"/>
        </w:rPr>
      </w:pPr>
      <w:r w:rsidRPr="00C659C0">
        <w:rPr>
          <w:rFonts w:ascii="Times New Roman" w:eastAsia="Times New Roman" w:hAnsi="Times New Roman" w:cs="Times New Roman"/>
          <w:b/>
          <w:kern w:val="1"/>
          <w:lang w:val="lt-LT"/>
        </w:rPr>
        <w:t xml:space="preserve">CYP3A4 </w:t>
      </w:r>
      <w:proofErr w:type="spellStart"/>
      <w:r w:rsidRPr="00C659C0">
        <w:rPr>
          <w:rFonts w:ascii="Times New Roman" w:eastAsia="Times New Roman" w:hAnsi="Times New Roman" w:cs="Times New Roman"/>
          <w:b/>
          <w:kern w:val="1"/>
          <w:lang w:val="lt-LT"/>
        </w:rPr>
        <w:t>induktoriai</w:t>
      </w:r>
      <w:proofErr w:type="spellEnd"/>
    </w:p>
    <w:p w14:paraId="7D918D62"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Veikliosios medžiagos, kurios indukuoja CYP3A4 aktyvumą, paprastai didina kepenų klirensą ir mažina veikliosios medžiagos, veikiančios kaip CYP3A4 substratas, koncentraciją kraujyje. Jei kartu vartojama CYP3A4 </w:t>
      </w:r>
      <w:proofErr w:type="spellStart"/>
      <w:r w:rsidRPr="00C659C0">
        <w:rPr>
          <w:rFonts w:ascii="Times New Roman" w:eastAsia="Times New Roman" w:hAnsi="Times New Roman" w:cs="Times New Roman"/>
          <w:kern w:val="1"/>
          <w:lang w:val="lt-LT"/>
        </w:rPr>
        <w:t>induktorių</w:t>
      </w:r>
      <w:proofErr w:type="spellEnd"/>
      <w:r w:rsidRPr="00C659C0">
        <w:rPr>
          <w:rFonts w:ascii="Times New Roman" w:eastAsia="Times New Roman" w:hAnsi="Times New Roman" w:cs="Times New Roman"/>
          <w:kern w:val="1"/>
          <w:lang w:val="lt-LT"/>
        </w:rPr>
        <w:t xml:space="preserve">, siekiant pasiekti norimą atsaką į gydymą, gali prireikti didinti </w:t>
      </w:r>
      <w:proofErr w:type="spellStart"/>
      <w:r w:rsidRPr="00C659C0">
        <w:rPr>
          <w:rFonts w:ascii="Times New Roman" w:eastAsia="Times New Roman" w:hAnsi="Times New Roman" w:cs="Times New Roman"/>
          <w:kern w:val="1"/>
          <w:lang w:val="lt-LT"/>
        </w:rPr>
        <w:t>metilprednizolono</w:t>
      </w:r>
      <w:proofErr w:type="spellEnd"/>
      <w:r w:rsidRPr="00C659C0">
        <w:rPr>
          <w:rFonts w:ascii="Times New Roman" w:eastAsia="Times New Roman" w:hAnsi="Times New Roman" w:cs="Times New Roman"/>
          <w:kern w:val="1"/>
          <w:lang w:val="lt-LT"/>
        </w:rPr>
        <w:t xml:space="preserve"> dozavimą. </w:t>
      </w:r>
    </w:p>
    <w:p w14:paraId="53E9DC4A"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
    <w:p w14:paraId="4DB4EE1B"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Tokių veikliųjų medžiagų grupei priklauso </w:t>
      </w:r>
      <w:proofErr w:type="spellStart"/>
      <w:r w:rsidRPr="00C659C0">
        <w:rPr>
          <w:rFonts w:ascii="Times New Roman" w:eastAsia="Times New Roman" w:hAnsi="Times New Roman" w:cs="Times New Roman"/>
          <w:kern w:val="1"/>
          <w:lang w:val="lt-LT"/>
        </w:rPr>
        <w:t>rifampicinas</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karbamazepinas</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fenobarbitalis</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primidonas</w:t>
      </w:r>
      <w:proofErr w:type="spellEnd"/>
      <w:r w:rsidRPr="00C659C0">
        <w:rPr>
          <w:rFonts w:ascii="Times New Roman" w:eastAsia="Times New Roman" w:hAnsi="Times New Roman" w:cs="Times New Roman"/>
          <w:kern w:val="1"/>
          <w:lang w:val="lt-LT"/>
        </w:rPr>
        <w:t xml:space="preserve"> ir </w:t>
      </w:r>
      <w:proofErr w:type="spellStart"/>
      <w:r w:rsidRPr="00C659C0">
        <w:rPr>
          <w:rFonts w:ascii="Times New Roman" w:eastAsia="Times New Roman" w:hAnsi="Times New Roman" w:cs="Times New Roman"/>
          <w:kern w:val="1"/>
          <w:lang w:val="lt-LT"/>
        </w:rPr>
        <w:t>fenitoinas</w:t>
      </w:r>
      <w:proofErr w:type="spellEnd"/>
      <w:r w:rsidRPr="00C659C0">
        <w:rPr>
          <w:rFonts w:ascii="Times New Roman" w:eastAsia="Times New Roman" w:hAnsi="Times New Roman" w:cs="Times New Roman"/>
          <w:kern w:val="1"/>
          <w:lang w:val="lt-LT"/>
        </w:rPr>
        <w:t>.</w:t>
      </w:r>
    </w:p>
    <w:p w14:paraId="311F58E0"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
    <w:p w14:paraId="1AA165C4"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b/>
          <w:kern w:val="1"/>
          <w:lang w:val="lt-LT"/>
        </w:rPr>
      </w:pPr>
      <w:r w:rsidRPr="00C659C0">
        <w:rPr>
          <w:rFonts w:ascii="Times New Roman" w:eastAsia="Times New Roman" w:hAnsi="Times New Roman" w:cs="Times New Roman"/>
          <w:b/>
          <w:kern w:val="1"/>
          <w:lang w:val="lt-LT"/>
        </w:rPr>
        <w:t>CYP3A4 substratai</w:t>
      </w:r>
    </w:p>
    <w:p w14:paraId="3CC9C241"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Jei pacientas vartoja tam tikrų CYP3A4 substratų, tai </w:t>
      </w:r>
      <w:proofErr w:type="spellStart"/>
      <w:r w:rsidRPr="00C659C0">
        <w:rPr>
          <w:rFonts w:ascii="Times New Roman" w:eastAsia="Times New Roman" w:hAnsi="Times New Roman" w:cs="Times New Roman"/>
          <w:kern w:val="1"/>
          <w:lang w:val="lt-LT"/>
        </w:rPr>
        <w:t>metilprednizolono</w:t>
      </w:r>
      <w:proofErr w:type="spellEnd"/>
      <w:r w:rsidRPr="00C659C0">
        <w:rPr>
          <w:rFonts w:ascii="Times New Roman" w:eastAsia="Times New Roman" w:hAnsi="Times New Roman" w:cs="Times New Roman"/>
          <w:kern w:val="1"/>
          <w:lang w:val="lt-LT"/>
        </w:rPr>
        <w:t xml:space="preserve"> kepenų klirensas gali būti mažinamas arba didinamas, todėl dozavimas turi būti atitinkamai koreguojamas. Yra tikimybė, kad nepageidaujamas poveikis, susijęs tik su viena veikliąja medžiaga, gali didėti vaistinių preparatų derinio vartojimo laikotarpiu.</w:t>
      </w:r>
    </w:p>
    <w:p w14:paraId="232E1E58" w14:textId="77777777" w:rsidR="00C659C0" w:rsidRPr="00C659C0" w:rsidRDefault="00C659C0" w:rsidP="00C659C0">
      <w:pPr>
        <w:widowControl w:val="0"/>
        <w:tabs>
          <w:tab w:val="left" w:pos="567"/>
        </w:tabs>
        <w:suppressAutoHyphens/>
        <w:spacing w:after="0" w:line="240" w:lineRule="auto"/>
        <w:rPr>
          <w:rFonts w:ascii="Times New Roman" w:eastAsia="Calibri" w:hAnsi="Times New Roman" w:cs="Times New Roman"/>
          <w:kern w:val="1"/>
          <w:lang w:val="lt-LT"/>
        </w:rPr>
      </w:pPr>
    </w:p>
    <w:p w14:paraId="3B4ECA92" w14:textId="77777777" w:rsidR="00C659C0" w:rsidRPr="00C659C0" w:rsidRDefault="00C659C0" w:rsidP="00C659C0">
      <w:pPr>
        <w:keepNext/>
        <w:keepLines/>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Calibri" w:hAnsi="Times New Roman" w:cs="Times New Roman"/>
          <w:kern w:val="1"/>
          <w:lang w:val="lt-LT"/>
        </w:rPr>
        <w:lastRenderedPageBreak/>
        <w:t xml:space="preserve">Kartu </w:t>
      </w:r>
      <w:r w:rsidRPr="00C659C0">
        <w:rPr>
          <w:rFonts w:ascii="Times New Roman" w:eastAsia="Times New Roman" w:hAnsi="Times New Roman" w:cs="Times New Roman"/>
          <w:kern w:val="1"/>
          <w:lang w:val="lt-LT"/>
        </w:rPr>
        <w:t xml:space="preserve">vartojant </w:t>
      </w:r>
      <w:proofErr w:type="spellStart"/>
      <w:r w:rsidRPr="00C659C0">
        <w:rPr>
          <w:rFonts w:ascii="Times New Roman" w:eastAsia="Times New Roman" w:hAnsi="Times New Roman" w:cs="Times New Roman"/>
          <w:kern w:val="1"/>
          <w:lang w:val="lt-LT"/>
        </w:rPr>
        <w:t>metilprednizolono</w:t>
      </w:r>
      <w:proofErr w:type="spellEnd"/>
      <w:r w:rsidRPr="00C659C0">
        <w:rPr>
          <w:rFonts w:ascii="Times New Roman" w:eastAsia="Times New Roman" w:hAnsi="Times New Roman" w:cs="Times New Roman"/>
          <w:kern w:val="1"/>
          <w:lang w:val="lt-LT"/>
        </w:rPr>
        <w:t xml:space="preserve"> ir </w:t>
      </w:r>
      <w:proofErr w:type="spellStart"/>
      <w:r w:rsidRPr="00C659C0">
        <w:rPr>
          <w:rFonts w:ascii="Times New Roman" w:eastAsia="Times New Roman" w:hAnsi="Times New Roman" w:cs="Times New Roman"/>
          <w:kern w:val="1"/>
          <w:lang w:val="lt-LT"/>
        </w:rPr>
        <w:t>takrolimuzo</w:t>
      </w:r>
      <w:proofErr w:type="spellEnd"/>
      <w:r w:rsidRPr="00C659C0">
        <w:rPr>
          <w:rFonts w:ascii="Times New Roman" w:eastAsia="Times New Roman" w:hAnsi="Times New Roman" w:cs="Times New Roman"/>
          <w:kern w:val="1"/>
          <w:lang w:val="lt-LT"/>
        </w:rPr>
        <w:t xml:space="preserve">, pastarojo vaistinio preparato koncentracija kraujyje mažėja. Kartu vartojant </w:t>
      </w:r>
      <w:proofErr w:type="spellStart"/>
      <w:r w:rsidRPr="00C659C0">
        <w:rPr>
          <w:rFonts w:ascii="Times New Roman" w:eastAsia="Times New Roman" w:hAnsi="Times New Roman" w:cs="Times New Roman"/>
          <w:kern w:val="1"/>
          <w:lang w:val="lt-LT"/>
        </w:rPr>
        <w:t>ciklosporinų</w:t>
      </w:r>
      <w:proofErr w:type="spellEnd"/>
      <w:r w:rsidRPr="00C659C0">
        <w:rPr>
          <w:rFonts w:ascii="Times New Roman" w:eastAsia="Times New Roman" w:hAnsi="Times New Roman" w:cs="Times New Roman"/>
          <w:kern w:val="1"/>
          <w:lang w:val="lt-LT"/>
        </w:rPr>
        <w:t xml:space="preserve"> ir </w:t>
      </w:r>
      <w:proofErr w:type="spellStart"/>
      <w:r w:rsidRPr="00C659C0">
        <w:rPr>
          <w:rFonts w:ascii="Times New Roman" w:eastAsia="Times New Roman" w:hAnsi="Times New Roman" w:cs="Times New Roman"/>
          <w:kern w:val="1"/>
          <w:lang w:val="lt-LT"/>
        </w:rPr>
        <w:t>metilprednizolono</w:t>
      </w:r>
      <w:proofErr w:type="spellEnd"/>
      <w:r w:rsidRPr="00C659C0">
        <w:rPr>
          <w:rFonts w:ascii="Times New Roman" w:eastAsia="Times New Roman" w:hAnsi="Times New Roman" w:cs="Times New Roman"/>
          <w:kern w:val="1"/>
          <w:lang w:val="lt-LT"/>
        </w:rPr>
        <w:t>, jų abipusis metabolizmas silpnėja, todėl plazmoje didėja bet kurio arba abiejų vaistinių preparatų koncentracija. Todėl šalutiniai efektai, kurie atsiranda vartojant šių vaistinių preparatų atskirai, gali daug lengviau pasireikšti jų vartojant kartu.</w:t>
      </w:r>
    </w:p>
    <w:p w14:paraId="58BE0A25" w14:textId="77777777" w:rsidR="00C659C0" w:rsidRPr="00C659C0" w:rsidRDefault="00C659C0" w:rsidP="00C659C0">
      <w:pPr>
        <w:keepNext/>
        <w:keepLines/>
        <w:tabs>
          <w:tab w:val="left" w:pos="567"/>
        </w:tabs>
        <w:suppressAutoHyphens/>
        <w:spacing w:after="0" w:line="240" w:lineRule="auto"/>
        <w:rPr>
          <w:rFonts w:ascii="Times New Roman" w:eastAsia="Calibri" w:hAnsi="Times New Roman" w:cs="Times New Roman"/>
          <w:kern w:val="1"/>
          <w:lang w:val="lt-LT"/>
        </w:rPr>
      </w:pPr>
      <w:r w:rsidRPr="00C659C0">
        <w:rPr>
          <w:rFonts w:ascii="Times New Roman" w:eastAsia="Times New Roman" w:hAnsi="Times New Roman" w:cs="Times New Roman"/>
          <w:kern w:val="1"/>
          <w:lang w:val="lt-LT"/>
        </w:rPr>
        <w:t xml:space="preserve">Yra pranešimų apie traukulių atsiradimą </w:t>
      </w:r>
      <w:proofErr w:type="spellStart"/>
      <w:r w:rsidRPr="00C659C0">
        <w:rPr>
          <w:rFonts w:ascii="Times New Roman" w:eastAsia="Times New Roman" w:hAnsi="Times New Roman" w:cs="Times New Roman"/>
          <w:kern w:val="1"/>
          <w:lang w:val="lt-LT"/>
        </w:rPr>
        <w:t>metilprednizolono</w:t>
      </w:r>
      <w:proofErr w:type="spellEnd"/>
      <w:r w:rsidRPr="00C659C0">
        <w:rPr>
          <w:rFonts w:ascii="Times New Roman" w:eastAsia="Times New Roman" w:hAnsi="Times New Roman" w:cs="Times New Roman"/>
          <w:kern w:val="1"/>
          <w:lang w:val="lt-LT"/>
        </w:rPr>
        <w:t xml:space="preserve"> ir </w:t>
      </w:r>
      <w:proofErr w:type="spellStart"/>
      <w:r w:rsidRPr="00C659C0">
        <w:rPr>
          <w:rFonts w:ascii="Times New Roman" w:eastAsia="Times New Roman" w:hAnsi="Times New Roman" w:cs="Times New Roman"/>
          <w:kern w:val="1"/>
          <w:lang w:val="lt-LT"/>
        </w:rPr>
        <w:t>ciklosporino</w:t>
      </w:r>
      <w:proofErr w:type="spellEnd"/>
      <w:r w:rsidRPr="00C659C0">
        <w:rPr>
          <w:rFonts w:ascii="Times New Roman" w:eastAsia="Times New Roman" w:hAnsi="Times New Roman" w:cs="Times New Roman"/>
          <w:kern w:val="1"/>
          <w:lang w:val="lt-LT"/>
        </w:rPr>
        <w:t xml:space="preserve"> vartojimo kartu atveju</w:t>
      </w:r>
      <w:r w:rsidRPr="00C659C0">
        <w:rPr>
          <w:rFonts w:ascii="Times New Roman" w:eastAsia="Calibri" w:hAnsi="Times New Roman" w:cs="Times New Roman"/>
          <w:kern w:val="1"/>
          <w:lang w:val="lt-LT"/>
        </w:rPr>
        <w:t>.</w:t>
      </w:r>
    </w:p>
    <w:p w14:paraId="0D9815BF" w14:textId="77777777" w:rsidR="00C659C0" w:rsidRPr="00C659C0" w:rsidRDefault="00C659C0" w:rsidP="00C659C0">
      <w:pPr>
        <w:widowControl w:val="0"/>
        <w:tabs>
          <w:tab w:val="left" w:pos="567"/>
        </w:tabs>
        <w:suppressAutoHyphens/>
        <w:spacing w:after="0" w:line="240" w:lineRule="auto"/>
        <w:rPr>
          <w:rFonts w:ascii="Times New Roman" w:eastAsia="Calibri" w:hAnsi="Times New Roman" w:cs="Times New Roman"/>
          <w:kern w:val="1"/>
          <w:lang w:val="lt-LT"/>
        </w:rPr>
      </w:pPr>
    </w:p>
    <w:p w14:paraId="1E86EDDF" w14:textId="77777777" w:rsidR="00C659C0" w:rsidRPr="00C659C0" w:rsidRDefault="00C659C0" w:rsidP="003A7CBA">
      <w:pPr>
        <w:keepNext/>
        <w:keepLines/>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Calibri" w:hAnsi="Times New Roman" w:cs="Times New Roman"/>
          <w:kern w:val="1"/>
          <w:lang w:val="lt-LT"/>
        </w:rPr>
        <w:t xml:space="preserve">Kortikosteroidai </w:t>
      </w:r>
      <w:r w:rsidRPr="00C659C0">
        <w:rPr>
          <w:rFonts w:ascii="Times New Roman" w:eastAsia="Times New Roman" w:hAnsi="Times New Roman" w:cs="Times New Roman"/>
          <w:kern w:val="1"/>
          <w:lang w:val="lt-LT"/>
        </w:rPr>
        <w:t xml:space="preserve">gali greitinti ŽIV proteazės inhibitorių metabolizmą ir todėl mažinti jų </w:t>
      </w:r>
      <w:r w:rsidRPr="00C659C0">
        <w:rPr>
          <w:rFonts w:ascii="Times New Roman" w:eastAsia="Calibri" w:hAnsi="Times New Roman" w:cs="Times New Roman"/>
          <w:kern w:val="1"/>
          <w:lang w:val="lt-LT"/>
        </w:rPr>
        <w:t>koncentraciją plazmoje</w:t>
      </w:r>
      <w:r w:rsidRPr="00C659C0">
        <w:rPr>
          <w:rFonts w:ascii="Times New Roman" w:eastAsia="Times New Roman" w:hAnsi="Times New Roman" w:cs="Times New Roman"/>
          <w:kern w:val="1"/>
          <w:lang w:val="lt-LT"/>
        </w:rPr>
        <w:t>.</w:t>
      </w:r>
    </w:p>
    <w:p w14:paraId="3960414E"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
    <w:p w14:paraId="3CB61724"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roofErr w:type="spellStart"/>
      <w:r w:rsidRPr="00C659C0">
        <w:rPr>
          <w:rFonts w:ascii="Times New Roman" w:eastAsia="Times New Roman" w:hAnsi="Times New Roman" w:cs="Times New Roman"/>
          <w:kern w:val="1"/>
          <w:lang w:val="lt-LT"/>
        </w:rPr>
        <w:t>Metilprednizolonas</w:t>
      </w:r>
      <w:proofErr w:type="spellEnd"/>
      <w:r w:rsidRPr="00C659C0">
        <w:rPr>
          <w:rFonts w:ascii="Times New Roman" w:eastAsia="Times New Roman" w:hAnsi="Times New Roman" w:cs="Times New Roman"/>
          <w:kern w:val="1"/>
          <w:lang w:val="lt-LT"/>
        </w:rPr>
        <w:t xml:space="preserve"> daro poveikį </w:t>
      </w:r>
      <w:proofErr w:type="spellStart"/>
      <w:r w:rsidRPr="00C659C0">
        <w:rPr>
          <w:rFonts w:ascii="Times New Roman" w:eastAsia="Times New Roman" w:hAnsi="Times New Roman" w:cs="Times New Roman"/>
          <w:kern w:val="1"/>
          <w:lang w:val="lt-LT"/>
        </w:rPr>
        <w:t>izoniazido</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acetilinimo</w:t>
      </w:r>
      <w:proofErr w:type="spellEnd"/>
      <w:r w:rsidRPr="00C659C0">
        <w:rPr>
          <w:rFonts w:ascii="Times New Roman" w:eastAsia="Times New Roman" w:hAnsi="Times New Roman" w:cs="Times New Roman"/>
          <w:kern w:val="1"/>
          <w:lang w:val="lt-LT"/>
        </w:rPr>
        <w:t xml:space="preserve"> greičiui ir jo klirensui. </w:t>
      </w:r>
    </w:p>
    <w:p w14:paraId="30A296B2"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
    <w:p w14:paraId="687C039A"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b/>
          <w:kern w:val="1"/>
          <w:lang w:val="lt-LT"/>
        </w:rPr>
      </w:pPr>
      <w:r w:rsidRPr="00C659C0">
        <w:rPr>
          <w:rFonts w:ascii="Times New Roman" w:eastAsia="Times New Roman" w:hAnsi="Times New Roman" w:cs="Times New Roman"/>
          <w:b/>
          <w:kern w:val="1"/>
          <w:lang w:val="lt-LT"/>
        </w:rPr>
        <w:t>Kiti ne su CYP3A4 susiję efektai</w:t>
      </w:r>
    </w:p>
    <w:p w14:paraId="78A31C15" w14:textId="77777777" w:rsidR="00C659C0" w:rsidRPr="00C659C0" w:rsidRDefault="00C659C0" w:rsidP="00C659C0">
      <w:pPr>
        <w:widowControl w:val="0"/>
        <w:tabs>
          <w:tab w:val="left" w:pos="567"/>
        </w:tabs>
        <w:suppressAutoHyphens/>
        <w:spacing w:after="0" w:line="240" w:lineRule="auto"/>
        <w:rPr>
          <w:rFonts w:ascii="Times New Roman" w:eastAsia="Calibri" w:hAnsi="Times New Roman" w:cs="Times New Roman"/>
          <w:kern w:val="1"/>
          <w:lang w:val="lt-LT"/>
        </w:rPr>
      </w:pPr>
      <w:r w:rsidRPr="00C659C0">
        <w:rPr>
          <w:rFonts w:ascii="Times New Roman" w:eastAsia="Times New Roman" w:hAnsi="Times New Roman" w:cs="Times New Roman"/>
          <w:kern w:val="1"/>
          <w:lang w:val="lt-LT"/>
        </w:rPr>
        <w:t xml:space="preserve">Kita sąveika ir su </w:t>
      </w:r>
      <w:proofErr w:type="spellStart"/>
      <w:r w:rsidRPr="00C659C0">
        <w:rPr>
          <w:rFonts w:ascii="Times New Roman" w:eastAsia="Calibri" w:hAnsi="Times New Roman" w:cs="Times New Roman"/>
          <w:kern w:val="1"/>
          <w:lang w:val="lt-LT"/>
        </w:rPr>
        <w:t>metilprednizolono</w:t>
      </w:r>
      <w:proofErr w:type="spellEnd"/>
      <w:r w:rsidRPr="00C659C0">
        <w:rPr>
          <w:rFonts w:ascii="Times New Roman" w:eastAsia="Calibri" w:hAnsi="Times New Roman" w:cs="Times New Roman"/>
          <w:kern w:val="1"/>
          <w:lang w:val="lt-LT"/>
        </w:rPr>
        <w:t xml:space="preserve"> </w:t>
      </w:r>
      <w:r w:rsidRPr="00C659C0">
        <w:rPr>
          <w:rFonts w:ascii="Times New Roman" w:eastAsia="Times New Roman" w:hAnsi="Times New Roman" w:cs="Times New Roman"/>
          <w:kern w:val="1"/>
          <w:lang w:val="lt-LT"/>
        </w:rPr>
        <w:t>vartojimu susiję efektai pateikti 1 lentelėje.</w:t>
      </w:r>
    </w:p>
    <w:p w14:paraId="24795C79" w14:textId="77777777" w:rsidR="00C659C0" w:rsidRPr="00C659C0" w:rsidRDefault="00C659C0" w:rsidP="00C659C0">
      <w:pPr>
        <w:widowControl w:val="0"/>
        <w:tabs>
          <w:tab w:val="left" w:pos="567"/>
        </w:tabs>
        <w:suppressAutoHyphens/>
        <w:spacing w:after="0" w:line="240" w:lineRule="auto"/>
        <w:rPr>
          <w:rFonts w:ascii="Times New Roman" w:eastAsia="Calibri" w:hAnsi="Times New Roman" w:cs="Times New Roman"/>
          <w:kern w:val="1"/>
          <w:lang w:val="lt-LT"/>
        </w:rPr>
      </w:pPr>
    </w:p>
    <w:p w14:paraId="5EDD57C3" w14:textId="77777777" w:rsidR="00C659C0" w:rsidRPr="00C659C0" w:rsidRDefault="00C659C0" w:rsidP="00C659C0">
      <w:pPr>
        <w:keepNext/>
        <w:keepLines/>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b/>
          <w:kern w:val="1"/>
          <w:lang w:val="lt-LT"/>
        </w:rPr>
        <w:t>1 lentelė. Svarbi sąveika ir efektai, susiję su</w:t>
      </w:r>
      <w:r w:rsidRPr="00C659C0">
        <w:rPr>
          <w:rFonts w:ascii="Times New Roman" w:eastAsia="Calibri" w:hAnsi="Times New Roman" w:cs="Times New Roman"/>
          <w:b/>
          <w:kern w:val="1"/>
          <w:lang w:val="lt-LT"/>
        </w:rPr>
        <w:t xml:space="preserve"> </w:t>
      </w:r>
      <w:proofErr w:type="spellStart"/>
      <w:r w:rsidRPr="00C659C0">
        <w:rPr>
          <w:rFonts w:ascii="Times New Roman" w:eastAsia="Calibri" w:hAnsi="Times New Roman" w:cs="Times New Roman"/>
          <w:b/>
          <w:kern w:val="1"/>
          <w:lang w:val="lt-LT"/>
        </w:rPr>
        <w:t>metilprednizolono</w:t>
      </w:r>
      <w:proofErr w:type="spellEnd"/>
      <w:r w:rsidRPr="00C659C0">
        <w:rPr>
          <w:rFonts w:ascii="Times New Roman" w:eastAsia="Calibri" w:hAnsi="Times New Roman" w:cs="Times New Roman"/>
          <w:b/>
          <w:kern w:val="1"/>
          <w:lang w:val="lt-LT"/>
        </w:rPr>
        <w:t xml:space="preserve"> </w:t>
      </w:r>
      <w:r w:rsidRPr="00C659C0">
        <w:rPr>
          <w:rFonts w:ascii="Times New Roman" w:eastAsia="Times New Roman" w:hAnsi="Times New Roman" w:cs="Times New Roman"/>
          <w:b/>
          <w:kern w:val="1"/>
          <w:lang w:val="lt-LT"/>
        </w:rPr>
        <w:t>vartojimu kartu su kitomis veikliosiomis medžiagomis</w:t>
      </w:r>
    </w:p>
    <w:p w14:paraId="6C7CAA74" w14:textId="77777777" w:rsidR="00C659C0" w:rsidRPr="00C659C0" w:rsidRDefault="00C659C0" w:rsidP="00C659C0">
      <w:pPr>
        <w:keepNext/>
        <w:keepLines/>
        <w:widowControl w:val="0"/>
        <w:tabs>
          <w:tab w:val="left" w:pos="567"/>
        </w:tabs>
        <w:suppressAutoHyphens/>
        <w:spacing w:after="0" w:line="240" w:lineRule="auto"/>
        <w:rPr>
          <w:rFonts w:ascii="Times New Roman" w:eastAsia="Times New Roman" w:hAnsi="Times New Roman" w:cs="Times New Roman"/>
          <w:kern w:val="1"/>
          <w:lang w:val="lt-LT"/>
        </w:rPr>
      </w:pPr>
    </w:p>
    <w:tbl>
      <w:tblPr>
        <w:tblW w:w="0" w:type="auto"/>
        <w:tblLayout w:type="fixed"/>
        <w:tblCellMar>
          <w:left w:w="113" w:type="dxa"/>
        </w:tblCellMar>
        <w:tblLook w:val="0000" w:firstRow="0" w:lastRow="0" w:firstColumn="0" w:lastColumn="0" w:noHBand="0" w:noVBand="0"/>
      </w:tblPr>
      <w:tblGrid>
        <w:gridCol w:w="3651"/>
        <w:gridCol w:w="5634"/>
      </w:tblGrid>
      <w:tr w:rsidR="00C659C0" w:rsidRPr="00C659C0" w14:paraId="1CE7F727" w14:textId="77777777" w:rsidTr="00CA5129">
        <w:trPr>
          <w:cantSplit/>
        </w:trPr>
        <w:tc>
          <w:tcPr>
            <w:tcW w:w="3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A42373" w14:textId="77777777" w:rsidR="00C659C0" w:rsidRPr="00C659C0" w:rsidRDefault="00C659C0" w:rsidP="003A7CBA">
            <w:pPr>
              <w:keepNext/>
              <w:keepLines/>
              <w:widowControl w:val="0"/>
              <w:tabs>
                <w:tab w:val="left" w:pos="567"/>
              </w:tabs>
              <w:suppressAutoHyphens/>
              <w:spacing w:after="0" w:line="240" w:lineRule="auto"/>
              <w:rPr>
                <w:rFonts w:ascii="Times New Roman" w:eastAsia="Times New Roman" w:hAnsi="Times New Roman" w:cs="Times New Roman"/>
                <w:b/>
                <w:kern w:val="1"/>
                <w:lang w:val="lt-LT"/>
              </w:rPr>
            </w:pPr>
            <w:r w:rsidRPr="00C659C0">
              <w:rPr>
                <w:rFonts w:ascii="Times New Roman" w:eastAsia="Times New Roman" w:hAnsi="Times New Roman" w:cs="Times New Roman"/>
                <w:b/>
                <w:kern w:val="1"/>
                <w:lang w:val="lt-LT"/>
              </w:rPr>
              <w:t>Vaistinių preparatų klasė arba tipas – veiklioji medžiaga arba kitos medžiagos</w:t>
            </w:r>
          </w:p>
        </w:tc>
        <w:tc>
          <w:tcPr>
            <w:tcW w:w="56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F09745" w14:textId="77777777" w:rsidR="00C659C0" w:rsidRPr="00C659C0" w:rsidRDefault="00C659C0" w:rsidP="003A7CBA">
            <w:pPr>
              <w:keepNext/>
              <w:keepLines/>
              <w:widowControl w:val="0"/>
              <w:tabs>
                <w:tab w:val="left" w:pos="567"/>
              </w:tabs>
              <w:suppressAutoHyphens/>
              <w:spacing w:after="0" w:line="240" w:lineRule="auto"/>
              <w:rPr>
                <w:rFonts w:ascii="Times New Roman" w:eastAsia="SimSun" w:hAnsi="Times New Roman" w:cs="Times New Roman"/>
                <w:b/>
                <w:kern w:val="1"/>
                <w:lang w:val="lt-LT"/>
              </w:rPr>
            </w:pPr>
            <w:r w:rsidRPr="00C659C0">
              <w:rPr>
                <w:rFonts w:ascii="Times New Roman" w:eastAsia="Times New Roman" w:hAnsi="Times New Roman" w:cs="Times New Roman"/>
                <w:b/>
                <w:kern w:val="1"/>
                <w:lang w:val="lt-LT"/>
              </w:rPr>
              <w:t>Sąveika ir efektas</w:t>
            </w:r>
          </w:p>
        </w:tc>
      </w:tr>
      <w:tr w:rsidR="00C659C0" w:rsidRPr="00215870" w14:paraId="4EA7EEF7" w14:textId="77777777" w:rsidTr="00CA5129">
        <w:trPr>
          <w:cantSplit/>
        </w:trPr>
        <w:tc>
          <w:tcPr>
            <w:tcW w:w="3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0158C8" w14:textId="77777777" w:rsidR="00C659C0" w:rsidRPr="00C659C0" w:rsidRDefault="00C659C0" w:rsidP="003A7CBA">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Antibakteriniai preparatai – </w:t>
            </w:r>
            <w:proofErr w:type="spellStart"/>
            <w:r w:rsidRPr="00C659C0">
              <w:rPr>
                <w:rFonts w:ascii="Times New Roman" w:eastAsia="Times New Roman" w:hAnsi="Times New Roman" w:cs="Times New Roman"/>
                <w:kern w:val="1"/>
                <w:lang w:val="lt-LT"/>
              </w:rPr>
              <w:t>fluorochinolonai</w:t>
            </w:r>
            <w:proofErr w:type="spellEnd"/>
          </w:p>
        </w:tc>
        <w:tc>
          <w:tcPr>
            <w:tcW w:w="56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B79A50" w14:textId="77777777" w:rsidR="00C659C0" w:rsidRPr="00C659C0" w:rsidRDefault="00C659C0" w:rsidP="003A7CBA">
            <w:pPr>
              <w:widowControl w:val="0"/>
              <w:tabs>
                <w:tab w:val="left" w:pos="567"/>
              </w:tabs>
              <w:suppressAutoHyphens/>
              <w:spacing w:after="0" w:line="240" w:lineRule="auto"/>
              <w:rPr>
                <w:rFonts w:ascii="Times New Roman" w:eastAsia="SimSun" w:hAnsi="Times New Roman" w:cs="Times New Roman"/>
                <w:kern w:val="1"/>
                <w:lang w:val="lt-LT"/>
              </w:rPr>
            </w:pPr>
            <w:r w:rsidRPr="00C659C0">
              <w:rPr>
                <w:rFonts w:ascii="Times New Roman" w:eastAsia="Times New Roman" w:hAnsi="Times New Roman" w:cs="Times New Roman"/>
                <w:kern w:val="1"/>
                <w:lang w:val="lt-LT"/>
              </w:rPr>
              <w:t xml:space="preserve">Kartu vartojant </w:t>
            </w:r>
            <w:proofErr w:type="spellStart"/>
            <w:r w:rsidRPr="00C659C0">
              <w:rPr>
                <w:rFonts w:ascii="Times New Roman" w:eastAsia="Times New Roman" w:hAnsi="Times New Roman" w:cs="Times New Roman"/>
                <w:kern w:val="1"/>
                <w:lang w:val="lt-LT"/>
              </w:rPr>
              <w:t>fluorochinolonų</w:t>
            </w:r>
            <w:proofErr w:type="spellEnd"/>
            <w:r w:rsidRPr="00C659C0">
              <w:rPr>
                <w:rFonts w:ascii="Times New Roman" w:eastAsia="Times New Roman" w:hAnsi="Times New Roman" w:cs="Times New Roman"/>
                <w:kern w:val="1"/>
                <w:lang w:val="lt-LT"/>
              </w:rPr>
              <w:t xml:space="preserve"> ir </w:t>
            </w:r>
            <w:proofErr w:type="spellStart"/>
            <w:r w:rsidRPr="00C659C0">
              <w:rPr>
                <w:rFonts w:ascii="Times New Roman" w:eastAsia="Times New Roman" w:hAnsi="Times New Roman" w:cs="Times New Roman"/>
                <w:kern w:val="1"/>
                <w:lang w:val="lt-LT"/>
              </w:rPr>
              <w:t>gliukokortikoidų</w:t>
            </w:r>
            <w:proofErr w:type="spellEnd"/>
            <w:r w:rsidRPr="00C659C0">
              <w:rPr>
                <w:rFonts w:ascii="Times New Roman" w:eastAsia="Times New Roman" w:hAnsi="Times New Roman" w:cs="Times New Roman"/>
                <w:kern w:val="1"/>
                <w:lang w:val="lt-LT"/>
              </w:rPr>
              <w:t>, didėja sausgyslių plyšimo pavojus, ypač senyviems pacientams</w:t>
            </w:r>
          </w:p>
        </w:tc>
      </w:tr>
      <w:tr w:rsidR="00C659C0" w:rsidRPr="00215870" w14:paraId="58833102" w14:textId="77777777" w:rsidTr="00CA5129">
        <w:trPr>
          <w:cantSplit/>
        </w:trPr>
        <w:tc>
          <w:tcPr>
            <w:tcW w:w="3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8755F8" w14:textId="77777777" w:rsidR="00C659C0" w:rsidRPr="00C659C0" w:rsidRDefault="00C659C0" w:rsidP="003A7CBA">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Geriamieji antikoaguliantai</w:t>
            </w:r>
          </w:p>
        </w:tc>
        <w:tc>
          <w:tcPr>
            <w:tcW w:w="56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F9D593" w14:textId="77777777" w:rsidR="00C659C0" w:rsidRPr="00C659C0" w:rsidRDefault="00C659C0" w:rsidP="003A7CBA">
            <w:pPr>
              <w:widowControl w:val="0"/>
              <w:tabs>
                <w:tab w:val="left" w:pos="567"/>
              </w:tabs>
              <w:suppressAutoHyphens/>
              <w:spacing w:after="0" w:line="240" w:lineRule="auto"/>
              <w:rPr>
                <w:rFonts w:ascii="Times New Roman" w:eastAsia="SimSun" w:hAnsi="Times New Roman" w:cs="Times New Roman"/>
                <w:kern w:val="1"/>
                <w:lang w:val="lt-LT"/>
              </w:rPr>
            </w:pPr>
            <w:proofErr w:type="spellStart"/>
            <w:r w:rsidRPr="00C659C0">
              <w:rPr>
                <w:rFonts w:ascii="Times New Roman" w:eastAsia="Times New Roman" w:hAnsi="Times New Roman" w:cs="Times New Roman"/>
                <w:kern w:val="1"/>
                <w:lang w:val="lt-LT"/>
              </w:rPr>
              <w:t>Metilprednizolono</w:t>
            </w:r>
            <w:proofErr w:type="spellEnd"/>
            <w:r w:rsidRPr="00C659C0">
              <w:rPr>
                <w:rFonts w:ascii="Times New Roman" w:eastAsia="Times New Roman" w:hAnsi="Times New Roman" w:cs="Times New Roman"/>
                <w:kern w:val="1"/>
                <w:lang w:val="lt-LT"/>
              </w:rPr>
              <w:t xml:space="preserve"> įtaka geriamųjų antikoaguliantų poveikiui yra įvairi. Yra pranešimų, kad vartojant kartu antikoaguliantų ir kortikosteroidų, didėja arba mažėja antikoaguliantų efektas. Siekiant palaikyti norimą sumažėjusį kraujo krešėjimo efektą, būtina nuolat sekti kraujo krešėjimo rodmenis.</w:t>
            </w:r>
          </w:p>
        </w:tc>
      </w:tr>
      <w:tr w:rsidR="00C659C0" w:rsidRPr="00215870" w14:paraId="6BC9B3EB" w14:textId="77777777" w:rsidTr="00CA5129">
        <w:trPr>
          <w:cantSplit/>
        </w:trPr>
        <w:tc>
          <w:tcPr>
            <w:tcW w:w="3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FBF3F1" w14:textId="77777777" w:rsidR="00C659C0" w:rsidRPr="00C659C0" w:rsidRDefault="00C659C0" w:rsidP="003A7CBA">
            <w:pPr>
              <w:widowControl w:val="0"/>
              <w:tabs>
                <w:tab w:val="left" w:pos="567"/>
              </w:tabs>
              <w:suppressAutoHyphens/>
              <w:spacing w:after="0" w:line="240" w:lineRule="auto"/>
              <w:rPr>
                <w:rFonts w:ascii="Times New Roman" w:eastAsia="Times New Roman" w:hAnsi="Times New Roman" w:cs="Times New Roman"/>
                <w:kern w:val="1"/>
                <w:lang w:val="lt-LT"/>
              </w:rPr>
            </w:pPr>
            <w:proofErr w:type="spellStart"/>
            <w:r w:rsidRPr="00C659C0">
              <w:rPr>
                <w:rFonts w:ascii="Times New Roman" w:eastAsia="Times New Roman" w:hAnsi="Times New Roman" w:cs="Times New Roman"/>
                <w:kern w:val="1"/>
                <w:lang w:val="lt-LT"/>
              </w:rPr>
              <w:t>Anticholinerginio</w:t>
            </w:r>
            <w:proofErr w:type="spellEnd"/>
            <w:r w:rsidRPr="00C659C0">
              <w:rPr>
                <w:rFonts w:ascii="Times New Roman" w:eastAsia="Times New Roman" w:hAnsi="Times New Roman" w:cs="Times New Roman"/>
                <w:kern w:val="1"/>
                <w:lang w:val="lt-LT"/>
              </w:rPr>
              <w:t xml:space="preserve"> poveikio vaistiniai preparatai – nervo ir raumens jungties blokatoriai</w:t>
            </w:r>
          </w:p>
        </w:tc>
        <w:tc>
          <w:tcPr>
            <w:tcW w:w="56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CA32B3" w14:textId="77777777" w:rsidR="00C659C0" w:rsidRPr="00C659C0" w:rsidRDefault="00C659C0" w:rsidP="003A7CBA">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Kortikosteroidai gali keisti </w:t>
            </w:r>
            <w:proofErr w:type="spellStart"/>
            <w:r w:rsidRPr="00C659C0">
              <w:rPr>
                <w:rFonts w:ascii="Times New Roman" w:eastAsia="Times New Roman" w:hAnsi="Times New Roman" w:cs="Times New Roman"/>
                <w:kern w:val="1"/>
                <w:lang w:val="lt-LT"/>
              </w:rPr>
              <w:t>anticholinerginio</w:t>
            </w:r>
            <w:proofErr w:type="spellEnd"/>
            <w:r w:rsidRPr="00C659C0">
              <w:rPr>
                <w:rFonts w:ascii="Times New Roman" w:eastAsia="Times New Roman" w:hAnsi="Times New Roman" w:cs="Times New Roman"/>
                <w:kern w:val="1"/>
                <w:lang w:val="lt-LT"/>
              </w:rPr>
              <w:t xml:space="preserve"> poveikio vaistinių preparatų sukeltus efektus.</w:t>
            </w:r>
          </w:p>
          <w:p w14:paraId="2707E82D" w14:textId="77777777" w:rsidR="00C659C0" w:rsidRPr="00C659C0" w:rsidRDefault="00C659C0" w:rsidP="003A7CBA">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1)Pranešama apie ūminę </w:t>
            </w:r>
            <w:proofErr w:type="spellStart"/>
            <w:r w:rsidRPr="00C659C0">
              <w:rPr>
                <w:rFonts w:ascii="Times New Roman" w:eastAsia="Times New Roman" w:hAnsi="Times New Roman" w:cs="Times New Roman"/>
                <w:kern w:val="1"/>
                <w:lang w:val="lt-LT"/>
              </w:rPr>
              <w:t>miopatiją</w:t>
            </w:r>
            <w:proofErr w:type="spellEnd"/>
            <w:r w:rsidRPr="00C659C0">
              <w:rPr>
                <w:rFonts w:ascii="Times New Roman" w:eastAsia="Times New Roman" w:hAnsi="Times New Roman" w:cs="Times New Roman"/>
                <w:kern w:val="1"/>
                <w:lang w:val="lt-LT"/>
              </w:rPr>
              <w:t xml:space="preserve">, pasireiškusią vartojant didelėmis dozėmis kortikosteroidus kartu su </w:t>
            </w:r>
            <w:proofErr w:type="spellStart"/>
            <w:r w:rsidRPr="00C659C0">
              <w:rPr>
                <w:rFonts w:ascii="Times New Roman" w:eastAsia="Times New Roman" w:hAnsi="Times New Roman" w:cs="Times New Roman"/>
                <w:kern w:val="1"/>
                <w:lang w:val="lt-LT"/>
              </w:rPr>
              <w:t>anticholinerginio</w:t>
            </w:r>
            <w:proofErr w:type="spellEnd"/>
            <w:r w:rsidRPr="00C659C0">
              <w:rPr>
                <w:rFonts w:ascii="Times New Roman" w:eastAsia="Times New Roman" w:hAnsi="Times New Roman" w:cs="Times New Roman"/>
                <w:kern w:val="1"/>
                <w:lang w:val="lt-LT"/>
              </w:rPr>
              <w:t xml:space="preserve"> poveikio preparatais, pvz., nervo ir raumens jungties blokatoriais (atitinkama informacija pateikta 4.4 skyriuje, „Poveikis kaulams ir raumenims“)</w:t>
            </w:r>
          </w:p>
          <w:p w14:paraId="7562D671" w14:textId="77777777" w:rsidR="00C659C0" w:rsidRPr="00C659C0" w:rsidRDefault="00C659C0" w:rsidP="003A7CBA">
            <w:pPr>
              <w:widowControl w:val="0"/>
              <w:tabs>
                <w:tab w:val="left" w:pos="567"/>
              </w:tabs>
              <w:suppressAutoHyphens/>
              <w:spacing w:after="0" w:line="240" w:lineRule="auto"/>
              <w:rPr>
                <w:rFonts w:ascii="Times New Roman" w:eastAsia="SimSun" w:hAnsi="Times New Roman" w:cs="Times New Roman"/>
                <w:kern w:val="1"/>
                <w:lang w:val="lt-LT"/>
              </w:rPr>
            </w:pPr>
            <w:r w:rsidRPr="00C659C0">
              <w:rPr>
                <w:rFonts w:ascii="Times New Roman" w:eastAsia="Times New Roman" w:hAnsi="Times New Roman" w:cs="Times New Roman"/>
                <w:kern w:val="1"/>
                <w:lang w:val="lt-LT"/>
              </w:rPr>
              <w:t xml:space="preserve">2)Pranešama apie </w:t>
            </w:r>
            <w:proofErr w:type="spellStart"/>
            <w:r w:rsidRPr="00C659C0">
              <w:rPr>
                <w:rFonts w:ascii="Times New Roman" w:eastAsia="Times New Roman" w:hAnsi="Times New Roman" w:cs="Times New Roman"/>
                <w:kern w:val="1"/>
                <w:lang w:val="lt-LT"/>
              </w:rPr>
              <w:t>pankuronio</w:t>
            </w:r>
            <w:proofErr w:type="spellEnd"/>
            <w:r w:rsidRPr="00C659C0">
              <w:rPr>
                <w:rFonts w:ascii="Times New Roman" w:eastAsia="Times New Roman" w:hAnsi="Times New Roman" w:cs="Times New Roman"/>
                <w:kern w:val="1"/>
                <w:lang w:val="lt-LT"/>
              </w:rPr>
              <w:t xml:space="preserve"> ir </w:t>
            </w:r>
            <w:proofErr w:type="spellStart"/>
            <w:r w:rsidRPr="00C659C0">
              <w:rPr>
                <w:rFonts w:ascii="Times New Roman" w:eastAsia="Times New Roman" w:hAnsi="Times New Roman" w:cs="Times New Roman"/>
                <w:kern w:val="1"/>
                <w:lang w:val="lt-LT"/>
              </w:rPr>
              <w:t>vekuronio</w:t>
            </w:r>
            <w:proofErr w:type="spellEnd"/>
            <w:r w:rsidRPr="00C659C0">
              <w:rPr>
                <w:rFonts w:ascii="Times New Roman" w:eastAsia="Times New Roman" w:hAnsi="Times New Roman" w:cs="Times New Roman"/>
                <w:kern w:val="1"/>
                <w:lang w:val="lt-LT"/>
              </w:rPr>
              <w:t xml:space="preserve"> antagonistinį poveikį impulso perdavimui iš nervo į raumenį pacientams, vartojantiems kortikosteroidų. Tai yra laukiama sąveika su bet kokiu konkurencinio poveikio nervo ir raumens jungties blokatoriumi, vartojamu kartu.</w:t>
            </w:r>
          </w:p>
        </w:tc>
      </w:tr>
      <w:tr w:rsidR="00C659C0" w:rsidRPr="00215870" w14:paraId="7E9627C8" w14:textId="77777777" w:rsidTr="00CA5129">
        <w:trPr>
          <w:cantSplit/>
        </w:trPr>
        <w:tc>
          <w:tcPr>
            <w:tcW w:w="365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4083CC7" w14:textId="77777777" w:rsidR="00C659C0" w:rsidRPr="00C659C0" w:rsidRDefault="00C659C0" w:rsidP="003A7CBA">
            <w:pPr>
              <w:widowControl w:val="0"/>
              <w:tabs>
                <w:tab w:val="left" w:pos="567"/>
              </w:tabs>
              <w:suppressAutoHyphens/>
              <w:spacing w:after="0" w:line="240" w:lineRule="auto"/>
              <w:rPr>
                <w:rFonts w:ascii="Times New Roman" w:eastAsia="Times New Roman" w:hAnsi="Times New Roman" w:cs="Times New Roman"/>
                <w:kern w:val="1"/>
                <w:lang w:val="lt-LT"/>
              </w:rPr>
            </w:pPr>
            <w:proofErr w:type="spellStart"/>
            <w:r w:rsidRPr="00C659C0">
              <w:rPr>
                <w:rFonts w:ascii="Times New Roman" w:eastAsia="Calibri" w:hAnsi="Times New Roman" w:cs="Times New Roman"/>
                <w:lang w:val="lt-LT"/>
              </w:rPr>
              <w:t>Cholinesterazės</w:t>
            </w:r>
            <w:proofErr w:type="spellEnd"/>
            <w:r w:rsidRPr="00C659C0">
              <w:rPr>
                <w:rFonts w:ascii="Times New Roman" w:eastAsia="Calibri" w:hAnsi="Times New Roman" w:cs="Times New Roman"/>
                <w:lang w:val="lt-LT"/>
              </w:rPr>
              <w:t xml:space="preserve"> inhibitoriai</w:t>
            </w:r>
          </w:p>
        </w:tc>
        <w:tc>
          <w:tcPr>
            <w:tcW w:w="56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B106241" w14:textId="77777777" w:rsidR="00C659C0" w:rsidRPr="00C659C0" w:rsidRDefault="00C659C0" w:rsidP="003A7CBA">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Calibri" w:hAnsi="Times New Roman" w:cs="Times New Roman"/>
                <w:lang w:val="lt-LT"/>
              </w:rPr>
              <w:t xml:space="preserve">Steroidai gali slopinti </w:t>
            </w:r>
            <w:proofErr w:type="spellStart"/>
            <w:r w:rsidRPr="00C659C0">
              <w:rPr>
                <w:rFonts w:ascii="Times New Roman" w:eastAsia="Calibri" w:hAnsi="Times New Roman" w:cs="Times New Roman"/>
                <w:lang w:val="lt-LT"/>
              </w:rPr>
              <w:t>cholinesterazės</w:t>
            </w:r>
            <w:proofErr w:type="spellEnd"/>
            <w:r w:rsidRPr="00C659C0">
              <w:rPr>
                <w:rFonts w:ascii="Times New Roman" w:eastAsia="Calibri" w:hAnsi="Times New Roman" w:cs="Times New Roman"/>
                <w:lang w:val="lt-LT"/>
              </w:rPr>
              <w:t xml:space="preserve"> inhibitorių poveikį gydant </w:t>
            </w:r>
            <w:proofErr w:type="spellStart"/>
            <w:r w:rsidRPr="00C659C0">
              <w:rPr>
                <w:rFonts w:ascii="Times New Roman" w:eastAsia="Calibri" w:hAnsi="Times New Roman" w:cs="Times New Roman"/>
                <w:lang w:val="lt-LT"/>
              </w:rPr>
              <w:t>generalizuotą</w:t>
            </w:r>
            <w:proofErr w:type="spellEnd"/>
            <w:r w:rsidRPr="00C659C0">
              <w:rPr>
                <w:rFonts w:ascii="Times New Roman" w:eastAsia="Calibri" w:hAnsi="Times New Roman" w:cs="Times New Roman"/>
                <w:lang w:val="lt-LT"/>
              </w:rPr>
              <w:t xml:space="preserve"> </w:t>
            </w:r>
            <w:proofErr w:type="spellStart"/>
            <w:r w:rsidRPr="00C659C0">
              <w:rPr>
                <w:rFonts w:ascii="Times New Roman" w:eastAsia="Calibri" w:hAnsi="Times New Roman" w:cs="Times New Roman"/>
                <w:lang w:val="lt-LT"/>
              </w:rPr>
              <w:t>miasteniją</w:t>
            </w:r>
            <w:proofErr w:type="spellEnd"/>
            <w:r w:rsidRPr="00C659C0">
              <w:rPr>
                <w:rFonts w:ascii="Times New Roman" w:eastAsia="Calibri" w:hAnsi="Times New Roman" w:cs="Times New Roman"/>
                <w:i/>
                <w:lang w:val="lt-LT"/>
              </w:rPr>
              <w:t xml:space="preserve"> (</w:t>
            </w:r>
            <w:proofErr w:type="spellStart"/>
            <w:r w:rsidRPr="00C659C0">
              <w:rPr>
                <w:rFonts w:ascii="Times New Roman" w:eastAsia="Calibri" w:hAnsi="Times New Roman" w:cs="Times New Roman"/>
                <w:i/>
                <w:lang w:val="lt-LT"/>
              </w:rPr>
              <w:t>myasthenia</w:t>
            </w:r>
            <w:proofErr w:type="spellEnd"/>
            <w:r w:rsidRPr="00C659C0">
              <w:rPr>
                <w:rFonts w:ascii="Times New Roman" w:eastAsia="Calibri" w:hAnsi="Times New Roman" w:cs="Times New Roman"/>
                <w:i/>
                <w:lang w:val="lt-LT"/>
              </w:rPr>
              <w:t xml:space="preserve"> gravis)</w:t>
            </w:r>
            <w:r w:rsidRPr="00C659C0">
              <w:rPr>
                <w:rFonts w:ascii="Times New Roman" w:eastAsia="Calibri" w:hAnsi="Times New Roman" w:cs="Times New Roman"/>
                <w:lang w:val="lt-LT"/>
              </w:rPr>
              <w:t>.</w:t>
            </w:r>
          </w:p>
        </w:tc>
      </w:tr>
      <w:tr w:rsidR="00C659C0" w:rsidRPr="00215870" w14:paraId="2EE94895" w14:textId="77777777" w:rsidTr="00CA5129">
        <w:trPr>
          <w:cantSplit/>
        </w:trPr>
        <w:tc>
          <w:tcPr>
            <w:tcW w:w="3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81317E" w14:textId="77777777" w:rsidR="00C659C0" w:rsidRPr="00C659C0" w:rsidRDefault="00C659C0" w:rsidP="003A7CBA">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Vaistiniai preparatai nuo diabeto</w:t>
            </w:r>
          </w:p>
        </w:tc>
        <w:tc>
          <w:tcPr>
            <w:tcW w:w="56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54A922" w14:textId="77777777" w:rsidR="00C659C0" w:rsidRPr="00C659C0" w:rsidRDefault="00C659C0" w:rsidP="003A7CBA">
            <w:pPr>
              <w:widowControl w:val="0"/>
              <w:tabs>
                <w:tab w:val="left" w:pos="567"/>
              </w:tabs>
              <w:suppressAutoHyphens/>
              <w:spacing w:after="0" w:line="240" w:lineRule="auto"/>
              <w:rPr>
                <w:rFonts w:ascii="Times New Roman" w:eastAsia="SimSun" w:hAnsi="Times New Roman" w:cs="Times New Roman"/>
                <w:kern w:val="1"/>
                <w:lang w:val="lt-LT"/>
              </w:rPr>
            </w:pPr>
            <w:r w:rsidRPr="00C659C0">
              <w:rPr>
                <w:rFonts w:ascii="Times New Roman" w:eastAsia="Times New Roman" w:hAnsi="Times New Roman" w:cs="Times New Roman"/>
                <w:kern w:val="1"/>
                <w:lang w:val="lt-LT"/>
              </w:rPr>
              <w:t>Kadangi kortikosteroidai gali didinti cukraus koncentraciją kraujyje, cukraus kiekį mažinančių preparatų dozavimą prireikia koreguoti.</w:t>
            </w:r>
          </w:p>
        </w:tc>
      </w:tr>
      <w:tr w:rsidR="00C659C0" w:rsidRPr="00215870" w14:paraId="331C2005" w14:textId="77777777" w:rsidTr="00CA5129">
        <w:trPr>
          <w:cantSplit/>
        </w:trPr>
        <w:tc>
          <w:tcPr>
            <w:tcW w:w="3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923DB1" w14:textId="77777777" w:rsidR="00C659C0" w:rsidRPr="00C659C0" w:rsidRDefault="00C659C0" w:rsidP="003A7CBA">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Fermento </w:t>
            </w:r>
            <w:proofErr w:type="spellStart"/>
            <w:r w:rsidRPr="00C659C0">
              <w:rPr>
                <w:rFonts w:ascii="Times New Roman" w:eastAsia="Times New Roman" w:hAnsi="Times New Roman" w:cs="Times New Roman"/>
                <w:kern w:val="1"/>
                <w:lang w:val="lt-LT"/>
              </w:rPr>
              <w:t>aromatazės</w:t>
            </w:r>
            <w:proofErr w:type="spellEnd"/>
            <w:r w:rsidRPr="00C659C0">
              <w:rPr>
                <w:rFonts w:ascii="Times New Roman" w:eastAsia="Times New Roman" w:hAnsi="Times New Roman" w:cs="Times New Roman"/>
                <w:kern w:val="1"/>
                <w:lang w:val="lt-LT"/>
              </w:rPr>
              <w:t xml:space="preserve"> inhibitorius – </w:t>
            </w:r>
            <w:proofErr w:type="spellStart"/>
            <w:r w:rsidRPr="00C659C0">
              <w:rPr>
                <w:rFonts w:ascii="Times New Roman" w:eastAsia="Times New Roman" w:hAnsi="Times New Roman" w:cs="Times New Roman"/>
                <w:kern w:val="1"/>
                <w:lang w:val="lt-LT"/>
              </w:rPr>
              <w:t>aminoglutetimidas</w:t>
            </w:r>
            <w:proofErr w:type="spellEnd"/>
          </w:p>
        </w:tc>
        <w:tc>
          <w:tcPr>
            <w:tcW w:w="56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5586AA" w14:textId="77777777" w:rsidR="00C659C0" w:rsidRPr="00C659C0" w:rsidRDefault="00C659C0" w:rsidP="003A7CBA">
            <w:pPr>
              <w:widowControl w:val="0"/>
              <w:tabs>
                <w:tab w:val="left" w:pos="567"/>
              </w:tabs>
              <w:suppressAutoHyphens/>
              <w:spacing w:after="0" w:line="240" w:lineRule="auto"/>
              <w:rPr>
                <w:rFonts w:ascii="Times New Roman" w:eastAsia="SimSun" w:hAnsi="Times New Roman" w:cs="Times New Roman"/>
                <w:kern w:val="1"/>
                <w:lang w:val="lt-LT"/>
              </w:rPr>
            </w:pPr>
            <w:proofErr w:type="spellStart"/>
            <w:r w:rsidRPr="00C659C0">
              <w:rPr>
                <w:rFonts w:ascii="Times New Roman" w:eastAsia="SimSun" w:hAnsi="Times New Roman" w:cs="Times New Roman"/>
                <w:kern w:val="1"/>
                <w:lang w:val="lt-LT"/>
              </w:rPr>
              <w:t>Aminogliutetimido</w:t>
            </w:r>
            <w:proofErr w:type="spellEnd"/>
            <w:r w:rsidRPr="00C659C0">
              <w:rPr>
                <w:rFonts w:ascii="Times New Roman" w:eastAsia="SimSun" w:hAnsi="Times New Roman" w:cs="Times New Roman"/>
                <w:kern w:val="1"/>
                <w:lang w:val="lt-LT"/>
              </w:rPr>
              <w:t xml:space="preserve"> sukeliamas antinksčių slopinimas gali sunkinti su ilgalaikiu </w:t>
            </w:r>
            <w:proofErr w:type="spellStart"/>
            <w:r w:rsidRPr="00C659C0">
              <w:rPr>
                <w:rFonts w:ascii="Times New Roman" w:eastAsia="SimSun" w:hAnsi="Times New Roman" w:cs="Times New Roman"/>
                <w:kern w:val="1"/>
                <w:lang w:val="lt-LT"/>
              </w:rPr>
              <w:t>gliukokortikoidų</w:t>
            </w:r>
            <w:proofErr w:type="spellEnd"/>
            <w:r w:rsidRPr="00C659C0">
              <w:rPr>
                <w:rFonts w:ascii="Times New Roman" w:eastAsia="SimSun" w:hAnsi="Times New Roman" w:cs="Times New Roman"/>
                <w:kern w:val="1"/>
                <w:lang w:val="lt-LT"/>
              </w:rPr>
              <w:t xml:space="preserve"> vartojimu susijusius endokrininius pokyčius.</w:t>
            </w:r>
          </w:p>
        </w:tc>
      </w:tr>
      <w:tr w:rsidR="00C659C0" w:rsidRPr="00215870" w14:paraId="5D6167CD" w14:textId="77777777" w:rsidTr="00CA5129">
        <w:trPr>
          <w:cantSplit/>
        </w:trPr>
        <w:tc>
          <w:tcPr>
            <w:tcW w:w="3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0527D2" w14:textId="77777777" w:rsidR="00C659C0" w:rsidRPr="00C659C0" w:rsidRDefault="00C659C0" w:rsidP="003A7CBA">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Imuninę sistemą slopinantys vaistiniai preparatai</w:t>
            </w:r>
          </w:p>
        </w:tc>
        <w:tc>
          <w:tcPr>
            <w:tcW w:w="56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D5927C" w14:textId="77777777" w:rsidR="00C659C0" w:rsidRPr="00C659C0" w:rsidRDefault="00C659C0" w:rsidP="003A7CBA">
            <w:pPr>
              <w:widowControl w:val="0"/>
              <w:tabs>
                <w:tab w:val="left" w:pos="567"/>
              </w:tabs>
              <w:suppressAutoHyphens/>
              <w:spacing w:after="0" w:line="240" w:lineRule="auto"/>
              <w:rPr>
                <w:rFonts w:ascii="Times New Roman" w:eastAsia="SimSun" w:hAnsi="Times New Roman" w:cs="Times New Roman"/>
                <w:kern w:val="1"/>
                <w:lang w:val="lt-LT"/>
              </w:rPr>
            </w:pPr>
            <w:proofErr w:type="spellStart"/>
            <w:r w:rsidRPr="00C659C0">
              <w:rPr>
                <w:rFonts w:ascii="Times New Roman" w:eastAsia="Times New Roman" w:hAnsi="Times New Roman" w:cs="Times New Roman"/>
                <w:kern w:val="1"/>
                <w:lang w:val="lt-LT"/>
              </w:rPr>
              <w:t>Metilprednizolonas</w:t>
            </w:r>
            <w:proofErr w:type="spellEnd"/>
            <w:r w:rsidRPr="00C659C0">
              <w:rPr>
                <w:rFonts w:ascii="Times New Roman" w:eastAsia="Times New Roman" w:hAnsi="Times New Roman" w:cs="Times New Roman"/>
                <w:kern w:val="1"/>
                <w:lang w:val="lt-LT"/>
              </w:rPr>
              <w:t xml:space="preserve"> sukelia papildomą imuninę sistemą slopinantį poveikį, jei jo vartojama kartu su kitais imuninę sistemą slopinančiais preparatais, kurie gali didinti ir terapinį, ir nepageidaujamą poveikį.</w:t>
            </w:r>
          </w:p>
        </w:tc>
      </w:tr>
      <w:tr w:rsidR="00C659C0" w:rsidRPr="00215870" w14:paraId="25DC6662" w14:textId="77777777" w:rsidTr="00CA5129">
        <w:trPr>
          <w:cantSplit/>
        </w:trPr>
        <w:tc>
          <w:tcPr>
            <w:tcW w:w="3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D80B9F" w14:textId="77777777" w:rsidR="00C659C0" w:rsidRPr="00C659C0" w:rsidRDefault="00C659C0" w:rsidP="003A7CBA">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lastRenderedPageBreak/>
              <w:t>Nesteroidiniai vaistiniai preparatai nuo uždegimo ir skausmo (NVPNU)</w:t>
            </w:r>
          </w:p>
          <w:p w14:paraId="0742BF09" w14:textId="77777777" w:rsidR="00C659C0" w:rsidRPr="00C659C0" w:rsidRDefault="00C659C0" w:rsidP="003A7CBA">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Aspirinas (</w:t>
            </w:r>
            <w:proofErr w:type="spellStart"/>
            <w:r w:rsidRPr="00C659C0">
              <w:rPr>
                <w:rFonts w:ascii="Times New Roman" w:eastAsia="Times New Roman" w:hAnsi="Times New Roman" w:cs="Times New Roman"/>
                <w:kern w:val="1"/>
                <w:lang w:val="lt-LT"/>
              </w:rPr>
              <w:t>acetilsalicilo</w:t>
            </w:r>
            <w:proofErr w:type="spellEnd"/>
            <w:r w:rsidRPr="00C659C0">
              <w:rPr>
                <w:rFonts w:ascii="Times New Roman" w:eastAsia="Times New Roman" w:hAnsi="Times New Roman" w:cs="Times New Roman"/>
                <w:kern w:val="1"/>
                <w:lang w:val="lt-LT"/>
              </w:rPr>
              <w:t xml:space="preserve"> rūgštis) didelėmis dozėmis</w:t>
            </w:r>
          </w:p>
        </w:tc>
        <w:tc>
          <w:tcPr>
            <w:tcW w:w="56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A781E1" w14:textId="77777777" w:rsidR="00C659C0" w:rsidRPr="00C659C0" w:rsidRDefault="00C659C0" w:rsidP="003A7CBA">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1)Kortikosteroidų vartojant kartu su nesteroidiniais vaistiniais preparatais nuo uždegimo ir skausmo, gali didėti kraujavimo iš skrandžio ir žarnų bei opos atsiradimo pavojus.</w:t>
            </w:r>
          </w:p>
          <w:p w14:paraId="032E64C4" w14:textId="77777777" w:rsidR="00C659C0" w:rsidRPr="00C659C0" w:rsidRDefault="00C659C0" w:rsidP="003A7CBA">
            <w:pPr>
              <w:widowControl w:val="0"/>
              <w:tabs>
                <w:tab w:val="left" w:pos="567"/>
              </w:tabs>
              <w:suppressAutoHyphens/>
              <w:spacing w:after="0" w:line="240" w:lineRule="auto"/>
              <w:rPr>
                <w:rFonts w:ascii="Times New Roman" w:eastAsia="SimSun" w:hAnsi="Times New Roman" w:cs="Times New Roman"/>
                <w:kern w:val="1"/>
                <w:lang w:val="lt-LT"/>
              </w:rPr>
            </w:pPr>
            <w:r w:rsidRPr="00C659C0">
              <w:rPr>
                <w:rFonts w:ascii="Times New Roman" w:eastAsia="Times New Roman" w:hAnsi="Times New Roman" w:cs="Times New Roman"/>
                <w:kern w:val="1"/>
                <w:lang w:val="lt-LT"/>
              </w:rPr>
              <w:t>2)</w:t>
            </w:r>
            <w:proofErr w:type="spellStart"/>
            <w:r w:rsidRPr="00C659C0">
              <w:rPr>
                <w:rFonts w:ascii="Times New Roman" w:eastAsia="Times New Roman" w:hAnsi="Times New Roman" w:cs="Times New Roman"/>
                <w:kern w:val="1"/>
                <w:lang w:val="lt-LT"/>
              </w:rPr>
              <w:t>Metilprednizolonas</w:t>
            </w:r>
            <w:proofErr w:type="spellEnd"/>
            <w:r w:rsidRPr="00C659C0">
              <w:rPr>
                <w:rFonts w:ascii="Times New Roman" w:eastAsia="Times New Roman" w:hAnsi="Times New Roman" w:cs="Times New Roman"/>
                <w:kern w:val="1"/>
                <w:lang w:val="lt-LT"/>
              </w:rPr>
              <w:t xml:space="preserve"> gali didinti </w:t>
            </w:r>
            <w:proofErr w:type="spellStart"/>
            <w:r w:rsidRPr="00C659C0">
              <w:rPr>
                <w:rFonts w:ascii="Times New Roman" w:eastAsia="Times New Roman" w:hAnsi="Times New Roman" w:cs="Times New Roman"/>
                <w:kern w:val="1"/>
                <w:lang w:val="lt-LT"/>
              </w:rPr>
              <w:t>acetilsalicilo</w:t>
            </w:r>
            <w:proofErr w:type="spellEnd"/>
            <w:r w:rsidRPr="00C659C0">
              <w:rPr>
                <w:rFonts w:ascii="Times New Roman" w:eastAsia="Times New Roman" w:hAnsi="Times New Roman" w:cs="Times New Roman"/>
                <w:kern w:val="1"/>
                <w:lang w:val="lt-LT"/>
              </w:rPr>
              <w:t xml:space="preserve"> rūgšties, vartojamos didelėmis dozėmis, klirensą. Nutraukus </w:t>
            </w:r>
            <w:proofErr w:type="spellStart"/>
            <w:r w:rsidRPr="00C659C0">
              <w:rPr>
                <w:rFonts w:ascii="Times New Roman" w:eastAsia="Times New Roman" w:hAnsi="Times New Roman" w:cs="Times New Roman"/>
                <w:kern w:val="1"/>
                <w:lang w:val="lt-LT"/>
              </w:rPr>
              <w:t>metilprednizolono</w:t>
            </w:r>
            <w:proofErr w:type="spellEnd"/>
            <w:r w:rsidRPr="00C659C0">
              <w:rPr>
                <w:rFonts w:ascii="Times New Roman" w:eastAsia="Times New Roman" w:hAnsi="Times New Roman" w:cs="Times New Roman"/>
                <w:kern w:val="1"/>
                <w:lang w:val="lt-LT"/>
              </w:rPr>
              <w:t xml:space="preserve"> vartojimą, padidėjusi </w:t>
            </w:r>
            <w:proofErr w:type="spellStart"/>
            <w:r w:rsidRPr="00C659C0">
              <w:rPr>
                <w:rFonts w:ascii="Times New Roman" w:eastAsia="Times New Roman" w:hAnsi="Times New Roman" w:cs="Times New Roman"/>
                <w:kern w:val="1"/>
                <w:lang w:val="lt-LT"/>
              </w:rPr>
              <w:t>salicilatų</w:t>
            </w:r>
            <w:proofErr w:type="spellEnd"/>
            <w:r w:rsidRPr="00C659C0">
              <w:rPr>
                <w:rFonts w:ascii="Times New Roman" w:eastAsia="Times New Roman" w:hAnsi="Times New Roman" w:cs="Times New Roman"/>
                <w:kern w:val="1"/>
                <w:lang w:val="lt-LT"/>
              </w:rPr>
              <w:t xml:space="preserve"> koncentracija kraujyje, gali sustiprinti </w:t>
            </w:r>
            <w:proofErr w:type="spellStart"/>
            <w:r w:rsidRPr="00C659C0">
              <w:rPr>
                <w:rFonts w:ascii="Times New Roman" w:eastAsia="Times New Roman" w:hAnsi="Times New Roman" w:cs="Times New Roman"/>
                <w:kern w:val="1"/>
                <w:lang w:val="lt-LT"/>
              </w:rPr>
              <w:t>salicilatų</w:t>
            </w:r>
            <w:proofErr w:type="spellEnd"/>
            <w:r w:rsidRPr="00C659C0">
              <w:rPr>
                <w:rFonts w:ascii="Times New Roman" w:eastAsia="Times New Roman" w:hAnsi="Times New Roman" w:cs="Times New Roman"/>
                <w:kern w:val="1"/>
                <w:lang w:val="lt-LT"/>
              </w:rPr>
              <w:t xml:space="preserve"> toksinį poveikį.</w:t>
            </w:r>
          </w:p>
        </w:tc>
      </w:tr>
      <w:tr w:rsidR="00C659C0" w:rsidRPr="00215870" w14:paraId="035E647D" w14:textId="77777777" w:rsidTr="00CA5129">
        <w:trPr>
          <w:cantSplit/>
        </w:trPr>
        <w:tc>
          <w:tcPr>
            <w:tcW w:w="36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507368" w14:textId="77777777" w:rsidR="00C659C0" w:rsidRPr="00C659C0" w:rsidRDefault="00C659C0" w:rsidP="003A7CBA">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Kalį išvarantys vaistiniai preparatai</w:t>
            </w:r>
          </w:p>
        </w:tc>
        <w:tc>
          <w:tcPr>
            <w:tcW w:w="56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6810EF" w14:textId="77777777" w:rsidR="00C659C0" w:rsidRPr="00C659C0" w:rsidRDefault="00C659C0" w:rsidP="003A7CBA">
            <w:pPr>
              <w:widowControl w:val="0"/>
              <w:tabs>
                <w:tab w:val="left" w:pos="567"/>
              </w:tabs>
              <w:suppressAutoHyphens/>
              <w:spacing w:after="0" w:line="240" w:lineRule="auto"/>
              <w:rPr>
                <w:rFonts w:ascii="Times New Roman" w:eastAsia="SimSun" w:hAnsi="Times New Roman" w:cs="Times New Roman"/>
                <w:kern w:val="1"/>
                <w:lang w:val="lt-LT"/>
              </w:rPr>
            </w:pPr>
            <w:r w:rsidRPr="00C659C0">
              <w:rPr>
                <w:rFonts w:ascii="Times New Roman" w:eastAsia="Times New Roman" w:hAnsi="Times New Roman" w:cs="Times New Roman"/>
                <w:kern w:val="1"/>
                <w:lang w:val="lt-LT"/>
              </w:rPr>
              <w:t xml:space="preserve">Kortikosteroidų vartojant kartu su kalį išvarančiais preparatais (pvz., diuretikais, </w:t>
            </w:r>
            <w:proofErr w:type="spellStart"/>
            <w:r w:rsidRPr="00C659C0">
              <w:rPr>
                <w:rFonts w:ascii="Times New Roman" w:eastAsia="Times New Roman" w:hAnsi="Times New Roman" w:cs="Times New Roman"/>
                <w:kern w:val="1"/>
                <w:lang w:val="lt-LT"/>
              </w:rPr>
              <w:t>amfotericinu</w:t>
            </w:r>
            <w:proofErr w:type="spellEnd"/>
            <w:r w:rsidRPr="00C659C0">
              <w:rPr>
                <w:rFonts w:ascii="Times New Roman" w:eastAsia="Times New Roman" w:hAnsi="Times New Roman" w:cs="Times New Roman"/>
                <w:kern w:val="1"/>
                <w:lang w:val="lt-LT"/>
              </w:rPr>
              <w:t xml:space="preserve"> B, vidurių laisvinamaisiais), pacientus reikia atidžiai sekti, nes galimas </w:t>
            </w:r>
            <w:proofErr w:type="spellStart"/>
            <w:r w:rsidRPr="00C659C0">
              <w:rPr>
                <w:rFonts w:ascii="Times New Roman" w:eastAsia="Times New Roman" w:hAnsi="Times New Roman" w:cs="Times New Roman"/>
                <w:kern w:val="1"/>
                <w:lang w:val="lt-LT"/>
              </w:rPr>
              <w:t>hipokalemijos</w:t>
            </w:r>
            <w:proofErr w:type="spellEnd"/>
            <w:r w:rsidRPr="00C659C0">
              <w:rPr>
                <w:rFonts w:ascii="Times New Roman" w:eastAsia="Times New Roman" w:hAnsi="Times New Roman" w:cs="Times New Roman"/>
                <w:kern w:val="1"/>
                <w:lang w:val="lt-LT"/>
              </w:rPr>
              <w:t xml:space="preserve"> pavojus. </w:t>
            </w:r>
            <w:proofErr w:type="spellStart"/>
            <w:r w:rsidRPr="00C659C0">
              <w:rPr>
                <w:rFonts w:ascii="Times New Roman" w:eastAsia="Times New Roman" w:hAnsi="Times New Roman" w:cs="Times New Roman"/>
                <w:kern w:val="1"/>
                <w:lang w:val="lt-LT"/>
              </w:rPr>
              <w:t>Hipokalemijos</w:t>
            </w:r>
            <w:proofErr w:type="spellEnd"/>
            <w:r w:rsidRPr="00C659C0">
              <w:rPr>
                <w:rFonts w:ascii="Times New Roman" w:eastAsia="Times New Roman" w:hAnsi="Times New Roman" w:cs="Times New Roman"/>
                <w:kern w:val="1"/>
                <w:lang w:val="lt-LT"/>
              </w:rPr>
              <w:t xml:space="preserve"> pavojus didėja ir tuo atveju, jei kartu su kortikosteroidais vartojami </w:t>
            </w:r>
            <w:proofErr w:type="spellStart"/>
            <w:r w:rsidRPr="00C659C0">
              <w:rPr>
                <w:rFonts w:ascii="Times New Roman" w:eastAsia="Times New Roman" w:hAnsi="Times New Roman" w:cs="Times New Roman"/>
                <w:kern w:val="1"/>
                <w:lang w:val="lt-LT"/>
              </w:rPr>
              <w:t>ksantinų</w:t>
            </w:r>
            <w:proofErr w:type="spellEnd"/>
            <w:r w:rsidRPr="00C659C0">
              <w:rPr>
                <w:rFonts w:ascii="Times New Roman" w:eastAsia="Times New Roman" w:hAnsi="Times New Roman" w:cs="Times New Roman"/>
                <w:kern w:val="1"/>
                <w:lang w:val="lt-LT"/>
              </w:rPr>
              <w:t xml:space="preserve"> dariniai arba beta</w:t>
            </w:r>
            <w:r w:rsidRPr="00C659C0">
              <w:rPr>
                <w:rFonts w:ascii="Times New Roman" w:eastAsia="Times New Roman" w:hAnsi="Times New Roman" w:cs="Times New Roman"/>
                <w:kern w:val="1"/>
                <w:vertAlign w:val="subscript"/>
                <w:lang w:val="lt-LT"/>
              </w:rPr>
              <w:t>2</w:t>
            </w:r>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adrenerginių</w:t>
            </w:r>
            <w:proofErr w:type="spellEnd"/>
            <w:r w:rsidRPr="00C659C0">
              <w:rPr>
                <w:rFonts w:ascii="Times New Roman" w:eastAsia="Times New Roman" w:hAnsi="Times New Roman" w:cs="Times New Roman"/>
                <w:kern w:val="1"/>
                <w:lang w:val="lt-LT"/>
              </w:rPr>
              <w:t xml:space="preserve"> receptorių </w:t>
            </w:r>
            <w:proofErr w:type="spellStart"/>
            <w:r w:rsidRPr="00C659C0">
              <w:rPr>
                <w:rFonts w:ascii="Times New Roman" w:eastAsia="Times New Roman" w:hAnsi="Times New Roman" w:cs="Times New Roman"/>
                <w:kern w:val="1"/>
                <w:lang w:val="lt-LT"/>
              </w:rPr>
              <w:t>agonistai</w:t>
            </w:r>
            <w:proofErr w:type="spellEnd"/>
          </w:p>
        </w:tc>
      </w:tr>
    </w:tbl>
    <w:p w14:paraId="5741C3B6" w14:textId="77777777" w:rsidR="00C659C0" w:rsidRPr="00C659C0" w:rsidRDefault="00C659C0" w:rsidP="00C659C0">
      <w:pPr>
        <w:shd w:val="clear" w:color="auto" w:fill="FFFFFF"/>
        <w:spacing w:after="0" w:line="240" w:lineRule="auto"/>
        <w:rPr>
          <w:rFonts w:ascii="Times New Roman" w:eastAsia="Calibri" w:hAnsi="Times New Roman" w:cs="Times New Roman"/>
          <w:lang w:val="lt-LT"/>
        </w:rPr>
      </w:pPr>
    </w:p>
    <w:p w14:paraId="10FDEEB8" w14:textId="77777777" w:rsidR="00C659C0" w:rsidRPr="00C659C0" w:rsidRDefault="00C659C0" w:rsidP="00C659C0">
      <w:pPr>
        <w:shd w:val="clear" w:color="auto" w:fill="FFFFFF"/>
        <w:spacing w:after="0" w:line="240" w:lineRule="auto"/>
        <w:rPr>
          <w:rFonts w:ascii="Times New Roman" w:eastAsia="Times New Roman" w:hAnsi="Times New Roman" w:cs="Times New Roman"/>
          <w:lang w:val="lt-LT"/>
        </w:rPr>
      </w:pPr>
      <w:r w:rsidRPr="00C659C0">
        <w:rPr>
          <w:rFonts w:ascii="Times New Roman" w:eastAsia="Calibri" w:hAnsi="Times New Roman" w:cs="Times New Roman"/>
          <w:u w:val="single"/>
          <w:lang w:val="lt-LT"/>
        </w:rPr>
        <w:t>Kita</w:t>
      </w:r>
    </w:p>
    <w:p w14:paraId="78BBB4E6" w14:textId="77777777" w:rsidR="00C659C0" w:rsidRPr="00C659C0" w:rsidRDefault="00C659C0" w:rsidP="00C659C0">
      <w:pPr>
        <w:shd w:val="clear" w:color="auto" w:fill="FFFFFF"/>
        <w:spacing w:after="0" w:line="240" w:lineRule="auto"/>
        <w:rPr>
          <w:rFonts w:ascii="Times New Roman" w:eastAsia="Times New Roman" w:hAnsi="Times New Roman" w:cs="Times New Roman"/>
          <w:lang w:val="lt-LT"/>
        </w:rPr>
      </w:pPr>
      <w:r w:rsidRPr="00C659C0">
        <w:rPr>
          <w:rFonts w:ascii="Times New Roman" w:eastAsia="Times New Roman" w:hAnsi="Times New Roman" w:cs="Times New Roman"/>
          <w:lang w:val="lt-LT"/>
        </w:rPr>
        <w:t xml:space="preserve">Ilgalaikis gydymas </w:t>
      </w:r>
      <w:proofErr w:type="spellStart"/>
      <w:r w:rsidRPr="00C659C0">
        <w:rPr>
          <w:rFonts w:ascii="Times New Roman" w:eastAsia="Times New Roman" w:hAnsi="Times New Roman" w:cs="Times New Roman"/>
          <w:lang w:val="lt-LT"/>
        </w:rPr>
        <w:t>gliukokortikoidais</w:t>
      </w:r>
      <w:proofErr w:type="spellEnd"/>
      <w:r w:rsidRPr="00C659C0">
        <w:rPr>
          <w:rFonts w:ascii="Times New Roman" w:eastAsia="Times New Roman" w:hAnsi="Times New Roman" w:cs="Times New Roman"/>
          <w:lang w:val="lt-LT"/>
        </w:rPr>
        <w:t xml:space="preserve"> gali slopinti </w:t>
      </w:r>
      <w:proofErr w:type="spellStart"/>
      <w:r w:rsidRPr="00C659C0">
        <w:rPr>
          <w:rFonts w:ascii="Times New Roman" w:eastAsia="Times New Roman" w:hAnsi="Times New Roman" w:cs="Times New Roman"/>
          <w:lang w:val="lt-LT"/>
        </w:rPr>
        <w:t>somatotropino</w:t>
      </w:r>
      <w:proofErr w:type="spellEnd"/>
      <w:r w:rsidRPr="00C659C0">
        <w:rPr>
          <w:rFonts w:ascii="Times New Roman" w:eastAsia="Times New Roman" w:hAnsi="Times New Roman" w:cs="Times New Roman"/>
          <w:lang w:val="lt-LT"/>
        </w:rPr>
        <w:t xml:space="preserve"> poveikį.</w:t>
      </w:r>
    </w:p>
    <w:p w14:paraId="5417D443" w14:textId="77777777" w:rsidR="00C659C0" w:rsidRPr="00C659C0" w:rsidRDefault="00C659C0" w:rsidP="00C659C0">
      <w:pPr>
        <w:shd w:val="clear" w:color="auto" w:fill="FFFFFF"/>
        <w:spacing w:after="0" w:line="240" w:lineRule="auto"/>
        <w:rPr>
          <w:rFonts w:ascii="Times New Roman" w:eastAsia="Times New Roman" w:hAnsi="Times New Roman" w:cs="Times New Roman"/>
          <w:lang w:val="lt-LT"/>
        </w:rPr>
      </w:pPr>
    </w:p>
    <w:p w14:paraId="31370028" w14:textId="77777777" w:rsidR="00C659C0" w:rsidRPr="00C659C0" w:rsidRDefault="00C659C0" w:rsidP="00C659C0">
      <w:pPr>
        <w:shd w:val="clear" w:color="auto" w:fill="FFFFFF"/>
        <w:spacing w:after="0" w:line="240" w:lineRule="auto"/>
        <w:rPr>
          <w:rFonts w:ascii="Times New Roman" w:eastAsia="Calibri" w:hAnsi="Times New Roman" w:cs="Times New Roman"/>
          <w:lang w:val="lt-LT"/>
        </w:rPr>
      </w:pPr>
      <w:r w:rsidRPr="00C659C0">
        <w:rPr>
          <w:rFonts w:ascii="Times New Roman" w:eastAsia="Times New Roman" w:hAnsi="Times New Roman" w:cs="Times New Roman"/>
          <w:lang w:val="lt-LT"/>
        </w:rPr>
        <w:t>Paprastųjų jonažolių preparatai</w:t>
      </w:r>
      <w:r w:rsidRPr="00C659C0">
        <w:rPr>
          <w:rFonts w:ascii="Times New Roman" w:eastAsia="Calibri" w:hAnsi="Times New Roman" w:cs="Times New Roman"/>
          <w:lang w:val="lt-LT"/>
        </w:rPr>
        <w:t xml:space="preserve"> didina </w:t>
      </w:r>
      <w:proofErr w:type="spellStart"/>
      <w:r w:rsidRPr="00C659C0">
        <w:rPr>
          <w:rFonts w:ascii="Times New Roman" w:eastAsia="Times New Roman" w:hAnsi="Times New Roman" w:cs="Times New Roman"/>
          <w:lang w:val="lt-LT"/>
        </w:rPr>
        <w:t>metilprednizolono</w:t>
      </w:r>
      <w:proofErr w:type="spellEnd"/>
      <w:r w:rsidRPr="00C659C0">
        <w:rPr>
          <w:rFonts w:ascii="Times New Roman" w:eastAsia="Times New Roman" w:hAnsi="Times New Roman" w:cs="Times New Roman"/>
          <w:lang w:val="lt-LT"/>
        </w:rPr>
        <w:t xml:space="preserve"> klirensą ir trumpina</w:t>
      </w:r>
      <w:r w:rsidRPr="00C659C0">
        <w:rPr>
          <w:rFonts w:ascii="Times New Roman" w:eastAsia="Calibri" w:hAnsi="Times New Roman" w:cs="Times New Roman"/>
          <w:lang w:val="lt-LT"/>
        </w:rPr>
        <w:t xml:space="preserve"> pusinės eliminacijos laiką</w:t>
      </w:r>
      <w:r w:rsidRPr="00C659C0">
        <w:rPr>
          <w:rFonts w:ascii="Times New Roman" w:eastAsia="Times New Roman" w:hAnsi="Times New Roman" w:cs="Times New Roman"/>
          <w:lang w:val="lt-LT"/>
        </w:rPr>
        <w:t>, todėl silpnėja gliukokortikoidinis poveikis</w:t>
      </w:r>
      <w:r w:rsidRPr="00C659C0">
        <w:rPr>
          <w:rFonts w:ascii="Times New Roman" w:eastAsia="Calibri" w:hAnsi="Times New Roman" w:cs="Times New Roman"/>
          <w:lang w:val="lt-LT"/>
        </w:rPr>
        <w:t>.</w:t>
      </w:r>
    </w:p>
    <w:p w14:paraId="260DD500" w14:textId="77777777" w:rsidR="00C659C0" w:rsidRPr="00C659C0" w:rsidRDefault="00C659C0" w:rsidP="00C659C0">
      <w:pPr>
        <w:shd w:val="clear" w:color="auto" w:fill="FFFFFF"/>
        <w:spacing w:after="0" w:line="240" w:lineRule="auto"/>
        <w:rPr>
          <w:rFonts w:ascii="Times New Roman" w:eastAsia="Calibri" w:hAnsi="Times New Roman" w:cs="Times New Roman"/>
          <w:lang w:val="lt-LT"/>
        </w:rPr>
      </w:pPr>
    </w:p>
    <w:p w14:paraId="7BB12C00" w14:textId="77777777" w:rsidR="00C659C0" w:rsidRPr="00C659C0" w:rsidRDefault="00C659C0" w:rsidP="00C659C0">
      <w:pPr>
        <w:shd w:val="clear" w:color="auto" w:fill="FFFFFF"/>
        <w:spacing w:after="0" w:line="240" w:lineRule="auto"/>
        <w:rPr>
          <w:rFonts w:ascii="Times New Roman" w:eastAsia="Calibri" w:hAnsi="Times New Roman" w:cs="Times New Roman"/>
          <w:lang w:val="lt-LT"/>
        </w:rPr>
      </w:pPr>
      <w:r w:rsidRPr="00C659C0">
        <w:rPr>
          <w:rFonts w:ascii="Times New Roman" w:eastAsia="Calibri" w:hAnsi="Times New Roman" w:cs="Times New Roman"/>
          <w:lang w:val="lt-LT"/>
        </w:rPr>
        <w:t xml:space="preserve">Kortikosteroidai slopina visų </w:t>
      </w:r>
      <w:proofErr w:type="spellStart"/>
      <w:r w:rsidRPr="00C659C0">
        <w:rPr>
          <w:rFonts w:ascii="Times New Roman" w:eastAsia="Calibri" w:hAnsi="Times New Roman" w:cs="Times New Roman"/>
          <w:lang w:val="lt-LT"/>
        </w:rPr>
        <w:t>antihipertenzinių</w:t>
      </w:r>
      <w:proofErr w:type="spellEnd"/>
      <w:r w:rsidRPr="00C659C0">
        <w:rPr>
          <w:rFonts w:ascii="Times New Roman" w:eastAsia="Calibri" w:hAnsi="Times New Roman" w:cs="Times New Roman"/>
          <w:lang w:val="lt-LT"/>
        </w:rPr>
        <w:t xml:space="preserve"> vaistinių preparatų </w:t>
      </w:r>
      <w:proofErr w:type="spellStart"/>
      <w:r w:rsidRPr="00C659C0">
        <w:rPr>
          <w:rFonts w:ascii="Times New Roman" w:eastAsia="Calibri" w:hAnsi="Times New Roman" w:cs="Times New Roman"/>
          <w:lang w:val="lt-LT"/>
        </w:rPr>
        <w:t>hipotenzinį</w:t>
      </w:r>
      <w:proofErr w:type="spellEnd"/>
      <w:r w:rsidRPr="00C659C0">
        <w:rPr>
          <w:rFonts w:ascii="Times New Roman" w:eastAsia="Calibri" w:hAnsi="Times New Roman" w:cs="Times New Roman"/>
          <w:lang w:val="lt-LT"/>
        </w:rPr>
        <w:t xml:space="preserve"> poveikį.</w:t>
      </w:r>
    </w:p>
    <w:p w14:paraId="56F1F562" w14:textId="77777777" w:rsidR="00C659C0" w:rsidRPr="00C659C0" w:rsidRDefault="00C659C0" w:rsidP="00C659C0">
      <w:pPr>
        <w:shd w:val="clear" w:color="auto" w:fill="FFFFFF"/>
        <w:spacing w:after="0" w:line="240" w:lineRule="auto"/>
        <w:rPr>
          <w:rFonts w:ascii="Times New Roman" w:eastAsia="Calibri" w:hAnsi="Times New Roman" w:cs="Times New Roman"/>
          <w:lang w:val="lt-LT"/>
        </w:rPr>
      </w:pPr>
    </w:p>
    <w:p w14:paraId="1B5F9455" w14:textId="77777777" w:rsidR="00C659C0" w:rsidRPr="00C659C0" w:rsidRDefault="00C659C0" w:rsidP="00C659C0">
      <w:pPr>
        <w:shd w:val="clear" w:color="auto" w:fill="FFFFFF"/>
        <w:spacing w:after="0" w:line="240" w:lineRule="auto"/>
        <w:rPr>
          <w:rFonts w:ascii="Times New Roman" w:eastAsia="Calibri" w:hAnsi="Times New Roman" w:cs="Times New Roman"/>
          <w:lang w:val="lt-LT"/>
        </w:rPr>
      </w:pPr>
      <w:r w:rsidRPr="00C659C0">
        <w:rPr>
          <w:rFonts w:ascii="Times New Roman" w:eastAsia="Calibri" w:hAnsi="Times New Roman" w:cs="Times New Roman"/>
          <w:lang w:val="lt-LT"/>
        </w:rPr>
        <w:t xml:space="preserve">Kortikosteroidus vartojant kartu su širdį veikiančiais glikozidais, padidėja </w:t>
      </w:r>
      <w:proofErr w:type="spellStart"/>
      <w:r w:rsidRPr="00C659C0">
        <w:rPr>
          <w:rFonts w:ascii="Times New Roman" w:eastAsia="Calibri" w:hAnsi="Times New Roman" w:cs="Times New Roman"/>
          <w:lang w:val="lt-LT"/>
        </w:rPr>
        <w:t>hipokalemijos</w:t>
      </w:r>
      <w:proofErr w:type="spellEnd"/>
      <w:r w:rsidRPr="00C659C0">
        <w:rPr>
          <w:rFonts w:ascii="Times New Roman" w:eastAsia="Calibri" w:hAnsi="Times New Roman" w:cs="Times New Roman"/>
          <w:lang w:val="lt-LT"/>
        </w:rPr>
        <w:t xml:space="preserve"> rizika.</w:t>
      </w:r>
    </w:p>
    <w:p w14:paraId="3CCA51A7" w14:textId="77777777" w:rsidR="00C659C0" w:rsidRPr="00C659C0" w:rsidRDefault="00C659C0" w:rsidP="00C659C0">
      <w:pPr>
        <w:shd w:val="clear" w:color="auto" w:fill="FFFFFF"/>
        <w:spacing w:after="0" w:line="240" w:lineRule="auto"/>
        <w:rPr>
          <w:rFonts w:ascii="Times New Roman" w:eastAsia="Calibri" w:hAnsi="Times New Roman" w:cs="Times New Roman"/>
          <w:lang w:val="lt-LT"/>
        </w:rPr>
      </w:pPr>
    </w:p>
    <w:p w14:paraId="38AB462A" w14:textId="77777777" w:rsidR="00C659C0" w:rsidRPr="00C659C0" w:rsidRDefault="00C659C0" w:rsidP="00C659C0">
      <w:pPr>
        <w:shd w:val="clear" w:color="auto" w:fill="FFFFFF"/>
        <w:spacing w:after="0" w:line="240" w:lineRule="auto"/>
        <w:rPr>
          <w:rFonts w:ascii="Times New Roman" w:eastAsia="Calibri" w:hAnsi="Times New Roman" w:cs="Times New Roman"/>
          <w:lang w:val="lt-LT"/>
        </w:rPr>
      </w:pPr>
      <w:r w:rsidRPr="00C659C0">
        <w:rPr>
          <w:rFonts w:ascii="Times New Roman" w:eastAsia="Calibri" w:hAnsi="Times New Roman" w:cs="Times New Roman"/>
          <w:lang w:val="lt-LT"/>
        </w:rPr>
        <w:t xml:space="preserve">Kortikosteroidų poveikis gali būti susilpnėjęs 3-4 dienas po </w:t>
      </w:r>
      <w:proofErr w:type="spellStart"/>
      <w:r w:rsidRPr="00C659C0">
        <w:rPr>
          <w:rFonts w:ascii="Times New Roman" w:eastAsia="Calibri" w:hAnsi="Times New Roman" w:cs="Times New Roman"/>
          <w:lang w:val="lt-LT"/>
        </w:rPr>
        <w:t>mifepristono</w:t>
      </w:r>
      <w:proofErr w:type="spellEnd"/>
      <w:r w:rsidRPr="00C659C0">
        <w:rPr>
          <w:rFonts w:ascii="Times New Roman" w:eastAsia="Calibri" w:hAnsi="Times New Roman" w:cs="Times New Roman"/>
          <w:lang w:val="lt-LT"/>
        </w:rPr>
        <w:t xml:space="preserve"> vartojimo.</w:t>
      </w:r>
    </w:p>
    <w:p w14:paraId="1DAF9293" w14:textId="77777777" w:rsidR="00C659C0" w:rsidRPr="00C659C0" w:rsidRDefault="00C659C0" w:rsidP="00C659C0">
      <w:pPr>
        <w:shd w:val="clear" w:color="auto" w:fill="FFFFFF"/>
        <w:spacing w:after="0" w:line="240" w:lineRule="auto"/>
        <w:rPr>
          <w:rFonts w:ascii="Times New Roman" w:eastAsia="Calibri" w:hAnsi="Times New Roman" w:cs="Times New Roman"/>
          <w:lang w:val="lt-LT"/>
        </w:rPr>
      </w:pPr>
    </w:p>
    <w:p w14:paraId="7396D8A8"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4.6</w:t>
      </w:r>
      <w:r w:rsidRPr="00C659C0">
        <w:rPr>
          <w:rFonts w:ascii="Times New Roman" w:eastAsia="Calibri" w:hAnsi="Times New Roman" w:cs="Times New Roman"/>
          <w:b/>
          <w:kern w:val="1"/>
          <w:lang w:val="lt-LT"/>
        </w:rPr>
        <w:tab/>
        <w:t>Vaisingumas, nėštumo ir žindymo laikotarpis</w:t>
      </w:r>
      <w:r w:rsidRPr="00C659C0">
        <w:rPr>
          <w:rFonts w:ascii="Times New Roman" w:eastAsia="Calibri" w:hAnsi="Times New Roman" w:cs="Times New Roman"/>
          <w:kern w:val="1"/>
          <w:lang w:val="lt-LT"/>
        </w:rPr>
        <w:t xml:space="preserve"> </w:t>
      </w:r>
    </w:p>
    <w:p w14:paraId="4E1E5AFB" w14:textId="77777777" w:rsidR="004B24BA" w:rsidRDefault="004B24BA" w:rsidP="004B24BA">
      <w:pPr>
        <w:widowControl w:val="0"/>
        <w:tabs>
          <w:tab w:val="left" w:pos="567"/>
        </w:tabs>
        <w:suppressAutoHyphens/>
        <w:spacing w:after="0" w:line="240" w:lineRule="auto"/>
        <w:rPr>
          <w:rFonts w:ascii="Times New Roman" w:eastAsia="Times New Roman" w:hAnsi="Times New Roman" w:cs="Times New Roman"/>
          <w:kern w:val="1"/>
          <w:lang w:val="lt-LT"/>
        </w:rPr>
      </w:pPr>
    </w:p>
    <w:p w14:paraId="1A0DCBB3" w14:textId="6A442C09" w:rsidR="004B24BA" w:rsidRPr="00C659C0" w:rsidRDefault="004B24BA" w:rsidP="004B24BA">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Prieš skiriant vaistinio preparato nėščiai, žinda</w:t>
      </w:r>
      <w:r w:rsidR="005E6DD5">
        <w:rPr>
          <w:rFonts w:ascii="Times New Roman" w:eastAsia="Times New Roman" w:hAnsi="Times New Roman" w:cs="Times New Roman"/>
          <w:kern w:val="1"/>
          <w:lang w:val="lt-LT"/>
        </w:rPr>
        <w:t>nčiai</w:t>
      </w:r>
      <w:r w:rsidRPr="00C659C0">
        <w:rPr>
          <w:rFonts w:ascii="Times New Roman" w:eastAsia="Times New Roman" w:hAnsi="Times New Roman" w:cs="Times New Roman"/>
          <w:kern w:val="1"/>
          <w:lang w:val="lt-LT"/>
        </w:rPr>
        <w:t xml:space="preserve"> arba vaisingo amžiaus moteriai, būtina spręsti, ar galima gydymo kortikosteroidais nauda bus didesnė už galimą nepageidaujamą poveikį motinai, embrionui arba vaisiui.</w:t>
      </w:r>
    </w:p>
    <w:p w14:paraId="7D029B44"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u w:val="single"/>
          <w:lang w:val="lt-LT"/>
        </w:rPr>
      </w:pPr>
    </w:p>
    <w:p w14:paraId="680B71D1" w14:textId="5F632B41" w:rsid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u w:val="single"/>
          <w:lang w:val="lt-LT"/>
        </w:rPr>
      </w:pPr>
      <w:r w:rsidRPr="00C659C0">
        <w:rPr>
          <w:rFonts w:ascii="Times New Roman" w:eastAsia="Times New Roman" w:hAnsi="Times New Roman" w:cs="Times New Roman"/>
          <w:kern w:val="1"/>
          <w:u w:val="single"/>
          <w:lang w:val="lt-LT"/>
        </w:rPr>
        <w:t>Nėštumas</w:t>
      </w:r>
    </w:p>
    <w:p w14:paraId="7EAF5E74" w14:textId="4098BCBF" w:rsidR="00C659C0" w:rsidRPr="00C659C0" w:rsidRDefault="0062644D" w:rsidP="00C659C0">
      <w:pPr>
        <w:widowControl w:val="0"/>
        <w:tabs>
          <w:tab w:val="left" w:pos="567"/>
        </w:tabs>
        <w:suppressAutoHyphens/>
        <w:spacing w:after="0" w:line="240" w:lineRule="auto"/>
        <w:rPr>
          <w:rFonts w:ascii="Times New Roman" w:eastAsia="Times New Roman" w:hAnsi="Times New Roman" w:cs="Times New Roman"/>
          <w:kern w:val="1"/>
          <w:lang w:val="lt-LT"/>
        </w:rPr>
      </w:pPr>
      <w:proofErr w:type="spellStart"/>
      <w:r>
        <w:rPr>
          <w:rFonts w:ascii="Times New Roman" w:eastAsia="Times New Roman" w:hAnsi="Times New Roman" w:cs="Times New Roman"/>
          <w:kern w:val="1"/>
          <w:lang w:val="lt-LT"/>
        </w:rPr>
        <w:t>M</w:t>
      </w:r>
      <w:r w:rsidR="00C659C0" w:rsidRPr="00C659C0">
        <w:rPr>
          <w:rFonts w:ascii="Times New Roman" w:eastAsia="Times New Roman" w:hAnsi="Times New Roman" w:cs="Times New Roman"/>
          <w:kern w:val="1"/>
          <w:lang w:val="lt-LT"/>
        </w:rPr>
        <w:t>etilprednizolono</w:t>
      </w:r>
      <w:proofErr w:type="spellEnd"/>
      <w:r w:rsidR="00C659C0" w:rsidRPr="00C659C0">
        <w:rPr>
          <w:rFonts w:ascii="Times New Roman" w:eastAsia="Times New Roman" w:hAnsi="Times New Roman" w:cs="Times New Roman"/>
          <w:kern w:val="1"/>
          <w:lang w:val="lt-LT"/>
        </w:rPr>
        <w:t xml:space="preserve"> vartoti</w:t>
      </w:r>
      <w:r w:rsidR="00C659C0" w:rsidRPr="00C659C0">
        <w:rPr>
          <w:rFonts w:ascii="Times New Roman" w:eastAsia="Calibri" w:hAnsi="Times New Roman" w:cs="Times New Roman"/>
          <w:kern w:val="1"/>
          <w:lang w:val="lt-LT"/>
        </w:rPr>
        <w:t xml:space="preserve"> nėštumo laikotarpiu galima tik </w:t>
      </w:r>
      <w:r w:rsidR="00C659C0" w:rsidRPr="00C659C0">
        <w:rPr>
          <w:rFonts w:ascii="Times New Roman" w:eastAsia="Times New Roman" w:hAnsi="Times New Roman" w:cs="Times New Roman"/>
          <w:kern w:val="1"/>
          <w:lang w:val="lt-LT"/>
        </w:rPr>
        <w:t>kritiniais atvejais, nes tyrimais su žmonėmis neįmanoma nustatyti vaistinio preparato vartojimo saugumo</w:t>
      </w:r>
      <w:r w:rsidR="00C659C0" w:rsidRPr="00C659C0">
        <w:rPr>
          <w:rFonts w:ascii="Times New Roman" w:eastAsia="Calibri" w:hAnsi="Times New Roman" w:cs="Times New Roman"/>
          <w:kern w:val="1"/>
          <w:lang w:val="lt-LT"/>
        </w:rPr>
        <w:t xml:space="preserve"> nėštumo laikotarpiu</w:t>
      </w:r>
    </w:p>
    <w:p w14:paraId="28C77EE7"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
    <w:p w14:paraId="085C3A04"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Kai kurie kortikosteroidai lengvai prasiskverbia pro placentą. Ankstesniais tyrimais nustatyta, kad moterims, kurios</w:t>
      </w:r>
      <w:r w:rsidRPr="00C659C0">
        <w:rPr>
          <w:rFonts w:ascii="Times New Roman" w:eastAsia="Calibri" w:hAnsi="Times New Roman" w:cs="Times New Roman"/>
          <w:kern w:val="1"/>
          <w:lang w:val="lt-LT"/>
        </w:rPr>
        <w:t xml:space="preserve"> vartojo </w:t>
      </w:r>
      <w:r w:rsidRPr="00C659C0">
        <w:rPr>
          <w:rFonts w:ascii="Times New Roman" w:eastAsia="Times New Roman" w:hAnsi="Times New Roman" w:cs="Times New Roman"/>
          <w:kern w:val="1"/>
          <w:lang w:val="lt-LT"/>
        </w:rPr>
        <w:t>kortikosteroidų, padažnėjo mažo svorio kūdikių gimimo atvejų.</w:t>
      </w:r>
    </w:p>
    <w:p w14:paraId="552A539D" w14:textId="77777777" w:rsidR="00C659C0" w:rsidRPr="00C659C0" w:rsidRDefault="00C659C0" w:rsidP="00C659C0">
      <w:pPr>
        <w:widowControl w:val="0"/>
        <w:tabs>
          <w:tab w:val="left" w:pos="567"/>
        </w:tabs>
        <w:suppressAutoHyphens/>
        <w:spacing w:after="0" w:line="240" w:lineRule="auto"/>
        <w:rPr>
          <w:rFonts w:ascii="Times New Roman" w:eastAsia="Calibri" w:hAnsi="Times New Roman" w:cs="Times New Roman"/>
          <w:kern w:val="1"/>
          <w:lang w:val="lt-LT"/>
        </w:rPr>
      </w:pPr>
      <w:r w:rsidRPr="00C659C0">
        <w:rPr>
          <w:rFonts w:ascii="Times New Roman" w:eastAsia="Times New Roman" w:hAnsi="Times New Roman" w:cs="Times New Roman"/>
          <w:kern w:val="1"/>
          <w:lang w:val="lt-LT"/>
        </w:rPr>
        <w:t>Nors antinksčių nepakankamumas retai pasireiškė vaikams, buvusiems kortikosteroidų poveikyje motinų, vartojančių kortikosteroidų, gimdoje, vaikus, buvusius didelių kortikosteroidų dozių poveikyje</w:t>
      </w:r>
      <w:r w:rsidRPr="00C659C0">
        <w:rPr>
          <w:rFonts w:ascii="Times New Roman" w:eastAsia="Calibri" w:hAnsi="Times New Roman" w:cs="Times New Roman"/>
          <w:kern w:val="1"/>
          <w:lang w:val="lt-LT"/>
        </w:rPr>
        <w:t xml:space="preserve"> reikia </w:t>
      </w:r>
      <w:r w:rsidRPr="00C659C0">
        <w:rPr>
          <w:rFonts w:ascii="Times New Roman" w:eastAsia="Times New Roman" w:hAnsi="Times New Roman" w:cs="Times New Roman"/>
          <w:kern w:val="1"/>
          <w:lang w:val="lt-LT"/>
        </w:rPr>
        <w:t>labai atidžiai ir nuolat sekti bei tirti dėl</w:t>
      </w:r>
      <w:r w:rsidRPr="00C659C0">
        <w:rPr>
          <w:rFonts w:ascii="Times New Roman" w:eastAsia="Calibri" w:hAnsi="Times New Roman" w:cs="Times New Roman"/>
          <w:kern w:val="1"/>
          <w:lang w:val="lt-LT"/>
        </w:rPr>
        <w:t xml:space="preserve"> antinksčių nepakankamumo</w:t>
      </w:r>
      <w:r w:rsidRPr="00C659C0">
        <w:rPr>
          <w:rFonts w:ascii="Times New Roman" w:eastAsia="Times New Roman" w:hAnsi="Times New Roman" w:cs="Times New Roman"/>
          <w:kern w:val="1"/>
          <w:lang w:val="lt-LT"/>
        </w:rPr>
        <w:t xml:space="preserve"> pasireiškimo galimybės</w:t>
      </w:r>
      <w:r w:rsidRPr="00C659C0">
        <w:rPr>
          <w:rFonts w:ascii="Times New Roman" w:eastAsia="Calibri" w:hAnsi="Times New Roman" w:cs="Times New Roman"/>
          <w:kern w:val="1"/>
          <w:lang w:val="lt-LT"/>
        </w:rPr>
        <w:t>.</w:t>
      </w:r>
    </w:p>
    <w:p w14:paraId="53D695A9" w14:textId="77777777" w:rsidR="00C659C0" w:rsidRPr="00C659C0" w:rsidRDefault="00C659C0" w:rsidP="00C659C0">
      <w:pPr>
        <w:widowControl w:val="0"/>
        <w:tabs>
          <w:tab w:val="left" w:pos="567"/>
        </w:tabs>
        <w:suppressAutoHyphens/>
        <w:spacing w:after="0" w:line="240" w:lineRule="auto"/>
        <w:rPr>
          <w:rFonts w:ascii="Times New Roman" w:eastAsia="Calibri" w:hAnsi="Times New Roman" w:cs="Times New Roman"/>
          <w:kern w:val="1"/>
          <w:lang w:val="lt-LT"/>
        </w:rPr>
      </w:pPr>
    </w:p>
    <w:p w14:paraId="6A385640"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Kortikosteroidų įtaka gimdymui nežinoma.</w:t>
      </w:r>
    </w:p>
    <w:p w14:paraId="0E51B7A2"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Motinų, kurios nėštumo laikotarpiu ilgai buvo gydomos kortikosteroidais, naujagimiams pastebėta kataraktų atvejų. </w:t>
      </w:r>
    </w:p>
    <w:p w14:paraId="6FFE8848"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
    <w:p w14:paraId="12BF2879"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u w:val="single"/>
          <w:lang w:val="lt-LT"/>
        </w:rPr>
        <w:t>Žindymas</w:t>
      </w:r>
    </w:p>
    <w:p w14:paraId="4A80563D" w14:textId="5EC5DFE6" w:rsidR="00C659C0" w:rsidRPr="00C659C0" w:rsidRDefault="000B10E9" w:rsidP="00C659C0">
      <w:pPr>
        <w:widowControl w:val="0"/>
        <w:tabs>
          <w:tab w:val="left" w:pos="567"/>
        </w:tabs>
        <w:suppressAutoHyphens/>
        <w:spacing w:after="0" w:line="240" w:lineRule="auto"/>
        <w:rPr>
          <w:rFonts w:ascii="Times New Roman" w:eastAsia="Times New Roman" w:hAnsi="Times New Roman" w:cs="Times New Roman"/>
          <w:kern w:val="1"/>
          <w:lang w:val="lt-LT"/>
        </w:rPr>
      </w:pPr>
      <w:r>
        <w:rPr>
          <w:rFonts w:ascii="Times New Roman" w:eastAsia="Times New Roman" w:hAnsi="Times New Roman" w:cs="Times New Roman"/>
          <w:kern w:val="1"/>
          <w:lang w:val="lt-LT"/>
        </w:rPr>
        <w:t>Nedidelis k</w:t>
      </w:r>
      <w:r w:rsidR="00C659C0" w:rsidRPr="00C659C0">
        <w:rPr>
          <w:rFonts w:ascii="Times New Roman" w:eastAsia="Times New Roman" w:hAnsi="Times New Roman" w:cs="Times New Roman"/>
          <w:kern w:val="1"/>
          <w:lang w:val="lt-LT"/>
        </w:rPr>
        <w:t xml:space="preserve">ortikosteroidų </w:t>
      </w:r>
      <w:r>
        <w:rPr>
          <w:rFonts w:ascii="Times New Roman" w:eastAsia="Times New Roman" w:hAnsi="Times New Roman" w:cs="Times New Roman"/>
          <w:kern w:val="1"/>
          <w:lang w:val="lt-LT"/>
        </w:rPr>
        <w:t xml:space="preserve">kiekis </w:t>
      </w:r>
      <w:r w:rsidR="00C659C0" w:rsidRPr="00C659C0">
        <w:rPr>
          <w:rFonts w:ascii="Times New Roman" w:eastAsia="Times New Roman" w:hAnsi="Times New Roman" w:cs="Times New Roman"/>
          <w:kern w:val="1"/>
          <w:lang w:val="lt-LT"/>
        </w:rPr>
        <w:t>išsiskiria į mo</w:t>
      </w:r>
      <w:r>
        <w:rPr>
          <w:rFonts w:ascii="Times New Roman" w:eastAsia="Times New Roman" w:hAnsi="Times New Roman" w:cs="Times New Roman"/>
          <w:kern w:val="1"/>
          <w:lang w:val="lt-LT"/>
        </w:rPr>
        <w:t xml:space="preserve">terų </w:t>
      </w:r>
      <w:r w:rsidR="00C659C0" w:rsidRPr="00C659C0">
        <w:rPr>
          <w:rFonts w:ascii="Times New Roman" w:eastAsia="Times New Roman" w:hAnsi="Times New Roman" w:cs="Times New Roman"/>
          <w:kern w:val="1"/>
          <w:lang w:val="lt-LT"/>
        </w:rPr>
        <w:t xml:space="preserve">pieną. </w:t>
      </w:r>
    </w:p>
    <w:p w14:paraId="3879496A" w14:textId="61CFF2AC" w:rsidR="00C659C0" w:rsidRPr="00C659C0" w:rsidRDefault="00355D52" w:rsidP="00C659C0">
      <w:pPr>
        <w:widowControl w:val="0"/>
        <w:tabs>
          <w:tab w:val="left" w:pos="567"/>
        </w:tabs>
        <w:suppressAutoHyphens/>
        <w:spacing w:after="0" w:line="240" w:lineRule="auto"/>
        <w:rPr>
          <w:rFonts w:ascii="Times New Roman" w:eastAsia="Times New Roman" w:hAnsi="Times New Roman" w:cs="Times New Roman"/>
          <w:kern w:val="1"/>
          <w:lang w:val="lt-LT"/>
        </w:rPr>
      </w:pPr>
      <w:r>
        <w:rPr>
          <w:rFonts w:ascii="Times New Roman" w:eastAsia="Times New Roman" w:hAnsi="Times New Roman" w:cs="Times New Roman"/>
          <w:kern w:val="1"/>
          <w:lang w:val="lt-LT"/>
        </w:rPr>
        <w:t>Manoma, kad p</w:t>
      </w:r>
      <w:r w:rsidR="00C659C0" w:rsidRPr="00C659C0">
        <w:rPr>
          <w:rFonts w:ascii="Times New Roman" w:eastAsia="Times New Roman" w:hAnsi="Times New Roman" w:cs="Times New Roman"/>
          <w:kern w:val="1"/>
          <w:lang w:val="lt-LT"/>
        </w:rPr>
        <w:t xml:space="preserve">atekę į motinos pieną kortikosteroidai gali slopinti žindomo kūdikio augimą ir sutrikdyti endogeninę </w:t>
      </w:r>
      <w:proofErr w:type="spellStart"/>
      <w:r w:rsidR="00C659C0" w:rsidRPr="00C659C0">
        <w:rPr>
          <w:rFonts w:ascii="Times New Roman" w:eastAsia="Times New Roman" w:hAnsi="Times New Roman" w:cs="Times New Roman"/>
          <w:kern w:val="1"/>
          <w:lang w:val="lt-LT"/>
        </w:rPr>
        <w:t>gliukokortikoidų</w:t>
      </w:r>
      <w:proofErr w:type="spellEnd"/>
      <w:r w:rsidR="00C659C0" w:rsidRPr="00C659C0">
        <w:rPr>
          <w:rFonts w:ascii="Times New Roman" w:eastAsia="Times New Roman" w:hAnsi="Times New Roman" w:cs="Times New Roman"/>
          <w:kern w:val="1"/>
          <w:lang w:val="lt-LT"/>
        </w:rPr>
        <w:t xml:space="preserve"> gamybą</w:t>
      </w:r>
      <w:r>
        <w:rPr>
          <w:rFonts w:ascii="Times New Roman" w:eastAsia="Times New Roman" w:hAnsi="Times New Roman" w:cs="Times New Roman"/>
          <w:kern w:val="1"/>
          <w:lang w:val="lt-LT"/>
        </w:rPr>
        <w:t xml:space="preserve">, </w:t>
      </w:r>
      <w:r w:rsidRPr="00355D52">
        <w:rPr>
          <w:rFonts w:ascii="Times New Roman" w:eastAsia="Times New Roman" w:hAnsi="Times New Roman" w:cs="Times New Roman"/>
          <w:kern w:val="1"/>
          <w:lang w:val="lt-LT"/>
        </w:rPr>
        <w:t>tačiau toks atvejis iki šiol nebuvo aprašytas</w:t>
      </w:r>
      <w:r w:rsidR="00C659C0" w:rsidRPr="00C659C0">
        <w:rPr>
          <w:rFonts w:ascii="Times New Roman" w:eastAsia="Times New Roman" w:hAnsi="Times New Roman" w:cs="Times New Roman"/>
          <w:kern w:val="1"/>
          <w:lang w:val="lt-LT"/>
        </w:rPr>
        <w:t>.</w:t>
      </w:r>
    </w:p>
    <w:p w14:paraId="0D8CB34E"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Kadangi nepakanka vaisingumo tyrimų su žmonėmis, vartojančiais kortikosteroidų, žindamoms moterims vartoti kortikosteroidų galima tik tuo atveju, jei gydymo nauda yra didesnė, nei galimas pavojus vaikui.</w:t>
      </w:r>
    </w:p>
    <w:p w14:paraId="69C77BE5"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
    <w:p w14:paraId="6BEC3FE4" w14:textId="33F9DB1F" w:rsidR="00C659C0" w:rsidRDefault="00C659C0" w:rsidP="003A7CBA">
      <w:pPr>
        <w:keepNext/>
        <w:keepLines/>
        <w:widowControl w:val="0"/>
        <w:tabs>
          <w:tab w:val="left" w:pos="567"/>
        </w:tabs>
        <w:suppressAutoHyphens/>
        <w:spacing w:after="0" w:line="240" w:lineRule="auto"/>
        <w:rPr>
          <w:rFonts w:ascii="Times New Roman" w:eastAsia="Times New Roman" w:hAnsi="Times New Roman" w:cs="Times New Roman"/>
          <w:kern w:val="1"/>
          <w:u w:val="single"/>
          <w:lang w:val="lt-LT"/>
        </w:rPr>
      </w:pPr>
      <w:r w:rsidRPr="00C659C0">
        <w:rPr>
          <w:rFonts w:ascii="Times New Roman" w:eastAsia="Times New Roman" w:hAnsi="Times New Roman" w:cs="Times New Roman"/>
          <w:kern w:val="1"/>
          <w:u w:val="single"/>
          <w:lang w:val="lt-LT"/>
        </w:rPr>
        <w:lastRenderedPageBreak/>
        <w:t>Vaisingumas</w:t>
      </w:r>
    </w:p>
    <w:p w14:paraId="615C02A4" w14:textId="632E8812" w:rsidR="00C659C0" w:rsidRPr="00C659C0" w:rsidRDefault="0062644D" w:rsidP="003A7CBA">
      <w:pPr>
        <w:keepNext/>
        <w:keepLines/>
        <w:widowControl w:val="0"/>
        <w:tabs>
          <w:tab w:val="left" w:pos="567"/>
        </w:tabs>
        <w:suppressAutoHyphens/>
        <w:spacing w:after="0" w:line="240" w:lineRule="auto"/>
        <w:rPr>
          <w:rFonts w:ascii="Times New Roman" w:eastAsia="Times New Roman" w:hAnsi="Times New Roman" w:cs="Times New Roman"/>
          <w:lang w:val="lt-LT"/>
        </w:rPr>
      </w:pPr>
      <w:r w:rsidRPr="0062644D">
        <w:rPr>
          <w:rFonts w:ascii="Times New Roman" w:eastAsia="Times New Roman" w:hAnsi="Times New Roman" w:cs="Times New Roman"/>
          <w:kern w:val="1"/>
          <w:lang w:val="lt-LT"/>
        </w:rPr>
        <w:t>Tyrimų su gyvūnais metu nustatyta, kad kortikosteroidai mažina vaisingumą.</w:t>
      </w:r>
      <w:r>
        <w:rPr>
          <w:rFonts w:ascii="Times New Roman" w:eastAsia="Times New Roman" w:hAnsi="Times New Roman" w:cs="Times New Roman"/>
          <w:lang w:val="lt-LT"/>
        </w:rPr>
        <w:t xml:space="preserve"> </w:t>
      </w:r>
      <w:r w:rsidR="00C659C0" w:rsidRPr="00C659C0">
        <w:rPr>
          <w:rFonts w:ascii="Times New Roman" w:eastAsia="Times New Roman" w:hAnsi="Times New Roman" w:cs="Times New Roman"/>
          <w:lang w:val="lt-LT"/>
        </w:rPr>
        <w:t>Gydymas</w:t>
      </w:r>
      <w:r w:rsidR="00C659C0" w:rsidRPr="00C659C0">
        <w:rPr>
          <w:rFonts w:ascii="Times New Roman" w:eastAsia="Calibri" w:hAnsi="Times New Roman" w:cs="Times New Roman"/>
          <w:lang w:val="lt-LT"/>
        </w:rPr>
        <w:t xml:space="preserve"> kortikosteroidais </w:t>
      </w:r>
      <w:r w:rsidR="00C659C0" w:rsidRPr="00C659C0">
        <w:rPr>
          <w:rFonts w:ascii="Times New Roman" w:eastAsia="Times New Roman" w:hAnsi="Times New Roman" w:cs="Times New Roman"/>
          <w:lang w:val="lt-LT"/>
        </w:rPr>
        <w:t>gali bloginti spermos kokybę ir sukelti amenorėją.</w:t>
      </w:r>
    </w:p>
    <w:p w14:paraId="21DE2E50"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lang w:val="lt-LT"/>
        </w:rPr>
      </w:pPr>
    </w:p>
    <w:p w14:paraId="63A379A5" w14:textId="77777777" w:rsidR="00C659C0" w:rsidRPr="00C659C0" w:rsidRDefault="00C659C0" w:rsidP="00C659C0">
      <w:pPr>
        <w:keepNext/>
        <w:keepLine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4.7</w:t>
      </w:r>
      <w:r w:rsidRPr="00C659C0">
        <w:rPr>
          <w:rFonts w:ascii="Times New Roman" w:eastAsia="Calibri" w:hAnsi="Times New Roman" w:cs="Times New Roman"/>
          <w:b/>
          <w:kern w:val="1"/>
          <w:lang w:val="lt-LT"/>
        </w:rPr>
        <w:tab/>
        <w:t>Poveikis gebėjimui vairuoti ir valdyti mechanizmus</w:t>
      </w:r>
    </w:p>
    <w:p w14:paraId="117E8CD4" w14:textId="77777777" w:rsidR="00C659C0" w:rsidRPr="00C659C0" w:rsidRDefault="00C659C0" w:rsidP="00C659C0">
      <w:pPr>
        <w:keepNext/>
        <w:keepLines/>
        <w:suppressAutoHyphens/>
        <w:spacing w:after="0" w:line="240" w:lineRule="auto"/>
        <w:ind w:left="567" w:hanging="567"/>
        <w:rPr>
          <w:rFonts w:ascii="Times New Roman" w:eastAsia="Calibri" w:hAnsi="Times New Roman" w:cs="Times New Roman"/>
          <w:kern w:val="1"/>
          <w:lang w:val="lt-LT"/>
        </w:rPr>
      </w:pPr>
    </w:p>
    <w:p w14:paraId="3EED6B58" w14:textId="77777777" w:rsidR="00C659C0" w:rsidRPr="00C659C0" w:rsidRDefault="00C659C0" w:rsidP="00C659C0">
      <w:pPr>
        <w:keepNext/>
        <w:keepLines/>
        <w:tabs>
          <w:tab w:val="left" w:pos="567"/>
        </w:tabs>
        <w:suppressAutoHyphens/>
        <w:spacing w:after="0" w:line="240" w:lineRule="auto"/>
        <w:rPr>
          <w:rFonts w:ascii="Times New Roman" w:eastAsia="Calibri" w:hAnsi="Times New Roman" w:cs="Times New Roman"/>
          <w:kern w:val="1"/>
          <w:lang w:val="lt-LT"/>
        </w:rPr>
      </w:pPr>
      <w:proofErr w:type="spellStart"/>
      <w:r w:rsidRPr="00C659C0">
        <w:rPr>
          <w:rFonts w:ascii="Times New Roman" w:eastAsia="Times New Roman" w:hAnsi="Times New Roman" w:cs="Times New Roman"/>
          <w:kern w:val="1"/>
          <w:lang w:val="lt-LT"/>
        </w:rPr>
        <w:t>Gliukokortikoidų</w:t>
      </w:r>
      <w:proofErr w:type="spellEnd"/>
      <w:r w:rsidRPr="00C659C0">
        <w:rPr>
          <w:rFonts w:ascii="Times New Roman" w:eastAsia="Times New Roman" w:hAnsi="Times New Roman" w:cs="Times New Roman"/>
          <w:kern w:val="1"/>
          <w:lang w:val="lt-LT"/>
        </w:rPr>
        <w:t xml:space="preserve"> poveikis gebėjimui</w:t>
      </w:r>
      <w:r w:rsidRPr="00C659C0">
        <w:rPr>
          <w:rFonts w:ascii="Times New Roman" w:eastAsia="Calibri" w:hAnsi="Times New Roman" w:cs="Times New Roman"/>
          <w:kern w:val="1"/>
          <w:lang w:val="lt-LT"/>
        </w:rPr>
        <w:t xml:space="preserve"> vairuoti ir valdyti mechanizmus </w:t>
      </w:r>
      <w:r w:rsidRPr="00C659C0">
        <w:rPr>
          <w:rFonts w:ascii="Times New Roman" w:eastAsia="Times New Roman" w:hAnsi="Times New Roman" w:cs="Times New Roman"/>
          <w:kern w:val="1"/>
          <w:lang w:val="lt-LT"/>
        </w:rPr>
        <w:t>sistemiškai netirtas. Nepageidaujamas poveikis, pvz., galvos svaigimas, sukimasis, regos sutrikimas</w:t>
      </w:r>
      <w:r w:rsidRPr="00C659C0">
        <w:rPr>
          <w:rFonts w:ascii="Times New Roman" w:eastAsia="Calibri" w:hAnsi="Times New Roman" w:cs="Times New Roman"/>
          <w:kern w:val="1"/>
          <w:lang w:val="lt-LT"/>
        </w:rPr>
        <w:t xml:space="preserve"> ir </w:t>
      </w:r>
      <w:r w:rsidRPr="00C659C0">
        <w:rPr>
          <w:rFonts w:ascii="Times New Roman" w:eastAsia="Times New Roman" w:hAnsi="Times New Roman" w:cs="Times New Roman"/>
          <w:kern w:val="1"/>
          <w:lang w:val="lt-LT"/>
        </w:rPr>
        <w:t>nuovargis gali būti susiję su kortikosteroidų vartojimu. Jei toks poveikis pasireiškia,</w:t>
      </w:r>
      <w:r w:rsidRPr="00C659C0">
        <w:rPr>
          <w:rFonts w:ascii="Times New Roman" w:eastAsia="Calibri" w:hAnsi="Times New Roman" w:cs="Times New Roman"/>
          <w:kern w:val="1"/>
          <w:lang w:val="lt-LT"/>
        </w:rPr>
        <w:t xml:space="preserve"> vairuoti</w:t>
      </w:r>
      <w:r w:rsidRPr="00C659C0">
        <w:rPr>
          <w:rFonts w:ascii="Times New Roman" w:eastAsia="Times New Roman" w:hAnsi="Times New Roman" w:cs="Times New Roman"/>
          <w:kern w:val="1"/>
          <w:lang w:val="lt-LT"/>
        </w:rPr>
        <w:t xml:space="preserve"> ir valdyti mechanizmus draudžiama</w:t>
      </w:r>
      <w:r w:rsidRPr="00C659C0">
        <w:rPr>
          <w:rFonts w:ascii="Times New Roman" w:eastAsia="Calibri" w:hAnsi="Times New Roman" w:cs="Times New Roman"/>
          <w:kern w:val="1"/>
          <w:lang w:val="lt-LT"/>
        </w:rPr>
        <w:t>.</w:t>
      </w:r>
    </w:p>
    <w:p w14:paraId="353BF000"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57731274" w14:textId="77777777" w:rsidR="00C659C0" w:rsidRPr="00C659C0" w:rsidRDefault="00C659C0" w:rsidP="003A7CBA">
      <w:pPr>
        <w:keepNext/>
        <w:keepLines/>
        <w:widowControl w:val="0"/>
        <w:suppressAutoHyphens/>
        <w:spacing w:after="0" w:line="240" w:lineRule="auto"/>
        <w:ind w:left="567" w:hanging="567"/>
        <w:rPr>
          <w:rFonts w:ascii="Times New Roman" w:eastAsia="Calibri" w:hAnsi="Times New Roman" w:cs="Times New Roman"/>
          <w:i/>
          <w:kern w:val="1"/>
          <w:lang w:val="lt-LT"/>
        </w:rPr>
      </w:pPr>
      <w:r w:rsidRPr="00C659C0">
        <w:rPr>
          <w:rFonts w:ascii="Times New Roman" w:eastAsia="Calibri" w:hAnsi="Times New Roman" w:cs="Times New Roman"/>
          <w:b/>
          <w:kern w:val="1"/>
          <w:lang w:val="lt-LT"/>
        </w:rPr>
        <w:t>4.8</w:t>
      </w:r>
      <w:r w:rsidRPr="00C659C0">
        <w:rPr>
          <w:rFonts w:ascii="Times New Roman" w:eastAsia="Calibri" w:hAnsi="Times New Roman" w:cs="Times New Roman"/>
          <w:b/>
          <w:kern w:val="1"/>
          <w:lang w:val="lt-LT"/>
        </w:rPr>
        <w:tab/>
        <w:t>Nepageidaujamas poveikis</w:t>
      </w:r>
    </w:p>
    <w:p w14:paraId="7497DFE7" w14:textId="77777777" w:rsidR="00C659C0" w:rsidRPr="00C659C0" w:rsidRDefault="00C659C0" w:rsidP="003A7CBA">
      <w:pPr>
        <w:keepNext/>
        <w:keepLines/>
        <w:widowControl w:val="0"/>
        <w:suppressAutoHyphens/>
        <w:spacing w:after="0" w:line="240" w:lineRule="auto"/>
        <w:rPr>
          <w:rFonts w:ascii="Times New Roman" w:eastAsia="Calibri" w:hAnsi="Times New Roman" w:cs="Times New Roman"/>
          <w:i/>
          <w:kern w:val="1"/>
          <w:lang w:val="lt-LT"/>
        </w:rPr>
      </w:pPr>
    </w:p>
    <w:p w14:paraId="0175931D" w14:textId="77777777" w:rsidR="00C659C0" w:rsidRPr="00C659C0" w:rsidRDefault="00C659C0" w:rsidP="003A7CBA">
      <w:pPr>
        <w:keepNext/>
        <w:keepLines/>
        <w:widowControl w:val="0"/>
        <w:tabs>
          <w:tab w:val="left" w:pos="567"/>
        </w:tabs>
        <w:suppressAutoHyphens/>
        <w:spacing w:after="0" w:line="240" w:lineRule="auto"/>
        <w:rPr>
          <w:rFonts w:ascii="Times New Roman" w:eastAsia="Times New Roman" w:hAnsi="Times New Roman" w:cs="Times New Roman"/>
          <w:kern w:val="1"/>
          <w:lang w:val="lt-LT" w:eastAsia="lt-LT"/>
        </w:rPr>
      </w:pPr>
      <w:r w:rsidRPr="00C659C0">
        <w:rPr>
          <w:rFonts w:ascii="Times New Roman" w:eastAsia="Times New Roman" w:hAnsi="Times New Roman" w:cs="Times New Roman"/>
          <w:kern w:val="1"/>
          <w:lang w:val="lt-LT"/>
        </w:rPr>
        <w:t xml:space="preserve">Nepageidaujamas poveikis pateiktas lentelėje Nr.2. Jis pateikiamas, atsižvelgiant į organų sistemų klases ir dažnį. </w:t>
      </w:r>
    </w:p>
    <w:p w14:paraId="16996C1F" w14:textId="3F66C973" w:rsidR="00C659C0" w:rsidRPr="00C659C0" w:rsidRDefault="00C659C0" w:rsidP="003A7CBA">
      <w:pPr>
        <w:keepNext/>
        <w:keepLines/>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Nepageidaujamo poveikio dažnis apibūdinamas taip: </w:t>
      </w:r>
      <w:r w:rsidRPr="00C659C0">
        <w:rPr>
          <w:rFonts w:ascii="Times New Roman" w:eastAsia="Times New Roman" w:hAnsi="Times New Roman" w:cs="Times New Roman"/>
          <w:kern w:val="1"/>
          <w:lang w:val="lt-LT" w:eastAsia="lt-LT"/>
        </w:rPr>
        <w:t xml:space="preserve">labai </w:t>
      </w:r>
      <w:r w:rsidRPr="00C659C0">
        <w:rPr>
          <w:rFonts w:ascii="Times New Roman" w:eastAsia="Calibri" w:hAnsi="Times New Roman" w:cs="Times New Roman"/>
          <w:kern w:val="1"/>
          <w:lang w:val="lt-LT"/>
        </w:rPr>
        <w:t xml:space="preserve">dažnas </w:t>
      </w:r>
      <w:r w:rsidRPr="00C659C0">
        <w:rPr>
          <w:rFonts w:ascii="Times New Roman" w:eastAsia="Times New Roman" w:hAnsi="Times New Roman" w:cs="Times New Roman"/>
          <w:kern w:val="1"/>
          <w:lang w:val="lt-LT" w:eastAsia="lt-LT"/>
        </w:rPr>
        <w:t>(≥</w:t>
      </w:r>
      <w:r w:rsidR="004442F4">
        <w:rPr>
          <w:rFonts w:ascii="Times New Roman" w:eastAsia="Times New Roman" w:hAnsi="Times New Roman" w:cs="Times New Roman"/>
          <w:kern w:val="1"/>
          <w:lang w:val="lt-LT" w:eastAsia="lt-LT"/>
        </w:rPr>
        <w:t> </w:t>
      </w:r>
      <w:r w:rsidRPr="00C659C0">
        <w:rPr>
          <w:rFonts w:ascii="Times New Roman" w:eastAsia="Times New Roman" w:hAnsi="Times New Roman" w:cs="Times New Roman"/>
          <w:kern w:val="1"/>
          <w:lang w:val="lt-LT" w:eastAsia="lt-LT"/>
        </w:rPr>
        <w:t xml:space="preserve">1/10), dažnas </w:t>
      </w:r>
      <w:r w:rsidRPr="00C659C0">
        <w:rPr>
          <w:rFonts w:ascii="Times New Roman" w:eastAsia="Calibri" w:hAnsi="Times New Roman" w:cs="Times New Roman"/>
          <w:kern w:val="1"/>
          <w:lang w:val="lt-LT"/>
        </w:rPr>
        <w:t xml:space="preserve">(nuo </w:t>
      </w:r>
      <w:r w:rsidRPr="00C659C0">
        <w:rPr>
          <w:rFonts w:ascii="Times New Roman" w:eastAsia="Times New Roman" w:hAnsi="Times New Roman" w:cs="Times New Roman"/>
          <w:kern w:val="1"/>
          <w:lang w:val="lt-LT" w:eastAsia="lt-LT"/>
        </w:rPr>
        <w:t>≥</w:t>
      </w:r>
      <w:r w:rsidR="004442F4">
        <w:rPr>
          <w:rFonts w:ascii="Times New Roman" w:eastAsia="Times New Roman" w:hAnsi="Times New Roman" w:cs="Times New Roman"/>
          <w:kern w:val="1"/>
          <w:lang w:val="lt-LT" w:eastAsia="lt-LT"/>
        </w:rPr>
        <w:t> </w:t>
      </w:r>
      <w:r w:rsidRPr="00C659C0">
        <w:rPr>
          <w:rFonts w:ascii="Times New Roman" w:eastAsia="Calibri" w:hAnsi="Times New Roman" w:cs="Times New Roman"/>
          <w:kern w:val="1"/>
          <w:lang w:val="lt-LT"/>
        </w:rPr>
        <w:t>1/100 iki &lt;</w:t>
      </w:r>
      <w:r w:rsidR="004442F4">
        <w:rPr>
          <w:rFonts w:ascii="Times New Roman" w:eastAsia="Times New Roman" w:hAnsi="Times New Roman" w:cs="Times New Roman"/>
          <w:kern w:val="1"/>
          <w:lang w:val="lt-LT" w:eastAsia="lt-LT"/>
        </w:rPr>
        <w:t> </w:t>
      </w:r>
      <w:r w:rsidRPr="00C659C0">
        <w:rPr>
          <w:rFonts w:ascii="Times New Roman" w:eastAsia="Calibri" w:hAnsi="Times New Roman" w:cs="Times New Roman"/>
          <w:kern w:val="1"/>
          <w:lang w:val="lt-LT"/>
        </w:rPr>
        <w:t xml:space="preserve">1/10), nedažnas (nuo </w:t>
      </w:r>
      <w:r w:rsidRPr="00C659C0">
        <w:rPr>
          <w:rFonts w:ascii="Times New Roman" w:eastAsia="Times New Roman" w:hAnsi="Times New Roman" w:cs="Times New Roman"/>
          <w:kern w:val="1"/>
          <w:lang w:val="lt-LT" w:eastAsia="lt-LT"/>
        </w:rPr>
        <w:t>≥</w:t>
      </w:r>
      <w:r w:rsidR="004442F4">
        <w:rPr>
          <w:rFonts w:ascii="Times New Roman" w:eastAsia="Times New Roman" w:hAnsi="Times New Roman" w:cs="Times New Roman"/>
          <w:kern w:val="1"/>
          <w:lang w:val="lt-LT" w:eastAsia="lt-LT"/>
        </w:rPr>
        <w:t> </w:t>
      </w:r>
      <w:r w:rsidRPr="00C659C0">
        <w:rPr>
          <w:rFonts w:ascii="Times New Roman" w:eastAsia="Calibri" w:hAnsi="Times New Roman" w:cs="Times New Roman"/>
          <w:kern w:val="1"/>
          <w:lang w:val="lt-LT"/>
        </w:rPr>
        <w:t>1</w:t>
      </w:r>
      <w:r w:rsidRPr="00C659C0">
        <w:rPr>
          <w:rFonts w:ascii="Times New Roman" w:eastAsia="Times New Roman" w:hAnsi="Times New Roman" w:cs="Times New Roman"/>
          <w:kern w:val="1"/>
          <w:lang w:val="lt-LT" w:eastAsia="lt-LT"/>
        </w:rPr>
        <w:t>/1</w:t>
      </w:r>
      <w:r w:rsidR="004442F4">
        <w:rPr>
          <w:rFonts w:ascii="Times New Roman" w:eastAsia="Times New Roman" w:hAnsi="Times New Roman" w:cs="Times New Roman"/>
          <w:kern w:val="1"/>
          <w:lang w:val="lt-LT" w:eastAsia="lt-LT"/>
        </w:rPr>
        <w:t> </w:t>
      </w:r>
      <w:r w:rsidRPr="00C659C0">
        <w:rPr>
          <w:rFonts w:ascii="Times New Roman" w:eastAsia="Calibri" w:hAnsi="Times New Roman" w:cs="Times New Roman"/>
          <w:kern w:val="1"/>
          <w:lang w:val="lt-LT"/>
        </w:rPr>
        <w:t>000 iki &lt;</w:t>
      </w:r>
      <w:r w:rsidR="004442F4">
        <w:rPr>
          <w:rFonts w:ascii="Times New Roman" w:eastAsia="Times New Roman" w:hAnsi="Times New Roman" w:cs="Times New Roman"/>
          <w:kern w:val="1"/>
          <w:lang w:val="lt-LT" w:eastAsia="lt-LT"/>
        </w:rPr>
        <w:t> </w:t>
      </w:r>
      <w:r w:rsidRPr="00C659C0">
        <w:rPr>
          <w:rFonts w:ascii="Times New Roman" w:eastAsia="Calibri" w:hAnsi="Times New Roman" w:cs="Times New Roman"/>
          <w:kern w:val="1"/>
          <w:lang w:val="lt-LT"/>
        </w:rPr>
        <w:t xml:space="preserve">1/100), retas (nuo </w:t>
      </w:r>
      <w:r w:rsidRPr="00C659C0">
        <w:rPr>
          <w:rFonts w:ascii="Times New Roman" w:eastAsia="Times New Roman" w:hAnsi="Times New Roman" w:cs="Times New Roman"/>
          <w:kern w:val="1"/>
          <w:lang w:val="lt-LT" w:eastAsia="lt-LT"/>
        </w:rPr>
        <w:t>≥</w:t>
      </w:r>
      <w:r w:rsidR="004442F4">
        <w:rPr>
          <w:rFonts w:ascii="Times New Roman" w:eastAsia="Times New Roman" w:hAnsi="Times New Roman" w:cs="Times New Roman"/>
          <w:kern w:val="1"/>
          <w:lang w:val="lt-LT" w:eastAsia="lt-LT"/>
        </w:rPr>
        <w:t> </w:t>
      </w:r>
      <w:r w:rsidRPr="00C659C0">
        <w:rPr>
          <w:rFonts w:ascii="Times New Roman" w:eastAsia="Calibri" w:hAnsi="Times New Roman" w:cs="Times New Roman"/>
          <w:kern w:val="1"/>
          <w:lang w:val="lt-LT"/>
        </w:rPr>
        <w:t>1/10</w:t>
      </w:r>
      <w:r w:rsidR="004442F4">
        <w:rPr>
          <w:rFonts w:ascii="Times New Roman" w:eastAsia="Calibri" w:hAnsi="Times New Roman" w:cs="Times New Roman"/>
          <w:kern w:val="1"/>
          <w:lang w:val="lt-LT"/>
        </w:rPr>
        <w:t> </w:t>
      </w:r>
      <w:r w:rsidRPr="00C659C0">
        <w:rPr>
          <w:rFonts w:ascii="Times New Roman" w:eastAsia="Calibri" w:hAnsi="Times New Roman" w:cs="Times New Roman"/>
          <w:kern w:val="1"/>
          <w:lang w:val="lt-LT"/>
        </w:rPr>
        <w:t>000 iki &lt;</w:t>
      </w:r>
      <w:r w:rsidR="004442F4">
        <w:rPr>
          <w:rFonts w:ascii="Times New Roman" w:eastAsia="Times New Roman" w:hAnsi="Times New Roman" w:cs="Times New Roman"/>
          <w:kern w:val="1"/>
          <w:lang w:val="lt-LT" w:eastAsia="lt-LT"/>
        </w:rPr>
        <w:t> </w:t>
      </w:r>
      <w:r w:rsidRPr="00C659C0">
        <w:rPr>
          <w:rFonts w:ascii="Times New Roman" w:eastAsia="Calibri" w:hAnsi="Times New Roman" w:cs="Times New Roman"/>
          <w:kern w:val="1"/>
          <w:lang w:val="lt-LT"/>
        </w:rPr>
        <w:t>1</w:t>
      </w:r>
      <w:r w:rsidRPr="00C659C0">
        <w:rPr>
          <w:rFonts w:ascii="Times New Roman" w:eastAsia="Times New Roman" w:hAnsi="Times New Roman" w:cs="Times New Roman"/>
          <w:kern w:val="1"/>
          <w:lang w:val="lt-LT" w:eastAsia="lt-LT"/>
        </w:rPr>
        <w:t>/1</w:t>
      </w:r>
      <w:r w:rsidR="004442F4">
        <w:rPr>
          <w:rFonts w:ascii="Times New Roman" w:eastAsia="Times New Roman" w:hAnsi="Times New Roman" w:cs="Times New Roman"/>
          <w:kern w:val="1"/>
          <w:lang w:val="lt-LT" w:eastAsia="lt-LT"/>
        </w:rPr>
        <w:t> </w:t>
      </w:r>
      <w:r w:rsidRPr="00C659C0">
        <w:rPr>
          <w:rFonts w:ascii="Times New Roman" w:eastAsia="Times New Roman" w:hAnsi="Times New Roman" w:cs="Times New Roman"/>
          <w:kern w:val="1"/>
          <w:lang w:val="lt-LT" w:eastAsia="lt-LT"/>
        </w:rPr>
        <w:t>000), labai retas (&lt;</w:t>
      </w:r>
      <w:r w:rsidR="004442F4">
        <w:rPr>
          <w:rFonts w:ascii="Times New Roman" w:eastAsia="Times New Roman" w:hAnsi="Times New Roman" w:cs="Times New Roman"/>
          <w:kern w:val="1"/>
          <w:lang w:val="lt-LT" w:eastAsia="lt-LT"/>
        </w:rPr>
        <w:t> </w:t>
      </w:r>
      <w:r w:rsidRPr="00C659C0">
        <w:rPr>
          <w:rFonts w:ascii="Times New Roman" w:eastAsia="Times New Roman" w:hAnsi="Times New Roman" w:cs="Times New Roman"/>
          <w:kern w:val="1"/>
          <w:lang w:val="lt-LT" w:eastAsia="lt-LT"/>
        </w:rPr>
        <w:t>1/10</w:t>
      </w:r>
      <w:r w:rsidR="004442F4">
        <w:rPr>
          <w:rFonts w:ascii="Times New Roman" w:eastAsia="Times New Roman" w:hAnsi="Times New Roman" w:cs="Times New Roman"/>
          <w:kern w:val="1"/>
          <w:lang w:val="lt-LT" w:eastAsia="lt-LT"/>
        </w:rPr>
        <w:t> </w:t>
      </w:r>
      <w:r w:rsidRPr="00C659C0">
        <w:rPr>
          <w:rFonts w:ascii="Times New Roman" w:eastAsia="Calibri" w:hAnsi="Times New Roman" w:cs="Times New Roman"/>
          <w:kern w:val="1"/>
          <w:lang w:val="lt-LT"/>
        </w:rPr>
        <w:t>000</w:t>
      </w:r>
      <w:r w:rsidRPr="00C659C0">
        <w:rPr>
          <w:rFonts w:ascii="Times New Roman" w:eastAsia="Times New Roman" w:hAnsi="Times New Roman" w:cs="Times New Roman"/>
          <w:kern w:val="1"/>
          <w:lang w:val="lt-LT" w:eastAsia="lt-LT"/>
        </w:rPr>
        <w:t>) ir</w:t>
      </w:r>
      <w:r w:rsidRPr="00C659C0">
        <w:rPr>
          <w:rFonts w:ascii="Times New Roman" w:eastAsia="Calibri" w:hAnsi="Times New Roman" w:cs="Times New Roman"/>
          <w:kern w:val="1"/>
          <w:lang w:val="lt-LT"/>
        </w:rPr>
        <w:t xml:space="preserve"> nežinomas (negali būti apskaičiuotas pagal turimus duomenis).</w:t>
      </w:r>
      <w:r w:rsidRPr="00C659C0">
        <w:rPr>
          <w:rFonts w:ascii="Times New Roman" w:eastAsia="Times New Roman" w:hAnsi="Times New Roman" w:cs="Times New Roman"/>
          <w:kern w:val="1"/>
          <w:lang w:val="lt-LT" w:eastAsia="lt-LT"/>
        </w:rPr>
        <w:t xml:space="preserve"> </w:t>
      </w:r>
    </w:p>
    <w:p w14:paraId="16D597AA" w14:textId="77777777" w:rsidR="00C659C0" w:rsidRPr="00C659C0" w:rsidRDefault="00C659C0" w:rsidP="00C659C0">
      <w:pPr>
        <w:widowControl w:val="0"/>
        <w:suppressAutoHyphens/>
        <w:spacing w:after="0" w:line="240" w:lineRule="auto"/>
        <w:rPr>
          <w:rFonts w:ascii="Times New Roman" w:eastAsia="Times New Roman" w:hAnsi="Times New Roman" w:cs="Times New Roman"/>
          <w:kern w:val="1"/>
          <w:lang w:val="lt-LT" w:eastAsia="lt-LT"/>
        </w:rPr>
      </w:pPr>
    </w:p>
    <w:p w14:paraId="1B280ECB" w14:textId="77777777" w:rsidR="00C659C0" w:rsidRPr="00C659C0" w:rsidRDefault="00C659C0" w:rsidP="00C659C0">
      <w:pPr>
        <w:keepNext/>
        <w:keepLines/>
        <w:tabs>
          <w:tab w:val="left" w:pos="567"/>
        </w:tabs>
        <w:suppressAutoHyphens/>
        <w:spacing w:after="0" w:line="240" w:lineRule="auto"/>
        <w:rPr>
          <w:rFonts w:ascii="Times New Roman" w:eastAsia="Times New Roman" w:hAnsi="Times New Roman" w:cs="Times New Roman"/>
          <w:b/>
          <w:kern w:val="1"/>
          <w:lang w:val="lt-LT"/>
        </w:rPr>
      </w:pPr>
      <w:r w:rsidRPr="00C659C0">
        <w:rPr>
          <w:rFonts w:ascii="Times New Roman" w:eastAsia="Times New Roman" w:hAnsi="Times New Roman" w:cs="Times New Roman"/>
          <w:b/>
          <w:kern w:val="1"/>
          <w:lang w:val="lt-LT"/>
        </w:rPr>
        <w:t>2 lentelė. Nepageidaujamas poveikis pateiktas, atsižvelgiant į organų sistemų klases ir dažnį</w:t>
      </w:r>
    </w:p>
    <w:p w14:paraId="6ACC3C27" w14:textId="77777777" w:rsidR="00C659C0" w:rsidRPr="00C659C0" w:rsidRDefault="00C659C0" w:rsidP="00C659C0">
      <w:pPr>
        <w:keepNext/>
        <w:keepLines/>
        <w:tabs>
          <w:tab w:val="left" w:pos="567"/>
        </w:tabs>
        <w:suppressAutoHyphens/>
        <w:spacing w:after="0" w:line="240" w:lineRule="auto"/>
        <w:rPr>
          <w:rFonts w:ascii="Times New Roman" w:eastAsia="Calibri" w:hAnsi="Times New Roman" w:cs="Times New Roman"/>
          <w:b/>
          <w:kern w:val="1"/>
          <w:lang w:val="lt-LT"/>
        </w:rPr>
      </w:pPr>
    </w:p>
    <w:tbl>
      <w:tblPr>
        <w:tblW w:w="9286" w:type="dxa"/>
        <w:tblLayout w:type="fixed"/>
        <w:tblCellMar>
          <w:left w:w="113" w:type="dxa"/>
        </w:tblCellMar>
        <w:tblLook w:val="0000" w:firstRow="0" w:lastRow="0" w:firstColumn="0" w:lastColumn="0" w:noHBand="0" w:noVBand="0"/>
      </w:tblPr>
      <w:tblGrid>
        <w:gridCol w:w="3095"/>
        <w:gridCol w:w="1264"/>
        <w:gridCol w:w="4927"/>
      </w:tblGrid>
      <w:tr w:rsidR="00C659C0" w:rsidRPr="00C659C0" w14:paraId="209D21B4" w14:textId="77777777" w:rsidTr="00CA5129">
        <w:tc>
          <w:tcPr>
            <w:tcW w:w="3095" w:type="dxa"/>
            <w:tcBorders>
              <w:top w:val="single" w:sz="4" w:space="0" w:color="000000"/>
              <w:left w:val="single" w:sz="4" w:space="0" w:color="000000"/>
              <w:bottom w:val="single" w:sz="4" w:space="0" w:color="000000"/>
              <w:right w:val="single" w:sz="4" w:space="0" w:color="000000"/>
            </w:tcBorders>
            <w:shd w:val="clear" w:color="auto" w:fill="auto"/>
          </w:tcPr>
          <w:p w14:paraId="382C816B" w14:textId="77777777" w:rsidR="00C659C0" w:rsidRPr="00C659C0" w:rsidRDefault="00C659C0" w:rsidP="00C659C0">
            <w:pPr>
              <w:keepNext/>
              <w:keepLines/>
              <w:tabs>
                <w:tab w:val="left" w:pos="567"/>
              </w:tabs>
              <w:suppressAutoHyphens/>
              <w:spacing w:after="0" w:line="240" w:lineRule="auto"/>
              <w:rPr>
                <w:rFonts w:ascii="Times New Roman" w:eastAsia="Calibri" w:hAnsi="Times New Roman" w:cs="Times New Roman"/>
                <w:b/>
                <w:kern w:val="1"/>
                <w:lang w:val="lt-LT"/>
              </w:rPr>
            </w:pPr>
            <w:r w:rsidRPr="00C659C0">
              <w:rPr>
                <w:rFonts w:ascii="Times New Roman" w:eastAsia="Times New Roman" w:hAnsi="Times New Roman" w:cs="Times New Roman"/>
                <w:b/>
                <w:kern w:val="1"/>
                <w:lang w:val="lt-LT"/>
              </w:rPr>
              <w:t xml:space="preserve">Organų sistemų klasės pagal </w:t>
            </w:r>
            <w:proofErr w:type="spellStart"/>
            <w:r w:rsidRPr="00C659C0">
              <w:rPr>
                <w:rFonts w:ascii="Times New Roman" w:eastAsia="Times New Roman" w:hAnsi="Times New Roman" w:cs="Times New Roman"/>
                <w:b/>
                <w:kern w:val="1"/>
                <w:lang w:val="lt-LT"/>
              </w:rPr>
              <w:t>MedDRA</w:t>
            </w:r>
            <w:proofErr w:type="spellEnd"/>
          </w:p>
        </w:tc>
        <w:tc>
          <w:tcPr>
            <w:tcW w:w="1264" w:type="dxa"/>
            <w:tcBorders>
              <w:top w:val="single" w:sz="4" w:space="0" w:color="000000"/>
              <w:left w:val="single" w:sz="4" w:space="0" w:color="000000"/>
              <w:bottom w:val="single" w:sz="4" w:space="0" w:color="000000"/>
              <w:right w:val="single" w:sz="4" w:space="0" w:color="000000"/>
            </w:tcBorders>
            <w:shd w:val="clear" w:color="auto" w:fill="auto"/>
          </w:tcPr>
          <w:p w14:paraId="1E6DAEA1" w14:textId="77777777" w:rsidR="00C659C0" w:rsidRPr="00C659C0" w:rsidRDefault="00C659C0" w:rsidP="00C659C0">
            <w:pPr>
              <w:keepNext/>
              <w:keepLines/>
              <w:tabs>
                <w:tab w:val="left" w:pos="567"/>
              </w:tabs>
              <w:suppressAutoHyphens/>
              <w:spacing w:after="0" w:line="240" w:lineRule="auto"/>
              <w:rPr>
                <w:rFonts w:ascii="Times New Roman" w:eastAsia="Calibri" w:hAnsi="Times New Roman" w:cs="Times New Roman"/>
                <w:b/>
                <w:kern w:val="1"/>
                <w:lang w:val="lt-LT"/>
              </w:rPr>
            </w:pPr>
            <w:r w:rsidRPr="00C659C0">
              <w:rPr>
                <w:rFonts w:ascii="Times New Roman" w:eastAsia="Times New Roman" w:hAnsi="Times New Roman" w:cs="Times New Roman"/>
                <w:b/>
                <w:kern w:val="1"/>
                <w:lang w:val="lt-LT"/>
              </w:rPr>
              <w:t>Dažnis</w:t>
            </w:r>
          </w:p>
        </w:tc>
        <w:tc>
          <w:tcPr>
            <w:tcW w:w="4927" w:type="dxa"/>
            <w:tcBorders>
              <w:top w:val="single" w:sz="4" w:space="0" w:color="000000"/>
              <w:left w:val="single" w:sz="4" w:space="0" w:color="000000"/>
              <w:bottom w:val="single" w:sz="4" w:space="0" w:color="000000"/>
              <w:right w:val="single" w:sz="4" w:space="0" w:color="000000"/>
            </w:tcBorders>
            <w:shd w:val="clear" w:color="auto" w:fill="auto"/>
          </w:tcPr>
          <w:p w14:paraId="70D11846" w14:textId="77777777" w:rsidR="00C659C0" w:rsidRPr="00C659C0" w:rsidRDefault="00C659C0" w:rsidP="00C659C0">
            <w:pPr>
              <w:keepNext/>
              <w:keepLines/>
              <w:tabs>
                <w:tab w:val="left" w:pos="567"/>
              </w:tabs>
              <w:suppressAutoHyphens/>
              <w:spacing w:after="0" w:line="240" w:lineRule="auto"/>
              <w:rPr>
                <w:rFonts w:ascii="Times New Roman" w:eastAsia="Calibri" w:hAnsi="Times New Roman" w:cs="Times New Roman"/>
                <w:kern w:val="1"/>
                <w:lang w:val="lt-LT"/>
              </w:rPr>
            </w:pPr>
            <w:r w:rsidRPr="00C659C0">
              <w:rPr>
                <w:rFonts w:ascii="Times New Roman" w:eastAsia="Times New Roman" w:hAnsi="Times New Roman" w:cs="Times New Roman"/>
                <w:b/>
                <w:kern w:val="1"/>
                <w:lang w:val="lt-LT"/>
              </w:rPr>
              <w:t>Nepageidaujamas poveikis</w:t>
            </w:r>
          </w:p>
        </w:tc>
      </w:tr>
      <w:tr w:rsidR="00C659C0" w:rsidRPr="00C659C0" w14:paraId="56ADCE01" w14:textId="77777777" w:rsidTr="00CA5129">
        <w:tc>
          <w:tcPr>
            <w:tcW w:w="3095" w:type="dxa"/>
            <w:vMerge w:val="restart"/>
            <w:tcBorders>
              <w:top w:val="single" w:sz="4" w:space="0" w:color="000000"/>
              <w:left w:val="single" w:sz="4" w:space="0" w:color="000000"/>
              <w:right w:val="single" w:sz="4" w:space="0" w:color="000000"/>
            </w:tcBorders>
            <w:shd w:val="clear" w:color="auto" w:fill="auto"/>
          </w:tcPr>
          <w:p w14:paraId="4722BC00" w14:textId="77777777" w:rsidR="00C659C0" w:rsidRPr="00C659C0" w:rsidRDefault="00C659C0" w:rsidP="00C659C0">
            <w:pPr>
              <w:keepNext/>
              <w:keepLines/>
              <w:tabs>
                <w:tab w:val="left" w:pos="567"/>
              </w:tabs>
              <w:suppressAutoHyphens/>
              <w:spacing w:after="0" w:line="240" w:lineRule="auto"/>
              <w:rPr>
                <w:rFonts w:ascii="Times New Roman" w:eastAsia="Times New Roman" w:hAnsi="Times New Roman" w:cs="Times New Roman"/>
                <w:b/>
                <w:kern w:val="1"/>
                <w:lang w:val="lt-LT"/>
              </w:rPr>
            </w:pPr>
            <w:r w:rsidRPr="00C659C0">
              <w:rPr>
                <w:rFonts w:ascii="Times New Roman" w:eastAsia="Times New Roman" w:hAnsi="Times New Roman" w:cs="Times New Roman"/>
                <w:b/>
                <w:kern w:val="1"/>
                <w:lang w:val="lt-LT"/>
              </w:rPr>
              <w:t xml:space="preserve">Infekcijos ir </w:t>
            </w:r>
            <w:proofErr w:type="spellStart"/>
            <w:r w:rsidRPr="00C659C0">
              <w:rPr>
                <w:rFonts w:ascii="Times New Roman" w:eastAsia="Times New Roman" w:hAnsi="Times New Roman" w:cs="Times New Roman"/>
                <w:b/>
                <w:kern w:val="1"/>
                <w:lang w:val="lt-LT"/>
              </w:rPr>
              <w:t>infestacijos</w:t>
            </w:r>
            <w:proofErr w:type="spellEnd"/>
          </w:p>
        </w:tc>
        <w:tc>
          <w:tcPr>
            <w:tcW w:w="1264" w:type="dxa"/>
            <w:tcBorders>
              <w:top w:val="single" w:sz="4" w:space="0" w:color="000000"/>
              <w:left w:val="single" w:sz="4" w:space="0" w:color="000000"/>
              <w:bottom w:val="single" w:sz="4" w:space="0" w:color="000000"/>
              <w:right w:val="single" w:sz="4" w:space="0" w:color="000000"/>
            </w:tcBorders>
            <w:shd w:val="clear" w:color="auto" w:fill="auto"/>
          </w:tcPr>
          <w:p w14:paraId="1A931C07" w14:textId="77777777" w:rsidR="00C659C0" w:rsidRPr="00C659C0" w:rsidRDefault="00C659C0" w:rsidP="00C659C0">
            <w:pPr>
              <w:keepNext/>
              <w:keepLines/>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Dažnas </w:t>
            </w:r>
          </w:p>
        </w:tc>
        <w:tc>
          <w:tcPr>
            <w:tcW w:w="4927" w:type="dxa"/>
            <w:tcBorders>
              <w:top w:val="single" w:sz="4" w:space="0" w:color="000000"/>
              <w:left w:val="single" w:sz="4" w:space="0" w:color="000000"/>
              <w:bottom w:val="single" w:sz="4" w:space="0" w:color="000000"/>
              <w:right w:val="single" w:sz="4" w:space="0" w:color="000000"/>
            </w:tcBorders>
            <w:shd w:val="clear" w:color="auto" w:fill="auto"/>
          </w:tcPr>
          <w:p w14:paraId="18A6EBB9" w14:textId="77777777" w:rsidR="00C659C0" w:rsidRPr="00C659C0" w:rsidRDefault="00C659C0" w:rsidP="00C659C0">
            <w:pPr>
              <w:keepNext/>
              <w:keepLines/>
              <w:tabs>
                <w:tab w:val="left" w:pos="567"/>
              </w:tabs>
              <w:suppressAutoHyphens/>
              <w:spacing w:after="0" w:line="240" w:lineRule="auto"/>
              <w:rPr>
                <w:rFonts w:ascii="Times New Roman" w:eastAsia="SimSun" w:hAnsi="Times New Roman" w:cs="Times New Roman"/>
                <w:kern w:val="1"/>
                <w:lang w:val="lt-LT"/>
              </w:rPr>
            </w:pPr>
            <w:r w:rsidRPr="00C659C0">
              <w:rPr>
                <w:rFonts w:ascii="Times New Roman" w:eastAsia="Times New Roman" w:hAnsi="Times New Roman" w:cs="Times New Roman"/>
                <w:kern w:val="1"/>
                <w:lang w:val="lt-LT"/>
              </w:rPr>
              <w:t>Infekcijos (žr. 4.4 skyrių)</w:t>
            </w:r>
          </w:p>
        </w:tc>
      </w:tr>
      <w:tr w:rsidR="00C659C0" w:rsidRPr="00C659C0" w14:paraId="54051615" w14:textId="77777777" w:rsidTr="00CA5129">
        <w:tc>
          <w:tcPr>
            <w:tcW w:w="3095" w:type="dxa"/>
            <w:vMerge/>
            <w:tcBorders>
              <w:left w:val="single" w:sz="4" w:space="0" w:color="000000"/>
              <w:bottom w:val="single" w:sz="4" w:space="0" w:color="000000"/>
              <w:right w:val="single" w:sz="4" w:space="0" w:color="000000"/>
            </w:tcBorders>
            <w:shd w:val="clear" w:color="auto" w:fill="auto"/>
          </w:tcPr>
          <w:p w14:paraId="64C4E63C" w14:textId="77777777" w:rsidR="00C659C0" w:rsidRPr="00C659C0" w:rsidRDefault="00C659C0" w:rsidP="00C659C0">
            <w:pPr>
              <w:keepNext/>
              <w:keepLines/>
              <w:tabs>
                <w:tab w:val="left" w:pos="567"/>
              </w:tabs>
              <w:suppressAutoHyphens/>
              <w:spacing w:after="0" w:line="240" w:lineRule="auto"/>
              <w:rPr>
                <w:rFonts w:ascii="Times New Roman" w:eastAsia="Times New Roman" w:hAnsi="Times New Roman" w:cs="Times New Roman"/>
                <w:b/>
                <w:kern w:val="1"/>
                <w:lang w:val="lt-LT"/>
              </w:rPr>
            </w:pPr>
          </w:p>
        </w:tc>
        <w:tc>
          <w:tcPr>
            <w:tcW w:w="1264" w:type="dxa"/>
            <w:tcBorders>
              <w:top w:val="single" w:sz="4" w:space="0" w:color="000000"/>
              <w:left w:val="single" w:sz="4" w:space="0" w:color="000000"/>
              <w:bottom w:val="single" w:sz="4" w:space="0" w:color="000000"/>
              <w:right w:val="single" w:sz="4" w:space="0" w:color="000000"/>
            </w:tcBorders>
            <w:shd w:val="clear" w:color="auto" w:fill="auto"/>
          </w:tcPr>
          <w:p w14:paraId="70C17EE2" w14:textId="77777777" w:rsidR="00C659C0" w:rsidRPr="00C659C0" w:rsidRDefault="00C659C0" w:rsidP="00C659C0">
            <w:pPr>
              <w:keepNext/>
              <w:keepLines/>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Nežinomas</w:t>
            </w:r>
          </w:p>
        </w:tc>
        <w:tc>
          <w:tcPr>
            <w:tcW w:w="4927" w:type="dxa"/>
            <w:tcBorders>
              <w:top w:val="single" w:sz="4" w:space="0" w:color="000000"/>
              <w:left w:val="single" w:sz="4" w:space="0" w:color="000000"/>
              <w:bottom w:val="single" w:sz="4" w:space="0" w:color="000000"/>
              <w:right w:val="single" w:sz="4" w:space="0" w:color="000000"/>
            </w:tcBorders>
            <w:shd w:val="clear" w:color="auto" w:fill="auto"/>
          </w:tcPr>
          <w:p w14:paraId="4A2DA44E" w14:textId="77777777" w:rsidR="00C659C0" w:rsidRPr="00C659C0" w:rsidRDefault="00C659C0" w:rsidP="00C659C0">
            <w:pPr>
              <w:keepNext/>
              <w:keepLines/>
              <w:tabs>
                <w:tab w:val="left" w:pos="567"/>
              </w:tabs>
              <w:suppressAutoHyphens/>
              <w:spacing w:after="0" w:line="240" w:lineRule="auto"/>
              <w:rPr>
                <w:rFonts w:ascii="Times New Roman" w:eastAsia="SimSun" w:hAnsi="Times New Roman" w:cs="Times New Roman"/>
                <w:kern w:val="1"/>
                <w:lang w:val="lt-LT"/>
              </w:rPr>
            </w:pPr>
            <w:r w:rsidRPr="00C659C0">
              <w:rPr>
                <w:rFonts w:ascii="Times New Roman" w:eastAsia="Times New Roman" w:hAnsi="Times New Roman" w:cs="Times New Roman"/>
                <w:kern w:val="1"/>
                <w:lang w:val="lt-LT"/>
              </w:rPr>
              <w:t>Oportunistinės infekcijos (žr. 4.4 skyrių)</w:t>
            </w:r>
          </w:p>
        </w:tc>
      </w:tr>
      <w:tr w:rsidR="00C659C0" w:rsidRPr="00215870" w14:paraId="0FEB3096" w14:textId="77777777" w:rsidTr="00CA5129">
        <w:tc>
          <w:tcPr>
            <w:tcW w:w="3095" w:type="dxa"/>
            <w:tcBorders>
              <w:top w:val="single" w:sz="4" w:space="0" w:color="000000"/>
              <w:left w:val="single" w:sz="4" w:space="0" w:color="000000"/>
              <w:bottom w:val="single" w:sz="4" w:space="0" w:color="000000"/>
              <w:right w:val="single" w:sz="4" w:space="0" w:color="000000"/>
            </w:tcBorders>
            <w:shd w:val="clear" w:color="auto" w:fill="auto"/>
          </w:tcPr>
          <w:p w14:paraId="622D03FC" w14:textId="77777777" w:rsidR="00C659C0" w:rsidRPr="00C659C0" w:rsidRDefault="00C659C0" w:rsidP="00C659C0">
            <w:pPr>
              <w:keepNext/>
              <w:keepLines/>
              <w:tabs>
                <w:tab w:val="left" w:pos="567"/>
              </w:tabs>
              <w:suppressAutoHyphens/>
              <w:spacing w:after="0" w:line="240" w:lineRule="auto"/>
              <w:rPr>
                <w:rFonts w:ascii="Times New Roman" w:eastAsia="Calibri" w:hAnsi="Times New Roman" w:cs="Times New Roman"/>
                <w:b/>
                <w:kern w:val="1"/>
                <w:lang w:val="lt-LT"/>
              </w:rPr>
            </w:pPr>
            <w:r w:rsidRPr="00C659C0">
              <w:rPr>
                <w:rFonts w:ascii="Times New Roman" w:eastAsia="Times New Roman" w:hAnsi="Times New Roman" w:cs="Times New Roman"/>
                <w:b/>
                <w:kern w:val="1"/>
                <w:lang w:val="lt-LT"/>
              </w:rPr>
              <w:t>Gerybiniai</w:t>
            </w:r>
            <w:r w:rsidRPr="00C659C0">
              <w:rPr>
                <w:rFonts w:ascii="Times New Roman" w:eastAsia="Calibri" w:hAnsi="Times New Roman" w:cs="Times New Roman"/>
                <w:b/>
                <w:kern w:val="1"/>
                <w:lang w:val="lt-LT"/>
              </w:rPr>
              <w:t>, piktybiniai ir nepatikslinti navikai (tarp jų cistos ir polipai)</w:t>
            </w:r>
          </w:p>
        </w:tc>
        <w:tc>
          <w:tcPr>
            <w:tcW w:w="1264" w:type="dxa"/>
            <w:tcBorders>
              <w:top w:val="single" w:sz="4" w:space="0" w:color="000000"/>
              <w:left w:val="single" w:sz="4" w:space="0" w:color="000000"/>
              <w:bottom w:val="single" w:sz="4" w:space="0" w:color="000000"/>
              <w:right w:val="single" w:sz="4" w:space="0" w:color="000000"/>
            </w:tcBorders>
            <w:shd w:val="clear" w:color="auto" w:fill="auto"/>
          </w:tcPr>
          <w:p w14:paraId="73FECB03" w14:textId="77777777" w:rsidR="00C659C0" w:rsidRPr="00C659C0" w:rsidRDefault="00C659C0" w:rsidP="00C659C0">
            <w:pPr>
              <w:keepNext/>
              <w:keepLines/>
              <w:tabs>
                <w:tab w:val="left" w:pos="567"/>
              </w:tabs>
              <w:suppressAutoHyphens/>
              <w:spacing w:after="0" w:line="240" w:lineRule="auto"/>
              <w:rPr>
                <w:rFonts w:ascii="Times New Roman" w:eastAsia="Calibri" w:hAnsi="Times New Roman" w:cs="Times New Roman"/>
                <w:kern w:val="1"/>
                <w:lang w:val="lt-LT"/>
              </w:rPr>
            </w:pPr>
            <w:r w:rsidRPr="00C659C0">
              <w:rPr>
                <w:rFonts w:ascii="Times New Roman" w:eastAsia="Times New Roman" w:hAnsi="Times New Roman" w:cs="Times New Roman"/>
                <w:kern w:val="1"/>
                <w:lang w:val="lt-LT"/>
              </w:rPr>
              <w:t>Nežinomas</w:t>
            </w:r>
          </w:p>
        </w:tc>
        <w:tc>
          <w:tcPr>
            <w:tcW w:w="4927" w:type="dxa"/>
            <w:tcBorders>
              <w:top w:val="single" w:sz="4" w:space="0" w:color="000000"/>
              <w:left w:val="single" w:sz="4" w:space="0" w:color="000000"/>
              <w:bottom w:val="single" w:sz="4" w:space="0" w:color="000000"/>
              <w:right w:val="single" w:sz="4" w:space="0" w:color="000000"/>
            </w:tcBorders>
          </w:tcPr>
          <w:p w14:paraId="10BF2495" w14:textId="77777777" w:rsidR="00C659C0" w:rsidRPr="00C659C0" w:rsidRDefault="00C659C0" w:rsidP="00C659C0">
            <w:pPr>
              <w:keepNext/>
              <w:keepLines/>
              <w:tabs>
                <w:tab w:val="left" w:pos="567"/>
              </w:tabs>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Naviko </w:t>
            </w:r>
            <w:r w:rsidRPr="00C659C0">
              <w:rPr>
                <w:rFonts w:ascii="Times New Roman" w:eastAsia="Times New Roman" w:hAnsi="Times New Roman" w:cs="Times New Roman"/>
                <w:kern w:val="1"/>
                <w:lang w:val="lt-LT"/>
              </w:rPr>
              <w:t>irimo</w:t>
            </w:r>
            <w:r w:rsidRPr="00C659C0">
              <w:rPr>
                <w:rFonts w:ascii="Times New Roman" w:eastAsia="Calibri" w:hAnsi="Times New Roman" w:cs="Times New Roman"/>
                <w:kern w:val="1"/>
                <w:lang w:val="lt-LT"/>
              </w:rPr>
              <w:t xml:space="preserve"> sindromas, </w:t>
            </w:r>
            <w:proofErr w:type="spellStart"/>
            <w:r w:rsidRPr="00C659C0">
              <w:rPr>
                <w:rFonts w:ascii="Times New Roman" w:eastAsia="Times New Roman" w:hAnsi="Times New Roman" w:cs="Times New Roman"/>
                <w:kern w:val="1"/>
                <w:lang w:val="lt-LT"/>
              </w:rPr>
              <w:t>Kapoši</w:t>
            </w:r>
            <w:proofErr w:type="spellEnd"/>
            <w:r w:rsidRPr="00C659C0">
              <w:rPr>
                <w:rFonts w:ascii="Times New Roman" w:eastAsia="Times New Roman" w:hAnsi="Times New Roman" w:cs="Times New Roman"/>
                <w:color w:val="000000"/>
                <w:lang w:val="lt-LT" w:eastAsia="lt-LT"/>
              </w:rPr>
              <w:t xml:space="preserve"> </w:t>
            </w: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i/>
                <w:iCs/>
                <w:kern w:val="1"/>
                <w:lang w:val="lt-LT"/>
              </w:rPr>
              <w:t>Kaposi</w:t>
            </w:r>
            <w:r w:rsidRPr="00C659C0">
              <w:rPr>
                <w:rFonts w:ascii="Times New Roman" w:eastAsia="Times New Roman" w:hAnsi="Times New Roman" w:cs="Times New Roman"/>
                <w:kern w:val="1"/>
                <w:lang w:val="lt-LT"/>
              </w:rPr>
              <w:t>) sarkoma</w:t>
            </w:r>
          </w:p>
        </w:tc>
      </w:tr>
      <w:tr w:rsidR="00C659C0" w:rsidRPr="00C659C0" w14:paraId="402CC48F" w14:textId="77777777" w:rsidTr="00CA5129">
        <w:tc>
          <w:tcPr>
            <w:tcW w:w="3095" w:type="dxa"/>
            <w:tcBorders>
              <w:left w:val="single" w:sz="4" w:space="0" w:color="000000"/>
              <w:bottom w:val="single" w:sz="4" w:space="0" w:color="000000"/>
              <w:right w:val="single" w:sz="4" w:space="0" w:color="000000"/>
            </w:tcBorders>
            <w:shd w:val="clear" w:color="auto" w:fill="auto"/>
          </w:tcPr>
          <w:p w14:paraId="4CB3B6C5" w14:textId="77777777" w:rsidR="00C659C0" w:rsidRPr="00C659C0" w:rsidRDefault="00C659C0" w:rsidP="00C659C0">
            <w:pPr>
              <w:keepNext/>
              <w:keepLines/>
              <w:tabs>
                <w:tab w:val="left" w:pos="567"/>
              </w:tabs>
              <w:suppressAutoHyphens/>
              <w:spacing w:after="0" w:line="240" w:lineRule="auto"/>
              <w:rPr>
                <w:rFonts w:ascii="Times New Roman" w:eastAsia="Times New Roman" w:hAnsi="Times New Roman" w:cs="Times New Roman"/>
                <w:b/>
                <w:kern w:val="1"/>
                <w:lang w:val="lt-LT"/>
              </w:rPr>
            </w:pPr>
            <w:r w:rsidRPr="00C659C0">
              <w:rPr>
                <w:rFonts w:ascii="Times New Roman" w:eastAsia="Calibri" w:hAnsi="Times New Roman" w:cs="Times New Roman"/>
                <w:b/>
                <w:lang w:val="lt-LT"/>
              </w:rPr>
              <w:t>Kraujo ir limfinės sistemos sutrikimai </w:t>
            </w:r>
          </w:p>
        </w:tc>
        <w:tc>
          <w:tcPr>
            <w:tcW w:w="1264" w:type="dxa"/>
            <w:tcBorders>
              <w:top w:val="single" w:sz="4" w:space="0" w:color="000000"/>
              <w:left w:val="single" w:sz="4" w:space="0" w:color="000000"/>
              <w:bottom w:val="single" w:sz="4" w:space="0" w:color="000000"/>
              <w:right w:val="single" w:sz="4" w:space="0" w:color="000000"/>
            </w:tcBorders>
            <w:shd w:val="clear" w:color="auto" w:fill="auto"/>
          </w:tcPr>
          <w:p w14:paraId="257779F6" w14:textId="77777777" w:rsidR="00C659C0" w:rsidRPr="00C659C0" w:rsidRDefault="00C659C0" w:rsidP="00C659C0">
            <w:pPr>
              <w:keepNext/>
              <w:keepLines/>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Calibri" w:hAnsi="Times New Roman" w:cs="Times New Roman"/>
                <w:lang w:val="lt-LT"/>
              </w:rPr>
              <w:t>Nežinomas</w:t>
            </w:r>
          </w:p>
        </w:tc>
        <w:tc>
          <w:tcPr>
            <w:tcW w:w="4927" w:type="dxa"/>
            <w:tcBorders>
              <w:top w:val="single" w:sz="4" w:space="0" w:color="000000"/>
              <w:left w:val="single" w:sz="4" w:space="0" w:color="000000"/>
              <w:bottom w:val="single" w:sz="4" w:space="0" w:color="000000"/>
              <w:right w:val="single" w:sz="4" w:space="0" w:color="000000"/>
            </w:tcBorders>
            <w:shd w:val="clear" w:color="auto" w:fill="auto"/>
          </w:tcPr>
          <w:p w14:paraId="738E9666" w14:textId="77777777" w:rsidR="00C659C0" w:rsidRPr="00C659C0" w:rsidRDefault="00C659C0" w:rsidP="00C659C0">
            <w:pPr>
              <w:keepNext/>
              <w:keepLines/>
              <w:tabs>
                <w:tab w:val="left" w:pos="567"/>
              </w:tabs>
              <w:suppressAutoHyphens/>
              <w:spacing w:after="0" w:line="240" w:lineRule="auto"/>
              <w:rPr>
                <w:rFonts w:ascii="Times New Roman" w:eastAsia="Times New Roman" w:hAnsi="Times New Roman" w:cs="Times New Roman"/>
                <w:kern w:val="1"/>
                <w:lang w:val="lt-LT"/>
              </w:rPr>
            </w:pPr>
            <w:proofErr w:type="spellStart"/>
            <w:r w:rsidRPr="00C659C0">
              <w:rPr>
                <w:rFonts w:ascii="Times New Roman" w:eastAsia="Calibri" w:hAnsi="Times New Roman" w:cs="Times New Roman"/>
                <w:lang w:val="lt-LT"/>
              </w:rPr>
              <w:t>Leukocitozė</w:t>
            </w:r>
            <w:proofErr w:type="spellEnd"/>
          </w:p>
        </w:tc>
      </w:tr>
      <w:tr w:rsidR="00C659C0" w:rsidRPr="00215870" w14:paraId="56FC9080" w14:textId="77777777" w:rsidTr="00CA5129">
        <w:tc>
          <w:tcPr>
            <w:tcW w:w="3095" w:type="dxa"/>
            <w:tcBorders>
              <w:top w:val="single" w:sz="4" w:space="0" w:color="000000"/>
              <w:left w:val="single" w:sz="4" w:space="0" w:color="000000"/>
              <w:bottom w:val="single" w:sz="4" w:space="0" w:color="000000"/>
              <w:right w:val="single" w:sz="4" w:space="0" w:color="000000"/>
            </w:tcBorders>
            <w:shd w:val="clear" w:color="auto" w:fill="auto"/>
          </w:tcPr>
          <w:p w14:paraId="107D8562" w14:textId="77777777" w:rsidR="00C659C0" w:rsidRPr="00C659C0" w:rsidRDefault="00C659C0" w:rsidP="00C659C0">
            <w:pPr>
              <w:keepNext/>
              <w:keepLines/>
              <w:tabs>
                <w:tab w:val="left" w:pos="567"/>
              </w:tabs>
              <w:suppressAutoHyphens/>
              <w:spacing w:after="0" w:line="240" w:lineRule="auto"/>
              <w:rPr>
                <w:rFonts w:ascii="Times New Roman" w:eastAsia="Calibri" w:hAnsi="Times New Roman" w:cs="Times New Roman"/>
                <w:b/>
                <w:kern w:val="1"/>
                <w:lang w:val="lt-LT"/>
              </w:rPr>
            </w:pPr>
            <w:r w:rsidRPr="00C659C0">
              <w:rPr>
                <w:rFonts w:ascii="Times New Roman" w:eastAsia="Calibri" w:hAnsi="Times New Roman" w:cs="Times New Roman"/>
                <w:b/>
                <w:kern w:val="1"/>
                <w:lang w:val="lt-LT"/>
              </w:rPr>
              <w:t>Imuninės sistemos sutrikimai</w:t>
            </w:r>
          </w:p>
        </w:tc>
        <w:tc>
          <w:tcPr>
            <w:tcW w:w="1264" w:type="dxa"/>
            <w:tcBorders>
              <w:top w:val="single" w:sz="4" w:space="0" w:color="000000"/>
              <w:left w:val="single" w:sz="4" w:space="0" w:color="000000"/>
              <w:bottom w:val="single" w:sz="4" w:space="0" w:color="000000"/>
              <w:right w:val="single" w:sz="4" w:space="0" w:color="000000"/>
            </w:tcBorders>
            <w:shd w:val="clear" w:color="auto" w:fill="auto"/>
          </w:tcPr>
          <w:p w14:paraId="3A72B580" w14:textId="77777777" w:rsidR="00C659C0" w:rsidRPr="00C659C0" w:rsidRDefault="00C659C0" w:rsidP="00C659C0">
            <w:pPr>
              <w:keepNext/>
              <w:keepLines/>
              <w:tabs>
                <w:tab w:val="left" w:pos="567"/>
              </w:tabs>
              <w:suppressAutoHyphens/>
              <w:spacing w:after="0" w:line="240" w:lineRule="auto"/>
              <w:rPr>
                <w:rFonts w:ascii="Times New Roman" w:eastAsia="Calibri" w:hAnsi="Times New Roman" w:cs="Times New Roman"/>
                <w:kern w:val="1"/>
                <w:lang w:val="lt-LT"/>
              </w:rPr>
            </w:pPr>
            <w:r w:rsidRPr="00C659C0">
              <w:rPr>
                <w:rFonts w:ascii="Times New Roman" w:eastAsia="Times New Roman" w:hAnsi="Times New Roman" w:cs="Times New Roman"/>
                <w:kern w:val="1"/>
                <w:lang w:val="lt-LT"/>
              </w:rPr>
              <w:t>Nežinomas</w:t>
            </w:r>
          </w:p>
        </w:tc>
        <w:tc>
          <w:tcPr>
            <w:tcW w:w="4927" w:type="dxa"/>
            <w:tcBorders>
              <w:top w:val="single" w:sz="4" w:space="0" w:color="000000"/>
              <w:left w:val="single" w:sz="4" w:space="0" w:color="000000"/>
              <w:bottom w:val="single" w:sz="4" w:space="0" w:color="000000"/>
              <w:right w:val="single" w:sz="4" w:space="0" w:color="000000"/>
            </w:tcBorders>
          </w:tcPr>
          <w:p w14:paraId="5DA9D27B" w14:textId="77777777" w:rsidR="00C659C0" w:rsidRPr="00C659C0" w:rsidRDefault="00C659C0" w:rsidP="00C659C0">
            <w:pPr>
              <w:keepNext/>
              <w:keepLines/>
              <w:tabs>
                <w:tab w:val="left" w:pos="567"/>
              </w:tabs>
              <w:suppressAutoHyphens/>
              <w:spacing w:after="0" w:line="240" w:lineRule="auto"/>
              <w:rPr>
                <w:rFonts w:ascii="Times New Roman" w:eastAsia="Calibri" w:hAnsi="Times New Roman" w:cs="Times New Roman"/>
                <w:kern w:val="1"/>
                <w:lang w:val="lt-LT"/>
              </w:rPr>
            </w:pPr>
            <w:r w:rsidRPr="00C659C0">
              <w:rPr>
                <w:rFonts w:ascii="Times New Roman" w:eastAsia="Times New Roman" w:hAnsi="Times New Roman" w:cs="Times New Roman"/>
                <w:kern w:val="1"/>
                <w:lang w:val="lt-LT"/>
              </w:rPr>
              <w:t xml:space="preserve">Padidėjusio jautrumo reakcijos (įskaitant </w:t>
            </w:r>
            <w:proofErr w:type="spellStart"/>
            <w:r w:rsidRPr="00C659C0">
              <w:rPr>
                <w:rFonts w:ascii="Times New Roman" w:eastAsia="Times New Roman" w:hAnsi="Times New Roman" w:cs="Times New Roman"/>
                <w:kern w:val="1"/>
                <w:lang w:val="lt-LT"/>
              </w:rPr>
              <w:t>anafilaksiją</w:t>
            </w:r>
            <w:proofErr w:type="spellEnd"/>
            <w:r w:rsidRPr="00C659C0">
              <w:rPr>
                <w:rFonts w:ascii="Times New Roman" w:eastAsia="Times New Roman" w:hAnsi="Times New Roman" w:cs="Times New Roman"/>
                <w:kern w:val="1"/>
                <w:lang w:val="lt-LT"/>
              </w:rPr>
              <w:t xml:space="preserve"> ir </w:t>
            </w:r>
            <w:proofErr w:type="spellStart"/>
            <w:r w:rsidRPr="00C659C0">
              <w:rPr>
                <w:rFonts w:ascii="Times New Roman" w:eastAsia="Times New Roman" w:hAnsi="Times New Roman" w:cs="Times New Roman"/>
                <w:kern w:val="1"/>
                <w:lang w:val="lt-LT"/>
              </w:rPr>
              <w:t>anafilaktoidinę</w:t>
            </w:r>
            <w:proofErr w:type="spellEnd"/>
            <w:r w:rsidRPr="00C659C0">
              <w:rPr>
                <w:rFonts w:ascii="Times New Roman" w:eastAsia="Times New Roman" w:hAnsi="Times New Roman" w:cs="Times New Roman"/>
                <w:kern w:val="1"/>
                <w:lang w:val="lt-LT"/>
              </w:rPr>
              <w:t xml:space="preserve"> reakcijas su šoku ar be jo, širdies sustojimas, bronchų spazmas)</w:t>
            </w:r>
          </w:p>
        </w:tc>
      </w:tr>
      <w:tr w:rsidR="00C659C0" w:rsidRPr="00215870" w14:paraId="4DF7F329" w14:textId="77777777" w:rsidTr="00CA5129">
        <w:tc>
          <w:tcPr>
            <w:tcW w:w="3095" w:type="dxa"/>
            <w:vMerge w:val="restart"/>
            <w:tcBorders>
              <w:top w:val="single" w:sz="4" w:space="0" w:color="000000"/>
              <w:left w:val="single" w:sz="4" w:space="0" w:color="000000"/>
              <w:right w:val="single" w:sz="4" w:space="0" w:color="000000"/>
            </w:tcBorders>
            <w:shd w:val="clear" w:color="auto" w:fill="auto"/>
          </w:tcPr>
          <w:p w14:paraId="324053D8" w14:textId="77777777" w:rsidR="00C659C0" w:rsidRPr="00C659C0" w:rsidRDefault="00C659C0" w:rsidP="00C659C0">
            <w:pPr>
              <w:keepNext/>
              <w:keepLines/>
              <w:tabs>
                <w:tab w:val="left" w:pos="567"/>
              </w:tabs>
              <w:suppressAutoHyphens/>
              <w:spacing w:after="0" w:line="240" w:lineRule="auto"/>
              <w:rPr>
                <w:rFonts w:ascii="Times New Roman" w:eastAsia="Calibri" w:hAnsi="Times New Roman" w:cs="Times New Roman"/>
                <w:b/>
                <w:kern w:val="1"/>
                <w:lang w:val="lt-LT"/>
              </w:rPr>
            </w:pPr>
            <w:r w:rsidRPr="00C659C0">
              <w:rPr>
                <w:rFonts w:ascii="Times New Roman" w:eastAsia="Calibri" w:hAnsi="Times New Roman" w:cs="Times New Roman"/>
                <w:b/>
                <w:kern w:val="1"/>
                <w:lang w:val="lt-LT"/>
              </w:rPr>
              <w:t>Endokrininiai sutrikimai</w:t>
            </w:r>
          </w:p>
        </w:tc>
        <w:tc>
          <w:tcPr>
            <w:tcW w:w="1264" w:type="dxa"/>
            <w:tcBorders>
              <w:top w:val="single" w:sz="4" w:space="0" w:color="000000"/>
              <w:left w:val="single" w:sz="4" w:space="0" w:color="000000"/>
              <w:bottom w:val="single" w:sz="4" w:space="0" w:color="000000"/>
              <w:right w:val="single" w:sz="4" w:space="0" w:color="000000"/>
            </w:tcBorders>
            <w:shd w:val="clear" w:color="auto" w:fill="auto"/>
          </w:tcPr>
          <w:p w14:paraId="68DD5B09" w14:textId="77777777" w:rsidR="00C659C0" w:rsidRPr="00C659C0" w:rsidRDefault="00C659C0" w:rsidP="00C659C0">
            <w:pPr>
              <w:keepNext/>
              <w:keepLines/>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Dažnas</w:t>
            </w:r>
          </w:p>
        </w:tc>
        <w:tc>
          <w:tcPr>
            <w:tcW w:w="4927" w:type="dxa"/>
            <w:tcBorders>
              <w:top w:val="single" w:sz="4" w:space="0" w:color="000000"/>
              <w:left w:val="single" w:sz="4" w:space="0" w:color="000000"/>
              <w:bottom w:val="single" w:sz="4" w:space="0" w:color="000000"/>
              <w:right w:val="single" w:sz="4" w:space="0" w:color="000000"/>
            </w:tcBorders>
            <w:shd w:val="clear" w:color="auto" w:fill="auto"/>
          </w:tcPr>
          <w:p w14:paraId="0EFA52BF" w14:textId="77777777" w:rsidR="00C659C0" w:rsidRPr="00C659C0" w:rsidRDefault="00C659C0" w:rsidP="00C659C0">
            <w:pPr>
              <w:keepNext/>
              <w:keepLines/>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Calibri" w:hAnsi="Times New Roman" w:cs="Times New Roman"/>
                <w:kern w:val="1"/>
                <w:lang w:val="lt-LT"/>
              </w:rPr>
              <w:t xml:space="preserve">AKTH ir kortizolio sekrecijos </w:t>
            </w:r>
            <w:r w:rsidRPr="00C659C0">
              <w:rPr>
                <w:rFonts w:ascii="Times New Roman" w:eastAsia="Times New Roman" w:hAnsi="Times New Roman" w:cs="Times New Roman"/>
                <w:kern w:val="1"/>
                <w:lang w:val="lt-LT"/>
              </w:rPr>
              <w:t xml:space="preserve">organizme </w:t>
            </w:r>
            <w:r w:rsidRPr="00C659C0">
              <w:rPr>
                <w:rFonts w:ascii="Times New Roman" w:eastAsia="Calibri" w:hAnsi="Times New Roman" w:cs="Times New Roman"/>
                <w:kern w:val="1"/>
                <w:lang w:val="lt-LT"/>
              </w:rPr>
              <w:t>slopinimas</w:t>
            </w:r>
          </w:p>
          <w:p w14:paraId="34452122" w14:textId="77777777" w:rsidR="00C659C0" w:rsidRPr="00C659C0" w:rsidRDefault="00C659C0" w:rsidP="00C659C0">
            <w:pPr>
              <w:keepNext/>
              <w:keepLines/>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(ilgai vartojant </w:t>
            </w:r>
            <w:proofErr w:type="spellStart"/>
            <w:r w:rsidRPr="00C659C0">
              <w:rPr>
                <w:rFonts w:ascii="Times New Roman" w:eastAsia="Times New Roman" w:hAnsi="Times New Roman" w:cs="Times New Roman"/>
                <w:kern w:val="1"/>
                <w:lang w:val="lt-LT"/>
              </w:rPr>
              <w:t>gliukokortikoidų</w:t>
            </w:r>
            <w:proofErr w:type="spellEnd"/>
            <w:r w:rsidRPr="00C659C0">
              <w:rPr>
                <w:rFonts w:ascii="Times New Roman" w:eastAsia="Times New Roman" w:hAnsi="Times New Roman" w:cs="Times New Roman"/>
                <w:kern w:val="1"/>
                <w:lang w:val="lt-LT"/>
              </w:rPr>
              <w:t>).</w:t>
            </w:r>
          </w:p>
          <w:p w14:paraId="5B14F496" w14:textId="77777777" w:rsidR="00C659C0" w:rsidRPr="00C659C0" w:rsidRDefault="00C659C0" w:rsidP="00C659C0">
            <w:pPr>
              <w:keepNext/>
              <w:keepLines/>
              <w:tabs>
                <w:tab w:val="left" w:pos="567"/>
              </w:tabs>
              <w:suppressAutoHyphens/>
              <w:spacing w:after="0" w:line="240" w:lineRule="auto"/>
              <w:rPr>
                <w:rFonts w:ascii="Times New Roman" w:eastAsia="Calibri" w:hAnsi="Times New Roman" w:cs="Times New Roman"/>
                <w:kern w:val="1"/>
                <w:lang w:val="lt-LT"/>
              </w:rPr>
            </w:pPr>
            <w:proofErr w:type="spellStart"/>
            <w:r w:rsidRPr="00C659C0">
              <w:rPr>
                <w:rFonts w:ascii="Times New Roman" w:eastAsia="Calibri" w:hAnsi="Times New Roman" w:cs="Times New Roman"/>
                <w:kern w:val="1"/>
                <w:lang w:val="lt-LT"/>
              </w:rPr>
              <w:t>Kušingo</w:t>
            </w:r>
            <w:proofErr w:type="spellEnd"/>
            <w:r w:rsidRPr="00C659C0">
              <w:rPr>
                <w:rFonts w:ascii="Times New Roman" w:eastAsia="Calibri" w:hAnsi="Times New Roman" w:cs="Times New Roman"/>
                <w:color w:val="000000"/>
                <w:lang w:val="lt-LT"/>
              </w:rPr>
              <w:t xml:space="preserve"> </w:t>
            </w:r>
            <w:r w:rsidRPr="00C659C0">
              <w:rPr>
                <w:rFonts w:ascii="Times New Roman" w:eastAsia="Calibri" w:hAnsi="Times New Roman" w:cs="Times New Roman"/>
                <w:kern w:val="1"/>
                <w:lang w:val="lt-LT"/>
              </w:rPr>
              <w:t>(</w:t>
            </w:r>
            <w:proofErr w:type="spellStart"/>
            <w:r w:rsidRPr="00C659C0">
              <w:rPr>
                <w:rFonts w:ascii="Times New Roman" w:eastAsia="Calibri" w:hAnsi="Times New Roman" w:cs="Times New Roman"/>
                <w:i/>
                <w:kern w:val="1"/>
                <w:lang w:val="lt-LT"/>
              </w:rPr>
              <w:t>Cushing</w:t>
            </w:r>
            <w:proofErr w:type="spellEnd"/>
            <w:r w:rsidRPr="00C659C0">
              <w:rPr>
                <w:rFonts w:ascii="Times New Roman" w:eastAsia="Calibri" w:hAnsi="Times New Roman" w:cs="Times New Roman"/>
                <w:kern w:val="1"/>
                <w:lang w:val="lt-LT"/>
              </w:rPr>
              <w:t xml:space="preserve">) </w:t>
            </w:r>
            <w:r w:rsidRPr="00C659C0">
              <w:rPr>
                <w:rFonts w:ascii="Times New Roman" w:eastAsia="Times New Roman" w:hAnsi="Times New Roman" w:cs="Times New Roman"/>
                <w:kern w:val="1"/>
                <w:lang w:val="lt-LT"/>
              </w:rPr>
              <w:t>sindromas</w:t>
            </w:r>
          </w:p>
        </w:tc>
      </w:tr>
      <w:tr w:rsidR="00C659C0" w:rsidRPr="00C659C0" w14:paraId="01813F28" w14:textId="77777777" w:rsidTr="00CA5129">
        <w:tc>
          <w:tcPr>
            <w:tcW w:w="3095" w:type="dxa"/>
            <w:vMerge/>
            <w:tcBorders>
              <w:left w:val="single" w:sz="4" w:space="0" w:color="000000"/>
              <w:bottom w:val="single" w:sz="4" w:space="0" w:color="000000"/>
              <w:right w:val="single" w:sz="4" w:space="0" w:color="000000"/>
            </w:tcBorders>
            <w:shd w:val="clear" w:color="auto" w:fill="auto"/>
          </w:tcPr>
          <w:p w14:paraId="3C384F7A"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b/>
                <w:kern w:val="1"/>
                <w:lang w:val="lt-LT"/>
              </w:rPr>
            </w:pPr>
          </w:p>
        </w:tc>
        <w:tc>
          <w:tcPr>
            <w:tcW w:w="1264" w:type="dxa"/>
            <w:tcBorders>
              <w:top w:val="single" w:sz="4" w:space="0" w:color="000000"/>
              <w:left w:val="single" w:sz="4" w:space="0" w:color="000000"/>
              <w:bottom w:val="single" w:sz="4" w:space="0" w:color="000000"/>
              <w:right w:val="single" w:sz="4" w:space="0" w:color="000000"/>
            </w:tcBorders>
            <w:shd w:val="clear" w:color="auto" w:fill="auto"/>
          </w:tcPr>
          <w:p w14:paraId="574DBE28"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Nežinomas</w:t>
            </w:r>
          </w:p>
        </w:tc>
        <w:tc>
          <w:tcPr>
            <w:tcW w:w="4927" w:type="dxa"/>
            <w:tcBorders>
              <w:top w:val="single" w:sz="4" w:space="0" w:color="000000"/>
              <w:left w:val="single" w:sz="4" w:space="0" w:color="000000"/>
              <w:bottom w:val="single" w:sz="4" w:space="0" w:color="000000"/>
              <w:right w:val="single" w:sz="4" w:space="0" w:color="000000"/>
            </w:tcBorders>
            <w:shd w:val="clear" w:color="auto" w:fill="auto"/>
          </w:tcPr>
          <w:p w14:paraId="5C84DF45"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proofErr w:type="spellStart"/>
            <w:r w:rsidRPr="00C659C0">
              <w:rPr>
                <w:rFonts w:ascii="Times New Roman" w:eastAsia="Times New Roman" w:hAnsi="Times New Roman" w:cs="Times New Roman"/>
                <w:kern w:val="1"/>
                <w:lang w:val="lt-LT"/>
              </w:rPr>
              <w:t>Hipopituitarizmas</w:t>
            </w:r>
            <w:proofErr w:type="spellEnd"/>
            <w:r w:rsidRPr="00C659C0">
              <w:rPr>
                <w:rFonts w:ascii="Times New Roman" w:eastAsia="Times New Roman" w:hAnsi="Times New Roman" w:cs="Times New Roman"/>
                <w:kern w:val="1"/>
                <w:lang w:val="lt-LT"/>
              </w:rPr>
              <w:t>.</w:t>
            </w:r>
          </w:p>
          <w:p w14:paraId="707632A1" w14:textId="77777777" w:rsidR="00C659C0" w:rsidRPr="00C659C0" w:rsidRDefault="00C659C0" w:rsidP="00C659C0">
            <w:pPr>
              <w:widowControl w:val="0"/>
              <w:tabs>
                <w:tab w:val="left" w:pos="567"/>
              </w:tabs>
              <w:suppressAutoHyphens/>
              <w:spacing w:after="0" w:line="240" w:lineRule="auto"/>
              <w:rPr>
                <w:rFonts w:ascii="Times New Roman" w:eastAsia="SimSun" w:hAnsi="Times New Roman" w:cs="Times New Roman"/>
                <w:kern w:val="1"/>
                <w:lang w:val="lt-LT"/>
              </w:rPr>
            </w:pPr>
            <w:r w:rsidRPr="00C659C0">
              <w:rPr>
                <w:rFonts w:ascii="Times New Roman" w:eastAsia="Times New Roman" w:hAnsi="Times New Roman" w:cs="Times New Roman"/>
                <w:kern w:val="1"/>
                <w:lang w:val="lt-LT"/>
              </w:rPr>
              <w:t>Steroidų nutraukimo sindromas</w:t>
            </w:r>
          </w:p>
        </w:tc>
      </w:tr>
      <w:tr w:rsidR="00C659C0" w:rsidRPr="00215870" w14:paraId="4B67F7EB" w14:textId="77777777" w:rsidTr="00CA5129">
        <w:tc>
          <w:tcPr>
            <w:tcW w:w="3095" w:type="dxa"/>
            <w:tcBorders>
              <w:top w:val="single" w:sz="4" w:space="0" w:color="000000"/>
              <w:left w:val="single" w:sz="4" w:space="0" w:color="000000"/>
              <w:bottom w:val="single" w:sz="4" w:space="0" w:color="000000"/>
              <w:right w:val="single" w:sz="4" w:space="0" w:color="000000"/>
            </w:tcBorders>
            <w:shd w:val="clear" w:color="auto" w:fill="auto"/>
          </w:tcPr>
          <w:p w14:paraId="56608DF6" w14:textId="77777777" w:rsidR="00C659C0" w:rsidRPr="00C659C0" w:rsidRDefault="00C659C0" w:rsidP="00C659C0">
            <w:pPr>
              <w:widowControl w:val="0"/>
              <w:tabs>
                <w:tab w:val="left" w:pos="567"/>
              </w:tabs>
              <w:suppressAutoHyphens/>
              <w:spacing w:after="0" w:line="240" w:lineRule="auto"/>
              <w:rPr>
                <w:rFonts w:ascii="Times New Roman" w:eastAsia="Calibri" w:hAnsi="Times New Roman" w:cs="Times New Roman"/>
                <w:b/>
                <w:kern w:val="1"/>
                <w:lang w:val="lt-LT"/>
              </w:rPr>
            </w:pPr>
            <w:r w:rsidRPr="00C659C0">
              <w:rPr>
                <w:rFonts w:ascii="Times New Roman" w:eastAsia="Calibri" w:hAnsi="Times New Roman" w:cs="Times New Roman"/>
                <w:b/>
                <w:kern w:val="1"/>
                <w:lang w:val="lt-LT"/>
              </w:rPr>
              <w:t>Metabolizmo ir mitybos sutrikimai</w:t>
            </w:r>
          </w:p>
        </w:tc>
        <w:tc>
          <w:tcPr>
            <w:tcW w:w="1264" w:type="dxa"/>
            <w:tcBorders>
              <w:top w:val="single" w:sz="4" w:space="0" w:color="000000"/>
              <w:left w:val="single" w:sz="4" w:space="0" w:color="000000"/>
              <w:bottom w:val="single" w:sz="4" w:space="0" w:color="000000"/>
              <w:right w:val="single" w:sz="4" w:space="0" w:color="000000"/>
            </w:tcBorders>
            <w:shd w:val="clear" w:color="auto" w:fill="auto"/>
          </w:tcPr>
          <w:p w14:paraId="51330B8E" w14:textId="77777777" w:rsidR="00C659C0" w:rsidRPr="00C659C0" w:rsidRDefault="00C659C0" w:rsidP="00C659C0">
            <w:pPr>
              <w:widowControl w:val="0"/>
              <w:tabs>
                <w:tab w:val="left" w:pos="567"/>
              </w:tabs>
              <w:suppressAutoHyphens/>
              <w:spacing w:after="0" w:line="240" w:lineRule="auto"/>
              <w:rPr>
                <w:rFonts w:ascii="Times New Roman" w:eastAsia="Calibri" w:hAnsi="Times New Roman" w:cs="Times New Roman"/>
                <w:kern w:val="1"/>
                <w:lang w:val="lt-LT"/>
              </w:rPr>
            </w:pPr>
            <w:r w:rsidRPr="00C659C0">
              <w:rPr>
                <w:rFonts w:ascii="Times New Roman" w:eastAsia="Times New Roman" w:hAnsi="Times New Roman" w:cs="Times New Roman"/>
                <w:kern w:val="1"/>
                <w:lang w:val="lt-LT"/>
              </w:rPr>
              <w:t>Dažnas</w:t>
            </w:r>
          </w:p>
        </w:tc>
        <w:tc>
          <w:tcPr>
            <w:tcW w:w="4927" w:type="dxa"/>
            <w:tcBorders>
              <w:top w:val="single" w:sz="4" w:space="0" w:color="000000"/>
              <w:left w:val="single" w:sz="4" w:space="0" w:color="000000"/>
              <w:bottom w:val="single" w:sz="4" w:space="0" w:color="000000"/>
              <w:right w:val="single" w:sz="4" w:space="0" w:color="000000"/>
            </w:tcBorders>
            <w:shd w:val="clear" w:color="auto" w:fill="auto"/>
          </w:tcPr>
          <w:p w14:paraId="2E4F2F30"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Natrio sulaikymas organizme</w:t>
            </w:r>
          </w:p>
          <w:p w14:paraId="2ED20DCB" w14:textId="77777777" w:rsidR="00C659C0" w:rsidRPr="00C659C0" w:rsidRDefault="00C659C0" w:rsidP="00C659C0">
            <w:pPr>
              <w:widowControl w:val="0"/>
              <w:tabs>
                <w:tab w:val="left" w:pos="567"/>
              </w:tabs>
              <w:suppressAutoHyphens/>
              <w:spacing w:after="0" w:line="240" w:lineRule="auto"/>
              <w:rPr>
                <w:rFonts w:ascii="Times New Roman" w:eastAsia="Calibri" w:hAnsi="Times New Roman" w:cs="Times New Roman"/>
                <w:kern w:val="1"/>
                <w:lang w:val="lt-LT"/>
              </w:rPr>
            </w:pPr>
            <w:r w:rsidRPr="00C659C0">
              <w:rPr>
                <w:rFonts w:ascii="Times New Roman" w:eastAsia="Times New Roman" w:hAnsi="Times New Roman" w:cs="Times New Roman"/>
                <w:kern w:val="1"/>
                <w:lang w:val="lt-LT"/>
              </w:rPr>
              <w:t>Skysčių sulaikymas organizme</w:t>
            </w:r>
          </w:p>
        </w:tc>
      </w:tr>
      <w:tr w:rsidR="00C659C0" w:rsidRPr="00215870" w14:paraId="677EA151" w14:textId="77777777" w:rsidTr="00CA5129">
        <w:tc>
          <w:tcPr>
            <w:tcW w:w="3095" w:type="dxa"/>
            <w:tcBorders>
              <w:top w:val="single" w:sz="4" w:space="0" w:color="000000"/>
              <w:left w:val="single" w:sz="4" w:space="0" w:color="000000"/>
              <w:bottom w:val="single" w:sz="4" w:space="0" w:color="000000"/>
              <w:right w:val="single" w:sz="4" w:space="0" w:color="000000"/>
            </w:tcBorders>
            <w:shd w:val="clear" w:color="auto" w:fill="auto"/>
          </w:tcPr>
          <w:p w14:paraId="6E9EBDAC"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b/>
                <w:kern w:val="1"/>
                <w:lang w:val="lt-LT"/>
              </w:rPr>
            </w:pPr>
          </w:p>
        </w:tc>
        <w:tc>
          <w:tcPr>
            <w:tcW w:w="1264" w:type="dxa"/>
            <w:tcBorders>
              <w:top w:val="single" w:sz="4" w:space="0" w:color="000000"/>
              <w:left w:val="single" w:sz="4" w:space="0" w:color="000000"/>
              <w:bottom w:val="single" w:sz="4" w:space="0" w:color="000000"/>
              <w:right w:val="single" w:sz="4" w:space="0" w:color="000000"/>
            </w:tcBorders>
            <w:shd w:val="clear" w:color="auto" w:fill="auto"/>
          </w:tcPr>
          <w:p w14:paraId="5ADF5E60"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Nežinomas</w:t>
            </w:r>
          </w:p>
        </w:tc>
        <w:tc>
          <w:tcPr>
            <w:tcW w:w="4927" w:type="dxa"/>
            <w:tcBorders>
              <w:top w:val="single" w:sz="4" w:space="0" w:color="000000"/>
              <w:left w:val="single" w:sz="4" w:space="0" w:color="000000"/>
              <w:bottom w:val="single" w:sz="4" w:space="0" w:color="000000"/>
              <w:right w:val="single" w:sz="4" w:space="0" w:color="000000"/>
            </w:tcBorders>
            <w:shd w:val="clear" w:color="auto" w:fill="auto"/>
          </w:tcPr>
          <w:p w14:paraId="4634827C" w14:textId="77777777" w:rsidR="00C659C0" w:rsidRPr="00C659C0" w:rsidRDefault="00C659C0" w:rsidP="00C659C0">
            <w:pPr>
              <w:widowControl w:val="0"/>
              <w:tabs>
                <w:tab w:val="left" w:pos="567"/>
              </w:tabs>
              <w:suppressAutoHyphens/>
              <w:spacing w:after="0" w:line="240" w:lineRule="auto"/>
              <w:rPr>
                <w:rFonts w:ascii="Times New Roman" w:eastAsia="SimSun" w:hAnsi="Times New Roman" w:cs="Times New Roman"/>
                <w:kern w:val="1"/>
                <w:lang w:val="lt-LT"/>
              </w:rPr>
            </w:pPr>
            <w:r w:rsidRPr="00C659C0">
              <w:rPr>
                <w:rFonts w:ascii="Times New Roman" w:eastAsia="Times New Roman" w:hAnsi="Times New Roman" w:cs="Times New Roman"/>
                <w:kern w:val="1"/>
                <w:lang w:val="lt-LT"/>
              </w:rPr>
              <w:t xml:space="preserve">Susilpnėjusi gliukozės tolerancija, </w:t>
            </w:r>
            <w:proofErr w:type="spellStart"/>
            <w:r w:rsidRPr="00C659C0">
              <w:rPr>
                <w:rFonts w:ascii="Times New Roman" w:eastAsia="Times New Roman" w:hAnsi="Times New Roman" w:cs="Times New Roman"/>
                <w:kern w:val="1"/>
                <w:lang w:val="lt-LT"/>
              </w:rPr>
              <w:t>hipokaleminė</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alkalozė</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dislipidemija</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metabolinė</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acidozė</w:t>
            </w:r>
            <w:proofErr w:type="spellEnd"/>
            <w:r w:rsidRPr="00C659C0">
              <w:rPr>
                <w:rFonts w:ascii="Times New Roman" w:eastAsia="Times New Roman" w:hAnsi="Times New Roman" w:cs="Times New Roman"/>
                <w:kern w:val="1"/>
                <w:lang w:val="lt-LT"/>
              </w:rPr>
              <w:t xml:space="preserve">, padidėjęs insulino (arba geriamųjų antidiabetinių vaistinių preparatų) poreikis, neigiamas azoto balansas (atsiradęs dėl baltymų </w:t>
            </w:r>
            <w:proofErr w:type="spellStart"/>
            <w:r w:rsidRPr="00C659C0">
              <w:rPr>
                <w:rFonts w:ascii="Times New Roman" w:eastAsia="Times New Roman" w:hAnsi="Times New Roman" w:cs="Times New Roman"/>
                <w:kern w:val="1"/>
                <w:lang w:val="lt-LT"/>
              </w:rPr>
              <w:t>katabolizmo</w:t>
            </w:r>
            <w:proofErr w:type="spellEnd"/>
            <w:r w:rsidRPr="00C659C0">
              <w:rPr>
                <w:rFonts w:ascii="Times New Roman" w:eastAsia="Times New Roman" w:hAnsi="Times New Roman" w:cs="Times New Roman"/>
                <w:kern w:val="1"/>
                <w:lang w:val="lt-LT"/>
              </w:rPr>
              <w:t xml:space="preserve">), padidėjusi šlapalo koncentracija kraujyje, padidėjęs apetitas (dėl to auga svoris), </w:t>
            </w:r>
            <w:proofErr w:type="spellStart"/>
            <w:r w:rsidRPr="00C659C0">
              <w:rPr>
                <w:rFonts w:ascii="Times New Roman" w:eastAsia="Times New Roman" w:hAnsi="Times New Roman" w:cs="Times New Roman"/>
                <w:kern w:val="1"/>
                <w:lang w:val="lt-LT"/>
              </w:rPr>
              <w:t>lipomatozė</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epidūrinė</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lipomatozė</w:t>
            </w:r>
            <w:proofErr w:type="spellEnd"/>
          </w:p>
        </w:tc>
      </w:tr>
      <w:tr w:rsidR="00C659C0" w:rsidRPr="00C659C0" w14:paraId="4D1A8CC1" w14:textId="77777777" w:rsidTr="00CA5129">
        <w:tc>
          <w:tcPr>
            <w:tcW w:w="3095" w:type="dxa"/>
            <w:tcBorders>
              <w:top w:val="single" w:sz="4" w:space="0" w:color="000000"/>
              <w:left w:val="single" w:sz="4" w:space="0" w:color="000000"/>
              <w:bottom w:val="single" w:sz="4" w:space="0" w:color="000000"/>
              <w:right w:val="single" w:sz="4" w:space="0" w:color="000000"/>
            </w:tcBorders>
            <w:shd w:val="clear" w:color="auto" w:fill="auto"/>
          </w:tcPr>
          <w:p w14:paraId="7FFF8B32" w14:textId="133755DE"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b/>
                <w:kern w:val="1"/>
                <w:lang w:val="lt-LT"/>
              </w:rPr>
            </w:pPr>
            <w:r w:rsidRPr="00C659C0">
              <w:rPr>
                <w:rFonts w:ascii="Times New Roman" w:eastAsia="Times New Roman" w:hAnsi="Times New Roman" w:cs="Times New Roman"/>
                <w:b/>
                <w:kern w:val="1"/>
                <w:lang w:val="lt-LT"/>
              </w:rPr>
              <w:t>Psichikos sutrikimai</w:t>
            </w:r>
            <w:r w:rsidR="00355D52">
              <w:rPr>
                <w:rFonts w:ascii="Times New Roman" w:eastAsia="Times New Roman" w:hAnsi="Times New Roman" w:cs="Times New Roman"/>
                <w:b/>
                <w:kern w:val="1"/>
                <w:lang w:val="lt-LT"/>
              </w:rPr>
              <w:t>*</w:t>
            </w:r>
          </w:p>
        </w:tc>
        <w:tc>
          <w:tcPr>
            <w:tcW w:w="1264" w:type="dxa"/>
            <w:tcBorders>
              <w:top w:val="single" w:sz="4" w:space="0" w:color="000000"/>
              <w:left w:val="single" w:sz="4" w:space="0" w:color="000000"/>
              <w:bottom w:val="single" w:sz="4" w:space="0" w:color="000000"/>
              <w:right w:val="single" w:sz="4" w:space="0" w:color="000000"/>
            </w:tcBorders>
            <w:shd w:val="clear" w:color="auto" w:fill="auto"/>
          </w:tcPr>
          <w:p w14:paraId="098BF727"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Dažnas</w:t>
            </w:r>
          </w:p>
        </w:tc>
        <w:tc>
          <w:tcPr>
            <w:tcW w:w="4927" w:type="dxa"/>
            <w:tcBorders>
              <w:top w:val="single" w:sz="4" w:space="0" w:color="000000"/>
              <w:left w:val="single" w:sz="4" w:space="0" w:color="000000"/>
              <w:bottom w:val="single" w:sz="4" w:space="0" w:color="000000"/>
              <w:right w:val="single" w:sz="4" w:space="0" w:color="000000"/>
            </w:tcBorders>
            <w:shd w:val="clear" w:color="auto" w:fill="auto"/>
          </w:tcPr>
          <w:p w14:paraId="59953B8E" w14:textId="0D93ADB6" w:rsidR="00C659C0" w:rsidRPr="00C659C0" w:rsidRDefault="00C659C0" w:rsidP="00C659C0">
            <w:pPr>
              <w:widowControl w:val="0"/>
              <w:tabs>
                <w:tab w:val="left" w:pos="567"/>
              </w:tabs>
              <w:suppressAutoHyphens/>
              <w:spacing w:after="0" w:line="240" w:lineRule="auto"/>
              <w:rPr>
                <w:rFonts w:ascii="Times New Roman" w:eastAsia="SimSun" w:hAnsi="Times New Roman" w:cs="Times New Roman"/>
                <w:kern w:val="1"/>
                <w:lang w:val="lt-LT"/>
              </w:rPr>
            </w:pPr>
            <w:r w:rsidRPr="00C659C0">
              <w:rPr>
                <w:rFonts w:ascii="Times New Roman" w:eastAsia="Times New Roman" w:hAnsi="Times New Roman" w:cs="Times New Roman"/>
                <w:kern w:val="1"/>
                <w:lang w:val="lt-LT"/>
              </w:rPr>
              <w:t xml:space="preserve">Depresinė arba euforinė nuotaika. </w:t>
            </w:r>
          </w:p>
        </w:tc>
      </w:tr>
      <w:tr w:rsidR="00C659C0" w:rsidRPr="00215870" w14:paraId="7A76D99A" w14:textId="77777777" w:rsidTr="00CA5129">
        <w:tc>
          <w:tcPr>
            <w:tcW w:w="3095" w:type="dxa"/>
            <w:tcBorders>
              <w:top w:val="single" w:sz="4" w:space="0" w:color="000000"/>
              <w:left w:val="single" w:sz="4" w:space="0" w:color="000000"/>
              <w:bottom w:val="single" w:sz="4" w:space="0" w:color="000000"/>
              <w:right w:val="single" w:sz="4" w:space="0" w:color="000000"/>
            </w:tcBorders>
            <w:shd w:val="clear" w:color="auto" w:fill="auto"/>
          </w:tcPr>
          <w:p w14:paraId="0E969D9C" w14:textId="77777777" w:rsidR="00C659C0" w:rsidRPr="00C659C0" w:rsidRDefault="00C659C0" w:rsidP="00C659C0">
            <w:pPr>
              <w:widowControl w:val="0"/>
              <w:tabs>
                <w:tab w:val="left" w:pos="567"/>
              </w:tabs>
              <w:suppressAutoHyphens/>
              <w:spacing w:after="0" w:line="240" w:lineRule="auto"/>
              <w:rPr>
                <w:rFonts w:ascii="Times New Roman" w:eastAsia="Calibri" w:hAnsi="Times New Roman" w:cs="Times New Roman"/>
                <w:b/>
                <w:kern w:val="1"/>
                <w:lang w:val="lt-LT"/>
              </w:rPr>
            </w:pPr>
          </w:p>
        </w:tc>
        <w:tc>
          <w:tcPr>
            <w:tcW w:w="1264" w:type="dxa"/>
            <w:tcBorders>
              <w:top w:val="single" w:sz="4" w:space="0" w:color="000000"/>
              <w:left w:val="single" w:sz="4" w:space="0" w:color="000000"/>
              <w:bottom w:val="single" w:sz="4" w:space="0" w:color="000000"/>
              <w:right w:val="single" w:sz="4" w:space="0" w:color="000000"/>
            </w:tcBorders>
            <w:shd w:val="clear" w:color="auto" w:fill="auto"/>
          </w:tcPr>
          <w:p w14:paraId="432926D0" w14:textId="77777777" w:rsidR="00C659C0" w:rsidRPr="00C659C0" w:rsidRDefault="00C659C0" w:rsidP="00C659C0">
            <w:pPr>
              <w:widowControl w:val="0"/>
              <w:tabs>
                <w:tab w:val="left" w:pos="567"/>
              </w:tabs>
              <w:suppressAutoHyphens/>
              <w:spacing w:after="0" w:line="240" w:lineRule="auto"/>
              <w:rPr>
                <w:rFonts w:ascii="Times New Roman" w:eastAsia="Calibri" w:hAnsi="Times New Roman" w:cs="Times New Roman"/>
                <w:kern w:val="1"/>
                <w:lang w:val="lt-LT"/>
              </w:rPr>
            </w:pPr>
            <w:r w:rsidRPr="00C659C0">
              <w:rPr>
                <w:rFonts w:ascii="Times New Roman" w:eastAsia="Times New Roman" w:hAnsi="Times New Roman" w:cs="Times New Roman"/>
                <w:kern w:val="1"/>
                <w:lang w:val="lt-LT"/>
              </w:rPr>
              <w:t>Nežinomas</w:t>
            </w:r>
          </w:p>
        </w:tc>
        <w:tc>
          <w:tcPr>
            <w:tcW w:w="4927" w:type="dxa"/>
            <w:tcBorders>
              <w:top w:val="single" w:sz="4" w:space="0" w:color="000000"/>
              <w:left w:val="single" w:sz="4" w:space="0" w:color="000000"/>
              <w:bottom w:val="single" w:sz="4" w:space="0" w:color="000000"/>
              <w:right w:val="single" w:sz="4" w:space="0" w:color="000000"/>
            </w:tcBorders>
            <w:shd w:val="clear" w:color="auto" w:fill="auto"/>
          </w:tcPr>
          <w:p w14:paraId="1CC2DBCC" w14:textId="77777777" w:rsidR="00C659C0" w:rsidRPr="00C659C0" w:rsidRDefault="00C659C0" w:rsidP="00C659C0">
            <w:pPr>
              <w:widowControl w:val="0"/>
              <w:tabs>
                <w:tab w:val="left" w:pos="567"/>
              </w:tabs>
              <w:suppressAutoHyphens/>
              <w:spacing w:after="0" w:line="240" w:lineRule="auto"/>
              <w:rPr>
                <w:rFonts w:ascii="Times New Roman" w:eastAsia="Calibri" w:hAnsi="Times New Roman" w:cs="Times New Roman"/>
                <w:kern w:val="1"/>
                <w:lang w:val="lt-LT"/>
              </w:rPr>
            </w:pPr>
            <w:r w:rsidRPr="00C659C0">
              <w:rPr>
                <w:rFonts w:ascii="Times New Roman" w:eastAsia="Times New Roman" w:hAnsi="Times New Roman" w:cs="Times New Roman"/>
                <w:kern w:val="1"/>
                <w:lang w:val="lt-LT"/>
              </w:rPr>
              <w:t xml:space="preserve">Nuotaikos pokyčiai, psichologinė priklausomybė, mąstymas apie savižudybę, psichikos sutrikimai (įskaitant maniją, paranoją, haliucinacijas ir šizofreniją arba jų paūmėjimą), sumišimas, psichinės sveikatos sutrikimas, nerimas, asmenybės pokyčiai, nenormalus elgesys, nemiga, dirglumas </w:t>
            </w:r>
          </w:p>
        </w:tc>
      </w:tr>
      <w:tr w:rsidR="00C659C0" w:rsidRPr="00215870" w14:paraId="02FEFEC7" w14:textId="77777777" w:rsidTr="00CA5129">
        <w:tc>
          <w:tcPr>
            <w:tcW w:w="3095" w:type="dxa"/>
            <w:tcBorders>
              <w:top w:val="single" w:sz="4" w:space="0" w:color="000000"/>
              <w:left w:val="single" w:sz="4" w:space="0" w:color="000000"/>
              <w:bottom w:val="single" w:sz="4" w:space="0" w:color="000000"/>
              <w:right w:val="single" w:sz="4" w:space="0" w:color="000000"/>
            </w:tcBorders>
            <w:shd w:val="clear" w:color="auto" w:fill="auto"/>
          </w:tcPr>
          <w:p w14:paraId="3C86E780" w14:textId="77777777" w:rsidR="00C659C0" w:rsidRPr="00C659C0" w:rsidRDefault="00C659C0" w:rsidP="00C659C0">
            <w:pPr>
              <w:widowControl w:val="0"/>
              <w:tabs>
                <w:tab w:val="left" w:pos="567"/>
              </w:tabs>
              <w:suppressAutoHyphens/>
              <w:spacing w:after="0" w:line="240" w:lineRule="auto"/>
              <w:rPr>
                <w:rFonts w:ascii="Times New Roman" w:eastAsia="Calibri" w:hAnsi="Times New Roman" w:cs="Times New Roman"/>
                <w:b/>
                <w:kern w:val="1"/>
                <w:lang w:val="lt-LT"/>
              </w:rPr>
            </w:pPr>
            <w:r w:rsidRPr="00C659C0">
              <w:rPr>
                <w:rFonts w:ascii="Times New Roman" w:eastAsia="Calibri" w:hAnsi="Times New Roman" w:cs="Times New Roman"/>
                <w:b/>
                <w:kern w:val="1"/>
                <w:lang w:val="lt-LT"/>
              </w:rPr>
              <w:t>Nervų sistemos sutrikimai</w:t>
            </w:r>
          </w:p>
        </w:tc>
        <w:tc>
          <w:tcPr>
            <w:tcW w:w="1264" w:type="dxa"/>
            <w:tcBorders>
              <w:top w:val="single" w:sz="4" w:space="0" w:color="000000"/>
              <w:left w:val="single" w:sz="4" w:space="0" w:color="000000"/>
              <w:bottom w:val="single" w:sz="4" w:space="0" w:color="000000"/>
              <w:right w:val="single" w:sz="4" w:space="0" w:color="000000"/>
            </w:tcBorders>
            <w:shd w:val="clear" w:color="auto" w:fill="auto"/>
          </w:tcPr>
          <w:p w14:paraId="1E6BEB66" w14:textId="77777777" w:rsidR="00C659C0" w:rsidRPr="00C659C0" w:rsidRDefault="00C659C0" w:rsidP="00C659C0">
            <w:pPr>
              <w:widowControl w:val="0"/>
              <w:tabs>
                <w:tab w:val="left" w:pos="567"/>
              </w:tabs>
              <w:suppressAutoHyphens/>
              <w:spacing w:after="0" w:line="240" w:lineRule="auto"/>
              <w:rPr>
                <w:rFonts w:ascii="Times New Roman" w:eastAsia="Calibri" w:hAnsi="Times New Roman" w:cs="Times New Roman"/>
                <w:kern w:val="1"/>
                <w:lang w:val="lt-LT"/>
              </w:rPr>
            </w:pPr>
            <w:r w:rsidRPr="00C659C0">
              <w:rPr>
                <w:rFonts w:ascii="Times New Roman" w:eastAsia="Times New Roman" w:hAnsi="Times New Roman" w:cs="Times New Roman"/>
                <w:kern w:val="1"/>
                <w:lang w:val="lt-LT"/>
              </w:rPr>
              <w:t>Nežinomas</w:t>
            </w:r>
          </w:p>
        </w:tc>
        <w:tc>
          <w:tcPr>
            <w:tcW w:w="4927" w:type="dxa"/>
            <w:tcBorders>
              <w:top w:val="single" w:sz="4" w:space="0" w:color="000000"/>
              <w:left w:val="single" w:sz="4" w:space="0" w:color="000000"/>
              <w:bottom w:val="single" w:sz="4" w:space="0" w:color="000000"/>
              <w:right w:val="single" w:sz="4" w:space="0" w:color="000000"/>
            </w:tcBorders>
          </w:tcPr>
          <w:p w14:paraId="2D326FFD" w14:textId="77777777" w:rsidR="00C659C0" w:rsidRPr="00C659C0" w:rsidRDefault="00C659C0" w:rsidP="00C659C0">
            <w:pPr>
              <w:widowControl w:val="0"/>
              <w:tabs>
                <w:tab w:val="left" w:pos="567"/>
              </w:tabs>
              <w:suppressAutoHyphens/>
              <w:spacing w:after="0" w:line="240" w:lineRule="auto"/>
              <w:rPr>
                <w:rFonts w:ascii="Times New Roman" w:eastAsia="Calibri" w:hAnsi="Times New Roman" w:cs="Times New Roman"/>
                <w:kern w:val="1"/>
                <w:lang w:val="lt-LT"/>
              </w:rPr>
            </w:pPr>
            <w:r w:rsidRPr="00C659C0">
              <w:rPr>
                <w:rFonts w:ascii="Times New Roman" w:eastAsia="Times New Roman" w:hAnsi="Times New Roman" w:cs="Times New Roman"/>
                <w:kern w:val="1"/>
                <w:lang w:val="lt-LT"/>
              </w:rPr>
              <w:t xml:space="preserve">Padidėjęs </w:t>
            </w:r>
            <w:proofErr w:type="spellStart"/>
            <w:r w:rsidRPr="00C659C0">
              <w:rPr>
                <w:rFonts w:ascii="Times New Roman" w:eastAsia="Times New Roman" w:hAnsi="Times New Roman" w:cs="Times New Roman"/>
                <w:kern w:val="1"/>
                <w:lang w:val="lt-LT"/>
              </w:rPr>
              <w:t>intrakranijinis</w:t>
            </w:r>
            <w:proofErr w:type="spellEnd"/>
            <w:r w:rsidRPr="00C659C0">
              <w:rPr>
                <w:rFonts w:ascii="Times New Roman" w:eastAsia="Times New Roman" w:hAnsi="Times New Roman" w:cs="Times New Roman"/>
                <w:kern w:val="1"/>
                <w:lang w:val="lt-LT"/>
              </w:rPr>
              <w:t xml:space="preserve"> spaudimas (kartu pasireiškia regos nervo disko edema (gerybinė </w:t>
            </w:r>
            <w:proofErr w:type="spellStart"/>
            <w:r w:rsidRPr="00C659C0">
              <w:rPr>
                <w:rFonts w:ascii="Times New Roman" w:eastAsia="Times New Roman" w:hAnsi="Times New Roman" w:cs="Times New Roman"/>
                <w:kern w:val="1"/>
                <w:lang w:val="lt-LT"/>
              </w:rPr>
              <w:t>intrakranijinė</w:t>
            </w:r>
            <w:proofErr w:type="spellEnd"/>
            <w:r w:rsidRPr="00C659C0">
              <w:rPr>
                <w:rFonts w:ascii="Times New Roman" w:eastAsia="Times New Roman" w:hAnsi="Times New Roman" w:cs="Times New Roman"/>
                <w:kern w:val="1"/>
                <w:lang w:val="lt-LT"/>
              </w:rPr>
              <w:t xml:space="preserve"> </w:t>
            </w:r>
            <w:r w:rsidRPr="00C659C0">
              <w:rPr>
                <w:rFonts w:ascii="Times New Roman" w:eastAsia="Times New Roman" w:hAnsi="Times New Roman" w:cs="Times New Roman"/>
                <w:kern w:val="1"/>
                <w:lang w:val="lt-LT"/>
              </w:rPr>
              <w:lastRenderedPageBreak/>
              <w:t>hipertenzija)), traukuliai, amnezija, pažinimo sutrikimas, svaigulys, galvos skausmas</w:t>
            </w:r>
          </w:p>
        </w:tc>
      </w:tr>
      <w:tr w:rsidR="00C659C0" w:rsidRPr="00C659C0" w14:paraId="272207A8" w14:textId="77777777" w:rsidTr="00CA5129">
        <w:tc>
          <w:tcPr>
            <w:tcW w:w="3095" w:type="dxa"/>
            <w:tcBorders>
              <w:top w:val="single" w:sz="4" w:space="0" w:color="000000"/>
              <w:left w:val="single" w:sz="4" w:space="0" w:color="000000"/>
              <w:bottom w:val="single" w:sz="4" w:space="0" w:color="000000"/>
              <w:right w:val="single" w:sz="4" w:space="0" w:color="000000"/>
            </w:tcBorders>
            <w:shd w:val="clear" w:color="auto" w:fill="auto"/>
          </w:tcPr>
          <w:p w14:paraId="0B80BECF" w14:textId="77777777" w:rsidR="00C659C0" w:rsidRPr="00C659C0" w:rsidRDefault="00C659C0" w:rsidP="00C659C0">
            <w:pPr>
              <w:widowControl w:val="0"/>
              <w:tabs>
                <w:tab w:val="left" w:pos="567"/>
              </w:tabs>
              <w:suppressAutoHyphens/>
              <w:spacing w:after="0" w:line="240" w:lineRule="auto"/>
              <w:rPr>
                <w:rFonts w:ascii="Times New Roman" w:eastAsia="Calibri" w:hAnsi="Times New Roman" w:cs="Times New Roman"/>
                <w:b/>
                <w:kern w:val="1"/>
                <w:lang w:val="lt-LT"/>
              </w:rPr>
            </w:pPr>
            <w:r w:rsidRPr="00C659C0">
              <w:rPr>
                <w:rFonts w:ascii="Times New Roman" w:eastAsia="Calibri" w:hAnsi="Times New Roman" w:cs="Times New Roman"/>
                <w:b/>
                <w:kern w:val="1"/>
                <w:lang w:val="lt-LT"/>
              </w:rPr>
              <w:lastRenderedPageBreak/>
              <w:t>Akių sutrikimai</w:t>
            </w:r>
          </w:p>
        </w:tc>
        <w:tc>
          <w:tcPr>
            <w:tcW w:w="1264" w:type="dxa"/>
            <w:tcBorders>
              <w:top w:val="single" w:sz="4" w:space="0" w:color="000000"/>
              <w:left w:val="single" w:sz="4" w:space="0" w:color="000000"/>
              <w:bottom w:val="single" w:sz="4" w:space="0" w:color="000000"/>
              <w:right w:val="single" w:sz="4" w:space="0" w:color="000000"/>
            </w:tcBorders>
            <w:shd w:val="clear" w:color="auto" w:fill="auto"/>
          </w:tcPr>
          <w:p w14:paraId="6524CC9D" w14:textId="77777777" w:rsidR="00C659C0" w:rsidRPr="00C659C0" w:rsidRDefault="00C659C0" w:rsidP="00C659C0">
            <w:pPr>
              <w:widowControl w:val="0"/>
              <w:tabs>
                <w:tab w:val="left" w:pos="567"/>
              </w:tabs>
              <w:suppressAutoHyphens/>
              <w:spacing w:after="0" w:line="240" w:lineRule="auto"/>
              <w:rPr>
                <w:rFonts w:ascii="Times New Roman" w:eastAsia="Calibri" w:hAnsi="Times New Roman" w:cs="Times New Roman"/>
                <w:kern w:val="1"/>
                <w:lang w:val="lt-LT"/>
              </w:rPr>
            </w:pPr>
            <w:r w:rsidRPr="00C659C0">
              <w:rPr>
                <w:rFonts w:ascii="Times New Roman" w:eastAsia="Times New Roman" w:hAnsi="Times New Roman" w:cs="Times New Roman"/>
                <w:kern w:val="1"/>
                <w:lang w:val="lt-LT"/>
              </w:rPr>
              <w:t>Dažnas</w:t>
            </w:r>
          </w:p>
        </w:tc>
        <w:tc>
          <w:tcPr>
            <w:tcW w:w="4927" w:type="dxa"/>
            <w:tcBorders>
              <w:top w:val="single" w:sz="4" w:space="0" w:color="000000"/>
              <w:left w:val="single" w:sz="4" w:space="0" w:color="000000"/>
              <w:bottom w:val="single" w:sz="4" w:space="0" w:color="000000"/>
              <w:right w:val="single" w:sz="4" w:space="0" w:color="000000"/>
            </w:tcBorders>
            <w:shd w:val="clear" w:color="auto" w:fill="auto"/>
          </w:tcPr>
          <w:p w14:paraId="4FCA8375" w14:textId="77777777" w:rsidR="00C659C0" w:rsidRPr="00C659C0" w:rsidRDefault="00C659C0" w:rsidP="00C659C0">
            <w:pPr>
              <w:widowControl w:val="0"/>
              <w:tabs>
                <w:tab w:val="left" w:pos="567"/>
              </w:tabs>
              <w:suppressAutoHyphens/>
              <w:spacing w:after="0" w:line="240" w:lineRule="auto"/>
              <w:rPr>
                <w:rFonts w:ascii="Times New Roman" w:eastAsia="Calibri" w:hAnsi="Times New Roman" w:cs="Times New Roman"/>
                <w:kern w:val="1"/>
                <w:lang w:val="lt-LT"/>
              </w:rPr>
            </w:pPr>
            <w:r w:rsidRPr="00C659C0">
              <w:rPr>
                <w:rFonts w:ascii="Times New Roman" w:eastAsia="Times New Roman" w:hAnsi="Times New Roman" w:cs="Times New Roman"/>
                <w:kern w:val="1"/>
                <w:lang w:val="lt-LT"/>
              </w:rPr>
              <w:t>Katarakta</w:t>
            </w:r>
          </w:p>
        </w:tc>
      </w:tr>
      <w:tr w:rsidR="00C659C0" w:rsidRPr="00215870" w14:paraId="4763F705" w14:textId="77777777" w:rsidTr="00CA5129">
        <w:tc>
          <w:tcPr>
            <w:tcW w:w="3095" w:type="dxa"/>
            <w:tcBorders>
              <w:top w:val="single" w:sz="4" w:space="0" w:color="000000"/>
              <w:left w:val="single" w:sz="4" w:space="0" w:color="000000"/>
              <w:bottom w:val="single" w:sz="4" w:space="0" w:color="000000"/>
              <w:right w:val="single" w:sz="4" w:space="0" w:color="000000"/>
            </w:tcBorders>
            <w:shd w:val="clear" w:color="auto" w:fill="auto"/>
          </w:tcPr>
          <w:p w14:paraId="5F8C7DF0"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b/>
                <w:kern w:val="1"/>
                <w:lang w:val="lt-LT"/>
              </w:rPr>
            </w:pPr>
          </w:p>
        </w:tc>
        <w:tc>
          <w:tcPr>
            <w:tcW w:w="1264" w:type="dxa"/>
            <w:tcBorders>
              <w:top w:val="single" w:sz="4" w:space="0" w:color="000000"/>
              <w:left w:val="single" w:sz="4" w:space="0" w:color="000000"/>
              <w:bottom w:val="single" w:sz="4" w:space="0" w:color="000000"/>
              <w:right w:val="single" w:sz="4" w:space="0" w:color="000000"/>
            </w:tcBorders>
            <w:shd w:val="clear" w:color="auto" w:fill="auto"/>
          </w:tcPr>
          <w:p w14:paraId="2BC84C16"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Nežinomas</w:t>
            </w:r>
          </w:p>
        </w:tc>
        <w:tc>
          <w:tcPr>
            <w:tcW w:w="4927" w:type="dxa"/>
            <w:tcBorders>
              <w:top w:val="single" w:sz="4" w:space="0" w:color="000000"/>
              <w:left w:val="single" w:sz="4" w:space="0" w:color="000000"/>
              <w:bottom w:val="single" w:sz="4" w:space="0" w:color="000000"/>
              <w:right w:val="single" w:sz="4" w:space="0" w:color="000000"/>
            </w:tcBorders>
            <w:shd w:val="clear" w:color="auto" w:fill="auto"/>
          </w:tcPr>
          <w:p w14:paraId="3E1BB10C" w14:textId="77777777" w:rsidR="00C659C0" w:rsidRPr="00C659C0" w:rsidRDefault="00C659C0" w:rsidP="00C659C0">
            <w:pPr>
              <w:widowControl w:val="0"/>
              <w:tabs>
                <w:tab w:val="left" w:pos="567"/>
              </w:tabs>
              <w:suppressAutoHyphens/>
              <w:spacing w:after="0" w:line="240" w:lineRule="auto"/>
              <w:rPr>
                <w:rFonts w:ascii="Times New Roman" w:eastAsia="SimSun" w:hAnsi="Times New Roman" w:cs="Times New Roman"/>
                <w:kern w:val="1"/>
                <w:lang w:val="lt-LT"/>
              </w:rPr>
            </w:pPr>
            <w:proofErr w:type="spellStart"/>
            <w:r w:rsidRPr="00C659C0">
              <w:rPr>
                <w:rFonts w:ascii="Times New Roman" w:eastAsia="Times New Roman" w:hAnsi="Times New Roman" w:cs="Times New Roman"/>
                <w:kern w:val="1"/>
                <w:lang w:val="lt-LT"/>
              </w:rPr>
              <w:t>Chorioretinopatija</w:t>
            </w:r>
            <w:proofErr w:type="spellEnd"/>
            <w:r w:rsidRPr="00C659C0">
              <w:rPr>
                <w:rFonts w:ascii="Times New Roman" w:eastAsia="Times New Roman" w:hAnsi="Times New Roman" w:cs="Times New Roman"/>
                <w:kern w:val="1"/>
                <w:lang w:val="lt-LT"/>
              </w:rPr>
              <w:t>, išverstakumas, glaukoma, miglotas matymas (taip pat žr. 4.4 skyrių), ragenos išplonėjimas, odenos išplonėjimas</w:t>
            </w:r>
          </w:p>
        </w:tc>
      </w:tr>
      <w:tr w:rsidR="00C659C0" w:rsidRPr="00C659C0" w14:paraId="39B24827" w14:textId="77777777" w:rsidTr="00CA5129">
        <w:tc>
          <w:tcPr>
            <w:tcW w:w="3095" w:type="dxa"/>
            <w:tcBorders>
              <w:top w:val="single" w:sz="4" w:space="0" w:color="000000"/>
              <w:left w:val="single" w:sz="4" w:space="0" w:color="000000"/>
              <w:bottom w:val="single" w:sz="4" w:space="0" w:color="000000"/>
              <w:right w:val="single" w:sz="4" w:space="0" w:color="000000"/>
            </w:tcBorders>
            <w:shd w:val="clear" w:color="auto" w:fill="auto"/>
          </w:tcPr>
          <w:p w14:paraId="6108569A"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b/>
                <w:kern w:val="1"/>
                <w:lang w:val="lt-LT"/>
              </w:rPr>
            </w:pPr>
            <w:r w:rsidRPr="00C659C0">
              <w:rPr>
                <w:rFonts w:ascii="Times New Roman" w:eastAsia="Times New Roman" w:hAnsi="Times New Roman" w:cs="Times New Roman"/>
                <w:b/>
                <w:kern w:val="1"/>
                <w:lang w:val="lt-LT"/>
              </w:rPr>
              <w:t>Ausų ir labirintų sutrikimai</w:t>
            </w:r>
          </w:p>
        </w:tc>
        <w:tc>
          <w:tcPr>
            <w:tcW w:w="1264" w:type="dxa"/>
            <w:tcBorders>
              <w:top w:val="single" w:sz="4" w:space="0" w:color="000000"/>
              <w:left w:val="single" w:sz="4" w:space="0" w:color="000000"/>
              <w:bottom w:val="single" w:sz="4" w:space="0" w:color="000000"/>
              <w:right w:val="single" w:sz="4" w:space="0" w:color="000000"/>
            </w:tcBorders>
            <w:shd w:val="clear" w:color="auto" w:fill="auto"/>
          </w:tcPr>
          <w:p w14:paraId="17EF3F58"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Nežinomas</w:t>
            </w:r>
          </w:p>
        </w:tc>
        <w:tc>
          <w:tcPr>
            <w:tcW w:w="4927" w:type="dxa"/>
            <w:tcBorders>
              <w:top w:val="single" w:sz="4" w:space="0" w:color="000000"/>
              <w:left w:val="single" w:sz="4" w:space="0" w:color="000000"/>
              <w:bottom w:val="single" w:sz="4" w:space="0" w:color="000000"/>
              <w:right w:val="single" w:sz="4" w:space="0" w:color="000000"/>
            </w:tcBorders>
            <w:shd w:val="clear" w:color="auto" w:fill="auto"/>
          </w:tcPr>
          <w:p w14:paraId="505DCDF0" w14:textId="77777777" w:rsidR="00C659C0" w:rsidRPr="00C659C0" w:rsidRDefault="00C659C0" w:rsidP="00C659C0">
            <w:pPr>
              <w:widowControl w:val="0"/>
              <w:tabs>
                <w:tab w:val="left" w:pos="567"/>
              </w:tabs>
              <w:suppressAutoHyphens/>
              <w:spacing w:after="0" w:line="240" w:lineRule="auto"/>
              <w:rPr>
                <w:rFonts w:ascii="Times New Roman" w:eastAsia="SimSun" w:hAnsi="Times New Roman" w:cs="Times New Roman"/>
                <w:kern w:val="1"/>
                <w:lang w:val="lt-LT"/>
              </w:rPr>
            </w:pPr>
            <w:r w:rsidRPr="00C659C0">
              <w:rPr>
                <w:rFonts w:ascii="Times New Roman" w:eastAsia="Times New Roman" w:hAnsi="Times New Roman" w:cs="Times New Roman"/>
                <w:kern w:val="1"/>
                <w:lang w:val="lt-LT"/>
              </w:rPr>
              <w:t>Galvos svaigimas (</w:t>
            </w:r>
            <w:proofErr w:type="spellStart"/>
            <w:r w:rsidRPr="00C659C0">
              <w:rPr>
                <w:rFonts w:ascii="Times New Roman" w:eastAsia="Times New Roman" w:hAnsi="Times New Roman" w:cs="Times New Roman"/>
                <w:i/>
                <w:kern w:val="1"/>
                <w:lang w:val="lt-LT"/>
              </w:rPr>
              <w:t>vertigo</w:t>
            </w:r>
            <w:proofErr w:type="spellEnd"/>
            <w:r w:rsidRPr="00C659C0">
              <w:rPr>
                <w:rFonts w:ascii="Times New Roman" w:eastAsia="Times New Roman" w:hAnsi="Times New Roman" w:cs="Times New Roman"/>
                <w:kern w:val="1"/>
                <w:lang w:val="lt-LT"/>
              </w:rPr>
              <w:t>)</w:t>
            </w:r>
          </w:p>
        </w:tc>
      </w:tr>
      <w:tr w:rsidR="00C659C0" w:rsidRPr="00215870" w14:paraId="3D568730" w14:textId="77777777" w:rsidTr="00CA5129">
        <w:tc>
          <w:tcPr>
            <w:tcW w:w="3095" w:type="dxa"/>
            <w:tcBorders>
              <w:top w:val="single" w:sz="4" w:space="0" w:color="000000"/>
              <w:left w:val="single" w:sz="4" w:space="0" w:color="000000"/>
              <w:bottom w:val="single" w:sz="4" w:space="0" w:color="000000"/>
              <w:right w:val="single" w:sz="4" w:space="0" w:color="000000"/>
            </w:tcBorders>
            <w:shd w:val="clear" w:color="auto" w:fill="auto"/>
          </w:tcPr>
          <w:p w14:paraId="0786E374"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b/>
                <w:kern w:val="1"/>
                <w:lang w:val="lt-LT"/>
              </w:rPr>
            </w:pPr>
            <w:r w:rsidRPr="00C659C0">
              <w:rPr>
                <w:rFonts w:ascii="Times New Roman" w:eastAsia="Times New Roman" w:hAnsi="Times New Roman" w:cs="Times New Roman"/>
                <w:b/>
                <w:kern w:val="1"/>
                <w:lang w:val="lt-LT"/>
              </w:rPr>
              <w:t>Širdies sutrikimai</w:t>
            </w:r>
          </w:p>
        </w:tc>
        <w:tc>
          <w:tcPr>
            <w:tcW w:w="1264" w:type="dxa"/>
            <w:tcBorders>
              <w:top w:val="single" w:sz="4" w:space="0" w:color="000000"/>
              <w:left w:val="single" w:sz="4" w:space="0" w:color="000000"/>
              <w:bottom w:val="single" w:sz="4" w:space="0" w:color="000000"/>
              <w:right w:val="single" w:sz="4" w:space="0" w:color="000000"/>
            </w:tcBorders>
            <w:shd w:val="clear" w:color="auto" w:fill="auto"/>
          </w:tcPr>
          <w:p w14:paraId="5CD0801A"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Nežinomas</w:t>
            </w:r>
          </w:p>
        </w:tc>
        <w:tc>
          <w:tcPr>
            <w:tcW w:w="4927" w:type="dxa"/>
            <w:tcBorders>
              <w:top w:val="single" w:sz="4" w:space="0" w:color="000000"/>
              <w:left w:val="single" w:sz="4" w:space="0" w:color="000000"/>
              <w:bottom w:val="single" w:sz="4" w:space="0" w:color="000000"/>
              <w:right w:val="single" w:sz="4" w:space="0" w:color="000000"/>
            </w:tcBorders>
            <w:shd w:val="clear" w:color="auto" w:fill="auto"/>
          </w:tcPr>
          <w:p w14:paraId="45CF50AB" w14:textId="77777777" w:rsidR="00C659C0" w:rsidRPr="00C659C0" w:rsidRDefault="00C659C0" w:rsidP="00C659C0">
            <w:pPr>
              <w:widowControl w:val="0"/>
              <w:tabs>
                <w:tab w:val="left" w:pos="567"/>
              </w:tabs>
              <w:suppressAutoHyphens/>
              <w:spacing w:after="0" w:line="240" w:lineRule="auto"/>
              <w:rPr>
                <w:rFonts w:ascii="Times New Roman" w:eastAsia="SimSun" w:hAnsi="Times New Roman" w:cs="Times New Roman"/>
                <w:kern w:val="1"/>
                <w:lang w:val="lt-LT"/>
              </w:rPr>
            </w:pPr>
            <w:proofErr w:type="spellStart"/>
            <w:r w:rsidRPr="00C659C0">
              <w:rPr>
                <w:rFonts w:ascii="Times New Roman" w:eastAsia="Times New Roman" w:hAnsi="Times New Roman" w:cs="Times New Roman"/>
                <w:kern w:val="1"/>
                <w:lang w:val="lt-LT"/>
              </w:rPr>
              <w:t>Stazinis</w:t>
            </w:r>
            <w:proofErr w:type="spellEnd"/>
            <w:r w:rsidRPr="00C659C0">
              <w:rPr>
                <w:rFonts w:ascii="Times New Roman" w:eastAsia="Times New Roman" w:hAnsi="Times New Roman" w:cs="Times New Roman"/>
                <w:kern w:val="1"/>
                <w:lang w:val="lt-LT"/>
              </w:rPr>
              <w:t xml:space="preserve"> širdies nepakankamumas (jautriems pacientams), širdies aritmijos, miokardo plyšimas po miokardo infarkto</w:t>
            </w:r>
          </w:p>
        </w:tc>
      </w:tr>
      <w:tr w:rsidR="00C659C0" w:rsidRPr="00C659C0" w14:paraId="59FDC9E1" w14:textId="77777777" w:rsidTr="00CA5129">
        <w:tc>
          <w:tcPr>
            <w:tcW w:w="3095" w:type="dxa"/>
            <w:tcBorders>
              <w:top w:val="single" w:sz="4" w:space="0" w:color="000000"/>
              <w:left w:val="single" w:sz="4" w:space="0" w:color="000000"/>
              <w:bottom w:val="single" w:sz="4" w:space="0" w:color="000000"/>
              <w:right w:val="single" w:sz="4" w:space="0" w:color="000000"/>
            </w:tcBorders>
            <w:shd w:val="clear" w:color="auto" w:fill="auto"/>
          </w:tcPr>
          <w:p w14:paraId="3B8D18D3" w14:textId="77777777" w:rsidR="00C659C0" w:rsidRPr="00C659C0" w:rsidRDefault="00C659C0" w:rsidP="00C659C0">
            <w:pPr>
              <w:widowControl w:val="0"/>
              <w:tabs>
                <w:tab w:val="left" w:pos="567"/>
              </w:tabs>
              <w:suppressAutoHyphens/>
              <w:spacing w:after="0" w:line="240" w:lineRule="auto"/>
              <w:rPr>
                <w:rFonts w:ascii="Times New Roman" w:eastAsia="Calibri" w:hAnsi="Times New Roman" w:cs="Times New Roman"/>
                <w:b/>
                <w:kern w:val="1"/>
                <w:lang w:val="lt-LT"/>
              </w:rPr>
            </w:pPr>
            <w:r w:rsidRPr="00C659C0">
              <w:rPr>
                <w:rFonts w:ascii="Times New Roman" w:eastAsia="Calibri" w:hAnsi="Times New Roman" w:cs="Times New Roman"/>
                <w:b/>
                <w:kern w:val="1"/>
                <w:lang w:val="lt-LT"/>
              </w:rPr>
              <w:t>Kraujagyslių sutrikimai</w:t>
            </w:r>
          </w:p>
        </w:tc>
        <w:tc>
          <w:tcPr>
            <w:tcW w:w="1264" w:type="dxa"/>
            <w:tcBorders>
              <w:top w:val="single" w:sz="4" w:space="0" w:color="000000"/>
              <w:left w:val="single" w:sz="4" w:space="0" w:color="000000"/>
              <w:bottom w:val="single" w:sz="4" w:space="0" w:color="000000"/>
              <w:right w:val="single" w:sz="4" w:space="0" w:color="000000"/>
            </w:tcBorders>
            <w:shd w:val="clear" w:color="auto" w:fill="auto"/>
          </w:tcPr>
          <w:p w14:paraId="2EFE2F12" w14:textId="77777777" w:rsidR="00C659C0" w:rsidRPr="00C659C0" w:rsidRDefault="00C659C0" w:rsidP="00C659C0">
            <w:pPr>
              <w:widowControl w:val="0"/>
              <w:tabs>
                <w:tab w:val="left" w:pos="567"/>
              </w:tabs>
              <w:suppressAutoHyphens/>
              <w:spacing w:after="0" w:line="240" w:lineRule="auto"/>
              <w:rPr>
                <w:rFonts w:ascii="Times New Roman" w:eastAsia="Calibri" w:hAnsi="Times New Roman" w:cs="Times New Roman"/>
                <w:kern w:val="1"/>
                <w:lang w:val="lt-LT"/>
              </w:rPr>
            </w:pPr>
            <w:r w:rsidRPr="00C659C0">
              <w:rPr>
                <w:rFonts w:ascii="Times New Roman" w:eastAsia="Times New Roman" w:hAnsi="Times New Roman" w:cs="Times New Roman"/>
                <w:kern w:val="1"/>
                <w:lang w:val="lt-LT"/>
              </w:rPr>
              <w:t>Dažnas</w:t>
            </w:r>
          </w:p>
        </w:tc>
        <w:tc>
          <w:tcPr>
            <w:tcW w:w="4927" w:type="dxa"/>
            <w:tcBorders>
              <w:top w:val="single" w:sz="4" w:space="0" w:color="000000"/>
              <w:left w:val="single" w:sz="4" w:space="0" w:color="000000"/>
              <w:bottom w:val="single" w:sz="4" w:space="0" w:color="000000"/>
              <w:right w:val="single" w:sz="4" w:space="0" w:color="000000"/>
            </w:tcBorders>
            <w:shd w:val="clear" w:color="auto" w:fill="auto"/>
          </w:tcPr>
          <w:p w14:paraId="686085E6" w14:textId="77777777" w:rsidR="00C659C0" w:rsidRPr="00C659C0" w:rsidRDefault="00C659C0" w:rsidP="00C659C0">
            <w:pPr>
              <w:widowControl w:val="0"/>
              <w:tabs>
                <w:tab w:val="left" w:pos="567"/>
              </w:tabs>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Hipertenzija</w:t>
            </w:r>
          </w:p>
        </w:tc>
      </w:tr>
      <w:tr w:rsidR="00C659C0" w:rsidRPr="00215870" w14:paraId="40F7E19E" w14:textId="77777777" w:rsidTr="00CA5129">
        <w:tc>
          <w:tcPr>
            <w:tcW w:w="3095" w:type="dxa"/>
            <w:tcBorders>
              <w:top w:val="single" w:sz="4" w:space="0" w:color="000000"/>
              <w:left w:val="single" w:sz="4" w:space="0" w:color="000000"/>
              <w:bottom w:val="single" w:sz="4" w:space="0" w:color="000000"/>
              <w:right w:val="single" w:sz="4" w:space="0" w:color="000000"/>
            </w:tcBorders>
            <w:shd w:val="clear" w:color="auto" w:fill="auto"/>
          </w:tcPr>
          <w:p w14:paraId="7836AA35"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b/>
                <w:kern w:val="1"/>
                <w:lang w:val="lt-LT"/>
              </w:rPr>
            </w:pPr>
          </w:p>
        </w:tc>
        <w:tc>
          <w:tcPr>
            <w:tcW w:w="1264" w:type="dxa"/>
            <w:tcBorders>
              <w:top w:val="single" w:sz="4" w:space="0" w:color="000000"/>
              <w:left w:val="single" w:sz="4" w:space="0" w:color="000000"/>
              <w:bottom w:val="single" w:sz="4" w:space="0" w:color="000000"/>
              <w:right w:val="single" w:sz="4" w:space="0" w:color="000000"/>
            </w:tcBorders>
            <w:shd w:val="clear" w:color="auto" w:fill="auto"/>
          </w:tcPr>
          <w:p w14:paraId="642C9B8D"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Nežinomas</w:t>
            </w:r>
          </w:p>
        </w:tc>
        <w:tc>
          <w:tcPr>
            <w:tcW w:w="4927" w:type="dxa"/>
            <w:tcBorders>
              <w:top w:val="single" w:sz="4" w:space="0" w:color="000000"/>
              <w:left w:val="single" w:sz="4" w:space="0" w:color="000000"/>
              <w:bottom w:val="single" w:sz="4" w:space="0" w:color="000000"/>
              <w:right w:val="single" w:sz="4" w:space="0" w:color="000000"/>
            </w:tcBorders>
            <w:shd w:val="clear" w:color="auto" w:fill="auto"/>
          </w:tcPr>
          <w:p w14:paraId="1E586A6F" w14:textId="77777777" w:rsidR="00C659C0" w:rsidRPr="00C659C0" w:rsidRDefault="00C659C0" w:rsidP="00C659C0">
            <w:pPr>
              <w:widowControl w:val="0"/>
              <w:tabs>
                <w:tab w:val="left" w:pos="567"/>
              </w:tabs>
              <w:suppressAutoHyphens/>
              <w:spacing w:after="0" w:line="240" w:lineRule="auto"/>
              <w:rPr>
                <w:rFonts w:ascii="Times New Roman" w:eastAsia="SimSun" w:hAnsi="Times New Roman" w:cs="Times New Roman"/>
                <w:kern w:val="1"/>
                <w:lang w:val="lt-LT"/>
              </w:rPr>
            </w:pPr>
            <w:proofErr w:type="spellStart"/>
            <w:r w:rsidRPr="00C659C0">
              <w:rPr>
                <w:rFonts w:ascii="Times New Roman" w:eastAsia="Times New Roman" w:hAnsi="Times New Roman" w:cs="Times New Roman"/>
                <w:kern w:val="1"/>
                <w:lang w:val="lt-LT"/>
              </w:rPr>
              <w:t>Tromboziniai</w:t>
            </w:r>
            <w:proofErr w:type="spellEnd"/>
            <w:r w:rsidRPr="00C659C0">
              <w:rPr>
                <w:rFonts w:ascii="Times New Roman" w:eastAsia="Times New Roman" w:hAnsi="Times New Roman" w:cs="Times New Roman"/>
                <w:kern w:val="1"/>
                <w:lang w:val="lt-LT"/>
              </w:rPr>
              <w:t xml:space="preserve"> reiškiniai, </w:t>
            </w:r>
            <w:proofErr w:type="spellStart"/>
            <w:r w:rsidRPr="00C659C0">
              <w:rPr>
                <w:rFonts w:ascii="Times New Roman" w:eastAsia="Times New Roman" w:hAnsi="Times New Roman" w:cs="Times New Roman"/>
                <w:kern w:val="1"/>
                <w:lang w:val="lt-LT"/>
              </w:rPr>
              <w:t>hipotenzija</w:t>
            </w:r>
            <w:proofErr w:type="spellEnd"/>
            <w:r w:rsidRPr="00C659C0">
              <w:rPr>
                <w:rFonts w:ascii="Times New Roman" w:eastAsia="Times New Roman" w:hAnsi="Times New Roman" w:cs="Times New Roman"/>
                <w:kern w:val="1"/>
                <w:lang w:val="lt-LT"/>
              </w:rPr>
              <w:t>, arterinė embolija</w:t>
            </w:r>
          </w:p>
        </w:tc>
      </w:tr>
      <w:tr w:rsidR="00C659C0" w:rsidRPr="00C659C0" w14:paraId="5EED38DD" w14:textId="77777777" w:rsidTr="00CA5129">
        <w:tc>
          <w:tcPr>
            <w:tcW w:w="3095" w:type="dxa"/>
            <w:tcBorders>
              <w:top w:val="single" w:sz="4" w:space="0" w:color="000000"/>
              <w:left w:val="single" w:sz="4" w:space="0" w:color="000000"/>
              <w:bottom w:val="single" w:sz="4" w:space="0" w:color="000000"/>
              <w:right w:val="single" w:sz="4" w:space="0" w:color="000000"/>
            </w:tcBorders>
            <w:shd w:val="clear" w:color="auto" w:fill="auto"/>
          </w:tcPr>
          <w:p w14:paraId="00973435" w14:textId="77777777" w:rsidR="00C659C0" w:rsidRPr="00C659C0" w:rsidRDefault="00C659C0" w:rsidP="00C659C0">
            <w:pPr>
              <w:widowControl w:val="0"/>
              <w:tabs>
                <w:tab w:val="left" w:pos="567"/>
              </w:tabs>
              <w:suppressAutoHyphens/>
              <w:spacing w:after="0" w:line="240" w:lineRule="auto"/>
              <w:rPr>
                <w:rFonts w:ascii="Times New Roman" w:eastAsia="Calibri" w:hAnsi="Times New Roman" w:cs="Times New Roman"/>
                <w:b/>
                <w:kern w:val="1"/>
                <w:lang w:val="lt-LT"/>
              </w:rPr>
            </w:pPr>
            <w:r w:rsidRPr="00C659C0">
              <w:rPr>
                <w:rFonts w:ascii="Times New Roman" w:eastAsia="Calibri" w:hAnsi="Times New Roman" w:cs="Times New Roman"/>
                <w:b/>
                <w:kern w:val="1"/>
                <w:lang w:val="lt-LT"/>
              </w:rPr>
              <w:t>Kvėpavimo sistemos, krūtinės ląstos ir tarpuplaučio sutrikimai</w:t>
            </w:r>
          </w:p>
        </w:tc>
        <w:tc>
          <w:tcPr>
            <w:tcW w:w="1264" w:type="dxa"/>
            <w:tcBorders>
              <w:top w:val="single" w:sz="4" w:space="0" w:color="000000"/>
              <w:left w:val="single" w:sz="4" w:space="0" w:color="000000"/>
              <w:bottom w:val="single" w:sz="4" w:space="0" w:color="000000"/>
              <w:right w:val="single" w:sz="4" w:space="0" w:color="000000"/>
            </w:tcBorders>
            <w:shd w:val="clear" w:color="auto" w:fill="auto"/>
          </w:tcPr>
          <w:p w14:paraId="43BA8582" w14:textId="77777777" w:rsidR="00C659C0" w:rsidRPr="00C659C0" w:rsidRDefault="00C659C0" w:rsidP="00C659C0">
            <w:pPr>
              <w:widowControl w:val="0"/>
              <w:tabs>
                <w:tab w:val="left" w:pos="567"/>
              </w:tabs>
              <w:suppressAutoHyphens/>
              <w:spacing w:after="0" w:line="240" w:lineRule="auto"/>
              <w:rPr>
                <w:rFonts w:ascii="Times New Roman" w:eastAsia="Calibri" w:hAnsi="Times New Roman" w:cs="Times New Roman"/>
                <w:kern w:val="1"/>
                <w:lang w:val="lt-LT"/>
              </w:rPr>
            </w:pPr>
            <w:r w:rsidRPr="00C659C0">
              <w:rPr>
                <w:rFonts w:ascii="Times New Roman" w:eastAsia="Times New Roman" w:hAnsi="Times New Roman" w:cs="Times New Roman"/>
                <w:kern w:val="1"/>
                <w:lang w:val="lt-LT"/>
              </w:rPr>
              <w:t>Nežinomas</w:t>
            </w:r>
          </w:p>
        </w:tc>
        <w:tc>
          <w:tcPr>
            <w:tcW w:w="4927" w:type="dxa"/>
            <w:tcBorders>
              <w:top w:val="single" w:sz="4" w:space="0" w:color="000000"/>
              <w:left w:val="single" w:sz="4" w:space="0" w:color="000000"/>
              <w:bottom w:val="single" w:sz="4" w:space="0" w:color="000000"/>
              <w:right w:val="single" w:sz="4" w:space="0" w:color="000000"/>
            </w:tcBorders>
            <w:shd w:val="clear" w:color="auto" w:fill="auto"/>
          </w:tcPr>
          <w:p w14:paraId="65A0A52A" w14:textId="77777777" w:rsidR="00C659C0" w:rsidRPr="00C659C0" w:rsidRDefault="00C659C0" w:rsidP="00C659C0">
            <w:pPr>
              <w:widowControl w:val="0"/>
              <w:tabs>
                <w:tab w:val="left" w:pos="567"/>
              </w:tabs>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Žagsėjimas, plaučių embolija</w:t>
            </w:r>
          </w:p>
        </w:tc>
      </w:tr>
      <w:tr w:rsidR="00C659C0" w:rsidRPr="00215870" w14:paraId="2EEDC353" w14:textId="77777777" w:rsidTr="00CA5129">
        <w:tc>
          <w:tcPr>
            <w:tcW w:w="3095" w:type="dxa"/>
            <w:tcBorders>
              <w:top w:val="single" w:sz="4" w:space="0" w:color="000000"/>
              <w:left w:val="single" w:sz="4" w:space="0" w:color="000000"/>
              <w:bottom w:val="single" w:sz="4" w:space="0" w:color="000000"/>
              <w:right w:val="single" w:sz="4" w:space="0" w:color="000000"/>
            </w:tcBorders>
            <w:shd w:val="clear" w:color="auto" w:fill="auto"/>
          </w:tcPr>
          <w:p w14:paraId="4DAB52BF" w14:textId="77777777" w:rsidR="00C659C0" w:rsidRPr="00C659C0" w:rsidRDefault="00C659C0" w:rsidP="00C659C0">
            <w:pPr>
              <w:widowControl w:val="0"/>
              <w:tabs>
                <w:tab w:val="left" w:pos="567"/>
              </w:tabs>
              <w:suppressAutoHyphens/>
              <w:spacing w:after="0" w:line="240" w:lineRule="auto"/>
              <w:rPr>
                <w:rFonts w:ascii="Times New Roman" w:eastAsia="Calibri" w:hAnsi="Times New Roman" w:cs="Times New Roman"/>
                <w:b/>
                <w:kern w:val="1"/>
                <w:lang w:val="lt-LT"/>
              </w:rPr>
            </w:pPr>
            <w:r w:rsidRPr="00C659C0">
              <w:rPr>
                <w:rFonts w:ascii="Times New Roman" w:eastAsia="Calibri" w:hAnsi="Times New Roman" w:cs="Times New Roman"/>
                <w:b/>
                <w:kern w:val="1"/>
                <w:lang w:val="lt-LT"/>
              </w:rPr>
              <w:t>Virškinimo trakto sutrikimai</w:t>
            </w:r>
          </w:p>
        </w:tc>
        <w:tc>
          <w:tcPr>
            <w:tcW w:w="1264" w:type="dxa"/>
            <w:tcBorders>
              <w:top w:val="single" w:sz="4" w:space="0" w:color="000000"/>
              <w:left w:val="single" w:sz="4" w:space="0" w:color="000000"/>
              <w:bottom w:val="single" w:sz="4" w:space="0" w:color="000000"/>
              <w:right w:val="single" w:sz="4" w:space="0" w:color="000000"/>
            </w:tcBorders>
            <w:shd w:val="clear" w:color="auto" w:fill="auto"/>
          </w:tcPr>
          <w:p w14:paraId="409248C5" w14:textId="77777777" w:rsidR="00C659C0" w:rsidRPr="00C659C0" w:rsidRDefault="00C659C0" w:rsidP="00C659C0">
            <w:pPr>
              <w:widowControl w:val="0"/>
              <w:tabs>
                <w:tab w:val="left" w:pos="567"/>
              </w:tabs>
              <w:suppressAutoHyphens/>
              <w:spacing w:after="0" w:line="240" w:lineRule="auto"/>
              <w:rPr>
                <w:rFonts w:ascii="Times New Roman" w:eastAsia="Calibri" w:hAnsi="Times New Roman" w:cs="Times New Roman"/>
                <w:kern w:val="1"/>
                <w:lang w:val="lt-LT"/>
              </w:rPr>
            </w:pPr>
            <w:r w:rsidRPr="00C659C0">
              <w:rPr>
                <w:rFonts w:ascii="Times New Roman" w:eastAsia="Times New Roman" w:hAnsi="Times New Roman" w:cs="Times New Roman"/>
                <w:kern w:val="1"/>
                <w:lang w:val="lt-LT"/>
              </w:rPr>
              <w:t>Dažnas</w:t>
            </w:r>
          </w:p>
        </w:tc>
        <w:tc>
          <w:tcPr>
            <w:tcW w:w="4927" w:type="dxa"/>
            <w:tcBorders>
              <w:top w:val="single" w:sz="4" w:space="0" w:color="000000"/>
              <w:left w:val="single" w:sz="4" w:space="0" w:color="000000"/>
              <w:bottom w:val="single" w:sz="4" w:space="0" w:color="000000"/>
              <w:right w:val="single" w:sz="4" w:space="0" w:color="000000"/>
            </w:tcBorders>
          </w:tcPr>
          <w:p w14:paraId="46FE902C" w14:textId="77777777" w:rsidR="00C659C0" w:rsidRPr="00C659C0" w:rsidRDefault="00C659C0" w:rsidP="00C659C0">
            <w:pPr>
              <w:widowControl w:val="0"/>
              <w:tabs>
                <w:tab w:val="left" w:pos="567"/>
              </w:tabs>
              <w:suppressAutoHyphens/>
              <w:spacing w:after="0" w:line="240" w:lineRule="auto"/>
              <w:rPr>
                <w:rFonts w:ascii="Times New Roman" w:eastAsia="Calibri" w:hAnsi="Times New Roman" w:cs="Times New Roman"/>
                <w:kern w:val="1"/>
                <w:lang w:val="lt-LT"/>
              </w:rPr>
            </w:pPr>
            <w:proofErr w:type="spellStart"/>
            <w:r w:rsidRPr="00C659C0">
              <w:rPr>
                <w:rFonts w:ascii="Times New Roman" w:eastAsia="Times New Roman" w:hAnsi="Times New Roman" w:cs="Times New Roman"/>
                <w:kern w:val="1"/>
                <w:lang w:val="lt-LT"/>
              </w:rPr>
              <w:t>Peptinė</w:t>
            </w:r>
            <w:proofErr w:type="spellEnd"/>
            <w:r w:rsidRPr="00C659C0">
              <w:rPr>
                <w:rFonts w:ascii="Times New Roman" w:eastAsia="Calibri" w:hAnsi="Times New Roman" w:cs="Times New Roman"/>
                <w:kern w:val="1"/>
                <w:lang w:val="lt-LT"/>
              </w:rPr>
              <w:t xml:space="preserve"> opa (</w:t>
            </w:r>
            <w:r w:rsidRPr="00C659C0">
              <w:rPr>
                <w:rFonts w:ascii="Times New Roman" w:eastAsia="Times New Roman" w:hAnsi="Times New Roman" w:cs="Times New Roman"/>
                <w:kern w:val="1"/>
                <w:lang w:val="lt-LT"/>
              </w:rPr>
              <w:t>kuri gali prakiurti ir kraujuoti)</w:t>
            </w:r>
          </w:p>
        </w:tc>
      </w:tr>
      <w:tr w:rsidR="00C659C0" w:rsidRPr="00215870" w14:paraId="09DF2437" w14:textId="77777777" w:rsidTr="00CA5129">
        <w:tc>
          <w:tcPr>
            <w:tcW w:w="3095" w:type="dxa"/>
            <w:tcBorders>
              <w:top w:val="single" w:sz="4" w:space="0" w:color="000000"/>
              <w:left w:val="single" w:sz="4" w:space="0" w:color="000000"/>
              <w:bottom w:val="single" w:sz="4" w:space="0" w:color="000000"/>
              <w:right w:val="single" w:sz="4" w:space="0" w:color="000000"/>
            </w:tcBorders>
            <w:shd w:val="clear" w:color="auto" w:fill="auto"/>
          </w:tcPr>
          <w:p w14:paraId="726B0ABC"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b/>
                <w:kern w:val="1"/>
                <w:lang w:val="lt-LT"/>
              </w:rPr>
            </w:pPr>
          </w:p>
        </w:tc>
        <w:tc>
          <w:tcPr>
            <w:tcW w:w="1264" w:type="dxa"/>
            <w:tcBorders>
              <w:top w:val="single" w:sz="4" w:space="0" w:color="000000"/>
              <w:left w:val="single" w:sz="4" w:space="0" w:color="000000"/>
              <w:bottom w:val="single" w:sz="4" w:space="0" w:color="000000"/>
              <w:right w:val="single" w:sz="4" w:space="0" w:color="000000"/>
            </w:tcBorders>
            <w:shd w:val="clear" w:color="auto" w:fill="auto"/>
          </w:tcPr>
          <w:p w14:paraId="0F87C85C"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Nežinomas</w:t>
            </w:r>
          </w:p>
        </w:tc>
        <w:tc>
          <w:tcPr>
            <w:tcW w:w="4927" w:type="dxa"/>
            <w:tcBorders>
              <w:top w:val="single" w:sz="4" w:space="0" w:color="000000"/>
              <w:left w:val="single" w:sz="4" w:space="0" w:color="000000"/>
              <w:bottom w:val="single" w:sz="4" w:space="0" w:color="000000"/>
              <w:right w:val="single" w:sz="4" w:space="0" w:color="000000"/>
            </w:tcBorders>
            <w:shd w:val="clear" w:color="auto" w:fill="auto"/>
          </w:tcPr>
          <w:p w14:paraId="671E20D9" w14:textId="77777777" w:rsidR="00C659C0" w:rsidRPr="00C659C0" w:rsidRDefault="00C659C0" w:rsidP="00C659C0">
            <w:pPr>
              <w:widowControl w:val="0"/>
              <w:tabs>
                <w:tab w:val="left" w:pos="567"/>
              </w:tabs>
              <w:suppressAutoHyphens/>
              <w:spacing w:after="0" w:line="240" w:lineRule="auto"/>
              <w:rPr>
                <w:rFonts w:ascii="Times New Roman" w:eastAsia="SimSun" w:hAnsi="Times New Roman" w:cs="Times New Roman"/>
                <w:kern w:val="1"/>
                <w:lang w:val="lt-LT"/>
              </w:rPr>
            </w:pPr>
            <w:r w:rsidRPr="00C659C0">
              <w:rPr>
                <w:rFonts w:ascii="Times New Roman" w:eastAsia="Times New Roman" w:hAnsi="Times New Roman" w:cs="Times New Roman"/>
                <w:kern w:val="1"/>
                <w:lang w:val="lt-LT"/>
              </w:rPr>
              <w:t xml:space="preserve">Kraujavimas iš skrandžio, žarnų prakiurimas, pankreatitas, peritonitas (žr. 4.4 skyrių), opinis </w:t>
            </w:r>
            <w:proofErr w:type="spellStart"/>
            <w:r w:rsidRPr="00C659C0">
              <w:rPr>
                <w:rFonts w:ascii="Times New Roman" w:eastAsia="Times New Roman" w:hAnsi="Times New Roman" w:cs="Times New Roman"/>
                <w:kern w:val="1"/>
                <w:lang w:val="lt-LT"/>
              </w:rPr>
              <w:t>ezofagitas</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ezofagitas</w:t>
            </w:r>
            <w:proofErr w:type="spellEnd"/>
            <w:r w:rsidRPr="00C659C0">
              <w:rPr>
                <w:rFonts w:ascii="Times New Roman" w:eastAsia="Times New Roman" w:hAnsi="Times New Roman" w:cs="Times New Roman"/>
                <w:kern w:val="1"/>
                <w:lang w:val="lt-LT"/>
              </w:rPr>
              <w:t>, pilvo skausmas, pilvo paburkimas, viduriavimas, virškinimo sutrikimas, pykinimas</w:t>
            </w:r>
          </w:p>
        </w:tc>
      </w:tr>
      <w:tr w:rsidR="00C659C0" w:rsidRPr="00215870" w14:paraId="38DCFA5E" w14:textId="77777777" w:rsidTr="00CA5129">
        <w:tc>
          <w:tcPr>
            <w:tcW w:w="3095" w:type="dxa"/>
            <w:tcBorders>
              <w:top w:val="single" w:sz="4" w:space="0" w:color="000000"/>
              <w:left w:val="single" w:sz="4" w:space="0" w:color="000000"/>
              <w:bottom w:val="single" w:sz="4" w:space="0" w:color="000000"/>
              <w:right w:val="single" w:sz="4" w:space="0" w:color="000000"/>
            </w:tcBorders>
            <w:shd w:val="clear" w:color="auto" w:fill="auto"/>
          </w:tcPr>
          <w:p w14:paraId="507CFD5D"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b/>
                <w:kern w:val="1"/>
                <w:lang w:val="lt-LT"/>
              </w:rPr>
            </w:pPr>
            <w:r w:rsidRPr="00C659C0">
              <w:rPr>
                <w:rFonts w:ascii="Times New Roman" w:eastAsia="Times New Roman" w:hAnsi="Times New Roman" w:cs="Times New Roman"/>
                <w:b/>
                <w:kern w:val="1"/>
                <w:lang w:val="lt-LT"/>
              </w:rPr>
              <w:t>Kepenų, tulžies pūslės ir latakų sutrikimai</w:t>
            </w:r>
          </w:p>
        </w:tc>
        <w:tc>
          <w:tcPr>
            <w:tcW w:w="1264" w:type="dxa"/>
            <w:tcBorders>
              <w:top w:val="single" w:sz="4" w:space="0" w:color="000000"/>
              <w:left w:val="single" w:sz="4" w:space="0" w:color="000000"/>
              <w:bottom w:val="single" w:sz="4" w:space="0" w:color="000000"/>
              <w:right w:val="single" w:sz="4" w:space="0" w:color="000000"/>
            </w:tcBorders>
            <w:shd w:val="clear" w:color="auto" w:fill="auto"/>
          </w:tcPr>
          <w:p w14:paraId="6610B924"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Nežinomas</w:t>
            </w:r>
          </w:p>
        </w:tc>
        <w:tc>
          <w:tcPr>
            <w:tcW w:w="4927" w:type="dxa"/>
            <w:tcBorders>
              <w:top w:val="single" w:sz="4" w:space="0" w:color="000000"/>
              <w:left w:val="single" w:sz="4" w:space="0" w:color="000000"/>
              <w:bottom w:val="single" w:sz="4" w:space="0" w:color="000000"/>
              <w:right w:val="single" w:sz="4" w:space="0" w:color="000000"/>
            </w:tcBorders>
            <w:shd w:val="clear" w:color="auto" w:fill="auto"/>
          </w:tcPr>
          <w:p w14:paraId="2A9B8A8C"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Padidėjęs kepenų fermentų aktyvumas</w:t>
            </w:r>
          </w:p>
          <w:p w14:paraId="2C1EE8FD"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(kraujyje padidėja alaninaminotransferazės (ALT), aspartataminotransferazės (AST) ir šarminės fosfatazės aktyvumas)</w:t>
            </w:r>
          </w:p>
        </w:tc>
      </w:tr>
      <w:tr w:rsidR="00C659C0" w:rsidRPr="00215870" w14:paraId="52C1F8D7" w14:textId="77777777" w:rsidTr="00CA5129">
        <w:tc>
          <w:tcPr>
            <w:tcW w:w="3095" w:type="dxa"/>
            <w:vMerge w:val="restart"/>
            <w:tcBorders>
              <w:top w:val="single" w:sz="4" w:space="0" w:color="000000"/>
              <w:left w:val="single" w:sz="4" w:space="0" w:color="000000"/>
              <w:right w:val="single" w:sz="4" w:space="0" w:color="000000"/>
            </w:tcBorders>
            <w:shd w:val="clear" w:color="auto" w:fill="auto"/>
          </w:tcPr>
          <w:p w14:paraId="107DB46E" w14:textId="77777777" w:rsidR="00C659C0" w:rsidRPr="00C659C0" w:rsidRDefault="00C659C0" w:rsidP="00C659C0">
            <w:pPr>
              <w:widowControl w:val="0"/>
              <w:tabs>
                <w:tab w:val="left" w:pos="567"/>
              </w:tabs>
              <w:suppressAutoHyphens/>
              <w:spacing w:after="0" w:line="240" w:lineRule="auto"/>
              <w:rPr>
                <w:rFonts w:ascii="Times New Roman" w:eastAsia="Calibri" w:hAnsi="Times New Roman" w:cs="Times New Roman"/>
                <w:b/>
                <w:kern w:val="1"/>
                <w:lang w:val="lt-LT"/>
              </w:rPr>
            </w:pPr>
            <w:r w:rsidRPr="00C659C0">
              <w:rPr>
                <w:rFonts w:ascii="Times New Roman" w:eastAsia="Calibri" w:hAnsi="Times New Roman" w:cs="Times New Roman"/>
                <w:b/>
                <w:kern w:val="1"/>
                <w:lang w:val="lt-LT"/>
              </w:rPr>
              <w:t>Odos ir poodinio audinio sutrikimai</w:t>
            </w:r>
          </w:p>
        </w:tc>
        <w:tc>
          <w:tcPr>
            <w:tcW w:w="1264" w:type="dxa"/>
            <w:tcBorders>
              <w:top w:val="single" w:sz="4" w:space="0" w:color="000000"/>
              <w:left w:val="single" w:sz="4" w:space="0" w:color="000000"/>
              <w:bottom w:val="single" w:sz="4" w:space="0" w:color="000000"/>
              <w:right w:val="single" w:sz="4" w:space="0" w:color="000000"/>
            </w:tcBorders>
            <w:shd w:val="clear" w:color="auto" w:fill="auto"/>
          </w:tcPr>
          <w:p w14:paraId="417F8FFD"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Dažnas</w:t>
            </w:r>
          </w:p>
        </w:tc>
        <w:tc>
          <w:tcPr>
            <w:tcW w:w="4927" w:type="dxa"/>
            <w:tcBorders>
              <w:top w:val="single" w:sz="4" w:space="0" w:color="000000"/>
              <w:left w:val="single" w:sz="4" w:space="0" w:color="000000"/>
              <w:bottom w:val="single" w:sz="4" w:space="0" w:color="000000"/>
              <w:right w:val="single" w:sz="4" w:space="0" w:color="000000"/>
            </w:tcBorders>
            <w:shd w:val="clear" w:color="auto" w:fill="auto"/>
          </w:tcPr>
          <w:p w14:paraId="55C3C74F" w14:textId="77777777" w:rsidR="00C659C0" w:rsidRPr="00C659C0" w:rsidRDefault="00C659C0" w:rsidP="00C659C0">
            <w:pPr>
              <w:widowControl w:val="0"/>
              <w:tabs>
                <w:tab w:val="left" w:pos="567"/>
              </w:tabs>
              <w:suppressAutoHyphens/>
              <w:spacing w:after="0" w:line="240" w:lineRule="auto"/>
              <w:rPr>
                <w:rFonts w:ascii="Times New Roman" w:eastAsia="Calibri" w:hAnsi="Times New Roman" w:cs="Times New Roman"/>
                <w:kern w:val="1"/>
                <w:lang w:val="lt-LT"/>
              </w:rPr>
            </w:pPr>
            <w:r w:rsidRPr="00C659C0">
              <w:rPr>
                <w:rFonts w:ascii="Times New Roman" w:eastAsia="Times New Roman" w:hAnsi="Times New Roman" w:cs="Times New Roman"/>
                <w:kern w:val="1"/>
                <w:lang w:val="lt-LT"/>
              </w:rPr>
              <w:t>Periferinė edema, mėlynės (kraujosruvos), odos atrofija, spuogai</w:t>
            </w:r>
          </w:p>
        </w:tc>
      </w:tr>
      <w:tr w:rsidR="00C659C0" w:rsidRPr="00215870" w14:paraId="748BC6F2" w14:textId="77777777" w:rsidTr="00CA5129">
        <w:tc>
          <w:tcPr>
            <w:tcW w:w="3095" w:type="dxa"/>
            <w:vMerge/>
            <w:tcBorders>
              <w:left w:val="single" w:sz="4" w:space="0" w:color="000000"/>
              <w:bottom w:val="single" w:sz="4" w:space="0" w:color="000000"/>
              <w:right w:val="single" w:sz="4" w:space="0" w:color="000000"/>
            </w:tcBorders>
            <w:shd w:val="clear" w:color="auto" w:fill="auto"/>
          </w:tcPr>
          <w:p w14:paraId="76743375"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b/>
                <w:kern w:val="1"/>
                <w:lang w:val="lt-LT"/>
              </w:rPr>
            </w:pPr>
          </w:p>
        </w:tc>
        <w:tc>
          <w:tcPr>
            <w:tcW w:w="1264" w:type="dxa"/>
            <w:tcBorders>
              <w:top w:val="single" w:sz="4" w:space="0" w:color="000000"/>
              <w:left w:val="single" w:sz="4" w:space="0" w:color="000000"/>
              <w:bottom w:val="single" w:sz="4" w:space="0" w:color="000000"/>
              <w:right w:val="single" w:sz="4" w:space="0" w:color="000000"/>
            </w:tcBorders>
            <w:shd w:val="clear" w:color="auto" w:fill="auto"/>
          </w:tcPr>
          <w:p w14:paraId="62E70A29"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Nežinomas</w:t>
            </w:r>
          </w:p>
        </w:tc>
        <w:tc>
          <w:tcPr>
            <w:tcW w:w="4927" w:type="dxa"/>
            <w:tcBorders>
              <w:top w:val="single" w:sz="4" w:space="0" w:color="000000"/>
              <w:left w:val="single" w:sz="4" w:space="0" w:color="000000"/>
              <w:bottom w:val="single" w:sz="4" w:space="0" w:color="000000"/>
              <w:right w:val="single" w:sz="4" w:space="0" w:color="000000"/>
            </w:tcBorders>
            <w:shd w:val="clear" w:color="auto" w:fill="auto"/>
          </w:tcPr>
          <w:p w14:paraId="547DAE12" w14:textId="77777777" w:rsidR="00C659C0" w:rsidRPr="00C659C0" w:rsidRDefault="00C659C0" w:rsidP="00C659C0">
            <w:pPr>
              <w:widowControl w:val="0"/>
              <w:tabs>
                <w:tab w:val="left" w:pos="567"/>
              </w:tabs>
              <w:suppressAutoHyphens/>
              <w:spacing w:after="0" w:line="240" w:lineRule="auto"/>
              <w:rPr>
                <w:rFonts w:ascii="Times New Roman" w:eastAsia="SimSun" w:hAnsi="Times New Roman" w:cs="Times New Roman"/>
                <w:kern w:val="1"/>
                <w:lang w:val="lt-LT"/>
              </w:rPr>
            </w:pPr>
            <w:proofErr w:type="spellStart"/>
            <w:r w:rsidRPr="00C659C0">
              <w:rPr>
                <w:rFonts w:ascii="Times New Roman" w:eastAsia="Times New Roman" w:hAnsi="Times New Roman" w:cs="Times New Roman"/>
                <w:kern w:val="1"/>
                <w:lang w:val="lt-LT"/>
              </w:rPr>
              <w:t>Angioedema</w:t>
            </w:r>
            <w:proofErr w:type="spellEnd"/>
            <w:r w:rsidRPr="00C659C0">
              <w:rPr>
                <w:rFonts w:ascii="Times New Roman" w:eastAsia="Times New Roman" w:hAnsi="Times New Roman" w:cs="Times New Roman"/>
                <w:kern w:val="1"/>
                <w:lang w:val="lt-LT"/>
              </w:rPr>
              <w:t xml:space="preserve">, taškinės kraujosruvos, </w:t>
            </w:r>
            <w:proofErr w:type="spellStart"/>
            <w:r w:rsidRPr="00C659C0">
              <w:rPr>
                <w:rFonts w:ascii="Times New Roman" w:eastAsia="Times New Roman" w:hAnsi="Times New Roman" w:cs="Times New Roman"/>
                <w:kern w:val="1"/>
                <w:lang w:val="lt-LT"/>
              </w:rPr>
              <w:t>teleangiektazijos</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strijos</w:t>
            </w:r>
            <w:proofErr w:type="spellEnd"/>
            <w:r w:rsidRPr="00C659C0">
              <w:rPr>
                <w:rFonts w:ascii="Times New Roman" w:eastAsia="Times New Roman" w:hAnsi="Times New Roman" w:cs="Times New Roman"/>
                <w:kern w:val="1"/>
                <w:lang w:val="lt-LT"/>
              </w:rPr>
              <w:t xml:space="preserve">, sumažėjusi arba per didelė odos pigmentacija, </w:t>
            </w:r>
            <w:proofErr w:type="spellStart"/>
            <w:r w:rsidRPr="00C659C0">
              <w:rPr>
                <w:rFonts w:ascii="Times New Roman" w:eastAsia="Times New Roman" w:hAnsi="Times New Roman" w:cs="Times New Roman"/>
                <w:kern w:val="1"/>
                <w:lang w:val="lt-LT"/>
              </w:rPr>
              <w:t>hirsutizmas</w:t>
            </w:r>
            <w:proofErr w:type="spellEnd"/>
            <w:r w:rsidRPr="00C659C0">
              <w:rPr>
                <w:rFonts w:ascii="Times New Roman" w:eastAsia="Times New Roman" w:hAnsi="Times New Roman" w:cs="Times New Roman"/>
                <w:kern w:val="1"/>
                <w:lang w:val="lt-LT"/>
              </w:rPr>
              <w:t xml:space="preserve">, odos bėrimas, </w:t>
            </w:r>
            <w:proofErr w:type="spellStart"/>
            <w:r w:rsidRPr="00C659C0">
              <w:rPr>
                <w:rFonts w:ascii="Times New Roman" w:eastAsia="Times New Roman" w:hAnsi="Times New Roman" w:cs="Times New Roman"/>
                <w:kern w:val="1"/>
                <w:lang w:val="lt-LT"/>
              </w:rPr>
              <w:t>eritema</w:t>
            </w:r>
            <w:proofErr w:type="spellEnd"/>
            <w:r w:rsidRPr="00C659C0">
              <w:rPr>
                <w:rFonts w:ascii="Times New Roman" w:eastAsia="Times New Roman" w:hAnsi="Times New Roman" w:cs="Times New Roman"/>
                <w:kern w:val="1"/>
                <w:lang w:val="lt-LT"/>
              </w:rPr>
              <w:t xml:space="preserve">, niežėjimas, dilgėlinė, padidėjęs prakaitavimas </w:t>
            </w:r>
          </w:p>
        </w:tc>
      </w:tr>
      <w:tr w:rsidR="00C659C0" w:rsidRPr="00215870" w14:paraId="18DCC24B" w14:textId="77777777" w:rsidTr="00CA5129">
        <w:tc>
          <w:tcPr>
            <w:tcW w:w="3095" w:type="dxa"/>
            <w:vMerge w:val="restart"/>
            <w:tcBorders>
              <w:top w:val="single" w:sz="4" w:space="0" w:color="000000"/>
              <w:left w:val="single" w:sz="4" w:space="0" w:color="000000"/>
              <w:right w:val="single" w:sz="4" w:space="0" w:color="000000"/>
            </w:tcBorders>
            <w:shd w:val="clear" w:color="auto" w:fill="auto"/>
          </w:tcPr>
          <w:p w14:paraId="315C2D06" w14:textId="77777777" w:rsidR="00C659C0" w:rsidRPr="00C659C0" w:rsidRDefault="00C659C0" w:rsidP="00C659C0">
            <w:pPr>
              <w:widowControl w:val="0"/>
              <w:tabs>
                <w:tab w:val="left" w:pos="567"/>
              </w:tabs>
              <w:suppressAutoHyphens/>
              <w:spacing w:after="0" w:line="240" w:lineRule="auto"/>
              <w:rPr>
                <w:rFonts w:ascii="Times New Roman" w:eastAsia="Calibri" w:hAnsi="Times New Roman" w:cs="Times New Roman"/>
                <w:b/>
                <w:kern w:val="1"/>
                <w:lang w:val="lt-LT"/>
              </w:rPr>
            </w:pPr>
            <w:r w:rsidRPr="00C659C0">
              <w:rPr>
                <w:rFonts w:ascii="Times New Roman" w:eastAsia="Calibri" w:hAnsi="Times New Roman" w:cs="Times New Roman"/>
                <w:b/>
                <w:kern w:val="1"/>
                <w:lang w:val="lt-LT"/>
              </w:rPr>
              <w:t>Skeleto, raumenų ir jungiamojo audinio sutrikimai</w:t>
            </w:r>
          </w:p>
        </w:tc>
        <w:tc>
          <w:tcPr>
            <w:tcW w:w="1264" w:type="dxa"/>
            <w:tcBorders>
              <w:top w:val="single" w:sz="4" w:space="0" w:color="000000"/>
              <w:left w:val="single" w:sz="4" w:space="0" w:color="000000"/>
              <w:bottom w:val="single" w:sz="4" w:space="0" w:color="000000"/>
              <w:right w:val="single" w:sz="4" w:space="0" w:color="000000"/>
            </w:tcBorders>
            <w:shd w:val="clear" w:color="auto" w:fill="auto"/>
          </w:tcPr>
          <w:p w14:paraId="38380371"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Dažnas</w:t>
            </w:r>
          </w:p>
        </w:tc>
        <w:tc>
          <w:tcPr>
            <w:tcW w:w="4927" w:type="dxa"/>
            <w:tcBorders>
              <w:top w:val="single" w:sz="4" w:space="0" w:color="000000"/>
              <w:left w:val="single" w:sz="4" w:space="0" w:color="000000"/>
              <w:bottom w:val="single" w:sz="4" w:space="0" w:color="000000"/>
              <w:right w:val="single" w:sz="4" w:space="0" w:color="000000"/>
            </w:tcBorders>
            <w:shd w:val="clear" w:color="auto" w:fill="auto"/>
          </w:tcPr>
          <w:p w14:paraId="57E8CBBC" w14:textId="77777777" w:rsidR="00C659C0" w:rsidRPr="00C659C0" w:rsidRDefault="00C659C0" w:rsidP="00C659C0">
            <w:pPr>
              <w:widowControl w:val="0"/>
              <w:tabs>
                <w:tab w:val="left" w:pos="567"/>
              </w:tabs>
              <w:suppressAutoHyphens/>
              <w:spacing w:after="0" w:line="240" w:lineRule="auto"/>
              <w:rPr>
                <w:rFonts w:ascii="Times New Roman" w:eastAsia="Calibri" w:hAnsi="Times New Roman" w:cs="Times New Roman"/>
                <w:kern w:val="1"/>
                <w:lang w:val="lt-LT"/>
              </w:rPr>
            </w:pPr>
            <w:r w:rsidRPr="00C659C0">
              <w:rPr>
                <w:rFonts w:ascii="Times New Roman" w:eastAsia="Times New Roman" w:hAnsi="Times New Roman" w:cs="Times New Roman"/>
                <w:kern w:val="1"/>
                <w:lang w:val="lt-LT"/>
              </w:rPr>
              <w:t>Augimo sulėtėjimas (vaikams), osteoporozė</w:t>
            </w:r>
            <w:r w:rsidRPr="00C659C0">
              <w:rPr>
                <w:rFonts w:ascii="Times New Roman" w:eastAsia="Calibri" w:hAnsi="Times New Roman" w:cs="Times New Roman"/>
                <w:kern w:val="1"/>
                <w:lang w:val="lt-LT"/>
              </w:rPr>
              <w:t>, raumenų silpnumas</w:t>
            </w:r>
          </w:p>
        </w:tc>
      </w:tr>
      <w:tr w:rsidR="00C659C0" w:rsidRPr="00215870" w14:paraId="41E25D40" w14:textId="77777777" w:rsidTr="00CA5129">
        <w:tc>
          <w:tcPr>
            <w:tcW w:w="3095" w:type="dxa"/>
            <w:vMerge/>
            <w:tcBorders>
              <w:left w:val="single" w:sz="4" w:space="0" w:color="000000"/>
              <w:bottom w:val="single" w:sz="4" w:space="0" w:color="000000"/>
              <w:right w:val="single" w:sz="4" w:space="0" w:color="000000"/>
            </w:tcBorders>
            <w:shd w:val="clear" w:color="auto" w:fill="auto"/>
          </w:tcPr>
          <w:p w14:paraId="6816664D"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b/>
                <w:kern w:val="1"/>
                <w:lang w:val="lt-LT"/>
              </w:rPr>
            </w:pPr>
          </w:p>
        </w:tc>
        <w:tc>
          <w:tcPr>
            <w:tcW w:w="1264" w:type="dxa"/>
            <w:tcBorders>
              <w:top w:val="single" w:sz="4" w:space="0" w:color="000000"/>
              <w:left w:val="single" w:sz="4" w:space="0" w:color="000000"/>
              <w:bottom w:val="single" w:sz="4" w:space="0" w:color="000000"/>
              <w:right w:val="single" w:sz="4" w:space="0" w:color="000000"/>
            </w:tcBorders>
            <w:shd w:val="clear" w:color="auto" w:fill="auto"/>
          </w:tcPr>
          <w:p w14:paraId="3E5F7482"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Nežinomas</w:t>
            </w:r>
          </w:p>
        </w:tc>
        <w:tc>
          <w:tcPr>
            <w:tcW w:w="4927" w:type="dxa"/>
            <w:tcBorders>
              <w:top w:val="single" w:sz="4" w:space="0" w:color="000000"/>
              <w:left w:val="single" w:sz="4" w:space="0" w:color="000000"/>
              <w:bottom w:val="single" w:sz="4" w:space="0" w:color="000000"/>
              <w:right w:val="single" w:sz="4" w:space="0" w:color="000000"/>
            </w:tcBorders>
            <w:shd w:val="clear" w:color="auto" w:fill="auto"/>
          </w:tcPr>
          <w:p w14:paraId="6F058593" w14:textId="77777777" w:rsidR="00C659C0" w:rsidRPr="00C659C0" w:rsidRDefault="00C659C0" w:rsidP="00C659C0">
            <w:pPr>
              <w:widowControl w:val="0"/>
              <w:tabs>
                <w:tab w:val="left" w:pos="567"/>
              </w:tabs>
              <w:suppressAutoHyphens/>
              <w:spacing w:after="0" w:line="240" w:lineRule="auto"/>
              <w:rPr>
                <w:rFonts w:ascii="Times New Roman" w:eastAsia="SimSun" w:hAnsi="Times New Roman" w:cs="Times New Roman"/>
                <w:kern w:val="1"/>
                <w:lang w:val="lt-LT"/>
              </w:rPr>
            </w:pPr>
            <w:proofErr w:type="spellStart"/>
            <w:r w:rsidRPr="00C659C0">
              <w:rPr>
                <w:rFonts w:ascii="Times New Roman" w:eastAsia="Times New Roman" w:hAnsi="Times New Roman" w:cs="Times New Roman"/>
                <w:kern w:val="1"/>
                <w:lang w:val="lt-LT"/>
              </w:rPr>
              <w:t>Osteonekrozė</w:t>
            </w:r>
            <w:proofErr w:type="spellEnd"/>
            <w:r w:rsidRPr="00C659C0">
              <w:rPr>
                <w:rFonts w:ascii="Times New Roman" w:eastAsia="Times New Roman" w:hAnsi="Times New Roman" w:cs="Times New Roman"/>
                <w:kern w:val="1"/>
                <w:lang w:val="lt-LT"/>
              </w:rPr>
              <w:t xml:space="preserve">, patologiniai lūžiai, raumenų atrofija, ūminė </w:t>
            </w:r>
            <w:proofErr w:type="spellStart"/>
            <w:r w:rsidRPr="00C659C0">
              <w:rPr>
                <w:rFonts w:ascii="Times New Roman" w:eastAsia="Times New Roman" w:hAnsi="Times New Roman" w:cs="Times New Roman"/>
                <w:kern w:val="1"/>
                <w:lang w:val="lt-LT"/>
              </w:rPr>
              <w:t>miopatija</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neuropatinė</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artropatija</w:t>
            </w:r>
            <w:proofErr w:type="spellEnd"/>
            <w:r w:rsidRPr="00C659C0">
              <w:rPr>
                <w:rFonts w:ascii="Times New Roman" w:eastAsia="Times New Roman" w:hAnsi="Times New Roman" w:cs="Times New Roman"/>
                <w:kern w:val="1"/>
                <w:lang w:val="lt-LT"/>
              </w:rPr>
              <w:t xml:space="preserve">, sąnarių bei raumenų skausmas </w:t>
            </w:r>
          </w:p>
        </w:tc>
      </w:tr>
      <w:tr w:rsidR="00C659C0" w:rsidRPr="00C659C0" w14:paraId="02E57B53" w14:textId="77777777" w:rsidTr="00CA5129">
        <w:tc>
          <w:tcPr>
            <w:tcW w:w="3095" w:type="dxa"/>
            <w:tcBorders>
              <w:top w:val="single" w:sz="4" w:space="0" w:color="000000"/>
              <w:left w:val="single" w:sz="4" w:space="0" w:color="000000"/>
              <w:bottom w:val="single" w:sz="4" w:space="0" w:color="000000"/>
              <w:right w:val="single" w:sz="4" w:space="0" w:color="000000"/>
            </w:tcBorders>
            <w:shd w:val="clear" w:color="auto" w:fill="auto"/>
          </w:tcPr>
          <w:p w14:paraId="24203C0A"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b/>
                <w:kern w:val="1"/>
                <w:lang w:val="lt-LT"/>
              </w:rPr>
            </w:pPr>
            <w:r w:rsidRPr="00C659C0">
              <w:rPr>
                <w:rFonts w:ascii="Times New Roman" w:eastAsia="Times New Roman" w:hAnsi="Times New Roman" w:cs="Times New Roman"/>
                <w:b/>
                <w:kern w:val="1"/>
                <w:lang w:val="lt-LT"/>
              </w:rPr>
              <w:t>Lytinės sistemos ir krūties sutrikimai</w:t>
            </w:r>
          </w:p>
        </w:tc>
        <w:tc>
          <w:tcPr>
            <w:tcW w:w="1264" w:type="dxa"/>
            <w:tcBorders>
              <w:top w:val="single" w:sz="4" w:space="0" w:color="000000"/>
              <w:left w:val="single" w:sz="4" w:space="0" w:color="000000"/>
              <w:bottom w:val="single" w:sz="4" w:space="0" w:color="000000"/>
              <w:right w:val="single" w:sz="4" w:space="0" w:color="000000"/>
            </w:tcBorders>
            <w:shd w:val="clear" w:color="auto" w:fill="auto"/>
          </w:tcPr>
          <w:p w14:paraId="03AC12AB"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Nežinomas</w:t>
            </w:r>
          </w:p>
        </w:tc>
        <w:tc>
          <w:tcPr>
            <w:tcW w:w="4927" w:type="dxa"/>
            <w:tcBorders>
              <w:top w:val="single" w:sz="4" w:space="0" w:color="000000"/>
              <w:left w:val="single" w:sz="4" w:space="0" w:color="000000"/>
              <w:bottom w:val="single" w:sz="4" w:space="0" w:color="000000"/>
              <w:right w:val="single" w:sz="4" w:space="0" w:color="000000"/>
            </w:tcBorders>
            <w:shd w:val="clear" w:color="auto" w:fill="auto"/>
          </w:tcPr>
          <w:p w14:paraId="7B54E516" w14:textId="77777777" w:rsidR="00C659C0" w:rsidRPr="00C659C0" w:rsidRDefault="00C659C0" w:rsidP="00C659C0">
            <w:pPr>
              <w:widowControl w:val="0"/>
              <w:tabs>
                <w:tab w:val="left" w:pos="567"/>
              </w:tabs>
              <w:suppressAutoHyphens/>
              <w:spacing w:after="0" w:line="240" w:lineRule="auto"/>
              <w:rPr>
                <w:rFonts w:ascii="Times New Roman" w:eastAsia="SimSun" w:hAnsi="Times New Roman" w:cs="Times New Roman"/>
                <w:kern w:val="1"/>
                <w:lang w:val="lt-LT"/>
              </w:rPr>
            </w:pPr>
            <w:r w:rsidRPr="00C659C0">
              <w:rPr>
                <w:rFonts w:ascii="Times New Roman" w:eastAsia="Times New Roman" w:hAnsi="Times New Roman" w:cs="Times New Roman"/>
                <w:kern w:val="1"/>
                <w:lang w:val="lt-LT"/>
              </w:rPr>
              <w:t>Nereguliarios menstruacijos</w:t>
            </w:r>
          </w:p>
        </w:tc>
      </w:tr>
      <w:tr w:rsidR="00C659C0" w:rsidRPr="00C659C0" w14:paraId="26A4B2FF" w14:textId="77777777" w:rsidTr="00CA5129">
        <w:tc>
          <w:tcPr>
            <w:tcW w:w="3095" w:type="dxa"/>
            <w:vMerge w:val="restart"/>
            <w:tcBorders>
              <w:top w:val="single" w:sz="4" w:space="0" w:color="000000"/>
              <w:left w:val="single" w:sz="4" w:space="0" w:color="000000"/>
              <w:right w:val="single" w:sz="4" w:space="0" w:color="000000"/>
            </w:tcBorders>
            <w:shd w:val="clear" w:color="auto" w:fill="auto"/>
          </w:tcPr>
          <w:p w14:paraId="38B8DC38" w14:textId="77777777" w:rsidR="00C659C0" w:rsidRPr="00C659C0" w:rsidRDefault="00C659C0" w:rsidP="00C659C0">
            <w:pPr>
              <w:widowControl w:val="0"/>
              <w:tabs>
                <w:tab w:val="left" w:pos="567"/>
              </w:tabs>
              <w:suppressAutoHyphens/>
              <w:spacing w:after="0" w:line="240" w:lineRule="auto"/>
              <w:rPr>
                <w:rFonts w:ascii="Times New Roman" w:eastAsia="Calibri" w:hAnsi="Times New Roman" w:cs="Times New Roman"/>
                <w:b/>
                <w:kern w:val="1"/>
                <w:lang w:val="lt-LT"/>
              </w:rPr>
            </w:pPr>
            <w:r w:rsidRPr="00C659C0">
              <w:rPr>
                <w:rFonts w:ascii="Times New Roman" w:eastAsia="Calibri" w:hAnsi="Times New Roman" w:cs="Times New Roman"/>
                <w:b/>
                <w:kern w:val="1"/>
                <w:lang w:val="lt-LT"/>
              </w:rPr>
              <w:t>Bendrieji sutrikimai ir vartojimo vietos pažeidimai</w:t>
            </w:r>
          </w:p>
        </w:tc>
        <w:tc>
          <w:tcPr>
            <w:tcW w:w="1264" w:type="dxa"/>
            <w:tcBorders>
              <w:top w:val="single" w:sz="4" w:space="0" w:color="000000"/>
              <w:left w:val="single" w:sz="4" w:space="0" w:color="000000"/>
              <w:bottom w:val="single" w:sz="4" w:space="0" w:color="000000"/>
              <w:right w:val="single" w:sz="4" w:space="0" w:color="000000"/>
            </w:tcBorders>
            <w:shd w:val="clear" w:color="auto" w:fill="auto"/>
          </w:tcPr>
          <w:p w14:paraId="26E52B9C" w14:textId="77777777" w:rsidR="00C659C0" w:rsidRPr="00C659C0" w:rsidRDefault="00C659C0" w:rsidP="00C659C0">
            <w:pPr>
              <w:widowControl w:val="0"/>
              <w:tabs>
                <w:tab w:val="left" w:pos="567"/>
              </w:tabs>
              <w:suppressAutoHyphens/>
              <w:spacing w:after="0" w:line="240" w:lineRule="auto"/>
              <w:rPr>
                <w:rFonts w:ascii="Times New Roman" w:eastAsia="Calibri" w:hAnsi="Times New Roman" w:cs="Times New Roman"/>
                <w:kern w:val="1"/>
                <w:lang w:val="lt-LT"/>
              </w:rPr>
            </w:pPr>
            <w:r w:rsidRPr="00C659C0">
              <w:rPr>
                <w:rFonts w:ascii="Times New Roman" w:eastAsia="Times New Roman" w:hAnsi="Times New Roman" w:cs="Times New Roman"/>
                <w:kern w:val="1"/>
                <w:lang w:val="lt-LT"/>
              </w:rPr>
              <w:t>Dažnas</w:t>
            </w:r>
          </w:p>
        </w:tc>
        <w:tc>
          <w:tcPr>
            <w:tcW w:w="4927" w:type="dxa"/>
            <w:tcBorders>
              <w:top w:val="single" w:sz="4" w:space="0" w:color="000000"/>
              <w:left w:val="single" w:sz="4" w:space="0" w:color="000000"/>
              <w:bottom w:val="single" w:sz="4" w:space="0" w:color="000000"/>
              <w:right w:val="single" w:sz="4" w:space="0" w:color="000000"/>
            </w:tcBorders>
            <w:shd w:val="clear" w:color="auto" w:fill="auto"/>
          </w:tcPr>
          <w:p w14:paraId="40C6D34B" w14:textId="77777777" w:rsidR="00C659C0" w:rsidRPr="00C659C0" w:rsidRDefault="00C659C0" w:rsidP="00C659C0">
            <w:pPr>
              <w:widowControl w:val="0"/>
              <w:tabs>
                <w:tab w:val="left" w:pos="567"/>
              </w:tabs>
              <w:suppressAutoHyphens/>
              <w:spacing w:after="0" w:line="240" w:lineRule="auto"/>
              <w:rPr>
                <w:rFonts w:ascii="Times New Roman" w:eastAsia="Calibri" w:hAnsi="Times New Roman" w:cs="Times New Roman"/>
                <w:kern w:val="1"/>
                <w:lang w:val="lt-LT"/>
              </w:rPr>
            </w:pPr>
            <w:r w:rsidRPr="00C659C0">
              <w:rPr>
                <w:rFonts w:ascii="Times New Roman" w:eastAsia="Times New Roman" w:hAnsi="Times New Roman" w:cs="Times New Roman"/>
                <w:kern w:val="1"/>
                <w:lang w:val="lt-LT"/>
              </w:rPr>
              <w:t>Sulėtėjęs žaizdų gijimas</w:t>
            </w:r>
          </w:p>
        </w:tc>
      </w:tr>
      <w:tr w:rsidR="00C659C0" w:rsidRPr="00C659C0" w14:paraId="7E11D60B" w14:textId="77777777" w:rsidTr="00CA5129">
        <w:tc>
          <w:tcPr>
            <w:tcW w:w="3095" w:type="dxa"/>
            <w:vMerge/>
            <w:tcBorders>
              <w:left w:val="single" w:sz="4" w:space="0" w:color="000000"/>
              <w:bottom w:val="single" w:sz="4" w:space="0" w:color="000000"/>
              <w:right w:val="single" w:sz="4" w:space="0" w:color="000000"/>
            </w:tcBorders>
            <w:shd w:val="clear" w:color="auto" w:fill="auto"/>
          </w:tcPr>
          <w:p w14:paraId="1773B6CF"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b/>
                <w:kern w:val="1"/>
                <w:lang w:val="lt-LT"/>
              </w:rPr>
            </w:pPr>
          </w:p>
        </w:tc>
        <w:tc>
          <w:tcPr>
            <w:tcW w:w="1264" w:type="dxa"/>
            <w:tcBorders>
              <w:top w:val="single" w:sz="4" w:space="0" w:color="000000"/>
              <w:left w:val="single" w:sz="4" w:space="0" w:color="000000"/>
              <w:bottom w:val="single" w:sz="4" w:space="0" w:color="000000"/>
              <w:right w:val="single" w:sz="4" w:space="0" w:color="000000"/>
            </w:tcBorders>
            <w:shd w:val="clear" w:color="auto" w:fill="auto"/>
          </w:tcPr>
          <w:p w14:paraId="4D38D254"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Nežinomas</w:t>
            </w:r>
          </w:p>
        </w:tc>
        <w:tc>
          <w:tcPr>
            <w:tcW w:w="4927" w:type="dxa"/>
            <w:tcBorders>
              <w:top w:val="single" w:sz="4" w:space="0" w:color="000000"/>
              <w:left w:val="single" w:sz="4" w:space="0" w:color="000000"/>
              <w:bottom w:val="single" w:sz="4" w:space="0" w:color="000000"/>
              <w:right w:val="single" w:sz="4" w:space="0" w:color="000000"/>
            </w:tcBorders>
            <w:shd w:val="clear" w:color="auto" w:fill="auto"/>
          </w:tcPr>
          <w:p w14:paraId="17E9C406" w14:textId="77777777" w:rsidR="00C659C0" w:rsidRPr="00C659C0" w:rsidRDefault="00C659C0" w:rsidP="00C659C0">
            <w:pPr>
              <w:widowControl w:val="0"/>
              <w:tabs>
                <w:tab w:val="left" w:pos="567"/>
              </w:tabs>
              <w:suppressAutoHyphens/>
              <w:spacing w:after="0" w:line="240" w:lineRule="auto"/>
              <w:rPr>
                <w:rFonts w:ascii="Times New Roman" w:eastAsia="SimSun" w:hAnsi="Times New Roman" w:cs="Times New Roman"/>
                <w:kern w:val="1"/>
                <w:lang w:val="lt-LT"/>
              </w:rPr>
            </w:pPr>
            <w:r w:rsidRPr="00C659C0">
              <w:rPr>
                <w:rFonts w:ascii="Times New Roman" w:eastAsia="Times New Roman" w:hAnsi="Times New Roman" w:cs="Times New Roman"/>
                <w:kern w:val="1"/>
                <w:lang w:val="lt-LT"/>
              </w:rPr>
              <w:t>Nuovargis, negalavimas</w:t>
            </w:r>
          </w:p>
        </w:tc>
      </w:tr>
      <w:tr w:rsidR="00C659C0" w:rsidRPr="00C659C0" w14:paraId="4286DA1D" w14:textId="77777777" w:rsidTr="00CA5129">
        <w:tc>
          <w:tcPr>
            <w:tcW w:w="3095" w:type="dxa"/>
            <w:vMerge w:val="restart"/>
            <w:tcBorders>
              <w:top w:val="single" w:sz="4" w:space="0" w:color="000000"/>
              <w:left w:val="single" w:sz="4" w:space="0" w:color="000000"/>
              <w:right w:val="single" w:sz="4" w:space="0" w:color="000000"/>
            </w:tcBorders>
            <w:shd w:val="clear" w:color="auto" w:fill="auto"/>
          </w:tcPr>
          <w:p w14:paraId="0D4D6939" w14:textId="77777777" w:rsidR="00C659C0" w:rsidRPr="00C659C0" w:rsidRDefault="00C659C0" w:rsidP="00C659C0">
            <w:pPr>
              <w:widowControl w:val="0"/>
              <w:tabs>
                <w:tab w:val="left" w:pos="567"/>
              </w:tabs>
              <w:suppressAutoHyphens/>
              <w:spacing w:after="0" w:line="240" w:lineRule="auto"/>
              <w:rPr>
                <w:rFonts w:ascii="Times New Roman" w:eastAsia="Calibri" w:hAnsi="Times New Roman" w:cs="Times New Roman"/>
                <w:b/>
                <w:kern w:val="1"/>
                <w:lang w:val="lt-LT"/>
              </w:rPr>
            </w:pPr>
            <w:r w:rsidRPr="00C659C0">
              <w:rPr>
                <w:rFonts w:ascii="Times New Roman" w:eastAsia="Calibri" w:hAnsi="Times New Roman" w:cs="Times New Roman"/>
                <w:b/>
                <w:kern w:val="1"/>
                <w:lang w:val="lt-LT"/>
              </w:rPr>
              <w:t>Tyrimai</w:t>
            </w:r>
          </w:p>
        </w:tc>
        <w:tc>
          <w:tcPr>
            <w:tcW w:w="1264" w:type="dxa"/>
            <w:tcBorders>
              <w:top w:val="single" w:sz="4" w:space="0" w:color="000000"/>
              <w:left w:val="single" w:sz="4" w:space="0" w:color="000000"/>
              <w:bottom w:val="single" w:sz="4" w:space="0" w:color="000000"/>
              <w:right w:val="single" w:sz="4" w:space="0" w:color="000000"/>
            </w:tcBorders>
            <w:shd w:val="clear" w:color="auto" w:fill="auto"/>
          </w:tcPr>
          <w:p w14:paraId="6DCA61AF" w14:textId="77777777" w:rsidR="00C659C0" w:rsidRPr="00C659C0" w:rsidRDefault="00C659C0" w:rsidP="00C659C0">
            <w:pPr>
              <w:widowControl w:val="0"/>
              <w:tabs>
                <w:tab w:val="left" w:pos="567"/>
              </w:tabs>
              <w:suppressAutoHyphens/>
              <w:spacing w:after="0" w:line="240" w:lineRule="auto"/>
              <w:rPr>
                <w:rFonts w:ascii="Times New Roman" w:eastAsia="Calibri" w:hAnsi="Times New Roman" w:cs="Times New Roman"/>
                <w:kern w:val="1"/>
                <w:lang w:val="lt-LT"/>
              </w:rPr>
            </w:pPr>
            <w:r w:rsidRPr="00C659C0">
              <w:rPr>
                <w:rFonts w:ascii="Times New Roman" w:eastAsia="Times New Roman" w:hAnsi="Times New Roman" w:cs="Times New Roman"/>
                <w:kern w:val="1"/>
                <w:lang w:val="lt-LT"/>
              </w:rPr>
              <w:t>Dažnas</w:t>
            </w:r>
          </w:p>
        </w:tc>
        <w:tc>
          <w:tcPr>
            <w:tcW w:w="4927" w:type="dxa"/>
            <w:tcBorders>
              <w:top w:val="single" w:sz="4" w:space="0" w:color="000000"/>
              <w:left w:val="single" w:sz="4" w:space="0" w:color="000000"/>
              <w:bottom w:val="single" w:sz="4" w:space="0" w:color="000000"/>
              <w:right w:val="single" w:sz="4" w:space="0" w:color="000000"/>
            </w:tcBorders>
            <w:shd w:val="clear" w:color="auto" w:fill="auto"/>
          </w:tcPr>
          <w:p w14:paraId="08125656" w14:textId="77777777" w:rsidR="00C659C0" w:rsidRPr="00C659C0" w:rsidRDefault="00C659C0" w:rsidP="00C659C0">
            <w:pPr>
              <w:widowControl w:val="0"/>
              <w:tabs>
                <w:tab w:val="left" w:pos="567"/>
              </w:tabs>
              <w:suppressAutoHyphens/>
              <w:spacing w:after="0" w:line="240" w:lineRule="auto"/>
              <w:rPr>
                <w:rFonts w:ascii="Times New Roman" w:eastAsia="Calibri" w:hAnsi="Times New Roman" w:cs="Times New Roman"/>
                <w:kern w:val="1"/>
                <w:lang w:val="lt-LT"/>
              </w:rPr>
            </w:pPr>
            <w:r w:rsidRPr="00C659C0">
              <w:rPr>
                <w:rFonts w:ascii="Times New Roman" w:eastAsia="Times New Roman" w:hAnsi="Times New Roman" w:cs="Times New Roman"/>
                <w:kern w:val="1"/>
                <w:lang w:val="lt-LT"/>
              </w:rPr>
              <w:t>Sumažėjusi kalio koncentracija kraujyje</w:t>
            </w:r>
          </w:p>
        </w:tc>
      </w:tr>
      <w:tr w:rsidR="00C659C0" w:rsidRPr="00215870" w14:paraId="403A937C" w14:textId="77777777" w:rsidTr="00CA5129">
        <w:tc>
          <w:tcPr>
            <w:tcW w:w="3095" w:type="dxa"/>
            <w:vMerge/>
            <w:tcBorders>
              <w:left w:val="single" w:sz="4" w:space="0" w:color="000000"/>
              <w:bottom w:val="single" w:sz="4" w:space="0" w:color="000000"/>
              <w:right w:val="single" w:sz="4" w:space="0" w:color="000000"/>
            </w:tcBorders>
            <w:shd w:val="clear" w:color="auto" w:fill="auto"/>
          </w:tcPr>
          <w:p w14:paraId="4A6A5F34"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b/>
                <w:kern w:val="1"/>
                <w:lang w:val="lt-LT"/>
              </w:rPr>
            </w:pPr>
          </w:p>
        </w:tc>
        <w:tc>
          <w:tcPr>
            <w:tcW w:w="1264" w:type="dxa"/>
            <w:tcBorders>
              <w:top w:val="single" w:sz="4" w:space="0" w:color="000000"/>
              <w:left w:val="single" w:sz="4" w:space="0" w:color="000000"/>
              <w:bottom w:val="single" w:sz="4" w:space="0" w:color="000000"/>
              <w:right w:val="single" w:sz="4" w:space="0" w:color="000000"/>
            </w:tcBorders>
            <w:shd w:val="clear" w:color="auto" w:fill="auto"/>
          </w:tcPr>
          <w:p w14:paraId="6DD33178"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Nežinomas</w:t>
            </w:r>
          </w:p>
        </w:tc>
        <w:tc>
          <w:tcPr>
            <w:tcW w:w="4927" w:type="dxa"/>
            <w:tcBorders>
              <w:top w:val="single" w:sz="4" w:space="0" w:color="000000"/>
              <w:left w:val="single" w:sz="4" w:space="0" w:color="000000"/>
              <w:bottom w:val="single" w:sz="4" w:space="0" w:color="000000"/>
              <w:right w:val="single" w:sz="4" w:space="0" w:color="000000"/>
            </w:tcBorders>
            <w:shd w:val="clear" w:color="auto" w:fill="auto"/>
          </w:tcPr>
          <w:p w14:paraId="5A1DB1CB" w14:textId="77777777" w:rsidR="00C659C0" w:rsidRPr="00C659C0" w:rsidRDefault="00C659C0" w:rsidP="00C659C0">
            <w:pPr>
              <w:widowControl w:val="0"/>
              <w:tabs>
                <w:tab w:val="left" w:pos="567"/>
              </w:tabs>
              <w:suppressAutoHyphens/>
              <w:spacing w:after="0" w:line="240" w:lineRule="auto"/>
              <w:rPr>
                <w:rFonts w:ascii="Times New Roman" w:eastAsia="SimSun" w:hAnsi="Times New Roman" w:cs="Times New Roman"/>
                <w:kern w:val="1"/>
                <w:lang w:val="lt-LT"/>
              </w:rPr>
            </w:pPr>
            <w:r w:rsidRPr="00C659C0">
              <w:rPr>
                <w:rFonts w:ascii="Times New Roman" w:eastAsia="Times New Roman" w:hAnsi="Times New Roman" w:cs="Times New Roman"/>
                <w:kern w:val="1"/>
                <w:lang w:val="lt-LT"/>
              </w:rPr>
              <w:t>Padidėjęs akispūdis; sumažėjusi tolerancija angliavandeniams; padidėjusi kalcio koncentracija šlapime; užslopintos odos testo reakcijos.</w:t>
            </w:r>
          </w:p>
        </w:tc>
      </w:tr>
      <w:tr w:rsidR="00C659C0" w:rsidRPr="00215870" w14:paraId="1E6A6D97" w14:textId="77777777" w:rsidTr="00CA5129">
        <w:tc>
          <w:tcPr>
            <w:tcW w:w="3095" w:type="dxa"/>
            <w:tcBorders>
              <w:top w:val="single" w:sz="4" w:space="0" w:color="000000"/>
              <w:left w:val="single" w:sz="4" w:space="0" w:color="000000"/>
              <w:bottom w:val="single" w:sz="4" w:space="0" w:color="000000"/>
              <w:right w:val="single" w:sz="4" w:space="0" w:color="000000"/>
            </w:tcBorders>
            <w:shd w:val="clear" w:color="auto" w:fill="auto"/>
          </w:tcPr>
          <w:p w14:paraId="2238D49D"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b/>
                <w:kern w:val="1"/>
                <w:lang w:val="lt-LT"/>
              </w:rPr>
            </w:pPr>
            <w:r w:rsidRPr="00C659C0">
              <w:rPr>
                <w:rFonts w:ascii="Times New Roman" w:eastAsia="Times New Roman" w:hAnsi="Times New Roman" w:cs="Times New Roman"/>
                <w:b/>
                <w:kern w:val="1"/>
                <w:lang w:val="lt-LT"/>
              </w:rPr>
              <w:t>Sužalojimai, apsinuodijimai ir procedūrų komplikacijos</w:t>
            </w:r>
          </w:p>
        </w:tc>
        <w:tc>
          <w:tcPr>
            <w:tcW w:w="1264" w:type="dxa"/>
            <w:tcBorders>
              <w:top w:val="single" w:sz="4" w:space="0" w:color="000000"/>
              <w:left w:val="single" w:sz="4" w:space="0" w:color="000000"/>
              <w:bottom w:val="single" w:sz="4" w:space="0" w:color="000000"/>
              <w:right w:val="single" w:sz="4" w:space="0" w:color="000000"/>
            </w:tcBorders>
            <w:shd w:val="clear" w:color="auto" w:fill="auto"/>
          </w:tcPr>
          <w:p w14:paraId="79415955" w14:textId="77777777" w:rsidR="00C659C0" w:rsidRPr="00C659C0" w:rsidRDefault="00C659C0" w:rsidP="00C659C0">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Nežinomas</w:t>
            </w:r>
          </w:p>
        </w:tc>
        <w:tc>
          <w:tcPr>
            <w:tcW w:w="4927" w:type="dxa"/>
            <w:tcBorders>
              <w:top w:val="single" w:sz="4" w:space="0" w:color="000000"/>
              <w:left w:val="single" w:sz="4" w:space="0" w:color="000000"/>
              <w:bottom w:val="single" w:sz="4" w:space="0" w:color="000000"/>
              <w:right w:val="single" w:sz="4" w:space="0" w:color="000000"/>
            </w:tcBorders>
            <w:shd w:val="clear" w:color="auto" w:fill="auto"/>
          </w:tcPr>
          <w:p w14:paraId="5B0D0AF6" w14:textId="77777777" w:rsidR="00C659C0" w:rsidRPr="00C659C0" w:rsidRDefault="00C659C0" w:rsidP="00C659C0">
            <w:pPr>
              <w:widowControl w:val="0"/>
              <w:tabs>
                <w:tab w:val="left" w:pos="567"/>
              </w:tabs>
              <w:suppressAutoHyphens/>
              <w:spacing w:after="0" w:line="240" w:lineRule="auto"/>
              <w:rPr>
                <w:rFonts w:ascii="Times New Roman" w:eastAsia="SimSun" w:hAnsi="Times New Roman" w:cs="Times New Roman"/>
                <w:kern w:val="1"/>
                <w:lang w:val="lt-LT"/>
              </w:rPr>
            </w:pPr>
            <w:r w:rsidRPr="00C659C0">
              <w:rPr>
                <w:rFonts w:ascii="Times New Roman" w:eastAsia="Times New Roman" w:hAnsi="Times New Roman" w:cs="Times New Roman"/>
                <w:kern w:val="1"/>
                <w:lang w:val="lt-LT"/>
              </w:rPr>
              <w:t>Sausgyslių plyšimas (ypač Achilo sausgyslės), stuburo kompresija, lūžiai (slankstelių kompresija, lūžiai)</w:t>
            </w:r>
          </w:p>
        </w:tc>
      </w:tr>
    </w:tbl>
    <w:p w14:paraId="73FAF4BF" w14:textId="0A1BAA3E" w:rsidR="00C659C0" w:rsidRDefault="00C659C0" w:rsidP="00C659C0">
      <w:pPr>
        <w:widowControl w:val="0"/>
        <w:suppressAutoHyphens/>
        <w:spacing w:after="0" w:line="240" w:lineRule="auto"/>
        <w:rPr>
          <w:rFonts w:ascii="Times New Roman" w:eastAsia="Calibri" w:hAnsi="Times New Roman" w:cs="Times New Roman"/>
          <w:kern w:val="1"/>
          <w:lang w:val="lt-LT"/>
        </w:rPr>
      </w:pPr>
    </w:p>
    <w:p w14:paraId="625EC6BE" w14:textId="08B3D92D" w:rsidR="00662455" w:rsidRDefault="00662455" w:rsidP="00C659C0">
      <w:pPr>
        <w:widowControl w:val="0"/>
        <w:suppressAutoHyphens/>
        <w:spacing w:after="0" w:line="240" w:lineRule="auto"/>
        <w:rPr>
          <w:rFonts w:ascii="Times New Roman" w:eastAsia="Calibri" w:hAnsi="Times New Roman" w:cs="Times New Roman"/>
          <w:kern w:val="1"/>
          <w:lang w:val="lt-LT"/>
        </w:rPr>
      </w:pPr>
      <w:r w:rsidRPr="00662455">
        <w:rPr>
          <w:rFonts w:ascii="Times New Roman" w:eastAsia="Calibri" w:hAnsi="Times New Roman" w:cs="Times New Roman"/>
          <w:kern w:val="1"/>
          <w:lang w:val="lt-LT"/>
        </w:rPr>
        <w:t>* Vaikams dažniausi</w:t>
      </w:r>
      <w:r>
        <w:rPr>
          <w:rFonts w:ascii="Times New Roman" w:eastAsia="Calibri" w:hAnsi="Times New Roman" w:cs="Times New Roman"/>
          <w:kern w:val="1"/>
          <w:lang w:val="lt-LT"/>
        </w:rPr>
        <w:t xml:space="preserve"> </w:t>
      </w:r>
      <w:r w:rsidRPr="00662455">
        <w:rPr>
          <w:rFonts w:ascii="Times New Roman" w:eastAsia="Calibri" w:hAnsi="Times New Roman" w:cs="Times New Roman"/>
          <w:kern w:val="1"/>
          <w:lang w:val="lt-LT"/>
        </w:rPr>
        <w:t>nepageidaujam</w:t>
      </w:r>
      <w:r>
        <w:rPr>
          <w:rFonts w:ascii="Times New Roman" w:eastAsia="Calibri" w:hAnsi="Times New Roman" w:cs="Times New Roman"/>
          <w:kern w:val="1"/>
          <w:lang w:val="lt-LT"/>
        </w:rPr>
        <w:t>i</w:t>
      </w:r>
      <w:r w:rsidRPr="00662455">
        <w:rPr>
          <w:rFonts w:ascii="Times New Roman" w:eastAsia="Calibri" w:hAnsi="Times New Roman" w:cs="Times New Roman"/>
          <w:kern w:val="1"/>
          <w:lang w:val="lt-LT"/>
        </w:rPr>
        <w:t xml:space="preserve"> poveiki</w:t>
      </w:r>
      <w:r>
        <w:rPr>
          <w:rFonts w:ascii="Times New Roman" w:eastAsia="Calibri" w:hAnsi="Times New Roman" w:cs="Times New Roman"/>
          <w:kern w:val="1"/>
          <w:lang w:val="lt-LT"/>
        </w:rPr>
        <w:t>ai</w:t>
      </w:r>
      <w:r w:rsidRPr="00662455">
        <w:rPr>
          <w:rFonts w:ascii="Times New Roman" w:eastAsia="Calibri" w:hAnsi="Times New Roman" w:cs="Times New Roman"/>
          <w:kern w:val="1"/>
          <w:lang w:val="lt-LT"/>
        </w:rPr>
        <w:t xml:space="preserve"> </w:t>
      </w:r>
      <w:r w:rsidR="0077393C">
        <w:rPr>
          <w:rFonts w:ascii="Times New Roman" w:eastAsia="Calibri" w:hAnsi="Times New Roman" w:cs="Times New Roman"/>
          <w:kern w:val="1"/>
          <w:lang w:val="lt-LT"/>
        </w:rPr>
        <w:t xml:space="preserve">yra </w:t>
      </w:r>
      <w:r w:rsidRPr="00662455">
        <w:rPr>
          <w:rFonts w:ascii="Times New Roman" w:eastAsia="Calibri" w:hAnsi="Times New Roman" w:cs="Times New Roman"/>
          <w:kern w:val="1"/>
          <w:lang w:val="lt-LT"/>
        </w:rPr>
        <w:t>nuotaikos pokyčiai, nenormalus elgesys, nemiga, dirglumas.</w:t>
      </w:r>
    </w:p>
    <w:p w14:paraId="21427A4C" w14:textId="77777777" w:rsidR="00662455" w:rsidRPr="00C659C0" w:rsidRDefault="00662455" w:rsidP="00C659C0">
      <w:pPr>
        <w:widowControl w:val="0"/>
        <w:suppressAutoHyphens/>
        <w:spacing w:after="0" w:line="240" w:lineRule="auto"/>
        <w:rPr>
          <w:rFonts w:ascii="Times New Roman" w:eastAsia="Calibri" w:hAnsi="Times New Roman" w:cs="Times New Roman"/>
          <w:kern w:val="1"/>
          <w:lang w:val="lt-LT"/>
        </w:rPr>
      </w:pPr>
    </w:p>
    <w:p w14:paraId="7D8C3ABE" w14:textId="77777777" w:rsidR="00C659C0" w:rsidRPr="00C659C0" w:rsidRDefault="00C659C0" w:rsidP="00C659C0">
      <w:pPr>
        <w:shd w:val="clear" w:color="auto" w:fill="FFFFFF"/>
        <w:spacing w:after="0" w:line="240" w:lineRule="auto"/>
        <w:rPr>
          <w:rFonts w:ascii="Times New Roman" w:eastAsia="Times New Roman" w:hAnsi="Times New Roman" w:cs="Times New Roman"/>
          <w:lang w:val="lt-LT"/>
        </w:rPr>
      </w:pPr>
      <w:r w:rsidRPr="00C659C0">
        <w:rPr>
          <w:rFonts w:ascii="Times New Roman" w:eastAsia="Times New Roman" w:hAnsi="Times New Roman" w:cs="Times New Roman"/>
          <w:lang w:val="lt-LT"/>
        </w:rPr>
        <w:t xml:space="preserve">Gauta pavienių pranešimų apie vadinamojo </w:t>
      </w:r>
      <w:proofErr w:type="spellStart"/>
      <w:r w:rsidRPr="00C659C0">
        <w:rPr>
          <w:rFonts w:ascii="Times New Roman" w:eastAsia="Times New Roman" w:hAnsi="Times New Roman" w:cs="Times New Roman"/>
          <w:lang w:val="lt-LT"/>
        </w:rPr>
        <w:t>posteroidinio</w:t>
      </w:r>
      <w:proofErr w:type="spellEnd"/>
      <w:r w:rsidRPr="00C659C0">
        <w:rPr>
          <w:rFonts w:ascii="Times New Roman" w:eastAsia="Times New Roman" w:hAnsi="Times New Roman" w:cs="Times New Roman"/>
          <w:lang w:val="lt-LT"/>
        </w:rPr>
        <w:t xml:space="preserve"> </w:t>
      </w:r>
      <w:proofErr w:type="spellStart"/>
      <w:r w:rsidRPr="00C659C0">
        <w:rPr>
          <w:rFonts w:ascii="Times New Roman" w:eastAsia="Times New Roman" w:hAnsi="Times New Roman" w:cs="Times New Roman"/>
          <w:lang w:val="lt-LT"/>
        </w:rPr>
        <w:t>panikulito</w:t>
      </w:r>
      <w:proofErr w:type="spellEnd"/>
      <w:r w:rsidRPr="00C659C0">
        <w:rPr>
          <w:rFonts w:ascii="Times New Roman" w:eastAsia="Times New Roman" w:hAnsi="Times New Roman" w:cs="Times New Roman"/>
          <w:lang w:val="lt-LT"/>
        </w:rPr>
        <w:t>, susijusio su gydymo nutraukimu, atvejus. Remiantis praneštais atvejais, praėjus maždaug dviem savaitėms po gydymo nutraukimo atsiranda raudonų, kietų, deginimo pojūtį sukeliančių mazgelių, kurie išnyksta savaime.</w:t>
      </w:r>
    </w:p>
    <w:p w14:paraId="07B698DE" w14:textId="77777777" w:rsidR="00C659C0" w:rsidRPr="001E5F1F" w:rsidRDefault="00C659C0" w:rsidP="001E5F1F">
      <w:pPr>
        <w:shd w:val="clear" w:color="auto" w:fill="FFFFFF"/>
        <w:spacing w:after="0" w:line="240" w:lineRule="auto"/>
        <w:rPr>
          <w:rFonts w:ascii="Times New Roman" w:eastAsia="Calibri" w:hAnsi="Times New Roman" w:cs="Times New Roman"/>
          <w:lang w:val="lt-LT"/>
        </w:rPr>
      </w:pPr>
      <w:r w:rsidRPr="00C659C0">
        <w:rPr>
          <w:rFonts w:ascii="Times New Roman" w:eastAsia="Calibri" w:hAnsi="Times New Roman" w:cs="Times New Roman"/>
          <w:lang w:val="lt-LT"/>
        </w:rPr>
        <w:lastRenderedPageBreak/>
        <w:t xml:space="preserve">Gydymo kortikosteroidais metu gali </w:t>
      </w:r>
      <w:r w:rsidRPr="00C659C0">
        <w:rPr>
          <w:rFonts w:ascii="Times New Roman" w:eastAsia="Times New Roman" w:hAnsi="Times New Roman" w:cs="Times New Roman"/>
          <w:lang w:val="lt-LT"/>
        </w:rPr>
        <w:t>padidėti polinkis kraujuoti</w:t>
      </w:r>
      <w:r w:rsidRPr="00C659C0">
        <w:rPr>
          <w:rFonts w:ascii="Times New Roman" w:eastAsia="Calibri" w:hAnsi="Times New Roman" w:cs="Times New Roman"/>
          <w:lang w:val="lt-LT"/>
        </w:rPr>
        <w:t xml:space="preserve"> ir </w:t>
      </w:r>
      <w:proofErr w:type="spellStart"/>
      <w:r w:rsidRPr="00C659C0">
        <w:rPr>
          <w:rFonts w:ascii="Times New Roman" w:eastAsia="Times New Roman" w:hAnsi="Times New Roman" w:cs="Times New Roman"/>
          <w:lang w:val="lt-LT"/>
        </w:rPr>
        <w:t>hiperlipidemija</w:t>
      </w:r>
      <w:proofErr w:type="spellEnd"/>
      <w:r w:rsidRPr="00C659C0">
        <w:rPr>
          <w:rFonts w:ascii="Times New Roman" w:eastAsia="Times New Roman" w:hAnsi="Times New Roman" w:cs="Times New Roman"/>
          <w:lang w:val="lt-LT"/>
        </w:rPr>
        <w:t xml:space="preserve">, be to, gali </w:t>
      </w:r>
      <w:r w:rsidRPr="00C659C0">
        <w:rPr>
          <w:rFonts w:ascii="Times New Roman" w:eastAsia="Calibri" w:hAnsi="Times New Roman" w:cs="Times New Roman"/>
          <w:lang w:val="lt-LT"/>
        </w:rPr>
        <w:t xml:space="preserve">padidėti aterosklerozės ir </w:t>
      </w:r>
      <w:proofErr w:type="spellStart"/>
      <w:r w:rsidRPr="00C659C0">
        <w:rPr>
          <w:rFonts w:ascii="Times New Roman" w:eastAsia="Calibri" w:hAnsi="Times New Roman" w:cs="Times New Roman"/>
          <w:lang w:val="lt-LT"/>
        </w:rPr>
        <w:t>vaskulito</w:t>
      </w:r>
      <w:proofErr w:type="spellEnd"/>
      <w:r w:rsidRPr="00C659C0">
        <w:rPr>
          <w:rFonts w:ascii="Times New Roman" w:eastAsia="Calibri" w:hAnsi="Times New Roman" w:cs="Times New Roman"/>
          <w:lang w:val="lt-LT"/>
        </w:rPr>
        <w:t xml:space="preserve"> </w:t>
      </w:r>
      <w:r w:rsidRPr="00C659C0">
        <w:rPr>
          <w:rFonts w:ascii="Times New Roman" w:eastAsia="Times New Roman" w:hAnsi="Times New Roman" w:cs="Times New Roman"/>
          <w:lang w:val="lt-LT"/>
        </w:rPr>
        <w:t xml:space="preserve">pasireiškimo </w:t>
      </w:r>
      <w:r w:rsidRPr="00C659C0">
        <w:rPr>
          <w:rFonts w:ascii="Times New Roman" w:eastAsia="Calibri" w:hAnsi="Times New Roman" w:cs="Times New Roman"/>
          <w:lang w:val="lt-LT"/>
        </w:rPr>
        <w:t>rizika</w:t>
      </w:r>
      <w:r w:rsidRPr="00C659C0">
        <w:rPr>
          <w:rFonts w:ascii="Times New Roman" w:eastAsia="Times New Roman" w:hAnsi="Times New Roman" w:cs="Times New Roman"/>
          <w:lang w:val="lt-LT"/>
        </w:rPr>
        <w:t>. Gydymas kortikosteroidais</w:t>
      </w:r>
      <w:r w:rsidRPr="00C659C0">
        <w:rPr>
          <w:rFonts w:ascii="Times New Roman" w:eastAsia="Calibri" w:hAnsi="Times New Roman" w:cs="Times New Roman"/>
          <w:lang w:val="lt-LT"/>
        </w:rPr>
        <w:t xml:space="preserve"> gali </w:t>
      </w:r>
      <w:r w:rsidRPr="00C659C0">
        <w:rPr>
          <w:rFonts w:ascii="Times New Roman" w:eastAsia="Times New Roman" w:hAnsi="Times New Roman" w:cs="Times New Roman"/>
          <w:lang w:val="lt-LT"/>
        </w:rPr>
        <w:t>bloginti</w:t>
      </w:r>
      <w:r w:rsidRPr="00C659C0">
        <w:rPr>
          <w:rFonts w:ascii="Times New Roman" w:eastAsia="Calibri" w:hAnsi="Times New Roman" w:cs="Times New Roman"/>
          <w:lang w:val="lt-LT"/>
        </w:rPr>
        <w:t xml:space="preserve"> spermos </w:t>
      </w:r>
      <w:r w:rsidRPr="00C659C0">
        <w:rPr>
          <w:rFonts w:ascii="Times New Roman" w:eastAsia="Times New Roman" w:hAnsi="Times New Roman" w:cs="Times New Roman"/>
          <w:lang w:val="lt-LT"/>
        </w:rPr>
        <w:t>ko</w:t>
      </w:r>
      <w:r w:rsidRPr="001E5F1F">
        <w:rPr>
          <w:rFonts w:ascii="Times New Roman" w:eastAsia="Times New Roman" w:hAnsi="Times New Roman" w:cs="Times New Roman"/>
          <w:lang w:val="lt-LT"/>
        </w:rPr>
        <w:t>kybę</w:t>
      </w:r>
      <w:r w:rsidRPr="001E5F1F">
        <w:rPr>
          <w:rFonts w:ascii="Times New Roman" w:eastAsia="Calibri" w:hAnsi="Times New Roman" w:cs="Times New Roman"/>
          <w:lang w:val="lt-LT"/>
        </w:rPr>
        <w:t xml:space="preserve"> ir </w:t>
      </w:r>
      <w:r w:rsidRPr="001E5F1F">
        <w:rPr>
          <w:rFonts w:ascii="Times New Roman" w:eastAsia="Times New Roman" w:hAnsi="Times New Roman" w:cs="Times New Roman"/>
          <w:lang w:val="lt-LT"/>
        </w:rPr>
        <w:t>sukelti amenorėją</w:t>
      </w:r>
      <w:r w:rsidRPr="001E5F1F">
        <w:rPr>
          <w:rFonts w:ascii="Times New Roman" w:eastAsia="Calibri" w:hAnsi="Times New Roman" w:cs="Times New Roman"/>
          <w:lang w:val="lt-LT"/>
        </w:rPr>
        <w:t>.</w:t>
      </w:r>
    </w:p>
    <w:p w14:paraId="03132A49" w14:textId="77777777" w:rsidR="00C659C0" w:rsidRPr="001E5F1F" w:rsidRDefault="00C659C0" w:rsidP="001E5F1F">
      <w:pPr>
        <w:widowControl w:val="0"/>
        <w:suppressAutoHyphens/>
        <w:spacing w:after="0" w:line="240" w:lineRule="auto"/>
        <w:rPr>
          <w:rFonts w:ascii="Times New Roman" w:eastAsia="Calibri" w:hAnsi="Times New Roman" w:cs="Times New Roman"/>
          <w:kern w:val="1"/>
          <w:lang w:val="lt-LT"/>
        </w:rPr>
      </w:pPr>
    </w:p>
    <w:p w14:paraId="1149D763" w14:textId="77777777" w:rsidR="00C659C0" w:rsidRPr="001E5F1F" w:rsidRDefault="00C659C0" w:rsidP="00215870">
      <w:pPr>
        <w:keepNext/>
        <w:keepLines/>
        <w:tabs>
          <w:tab w:val="left" w:pos="567"/>
        </w:tabs>
        <w:autoSpaceDE w:val="0"/>
        <w:autoSpaceDN w:val="0"/>
        <w:adjustRightInd w:val="0"/>
        <w:spacing w:after="0" w:line="240" w:lineRule="auto"/>
        <w:jc w:val="both"/>
        <w:rPr>
          <w:rFonts w:ascii="Times New Roman" w:eastAsia="Calibri" w:hAnsi="Times New Roman" w:cs="Times New Roman"/>
          <w:u w:val="single"/>
          <w:lang w:val="lt-LT"/>
        </w:rPr>
      </w:pPr>
      <w:r w:rsidRPr="001E5F1F">
        <w:rPr>
          <w:rFonts w:ascii="Times New Roman" w:eastAsia="Calibri" w:hAnsi="Times New Roman" w:cs="Times New Roman"/>
          <w:u w:val="single"/>
          <w:lang w:val="lt-LT"/>
        </w:rPr>
        <w:t>Pranešimas apie įtariamas nepageidaujamas reakcijas</w:t>
      </w:r>
    </w:p>
    <w:p w14:paraId="31FC5C25" w14:textId="6E6C7A88" w:rsidR="004C6383" w:rsidRPr="00215870" w:rsidRDefault="004C6383" w:rsidP="00215870">
      <w:pPr>
        <w:spacing w:after="0" w:line="240" w:lineRule="auto"/>
        <w:jc w:val="both"/>
        <w:rPr>
          <w:rFonts w:ascii="Times New Roman" w:hAnsi="Times New Roman"/>
          <w:lang w:val="lt-LT"/>
        </w:rPr>
      </w:pPr>
      <w:r w:rsidRPr="00215870">
        <w:rPr>
          <w:rFonts w:ascii="Times New Roman" w:hAnsi="Times New Roman"/>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215870">
        <w:rPr>
          <w:rFonts w:ascii="Times New Roman" w:hAnsi="Times New Roman"/>
          <w:color w:val="0000EE"/>
          <w:u w:val="single"/>
          <w:lang w:val="lt-LT"/>
        </w:rPr>
        <w:t>https://vvkt.lrv.lt/lt/</w:t>
      </w:r>
      <w:r w:rsidRPr="00215870">
        <w:rPr>
          <w:rFonts w:ascii="Times New Roman" w:hAnsi="Times New Roman"/>
          <w:lang w:val="lt-LT"/>
        </w:rPr>
        <w:t xml:space="preserve"> nurodytais būdais.</w:t>
      </w:r>
    </w:p>
    <w:p w14:paraId="0C45D36A" w14:textId="77777777" w:rsidR="00C659C0" w:rsidRPr="001E5F1F" w:rsidRDefault="00C659C0" w:rsidP="001E5F1F">
      <w:pPr>
        <w:keepNext/>
        <w:keepLines/>
        <w:suppressAutoHyphens/>
        <w:spacing w:after="0" w:line="240" w:lineRule="auto"/>
        <w:rPr>
          <w:rFonts w:ascii="Times New Roman" w:eastAsia="Calibri" w:hAnsi="Times New Roman" w:cs="Times New Roman"/>
          <w:kern w:val="1"/>
          <w:lang w:val="lt-LT"/>
        </w:rPr>
      </w:pPr>
    </w:p>
    <w:p w14:paraId="6DCC5256" w14:textId="77777777" w:rsidR="00C659C0" w:rsidRPr="001E5F1F" w:rsidRDefault="00C659C0" w:rsidP="001E5F1F">
      <w:pPr>
        <w:keepNext/>
        <w:keepLines/>
        <w:widowControl w:val="0"/>
        <w:suppressAutoHyphens/>
        <w:spacing w:after="0" w:line="240" w:lineRule="auto"/>
        <w:ind w:left="567" w:hanging="567"/>
        <w:rPr>
          <w:rFonts w:ascii="Times New Roman" w:eastAsia="Calibri" w:hAnsi="Times New Roman" w:cs="Times New Roman"/>
          <w:kern w:val="1"/>
          <w:lang w:val="lt-LT"/>
        </w:rPr>
      </w:pPr>
      <w:r w:rsidRPr="001E5F1F">
        <w:rPr>
          <w:rFonts w:ascii="Times New Roman" w:eastAsia="Calibri" w:hAnsi="Times New Roman" w:cs="Times New Roman"/>
          <w:b/>
          <w:kern w:val="1"/>
          <w:lang w:val="lt-LT"/>
        </w:rPr>
        <w:t>4.9</w:t>
      </w:r>
      <w:r w:rsidRPr="001E5F1F">
        <w:rPr>
          <w:rFonts w:ascii="Times New Roman" w:eastAsia="Calibri" w:hAnsi="Times New Roman" w:cs="Times New Roman"/>
          <w:b/>
          <w:kern w:val="1"/>
          <w:lang w:val="lt-LT"/>
        </w:rPr>
        <w:tab/>
        <w:t>Perdozavimas</w:t>
      </w:r>
    </w:p>
    <w:p w14:paraId="527F9C5C" w14:textId="77777777" w:rsidR="00C659C0" w:rsidRPr="00C659C0" w:rsidRDefault="00C659C0" w:rsidP="00C659C0">
      <w:pPr>
        <w:keepNext/>
        <w:keepLines/>
        <w:widowControl w:val="0"/>
        <w:suppressAutoHyphens/>
        <w:spacing w:after="0" w:line="240" w:lineRule="auto"/>
        <w:ind w:left="567" w:hanging="567"/>
        <w:rPr>
          <w:rFonts w:ascii="Times New Roman" w:eastAsia="Calibri" w:hAnsi="Times New Roman" w:cs="Times New Roman"/>
          <w:kern w:val="1"/>
          <w:lang w:val="lt-LT"/>
        </w:rPr>
      </w:pPr>
    </w:p>
    <w:p w14:paraId="049E5DA7" w14:textId="77777777" w:rsidR="00C659C0" w:rsidRPr="00C659C0" w:rsidRDefault="00C659C0" w:rsidP="00C659C0">
      <w:pPr>
        <w:keepNext/>
        <w:keepLines/>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Klinikinių sindromų, susijusių su ūminiu kortikosteroidų perdozavimų, nėra. Būna retų pranešimų apie ūminę intoksikaciją ir (arba) mirtį, susijusią su kortikosteroidų perdozavimu. Perdozavus, antidoto nėra, todėl reikia taikyti gydymą, palaikantį gyvybines funkcijas, taip pat ir simptominį gydymą. </w:t>
      </w:r>
      <w:proofErr w:type="spellStart"/>
      <w:r w:rsidRPr="00C659C0">
        <w:rPr>
          <w:rFonts w:ascii="Times New Roman" w:eastAsia="Times New Roman" w:hAnsi="Times New Roman" w:cs="Times New Roman"/>
          <w:kern w:val="1"/>
          <w:lang w:val="lt-LT"/>
        </w:rPr>
        <w:t>Metilprednizolonas</w:t>
      </w:r>
      <w:proofErr w:type="spellEnd"/>
      <w:r w:rsidRPr="00C659C0">
        <w:rPr>
          <w:rFonts w:ascii="Times New Roman" w:eastAsia="Times New Roman" w:hAnsi="Times New Roman" w:cs="Times New Roman"/>
          <w:kern w:val="1"/>
          <w:lang w:val="lt-LT"/>
        </w:rPr>
        <w:t xml:space="preserve"> pašalinamas dializės metu.</w:t>
      </w:r>
    </w:p>
    <w:p w14:paraId="4A7B762E"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lang w:val="lt-LT"/>
        </w:rPr>
      </w:pPr>
    </w:p>
    <w:p w14:paraId="7D71AA7C" w14:textId="77777777" w:rsidR="00C659C0" w:rsidRPr="00C659C0" w:rsidRDefault="00C659C0" w:rsidP="00C659C0">
      <w:pPr>
        <w:shd w:val="clear" w:color="auto" w:fill="FFFFFF"/>
        <w:spacing w:after="0" w:line="240" w:lineRule="auto"/>
        <w:rPr>
          <w:rFonts w:ascii="Times New Roman" w:eastAsia="Calibri" w:hAnsi="Times New Roman" w:cs="Times New Roman"/>
          <w:lang w:val="lt-LT"/>
        </w:rPr>
      </w:pPr>
      <w:r w:rsidRPr="00C659C0">
        <w:rPr>
          <w:rFonts w:ascii="Times New Roman" w:eastAsia="Times New Roman" w:hAnsi="Times New Roman" w:cs="Times New Roman"/>
          <w:lang w:val="lt-LT"/>
        </w:rPr>
        <w:t>Būtina</w:t>
      </w:r>
      <w:r w:rsidRPr="00C659C0">
        <w:rPr>
          <w:rFonts w:ascii="Times New Roman" w:eastAsia="Calibri" w:hAnsi="Times New Roman" w:cs="Times New Roman"/>
          <w:lang w:val="lt-LT"/>
        </w:rPr>
        <w:t xml:space="preserve"> turėti omenyje, kad </w:t>
      </w:r>
      <w:r w:rsidRPr="00C659C0">
        <w:rPr>
          <w:rFonts w:ascii="Times New Roman" w:eastAsia="Times New Roman" w:hAnsi="Times New Roman" w:cs="Times New Roman"/>
          <w:lang w:val="lt-LT"/>
        </w:rPr>
        <w:t>gali pasireikšti su lėtiniu perdozavimu susijęs</w:t>
      </w:r>
      <w:r w:rsidRPr="00C659C0">
        <w:rPr>
          <w:rFonts w:ascii="Times New Roman" w:eastAsia="Calibri" w:hAnsi="Times New Roman" w:cs="Times New Roman"/>
          <w:lang w:val="lt-LT"/>
        </w:rPr>
        <w:t xml:space="preserve"> antinksčių nepakankamumas (žr. 4.4</w:t>
      </w:r>
      <w:r w:rsidRPr="00C659C0">
        <w:rPr>
          <w:rFonts w:ascii="Times New Roman" w:eastAsia="Times New Roman" w:hAnsi="Times New Roman" w:cs="Times New Roman"/>
          <w:lang w:val="lt-LT"/>
        </w:rPr>
        <w:t>.</w:t>
      </w:r>
      <w:r w:rsidRPr="00C659C0">
        <w:rPr>
          <w:rFonts w:ascii="Times New Roman" w:eastAsia="Calibri" w:hAnsi="Times New Roman" w:cs="Times New Roman"/>
          <w:lang w:val="lt-LT"/>
        </w:rPr>
        <w:t xml:space="preserve"> ir 4.</w:t>
      </w:r>
      <w:r w:rsidRPr="00C659C0">
        <w:rPr>
          <w:rFonts w:ascii="Times New Roman" w:eastAsia="Times New Roman" w:hAnsi="Times New Roman" w:cs="Times New Roman"/>
          <w:lang w:val="lt-LT"/>
        </w:rPr>
        <w:t>5 </w:t>
      </w:r>
      <w:r w:rsidRPr="00C659C0">
        <w:rPr>
          <w:rFonts w:ascii="Times New Roman" w:eastAsia="Calibri" w:hAnsi="Times New Roman" w:cs="Times New Roman"/>
          <w:lang w:val="lt-LT"/>
        </w:rPr>
        <w:t>skyrius).</w:t>
      </w:r>
    </w:p>
    <w:p w14:paraId="0CA646D8"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lang w:val="lt-LT"/>
        </w:rPr>
      </w:pPr>
    </w:p>
    <w:p w14:paraId="61F8803E"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lang w:val="lt-LT"/>
        </w:rPr>
      </w:pPr>
    </w:p>
    <w:p w14:paraId="155CB812" w14:textId="77777777" w:rsidR="00C659C0" w:rsidRPr="00C659C0" w:rsidRDefault="00C659C0" w:rsidP="00C659C0">
      <w:pPr>
        <w:keepNext/>
        <w:keepLine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caps/>
          <w:kern w:val="1"/>
          <w:lang w:val="lt-LT"/>
        </w:rPr>
        <w:t>5.</w:t>
      </w:r>
      <w:r w:rsidRPr="00C659C0">
        <w:rPr>
          <w:rFonts w:ascii="Times New Roman" w:eastAsia="Calibri" w:hAnsi="Times New Roman" w:cs="Times New Roman"/>
          <w:b/>
          <w:caps/>
          <w:kern w:val="1"/>
          <w:lang w:val="lt-LT"/>
        </w:rPr>
        <w:tab/>
      </w:r>
      <w:r w:rsidRPr="00C659C0">
        <w:rPr>
          <w:rFonts w:ascii="Times New Roman" w:eastAsia="Calibri" w:hAnsi="Times New Roman" w:cs="Times New Roman"/>
          <w:b/>
          <w:kern w:val="1"/>
          <w:lang w:val="lt-LT"/>
        </w:rPr>
        <w:t xml:space="preserve">FARMAKOLOGINĖS </w:t>
      </w:r>
      <w:r w:rsidRPr="00C659C0">
        <w:rPr>
          <w:rFonts w:ascii="Times New Roman" w:eastAsia="Calibri" w:hAnsi="Times New Roman" w:cs="Times New Roman"/>
          <w:b/>
          <w:caps/>
          <w:kern w:val="1"/>
          <w:lang w:val="lt-LT"/>
        </w:rPr>
        <w:t>savybės</w:t>
      </w:r>
    </w:p>
    <w:p w14:paraId="210E5372" w14:textId="77777777" w:rsidR="00C659C0" w:rsidRPr="00C659C0" w:rsidRDefault="00C659C0" w:rsidP="00C659C0">
      <w:pPr>
        <w:keepNext/>
        <w:keepLines/>
        <w:suppressAutoHyphens/>
        <w:spacing w:after="0" w:line="240" w:lineRule="auto"/>
        <w:ind w:left="567" w:hanging="567"/>
        <w:rPr>
          <w:rFonts w:ascii="Times New Roman" w:eastAsia="Calibri" w:hAnsi="Times New Roman" w:cs="Times New Roman"/>
          <w:kern w:val="1"/>
          <w:lang w:val="lt-LT"/>
        </w:rPr>
      </w:pPr>
    </w:p>
    <w:p w14:paraId="3DA40C23" w14:textId="77777777" w:rsidR="00C659C0" w:rsidRPr="00C659C0" w:rsidRDefault="00C659C0" w:rsidP="00C659C0">
      <w:pPr>
        <w:keepNext/>
        <w:keepLine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5.1</w:t>
      </w:r>
      <w:r w:rsidRPr="00C659C0">
        <w:rPr>
          <w:rFonts w:ascii="Times New Roman" w:eastAsia="Calibri" w:hAnsi="Times New Roman" w:cs="Times New Roman"/>
          <w:b/>
          <w:kern w:val="1"/>
          <w:lang w:val="lt-LT"/>
        </w:rPr>
        <w:tab/>
      </w:r>
      <w:proofErr w:type="spellStart"/>
      <w:r w:rsidRPr="00C659C0">
        <w:rPr>
          <w:rFonts w:ascii="Times New Roman" w:eastAsia="Calibri" w:hAnsi="Times New Roman" w:cs="Times New Roman"/>
          <w:b/>
          <w:kern w:val="1"/>
          <w:lang w:val="lt-LT"/>
        </w:rPr>
        <w:t>Farmakodinaminės</w:t>
      </w:r>
      <w:proofErr w:type="spellEnd"/>
      <w:r w:rsidRPr="00C659C0">
        <w:rPr>
          <w:rFonts w:ascii="Times New Roman" w:eastAsia="Calibri" w:hAnsi="Times New Roman" w:cs="Times New Roman"/>
          <w:b/>
          <w:kern w:val="1"/>
          <w:lang w:val="lt-LT"/>
        </w:rPr>
        <w:t xml:space="preserve"> savybės </w:t>
      </w:r>
    </w:p>
    <w:p w14:paraId="59727EBE" w14:textId="77777777" w:rsidR="00C659C0" w:rsidRPr="00C659C0" w:rsidRDefault="00C659C0" w:rsidP="00C659C0">
      <w:pPr>
        <w:keepNext/>
        <w:keepLines/>
        <w:suppressAutoHyphens/>
        <w:spacing w:after="0" w:line="240" w:lineRule="auto"/>
        <w:ind w:left="567" w:hanging="567"/>
        <w:rPr>
          <w:rFonts w:ascii="Times New Roman" w:eastAsia="Calibri" w:hAnsi="Times New Roman" w:cs="Times New Roman"/>
          <w:kern w:val="1"/>
          <w:lang w:val="lt-LT"/>
        </w:rPr>
      </w:pPr>
    </w:p>
    <w:p w14:paraId="18752BAC" w14:textId="77777777" w:rsidR="00C659C0" w:rsidRPr="00C659C0" w:rsidRDefault="00C659C0" w:rsidP="00C659C0">
      <w:pPr>
        <w:keepNext/>
        <w:keepLines/>
        <w:suppressAutoHyphens/>
        <w:spacing w:after="0" w:line="240" w:lineRule="auto"/>
        <w:rPr>
          <w:rFonts w:ascii="Times New Roman" w:eastAsia="Calibri" w:hAnsi="Times New Roman" w:cs="Times New Roman"/>
          <w:kern w:val="1"/>
          <w:lang w:val="lt-LT"/>
        </w:rPr>
      </w:pPr>
      <w:proofErr w:type="spellStart"/>
      <w:r w:rsidRPr="00C659C0">
        <w:rPr>
          <w:rFonts w:ascii="Times New Roman" w:eastAsia="Calibri" w:hAnsi="Times New Roman" w:cs="Times New Roman"/>
          <w:kern w:val="1"/>
          <w:lang w:val="lt-LT"/>
        </w:rPr>
        <w:t>Farmakoterapinė</w:t>
      </w:r>
      <w:proofErr w:type="spellEnd"/>
      <w:r w:rsidRPr="00C659C0">
        <w:rPr>
          <w:rFonts w:ascii="Times New Roman" w:eastAsia="Calibri" w:hAnsi="Times New Roman" w:cs="Times New Roman"/>
          <w:kern w:val="1"/>
          <w:lang w:val="lt-LT"/>
        </w:rPr>
        <w:t xml:space="preserve"> grupė – sisteminio poveikio kortikosteroidai, </w:t>
      </w:r>
      <w:proofErr w:type="spellStart"/>
      <w:r w:rsidRPr="00C659C0">
        <w:rPr>
          <w:rFonts w:ascii="Times New Roman" w:eastAsia="Calibri" w:hAnsi="Times New Roman" w:cs="Times New Roman"/>
          <w:kern w:val="1"/>
          <w:lang w:val="lt-LT"/>
        </w:rPr>
        <w:t>gliukokortikoidai</w:t>
      </w:r>
      <w:proofErr w:type="spellEnd"/>
      <w:r w:rsidRPr="00C659C0">
        <w:rPr>
          <w:rFonts w:ascii="Times New Roman" w:eastAsia="Calibri" w:hAnsi="Times New Roman" w:cs="Times New Roman"/>
          <w:kern w:val="1"/>
          <w:lang w:val="lt-LT"/>
        </w:rPr>
        <w:t>, ATC kodas – H02AB04.</w:t>
      </w:r>
    </w:p>
    <w:p w14:paraId="6219277F" w14:textId="77777777" w:rsidR="00C659C0" w:rsidRPr="00C659C0" w:rsidRDefault="00C659C0" w:rsidP="00C659C0">
      <w:pPr>
        <w:keepNext/>
        <w:keepLines/>
        <w:suppressAutoHyphens/>
        <w:spacing w:after="0" w:line="240" w:lineRule="auto"/>
        <w:rPr>
          <w:rFonts w:ascii="Times New Roman" w:eastAsia="Calibri" w:hAnsi="Times New Roman" w:cs="Times New Roman"/>
          <w:kern w:val="1"/>
          <w:lang w:val="lt-LT"/>
        </w:rPr>
      </w:pPr>
    </w:p>
    <w:p w14:paraId="7A0D0DF2"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roofErr w:type="spellStart"/>
      <w:r w:rsidRPr="00C659C0">
        <w:rPr>
          <w:rFonts w:ascii="Times New Roman" w:eastAsia="Calibri" w:hAnsi="Times New Roman" w:cs="Times New Roman"/>
          <w:kern w:val="1"/>
          <w:lang w:val="lt-LT"/>
        </w:rPr>
        <w:t>Metilprednizolonas</w:t>
      </w:r>
      <w:proofErr w:type="spellEnd"/>
      <w:r w:rsidRPr="00C659C0">
        <w:rPr>
          <w:rFonts w:ascii="Times New Roman" w:eastAsia="Calibri" w:hAnsi="Times New Roman" w:cs="Times New Roman"/>
          <w:kern w:val="1"/>
          <w:lang w:val="lt-LT"/>
        </w:rPr>
        <w:t xml:space="preserve">, kaip ir kitokie </w:t>
      </w:r>
      <w:proofErr w:type="spellStart"/>
      <w:r w:rsidRPr="00C659C0">
        <w:rPr>
          <w:rFonts w:ascii="Times New Roman" w:eastAsia="Calibri" w:hAnsi="Times New Roman" w:cs="Times New Roman"/>
          <w:kern w:val="1"/>
          <w:lang w:val="lt-LT"/>
        </w:rPr>
        <w:t>gliukokortikosteroidai</w:t>
      </w:r>
      <w:proofErr w:type="spellEnd"/>
      <w:r w:rsidRPr="00C659C0">
        <w:rPr>
          <w:rFonts w:ascii="Times New Roman" w:eastAsia="Calibri" w:hAnsi="Times New Roman" w:cs="Times New Roman"/>
          <w:kern w:val="1"/>
          <w:lang w:val="lt-LT"/>
        </w:rPr>
        <w:t xml:space="preserve">, poveikį sukelia prisijungdamas prie steroidų receptorių citoplazmoje. Susidaręs steroido ir receptoriaus kompleksas pernešamas į branduolį ir prijungiamas prie DNR: taip reguliuojama daugelio genų transkripcija ir baltymų sintezė. </w:t>
      </w:r>
      <w:proofErr w:type="spellStart"/>
      <w:r w:rsidRPr="00C659C0">
        <w:rPr>
          <w:rFonts w:ascii="Times New Roman" w:eastAsia="Calibri" w:hAnsi="Times New Roman" w:cs="Times New Roman"/>
          <w:kern w:val="1"/>
          <w:lang w:val="lt-LT"/>
        </w:rPr>
        <w:t>Gliukokortikoidai</w:t>
      </w:r>
      <w:proofErr w:type="spellEnd"/>
      <w:r w:rsidRPr="00C659C0">
        <w:rPr>
          <w:rFonts w:ascii="Times New Roman" w:eastAsia="Calibri" w:hAnsi="Times New Roman" w:cs="Times New Roman"/>
          <w:kern w:val="1"/>
          <w:lang w:val="lt-LT"/>
        </w:rPr>
        <w:t xml:space="preserve"> slopina kelių baltymų sintezę. Mažinamas </w:t>
      </w:r>
      <w:proofErr w:type="spellStart"/>
      <w:r w:rsidRPr="00C659C0">
        <w:rPr>
          <w:rFonts w:ascii="Times New Roman" w:eastAsia="Calibri" w:hAnsi="Times New Roman" w:cs="Times New Roman"/>
          <w:kern w:val="1"/>
          <w:lang w:val="lt-LT"/>
        </w:rPr>
        <w:t>citokinų</w:t>
      </w:r>
      <w:proofErr w:type="spellEnd"/>
      <w:r w:rsidRPr="00C659C0">
        <w:rPr>
          <w:rFonts w:ascii="Times New Roman" w:eastAsia="Calibri" w:hAnsi="Times New Roman" w:cs="Times New Roman"/>
          <w:kern w:val="1"/>
          <w:lang w:val="lt-LT"/>
        </w:rPr>
        <w:t xml:space="preserve">, svarbių imuninei ir su uždegimu susijusiai sistemai bei fermentų, svarbių destrukciniams procesams sąnariuose, susidarymas. Tam tikrų baltymų, pvz., </w:t>
      </w:r>
      <w:proofErr w:type="spellStart"/>
      <w:r w:rsidRPr="00C659C0">
        <w:rPr>
          <w:rFonts w:ascii="Times New Roman" w:eastAsia="Calibri" w:hAnsi="Times New Roman" w:cs="Times New Roman"/>
          <w:kern w:val="1"/>
          <w:lang w:val="lt-LT"/>
        </w:rPr>
        <w:t>lipokortino</w:t>
      </w:r>
      <w:proofErr w:type="spellEnd"/>
      <w:r w:rsidRPr="00C659C0">
        <w:rPr>
          <w:rFonts w:ascii="Times New Roman" w:eastAsia="Calibri" w:hAnsi="Times New Roman" w:cs="Times New Roman"/>
          <w:kern w:val="1"/>
          <w:lang w:val="lt-LT"/>
        </w:rPr>
        <w:t xml:space="preserve">, sintezė stiprėja, tai irgi sukelia reikšmingą įtaką </w:t>
      </w:r>
      <w:proofErr w:type="spellStart"/>
      <w:r w:rsidRPr="00C659C0">
        <w:rPr>
          <w:rFonts w:ascii="Times New Roman" w:eastAsia="Calibri" w:hAnsi="Times New Roman" w:cs="Times New Roman"/>
          <w:kern w:val="1"/>
          <w:lang w:val="lt-LT"/>
        </w:rPr>
        <w:t>neuroendokrininiam</w:t>
      </w:r>
      <w:proofErr w:type="spellEnd"/>
      <w:r w:rsidRPr="00C659C0">
        <w:rPr>
          <w:rFonts w:ascii="Times New Roman" w:eastAsia="Calibri" w:hAnsi="Times New Roman" w:cs="Times New Roman"/>
          <w:kern w:val="1"/>
          <w:lang w:val="lt-LT"/>
        </w:rPr>
        <w:t xml:space="preserve"> </w:t>
      </w:r>
      <w:proofErr w:type="spellStart"/>
      <w:r w:rsidRPr="00C659C0">
        <w:rPr>
          <w:rFonts w:ascii="Times New Roman" w:eastAsia="Calibri" w:hAnsi="Times New Roman" w:cs="Times New Roman"/>
          <w:kern w:val="1"/>
          <w:lang w:val="lt-LT"/>
        </w:rPr>
        <w:t>gliukokortikoidų</w:t>
      </w:r>
      <w:proofErr w:type="spellEnd"/>
      <w:r w:rsidRPr="00C659C0">
        <w:rPr>
          <w:rFonts w:ascii="Times New Roman" w:eastAsia="Calibri" w:hAnsi="Times New Roman" w:cs="Times New Roman"/>
          <w:kern w:val="1"/>
          <w:lang w:val="lt-LT"/>
        </w:rPr>
        <w:t xml:space="preserve"> poveikiui. Visas minėtas kompleksinis veikimo mechanizmas lemia imuninės ir uždegimu pasireiškiančios reakcijos silpnėjimą. Dėl minėto uždegimą ir imuninę sistemą slopinančio poveikio </w:t>
      </w:r>
      <w:proofErr w:type="spellStart"/>
      <w:r w:rsidRPr="00C659C0">
        <w:rPr>
          <w:rFonts w:ascii="Times New Roman" w:eastAsia="Calibri" w:hAnsi="Times New Roman" w:cs="Times New Roman"/>
          <w:kern w:val="1"/>
          <w:lang w:val="lt-LT"/>
        </w:rPr>
        <w:t>gliukokortikoidai</w:t>
      </w:r>
      <w:proofErr w:type="spellEnd"/>
      <w:r w:rsidRPr="00C659C0">
        <w:rPr>
          <w:rFonts w:ascii="Times New Roman" w:eastAsia="Calibri" w:hAnsi="Times New Roman" w:cs="Times New Roman"/>
          <w:kern w:val="1"/>
          <w:lang w:val="lt-LT"/>
        </w:rPr>
        <w:t xml:space="preserve"> sukelia palankų poveikį esant įvairioms ligoms ar būklėms, pvz., autoimuninėms ligoms, alerginėms bei kitoms būklėms, kai reikalinga </w:t>
      </w:r>
      <w:proofErr w:type="spellStart"/>
      <w:r w:rsidRPr="00C659C0">
        <w:rPr>
          <w:rFonts w:ascii="Times New Roman" w:eastAsia="Calibri" w:hAnsi="Times New Roman" w:cs="Times New Roman"/>
          <w:kern w:val="1"/>
          <w:lang w:val="lt-LT"/>
        </w:rPr>
        <w:t>imunosupresija</w:t>
      </w:r>
      <w:proofErr w:type="spellEnd"/>
      <w:r w:rsidRPr="00C659C0">
        <w:rPr>
          <w:rFonts w:ascii="Times New Roman" w:eastAsia="Calibri" w:hAnsi="Times New Roman" w:cs="Times New Roman"/>
          <w:kern w:val="1"/>
          <w:lang w:val="lt-LT"/>
        </w:rPr>
        <w:t xml:space="preserve"> (žr. 4.1 skyrių).</w:t>
      </w:r>
    </w:p>
    <w:p w14:paraId="61DD02CF"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76C1AFD0"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roofErr w:type="spellStart"/>
      <w:r w:rsidRPr="00C659C0">
        <w:rPr>
          <w:rFonts w:ascii="Times New Roman" w:eastAsia="Calibri" w:hAnsi="Times New Roman" w:cs="Times New Roman"/>
          <w:kern w:val="1"/>
          <w:lang w:val="lt-LT"/>
        </w:rPr>
        <w:t>Gliukokortikoidai</w:t>
      </w:r>
      <w:proofErr w:type="spellEnd"/>
      <w:r w:rsidRPr="00C659C0">
        <w:rPr>
          <w:rFonts w:ascii="Times New Roman" w:eastAsia="Calibri" w:hAnsi="Times New Roman" w:cs="Times New Roman"/>
          <w:kern w:val="1"/>
          <w:lang w:val="lt-LT"/>
        </w:rPr>
        <w:t xml:space="preserve">, įskaitant </w:t>
      </w:r>
      <w:proofErr w:type="spellStart"/>
      <w:r w:rsidRPr="00C659C0">
        <w:rPr>
          <w:rFonts w:ascii="Times New Roman" w:eastAsia="Calibri" w:hAnsi="Times New Roman" w:cs="Times New Roman"/>
          <w:kern w:val="1"/>
          <w:lang w:val="lt-LT"/>
        </w:rPr>
        <w:t>metilprednizoloną</w:t>
      </w:r>
      <w:proofErr w:type="spellEnd"/>
      <w:r w:rsidRPr="00C659C0">
        <w:rPr>
          <w:rFonts w:ascii="Times New Roman" w:eastAsia="Calibri" w:hAnsi="Times New Roman" w:cs="Times New Roman"/>
          <w:kern w:val="1"/>
          <w:lang w:val="lt-LT"/>
        </w:rPr>
        <w:t xml:space="preserve">, panaikina ar silpnina įvairių veiksnių, pvz., mechaninių, cheminių, infekcinių ar imuninių veiksnių ar radiacijos, sukeltą imuninę ar uždegimu pasireiškiančią reakciją, todėl svarbiausias </w:t>
      </w:r>
      <w:proofErr w:type="spellStart"/>
      <w:r w:rsidRPr="00C659C0">
        <w:rPr>
          <w:rFonts w:ascii="Times New Roman" w:eastAsia="Calibri" w:hAnsi="Times New Roman" w:cs="Times New Roman"/>
          <w:kern w:val="1"/>
          <w:lang w:val="lt-LT"/>
        </w:rPr>
        <w:t>gliukokortikoidų</w:t>
      </w:r>
      <w:proofErr w:type="spellEnd"/>
      <w:r w:rsidRPr="00C659C0">
        <w:rPr>
          <w:rFonts w:ascii="Times New Roman" w:eastAsia="Calibri" w:hAnsi="Times New Roman" w:cs="Times New Roman"/>
          <w:kern w:val="1"/>
          <w:lang w:val="lt-LT"/>
        </w:rPr>
        <w:t xml:space="preserve"> poveikis yra </w:t>
      </w:r>
      <w:proofErr w:type="spellStart"/>
      <w:r w:rsidRPr="00C659C0">
        <w:rPr>
          <w:rFonts w:ascii="Times New Roman" w:eastAsia="Calibri" w:hAnsi="Times New Roman" w:cs="Times New Roman"/>
          <w:kern w:val="1"/>
          <w:lang w:val="lt-LT"/>
        </w:rPr>
        <w:t>paliatyvus</w:t>
      </w:r>
      <w:proofErr w:type="spellEnd"/>
      <w:r w:rsidRPr="00C659C0">
        <w:rPr>
          <w:rFonts w:ascii="Times New Roman" w:eastAsia="Calibri" w:hAnsi="Times New Roman" w:cs="Times New Roman"/>
          <w:kern w:val="1"/>
          <w:lang w:val="lt-LT"/>
        </w:rPr>
        <w:t xml:space="preserve">. </w:t>
      </w:r>
    </w:p>
    <w:p w14:paraId="7F82BEFC"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roofErr w:type="spellStart"/>
      <w:r w:rsidRPr="00C659C0">
        <w:rPr>
          <w:rFonts w:ascii="Times New Roman" w:eastAsia="Calibri" w:hAnsi="Times New Roman" w:cs="Times New Roman"/>
          <w:kern w:val="1"/>
          <w:lang w:val="lt-LT"/>
        </w:rPr>
        <w:t>Metilprednizolonas</w:t>
      </w:r>
      <w:proofErr w:type="spellEnd"/>
      <w:r w:rsidRPr="00C659C0">
        <w:rPr>
          <w:rFonts w:ascii="Times New Roman" w:eastAsia="Calibri" w:hAnsi="Times New Roman" w:cs="Times New Roman"/>
          <w:kern w:val="1"/>
          <w:lang w:val="lt-LT"/>
        </w:rPr>
        <w:t xml:space="preserve"> yra stiprus priešuždegiminio poveikio steroidas. Šis poveikis yra daug stipresnis nei prednizolono. Be to, organizme kaupiasi mažiau natrio ir vandens, nei vartojant prednizolono.</w:t>
      </w:r>
    </w:p>
    <w:p w14:paraId="55E5D6A3"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6D680640"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Į veną suleidus </w:t>
      </w:r>
      <w:proofErr w:type="spellStart"/>
      <w:r w:rsidRPr="00C659C0">
        <w:rPr>
          <w:rFonts w:ascii="Times New Roman" w:eastAsia="Calibri" w:hAnsi="Times New Roman" w:cs="Times New Roman"/>
          <w:kern w:val="1"/>
          <w:lang w:val="lt-LT"/>
        </w:rPr>
        <w:t>metilprednizolono</w:t>
      </w:r>
      <w:proofErr w:type="spellEnd"/>
      <w:r w:rsidRPr="00C659C0">
        <w:rPr>
          <w:rFonts w:ascii="Times New Roman" w:eastAsia="Calibri" w:hAnsi="Times New Roman" w:cs="Times New Roman"/>
          <w:kern w:val="1"/>
          <w:lang w:val="lt-LT"/>
        </w:rPr>
        <w:t xml:space="preserve"> natrio </w:t>
      </w:r>
      <w:proofErr w:type="spellStart"/>
      <w:r w:rsidRPr="00C659C0">
        <w:rPr>
          <w:rFonts w:ascii="Times New Roman" w:eastAsia="Calibri" w:hAnsi="Times New Roman" w:cs="Times New Roman"/>
          <w:kern w:val="1"/>
          <w:lang w:val="lt-LT"/>
        </w:rPr>
        <w:t>sukcinato</w:t>
      </w:r>
      <w:proofErr w:type="spellEnd"/>
      <w:r w:rsidRPr="00C659C0">
        <w:rPr>
          <w:rFonts w:ascii="Times New Roman" w:eastAsia="Calibri" w:hAnsi="Times New Roman" w:cs="Times New Roman"/>
          <w:kern w:val="1"/>
          <w:lang w:val="lt-LT"/>
        </w:rPr>
        <w:t xml:space="preserve">, santykinis poveikio stiprumas nustatomas, atsižvelgiant į </w:t>
      </w:r>
      <w:proofErr w:type="spellStart"/>
      <w:r w:rsidRPr="00C659C0">
        <w:rPr>
          <w:rFonts w:ascii="Times New Roman" w:eastAsia="Calibri" w:hAnsi="Times New Roman" w:cs="Times New Roman"/>
          <w:kern w:val="1"/>
          <w:lang w:val="lt-LT"/>
        </w:rPr>
        <w:t>eozinofilų</w:t>
      </w:r>
      <w:proofErr w:type="spellEnd"/>
      <w:r w:rsidRPr="00C659C0">
        <w:rPr>
          <w:rFonts w:ascii="Times New Roman" w:eastAsia="Calibri" w:hAnsi="Times New Roman" w:cs="Times New Roman"/>
          <w:kern w:val="1"/>
          <w:lang w:val="lt-LT"/>
        </w:rPr>
        <w:t xml:space="preserve"> skaičiaus sumažėjimą, kuris yra mažiausiai 4 kartus daugiau sumažėjęs, palyginus su hidrokortizono natrio </w:t>
      </w:r>
      <w:proofErr w:type="spellStart"/>
      <w:r w:rsidRPr="00C659C0">
        <w:rPr>
          <w:rFonts w:ascii="Times New Roman" w:eastAsia="Calibri" w:hAnsi="Times New Roman" w:cs="Times New Roman"/>
          <w:kern w:val="1"/>
          <w:lang w:val="lt-LT"/>
        </w:rPr>
        <w:t>sukcinato</w:t>
      </w:r>
      <w:proofErr w:type="spellEnd"/>
      <w:r w:rsidRPr="00C659C0">
        <w:rPr>
          <w:rFonts w:ascii="Times New Roman" w:eastAsia="Calibri" w:hAnsi="Times New Roman" w:cs="Times New Roman"/>
          <w:kern w:val="1"/>
          <w:lang w:val="lt-LT"/>
        </w:rPr>
        <w:t xml:space="preserve"> poveikiu. Tokį patį santykinį poveikio stiprumą sukelia geriamasis </w:t>
      </w:r>
      <w:proofErr w:type="spellStart"/>
      <w:r w:rsidRPr="00C659C0">
        <w:rPr>
          <w:rFonts w:ascii="Times New Roman" w:eastAsia="Calibri" w:hAnsi="Times New Roman" w:cs="Times New Roman"/>
          <w:kern w:val="1"/>
          <w:lang w:val="lt-LT"/>
        </w:rPr>
        <w:t>metilprednizolonas</w:t>
      </w:r>
      <w:proofErr w:type="spellEnd"/>
      <w:r w:rsidRPr="00C659C0">
        <w:rPr>
          <w:rFonts w:ascii="Times New Roman" w:eastAsia="Calibri" w:hAnsi="Times New Roman" w:cs="Times New Roman"/>
          <w:kern w:val="1"/>
          <w:lang w:val="lt-LT"/>
        </w:rPr>
        <w:t xml:space="preserve"> ir hidrokortizonas. </w:t>
      </w:r>
    </w:p>
    <w:p w14:paraId="4AC4B9B0"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78147943" w14:textId="70211439"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roofErr w:type="spellStart"/>
      <w:r w:rsidRPr="00C659C0">
        <w:rPr>
          <w:rFonts w:ascii="Times New Roman" w:eastAsia="Calibri" w:hAnsi="Times New Roman" w:cs="Times New Roman"/>
          <w:kern w:val="1"/>
          <w:lang w:val="lt-LT"/>
        </w:rPr>
        <w:t>Gliukokortikoidai</w:t>
      </w:r>
      <w:proofErr w:type="spellEnd"/>
      <w:r w:rsidRPr="00C659C0">
        <w:rPr>
          <w:rFonts w:ascii="Times New Roman" w:eastAsia="Calibri" w:hAnsi="Times New Roman" w:cs="Times New Roman"/>
          <w:kern w:val="1"/>
          <w:lang w:val="lt-LT"/>
        </w:rPr>
        <w:t xml:space="preserve"> mažina AKTH sekreciją, endogeninio </w:t>
      </w:r>
      <w:proofErr w:type="spellStart"/>
      <w:r w:rsidRPr="00C659C0">
        <w:rPr>
          <w:rFonts w:ascii="Times New Roman" w:eastAsia="Calibri" w:hAnsi="Times New Roman" w:cs="Times New Roman"/>
          <w:kern w:val="1"/>
          <w:lang w:val="lt-LT"/>
        </w:rPr>
        <w:t>kortizono</w:t>
      </w:r>
      <w:proofErr w:type="spellEnd"/>
      <w:r w:rsidRPr="00C659C0">
        <w:rPr>
          <w:rFonts w:ascii="Times New Roman" w:eastAsia="Calibri" w:hAnsi="Times New Roman" w:cs="Times New Roman"/>
          <w:kern w:val="1"/>
          <w:lang w:val="lt-LT"/>
        </w:rPr>
        <w:t xml:space="preserve"> susidarymą ir (ilgalaikio gydymo atveju) sukelia antinksčių žievės atrofiją ir nepakankamumą. Vienkartinė 40 mg </w:t>
      </w:r>
      <w:proofErr w:type="spellStart"/>
      <w:r w:rsidRPr="00C659C0">
        <w:rPr>
          <w:rFonts w:ascii="Times New Roman" w:eastAsia="Calibri" w:hAnsi="Times New Roman" w:cs="Times New Roman"/>
          <w:kern w:val="1"/>
          <w:lang w:val="lt-LT"/>
        </w:rPr>
        <w:t>metilprednizolono</w:t>
      </w:r>
      <w:proofErr w:type="spellEnd"/>
      <w:r w:rsidRPr="00C659C0">
        <w:rPr>
          <w:rFonts w:ascii="Times New Roman" w:eastAsia="Calibri" w:hAnsi="Times New Roman" w:cs="Times New Roman"/>
          <w:kern w:val="1"/>
          <w:lang w:val="lt-LT"/>
        </w:rPr>
        <w:t xml:space="preserve"> dozė </w:t>
      </w:r>
      <w:proofErr w:type="spellStart"/>
      <w:r w:rsidRPr="00C659C0">
        <w:rPr>
          <w:rFonts w:ascii="Times New Roman" w:eastAsia="Calibri" w:hAnsi="Times New Roman" w:cs="Times New Roman"/>
          <w:kern w:val="1"/>
          <w:lang w:val="lt-LT"/>
        </w:rPr>
        <w:t>kortikotropino</w:t>
      </w:r>
      <w:proofErr w:type="spellEnd"/>
      <w:r w:rsidRPr="00C659C0">
        <w:rPr>
          <w:rFonts w:ascii="Times New Roman" w:eastAsia="Calibri" w:hAnsi="Times New Roman" w:cs="Times New Roman"/>
          <w:kern w:val="1"/>
          <w:lang w:val="lt-LT"/>
        </w:rPr>
        <w:t xml:space="preserve"> sekreciją slopina maždaug 36</w:t>
      </w:r>
      <w:r w:rsidR="00207964">
        <w:rPr>
          <w:rFonts w:ascii="Times New Roman" w:eastAsia="Calibri" w:hAnsi="Times New Roman" w:cs="Times New Roman"/>
          <w:kern w:val="1"/>
          <w:lang w:val="lt-LT"/>
        </w:rPr>
        <w:t> </w:t>
      </w:r>
      <w:r w:rsidRPr="00C659C0">
        <w:rPr>
          <w:rFonts w:ascii="Times New Roman" w:eastAsia="Calibri" w:hAnsi="Times New Roman" w:cs="Times New Roman"/>
          <w:kern w:val="1"/>
          <w:lang w:val="lt-LT"/>
        </w:rPr>
        <w:t xml:space="preserve">valandoms. </w:t>
      </w:r>
      <w:proofErr w:type="spellStart"/>
      <w:r w:rsidRPr="00C659C0">
        <w:rPr>
          <w:rFonts w:ascii="Times New Roman" w:eastAsia="Calibri" w:hAnsi="Times New Roman" w:cs="Times New Roman"/>
          <w:kern w:val="1"/>
          <w:lang w:val="lt-LT"/>
        </w:rPr>
        <w:t>Gliukokortikoidai</w:t>
      </w:r>
      <w:proofErr w:type="spellEnd"/>
      <w:r w:rsidRPr="00C659C0">
        <w:rPr>
          <w:rFonts w:ascii="Times New Roman" w:eastAsia="Calibri" w:hAnsi="Times New Roman" w:cs="Times New Roman"/>
          <w:kern w:val="1"/>
          <w:lang w:val="lt-LT"/>
        </w:rPr>
        <w:t xml:space="preserve"> veikia angliavandenių, kalcio, vitamino D, baltymų ir riebalų metabolizmą, </w:t>
      </w:r>
      <w:proofErr w:type="spellStart"/>
      <w:r w:rsidRPr="00C659C0">
        <w:rPr>
          <w:rFonts w:ascii="Times New Roman" w:eastAsia="Calibri" w:hAnsi="Times New Roman" w:cs="Times New Roman"/>
          <w:kern w:val="1"/>
          <w:lang w:val="lt-LT"/>
        </w:rPr>
        <w:t>metilprednizolono</w:t>
      </w:r>
      <w:proofErr w:type="spellEnd"/>
      <w:r w:rsidRPr="00C659C0">
        <w:rPr>
          <w:rFonts w:ascii="Times New Roman" w:eastAsia="Calibri" w:hAnsi="Times New Roman" w:cs="Times New Roman"/>
          <w:kern w:val="1"/>
          <w:lang w:val="lt-LT"/>
        </w:rPr>
        <w:t xml:space="preserve"> vartojantiems žmonėms gali pasireikšti hiperglikemija, osteoporozė, raumenų atrofija ir </w:t>
      </w:r>
      <w:proofErr w:type="spellStart"/>
      <w:r w:rsidRPr="00C659C0">
        <w:rPr>
          <w:rFonts w:ascii="Times New Roman" w:eastAsia="Calibri" w:hAnsi="Times New Roman" w:cs="Times New Roman"/>
          <w:kern w:val="1"/>
          <w:lang w:val="lt-LT"/>
        </w:rPr>
        <w:t>dislipidemija</w:t>
      </w:r>
      <w:proofErr w:type="spellEnd"/>
      <w:r w:rsidRPr="00C659C0">
        <w:rPr>
          <w:rFonts w:ascii="Times New Roman" w:eastAsia="Calibri" w:hAnsi="Times New Roman" w:cs="Times New Roman"/>
          <w:kern w:val="1"/>
          <w:lang w:val="lt-LT"/>
        </w:rPr>
        <w:t xml:space="preserve">. </w:t>
      </w:r>
      <w:proofErr w:type="spellStart"/>
      <w:r w:rsidRPr="00C659C0">
        <w:rPr>
          <w:rFonts w:ascii="Times New Roman" w:eastAsia="Calibri" w:hAnsi="Times New Roman" w:cs="Times New Roman"/>
          <w:kern w:val="1"/>
          <w:lang w:val="lt-LT"/>
        </w:rPr>
        <w:t>Gliukokortikoidai</w:t>
      </w:r>
      <w:proofErr w:type="spellEnd"/>
      <w:r w:rsidRPr="00C659C0">
        <w:rPr>
          <w:rFonts w:ascii="Times New Roman" w:eastAsia="Calibri" w:hAnsi="Times New Roman" w:cs="Times New Roman"/>
          <w:kern w:val="1"/>
          <w:lang w:val="lt-LT"/>
        </w:rPr>
        <w:t xml:space="preserve"> sukelia įvairiapusį poveikį, galimas poveikis net kraujospūdžiui, nuotaikai ir </w:t>
      </w:r>
      <w:r w:rsidRPr="00C659C0">
        <w:rPr>
          <w:rFonts w:ascii="Times New Roman" w:eastAsia="Calibri" w:hAnsi="Times New Roman" w:cs="Times New Roman"/>
          <w:kern w:val="1"/>
          <w:lang w:val="lt-LT"/>
        </w:rPr>
        <w:lastRenderedPageBreak/>
        <w:t>elgesiui.</w:t>
      </w:r>
    </w:p>
    <w:p w14:paraId="447D07DC"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0BA35AF7"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roofErr w:type="spellStart"/>
      <w:r w:rsidRPr="00C659C0">
        <w:rPr>
          <w:rFonts w:ascii="Times New Roman" w:eastAsia="Calibri" w:hAnsi="Times New Roman" w:cs="Times New Roman"/>
          <w:kern w:val="1"/>
          <w:lang w:val="lt-LT"/>
        </w:rPr>
        <w:t>Metilprednizolonas</w:t>
      </w:r>
      <w:proofErr w:type="spellEnd"/>
      <w:r w:rsidRPr="00C659C0">
        <w:rPr>
          <w:rFonts w:ascii="Times New Roman" w:eastAsia="Calibri" w:hAnsi="Times New Roman" w:cs="Times New Roman"/>
          <w:kern w:val="1"/>
          <w:lang w:val="lt-LT"/>
        </w:rPr>
        <w:t xml:space="preserve"> sukelia tik silpną </w:t>
      </w:r>
      <w:proofErr w:type="spellStart"/>
      <w:r w:rsidRPr="00C659C0">
        <w:rPr>
          <w:rFonts w:ascii="Times New Roman" w:eastAsia="Calibri" w:hAnsi="Times New Roman" w:cs="Times New Roman"/>
          <w:kern w:val="1"/>
          <w:lang w:val="lt-LT"/>
        </w:rPr>
        <w:t>mineralokortikoidinį</w:t>
      </w:r>
      <w:proofErr w:type="spellEnd"/>
      <w:r w:rsidRPr="00C659C0">
        <w:rPr>
          <w:rFonts w:ascii="Times New Roman" w:eastAsia="Calibri" w:hAnsi="Times New Roman" w:cs="Times New Roman"/>
          <w:kern w:val="1"/>
          <w:lang w:val="lt-LT"/>
        </w:rPr>
        <w:t xml:space="preserve"> poveikį.</w:t>
      </w:r>
    </w:p>
    <w:p w14:paraId="14E5799E"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lang w:val="lt-LT"/>
        </w:rPr>
      </w:pPr>
    </w:p>
    <w:p w14:paraId="42776B9B"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5.2</w:t>
      </w:r>
      <w:r w:rsidRPr="00C659C0">
        <w:rPr>
          <w:rFonts w:ascii="Times New Roman" w:eastAsia="Calibri" w:hAnsi="Times New Roman" w:cs="Times New Roman"/>
          <w:b/>
          <w:kern w:val="1"/>
          <w:lang w:val="lt-LT"/>
        </w:rPr>
        <w:tab/>
      </w:r>
      <w:proofErr w:type="spellStart"/>
      <w:r w:rsidRPr="00C659C0">
        <w:rPr>
          <w:rFonts w:ascii="Times New Roman" w:eastAsia="Calibri" w:hAnsi="Times New Roman" w:cs="Times New Roman"/>
          <w:b/>
          <w:kern w:val="1"/>
          <w:lang w:val="lt-LT"/>
        </w:rPr>
        <w:t>Farmakokinetinės</w:t>
      </w:r>
      <w:proofErr w:type="spellEnd"/>
      <w:r w:rsidRPr="00C659C0">
        <w:rPr>
          <w:rFonts w:ascii="Times New Roman" w:eastAsia="Calibri" w:hAnsi="Times New Roman" w:cs="Times New Roman"/>
          <w:b/>
          <w:kern w:val="1"/>
          <w:lang w:val="lt-LT"/>
        </w:rPr>
        <w:t xml:space="preserve"> savybės </w:t>
      </w:r>
    </w:p>
    <w:p w14:paraId="7A67DE8A"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lang w:val="lt-LT"/>
        </w:rPr>
      </w:pPr>
    </w:p>
    <w:p w14:paraId="7DD14E0A"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u w:val="single"/>
          <w:lang w:val="lt-LT"/>
        </w:rPr>
      </w:pPr>
      <w:r w:rsidRPr="00C659C0">
        <w:rPr>
          <w:rFonts w:ascii="Times New Roman" w:eastAsia="Calibri" w:hAnsi="Times New Roman" w:cs="Times New Roman"/>
          <w:kern w:val="1"/>
          <w:u w:val="single"/>
          <w:lang w:val="lt-LT"/>
        </w:rPr>
        <w:t>Absorbcija</w:t>
      </w:r>
    </w:p>
    <w:p w14:paraId="61ABC3DA" w14:textId="77777777" w:rsidR="00C659C0" w:rsidRPr="00C659C0" w:rsidRDefault="00C659C0" w:rsidP="00C659C0">
      <w:pPr>
        <w:widowControl w:val="0"/>
        <w:tabs>
          <w:tab w:val="left" w:pos="567"/>
        </w:tabs>
        <w:spacing w:after="0" w:line="240" w:lineRule="auto"/>
        <w:rPr>
          <w:rFonts w:ascii="Times New Roman" w:eastAsia="Times New Roman" w:hAnsi="Times New Roman" w:cs="Times New Roman"/>
          <w:snapToGrid w:val="0"/>
          <w:lang w:val="lt-LT" w:eastAsia="fi-FI"/>
        </w:rPr>
      </w:pPr>
      <w:r w:rsidRPr="00C659C0">
        <w:rPr>
          <w:rFonts w:ascii="Times New Roman" w:eastAsia="Times New Roman" w:hAnsi="Times New Roman" w:cs="Times New Roman"/>
          <w:kern w:val="1"/>
          <w:lang w:val="lt-LT"/>
        </w:rPr>
        <w:t xml:space="preserve">Nustatyto absorbuoto ir neprisijungusio </w:t>
      </w:r>
      <w:proofErr w:type="spellStart"/>
      <w:r w:rsidRPr="00C659C0">
        <w:rPr>
          <w:rFonts w:ascii="Times New Roman" w:eastAsia="Calibri" w:hAnsi="Times New Roman" w:cs="Times New Roman"/>
          <w:kern w:val="1"/>
          <w:lang w:val="lt-LT"/>
        </w:rPr>
        <w:t>metilprednizolono</w:t>
      </w:r>
      <w:proofErr w:type="spellEnd"/>
      <w:r w:rsidRPr="00C659C0">
        <w:rPr>
          <w:rFonts w:ascii="Times New Roman" w:eastAsia="Calibri" w:hAnsi="Times New Roman" w:cs="Times New Roman"/>
          <w:kern w:val="1"/>
          <w:lang w:val="lt-LT"/>
        </w:rPr>
        <w:t xml:space="preserve"> </w:t>
      </w:r>
      <w:r w:rsidRPr="00C659C0">
        <w:rPr>
          <w:rFonts w:ascii="Times New Roman" w:eastAsia="Times New Roman" w:hAnsi="Times New Roman" w:cs="Times New Roman"/>
          <w:kern w:val="1"/>
          <w:lang w:val="lt-LT"/>
        </w:rPr>
        <w:t>kiekis yra ekvivalentiškas suleistam į raumenis ar veną ir reikšmingai didesnis, nei tablečių ar skysčio forma išgerto prednizolono.</w:t>
      </w:r>
      <w:r w:rsidRPr="00C659C0">
        <w:rPr>
          <w:rFonts w:ascii="Times New Roman" w:eastAsia="Times New Roman" w:hAnsi="Times New Roman" w:cs="Times New Roman"/>
          <w:snapToGrid w:val="0"/>
          <w:lang w:val="lt-LT" w:eastAsia="fi-FI"/>
        </w:rPr>
        <w:t xml:space="preserve"> </w:t>
      </w:r>
    </w:p>
    <w:p w14:paraId="15856388" w14:textId="77777777" w:rsidR="00C659C0" w:rsidRPr="00C659C0" w:rsidRDefault="00C659C0" w:rsidP="00C659C0">
      <w:pPr>
        <w:widowControl w:val="0"/>
        <w:tabs>
          <w:tab w:val="left" w:pos="567"/>
        </w:tabs>
        <w:spacing w:after="0" w:line="240" w:lineRule="auto"/>
        <w:rPr>
          <w:rFonts w:ascii="Times New Roman" w:eastAsia="Times New Roman" w:hAnsi="Times New Roman" w:cs="Times New Roman"/>
          <w:snapToGrid w:val="0"/>
          <w:lang w:val="lt-LT" w:eastAsia="fi-FI"/>
        </w:rPr>
      </w:pPr>
    </w:p>
    <w:p w14:paraId="39480A02" w14:textId="77777777" w:rsidR="00C659C0" w:rsidRPr="00C659C0" w:rsidRDefault="00C659C0" w:rsidP="00C659C0">
      <w:pPr>
        <w:widowControl w:val="0"/>
        <w:spacing w:after="0" w:line="240" w:lineRule="auto"/>
        <w:rPr>
          <w:rFonts w:ascii="Times New Roman" w:eastAsia="Calibri" w:hAnsi="Times New Roman" w:cs="Times New Roman"/>
          <w:lang w:val="lt-LT"/>
        </w:rPr>
      </w:pPr>
      <w:r w:rsidRPr="00C659C0">
        <w:rPr>
          <w:rFonts w:ascii="Times New Roman" w:eastAsia="Times New Roman" w:hAnsi="Times New Roman" w:cs="Times New Roman"/>
          <w:snapToGrid w:val="0"/>
          <w:lang w:val="lt-LT" w:eastAsia="fi-FI"/>
        </w:rPr>
        <w:t>Per burną vartojamo</w:t>
      </w:r>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metilprednizolono</w:t>
      </w:r>
      <w:proofErr w:type="spellEnd"/>
      <w:r w:rsidRPr="00C659C0">
        <w:rPr>
          <w:rFonts w:ascii="Times New Roman" w:eastAsia="Times New Roman" w:hAnsi="Times New Roman" w:cs="Times New Roman"/>
          <w:kern w:val="1"/>
          <w:lang w:val="lt-LT"/>
        </w:rPr>
        <w:t xml:space="preserve"> biologinis įsisavinimas paprastai yra </w:t>
      </w:r>
      <w:r w:rsidRPr="00C659C0">
        <w:rPr>
          <w:rFonts w:ascii="Times New Roman" w:eastAsia="Times New Roman" w:hAnsi="Times New Roman" w:cs="Times New Roman"/>
          <w:snapToGrid w:val="0"/>
          <w:lang w:val="lt-LT" w:eastAsia="fi-FI"/>
        </w:rPr>
        <w:t>&gt; </w:t>
      </w:r>
      <w:r w:rsidRPr="00C659C0">
        <w:rPr>
          <w:rFonts w:ascii="Times New Roman" w:eastAsia="Calibri" w:hAnsi="Times New Roman" w:cs="Times New Roman"/>
          <w:lang w:val="lt-LT"/>
        </w:rPr>
        <w:t xml:space="preserve">80 %, tačiau </w:t>
      </w:r>
      <w:proofErr w:type="spellStart"/>
      <w:r w:rsidRPr="00C659C0">
        <w:rPr>
          <w:rFonts w:ascii="Times New Roman" w:eastAsia="Times New Roman" w:hAnsi="Times New Roman" w:cs="Times New Roman"/>
          <w:snapToGrid w:val="0"/>
          <w:lang w:val="lt-LT" w:eastAsia="fi-FI"/>
        </w:rPr>
        <w:t>vartojante</w:t>
      </w:r>
      <w:proofErr w:type="spellEnd"/>
      <w:r w:rsidRPr="00C659C0">
        <w:rPr>
          <w:rFonts w:ascii="Times New Roman" w:eastAsia="Times New Roman" w:hAnsi="Times New Roman" w:cs="Times New Roman"/>
          <w:snapToGrid w:val="0"/>
          <w:lang w:val="lt-LT" w:eastAsia="fi-FI"/>
        </w:rPr>
        <w:t xml:space="preserve"> dideles dozes</w:t>
      </w:r>
      <w:r w:rsidRPr="00C659C0">
        <w:rPr>
          <w:rFonts w:ascii="Times New Roman" w:eastAsia="Calibri" w:hAnsi="Times New Roman" w:cs="Times New Roman"/>
          <w:lang w:val="lt-LT"/>
        </w:rPr>
        <w:t xml:space="preserve"> gali sumažėti </w:t>
      </w:r>
      <w:r w:rsidRPr="00C659C0">
        <w:rPr>
          <w:rFonts w:ascii="Times New Roman" w:eastAsia="Times New Roman" w:hAnsi="Times New Roman" w:cs="Times New Roman"/>
          <w:snapToGrid w:val="0"/>
          <w:lang w:val="lt-LT" w:eastAsia="fi-FI"/>
        </w:rPr>
        <w:t>iki</w:t>
      </w:r>
      <w:r w:rsidRPr="00C659C0">
        <w:rPr>
          <w:rFonts w:ascii="Times New Roman" w:eastAsia="Calibri" w:hAnsi="Times New Roman" w:cs="Times New Roman"/>
          <w:lang w:val="lt-LT"/>
        </w:rPr>
        <w:t xml:space="preserve"> 60 %. Didžiausia </w:t>
      </w:r>
      <w:proofErr w:type="spellStart"/>
      <w:r w:rsidRPr="00C659C0">
        <w:rPr>
          <w:rFonts w:ascii="Times New Roman" w:eastAsia="Calibri" w:hAnsi="Times New Roman" w:cs="Times New Roman"/>
          <w:kern w:val="1"/>
          <w:lang w:val="lt-LT"/>
        </w:rPr>
        <w:t>metilprednizolono</w:t>
      </w:r>
      <w:proofErr w:type="spellEnd"/>
      <w:r w:rsidRPr="00C659C0">
        <w:rPr>
          <w:rFonts w:ascii="Times New Roman" w:eastAsia="Calibri" w:hAnsi="Times New Roman" w:cs="Times New Roman"/>
          <w:kern w:val="1"/>
          <w:lang w:val="lt-LT"/>
        </w:rPr>
        <w:t xml:space="preserve"> koncentracija </w:t>
      </w:r>
      <w:r w:rsidRPr="00C659C0">
        <w:rPr>
          <w:rFonts w:ascii="Times New Roman" w:eastAsia="Times New Roman" w:hAnsi="Times New Roman" w:cs="Times New Roman"/>
          <w:kern w:val="1"/>
          <w:lang w:val="lt-LT"/>
        </w:rPr>
        <w:t>po pavartojimo pasiekiama per</w:t>
      </w:r>
      <w:r w:rsidRPr="00C659C0">
        <w:rPr>
          <w:rFonts w:ascii="Times New Roman" w:eastAsia="Calibri" w:hAnsi="Times New Roman" w:cs="Times New Roman"/>
          <w:kern w:val="1"/>
          <w:lang w:val="lt-LT"/>
        </w:rPr>
        <w:t xml:space="preserve"> 1</w:t>
      </w:r>
      <w:r w:rsidRPr="00C659C0">
        <w:rPr>
          <w:rFonts w:ascii="Times New Roman" w:eastAsia="Times New Roman" w:hAnsi="Times New Roman" w:cs="Times New Roman"/>
          <w:kern w:val="1"/>
          <w:lang w:val="lt-LT"/>
        </w:rPr>
        <w:noBreakHyphen/>
      </w:r>
      <w:r w:rsidRPr="00C659C0">
        <w:rPr>
          <w:rFonts w:ascii="Times New Roman" w:eastAsia="Calibri" w:hAnsi="Times New Roman" w:cs="Times New Roman"/>
          <w:kern w:val="1"/>
          <w:lang w:val="lt-LT"/>
        </w:rPr>
        <w:t>2</w:t>
      </w:r>
      <w:r w:rsidRPr="00C659C0">
        <w:rPr>
          <w:rFonts w:ascii="Times New Roman" w:eastAsia="Times New Roman" w:hAnsi="Times New Roman" w:cs="Times New Roman"/>
          <w:kern w:val="1"/>
          <w:lang w:val="lt-LT"/>
        </w:rPr>
        <w:t xml:space="preserve"> valandas. </w:t>
      </w:r>
    </w:p>
    <w:p w14:paraId="1BB4D202"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02E9640E"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u w:val="single"/>
          <w:lang w:val="lt-LT"/>
        </w:rPr>
      </w:pPr>
      <w:r w:rsidRPr="00C659C0">
        <w:rPr>
          <w:rFonts w:ascii="Times New Roman" w:eastAsia="Calibri" w:hAnsi="Times New Roman" w:cs="Times New Roman"/>
          <w:kern w:val="1"/>
          <w:u w:val="single"/>
          <w:lang w:val="lt-LT"/>
        </w:rPr>
        <w:t>Pasiskirstymas</w:t>
      </w:r>
    </w:p>
    <w:p w14:paraId="4EB031F2"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roofErr w:type="spellStart"/>
      <w:r w:rsidRPr="00C659C0">
        <w:rPr>
          <w:rFonts w:ascii="Times New Roman" w:eastAsia="Calibri" w:hAnsi="Times New Roman" w:cs="Times New Roman"/>
          <w:kern w:val="1"/>
          <w:lang w:val="lt-LT"/>
        </w:rPr>
        <w:t>Metilprednizolonas</w:t>
      </w:r>
      <w:proofErr w:type="spellEnd"/>
      <w:r w:rsidRPr="00C659C0">
        <w:rPr>
          <w:rFonts w:ascii="Times New Roman" w:eastAsia="Calibri" w:hAnsi="Times New Roman" w:cs="Times New Roman"/>
          <w:kern w:val="1"/>
          <w:lang w:val="lt-LT"/>
        </w:rPr>
        <w:t xml:space="preserve"> ekstensyviai pasiskirsto audiniuose, prasiskverbia per kraujo ir smegenų barjerą, patenka į motinos pieną. </w:t>
      </w:r>
      <w:proofErr w:type="spellStart"/>
      <w:r w:rsidRPr="00C659C0">
        <w:rPr>
          <w:rFonts w:ascii="Times New Roman" w:eastAsia="Calibri" w:hAnsi="Times New Roman" w:cs="Times New Roman"/>
          <w:lang w:val="lt-LT"/>
        </w:rPr>
        <w:t>Metilprednizolono</w:t>
      </w:r>
      <w:proofErr w:type="spellEnd"/>
      <w:r w:rsidRPr="00C659C0">
        <w:rPr>
          <w:rFonts w:ascii="Times New Roman" w:eastAsia="Calibri" w:hAnsi="Times New Roman" w:cs="Times New Roman"/>
          <w:lang w:val="lt-LT"/>
        </w:rPr>
        <w:t xml:space="preserve"> pasiskirstymo tūris yra </w:t>
      </w:r>
      <w:r w:rsidRPr="00C659C0">
        <w:rPr>
          <w:rFonts w:ascii="Times New Roman" w:eastAsia="Times New Roman" w:hAnsi="Times New Roman" w:cs="Times New Roman"/>
          <w:lang w:val="lt-LT" w:eastAsia="lt-LT"/>
        </w:rPr>
        <w:t xml:space="preserve">maždaug </w:t>
      </w:r>
      <w:r w:rsidRPr="00C659C0">
        <w:rPr>
          <w:rFonts w:ascii="Times New Roman" w:eastAsia="Calibri" w:hAnsi="Times New Roman" w:cs="Times New Roman"/>
          <w:kern w:val="1"/>
          <w:lang w:val="lt-LT"/>
        </w:rPr>
        <w:t xml:space="preserve">1–1,5 l/kg. Žmonių organizme apie 77 % </w:t>
      </w:r>
      <w:proofErr w:type="spellStart"/>
      <w:r w:rsidRPr="00C659C0">
        <w:rPr>
          <w:rFonts w:ascii="Times New Roman" w:eastAsia="Calibri" w:hAnsi="Times New Roman" w:cs="Times New Roman"/>
          <w:kern w:val="1"/>
          <w:lang w:val="lt-LT"/>
        </w:rPr>
        <w:t>metilprednizolono</w:t>
      </w:r>
      <w:proofErr w:type="spellEnd"/>
      <w:r w:rsidRPr="00C659C0">
        <w:rPr>
          <w:rFonts w:ascii="Times New Roman" w:eastAsia="Calibri" w:hAnsi="Times New Roman" w:cs="Times New Roman"/>
          <w:kern w:val="1"/>
          <w:lang w:val="lt-LT"/>
        </w:rPr>
        <w:t xml:space="preserve"> jungiasi su plazmos baltymais. </w:t>
      </w:r>
    </w:p>
    <w:p w14:paraId="5878E7FB"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31687B93" w14:textId="4011C7B7" w:rsidR="00C659C0" w:rsidRPr="00C659C0" w:rsidRDefault="0062644D" w:rsidP="00C659C0">
      <w:pPr>
        <w:keepNext/>
        <w:keepLines/>
        <w:suppressAutoHyphens/>
        <w:spacing w:after="0" w:line="240" w:lineRule="auto"/>
        <w:rPr>
          <w:rFonts w:ascii="Times New Roman" w:eastAsia="Calibri" w:hAnsi="Times New Roman" w:cs="Times New Roman"/>
          <w:kern w:val="1"/>
          <w:u w:val="single"/>
          <w:lang w:val="lt-LT"/>
        </w:rPr>
      </w:pPr>
      <w:proofErr w:type="spellStart"/>
      <w:r>
        <w:rPr>
          <w:rFonts w:ascii="Times New Roman" w:eastAsia="Calibri" w:hAnsi="Times New Roman" w:cs="Times New Roman"/>
          <w:kern w:val="1"/>
          <w:u w:val="single"/>
          <w:lang w:val="lt-LT"/>
        </w:rPr>
        <w:t>Biotransformacija</w:t>
      </w:r>
      <w:proofErr w:type="spellEnd"/>
    </w:p>
    <w:p w14:paraId="105985C1" w14:textId="77777777" w:rsidR="00C659C0" w:rsidRPr="00C659C0" w:rsidRDefault="00C659C0" w:rsidP="00C659C0">
      <w:pPr>
        <w:keepNext/>
        <w:keepLines/>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Daugiausia preparato </w:t>
      </w:r>
      <w:proofErr w:type="spellStart"/>
      <w:r w:rsidRPr="00C659C0">
        <w:rPr>
          <w:rFonts w:ascii="Times New Roman" w:eastAsia="Calibri" w:hAnsi="Times New Roman" w:cs="Times New Roman"/>
          <w:kern w:val="1"/>
          <w:lang w:val="lt-LT"/>
        </w:rPr>
        <w:t>metabolizuojama</w:t>
      </w:r>
      <w:proofErr w:type="spellEnd"/>
      <w:r w:rsidRPr="00C659C0">
        <w:rPr>
          <w:rFonts w:ascii="Times New Roman" w:eastAsia="Calibri" w:hAnsi="Times New Roman" w:cs="Times New Roman"/>
          <w:kern w:val="1"/>
          <w:lang w:val="lt-LT"/>
        </w:rPr>
        <w:t xml:space="preserve"> kepenyse į neaktyvius metabolitus. Metabolizmą kepenyse daugiausiai vykdo CYP3A4.</w:t>
      </w:r>
    </w:p>
    <w:p w14:paraId="556CFE4D" w14:textId="77777777" w:rsidR="00C659C0" w:rsidRPr="00C659C0" w:rsidRDefault="00C659C0" w:rsidP="00C659C0">
      <w:pPr>
        <w:keepNext/>
        <w:keepLines/>
        <w:suppressAutoHyphens/>
        <w:spacing w:after="0" w:line="240" w:lineRule="auto"/>
        <w:rPr>
          <w:rFonts w:ascii="Times New Roman" w:eastAsia="Calibri" w:hAnsi="Times New Roman" w:cs="Times New Roman"/>
          <w:kern w:val="1"/>
          <w:lang w:val="lt-LT"/>
        </w:rPr>
      </w:pPr>
    </w:p>
    <w:p w14:paraId="5164AADC" w14:textId="77777777" w:rsidR="00C659C0" w:rsidRPr="00C659C0" w:rsidRDefault="00C659C0" w:rsidP="00C659C0">
      <w:pPr>
        <w:keepNext/>
        <w:keepLines/>
        <w:suppressAutoHyphens/>
        <w:spacing w:after="0" w:line="240" w:lineRule="auto"/>
        <w:rPr>
          <w:rFonts w:ascii="Times New Roman" w:eastAsia="Calibri" w:hAnsi="Times New Roman" w:cs="Times New Roman"/>
          <w:kern w:val="1"/>
          <w:u w:val="single"/>
          <w:lang w:val="lt-LT"/>
        </w:rPr>
      </w:pPr>
      <w:r w:rsidRPr="00C659C0">
        <w:rPr>
          <w:rFonts w:ascii="Times New Roman" w:eastAsia="Calibri" w:hAnsi="Times New Roman" w:cs="Times New Roman"/>
          <w:kern w:val="1"/>
          <w:u w:val="single"/>
          <w:lang w:val="lt-LT"/>
        </w:rPr>
        <w:t>Eliminacija</w:t>
      </w:r>
    </w:p>
    <w:p w14:paraId="1DFBA06D" w14:textId="77777777" w:rsidR="00C659C0" w:rsidRPr="00C659C0" w:rsidRDefault="00C659C0" w:rsidP="00C659C0">
      <w:pPr>
        <w:widowControl w:val="0"/>
        <w:suppressAutoHyphens/>
        <w:spacing w:after="0" w:line="240" w:lineRule="auto"/>
        <w:rPr>
          <w:rFonts w:ascii="Times New Roman" w:eastAsia="Calibri" w:hAnsi="Times New Roman" w:cs="Times New Roman"/>
          <w:b/>
          <w:kern w:val="1"/>
          <w:lang w:val="lt-LT"/>
        </w:rPr>
      </w:pPr>
      <w:proofErr w:type="spellStart"/>
      <w:r w:rsidRPr="00C659C0">
        <w:rPr>
          <w:rFonts w:ascii="Times New Roman" w:eastAsia="Calibri" w:hAnsi="Times New Roman" w:cs="Times New Roman"/>
          <w:kern w:val="1"/>
          <w:lang w:val="lt-LT"/>
        </w:rPr>
        <w:t>Metilprednizolono</w:t>
      </w:r>
      <w:proofErr w:type="spellEnd"/>
      <w:r w:rsidRPr="00C659C0">
        <w:rPr>
          <w:rFonts w:ascii="Times New Roman" w:eastAsia="Calibri" w:hAnsi="Times New Roman" w:cs="Times New Roman"/>
          <w:kern w:val="1"/>
          <w:lang w:val="lt-LT"/>
        </w:rPr>
        <w:t xml:space="preserve"> vidutinis klirensas yra 6,5 ml/kg kūno svorio/min., pusinės eliminacijos laikas – 2,5 valandos. </w:t>
      </w:r>
      <w:r w:rsidRPr="00C659C0">
        <w:rPr>
          <w:rFonts w:ascii="Times New Roman" w:eastAsia="Times New Roman" w:hAnsi="Times New Roman" w:cs="Times New Roman"/>
          <w:kern w:val="1"/>
          <w:lang w:val="lt-LT" w:eastAsia="lt-LT"/>
        </w:rPr>
        <w:t xml:space="preserve">Vidutinis </w:t>
      </w:r>
      <w:proofErr w:type="spellStart"/>
      <w:r w:rsidRPr="00C659C0">
        <w:rPr>
          <w:rFonts w:ascii="Times New Roman" w:eastAsia="Times New Roman" w:hAnsi="Times New Roman" w:cs="Times New Roman"/>
          <w:kern w:val="1"/>
          <w:lang w:val="lt-LT" w:eastAsia="lt-LT"/>
        </w:rPr>
        <w:t>metilprednizolono</w:t>
      </w:r>
      <w:proofErr w:type="spellEnd"/>
      <w:r w:rsidRPr="00C659C0">
        <w:rPr>
          <w:rFonts w:ascii="Times New Roman" w:eastAsia="Times New Roman" w:hAnsi="Times New Roman" w:cs="Times New Roman"/>
          <w:kern w:val="1"/>
          <w:lang w:val="lt-LT" w:eastAsia="lt-LT"/>
        </w:rPr>
        <w:t xml:space="preserve"> pusinės eliminacijos periodas gali būti nuo 1,8 val. iki 5,2 valandų</w:t>
      </w:r>
      <w:r w:rsidRPr="00C659C0">
        <w:rPr>
          <w:rFonts w:ascii="Times New Roman" w:eastAsia="Calibri" w:hAnsi="Times New Roman" w:cs="Times New Roman"/>
          <w:kern w:val="1"/>
          <w:lang w:val="lt-LT"/>
        </w:rPr>
        <w:t xml:space="preserve">. Pusinis uždegimą slopinančio poveikio laikas yra 18–36 valandos. Maždaug 5 % preparato išskiriama nepakitusiu pavidalu su šlapimu. </w:t>
      </w:r>
    </w:p>
    <w:p w14:paraId="59463BA8"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lang w:val="lt-LT"/>
        </w:rPr>
      </w:pPr>
    </w:p>
    <w:p w14:paraId="766B6F80"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u w:val="single"/>
          <w:lang w:val="lt-LT"/>
        </w:rPr>
      </w:pPr>
      <w:r w:rsidRPr="00C659C0">
        <w:rPr>
          <w:rFonts w:ascii="Times New Roman" w:eastAsia="Calibri" w:hAnsi="Times New Roman" w:cs="Times New Roman"/>
          <w:kern w:val="1"/>
          <w:u w:val="single"/>
          <w:lang w:val="lt-LT"/>
        </w:rPr>
        <w:t>Tiesinis / netiesinis pobūdis</w:t>
      </w:r>
    </w:p>
    <w:p w14:paraId="12A168AE"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roofErr w:type="spellStart"/>
      <w:r w:rsidRPr="00C659C0">
        <w:rPr>
          <w:rFonts w:ascii="Times New Roman" w:eastAsia="Calibri" w:hAnsi="Times New Roman" w:cs="Times New Roman"/>
          <w:kern w:val="1"/>
          <w:lang w:val="lt-LT"/>
        </w:rPr>
        <w:t>Metilprednizolono</w:t>
      </w:r>
      <w:proofErr w:type="spellEnd"/>
      <w:r w:rsidRPr="00C659C0">
        <w:rPr>
          <w:rFonts w:ascii="Times New Roman" w:eastAsia="Calibri" w:hAnsi="Times New Roman" w:cs="Times New Roman"/>
          <w:kern w:val="1"/>
          <w:lang w:val="lt-LT"/>
        </w:rPr>
        <w:t xml:space="preserve"> </w:t>
      </w:r>
      <w:proofErr w:type="spellStart"/>
      <w:r w:rsidRPr="00C659C0">
        <w:rPr>
          <w:rFonts w:ascii="Times New Roman" w:eastAsia="Calibri" w:hAnsi="Times New Roman" w:cs="Times New Roman"/>
          <w:kern w:val="1"/>
          <w:lang w:val="lt-LT"/>
        </w:rPr>
        <w:t>farmakokinetika</w:t>
      </w:r>
      <w:proofErr w:type="spellEnd"/>
      <w:r w:rsidRPr="00C659C0">
        <w:rPr>
          <w:rFonts w:ascii="Times New Roman" w:eastAsia="Calibri" w:hAnsi="Times New Roman" w:cs="Times New Roman"/>
          <w:kern w:val="1"/>
          <w:lang w:val="lt-LT"/>
        </w:rPr>
        <w:t xml:space="preserve"> yra tiesinė ir priklauso nuo vartojimo būdo.</w:t>
      </w:r>
    </w:p>
    <w:p w14:paraId="55399355"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b/>
          <w:kern w:val="1"/>
          <w:lang w:val="lt-LT"/>
        </w:rPr>
      </w:pPr>
    </w:p>
    <w:p w14:paraId="1CD5FF98"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5.3</w:t>
      </w:r>
      <w:r w:rsidRPr="00C659C0">
        <w:rPr>
          <w:rFonts w:ascii="Times New Roman" w:eastAsia="Calibri" w:hAnsi="Times New Roman" w:cs="Times New Roman"/>
          <w:b/>
          <w:kern w:val="1"/>
          <w:lang w:val="lt-LT"/>
        </w:rPr>
        <w:tab/>
      </w:r>
      <w:proofErr w:type="spellStart"/>
      <w:r w:rsidRPr="00C659C0">
        <w:rPr>
          <w:rFonts w:ascii="Times New Roman" w:eastAsia="Calibri" w:hAnsi="Times New Roman" w:cs="Times New Roman"/>
          <w:b/>
          <w:kern w:val="1"/>
          <w:lang w:val="lt-LT"/>
        </w:rPr>
        <w:t>Ikiklinikinių</w:t>
      </w:r>
      <w:proofErr w:type="spellEnd"/>
      <w:r w:rsidRPr="00C659C0">
        <w:rPr>
          <w:rFonts w:ascii="Times New Roman" w:eastAsia="Calibri" w:hAnsi="Times New Roman" w:cs="Times New Roman"/>
          <w:b/>
          <w:kern w:val="1"/>
          <w:lang w:val="lt-LT"/>
        </w:rPr>
        <w:t xml:space="preserve"> saugumo tyrimų duomenys</w:t>
      </w:r>
    </w:p>
    <w:p w14:paraId="58BB2A48"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1F51F19D" w14:textId="77777777" w:rsidR="00C659C0" w:rsidRPr="00C659C0" w:rsidRDefault="00C659C0" w:rsidP="00C659C0">
      <w:pPr>
        <w:shd w:val="clear" w:color="auto" w:fill="FFFFFF"/>
        <w:spacing w:after="0" w:line="240" w:lineRule="auto"/>
        <w:rPr>
          <w:rFonts w:ascii="Times New Roman" w:eastAsia="Times New Roman" w:hAnsi="Times New Roman" w:cs="Times New Roman"/>
          <w:lang w:val="lt-LT"/>
        </w:rPr>
      </w:pPr>
      <w:r w:rsidRPr="00C659C0">
        <w:rPr>
          <w:rFonts w:ascii="Times New Roman" w:eastAsia="Times New Roman" w:hAnsi="Times New Roman" w:cs="Times New Roman"/>
          <w:lang w:val="lt-LT"/>
        </w:rPr>
        <w:t xml:space="preserve">Įprastų farmakologinio saugumo ir kartotinių dozių toksiškumo tyrimų su pelėmis, žiurkėmis, triušiais ir šunimis metu vaistinį preparatą leidžiant į veną, į pilvaplėvę, po oda, į raumenis ir vartojant per burną, netikėto žalingo poveikio nenustatyta. Kartotinių dozių tyrimų metu nustatytas toksinis poveikis buvo tikėtinas poveikis, galintis pasireikšti esant tęstinei </w:t>
      </w:r>
      <w:proofErr w:type="spellStart"/>
      <w:r w:rsidRPr="00C659C0">
        <w:rPr>
          <w:rFonts w:ascii="Times New Roman" w:eastAsia="Times New Roman" w:hAnsi="Times New Roman" w:cs="Times New Roman"/>
          <w:lang w:val="lt-LT"/>
        </w:rPr>
        <w:t>egzogeninių</w:t>
      </w:r>
      <w:proofErr w:type="spellEnd"/>
      <w:r w:rsidRPr="00C659C0">
        <w:rPr>
          <w:rFonts w:ascii="Times New Roman" w:eastAsia="Times New Roman" w:hAnsi="Times New Roman" w:cs="Times New Roman"/>
          <w:lang w:val="lt-LT"/>
        </w:rPr>
        <w:t xml:space="preserve"> antinksčių žievės steroidų ekspozicijai.</w:t>
      </w:r>
    </w:p>
    <w:p w14:paraId="25AEC544" w14:textId="77777777" w:rsidR="00C659C0" w:rsidRPr="00C659C0" w:rsidRDefault="00C659C0" w:rsidP="00C659C0">
      <w:pPr>
        <w:shd w:val="clear" w:color="auto" w:fill="FFFFFF"/>
        <w:spacing w:after="0" w:line="240" w:lineRule="auto"/>
        <w:rPr>
          <w:rFonts w:ascii="Times New Roman" w:eastAsia="Times New Roman" w:hAnsi="Times New Roman" w:cs="Times New Roman"/>
          <w:lang w:val="lt-LT"/>
        </w:rPr>
      </w:pPr>
    </w:p>
    <w:p w14:paraId="3CD28224" w14:textId="77777777" w:rsidR="00C659C0" w:rsidRPr="00C659C0" w:rsidRDefault="00C659C0" w:rsidP="00C659C0">
      <w:pPr>
        <w:shd w:val="clear" w:color="auto" w:fill="FFFFFF"/>
        <w:spacing w:after="0" w:line="240" w:lineRule="auto"/>
        <w:rPr>
          <w:rFonts w:ascii="Times New Roman" w:eastAsia="Times New Roman" w:hAnsi="Times New Roman" w:cs="Times New Roman"/>
          <w:lang w:val="lt-LT"/>
        </w:rPr>
      </w:pPr>
      <w:r w:rsidRPr="00C659C0">
        <w:rPr>
          <w:rFonts w:ascii="Times New Roman" w:eastAsia="Times New Roman" w:hAnsi="Times New Roman" w:cs="Times New Roman"/>
          <w:u w:val="single"/>
          <w:lang w:val="lt-LT"/>
        </w:rPr>
        <w:t>Galimas kancerogeninis poveikis</w:t>
      </w:r>
    </w:p>
    <w:p w14:paraId="72D78102" w14:textId="77777777" w:rsidR="00C659C0" w:rsidRPr="00C659C0" w:rsidRDefault="00C659C0" w:rsidP="00C659C0">
      <w:pPr>
        <w:shd w:val="clear" w:color="auto" w:fill="FFFFFF"/>
        <w:spacing w:after="0" w:line="240" w:lineRule="auto"/>
        <w:rPr>
          <w:rFonts w:ascii="Times New Roman" w:eastAsia="Times New Roman" w:hAnsi="Times New Roman" w:cs="Times New Roman"/>
          <w:lang w:val="lt-LT"/>
        </w:rPr>
      </w:pPr>
      <w:r w:rsidRPr="00C659C0">
        <w:rPr>
          <w:rFonts w:ascii="Times New Roman" w:eastAsia="Times New Roman" w:hAnsi="Times New Roman" w:cs="Times New Roman"/>
          <w:lang w:val="lt-LT"/>
        </w:rPr>
        <w:t>Ilgalaikių galimo kancerogeninio poveikio įvertinimo tyrimų su gyvūnais neatlikta.</w:t>
      </w:r>
    </w:p>
    <w:p w14:paraId="507D1313" w14:textId="77777777" w:rsidR="00C659C0" w:rsidRPr="00C659C0" w:rsidRDefault="00C659C0" w:rsidP="00C659C0">
      <w:pPr>
        <w:shd w:val="clear" w:color="auto" w:fill="FFFFFF"/>
        <w:spacing w:after="0" w:line="240" w:lineRule="auto"/>
        <w:rPr>
          <w:rFonts w:ascii="Times New Roman" w:eastAsia="Times New Roman" w:hAnsi="Times New Roman" w:cs="Times New Roman"/>
          <w:lang w:val="lt-LT"/>
        </w:rPr>
      </w:pPr>
    </w:p>
    <w:p w14:paraId="6951A8BA" w14:textId="77777777" w:rsidR="00C659C0" w:rsidRPr="00C659C0" w:rsidRDefault="00C659C0" w:rsidP="00C659C0">
      <w:pPr>
        <w:shd w:val="clear" w:color="auto" w:fill="FFFFFF"/>
        <w:spacing w:after="0" w:line="240" w:lineRule="auto"/>
        <w:rPr>
          <w:rFonts w:ascii="Times New Roman" w:eastAsia="Times New Roman" w:hAnsi="Times New Roman" w:cs="Times New Roman"/>
          <w:lang w:val="lt-LT"/>
        </w:rPr>
      </w:pPr>
      <w:r w:rsidRPr="00C659C0">
        <w:rPr>
          <w:rFonts w:ascii="Times New Roman" w:eastAsia="Times New Roman" w:hAnsi="Times New Roman" w:cs="Times New Roman"/>
          <w:u w:val="single"/>
          <w:lang w:val="lt-LT"/>
        </w:rPr>
        <w:t>Galimas mutageninis poveikis</w:t>
      </w:r>
    </w:p>
    <w:p w14:paraId="7CC2C5D4" w14:textId="77777777" w:rsidR="00C659C0" w:rsidRPr="00C659C0" w:rsidRDefault="00C659C0" w:rsidP="00C659C0">
      <w:pPr>
        <w:shd w:val="clear" w:color="auto" w:fill="FFFFFF"/>
        <w:spacing w:after="0" w:line="240" w:lineRule="auto"/>
        <w:rPr>
          <w:rFonts w:ascii="Times New Roman" w:eastAsia="Times New Roman" w:hAnsi="Times New Roman" w:cs="Times New Roman"/>
          <w:lang w:val="lt-LT"/>
        </w:rPr>
      </w:pPr>
      <w:r w:rsidRPr="00C659C0">
        <w:rPr>
          <w:rFonts w:ascii="Times New Roman" w:eastAsia="Times New Roman" w:hAnsi="Times New Roman" w:cs="Times New Roman"/>
          <w:lang w:val="lt-LT"/>
        </w:rPr>
        <w:t>Nedidelio kiekio tyrimų su bakterijomis ir žinduolių ląstelėmis metu duomenų apie galimas genetines ar chromosomų mutacijas negauta.</w:t>
      </w:r>
    </w:p>
    <w:p w14:paraId="572C432F" w14:textId="77777777" w:rsidR="00C659C0" w:rsidRPr="00C659C0" w:rsidRDefault="00C659C0" w:rsidP="00C659C0">
      <w:pPr>
        <w:shd w:val="clear" w:color="auto" w:fill="FFFFFF"/>
        <w:spacing w:after="0" w:line="240" w:lineRule="auto"/>
        <w:rPr>
          <w:rFonts w:ascii="Times New Roman" w:eastAsia="Times New Roman" w:hAnsi="Times New Roman" w:cs="Times New Roman"/>
          <w:lang w:val="lt-LT"/>
        </w:rPr>
      </w:pPr>
    </w:p>
    <w:p w14:paraId="581A54F0" w14:textId="77777777" w:rsidR="00C659C0" w:rsidRPr="00C659C0" w:rsidRDefault="00C659C0" w:rsidP="00C659C0">
      <w:pPr>
        <w:shd w:val="clear" w:color="auto" w:fill="FFFFFF"/>
        <w:spacing w:after="0" w:line="240" w:lineRule="auto"/>
        <w:rPr>
          <w:rFonts w:ascii="Times New Roman" w:eastAsia="Times New Roman" w:hAnsi="Times New Roman" w:cs="Times New Roman"/>
          <w:lang w:val="lt-LT"/>
        </w:rPr>
      </w:pPr>
      <w:r w:rsidRPr="00C659C0">
        <w:rPr>
          <w:rFonts w:ascii="Times New Roman" w:eastAsia="Times New Roman" w:hAnsi="Times New Roman" w:cs="Times New Roman"/>
          <w:u w:val="single"/>
          <w:lang w:val="lt-LT"/>
        </w:rPr>
        <w:t>Toksinis poveikis reprodukcijai</w:t>
      </w:r>
    </w:p>
    <w:p w14:paraId="0539667D" w14:textId="77777777" w:rsidR="00C659C0" w:rsidRPr="00C659C0" w:rsidRDefault="00C659C0" w:rsidP="00C659C0">
      <w:pPr>
        <w:shd w:val="clear" w:color="auto" w:fill="FFFFFF"/>
        <w:spacing w:after="0" w:line="240" w:lineRule="auto"/>
        <w:rPr>
          <w:rFonts w:ascii="Times New Roman" w:eastAsia="Times New Roman" w:hAnsi="Times New Roman" w:cs="Times New Roman"/>
          <w:lang w:val="lt-LT"/>
        </w:rPr>
      </w:pPr>
      <w:r w:rsidRPr="00C659C0">
        <w:rPr>
          <w:rFonts w:ascii="Times New Roman" w:eastAsia="Times New Roman" w:hAnsi="Times New Roman" w:cs="Times New Roman"/>
          <w:lang w:val="lt-LT"/>
        </w:rPr>
        <w:t>Nustatyta, kad kortikosteroidai mažina žiurkių vislumą.</w:t>
      </w:r>
    </w:p>
    <w:p w14:paraId="061D8116" w14:textId="77777777" w:rsidR="00C659C0" w:rsidRPr="00C659C0" w:rsidRDefault="00C659C0" w:rsidP="00C659C0">
      <w:pPr>
        <w:shd w:val="clear" w:color="auto" w:fill="FFFFFF"/>
        <w:spacing w:after="0" w:line="240" w:lineRule="auto"/>
        <w:rPr>
          <w:rFonts w:ascii="Times New Roman" w:eastAsia="Times New Roman" w:hAnsi="Times New Roman" w:cs="Times New Roman"/>
          <w:lang w:val="lt-LT"/>
        </w:rPr>
      </w:pPr>
      <w:r w:rsidRPr="00C659C0">
        <w:rPr>
          <w:rFonts w:ascii="Times New Roman" w:eastAsia="Times New Roman" w:hAnsi="Times New Roman" w:cs="Times New Roman"/>
          <w:lang w:val="lt-LT"/>
        </w:rPr>
        <w:t xml:space="preserve">Nustatyta, kad kortikosteroidai sukelia </w:t>
      </w:r>
      <w:proofErr w:type="spellStart"/>
      <w:r w:rsidRPr="00C659C0">
        <w:rPr>
          <w:rFonts w:ascii="Times New Roman" w:eastAsia="Times New Roman" w:hAnsi="Times New Roman" w:cs="Times New Roman"/>
          <w:lang w:val="lt-LT"/>
        </w:rPr>
        <w:t>teratogeninį</w:t>
      </w:r>
      <w:proofErr w:type="spellEnd"/>
      <w:r w:rsidRPr="00C659C0">
        <w:rPr>
          <w:rFonts w:ascii="Times New Roman" w:eastAsia="Times New Roman" w:hAnsi="Times New Roman" w:cs="Times New Roman"/>
          <w:lang w:val="lt-LT"/>
        </w:rPr>
        <w:t xml:space="preserve"> poveikį daugeliui gyvūnų rūšių, kai vartojamos dozės, atitinkančios žmonėms skiriamas dozes. Poveikio reprodukcijai tyrimų su gyvūnais metu nustatyta, kad </w:t>
      </w:r>
      <w:proofErr w:type="spellStart"/>
      <w:r w:rsidRPr="00C659C0">
        <w:rPr>
          <w:rFonts w:ascii="Times New Roman" w:eastAsia="Times New Roman" w:hAnsi="Times New Roman" w:cs="Times New Roman"/>
          <w:lang w:val="lt-LT"/>
        </w:rPr>
        <w:t>gliukokortikoidai</w:t>
      </w:r>
      <w:proofErr w:type="spellEnd"/>
      <w:r w:rsidRPr="00C659C0">
        <w:rPr>
          <w:rFonts w:ascii="Times New Roman" w:eastAsia="Times New Roman" w:hAnsi="Times New Roman" w:cs="Times New Roman"/>
          <w:lang w:val="lt-LT"/>
        </w:rPr>
        <w:t xml:space="preserve">, pvz., </w:t>
      </w:r>
      <w:proofErr w:type="spellStart"/>
      <w:r w:rsidRPr="00C659C0">
        <w:rPr>
          <w:rFonts w:ascii="Times New Roman" w:eastAsia="Times New Roman" w:hAnsi="Times New Roman" w:cs="Times New Roman"/>
          <w:lang w:val="lt-LT"/>
        </w:rPr>
        <w:t>metilprednizolonas</w:t>
      </w:r>
      <w:proofErr w:type="spellEnd"/>
      <w:r w:rsidRPr="00C659C0">
        <w:rPr>
          <w:rFonts w:ascii="Times New Roman" w:eastAsia="Times New Roman" w:hAnsi="Times New Roman" w:cs="Times New Roman"/>
          <w:lang w:val="lt-LT"/>
        </w:rPr>
        <w:t xml:space="preserve">, sukelia sklaidos defektų (gomurio </w:t>
      </w:r>
      <w:proofErr w:type="spellStart"/>
      <w:r w:rsidRPr="00C659C0">
        <w:rPr>
          <w:rFonts w:ascii="Times New Roman" w:eastAsia="Times New Roman" w:hAnsi="Times New Roman" w:cs="Times New Roman"/>
          <w:lang w:val="lt-LT"/>
        </w:rPr>
        <w:t>nesuaugimą</w:t>
      </w:r>
      <w:proofErr w:type="spellEnd"/>
      <w:r w:rsidRPr="00C659C0">
        <w:rPr>
          <w:rFonts w:ascii="Times New Roman" w:eastAsia="Times New Roman" w:hAnsi="Times New Roman" w:cs="Times New Roman"/>
          <w:lang w:val="lt-LT"/>
        </w:rPr>
        <w:t xml:space="preserve">, lūpų </w:t>
      </w:r>
      <w:proofErr w:type="spellStart"/>
      <w:r w:rsidRPr="00C659C0">
        <w:rPr>
          <w:rFonts w:ascii="Times New Roman" w:eastAsia="Times New Roman" w:hAnsi="Times New Roman" w:cs="Times New Roman"/>
          <w:lang w:val="lt-LT"/>
        </w:rPr>
        <w:t>nesuaugimą</w:t>
      </w:r>
      <w:proofErr w:type="spellEnd"/>
      <w:r w:rsidRPr="00C659C0">
        <w:rPr>
          <w:rFonts w:ascii="Times New Roman" w:eastAsia="Times New Roman" w:hAnsi="Times New Roman" w:cs="Times New Roman"/>
          <w:lang w:val="lt-LT"/>
        </w:rPr>
        <w:t xml:space="preserve"> ir skeleto sklaidos defektus) ir vaisiaus augimo sulėtėjimą.</w:t>
      </w:r>
    </w:p>
    <w:p w14:paraId="34EDDAE5"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23F35BFC"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4A1C8F63" w14:textId="77777777" w:rsidR="00C659C0" w:rsidRPr="00C659C0" w:rsidRDefault="00C659C0" w:rsidP="00C659C0">
      <w:pPr>
        <w:keepNext/>
        <w:keepLine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caps/>
          <w:kern w:val="1"/>
          <w:lang w:val="lt-LT"/>
        </w:rPr>
        <w:lastRenderedPageBreak/>
        <w:t>6.</w:t>
      </w:r>
      <w:r w:rsidRPr="00C659C0">
        <w:rPr>
          <w:rFonts w:ascii="Times New Roman" w:eastAsia="Calibri" w:hAnsi="Times New Roman" w:cs="Times New Roman"/>
          <w:b/>
          <w:caps/>
          <w:kern w:val="1"/>
          <w:lang w:val="lt-LT"/>
        </w:rPr>
        <w:tab/>
        <w:t>farmacinė informacija</w:t>
      </w:r>
    </w:p>
    <w:p w14:paraId="44B5B5B0" w14:textId="77777777" w:rsidR="00C659C0" w:rsidRPr="00C659C0" w:rsidRDefault="00C659C0" w:rsidP="00C659C0">
      <w:pPr>
        <w:keepNext/>
        <w:keepLines/>
        <w:suppressAutoHyphens/>
        <w:spacing w:after="0" w:line="240" w:lineRule="auto"/>
        <w:ind w:left="567" w:hanging="567"/>
        <w:rPr>
          <w:rFonts w:ascii="Times New Roman" w:eastAsia="Calibri" w:hAnsi="Times New Roman" w:cs="Times New Roman"/>
          <w:kern w:val="1"/>
          <w:lang w:val="lt-LT"/>
        </w:rPr>
      </w:pPr>
    </w:p>
    <w:p w14:paraId="0A07E9EC" w14:textId="77777777" w:rsidR="00C659C0" w:rsidRPr="00C659C0" w:rsidRDefault="00C659C0" w:rsidP="00C659C0">
      <w:pPr>
        <w:keepNext/>
        <w:keepLine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6.1</w:t>
      </w:r>
      <w:r w:rsidRPr="00C659C0">
        <w:rPr>
          <w:rFonts w:ascii="Times New Roman" w:eastAsia="Calibri" w:hAnsi="Times New Roman" w:cs="Times New Roman"/>
          <w:b/>
          <w:kern w:val="1"/>
          <w:lang w:val="lt-LT"/>
        </w:rPr>
        <w:tab/>
        <w:t>Pagalbinių medžiagų sąrašas</w:t>
      </w:r>
    </w:p>
    <w:p w14:paraId="6CA5B310" w14:textId="77777777" w:rsidR="00C659C0" w:rsidRPr="00C659C0" w:rsidRDefault="00C659C0" w:rsidP="00C659C0">
      <w:pPr>
        <w:keepNext/>
        <w:keepLines/>
        <w:suppressAutoHyphens/>
        <w:spacing w:after="0" w:line="240" w:lineRule="auto"/>
        <w:rPr>
          <w:rFonts w:ascii="Times New Roman" w:eastAsia="Calibri" w:hAnsi="Times New Roman" w:cs="Times New Roman"/>
          <w:kern w:val="1"/>
          <w:lang w:val="lt-LT"/>
        </w:rPr>
      </w:pPr>
    </w:p>
    <w:p w14:paraId="2BD34CB9" w14:textId="77777777" w:rsidR="00C659C0" w:rsidRPr="00C659C0" w:rsidRDefault="00C659C0" w:rsidP="00C659C0">
      <w:pPr>
        <w:keepNext/>
        <w:keepLines/>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Laktozė </w:t>
      </w:r>
      <w:proofErr w:type="spellStart"/>
      <w:r w:rsidRPr="00C659C0">
        <w:rPr>
          <w:rFonts w:ascii="Times New Roman" w:eastAsia="Calibri" w:hAnsi="Times New Roman" w:cs="Times New Roman"/>
          <w:kern w:val="1"/>
          <w:lang w:val="lt-LT"/>
        </w:rPr>
        <w:t>monohidratas</w:t>
      </w:r>
      <w:proofErr w:type="spellEnd"/>
    </w:p>
    <w:p w14:paraId="64331BDD" w14:textId="77777777" w:rsidR="00C659C0" w:rsidRPr="00C659C0" w:rsidRDefault="00C659C0" w:rsidP="00C659C0">
      <w:pPr>
        <w:keepNext/>
        <w:keepLines/>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Kukurūzų krakmolas</w:t>
      </w:r>
    </w:p>
    <w:p w14:paraId="17C0D224" w14:textId="77777777" w:rsidR="00C659C0" w:rsidRPr="00C659C0" w:rsidRDefault="00C659C0" w:rsidP="00C659C0">
      <w:pPr>
        <w:keepNext/>
        <w:keepLines/>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Želatina</w:t>
      </w:r>
    </w:p>
    <w:p w14:paraId="5B4A7549" w14:textId="77777777" w:rsidR="00C659C0" w:rsidRPr="00C659C0" w:rsidRDefault="00C659C0" w:rsidP="00C659C0">
      <w:pPr>
        <w:keepNext/>
        <w:keepLines/>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Magnio </w:t>
      </w:r>
      <w:proofErr w:type="spellStart"/>
      <w:r w:rsidRPr="00C659C0">
        <w:rPr>
          <w:rFonts w:ascii="Times New Roman" w:eastAsia="Calibri" w:hAnsi="Times New Roman" w:cs="Times New Roman"/>
          <w:kern w:val="1"/>
          <w:lang w:val="lt-LT"/>
        </w:rPr>
        <w:t>stearatas</w:t>
      </w:r>
      <w:proofErr w:type="spellEnd"/>
    </w:p>
    <w:p w14:paraId="528252ED" w14:textId="77777777" w:rsidR="00C659C0" w:rsidRPr="00C659C0" w:rsidRDefault="00C659C0" w:rsidP="00C659C0">
      <w:pPr>
        <w:keepNext/>
        <w:keepLines/>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Talkas</w:t>
      </w:r>
    </w:p>
    <w:p w14:paraId="6CB42D08"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lang w:val="lt-LT"/>
        </w:rPr>
      </w:pPr>
    </w:p>
    <w:p w14:paraId="57306B10"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6.2</w:t>
      </w:r>
      <w:r w:rsidRPr="00C659C0">
        <w:rPr>
          <w:rFonts w:ascii="Times New Roman" w:eastAsia="Calibri" w:hAnsi="Times New Roman" w:cs="Times New Roman"/>
          <w:b/>
          <w:kern w:val="1"/>
          <w:lang w:val="lt-LT"/>
        </w:rPr>
        <w:tab/>
        <w:t>Nesuderinamumas</w:t>
      </w:r>
    </w:p>
    <w:p w14:paraId="77883906"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lang w:val="lt-LT"/>
        </w:rPr>
      </w:pPr>
    </w:p>
    <w:p w14:paraId="400090D1"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Duomenys nebūtini.</w:t>
      </w:r>
    </w:p>
    <w:p w14:paraId="70C082A8"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lang w:val="lt-LT"/>
        </w:rPr>
      </w:pPr>
    </w:p>
    <w:p w14:paraId="246153FB"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6.3</w:t>
      </w:r>
      <w:r w:rsidRPr="00C659C0">
        <w:rPr>
          <w:rFonts w:ascii="Times New Roman" w:eastAsia="Calibri" w:hAnsi="Times New Roman" w:cs="Times New Roman"/>
          <w:b/>
          <w:kern w:val="1"/>
          <w:lang w:val="lt-LT"/>
        </w:rPr>
        <w:tab/>
        <w:t>Tinkamumo laikas</w:t>
      </w:r>
    </w:p>
    <w:p w14:paraId="44DF7BDB"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lang w:val="lt-LT"/>
        </w:rPr>
      </w:pPr>
    </w:p>
    <w:p w14:paraId="4C9F58D3" w14:textId="05279ECF"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3</w:t>
      </w:r>
      <w:r w:rsidR="0062644D">
        <w:rPr>
          <w:rFonts w:ascii="Times New Roman" w:eastAsia="Calibri" w:hAnsi="Times New Roman" w:cs="Times New Roman"/>
          <w:kern w:val="1"/>
          <w:lang w:val="lt-LT"/>
        </w:rPr>
        <w:t> </w:t>
      </w:r>
      <w:r w:rsidRPr="00C659C0">
        <w:rPr>
          <w:rFonts w:ascii="Times New Roman" w:eastAsia="Calibri" w:hAnsi="Times New Roman" w:cs="Times New Roman"/>
          <w:kern w:val="1"/>
          <w:lang w:val="lt-LT"/>
        </w:rPr>
        <w:t>metai.</w:t>
      </w:r>
    </w:p>
    <w:p w14:paraId="181F6F72"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lang w:val="lt-LT"/>
        </w:rPr>
      </w:pPr>
    </w:p>
    <w:p w14:paraId="09032542"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i/>
          <w:kern w:val="1"/>
          <w:lang w:val="lt-LT"/>
        </w:rPr>
      </w:pPr>
      <w:r w:rsidRPr="00C659C0">
        <w:rPr>
          <w:rFonts w:ascii="Times New Roman" w:eastAsia="Calibri" w:hAnsi="Times New Roman" w:cs="Times New Roman"/>
          <w:b/>
          <w:kern w:val="1"/>
          <w:lang w:val="lt-LT"/>
        </w:rPr>
        <w:t>6.4</w:t>
      </w:r>
      <w:r w:rsidRPr="00C659C0">
        <w:rPr>
          <w:rFonts w:ascii="Times New Roman" w:eastAsia="Calibri" w:hAnsi="Times New Roman" w:cs="Times New Roman"/>
          <w:b/>
          <w:kern w:val="1"/>
          <w:lang w:val="lt-LT"/>
        </w:rPr>
        <w:tab/>
        <w:t>Specialios laikymo sąlygos</w:t>
      </w:r>
    </w:p>
    <w:p w14:paraId="58B91B55" w14:textId="77777777" w:rsidR="00C659C0" w:rsidRPr="00C659C0" w:rsidRDefault="00C659C0" w:rsidP="00C659C0">
      <w:pPr>
        <w:widowControl w:val="0"/>
        <w:suppressAutoHyphens/>
        <w:spacing w:after="0" w:line="240" w:lineRule="auto"/>
        <w:rPr>
          <w:rFonts w:ascii="Times New Roman" w:eastAsia="Calibri" w:hAnsi="Times New Roman" w:cs="Times New Roman"/>
          <w:i/>
          <w:kern w:val="1"/>
          <w:lang w:val="lt-LT"/>
        </w:rPr>
      </w:pPr>
    </w:p>
    <w:p w14:paraId="505A7B39"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Laikyti žemesnėje kaip 25</w:t>
      </w:r>
      <w:r w:rsidRPr="00C659C0">
        <w:rPr>
          <w:rFonts w:ascii="Times New Roman" w:eastAsia="Calibri" w:hAnsi="Times New Roman" w:cs="Times New Roman"/>
          <w:color w:val="545454"/>
          <w:shd w:val="clear" w:color="auto" w:fill="FFFFFF"/>
          <w:lang w:val="lt-LT"/>
        </w:rPr>
        <w:t> </w:t>
      </w:r>
      <w:r w:rsidRPr="00C659C0">
        <w:rPr>
          <w:rFonts w:ascii="Times New Roman" w:eastAsia="Calibri" w:hAnsi="Times New Roman" w:cs="Times New Roman"/>
          <w:kern w:val="1"/>
          <w:lang w:val="lt-LT"/>
        </w:rPr>
        <w:t>°C</w:t>
      </w:r>
      <w:r w:rsidRPr="00C659C0" w:rsidDel="002E1B25">
        <w:rPr>
          <w:rFonts w:ascii="Times New Roman" w:eastAsia="Calibri" w:hAnsi="Times New Roman" w:cs="Times New Roman"/>
          <w:kern w:val="1"/>
          <w:lang w:val="lt-LT"/>
        </w:rPr>
        <w:t xml:space="preserve"> </w:t>
      </w:r>
      <w:r w:rsidRPr="00C659C0">
        <w:rPr>
          <w:rFonts w:ascii="Times New Roman" w:eastAsia="Calibri" w:hAnsi="Times New Roman" w:cs="Times New Roman"/>
          <w:kern w:val="1"/>
          <w:lang w:val="lt-LT"/>
        </w:rPr>
        <w:t>temperatūroje.</w:t>
      </w:r>
    </w:p>
    <w:p w14:paraId="3A361066"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lang w:val="lt-LT"/>
        </w:rPr>
      </w:pPr>
    </w:p>
    <w:p w14:paraId="471FF8F6" w14:textId="77777777" w:rsidR="00C659C0" w:rsidRPr="00C659C0" w:rsidRDefault="00C659C0" w:rsidP="00C659C0">
      <w:pPr>
        <w:keepNext/>
        <w:keepLine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6.5</w:t>
      </w:r>
      <w:r w:rsidRPr="00C659C0">
        <w:rPr>
          <w:rFonts w:ascii="Times New Roman" w:eastAsia="Calibri" w:hAnsi="Times New Roman" w:cs="Times New Roman"/>
          <w:b/>
          <w:kern w:val="1"/>
          <w:lang w:val="lt-LT"/>
        </w:rPr>
        <w:tab/>
      </w:r>
      <w:proofErr w:type="spellStart"/>
      <w:r w:rsidRPr="00C659C0">
        <w:rPr>
          <w:rFonts w:ascii="Times New Roman" w:eastAsia="Calibri" w:hAnsi="Times New Roman" w:cs="Times New Roman"/>
          <w:b/>
          <w:kern w:val="1"/>
          <w:lang w:val="lt-LT"/>
        </w:rPr>
        <w:t>Talpyklės</w:t>
      </w:r>
      <w:proofErr w:type="spellEnd"/>
      <w:r w:rsidRPr="00C659C0">
        <w:rPr>
          <w:rFonts w:ascii="Times New Roman" w:eastAsia="Calibri" w:hAnsi="Times New Roman" w:cs="Times New Roman"/>
          <w:b/>
          <w:kern w:val="1"/>
          <w:lang w:val="lt-LT"/>
        </w:rPr>
        <w:t xml:space="preserve"> pobūdis ir jos</w:t>
      </w:r>
      <w:r w:rsidRPr="00C659C0">
        <w:rPr>
          <w:rFonts w:ascii="Times New Roman" w:eastAsia="Calibri" w:hAnsi="Times New Roman" w:cs="Times New Roman"/>
          <w:kern w:val="1"/>
          <w:lang w:val="lt-LT"/>
        </w:rPr>
        <w:t xml:space="preserve"> </w:t>
      </w:r>
      <w:r w:rsidRPr="00C659C0">
        <w:rPr>
          <w:rFonts w:ascii="Times New Roman" w:eastAsia="Calibri" w:hAnsi="Times New Roman" w:cs="Times New Roman"/>
          <w:b/>
          <w:kern w:val="1"/>
          <w:lang w:val="lt-LT"/>
        </w:rPr>
        <w:t>turinys</w:t>
      </w:r>
    </w:p>
    <w:p w14:paraId="309EE264" w14:textId="77777777" w:rsidR="00C659C0" w:rsidRPr="00C659C0" w:rsidRDefault="00C659C0" w:rsidP="00C659C0">
      <w:pPr>
        <w:keepNext/>
        <w:keepLines/>
        <w:suppressAutoHyphens/>
        <w:spacing w:after="0" w:line="240" w:lineRule="auto"/>
        <w:ind w:left="567" w:hanging="567"/>
        <w:rPr>
          <w:rFonts w:ascii="Times New Roman" w:eastAsia="Calibri" w:hAnsi="Times New Roman" w:cs="Times New Roman"/>
          <w:kern w:val="1"/>
          <w:lang w:val="lt-LT"/>
        </w:rPr>
      </w:pPr>
    </w:p>
    <w:p w14:paraId="5A5FD4D1" w14:textId="77777777" w:rsidR="00C659C0" w:rsidRPr="00C659C0" w:rsidRDefault="00C659C0" w:rsidP="00C659C0">
      <w:pPr>
        <w:keepNext/>
        <w:keepLines/>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DTPE </w:t>
      </w:r>
      <w:proofErr w:type="spellStart"/>
      <w:r w:rsidRPr="00C659C0">
        <w:rPr>
          <w:rFonts w:ascii="Times New Roman" w:eastAsia="Calibri" w:hAnsi="Times New Roman" w:cs="Times New Roman"/>
          <w:kern w:val="1"/>
          <w:lang w:val="lt-LT"/>
        </w:rPr>
        <w:t>plačiakaklis</w:t>
      </w:r>
      <w:proofErr w:type="spellEnd"/>
      <w:r w:rsidRPr="00C659C0">
        <w:rPr>
          <w:rFonts w:ascii="Times New Roman" w:eastAsia="Calibri" w:hAnsi="Times New Roman" w:cs="Times New Roman"/>
          <w:kern w:val="1"/>
          <w:lang w:val="lt-LT"/>
        </w:rPr>
        <w:t xml:space="preserve"> indas su DTPE užsukamuoju dangteliu. Pakuotėje yra 10, 20, 30, 50 arba 100 tablečių.</w:t>
      </w:r>
    </w:p>
    <w:p w14:paraId="29744280" w14:textId="77777777" w:rsidR="00C659C0" w:rsidRPr="00C659C0" w:rsidRDefault="00C659C0" w:rsidP="00C659C0">
      <w:pPr>
        <w:keepNext/>
        <w:keepLines/>
        <w:suppressAutoHyphens/>
        <w:spacing w:after="0" w:line="240" w:lineRule="auto"/>
        <w:ind w:left="567" w:hanging="567"/>
        <w:rPr>
          <w:rFonts w:ascii="Times New Roman" w:eastAsia="Calibri" w:hAnsi="Times New Roman" w:cs="Times New Roman"/>
          <w:kern w:val="1"/>
          <w:lang w:val="lt-LT"/>
        </w:rPr>
      </w:pPr>
    </w:p>
    <w:p w14:paraId="6C27E38B" w14:textId="77777777" w:rsidR="00C659C0" w:rsidRPr="00C659C0" w:rsidRDefault="00C659C0" w:rsidP="00C659C0">
      <w:pPr>
        <w:keepNext/>
        <w:keepLine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Gali būti tiekiamos ne visų dydžių pakuotės.</w:t>
      </w:r>
    </w:p>
    <w:p w14:paraId="51512A6E"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lang w:val="lt-LT"/>
        </w:rPr>
      </w:pPr>
    </w:p>
    <w:p w14:paraId="31D59D32"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6.6</w:t>
      </w:r>
      <w:r w:rsidRPr="00C659C0">
        <w:rPr>
          <w:rFonts w:ascii="Times New Roman" w:eastAsia="Calibri" w:hAnsi="Times New Roman" w:cs="Times New Roman"/>
          <w:b/>
          <w:kern w:val="1"/>
          <w:lang w:val="lt-LT"/>
        </w:rPr>
        <w:tab/>
        <w:t>Specialūs reikalavimai atliekoms tvarkyti ir vaistiniam preparatui ruošti</w:t>
      </w:r>
    </w:p>
    <w:p w14:paraId="6AFC5BD5"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lang w:val="lt-LT"/>
        </w:rPr>
      </w:pPr>
    </w:p>
    <w:p w14:paraId="555EE947" w14:textId="6D715F0F" w:rsidR="00C659C0" w:rsidRPr="00C659C0" w:rsidRDefault="004442F4" w:rsidP="00C659C0">
      <w:pPr>
        <w:widowControl w:val="0"/>
        <w:suppressAutoHyphens/>
        <w:spacing w:after="0" w:line="240" w:lineRule="auto"/>
        <w:ind w:left="567" w:hanging="567"/>
        <w:rPr>
          <w:rFonts w:ascii="Times New Roman" w:eastAsia="Calibri" w:hAnsi="Times New Roman" w:cs="Times New Roman"/>
          <w:kern w:val="1"/>
          <w:lang w:val="lt-LT"/>
        </w:rPr>
      </w:pPr>
      <w:r w:rsidRPr="004442F4">
        <w:rPr>
          <w:rFonts w:ascii="Times New Roman" w:eastAsia="Calibri" w:hAnsi="Times New Roman" w:cs="Times New Roman"/>
          <w:kern w:val="1"/>
          <w:lang w:val="lt-LT"/>
        </w:rPr>
        <w:t>Nesuvartotą vaistinį preparatą ar atliekas reikia tvarkyti laikantis vietinių reikalavimų.</w:t>
      </w:r>
    </w:p>
    <w:p w14:paraId="35282A93" w14:textId="63FCF72C" w:rsidR="00C659C0" w:rsidRDefault="00C659C0" w:rsidP="00C659C0">
      <w:pPr>
        <w:widowControl w:val="0"/>
        <w:suppressAutoHyphens/>
        <w:spacing w:after="0" w:line="240" w:lineRule="auto"/>
        <w:ind w:left="567" w:hanging="567"/>
        <w:rPr>
          <w:rFonts w:ascii="Times New Roman" w:eastAsia="Calibri" w:hAnsi="Times New Roman" w:cs="Times New Roman"/>
          <w:kern w:val="1"/>
          <w:lang w:val="lt-LT"/>
        </w:rPr>
      </w:pPr>
    </w:p>
    <w:p w14:paraId="7AA33450" w14:textId="77777777" w:rsidR="004442F4" w:rsidRPr="00C659C0" w:rsidRDefault="004442F4" w:rsidP="00C659C0">
      <w:pPr>
        <w:widowControl w:val="0"/>
        <w:suppressAutoHyphens/>
        <w:spacing w:after="0" w:line="240" w:lineRule="auto"/>
        <w:ind w:left="567" w:hanging="567"/>
        <w:rPr>
          <w:rFonts w:ascii="Times New Roman" w:eastAsia="Calibri" w:hAnsi="Times New Roman" w:cs="Times New Roman"/>
          <w:kern w:val="1"/>
          <w:lang w:val="lt-LT"/>
        </w:rPr>
      </w:pPr>
    </w:p>
    <w:p w14:paraId="60F624D0"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caps/>
          <w:kern w:val="1"/>
          <w:lang w:val="lt-LT"/>
        </w:rPr>
        <w:t>7.</w:t>
      </w:r>
      <w:r w:rsidRPr="00C659C0">
        <w:rPr>
          <w:rFonts w:ascii="Times New Roman" w:eastAsia="Calibri" w:hAnsi="Times New Roman" w:cs="Times New Roman"/>
          <w:b/>
          <w:caps/>
          <w:kern w:val="1"/>
          <w:lang w:val="lt-LT"/>
        </w:rPr>
        <w:tab/>
        <w:t>REGISTRUOTOJAS</w:t>
      </w:r>
    </w:p>
    <w:p w14:paraId="5DEF307A"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3C23AE42"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roofErr w:type="spellStart"/>
      <w:r w:rsidRPr="00C659C0">
        <w:rPr>
          <w:rFonts w:ascii="Times New Roman" w:eastAsia="Calibri" w:hAnsi="Times New Roman" w:cs="Times New Roman"/>
          <w:kern w:val="1"/>
          <w:lang w:val="lt-LT"/>
        </w:rPr>
        <w:t>Orion</w:t>
      </w:r>
      <w:proofErr w:type="spellEnd"/>
      <w:r w:rsidRPr="00C659C0">
        <w:rPr>
          <w:rFonts w:ascii="Times New Roman" w:eastAsia="Calibri" w:hAnsi="Times New Roman" w:cs="Times New Roman"/>
          <w:kern w:val="1"/>
          <w:lang w:val="lt-LT"/>
        </w:rPr>
        <w:t xml:space="preserve"> </w:t>
      </w:r>
      <w:proofErr w:type="spellStart"/>
      <w:r w:rsidRPr="00C659C0">
        <w:rPr>
          <w:rFonts w:ascii="Times New Roman" w:eastAsia="Calibri" w:hAnsi="Times New Roman" w:cs="Times New Roman"/>
          <w:kern w:val="1"/>
          <w:lang w:val="lt-LT"/>
        </w:rPr>
        <w:t>Corporation</w:t>
      </w:r>
      <w:proofErr w:type="spellEnd"/>
    </w:p>
    <w:p w14:paraId="3FE0F012"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roofErr w:type="spellStart"/>
      <w:r w:rsidRPr="00C659C0">
        <w:rPr>
          <w:rFonts w:ascii="Times New Roman" w:eastAsia="Calibri" w:hAnsi="Times New Roman" w:cs="Times New Roman"/>
          <w:kern w:val="1"/>
          <w:lang w:val="lt-LT"/>
        </w:rPr>
        <w:t>Orionintie</w:t>
      </w:r>
      <w:proofErr w:type="spellEnd"/>
      <w:r w:rsidRPr="00C659C0">
        <w:rPr>
          <w:rFonts w:ascii="Times New Roman" w:eastAsia="Calibri" w:hAnsi="Times New Roman" w:cs="Times New Roman"/>
          <w:kern w:val="1"/>
          <w:lang w:val="lt-LT"/>
        </w:rPr>
        <w:t xml:space="preserve"> 1</w:t>
      </w:r>
    </w:p>
    <w:p w14:paraId="3366B111"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FI-02200 </w:t>
      </w:r>
      <w:proofErr w:type="spellStart"/>
      <w:r w:rsidRPr="00C659C0">
        <w:rPr>
          <w:rFonts w:ascii="Times New Roman" w:eastAsia="Calibri" w:hAnsi="Times New Roman" w:cs="Times New Roman"/>
          <w:kern w:val="1"/>
          <w:lang w:val="lt-LT"/>
        </w:rPr>
        <w:t>Espoo</w:t>
      </w:r>
      <w:proofErr w:type="spellEnd"/>
    </w:p>
    <w:p w14:paraId="05A39A71"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Suomija</w:t>
      </w:r>
    </w:p>
    <w:p w14:paraId="70689C8B"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lang w:val="lt-LT"/>
        </w:rPr>
      </w:pPr>
    </w:p>
    <w:p w14:paraId="784A62E0"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lang w:val="lt-LT"/>
        </w:rPr>
      </w:pPr>
    </w:p>
    <w:p w14:paraId="58C0183F"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i/>
          <w:kern w:val="1"/>
          <w:lang w:val="lt-LT"/>
        </w:rPr>
      </w:pPr>
      <w:r w:rsidRPr="00C659C0">
        <w:rPr>
          <w:rFonts w:ascii="Times New Roman" w:eastAsia="Calibri" w:hAnsi="Times New Roman" w:cs="Times New Roman"/>
          <w:b/>
          <w:caps/>
          <w:kern w:val="1"/>
          <w:lang w:val="lt-LT"/>
        </w:rPr>
        <w:t>8.</w:t>
      </w:r>
      <w:r w:rsidRPr="00C659C0">
        <w:rPr>
          <w:rFonts w:ascii="Times New Roman" w:eastAsia="Calibri" w:hAnsi="Times New Roman" w:cs="Times New Roman"/>
          <w:b/>
          <w:caps/>
          <w:kern w:val="1"/>
          <w:lang w:val="lt-LT"/>
        </w:rPr>
        <w:tab/>
        <w:t>REGISTRACIJOS PAŽYMĖJIMO NUMERIS (-IAI)</w:t>
      </w:r>
    </w:p>
    <w:p w14:paraId="5C6EFFE1" w14:textId="77777777" w:rsidR="00C659C0" w:rsidRPr="00C659C0" w:rsidRDefault="00C659C0" w:rsidP="00C659C0">
      <w:pPr>
        <w:widowControl w:val="0"/>
        <w:suppressAutoHyphens/>
        <w:spacing w:after="0" w:line="240" w:lineRule="auto"/>
        <w:rPr>
          <w:rFonts w:ascii="Times New Roman" w:eastAsia="Calibri" w:hAnsi="Times New Roman" w:cs="Times New Roman"/>
          <w:i/>
          <w:kern w:val="1"/>
          <w:lang w:val="lt-LT"/>
        </w:rPr>
      </w:pPr>
    </w:p>
    <w:p w14:paraId="295B3029"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roofErr w:type="spellStart"/>
      <w:r w:rsidRPr="00C659C0">
        <w:rPr>
          <w:rFonts w:ascii="Times New Roman" w:eastAsia="Calibri" w:hAnsi="Times New Roman" w:cs="Times New Roman"/>
          <w:kern w:val="1"/>
          <w:lang w:val="lt-LT"/>
        </w:rPr>
        <w:t>Metypred</w:t>
      </w:r>
      <w:proofErr w:type="spellEnd"/>
      <w:r w:rsidRPr="00C659C0">
        <w:rPr>
          <w:rFonts w:ascii="Times New Roman" w:eastAsia="Calibri" w:hAnsi="Times New Roman" w:cs="Times New Roman"/>
          <w:kern w:val="1"/>
          <w:lang w:val="lt-LT"/>
        </w:rPr>
        <w:t xml:space="preserve"> 4 mg </w:t>
      </w:r>
    </w:p>
    <w:p w14:paraId="2A534B12"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N10 – LT/1/10/1943/001 </w:t>
      </w:r>
    </w:p>
    <w:p w14:paraId="5873B187"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N20 – LT/1/10/1943/002 </w:t>
      </w:r>
    </w:p>
    <w:p w14:paraId="696E6686"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N30 – LT/1/10/1943/003 </w:t>
      </w:r>
    </w:p>
    <w:p w14:paraId="4B6024C1"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N50 – LT/1/10/1943/004 </w:t>
      </w:r>
    </w:p>
    <w:p w14:paraId="426EE68A"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N100 – LT/1/10/1943/005 </w:t>
      </w:r>
    </w:p>
    <w:p w14:paraId="338F2196"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15084F16"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roofErr w:type="spellStart"/>
      <w:r w:rsidRPr="00C659C0">
        <w:rPr>
          <w:rFonts w:ascii="Times New Roman" w:eastAsia="Calibri" w:hAnsi="Times New Roman" w:cs="Times New Roman"/>
          <w:kern w:val="1"/>
          <w:lang w:val="lt-LT"/>
        </w:rPr>
        <w:t>Metypred</w:t>
      </w:r>
      <w:proofErr w:type="spellEnd"/>
      <w:r w:rsidRPr="00C659C0">
        <w:rPr>
          <w:rFonts w:ascii="Times New Roman" w:eastAsia="Calibri" w:hAnsi="Times New Roman" w:cs="Times New Roman"/>
          <w:kern w:val="1"/>
          <w:lang w:val="lt-LT"/>
        </w:rPr>
        <w:t xml:space="preserve"> 16 mg </w:t>
      </w:r>
    </w:p>
    <w:p w14:paraId="7ACEBF6D"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N10 – LT/1/10/1943/006</w:t>
      </w:r>
    </w:p>
    <w:p w14:paraId="6892C0E4"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N20 – LT/1/10/1943/007 </w:t>
      </w:r>
    </w:p>
    <w:p w14:paraId="60FED440"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N30 – LT/1/10/1943/008 </w:t>
      </w:r>
    </w:p>
    <w:p w14:paraId="2B218AE5"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N50 – LT/1/10/1943/009 </w:t>
      </w:r>
    </w:p>
    <w:p w14:paraId="40DA3F65"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N100 – LT/1/10/1943/010 </w:t>
      </w:r>
    </w:p>
    <w:p w14:paraId="0FBED51E"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lang w:val="lt-LT"/>
        </w:rPr>
      </w:pPr>
    </w:p>
    <w:p w14:paraId="2702A80E"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lang w:val="lt-LT"/>
        </w:rPr>
      </w:pPr>
    </w:p>
    <w:p w14:paraId="2BF5F7DB"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caps/>
          <w:kern w:val="1"/>
          <w:lang w:val="lt-LT"/>
        </w:rPr>
        <w:t>9.</w:t>
      </w:r>
      <w:r w:rsidRPr="00C659C0">
        <w:rPr>
          <w:rFonts w:ascii="Times New Roman" w:eastAsia="Calibri" w:hAnsi="Times New Roman" w:cs="Times New Roman"/>
          <w:b/>
          <w:caps/>
          <w:kern w:val="1"/>
          <w:lang w:val="lt-LT"/>
        </w:rPr>
        <w:tab/>
        <w:t>REGISTRAVIMO / PERREGISTRAVIMO DATA</w:t>
      </w:r>
    </w:p>
    <w:p w14:paraId="16324D13"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lang w:val="lt-LT"/>
        </w:rPr>
      </w:pPr>
    </w:p>
    <w:p w14:paraId="22C39471"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Registravimo data 2010 m. kovo 31 d.</w:t>
      </w:r>
    </w:p>
    <w:p w14:paraId="442271EA" w14:textId="34F3F535" w:rsidR="00C659C0" w:rsidRPr="00C659C0" w:rsidRDefault="00C659C0" w:rsidP="00C659C0">
      <w:pPr>
        <w:widowControl w:val="0"/>
        <w:spacing w:after="0" w:line="240" w:lineRule="auto"/>
        <w:rPr>
          <w:rFonts w:ascii="Times New Roman" w:eastAsia="Calibri" w:hAnsi="Times New Roman" w:cs="Times New Roman"/>
          <w:lang w:val="lt-LT"/>
        </w:rPr>
      </w:pPr>
      <w:r w:rsidRPr="00C659C0">
        <w:rPr>
          <w:rFonts w:ascii="Times New Roman" w:eastAsia="Calibri" w:hAnsi="Times New Roman" w:cs="Times New Roman"/>
          <w:snapToGrid w:val="0"/>
          <w:lang w:val="lt-LT"/>
        </w:rPr>
        <w:t>Paskutinio perregistravimo data</w:t>
      </w:r>
      <w:r w:rsidRPr="00C659C0">
        <w:rPr>
          <w:rFonts w:ascii="Times New Roman" w:eastAsia="Calibri" w:hAnsi="Times New Roman" w:cs="Times New Roman"/>
          <w:lang w:val="lt-LT"/>
        </w:rPr>
        <w:t xml:space="preserve"> 2014</w:t>
      </w:r>
      <w:r w:rsidR="0062644D">
        <w:rPr>
          <w:rFonts w:ascii="Times New Roman" w:eastAsia="Calibri" w:hAnsi="Times New Roman" w:cs="Times New Roman"/>
          <w:lang w:val="lt-LT"/>
        </w:rPr>
        <w:t> </w:t>
      </w:r>
      <w:r w:rsidRPr="00C659C0">
        <w:rPr>
          <w:rFonts w:ascii="Times New Roman" w:eastAsia="Calibri" w:hAnsi="Times New Roman" w:cs="Times New Roman"/>
          <w:lang w:val="lt-LT"/>
        </w:rPr>
        <w:t>m. balandžio 9</w:t>
      </w:r>
      <w:r w:rsidR="0062644D">
        <w:rPr>
          <w:rFonts w:ascii="Times New Roman" w:eastAsia="Calibri" w:hAnsi="Times New Roman" w:cs="Times New Roman"/>
          <w:lang w:val="lt-LT"/>
        </w:rPr>
        <w:t> </w:t>
      </w:r>
      <w:r w:rsidRPr="00C659C0">
        <w:rPr>
          <w:rFonts w:ascii="Times New Roman" w:eastAsia="Calibri" w:hAnsi="Times New Roman" w:cs="Times New Roman"/>
          <w:lang w:val="lt-LT"/>
        </w:rPr>
        <w:t>d.</w:t>
      </w:r>
    </w:p>
    <w:p w14:paraId="7879070E"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lang w:val="lt-LT"/>
        </w:rPr>
      </w:pPr>
    </w:p>
    <w:p w14:paraId="56109740"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kern w:val="1"/>
          <w:lang w:val="lt-LT"/>
        </w:rPr>
      </w:pPr>
    </w:p>
    <w:p w14:paraId="55875322"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b/>
          <w:caps/>
          <w:kern w:val="1"/>
          <w:lang w:val="lt-LT"/>
        </w:rPr>
      </w:pPr>
      <w:r w:rsidRPr="00C659C0">
        <w:rPr>
          <w:rFonts w:ascii="Times New Roman" w:eastAsia="Calibri" w:hAnsi="Times New Roman" w:cs="Times New Roman"/>
          <w:b/>
          <w:caps/>
          <w:kern w:val="1"/>
          <w:lang w:val="lt-LT"/>
        </w:rPr>
        <w:t>10.</w:t>
      </w:r>
      <w:r w:rsidRPr="00C659C0">
        <w:rPr>
          <w:rFonts w:ascii="Times New Roman" w:eastAsia="Calibri" w:hAnsi="Times New Roman" w:cs="Times New Roman"/>
          <w:b/>
          <w:caps/>
          <w:kern w:val="1"/>
          <w:lang w:val="lt-LT"/>
        </w:rPr>
        <w:tab/>
        <w:t>teksto peržiūros data</w:t>
      </w:r>
    </w:p>
    <w:p w14:paraId="438D13DF" w14:textId="77777777" w:rsidR="00C659C0" w:rsidRPr="00C659C0" w:rsidRDefault="00C659C0" w:rsidP="00C659C0">
      <w:pPr>
        <w:widowControl w:val="0"/>
        <w:suppressAutoHyphens/>
        <w:spacing w:after="0" w:line="240" w:lineRule="auto"/>
        <w:ind w:left="567" w:hanging="567"/>
        <w:rPr>
          <w:rFonts w:ascii="Times New Roman" w:eastAsia="Calibri" w:hAnsi="Times New Roman" w:cs="Times New Roman"/>
          <w:b/>
          <w:caps/>
          <w:kern w:val="1"/>
          <w:lang w:val="lt-LT"/>
        </w:rPr>
      </w:pPr>
    </w:p>
    <w:p w14:paraId="1EDC5CC6" w14:textId="61BCF60F" w:rsidR="009525C9" w:rsidRPr="00C659C0" w:rsidRDefault="009525C9" w:rsidP="00C659C0">
      <w:pPr>
        <w:widowControl w:val="0"/>
        <w:suppressAutoHyphens/>
        <w:spacing w:after="0" w:line="240" w:lineRule="auto"/>
        <w:ind w:left="567" w:hanging="567"/>
        <w:rPr>
          <w:rFonts w:ascii="Times New Roman" w:eastAsia="Calibri" w:hAnsi="Times New Roman" w:cs="Times New Roman"/>
          <w:caps/>
          <w:kern w:val="1"/>
          <w:lang w:val="lt-LT"/>
        </w:rPr>
      </w:pPr>
      <w:r>
        <w:rPr>
          <w:rFonts w:ascii="Times New Roman" w:eastAsia="Calibri" w:hAnsi="Times New Roman" w:cs="Times New Roman"/>
          <w:kern w:val="1"/>
          <w:lang w:val="lt-LT"/>
        </w:rPr>
        <w:t>202</w:t>
      </w:r>
      <w:r w:rsidR="00E86BFB">
        <w:rPr>
          <w:rFonts w:ascii="Times New Roman" w:eastAsia="Calibri" w:hAnsi="Times New Roman" w:cs="Times New Roman"/>
          <w:kern w:val="1"/>
          <w:lang w:val="lt-LT"/>
        </w:rPr>
        <w:t>4</w:t>
      </w:r>
      <w:r>
        <w:rPr>
          <w:rFonts w:ascii="Times New Roman" w:eastAsia="Calibri" w:hAnsi="Times New Roman" w:cs="Times New Roman"/>
          <w:kern w:val="1"/>
          <w:lang w:val="lt-LT"/>
        </w:rPr>
        <w:t xml:space="preserve"> m. </w:t>
      </w:r>
      <w:r w:rsidR="00E86BFB">
        <w:rPr>
          <w:rFonts w:ascii="Times New Roman" w:eastAsia="Calibri" w:hAnsi="Times New Roman" w:cs="Times New Roman"/>
          <w:kern w:val="1"/>
          <w:lang w:val="lt-LT"/>
        </w:rPr>
        <w:t>rugsėjo</w:t>
      </w:r>
      <w:r w:rsidR="001A23F2">
        <w:rPr>
          <w:rFonts w:ascii="Times New Roman" w:eastAsia="Calibri" w:hAnsi="Times New Roman" w:cs="Times New Roman"/>
          <w:kern w:val="1"/>
          <w:lang w:val="lt-LT"/>
        </w:rPr>
        <w:t xml:space="preserve"> </w:t>
      </w:r>
      <w:r w:rsidR="00E86BFB">
        <w:rPr>
          <w:rFonts w:ascii="Times New Roman" w:eastAsia="Calibri" w:hAnsi="Times New Roman" w:cs="Times New Roman"/>
          <w:kern w:val="1"/>
          <w:lang w:val="lt-LT"/>
        </w:rPr>
        <w:t>30</w:t>
      </w:r>
      <w:r w:rsidR="001A23F2">
        <w:rPr>
          <w:rFonts w:ascii="Times New Roman" w:eastAsia="Calibri" w:hAnsi="Times New Roman" w:cs="Times New Roman"/>
          <w:kern w:val="1"/>
          <w:lang w:val="lt-LT"/>
        </w:rPr>
        <w:t> d.</w:t>
      </w:r>
    </w:p>
    <w:p w14:paraId="363E231C" w14:textId="77777777" w:rsidR="00C659C0" w:rsidRPr="00C659C0" w:rsidRDefault="00C659C0" w:rsidP="00C659C0">
      <w:pPr>
        <w:widowControl w:val="0"/>
        <w:suppressAutoHyphens/>
        <w:spacing w:after="0" w:line="240" w:lineRule="auto"/>
        <w:rPr>
          <w:rFonts w:ascii="Times New Roman" w:eastAsia="Calibri" w:hAnsi="Times New Roman" w:cs="Times New Roman"/>
          <w:b/>
          <w:kern w:val="1"/>
          <w:lang w:val="lt-LT"/>
        </w:rPr>
      </w:pPr>
    </w:p>
    <w:p w14:paraId="08D5C32A" w14:textId="61558366"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Išsami informacija apie šį vaistinį preparatą pateikiama Valstybinės vaistų kontrolės tarnybos prie Lietuvos Respublikos sveikatos apsaugos ministerijos tinklalapyje</w:t>
      </w:r>
      <w:r w:rsidR="005B2B51">
        <w:rPr>
          <w:rFonts w:ascii="Times New Roman" w:eastAsia="Calibri" w:hAnsi="Times New Roman" w:cs="Times New Roman"/>
          <w:kern w:val="1"/>
          <w:lang w:val="lt-LT"/>
        </w:rPr>
        <w:t xml:space="preserve"> </w:t>
      </w:r>
      <w:r w:rsidR="005B2B51" w:rsidRPr="00215870">
        <w:rPr>
          <w:rFonts w:ascii="Times New Roman" w:hAnsi="Times New Roman"/>
          <w:color w:val="0000EE"/>
          <w:u w:val="single"/>
          <w:lang w:val="lt-LT"/>
        </w:rPr>
        <w:t>https://vvkt.lrv.lt/lt/</w:t>
      </w:r>
      <w:r w:rsidR="005B2B51">
        <w:rPr>
          <w:rFonts w:ascii="Times New Roman" w:eastAsia="Calibri" w:hAnsi="Times New Roman" w:cs="Times New Roman"/>
          <w:color w:val="0000FF"/>
          <w:kern w:val="1"/>
          <w:u w:val="single"/>
          <w:lang w:val="lt-LT"/>
        </w:rPr>
        <w:t>.</w:t>
      </w:r>
      <w:hyperlink w:history="1"/>
    </w:p>
    <w:p w14:paraId="0BACDB82"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br w:type="page"/>
      </w:r>
    </w:p>
    <w:p w14:paraId="016DB504"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68C60310"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0F7067E4"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664E440F"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6395D00F"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055BBCC6"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2B65ABEE"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7681A58B"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66B8CEC3"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5AE1060D"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05B1FA31"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17D7D8A2"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4E9E867C"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329A0F66"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5B4D996A"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4B035DC9"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5B31BF89"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1E8DCA9B"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40A25BFF"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2FB02E9D"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14F902DF"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2FEFE394"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20FA71F2" w14:textId="77777777" w:rsidR="00C659C0" w:rsidRPr="00C659C0" w:rsidRDefault="00C659C0" w:rsidP="00C659C0">
      <w:pPr>
        <w:widowControl w:val="0"/>
        <w:tabs>
          <w:tab w:val="left" w:pos="567"/>
        </w:tabs>
        <w:suppressAutoHyphens/>
        <w:spacing w:after="0" w:line="240" w:lineRule="auto"/>
        <w:ind w:left="567" w:hanging="567"/>
        <w:jc w:val="center"/>
        <w:rPr>
          <w:rFonts w:ascii="Times New Roman" w:eastAsia="Calibri" w:hAnsi="Times New Roman" w:cs="Times New Roman"/>
          <w:b/>
          <w:caps/>
          <w:kern w:val="1"/>
          <w:lang w:val="lt-LT"/>
        </w:rPr>
      </w:pPr>
      <w:bookmarkStart w:id="4" w:name="_Toc129243253"/>
      <w:bookmarkStart w:id="5" w:name="_Toc129243128"/>
      <w:r w:rsidRPr="00C659C0">
        <w:rPr>
          <w:rFonts w:ascii="Times New Roman" w:eastAsia="Calibri" w:hAnsi="Times New Roman" w:cs="Times New Roman"/>
          <w:b/>
          <w:caps/>
          <w:kern w:val="1"/>
          <w:lang w:val="lt-LT"/>
        </w:rPr>
        <w:t>II PRIEDAS</w:t>
      </w:r>
      <w:bookmarkEnd w:id="4"/>
      <w:bookmarkEnd w:id="5"/>
    </w:p>
    <w:p w14:paraId="42F207D6" w14:textId="77777777" w:rsidR="00C659C0" w:rsidRPr="00C659C0" w:rsidRDefault="00C659C0" w:rsidP="00C659C0">
      <w:pPr>
        <w:widowControl w:val="0"/>
        <w:tabs>
          <w:tab w:val="left" w:pos="567"/>
        </w:tabs>
        <w:suppressAutoHyphens/>
        <w:spacing w:after="0" w:line="240" w:lineRule="auto"/>
        <w:ind w:left="567" w:hanging="567"/>
        <w:jc w:val="center"/>
        <w:rPr>
          <w:rFonts w:ascii="Times New Roman" w:eastAsia="Calibri" w:hAnsi="Times New Roman" w:cs="Times New Roman"/>
          <w:b/>
          <w:caps/>
          <w:kern w:val="1"/>
          <w:lang w:val="lt-LT"/>
        </w:rPr>
      </w:pPr>
    </w:p>
    <w:p w14:paraId="5A237C0D" w14:textId="77777777" w:rsidR="00C659C0" w:rsidRPr="00C659C0" w:rsidRDefault="00C659C0" w:rsidP="00C659C0">
      <w:pPr>
        <w:tabs>
          <w:tab w:val="left" w:pos="567"/>
        </w:tabs>
        <w:spacing w:after="0" w:line="260" w:lineRule="exact"/>
        <w:jc w:val="center"/>
        <w:rPr>
          <w:rFonts w:ascii="Times New Roman" w:eastAsia="Calibri" w:hAnsi="Times New Roman" w:cs="Times New Roman"/>
          <w:i/>
          <w:lang w:val="lt-LT"/>
        </w:rPr>
      </w:pPr>
      <w:r w:rsidRPr="00C659C0">
        <w:rPr>
          <w:rFonts w:ascii="Times New Roman" w:eastAsia="Times New Roman" w:hAnsi="Times New Roman" w:cs="Times New Roman"/>
          <w:b/>
          <w:snapToGrid w:val="0"/>
          <w:lang w:val="lt-LT"/>
        </w:rPr>
        <w:t>REGISTRACIJOS</w:t>
      </w:r>
      <w:r w:rsidRPr="00C659C0">
        <w:rPr>
          <w:rFonts w:ascii="Times New Roman" w:eastAsia="Calibri" w:hAnsi="Times New Roman" w:cs="Times New Roman"/>
          <w:b/>
          <w:lang w:val="lt-LT"/>
        </w:rPr>
        <w:t xml:space="preserve"> SĄLYGOS</w:t>
      </w:r>
    </w:p>
    <w:p w14:paraId="1E5ADA5D"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1E77DAE2" w14:textId="77777777" w:rsidR="00C659C0" w:rsidRPr="00C659C0" w:rsidRDefault="00C659C0" w:rsidP="00C659C0">
      <w:pPr>
        <w:widowControl w:val="0"/>
        <w:tabs>
          <w:tab w:val="left" w:pos="1701"/>
        </w:tabs>
        <w:suppressAutoHyphens/>
        <w:spacing w:after="0" w:line="240" w:lineRule="auto"/>
        <w:ind w:left="1701" w:hanging="567"/>
        <w:rPr>
          <w:rFonts w:ascii="Times New Roman" w:eastAsia="Calibri" w:hAnsi="Times New Roman" w:cs="Times New Roman"/>
          <w:kern w:val="1"/>
          <w:shd w:val="clear" w:color="auto" w:fill="FFFF00"/>
          <w:lang w:val="lt-LT"/>
        </w:rPr>
      </w:pPr>
      <w:r w:rsidRPr="00C659C0">
        <w:rPr>
          <w:rFonts w:ascii="Times New Roman" w:eastAsia="Calibri" w:hAnsi="Times New Roman" w:cs="Times New Roman"/>
          <w:b/>
          <w:kern w:val="1"/>
          <w:lang w:val="lt-LT"/>
        </w:rPr>
        <w:t>A.</w:t>
      </w:r>
      <w:r w:rsidRPr="00C659C0">
        <w:rPr>
          <w:rFonts w:ascii="Times New Roman" w:eastAsia="Calibri" w:hAnsi="Times New Roman" w:cs="Times New Roman"/>
          <w:b/>
          <w:kern w:val="1"/>
          <w:lang w:val="lt-LT"/>
        </w:rPr>
        <w:tab/>
        <w:t>GAMINTOJAS (-AI), ATSAKINGAS (-I) UŽ SERIJŲ IŠLEIDIMĄ</w:t>
      </w:r>
    </w:p>
    <w:p w14:paraId="7714D34F"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shd w:val="clear" w:color="auto" w:fill="FFFF00"/>
          <w:lang w:val="lt-LT"/>
        </w:rPr>
      </w:pPr>
    </w:p>
    <w:p w14:paraId="74FB7B47" w14:textId="77777777" w:rsidR="00C659C0" w:rsidRPr="00C659C0" w:rsidRDefault="00C659C0" w:rsidP="00C659C0">
      <w:pPr>
        <w:widowControl w:val="0"/>
        <w:tabs>
          <w:tab w:val="left" w:pos="1701"/>
        </w:tabs>
        <w:suppressAutoHyphens/>
        <w:spacing w:after="0" w:line="240" w:lineRule="auto"/>
        <w:ind w:left="1701" w:hanging="567"/>
        <w:rPr>
          <w:rFonts w:ascii="Times New Roman" w:eastAsia="Calibri" w:hAnsi="Times New Roman" w:cs="Times New Roman"/>
          <w:b/>
          <w:kern w:val="1"/>
          <w:lang w:val="lt-LT"/>
        </w:rPr>
      </w:pPr>
      <w:r w:rsidRPr="00C659C0">
        <w:rPr>
          <w:rFonts w:ascii="Times New Roman" w:eastAsia="Calibri" w:hAnsi="Times New Roman" w:cs="Times New Roman"/>
          <w:b/>
          <w:kern w:val="1"/>
          <w:lang w:val="lt-LT"/>
        </w:rPr>
        <w:t>B.</w:t>
      </w:r>
      <w:r w:rsidRPr="00C659C0">
        <w:rPr>
          <w:rFonts w:ascii="Times New Roman" w:eastAsia="Calibri" w:hAnsi="Times New Roman" w:cs="Times New Roman"/>
          <w:b/>
          <w:kern w:val="1"/>
          <w:lang w:val="lt-LT"/>
        </w:rPr>
        <w:tab/>
        <w:t>TIEKIMO IR VARTOJIMO SĄLYGOS AR APRIBOJIMAI</w:t>
      </w:r>
    </w:p>
    <w:p w14:paraId="6EB53D1D" w14:textId="77777777" w:rsidR="00C659C0" w:rsidRPr="00C659C0" w:rsidRDefault="00C659C0" w:rsidP="00C659C0">
      <w:pPr>
        <w:pageBreakBefore/>
        <w:widowControl w:val="0"/>
        <w:tabs>
          <w:tab w:val="left" w:pos="567"/>
        </w:tabs>
        <w:suppressAutoHyphens/>
        <w:spacing w:after="0" w:line="240" w:lineRule="auto"/>
        <w:ind w:left="567" w:hanging="567"/>
        <w:rPr>
          <w:rFonts w:ascii="Times New Roman" w:eastAsia="Calibri" w:hAnsi="Times New Roman" w:cs="Times New Roman"/>
          <w:kern w:val="1"/>
          <w:shd w:val="clear" w:color="auto" w:fill="FFFF00"/>
          <w:lang w:val="lt-LT"/>
        </w:rPr>
      </w:pPr>
      <w:r w:rsidRPr="00C659C0">
        <w:rPr>
          <w:rFonts w:ascii="Times New Roman" w:eastAsia="Calibri" w:hAnsi="Times New Roman" w:cs="Times New Roman"/>
          <w:b/>
          <w:kern w:val="1"/>
          <w:lang w:val="lt-LT"/>
        </w:rPr>
        <w:lastRenderedPageBreak/>
        <w:t>A.</w:t>
      </w:r>
      <w:r w:rsidRPr="00C659C0">
        <w:rPr>
          <w:rFonts w:ascii="Times New Roman" w:eastAsia="Calibri" w:hAnsi="Times New Roman" w:cs="Times New Roman"/>
          <w:b/>
          <w:kern w:val="1"/>
          <w:lang w:val="lt-LT"/>
        </w:rPr>
        <w:tab/>
        <w:t>GAMINTOJAS (-AI), ATSAKINGAS (-I) UŽ SERIJŲ IŠLEIDIMĄ</w:t>
      </w:r>
    </w:p>
    <w:p w14:paraId="39F67826"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shd w:val="clear" w:color="auto" w:fill="FFFF00"/>
          <w:lang w:val="lt-LT"/>
        </w:rPr>
      </w:pPr>
    </w:p>
    <w:p w14:paraId="3F6C11F6"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u w:val="single"/>
          <w:lang w:val="lt-LT"/>
        </w:rPr>
        <w:t>Gamintojo (-ų), atsakingo (-ų) už serijų išleidimą, pavadinimas (-ai) ir adresas (-ai)</w:t>
      </w:r>
    </w:p>
    <w:p w14:paraId="2FF9E123"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203EBC3B"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shd w:val="clear" w:color="auto" w:fill="FFFF00"/>
          <w:lang w:val="lt-LT"/>
        </w:rPr>
      </w:pPr>
      <w:proofErr w:type="spellStart"/>
      <w:r w:rsidRPr="00C659C0">
        <w:rPr>
          <w:rFonts w:ascii="Times New Roman" w:eastAsia="Calibri" w:hAnsi="Times New Roman" w:cs="Times New Roman"/>
          <w:kern w:val="1"/>
          <w:lang w:val="lt-LT"/>
        </w:rPr>
        <w:t>Orion</w:t>
      </w:r>
      <w:proofErr w:type="spellEnd"/>
      <w:r w:rsidRPr="00C659C0">
        <w:rPr>
          <w:rFonts w:ascii="Times New Roman" w:eastAsia="Calibri" w:hAnsi="Times New Roman" w:cs="Times New Roman"/>
          <w:kern w:val="1"/>
          <w:lang w:val="lt-LT"/>
        </w:rPr>
        <w:t xml:space="preserve"> </w:t>
      </w:r>
      <w:proofErr w:type="spellStart"/>
      <w:r w:rsidRPr="00C659C0">
        <w:rPr>
          <w:rFonts w:ascii="Times New Roman" w:eastAsia="Calibri" w:hAnsi="Times New Roman" w:cs="Times New Roman"/>
          <w:kern w:val="1"/>
          <w:lang w:val="lt-LT"/>
        </w:rPr>
        <w:t>Corporation</w:t>
      </w:r>
      <w:proofErr w:type="spellEnd"/>
      <w:r w:rsidRPr="00C659C0">
        <w:rPr>
          <w:rFonts w:ascii="Times New Roman" w:eastAsia="Calibri" w:hAnsi="Times New Roman" w:cs="Times New Roman"/>
          <w:kern w:val="1"/>
          <w:lang w:val="lt-LT"/>
        </w:rPr>
        <w:t xml:space="preserve">, </w:t>
      </w:r>
      <w:proofErr w:type="spellStart"/>
      <w:r w:rsidRPr="00C659C0">
        <w:rPr>
          <w:rFonts w:ascii="Times New Roman" w:eastAsia="Calibri" w:hAnsi="Times New Roman" w:cs="Times New Roman"/>
          <w:kern w:val="1"/>
          <w:lang w:val="lt-LT"/>
        </w:rPr>
        <w:t>Orion</w:t>
      </w:r>
      <w:proofErr w:type="spellEnd"/>
      <w:r w:rsidRPr="00C659C0">
        <w:rPr>
          <w:rFonts w:ascii="Times New Roman" w:eastAsia="Calibri" w:hAnsi="Times New Roman" w:cs="Times New Roman"/>
          <w:kern w:val="1"/>
          <w:lang w:val="lt-LT"/>
        </w:rPr>
        <w:t xml:space="preserve"> </w:t>
      </w:r>
      <w:proofErr w:type="spellStart"/>
      <w:r w:rsidRPr="00C659C0">
        <w:rPr>
          <w:rFonts w:ascii="Times New Roman" w:eastAsia="Calibri" w:hAnsi="Times New Roman" w:cs="Times New Roman"/>
          <w:kern w:val="1"/>
          <w:lang w:val="lt-LT"/>
        </w:rPr>
        <w:t>Pharma</w:t>
      </w:r>
      <w:proofErr w:type="spellEnd"/>
      <w:r w:rsidRPr="00C659C0">
        <w:rPr>
          <w:rFonts w:ascii="Times New Roman" w:eastAsia="Calibri" w:hAnsi="Times New Roman" w:cs="Times New Roman"/>
          <w:kern w:val="1"/>
          <w:lang w:val="lt-LT"/>
        </w:rPr>
        <w:t xml:space="preserve">, </w:t>
      </w:r>
      <w:proofErr w:type="spellStart"/>
      <w:r w:rsidRPr="00C659C0">
        <w:rPr>
          <w:rFonts w:ascii="Times New Roman" w:eastAsia="Calibri" w:hAnsi="Times New Roman" w:cs="Times New Roman"/>
          <w:kern w:val="1"/>
          <w:lang w:val="lt-LT"/>
        </w:rPr>
        <w:t>Orionintie</w:t>
      </w:r>
      <w:proofErr w:type="spellEnd"/>
      <w:r w:rsidRPr="00C659C0">
        <w:rPr>
          <w:rFonts w:ascii="Times New Roman" w:eastAsia="Calibri" w:hAnsi="Times New Roman" w:cs="Times New Roman"/>
          <w:kern w:val="1"/>
          <w:lang w:val="lt-LT"/>
        </w:rPr>
        <w:t xml:space="preserve"> 1, FI-02200 </w:t>
      </w:r>
      <w:proofErr w:type="spellStart"/>
      <w:r w:rsidRPr="00C659C0">
        <w:rPr>
          <w:rFonts w:ascii="Times New Roman" w:eastAsia="Calibri" w:hAnsi="Times New Roman" w:cs="Times New Roman"/>
          <w:kern w:val="1"/>
          <w:lang w:val="lt-LT"/>
        </w:rPr>
        <w:t>Espoo</w:t>
      </w:r>
      <w:proofErr w:type="spellEnd"/>
      <w:r w:rsidRPr="00C659C0">
        <w:rPr>
          <w:rFonts w:ascii="Times New Roman" w:eastAsia="Calibri" w:hAnsi="Times New Roman" w:cs="Times New Roman"/>
          <w:kern w:val="1"/>
          <w:lang w:val="lt-LT"/>
        </w:rPr>
        <w:t>, Suomija</w:t>
      </w:r>
    </w:p>
    <w:p w14:paraId="21C7E5F9"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shd w:val="clear" w:color="auto" w:fill="FFFF00"/>
          <w:lang w:val="lt-LT"/>
        </w:rPr>
      </w:pPr>
    </w:p>
    <w:p w14:paraId="0CCE4053" w14:textId="77777777" w:rsidR="00C659C0" w:rsidRPr="00C659C0" w:rsidRDefault="00C659C0" w:rsidP="00C659C0">
      <w:pPr>
        <w:suppressAutoHyphens/>
        <w:spacing w:after="0" w:line="240" w:lineRule="auto"/>
        <w:rPr>
          <w:rFonts w:ascii="Times New Roman" w:eastAsia="Calibri" w:hAnsi="Times New Roman" w:cs="Times New Roman"/>
          <w:lang w:val="lt-LT"/>
        </w:rPr>
      </w:pPr>
      <w:r w:rsidRPr="00C659C0">
        <w:rPr>
          <w:rFonts w:ascii="Times New Roman" w:eastAsia="Calibri" w:hAnsi="Times New Roman" w:cs="Times New Roman"/>
          <w:lang w:val="lt-LT"/>
        </w:rPr>
        <w:t>arba</w:t>
      </w:r>
    </w:p>
    <w:p w14:paraId="5F8672D6"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shd w:val="clear" w:color="auto" w:fill="FFFF00"/>
          <w:lang w:val="lt-LT"/>
        </w:rPr>
      </w:pPr>
    </w:p>
    <w:p w14:paraId="43F06EE8" w14:textId="77777777" w:rsidR="00C659C0" w:rsidRPr="00C659C0" w:rsidRDefault="00C659C0" w:rsidP="00C659C0">
      <w:pPr>
        <w:suppressAutoHyphens/>
        <w:spacing w:after="0" w:line="240" w:lineRule="auto"/>
        <w:rPr>
          <w:rFonts w:ascii="Times New Roman" w:eastAsia="Calibri" w:hAnsi="Times New Roman" w:cs="Times New Roman"/>
          <w:lang w:val="lt-LT"/>
        </w:rPr>
      </w:pPr>
      <w:proofErr w:type="spellStart"/>
      <w:r w:rsidRPr="00C659C0">
        <w:rPr>
          <w:rFonts w:ascii="Times New Roman" w:eastAsia="Calibri" w:hAnsi="Times New Roman" w:cs="Times New Roman"/>
          <w:lang w:val="lt-LT"/>
        </w:rPr>
        <w:t>Orion</w:t>
      </w:r>
      <w:proofErr w:type="spellEnd"/>
      <w:r w:rsidRPr="00C659C0">
        <w:rPr>
          <w:rFonts w:ascii="Times New Roman" w:eastAsia="Calibri" w:hAnsi="Times New Roman" w:cs="Times New Roman"/>
          <w:lang w:val="lt-LT"/>
        </w:rPr>
        <w:t xml:space="preserve"> </w:t>
      </w:r>
      <w:proofErr w:type="spellStart"/>
      <w:r w:rsidRPr="00C659C0">
        <w:rPr>
          <w:rFonts w:ascii="Times New Roman" w:eastAsia="Calibri" w:hAnsi="Times New Roman" w:cs="Times New Roman"/>
          <w:lang w:val="lt-LT"/>
        </w:rPr>
        <w:t>Corporation</w:t>
      </w:r>
      <w:proofErr w:type="spellEnd"/>
      <w:r w:rsidRPr="00C659C0">
        <w:rPr>
          <w:rFonts w:ascii="Times New Roman" w:eastAsia="Calibri" w:hAnsi="Times New Roman" w:cs="Times New Roman"/>
          <w:lang w:val="lt-LT"/>
        </w:rPr>
        <w:t xml:space="preserve"> </w:t>
      </w:r>
      <w:proofErr w:type="spellStart"/>
      <w:r w:rsidRPr="00C659C0">
        <w:rPr>
          <w:rFonts w:ascii="Times New Roman" w:eastAsia="Calibri" w:hAnsi="Times New Roman" w:cs="Times New Roman"/>
          <w:lang w:val="lt-LT"/>
        </w:rPr>
        <w:t>Orion</w:t>
      </w:r>
      <w:proofErr w:type="spellEnd"/>
      <w:r w:rsidRPr="00C659C0">
        <w:rPr>
          <w:rFonts w:ascii="Times New Roman" w:eastAsia="Calibri" w:hAnsi="Times New Roman" w:cs="Times New Roman"/>
          <w:lang w:val="lt-LT"/>
        </w:rPr>
        <w:t xml:space="preserve"> </w:t>
      </w:r>
      <w:proofErr w:type="spellStart"/>
      <w:r w:rsidRPr="00C659C0">
        <w:rPr>
          <w:rFonts w:ascii="Times New Roman" w:eastAsia="Calibri" w:hAnsi="Times New Roman" w:cs="Times New Roman"/>
          <w:lang w:val="lt-LT"/>
        </w:rPr>
        <w:t>Pharma</w:t>
      </w:r>
      <w:proofErr w:type="spellEnd"/>
      <w:r w:rsidRPr="00C659C0">
        <w:rPr>
          <w:rFonts w:ascii="Times New Roman" w:eastAsia="Calibri" w:hAnsi="Times New Roman" w:cs="Times New Roman"/>
          <w:lang w:val="lt-LT"/>
        </w:rPr>
        <w:t xml:space="preserve">, </w:t>
      </w:r>
      <w:proofErr w:type="spellStart"/>
      <w:r w:rsidRPr="00C659C0">
        <w:rPr>
          <w:rFonts w:ascii="Times New Roman" w:eastAsia="Calibri" w:hAnsi="Times New Roman" w:cs="Times New Roman"/>
          <w:lang w:val="lt-LT"/>
        </w:rPr>
        <w:t>Joensuunkatu</w:t>
      </w:r>
      <w:proofErr w:type="spellEnd"/>
      <w:r w:rsidRPr="00C659C0">
        <w:rPr>
          <w:rFonts w:ascii="Times New Roman" w:eastAsia="Calibri" w:hAnsi="Times New Roman" w:cs="Times New Roman"/>
          <w:lang w:val="lt-LT"/>
        </w:rPr>
        <w:t xml:space="preserve"> 7, FI-24100 Salo, </w:t>
      </w:r>
      <w:r w:rsidRPr="00C659C0">
        <w:rPr>
          <w:rFonts w:ascii="Times New Roman" w:eastAsia="Calibri" w:hAnsi="Times New Roman" w:cs="Times New Roman"/>
          <w:noProof/>
          <w:lang w:val="lt-LT"/>
        </w:rPr>
        <w:t>Suomija</w:t>
      </w:r>
    </w:p>
    <w:p w14:paraId="79DB9B16"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shd w:val="clear" w:color="auto" w:fill="FFFF00"/>
          <w:lang w:val="lt-LT"/>
        </w:rPr>
      </w:pPr>
    </w:p>
    <w:p w14:paraId="78D98EE7" w14:textId="77777777" w:rsidR="00C659C0" w:rsidRPr="00C659C0" w:rsidRDefault="00C659C0" w:rsidP="00C659C0">
      <w:pPr>
        <w:spacing w:after="0" w:line="240" w:lineRule="auto"/>
        <w:jc w:val="both"/>
        <w:rPr>
          <w:rFonts w:ascii="Times New Roman" w:eastAsia="Calibri" w:hAnsi="Times New Roman" w:cs="Times New Roman"/>
          <w:lang w:val="lt-LT"/>
        </w:rPr>
      </w:pPr>
      <w:r w:rsidRPr="00C659C0">
        <w:rPr>
          <w:rFonts w:ascii="Times New Roman" w:eastAsia="Calibri" w:hAnsi="Times New Roman" w:cs="Times New Roman"/>
          <w:noProof/>
          <w:lang w:val="lt-LT"/>
        </w:rPr>
        <w:t>Su pakuote pateikiamame lapelyje nurodomas gamintojo, atsakingo už konkrečios serijos išleidimą, pavadinimas ir adresas.</w:t>
      </w:r>
    </w:p>
    <w:p w14:paraId="4D4C341F"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shd w:val="clear" w:color="auto" w:fill="FFFF00"/>
          <w:lang w:val="lt-LT"/>
        </w:rPr>
      </w:pPr>
    </w:p>
    <w:p w14:paraId="7F785B01"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shd w:val="clear" w:color="auto" w:fill="FFFF00"/>
          <w:lang w:val="lt-LT"/>
        </w:rPr>
      </w:pPr>
    </w:p>
    <w:p w14:paraId="47483C16" w14:textId="77777777" w:rsidR="00C659C0" w:rsidRPr="00C659C0" w:rsidRDefault="00C659C0" w:rsidP="00C659C0">
      <w:pPr>
        <w:widowControl w:val="0"/>
        <w:tabs>
          <w:tab w:val="left" w:pos="567"/>
        </w:tabs>
        <w:suppressAutoHyphens/>
        <w:spacing w:after="0" w:line="240" w:lineRule="auto"/>
        <w:ind w:left="567" w:hanging="567"/>
        <w:rPr>
          <w:rFonts w:ascii="Times New Roman" w:eastAsia="Calibri" w:hAnsi="Times New Roman" w:cs="Times New Roman"/>
          <w:kern w:val="1"/>
          <w:lang w:val="lt-LT"/>
        </w:rPr>
      </w:pPr>
      <w:bookmarkStart w:id="6" w:name="_Toc129243254"/>
      <w:bookmarkStart w:id="7" w:name="_Toc129243129"/>
      <w:r w:rsidRPr="00C659C0">
        <w:rPr>
          <w:rFonts w:ascii="Times New Roman" w:eastAsia="Calibri" w:hAnsi="Times New Roman" w:cs="Times New Roman"/>
          <w:b/>
          <w:kern w:val="1"/>
          <w:lang w:val="lt-LT"/>
        </w:rPr>
        <w:t>B.</w:t>
      </w:r>
      <w:r w:rsidRPr="00C659C0">
        <w:rPr>
          <w:rFonts w:ascii="Times New Roman" w:eastAsia="Calibri" w:hAnsi="Times New Roman" w:cs="Times New Roman"/>
          <w:b/>
          <w:kern w:val="1"/>
          <w:lang w:val="lt-LT"/>
        </w:rPr>
        <w:tab/>
        <w:t>TIEKIMO IR VARTOJIMO SĄLYGOS AR APRIBOJIMAI</w:t>
      </w:r>
      <w:bookmarkEnd w:id="6"/>
      <w:bookmarkEnd w:id="7"/>
    </w:p>
    <w:p w14:paraId="3935E23F"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lang w:val="lt-LT"/>
        </w:rPr>
      </w:pPr>
    </w:p>
    <w:p w14:paraId="633564F3"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shd w:val="clear" w:color="auto" w:fill="FFFF00"/>
          <w:lang w:val="lt-LT"/>
        </w:rPr>
      </w:pPr>
      <w:r w:rsidRPr="00C659C0">
        <w:rPr>
          <w:rFonts w:ascii="Times New Roman" w:eastAsia="Calibri" w:hAnsi="Times New Roman" w:cs="Times New Roman"/>
          <w:kern w:val="1"/>
          <w:lang w:val="lt-LT"/>
        </w:rPr>
        <w:t>Receptinis vaistinis preparatas</w:t>
      </w:r>
    </w:p>
    <w:p w14:paraId="126EA4DB" w14:textId="77777777" w:rsidR="00C659C0" w:rsidRPr="00C659C0" w:rsidRDefault="00C659C0" w:rsidP="00C659C0">
      <w:pPr>
        <w:widowControl w:val="0"/>
        <w:suppressAutoHyphens/>
        <w:spacing w:after="0" w:line="240" w:lineRule="auto"/>
        <w:rPr>
          <w:rFonts w:ascii="Times New Roman" w:eastAsia="Calibri" w:hAnsi="Times New Roman" w:cs="Times New Roman"/>
          <w:kern w:val="1"/>
          <w:shd w:val="clear" w:color="auto" w:fill="FFFF00"/>
          <w:lang w:val="lt-LT"/>
        </w:rPr>
      </w:pPr>
    </w:p>
    <w:p w14:paraId="39B73296" w14:textId="0D620E20" w:rsidR="00C659C0" w:rsidRDefault="00C659C0" w:rsidP="00C659C0">
      <w:pPr>
        <w:widowControl w:val="0"/>
        <w:suppressAutoHyphens/>
        <w:spacing w:after="0" w:line="240" w:lineRule="auto"/>
        <w:rPr>
          <w:rFonts w:ascii="Times New Roman" w:eastAsia="Calibri" w:hAnsi="Times New Roman" w:cs="Times New Roman"/>
          <w:kern w:val="1"/>
          <w:lang w:val="lt-LT"/>
        </w:rPr>
      </w:pPr>
    </w:p>
    <w:p w14:paraId="05C48ED0" w14:textId="4A5D1991" w:rsidR="003F3B27" w:rsidRDefault="003F3B27" w:rsidP="00C659C0">
      <w:pPr>
        <w:widowControl w:val="0"/>
        <w:suppressAutoHyphens/>
        <w:spacing w:after="0" w:line="240" w:lineRule="auto"/>
        <w:rPr>
          <w:rFonts w:ascii="Times New Roman" w:eastAsia="Calibri" w:hAnsi="Times New Roman" w:cs="Times New Roman"/>
          <w:kern w:val="1"/>
          <w:lang w:val="lt-LT"/>
        </w:rPr>
      </w:pPr>
    </w:p>
    <w:p w14:paraId="70AAAE02" w14:textId="50B8F56F" w:rsidR="003F3B27" w:rsidRDefault="003F3B27" w:rsidP="00C659C0">
      <w:pPr>
        <w:widowControl w:val="0"/>
        <w:suppressAutoHyphens/>
        <w:spacing w:after="0" w:line="240" w:lineRule="auto"/>
        <w:rPr>
          <w:rFonts w:ascii="Times New Roman" w:eastAsia="Calibri" w:hAnsi="Times New Roman" w:cs="Times New Roman"/>
          <w:kern w:val="1"/>
          <w:lang w:val="lt-LT"/>
        </w:rPr>
      </w:pPr>
    </w:p>
    <w:p w14:paraId="62AC94FD" w14:textId="392F3566" w:rsidR="003F3B27" w:rsidRDefault="003F3B27" w:rsidP="00C659C0">
      <w:pPr>
        <w:widowControl w:val="0"/>
        <w:suppressAutoHyphens/>
        <w:spacing w:after="0" w:line="240" w:lineRule="auto"/>
        <w:rPr>
          <w:rFonts w:ascii="Times New Roman" w:eastAsia="Calibri" w:hAnsi="Times New Roman" w:cs="Times New Roman"/>
          <w:kern w:val="1"/>
          <w:lang w:val="lt-LT"/>
        </w:rPr>
      </w:pPr>
    </w:p>
    <w:p w14:paraId="63205F8C" w14:textId="1F0293F8" w:rsidR="003F3B27" w:rsidRDefault="003F3B27" w:rsidP="00C659C0">
      <w:pPr>
        <w:widowControl w:val="0"/>
        <w:suppressAutoHyphens/>
        <w:spacing w:after="0" w:line="240" w:lineRule="auto"/>
        <w:rPr>
          <w:rFonts w:ascii="Times New Roman" w:eastAsia="Calibri" w:hAnsi="Times New Roman" w:cs="Times New Roman"/>
          <w:kern w:val="1"/>
          <w:lang w:val="lt-LT"/>
        </w:rPr>
      </w:pPr>
    </w:p>
    <w:p w14:paraId="40F34BD6" w14:textId="5BFE60EC" w:rsidR="003F3B27" w:rsidRDefault="003F3B27" w:rsidP="00C659C0">
      <w:pPr>
        <w:widowControl w:val="0"/>
        <w:suppressAutoHyphens/>
        <w:spacing w:after="0" w:line="240" w:lineRule="auto"/>
        <w:rPr>
          <w:rFonts w:ascii="Times New Roman" w:eastAsia="Calibri" w:hAnsi="Times New Roman" w:cs="Times New Roman"/>
          <w:kern w:val="1"/>
          <w:lang w:val="lt-LT"/>
        </w:rPr>
      </w:pPr>
    </w:p>
    <w:p w14:paraId="48D926A2" w14:textId="15D43F29" w:rsidR="003F3B27" w:rsidRDefault="003F3B27" w:rsidP="00C659C0">
      <w:pPr>
        <w:widowControl w:val="0"/>
        <w:suppressAutoHyphens/>
        <w:spacing w:after="0" w:line="240" w:lineRule="auto"/>
        <w:rPr>
          <w:rFonts w:ascii="Times New Roman" w:eastAsia="Calibri" w:hAnsi="Times New Roman" w:cs="Times New Roman"/>
          <w:kern w:val="1"/>
          <w:lang w:val="lt-LT"/>
        </w:rPr>
      </w:pPr>
    </w:p>
    <w:p w14:paraId="0A87CCFB" w14:textId="44584DC8" w:rsidR="003F3B27" w:rsidRDefault="003F3B27" w:rsidP="00C659C0">
      <w:pPr>
        <w:widowControl w:val="0"/>
        <w:suppressAutoHyphens/>
        <w:spacing w:after="0" w:line="240" w:lineRule="auto"/>
        <w:rPr>
          <w:rFonts w:ascii="Times New Roman" w:eastAsia="Calibri" w:hAnsi="Times New Roman" w:cs="Times New Roman"/>
          <w:kern w:val="1"/>
          <w:lang w:val="lt-LT"/>
        </w:rPr>
      </w:pPr>
    </w:p>
    <w:p w14:paraId="0AACBFF6" w14:textId="7BFB09AA" w:rsidR="003F3B27" w:rsidRDefault="003F3B27" w:rsidP="00C659C0">
      <w:pPr>
        <w:widowControl w:val="0"/>
        <w:suppressAutoHyphens/>
        <w:spacing w:after="0" w:line="240" w:lineRule="auto"/>
        <w:rPr>
          <w:rFonts w:ascii="Times New Roman" w:eastAsia="Calibri" w:hAnsi="Times New Roman" w:cs="Times New Roman"/>
          <w:kern w:val="1"/>
          <w:lang w:val="lt-LT"/>
        </w:rPr>
      </w:pPr>
    </w:p>
    <w:p w14:paraId="68AEAA94" w14:textId="78A0C6CD" w:rsidR="003F3B27" w:rsidRDefault="003F3B27" w:rsidP="00C659C0">
      <w:pPr>
        <w:widowControl w:val="0"/>
        <w:suppressAutoHyphens/>
        <w:spacing w:after="0" w:line="240" w:lineRule="auto"/>
        <w:rPr>
          <w:rFonts w:ascii="Times New Roman" w:eastAsia="Calibri" w:hAnsi="Times New Roman" w:cs="Times New Roman"/>
          <w:kern w:val="1"/>
          <w:lang w:val="lt-LT"/>
        </w:rPr>
      </w:pPr>
    </w:p>
    <w:p w14:paraId="4AF7B0CA" w14:textId="06EA3DBB" w:rsidR="003F3B27" w:rsidRDefault="003F3B27" w:rsidP="00C659C0">
      <w:pPr>
        <w:widowControl w:val="0"/>
        <w:suppressAutoHyphens/>
        <w:spacing w:after="0" w:line="240" w:lineRule="auto"/>
        <w:rPr>
          <w:rFonts w:ascii="Times New Roman" w:eastAsia="Calibri" w:hAnsi="Times New Roman" w:cs="Times New Roman"/>
          <w:kern w:val="1"/>
          <w:lang w:val="lt-LT"/>
        </w:rPr>
      </w:pPr>
    </w:p>
    <w:p w14:paraId="634EEF25" w14:textId="352FFBF3" w:rsidR="003F3B27" w:rsidRDefault="003F3B27" w:rsidP="00C659C0">
      <w:pPr>
        <w:widowControl w:val="0"/>
        <w:suppressAutoHyphens/>
        <w:spacing w:after="0" w:line="240" w:lineRule="auto"/>
        <w:rPr>
          <w:rFonts w:ascii="Times New Roman" w:eastAsia="Calibri" w:hAnsi="Times New Roman" w:cs="Times New Roman"/>
          <w:kern w:val="1"/>
          <w:lang w:val="lt-LT"/>
        </w:rPr>
      </w:pPr>
    </w:p>
    <w:p w14:paraId="0CE15A3E" w14:textId="7FA09E65" w:rsidR="003F3B27" w:rsidRDefault="003F3B27" w:rsidP="00C659C0">
      <w:pPr>
        <w:widowControl w:val="0"/>
        <w:suppressAutoHyphens/>
        <w:spacing w:after="0" w:line="240" w:lineRule="auto"/>
        <w:rPr>
          <w:rFonts w:ascii="Times New Roman" w:eastAsia="Calibri" w:hAnsi="Times New Roman" w:cs="Times New Roman"/>
          <w:kern w:val="1"/>
          <w:lang w:val="lt-LT"/>
        </w:rPr>
      </w:pPr>
    </w:p>
    <w:p w14:paraId="4FE97569" w14:textId="58003356" w:rsidR="003F3B27" w:rsidRDefault="003F3B27" w:rsidP="00C659C0">
      <w:pPr>
        <w:widowControl w:val="0"/>
        <w:suppressAutoHyphens/>
        <w:spacing w:after="0" w:line="240" w:lineRule="auto"/>
        <w:rPr>
          <w:rFonts w:ascii="Times New Roman" w:eastAsia="Calibri" w:hAnsi="Times New Roman" w:cs="Times New Roman"/>
          <w:kern w:val="1"/>
          <w:lang w:val="lt-LT"/>
        </w:rPr>
      </w:pPr>
    </w:p>
    <w:p w14:paraId="1ABE5DEF" w14:textId="52312878" w:rsidR="003F3B27" w:rsidRDefault="003F3B27" w:rsidP="00C659C0">
      <w:pPr>
        <w:widowControl w:val="0"/>
        <w:suppressAutoHyphens/>
        <w:spacing w:after="0" w:line="240" w:lineRule="auto"/>
        <w:rPr>
          <w:rFonts w:ascii="Times New Roman" w:eastAsia="Calibri" w:hAnsi="Times New Roman" w:cs="Times New Roman"/>
          <w:kern w:val="1"/>
          <w:lang w:val="lt-LT"/>
        </w:rPr>
      </w:pPr>
    </w:p>
    <w:p w14:paraId="42EA67C6" w14:textId="1EF24FE7" w:rsidR="003F3B27" w:rsidRDefault="003F3B27" w:rsidP="00C659C0">
      <w:pPr>
        <w:widowControl w:val="0"/>
        <w:suppressAutoHyphens/>
        <w:spacing w:after="0" w:line="240" w:lineRule="auto"/>
        <w:rPr>
          <w:rFonts w:ascii="Times New Roman" w:eastAsia="Calibri" w:hAnsi="Times New Roman" w:cs="Times New Roman"/>
          <w:kern w:val="1"/>
          <w:lang w:val="lt-LT"/>
        </w:rPr>
      </w:pPr>
    </w:p>
    <w:p w14:paraId="50F00F7B" w14:textId="538BAD4F" w:rsidR="003F3B27" w:rsidRDefault="003F3B27" w:rsidP="00C659C0">
      <w:pPr>
        <w:widowControl w:val="0"/>
        <w:suppressAutoHyphens/>
        <w:spacing w:after="0" w:line="240" w:lineRule="auto"/>
        <w:rPr>
          <w:rFonts w:ascii="Times New Roman" w:eastAsia="Calibri" w:hAnsi="Times New Roman" w:cs="Times New Roman"/>
          <w:kern w:val="1"/>
          <w:lang w:val="lt-LT"/>
        </w:rPr>
      </w:pPr>
    </w:p>
    <w:p w14:paraId="30849A07" w14:textId="359C163A" w:rsidR="003F3B27" w:rsidRDefault="003F3B27" w:rsidP="00C659C0">
      <w:pPr>
        <w:widowControl w:val="0"/>
        <w:suppressAutoHyphens/>
        <w:spacing w:after="0" w:line="240" w:lineRule="auto"/>
        <w:rPr>
          <w:rFonts w:ascii="Times New Roman" w:eastAsia="Calibri" w:hAnsi="Times New Roman" w:cs="Times New Roman"/>
          <w:kern w:val="1"/>
          <w:lang w:val="lt-LT"/>
        </w:rPr>
      </w:pPr>
    </w:p>
    <w:p w14:paraId="400D8F21" w14:textId="407113CA" w:rsidR="003F3B27" w:rsidRDefault="003F3B27" w:rsidP="00C659C0">
      <w:pPr>
        <w:widowControl w:val="0"/>
        <w:suppressAutoHyphens/>
        <w:spacing w:after="0" w:line="240" w:lineRule="auto"/>
        <w:rPr>
          <w:rFonts w:ascii="Times New Roman" w:eastAsia="Calibri" w:hAnsi="Times New Roman" w:cs="Times New Roman"/>
          <w:kern w:val="1"/>
          <w:lang w:val="lt-LT"/>
        </w:rPr>
      </w:pPr>
    </w:p>
    <w:p w14:paraId="4D11027A" w14:textId="01B180EE" w:rsidR="003F3B27" w:rsidRDefault="003F3B27" w:rsidP="00C659C0">
      <w:pPr>
        <w:widowControl w:val="0"/>
        <w:suppressAutoHyphens/>
        <w:spacing w:after="0" w:line="240" w:lineRule="auto"/>
        <w:rPr>
          <w:rFonts w:ascii="Times New Roman" w:eastAsia="Calibri" w:hAnsi="Times New Roman" w:cs="Times New Roman"/>
          <w:kern w:val="1"/>
          <w:lang w:val="lt-LT"/>
        </w:rPr>
      </w:pPr>
    </w:p>
    <w:p w14:paraId="11ABE462" w14:textId="486CC5C2" w:rsidR="003F3B27" w:rsidRDefault="003F3B27" w:rsidP="00C659C0">
      <w:pPr>
        <w:widowControl w:val="0"/>
        <w:suppressAutoHyphens/>
        <w:spacing w:after="0" w:line="240" w:lineRule="auto"/>
        <w:rPr>
          <w:rFonts w:ascii="Times New Roman" w:eastAsia="Calibri" w:hAnsi="Times New Roman" w:cs="Times New Roman"/>
          <w:kern w:val="1"/>
          <w:lang w:val="lt-LT"/>
        </w:rPr>
      </w:pPr>
    </w:p>
    <w:p w14:paraId="0FEB85DC" w14:textId="62687548" w:rsidR="003F3B27" w:rsidRDefault="003F3B27" w:rsidP="00C659C0">
      <w:pPr>
        <w:widowControl w:val="0"/>
        <w:suppressAutoHyphens/>
        <w:spacing w:after="0" w:line="240" w:lineRule="auto"/>
        <w:rPr>
          <w:rFonts w:ascii="Times New Roman" w:eastAsia="Calibri" w:hAnsi="Times New Roman" w:cs="Times New Roman"/>
          <w:kern w:val="1"/>
          <w:lang w:val="lt-LT"/>
        </w:rPr>
      </w:pPr>
    </w:p>
    <w:p w14:paraId="5C684151" w14:textId="3D8B3C42" w:rsidR="003F3B27" w:rsidRDefault="003F3B27" w:rsidP="00C659C0">
      <w:pPr>
        <w:widowControl w:val="0"/>
        <w:suppressAutoHyphens/>
        <w:spacing w:after="0" w:line="240" w:lineRule="auto"/>
        <w:rPr>
          <w:rFonts w:ascii="Times New Roman" w:eastAsia="Calibri" w:hAnsi="Times New Roman" w:cs="Times New Roman"/>
          <w:kern w:val="1"/>
          <w:lang w:val="lt-LT"/>
        </w:rPr>
      </w:pPr>
    </w:p>
    <w:p w14:paraId="21938087" w14:textId="287FF7E7" w:rsidR="003F3B27" w:rsidRDefault="003F3B27" w:rsidP="00C659C0">
      <w:pPr>
        <w:widowControl w:val="0"/>
        <w:suppressAutoHyphens/>
        <w:spacing w:after="0" w:line="240" w:lineRule="auto"/>
        <w:rPr>
          <w:rFonts w:ascii="Times New Roman" w:eastAsia="Calibri" w:hAnsi="Times New Roman" w:cs="Times New Roman"/>
          <w:kern w:val="1"/>
          <w:lang w:val="lt-LT"/>
        </w:rPr>
      </w:pPr>
    </w:p>
    <w:p w14:paraId="50562D96" w14:textId="45BEE9D4" w:rsidR="003F3B27" w:rsidRDefault="003F3B27" w:rsidP="00C659C0">
      <w:pPr>
        <w:widowControl w:val="0"/>
        <w:suppressAutoHyphens/>
        <w:spacing w:after="0" w:line="240" w:lineRule="auto"/>
        <w:rPr>
          <w:rFonts w:ascii="Times New Roman" w:eastAsia="Calibri" w:hAnsi="Times New Roman" w:cs="Times New Roman"/>
          <w:kern w:val="1"/>
          <w:lang w:val="lt-LT"/>
        </w:rPr>
      </w:pPr>
    </w:p>
    <w:p w14:paraId="481D47C0" w14:textId="7A3CDD42" w:rsidR="003F3B27" w:rsidRDefault="003F3B27" w:rsidP="00C659C0">
      <w:pPr>
        <w:widowControl w:val="0"/>
        <w:suppressAutoHyphens/>
        <w:spacing w:after="0" w:line="240" w:lineRule="auto"/>
        <w:rPr>
          <w:rFonts w:ascii="Times New Roman" w:eastAsia="Calibri" w:hAnsi="Times New Roman" w:cs="Times New Roman"/>
          <w:kern w:val="1"/>
          <w:lang w:val="lt-LT"/>
        </w:rPr>
      </w:pPr>
    </w:p>
    <w:p w14:paraId="0C0136D9" w14:textId="7AE03742" w:rsidR="003F3B27" w:rsidRDefault="003F3B27" w:rsidP="00C659C0">
      <w:pPr>
        <w:widowControl w:val="0"/>
        <w:suppressAutoHyphens/>
        <w:spacing w:after="0" w:line="240" w:lineRule="auto"/>
        <w:rPr>
          <w:rFonts w:ascii="Times New Roman" w:eastAsia="Calibri" w:hAnsi="Times New Roman" w:cs="Times New Roman"/>
          <w:kern w:val="1"/>
          <w:lang w:val="lt-LT"/>
        </w:rPr>
      </w:pPr>
    </w:p>
    <w:p w14:paraId="06B4CA5A" w14:textId="24B78595" w:rsidR="003F3B27" w:rsidRDefault="003F3B27" w:rsidP="00C659C0">
      <w:pPr>
        <w:widowControl w:val="0"/>
        <w:suppressAutoHyphens/>
        <w:spacing w:after="0" w:line="240" w:lineRule="auto"/>
        <w:rPr>
          <w:rFonts w:ascii="Times New Roman" w:eastAsia="Calibri" w:hAnsi="Times New Roman" w:cs="Times New Roman"/>
          <w:kern w:val="1"/>
          <w:lang w:val="lt-LT"/>
        </w:rPr>
      </w:pPr>
    </w:p>
    <w:p w14:paraId="2F8C7B5F" w14:textId="3CB4B371" w:rsidR="003F3B27" w:rsidRDefault="003F3B27" w:rsidP="00C659C0">
      <w:pPr>
        <w:widowControl w:val="0"/>
        <w:suppressAutoHyphens/>
        <w:spacing w:after="0" w:line="240" w:lineRule="auto"/>
        <w:rPr>
          <w:rFonts w:ascii="Times New Roman" w:eastAsia="Calibri" w:hAnsi="Times New Roman" w:cs="Times New Roman"/>
          <w:kern w:val="1"/>
          <w:lang w:val="lt-LT"/>
        </w:rPr>
      </w:pPr>
    </w:p>
    <w:p w14:paraId="7B54C818" w14:textId="6D2C74C6" w:rsidR="003F3B27" w:rsidRDefault="003F3B27" w:rsidP="00C659C0">
      <w:pPr>
        <w:widowControl w:val="0"/>
        <w:suppressAutoHyphens/>
        <w:spacing w:after="0" w:line="240" w:lineRule="auto"/>
        <w:rPr>
          <w:rFonts w:ascii="Times New Roman" w:eastAsia="Calibri" w:hAnsi="Times New Roman" w:cs="Times New Roman"/>
          <w:kern w:val="1"/>
          <w:lang w:val="lt-LT"/>
        </w:rPr>
      </w:pPr>
    </w:p>
    <w:p w14:paraId="5D88BB73" w14:textId="4F920FB9" w:rsidR="003F3B27" w:rsidRDefault="003F3B27" w:rsidP="00C659C0">
      <w:pPr>
        <w:widowControl w:val="0"/>
        <w:suppressAutoHyphens/>
        <w:spacing w:after="0" w:line="240" w:lineRule="auto"/>
        <w:rPr>
          <w:rFonts w:ascii="Times New Roman" w:eastAsia="Calibri" w:hAnsi="Times New Roman" w:cs="Times New Roman"/>
          <w:kern w:val="1"/>
          <w:lang w:val="lt-LT"/>
        </w:rPr>
      </w:pPr>
    </w:p>
    <w:p w14:paraId="31720646" w14:textId="47E43AF1" w:rsidR="003F3B27" w:rsidRDefault="003F3B27" w:rsidP="00C659C0">
      <w:pPr>
        <w:widowControl w:val="0"/>
        <w:suppressAutoHyphens/>
        <w:spacing w:after="0" w:line="240" w:lineRule="auto"/>
        <w:rPr>
          <w:rFonts w:ascii="Times New Roman" w:eastAsia="Calibri" w:hAnsi="Times New Roman" w:cs="Times New Roman"/>
          <w:kern w:val="1"/>
          <w:lang w:val="lt-LT"/>
        </w:rPr>
      </w:pPr>
    </w:p>
    <w:p w14:paraId="19B603C6" w14:textId="686ED41D" w:rsidR="003F3B27" w:rsidRDefault="003F3B27" w:rsidP="00C659C0">
      <w:pPr>
        <w:widowControl w:val="0"/>
        <w:suppressAutoHyphens/>
        <w:spacing w:after="0" w:line="240" w:lineRule="auto"/>
        <w:rPr>
          <w:rFonts w:ascii="Times New Roman" w:eastAsia="Calibri" w:hAnsi="Times New Roman" w:cs="Times New Roman"/>
          <w:kern w:val="1"/>
          <w:lang w:val="lt-LT"/>
        </w:rPr>
      </w:pPr>
    </w:p>
    <w:p w14:paraId="7ECC3F4A" w14:textId="30E55E75" w:rsidR="003F3B27" w:rsidRDefault="003F3B27" w:rsidP="00C659C0">
      <w:pPr>
        <w:widowControl w:val="0"/>
        <w:suppressAutoHyphens/>
        <w:spacing w:after="0" w:line="240" w:lineRule="auto"/>
        <w:rPr>
          <w:rFonts w:ascii="Times New Roman" w:eastAsia="Calibri" w:hAnsi="Times New Roman" w:cs="Times New Roman"/>
          <w:kern w:val="1"/>
          <w:lang w:val="lt-LT"/>
        </w:rPr>
      </w:pPr>
    </w:p>
    <w:p w14:paraId="6A65844B" w14:textId="27C34E68" w:rsidR="003F3B27" w:rsidRDefault="003F3B27" w:rsidP="00C659C0">
      <w:pPr>
        <w:widowControl w:val="0"/>
        <w:suppressAutoHyphens/>
        <w:spacing w:after="0" w:line="240" w:lineRule="auto"/>
        <w:rPr>
          <w:rFonts w:ascii="Times New Roman" w:eastAsia="Calibri" w:hAnsi="Times New Roman" w:cs="Times New Roman"/>
          <w:kern w:val="1"/>
          <w:lang w:val="lt-LT"/>
        </w:rPr>
      </w:pPr>
    </w:p>
    <w:p w14:paraId="0AA3B91C" w14:textId="2FBD2316" w:rsidR="003F3B27" w:rsidRDefault="003F3B27" w:rsidP="00C659C0">
      <w:pPr>
        <w:widowControl w:val="0"/>
        <w:suppressAutoHyphens/>
        <w:spacing w:after="0" w:line="240" w:lineRule="auto"/>
        <w:rPr>
          <w:rFonts w:ascii="Times New Roman" w:eastAsia="Calibri" w:hAnsi="Times New Roman" w:cs="Times New Roman"/>
          <w:kern w:val="1"/>
          <w:lang w:val="lt-LT"/>
        </w:rPr>
      </w:pPr>
    </w:p>
    <w:p w14:paraId="05F7D6C4" w14:textId="1BF54F1C" w:rsidR="003F3B27" w:rsidRDefault="003F3B27" w:rsidP="00C659C0">
      <w:pPr>
        <w:widowControl w:val="0"/>
        <w:suppressAutoHyphens/>
        <w:spacing w:after="0" w:line="240" w:lineRule="auto"/>
        <w:rPr>
          <w:rFonts w:ascii="Times New Roman" w:eastAsia="Calibri" w:hAnsi="Times New Roman" w:cs="Times New Roman"/>
          <w:kern w:val="1"/>
          <w:lang w:val="lt-LT"/>
        </w:rPr>
      </w:pPr>
    </w:p>
    <w:p w14:paraId="2CE8A8C2" w14:textId="434A277E" w:rsidR="003F3B27" w:rsidRDefault="003F3B27" w:rsidP="00C659C0">
      <w:pPr>
        <w:widowControl w:val="0"/>
        <w:suppressAutoHyphens/>
        <w:spacing w:after="0" w:line="240" w:lineRule="auto"/>
        <w:rPr>
          <w:rFonts w:ascii="Times New Roman" w:eastAsia="Calibri" w:hAnsi="Times New Roman" w:cs="Times New Roman"/>
          <w:kern w:val="1"/>
          <w:lang w:val="lt-LT"/>
        </w:rPr>
      </w:pPr>
    </w:p>
    <w:p w14:paraId="0ED9D36F" w14:textId="7FB030C1" w:rsidR="003F3B27" w:rsidRDefault="003F3B27" w:rsidP="00C659C0">
      <w:pPr>
        <w:widowControl w:val="0"/>
        <w:suppressAutoHyphens/>
        <w:spacing w:after="0" w:line="240" w:lineRule="auto"/>
        <w:rPr>
          <w:rFonts w:ascii="Times New Roman" w:eastAsia="Calibri" w:hAnsi="Times New Roman" w:cs="Times New Roman"/>
          <w:kern w:val="1"/>
          <w:lang w:val="lt-LT"/>
        </w:rPr>
      </w:pPr>
    </w:p>
    <w:p w14:paraId="4AF28CBA" w14:textId="77777777" w:rsidR="003F3B27" w:rsidRPr="00C659C0" w:rsidRDefault="003F3B27" w:rsidP="003F3B27">
      <w:pPr>
        <w:pageBreakBefore/>
        <w:widowControl w:val="0"/>
        <w:suppressAutoHyphens/>
        <w:spacing w:after="0" w:line="240" w:lineRule="auto"/>
        <w:rPr>
          <w:rFonts w:ascii="Times New Roman" w:eastAsia="Calibri" w:hAnsi="Times New Roman" w:cs="Times New Roman"/>
          <w:kern w:val="1"/>
          <w:lang w:val="lt-LT"/>
        </w:rPr>
      </w:pPr>
    </w:p>
    <w:p w14:paraId="560D8872"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60386530"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6E8ED23A"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7823FB92"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1776FDA9"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4AEE0C58"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295C5E8B"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57A3B46A"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3E4D3002"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32378CFA"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18281AE7"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559CDFB7"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7E3F5A79"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5F7EE2D8"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21D1614C"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788E5881"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07E63A0A"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264D37C6"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7B616BDC"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6373DB51"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6EB1B121"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31E51EBF"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3DD9649F" w14:textId="77777777" w:rsidR="003F3B27" w:rsidRPr="00C659C0" w:rsidRDefault="003F3B27" w:rsidP="003F3B27">
      <w:pPr>
        <w:widowControl w:val="0"/>
        <w:tabs>
          <w:tab w:val="left" w:pos="567"/>
        </w:tabs>
        <w:suppressAutoHyphens/>
        <w:spacing w:after="0" w:line="240" w:lineRule="auto"/>
        <w:ind w:left="567" w:hanging="567"/>
        <w:jc w:val="center"/>
        <w:rPr>
          <w:rFonts w:ascii="Times New Roman" w:eastAsia="Calibri" w:hAnsi="Times New Roman" w:cs="Times New Roman"/>
          <w:kern w:val="1"/>
          <w:lang w:val="lt-LT"/>
        </w:rPr>
      </w:pPr>
      <w:bookmarkStart w:id="8" w:name="_Toc129243259"/>
      <w:bookmarkStart w:id="9" w:name="_Toc129243134"/>
      <w:r w:rsidRPr="00C659C0">
        <w:rPr>
          <w:rFonts w:ascii="Times New Roman" w:eastAsia="Calibri" w:hAnsi="Times New Roman" w:cs="Times New Roman"/>
          <w:b/>
          <w:caps/>
          <w:kern w:val="1"/>
          <w:lang w:val="lt-LT"/>
        </w:rPr>
        <w:t>III PRIEDAS</w:t>
      </w:r>
      <w:bookmarkEnd w:id="8"/>
      <w:bookmarkEnd w:id="9"/>
    </w:p>
    <w:p w14:paraId="57F5FC6E"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12E1EB8B" w14:textId="77777777" w:rsidR="003F3B27" w:rsidRPr="00C659C0" w:rsidRDefault="003F3B27" w:rsidP="003F3B27">
      <w:pPr>
        <w:widowControl w:val="0"/>
        <w:tabs>
          <w:tab w:val="left" w:pos="567"/>
        </w:tabs>
        <w:suppressAutoHyphens/>
        <w:spacing w:after="0" w:line="240" w:lineRule="auto"/>
        <w:ind w:left="567" w:hanging="567"/>
        <w:jc w:val="center"/>
        <w:rPr>
          <w:rFonts w:ascii="Times New Roman" w:eastAsia="Calibri" w:hAnsi="Times New Roman" w:cs="Times New Roman"/>
          <w:kern w:val="1"/>
          <w:lang w:val="lt-LT"/>
        </w:rPr>
      </w:pPr>
      <w:bookmarkStart w:id="10" w:name="_Toc129243260"/>
      <w:bookmarkStart w:id="11" w:name="_Toc129243135"/>
      <w:r w:rsidRPr="00C659C0">
        <w:rPr>
          <w:rFonts w:ascii="Times New Roman" w:eastAsia="Calibri" w:hAnsi="Times New Roman" w:cs="Times New Roman"/>
          <w:b/>
          <w:caps/>
          <w:kern w:val="1"/>
          <w:lang w:val="lt-LT"/>
        </w:rPr>
        <w:t>ŽENKLINIMAS IR PAKUOTĖS LAPELIS</w:t>
      </w:r>
      <w:bookmarkEnd w:id="10"/>
      <w:bookmarkEnd w:id="11"/>
    </w:p>
    <w:p w14:paraId="0015F656"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6597F59D"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11B686F8"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22648DAB"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br w:type="page"/>
      </w:r>
    </w:p>
    <w:p w14:paraId="069BAE18"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1D728173"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4CDCCB21"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4D698D39"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655BB48C"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0A2A4DD5"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13F8983B"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42F4DD95"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46E58847"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6EA9DBE4"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05659A57"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25DEAD49"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6AAA8D67"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2BFF97FD"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07768A26"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699E80FC"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00C731B2"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74CA2D96"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0B43CEFB"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43681906"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0B94CA9B"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662D6476"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7673FFFF" w14:textId="77777777" w:rsidR="003F3B27" w:rsidRPr="00C659C0" w:rsidRDefault="003F3B27" w:rsidP="003F3B27">
      <w:pPr>
        <w:widowControl w:val="0"/>
        <w:tabs>
          <w:tab w:val="left" w:pos="567"/>
        </w:tabs>
        <w:suppressAutoHyphens/>
        <w:spacing w:after="0" w:line="240" w:lineRule="auto"/>
        <w:ind w:left="567" w:hanging="567"/>
        <w:jc w:val="center"/>
        <w:rPr>
          <w:rFonts w:ascii="Times New Roman" w:eastAsia="Calibri" w:hAnsi="Times New Roman" w:cs="Times New Roman"/>
          <w:kern w:val="1"/>
          <w:lang w:val="lt-LT"/>
        </w:rPr>
      </w:pPr>
      <w:bookmarkStart w:id="12" w:name="_Toc129243261"/>
      <w:bookmarkStart w:id="13" w:name="_Toc129243136"/>
      <w:r w:rsidRPr="00C659C0">
        <w:rPr>
          <w:rFonts w:ascii="Times New Roman" w:eastAsia="Calibri" w:hAnsi="Times New Roman" w:cs="Times New Roman"/>
          <w:b/>
          <w:caps/>
          <w:kern w:val="1"/>
          <w:lang w:val="lt-LT"/>
        </w:rPr>
        <w:t>A. ŽENKLINIMAS</w:t>
      </w:r>
      <w:bookmarkEnd w:id="12"/>
      <w:bookmarkEnd w:id="13"/>
    </w:p>
    <w:p w14:paraId="5B30C083" w14:textId="77777777" w:rsidR="003F3B27" w:rsidRPr="00C659C0" w:rsidRDefault="003F3B27" w:rsidP="003F3B27">
      <w:pPr>
        <w:widowControl w:val="0"/>
        <w:shd w:val="clear" w:color="auto" w:fill="FFFFFF"/>
        <w:suppressAutoHyphens/>
        <w:spacing w:after="0" w:line="240" w:lineRule="auto"/>
        <w:rPr>
          <w:rFonts w:ascii="Times New Roman" w:eastAsia="Calibri" w:hAnsi="Times New Roman" w:cs="Times New Roman"/>
          <w:kern w:val="1"/>
          <w:lang w:val="lt-LT"/>
        </w:rPr>
      </w:pPr>
    </w:p>
    <w:p w14:paraId="78564A90" w14:textId="77777777" w:rsidR="003F3B27" w:rsidRPr="00C659C0" w:rsidRDefault="003F3B27" w:rsidP="003F3B27">
      <w:pPr>
        <w:pageBreakBefore/>
        <w:widowControl w:val="0"/>
        <w:pBdr>
          <w:top w:val="single" w:sz="4" w:space="1" w:color="000000"/>
          <w:left w:val="single" w:sz="4" w:space="4" w:color="000000"/>
          <w:bottom w:val="single" w:sz="4" w:space="1" w:color="000000"/>
          <w:right w:val="single" w:sz="4" w:space="4" w:color="000000"/>
        </w:pBdr>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lastRenderedPageBreak/>
        <w:t>INFORMACIJA ANT IŠORINĖS PAKUOTĖS</w:t>
      </w:r>
    </w:p>
    <w:p w14:paraId="21776283"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67" w:hanging="567"/>
        <w:rPr>
          <w:rFonts w:ascii="Times New Roman" w:eastAsia="Calibri" w:hAnsi="Times New Roman" w:cs="Times New Roman"/>
          <w:kern w:val="1"/>
          <w:lang w:val="lt-LT"/>
        </w:rPr>
      </w:pPr>
    </w:p>
    <w:p w14:paraId="7C0AFA27"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KARTONO DĖŽUTĖ</w:t>
      </w:r>
    </w:p>
    <w:p w14:paraId="4C2B9DB5"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404E0631"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0C504CB0"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1.</w:t>
      </w:r>
      <w:r w:rsidRPr="00C659C0">
        <w:rPr>
          <w:rFonts w:ascii="Times New Roman" w:eastAsia="Calibri" w:hAnsi="Times New Roman" w:cs="Times New Roman"/>
          <w:b/>
          <w:kern w:val="1"/>
          <w:lang w:val="lt-LT"/>
        </w:rPr>
        <w:tab/>
        <w:t>VAISTINIO PREPARATO PAVADINIMAS</w:t>
      </w:r>
    </w:p>
    <w:p w14:paraId="7F9AA8F7"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6B51124D"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roofErr w:type="spellStart"/>
      <w:r w:rsidRPr="00C659C0">
        <w:rPr>
          <w:rFonts w:ascii="Times New Roman" w:eastAsia="Calibri" w:hAnsi="Times New Roman" w:cs="Times New Roman"/>
          <w:kern w:val="1"/>
          <w:lang w:val="lt-LT"/>
        </w:rPr>
        <w:t>Metypred</w:t>
      </w:r>
      <w:proofErr w:type="spellEnd"/>
      <w:r w:rsidRPr="00C659C0">
        <w:rPr>
          <w:rFonts w:ascii="Times New Roman" w:eastAsia="Calibri" w:hAnsi="Times New Roman" w:cs="Times New Roman"/>
          <w:kern w:val="1"/>
          <w:lang w:val="lt-LT"/>
        </w:rPr>
        <w:t xml:space="preserve"> 4 mg tabletės</w:t>
      </w:r>
    </w:p>
    <w:p w14:paraId="2037F681"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1DF8874F"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roofErr w:type="spellStart"/>
      <w:r w:rsidRPr="00C659C0">
        <w:rPr>
          <w:rFonts w:ascii="Times New Roman" w:eastAsia="Calibri" w:hAnsi="Times New Roman" w:cs="Times New Roman"/>
          <w:kern w:val="1"/>
          <w:lang w:val="lt-LT"/>
        </w:rPr>
        <w:t>metilprednizolonas</w:t>
      </w:r>
      <w:proofErr w:type="spellEnd"/>
    </w:p>
    <w:p w14:paraId="626BB05F"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585A2213"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14DA0C85" w14:textId="77777777" w:rsidR="003F3B27" w:rsidRPr="00C659C0" w:rsidRDefault="003F3B27" w:rsidP="003F3B27">
      <w:pPr>
        <w:widowControl w:val="0"/>
        <w:pBdr>
          <w:top w:val="single" w:sz="4" w:space="2" w:color="000000"/>
          <w:left w:val="single" w:sz="4" w:space="4" w:color="000000"/>
          <w:bottom w:val="single" w:sz="4" w:space="1" w:color="000000"/>
          <w:right w:val="single" w:sz="4" w:space="4" w:color="000000"/>
        </w:pBdr>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2.</w:t>
      </w:r>
      <w:r w:rsidRPr="00C659C0">
        <w:rPr>
          <w:rFonts w:ascii="Times New Roman" w:eastAsia="Calibri" w:hAnsi="Times New Roman" w:cs="Times New Roman"/>
          <w:b/>
          <w:kern w:val="1"/>
          <w:lang w:val="lt-LT"/>
        </w:rPr>
        <w:tab/>
        <w:t>VEIKLIOJI (-IOS) MEDŽIAGA (-OS) IR JOS (-Ų) KIEKIS (-IAI)</w:t>
      </w:r>
    </w:p>
    <w:p w14:paraId="0C1F0716"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1D5F9662"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1 tabletėje yra: 4 mg </w:t>
      </w:r>
      <w:proofErr w:type="spellStart"/>
      <w:r w:rsidRPr="00C659C0">
        <w:rPr>
          <w:rFonts w:ascii="Times New Roman" w:eastAsia="Calibri" w:hAnsi="Times New Roman" w:cs="Times New Roman"/>
          <w:kern w:val="1"/>
          <w:lang w:val="lt-LT"/>
        </w:rPr>
        <w:t>metilprednizolono</w:t>
      </w:r>
      <w:proofErr w:type="spellEnd"/>
      <w:r w:rsidRPr="00C659C0">
        <w:rPr>
          <w:rFonts w:ascii="Times New Roman" w:eastAsia="Calibri" w:hAnsi="Times New Roman" w:cs="Times New Roman"/>
          <w:kern w:val="1"/>
          <w:lang w:val="lt-LT"/>
        </w:rPr>
        <w:t>,</w:t>
      </w:r>
    </w:p>
    <w:p w14:paraId="7718FAB3"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1456A1B6"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5A86802F"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3.</w:t>
      </w:r>
      <w:r w:rsidRPr="00C659C0">
        <w:rPr>
          <w:rFonts w:ascii="Times New Roman" w:eastAsia="Calibri" w:hAnsi="Times New Roman" w:cs="Times New Roman"/>
          <w:b/>
          <w:kern w:val="1"/>
          <w:lang w:val="lt-LT"/>
        </w:rPr>
        <w:tab/>
        <w:t>PAGALBINIŲ MEDŽIAGŲ SĄRAŠAS</w:t>
      </w:r>
    </w:p>
    <w:p w14:paraId="74F06655"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4592D439"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laktozė.</w:t>
      </w:r>
    </w:p>
    <w:p w14:paraId="2CE46699"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5140D7E5"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3FA73DA4"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4.</w:t>
      </w:r>
      <w:r w:rsidRPr="00C659C0">
        <w:rPr>
          <w:rFonts w:ascii="Times New Roman" w:eastAsia="Calibri" w:hAnsi="Times New Roman" w:cs="Times New Roman"/>
          <w:b/>
          <w:kern w:val="1"/>
          <w:lang w:val="lt-LT"/>
        </w:rPr>
        <w:tab/>
        <w:t>FARMACINĖ FORMA IR KIEKIS PAKUOTĖJE</w:t>
      </w:r>
    </w:p>
    <w:p w14:paraId="0DF48111"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78081D66"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tabletė</w:t>
      </w:r>
    </w:p>
    <w:p w14:paraId="6A5CC30B"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03B379E8" w14:textId="77777777" w:rsidR="003F3B27" w:rsidRPr="00C659C0" w:rsidRDefault="003F3B27" w:rsidP="003F3B27">
      <w:pPr>
        <w:widowControl w:val="0"/>
        <w:suppressAutoHyphens/>
        <w:spacing w:after="0" w:line="240" w:lineRule="auto"/>
        <w:rPr>
          <w:rFonts w:ascii="Times New Roman" w:eastAsia="Calibri" w:hAnsi="Times New Roman" w:cs="Times New Roman"/>
          <w:color w:val="000000"/>
          <w:kern w:val="1"/>
          <w:shd w:val="clear" w:color="auto" w:fill="C0C0C0"/>
          <w:lang w:val="lt-LT"/>
        </w:rPr>
      </w:pPr>
      <w:r w:rsidRPr="00C659C0">
        <w:rPr>
          <w:rFonts w:ascii="Times New Roman" w:eastAsia="Calibri" w:hAnsi="Times New Roman" w:cs="Times New Roman"/>
          <w:kern w:val="1"/>
          <w:lang w:val="lt-LT"/>
        </w:rPr>
        <w:t>10 tablečių</w:t>
      </w:r>
    </w:p>
    <w:p w14:paraId="175864E4" w14:textId="77777777" w:rsidR="003F3B27" w:rsidRPr="00C659C0" w:rsidRDefault="003F3B27" w:rsidP="003F3B27">
      <w:pPr>
        <w:widowControl w:val="0"/>
        <w:suppressAutoHyphens/>
        <w:spacing w:after="0" w:line="240" w:lineRule="auto"/>
        <w:rPr>
          <w:rFonts w:ascii="Times New Roman" w:eastAsia="Calibri" w:hAnsi="Times New Roman" w:cs="Times New Roman"/>
          <w:color w:val="000000"/>
          <w:kern w:val="1"/>
          <w:shd w:val="clear" w:color="auto" w:fill="C0C0C0"/>
          <w:lang w:val="lt-LT"/>
        </w:rPr>
      </w:pPr>
      <w:r w:rsidRPr="00C659C0">
        <w:rPr>
          <w:rFonts w:ascii="Times New Roman" w:eastAsia="Calibri" w:hAnsi="Times New Roman" w:cs="Times New Roman"/>
          <w:color w:val="000000"/>
          <w:kern w:val="1"/>
          <w:shd w:val="clear" w:color="auto" w:fill="C0C0C0"/>
          <w:lang w:val="lt-LT"/>
        </w:rPr>
        <w:t>20 tablečių</w:t>
      </w:r>
    </w:p>
    <w:p w14:paraId="35234DBB" w14:textId="77777777" w:rsidR="003F3B27" w:rsidRPr="00C659C0" w:rsidRDefault="003F3B27" w:rsidP="003F3B27">
      <w:pPr>
        <w:widowControl w:val="0"/>
        <w:suppressAutoHyphens/>
        <w:spacing w:after="0" w:line="240" w:lineRule="auto"/>
        <w:rPr>
          <w:rFonts w:ascii="Times New Roman" w:eastAsia="Calibri" w:hAnsi="Times New Roman" w:cs="Times New Roman"/>
          <w:color w:val="000000"/>
          <w:kern w:val="1"/>
          <w:shd w:val="clear" w:color="auto" w:fill="C0C0C0"/>
          <w:lang w:val="lt-LT"/>
        </w:rPr>
      </w:pPr>
      <w:r w:rsidRPr="00C659C0">
        <w:rPr>
          <w:rFonts w:ascii="Times New Roman" w:eastAsia="Calibri" w:hAnsi="Times New Roman" w:cs="Times New Roman"/>
          <w:color w:val="000000"/>
          <w:kern w:val="1"/>
          <w:shd w:val="clear" w:color="auto" w:fill="C0C0C0"/>
          <w:lang w:val="lt-LT"/>
        </w:rPr>
        <w:t>30 tablečių</w:t>
      </w:r>
    </w:p>
    <w:p w14:paraId="2669BCAD" w14:textId="77777777" w:rsidR="003F3B27" w:rsidRPr="00C659C0" w:rsidRDefault="003F3B27" w:rsidP="003F3B27">
      <w:pPr>
        <w:widowControl w:val="0"/>
        <w:suppressAutoHyphens/>
        <w:spacing w:after="0" w:line="240" w:lineRule="auto"/>
        <w:rPr>
          <w:rFonts w:ascii="Times New Roman" w:eastAsia="Calibri" w:hAnsi="Times New Roman" w:cs="Times New Roman"/>
          <w:color w:val="000000"/>
          <w:kern w:val="1"/>
          <w:shd w:val="clear" w:color="auto" w:fill="C0C0C0"/>
          <w:lang w:val="lt-LT"/>
        </w:rPr>
      </w:pPr>
      <w:r w:rsidRPr="00C659C0">
        <w:rPr>
          <w:rFonts w:ascii="Times New Roman" w:eastAsia="Calibri" w:hAnsi="Times New Roman" w:cs="Times New Roman"/>
          <w:color w:val="000000"/>
          <w:kern w:val="1"/>
          <w:shd w:val="clear" w:color="auto" w:fill="C0C0C0"/>
          <w:lang w:val="lt-LT"/>
        </w:rPr>
        <w:t>50 tablečių</w:t>
      </w:r>
    </w:p>
    <w:p w14:paraId="41780619"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color w:val="000000"/>
          <w:kern w:val="1"/>
          <w:shd w:val="clear" w:color="auto" w:fill="C0C0C0"/>
          <w:lang w:val="lt-LT"/>
        </w:rPr>
        <w:t>100 tablečių</w:t>
      </w:r>
    </w:p>
    <w:p w14:paraId="348ED156"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6601AB6E"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691A76F8"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67" w:hanging="567"/>
        <w:rPr>
          <w:rFonts w:ascii="Times New Roman" w:eastAsia="Calibri" w:hAnsi="Times New Roman" w:cs="Times New Roman"/>
          <w:i/>
          <w:kern w:val="1"/>
          <w:lang w:val="lt-LT"/>
        </w:rPr>
      </w:pPr>
      <w:r w:rsidRPr="00C659C0">
        <w:rPr>
          <w:rFonts w:ascii="Times New Roman" w:eastAsia="Calibri" w:hAnsi="Times New Roman" w:cs="Times New Roman"/>
          <w:b/>
          <w:kern w:val="1"/>
          <w:lang w:val="lt-LT"/>
        </w:rPr>
        <w:t>5.</w:t>
      </w:r>
      <w:r w:rsidRPr="00C659C0">
        <w:rPr>
          <w:rFonts w:ascii="Times New Roman" w:eastAsia="Calibri" w:hAnsi="Times New Roman" w:cs="Times New Roman"/>
          <w:b/>
          <w:kern w:val="1"/>
          <w:lang w:val="lt-LT"/>
        </w:rPr>
        <w:tab/>
        <w:t>VARTOJIMO METODAS IR BŪDAS (-AI)</w:t>
      </w:r>
    </w:p>
    <w:p w14:paraId="37530A65" w14:textId="77777777" w:rsidR="003F3B27" w:rsidRPr="00C659C0" w:rsidRDefault="003F3B27" w:rsidP="003F3B27">
      <w:pPr>
        <w:widowControl w:val="0"/>
        <w:suppressAutoHyphens/>
        <w:spacing w:after="0" w:line="240" w:lineRule="auto"/>
        <w:rPr>
          <w:rFonts w:ascii="Times New Roman" w:eastAsia="Calibri" w:hAnsi="Times New Roman" w:cs="Times New Roman"/>
          <w:i/>
          <w:kern w:val="1"/>
          <w:lang w:val="lt-LT"/>
        </w:rPr>
      </w:pPr>
    </w:p>
    <w:p w14:paraId="07C299AA"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Vartoti per burną. Prieš vartojimą perskaitykite pakuotės lapelį.</w:t>
      </w:r>
    </w:p>
    <w:p w14:paraId="4F8DC17C"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0C448AC4"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3C8C3714" w14:textId="77777777" w:rsidR="003F3B27" w:rsidRPr="00C659C0" w:rsidRDefault="003F3B27" w:rsidP="003F3B27">
      <w:pPr>
        <w:widowControl w:val="0"/>
        <w:pBdr>
          <w:top w:val="single" w:sz="4" w:space="0" w:color="000000"/>
          <w:left w:val="single" w:sz="4" w:space="4" w:color="000000"/>
          <w:bottom w:val="single" w:sz="4" w:space="1" w:color="000000"/>
          <w:right w:val="single" w:sz="4" w:space="4" w:color="000000"/>
        </w:pBdr>
        <w:suppressAutoHyphens/>
        <w:spacing w:after="0" w:line="240" w:lineRule="auto"/>
        <w:ind w:left="540" w:hanging="540"/>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6.</w:t>
      </w:r>
      <w:r w:rsidRPr="00C659C0">
        <w:rPr>
          <w:rFonts w:ascii="Times New Roman" w:eastAsia="Calibri" w:hAnsi="Times New Roman" w:cs="Times New Roman"/>
          <w:b/>
          <w:kern w:val="1"/>
          <w:lang w:val="lt-LT"/>
        </w:rPr>
        <w:tab/>
        <w:t>SPECIALUS ĮSPĖJIMAS, KAD VAISTINĮ PREPARATĄ BŪTINA LAIKYTI VAIKAMS NEPASTEBIMOJE IR NEPASIEKIAMOJE VIETOJE</w:t>
      </w:r>
    </w:p>
    <w:p w14:paraId="6A29C4BE"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5F6D9BFE"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Laikyti vaikams nepastebimoje ir nepasiekiamoje vietoje.</w:t>
      </w:r>
    </w:p>
    <w:p w14:paraId="0B06397E"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08D83E90"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6AE4DF18"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7.</w:t>
      </w:r>
      <w:r w:rsidRPr="00C659C0">
        <w:rPr>
          <w:rFonts w:ascii="Times New Roman" w:eastAsia="Calibri" w:hAnsi="Times New Roman" w:cs="Times New Roman"/>
          <w:b/>
          <w:kern w:val="1"/>
          <w:lang w:val="lt-LT"/>
        </w:rPr>
        <w:tab/>
        <w:t>KITAS (-I) SPECIALUS (-ŪS) ĮSPĖJIMAS (-AI) (JEI REIKIA)</w:t>
      </w:r>
    </w:p>
    <w:p w14:paraId="694F922E"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2CA7CF4C"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3CC84F41"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8.</w:t>
      </w:r>
      <w:r w:rsidRPr="00C659C0">
        <w:rPr>
          <w:rFonts w:ascii="Times New Roman" w:eastAsia="Calibri" w:hAnsi="Times New Roman" w:cs="Times New Roman"/>
          <w:b/>
          <w:kern w:val="1"/>
          <w:lang w:val="lt-LT"/>
        </w:rPr>
        <w:tab/>
        <w:t>TINKAMUMO LAIKAS</w:t>
      </w:r>
    </w:p>
    <w:p w14:paraId="6B9556BD"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5B2D809A"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Tinka iki: {mm/MMMM}</w:t>
      </w:r>
    </w:p>
    <w:p w14:paraId="7BAB7C2B"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7CC770DC"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0A418FDA"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9.</w:t>
      </w:r>
      <w:r w:rsidRPr="00C659C0">
        <w:rPr>
          <w:rFonts w:ascii="Times New Roman" w:eastAsia="Calibri" w:hAnsi="Times New Roman" w:cs="Times New Roman"/>
          <w:b/>
          <w:kern w:val="1"/>
          <w:lang w:val="lt-LT"/>
        </w:rPr>
        <w:tab/>
      </w:r>
      <w:r w:rsidRPr="00C659C0">
        <w:rPr>
          <w:rFonts w:ascii="Times New Roman" w:eastAsia="Calibri" w:hAnsi="Times New Roman" w:cs="Times New Roman"/>
          <w:b/>
          <w:caps/>
          <w:kern w:val="1"/>
          <w:lang w:val="lt-LT"/>
        </w:rPr>
        <w:t>SPECIALIOS laikymo sąlygos</w:t>
      </w:r>
    </w:p>
    <w:p w14:paraId="10384F47"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5B46094B" w14:textId="77777777" w:rsidR="003F3B27" w:rsidRPr="00C659C0" w:rsidRDefault="003F3B27" w:rsidP="003F3B27">
      <w:pPr>
        <w:widowControl w:val="0"/>
        <w:suppressAutoHyphens/>
        <w:spacing w:after="0" w:line="240" w:lineRule="auto"/>
        <w:rPr>
          <w:rFonts w:ascii="Times New Roman" w:eastAsia="Calibri" w:hAnsi="Times New Roman" w:cs="Times New Roman"/>
          <w:i/>
          <w:kern w:val="1"/>
          <w:lang w:val="lt-LT"/>
        </w:rPr>
      </w:pPr>
      <w:r w:rsidRPr="00C659C0">
        <w:rPr>
          <w:rFonts w:ascii="Times New Roman" w:eastAsia="Calibri" w:hAnsi="Times New Roman" w:cs="Times New Roman"/>
          <w:kern w:val="1"/>
          <w:lang w:val="lt-LT"/>
        </w:rPr>
        <w:t>Laikyti žemesnėje kaip 25 </w:t>
      </w:r>
      <w:r w:rsidRPr="00C659C0">
        <w:rPr>
          <w:rFonts w:ascii="Times New Roman" w:eastAsia="Calibri" w:hAnsi="Times New Roman" w:cs="Times New Roman"/>
          <w:kern w:val="1"/>
          <w:lang w:val="lt-LT"/>
        </w:rPr>
        <w:sym w:font="Symbol" w:char="F0B0"/>
      </w:r>
      <w:r w:rsidRPr="00C659C0">
        <w:rPr>
          <w:rFonts w:ascii="Times New Roman" w:eastAsia="Calibri" w:hAnsi="Times New Roman" w:cs="Times New Roman"/>
          <w:kern w:val="1"/>
          <w:lang w:val="lt-LT"/>
        </w:rPr>
        <w:t>C temperatūroje.</w:t>
      </w:r>
    </w:p>
    <w:p w14:paraId="28DF6C6C" w14:textId="77777777" w:rsidR="003F3B27" w:rsidRPr="00C659C0" w:rsidRDefault="003F3B27" w:rsidP="003F3B27">
      <w:pPr>
        <w:widowControl w:val="0"/>
        <w:suppressAutoHyphens/>
        <w:spacing w:after="0" w:line="240" w:lineRule="auto"/>
        <w:ind w:left="567" w:hanging="567"/>
        <w:rPr>
          <w:rFonts w:ascii="Times New Roman" w:eastAsia="Calibri" w:hAnsi="Times New Roman" w:cs="Times New Roman"/>
          <w:i/>
          <w:kern w:val="1"/>
          <w:lang w:val="lt-LT"/>
        </w:rPr>
      </w:pPr>
    </w:p>
    <w:p w14:paraId="1E4F2D79" w14:textId="77777777" w:rsidR="003F3B27" w:rsidRPr="00C659C0" w:rsidRDefault="003F3B27" w:rsidP="003F3B27">
      <w:pPr>
        <w:widowControl w:val="0"/>
        <w:suppressAutoHyphens/>
        <w:spacing w:after="0" w:line="240" w:lineRule="auto"/>
        <w:ind w:left="567" w:hanging="567"/>
        <w:rPr>
          <w:rFonts w:ascii="Times New Roman" w:eastAsia="Calibri" w:hAnsi="Times New Roman" w:cs="Times New Roman"/>
          <w:kern w:val="1"/>
          <w:lang w:val="lt-LT"/>
        </w:rPr>
      </w:pPr>
    </w:p>
    <w:p w14:paraId="5E90444F"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40" w:hanging="540"/>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10.</w:t>
      </w:r>
      <w:r w:rsidRPr="00C659C0">
        <w:rPr>
          <w:rFonts w:ascii="Times New Roman" w:eastAsia="Calibri" w:hAnsi="Times New Roman" w:cs="Times New Roman"/>
          <w:b/>
          <w:kern w:val="1"/>
          <w:lang w:val="lt-LT"/>
        </w:rPr>
        <w:tab/>
      </w:r>
      <w:r w:rsidRPr="00C659C0">
        <w:rPr>
          <w:rFonts w:ascii="Times New Roman" w:eastAsia="Calibri" w:hAnsi="Times New Roman" w:cs="Times New Roman"/>
          <w:b/>
          <w:caps/>
          <w:kern w:val="1"/>
          <w:lang w:val="lt-LT"/>
        </w:rPr>
        <w:t>specialios atsargumo priemonės DĖL NESUVARTOTO</w:t>
      </w:r>
      <w:r w:rsidRPr="00C659C0">
        <w:rPr>
          <w:rFonts w:ascii="Times New Roman" w:eastAsia="Calibri" w:hAnsi="Times New Roman" w:cs="Times New Roman"/>
          <w:b/>
          <w:kern w:val="1"/>
          <w:lang w:val="lt-LT"/>
        </w:rPr>
        <w:t xml:space="preserve"> </w:t>
      </w:r>
      <w:r w:rsidRPr="00C659C0">
        <w:rPr>
          <w:rFonts w:ascii="Times New Roman" w:eastAsia="Calibri" w:hAnsi="Times New Roman" w:cs="Times New Roman"/>
          <w:b/>
          <w:caps/>
          <w:kern w:val="1"/>
          <w:lang w:val="lt-LT"/>
        </w:rPr>
        <w:t>VAISTINIO PREPARATO AR JO ATLIEKŲ</w:t>
      </w:r>
      <w:r w:rsidRPr="00C659C0">
        <w:rPr>
          <w:rFonts w:ascii="Times New Roman" w:eastAsia="Calibri" w:hAnsi="Times New Roman" w:cs="Times New Roman"/>
          <w:caps/>
          <w:kern w:val="1"/>
          <w:lang w:val="lt-LT"/>
        </w:rPr>
        <w:t xml:space="preserve"> </w:t>
      </w:r>
      <w:r w:rsidRPr="00C659C0">
        <w:rPr>
          <w:rFonts w:ascii="Times New Roman" w:eastAsia="Calibri" w:hAnsi="Times New Roman" w:cs="Times New Roman"/>
          <w:b/>
          <w:caps/>
          <w:kern w:val="1"/>
          <w:lang w:val="lt-LT"/>
        </w:rPr>
        <w:t>TVARKYMO (jei reikia)</w:t>
      </w:r>
    </w:p>
    <w:p w14:paraId="5F99843B"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1F72BD1A"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0FCD56FB"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40" w:hanging="540"/>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11.</w:t>
      </w:r>
      <w:r w:rsidRPr="00C659C0">
        <w:rPr>
          <w:rFonts w:ascii="Times New Roman" w:eastAsia="Calibri" w:hAnsi="Times New Roman" w:cs="Times New Roman"/>
          <w:b/>
          <w:kern w:val="1"/>
          <w:lang w:val="lt-LT"/>
        </w:rPr>
        <w:tab/>
      </w:r>
      <w:r w:rsidRPr="00C659C0">
        <w:rPr>
          <w:rFonts w:ascii="Times New Roman" w:eastAsia="Times New Roman" w:hAnsi="Times New Roman" w:cs="Times New Roman"/>
          <w:b/>
          <w:caps/>
          <w:snapToGrid w:val="0"/>
          <w:lang w:val="lt-LT"/>
        </w:rPr>
        <w:t>REGISTRUOTOJO PAVADINIMAS IR ADRESAS</w:t>
      </w:r>
    </w:p>
    <w:p w14:paraId="538E8811"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1E06C673"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roofErr w:type="spellStart"/>
      <w:r w:rsidRPr="00C659C0">
        <w:rPr>
          <w:rFonts w:ascii="Times New Roman" w:eastAsia="Calibri" w:hAnsi="Times New Roman" w:cs="Times New Roman"/>
          <w:kern w:val="1"/>
          <w:lang w:val="lt-LT"/>
        </w:rPr>
        <w:t>Orion</w:t>
      </w:r>
      <w:proofErr w:type="spellEnd"/>
      <w:r w:rsidRPr="00C659C0">
        <w:rPr>
          <w:rFonts w:ascii="Times New Roman" w:eastAsia="Calibri" w:hAnsi="Times New Roman" w:cs="Times New Roman"/>
          <w:kern w:val="1"/>
          <w:lang w:val="lt-LT"/>
        </w:rPr>
        <w:t xml:space="preserve"> </w:t>
      </w:r>
      <w:proofErr w:type="spellStart"/>
      <w:r w:rsidRPr="00C659C0">
        <w:rPr>
          <w:rFonts w:ascii="Times New Roman" w:eastAsia="Calibri" w:hAnsi="Times New Roman" w:cs="Times New Roman"/>
          <w:kern w:val="1"/>
          <w:lang w:val="lt-LT"/>
        </w:rPr>
        <w:t>Corporation</w:t>
      </w:r>
      <w:proofErr w:type="spellEnd"/>
    </w:p>
    <w:p w14:paraId="04F7EE31"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roofErr w:type="spellStart"/>
      <w:r w:rsidRPr="00C659C0">
        <w:rPr>
          <w:rFonts w:ascii="Times New Roman" w:eastAsia="Calibri" w:hAnsi="Times New Roman" w:cs="Times New Roman"/>
          <w:kern w:val="1"/>
          <w:lang w:val="lt-LT"/>
        </w:rPr>
        <w:t>Orionintie</w:t>
      </w:r>
      <w:proofErr w:type="spellEnd"/>
      <w:r w:rsidRPr="00C659C0">
        <w:rPr>
          <w:rFonts w:ascii="Times New Roman" w:eastAsia="Calibri" w:hAnsi="Times New Roman" w:cs="Times New Roman"/>
          <w:kern w:val="1"/>
          <w:lang w:val="lt-LT"/>
        </w:rPr>
        <w:t xml:space="preserve"> 1</w:t>
      </w:r>
    </w:p>
    <w:p w14:paraId="36797B0F"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FI-02200 </w:t>
      </w:r>
      <w:proofErr w:type="spellStart"/>
      <w:r w:rsidRPr="00C659C0">
        <w:rPr>
          <w:rFonts w:ascii="Times New Roman" w:eastAsia="Calibri" w:hAnsi="Times New Roman" w:cs="Times New Roman"/>
          <w:kern w:val="1"/>
          <w:lang w:val="lt-LT"/>
        </w:rPr>
        <w:t>Espoo</w:t>
      </w:r>
      <w:proofErr w:type="spellEnd"/>
    </w:p>
    <w:p w14:paraId="6D72BD32"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Suomija</w:t>
      </w:r>
    </w:p>
    <w:p w14:paraId="65D123B1"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2353394F"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4ACA56C7"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40" w:hanging="540"/>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12.</w:t>
      </w:r>
      <w:r w:rsidRPr="00C659C0">
        <w:rPr>
          <w:rFonts w:ascii="Times New Roman" w:eastAsia="Calibri" w:hAnsi="Times New Roman" w:cs="Times New Roman"/>
          <w:b/>
          <w:kern w:val="1"/>
          <w:lang w:val="lt-LT"/>
        </w:rPr>
        <w:tab/>
      </w:r>
      <w:r w:rsidRPr="00C659C0">
        <w:rPr>
          <w:rFonts w:ascii="Times New Roman" w:eastAsia="Calibri" w:hAnsi="Times New Roman" w:cs="Times New Roman"/>
          <w:b/>
          <w:caps/>
          <w:kern w:val="1"/>
          <w:lang w:val="lt-LT"/>
        </w:rPr>
        <w:t>REGISTRACIJOS PAŽYMĖJIMO NUMERIS (-IAI)</w:t>
      </w:r>
    </w:p>
    <w:p w14:paraId="4F6FEA48"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137BABC5"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N10 – LT/1/10/1943/001 </w:t>
      </w:r>
    </w:p>
    <w:p w14:paraId="0A794F5B"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highlight w:val="lightGray"/>
          <w:lang w:val="lt-LT"/>
        </w:rPr>
      </w:pPr>
      <w:r w:rsidRPr="00C659C0">
        <w:rPr>
          <w:rFonts w:ascii="Times New Roman" w:eastAsia="Calibri" w:hAnsi="Times New Roman" w:cs="Times New Roman"/>
          <w:kern w:val="1"/>
          <w:highlight w:val="lightGray"/>
          <w:lang w:val="lt-LT"/>
        </w:rPr>
        <w:t xml:space="preserve">N20 – LT/1/10/1943/002 </w:t>
      </w:r>
    </w:p>
    <w:p w14:paraId="6AE5FEAB"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highlight w:val="lightGray"/>
          <w:lang w:val="lt-LT"/>
        </w:rPr>
      </w:pPr>
      <w:r w:rsidRPr="00C659C0">
        <w:rPr>
          <w:rFonts w:ascii="Times New Roman" w:eastAsia="Calibri" w:hAnsi="Times New Roman" w:cs="Times New Roman"/>
          <w:kern w:val="1"/>
          <w:highlight w:val="lightGray"/>
          <w:lang w:val="lt-LT"/>
        </w:rPr>
        <w:t xml:space="preserve">N30 – LT/1/10/1943/003 </w:t>
      </w:r>
    </w:p>
    <w:p w14:paraId="1467D132"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highlight w:val="lightGray"/>
          <w:lang w:val="lt-LT"/>
        </w:rPr>
      </w:pPr>
      <w:r w:rsidRPr="00C659C0">
        <w:rPr>
          <w:rFonts w:ascii="Times New Roman" w:eastAsia="Calibri" w:hAnsi="Times New Roman" w:cs="Times New Roman"/>
          <w:kern w:val="1"/>
          <w:highlight w:val="lightGray"/>
          <w:lang w:val="lt-LT"/>
        </w:rPr>
        <w:t xml:space="preserve">N50 – LT/1/10/1943/004 </w:t>
      </w:r>
    </w:p>
    <w:p w14:paraId="6DD1345E"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highlight w:val="lightGray"/>
          <w:lang w:val="lt-LT"/>
        </w:rPr>
        <w:t>N100 – LT/1/10/1943/005</w:t>
      </w:r>
      <w:r w:rsidRPr="00C659C0">
        <w:rPr>
          <w:rFonts w:ascii="Times New Roman" w:eastAsia="Calibri" w:hAnsi="Times New Roman" w:cs="Times New Roman"/>
          <w:kern w:val="1"/>
          <w:lang w:val="lt-LT"/>
        </w:rPr>
        <w:t xml:space="preserve"> </w:t>
      </w:r>
    </w:p>
    <w:p w14:paraId="0DD2E5C0"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6EC4A3EE"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08D1CF9C"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40" w:hanging="540"/>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13.</w:t>
      </w:r>
      <w:r w:rsidRPr="00C659C0">
        <w:rPr>
          <w:rFonts w:ascii="Times New Roman" w:eastAsia="Calibri" w:hAnsi="Times New Roman" w:cs="Times New Roman"/>
          <w:b/>
          <w:kern w:val="1"/>
          <w:lang w:val="lt-LT"/>
        </w:rPr>
        <w:tab/>
        <w:t>SERIJOS NUMERIS</w:t>
      </w:r>
    </w:p>
    <w:p w14:paraId="741647BF"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15CB4D72"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Serija</w:t>
      </w:r>
    </w:p>
    <w:p w14:paraId="3366C6FC"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08EC90B6"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76783D74"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40" w:hanging="540"/>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14.</w:t>
      </w:r>
      <w:r w:rsidRPr="00C659C0">
        <w:rPr>
          <w:rFonts w:ascii="Times New Roman" w:eastAsia="Calibri" w:hAnsi="Times New Roman" w:cs="Times New Roman"/>
          <w:b/>
          <w:kern w:val="1"/>
          <w:lang w:val="lt-LT"/>
        </w:rPr>
        <w:tab/>
        <w:t>PARDAVIMO (IŠDAVIMO)</w:t>
      </w:r>
      <w:r w:rsidRPr="00C659C0">
        <w:rPr>
          <w:rFonts w:ascii="Times New Roman" w:eastAsia="Calibri" w:hAnsi="Times New Roman" w:cs="Times New Roman"/>
          <w:b/>
          <w:caps/>
          <w:kern w:val="1"/>
          <w:lang w:val="lt-LT"/>
        </w:rPr>
        <w:t xml:space="preserve"> tvarka</w:t>
      </w:r>
    </w:p>
    <w:p w14:paraId="7DDA72D7"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40748AEE" w14:textId="77777777" w:rsidR="003F3B27" w:rsidRPr="00C659C0" w:rsidRDefault="003F3B27" w:rsidP="003F3B27">
      <w:pPr>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Receptinis vaistas.</w:t>
      </w:r>
    </w:p>
    <w:p w14:paraId="5202AACB"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4B5F21E2"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1BA3C9C6"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40" w:hanging="540"/>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15.</w:t>
      </w:r>
      <w:r w:rsidRPr="00C659C0">
        <w:rPr>
          <w:rFonts w:ascii="Times New Roman" w:eastAsia="Calibri" w:hAnsi="Times New Roman" w:cs="Times New Roman"/>
          <w:b/>
          <w:kern w:val="1"/>
          <w:lang w:val="lt-LT"/>
        </w:rPr>
        <w:tab/>
      </w:r>
      <w:r w:rsidRPr="00C659C0">
        <w:rPr>
          <w:rFonts w:ascii="Times New Roman" w:eastAsia="Calibri" w:hAnsi="Times New Roman" w:cs="Times New Roman"/>
          <w:b/>
          <w:caps/>
          <w:kern w:val="1"/>
          <w:lang w:val="lt-LT"/>
        </w:rPr>
        <w:t>vartojimo instrukcijA</w:t>
      </w:r>
    </w:p>
    <w:p w14:paraId="75806F44"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5B3988B3"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493E24C0"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40" w:hanging="540"/>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16.</w:t>
      </w:r>
      <w:r w:rsidRPr="00C659C0">
        <w:rPr>
          <w:rFonts w:ascii="Times New Roman" w:eastAsia="Calibri" w:hAnsi="Times New Roman" w:cs="Times New Roman"/>
          <w:b/>
          <w:kern w:val="1"/>
          <w:lang w:val="lt-LT"/>
        </w:rPr>
        <w:tab/>
        <w:t>INFORMACIJA BRAILIO RAŠTU</w:t>
      </w:r>
    </w:p>
    <w:p w14:paraId="7014BEE7"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66EC85FF"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roofErr w:type="spellStart"/>
      <w:r w:rsidRPr="00C659C0">
        <w:rPr>
          <w:rFonts w:ascii="Times New Roman" w:eastAsia="Calibri" w:hAnsi="Times New Roman" w:cs="Times New Roman"/>
          <w:kern w:val="1"/>
          <w:lang w:val="lt-LT"/>
        </w:rPr>
        <w:t>metypred</w:t>
      </w:r>
      <w:proofErr w:type="spellEnd"/>
      <w:r w:rsidRPr="00C659C0">
        <w:rPr>
          <w:rFonts w:ascii="Times New Roman" w:eastAsia="Calibri" w:hAnsi="Times New Roman" w:cs="Times New Roman"/>
          <w:kern w:val="1"/>
          <w:lang w:val="lt-LT"/>
        </w:rPr>
        <w:t xml:space="preserve"> 4 mg</w:t>
      </w:r>
    </w:p>
    <w:p w14:paraId="1ADD7F00"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3E5DE40A" w14:textId="77777777" w:rsidR="003F3B27" w:rsidRPr="00C659C0" w:rsidRDefault="003F3B27" w:rsidP="003F3B27">
      <w:pPr>
        <w:tabs>
          <w:tab w:val="left" w:pos="567"/>
        </w:tabs>
        <w:spacing w:after="0" w:line="240" w:lineRule="auto"/>
        <w:rPr>
          <w:rFonts w:ascii="Times New Roman" w:eastAsia="Times New Roman" w:hAnsi="Times New Roman" w:cs="Times New Roman"/>
          <w:shd w:val="clear" w:color="auto" w:fill="CCCCCC"/>
          <w:lang w:val="lt-LT" w:eastAsia="lt-LT" w:bidi="lt-LT"/>
        </w:rPr>
      </w:pPr>
    </w:p>
    <w:p w14:paraId="33022096" w14:textId="77777777" w:rsidR="003F3B27" w:rsidRPr="00C659C0" w:rsidRDefault="003F3B27" w:rsidP="003F3B27">
      <w:pPr>
        <w:keepNext/>
        <w:numPr>
          <w:ilvl w:val="1"/>
          <w:numId w:val="20"/>
        </w:num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i/>
          <w:lang w:val="lt-LT" w:eastAsia="lt-LT" w:bidi="lt-LT"/>
        </w:rPr>
      </w:pPr>
      <w:r w:rsidRPr="00C659C0">
        <w:rPr>
          <w:rFonts w:ascii="Times New Roman" w:eastAsia="Times New Roman" w:hAnsi="Times New Roman" w:cs="Times New Roman"/>
          <w:b/>
          <w:lang w:val="lt-LT" w:eastAsia="lt-LT" w:bidi="lt-LT"/>
        </w:rPr>
        <w:t>UNIKALUS IDENTIFIKATORIUS – 2D BRŪKŠNINIS KODAS</w:t>
      </w:r>
    </w:p>
    <w:p w14:paraId="73A8E2DF" w14:textId="77777777" w:rsidR="003F3B27" w:rsidRPr="00C659C0" w:rsidRDefault="003F3B27" w:rsidP="003F3B27">
      <w:pPr>
        <w:spacing w:after="0" w:line="240" w:lineRule="auto"/>
        <w:rPr>
          <w:rFonts w:ascii="Times New Roman" w:eastAsia="Times New Roman" w:hAnsi="Times New Roman" w:cs="Times New Roman"/>
          <w:lang w:val="lt-LT" w:eastAsia="lt-LT" w:bidi="lt-LT"/>
        </w:rPr>
      </w:pPr>
    </w:p>
    <w:p w14:paraId="311470AF" w14:textId="77777777" w:rsidR="003F3B27" w:rsidRPr="00C659C0" w:rsidRDefault="003F3B27" w:rsidP="003F3B27">
      <w:pPr>
        <w:tabs>
          <w:tab w:val="left" w:pos="567"/>
        </w:tabs>
        <w:spacing w:after="0" w:line="240" w:lineRule="auto"/>
        <w:rPr>
          <w:rFonts w:ascii="Times New Roman" w:eastAsia="Times New Roman" w:hAnsi="Times New Roman" w:cs="Times New Roman"/>
          <w:shd w:val="clear" w:color="auto" w:fill="CCCCCC"/>
          <w:lang w:val="lt-LT" w:eastAsia="lt-LT" w:bidi="lt-LT"/>
        </w:rPr>
      </w:pPr>
      <w:r w:rsidRPr="00C659C0">
        <w:rPr>
          <w:rFonts w:ascii="Times New Roman" w:eastAsia="Times New Roman" w:hAnsi="Times New Roman" w:cs="Times New Roman"/>
          <w:highlight w:val="lightGray"/>
          <w:lang w:val="lt-LT" w:eastAsia="lt-LT" w:bidi="lt-LT"/>
        </w:rPr>
        <w:t>2D brūkšninis kodas su nurodytu unikaliu identifikatoriumi.</w:t>
      </w:r>
    </w:p>
    <w:p w14:paraId="7833C429" w14:textId="77777777" w:rsidR="003F3B27" w:rsidRPr="00C659C0" w:rsidRDefault="003F3B27" w:rsidP="003F3B27">
      <w:pPr>
        <w:tabs>
          <w:tab w:val="left" w:pos="567"/>
        </w:tabs>
        <w:spacing w:after="0" w:line="240" w:lineRule="auto"/>
        <w:rPr>
          <w:rFonts w:ascii="Times New Roman" w:eastAsia="Times New Roman" w:hAnsi="Times New Roman" w:cs="Times New Roman"/>
          <w:shd w:val="clear" w:color="auto" w:fill="CCCCCC"/>
          <w:lang w:val="lt-LT" w:eastAsia="lt-LT" w:bidi="lt-LT"/>
        </w:rPr>
      </w:pPr>
    </w:p>
    <w:p w14:paraId="74F949E2" w14:textId="77777777" w:rsidR="003F3B27" w:rsidRPr="00C659C0" w:rsidRDefault="003F3B27" w:rsidP="003F3B27">
      <w:pPr>
        <w:spacing w:after="0" w:line="240" w:lineRule="auto"/>
        <w:rPr>
          <w:rFonts w:ascii="Times New Roman" w:eastAsia="Times New Roman" w:hAnsi="Times New Roman" w:cs="Times New Roman"/>
          <w:lang w:val="lt-LT" w:eastAsia="lt-LT" w:bidi="lt-LT"/>
        </w:rPr>
      </w:pPr>
    </w:p>
    <w:p w14:paraId="1A946002" w14:textId="77777777" w:rsidR="003F3B27" w:rsidRPr="00C659C0" w:rsidRDefault="003F3B27" w:rsidP="003F3B27">
      <w:pPr>
        <w:keepNext/>
        <w:numPr>
          <w:ilvl w:val="1"/>
          <w:numId w:val="20"/>
        </w:numPr>
        <w:pBdr>
          <w:top w:val="single" w:sz="4" w:space="1" w:color="auto"/>
          <w:left w:val="single" w:sz="4" w:space="4" w:color="auto"/>
          <w:bottom w:val="single" w:sz="4" w:space="1" w:color="auto"/>
          <w:right w:val="single" w:sz="4" w:space="4" w:color="auto"/>
        </w:pBdr>
        <w:tabs>
          <w:tab w:val="left" w:pos="567"/>
        </w:tabs>
        <w:spacing w:after="0" w:line="240" w:lineRule="auto"/>
        <w:ind w:left="567"/>
        <w:outlineLvl w:val="0"/>
        <w:rPr>
          <w:rFonts w:ascii="Times New Roman" w:eastAsia="Times New Roman" w:hAnsi="Times New Roman" w:cs="Times New Roman"/>
          <w:i/>
          <w:lang w:val="lt-LT" w:eastAsia="lt-LT" w:bidi="lt-LT"/>
        </w:rPr>
      </w:pPr>
      <w:r w:rsidRPr="00C659C0">
        <w:rPr>
          <w:rFonts w:ascii="Times New Roman" w:eastAsia="Times New Roman" w:hAnsi="Times New Roman" w:cs="Times New Roman"/>
          <w:b/>
          <w:lang w:val="lt-LT" w:eastAsia="lt-LT" w:bidi="lt-LT"/>
        </w:rPr>
        <w:t>UNIKALUS IDENTIFIKATORIUS – ŽMONĖMS SUPRANTAMI DUOMENYS</w:t>
      </w:r>
    </w:p>
    <w:p w14:paraId="4933FEC6" w14:textId="77777777" w:rsidR="003F3B27" w:rsidRPr="00C659C0" w:rsidRDefault="003F3B27" w:rsidP="003F3B27">
      <w:pPr>
        <w:spacing w:after="0" w:line="240" w:lineRule="auto"/>
        <w:rPr>
          <w:rFonts w:ascii="Times New Roman" w:eastAsia="Times New Roman" w:hAnsi="Times New Roman" w:cs="Times New Roman"/>
          <w:lang w:val="lt-LT" w:eastAsia="lt-LT" w:bidi="lt-LT"/>
        </w:rPr>
      </w:pPr>
    </w:p>
    <w:p w14:paraId="6AC1C7CC" w14:textId="77777777" w:rsidR="003F3B27" w:rsidRPr="00C659C0" w:rsidRDefault="003F3B27" w:rsidP="003F3B27">
      <w:pPr>
        <w:tabs>
          <w:tab w:val="left" w:pos="567"/>
        </w:tabs>
        <w:spacing w:after="0" w:line="260" w:lineRule="exact"/>
        <w:rPr>
          <w:rFonts w:ascii="Times New Roman" w:eastAsia="Times New Roman" w:hAnsi="Times New Roman" w:cs="Times New Roman"/>
          <w:color w:val="008000"/>
          <w:lang w:val="lt-LT" w:eastAsia="lt-LT" w:bidi="lt-LT"/>
        </w:rPr>
      </w:pPr>
      <w:r w:rsidRPr="00C659C0">
        <w:rPr>
          <w:rFonts w:ascii="Times New Roman" w:eastAsia="Times New Roman" w:hAnsi="Times New Roman" w:cs="Times New Roman"/>
          <w:lang w:val="lt-LT" w:eastAsia="lt-LT" w:bidi="lt-LT"/>
        </w:rPr>
        <w:t xml:space="preserve">PC: </w:t>
      </w:r>
      <w:r w:rsidRPr="00C659C0">
        <w:rPr>
          <w:rFonts w:ascii="Times New Roman" w:eastAsia="Times New Roman" w:hAnsi="Times New Roman" w:cs="Times New Roman"/>
          <w:highlight w:val="lightGray"/>
          <w:lang w:val="lt-LT" w:eastAsia="lt-LT" w:bidi="lt-LT"/>
        </w:rPr>
        <w:t>{numeris}</w:t>
      </w:r>
    </w:p>
    <w:p w14:paraId="271ABD18" w14:textId="77777777" w:rsidR="003F3B27" w:rsidRPr="00C659C0" w:rsidRDefault="003F3B27" w:rsidP="003F3B27">
      <w:pPr>
        <w:tabs>
          <w:tab w:val="left" w:pos="567"/>
        </w:tabs>
        <w:spacing w:after="0" w:line="260" w:lineRule="exact"/>
        <w:rPr>
          <w:rFonts w:ascii="Times New Roman" w:eastAsia="Times New Roman" w:hAnsi="Times New Roman" w:cs="Times New Roman"/>
          <w:lang w:val="lt-LT" w:eastAsia="lt-LT" w:bidi="lt-LT"/>
        </w:rPr>
      </w:pPr>
      <w:r w:rsidRPr="00C659C0">
        <w:rPr>
          <w:rFonts w:ascii="Times New Roman" w:eastAsia="Times New Roman" w:hAnsi="Times New Roman" w:cs="Times New Roman"/>
          <w:lang w:val="lt-LT" w:eastAsia="lt-LT" w:bidi="lt-LT"/>
        </w:rPr>
        <w:t xml:space="preserve">SN: </w:t>
      </w:r>
      <w:r w:rsidRPr="00C659C0">
        <w:rPr>
          <w:rFonts w:ascii="Times New Roman" w:eastAsia="Times New Roman" w:hAnsi="Times New Roman" w:cs="Times New Roman"/>
          <w:highlight w:val="lightGray"/>
          <w:lang w:val="lt-LT" w:eastAsia="lt-LT" w:bidi="lt-LT"/>
        </w:rPr>
        <w:t>{numeris}</w:t>
      </w:r>
    </w:p>
    <w:p w14:paraId="47D50F58" w14:textId="77777777" w:rsidR="003F3B27" w:rsidRPr="00C659C0" w:rsidRDefault="003F3B27" w:rsidP="003F3B27">
      <w:pPr>
        <w:tabs>
          <w:tab w:val="left" w:pos="567"/>
        </w:tabs>
        <w:spacing w:after="0" w:line="260" w:lineRule="exact"/>
        <w:rPr>
          <w:rFonts w:ascii="Times New Roman" w:eastAsia="Times New Roman" w:hAnsi="Times New Roman" w:cs="Times New Roman"/>
          <w:highlight w:val="lightGray"/>
          <w:lang w:val="lt-LT" w:eastAsia="lt-LT" w:bidi="lt-LT"/>
        </w:rPr>
      </w:pPr>
      <w:r w:rsidRPr="00C659C0">
        <w:rPr>
          <w:rFonts w:ascii="Times New Roman" w:eastAsia="Times New Roman" w:hAnsi="Times New Roman" w:cs="Times New Roman"/>
          <w:highlight w:val="lightGray"/>
          <w:lang w:val="lt-LT" w:eastAsia="lt-LT" w:bidi="lt-LT"/>
        </w:rPr>
        <w:t>NN: {numeris, jeigu taikomas</w:t>
      </w:r>
    </w:p>
    <w:p w14:paraId="53BA83B3" w14:textId="77777777" w:rsidR="003F3B27" w:rsidRPr="00C659C0" w:rsidRDefault="003F3B27" w:rsidP="003F3B27">
      <w:pPr>
        <w:pageBreakBefore/>
        <w:widowControl w:val="0"/>
        <w:pBdr>
          <w:top w:val="single" w:sz="4" w:space="1" w:color="000000"/>
          <w:left w:val="single" w:sz="4" w:space="4" w:color="000000"/>
          <w:bottom w:val="single" w:sz="4" w:space="1" w:color="000000"/>
          <w:right w:val="single" w:sz="4" w:space="4" w:color="000000"/>
        </w:pBdr>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lastRenderedPageBreak/>
        <w:t>INFORMACIJA ANT VIDINĖS PAKUOTĖS</w:t>
      </w:r>
    </w:p>
    <w:p w14:paraId="355B56F9"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67" w:hanging="567"/>
        <w:rPr>
          <w:rFonts w:ascii="Times New Roman" w:eastAsia="Calibri" w:hAnsi="Times New Roman" w:cs="Times New Roman"/>
          <w:b/>
          <w:kern w:val="1"/>
          <w:lang w:val="lt-LT"/>
        </w:rPr>
      </w:pPr>
    </w:p>
    <w:p w14:paraId="0C246C58"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67" w:hanging="567"/>
        <w:rPr>
          <w:rFonts w:ascii="Times New Roman" w:eastAsia="Calibri" w:hAnsi="Times New Roman" w:cs="Times New Roman"/>
          <w:b/>
          <w:kern w:val="1"/>
          <w:lang w:val="lt-LT"/>
        </w:rPr>
      </w:pPr>
      <w:r w:rsidRPr="00C659C0">
        <w:rPr>
          <w:rFonts w:ascii="Times New Roman" w:eastAsia="Calibri" w:hAnsi="Times New Roman" w:cs="Times New Roman"/>
          <w:b/>
          <w:kern w:val="1"/>
          <w:lang w:val="lt-LT"/>
        </w:rPr>
        <w:t>PLAČIAKAKLIO INDO ETIKETĖ</w:t>
      </w:r>
    </w:p>
    <w:p w14:paraId="6C5D364C"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4EF8E2A4"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3D1B901C"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1.</w:t>
      </w:r>
      <w:r w:rsidRPr="00C659C0">
        <w:rPr>
          <w:rFonts w:ascii="Times New Roman" w:eastAsia="Calibri" w:hAnsi="Times New Roman" w:cs="Times New Roman"/>
          <w:b/>
          <w:kern w:val="1"/>
          <w:lang w:val="lt-LT"/>
        </w:rPr>
        <w:tab/>
        <w:t>VAISTINIO PREPARATO PAVADINIMAS</w:t>
      </w:r>
    </w:p>
    <w:p w14:paraId="6574568A"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3B28DA34"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roofErr w:type="spellStart"/>
      <w:r w:rsidRPr="00C659C0">
        <w:rPr>
          <w:rFonts w:ascii="Times New Roman" w:eastAsia="Calibri" w:hAnsi="Times New Roman" w:cs="Times New Roman"/>
          <w:kern w:val="1"/>
          <w:lang w:val="lt-LT"/>
        </w:rPr>
        <w:t>Metypred</w:t>
      </w:r>
      <w:proofErr w:type="spellEnd"/>
      <w:r w:rsidRPr="00C659C0">
        <w:rPr>
          <w:rFonts w:ascii="Times New Roman" w:eastAsia="Calibri" w:hAnsi="Times New Roman" w:cs="Times New Roman"/>
          <w:kern w:val="1"/>
          <w:lang w:val="lt-LT"/>
        </w:rPr>
        <w:t xml:space="preserve"> 4 mg tabletės</w:t>
      </w:r>
    </w:p>
    <w:p w14:paraId="2947D036"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430B80DB"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roofErr w:type="spellStart"/>
      <w:r w:rsidRPr="00C659C0">
        <w:rPr>
          <w:rFonts w:ascii="Times New Roman" w:eastAsia="Calibri" w:hAnsi="Times New Roman" w:cs="Times New Roman"/>
          <w:kern w:val="1"/>
          <w:lang w:val="lt-LT"/>
        </w:rPr>
        <w:t>metilprednizolonas</w:t>
      </w:r>
      <w:proofErr w:type="spellEnd"/>
    </w:p>
    <w:p w14:paraId="2B5B3836"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6588439C"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3796A944" w14:textId="77777777" w:rsidR="003F3B27" w:rsidRPr="00C659C0" w:rsidRDefault="003F3B27" w:rsidP="003F3B27">
      <w:pPr>
        <w:widowControl w:val="0"/>
        <w:pBdr>
          <w:top w:val="single" w:sz="4" w:space="2" w:color="000000"/>
          <w:left w:val="single" w:sz="4" w:space="4" w:color="000000"/>
          <w:bottom w:val="single" w:sz="4" w:space="1" w:color="000000"/>
          <w:right w:val="single" w:sz="4" w:space="4" w:color="000000"/>
        </w:pBdr>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2.</w:t>
      </w:r>
      <w:r w:rsidRPr="00C659C0">
        <w:rPr>
          <w:rFonts w:ascii="Times New Roman" w:eastAsia="Calibri" w:hAnsi="Times New Roman" w:cs="Times New Roman"/>
          <w:b/>
          <w:kern w:val="1"/>
          <w:lang w:val="lt-LT"/>
        </w:rPr>
        <w:tab/>
        <w:t>VEIKLIOJI (-IOS) MEDŽIAGA (-OS) IR JOS (-Ų) KIEKIS (-IAI)</w:t>
      </w:r>
    </w:p>
    <w:p w14:paraId="29E85744"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5168A312"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1 tabletėje yra: 4 mg </w:t>
      </w:r>
      <w:proofErr w:type="spellStart"/>
      <w:r w:rsidRPr="00C659C0">
        <w:rPr>
          <w:rFonts w:ascii="Times New Roman" w:eastAsia="Calibri" w:hAnsi="Times New Roman" w:cs="Times New Roman"/>
          <w:kern w:val="1"/>
          <w:lang w:val="lt-LT"/>
        </w:rPr>
        <w:t>metilprednizolono</w:t>
      </w:r>
      <w:proofErr w:type="spellEnd"/>
      <w:r w:rsidRPr="00C659C0">
        <w:rPr>
          <w:rFonts w:ascii="Times New Roman" w:eastAsia="Calibri" w:hAnsi="Times New Roman" w:cs="Times New Roman"/>
          <w:kern w:val="1"/>
          <w:lang w:val="lt-LT"/>
        </w:rPr>
        <w:t>,</w:t>
      </w:r>
    </w:p>
    <w:p w14:paraId="3644BB70"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05D77F9F"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3747B8A0"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3.</w:t>
      </w:r>
      <w:r w:rsidRPr="00C659C0">
        <w:rPr>
          <w:rFonts w:ascii="Times New Roman" w:eastAsia="Calibri" w:hAnsi="Times New Roman" w:cs="Times New Roman"/>
          <w:b/>
          <w:kern w:val="1"/>
          <w:lang w:val="lt-LT"/>
        </w:rPr>
        <w:tab/>
        <w:t>PAGALBINIŲ MEDŽIAGŲ SĄRAŠAS</w:t>
      </w:r>
    </w:p>
    <w:p w14:paraId="55829F00"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0F1AAAC7"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laktozė.</w:t>
      </w:r>
    </w:p>
    <w:p w14:paraId="0D165DBA"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2E165C59"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2AE18984"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4.</w:t>
      </w:r>
      <w:r w:rsidRPr="00C659C0">
        <w:rPr>
          <w:rFonts w:ascii="Times New Roman" w:eastAsia="Calibri" w:hAnsi="Times New Roman" w:cs="Times New Roman"/>
          <w:b/>
          <w:kern w:val="1"/>
          <w:lang w:val="lt-LT"/>
        </w:rPr>
        <w:tab/>
        <w:t>FARMACINĖ FORMA IR KIEKIS PAKUOTĖJE</w:t>
      </w:r>
    </w:p>
    <w:p w14:paraId="296555DC"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2F9BA8A6"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tabletė</w:t>
      </w:r>
    </w:p>
    <w:p w14:paraId="01A1A5FA"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316907BE" w14:textId="77777777" w:rsidR="003F3B27" w:rsidRPr="00C659C0" w:rsidRDefault="003F3B27" w:rsidP="003F3B27">
      <w:pPr>
        <w:widowControl w:val="0"/>
        <w:suppressAutoHyphens/>
        <w:spacing w:after="0" w:line="240" w:lineRule="auto"/>
        <w:rPr>
          <w:rFonts w:ascii="Times New Roman" w:eastAsia="Calibri" w:hAnsi="Times New Roman" w:cs="Times New Roman"/>
          <w:color w:val="000000"/>
          <w:kern w:val="1"/>
          <w:shd w:val="clear" w:color="auto" w:fill="C0C0C0"/>
          <w:lang w:val="lt-LT"/>
        </w:rPr>
      </w:pPr>
      <w:r w:rsidRPr="00C659C0">
        <w:rPr>
          <w:rFonts w:ascii="Times New Roman" w:eastAsia="Calibri" w:hAnsi="Times New Roman" w:cs="Times New Roman"/>
          <w:kern w:val="1"/>
          <w:lang w:val="lt-LT"/>
        </w:rPr>
        <w:t>10 tablečių</w:t>
      </w:r>
    </w:p>
    <w:p w14:paraId="255AC60A" w14:textId="77777777" w:rsidR="003F3B27" w:rsidRPr="00C659C0" w:rsidRDefault="003F3B27" w:rsidP="003F3B27">
      <w:pPr>
        <w:widowControl w:val="0"/>
        <w:suppressAutoHyphens/>
        <w:spacing w:after="0" w:line="240" w:lineRule="auto"/>
        <w:rPr>
          <w:rFonts w:ascii="Times New Roman" w:eastAsia="Calibri" w:hAnsi="Times New Roman" w:cs="Times New Roman"/>
          <w:color w:val="000000"/>
          <w:kern w:val="1"/>
          <w:shd w:val="clear" w:color="auto" w:fill="C0C0C0"/>
          <w:lang w:val="lt-LT"/>
        </w:rPr>
      </w:pPr>
      <w:r w:rsidRPr="00C659C0">
        <w:rPr>
          <w:rFonts w:ascii="Times New Roman" w:eastAsia="Calibri" w:hAnsi="Times New Roman" w:cs="Times New Roman"/>
          <w:color w:val="000000"/>
          <w:kern w:val="1"/>
          <w:shd w:val="clear" w:color="auto" w:fill="C0C0C0"/>
          <w:lang w:val="lt-LT"/>
        </w:rPr>
        <w:t>20 tablečių</w:t>
      </w:r>
    </w:p>
    <w:p w14:paraId="266C2D96" w14:textId="77777777" w:rsidR="003F3B27" w:rsidRPr="00C659C0" w:rsidRDefault="003F3B27" w:rsidP="003F3B27">
      <w:pPr>
        <w:widowControl w:val="0"/>
        <w:suppressAutoHyphens/>
        <w:spacing w:after="0" w:line="240" w:lineRule="auto"/>
        <w:rPr>
          <w:rFonts w:ascii="Times New Roman" w:eastAsia="Calibri" w:hAnsi="Times New Roman" w:cs="Times New Roman"/>
          <w:color w:val="000000"/>
          <w:kern w:val="1"/>
          <w:shd w:val="clear" w:color="auto" w:fill="C0C0C0"/>
          <w:lang w:val="lt-LT"/>
        </w:rPr>
      </w:pPr>
      <w:r w:rsidRPr="00C659C0">
        <w:rPr>
          <w:rFonts w:ascii="Times New Roman" w:eastAsia="Calibri" w:hAnsi="Times New Roman" w:cs="Times New Roman"/>
          <w:color w:val="000000"/>
          <w:kern w:val="1"/>
          <w:shd w:val="clear" w:color="auto" w:fill="C0C0C0"/>
          <w:lang w:val="lt-LT"/>
        </w:rPr>
        <w:t>30 tablečių</w:t>
      </w:r>
    </w:p>
    <w:p w14:paraId="1F1D9B50" w14:textId="77777777" w:rsidR="003F3B27" w:rsidRPr="00C659C0" w:rsidRDefault="003F3B27" w:rsidP="003F3B27">
      <w:pPr>
        <w:widowControl w:val="0"/>
        <w:suppressAutoHyphens/>
        <w:spacing w:after="0" w:line="240" w:lineRule="auto"/>
        <w:rPr>
          <w:rFonts w:ascii="Times New Roman" w:eastAsia="Calibri" w:hAnsi="Times New Roman" w:cs="Times New Roman"/>
          <w:color w:val="000000"/>
          <w:kern w:val="1"/>
          <w:shd w:val="clear" w:color="auto" w:fill="C0C0C0"/>
          <w:lang w:val="lt-LT"/>
        </w:rPr>
      </w:pPr>
      <w:r w:rsidRPr="00C659C0">
        <w:rPr>
          <w:rFonts w:ascii="Times New Roman" w:eastAsia="Calibri" w:hAnsi="Times New Roman" w:cs="Times New Roman"/>
          <w:color w:val="000000"/>
          <w:kern w:val="1"/>
          <w:shd w:val="clear" w:color="auto" w:fill="C0C0C0"/>
          <w:lang w:val="lt-LT"/>
        </w:rPr>
        <w:t>50 tablečių</w:t>
      </w:r>
    </w:p>
    <w:p w14:paraId="4DDC16A7"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color w:val="000000"/>
          <w:kern w:val="1"/>
          <w:shd w:val="clear" w:color="auto" w:fill="C0C0C0"/>
          <w:lang w:val="lt-LT"/>
        </w:rPr>
        <w:t>100 tablečių</w:t>
      </w:r>
    </w:p>
    <w:p w14:paraId="0F5DEAE9"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2109AD89"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0B531FCA"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67" w:hanging="567"/>
        <w:rPr>
          <w:rFonts w:ascii="Times New Roman" w:eastAsia="Calibri" w:hAnsi="Times New Roman" w:cs="Times New Roman"/>
          <w:i/>
          <w:kern w:val="1"/>
          <w:lang w:val="lt-LT"/>
        </w:rPr>
      </w:pPr>
      <w:r w:rsidRPr="00C659C0">
        <w:rPr>
          <w:rFonts w:ascii="Times New Roman" w:eastAsia="Calibri" w:hAnsi="Times New Roman" w:cs="Times New Roman"/>
          <w:b/>
          <w:kern w:val="1"/>
          <w:lang w:val="lt-LT"/>
        </w:rPr>
        <w:t>5.</w:t>
      </w:r>
      <w:r w:rsidRPr="00C659C0">
        <w:rPr>
          <w:rFonts w:ascii="Times New Roman" w:eastAsia="Calibri" w:hAnsi="Times New Roman" w:cs="Times New Roman"/>
          <w:b/>
          <w:kern w:val="1"/>
          <w:lang w:val="lt-LT"/>
        </w:rPr>
        <w:tab/>
        <w:t>VARTOJIMO METODAS IR BŪDAS (-AI)</w:t>
      </w:r>
    </w:p>
    <w:p w14:paraId="0EF732A5" w14:textId="77777777" w:rsidR="003F3B27" w:rsidRPr="00C659C0" w:rsidRDefault="003F3B27" w:rsidP="003F3B27">
      <w:pPr>
        <w:widowControl w:val="0"/>
        <w:suppressAutoHyphens/>
        <w:spacing w:after="0" w:line="240" w:lineRule="auto"/>
        <w:rPr>
          <w:rFonts w:ascii="Times New Roman" w:eastAsia="Calibri" w:hAnsi="Times New Roman" w:cs="Times New Roman"/>
          <w:i/>
          <w:kern w:val="1"/>
          <w:lang w:val="lt-LT"/>
        </w:rPr>
      </w:pPr>
    </w:p>
    <w:p w14:paraId="3C5EA880"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Vartoti per burną.</w:t>
      </w:r>
    </w:p>
    <w:p w14:paraId="1673180F"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586EBDF5"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2B7A36EC" w14:textId="77777777" w:rsidR="003F3B27" w:rsidRPr="00C659C0" w:rsidRDefault="003F3B27" w:rsidP="003F3B27">
      <w:pPr>
        <w:widowControl w:val="0"/>
        <w:pBdr>
          <w:top w:val="single" w:sz="4" w:space="0" w:color="000000"/>
          <w:left w:val="single" w:sz="4" w:space="4" w:color="000000"/>
          <w:bottom w:val="single" w:sz="4" w:space="1" w:color="000000"/>
          <w:right w:val="single" w:sz="4" w:space="4" w:color="000000"/>
        </w:pBdr>
        <w:suppressAutoHyphens/>
        <w:spacing w:after="0" w:line="240" w:lineRule="auto"/>
        <w:ind w:left="540" w:hanging="540"/>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6.</w:t>
      </w:r>
      <w:r w:rsidRPr="00C659C0">
        <w:rPr>
          <w:rFonts w:ascii="Times New Roman" w:eastAsia="Calibri" w:hAnsi="Times New Roman" w:cs="Times New Roman"/>
          <w:b/>
          <w:kern w:val="1"/>
          <w:lang w:val="lt-LT"/>
        </w:rPr>
        <w:tab/>
        <w:t>SPECIALUS ĮSPĖJIMAS, KAD VAISTINĮ PREPARATĄ BŪTINA LAIKYTI VAIKAMS NEPASTEBIMOJE IR NEPASIEKIAMOJE VIETOJE</w:t>
      </w:r>
    </w:p>
    <w:p w14:paraId="0A99CA30"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48EE4DBB"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Laikyti vaikams nepastebimoje ir nepasiekiamoje vietoje.</w:t>
      </w:r>
    </w:p>
    <w:p w14:paraId="7928E4E8"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30E2A0A7"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0139F0A0"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7.</w:t>
      </w:r>
      <w:r w:rsidRPr="00C659C0">
        <w:rPr>
          <w:rFonts w:ascii="Times New Roman" w:eastAsia="Calibri" w:hAnsi="Times New Roman" w:cs="Times New Roman"/>
          <w:b/>
          <w:kern w:val="1"/>
          <w:lang w:val="lt-LT"/>
        </w:rPr>
        <w:tab/>
        <w:t>KITAS (-I) SPECIALUS (-ŪS) ĮSPĖJIMAS (-AI) (JEI REIKIA)</w:t>
      </w:r>
    </w:p>
    <w:p w14:paraId="26D0E851"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376D3C20"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74A86EA7"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8.</w:t>
      </w:r>
      <w:r w:rsidRPr="00C659C0">
        <w:rPr>
          <w:rFonts w:ascii="Times New Roman" w:eastAsia="Calibri" w:hAnsi="Times New Roman" w:cs="Times New Roman"/>
          <w:b/>
          <w:kern w:val="1"/>
          <w:lang w:val="lt-LT"/>
        </w:rPr>
        <w:tab/>
        <w:t>TINKAMUMO LAIKAS</w:t>
      </w:r>
    </w:p>
    <w:p w14:paraId="7CA9E8B6"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1D518BA0"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Tinka iki: {mm/MMMM}</w:t>
      </w:r>
    </w:p>
    <w:p w14:paraId="5C663631"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5839D110"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3D1635CB"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9.</w:t>
      </w:r>
      <w:r w:rsidRPr="00C659C0">
        <w:rPr>
          <w:rFonts w:ascii="Times New Roman" w:eastAsia="Calibri" w:hAnsi="Times New Roman" w:cs="Times New Roman"/>
          <w:b/>
          <w:kern w:val="1"/>
          <w:lang w:val="lt-LT"/>
        </w:rPr>
        <w:tab/>
      </w:r>
      <w:r w:rsidRPr="00C659C0">
        <w:rPr>
          <w:rFonts w:ascii="Times New Roman" w:eastAsia="Calibri" w:hAnsi="Times New Roman" w:cs="Times New Roman"/>
          <w:b/>
          <w:caps/>
          <w:kern w:val="1"/>
          <w:lang w:val="lt-LT"/>
        </w:rPr>
        <w:t>SPECIALIOS laikymo sąlygos</w:t>
      </w:r>
    </w:p>
    <w:p w14:paraId="181A8491"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4C5C5DA8" w14:textId="77777777" w:rsidR="003F3B27" w:rsidRPr="00C659C0" w:rsidRDefault="003F3B27" w:rsidP="003F3B27">
      <w:pPr>
        <w:widowControl w:val="0"/>
        <w:suppressAutoHyphens/>
        <w:spacing w:after="0" w:line="240" w:lineRule="auto"/>
        <w:rPr>
          <w:rFonts w:ascii="Times New Roman" w:eastAsia="Calibri" w:hAnsi="Times New Roman" w:cs="Times New Roman"/>
          <w:i/>
          <w:kern w:val="1"/>
          <w:lang w:val="lt-LT"/>
        </w:rPr>
      </w:pPr>
      <w:r w:rsidRPr="00C659C0">
        <w:rPr>
          <w:rFonts w:ascii="Times New Roman" w:eastAsia="Calibri" w:hAnsi="Times New Roman" w:cs="Times New Roman"/>
          <w:kern w:val="1"/>
          <w:lang w:val="lt-LT"/>
        </w:rPr>
        <w:t>Laikyti žemesnėje kaip 25 </w:t>
      </w:r>
      <w:r w:rsidRPr="00C659C0">
        <w:rPr>
          <w:rFonts w:ascii="Times New Roman" w:eastAsia="Calibri" w:hAnsi="Times New Roman" w:cs="Times New Roman"/>
          <w:kern w:val="1"/>
          <w:lang w:val="lt-LT"/>
        </w:rPr>
        <w:sym w:font="Symbol" w:char="F0B0"/>
      </w:r>
      <w:r w:rsidRPr="00C659C0">
        <w:rPr>
          <w:rFonts w:ascii="Times New Roman" w:eastAsia="Calibri" w:hAnsi="Times New Roman" w:cs="Times New Roman"/>
          <w:kern w:val="1"/>
          <w:lang w:val="lt-LT"/>
        </w:rPr>
        <w:t>C temperatūroje.</w:t>
      </w:r>
    </w:p>
    <w:p w14:paraId="0E81CB9A" w14:textId="77777777" w:rsidR="003F3B27" w:rsidRPr="00C659C0" w:rsidRDefault="003F3B27" w:rsidP="003F3B27">
      <w:pPr>
        <w:widowControl w:val="0"/>
        <w:suppressAutoHyphens/>
        <w:spacing w:after="0" w:line="240" w:lineRule="auto"/>
        <w:ind w:left="567" w:hanging="567"/>
        <w:rPr>
          <w:rFonts w:ascii="Times New Roman" w:eastAsia="Calibri" w:hAnsi="Times New Roman" w:cs="Times New Roman"/>
          <w:i/>
          <w:kern w:val="1"/>
          <w:lang w:val="lt-LT"/>
        </w:rPr>
      </w:pPr>
    </w:p>
    <w:p w14:paraId="246C970F" w14:textId="77777777" w:rsidR="003F3B27" w:rsidRPr="00C659C0" w:rsidRDefault="003F3B27" w:rsidP="003F3B27">
      <w:pPr>
        <w:widowControl w:val="0"/>
        <w:suppressAutoHyphens/>
        <w:spacing w:after="0" w:line="240" w:lineRule="auto"/>
        <w:ind w:left="567" w:hanging="567"/>
        <w:rPr>
          <w:rFonts w:ascii="Times New Roman" w:eastAsia="Calibri" w:hAnsi="Times New Roman" w:cs="Times New Roman"/>
          <w:kern w:val="1"/>
          <w:lang w:val="lt-LT"/>
        </w:rPr>
      </w:pPr>
    </w:p>
    <w:p w14:paraId="74EBD231"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40" w:hanging="540"/>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10.</w:t>
      </w:r>
      <w:r w:rsidRPr="00C659C0">
        <w:rPr>
          <w:rFonts w:ascii="Times New Roman" w:eastAsia="Calibri" w:hAnsi="Times New Roman" w:cs="Times New Roman"/>
          <w:b/>
          <w:kern w:val="1"/>
          <w:lang w:val="lt-LT"/>
        </w:rPr>
        <w:tab/>
      </w:r>
      <w:r w:rsidRPr="00C659C0">
        <w:rPr>
          <w:rFonts w:ascii="Times New Roman" w:eastAsia="Calibri" w:hAnsi="Times New Roman" w:cs="Times New Roman"/>
          <w:b/>
          <w:caps/>
          <w:kern w:val="1"/>
          <w:lang w:val="lt-LT"/>
        </w:rPr>
        <w:t>specialios atsargumo priemonės DĖL NESUVARTOTO</w:t>
      </w:r>
      <w:r w:rsidRPr="00C659C0">
        <w:rPr>
          <w:rFonts w:ascii="Times New Roman" w:eastAsia="Calibri" w:hAnsi="Times New Roman" w:cs="Times New Roman"/>
          <w:b/>
          <w:kern w:val="1"/>
          <w:lang w:val="lt-LT"/>
        </w:rPr>
        <w:t xml:space="preserve"> </w:t>
      </w:r>
      <w:r w:rsidRPr="00C659C0">
        <w:rPr>
          <w:rFonts w:ascii="Times New Roman" w:eastAsia="Calibri" w:hAnsi="Times New Roman" w:cs="Times New Roman"/>
          <w:b/>
          <w:caps/>
          <w:kern w:val="1"/>
          <w:lang w:val="lt-LT"/>
        </w:rPr>
        <w:t>VAISTINIO PREPARATO AR JO ATLIEKŲ</w:t>
      </w:r>
      <w:r w:rsidRPr="00C659C0">
        <w:rPr>
          <w:rFonts w:ascii="Times New Roman" w:eastAsia="Calibri" w:hAnsi="Times New Roman" w:cs="Times New Roman"/>
          <w:caps/>
          <w:kern w:val="1"/>
          <w:lang w:val="lt-LT"/>
        </w:rPr>
        <w:t xml:space="preserve"> </w:t>
      </w:r>
      <w:r w:rsidRPr="00C659C0">
        <w:rPr>
          <w:rFonts w:ascii="Times New Roman" w:eastAsia="Calibri" w:hAnsi="Times New Roman" w:cs="Times New Roman"/>
          <w:b/>
          <w:caps/>
          <w:kern w:val="1"/>
          <w:lang w:val="lt-LT"/>
        </w:rPr>
        <w:t>TVARKYMO (jei reikia)</w:t>
      </w:r>
    </w:p>
    <w:p w14:paraId="15EBA767"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0C81C8CD"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6A0124A8"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40" w:hanging="540"/>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11.</w:t>
      </w:r>
      <w:r w:rsidRPr="00C659C0">
        <w:rPr>
          <w:rFonts w:ascii="Times New Roman" w:eastAsia="Calibri" w:hAnsi="Times New Roman" w:cs="Times New Roman"/>
          <w:b/>
          <w:kern w:val="1"/>
          <w:lang w:val="lt-LT"/>
        </w:rPr>
        <w:tab/>
      </w:r>
      <w:r w:rsidRPr="00C659C0">
        <w:rPr>
          <w:rFonts w:ascii="Times New Roman" w:eastAsia="Times New Roman" w:hAnsi="Times New Roman" w:cs="Times New Roman"/>
          <w:b/>
          <w:caps/>
          <w:snapToGrid w:val="0"/>
          <w:lang w:val="lt-LT"/>
        </w:rPr>
        <w:t>REGISTRUOTOJO PAVADINIMAS IR ADRESAS</w:t>
      </w:r>
    </w:p>
    <w:p w14:paraId="48E8261C"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0D0ADB4A"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roofErr w:type="spellStart"/>
      <w:r w:rsidRPr="00C659C0">
        <w:rPr>
          <w:rFonts w:ascii="Times New Roman" w:eastAsia="Calibri" w:hAnsi="Times New Roman" w:cs="Times New Roman"/>
          <w:kern w:val="1"/>
          <w:lang w:val="lt-LT"/>
        </w:rPr>
        <w:t>Orion</w:t>
      </w:r>
      <w:proofErr w:type="spellEnd"/>
      <w:r w:rsidRPr="00C659C0">
        <w:rPr>
          <w:rFonts w:ascii="Times New Roman" w:eastAsia="Calibri" w:hAnsi="Times New Roman" w:cs="Times New Roman"/>
          <w:kern w:val="1"/>
          <w:lang w:val="lt-LT"/>
        </w:rPr>
        <w:t xml:space="preserve"> </w:t>
      </w:r>
      <w:proofErr w:type="spellStart"/>
      <w:r w:rsidRPr="00C659C0">
        <w:rPr>
          <w:rFonts w:ascii="Times New Roman" w:eastAsia="Calibri" w:hAnsi="Times New Roman" w:cs="Times New Roman"/>
          <w:kern w:val="1"/>
          <w:lang w:val="lt-LT"/>
        </w:rPr>
        <w:t>Corporation</w:t>
      </w:r>
      <w:proofErr w:type="spellEnd"/>
      <w:r w:rsidRPr="00C659C0">
        <w:rPr>
          <w:rFonts w:ascii="Times New Roman" w:eastAsia="Calibri" w:hAnsi="Times New Roman" w:cs="Times New Roman"/>
          <w:kern w:val="1"/>
          <w:lang w:val="lt-LT"/>
        </w:rPr>
        <w:t xml:space="preserve">, </w:t>
      </w:r>
      <w:proofErr w:type="spellStart"/>
      <w:r w:rsidRPr="00C659C0">
        <w:rPr>
          <w:rFonts w:ascii="Times New Roman" w:eastAsia="Calibri" w:hAnsi="Times New Roman" w:cs="Times New Roman"/>
          <w:kern w:val="1"/>
          <w:lang w:val="lt-LT"/>
        </w:rPr>
        <w:t>Espoo</w:t>
      </w:r>
      <w:proofErr w:type="spellEnd"/>
      <w:r w:rsidRPr="00C659C0">
        <w:rPr>
          <w:rFonts w:ascii="Times New Roman" w:eastAsia="Calibri" w:hAnsi="Times New Roman" w:cs="Times New Roman"/>
          <w:kern w:val="1"/>
          <w:lang w:val="lt-LT"/>
        </w:rPr>
        <w:t>, Suomija</w:t>
      </w:r>
    </w:p>
    <w:p w14:paraId="748B548F"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2037F85F"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1E402942"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40" w:hanging="540"/>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12.</w:t>
      </w:r>
      <w:r w:rsidRPr="00C659C0">
        <w:rPr>
          <w:rFonts w:ascii="Times New Roman" w:eastAsia="Calibri" w:hAnsi="Times New Roman" w:cs="Times New Roman"/>
          <w:b/>
          <w:kern w:val="1"/>
          <w:lang w:val="lt-LT"/>
        </w:rPr>
        <w:tab/>
      </w:r>
      <w:r w:rsidRPr="00C659C0">
        <w:rPr>
          <w:rFonts w:ascii="Times New Roman" w:eastAsia="Calibri" w:hAnsi="Times New Roman" w:cs="Times New Roman"/>
          <w:b/>
          <w:caps/>
          <w:kern w:val="1"/>
          <w:lang w:val="lt-LT"/>
        </w:rPr>
        <w:t>REGISTRACIJOS PAŽYMĖJIMO NUMERIS (-IAI)</w:t>
      </w:r>
    </w:p>
    <w:p w14:paraId="1E7B8D2A"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04E342FA"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N10 – LT/1/10/1943/001 </w:t>
      </w:r>
    </w:p>
    <w:p w14:paraId="1D8D2592"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highlight w:val="lightGray"/>
          <w:lang w:val="lt-LT"/>
        </w:rPr>
      </w:pPr>
      <w:r w:rsidRPr="00C659C0">
        <w:rPr>
          <w:rFonts w:ascii="Times New Roman" w:eastAsia="Calibri" w:hAnsi="Times New Roman" w:cs="Times New Roman"/>
          <w:kern w:val="1"/>
          <w:highlight w:val="lightGray"/>
          <w:lang w:val="lt-LT"/>
        </w:rPr>
        <w:t xml:space="preserve">N20 – LT/1/10/1943/002 </w:t>
      </w:r>
    </w:p>
    <w:p w14:paraId="4AE72715"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highlight w:val="lightGray"/>
          <w:lang w:val="lt-LT"/>
        </w:rPr>
      </w:pPr>
      <w:r w:rsidRPr="00C659C0">
        <w:rPr>
          <w:rFonts w:ascii="Times New Roman" w:eastAsia="Calibri" w:hAnsi="Times New Roman" w:cs="Times New Roman"/>
          <w:kern w:val="1"/>
          <w:highlight w:val="lightGray"/>
          <w:lang w:val="lt-LT"/>
        </w:rPr>
        <w:t xml:space="preserve">N30 – LT/1/10/1943/003 </w:t>
      </w:r>
    </w:p>
    <w:p w14:paraId="20D330B0"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highlight w:val="lightGray"/>
          <w:lang w:val="lt-LT"/>
        </w:rPr>
      </w:pPr>
      <w:r w:rsidRPr="00C659C0">
        <w:rPr>
          <w:rFonts w:ascii="Times New Roman" w:eastAsia="Calibri" w:hAnsi="Times New Roman" w:cs="Times New Roman"/>
          <w:kern w:val="1"/>
          <w:highlight w:val="lightGray"/>
          <w:lang w:val="lt-LT"/>
        </w:rPr>
        <w:t xml:space="preserve">N50 – LT/1/10/1943/004 </w:t>
      </w:r>
    </w:p>
    <w:p w14:paraId="60FFA488"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highlight w:val="lightGray"/>
          <w:lang w:val="lt-LT"/>
        </w:rPr>
        <w:t>N100 – LT/1/10/1943/005</w:t>
      </w:r>
      <w:r w:rsidRPr="00C659C0">
        <w:rPr>
          <w:rFonts w:ascii="Times New Roman" w:eastAsia="Calibri" w:hAnsi="Times New Roman" w:cs="Times New Roman"/>
          <w:kern w:val="1"/>
          <w:lang w:val="lt-LT"/>
        </w:rPr>
        <w:t xml:space="preserve"> </w:t>
      </w:r>
    </w:p>
    <w:p w14:paraId="4A57D204"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2620D0C7"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53F6164B"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40" w:hanging="540"/>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13.</w:t>
      </w:r>
      <w:r w:rsidRPr="00C659C0">
        <w:rPr>
          <w:rFonts w:ascii="Times New Roman" w:eastAsia="Calibri" w:hAnsi="Times New Roman" w:cs="Times New Roman"/>
          <w:b/>
          <w:kern w:val="1"/>
          <w:lang w:val="lt-LT"/>
        </w:rPr>
        <w:tab/>
        <w:t>SERIJOS NUMERIS</w:t>
      </w:r>
    </w:p>
    <w:p w14:paraId="22C21756"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0B05FACA"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Serija</w:t>
      </w:r>
    </w:p>
    <w:p w14:paraId="7F72C1DD"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70843B1C"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1BDC9CE2"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40" w:hanging="540"/>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14.</w:t>
      </w:r>
      <w:r w:rsidRPr="00C659C0">
        <w:rPr>
          <w:rFonts w:ascii="Times New Roman" w:eastAsia="Calibri" w:hAnsi="Times New Roman" w:cs="Times New Roman"/>
          <w:b/>
          <w:kern w:val="1"/>
          <w:lang w:val="lt-LT"/>
        </w:rPr>
        <w:tab/>
        <w:t>PARDAVIMO (IŠDAVIMO)</w:t>
      </w:r>
      <w:r w:rsidRPr="00C659C0">
        <w:rPr>
          <w:rFonts w:ascii="Times New Roman" w:eastAsia="Calibri" w:hAnsi="Times New Roman" w:cs="Times New Roman"/>
          <w:b/>
          <w:caps/>
          <w:kern w:val="1"/>
          <w:lang w:val="lt-LT"/>
        </w:rPr>
        <w:t xml:space="preserve"> tvarka</w:t>
      </w:r>
    </w:p>
    <w:p w14:paraId="797B3961"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07552FAF"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6A130059"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760143E0"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40" w:hanging="540"/>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15.</w:t>
      </w:r>
      <w:r w:rsidRPr="00C659C0">
        <w:rPr>
          <w:rFonts w:ascii="Times New Roman" w:eastAsia="Calibri" w:hAnsi="Times New Roman" w:cs="Times New Roman"/>
          <w:b/>
          <w:kern w:val="1"/>
          <w:lang w:val="lt-LT"/>
        </w:rPr>
        <w:tab/>
      </w:r>
      <w:r w:rsidRPr="00C659C0">
        <w:rPr>
          <w:rFonts w:ascii="Times New Roman" w:eastAsia="Calibri" w:hAnsi="Times New Roman" w:cs="Times New Roman"/>
          <w:b/>
          <w:caps/>
          <w:kern w:val="1"/>
          <w:lang w:val="lt-LT"/>
        </w:rPr>
        <w:t>vartojimo instrukcijA</w:t>
      </w:r>
    </w:p>
    <w:p w14:paraId="2995D7A5"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747EA4BD"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3982D1A9"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40" w:hanging="540"/>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16.</w:t>
      </w:r>
      <w:r w:rsidRPr="00C659C0">
        <w:rPr>
          <w:rFonts w:ascii="Times New Roman" w:eastAsia="Calibri" w:hAnsi="Times New Roman" w:cs="Times New Roman"/>
          <w:b/>
          <w:kern w:val="1"/>
          <w:lang w:val="lt-LT"/>
        </w:rPr>
        <w:tab/>
        <w:t>INFORMACIJA BRAILIO RAŠTU</w:t>
      </w:r>
    </w:p>
    <w:p w14:paraId="6AB2028E"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4A18EA56" w14:textId="77777777" w:rsidR="003F3B27" w:rsidRPr="00C659C0" w:rsidRDefault="003F3B27" w:rsidP="003F3B27">
      <w:pPr>
        <w:tabs>
          <w:tab w:val="left" w:pos="567"/>
        </w:tab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highlight w:val="lightGray"/>
          <w:lang w:val="lt-LT"/>
        </w:rPr>
        <w:t>Duomenys nebūtini.</w:t>
      </w:r>
    </w:p>
    <w:p w14:paraId="38E2BC89" w14:textId="77777777" w:rsidR="003F3B27" w:rsidRPr="00C659C0" w:rsidRDefault="003F3B27" w:rsidP="003F3B27">
      <w:pPr>
        <w:tabs>
          <w:tab w:val="left" w:pos="567"/>
        </w:tabs>
        <w:spacing w:after="0" w:line="240" w:lineRule="auto"/>
        <w:rPr>
          <w:rFonts w:ascii="Times New Roman" w:eastAsia="Calibri" w:hAnsi="Times New Roman" w:cs="Times New Roman"/>
          <w:kern w:val="1"/>
          <w:lang w:val="lt-LT"/>
        </w:rPr>
      </w:pPr>
    </w:p>
    <w:p w14:paraId="6D679EB2" w14:textId="77777777" w:rsidR="003F3B27" w:rsidRPr="00C659C0" w:rsidRDefault="003F3B27" w:rsidP="003F3B27">
      <w:pPr>
        <w:tabs>
          <w:tab w:val="left" w:pos="567"/>
        </w:tabs>
        <w:spacing w:after="0" w:line="240" w:lineRule="auto"/>
        <w:rPr>
          <w:rFonts w:ascii="Times New Roman" w:eastAsia="Calibri" w:hAnsi="Times New Roman" w:cs="Times New Roman"/>
          <w:kern w:val="1"/>
          <w:lang w:val="lt-LT"/>
        </w:rPr>
      </w:pPr>
    </w:p>
    <w:p w14:paraId="3B400515" w14:textId="77777777" w:rsidR="003F3B27" w:rsidRPr="00C659C0" w:rsidRDefault="003F3B27" w:rsidP="003F3B27">
      <w:pPr>
        <w:keepNext/>
        <w:numPr>
          <w:ilvl w:val="0"/>
          <w:numId w:val="21"/>
        </w:num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i/>
          <w:lang w:val="lt-LT" w:eastAsia="lt-LT" w:bidi="lt-LT"/>
        </w:rPr>
      </w:pPr>
      <w:r w:rsidRPr="00C659C0">
        <w:rPr>
          <w:rFonts w:ascii="Times New Roman" w:eastAsia="Times New Roman" w:hAnsi="Times New Roman" w:cs="Times New Roman"/>
          <w:b/>
          <w:lang w:val="lt-LT" w:eastAsia="lt-LT" w:bidi="lt-LT"/>
        </w:rPr>
        <w:t>UNIKALUS IDENTIFIKATORIUS – 2D BRŪKŠNINIS KODAS</w:t>
      </w:r>
    </w:p>
    <w:p w14:paraId="220FB831" w14:textId="77777777" w:rsidR="003F3B27" w:rsidRPr="00C659C0" w:rsidRDefault="003F3B27" w:rsidP="003F3B27">
      <w:pPr>
        <w:spacing w:after="0" w:line="240" w:lineRule="auto"/>
        <w:rPr>
          <w:rFonts w:ascii="Times New Roman" w:eastAsia="Times New Roman" w:hAnsi="Times New Roman" w:cs="Times New Roman"/>
          <w:lang w:val="lt-LT" w:eastAsia="lt-LT" w:bidi="lt-LT"/>
        </w:rPr>
      </w:pPr>
    </w:p>
    <w:p w14:paraId="501A072B" w14:textId="77777777" w:rsidR="003F3B27" w:rsidRPr="00C659C0" w:rsidRDefault="003F3B27" w:rsidP="003F3B27">
      <w:pPr>
        <w:tabs>
          <w:tab w:val="left" w:pos="567"/>
        </w:tabs>
        <w:spacing w:after="0" w:line="240" w:lineRule="auto"/>
        <w:rPr>
          <w:rFonts w:ascii="Times New Roman" w:eastAsia="Times New Roman" w:hAnsi="Times New Roman" w:cs="Times New Roman"/>
          <w:shd w:val="clear" w:color="auto" w:fill="CCCCCC"/>
          <w:lang w:val="lt-LT" w:eastAsia="lt-LT" w:bidi="lt-LT"/>
        </w:rPr>
      </w:pPr>
      <w:r w:rsidRPr="00C659C0">
        <w:rPr>
          <w:rFonts w:ascii="Times New Roman" w:eastAsia="Times New Roman" w:hAnsi="Times New Roman" w:cs="Times New Roman"/>
          <w:shd w:val="clear" w:color="auto" w:fill="CCCCCC"/>
          <w:lang w:val="lt-LT" w:eastAsia="lt-LT" w:bidi="lt-LT"/>
        </w:rPr>
        <w:t>Duomenys nebūtini.</w:t>
      </w:r>
    </w:p>
    <w:p w14:paraId="1191CE85" w14:textId="77777777" w:rsidR="003F3B27" w:rsidRPr="00C659C0" w:rsidRDefault="003F3B27" w:rsidP="003F3B27">
      <w:pPr>
        <w:tabs>
          <w:tab w:val="left" w:pos="567"/>
        </w:tabs>
        <w:spacing w:after="0" w:line="240" w:lineRule="auto"/>
        <w:rPr>
          <w:rFonts w:ascii="Times New Roman" w:eastAsia="Times New Roman" w:hAnsi="Times New Roman" w:cs="Times New Roman"/>
          <w:shd w:val="clear" w:color="auto" w:fill="CCCCCC"/>
          <w:lang w:val="lt-LT" w:eastAsia="lt-LT" w:bidi="lt-LT"/>
        </w:rPr>
      </w:pPr>
    </w:p>
    <w:p w14:paraId="21AC8C40" w14:textId="77777777" w:rsidR="003F3B27" w:rsidRPr="00C659C0" w:rsidRDefault="003F3B27" w:rsidP="003F3B27">
      <w:pPr>
        <w:spacing w:after="0" w:line="240" w:lineRule="auto"/>
        <w:rPr>
          <w:rFonts w:ascii="Times New Roman" w:eastAsia="Times New Roman" w:hAnsi="Times New Roman" w:cs="Times New Roman"/>
          <w:lang w:val="lt-LT" w:eastAsia="lt-LT" w:bidi="lt-LT"/>
        </w:rPr>
      </w:pPr>
    </w:p>
    <w:p w14:paraId="738D351C" w14:textId="77777777" w:rsidR="003F3B27" w:rsidRPr="00C659C0" w:rsidRDefault="003F3B27" w:rsidP="003F3B27">
      <w:pPr>
        <w:keepNext/>
        <w:numPr>
          <w:ilvl w:val="0"/>
          <w:numId w:val="21"/>
        </w:num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i/>
          <w:lang w:val="lt-LT" w:eastAsia="lt-LT" w:bidi="lt-LT"/>
        </w:rPr>
      </w:pPr>
      <w:r w:rsidRPr="00C659C0">
        <w:rPr>
          <w:rFonts w:ascii="Times New Roman" w:eastAsia="Times New Roman" w:hAnsi="Times New Roman" w:cs="Times New Roman"/>
          <w:b/>
          <w:lang w:val="lt-LT" w:eastAsia="lt-LT" w:bidi="lt-LT"/>
        </w:rPr>
        <w:t>UNIKALUS IDENTIFIKATORIUS – ŽMONĖMS SUPRANTAMI DUOMENYS</w:t>
      </w:r>
    </w:p>
    <w:p w14:paraId="0B3B666A" w14:textId="77777777" w:rsidR="003F3B27" w:rsidRPr="00C659C0" w:rsidRDefault="003F3B27" w:rsidP="003F3B27">
      <w:pPr>
        <w:spacing w:after="0" w:line="240" w:lineRule="auto"/>
        <w:rPr>
          <w:rFonts w:ascii="Times New Roman" w:eastAsia="Times New Roman" w:hAnsi="Times New Roman" w:cs="Times New Roman"/>
          <w:lang w:val="lt-LT" w:eastAsia="lt-LT" w:bidi="lt-LT"/>
        </w:rPr>
      </w:pPr>
    </w:p>
    <w:p w14:paraId="00D4B213" w14:textId="77777777" w:rsidR="003F3B27" w:rsidRPr="00C659C0" w:rsidRDefault="003F3B27" w:rsidP="003F3B27">
      <w:pPr>
        <w:tabs>
          <w:tab w:val="left" w:pos="567"/>
        </w:tabs>
        <w:spacing w:after="0" w:line="260" w:lineRule="exact"/>
        <w:rPr>
          <w:rFonts w:ascii="Times New Roman" w:eastAsia="Times New Roman" w:hAnsi="Times New Roman" w:cs="Times New Roman"/>
          <w:lang w:val="lt-LT" w:eastAsia="lt-LT" w:bidi="lt-LT"/>
        </w:rPr>
      </w:pPr>
      <w:r w:rsidRPr="00C659C0">
        <w:rPr>
          <w:rFonts w:ascii="Times New Roman" w:eastAsia="Times New Roman" w:hAnsi="Times New Roman" w:cs="Times New Roman"/>
          <w:shd w:val="clear" w:color="auto" w:fill="CCCCCC"/>
          <w:lang w:val="lt-LT" w:eastAsia="lt-LT" w:bidi="lt-LT"/>
        </w:rPr>
        <w:t>Duomenys nebūtini.</w:t>
      </w:r>
    </w:p>
    <w:p w14:paraId="7AC033E7" w14:textId="77777777" w:rsidR="003F3B27" w:rsidRPr="00C659C0" w:rsidRDefault="003F3B27" w:rsidP="003F3B27">
      <w:pPr>
        <w:pageBreakBefore/>
        <w:widowControl w:val="0"/>
        <w:pBdr>
          <w:top w:val="single" w:sz="4" w:space="1" w:color="000000"/>
          <w:left w:val="single" w:sz="4" w:space="4" w:color="000000"/>
          <w:bottom w:val="single" w:sz="4" w:space="1" w:color="000000"/>
          <w:right w:val="single" w:sz="4" w:space="4" w:color="000000"/>
        </w:pBdr>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lastRenderedPageBreak/>
        <w:t>INFORMACIJA ANT IŠORINĖS PAKUOTĖS</w:t>
      </w:r>
    </w:p>
    <w:p w14:paraId="3A941D2E"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67" w:hanging="567"/>
        <w:rPr>
          <w:rFonts w:ascii="Times New Roman" w:eastAsia="Calibri" w:hAnsi="Times New Roman" w:cs="Times New Roman"/>
          <w:kern w:val="1"/>
          <w:lang w:val="lt-LT"/>
        </w:rPr>
      </w:pPr>
    </w:p>
    <w:p w14:paraId="5F304141"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KARTONO DĖŽUTĖ</w:t>
      </w:r>
    </w:p>
    <w:p w14:paraId="594448C2"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2BA814C4"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6A317852"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1.</w:t>
      </w:r>
      <w:r w:rsidRPr="00C659C0">
        <w:rPr>
          <w:rFonts w:ascii="Times New Roman" w:eastAsia="Calibri" w:hAnsi="Times New Roman" w:cs="Times New Roman"/>
          <w:b/>
          <w:kern w:val="1"/>
          <w:lang w:val="lt-LT"/>
        </w:rPr>
        <w:tab/>
        <w:t>VAISTINIO PREPARATO PAVADINIMAS</w:t>
      </w:r>
    </w:p>
    <w:p w14:paraId="06E1C8D2"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1EE1CA67"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roofErr w:type="spellStart"/>
      <w:r w:rsidRPr="00C659C0">
        <w:rPr>
          <w:rFonts w:ascii="Times New Roman" w:eastAsia="Calibri" w:hAnsi="Times New Roman" w:cs="Times New Roman"/>
          <w:kern w:val="1"/>
          <w:lang w:val="lt-LT"/>
        </w:rPr>
        <w:t>Metypred</w:t>
      </w:r>
      <w:proofErr w:type="spellEnd"/>
      <w:r w:rsidRPr="00C659C0">
        <w:rPr>
          <w:rFonts w:ascii="Times New Roman" w:eastAsia="Calibri" w:hAnsi="Times New Roman" w:cs="Times New Roman"/>
          <w:kern w:val="1"/>
          <w:lang w:val="lt-LT"/>
        </w:rPr>
        <w:t xml:space="preserve"> 16 mg tabletės</w:t>
      </w:r>
    </w:p>
    <w:p w14:paraId="571E880A"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4955D16E"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roofErr w:type="spellStart"/>
      <w:r w:rsidRPr="00C659C0">
        <w:rPr>
          <w:rFonts w:ascii="Times New Roman" w:eastAsia="Calibri" w:hAnsi="Times New Roman" w:cs="Times New Roman"/>
          <w:kern w:val="1"/>
          <w:lang w:val="lt-LT"/>
        </w:rPr>
        <w:t>metilprednizolonas</w:t>
      </w:r>
      <w:proofErr w:type="spellEnd"/>
    </w:p>
    <w:p w14:paraId="7C505514"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30DCE497"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253A464E"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2.</w:t>
      </w:r>
      <w:r w:rsidRPr="00C659C0">
        <w:rPr>
          <w:rFonts w:ascii="Times New Roman" w:eastAsia="Calibri" w:hAnsi="Times New Roman" w:cs="Times New Roman"/>
          <w:b/>
          <w:kern w:val="1"/>
          <w:lang w:val="lt-LT"/>
        </w:rPr>
        <w:tab/>
        <w:t>VEIKLIOJI (-IOS) MEDŽIAGA (-OS) IR JOS (-Ų) KIEKIS (-IAI)</w:t>
      </w:r>
    </w:p>
    <w:p w14:paraId="47A7E2D2"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0EB56CE1"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1 tabletėje yra: 16 mg </w:t>
      </w:r>
      <w:proofErr w:type="spellStart"/>
      <w:r w:rsidRPr="00C659C0">
        <w:rPr>
          <w:rFonts w:ascii="Times New Roman" w:eastAsia="Calibri" w:hAnsi="Times New Roman" w:cs="Times New Roman"/>
          <w:kern w:val="1"/>
          <w:lang w:val="lt-LT"/>
        </w:rPr>
        <w:t>metilprednizolono</w:t>
      </w:r>
      <w:proofErr w:type="spellEnd"/>
      <w:r w:rsidRPr="00C659C0">
        <w:rPr>
          <w:rFonts w:ascii="Times New Roman" w:eastAsia="Calibri" w:hAnsi="Times New Roman" w:cs="Times New Roman"/>
          <w:kern w:val="1"/>
          <w:lang w:val="lt-LT"/>
        </w:rPr>
        <w:t>,</w:t>
      </w:r>
    </w:p>
    <w:p w14:paraId="611EBE5D"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7379F2B0"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28604246"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3.</w:t>
      </w:r>
      <w:r w:rsidRPr="00C659C0">
        <w:rPr>
          <w:rFonts w:ascii="Times New Roman" w:eastAsia="Calibri" w:hAnsi="Times New Roman" w:cs="Times New Roman"/>
          <w:b/>
          <w:kern w:val="1"/>
          <w:lang w:val="lt-LT"/>
        </w:rPr>
        <w:tab/>
        <w:t>PAGALBINIŲ MEDŽIAGŲ SĄRAŠAS</w:t>
      </w:r>
    </w:p>
    <w:p w14:paraId="0FDB467B"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6A2BA85C"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laktozė.</w:t>
      </w:r>
    </w:p>
    <w:p w14:paraId="27E6BCCC"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59E59CC0"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58BB45E5"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4.</w:t>
      </w:r>
      <w:r w:rsidRPr="00C659C0">
        <w:rPr>
          <w:rFonts w:ascii="Times New Roman" w:eastAsia="Calibri" w:hAnsi="Times New Roman" w:cs="Times New Roman"/>
          <w:b/>
          <w:kern w:val="1"/>
          <w:lang w:val="lt-LT"/>
        </w:rPr>
        <w:tab/>
        <w:t>FARMACINĖ FORMA IR KIEKIS PAKUOTĖJE</w:t>
      </w:r>
    </w:p>
    <w:p w14:paraId="23753B5C"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6372F1BD"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tabletė</w:t>
      </w:r>
    </w:p>
    <w:p w14:paraId="4BB0DE24"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5B46D5EE" w14:textId="77777777" w:rsidR="003F3B27" w:rsidRPr="00C659C0" w:rsidRDefault="003F3B27" w:rsidP="003F3B27">
      <w:pPr>
        <w:widowControl w:val="0"/>
        <w:suppressAutoHyphens/>
        <w:spacing w:after="0" w:line="240" w:lineRule="auto"/>
        <w:rPr>
          <w:rFonts w:ascii="Times New Roman" w:eastAsia="Calibri" w:hAnsi="Times New Roman" w:cs="Times New Roman"/>
          <w:color w:val="000000"/>
          <w:kern w:val="1"/>
          <w:shd w:val="clear" w:color="auto" w:fill="C0C0C0"/>
          <w:lang w:val="lt-LT"/>
        </w:rPr>
      </w:pPr>
      <w:r w:rsidRPr="00C659C0">
        <w:rPr>
          <w:rFonts w:ascii="Times New Roman" w:eastAsia="Calibri" w:hAnsi="Times New Roman" w:cs="Times New Roman"/>
          <w:kern w:val="1"/>
          <w:lang w:val="lt-LT"/>
        </w:rPr>
        <w:t>10 tablečių</w:t>
      </w:r>
    </w:p>
    <w:p w14:paraId="4789F6E8" w14:textId="77777777" w:rsidR="003F3B27" w:rsidRPr="00C659C0" w:rsidRDefault="003F3B27" w:rsidP="003F3B27">
      <w:pPr>
        <w:widowControl w:val="0"/>
        <w:suppressAutoHyphens/>
        <w:spacing w:after="0" w:line="240" w:lineRule="auto"/>
        <w:rPr>
          <w:rFonts w:ascii="Times New Roman" w:eastAsia="Calibri" w:hAnsi="Times New Roman" w:cs="Times New Roman"/>
          <w:color w:val="000000"/>
          <w:kern w:val="1"/>
          <w:shd w:val="clear" w:color="auto" w:fill="C0C0C0"/>
          <w:lang w:val="lt-LT"/>
        </w:rPr>
      </w:pPr>
      <w:r w:rsidRPr="00C659C0">
        <w:rPr>
          <w:rFonts w:ascii="Times New Roman" w:eastAsia="Calibri" w:hAnsi="Times New Roman" w:cs="Times New Roman"/>
          <w:color w:val="000000"/>
          <w:kern w:val="1"/>
          <w:shd w:val="clear" w:color="auto" w:fill="C0C0C0"/>
          <w:lang w:val="lt-LT"/>
        </w:rPr>
        <w:t>20 tablečių</w:t>
      </w:r>
    </w:p>
    <w:p w14:paraId="12D20E42" w14:textId="77777777" w:rsidR="003F3B27" w:rsidRPr="00C659C0" w:rsidRDefault="003F3B27" w:rsidP="003F3B27">
      <w:pPr>
        <w:widowControl w:val="0"/>
        <w:suppressAutoHyphens/>
        <w:spacing w:after="0" w:line="240" w:lineRule="auto"/>
        <w:rPr>
          <w:rFonts w:ascii="Times New Roman" w:eastAsia="Calibri" w:hAnsi="Times New Roman" w:cs="Times New Roman"/>
          <w:color w:val="000000"/>
          <w:kern w:val="1"/>
          <w:shd w:val="clear" w:color="auto" w:fill="C0C0C0"/>
          <w:lang w:val="lt-LT"/>
        </w:rPr>
      </w:pPr>
      <w:r w:rsidRPr="00C659C0">
        <w:rPr>
          <w:rFonts w:ascii="Times New Roman" w:eastAsia="Calibri" w:hAnsi="Times New Roman" w:cs="Times New Roman"/>
          <w:color w:val="000000"/>
          <w:kern w:val="1"/>
          <w:shd w:val="clear" w:color="auto" w:fill="C0C0C0"/>
          <w:lang w:val="lt-LT"/>
        </w:rPr>
        <w:t>30 tablečių</w:t>
      </w:r>
    </w:p>
    <w:p w14:paraId="1F79A3A4" w14:textId="77777777" w:rsidR="003F3B27" w:rsidRPr="00C659C0" w:rsidRDefault="003F3B27" w:rsidP="003F3B27">
      <w:pPr>
        <w:widowControl w:val="0"/>
        <w:suppressAutoHyphens/>
        <w:spacing w:after="0" w:line="240" w:lineRule="auto"/>
        <w:rPr>
          <w:rFonts w:ascii="Times New Roman" w:eastAsia="Calibri" w:hAnsi="Times New Roman" w:cs="Times New Roman"/>
          <w:color w:val="000000"/>
          <w:kern w:val="1"/>
          <w:shd w:val="clear" w:color="auto" w:fill="C0C0C0"/>
          <w:lang w:val="lt-LT"/>
        </w:rPr>
      </w:pPr>
      <w:r w:rsidRPr="00C659C0">
        <w:rPr>
          <w:rFonts w:ascii="Times New Roman" w:eastAsia="Calibri" w:hAnsi="Times New Roman" w:cs="Times New Roman"/>
          <w:color w:val="000000"/>
          <w:kern w:val="1"/>
          <w:shd w:val="clear" w:color="auto" w:fill="C0C0C0"/>
          <w:lang w:val="lt-LT"/>
        </w:rPr>
        <w:t>50 tablečių</w:t>
      </w:r>
    </w:p>
    <w:p w14:paraId="18877DC2"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color w:val="000000"/>
          <w:kern w:val="1"/>
          <w:shd w:val="clear" w:color="auto" w:fill="C0C0C0"/>
          <w:lang w:val="lt-LT"/>
        </w:rPr>
        <w:t>100 tablečių</w:t>
      </w:r>
    </w:p>
    <w:p w14:paraId="20F03147"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399F344E"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2BA66110"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67" w:hanging="567"/>
        <w:rPr>
          <w:rFonts w:ascii="Times New Roman" w:eastAsia="Calibri" w:hAnsi="Times New Roman" w:cs="Times New Roman"/>
          <w:i/>
          <w:kern w:val="1"/>
          <w:lang w:val="lt-LT"/>
        </w:rPr>
      </w:pPr>
      <w:r w:rsidRPr="00C659C0">
        <w:rPr>
          <w:rFonts w:ascii="Times New Roman" w:eastAsia="Calibri" w:hAnsi="Times New Roman" w:cs="Times New Roman"/>
          <w:b/>
          <w:kern w:val="1"/>
          <w:lang w:val="lt-LT"/>
        </w:rPr>
        <w:t>5.</w:t>
      </w:r>
      <w:r w:rsidRPr="00C659C0">
        <w:rPr>
          <w:rFonts w:ascii="Times New Roman" w:eastAsia="Calibri" w:hAnsi="Times New Roman" w:cs="Times New Roman"/>
          <w:b/>
          <w:kern w:val="1"/>
          <w:lang w:val="lt-LT"/>
        </w:rPr>
        <w:tab/>
        <w:t>VARTOJIMO METODAS IR BŪDAS (-AI)</w:t>
      </w:r>
    </w:p>
    <w:p w14:paraId="28E67CA7" w14:textId="77777777" w:rsidR="003F3B27" w:rsidRPr="00C659C0" w:rsidRDefault="003F3B27" w:rsidP="003F3B27">
      <w:pPr>
        <w:widowControl w:val="0"/>
        <w:suppressAutoHyphens/>
        <w:spacing w:after="0" w:line="240" w:lineRule="auto"/>
        <w:rPr>
          <w:rFonts w:ascii="Times New Roman" w:eastAsia="Calibri" w:hAnsi="Times New Roman" w:cs="Times New Roman"/>
          <w:i/>
          <w:kern w:val="1"/>
          <w:lang w:val="lt-LT"/>
        </w:rPr>
      </w:pPr>
    </w:p>
    <w:p w14:paraId="2D48E457"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Vartoti per burną. Prieš vartojimą perskaitykite pakuotės lapelį.</w:t>
      </w:r>
    </w:p>
    <w:p w14:paraId="606CB6FE"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45B522DD"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51074409" w14:textId="77777777" w:rsidR="003F3B27" w:rsidRPr="00C659C0" w:rsidRDefault="003F3B27" w:rsidP="003F3B27">
      <w:pPr>
        <w:widowControl w:val="0"/>
        <w:pBdr>
          <w:top w:val="single" w:sz="4" w:space="0" w:color="000000"/>
          <w:left w:val="single" w:sz="4" w:space="4" w:color="000000"/>
          <w:bottom w:val="single" w:sz="4" w:space="1" w:color="000000"/>
          <w:right w:val="single" w:sz="4" w:space="4" w:color="000000"/>
        </w:pBdr>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6.</w:t>
      </w:r>
      <w:r w:rsidRPr="00C659C0">
        <w:rPr>
          <w:rFonts w:ascii="Times New Roman" w:eastAsia="Calibri" w:hAnsi="Times New Roman" w:cs="Times New Roman"/>
          <w:b/>
          <w:kern w:val="1"/>
          <w:lang w:val="lt-LT"/>
        </w:rPr>
        <w:tab/>
        <w:t>SPECIALUS ĮSPĖJIMAS, KAD VAISTINĮ PREPARATĄ BŪTINA LAIKYTI VAIKAMS NEPASTEBIMOJE IR NEPASIEKIAMOJE VIETOJE</w:t>
      </w:r>
    </w:p>
    <w:p w14:paraId="1EC9FF9D"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465FE48E"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Laikyti vaikams nepastebimoje ir nepasiekiamoje vietoje.</w:t>
      </w:r>
    </w:p>
    <w:p w14:paraId="67CFF01A"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2F3B1174"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08195A39"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7.</w:t>
      </w:r>
      <w:r w:rsidRPr="00C659C0">
        <w:rPr>
          <w:rFonts w:ascii="Times New Roman" w:eastAsia="Calibri" w:hAnsi="Times New Roman" w:cs="Times New Roman"/>
          <w:b/>
          <w:kern w:val="1"/>
          <w:lang w:val="lt-LT"/>
        </w:rPr>
        <w:tab/>
        <w:t>KITAS (-I) SPECIALUS (-ŪS) ĮSPĖJIMAS (-AI) (JEI REIKIA)</w:t>
      </w:r>
    </w:p>
    <w:p w14:paraId="4FA6F055"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525ECC7D"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19D7A88F"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8.</w:t>
      </w:r>
      <w:r w:rsidRPr="00C659C0">
        <w:rPr>
          <w:rFonts w:ascii="Times New Roman" w:eastAsia="Calibri" w:hAnsi="Times New Roman" w:cs="Times New Roman"/>
          <w:b/>
          <w:kern w:val="1"/>
          <w:lang w:val="lt-LT"/>
        </w:rPr>
        <w:tab/>
        <w:t>TINKAMUMO LAIKAS</w:t>
      </w:r>
    </w:p>
    <w:p w14:paraId="016A44EE"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64E2FCCE"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Tinka iki: {mm/MMMM}</w:t>
      </w:r>
    </w:p>
    <w:p w14:paraId="73095A54"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48DB389C"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1D178853"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9.</w:t>
      </w:r>
      <w:r w:rsidRPr="00C659C0">
        <w:rPr>
          <w:rFonts w:ascii="Times New Roman" w:eastAsia="Calibri" w:hAnsi="Times New Roman" w:cs="Times New Roman"/>
          <w:b/>
          <w:kern w:val="1"/>
          <w:lang w:val="lt-LT"/>
        </w:rPr>
        <w:tab/>
      </w:r>
      <w:r w:rsidRPr="00C659C0">
        <w:rPr>
          <w:rFonts w:ascii="Times New Roman" w:eastAsia="Calibri" w:hAnsi="Times New Roman" w:cs="Times New Roman"/>
          <w:b/>
          <w:caps/>
          <w:kern w:val="1"/>
          <w:lang w:val="lt-LT"/>
        </w:rPr>
        <w:t>SPECIALIOS laikymo sąlygos</w:t>
      </w:r>
    </w:p>
    <w:p w14:paraId="2AD58EDA"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5DD60B99" w14:textId="77777777" w:rsidR="003F3B27" w:rsidRPr="00C659C0" w:rsidRDefault="003F3B27" w:rsidP="003F3B27">
      <w:pPr>
        <w:widowControl w:val="0"/>
        <w:suppressAutoHyphens/>
        <w:spacing w:after="0" w:line="240" w:lineRule="auto"/>
        <w:rPr>
          <w:rFonts w:ascii="Times New Roman" w:eastAsia="Calibri" w:hAnsi="Times New Roman" w:cs="Times New Roman"/>
          <w:i/>
          <w:kern w:val="1"/>
          <w:lang w:val="lt-LT"/>
        </w:rPr>
      </w:pPr>
      <w:r w:rsidRPr="00C659C0">
        <w:rPr>
          <w:rFonts w:ascii="Times New Roman" w:eastAsia="Calibri" w:hAnsi="Times New Roman" w:cs="Times New Roman"/>
          <w:kern w:val="1"/>
          <w:lang w:val="lt-LT"/>
        </w:rPr>
        <w:t>Laikyti žemesnėje kaip 25 </w:t>
      </w:r>
      <w:r w:rsidRPr="00C659C0">
        <w:rPr>
          <w:rFonts w:ascii="Times New Roman" w:eastAsia="Calibri" w:hAnsi="Times New Roman" w:cs="Times New Roman"/>
          <w:kern w:val="1"/>
          <w:lang w:val="lt-LT"/>
        </w:rPr>
        <w:sym w:font="Symbol" w:char="F0B0"/>
      </w:r>
      <w:r w:rsidRPr="00C659C0">
        <w:rPr>
          <w:rFonts w:ascii="Times New Roman" w:eastAsia="Calibri" w:hAnsi="Times New Roman" w:cs="Times New Roman"/>
          <w:kern w:val="1"/>
          <w:lang w:val="lt-LT"/>
        </w:rPr>
        <w:t>C temperatūroje.</w:t>
      </w:r>
    </w:p>
    <w:p w14:paraId="7787D494" w14:textId="77777777" w:rsidR="003F3B27" w:rsidRPr="00C659C0" w:rsidRDefault="003F3B27" w:rsidP="003F3B27">
      <w:pPr>
        <w:widowControl w:val="0"/>
        <w:suppressAutoHyphens/>
        <w:spacing w:after="0" w:line="240" w:lineRule="auto"/>
        <w:ind w:left="567" w:hanging="567"/>
        <w:rPr>
          <w:rFonts w:ascii="Times New Roman" w:eastAsia="Calibri" w:hAnsi="Times New Roman" w:cs="Times New Roman"/>
          <w:i/>
          <w:kern w:val="1"/>
          <w:lang w:val="lt-LT"/>
        </w:rPr>
      </w:pPr>
    </w:p>
    <w:p w14:paraId="30F33677" w14:textId="77777777" w:rsidR="003F3B27" w:rsidRPr="00C659C0" w:rsidRDefault="003F3B27" w:rsidP="003F3B27">
      <w:pPr>
        <w:widowControl w:val="0"/>
        <w:suppressAutoHyphens/>
        <w:spacing w:after="0" w:line="240" w:lineRule="auto"/>
        <w:ind w:left="567" w:hanging="567"/>
        <w:rPr>
          <w:rFonts w:ascii="Times New Roman" w:eastAsia="Calibri" w:hAnsi="Times New Roman" w:cs="Times New Roman"/>
          <w:kern w:val="1"/>
          <w:lang w:val="lt-LT"/>
        </w:rPr>
      </w:pPr>
    </w:p>
    <w:p w14:paraId="7D7D4114"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40" w:hanging="540"/>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10.</w:t>
      </w:r>
      <w:r w:rsidRPr="00C659C0">
        <w:rPr>
          <w:rFonts w:ascii="Times New Roman" w:eastAsia="Calibri" w:hAnsi="Times New Roman" w:cs="Times New Roman"/>
          <w:b/>
          <w:kern w:val="1"/>
          <w:lang w:val="lt-LT"/>
        </w:rPr>
        <w:tab/>
      </w:r>
      <w:r w:rsidRPr="00C659C0">
        <w:rPr>
          <w:rFonts w:ascii="Times New Roman" w:eastAsia="Calibri" w:hAnsi="Times New Roman" w:cs="Times New Roman"/>
          <w:b/>
          <w:caps/>
          <w:kern w:val="1"/>
          <w:lang w:val="lt-LT"/>
        </w:rPr>
        <w:t>specialios atsargumo priemonės DĖL NESUVARTOTO</w:t>
      </w:r>
      <w:r w:rsidRPr="00C659C0">
        <w:rPr>
          <w:rFonts w:ascii="Times New Roman" w:eastAsia="Calibri" w:hAnsi="Times New Roman" w:cs="Times New Roman"/>
          <w:b/>
          <w:kern w:val="1"/>
          <w:lang w:val="lt-LT"/>
        </w:rPr>
        <w:t xml:space="preserve"> </w:t>
      </w:r>
      <w:r w:rsidRPr="00C659C0">
        <w:rPr>
          <w:rFonts w:ascii="Times New Roman" w:eastAsia="Calibri" w:hAnsi="Times New Roman" w:cs="Times New Roman"/>
          <w:b/>
          <w:caps/>
          <w:kern w:val="1"/>
          <w:lang w:val="lt-LT"/>
        </w:rPr>
        <w:t>VAISTINIO PREPARATO AR JO ATLIEKŲ</w:t>
      </w:r>
      <w:r w:rsidRPr="00C659C0">
        <w:rPr>
          <w:rFonts w:ascii="Times New Roman" w:eastAsia="Calibri" w:hAnsi="Times New Roman" w:cs="Times New Roman"/>
          <w:caps/>
          <w:kern w:val="1"/>
          <w:lang w:val="lt-LT"/>
        </w:rPr>
        <w:t xml:space="preserve"> </w:t>
      </w:r>
      <w:r w:rsidRPr="00C659C0">
        <w:rPr>
          <w:rFonts w:ascii="Times New Roman" w:eastAsia="Calibri" w:hAnsi="Times New Roman" w:cs="Times New Roman"/>
          <w:b/>
          <w:caps/>
          <w:kern w:val="1"/>
          <w:lang w:val="lt-LT"/>
        </w:rPr>
        <w:t>TVARKYMO (jei reikia)</w:t>
      </w:r>
    </w:p>
    <w:p w14:paraId="493691E7"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4D882BA6"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7BFF6C3F"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40" w:hanging="540"/>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11.</w:t>
      </w:r>
      <w:r w:rsidRPr="00C659C0">
        <w:rPr>
          <w:rFonts w:ascii="Times New Roman" w:eastAsia="Calibri" w:hAnsi="Times New Roman" w:cs="Times New Roman"/>
          <w:b/>
          <w:kern w:val="1"/>
          <w:lang w:val="lt-LT"/>
        </w:rPr>
        <w:tab/>
      </w:r>
      <w:r w:rsidRPr="00C659C0">
        <w:rPr>
          <w:rFonts w:ascii="Times New Roman" w:eastAsia="Times New Roman" w:hAnsi="Times New Roman" w:cs="Times New Roman"/>
          <w:b/>
          <w:caps/>
          <w:snapToGrid w:val="0"/>
          <w:lang w:val="lt-LT"/>
        </w:rPr>
        <w:t>REGISTRUOTOJO PAVADINIMAS IR ADRESAS</w:t>
      </w:r>
    </w:p>
    <w:p w14:paraId="10E8B123"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49E0561E"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roofErr w:type="spellStart"/>
      <w:r w:rsidRPr="00C659C0">
        <w:rPr>
          <w:rFonts w:ascii="Times New Roman" w:eastAsia="Calibri" w:hAnsi="Times New Roman" w:cs="Times New Roman"/>
          <w:kern w:val="1"/>
          <w:lang w:val="lt-LT"/>
        </w:rPr>
        <w:t>Orion</w:t>
      </w:r>
      <w:proofErr w:type="spellEnd"/>
      <w:r w:rsidRPr="00C659C0">
        <w:rPr>
          <w:rFonts w:ascii="Times New Roman" w:eastAsia="Calibri" w:hAnsi="Times New Roman" w:cs="Times New Roman"/>
          <w:kern w:val="1"/>
          <w:lang w:val="lt-LT"/>
        </w:rPr>
        <w:t xml:space="preserve"> </w:t>
      </w:r>
      <w:proofErr w:type="spellStart"/>
      <w:r w:rsidRPr="00C659C0">
        <w:rPr>
          <w:rFonts w:ascii="Times New Roman" w:eastAsia="Calibri" w:hAnsi="Times New Roman" w:cs="Times New Roman"/>
          <w:kern w:val="1"/>
          <w:lang w:val="lt-LT"/>
        </w:rPr>
        <w:t>Corporation</w:t>
      </w:r>
      <w:proofErr w:type="spellEnd"/>
    </w:p>
    <w:p w14:paraId="3E54A4E6"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roofErr w:type="spellStart"/>
      <w:r w:rsidRPr="00C659C0">
        <w:rPr>
          <w:rFonts w:ascii="Times New Roman" w:eastAsia="Calibri" w:hAnsi="Times New Roman" w:cs="Times New Roman"/>
          <w:kern w:val="1"/>
          <w:lang w:val="lt-LT"/>
        </w:rPr>
        <w:t>Orionintie</w:t>
      </w:r>
      <w:proofErr w:type="spellEnd"/>
      <w:r w:rsidRPr="00C659C0">
        <w:rPr>
          <w:rFonts w:ascii="Times New Roman" w:eastAsia="Calibri" w:hAnsi="Times New Roman" w:cs="Times New Roman"/>
          <w:kern w:val="1"/>
          <w:lang w:val="lt-LT"/>
        </w:rPr>
        <w:t xml:space="preserve"> 1</w:t>
      </w:r>
    </w:p>
    <w:p w14:paraId="5046E9E4"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FI-02200 </w:t>
      </w:r>
      <w:proofErr w:type="spellStart"/>
      <w:r w:rsidRPr="00C659C0">
        <w:rPr>
          <w:rFonts w:ascii="Times New Roman" w:eastAsia="Calibri" w:hAnsi="Times New Roman" w:cs="Times New Roman"/>
          <w:kern w:val="1"/>
          <w:lang w:val="lt-LT"/>
        </w:rPr>
        <w:t>Espoo</w:t>
      </w:r>
      <w:proofErr w:type="spellEnd"/>
    </w:p>
    <w:p w14:paraId="4B879D9A"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Suomija</w:t>
      </w:r>
    </w:p>
    <w:p w14:paraId="2CB60B9E"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5EE86ABD"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1553B34C"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40" w:hanging="540"/>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12.</w:t>
      </w:r>
      <w:r w:rsidRPr="00C659C0">
        <w:rPr>
          <w:rFonts w:ascii="Times New Roman" w:eastAsia="Calibri" w:hAnsi="Times New Roman" w:cs="Times New Roman"/>
          <w:b/>
          <w:kern w:val="1"/>
          <w:lang w:val="lt-LT"/>
        </w:rPr>
        <w:tab/>
      </w:r>
      <w:r w:rsidRPr="00C659C0">
        <w:rPr>
          <w:rFonts w:ascii="Times New Roman" w:eastAsia="Calibri" w:hAnsi="Times New Roman" w:cs="Times New Roman"/>
          <w:b/>
          <w:caps/>
          <w:kern w:val="1"/>
          <w:lang w:val="lt-LT"/>
        </w:rPr>
        <w:t>REGISTRACIJOS PAŽYMĖJIMO NUMERIS (-IAI)</w:t>
      </w:r>
    </w:p>
    <w:p w14:paraId="47122DE5"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1F778861"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N10 – LT/1/10/1943/006</w:t>
      </w:r>
    </w:p>
    <w:p w14:paraId="47B7B114"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highlight w:val="lightGray"/>
          <w:lang w:val="lt-LT"/>
        </w:rPr>
      </w:pPr>
      <w:r w:rsidRPr="00C659C0">
        <w:rPr>
          <w:rFonts w:ascii="Times New Roman" w:eastAsia="Calibri" w:hAnsi="Times New Roman" w:cs="Times New Roman"/>
          <w:kern w:val="1"/>
          <w:highlight w:val="lightGray"/>
          <w:lang w:val="lt-LT"/>
        </w:rPr>
        <w:t xml:space="preserve">N20 – LT/1/10/1943/007 </w:t>
      </w:r>
    </w:p>
    <w:p w14:paraId="6D111CD0"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highlight w:val="lightGray"/>
          <w:lang w:val="lt-LT"/>
        </w:rPr>
      </w:pPr>
      <w:r w:rsidRPr="00C659C0">
        <w:rPr>
          <w:rFonts w:ascii="Times New Roman" w:eastAsia="Calibri" w:hAnsi="Times New Roman" w:cs="Times New Roman"/>
          <w:kern w:val="1"/>
          <w:highlight w:val="lightGray"/>
          <w:lang w:val="lt-LT"/>
        </w:rPr>
        <w:t xml:space="preserve">N30 – LT/1/10/1943/008 </w:t>
      </w:r>
    </w:p>
    <w:p w14:paraId="448B3B84"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highlight w:val="lightGray"/>
          <w:lang w:val="lt-LT"/>
        </w:rPr>
      </w:pPr>
      <w:r w:rsidRPr="00C659C0">
        <w:rPr>
          <w:rFonts w:ascii="Times New Roman" w:eastAsia="Calibri" w:hAnsi="Times New Roman" w:cs="Times New Roman"/>
          <w:kern w:val="1"/>
          <w:highlight w:val="lightGray"/>
          <w:lang w:val="lt-LT"/>
        </w:rPr>
        <w:t xml:space="preserve">N50 – LT/1/10/1943/009 </w:t>
      </w:r>
    </w:p>
    <w:p w14:paraId="2C771CC8"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highlight w:val="lightGray"/>
          <w:lang w:val="lt-LT"/>
        </w:rPr>
        <w:t>N100 – LT/1/10/1943/010</w:t>
      </w:r>
      <w:r w:rsidRPr="00C659C0">
        <w:rPr>
          <w:rFonts w:ascii="Times New Roman" w:eastAsia="Calibri" w:hAnsi="Times New Roman" w:cs="Times New Roman"/>
          <w:kern w:val="1"/>
          <w:lang w:val="lt-LT"/>
        </w:rPr>
        <w:t xml:space="preserve"> </w:t>
      </w:r>
    </w:p>
    <w:p w14:paraId="7097F8B9"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112DC9C5"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24A24816"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40" w:hanging="540"/>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13.</w:t>
      </w:r>
      <w:r w:rsidRPr="00C659C0">
        <w:rPr>
          <w:rFonts w:ascii="Times New Roman" w:eastAsia="Calibri" w:hAnsi="Times New Roman" w:cs="Times New Roman"/>
          <w:b/>
          <w:kern w:val="1"/>
          <w:lang w:val="lt-LT"/>
        </w:rPr>
        <w:tab/>
        <w:t>SERIJOS NUMERIS</w:t>
      </w:r>
    </w:p>
    <w:p w14:paraId="00B42C58"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1B15CFDD"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Serija</w:t>
      </w:r>
    </w:p>
    <w:p w14:paraId="2ED404FD"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16D029A1"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4AD9BACD"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40" w:hanging="540"/>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14.</w:t>
      </w:r>
      <w:r w:rsidRPr="00C659C0">
        <w:rPr>
          <w:rFonts w:ascii="Times New Roman" w:eastAsia="Calibri" w:hAnsi="Times New Roman" w:cs="Times New Roman"/>
          <w:b/>
          <w:kern w:val="1"/>
          <w:lang w:val="lt-LT"/>
        </w:rPr>
        <w:tab/>
        <w:t>PARDAVIMO (IŠDAVIMO)</w:t>
      </w:r>
      <w:r w:rsidRPr="00C659C0">
        <w:rPr>
          <w:rFonts w:ascii="Times New Roman" w:eastAsia="Calibri" w:hAnsi="Times New Roman" w:cs="Times New Roman"/>
          <w:b/>
          <w:caps/>
          <w:kern w:val="1"/>
          <w:lang w:val="lt-LT"/>
        </w:rPr>
        <w:t xml:space="preserve"> tvarka</w:t>
      </w:r>
    </w:p>
    <w:p w14:paraId="1DE01A3C"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395B442B" w14:textId="77777777" w:rsidR="003F3B27" w:rsidRPr="00C659C0" w:rsidRDefault="003F3B27" w:rsidP="003F3B27">
      <w:pPr>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Receptinis vaistas.</w:t>
      </w:r>
    </w:p>
    <w:p w14:paraId="7D52ED53"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716782D5"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2B1324FC"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40" w:hanging="540"/>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15.</w:t>
      </w:r>
      <w:r w:rsidRPr="00C659C0">
        <w:rPr>
          <w:rFonts w:ascii="Times New Roman" w:eastAsia="Calibri" w:hAnsi="Times New Roman" w:cs="Times New Roman"/>
          <w:b/>
          <w:kern w:val="1"/>
          <w:lang w:val="lt-LT"/>
        </w:rPr>
        <w:tab/>
      </w:r>
      <w:r w:rsidRPr="00C659C0">
        <w:rPr>
          <w:rFonts w:ascii="Times New Roman" w:eastAsia="Calibri" w:hAnsi="Times New Roman" w:cs="Times New Roman"/>
          <w:b/>
          <w:caps/>
          <w:kern w:val="1"/>
          <w:lang w:val="lt-LT"/>
        </w:rPr>
        <w:t>vartojimo instrukcijA</w:t>
      </w:r>
    </w:p>
    <w:p w14:paraId="187E97EA"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4B96A09B"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6C9C47C7"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40" w:hanging="540"/>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16.</w:t>
      </w:r>
      <w:r w:rsidRPr="00C659C0">
        <w:rPr>
          <w:rFonts w:ascii="Times New Roman" w:eastAsia="Calibri" w:hAnsi="Times New Roman" w:cs="Times New Roman"/>
          <w:b/>
          <w:kern w:val="1"/>
          <w:lang w:val="lt-LT"/>
        </w:rPr>
        <w:tab/>
        <w:t>INFORMACIJA BRAILIO RAŠTU</w:t>
      </w:r>
    </w:p>
    <w:p w14:paraId="427A8598"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7163EC10"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roofErr w:type="spellStart"/>
      <w:r w:rsidRPr="00C659C0">
        <w:rPr>
          <w:rFonts w:ascii="Times New Roman" w:eastAsia="Calibri" w:hAnsi="Times New Roman" w:cs="Times New Roman"/>
          <w:kern w:val="1"/>
          <w:lang w:val="lt-LT"/>
        </w:rPr>
        <w:t>metypred</w:t>
      </w:r>
      <w:proofErr w:type="spellEnd"/>
      <w:r w:rsidRPr="00C659C0">
        <w:rPr>
          <w:rFonts w:ascii="Times New Roman" w:eastAsia="Calibri" w:hAnsi="Times New Roman" w:cs="Times New Roman"/>
          <w:kern w:val="1"/>
          <w:lang w:val="lt-LT"/>
        </w:rPr>
        <w:t xml:space="preserve"> 16 mg</w:t>
      </w:r>
    </w:p>
    <w:p w14:paraId="21640578"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1532968D" w14:textId="77777777" w:rsidR="003F3B27" w:rsidRPr="00C659C0" w:rsidRDefault="003F3B27" w:rsidP="003F3B27">
      <w:pPr>
        <w:tabs>
          <w:tab w:val="left" w:pos="567"/>
        </w:tabs>
        <w:spacing w:after="0" w:line="240" w:lineRule="auto"/>
        <w:rPr>
          <w:rFonts w:ascii="Times New Roman" w:eastAsia="Times New Roman" w:hAnsi="Times New Roman" w:cs="Times New Roman"/>
          <w:shd w:val="clear" w:color="auto" w:fill="CCCCCC"/>
          <w:lang w:val="lt-LT" w:eastAsia="lt-LT" w:bidi="lt-LT"/>
        </w:rPr>
      </w:pPr>
    </w:p>
    <w:p w14:paraId="50C65D6A" w14:textId="77777777" w:rsidR="003F3B27" w:rsidRPr="00C659C0" w:rsidRDefault="003F3B27" w:rsidP="003F3B27">
      <w:pPr>
        <w:keepNext/>
        <w:numPr>
          <w:ilvl w:val="0"/>
          <w:numId w:val="22"/>
        </w:num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i/>
          <w:lang w:val="lt-LT" w:eastAsia="lt-LT" w:bidi="lt-LT"/>
        </w:rPr>
      </w:pPr>
      <w:r w:rsidRPr="00C659C0">
        <w:rPr>
          <w:rFonts w:ascii="Times New Roman" w:eastAsia="Times New Roman" w:hAnsi="Times New Roman" w:cs="Times New Roman"/>
          <w:b/>
          <w:lang w:val="lt-LT" w:eastAsia="lt-LT" w:bidi="lt-LT"/>
        </w:rPr>
        <w:t>UNIKALUS IDENTIFIKATORIUS – 2D BRŪKŠNINIS KODAS</w:t>
      </w:r>
    </w:p>
    <w:p w14:paraId="64FA7C34" w14:textId="77777777" w:rsidR="003F3B27" w:rsidRPr="00C659C0" w:rsidRDefault="003F3B27" w:rsidP="003F3B27">
      <w:pPr>
        <w:spacing w:after="0" w:line="240" w:lineRule="auto"/>
        <w:rPr>
          <w:rFonts w:ascii="Times New Roman" w:eastAsia="Times New Roman" w:hAnsi="Times New Roman" w:cs="Times New Roman"/>
          <w:lang w:val="lt-LT" w:eastAsia="lt-LT" w:bidi="lt-LT"/>
        </w:rPr>
      </w:pPr>
    </w:p>
    <w:p w14:paraId="787BC8C7" w14:textId="77777777" w:rsidR="003F3B27" w:rsidRPr="00C659C0" w:rsidRDefault="003F3B27" w:rsidP="003F3B27">
      <w:pPr>
        <w:tabs>
          <w:tab w:val="left" w:pos="567"/>
        </w:tabs>
        <w:spacing w:after="0" w:line="240" w:lineRule="auto"/>
        <w:rPr>
          <w:rFonts w:ascii="Times New Roman" w:eastAsia="Times New Roman" w:hAnsi="Times New Roman" w:cs="Times New Roman"/>
          <w:shd w:val="clear" w:color="auto" w:fill="CCCCCC"/>
          <w:lang w:val="lt-LT" w:eastAsia="lt-LT" w:bidi="lt-LT"/>
        </w:rPr>
      </w:pPr>
      <w:r w:rsidRPr="00C659C0">
        <w:rPr>
          <w:rFonts w:ascii="Times New Roman" w:eastAsia="Times New Roman" w:hAnsi="Times New Roman" w:cs="Times New Roman"/>
          <w:highlight w:val="lightGray"/>
          <w:lang w:val="lt-LT" w:eastAsia="lt-LT" w:bidi="lt-LT"/>
        </w:rPr>
        <w:t>2D brūkšninis kodas su nurodytu unikaliu identifikatoriumi.</w:t>
      </w:r>
    </w:p>
    <w:p w14:paraId="3FD27E18" w14:textId="77777777" w:rsidR="003F3B27" w:rsidRPr="00C659C0" w:rsidRDefault="003F3B27" w:rsidP="003F3B27">
      <w:pPr>
        <w:tabs>
          <w:tab w:val="left" w:pos="567"/>
        </w:tabs>
        <w:spacing w:after="0" w:line="240" w:lineRule="auto"/>
        <w:rPr>
          <w:rFonts w:ascii="Times New Roman" w:eastAsia="Times New Roman" w:hAnsi="Times New Roman" w:cs="Times New Roman"/>
          <w:shd w:val="clear" w:color="auto" w:fill="CCCCCC"/>
          <w:lang w:val="lt-LT" w:eastAsia="lt-LT" w:bidi="lt-LT"/>
        </w:rPr>
      </w:pPr>
    </w:p>
    <w:p w14:paraId="093C25AE" w14:textId="77777777" w:rsidR="003F3B27" w:rsidRPr="00C659C0" w:rsidRDefault="003F3B27" w:rsidP="003F3B27">
      <w:pPr>
        <w:spacing w:after="0" w:line="240" w:lineRule="auto"/>
        <w:rPr>
          <w:rFonts w:ascii="Times New Roman" w:eastAsia="Times New Roman" w:hAnsi="Times New Roman" w:cs="Times New Roman"/>
          <w:lang w:val="lt-LT" w:eastAsia="lt-LT" w:bidi="lt-LT"/>
        </w:rPr>
      </w:pPr>
    </w:p>
    <w:p w14:paraId="637E3836" w14:textId="77777777" w:rsidR="003F3B27" w:rsidRPr="00C659C0" w:rsidRDefault="003F3B27" w:rsidP="003F3B27">
      <w:pPr>
        <w:keepNext/>
        <w:numPr>
          <w:ilvl w:val="0"/>
          <w:numId w:val="22"/>
        </w:num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i/>
          <w:lang w:val="lt-LT" w:eastAsia="lt-LT" w:bidi="lt-LT"/>
        </w:rPr>
      </w:pPr>
      <w:r w:rsidRPr="00C659C0">
        <w:rPr>
          <w:rFonts w:ascii="Times New Roman" w:eastAsia="Times New Roman" w:hAnsi="Times New Roman" w:cs="Times New Roman"/>
          <w:b/>
          <w:lang w:val="lt-LT" w:eastAsia="lt-LT" w:bidi="lt-LT"/>
        </w:rPr>
        <w:t>UNIKALUS IDENTIFIKATORIUS – ŽMONĖMS SUPRANTAMI DUOMENYS</w:t>
      </w:r>
    </w:p>
    <w:p w14:paraId="7C3F4BB3" w14:textId="77777777" w:rsidR="003F3B27" w:rsidRPr="00C659C0" w:rsidRDefault="003F3B27" w:rsidP="003F3B27">
      <w:pPr>
        <w:spacing w:after="0" w:line="240" w:lineRule="auto"/>
        <w:rPr>
          <w:rFonts w:ascii="Times New Roman" w:eastAsia="Times New Roman" w:hAnsi="Times New Roman" w:cs="Times New Roman"/>
          <w:lang w:val="lt-LT" w:eastAsia="lt-LT" w:bidi="lt-LT"/>
        </w:rPr>
      </w:pPr>
    </w:p>
    <w:p w14:paraId="23481B4C" w14:textId="77777777" w:rsidR="003F3B27" w:rsidRPr="00C659C0" w:rsidRDefault="003F3B27" w:rsidP="003F3B27">
      <w:pPr>
        <w:tabs>
          <w:tab w:val="left" w:pos="567"/>
        </w:tabs>
        <w:spacing w:after="0" w:line="260" w:lineRule="exact"/>
        <w:rPr>
          <w:rFonts w:ascii="Times New Roman" w:eastAsia="Times New Roman" w:hAnsi="Times New Roman" w:cs="Times New Roman"/>
          <w:color w:val="008000"/>
          <w:lang w:val="lt-LT" w:eastAsia="lt-LT" w:bidi="lt-LT"/>
        </w:rPr>
      </w:pPr>
      <w:r w:rsidRPr="00C659C0">
        <w:rPr>
          <w:rFonts w:ascii="Times New Roman" w:eastAsia="Times New Roman" w:hAnsi="Times New Roman" w:cs="Times New Roman"/>
          <w:lang w:val="lt-LT" w:eastAsia="lt-LT" w:bidi="lt-LT"/>
        </w:rPr>
        <w:t xml:space="preserve">PC: </w:t>
      </w:r>
      <w:r w:rsidRPr="00C659C0">
        <w:rPr>
          <w:rFonts w:ascii="Times New Roman" w:eastAsia="Times New Roman" w:hAnsi="Times New Roman" w:cs="Times New Roman"/>
          <w:highlight w:val="lightGray"/>
          <w:lang w:val="lt-LT" w:eastAsia="lt-LT" w:bidi="lt-LT"/>
        </w:rPr>
        <w:t>{numeris}</w:t>
      </w:r>
    </w:p>
    <w:p w14:paraId="204C0376" w14:textId="77777777" w:rsidR="003F3B27" w:rsidRPr="00C659C0" w:rsidRDefault="003F3B27" w:rsidP="003F3B27">
      <w:pPr>
        <w:tabs>
          <w:tab w:val="left" w:pos="567"/>
        </w:tabs>
        <w:spacing w:after="0" w:line="260" w:lineRule="exact"/>
        <w:rPr>
          <w:rFonts w:ascii="Times New Roman" w:eastAsia="Times New Roman" w:hAnsi="Times New Roman" w:cs="Times New Roman"/>
          <w:lang w:val="lt-LT" w:eastAsia="lt-LT" w:bidi="lt-LT"/>
        </w:rPr>
      </w:pPr>
      <w:r w:rsidRPr="00C659C0">
        <w:rPr>
          <w:rFonts w:ascii="Times New Roman" w:eastAsia="Times New Roman" w:hAnsi="Times New Roman" w:cs="Times New Roman"/>
          <w:lang w:val="lt-LT" w:eastAsia="lt-LT" w:bidi="lt-LT"/>
        </w:rPr>
        <w:t xml:space="preserve">SN: </w:t>
      </w:r>
      <w:r w:rsidRPr="00C659C0">
        <w:rPr>
          <w:rFonts w:ascii="Times New Roman" w:eastAsia="Times New Roman" w:hAnsi="Times New Roman" w:cs="Times New Roman"/>
          <w:highlight w:val="lightGray"/>
          <w:lang w:val="lt-LT" w:eastAsia="lt-LT" w:bidi="lt-LT"/>
        </w:rPr>
        <w:t>{numeris}</w:t>
      </w:r>
    </w:p>
    <w:p w14:paraId="1F2D78F8" w14:textId="77777777" w:rsidR="003F3B27" w:rsidRPr="00C659C0" w:rsidRDefault="003F3B27" w:rsidP="003F3B27">
      <w:pPr>
        <w:tabs>
          <w:tab w:val="left" w:pos="567"/>
        </w:tabs>
        <w:spacing w:after="0" w:line="260" w:lineRule="exact"/>
        <w:rPr>
          <w:rFonts w:ascii="Times New Roman" w:eastAsia="Times New Roman" w:hAnsi="Times New Roman" w:cs="Times New Roman"/>
          <w:highlight w:val="lightGray"/>
          <w:lang w:val="lt-LT" w:eastAsia="lt-LT" w:bidi="lt-LT"/>
        </w:rPr>
      </w:pPr>
      <w:r w:rsidRPr="00C659C0">
        <w:rPr>
          <w:rFonts w:ascii="Times New Roman" w:eastAsia="Times New Roman" w:hAnsi="Times New Roman" w:cs="Times New Roman"/>
          <w:highlight w:val="lightGray"/>
          <w:lang w:val="lt-LT" w:eastAsia="lt-LT" w:bidi="lt-LT"/>
        </w:rPr>
        <w:t>NN: {numeris, jeigu taikomas</w:t>
      </w:r>
    </w:p>
    <w:p w14:paraId="2E86974A" w14:textId="77777777" w:rsidR="003F3B27" w:rsidRPr="00C659C0" w:rsidRDefault="003F3B27" w:rsidP="003F3B27">
      <w:pPr>
        <w:pageBreakBefore/>
        <w:widowControl w:val="0"/>
        <w:pBdr>
          <w:top w:val="single" w:sz="4" w:space="1" w:color="000000"/>
          <w:left w:val="single" w:sz="4" w:space="4" w:color="000000"/>
          <w:bottom w:val="single" w:sz="4" w:space="1" w:color="000000"/>
          <w:right w:val="single" w:sz="4" w:space="4" w:color="000000"/>
        </w:pBdr>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lastRenderedPageBreak/>
        <w:t>INFORMACIJA ANT VIDINĖS PAKUOTĖS</w:t>
      </w:r>
    </w:p>
    <w:p w14:paraId="7C66B983"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67" w:hanging="567"/>
        <w:rPr>
          <w:rFonts w:ascii="Times New Roman" w:eastAsia="Calibri" w:hAnsi="Times New Roman" w:cs="Times New Roman"/>
          <w:b/>
          <w:kern w:val="1"/>
          <w:lang w:val="lt-LT"/>
        </w:rPr>
      </w:pPr>
    </w:p>
    <w:p w14:paraId="0BE7C94F"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67" w:hanging="567"/>
        <w:rPr>
          <w:rFonts w:ascii="Times New Roman" w:eastAsia="Calibri" w:hAnsi="Times New Roman" w:cs="Times New Roman"/>
          <w:b/>
          <w:kern w:val="1"/>
          <w:lang w:val="lt-LT"/>
        </w:rPr>
      </w:pPr>
      <w:r w:rsidRPr="00C659C0">
        <w:rPr>
          <w:rFonts w:ascii="Times New Roman" w:eastAsia="Calibri" w:hAnsi="Times New Roman" w:cs="Times New Roman"/>
          <w:b/>
          <w:kern w:val="1"/>
          <w:lang w:val="lt-LT"/>
        </w:rPr>
        <w:t>PLAČIAKAKLIO INDO ETIKETĖ</w:t>
      </w:r>
    </w:p>
    <w:p w14:paraId="562292C5"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07657CD1"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5B720AF5"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1.</w:t>
      </w:r>
      <w:r w:rsidRPr="00C659C0">
        <w:rPr>
          <w:rFonts w:ascii="Times New Roman" w:eastAsia="Calibri" w:hAnsi="Times New Roman" w:cs="Times New Roman"/>
          <w:b/>
          <w:kern w:val="1"/>
          <w:lang w:val="lt-LT"/>
        </w:rPr>
        <w:tab/>
        <w:t>VAISTINIO PREPARATO PAVADINIMAS</w:t>
      </w:r>
    </w:p>
    <w:p w14:paraId="411B3936"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4C6EAF26"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roofErr w:type="spellStart"/>
      <w:r w:rsidRPr="00C659C0">
        <w:rPr>
          <w:rFonts w:ascii="Times New Roman" w:eastAsia="Calibri" w:hAnsi="Times New Roman" w:cs="Times New Roman"/>
          <w:kern w:val="1"/>
          <w:lang w:val="lt-LT"/>
        </w:rPr>
        <w:t>Metypred</w:t>
      </w:r>
      <w:proofErr w:type="spellEnd"/>
      <w:r w:rsidRPr="00C659C0">
        <w:rPr>
          <w:rFonts w:ascii="Times New Roman" w:eastAsia="Calibri" w:hAnsi="Times New Roman" w:cs="Times New Roman"/>
          <w:kern w:val="1"/>
          <w:lang w:val="lt-LT"/>
        </w:rPr>
        <w:t xml:space="preserve"> 16 mg tabletės</w:t>
      </w:r>
    </w:p>
    <w:p w14:paraId="4D42192C"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7BCC9B0D"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roofErr w:type="spellStart"/>
      <w:r w:rsidRPr="00C659C0">
        <w:rPr>
          <w:rFonts w:ascii="Times New Roman" w:eastAsia="Calibri" w:hAnsi="Times New Roman" w:cs="Times New Roman"/>
          <w:kern w:val="1"/>
          <w:lang w:val="lt-LT"/>
        </w:rPr>
        <w:t>metilprednizolonas</w:t>
      </w:r>
      <w:proofErr w:type="spellEnd"/>
    </w:p>
    <w:p w14:paraId="73653B67"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0DA4DE06"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08E64C8C"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2.</w:t>
      </w:r>
      <w:r w:rsidRPr="00C659C0">
        <w:rPr>
          <w:rFonts w:ascii="Times New Roman" w:eastAsia="Calibri" w:hAnsi="Times New Roman" w:cs="Times New Roman"/>
          <w:b/>
          <w:kern w:val="1"/>
          <w:lang w:val="lt-LT"/>
        </w:rPr>
        <w:tab/>
        <w:t>VEIKLIOJI (-IOS) MEDŽIAGA (-OS) IR JOS (-Ų) KIEKIS (-IAI)</w:t>
      </w:r>
    </w:p>
    <w:p w14:paraId="06134B77"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2D42B4FA"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1 tabletėje yra: 16 mg </w:t>
      </w:r>
      <w:proofErr w:type="spellStart"/>
      <w:r w:rsidRPr="00C659C0">
        <w:rPr>
          <w:rFonts w:ascii="Times New Roman" w:eastAsia="Calibri" w:hAnsi="Times New Roman" w:cs="Times New Roman"/>
          <w:kern w:val="1"/>
          <w:lang w:val="lt-LT"/>
        </w:rPr>
        <w:t>metilprednizolono</w:t>
      </w:r>
      <w:proofErr w:type="spellEnd"/>
      <w:r w:rsidRPr="00C659C0">
        <w:rPr>
          <w:rFonts w:ascii="Times New Roman" w:eastAsia="Calibri" w:hAnsi="Times New Roman" w:cs="Times New Roman"/>
          <w:kern w:val="1"/>
          <w:lang w:val="lt-LT"/>
        </w:rPr>
        <w:t>,</w:t>
      </w:r>
    </w:p>
    <w:p w14:paraId="73259CC1"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04FB9253"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42293785"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3.</w:t>
      </w:r>
      <w:r w:rsidRPr="00C659C0">
        <w:rPr>
          <w:rFonts w:ascii="Times New Roman" w:eastAsia="Calibri" w:hAnsi="Times New Roman" w:cs="Times New Roman"/>
          <w:b/>
          <w:kern w:val="1"/>
          <w:lang w:val="lt-LT"/>
        </w:rPr>
        <w:tab/>
        <w:t>PAGALBINIŲ MEDŽIAGŲ SĄRAŠAS</w:t>
      </w:r>
    </w:p>
    <w:p w14:paraId="4243BA17"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3B46D6DA"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laktozė.</w:t>
      </w:r>
    </w:p>
    <w:p w14:paraId="27AD4283"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3CDD62D9"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1425EEB5"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4.</w:t>
      </w:r>
      <w:r w:rsidRPr="00C659C0">
        <w:rPr>
          <w:rFonts w:ascii="Times New Roman" w:eastAsia="Calibri" w:hAnsi="Times New Roman" w:cs="Times New Roman"/>
          <w:b/>
          <w:kern w:val="1"/>
          <w:lang w:val="lt-LT"/>
        </w:rPr>
        <w:tab/>
        <w:t>FARMACINĖ FORMA IR KIEKIS PAKUOTĖJE</w:t>
      </w:r>
    </w:p>
    <w:p w14:paraId="0E43615C"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49FAC476"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tabletė</w:t>
      </w:r>
    </w:p>
    <w:p w14:paraId="344FCBFE"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7451A30A" w14:textId="77777777" w:rsidR="003F3B27" w:rsidRPr="00C659C0" w:rsidRDefault="003F3B27" w:rsidP="003F3B27">
      <w:pPr>
        <w:widowControl w:val="0"/>
        <w:suppressAutoHyphens/>
        <w:spacing w:after="0" w:line="240" w:lineRule="auto"/>
        <w:rPr>
          <w:rFonts w:ascii="Times New Roman" w:eastAsia="Calibri" w:hAnsi="Times New Roman" w:cs="Times New Roman"/>
          <w:color w:val="000000"/>
          <w:kern w:val="1"/>
          <w:shd w:val="clear" w:color="auto" w:fill="C0C0C0"/>
          <w:lang w:val="lt-LT"/>
        </w:rPr>
      </w:pPr>
      <w:r w:rsidRPr="00C659C0">
        <w:rPr>
          <w:rFonts w:ascii="Times New Roman" w:eastAsia="Calibri" w:hAnsi="Times New Roman" w:cs="Times New Roman"/>
          <w:kern w:val="1"/>
          <w:lang w:val="lt-LT"/>
        </w:rPr>
        <w:t>10 tablečių</w:t>
      </w:r>
    </w:p>
    <w:p w14:paraId="7AE8B9AE" w14:textId="77777777" w:rsidR="003F3B27" w:rsidRPr="00C659C0" w:rsidRDefault="003F3B27" w:rsidP="003F3B27">
      <w:pPr>
        <w:widowControl w:val="0"/>
        <w:suppressAutoHyphens/>
        <w:spacing w:after="0" w:line="240" w:lineRule="auto"/>
        <w:rPr>
          <w:rFonts w:ascii="Times New Roman" w:eastAsia="Calibri" w:hAnsi="Times New Roman" w:cs="Times New Roman"/>
          <w:color w:val="000000"/>
          <w:kern w:val="1"/>
          <w:shd w:val="clear" w:color="auto" w:fill="C0C0C0"/>
          <w:lang w:val="lt-LT"/>
        </w:rPr>
      </w:pPr>
      <w:r w:rsidRPr="00C659C0">
        <w:rPr>
          <w:rFonts w:ascii="Times New Roman" w:eastAsia="Calibri" w:hAnsi="Times New Roman" w:cs="Times New Roman"/>
          <w:color w:val="000000"/>
          <w:kern w:val="1"/>
          <w:shd w:val="clear" w:color="auto" w:fill="C0C0C0"/>
          <w:lang w:val="lt-LT"/>
        </w:rPr>
        <w:t>20 tablečių</w:t>
      </w:r>
    </w:p>
    <w:p w14:paraId="4D283C93" w14:textId="77777777" w:rsidR="003F3B27" w:rsidRPr="00C659C0" w:rsidRDefault="003F3B27" w:rsidP="003F3B27">
      <w:pPr>
        <w:widowControl w:val="0"/>
        <w:suppressAutoHyphens/>
        <w:spacing w:after="0" w:line="240" w:lineRule="auto"/>
        <w:rPr>
          <w:rFonts w:ascii="Times New Roman" w:eastAsia="Calibri" w:hAnsi="Times New Roman" w:cs="Times New Roman"/>
          <w:color w:val="000000"/>
          <w:kern w:val="1"/>
          <w:shd w:val="clear" w:color="auto" w:fill="C0C0C0"/>
          <w:lang w:val="lt-LT"/>
        </w:rPr>
      </w:pPr>
      <w:r w:rsidRPr="00C659C0">
        <w:rPr>
          <w:rFonts w:ascii="Times New Roman" w:eastAsia="Calibri" w:hAnsi="Times New Roman" w:cs="Times New Roman"/>
          <w:color w:val="000000"/>
          <w:kern w:val="1"/>
          <w:shd w:val="clear" w:color="auto" w:fill="C0C0C0"/>
          <w:lang w:val="lt-LT"/>
        </w:rPr>
        <w:t>30 tablečių</w:t>
      </w:r>
    </w:p>
    <w:p w14:paraId="1BA8B0B1" w14:textId="77777777" w:rsidR="003F3B27" w:rsidRPr="00C659C0" w:rsidRDefault="003F3B27" w:rsidP="003F3B27">
      <w:pPr>
        <w:widowControl w:val="0"/>
        <w:suppressAutoHyphens/>
        <w:spacing w:after="0" w:line="240" w:lineRule="auto"/>
        <w:rPr>
          <w:rFonts w:ascii="Times New Roman" w:eastAsia="Calibri" w:hAnsi="Times New Roman" w:cs="Times New Roman"/>
          <w:color w:val="000000"/>
          <w:kern w:val="1"/>
          <w:shd w:val="clear" w:color="auto" w:fill="C0C0C0"/>
          <w:lang w:val="lt-LT"/>
        </w:rPr>
      </w:pPr>
      <w:r w:rsidRPr="00C659C0">
        <w:rPr>
          <w:rFonts w:ascii="Times New Roman" w:eastAsia="Calibri" w:hAnsi="Times New Roman" w:cs="Times New Roman"/>
          <w:color w:val="000000"/>
          <w:kern w:val="1"/>
          <w:shd w:val="clear" w:color="auto" w:fill="C0C0C0"/>
          <w:lang w:val="lt-LT"/>
        </w:rPr>
        <w:t>50 tablečių</w:t>
      </w:r>
    </w:p>
    <w:p w14:paraId="318F2F3F"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color w:val="000000"/>
          <w:kern w:val="1"/>
          <w:shd w:val="clear" w:color="auto" w:fill="C0C0C0"/>
          <w:lang w:val="lt-LT"/>
        </w:rPr>
        <w:t>100 tablečių</w:t>
      </w:r>
    </w:p>
    <w:p w14:paraId="5D145F86"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71A17723"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5A64634A"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67" w:hanging="567"/>
        <w:rPr>
          <w:rFonts w:ascii="Times New Roman" w:eastAsia="Calibri" w:hAnsi="Times New Roman" w:cs="Times New Roman"/>
          <w:i/>
          <w:kern w:val="1"/>
          <w:lang w:val="lt-LT"/>
        </w:rPr>
      </w:pPr>
      <w:r w:rsidRPr="00C659C0">
        <w:rPr>
          <w:rFonts w:ascii="Times New Roman" w:eastAsia="Calibri" w:hAnsi="Times New Roman" w:cs="Times New Roman"/>
          <w:b/>
          <w:kern w:val="1"/>
          <w:lang w:val="lt-LT"/>
        </w:rPr>
        <w:t>5.</w:t>
      </w:r>
      <w:r w:rsidRPr="00C659C0">
        <w:rPr>
          <w:rFonts w:ascii="Times New Roman" w:eastAsia="Calibri" w:hAnsi="Times New Roman" w:cs="Times New Roman"/>
          <w:b/>
          <w:kern w:val="1"/>
          <w:lang w:val="lt-LT"/>
        </w:rPr>
        <w:tab/>
        <w:t>VARTOJIMO METODAS IR BŪDAS (-AI)</w:t>
      </w:r>
    </w:p>
    <w:p w14:paraId="5841E52C" w14:textId="77777777" w:rsidR="003F3B27" w:rsidRPr="00C659C0" w:rsidRDefault="003F3B27" w:rsidP="003F3B27">
      <w:pPr>
        <w:widowControl w:val="0"/>
        <w:suppressAutoHyphens/>
        <w:spacing w:after="0" w:line="240" w:lineRule="auto"/>
        <w:rPr>
          <w:rFonts w:ascii="Times New Roman" w:eastAsia="Calibri" w:hAnsi="Times New Roman" w:cs="Times New Roman"/>
          <w:i/>
          <w:kern w:val="1"/>
          <w:lang w:val="lt-LT"/>
        </w:rPr>
      </w:pPr>
    </w:p>
    <w:p w14:paraId="7301BA46"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Vartoti per burną.</w:t>
      </w:r>
    </w:p>
    <w:p w14:paraId="245401D9"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45D7A365"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7CA4310E" w14:textId="77777777" w:rsidR="003F3B27" w:rsidRPr="00C659C0" w:rsidRDefault="003F3B27" w:rsidP="003F3B27">
      <w:pPr>
        <w:widowControl w:val="0"/>
        <w:pBdr>
          <w:top w:val="single" w:sz="4" w:space="0" w:color="000000"/>
          <w:left w:val="single" w:sz="4" w:space="4" w:color="000000"/>
          <w:bottom w:val="single" w:sz="4" w:space="1" w:color="000000"/>
          <w:right w:val="single" w:sz="4" w:space="4" w:color="000000"/>
        </w:pBdr>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6.</w:t>
      </w:r>
      <w:r w:rsidRPr="00C659C0">
        <w:rPr>
          <w:rFonts w:ascii="Times New Roman" w:eastAsia="Calibri" w:hAnsi="Times New Roman" w:cs="Times New Roman"/>
          <w:b/>
          <w:kern w:val="1"/>
          <w:lang w:val="lt-LT"/>
        </w:rPr>
        <w:tab/>
        <w:t>SPECIALUS ĮSPĖJIMAS, KAD VAISTINĮ PREPARATĄ BŪTINA LAIKYTI VAIKAMS NEPASTEBIMOJE IR NEPASIEKIAMOJE VIETOJE</w:t>
      </w:r>
    </w:p>
    <w:p w14:paraId="41FADE59"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5030C456"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Laikyti vaikams nepastebimoje ir nepasiekiamoje vietoje.</w:t>
      </w:r>
    </w:p>
    <w:p w14:paraId="79E9066F"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7BA8BF71"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13C53A47"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7.</w:t>
      </w:r>
      <w:r w:rsidRPr="00C659C0">
        <w:rPr>
          <w:rFonts w:ascii="Times New Roman" w:eastAsia="Calibri" w:hAnsi="Times New Roman" w:cs="Times New Roman"/>
          <w:b/>
          <w:kern w:val="1"/>
          <w:lang w:val="lt-LT"/>
        </w:rPr>
        <w:tab/>
        <w:t>KITAS (-I) SPECIALUS (-ŪS) ĮSPĖJIMAS (-AI) (JEI REIKIA)</w:t>
      </w:r>
    </w:p>
    <w:p w14:paraId="105982BF"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54F9A1C4"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07BFC7E1"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8.</w:t>
      </w:r>
      <w:r w:rsidRPr="00C659C0">
        <w:rPr>
          <w:rFonts w:ascii="Times New Roman" w:eastAsia="Calibri" w:hAnsi="Times New Roman" w:cs="Times New Roman"/>
          <w:b/>
          <w:kern w:val="1"/>
          <w:lang w:val="lt-LT"/>
        </w:rPr>
        <w:tab/>
        <w:t>TINKAMUMO LAIKAS</w:t>
      </w:r>
    </w:p>
    <w:p w14:paraId="6363B6E3"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036C0C7E"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Tinka iki: {mm/MMMM}</w:t>
      </w:r>
    </w:p>
    <w:p w14:paraId="6327F212"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0E7E9481"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2913C4EC"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9.</w:t>
      </w:r>
      <w:r w:rsidRPr="00C659C0">
        <w:rPr>
          <w:rFonts w:ascii="Times New Roman" w:eastAsia="Calibri" w:hAnsi="Times New Roman" w:cs="Times New Roman"/>
          <w:b/>
          <w:kern w:val="1"/>
          <w:lang w:val="lt-LT"/>
        </w:rPr>
        <w:tab/>
      </w:r>
      <w:r w:rsidRPr="00C659C0">
        <w:rPr>
          <w:rFonts w:ascii="Times New Roman" w:eastAsia="Calibri" w:hAnsi="Times New Roman" w:cs="Times New Roman"/>
          <w:b/>
          <w:caps/>
          <w:kern w:val="1"/>
          <w:lang w:val="lt-LT"/>
        </w:rPr>
        <w:t>SPECIALIOS laikymo sąlygos</w:t>
      </w:r>
    </w:p>
    <w:p w14:paraId="76766414"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36EA4502" w14:textId="77777777" w:rsidR="003F3B27" w:rsidRPr="00C659C0" w:rsidRDefault="003F3B27" w:rsidP="003F3B27">
      <w:pPr>
        <w:widowControl w:val="0"/>
        <w:suppressAutoHyphens/>
        <w:spacing w:after="0" w:line="240" w:lineRule="auto"/>
        <w:rPr>
          <w:rFonts w:ascii="Times New Roman" w:eastAsia="Calibri" w:hAnsi="Times New Roman" w:cs="Times New Roman"/>
          <w:i/>
          <w:kern w:val="1"/>
          <w:lang w:val="lt-LT"/>
        </w:rPr>
      </w:pPr>
      <w:r w:rsidRPr="00C659C0">
        <w:rPr>
          <w:rFonts w:ascii="Times New Roman" w:eastAsia="Calibri" w:hAnsi="Times New Roman" w:cs="Times New Roman"/>
          <w:kern w:val="1"/>
          <w:lang w:val="lt-LT"/>
        </w:rPr>
        <w:t>Laikyti žemesnėje kaip 25 </w:t>
      </w:r>
      <w:r w:rsidRPr="00C659C0">
        <w:rPr>
          <w:rFonts w:ascii="Times New Roman" w:eastAsia="Calibri" w:hAnsi="Times New Roman" w:cs="Times New Roman"/>
          <w:kern w:val="1"/>
          <w:lang w:val="lt-LT"/>
        </w:rPr>
        <w:sym w:font="Symbol" w:char="F0B0"/>
      </w:r>
      <w:r w:rsidRPr="00C659C0">
        <w:rPr>
          <w:rFonts w:ascii="Times New Roman" w:eastAsia="Calibri" w:hAnsi="Times New Roman" w:cs="Times New Roman"/>
          <w:kern w:val="1"/>
          <w:lang w:val="lt-LT"/>
        </w:rPr>
        <w:t>C temperatūroje.</w:t>
      </w:r>
    </w:p>
    <w:p w14:paraId="54662D60" w14:textId="77777777" w:rsidR="003F3B27" w:rsidRPr="00C659C0" w:rsidRDefault="003F3B27" w:rsidP="003F3B27">
      <w:pPr>
        <w:widowControl w:val="0"/>
        <w:suppressAutoHyphens/>
        <w:spacing w:after="0" w:line="240" w:lineRule="auto"/>
        <w:ind w:left="567" w:hanging="567"/>
        <w:rPr>
          <w:rFonts w:ascii="Times New Roman" w:eastAsia="Calibri" w:hAnsi="Times New Roman" w:cs="Times New Roman"/>
          <w:i/>
          <w:kern w:val="1"/>
          <w:lang w:val="lt-LT"/>
        </w:rPr>
      </w:pPr>
    </w:p>
    <w:p w14:paraId="6EE798EF" w14:textId="77777777" w:rsidR="003F3B27" w:rsidRPr="00C659C0" w:rsidRDefault="003F3B27" w:rsidP="003F3B27">
      <w:pPr>
        <w:widowControl w:val="0"/>
        <w:suppressAutoHyphens/>
        <w:spacing w:after="0" w:line="240" w:lineRule="auto"/>
        <w:ind w:left="567" w:hanging="567"/>
        <w:rPr>
          <w:rFonts w:ascii="Times New Roman" w:eastAsia="Calibri" w:hAnsi="Times New Roman" w:cs="Times New Roman"/>
          <w:kern w:val="1"/>
          <w:lang w:val="lt-LT"/>
        </w:rPr>
      </w:pPr>
    </w:p>
    <w:p w14:paraId="45E2F997"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40" w:hanging="540"/>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10.</w:t>
      </w:r>
      <w:r w:rsidRPr="00C659C0">
        <w:rPr>
          <w:rFonts w:ascii="Times New Roman" w:eastAsia="Calibri" w:hAnsi="Times New Roman" w:cs="Times New Roman"/>
          <w:b/>
          <w:kern w:val="1"/>
          <w:lang w:val="lt-LT"/>
        </w:rPr>
        <w:tab/>
      </w:r>
      <w:r w:rsidRPr="00C659C0">
        <w:rPr>
          <w:rFonts w:ascii="Times New Roman" w:eastAsia="Calibri" w:hAnsi="Times New Roman" w:cs="Times New Roman"/>
          <w:b/>
          <w:caps/>
          <w:kern w:val="1"/>
          <w:lang w:val="lt-LT"/>
        </w:rPr>
        <w:t>specialios atsargumo priemonės DĖL NESUVARTOTO</w:t>
      </w:r>
      <w:r w:rsidRPr="00C659C0">
        <w:rPr>
          <w:rFonts w:ascii="Times New Roman" w:eastAsia="Calibri" w:hAnsi="Times New Roman" w:cs="Times New Roman"/>
          <w:b/>
          <w:kern w:val="1"/>
          <w:lang w:val="lt-LT"/>
        </w:rPr>
        <w:t xml:space="preserve"> </w:t>
      </w:r>
      <w:r w:rsidRPr="00C659C0">
        <w:rPr>
          <w:rFonts w:ascii="Times New Roman" w:eastAsia="Calibri" w:hAnsi="Times New Roman" w:cs="Times New Roman"/>
          <w:b/>
          <w:caps/>
          <w:kern w:val="1"/>
          <w:lang w:val="lt-LT"/>
        </w:rPr>
        <w:t>VAISTINIO PREPARATO AR JO ATLIEKŲ</w:t>
      </w:r>
      <w:r w:rsidRPr="00C659C0">
        <w:rPr>
          <w:rFonts w:ascii="Times New Roman" w:eastAsia="Calibri" w:hAnsi="Times New Roman" w:cs="Times New Roman"/>
          <w:caps/>
          <w:kern w:val="1"/>
          <w:lang w:val="lt-LT"/>
        </w:rPr>
        <w:t xml:space="preserve"> </w:t>
      </w:r>
      <w:r w:rsidRPr="00C659C0">
        <w:rPr>
          <w:rFonts w:ascii="Times New Roman" w:eastAsia="Calibri" w:hAnsi="Times New Roman" w:cs="Times New Roman"/>
          <w:b/>
          <w:caps/>
          <w:kern w:val="1"/>
          <w:lang w:val="lt-LT"/>
        </w:rPr>
        <w:t>TVARKYMO (jei reikia)</w:t>
      </w:r>
    </w:p>
    <w:p w14:paraId="2F8DFDEF"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755378C3"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1E4CC0DC"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40" w:hanging="540"/>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11.</w:t>
      </w:r>
      <w:r w:rsidRPr="00C659C0">
        <w:rPr>
          <w:rFonts w:ascii="Times New Roman" w:eastAsia="Calibri" w:hAnsi="Times New Roman" w:cs="Times New Roman"/>
          <w:b/>
          <w:kern w:val="1"/>
          <w:lang w:val="lt-LT"/>
        </w:rPr>
        <w:tab/>
      </w:r>
      <w:r w:rsidRPr="00C659C0">
        <w:rPr>
          <w:rFonts w:ascii="Times New Roman" w:eastAsia="Times New Roman" w:hAnsi="Times New Roman" w:cs="Times New Roman"/>
          <w:b/>
          <w:caps/>
          <w:snapToGrid w:val="0"/>
          <w:lang w:val="lt-LT"/>
        </w:rPr>
        <w:t>REGISTRUOTOJO PAVADINIMAS IR ADRESAS</w:t>
      </w:r>
    </w:p>
    <w:p w14:paraId="018F80AE"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794854FF"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roofErr w:type="spellStart"/>
      <w:r w:rsidRPr="00C659C0">
        <w:rPr>
          <w:rFonts w:ascii="Times New Roman" w:eastAsia="Calibri" w:hAnsi="Times New Roman" w:cs="Times New Roman"/>
          <w:kern w:val="1"/>
          <w:lang w:val="lt-LT"/>
        </w:rPr>
        <w:t>Orion</w:t>
      </w:r>
      <w:proofErr w:type="spellEnd"/>
      <w:r w:rsidRPr="00C659C0">
        <w:rPr>
          <w:rFonts w:ascii="Times New Roman" w:eastAsia="Calibri" w:hAnsi="Times New Roman" w:cs="Times New Roman"/>
          <w:kern w:val="1"/>
          <w:lang w:val="lt-LT"/>
        </w:rPr>
        <w:t xml:space="preserve"> </w:t>
      </w:r>
      <w:proofErr w:type="spellStart"/>
      <w:r w:rsidRPr="00C659C0">
        <w:rPr>
          <w:rFonts w:ascii="Times New Roman" w:eastAsia="Calibri" w:hAnsi="Times New Roman" w:cs="Times New Roman"/>
          <w:kern w:val="1"/>
          <w:lang w:val="lt-LT"/>
        </w:rPr>
        <w:t>Corporation</w:t>
      </w:r>
      <w:proofErr w:type="spellEnd"/>
      <w:r w:rsidRPr="00C659C0">
        <w:rPr>
          <w:rFonts w:ascii="Times New Roman" w:eastAsia="Calibri" w:hAnsi="Times New Roman" w:cs="Times New Roman"/>
          <w:kern w:val="1"/>
          <w:lang w:val="lt-LT"/>
        </w:rPr>
        <w:t xml:space="preserve">, </w:t>
      </w:r>
      <w:proofErr w:type="spellStart"/>
      <w:r w:rsidRPr="00C659C0">
        <w:rPr>
          <w:rFonts w:ascii="Times New Roman" w:eastAsia="Calibri" w:hAnsi="Times New Roman" w:cs="Times New Roman"/>
          <w:kern w:val="1"/>
          <w:lang w:val="lt-LT"/>
        </w:rPr>
        <w:t>Espoo</w:t>
      </w:r>
      <w:proofErr w:type="spellEnd"/>
      <w:r w:rsidRPr="00C659C0">
        <w:rPr>
          <w:rFonts w:ascii="Times New Roman" w:eastAsia="Calibri" w:hAnsi="Times New Roman" w:cs="Times New Roman"/>
          <w:kern w:val="1"/>
          <w:lang w:val="lt-LT"/>
        </w:rPr>
        <w:t>, Suomija</w:t>
      </w:r>
    </w:p>
    <w:p w14:paraId="66F1A6E8"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5F9D09CA"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268D7FB9"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40" w:hanging="540"/>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12.</w:t>
      </w:r>
      <w:r w:rsidRPr="00C659C0">
        <w:rPr>
          <w:rFonts w:ascii="Times New Roman" w:eastAsia="Calibri" w:hAnsi="Times New Roman" w:cs="Times New Roman"/>
          <w:b/>
          <w:kern w:val="1"/>
          <w:lang w:val="lt-LT"/>
        </w:rPr>
        <w:tab/>
      </w:r>
      <w:r w:rsidRPr="00C659C0">
        <w:rPr>
          <w:rFonts w:ascii="Times New Roman" w:eastAsia="Calibri" w:hAnsi="Times New Roman" w:cs="Times New Roman"/>
          <w:b/>
          <w:caps/>
          <w:kern w:val="1"/>
          <w:lang w:val="lt-LT"/>
        </w:rPr>
        <w:t>REGISTRACIJOS PAŽYMĖJIMO NUMERIS (-IAI)</w:t>
      </w:r>
    </w:p>
    <w:p w14:paraId="1D69A0EB"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784F207F"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N10 – LT/1/10/1943/006</w:t>
      </w:r>
    </w:p>
    <w:p w14:paraId="0E9EB322"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highlight w:val="lightGray"/>
          <w:lang w:val="lt-LT"/>
        </w:rPr>
      </w:pPr>
      <w:r w:rsidRPr="00C659C0">
        <w:rPr>
          <w:rFonts w:ascii="Times New Roman" w:eastAsia="Calibri" w:hAnsi="Times New Roman" w:cs="Times New Roman"/>
          <w:kern w:val="1"/>
          <w:highlight w:val="lightGray"/>
          <w:lang w:val="lt-LT"/>
        </w:rPr>
        <w:t xml:space="preserve">N20 – LT/1/10/1943/007 </w:t>
      </w:r>
    </w:p>
    <w:p w14:paraId="794AD0BA"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highlight w:val="lightGray"/>
          <w:lang w:val="lt-LT"/>
        </w:rPr>
      </w:pPr>
      <w:r w:rsidRPr="00C659C0">
        <w:rPr>
          <w:rFonts w:ascii="Times New Roman" w:eastAsia="Calibri" w:hAnsi="Times New Roman" w:cs="Times New Roman"/>
          <w:kern w:val="1"/>
          <w:highlight w:val="lightGray"/>
          <w:lang w:val="lt-LT"/>
        </w:rPr>
        <w:t xml:space="preserve">N30 – LT/1/10/1943/008 </w:t>
      </w:r>
    </w:p>
    <w:p w14:paraId="4636644F"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highlight w:val="lightGray"/>
          <w:lang w:val="lt-LT"/>
        </w:rPr>
      </w:pPr>
      <w:r w:rsidRPr="00C659C0">
        <w:rPr>
          <w:rFonts w:ascii="Times New Roman" w:eastAsia="Calibri" w:hAnsi="Times New Roman" w:cs="Times New Roman"/>
          <w:kern w:val="1"/>
          <w:highlight w:val="lightGray"/>
          <w:lang w:val="lt-LT"/>
        </w:rPr>
        <w:t xml:space="preserve">N50 – LT/1/10/1943/009 </w:t>
      </w:r>
    </w:p>
    <w:p w14:paraId="2FB3048A"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highlight w:val="lightGray"/>
          <w:lang w:val="lt-LT"/>
        </w:rPr>
        <w:t>N100 – LT/1/10/1943/010</w:t>
      </w:r>
      <w:r w:rsidRPr="00C659C0">
        <w:rPr>
          <w:rFonts w:ascii="Times New Roman" w:eastAsia="Calibri" w:hAnsi="Times New Roman" w:cs="Times New Roman"/>
          <w:kern w:val="1"/>
          <w:lang w:val="lt-LT"/>
        </w:rPr>
        <w:t xml:space="preserve"> </w:t>
      </w:r>
    </w:p>
    <w:p w14:paraId="01C1F3CF"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08B2FF3B"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55F6224C"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40" w:hanging="540"/>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13.</w:t>
      </w:r>
      <w:r w:rsidRPr="00C659C0">
        <w:rPr>
          <w:rFonts w:ascii="Times New Roman" w:eastAsia="Calibri" w:hAnsi="Times New Roman" w:cs="Times New Roman"/>
          <w:b/>
          <w:kern w:val="1"/>
          <w:lang w:val="lt-LT"/>
        </w:rPr>
        <w:tab/>
        <w:t>SERIJOS NUMERIS</w:t>
      </w:r>
    </w:p>
    <w:p w14:paraId="5E8EA05B"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20AA9D0D"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Serija</w:t>
      </w:r>
    </w:p>
    <w:p w14:paraId="4C57B4F8"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5BC65F3D"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64409C7F"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40" w:hanging="540"/>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14.</w:t>
      </w:r>
      <w:r w:rsidRPr="00C659C0">
        <w:rPr>
          <w:rFonts w:ascii="Times New Roman" w:eastAsia="Calibri" w:hAnsi="Times New Roman" w:cs="Times New Roman"/>
          <w:b/>
          <w:kern w:val="1"/>
          <w:lang w:val="lt-LT"/>
        </w:rPr>
        <w:tab/>
        <w:t>PARDAVIMO (IŠDAVIMO)</w:t>
      </w:r>
      <w:r w:rsidRPr="00C659C0">
        <w:rPr>
          <w:rFonts w:ascii="Times New Roman" w:eastAsia="Calibri" w:hAnsi="Times New Roman" w:cs="Times New Roman"/>
          <w:b/>
          <w:caps/>
          <w:kern w:val="1"/>
          <w:lang w:val="lt-LT"/>
        </w:rPr>
        <w:t xml:space="preserve"> tvarka</w:t>
      </w:r>
    </w:p>
    <w:p w14:paraId="1DC09F36"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01A8A3C0"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3D9EBB04"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40" w:hanging="540"/>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15.</w:t>
      </w:r>
      <w:r w:rsidRPr="00C659C0">
        <w:rPr>
          <w:rFonts w:ascii="Times New Roman" w:eastAsia="Calibri" w:hAnsi="Times New Roman" w:cs="Times New Roman"/>
          <w:b/>
          <w:kern w:val="1"/>
          <w:lang w:val="lt-LT"/>
        </w:rPr>
        <w:tab/>
      </w:r>
      <w:r w:rsidRPr="00C659C0">
        <w:rPr>
          <w:rFonts w:ascii="Times New Roman" w:eastAsia="Calibri" w:hAnsi="Times New Roman" w:cs="Times New Roman"/>
          <w:b/>
          <w:caps/>
          <w:kern w:val="1"/>
          <w:lang w:val="lt-LT"/>
        </w:rPr>
        <w:t>vartojimo instrukcijA</w:t>
      </w:r>
    </w:p>
    <w:p w14:paraId="0D796020"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04695823"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5866E625" w14:textId="77777777" w:rsidR="003F3B27" w:rsidRPr="00C659C0" w:rsidRDefault="003F3B27" w:rsidP="003F3B27">
      <w:pPr>
        <w:widowControl w:val="0"/>
        <w:pBdr>
          <w:top w:val="single" w:sz="4" w:space="1" w:color="000000"/>
          <w:left w:val="single" w:sz="4" w:space="4" w:color="000000"/>
          <w:bottom w:val="single" w:sz="4" w:space="1" w:color="000000"/>
          <w:right w:val="single" w:sz="4" w:space="4" w:color="000000"/>
        </w:pBdr>
        <w:suppressAutoHyphens/>
        <w:spacing w:after="0" w:line="240" w:lineRule="auto"/>
        <w:ind w:left="540" w:hanging="540"/>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16.</w:t>
      </w:r>
      <w:r w:rsidRPr="00C659C0">
        <w:rPr>
          <w:rFonts w:ascii="Times New Roman" w:eastAsia="Calibri" w:hAnsi="Times New Roman" w:cs="Times New Roman"/>
          <w:b/>
          <w:kern w:val="1"/>
          <w:lang w:val="lt-LT"/>
        </w:rPr>
        <w:tab/>
        <w:t>INFORMACIJA BRAILIO RAŠTU</w:t>
      </w:r>
    </w:p>
    <w:p w14:paraId="7E97F274"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263D4441"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highlight w:val="lightGray"/>
          <w:lang w:val="lt-LT"/>
        </w:rPr>
        <w:t>Duomenys nebūtini.</w:t>
      </w:r>
    </w:p>
    <w:p w14:paraId="17702BAF" w14:textId="77777777" w:rsidR="003F3B27" w:rsidRPr="00C659C0" w:rsidRDefault="003F3B27" w:rsidP="003F3B27">
      <w:pPr>
        <w:tabs>
          <w:tab w:val="left" w:pos="567"/>
        </w:tabs>
        <w:spacing w:after="0" w:line="240" w:lineRule="auto"/>
        <w:rPr>
          <w:rFonts w:ascii="Times New Roman" w:eastAsia="Times New Roman" w:hAnsi="Times New Roman" w:cs="Times New Roman"/>
          <w:shd w:val="clear" w:color="auto" w:fill="CCCCCC"/>
          <w:lang w:val="lt-LT" w:eastAsia="lt-LT" w:bidi="lt-LT"/>
        </w:rPr>
      </w:pPr>
    </w:p>
    <w:p w14:paraId="4548A9A6" w14:textId="77777777" w:rsidR="003F3B27" w:rsidRPr="00C659C0" w:rsidRDefault="003F3B27" w:rsidP="003F3B27">
      <w:pPr>
        <w:keepNext/>
        <w:numPr>
          <w:ilvl w:val="0"/>
          <w:numId w:val="23"/>
        </w:num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i/>
          <w:lang w:val="lt-LT" w:eastAsia="lt-LT" w:bidi="lt-LT"/>
        </w:rPr>
      </w:pPr>
      <w:r w:rsidRPr="00C659C0">
        <w:rPr>
          <w:rFonts w:ascii="Times New Roman" w:eastAsia="Times New Roman" w:hAnsi="Times New Roman" w:cs="Times New Roman"/>
          <w:b/>
          <w:lang w:val="lt-LT" w:eastAsia="lt-LT" w:bidi="lt-LT"/>
        </w:rPr>
        <w:t>UNIKALUS IDENTIFIKATORIUS – 2D BRŪKŠNINIS KODAS</w:t>
      </w:r>
    </w:p>
    <w:p w14:paraId="0FA10D50" w14:textId="77777777" w:rsidR="003F3B27" w:rsidRPr="00C659C0" w:rsidRDefault="003F3B27" w:rsidP="003F3B27">
      <w:pPr>
        <w:spacing w:after="0" w:line="240" w:lineRule="auto"/>
        <w:rPr>
          <w:rFonts w:ascii="Times New Roman" w:eastAsia="Times New Roman" w:hAnsi="Times New Roman" w:cs="Times New Roman"/>
          <w:lang w:val="lt-LT" w:eastAsia="lt-LT" w:bidi="lt-LT"/>
        </w:rPr>
      </w:pPr>
    </w:p>
    <w:p w14:paraId="30887EE5" w14:textId="77777777" w:rsidR="003F3B27" w:rsidRPr="00C659C0" w:rsidRDefault="003F3B27" w:rsidP="003F3B27">
      <w:pPr>
        <w:tabs>
          <w:tab w:val="left" w:pos="567"/>
        </w:tabs>
        <w:spacing w:after="0" w:line="240" w:lineRule="auto"/>
        <w:rPr>
          <w:rFonts w:ascii="Times New Roman" w:eastAsia="Times New Roman" w:hAnsi="Times New Roman" w:cs="Times New Roman"/>
          <w:shd w:val="clear" w:color="auto" w:fill="CCCCCC"/>
          <w:lang w:val="lt-LT" w:eastAsia="lt-LT" w:bidi="lt-LT"/>
        </w:rPr>
      </w:pPr>
      <w:r w:rsidRPr="00C659C0">
        <w:rPr>
          <w:rFonts w:ascii="Times New Roman" w:eastAsia="Times New Roman" w:hAnsi="Times New Roman" w:cs="Times New Roman"/>
          <w:highlight w:val="lightGray"/>
          <w:lang w:val="lt-LT" w:eastAsia="lt-LT" w:bidi="lt-LT"/>
        </w:rPr>
        <w:t>Duomenys nebūtini.</w:t>
      </w:r>
    </w:p>
    <w:p w14:paraId="7F78DFF1" w14:textId="77777777" w:rsidR="003F3B27" w:rsidRPr="00C659C0" w:rsidRDefault="003F3B27" w:rsidP="003F3B27">
      <w:pPr>
        <w:spacing w:after="0" w:line="240" w:lineRule="auto"/>
        <w:rPr>
          <w:rFonts w:ascii="Times New Roman" w:eastAsia="Times New Roman" w:hAnsi="Times New Roman" w:cs="Times New Roman"/>
          <w:lang w:val="lt-LT" w:eastAsia="lt-LT" w:bidi="lt-LT"/>
        </w:rPr>
      </w:pPr>
    </w:p>
    <w:p w14:paraId="5B342F10" w14:textId="77777777" w:rsidR="003F3B27" w:rsidRPr="00C659C0" w:rsidRDefault="003F3B27" w:rsidP="003F3B27">
      <w:pPr>
        <w:spacing w:after="0" w:line="240" w:lineRule="auto"/>
        <w:rPr>
          <w:rFonts w:ascii="Times New Roman" w:eastAsia="Times New Roman" w:hAnsi="Times New Roman" w:cs="Times New Roman"/>
          <w:lang w:val="lt-LT" w:eastAsia="lt-LT" w:bidi="lt-LT"/>
        </w:rPr>
      </w:pPr>
    </w:p>
    <w:p w14:paraId="7BFE653B" w14:textId="77777777" w:rsidR="003F3B27" w:rsidRPr="00C659C0" w:rsidRDefault="003F3B27" w:rsidP="003F3B27">
      <w:pPr>
        <w:keepNext/>
        <w:numPr>
          <w:ilvl w:val="0"/>
          <w:numId w:val="23"/>
        </w:num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i/>
          <w:lang w:val="lt-LT" w:eastAsia="lt-LT" w:bidi="lt-LT"/>
        </w:rPr>
      </w:pPr>
      <w:r w:rsidRPr="00C659C0">
        <w:rPr>
          <w:rFonts w:ascii="Times New Roman" w:eastAsia="Times New Roman" w:hAnsi="Times New Roman" w:cs="Times New Roman"/>
          <w:b/>
          <w:lang w:val="lt-LT" w:eastAsia="lt-LT" w:bidi="lt-LT"/>
        </w:rPr>
        <w:t>UNIKALUS IDENTIFIKATORIUS – ŽMONĖMS SUPRANTAMI DUOMENYS</w:t>
      </w:r>
    </w:p>
    <w:p w14:paraId="697E8244" w14:textId="77777777" w:rsidR="003F3B27" w:rsidRPr="00C659C0" w:rsidRDefault="003F3B27" w:rsidP="003F3B27">
      <w:pPr>
        <w:spacing w:after="0" w:line="240" w:lineRule="auto"/>
        <w:rPr>
          <w:rFonts w:ascii="Times New Roman" w:eastAsia="Times New Roman" w:hAnsi="Times New Roman" w:cs="Times New Roman"/>
          <w:lang w:val="lt-LT" w:eastAsia="lt-LT" w:bidi="lt-LT"/>
        </w:rPr>
      </w:pPr>
    </w:p>
    <w:p w14:paraId="35585208" w14:textId="77777777" w:rsidR="003F3B27" w:rsidRPr="00C659C0" w:rsidRDefault="003F3B27" w:rsidP="003F3B27">
      <w:pPr>
        <w:widowControl w:val="0"/>
        <w:suppressAutoHyphens/>
        <w:spacing w:after="0" w:line="240" w:lineRule="auto"/>
        <w:rPr>
          <w:rFonts w:ascii="Times New Roman" w:eastAsia="Calibri" w:hAnsi="Times New Roman" w:cs="Times New Roman"/>
          <w:b/>
          <w:caps/>
          <w:kern w:val="1"/>
          <w:lang w:val="lt-LT"/>
        </w:rPr>
      </w:pPr>
      <w:r w:rsidRPr="00C659C0">
        <w:rPr>
          <w:rFonts w:ascii="Times New Roman" w:eastAsia="Times New Roman" w:hAnsi="Times New Roman" w:cs="Times New Roman"/>
          <w:highlight w:val="lightGray"/>
          <w:lang w:val="lt-LT" w:eastAsia="lt-LT" w:bidi="lt-LT"/>
        </w:rPr>
        <w:t>Duomenys nebūtini.</w:t>
      </w:r>
    </w:p>
    <w:p w14:paraId="184FC2E4" w14:textId="77777777" w:rsidR="003F3B27" w:rsidRPr="00C659C0" w:rsidRDefault="003F3B27" w:rsidP="003F3B27">
      <w:pPr>
        <w:widowControl w:val="0"/>
        <w:suppressAutoHyphens/>
        <w:spacing w:after="0" w:line="240" w:lineRule="auto"/>
        <w:rPr>
          <w:rFonts w:ascii="Times New Roman" w:eastAsia="Calibri" w:hAnsi="Times New Roman" w:cs="Times New Roman"/>
          <w:b/>
          <w:caps/>
          <w:kern w:val="1"/>
          <w:lang w:val="lt-LT"/>
        </w:rPr>
      </w:pPr>
    </w:p>
    <w:p w14:paraId="46F47154" w14:textId="77777777" w:rsidR="003F3B27" w:rsidRPr="00C659C0" w:rsidRDefault="003F3B27" w:rsidP="003F3B27">
      <w:pPr>
        <w:rPr>
          <w:rFonts w:ascii="Times New Roman" w:eastAsia="Calibri" w:hAnsi="Times New Roman" w:cs="Times New Roman"/>
          <w:b/>
          <w:caps/>
          <w:kern w:val="1"/>
          <w:highlight w:val="lightGray"/>
          <w:lang w:val="lt-LT"/>
        </w:rPr>
      </w:pPr>
      <w:r w:rsidRPr="00C659C0">
        <w:rPr>
          <w:rFonts w:ascii="Times New Roman" w:eastAsia="Calibri" w:hAnsi="Times New Roman" w:cs="Times New Roman"/>
          <w:b/>
          <w:caps/>
          <w:kern w:val="1"/>
          <w:highlight w:val="lightGray"/>
          <w:lang w:val="lt-LT"/>
        </w:rPr>
        <w:br w:type="page"/>
      </w:r>
    </w:p>
    <w:p w14:paraId="2AAC8ED1"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38EF9F99"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5BCA88D9"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03F0C5A0"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46DA47F7"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3F07BB74"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26AF1A1F"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2689EDF5"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147A898D"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3BFBACE1"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41241898"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20D0456E"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71044800"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4C4B2D4C"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7B159BD7"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07088224"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6C755C71"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6D68522F"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5625CE15"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035FE2F6"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109296FD"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62B73469"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29628B72" w14:textId="77777777" w:rsidR="003F3B27" w:rsidRPr="00C659C0" w:rsidRDefault="003F3B27" w:rsidP="003F3B27">
      <w:pPr>
        <w:widowControl w:val="0"/>
        <w:suppressAutoHyphens/>
        <w:spacing w:after="0" w:line="240" w:lineRule="auto"/>
        <w:rPr>
          <w:rFonts w:ascii="Times New Roman" w:eastAsia="Calibri" w:hAnsi="Times New Roman" w:cs="Times New Roman"/>
          <w:kern w:val="1"/>
          <w:lang w:val="lt-LT"/>
        </w:rPr>
      </w:pPr>
    </w:p>
    <w:p w14:paraId="448C4C16" w14:textId="77777777" w:rsidR="003F3B27" w:rsidRPr="00C659C0" w:rsidRDefault="003F3B27" w:rsidP="003F3B27">
      <w:pPr>
        <w:widowControl w:val="0"/>
        <w:tabs>
          <w:tab w:val="left" w:pos="567"/>
        </w:tabs>
        <w:suppressAutoHyphens/>
        <w:spacing w:after="0" w:line="240" w:lineRule="auto"/>
        <w:ind w:left="567" w:hanging="567"/>
        <w:jc w:val="center"/>
        <w:rPr>
          <w:rFonts w:ascii="Times New Roman" w:eastAsia="Calibri" w:hAnsi="Times New Roman" w:cs="Times New Roman"/>
          <w:b/>
          <w:kern w:val="1"/>
          <w:lang w:val="lt-LT"/>
        </w:rPr>
      </w:pPr>
      <w:bookmarkStart w:id="14" w:name="_Toc129243262"/>
      <w:bookmarkStart w:id="15" w:name="_Toc129243137"/>
      <w:r w:rsidRPr="00C659C0">
        <w:rPr>
          <w:rFonts w:ascii="Times New Roman" w:eastAsia="Calibri" w:hAnsi="Times New Roman" w:cs="Times New Roman"/>
          <w:b/>
          <w:caps/>
          <w:kern w:val="1"/>
          <w:lang w:val="lt-LT"/>
        </w:rPr>
        <w:t>B. PAKUOTĖS LAPELIS</w:t>
      </w:r>
      <w:bookmarkEnd w:id="14"/>
      <w:bookmarkEnd w:id="15"/>
    </w:p>
    <w:p w14:paraId="67C87CFF" w14:textId="669B4C79" w:rsidR="003F3B27" w:rsidRDefault="003F3B27" w:rsidP="00C659C0">
      <w:pPr>
        <w:widowControl w:val="0"/>
        <w:suppressAutoHyphens/>
        <w:spacing w:after="0" w:line="240" w:lineRule="auto"/>
        <w:rPr>
          <w:rFonts w:ascii="Times New Roman" w:eastAsia="Calibri" w:hAnsi="Times New Roman" w:cs="Times New Roman"/>
          <w:kern w:val="1"/>
          <w:lang w:val="lt-LT"/>
        </w:rPr>
      </w:pPr>
    </w:p>
    <w:p w14:paraId="6ED1A85A" w14:textId="6466D20C" w:rsidR="00C56328" w:rsidRDefault="00C56328" w:rsidP="00C659C0">
      <w:pPr>
        <w:widowControl w:val="0"/>
        <w:suppressAutoHyphens/>
        <w:spacing w:after="0" w:line="240" w:lineRule="auto"/>
        <w:rPr>
          <w:rFonts w:ascii="Times New Roman" w:eastAsia="Calibri" w:hAnsi="Times New Roman" w:cs="Times New Roman"/>
          <w:kern w:val="1"/>
          <w:lang w:val="lt-LT"/>
        </w:rPr>
      </w:pPr>
    </w:p>
    <w:p w14:paraId="5795057A" w14:textId="6E6FBE2E" w:rsidR="00C56328" w:rsidRDefault="00C56328" w:rsidP="00C659C0">
      <w:pPr>
        <w:widowControl w:val="0"/>
        <w:suppressAutoHyphens/>
        <w:spacing w:after="0" w:line="240" w:lineRule="auto"/>
        <w:rPr>
          <w:rFonts w:ascii="Times New Roman" w:eastAsia="Calibri" w:hAnsi="Times New Roman" w:cs="Times New Roman"/>
          <w:kern w:val="1"/>
          <w:lang w:val="lt-LT"/>
        </w:rPr>
      </w:pPr>
    </w:p>
    <w:p w14:paraId="4FDFDA21" w14:textId="7771DEA3" w:rsidR="00C56328" w:rsidRDefault="00C56328" w:rsidP="00C659C0">
      <w:pPr>
        <w:widowControl w:val="0"/>
        <w:suppressAutoHyphens/>
        <w:spacing w:after="0" w:line="240" w:lineRule="auto"/>
        <w:rPr>
          <w:rFonts w:ascii="Times New Roman" w:eastAsia="Calibri" w:hAnsi="Times New Roman" w:cs="Times New Roman"/>
          <w:kern w:val="1"/>
          <w:lang w:val="lt-LT"/>
        </w:rPr>
      </w:pPr>
    </w:p>
    <w:p w14:paraId="66771B48" w14:textId="3D2A19FC" w:rsidR="00C56328" w:rsidRDefault="00C56328" w:rsidP="00C659C0">
      <w:pPr>
        <w:widowControl w:val="0"/>
        <w:suppressAutoHyphens/>
        <w:spacing w:after="0" w:line="240" w:lineRule="auto"/>
        <w:rPr>
          <w:rFonts w:ascii="Times New Roman" w:eastAsia="Calibri" w:hAnsi="Times New Roman" w:cs="Times New Roman"/>
          <w:kern w:val="1"/>
          <w:lang w:val="lt-LT"/>
        </w:rPr>
      </w:pPr>
    </w:p>
    <w:p w14:paraId="1333A2CC" w14:textId="322DA339" w:rsidR="00C56328" w:rsidRDefault="00C56328" w:rsidP="00C659C0">
      <w:pPr>
        <w:widowControl w:val="0"/>
        <w:suppressAutoHyphens/>
        <w:spacing w:after="0" w:line="240" w:lineRule="auto"/>
        <w:rPr>
          <w:rFonts w:ascii="Times New Roman" w:eastAsia="Calibri" w:hAnsi="Times New Roman" w:cs="Times New Roman"/>
          <w:kern w:val="1"/>
          <w:lang w:val="lt-LT"/>
        </w:rPr>
      </w:pPr>
    </w:p>
    <w:p w14:paraId="1BDB7E54" w14:textId="311E7642" w:rsidR="00C56328" w:rsidRDefault="00C56328" w:rsidP="00C659C0">
      <w:pPr>
        <w:widowControl w:val="0"/>
        <w:suppressAutoHyphens/>
        <w:spacing w:after="0" w:line="240" w:lineRule="auto"/>
        <w:rPr>
          <w:rFonts w:ascii="Times New Roman" w:eastAsia="Calibri" w:hAnsi="Times New Roman" w:cs="Times New Roman"/>
          <w:kern w:val="1"/>
          <w:lang w:val="lt-LT"/>
        </w:rPr>
      </w:pPr>
    </w:p>
    <w:p w14:paraId="78AB8615" w14:textId="4012B3E1" w:rsidR="00C56328" w:rsidRDefault="00C56328" w:rsidP="00C659C0">
      <w:pPr>
        <w:widowControl w:val="0"/>
        <w:suppressAutoHyphens/>
        <w:spacing w:after="0" w:line="240" w:lineRule="auto"/>
        <w:rPr>
          <w:rFonts w:ascii="Times New Roman" w:eastAsia="Calibri" w:hAnsi="Times New Roman" w:cs="Times New Roman"/>
          <w:kern w:val="1"/>
          <w:lang w:val="lt-LT"/>
        </w:rPr>
      </w:pPr>
    </w:p>
    <w:p w14:paraId="288BA252" w14:textId="0ED790DB" w:rsidR="00C56328" w:rsidRDefault="00C56328" w:rsidP="00C659C0">
      <w:pPr>
        <w:widowControl w:val="0"/>
        <w:suppressAutoHyphens/>
        <w:spacing w:after="0" w:line="240" w:lineRule="auto"/>
        <w:rPr>
          <w:rFonts w:ascii="Times New Roman" w:eastAsia="Calibri" w:hAnsi="Times New Roman" w:cs="Times New Roman"/>
          <w:kern w:val="1"/>
          <w:lang w:val="lt-LT"/>
        </w:rPr>
      </w:pPr>
    </w:p>
    <w:p w14:paraId="7EDCC9A4" w14:textId="640D8DC5" w:rsidR="00C56328" w:rsidRDefault="00C56328" w:rsidP="00C659C0">
      <w:pPr>
        <w:widowControl w:val="0"/>
        <w:suppressAutoHyphens/>
        <w:spacing w:after="0" w:line="240" w:lineRule="auto"/>
        <w:rPr>
          <w:rFonts w:ascii="Times New Roman" w:eastAsia="Calibri" w:hAnsi="Times New Roman" w:cs="Times New Roman"/>
          <w:kern w:val="1"/>
          <w:lang w:val="lt-LT"/>
        </w:rPr>
      </w:pPr>
    </w:p>
    <w:p w14:paraId="7704AD9B" w14:textId="636CFEE2" w:rsidR="00C56328" w:rsidRDefault="00C56328" w:rsidP="00C659C0">
      <w:pPr>
        <w:widowControl w:val="0"/>
        <w:suppressAutoHyphens/>
        <w:spacing w:after="0" w:line="240" w:lineRule="auto"/>
        <w:rPr>
          <w:rFonts w:ascii="Times New Roman" w:eastAsia="Calibri" w:hAnsi="Times New Roman" w:cs="Times New Roman"/>
          <w:kern w:val="1"/>
          <w:lang w:val="lt-LT"/>
        </w:rPr>
      </w:pPr>
    </w:p>
    <w:p w14:paraId="677B12EB" w14:textId="27133229" w:rsidR="00C56328" w:rsidRDefault="00C56328" w:rsidP="00C659C0">
      <w:pPr>
        <w:widowControl w:val="0"/>
        <w:suppressAutoHyphens/>
        <w:spacing w:after="0" w:line="240" w:lineRule="auto"/>
        <w:rPr>
          <w:rFonts w:ascii="Times New Roman" w:eastAsia="Calibri" w:hAnsi="Times New Roman" w:cs="Times New Roman"/>
          <w:kern w:val="1"/>
          <w:lang w:val="lt-LT"/>
        </w:rPr>
      </w:pPr>
    </w:p>
    <w:p w14:paraId="267806A5" w14:textId="7CAA5B03" w:rsidR="00C56328" w:rsidRDefault="00C56328" w:rsidP="00C659C0">
      <w:pPr>
        <w:widowControl w:val="0"/>
        <w:suppressAutoHyphens/>
        <w:spacing w:after="0" w:line="240" w:lineRule="auto"/>
        <w:rPr>
          <w:rFonts w:ascii="Times New Roman" w:eastAsia="Calibri" w:hAnsi="Times New Roman" w:cs="Times New Roman"/>
          <w:kern w:val="1"/>
          <w:lang w:val="lt-LT"/>
        </w:rPr>
      </w:pPr>
    </w:p>
    <w:p w14:paraId="2E726B4A" w14:textId="278130F8" w:rsidR="00C56328" w:rsidRDefault="00C56328" w:rsidP="00C659C0">
      <w:pPr>
        <w:widowControl w:val="0"/>
        <w:suppressAutoHyphens/>
        <w:spacing w:after="0" w:line="240" w:lineRule="auto"/>
        <w:rPr>
          <w:rFonts w:ascii="Times New Roman" w:eastAsia="Calibri" w:hAnsi="Times New Roman" w:cs="Times New Roman"/>
          <w:kern w:val="1"/>
          <w:lang w:val="lt-LT"/>
        </w:rPr>
      </w:pPr>
    </w:p>
    <w:p w14:paraId="22405464" w14:textId="317F51E8" w:rsidR="00C56328" w:rsidRDefault="00C56328" w:rsidP="00C659C0">
      <w:pPr>
        <w:widowControl w:val="0"/>
        <w:suppressAutoHyphens/>
        <w:spacing w:after="0" w:line="240" w:lineRule="auto"/>
        <w:rPr>
          <w:rFonts w:ascii="Times New Roman" w:eastAsia="Calibri" w:hAnsi="Times New Roman" w:cs="Times New Roman"/>
          <w:kern w:val="1"/>
          <w:lang w:val="lt-LT"/>
        </w:rPr>
      </w:pPr>
    </w:p>
    <w:p w14:paraId="7C75EF78" w14:textId="5ABBF041" w:rsidR="00C56328" w:rsidRDefault="00C56328" w:rsidP="00C659C0">
      <w:pPr>
        <w:widowControl w:val="0"/>
        <w:suppressAutoHyphens/>
        <w:spacing w:after="0" w:line="240" w:lineRule="auto"/>
        <w:rPr>
          <w:rFonts w:ascii="Times New Roman" w:eastAsia="Calibri" w:hAnsi="Times New Roman" w:cs="Times New Roman"/>
          <w:kern w:val="1"/>
          <w:lang w:val="lt-LT"/>
        </w:rPr>
      </w:pPr>
    </w:p>
    <w:p w14:paraId="76FCD6BC" w14:textId="1A6169F9" w:rsidR="00C56328" w:rsidRDefault="00C56328" w:rsidP="00C659C0">
      <w:pPr>
        <w:widowControl w:val="0"/>
        <w:suppressAutoHyphens/>
        <w:spacing w:after="0" w:line="240" w:lineRule="auto"/>
        <w:rPr>
          <w:rFonts w:ascii="Times New Roman" w:eastAsia="Calibri" w:hAnsi="Times New Roman" w:cs="Times New Roman"/>
          <w:kern w:val="1"/>
          <w:lang w:val="lt-LT"/>
        </w:rPr>
      </w:pPr>
    </w:p>
    <w:p w14:paraId="262B4376" w14:textId="4D83A80C" w:rsidR="00C56328" w:rsidRDefault="00C56328" w:rsidP="00C659C0">
      <w:pPr>
        <w:widowControl w:val="0"/>
        <w:suppressAutoHyphens/>
        <w:spacing w:after="0" w:line="240" w:lineRule="auto"/>
        <w:rPr>
          <w:rFonts w:ascii="Times New Roman" w:eastAsia="Calibri" w:hAnsi="Times New Roman" w:cs="Times New Roman"/>
          <w:kern w:val="1"/>
          <w:lang w:val="lt-LT"/>
        </w:rPr>
      </w:pPr>
    </w:p>
    <w:p w14:paraId="4ED2B371" w14:textId="574968CA" w:rsidR="00C56328" w:rsidRDefault="00C56328" w:rsidP="00C659C0">
      <w:pPr>
        <w:widowControl w:val="0"/>
        <w:suppressAutoHyphens/>
        <w:spacing w:after="0" w:line="240" w:lineRule="auto"/>
        <w:rPr>
          <w:rFonts w:ascii="Times New Roman" w:eastAsia="Calibri" w:hAnsi="Times New Roman" w:cs="Times New Roman"/>
          <w:kern w:val="1"/>
          <w:lang w:val="lt-LT"/>
        </w:rPr>
      </w:pPr>
    </w:p>
    <w:p w14:paraId="3645EF2A" w14:textId="1FC37D35" w:rsidR="00C56328" w:rsidRDefault="00C56328" w:rsidP="00C659C0">
      <w:pPr>
        <w:widowControl w:val="0"/>
        <w:suppressAutoHyphens/>
        <w:spacing w:after="0" w:line="240" w:lineRule="auto"/>
        <w:rPr>
          <w:rFonts w:ascii="Times New Roman" w:eastAsia="Calibri" w:hAnsi="Times New Roman" w:cs="Times New Roman"/>
          <w:kern w:val="1"/>
          <w:lang w:val="lt-LT"/>
        </w:rPr>
      </w:pPr>
    </w:p>
    <w:p w14:paraId="29A73059" w14:textId="320455EF" w:rsidR="00C56328" w:rsidRDefault="00C56328" w:rsidP="00C659C0">
      <w:pPr>
        <w:widowControl w:val="0"/>
        <w:suppressAutoHyphens/>
        <w:spacing w:after="0" w:line="240" w:lineRule="auto"/>
        <w:rPr>
          <w:rFonts w:ascii="Times New Roman" w:eastAsia="Calibri" w:hAnsi="Times New Roman" w:cs="Times New Roman"/>
          <w:kern w:val="1"/>
          <w:lang w:val="lt-LT"/>
        </w:rPr>
      </w:pPr>
    </w:p>
    <w:p w14:paraId="6B616DD7" w14:textId="18AB1539" w:rsidR="00C56328" w:rsidRDefault="00C56328" w:rsidP="00C659C0">
      <w:pPr>
        <w:widowControl w:val="0"/>
        <w:suppressAutoHyphens/>
        <w:spacing w:after="0" w:line="240" w:lineRule="auto"/>
        <w:rPr>
          <w:rFonts w:ascii="Times New Roman" w:eastAsia="Calibri" w:hAnsi="Times New Roman" w:cs="Times New Roman"/>
          <w:kern w:val="1"/>
          <w:lang w:val="lt-LT"/>
        </w:rPr>
      </w:pPr>
    </w:p>
    <w:p w14:paraId="7659E5A0" w14:textId="1FAB4109" w:rsidR="00C56328" w:rsidRDefault="00C56328" w:rsidP="00C659C0">
      <w:pPr>
        <w:widowControl w:val="0"/>
        <w:suppressAutoHyphens/>
        <w:spacing w:after="0" w:line="240" w:lineRule="auto"/>
        <w:rPr>
          <w:rFonts w:ascii="Times New Roman" w:eastAsia="Calibri" w:hAnsi="Times New Roman" w:cs="Times New Roman"/>
          <w:kern w:val="1"/>
          <w:lang w:val="lt-LT"/>
        </w:rPr>
      </w:pPr>
    </w:p>
    <w:p w14:paraId="07EAA6AD" w14:textId="2793EC05" w:rsidR="00C56328" w:rsidRDefault="00C56328" w:rsidP="00C659C0">
      <w:pPr>
        <w:widowControl w:val="0"/>
        <w:suppressAutoHyphens/>
        <w:spacing w:after="0" w:line="240" w:lineRule="auto"/>
        <w:rPr>
          <w:rFonts w:ascii="Times New Roman" w:eastAsia="Calibri" w:hAnsi="Times New Roman" w:cs="Times New Roman"/>
          <w:kern w:val="1"/>
          <w:lang w:val="lt-LT"/>
        </w:rPr>
      </w:pPr>
    </w:p>
    <w:p w14:paraId="70D23E80" w14:textId="5B923919" w:rsidR="00C56328" w:rsidRDefault="00C56328" w:rsidP="00C659C0">
      <w:pPr>
        <w:widowControl w:val="0"/>
        <w:suppressAutoHyphens/>
        <w:spacing w:after="0" w:line="240" w:lineRule="auto"/>
        <w:rPr>
          <w:rFonts w:ascii="Times New Roman" w:eastAsia="Calibri" w:hAnsi="Times New Roman" w:cs="Times New Roman"/>
          <w:kern w:val="1"/>
          <w:lang w:val="lt-LT"/>
        </w:rPr>
      </w:pPr>
    </w:p>
    <w:p w14:paraId="13A549BA" w14:textId="6E1A95DA" w:rsidR="00C56328" w:rsidRDefault="00C56328" w:rsidP="00C659C0">
      <w:pPr>
        <w:widowControl w:val="0"/>
        <w:suppressAutoHyphens/>
        <w:spacing w:after="0" w:line="240" w:lineRule="auto"/>
        <w:rPr>
          <w:rFonts w:ascii="Times New Roman" w:eastAsia="Calibri" w:hAnsi="Times New Roman" w:cs="Times New Roman"/>
          <w:kern w:val="1"/>
          <w:lang w:val="lt-LT"/>
        </w:rPr>
      </w:pPr>
    </w:p>
    <w:p w14:paraId="0CF3C3B6" w14:textId="3E63FC1D" w:rsidR="00C56328" w:rsidRDefault="00C56328" w:rsidP="00C659C0">
      <w:pPr>
        <w:widowControl w:val="0"/>
        <w:suppressAutoHyphens/>
        <w:spacing w:after="0" w:line="240" w:lineRule="auto"/>
        <w:rPr>
          <w:rFonts w:ascii="Times New Roman" w:eastAsia="Calibri" w:hAnsi="Times New Roman" w:cs="Times New Roman"/>
          <w:kern w:val="1"/>
          <w:lang w:val="lt-LT"/>
        </w:rPr>
      </w:pPr>
    </w:p>
    <w:p w14:paraId="1CCBB11D" w14:textId="343F7F96" w:rsidR="00C56328" w:rsidRDefault="00C56328" w:rsidP="00C659C0">
      <w:pPr>
        <w:widowControl w:val="0"/>
        <w:suppressAutoHyphens/>
        <w:spacing w:after="0" w:line="240" w:lineRule="auto"/>
        <w:rPr>
          <w:rFonts w:ascii="Times New Roman" w:eastAsia="Calibri" w:hAnsi="Times New Roman" w:cs="Times New Roman"/>
          <w:kern w:val="1"/>
          <w:lang w:val="lt-LT"/>
        </w:rPr>
      </w:pPr>
    </w:p>
    <w:p w14:paraId="030E72C4" w14:textId="408FF2E5" w:rsidR="00C56328" w:rsidRDefault="00C56328" w:rsidP="00C659C0">
      <w:pPr>
        <w:widowControl w:val="0"/>
        <w:suppressAutoHyphens/>
        <w:spacing w:after="0" w:line="240" w:lineRule="auto"/>
        <w:rPr>
          <w:rFonts w:ascii="Times New Roman" w:eastAsia="Calibri" w:hAnsi="Times New Roman" w:cs="Times New Roman"/>
          <w:kern w:val="1"/>
          <w:lang w:val="lt-LT"/>
        </w:rPr>
      </w:pPr>
    </w:p>
    <w:p w14:paraId="6D6614E1" w14:textId="6899445A" w:rsidR="00C56328" w:rsidRDefault="00C56328" w:rsidP="00C659C0">
      <w:pPr>
        <w:widowControl w:val="0"/>
        <w:suppressAutoHyphens/>
        <w:spacing w:after="0" w:line="240" w:lineRule="auto"/>
        <w:rPr>
          <w:rFonts w:ascii="Times New Roman" w:eastAsia="Calibri" w:hAnsi="Times New Roman" w:cs="Times New Roman"/>
          <w:kern w:val="1"/>
          <w:lang w:val="lt-LT"/>
        </w:rPr>
      </w:pPr>
    </w:p>
    <w:p w14:paraId="5AE011DB" w14:textId="7DA8B291" w:rsidR="00C56328" w:rsidRDefault="00C56328" w:rsidP="00C659C0">
      <w:pPr>
        <w:widowControl w:val="0"/>
        <w:suppressAutoHyphens/>
        <w:spacing w:after="0" w:line="240" w:lineRule="auto"/>
        <w:rPr>
          <w:rFonts w:ascii="Times New Roman" w:eastAsia="Calibri" w:hAnsi="Times New Roman" w:cs="Times New Roman"/>
          <w:kern w:val="1"/>
          <w:lang w:val="lt-LT"/>
        </w:rPr>
      </w:pPr>
    </w:p>
    <w:p w14:paraId="4BD757EA" w14:textId="6B9F9CB2" w:rsidR="00C56328" w:rsidRDefault="00C56328" w:rsidP="00C659C0">
      <w:pPr>
        <w:widowControl w:val="0"/>
        <w:suppressAutoHyphens/>
        <w:spacing w:after="0" w:line="240" w:lineRule="auto"/>
        <w:rPr>
          <w:rFonts w:ascii="Times New Roman" w:eastAsia="Calibri" w:hAnsi="Times New Roman" w:cs="Times New Roman"/>
          <w:kern w:val="1"/>
          <w:lang w:val="lt-LT"/>
        </w:rPr>
      </w:pPr>
    </w:p>
    <w:p w14:paraId="654B46F5" w14:textId="40CE877A" w:rsidR="00C56328" w:rsidRDefault="00C56328" w:rsidP="00C659C0">
      <w:pPr>
        <w:widowControl w:val="0"/>
        <w:suppressAutoHyphens/>
        <w:spacing w:after="0" w:line="240" w:lineRule="auto"/>
        <w:rPr>
          <w:rFonts w:ascii="Times New Roman" w:eastAsia="Calibri" w:hAnsi="Times New Roman" w:cs="Times New Roman"/>
          <w:kern w:val="1"/>
          <w:lang w:val="lt-LT"/>
        </w:rPr>
      </w:pPr>
    </w:p>
    <w:p w14:paraId="0768F22A" w14:textId="77777777" w:rsidR="00C56328" w:rsidRPr="00C659C0" w:rsidRDefault="00C56328" w:rsidP="00C56328">
      <w:pPr>
        <w:pageBreakBefore/>
        <w:widowControl w:val="0"/>
        <w:suppressAutoHyphens/>
        <w:spacing w:after="0" w:line="240" w:lineRule="auto"/>
        <w:ind w:right="113"/>
        <w:jc w:val="center"/>
        <w:rPr>
          <w:rFonts w:ascii="Times New Roman" w:eastAsia="Calibri" w:hAnsi="Times New Roman" w:cs="Times New Roman"/>
          <w:b/>
          <w:kern w:val="1"/>
          <w:lang w:val="lt-LT"/>
        </w:rPr>
      </w:pPr>
      <w:r w:rsidRPr="00C659C0">
        <w:rPr>
          <w:rFonts w:ascii="Times New Roman" w:eastAsia="Calibri" w:hAnsi="Times New Roman" w:cs="Times New Roman"/>
          <w:b/>
          <w:kern w:val="1"/>
          <w:lang w:val="lt-LT"/>
        </w:rPr>
        <w:lastRenderedPageBreak/>
        <w:t>Pakuotės lapelis: informacija vartotojui</w:t>
      </w:r>
    </w:p>
    <w:p w14:paraId="601EE4FC" w14:textId="77777777" w:rsidR="00C56328" w:rsidRPr="00C659C0" w:rsidRDefault="00C56328" w:rsidP="00C56328">
      <w:pPr>
        <w:widowControl w:val="0"/>
        <w:suppressAutoHyphens/>
        <w:spacing w:after="0" w:line="240" w:lineRule="auto"/>
        <w:jc w:val="center"/>
        <w:rPr>
          <w:rFonts w:ascii="Times New Roman" w:eastAsia="Calibri" w:hAnsi="Times New Roman" w:cs="Times New Roman"/>
          <w:b/>
          <w:kern w:val="1"/>
          <w:lang w:val="lt-LT"/>
        </w:rPr>
      </w:pPr>
    </w:p>
    <w:p w14:paraId="1C438C70" w14:textId="77777777" w:rsidR="00C56328" w:rsidRPr="00C659C0" w:rsidRDefault="00C56328" w:rsidP="00C56328">
      <w:pPr>
        <w:widowControl w:val="0"/>
        <w:suppressAutoHyphens/>
        <w:spacing w:after="0" w:line="240" w:lineRule="auto"/>
        <w:ind w:right="-2"/>
        <w:jc w:val="center"/>
        <w:rPr>
          <w:rFonts w:ascii="Times New Roman" w:eastAsia="Calibri" w:hAnsi="Times New Roman" w:cs="Times New Roman"/>
          <w:b/>
          <w:kern w:val="1"/>
          <w:lang w:val="lt-LT"/>
        </w:rPr>
      </w:pPr>
      <w:proofErr w:type="spellStart"/>
      <w:r w:rsidRPr="00C659C0">
        <w:rPr>
          <w:rFonts w:ascii="Times New Roman" w:eastAsia="Calibri" w:hAnsi="Times New Roman" w:cs="Times New Roman"/>
          <w:b/>
          <w:kern w:val="1"/>
          <w:lang w:val="lt-LT"/>
        </w:rPr>
        <w:t>Metypred</w:t>
      </w:r>
      <w:proofErr w:type="spellEnd"/>
      <w:r w:rsidRPr="00C659C0">
        <w:rPr>
          <w:rFonts w:ascii="Times New Roman" w:eastAsia="Calibri" w:hAnsi="Times New Roman" w:cs="Times New Roman"/>
          <w:b/>
          <w:kern w:val="1"/>
          <w:lang w:val="lt-LT"/>
        </w:rPr>
        <w:t xml:space="preserve"> 4 mg tabletės</w:t>
      </w:r>
    </w:p>
    <w:p w14:paraId="666F65F3" w14:textId="77777777" w:rsidR="00C56328" w:rsidRPr="00C659C0" w:rsidRDefault="00C56328" w:rsidP="00C56328">
      <w:pPr>
        <w:widowControl w:val="0"/>
        <w:suppressAutoHyphens/>
        <w:spacing w:after="0" w:line="240" w:lineRule="auto"/>
        <w:ind w:right="-2"/>
        <w:jc w:val="center"/>
        <w:rPr>
          <w:rFonts w:ascii="Times New Roman" w:eastAsia="Calibri" w:hAnsi="Times New Roman" w:cs="Times New Roman"/>
          <w:kern w:val="1"/>
          <w:lang w:val="lt-LT"/>
        </w:rPr>
      </w:pPr>
      <w:proofErr w:type="spellStart"/>
      <w:r w:rsidRPr="00C659C0">
        <w:rPr>
          <w:rFonts w:ascii="Times New Roman" w:eastAsia="Calibri" w:hAnsi="Times New Roman" w:cs="Times New Roman"/>
          <w:b/>
          <w:kern w:val="1"/>
          <w:lang w:val="lt-LT"/>
        </w:rPr>
        <w:t>Metypred</w:t>
      </w:r>
      <w:proofErr w:type="spellEnd"/>
      <w:r w:rsidRPr="00C659C0">
        <w:rPr>
          <w:rFonts w:ascii="Times New Roman" w:eastAsia="Calibri" w:hAnsi="Times New Roman" w:cs="Times New Roman"/>
          <w:b/>
          <w:kern w:val="1"/>
          <w:lang w:val="lt-LT"/>
        </w:rPr>
        <w:t xml:space="preserve"> 16 mg tabletės</w:t>
      </w:r>
    </w:p>
    <w:p w14:paraId="5AA6FD22" w14:textId="77777777" w:rsidR="00C56328" w:rsidRPr="00C659C0" w:rsidRDefault="00C56328" w:rsidP="00C56328">
      <w:pPr>
        <w:widowControl w:val="0"/>
        <w:suppressAutoHyphens/>
        <w:spacing w:after="0" w:line="240" w:lineRule="auto"/>
        <w:ind w:right="-2"/>
        <w:jc w:val="center"/>
        <w:rPr>
          <w:rFonts w:ascii="Times New Roman" w:eastAsia="Calibri" w:hAnsi="Times New Roman" w:cs="Times New Roman"/>
          <w:b/>
          <w:kern w:val="1"/>
          <w:lang w:val="lt-LT"/>
        </w:rPr>
      </w:pPr>
      <w:proofErr w:type="spellStart"/>
      <w:r>
        <w:rPr>
          <w:rFonts w:ascii="Times New Roman" w:eastAsia="Calibri" w:hAnsi="Times New Roman" w:cs="Times New Roman"/>
          <w:kern w:val="1"/>
          <w:lang w:val="lt-LT"/>
        </w:rPr>
        <w:t>m</w:t>
      </w:r>
      <w:r w:rsidRPr="00C659C0">
        <w:rPr>
          <w:rFonts w:ascii="Times New Roman" w:eastAsia="Calibri" w:hAnsi="Times New Roman" w:cs="Times New Roman"/>
          <w:kern w:val="1"/>
          <w:lang w:val="lt-LT"/>
        </w:rPr>
        <w:t>etilprednizolonas</w:t>
      </w:r>
      <w:proofErr w:type="spellEnd"/>
    </w:p>
    <w:p w14:paraId="5349E3BB" w14:textId="77777777" w:rsidR="00C56328" w:rsidRPr="00C659C0" w:rsidRDefault="00C56328" w:rsidP="00C56328">
      <w:pPr>
        <w:widowControl w:val="0"/>
        <w:suppressAutoHyphens/>
        <w:spacing w:after="0" w:line="240" w:lineRule="auto"/>
        <w:jc w:val="center"/>
        <w:rPr>
          <w:rFonts w:ascii="Times New Roman" w:eastAsia="Calibri" w:hAnsi="Times New Roman" w:cs="Times New Roman"/>
          <w:b/>
          <w:kern w:val="1"/>
          <w:lang w:val="lt-LT"/>
        </w:rPr>
      </w:pPr>
    </w:p>
    <w:p w14:paraId="54B269BB" w14:textId="77777777" w:rsidR="00C56328" w:rsidRPr="00C659C0" w:rsidRDefault="00C56328" w:rsidP="00C56328">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Atidžiai perskaitykite visą šį lapelį, prieš pradėdami vartoti vaistą, nes jame pateikiama Jums svarbi informacija.</w:t>
      </w:r>
    </w:p>
    <w:p w14:paraId="5B8EFAE1" w14:textId="77777777" w:rsidR="00C56328" w:rsidRPr="00C659C0" w:rsidRDefault="00C56328" w:rsidP="00C56328">
      <w:pPr>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w:t>
      </w:r>
      <w:r w:rsidRPr="00C659C0">
        <w:rPr>
          <w:rFonts w:ascii="Times New Roman" w:eastAsia="Calibri" w:hAnsi="Times New Roman" w:cs="Times New Roman"/>
          <w:kern w:val="1"/>
          <w:lang w:val="lt-LT"/>
        </w:rPr>
        <w:tab/>
        <w:t>Neišmeskite šio lapelio, nes vėl gali prireikti jį perskaityti.</w:t>
      </w:r>
    </w:p>
    <w:p w14:paraId="173B82AD" w14:textId="77777777" w:rsidR="00C56328" w:rsidRPr="00C659C0" w:rsidRDefault="00C56328" w:rsidP="00C56328">
      <w:pPr>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w:t>
      </w:r>
      <w:r w:rsidRPr="00C659C0">
        <w:rPr>
          <w:rFonts w:ascii="Times New Roman" w:eastAsia="Calibri" w:hAnsi="Times New Roman" w:cs="Times New Roman"/>
          <w:kern w:val="1"/>
          <w:lang w:val="lt-LT"/>
        </w:rPr>
        <w:tab/>
        <w:t>Jeigu kiltų daugiau klausimų, kreipkitės į gydytoją arba vaistininką.</w:t>
      </w:r>
    </w:p>
    <w:p w14:paraId="6110E0C4" w14:textId="77777777" w:rsidR="00C56328" w:rsidRPr="00C659C0" w:rsidRDefault="00C56328" w:rsidP="00C56328">
      <w:pPr>
        <w:widowControl w:val="0"/>
        <w:numPr>
          <w:ilvl w:val="0"/>
          <w:numId w:val="2"/>
        </w:numPr>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Šis vaistas skirtas tik Jums, todėl kitiems žmonėms jo duoti negalima. Vaistas gali jiems pakenkti (net tiems, kurių ligos požymiai yra tokie patys kaip Jūsų).</w:t>
      </w:r>
    </w:p>
    <w:p w14:paraId="5F8BA8B3" w14:textId="77777777" w:rsidR="00C56328" w:rsidRPr="00C659C0" w:rsidRDefault="00C56328" w:rsidP="00C56328">
      <w:pPr>
        <w:widowControl w:val="0"/>
        <w:numPr>
          <w:ilvl w:val="0"/>
          <w:numId w:val="2"/>
        </w:numPr>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Jeigu pasireiškė šalutinis poveikis (net jeigu jis šiame lapelyje nenurodytas), kreipkitės į gydytoją arba vaistininką. Žr. 4 skyrių.</w:t>
      </w:r>
    </w:p>
    <w:p w14:paraId="0BD3D1A4" w14:textId="77777777" w:rsidR="00C56328" w:rsidRPr="00C659C0" w:rsidRDefault="00C56328" w:rsidP="00C56328">
      <w:pPr>
        <w:widowControl w:val="0"/>
        <w:suppressAutoHyphens/>
        <w:spacing w:after="0" w:line="240" w:lineRule="auto"/>
        <w:ind w:right="-2"/>
        <w:rPr>
          <w:rFonts w:ascii="Times New Roman" w:eastAsia="Calibri" w:hAnsi="Times New Roman" w:cs="Times New Roman"/>
          <w:kern w:val="1"/>
          <w:lang w:val="lt-LT"/>
        </w:rPr>
      </w:pPr>
    </w:p>
    <w:p w14:paraId="581E48A8" w14:textId="77777777" w:rsidR="00C56328" w:rsidRPr="00C659C0" w:rsidRDefault="00C56328" w:rsidP="00C56328">
      <w:pPr>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Apie ką rašoma šiame lapelyje?</w:t>
      </w:r>
    </w:p>
    <w:p w14:paraId="1CD64B32" w14:textId="77777777" w:rsidR="00C56328" w:rsidRPr="00C659C0" w:rsidRDefault="00C56328" w:rsidP="00C56328">
      <w:pPr>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1.</w:t>
      </w:r>
      <w:r w:rsidRPr="00C659C0">
        <w:rPr>
          <w:rFonts w:ascii="Times New Roman" w:eastAsia="Calibri" w:hAnsi="Times New Roman" w:cs="Times New Roman"/>
          <w:kern w:val="1"/>
          <w:lang w:val="lt-LT"/>
        </w:rPr>
        <w:tab/>
        <w:t xml:space="preserve">Kas yra </w:t>
      </w:r>
      <w:proofErr w:type="spellStart"/>
      <w:r w:rsidRPr="00C659C0">
        <w:rPr>
          <w:rFonts w:ascii="Times New Roman" w:eastAsia="Calibri" w:hAnsi="Times New Roman" w:cs="Times New Roman"/>
          <w:kern w:val="1"/>
          <w:lang w:val="lt-LT"/>
        </w:rPr>
        <w:t>Metypred</w:t>
      </w:r>
      <w:proofErr w:type="spellEnd"/>
      <w:r w:rsidRPr="00C659C0">
        <w:rPr>
          <w:rFonts w:ascii="Times New Roman" w:eastAsia="Calibri" w:hAnsi="Times New Roman" w:cs="Times New Roman"/>
          <w:kern w:val="1"/>
          <w:lang w:val="lt-LT"/>
        </w:rPr>
        <w:t xml:space="preserve"> ir kam jis vartojamas</w:t>
      </w:r>
    </w:p>
    <w:p w14:paraId="640F81CC" w14:textId="77777777" w:rsidR="00C56328" w:rsidRPr="00C659C0" w:rsidRDefault="00C56328" w:rsidP="00C56328">
      <w:pPr>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2.</w:t>
      </w:r>
      <w:r w:rsidRPr="00C659C0">
        <w:rPr>
          <w:rFonts w:ascii="Times New Roman" w:eastAsia="Calibri" w:hAnsi="Times New Roman" w:cs="Times New Roman"/>
          <w:kern w:val="1"/>
          <w:lang w:val="lt-LT"/>
        </w:rPr>
        <w:tab/>
        <w:t xml:space="preserve">Kas žinotina prieš vartojant </w:t>
      </w:r>
      <w:proofErr w:type="spellStart"/>
      <w:r w:rsidRPr="00C659C0">
        <w:rPr>
          <w:rFonts w:ascii="Times New Roman" w:eastAsia="Calibri" w:hAnsi="Times New Roman" w:cs="Times New Roman"/>
          <w:kern w:val="1"/>
          <w:lang w:val="lt-LT"/>
        </w:rPr>
        <w:t>Metypred</w:t>
      </w:r>
      <w:proofErr w:type="spellEnd"/>
    </w:p>
    <w:p w14:paraId="41F357A2" w14:textId="77777777" w:rsidR="00C56328" w:rsidRPr="00C659C0" w:rsidRDefault="00C56328" w:rsidP="00C56328">
      <w:pPr>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3.</w:t>
      </w:r>
      <w:r w:rsidRPr="00C659C0">
        <w:rPr>
          <w:rFonts w:ascii="Times New Roman" w:eastAsia="Calibri" w:hAnsi="Times New Roman" w:cs="Times New Roman"/>
          <w:kern w:val="1"/>
          <w:lang w:val="lt-LT"/>
        </w:rPr>
        <w:tab/>
        <w:t xml:space="preserve">Kaip vartoti </w:t>
      </w:r>
      <w:proofErr w:type="spellStart"/>
      <w:r w:rsidRPr="00C659C0">
        <w:rPr>
          <w:rFonts w:ascii="Times New Roman" w:eastAsia="Calibri" w:hAnsi="Times New Roman" w:cs="Times New Roman"/>
          <w:kern w:val="1"/>
          <w:lang w:val="lt-LT"/>
        </w:rPr>
        <w:t>Metypred</w:t>
      </w:r>
      <w:proofErr w:type="spellEnd"/>
    </w:p>
    <w:p w14:paraId="2F75CA9A" w14:textId="77777777" w:rsidR="00C56328" w:rsidRPr="00C659C0" w:rsidRDefault="00C56328" w:rsidP="00C56328">
      <w:pPr>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4.</w:t>
      </w:r>
      <w:r w:rsidRPr="00C659C0">
        <w:rPr>
          <w:rFonts w:ascii="Times New Roman" w:eastAsia="Calibri" w:hAnsi="Times New Roman" w:cs="Times New Roman"/>
          <w:kern w:val="1"/>
          <w:lang w:val="lt-LT"/>
        </w:rPr>
        <w:tab/>
        <w:t>Galimas šalutinis poveikis</w:t>
      </w:r>
    </w:p>
    <w:p w14:paraId="54EA4D3C" w14:textId="77777777" w:rsidR="00C56328" w:rsidRPr="00C659C0" w:rsidRDefault="00C56328" w:rsidP="00C56328">
      <w:pPr>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5.</w:t>
      </w:r>
      <w:r w:rsidRPr="00C659C0">
        <w:rPr>
          <w:rFonts w:ascii="Times New Roman" w:eastAsia="Calibri" w:hAnsi="Times New Roman" w:cs="Times New Roman"/>
          <w:kern w:val="1"/>
          <w:lang w:val="lt-LT"/>
        </w:rPr>
        <w:tab/>
        <w:t xml:space="preserve">Kaip laikyti </w:t>
      </w:r>
      <w:proofErr w:type="spellStart"/>
      <w:r w:rsidRPr="00C659C0">
        <w:rPr>
          <w:rFonts w:ascii="Times New Roman" w:eastAsia="Calibri" w:hAnsi="Times New Roman" w:cs="Times New Roman"/>
          <w:kern w:val="1"/>
          <w:lang w:val="lt-LT"/>
        </w:rPr>
        <w:t>Metypred</w:t>
      </w:r>
      <w:proofErr w:type="spellEnd"/>
    </w:p>
    <w:p w14:paraId="3BA1E817" w14:textId="77777777" w:rsidR="00C56328" w:rsidRPr="00C659C0" w:rsidRDefault="00C56328" w:rsidP="00C56328">
      <w:pPr>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6.</w:t>
      </w:r>
      <w:r w:rsidRPr="00C659C0">
        <w:rPr>
          <w:rFonts w:ascii="Times New Roman" w:eastAsia="Calibri" w:hAnsi="Times New Roman" w:cs="Times New Roman"/>
          <w:kern w:val="1"/>
          <w:lang w:val="lt-LT"/>
        </w:rPr>
        <w:tab/>
        <w:t>Pakuotės turinys ir kita informacija</w:t>
      </w:r>
    </w:p>
    <w:p w14:paraId="4D518668" w14:textId="77777777" w:rsidR="00C56328" w:rsidRPr="00C659C0" w:rsidRDefault="00C56328" w:rsidP="00C56328">
      <w:pPr>
        <w:widowControl w:val="0"/>
        <w:suppressAutoHyphens/>
        <w:spacing w:after="0" w:line="240" w:lineRule="auto"/>
        <w:rPr>
          <w:rFonts w:ascii="Times New Roman" w:eastAsia="Calibri" w:hAnsi="Times New Roman" w:cs="Times New Roman"/>
          <w:kern w:val="1"/>
          <w:lang w:val="lt-LT"/>
        </w:rPr>
      </w:pPr>
    </w:p>
    <w:p w14:paraId="4B9E2BA2" w14:textId="77777777" w:rsidR="00C56328" w:rsidRPr="00C659C0" w:rsidRDefault="00C56328" w:rsidP="00C56328">
      <w:pPr>
        <w:widowControl w:val="0"/>
        <w:suppressAutoHyphens/>
        <w:spacing w:after="0" w:line="240" w:lineRule="auto"/>
        <w:rPr>
          <w:rFonts w:ascii="Times New Roman" w:eastAsia="Calibri" w:hAnsi="Times New Roman" w:cs="Times New Roman"/>
          <w:kern w:val="1"/>
          <w:lang w:val="lt-LT"/>
        </w:rPr>
      </w:pPr>
    </w:p>
    <w:p w14:paraId="0DFCB641" w14:textId="77777777" w:rsidR="00C56328" w:rsidRPr="00C659C0" w:rsidRDefault="00C56328" w:rsidP="00C56328">
      <w:pPr>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1.</w:t>
      </w:r>
      <w:r w:rsidRPr="00C659C0">
        <w:rPr>
          <w:rFonts w:ascii="Times New Roman" w:eastAsia="Calibri" w:hAnsi="Times New Roman" w:cs="Times New Roman"/>
          <w:b/>
          <w:kern w:val="1"/>
          <w:lang w:val="lt-LT"/>
        </w:rPr>
        <w:tab/>
        <w:t xml:space="preserve">Kas yra </w:t>
      </w:r>
      <w:proofErr w:type="spellStart"/>
      <w:r w:rsidRPr="00C659C0">
        <w:rPr>
          <w:rFonts w:ascii="Times New Roman" w:eastAsia="Calibri" w:hAnsi="Times New Roman" w:cs="Times New Roman"/>
          <w:b/>
          <w:kern w:val="1"/>
          <w:lang w:val="lt-LT"/>
        </w:rPr>
        <w:t>Metypred</w:t>
      </w:r>
      <w:proofErr w:type="spellEnd"/>
      <w:r w:rsidRPr="00C659C0">
        <w:rPr>
          <w:rFonts w:ascii="Times New Roman" w:eastAsia="Calibri" w:hAnsi="Times New Roman" w:cs="Times New Roman"/>
          <w:b/>
          <w:kern w:val="1"/>
          <w:lang w:val="lt-LT"/>
        </w:rPr>
        <w:t xml:space="preserve"> ir kam jis vartojamas</w:t>
      </w:r>
    </w:p>
    <w:p w14:paraId="32E88B45" w14:textId="77777777" w:rsidR="00C56328" w:rsidRPr="00C659C0" w:rsidRDefault="00C56328" w:rsidP="00C56328">
      <w:pPr>
        <w:widowControl w:val="0"/>
        <w:suppressAutoHyphens/>
        <w:spacing w:after="0" w:line="240" w:lineRule="auto"/>
        <w:ind w:left="567" w:hanging="567"/>
        <w:rPr>
          <w:rFonts w:ascii="Times New Roman" w:eastAsia="Calibri" w:hAnsi="Times New Roman" w:cs="Times New Roman"/>
          <w:kern w:val="1"/>
          <w:lang w:val="lt-LT"/>
        </w:rPr>
      </w:pPr>
    </w:p>
    <w:p w14:paraId="1E339DA0" w14:textId="77777777" w:rsidR="00C56328" w:rsidRPr="00C659C0" w:rsidRDefault="00C56328" w:rsidP="00C56328">
      <w:pPr>
        <w:keepNext/>
        <w:keepLines/>
        <w:suppressAutoHyphens/>
        <w:spacing w:after="0" w:line="240" w:lineRule="auto"/>
        <w:rPr>
          <w:rFonts w:ascii="Times New Roman" w:eastAsia="Calibri" w:hAnsi="Times New Roman" w:cs="Times New Roman"/>
          <w:kern w:val="1"/>
          <w:lang w:val="lt-LT"/>
        </w:rPr>
      </w:pPr>
      <w:proofErr w:type="spellStart"/>
      <w:r w:rsidRPr="00C659C0">
        <w:rPr>
          <w:rFonts w:ascii="Times New Roman" w:eastAsia="Calibri" w:hAnsi="Times New Roman" w:cs="Times New Roman"/>
          <w:kern w:val="1"/>
          <w:lang w:val="lt-LT"/>
        </w:rPr>
        <w:t>Metypred</w:t>
      </w:r>
      <w:proofErr w:type="spellEnd"/>
      <w:r w:rsidRPr="00C659C0">
        <w:rPr>
          <w:rFonts w:ascii="Times New Roman" w:eastAsia="Calibri" w:hAnsi="Times New Roman" w:cs="Times New Roman"/>
          <w:kern w:val="1"/>
          <w:lang w:val="lt-LT"/>
        </w:rPr>
        <w:t xml:space="preserve"> sudėtyje yra veikliosios medžiagos </w:t>
      </w:r>
      <w:proofErr w:type="spellStart"/>
      <w:r w:rsidRPr="00C659C0">
        <w:rPr>
          <w:rFonts w:ascii="Times New Roman" w:eastAsia="Calibri" w:hAnsi="Times New Roman" w:cs="Times New Roman"/>
          <w:kern w:val="1"/>
          <w:lang w:val="lt-LT"/>
        </w:rPr>
        <w:t>metilprednizolono</w:t>
      </w:r>
      <w:proofErr w:type="spellEnd"/>
      <w:r w:rsidRPr="00C659C0">
        <w:rPr>
          <w:rFonts w:ascii="Times New Roman" w:eastAsia="Calibri" w:hAnsi="Times New Roman" w:cs="Times New Roman"/>
          <w:kern w:val="1"/>
          <w:lang w:val="lt-LT"/>
        </w:rPr>
        <w:t xml:space="preserve">. </w:t>
      </w:r>
      <w:proofErr w:type="spellStart"/>
      <w:r w:rsidRPr="00C659C0">
        <w:rPr>
          <w:rFonts w:ascii="Times New Roman" w:eastAsia="Calibri" w:hAnsi="Times New Roman" w:cs="Times New Roman"/>
          <w:kern w:val="1"/>
          <w:lang w:val="lt-LT"/>
        </w:rPr>
        <w:t>Metilprednizolonas</w:t>
      </w:r>
      <w:proofErr w:type="spellEnd"/>
      <w:r w:rsidRPr="00C659C0">
        <w:rPr>
          <w:rFonts w:ascii="Times New Roman" w:eastAsia="Calibri" w:hAnsi="Times New Roman" w:cs="Times New Roman"/>
          <w:kern w:val="1"/>
          <w:lang w:val="lt-LT"/>
        </w:rPr>
        <w:t xml:space="preserve"> yra </w:t>
      </w:r>
      <w:r w:rsidRPr="00C659C0">
        <w:rPr>
          <w:rFonts w:ascii="Times New Roman" w:eastAsia="Calibri" w:hAnsi="Times New Roman" w:cs="Times New Roman"/>
          <w:bCs/>
          <w:kern w:val="1"/>
          <w:lang w:val="lt-LT"/>
        </w:rPr>
        <w:t>kortikosteroidas</w:t>
      </w:r>
      <w:r w:rsidRPr="00C659C0">
        <w:rPr>
          <w:rFonts w:ascii="Times New Roman" w:eastAsia="Calibri" w:hAnsi="Times New Roman" w:cs="Times New Roman"/>
          <w:kern w:val="1"/>
          <w:lang w:val="lt-LT"/>
        </w:rPr>
        <w:t>, kuris greta kitokio poveikio, slopina uždegimo simptomus ir neutralizuoja alergijos simptomus.</w:t>
      </w:r>
    </w:p>
    <w:p w14:paraId="3D32C882" w14:textId="77777777" w:rsidR="00C56328" w:rsidRPr="00C659C0" w:rsidRDefault="00C56328" w:rsidP="00C56328">
      <w:pPr>
        <w:keepNext/>
        <w:keepLines/>
        <w:suppressAutoHyphens/>
        <w:spacing w:after="0" w:line="240" w:lineRule="auto"/>
        <w:rPr>
          <w:rFonts w:ascii="Times New Roman" w:eastAsia="Calibri" w:hAnsi="Times New Roman" w:cs="Times New Roman"/>
          <w:kern w:val="1"/>
          <w:lang w:val="lt-LT"/>
        </w:rPr>
      </w:pPr>
    </w:p>
    <w:p w14:paraId="604304B5" w14:textId="77777777" w:rsidR="00C56328" w:rsidRPr="00C659C0" w:rsidRDefault="00C56328" w:rsidP="00C56328">
      <w:pPr>
        <w:keepNext/>
        <w:keepLines/>
        <w:suppressAutoHyphens/>
        <w:spacing w:after="0" w:line="240" w:lineRule="auto"/>
        <w:rPr>
          <w:rFonts w:ascii="Times New Roman" w:eastAsia="Calibri" w:hAnsi="Times New Roman" w:cs="Times New Roman"/>
          <w:kern w:val="1"/>
          <w:lang w:val="lt-LT"/>
        </w:rPr>
      </w:pPr>
      <w:proofErr w:type="spellStart"/>
      <w:r w:rsidRPr="00C659C0">
        <w:rPr>
          <w:rFonts w:ascii="Times New Roman" w:eastAsia="Calibri" w:hAnsi="Times New Roman" w:cs="Times New Roman"/>
          <w:kern w:val="1"/>
          <w:lang w:val="lt-LT"/>
        </w:rPr>
        <w:t>Metypred</w:t>
      </w:r>
      <w:proofErr w:type="spellEnd"/>
      <w:r w:rsidRPr="00C659C0">
        <w:rPr>
          <w:rFonts w:ascii="Times New Roman" w:eastAsia="Calibri" w:hAnsi="Times New Roman" w:cs="Times New Roman"/>
          <w:kern w:val="1"/>
          <w:lang w:val="lt-LT"/>
        </w:rPr>
        <w:t xml:space="preserve"> vartojamas uždegimui gydyti, pasireiškiančiam daugelio ligų metu. Tokios ligos yra: </w:t>
      </w:r>
    </w:p>
    <w:p w14:paraId="061879A9" w14:textId="77777777" w:rsidR="00C56328" w:rsidRPr="00C659C0" w:rsidRDefault="00C56328" w:rsidP="00C56328">
      <w:pPr>
        <w:keepNext/>
        <w:keepLines/>
        <w:numPr>
          <w:ilvl w:val="0"/>
          <w:numId w:val="3"/>
        </w:numPr>
        <w:tabs>
          <w:tab w:val="clear" w:pos="360"/>
          <w:tab w:val="num" w:pos="0"/>
        </w:tab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skirtingos kilmės reumatinės ligos (pvz., reumatoidinis artritas);</w:t>
      </w:r>
    </w:p>
    <w:p w14:paraId="73FFFD11" w14:textId="77777777" w:rsidR="00C56328" w:rsidRPr="00C659C0" w:rsidRDefault="00C56328" w:rsidP="00C56328">
      <w:pPr>
        <w:keepNext/>
        <w:keepLines/>
        <w:numPr>
          <w:ilvl w:val="0"/>
          <w:numId w:val="3"/>
        </w:numPr>
        <w:tabs>
          <w:tab w:val="clear" w:pos="360"/>
          <w:tab w:val="num" w:pos="0"/>
        </w:tab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jungiamąjį audinį veikiančios ligos (vadinamosios </w:t>
      </w:r>
      <w:proofErr w:type="spellStart"/>
      <w:r w:rsidRPr="00C659C0">
        <w:rPr>
          <w:rFonts w:ascii="Times New Roman" w:eastAsia="Calibri" w:hAnsi="Times New Roman" w:cs="Times New Roman"/>
          <w:kern w:val="1"/>
          <w:lang w:val="lt-LT"/>
        </w:rPr>
        <w:t>kalogeno</w:t>
      </w:r>
      <w:proofErr w:type="spellEnd"/>
      <w:r w:rsidRPr="00C659C0">
        <w:rPr>
          <w:rFonts w:ascii="Times New Roman" w:eastAsia="Calibri" w:hAnsi="Times New Roman" w:cs="Times New Roman"/>
          <w:kern w:val="1"/>
          <w:lang w:val="lt-LT"/>
        </w:rPr>
        <w:t xml:space="preserve"> ligos);</w:t>
      </w:r>
    </w:p>
    <w:p w14:paraId="3E9C699D" w14:textId="77777777" w:rsidR="00C56328" w:rsidRPr="00C659C0" w:rsidRDefault="00C56328" w:rsidP="00C56328">
      <w:pPr>
        <w:keepNext/>
        <w:keepLines/>
        <w:numPr>
          <w:ilvl w:val="0"/>
          <w:numId w:val="3"/>
        </w:numPr>
        <w:tabs>
          <w:tab w:val="clear" w:pos="360"/>
          <w:tab w:val="num" w:pos="0"/>
        </w:tab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alerginės reakcijos;</w:t>
      </w:r>
    </w:p>
    <w:p w14:paraId="118C905E" w14:textId="77777777" w:rsidR="00C56328" w:rsidRPr="00C659C0" w:rsidRDefault="00C56328" w:rsidP="00C56328">
      <w:pPr>
        <w:keepNext/>
        <w:keepLines/>
        <w:numPr>
          <w:ilvl w:val="0"/>
          <w:numId w:val="3"/>
        </w:numPr>
        <w:tabs>
          <w:tab w:val="clear" w:pos="360"/>
          <w:tab w:val="num" w:pos="0"/>
        </w:tab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įvairios odos ligos;</w:t>
      </w:r>
    </w:p>
    <w:p w14:paraId="588B21F1" w14:textId="77777777" w:rsidR="00C56328" w:rsidRPr="00C659C0" w:rsidRDefault="00C56328" w:rsidP="00C56328">
      <w:pPr>
        <w:keepNext/>
        <w:keepLines/>
        <w:numPr>
          <w:ilvl w:val="0"/>
          <w:numId w:val="3"/>
        </w:numPr>
        <w:tabs>
          <w:tab w:val="clear" w:pos="360"/>
          <w:tab w:val="num" w:pos="0"/>
        </w:tab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plaučių ligos;</w:t>
      </w:r>
    </w:p>
    <w:p w14:paraId="6CA1F270" w14:textId="77777777" w:rsidR="00C56328" w:rsidRPr="00C659C0" w:rsidRDefault="00C56328" w:rsidP="00C56328">
      <w:pPr>
        <w:keepNext/>
        <w:keepLines/>
        <w:numPr>
          <w:ilvl w:val="0"/>
          <w:numId w:val="3"/>
        </w:numPr>
        <w:tabs>
          <w:tab w:val="clear" w:pos="360"/>
          <w:tab w:val="num" w:pos="0"/>
        </w:tab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kepenų ligos;</w:t>
      </w:r>
    </w:p>
    <w:p w14:paraId="1BDEB55D" w14:textId="77777777" w:rsidR="00C56328" w:rsidRPr="00C659C0" w:rsidRDefault="00C56328" w:rsidP="00C56328">
      <w:pPr>
        <w:keepNext/>
        <w:keepLines/>
        <w:numPr>
          <w:ilvl w:val="0"/>
          <w:numId w:val="3"/>
        </w:numPr>
        <w:tabs>
          <w:tab w:val="clear" w:pos="360"/>
          <w:tab w:val="num" w:pos="567"/>
        </w:tab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ligos, susijusios su krauju ir </w:t>
      </w:r>
      <w:proofErr w:type="spellStart"/>
      <w:r w:rsidRPr="00C659C0">
        <w:rPr>
          <w:rFonts w:ascii="Times New Roman" w:eastAsia="Calibri" w:hAnsi="Times New Roman" w:cs="Times New Roman"/>
          <w:kern w:val="1"/>
          <w:lang w:val="lt-LT"/>
        </w:rPr>
        <w:t>kraujodaros</w:t>
      </w:r>
      <w:proofErr w:type="spellEnd"/>
      <w:r w:rsidRPr="00C659C0">
        <w:rPr>
          <w:rFonts w:ascii="Times New Roman" w:eastAsia="Calibri" w:hAnsi="Times New Roman" w:cs="Times New Roman"/>
          <w:kern w:val="1"/>
          <w:lang w:val="lt-LT"/>
        </w:rPr>
        <w:t xml:space="preserve"> organais (pvz., kraujo ląstelių kiekio pokytis);</w:t>
      </w:r>
    </w:p>
    <w:p w14:paraId="49E0823B" w14:textId="77777777" w:rsidR="00C56328" w:rsidRPr="00C659C0" w:rsidRDefault="00C56328" w:rsidP="00C56328">
      <w:pPr>
        <w:keepNext/>
        <w:keepLines/>
        <w:numPr>
          <w:ilvl w:val="0"/>
          <w:numId w:val="3"/>
        </w:numPr>
        <w:tabs>
          <w:tab w:val="clear" w:pos="360"/>
          <w:tab w:val="num" w:pos="567"/>
        </w:tab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ligos susijusios su smegenimis ir nervų sistema (pvz., meningitas);</w:t>
      </w:r>
    </w:p>
    <w:p w14:paraId="44F0FC48" w14:textId="77777777" w:rsidR="00C56328" w:rsidRPr="00C659C0" w:rsidRDefault="00C56328" w:rsidP="00C56328">
      <w:pPr>
        <w:keepNext/>
        <w:keepLines/>
        <w:numPr>
          <w:ilvl w:val="0"/>
          <w:numId w:val="3"/>
        </w:numPr>
        <w:tabs>
          <w:tab w:val="clear" w:pos="360"/>
          <w:tab w:val="num" w:pos="0"/>
          <w:tab w:val="num" w:pos="567"/>
        </w:tab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akių ligos;</w:t>
      </w:r>
    </w:p>
    <w:p w14:paraId="6C0B30BE" w14:textId="77777777" w:rsidR="00C56328" w:rsidRPr="00C659C0" w:rsidRDefault="00C56328" w:rsidP="00C56328">
      <w:pPr>
        <w:keepNext/>
        <w:keepLines/>
        <w:numPr>
          <w:ilvl w:val="0"/>
          <w:numId w:val="3"/>
        </w:numPr>
        <w:tabs>
          <w:tab w:val="clear" w:pos="360"/>
          <w:tab w:val="num" w:pos="0"/>
        </w:tab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inkstų ligos;</w:t>
      </w:r>
    </w:p>
    <w:p w14:paraId="0459DA05" w14:textId="77777777" w:rsidR="00C56328" w:rsidRPr="00C659C0" w:rsidRDefault="00C56328" w:rsidP="00C56328">
      <w:pPr>
        <w:widowControl w:val="0"/>
        <w:numPr>
          <w:ilvl w:val="0"/>
          <w:numId w:val="3"/>
        </w:numPr>
        <w:tabs>
          <w:tab w:val="clear" w:pos="360"/>
          <w:tab w:val="num" w:pos="0"/>
        </w:tab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virškinimo trakto ligos;</w:t>
      </w:r>
    </w:p>
    <w:p w14:paraId="060DA200" w14:textId="77777777" w:rsidR="00C56328" w:rsidRPr="00C659C0" w:rsidRDefault="00C56328" w:rsidP="00C56328">
      <w:pPr>
        <w:widowControl w:val="0"/>
        <w:numPr>
          <w:ilvl w:val="0"/>
          <w:numId w:val="3"/>
        </w:numPr>
        <w:tabs>
          <w:tab w:val="clear" w:pos="360"/>
          <w:tab w:val="num" w:pos="0"/>
        </w:tab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vėžys.</w:t>
      </w:r>
    </w:p>
    <w:p w14:paraId="540C859B" w14:textId="77777777" w:rsidR="00C56328" w:rsidRPr="00C659C0" w:rsidRDefault="00C56328" w:rsidP="00C56328">
      <w:pPr>
        <w:widowControl w:val="0"/>
        <w:suppressAutoHyphens/>
        <w:spacing w:after="0" w:line="240" w:lineRule="auto"/>
        <w:rPr>
          <w:rFonts w:ascii="Times New Roman" w:eastAsia="Calibri" w:hAnsi="Times New Roman" w:cs="Times New Roman"/>
          <w:kern w:val="1"/>
          <w:lang w:val="lt-LT"/>
        </w:rPr>
      </w:pPr>
    </w:p>
    <w:p w14:paraId="7F6E8091" w14:textId="77777777" w:rsidR="00C56328" w:rsidRPr="00C659C0" w:rsidRDefault="00C56328" w:rsidP="00C56328">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bCs/>
          <w:kern w:val="1"/>
          <w:lang w:val="lt-LT"/>
        </w:rPr>
        <w:t xml:space="preserve">Šis vaistas taip pat vartojamas </w:t>
      </w:r>
      <w:r w:rsidRPr="00C659C0">
        <w:rPr>
          <w:rFonts w:ascii="Times New Roman" w:eastAsia="Calibri" w:hAnsi="Times New Roman" w:cs="Times New Roman"/>
          <w:kern w:val="1"/>
          <w:lang w:val="lt-LT"/>
        </w:rPr>
        <w:t xml:space="preserve">transplantuotų (persodintų) organų atmetimo reakcijos profilaktikai ir dėl smegenų tinimo pasireiškusiam kaukolės vidaus spaudimui mažinti. </w:t>
      </w:r>
    </w:p>
    <w:p w14:paraId="4D474525" w14:textId="77777777" w:rsidR="00C56328" w:rsidRPr="00C659C0" w:rsidRDefault="00C56328" w:rsidP="00C56328">
      <w:pPr>
        <w:widowControl w:val="0"/>
        <w:suppressAutoHyphens/>
        <w:spacing w:after="0" w:line="240" w:lineRule="auto"/>
        <w:rPr>
          <w:rFonts w:ascii="Times New Roman" w:eastAsia="Calibri" w:hAnsi="Times New Roman" w:cs="Times New Roman"/>
          <w:kern w:val="1"/>
          <w:lang w:val="lt-LT"/>
        </w:rPr>
      </w:pPr>
    </w:p>
    <w:p w14:paraId="423469B1" w14:textId="77777777" w:rsidR="00C56328" w:rsidRPr="00C659C0" w:rsidRDefault="00C56328" w:rsidP="00C56328">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Kartu su </w:t>
      </w:r>
      <w:proofErr w:type="spellStart"/>
      <w:r w:rsidRPr="00C659C0">
        <w:rPr>
          <w:rFonts w:ascii="Times New Roman" w:eastAsia="Calibri" w:hAnsi="Times New Roman" w:cs="Times New Roman"/>
          <w:kern w:val="1"/>
          <w:lang w:val="lt-LT"/>
        </w:rPr>
        <w:t>Metypred</w:t>
      </w:r>
      <w:proofErr w:type="spellEnd"/>
      <w:r w:rsidRPr="00C659C0">
        <w:rPr>
          <w:rFonts w:ascii="Times New Roman" w:eastAsia="Calibri" w:hAnsi="Times New Roman" w:cs="Times New Roman"/>
          <w:kern w:val="1"/>
          <w:lang w:val="lt-LT"/>
        </w:rPr>
        <w:t xml:space="preserve"> dažnai vartojama ir kitokių vaistų.</w:t>
      </w:r>
    </w:p>
    <w:p w14:paraId="6FC78F8D" w14:textId="77777777" w:rsidR="00C56328" w:rsidRPr="00C659C0" w:rsidRDefault="00C56328" w:rsidP="00C56328">
      <w:pPr>
        <w:widowControl w:val="0"/>
        <w:suppressAutoHyphens/>
        <w:spacing w:after="0" w:line="240" w:lineRule="auto"/>
        <w:rPr>
          <w:rFonts w:ascii="Times New Roman" w:eastAsia="Calibri" w:hAnsi="Times New Roman" w:cs="Times New Roman"/>
          <w:kern w:val="1"/>
          <w:lang w:val="lt-LT"/>
        </w:rPr>
      </w:pPr>
    </w:p>
    <w:p w14:paraId="55DB15C6" w14:textId="77777777" w:rsidR="00C56328" w:rsidRPr="00C659C0" w:rsidRDefault="00C56328" w:rsidP="00C56328">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Gydytojas pasakys, kokiai ligai gydyti ar simptomams lengvinti Jums buvo skirta </w:t>
      </w:r>
      <w:proofErr w:type="spellStart"/>
      <w:r w:rsidRPr="00C659C0">
        <w:rPr>
          <w:rFonts w:ascii="Times New Roman" w:eastAsia="Calibri" w:hAnsi="Times New Roman" w:cs="Times New Roman"/>
          <w:kern w:val="1"/>
          <w:lang w:val="lt-LT"/>
        </w:rPr>
        <w:t>Metypred</w:t>
      </w:r>
      <w:proofErr w:type="spellEnd"/>
      <w:r w:rsidRPr="00C659C0">
        <w:rPr>
          <w:rFonts w:ascii="Times New Roman" w:eastAsia="Calibri" w:hAnsi="Times New Roman" w:cs="Times New Roman"/>
          <w:kern w:val="1"/>
          <w:lang w:val="lt-LT"/>
        </w:rPr>
        <w:t>.</w:t>
      </w:r>
    </w:p>
    <w:p w14:paraId="50DF2904" w14:textId="77777777" w:rsidR="00C56328" w:rsidRPr="00C659C0" w:rsidRDefault="00C56328" w:rsidP="00C56328">
      <w:pPr>
        <w:widowControl w:val="0"/>
        <w:suppressAutoHyphens/>
        <w:spacing w:after="0" w:line="240" w:lineRule="auto"/>
        <w:rPr>
          <w:rFonts w:ascii="Times New Roman" w:eastAsia="Calibri" w:hAnsi="Times New Roman" w:cs="Times New Roman"/>
          <w:kern w:val="1"/>
          <w:lang w:val="lt-LT"/>
        </w:rPr>
      </w:pPr>
    </w:p>
    <w:p w14:paraId="1C35615C" w14:textId="77777777" w:rsidR="00C56328" w:rsidRPr="00C659C0" w:rsidRDefault="00C56328" w:rsidP="00C56328">
      <w:pPr>
        <w:widowControl w:val="0"/>
        <w:suppressAutoHyphens/>
        <w:spacing w:after="0" w:line="240" w:lineRule="auto"/>
        <w:rPr>
          <w:rFonts w:ascii="Times New Roman" w:eastAsia="Calibri" w:hAnsi="Times New Roman" w:cs="Times New Roman"/>
          <w:kern w:val="1"/>
          <w:lang w:val="lt-LT"/>
        </w:rPr>
      </w:pPr>
    </w:p>
    <w:p w14:paraId="46E4D745" w14:textId="77777777" w:rsidR="00C56328" w:rsidRPr="00C659C0" w:rsidRDefault="00C56328" w:rsidP="00C56328">
      <w:pPr>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2.</w:t>
      </w:r>
      <w:r w:rsidRPr="00C659C0">
        <w:rPr>
          <w:rFonts w:ascii="Times New Roman" w:eastAsia="Calibri" w:hAnsi="Times New Roman" w:cs="Times New Roman"/>
          <w:b/>
          <w:kern w:val="1"/>
          <w:lang w:val="lt-LT"/>
        </w:rPr>
        <w:tab/>
        <w:t xml:space="preserve">Kas žinotina prieš vartojant </w:t>
      </w:r>
      <w:proofErr w:type="spellStart"/>
      <w:r w:rsidRPr="00C659C0">
        <w:rPr>
          <w:rFonts w:ascii="Times New Roman" w:eastAsia="Calibri" w:hAnsi="Times New Roman" w:cs="Times New Roman"/>
          <w:b/>
          <w:kern w:val="1"/>
          <w:lang w:val="lt-LT"/>
        </w:rPr>
        <w:t>Metypred</w:t>
      </w:r>
      <w:proofErr w:type="spellEnd"/>
    </w:p>
    <w:p w14:paraId="54234B88" w14:textId="77777777" w:rsidR="00C56328" w:rsidRPr="00C659C0" w:rsidRDefault="00C56328" w:rsidP="00C56328">
      <w:pPr>
        <w:widowControl w:val="0"/>
        <w:suppressAutoHyphens/>
        <w:spacing w:after="0" w:line="240" w:lineRule="auto"/>
        <w:ind w:left="567" w:hanging="567"/>
        <w:rPr>
          <w:rFonts w:ascii="Times New Roman" w:eastAsia="Calibri" w:hAnsi="Times New Roman" w:cs="Times New Roman"/>
          <w:kern w:val="1"/>
          <w:lang w:val="lt-LT"/>
        </w:rPr>
      </w:pPr>
    </w:p>
    <w:p w14:paraId="69157599" w14:textId="77777777" w:rsidR="00C56328" w:rsidRPr="00C659C0" w:rsidRDefault="00C56328" w:rsidP="00C56328">
      <w:pPr>
        <w:widowControl w:val="0"/>
        <w:spacing w:after="0" w:line="240" w:lineRule="auto"/>
        <w:contextualSpacing/>
        <w:rPr>
          <w:rFonts w:ascii="Times New Roman" w:eastAsia="Calibri" w:hAnsi="Times New Roman" w:cs="Times New Roman"/>
          <w:b/>
          <w:kern w:val="1"/>
          <w:lang w:val="lt-LT"/>
        </w:rPr>
      </w:pPr>
      <w:proofErr w:type="spellStart"/>
      <w:r w:rsidRPr="00C659C0">
        <w:rPr>
          <w:rFonts w:ascii="Times New Roman" w:eastAsia="Calibri" w:hAnsi="Times New Roman" w:cs="Times New Roman"/>
          <w:b/>
          <w:kern w:val="1"/>
          <w:lang w:val="lt-LT"/>
        </w:rPr>
        <w:t>Metypred</w:t>
      </w:r>
      <w:proofErr w:type="spellEnd"/>
      <w:r w:rsidRPr="00C659C0">
        <w:rPr>
          <w:rFonts w:ascii="Times New Roman" w:eastAsia="Calibri" w:hAnsi="Times New Roman" w:cs="Times New Roman"/>
          <w:b/>
          <w:kern w:val="1"/>
          <w:lang w:val="lt-LT"/>
        </w:rPr>
        <w:t xml:space="preserve"> vartoti </w:t>
      </w:r>
      <w:r>
        <w:rPr>
          <w:rFonts w:ascii="Times New Roman" w:eastAsia="Calibri" w:hAnsi="Times New Roman" w:cs="Times New Roman"/>
          <w:b/>
          <w:kern w:val="1"/>
          <w:lang w:val="lt-LT"/>
        </w:rPr>
        <w:t>draudžiama</w:t>
      </w:r>
      <w:r w:rsidRPr="00C659C0">
        <w:rPr>
          <w:rFonts w:ascii="Times New Roman" w:eastAsia="Calibri" w:hAnsi="Times New Roman" w:cs="Times New Roman"/>
          <w:b/>
          <w:kern w:val="1"/>
          <w:lang w:val="lt-LT"/>
        </w:rPr>
        <w:t>:</w:t>
      </w:r>
    </w:p>
    <w:p w14:paraId="774D5C93" w14:textId="77777777" w:rsidR="00C56328" w:rsidRPr="00C659C0" w:rsidRDefault="00C56328" w:rsidP="00C56328">
      <w:pPr>
        <w:widowControl w:val="0"/>
        <w:numPr>
          <w:ilvl w:val="0"/>
          <w:numId w:val="24"/>
        </w:numPr>
        <w:spacing w:after="0" w:line="240" w:lineRule="auto"/>
        <w:ind w:left="567" w:hanging="567"/>
        <w:contextualSpacing/>
        <w:rPr>
          <w:rFonts w:ascii="Times New Roman" w:eastAsia="Calibri" w:hAnsi="Times New Roman" w:cs="Times New Roman"/>
          <w:lang w:val="lt-LT"/>
        </w:rPr>
      </w:pPr>
      <w:r w:rsidRPr="00C659C0">
        <w:rPr>
          <w:rFonts w:ascii="Times New Roman" w:eastAsia="Calibri" w:hAnsi="Times New Roman" w:cs="Times New Roman"/>
          <w:lang w:val="lt-LT"/>
        </w:rPr>
        <w:t>jeigu sergate grybelių sukelta liga, pažeidusia visą Jūsų kūną;</w:t>
      </w:r>
    </w:p>
    <w:p w14:paraId="6DE5661D" w14:textId="77777777" w:rsidR="00C56328" w:rsidRPr="00C659C0" w:rsidRDefault="00C56328" w:rsidP="00C56328">
      <w:pPr>
        <w:keepNext/>
        <w:keepLines/>
        <w:widowControl w:val="0"/>
        <w:numPr>
          <w:ilvl w:val="0"/>
          <w:numId w:val="24"/>
        </w:numPr>
        <w:spacing w:after="0" w:line="240" w:lineRule="auto"/>
        <w:ind w:left="567" w:hanging="567"/>
        <w:contextualSpacing/>
        <w:rPr>
          <w:rFonts w:ascii="Times New Roman" w:eastAsia="Calibri" w:hAnsi="Times New Roman" w:cs="Times New Roman"/>
          <w:lang w:val="lt-LT"/>
        </w:rPr>
      </w:pPr>
      <w:r w:rsidRPr="00C659C0">
        <w:rPr>
          <w:rFonts w:ascii="Times New Roman" w:eastAsia="Calibri" w:hAnsi="Times New Roman" w:cs="Times New Roman"/>
          <w:lang w:val="lt-LT"/>
        </w:rPr>
        <w:lastRenderedPageBreak/>
        <w:t>jeigu sergate bet kokia kita infekcine liga, pažeidusia visą Jūsų kūną ir kuri nėra gydoma tinkamais vaistais;</w:t>
      </w:r>
    </w:p>
    <w:p w14:paraId="148B6A56" w14:textId="77777777" w:rsidR="00C56328" w:rsidRPr="00C659C0" w:rsidRDefault="00C56328" w:rsidP="00C56328">
      <w:pPr>
        <w:keepNext/>
        <w:keepLines/>
        <w:widowControl w:val="0"/>
        <w:numPr>
          <w:ilvl w:val="0"/>
          <w:numId w:val="15"/>
        </w:numPr>
        <w:suppressAutoHyphens/>
        <w:spacing w:after="0" w:line="240" w:lineRule="auto"/>
        <w:ind w:left="567" w:hanging="567"/>
        <w:contextualSpacing/>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jeigu yra alergija </w:t>
      </w:r>
      <w:proofErr w:type="spellStart"/>
      <w:r w:rsidRPr="00C659C0">
        <w:rPr>
          <w:rFonts w:ascii="Times New Roman" w:eastAsia="Calibri" w:hAnsi="Times New Roman" w:cs="Times New Roman"/>
          <w:kern w:val="1"/>
          <w:lang w:val="lt-LT"/>
        </w:rPr>
        <w:t>metilprednizolonui</w:t>
      </w:r>
      <w:proofErr w:type="spellEnd"/>
      <w:r w:rsidRPr="00C659C0">
        <w:rPr>
          <w:rFonts w:ascii="Times New Roman" w:eastAsia="Calibri" w:hAnsi="Times New Roman" w:cs="Times New Roman"/>
          <w:kern w:val="1"/>
          <w:lang w:val="lt-LT"/>
        </w:rPr>
        <w:t xml:space="preserve"> arba bet kuriai pagalbinei šio vaisto medžiagai (jos išvardytos 6</w:t>
      </w:r>
      <w:r>
        <w:rPr>
          <w:rFonts w:ascii="Times New Roman" w:eastAsia="Calibri" w:hAnsi="Times New Roman" w:cs="Times New Roman"/>
          <w:kern w:val="1"/>
          <w:lang w:val="lt-LT"/>
        </w:rPr>
        <w:t> </w:t>
      </w:r>
      <w:r w:rsidRPr="00C659C0">
        <w:rPr>
          <w:rFonts w:ascii="Times New Roman" w:eastAsia="Calibri" w:hAnsi="Times New Roman" w:cs="Times New Roman"/>
          <w:kern w:val="1"/>
          <w:lang w:val="lt-LT"/>
        </w:rPr>
        <w:t>skyriuje</w:t>
      </w:r>
      <w:r w:rsidRPr="00C659C0">
        <w:rPr>
          <w:rFonts w:ascii="Times New Roman" w:eastAsia="Times New Roman" w:hAnsi="Times New Roman" w:cs="Times New Roman"/>
          <w:kern w:val="1"/>
          <w:lang w:val="lt-LT"/>
        </w:rPr>
        <w:t>).</w:t>
      </w:r>
    </w:p>
    <w:p w14:paraId="437B2C33" w14:textId="77777777" w:rsidR="00C56328" w:rsidRPr="00C659C0" w:rsidRDefault="00C56328" w:rsidP="00C56328">
      <w:pPr>
        <w:widowControl w:val="0"/>
        <w:suppressAutoHyphens/>
        <w:spacing w:after="0" w:line="240" w:lineRule="auto"/>
        <w:ind w:left="567"/>
        <w:rPr>
          <w:rFonts w:ascii="Times New Roman" w:eastAsia="Calibri" w:hAnsi="Times New Roman" w:cs="Times New Roman"/>
          <w:kern w:val="1"/>
          <w:lang w:val="lt-LT"/>
        </w:rPr>
      </w:pPr>
    </w:p>
    <w:p w14:paraId="675B7AE4" w14:textId="77777777" w:rsidR="00C56328" w:rsidRPr="00C659C0" w:rsidRDefault="00C56328" w:rsidP="00C56328">
      <w:pPr>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Informaciją apie skiepus žr. skyriuje „Įspėjimai ir atsargumo priemonės“ </w:t>
      </w:r>
    </w:p>
    <w:p w14:paraId="3B8658EA" w14:textId="77777777" w:rsidR="00C56328" w:rsidRPr="00C659C0" w:rsidRDefault="00C56328" w:rsidP="00C56328">
      <w:pPr>
        <w:widowControl w:val="0"/>
        <w:suppressAutoHyphens/>
        <w:spacing w:after="0" w:line="240" w:lineRule="auto"/>
        <w:ind w:left="567" w:hanging="567"/>
        <w:rPr>
          <w:rFonts w:ascii="Times New Roman" w:eastAsia="Calibri" w:hAnsi="Times New Roman" w:cs="Times New Roman"/>
          <w:b/>
          <w:kern w:val="1"/>
          <w:lang w:val="lt-LT"/>
        </w:rPr>
      </w:pPr>
    </w:p>
    <w:p w14:paraId="2C0DEBEA" w14:textId="77777777" w:rsidR="00C56328" w:rsidRPr="00C659C0" w:rsidRDefault="00C56328" w:rsidP="00C56328">
      <w:pPr>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Įspėjimai ir atsargumo priemonės</w:t>
      </w:r>
    </w:p>
    <w:p w14:paraId="2D2040DB" w14:textId="77777777" w:rsidR="00C56328" w:rsidRPr="00C659C0" w:rsidRDefault="00C56328" w:rsidP="00C56328">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Pasitarkite su gydytoju </w:t>
      </w:r>
      <w:r>
        <w:rPr>
          <w:rFonts w:ascii="Times New Roman" w:eastAsia="Calibri" w:hAnsi="Times New Roman" w:cs="Times New Roman"/>
          <w:kern w:val="1"/>
          <w:lang w:val="lt-LT"/>
        </w:rPr>
        <w:t xml:space="preserve">arba vaistininku, </w:t>
      </w:r>
      <w:r w:rsidRPr="00C659C0">
        <w:rPr>
          <w:rFonts w:ascii="Times New Roman" w:eastAsia="Calibri" w:hAnsi="Times New Roman" w:cs="Times New Roman"/>
          <w:kern w:val="1"/>
          <w:lang w:val="lt-LT"/>
        </w:rPr>
        <w:t xml:space="preserve">prieš pradėdami vartoti </w:t>
      </w:r>
      <w:proofErr w:type="spellStart"/>
      <w:r w:rsidRPr="00C659C0">
        <w:rPr>
          <w:rFonts w:ascii="Times New Roman" w:eastAsia="Calibri" w:hAnsi="Times New Roman" w:cs="Times New Roman"/>
          <w:kern w:val="1"/>
          <w:lang w:val="lt-LT"/>
        </w:rPr>
        <w:t>Metypred</w:t>
      </w:r>
      <w:proofErr w:type="spellEnd"/>
      <w:r w:rsidRPr="00C659C0">
        <w:rPr>
          <w:rFonts w:ascii="Times New Roman" w:eastAsia="Calibri" w:hAnsi="Times New Roman" w:cs="Times New Roman"/>
          <w:kern w:val="1"/>
          <w:lang w:val="lt-LT"/>
        </w:rPr>
        <w:t>, jei Jums yra:</w:t>
      </w:r>
    </w:p>
    <w:p w14:paraId="4964EB06" w14:textId="77777777" w:rsidR="00C56328" w:rsidRPr="00C659C0" w:rsidRDefault="00C56328" w:rsidP="00C56328">
      <w:pPr>
        <w:widowControl w:val="0"/>
        <w:tabs>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alergija žinomiems vaistams (taip pat žr. skyrių „</w:t>
      </w:r>
      <w:proofErr w:type="spellStart"/>
      <w:r w:rsidRPr="00C659C0">
        <w:rPr>
          <w:rFonts w:ascii="Times New Roman" w:eastAsia="Times New Roman" w:hAnsi="Times New Roman" w:cs="Times New Roman"/>
          <w:kern w:val="1"/>
          <w:lang w:val="lt-LT"/>
        </w:rPr>
        <w:t>Metypred</w:t>
      </w:r>
      <w:proofErr w:type="spellEnd"/>
      <w:r w:rsidRPr="00C659C0">
        <w:rPr>
          <w:rFonts w:ascii="Times New Roman" w:eastAsia="Times New Roman" w:hAnsi="Times New Roman" w:cs="Times New Roman"/>
          <w:kern w:val="1"/>
          <w:lang w:val="lt-LT"/>
        </w:rPr>
        <w:t xml:space="preserve"> vartoti </w:t>
      </w:r>
      <w:r>
        <w:rPr>
          <w:rFonts w:ascii="Times New Roman" w:eastAsia="Times New Roman" w:hAnsi="Times New Roman" w:cs="Times New Roman"/>
          <w:kern w:val="1"/>
          <w:lang w:val="lt-LT"/>
        </w:rPr>
        <w:t>draudžiama</w:t>
      </w:r>
      <w:r w:rsidRPr="00C659C0">
        <w:rPr>
          <w:rFonts w:ascii="Times New Roman" w:eastAsia="Times New Roman" w:hAnsi="Times New Roman" w:cs="Times New Roman"/>
          <w:kern w:val="1"/>
          <w:lang w:val="lt-LT"/>
        </w:rPr>
        <w:t>“). Pasireiškė su šiuo vaistu susijusių alerginių reakcijų, kurios retais atvejais gali būti net gyvybei pavojingos (anafilaksinis šokas). Simptomai gali būti šie: kvėpavimo takų susiaurėjimas, mažas kraujospūdis, neaiški kalba, greitas arba lėtas pulsas, odos, lūpų ir nagų guolių mėlynavimas, viduriavimas, pykinimas ir vėmimas;</w:t>
      </w:r>
    </w:p>
    <w:p w14:paraId="3F991A60" w14:textId="77777777" w:rsidR="00C56328" w:rsidRPr="00C659C0" w:rsidRDefault="00C56328" w:rsidP="00C56328">
      <w:pPr>
        <w:widowControl w:val="0"/>
        <w:tabs>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parazitų sukelta infekcinė liga arba manote, kad Jūs galite sirgti tokia liga;</w:t>
      </w:r>
    </w:p>
    <w:p w14:paraId="6F959C81" w14:textId="77777777" w:rsidR="00C56328" w:rsidRPr="00C659C0" w:rsidRDefault="00C56328" w:rsidP="00C56328">
      <w:pPr>
        <w:widowControl w:val="0"/>
        <w:tabs>
          <w:tab w:val="left" w:pos="567"/>
        </w:tab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r>
      <w:r w:rsidRPr="00C659C0">
        <w:rPr>
          <w:rFonts w:ascii="Times New Roman" w:eastAsia="Calibri" w:hAnsi="Times New Roman" w:cs="Times New Roman"/>
          <w:kern w:val="1"/>
          <w:lang w:val="lt-LT"/>
        </w:rPr>
        <w:t>būklė</w:t>
      </w:r>
      <w:r w:rsidRPr="00C659C0">
        <w:rPr>
          <w:rFonts w:ascii="Times New Roman" w:eastAsia="Times New Roman" w:hAnsi="Times New Roman" w:cs="Times New Roman"/>
          <w:kern w:val="1"/>
          <w:lang w:val="lt-LT"/>
        </w:rPr>
        <w:t>, kurią sukelia per didelis hormono kortizolio kiekis organizme (</w:t>
      </w:r>
      <w:proofErr w:type="spellStart"/>
      <w:r w:rsidRPr="00C659C0">
        <w:rPr>
          <w:rFonts w:ascii="Times New Roman" w:eastAsia="Times New Roman" w:hAnsi="Times New Roman" w:cs="Times New Roman"/>
          <w:kern w:val="1"/>
          <w:lang w:val="lt-LT"/>
        </w:rPr>
        <w:t>Kušingo</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i/>
          <w:kern w:val="1"/>
          <w:lang w:val="lt-LT"/>
        </w:rPr>
        <w:t>Cushing</w:t>
      </w:r>
      <w:proofErr w:type="spellEnd"/>
      <w:r w:rsidRPr="00C659C0">
        <w:rPr>
          <w:rFonts w:ascii="Times New Roman" w:eastAsia="Times New Roman" w:hAnsi="Times New Roman" w:cs="Times New Roman"/>
          <w:kern w:val="1"/>
          <w:lang w:val="lt-LT"/>
        </w:rPr>
        <w:t>) sindromas). Šis vaistas gali jį sukelti arba sunkinti;</w:t>
      </w:r>
    </w:p>
    <w:p w14:paraId="59A1F394" w14:textId="77777777" w:rsidR="00C56328" w:rsidRDefault="00C56328" w:rsidP="00C56328">
      <w:pPr>
        <w:widowControl w:val="0"/>
        <w:tabs>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skydliaukės funkcijos susilpnėjimas (</w:t>
      </w:r>
      <w:proofErr w:type="spellStart"/>
      <w:r w:rsidRPr="00C659C0">
        <w:rPr>
          <w:rFonts w:ascii="Times New Roman" w:eastAsia="Times New Roman" w:hAnsi="Times New Roman" w:cs="Times New Roman"/>
          <w:kern w:val="1"/>
          <w:lang w:val="lt-LT"/>
        </w:rPr>
        <w:t>hipotirozė</w:t>
      </w:r>
      <w:proofErr w:type="spellEnd"/>
      <w:r w:rsidRPr="00C659C0">
        <w:rPr>
          <w:rFonts w:ascii="Times New Roman" w:eastAsia="Times New Roman" w:hAnsi="Times New Roman" w:cs="Times New Roman"/>
          <w:kern w:val="1"/>
          <w:lang w:val="lt-LT"/>
        </w:rPr>
        <w:t>), kadangi gali stiprėti šio vaisto sukeliami efektai;</w:t>
      </w:r>
    </w:p>
    <w:p w14:paraId="350A5234" w14:textId="77777777" w:rsidR="00C56328" w:rsidRPr="00B73CE8" w:rsidRDefault="00C56328" w:rsidP="00C56328">
      <w:pPr>
        <w:widowControl w:val="0"/>
        <w:tabs>
          <w:tab w:val="left" w:pos="567"/>
        </w:tabs>
        <w:suppressAutoHyphens/>
        <w:spacing w:after="0" w:line="240" w:lineRule="auto"/>
        <w:ind w:left="567" w:hanging="567"/>
        <w:rPr>
          <w:rFonts w:ascii="Times New Roman" w:eastAsia="Times New Roman" w:hAnsi="Times New Roman" w:cs="Times New Roman"/>
          <w:kern w:val="1"/>
          <w:lang w:val="sv-SE"/>
        </w:rPr>
      </w:pPr>
      <w:r>
        <w:rPr>
          <w:rFonts w:ascii="Times New Roman" w:eastAsia="Times New Roman" w:hAnsi="Times New Roman" w:cs="Times New Roman"/>
          <w:kern w:val="1"/>
          <w:lang w:val="lt-LT"/>
        </w:rPr>
        <w:t>-</w:t>
      </w:r>
      <w:r>
        <w:rPr>
          <w:rFonts w:ascii="Times New Roman" w:eastAsia="Times New Roman" w:hAnsi="Times New Roman" w:cs="Times New Roman"/>
          <w:kern w:val="1"/>
          <w:lang w:val="lt-LT"/>
        </w:rPr>
        <w:tab/>
      </w:r>
      <w:r w:rsidRPr="006317F7">
        <w:rPr>
          <w:rFonts w:ascii="Times New Roman" w:eastAsia="Times New Roman" w:hAnsi="Times New Roman" w:cs="Times New Roman"/>
          <w:kern w:val="1"/>
          <w:lang w:val="sv-SE"/>
        </w:rPr>
        <w:t>per didelis</w:t>
      </w:r>
      <w:r w:rsidRPr="00E86BFB">
        <w:rPr>
          <w:rFonts w:ascii="Times New Roman" w:eastAsia="Times New Roman" w:hAnsi="Times New Roman" w:cs="Times New Roman"/>
          <w:kern w:val="1"/>
          <w:lang w:val="sv-SE"/>
        </w:rPr>
        <w:t xml:space="preserve"> </w:t>
      </w:r>
      <w:r w:rsidRPr="00B73CE8">
        <w:rPr>
          <w:rFonts w:ascii="Times New Roman" w:eastAsia="Times New Roman" w:hAnsi="Times New Roman" w:cs="Times New Roman"/>
          <w:kern w:val="1"/>
          <w:lang w:val="sv-SE"/>
        </w:rPr>
        <w:t>skydliaukės aktyvumas (hipertirozė)</w:t>
      </w:r>
      <w:r>
        <w:rPr>
          <w:rFonts w:ascii="Times New Roman" w:eastAsia="Times New Roman" w:hAnsi="Times New Roman" w:cs="Times New Roman"/>
          <w:kern w:val="1"/>
          <w:lang w:val="sv-SE"/>
        </w:rPr>
        <w:t>;</w:t>
      </w:r>
    </w:p>
    <w:p w14:paraId="68005BC5" w14:textId="77777777" w:rsidR="00C56328" w:rsidRPr="00C659C0" w:rsidRDefault="00C56328" w:rsidP="00C56328">
      <w:pPr>
        <w:widowControl w:val="0"/>
        <w:tabs>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traukuliai (epilepsija);</w:t>
      </w:r>
    </w:p>
    <w:p w14:paraId="70CD8E52" w14:textId="77777777" w:rsidR="00C56328" w:rsidRPr="00C659C0" w:rsidRDefault="00C56328" w:rsidP="00C56328">
      <w:pPr>
        <w:widowControl w:val="0"/>
        <w:tabs>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 xml:space="preserve">nervo ir raumens jungties pažeidimas, vadinamas </w:t>
      </w:r>
      <w:proofErr w:type="spellStart"/>
      <w:r w:rsidRPr="00C659C0">
        <w:rPr>
          <w:rFonts w:ascii="Times New Roman" w:eastAsia="Times New Roman" w:hAnsi="Times New Roman" w:cs="Times New Roman"/>
          <w:kern w:val="1"/>
          <w:lang w:val="lt-LT"/>
        </w:rPr>
        <w:t>generalizuota</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miastenija</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i/>
          <w:kern w:val="1"/>
          <w:lang w:val="lt-LT"/>
        </w:rPr>
        <w:t>myasthenia</w:t>
      </w:r>
      <w:proofErr w:type="spellEnd"/>
      <w:r w:rsidRPr="00C659C0">
        <w:rPr>
          <w:rFonts w:ascii="Times New Roman" w:eastAsia="Times New Roman" w:hAnsi="Times New Roman" w:cs="Times New Roman"/>
          <w:i/>
          <w:kern w:val="1"/>
          <w:lang w:val="lt-LT"/>
        </w:rPr>
        <w:t xml:space="preserve"> gravis</w:t>
      </w:r>
      <w:r w:rsidRPr="00C659C0">
        <w:rPr>
          <w:rFonts w:ascii="Times New Roman" w:eastAsia="Times New Roman" w:hAnsi="Times New Roman" w:cs="Times New Roman"/>
          <w:kern w:val="1"/>
          <w:lang w:val="lt-LT"/>
        </w:rPr>
        <w:t>), nes ji gali būti ūminės išplitusios raumenų ligos priežastimi;</w:t>
      </w:r>
    </w:p>
    <w:p w14:paraId="18D9E65D" w14:textId="77777777" w:rsidR="00C56328" w:rsidRPr="00C659C0" w:rsidRDefault="00C56328" w:rsidP="00C56328">
      <w:pPr>
        <w:widowControl w:val="0"/>
        <w:tabs>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širdies ir kraujagyslių liga (pvz., širdies nepakankamumas, aukštas kraujo spaudimas, neseniai buvęs širdies smūgis), arba širdies ir kraujagyslių ligų rizikos faktoriai (pvz., nutukimas, didelė cholesterolio koncentracija);</w:t>
      </w:r>
    </w:p>
    <w:p w14:paraId="7A6739F3" w14:textId="77777777" w:rsidR="00C56328" w:rsidRPr="00C659C0" w:rsidRDefault="00C56328" w:rsidP="00C56328">
      <w:pPr>
        <w:widowControl w:val="0"/>
        <w:tabs>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skrandžio,</w:t>
      </w:r>
      <w:r w:rsidRPr="00C659C0">
        <w:rPr>
          <w:rFonts w:ascii="Times New Roman" w:eastAsia="Calibri" w:hAnsi="Times New Roman" w:cs="Times New Roman"/>
          <w:kern w:val="1"/>
          <w:lang w:val="lt-LT"/>
        </w:rPr>
        <w:t xml:space="preserve"> dvylikapirštės žarnos </w:t>
      </w:r>
      <w:r w:rsidRPr="00C659C0">
        <w:rPr>
          <w:rFonts w:ascii="Times New Roman" w:eastAsia="Times New Roman" w:hAnsi="Times New Roman" w:cs="Times New Roman"/>
          <w:kern w:val="1"/>
          <w:lang w:val="lt-LT"/>
        </w:rPr>
        <w:t xml:space="preserve">arba gerklės </w:t>
      </w:r>
      <w:r w:rsidRPr="00C659C0">
        <w:rPr>
          <w:rFonts w:ascii="Times New Roman" w:eastAsia="Calibri" w:hAnsi="Times New Roman" w:cs="Times New Roman"/>
          <w:kern w:val="1"/>
          <w:lang w:val="lt-LT"/>
        </w:rPr>
        <w:t xml:space="preserve">opa, </w:t>
      </w:r>
      <w:r w:rsidRPr="00C659C0">
        <w:rPr>
          <w:rFonts w:ascii="Times New Roman" w:eastAsia="Times New Roman" w:hAnsi="Times New Roman" w:cs="Times New Roman"/>
          <w:kern w:val="1"/>
          <w:lang w:val="lt-LT"/>
        </w:rPr>
        <w:t>uždegiminė žarnų liga;</w:t>
      </w:r>
    </w:p>
    <w:p w14:paraId="65271A02" w14:textId="77777777" w:rsidR="00C56328" w:rsidRPr="00C659C0" w:rsidRDefault="00C56328" w:rsidP="00C56328">
      <w:pPr>
        <w:widowControl w:val="0"/>
        <w:tabs>
          <w:tab w:val="left" w:pos="567"/>
        </w:tab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r>
      <w:r w:rsidRPr="00C659C0">
        <w:rPr>
          <w:rFonts w:ascii="Times New Roman" w:eastAsia="Calibri" w:hAnsi="Times New Roman" w:cs="Times New Roman"/>
          <w:kern w:val="1"/>
          <w:lang w:val="lt-LT"/>
        </w:rPr>
        <w:t xml:space="preserve">žarnyno </w:t>
      </w:r>
      <w:proofErr w:type="spellStart"/>
      <w:r w:rsidRPr="00C659C0">
        <w:rPr>
          <w:rFonts w:ascii="Times New Roman" w:eastAsia="Times New Roman" w:hAnsi="Times New Roman" w:cs="Times New Roman"/>
          <w:kern w:val="1"/>
          <w:lang w:val="lt-LT"/>
        </w:rPr>
        <w:t>anastomozė</w:t>
      </w:r>
      <w:proofErr w:type="spellEnd"/>
      <w:r w:rsidRPr="00C659C0">
        <w:rPr>
          <w:rFonts w:ascii="Times New Roman" w:eastAsia="Times New Roman" w:hAnsi="Times New Roman" w:cs="Times New Roman"/>
          <w:kern w:val="1"/>
          <w:lang w:val="lt-LT"/>
        </w:rPr>
        <w:t xml:space="preserve"> (būklė po dalies žarnyno chirurginio pašalinimo);</w:t>
      </w:r>
    </w:p>
    <w:p w14:paraId="281DACF3"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kraujo krešuliai kraujagyslėse arba jautrumas kraujo krešulių susidarymui;</w:t>
      </w:r>
    </w:p>
    <w:p w14:paraId="1580A12D"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antinksčių navikas (</w:t>
      </w:r>
      <w:proofErr w:type="spellStart"/>
      <w:r w:rsidRPr="00C659C0">
        <w:rPr>
          <w:rFonts w:ascii="Times New Roman" w:eastAsia="Times New Roman" w:hAnsi="Times New Roman" w:cs="Times New Roman"/>
          <w:kern w:val="1"/>
          <w:lang w:val="lt-LT"/>
        </w:rPr>
        <w:t>feochromocitoma</w:t>
      </w:r>
      <w:proofErr w:type="spellEnd"/>
      <w:r w:rsidRPr="00C659C0">
        <w:rPr>
          <w:rFonts w:ascii="Times New Roman" w:eastAsia="Times New Roman" w:hAnsi="Times New Roman" w:cs="Times New Roman"/>
          <w:kern w:val="1"/>
          <w:lang w:val="lt-LT"/>
        </w:rPr>
        <w:t>);</w:t>
      </w:r>
    </w:p>
    <w:p w14:paraId="02B3E5FC" w14:textId="77777777" w:rsidR="00C56328" w:rsidRPr="00C659C0" w:rsidRDefault="00C56328" w:rsidP="00C56328">
      <w:pPr>
        <w:widowControl w:val="0"/>
        <w:numPr>
          <w:ilvl w:val="0"/>
          <w:numId w:val="29"/>
        </w:numPr>
        <w:tabs>
          <w:tab w:val="left" w:pos="567"/>
        </w:tabs>
        <w:suppressAutoHyphens/>
        <w:spacing w:after="0" w:line="240" w:lineRule="auto"/>
        <w:ind w:left="567" w:hanging="567"/>
        <w:contextualSpacing/>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sunki depresija, maniakinė depresija (</w:t>
      </w:r>
      <w:proofErr w:type="spellStart"/>
      <w:r w:rsidRPr="00C659C0">
        <w:rPr>
          <w:rFonts w:ascii="Times New Roman" w:eastAsia="Times New Roman" w:hAnsi="Times New Roman" w:cs="Times New Roman"/>
          <w:kern w:val="1"/>
          <w:lang w:val="lt-LT"/>
        </w:rPr>
        <w:t>bipolinis</w:t>
      </w:r>
      <w:proofErr w:type="spellEnd"/>
      <w:r w:rsidRPr="00C659C0">
        <w:rPr>
          <w:rFonts w:ascii="Times New Roman" w:eastAsia="Times New Roman" w:hAnsi="Times New Roman" w:cs="Times New Roman"/>
          <w:kern w:val="1"/>
          <w:lang w:val="lt-LT"/>
        </w:rPr>
        <w:t xml:space="preserve"> sutrikimas) ar psichozė. Tai apima depresiją ar psichozę, buvusią prieš steroidinių vaistų, tokių kaip </w:t>
      </w:r>
      <w:proofErr w:type="spellStart"/>
      <w:r w:rsidRPr="00C659C0">
        <w:rPr>
          <w:rFonts w:ascii="Times New Roman" w:eastAsia="Calibri" w:hAnsi="Times New Roman" w:cs="Times New Roman"/>
          <w:kern w:val="1"/>
          <w:lang w:val="lt-LT"/>
        </w:rPr>
        <w:t>Metypred</w:t>
      </w:r>
      <w:proofErr w:type="spellEnd"/>
      <w:r w:rsidRPr="00C659C0">
        <w:rPr>
          <w:rFonts w:ascii="Times New Roman" w:eastAsia="Calibri" w:hAnsi="Times New Roman" w:cs="Times New Roman"/>
          <w:kern w:val="1"/>
          <w:lang w:val="lt-LT"/>
        </w:rPr>
        <w:t>, vartojimą, ar jei šiomis ligomis sirgo šeimos nariai;</w:t>
      </w:r>
    </w:p>
    <w:p w14:paraId="4A8AB596" w14:textId="77777777" w:rsidR="00C56328" w:rsidRPr="00C659C0" w:rsidRDefault="00C56328" w:rsidP="00C56328">
      <w:pPr>
        <w:widowControl w:val="0"/>
        <w:tabs>
          <w:tab w:val="left" w:pos="567"/>
        </w:tabs>
        <w:suppressAutoHyphens/>
        <w:spacing w:after="0" w:line="240" w:lineRule="auto"/>
        <w:ind w:left="567" w:hanging="567"/>
        <w:contextualSpacing/>
        <w:rPr>
          <w:rFonts w:ascii="Times New Roman" w:eastAsia="Times New Roman" w:hAnsi="Times New Roman" w:cs="Times New Roman"/>
          <w:kern w:val="1"/>
          <w:lang w:val="lt-LT"/>
        </w:rPr>
      </w:pPr>
      <w:r w:rsidRPr="00C659C0">
        <w:rPr>
          <w:rFonts w:ascii="Times New Roman" w:eastAsia="Calibri" w:hAnsi="Times New Roman" w:cs="Times New Roman"/>
          <w:kern w:val="1"/>
          <w:lang w:val="lt-LT"/>
        </w:rPr>
        <w:t>-</w:t>
      </w:r>
      <w:r w:rsidRPr="00C659C0">
        <w:rPr>
          <w:rFonts w:ascii="Times New Roman" w:eastAsia="Calibri" w:hAnsi="Times New Roman" w:cs="Times New Roman"/>
          <w:kern w:val="1"/>
          <w:lang w:val="lt-LT"/>
        </w:rPr>
        <w:tab/>
      </w:r>
      <w:proofErr w:type="spellStart"/>
      <w:r w:rsidRPr="00C659C0">
        <w:rPr>
          <w:rFonts w:ascii="Times New Roman" w:eastAsia="Calibri" w:hAnsi="Times New Roman" w:cs="Times New Roman"/>
          <w:kern w:val="1"/>
          <w:lang w:val="lt-LT"/>
        </w:rPr>
        <w:t>skleroderma</w:t>
      </w:r>
      <w:proofErr w:type="spellEnd"/>
      <w:r w:rsidRPr="00C659C0">
        <w:rPr>
          <w:rFonts w:ascii="Times New Roman" w:eastAsia="Calibri" w:hAnsi="Times New Roman" w:cs="Times New Roman"/>
          <w:kern w:val="1"/>
          <w:lang w:val="lt-LT"/>
        </w:rPr>
        <w:t xml:space="preserve"> (t. p. žinoma, kaip sisteminė sklerozė, autoimuninis sutrikimas), nes dėl </w:t>
      </w:r>
      <w:r w:rsidRPr="00C659C0">
        <w:rPr>
          <w:rFonts w:ascii="Times New Roman" w:eastAsia="Times New Roman" w:hAnsi="Times New Roman" w:cs="Times New Roman"/>
          <w:kern w:val="1"/>
          <w:lang w:val="lt-LT"/>
        </w:rPr>
        <w:t xml:space="preserve">kortikosteroidų, įskaitant </w:t>
      </w:r>
      <w:proofErr w:type="spellStart"/>
      <w:r w:rsidRPr="00C659C0">
        <w:rPr>
          <w:rFonts w:ascii="Times New Roman" w:eastAsia="Times New Roman" w:hAnsi="Times New Roman" w:cs="Times New Roman"/>
          <w:kern w:val="1"/>
          <w:lang w:val="lt-LT"/>
        </w:rPr>
        <w:t>metilprednizolona</w:t>
      </w:r>
      <w:proofErr w:type="spellEnd"/>
      <w:r w:rsidRPr="00C659C0">
        <w:rPr>
          <w:rFonts w:ascii="Times New Roman" w:eastAsia="Times New Roman" w:hAnsi="Times New Roman" w:cs="Times New Roman"/>
          <w:kern w:val="1"/>
          <w:lang w:val="lt-LT"/>
        </w:rPr>
        <w:t xml:space="preserve">, vartojimo </w:t>
      </w:r>
      <w:r w:rsidRPr="00C659C0">
        <w:rPr>
          <w:rFonts w:ascii="Times New Roman" w:eastAsia="Calibri" w:hAnsi="Times New Roman" w:cs="Times New Roman"/>
          <w:kern w:val="1"/>
          <w:lang w:val="lt-LT"/>
        </w:rPr>
        <w:t xml:space="preserve">gali padidėti sunkios komplikacijos, t. y. </w:t>
      </w:r>
      <w:proofErr w:type="spellStart"/>
      <w:r w:rsidRPr="00C659C0">
        <w:rPr>
          <w:rFonts w:ascii="Times New Roman" w:eastAsia="Calibri" w:hAnsi="Times New Roman" w:cs="Times New Roman"/>
          <w:kern w:val="1"/>
          <w:lang w:val="lt-LT"/>
        </w:rPr>
        <w:t>sklerodermos</w:t>
      </w:r>
      <w:proofErr w:type="spellEnd"/>
      <w:r w:rsidRPr="00C659C0">
        <w:rPr>
          <w:rFonts w:ascii="Times New Roman" w:eastAsia="Calibri" w:hAnsi="Times New Roman" w:cs="Times New Roman"/>
          <w:kern w:val="1"/>
          <w:lang w:val="lt-LT"/>
        </w:rPr>
        <w:t xml:space="preserve"> sukeltos inkstų krizės, rizika. </w:t>
      </w:r>
      <w:proofErr w:type="spellStart"/>
      <w:r w:rsidRPr="00C659C0">
        <w:rPr>
          <w:rFonts w:ascii="Times New Roman" w:eastAsia="Calibri" w:hAnsi="Times New Roman" w:cs="Times New Roman"/>
          <w:kern w:val="1"/>
          <w:lang w:val="lt-LT"/>
        </w:rPr>
        <w:t>Sklerodermos</w:t>
      </w:r>
      <w:proofErr w:type="spellEnd"/>
      <w:r w:rsidRPr="00C659C0">
        <w:rPr>
          <w:rFonts w:ascii="Times New Roman" w:eastAsia="Calibri" w:hAnsi="Times New Roman" w:cs="Times New Roman"/>
          <w:kern w:val="1"/>
          <w:lang w:val="lt-LT"/>
        </w:rPr>
        <w:t xml:space="preserve"> sukelta inkstų krizė pasireiškia padidėjusiu kraujospūdžiu ir sumažėjusiu šlapimo išsiskyrimu. Gydytojas gali Jums patarti reguliariai tikrintis kraujospūdį ir tirti šlapimą.</w:t>
      </w:r>
    </w:p>
    <w:p w14:paraId="46650872" w14:textId="77777777" w:rsidR="00C56328" w:rsidRDefault="00C56328" w:rsidP="00C56328">
      <w:pPr>
        <w:widowControl w:val="0"/>
        <w:suppressAutoHyphens/>
        <w:spacing w:after="0" w:line="240" w:lineRule="auto"/>
        <w:ind w:left="567" w:hanging="567"/>
        <w:rPr>
          <w:rFonts w:ascii="Times New Roman" w:eastAsia="Calibri" w:hAnsi="Times New Roman" w:cs="Times New Roman"/>
          <w:kern w:val="1"/>
          <w:lang w:val="lt-LT"/>
        </w:rPr>
      </w:pPr>
    </w:p>
    <w:p w14:paraId="2D01DCCD" w14:textId="77777777" w:rsidR="00C56328" w:rsidRDefault="00C56328" w:rsidP="00C56328">
      <w:pPr>
        <w:widowControl w:val="0"/>
        <w:suppressAutoHyphens/>
        <w:spacing w:after="0" w:line="240" w:lineRule="auto"/>
        <w:rPr>
          <w:rFonts w:ascii="Times New Roman" w:eastAsia="Calibri" w:hAnsi="Times New Roman" w:cs="Times New Roman"/>
          <w:kern w:val="1"/>
          <w:lang w:val="lt-LT"/>
        </w:rPr>
      </w:pPr>
      <w:r w:rsidRPr="00E86BFB">
        <w:rPr>
          <w:rFonts w:ascii="Times New Roman" w:eastAsia="Calibri" w:hAnsi="Times New Roman" w:cs="Times New Roman"/>
          <w:kern w:val="1"/>
          <w:lang w:val="lt-LT"/>
        </w:rPr>
        <w:t>Nedelsdami kreipkitės į gydytoją, jei</w:t>
      </w:r>
      <w:r>
        <w:rPr>
          <w:rFonts w:ascii="Times New Roman" w:eastAsia="Calibri" w:hAnsi="Times New Roman" w:cs="Times New Roman"/>
          <w:kern w:val="1"/>
          <w:lang w:val="lt-LT"/>
        </w:rPr>
        <w:t>gu</w:t>
      </w:r>
      <w:r w:rsidRPr="00E86BFB">
        <w:rPr>
          <w:rFonts w:ascii="Times New Roman" w:eastAsia="Calibri" w:hAnsi="Times New Roman" w:cs="Times New Roman"/>
          <w:kern w:val="1"/>
          <w:lang w:val="lt-LT"/>
        </w:rPr>
        <w:t xml:space="preserve"> vartojant </w:t>
      </w:r>
      <w:proofErr w:type="spellStart"/>
      <w:r w:rsidRPr="00E86BFB">
        <w:rPr>
          <w:rFonts w:ascii="Times New Roman" w:eastAsia="Calibri" w:hAnsi="Times New Roman" w:cs="Times New Roman"/>
          <w:kern w:val="1"/>
          <w:lang w:val="lt-LT"/>
        </w:rPr>
        <w:t>metilprednizolon</w:t>
      </w:r>
      <w:r>
        <w:rPr>
          <w:rFonts w:ascii="Times New Roman" w:eastAsia="Calibri" w:hAnsi="Times New Roman" w:cs="Times New Roman"/>
          <w:kern w:val="1"/>
          <w:lang w:val="lt-LT"/>
        </w:rPr>
        <w:t>o</w:t>
      </w:r>
      <w:proofErr w:type="spellEnd"/>
      <w:r w:rsidRPr="00E86BFB">
        <w:rPr>
          <w:rFonts w:ascii="Times New Roman" w:eastAsia="Calibri" w:hAnsi="Times New Roman" w:cs="Times New Roman"/>
          <w:kern w:val="1"/>
          <w:lang w:val="lt-LT"/>
        </w:rPr>
        <w:t xml:space="preserve"> pasireiškia raumenų silpnumas, raumenų skausmas, spazmai ir sustingimas. Šie simptomai gali reikšti būklę, vadinamą </w:t>
      </w:r>
      <w:proofErr w:type="spellStart"/>
      <w:r w:rsidRPr="00E86BFB">
        <w:rPr>
          <w:rFonts w:ascii="Times New Roman" w:eastAsia="Calibri" w:hAnsi="Times New Roman" w:cs="Times New Roman"/>
          <w:kern w:val="1"/>
          <w:lang w:val="lt-LT"/>
        </w:rPr>
        <w:t>tirotoksiniu</w:t>
      </w:r>
      <w:proofErr w:type="spellEnd"/>
      <w:r w:rsidRPr="00E86BFB">
        <w:rPr>
          <w:rFonts w:ascii="Times New Roman" w:eastAsia="Calibri" w:hAnsi="Times New Roman" w:cs="Times New Roman"/>
          <w:kern w:val="1"/>
          <w:lang w:val="lt-LT"/>
        </w:rPr>
        <w:t xml:space="preserve"> periodiniu paralyžiumi ir galinčią pasireikšti pacientams, kurių skydliaukė veikia pernelyg aktyviai (</w:t>
      </w:r>
      <w:proofErr w:type="spellStart"/>
      <w:r w:rsidRPr="00E86BFB">
        <w:rPr>
          <w:rFonts w:ascii="Times New Roman" w:eastAsia="Calibri" w:hAnsi="Times New Roman" w:cs="Times New Roman"/>
          <w:kern w:val="1"/>
          <w:lang w:val="lt-LT"/>
        </w:rPr>
        <w:t>hipertirozė</w:t>
      </w:r>
      <w:proofErr w:type="spellEnd"/>
      <w:r w:rsidRPr="00E86BFB">
        <w:rPr>
          <w:rFonts w:ascii="Times New Roman" w:eastAsia="Calibri" w:hAnsi="Times New Roman" w:cs="Times New Roman"/>
          <w:kern w:val="1"/>
          <w:lang w:val="lt-LT"/>
        </w:rPr>
        <w:t xml:space="preserve">) ir kurie yra gydomi </w:t>
      </w:r>
      <w:proofErr w:type="spellStart"/>
      <w:r w:rsidRPr="00E86BFB">
        <w:rPr>
          <w:rFonts w:ascii="Times New Roman" w:eastAsia="Calibri" w:hAnsi="Times New Roman" w:cs="Times New Roman"/>
          <w:kern w:val="1"/>
          <w:lang w:val="lt-LT"/>
        </w:rPr>
        <w:t>metilprednizolonu</w:t>
      </w:r>
      <w:proofErr w:type="spellEnd"/>
      <w:r w:rsidRPr="00E86BFB">
        <w:rPr>
          <w:rFonts w:ascii="Times New Roman" w:eastAsia="Calibri" w:hAnsi="Times New Roman" w:cs="Times New Roman"/>
          <w:kern w:val="1"/>
          <w:lang w:val="lt-LT"/>
        </w:rPr>
        <w:t>. Šiai būklei palengvinti gali prireikti papildomo gydymo.</w:t>
      </w:r>
    </w:p>
    <w:p w14:paraId="3B8060B7" w14:textId="77777777" w:rsidR="00C56328" w:rsidRPr="00C659C0" w:rsidRDefault="00C56328" w:rsidP="00C56328">
      <w:pPr>
        <w:widowControl w:val="0"/>
        <w:suppressAutoHyphens/>
        <w:spacing w:after="0" w:line="240" w:lineRule="auto"/>
        <w:ind w:left="567" w:hanging="567"/>
        <w:rPr>
          <w:rFonts w:ascii="Times New Roman" w:eastAsia="Calibri" w:hAnsi="Times New Roman" w:cs="Times New Roman"/>
          <w:kern w:val="1"/>
          <w:lang w:val="lt-LT"/>
        </w:rPr>
      </w:pPr>
    </w:p>
    <w:p w14:paraId="470B27D1"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Be to, pasakykite gydytojui, jeigu:</w:t>
      </w:r>
    </w:p>
    <w:p w14:paraId="120366E1" w14:textId="77777777" w:rsidR="00C56328" w:rsidRPr="00C659C0" w:rsidRDefault="00C56328" w:rsidP="00C56328">
      <w:pPr>
        <w:widowControl w:val="0"/>
        <w:tabs>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sergate tuberkulioze;</w:t>
      </w:r>
    </w:p>
    <w:p w14:paraId="278E7312" w14:textId="77777777" w:rsidR="00C56328" w:rsidRPr="00C659C0" w:rsidRDefault="00C56328" w:rsidP="00C56328">
      <w:pPr>
        <w:widowControl w:val="0"/>
        <w:tabs>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sergate cukriniu diabetu. Šis vaistas gali didinti cukraus koncentraciją kraujyje, sunkinti cukrinį diabetą arba vaisto vartojant ilgą laiką, gali būti cukrinio diabeto atsiradimo priežastimi;</w:t>
      </w:r>
    </w:p>
    <w:p w14:paraId="1EE14F42" w14:textId="77777777" w:rsidR="00C56328" w:rsidRPr="00C659C0" w:rsidRDefault="00C56328" w:rsidP="00C56328">
      <w:pPr>
        <w:widowControl w:val="0"/>
        <w:tabs>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sergate nustatytu emociniu nestabilumu arba psichoze;</w:t>
      </w:r>
    </w:p>
    <w:p w14:paraId="44AA6906" w14:textId="77777777" w:rsidR="00C56328" w:rsidRPr="00C659C0" w:rsidRDefault="00C56328" w:rsidP="00C56328">
      <w:pPr>
        <w:widowControl w:val="0"/>
        <w:tabs>
          <w:tab w:val="left" w:pos="567"/>
        </w:tab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 xml:space="preserve">sergate inkstų liga arba </w:t>
      </w:r>
      <w:r w:rsidRPr="00C659C0">
        <w:rPr>
          <w:rFonts w:ascii="Times New Roman" w:eastAsia="Calibri" w:hAnsi="Times New Roman" w:cs="Times New Roman"/>
          <w:kern w:val="1"/>
          <w:lang w:val="lt-LT"/>
        </w:rPr>
        <w:t>inkstų nepakankamumas</w:t>
      </w:r>
      <w:r>
        <w:rPr>
          <w:rFonts w:ascii="Times New Roman" w:eastAsia="Calibri" w:hAnsi="Times New Roman" w:cs="Times New Roman"/>
          <w:kern w:val="1"/>
          <w:lang w:val="lt-LT"/>
        </w:rPr>
        <w:t>;</w:t>
      </w:r>
    </w:p>
    <w:p w14:paraId="588BE10C" w14:textId="77777777" w:rsidR="00C56328" w:rsidRPr="00C659C0" w:rsidRDefault="00C56328" w:rsidP="00C56328">
      <w:pPr>
        <w:widowControl w:val="0"/>
        <w:numPr>
          <w:ilvl w:val="0"/>
          <w:numId w:val="17"/>
        </w:numPr>
        <w:tabs>
          <w:tab w:val="left" w:pos="567"/>
        </w:tabs>
        <w:suppressAutoHyphens/>
        <w:spacing w:after="0" w:line="240" w:lineRule="auto"/>
        <w:ind w:left="567" w:hanging="567"/>
        <w:contextualSpacing/>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pasireiškė sunkios infekcijos sukeltas šokas;</w:t>
      </w:r>
    </w:p>
    <w:p w14:paraId="09456959" w14:textId="77777777" w:rsidR="00C56328" w:rsidRPr="00C659C0" w:rsidRDefault="00C56328" w:rsidP="00C56328">
      <w:pPr>
        <w:widowControl w:val="0"/>
        <w:numPr>
          <w:ilvl w:val="0"/>
          <w:numId w:val="17"/>
        </w:numPr>
        <w:tabs>
          <w:tab w:val="left" w:pos="567"/>
        </w:tabs>
        <w:suppressAutoHyphens/>
        <w:spacing w:after="0" w:line="240" w:lineRule="auto"/>
        <w:ind w:left="567" w:hanging="567"/>
        <w:contextualSpacing/>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šio vaisto vartojate kartu su </w:t>
      </w:r>
      <w:proofErr w:type="spellStart"/>
      <w:r w:rsidRPr="00C659C0">
        <w:rPr>
          <w:rFonts w:ascii="Times New Roman" w:eastAsia="Times New Roman" w:hAnsi="Times New Roman" w:cs="Times New Roman"/>
          <w:kern w:val="1"/>
          <w:lang w:val="lt-LT"/>
        </w:rPr>
        <w:t>acetilsalicilo</w:t>
      </w:r>
      <w:proofErr w:type="spellEnd"/>
      <w:r w:rsidRPr="00C659C0">
        <w:rPr>
          <w:rFonts w:ascii="Times New Roman" w:eastAsia="Times New Roman" w:hAnsi="Times New Roman" w:cs="Times New Roman"/>
          <w:kern w:val="1"/>
          <w:lang w:val="lt-LT"/>
        </w:rPr>
        <w:t xml:space="preserve"> rūgštimi arba nesteroidiniais vaistais nuo uždegimo (dar vadinamais NVNU);</w:t>
      </w:r>
    </w:p>
    <w:p w14:paraId="46E72298" w14:textId="77777777" w:rsidR="00C56328" w:rsidRPr="00C659C0" w:rsidRDefault="00C56328" w:rsidP="00C56328">
      <w:pPr>
        <w:widowControl w:val="0"/>
        <w:numPr>
          <w:ilvl w:val="0"/>
          <w:numId w:val="17"/>
        </w:numPr>
        <w:tabs>
          <w:tab w:val="left" w:pos="567"/>
        </w:tabs>
        <w:suppressAutoHyphens/>
        <w:spacing w:after="0" w:line="240" w:lineRule="auto"/>
        <w:ind w:left="567" w:hanging="567"/>
        <w:contextualSpacing/>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atsiranda steroidų vartojimo nutraukimo simptomų, įskaitant apetito netekimą, pykinimą, vėmimą, letargiją, galvos skausmą, karščiavimą, sąnarių skausmą, odos lupimąsi, raumenų skausmą, kūno svorio sumažėjimą ir (arba) kraujospūdžio sumažėjimą;</w:t>
      </w:r>
    </w:p>
    <w:p w14:paraId="2C2701F4" w14:textId="77777777" w:rsidR="00C56328" w:rsidRPr="00C659C0" w:rsidRDefault="00C56328" w:rsidP="00C56328">
      <w:pPr>
        <w:widowControl w:val="0"/>
        <w:numPr>
          <w:ilvl w:val="0"/>
          <w:numId w:val="17"/>
        </w:numPr>
        <w:tabs>
          <w:tab w:val="left" w:pos="567"/>
        </w:tabs>
        <w:suppressAutoHyphens/>
        <w:spacing w:after="0" w:line="240" w:lineRule="auto"/>
        <w:ind w:left="567" w:hanging="567"/>
        <w:contextualSpacing/>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lastRenderedPageBreak/>
        <w:t>yra kepenų arba tulžies sistemos sutrikimų;</w:t>
      </w:r>
    </w:p>
    <w:p w14:paraId="6F82B438" w14:textId="77777777" w:rsidR="00C56328" w:rsidRPr="00C659C0" w:rsidRDefault="00C56328" w:rsidP="00C56328">
      <w:pPr>
        <w:widowControl w:val="0"/>
        <w:numPr>
          <w:ilvl w:val="0"/>
          <w:numId w:val="17"/>
        </w:numPr>
        <w:tabs>
          <w:tab w:val="left" w:pos="567"/>
        </w:tabs>
        <w:suppressAutoHyphens/>
        <w:spacing w:after="0" w:line="240" w:lineRule="auto"/>
        <w:ind w:left="567" w:hanging="567"/>
        <w:contextualSpacing/>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yra nervų sistemos sutrikimų, sukeliančių, pvz., tirpimą, stiprų nuovargį arba raumenų silpnumą;</w:t>
      </w:r>
    </w:p>
    <w:p w14:paraId="0448CC99" w14:textId="77777777" w:rsidR="00C56328" w:rsidRPr="00C659C0" w:rsidRDefault="00C56328" w:rsidP="00C56328">
      <w:pPr>
        <w:widowControl w:val="0"/>
        <w:numPr>
          <w:ilvl w:val="0"/>
          <w:numId w:val="17"/>
        </w:numPr>
        <w:tabs>
          <w:tab w:val="left" w:pos="567"/>
        </w:tabs>
        <w:suppressAutoHyphens/>
        <w:spacing w:after="0" w:line="240" w:lineRule="auto"/>
        <w:ind w:left="567" w:hanging="567"/>
        <w:contextualSpacing/>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sergate glaukoma (yra padidėjęs akispūdis) arba ja yra sirgę kraujo giminaičiai;</w:t>
      </w:r>
    </w:p>
    <w:p w14:paraId="77DDAD9F" w14:textId="77777777" w:rsidR="00C56328" w:rsidRPr="00C659C0" w:rsidRDefault="00C56328" w:rsidP="00C56328">
      <w:pPr>
        <w:widowControl w:val="0"/>
        <w:numPr>
          <w:ilvl w:val="0"/>
          <w:numId w:val="17"/>
        </w:numPr>
        <w:tabs>
          <w:tab w:val="left" w:pos="567"/>
        </w:tabs>
        <w:suppressAutoHyphens/>
        <w:spacing w:after="0" w:line="240" w:lineRule="auto"/>
        <w:ind w:left="567" w:hanging="567"/>
        <w:contextualSpacing/>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yra pūslelinės viruso sukelta akių infekcija;</w:t>
      </w:r>
    </w:p>
    <w:p w14:paraId="0E5A94C4" w14:textId="77777777" w:rsidR="00C56328" w:rsidRPr="00C659C0" w:rsidRDefault="00C56328" w:rsidP="00C56328">
      <w:pPr>
        <w:widowControl w:val="0"/>
        <w:numPr>
          <w:ilvl w:val="0"/>
          <w:numId w:val="17"/>
        </w:numPr>
        <w:tabs>
          <w:tab w:val="left" w:pos="567"/>
        </w:tabs>
        <w:suppressAutoHyphens/>
        <w:spacing w:after="0" w:line="240" w:lineRule="auto"/>
        <w:ind w:left="567" w:hanging="567"/>
        <w:contextualSpacing/>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yra regos nervo pažeidimas arba katarakta (tokio poveikio požymis yra blogėjantis regėjimas);</w:t>
      </w:r>
    </w:p>
    <w:p w14:paraId="4409DB2D" w14:textId="77777777" w:rsidR="00C56328" w:rsidRPr="00C659C0" w:rsidRDefault="00C56328" w:rsidP="00C56328">
      <w:pPr>
        <w:widowControl w:val="0"/>
        <w:numPr>
          <w:ilvl w:val="0"/>
          <w:numId w:val="17"/>
        </w:numPr>
        <w:tabs>
          <w:tab w:val="left" w:pos="567"/>
        </w:tabs>
        <w:suppressAutoHyphens/>
        <w:spacing w:after="0" w:line="240" w:lineRule="auto"/>
        <w:ind w:left="567" w:hanging="567"/>
        <w:contextualSpacing/>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sergate regos sutrikimą sukeliančia akių liga, vadinama centrine sunkia </w:t>
      </w:r>
      <w:proofErr w:type="spellStart"/>
      <w:r w:rsidRPr="00C659C0">
        <w:rPr>
          <w:rFonts w:ascii="Times New Roman" w:eastAsia="Times New Roman" w:hAnsi="Times New Roman" w:cs="Times New Roman"/>
          <w:kern w:val="1"/>
          <w:lang w:val="lt-LT"/>
        </w:rPr>
        <w:t>retinopatija</w:t>
      </w:r>
      <w:proofErr w:type="spellEnd"/>
      <w:r w:rsidRPr="00C659C0">
        <w:rPr>
          <w:rFonts w:ascii="Times New Roman" w:eastAsia="Times New Roman" w:hAnsi="Times New Roman" w:cs="Times New Roman"/>
          <w:kern w:val="1"/>
          <w:lang w:val="lt-LT"/>
        </w:rPr>
        <w:t>;</w:t>
      </w:r>
    </w:p>
    <w:p w14:paraId="492A1B1F" w14:textId="77777777" w:rsidR="00C56328" w:rsidRPr="00C659C0" w:rsidRDefault="00C56328" w:rsidP="00C56328">
      <w:pPr>
        <w:widowControl w:val="0"/>
        <w:numPr>
          <w:ilvl w:val="0"/>
          <w:numId w:val="17"/>
        </w:numPr>
        <w:tabs>
          <w:tab w:val="left" w:pos="567"/>
        </w:tabs>
        <w:suppressAutoHyphens/>
        <w:spacing w:after="0" w:line="240" w:lineRule="auto"/>
        <w:ind w:left="567" w:hanging="567"/>
        <w:contextualSpacing/>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yra galvos trauma.</w:t>
      </w:r>
    </w:p>
    <w:p w14:paraId="6F5F62EE"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kern w:val="1"/>
          <w:lang w:val="lt-LT"/>
        </w:rPr>
      </w:pPr>
    </w:p>
    <w:p w14:paraId="3963292A"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i/>
          <w:kern w:val="1"/>
          <w:lang w:val="lt-LT"/>
        </w:rPr>
        <w:t>Raumenų simptomai</w:t>
      </w:r>
    </w:p>
    <w:p w14:paraId="2C2F0EE5" w14:textId="77777777" w:rsidR="00C56328" w:rsidRPr="00C659C0" w:rsidRDefault="00C56328" w:rsidP="00C56328">
      <w:pPr>
        <w:widowControl w:val="0"/>
        <w:tabs>
          <w:tab w:val="left" w:pos="567"/>
        </w:tabs>
        <w:suppressAutoHyphens/>
        <w:spacing w:after="0" w:line="240" w:lineRule="auto"/>
        <w:rPr>
          <w:rFonts w:ascii="Times New Roman" w:eastAsia="Calibri" w:hAnsi="Times New Roman" w:cs="Times New Roman"/>
          <w:kern w:val="1"/>
          <w:lang w:val="lt-LT"/>
        </w:rPr>
      </w:pPr>
      <w:r w:rsidRPr="00C659C0">
        <w:rPr>
          <w:rFonts w:ascii="Times New Roman" w:eastAsia="Times New Roman" w:hAnsi="Times New Roman" w:cs="Times New Roman"/>
          <w:kern w:val="1"/>
          <w:lang w:val="lt-LT"/>
        </w:rPr>
        <w:t>Vartojant dideles</w:t>
      </w:r>
      <w:r w:rsidRPr="00C659C0">
        <w:rPr>
          <w:rFonts w:ascii="Times New Roman" w:eastAsia="Calibri" w:hAnsi="Times New Roman" w:cs="Times New Roman"/>
          <w:kern w:val="1"/>
          <w:lang w:val="lt-LT"/>
        </w:rPr>
        <w:t xml:space="preserve"> kortikosteroidų</w:t>
      </w:r>
      <w:r w:rsidRPr="00C659C0">
        <w:rPr>
          <w:rFonts w:ascii="Times New Roman" w:eastAsia="Times New Roman" w:hAnsi="Times New Roman" w:cs="Times New Roman"/>
          <w:kern w:val="1"/>
          <w:lang w:val="lt-LT"/>
        </w:rPr>
        <w:t xml:space="preserve"> dozes, gali pasireikšti ūminė raumenų liga, pažeidžianti visą kūną ir net sukelianti visišką paralyžių. Todėl, pajutus bet kokius raumenų simptomus</w:t>
      </w:r>
      <w:r w:rsidRPr="00C659C0">
        <w:rPr>
          <w:rFonts w:ascii="Times New Roman" w:eastAsia="Calibri" w:hAnsi="Times New Roman" w:cs="Times New Roman"/>
          <w:kern w:val="1"/>
          <w:lang w:val="lt-LT"/>
        </w:rPr>
        <w:t xml:space="preserve">, reikia </w:t>
      </w:r>
      <w:r w:rsidRPr="00C659C0">
        <w:rPr>
          <w:rFonts w:ascii="Times New Roman" w:eastAsia="Times New Roman" w:hAnsi="Times New Roman" w:cs="Times New Roman"/>
          <w:kern w:val="1"/>
          <w:lang w:val="lt-LT"/>
        </w:rPr>
        <w:t xml:space="preserve">nedelsiant </w:t>
      </w:r>
      <w:r w:rsidRPr="00C659C0">
        <w:rPr>
          <w:rFonts w:ascii="Times New Roman" w:eastAsia="Calibri" w:hAnsi="Times New Roman" w:cs="Times New Roman"/>
          <w:kern w:val="1"/>
          <w:lang w:val="lt-LT"/>
        </w:rPr>
        <w:t>kreiptis į gydytoją.</w:t>
      </w:r>
    </w:p>
    <w:p w14:paraId="245B2A7B"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kern w:val="1"/>
          <w:lang w:val="lt-LT"/>
        </w:rPr>
      </w:pPr>
    </w:p>
    <w:p w14:paraId="58796881"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i/>
          <w:kern w:val="1"/>
          <w:lang w:val="lt-LT"/>
        </w:rPr>
        <w:t>Jautrumas infekcijoms</w:t>
      </w:r>
    </w:p>
    <w:p w14:paraId="44AB0311"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Šis vaistas gali didinti Jūsų imlumą infekcijoms arba, susirgus infekcine liga, slėpti jos simptomus. Jei gydymo laikotarpiu pasireiškia kokie nors infekcinės ligos simptomai, siekiant išvengti bet kokių sunkių padarinių, reikia nedelsiant kreiptis į gydytoją.</w:t>
      </w:r>
    </w:p>
    <w:p w14:paraId="6FA173B9"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kern w:val="1"/>
          <w:lang w:val="lt-LT"/>
        </w:rPr>
      </w:pPr>
    </w:p>
    <w:p w14:paraId="1FE1642A" w14:textId="77777777" w:rsidR="00C56328" w:rsidRPr="00C659C0" w:rsidRDefault="00C56328" w:rsidP="00C56328">
      <w:pPr>
        <w:keepNext/>
        <w:keepLines/>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Calibri" w:hAnsi="Times New Roman" w:cs="Times New Roman"/>
          <w:i/>
          <w:kern w:val="1"/>
          <w:lang w:val="lt-LT"/>
        </w:rPr>
        <w:t>Stresas</w:t>
      </w:r>
    </w:p>
    <w:p w14:paraId="24CC5EB9" w14:textId="77777777" w:rsidR="00C56328" w:rsidRPr="00C659C0" w:rsidRDefault="00C56328" w:rsidP="00C56328">
      <w:pPr>
        <w:keepNext/>
        <w:keepLines/>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Jei gydymo laikotarpiu esate arba būsite išskirtinai sunkaus streso būklėje, kreipkitės į gydytoją. Gali prireikti gydymą koreguoti.</w:t>
      </w:r>
    </w:p>
    <w:p w14:paraId="4F5AB347"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kern w:val="1"/>
          <w:lang w:val="lt-LT"/>
        </w:rPr>
      </w:pPr>
    </w:p>
    <w:p w14:paraId="659C7CFD"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i/>
          <w:kern w:val="1"/>
          <w:lang w:val="lt-LT"/>
        </w:rPr>
        <w:t>Psichikos sutrikimai</w:t>
      </w:r>
    </w:p>
    <w:p w14:paraId="3F73D9B7"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Su šio vaisto vartojimu gali būti susiję tokie sutrikimai: gali pasireikšti arba sunkėti psichikos sutrikimai, pvz., euforija, nemiga, nuotaikos pakitimai, asmenybės pokyčiai, sunki depresija arba neabejotini psichozės simptomai. Paprastai, pradėjus gydymą simptomai pasireiškia po poros parų ar savaičių.</w:t>
      </w:r>
    </w:p>
    <w:p w14:paraId="5A741938"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Be to, tokie psichikos sutrikimo simptomai gali atsirasti sumažinus vaisto dozę arba tuoj pat po gydymo nutraukimo. Jei Jums pasireiškė tokių simptomų, kreipkitės į gydytoją, nes gali prireikti koreguoti dozę. </w:t>
      </w:r>
    </w:p>
    <w:p w14:paraId="32F86E15" w14:textId="77777777" w:rsidR="00C56328" w:rsidRPr="00C659C0" w:rsidRDefault="00C56328" w:rsidP="00C56328">
      <w:pPr>
        <w:widowControl w:val="0"/>
        <w:tabs>
          <w:tab w:val="left" w:pos="567"/>
        </w:tabs>
        <w:suppressAutoHyphens/>
        <w:spacing w:after="0" w:line="240" w:lineRule="auto"/>
        <w:rPr>
          <w:rFonts w:ascii="Times New Roman" w:eastAsia="Calibri" w:hAnsi="Times New Roman" w:cs="Times New Roman"/>
          <w:kern w:val="1"/>
          <w:lang w:val="lt-LT"/>
        </w:rPr>
      </w:pPr>
    </w:p>
    <w:p w14:paraId="7FA3F551" w14:textId="77777777" w:rsidR="00C56328" w:rsidRPr="00C659C0" w:rsidRDefault="00C56328" w:rsidP="00C56328">
      <w:pPr>
        <w:keepNext/>
        <w:keepLines/>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Calibri" w:hAnsi="Times New Roman" w:cs="Times New Roman"/>
          <w:i/>
          <w:kern w:val="1"/>
          <w:lang w:val="lt-LT"/>
        </w:rPr>
        <w:t xml:space="preserve">Akių </w:t>
      </w:r>
      <w:r w:rsidRPr="00C659C0">
        <w:rPr>
          <w:rFonts w:ascii="Times New Roman" w:eastAsia="Times New Roman" w:hAnsi="Times New Roman" w:cs="Times New Roman"/>
          <w:i/>
          <w:kern w:val="1"/>
          <w:lang w:val="lt-LT"/>
        </w:rPr>
        <w:t>simptomai</w:t>
      </w:r>
    </w:p>
    <w:p w14:paraId="50070E86" w14:textId="77777777" w:rsidR="00C56328" w:rsidRPr="00C659C0" w:rsidRDefault="00C56328" w:rsidP="00C56328">
      <w:pPr>
        <w:keepNext/>
        <w:keepLines/>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Šis vaistas gali sukelti įvairių akių sutrikimų, įskaitant akispūdžio padidėjimą. Jeigu gydymo šiuo vaistu metu atsiranda bet kokių su akimis susijusių simptomų, akių infekcija arba regos sutrikimų (pradedate matyti lyg per miglą arba pasireiškia kiti regėjimo sutrikimai), kreipkitės į gydytoją.</w:t>
      </w:r>
    </w:p>
    <w:p w14:paraId="39C50C50"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kern w:val="1"/>
          <w:lang w:val="lt-LT"/>
        </w:rPr>
      </w:pPr>
    </w:p>
    <w:p w14:paraId="5776268A"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i/>
          <w:kern w:val="1"/>
          <w:lang w:val="lt-LT"/>
        </w:rPr>
        <w:t xml:space="preserve">Vakcinacija </w:t>
      </w:r>
    </w:p>
    <w:p w14:paraId="6AB14EED"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Jei Jūs šio vaisto vartojate imuninę sistemą slopinamosiomis dozėmis, skiepytis nei gyva, nei </w:t>
      </w:r>
      <w:proofErr w:type="spellStart"/>
      <w:r w:rsidRPr="00C659C0">
        <w:rPr>
          <w:rFonts w:ascii="Times New Roman" w:eastAsia="Times New Roman" w:hAnsi="Times New Roman" w:cs="Times New Roman"/>
          <w:kern w:val="1"/>
          <w:lang w:val="lt-LT"/>
        </w:rPr>
        <w:t>susilpninta</w:t>
      </w:r>
      <w:proofErr w:type="spellEnd"/>
      <w:r w:rsidRPr="00C659C0">
        <w:rPr>
          <w:rFonts w:ascii="Times New Roman" w:eastAsia="Times New Roman" w:hAnsi="Times New Roman" w:cs="Times New Roman"/>
          <w:kern w:val="1"/>
          <w:lang w:val="lt-LT"/>
        </w:rPr>
        <w:t xml:space="preserve"> vakcina negalima. Jei gydymo kortikosteroidu laikotarpiu prireikia skiepytis, pasitarkite su gydytoju. </w:t>
      </w:r>
    </w:p>
    <w:p w14:paraId="2F2DCF49"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kern w:val="1"/>
          <w:lang w:val="lt-LT"/>
        </w:rPr>
      </w:pPr>
    </w:p>
    <w:p w14:paraId="0B7600A9"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i/>
          <w:kern w:val="1"/>
          <w:lang w:val="lt-LT"/>
        </w:rPr>
        <w:t>Poveikis kraujospūdžiui ir laboratorinių rodmenų vertei</w:t>
      </w:r>
    </w:p>
    <w:p w14:paraId="4903FE67"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Jei vaisto vartojama didelėmis dozėmis arba ilgą laiką, retais atvejais gali padidėti kraujo spaudimas, organizme susilaikyti didesnis natrio ir vandens kiekis (atsiranda paburkimai), padidėti kalio ir kalcio išsiskyrimas arba kraujyje – padidėti lipidų koncentracija. Siekiant valdyti šiuos šalutinius efektus, gydytojas gali pakoreguoti Jūsų dietą.</w:t>
      </w:r>
    </w:p>
    <w:p w14:paraId="3943994C"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kern w:val="1"/>
          <w:lang w:val="lt-LT"/>
        </w:rPr>
      </w:pPr>
    </w:p>
    <w:p w14:paraId="715CD751"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i/>
          <w:kern w:val="1"/>
          <w:lang w:val="lt-LT"/>
        </w:rPr>
      </w:pPr>
      <w:r w:rsidRPr="00C659C0">
        <w:rPr>
          <w:rFonts w:ascii="Times New Roman" w:eastAsia="Times New Roman" w:hAnsi="Times New Roman" w:cs="Times New Roman"/>
          <w:i/>
          <w:kern w:val="1"/>
          <w:lang w:val="lt-LT"/>
        </w:rPr>
        <w:t>Hormoninis poveikis</w:t>
      </w:r>
    </w:p>
    <w:p w14:paraId="11BD2F0C"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Per didelis kortikosteroidų kiekis organizme (ypač jeigu tai trunka ilgai) gali sukelti </w:t>
      </w:r>
      <w:proofErr w:type="spellStart"/>
      <w:r w:rsidRPr="00C659C0">
        <w:rPr>
          <w:rFonts w:ascii="Times New Roman" w:eastAsia="Times New Roman" w:hAnsi="Times New Roman" w:cs="Times New Roman"/>
          <w:kern w:val="1"/>
          <w:lang w:val="lt-LT"/>
        </w:rPr>
        <w:t>Kušingo</w:t>
      </w:r>
      <w:proofErr w:type="spellEnd"/>
      <w:r w:rsidRPr="00C659C0">
        <w:rPr>
          <w:rFonts w:ascii="Times New Roman" w:eastAsia="Times New Roman" w:hAnsi="Times New Roman" w:cs="Times New Roman"/>
          <w:kern w:val="1"/>
          <w:lang w:val="lt-LT"/>
        </w:rPr>
        <w:t xml:space="preserve"> sindromo simptomų: riebalinės kupros atsiradimą tarp menčių, veido apvalumą ir rožines arba violetines odos tempimo žymes. Be to, </w:t>
      </w:r>
      <w:proofErr w:type="spellStart"/>
      <w:r w:rsidRPr="00C659C0">
        <w:rPr>
          <w:rFonts w:ascii="Times New Roman" w:eastAsia="Times New Roman" w:hAnsi="Times New Roman" w:cs="Times New Roman"/>
          <w:kern w:val="1"/>
          <w:lang w:val="lt-LT"/>
        </w:rPr>
        <w:t>Kušingo</w:t>
      </w:r>
      <w:proofErr w:type="spellEnd"/>
      <w:r w:rsidRPr="00C659C0">
        <w:rPr>
          <w:rFonts w:ascii="Times New Roman" w:eastAsia="Times New Roman" w:hAnsi="Times New Roman" w:cs="Times New Roman"/>
          <w:kern w:val="1"/>
          <w:lang w:val="lt-LT"/>
        </w:rPr>
        <w:t xml:space="preserve"> sindromas gali sukelti didelį kraujospūdį, kaulinio audinio nykimą ir (kartais) cukrinį diabetą. Jūs būsite stebimas, ar neatsiranda toks poveikis, ir, jeigu reikės, gydytojas atitinkamai koreguos gydymą.</w:t>
      </w:r>
    </w:p>
    <w:p w14:paraId="21C29323"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kern w:val="1"/>
          <w:lang w:val="lt-LT"/>
        </w:rPr>
      </w:pPr>
    </w:p>
    <w:p w14:paraId="40936CE6"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Be to, ilgalaikis šio vaisto vartojimas Jūsų organizme gali sukelti antinksčių funkcijos ir kortizolio susidarymo slopinimą. Dėl šios priežasties gydymas bus nutraukiamas laipsniškai mažinant dozę. </w:t>
      </w:r>
      <w:r w:rsidRPr="00C659C0">
        <w:rPr>
          <w:rFonts w:ascii="Times New Roman" w:eastAsia="Times New Roman" w:hAnsi="Times New Roman" w:cs="Times New Roman"/>
          <w:kern w:val="1"/>
          <w:lang w:val="lt-LT"/>
        </w:rPr>
        <w:lastRenderedPageBreak/>
        <w:t>Jeigu Jūsų organizme kortizolio susidarymas yra nuslopintas, staigus vaisto vartojimo nutraukimas gali sukelti nutraukimo simptomų ir net gyvybei pavojingą būklę, pasireiškiančią stipriu vėmimu ir viduriavimu, mažu kraujospūdžiu ir sąmonės netekimu.</w:t>
      </w:r>
    </w:p>
    <w:p w14:paraId="72C57C75"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kern w:val="1"/>
          <w:lang w:val="lt-LT"/>
        </w:rPr>
      </w:pPr>
    </w:p>
    <w:p w14:paraId="1D448A98" w14:textId="77777777" w:rsidR="00C56328" w:rsidRPr="00C659C0" w:rsidRDefault="00C56328" w:rsidP="00C56328">
      <w:pPr>
        <w:keepNext/>
        <w:keepLines/>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Calibri" w:hAnsi="Times New Roman" w:cs="Times New Roman"/>
          <w:i/>
          <w:kern w:val="1"/>
          <w:lang w:val="lt-LT"/>
        </w:rPr>
        <w:t>Kiti</w:t>
      </w:r>
    </w:p>
    <w:p w14:paraId="6985A6E2" w14:textId="77777777" w:rsidR="00C56328" w:rsidRPr="00C659C0" w:rsidRDefault="00C56328" w:rsidP="00C56328">
      <w:pPr>
        <w:keepNext/>
        <w:keepLines/>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Didelės kortikosteroidų dozės arba ilgalaikis gydymas gali sukelti ūminį kasos uždegimą (pankreatitą), osteoporozę (kaulų retėjimą), arba piktybinius kraujagyslių navikus (</w:t>
      </w:r>
      <w:proofErr w:type="spellStart"/>
      <w:r w:rsidRPr="00C659C0">
        <w:rPr>
          <w:rFonts w:ascii="Times New Roman" w:eastAsia="Times New Roman" w:hAnsi="Times New Roman" w:cs="Times New Roman"/>
          <w:kern w:val="1"/>
          <w:lang w:val="lt-LT"/>
        </w:rPr>
        <w:t>Kapoši</w:t>
      </w:r>
      <w:proofErr w:type="spellEnd"/>
      <w:r w:rsidRPr="00C659C0">
        <w:rPr>
          <w:rFonts w:ascii="Times New Roman" w:eastAsia="Times New Roman" w:hAnsi="Times New Roman" w:cs="Times New Roman"/>
          <w:kern w:val="1"/>
          <w:lang w:val="lt-LT"/>
        </w:rPr>
        <w:t xml:space="preserve"> sarkomą), arba </w:t>
      </w:r>
      <w:proofErr w:type="spellStart"/>
      <w:r w:rsidRPr="00C659C0">
        <w:rPr>
          <w:rFonts w:ascii="Times New Roman" w:eastAsia="Times New Roman" w:hAnsi="Times New Roman" w:cs="Times New Roman"/>
          <w:kern w:val="1"/>
          <w:lang w:val="lt-LT"/>
        </w:rPr>
        <w:t>epidūrinę</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lipomatozę</w:t>
      </w:r>
      <w:proofErr w:type="spellEnd"/>
      <w:r w:rsidRPr="00C659C0">
        <w:rPr>
          <w:rFonts w:ascii="Times New Roman" w:eastAsia="Times New Roman" w:hAnsi="Times New Roman" w:cs="Times New Roman"/>
          <w:kern w:val="1"/>
          <w:lang w:val="lt-LT"/>
        </w:rPr>
        <w:t xml:space="preserve"> (riebalinio audinio kaupimąsi ertmėje aplink nugaros smegenų kanalą).</w:t>
      </w:r>
    </w:p>
    <w:p w14:paraId="476018BF" w14:textId="77777777" w:rsidR="00C56328" w:rsidRPr="00C659C0" w:rsidRDefault="00C56328" w:rsidP="00C56328">
      <w:pPr>
        <w:keepNext/>
        <w:keepLines/>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Vartojant šio vaisto kartu su antibiotikais, vadinamais </w:t>
      </w:r>
      <w:proofErr w:type="spellStart"/>
      <w:r w:rsidRPr="00C659C0">
        <w:rPr>
          <w:rFonts w:ascii="Times New Roman" w:eastAsia="Times New Roman" w:hAnsi="Times New Roman" w:cs="Times New Roman"/>
          <w:kern w:val="1"/>
          <w:lang w:val="lt-LT"/>
        </w:rPr>
        <w:t>fluorochinolonais</w:t>
      </w:r>
      <w:proofErr w:type="spellEnd"/>
      <w:r w:rsidRPr="00C659C0">
        <w:rPr>
          <w:rFonts w:ascii="Times New Roman" w:eastAsia="Times New Roman" w:hAnsi="Times New Roman" w:cs="Times New Roman"/>
          <w:kern w:val="1"/>
          <w:lang w:val="lt-LT"/>
        </w:rPr>
        <w:t>, didėja sausgyslių plyšimo rizika (ypač senyviems pacientams).</w:t>
      </w:r>
    </w:p>
    <w:p w14:paraId="4CA23FC3"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Dėl tokio poveikio Jus reikia sekti ir, prireikus, gydytojas turi atitinkamai koreguoti gydymą.</w:t>
      </w:r>
    </w:p>
    <w:p w14:paraId="0774F6A8"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kern w:val="1"/>
          <w:lang w:val="lt-LT"/>
        </w:rPr>
      </w:pPr>
    </w:p>
    <w:p w14:paraId="2D274434"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i/>
          <w:kern w:val="1"/>
          <w:lang w:val="lt-LT"/>
        </w:rPr>
        <w:t>Senyviems pacientams</w:t>
      </w:r>
    </w:p>
    <w:p w14:paraId="56704912"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Šio vaisto šalutiniai poveikiai gali turėti rimtesnių pasekmių senyvo amžiaus pacientams.</w:t>
      </w:r>
    </w:p>
    <w:p w14:paraId="2CB00AA3"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kern w:val="1"/>
          <w:lang w:val="lt-LT"/>
        </w:rPr>
      </w:pPr>
    </w:p>
    <w:p w14:paraId="7894D38C" w14:textId="77777777" w:rsidR="00C56328" w:rsidRPr="00C659C0" w:rsidRDefault="00C56328" w:rsidP="00C56328">
      <w:pPr>
        <w:keepNext/>
        <w:keepLines/>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i/>
          <w:kern w:val="1"/>
          <w:lang w:val="lt-LT"/>
        </w:rPr>
        <w:t>Vaikams</w:t>
      </w:r>
    </w:p>
    <w:p w14:paraId="008494E1" w14:textId="77777777" w:rsidR="00C56328" w:rsidRPr="00C659C0" w:rsidRDefault="00C56328" w:rsidP="00C56328">
      <w:pPr>
        <w:keepNext/>
        <w:keepLines/>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Gydymas didelėmis šio vaisto dozėmis arba ilgai vaikams gali sukelti augimo ir vystymosi sutrikimus, padidinti spaudimą kaukolės viduje (simptomai: galvos skausmas, pykinimas ar vėmimas, pusiausvyros sutrikimas, sumažėjęs sąmoningumas), arba sukelti kasos uždegimą (simptomai: skausmas viršutinėje skrandžio dalyje). Jūs turite atidžiai sekti savo vaiką, ar jam nepasireiškė šių sutrikimų požymių ir simptomų.</w:t>
      </w:r>
    </w:p>
    <w:p w14:paraId="79502851" w14:textId="77777777" w:rsidR="00C56328" w:rsidRDefault="00C56328" w:rsidP="00C56328">
      <w:pPr>
        <w:widowControl w:val="0"/>
        <w:tabs>
          <w:tab w:val="left" w:pos="567"/>
        </w:tabs>
        <w:suppressAutoHyphens/>
        <w:spacing w:after="0" w:line="240" w:lineRule="auto"/>
        <w:rPr>
          <w:rFonts w:ascii="Times New Roman" w:eastAsia="Calibri" w:hAnsi="Times New Roman" w:cs="Times New Roman"/>
          <w:kern w:val="1"/>
          <w:lang w:val="lt-LT"/>
        </w:rPr>
      </w:pPr>
      <w:r w:rsidRPr="004442F4">
        <w:rPr>
          <w:rFonts w:ascii="Times New Roman" w:eastAsia="Calibri" w:hAnsi="Times New Roman" w:cs="Times New Roman"/>
          <w:kern w:val="1"/>
          <w:lang w:val="lt-LT"/>
        </w:rPr>
        <w:t>Jei</w:t>
      </w:r>
      <w:r>
        <w:rPr>
          <w:rFonts w:ascii="Times New Roman" w:eastAsia="Calibri" w:hAnsi="Times New Roman" w:cs="Times New Roman"/>
          <w:kern w:val="1"/>
          <w:lang w:val="lt-LT"/>
        </w:rPr>
        <w:t xml:space="preserve">gu </w:t>
      </w:r>
      <w:proofErr w:type="spellStart"/>
      <w:r>
        <w:rPr>
          <w:rFonts w:ascii="Times New Roman" w:eastAsia="Calibri" w:hAnsi="Times New Roman" w:cs="Times New Roman"/>
          <w:kern w:val="1"/>
          <w:lang w:val="lt-LT"/>
        </w:rPr>
        <w:t>Metypred</w:t>
      </w:r>
      <w:proofErr w:type="spellEnd"/>
      <w:r>
        <w:rPr>
          <w:rFonts w:ascii="Times New Roman" w:eastAsia="Calibri" w:hAnsi="Times New Roman" w:cs="Times New Roman"/>
          <w:kern w:val="1"/>
          <w:lang w:val="lt-LT"/>
        </w:rPr>
        <w:t xml:space="preserve"> </w:t>
      </w:r>
      <w:r w:rsidRPr="004442F4">
        <w:rPr>
          <w:rFonts w:ascii="Times New Roman" w:eastAsia="Calibri" w:hAnsi="Times New Roman" w:cs="Times New Roman"/>
          <w:kern w:val="1"/>
          <w:lang w:val="lt-LT"/>
        </w:rPr>
        <w:t>skiriamas neišnešiot</w:t>
      </w:r>
      <w:r>
        <w:rPr>
          <w:rFonts w:ascii="Times New Roman" w:eastAsia="Calibri" w:hAnsi="Times New Roman" w:cs="Times New Roman"/>
          <w:kern w:val="1"/>
          <w:lang w:val="lt-LT"/>
        </w:rPr>
        <w:t xml:space="preserve">am </w:t>
      </w:r>
      <w:r w:rsidRPr="004442F4">
        <w:rPr>
          <w:rFonts w:ascii="Times New Roman" w:eastAsia="Calibri" w:hAnsi="Times New Roman" w:cs="Times New Roman"/>
          <w:kern w:val="1"/>
          <w:lang w:val="lt-LT"/>
        </w:rPr>
        <w:t>kūdikiui, gali prireikti stebėti širdies funkciją ir struktūrą.</w:t>
      </w:r>
    </w:p>
    <w:p w14:paraId="1327AE8E" w14:textId="77777777" w:rsidR="00C56328" w:rsidRPr="003A7CBA" w:rsidRDefault="00C56328" w:rsidP="00C56328">
      <w:pPr>
        <w:keepNext/>
        <w:keepLines/>
        <w:suppressAutoHyphens/>
        <w:spacing w:after="0" w:line="240" w:lineRule="auto"/>
        <w:rPr>
          <w:rFonts w:ascii="Times New Roman" w:eastAsia="Calibri" w:hAnsi="Times New Roman" w:cs="Times New Roman"/>
          <w:kern w:val="1"/>
          <w:lang w:val="lt-LT"/>
        </w:rPr>
      </w:pPr>
    </w:p>
    <w:p w14:paraId="746037A7" w14:textId="77777777" w:rsidR="00C56328" w:rsidRPr="00C659C0" w:rsidRDefault="00C56328" w:rsidP="00C56328">
      <w:pPr>
        <w:keepNext/>
        <w:keepLines/>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 xml:space="preserve">Kiti vaistai ir </w:t>
      </w:r>
      <w:proofErr w:type="spellStart"/>
      <w:r w:rsidRPr="00C659C0">
        <w:rPr>
          <w:rFonts w:ascii="Times New Roman" w:eastAsia="Calibri" w:hAnsi="Times New Roman" w:cs="Times New Roman"/>
          <w:b/>
          <w:kern w:val="1"/>
          <w:lang w:val="lt-LT"/>
        </w:rPr>
        <w:t>Metypred</w:t>
      </w:r>
      <w:proofErr w:type="spellEnd"/>
    </w:p>
    <w:p w14:paraId="2A43F91B" w14:textId="77777777" w:rsidR="00C56328" w:rsidRPr="00C659C0" w:rsidRDefault="00C56328" w:rsidP="00C56328">
      <w:pPr>
        <w:keepNext/>
        <w:keepLines/>
        <w:tabs>
          <w:tab w:val="left" w:pos="567"/>
        </w:tabs>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Jeigu vartojate arba neseniai vartojote kitų vaistų arba dėl to nesate tikri, įskaitant įsigytus be recepto, apie tai pasakykite gydytojui arba vaistininkui.</w:t>
      </w:r>
    </w:p>
    <w:p w14:paraId="0CB848F8" w14:textId="77777777" w:rsidR="00C56328" w:rsidRPr="00C659C0" w:rsidRDefault="00C56328" w:rsidP="00C56328">
      <w:pPr>
        <w:keepNext/>
        <w:keepLines/>
        <w:tabs>
          <w:tab w:val="left" w:pos="567"/>
        </w:tabs>
        <w:suppressAutoHyphens/>
        <w:spacing w:after="0" w:line="240" w:lineRule="auto"/>
        <w:rPr>
          <w:rFonts w:ascii="Times New Roman" w:eastAsia="Calibri" w:hAnsi="Times New Roman" w:cs="Times New Roman"/>
          <w:kern w:val="1"/>
          <w:lang w:val="lt-LT"/>
        </w:rPr>
      </w:pPr>
    </w:p>
    <w:p w14:paraId="14D40280" w14:textId="77777777" w:rsidR="00C56328" w:rsidRPr="00C659C0" w:rsidRDefault="00C56328" w:rsidP="00C56328">
      <w:pPr>
        <w:keepNext/>
        <w:keepLines/>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Jeigu </w:t>
      </w:r>
      <w:proofErr w:type="spellStart"/>
      <w:r w:rsidRPr="00C659C0">
        <w:rPr>
          <w:rFonts w:ascii="Times New Roman" w:eastAsia="Times New Roman" w:hAnsi="Times New Roman" w:cs="Times New Roman"/>
          <w:kern w:val="1"/>
          <w:lang w:val="lt-LT"/>
        </w:rPr>
        <w:t>Metypred</w:t>
      </w:r>
      <w:proofErr w:type="spellEnd"/>
      <w:r w:rsidRPr="00C659C0">
        <w:rPr>
          <w:rFonts w:ascii="Times New Roman" w:eastAsia="Times New Roman" w:hAnsi="Times New Roman" w:cs="Times New Roman"/>
          <w:kern w:val="1"/>
          <w:lang w:val="lt-LT"/>
        </w:rPr>
        <w:t xml:space="preserve"> vartojate kartu su toliau išvardytais vaistais, kai kurių vaistų arba </w:t>
      </w:r>
      <w:proofErr w:type="spellStart"/>
      <w:r w:rsidRPr="00C659C0">
        <w:rPr>
          <w:rFonts w:ascii="Times New Roman" w:eastAsia="Times New Roman" w:hAnsi="Times New Roman" w:cs="Times New Roman"/>
          <w:kern w:val="1"/>
          <w:lang w:val="lt-LT"/>
        </w:rPr>
        <w:t>Metypred</w:t>
      </w:r>
      <w:proofErr w:type="spellEnd"/>
      <w:r w:rsidRPr="00C659C0">
        <w:rPr>
          <w:rFonts w:ascii="Times New Roman" w:eastAsia="Times New Roman" w:hAnsi="Times New Roman" w:cs="Times New Roman"/>
          <w:kern w:val="1"/>
          <w:lang w:val="lt-LT"/>
        </w:rPr>
        <w:t xml:space="preserve"> veiksmingumas gali pasikeisti arba pasireikšti šalutinis poveikis. Gydytojas gali norėti atidžiai Jus stebėti, jeigu vartojate šių vaistų:</w:t>
      </w:r>
    </w:p>
    <w:p w14:paraId="2470A904" w14:textId="77777777" w:rsidR="00C56328" w:rsidRPr="00C659C0" w:rsidRDefault="00C56328" w:rsidP="00C56328">
      <w:pPr>
        <w:widowControl w:val="0"/>
        <w:tabs>
          <w:tab w:val="left" w:pos="0"/>
        </w:tab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 xml:space="preserve">kai kurių antibiotikų, </w:t>
      </w:r>
      <w:r w:rsidRPr="00C659C0">
        <w:rPr>
          <w:rFonts w:ascii="Times New Roman" w:eastAsia="Calibri" w:hAnsi="Times New Roman" w:cs="Times New Roman"/>
          <w:kern w:val="1"/>
          <w:lang w:val="lt-LT"/>
        </w:rPr>
        <w:t xml:space="preserve">pvz., </w:t>
      </w:r>
      <w:proofErr w:type="spellStart"/>
      <w:r w:rsidRPr="00C659C0">
        <w:rPr>
          <w:rFonts w:ascii="Times New Roman" w:eastAsia="Times New Roman" w:hAnsi="Times New Roman" w:cs="Times New Roman"/>
          <w:kern w:val="1"/>
          <w:lang w:val="lt-LT"/>
        </w:rPr>
        <w:t>fluorochinolono</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eritromicino</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klaritromicino</w:t>
      </w:r>
      <w:proofErr w:type="spellEnd"/>
      <w:r w:rsidRPr="00C659C0">
        <w:rPr>
          <w:rFonts w:ascii="Times New Roman" w:eastAsia="Calibri" w:hAnsi="Times New Roman" w:cs="Times New Roman"/>
          <w:kern w:val="1"/>
          <w:lang w:val="lt-LT"/>
        </w:rPr>
        <w:t xml:space="preserve"> ir </w:t>
      </w:r>
      <w:proofErr w:type="spellStart"/>
      <w:r w:rsidRPr="00C659C0">
        <w:rPr>
          <w:rFonts w:ascii="Times New Roman" w:eastAsia="Times New Roman" w:hAnsi="Times New Roman" w:cs="Times New Roman"/>
          <w:kern w:val="1"/>
          <w:lang w:val="lt-LT"/>
        </w:rPr>
        <w:t>troleandomicino</w:t>
      </w:r>
      <w:proofErr w:type="spellEnd"/>
      <w:r w:rsidRPr="00C659C0">
        <w:rPr>
          <w:rFonts w:ascii="Times New Roman" w:eastAsia="Calibri" w:hAnsi="Times New Roman" w:cs="Times New Roman"/>
          <w:kern w:val="1"/>
          <w:lang w:val="lt-LT"/>
        </w:rPr>
        <w:t xml:space="preserve"> (jų vartojama </w:t>
      </w:r>
      <w:r w:rsidRPr="00C659C0">
        <w:rPr>
          <w:rFonts w:ascii="Times New Roman" w:eastAsia="Times New Roman" w:hAnsi="Times New Roman" w:cs="Times New Roman"/>
          <w:kern w:val="1"/>
          <w:lang w:val="lt-LT"/>
        </w:rPr>
        <w:t>bakterijų sukeltoms infekcinėms ligoms gydyti);</w:t>
      </w:r>
    </w:p>
    <w:p w14:paraId="1110C0FE" w14:textId="77777777" w:rsidR="00C56328" w:rsidRPr="00C659C0" w:rsidRDefault="00C56328" w:rsidP="00C56328">
      <w:pPr>
        <w:widowControl w:val="0"/>
        <w:tabs>
          <w:tab w:val="left" w:pos="0"/>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 xml:space="preserve">vaistų nuo grybelių (pvz., </w:t>
      </w:r>
      <w:proofErr w:type="spellStart"/>
      <w:r w:rsidRPr="00C659C0">
        <w:rPr>
          <w:rFonts w:ascii="Times New Roman" w:eastAsia="Times New Roman" w:hAnsi="Times New Roman" w:cs="Times New Roman"/>
          <w:kern w:val="1"/>
          <w:lang w:val="lt-LT"/>
        </w:rPr>
        <w:t>itrakonazolo</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amfotericino</w:t>
      </w:r>
      <w:proofErr w:type="spellEnd"/>
      <w:r w:rsidRPr="00C659C0">
        <w:rPr>
          <w:rFonts w:ascii="Times New Roman" w:eastAsia="Times New Roman" w:hAnsi="Times New Roman" w:cs="Times New Roman"/>
          <w:kern w:val="1"/>
          <w:lang w:val="lt-LT"/>
        </w:rPr>
        <w:t xml:space="preserve"> B) (vartojamų grybelinėms infekcijoms gydyti);</w:t>
      </w:r>
    </w:p>
    <w:p w14:paraId="4AC88F23" w14:textId="77777777" w:rsidR="00C56328" w:rsidRPr="00C659C0" w:rsidRDefault="00C56328" w:rsidP="00C56328">
      <w:pPr>
        <w:widowControl w:val="0"/>
        <w:tabs>
          <w:tab w:val="left" w:pos="0"/>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r>
      <w:proofErr w:type="spellStart"/>
      <w:r w:rsidRPr="00C659C0">
        <w:rPr>
          <w:rFonts w:ascii="Times New Roman" w:eastAsia="Times New Roman" w:hAnsi="Times New Roman" w:cs="Times New Roman"/>
          <w:kern w:val="1"/>
          <w:lang w:val="lt-LT"/>
        </w:rPr>
        <w:t>ketokonazolo</w:t>
      </w:r>
      <w:proofErr w:type="spellEnd"/>
      <w:r w:rsidRPr="00C659C0">
        <w:rPr>
          <w:rFonts w:ascii="Times New Roman" w:eastAsia="Times New Roman" w:hAnsi="Times New Roman" w:cs="Times New Roman"/>
          <w:kern w:val="1"/>
          <w:lang w:val="lt-LT"/>
        </w:rPr>
        <w:t xml:space="preserve"> (išskyrus šampūną), vartojamo </w:t>
      </w:r>
      <w:proofErr w:type="spellStart"/>
      <w:r w:rsidRPr="00C659C0">
        <w:rPr>
          <w:rFonts w:ascii="Times New Roman" w:eastAsia="Times New Roman" w:hAnsi="Times New Roman" w:cs="Times New Roman"/>
          <w:kern w:val="1"/>
          <w:lang w:val="lt-LT"/>
        </w:rPr>
        <w:t>Kušingo</w:t>
      </w:r>
      <w:proofErr w:type="spellEnd"/>
      <w:r w:rsidRPr="00C659C0">
        <w:rPr>
          <w:rFonts w:ascii="Times New Roman" w:eastAsia="Times New Roman" w:hAnsi="Times New Roman" w:cs="Times New Roman"/>
          <w:kern w:val="1"/>
          <w:lang w:val="lt-LT"/>
        </w:rPr>
        <w:t xml:space="preserve"> sindromui gydyti, t. y. būklei, kai organizmas gamina per daug kortizolio;</w:t>
      </w:r>
    </w:p>
    <w:p w14:paraId="0B281AC5" w14:textId="77777777" w:rsidR="00C56328" w:rsidRPr="00C659C0" w:rsidRDefault="00C56328" w:rsidP="00C56328">
      <w:pPr>
        <w:widowControl w:val="0"/>
        <w:tabs>
          <w:tab w:val="left" w:pos="0"/>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 xml:space="preserve">tokių vaistų kaip </w:t>
      </w:r>
      <w:proofErr w:type="spellStart"/>
      <w:r w:rsidRPr="00C659C0">
        <w:rPr>
          <w:rFonts w:ascii="Times New Roman" w:eastAsia="Times New Roman" w:hAnsi="Times New Roman" w:cs="Times New Roman"/>
          <w:kern w:val="1"/>
          <w:lang w:val="lt-LT"/>
        </w:rPr>
        <w:t>distigminas</w:t>
      </w:r>
      <w:proofErr w:type="spellEnd"/>
      <w:r w:rsidRPr="00C659C0">
        <w:rPr>
          <w:rFonts w:ascii="Times New Roman" w:eastAsia="Times New Roman" w:hAnsi="Times New Roman" w:cs="Times New Roman"/>
          <w:kern w:val="1"/>
          <w:lang w:val="lt-LT"/>
        </w:rPr>
        <w:t xml:space="preserve"> ir </w:t>
      </w:r>
      <w:proofErr w:type="spellStart"/>
      <w:r w:rsidRPr="00C659C0">
        <w:rPr>
          <w:rFonts w:ascii="Times New Roman" w:eastAsia="Times New Roman" w:hAnsi="Times New Roman" w:cs="Times New Roman"/>
          <w:kern w:val="1"/>
          <w:lang w:val="lt-LT"/>
        </w:rPr>
        <w:t>neostigminas</w:t>
      </w:r>
      <w:proofErr w:type="spellEnd"/>
      <w:r w:rsidRPr="00C659C0">
        <w:rPr>
          <w:rFonts w:ascii="Times New Roman" w:eastAsia="Times New Roman" w:hAnsi="Times New Roman" w:cs="Times New Roman"/>
          <w:kern w:val="1"/>
          <w:lang w:val="lt-LT"/>
        </w:rPr>
        <w:t xml:space="preserve"> (jie vartojami gydyti raumenų sutrikimą </w:t>
      </w:r>
      <w:proofErr w:type="spellStart"/>
      <w:r w:rsidRPr="00C659C0">
        <w:rPr>
          <w:rFonts w:ascii="Times New Roman" w:eastAsia="Times New Roman" w:hAnsi="Times New Roman" w:cs="Times New Roman"/>
          <w:kern w:val="1"/>
          <w:lang w:val="lt-LT"/>
        </w:rPr>
        <w:t>generalizuotą</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miasteniją</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i/>
          <w:kern w:val="1"/>
          <w:lang w:val="lt-LT"/>
        </w:rPr>
        <w:t>myasthenia</w:t>
      </w:r>
      <w:proofErr w:type="spellEnd"/>
      <w:r w:rsidRPr="00C659C0">
        <w:rPr>
          <w:rFonts w:ascii="Times New Roman" w:eastAsia="Times New Roman" w:hAnsi="Times New Roman" w:cs="Times New Roman"/>
          <w:i/>
          <w:kern w:val="1"/>
          <w:lang w:val="lt-LT"/>
        </w:rPr>
        <w:t xml:space="preserve"> gravis</w:t>
      </w:r>
      <w:r w:rsidRPr="00C659C0">
        <w:rPr>
          <w:rFonts w:ascii="Times New Roman" w:eastAsia="Times New Roman" w:hAnsi="Times New Roman" w:cs="Times New Roman"/>
          <w:kern w:val="1"/>
          <w:lang w:val="lt-LT"/>
        </w:rPr>
        <w:t>);</w:t>
      </w:r>
    </w:p>
    <w:p w14:paraId="1C979E02" w14:textId="77777777" w:rsidR="00C56328" w:rsidRPr="00C659C0" w:rsidRDefault="00C56328" w:rsidP="00C56328">
      <w:pPr>
        <w:widowControl w:val="0"/>
        <w:tabs>
          <w:tab w:val="left" w:pos="0"/>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r>
      <w:proofErr w:type="spellStart"/>
      <w:r w:rsidRPr="00C659C0">
        <w:rPr>
          <w:rFonts w:ascii="Times New Roman" w:eastAsia="Times New Roman" w:hAnsi="Times New Roman" w:cs="Times New Roman"/>
          <w:kern w:val="1"/>
          <w:lang w:val="lt-LT"/>
        </w:rPr>
        <w:t>izoniazido</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rifampicino</w:t>
      </w:r>
      <w:proofErr w:type="spellEnd"/>
      <w:r w:rsidRPr="00C659C0">
        <w:rPr>
          <w:rFonts w:ascii="Times New Roman" w:eastAsia="Times New Roman" w:hAnsi="Times New Roman" w:cs="Times New Roman"/>
          <w:kern w:val="1"/>
          <w:lang w:val="lt-LT"/>
        </w:rPr>
        <w:t xml:space="preserve"> (tuberkuliozei gydyti);</w:t>
      </w:r>
    </w:p>
    <w:p w14:paraId="7F956D2B" w14:textId="77777777" w:rsidR="00C56328" w:rsidRPr="00C659C0" w:rsidRDefault="00C56328" w:rsidP="00C56328">
      <w:pPr>
        <w:widowControl w:val="0"/>
        <w:tabs>
          <w:tab w:val="left" w:pos="0"/>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r>
      <w:proofErr w:type="spellStart"/>
      <w:r w:rsidRPr="00C659C0">
        <w:rPr>
          <w:rFonts w:ascii="Times New Roman" w:eastAsia="Times New Roman" w:hAnsi="Times New Roman" w:cs="Times New Roman"/>
          <w:kern w:val="1"/>
          <w:lang w:val="lt-LT"/>
        </w:rPr>
        <w:t>aprepitanto</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fosaprepitanto</w:t>
      </w:r>
      <w:proofErr w:type="spellEnd"/>
      <w:r w:rsidRPr="00C659C0">
        <w:rPr>
          <w:rFonts w:ascii="Times New Roman" w:eastAsia="Times New Roman" w:hAnsi="Times New Roman" w:cs="Times New Roman"/>
          <w:kern w:val="1"/>
          <w:lang w:val="lt-LT"/>
        </w:rPr>
        <w:t xml:space="preserve"> (pykinimo profilaktikai);</w:t>
      </w:r>
    </w:p>
    <w:p w14:paraId="2289FE8A" w14:textId="77777777" w:rsidR="00C56328" w:rsidRPr="00C659C0" w:rsidRDefault="00C56328" w:rsidP="00C56328">
      <w:pPr>
        <w:widowControl w:val="0"/>
        <w:tabs>
          <w:tab w:val="left" w:pos="0"/>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 xml:space="preserve">vaistų, tokių kaip </w:t>
      </w:r>
      <w:proofErr w:type="spellStart"/>
      <w:r w:rsidRPr="00C659C0">
        <w:rPr>
          <w:rFonts w:ascii="Times New Roman" w:eastAsia="Times New Roman" w:hAnsi="Times New Roman" w:cs="Times New Roman"/>
          <w:kern w:val="1"/>
          <w:lang w:val="lt-LT"/>
        </w:rPr>
        <w:t>diltiazemas</w:t>
      </w:r>
      <w:proofErr w:type="spellEnd"/>
      <w:r w:rsidRPr="00C659C0">
        <w:rPr>
          <w:rFonts w:ascii="Times New Roman" w:eastAsia="Times New Roman" w:hAnsi="Times New Roman" w:cs="Times New Roman"/>
          <w:kern w:val="1"/>
          <w:lang w:val="lt-LT"/>
        </w:rPr>
        <w:t xml:space="preserve"> ar </w:t>
      </w:r>
      <w:proofErr w:type="spellStart"/>
      <w:r w:rsidRPr="00C659C0">
        <w:rPr>
          <w:rFonts w:ascii="Times New Roman" w:eastAsia="Times New Roman" w:hAnsi="Times New Roman" w:cs="Times New Roman"/>
          <w:kern w:val="1"/>
          <w:lang w:val="lt-LT"/>
        </w:rPr>
        <w:t>mibefradilis</w:t>
      </w:r>
      <w:proofErr w:type="spellEnd"/>
      <w:r w:rsidRPr="00C659C0">
        <w:rPr>
          <w:rFonts w:ascii="Times New Roman" w:eastAsia="Times New Roman" w:hAnsi="Times New Roman" w:cs="Times New Roman"/>
          <w:kern w:val="1"/>
          <w:lang w:val="lt-LT"/>
        </w:rPr>
        <w:t xml:space="preserve"> (koronarinių arterijų ligai ir dideliam kraujospūdžiui gydyti) arba bet kokių kitų vaistų, vartojamų aukštam kraujospūdžiui gydyti;</w:t>
      </w:r>
    </w:p>
    <w:p w14:paraId="22F6A79C" w14:textId="77777777" w:rsidR="00C56328" w:rsidRPr="00C659C0" w:rsidRDefault="00C56328" w:rsidP="00C56328">
      <w:pPr>
        <w:widowControl w:val="0"/>
        <w:numPr>
          <w:ilvl w:val="0"/>
          <w:numId w:val="29"/>
        </w:numPr>
        <w:tabs>
          <w:tab w:val="left" w:pos="0"/>
        </w:tabs>
        <w:suppressAutoHyphens/>
        <w:spacing w:after="0" w:line="240" w:lineRule="auto"/>
        <w:ind w:left="567" w:hanging="567"/>
        <w:contextualSpacing/>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vaistų, skirtų širdies nepakankamumui gydyti, tokių kaip </w:t>
      </w:r>
      <w:proofErr w:type="spellStart"/>
      <w:r w:rsidRPr="00C659C0">
        <w:rPr>
          <w:rFonts w:ascii="Times New Roman" w:eastAsia="Times New Roman" w:hAnsi="Times New Roman" w:cs="Times New Roman"/>
          <w:kern w:val="1"/>
          <w:lang w:val="lt-LT"/>
        </w:rPr>
        <w:t>digoksinas</w:t>
      </w:r>
      <w:proofErr w:type="spellEnd"/>
      <w:r w:rsidRPr="00C659C0">
        <w:rPr>
          <w:rFonts w:ascii="Times New Roman" w:eastAsia="Times New Roman" w:hAnsi="Times New Roman" w:cs="Times New Roman"/>
          <w:kern w:val="1"/>
          <w:lang w:val="lt-LT"/>
        </w:rPr>
        <w:t>;</w:t>
      </w:r>
    </w:p>
    <w:p w14:paraId="6B88DD57" w14:textId="77777777" w:rsidR="00C56328" w:rsidRPr="00C659C0" w:rsidRDefault="00C56328" w:rsidP="00C56328">
      <w:pPr>
        <w:widowControl w:val="0"/>
        <w:tabs>
          <w:tab w:val="left" w:pos="0"/>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 xml:space="preserve">kai kurių vaistų nuo ŽIV (pvz., </w:t>
      </w:r>
      <w:proofErr w:type="spellStart"/>
      <w:r w:rsidRPr="00C659C0">
        <w:rPr>
          <w:rFonts w:ascii="Times New Roman" w:eastAsia="Times New Roman" w:hAnsi="Times New Roman" w:cs="Times New Roman"/>
          <w:kern w:val="1"/>
          <w:lang w:val="lt-LT"/>
        </w:rPr>
        <w:t>indinaviro</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ritonaviro</w:t>
      </w:r>
      <w:proofErr w:type="spellEnd"/>
      <w:r w:rsidRPr="00C659C0">
        <w:rPr>
          <w:rFonts w:ascii="Times New Roman" w:eastAsia="Times New Roman" w:hAnsi="Times New Roman" w:cs="Times New Roman"/>
          <w:kern w:val="1"/>
          <w:lang w:val="lt-LT"/>
        </w:rPr>
        <w:t xml:space="preserve">) ir </w:t>
      </w:r>
      <w:proofErr w:type="spellStart"/>
      <w:r w:rsidRPr="00C659C0">
        <w:rPr>
          <w:rFonts w:ascii="Times New Roman" w:eastAsia="Times New Roman" w:hAnsi="Times New Roman" w:cs="Times New Roman"/>
          <w:kern w:val="1"/>
          <w:lang w:val="lt-LT"/>
        </w:rPr>
        <w:t>kobicistato</w:t>
      </w:r>
      <w:proofErr w:type="spellEnd"/>
      <w:r w:rsidRPr="00C659C0">
        <w:rPr>
          <w:rFonts w:ascii="Times New Roman" w:eastAsia="Times New Roman" w:hAnsi="Times New Roman" w:cs="Times New Roman"/>
          <w:kern w:val="1"/>
          <w:lang w:val="lt-LT"/>
        </w:rPr>
        <w:t>;</w:t>
      </w:r>
    </w:p>
    <w:p w14:paraId="7CA0525B" w14:textId="77777777" w:rsidR="00C56328" w:rsidRPr="00C659C0" w:rsidRDefault="00C56328" w:rsidP="00C56328">
      <w:pPr>
        <w:widowControl w:val="0"/>
        <w:tabs>
          <w:tab w:val="left" w:pos="0"/>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r>
      <w:proofErr w:type="spellStart"/>
      <w:r w:rsidRPr="00C659C0">
        <w:rPr>
          <w:rFonts w:ascii="Times New Roman" w:eastAsia="Times New Roman" w:hAnsi="Times New Roman" w:cs="Times New Roman"/>
          <w:kern w:val="1"/>
          <w:lang w:val="lt-LT"/>
        </w:rPr>
        <w:t>ciklosporino</w:t>
      </w:r>
      <w:proofErr w:type="spellEnd"/>
      <w:r w:rsidRPr="00C659C0">
        <w:rPr>
          <w:rFonts w:ascii="Times New Roman" w:eastAsia="Times New Roman" w:hAnsi="Times New Roman" w:cs="Times New Roman"/>
          <w:kern w:val="1"/>
          <w:lang w:val="lt-LT"/>
        </w:rPr>
        <w:t xml:space="preserve"> (persodinto organo atmetimo profilaktikai);</w:t>
      </w:r>
    </w:p>
    <w:p w14:paraId="2D8461B9" w14:textId="77777777" w:rsidR="00C56328" w:rsidRPr="00C659C0" w:rsidRDefault="00C56328" w:rsidP="00C56328">
      <w:pPr>
        <w:widowControl w:val="0"/>
        <w:tabs>
          <w:tab w:val="left" w:pos="0"/>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estrogeno (kontracepcijai arba menopauzės simptomams lengvinti);</w:t>
      </w:r>
    </w:p>
    <w:p w14:paraId="4AA5C901" w14:textId="77777777" w:rsidR="00C56328" w:rsidRPr="00C659C0" w:rsidRDefault="00C56328" w:rsidP="00C56328">
      <w:pPr>
        <w:widowControl w:val="0"/>
        <w:numPr>
          <w:ilvl w:val="0"/>
          <w:numId w:val="6"/>
        </w:numPr>
        <w:tabs>
          <w:tab w:val="clear" w:pos="432"/>
          <w:tab w:val="left" w:pos="0"/>
          <w:tab w:val="num" w:pos="567"/>
        </w:tabs>
        <w:suppressAutoHyphens/>
        <w:spacing w:after="0" w:line="240" w:lineRule="auto"/>
        <w:ind w:left="567" w:hanging="567"/>
        <w:contextualSpacing/>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 xml:space="preserve">geriamųjų kraujo krešėjimą mažinančių vaistų (pvz., </w:t>
      </w:r>
      <w:proofErr w:type="spellStart"/>
      <w:r w:rsidRPr="00C659C0">
        <w:rPr>
          <w:rFonts w:ascii="Times New Roman" w:eastAsia="Times New Roman" w:hAnsi="Times New Roman" w:cs="Times New Roman"/>
          <w:kern w:val="1"/>
          <w:lang w:val="lt-LT"/>
        </w:rPr>
        <w:t>varfarino</w:t>
      </w:r>
      <w:proofErr w:type="spellEnd"/>
      <w:r w:rsidRPr="00C659C0">
        <w:rPr>
          <w:rFonts w:ascii="Times New Roman" w:eastAsia="Times New Roman" w:hAnsi="Times New Roman" w:cs="Times New Roman"/>
          <w:kern w:val="1"/>
          <w:lang w:val="lt-LT"/>
        </w:rPr>
        <w:t xml:space="preserve">); </w:t>
      </w:r>
    </w:p>
    <w:p w14:paraId="551CFA30" w14:textId="77777777" w:rsidR="00C56328" w:rsidRPr="00C659C0" w:rsidRDefault="00C56328" w:rsidP="00C56328">
      <w:pPr>
        <w:widowControl w:val="0"/>
        <w:tabs>
          <w:tab w:val="left" w:pos="0"/>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vaistų cukriniam diabetui gydyti (vaistų vartojamų dideliam cukraus kiekiui kraujyje gydyti);</w:t>
      </w:r>
    </w:p>
    <w:p w14:paraId="53B6E093" w14:textId="77777777" w:rsidR="00C56328" w:rsidRPr="00C659C0" w:rsidRDefault="00C56328" w:rsidP="00C56328">
      <w:pPr>
        <w:widowControl w:val="0"/>
        <w:tabs>
          <w:tab w:val="left" w:pos="0"/>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 xml:space="preserve">tokių vaistų kaip </w:t>
      </w:r>
      <w:proofErr w:type="spellStart"/>
      <w:r w:rsidRPr="00C659C0">
        <w:rPr>
          <w:rFonts w:ascii="Times New Roman" w:eastAsia="Times New Roman" w:hAnsi="Times New Roman" w:cs="Times New Roman"/>
          <w:kern w:val="1"/>
          <w:lang w:val="lt-LT"/>
        </w:rPr>
        <w:t>takrolimuzas</w:t>
      </w:r>
      <w:proofErr w:type="spellEnd"/>
      <w:r w:rsidRPr="00C659C0">
        <w:rPr>
          <w:rFonts w:ascii="Times New Roman" w:eastAsia="Times New Roman" w:hAnsi="Times New Roman" w:cs="Times New Roman"/>
          <w:kern w:val="1"/>
          <w:lang w:val="lt-LT"/>
        </w:rPr>
        <w:t xml:space="preserve"> (vartojamų po organo persodinimo, siekiant išvengti organo atmetimo);</w:t>
      </w:r>
    </w:p>
    <w:p w14:paraId="29D238C7" w14:textId="77777777" w:rsidR="00C56328" w:rsidRPr="00C659C0" w:rsidRDefault="00C56328" w:rsidP="00C56328">
      <w:pPr>
        <w:widowControl w:val="0"/>
        <w:tabs>
          <w:tab w:val="left" w:pos="0"/>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 xml:space="preserve">vaistų, tokių kaip </w:t>
      </w:r>
      <w:proofErr w:type="spellStart"/>
      <w:r w:rsidRPr="00C659C0">
        <w:rPr>
          <w:rFonts w:ascii="Times New Roman" w:eastAsia="Times New Roman" w:hAnsi="Times New Roman" w:cs="Times New Roman"/>
          <w:kern w:val="1"/>
          <w:lang w:val="lt-LT"/>
        </w:rPr>
        <w:t>sirolimuzas</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leflunomidas</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adalimumabas</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kanakinumabas</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azatioprinas</w:t>
      </w:r>
      <w:proofErr w:type="spellEnd"/>
      <w:r w:rsidRPr="00C659C0">
        <w:rPr>
          <w:rFonts w:ascii="Times New Roman" w:eastAsia="Times New Roman" w:hAnsi="Times New Roman" w:cs="Times New Roman"/>
          <w:kern w:val="1"/>
          <w:lang w:val="lt-LT"/>
        </w:rPr>
        <w:t xml:space="preserve"> (vartojamų imuninei sistemai slopinti);</w:t>
      </w:r>
    </w:p>
    <w:p w14:paraId="00D8E7D0" w14:textId="77777777" w:rsidR="00C56328" w:rsidRPr="00C659C0" w:rsidRDefault="00C56328" w:rsidP="00C56328">
      <w:pPr>
        <w:widowControl w:val="0"/>
        <w:tabs>
          <w:tab w:val="left" w:pos="0"/>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r>
      <w:proofErr w:type="spellStart"/>
      <w:r w:rsidRPr="00C659C0">
        <w:rPr>
          <w:rFonts w:ascii="Times New Roman" w:eastAsia="Times New Roman" w:hAnsi="Times New Roman" w:cs="Times New Roman"/>
          <w:kern w:val="1"/>
          <w:lang w:val="lt-LT"/>
        </w:rPr>
        <w:t>acetilsalicilo</w:t>
      </w:r>
      <w:proofErr w:type="spellEnd"/>
      <w:r w:rsidRPr="00C659C0">
        <w:rPr>
          <w:rFonts w:ascii="Times New Roman" w:eastAsia="Times New Roman" w:hAnsi="Times New Roman" w:cs="Times New Roman"/>
          <w:kern w:val="1"/>
          <w:lang w:val="lt-LT"/>
        </w:rPr>
        <w:t xml:space="preserve"> rūgšties ir nesteroidinių vaistų nuo uždegimo ir skausmo, pvz., </w:t>
      </w:r>
      <w:proofErr w:type="spellStart"/>
      <w:r w:rsidRPr="00C659C0">
        <w:rPr>
          <w:rFonts w:ascii="Times New Roman" w:eastAsia="Times New Roman" w:hAnsi="Times New Roman" w:cs="Times New Roman"/>
          <w:kern w:val="1"/>
          <w:lang w:val="lt-LT"/>
        </w:rPr>
        <w:t>ibuprofeno</w:t>
      </w:r>
      <w:proofErr w:type="spellEnd"/>
      <w:r w:rsidRPr="00C659C0">
        <w:rPr>
          <w:rFonts w:ascii="Times New Roman" w:eastAsia="Times New Roman" w:hAnsi="Times New Roman" w:cs="Times New Roman"/>
          <w:kern w:val="1"/>
          <w:lang w:val="lt-LT"/>
        </w:rPr>
        <w:t xml:space="preserve"> (jų vartojama lengvam ir vidutinio stiprumo skausmui malšinti);</w:t>
      </w:r>
    </w:p>
    <w:p w14:paraId="1C41CEE9" w14:textId="77777777" w:rsidR="00C56328" w:rsidRPr="00C659C0" w:rsidRDefault="00C56328" w:rsidP="00C56328">
      <w:pPr>
        <w:widowControl w:val="0"/>
        <w:tabs>
          <w:tab w:val="left" w:pos="0"/>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r>
      <w:proofErr w:type="spellStart"/>
      <w:r w:rsidRPr="00C659C0">
        <w:rPr>
          <w:rFonts w:ascii="Times New Roman" w:eastAsia="Times New Roman" w:hAnsi="Times New Roman" w:cs="Times New Roman"/>
          <w:kern w:val="1"/>
          <w:lang w:val="lt-LT"/>
        </w:rPr>
        <w:t>aminoglutetimido</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Kušingo</w:t>
      </w:r>
      <w:proofErr w:type="spellEnd"/>
      <w:r w:rsidRPr="00C659C0">
        <w:rPr>
          <w:rFonts w:ascii="Times New Roman" w:eastAsia="Times New Roman" w:hAnsi="Times New Roman" w:cs="Times New Roman"/>
          <w:kern w:val="1"/>
          <w:lang w:val="lt-LT"/>
        </w:rPr>
        <w:t xml:space="preserve"> sindromui ir </w:t>
      </w:r>
      <w:proofErr w:type="spellStart"/>
      <w:r w:rsidRPr="00C659C0">
        <w:rPr>
          <w:rFonts w:ascii="Times New Roman" w:eastAsia="Times New Roman" w:hAnsi="Times New Roman" w:cs="Times New Roman"/>
          <w:kern w:val="1"/>
          <w:lang w:val="lt-LT"/>
        </w:rPr>
        <w:t>metastazavusiam</w:t>
      </w:r>
      <w:proofErr w:type="spellEnd"/>
      <w:r w:rsidRPr="00C659C0">
        <w:rPr>
          <w:rFonts w:ascii="Times New Roman" w:eastAsia="Times New Roman" w:hAnsi="Times New Roman" w:cs="Times New Roman"/>
          <w:kern w:val="1"/>
          <w:lang w:val="lt-LT"/>
        </w:rPr>
        <w:t xml:space="preserve"> krūties vėžiui gydyti);</w:t>
      </w:r>
    </w:p>
    <w:p w14:paraId="23AB8AE7" w14:textId="77777777" w:rsidR="00C56328" w:rsidRPr="00C659C0" w:rsidRDefault="00C56328" w:rsidP="00C56328">
      <w:pPr>
        <w:widowControl w:val="0"/>
        <w:tabs>
          <w:tab w:val="left" w:pos="0"/>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 xml:space="preserve">diuretikų (dar vadinamų šlapimo išsiskyrimą skatinančiais vaistais, kurie vartojami daugeliui būklių, pvz., didelio kraujospūdžio ligai ir </w:t>
      </w:r>
      <w:proofErr w:type="spellStart"/>
      <w:r w:rsidRPr="00C659C0">
        <w:rPr>
          <w:rFonts w:ascii="Times New Roman" w:eastAsia="Times New Roman" w:hAnsi="Times New Roman" w:cs="Times New Roman"/>
          <w:kern w:val="1"/>
          <w:lang w:val="lt-LT"/>
        </w:rPr>
        <w:t>patinimams</w:t>
      </w:r>
      <w:proofErr w:type="spellEnd"/>
      <w:r w:rsidRPr="00C659C0">
        <w:rPr>
          <w:rFonts w:ascii="Times New Roman" w:eastAsia="Times New Roman" w:hAnsi="Times New Roman" w:cs="Times New Roman"/>
          <w:kern w:val="1"/>
          <w:lang w:val="lt-LT"/>
        </w:rPr>
        <w:t xml:space="preserve"> gydyti);</w:t>
      </w:r>
    </w:p>
    <w:p w14:paraId="06FC7F20" w14:textId="77777777" w:rsidR="00C56328" w:rsidRPr="00C659C0" w:rsidRDefault="00C56328" w:rsidP="00C56328">
      <w:pPr>
        <w:widowControl w:val="0"/>
        <w:tabs>
          <w:tab w:val="left" w:pos="0"/>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lastRenderedPageBreak/>
        <w:t>-</w:t>
      </w:r>
      <w:r w:rsidRPr="00C659C0">
        <w:rPr>
          <w:rFonts w:ascii="Times New Roman" w:eastAsia="Times New Roman" w:hAnsi="Times New Roman" w:cs="Times New Roman"/>
          <w:kern w:val="1"/>
          <w:lang w:val="lt-LT"/>
        </w:rPr>
        <w:tab/>
        <w:t>paprastosios jonažolės (</w:t>
      </w:r>
      <w:proofErr w:type="spellStart"/>
      <w:r w:rsidRPr="00C659C0">
        <w:rPr>
          <w:rFonts w:ascii="Times New Roman" w:eastAsia="Times New Roman" w:hAnsi="Times New Roman" w:cs="Times New Roman"/>
          <w:i/>
          <w:kern w:val="1"/>
          <w:lang w:val="lt-LT"/>
        </w:rPr>
        <w:t>Hypericum</w:t>
      </w:r>
      <w:proofErr w:type="spellEnd"/>
      <w:r w:rsidRPr="00C659C0">
        <w:rPr>
          <w:rFonts w:ascii="Times New Roman" w:eastAsia="Times New Roman" w:hAnsi="Times New Roman" w:cs="Times New Roman"/>
          <w:i/>
          <w:kern w:val="1"/>
          <w:lang w:val="lt-LT"/>
        </w:rPr>
        <w:t xml:space="preserve"> </w:t>
      </w:r>
      <w:proofErr w:type="spellStart"/>
      <w:r w:rsidRPr="00C659C0">
        <w:rPr>
          <w:rFonts w:ascii="Times New Roman" w:eastAsia="Times New Roman" w:hAnsi="Times New Roman" w:cs="Times New Roman"/>
          <w:i/>
          <w:kern w:val="1"/>
          <w:lang w:val="lt-LT"/>
        </w:rPr>
        <w:t>perforatum</w:t>
      </w:r>
      <w:proofErr w:type="spellEnd"/>
      <w:r w:rsidRPr="00C659C0">
        <w:rPr>
          <w:rFonts w:ascii="Times New Roman" w:eastAsia="Times New Roman" w:hAnsi="Times New Roman" w:cs="Times New Roman"/>
          <w:kern w:val="1"/>
          <w:lang w:val="lt-LT"/>
        </w:rPr>
        <w:t xml:space="preserve">), t. y. žolinio </w:t>
      </w:r>
      <w:r>
        <w:rPr>
          <w:rFonts w:ascii="Times New Roman" w:eastAsia="Times New Roman" w:hAnsi="Times New Roman" w:cs="Times New Roman"/>
          <w:kern w:val="1"/>
          <w:lang w:val="lt-LT"/>
        </w:rPr>
        <w:t>vaisto</w:t>
      </w:r>
      <w:r w:rsidRPr="00C659C0">
        <w:rPr>
          <w:rFonts w:ascii="Times New Roman" w:eastAsia="Times New Roman" w:hAnsi="Times New Roman" w:cs="Times New Roman"/>
          <w:kern w:val="1"/>
          <w:lang w:val="lt-LT"/>
        </w:rPr>
        <w:t xml:space="preserve"> depresijai gydyti;</w:t>
      </w:r>
    </w:p>
    <w:p w14:paraId="1FA59720" w14:textId="77777777" w:rsidR="00C56328" w:rsidRPr="00C659C0" w:rsidRDefault="00C56328" w:rsidP="00C56328">
      <w:pPr>
        <w:widowControl w:val="0"/>
        <w:tabs>
          <w:tab w:val="left" w:pos="0"/>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 xml:space="preserve">vidurius laisvinančių vaistų (vartojamų gydyti vidurių užkietėjimą arba jo profilaktikai); </w:t>
      </w:r>
    </w:p>
    <w:p w14:paraId="2EA37411" w14:textId="77777777" w:rsidR="00C56328" w:rsidRPr="00C659C0" w:rsidRDefault="00C56328" w:rsidP="00C56328">
      <w:pPr>
        <w:widowControl w:val="0"/>
        <w:tabs>
          <w:tab w:val="left" w:pos="0"/>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 xml:space="preserve">vaistų nuo epilepsijos, pvz., </w:t>
      </w:r>
      <w:proofErr w:type="spellStart"/>
      <w:r w:rsidRPr="00C659C0">
        <w:rPr>
          <w:rFonts w:ascii="Times New Roman" w:eastAsia="Times New Roman" w:hAnsi="Times New Roman" w:cs="Times New Roman"/>
          <w:kern w:val="1"/>
          <w:lang w:val="lt-LT"/>
        </w:rPr>
        <w:t>karbamazepino</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fenobarbitalio</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fenitoino</w:t>
      </w:r>
      <w:proofErr w:type="spellEnd"/>
      <w:r w:rsidRPr="00C659C0">
        <w:rPr>
          <w:rFonts w:ascii="Times New Roman" w:eastAsia="Times New Roman" w:hAnsi="Times New Roman" w:cs="Times New Roman"/>
          <w:kern w:val="1"/>
          <w:lang w:val="lt-LT"/>
        </w:rPr>
        <w:t xml:space="preserve"> ir </w:t>
      </w:r>
      <w:proofErr w:type="spellStart"/>
      <w:r w:rsidRPr="00C659C0">
        <w:rPr>
          <w:rFonts w:ascii="Times New Roman" w:eastAsia="Times New Roman" w:hAnsi="Times New Roman" w:cs="Times New Roman"/>
          <w:kern w:val="1"/>
          <w:lang w:val="lt-LT"/>
        </w:rPr>
        <w:t>primidono</w:t>
      </w:r>
      <w:proofErr w:type="spellEnd"/>
      <w:r w:rsidRPr="00C659C0">
        <w:rPr>
          <w:rFonts w:ascii="Times New Roman" w:eastAsia="Times New Roman" w:hAnsi="Times New Roman" w:cs="Times New Roman"/>
          <w:kern w:val="1"/>
          <w:lang w:val="lt-LT"/>
        </w:rPr>
        <w:t xml:space="preserve"> (vartojamų epilepsijai gydyti);</w:t>
      </w:r>
    </w:p>
    <w:p w14:paraId="4FA86C4E" w14:textId="77777777" w:rsidR="00C56328" w:rsidRPr="00C659C0" w:rsidRDefault="00C56328" w:rsidP="00C56328">
      <w:pPr>
        <w:widowControl w:val="0"/>
        <w:tabs>
          <w:tab w:val="left" w:pos="0"/>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 xml:space="preserve">augimo hormono, pvz., </w:t>
      </w:r>
      <w:proofErr w:type="spellStart"/>
      <w:r w:rsidRPr="00C659C0">
        <w:rPr>
          <w:rFonts w:ascii="Times New Roman" w:eastAsia="Times New Roman" w:hAnsi="Times New Roman" w:cs="Times New Roman"/>
          <w:kern w:val="1"/>
          <w:lang w:val="lt-LT"/>
        </w:rPr>
        <w:t>somatotropino</w:t>
      </w:r>
      <w:proofErr w:type="spellEnd"/>
      <w:r w:rsidRPr="00C659C0">
        <w:rPr>
          <w:rFonts w:ascii="Times New Roman" w:eastAsia="Times New Roman" w:hAnsi="Times New Roman" w:cs="Times New Roman"/>
          <w:kern w:val="1"/>
          <w:lang w:val="lt-LT"/>
        </w:rPr>
        <w:t xml:space="preserve"> (jo vartojama vaikų augimo sutrikimui gydyti ir suaugusiesiems, kurių organizme trūksta natūralaus augimo hormono);</w:t>
      </w:r>
    </w:p>
    <w:p w14:paraId="0B4FD068" w14:textId="77777777" w:rsidR="00C56328" w:rsidRPr="00C659C0" w:rsidRDefault="00C56328" w:rsidP="00C56328">
      <w:pPr>
        <w:widowControl w:val="0"/>
        <w:tabs>
          <w:tab w:val="left" w:pos="0"/>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r>
      <w:proofErr w:type="spellStart"/>
      <w:r w:rsidRPr="00C659C0">
        <w:rPr>
          <w:rFonts w:ascii="Times New Roman" w:eastAsia="Times New Roman" w:hAnsi="Times New Roman" w:cs="Times New Roman"/>
          <w:kern w:val="1"/>
          <w:lang w:val="lt-LT"/>
        </w:rPr>
        <w:t>mifepristono</w:t>
      </w:r>
      <w:proofErr w:type="spellEnd"/>
      <w:r w:rsidRPr="00C659C0">
        <w:rPr>
          <w:rFonts w:ascii="Times New Roman" w:eastAsia="Times New Roman" w:hAnsi="Times New Roman" w:cs="Times New Roman"/>
          <w:kern w:val="1"/>
          <w:lang w:val="lt-LT"/>
        </w:rPr>
        <w:t xml:space="preserve"> (vartojamo medikamentiniam nėštumo nutraukimui).</w:t>
      </w:r>
    </w:p>
    <w:p w14:paraId="0FFADC55"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kern w:val="1"/>
          <w:lang w:val="lt-LT"/>
        </w:rPr>
      </w:pPr>
    </w:p>
    <w:p w14:paraId="25E36559" w14:textId="77777777" w:rsidR="00C56328" w:rsidRPr="00C659C0" w:rsidRDefault="00C56328" w:rsidP="00C56328">
      <w:pPr>
        <w:shd w:val="clear" w:color="auto" w:fill="FFFFFF"/>
        <w:spacing w:after="0" w:line="240" w:lineRule="auto"/>
        <w:rPr>
          <w:rFonts w:ascii="Times New Roman" w:eastAsia="Times New Roman" w:hAnsi="Times New Roman" w:cs="Times New Roman"/>
          <w:lang w:val="lt-LT"/>
        </w:rPr>
      </w:pPr>
      <w:proofErr w:type="spellStart"/>
      <w:r w:rsidRPr="00C659C0">
        <w:rPr>
          <w:rFonts w:ascii="Times New Roman" w:eastAsia="Times New Roman" w:hAnsi="Times New Roman" w:cs="Times New Roman"/>
          <w:lang w:val="lt-LT"/>
        </w:rPr>
        <w:t>Metilprednizolonas</w:t>
      </w:r>
      <w:proofErr w:type="spellEnd"/>
      <w:r w:rsidRPr="00C659C0">
        <w:rPr>
          <w:rFonts w:ascii="Times New Roman" w:eastAsia="Times New Roman" w:hAnsi="Times New Roman" w:cs="Times New Roman"/>
          <w:lang w:val="lt-LT"/>
        </w:rPr>
        <w:t xml:space="preserve"> gali sukelti sąveiką su raumenis atpalaiduojančiais vaistais, kurių gali būti vartojama chirurginių operacijų metu. Jeigu Jums planuojama atlikti chirurginę operaciją, gydytojui ir slaugytojui iš anksto pasakykite, kad vartojate </w:t>
      </w:r>
      <w:proofErr w:type="spellStart"/>
      <w:r w:rsidRPr="00C659C0">
        <w:rPr>
          <w:rFonts w:ascii="Times New Roman" w:eastAsia="Times New Roman" w:hAnsi="Times New Roman" w:cs="Times New Roman"/>
          <w:lang w:val="lt-LT"/>
        </w:rPr>
        <w:t>metilprednizolono</w:t>
      </w:r>
      <w:proofErr w:type="spellEnd"/>
      <w:r w:rsidRPr="00C659C0">
        <w:rPr>
          <w:rFonts w:ascii="Times New Roman" w:eastAsia="Times New Roman" w:hAnsi="Times New Roman" w:cs="Times New Roman"/>
          <w:lang w:val="lt-LT"/>
        </w:rPr>
        <w:t>.</w:t>
      </w:r>
    </w:p>
    <w:p w14:paraId="1FB3D137"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kern w:val="1"/>
          <w:lang w:val="lt-LT"/>
        </w:rPr>
      </w:pPr>
    </w:p>
    <w:p w14:paraId="506DE234" w14:textId="77777777" w:rsidR="00C56328" w:rsidRPr="00C659C0" w:rsidRDefault="00C56328" w:rsidP="00C56328">
      <w:pPr>
        <w:keepNext/>
        <w:keepLines/>
        <w:widowControl w:val="0"/>
        <w:tabs>
          <w:tab w:val="left" w:pos="567"/>
        </w:tabs>
        <w:suppressAutoHyphens/>
        <w:spacing w:after="0" w:line="240" w:lineRule="auto"/>
        <w:rPr>
          <w:rFonts w:ascii="Times New Roman" w:eastAsia="Times New Roman" w:hAnsi="Times New Roman" w:cs="Times New Roman"/>
          <w:kern w:val="1"/>
          <w:lang w:val="lt-LT"/>
        </w:rPr>
      </w:pPr>
      <w:proofErr w:type="spellStart"/>
      <w:r w:rsidRPr="00C659C0">
        <w:rPr>
          <w:rFonts w:ascii="Times New Roman" w:eastAsia="Times New Roman" w:hAnsi="Times New Roman" w:cs="Times New Roman"/>
          <w:b/>
          <w:kern w:val="1"/>
          <w:lang w:val="lt-LT"/>
        </w:rPr>
        <w:t>Metypred</w:t>
      </w:r>
      <w:proofErr w:type="spellEnd"/>
      <w:r w:rsidRPr="00C659C0">
        <w:rPr>
          <w:rFonts w:ascii="Times New Roman" w:eastAsia="Times New Roman" w:hAnsi="Times New Roman" w:cs="Times New Roman"/>
          <w:b/>
          <w:kern w:val="1"/>
          <w:lang w:val="lt-LT"/>
        </w:rPr>
        <w:t xml:space="preserve"> vartojimas su gėrimais</w:t>
      </w:r>
    </w:p>
    <w:p w14:paraId="228BB9B6" w14:textId="77777777" w:rsidR="00C56328" w:rsidRPr="00C659C0" w:rsidRDefault="00C56328" w:rsidP="00C56328">
      <w:pPr>
        <w:keepNext/>
        <w:keepLines/>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Gydymo laikotarpiu negalima gerti greipfrutų sulčių, nes jos gali stiprinti šalutinį vaisto poveikį.</w:t>
      </w:r>
    </w:p>
    <w:p w14:paraId="65604645" w14:textId="77777777" w:rsidR="00C56328" w:rsidRPr="00C659C0" w:rsidRDefault="00C56328" w:rsidP="00C56328">
      <w:pPr>
        <w:keepNext/>
        <w:keepLines/>
        <w:widowControl w:val="0"/>
        <w:tabs>
          <w:tab w:val="left" w:pos="567"/>
        </w:tabs>
        <w:suppressAutoHyphens/>
        <w:spacing w:after="0" w:line="240" w:lineRule="auto"/>
        <w:rPr>
          <w:rFonts w:ascii="Times New Roman" w:eastAsia="Times New Roman" w:hAnsi="Times New Roman" w:cs="Times New Roman"/>
          <w:kern w:val="1"/>
          <w:lang w:val="lt-LT"/>
        </w:rPr>
      </w:pPr>
    </w:p>
    <w:p w14:paraId="3974A606" w14:textId="77777777" w:rsidR="00C56328" w:rsidRPr="00C659C0" w:rsidRDefault="00C56328" w:rsidP="00C56328">
      <w:pPr>
        <w:keepNext/>
        <w:keepLines/>
        <w:widowControl w:val="0"/>
        <w:tabs>
          <w:tab w:val="left" w:pos="567"/>
        </w:tabs>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Nėštumas</w:t>
      </w:r>
      <w:r w:rsidRPr="00C659C0">
        <w:rPr>
          <w:rFonts w:ascii="Times New Roman" w:eastAsia="Times New Roman" w:hAnsi="Times New Roman" w:cs="Times New Roman"/>
          <w:b/>
          <w:kern w:val="1"/>
          <w:lang w:val="lt-LT"/>
        </w:rPr>
        <w:t>,</w:t>
      </w:r>
      <w:r w:rsidRPr="00C659C0">
        <w:rPr>
          <w:rFonts w:ascii="Times New Roman" w:eastAsia="Calibri" w:hAnsi="Times New Roman" w:cs="Times New Roman"/>
          <w:b/>
          <w:kern w:val="1"/>
          <w:lang w:val="lt-LT"/>
        </w:rPr>
        <w:t xml:space="preserve"> žindymo laikotarpis</w:t>
      </w:r>
      <w:r w:rsidRPr="00C659C0">
        <w:rPr>
          <w:rFonts w:ascii="Times New Roman" w:eastAsia="Times New Roman" w:hAnsi="Times New Roman" w:cs="Times New Roman"/>
          <w:b/>
          <w:kern w:val="1"/>
          <w:lang w:val="lt-LT"/>
        </w:rPr>
        <w:t xml:space="preserve"> ir vaisingumas</w:t>
      </w:r>
    </w:p>
    <w:p w14:paraId="4B120FAB"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Calibri" w:hAnsi="Times New Roman" w:cs="Times New Roman"/>
          <w:kern w:val="1"/>
          <w:lang w:val="lt-LT"/>
        </w:rPr>
        <w:t>Jeigu esate nėščia, žindote kūdikį, manote, kad galbūt esate nėščia</w:t>
      </w:r>
      <w:r w:rsidRPr="00C659C0">
        <w:rPr>
          <w:rFonts w:ascii="Times New Roman" w:eastAsia="Times New Roman" w:hAnsi="Times New Roman" w:cs="Times New Roman"/>
          <w:kern w:val="1"/>
          <w:lang w:val="lt-LT"/>
        </w:rPr>
        <w:t>,</w:t>
      </w:r>
      <w:r w:rsidRPr="00C659C0">
        <w:rPr>
          <w:rFonts w:ascii="Times New Roman" w:eastAsia="Calibri" w:hAnsi="Times New Roman" w:cs="Times New Roman"/>
          <w:kern w:val="1"/>
          <w:lang w:val="lt-LT"/>
        </w:rPr>
        <w:t xml:space="preserve"> arba planuojate pastoti, tai prieš vartodama šį vaistą</w:t>
      </w:r>
      <w:r w:rsidRPr="00C659C0">
        <w:rPr>
          <w:rFonts w:ascii="Times New Roman" w:eastAsia="Times New Roman" w:hAnsi="Times New Roman" w:cs="Times New Roman"/>
          <w:kern w:val="1"/>
          <w:lang w:val="lt-LT"/>
        </w:rPr>
        <w:t>,</w:t>
      </w:r>
      <w:r w:rsidRPr="00C659C0">
        <w:rPr>
          <w:rFonts w:ascii="Times New Roman" w:eastAsia="Calibri" w:hAnsi="Times New Roman" w:cs="Times New Roman"/>
          <w:kern w:val="1"/>
          <w:lang w:val="lt-LT"/>
        </w:rPr>
        <w:t xml:space="preserve"> pasitarkite su gydytoju</w:t>
      </w:r>
      <w:r w:rsidRPr="00C659C0">
        <w:rPr>
          <w:rFonts w:ascii="Times New Roman" w:eastAsia="Times New Roman" w:hAnsi="Times New Roman" w:cs="Times New Roman"/>
          <w:kern w:val="1"/>
          <w:lang w:val="lt-LT"/>
        </w:rPr>
        <w:t xml:space="preserve"> arba vaistininku, nes jis gali sulėtinti kūdikio augimą.</w:t>
      </w:r>
    </w:p>
    <w:p w14:paraId="0EEFE4A5"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kern w:val="1"/>
          <w:lang w:val="lt-LT"/>
        </w:rPr>
      </w:pPr>
    </w:p>
    <w:p w14:paraId="24235965"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Katarakta buvo stebima kūdikiams, gimusiems motinoms, kurios nėštumo metu ilgą laiką vartojo kortikosteroidus.</w:t>
      </w:r>
    </w:p>
    <w:p w14:paraId="7B294E28"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kern w:val="1"/>
          <w:lang w:val="lt-LT"/>
        </w:rPr>
      </w:pPr>
    </w:p>
    <w:p w14:paraId="7AA845E5"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Nėštumo ar kūdikio žindymo laikotarpiu šio vaisto vartoti galima tik tuo atveju, jeigu gydytojas nutars, kad gydymo nauda yra didesnė nei galimas pavojus embrionui ar vaisiui bei kūdikiui.</w:t>
      </w:r>
    </w:p>
    <w:p w14:paraId="248E5BA7"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kern w:val="1"/>
          <w:lang w:val="lt-LT"/>
        </w:rPr>
      </w:pPr>
    </w:p>
    <w:p w14:paraId="045EDA15"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Kortikosteroidai patenka į motinos pieną.</w:t>
      </w:r>
    </w:p>
    <w:p w14:paraId="45E104E3"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kern w:val="1"/>
          <w:lang w:val="lt-LT"/>
        </w:rPr>
      </w:pPr>
    </w:p>
    <w:p w14:paraId="64854736" w14:textId="77777777" w:rsidR="00C56328" w:rsidRPr="00C659C0" w:rsidRDefault="00C56328" w:rsidP="00C56328">
      <w:pPr>
        <w:shd w:val="clear" w:color="auto" w:fill="FFFFFF"/>
        <w:spacing w:after="0" w:line="240" w:lineRule="auto"/>
        <w:rPr>
          <w:rFonts w:ascii="Times New Roman" w:eastAsia="Times New Roman" w:hAnsi="Times New Roman" w:cs="Times New Roman"/>
          <w:lang w:val="lt-LT"/>
        </w:rPr>
      </w:pPr>
      <w:r w:rsidRPr="00C659C0">
        <w:rPr>
          <w:rFonts w:ascii="Times New Roman" w:eastAsia="Times New Roman" w:hAnsi="Times New Roman" w:cs="Times New Roman"/>
          <w:lang w:val="lt-LT"/>
        </w:rPr>
        <w:t>Gydymas kortikosteroidais gali bloginti spermos kokybę ir sukelti amenorėją (mėnesinių išnykimą vaisingo amžiaus moterims).</w:t>
      </w:r>
    </w:p>
    <w:p w14:paraId="6809DF25" w14:textId="77777777" w:rsidR="00C56328" w:rsidRPr="00C659C0" w:rsidRDefault="00C56328" w:rsidP="00C56328">
      <w:pPr>
        <w:widowControl w:val="0"/>
        <w:tabs>
          <w:tab w:val="left" w:pos="567"/>
        </w:tabs>
        <w:suppressAutoHyphens/>
        <w:spacing w:after="0" w:line="240" w:lineRule="auto"/>
        <w:rPr>
          <w:rFonts w:ascii="Times New Roman" w:eastAsia="Calibri" w:hAnsi="Times New Roman" w:cs="Times New Roman"/>
          <w:kern w:val="1"/>
          <w:lang w:val="lt-LT"/>
        </w:rPr>
      </w:pPr>
    </w:p>
    <w:p w14:paraId="5DC28A4C" w14:textId="77777777" w:rsidR="00C56328" w:rsidRPr="00C659C0" w:rsidRDefault="00C56328" w:rsidP="00C56328">
      <w:pPr>
        <w:widowControl w:val="0"/>
        <w:tabs>
          <w:tab w:val="left" w:pos="567"/>
        </w:tabs>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Vairavimas ir mechanizmų valdymas</w:t>
      </w:r>
    </w:p>
    <w:p w14:paraId="0B40691E"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Vartojant šio vaisto, gali pasireikšti šalutinis poveikis, pvz., svaigti galva, sutrikti regėjimas, atsirasti nuovargis. Jei taip atsitinka, vairuoti automobilio ar dirbti su mechanizmais negalima.</w:t>
      </w:r>
    </w:p>
    <w:p w14:paraId="410D5FC4" w14:textId="77777777" w:rsidR="00C56328" w:rsidRPr="00C659C0" w:rsidRDefault="00C56328" w:rsidP="00C56328">
      <w:pPr>
        <w:widowControl w:val="0"/>
        <w:suppressAutoHyphens/>
        <w:spacing w:after="0" w:line="240" w:lineRule="auto"/>
        <w:rPr>
          <w:rFonts w:ascii="Times New Roman" w:eastAsia="Calibri" w:hAnsi="Times New Roman" w:cs="Times New Roman"/>
          <w:kern w:val="1"/>
          <w:lang w:val="lt-LT"/>
        </w:rPr>
      </w:pPr>
    </w:p>
    <w:p w14:paraId="391FC110" w14:textId="77777777" w:rsidR="00C56328" w:rsidRPr="00C659C0" w:rsidRDefault="00C56328" w:rsidP="00C56328">
      <w:pPr>
        <w:widowControl w:val="0"/>
        <w:suppressAutoHyphens/>
        <w:spacing w:after="0" w:line="240" w:lineRule="auto"/>
        <w:ind w:left="567" w:hanging="567"/>
        <w:rPr>
          <w:rFonts w:ascii="Times New Roman" w:eastAsia="Calibri" w:hAnsi="Times New Roman" w:cs="Times New Roman"/>
          <w:color w:val="000000"/>
          <w:kern w:val="1"/>
          <w:lang w:val="lt-LT"/>
        </w:rPr>
      </w:pPr>
      <w:proofErr w:type="spellStart"/>
      <w:r w:rsidRPr="00C659C0">
        <w:rPr>
          <w:rFonts w:ascii="Times New Roman" w:eastAsia="Calibri" w:hAnsi="Times New Roman" w:cs="Times New Roman"/>
          <w:b/>
          <w:kern w:val="1"/>
          <w:lang w:val="lt-LT"/>
        </w:rPr>
        <w:t>Metypred</w:t>
      </w:r>
      <w:proofErr w:type="spellEnd"/>
      <w:r w:rsidRPr="00C659C0">
        <w:rPr>
          <w:rFonts w:ascii="Times New Roman" w:eastAsia="Calibri" w:hAnsi="Times New Roman" w:cs="Times New Roman"/>
          <w:b/>
          <w:kern w:val="1"/>
          <w:lang w:val="lt-LT"/>
        </w:rPr>
        <w:t xml:space="preserve"> sudėtyje yra laktozės</w:t>
      </w:r>
    </w:p>
    <w:p w14:paraId="123E5B02" w14:textId="77777777" w:rsidR="00C56328" w:rsidRPr="00C659C0" w:rsidRDefault="00C56328" w:rsidP="00C56328">
      <w:pPr>
        <w:widowControl w:val="0"/>
        <w:suppressAutoHyphens/>
        <w:spacing w:after="0" w:line="240" w:lineRule="auto"/>
        <w:rPr>
          <w:rFonts w:ascii="Times New Roman" w:eastAsia="Calibri" w:hAnsi="Times New Roman" w:cs="Times New Roman"/>
          <w:color w:val="000000"/>
          <w:kern w:val="1"/>
          <w:lang w:val="lt-LT"/>
        </w:rPr>
      </w:pPr>
      <w:r w:rsidRPr="00C659C0">
        <w:rPr>
          <w:rFonts w:ascii="Times New Roman" w:eastAsia="Calibri" w:hAnsi="Times New Roman" w:cs="Times New Roman"/>
          <w:color w:val="000000"/>
          <w:kern w:val="1"/>
          <w:lang w:val="lt-LT"/>
        </w:rPr>
        <w:t>Vienoje 4 mg tabletėje yra 67 mg laktozės</w:t>
      </w:r>
      <w:r>
        <w:rPr>
          <w:rFonts w:ascii="Times New Roman" w:eastAsia="Calibri" w:hAnsi="Times New Roman" w:cs="Times New Roman"/>
          <w:color w:val="000000"/>
          <w:kern w:val="1"/>
          <w:lang w:val="lt-LT"/>
        </w:rPr>
        <w:t xml:space="preserve"> (</w:t>
      </w:r>
      <w:proofErr w:type="spellStart"/>
      <w:r>
        <w:rPr>
          <w:rFonts w:ascii="Times New Roman" w:eastAsia="Calibri" w:hAnsi="Times New Roman" w:cs="Times New Roman"/>
          <w:color w:val="000000"/>
          <w:kern w:val="1"/>
          <w:lang w:val="lt-LT"/>
        </w:rPr>
        <w:t>monohidrato</w:t>
      </w:r>
      <w:proofErr w:type="spellEnd"/>
      <w:r>
        <w:rPr>
          <w:rFonts w:ascii="Times New Roman" w:eastAsia="Calibri" w:hAnsi="Times New Roman" w:cs="Times New Roman"/>
          <w:color w:val="000000"/>
          <w:kern w:val="1"/>
          <w:lang w:val="lt-LT"/>
        </w:rPr>
        <w:t xml:space="preserve"> pavidalu)</w:t>
      </w:r>
      <w:r w:rsidRPr="00C659C0">
        <w:rPr>
          <w:rFonts w:ascii="Times New Roman" w:eastAsia="Calibri" w:hAnsi="Times New Roman" w:cs="Times New Roman"/>
          <w:color w:val="000000"/>
          <w:kern w:val="1"/>
          <w:lang w:val="lt-LT"/>
        </w:rPr>
        <w:t>.</w:t>
      </w:r>
    </w:p>
    <w:p w14:paraId="7D36072E" w14:textId="77777777" w:rsidR="00C56328" w:rsidRPr="00C659C0" w:rsidRDefault="00C56328" w:rsidP="00C56328">
      <w:pPr>
        <w:widowControl w:val="0"/>
        <w:suppressAutoHyphens/>
        <w:spacing w:after="0" w:line="240" w:lineRule="auto"/>
        <w:rPr>
          <w:rFonts w:ascii="Times New Roman" w:eastAsia="Calibri" w:hAnsi="Times New Roman" w:cs="Times New Roman"/>
          <w:color w:val="000000"/>
          <w:kern w:val="1"/>
          <w:lang w:val="lt-LT"/>
        </w:rPr>
      </w:pPr>
      <w:r w:rsidRPr="00C659C0">
        <w:rPr>
          <w:rFonts w:ascii="Times New Roman" w:eastAsia="Calibri" w:hAnsi="Times New Roman" w:cs="Times New Roman"/>
          <w:color w:val="000000"/>
          <w:kern w:val="1"/>
          <w:lang w:val="lt-LT"/>
        </w:rPr>
        <w:t>Vienoje 16 mg tabletėje yra 124 mg laktozės</w:t>
      </w:r>
      <w:r>
        <w:rPr>
          <w:rFonts w:ascii="Times New Roman" w:eastAsia="Calibri" w:hAnsi="Times New Roman" w:cs="Times New Roman"/>
          <w:color w:val="000000"/>
          <w:kern w:val="1"/>
          <w:lang w:val="lt-LT"/>
        </w:rPr>
        <w:t xml:space="preserve"> (</w:t>
      </w:r>
      <w:proofErr w:type="spellStart"/>
      <w:r>
        <w:rPr>
          <w:rFonts w:ascii="Times New Roman" w:eastAsia="Calibri" w:hAnsi="Times New Roman" w:cs="Times New Roman"/>
          <w:color w:val="000000"/>
          <w:kern w:val="1"/>
          <w:lang w:val="lt-LT"/>
        </w:rPr>
        <w:t>monohidrato</w:t>
      </w:r>
      <w:proofErr w:type="spellEnd"/>
      <w:r>
        <w:rPr>
          <w:rFonts w:ascii="Times New Roman" w:eastAsia="Calibri" w:hAnsi="Times New Roman" w:cs="Times New Roman"/>
          <w:color w:val="000000"/>
          <w:kern w:val="1"/>
          <w:lang w:val="lt-LT"/>
        </w:rPr>
        <w:t xml:space="preserve"> pavidalu)</w:t>
      </w:r>
      <w:r w:rsidRPr="00C659C0">
        <w:rPr>
          <w:rFonts w:ascii="Times New Roman" w:eastAsia="Calibri" w:hAnsi="Times New Roman" w:cs="Times New Roman"/>
          <w:color w:val="000000"/>
          <w:kern w:val="1"/>
          <w:lang w:val="lt-LT"/>
        </w:rPr>
        <w:t>.</w:t>
      </w:r>
    </w:p>
    <w:p w14:paraId="1CBE7D67" w14:textId="77777777" w:rsidR="00C56328" w:rsidRPr="00C659C0" w:rsidRDefault="00C56328" w:rsidP="00C56328">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Jeigu gydytojas Jums yra sakęs, kad netoleruojate kokių nors cukraus rūšių, kreipkitės į jį prieš pradėdami vartoti šį vaistą.</w:t>
      </w:r>
    </w:p>
    <w:p w14:paraId="52DD9E7A" w14:textId="77777777" w:rsidR="00C56328" w:rsidRPr="00C659C0" w:rsidRDefault="00C56328" w:rsidP="00C56328">
      <w:pPr>
        <w:widowControl w:val="0"/>
        <w:suppressAutoHyphens/>
        <w:spacing w:after="0" w:line="240" w:lineRule="auto"/>
        <w:rPr>
          <w:rFonts w:ascii="Times New Roman" w:eastAsia="Calibri" w:hAnsi="Times New Roman" w:cs="Times New Roman"/>
          <w:kern w:val="1"/>
          <w:lang w:val="lt-LT"/>
        </w:rPr>
      </w:pPr>
    </w:p>
    <w:p w14:paraId="1B1581CB" w14:textId="77777777" w:rsidR="00C56328" w:rsidRPr="00C659C0" w:rsidRDefault="00C56328" w:rsidP="00C56328">
      <w:pPr>
        <w:widowControl w:val="0"/>
        <w:suppressAutoHyphens/>
        <w:spacing w:after="0" w:line="240" w:lineRule="auto"/>
        <w:rPr>
          <w:rFonts w:ascii="Times New Roman" w:eastAsia="Calibri" w:hAnsi="Times New Roman" w:cs="Times New Roman"/>
          <w:kern w:val="1"/>
          <w:lang w:val="lt-LT"/>
        </w:rPr>
      </w:pPr>
    </w:p>
    <w:p w14:paraId="23210990" w14:textId="77777777" w:rsidR="00C56328" w:rsidRPr="00C659C0" w:rsidRDefault="00C56328" w:rsidP="00C56328">
      <w:pPr>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3.</w:t>
      </w:r>
      <w:r w:rsidRPr="00C659C0">
        <w:rPr>
          <w:rFonts w:ascii="Times New Roman" w:eastAsia="Calibri" w:hAnsi="Times New Roman" w:cs="Times New Roman"/>
          <w:b/>
          <w:kern w:val="1"/>
          <w:lang w:val="lt-LT"/>
        </w:rPr>
        <w:tab/>
        <w:t xml:space="preserve">Kaip vartoti </w:t>
      </w:r>
      <w:proofErr w:type="spellStart"/>
      <w:r w:rsidRPr="00C659C0">
        <w:rPr>
          <w:rFonts w:ascii="Times New Roman" w:eastAsia="Calibri" w:hAnsi="Times New Roman" w:cs="Times New Roman"/>
          <w:b/>
          <w:kern w:val="1"/>
          <w:lang w:val="lt-LT"/>
        </w:rPr>
        <w:t>Metypred</w:t>
      </w:r>
      <w:proofErr w:type="spellEnd"/>
    </w:p>
    <w:p w14:paraId="4578915C" w14:textId="77777777" w:rsidR="00C56328" w:rsidRPr="00C659C0" w:rsidRDefault="00C56328" w:rsidP="00C56328">
      <w:pPr>
        <w:widowControl w:val="0"/>
        <w:suppressAutoHyphens/>
        <w:spacing w:after="0" w:line="240" w:lineRule="auto"/>
        <w:ind w:left="567" w:hanging="567"/>
        <w:rPr>
          <w:rFonts w:ascii="Times New Roman" w:eastAsia="Calibri" w:hAnsi="Times New Roman" w:cs="Times New Roman"/>
          <w:kern w:val="1"/>
          <w:lang w:val="lt-LT"/>
        </w:rPr>
      </w:pPr>
    </w:p>
    <w:p w14:paraId="3D6D4B2B" w14:textId="77777777" w:rsidR="00C56328" w:rsidRPr="00C659C0" w:rsidRDefault="00C56328" w:rsidP="00C56328">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Visada vartokite šį vaistą tiksliai kaip nurodė gydytojas. Jeigu abejojate, kreipkitės į gydytoją arba vaistininką.</w:t>
      </w:r>
    </w:p>
    <w:p w14:paraId="24E974CF" w14:textId="77777777" w:rsidR="00C56328" w:rsidRPr="00C659C0" w:rsidRDefault="00C56328" w:rsidP="00C56328">
      <w:pPr>
        <w:widowControl w:val="0"/>
        <w:suppressAutoHyphens/>
        <w:spacing w:after="0" w:line="240" w:lineRule="auto"/>
        <w:ind w:left="567" w:hanging="567"/>
        <w:rPr>
          <w:rFonts w:ascii="Times New Roman" w:eastAsia="Calibri" w:hAnsi="Times New Roman" w:cs="Times New Roman"/>
          <w:kern w:val="1"/>
          <w:lang w:val="lt-LT"/>
        </w:rPr>
      </w:pPr>
    </w:p>
    <w:p w14:paraId="2B32E7EA" w14:textId="77777777" w:rsidR="00C56328" w:rsidRPr="00C659C0" w:rsidRDefault="00C56328" w:rsidP="00C56328">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Pradinė dozė</w:t>
      </w:r>
      <w:r w:rsidRPr="00C659C0">
        <w:rPr>
          <w:rFonts w:ascii="Times New Roman" w:eastAsia="Calibri" w:hAnsi="Times New Roman" w:cs="Times New Roman"/>
          <w:kern w:val="1"/>
          <w:lang w:val="lt-LT"/>
        </w:rPr>
        <w:t xml:space="preserve"> nustatoma atsižvelgiant į ligą ir jos sunkumą, paprastai vartojama 4–48 mg paros dozė. Sunkios ūminės ligos atveju gali būti vartojama didesnė dozė.</w:t>
      </w:r>
    </w:p>
    <w:p w14:paraId="5AF7D71F" w14:textId="77777777" w:rsidR="00C56328" w:rsidRPr="00C659C0" w:rsidRDefault="00C56328" w:rsidP="00C56328">
      <w:pPr>
        <w:widowControl w:val="0"/>
        <w:suppressAutoHyphens/>
        <w:spacing w:after="0" w:line="240" w:lineRule="auto"/>
        <w:rPr>
          <w:rFonts w:ascii="Times New Roman" w:eastAsia="Calibri" w:hAnsi="Times New Roman" w:cs="Times New Roman"/>
          <w:kern w:val="1"/>
          <w:lang w:val="lt-LT"/>
        </w:rPr>
      </w:pPr>
    </w:p>
    <w:p w14:paraId="7104954D" w14:textId="77777777" w:rsidR="00C56328" w:rsidRPr="00C659C0" w:rsidRDefault="00C56328" w:rsidP="00C56328">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Jei gydoma ilgai</w:t>
      </w:r>
      <w:r w:rsidRPr="00C659C0">
        <w:rPr>
          <w:rFonts w:ascii="Times New Roman" w:eastAsia="Calibri" w:hAnsi="Times New Roman" w:cs="Times New Roman"/>
          <w:kern w:val="1"/>
          <w:lang w:val="lt-LT"/>
        </w:rPr>
        <w:t>, vartojama mažiausia veiksminga dozė, ją geriausia vartoti kas antrą parą iš ryto.</w:t>
      </w:r>
    </w:p>
    <w:p w14:paraId="57E0B165" w14:textId="77777777" w:rsidR="00C56328" w:rsidRPr="00C659C0" w:rsidRDefault="00C56328" w:rsidP="00C56328">
      <w:pPr>
        <w:widowControl w:val="0"/>
        <w:suppressAutoHyphens/>
        <w:spacing w:after="0" w:line="240" w:lineRule="auto"/>
        <w:rPr>
          <w:rFonts w:ascii="Times New Roman" w:eastAsia="Calibri" w:hAnsi="Times New Roman" w:cs="Times New Roman"/>
          <w:kern w:val="1"/>
          <w:lang w:val="lt-LT"/>
        </w:rPr>
      </w:pPr>
    </w:p>
    <w:p w14:paraId="6202446F" w14:textId="77777777" w:rsidR="00C56328" w:rsidRPr="00C659C0" w:rsidRDefault="00C56328" w:rsidP="00C56328">
      <w:pPr>
        <w:widowControl w:val="0"/>
        <w:suppressAutoHyphens/>
        <w:spacing w:after="0" w:line="240" w:lineRule="auto"/>
        <w:rPr>
          <w:rFonts w:ascii="Times New Roman" w:eastAsia="Calibri" w:hAnsi="Times New Roman" w:cs="Times New Roman"/>
          <w:b/>
          <w:kern w:val="1"/>
          <w:lang w:val="lt-LT"/>
        </w:rPr>
      </w:pPr>
      <w:r w:rsidRPr="00C659C0">
        <w:rPr>
          <w:rFonts w:ascii="Times New Roman" w:eastAsia="Calibri" w:hAnsi="Times New Roman" w:cs="Times New Roman"/>
          <w:b/>
          <w:kern w:val="1"/>
          <w:lang w:val="lt-LT"/>
        </w:rPr>
        <w:t>Vartojimas vaikams</w:t>
      </w:r>
    </w:p>
    <w:p w14:paraId="0C0840E0" w14:textId="77777777" w:rsidR="00C56328" w:rsidRPr="00C659C0" w:rsidRDefault="00C56328" w:rsidP="00C56328">
      <w:pPr>
        <w:widowControl w:val="0"/>
        <w:suppressAutoHyphens/>
        <w:spacing w:after="0" w:line="240" w:lineRule="auto"/>
        <w:rPr>
          <w:rFonts w:ascii="Times New Roman" w:eastAsia="Calibri" w:hAnsi="Times New Roman" w:cs="Times New Roman"/>
          <w:kern w:val="1"/>
          <w:shd w:val="clear" w:color="auto" w:fill="FFFF00"/>
          <w:lang w:val="lt-LT"/>
        </w:rPr>
      </w:pPr>
      <w:r w:rsidRPr="00C659C0">
        <w:rPr>
          <w:rFonts w:ascii="Times New Roman" w:eastAsia="Calibri" w:hAnsi="Times New Roman" w:cs="Times New Roman"/>
          <w:kern w:val="1"/>
          <w:lang w:val="lt-LT"/>
        </w:rPr>
        <w:t>Vaikams rekomenduojama vartoti kiek įmanoma mažesnę dozę ir gydyti kiek įmanoma trumpiau.</w:t>
      </w:r>
    </w:p>
    <w:p w14:paraId="33AD9017" w14:textId="77777777" w:rsidR="00C56328" w:rsidRPr="00C659C0" w:rsidRDefault="00C56328" w:rsidP="00C56328">
      <w:pPr>
        <w:widowControl w:val="0"/>
        <w:suppressAutoHyphens/>
        <w:spacing w:after="0" w:line="240" w:lineRule="auto"/>
        <w:rPr>
          <w:rFonts w:ascii="Times New Roman" w:eastAsia="Calibri" w:hAnsi="Times New Roman" w:cs="Times New Roman"/>
          <w:kern w:val="1"/>
          <w:shd w:val="clear" w:color="auto" w:fill="FFFF00"/>
          <w:lang w:val="lt-LT"/>
        </w:rPr>
      </w:pPr>
    </w:p>
    <w:p w14:paraId="247D9D78" w14:textId="77777777" w:rsidR="00C56328" w:rsidRPr="00C659C0" w:rsidRDefault="00C56328" w:rsidP="00C56328">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Gydytojas gali skirti vartoti kitokią dozę nei čia paminėta. Visada vykdykite gydytojo nurodymus.</w:t>
      </w:r>
    </w:p>
    <w:p w14:paraId="020ED9A4" w14:textId="77777777" w:rsidR="00C56328" w:rsidRPr="00C659C0" w:rsidRDefault="00C56328" w:rsidP="00C56328">
      <w:pPr>
        <w:widowControl w:val="0"/>
        <w:suppressAutoHyphens/>
        <w:spacing w:after="0" w:line="240" w:lineRule="auto"/>
        <w:rPr>
          <w:rFonts w:ascii="Times New Roman" w:eastAsia="Calibri" w:hAnsi="Times New Roman" w:cs="Times New Roman"/>
          <w:kern w:val="1"/>
          <w:lang w:val="lt-LT"/>
        </w:rPr>
      </w:pPr>
    </w:p>
    <w:p w14:paraId="0EC02247" w14:textId="77777777" w:rsidR="00C56328" w:rsidRPr="00C659C0" w:rsidRDefault="00C56328" w:rsidP="00C56328">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Tabletę galima dalyti į lygias dozes.</w:t>
      </w:r>
    </w:p>
    <w:p w14:paraId="7BEFAC06" w14:textId="77777777" w:rsidR="00C56328" w:rsidRPr="00C659C0" w:rsidRDefault="00C56328" w:rsidP="00C56328">
      <w:pPr>
        <w:widowControl w:val="0"/>
        <w:suppressAutoHyphens/>
        <w:spacing w:after="0" w:line="240" w:lineRule="auto"/>
        <w:ind w:left="567" w:hanging="567"/>
        <w:rPr>
          <w:rFonts w:ascii="Times New Roman" w:eastAsia="Calibri" w:hAnsi="Times New Roman" w:cs="Times New Roman"/>
          <w:kern w:val="1"/>
          <w:lang w:val="lt-LT"/>
        </w:rPr>
      </w:pPr>
    </w:p>
    <w:p w14:paraId="34A755CC" w14:textId="77777777" w:rsidR="00C56328" w:rsidRPr="00C659C0" w:rsidRDefault="00C56328" w:rsidP="00C56328">
      <w:pPr>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 xml:space="preserve">Ką daryti pavartojus per didelę </w:t>
      </w:r>
      <w:proofErr w:type="spellStart"/>
      <w:r w:rsidRPr="00C659C0">
        <w:rPr>
          <w:rFonts w:ascii="Times New Roman" w:eastAsia="Calibri" w:hAnsi="Times New Roman" w:cs="Times New Roman"/>
          <w:b/>
          <w:kern w:val="1"/>
          <w:lang w:val="lt-LT"/>
        </w:rPr>
        <w:t>Metypred</w:t>
      </w:r>
      <w:proofErr w:type="spellEnd"/>
      <w:r w:rsidRPr="00C659C0">
        <w:rPr>
          <w:rFonts w:ascii="Times New Roman" w:eastAsia="Calibri" w:hAnsi="Times New Roman" w:cs="Times New Roman"/>
          <w:b/>
          <w:kern w:val="1"/>
          <w:lang w:val="lt-LT"/>
        </w:rPr>
        <w:t xml:space="preserve"> dozę</w:t>
      </w:r>
    </w:p>
    <w:p w14:paraId="12933114" w14:textId="77777777" w:rsidR="00C56328" w:rsidRPr="00C659C0" w:rsidRDefault="00C56328" w:rsidP="00C56328">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Paprastai </w:t>
      </w:r>
      <w:proofErr w:type="spellStart"/>
      <w:r w:rsidRPr="00C659C0">
        <w:rPr>
          <w:rFonts w:ascii="Times New Roman" w:eastAsia="Calibri" w:hAnsi="Times New Roman" w:cs="Times New Roman"/>
          <w:kern w:val="1"/>
          <w:lang w:val="lt-LT"/>
        </w:rPr>
        <w:t>Metypred</w:t>
      </w:r>
      <w:proofErr w:type="spellEnd"/>
      <w:r w:rsidRPr="00C659C0">
        <w:rPr>
          <w:rFonts w:ascii="Times New Roman" w:eastAsia="Calibri" w:hAnsi="Times New Roman" w:cs="Times New Roman"/>
          <w:kern w:val="1"/>
          <w:lang w:val="lt-LT"/>
        </w:rPr>
        <w:t xml:space="preserve"> perdozavimas sunkaus poveikio nesukelia. Lėtinis perdozavimas gali sukelti kortizolio susidarymo organizme slopinimą (antinksčių nepakankamumą).</w:t>
      </w:r>
    </w:p>
    <w:p w14:paraId="33CE880F" w14:textId="77777777" w:rsidR="00C56328" w:rsidRPr="00C659C0" w:rsidRDefault="00C56328" w:rsidP="00C56328">
      <w:pPr>
        <w:widowControl w:val="0"/>
        <w:suppressAutoHyphens/>
        <w:spacing w:after="0" w:line="240" w:lineRule="auto"/>
        <w:rPr>
          <w:rFonts w:ascii="Times New Roman" w:eastAsia="Calibri" w:hAnsi="Times New Roman" w:cs="Times New Roman"/>
          <w:kern w:val="1"/>
          <w:lang w:val="lt-LT"/>
        </w:rPr>
      </w:pPr>
    </w:p>
    <w:p w14:paraId="15467F58" w14:textId="77777777" w:rsidR="00C56328" w:rsidRPr="00C659C0" w:rsidRDefault="00C56328" w:rsidP="00C56328">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Jeigu Jūs ar kas nors kitas atsitiktinai išgersite per didelę dozę, kreipkitės į gydytoją.</w:t>
      </w:r>
    </w:p>
    <w:p w14:paraId="4C9008EB" w14:textId="77777777" w:rsidR="00C56328" w:rsidRPr="00C659C0" w:rsidRDefault="00C56328" w:rsidP="00C56328">
      <w:pPr>
        <w:widowControl w:val="0"/>
        <w:suppressAutoHyphens/>
        <w:spacing w:after="0" w:line="240" w:lineRule="auto"/>
        <w:rPr>
          <w:rFonts w:ascii="Times New Roman" w:eastAsia="Calibri" w:hAnsi="Times New Roman" w:cs="Times New Roman"/>
          <w:kern w:val="1"/>
          <w:lang w:val="lt-LT"/>
        </w:rPr>
      </w:pPr>
    </w:p>
    <w:p w14:paraId="4CB2F0D1" w14:textId="77777777" w:rsidR="00C56328" w:rsidRPr="00C659C0" w:rsidRDefault="00C56328" w:rsidP="00C56328">
      <w:pPr>
        <w:widowControl w:val="0"/>
        <w:suppressAutoHyphens/>
        <w:spacing w:after="0" w:line="240" w:lineRule="auto"/>
        <w:ind w:right="-2"/>
        <w:rPr>
          <w:rFonts w:ascii="Times New Roman" w:eastAsia="Calibri" w:hAnsi="Times New Roman" w:cs="Times New Roman"/>
          <w:kern w:val="1"/>
          <w:lang w:val="lt-LT"/>
        </w:rPr>
      </w:pPr>
      <w:r w:rsidRPr="00C659C0">
        <w:rPr>
          <w:rFonts w:ascii="Times New Roman" w:eastAsia="Calibri" w:hAnsi="Times New Roman" w:cs="Times New Roman"/>
          <w:kern w:val="1"/>
          <w:lang w:val="lt-LT"/>
        </w:rPr>
        <w:t>Perdozavimo atveju simptomams lengvinti Jums bus skiriamas atitinkamas gydymas.</w:t>
      </w:r>
    </w:p>
    <w:p w14:paraId="07CD6CC7" w14:textId="77777777" w:rsidR="00C56328" w:rsidRPr="00C659C0" w:rsidRDefault="00C56328" w:rsidP="00C56328">
      <w:pPr>
        <w:widowControl w:val="0"/>
        <w:suppressAutoHyphens/>
        <w:spacing w:after="0" w:line="240" w:lineRule="auto"/>
        <w:ind w:right="-2"/>
        <w:rPr>
          <w:rFonts w:ascii="Times New Roman" w:eastAsia="Calibri" w:hAnsi="Times New Roman" w:cs="Times New Roman"/>
          <w:kern w:val="1"/>
          <w:lang w:val="lt-LT"/>
        </w:rPr>
      </w:pPr>
    </w:p>
    <w:p w14:paraId="6ED2C284" w14:textId="77777777" w:rsidR="00C56328" w:rsidRPr="00C659C0" w:rsidRDefault="00C56328" w:rsidP="00C56328">
      <w:pPr>
        <w:widowControl w:val="0"/>
        <w:suppressAutoHyphens/>
        <w:spacing w:after="0" w:line="240" w:lineRule="auto"/>
        <w:ind w:right="-2"/>
        <w:rPr>
          <w:rFonts w:ascii="Times New Roman" w:eastAsia="Calibri" w:hAnsi="Times New Roman" w:cs="Times New Roman"/>
          <w:b/>
          <w:kern w:val="1"/>
          <w:lang w:val="lt-LT"/>
        </w:rPr>
      </w:pPr>
      <w:r w:rsidRPr="00C659C0">
        <w:rPr>
          <w:rFonts w:ascii="Times New Roman" w:eastAsia="Calibri" w:hAnsi="Times New Roman" w:cs="Times New Roman"/>
          <w:kern w:val="1"/>
          <w:lang w:val="lt-LT"/>
        </w:rPr>
        <w:t>Jei kreipsitės į medikus, pasiimkite šį lapelį ir likusias tabletes.</w:t>
      </w:r>
    </w:p>
    <w:p w14:paraId="267D32F2" w14:textId="77777777" w:rsidR="00C56328" w:rsidRPr="00C659C0" w:rsidRDefault="00C56328" w:rsidP="00C56328">
      <w:pPr>
        <w:widowControl w:val="0"/>
        <w:suppressAutoHyphens/>
        <w:spacing w:after="0" w:line="240" w:lineRule="auto"/>
        <w:ind w:left="567" w:hanging="567"/>
        <w:rPr>
          <w:rFonts w:ascii="Times New Roman" w:eastAsia="Calibri" w:hAnsi="Times New Roman" w:cs="Times New Roman"/>
          <w:b/>
          <w:kern w:val="1"/>
          <w:lang w:val="lt-LT"/>
        </w:rPr>
      </w:pPr>
    </w:p>
    <w:p w14:paraId="2C184475" w14:textId="77777777" w:rsidR="00C56328" w:rsidRPr="00C659C0" w:rsidRDefault="00C56328" w:rsidP="00C56328">
      <w:pPr>
        <w:keepNext/>
        <w:keepLines/>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 xml:space="preserve">Pamiršus pavartoti </w:t>
      </w:r>
      <w:proofErr w:type="spellStart"/>
      <w:r w:rsidRPr="00C659C0">
        <w:rPr>
          <w:rFonts w:ascii="Times New Roman" w:eastAsia="Calibri" w:hAnsi="Times New Roman" w:cs="Times New Roman"/>
          <w:b/>
          <w:kern w:val="1"/>
          <w:lang w:val="lt-LT"/>
        </w:rPr>
        <w:t>Metypred</w:t>
      </w:r>
      <w:proofErr w:type="spellEnd"/>
    </w:p>
    <w:p w14:paraId="3A070E7A" w14:textId="77777777" w:rsidR="00C56328" w:rsidRPr="00C659C0" w:rsidRDefault="00C56328" w:rsidP="00C56328">
      <w:pPr>
        <w:keepNext/>
        <w:keepLines/>
        <w:widowControl w:val="0"/>
        <w:suppressAutoHyphens/>
        <w:spacing w:after="0" w:line="240" w:lineRule="auto"/>
        <w:ind w:right="-2"/>
        <w:rPr>
          <w:rFonts w:ascii="Times New Roman" w:eastAsia="Calibri" w:hAnsi="Times New Roman" w:cs="Times New Roman"/>
          <w:kern w:val="1"/>
          <w:lang w:val="lt-LT"/>
        </w:rPr>
      </w:pPr>
      <w:r w:rsidRPr="00C659C0">
        <w:rPr>
          <w:rFonts w:ascii="Times New Roman" w:eastAsia="Calibri" w:hAnsi="Times New Roman" w:cs="Times New Roman"/>
          <w:kern w:val="1"/>
          <w:lang w:val="lt-LT"/>
        </w:rPr>
        <w:t>Praleistą dozę išgerkite kiek įmanoma greičiau. Negalima vartoti dvigubos dozės norint kompensuoti praleistą dozę.</w:t>
      </w:r>
    </w:p>
    <w:p w14:paraId="3BC32D38" w14:textId="77777777" w:rsidR="00C56328" w:rsidRPr="00C659C0" w:rsidRDefault="00C56328" w:rsidP="00C56328">
      <w:pPr>
        <w:widowControl w:val="0"/>
        <w:suppressAutoHyphens/>
        <w:spacing w:after="0" w:line="240" w:lineRule="auto"/>
        <w:ind w:right="-2"/>
        <w:rPr>
          <w:rFonts w:ascii="Times New Roman" w:eastAsia="Calibri" w:hAnsi="Times New Roman" w:cs="Times New Roman"/>
          <w:kern w:val="1"/>
          <w:lang w:val="lt-LT"/>
        </w:rPr>
      </w:pPr>
    </w:p>
    <w:p w14:paraId="49AAA173" w14:textId="77777777" w:rsidR="00C56328" w:rsidRPr="00C659C0" w:rsidRDefault="00C56328" w:rsidP="00C56328">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Jei išvykstate atostogauti arba keliaujate, nepamirškite pasiimti pakankamai vaistų.</w:t>
      </w:r>
    </w:p>
    <w:p w14:paraId="32008608" w14:textId="77777777" w:rsidR="00C56328" w:rsidRPr="00C659C0" w:rsidRDefault="00C56328" w:rsidP="00C56328">
      <w:pPr>
        <w:keepNext/>
        <w:keepLines/>
        <w:suppressAutoHyphens/>
        <w:spacing w:after="0" w:line="240" w:lineRule="auto"/>
        <w:ind w:left="567" w:hanging="567"/>
        <w:rPr>
          <w:rFonts w:ascii="Times New Roman" w:eastAsia="Calibri" w:hAnsi="Times New Roman" w:cs="Times New Roman"/>
          <w:kern w:val="1"/>
          <w:lang w:val="lt-LT"/>
        </w:rPr>
      </w:pPr>
    </w:p>
    <w:p w14:paraId="59229ECC" w14:textId="77777777" w:rsidR="00C56328" w:rsidRPr="00C659C0" w:rsidRDefault="00C56328" w:rsidP="00C56328">
      <w:pPr>
        <w:keepNext/>
        <w:keepLines/>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 xml:space="preserve">Nustojus vartoti </w:t>
      </w:r>
      <w:proofErr w:type="spellStart"/>
      <w:r w:rsidRPr="00C659C0">
        <w:rPr>
          <w:rFonts w:ascii="Times New Roman" w:eastAsia="Calibri" w:hAnsi="Times New Roman" w:cs="Times New Roman"/>
          <w:b/>
          <w:kern w:val="1"/>
          <w:lang w:val="lt-LT"/>
        </w:rPr>
        <w:t>Metypred</w:t>
      </w:r>
      <w:proofErr w:type="spellEnd"/>
      <w:r w:rsidRPr="00C659C0">
        <w:rPr>
          <w:rFonts w:ascii="Times New Roman" w:eastAsia="Calibri" w:hAnsi="Times New Roman" w:cs="Times New Roman"/>
          <w:b/>
          <w:kern w:val="1"/>
          <w:lang w:val="lt-LT"/>
        </w:rPr>
        <w:t xml:space="preserve"> </w:t>
      </w:r>
    </w:p>
    <w:p w14:paraId="2032D34D" w14:textId="77777777" w:rsidR="00C56328" w:rsidRPr="00C659C0" w:rsidRDefault="00C56328" w:rsidP="00C56328">
      <w:pPr>
        <w:keepNext/>
        <w:keepLines/>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Nenutraukite </w:t>
      </w:r>
      <w:proofErr w:type="spellStart"/>
      <w:r w:rsidRPr="00C659C0">
        <w:rPr>
          <w:rFonts w:ascii="Times New Roman" w:eastAsia="Calibri" w:hAnsi="Times New Roman" w:cs="Times New Roman"/>
          <w:kern w:val="1"/>
          <w:lang w:val="lt-LT"/>
        </w:rPr>
        <w:t>Metypred</w:t>
      </w:r>
      <w:proofErr w:type="spellEnd"/>
      <w:r w:rsidRPr="00C659C0">
        <w:rPr>
          <w:rFonts w:ascii="Times New Roman" w:eastAsia="Calibri" w:hAnsi="Times New Roman" w:cs="Times New Roman"/>
          <w:kern w:val="1"/>
          <w:lang w:val="lt-LT"/>
        </w:rPr>
        <w:t xml:space="preserve"> vartojimo nepasitarę su gydytoju. Staiga nutraukus vaisto vartojimą gali pasireikšti nutraukimo simptomai, įskaitant apetito netekimą, pykinimą, vėmimą, letargiją, galvos skausmą, karščiavimą, sąnarių skausmą, odos lupimąsi, raumenų skausmą, svorio kritimą arba kraujo spaudimo mažėjimą. Siekiant mažinti tokių simptomų atsiradimo riziką, gydymą reikia nutraukti mažinant dozę tolygiai ir palaipsniui.</w:t>
      </w:r>
    </w:p>
    <w:p w14:paraId="58E0E69F" w14:textId="77777777" w:rsidR="00C56328" w:rsidRPr="00C659C0" w:rsidRDefault="00C56328" w:rsidP="00C56328">
      <w:pPr>
        <w:keepNext/>
        <w:keepLines/>
        <w:suppressAutoHyphens/>
        <w:spacing w:after="0" w:line="240" w:lineRule="auto"/>
        <w:rPr>
          <w:rFonts w:ascii="Times New Roman" w:eastAsia="Calibri" w:hAnsi="Times New Roman" w:cs="Times New Roman"/>
          <w:kern w:val="1"/>
          <w:lang w:val="lt-LT"/>
        </w:rPr>
      </w:pPr>
    </w:p>
    <w:p w14:paraId="46FC3DB3" w14:textId="77777777" w:rsidR="00C56328" w:rsidRPr="00C659C0" w:rsidRDefault="00C56328" w:rsidP="00C56328">
      <w:pPr>
        <w:widowControl w:val="0"/>
        <w:suppressAutoHyphens/>
        <w:spacing w:after="0" w:line="240" w:lineRule="auto"/>
        <w:ind w:right="-2"/>
        <w:rPr>
          <w:rFonts w:ascii="Times New Roman" w:eastAsia="Calibri" w:hAnsi="Times New Roman" w:cs="Times New Roman"/>
          <w:kern w:val="1"/>
          <w:lang w:val="lt-LT"/>
        </w:rPr>
      </w:pPr>
      <w:r w:rsidRPr="00C659C0">
        <w:rPr>
          <w:rFonts w:ascii="Times New Roman" w:eastAsia="Calibri" w:hAnsi="Times New Roman" w:cs="Times New Roman"/>
          <w:kern w:val="1"/>
          <w:lang w:val="lt-LT"/>
        </w:rPr>
        <w:t>Jeigu kiltų daugiau klausimų dėl šio vaisto vartojimo, kreipkitės į gydytoją arba vaistininką.</w:t>
      </w:r>
    </w:p>
    <w:p w14:paraId="55D7D0FF" w14:textId="77777777" w:rsidR="00C56328" w:rsidRPr="00C659C0" w:rsidRDefault="00C56328" w:rsidP="00C56328">
      <w:pPr>
        <w:widowControl w:val="0"/>
        <w:suppressAutoHyphens/>
        <w:spacing w:after="0" w:line="240" w:lineRule="auto"/>
        <w:ind w:right="-2"/>
        <w:rPr>
          <w:rFonts w:ascii="Times New Roman" w:eastAsia="Calibri" w:hAnsi="Times New Roman" w:cs="Times New Roman"/>
          <w:kern w:val="1"/>
          <w:lang w:val="lt-LT"/>
        </w:rPr>
      </w:pPr>
    </w:p>
    <w:p w14:paraId="53799FBA" w14:textId="77777777" w:rsidR="00C56328" w:rsidRPr="00C659C0" w:rsidRDefault="00C56328" w:rsidP="00C56328">
      <w:pPr>
        <w:widowControl w:val="0"/>
        <w:suppressAutoHyphens/>
        <w:spacing w:after="0" w:line="240" w:lineRule="auto"/>
        <w:ind w:right="-2"/>
        <w:rPr>
          <w:rFonts w:ascii="Times New Roman" w:eastAsia="Calibri" w:hAnsi="Times New Roman" w:cs="Times New Roman"/>
          <w:kern w:val="1"/>
          <w:lang w:val="lt-LT"/>
        </w:rPr>
      </w:pPr>
    </w:p>
    <w:p w14:paraId="7BF17B48" w14:textId="77777777" w:rsidR="00C56328" w:rsidRPr="00C659C0" w:rsidRDefault="00C56328" w:rsidP="00C56328">
      <w:pPr>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caps/>
          <w:kern w:val="1"/>
          <w:lang w:val="lt-LT"/>
        </w:rPr>
        <w:t>4.</w:t>
      </w:r>
      <w:r w:rsidRPr="00C659C0">
        <w:rPr>
          <w:rFonts w:ascii="Times New Roman" w:eastAsia="Calibri" w:hAnsi="Times New Roman" w:cs="Times New Roman"/>
          <w:b/>
          <w:caps/>
          <w:kern w:val="1"/>
          <w:lang w:val="lt-LT"/>
        </w:rPr>
        <w:tab/>
        <w:t>G</w:t>
      </w:r>
      <w:r w:rsidRPr="00C659C0">
        <w:rPr>
          <w:rFonts w:ascii="Times New Roman" w:eastAsia="Calibri" w:hAnsi="Times New Roman" w:cs="Times New Roman"/>
          <w:b/>
          <w:kern w:val="1"/>
          <w:lang w:val="lt-LT"/>
        </w:rPr>
        <w:t>alimas šalutinis poveikis</w:t>
      </w:r>
    </w:p>
    <w:p w14:paraId="7A137BC1" w14:textId="77777777" w:rsidR="00C56328" w:rsidRPr="00C659C0" w:rsidRDefault="00C56328" w:rsidP="00C56328">
      <w:pPr>
        <w:widowControl w:val="0"/>
        <w:suppressAutoHyphens/>
        <w:spacing w:after="0" w:line="240" w:lineRule="auto"/>
        <w:ind w:left="567" w:hanging="567"/>
        <w:rPr>
          <w:rFonts w:ascii="Times New Roman" w:eastAsia="Calibri" w:hAnsi="Times New Roman" w:cs="Times New Roman"/>
          <w:kern w:val="1"/>
          <w:lang w:val="lt-LT"/>
        </w:rPr>
      </w:pPr>
    </w:p>
    <w:p w14:paraId="587F8C07" w14:textId="77777777" w:rsidR="00C56328" w:rsidRPr="00C659C0" w:rsidRDefault="00C56328" w:rsidP="00C56328">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Šis vaistas, kaip ir kiti, gali sukelti šalutinį poveikį, nors jis pasireiškia ne visiems žmonėms. Gydymo trukmė bei dozė turi įtakos šalutinio poveikio atsiradimo rizikai.</w:t>
      </w:r>
    </w:p>
    <w:p w14:paraId="302BDE8E" w14:textId="77777777" w:rsidR="00C56328" w:rsidRPr="00C659C0" w:rsidRDefault="00C56328" w:rsidP="00C56328">
      <w:pPr>
        <w:widowControl w:val="0"/>
        <w:suppressAutoHyphens/>
        <w:spacing w:after="0" w:line="240" w:lineRule="auto"/>
        <w:rPr>
          <w:rFonts w:ascii="Times New Roman" w:eastAsia="Calibri" w:hAnsi="Times New Roman" w:cs="Times New Roman"/>
          <w:kern w:val="1"/>
          <w:lang w:val="lt-LT"/>
        </w:rPr>
      </w:pPr>
    </w:p>
    <w:p w14:paraId="1E05CAA6" w14:textId="77777777" w:rsidR="00C56328" w:rsidRPr="00C659C0" w:rsidRDefault="00C56328" w:rsidP="00C56328">
      <w:pPr>
        <w:widowControl w:val="0"/>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Jei Jums yra sunkių padidėjusio jautrumo reakcijų kartu su labai staigiu kraujospūdžio kritimu arba be jo, širdies sustojimu ir bronchų spazmu </w:t>
      </w:r>
      <w:r w:rsidRPr="00C659C0">
        <w:rPr>
          <w:rFonts w:ascii="Times New Roman" w:eastAsia="Times New Roman" w:hAnsi="Times New Roman" w:cs="Times New Roman"/>
          <w:snapToGrid w:val="0"/>
          <w:lang w:val="lt-LT" w:eastAsia="fi-FI"/>
        </w:rPr>
        <w:t>(švokštimą sukeliantis kvėpavimo takų raumenų įsitempimas),</w:t>
      </w:r>
      <w:r w:rsidRPr="00C659C0">
        <w:rPr>
          <w:rFonts w:ascii="Times New Roman" w:eastAsia="Calibri" w:hAnsi="Times New Roman" w:cs="Times New Roman"/>
          <w:lang w:val="lt-LT"/>
        </w:rPr>
        <w:t xml:space="preserve"> nutraukite </w:t>
      </w:r>
      <w:proofErr w:type="spellStart"/>
      <w:r w:rsidRPr="00C659C0">
        <w:rPr>
          <w:rFonts w:ascii="Times New Roman" w:eastAsia="Calibri" w:hAnsi="Times New Roman" w:cs="Times New Roman"/>
          <w:lang w:val="lt-LT"/>
        </w:rPr>
        <w:t>Metypred</w:t>
      </w:r>
      <w:proofErr w:type="spellEnd"/>
      <w:r w:rsidRPr="00C659C0">
        <w:rPr>
          <w:rFonts w:ascii="Times New Roman" w:eastAsia="Calibri" w:hAnsi="Times New Roman" w:cs="Times New Roman"/>
          <w:lang w:val="lt-LT"/>
        </w:rPr>
        <w:t xml:space="preserve"> vartojimą ir </w:t>
      </w:r>
      <w:r w:rsidRPr="00C659C0">
        <w:rPr>
          <w:rFonts w:ascii="Times New Roman" w:eastAsia="Times New Roman" w:hAnsi="Times New Roman" w:cs="Times New Roman"/>
          <w:snapToGrid w:val="0"/>
          <w:lang w:val="lt-LT" w:eastAsia="fi-FI"/>
        </w:rPr>
        <w:t>nedelsiant</w:t>
      </w:r>
      <w:r w:rsidRPr="00C659C0">
        <w:rPr>
          <w:rFonts w:ascii="Times New Roman" w:eastAsia="Calibri" w:hAnsi="Times New Roman" w:cs="Times New Roman"/>
          <w:lang w:val="lt-LT"/>
        </w:rPr>
        <w:t xml:space="preserve"> kreipkitės į gydytoją, sveikatos centrą ar ligoninę</w:t>
      </w:r>
      <w:r w:rsidRPr="00C659C0">
        <w:rPr>
          <w:rFonts w:ascii="Times New Roman" w:eastAsia="Calibri" w:hAnsi="Times New Roman" w:cs="Times New Roman"/>
          <w:kern w:val="1"/>
          <w:lang w:val="lt-LT"/>
        </w:rPr>
        <w:t>;</w:t>
      </w:r>
    </w:p>
    <w:p w14:paraId="5F3C0CB5" w14:textId="77777777" w:rsidR="00C56328" w:rsidRDefault="00C56328" w:rsidP="00C56328">
      <w:pPr>
        <w:widowControl w:val="0"/>
        <w:suppressAutoHyphens/>
        <w:spacing w:after="0" w:line="240" w:lineRule="auto"/>
        <w:rPr>
          <w:rFonts w:ascii="Times New Roman" w:eastAsia="Calibri" w:hAnsi="Times New Roman" w:cs="Times New Roman"/>
          <w:kern w:val="1"/>
          <w:lang w:val="lt-LT"/>
        </w:rPr>
      </w:pPr>
    </w:p>
    <w:p w14:paraId="1DC063C2" w14:textId="77777777" w:rsidR="00C56328" w:rsidRPr="00C659C0" w:rsidRDefault="00C56328" w:rsidP="00C56328">
      <w:pPr>
        <w:widowControl w:val="0"/>
        <w:suppressAutoHyphens/>
        <w:spacing w:after="0" w:line="240" w:lineRule="auto"/>
        <w:rPr>
          <w:rFonts w:ascii="Times New Roman" w:eastAsia="Calibri" w:hAnsi="Times New Roman" w:cs="Times New Roman"/>
          <w:kern w:val="1"/>
          <w:lang w:val="lt-LT"/>
        </w:rPr>
      </w:pPr>
      <w:r w:rsidRPr="003A7CBA">
        <w:rPr>
          <w:rFonts w:ascii="Times New Roman" w:eastAsia="Calibri" w:hAnsi="Times New Roman" w:cs="Times New Roman"/>
          <w:kern w:val="1"/>
          <w:u w:val="single"/>
          <w:lang w:val="lt-LT"/>
        </w:rPr>
        <w:t>Dažni šalutinio poveikio reiškiniai</w:t>
      </w:r>
      <w:r w:rsidRPr="00C05DEE">
        <w:rPr>
          <w:rFonts w:ascii="Times New Roman" w:eastAsia="Calibri" w:hAnsi="Times New Roman" w:cs="Times New Roman"/>
          <w:kern w:val="1"/>
          <w:lang w:val="lt-LT"/>
        </w:rPr>
        <w:t xml:space="preserve"> (</w:t>
      </w:r>
      <w:r w:rsidRPr="003A7CBA">
        <w:rPr>
          <w:rFonts w:ascii="Times New Roman" w:eastAsia="Calibri" w:hAnsi="Times New Roman" w:cs="Times New Roman"/>
          <w:i/>
          <w:iCs/>
          <w:kern w:val="1"/>
          <w:lang w:val="lt-LT"/>
        </w:rPr>
        <w:t>gali pasireikšti rečiau kaip 1 iš 10 asmenų</w:t>
      </w:r>
      <w:r w:rsidRPr="00C05DEE">
        <w:rPr>
          <w:rFonts w:ascii="Times New Roman" w:eastAsia="Calibri" w:hAnsi="Times New Roman" w:cs="Times New Roman"/>
          <w:kern w:val="1"/>
          <w:lang w:val="lt-LT"/>
        </w:rPr>
        <w:t>)</w:t>
      </w:r>
      <w:r>
        <w:rPr>
          <w:rFonts w:ascii="Times New Roman" w:eastAsia="Calibri" w:hAnsi="Times New Roman" w:cs="Times New Roman"/>
          <w:kern w:val="1"/>
          <w:lang w:val="lt-LT"/>
        </w:rPr>
        <w:t>:</w:t>
      </w:r>
    </w:p>
    <w:p w14:paraId="78BFC172"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infekcinė liga;</w:t>
      </w:r>
    </w:p>
    <w:p w14:paraId="6F6D268D"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 xml:space="preserve">vaisto vartojant ilgai, slopinama </w:t>
      </w:r>
      <w:proofErr w:type="spellStart"/>
      <w:r w:rsidRPr="00C659C0">
        <w:rPr>
          <w:rFonts w:ascii="Times New Roman" w:eastAsia="Times New Roman" w:hAnsi="Times New Roman" w:cs="Times New Roman"/>
          <w:kern w:val="1"/>
          <w:lang w:val="lt-LT"/>
        </w:rPr>
        <w:t>kortikotropino</w:t>
      </w:r>
      <w:proofErr w:type="spellEnd"/>
      <w:r w:rsidRPr="00C659C0">
        <w:rPr>
          <w:rFonts w:ascii="Times New Roman" w:eastAsia="Times New Roman" w:hAnsi="Times New Roman" w:cs="Times New Roman"/>
          <w:kern w:val="1"/>
          <w:lang w:val="lt-LT"/>
        </w:rPr>
        <w:t xml:space="preserve"> ir kortizolio sekrecija (vartojant ilgai);</w:t>
      </w:r>
    </w:p>
    <w:p w14:paraId="496CDE0B" w14:textId="77777777" w:rsidR="00C56328" w:rsidRPr="00C659C0" w:rsidRDefault="00C56328" w:rsidP="00C56328">
      <w:pPr>
        <w:widowControl w:val="0"/>
        <w:tabs>
          <w:tab w:val="left" w:pos="567"/>
        </w:tabs>
        <w:suppressAutoHyphens/>
        <w:spacing w:after="0" w:line="240" w:lineRule="auto"/>
        <w:rPr>
          <w:rFonts w:ascii="Times New Roman" w:eastAsia="Calibri"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 xml:space="preserve">veido suapvalėjimas ir </w:t>
      </w:r>
      <w:r w:rsidRPr="00C659C0">
        <w:rPr>
          <w:rFonts w:ascii="Times New Roman" w:eastAsia="Calibri" w:hAnsi="Times New Roman" w:cs="Times New Roman"/>
          <w:kern w:val="1"/>
          <w:lang w:val="lt-LT"/>
        </w:rPr>
        <w:t xml:space="preserve">svorio </w:t>
      </w:r>
      <w:r w:rsidRPr="00C659C0">
        <w:rPr>
          <w:rFonts w:ascii="Times New Roman" w:eastAsia="Times New Roman" w:hAnsi="Times New Roman" w:cs="Times New Roman"/>
          <w:kern w:val="1"/>
          <w:lang w:val="lt-LT"/>
        </w:rPr>
        <w:t>augimas;</w:t>
      </w:r>
    </w:p>
    <w:p w14:paraId="708F1858" w14:textId="77777777" w:rsidR="00C56328" w:rsidRPr="00C659C0" w:rsidRDefault="00C56328" w:rsidP="00C56328">
      <w:pPr>
        <w:widowControl w:val="0"/>
        <w:tabs>
          <w:tab w:val="left" w:pos="567"/>
        </w:tabs>
        <w:suppressAutoHyphens/>
        <w:spacing w:after="0" w:line="240" w:lineRule="auto"/>
        <w:rPr>
          <w:rFonts w:ascii="Times New Roman" w:eastAsia="Calibri"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r>
      <w:r w:rsidRPr="00C659C0">
        <w:rPr>
          <w:rFonts w:ascii="Times New Roman" w:eastAsia="Calibri" w:hAnsi="Times New Roman" w:cs="Times New Roman"/>
          <w:kern w:val="1"/>
          <w:lang w:val="lt-LT"/>
        </w:rPr>
        <w:t xml:space="preserve">natrio ir </w:t>
      </w:r>
      <w:r w:rsidRPr="00C659C0">
        <w:rPr>
          <w:rFonts w:ascii="Times New Roman" w:eastAsia="Times New Roman" w:hAnsi="Times New Roman" w:cs="Times New Roman"/>
          <w:kern w:val="1"/>
          <w:lang w:val="lt-LT"/>
        </w:rPr>
        <w:t>skysčių kaupimasis organizme;</w:t>
      </w:r>
    </w:p>
    <w:p w14:paraId="3CA5EBB1"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depresinė arba euforinė nuotaika;</w:t>
      </w:r>
    </w:p>
    <w:p w14:paraId="444FCBBA" w14:textId="77777777" w:rsidR="00C56328" w:rsidRPr="00C659C0" w:rsidRDefault="00C56328" w:rsidP="00C56328">
      <w:pPr>
        <w:widowControl w:val="0"/>
        <w:tabs>
          <w:tab w:val="left" w:pos="567"/>
        </w:tabs>
        <w:suppressAutoHyphens/>
        <w:spacing w:after="0" w:line="240" w:lineRule="auto"/>
        <w:rPr>
          <w:rFonts w:ascii="Times New Roman" w:eastAsia="Calibri"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r>
      <w:r w:rsidRPr="00C659C0">
        <w:rPr>
          <w:rFonts w:ascii="Times New Roman" w:eastAsia="Calibri" w:hAnsi="Times New Roman" w:cs="Times New Roman"/>
          <w:kern w:val="1"/>
          <w:lang w:val="lt-LT"/>
        </w:rPr>
        <w:t>katarakta</w:t>
      </w:r>
      <w:r w:rsidRPr="00C659C0">
        <w:rPr>
          <w:rFonts w:ascii="Times New Roman" w:eastAsia="Times New Roman" w:hAnsi="Times New Roman" w:cs="Times New Roman"/>
          <w:kern w:val="1"/>
          <w:lang w:val="lt-LT"/>
        </w:rPr>
        <w:t xml:space="preserve"> (jai būdingas regos pablogėjimas);</w:t>
      </w:r>
    </w:p>
    <w:p w14:paraId="44478406"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aukštas kraujospūdis;</w:t>
      </w:r>
    </w:p>
    <w:p w14:paraId="06A0B1C6"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skrandžio, dvylikapirštės žarnos arba gerklės opa (galimas prakiurimas ir kraujavimas);</w:t>
      </w:r>
    </w:p>
    <w:p w14:paraId="5DD0B95E"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galūnių paburkimas;</w:t>
      </w:r>
    </w:p>
    <w:p w14:paraId="2B642D15"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 xml:space="preserve">mėlynės (kraujosruvos), išplonėjusi ir trapi oda, </w:t>
      </w:r>
      <w:proofErr w:type="spellStart"/>
      <w:r w:rsidRPr="00C659C0">
        <w:rPr>
          <w:rFonts w:ascii="Times New Roman" w:eastAsia="Times New Roman" w:hAnsi="Times New Roman" w:cs="Times New Roman"/>
          <w:kern w:val="1"/>
          <w:lang w:val="lt-LT"/>
        </w:rPr>
        <w:t>aknė</w:t>
      </w:r>
      <w:proofErr w:type="spellEnd"/>
      <w:r w:rsidRPr="00C659C0">
        <w:rPr>
          <w:rFonts w:ascii="Times New Roman" w:eastAsia="Times New Roman" w:hAnsi="Times New Roman" w:cs="Times New Roman"/>
          <w:kern w:val="1"/>
          <w:lang w:val="lt-LT"/>
        </w:rPr>
        <w:t xml:space="preserve"> (spuogai);</w:t>
      </w:r>
    </w:p>
    <w:p w14:paraId="3D22419E"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osteoporozė;</w:t>
      </w:r>
    </w:p>
    <w:p w14:paraId="663C0CB5"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raumenų silpnumas;</w:t>
      </w:r>
    </w:p>
    <w:p w14:paraId="28C07271"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pablogėjęs žaizdų gijimas;</w:t>
      </w:r>
    </w:p>
    <w:p w14:paraId="79F32819" w14:textId="77777777" w:rsidR="00C56328" w:rsidRPr="00C659C0" w:rsidRDefault="00C56328" w:rsidP="00C56328">
      <w:pPr>
        <w:widowControl w:val="0"/>
        <w:tabs>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vidurių užkietėjimas, nuovargis, raumenų silpnumas, diegliai ir spazmai dėl kalio koncentracijos kraujyje sumažėjimo.</w:t>
      </w:r>
    </w:p>
    <w:p w14:paraId="00563921"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kern w:val="1"/>
          <w:lang w:val="lt-LT"/>
        </w:rPr>
      </w:pPr>
    </w:p>
    <w:p w14:paraId="06DA45CA"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Taip pat gauta pranešimų apie toliau nurodytą šalutinį poveikį.</w:t>
      </w:r>
    </w:p>
    <w:p w14:paraId="7EB3FC98" w14:textId="77777777" w:rsidR="00C56328" w:rsidRPr="003A7CBA" w:rsidRDefault="00C56328" w:rsidP="00C56328">
      <w:pPr>
        <w:widowControl w:val="0"/>
        <w:tabs>
          <w:tab w:val="left" w:pos="567"/>
        </w:tabs>
        <w:suppressAutoHyphens/>
        <w:spacing w:after="0" w:line="240" w:lineRule="auto"/>
        <w:rPr>
          <w:rFonts w:ascii="Times New Roman" w:eastAsia="Times New Roman" w:hAnsi="Times New Roman" w:cs="Times New Roman"/>
          <w:bCs/>
          <w:kern w:val="1"/>
          <w:lang w:val="lt-LT"/>
        </w:rPr>
      </w:pPr>
      <w:r w:rsidRPr="003A7CBA">
        <w:rPr>
          <w:rFonts w:ascii="Times New Roman" w:eastAsia="Times New Roman" w:hAnsi="Times New Roman" w:cs="Times New Roman"/>
          <w:bCs/>
          <w:kern w:val="1"/>
          <w:u w:val="single"/>
          <w:lang w:val="lt-LT"/>
        </w:rPr>
        <w:t>Šalutinio poveikio reiškiniai, kurių dažnis nežinomas</w:t>
      </w:r>
      <w:r w:rsidRPr="003A7CBA">
        <w:rPr>
          <w:rFonts w:ascii="Times New Roman" w:eastAsia="Times New Roman" w:hAnsi="Times New Roman" w:cs="Times New Roman"/>
          <w:bCs/>
          <w:kern w:val="1"/>
          <w:lang w:val="lt-LT"/>
        </w:rPr>
        <w:t xml:space="preserve"> (</w:t>
      </w:r>
      <w:r w:rsidRPr="003A7CBA">
        <w:rPr>
          <w:rFonts w:ascii="Times New Roman" w:eastAsia="Times New Roman" w:hAnsi="Times New Roman" w:cs="Times New Roman"/>
          <w:bCs/>
          <w:i/>
          <w:iCs/>
          <w:kern w:val="1"/>
          <w:lang w:val="lt-LT"/>
        </w:rPr>
        <w:t>negali būti apskaičiuotas pagal turimus duomenis):</w:t>
      </w:r>
    </w:p>
    <w:p w14:paraId="59EE53DC" w14:textId="77777777" w:rsidR="00C56328" w:rsidRPr="00C659C0" w:rsidRDefault="00C56328" w:rsidP="00C56328">
      <w:pPr>
        <w:widowControl w:val="0"/>
        <w:numPr>
          <w:ilvl w:val="0"/>
          <w:numId w:val="16"/>
        </w:numPr>
        <w:tabs>
          <w:tab w:val="left" w:pos="0"/>
        </w:tabs>
        <w:suppressAutoHyphens/>
        <w:spacing w:after="0" w:line="240" w:lineRule="auto"/>
        <w:ind w:left="567" w:hanging="567"/>
        <w:contextualSpacing/>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sunkus metabolizmo sutrikimas (naviko</w:t>
      </w:r>
      <w:r w:rsidRPr="00C659C0">
        <w:rPr>
          <w:rFonts w:ascii="Times New Roman" w:eastAsia="Calibri" w:hAnsi="Times New Roman" w:cs="Times New Roman"/>
          <w:kern w:val="1"/>
          <w:lang w:val="lt-LT"/>
        </w:rPr>
        <w:t xml:space="preserve"> irimo sindromas</w:t>
      </w:r>
      <w:r w:rsidRPr="00C659C0">
        <w:rPr>
          <w:rFonts w:ascii="Times New Roman" w:eastAsia="Times New Roman" w:hAnsi="Times New Roman" w:cs="Times New Roman"/>
          <w:kern w:val="1"/>
          <w:lang w:val="lt-LT"/>
        </w:rPr>
        <w:t>), susijęs su vėžio gydymo pradžia;</w:t>
      </w:r>
    </w:p>
    <w:p w14:paraId="27140B32" w14:textId="77777777" w:rsidR="00C56328" w:rsidRPr="00C659C0" w:rsidRDefault="00C56328" w:rsidP="00C56328">
      <w:pPr>
        <w:widowControl w:val="0"/>
        <w:numPr>
          <w:ilvl w:val="0"/>
          <w:numId w:val="16"/>
        </w:numPr>
        <w:tabs>
          <w:tab w:val="left" w:pos="0"/>
        </w:tabs>
        <w:suppressAutoHyphens/>
        <w:spacing w:after="0" w:line="240" w:lineRule="auto"/>
        <w:ind w:left="567" w:hanging="567"/>
        <w:contextualSpacing/>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lastRenderedPageBreak/>
        <w:t xml:space="preserve">rudos, violetinės ar raudonos iškilusios dėmės odoje ar burnos gleivinėje </w:t>
      </w:r>
      <w:proofErr w:type="spellStart"/>
      <w:r w:rsidRPr="00C659C0">
        <w:rPr>
          <w:rFonts w:ascii="Times New Roman" w:eastAsia="Times New Roman" w:hAnsi="Times New Roman" w:cs="Times New Roman"/>
          <w:kern w:val="1"/>
          <w:lang w:val="lt-LT"/>
        </w:rPr>
        <w:t>Kapoši</w:t>
      </w:r>
      <w:proofErr w:type="spellEnd"/>
      <w:r w:rsidRPr="00C659C0">
        <w:rPr>
          <w:rFonts w:ascii="Times New Roman" w:eastAsia="Times New Roman" w:hAnsi="Times New Roman" w:cs="Times New Roman"/>
          <w:color w:val="000000"/>
          <w:lang w:val="lt-LT" w:eastAsia="lt-LT"/>
        </w:rPr>
        <w:t xml:space="preserve"> </w:t>
      </w: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i/>
          <w:iCs/>
          <w:kern w:val="1"/>
          <w:lang w:val="lt-LT"/>
        </w:rPr>
        <w:t>Kaposi</w:t>
      </w:r>
      <w:r w:rsidRPr="00C659C0">
        <w:rPr>
          <w:rFonts w:ascii="Times New Roman" w:eastAsia="Times New Roman" w:hAnsi="Times New Roman" w:cs="Times New Roman"/>
          <w:kern w:val="1"/>
          <w:lang w:val="lt-LT"/>
        </w:rPr>
        <w:t>) sarkoma;</w:t>
      </w:r>
    </w:p>
    <w:p w14:paraId="46FE42B3" w14:textId="77777777" w:rsidR="00C56328" w:rsidRPr="00C659C0" w:rsidRDefault="00C56328" w:rsidP="00C56328">
      <w:pPr>
        <w:widowControl w:val="0"/>
        <w:numPr>
          <w:ilvl w:val="0"/>
          <w:numId w:val="16"/>
        </w:numPr>
        <w:tabs>
          <w:tab w:val="left" w:pos="0"/>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padidėjęs baltųjų kraujo kūnelių kiekis (pvz., kai yra infekcija arba alerginė reakcija);</w:t>
      </w:r>
    </w:p>
    <w:p w14:paraId="23519616" w14:textId="77777777" w:rsidR="00C56328" w:rsidRPr="00C659C0" w:rsidRDefault="00C56328" w:rsidP="00C56328">
      <w:pPr>
        <w:widowControl w:val="0"/>
        <w:numPr>
          <w:ilvl w:val="0"/>
          <w:numId w:val="16"/>
        </w:numPr>
        <w:tabs>
          <w:tab w:val="left" w:pos="0"/>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sunkios alerginės reakcijos;</w:t>
      </w:r>
    </w:p>
    <w:p w14:paraId="0BF7814B" w14:textId="77777777" w:rsidR="00C56328" w:rsidRPr="00C659C0" w:rsidRDefault="00C56328" w:rsidP="00C56328">
      <w:pPr>
        <w:widowControl w:val="0"/>
        <w:numPr>
          <w:ilvl w:val="0"/>
          <w:numId w:val="16"/>
        </w:numPr>
        <w:tabs>
          <w:tab w:val="left" w:pos="0"/>
        </w:tabs>
        <w:suppressAutoHyphens/>
        <w:spacing w:after="0" w:line="240" w:lineRule="auto"/>
        <w:ind w:left="567" w:hanging="567"/>
        <w:contextualSpacing/>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padidėjęs spaudimas kaukolės viduje (kartu pasireiškiant regos nervo paburkimui), traukuliai, atminties netekimas, intelektinių savybių susilpnėjimas, svaigulys, galvos skausmas; </w:t>
      </w:r>
    </w:p>
    <w:p w14:paraId="3127CFAC" w14:textId="77777777" w:rsidR="00C56328" w:rsidRPr="00C659C0" w:rsidRDefault="00C56328" w:rsidP="00C56328">
      <w:pPr>
        <w:widowControl w:val="0"/>
        <w:numPr>
          <w:ilvl w:val="0"/>
          <w:numId w:val="16"/>
        </w:numPr>
        <w:tabs>
          <w:tab w:val="left" w:pos="0"/>
        </w:tabs>
        <w:suppressAutoHyphens/>
        <w:spacing w:after="0" w:line="240" w:lineRule="auto"/>
        <w:ind w:left="567" w:hanging="567"/>
        <w:contextualSpacing/>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nenormalus širdies ritmas, širdies nepakankamumas (jautriems pacientams), širdies raumens plyšimas po širdies smūgio, žemas kraujospūdis, arterinė embolija (staigus organo ar kūno dalies aprūpinimo krauju sutrikdymas dėl krešulio);</w:t>
      </w:r>
    </w:p>
    <w:p w14:paraId="5F56C084" w14:textId="77777777" w:rsidR="00C56328" w:rsidRPr="00C659C0" w:rsidRDefault="00C56328" w:rsidP="00C56328">
      <w:pPr>
        <w:widowControl w:val="0"/>
        <w:numPr>
          <w:ilvl w:val="0"/>
          <w:numId w:val="16"/>
        </w:numPr>
        <w:tabs>
          <w:tab w:val="left" w:pos="0"/>
        </w:tabs>
        <w:suppressAutoHyphens/>
        <w:spacing w:after="0" w:line="240" w:lineRule="auto"/>
        <w:ind w:left="567" w:hanging="567"/>
        <w:contextualSpacing/>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kaulų irimas dėl blogos kraujotakos, lūžiai, raumenų apimties sumažėjimas, ūminė raumenų liga, raumenų</w:t>
      </w:r>
      <w:r w:rsidRPr="00C659C0">
        <w:rPr>
          <w:rFonts w:ascii="Times New Roman" w:eastAsia="Calibri" w:hAnsi="Times New Roman" w:cs="Times New Roman"/>
          <w:kern w:val="1"/>
          <w:lang w:val="lt-LT"/>
        </w:rPr>
        <w:t xml:space="preserve"> sutrikimas</w:t>
      </w:r>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neuropatinė</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artropatija</w:t>
      </w:r>
      <w:proofErr w:type="spellEnd"/>
      <w:r w:rsidRPr="00C659C0">
        <w:rPr>
          <w:rFonts w:ascii="Times New Roman" w:eastAsia="Times New Roman" w:hAnsi="Times New Roman" w:cs="Times New Roman"/>
          <w:kern w:val="1"/>
          <w:lang w:val="lt-LT"/>
        </w:rPr>
        <w:t>), sąnarių skausmas, raumenų skausmas;</w:t>
      </w:r>
    </w:p>
    <w:p w14:paraId="1E24694A" w14:textId="77777777" w:rsidR="00C56328" w:rsidRPr="00C659C0" w:rsidRDefault="00C56328" w:rsidP="00C56328">
      <w:pPr>
        <w:widowControl w:val="0"/>
        <w:tabs>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padidėjęs kepenų fermentų aktyvumas;</w:t>
      </w:r>
    </w:p>
    <w:p w14:paraId="75E7ED7B" w14:textId="77777777" w:rsidR="00C56328" w:rsidRPr="00C659C0" w:rsidRDefault="00C56328" w:rsidP="00C56328">
      <w:pPr>
        <w:widowControl w:val="0"/>
        <w:tabs>
          <w:tab w:val="left" w:pos="0"/>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riebalų apykaitos sutrikimas (pvz., riebalinio audinio kaupimasis tam tikrose kūno vietose);</w:t>
      </w:r>
    </w:p>
    <w:p w14:paraId="5D8E9153" w14:textId="77777777" w:rsidR="00C56328" w:rsidRPr="00C659C0" w:rsidRDefault="00C56328" w:rsidP="00C56328">
      <w:pPr>
        <w:widowControl w:val="0"/>
        <w:tabs>
          <w:tab w:val="left" w:pos="0"/>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w:t>
      </w:r>
      <w:r w:rsidRPr="00C659C0">
        <w:rPr>
          <w:rFonts w:ascii="Times New Roman" w:eastAsia="Times New Roman" w:hAnsi="Times New Roman" w:cs="Times New Roman"/>
          <w:kern w:val="1"/>
          <w:lang w:val="lt-LT"/>
        </w:rPr>
        <w:tab/>
        <w:t>padidėjęs kraujo krešėjimas;</w:t>
      </w:r>
    </w:p>
    <w:p w14:paraId="416A10EB" w14:textId="77777777" w:rsidR="00C56328" w:rsidRPr="00C659C0" w:rsidRDefault="00C56328" w:rsidP="00C56328">
      <w:pPr>
        <w:widowControl w:val="0"/>
        <w:numPr>
          <w:ilvl w:val="0"/>
          <w:numId w:val="19"/>
        </w:numPr>
        <w:tabs>
          <w:tab w:val="left" w:pos="0"/>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akių sutrikimai (tinklainės ir akies viduje esančios membranos liga, išverstakumas, glaukoma, padidėjęs akispūdis, akies skaidriosios priekinės dalies (ragenos) ar baltosios akies dalies (odenos) išplonėjimas, </w:t>
      </w:r>
      <w:r w:rsidRPr="00C659C0">
        <w:rPr>
          <w:rFonts w:ascii="Times New Roman" w:eastAsia="SimSun" w:hAnsi="Times New Roman" w:cs="Times New Roman"/>
          <w:kern w:val="1"/>
          <w:lang w:val="lt-LT"/>
        </w:rPr>
        <w:t>miglotas matymas</w:t>
      </w:r>
      <w:r w:rsidRPr="00C659C0">
        <w:rPr>
          <w:rFonts w:ascii="Times New Roman" w:eastAsia="Times New Roman" w:hAnsi="Times New Roman" w:cs="Times New Roman"/>
          <w:kern w:val="1"/>
          <w:lang w:val="lt-LT"/>
        </w:rPr>
        <w:t>;</w:t>
      </w:r>
    </w:p>
    <w:p w14:paraId="1D17D333" w14:textId="77777777" w:rsidR="00C56328" w:rsidRPr="00C659C0" w:rsidRDefault="00C56328" w:rsidP="00C56328">
      <w:pPr>
        <w:widowControl w:val="0"/>
        <w:numPr>
          <w:ilvl w:val="0"/>
          <w:numId w:val="19"/>
        </w:numPr>
        <w:tabs>
          <w:tab w:val="left" w:pos="0"/>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oportunistinė infekcija (kai yra organizmo imuninės sistemos sutrikimas);</w:t>
      </w:r>
    </w:p>
    <w:p w14:paraId="360E1E79" w14:textId="77777777" w:rsidR="00C56328" w:rsidRPr="00C659C0" w:rsidRDefault="00C56328" w:rsidP="00C56328">
      <w:pPr>
        <w:widowControl w:val="0"/>
        <w:numPr>
          <w:ilvl w:val="0"/>
          <w:numId w:val="19"/>
        </w:numPr>
        <w:tabs>
          <w:tab w:val="left" w:pos="0"/>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per silpna </w:t>
      </w:r>
      <w:proofErr w:type="spellStart"/>
      <w:r w:rsidRPr="00C659C0">
        <w:rPr>
          <w:rFonts w:ascii="Times New Roman" w:eastAsia="Times New Roman" w:hAnsi="Times New Roman" w:cs="Times New Roman"/>
          <w:kern w:val="1"/>
          <w:lang w:val="lt-LT"/>
        </w:rPr>
        <w:t>hipofizės</w:t>
      </w:r>
      <w:proofErr w:type="spellEnd"/>
      <w:r w:rsidRPr="00C659C0">
        <w:rPr>
          <w:rFonts w:ascii="Times New Roman" w:eastAsia="Times New Roman" w:hAnsi="Times New Roman" w:cs="Times New Roman"/>
          <w:kern w:val="1"/>
          <w:lang w:val="lt-LT"/>
        </w:rPr>
        <w:t xml:space="preserve"> veikla;</w:t>
      </w:r>
    </w:p>
    <w:p w14:paraId="56B3E4B8" w14:textId="77777777" w:rsidR="00C56328" w:rsidRPr="00C659C0" w:rsidRDefault="00C56328" w:rsidP="00C56328">
      <w:pPr>
        <w:widowControl w:val="0"/>
        <w:numPr>
          <w:ilvl w:val="0"/>
          <w:numId w:val="19"/>
        </w:numPr>
        <w:tabs>
          <w:tab w:val="left" w:pos="0"/>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steroidų vartojimo nutraukimo sindromas;</w:t>
      </w:r>
    </w:p>
    <w:p w14:paraId="4E5A3BBD" w14:textId="77777777" w:rsidR="00C56328" w:rsidRPr="00C659C0" w:rsidRDefault="00C56328" w:rsidP="00C56328">
      <w:pPr>
        <w:widowControl w:val="0"/>
        <w:numPr>
          <w:ilvl w:val="0"/>
          <w:numId w:val="19"/>
        </w:numPr>
        <w:tabs>
          <w:tab w:val="left" w:pos="0"/>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padidėjęs apetitas;</w:t>
      </w:r>
    </w:p>
    <w:p w14:paraId="76B293C7" w14:textId="77777777" w:rsidR="00C56328" w:rsidRPr="00C659C0" w:rsidRDefault="00C56328" w:rsidP="00C56328">
      <w:pPr>
        <w:widowControl w:val="0"/>
        <w:numPr>
          <w:ilvl w:val="0"/>
          <w:numId w:val="19"/>
        </w:numPr>
        <w:tabs>
          <w:tab w:val="left" w:pos="0"/>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padidėjęs šlapalo kiekis kraujyje;</w:t>
      </w:r>
    </w:p>
    <w:p w14:paraId="3BDC3C7E" w14:textId="77777777" w:rsidR="00C56328" w:rsidRPr="00C659C0" w:rsidRDefault="00C56328" w:rsidP="00C56328">
      <w:pPr>
        <w:widowControl w:val="0"/>
        <w:numPr>
          <w:ilvl w:val="0"/>
          <w:numId w:val="19"/>
        </w:numPr>
        <w:tabs>
          <w:tab w:val="left" w:pos="0"/>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padidėjęs cukraus kiekis kraujyje ir didesnis insulino (hormono) bei gliukozės kiekį kraujyje mažinančių vaistų poreikis;</w:t>
      </w:r>
    </w:p>
    <w:p w14:paraId="0B0989B7" w14:textId="77777777" w:rsidR="00C56328" w:rsidRPr="00C659C0" w:rsidRDefault="00C56328" w:rsidP="00C56328">
      <w:pPr>
        <w:widowControl w:val="0"/>
        <w:numPr>
          <w:ilvl w:val="0"/>
          <w:numId w:val="19"/>
        </w:numPr>
        <w:tabs>
          <w:tab w:val="left" w:pos="0"/>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patologinė būklė, kurią sukelia šarmų kaupimasis organizme arba rūgščių netekimas (tai būna susiję su mažu kalio kiekiu serume);</w:t>
      </w:r>
    </w:p>
    <w:p w14:paraId="07F4E017" w14:textId="77777777" w:rsidR="00C56328" w:rsidRPr="00C659C0" w:rsidRDefault="00C56328" w:rsidP="00C56328">
      <w:pPr>
        <w:widowControl w:val="0"/>
        <w:numPr>
          <w:ilvl w:val="0"/>
          <w:numId w:val="19"/>
        </w:numPr>
        <w:tabs>
          <w:tab w:val="left" w:pos="0"/>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per didelio rūgšties kiekio susikaupimas organizme (</w:t>
      </w:r>
      <w:proofErr w:type="spellStart"/>
      <w:r w:rsidRPr="00C659C0">
        <w:rPr>
          <w:rFonts w:ascii="Times New Roman" w:eastAsia="Times New Roman" w:hAnsi="Times New Roman" w:cs="Times New Roman"/>
          <w:kern w:val="1"/>
          <w:lang w:val="lt-LT"/>
        </w:rPr>
        <w:t>metabolinė</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acidozė</w:t>
      </w:r>
      <w:proofErr w:type="spellEnd"/>
      <w:r w:rsidRPr="00C659C0">
        <w:rPr>
          <w:rFonts w:ascii="Times New Roman" w:eastAsia="Times New Roman" w:hAnsi="Times New Roman" w:cs="Times New Roman"/>
          <w:kern w:val="1"/>
          <w:lang w:val="lt-LT"/>
        </w:rPr>
        <w:t>);</w:t>
      </w:r>
    </w:p>
    <w:p w14:paraId="58458515" w14:textId="77777777" w:rsidR="00C56328" w:rsidRPr="00C659C0" w:rsidRDefault="00C56328" w:rsidP="00C56328">
      <w:pPr>
        <w:widowControl w:val="0"/>
        <w:numPr>
          <w:ilvl w:val="0"/>
          <w:numId w:val="19"/>
        </w:numPr>
        <w:tabs>
          <w:tab w:val="left" w:pos="0"/>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didesnis azoto išsiskyrimas nei suvartojimas (neigiamas azoto balansas);</w:t>
      </w:r>
    </w:p>
    <w:p w14:paraId="7E0F4F57" w14:textId="77777777" w:rsidR="00C56328" w:rsidRPr="00C659C0" w:rsidRDefault="00C56328" w:rsidP="00C56328">
      <w:pPr>
        <w:widowControl w:val="0"/>
        <w:numPr>
          <w:ilvl w:val="0"/>
          <w:numId w:val="19"/>
        </w:numPr>
        <w:tabs>
          <w:tab w:val="left" w:pos="0"/>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nuotaikos pokyčiai, psichologinė priklausomybė, mintys apie savižudybę, psichikos sutrikimai, minčių susipainiojimas, nerimas, psichikos sutrikimas, asmenybės bruožų pokytis, nenormalus elgesys, nemiga, dirglumas;</w:t>
      </w:r>
    </w:p>
    <w:p w14:paraId="2C63BF35" w14:textId="77777777" w:rsidR="00C56328" w:rsidRPr="00C659C0" w:rsidRDefault="00C56328" w:rsidP="00C56328">
      <w:pPr>
        <w:widowControl w:val="0"/>
        <w:numPr>
          <w:ilvl w:val="0"/>
          <w:numId w:val="19"/>
        </w:numPr>
        <w:tabs>
          <w:tab w:val="left" w:pos="0"/>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žagsėjimas, plaučių embolija (krešuliai plaučiuose), simptomai tokie kaip staigus, aštrus skausmas krūtinėje, dusulys ir kraujo atkosėjimas;</w:t>
      </w:r>
    </w:p>
    <w:p w14:paraId="09AB1ED0" w14:textId="77777777" w:rsidR="00C56328" w:rsidRPr="00C659C0" w:rsidRDefault="00C56328" w:rsidP="00C56328">
      <w:pPr>
        <w:widowControl w:val="0"/>
        <w:numPr>
          <w:ilvl w:val="0"/>
          <w:numId w:val="19"/>
        </w:numPr>
        <w:tabs>
          <w:tab w:val="left" w:pos="0"/>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kraujavimas iš skrandžio, žarnyno prakiurimas, kasos uždegimas; skrandį dengiančios membranos uždegimas, stemplės uždegimas (su išopėjimu arba be jo), pilvo skausmas, pilvo apimties padidėjimas, viduriavimas, virškinimo sutrikimas, pykinimas;</w:t>
      </w:r>
    </w:p>
    <w:p w14:paraId="04C9BAC7" w14:textId="77777777" w:rsidR="00C56328" w:rsidRPr="00C659C0" w:rsidRDefault="00C56328" w:rsidP="00C56328">
      <w:pPr>
        <w:widowControl w:val="0"/>
        <w:numPr>
          <w:ilvl w:val="0"/>
          <w:numId w:val="19"/>
        </w:numPr>
        <w:tabs>
          <w:tab w:val="left" w:pos="0"/>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ūminis beskausmis odos pūslių ir poodinio audinio patinimo pasireiškimas (</w:t>
      </w:r>
      <w:proofErr w:type="spellStart"/>
      <w:r w:rsidRPr="00C659C0">
        <w:rPr>
          <w:rFonts w:ascii="Times New Roman" w:eastAsia="Times New Roman" w:hAnsi="Times New Roman" w:cs="Times New Roman"/>
          <w:kern w:val="1"/>
          <w:lang w:val="lt-LT"/>
        </w:rPr>
        <w:t>angioneurozinė</w:t>
      </w:r>
      <w:proofErr w:type="spellEnd"/>
      <w:r w:rsidRPr="00C659C0">
        <w:rPr>
          <w:rFonts w:ascii="Times New Roman" w:eastAsia="Times New Roman" w:hAnsi="Times New Roman" w:cs="Times New Roman"/>
          <w:kern w:val="1"/>
          <w:lang w:val="lt-LT"/>
        </w:rPr>
        <w:t xml:space="preserve"> edema), smulkios kraujosruvos po oda, kraujagyslių pažeidimas dėl smulkiųjų kraujagyslių išsiplėtimo (</w:t>
      </w:r>
      <w:proofErr w:type="spellStart"/>
      <w:r w:rsidRPr="00C659C0">
        <w:rPr>
          <w:rFonts w:ascii="Times New Roman" w:eastAsia="Times New Roman" w:hAnsi="Times New Roman" w:cs="Times New Roman"/>
          <w:kern w:val="1"/>
          <w:lang w:val="lt-LT"/>
        </w:rPr>
        <w:t>teleangiektazijos</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strijos</w:t>
      </w:r>
      <w:proofErr w:type="spellEnd"/>
      <w:r w:rsidRPr="00C659C0">
        <w:rPr>
          <w:rFonts w:ascii="Times New Roman" w:eastAsia="Times New Roman" w:hAnsi="Times New Roman" w:cs="Times New Roman"/>
          <w:kern w:val="1"/>
          <w:lang w:val="lt-LT"/>
        </w:rPr>
        <w:t xml:space="preserve">, įvairus odos spalvos pokytis (odos </w:t>
      </w:r>
      <w:proofErr w:type="spellStart"/>
      <w:r w:rsidRPr="00C659C0">
        <w:rPr>
          <w:rFonts w:ascii="Times New Roman" w:eastAsia="Times New Roman" w:hAnsi="Times New Roman" w:cs="Times New Roman"/>
          <w:kern w:val="1"/>
          <w:lang w:val="lt-LT"/>
        </w:rPr>
        <w:t>hipopigmentacija</w:t>
      </w:r>
      <w:proofErr w:type="spellEnd"/>
      <w:r w:rsidRPr="00C659C0">
        <w:rPr>
          <w:rFonts w:ascii="Times New Roman" w:eastAsia="Times New Roman" w:hAnsi="Times New Roman" w:cs="Times New Roman"/>
          <w:kern w:val="1"/>
          <w:lang w:val="lt-LT"/>
        </w:rPr>
        <w:t xml:space="preserve"> ar </w:t>
      </w:r>
      <w:proofErr w:type="spellStart"/>
      <w:r w:rsidRPr="00C659C0">
        <w:rPr>
          <w:rFonts w:ascii="Times New Roman" w:eastAsia="Times New Roman" w:hAnsi="Times New Roman" w:cs="Times New Roman"/>
          <w:kern w:val="1"/>
          <w:lang w:val="lt-LT"/>
        </w:rPr>
        <w:t>hiperpigmentacija</w:t>
      </w:r>
      <w:proofErr w:type="spellEnd"/>
      <w:r w:rsidRPr="00C659C0">
        <w:rPr>
          <w:rFonts w:ascii="Times New Roman" w:eastAsia="Times New Roman" w:hAnsi="Times New Roman" w:cs="Times New Roman"/>
          <w:kern w:val="1"/>
          <w:lang w:val="lt-LT"/>
        </w:rPr>
        <w:t>), per intensyvus plaukų augimas ant veido ir kūno moterims, odos išbėrimas, odos paraudimas, niežėjimas, šiek tiek iškilę odos plotai, smarkus prakaitavimas;</w:t>
      </w:r>
    </w:p>
    <w:p w14:paraId="4A0F1406" w14:textId="77777777" w:rsidR="00C56328" w:rsidRPr="00C659C0" w:rsidRDefault="00C56328" w:rsidP="00C56328">
      <w:pPr>
        <w:widowControl w:val="0"/>
        <w:numPr>
          <w:ilvl w:val="0"/>
          <w:numId w:val="19"/>
        </w:numPr>
        <w:tabs>
          <w:tab w:val="left" w:pos="0"/>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nereguliarios menstruacijos;</w:t>
      </w:r>
    </w:p>
    <w:p w14:paraId="3F7FF8B4" w14:textId="77777777" w:rsidR="00C56328" w:rsidRPr="00C659C0" w:rsidRDefault="00C56328" w:rsidP="00C56328">
      <w:pPr>
        <w:widowControl w:val="0"/>
        <w:numPr>
          <w:ilvl w:val="0"/>
          <w:numId w:val="19"/>
        </w:numPr>
        <w:tabs>
          <w:tab w:val="left" w:pos="0"/>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nuovargis, bendrojo negalavimo pojūtis;</w:t>
      </w:r>
    </w:p>
    <w:p w14:paraId="2B74F905" w14:textId="77777777" w:rsidR="00C56328" w:rsidRPr="00C659C0" w:rsidRDefault="00C56328" w:rsidP="00C56328">
      <w:pPr>
        <w:widowControl w:val="0"/>
        <w:numPr>
          <w:ilvl w:val="0"/>
          <w:numId w:val="19"/>
        </w:numPr>
        <w:tabs>
          <w:tab w:val="left" w:pos="0"/>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angliavandenių ir krakmolo toleravimo sutrikimas;</w:t>
      </w:r>
    </w:p>
    <w:p w14:paraId="4181F04F" w14:textId="77777777" w:rsidR="00C56328" w:rsidRPr="00C659C0" w:rsidRDefault="00C56328" w:rsidP="00C56328">
      <w:pPr>
        <w:widowControl w:val="0"/>
        <w:numPr>
          <w:ilvl w:val="0"/>
          <w:numId w:val="19"/>
        </w:numPr>
        <w:tabs>
          <w:tab w:val="left" w:pos="0"/>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padidėjęs kalcio kiekis šlapime;</w:t>
      </w:r>
    </w:p>
    <w:p w14:paraId="30ECE915" w14:textId="77777777" w:rsidR="00C56328" w:rsidRPr="00C659C0" w:rsidRDefault="00C56328" w:rsidP="00C56328">
      <w:pPr>
        <w:widowControl w:val="0"/>
        <w:numPr>
          <w:ilvl w:val="0"/>
          <w:numId w:val="19"/>
        </w:numPr>
        <w:tabs>
          <w:tab w:val="left" w:pos="0"/>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reakcijos į odos testą slopinimas;</w:t>
      </w:r>
    </w:p>
    <w:p w14:paraId="0BB69111" w14:textId="77777777" w:rsidR="00C56328" w:rsidRPr="00C659C0" w:rsidRDefault="00C56328" w:rsidP="00C56328">
      <w:pPr>
        <w:widowControl w:val="0"/>
        <w:numPr>
          <w:ilvl w:val="0"/>
          <w:numId w:val="19"/>
        </w:numPr>
        <w:tabs>
          <w:tab w:val="left" w:pos="0"/>
          <w:tab w:val="left" w:pos="567"/>
        </w:tabs>
        <w:suppressAutoHyphens/>
        <w:spacing w:after="0" w:line="240" w:lineRule="auto"/>
        <w:ind w:left="567" w:hanging="567"/>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sausgyslės plyšimas (ypač Achilo sausgyslės), stuburo (slankstelių) lūžiai.</w:t>
      </w:r>
    </w:p>
    <w:p w14:paraId="75E7E2C2" w14:textId="77777777" w:rsidR="00C56328" w:rsidRPr="00C659C0" w:rsidRDefault="00C56328" w:rsidP="00C56328">
      <w:pPr>
        <w:widowControl w:val="0"/>
        <w:tabs>
          <w:tab w:val="left" w:pos="0"/>
          <w:tab w:val="left" w:pos="567"/>
        </w:tabs>
        <w:suppressAutoHyphens/>
        <w:spacing w:after="0" w:line="240" w:lineRule="auto"/>
        <w:rPr>
          <w:rFonts w:ascii="Times New Roman" w:eastAsia="Times New Roman" w:hAnsi="Times New Roman" w:cs="Times New Roman"/>
          <w:kern w:val="1"/>
          <w:lang w:val="lt-LT"/>
        </w:rPr>
      </w:pPr>
    </w:p>
    <w:p w14:paraId="5BF32569" w14:textId="77777777" w:rsidR="00C56328" w:rsidRPr="00C659C0" w:rsidRDefault="00C56328" w:rsidP="00C56328">
      <w:pPr>
        <w:widowControl w:val="0"/>
        <w:tabs>
          <w:tab w:val="left" w:pos="0"/>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Gauta pavienių pranešimų apie vadinamojo </w:t>
      </w:r>
      <w:proofErr w:type="spellStart"/>
      <w:r w:rsidRPr="00C659C0">
        <w:rPr>
          <w:rFonts w:ascii="Times New Roman" w:eastAsia="Times New Roman" w:hAnsi="Times New Roman" w:cs="Times New Roman"/>
          <w:kern w:val="1"/>
          <w:lang w:val="lt-LT"/>
        </w:rPr>
        <w:t>posteroidinio</w:t>
      </w:r>
      <w:proofErr w:type="spellEnd"/>
      <w:r w:rsidRPr="00C659C0">
        <w:rPr>
          <w:rFonts w:ascii="Times New Roman" w:eastAsia="Times New Roman" w:hAnsi="Times New Roman" w:cs="Times New Roman"/>
          <w:kern w:val="1"/>
          <w:lang w:val="lt-LT"/>
        </w:rPr>
        <w:t xml:space="preserve"> </w:t>
      </w:r>
      <w:proofErr w:type="spellStart"/>
      <w:r w:rsidRPr="00C659C0">
        <w:rPr>
          <w:rFonts w:ascii="Times New Roman" w:eastAsia="Times New Roman" w:hAnsi="Times New Roman" w:cs="Times New Roman"/>
          <w:kern w:val="1"/>
          <w:lang w:val="lt-LT"/>
        </w:rPr>
        <w:t>panikulito</w:t>
      </w:r>
      <w:proofErr w:type="spellEnd"/>
      <w:r w:rsidRPr="00C659C0">
        <w:rPr>
          <w:rFonts w:ascii="Times New Roman" w:eastAsia="Times New Roman" w:hAnsi="Times New Roman" w:cs="Times New Roman"/>
          <w:kern w:val="1"/>
          <w:lang w:val="lt-LT"/>
        </w:rPr>
        <w:t>, susijusio su</w:t>
      </w:r>
      <w:r w:rsidRPr="00C659C0">
        <w:rPr>
          <w:rFonts w:ascii="Times New Roman" w:eastAsia="Calibri" w:hAnsi="Times New Roman" w:cs="Times New Roman"/>
          <w:kern w:val="1"/>
          <w:lang w:val="lt-LT"/>
        </w:rPr>
        <w:t xml:space="preserve"> gydymo </w:t>
      </w:r>
      <w:r w:rsidRPr="00C659C0">
        <w:rPr>
          <w:rFonts w:ascii="Times New Roman" w:eastAsia="Times New Roman" w:hAnsi="Times New Roman" w:cs="Times New Roman"/>
          <w:kern w:val="1"/>
          <w:lang w:val="lt-LT"/>
        </w:rPr>
        <w:t>nutraukimu, atvejus. Remiantis praneštais atvejais, praėjus maždaug dviem savaitėms po gydymo nutraukimo atsiranda raudonų, kietų, deginimo pojūtį sukeliančių poodinių mazgelių, kurie išnyksta savaime.</w:t>
      </w:r>
    </w:p>
    <w:p w14:paraId="19EF0D94" w14:textId="77777777" w:rsidR="00C56328" w:rsidRPr="00C659C0" w:rsidRDefault="00C56328" w:rsidP="00C56328">
      <w:pPr>
        <w:widowControl w:val="0"/>
        <w:tabs>
          <w:tab w:val="left" w:pos="0"/>
          <w:tab w:val="left" w:pos="567"/>
        </w:tabs>
        <w:suppressAutoHyphens/>
        <w:spacing w:after="0" w:line="240" w:lineRule="auto"/>
        <w:rPr>
          <w:rFonts w:ascii="Times New Roman" w:eastAsia="Times New Roman" w:hAnsi="Times New Roman" w:cs="Times New Roman"/>
          <w:kern w:val="1"/>
          <w:lang w:val="lt-LT"/>
        </w:rPr>
      </w:pPr>
    </w:p>
    <w:p w14:paraId="02E8B7D8" w14:textId="77777777" w:rsidR="00C56328" w:rsidRPr="00C659C0" w:rsidRDefault="00C56328" w:rsidP="00C56328">
      <w:pPr>
        <w:widowControl w:val="0"/>
        <w:tabs>
          <w:tab w:val="left" w:pos="0"/>
          <w:tab w:val="left" w:pos="567"/>
        </w:tabs>
        <w:suppressAutoHyphens/>
        <w:spacing w:after="0" w:line="240" w:lineRule="auto"/>
        <w:rPr>
          <w:rFonts w:ascii="Times New Roman" w:eastAsia="Calibri" w:hAnsi="Times New Roman" w:cs="Times New Roman"/>
          <w:kern w:val="1"/>
          <w:lang w:val="lt-LT"/>
        </w:rPr>
      </w:pPr>
      <w:r w:rsidRPr="00C659C0">
        <w:rPr>
          <w:rFonts w:ascii="Times New Roman" w:eastAsia="Times New Roman" w:hAnsi="Times New Roman" w:cs="Times New Roman"/>
          <w:kern w:val="1"/>
          <w:lang w:val="lt-LT"/>
        </w:rPr>
        <w:t xml:space="preserve">Gydymo kortikosteroidais </w:t>
      </w:r>
      <w:r w:rsidRPr="00C659C0">
        <w:rPr>
          <w:rFonts w:ascii="Times New Roman" w:eastAsia="Calibri" w:hAnsi="Times New Roman" w:cs="Times New Roman"/>
          <w:kern w:val="1"/>
          <w:lang w:val="lt-LT"/>
        </w:rPr>
        <w:t>metu</w:t>
      </w:r>
      <w:r w:rsidRPr="00C659C0">
        <w:rPr>
          <w:rFonts w:ascii="Times New Roman" w:eastAsia="Times New Roman" w:hAnsi="Times New Roman" w:cs="Times New Roman"/>
          <w:kern w:val="1"/>
          <w:lang w:val="lt-LT"/>
        </w:rPr>
        <w:t xml:space="preserve"> gali pasireikšti ir toks šalutinis poveikis: padidėjęs polinkis į kraujo krešėjimą, padidėjęs riebalų kiekis kraujyje, padidėjusi aterosklerozės (arterijų sukietėjimo ir susiaurėjimo) rizika, </w:t>
      </w:r>
      <w:proofErr w:type="spellStart"/>
      <w:r w:rsidRPr="00C659C0">
        <w:rPr>
          <w:rFonts w:ascii="Times New Roman" w:eastAsia="Times New Roman" w:hAnsi="Times New Roman" w:cs="Times New Roman"/>
          <w:kern w:val="1"/>
          <w:lang w:val="lt-LT"/>
        </w:rPr>
        <w:t>vaskulitas</w:t>
      </w:r>
      <w:proofErr w:type="spellEnd"/>
      <w:r w:rsidRPr="00C659C0">
        <w:rPr>
          <w:rFonts w:ascii="Times New Roman" w:eastAsia="Times New Roman" w:hAnsi="Times New Roman" w:cs="Times New Roman"/>
          <w:kern w:val="1"/>
          <w:lang w:val="lt-LT"/>
        </w:rPr>
        <w:t xml:space="preserve"> (uždegimo sukeltas kraujagyslių paraudimas, patinimas ir skausmingumas). Gydymas kortikosteroidais gali pabloginti spermos kokybę ir sukelti menstruacijų išnykimą.</w:t>
      </w:r>
    </w:p>
    <w:p w14:paraId="34E17B1D"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kern w:val="1"/>
          <w:lang w:val="lt-LT"/>
        </w:rPr>
      </w:pPr>
    </w:p>
    <w:p w14:paraId="493CD05E" w14:textId="77777777" w:rsidR="00C56328" w:rsidRPr="00C659C0" w:rsidRDefault="00C56328" w:rsidP="00C56328">
      <w:pPr>
        <w:widowControl w:val="0"/>
        <w:tabs>
          <w:tab w:val="left" w:pos="567"/>
        </w:tabs>
        <w:suppressAutoHyphens/>
        <w:spacing w:after="0" w:line="240" w:lineRule="auto"/>
        <w:rPr>
          <w:rFonts w:ascii="Times New Roman" w:eastAsia="Times New Roman" w:hAnsi="Times New Roman" w:cs="Times New Roman"/>
          <w:kern w:val="1"/>
          <w:lang w:val="lt-LT"/>
        </w:rPr>
      </w:pPr>
      <w:r w:rsidRPr="00C659C0">
        <w:rPr>
          <w:rFonts w:ascii="Times New Roman" w:eastAsia="Times New Roman" w:hAnsi="Times New Roman" w:cs="Times New Roman"/>
          <w:kern w:val="1"/>
          <w:lang w:val="lt-LT"/>
        </w:rPr>
        <w:t xml:space="preserve">Senyvi žmonės yra jautresni nei kiti suaugusieji tam tikriems vaisto šalutiniams poveikiams, pvz., skrandžio opai, osteoporozei (kaulų retėjimui) arba odos atrofijai. </w:t>
      </w:r>
    </w:p>
    <w:p w14:paraId="3D1285E8" w14:textId="77777777" w:rsidR="00C56328" w:rsidRPr="00C659C0" w:rsidRDefault="00C56328" w:rsidP="00C56328">
      <w:pPr>
        <w:widowControl w:val="0"/>
        <w:suppressAutoHyphens/>
        <w:spacing w:after="0" w:line="240" w:lineRule="auto"/>
        <w:rPr>
          <w:rFonts w:ascii="Times New Roman" w:eastAsia="Calibri" w:hAnsi="Times New Roman" w:cs="Times New Roman"/>
          <w:kern w:val="1"/>
          <w:lang w:val="lt-LT"/>
        </w:rPr>
      </w:pPr>
    </w:p>
    <w:p w14:paraId="0AA7F45E" w14:textId="77777777" w:rsidR="00C56328" w:rsidRPr="00C659C0" w:rsidRDefault="00C56328" w:rsidP="00C56328">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Ilgalaikio gydymo atveju nepageidaujamą poveikį galima silpninti vartojant mažiausią veiksmingą dozę arba dozę geriant kas antrą parą ryte.</w:t>
      </w:r>
    </w:p>
    <w:p w14:paraId="685680E1" w14:textId="77777777" w:rsidR="00C56328" w:rsidRPr="00C659C0" w:rsidRDefault="00C56328" w:rsidP="00C56328">
      <w:pPr>
        <w:widowControl w:val="0"/>
        <w:tabs>
          <w:tab w:val="left" w:pos="567"/>
        </w:tabs>
        <w:suppressAutoHyphens/>
        <w:spacing w:after="0" w:line="240" w:lineRule="auto"/>
        <w:rPr>
          <w:rFonts w:ascii="Times New Roman" w:eastAsia="Calibri" w:hAnsi="Times New Roman" w:cs="Times New Roman"/>
          <w:kern w:val="1"/>
          <w:u w:val="single"/>
          <w:lang w:val="lt-LT"/>
        </w:rPr>
      </w:pPr>
    </w:p>
    <w:p w14:paraId="599B238F" w14:textId="77777777" w:rsidR="00C56328" w:rsidRDefault="00C56328" w:rsidP="00C56328">
      <w:pPr>
        <w:keepNext/>
        <w:keepLines/>
        <w:widowControl w:val="0"/>
        <w:tabs>
          <w:tab w:val="left" w:pos="567"/>
        </w:tabs>
        <w:suppressAutoHyphens/>
        <w:spacing w:after="0" w:line="240" w:lineRule="auto"/>
        <w:rPr>
          <w:rFonts w:ascii="Times New Roman" w:eastAsia="Times New Roman" w:hAnsi="Times New Roman" w:cs="Times New Roman"/>
          <w:b/>
          <w:kern w:val="1"/>
          <w:lang w:val="lt-LT"/>
        </w:rPr>
      </w:pPr>
      <w:r w:rsidRPr="00C659C0">
        <w:rPr>
          <w:rFonts w:ascii="Times New Roman" w:eastAsia="Times New Roman" w:hAnsi="Times New Roman" w:cs="Times New Roman"/>
          <w:b/>
          <w:kern w:val="1"/>
          <w:lang w:val="lt-LT"/>
        </w:rPr>
        <w:t>Kitas šalutinis poveikis, kuris gali pasireikšti vaikams</w:t>
      </w:r>
    </w:p>
    <w:p w14:paraId="2FB00D67" w14:textId="77777777" w:rsidR="00C56328" w:rsidRPr="005F2D51" w:rsidRDefault="00C56328" w:rsidP="00C56328">
      <w:pPr>
        <w:keepNext/>
        <w:keepLines/>
        <w:widowControl w:val="0"/>
        <w:tabs>
          <w:tab w:val="left" w:pos="567"/>
        </w:tabs>
        <w:suppressAutoHyphens/>
        <w:spacing w:after="0" w:line="240" w:lineRule="auto"/>
        <w:rPr>
          <w:rFonts w:ascii="Times New Roman" w:eastAsia="Times New Roman" w:hAnsi="Times New Roman" w:cs="Times New Roman"/>
          <w:kern w:val="1"/>
          <w:lang w:val="lt-LT"/>
        </w:rPr>
      </w:pPr>
      <w:r w:rsidRPr="003A7CBA">
        <w:rPr>
          <w:rFonts w:ascii="Times New Roman" w:eastAsia="Times New Roman" w:hAnsi="Times New Roman" w:cs="Times New Roman"/>
          <w:bCs/>
          <w:kern w:val="1"/>
          <w:lang w:val="lt-LT"/>
        </w:rPr>
        <w:t>Vaik</w:t>
      </w:r>
      <w:r w:rsidRPr="005F2D51">
        <w:rPr>
          <w:rFonts w:ascii="Times New Roman" w:eastAsia="Times New Roman" w:hAnsi="Times New Roman" w:cs="Times New Roman"/>
          <w:bCs/>
          <w:kern w:val="1"/>
          <w:lang w:val="lt-LT"/>
        </w:rPr>
        <w:t xml:space="preserve">ams dažniausi šalutiniai poveikiai yra nuotaikos pokyčiai, nenormalus elgesys, nemiga ir dirglumas. Šis vaistas taip pat gali </w:t>
      </w:r>
      <w:r w:rsidRPr="005F2D51">
        <w:rPr>
          <w:rFonts w:ascii="Times New Roman" w:eastAsia="Times New Roman" w:hAnsi="Times New Roman" w:cs="Times New Roman"/>
          <w:kern w:val="1"/>
          <w:lang w:val="lt-LT"/>
        </w:rPr>
        <w:t>vėlinti augimą.</w:t>
      </w:r>
    </w:p>
    <w:p w14:paraId="0FFEE3D7" w14:textId="77777777" w:rsidR="00C56328" w:rsidRPr="005F2D51" w:rsidRDefault="00C56328" w:rsidP="00C56328">
      <w:pPr>
        <w:keepNext/>
        <w:keepLines/>
        <w:suppressAutoHyphens/>
        <w:spacing w:after="0" w:line="240" w:lineRule="auto"/>
        <w:ind w:left="567" w:hanging="567"/>
        <w:rPr>
          <w:rFonts w:ascii="Times New Roman" w:eastAsia="Calibri" w:hAnsi="Times New Roman" w:cs="Times New Roman"/>
          <w:kern w:val="1"/>
          <w:lang w:val="lt-LT"/>
        </w:rPr>
      </w:pPr>
    </w:p>
    <w:p w14:paraId="40776428" w14:textId="77777777" w:rsidR="00C56328" w:rsidRPr="005F2D51" w:rsidRDefault="00C56328" w:rsidP="00C56328">
      <w:pPr>
        <w:keepNext/>
        <w:keepLines/>
        <w:tabs>
          <w:tab w:val="left" w:pos="567"/>
        </w:tabs>
        <w:suppressAutoHyphens/>
        <w:spacing w:after="0" w:line="240" w:lineRule="auto"/>
        <w:rPr>
          <w:rFonts w:ascii="Times New Roman" w:eastAsia="Calibri" w:hAnsi="Times New Roman" w:cs="Times New Roman"/>
          <w:kern w:val="1"/>
          <w:lang w:val="lt-LT"/>
        </w:rPr>
      </w:pPr>
      <w:r w:rsidRPr="005F2D51">
        <w:rPr>
          <w:rFonts w:ascii="Times New Roman" w:eastAsia="Calibri" w:hAnsi="Times New Roman" w:cs="Times New Roman"/>
          <w:b/>
          <w:kern w:val="1"/>
          <w:lang w:val="lt-LT"/>
        </w:rPr>
        <w:t>Pranešimas apie šalutinį poveikį</w:t>
      </w:r>
    </w:p>
    <w:p w14:paraId="3F4A1D16" w14:textId="77777777" w:rsidR="00C56328" w:rsidRPr="00B73CE8" w:rsidRDefault="00C56328" w:rsidP="00C56328">
      <w:pPr>
        <w:tabs>
          <w:tab w:val="left" w:pos="567"/>
        </w:tabs>
        <w:spacing w:after="0" w:line="240" w:lineRule="auto"/>
        <w:ind w:right="-29"/>
        <w:rPr>
          <w:rFonts w:ascii="Times New Roman" w:hAnsi="Times New Roman" w:cs="Times New Roman"/>
          <w:noProof/>
          <w:snapToGrid w:val="0"/>
          <w:lang w:val="lt-LT"/>
        </w:rPr>
      </w:pPr>
      <w:bookmarkStart w:id="16" w:name="_Hlk171521894"/>
      <w:r w:rsidRPr="00B73CE8">
        <w:rPr>
          <w:rFonts w:ascii="Times New Roman" w:hAnsi="Times New Roman" w:cs="Times New Roman"/>
          <w:lang w:val="lt-LT" w:eastAsia="lt-LT"/>
        </w:rPr>
        <w:t xml:space="preserve">Jeigu pasireiškė šalutinis poveikis, įskaitant šiame lapelyje nenurodytą, pasakykite gydytojui arba vaistininkui, arba slaugytojui. Pranešimą apie šalutinį poveikį galite užpildyti ir pateikti Valstybinės vaistų kontrolės tarnybos prie Lietuvos Respublikos sveikatos apsaugos ministerijos tinklalapyje </w:t>
      </w:r>
      <w:r w:rsidRPr="00B73CE8">
        <w:rPr>
          <w:rFonts w:ascii="Times New Roman" w:hAnsi="Times New Roman" w:cs="Times New Roman"/>
          <w:color w:val="0000EE"/>
          <w:u w:val="single"/>
          <w:lang w:val="lt-LT" w:eastAsia="lt-LT"/>
        </w:rPr>
        <w:t>https://vvkt.lrv.lt/lt/</w:t>
      </w:r>
      <w:r w:rsidRPr="00B73CE8">
        <w:rPr>
          <w:rFonts w:ascii="Times New Roman" w:hAnsi="Times New Roman" w:cs="Times New Roman"/>
          <w:lang w:val="lt-LT" w:eastAsia="lt-LT"/>
        </w:rPr>
        <w:t xml:space="preserve"> nurodytais būdais arba paskambinti nemokamu telefonu 8 800 73 568. Pranešdami apie šalutinį poveikį galite mums padėti gauti daugiau informacijos apie šio vaisto saugumą.</w:t>
      </w:r>
    </w:p>
    <w:bookmarkEnd w:id="16"/>
    <w:p w14:paraId="194AA492" w14:textId="77777777" w:rsidR="00C56328" w:rsidRPr="005F2D51" w:rsidRDefault="00C56328" w:rsidP="00C56328">
      <w:pPr>
        <w:widowControl w:val="0"/>
        <w:suppressAutoHyphens/>
        <w:spacing w:after="0" w:line="240" w:lineRule="auto"/>
        <w:ind w:right="-2"/>
        <w:rPr>
          <w:rFonts w:ascii="Times New Roman" w:eastAsia="Calibri" w:hAnsi="Times New Roman" w:cs="Times New Roman"/>
          <w:kern w:val="1"/>
          <w:lang w:val="lt-LT"/>
        </w:rPr>
      </w:pPr>
    </w:p>
    <w:p w14:paraId="5F9824C4" w14:textId="77777777" w:rsidR="00C56328" w:rsidRPr="005F2D51" w:rsidRDefault="00C56328" w:rsidP="00C56328">
      <w:pPr>
        <w:widowControl w:val="0"/>
        <w:suppressAutoHyphens/>
        <w:spacing w:after="0" w:line="240" w:lineRule="auto"/>
        <w:ind w:right="-2"/>
        <w:rPr>
          <w:rFonts w:ascii="Times New Roman" w:eastAsia="Calibri" w:hAnsi="Times New Roman" w:cs="Times New Roman"/>
          <w:kern w:val="1"/>
          <w:lang w:val="lt-LT"/>
        </w:rPr>
      </w:pPr>
    </w:p>
    <w:p w14:paraId="6AC76817" w14:textId="77777777" w:rsidR="00C56328" w:rsidRPr="005F2D51" w:rsidRDefault="00C56328" w:rsidP="00C56328">
      <w:pPr>
        <w:widowControl w:val="0"/>
        <w:suppressAutoHyphens/>
        <w:spacing w:after="0" w:line="240" w:lineRule="auto"/>
        <w:ind w:left="567" w:right="-2" w:hanging="567"/>
        <w:rPr>
          <w:rFonts w:ascii="Times New Roman" w:eastAsia="Calibri" w:hAnsi="Times New Roman" w:cs="Times New Roman"/>
          <w:kern w:val="1"/>
          <w:lang w:val="lt-LT"/>
        </w:rPr>
      </w:pPr>
      <w:r w:rsidRPr="005F2D51">
        <w:rPr>
          <w:rFonts w:ascii="Times New Roman" w:eastAsia="Calibri" w:hAnsi="Times New Roman" w:cs="Times New Roman"/>
          <w:b/>
          <w:kern w:val="1"/>
          <w:lang w:val="lt-LT"/>
        </w:rPr>
        <w:t>5.</w:t>
      </w:r>
      <w:r w:rsidRPr="005F2D51">
        <w:rPr>
          <w:rFonts w:ascii="Times New Roman" w:eastAsia="Calibri" w:hAnsi="Times New Roman" w:cs="Times New Roman"/>
          <w:b/>
          <w:kern w:val="1"/>
          <w:lang w:val="lt-LT"/>
        </w:rPr>
        <w:tab/>
        <w:t xml:space="preserve">Kaip laikyti </w:t>
      </w:r>
      <w:proofErr w:type="spellStart"/>
      <w:r w:rsidRPr="005F2D51">
        <w:rPr>
          <w:rFonts w:ascii="Times New Roman" w:eastAsia="Calibri" w:hAnsi="Times New Roman" w:cs="Times New Roman"/>
          <w:b/>
          <w:kern w:val="1"/>
          <w:lang w:val="lt-LT"/>
        </w:rPr>
        <w:t>Metypred</w:t>
      </w:r>
      <w:proofErr w:type="spellEnd"/>
    </w:p>
    <w:p w14:paraId="7EF121FA" w14:textId="77777777" w:rsidR="00C56328" w:rsidRPr="005F2D51" w:rsidRDefault="00C56328" w:rsidP="00C56328">
      <w:pPr>
        <w:widowControl w:val="0"/>
        <w:suppressAutoHyphens/>
        <w:spacing w:after="0" w:line="240" w:lineRule="auto"/>
        <w:rPr>
          <w:rFonts w:ascii="Times New Roman" w:eastAsia="Calibri" w:hAnsi="Times New Roman" w:cs="Times New Roman"/>
          <w:kern w:val="1"/>
          <w:lang w:val="lt-LT"/>
        </w:rPr>
      </w:pPr>
    </w:p>
    <w:p w14:paraId="03B17C1E" w14:textId="77777777" w:rsidR="00C56328" w:rsidRPr="005F2D51" w:rsidRDefault="00C56328" w:rsidP="00C56328">
      <w:pPr>
        <w:widowControl w:val="0"/>
        <w:suppressAutoHyphens/>
        <w:spacing w:after="0" w:line="240" w:lineRule="auto"/>
        <w:rPr>
          <w:rFonts w:ascii="Times New Roman" w:eastAsia="Calibri" w:hAnsi="Times New Roman" w:cs="Times New Roman"/>
          <w:kern w:val="1"/>
          <w:lang w:val="lt-LT"/>
        </w:rPr>
      </w:pPr>
      <w:r w:rsidRPr="005F2D51">
        <w:rPr>
          <w:rFonts w:ascii="Times New Roman" w:eastAsia="Calibri" w:hAnsi="Times New Roman" w:cs="Times New Roman"/>
          <w:kern w:val="1"/>
          <w:lang w:val="lt-LT"/>
        </w:rPr>
        <w:t>Laikyti žemesnėje kaip 25 </w:t>
      </w:r>
      <w:r w:rsidRPr="005F2D51">
        <w:rPr>
          <w:rFonts w:ascii="Times New Roman" w:eastAsia="Calibri" w:hAnsi="Times New Roman" w:cs="Times New Roman"/>
          <w:kern w:val="1"/>
          <w:lang w:val="lt-LT"/>
        </w:rPr>
        <w:sym w:font="Symbol" w:char="F0B0"/>
      </w:r>
      <w:r w:rsidRPr="005F2D51">
        <w:rPr>
          <w:rFonts w:ascii="Times New Roman" w:eastAsia="Calibri" w:hAnsi="Times New Roman" w:cs="Times New Roman"/>
          <w:kern w:val="1"/>
          <w:lang w:val="lt-LT"/>
        </w:rPr>
        <w:t>C temperatūroje.</w:t>
      </w:r>
    </w:p>
    <w:p w14:paraId="4AF34DF5" w14:textId="77777777" w:rsidR="00C56328" w:rsidRPr="005F2D51" w:rsidRDefault="00C56328" w:rsidP="00C56328">
      <w:pPr>
        <w:widowControl w:val="0"/>
        <w:suppressAutoHyphens/>
        <w:spacing w:after="0" w:line="240" w:lineRule="auto"/>
        <w:ind w:right="-2"/>
        <w:rPr>
          <w:rFonts w:ascii="Times New Roman" w:eastAsia="Calibri" w:hAnsi="Times New Roman" w:cs="Times New Roman"/>
          <w:kern w:val="1"/>
          <w:lang w:val="lt-LT"/>
        </w:rPr>
      </w:pPr>
    </w:p>
    <w:p w14:paraId="73029FA5" w14:textId="77777777" w:rsidR="00C56328" w:rsidRPr="005F2D51" w:rsidRDefault="00C56328" w:rsidP="00C56328">
      <w:pPr>
        <w:widowControl w:val="0"/>
        <w:suppressAutoHyphens/>
        <w:spacing w:after="0" w:line="240" w:lineRule="auto"/>
        <w:ind w:right="-2"/>
        <w:rPr>
          <w:rFonts w:ascii="Times New Roman" w:eastAsia="Calibri" w:hAnsi="Times New Roman" w:cs="Times New Roman"/>
          <w:kern w:val="1"/>
          <w:lang w:val="lt-LT"/>
        </w:rPr>
      </w:pPr>
      <w:r w:rsidRPr="005F2D51">
        <w:rPr>
          <w:rFonts w:ascii="Times New Roman" w:eastAsia="Calibri" w:hAnsi="Times New Roman" w:cs="Times New Roman"/>
          <w:kern w:val="1"/>
          <w:lang w:val="lt-LT"/>
        </w:rPr>
        <w:t>Šį vaistą laikykite vaikams nepastebimoje ir nepasiekiamoje vietoje.</w:t>
      </w:r>
    </w:p>
    <w:p w14:paraId="46B36F82" w14:textId="77777777" w:rsidR="00C56328" w:rsidRPr="005F2D51" w:rsidRDefault="00C56328" w:rsidP="00C56328">
      <w:pPr>
        <w:widowControl w:val="0"/>
        <w:suppressAutoHyphens/>
        <w:spacing w:after="0" w:line="240" w:lineRule="auto"/>
        <w:ind w:right="-2"/>
        <w:rPr>
          <w:rFonts w:ascii="Times New Roman" w:eastAsia="Calibri" w:hAnsi="Times New Roman" w:cs="Times New Roman"/>
          <w:kern w:val="1"/>
          <w:lang w:val="lt-LT"/>
        </w:rPr>
      </w:pPr>
    </w:p>
    <w:p w14:paraId="6CC99DB9" w14:textId="77777777" w:rsidR="00C56328" w:rsidRPr="00C659C0" w:rsidRDefault="00C56328" w:rsidP="00C56328">
      <w:pPr>
        <w:widowControl w:val="0"/>
        <w:suppressAutoHyphens/>
        <w:spacing w:after="0" w:line="240" w:lineRule="auto"/>
        <w:rPr>
          <w:rFonts w:ascii="Times New Roman" w:eastAsia="Calibri" w:hAnsi="Times New Roman" w:cs="Times New Roman"/>
          <w:kern w:val="1"/>
          <w:lang w:val="lt-LT"/>
        </w:rPr>
      </w:pPr>
      <w:r w:rsidRPr="005F2D51">
        <w:rPr>
          <w:rFonts w:ascii="Times New Roman" w:eastAsia="Calibri" w:hAnsi="Times New Roman" w:cs="Times New Roman"/>
          <w:kern w:val="1"/>
          <w:lang w:val="lt-LT"/>
        </w:rPr>
        <w:t>Ant dėžutės po „Tinka iki“ nurodytam</w:t>
      </w:r>
      <w:r w:rsidRPr="00C659C0">
        <w:rPr>
          <w:rFonts w:ascii="Times New Roman" w:eastAsia="Calibri" w:hAnsi="Times New Roman" w:cs="Times New Roman"/>
          <w:kern w:val="1"/>
          <w:lang w:val="lt-LT"/>
        </w:rPr>
        <w:t xml:space="preserve"> tinkamumo laikui pasibaigus, šio vaisto vartoti negalima. Vaistas tinkamas vartoti iki paskutinės nurodyto mėnesio dienos.</w:t>
      </w:r>
    </w:p>
    <w:p w14:paraId="0DB4B7B3" w14:textId="77777777" w:rsidR="00C56328" w:rsidRPr="00C659C0" w:rsidRDefault="00C56328" w:rsidP="00C56328">
      <w:pPr>
        <w:widowControl w:val="0"/>
        <w:suppressAutoHyphens/>
        <w:spacing w:after="0" w:line="240" w:lineRule="auto"/>
        <w:ind w:right="-2"/>
        <w:rPr>
          <w:rFonts w:ascii="Times New Roman" w:eastAsia="Calibri" w:hAnsi="Times New Roman" w:cs="Times New Roman"/>
          <w:kern w:val="1"/>
          <w:lang w:val="lt-LT"/>
        </w:rPr>
      </w:pPr>
    </w:p>
    <w:p w14:paraId="68F7FA4F" w14:textId="77777777" w:rsidR="00C56328" w:rsidRPr="00C659C0" w:rsidRDefault="00C56328" w:rsidP="00C56328">
      <w:pPr>
        <w:widowControl w:val="0"/>
        <w:suppressAutoHyphens/>
        <w:spacing w:after="0" w:line="240" w:lineRule="auto"/>
        <w:ind w:right="-2"/>
        <w:rPr>
          <w:rFonts w:ascii="Times New Roman" w:eastAsia="Calibri" w:hAnsi="Times New Roman" w:cs="Times New Roman"/>
          <w:kern w:val="1"/>
          <w:lang w:val="lt-LT"/>
        </w:rPr>
      </w:pPr>
      <w:r w:rsidRPr="00C659C0">
        <w:rPr>
          <w:rFonts w:ascii="Times New Roman" w:eastAsia="Calibri" w:hAnsi="Times New Roman" w:cs="Times New Roman"/>
          <w:kern w:val="1"/>
          <w:lang w:val="lt-LT"/>
        </w:rPr>
        <w:t>Vaistų negalima išmesti į kanalizaciją arba su buitinėmis atliekomis. Kaip išmesti nereikalingus vaistus, klauskite vaistininko. Šios priemonės padės apsaugoti aplinką.</w:t>
      </w:r>
    </w:p>
    <w:p w14:paraId="0C4A8FF4" w14:textId="77777777" w:rsidR="00C56328" w:rsidRPr="00C659C0" w:rsidRDefault="00C56328" w:rsidP="00C56328">
      <w:pPr>
        <w:widowControl w:val="0"/>
        <w:suppressAutoHyphens/>
        <w:spacing w:after="0" w:line="240" w:lineRule="auto"/>
        <w:ind w:right="-2"/>
        <w:rPr>
          <w:rFonts w:ascii="Times New Roman" w:eastAsia="Calibri" w:hAnsi="Times New Roman" w:cs="Times New Roman"/>
          <w:kern w:val="1"/>
          <w:lang w:val="lt-LT"/>
        </w:rPr>
      </w:pPr>
    </w:p>
    <w:p w14:paraId="238142A8" w14:textId="77777777" w:rsidR="00C56328" w:rsidRPr="00C659C0" w:rsidRDefault="00C56328" w:rsidP="00C56328">
      <w:pPr>
        <w:widowControl w:val="0"/>
        <w:suppressAutoHyphens/>
        <w:spacing w:after="0" w:line="240" w:lineRule="auto"/>
        <w:ind w:right="-2"/>
        <w:rPr>
          <w:rFonts w:ascii="Times New Roman" w:eastAsia="Calibri" w:hAnsi="Times New Roman" w:cs="Times New Roman"/>
          <w:kern w:val="1"/>
          <w:lang w:val="lt-LT"/>
        </w:rPr>
      </w:pPr>
    </w:p>
    <w:p w14:paraId="30E6F7A8" w14:textId="77777777" w:rsidR="00C56328" w:rsidRPr="00C659C0" w:rsidRDefault="00C56328" w:rsidP="00C56328">
      <w:pPr>
        <w:widowControl w:val="0"/>
        <w:suppressAutoHyphens/>
        <w:spacing w:after="0" w:line="240" w:lineRule="auto"/>
        <w:ind w:left="540" w:right="-2" w:hanging="540"/>
        <w:rPr>
          <w:rFonts w:ascii="Times New Roman" w:eastAsia="Calibri" w:hAnsi="Times New Roman" w:cs="Times New Roman"/>
          <w:kern w:val="1"/>
          <w:lang w:val="lt-LT"/>
        </w:rPr>
      </w:pPr>
      <w:r w:rsidRPr="00C659C0">
        <w:rPr>
          <w:rFonts w:ascii="Times New Roman" w:eastAsia="Calibri" w:hAnsi="Times New Roman" w:cs="Times New Roman"/>
          <w:b/>
          <w:kern w:val="1"/>
          <w:lang w:val="lt-LT"/>
        </w:rPr>
        <w:t>6.</w:t>
      </w:r>
      <w:r w:rsidRPr="00C659C0">
        <w:rPr>
          <w:rFonts w:ascii="Times New Roman" w:eastAsia="Calibri" w:hAnsi="Times New Roman" w:cs="Times New Roman"/>
          <w:b/>
          <w:kern w:val="1"/>
          <w:lang w:val="lt-LT"/>
        </w:rPr>
        <w:tab/>
        <w:t>Pakuotės turinys ir kita informacija</w:t>
      </w:r>
    </w:p>
    <w:p w14:paraId="27B7AC98" w14:textId="77777777" w:rsidR="00C56328" w:rsidRPr="00C659C0" w:rsidRDefault="00C56328" w:rsidP="00C56328">
      <w:pPr>
        <w:widowControl w:val="0"/>
        <w:suppressAutoHyphens/>
        <w:spacing w:after="0" w:line="240" w:lineRule="auto"/>
        <w:ind w:right="-2"/>
        <w:rPr>
          <w:rFonts w:ascii="Times New Roman" w:eastAsia="Calibri" w:hAnsi="Times New Roman" w:cs="Times New Roman"/>
          <w:kern w:val="1"/>
          <w:lang w:val="lt-LT"/>
        </w:rPr>
      </w:pPr>
    </w:p>
    <w:p w14:paraId="4C64FE69" w14:textId="77777777" w:rsidR="00C56328" w:rsidRPr="00C659C0" w:rsidRDefault="00C56328" w:rsidP="00C56328">
      <w:pPr>
        <w:widowControl w:val="0"/>
        <w:suppressAutoHyphens/>
        <w:spacing w:after="0" w:line="240" w:lineRule="auto"/>
        <w:ind w:right="-2"/>
        <w:rPr>
          <w:rFonts w:ascii="Times New Roman" w:eastAsia="Calibri" w:hAnsi="Times New Roman" w:cs="Times New Roman"/>
          <w:kern w:val="1"/>
          <w:u w:val="single"/>
          <w:lang w:val="lt-LT"/>
        </w:rPr>
      </w:pPr>
      <w:proofErr w:type="spellStart"/>
      <w:r w:rsidRPr="00C659C0">
        <w:rPr>
          <w:rFonts w:ascii="Times New Roman" w:eastAsia="Calibri" w:hAnsi="Times New Roman" w:cs="Times New Roman"/>
          <w:b/>
          <w:kern w:val="1"/>
          <w:lang w:val="lt-LT"/>
        </w:rPr>
        <w:t>Metypred</w:t>
      </w:r>
      <w:proofErr w:type="spellEnd"/>
      <w:r w:rsidRPr="00C659C0">
        <w:rPr>
          <w:rFonts w:ascii="Times New Roman" w:eastAsia="Calibri" w:hAnsi="Times New Roman" w:cs="Times New Roman"/>
          <w:b/>
          <w:kern w:val="1"/>
          <w:lang w:val="lt-LT"/>
        </w:rPr>
        <w:t xml:space="preserve"> sudėtis</w:t>
      </w:r>
    </w:p>
    <w:p w14:paraId="5980EF04" w14:textId="77777777" w:rsidR="00C56328" w:rsidRPr="00C659C0" w:rsidRDefault="00C56328" w:rsidP="00C56328">
      <w:pPr>
        <w:widowControl w:val="0"/>
        <w:numPr>
          <w:ilvl w:val="0"/>
          <w:numId w:val="2"/>
        </w:numPr>
        <w:suppressAutoHyphens/>
        <w:spacing w:after="0" w:line="240" w:lineRule="auto"/>
        <w:ind w:left="567" w:right="-2"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Veiklioji medžiaga yra </w:t>
      </w:r>
      <w:proofErr w:type="spellStart"/>
      <w:r w:rsidRPr="00C659C0">
        <w:rPr>
          <w:rFonts w:ascii="Times New Roman" w:eastAsia="Calibri" w:hAnsi="Times New Roman" w:cs="Times New Roman"/>
          <w:kern w:val="1"/>
          <w:lang w:val="lt-LT"/>
        </w:rPr>
        <w:t>metilprednizolonas</w:t>
      </w:r>
      <w:proofErr w:type="spellEnd"/>
      <w:r w:rsidRPr="00C659C0">
        <w:rPr>
          <w:rFonts w:ascii="Times New Roman" w:eastAsia="Calibri" w:hAnsi="Times New Roman" w:cs="Times New Roman"/>
          <w:kern w:val="1"/>
          <w:lang w:val="lt-LT"/>
        </w:rPr>
        <w:t>. Kiekvienoje tabletėje jo yra 4 mg arba 16 mg.</w:t>
      </w:r>
    </w:p>
    <w:p w14:paraId="425E435F" w14:textId="77777777" w:rsidR="00C56328" w:rsidRPr="00C659C0" w:rsidRDefault="00C56328" w:rsidP="00C56328">
      <w:pPr>
        <w:widowControl w:val="0"/>
        <w:numPr>
          <w:ilvl w:val="0"/>
          <w:numId w:val="2"/>
        </w:numPr>
        <w:suppressAutoHyphens/>
        <w:spacing w:after="0" w:line="240" w:lineRule="auto"/>
        <w:ind w:left="567" w:right="-2"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Pagalbinės medžiagos yra laktozė </w:t>
      </w:r>
      <w:proofErr w:type="spellStart"/>
      <w:r w:rsidRPr="00C659C0">
        <w:rPr>
          <w:rFonts w:ascii="Times New Roman" w:eastAsia="Calibri" w:hAnsi="Times New Roman" w:cs="Times New Roman"/>
          <w:kern w:val="1"/>
          <w:lang w:val="lt-LT"/>
        </w:rPr>
        <w:t>monohidratas</w:t>
      </w:r>
      <w:proofErr w:type="spellEnd"/>
      <w:r w:rsidRPr="00C659C0">
        <w:rPr>
          <w:rFonts w:ascii="Times New Roman" w:eastAsia="Calibri" w:hAnsi="Times New Roman" w:cs="Times New Roman"/>
          <w:kern w:val="1"/>
          <w:lang w:val="lt-LT"/>
        </w:rPr>
        <w:t xml:space="preserve">, kukurūzų krakmolas, želatina, magnio </w:t>
      </w:r>
      <w:proofErr w:type="spellStart"/>
      <w:r w:rsidRPr="00C659C0">
        <w:rPr>
          <w:rFonts w:ascii="Times New Roman" w:eastAsia="Calibri" w:hAnsi="Times New Roman" w:cs="Times New Roman"/>
          <w:kern w:val="1"/>
          <w:lang w:val="lt-LT"/>
        </w:rPr>
        <w:t>stearatas</w:t>
      </w:r>
      <w:proofErr w:type="spellEnd"/>
      <w:r w:rsidRPr="00C659C0">
        <w:rPr>
          <w:rFonts w:ascii="Times New Roman" w:eastAsia="Calibri" w:hAnsi="Times New Roman" w:cs="Times New Roman"/>
          <w:kern w:val="1"/>
          <w:lang w:val="lt-LT"/>
        </w:rPr>
        <w:t xml:space="preserve"> ir talkas.</w:t>
      </w:r>
    </w:p>
    <w:p w14:paraId="354B61F6" w14:textId="77777777" w:rsidR="00C56328" w:rsidRPr="00C659C0" w:rsidRDefault="00C56328" w:rsidP="00C56328">
      <w:pPr>
        <w:widowControl w:val="0"/>
        <w:suppressAutoHyphens/>
        <w:spacing w:after="0" w:line="240" w:lineRule="auto"/>
        <w:ind w:right="-2" w:firstLine="567"/>
        <w:rPr>
          <w:rFonts w:ascii="Times New Roman" w:eastAsia="Calibri" w:hAnsi="Times New Roman" w:cs="Times New Roman"/>
          <w:kern w:val="1"/>
          <w:lang w:val="lt-LT"/>
        </w:rPr>
      </w:pPr>
    </w:p>
    <w:p w14:paraId="27F9FB07" w14:textId="77777777" w:rsidR="00C56328" w:rsidRPr="00C659C0" w:rsidRDefault="00C56328" w:rsidP="00C56328">
      <w:pPr>
        <w:keepNext/>
        <w:keepLines/>
        <w:suppressAutoHyphens/>
        <w:spacing w:after="0" w:line="240" w:lineRule="auto"/>
        <w:ind w:right="-2"/>
        <w:rPr>
          <w:rFonts w:ascii="Times New Roman" w:eastAsia="Calibri" w:hAnsi="Times New Roman" w:cs="Times New Roman"/>
          <w:kern w:val="1"/>
          <w:u w:val="single"/>
          <w:lang w:val="lt-LT"/>
        </w:rPr>
      </w:pPr>
      <w:proofErr w:type="spellStart"/>
      <w:r w:rsidRPr="00C659C0">
        <w:rPr>
          <w:rFonts w:ascii="Times New Roman" w:eastAsia="Calibri" w:hAnsi="Times New Roman" w:cs="Times New Roman"/>
          <w:b/>
          <w:kern w:val="1"/>
          <w:lang w:val="lt-LT"/>
        </w:rPr>
        <w:t>Metypred</w:t>
      </w:r>
      <w:proofErr w:type="spellEnd"/>
      <w:r w:rsidRPr="00C659C0">
        <w:rPr>
          <w:rFonts w:ascii="Times New Roman" w:eastAsia="Calibri" w:hAnsi="Times New Roman" w:cs="Times New Roman"/>
          <w:b/>
          <w:kern w:val="1"/>
          <w:lang w:val="lt-LT"/>
        </w:rPr>
        <w:t xml:space="preserve"> išvaizda ir kiekis pakuotėje </w:t>
      </w:r>
    </w:p>
    <w:p w14:paraId="3C1FFB28" w14:textId="77777777" w:rsidR="00C56328" w:rsidRPr="00C659C0" w:rsidRDefault="00C56328" w:rsidP="00C56328">
      <w:pPr>
        <w:keepNext/>
        <w:keepLines/>
        <w:suppressAutoHyphens/>
        <w:spacing w:after="0" w:line="240" w:lineRule="auto"/>
        <w:rPr>
          <w:rFonts w:ascii="Times New Roman" w:eastAsia="Calibri" w:hAnsi="Times New Roman" w:cs="Times New Roman"/>
          <w:b/>
          <w:kern w:val="1"/>
          <w:lang w:val="lt-LT"/>
        </w:rPr>
      </w:pPr>
      <w:r w:rsidRPr="00C659C0">
        <w:rPr>
          <w:rFonts w:ascii="Times New Roman" w:eastAsia="Calibri" w:hAnsi="Times New Roman" w:cs="Times New Roman"/>
          <w:kern w:val="1"/>
          <w:lang w:val="lt-LT"/>
        </w:rPr>
        <w:t xml:space="preserve">Tabletė yra balta arba beveik balta, apvali, lygiu paviršiumi, nuožulniais kraštais, su vagele. 4 mg tabletė yra 7 mm skersmens, 16 mg tabletė yra 9 mm skersmens. Ant 16 mg tabletės įspaustas simbolis „ORN 346“. </w:t>
      </w:r>
    </w:p>
    <w:p w14:paraId="31F30F8A" w14:textId="77777777" w:rsidR="00C56328" w:rsidRPr="00C659C0" w:rsidRDefault="00C56328" w:rsidP="00C56328">
      <w:pPr>
        <w:widowControl w:val="0"/>
        <w:suppressAutoHyphens/>
        <w:spacing w:after="0" w:line="240" w:lineRule="auto"/>
        <w:rPr>
          <w:rFonts w:ascii="Times New Roman" w:eastAsia="Calibri" w:hAnsi="Times New Roman" w:cs="Times New Roman"/>
          <w:b/>
          <w:kern w:val="1"/>
          <w:lang w:val="lt-LT"/>
        </w:rPr>
      </w:pPr>
    </w:p>
    <w:p w14:paraId="54A7EB16" w14:textId="77777777" w:rsidR="00C56328" w:rsidRPr="00C659C0" w:rsidRDefault="00C56328" w:rsidP="00C56328">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Pakuotės dydžiai: 10, 20, 30, 50 arba 100 tablečių.</w:t>
      </w:r>
    </w:p>
    <w:p w14:paraId="48F28F8C" w14:textId="77777777" w:rsidR="00C56328" w:rsidRPr="00C659C0" w:rsidRDefault="00C56328" w:rsidP="00C56328">
      <w:pPr>
        <w:widowControl w:val="0"/>
        <w:suppressAutoHyphens/>
        <w:spacing w:after="0" w:line="240" w:lineRule="auto"/>
        <w:ind w:left="567" w:hanging="567"/>
        <w:rPr>
          <w:rFonts w:ascii="Times New Roman" w:eastAsia="Calibri" w:hAnsi="Times New Roman" w:cs="Times New Roman"/>
          <w:kern w:val="1"/>
          <w:lang w:val="lt-LT"/>
        </w:rPr>
      </w:pPr>
    </w:p>
    <w:p w14:paraId="1C79BE8F" w14:textId="77777777" w:rsidR="00C56328" w:rsidRPr="00C659C0" w:rsidRDefault="00C56328" w:rsidP="00C56328">
      <w:pPr>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kern w:val="1"/>
          <w:lang w:val="lt-LT"/>
        </w:rPr>
        <w:t>Gali būti tiekiamos ne visų dydžių pakuotės.</w:t>
      </w:r>
    </w:p>
    <w:p w14:paraId="05903F7B" w14:textId="77777777" w:rsidR="00C56328" w:rsidRPr="00C659C0" w:rsidRDefault="00C56328" w:rsidP="00C56328">
      <w:pPr>
        <w:widowControl w:val="0"/>
        <w:suppressAutoHyphens/>
        <w:spacing w:after="0" w:line="240" w:lineRule="auto"/>
        <w:ind w:left="567" w:hanging="567"/>
        <w:rPr>
          <w:rFonts w:ascii="Times New Roman" w:eastAsia="Calibri" w:hAnsi="Times New Roman" w:cs="Times New Roman"/>
          <w:kern w:val="1"/>
          <w:lang w:val="lt-LT"/>
        </w:rPr>
      </w:pPr>
    </w:p>
    <w:p w14:paraId="09E008C2" w14:textId="77777777" w:rsidR="00C56328" w:rsidRPr="00C659C0" w:rsidRDefault="00C56328" w:rsidP="00C56328">
      <w:pPr>
        <w:widowControl w:val="0"/>
        <w:suppressAutoHyphens/>
        <w:spacing w:after="0" w:line="240" w:lineRule="auto"/>
        <w:ind w:left="567" w:hanging="567"/>
        <w:rPr>
          <w:rFonts w:ascii="Times New Roman" w:eastAsia="Calibri" w:hAnsi="Times New Roman" w:cs="Times New Roman"/>
          <w:kern w:val="1"/>
          <w:lang w:val="lt-LT"/>
        </w:rPr>
      </w:pPr>
      <w:r w:rsidRPr="00C659C0">
        <w:rPr>
          <w:rFonts w:ascii="Times New Roman" w:eastAsia="Calibri" w:hAnsi="Times New Roman" w:cs="Times New Roman"/>
          <w:b/>
          <w:bCs/>
          <w:kern w:val="1"/>
          <w:lang w:val="lt-LT"/>
        </w:rPr>
        <w:t>Registruotojas</w:t>
      </w:r>
      <w:r w:rsidRPr="00C659C0">
        <w:rPr>
          <w:rFonts w:ascii="Times New Roman" w:eastAsia="Calibri" w:hAnsi="Times New Roman" w:cs="Times New Roman"/>
          <w:b/>
          <w:kern w:val="1"/>
          <w:lang w:val="lt-LT"/>
        </w:rPr>
        <w:t xml:space="preserve"> ir gamintojas</w:t>
      </w:r>
    </w:p>
    <w:p w14:paraId="72BCC15B" w14:textId="77777777" w:rsidR="00C56328" w:rsidRPr="00C659C0" w:rsidRDefault="00C56328" w:rsidP="00C56328">
      <w:pPr>
        <w:widowControl w:val="0"/>
        <w:suppressAutoHyphens/>
        <w:spacing w:after="0" w:line="240" w:lineRule="auto"/>
        <w:ind w:right="-2"/>
        <w:rPr>
          <w:rFonts w:ascii="Times New Roman" w:eastAsia="Calibri" w:hAnsi="Times New Roman" w:cs="Times New Roman"/>
          <w:kern w:val="1"/>
          <w:lang w:val="lt-LT"/>
        </w:rPr>
      </w:pPr>
    </w:p>
    <w:p w14:paraId="4E52B9D1" w14:textId="77777777" w:rsidR="00C56328" w:rsidRPr="00C659C0" w:rsidRDefault="00C56328" w:rsidP="00C56328">
      <w:pPr>
        <w:widowControl w:val="0"/>
        <w:suppressAutoHyphens/>
        <w:spacing w:after="0" w:line="240" w:lineRule="auto"/>
        <w:ind w:right="-2"/>
        <w:rPr>
          <w:rFonts w:ascii="Times New Roman" w:eastAsia="Calibri" w:hAnsi="Times New Roman" w:cs="Times New Roman"/>
          <w:kern w:val="1"/>
          <w:lang w:val="lt-LT"/>
        </w:rPr>
      </w:pPr>
      <w:r w:rsidRPr="00C659C0">
        <w:rPr>
          <w:rFonts w:ascii="Times New Roman" w:eastAsia="Calibri" w:hAnsi="Times New Roman" w:cs="Times New Roman"/>
          <w:i/>
          <w:kern w:val="1"/>
          <w:lang w:val="lt-LT"/>
        </w:rPr>
        <w:t>Registruotojas</w:t>
      </w:r>
    </w:p>
    <w:p w14:paraId="56AF6735" w14:textId="77777777" w:rsidR="00C56328" w:rsidRPr="00C659C0" w:rsidRDefault="00C56328" w:rsidP="00C56328">
      <w:pPr>
        <w:widowControl w:val="0"/>
        <w:suppressAutoHyphens/>
        <w:spacing w:after="0" w:line="240" w:lineRule="auto"/>
        <w:rPr>
          <w:rFonts w:ascii="Times New Roman" w:eastAsia="Calibri" w:hAnsi="Times New Roman" w:cs="Times New Roman"/>
          <w:kern w:val="1"/>
          <w:lang w:val="lt-LT"/>
        </w:rPr>
      </w:pPr>
      <w:proofErr w:type="spellStart"/>
      <w:r w:rsidRPr="00C659C0">
        <w:rPr>
          <w:rFonts w:ascii="Times New Roman" w:eastAsia="Calibri" w:hAnsi="Times New Roman" w:cs="Times New Roman"/>
          <w:kern w:val="1"/>
          <w:lang w:val="lt-LT"/>
        </w:rPr>
        <w:t>Orion</w:t>
      </w:r>
      <w:proofErr w:type="spellEnd"/>
      <w:r w:rsidRPr="00C659C0">
        <w:rPr>
          <w:rFonts w:ascii="Times New Roman" w:eastAsia="Calibri" w:hAnsi="Times New Roman" w:cs="Times New Roman"/>
          <w:kern w:val="1"/>
          <w:lang w:val="lt-LT"/>
        </w:rPr>
        <w:t xml:space="preserve"> </w:t>
      </w:r>
      <w:proofErr w:type="spellStart"/>
      <w:r w:rsidRPr="00C659C0">
        <w:rPr>
          <w:rFonts w:ascii="Times New Roman" w:eastAsia="Calibri" w:hAnsi="Times New Roman" w:cs="Times New Roman"/>
          <w:kern w:val="1"/>
          <w:lang w:val="lt-LT"/>
        </w:rPr>
        <w:t>Corporation</w:t>
      </w:r>
      <w:proofErr w:type="spellEnd"/>
      <w:r w:rsidRPr="00C659C0">
        <w:rPr>
          <w:rFonts w:ascii="Times New Roman" w:eastAsia="Calibri" w:hAnsi="Times New Roman" w:cs="Times New Roman"/>
          <w:kern w:val="1"/>
          <w:lang w:val="lt-LT"/>
        </w:rPr>
        <w:t xml:space="preserve">, </w:t>
      </w:r>
      <w:proofErr w:type="spellStart"/>
      <w:r w:rsidRPr="00C659C0">
        <w:rPr>
          <w:rFonts w:ascii="Times New Roman" w:eastAsia="Calibri" w:hAnsi="Times New Roman" w:cs="Times New Roman"/>
          <w:lang w:val="lt-LT"/>
        </w:rPr>
        <w:t>Orion</w:t>
      </w:r>
      <w:proofErr w:type="spellEnd"/>
      <w:r w:rsidRPr="00C659C0">
        <w:rPr>
          <w:rFonts w:ascii="Times New Roman" w:eastAsia="Calibri" w:hAnsi="Times New Roman" w:cs="Times New Roman"/>
          <w:lang w:val="lt-LT"/>
        </w:rPr>
        <w:t xml:space="preserve"> </w:t>
      </w:r>
      <w:proofErr w:type="spellStart"/>
      <w:r w:rsidRPr="00C659C0">
        <w:rPr>
          <w:rFonts w:ascii="Times New Roman" w:eastAsia="Calibri" w:hAnsi="Times New Roman" w:cs="Times New Roman"/>
          <w:lang w:val="lt-LT"/>
        </w:rPr>
        <w:t>Pharma</w:t>
      </w:r>
      <w:proofErr w:type="spellEnd"/>
    </w:p>
    <w:p w14:paraId="221745C1" w14:textId="77777777" w:rsidR="00C56328" w:rsidRPr="00C659C0" w:rsidRDefault="00C56328" w:rsidP="00C56328">
      <w:pPr>
        <w:widowControl w:val="0"/>
        <w:suppressAutoHyphens/>
        <w:spacing w:after="0" w:line="240" w:lineRule="auto"/>
        <w:rPr>
          <w:rFonts w:ascii="Times New Roman" w:eastAsia="Calibri" w:hAnsi="Times New Roman" w:cs="Times New Roman"/>
          <w:kern w:val="1"/>
          <w:lang w:val="lt-LT"/>
        </w:rPr>
      </w:pPr>
      <w:proofErr w:type="spellStart"/>
      <w:r w:rsidRPr="00C659C0">
        <w:rPr>
          <w:rFonts w:ascii="Times New Roman" w:eastAsia="Calibri" w:hAnsi="Times New Roman" w:cs="Times New Roman"/>
          <w:kern w:val="1"/>
          <w:lang w:val="lt-LT"/>
        </w:rPr>
        <w:t>Orionintie</w:t>
      </w:r>
      <w:proofErr w:type="spellEnd"/>
      <w:r w:rsidRPr="00C659C0">
        <w:rPr>
          <w:rFonts w:ascii="Times New Roman" w:eastAsia="Calibri" w:hAnsi="Times New Roman" w:cs="Times New Roman"/>
          <w:kern w:val="1"/>
          <w:lang w:val="lt-LT"/>
        </w:rPr>
        <w:t xml:space="preserve"> 1</w:t>
      </w:r>
    </w:p>
    <w:p w14:paraId="71DBCD5C" w14:textId="77777777" w:rsidR="00C56328" w:rsidRPr="00C659C0" w:rsidRDefault="00C56328" w:rsidP="00C56328">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FI-02200 </w:t>
      </w:r>
      <w:proofErr w:type="spellStart"/>
      <w:r w:rsidRPr="00C659C0">
        <w:rPr>
          <w:rFonts w:ascii="Times New Roman" w:eastAsia="Calibri" w:hAnsi="Times New Roman" w:cs="Times New Roman"/>
          <w:kern w:val="1"/>
          <w:lang w:val="lt-LT"/>
        </w:rPr>
        <w:t>Espoo</w:t>
      </w:r>
      <w:proofErr w:type="spellEnd"/>
    </w:p>
    <w:p w14:paraId="186230DE" w14:textId="77777777" w:rsidR="00C56328" w:rsidRPr="00C659C0" w:rsidRDefault="00C56328" w:rsidP="00C56328">
      <w:pPr>
        <w:widowControl w:val="0"/>
        <w:suppressAutoHyphens/>
        <w:spacing w:after="0" w:line="240" w:lineRule="auto"/>
        <w:rPr>
          <w:rFonts w:ascii="Times New Roman" w:eastAsia="Calibri" w:hAnsi="Times New Roman" w:cs="Times New Roman"/>
          <w:b/>
          <w:kern w:val="1"/>
          <w:lang w:val="lt-LT"/>
        </w:rPr>
      </w:pPr>
      <w:r w:rsidRPr="00C659C0">
        <w:rPr>
          <w:rFonts w:ascii="Times New Roman" w:eastAsia="Calibri" w:hAnsi="Times New Roman" w:cs="Times New Roman"/>
          <w:kern w:val="1"/>
          <w:lang w:val="lt-LT"/>
        </w:rPr>
        <w:t>Suomija</w:t>
      </w:r>
    </w:p>
    <w:p w14:paraId="09F9849A" w14:textId="77777777" w:rsidR="00C56328" w:rsidRPr="00C659C0" w:rsidRDefault="00C56328" w:rsidP="00C56328">
      <w:pPr>
        <w:widowControl w:val="0"/>
        <w:suppressAutoHyphens/>
        <w:spacing w:after="0" w:line="240" w:lineRule="auto"/>
        <w:ind w:right="-2"/>
        <w:rPr>
          <w:rFonts w:ascii="Times New Roman" w:eastAsia="Calibri" w:hAnsi="Times New Roman" w:cs="Times New Roman"/>
          <w:b/>
          <w:kern w:val="1"/>
          <w:lang w:val="lt-LT"/>
        </w:rPr>
      </w:pPr>
    </w:p>
    <w:p w14:paraId="4460B427" w14:textId="77777777" w:rsidR="00C56328" w:rsidRPr="00C659C0" w:rsidRDefault="00C56328" w:rsidP="00C56328">
      <w:pPr>
        <w:keepNext/>
        <w:keepLines/>
        <w:suppressAutoHyphens/>
        <w:spacing w:after="0" w:line="240" w:lineRule="auto"/>
        <w:ind w:right="-2"/>
        <w:rPr>
          <w:rFonts w:ascii="Times New Roman" w:eastAsia="Calibri" w:hAnsi="Times New Roman" w:cs="Times New Roman"/>
          <w:kern w:val="1"/>
          <w:lang w:val="lt-LT"/>
        </w:rPr>
      </w:pPr>
      <w:r w:rsidRPr="00C659C0">
        <w:rPr>
          <w:rFonts w:ascii="Times New Roman" w:eastAsia="Calibri" w:hAnsi="Times New Roman" w:cs="Times New Roman"/>
          <w:i/>
          <w:kern w:val="1"/>
          <w:lang w:val="lt-LT"/>
        </w:rPr>
        <w:lastRenderedPageBreak/>
        <w:t>Gamintojas</w:t>
      </w:r>
    </w:p>
    <w:p w14:paraId="4CEC1C73" w14:textId="77777777" w:rsidR="00C56328" w:rsidRPr="00C659C0" w:rsidRDefault="00C56328" w:rsidP="00C56328">
      <w:pPr>
        <w:keepNext/>
        <w:keepLines/>
        <w:suppressAutoHyphens/>
        <w:spacing w:after="0" w:line="240" w:lineRule="auto"/>
        <w:rPr>
          <w:rFonts w:ascii="Times New Roman" w:eastAsia="Calibri" w:hAnsi="Times New Roman" w:cs="Times New Roman"/>
          <w:kern w:val="1"/>
          <w:lang w:val="lt-LT"/>
        </w:rPr>
      </w:pPr>
      <w:proofErr w:type="spellStart"/>
      <w:r w:rsidRPr="00C659C0">
        <w:rPr>
          <w:rFonts w:ascii="Times New Roman" w:eastAsia="Calibri" w:hAnsi="Times New Roman" w:cs="Times New Roman"/>
          <w:kern w:val="1"/>
          <w:lang w:val="lt-LT"/>
        </w:rPr>
        <w:t>Orion</w:t>
      </w:r>
      <w:proofErr w:type="spellEnd"/>
      <w:r w:rsidRPr="00C659C0">
        <w:rPr>
          <w:rFonts w:ascii="Times New Roman" w:eastAsia="Calibri" w:hAnsi="Times New Roman" w:cs="Times New Roman"/>
          <w:kern w:val="1"/>
          <w:lang w:val="lt-LT"/>
        </w:rPr>
        <w:t xml:space="preserve"> </w:t>
      </w:r>
      <w:proofErr w:type="spellStart"/>
      <w:r w:rsidRPr="00C659C0">
        <w:rPr>
          <w:rFonts w:ascii="Times New Roman" w:eastAsia="Calibri" w:hAnsi="Times New Roman" w:cs="Times New Roman"/>
          <w:kern w:val="1"/>
          <w:lang w:val="lt-LT"/>
        </w:rPr>
        <w:t>Corporation</w:t>
      </w:r>
      <w:proofErr w:type="spellEnd"/>
      <w:r w:rsidRPr="00C659C0">
        <w:rPr>
          <w:rFonts w:ascii="Times New Roman" w:eastAsia="Calibri" w:hAnsi="Times New Roman" w:cs="Times New Roman"/>
          <w:kern w:val="1"/>
          <w:lang w:val="lt-LT"/>
        </w:rPr>
        <w:t xml:space="preserve">, </w:t>
      </w:r>
      <w:proofErr w:type="spellStart"/>
      <w:r w:rsidRPr="00C659C0">
        <w:rPr>
          <w:rFonts w:ascii="Times New Roman" w:eastAsia="Calibri" w:hAnsi="Times New Roman" w:cs="Times New Roman"/>
          <w:kern w:val="1"/>
          <w:lang w:val="lt-LT"/>
        </w:rPr>
        <w:t>Orion</w:t>
      </w:r>
      <w:proofErr w:type="spellEnd"/>
      <w:r w:rsidRPr="00C659C0">
        <w:rPr>
          <w:rFonts w:ascii="Times New Roman" w:eastAsia="Calibri" w:hAnsi="Times New Roman" w:cs="Times New Roman"/>
          <w:kern w:val="1"/>
          <w:lang w:val="lt-LT"/>
        </w:rPr>
        <w:t xml:space="preserve"> </w:t>
      </w:r>
      <w:proofErr w:type="spellStart"/>
      <w:r w:rsidRPr="00C659C0">
        <w:rPr>
          <w:rFonts w:ascii="Times New Roman" w:eastAsia="Calibri" w:hAnsi="Times New Roman" w:cs="Times New Roman"/>
          <w:kern w:val="1"/>
          <w:lang w:val="lt-LT"/>
        </w:rPr>
        <w:t>Pharma</w:t>
      </w:r>
      <w:proofErr w:type="spellEnd"/>
    </w:p>
    <w:p w14:paraId="190C5147" w14:textId="77777777" w:rsidR="00C56328" w:rsidRPr="00C659C0" w:rsidRDefault="00C56328" w:rsidP="00C56328">
      <w:pPr>
        <w:keepNext/>
        <w:keepLines/>
        <w:suppressAutoHyphens/>
        <w:spacing w:after="0" w:line="240" w:lineRule="auto"/>
        <w:rPr>
          <w:rFonts w:ascii="Times New Roman" w:eastAsia="Calibri" w:hAnsi="Times New Roman" w:cs="Times New Roman"/>
          <w:kern w:val="1"/>
          <w:lang w:val="lt-LT"/>
        </w:rPr>
      </w:pPr>
      <w:proofErr w:type="spellStart"/>
      <w:r w:rsidRPr="00C659C0">
        <w:rPr>
          <w:rFonts w:ascii="Times New Roman" w:eastAsia="Calibri" w:hAnsi="Times New Roman" w:cs="Times New Roman"/>
          <w:kern w:val="1"/>
          <w:lang w:val="lt-LT"/>
        </w:rPr>
        <w:t>Orionintie</w:t>
      </w:r>
      <w:proofErr w:type="spellEnd"/>
      <w:r w:rsidRPr="00C659C0">
        <w:rPr>
          <w:rFonts w:ascii="Times New Roman" w:eastAsia="Calibri" w:hAnsi="Times New Roman" w:cs="Times New Roman"/>
          <w:kern w:val="1"/>
          <w:lang w:val="lt-LT"/>
        </w:rPr>
        <w:t xml:space="preserve"> 1</w:t>
      </w:r>
    </w:p>
    <w:p w14:paraId="0896E10B" w14:textId="77777777" w:rsidR="00C56328" w:rsidRPr="00C659C0" w:rsidRDefault="00C56328" w:rsidP="00C56328">
      <w:pPr>
        <w:keepNext/>
        <w:keepLines/>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FI-02200 </w:t>
      </w:r>
      <w:proofErr w:type="spellStart"/>
      <w:r w:rsidRPr="00C659C0">
        <w:rPr>
          <w:rFonts w:ascii="Times New Roman" w:eastAsia="Calibri" w:hAnsi="Times New Roman" w:cs="Times New Roman"/>
          <w:kern w:val="1"/>
          <w:lang w:val="lt-LT"/>
        </w:rPr>
        <w:t>Espoo</w:t>
      </w:r>
      <w:proofErr w:type="spellEnd"/>
    </w:p>
    <w:p w14:paraId="1F442B14" w14:textId="77777777" w:rsidR="00C56328" w:rsidRPr="00C659C0" w:rsidRDefault="00C56328" w:rsidP="00C56328">
      <w:pPr>
        <w:keepNext/>
        <w:keepLines/>
        <w:suppressAutoHyphens/>
        <w:spacing w:after="0" w:line="240" w:lineRule="auto"/>
        <w:rPr>
          <w:rFonts w:ascii="Times New Roman" w:eastAsia="Calibri" w:hAnsi="Times New Roman" w:cs="Times New Roman"/>
          <w:b/>
          <w:kern w:val="1"/>
          <w:lang w:val="lt-LT"/>
        </w:rPr>
      </w:pPr>
      <w:r w:rsidRPr="00C659C0">
        <w:rPr>
          <w:rFonts w:ascii="Times New Roman" w:eastAsia="Calibri" w:hAnsi="Times New Roman" w:cs="Times New Roman"/>
          <w:kern w:val="1"/>
          <w:lang w:val="lt-LT"/>
        </w:rPr>
        <w:t>Suomija</w:t>
      </w:r>
    </w:p>
    <w:p w14:paraId="15356E11" w14:textId="77777777" w:rsidR="00C56328" w:rsidRPr="00C659C0" w:rsidRDefault="00C56328" w:rsidP="00C56328">
      <w:pPr>
        <w:widowControl w:val="0"/>
        <w:suppressAutoHyphens/>
        <w:spacing w:after="0" w:line="240" w:lineRule="auto"/>
        <w:ind w:right="-2"/>
        <w:rPr>
          <w:rFonts w:ascii="Times New Roman" w:eastAsia="Calibri" w:hAnsi="Times New Roman" w:cs="Times New Roman"/>
          <w:b/>
          <w:kern w:val="1"/>
          <w:lang w:val="lt-LT"/>
        </w:rPr>
      </w:pPr>
    </w:p>
    <w:p w14:paraId="3DCC46D0" w14:textId="77777777" w:rsidR="00C56328" w:rsidRPr="00C659C0" w:rsidRDefault="00C56328" w:rsidP="00C56328">
      <w:pPr>
        <w:keepNext/>
        <w:keepLines/>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 xml:space="preserve">arba </w:t>
      </w:r>
    </w:p>
    <w:p w14:paraId="60C55BB9" w14:textId="77777777" w:rsidR="00C56328" w:rsidRPr="00C659C0" w:rsidRDefault="00C56328" w:rsidP="00C56328">
      <w:pPr>
        <w:keepNext/>
        <w:keepLines/>
        <w:suppressAutoHyphens/>
        <w:spacing w:after="0" w:line="240" w:lineRule="auto"/>
        <w:rPr>
          <w:rFonts w:ascii="Times New Roman" w:eastAsia="Calibri" w:hAnsi="Times New Roman" w:cs="Times New Roman"/>
          <w:kern w:val="1"/>
          <w:lang w:val="lt-LT"/>
        </w:rPr>
      </w:pPr>
    </w:p>
    <w:p w14:paraId="0E5CB0F6" w14:textId="77777777" w:rsidR="00C56328" w:rsidRPr="003A7CBA" w:rsidRDefault="00C56328" w:rsidP="00C56328">
      <w:pPr>
        <w:autoSpaceDE w:val="0"/>
        <w:autoSpaceDN w:val="0"/>
        <w:adjustRightInd w:val="0"/>
        <w:spacing w:after="0" w:line="240" w:lineRule="auto"/>
        <w:rPr>
          <w:rFonts w:ascii="Times New Roman" w:eastAsia="Calibri" w:hAnsi="Times New Roman" w:cs="Times New Roman"/>
          <w:lang w:val="lt-LT"/>
        </w:rPr>
      </w:pPr>
      <w:proofErr w:type="spellStart"/>
      <w:r w:rsidRPr="003A7CBA">
        <w:rPr>
          <w:rFonts w:ascii="Times New Roman" w:eastAsia="Calibri" w:hAnsi="Times New Roman" w:cs="Times New Roman"/>
          <w:lang w:val="lt-LT"/>
        </w:rPr>
        <w:t>Orion</w:t>
      </w:r>
      <w:proofErr w:type="spellEnd"/>
      <w:r w:rsidRPr="003A7CBA">
        <w:rPr>
          <w:rFonts w:ascii="Times New Roman" w:eastAsia="Calibri" w:hAnsi="Times New Roman" w:cs="Times New Roman"/>
          <w:lang w:val="lt-LT"/>
        </w:rPr>
        <w:t xml:space="preserve"> </w:t>
      </w:r>
      <w:proofErr w:type="spellStart"/>
      <w:r w:rsidRPr="003A7CBA">
        <w:rPr>
          <w:rFonts w:ascii="Times New Roman" w:eastAsia="Calibri" w:hAnsi="Times New Roman" w:cs="Times New Roman"/>
          <w:lang w:val="lt-LT"/>
        </w:rPr>
        <w:t>Corporation</w:t>
      </w:r>
      <w:proofErr w:type="spellEnd"/>
      <w:r w:rsidRPr="003A7CBA">
        <w:rPr>
          <w:rFonts w:ascii="Times New Roman" w:eastAsia="Calibri" w:hAnsi="Times New Roman" w:cs="Times New Roman"/>
          <w:lang w:val="lt-LT"/>
        </w:rPr>
        <w:t xml:space="preserve"> </w:t>
      </w:r>
      <w:proofErr w:type="spellStart"/>
      <w:r w:rsidRPr="003A7CBA">
        <w:rPr>
          <w:rFonts w:ascii="Times New Roman" w:eastAsia="Calibri" w:hAnsi="Times New Roman" w:cs="Times New Roman"/>
          <w:lang w:val="lt-LT"/>
        </w:rPr>
        <w:t>Orion</w:t>
      </w:r>
      <w:proofErr w:type="spellEnd"/>
      <w:r w:rsidRPr="003A7CBA">
        <w:rPr>
          <w:rFonts w:ascii="Times New Roman" w:eastAsia="Calibri" w:hAnsi="Times New Roman" w:cs="Times New Roman"/>
          <w:lang w:val="lt-LT"/>
        </w:rPr>
        <w:t xml:space="preserve"> </w:t>
      </w:r>
      <w:proofErr w:type="spellStart"/>
      <w:r w:rsidRPr="003A7CBA">
        <w:rPr>
          <w:rFonts w:ascii="Times New Roman" w:eastAsia="Calibri" w:hAnsi="Times New Roman" w:cs="Times New Roman"/>
          <w:lang w:val="lt-LT"/>
        </w:rPr>
        <w:t>Pharma</w:t>
      </w:r>
      <w:proofErr w:type="spellEnd"/>
    </w:p>
    <w:p w14:paraId="14FD7E4C" w14:textId="77777777" w:rsidR="00C56328" w:rsidRPr="003A7CBA" w:rsidRDefault="00C56328" w:rsidP="00C56328">
      <w:pPr>
        <w:autoSpaceDE w:val="0"/>
        <w:autoSpaceDN w:val="0"/>
        <w:adjustRightInd w:val="0"/>
        <w:spacing w:after="0" w:line="240" w:lineRule="auto"/>
        <w:rPr>
          <w:rFonts w:ascii="Times New Roman" w:eastAsia="Calibri" w:hAnsi="Times New Roman" w:cs="Times New Roman"/>
          <w:lang w:val="lt-LT"/>
        </w:rPr>
      </w:pPr>
      <w:proofErr w:type="spellStart"/>
      <w:r w:rsidRPr="003A7CBA">
        <w:rPr>
          <w:rFonts w:ascii="Times New Roman" w:eastAsia="Calibri" w:hAnsi="Times New Roman" w:cs="Times New Roman"/>
          <w:lang w:val="lt-LT"/>
        </w:rPr>
        <w:t>Joensuunkatu</w:t>
      </w:r>
      <w:proofErr w:type="spellEnd"/>
      <w:r w:rsidRPr="003A7CBA">
        <w:rPr>
          <w:rFonts w:ascii="Times New Roman" w:eastAsia="Calibri" w:hAnsi="Times New Roman" w:cs="Times New Roman"/>
          <w:lang w:val="lt-LT"/>
        </w:rPr>
        <w:t xml:space="preserve"> 7</w:t>
      </w:r>
    </w:p>
    <w:p w14:paraId="5BE2F489" w14:textId="77777777" w:rsidR="00C56328" w:rsidRPr="003A7CBA" w:rsidRDefault="00C56328" w:rsidP="00C56328">
      <w:pPr>
        <w:autoSpaceDE w:val="0"/>
        <w:autoSpaceDN w:val="0"/>
        <w:adjustRightInd w:val="0"/>
        <w:spacing w:after="0" w:line="240" w:lineRule="auto"/>
        <w:rPr>
          <w:rFonts w:ascii="Times New Roman" w:eastAsia="Calibri" w:hAnsi="Times New Roman" w:cs="Times New Roman"/>
          <w:lang w:val="lt-LT"/>
        </w:rPr>
      </w:pPr>
      <w:r w:rsidRPr="003A7CBA">
        <w:rPr>
          <w:rFonts w:ascii="Times New Roman" w:eastAsia="Calibri" w:hAnsi="Times New Roman" w:cs="Times New Roman"/>
          <w:lang w:val="lt-LT"/>
        </w:rPr>
        <w:t>FI-24100 Salo</w:t>
      </w:r>
    </w:p>
    <w:p w14:paraId="2CCC1E30" w14:textId="77777777" w:rsidR="00C56328" w:rsidRPr="00C659C0" w:rsidRDefault="00C56328" w:rsidP="00C56328">
      <w:pPr>
        <w:keepNext/>
        <w:keepLines/>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Suomija</w:t>
      </w:r>
    </w:p>
    <w:p w14:paraId="2DAED8ED" w14:textId="77777777" w:rsidR="00C56328" w:rsidRPr="00C659C0" w:rsidRDefault="00C56328" w:rsidP="00C56328">
      <w:pPr>
        <w:widowControl w:val="0"/>
        <w:suppressAutoHyphens/>
        <w:spacing w:after="0" w:line="240" w:lineRule="auto"/>
        <w:ind w:right="-2"/>
        <w:rPr>
          <w:rFonts w:ascii="Times New Roman" w:eastAsia="Calibri" w:hAnsi="Times New Roman" w:cs="Times New Roman"/>
          <w:b/>
          <w:kern w:val="1"/>
          <w:lang w:val="lt-LT"/>
        </w:rPr>
      </w:pPr>
    </w:p>
    <w:p w14:paraId="27C4CC7F" w14:textId="77777777" w:rsidR="00C56328" w:rsidRPr="00C659C0" w:rsidRDefault="00C56328" w:rsidP="00C56328">
      <w:pPr>
        <w:widowControl w:val="0"/>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Jeigu apie šį vaistą norite sužinoti daugiau, kreipkitės į vietinį registruotojo atstovą.</w:t>
      </w:r>
    </w:p>
    <w:p w14:paraId="43E5FA28" w14:textId="77777777" w:rsidR="00C56328" w:rsidRPr="00C659C0" w:rsidRDefault="00C56328" w:rsidP="00C56328">
      <w:pPr>
        <w:widowControl w:val="0"/>
        <w:suppressAutoHyphens/>
        <w:spacing w:after="0" w:line="240" w:lineRule="auto"/>
        <w:rPr>
          <w:rFonts w:ascii="Times New Roman" w:eastAsia="Calibri" w:hAnsi="Times New Roman" w:cs="Times New Roman"/>
          <w:kern w:val="1"/>
          <w:lang w:val="lt-LT"/>
        </w:rPr>
      </w:pPr>
    </w:p>
    <w:tbl>
      <w:tblPr>
        <w:tblW w:w="0" w:type="auto"/>
        <w:tblInd w:w="-34" w:type="dxa"/>
        <w:tblLayout w:type="fixed"/>
        <w:tblLook w:val="0000" w:firstRow="0" w:lastRow="0" w:firstColumn="0" w:lastColumn="0" w:noHBand="0" w:noVBand="0"/>
      </w:tblPr>
      <w:tblGrid>
        <w:gridCol w:w="4678"/>
      </w:tblGrid>
      <w:tr w:rsidR="00C56328" w:rsidRPr="00D80761" w14:paraId="727D55FA" w14:textId="77777777" w:rsidTr="00F41E4C">
        <w:tc>
          <w:tcPr>
            <w:tcW w:w="4678" w:type="dxa"/>
            <w:shd w:val="clear" w:color="auto" w:fill="auto"/>
          </w:tcPr>
          <w:p w14:paraId="68BA9816" w14:textId="77777777" w:rsidR="00C56328" w:rsidRPr="00C05DEE" w:rsidRDefault="00C56328" w:rsidP="00F41E4C">
            <w:pPr>
              <w:widowControl w:val="0"/>
              <w:suppressAutoHyphens/>
              <w:spacing w:after="0" w:line="240" w:lineRule="auto"/>
              <w:rPr>
                <w:rFonts w:ascii="Times New Roman" w:eastAsia="Calibri" w:hAnsi="Times New Roman" w:cs="Times New Roman"/>
                <w:kern w:val="1"/>
                <w:lang w:val="lt-LT"/>
              </w:rPr>
            </w:pPr>
            <w:r w:rsidRPr="00C05DEE">
              <w:rPr>
                <w:rFonts w:ascii="Times New Roman" w:eastAsia="Calibri" w:hAnsi="Times New Roman" w:cs="Times New Roman"/>
                <w:kern w:val="1"/>
                <w:lang w:val="lt-LT"/>
              </w:rPr>
              <w:t>UAB „ORION PHARMA“</w:t>
            </w:r>
          </w:p>
          <w:p w14:paraId="59696FBD" w14:textId="77777777" w:rsidR="00C56328" w:rsidRPr="00C05DEE" w:rsidRDefault="00C56328" w:rsidP="00F41E4C">
            <w:pPr>
              <w:widowControl w:val="0"/>
              <w:suppressAutoHyphens/>
              <w:spacing w:after="0" w:line="240" w:lineRule="auto"/>
              <w:rPr>
                <w:rFonts w:ascii="Times New Roman" w:eastAsia="Calibri" w:hAnsi="Times New Roman" w:cs="Times New Roman"/>
                <w:kern w:val="1"/>
                <w:lang w:val="lt-LT"/>
              </w:rPr>
            </w:pPr>
            <w:r w:rsidRPr="00C05DEE">
              <w:rPr>
                <w:rFonts w:ascii="Times New Roman" w:eastAsia="Calibri" w:hAnsi="Times New Roman" w:cs="Times New Roman"/>
                <w:kern w:val="1"/>
                <w:lang w:val="lt-LT"/>
              </w:rPr>
              <w:t>Tel. +370 5 2769 499</w:t>
            </w:r>
          </w:p>
          <w:p w14:paraId="3CF08724" w14:textId="77777777" w:rsidR="00C56328" w:rsidRPr="00C659C0" w:rsidRDefault="00C56328" w:rsidP="00F41E4C">
            <w:pPr>
              <w:widowControl w:val="0"/>
              <w:tabs>
                <w:tab w:val="left" w:pos="-720"/>
              </w:tabs>
              <w:suppressAutoHyphens/>
              <w:spacing w:after="0" w:line="240" w:lineRule="auto"/>
              <w:rPr>
                <w:rFonts w:ascii="Times New Roman" w:eastAsia="Calibri" w:hAnsi="Times New Roman" w:cs="Times New Roman"/>
                <w:kern w:val="1"/>
                <w:lang w:val="lt-LT"/>
              </w:rPr>
            </w:pPr>
            <w:r w:rsidRPr="00C05DEE">
              <w:rPr>
                <w:rFonts w:ascii="Times New Roman" w:eastAsia="Calibri" w:hAnsi="Times New Roman" w:cs="Times New Roman"/>
                <w:kern w:val="1"/>
                <w:lang w:val="lt-LT"/>
              </w:rPr>
              <w:t>El.</w:t>
            </w:r>
            <w:r>
              <w:rPr>
                <w:rFonts w:ascii="Times New Roman" w:eastAsia="Calibri" w:hAnsi="Times New Roman" w:cs="Times New Roman"/>
                <w:kern w:val="1"/>
                <w:lang w:val="lt-LT"/>
              </w:rPr>
              <w:t xml:space="preserve"> </w:t>
            </w:r>
            <w:r w:rsidRPr="00C05DEE">
              <w:rPr>
                <w:rFonts w:ascii="Times New Roman" w:eastAsia="Calibri" w:hAnsi="Times New Roman" w:cs="Times New Roman"/>
                <w:kern w:val="1"/>
                <w:lang w:val="lt-LT"/>
              </w:rPr>
              <w:t>paštas: info@orionpharma.lt</w:t>
            </w:r>
          </w:p>
        </w:tc>
      </w:tr>
    </w:tbl>
    <w:p w14:paraId="4D585939" w14:textId="77777777" w:rsidR="00C56328" w:rsidRPr="00C659C0" w:rsidRDefault="00C56328" w:rsidP="00C56328">
      <w:pPr>
        <w:widowControl w:val="0"/>
        <w:suppressAutoHyphens/>
        <w:spacing w:after="0" w:line="240" w:lineRule="auto"/>
        <w:ind w:right="-2"/>
        <w:rPr>
          <w:rFonts w:ascii="Times New Roman" w:eastAsia="Calibri" w:hAnsi="Times New Roman" w:cs="Times New Roman"/>
          <w:b/>
          <w:kern w:val="1"/>
          <w:lang w:val="lt-LT"/>
        </w:rPr>
      </w:pPr>
    </w:p>
    <w:p w14:paraId="5163ADDB" w14:textId="77777777" w:rsidR="00C56328" w:rsidRPr="00C659C0" w:rsidRDefault="00C56328" w:rsidP="00C56328">
      <w:pPr>
        <w:keepNext/>
        <w:keepLines/>
        <w:suppressAutoHyphens/>
        <w:spacing w:after="0" w:line="240" w:lineRule="auto"/>
        <w:ind w:right="-2"/>
        <w:rPr>
          <w:rFonts w:ascii="Times New Roman" w:eastAsia="Calibri" w:hAnsi="Times New Roman" w:cs="Times New Roman"/>
          <w:kern w:val="1"/>
          <w:lang w:val="lt-LT"/>
        </w:rPr>
      </w:pPr>
      <w:r w:rsidRPr="00C659C0">
        <w:rPr>
          <w:rFonts w:ascii="Times New Roman" w:eastAsia="Times New Roman" w:hAnsi="Times New Roman" w:cs="Times New Roman"/>
          <w:b/>
          <w:bCs/>
          <w:kern w:val="1"/>
          <w:lang w:val="lt-LT"/>
        </w:rPr>
        <w:t>Šis vaistas</w:t>
      </w:r>
      <w:r w:rsidRPr="00C659C0">
        <w:rPr>
          <w:rFonts w:ascii="Times New Roman" w:eastAsia="Calibri" w:hAnsi="Times New Roman" w:cs="Times New Roman"/>
          <w:b/>
          <w:kern w:val="1"/>
          <w:lang w:val="lt-LT"/>
        </w:rPr>
        <w:t xml:space="preserve"> EEE valstybėse narėse </w:t>
      </w:r>
      <w:r w:rsidRPr="00C659C0">
        <w:rPr>
          <w:rFonts w:ascii="Times New Roman" w:eastAsia="Times New Roman" w:hAnsi="Times New Roman" w:cs="Times New Roman"/>
          <w:b/>
          <w:bCs/>
          <w:kern w:val="1"/>
          <w:lang w:val="lt-LT"/>
        </w:rPr>
        <w:t>registruotas</w:t>
      </w:r>
      <w:r w:rsidRPr="00C659C0">
        <w:rPr>
          <w:rFonts w:ascii="Times New Roman" w:eastAsia="Calibri" w:hAnsi="Times New Roman" w:cs="Times New Roman"/>
          <w:b/>
          <w:kern w:val="1"/>
          <w:lang w:val="lt-LT"/>
        </w:rPr>
        <w:t xml:space="preserve"> tokiais pavadinimais:</w:t>
      </w:r>
    </w:p>
    <w:tbl>
      <w:tblPr>
        <w:tblW w:w="0" w:type="auto"/>
        <w:tblLayout w:type="fixed"/>
        <w:tblLook w:val="0000" w:firstRow="0" w:lastRow="0" w:firstColumn="0" w:lastColumn="0" w:noHBand="0" w:noVBand="0"/>
      </w:tblPr>
      <w:tblGrid>
        <w:gridCol w:w="4611"/>
        <w:gridCol w:w="4610"/>
      </w:tblGrid>
      <w:tr w:rsidR="00C56328" w:rsidRPr="005F2D51" w14:paraId="6C0F3019" w14:textId="77777777" w:rsidTr="00F41E4C">
        <w:tc>
          <w:tcPr>
            <w:tcW w:w="4611" w:type="dxa"/>
            <w:shd w:val="clear" w:color="auto" w:fill="auto"/>
          </w:tcPr>
          <w:p w14:paraId="781195B4" w14:textId="77777777" w:rsidR="00C56328" w:rsidRPr="00C659C0" w:rsidRDefault="00C56328" w:rsidP="00F41E4C">
            <w:pPr>
              <w:keepNext/>
              <w:keepLines/>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Čekija, Lietuva, Slovakija</w:t>
            </w:r>
          </w:p>
          <w:p w14:paraId="55A910DA" w14:textId="77777777" w:rsidR="00C56328" w:rsidRPr="00C659C0" w:rsidRDefault="00C56328" w:rsidP="00F41E4C">
            <w:pPr>
              <w:keepNext/>
              <w:keepLines/>
              <w:suppressAutoHyphens/>
              <w:spacing w:after="0" w:line="240" w:lineRule="auto"/>
              <w:rPr>
                <w:rFonts w:ascii="Times New Roman" w:eastAsia="Calibri" w:hAnsi="Times New Roman" w:cs="Times New Roman"/>
                <w:kern w:val="1"/>
                <w:lang w:val="lt-LT"/>
              </w:rPr>
            </w:pPr>
            <w:r w:rsidRPr="00C659C0">
              <w:rPr>
                <w:rFonts w:ascii="Times New Roman" w:eastAsia="Calibri" w:hAnsi="Times New Roman" w:cs="Times New Roman"/>
                <w:kern w:val="1"/>
                <w:lang w:val="lt-LT"/>
              </w:rPr>
              <w:t>Danija, Norvegija, Švedija</w:t>
            </w:r>
          </w:p>
        </w:tc>
        <w:tc>
          <w:tcPr>
            <w:tcW w:w="4610" w:type="dxa"/>
            <w:shd w:val="clear" w:color="auto" w:fill="auto"/>
          </w:tcPr>
          <w:p w14:paraId="51F85BC7" w14:textId="77777777" w:rsidR="00C56328" w:rsidRPr="00C659C0" w:rsidRDefault="00C56328" w:rsidP="00F41E4C">
            <w:pPr>
              <w:keepNext/>
              <w:keepLines/>
              <w:suppressAutoHyphens/>
              <w:spacing w:after="0" w:line="240" w:lineRule="auto"/>
              <w:rPr>
                <w:rFonts w:ascii="Times New Roman" w:eastAsia="Calibri" w:hAnsi="Times New Roman" w:cs="Times New Roman"/>
                <w:kern w:val="1"/>
                <w:lang w:val="lt-LT"/>
              </w:rPr>
            </w:pPr>
            <w:proofErr w:type="spellStart"/>
            <w:r w:rsidRPr="00C659C0">
              <w:rPr>
                <w:rFonts w:ascii="Times New Roman" w:eastAsia="Calibri" w:hAnsi="Times New Roman" w:cs="Times New Roman"/>
                <w:kern w:val="1"/>
                <w:lang w:val="lt-LT"/>
              </w:rPr>
              <w:t>Metypred</w:t>
            </w:r>
            <w:proofErr w:type="spellEnd"/>
            <w:r w:rsidRPr="00C659C0">
              <w:rPr>
                <w:rFonts w:ascii="Times New Roman" w:eastAsia="Calibri" w:hAnsi="Times New Roman" w:cs="Times New Roman"/>
                <w:kern w:val="1"/>
                <w:lang w:val="lt-LT"/>
              </w:rPr>
              <w:t xml:space="preserve"> 4 mg, </w:t>
            </w:r>
            <w:r w:rsidRPr="00C659C0">
              <w:rPr>
                <w:rFonts w:ascii="Times New Roman" w:eastAsia="Calibri" w:hAnsi="Times New Roman" w:cs="Times New Roman"/>
                <w:kern w:val="1"/>
                <w:shd w:val="clear" w:color="auto" w:fill="C0C0C0"/>
                <w:lang w:val="lt-LT"/>
              </w:rPr>
              <w:t>16 mg</w:t>
            </w:r>
          </w:p>
          <w:p w14:paraId="3FE5C04D" w14:textId="77777777" w:rsidR="00C56328" w:rsidRPr="00C659C0" w:rsidRDefault="00C56328" w:rsidP="00F41E4C">
            <w:pPr>
              <w:keepNext/>
              <w:keepLines/>
              <w:suppressAutoHyphens/>
              <w:spacing w:after="0" w:line="240" w:lineRule="auto"/>
              <w:rPr>
                <w:rFonts w:ascii="Times New Roman" w:eastAsia="Calibri" w:hAnsi="Times New Roman" w:cs="Times New Roman"/>
                <w:kern w:val="1"/>
                <w:lang w:val="lt-LT"/>
              </w:rPr>
            </w:pPr>
            <w:proofErr w:type="spellStart"/>
            <w:r w:rsidRPr="00C659C0">
              <w:rPr>
                <w:rFonts w:ascii="Times New Roman" w:eastAsia="Calibri" w:hAnsi="Times New Roman" w:cs="Times New Roman"/>
                <w:kern w:val="1"/>
                <w:lang w:val="lt-LT"/>
              </w:rPr>
              <w:t>Methylprednisolone</w:t>
            </w:r>
            <w:proofErr w:type="spellEnd"/>
            <w:r w:rsidRPr="00C659C0">
              <w:rPr>
                <w:rFonts w:ascii="Times New Roman" w:eastAsia="Calibri" w:hAnsi="Times New Roman" w:cs="Times New Roman"/>
                <w:kern w:val="1"/>
                <w:lang w:val="lt-LT"/>
              </w:rPr>
              <w:t xml:space="preserve"> </w:t>
            </w:r>
            <w:proofErr w:type="spellStart"/>
            <w:r w:rsidRPr="00C659C0">
              <w:rPr>
                <w:rFonts w:ascii="Times New Roman" w:eastAsia="Calibri" w:hAnsi="Times New Roman" w:cs="Times New Roman"/>
                <w:kern w:val="1"/>
                <w:lang w:val="lt-LT"/>
              </w:rPr>
              <w:t>Orion</w:t>
            </w:r>
            <w:proofErr w:type="spellEnd"/>
            <w:r w:rsidRPr="00C659C0">
              <w:rPr>
                <w:rFonts w:ascii="Times New Roman" w:eastAsia="Calibri" w:hAnsi="Times New Roman" w:cs="Times New Roman"/>
                <w:kern w:val="1"/>
                <w:lang w:val="lt-LT"/>
              </w:rPr>
              <w:t xml:space="preserve"> 4 mg, </w:t>
            </w:r>
            <w:r w:rsidRPr="00C659C0">
              <w:rPr>
                <w:rFonts w:ascii="Times New Roman" w:eastAsia="Calibri" w:hAnsi="Times New Roman" w:cs="Times New Roman"/>
                <w:kern w:val="1"/>
                <w:shd w:val="clear" w:color="auto" w:fill="C0C0C0"/>
                <w:lang w:val="lt-LT"/>
              </w:rPr>
              <w:t>16 mg</w:t>
            </w:r>
          </w:p>
        </w:tc>
      </w:tr>
    </w:tbl>
    <w:p w14:paraId="1DB51F07" w14:textId="77777777" w:rsidR="00C56328" w:rsidRPr="00C659C0" w:rsidRDefault="00C56328" w:rsidP="00C56328">
      <w:pPr>
        <w:widowControl w:val="0"/>
        <w:suppressAutoHyphens/>
        <w:spacing w:after="0" w:line="240" w:lineRule="auto"/>
        <w:rPr>
          <w:rFonts w:ascii="Times New Roman" w:eastAsia="Calibri" w:hAnsi="Times New Roman" w:cs="Times New Roman"/>
          <w:kern w:val="1"/>
          <w:lang w:val="lt-LT"/>
        </w:rPr>
      </w:pPr>
    </w:p>
    <w:p w14:paraId="48741168" w14:textId="77777777" w:rsidR="00C56328" w:rsidRPr="00C659C0" w:rsidRDefault="00C56328" w:rsidP="00C56328">
      <w:pPr>
        <w:widowControl w:val="0"/>
        <w:suppressAutoHyphens/>
        <w:spacing w:after="0" w:line="240" w:lineRule="auto"/>
        <w:rPr>
          <w:rFonts w:ascii="Times New Roman" w:eastAsia="Calibri" w:hAnsi="Times New Roman" w:cs="Times New Roman"/>
          <w:kern w:val="1"/>
          <w:lang w:val="lt-LT"/>
        </w:rPr>
      </w:pPr>
    </w:p>
    <w:p w14:paraId="27CC8FA9" w14:textId="77777777" w:rsidR="00C56328" w:rsidRPr="00C659C0" w:rsidRDefault="00C56328" w:rsidP="00C56328">
      <w:pPr>
        <w:widowControl w:val="0"/>
        <w:suppressAutoHyphens/>
        <w:spacing w:after="0" w:line="240" w:lineRule="auto"/>
        <w:rPr>
          <w:rFonts w:ascii="Times New Roman" w:eastAsia="Calibri" w:hAnsi="Times New Roman" w:cs="Times New Roman"/>
          <w:b/>
          <w:kern w:val="1"/>
          <w:lang w:val="lt-LT"/>
        </w:rPr>
      </w:pPr>
      <w:r w:rsidRPr="00C659C0">
        <w:rPr>
          <w:rFonts w:ascii="Times New Roman" w:eastAsia="Calibri" w:hAnsi="Times New Roman" w:cs="Times New Roman"/>
          <w:b/>
          <w:kern w:val="1"/>
          <w:lang w:val="lt-LT"/>
        </w:rPr>
        <w:t xml:space="preserve">Šis pakuotės lapelis paskutinį kartą peržiūrėtas </w:t>
      </w:r>
      <w:r w:rsidRPr="0012693F">
        <w:rPr>
          <w:rFonts w:ascii="Times New Roman" w:eastAsia="Calibri" w:hAnsi="Times New Roman" w:cs="Times New Roman"/>
          <w:b/>
          <w:kern w:val="1"/>
          <w:lang w:val="lt-LT"/>
        </w:rPr>
        <w:t>202</w:t>
      </w:r>
      <w:r>
        <w:rPr>
          <w:rFonts w:ascii="Times New Roman" w:eastAsia="Calibri" w:hAnsi="Times New Roman" w:cs="Times New Roman"/>
          <w:b/>
          <w:kern w:val="1"/>
          <w:lang w:val="lt-LT"/>
        </w:rPr>
        <w:t>4</w:t>
      </w:r>
      <w:r w:rsidRPr="0012693F">
        <w:rPr>
          <w:rFonts w:ascii="Times New Roman" w:eastAsia="Calibri" w:hAnsi="Times New Roman" w:cs="Times New Roman"/>
          <w:b/>
          <w:kern w:val="1"/>
          <w:lang w:val="lt-LT"/>
        </w:rPr>
        <w:t>-</w:t>
      </w:r>
      <w:r>
        <w:rPr>
          <w:rFonts w:ascii="Times New Roman" w:eastAsia="Calibri" w:hAnsi="Times New Roman" w:cs="Times New Roman"/>
          <w:b/>
          <w:kern w:val="1"/>
          <w:lang w:val="lt-LT"/>
        </w:rPr>
        <w:t>09-30.</w:t>
      </w:r>
    </w:p>
    <w:p w14:paraId="6DB007CE" w14:textId="77777777" w:rsidR="00C56328" w:rsidRPr="00C659C0" w:rsidRDefault="00C56328" w:rsidP="00C56328">
      <w:pPr>
        <w:widowControl w:val="0"/>
        <w:suppressAutoHyphens/>
        <w:spacing w:after="0" w:line="240" w:lineRule="auto"/>
        <w:rPr>
          <w:rFonts w:ascii="Times New Roman" w:eastAsia="Calibri" w:hAnsi="Times New Roman" w:cs="Times New Roman"/>
          <w:kern w:val="1"/>
          <w:lang w:val="lt-LT"/>
        </w:rPr>
      </w:pPr>
    </w:p>
    <w:p w14:paraId="152859A2" w14:textId="77777777" w:rsidR="00C56328" w:rsidRPr="00C659C0" w:rsidRDefault="00C56328" w:rsidP="00C56328">
      <w:pPr>
        <w:widowControl w:val="0"/>
        <w:suppressAutoHyphens/>
        <w:spacing w:after="0" w:line="240" w:lineRule="auto"/>
        <w:rPr>
          <w:rFonts w:ascii="Times New Roman" w:eastAsia="Calibri" w:hAnsi="Times New Roman" w:cs="Times New Roman"/>
          <w:color w:val="0000FF"/>
          <w:kern w:val="1"/>
          <w:u w:val="single"/>
          <w:lang w:val="lt-LT"/>
        </w:rPr>
      </w:pPr>
      <w:r w:rsidRPr="00C659C0">
        <w:rPr>
          <w:rFonts w:ascii="Times New Roman" w:eastAsia="Calibri" w:hAnsi="Times New Roman" w:cs="Times New Roman"/>
          <w:kern w:val="1"/>
          <w:lang w:val="lt-LT"/>
        </w:rPr>
        <w:t>Išsami informacija apie šį vaistą pateikiama Valstybinės vaistų kontrolės tarnybos prie Lietuvos Respublikos sveikatos apsaugos ministerijos tinklalapyje</w:t>
      </w:r>
      <w:r>
        <w:rPr>
          <w:rFonts w:ascii="Times New Roman" w:eastAsia="Calibri" w:hAnsi="Times New Roman" w:cs="Times New Roman"/>
          <w:kern w:val="1"/>
          <w:lang w:val="lt-LT"/>
        </w:rPr>
        <w:t xml:space="preserve"> </w:t>
      </w:r>
      <w:r w:rsidRPr="00B73CE8">
        <w:rPr>
          <w:rFonts w:ascii="Times New Roman" w:hAnsi="Times New Roman" w:cs="Times New Roman"/>
          <w:color w:val="0000EE"/>
          <w:u w:val="single"/>
          <w:lang w:val="lt-LT" w:eastAsia="lt-LT"/>
        </w:rPr>
        <w:t>https://vvkt.lrv.lt/lt/</w:t>
      </w:r>
      <w:r w:rsidRPr="005F2D51">
        <w:rPr>
          <w:rFonts w:ascii="Times New Roman" w:hAnsi="Times New Roman" w:cs="Times New Roman"/>
          <w:lang w:val="lt-LT" w:eastAsia="lt-LT"/>
        </w:rPr>
        <w:t>.</w:t>
      </w:r>
      <w:r w:rsidRPr="00A308D3">
        <w:rPr>
          <w:rFonts w:ascii="Times New Roman" w:eastAsia="Calibri" w:hAnsi="Times New Roman" w:cs="Times New Roman"/>
          <w:kern w:val="1"/>
          <w:lang w:val="lt-LT"/>
        </w:rPr>
        <w:t xml:space="preserve"> </w:t>
      </w:r>
    </w:p>
    <w:p w14:paraId="48034FA0" w14:textId="77777777" w:rsidR="00C56328" w:rsidRPr="00C659C0" w:rsidRDefault="00C56328" w:rsidP="00C56328">
      <w:pPr>
        <w:rPr>
          <w:rFonts w:ascii="Times New Roman" w:eastAsia="Calibri" w:hAnsi="Times New Roman" w:cs="Times New Roman"/>
          <w:lang w:val="lt-LT"/>
        </w:rPr>
      </w:pPr>
      <w:bookmarkStart w:id="17" w:name="_GoBack"/>
      <w:bookmarkEnd w:id="17"/>
    </w:p>
    <w:p w14:paraId="42129AAC" w14:textId="77777777" w:rsidR="00C56328" w:rsidRPr="00C659C0" w:rsidRDefault="00C56328" w:rsidP="00C56328">
      <w:pPr>
        <w:rPr>
          <w:rFonts w:ascii="Times New Roman" w:eastAsia="Calibri" w:hAnsi="Times New Roman" w:cs="Times New Roman"/>
          <w:lang w:val="lt-LT"/>
        </w:rPr>
      </w:pPr>
    </w:p>
    <w:p w14:paraId="5EC48163" w14:textId="77777777" w:rsidR="00C56328" w:rsidRPr="00C659C0" w:rsidRDefault="00C56328" w:rsidP="00C56328">
      <w:pPr>
        <w:rPr>
          <w:rFonts w:ascii="Times New Roman" w:eastAsia="Calibri" w:hAnsi="Times New Roman" w:cs="Times New Roman"/>
          <w:lang w:val="lt-LT"/>
        </w:rPr>
      </w:pPr>
    </w:p>
    <w:p w14:paraId="33A4A90E" w14:textId="77777777" w:rsidR="00C56328" w:rsidRPr="003A7CBA" w:rsidRDefault="00C56328" w:rsidP="00C56328">
      <w:pPr>
        <w:rPr>
          <w:rFonts w:ascii="Times New Roman" w:hAnsi="Times New Roman" w:cs="Times New Roman"/>
          <w:lang w:val="lt-LT"/>
        </w:rPr>
      </w:pPr>
    </w:p>
    <w:p w14:paraId="7A6CE87C" w14:textId="77777777" w:rsidR="00C56328" w:rsidRPr="00C659C0" w:rsidRDefault="00C56328" w:rsidP="00C659C0">
      <w:pPr>
        <w:widowControl w:val="0"/>
        <w:suppressAutoHyphens/>
        <w:spacing w:after="0" w:line="240" w:lineRule="auto"/>
        <w:rPr>
          <w:rFonts w:ascii="Times New Roman" w:eastAsia="Calibri" w:hAnsi="Times New Roman" w:cs="Times New Roman"/>
          <w:kern w:val="1"/>
          <w:lang w:val="lt-LT"/>
        </w:rPr>
      </w:pPr>
    </w:p>
    <w:sectPr w:rsidR="00C56328" w:rsidRPr="00C659C0" w:rsidSect="005B792B">
      <w:headerReference w:type="default" r:id="rId12"/>
      <w:footerReference w:type="default" r:id="rId13"/>
      <w:pgSz w:w="11906" w:h="16838"/>
      <w:pgMar w:top="1134" w:right="1418" w:bottom="1134" w:left="1418" w:header="567" w:footer="567" w:gutter="0"/>
      <w:cols w:space="1296"/>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8724D2B" w14:textId="77777777" w:rsidR="00215870" w:rsidRDefault="00215870">
      <w:pPr>
        <w:spacing w:after="0" w:line="240" w:lineRule="auto"/>
      </w:pPr>
      <w:r>
        <w:separator/>
      </w:r>
    </w:p>
  </w:endnote>
  <w:endnote w:type="continuationSeparator" w:id="0">
    <w:p w14:paraId="4F1AA243" w14:textId="77777777" w:rsidR="00215870" w:rsidRDefault="00215870">
      <w:pPr>
        <w:spacing w:after="0" w:line="240" w:lineRule="auto"/>
      </w:pPr>
      <w:r>
        <w:continuationSeparator/>
      </w:r>
    </w:p>
  </w:endnote>
  <w:endnote w:type="continuationNotice" w:id="1">
    <w:p w14:paraId="727AE557" w14:textId="77777777" w:rsidR="00215870" w:rsidRDefault="0021587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Courier New"/>
    <w:charset w:val="00"/>
    <w:family w:val="auto"/>
    <w:pitch w:val="variable"/>
    <w:sig w:usb0="00000003" w:usb1="1001ECEA" w:usb2="00000000" w:usb3="00000000" w:csb0="00000001" w:csb1="00000000"/>
  </w:font>
  <w:font w:name="Calibri">
    <w:panose1 w:val="020F0502020204030204"/>
    <w:charset w:val="BA"/>
    <w:family w:val="swiss"/>
    <w:pitch w:val="variable"/>
    <w:sig w:usb0="E4002EFF" w:usb1="C200247B" w:usb2="00000009" w:usb3="00000000" w:csb0="000001FF"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altName w:val="MV Boli"/>
    <w:panose1 w:val="00000400000000000000"/>
    <w:charset w:val="00"/>
    <w:family w:val="roman"/>
    <w:pitch w:val="variable"/>
    <w:sig w:usb0="00008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BB42DA" w14:textId="277F6836" w:rsidR="00E8572A" w:rsidRPr="006810D3" w:rsidRDefault="00C659C0">
    <w:pPr>
      <w:pStyle w:val="Porat"/>
      <w:jc w:val="center"/>
      <w:rPr>
        <w:rFonts w:ascii="Times New Roman" w:hAnsi="Times New Roman" w:cs="Times New Roman"/>
      </w:rPr>
    </w:pPr>
    <w:r w:rsidRPr="006810D3">
      <w:rPr>
        <w:rFonts w:ascii="Times New Roman" w:hAnsi="Times New Roman" w:cs="Times New Roman"/>
      </w:rPr>
      <w:fldChar w:fldCharType="begin"/>
    </w:r>
    <w:r w:rsidRPr="006810D3">
      <w:rPr>
        <w:rFonts w:ascii="Times New Roman" w:hAnsi="Times New Roman" w:cs="Times New Roman"/>
      </w:rPr>
      <w:instrText>PAGE   \* MERGEFORMAT</w:instrText>
    </w:r>
    <w:r w:rsidRPr="006810D3">
      <w:rPr>
        <w:rFonts w:ascii="Times New Roman" w:hAnsi="Times New Roman" w:cs="Times New Roman"/>
      </w:rPr>
      <w:fldChar w:fldCharType="separate"/>
    </w:r>
    <w:r w:rsidR="00C56328">
      <w:rPr>
        <w:rFonts w:ascii="Times New Roman" w:hAnsi="Times New Roman" w:cs="Times New Roman"/>
        <w:noProof/>
      </w:rPr>
      <w:t>39</w:t>
    </w:r>
    <w:r w:rsidRPr="006810D3">
      <w:rPr>
        <w:rFonts w:ascii="Times New Roman" w:hAnsi="Times New Roman" w:cs="Times New Roman"/>
      </w:rPr>
      <w:fldChar w:fldCharType="end"/>
    </w:r>
  </w:p>
  <w:p w14:paraId="1B007C6A" w14:textId="77777777" w:rsidR="00E8572A" w:rsidRDefault="00E8572A">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ED0C84B" w14:textId="77777777" w:rsidR="00215870" w:rsidRDefault="00215870">
      <w:pPr>
        <w:spacing w:after="0" w:line="240" w:lineRule="auto"/>
      </w:pPr>
      <w:r>
        <w:separator/>
      </w:r>
    </w:p>
  </w:footnote>
  <w:footnote w:type="continuationSeparator" w:id="0">
    <w:p w14:paraId="7AAEB197" w14:textId="77777777" w:rsidR="00215870" w:rsidRDefault="00215870">
      <w:pPr>
        <w:spacing w:after="0" w:line="240" w:lineRule="auto"/>
      </w:pPr>
      <w:r>
        <w:continuationSeparator/>
      </w:r>
    </w:p>
  </w:footnote>
  <w:footnote w:type="continuationNotice" w:id="1">
    <w:p w14:paraId="7A37B882" w14:textId="77777777" w:rsidR="00215870" w:rsidRDefault="0021587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1D76FD" w14:textId="77777777" w:rsidR="00215870" w:rsidRDefault="00215870">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name w:val="WWNum1"/>
    <w:lvl w:ilvl="0">
      <w:start w:val="1"/>
      <w:numFmt w:val="bullet"/>
      <w:lvlText w:val=""/>
      <w:lvlJc w:val="left"/>
      <w:pPr>
        <w:tabs>
          <w:tab w:val="num" w:pos="360"/>
        </w:tabs>
        <w:ind w:left="360" w:hanging="360"/>
      </w:pPr>
      <w:rPr>
        <w:rFonts w:ascii="Symbol" w:hAnsi="Symbol"/>
      </w:rPr>
    </w:lvl>
    <w:lvl w:ilvl="1">
      <w:start w:val="1"/>
      <w:numFmt w:val="bullet"/>
      <w:lvlText w:val="o"/>
      <w:lvlJc w:val="left"/>
      <w:pPr>
        <w:tabs>
          <w:tab w:val="num" w:pos="1080"/>
        </w:tabs>
        <w:ind w:left="1080" w:hanging="360"/>
      </w:pPr>
      <w:rPr>
        <w:rFonts w:ascii="Courier New" w:hAnsi="Courier New" w:cs="Courier New"/>
      </w:rPr>
    </w:lvl>
    <w:lvl w:ilvl="2">
      <w:start w:val="1"/>
      <w:numFmt w:val="bullet"/>
      <w:lvlText w:val=""/>
      <w:lvlJc w:val="left"/>
      <w:pPr>
        <w:tabs>
          <w:tab w:val="num" w:pos="1800"/>
        </w:tabs>
        <w:ind w:left="1800" w:hanging="360"/>
      </w:pPr>
      <w:rPr>
        <w:rFonts w:ascii="Wingdings" w:hAnsi="Wingdings"/>
      </w:rPr>
    </w:lvl>
    <w:lvl w:ilvl="3">
      <w:start w:val="1"/>
      <w:numFmt w:val="bullet"/>
      <w:lvlText w:val=""/>
      <w:lvlJc w:val="left"/>
      <w:pPr>
        <w:tabs>
          <w:tab w:val="num" w:pos="2520"/>
        </w:tabs>
        <w:ind w:left="2520" w:hanging="360"/>
      </w:pPr>
      <w:rPr>
        <w:rFonts w:ascii="Symbol" w:hAnsi="Symbol"/>
      </w:rPr>
    </w:lvl>
    <w:lvl w:ilvl="4">
      <w:start w:val="1"/>
      <w:numFmt w:val="bullet"/>
      <w:lvlText w:val="o"/>
      <w:lvlJc w:val="left"/>
      <w:pPr>
        <w:tabs>
          <w:tab w:val="num" w:pos="3240"/>
        </w:tabs>
        <w:ind w:left="3240" w:hanging="360"/>
      </w:pPr>
      <w:rPr>
        <w:rFonts w:ascii="Courier New" w:hAnsi="Courier New" w:cs="Courier New"/>
      </w:rPr>
    </w:lvl>
    <w:lvl w:ilvl="5">
      <w:start w:val="1"/>
      <w:numFmt w:val="bullet"/>
      <w:lvlText w:val=""/>
      <w:lvlJc w:val="left"/>
      <w:pPr>
        <w:tabs>
          <w:tab w:val="num" w:pos="3960"/>
        </w:tabs>
        <w:ind w:left="3960" w:hanging="360"/>
      </w:pPr>
      <w:rPr>
        <w:rFonts w:ascii="Wingdings" w:hAnsi="Wingdings"/>
      </w:rPr>
    </w:lvl>
    <w:lvl w:ilvl="6">
      <w:start w:val="1"/>
      <w:numFmt w:val="bullet"/>
      <w:lvlText w:val=""/>
      <w:lvlJc w:val="left"/>
      <w:pPr>
        <w:tabs>
          <w:tab w:val="num" w:pos="4680"/>
        </w:tabs>
        <w:ind w:left="4680" w:hanging="360"/>
      </w:pPr>
      <w:rPr>
        <w:rFonts w:ascii="Symbol" w:hAnsi="Symbol"/>
      </w:rPr>
    </w:lvl>
    <w:lvl w:ilvl="7">
      <w:start w:val="1"/>
      <w:numFmt w:val="bullet"/>
      <w:lvlText w:val="o"/>
      <w:lvlJc w:val="left"/>
      <w:pPr>
        <w:tabs>
          <w:tab w:val="num" w:pos="5400"/>
        </w:tabs>
        <w:ind w:left="5400" w:hanging="360"/>
      </w:pPr>
      <w:rPr>
        <w:rFonts w:ascii="Courier New" w:hAnsi="Courier New" w:cs="Courier New"/>
      </w:rPr>
    </w:lvl>
    <w:lvl w:ilvl="8">
      <w:start w:val="1"/>
      <w:numFmt w:val="bullet"/>
      <w:lvlText w:val=""/>
      <w:lvlJc w:val="left"/>
      <w:pPr>
        <w:tabs>
          <w:tab w:val="num" w:pos="6120"/>
        </w:tabs>
        <w:ind w:left="6120" w:hanging="360"/>
      </w:pPr>
      <w:rPr>
        <w:rFonts w:ascii="Wingdings" w:hAnsi="Wingdings"/>
      </w:rPr>
    </w:lvl>
  </w:abstractNum>
  <w:abstractNum w:abstractNumId="1" w15:restartNumberingAfterBreak="0">
    <w:nsid w:val="00000002"/>
    <w:multiLevelType w:val="multilevel"/>
    <w:tmpl w:val="00000002"/>
    <w:name w:val="WWNum2"/>
    <w:lvl w:ilvl="0">
      <w:start w:val="1"/>
      <w:numFmt w:val="bullet"/>
      <w:lvlText w:val="-"/>
      <w:lvlJc w:val="left"/>
      <w:pPr>
        <w:tabs>
          <w:tab w:val="num" w:pos="0"/>
        </w:tabs>
        <w:ind w:left="360" w:hanging="360"/>
      </w:pPr>
      <w:rPr>
        <w:rFonts w:ascii="OpenSymbol" w:hAnsi="Open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0000003"/>
    <w:multiLevelType w:val="multilevel"/>
    <w:tmpl w:val="00000003"/>
    <w:name w:val="WWNum4"/>
    <w:lvl w:ilvl="0">
      <w:start w:val="1"/>
      <w:numFmt w:val="bullet"/>
      <w:lvlText w:val="-"/>
      <w:lvlJc w:val="left"/>
      <w:pPr>
        <w:tabs>
          <w:tab w:val="num" w:pos="360"/>
        </w:tabs>
        <w:ind w:left="360" w:hanging="360"/>
      </w:pPr>
      <w:rPr>
        <w:rFonts w:ascii="Times New Roman" w:hAnsi="Times New Roman"/>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15:restartNumberingAfterBreak="0">
    <w:nsid w:val="00000004"/>
    <w:multiLevelType w:val="multilevel"/>
    <w:tmpl w:val="00000004"/>
    <w:name w:val="WWNum5"/>
    <w:lvl w:ilvl="0">
      <w:start w:val="1"/>
      <w:numFmt w:val="bullet"/>
      <w:lvlText w:val=""/>
      <w:lvlJc w:val="left"/>
      <w:pPr>
        <w:tabs>
          <w:tab w:val="num" w:pos="360"/>
        </w:tabs>
        <w:ind w:left="360" w:hanging="360"/>
      </w:pPr>
      <w:rPr>
        <w:rFonts w:ascii="Symbol" w:hAnsi="Symbol"/>
      </w:rPr>
    </w:lvl>
    <w:lvl w:ilvl="1">
      <w:start w:val="1"/>
      <w:numFmt w:val="bullet"/>
      <w:lvlText w:val="o"/>
      <w:lvlJc w:val="left"/>
      <w:pPr>
        <w:tabs>
          <w:tab w:val="num" w:pos="1080"/>
        </w:tabs>
        <w:ind w:left="1080" w:hanging="360"/>
      </w:pPr>
      <w:rPr>
        <w:rFonts w:ascii="Courier New" w:hAnsi="Courier New"/>
      </w:rPr>
    </w:lvl>
    <w:lvl w:ilvl="2">
      <w:start w:val="1"/>
      <w:numFmt w:val="bullet"/>
      <w:lvlText w:val=""/>
      <w:lvlJc w:val="left"/>
      <w:pPr>
        <w:tabs>
          <w:tab w:val="num" w:pos="1800"/>
        </w:tabs>
        <w:ind w:left="1800" w:hanging="360"/>
      </w:pPr>
      <w:rPr>
        <w:rFonts w:ascii="Wingdings" w:hAnsi="Wingdings"/>
      </w:rPr>
    </w:lvl>
    <w:lvl w:ilvl="3">
      <w:start w:val="1"/>
      <w:numFmt w:val="bullet"/>
      <w:lvlText w:val=""/>
      <w:lvlJc w:val="left"/>
      <w:pPr>
        <w:tabs>
          <w:tab w:val="num" w:pos="2520"/>
        </w:tabs>
        <w:ind w:left="2520" w:hanging="360"/>
      </w:pPr>
      <w:rPr>
        <w:rFonts w:ascii="Symbol" w:hAnsi="Symbol"/>
      </w:rPr>
    </w:lvl>
    <w:lvl w:ilvl="4">
      <w:start w:val="1"/>
      <w:numFmt w:val="bullet"/>
      <w:lvlText w:val="o"/>
      <w:lvlJc w:val="left"/>
      <w:pPr>
        <w:tabs>
          <w:tab w:val="num" w:pos="3240"/>
        </w:tabs>
        <w:ind w:left="3240" w:hanging="360"/>
      </w:pPr>
      <w:rPr>
        <w:rFonts w:ascii="Courier New" w:hAnsi="Courier New"/>
      </w:rPr>
    </w:lvl>
    <w:lvl w:ilvl="5">
      <w:start w:val="1"/>
      <w:numFmt w:val="bullet"/>
      <w:lvlText w:val=""/>
      <w:lvlJc w:val="left"/>
      <w:pPr>
        <w:tabs>
          <w:tab w:val="num" w:pos="3960"/>
        </w:tabs>
        <w:ind w:left="3960" w:hanging="360"/>
      </w:pPr>
      <w:rPr>
        <w:rFonts w:ascii="Wingdings" w:hAnsi="Wingdings"/>
      </w:rPr>
    </w:lvl>
    <w:lvl w:ilvl="6">
      <w:start w:val="1"/>
      <w:numFmt w:val="bullet"/>
      <w:lvlText w:val=""/>
      <w:lvlJc w:val="left"/>
      <w:pPr>
        <w:tabs>
          <w:tab w:val="num" w:pos="4680"/>
        </w:tabs>
        <w:ind w:left="4680" w:hanging="360"/>
      </w:pPr>
      <w:rPr>
        <w:rFonts w:ascii="Symbol" w:hAnsi="Symbol"/>
      </w:rPr>
    </w:lvl>
    <w:lvl w:ilvl="7">
      <w:start w:val="1"/>
      <w:numFmt w:val="bullet"/>
      <w:lvlText w:val="o"/>
      <w:lvlJc w:val="left"/>
      <w:pPr>
        <w:tabs>
          <w:tab w:val="num" w:pos="5400"/>
        </w:tabs>
        <w:ind w:left="5400" w:hanging="360"/>
      </w:pPr>
      <w:rPr>
        <w:rFonts w:ascii="Courier New" w:hAnsi="Courier New"/>
      </w:rPr>
    </w:lvl>
    <w:lvl w:ilvl="8">
      <w:start w:val="1"/>
      <w:numFmt w:val="bullet"/>
      <w:lvlText w:val=""/>
      <w:lvlJc w:val="left"/>
      <w:pPr>
        <w:tabs>
          <w:tab w:val="num" w:pos="6120"/>
        </w:tabs>
        <w:ind w:left="6120" w:hanging="360"/>
      </w:pPr>
      <w:rPr>
        <w:rFonts w:ascii="Wingdings" w:hAnsi="Wingdings"/>
      </w:rPr>
    </w:lvl>
  </w:abstractNum>
  <w:abstractNum w:abstractNumId="4" w15:restartNumberingAfterBreak="0">
    <w:nsid w:val="00000005"/>
    <w:multiLevelType w:val="multilevel"/>
    <w:tmpl w:val="00000005"/>
    <w:name w:val="WWNum7"/>
    <w:lvl w:ilvl="0">
      <w:start w:val="1"/>
      <w:numFmt w:val="bullet"/>
      <w:lvlText w:val=""/>
      <w:lvlJc w:val="left"/>
      <w:pPr>
        <w:tabs>
          <w:tab w:val="num" w:pos="360"/>
        </w:tabs>
        <w:ind w:left="360" w:hanging="360"/>
      </w:pPr>
      <w:rPr>
        <w:rFonts w:ascii="Symbol" w:hAnsi="Symbol"/>
      </w:rPr>
    </w:lvl>
    <w:lvl w:ilvl="1">
      <w:start w:val="1"/>
      <w:numFmt w:val="bullet"/>
      <w:lvlText w:val="o"/>
      <w:lvlJc w:val="left"/>
      <w:pPr>
        <w:tabs>
          <w:tab w:val="num" w:pos="1080"/>
        </w:tabs>
        <w:ind w:left="1080" w:hanging="360"/>
      </w:pPr>
      <w:rPr>
        <w:rFonts w:ascii="Courier New" w:hAnsi="Courier New"/>
      </w:rPr>
    </w:lvl>
    <w:lvl w:ilvl="2">
      <w:start w:val="1"/>
      <w:numFmt w:val="bullet"/>
      <w:lvlText w:val=""/>
      <w:lvlJc w:val="left"/>
      <w:pPr>
        <w:tabs>
          <w:tab w:val="num" w:pos="1800"/>
        </w:tabs>
        <w:ind w:left="1800" w:hanging="360"/>
      </w:pPr>
      <w:rPr>
        <w:rFonts w:ascii="Wingdings" w:hAnsi="Wingdings"/>
      </w:rPr>
    </w:lvl>
    <w:lvl w:ilvl="3">
      <w:start w:val="1"/>
      <w:numFmt w:val="bullet"/>
      <w:lvlText w:val=""/>
      <w:lvlJc w:val="left"/>
      <w:pPr>
        <w:tabs>
          <w:tab w:val="num" w:pos="2520"/>
        </w:tabs>
        <w:ind w:left="2520" w:hanging="360"/>
      </w:pPr>
      <w:rPr>
        <w:rFonts w:ascii="Symbol" w:hAnsi="Symbol"/>
      </w:rPr>
    </w:lvl>
    <w:lvl w:ilvl="4">
      <w:start w:val="1"/>
      <w:numFmt w:val="bullet"/>
      <w:lvlText w:val="o"/>
      <w:lvlJc w:val="left"/>
      <w:pPr>
        <w:tabs>
          <w:tab w:val="num" w:pos="3240"/>
        </w:tabs>
        <w:ind w:left="3240" w:hanging="360"/>
      </w:pPr>
      <w:rPr>
        <w:rFonts w:ascii="Courier New" w:hAnsi="Courier New"/>
      </w:rPr>
    </w:lvl>
    <w:lvl w:ilvl="5">
      <w:start w:val="1"/>
      <w:numFmt w:val="bullet"/>
      <w:lvlText w:val=""/>
      <w:lvlJc w:val="left"/>
      <w:pPr>
        <w:tabs>
          <w:tab w:val="num" w:pos="3960"/>
        </w:tabs>
        <w:ind w:left="3960" w:hanging="360"/>
      </w:pPr>
      <w:rPr>
        <w:rFonts w:ascii="Wingdings" w:hAnsi="Wingdings"/>
      </w:rPr>
    </w:lvl>
    <w:lvl w:ilvl="6">
      <w:start w:val="1"/>
      <w:numFmt w:val="bullet"/>
      <w:lvlText w:val=""/>
      <w:lvlJc w:val="left"/>
      <w:pPr>
        <w:tabs>
          <w:tab w:val="num" w:pos="4680"/>
        </w:tabs>
        <w:ind w:left="4680" w:hanging="360"/>
      </w:pPr>
      <w:rPr>
        <w:rFonts w:ascii="Symbol" w:hAnsi="Symbol"/>
      </w:rPr>
    </w:lvl>
    <w:lvl w:ilvl="7">
      <w:start w:val="1"/>
      <w:numFmt w:val="bullet"/>
      <w:lvlText w:val="o"/>
      <w:lvlJc w:val="left"/>
      <w:pPr>
        <w:tabs>
          <w:tab w:val="num" w:pos="5400"/>
        </w:tabs>
        <w:ind w:left="5400" w:hanging="360"/>
      </w:pPr>
      <w:rPr>
        <w:rFonts w:ascii="Courier New" w:hAnsi="Courier New"/>
      </w:rPr>
    </w:lvl>
    <w:lvl w:ilvl="8">
      <w:start w:val="1"/>
      <w:numFmt w:val="bullet"/>
      <w:lvlText w:val=""/>
      <w:lvlJc w:val="left"/>
      <w:pPr>
        <w:tabs>
          <w:tab w:val="num" w:pos="6120"/>
        </w:tabs>
        <w:ind w:left="6120" w:hanging="360"/>
      </w:pPr>
      <w:rPr>
        <w:rFonts w:ascii="Wingdings" w:hAnsi="Wingdings"/>
      </w:rPr>
    </w:lvl>
  </w:abstractNum>
  <w:abstractNum w:abstractNumId="5" w15:restartNumberingAfterBreak="0">
    <w:nsid w:val="00000006"/>
    <w:multiLevelType w:val="multilevel"/>
    <w:tmpl w:val="00000006"/>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6" w15:restartNumberingAfterBreak="0">
    <w:nsid w:val="10024F9A"/>
    <w:multiLevelType w:val="hybridMultilevel"/>
    <w:tmpl w:val="F82C69EC"/>
    <w:lvl w:ilvl="0" w:tplc="CEBC8142">
      <w:start w:val="5"/>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5B165AC"/>
    <w:multiLevelType w:val="hybridMultilevel"/>
    <w:tmpl w:val="ACC6CFFC"/>
    <w:lvl w:ilvl="0" w:tplc="CEBC8142">
      <w:start w:val="5"/>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97379E7"/>
    <w:multiLevelType w:val="hybridMultilevel"/>
    <w:tmpl w:val="EF703DD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3A653B0"/>
    <w:multiLevelType w:val="hybridMultilevel"/>
    <w:tmpl w:val="F15CFB30"/>
    <w:lvl w:ilvl="0" w:tplc="CEBC8142">
      <w:start w:val="5"/>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78F5B0C"/>
    <w:multiLevelType w:val="hybridMultilevel"/>
    <w:tmpl w:val="3312C4AA"/>
    <w:lvl w:ilvl="0" w:tplc="0427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AEF49D7"/>
    <w:multiLevelType w:val="hybridMultilevel"/>
    <w:tmpl w:val="C88EA592"/>
    <w:lvl w:ilvl="0" w:tplc="0914A59C">
      <w:start w:val="17"/>
      <w:numFmt w:val="decimal"/>
      <w:lvlText w:val="%1."/>
      <w:lvlJc w:val="left"/>
      <w:pPr>
        <w:ind w:left="1650" w:hanging="570"/>
      </w:pPr>
      <w:rPr>
        <w:rFonts w:hint="default"/>
        <w:b/>
        <w:i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2" w15:restartNumberingAfterBreak="0">
    <w:nsid w:val="2EAC3B1B"/>
    <w:multiLevelType w:val="hybridMultilevel"/>
    <w:tmpl w:val="584A70DA"/>
    <w:lvl w:ilvl="0" w:tplc="A412CA06">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2F185FD3"/>
    <w:multiLevelType w:val="hybridMultilevel"/>
    <w:tmpl w:val="A2C84098"/>
    <w:lvl w:ilvl="0" w:tplc="8652737A">
      <w:start w:val="1"/>
      <w:numFmt w:val="bullet"/>
      <w:lvlText w:val=""/>
      <w:lvlJc w:val="left"/>
      <w:pPr>
        <w:ind w:left="720" w:hanging="360"/>
      </w:pPr>
      <w:rPr>
        <w:rFonts w:ascii="Symbol" w:hAnsi="Symbo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F5F0645"/>
    <w:multiLevelType w:val="hybridMultilevel"/>
    <w:tmpl w:val="FA2E5D88"/>
    <w:lvl w:ilvl="0" w:tplc="0914A59C">
      <w:start w:val="17"/>
      <w:numFmt w:val="decimal"/>
      <w:lvlText w:val="%1."/>
      <w:lvlJc w:val="left"/>
      <w:pPr>
        <w:ind w:left="1650" w:hanging="570"/>
      </w:pPr>
      <w:rPr>
        <w:rFonts w:hint="default"/>
        <w:b/>
        <w:i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5" w15:restartNumberingAfterBreak="0">
    <w:nsid w:val="2FF20CCE"/>
    <w:multiLevelType w:val="hybridMultilevel"/>
    <w:tmpl w:val="EE562324"/>
    <w:lvl w:ilvl="0" w:tplc="FFFFFFFF">
      <w:start w:val="1"/>
      <w:numFmt w:val="bullet"/>
      <w:lvlText w:val="-"/>
      <w:lvlJc w:val="left"/>
      <w:pPr>
        <w:tabs>
          <w:tab w:val="num" w:pos="360"/>
        </w:tabs>
        <w:ind w:left="360" w:hanging="360"/>
      </w:pPr>
      <w:rPr>
        <w:rFonts w:ascii="Times New Roman" w:hAnsi="Times New Roman" w:hint="default"/>
      </w:rPr>
    </w:lvl>
    <w:lvl w:ilvl="1" w:tplc="040B0003" w:tentative="1">
      <w:start w:val="1"/>
      <w:numFmt w:val="bullet"/>
      <w:lvlText w:val="o"/>
      <w:lvlJc w:val="left"/>
      <w:pPr>
        <w:tabs>
          <w:tab w:val="num" w:pos="1440"/>
        </w:tabs>
        <w:ind w:left="1440" w:hanging="360"/>
      </w:pPr>
      <w:rPr>
        <w:rFonts w:ascii="Courier New" w:hAnsi="Courier New" w:hint="default"/>
      </w:rPr>
    </w:lvl>
    <w:lvl w:ilvl="2" w:tplc="040B0005" w:tentative="1">
      <w:start w:val="1"/>
      <w:numFmt w:val="bullet"/>
      <w:lvlText w:val=""/>
      <w:lvlJc w:val="left"/>
      <w:pPr>
        <w:tabs>
          <w:tab w:val="num" w:pos="2160"/>
        </w:tabs>
        <w:ind w:left="2160" w:hanging="360"/>
      </w:pPr>
      <w:rPr>
        <w:rFonts w:ascii="Wingdings" w:hAnsi="Wingdings" w:hint="default"/>
      </w:rPr>
    </w:lvl>
    <w:lvl w:ilvl="3" w:tplc="040B0001" w:tentative="1">
      <w:start w:val="1"/>
      <w:numFmt w:val="bullet"/>
      <w:lvlText w:val=""/>
      <w:lvlJc w:val="left"/>
      <w:pPr>
        <w:tabs>
          <w:tab w:val="num" w:pos="2880"/>
        </w:tabs>
        <w:ind w:left="2880" w:hanging="360"/>
      </w:pPr>
      <w:rPr>
        <w:rFonts w:ascii="Symbol" w:hAnsi="Symbol" w:hint="default"/>
      </w:rPr>
    </w:lvl>
    <w:lvl w:ilvl="4" w:tplc="040B0003" w:tentative="1">
      <w:start w:val="1"/>
      <w:numFmt w:val="bullet"/>
      <w:lvlText w:val="o"/>
      <w:lvlJc w:val="left"/>
      <w:pPr>
        <w:tabs>
          <w:tab w:val="num" w:pos="3600"/>
        </w:tabs>
        <w:ind w:left="3600" w:hanging="360"/>
      </w:pPr>
      <w:rPr>
        <w:rFonts w:ascii="Courier New" w:hAnsi="Courier New" w:hint="default"/>
      </w:rPr>
    </w:lvl>
    <w:lvl w:ilvl="5" w:tplc="040B0005" w:tentative="1">
      <w:start w:val="1"/>
      <w:numFmt w:val="bullet"/>
      <w:lvlText w:val=""/>
      <w:lvlJc w:val="left"/>
      <w:pPr>
        <w:tabs>
          <w:tab w:val="num" w:pos="4320"/>
        </w:tabs>
        <w:ind w:left="4320" w:hanging="360"/>
      </w:pPr>
      <w:rPr>
        <w:rFonts w:ascii="Wingdings" w:hAnsi="Wingdings" w:hint="default"/>
      </w:rPr>
    </w:lvl>
    <w:lvl w:ilvl="6" w:tplc="040B0001" w:tentative="1">
      <w:start w:val="1"/>
      <w:numFmt w:val="bullet"/>
      <w:lvlText w:val=""/>
      <w:lvlJc w:val="left"/>
      <w:pPr>
        <w:tabs>
          <w:tab w:val="num" w:pos="5040"/>
        </w:tabs>
        <w:ind w:left="5040" w:hanging="360"/>
      </w:pPr>
      <w:rPr>
        <w:rFonts w:ascii="Symbol" w:hAnsi="Symbol" w:hint="default"/>
      </w:rPr>
    </w:lvl>
    <w:lvl w:ilvl="7" w:tplc="040B0003" w:tentative="1">
      <w:start w:val="1"/>
      <w:numFmt w:val="bullet"/>
      <w:lvlText w:val="o"/>
      <w:lvlJc w:val="left"/>
      <w:pPr>
        <w:tabs>
          <w:tab w:val="num" w:pos="5760"/>
        </w:tabs>
        <w:ind w:left="5760" w:hanging="360"/>
      </w:pPr>
      <w:rPr>
        <w:rFonts w:ascii="Courier New" w:hAnsi="Courier New" w:hint="default"/>
      </w:rPr>
    </w:lvl>
    <w:lvl w:ilvl="8" w:tplc="040B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9CC046D"/>
    <w:multiLevelType w:val="hybridMultilevel"/>
    <w:tmpl w:val="E410E91A"/>
    <w:lvl w:ilvl="0" w:tplc="040B0001">
      <w:start w:val="1"/>
      <w:numFmt w:val="bullet"/>
      <w:lvlText w:val=""/>
      <w:lvlJc w:val="left"/>
      <w:pPr>
        <w:tabs>
          <w:tab w:val="num" w:pos="360"/>
        </w:tabs>
        <w:ind w:left="360" w:hanging="360"/>
      </w:pPr>
      <w:rPr>
        <w:rFonts w:ascii="Symbol" w:hAnsi="Symbol" w:hint="default"/>
      </w:rPr>
    </w:lvl>
    <w:lvl w:ilvl="1" w:tplc="040B0003" w:tentative="1">
      <w:start w:val="1"/>
      <w:numFmt w:val="bullet"/>
      <w:lvlText w:val="o"/>
      <w:lvlJc w:val="left"/>
      <w:pPr>
        <w:tabs>
          <w:tab w:val="num" w:pos="1080"/>
        </w:tabs>
        <w:ind w:left="1080" w:hanging="360"/>
      </w:pPr>
      <w:rPr>
        <w:rFonts w:ascii="Courier New" w:hAnsi="Courier New" w:hint="default"/>
      </w:rPr>
    </w:lvl>
    <w:lvl w:ilvl="2" w:tplc="040B0005" w:tentative="1">
      <w:start w:val="1"/>
      <w:numFmt w:val="bullet"/>
      <w:lvlText w:val=""/>
      <w:lvlJc w:val="left"/>
      <w:pPr>
        <w:tabs>
          <w:tab w:val="num" w:pos="1800"/>
        </w:tabs>
        <w:ind w:left="1800" w:hanging="360"/>
      </w:pPr>
      <w:rPr>
        <w:rFonts w:ascii="Wingdings" w:hAnsi="Wingdings" w:hint="default"/>
      </w:rPr>
    </w:lvl>
    <w:lvl w:ilvl="3" w:tplc="040B0001" w:tentative="1">
      <w:start w:val="1"/>
      <w:numFmt w:val="bullet"/>
      <w:lvlText w:val=""/>
      <w:lvlJc w:val="left"/>
      <w:pPr>
        <w:tabs>
          <w:tab w:val="num" w:pos="2520"/>
        </w:tabs>
        <w:ind w:left="2520" w:hanging="360"/>
      </w:pPr>
      <w:rPr>
        <w:rFonts w:ascii="Symbol" w:hAnsi="Symbol" w:hint="default"/>
      </w:rPr>
    </w:lvl>
    <w:lvl w:ilvl="4" w:tplc="040B0003" w:tentative="1">
      <w:start w:val="1"/>
      <w:numFmt w:val="bullet"/>
      <w:lvlText w:val="o"/>
      <w:lvlJc w:val="left"/>
      <w:pPr>
        <w:tabs>
          <w:tab w:val="num" w:pos="3240"/>
        </w:tabs>
        <w:ind w:left="3240" w:hanging="360"/>
      </w:pPr>
      <w:rPr>
        <w:rFonts w:ascii="Courier New" w:hAnsi="Courier New" w:hint="default"/>
      </w:rPr>
    </w:lvl>
    <w:lvl w:ilvl="5" w:tplc="040B0005" w:tentative="1">
      <w:start w:val="1"/>
      <w:numFmt w:val="bullet"/>
      <w:lvlText w:val=""/>
      <w:lvlJc w:val="left"/>
      <w:pPr>
        <w:tabs>
          <w:tab w:val="num" w:pos="3960"/>
        </w:tabs>
        <w:ind w:left="3960" w:hanging="360"/>
      </w:pPr>
      <w:rPr>
        <w:rFonts w:ascii="Wingdings" w:hAnsi="Wingdings" w:hint="default"/>
      </w:rPr>
    </w:lvl>
    <w:lvl w:ilvl="6" w:tplc="040B0001" w:tentative="1">
      <w:start w:val="1"/>
      <w:numFmt w:val="bullet"/>
      <w:lvlText w:val=""/>
      <w:lvlJc w:val="left"/>
      <w:pPr>
        <w:tabs>
          <w:tab w:val="num" w:pos="4680"/>
        </w:tabs>
        <w:ind w:left="4680" w:hanging="360"/>
      </w:pPr>
      <w:rPr>
        <w:rFonts w:ascii="Symbol" w:hAnsi="Symbol" w:hint="default"/>
      </w:rPr>
    </w:lvl>
    <w:lvl w:ilvl="7" w:tplc="040B0003" w:tentative="1">
      <w:start w:val="1"/>
      <w:numFmt w:val="bullet"/>
      <w:lvlText w:val="o"/>
      <w:lvlJc w:val="left"/>
      <w:pPr>
        <w:tabs>
          <w:tab w:val="num" w:pos="5400"/>
        </w:tabs>
        <w:ind w:left="5400" w:hanging="360"/>
      </w:pPr>
      <w:rPr>
        <w:rFonts w:ascii="Courier New" w:hAnsi="Courier New" w:hint="default"/>
      </w:rPr>
    </w:lvl>
    <w:lvl w:ilvl="8" w:tplc="040B0005"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3A756482"/>
    <w:multiLevelType w:val="hybridMultilevel"/>
    <w:tmpl w:val="20D885BA"/>
    <w:lvl w:ilvl="0" w:tplc="040B0001">
      <w:start w:val="1"/>
      <w:numFmt w:val="bullet"/>
      <w:lvlText w:val=""/>
      <w:lvlJc w:val="left"/>
      <w:pPr>
        <w:tabs>
          <w:tab w:val="num" w:pos="360"/>
        </w:tabs>
        <w:ind w:left="360" w:hanging="360"/>
      </w:pPr>
      <w:rPr>
        <w:rFonts w:ascii="Symbol" w:hAnsi="Symbol" w:hint="default"/>
      </w:rPr>
    </w:lvl>
    <w:lvl w:ilvl="1" w:tplc="040B0003">
      <w:start w:val="1"/>
      <w:numFmt w:val="bullet"/>
      <w:lvlText w:val="o"/>
      <w:lvlJc w:val="left"/>
      <w:pPr>
        <w:tabs>
          <w:tab w:val="num" w:pos="1080"/>
        </w:tabs>
        <w:ind w:left="1080" w:hanging="360"/>
      </w:pPr>
      <w:rPr>
        <w:rFonts w:ascii="Courier New" w:hAnsi="Courier New" w:hint="default"/>
      </w:rPr>
    </w:lvl>
    <w:lvl w:ilvl="2" w:tplc="040B0005" w:tentative="1">
      <w:start w:val="1"/>
      <w:numFmt w:val="bullet"/>
      <w:lvlText w:val=""/>
      <w:lvlJc w:val="left"/>
      <w:pPr>
        <w:tabs>
          <w:tab w:val="num" w:pos="1800"/>
        </w:tabs>
        <w:ind w:left="1800" w:hanging="360"/>
      </w:pPr>
      <w:rPr>
        <w:rFonts w:ascii="Wingdings" w:hAnsi="Wingdings" w:hint="default"/>
      </w:rPr>
    </w:lvl>
    <w:lvl w:ilvl="3" w:tplc="040B0001" w:tentative="1">
      <w:start w:val="1"/>
      <w:numFmt w:val="bullet"/>
      <w:lvlText w:val=""/>
      <w:lvlJc w:val="left"/>
      <w:pPr>
        <w:tabs>
          <w:tab w:val="num" w:pos="2520"/>
        </w:tabs>
        <w:ind w:left="2520" w:hanging="360"/>
      </w:pPr>
      <w:rPr>
        <w:rFonts w:ascii="Symbol" w:hAnsi="Symbol" w:hint="default"/>
      </w:rPr>
    </w:lvl>
    <w:lvl w:ilvl="4" w:tplc="040B0003" w:tentative="1">
      <w:start w:val="1"/>
      <w:numFmt w:val="bullet"/>
      <w:lvlText w:val="o"/>
      <w:lvlJc w:val="left"/>
      <w:pPr>
        <w:tabs>
          <w:tab w:val="num" w:pos="3240"/>
        </w:tabs>
        <w:ind w:left="3240" w:hanging="360"/>
      </w:pPr>
      <w:rPr>
        <w:rFonts w:ascii="Courier New" w:hAnsi="Courier New" w:hint="default"/>
      </w:rPr>
    </w:lvl>
    <w:lvl w:ilvl="5" w:tplc="040B0005" w:tentative="1">
      <w:start w:val="1"/>
      <w:numFmt w:val="bullet"/>
      <w:lvlText w:val=""/>
      <w:lvlJc w:val="left"/>
      <w:pPr>
        <w:tabs>
          <w:tab w:val="num" w:pos="3960"/>
        </w:tabs>
        <w:ind w:left="3960" w:hanging="360"/>
      </w:pPr>
      <w:rPr>
        <w:rFonts w:ascii="Wingdings" w:hAnsi="Wingdings" w:hint="default"/>
      </w:rPr>
    </w:lvl>
    <w:lvl w:ilvl="6" w:tplc="040B0001" w:tentative="1">
      <w:start w:val="1"/>
      <w:numFmt w:val="bullet"/>
      <w:lvlText w:val=""/>
      <w:lvlJc w:val="left"/>
      <w:pPr>
        <w:tabs>
          <w:tab w:val="num" w:pos="4680"/>
        </w:tabs>
        <w:ind w:left="4680" w:hanging="360"/>
      </w:pPr>
      <w:rPr>
        <w:rFonts w:ascii="Symbol" w:hAnsi="Symbol" w:hint="default"/>
      </w:rPr>
    </w:lvl>
    <w:lvl w:ilvl="7" w:tplc="040B0003" w:tentative="1">
      <w:start w:val="1"/>
      <w:numFmt w:val="bullet"/>
      <w:lvlText w:val="o"/>
      <w:lvlJc w:val="left"/>
      <w:pPr>
        <w:tabs>
          <w:tab w:val="num" w:pos="5400"/>
        </w:tabs>
        <w:ind w:left="5400" w:hanging="360"/>
      </w:pPr>
      <w:rPr>
        <w:rFonts w:ascii="Courier New" w:hAnsi="Courier New" w:hint="default"/>
      </w:rPr>
    </w:lvl>
    <w:lvl w:ilvl="8" w:tplc="040B0005" w:tentative="1">
      <w:start w:val="1"/>
      <w:numFmt w:val="bullet"/>
      <w:lvlText w:val=""/>
      <w:lvlJc w:val="left"/>
      <w:pPr>
        <w:tabs>
          <w:tab w:val="num" w:pos="6120"/>
        </w:tabs>
        <w:ind w:left="6120" w:hanging="360"/>
      </w:pPr>
      <w:rPr>
        <w:rFonts w:ascii="Wingdings" w:hAnsi="Wingdings" w:hint="default"/>
      </w:rPr>
    </w:lvl>
  </w:abstractNum>
  <w:abstractNum w:abstractNumId="18" w15:restartNumberingAfterBreak="0">
    <w:nsid w:val="3A895E40"/>
    <w:multiLevelType w:val="hybridMultilevel"/>
    <w:tmpl w:val="0A08238A"/>
    <w:lvl w:ilvl="0" w:tplc="A412CA06">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3ADB1528"/>
    <w:multiLevelType w:val="hybridMultilevel"/>
    <w:tmpl w:val="FA2E5D88"/>
    <w:lvl w:ilvl="0" w:tplc="0914A59C">
      <w:start w:val="17"/>
      <w:numFmt w:val="decimal"/>
      <w:lvlText w:val="%1."/>
      <w:lvlJc w:val="left"/>
      <w:pPr>
        <w:ind w:left="1650" w:hanging="570"/>
      </w:pPr>
      <w:rPr>
        <w:rFonts w:hint="default"/>
        <w:b/>
        <w:i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0" w15:restartNumberingAfterBreak="0">
    <w:nsid w:val="3D2A27E2"/>
    <w:multiLevelType w:val="hybridMultilevel"/>
    <w:tmpl w:val="A43C05E8"/>
    <w:lvl w:ilvl="0" w:tplc="3684E12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F586744"/>
    <w:multiLevelType w:val="hybridMultilevel"/>
    <w:tmpl w:val="D70EF284"/>
    <w:lvl w:ilvl="0" w:tplc="CEBC8142">
      <w:start w:val="5"/>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10238C2"/>
    <w:multiLevelType w:val="hybridMultilevel"/>
    <w:tmpl w:val="27FE82EA"/>
    <w:lvl w:ilvl="0" w:tplc="040B0001">
      <w:start w:val="1"/>
      <w:numFmt w:val="bullet"/>
      <w:lvlText w:val=""/>
      <w:lvlJc w:val="left"/>
      <w:pPr>
        <w:tabs>
          <w:tab w:val="num" w:pos="360"/>
        </w:tabs>
        <w:ind w:left="360" w:hanging="360"/>
      </w:pPr>
      <w:rPr>
        <w:rFonts w:ascii="Symbol" w:hAnsi="Symbol" w:hint="default"/>
      </w:rPr>
    </w:lvl>
    <w:lvl w:ilvl="1" w:tplc="040B0003" w:tentative="1">
      <w:start w:val="1"/>
      <w:numFmt w:val="bullet"/>
      <w:lvlText w:val="o"/>
      <w:lvlJc w:val="left"/>
      <w:pPr>
        <w:tabs>
          <w:tab w:val="num" w:pos="1080"/>
        </w:tabs>
        <w:ind w:left="1080" w:hanging="360"/>
      </w:pPr>
      <w:rPr>
        <w:rFonts w:ascii="Courier New" w:hAnsi="Courier New" w:hint="default"/>
      </w:rPr>
    </w:lvl>
    <w:lvl w:ilvl="2" w:tplc="040B0005" w:tentative="1">
      <w:start w:val="1"/>
      <w:numFmt w:val="bullet"/>
      <w:lvlText w:val=""/>
      <w:lvlJc w:val="left"/>
      <w:pPr>
        <w:tabs>
          <w:tab w:val="num" w:pos="1800"/>
        </w:tabs>
        <w:ind w:left="1800" w:hanging="360"/>
      </w:pPr>
      <w:rPr>
        <w:rFonts w:ascii="Wingdings" w:hAnsi="Wingdings" w:hint="default"/>
      </w:rPr>
    </w:lvl>
    <w:lvl w:ilvl="3" w:tplc="040B0001" w:tentative="1">
      <w:start w:val="1"/>
      <w:numFmt w:val="bullet"/>
      <w:lvlText w:val=""/>
      <w:lvlJc w:val="left"/>
      <w:pPr>
        <w:tabs>
          <w:tab w:val="num" w:pos="2520"/>
        </w:tabs>
        <w:ind w:left="2520" w:hanging="360"/>
      </w:pPr>
      <w:rPr>
        <w:rFonts w:ascii="Symbol" w:hAnsi="Symbol" w:hint="default"/>
      </w:rPr>
    </w:lvl>
    <w:lvl w:ilvl="4" w:tplc="040B0003" w:tentative="1">
      <w:start w:val="1"/>
      <w:numFmt w:val="bullet"/>
      <w:lvlText w:val="o"/>
      <w:lvlJc w:val="left"/>
      <w:pPr>
        <w:tabs>
          <w:tab w:val="num" w:pos="3240"/>
        </w:tabs>
        <w:ind w:left="3240" w:hanging="360"/>
      </w:pPr>
      <w:rPr>
        <w:rFonts w:ascii="Courier New" w:hAnsi="Courier New" w:hint="default"/>
      </w:rPr>
    </w:lvl>
    <w:lvl w:ilvl="5" w:tplc="040B0005" w:tentative="1">
      <w:start w:val="1"/>
      <w:numFmt w:val="bullet"/>
      <w:lvlText w:val=""/>
      <w:lvlJc w:val="left"/>
      <w:pPr>
        <w:tabs>
          <w:tab w:val="num" w:pos="3960"/>
        </w:tabs>
        <w:ind w:left="3960" w:hanging="360"/>
      </w:pPr>
      <w:rPr>
        <w:rFonts w:ascii="Wingdings" w:hAnsi="Wingdings" w:hint="default"/>
      </w:rPr>
    </w:lvl>
    <w:lvl w:ilvl="6" w:tplc="040B0001" w:tentative="1">
      <w:start w:val="1"/>
      <w:numFmt w:val="bullet"/>
      <w:lvlText w:val=""/>
      <w:lvlJc w:val="left"/>
      <w:pPr>
        <w:tabs>
          <w:tab w:val="num" w:pos="4680"/>
        </w:tabs>
        <w:ind w:left="4680" w:hanging="360"/>
      </w:pPr>
      <w:rPr>
        <w:rFonts w:ascii="Symbol" w:hAnsi="Symbol" w:hint="default"/>
      </w:rPr>
    </w:lvl>
    <w:lvl w:ilvl="7" w:tplc="040B0003" w:tentative="1">
      <w:start w:val="1"/>
      <w:numFmt w:val="bullet"/>
      <w:lvlText w:val="o"/>
      <w:lvlJc w:val="left"/>
      <w:pPr>
        <w:tabs>
          <w:tab w:val="num" w:pos="5400"/>
        </w:tabs>
        <w:ind w:left="5400" w:hanging="360"/>
      </w:pPr>
      <w:rPr>
        <w:rFonts w:ascii="Courier New" w:hAnsi="Courier New" w:hint="default"/>
      </w:rPr>
    </w:lvl>
    <w:lvl w:ilvl="8" w:tplc="040B0005"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42074081"/>
    <w:multiLevelType w:val="hybridMultilevel"/>
    <w:tmpl w:val="CBB458C0"/>
    <w:lvl w:ilvl="0" w:tplc="0427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8281471"/>
    <w:multiLevelType w:val="hybridMultilevel"/>
    <w:tmpl w:val="C1E26F0C"/>
    <w:lvl w:ilvl="0" w:tplc="DA76753E">
      <w:start w:val="4"/>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1F170EA"/>
    <w:multiLevelType w:val="hybridMultilevel"/>
    <w:tmpl w:val="26445552"/>
    <w:lvl w:ilvl="0" w:tplc="042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2D63CBA"/>
    <w:multiLevelType w:val="hybridMultilevel"/>
    <w:tmpl w:val="FB269D2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7A100D28"/>
    <w:multiLevelType w:val="hybridMultilevel"/>
    <w:tmpl w:val="1D3007D8"/>
    <w:lvl w:ilvl="0" w:tplc="FD788292">
      <w:start w:val="1"/>
      <w:numFmt w:val="upperLetter"/>
      <w:lvlText w:val="%1."/>
      <w:lvlJc w:val="left"/>
      <w:pPr>
        <w:ind w:left="5670" w:hanging="5670"/>
      </w:pPr>
      <w:rPr>
        <w:rFonts w:hint="default"/>
        <w:b/>
      </w:rPr>
    </w:lvl>
    <w:lvl w:ilvl="1" w:tplc="0914A59C">
      <w:start w:val="17"/>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28" w15:restartNumberingAfterBreak="0">
    <w:nsid w:val="7EB65DA2"/>
    <w:multiLevelType w:val="hybridMultilevel"/>
    <w:tmpl w:val="9CDAD71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25"/>
  </w:num>
  <w:num w:numId="8">
    <w:abstractNumId w:val="23"/>
  </w:num>
  <w:num w:numId="9">
    <w:abstractNumId w:val="10"/>
  </w:num>
  <w:num w:numId="10">
    <w:abstractNumId w:val="16"/>
  </w:num>
  <w:num w:numId="11">
    <w:abstractNumId w:val="20"/>
  </w:num>
  <w:num w:numId="12">
    <w:abstractNumId w:val="15"/>
  </w:num>
  <w:num w:numId="13">
    <w:abstractNumId w:val="17"/>
  </w:num>
  <w:num w:numId="14">
    <w:abstractNumId w:val="12"/>
  </w:num>
  <w:num w:numId="15">
    <w:abstractNumId w:val="18"/>
  </w:num>
  <w:num w:numId="16">
    <w:abstractNumId w:val="24"/>
  </w:num>
  <w:num w:numId="17">
    <w:abstractNumId w:val="28"/>
  </w:num>
  <w:num w:numId="18">
    <w:abstractNumId w:val="22"/>
  </w:num>
  <w:num w:numId="19">
    <w:abstractNumId w:val="8"/>
  </w:num>
  <w:num w:numId="20">
    <w:abstractNumId w:val="27"/>
  </w:num>
  <w:num w:numId="21">
    <w:abstractNumId w:val="11"/>
  </w:num>
  <w:num w:numId="22">
    <w:abstractNumId w:val="14"/>
  </w:num>
  <w:num w:numId="23">
    <w:abstractNumId w:val="19"/>
  </w:num>
  <w:num w:numId="24">
    <w:abstractNumId w:val="26"/>
  </w:num>
  <w:num w:numId="25">
    <w:abstractNumId w:val="13"/>
  </w:num>
  <w:num w:numId="26">
    <w:abstractNumId w:val="6"/>
  </w:num>
  <w:num w:numId="27">
    <w:abstractNumId w:val="7"/>
  </w:num>
  <w:num w:numId="28">
    <w:abstractNumId w:val="21"/>
  </w:num>
  <w:num w:numId="2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039B"/>
    <w:rsid w:val="00064E33"/>
    <w:rsid w:val="000B10E9"/>
    <w:rsid w:val="000C3EF8"/>
    <w:rsid w:val="001070E4"/>
    <w:rsid w:val="0011328D"/>
    <w:rsid w:val="0012693F"/>
    <w:rsid w:val="001510AD"/>
    <w:rsid w:val="00154466"/>
    <w:rsid w:val="00192271"/>
    <w:rsid w:val="001A23F2"/>
    <w:rsid w:val="001E5F1F"/>
    <w:rsid w:val="00207964"/>
    <w:rsid w:val="00215870"/>
    <w:rsid w:val="00276D0A"/>
    <w:rsid w:val="002C2AAF"/>
    <w:rsid w:val="003349C2"/>
    <w:rsid w:val="00355D52"/>
    <w:rsid w:val="00377EBD"/>
    <w:rsid w:val="003900E6"/>
    <w:rsid w:val="003A7CBA"/>
    <w:rsid w:val="003B201A"/>
    <w:rsid w:val="003E5B29"/>
    <w:rsid w:val="003F3B27"/>
    <w:rsid w:val="0043039B"/>
    <w:rsid w:val="00434706"/>
    <w:rsid w:val="00436ACB"/>
    <w:rsid w:val="004442F4"/>
    <w:rsid w:val="00454F9D"/>
    <w:rsid w:val="004B24BA"/>
    <w:rsid w:val="004C6383"/>
    <w:rsid w:val="004C7DBA"/>
    <w:rsid w:val="00523CA7"/>
    <w:rsid w:val="005B2B51"/>
    <w:rsid w:val="005E6DD5"/>
    <w:rsid w:val="0062644D"/>
    <w:rsid w:val="00636E7B"/>
    <w:rsid w:val="00662455"/>
    <w:rsid w:val="006F08D0"/>
    <w:rsid w:val="00726F5A"/>
    <w:rsid w:val="00755878"/>
    <w:rsid w:val="0077393C"/>
    <w:rsid w:val="0078709C"/>
    <w:rsid w:val="007F6455"/>
    <w:rsid w:val="00833F12"/>
    <w:rsid w:val="008C7A3B"/>
    <w:rsid w:val="00924AAD"/>
    <w:rsid w:val="009501E6"/>
    <w:rsid w:val="009525C9"/>
    <w:rsid w:val="009A6F66"/>
    <w:rsid w:val="00A73579"/>
    <w:rsid w:val="00A81F36"/>
    <w:rsid w:val="00B3181C"/>
    <w:rsid w:val="00BC57B6"/>
    <w:rsid w:val="00BF3156"/>
    <w:rsid w:val="00C05DEE"/>
    <w:rsid w:val="00C56328"/>
    <w:rsid w:val="00C659C0"/>
    <w:rsid w:val="00C92979"/>
    <w:rsid w:val="00D56F4D"/>
    <w:rsid w:val="00D60999"/>
    <w:rsid w:val="00E347D5"/>
    <w:rsid w:val="00E8572A"/>
    <w:rsid w:val="00E86BFB"/>
    <w:rsid w:val="00EB008D"/>
    <w:rsid w:val="00F24B41"/>
    <w:rsid w:val="00F83DE7"/>
    <w:rsid w:val="00FB7299"/>
    <w:rsid w:val="00FD0D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355006"/>
  <w15:chartTrackingRefBased/>
  <w15:docId w15:val="{62A2420B-EAF2-4B76-B1CB-86A3F5560E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link w:val="Antrat1Diagrama1"/>
    <w:qFormat/>
    <w:rsid w:val="00C659C0"/>
    <w:pPr>
      <w:tabs>
        <w:tab w:val="left" w:pos="567"/>
      </w:tabs>
      <w:suppressAutoHyphens/>
      <w:spacing w:before="240" w:after="120" w:line="260" w:lineRule="exact"/>
      <w:ind w:left="357" w:hanging="357"/>
      <w:outlineLvl w:val="0"/>
    </w:pPr>
    <w:rPr>
      <w:rFonts w:ascii="Times New Roman" w:eastAsia="Times New Roman" w:hAnsi="Times New Roman" w:cs="Times New Roman"/>
      <w:b/>
      <w:caps/>
      <w:kern w:val="1"/>
      <w:sz w:val="26"/>
      <w:szCs w:val="20"/>
    </w:rPr>
  </w:style>
  <w:style w:type="paragraph" w:styleId="Antrat2">
    <w:name w:val="heading 2"/>
    <w:basedOn w:val="prastasis"/>
    <w:link w:val="Antrat2Diagrama1"/>
    <w:qFormat/>
    <w:rsid w:val="00C659C0"/>
    <w:pPr>
      <w:keepNext/>
      <w:tabs>
        <w:tab w:val="left" w:pos="567"/>
      </w:tabs>
      <w:suppressAutoHyphens/>
      <w:spacing w:before="240" w:after="60" w:line="260" w:lineRule="exact"/>
      <w:outlineLvl w:val="1"/>
    </w:pPr>
    <w:rPr>
      <w:rFonts w:ascii="Helvetica" w:eastAsia="Times New Roman" w:hAnsi="Helvetica" w:cs="Times New Roman"/>
      <w:b/>
      <w:i/>
      <w:kern w:val="1"/>
      <w:szCs w:val="20"/>
      <w:lang w:val="cs-CZ"/>
    </w:rPr>
  </w:style>
  <w:style w:type="paragraph" w:styleId="Antrat3">
    <w:name w:val="heading 3"/>
    <w:basedOn w:val="prastasis"/>
    <w:link w:val="Antrat3Diagrama1"/>
    <w:qFormat/>
    <w:rsid w:val="00C659C0"/>
    <w:pPr>
      <w:keepNext/>
      <w:keepLines/>
      <w:tabs>
        <w:tab w:val="left" w:pos="567"/>
      </w:tabs>
      <w:suppressAutoHyphens/>
      <w:spacing w:before="120" w:after="80" w:line="260" w:lineRule="exact"/>
      <w:outlineLvl w:val="2"/>
    </w:pPr>
    <w:rPr>
      <w:rFonts w:ascii="Times New Roman" w:eastAsia="Times New Roman" w:hAnsi="Times New Roman" w:cs="Times New Roman"/>
      <w:b/>
      <w:kern w:val="1"/>
      <w:szCs w:val="20"/>
    </w:rPr>
  </w:style>
  <w:style w:type="paragraph" w:styleId="Antrat4">
    <w:name w:val="heading 4"/>
    <w:basedOn w:val="prastasis"/>
    <w:link w:val="Antrat4Diagrama1"/>
    <w:qFormat/>
    <w:rsid w:val="00C659C0"/>
    <w:pPr>
      <w:keepNext/>
      <w:tabs>
        <w:tab w:val="left" w:pos="567"/>
      </w:tabs>
      <w:suppressAutoHyphens/>
      <w:spacing w:after="0" w:line="260" w:lineRule="exact"/>
      <w:jc w:val="both"/>
      <w:outlineLvl w:val="3"/>
    </w:pPr>
    <w:rPr>
      <w:rFonts w:ascii="Times New Roman" w:eastAsia="Times New Roman" w:hAnsi="Times New Roman" w:cs="Times New Roman"/>
      <w:b/>
      <w:kern w:val="1"/>
      <w:szCs w:val="20"/>
      <w:lang w:val="cs-CZ"/>
    </w:rPr>
  </w:style>
  <w:style w:type="paragraph" w:styleId="Antrat5">
    <w:name w:val="heading 5"/>
    <w:basedOn w:val="prastasis"/>
    <w:link w:val="Antrat5Diagrama1"/>
    <w:qFormat/>
    <w:rsid w:val="00C659C0"/>
    <w:pPr>
      <w:keepNext/>
      <w:tabs>
        <w:tab w:val="left" w:pos="567"/>
      </w:tabs>
      <w:suppressAutoHyphens/>
      <w:spacing w:after="0" w:line="260" w:lineRule="exact"/>
      <w:jc w:val="both"/>
      <w:outlineLvl w:val="4"/>
    </w:pPr>
    <w:rPr>
      <w:rFonts w:ascii="Times New Roman" w:eastAsia="Times New Roman" w:hAnsi="Times New Roman" w:cs="Times New Roman"/>
      <w:kern w:val="1"/>
      <w:szCs w:val="20"/>
      <w:lang w:val="cs-CZ"/>
    </w:rPr>
  </w:style>
  <w:style w:type="paragraph" w:styleId="Antrat6">
    <w:name w:val="heading 6"/>
    <w:basedOn w:val="prastasis"/>
    <w:link w:val="Antrat6Diagrama1"/>
    <w:qFormat/>
    <w:rsid w:val="00C659C0"/>
    <w:pPr>
      <w:keepNext/>
      <w:tabs>
        <w:tab w:val="left" w:pos="-720"/>
        <w:tab w:val="left" w:pos="567"/>
        <w:tab w:val="left" w:pos="4536"/>
      </w:tabs>
      <w:suppressAutoHyphens/>
      <w:spacing w:after="0" w:line="260" w:lineRule="exact"/>
      <w:outlineLvl w:val="5"/>
    </w:pPr>
    <w:rPr>
      <w:rFonts w:ascii="Times New Roman" w:eastAsia="Times New Roman" w:hAnsi="Times New Roman" w:cs="Times New Roman"/>
      <w:i/>
      <w:kern w:val="1"/>
      <w:szCs w:val="20"/>
      <w:lang w:val="cs-CZ"/>
    </w:rPr>
  </w:style>
  <w:style w:type="paragraph" w:styleId="Antrat7">
    <w:name w:val="heading 7"/>
    <w:basedOn w:val="prastasis"/>
    <w:link w:val="Antrat7Diagrama1"/>
    <w:qFormat/>
    <w:rsid w:val="00C659C0"/>
    <w:pPr>
      <w:keepNext/>
      <w:tabs>
        <w:tab w:val="left" w:pos="-720"/>
        <w:tab w:val="left" w:pos="567"/>
        <w:tab w:val="left" w:pos="4536"/>
      </w:tabs>
      <w:suppressAutoHyphens/>
      <w:spacing w:after="0" w:line="260" w:lineRule="exact"/>
      <w:jc w:val="both"/>
      <w:outlineLvl w:val="6"/>
    </w:pPr>
    <w:rPr>
      <w:rFonts w:ascii="Times New Roman" w:eastAsia="Times New Roman" w:hAnsi="Times New Roman" w:cs="Times New Roman"/>
      <w:i/>
      <w:kern w:val="1"/>
      <w:szCs w:val="20"/>
      <w:lang w:val="cs-CZ"/>
    </w:rPr>
  </w:style>
  <w:style w:type="paragraph" w:styleId="Antrat8">
    <w:name w:val="heading 8"/>
    <w:basedOn w:val="prastasis"/>
    <w:link w:val="Antrat8Diagrama1"/>
    <w:qFormat/>
    <w:rsid w:val="00C659C0"/>
    <w:pPr>
      <w:keepNext/>
      <w:tabs>
        <w:tab w:val="left" w:pos="567"/>
      </w:tabs>
      <w:suppressAutoHyphens/>
      <w:spacing w:after="0" w:line="260" w:lineRule="exact"/>
      <w:ind w:left="567" w:hanging="567"/>
      <w:jc w:val="both"/>
      <w:outlineLvl w:val="7"/>
    </w:pPr>
    <w:rPr>
      <w:rFonts w:ascii="Times New Roman" w:eastAsia="Times New Roman" w:hAnsi="Times New Roman" w:cs="Times New Roman"/>
      <w:b/>
      <w:i/>
      <w:kern w:val="1"/>
      <w:szCs w:val="20"/>
      <w:lang w:val="cs-CZ"/>
    </w:rPr>
  </w:style>
  <w:style w:type="paragraph" w:styleId="Antrat9">
    <w:name w:val="heading 9"/>
    <w:basedOn w:val="prastasis"/>
    <w:link w:val="Antrat9Diagrama1"/>
    <w:qFormat/>
    <w:rsid w:val="00C659C0"/>
    <w:pPr>
      <w:keepNext/>
      <w:tabs>
        <w:tab w:val="left" w:pos="567"/>
      </w:tabs>
      <w:suppressAutoHyphens/>
      <w:spacing w:after="0" w:line="260" w:lineRule="exact"/>
      <w:jc w:val="both"/>
      <w:outlineLvl w:val="8"/>
    </w:pPr>
    <w:rPr>
      <w:rFonts w:ascii="Times New Roman" w:eastAsia="Times New Roman" w:hAnsi="Times New Roman" w:cs="Times New Roman"/>
      <w:b/>
      <w:i/>
      <w:kern w:val="1"/>
      <w:szCs w:val="20"/>
      <w:lang w:val="cs-CZ"/>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1">
    <w:name w:val="Antraštė 1 Diagrama1"/>
    <w:basedOn w:val="Numatytasispastraiposriftas"/>
    <w:link w:val="Antrat1"/>
    <w:rsid w:val="00C659C0"/>
    <w:rPr>
      <w:rFonts w:ascii="Times New Roman" w:eastAsia="Times New Roman" w:hAnsi="Times New Roman" w:cs="Times New Roman"/>
      <w:b/>
      <w:caps/>
      <w:kern w:val="1"/>
      <w:sz w:val="26"/>
      <w:szCs w:val="20"/>
    </w:rPr>
  </w:style>
  <w:style w:type="character" w:customStyle="1" w:styleId="Antrat2Diagrama1">
    <w:name w:val="Antraštė 2 Diagrama1"/>
    <w:basedOn w:val="Numatytasispastraiposriftas"/>
    <w:link w:val="Antrat2"/>
    <w:rsid w:val="00C659C0"/>
    <w:rPr>
      <w:rFonts w:ascii="Helvetica" w:eastAsia="Times New Roman" w:hAnsi="Helvetica" w:cs="Times New Roman"/>
      <w:b/>
      <w:i/>
      <w:kern w:val="1"/>
      <w:szCs w:val="20"/>
      <w:lang w:val="cs-CZ"/>
    </w:rPr>
  </w:style>
  <w:style w:type="character" w:customStyle="1" w:styleId="Antrat3Diagrama1">
    <w:name w:val="Antraštė 3 Diagrama1"/>
    <w:basedOn w:val="Numatytasispastraiposriftas"/>
    <w:link w:val="Antrat3"/>
    <w:rsid w:val="00C659C0"/>
    <w:rPr>
      <w:rFonts w:ascii="Times New Roman" w:eastAsia="Times New Roman" w:hAnsi="Times New Roman" w:cs="Times New Roman"/>
      <w:b/>
      <w:kern w:val="1"/>
      <w:szCs w:val="20"/>
    </w:rPr>
  </w:style>
  <w:style w:type="character" w:customStyle="1" w:styleId="Antrat4Diagrama1">
    <w:name w:val="Antraštė 4 Diagrama1"/>
    <w:basedOn w:val="Numatytasispastraiposriftas"/>
    <w:link w:val="Antrat4"/>
    <w:rsid w:val="00C659C0"/>
    <w:rPr>
      <w:rFonts w:ascii="Times New Roman" w:eastAsia="Times New Roman" w:hAnsi="Times New Roman" w:cs="Times New Roman"/>
      <w:b/>
      <w:kern w:val="1"/>
      <w:szCs w:val="20"/>
      <w:lang w:val="cs-CZ"/>
    </w:rPr>
  </w:style>
  <w:style w:type="character" w:customStyle="1" w:styleId="Antrat5Diagrama1">
    <w:name w:val="Antraštė 5 Diagrama1"/>
    <w:basedOn w:val="Numatytasispastraiposriftas"/>
    <w:link w:val="Antrat5"/>
    <w:rsid w:val="00C659C0"/>
    <w:rPr>
      <w:rFonts w:ascii="Times New Roman" w:eastAsia="Times New Roman" w:hAnsi="Times New Roman" w:cs="Times New Roman"/>
      <w:kern w:val="1"/>
      <w:szCs w:val="20"/>
      <w:lang w:val="cs-CZ"/>
    </w:rPr>
  </w:style>
  <w:style w:type="character" w:customStyle="1" w:styleId="Antrat6Diagrama1">
    <w:name w:val="Antraštė 6 Diagrama1"/>
    <w:basedOn w:val="Numatytasispastraiposriftas"/>
    <w:link w:val="Antrat6"/>
    <w:rsid w:val="00C659C0"/>
    <w:rPr>
      <w:rFonts w:ascii="Times New Roman" w:eastAsia="Times New Roman" w:hAnsi="Times New Roman" w:cs="Times New Roman"/>
      <w:i/>
      <w:kern w:val="1"/>
      <w:szCs w:val="20"/>
      <w:lang w:val="cs-CZ"/>
    </w:rPr>
  </w:style>
  <w:style w:type="character" w:customStyle="1" w:styleId="Antrat7Diagrama1">
    <w:name w:val="Antraštė 7 Diagrama1"/>
    <w:basedOn w:val="Numatytasispastraiposriftas"/>
    <w:link w:val="Antrat7"/>
    <w:rsid w:val="00C659C0"/>
    <w:rPr>
      <w:rFonts w:ascii="Times New Roman" w:eastAsia="Times New Roman" w:hAnsi="Times New Roman" w:cs="Times New Roman"/>
      <w:i/>
      <w:kern w:val="1"/>
      <w:szCs w:val="20"/>
      <w:lang w:val="cs-CZ"/>
    </w:rPr>
  </w:style>
  <w:style w:type="character" w:customStyle="1" w:styleId="Antrat8Diagrama1">
    <w:name w:val="Antraštė 8 Diagrama1"/>
    <w:basedOn w:val="Numatytasispastraiposriftas"/>
    <w:link w:val="Antrat8"/>
    <w:rsid w:val="00C659C0"/>
    <w:rPr>
      <w:rFonts w:ascii="Times New Roman" w:eastAsia="Times New Roman" w:hAnsi="Times New Roman" w:cs="Times New Roman"/>
      <w:b/>
      <w:i/>
      <w:kern w:val="1"/>
      <w:szCs w:val="20"/>
      <w:lang w:val="cs-CZ"/>
    </w:rPr>
  </w:style>
  <w:style w:type="character" w:customStyle="1" w:styleId="Antrat9Diagrama1">
    <w:name w:val="Antraštė 9 Diagrama1"/>
    <w:basedOn w:val="Numatytasispastraiposriftas"/>
    <w:link w:val="Antrat9"/>
    <w:rsid w:val="00C659C0"/>
    <w:rPr>
      <w:rFonts w:ascii="Times New Roman" w:eastAsia="Times New Roman" w:hAnsi="Times New Roman" w:cs="Times New Roman"/>
      <w:b/>
      <w:i/>
      <w:kern w:val="1"/>
      <w:szCs w:val="20"/>
      <w:lang w:val="cs-CZ"/>
    </w:rPr>
  </w:style>
  <w:style w:type="numbering" w:customStyle="1" w:styleId="NoList1">
    <w:name w:val="No List1"/>
    <w:next w:val="Sraonra"/>
    <w:uiPriority w:val="99"/>
    <w:semiHidden/>
    <w:unhideWhenUsed/>
    <w:rsid w:val="00C659C0"/>
  </w:style>
  <w:style w:type="numbering" w:customStyle="1" w:styleId="NoList11">
    <w:name w:val="No List11"/>
    <w:next w:val="Sraonra"/>
    <w:uiPriority w:val="99"/>
    <w:semiHidden/>
    <w:unhideWhenUsed/>
    <w:rsid w:val="00C659C0"/>
  </w:style>
  <w:style w:type="numbering" w:customStyle="1" w:styleId="NoList111">
    <w:name w:val="No List111"/>
    <w:next w:val="Sraonra"/>
    <w:uiPriority w:val="99"/>
    <w:semiHidden/>
    <w:unhideWhenUsed/>
    <w:rsid w:val="00C659C0"/>
  </w:style>
  <w:style w:type="character" w:customStyle="1" w:styleId="AntratsDiagrama">
    <w:name w:val="Antraštės Diagrama"/>
    <w:basedOn w:val="Numatytasispastraiposriftas"/>
    <w:rsid w:val="00C659C0"/>
  </w:style>
  <w:style w:type="character" w:customStyle="1" w:styleId="PoratDiagrama">
    <w:name w:val="Poraštė Diagrama"/>
    <w:basedOn w:val="Numatytasispastraiposriftas"/>
    <w:uiPriority w:val="99"/>
    <w:rsid w:val="00C659C0"/>
  </w:style>
  <w:style w:type="character" w:customStyle="1" w:styleId="Antrat1Diagrama">
    <w:name w:val="Antraštė 1 Diagrama"/>
    <w:rsid w:val="00C659C0"/>
    <w:rPr>
      <w:rFonts w:ascii="Times New Roman" w:eastAsia="Times New Roman" w:hAnsi="Times New Roman" w:cs="Times New Roman"/>
      <w:b/>
      <w:caps/>
      <w:sz w:val="26"/>
      <w:szCs w:val="20"/>
      <w:lang w:val="en-US"/>
    </w:rPr>
  </w:style>
  <w:style w:type="character" w:customStyle="1" w:styleId="Antrat2Diagrama">
    <w:name w:val="Antraštė 2 Diagrama"/>
    <w:rsid w:val="00C659C0"/>
    <w:rPr>
      <w:rFonts w:ascii="Helvetica" w:eastAsia="Times New Roman" w:hAnsi="Helvetica" w:cs="Times New Roman"/>
      <w:b/>
      <w:i/>
      <w:szCs w:val="20"/>
      <w:lang w:val="cs-CZ"/>
    </w:rPr>
  </w:style>
  <w:style w:type="character" w:customStyle="1" w:styleId="Antrat3Diagrama">
    <w:name w:val="Antraštė 3 Diagrama"/>
    <w:rsid w:val="00C659C0"/>
    <w:rPr>
      <w:rFonts w:ascii="Times New Roman" w:eastAsia="Times New Roman" w:hAnsi="Times New Roman" w:cs="Times New Roman"/>
      <w:b/>
      <w:kern w:val="1"/>
      <w:szCs w:val="20"/>
      <w:lang w:val="en-US"/>
    </w:rPr>
  </w:style>
  <w:style w:type="character" w:customStyle="1" w:styleId="Antrat4Diagrama">
    <w:name w:val="Antraštė 4 Diagrama"/>
    <w:rsid w:val="00C659C0"/>
    <w:rPr>
      <w:rFonts w:ascii="Times New Roman" w:eastAsia="Times New Roman" w:hAnsi="Times New Roman" w:cs="Times New Roman"/>
      <w:b/>
      <w:szCs w:val="20"/>
      <w:lang w:val="cs-CZ"/>
    </w:rPr>
  </w:style>
  <w:style w:type="character" w:customStyle="1" w:styleId="Antrat5Diagrama">
    <w:name w:val="Antraštė 5 Diagrama"/>
    <w:rsid w:val="00C659C0"/>
    <w:rPr>
      <w:rFonts w:ascii="Times New Roman" w:eastAsia="Times New Roman" w:hAnsi="Times New Roman" w:cs="Times New Roman"/>
      <w:szCs w:val="20"/>
      <w:lang w:val="cs-CZ"/>
    </w:rPr>
  </w:style>
  <w:style w:type="character" w:customStyle="1" w:styleId="Antrat6Diagrama">
    <w:name w:val="Antraštė 6 Diagrama"/>
    <w:rsid w:val="00C659C0"/>
    <w:rPr>
      <w:rFonts w:ascii="Times New Roman" w:eastAsia="Times New Roman" w:hAnsi="Times New Roman" w:cs="Times New Roman"/>
      <w:i/>
      <w:szCs w:val="20"/>
      <w:lang w:val="cs-CZ"/>
    </w:rPr>
  </w:style>
  <w:style w:type="character" w:customStyle="1" w:styleId="Antrat7Diagrama">
    <w:name w:val="Antraštė 7 Diagrama"/>
    <w:rsid w:val="00C659C0"/>
    <w:rPr>
      <w:rFonts w:ascii="Times New Roman" w:eastAsia="Times New Roman" w:hAnsi="Times New Roman" w:cs="Times New Roman"/>
      <w:i/>
      <w:szCs w:val="20"/>
      <w:lang w:val="cs-CZ"/>
    </w:rPr>
  </w:style>
  <w:style w:type="character" w:customStyle="1" w:styleId="Antrat8Diagrama">
    <w:name w:val="Antraštė 8 Diagrama"/>
    <w:rsid w:val="00C659C0"/>
    <w:rPr>
      <w:rFonts w:ascii="Times New Roman" w:eastAsia="Times New Roman" w:hAnsi="Times New Roman" w:cs="Times New Roman"/>
      <w:b/>
      <w:i/>
      <w:szCs w:val="20"/>
      <w:lang w:val="cs-CZ"/>
    </w:rPr>
  </w:style>
  <w:style w:type="character" w:customStyle="1" w:styleId="Antrat9Diagrama">
    <w:name w:val="Antraštė 9 Diagrama"/>
    <w:rsid w:val="00C659C0"/>
    <w:rPr>
      <w:rFonts w:ascii="Times New Roman" w:eastAsia="Times New Roman" w:hAnsi="Times New Roman" w:cs="Times New Roman"/>
      <w:b/>
      <w:i/>
      <w:szCs w:val="20"/>
      <w:lang w:val="cs-CZ"/>
    </w:rPr>
  </w:style>
  <w:style w:type="character" w:customStyle="1" w:styleId="DebesliotekstasDiagrama">
    <w:name w:val="Debesėlio tekstas Diagrama"/>
    <w:rsid w:val="00C659C0"/>
    <w:rPr>
      <w:rFonts w:ascii="Tahoma" w:eastAsia="Calibri" w:hAnsi="Tahoma" w:cs="Tahoma"/>
      <w:sz w:val="16"/>
      <w:szCs w:val="16"/>
    </w:rPr>
  </w:style>
  <w:style w:type="character" w:customStyle="1" w:styleId="Puslapionumeris1">
    <w:name w:val="Puslapio numeris1"/>
    <w:basedOn w:val="Numatytasispastraiposriftas"/>
    <w:rsid w:val="00C659C0"/>
  </w:style>
  <w:style w:type="character" w:customStyle="1" w:styleId="Pagrindinistekstas2Diagrama">
    <w:name w:val="Pagrindinis tekstas 2 Diagrama"/>
    <w:rsid w:val="00C659C0"/>
    <w:rPr>
      <w:rFonts w:ascii="Times New Roman" w:eastAsia="Times New Roman" w:hAnsi="Times New Roman" w:cs="Times New Roman"/>
      <w:b/>
      <w:bCs/>
      <w:szCs w:val="20"/>
    </w:rPr>
  </w:style>
  <w:style w:type="character" w:customStyle="1" w:styleId="PagrindinistekstasDiagrama">
    <w:name w:val="Pagrindinis tekstas Diagrama"/>
    <w:rsid w:val="00C659C0"/>
    <w:rPr>
      <w:rFonts w:ascii="Times New Roman" w:eastAsia="Times New Roman" w:hAnsi="Times New Roman" w:cs="Times New Roman"/>
      <w:i/>
      <w:color w:val="008000"/>
      <w:szCs w:val="20"/>
      <w:lang w:val="en-GB"/>
    </w:rPr>
  </w:style>
  <w:style w:type="character" w:styleId="Hipersaitas">
    <w:name w:val="Hyperlink"/>
    <w:rsid w:val="00C659C0"/>
    <w:rPr>
      <w:color w:val="0000FF"/>
      <w:u w:val="single"/>
    </w:rPr>
  </w:style>
  <w:style w:type="character" w:styleId="Grietas">
    <w:name w:val="Strong"/>
    <w:qFormat/>
    <w:rsid w:val="00C659C0"/>
    <w:rPr>
      <w:b/>
      <w:bCs/>
    </w:rPr>
  </w:style>
  <w:style w:type="character" w:styleId="Perirtashipersaitas">
    <w:name w:val="FollowedHyperlink"/>
    <w:rsid w:val="00C659C0"/>
    <w:rPr>
      <w:color w:val="800080"/>
      <w:u w:val="single"/>
    </w:rPr>
  </w:style>
  <w:style w:type="character" w:customStyle="1" w:styleId="PavadinimasDiagrama">
    <w:name w:val="Pavadinimas Diagrama"/>
    <w:rsid w:val="00C659C0"/>
    <w:rPr>
      <w:rFonts w:ascii="Times New Roman" w:eastAsia="Times New Roman" w:hAnsi="Times New Roman" w:cs="Times New Roman"/>
      <w:b/>
      <w:szCs w:val="20"/>
      <w:lang w:val="en-GB"/>
    </w:rPr>
  </w:style>
  <w:style w:type="character" w:customStyle="1" w:styleId="Komentaronuoroda1">
    <w:name w:val="Komentaro nuoroda1"/>
    <w:rsid w:val="00C659C0"/>
    <w:rPr>
      <w:sz w:val="16"/>
      <w:szCs w:val="16"/>
    </w:rPr>
  </w:style>
  <w:style w:type="character" w:customStyle="1" w:styleId="KomentarotekstasDiagrama">
    <w:name w:val="Komentaro tekstas Diagrama"/>
    <w:rsid w:val="00C659C0"/>
    <w:rPr>
      <w:rFonts w:ascii="Times New Roman" w:eastAsia="Times New Roman" w:hAnsi="Times New Roman" w:cs="Times New Roman"/>
      <w:sz w:val="20"/>
      <w:szCs w:val="20"/>
    </w:rPr>
  </w:style>
  <w:style w:type="character" w:customStyle="1" w:styleId="KomentarotemaDiagrama">
    <w:name w:val="Komentaro tema Diagrama"/>
    <w:rsid w:val="00C659C0"/>
    <w:rPr>
      <w:rFonts w:ascii="Times New Roman" w:eastAsia="Times New Roman" w:hAnsi="Times New Roman" w:cs="Times New Roman"/>
      <w:b/>
      <w:bCs/>
      <w:sz w:val="20"/>
      <w:szCs w:val="20"/>
    </w:rPr>
  </w:style>
  <w:style w:type="character" w:customStyle="1" w:styleId="TTEMEASMCAChar">
    <w:name w:val="TT EMEA_SMCA Char"/>
    <w:rsid w:val="00C659C0"/>
    <w:rPr>
      <w:rFonts w:ascii="Times New Roman" w:eastAsia="Times New Roman" w:hAnsi="Times New Roman" w:cs="Times New Roman"/>
      <w:b/>
      <w:caps/>
      <w:lang w:val="en-US"/>
    </w:rPr>
  </w:style>
  <w:style w:type="character" w:customStyle="1" w:styleId="BTEMEASMCAChar">
    <w:name w:val="BT EMEA_SMCA Char"/>
    <w:rsid w:val="00C659C0"/>
    <w:rPr>
      <w:rFonts w:ascii="Times New Roman" w:eastAsia="Times New Roman" w:hAnsi="Times New Roman" w:cs="Times New Roman"/>
    </w:rPr>
  </w:style>
  <w:style w:type="character" w:customStyle="1" w:styleId="BTgEMEASMCAChar">
    <w:name w:val="BT(g) EMEA_SMCA Char"/>
    <w:rsid w:val="00C659C0"/>
    <w:rPr>
      <w:rFonts w:ascii="Times New Roman" w:eastAsia="Times New Roman" w:hAnsi="Times New Roman" w:cs="Times New Roman"/>
      <w:i/>
      <w:color w:val="008000"/>
    </w:rPr>
  </w:style>
  <w:style w:type="character" w:customStyle="1" w:styleId="DokumentostruktraDiagrama">
    <w:name w:val="Dokumento struktūra Diagrama"/>
    <w:rsid w:val="00C659C0"/>
    <w:rPr>
      <w:rFonts w:ascii="Tahoma" w:eastAsia="Times New Roman" w:hAnsi="Tahoma" w:cs="Tahoma"/>
      <w:sz w:val="20"/>
      <w:szCs w:val="20"/>
      <w:shd w:val="clear" w:color="auto" w:fill="000080"/>
    </w:rPr>
  </w:style>
  <w:style w:type="character" w:customStyle="1" w:styleId="PaprastasistekstasDiagrama">
    <w:name w:val="Paprastasis tekstas Diagrama"/>
    <w:rsid w:val="00C659C0"/>
    <w:rPr>
      <w:rFonts w:ascii="Courier New" w:eastAsia="SimSun" w:hAnsi="Courier New" w:cs="Times New Roman"/>
      <w:sz w:val="20"/>
      <w:szCs w:val="20"/>
      <w:lang w:val="en-US"/>
    </w:rPr>
  </w:style>
  <w:style w:type="character" w:customStyle="1" w:styleId="ListLabel1">
    <w:name w:val="ListLabel 1"/>
    <w:rsid w:val="00C659C0"/>
    <w:rPr>
      <w:rFonts w:cs="Courier New"/>
    </w:rPr>
  </w:style>
  <w:style w:type="paragraph" w:customStyle="1" w:styleId="Heading">
    <w:name w:val="Heading"/>
    <w:basedOn w:val="prastasis"/>
    <w:next w:val="Pagrindinistekstas"/>
    <w:rsid w:val="00C659C0"/>
    <w:pPr>
      <w:keepNext/>
      <w:suppressAutoHyphens/>
      <w:spacing w:before="240" w:after="120" w:line="276" w:lineRule="auto"/>
    </w:pPr>
    <w:rPr>
      <w:rFonts w:ascii="Arial" w:eastAsia="Microsoft YaHei" w:hAnsi="Arial" w:cs="Mangal"/>
      <w:kern w:val="1"/>
      <w:sz w:val="28"/>
      <w:szCs w:val="28"/>
      <w:lang w:val="lt-LT"/>
    </w:rPr>
  </w:style>
  <w:style w:type="paragraph" w:styleId="Pagrindinistekstas">
    <w:name w:val="Body Text"/>
    <w:basedOn w:val="prastasis"/>
    <w:link w:val="PagrindinistekstasDiagrama1"/>
    <w:rsid w:val="00C659C0"/>
    <w:pPr>
      <w:suppressAutoHyphens/>
      <w:spacing w:after="0" w:line="100" w:lineRule="atLeast"/>
    </w:pPr>
    <w:rPr>
      <w:rFonts w:ascii="Times New Roman" w:eastAsia="Times New Roman" w:hAnsi="Times New Roman" w:cs="Times New Roman"/>
      <w:i/>
      <w:color w:val="008000"/>
      <w:kern w:val="1"/>
      <w:szCs w:val="20"/>
      <w:lang w:val="en-GB"/>
    </w:rPr>
  </w:style>
  <w:style w:type="character" w:customStyle="1" w:styleId="PagrindinistekstasDiagrama1">
    <w:name w:val="Pagrindinis tekstas Diagrama1"/>
    <w:basedOn w:val="Numatytasispastraiposriftas"/>
    <w:link w:val="Pagrindinistekstas"/>
    <w:rsid w:val="00C659C0"/>
    <w:rPr>
      <w:rFonts w:ascii="Times New Roman" w:eastAsia="Times New Roman" w:hAnsi="Times New Roman" w:cs="Times New Roman"/>
      <w:i/>
      <w:color w:val="008000"/>
      <w:kern w:val="1"/>
      <w:szCs w:val="20"/>
      <w:lang w:val="en-GB"/>
    </w:rPr>
  </w:style>
  <w:style w:type="paragraph" w:styleId="Sraas">
    <w:name w:val="List"/>
    <w:basedOn w:val="Pagrindinistekstas"/>
    <w:rsid w:val="00C659C0"/>
    <w:rPr>
      <w:rFonts w:cs="Mangal"/>
    </w:rPr>
  </w:style>
  <w:style w:type="paragraph" w:styleId="Antrat">
    <w:name w:val="caption"/>
    <w:basedOn w:val="prastasis"/>
    <w:qFormat/>
    <w:rsid w:val="00C659C0"/>
    <w:pPr>
      <w:suppressLineNumbers/>
      <w:suppressAutoHyphens/>
      <w:spacing w:before="120" w:after="120" w:line="276" w:lineRule="auto"/>
    </w:pPr>
    <w:rPr>
      <w:rFonts w:ascii="Calibri" w:eastAsia="SimSun" w:hAnsi="Calibri" w:cs="Mangal"/>
      <w:i/>
      <w:iCs/>
      <w:kern w:val="1"/>
      <w:sz w:val="24"/>
      <w:szCs w:val="24"/>
      <w:lang w:val="lt-LT"/>
    </w:rPr>
  </w:style>
  <w:style w:type="paragraph" w:customStyle="1" w:styleId="Index">
    <w:name w:val="Index"/>
    <w:basedOn w:val="prastasis"/>
    <w:rsid w:val="00C659C0"/>
    <w:pPr>
      <w:suppressLineNumbers/>
      <w:suppressAutoHyphens/>
      <w:spacing w:after="200" w:line="276" w:lineRule="auto"/>
    </w:pPr>
    <w:rPr>
      <w:rFonts w:ascii="Calibri" w:eastAsia="SimSun" w:hAnsi="Calibri" w:cs="Mangal"/>
      <w:kern w:val="1"/>
      <w:lang w:val="lt-LT"/>
    </w:rPr>
  </w:style>
  <w:style w:type="paragraph" w:styleId="Antrats">
    <w:name w:val="header"/>
    <w:basedOn w:val="prastasis"/>
    <w:link w:val="AntratsDiagrama1"/>
    <w:rsid w:val="00C659C0"/>
    <w:pPr>
      <w:tabs>
        <w:tab w:val="center" w:pos="4819"/>
        <w:tab w:val="right" w:pos="9638"/>
      </w:tabs>
      <w:suppressAutoHyphens/>
      <w:spacing w:after="0" w:line="100" w:lineRule="atLeast"/>
    </w:pPr>
    <w:rPr>
      <w:rFonts w:ascii="Calibri" w:eastAsia="SimSun" w:hAnsi="Calibri" w:cs="Calibri"/>
      <w:kern w:val="1"/>
      <w:lang w:val="lt-LT"/>
    </w:rPr>
  </w:style>
  <w:style w:type="character" w:customStyle="1" w:styleId="AntratsDiagrama1">
    <w:name w:val="Antraštės Diagrama1"/>
    <w:basedOn w:val="Numatytasispastraiposriftas"/>
    <w:link w:val="Antrats"/>
    <w:rsid w:val="00C659C0"/>
    <w:rPr>
      <w:rFonts w:ascii="Calibri" w:eastAsia="SimSun" w:hAnsi="Calibri" w:cs="Calibri"/>
      <w:kern w:val="1"/>
      <w:lang w:val="lt-LT"/>
    </w:rPr>
  </w:style>
  <w:style w:type="paragraph" w:styleId="Porat">
    <w:name w:val="footer"/>
    <w:basedOn w:val="prastasis"/>
    <w:link w:val="PoratDiagrama1"/>
    <w:uiPriority w:val="99"/>
    <w:rsid w:val="00C659C0"/>
    <w:pPr>
      <w:tabs>
        <w:tab w:val="center" w:pos="4819"/>
        <w:tab w:val="right" w:pos="9638"/>
      </w:tabs>
      <w:suppressAutoHyphens/>
      <w:spacing w:after="0" w:line="100" w:lineRule="atLeast"/>
    </w:pPr>
    <w:rPr>
      <w:rFonts w:ascii="Calibri" w:eastAsia="SimSun" w:hAnsi="Calibri" w:cs="Calibri"/>
      <w:kern w:val="1"/>
      <w:lang w:val="lt-LT"/>
    </w:rPr>
  </w:style>
  <w:style w:type="character" w:customStyle="1" w:styleId="PoratDiagrama1">
    <w:name w:val="Poraštė Diagrama1"/>
    <w:basedOn w:val="Numatytasispastraiposriftas"/>
    <w:link w:val="Porat"/>
    <w:uiPriority w:val="99"/>
    <w:rsid w:val="00C659C0"/>
    <w:rPr>
      <w:rFonts w:ascii="Calibri" w:eastAsia="SimSun" w:hAnsi="Calibri" w:cs="Calibri"/>
      <w:kern w:val="1"/>
      <w:lang w:val="lt-LT"/>
    </w:rPr>
  </w:style>
  <w:style w:type="paragraph" w:styleId="Debesliotekstas">
    <w:name w:val="Balloon Text"/>
    <w:basedOn w:val="prastasis"/>
    <w:link w:val="DebesliotekstasDiagrama1"/>
    <w:rsid w:val="00C659C0"/>
    <w:pPr>
      <w:suppressAutoHyphens/>
      <w:spacing w:after="0" w:line="100" w:lineRule="atLeast"/>
    </w:pPr>
    <w:rPr>
      <w:rFonts w:ascii="Tahoma" w:eastAsia="Calibri" w:hAnsi="Tahoma" w:cs="Tahoma"/>
      <w:kern w:val="1"/>
      <w:sz w:val="16"/>
      <w:szCs w:val="16"/>
      <w:lang w:val="lt-LT"/>
    </w:rPr>
  </w:style>
  <w:style w:type="character" w:customStyle="1" w:styleId="DebesliotekstasDiagrama1">
    <w:name w:val="Debesėlio tekstas Diagrama1"/>
    <w:basedOn w:val="Numatytasispastraiposriftas"/>
    <w:link w:val="Debesliotekstas"/>
    <w:rsid w:val="00C659C0"/>
    <w:rPr>
      <w:rFonts w:ascii="Tahoma" w:eastAsia="Calibri" w:hAnsi="Tahoma" w:cs="Tahoma"/>
      <w:kern w:val="1"/>
      <w:sz w:val="16"/>
      <w:szCs w:val="16"/>
      <w:lang w:val="lt-LT"/>
    </w:rPr>
  </w:style>
  <w:style w:type="paragraph" w:customStyle="1" w:styleId="EMEAEnBodyText">
    <w:name w:val="EMEA En Body Text"/>
    <w:basedOn w:val="prastasis"/>
    <w:rsid w:val="00C659C0"/>
    <w:pPr>
      <w:suppressAutoHyphens/>
      <w:spacing w:before="120" w:after="120" w:line="100" w:lineRule="atLeast"/>
      <w:jc w:val="both"/>
    </w:pPr>
    <w:rPr>
      <w:rFonts w:ascii="Times New Roman" w:eastAsia="Times New Roman" w:hAnsi="Times New Roman" w:cs="Times New Roman"/>
      <w:kern w:val="1"/>
      <w:szCs w:val="20"/>
    </w:rPr>
  </w:style>
  <w:style w:type="paragraph" w:customStyle="1" w:styleId="AHeader1">
    <w:name w:val="AHeader 1"/>
    <w:basedOn w:val="prastasis"/>
    <w:rsid w:val="00C659C0"/>
    <w:pPr>
      <w:tabs>
        <w:tab w:val="left" w:pos="720"/>
      </w:tabs>
      <w:suppressAutoHyphens/>
      <w:spacing w:after="120" w:line="100" w:lineRule="atLeast"/>
      <w:ind w:left="284" w:hanging="284"/>
    </w:pPr>
    <w:rPr>
      <w:rFonts w:ascii="Arial" w:eastAsia="Times New Roman" w:hAnsi="Arial" w:cs="Arial"/>
      <w:b/>
      <w:bCs/>
      <w:kern w:val="1"/>
      <w:sz w:val="24"/>
      <w:szCs w:val="20"/>
      <w:lang w:val="en-GB"/>
    </w:rPr>
  </w:style>
  <w:style w:type="paragraph" w:customStyle="1" w:styleId="AHeader2">
    <w:name w:val="AHeader 2"/>
    <w:basedOn w:val="AHeader1"/>
    <w:rsid w:val="00C659C0"/>
    <w:pPr>
      <w:tabs>
        <w:tab w:val="left" w:pos="360"/>
      </w:tabs>
      <w:ind w:left="360" w:hanging="360"/>
    </w:pPr>
    <w:rPr>
      <w:sz w:val="22"/>
    </w:rPr>
  </w:style>
  <w:style w:type="paragraph" w:customStyle="1" w:styleId="AHeader3">
    <w:name w:val="AHeader 3"/>
    <w:basedOn w:val="AHeader2"/>
    <w:rsid w:val="00C659C0"/>
    <w:pPr>
      <w:tabs>
        <w:tab w:val="clear" w:pos="720"/>
      </w:tabs>
    </w:pPr>
  </w:style>
  <w:style w:type="paragraph" w:customStyle="1" w:styleId="AHeader2abc">
    <w:name w:val="AHeader 2 abc"/>
    <w:basedOn w:val="AHeader3"/>
    <w:rsid w:val="00C659C0"/>
    <w:pPr>
      <w:jc w:val="both"/>
    </w:pPr>
    <w:rPr>
      <w:b w:val="0"/>
      <w:bCs w:val="0"/>
    </w:rPr>
  </w:style>
  <w:style w:type="paragraph" w:customStyle="1" w:styleId="AHeader3abc">
    <w:name w:val="AHeader 3 abc"/>
    <w:basedOn w:val="AHeader2abc"/>
    <w:rsid w:val="00C659C0"/>
  </w:style>
  <w:style w:type="paragraph" w:styleId="Pagrindinistekstas2">
    <w:name w:val="Body Text 2"/>
    <w:basedOn w:val="prastasis"/>
    <w:link w:val="Pagrindinistekstas2Diagrama1"/>
    <w:rsid w:val="00C659C0"/>
    <w:pPr>
      <w:suppressAutoHyphens/>
      <w:spacing w:after="0" w:line="100" w:lineRule="atLeast"/>
      <w:ind w:right="-2"/>
    </w:pPr>
    <w:rPr>
      <w:rFonts w:ascii="Times New Roman" w:eastAsia="Times New Roman" w:hAnsi="Times New Roman" w:cs="Times New Roman"/>
      <w:b/>
      <w:bCs/>
      <w:kern w:val="1"/>
      <w:szCs w:val="20"/>
      <w:lang w:val="lt-LT"/>
    </w:rPr>
  </w:style>
  <w:style w:type="character" w:customStyle="1" w:styleId="Pagrindinistekstas2Diagrama1">
    <w:name w:val="Pagrindinis tekstas 2 Diagrama1"/>
    <w:basedOn w:val="Numatytasispastraiposriftas"/>
    <w:link w:val="Pagrindinistekstas2"/>
    <w:rsid w:val="00C659C0"/>
    <w:rPr>
      <w:rFonts w:ascii="Times New Roman" w:eastAsia="Times New Roman" w:hAnsi="Times New Roman" w:cs="Times New Roman"/>
      <w:b/>
      <w:bCs/>
      <w:kern w:val="1"/>
      <w:szCs w:val="20"/>
      <w:lang w:val="lt-LT"/>
    </w:rPr>
  </w:style>
  <w:style w:type="paragraph" w:styleId="Pavadinimas">
    <w:name w:val="Title"/>
    <w:basedOn w:val="prastasis"/>
    <w:link w:val="PavadinimasDiagrama1"/>
    <w:qFormat/>
    <w:rsid w:val="00C659C0"/>
    <w:pPr>
      <w:suppressAutoHyphens/>
      <w:spacing w:after="0" w:line="100" w:lineRule="atLeast"/>
      <w:jc w:val="center"/>
    </w:pPr>
    <w:rPr>
      <w:rFonts w:ascii="Times New Roman" w:eastAsia="Times New Roman" w:hAnsi="Times New Roman" w:cs="Times New Roman"/>
      <w:b/>
      <w:kern w:val="1"/>
      <w:szCs w:val="20"/>
      <w:lang w:val="en-GB"/>
    </w:rPr>
  </w:style>
  <w:style w:type="character" w:customStyle="1" w:styleId="PavadinimasDiagrama1">
    <w:name w:val="Pavadinimas Diagrama1"/>
    <w:basedOn w:val="Numatytasispastraiposriftas"/>
    <w:link w:val="Pavadinimas"/>
    <w:rsid w:val="00C659C0"/>
    <w:rPr>
      <w:rFonts w:ascii="Times New Roman" w:eastAsia="Times New Roman" w:hAnsi="Times New Roman" w:cs="Times New Roman"/>
      <w:b/>
      <w:kern w:val="1"/>
      <w:szCs w:val="20"/>
      <w:lang w:val="en-GB"/>
    </w:rPr>
  </w:style>
  <w:style w:type="paragraph" w:customStyle="1" w:styleId="Komentarotekstas1">
    <w:name w:val="Komentaro tekstas1"/>
    <w:basedOn w:val="prastasis"/>
    <w:rsid w:val="00C659C0"/>
    <w:pPr>
      <w:suppressAutoHyphens/>
      <w:spacing w:after="0" w:line="100" w:lineRule="atLeast"/>
    </w:pPr>
    <w:rPr>
      <w:rFonts w:ascii="Times New Roman" w:eastAsia="Times New Roman" w:hAnsi="Times New Roman" w:cs="Times New Roman"/>
      <w:kern w:val="1"/>
      <w:sz w:val="20"/>
      <w:szCs w:val="20"/>
      <w:lang w:val="lt-LT"/>
    </w:rPr>
  </w:style>
  <w:style w:type="paragraph" w:customStyle="1" w:styleId="Komentarotema1">
    <w:name w:val="Komentaro tema1"/>
    <w:basedOn w:val="Komentarotekstas1"/>
    <w:rsid w:val="00C659C0"/>
    <w:rPr>
      <w:b/>
      <w:bCs/>
    </w:rPr>
  </w:style>
  <w:style w:type="paragraph" w:customStyle="1" w:styleId="BTEMEASMCA">
    <w:name w:val="BT EMEA_SMCA"/>
    <w:basedOn w:val="prastasis"/>
    <w:rsid w:val="00C659C0"/>
    <w:pPr>
      <w:suppressAutoHyphens/>
      <w:spacing w:after="0" w:line="100" w:lineRule="atLeast"/>
    </w:pPr>
    <w:rPr>
      <w:rFonts w:ascii="Times New Roman" w:eastAsia="Times New Roman" w:hAnsi="Times New Roman" w:cs="Times New Roman"/>
      <w:kern w:val="1"/>
      <w:lang w:val="lt-LT"/>
    </w:rPr>
  </w:style>
  <w:style w:type="paragraph" w:customStyle="1" w:styleId="TTEMEASMCA">
    <w:name w:val="TT EMEA_SMCA"/>
    <w:basedOn w:val="Antrat1"/>
    <w:rsid w:val="00C659C0"/>
    <w:pPr>
      <w:spacing w:before="0" w:after="0" w:line="100" w:lineRule="atLeast"/>
      <w:ind w:left="567" w:hanging="567"/>
      <w:jc w:val="center"/>
    </w:pPr>
    <w:rPr>
      <w:sz w:val="22"/>
      <w:szCs w:val="22"/>
    </w:rPr>
  </w:style>
  <w:style w:type="paragraph" w:customStyle="1" w:styleId="PI-1EMEASMCA">
    <w:name w:val="PI-1 EMEA_SMCA"/>
    <w:basedOn w:val="Antrat2"/>
    <w:rsid w:val="00C659C0"/>
    <w:pPr>
      <w:spacing w:before="0" w:after="0" w:line="100" w:lineRule="atLeast"/>
      <w:ind w:left="567" w:hanging="567"/>
    </w:pPr>
    <w:rPr>
      <w:rFonts w:ascii="Times New Roman" w:hAnsi="Times New Roman"/>
      <w:i w:val="0"/>
      <w:szCs w:val="22"/>
      <w:lang w:val="lt-LT"/>
    </w:rPr>
  </w:style>
  <w:style w:type="paragraph" w:customStyle="1" w:styleId="PI-2EMEASMCA">
    <w:name w:val="PI-2 EMEA_SMCA"/>
    <w:basedOn w:val="Antrat3"/>
    <w:rsid w:val="00C659C0"/>
    <w:pPr>
      <w:spacing w:before="0" w:after="0" w:line="100" w:lineRule="atLeast"/>
      <w:ind w:left="567" w:hanging="567"/>
    </w:pPr>
    <w:rPr>
      <w:szCs w:val="22"/>
      <w:lang w:val="lt-LT"/>
    </w:rPr>
  </w:style>
  <w:style w:type="paragraph" w:customStyle="1" w:styleId="BTAnIIEMEASMCA">
    <w:name w:val="BT(AnII) EMEA_SMCA"/>
    <w:basedOn w:val="Debesliotekstas"/>
    <w:rsid w:val="00C659C0"/>
    <w:pPr>
      <w:tabs>
        <w:tab w:val="left" w:pos="1701"/>
      </w:tabs>
      <w:ind w:left="1701" w:hanging="567"/>
    </w:pPr>
    <w:rPr>
      <w:rFonts w:ascii="Times New Roman" w:eastAsia="Times New Roman" w:hAnsi="Times New Roman"/>
      <w:b/>
      <w:sz w:val="22"/>
      <w:szCs w:val="22"/>
      <w:lang w:val="en-GB"/>
    </w:rPr>
  </w:style>
  <w:style w:type="paragraph" w:customStyle="1" w:styleId="BTgEMEASMCA">
    <w:name w:val="BT(g) EMEA_SMCA"/>
    <w:basedOn w:val="BTEMEASMCA"/>
    <w:rsid w:val="00C659C0"/>
    <w:rPr>
      <w:i/>
      <w:color w:val="008000"/>
    </w:rPr>
  </w:style>
  <w:style w:type="paragraph" w:customStyle="1" w:styleId="BTuEMEASMCA">
    <w:name w:val="BT(u) EMEA_SMCA"/>
    <w:basedOn w:val="BTEMEASMCA"/>
    <w:rsid w:val="00C659C0"/>
    <w:rPr>
      <w:u w:val="single"/>
    </w:rPr>
  </w:style>
  <w:style w:type="paragraph" w:customStyle="1" w:styleId="BTbEMEASMCA">
    <w:name w:val="BT(b) EMEA_SMCA"/>
    <w:basedOn w:val="BTEMEASMCA"/>
    <w:rsid w:val="00C659C0"/>
    <w:rPr>
      <w:b/>
    </w:rPr>
  </w:style>
  <w:style w:type="paragraph" w:styleId="Dokumentostruktra">
    <w:name w:val="Document Map"/>
    <w:basedOn w:val="prastasis"/>
    <w:link w:val="DokumentostruktraDiagrama1"/>
    <w:rsid w:val="00C659C0"/>
    <w:pPr>
      <w:shd w:val="clear" w:color="auto" w:fill="000080"/>
      <w:suppressAutoHyphens/>
      <w:spacing w:after="0" w:line="100" w:lineRule="atLeast"/>
    </w:pPr>
    <w:rPr>
      <w:rFonts w:ascii="Tahoma" w:eastAsia="Times New Roman" w:hAnsi="Tahoma" w:cs="Tahoma"/>
      <w:kern w:val="1"/>
      <w:sz w:val="20"/>
      <w:szCs w:val="20"/>
      <w:lang w:val="lt-LT"/>
    </w:rPr>
  </w:style>
  <w:style w:type="character" w:customStyle="1" w:styleId="DokumentostruktraDiagrama1">
    <w:name w:val="Dokumento struktūra Diagrama1"/>
    <w:basedOn w:val="Numatytasispastraiposriftas"/>
    <w:link w:val="Dokumentostruktra"/>
    <w:rsid w:val="00C659C0"/>
    <w:rPr>
      <w:rFonts w:ascii="Tahoma" w:eastAsia="Times New Roman" w:hAnsi="Tahoma" w:cs="Tahoma"/>
      <w:kern w:val="1"/>
      <w:sz w:val="20"/>
      <w:szCs w:val="20"/>
      <w:shd w:val="clear" w:color="auto" w:fill="000080"/>
      <w:lang w:val="lt-LT"/>
    </w:rPr>
  </w:style>
  <w:style w:type="paragraph" w:customStyle="1" w:styleId="Pataisymai1">
    <w:name w:val="Pataisymai1"/>
    <w:rsid w:val="00C659C0"/>
    <w:pPr>
      <w:suppressAutoHyphens/>
      <w:spacing w:after="0" w:line="100" w:lineRule="atLeast"/>
    </w:pPr>
    <w:rPr>
      <w:rFonts w:ascii="Times New Roman" w:eastAsia="Times New Roman" w:hAnsi="Times New Roman" w:cs="Times New Roman"/>
      <w:kern w:val="1"/>
      <w:szCs w:val="24"/>
      <w:lang w:val="lt-LT"/>
    </w:rPr>
  </w:style>
  <w:style w:type="paragraph" w:styleId="Paprastasistekstas">
    <w:name w:val="Plain Text"/>
    <w:basedOn w:val="prastasis"/>
    <w:link w:val="PaprastasistekstasDiagrama1"/>
    <w:rsid w:val="00C659C0"/>
    <w:pPr>
      <w:suppressAutoHyphens/>
      <w:spacing w:after="0" w:line="100" w:lineRule="atLeast"/>
    </w:pPr>
    <w:rPr>
      <w:rFonts w:ascii="Courier New" w:eastAsia="SimSun" w:hAnsi="Courier New" w:cs="Times New Roman"/>
      <w:kern w:val="1"/>
      <w:sz w:val="20"/>
      <w:szCs w:val="20"/>
    </w:rPr>
  </w:style>
  <w:style w:type="character" w:customStyle="1" w:styleId="PaprastasistekstasDiagrama1">
    <w:name w:val="Paprastasis tekstas Diagrama1"/>
    <w:basedOn w:val="Numatytasispastraiposriftas"/>
    <w:link w:val="Paprastasistekstas"/>
    <w:rsid w:val="00C659C0"/>
    <w:rPr>
      <w:rFonts w:ascii="Courier New" w:eastAsia="SimSun" w:hAnsi="Courier New" w:cs="Times New Roman"/>
      <w:kern w:val="1"/>
      <w:sz w:val="20"/>
      <w:szCs w:val="20"/>
    </w:rPr>
  </w:style>
  <w:style w:type="paragraph" w:styleId="Betarp">
    <w:name w:val="No Spacing"/>
    <w:uiPriority w:val="1"/>
    <w:qFormat/>
    <w:rsid w:val="00C659C0"/>
    <w:pPr>
      <w:spacing w:after="0" w:line="240" w:lineRule="auto"/>
    </w:pPr>
    <w:rPr>
      <w:rFonts w:ascii="Calibri" w:eastAsia="Calibri" w:hAnsi="Calibri" w:cs="Times New Roman"/>
      <w:lang w:val="lt-LT"/>
    </w:rPr>
  </w:style>
  <w:style w:type="paragraph" w:styleId="Sraopastraipa">
    <w:name w:val="List Paragraph"/>
    <w:basedOn w:val="prastasis"/>
    <w:uiPriority w:val="34"/>
    <w:qFormat/>
    <w:rsid w:val="00C659C0"/>
    <w:pPr>
      <w:spacing w:after="200" w:line="276" w:lineRule="auto"/>
      <w:ind w:left="720"/>
      <w:contextualSpacing/>
    </w:pPr>
    <w:rPr>
      <w:rFonts w:ascii="Calibri" w:eastAsia="Calibri" w:hAnsi="Calibri" w:cs="Times New Roman"/>
      <w:lang w:val="en-GB"/>
    </w:rPr>
  </w:style>
  <w:style w:type="paragraph" w:styleId="Pataisymai">
    <w:name w:val="Revision"/>
    <w:hidden/>
    <w:uiPriority w:val="99"/>
    <w:semiHidden/>
    <w:rsid w:val="00C659C0"/>
    <w:pPr>
      <w:spacing w:after="0" w:line="240" w:lineRule="auto"/>
    </w:pPr>
    <w:rPr>
      <w:rFonts w:ascii="Calibri" w:eastAsia="Calibri" w:hAnsi="Calibri" w:cs="Times New Roman"/>
      <w:lang w:val="en-GB"/>
    </w:rPr>
  </w:style>
  <w:style w:type="paragraph" w:customStyle="1" w:styleId="Paragraph">
    <w:name w:val="Paragraph"/>
    <w:link w:val="ParagraphChar"/>
    <w:rsid w:val="00C659C0"/>
    <w:pPr>
      <w:spacing w:after="240" w:line="240" w:lineRule="auto"/>
    </w:pPr>
    <w:rPr>
      <w:rFonts w:ascii="Times New Roman" w:eastAsia="Times New Roman" w:hAnsi="Times New Roman" w:cs="Arial Unicode MS"/>
      <w:sz w:val="24"/>
      <w:szCs w:val="24"/>
      <w:lang w:val="lt-LT" w:eastAsia="lt-LT" w:bidi="lo-LA"/>
    </w:rPr>
  </w:style>
  <w:style w:type="character" w:customStyle="1" w:styleId="ParagraphChar">
    <w:name w:val="Paragraph Char"/>
    <w:link w:val="Paragraph"/>
    <w:rsid w:val="00C659C0"/>
    <w:rPr>
      <w:rFonts w:ascii="Times New Roman" w:eastAsia="Times New Roman" w:hAnsi="Times New Roman" w:cs="Arial Unicode MS"/>
      <w:sz w:val="24"/>
      <w:szCs w:val="24"/>
      <w:lang w:val="lt-LT" w:eastAsia="lt-LT" w:bidi="lo-LA"/>
    </w:rPr>
  </w:style>
  <w:style w:type="paragraph" w:customStyle="1" w:styleId="Default">
    <w:name w:val="Default"/>
    <w:rsid w:val="00C659C0"/>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styleId="Komentaronuoroda">
    <w:name w:val="annotation reference"/>
    <w:uiPriority w:val="99"/>
    <w:semiHidden/>
    <w:unhideWhenUsed/>
    <w:rsid w:val="00C659C0"/>
    <w:rPr>
      <w:sz w:val="16"/>
      <w:szCs w:val="16"/>
    </w:rPr>
  </w:style>
  <w:style w:type="paragraph" w:styleId="Komentarotekstas">
    <w:name w:val="annotation text"/>
    <w:basedOn w:val="prastasis"/>
    <w:link w:val="KomentarotekstasDiagrama1"/>
    <w:uiPriority w:val="99"/>
    <w:unhideWhenUsed/>
    <w:rsid w:val="00C659C0"/>
    <w:pPr>
      <w:spacing w:line="240" w:lineRule="auto"/>
    </w:pPr>
    <w:rPr>
      <w:rFonts w:ascii="Calibri" w:eastAsia="Calibri" w:hAnsi="Calibri" w:cs="Times New Roman"/>
      <w:sz w:val="20"/>
      <w:szCs w:val="20"/>
      <w:lang w:val="lt-LT"/>
    </w:rPr>
  </w:style>
  <w:style w:type="character" w:customStyle="1" w:styleId="KomentarotekstasDiagrama1">
    <w:name w:val="Komentaro tekstas Diagrama1"/>
    <w:basedOn w:val="Numatytasispastraiposriftas"/>
    <w:link w:val="Komentarotekstas"/>
    <w:uiPriority w:val="99"/>
    <w:rsid w:val="00C659C0"/>
    <w:rPr>
      <w:rFonts w:ascii="Calibri" w:eastAsia="Calibri" w:hAnsi="Calibri" w:cs="Times New Roman"/>
      <w:sz w:val="20"/>
      <w:szCs w:val="20"/>
      <w:lang w:val="lt-LT"/>
    </w:rPr>
  </w:style>
  <w:style w:type="paragraph" w:styleId="Komentarotema">
    <w:name w:val="annotation subject"/>
    <w:basedOn w:val="Komentarotekstas"/>
    <w:next w:val="Komentarotekstas"/>
    <w:link w:val="KomentarotemaDiagrama1"/>
    <w:uiPriority w:val="99"/>
    <w:semiHidden/>
    <w:unhideWhenUsed/>
    <w:rsid w:val="00C659C0"/>
    <w:rPr>
      <w:b/>
      <w:bCs/>
    </w:rPr>
  </w:style>
  <w:style w:type="character" w:customStyle="1" w:styleId="KomentarotemaDiagrama1">
    <w:name w:val="Komentaro tema Diagrama1"/>
    <w:basedOn w:val="KomentarotekstasDiagrama1"/>
    <w:link w:val="Komentarotema"/>
    <w:uiPriority w:val="99"/>
    <w:semiHidden/>
    <w:rsid w:val="00C659C0"/>
    <w:rPr>
      <w:rFonts w:ascii="Calibri" w:eastAsia="Calibri" w:hAnsi="Calibri" w:cs="Times New Roman"/>
      <w:b/>
      <w:bCs/>
      <w:sz w:val="20"/>
      <w:szCs w:val="20"/>
      <w:lang w:val="lt-LT"/>
    </w:rPr>
  </w:style>
  <w:style w:type="character" w:customStyle="1" w:styleId="UnresolvedMention1">
    <w:name w:val="Unresolved Mention1"/>
    <w:basedOn w:val="Numatytasispastraiposriftas"/>
    <w:uiPriority w:val="99"/>
    <w:semiHidden/>
    <w:unhideWhenUsed/>
    <w:rsid w:val="004442F4"/>
    <w:rPr>
      <w:color w:val="605E5C"/>
      <w:shd w:val="clear" w:color="auto" w:fill="E1DFDD"/>
    </w:rPr>
  </w:style>
  <w:style w:type="character" w:customStyle="1" w:styleId="UnresolvedMention">
    <w:name w:val="Unresolved Mention"/>
    <w:basedOn w:val="Numatytasispastraiposriftas"/>
    <w:uiPriority w:val="99"/>
    <w:semiHidden/>
    <w:unhideWhenUsed/>
    <w:rsid w:val="005B2B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as" ma:contentTypeID="0x01010050324D25C55556468575EE48CC328619" ma:contentTypeVersion="19" ma:contentTypeDescription="Kurkite naują dokumentą." ma:contentTypeScope="" ma:versionID="62e788975a98dbf10b34debaac1a4fe8">
  <xsd:schema xmlns:xsd="http://www.w3.org/2001/XMLSchema" xmlns:xs="http://www.w3.org/2001/XMLSchema" xmlns:p="http://schemas.microsoft.com/office/2006/metadata/properties" xmlns:ns2="d773f5e4-4fda-4e10-ae40-9e97953da94b" xmlns:ns3="f1ce74ce-6288-40aa-b392-4d3bb9648aad" targetNamespace="http://schemas.microsoft.com/office/2006/metadata/properties" ma:root="true" ma:fieldsID="fbdced4702039a8661b0bb6907c8ff67" ns2:_="" ns3:_="">
    <xsd:import namespace="d773f5e4-4fda-4e10-ae40-9e97953da94b"/>
    <xsd:import namespace="f1ce74ce-6288-40aa-b392-4d3bb9648aad"/>
    <xsd:element name="properties">
      <xsd:complexType>
        <xsd:sequence>
          <xsd:element name="documentManagement">
            <xsd:complexType>
              <xsd:all>
                <xsd:element ref="ns2:MediaServiceMetadata" minOccurs="0"/>
                <xsd:element ref="ns2:MediaServiceFastMetadata"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73f5e4-4fda-4e10-ae40-9e97953da9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Vaizdų žymė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1ce74ce-6288-40aa-b392-4d3bb9648aad"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b6ff6697-4092-4fac-80f3-27b74557b257}" ma:internalName="TaxCatchAll" ma:showField="CatchAllData" ma:web="f1ce74ce-6288-40aa-b392-4d3bb9648aa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Bendrinta su išsamia informacija"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ct:contentTypeSchema xmlns:ct="http://schemas.microsoft.com/office/2006/metadata/contentType" xmlns:ma="http://schemas.microsoft.com/office/2006/metadata/properties/metaAttributes" ct:_="" ma:_="" ma:contentTypeName="Document" ma:contentTypeID="0x01010050324D25C55556468575EE48CC328619" ma:contentTypeVersion="19" ma:contentTypeDescription="Create a new document." ma:contentTypeScope="" ma:versionID="1ac3323b92f38122732a554b574a0e5e">
  <xsd:schema xmlns:xsd="http://www.w3.org/2001/XMLSchema" xmlns:xs="http://www.w3.org/2001/XMLSchema" xmlns:p="http://schemas.microsoft.com/office/2006/metadata/properties" xmlns:ns2="d773f5e4-4fda-4e10-ae40-9e97953da94b" xmlns:ns3="f1ce74ce-6288-40aa-b392-4d3bb9648aad" targetNamespace="http://schemas.microsoft.com/office/2006/metadata/properties" ma:root="true" ma:fieldsID="fb8f2e0f3dd147b7bcab95de05867ed1" ns2:_="" ns3:_="">
    <xsd:import namespace="d773f5e4-4fda-4e10-ae40-9e97953da94b"/>
    <xsd:import namespace="f1ce74ce-6288-40aa-b392-4d3bb9648aad"/>
    <xsd:element name="properties">
      <xsd:complexType>
        <xsd:sequence>
          <xsd:element name="documentManagement">
            <xsd:complexType>
              <xsd:all>
                <xsd:element ref="ns2:MediaServiceMetadata" minOccurs="0"/>
                <xsd:element ref="ns2:MediaServiceFastMetadata"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73f5e4-4fda-4e10-ae40-9e97953da9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1ce74ce-6288-40aa-b392-4d3bb9648aad"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b6ff6697-4092-4fac-80f3-27b74557b257}" ma:internalName="TaxCatchAll" ma:showField="CatchAllData" ma:web="f1ce74ce-6288-40aa-b392-4d3bb9648aa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f1ce74ce-6288-40aa-b392-4d3bb9648aad" xsi:nil="true"/>
    <lcf76f155ced4ddcb4097134ff3c332f xmlns="d773f5e4-4fda-4e10-ae40-9e97953da94b">
      <Terms xmlns="http://schemas.microsoft.com/office/infopath/2007/PartnerControls"/>
    </lcf76f155ced4ddcb4097134ff3c332f>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B1BE13-57A6-40C8-AA11-C551ABE65854}">
  <ds:schemaRefs>
    <ds:schemaRef ds:uri="http://schemas.microsoft.com/sharepoint/v3/contenttype/forms"/>
  </ds:schemaRefs>
</ds:datastoreItem>
</file>

<file path=customXml/itemProps2.xml><?xml version="1.0" encoding="utf-8"?>
<ds:datastoreItem xmlns:ds="http://schemas.openxmlformats.org/officeDocument/2006/customXml" ds:itemID="{A0735A21-4D48-4C72-B38B-FAF6709D1E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73f5e4-4fda-4e10-ae40-9e97953da94b"/>
    <ds:schemaRef ds:uri="f1ce74ce-6288-40aa-b392-4d3bb9648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3575E0D-DB0D-4AB3-BD16-7D095D4578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73f5e4-4fda-4e10-ae40-9e97953da94b"/>
    <ds:schemaRef ds:uri="f1ce74ce-6288-40aa-b392-4d3bb9648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A006CBF-1395-439B-92D9-214F855E7677}">
  <ds:schemaRefs>
    <ds:schemaRef ds:uri="http://schemas.microsoft.com/office/2006/metadata/properties"/>
    <ds:schemaRef ds:uri="http://www.w3.org/XML/1998/namespace"/>
    <ds:schemaRef ds:uri="http://schemas.microsoft.com/office/2006/documentManagement/types"/>
    <ds:schemaRef ds:uri="http://purl.org/dc/elements/1.1/"/>
    <ds:schemaRef ds:uri="http://schemas.openxmlformats.org/package/2006/metadata/core-properties"/>
    <ds:schemaRef ds:uri="http://schemas.microsoft.com/office/infopath/2007/PartnerControls"/>
    <ds:schemaRef ds:uri="f1ce74ce-6288-40aa-b392-4d3bb9648aad"/>
    <ds:schemaRef ds:uri="http://purl.org/dc/dcmitype/"/>
    <ds:schemaRef ds:uri="d773f5e4-4fda-4e10-ae40-9e97953da94b"/>
    <ds:schemaRef ds:uri="http://purl.org/dc/terms/"/>
  </ds:schemaRefs>
</ds:datastoreItem>
</file>

<file path=customXml/itemProps5.xml><?xml version="1.0" encoding="utf-8"?>
<ds:datastoreItem xmlns:ds="http://schemas.openxmlformats.org/officeDocument/2006/customXml" ds:itemID="{9EE3D178-0302-4A4C-B26B-AA6BF514EF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39</Pages>
  <Words>48789</Words>
  <Characters>27811</Characters>
  <Application>Microsoft Office Word</Application>
  <DocSecurity>0</DocSecurity>
  <Lines>231</Lines>
  <Paragraphs>152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76448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Gabija Jatkone</dc:creator>
  <cp:keywords/>
  <dc:description/>
  <cp:lastModifiedBy>Albina Burkauskaitė</cp:lastModifiedBy>
  <cp:revision>3</cp:revision>
  <dcterms:created xsi:type="dcterms:W3CDTF">2024-12-12T09:04:00Z</dcterms:created>
  <dcterms:modified xsi:type="dcterms:W3CDTF">2024-12-12T09:06:00Z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0x01010050324D25C55556468575EE48CC328619</vt:lpwstr>
  </property>
  <property fmtid="{D5CDD505-2E9C-101B-9397-08002B2CF9AE}" pid="3" name="MediaServiceImageTags">
    <vt:lpwstr/>
  </property>
</Properties>
</file>