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EB57" w14:textId="77777777" w:rsidR="008632A6" w:rsidRDefault="008632A6">
      <w:pPr>
        <w:pStyle w:val="Pagrindinistekstas"/>
        <w:rPr>
          <w:b/>
        </w:rPr>
      </w:pPr>
    </w:p>
    <w:p w14:paraId="3D491EA1" w14:textId="77777777" w:rsidR="008632A6" w:rsidRDefault="008632A6">
      <w:pPr>
        <w:pStyle w:val="Pagrindinistekstas"/>
        <w:rPr>
          <w:b/>
        </w:rPr>
      </w:pPr>
    </w:p>
    <w:p w14:paraId="3928DEE8" w14:textId="77777777" w:rsidR="008632A6" w:rsidRDefault="008632A6">
      <w:pPr>
        <w:pStyle w:val="Pagrindinistekstas"/>
        <w:rPr>
          <w:b/>
        </w:rPr>
      </w:pPr>
    </w:p>
    <w:p w14:paraId="6FFC2AA4" w14:textId="77777777" w:rsidR="008632A6" w:rsidRDefault="008632A6">
      <w:pPr>
        <w:pStyle w:val="Pagrindinistekstas"/>
        <w:rPr>
          <w:b/>
        </w:rPr>
      </w:pPr>
    </w:p>
    <w:p w14:paraId="37FCD6E8" w14:textId="77777777" w:rsidR="008632A6" w:rsidRDefault="008632A6">
      <w:pPr>
        <w:pStyle w:val="Pagrindinistekstas"/>
        <w:rPr>
          <w:b/>
        </w:rPr>
      </w:pPr>
    </w:p>
    <w:p w14:paraId="79CD4989" w14:textId="77777777" w:rsidR="008632A6" w:rsidRDefault="008632A6">
      <w:pPr>
        <w:pStyle w:val="Pagrindinistekstas"/>
        <w:rPr>
          <w:b/>
        </w:rPr>
      </w:pPr>
    </w:p>
    <w:p w14:paraId="538B0301" w14:textId="77777777" w:rsidR="008632A6" w:rsidRDefault="008632A6">
      <w:pPr>
        <w:pStyle w:val="Pagrindinistekstas"/>
        <w:rPr>
          <w:b/>
        </w:rPr>
      </w:pPr>
    </w:p>
    <w:p w14:paraId="16FF2F7B" w14:textId="77777777" w:rsidR="008632A6" w:rsidRDefault="008632A6">
      <w:pPr>
        <w:pStyle w:val="Pagrindinistekstas"/>
        <w:rPr>
          <w:b/>
        </w:rPr>
      </w:pPr>
    </w:p>
    <w:p w14:paraId="56CD4DA9" w14:textId="77777777" w:rsidR="008632A6" w:rsidRDefault="008632A6">
      <w:pPr>
        <w:pStyle w:val="Pagrindinistekstas"/>
        <w:rPr>
          <w:b/>
        </w:rPr>
      </w:pPr>
    </w:p>
    <w:p w14:paraId="1D292D47" w14:textId="77777777" w:rsidR="008632A6" w:rsidRDefault="008632A6">
      <w:pPr>
        <w:pStyle w:val="Pagrindinistekstas"/>
        <w:rPr>
          <w:b/>
        </w:rPr>
      </w:pPr>
    </w:p>
    <w:p w14:paraId="4FBAD150" w14:textId="77777777" w:rsidR="008632A6" w:rsidRDefault="008632A6">
      <w:pPr>
        <w:pStyle w:val="Pagrindinistekstas"/>
        <w:rPr>
          <w:b/>
        </w:rPr>
      </w:pPr>
    </w:p>
    <w:p w14:paraId="4CFCBFB4" w14:textId="77777777" w:rsidR="008632A6" w:rsidRDefault="008632A6">
      <w:pPr>
        <w:pStyle w:val="Pagrindinistekstas"/>
        <w:rPr>
          <w:b/>
        </w:rPr>
      </w:pPr>
    </w:p>
    <w:p w14:paraId="17534DD6" w14:textId="77777777" w:rsidR="008632A6" w:rsidRDefault="008632A6">
      <w:pPr>
        <w:pStyle w:val="Pagrindinistekstas"/>
        <w:rPr>
          <w:b/>
        </w:rPr>
      </w:pPr>
    </w:p>
    <w:p w14:paraId="71DDBE5D" w14:textId="77777777" w:rsidR="008632A6" w:rsidRDefault="008632A6">
      <w:pPr>
        <w:pStyle w:val="Pagrindinistekstas"/>
        <w:rPr>
          <w:b/>
        </w:rPr>
      </w:pPr>
    </w:p>
    <w:p w14:paraId="62DCFBC1" w14:textId="77777777" w:rsidR="008632A6" w:rsidRDefault="008632A6">
      <w:pPr>
        <w:pStyle w:val="Pagrindinistekstas"/>
        <w:rPr>
          <w:b/>
        </w:rPr>
      </w:pPr>
    </w:p>
    <w:p w14:paraId="52B312A0" w14:textId="77777777" w:rsidR="008632A6" w:rsidRDefault="008632A6">
      <w:pPr>
        <w:pStyle w:val="Pagrindinistekstas"/>
        <w:rPr>
          <w:b/>
        </w:rPr>
      </w:pPr>
    </w:p>
    <w:p w14:paraId="3ADE531A" w14:textId="77777777" w:rsidR="008632A6" w:rsidRDefault="008632A6">
      <w:pPr>
        <w:pStyle w:val="Pagrindinistekstas"/>
        <w:rPr>
          <w:b/>
        </w:rPr>
      </w:pPr>
    </w:p>
    <w:p w14:paraId="7E26D127" w14:textId="77777777" w:rsidR="008632A6" w:rsidRDefault="008632A6">
      <w:pPr>
        <w:pStyle w:val="Pagrindinistekstas"/>
        <w:spacing w:before="203"/>
        <w:rPr>
          <w:b/>
        </w:rPr>
      </w:pPr>
    </w:p>
    <w:p w14:paraId="3232B4AA" w14:textId="77777777" w:rsidR="008632A6" w:rsidRDefault="0061219D">
      <w:pPr>
        <w:pStyle w:val="Sraopastraipa"/>
        <w:numPr>
          <w:ilvl w:val="0"/>
          <w:numId w:val="4"/>
        </w:numPr>
        <w:tabs>
          <w:tab w:val="left" w:pos="4015"/>
        </w:tabs>
        <w:ind w:left="4015" w:hanging="267"/>
        <w:jc w:val="left"/>
        <w:rPr>
          <w:b/>
        </w:rPr>
      </w:pPr>
      <w:bookmarkStart w:id="0" w:name="A._ŽENKLINIMAS"/>
      <w:bookmarkEnd w:id="0"/>
      <w:r>
        <w:rPr>
          <w:b/>
          <w:spacing w:val="-2"/>
        </w:rPr>
        <w:t>ŽENKLINIMAS</w:t>
      </w:r>
    </w:p>
    <w:p w14:paraId="5E499C06" w14:textId="77777777" w:rsidR="008632A6" w:rsidRDefault="008632A6">
      <w:pPr>
        <w:pStyle w:val="Sraopastraipa"/>
        <w:rPr>
          <w:b/>
        </w:rPr>
        <w:sectPr w:rsidR="008632A6">
          <w:footerReference w:type="default" r:id="rId7"/>
          <w:pgSz w:w="11910" w:h="16840"/>
          <w:pgMar w:top="1920" w:right="1275" w:bottom="980" w:left="1275" w:header="0" w:footer="782" w:gutter="0"/>
          <w:cols w:space="720"/>
        </w:sectPr>
      </w:pPr>
    </w:p>
    <w:p w14:paraId="48F369D8" w14:textId="53C6CC2F" w:rsidR="008632A6" w:rsidRDefault="008632A6">
      <w:pPr>
        <w:pStyle w:val="Pagrindinistekstas"/>
        <w:ind w:left="25" w:right="-44"/>
        <w:rPr>
          <w:sz w:val="20"/>
        </w:rPr>
      </w:pPr>
    </w:p>
    <w:p w14:paraId="39CCEAD6" w14:textId="77777777" w:rsidR="008F57B7" w:rsidRDefault="008F57B7" w:rsidP="008F57B7">
      <w:pPr>
        <w:pBdr>
          <w:top w:val="single" w:sz="4" w:space="1" w:color="auto"/>
          <w:left w:val="single" w:sz="4" w:space="4" w:color="auto"/>
          <w:bottom w:val="single" w:sz="4" w:space="1" w:color="auto"/>
          <w:right w:val="single" w:sz="4" w:space="4" w:color="auto"/>
        </w:pBdr>
        <w:rPr>
          <w:b/>
        </w:rPr>
      </w:pPr>
      <w:r w:rsidRPr="004D519E">
        <w:rPr>
          <w:b/>
        </w:rPr>
        <w:t>INFORMACIJA ANT IŠORINĖS PAKUOTĖS</w:t>
      </w:r>
    </w:p>
    <w:p w14:paraId="0559F441" w14:textId="77777777" w:rsidR="008F57B7" w:rsidRPr="009C0992" w:rsidRDefault="008F57B7" w:rsidP="008F57B7">
      <w:pPr>
        <w:pBdr>
          <w:top w:val="single" w:sz="4" w:space="1" w:color="auto"/>
          <w:left w:val="single" w:sz="4" w:space="4" w:color="auto"/>
          <w:bottom w:val="single" w:sz="4" w:space="1" w:color="auto"/>
          <w:right w:val="single" w:sz="4" w:space="4" w:color="auto"/>
        </w:pBdr>
      </w:pPr>
    </w:p>
    <w:p w14:paraId="3D30713D" w14:textId="5F7E6153" w:rsidR="008632A6" w:rsidRPr="0016045F" w:rsidRDefault="008F57B7" w:rsidP="0016045F">
      <w:pPr>
        <w:pBdr>
          <w:top w:val="single" w:sz="4" w:space="1" w:color="auto"/>
          <w:left w:val="single" w:sz="4" w:space="4" w:color="auto"/>
          <w:bottom w:val="single" w:sz="4" w:space="1" w:color="auto"/>
          <w:right w:val="single" w:sz="4" w:space="4" w:color="auto"/>
        </w:pBdr>
        <w:rPr>
          <w:b/>
          <w:bCs/>
        </w:rPr>
      </w:pPr>
      <w:r w:rsidRPr="004D519E">
        <w:rPr>
          <w:b/>
          <w:bCs/>
        </w:rPr>
        <w:t>KARTO</w:t>
      </w:r>
      <w:r>
        <w:rPr>
          <w:b/>
          <w:bCs/>
        </w:rPr>
        <w:t>NO</w:t>
      </w:r>
      <w:r w:rsidRPr="004D519E">
        <w:rPr>
          <w:b/>
          <w:bCs/>
        </w:rPr>
        <w:t xml:space="preserve"> DĖŽUTĖ</w:t>
      </w:r>
    </w:p>
    <w:p w14:paraId="5871F235" w14:textId="77777777" w:rsidR="008F57B7" w:rsidRPr="004D519E" w:rsidRDefault="008F57B7" w:rsidP="008F57B7"/>
    <w:p w14:paraId="2665B266" w14:textId="77777777" w:rsidR="008F57B7" w:rsidRPr="004D519E" w:rsidRDefault="008F57B7" w:rsidP="008F57B7">
      <w:pPr>
        <w:pBdr>
          <w:top w:val="single" w:sz="4" w:space="1" w:color="auto"/>
          <w:left w:val="single" w:sz="4" w:space="4" w:color="auto"/>
          <w:bottom w:val="single" w:sz="4" w:space="1" w:color="auto"/>
          <w:right w:val="single" w:sz="4" w:space="4" w:color="auto"/>
        </w:pBdr>
        <w:tabs>
          <w:tab w:val="left" w:pos="540"/>
        </w:tabs>
        <w:rPr>
          <w:b/>
        </w:rPr>
      </w:pPr>
      <w:r w:rsidRPr="004D519E">
        <w:rPr>
          <w:b/>
        </w:rPr>
        <w:t>1.</w:t>
      </w:r>
      <w:r w:rsidRPr="004D519E">
        <w:rPr>
          <w:b/>
        </w:rPr>
        <w:tab/>
        <w:t>VAISTINIO PREPARATO PAVADINIMAS</w:t>
      </w:r>
    </w:p>
    <w:p w14:paraId="06750EF9" w14:textId="77777777" w:rsidR="008632A6" w:rsidRDefault="008632A6">
      <w:pPr>
        <w:pStyle w:val="Pagrindinistekstas"/>
        <w:spacing w:before="2"/>
        <w:rPr>
          <w:b/>
        </w:rPr>
      </w:pPr>
    </w:p>
    <w:p w14:paraId="53CC29D1" w14:textId="666DE91F" w:rsidR="008632A6" w:rsidRDefault="0061219D" w:rsidP="0016045F">
      <w:pPr>
        <w:pStyle w:val="Pagrindinistekstas"/>
      </w:pPr>
      <w:bookmarkStart w:id="1" w:name="_Hlk215589426"/>
      <w:proofErr w:type="spellStart"/>
      <w:r>
        <w:t>Lercapin</w:t>
      </w:r>
      <w:proofErr w:type="spellEnd"/>
      <w:r>
        <w:rPr>
          <w:spacing w:val="-9"/>
        </w:rPr>
        <w:t xml:space="preserve"> </w:t>
      </w:r>
      <w:r>
        <w:t>10</w:t>
      </w:r>
      <w:r>
        <w:rPr>
          <w:spacing w:val="-6"/>
        </w:rPr>
        <w:t xml:space="preserve"> </w:t>
      </w:r>
      <w:r>
        <w:t>mg</w:t>
      </w:r>
      <w:r>
        <w:rPr>
          <w:spacing w:val="-6"/>
        </w:rPr>
        <w:t xml:space="preserve"> </w:t>
      </w:r>
      <w:r>
        <w:t>plėvele</w:t>
      </w:r>
      <w:r>
        <w:rPr>
          <w:spacing w:val="-6"/>
        </w:rPr>
        <w:t xml:space="preserve"> </w:t>
      </w:r>
      <w:r>
        <w:t>dengtos</w:t>
      </w:r>
      <w:r>
        <w:rPr>
          <w:spacing w:val="-8"/>
        </w:rPr>
        <w:t xml:space="preserve"> </w:t>
      </w:r>
      <w:r>
        <w:t xml:space="preserve">tabletės </w:t>
      </w:r>
    </w:p>
    <w:bookmarkEnd w:id="1"/>
    <w:p w14:paraId="1AED5431" w14:textId="471B210C" w:rsidR="008F57B7" w:rsidRDefault="008F57B7" w:rsidP="0016045F">
      <w:pPr>
        <w:pStyle w:val="Pagrindinistekstas"/>
      </w:pPr>
      <w:proofErr w:type="spellStart"/>
      <w:r>
        <w:t>l</w:t>
      </w:r>
      <w:r w:rsidRPr="008F57B7">
        <w:t>erkanidipino</w:t>
      </w:r>
      <w:proofErr w:type="spellEnd"/>
      <w:r w:rsidRPr="008F57B7">
        <w:t xml:space="preserve"> hidrochloridas</w:t>
      </w:r>
    </w:p>
    <w:p w14:paraId="5A6D1C14" w14:textId="77777777" w:rsidR="008632A6" w:rsidRDefault="008632A6">
      <w:pPr>
        <w:pStyle w:val="Pagrindinistekstas"/>
        <w:rPr>
          <w:sz w:val="20"/>
        </w:rPr>
      </w:pPr>
    </w:p>
    <w:p w14:paraId="676FD6AD" w14:textId="77777777" w:rsidR="008F57B7" w:rsidRPr="00AA2605" w:rsidRDefault="008F57B7" w:rsidP="008F57B7"/>
    <w:p w14:paraId="488B9DDD" w14:textId="77777777" w:rsidR="008F57B7" w:rsidRPr="00AA2605" w:rsidRDefault="008F57B7" w:rsidP="008F57B7">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t>2.</w:t>
      </w:r>
      <w:r w:rsidRPr="00AA2605">
        <w:rPr>
          <w:b/>
          <w:lang w:eastAsia="lt-LT"/>
        </w:rPr>
        <w:tab/>
        <w:t>VEIKLIOJI MEDŽIAGA IR JOS KIEKIS</w:t>
      </w:r>
    </w:p>
    <w:p w14:paraId="3C9BE041" w14:textId="77777777" w:rsidR="008632A6" w:rsidRDefault="008632A6">
      <w:pPr>
        <w:pStyle w:val="Pagrindinistekstas"/>
        <w:spacing w:before="2"/>
      </w:pPr>
    </w:p>
    <w:p w14:paraId="42F6FE0C" w14:textId="4BE6253E" w:rsidR="008632A6" w:rsidRDefault="008F57B7" w:rsidP="0016045F">
      <w:pPr>
        <w:pStyle w:val="Pagrindinistekstas"/>
      </w:pPr>
      <w:r w:rsidRPr="00AA2605">
        <w:t>Kiekvienoje</w:t>
      </w:r>
      <w:r w:rsidR="0061219D">
        <w:rPr>
          <w:spacing w:val="-3"/>
        </w:rPr>
        <w:t xml:space="preserve"> </w:t>
      </w:r>
      <w:r w:rsidR="0061219D">
        <w:t>plėvele</w:t>
      </w:r>
      <w:r w:rsidR="0061219D">
        <w:rPr>
          <w:spacing w:val="-3"/>
        </w:rPr>
        <w:t xml:space="preserve"> </w:t>
      </w:r>
      <w:r w:rsidR="0061219D">
        <w:t>dengtoje</w:t>
      </w:r>
      <w:r w:rsidR="0061219D">
        <w:rPr>
          <w:spacing w:val="-3"/>
        </w:rPr>
        <w:t xml:space="preserve"> </w:t>
      </w:r>
      <w:r w:rsidR="0061219D">
        <w:t>tabletėje</w:t>
      </w:r>
      <w:r w:rsidR="0061219D">
        <w:rPr>
          <w:spacing w:val="-3"/>
        </w:rPr>
        <w:t xml:space="preserve"> </w:t>
      </w:r>
      <w:r w:rsidR="0061219D">
        <w:t>yra</w:t>
      </w:r>
      <w:r w:rsidR="0061219D">
        <w:rPr>
          <w:spacing w:val="-3"/>
        </w:rPr>
        <w:t xml:space="preserve"> </w:t>
      </w:r>
      <w:r w:rsidR="0061219D">
        <w:t>10</w:t>
      </w:r>
      <w:r w:rsidR="0061219D">
        <w:rPr>
          <w:spacing w:val="-5"/>
        </w:rPr>
        <w:t xml:space="preserve"> </w:t>
      </w:r>
      <w:r w:rsidR="0061219D">
        <w:t>mg</w:t>
      </w:r>
      <w:r w:rsidR="0061219D">
        <w:rPr>
          <w:spacing w:val="-5"/>
        </w:rPr>
        <w:t xml:space="preserve"> </w:t>
      </w:r>
      <w:proofErr w:type="spellStart"/>
      <w:r w:rsidR="0061219D">
        <w:t>lerkanidipino</w:t>
      </w:r>
      <w:proofErr w:type="spellEnd"/>
      <w:r w:rsidR="0061219D">
        <w:rPr>
          <w:spacing w:val="-3"/>
        </w:rPr>
        <w:t xml:space="preserve"> </w:t>
      </w:r>
      <w:r w:rsidR="0061219D">
        <w:t>hidrochlorido</w:t>
      </w:r>
      <w:r w:rsidR="0061219D">
        <w:rPr>
          <w:spacing w:val="-5"/>
        </w:rPr>
        <w:t xml:space="preserve"> </w:t>
      </w:r>
      <w:r w:rsidR="0061219D">
        <w:t>(atitinkančio</w:t>
      </w:r>
      <w:r w:rsidR="0061219D">
        <w:rPr>
          <w:spacing w:val="-3"/>
        </w:rPr>
        <w:t xml:space="preserve"> </w:t>
      </w:r>
      <w:r w:rsidR="0061219D">
        <w:t>9,4</w:t>
      </w:r>
      <w:r w:rsidR="0061219D">
        <w:rPr>
          <w:spacing w:val="-3"/>
        </w:rPr>
        <w:t xml:space="preserve"> </w:t>
      </w:r>
      <w:r w:rsidR="0061219D">
        <w:t xml:space="preserve">mg </w:t>
      </w:r>
      <w:proofErr w:type="spellStart"/>
      <w:r w:rsidR="0061219D">
        <w:rPr>
          <w:spacing w:val="-2"/>
        </w:rPr>
        <w:t>lerkanidipino</w:t>
      </w:r>
      <w:proofErr w:type="spellEnd"/>
      <w:r w:rsidR="0061219D">
        <w:rPr>
          <w:spacing w:val="-2"/>
        </w:rPr>
        <w:t>).</w:t>
      </w:r>
    </w:p>
    <w:p w14:paraId="187CE36F" w14:textId="77777777" w:rsidR="008632A6" w:rsidRDefault="008632A6">
      <w:pPr>
        <w:pStyle w:val="Pagrindinistekstas"/>
        <w:rPr>
          <w:sz w:val="20"/>
        </w:rPr>
      </w:pPr>
    </w:p>
    <w:p w14:paraId="313EE1A1" w14:textId="77777777" w:rsidR="008F57B7" w:rsidRPr="00AA2605" w:rsidRDefault="008F57B7" w:rsidP="008F57B7"/>
    <w:p w14:paraId="5462B8FA" w14:textId="77777777" w:rsidR="008F57B7" w:rsidRPr="00AA2605" w:rsidRDefault="008F57B7" w:rsidP="008F57B7">
      <w:pPr>
        <w:pBdr>
          <w:top w:val="single" w:sz="4" w:space="1" w:color="auto"/>
          <w:left w:val="single" w:sz="4" w:space="4" w:color="auto"/>
          <w:bottom w:val="single" w:sz="4" w:space="1" w:color="auto"/>
          <w:right w:val="single" w:sz="4" w:space="4" w:color="auto"/>
        </w:pBdr>
        <w:tabs>
          <w:tab w:val="left" w:pos="540"/>
        </w:tabs>
        <w:rPr>
          <w:b/>
          <w:highlight w:val="lightGray"/>
        </w:rPr>
      </w:pPr>
      <w:r w:rsidRPr="00AA2605">
        <w:rPr>
          <w:b/>
          <w:lang w:eastAsia="lt-LT"/>
        </w:rPr>
        <w:t>3.</w:t>
      </w:r>
      <w:r w:rsidRPr="00AA2605">
        <w:rPr>
          <w:b/>
          <w:lang w:eastAsia="lt-LT"/>
        </w:rPr>
        <w:tab/>
        <w:t>PAGALBINIŲ MEDŽIAGŲ SĄRAŠAS</w:t>
      </w:r>
    </w:p>
    <w:p w14:paraId="1D2A42B6" w14:textId="77777777" w:rsidR="008632A6" w:rsidRDefault="008632A6">
      <w:pPr>
        <w:pStyle w:val="Pagrindinistekstas"/>
        <w:spacing w:before="4"/>
      </w:pPr>
    </w:p>
    <w:p w14:paraId="794E08DF" w14:textId="658C4A74" w:rsidR="008632A6" w:rsidRDefault="0061219D" w:rsidP="0016045F">
      <w:pPr>
        <w:pStyle w:val="Pagrindinistekstas"/>
      </w:pPr>
      <w:r>
        <w:t>Sudėtyje</w:t>
      </w:r>
      <w:r>
        <w:rPr>
          <w:spacing w:val="-3"/>
        </w:rPr>
        <w:t xml:space="preserve"> </w:t>
      </w:r>
      <w:r>
        <w:t>yra</w:t>
      </w:r>
      <w:r>
        <w:rPr>
          <w:spacing w:val="-4"/>
        </w:rPr>
        <w:t xml:space="preserve"> </w:t>
      </w:r>
      <w:r>
        <w:rPr>
          <w:spacing w:val="-2"/>
        </w:rPr>
        <w:t>laktozės</w:t>
      </w:r>
      <w:r w:rsidR="008F57B7">
        <w:rPr>
          <w:spacing w:val="-2"/>
        </w:rPr>
        <w:t xml:space="preserve"> </w:t>
      </w:r>
      <w:proofErr w:type="spellStart"/>
      <w:r w:rsidR="008F57B7" w:rsidRPr="00AA2605">
        <w:t>monohidrato</w:t>
      </w:r>
      <w:proofErr w:type="spellEnd"/>
      <w:r>
        <w:rPr>
          <w:spacing w:val="-2"/>
        </w:rPr>
        <w:t>.</w:t>
      </w:r>
    </w:p>
    <w:p w14:paraId="2FBA8CD6" w14:textId="77777777" w:rsidR="008F57B7" w:rsidRDefault="008F57B7">
      <w:pPr>
        <w:pStyle w:val="Pagrindinistekstas"/>
        <w:rPr>
          <w:sz w:val="20"/>
        </w:rPr>
      </w:pPr>
    </w:p>
    <w:p w14:paraId="62161390" w14:textId="77777777" w:rsidR="008F57B7" w:rsidRPr="00AA2605" w:rsidRDefault="008F57B7" w:rsidP="008F57B7"/>
    <w:p w14:paraId="03F966FD" w14:textId="77777777" w:rsidR="008F57B7" w:rsidRPr="00AA2605" w:rsidRDefault="008F57B7" w:rsidP="008F57B7">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t>4.</w:t>
      </w:r>
      <w:r w:rsidRPr="00AA2605">
        <w:rPr>
          <w:b/>
          <w:lang w:eastAsia="lt-LT"/>
        </w:rPr>
        <w:tab/>
        <w:t>FARMACINĖ FORMA IR KIEKIS PAKUOTĖJE</w:t>
      </w:r>
    </w:p>
    <w:p w14:paraId="29F876E6" w14:textId="77777777" w:rsidR="008632A6" w:rsidRDefault="008632A6">
      <w:pPr>
        <w:pStyle w:val="Pagrindinistekstas"/>
        <w:spacing w:before="4"/>
      </w:pPr>
    </w:p>
    <w:p w14:paraId="3BF6165E" w14:textId="77777777" w:rsidR="008632A6" w:rsidRDefault="0061219D" w:rsidP="0016045F">
      <w:pPr>
        <w:pStyle w:val="Pagrindinistekstas"/>
      </w:pPr>
      <w:r>
        <w:t>50</w:t>
      </w:r>
      <w:r>
        <w:rPr>
          <w:spacing w:val="-2"/>
        </w:rPr>
        <w:t xml:space="preserve"> </w:t>
      </w:r>
      <w:r>
        <w:t>plėvele</w:t>
      </w:r>
      <w:r>
        <w:rPr>
          <w:spacing w:val="-2"/>
        </w:rPr>
        <w:t xml:space="preserve"> </w:t>
      </w:r>
      <w:r>
        <w:t>dengtų</w:t>
      </w:r>
      <w:r>
        <w:rPr>
          <w:spacing w:val="-4"/>
        </w:rPr>
        <w:t xml:space="preserve"> </w:t>
      </w:r>
      <w:r>
        <w:rPr>
          <w:spacing w:val="-2"/>
        </w:rPr>
        <w:t>tablečių</w:t>
      </w:r>
    </w:p>
    <w:p w14:paraId="6AC4F28E" w14:textId="77777777" w:rsidR="008632A6" w:rsidRDefault="008632A6">
      <w:pPr>
        <w:pStyle w:val="Pagrindinistekstas"/>
        <w:rPr>
          <w:sz w:val="20"/>
        </w:rPr>
      </w:pPr>
    </w:p>
    <w:p w14:paraId="4650607C" w14:textId="77777777" w:rsidR="008F57B7" w:rsidRPr="00AA2605" w:rsidRDefault="008F57B7" w:rsidP="008F57B7"/>
    <w:p w14:paraId="14925063" w14:textId="77777777" w:rsidR="008F57B7" w:rsidRPr="00AA2605" w:rsidRDefault="008F57B7" w:rsidP="008F57B7">
      <w:pPr>
        <w:pBdr>
          <w:top w:val="single" w:sz="4" w:space="1" w:color="auto"/>
          <w:left w:val="single" w:sz="4" w:space="4" w:color="auto"/>
          <w:bottom w:val="single" w:sz="4" w:space="1" w:color="auto"/>
          <w:right w:val="single" w:sz="4" w:space="4" w:color="auto"/>
        </w:pBdr>
        <w:tabs>
          <w:tab w:val="left" w:pos="540"/>
        </w:tabs>
        <w:rPr>
          <w:b/>
          <w:highlight w:val="lightGray"/>
        </w:rPr>
      </w:pPr>
      <w:r w:rsidRPr="00AA2605">
        <w:rPr>
          <w:b/>
          <w:lang w:eastAsia="lt-LT"/>
        </w:rPr>
        <w:t>5.</w:t>
      </w:r>
      <w:r w:rsidRPr="00AA2605">
        <w:rPr>
          <w:b/>
          <w:lang w:eastAsia="lt-LT"/>
        </w:rPr>
        <w:tab/>
        <w:t xml:space="preserve">VARTOJIMO METODAS IR BŪDAS </w:t>
      </w:r>
    </w:p>
    <w:p w14:paraId="55B16CEC" w14:textId="77777777" w:rsidR="008632A6" w:rsidRDefault="008632A6">
      <w:pPr>
        <w:pStyle w:val="Pagrindinistekstas"/>
        <w:spacing w:before="2"/>
      </w:pPr>
    </w:p>
    <w:p w14:paraId="12AC85C9" w14:textId="77777777" w:rsidR="008632A6" w:rsidRDefault="0061219D" w:rsidP="0016045F">
      <w:pPr>
        <w:pStyle w:val="Pagrindinistekstas"/>
        <w:spacing w:line="252" w:lineRule="exact"/>
      </w:pPr>
      <w:r>
        <w:t>Vartoti</w:t>
      </w:r>
      <w:r>
        <w:rPr>
          <w:spacing w:val="-4"/>
        </w:rPr>
        <w:t xml:space="preserve"> </w:t>
      </w:r>
      <w:r>
        <w:t>per</w:t>
      </w:r>
      <w:r>
        <w:rPr>
          <w:spacing w:val="-3"/>
        </w:rPr>
        <w:t xml:space="preserve"> </w:t>
      </w:r>
      <w:r>
        <w:rPr>
          <w:spacing w:val="-2"/>
        </w:rPr>
        <w:t>burną.</w:t>
      </w:r>
    </w:p>
    <w:p w14:paraId="352A03D9" w14:textId="2B461DB9" w:rsidR="008F57B7" w:rsidRPr="00AA2605" w:rsidRDefault="0061219D" w:rsidP="0016045F">
      <w:pPr>
        <w:pStyle w:val="Pagrindinistekstas"/>
        <w:spacing w:line="252" w:lineRule="exact"/>
      </w:pPr>
      <w:r>
        <w:t>Prieš</w:t>
      </w:r>
      <w:r>
        <w:rPr>
          <w:spacing w:val="-6"/>
        </w:rPr>
        <w:t xml:space="preserve"> </w:t>
      </w:r>
      <w:r>
        <w:t>vartojimą</w:t>
      </w:r>
      <w:r>
        <w:rPr>
          <w:spacing w:val="-6"/>
        </w:rPr>
        <w:t xml:space="preserve"> </w:t>
      </w:r>
      <w:r>
        <w:t>perskaitykite</w:t>
      </w:r>
      <w:r>
        <w:rPr>
          <w:spacing w:val="-5"/>
        </w:rPr>
        <w:t xml:space="preserve"> </w:t>
      </w:r>
      <w:r>
        <w:t>pakuotės</w:t>
      </w:r>
      <w:r>
        <w:rPr>
          <w:spacing w:val="-5"/>
        </w:rPr>
        <w:t xml:space="preserve"> </w:t>
      </w:r>
      <w:r>
        <w:rPr>
          <w:spacing w:val="-2"/>
        </w:rPr>
        <w:t>lapelį.</w:t>
      </w:r>
    </w:p>
    <w:p w14:paraId="27E25A06" w14:textId="77777777" w:rsidR="008F57B7" w:rsidRDefault="008F57B7" w:rsidP="008F57B7"/>
    <w:p w14:paraId="3FC22232" w14:textId="77777777" w:rsidR="008F57B7" w:rsidRPr="00AA2605" w:rsidRDefault="008F57B7" w:rsidP="008F57B7"/>
    <w:p w14:paraId="186B898A" w14:textId="211CF144" w:rsidR="008F57B7" w:rsidRPr="0016045F" w:rsidRDefault="008F57B7" w:rsidP="0016045F">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t>6.</w:t>
      </w:r>
      <w:r w:rsidRPr="00AA2605">
        <w:rPr>
          <w:b/>
          <w:lang w:eastAsia="lt-LT"/>
        </w:rPr>
        <w:tab/>
        <w:t>SPECIALUS ĮSPĖJIMAS, KAD VAISTINĮ PREPARATĄ BŪTINA LAIKYTI VAIKAMS NEPASTEBIMOJE IR NEPASIEKIAMOJE VIETOJE</w:t>
      </w:r>
    </w:p>
    <w:p w14:paraId="29C09700" w14:textId="3BEEFF46" w:rsidR="008F57B7" w:rsidRDefault="0061219D" w:rsidP="0016045F">
      <w:pPr>
        <w:pStyle w:val="Pagrindinistekstas"/>
        <w:spacing w:before="253"/>
      </w:pPr>
      <w:r>
        <w:t>Laikyti</w:t>
      </w:r>
      <w:r>
        <w:rPr>
          <w:spacing w:val="-5"/>
        </w:rPr>
        <w:t xml:space="preserve"> </w:t>
      </w:r>
      <w:r>
        <w:t>vaikams</w:t>
      </w:r>
      <w:r>
        <w:rPr>
          <w:spacing w:val="-5"/>
        </w:rPr>
        <w:t xml:space="preserve"> </w:t>
      </w:r>
      <w:r>
        <w:t>nepasiekiamoje</w:t>
      </w:r>
      <w:r>
        <w:rPr>
          <w:spacing w:val="-5"/>
        </w:rPr>
        <w:t xml:space="preserve"> </w:t>
      </w:r>
      <w:r>
        <w:t>ir</w:t>
      </w:r>
      <w:r>
        <w:rPr>
          <w:spacing w:val="-4"/>
        </w:rPr>
        <w:t xml:space="preserve"> </w:t>
      </w:r>
      <w:r>
        <w:t>nepastebimoje</w:t>
      </w:r>
      <w:r>
        <w:rPr>
          <w:spacing w:val="-7"/>
        </w:rPr>
        <w:t xml:space="preserve"> </w:t>
      </w:r>
      <w:r>
        <w:rPr>
          <w:spacing w:val="-2"/>
        </w:rPr>
        <w:t>vietoje.</w:t>
      </w:r>
    </w:p>
    <w:p w14:paraId="68F9916D" w14:textId="77777777" w:rsidR="008F57B7" w:rsidRDefault="008F57B7" w:rsidP="008F57B7"/>
    <w:p w14:paraId="4E968DE3" w14:textId="77777777" w:rsidR="008F57B7" w:rsidRPr="00AA2605" w:rsidRDefault="008F57B7" w:rsidP="008F57B7"/>
    <w:p w14:paraId="494CEB46" w14:textId="77777777" w:rsidR="008F57B7" w:rsidRPr="00AA2605" w:rsidRDefault="008F57B7" w:rsidP="008F57B7">
      <w:pPr>
        <w:pBdr>
          <w:top w:val="single" w:sz="4" w:space="1" w:color="auto"/>
          <w:left w:val="single" w:sz="4" w:space="4" w:color="auto"/>
          <w:bottom w:val="single" w:sz="4" w:space="1" w:color="auto"/>
          <w:right w:val="single" w:sz="4" w:space="4" w:color="auto"/>
        </w:pBdr>
        <w:tabs>
          <w:tab w:val="left" w:pos="540"/>
        </w:tabs>
        <w:rPr>
          <w:b/>
          <w:highlight w:val="lightGray"/>
        </w:rPr>
      </w:pPr>
      <w:r w:rsidRPr="00AA2605">
        <w:rPr>
          <w:b/>
          <w:lang w:eastAsia="lt-LT"/>
        </w:rPr>
        <w:t>7.</w:t>
      </w:r>
      <w:r w:rsidRPr="00AA2605">
        <w:rPr>
          <w:b/>
          <w:lang w:eastAsia="lt-LT"/>
        </w:rPr>
        <w:tab/>
        <w:t>KITAS SPECIALUS ĮSPĖJIMAS (JEI REIKIA)</w:t>
      </w:r>
    </w:p>
    <w:p w14:paraId="26EAACC1" w14:textId="77777777" w:rsidR="008F57B7" w:rsidRPr="00AA2605" w:rsidRDefault="008F57B7" w:rsidP="008F57B7"/>
    <w:p w14:paraId="13F2372A" w14:textId="77777777" w:rsidR="008F57B7" w:rsidRPr="00AA2605" w:rsidRDefault="008F57B7" w:rsidP="008F57B7"/>
    <w:p w14:paraId="4E3B11EF" w14:textId="77777777" w:rsidR="008F57B7" w:rsidRPr="00AA2605" w:rsidRDefault="008F57B7" w:rsidP="008F57B7">
      <w:pPr>
        <w:pBdr>
          <w:top w:val="single" w:sz="4" w:space="1" w:color="auto"/>
          <w:left w:val="single" w:sz="4" w:space="4" w:color="auto"/>
          <w:bottom w:val="single" w:sz="4" w:space="1" w:color="auto"/>
          <w:right w:val="single" w:sz="4" w:space="4" w:color="auto"/>
        </w:pBdr>
        <w:tabs>
          <w:tab w:val="left" w:pos="540"/>
        </w:tabs>
        <w:rPr>
          <w:b/>
          <w:highlight w:val="lightGray"/>
        </w:rPr>
      </w:pPr>
      <w:r w:rsidRPr="00AA2605">
        <w:rPr>
          <w:b/>
          <w:lang w:eastAsia="lt-LT"/>
        </w:rPr>
        <w:t>8.</w:t>
      </w:r>
      <w:r w:rsidRPr="00AA2605">
        <w:rPr>
          <w:b/>
          <w:lang w:eastAsia="lt-LT"/>
        </w:rPr>
        <w:tab/>
        <w:t>TINKAMUMO LAIKAS</w:t>
      </w:r>
    </w:p>
    <w:p w14:paraId="372B5D5F" w14:textId="77777777" w:rsidR="008F57B7" w:rsidRDefault="008F57B7">
      <w:pPr>
        <w:pStyle w:val="Pagrindinistekstas"/>
        <w:spacing w:before="2"/>
      </w:pPr>
    </w:p>
    <w:p w14:paraId="01FA2B9F" w14:textId="77777777" w:rsidR="008F57B7" w:rsidRPr="00250A2C" w:rsidRDefault="008F57B7" w:rsidP="0016045F">
      <w:pPr>
        <w:outlineLvl w:val="0"/>
      </w:pPr>
      <w:r w:rsidRPr="00250A2C">
        <w:t xml:space="preserve">EXP: </w:t>
      </w:r>
      <w:r w:rsidRPr="00250A2C">
        <w:rPr>
          <w:highlight w:val="lightGray"/>
        </w:rPr>
        <w:t>MMMM mm</w:t>
      </w:r>
    </w:p>
    <w:p w14:paraId="4C4930B1" w14:textId="77777777" w:rsidR="008632A6" w:rsidRDefault="008632A6" w:rsidP="0016045F">
      <w:pPr>
        <w:pStyle w:val="Pagrindinistekstas"/>
        <w:ind w:left="143"/>
        <w:rPr>
          <w:sz w:val="20"/>
        </w:rPr>
      </w:pPr>
    </w:p>
    <w:p w14:paraId="476E5236" w14:textId="77777777" w:rsidR="008F57B7" w:rsidRPr="004D519E" w:rsidRDefault="008F57B7" w:rsidP="008F57B7">
      <w:pPr>
        <w:tabs>
          <w:tab w:val="left" w:pos="540"/>
        </w:tabs>
      </w:pPr>
    </w:p>
    <w:p w14:paraId="6E54C3D8" w14:textId="77777777" w:rsidR="008F57B7" w:rsidRPr="004D519E" w:rsidRDefault="008F57B7" w:rsidP="008F57B7">
      <w:pPr>
        <w:pBdr>
          <w:top w:val="single" w:sz="4" w:space="1" w:color="auto"/>
          <w:left w:val="single" w:sz="4" w:space="4" w:color="auto"/>
          <w:bottom w:val="single" w:sz="4" w:space="1" w:color="auto"/>
          <w:right w:val="single" w:sz="4" w:space="4" w:color="auto"/>
        </w:pBdr>
        <w:tabs>
          <w:tab w:val="left" w:pos="540"/>
        </w:tabs>
        <w:rPr>
          <w:b/>
        </w:rPr>
      </w:pPr>
      <w:r w:rsidRPr="004D519E">
        <w:rPr>
          <w:b/>
        </w:rPr>
        <w:t>9.</w:t>
      </w:r>
      <w:r w:rsidRPr="004D519E">
        <w:rPr>
          <w:b/>
        </w:rPr>
        <w:tab/>
        <w:t>SPECIALIOS LAIKYMO SĄLYGOS</w:t>
      </w:r>
    </w:p>
    <w:p w14:paraId="10D9CBFC" w14:textId="77777777" w:rsidR="008632A6" w:rsidRDefault="008632A6">
      <w:pPr>
        <w:pStyle w:val="Pagrindinistekstas"/>
        <w:spacing w:before="2"/>
      </w:pPr>
    </w:p>
    <w:p w14:paraId="0E732C83" w14:textId="550842B3" w:rsidR="008632A6" w:rsidRDefault="0061219D" w:rsidP="0016045F">
      <w:pPr>
        <w:pStyle w:val="Pagrindinistekstas"/>
      </w:pPr>
      <w:r>
        <w:t>Laikyti</w:t>
      </w:r>
      <w:r>
        <w:rPr>
          <w:spacing w:val="-5"/>
        </w:rPr>
        <w:t xml:space="preserve"> </w:t>
      </w:r>
      <w:r>
        <w:t>gamintojo</w:t>
      </w:r>
      <w:r>
        <w:rPr>
          <w:spacing w:val="-4"/>
        </w:rPr>
        <w:t xml:space="preserve"> </w:t>
      </w:r>
      <w:r>
        <w:rPr>
          <w:spacing w:val="-2"/>
        </w:rPr>
        <w:t>pakuotėje</w:t>
      </w:r>
      <w:r w:rsidR="006242FA" w:rsidRPr="00AA2605">
        <w:rPr>
          <w:lang w:eastAsia="lt-LT"/>
        </w:rPr>
        <w:t>, kad vaistas būtų apsaugotas nuo</w:t>
      </w:r>
      <w:r w:rsidR="006242FA">
        <w:rPr>
          <w:lang w:eastAsia="lt-LT"/>
        </w:rPr>
        <w:t xml:space="preserve"> </w:t>
      </w:r>
      <w:r w:rsidR="006242FA" w:rsidRPr="00AA2605">
        <w:rPr>
          <w:lang w:eastAsia="lt-LT"/>
        </w:rPr>
        <w:t>šviesos</w:t>
      </w:r>
      <w:r w:rsidR="006242FA">
        <w:rPr>
          <w:lang w:eastAsia="lt-LT"/>
        </w:rPr>
        <w:t>.</w:t>
      </w:r>
    </w:p>
    <w:p w14:paraId="737F4646" w14:textId="77777777" w:rsidR="008632A6" w:rsidRDefault="008632A6">
      <w:pPr>
        <w:pStyle w:val="Pagrindinistekstas"/>
        <w:rPr>
          <w:sz w:val="20"/>
        </w:rPr>
      </w:pPr>
    </w:p>
    <w:p w14:paraId="18EFDE67" w14:textId="77777777" w:rsidR="008F57B7" w:rsidRPr="004D519E" w:rsidRDefault="008F57B7" w:rsidP="008F57B7">
      <w:pPr>
        <w:tabs>
          <w:tab w:val="left" w:pos="540"/>
        </w:tabs>
      </w:pPr>
    </w:p>
    <w:p w14:paraId="4533DB8D" w14:textId="77777777" w:rsidR="008F57B7" w:rsidRPr="004D519E" w:rsidRDefault="008F57B7" w:rsidP="008F57B7">
      <w:pPr>
        <w:pStyle w:val="Pagrindiniotekstotrauka"/>
        <w:pBdr>
          <w:top w:val="single" w:sz="4" w:space="1" w:color="auto"/>
          <w:left w:val="single" w:sz="4" w:space="4" w:color="auto"/>
          <w:bottom w:val="single" w:sz="4" w:space="1" w:color="auto"/>
          <w:right w:val="single" w:sz="4" w:space="4" w:color="auto"/>
        </w:pBdr>
        <w:tabs>
          <w:tab w:val="left" w:pos="540"/>
        </w:tabs>
        <w:ind w:left="540" w:hanging="540"/>
        <w:rPr>
          <w:b/>
        </w:rPr>
      </w:pPr>
      <w:r w:rsidRPr="004D519E">
        <w:rPr>
          <w:b/>
        </w:rPr>
        <w:t>10.</w:t>
      </w:r>
      <w:r w:rsidRPr="004D519E">
        <w:rPr>
          <w:b/>
        </w:rPr>
        <w:tab/>
        <w:t>SPECIALIOS ATSARGUMO PRIEMONĖS DĖL NESUVARTOTO VAISTINIO PREPARATO AR JO ATLIEKŲ TVARKYMO (JEI REIKIA)</w:t>
      </w:r>
    </w:p>
    <w:p w14:paraId="717A9629" w14:textId="77777777" w:rsidR="008F57B7" w:rsidRPr="004D519E" w:rsidRDefault="008F57B7" w:rsidP="008F57B7">
      <w:pPr>
        <w:tabs>
          <w:tab w:val="left" w:pos="540"/>
        </w:tabs>
      </w:pPr>
    </w:p>
    <w:p w14:paraId="3239FCE8" w14:textId="77777777" w:rsidR="00DD71D1" w:rsidRPr="004D519E" w:rsidRDefault="00DD71D1" w:rsidP="00DD71D1">
      <w:pPr>
        <w:tabs>
          <w:tab w:val="left" w:pos="540"/>
        </w:tabs>
      </w:pPr>
    </w:p>
    <w:p w14:paraId="75A82D1D" w14:textId="77777777" w:rsidR="00DD71D1" w:rsidRPr="004D519E" w:rsidRDefault="00DD71D1" w:rsidP="00DD71D1">
      <w:pPr>
        <w:pBdr>
          <w:top w:val="single" w:sz="4" w:space="1" w:color="auto"/>
          <w:left w:val="single" w:sz="4" w:space="4" w:color="auto"/>
          <w:bottom w:val="single" w:sz="4" w:space="1" w:color="auto"/>
          <w:right w:val="single" w:sz="4" w:space="4" w:color="auto"/>
        </w:pBdr>
        <w:tabs>
          <w:tab w:val="left" w:pos="540"/>
        </w:tabs>
        <w:rPr>
          <w:b/>
        </w:rPr>
      </w:pPr>
      <w:r w:rsidRPr="004D519E">
        <w:rPr>
          <w:b/>
        </w:rPr>
        <w:t>11.</w:t>
      </w:r>
      <w:r w:rsidRPr="004D519E">
        <w:rPr>
          <w:b/>
        </w:rPr>
        <w:tab/>
      </w:r>
      <w:r w:rsidRPr="004B13E1">
        <w:rPr>
          <w:b/>
        </w:rPr>
        <w:t>LYGIAGRETUS IMPORTUOTOJAS</w:t>
      </w:r>
    </w:p>
    <w:p w14:paraId="4FD7B3C3" w14:textId="77777777" w:rsidR="00DD71D1" w:rsidRPr="004D519E" w:rsidRDefault="00DD71D1" w:rsidP="00DD71D1">
      <w:pPr>
        <w:tabs>
          <w:tab w:val="left" w:pos="540"/>
        </w:tabs>
      </w:pPr>
    </w:p>
    <w:p w14:paraId="21180DFE" w14:textId="77777777" w:rsidR="00DD71D1" w:rsidRPr="004B13E1" w:rsidRDefault="00DD71D1" w:rsidP="00DD71D1">
      <w:pPr>
        <w:tabs>
          <w:tab w:val="left" w:pos="567"/>
        </w:tabs>
        <w:rPr>
          <w:szCs w:val="16"/>
          <w:lang w:val="et-EE" w:eastAsia="et-EE"/>
        </w:rPr>
      </w:pPr>
      <w:r w:rsidRPr="004B13E1">
        <w:rPr>
          <w:szCs w:val="16"/>
          <w:lang w:val="et-EE" w:eastAsia="et-EE"/>
        </w:rPr>
        <w:t>Lygiagretus importuotojas UAB „Lex ano“</w:t>
      </w:r>
      <w:r w:rsidRPr="004B13E1">
        <w:rPr>
          <w:szCs w:val="16"/>
          <w:highlight w:val="lightGray"/>
          <w:lang w:val="et-EE" w:eastAsia="et-EE"/>
        </w:rPr>
        <w:t>, Naugarduko g. 3, LT-03231 Vilnius, Lietuva</w:t>
      </w:r>
    </w:p>
    <w:p w14:paraId="32DD8E0F" w14:textId="77777777" w:rsidR="00DD71D1" w:rsidRPr="004D519E" w:rsidRDefault="00DD71D1" w:rsidP="00DD71D1"/>
    <w:p w14:paraId="789FA58B" w14:textId="77777777" w:rsidR="00DD71D1" w:rsidRPr="004D519E" w:rsidRDefault="00DD71D1" w:rsidP="00DD71D1">
      <w:pPr>
        <w:tabs>
          <w:tab w:val="left" w:pos="540"/>
        </w:tabs>
      </w:pPr>
    </w:p>
    <w:p w14:paraId="1F9ECC5F" w14:textId="77777777" w:rsidR="00DD71D1" w:rsidRPr="004B13E1" w:rsidRDefault="00DD71D1" w:rsidP="00DD71D1">
      <w:pPr>
        <w:pBdr>
          <w:top w:val="single" w:sz="4" w:space="1" w:color="auto"/>
          <w:left w:val="single" w:sz="4" w:space="4" w:color="auto"/>
          <w:bottom w:val="single" w:sz="4" w:space="1" w:color="auto"/>
          <w:right w:val="single" w:sz="4" w:space="4" w:color="auto"/>
        </w:pBdr>
        <w:ind w:left="567" w:hanging="567"/>
        <w:outlineLvl w:val="0"/>
        <w:rPr>
          <w:b/>
          <w:caps/>
        </w:rPr>
      </w:pPr>
      <w:r w:rsidRPr="004D519E">
        <w:rPr>
          <w:b/>
        </w:rPr>
        <w:t>12.</w:t>
      </w:r>
      <w:r w:rsidRPr="004D519E">
        <w:rPr>
          <w:b/>
        </w:rPr>
        <w:tab/>
      </w:r>
      <w:r w:rsidRPr="001B2236">
        <w:rPr>
          <w:b/>
          <w:lang w:val="es-ES_tradnl"/>
        </w:rPr>
        <w:t>LYGIAGRETAUS IMPORTO LEIDIMO NUMERIS</w:t>
      </w:r>
      <w:r w:rsidRPr="001B2236">
        <w:rPr>
          <w:b/>
          <w:noProof/>
        </w:rPr>
        <w:t xml:space="preserve"> (-IAI)</w:t>
      </w:r>
    </w:p>
    <w:p w14:paraId="2A130A31" w14:textId="77777777" w:rsidR="00DD71D1" w:rsidRPr="004D519E" w:rsidRDefault="00DD71D1" w:rsidP="00DD71D1">
      <w:pPr>
        <w:tabs>
          <w:tab w:val="left" w:pos="540"/>
        </w:tabs>
      </w:pPr>
    </w:p>
    <w:p w14:paraId="377ABDB0" w14:textId="304AE39D" w:rsidR="00DD71D1" w:rsidRPr="004B13E1" w:rsidRDefault="00DD71D1" w:rsidP="0016045F">
      <w:pPr>
        <w:outlineLvl w:val="0"/>
      </w:pPr>
      <w:bookmarkStart w:id="2" w:name="_Hlk215589449"/>
      <w:r>
        <w:t>LT/L/09/0012/001</w:t>
      </w:r>
    </w:p>
    <w:bookmarkEnd w:id="2"/>
    <w:p w14:paraId="3B3BA903" w14:textId="77777777" w:rsidR="008F57B7" w:rsidRDefault="008F57B7">
      <w:pPr>
        <w:pStyle w:val="Pagrindinistekstas"/>
        <w:spacing w:before="23"/>
        <w:rPr>
          <w:sz w:val="20"/>
        </w:rPr>
      </w:pPr>
    </w:p>
    <w:p w14:paraId="66DAFC27" w14:textId="77777777" w:rsidR="00DD71D1" w:rsidRPr="004D519E" w:rsidRDefault="00DD71D1" w:rsidP="00DD71D1">
      <w:pPr>
        <w:tabs>
          <w:tab w:val="left" w:pos="540"/>
        </w:tabs>
      </w:pPr>
    </w:p>
    <w:p w14:paraId="7A0854EF" w14:textId="77777777" w:rsidR="00DD71D1" w:rsidRPr="004D519E" w:rsidRDefault="00DD71D1" w:rsidP="00DD71D1">
      <w:pPr>
        <w:pBdr>
          <w:top w:val="single" w:sz="4" w:space="1" w:color="auto"/>
          <w:left w:val="single" w:sz="4" w:space="4" w:color="auto"/>
          <w:bottom w:val="single" w:sz="4" w:space="1" w:color="auto"/>
          <w:right w:val="single" w:sz="4" w:space="4" w:color="auto"/>
        </w:pBdr>
        <w:tabs>
          <w:tab w:val="left" w:pos="540"/>
        </w:tabs>
        <w:rPr>
          <w:b/>
        </w:rPr>
      </w:pPr>
      <w:r w:rsidRPr="004D519E">
        <w:rPr>
          <w:b/>
        </w:rPr>
        <w:t>13.</w:t>
      </w:r>
      <w:r w:rsidRPr="004D519E">
        <w:rPr>
          <w:b/>
        </w:rPr>
        <w:tab/>
        <w:t>SERIJOS NUMERIS</w:t>
      </w:r>
    </w:p>
    <w:p w14:paraId="76197EDE" w14:textId="77777777" w:rsidR="008632A6" w:rsidRDefault="008632A6">
      <w:pPr>
        <w:pStyle w:val="Pagrindinistekstas"/>
        <w:spacing w:before="4"/>
      </w:pPr>
    </w:p>
    <w:p w14:paraId="4B24FD4A" w14:textId="3125BAE2" w:rsidR="008632A6" w:rsidRDefault="00DD71D1" w:rsidP="0016045F">
      <w:pPr>
        <w:pStyle w:val="Pagrindinistekstas"/>
      </w:pPr>
      <w:r>
        <w:rPr>
          <w:spacing w:val="-2"/>
        </w:rPr>
        <w:t>Lot:</w:t>
      </w:r>
    </w:p>
    <w:p w14:paraId="6515D66C" w14:textId="77777777" w:rsidR="008632A6" w:rsidRDefault="008632A6">
      <w:pPr>
        <w:pStyle w:val="Pagrindinistekstas"/>
        <w:rPr>
          <w:sz w:val="20"/>
        </w:rPr>
      </w:pPr>
    </w:p>
    <w:p w14:paraId="7E41E746" w14:textId="77777777" w:rsidR="00DD71D1" w:rsidRPr="004D519E" w:rsidRDefault="00DD71D1" w:rsidP="00DD71D1"/>
    <w:p w14:paraId="415269FB" w14:textId="77777777" w:rsidR="00DD71D1" w:rsidRPr="004D519E" w:rsidRDefault="00DD71D1" w:rsidP="00DD71D1">
      <w:pPr>
        <w:pBdr>
          <w:top w:val="single" w:sz="4" w:space="1" w:color="auto"/>
          <w:left w:val="single" w:sz="4" w:space="4" w:color="auto"/>
          <w:bottom w:val="single" w:sz="4" w:space="1" w:color="auto"/>
          <w:right w:val="single" w:sz="4" w:space="4" w:color="auto"/>
        </w:pBdr>
        <w:tabs>
          <w:tab w:val="left" w:pos="540"/>
        </w:tabs>
        <w:rPr>
          <w:b/>
        </w:rPr>
      </w:pPr>
      <w:r w:rsidRPr="004D519E">
        <w:rPr>
          <w:b/>
        </w:rPr>
        <w:t>14.</w:t>
      </w:r>
      <w:r w:rsidRPr="004D519E">
        <w:rPr>
          <w:b/>
        </w:rPr>
        <w:tab/>
        <w:t>PARDAVIMO (IŠDAVIMO) TVARKA</w:t>
      </w:r>
    </w:p>
    <w:p w14:paraId="6FA6E0F0" w14:textId="77777777" w:rsidR="008632A6" w:rsidRDefault="008632A6">
      <w:pPr>
        <w:pStyle w:val="Pagrindinistekstas"/>
        <w:spacing w:before="4"/>
      </w:pPr>
    </w:p>
    <w:p w14:paraId="70103B4A" w14:textId="3EBA6317" w:rsidR="008632A6" w:rsidRDefault="0061219D" w:rsidP="0016045F">
      <w:pPr>
        <w:pStyle w:val="Pagrindinistekstas"/>
      </w:pPr>
      <w:r>
        <w:t>Receptinis</w:t>
      </w:r>
      <w:r>
        <w:rPr>
          <w:spacing w:val="-6"/>
        </w:rPr>
        <w:t xml:space="preserve"> </w:t>
      </w:r>
      <w:r>
        <w:t>vaist</w:t>
      </w:r>
      <w:r w:rsidR="00DD71D1">
        <w:rPr>
          <w:spacing w:val="-2"/>
        </w:rPr>
        <w:t>as</w:t>
      </w:r>
      <w:r>
        <w:rPr>
          <w:spacing w:val="-2"/>
        </w:rPr>
        <w:t>.</w:t>
      </w:r>
    </w:p>
    <w:p w14:paraId="39BF797F" w14:textId="77777777" w:rsidR="008632A6" w:rsidRDefault="008632A6">
      <w:pPr>
        <w:pStyle w:val="Pagrindinistekstas"/>
        <w:rPr>
          <w:sz w:val="20"/>
        </w:rPr>
      </w:pPr>
    </w:p>
    <w:p w14:paraId="7D2E348B" w14:textId="77777777" w:rsidR="00DD71D1" w:rsidRPr="004D519E" w:rsidRDefault="00DD71D1" w:rsidP="00DD71D1">
      <w:pPr>
        <w:tabs>
          <w:tab w:val="left" w:pos="540"/>
        </w:tabs>
      </w:pPr>
    </w:p>
    <w:p w14:paraId="70A2B2B4" w14:textId="77777777" w:rsidR="00DD71D1" w:rsidRPr="004D519E" w:rsidRDefault="00DD71D1" w:rsidP="00DD71D1">
      <w:pPr>
        <w:pBdr>
          <w:top w:val="single" w:sz="4" w:space="1" w:color="auto"/>
          <w:left w:val="single" w:sz="4" w:space="4" w:color="auto"/>
          <w:bottom w:val="single" w:sz="4" w:space="1" w:color="auto"/>
          <w:right w:val="single" w:sz="4" w:space="4" w:color="auto"/>
        </w:pBdr>
        <w:tabs>
          <w:tab w:val="left" w:pos="540"/>
        </w:tabs>
        <w:rPr>
          <w:b/>
        </w:rPr>
      </w:pPr>
      <w:r w:rsidRPr="004D519E">
        <w:rPr>
          <w:b/>
        </w:rPr>
        <w:t>15.</w:t>
      </w:r>
      <w:r w:rsidRPr="004D519E">
        <w:rPr>
          <w:b/>
        </w:rPr>
        <w:tab/>
        <w:t>VARTOJIMO INSTRUKCIJA</w:t>
      </w:r>
    </w:p>
    <w:p w14:paraId="2CAE871F" w14:textId="77777777" w:rsidR="00DD71D1" w:rsidRPr="004D519E" w:rsidRDefault="00DD71D1" w:rsidP="00DD71D1">
      <w:pPr>
        <w:tabs>
          <w:tab w:val="left" w:pos="540"/>
        </w:tabs>
      </w:pPr>
    </w:p>
    <w:p w14:paraId="3E82811C" w14:textId="77777777" w:rsidR="00DD71D1" w:rsidRPr="004D519E" w:rsidRDefault="00DD71D1" w:rsidP="00DD71D1">
      <w:pPr>
        <w:tabs>
          <w:tab w:val="left" w:pos="540"/>
        </w:tabs>
      </w:pPr>
    </w:p>
    <w:p w14:paraId="2F9FE8A3" w14:textId="77777777" w:rsidR="00DD71D1" w:rsidRPr="00B97945" w:rsidRDefault="00DD71D1" w:rsidP="00DD71D1">
      <w:pPr>
        <w:pBdr>
          <w:top w:val="single" w:sz="4" w:space="1" w:color="auto"/>
          <w:left w:val="single" w:sz="4" w:space="4" w:color="auto"/>
          <w:bottom w:val="single" w:sz="4" w:space="1" w:color="auto"/>
          <w:right w:val="single" w:sz="4" w:space="4" w:color="auto"/>
        </w:pBdr>
        <w:tabs>
          <w:tab w:val="left" w:pos="540"/>
        </w:tabs>
        <w:outlineLvl w:val="0"/>
      </w:pPr>
      <w:r w:rsidRPr="00B97945">
        <w:rPr>
          <w:b/>
        </w:rPr>
        <w:t>16.</w:t>
      </w:r>
      <w:r w:rsidRPr="00B97945">
        <w:rPr>
          <w:b/>
        </w:rPr>
        <w:tab/>
        <w:t>INFORMACIJA BRAILIO RAŠTU</w:t>
      </w:r>
      <w:r>
        <w:rPr>
          <w:b/>
        </w:rPr>
        <w:fldChar w:fldCharType="begin"/>
      </w:r>
      <w:r>
        <w:rPr>
          <w:b/>
        </w:rPr>
        <w:instrText xml:space="preserve"> DOCVARIABLE VAULT_ND_312db5a5-f415-4ff5-8c7e-efa856469c33 \* MERGEFORMAT </w:instrText>
      </w:r>
      <w:r>
        <w:rPr>
          <w:b/>
        </w:rPr>
        <w:fldChar w:fldCharType="separate"/>
      </w:r>
      <w:r>
        <w:rPr>
          <w:b/>
        </w:rPr>
        <w:t xml:space="preserve"> </w:t>
      </w:r>
      <w:r>
        <w:rPr>
          <w:b/>
        </w:rPr>
        <w:fldChar w:fldCharType="end"/>
      </w:r>
    </w:p>
    <w:p w14:paraId="5C22A65F" w14:textId="77777777" w:rsidR="008632A6" w:rsidRDefault="008632A6">
      <w:pPr>
        <w:pStyle w:val="Pagrindinistekstas"/>
        <w:spacing w:before="2"/>
      </w:pPr>
    </w:p>
    <w:p w14:paraId="38556A92" w14:textId="5E5D87C2" w:rsidR="008632A6" w:rsidRDefault="00DD71D1" w:rsidP="0016045F">
      <w:pPr>
        <w:pStyle w:val="Pagrindinistekstas"/>
      </w:pPr>
      <w:proofErr w:type="spellStart"/>
      <w:r>
        <w:t>l</w:t>
      </w:r>
      <w:r w:rsidR="0061219D">
        <w:t>ercapin</w:t>
      </w:r>
      <w:proofErr w:type="spellEnd"/>
      <w:r w:rsidR="0061219D">
        <w:rPr>
          <w:spacing w:val="-7"/>
        </w:rPr>
        <w:t xml:space="preserve"> </w:t>
      </w:r>
      <w:r w:rsidR="0061219D">
        <w:t>10</w:t>
      </w:r>
      <w:r w:rsidR="0061219D">
        <w:rPr>
          <w:spacing w:val="-1"/>
        </w:rPr>
        <w:t xml:space="preserve"> </w:t>
      </w:r>
      <w:r w:rsidR="0061219D">
        <w:rPr>
          <w:spacing w:val="-5"/>
        </w:rPr>
        <w:t>mg</w:t>
      </w:r>
    </w:p>
    <w:p w14:paraId="51FA0D02" w14:textId="77777777" w:rsidR="00DD71D1" w:rsidRPr="009C0992" w:rsidRDefault="00DD71D1" w:rsidP="00DD71D1">
      <w:pPr>
        <w:rPr>
          <w:shd w:val="clear" w:color="auto" w:fill="CCCCCC"/>
        </w:rPr>
      </w:pPr>
    </w:p>
    <w:p w14:paraId="00D1F8D3" w14:textId="77777777" w:rsidR="00DD71D1" w:rsidRPr="009C0992" w:rsidRDefault="00DD71D1" w:rsidP="00DD71D1">
      <w:pPr>
        <w:keepNext/>
        <w:widowControl/>
        <w:numPr>
          <w:ilvl w:val="0"/>
          <w:numId w:val="6"/>
        </w:numPr>
        <w:pBdr>
          <w:top w:val="single" w:sz="4" w:space="1" w:color="auto"/>
          <w:left w:val="single" w:sz="4" w:space="4" w:color="auto"/>
          <w:bottom w:val="single" w:sz="4" w:space="1" w:color="auto"/>
          <w:right w:val="single" w:sz="4" w:space="4" w:color="auto"/>
        </w:pBdr>
        <w:tabs>
          <w:tab w:val="left" w:pos="567"/>
        </w:tabs>
        <w:autoSpaceDE/>
        <w:autoSpaceDN/>
        <w:ind w:hanging="1800"/>
        <w:outlineLvl w:val="0"/>
        <w:rPr>
          <w:i/>
        </w:rPr>
      </w:pPr>
      <w:r w:rsidRPr="009C0992">
        <w:rPr>
          <w:b/>
        </w:rPr>
        <w:t>UNIKALUS IDENTIFIKATORIUS – 2D BRŪKŠNINIS KODAS</w:t>
      </w:r>
      <w:r>
        <w:rPr>
          <w:b/>
        </w:rPr>
        <w:fldChar w:fldCharType="begin"/>
      </w:r>
      <w:r>
        <w:rPr>
          <w:b/>
        </w:rPr>
        <w:instrText xml:space="preserve"> DOCVARIABLE VAULT_ND_d7ac2288-3834-402e-8fdb-eaa7f17c7abf \* MERGEFORMAT </w:instrText>
      </w:r>
      <w:r>
        <w:rPr>
          <w:b/>
        </w:rPr>
        <w:fldChar w:fldCharType="separate"/>
      </w:r>
      <w:r>
        <w:rPr>
          <w:b/>
        </w:rPr>
        <w:t xml:space="preserve"> </w:t>
      </w:r>
      <w:r>
        <w:rPr>
          <w:b/>
        </w:rPr>
        <w:fldChar w:fldCharType="end"/>
      </w:r>
    </w:p>
    <w:p w14:paraId="12435AC5" w14:textId="77777777" w:rsidR="00DD71D1" w:rsidRPr="009C0992" w:rsidRDefault="00DD71D1" w:rsidP="00DD71D1"/>
    <w:p w14:paraId="3CFE002C" w14:textId="77777777" w:rsidR="00DD71D1" w:rsidRPr="009C0992" w:rsidRDefault="00DD71D1" w:rsidP="00DD71D1">
      <w:pPr>
        <w:rPr>
          <w:shd w:val="clear" w:color="auto" w:fill="CCCCCC"/>
        </w:rPr>
      </w:pPr>
      <w:r w:rsidRPr="00516634">
        <w:rPr>
          <w:highlight w:val="lightGray"/>
        </w:rPr>
        <w:t>2D brūkšninis kodas su nurodytu unikaliu identifikatoriumi.</w:t>
      </w:r>
    </w:p>
    <w:p w14:paraId="77597DB2" w14:textId="77777777" w:rsidR="00DD71D1" w:rsidRPr="009C0992" w:rsidRDefault="00DD71D1" w:rsidP="00DD71D1"/>
    <w:p w14:paraId="3F3818CA" w14:textId="77777777" w:rsidR="00DD71D1" w:rsidRPr="009C0992" w:rsidRDefault="00DD71D1" w:rsidP="00DD71D1"/>
    <w:p w14:paraId="661BD26D" w14:textId="77777777" w:rsidR="00DD71D1" w:rsidRPr="009C0992" w:rsidRDefault="00DD71D1" w:rsidP="00DD71D1">
      <w:pPr>
        <w:keepNext/>
        <w:widowControl/>
        <w:numPr>
          <w:ilvl w:val="0"/>
          <w:numId w:val="5"/>
        </w:numPr>
        <w:pBdr>
          <w:top w:val="single" w:sz="4" w:space="1" w:color="auto"/>
          <w:left w:val="single" w:sz="4" w:space="4" w:color="auto"/>
          <w:bottom w:val="single" w:sz="4" w:space="1" w:color="auto"/>
          <w:right w:val="single" w:sz="4" w:space="4" w:color="auto"/>
        </w:pBdr>
        <w:tabs>
          <w:tab w:val="left" w:pos="567"/>
        </w:tabs>
        <w:autoSpaceDE/>
        <w:autoSpaceDN/>
        <w:ind w:hanging="1800"/>
        <w:outlineLvl w:val="0"/>
        <w:rPr>
          <w:i/>
        </w:rPr>
      </w:pPr>
      <w:r w:rsidRPr="009C0992">
        <w:rPr>
          <w:b/>
        </w:rPr>
        <w:t>UNIKALUS IDENTIFIKATORIUS – ŽMONĖMS SUPRANTAMI DUOMENYS</w:t>
      </w:r>
      <w:r>
        <w:rPr>
          <w:b/>
        </w:rPr>
        <w:fldChar w:fldCharType="begin"/>
      </w:r>
      <w:r>
        <w:rPr>
          <w:b/>
        </w:rPr>
        <w:instrText xml:space="preserve"> DOCVARIABLE VAULT_ND_01e1bedf-1870-49d3-9869-665c94ee6590 \* MERGEFORMAT </w:instrText>
      </w:r>
      <w:r>
        <w:rPr>
          <w:b/>
        </w:rPr>
        <w:fldChar w:fldCharType="separate"/>
      </w:r>
      <w:r>
        <w:rPr>
          <w:b/>
        </w:rPr>
        <w:t xml:space="preserve"> </w:t>
      </w:r>
      <w:r>
        <w:rPr>
          <w:b/>
        </w:rPr>
        <w:fldChar w:fldCharType="end"/>
      </w:r>
    </w:p>
    <w:p w14:paraId="54647FA8" w14:textId="77777777" w:rsidR="00DD71D1" w:rsidRPr="009C0992" w:rsidRDefault="00DD71D1" w:rsidP="00DD71D1"/>
    <w:p w14:paraId="2E8224A0" w14:textId="77777777" w:rsidR="00DD71D1" w:rsidRPr="009C0992" w:rsidRDefault="00DD71D1" w:rsidP="00DD71D1">
      <w:r w:rsidRPr="009C0992">
        <w:t>PC</w:t>
      </w:r>
      <w:r>
        <w:t>:</w:t>
      </w:r>
    </w:p>
    <w:p w14:paraId="51C3EABC" w14:textId="77777777" w:rsidR="00DD71D1" w:rsidRPr="009C0992" w:rsidRDefault="00DD71D1" w:rsidP="00DD71D1">
      <w:r w:rsidRPr="009C0992">
        <w:t>SN</w:t>
      </w:r>
      <w:r>
        <w:t>:</w:t>
      </w:r>
    </w:p>
    <w:p w14:paraId="6DFB3B69" w14:textId="452E08A0" w:rsidR="00DD71D1" w:rsidRDefault="00DD71D1" w:rsidP="00DD71D1">
      <w:r w:rsidRPr="00516634">
        <w:rPr>
          <w:highlight w:val="lightGray"/>
        </w:rPr>
        <w:t>NN</w:t>
      </w:r>
      <w:r w:rsidRPr="004B13E1">
        <w:rPr>
          <w:highlight w:val="lightGray"/>
        </w:rPr>
        <w:t>:</w:t>
      </w:r>
    </w:p>
    <w:p w14:paraId="327D2760" w14:textId="79A0A67A" w:rsidR="00DD71D1" w:rsidRPr="0016045F" w:rsidRDefault="00DD71D1" w:rsidP="0016045F">
      <w:r>
        <w:t>-------------------------------------------------------------------------------------------------------------------------------</w:t>
      </w:r>
    </w:p>
    <w:p w14:paraId="6A8F255E" w14:textId="4504436F" w:rsidR="00DD71D1" w:rsidRPr="004B13E1" w:rsidRDefault="00DD71D1" w:rsidP="00DD71D1">
      <w:r w:rsidRPr="004B13E1">
        <w:t xml:space="preserve">Gamintojas: </w:t>
      </w:r>
      <w:r>
        <w:t xml:space="preserve">BERLIN-CHEMIE AG, </w:t>
      </w:r>
      <w:proofErr w:type="spellStart"/>
      <w:r>
        <w:t>Glienicker</w:t>
      </w:r>
      <w:proofErr w:type="spellEnd"/>
      <w:r>
        <w:t xml:space="preserve"> </w:t>
      </w:r>
      <w:proofErr w:type="spellStart"/>
      <w:r>
        <w:t>Weg</w:t>
      </w:r>
      <w:proofErr w:type="spellEnd"/>
      <w:r>
        <w:t xml:space="preserve"> 125, 12489 </w:t>
      </w:r>
      <w:proofErr w:type="spellStart"/>
      <w:r>
        <w:t>Berlin</w:t>
      </w:r>
      <w:proofErr w:type="spellEnd"/>
      <w:r>
        <w:t>, Vokietija</w:t>
      </w:r>
    </w:p>
    <w:p w14:paraId="10997346" w14:textId="77777777" w:rsidR="00DD71D1" w:rsidRPr="004B13E1" w:rsidRDefault="00DD71D1" w:rsidP="00DD71D1">
      <w:pPr>
        <w:ind w:left="539" w:hanging="539"/>
      </w:pPr>
    </w:p>
    <w:p w14:paraId="69E7FC06" w14:textId="77777777" w:rsidR="00DD71D1" w:rsidRPr="004B13E1" w:rsidRDefault="00DD71D1" w:rsidP="00DD71D1">
      <w:pPr>
        <w:ind w:left="539" w:hanging="539"/>
      </w:pPr>
      <w:r w:rsidRPr="004B13E1">
        <w:t xml:space="preserve">Perpakavo </w:t>
      </w:r>
    </w:p>
    <w:p w14:paraId="03BC69D8" w14:textId="77777777" w:rsidR="00DD71D1" w:rsidRPr="004B13E1" w:rsidRDefault="00DD71D1" w:rsidP="00DD71D1">
      <w:pPr>
        <w:ind w:left="539" w:hanging="539"/>
      </w:pPr>
      <w:r w:rsidRPr="004B13E1">
        <w:t>Lietuvos ir Norvegijos UAB „</w:t>
      </w:r>
      <w:proofErr w:type="spellStart"/>
      <w:r w:rsidRPr="004B13E1">
        <w:t>Norfachema</w:t>
      </w:r>
      <w:proofErr w:type="spellEnd"/>
      <w:r w:rsidRPr="004B13E1">
        <w:t>“</w:t>
      </w:r>
      <w:r w:rsidRPr="004B13E1">
        <w:rPr>
          <w:highlight w:val="lightGray"/>
        </w:rPr>
        <w:t>, Vytauto g. 6, LT-55175 Jonava, Lietuva</w:t>
      </w:r>
    </w:p>
    <w:p w14:paraId="6E353A04" w14:textId="77777777" w:rsidR="00DD71D1" w:rsidRDefault="00DD71D1" w:rsidP="00DD71D1">
      <w:pPr>
        <w:ind w:left="539" w:hanging="539"/>
        <w:rPr>
          <w:highlight w:val="lightGray"/>
        </w:rPr>
      </w:pPr>
      <w:r w:rsidRPr="004B13E1">
        <w:rPr>
          <w:highlight w:val="lightGray"/>
        </w:rPr>
        <w:t xml:space="preserve">UAB „ENTAFARMA“, </w:t>
      </w:r>
      <w:proofErr w:type="spellStart"/>
      <w:r w:rsidRPr="004B13E1">
        <w:rPr>
          <w:highlight w:val="lightGray"/>
        </w:rPr>
        <w:t>Klonėnų</w:t>
      </w:r>
      <w:proofErr w:type="spellEnd"/>
      <w:r w:rsidRPr="004B13E1">
        <w:rPr>
          <w:highlight w:val="lightGray"/>
        </w:rPr>
        <w:t xml:space="preserve"> vs. 1, LT-19156 Širvintų r. sav., Lietuva</w:t>
      </w:r>
    </w:p>
    <w:p w14:paraId="4F59D4F1" w14:textId="564A8A34" w:rsidR="00DD71D1" w:rsidRPr="00DD71D1" w:rsidRDefault="00DD71D1" w:rsidP="00DD71D1">
      <w:pPr>
        <w:ind w:left="539" w:hanging="539"/>
        <w:rPr>
          <w:szCs w:val="18"/>
          <w:highlight w:val="lightGray"/>
        </w:rPr>
      </w:pPr>
      <w:proofErr w:type="spellStart"/>
      <w:r w:rsidRPr="00DF3330">
        <w:rPr>
          <w:szCs w:val="18"/>
          <w:highlight w:val="lightGray"/>
        </w:rPr>
        <w:t>Medezin</w:t>
      </w:r>
      <w:proofErr w:type="spellEnd"/>
      <w:r w:rsidRPr="00DF3330">
        <w:rPr>
          <w:szCs w:val="18"/>
          <w:highlight w:val="lightGray"/>
        </w:rPr>
        <w:t xml:space="preserve"> Sp. z </w:t>
      </w:r>
      <w:proofErr w:type="spellStart"/>
      <w:r w:rsidRPr="00DF3330">
        <w:rPr>
          <w:szCs w:val="18"/>
          <w:highlight w:val="lightGray"/>
        </w:rPr>
        <w:t>o.o</w:t>
      </w:r>
      <w:proofErr w:type="spellEnd"/>
      <w:r w:rsidRPr="00DF3330">
        <w:rPr>
          <w:szCs w:val="18"/>
          <w:highlight w:val="lightGray"/>
        </w:rPr>
        <w:t xml:space="preserve">., </w:t>
      </w:r>
      <w:proofErr w:type="spellStart"/>
      <w:r w:rsidRPr="00DF3330">
        <w:rPr>
          <w:szCs w:val="18"/>
          <w:highlight w:val="lightGray"/>
        </w:rPr>
        <w:t>Ul</w:t>
      </w:r>
      <w:proofErr w:type="spellEnd"/>
      <w:r w:rsidRPr="00DF3330">
        <w:rPr>
          <w:szCs w:val="18"/>
          <w:highlight w:val="lightGray"/>
        </w:rPr>
        <w:t xml:space="preserve">. </w:t>
      </w:r>
      <w:proofErr w:type="spellStart"/>
      <w:r w:rsidRPr="00DF3330">
        <w:rPr>
          <w:szCs w:val="18"/>
          <w:highlight w:val="lightGray"/>
        </w:rPr>
        <w:t>Księdza</w:t>
      </w:r>
      <w:proofErr w:type="spellEnd"/>
      <w:r w:rsidRPr="00DF3330">
        <w:rPr>
          <w:szCs w:val="18"/>
          <w:highlight w:val="lightGray"/>
        </w:rPr>
        <w:t xml:space="preserve"> </w:t>
      </w:r>
      <w:proofErr w:type="spellStart"/>
      <w:r w:rsidRPr="00DF3330">
        <w:rPr>
          <w:szCs w:val="18"/>
          <w:highlight w:val="lightGray"/>
        </w:rPr>
        <w:t>Kazimierza</w:t>
      </w:r>
      <w:proofErr w:type="spellEnd"/>
      <w:r w:rsidRPr="00DF3330">
        <w:rPr>
          <w:szCs w:val="18"/>
          <w:highlight w:val="lightGray"/>
        </w:rPr>
        <w:t xml:space="preserve"> </w:t>
      </w:r>
      <w:proofErr w:type="spellStart"/>
      <w:r w:rsidRPr="00DF3330">
        <w:rPr>
          <w:szCs w:val="18"/>
          <w:highlight w:val="lightGray"/>
        </w:rPr>
        <w:t>Janika</w:t>
      </w:r>
      <w:proofErr w:type="spellEnd"/>
      <w:r w:rsidRPr="00DF3330">
        <w:rPr>
          <w:szCs w:val="18"/>
          <w:highlight w:val="lightGray"/>
        </w:rPr>
        <w:t xml:space="preserve"> 14, </w:t>
      </w:r>
      <w:proofErr w:type="spellStart"/>
      <w:r w:rsidRPr="00DF3330">
        <w:rPr>
          <w:szCs w:val="18"/>
          <w:highlight w:val="lightGray"/>
        </w:rPr>
        <w:t>Konstantynów</w:t>
      </w:r>
      <w:proofErr w:type="spellEnd"/>
      <w:r w:rsidRPr="00DF3330">
        <w:rPr>
          <w:szCs w:val="18"/>
          <w:highlight w:val="lightGray"/>
        </w:rPr>
        <w:t xml:space="preserve"> </w:t>
      </w:r>
      <w:proofErr w:type="spellStart"/>
      <w:r w:rsidRPr="00DF3330">
        <w:rPr>
          <w:szCs w:val="18"/>
          <w:highlight w:val="lightGray"/>
        </w:rPr>
        <w:t>Łódzki</w:t>
      </w:r>
      <w:proofErr w:type="spellEnd"/>
      <w:r w:rsidRPr="00DF3330">
        <w:rPr>
          <w:szCs w:val="18"/>
          <w:highlight w:val="lightGray"/>
        </w:rPr>
        <w:t>, 95-050, Lenkija</w:t>
      </w:r>
    </w:p>
    <w:p w14:paraId="0AFF8E4A" w14:textId="77777777" w:rsidR="00DD71D1" w:rsidRPr="004B13E1" w:rsidRDefault="00DD71D1" w:rsidP="00DD71D1">
      <w:pPr>
        <w:ind w:left="539" w:hanging="539"/>
        <w:rPr>
          <w:highlight w:val="lightGray"/>
        </w:rPr>
      </w:pPr>
    </w:p>
    <w:p w14:paraId="0902507A" w14:textId="77777777" w:rsidR="00DD71D1" w:rsidRPr="004B13E1" w:rsidRDefault="00DD71D1" w:rsidP="00DD71D1">
      <w:pPr>
        <w:ind w:left="539" w:hanging="539"/>
      </w:pPr>
      <w:r w:rsidRPr="004B13E1">
        <w:rPr>
          <w:highlight w:val="lightGray"/>
        </w:rPr>
        <w:t>Perpakavimo serija:</w:t>
      </w:r>
    </w:p>
    <w:p w14:paraId="38D61683" w14:textId="77777777" w:rsidR="00DD71D1" w:rsidRDefault="00DD71D1" w:rsidP="00DD71D1"/>
    <w:p w14:paraId="4E720007" w14:textId="510D96D1" w:rsidR="00533307" w:rsidRDefault="00533307">
      <w:r>
        <w:br w:type="page"/>
      </w:r>
    </w:p>
    <w:p w14:paraId="761660B8" w14:textId="77777777" w:rsidR="00533307" w:rsidRPr="00AA2605" w:rsidRDefault="00533307" w:rsidP="00533307">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lastRenderedPageBreak/>
        <w:t xml:space="preserve">MINIMALI </w:t>
      </w:r>
      <w:r w:rsidRPr="00AA2605">
        <w:rPr>
          <w:b/>
          <w:caps/>
          <w:lang w:eastAsia="lt-LT"/>
        </w:rPr>
        <w:t xml:space="preserve">informacija ant </w:t>
      </w:r>
      <w:r w:rsidRPr="00AA2605">
        <w:rPr>
          <w:b/>
          <w:lang w:eastAsia="lt-LT"/>
        </w:rPr>
        <w:t>LIZDINIŲ PLOKŠTELIŲ ARBA DVISLUOKSNIŲ JUOSTELIŲ</w:t>
      </w:r>
    </w:p>
    <w:p w14:paraId="53896D0D" w14:textId="77777777" w:rsidR="00533307" w:rsidRPr="00AA2605" w:rsidRDefault="00533307" w:rsidP="00533307">
      <w:pPr>
        <w:pBdr>
          <w:top w:val="single" w:sz="4" w:space="1" w:color="auto"/>
          <w:left w:val="single" w:sz="4" w:space="4" w:color="auto"/>
          <w:bottom w:val="single" w:sz="4" w:space="1" w:color="auto"/>
          <w:right w:val="single" w:sz="4" w:space="4" w:color="auto"/>
        </w:pBdr>
        <w:tabs>
          <w:tab w:val="left" w:pos="540"/>
        </w:tabs>
        <w:rPr>
          <w:b/>
          <w:lang w:eastAsia="lt-LT"/>
        </w:rPr>
      </w:pPr>
    </w:p>
    <w:p w14:paraId="5A296F73" w14:textId="77777777" w:rsidR="00533307" w:rsidRPr="00AA2605" w:rsidRDefault="00533307" w:rsidP="00533307">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t>LIZDINĖ PLOKŠTELĖ</w:t>
      </w:r>
    </w:p>
    <w:p w14:paraId="02A585EB" w14:textId="77777777" w:rsidR="00533307" w:rsidRPr="00AA2605" w:rsidRDefault="00533307" w:rsidP="00533307"/>
    <w:p w14:paraId="230F3482" w14:textId="77777777" w:rsidR="00533307" w:rsidRPr="00AA2605" w:rsidRDefault="00533307" w:rsidP="00533307"/>
    <w:p w14:paraId="195E122F" w14:textId="77777777" w:rsidR="00533307" w:rsidRPr="00AA2605" w:rsidRDefault="00533307" w:rsidP="00533307">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t>1.</w:t>
      </w:r>
      <w:r w:rsidRPr="00AA2605">
        <w:rPr>
          <w:b/>
          <w:lang w:eastAsia="lt-LT"/>
        </w:rPr>
        <w:tab/>
        <w:t>VAISTINIO PREPARATO PAVADINIMAS</w:t>
      </w:r>
    </w:p>
    <w:p w14:paraId="48EC4CF8" w14:textId="77777777" w:rsidR="00533307" w:rsidRPr="00AA2605" w:rsidRDefault="00533307" w:rsidP="00533307"/>
    <w:p w14:paraId="2C51B344" w14:textId="77777777" w:rsidR="00533307" w:rsidRPr="00AA2605" w:rsidRDefault="00533307" w:rsidP="00533307">
      <w:proofErr w:type="spellStart"/>
      <w:r w:rsidRPr="00AA2605">
        <w:t>Lercapin</w:t>
      </w:r>
      <w:proofErr w:type="spellEnd"/>
      <w:r w:rsidRPr="00AA2605">
        <w:t xml:space="preserve"> 10</w:t>
      </w:r>
      <w:r>
        <w:t> </w:t>
      </w:r>
      <w:r w:rsidRPr="00AA2605">
        <w:t xml:space="preserve">mg tabletės </w:t>
      </w:r>
    </w:p>
    <w:p w14:paraId="55570421" w14:textId="0646F803" w:rsidR="00533307" w:rsidRPr="00AA2605" w:rsidRDefault="00533307" w:rsidP="00533307">
      <w:proofErr w:type="spellStart"/>
      <w:r w:rsidRPr="0016045F">
        <w:rPr>
          <w:highlight w:val="lightGray"/>
        </w:rPr>
        <w:t>lercanidipino</w:t>
      </w:r>
      <w:proofErr w:type="spellEnd"/>
      <w:r w:rsidRPr="0016045F">
        <w:rPr>
          <w:highlight w:val="lightGray"/>
        </w:rPr>
        <w:t xml:space="preserve"> hidrochloridas</w:t>
      </w:r>
    </w:p>
    <w:p w14:paraId="06464A52" w14:textId="77777777" w:rsidR="00533307" w:rsidRPr="00AA2605" w:rsidRDefault="00533307" w:rsidP="00533307"/>
    <w:p w14:paraId="519DE795" w14:textId="77777777" w:rsidR="00533307" w:rsidRPr="00AA2605" w:rsidRDefault="00533307" w:rsidP="00533307"/>
    <w:p w14:paraId="31CA1705" w14:textId="55E961FD" w:rsidR="00533307" w:rsidRPr="00AA2605" w:rsidRDefault="00533307" w:rsidP="00533307">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t>2.</w:t>
      </w:r>
      <w:r w:rsidRPr="00AA2605">
        <w:rPr>
          <w:b/>
          <w:lang w:eastAsia="lt-LT"/>
        </w:rPr>
        <w:tab/>
      </w:r>
      <w:r w:rsidRPr="00F96890">
        <w:rPr>
          <w:b/>
          <w:caps/>
        </w:rPr>
        <w:t>LYGIAGRETUS IMPORTUOTOJAS</w:t>
      </w:r>
    </w:p>
    <w:p w14:paraId="30E1F721" w14:textId="77777777" w:rsidR="00533307" w:rsidRPr="00AA2605" w:rsidRDefault="00533307" w:rsidP="00533307"/>
    <w:p w14:paraId="3BF2598B" w14:textId="77777777" w:rsidR="00533307" w:rsidRDefault="00533307" w:rsidP="00533307">
      <w:pPr>
        <w:rPr>
          <w:szCs w:val="20"/>
          <w:lang w:eastAsia="sl-SI"/>
        </w:rPr>
      </w:pPr>
      <w:r w:rsidRPr="00371733">
        <w:rPr>
          <w:szCs w:val="20"/>
          <w:highlight w:val="lightGray"/>
          <w:lang w:eastAsia="sl-SI"/>
        </w:rPr>
        <w:t>UAB ,,</w:t>
      </w:r>
      <w:proofErr w:type="spellStart"/>
      <w:r w:rsidRPr="00371733">
        <w:rPr>
          <w:szCs w:val="20"/>
          <w:highlight w:val="lightGray"/>
          <w:lang w:eastAsia="sl-SI"/>
        </w:rPr>
        <w:t>Lex</w:t>
      </w:r>
      <w:proofErr w:type="spellEnd"/>
      <w:r w:rsidRPr="00371733">
        <w:rPr>
          <w:szCs w:val="20"/>
          <w:highlight w:val="lightGray"/>
          <w:lang w:eastAsia="sl-SI"/>
        </w:rPr>
        <w:t xml:space="preserve"> ano“</w:t>
      </w:r>
    </w:p>
    <w:p w14:paraId="1149532D" w14:textId="77777777" w:rsidR="00533307" w:rsidRPr="00AA2605" w:rsidRDefault="00533307" w:rsidP="00533307"/>
    <w:p w14:paraId="45089993" w14:textId="77777777" w:rsidR="00533307" w:rsidRPr="00AA2605" w:rsidRDefault="00533307" w:rsidP="00533307"/>
    <w:p w14:paraId="75F86707" w14:textId="77777777" w:rsidR="00533307" w:rsidRPr="00AA2605" w:rsidRDefault="00533307" w:rsidP="00533307">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t>3.</w:t>
      </w:r>
      <w:r w:rsidRPr="00AA2605">
        <w:rPr>
          <w:b/>
          <w:lang w:eastAsia="lt-LT"/>
        </w:rPr>
        <w:tab/>
        <w:t>TINKAMUMO LAIKAS</w:t>
      </w:r>
    </w:p>
    <w:p w14:paraId="55957473" w14:textId="77777777" w:rsidR="00533307" w:rsidRPr="00AA2605" w:rsidRDefault="00533307" w:rsidP="00533307"/>
    <w:p w14:paraId="61A131D2" w14:textId="115366FC" w:rsidR="00533307" w:rsidRPr="00AA2605" w:rsidRDefault="00533307" w:rsidP="00533307">
      <w:r w:rsidRPr="0016045F">
        <w:rPr>
          <w:highlight w:val="lightGray"/>
        </w:rPr>
        <w:t>EXP:</w:t>
      </w:r>
    </w:p>
    <w:p w14:paraId="00014186" w14:textId="77777777" w:rsidR="00533307" w:rsidRPr="00AA2605" w:rsidRDefault="00533307" w:rsidP="00533307"/>
    <w:p w14:paraId="4B3B6B4D" w14:textId="77777777" w:rsidR="00533307" w:rsidRPr="00AA2605" w:rsidRDefault="00533307" w:rsidP="00533307"/>
    <w:p w14:paraId="4190369A" w14:textId="77777777" w:rsidR="00533307" w:rsidRPr="00AA2605" w:rsidRDefault="00533307" w:rsidP="00533307">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t>4.</w:t>
      </w:r>
      <w:r w:rsidRPr="00AA2605">
        <w:rPr>
          <w:b/>
          <w:lang w:eastAsia="lt-LT"/>
        </w:rPr>
        <w:tab/>
        <w:t>SERIJOS NUMERIS</w:t>
      </w:r>
    </w:p>
    <w:p w14:paraId="548B7A2D" w14:textId="77777777" w:rsidR="00533307" w:rsidRPr="00AA2605" w:rsidRDefault="00533307" w:rsidP="00533307"/>
    <w:p w14:paraId="05DAEE16" w14:textId="6886F996" w:rsidR="00533307" w:rsidRPr="00AA2605" w:rsidRDefault="00533307" w:rsidP="00533307">
      <w:r w:rsidRPr="0016045F">
        <w:rPr>
          <w:highlight w:val="lightGray"/>
        </w:rPr>
        <w:t>Lot:</w:t>
      </w:r>
    </w:p>
    <w:p w14:paraId="3AEC7E63" w14:textId="77777777" w:rsidR="00533307" w:rsidRPr="00AA2605" w:rsidRDefault="00533307" w:rsidP="00533307"/>
    <w:p w14:paraId="1DB95EE1" w14:textId="77777777" w:rsidR="00533307" w:rsidRPr="00AA2605" w:rsidRDefault="00533307" w:rsidP="00533307"/>
    <w:p w14:paraId="6B799914" w14:textId="77777777" w:rsidR="00533307" w:rsidRPr="00AA2605" w:rsidRDefault="00533307" w:rsidP="00533307">
      <w:pPr>
        <w:pBdr>
          <w:top w:val="single" w:sz="4" w:space="1" w:color="auto"/>
          <w:left w:val="single" w:sz="4" w:space="4" w:color="auto"/>
          <w:bottom w:val="single" w:sz="4" w:space="1" w:color="auto"/>
          <w:right w:val="single" w:sz="4" w:space="4" w:color="auto"/>
        </w:pBdr>
        <w:tabs>
          <w:tab w:val="left" w:pos="540"/>
        </w:tabs>
        <w:rPr>
          <w:b/>
          <w:lang w:eastAsia="lt-LT"/>
        </w:rPr>
      </w:pPr>
      <w:r w:rsidRPr="00AA2605">
        <w:rPr>
          <w:b/>
          <w:lang w:eastAsia="lt-LT"/>
        </w:rPr>
        <w:t>5.</w:t>
      </w:r>
      <w:r w:rsidRPr="00AA2605">
        <w:rPr>
          <w:b/>
          <w:lang w:eastAsia="lt-LT"/>
        </w:rPr>
        <w:tab/>
        <w:t>KITA</w:t>
      </w:r>
    </w:p>
    <w:p w14:paraId="32F28F13" w14:textId="77777777" w:rsidR="00533307" w:rsidRPr="00AA2605" w:rsidRDefault="00533307" w:rsidP="00533307"/>
    <w:p w14:paraId="09A51D05" w14:textId="77777777" w:rsidR="00533307" w:rsidRDefault="00533307" w:rsidP="00533307">
      <w:pPr>
        <w:ind w:left="539" w:hanging="539"/>
      </w:pPr>
      <w:r w:rsidRPr="00AD0F93">
        <w:rPr>
          <w:highlight w:val="lightGray"/>
        </w:rPr>
        <w:t>Perpakavimo serija:</w:t>
      </w:r>
    </w:p>
    <w:p w14:paraId="1E679AA8" w14:textId="77777777" w:rsidR="00533307" w:rsidRPr="00AA2605" w:rsidRDefault="00533307" w:rsidP="00533307"/>
    <w:p w14:paraId="115FB5AE" w14:textId="77777777" w:rsidR="00533307" w:rsidRDefault="00533307" w:rsidP="00DD71D1"/>
    <w:p w14:paraId="05216DFB" w14:textId="77777777" w:rsidR="00DD71D1" w:rsidRDefault="00DD71D1">
      <w:pPr>
        <w:pStyle w:val="Pagrindinistekstas"/>
        <w:spacing w:before="90"/>
        <w:ind w:left="143"/>
      </w:pPr>
    </w:p>
    <w:p w14:paraId="3E75ABBF" w14:textId="77777777" w:rsidR="008632A6" w:rsidRDefault="008632A6">
      <w:pPr>
        <w:pStyle w:val="Pagrindinistekstas"/>
        <w:sectPr w:rsidR="008632A6">
          <w:pgSz w:w="11910" w:h="16840"/>
          <w:pgMar w:top="1380" w:right="1275" w:bottom="980" w:left="1275" w:header="0" w:footer="782" w:gutter="0"/>
          <w:cols w:space="720"/>
        </w:sectPr>
      </w:pPr>
    </w:p>
    <w:p w14:paraId="434A8F9C" w14:textId="77777777" w:rsidR="008632A6" w:rsidRDefault="008632A6">
      <w:pPr>
        <w:pStyle w:val="Pagrindinistekstas"/>
      </w:pPr>
    </w:p>
    <w:p w14:paraId="1E74299E" w14:textId="77777777" w:rsidR="008632A6" w:rsidRDefault="008632A6">
      <w:pPr>
        <w:pStyle w:val="Pagrindinistekstas"/>
      </w:pPr>
    </w:p>
    <w:p w14:paraId="696D52FC" w14:textId="77777777" w:rsidR="008632A6" w:rsidRDefault="008632A6">
      <w:pPr>
        <w:pStyle w:val="Pagrindinistekstas"/>
      </w:pPr>
    </w:p>
    <w:p w14:paraId="22157D6B" w14:textId="77777777" w:rsidR="008632A6" w:rsidRDefault="008632A6">
      <w:pPr>
        <w:pStyle w:val="Pagrindinistekstas"/>
      </w:pPr>
    </w:p>
    <w:p w14:paraId="2D792C9E" w14:textId="77777777" w:rsidR="008632A6" w:rsidRDefault="008632A6">
      <w:pPr>
        <w:pStyle w:val="Pagrindinistekstas"/>
      </w:pPr>
    </w:p>
    <w:p w14:paraId="1CB16C76" w14:textId="77777777" w:rsidR="008632A6" w:rsidRDefault="008632A6">
      <w:pPr>
        <w:pStyle w:val="Pagrindinistekstas"/>
      </w:pPr>
    </w:p>
    <w:p w14:paraId="5D9AB425" w14:textId="77777777" w:rsidR="008632A6" w:rsidRDefault="008632A6">
      <w:pPr>
        <w:pStyle w:val="Pagrindinistekstas"/>
      </w:pPr>
    </w:p>
    <w:p w14:paraId="12FDE203" w14:textId="77777777" w:rsidR="008632A6" w:rsidRDefault="008632A6">
      <w:pPr>
        <w:pStyle w:val="Pagrindinistekstas"/>
      </w:pPr>
    </w:p>
    <w:p w14:paraId="30D43627" w14:textId="77777777" w:rsidR="008632A6" w:rsidRDefault="008632A6">
      <w:pPr>
        <w:pStyle w:val="Pagrindinistekstas"/>
      </w:pPr>
    </w:p>
    <w:p w14:paraId="582E3E53" w14:textId="77777777" w:rsidR="008632A6" w:rsidRDefault="008632A6">
      <w:pPr>
        <w:pStyle w:val="Pagrindinistekstas"/>
      </w:pPr>
    </w:p>
    <w:p w14:paraId="0119CCEC" w14:textId="77777777" w:rsidR="008632A6" w:rsidRDefault="008632A6">
      <w:pPr>
        <w:pStyle w:val="Pagrindinistekstas"/>
      </w:pPr>
    </w:p>
    <w:p w14:paraId="55D73A3F" w14:textId="77777777" w:rsidR="008632A6" w:rsidRDefault="008632A6">
      <w:pPr>
        <w:pStyle w:val="Pagrindinistekstas"/>
      </w:pPr>
    </w:p>
    <w:p w14:paraId="3CE26BCA" w14:textId="77777777" w:rsidR="008632A6" w:rsidRDefault="008632A6">
      <w:pPr>
        <w:pStyle w:val="Pagrindinistekstas"/>
      </w:pPr>
    </w:p>
    <w:p w14:paraId="554DEEB6" w14:textId="77777777" w:rsidR="008632A6" w:rsidRDefault="008632A6">
      <w:pPr>
        <w:pStyle w:val="Pagrindinistekstas"/>
      </w:pPr>
    </w:p>
    <w:p w14:paraId="29CB9D27" w14:textId="77777777" w:rsidR="008632A6" w:rsidRDefault="008632A6">
      <w:pPr>
        <w:pStyle w:val="Pagrindinistekstas"/>
      </w:pPr>
    </w:p>
    <w:p w14:paraId="03589D44" w14:textId="77777777" w:rsidR="008632A6" w:rsidRDefault="008632A6">
      <w:pPr>
        <w:pStyle w:val="Pagrindinistekstas"/>
      </w:pPr>
    </w:p>
    <w:p w14:paraId="7995E0BD" w14:textId="77777777" w:rsidR="008632A6" w:rsidRDefault="008632A6">
      <w:pPr>
        <w:pStyle w:val="Pagrindinistekstas"/>
      </w:pPr>
    </w:p>
    <w:p w14:paraId="05DBA4DB" w14:textId="77777777" w:rsidR="008632A6" w:rsidRDefault="008632A6">
      <w:pPr>
        <w:pStyle w:val="Pagrindinistekstas"/>
        <w:spacing w:before="203"/>
      </w:pPr>
    </w:p>
    <w:p w14:paraId="56501224" w14:textId="77777777" w:rsidR="008632A6" w:rsidRDefault="0061219D">
      <w:pPr>
        <w:pStyle w:val="Antrat1"/>
        <w:numPr>
          <w:ilvl w:val="0"/>
          <w:numId w:val="4"/>
        </w:numPr>
        <w:tabs>
          <w:tab w:val="left" w:pos="3701"/>
        </w:tabs>
        <w:spacing w:before="0"/>
        <w:ind w:left="3701" w:hanging="256"/>
        <w:jc w:val="left"/>
      </w:pPr>
      <w:bookmarkStart w:id="3" w:name="B._PAKUOTĖS_LAPELIS"/>
      <w:bookmarkEnd w:id="3"/>
      <w:r>
        <w:t>PAKUOTĖS</w:t>
      </w:r>
      <w:r>
        <w:rPr>
          <w:spacing w:val="-6"/>
        </w:rPr>
        <w:t xml:space="preserve"> </w:t>
      </w:r>
      <w:r>
        <w:rPr>
          <w:spacing w:val="-2"/>
        </w:rPr>
        <w:t>LAPELIS</w:t>
      </w:r>
    </w:p>
    <w:p w14:paraId="58D4CBD7" w14:textId="77777777" w:rsidR="008632A6" w:rsidRDefault="008632A6">
      <w:pPr>
        <w:pStyle w:val="Antrat1"/>
        <w:sectPr w:rsidR="008632A6">
          <w:pgSz w:w="11910" w:h="16840"/>
          <w:pgMar w:top="1920" w:right="1275" w:bottom="980" w:left="1275" w:header="0" w:footer="782" w:gutter="0"/>
          <w:cols w:space="720"/>
        </w:sectPr>
      </w:pPr>
    </w:p>
    <w:p w14:paraId="769CCBFF" w14:textId="65C2D87E" w:rsidR="008632A6" w:rsidRDefault="00C60718">
      <w:pPr>
        <w:spacing w:before="73"/>
        <w:ind w:left="1" w:right="1"/>
        <w:jc w:val="center"/>
        <w:rPr>
          <w:b/>
        </w:rPr>
      </w:pPr>
      <w:bookmarkStart w:id="4" w:name="PAKUOTĖS_LAPELIS:_INFORMACIJA_VARTOTOJUI"/>
      <w:bookmarkEnd w:id="4"/>
      <w:r>
        <w:rPr>
          <w:b/>
        </w:rPr>
        <w:lastRenderedPageBreak/>
        <w:t>Pakuotės</w:t>
      </w:r>
      <w:r>
        <w:rPr>
          <w:b/>
          <w:spacing w:val="-9"/>
        </w:rPr>
        <w:t xml:space="preserve"> </w:t>
      </w:r>
      <w:r>
        <w:rPr>
          <w:b/>
        </w:rPr>
        <w:t>lapelis:</w:t>
      </w:r>
      <w:r>
        <w:rPr>
          <w:b/>
          <w:spacing w:val="-6"/>
        </w:rPr>
        <w:t xml:space="preserve"> </w:t>
      </w:r>
      <w:r>
        <w:rPr>
          <w:b/>
        </w:rPr>
        <w:t>informacija</w:t>
      </w:r>
      <w:r>
        <w:rPr>
          <w:b/>
          <w:spacing w:val="-10"/>
        </w:rPr>
        <w:t xml:space="preserve"> </w:t>
      </w:r>
      <w:r>
        <w:rPr>
          <w:b/>
          <w:spacing w:val="-2"/>
        </w:rPr>
        <w:t>vartotojui</w:t>
      </w:r>
    </w:p>
    <w:p w14:paraId="784AEE1E" w14:textId="77777777" w:rsidR="008632A6" w:rsidRDefault="008632A6">
      <w:pPr>
        <w:pStyle w:val="Pagrindinistekstas"/>
        <w:rPr>
          <w:b/>
        </w:rPr>
      </w:pPr>
    </w:p>
    <w:p w14:paraId="6D9DF818" w14:textId="77777777" w:rsidR="008632A6" w:rsidRDefault="0061219D">
      <w:pPr>
        <w:pStyle w:val="Antrat2"/>
        <w:spacing w:line="240" w:lineRule="auto"/>
        <w:ind w:left="1" w:right="1"/>
        <w:jc w:val="center"/>
      </w:pPr>
      <w:bookmarkStart w:id="5" w:name="Lercapin_10_mg_plėvele_dengtos_tabletės"/>
      <w:bookmarkEnd w:id="5"/>
      <w:proofErr w:type="spellStart"/>
      <w:r>
        <w:t>Lercapin</w:t>
      </w:r>
      <w:proofErr w:type="spellEnd"/>
      <w:r>
        <w:rPr>
          <w:spacing w:val="-5"/>
        </w:rPr>
        <w:t xml:space="preserve"> </w:t>
      </w:r>
      <w:r>
        <w:t>10</w:t>
      </w:r>
      <w:r>
        <w:rPr>
          <w:spacing w:val="-5"/>
        </w:rPr>
        <w:t xml:space="preserve"> </w:t>
      </w:r>
      <w:r>
        <w:t>mg</w:t>
      </w:r>
      <w:r>
        <w:rPr>
          <w:spacing w:val="-3"/>
        </w:rPr>
        <w:t xml:space="preserve"> </w:t>
      </w:r>
      <w:r>
        <w:t>plėvele</w:t>
      </w:r>
      <w:r>
        <w:rPr>
          <w:spacing w:val="-4"/>
        </w:rPr>
        <w:t xml:space="preserve"> </w:t>
      </w:r>
      <w:r>
        <w:t>dengtos</w:t>
      </w:r>
      <w:r>
        <w:rPr>
          <w:spacing w:val="-4"/>
        </w:rPr>
        <w:t xml:space="preserve"> </w:t>
      </w:r>
      <w:r>
        <w:rPr>
          <w:spacing w:val="-2"/>
        </w:rPr>
        <w:t>tabletės</w:t>
      </w:r>
    </w:p>
    <w:p w14:paraId="6043B304" w14:textId="7EF849B6" w:rsidR="008632A6" w:rsidRDefault="00C60718">
      <w:pPr>
        <w:pStyle w:val="Pagrindinistekstas"/>
        <w:spacing w:before="1"/>
        <w:ind w:left="2" w:right="1"/>
        <w:jc w:val="center"/>
      </w:pPr>
      <w:bookmarkStart w:id="6" w:name="_Hlk215589484"/>
      <w:proofErr w:type="spellStart"/>
      <w:r>
        <w:t>l</w:t>
      </w:r>
      <w:r w:rsidR="0061219D">
        <w:t>erkanidipino</w:t>
      </w:r>
      <w:proofErr w:type="spellEnd"/>
      <w:r w:rsidR="0061219D">
        <w:rPr>
          <w:spacing w:val="-7"/>
        </w:rPr>
        <w:t xml:space="preserve"> </w:t>
      </w:r>
      <w:r w:rsidR="0061219D">
        <w:rPr>
          <w:spacing w:val="-2"/>
        </w:rPr>
        <w:t>hidrochloridas</w:t>
      </w:r>
    </w:p>
    <w:bookmarkEnd w:id="6"/>
    <w:p w14:paraId="20379BDD" w14:textId="77777777" w:rsidR="008632A6" w:rsidRDefault="008632A6">
      <w:pPr>
        <w:pStyle w:val="Pagrindinistekstas"/>
        <w:spacing w:before="1"/>
      </w:pPr>
    </w:p>
    <w:p w14:paraId="106326FC" w14:textId="1630D98F" w:rsidR="008632A6" w:rsidRPr="006242FA" w:rsidRDefault="0061219D" w:rsidP="0016045F">
      <w:r w:rsidRPr="00C60718">
        <w:rPr>
          <w:b/>
          <w:bCs/>
        </w:rPr>
        <w:t>Atidžiai</w:t>
      </w:r>
      <w:r w:rsidRPr="00C60718">
        <w:rPr>
          <w:b/>
          <w:bCs/>
          <w:spacing w:val="-7"/>
        </w:rPr>
        <w:t xml:space="preserve"> </w:t>
      </w:r>
      <w:r w:rsidRPr="00C60718">
        <w:rPr>
          <w:b/>
          <w:bCs/>
        </w:rPr>
        <w:t>perskaitykite</w:t>
      </w:r>
      <w:r w:rsidRPr="00C60718">
        <w:rPr>
          <w:b/>
          <w:bCs/>
          <w:spacing w:val="-5"/>
        </w:rPr>
        <w:t xml:space="preserve"> </w:t>
      </w:r>
      <w:r w:rsidRPr="00C60718">
        <w:rPr>
          <w:b/>
          <w:bCs/>
        </w:rPr>
        <w:t>visą</w:t>
      </w:r>
      <w:r w:rsidRPr="00C60718">
        <w:rPr>
          <w:b/>
          <w:bCs/>
          <w:spacing w:val="-5"/>
        </w:rPr>
        <w:t xml:space="preserve"> </w:t>
      </w:r>
      <w:r w:rsidRPr="00C60718">
        <w:rPr>
          <w:b/>
          <w:bCs/>
        </w:rPr>
        <w:t>šį</w:t>
      </w:r>
      <w:r w:rsidRPr="00C60718">
        <w:rPr>
          <w:b/>
          <w:bCs/>
          <w:spacing w:val="-7"/>
        </w:rPr>
        <w:t xml:space="preserve"> </w:t>
      </w:r>
      <w:r w:rsidRPr="00C60718">
        <w:rPr>
          <w:b/>
          <w:bCs/>
        </w:rPr>
        <w:t>lapelį,</w:t>
      </w:r>
      <w:r w:rsidRPr="00C60718">
        <w:rPr>
          <w:b/>
          <w:bCs/>
          <w:spacing w:val="-5"/>
        </w:rPr>
        <w:t xml:space="preserve"> </w:t>
      </w:r>
      <w:r w:rsidRPr="00C60718">
        <w:rPr>
          <w:b/>
          <w:bCs/>
        </w:rPr>
        <w:t>prieš</w:t>
      </w:r>
      <w:r w:rsidRPr="00C60718">
        <w:rPr>
          <w:b/>
          <w:bCs/>
          <w:spacing w:val="-5"/>
        </w:rPr>
        <w:t xml:space="preserve"> </w:t>
      </w:r>
      <w:r w:rsidRPr="00C60718">
        <w:rPr>
          <w:b/>
          <w:bCs/>
        </w:rPr>
        <w:t>pradėdami</w:t>
      </w:r>
      <w:r w:rsidRPr="00C60718">
        <w:rPr>
          <w:b/>
          <w:bCs/>
          <w:spacing w:val="-4"/>
        </w:rPr>
        <w:t xml:space="preserve"> </w:t>
      </w:r>
      <w:r w:rsidRPr="00C60718">
        <w:rPr>
          <w:b/>
          <w:bCs/>
        </w:rPr>
        <w:t>vartoti</w:t>
      </w:r>
      <w:r w:rsidRPr="00C60718">
        <w:rPr>
          <w:b/>
          <w:bCs/>
          <w:spacing w:val="-4"/>
        </w:rPr>
        <w:t xml:space="preserve"> </w:t>
      </w:r>
      <w:r w:rsidRPr="00C60718">
        <w:rPr>
          <w:b/>
          <w:bCs/>
          <w:spacing w:val="-2"/>
        </w:rPr>
        <w:t>vaistą</w:t>
      </w:r>
      <w:r w:rsidR="00C60718" w:rsidRPr="00C60718">
        <w:rPr>
          <w:b/>
          <w:bCs/>
          <w:spacing w:val="-2"/>
        </w:rPr>
        <w:t>,</w:t>
      </w:r>
      <w:r w:rsidR="00C60718">
        <w:rPr>
          <w:spacing w:val="-2"/>
        </w:rPr>
        <w:t xml:space="preserve"> </w:t>
      </w:r>
      <w:r w:rsidR="00C60718" w:rsidRPr="00AA2605">
        <w:rPr>
          <w:b/>
        </w:rPr>
        <w:t>nes jame pateikiama Jums svarbi informacija</w:t>
      </w:r>
    </w:p>
    <w:p w14:paraId="46DB3FC7" w14:textId="77777777" w:rsidR="008632A6" w:rsidRDefault="0061219D" w:rsidP="0016045F">
      <w:pPr>
        <w:pStyle w:val="Sraopastraipa"/>
        <w:numPr>
          <w:ilvl w:val="0"/>
          <w:numId w:val="8"/>
        </w:numPr>
        <w:tabs>
          <w:tab w:val="left" w:pos="502"/>
        </w:tabs>
        <w:spacing w:line="252" w:lineRule="exact"/>
        <w:ind w:left="567" w:hanging="567"/>
      </w:pPr>
      <w:r>
        <w:t>Neišmeskite</w:t>
      </w:r>
      <w:r w:rsidRPr="00C60718">
        <w:rPr>
          <w:spacing w:val="-3"/>
        </w:rPr>
        <w:t xml:space="preserve"> </w:t>
      </w:r>
      <w:r>
        <w:t>šio</w:t>
      </w:r>
      <w:r w:rsidRPr="00C60718">
        <w:rPr>
          <w:spacing w:val="-6"/>
        </w:rPr>
        <w:t xml:space="preserve"> </w:t>
      </w:r>
      <w:r>
        <w:t>lapelio,</w:t>
      </w:r>
      <w:r w:rsidRPr="00C60718">
        <w:rPr>
          <w:spacing w:val="-3"/>
        </w:rPr>
        <w:t xml:space="preserve"> </w:t>
      </w:r>
      <w:r>
        <w:t>nes</w:t>
      </w:r>
      <w:r w:rsidRPr="00C60718">
        <w:rPr>
          <w:spacing w:val="-4"/>
        </w:rPr>
        <w:t xml:space="preserve"> </w:t>
      </w:r>
      <w:r>
        <w:t>vėl</w:t>
      </w:r>
      <w:r w:rsidRPr="00C60718">
        <w:rPr>
          <w:spacing w:val="-2"/>
        </w:rPr>
        <w:t xml:space="preserve"> </w:t>
      </w:r>
      <w:r>
        <w:t>gali</w:t>
      </w:r>
      <w:r w:rsidRPr="00C60718">
        <w:rPr>
          <w:spacing w:val="-2"/>
        </w:rPr>
        <w:t xml:space="preserve"> </w:t>
      </w:r>
      <w:r>
        <w:t>prireikti</w:t>
      </w:r>
      <w:r w:rsidRPr="00C60718">
        <w:rPr>
          <w:spacing w:val="-5"/>
        </w:rPr>
        <w:t xml:space="preserve"> </w:t>
      </w:r>
      <w:r>
        <w:t>jį</w:t>
      </w:r>
      <w:r w:rsidRPr="00C60718">
        <w:rPr>
          <w:spacing w:val="-1"/>
        </w:rPr>
        <w:t xml:space="preserve"> </w:t>
      </w:r>
      <w:r w:rsidRPr="00C60718">
        <w:rPr>
          <w:spacing w:val="-2"/>
        </w:rPr>
        <w:t>perskaityti.</w:t>
      </w:r>
    </w:p>
    <w:p w14:paraId="642A91E7" w14:textId="77777777" w:rsidR="008632A6" w:rsidRDefault="0061219D" w:rsidP="0016045F">
      <w:pPr>
        <w:pStyle w:val="Sraopastraipa"/>
        <w:numPr>
          <w:ilvl w:val="0"/>
          <w:numId w:val="8"/>
        </w:numPr>
        <w:tabs>
          <w:tab w:val="left" w:pos="502"/>
        </w:tabs>
        <w:spacing w:line="252" w:lineRule="exact"/>
        <w:ind w:left="567" w:hanging="567"/>
      </w:pPr>
      <w:r>
        <w:t>Jeigu</w:t>
      </w:r>
      <w:r w:rsidRPr="00C60718">
        <w:rPr>
          <w:spacing w:val="-8"/>
        </w:rPr>
        <w:t xml:space="preserve"> </w:t>
      </w:r>
      <w:r>
        <w:t>kiltų</w:t>
      </w:r>
      <w:r w:rsidRPr="00C60718">
        <w:rPr>
          <w:spacing w:val="-6"/>
        </w:rPr>
        <w:t xml:space="preserve"> </w:t>
      </w:r>
      <w:r>
        <w:t>daugiau</w:t>
      </w:r>
      <w:r w:rsidRPr="00C60718">
        <w:rPr>
          <w:spacing w:val="-5"/>
        </w:rPr>
        <w:t xml:space="preserve"> </w:t>
      </w:r>
      <w:r>
        <w:t>klausimų,</w:t>
      </w:r>
      <w:r w:rsidRPr="00C60718">
        <w:rPr>
          <w:spacing w:val="-3"/>
        </w:rPr>
        <w:t xml:space="preserve"> </w:t>
      </w:r>
      <w:r>
        <w:t>kreipkitės</w:t>
      </w:r>
      <w:r w:rsidRPr="00C60718">
        <w:rPr>
          <w:spacing w:val="-3"/>
        </w:rPr>
        <w:t xml:space="preserve"> </w:t>
      </w:r>
      <w:r>
        <w:t>į</w:t>
      </w:r>
      <w:r w:rsidRPr="00C60718">
        <w:rPr>
          <w:spacing w:val="-4"/>
        </w:rPr>
        <w:t xml:space="preserve"> </w:t>
      </w:r>
      <w:r>
        <w:t>gydytoją</w:t>
      </w:r>
      <w:r w:rsidRPr="00C60718">
        <w:rPr>
          <w:spacing w:val="-3"/>
        </w:rPr>
        <w:t xml:space="preserve"> </w:t>
      </w:r>
      <w:r>
        <w:t>arba</w:t>
      </w:r>
      <w:r w:rsidRPr="00C60718">
        <w:rPr>
          <w:spacing w:val="-2"/>
        </w:rPr>
        <w:t xml:space="preserve"> vaistininką.</w:t>
      </w:r>
    </w:p>
    <w:p w14:paraId="752F07B5" w14:textId="041DC763" w:rsidR="00C60718" w:rsidRDefault="0061219D" w:rsidP="0016045F">
      <w:pPr>
        <w:pStyle w:val="Sraopastraipa"/>
        <w:numPr>
          <w:ilvl w:val="0"/>
          <w:numId w:val="8"/>
        </w:numPr>
        <w:tabs>
          <w:tab w:val="left" w:pos="502"/>
        </w:tabs>
        <w:spacing w:before="1"/>
        <w:ind w:left="567" w:hanging="567"/>
      </w:pPr>
      <w:r>
        <w:t>Šis</w:t>
      </w:r>
      <w:r w:rsidRPr="00C60718">
        <w:rPr>
          <w:spacing w:val="-3"/>
        </w:rPr>
        <w:t xml:space="preserve"> </w:t>
      </w:r>
      <w:r>
        <w:t>vaistas</w:t>
      </w:r>
      <w:r w:rsidRPr="00C60718">
        <w:rPr>
          <w:spacing w:val="-5"/>
        </w:rPr>
        <w:t xml:space="preserve"> </w:t>
      </w:r>
      <w:r>
        <w:t>skirtas</w:t>
      </w:r>
      <w:r w:rsidR="00C60718">
        <w:t xml:space="preserve"> tik</w:t>
      </w:r>
      <w:r w:rsidRPr="00C60718">
        <w:rPr>
          <w:spacing w:val="-5"/>
        </w:rPr>
        <w:t xml:space="preserve"> </w:t>
      </w:r>
      <w:r>
        <w:t>Jums,</w:t>
      </w:r>
      <w:r w:rsidRPr="00C60718">
        <w:rPr>
          <w:spacing w:val="-3"/>
        </w:rPr>
        <w:t xml:space="preserve"> </w:t>
      </w:r>
      <w:r>
        <w:t>todėl</w:t>
      </w:r>
      <w:r w:rsidRPr="00C60718">
        <w:rPr>
          <w:spacing w:val="-2"/>
        </w:rPr>
        <w:t xml:space="preserve"> </w:t>
      </w:r>
      <w:r>
        <w:t>kitiems</w:t>
      </w:r>
      <w:r w:rsidRPr="00C60718">
        <w:rPr>
          <w:spacing w:val="-3"/>
        </w:rPr>
        <w:t xml:space="preserve"> </w:t>
      </w:r>
      <w:r>
        <w:t>žmonėms</w:t>
      </w:r>
      <w:r w:rsidRPr="00C60718">
        <w:rPr>
          <w:spacing w:val="-3"/>
        </w:rPr>
        <w:t xml:space="preserve"> </w:t>
      </w:r>
      <w:r>
        <w:t>jo</w:t>
      </w:r>
      <w:r w:rsidRPr="00C60718">
        <w:rPr>
          <w:spacing w:val="-3"/>
        </w:rPr>
        <w:t xml:space="preserve"> </w:t>
      </w:r>
      <w:r>
        <w:t>duoti</w:t>
      </w:r>
      <w:r w:rsidRPr="00C60718">
        <w:rPr>
          <w:spacing w:val="-2"/>
        </w:rPr>
        <w:t xml:space="preserve"> </w:t>
      </w:r>
      <w:r>
        <w:t>negalima.</w:t>
      </w:r>
      <w:r w:rsidRPr="00C60718">
        <w:rPr>
          <w:spacing w:val="-3"/>
        </w:rPr>
        <w:t xml:space="preserve"> </w:t>
      </w:r>
      <w:r>
        <w:t>Vaistas</w:t>
      </w:r>
      <w:r w:rsidRPr="00C60718">
        <w:rPr>
          <w:spacing w:val="-3"/>
        </w:rPr>
        <w:t xml:space="preserve"> </w:t>
      </w:r>
      <w:r>
        <w:t>jiems</w:t>
      </w:r>
      <w:r w:rsidRPr="00C60718">
        <w:rPr>
          <w:spacing w:val="-3"/>
        </w:rPr>
        <w:t xml:space="preserve"> </w:t>
      </w:r>
      <w:r w:rsidR="00C60718" w:rsidRPr="00C60718">
        <w:rPr>
          <w:spacing w:val="-3"/>
        </w:rPr>
        <w:t xml:space="preserve">gali </w:t>
      </w:r>
      <w:r>
        <w:t>pakenkti</w:t>
      </w:r>
      <w:r w:rsidR="00C60718">
        <w:rPr>
          <w:spacing w:val="-5"/>
        </w:rPr>
        <w:t xml:space="preserve"> </w:t>
      </w:r>
      <w:r>
        <w:t xml:space="preserve">(net </w:t>
      </w:r>
      <w:r w:rsidR="00C60718">
        <w:t xml:space="preserve">ir </w:t>
      </w:r>
      <w:r>
        <w:t xml:space="preserve">tiems, kurių ligos </w:t>
      </w:r>
      <w:r w:rsidR="00C60718">
        <w:t>požymiai</w:t>
      </w:r>
      <w:r>
        <w:t xml:space="preserve"> yra tokie patys kaip Jūsų).</w:t>
      </w:r>
    </w:p>
    <w:p w14:paraId="449E70E0" w14:textId="0576CD67" w:rsidR="00C60718" w:rsidRPr="00AA2605" w:rsidRDefault="0061219D" w:rsidP="0016045F">
      <w:pPr>
        <w:pStyle w:val="Sraopastraipa"/>
        <w:numPr>
          <w:ilvl w:val="0"/>
          <w:numId w:val="8"/>
        </w:numPr>
        <w:tabs>
          <w:tab w:val="left" w:pos="502"/>
        </w:tabs>
        <w:spacing w:before="1"/>
        <w:ind w:left="567" w:hanging="567"/>
      </w:pPr>
      <w:r>
        <w:t>Jeigu</w:t>
      </w:r>
      <w:r w:rsidRPr="00C60718">
        <w:rPr>
          <w:spacing w:val="-6"/>
        </w:rPr>
        <w:t xml:space="preserve"> </w:t>
      </w:r>
      <w:r>
        <w:t>pasireiškė</w:t>
      </w:r>
      <w:r w:rsidRPr="00C60718">
        <w:rPr>
          <w:spacing w:val="-3"/>
        </w:rPr>
        <w:t xml:space="preserve"> </w:t>
      </w:r>
      <w:r w:rsidR="00C60718">
        <w:t>bet koks</w:t>
      </w:r>
      <w:r w:rsidRPr="00C60718">
        <w:rPr>
          <w:spacing w:val="-5"/>
        </w:rPr>
        <w:t xml:space="preserve"> </w:t>
      </w:r>
      <w:r>
        <w:t>šalutinis</w:t>
      </w:r>
      <w:r w:rsidRPr="00C60718">
        <w:rPr>
          <w:spacing w:val="-3"/>
        </w:rPr>
        <w:t xml:space="preserve"> </w:t>
      </w:r>
      <w:r>
        <w:t>poveikis</w:t>
      </w:r>
      <w:r w:rsidR="00C60718">
        <w:t xml:space="preserve">, </w:t>
      </w:r>
      <w:r w:rsidR="00C60718" w:rsidRPr="00AA2605">
        <w:t>kreipkitės į gydytoją arba vaistininką. Žr. 4 skyrių.</w:t>
      </w:r>
    </w:p>
    <w:p w14:paraId="15E22EC5" w14:textId="77777777" w:rsidR="008632A6" w:rsidRDefault="008632A6" w:rsidP="0016045F"/>
    <w:p w14:paraId="6246F1CC" w14:textId="77777777" w:rsidR="00574420" w:rsidRPr="0016045F" w:rsidRDefault="00574420" w:rsidP="0016045F">
      <w:pPr>
        <w:keepNext/>
        <w:outlineLvl w:val="2"/>
        <w:rPr>
          <w:b/>
        </w:rPr>
      </w:pPr>
      <w:bookmarkStart w:id="7" w:name="Lapelio_turinys"/>
      <w:bookmarkEnd w:id="7"/>
      <w:r w:rsidRPr="0016045F">
        <w:rPr>
          <w:b/>
        </w:rPr>
        <w:t>Apie ką rašoma šiame lapelyje?</w:t>
      </w:r>
    </w:p>
    <w:p w14:paraId="702336D9" w14:textId="1A43E82E" w:rsidR="00574420" w:rsidRDefault="0061219D" w:rsidP="0016045F">
      <w:pPr>
        <w:pStyle w:val="Sraopastraipa"/>
        <w:numPr>
          <w:ilvl w:val="0"/>
          <w:numId w:val="9"/>
        </w:numPr>
        <w:ind w:left="0" w:firstLine="0"/>
      </w:pPr>
      <w:r>
        <w:t>Kas</w:t>
      </w:r>
      <w:r w:rsidRPr="00574420">
        <w:rPr>
          <w:spacing w:val="-3"/>
        </w:rPr>
        <w:t xml:space="preserve"> </w:t>
      </w:r>
      <w:r>
        <w:t>yra</w:t>
      </w:r>
      <w:r w:rsidRPr="00574420">
        <w:rPr>
          <w:spacing w:val="-4"/>
        </w:rPr>
        <w:t xml:space="preserve"> </w:t>
      </w:r>
      <w:proofErr w:type="spellStart"/>
      <w:r>
        <w:t>Lercapin</w:t>
      </w:r>
      <w:proofErr w:type="spellEnd"/>
      <w:r w:rsidRPr="00574420">
        <w:rPr>
          <w:spacing w:val="-2"/>
        </w:rPr>
        <w:t xml:space="preserve"> </w:t>
      </w:r>
      <w:r>
        <w:t>ir</w:t>
      </w:r>
      <w:r w:rsidRPr="00574420">
        <w:rPr>
          <w:spacing w:val="-1"/>
        </w:rPr>
        <w:t xml:space="preserve"> </w:t>
      </w:r>
      <w:r>
        <w:t>kam</w:t>
      </w:r>
      <w:r w:rsidRPr="00574420">
        <w:rPr>
          <w:spacing w:val="-4"/>
        </w:rPr>
        <w:t xml:space="preserve"> </w:t>
      </w:r>
      <w:r>
        <w:t>jis</w:t>
      </w:r>
      <w:r w:rsidRPr="00574420">
        <w:rPr>
          <w:spacing w:val="-4"/>
        </w:rPr>
        <w:t xml:space="preserve"> </w:t>
      </w:r>
      <w:r w:rsidRPr="00574420">
        <w:rPr>
          <w:spacing w:val="-2"/>
        </w:rPr>
        <w:t>vartojamas</w:t>
      </w:r>
    </w:p>
    <w:p w14:paraId="43EBADF9" w14:textId="3A2EF697" w:rsidR="00574420" w:rsidRDefault="0061219D" w:rsidP="0016045F">
      <w:pPr>
        <w:pStyle w:val="Sraopastraipa"/>
        <w:numPr>
          <w:ilvl w:val="0"/>
          <w:numId w:val="9"/>
        </w:numPr>
        <w:ind w:left="0" w:firstLine="0"/>
      </w:pPr>
      <w:r>
        <w:t>Kas</w:t>
      </w:r>
      <w:r w:rsidRPr="00574420">
        <w:rPr>
          <w:spacing w:val="-5"/>
        </w:rPr>
        <w:t xml:space="preserve"> </w:t>
      </w:r>
      <w:r>
        <w:t>žinotina</w:t>
      </w:r>
      <w:r w:rsidRPr="00574420">
        <w:rPr>
          <w:spacing w:val="-4"/>
        </w:rPr>
        <w:t xml:space="preserve"> </w:t>
      </w:r>
      <w:r>
        <w:t>prieš</w:t>
      </w:r>
      <w:r w:rsidRPr="00574420">
        <w:rPr>
          <w:spacing w:val="-4"/>
        </w:rPr>
        <w:t xml:space="preserve"> </w:t>
      </w:r>
      <w:r>
        <w:t>vartojant</w:t>
      </w:r>
      <w:r w:rsidRPr="00574420">
        <w:rPr>
          <w:spacing w:val="-5"/>
        </w:rPr>
        <w:t xml:space="preserve"> </w:t>
      </w:r>
      <w:proofErr w:type="spellStart"/>
      <w:r w:rsidRPr="00574420">
        <w:rPr>
          <w:spacing w:val="-2"/>
        </w:rPr>
        <w:t>Lercapin</w:t>
      </w:r>
      <w:proofErr w:type="spellEnd"/>
    </w:p>
    <w:p w14:paraId="1D7ABF04" w14:textId="36B6DC71" w:rsidR="00574420" w:rsidRDefault="0061219D" w:rsidP="0016045F">
      <w:pPr>
        <w:pStyle w:val="Sraopastraipa"/>
        <w:numPr>
          <w:ilvl w:val="0"/>
          <w:numId w:val="9"/>
        </w:numPr>
        <w:ind w:left="0" w:firstLine="0"/>
      </w:pPr>
      <w:r>
        <w:t>Kaip</w:t>
      </w:r>
      <w:r w:rsidRPr="00574420">
        <w:rPr>
          <w:spacing w:val="-4"/>
        </w:rPr>
        <w:t xml:space="preserve"> </w:t>
      </w:r>
      <w:r>
        <w:t>vartoti</w:t>
      </w:r>
      <w:r w:rsidRPr="00574420">
        <w:rPr>
          <w:spacing w:val="-3"/>
        </w:rPr>
        <w:t xml:space="preserve"> </w:t>
      </w:r>
      <w:proofErr w:type="spellStart"/>
      <w:r w:rsidRPr="00574420">
        <w:rPr>
          <w:spacing w:val="-2"/>
        </w:rPr>
        <w:t>Lercapin</w:t>
      </w:r>
      <w:proofErr w:type="spellEnd"/>
    </w:p>
    <w:p w14:paraId="3B461E6B" w14:textId="2033AFDF" w:rsidR="00574420" w:rsidRDefault="0061219D" w:rsidP="0016045F">
      <w:pPr>
        <w:pStyle w:val="Sraopastraipa"/>
        <w:numPr>
          <w:ilvl w:val="0"/>
          <w:numId w:val="9"/>
        </w:numPr>
        <w:ind w:left="0" w:firstLine="0"/>
      </w:pPr>
      <w:r>
        <w:t>Galimas</w:t>
      </w:r>
      <w:r w:rsidRPr="00574420">
        <w:rPr>
          <w:spacing w:val="-5"/>
        </w:rPr>
        <w:t xml:space="preserve"> </w:t>
      </w:r>
      <w:r>
        <w:t>šalutinis</w:t>
      </w:r>
      <w:r w:rsidRPr="00574420">
        <w:rPr>
          <w:spacing w:val="-3"/>
        </w:rPr>
        <w:t xml:space="preserve"> </w:t>
      </w:r>
      <w:r w:rsidRPr="00574420">
        <w:rPr>
          <w:spacing w:val="-2"/>
        </w:rPr>
        <w:t>poveikis</w:t>
      </w:r>
    </w:p>
    <w:p w14:paraId="1C763644" w14:textId="79EEC929" w:rsidR="00574420" w:rsidRDefault="0061219D" w:rsidP="0016045F">
      <w:pPr>
        <w:pStyle w:val="Sraopastraipa"/>
        <w:numPr>
          <w:ilvl w:val="0"/>
          <w:numId w:val="9"/>
        </w:numPr>
        <w:ind w:left="0" w:firstLine="0"/>
      </w:pPr>
      <w:r>
        <w:t>Kaip</w:t>
      </w:r>
      <w:r w:rsidRPr="00574420">
        <w:rPr>
          <w:spacing w:val="-4"/>
        </w:rPr>
        <w:t xml:space="preserve"> </w:t>
      </w:r>
      <w:r>
        <w:t>laikyti</w:t>
      </w:r>
      <w:r w:rsidRPr="00574420">
        <w:rPr>
          <w:spacing w:val="-2"/>
        </w:rPr>
        <w:t xml:space="preserve"> </w:t>
      </w:r>
      <w:proofErr w:type="spellStart"/>
      <w:r w:rsidRPr="00574420">
        <w:rPr>
          <w:spacing w:val="-2"/>
        </w:rPr>
        <w:t>Lercapin</w:t>
      </w:r>
      <w:proofErr w:type="spellEnd"/>
    </w:p>
    <w:p w14:paraId="4C912302" w14:textId="58A83137" w:rsidR="008632A6" w:rsidRDefault="00574420" w:rsidP="0016045F">
      <w:pPr>
        <w:pStyle w:val="Sraopastraipa"/>
        <w:numPr>
          <w:ilvl w:val="0"/>
          <w:numId w:val="9"/>
        </w:numPr>
        <w:ind w:left="0" w:firstLine="0"/>
      </w:pPr>
      <w:r w:rsidRPr="00AA2605">
        <w:t xml:space="preserve">Pakuotės turinys ir </w:t>
      </w:r>
      <w:r>
        <w:t>k</w:t>
      </w:r>
      <w:r w:rsidR="0061219D">
        <w:t>ita</w:t>
      </w:r>
      <w:r w:rsidR="0061219D" w:rsidRPr="00574420">
        <w:rPr>
          <w:spacing w:val="-2"/>
        </w:rPr>
        <w:t xml:space="preserve"> informacija</w:t>
      </w:r>
    </w:p>
    <w:p w14:paraId="76F8EA00" w14:textId="77777777" w:rsidR="008632A6" w:rsidRDefault="008632A6">
      <w:pPr>
        <w:pStyle w:val="Pagrindinistekstas"/>
        <w:spacing w:before="252"/>
      </w:pPr>
    </w:p>
    <w:p w14:paraId="4944FD1D" w14:textId="77777777" w:rsidR="00C8164F" w:rsidRPr="00AA2605" w:rsidRDefault="00C8164F" w:rsidP="00C8164F">
      <w:pPr>
        <w:keepNext/>
        <w:tabs>
          <w:tab w:val="left" w:pos="567"/>
        </w:tabs>
        <w:ind w:left="567" w:hanging="567"/>
        <w:outlineLvl w:val="1"/>
        <w:rPr>
          <w:b/>
        </w:rPr>
      </w:pPr>
      <w:bookmarkStart w:id="8" w:name="1._KAS_YRA_LERCAPIN__IR_KAM_JIS_VARTOJAM"/>
      <w:bookmarkEnd w:id="8"/>
      <w:r w:rsidRPr="00AA2605">
        <w:rPr>
          <w:b/>
        </w:rPr>
        <w:t>1.</w:t>
      </w:r>
      <w:r w:rsidRPr="00AA2605">
        <w:rPr>
          <w:b/>
        </w:rPr>
        <w:tab/>
        <w:t xml:space="preserve">Kas yra </w:t>
      </w:r>
      <w:proofErr w:type="spellStart"/>
      <w:r w:rsidRPr="00AA2605">
        <w:rPr>
          <w:b/>
        </w:rPr>
        <w:t>Lercapin</w:t>
      </w:r>
      <w:proofErr w:type="spellEnd"/>
      <w:r w:rsidRPr="00AA2605">
        <w:rPr>
          <w:b/>
        </w:rPr>
        <w:t xml:space="preserve"> ir kam jis vartojamas</w:t>
      </w:r>
    </w:p>
    <w:p w14:paraId="20A63A93" w14:textId="77777777" w:rsidR="008632A6" w:rsidRDefault="008632A6">
      <w:pPr>
        <w:pStyle w:val="Pagrindinistekstas"/>
        <w:rPr>
          <w:b/>
        </w:rPr>
      </w:pPr>
    </w:p>
    <w:p w14:paraId="1A8807EF" w14:textId="6F923669" w:rsidR="00C8164F" w:rsidRPr="00AA2605" w:rsidRDefault="00C8164F" w:rsidP="00C8164F">
      <w:proofErr w:type="spellStart"/>
      <w:r w:rsidRPr="00AA2605">
        <w:t>Lercapin</w:t>
      </w:r>
      <w:proofErr w:type="spellEnd"/>
      <w:r w:rsidRPr="00AA2605">
        <w:t xml:space="preserve">, </w:t>
      </w:r>
      <w:proofErr w:type="spellStart"/>
      <w:r w:rsidRPr="00AA2605">
        <w:t>lerkanidipino</w:t>
      </w:r>
      <w:proofErr w:type="spellEnd"/>
      <w:r w:rsidRPr="00AA2605">
        <w:t xml:space="preserve"> hidrochloridas, priklauso vaistų grupei, vadinamai kalcio kanalų blokatoriais (</w:t>
      </w:r>
      <w:proofErr w:type="spellStart"/>
      <w:r w:rsidRPr="00AA2605">
        <w:t>dihidropiridino</w:t>
      </w:r>
      <w:proofErr w:type="spellEnd"/>
      <w:r w:rsidRPr="00AA2605">
        <w:t xml:space="preserve"> dariniams), kurie mažina kraujo spaudimą. </w:t>
      </w:r>
      <w:proofErr w:type="spellStart"/>
      <w:r w:rsidRPr="00AA2605">
        <w:t>Lercapin</w:t>
      </w:r>
      <w:proofErr w:type="spellEnd"/>
      <w:r w:rsidRPr="00AA2605">
        <w:t xml:space="preserve"> vartojamas padidėjusio kraujospūdžio ligai gydyti vyresniems kaip 18 metų asmenims (jo nerekomenduojama vartoti jaunesniems kaip 18 metų amžiaus vaikams).</w:t>
      </w:r>
    </w:p>
    <w:p w14:paraId="5BFB00D0" w14:textId="77777777" w:rsidR="00C8164F" w:rsidRDefault="00C8164F">
      <w:pPr>
        <w:pStyle w:val="Pagrindinistekstas"/>
        <w:ind w:left="143"/>
      </w:pPr>
    </w:p>
    <w:p w14:paraId="75F0150B" w14:textId="77777777" w:rsidR="008632A6" w:rsidRDefault="008632A6">
      <w:pPr>
        <w:pStyle w:val="Pagrindinistekstas"/>
      </w:pPr>
    </w:p>
    <w:p w14:paraId="16643A8A" w14:textId="7AB6B327" w:rsidR="008632A6" w:rsidRPr="0016045F" w:rsidRDefault="00C8164F" w:rsidP="0016045F">
      <w:pPr>
        <w:keepNext/>
        <w:tabs>
          <w:tab w:val="left" w:pos="567"/>
        </w:tabs>
        <w:ind w:left="567" w:hanging="567"/>
        <w:outlineLvl w:val="1"/>
        <w:rPr>
          <w:b/>
        </w:rPr>
      </w:pPr>
      <w:r w:rsidRPr="00AA2605">
        <w:rPr>
          <w:b/>
        </w:rPr>
        <w:t>2.</w:t>
      </w:r>
      <w:r w:rsidRPr="00AA2605">
        <w:rPr>
          <w:b/>
        </w:rPr>
        <w:tab/>
        <w:t xml:space="preserve">Kas žinotina prieš vartojant </w:t>
      </w:r>
      <w:proofErr w:type="spellStart"/>
      <w:r w:rsidRPr="00AA2605">
        <w:rPr>
          <w:b/>
        </w:rPr>
        <w:t>Lercapin</w:t>
      </w:r>
      <w:proofErr w:type="spellEnd"/>
    </w:p>
    <w:p w14:paraId="44B7F323" w14:textId="3679FE2A" w:rsidR="008632A6" w:rsidRDefault="0061219D" w:rsidP="0016045F">
      <w:pPr>
        <w:pStyle w:val="Antrat2"/>
        <w:spacing w:before="251" w:line="240" w:lineRule="auto"/>
        <w:ind w:left="0"/>
      </w:pPr>
      <w:bookmarkStart w:id="9" w:name="2._KAS_ŽINOTINA_PRIEŠ_VARTOJANT_LERCAPIN"/>
      <w:bookmarkEnd w:id="9"/>
      <w:proofErr w:type="spellStart"/>
      <w:r>
        <w:t>Lercapin</w:t>
      </w:r>
      <w:proofErr w:type="spellEnd"/>
      <w:r>
        <w:rPr>
          <w:spacing w:val="-4"/>
        </w:rPr>
        <w:t xml:space="preserve"> </w:t>
      </w:r>
      <w:r>
        <w:t>vartoti</w:t>
      </w:r>
      <w:r>
        <w:rPr>
          <w:spacing w:val="-1"/>
        </w:rPr>
        <w:t xml:space="preserve"> </w:t>
      </w:r>
      <w:r w:rsidR="00C8164F">
        <w:rPr>
          <w:spacing w:val="-2"/>
        </w:rPr>
        <w:t>draudžiama</w:t>
      </w:r>
      <w:r>
        <w:rPr>
          <w:spacing w:val="-2"/>
        </w:rPr>
        <w:t>:</w:t>
      </w:r>
    </w:p>
    <w:p w14:paraId="29F39F9E" w14:textId="5BDF52B5" w:rsidR="00C8164F" w:rsidRPr="0016045F" w:rsidRDefault="00C8164F" w:rsidP="00C8164F">
      <w:pPr>
        <w:tabs>
          <w:tab w:val="left" w:pos="567"/>
        </w:tabs>
        <w:ind w:left="567" w:hanging="567"/>
        <w:rPr>
          <w:lang w:val="en-US" w:eastAsia="lt-LT"/>
        </w:rPr>
      </w:pPr>
      <w:r w:rsidRPr="00AA2605">
        <w:rPr>
          <w:lang w:eastAsia="lt-LT"/>
        </w:rPr>
        <w:t>-</w:t>
      </w:r>
      <w:r w:rsidRPr="00AA2605">
        <w:rPr>
          <w:lang w:eastAsia="lt-LT"/>
        </w:rPr>
        <w:tab/>
      </w:r>
      <w:r w:rsidRPr="00AA2605">
        <w:rPr>
          <w:noProof/>
        </w:rPr>
        <w:t xml:space="preserve">jeigu jūs esate alergiškas veikliajai medžiagai arba </w:t>
      </w:r>
      <w:r w:rsidRPr="00EA3657">
        <w:rPr>
          <w:noProof/>
        </w:rPr>
        <w:t>arba bet kuriai pagalbinei šio vaisto medžiagai (jos išvardytos 6 skyriuje)</w:t>
      </w:r>
      <w:r w:rsidR="00BA2849">
        <w:rPr>
          <w:noProof/>
        </w:rPr>
        <w:t>;</w:t>
      </w:r>
    </w:p>
    <w:p w14:paraId="023F455F" w14:textId="77777777" w:rsidR="00C8164F" w:rsidRDefault="00C8164F" w:rsidP="00C8164F">
      <w:pPr>
        <w:tabs>
          <w:tab w:val="left" w:pos="567"/>
        </w:tabs>
        <w:ind w:left="567" w:hanging="567"/>
        <w:rPr>
          <w:lang w:eastAsia="lt-LT"/>
        </w:rPr>
      </w:pPr>
      <w:r w:rsidRPr="00AA2605">
        <w:rPr>
          <w:lang w:eastAsia="lt-LT"/>
        </w:rPr>
        <w:t>-</w:t>
      </w:r>
      <w:r w:rsidRPr="00AA2605">
        <w:rPr>
          <w:lang w:eastAsia="lt-LT"/>
        </w:rPr>
        <w:tab/>
        <w:t>jeigu jums nustatyta kuri nors iš šių širdies ligų:</w:t>
      </w:r>
    </w:p>
    <w:p w14:paraId="5055003D" w14:textId="77777777" w:rsidR="00C8164F" w:rsidRPr="00AA2605" w:rsidRDefault="00C8164F" w:rsidP="00C8164F">
      <w:pPr>
        <w:pStyle w:val="Sraopastraipa"/>
        <w:widowControl/>
        <w:numPr>
          <w:ilvl w:val="0"/>
          <w:numId w:val="10"/>
        </w:numPr>
        <w:tabs>
          <w:tab w:val="left" w:pos="567"/>
        </w:tabs>
        <w:autoSpaceDE/>
        <w:autoSpaceDN/>
        <w:ind w:hanging="11"/>
        <w:contextualSpacing/>
        <w:rPr>
          <w:lang w:eastAsia="lt-LT"/>
        </w:rPr>
      </w:pPr>
      <w:r w:rsidRPr="00AA2605">
        <w:rPr>
          <w:lang w:eastAsia="lt-LT"/>
        </w:rPr>
        <w:t xml:space="preserve">kliūtis kraujui ištekėti iš širdies, </w:t>
      </w:r>
    </w:p>
    <w:p w14:paraId="67F6FCE0" w14:textId="77777777" w:rsidR="00C8164F" w:rsidRPr="00AA2605" w:rsidRDefault="00C8164F" w:rsidP="00C8164F">
      <w:pPr>
        <w:pStyle w:val="Sraopastraipa"/>
        <w:widowControl/>
        <w:numPr>
          <w:ilvl w:val="0"/>
          <w:numId w:val="10"/>
        </w:numPr>
        <w:tabs>
          <w:tab w:val="left" w:pos="567"/>
        </w:tabs>
        <w:autoSpaceDE/>
        <w:autoSpaceDN/>
        <w:ind w:hanging="11"/>
        <w:contextualSpacing/>
        <w:rPr>
          <w:lang w:eastAsia="lt-LT"/>
        </w:rPr>
      </w:pPr>
      <w:r w:rsidRPr="00AA2605">
        <w:rPr>
          <w:lang w:eastAsia="lt-LT"/>
        </w:rPr>
        <w:t xml:space="preserve">negydytas širdies nepakankamumas, </w:t>
      </w:r>
    </w:p>
    <w:p w14:paraId="0950109E" w14:textId="77777777" w:rsidR="00C8164F" w:rsidRPr="00AA2605" w:rsidRDefault="00C8164F" w:rsidP="00C8164F">
      <w:pPr>
        <w:pStyle w:val="Sraopastraipa"/>
        <w:widowControl/>
        <w:numPr>
          <w:ilvl w:val="0"/>
          <w:numId w:val="10"/>
        </w:numPr>
        <w:tabs>
          <w:tab w:val="left" w:pos="567"/>
        </w:tabs>
        <w:autoSpaceDE/>
        <w:autoSpaceDN/>
        <w:ind w:left="1418" w:hanging="709"/>
        <w:contextualSpacing/>
        <w:rPr>
          <w:lang w:eastAsia="lt-LT"/>
        </w:rPr>
      </w:pPr>
      <w:r w:rsidRPr="00AA2605">
        <w:rPr>
          <w:lang w:eastAsia="lt-LT"/>
        </w:rPr>
        <w:t>nestabilioji krūtinės angina (krūtinės skausmas ramybės būklėje arba progresuojantis intensyvumas),</w:t>
      </w:r>
    </w:p>
    <w:p w14:paraId="5F9A3ECF" w14:textId="77777777" w:rsidR="00C8164F" w:rsidRPr="00AA2605" w:rsidRDefault="00C8164F" w:rsidP="00C8164F">
      <w:pPr>
        <w:pStyle w:val="Sraopastraipa"/>
        <w:widowControl/>
        <w:numPr>
          <w:ilvl w:val="0"/>
          <w:numId w:val="10"/>
        </w:numPr>
        <w:tabs>
          <w:tab w:val="left" w:pos="567"/>
        </w:tabs>
        <w:autoSpaceDE/>
        <w:autoSpaceDN/>
        <w:ind w:hanging="11"/>
        <w:contextualSpacing/>
        <w:rPr>
          <w:lang w:eastAsia="lt-LT"/>
        </w:rPr>
      </w:pPr>
      <w:r w:rsidRPr="00AA2605">
        <w:rPr>
          <w:lang w:eastAsia="lt-LT"/>
        </w:rPr>
        <w:t>nuo ištikusio miokardo infarkto pradžios nepraėjo vienas mėnuo;</w:t>
      </w:r>
    </w:p>
    <w:p w14:paraId="3B687AFE" w14:textId="77777777" w:rsidR="00C8164F" w:rsidRPr="00AA2605" w:rsidRDefault="00C8164F" w:rsidP="00C8164F">
      <w:pPr>
        <w:ind w:left="567" w:hanging="567"/>
        <w:rPr>
          <w:lang w:eastAsia="lt-LT"/>
        </w:rPr>
      </w:pPr>
      <w:r w:rsidRPr="00AA2605">
        <w:rPr>
          <w:lang w:eastAsia="lt-LT"/>
        </w:rPr>
        <w:t>-</w:t>
      </w:r>
      <w:r w:rsidRPr="00AA2605">
        <w:rPr>
          <w:lang w:eastAsia="lt-LT"/>
        </w:rPr>
        <w:tab/>
        <w:t>jeigu yra sunkus kepenų veiklos sutrikimas;</w:t>
      </w:r>
    </w:p>
    <w:p w14:paraId="32433C6A" w14:textId="77777777" w:rsidR="00C8164F" w:rsidRPr="00AA2605" w:rsidRDefault="00C8164F" w:rsidP="00C8164F">
      <w:pPr>
        <w:pStyle w:val="Sraopastraipa"/>
        <w:widowControl/>
        <w:numPr>
          <w:ilvl w:val="0"/>
          <w:numId w:val="11"/>
        </w:numPr>
        <w:autoSpaceDE/>
        <w:autoSpaceDN/>
        <w:ind w:left="567" w:hanging="567"/>
        <w:contextualSpacing/>
        <w:rPr>
          <w:lang w:eastAsia="lt-LT"/>
        </w:rPr>
      </w:pPr>
      <w:r w:rsidRPr="00AA2605">
        <w:rPr>
          <w:lang w:eastAsia="lt-LT"/>
        </w:rPr>
        <w:t xml:space="preserve">jeigu yra sunkus inkstų veiklos sutrikimas arba jūs </w:t>
      </w:r>
      <w:r>
        <w:rPr>
          <w:lang w:eastAsia="lt-LT"/>
        </w:rPr>
        <w:t xml:space="preserve">esate </w:t>
      </w:r>
      <w:r w:rsidRPr="00AA2605">
        <w:rPr>
          <w:lang w:eastAsia="lt-LT"/>
        </w:rPr>
        <w:t>gydomas atliekant dializę;</w:t>
      </w:r>
    </w:p>
    <w:p w14:paraId="587175B0" w14:textId="77777777" w:rsidR="00C8164F" w:rsidRPr="00AA2605" w:rsidRDefault="00C8164F" w:rsidP="00C8164F">
      <w:pPr>
        <w:tabs>
          <w:tab w:val="left" w:pos="567"/>
        </w:tabs>
        <w:ind w:left="567" w:hanging="567"/>
        <w:rPr>
          <w:lang w:eastAsia="lt-LT"/>
        </w:rPr>
      </w:pPr>
      <w:r w:rsidRPr="00AA2605">
        <w:rPr>
          <w:lang w:eastAsia="lt-LT"/>
        </w:rPr>
        <w:t>-</w:t>
      </w:r>
      <w:r w:rsidRPr="00AA2605">
        <w:rPr>
          <w:lang w:eastAsia="lt-LT"/>
        </w:rPr>
        <w:tab/>
        <w:t xml:space="preserve">jeigu vartojate vaistų CYP3A4 </w:t>
      </w:r>
      <w:proofErr w:type="spellStart"/>
      <w:r w:rsidRPr="00AA2605">
        <w:rPr>
          <w:lang w:eastAsia="lt-LT"/>
        </w:rPr>
        <w:t>izofermento</w:t>
      </w:r>
      <w:proofErr w:type="spellEnd"/>
      <w:r w:rsidRPr="00AA2605">
        <w:rPr>
          <w:lang w:eastAsia="lt-LT"/>
        </w:rPr>
        <w:t xml:space="preserve"> inhibitorių: </w:t>
      </w:r>
    </w:p>
    <w:p w14:paraId="13BCD036" w14:textId="77777777" w:rsidR="00C8164F" w:rsidRPr="00AA2605" w:rsidRDefault="00C8164F" w:rsidP="00C8164F">
      <w:pPr>
        <w:pStyle w:val="Sraopastraipa"/>
        <w:widowControl/>
        <w:numPr>
          <w:ilvl w:val="0"/>
          <w:numId w:val="12"/>
        </w:numPr>
        <w:tabs>
          <w:tab w:val="left" w:pos="567"/>
        </w:tabs>
        <w:autoSpaceDE/>
        <w:autoSpaceDN/>
        <w:ind w:left="1560" w:hanging="851"/>
        <w:contextualSpacing/>
        <w:rPr>
          <w:lang w:eastAsia="lt-LT"/>
        </w:rPr>
      </w:pPr>
      <w:r w:rsidRPr="00AA2605">
        <w:rPr>
          <w:lang w:eastAsia="lt-LT"/>
        </w:rPr>
        <w:t xml:space="preserve">vaistų nuo grybelių sukeliamų ligų (pvz., </w:t>
      </w:r>
      <w:proofErr w:type="spellStart"/>
      <w:r w:rsidRPr="00AA2605">
        <w:rPr>
          <w:lang w:eastAsia="lt-LT"/>
        </w:rPr>
        <w:t>ketokonazolo</w:t>
      </w:r>
      <w:proofErr w:type="spellEnd"/>
      <w:r w:rsidRPr="00AA2605">
        <w:rPr>
          <w:lang w:eastAsia="lt-LT"/>
        </w:rPr>
        <w:t xml:space="preserve">, </w:t>
      </w:r>
      <w:proofErr w:type="spellStart"/>
      <w:r w:rsidRPr="00AA2605">
        <w:rPr>
          <w:lang w:eastAsia="lt-LT"/>
        </w:rPr>
        <w:t>itrakonazolo</w:t>
      </w:r>
      <w:proofErr w:type="spellEnd"/>
      <w:r w:rsidRPr="00AA2605">
        <w:rPr>
          <w:lang w:eastAsia="lt-LT"/>
        </w:rPr>
        <w:t xml:space="preserve">), </w:t>
      </w:r>
    </w:p>
    <w:p w14:paraId="4D8C50FA" w14:textId="77777777" w:rsidR="00C8164F" w:rsidRPr="00AA2605" w:rsidRDefault="00C8164F" w:rsidP="00C8164F">
      <w:pPr>
        <w:pStyle w:val="Sraopastraipa"/>
        <w:widowControl/>
        <w:numPr>
          <w:ilvl w:val="0"/>
          <w:numId w:val="12"/>
        </w:numPr>
        <w:tabs>
          <w:tab w:val="left" w:pos="567"/>
        </w:tabs>
        <w:autoSpaceDE/>
        <w:autoSpaceDN/>
        <w:ind w:left="1560" w:hanging="851"/>
        <w:contextualSpacing/>
        <w:rPr>
          <w:lang w:eastAsia="lt-LT"/>
        </w:rPr>
      </w:pPr>
      <w:proofErr w:type="spellStart"/>
      <w:r w:rsidRPr="00AA2605">
        <w:rPr>
          <w:lang w:eastAsia="lt-LT"/>
        </w:rPr>
        <w:t>makrolidų</w:t>
      </w:r>
      <w:proofErr w:type="spellEnd"/>
      <w:r w:rsidRPr="00AA2605">
        <w:rPr>
          <w:lang w:eastAsia="lt-LT"/>
        </w:rPr>
        <w:t xml:space="preserve"> grupės antibiotikų (pvz., </w:t>
      </w:r>
      <w:proofErr w:type="spellStart"/>
      <w:r w:rsidRPr="00AA2605">
        <w:rPr>
          <w:lang w:eastAsia="lt-LT"/>
        </w:rPr>
        <w:t>eritromicino</w:t>
      </w:r>
      <w:proofErr w:type="spellEnd"/>
      <w:r w:rsidRPr="00AA2605">
        <w:rPr>
          <w:lang w:eastAsia="lt-LT"/>
        </w:rPr>
        <w:t xml:space="preserve"> arba </w:t>
      </w:r>
      <w:proofErr w:type="spellStart"/>
      <w:r w:rsidRPr="00AA2605">
        <w:rPr>
          <w:lang w:eastAsia="lt-LT"/>
        </w:rPr>
        <w:t>troleandomicino</w:t>
      </w:r>
      <w:proofErr w:type="spellEnd"/>
      <w:r w:rsidRPr="00AA2605">
        <w:rPr>
          <w:lang w:eastAsia="lt-LT"/>
        </w:rPr>
        <w:t xml:space="preserve">, </w:t>
      </w:r>
      <w:proofErr w:type="spellStart"/>
      <w:r w:rsidRPr="00AA2605">
        <w:rPr>
          <w:lang w:eastAsia="lt-LT"/>
        </w:rPr>
        <w:t>klaritromicino</w:t>
      </w:r>
      <w:proofErr w:type="spellEnd"/>
      <w:r w:rsidRPr="00AA2605">
        <w:rPr>
          <w:lang w:eastAsia="lt-LT"/>
        </w:rPr>
        <w:t xml:space="preserve">), </w:t>
      </w:r>
    </w:p>
    <w:p w14:paraId="1B0B6ADA" w14:textId="77777777" w:rsidR="00C8164F" w:rsidRPr="00AA2605" w:rsidRDefault="00C8164F" w:rsidP="00C8164F">
      <w:pPr>
        <w:pStyle w:val="Sraopastraipa"/>
        <w:widowControl/>
        <w:numPr>
          <w:ilvl w:val="0"/>
          <w:numId w:val="12"/>
        </w:numPr>
        <w:tabs>
          <w:tab w:val="left" w:pos="567"/>
        </w:tabs>
        <w:autoSpaceDE/>
        <w:autoSpaceDN/>
        <w:ind w:left="1560" w:hanging="851"/>
        <w:contextualSpacing/>
        <w:rPr>
          <w:lang w:eastAsia="lt-LT"/>
        </w:rPr>
      </w:pPr>
      <w:r w:rsidRPr="00AA2605">
        <w:rPr>
          <w:lang w:eastAsia="lt-LT"/>
        </w:rPr>
        <w:t xml:space="preserve">antivirusinių vaistų (pvz., ritonaviro); </w:t>
      </w:r>
    </w:p>
    <w:p w14:paraId="200EF37B" w14:textId="77777777" w:rsidR="00C8164F" w:rsidRPr="00AA2605" w:rsidRDefault="00C8164F" w:rsidP="00C8164F">
      <w:pPr>
        <w:ind w:left="567" w:hanging="567"/>
        <w:rPr>
          <w:lang w:eastAsia="lt-LT"/>
        </w:rPr>
      </w:pPr>
      <w:r w:rsidRPr="00AA2605">
        <w:rPr>
          <w:lang w:eastAsia="lt-LT"/>
        </w:rPr>
        <w:t>-</w:t>
      </w:r>
      <w:r w:rsidRPr="00AA2605">
        <w:rPr>
          <w:lang w:eastAsia="lt-LT"/>
        </w:rPr>
        <w:tab/>
        <w:t xml:space="preserve">jei vartojate vaistą </w:t>
      </w:r>
      <w:proofErr w:type="spellStart"/>
      <w:r w:rsidRPr="00AA2605">
        <w:rPr>
          <w:lang w:eastAsia="lt-LT"/>
        </w:rPr>
        <w:t>ciklosporiną</w:t>
      </w:r>
      <w:proofErr w:type="spellEnd"/>
      <w:r w:rsidRPr="00AA2605">
        <w:rPr>
          <w:lang w:eastAsia="lt-LT"/>
        </w:rPr>
        <w:t xml:space="preserve"> (jis vartojamas po organų persodinimo profilaktikai nuo organų atmetimo reakcijos); </w:t>
      </w:r>
    </w:p>
    <w:p w14:paraId="789F77B1" w14:textId="77777777" w:rsidR="00C8164F" w:rsidRPr="00AA2605" w:rsidRDefault="00C8164F" w:rsidP="00C8164F">
      <w:pPr>
        <w:ind w:left="567" w:hanging="567"/>
        <w:rPr>
          <w:lang w:eastAsia="lt-LT"/>
        </w:rPr>
      </w:pPr>
      <w:r w:rsidRPr="00AA2605">
        <w:rPr>
          <w:lang w:eastAsia="lt-LT"/>
        </w:rPr>
        <w:t>-</w:t>
      </w:r>
      <w:r w:rsidRPr="00AA2605">
        <w:rPr>
          <w:lang w:eastAsia="lt-LT"/>
        </w:rPr>
        <w:tab/>
        <w:t>kartu su greipfrutų vaisiais ar greipfrutų sultimis.</w:t>
      </w:r>
    </w:p>
    <w:p w14:paraId="18BFC27B" w14:textId="77777777" w:rsidR="00C8164F" w:rsidRPr="00AA2605" w:rsidRDefault="00C8164F" w:rsidP="00C8164F">
      <w:pPr>
        <w:ind w:left="709" w:hanging="709"/>
      </w:pPr>
    </w:p>
    <w:p w14:paraId="0F94A1DB" w14:textId="77777777" w:rsidR="00C8164F" w:rsidRPr="00AA2605" w:rsidRDefault="00C8164F" w:rsidP="00C8164F">
      <w:pPr>
        <w:rPr>
          <w:b/>
          <w:bCs/>
          <w:lang w:eastAsia="lt-LT"/>
        </w:rPr>
      </w:pPr>
      <w:r w:rsidRPr="00AA2605">
        <w:rPr>
          <w:b/>
          <w:bCs/>
          <w:lang w:eastAsia="lt-LT"/>
        </w:rPr>
        <w:t>Įspėjimai ir atsargumo priemonės</w:t>
      </w:r>
    </w:p>
    <w:p w14:paraId="541218BD" w14:textId="77777777" w:rsidR="00C8164F" w:rsidRPr="00AA2605" w:rsidRDefault="00C8164F" w:rsidP="00C8164F">
      <w:pPr>
        <w:rPr>
          <w:b/>
          <w:bCs/>
          <w:lang w:eastAsia="lt-LT"/>
        </w:rPr>
      </w:pPr>
      <w:r w:rsidRPr="00AA2605">
        <w:rPr>
          <w:noProof/>
        </w:rPr>
        <w:t>Pasitarkite su gydytoju ar vaistininku, prieš pradėdami vartoti Lercapin.</w:t>
      </w:r>
    </w:p>
    <w:p w14:paraId="554BDDC1" w14:textId="77777777" w:rsidR="00C8164F" w:rsidRPr="00AA2605" w:rsidRDefault="00C8164F" w:rsidP="00C8164F">
      <w:pPr>
        <w:ind w:left="567" w:hanging="567"/>
        <w:rPr>
          <w:lang w:eastAsia="lt-LT"/>
        </w:rPr>
      </w:pPr>
      <w:r w:rsidRPr="00AA2605">
        <w:rPr>
          <w:b/>
          <w:bCs/>
          <w:lang w:eastAsia="lt-LT"/>
        </w:rPr>
        <w:t>-</w:t>
      </w:r>
      <w:r w:rsidRPr="00AA2605">
        <w:rPr>
          <w:b/>
          <w:bCs/>
          <w:lang w:eastAsia="lt-LT"/>
        </w:rPr>
        <w:tab/>
      </w:r>
      <w:r w:rsidRPr="00AA2605">
        <w:rPr>
          <w:lang w:eastAsia="lt-LT"/>
        </w:rPr>
        <w:t>jeigu jums yra tam tikrų širdies veiklos sutrikimų</w:t>
      </w:r>
      <w:r>
        <w:rPr>
          <w:lang w:eastAsia="lt-LT"/>
        </w:rPr>
        <w:t>;</w:t>
      </w:r>
    </w:p>
    <w:p w14:paraId="5A871FCF" w14:textId="77777777" w:rsidR="00C8164F" w:rsidRPr="00AA2605" w:rsidRDefault="00C8164F" w:rsidP="00C8164F">
      <w:pPr>
        <w:ind w:left="567" w:hanging="567"/>
        <w:rPr>
          <w:lang w:eastAsia="lt-LT"/>
        </w:rPr>
      </w:pPr>
      <w:r w:rsidRPr="00AA2605">
        <w:rPr>
          <w:lang w:eastAsia="lt-LT"/>
        </w:rPr>
        <w:t>-</w:t>
      </w:r>
      <w:r w:rsidRPr="00AA2605">
        <w:rPr>
          <w:lang w:eastAsia="lt-LT"/>
        </w:rPr>
        <w:tab/>
        <w:t>jeigu jums yra kepenų arba inkstų veiklos sutrikimas.</w:t>
      </w:r>
    </w:p>
    <w:p w14:paraId="0CDC3B38" w14:textId="77777777" w:rsidR="00C8164F" w:rsidRPr="00AA2605" w:rsidRDefault="00C8164F" w:rsidP="00C8164F"/>
    <w:p w14:paraId="77D87FD9" w14:textId="69407B49" w:rsidR="00C8164F" w:rsidRPr="00AA2605" w:rsidRDefault="00C8164F" w:rsidP="00C8164F">
      <w:r w:rsidRPr="00AA2605">
        <w:t xml:space="preserve">Pasakykite savo gydytojui, jeigu jūs esate nėščia (arba įtariate, kad galėjote pastoti) arba žindote kūdikį </w:t>
      </w:r>
      <w:r w:rsidRPr="00AA2605">
        <w:lastRenderedPageBreak/>
        <w:t xml:space="preserve">(žr. skyrių „Nėštumas, </w:t>
      </w:r>
      <w:r w:rsidR="00D872FF" w:rsidRPr="00D872FF">
        <w:t xml:space="preserve">žindymo laikotarpis </w:t>
      </w:r>
      <w:r w:rsidRPr="00AA2605">
        <w:t>ir vaisingumas“).</w:t>
      </w:r>
    </w:p>
    <w:p w14:paraId="47ADA3FD" w14:textId="77777777" w:rsidR="00C8164F" w:rsidRPr="00AA2605" w:rsidRDefault="00C8164F" w:rsidP="00C8164F"/>
    <w:p w14:paraId="6B78F9FF" w14:textId="77777777" w:rsidR="00C8164F" w:rsidRPr="00404C00" w:rsidRDefault="00C8164F" w:rsidP="00C8164F">
      <w:pPr>
        <w:rPr>
          <w:b/>
        </w:rPr>
      </w:pPr>
      <w:r>
        <w:rPr>
          <w:b/>
        </w:rPr>
        <w:t>Vaikams ir paaugliams</w:t>
      </w:r>
    </w:p>
    <w:p w14:paraId="1B1BAAB8" w14:textId="77777777" w:rsidR="00C8164F" w:rsidRPr="00AA2605" w:rsidRDefault="00C8164F" w:rsidP="00C8164F">
      <w:proofErr w:type="spellStart"/>
      <w:r w:rsidRPr="00AA2605">
        <w:t>Lercapin</w:t>
      </w:r>
      <w:proofErr w:type="spellEnd"/>
      <w:r w:rsidRPr="00AA2605">
        <w:t xml:space="preserve"> saugumas ir veiksmingumas vaikams iki 18 metų nenustatytas.</w:t>
      </w:r>
    </w:p>
    <w:p w14:paraId="741AEF0C" w14:textId="77777777" w:rsidR="00C8164F" w:rsidRDefault="00C8164F" w:rsidP="0016045F">
      <w:pPr>
        <w:pStyle w:val="Sraopastraipa"/>
        <w:tabs>
          <w:tab w:val="left" w:pos="863"/>
        </w:tabs>
        <w:spacing w:before="2"/>
        <w:ind w:left="863" w:right="216" w:firstLine="0"/>
        <w:jc w:val="center"/>
      </w:pPr>
    </w:p>
    <w:p w14:paraId="7309DD26" w14:textId="77777777" w:rsidR="00C8164F" w:rsidRPr="00AA2605" w:rsidRDefault="00C8164F" w:rsidP="00C8164F">
      <w:pPr>
        <w:rPr>
          <w:b/>
        </w:rPr>
      </w:pPr>
      <w:r w:rsidRPr="00AA2605">
        <w:rPr>
          <w:b/>
        </w:rPr>
        <w:t xml:space="preserve">Kiti vaistai ir </w:t>
      </w:r>
      <w:proofErr w:type="spellStart"/>
      <w:r w:rsidRPr="00AA2605">
        <w:rPr>
          <w:b/>
        </w:rPr>
        <w:t>Lercapin</w:t>
      </w:r>
      <w:proofErr w:type="spellEnd"/>
      <w:r w:rsidRPr="00AA2605">
        <w:rPr>
          <w:b/>
        </w:rPr>
        <w:t xml:space="preserve"> </w:t>
      </w:r>
    </w:p>
    <w:p w14:paraId="5C75E43A" w14:textId="2DB21912" w:rsidR="00C8164F" w:rsidRDefault="00C8164F" w:rsidP="00C8164F">
      <w:pPr>
        <w:rPr>
          <w:noProof/>
        </w:rPr>
      </w:pPr>
      <w:r w:rsidRPr="00AA2605">
        <w:rPr>
          <w:noProof/>
        </w:rPr>
        <w:t>Jeigu vartojate ar neseniai vartojote kitų vaistų arba dėl to nesate tikri, apie tai pasakykite gydytojui arba vaistininkui. Tai svarbu, nes kartu su kitais vaistais vartojant Lercapin gali pasikeisti jo arba kitų vaistų poveikis, arba kai kuris šalutinis poveikis gali pasireikšti dažniau (žr. taip pat 2 skyrių). Pasakykite gydytojui arba vaistininkui, jeigu vartojate:</w:t>
      </w:r>
    </w:p>
    <w:p w14:paraId="31C174CA" w14:textId="77777777" w:rsidR="00C8164F" w:rsidRDefault="00C8164F" w:rsidP="00C8164F">
      <w:pPr>
        <w:tabs>
          <w:tab w:val="left" w:pos="567"/>
        </w:tabs>
      </w:pPr>
      <w:r>
        <w:t>-</w:t>
      </w:r>
      <w:r>
        <w:tab/>
      </w:r>
      <w:proofErr w:type="spellStart"/>
      <w:r w:rsidRPr="00AA2605">
        <w:t>fenitoiną</w:t>
      </w:r>
      <w:proofErr w:type="spellEnd"/>
      <w:r w:rsidRPr="00AA2605">
        <w:t xml:space="preserve">, </w:t>
      </w:r>
      <w:proofErr w:type="spellStart"/>
      <w:r w:rsidRPr="00AA2605">
        <w:t>fenobarbitalį</w:t>
      </w:r>
      <w:proofErr w:type="spellEnd"/>
      <w:r w:rsidRPr="00AA2605">
        <w:t xml:space="preserve"> arba </w:t>
      </w:r>
      <w:proofErr w:type="spellStart"/>
      <w:r w:rsidRPr="00AA2605">
        <w:t>karbamazepiną</w:t>
      </w:r>
      <w:proofErr w:type="spellEnd"/>
      <w:r w:rsidRPr="00AA2605">
        <w:t xml:space="preserve"> (vaistus nuo epilepsijos)</w:t>
      </w:r>
      <w:r>
        <w:t>,</w:t>
      </w:r>
    </w:p>
    <w:p w14:paraId="65AA3C8D" w14:textId="77777777" w:rsidR="00C8164F" w:rsidRPr="00AA2605" w:rsidRDefault="00C8164F" w:rsidP="00C8164F">
      <w:pPr>
        <w:ind w:left="567" w:hanging="567"/>
      </w:pPr>
      <w:r w:rsidRPr="00AA2605">
        <w:t>-</w:t>
      </w:r>
      <w:r w:rsidRPr="00AA2605">
        <w:tab/>
      </w:r>
      <w:proofErr w:type="spellStart"/>
      <w:r w:rsidRPr="00AA2605">
        <w:t>rifampiciną</w:t>
      </w:r>
      <w:proofErr w:type="spellEnd"/>
      <w:r w:rsidRPr="00AA2605">
        <w:t xml:space="preserve"> (vaistą nuo tuberkuliozės),</w:t>
      </w:r>
    </w:p>
    <w:p w14:paraId="4EE1DEE3" w14:textId="77777777" w:rsidR="00C8164F" w:rsidRPr="00AA2605" w:rsidRDefault="00C8164F" w:rsidP="00C8164F">
      <w:pPr>
        <w:ind w:left="567" w:hanging="567"/>
      </w:pPr>
      <w:r w:rsidRPr="00AA2605">
        <w:t>-</w:t>
      </w:r>
      <w:r w:rsidRPr="00AA2605">
        <w:tab/>
      </w:r>
      <w:proofErr w:type="spellStart"/>
      <w:r w:rsidRPr="00AA2605">
        <w:t>astemizolį</w:t>
      </w:r>
      <w:proofErr w:type="spellEnd"/>
      <w:r w:rsidRPr="00AA2605">
        <w:t xml:space="preserve"> arba </w:t>
      </w:r>
      <w:proofErr w:type="spellStart"/>
      <w:r w:rsidRPr="00AA2605">
        <w:t>terfenadiną</w:t>
      </w:r>
      <w:proofErr w:type="spellEnd"/>
      <w:r w:rsidRPr="00AA2605">
        <w:t xml:space="preserve"> (vaistus nuo alergijos),</w:t>
      </w:r>
    </w:p>
    <w:p w14:paraId="4A30995C" w14:textId="77777777" w:rsidR="00C8164F" w:rsidRPr="00AA2605" w:rsidRDefault="00C8164F" w:rsidP="00C8164F">
      <w:pPr>
        <w:ind w:left="567" w:hanging="567"/>
      </w:pPr>
      <w:r w:rsidRPr="00AA2605">
        <w:t>-</w:t>
      </w:r>
      <w:r w:rsidRPr="00AA2605">
        <w:tab/>
      </w:r>
      <w:proofErr w:type="spellStart"/>
      <w:r w:rsidRPr="00AA2605">
        <w:t>amjodaroną</w:t>
      </w:r>
      <w:proofErr w:type="spellEnd"/>
      <w:r w:rsidRPr="00AA2605">
        <w:t xml:space="preserve"> ar </w:t>
      </w:r>
      <w:proofErr w:type="spellStart"/>
      <w:r w:rsidRPr="00AA2605">
        <w:t>chinidiną</w:t>
      </w:r>
      <w:proofErr w:type="spellEnd"/>
      <w:r w:rsidRPr="00AA2605">
        <w:t xml:space="preserve"> bei </w:t>
      </w:r>
      <w:proofErr w:type="spellStart"/>
      <w:r w:rsidRPr="00AA2605">
        <w:t>sotalolį</w:t>
      </w:r>
      <w:proofErr w:type="spellEnd"/>
      <w:r w:rsidRPr="00AA2605">
        <w:t xml:space="preserve"> (vaistus, vartojamus esant pagreitėjusiam širdies plakimui),</w:t>
      </w:r>
    </w:p>
    <w:p w14:paraId="457831AB" w14:textId="77777777" w:rsidR="00C8164F" w:rsidRPr="00AA2605" w:rsidRDefault="00C8164F" w:rsidP="00C8164F">
      <w:pPr>
        <w:ind w:left="567" w:hanging="567"/>
      </w:pPr>
      <w:r w:rsidRPr="00AA2605">
        <w:t>-</w:t>
      </w:r>
      <w:r w:rsidRPr="00AA2605">
        <w:tab/>
      </w:r>
      <w:proofErr w:type="spellStart"/>
      <w:r w:rsidRPr="00AA2605">
        <w:t>midazolamą</w:t>
      </w:r>
      <w:proofErr w:type="spellEnd"/>
      <w:r w:rsidRPr="00AA2605">
        <w:t xml:space="preserve"> (vaisto nuo nemigos), </w:t>
      </w:r>
    </w:p>
    <w:p w14:paraId="2F163F65" w14:textId="77777777" w:rsidR="00C8164F" w:rsidRPr="00AA2605" w:rsidRDefault="00C8164F" w:rsidP="00C8164F">
      <w:pPr>
        <w:ind w:left="567" w:hanging="567"/>
      </w:pPr>
      <w:r w:rsidRPr="00AA2605">
        <w:t>-</w:t>
      </w:r>
      <w:r w:rsidRPr="00AA2605">
        <w:tab/>
      </w:r>
      <w:proofErr w:type="spellStart"/>
      <w:r w:rsidRPr="00AA2605">
        <w:t>digoksiną</w:t>
      </w:r>
      <w:proofErr w:type="spellEnd"/>
      <w:r w:rsidRPr="00AA2605">
        <w:t xml:space="preserve"> (vaistą širdies sutrikimams gydyti),</w:t>
      </w:r>
    </w:p>
    <w:p w14:paraId="038ACA1B" w14:textId="77777777" w:rsidR="00C8164F" w:rsidRPr="00AA2605" w:rsidRDefault="00C8164F" w:rsidP="00C8164F">
      <w:pPr>
        <w:pStyle w:val="Sraopastraipa"/>
        <w:widowControl/>
        <w:numPr>
          <w:ilvl w:val="0"/>
          <w:numId w:val="11"/>
        </w:numPr>
        <w:autoSpaceDE/>
        <w:autoSpaceDN/>
        <w:ind w:left="567" w:hanging="567"/>
        <w:contextualSpacing/>
      </w:pPr>
      <w:r w:rsidRPr="00AA2605">
        <w:t xml:space="preserve">beta </w:t>
      </w:r>
      <w:proofErr w:type="spellStart"/>
      <w:r w:rsidRPr="00AA2605">
        <w:t>adrenoblokatorius</w:t>
      </w:r>
      <w:proofErr w:type="spellEnd"/>
      <w:r w:rsidRPr="00AA2605">
        <w:t xml:space="preserve">, pavyzdžiui, </w:t>
      </w:r>
      <w:proofErr w:type="spellStart"/>
      <w:r w:rsidRPr="00AA2605">
        <w:t>metoprololį</w:t>
      </w:r>
      <w:proofErr w:type="spellEnd"/>
      <w:r w:rsidRPr="00AA2605">
        <w:t>, diuretikus (šlapimo išsiskyrimą skatinančius vaistus) arba AKF inhibitorius (vaistus nuo padidėjusio kraujospūdžio),</w:t>
      </w:r>
    </w:p>
    <w:p w14:paraId="7E781B10" w14:textId="77777777" w:rsidR="00C8164F" w:rsidRPr="00AA2605" w:rsidRDefault="00C8164F" w:rsidP="00C8164F">
      <w:pPr>
        <w:ind w:left="567" w:hanging="567"/>
      </w:pPr>
      <w:r w:rsidRPr="00AA2605">
        <w:t>-</w:t>
      </w:r>
      <w:r w:rsidRPr="00AA2605">
        <w:tab/>
      </w:r>
      <w:proofErr w:type="spellStart"/>
      <w:r w:rsidRPr="00AA2605">
        <w:t>cimetidiną</w:t>
      </w:r>
      <w:proofErr w:type="spellEnd"/>
      <w:r w:rsidRPr="00AA2605">
        <w:t xml:space="preserve"> (vaistą nuo opaligės, virškinimo sutrikimų ar rėmens didesnę kaip 800 mg paros dozę),</w:t>
      </w:r>
    </w:p>
    <w:p w14:paraId="60B329EC" w14:textId="77777777" w:rsidR="00C8164F" w:rsidRDefault="00C8164F" w:rsidP="00C8164F">
      <w:pPr>
        <w:pStyle w:val="Sraopastraipa"/>
        <w:widowControl/>
        <w:numPr>
          <w:ilvl w:val="0"/>
          <w:numId w:val="11"/>
        </w:numPr>
        <w:autoSpaceDE/>
        <w:autoSpaceDN/>
        <w:ind w:left="567" w:hanging="567"/>
        <w:contextualSpacing/>
      </w:pPr>
      <w:proofErr w:type="spellStart"/>
      <w:r w:rsidRPr="00AA2605">
        <w:t>simvastatiną</w:t>
      </w:r>
      <w:proofErr w:type="spellEnd"/>
      <w:r w:rsidRPr="00AA2605">
        <w:t xml:space="preserve"> (vaistą, mažinantį cholesterolio kiekį kraujyje),</w:t>
      </w:r>
    </w:p>
    <w:p w14:paraId="545C3F57" w14:textId="77777777" w:rsidR="00C8164F" w:rsidRPr="007733DF" w:rsidRDefault="00C8164F" w:rsidP="00C8164F">
      <w:pPr>
        <w:pStyle w:val="Sraopastraipa"/>
        <w:widowControl/>
        <w:numPr>
          <w:ilvl w:val="0"/>
          <w:numId w:val="11"/>
        </w:numPr>
        <w:autoSpaceDE/>
        <w:autoSpaceDN/>
        <w:ind w:left="567" w:hanging="567"/>
        <w:contextualSpacing/>
      </w:pPr>
      <w:r w:rsidRPr="007733DF">
        <w:t>kitus vaistus nuo padidėjusio kraujospūdžio.</w:t>
      </w:r>
    </w:p>
    <w:p w14:paraId="71F6C910" w14:textId="77777777" w:rsidR="00C8164F" w:rsidRPr="00AA2605" w:rsidRDefault="00C8164F" w:rsidP="00C8164F">
      <w:pPr>
        <w:ind w:left="567" w:hanging="567"/>
      </w:pPr>
    </w:p>
    <w:p w14:paraId="238C7090" w14:textId="77777777" w:rsidR="00C8164F" w:rsidRPr="00AA2605" w:rsidRDefault="00C8164F" w:rsidP="00C8164F">
      <w:pPr>
        <w:keepNext/>
        <w:outlineLvl w:val="2"/>
        <w:rPr>
          <w:b/>
        </w:rPr>
      </w:pPr>
      <w:proofErr w:type="spellStart"/>
      <w:r w:rsidRPr="00AA2605">
        <w:rPr>
          <w:b/>
        </w:rPr>
        <w:t>Lercapin</w:t>
      </w:r>
      <w:proofErr w:type="spellEnd"/>
      <w:r w:rsidRPr="00AA2605">
        <w:rPr>
          <w:b/>
        </w:rPr>
        <w:t xml:space="preserve"> su maistu, gėrimais</w:t>
      </w:r>
    </w:p>
    <w:p w14:paraId="5DC700A1" w14:textId="77777777" w:rsidR="00C8164F" w:rsidRPr="00AA2605" w:rsidRDefault="00C8164F" w:rsidP="00C8164F">
      <w:pPr>
        <w:pStyle w:val="Sraopastraipa"/>
        <w:keepNext/>
        <w:widowControl/>
        <w:numPr>
          <w:ilvl w:val="0"/>
          <w:numId w:val="14"/>
        </w:numPr>
        <w:autoSpaceDE/>
        <w:autoSpaceDN/>
        <w:contextualSpacing/>
        <w:outlineLvl w:val="2"/>
      </w:pPr>
      <w:r w:rsidRPr="00AA2605">
        <w:t>Labai riebus maistas reikšmingai padidina vaisto koncentraciją kraujyje (žr. 3 skyrių).</w:t>
      </w:r>
    </w:p>
    <w:p w14:paraId="367002CC" w14:textId="423C7E78" w:rsidR="00C8164F" w:rsidRPr="0021208C" w:rsidRDefault="00C8164F" w:rsidP="00C8164F">
      <w:pPr>
        <w:pStyle w:val="Sraopastraipa"/>
        <w:widowControl/>
        <w:numPr>
          <w:ilvl w:val="0"/>
          <w:numId w:val="13"/>
        </w:numPr>
        <w:autoSpaceDE/>
        <w:autoSpaceDN/>
        <w:contextualSpacing/>
        <w:rPr>
          <w:lang w:eastAsia="lt-LT"/>
        </w:rPr>
      </w:pPr>
      <w:r w:rsidRPr="0021208C">
        <w:rPr>
          <w:lang w:eastAsia="lt-LT"/>
        </w:rPr>
        <w:t xml:space="preserve">Alkoholis gali sustiprinti </w:t>
      </w:r>
      <w:proofErr w:type="spellStart"/>
      <w:r w:rsidRPr="0021208C">
        <w:rPr>
          <w:lang w:eastAsia="lt-LT"/>
        </w:rPr>
        <w:t>Lercapin</w:t>
      </w:r>
      <w:proofErr w:type="spellEnd"/>
      <w:r w:rsidRPr="0021208C">
        <w:rPr>
          <w:lang w:eastAsia="lt-LT"/>
        </w:rPr>
        <w:t xml:space="preserve"> poveikį.</w:t>
      </w:r>
      <w:r w:rsidRPr="00B25151" w:rsidDel="00950F9B">
        <w:rPr>
          <w:lang w:eastAsia="lt-LT"/>
        </w:rPr>
        <w:t xml:space="preserve"> </w:t>
      </w:r>
      <w:r w:rsidRPr="00AA2605">
        <w:rPr>
          <w:lang w:eastAsia="lt-LT"/>
        </w:rPr>
        <w:t xml:space="preserve">Nevartokite </w:t>
      </w:r>
      <w:proofErr w:type="spellStart"/>
      <w:r w:rsidRPr="00AA2605">
        <w:rPr>
          <w:lang w:eastAsia="lt-LT"/>
        </w:rPr>
        <w:t>Larcapin</w:t>
      </w:r>
      <w:proofErr w:type="spellEnd"/>
      <w:r w:rsidRPr="00AA2605">
        <w:rPr>
          <w:lang w:eastAsia="lt-LT"/>
        </w:rPr>
        <w:t xml:space="preserve"> tablečių su greipfrutų vaisiais arba greipfrutų sultimis</w:t>
      </w:r>
      <w:r>
        <w:rPr>
          <w:lang w:eastAsia="lt-LT"/>
        </w:rPr>
        <w:t xml:space="preserve"> </w:t>
      </w:r>
      <w:r w:rsidRPr="00542E0D">
        <w:rPr>
          <w:lang w:eastAsia="lt-LT"/>
        </w:rPr>
        <w:t xml:space="preserve">(jie gali padidinti </w:t>
      </w:r>
      <w:proofErr w:type="spellStart"/>
      <w:r w:rsidRPr="00542E0D">
        <w:rPr>
          <w:lang w:eastAsia="lt-LT"/>
        </w:rPr>
        <w:t>hipotenzinį</w:t>
      </w:r>
      <w:proofErr w:type="spellEnd"/>
      <w:r w:rsidRPr="00542E0D">
        <w:rPr>
          <w:lang w:eastAsia="lt-LT"/>
        </w:rPr>
        <w:t xml:space="preserve"> poveikį). </w:t>
      </w:r>
      <w:r w:rsidRPr="0021208C">
        <w:rPr>
          <w:noProof/>
        </w:rPr>
        <w:t>Žiūrėti 2 skyrių „</w:t>
      </w:r>
      <w:proofErr w:type="spellStart"/>
      <w:r w:rsidRPr="0021208C">
        <w:rPr>
          <w:bCs/>
          <w:lang w:eastAsia="lt-LT"/>
        </w:rPr>
        <w:t>Lercapin</w:t>
      </w:r>
      <w:proofErr w:type="spellEnd"/>
      <w:r w:rsidRPr="0021208C">
        <w:rPr>
          <w:bCs/>
          <w:lang w:eastAsia="lt-LT"/>
        </w:rPr>
        <w:t xml:space="preserve"> vartoti </w:t>
      </w:r>
      <w:r w:rsidR="00756218">
        <w:rPr>
          <w:bCs/>
          <w:lang w:eastAsia="lt-LT"/>
        </w:rPr>
        <w:t>draudžiama</w:t>
      </w:r>
      <w:r w:rsidRPr="0021208C">
        <w:rPr>
          <w:bCs/>
          <w:lang w:eastAsia="lt-LT"/>
        </w:rPr>
        <w:t>“</w:t>
      </w:r>
      <w:r w:rsidRPr="0021208C">
        <w:rPr>
          <w:lang w:eastAsia="lt-LT"/>
        </w:rPr>
        <w:t>.</w:t>
      </w:r>
    </w:p>
    <w:p w14:paraId="02280B94" w14:textId="77777777" w:rsidR="00C8164F" w:rsidRPr="00AA2605" w:rsidRDefault="00C8164F" w:rsidP="00C8164F"/>
    <w:p w14:paraId="5550DA79" w14:textId="77777777" w:rsidR="00C8164F" w:rsidRPr="00AA2605" w:rsidRDefault="00C8164F" w:rsidP="00C8164F">
      <w:pPr>
        <w:keepNext/>
        <w:outlineLvl w:val="2"/>
        <w:rPr>
          <w:b/>
        </w:rPr>
      </w:pPr>
      <w:r w:rsidRPr="00AA2605">
        <w:rPr>
          <w:b/>
        </w:rPr>
        <w:t>Nėštumas, žindymo laikotarpis ir vaisingumas</w:t>
      </w:r>
    </w:p>
    <w:p w14:paraId="19DA2629" w14:textId="77777777" w:rsidR="00C8164F" w:rsidRDefault="00C8164F" w:rsidP="00C8164F">
      <w:pPr>
        <w:rPr>
          <w:lang w:eastAsia="lt-LT"/>
        </w:rPr>
      </w:pPr>
      <w:proofErr w:type="spellStart"/>
      <w:r>
        <w:rPr>
          <w:lang w:eastAsia="lt-LT"/>
        </w:rPr>
        <w:t>Lercapin</w:t>
      </w:r>
      <w:proofErr w:type="spellEnd"/>
      <w:r>
        <w:rPr>
          <w:lang w:eastAsia="lt-LT"/>
        </w:rPr>
        <w:t xml:space="preserve"> nerekomenduojamas vartoti nėštumo metu, neturėtų būti vartojamas žindymo metu. </w:t>
      </w:r>
      <w:r w:rsidRPr="0021208C">
        <w:rPr>
          <w:lang w:eastAsia="lt-LT"/>
        </w:rPr>
        <w:t xml:space="preserve">Nėra duomenų vartojant </w:t>
      </w:r>
      <w:proofErr w:type="spellStart"/>
      <w:r w:rsidRPr="0021208C">
        <w:rPr>
          <w:lang w:eastAsia="lt-LT"/>
        </w:rPr>
        <w:t>Lerkapin</w:t>
      </w:r>
      <w:proofErr w:type="spellEnd"/>
      <w:r w:rsidRPr="0021208C">
        <w:rPr>
          <w:lang w:eastAsia="lt-LT"/>
        </w:rPr>
        <w:t xml:space="preserve"> nėštumo ar žindymo metu.</w:t>
      </w:r>
      <w:r>
        <w:rPr>
          <w:lang w:eastAsia="lt-LT"/>
        </w:rPr>
        <w:t xml:space="preserve"> </w:t>
      </w:r>
      <w:r w:rsidRPr="00AA2605">
        <w:rPr>
          <w:lang w:eastAsia="lt-LT"/>
        </w:rPr>
        <w:t xml:space="preserve">Jei esate nėščia arba žindote kūdikį, planuojate pastoti ar galvojate, kad galite būti pastojusi ir nevartojate jokių kontracepcijos priemonių, </w:t>
      </w:r>
      <w:r w:rsidRPr="00542E0D">
        <w:rPr>
          <w:noProof/>
          <w:szCs w:val="24"/>
        </w:rPr>
        <w:t>tai prieš vartodama šį vaistą,</w:t>
      </w:r>
      <w:r w:rsidRPr="00F22FD1">
        <w:rPr>
          <w:noProof/>
          <w:szCs w:val="24"/>
        </w:rPr>
        <w:t xml:space="preserve"> pasitarkite su </w:t>
      </w:r>
      <w:r w:rsidRPr="00542E0D">
        <w:rPr>
          <w:noProof/>
          <w:szCs w:val="24"/>
        </w:rPr>
        <w:t>gydytoju</w:t>
      </w:r>
      <w:r>
        <w:rPr>
          <w:noProof/>
          <w:szCs w:val="24"/>
        </w:rPr>
        <w:t>.</w:t>
      </w:r>
      <w:r w:rsidRPr="00AA2605">
        <w:rPr>
          <w:lang w:eastAsia="lt-LT"/>
        </w:rPr>
        <w:t xml:space="preserve"> </w:t>
      </w:r>
    </w:p>
    <w:p w14:paraId="60F6A0F9" w14:textId="77777777" w:rsidR="00C8164F" w:rsidRDefault="00C8164F" w:rsidP="00C8164F">
      <w:pPr>
        <w:rPr>
          <w:lang w:eastAsia="lt-LT"/>
        </w:rPr>
      </w:pPr>
    </w:p>
    <w:p w14:paraId="708A657E" w14:textId="77777777" w:rsidR="00C8164F" w:rsidRPr="00AA2605" w:rsidRDefault="00C8164F" w:rsidP="00C8164F">
      <w:pPr>
        <w:rPr>
          <w:b/>
        </w:rPr>
      </w:pPr>
      <w:r w:rsidRPr="00AA2605">
        <w:rPr>
          <w:b/>
        </w:rPr>
        <w:t>Vairavimas ir mechanizmų valdymas</w:t>
      </w:r>
    </w:p>
    <w:p w14:paraId="08648857" w14:textId="742CEFFA" w:rsidR="00C8164F" w:rsidRPr="00AA2605" w:rsidRDefault="00C8164F" w:rsidP="00C8164F">
      <w:r w:rsidRPr="00AA2605">
        <w:t>Dėl galimo galvos svaigimo, silpnumo,</w:t>
      </w:r>
      <w:r w:rsidR="0061219D">
        <w:t xml:space="preserve"> </w:t>
      </w:r>
      <w:r w:rsidRPr="00AA2605">
        <w:t xml:space="preserve">nuovargio ir retais atvejais mieguistumo vartojant vaistą reikia laikyti atsargumo. Nevairuokite ir nevaldykite mechanizmų, kol nepaaiškės kaip jus veikia </w:t>
      </w:r>
      <w:proofErr w:type="spellStart"/>
      <w:r w:rsidRPr="00AA2605">
        <w:t>Lercapin</w:t>
      </w:r>
      <w:proofErr w:type="spellEnd"/>
      <w:r w:rsidRPr="00AA2605">
        <w:t>.</w:t>
      </w:r>
    </w:p>
    <w:p w14:paraId="13CF24EF" w14:textId="77777777" w:rsidR="00C8164F" w:rsidRPr="00AA2605" w:rsidRDefault="00C8164F" w:rsidP="00C8164F"/>
    <w:p w14:paraId="0CC8A890" w14:textId="77777777" w:rsidR="00C8164F" w:rsidRPr="00AA2605" w:rsidRDefault="00C8164F" w:rsidP="00C8164F">
      <w:pPr>
        <w:keepNext/>
        <w:outlineLvl w:val="2"/>
        <w:rPr>
          <w:b/>
        </w:rPr>
      </w:pPr>
      <w:proofErr w:type="spellStart"/>
      <w:r w:rsidRPr="00AA2605">
        <w:rPr>
          <w:b/>
        </w:rPr>
        <w:t>Lercapin</w:t>
      </w:r>
      <w:proofErr w:type="spellEnd"/>
      <w:r w:rsidRPr="00AA2605">
        <w:rPr>
          <w:b/>
        </w:rPr>
        <w:t xml:space="preserve"> sudėtyje yra laktozės</w:t>
      </w:r>
    </w:p>
    <w:p w14:paraId="08F75796" w14:textId="77777777" w:rsidR="00C8164F" w:rsidRPr="00AA2605" w:rsidRDefault="00C8164F" w:rsidP="00C8164F">
      <w:r w:rsidRPr="00AA2605">
        <w:t>Jeigu gydytojas Jums yra sakęs, kad netoleruojate kokių nors angliavandenių, kreipkitės į jį prieš pradėdami vartoti šį vaistą.</w:t>
      </w:r>
    </w:p>
    <w:p w14:paraId="13E7BC9C" w14:textId="77777777" w:rsidR="00C8164F" w:rsidRPr="00AA2605" w:rsidRDefault="00C8164F" w:rsidP="00C8164F"/>
    <w:p w14:paraId="3C3B591B" w14:textId="77777777" w:rsidR="00C8164F" w:rsidRDefault="00C8164F" w:rsidP="00C8164F">
      <w:proofErr w:type="spellStart"/>
      <w:r w:rsidRPr="00AA2605">
        <w:rPr>
          <w:b/>
        </w:rPr>
        <w:t>Lercapin</w:t>
      </w:r>
      <w:proofErr w:type="spellEnd"/>
      <w:r w:rsidRPr="00AA2605">
        <w:rPr>
          <w:b/>
        </w:rPr>
        <w:t xml:space="preserve"> sudėtyje </w:t>
      </w:r>
      <w:r>
        <w:rPr>
          <w:b/>
        </w:rPr>
        <w:t>natrio</w:t>
      </w:r>
    </w:p>
    <w:p w14:paraId="4BD62FA2" w14:textId="77777777" w:rsidR="00C8164F" w:rsidRPr="00A23292" w:rsidRDefault="00C8164F" w:rsidP="00C8164F">
      <w:r w:rsidRPr="00A23292">
        <w:rPr>
          <w:iCs/>
        </w:rPr>
        <w:t>Šio vaistinio preparato vienoje tabletėje yra mažiau kaip 1 </w:t>
      </w:r>
      <w:proofErr w:type="spellStart"/>
      <w:r w:rsidRPr="00A23292">
        <w:rPr>
          <w:iCs/>
        </w:rPr>
        <w:t>mmol</w:t>
      </w:r>
      <w:proofErr w:type="spellEnd"/>
      <w:r w:rsidRPr="00A23292">
        <w:rPr>
          <w:iCs/>
        </w:rPr>
        <w:t xml:space="preserve"> (23 mg) natrio, </w:t>
      </w:r>
      <w:proofErr w:type="spellStart"/>
      <w:r w:rsidRPr="00A23292">
        <w:t>t.y</w:t>
      </w:r>
      <w:proofErr w:type="spellEnd"/>
      <w:r w:rsidRPr="00A23292">
        <w:t>. jis beveik</w:t>
      </w:r>
    </w:p>
    <w:p w14:paraId="716D755E" w14:textId="22FAB97C" w:rsidR="008632A6" w:rsidRDefault="00C8164F" w:rsidP="0016045F">
      <w:r w:rsidRPr="00A23292">
        <w:t>neturi reikšmės.</w:t>
      </w:r>
    </w:p>
    <w:p w14:paraId="6F388F94" w14:textId="77777777" w:rsidR="00C8164F" w:rsidRDefault="00C8164F" w:rsidP="0016045F">
      <w:pPr>
        <w:pStyle w:val="Antrat2"/>
        <w:ind w:left="0"/>
      </w:pPr>
      <w:bookmarkStart w:id="10" w:name="Kitų_vaistų_vartojimas"/>
      <w:bookmarkEnd w:id="10"/>
    </w:p>
    <w:p w14:paraId="46AA1079" w14:textId="77777777" w:rsidR="008632A6" w:rsidRDefault="008632A6">
      <w:pPr>
        <w:pStyle w:val="Pagrindinistekstas"/>
      </w:pPr>
      <w:bookmarkStart w:id="11" w:name="Lercapin_10_mg_vartojimas_su_maistu_ir_g"/>
      <w:bookmarkStart w:id="12" w:name="Nėštumas_ir_žindymo_laikotarpis"/>
      <w:bookmarkStart w:id="13" w:name="Vairavimas_ir_mechanizmų_valdymas"/>
      <w:bookmarkStart w:id="14" w:name="Svarbi_informacija_apie_kai_kurias_pagal"/>
      <w:bookmarkEnd w:id="11"/>
      <w:bookmarkEnd w:id="12"/>
      <w:bookmarkEnd w:id="13"/>
      <w:bookmarkEnd w:id="14"/>
    </w:p>
    <w:p w14:paraId="05856940" w14:textId="77777777" w:rsidR="00C8164F" w:rsidRPr="00AA2605" w:rsidRDefault="00C8164F" w:rsidP="00C8164F">
      <w:pPr>
        <w:keepNext/>
        <w:tabs>
          <w:tab w:val="left" w:pos="567"/>
        </w:tabs>
        <w:ind w:left="567" w:hanging="567"/>
        <w:outlineLvl w:val="1"/>
        <w:rPr>
          <w:b/>
        </w:rPr>
      </w:pPr>
      <w:r w:rsidRPr="00AA2605">
        <w:rPr>
          <w:b/>
        </w:rPr>
        <w:t>3.</w:t>
      </w:r>
      <w:r w:rsidRPr="00AA2605">
        <w:rPr>
          <w:b/>
        </w:rPr>
        <w:tab/>
        <w:t xml:space="preserve">Kaip vartoti </w:t>
      </w:r>
      <w:proofErr w:type="spellStart"/>
      <w:r w:rsidRPr="00AA2605">
        <w:rPr>
          <w:b/>
        </w:rPr>
        <w:t>Lercapin</w:t>
      </w:r>
      <w:proofErr w:type="spellEnd"/>
      <w:r w:rsidRPr="00AA2605">
        <w:rPr>
          <w:b/>
        </w:rPr>
        <w:t xml:space="preserve"> </w:t>
      </w:r>
    </w:p>
    <w:p w14:paraId="6A237006" w14:textId="77777777" w:rsidR="00C8164F" w:rsidRPr="00AA2605" w:rsidRDefault="00C8164F" w:rsidP="00C8164F">
      <w:pPr>
        <w:rPr>
          <w:lang w:eastAsia="lt-LT"/>
        </w:rPr>
      </w:pPr>
    </w:p>
    <w:p w14:paraId="6C8D83B9" w14:textId="77777777" w:rsidR="00C8164F" w:rsidRPr="00AA2605" w:rsidRDefault="00C8164F" w:rsidP="00C8164F">
      <w:pPr>
        <w:rPr>
          <w:lang w:eastAsia="lt-LT"/>
        </w:rPr>
      </w:pPr>
      <w:r w:rsidRPr="00AA2605">
        <w:rPr>
          <w:noProof/>
        </w:rPr>
        <w:t>Visada vartokite šį vaistą tiksliai kaip nurodė gydytojas.</w:t>
      </w:r>
      <w:r w:rsidRPr="00AA2605">
        <w:t xml:space="preserve"> </w:t>
      </w:r>
      <w:r w:rsidRPr="00AA2605">
        <w:rPr>
          <w:noProof/>
        </w:rPr>
        <w:t xml:space="preserve">Jeigu abejojate, kreipkitės į gydytoją arba vaistininką. </w:t>
      </w:r>
    </w:p>
    <w:p w14:paraId="0C033F7B" w14:textId="77777777" w:rsidR="00C8164F" w:rsidRPr="00AA2605" w:rsidRDefault="00C8164F" w:rsidP="00C8164F">
      <w:pPr>
        <w:rPr>
          <w:lang w:eastAsia="lt-LT"/>
        </w:rPr>
      </w:pPr>
    </w:p>
    <w:p w14:paraId="73A6FB1E" w14:textId="77777777" w:rsidR="00C8164F" w:rsidRPr="00AA2605" w:rsidRDefault="00C8164F" w:rsidP="00C8164F">
      <w:pPr>
        <w:rPr>
          <w:b/>
          <w:bCs/>
          <w:lang w:eastAsia="lt-LT"/>
        </w:rPr>
      </w:pPr>
      <w:r w:rsidRPr="00AA2605">
        <w:rPr>
          <w:b/>
          <w:bCs/>
          <w:lang w:eastAsia="lt-LT"/>
        </w:rPr>
        <w:t>Suaugusieji</w:t>
      </w:r>
    </w:p>
    <w:p w14:paraId="67FC98E5" w14:textId="7D9AA346" w:rsidR="00C8164F" w:rsidRPr="00AA2605" w:rsidRDefault="00C8164F" w:rsidP="00C8164F">
      <w:pPr>
        <w:rPr>
          <w:lang w:eastAsia="lt-LT"/>
        </w:rPr>
      </w:pPr>
      <w:r w:rsidRPr="00AA2605">
        <w:rPr>
          <w:lang w:eastAsia="lt-LT"/>
        </w:rPr>
        <w:t xml:space="preserve">Rekomenduojama dozė yra 10 mg plėvele dengta tabletė, kuri vartojama vieną kartą per parą tuo pačiu laiku, geriausiai išgerti ryte 15 minučių prieš pusryčius. </w:t>
      </w:r>
    </w:p>
    <w:p w14:paraId="608271B7" w14:textId="77777777" w:rsidR="00C8164F" w:rsidRDefault="00C8164F" w:rsidP="00C8164F">
      <w:pPr>
        <w:rPr>
          <w:lang w:eastAsia="lt-LT"/>
        </w:rPr>
      </w:pPr>
    </w:p>
    <w:p w14:paraId="0751623C" w14:textId="5D7C8358" w:rsidR="00C8164F" w:rsidRPr="00AA2605" w:rsidRDefault="00C8164F" w:rsidP="00C8164F">
      <w:r>
        <w:t>V</w:t>
      </w:r>
      <w:r w:rsidRPr="00AA2605">
        <w:rPr>
          <w:noProof/>
          <w:snapToGrid w:val="0"/>
        </w:rPr>
        <w:t>agelė skirta tik tabletei perlaužti, kad būtų lengviau nuryti, bet ne jai padalyti į lygias dozes.</w:t>
      </w:r>
    </w:p>
    <w:p w14:paraId="5A102F9E" w14:textId="41D683FB" w:rsidR="00C8164F" w:rsidRDefault="00C8164F" w:rsidP="0016045F">
      <w:pPr>
        <w:pStyle w:val="Pagrindinistekstas"/>
        <w:spacing w:before="73"/>
        <w:ind w:right="205"/>
      </w:pPr>
      <w:bookmarkStart w:id="15" w:name="3._KAIP_VARTOTI_LERCAPIN"/>
      <w:bookmarkEnd w:id="15"/>
    </w:p>
    <w:p w14:paraId="566956AD" w14:textId="77777777" w:rsidR="008632A6" w:rsidRDefault="0061219D" w:rsidP="0016045F">
      <w:pPr>
        <w:pStyle w:val="Pagrindinistekstas"/>
      </w:pPr>
      <w:r>
        <w:lastRenderedPageBreak/>
        <w:t>Patartina</w:t>
      </w:r>
      <w:r>
        <w:rPr>
          <w:spacing w:val="-6"/>
        </w:rPr>
        <w:t xml:space="preserve"> </w:t>
      </w:r>
      <w:r>
        <w:t>tabletę</w:t>
      </w:r>
      <w:r>
        <w:rPr>
          <w:spacing w:val="-3"/>
        </w:rPr>
        <w:t xml:space="preserve"> </w:t>
      </w:r>
      <w:r>
        <w:t>nuryti</w:t>
      </w:r>
      <w:r>
        <w:rPr>
          <w:spacing w:val="-3"/>
        </w:rPr>
        <w:t xml:space="preserve"> </w:t>
      </w:r>
      <w:r>
        <w:t>nesukramtytą</w:t>
      </w:r>
      <w:r>
        <w:rPr>
          <w:spacing w:val="-6"/>
        </w:rPr>
        <w:t xml:space="preserve"> </w:t>
      </w:r>
      <w:r>
        <w:t>ir</w:t>
      </w:r>
      <w:r>
        <w:rPr>
          <w:spacing w:val="-5"/>
        </w:rPr>
        <w:t xml:space="preserve"> </w:t>
      </w:r>
      <w:r>
        <w:t>užsigerti</w:t>
      </w:r>
      <w:r>
        <w:rPr>
          <w:spacing w:val="-3"/>
        </w:rPr>
        <w:t xml:space="preserve"> </w:t>
      </w:r>
      <w:r>
        <w:t>pakankamu</w:t>
      </w:r>
      <w:r>
        <w:rPr>
          <w:spacing w:val="-6"/>
        </w:rPr>
        <w:t xml:space="preserve"> </w:t>
      </w:r>
      <w:r>
        <w:t>vandens</w:t>
      </w:r>
      <w:r>
        <w:rPr>
          <w:spacing w:val="-3"/>
        </w:rPr>
        <w:t xml:space="preserve"> </w:t>
      </w:r>
      <w:r>
        <w:rPr>
          <w:spacing w:val="-2"/>
        </w:rPr>
        <w:t>kiekiu.</w:t>
      </w:r>
    </w:p>
    <w:p w14:paraId="222F1BC4" w14:textId="77777777" w:rsidR="008632A6" w:rsidRDefault="008632A6">
      <w:pPr>
        <w:pStyle w:val="Pagrindinistekstas"/>
      </w:pPr>
    </w:p>
    <w:p w14:paraId="0984D0BF" w14:textId="77777777" w:rsidR="00C8164F" w:rsidRPr="00AA2605" w:rsidRDefault="00C8164F" w:rsidP="00C8164F">
      <w:pPr>
        <w:rPr>
          <w:b/>
          <w:bCs/>
          <w:lang w:eastAsia="lt-LT"/>
        </w:rPr>
      </w:pPr>
      <w:r w:rsidRPr="00AA2605">
        <w:rPr>
          <w:b/>
          <w:bCs/>
          <w:lang w:eastAsia="lt-LT"/>
        </w:rPr>
        <w:t>Vartojimas vaikams</w:t>
      </w:r>
    </w:p>
    <w:p w14:paraId="4748E1BD" w14:textId="77777777" w:rsidR="00C8164F" w:rsidRPr="00AA2605" w:rsidRDefault="00C8164F" w:rsidP="00C8164F">
      <w:pPr>
        <w:rPr>
          <w:bCs/>
          <w:lang w:eastAsia="lt-LT"/>
        </w:rPr>
      </w:pPr>
      <w:r w:rsidRPr="00AA2605">
        <w:rPr>
          <w:bCs/>
          <w:lang w:eastAsia="lt-LT"/>
        </w:rPr>
        <w:t>Šio vaisto vartoti vaikams iki 18 metų negalima.</w:t>
      </w:r>
    </w:p>
    <w:p w14:paraId="699C6B01" w14:textId="77777777" w:rsidR="00C8164F" w:rsidRDefault="00C8164F">
      <w:pPr>
        <w:pStyle w:val="Pagrindinistekstas"/>
      </w:pPr>
    </w:p>
    <w:p w14:paraId="0448FDC8" w14:textId="4425D0E6" w:rsidR="008632A6" w:rsidRPr="0016045F" w:rsidRDefault="0061219D" w:rsidP="0016045F">
      <w:r w:rsidRPr="0016045F">
        <w:rPr>
          <w:b/>
          <w:iCs/>
        </w:rPr>
        <w:t>Senyvi</w:t>
      </w:r>
      <w:r w:rsidR="00C8164F" w:rsidRPr="0016045F">
        <w:rPr>
          <w:b/>
          <w:iCs/>
          <w:spacing w:val="-2"/>
        </w:rPr>
        <w:t xml:space="preserve"> pacientai</w:t>
      </w:r>
    </w:p>
    <w:p w14:paraId="6DBF0054" w14:textId="418B7BF6" w:rsidR="00C8164F" w:rsidRPr="00AA2605" w:rsidRDefault="0061219D" w:rsidP="00C8164F">
      <w:pPr>
        <w:rPr>
          <w:lang w:eastAsia="lt-LT"/>
        </w:rPr>
      </w:pPr>
      <w:r>
        <w:t>Jiems</w:t>
      </w:r>
      <w:r>
        <w:rPr>
          <w:spacing w:val="-6"/>
        </w:rPr>
        <w:t xml:space="preserve"> </w:t>
      </w:r>
      <w:r>
        <w:t>dozės</w:t>
      </w:r>
      <w:r>
        <w:rPr>
          <w:spacing w:val="-4"/>
        </w:rPr>
        <w:t xml:space="preserve"> </w:t>
      </w:r>
      <w:r>
        <w:t>keisti</w:t>
      </w:r>
      <w:r>
        <w:rPr>
          <w:spacing w:val="-2"/>
        </w:rPr>
        <w:t xml:space="preserve"> </w:t>
      </w:r>
      <w:r>
        <w:t>nereikia.</w:t>
      </w:r>
      <w:r>
        <w:rPr>
          <w:spacing w:val="-7"/>
        </w:rPr>
        <w:t xml:space="preserve"> </w:t>
      </w:r>
      <w:r w:rsidR="00C8164F" w:rsidRPr="00AA2605">
        <w:rPr>
          <w:lang w:eastAsia="lt-LT"/>
        </w:rPr>
        <w:t>Tačiau gydymo pradžioje reikia laikytis ypatingo atsargumo.</w:t>
      </w:r>
    </w:p>
    <w:p w14:paraId="537C8E53" w14:textId="77777777" w:rsidR="00C8164F" w:rsidRPr="00AA2605" w:rsidRDefault="00C8164F" w:rsidP="00C8164F">
      <w:pPr>
        <w:rPr>
          <w:b/>
          <w:bCs/>
          <w:lang w:eastAsia="lt-LT"/>
        </w:rPr>
      </w:pPr>
    </w:p>
    <w:p w14:paraId="6C6CF113" w14:textId="77777777" w:rsidR="00C8164F" w:rsidRPr="00AA2605" w:rsidRDefault="00C8164F" w:rsidP="00C8164F">
      <w:pPr>
        <w:rPr>
          <w:b/>
          <w:bCs/>
          <w:lang w:eastAsia="lt-LT"/>
        </w:rPr>
      </w:pPr>
      <w:r w:rsidRPr="00AA2605">
        <w:rPr>
          <w:b/>
          <w:bCs/>
          <w:lang w:eastAsia="lt-LT"/>
        </w:rPr>
        <w:t>Pacientai su kepenų arba inkstų veiklos sutrikimais</w:t>
      </w:r>
    </w:p>
    <w:p w14:paraId="7F3C9162" w14:textId="7A2444C9" w:rsidR="008632A6" w:rsidRDefault="00C8164F" w:rsidP="0016045F">
      <w:pPr>
        <w:rPr>
          <w:lang w:eastAsia="lt-LT"/>
        </w:rPr>
      </w:pPr>
      <w:r w:rsidRPr="00AA2605">
        <w:rPr>
          <w:lang w:eastAsia="lt-LT"/>
        </w:rPr>
        <w:t>Šiems pacientams vartojimo pradžioje reikalingos ypatingos atsargumo priemonės, kurios taip pat taikytinos didinant paros dozę iki 20 mg.</w:t>
      </w:r>
    </w:p>
    <w:p w14:paraId="51A2517D" w14:textId="4EB58351" w:rsidR="008632A6" w:rsidRDefault="003560D2" w:rsidP="003560D2">
      <w:pPr>
        <w:pStyle w:val="Antrat2"/>
        <w:spacing w:before="251" w:line="240" w:lineRule="auto"/>
        <w:ind w:left="0"/>
        <w:rPr>
          <w:spacing w:val="-4"/>
        </w:rPr>
      </w:pPr>
      <w:r w:rsidRPr="00AA2605">
        <w:t xml:space="preserve">Ką daryti pavartojus </w:t>
      </w:r>
      <w:r w:rsidR="0061219D">
        <w:t>per</w:t>
      </w:r>
      <w:r w:rsidR="0061219D">
        <w:rPr>
          <w:spacing w:val="-3"/>
        </w:rPr>
        <w:t xml:space="preserve"> </w:t>
      </w:r>
      <w:r w:rsidR="0061219D">
        <w:t>didelę</w:t>
      </w:r>
      <w:r w:rsidR="0061219D">
        <w:rPr>
          <w:spacing w:val="-3"/>
        </w:rPr>
        <w:t xml:space="preserve"> </w:t>
      </w:r>
      <w:proofErr w:type="spellStart"/>
      <w:r w:rsidR="0061219D">
        <w:t>Lercapin</w:t>
      </w:r>
      <w:proofErr w:type="spellEnd"/>
      <w:r w:rsidR="0061219D">
        <w:rPr>
          <w:spacing w:val="-2"/>
        </w:rPr>
        <w:t xml:space="preserve"> </w:t>
      </w:r>
      <w:r w:rsidR="0061219D">
        <w:rPr>
          <w:spacing w:val="-4"/>
        </w:rPr>
        <w:t>dozę</w:t>
      </w:r>
    </w:p>
    <w:p w14:paraId="5C69C23D" w14:textId="3E5C19EB" w:rsidR="00D4391A" w:rsidRDefault="00D4391A" w:rsidP="0016045F">
      <w:r w:rsidRPr="00AA2605">
        <w:t>Nevartokite didesnės dozės negu buvo nurodyta.</w:t>
      </w:r>
    </w:p>
    <w:p w14:paraId="5B1D1009" w14:textId="23A02628" w:rsidR="008632A6" w:rsidRDefault="0061219D" w:rsidP="0016045F">
      <w:pPr>
        <w:pStyle w:val="Pagrindinistekstas"/>
        <w:spacing w:before="1"/>
      </w:pPr>
      <w:r>
        <w:t>Jeigu</w:t>
      </w:r>
      <w:r>
        <w:rPr>
          <w:spacing w:val="-5"/>
        </w:rPr>
        <w:t xml:space="preserve"> </w:t>
      </w:r>
      <w:r>
        <w:t>išgersite</w:t>
      </w:r>
      <w:r>
        <w:rPr>
          <w:spacing w:val="-2"/>
        </w:rPr>
        <w:t xml:space="preserve"> </w:t>
      </w:r>
      <w:r>
        <w:t>didesnę</w:t>
      </w:r>
      <w:r>
        <w:rPr>
          <w:spacing w:val="-2"/>
        </w:rPr>
        <w:t xml:space="preserve"> </w:t>
      </w:r>
      <w:r>
        <w:t>dozę</w:t>
      </w:r>
      <w:r w:rsidR="00D4391A">
        <w:rPr>
          <w:spacing w:val="-2"/>
        </w:rPr>
        <w:t xml:space="preserve"> </w:t>
      </w:r>
      <w:r>
        <w:t>negu</w:t>
      </w:r>
      <w:r>
        <w:rPr>
          <w:spacing w:val="-2"/>
        </w:rPr>
        <w:t xml:space="preserve"> </w:t>
      </w:r>
      <w:r>
        <w:t>skirta</w:t>
      </w:r>
      <w:r w:rsidR="00D4391A">
        <w:rPr>
          <w:spacing w:val="-5"/>
        </w:rPr>
        <w:t xml:space="preserve"> arba </w:t>
      </w:r>
      <w:r>
        <w:t>vaisto</w:t>
      </w:r>
      <w:r>
        <w:rPr>
          <w:spacing w:val="-2"/>
        </w:rPr>
        <w:t xml:space="preserve"> </w:t>
      </w:r>
      <w:r>
        <w:t>perdozuosite,</w:t>
      </w:r>
      <w:r>
        <w:rPr>
          <w:spacing w:val="-2"/>
        </w:rPr>
        <w:t xml:space="preserve"> </w:t>
      </w:r>
      <w:r>
        <w:t>nedelsdami</w:t>
      </w:r>
      <w:r>
        <w:rPr>
          <w:spacing w:val="-4"/>
        </w:rPr>
        <w:t xml:space="preserve"> </w:t>
      </w:r>
      <w:r>
        <w:t>kreipkitės</w:t>
      </w:r>
      <w:r>
        <w:rPr>
          <w:spacing w:val="-4"/>
        </w:rPr>
        <w:t xml:space="preserve"> </w:t>
      </w:r>
      <w:r>
        <w:t>į</w:t>
      </w:r>
      <w:r>
        <w:rPr>
          <w:spacing w:val="-1"/>
        </w:rPr>
        <w:t xml:space="preserve"> </w:t>
      </w:r>
      <w:r>
        <w:t>gydytoją</w:t>
      </w:r>
      <w:r>
        <w:rPr>
          <w:spacing w:val="-4"/>
        </w:rPr>
        <w:t xml:space="preserve"> </w:t>
      </w:r>
      <w:r>
        <w:t>ir, jeigu įmanoma, pasiimkite kartu likusias tabletes ir (arba) jų pakuotę.</w:t>
      </w:r>
    </w:p>
    <w:p w14:paraId="04FD0B21" w14:textId="1FF4B9F6" w:rsidR="008632A6" w:rsidRDefault="0061219D" w:rsidP="0016045F">
      <w:pPr>
        <w:pStyle w:val="Pagrindinistekstas"/>
      </w:pPr>
      <w:r>
        <w:t>Išgėrus</w:t>
      </w:r>
      <w:r>
        <w:rPr>
          <w:spacing w:val="-2"/>
        </w:rPr>
        <w:t xml:space="preserve"> </w:t>
      </w:r>
      <w:r>
        <w:t>didesnę</w:t>
      </w:r>
      <w:r>
        <w:rPr>
          <w:spacing w:val="-4"/>
        </w:rPr>
        <w:t xml:space="preserve"> </w:t>
      </w:r>
      <w:r>
        <w:t>dozę,</w:t>
      </w:r>
      <w:r>
        <w:rPr>
          <w:spacing w:val="-5"/>
        </w:rPr>
        <w:t xml:space="preserve"> </w:t>
      </w:r>
      <w:r>
        <w:t>negu</w:t>
      </w:r>
      <w:r>
        <w:rPr>
          <w:spacing w:val="-5"/>
        </w:rPr>
        <w:t xml:space="preserve"> </w:t>
      </w:r>
      <w:r>
        <w:t>reikia,</w:t>
      </w:r>
      <w:r>
        <w:rPr>
          <w:spacing w:val="-5"/>
        </w:rPr>
        <w:t xml:space="preserve"> </w:t>
      </w:r>
      <w:r>
        <w:t>gali</w:t>
      </w:r>
      <w:r>
        <w:rPr>
          <w:spacing w:val="-4"/>
        </w:rPr>
        <w:t xml:space="preserve"> </w:t>
      </w:r>
      <w:r w:rsidR="00D4391A">
        <w:rPr>
          <w:spacing w:val="-4"/>
        </w:rPr>
        <w:t xml:space="preserve">stipriai sumažėti </w:t>
      </w:r>
      <w:r>
        <w:t>kraujospūdis,</w:t>
      </w:r>
      <w:r>
        <w:rPr>
          <w:spacing w:val="-2"/>
        </w:rPr>
        <w:t xml:space="preserve"> </w:t>
      </w:r>
      <w:r>
        <w:t>pradėti</w:t>
      </w:r>
      <w:r>
        <w:rPr>
          <w:spacing w:val="-1"/>
        </w:rPr>
        <w:t xml:space="preserve"> </w:t>
      </w:r>
      <w:r>
        <w:t>nereguliariai</w:t>
      </w:r>
      <w:r>
        <w:rPr>
          <w:spacing w:val="-4"/>
        </w:rPr>
        <w:t xml:space="preserve"> </w:t>
      </w:r>
      <w:r>
        <w:t>arba</w:t>
      </w:r>
      <w:r>
        <w:rPr>
          <w:spacing w:val="-2"/>
        </w:rPr>
        <w:t xml:space="preserve"> </w:t>
      </w:r>
      <w:r>
        <w:t>dažnai plakti širdis. Dėl to galima netekti sąmonės.</w:t>
      </w:r>
    </w:p>
    <w:p w14:paraId="7AA0AD01" w14:textId="15B75DB0" w:rsidR="008632A6" w:rsidRDefault="0061219D" w:rsidP="0016045F">
      <w:pPr>
        <w:pStyle w:val="Antrat2"/>
        <w:spacing w:before="253"/>
        <w:ind w:left="0"/>
      </w:pPr>
      <w:r>
        <w:t>Pamiršus</w:t>
      </w:r>
      <w:r>
        <w:rPr>
          <w:spacing w:val="-5"/>
        </w:rPr>
        <w:t xml:space="preserve"> </w:t>
      </w:r>
      <w:r>
        <w:t>pavartoti</w:t>
      </w:r>
      <w:r>
        <w:rPr>
          <w:spacing w:val="-3"/>
        </w:rPr>
        <w:t xml:space="preserve"> </w:t>
      </w:r>
      <w:proofErr w:type="spellStart"/>
      <w:r>
        <w:t>Lercapin</w:t>
      </w:r>
      <w:proofErr w:type="spellEnd"/>
    </w:p>
    <w:p w14:paraId="0CBEFC8F" w14:textId="77777777" w:rsidR="00A2232B" w:rsidRPr="00AA2605" w:rsidRDefault="00A2232B" w:rsidP="00A2232B">
      <w:r w:rsidRPr="00AA2605">
        <w:t>Praleidus dozę, vėliau vartokite vaistą įprasta tvarka kaip ir anksčiau. Negerkite dvigubos dozės vietoje praleistos.</w:t>
      </w:r>
    </w:p>
    <w:p w14:paraId="15EBA2A3" w14:textId="77777777" w:rsidR="00A2232B" w:rsidRPr="00AA2605" w:rsidRDefault="00A2232B" w:rsidP="00A2232B"/>
    <w:p w14:paraId="0BCB12E5" w14:textId="77777777" w:rsidR="00A2232B" w:rsidRPr="00AA2605" w:rsidRDefault="00A2232B" w:rsidP="00A2232B">
      <w:pPr>
        <w:spacing w:line="220" w:lineRule="exact"/>
        <w:rPr>
          <w:b/>
          <w:bCs/>
        </w:rPr>
      </w:pPr>
      <w:r w:rsidRPr="00AA2605">
        <w:rPr>
          <w:b/>
          <w:bCs/>
        </w:rPr>
        <w:t xml:space="preserve">Nustojus vartoti </w:t>
      </w:r>
      <w:proofErr w:type="spellStart"/>
      <w:r w:rsidRPr="00AA2605">
        <w:rPr>
          <w:b/>
          <w:bCs/>
        </w:rPr>
        <w:t>Lercapin</w:t>
      </w:r>
      <w:proofErr w:type="spellEnd"/>
    </w:p>
    <w:p w14:paraId="08A0A034" w14:textId="77777777" w:rsidR="00A2232B" w:rsidRPr="00AA2605" w:rsidRDefault="00A2232B" w:rsidP="00A2232B">
      <w:pPr>
        <w:spacing w:line="220" w:lineRule="exact"/>
      </w:pPr>
      <w:r w:rsidRPr="00AA2605">
        <w:t xml:space="preserve">Nustojus vartoti </w:t>
      </w:r>
      <w:proofErr w:type="spellStart"/>
      <w:r w:rsidRPr="00AA2605">
        <w:t>Lercapin</w:t>
      </w:r>
      <w:proofErr w:type="spellEnd"/>
      <w:r w:rsidRPr="00AA2605">
        <w:t>, jūsų kraujospūdis gali vėl padidėti. Prieš nustojant vartoti šį vaistą  pasitarkite su gydytoju.</w:t>
      </w:r>
    </w:p>
    <w:p w14:paraId="152EA989" w14:textId="77777777" w:rsidR="00A2232B" w:rsidRPr="00AA2605" w:rsidRDefault="00A2232B" w:rsidP="00A2232B"/>
    <w:p w14:paraId="3A2A9A8D" w14:textId="77777777" w:rsidR="00A2232B" w:rsidRPr="00AA2605" w:rsidRDefault="00A2232B" w:rsidP="00A2232B">
      <w:r w:rsidRPr="00AA2605">
        <w:t>Jeigu jums kiltų daugiau klausimų dėl šio vaisto vartojimo, kreipkitės į gydytoją arba vaistininką.</w:t>
      </w:r>
    </w:p>
    <w:p w14:paraId="5A85B0D7" w14:textId="77777777" w:rsidR="008632A6" w:rsidRDefault="008632A6">
      <w:pPr>
        <w:pStyle w:val="Pagrindinistekstas"/>
      </w:pPr>
    </w:p>
    <w:p w14:paraId="492B8119" w14:textId="77777777" w:rsidR="005665CE" w:rsidRPr="00AA2605" w:rsidRDefault="005665CE" w:rsidP="005665CE">
      <w:pPr>
        <w:keepNext/>
        <w:tabs>
          <w:tab w:val="left" w:pos="567"/>
        </w:tabs>
        <w:ind w:left="567" w:hanging="567"/>
        <w:outlineLvl w:val="1"/>
        <w:rPr>
          <w:b/>
        </w:rPr>
      </w:pPr>
      <w:bookmarkStart w:id="16" w:name="4._GALIMAS_ŠALUTINIS_POVEIKIS"/>
      <w:bookmarkEnd w:id="16"/>
      <w:r w:rsidRPr="00AA2605">
        <w:rPr>
          <w:b/>
        </w:rPr>
        <w:t>4.</w:t>
      </w:r>
      <w:r w:rsidRPr="00AA2605">
        <w:rPr>
          <w:b/>
        </w:rPr>
        <w:tab/>
        <w:t>Galimas šalutinis poveikis</w:t>
      </w:r>
    </w:p>
    <w:p w14:paraId="2504710D" w14:textId="77777777" w:rsidR="005665CE" w:rsidRPr="00AA2605" w:rsidRDefault="005665CE" w:rsidP="005665CE"/>
    <w:p w14:paraId="3671D8D0" w14:textId="77777777" w:rsidR="005665CE" w:rsidRPr="00AA2605" w:rsidRDefault="005665CE" w:rsidP="005665CE">
      <w:pPr>
        <w:ind w:left="567" w:hanging="567"/>
        <w:rPr>
          <w:lang w:eastAsia="lt-LT"/>
        </w:rPr>
      </w:pPr>
      <w:r w:rsidRPr="00AA2605">
        <w:rPr>
          <w:noProof/>
        </w:rPr>
        <w:t>Šis vaistas, kaip ir visi kiti, gali sukelti šalutinį poveikį, nors jis pasireiškia ne visiems žmonėms.</w:t>
      </w:r>
    </w:p>
    <w:p w14:paraId="48977C47" w14:textId="77777777" w:rsidR="005665CE" w:rsidRPr="00AA2605" w:rsidRDefault="005665CE" w:rsidP="005665CE">
      <w:pPr>
        <w:rPr>
          <w:bCs/>
        </w:rPr>
      </w:pPr>
      <w:r w:rsidRPr="00AA2605">
        <w:rPr>
          <w:bCs/>
        </w:rPr>
        <w:t>Vartojant šį vaistą gali pasitaikyti žemiau išvardyti šalutiniai poveikiai.</w:t>
      </w:r>
    </w:p>
    <w:p w14:paraId="76878C07" w14:textId="77777777" w:rsidR="005665CE" w:rsidRPr="00AA2605" w:rsidRDefault="005665CE" w:rsidP="005665CE">
      <w:pPr>
        <w:rPr>
          <w:bCs/>
        </w:rPr>
      </w:pPr>
    </w:p>
    <w:p w14:paraId="4913D962" w14:textId="77777777" w:rsidR="005665CE" w:rsidRPr="00AA2605" w:rsidRDefault="005665CE" w:rsidP="005665CE">
      <w:pPr>
        <w:rPr>
          <w:b/>
          <w:bCs/>
        </w:rPr>
      </w:pPr>
      <w:r w:rsidRPr="00AA2605">
        <w:rPr>
          <w:b/>
          <w:bCs/>
        </w:rPr>
        <w:t>Kai kurie šalutiniai poveikiai gali būti sunkūs.</w:t>
      </w:r>
    </w:p>
    <w:p w14:paraId="198773B9" w14:textId="77777777" w:rsidR="005665CE" w:rsidRPr="00AA2605" w:rsidRDefault="005665CE" w:rsidP="005665CE">
      <w:pPr>
        <w:ind w:left="567" w:hanging="567"/>
        <w:rPr>
          <w:b/>
          <w:bCs/>
          <w:lang w:eastAsia="lt-LT"/>
        </w:rPr>
      </w:pPr>
      <w:r w:rsidRPr="00AA2605">
        <w:rPr>
          <w:b/>
          <w:bCs/>
          <w:lang w:eastAsia="lt-LT"/>
        </w:rPr>
        <w:t>Jei jums atsirado kokių nors iš žemiau išvardytų požymių, nedelsiant kreipkitės į gydytoją.</w:t>
      </w:r>
    </w:p>
    <w:p w14:paraId="7C6F41FE" w14:textId="77777777" w:rsidR="005665CE" w:rsidRPr="00AA2605" w:rsidRDefault="005665CE" w:rsidP="005665CE">
      <w:pPr>
        <w:ind w:left="567" w:hanging="567"/>
        <w:rPr>
          <w:b/>
          <w:bCs/>
          <w:lang w:eastAsia="lt-LT"/>
        </w:rPr>
      </w:pPr>
    </w:p>
    <w:p w14:paraId="63665577" w14:textId="5962785B" w:rsidR="005665CE" w:rsidRPr="00AA2605" w:rsidRDefault="0027733E" w:rsidP="005665CE">
      <w:r w:rsidRPr="0016045F">
        <w:rPr>
          <w:b/>
          <w:bCs/>
        </w:rPr>
        <w:t>Reti šalutinio poveikio reiškiniai (gali pasireikšti rečiau kaip 1 iš 1 000 asmenų):</w:t>
      </w:r>
      <w:r>
        <w:t xml:space="preserve"> </w:t>
      </w:r>
      <w:r w:rsidR="005665CE" w:rsidRPr="00AA2605">
        <w:t xml:space="preserve">krūtinės angina (skausmas krūtinėje dėl nepakankamos kraujotakos širdyje), alerginės reakcijos (jų simptomai yra niežulys, </w:t>
      </w:r>
      <w:r w:rsidR="005665CE">
        <w:t>iš</w:t>
      </w:r>
      <w:r w:rsidR="005665CE" w:rsidRPr="00AA2605">
        <w:t>bėrimas, dilgėlinė), alpulys.</w:t>
      </w:r>
    </w:p>
    <w:p w14:paraId="67E9AC9D" w14:textId="77777777" w:rsidR="005665CE" w:rsidRPr="00AA2605" w:rsidRDefault="005665CE" w:rsidP="005665CE"/>
    <w:p w14:paraId="0A9002F1" w14:textId="77777777" w:rsidR="005665CE" w:rsidRPr="00AA2605" w:rsidRDefault="005665CE" w:rsidP="005665CE">
      <w:r w:rsidRPr="00AA2605">
        <w:t xml:space="preserve">Jeigu jūs sergate krūtinės angina, vartojant </w:t>
      </w:r>
      <w:proofErr w:type="spellStart"/>
      <w:r w:rsidRPr="00AA2605">
        <w:t>Lercapin</w:t>
      </w:r>
      <w:proofErr w:type="spellEnd"/>
      <w:r w:rsidRPr="00AA2605">
        <w:t xml:space="preserve"> ir kitus šiai grupei priklausančius vaistus, galite jausti dažnesnius ir sunkesnius šios ligos priepuolius. Gali pasitaikyti pavienių širdies smūgio (miokardo infarkto) atvejų.</w:t>
      </w:r>
    </w:p>
    <w:p w14:paraId="51CD8D59" w14:textId="77777777" w:rsidR="005665CE" w:rsidRPr="00AA2605" w:rsidRDefault="005665CE" w:rsidP="005665CE"/>
    <w:p w14:paraId="55B47934" w14:textId="77777777" w:rsidR="005665CE" w:rsidRPr="00AA2605" w:rsidRDefault="005665CE" w:rsidP="005665CE">
      <w:pPr>
        <w:rPr>
          <w:b/>
        </w:rPr>
      </w:pPr>
      <w:r w:rsidRPr="00AA2605">
        <w:rPr>
          <w:b/>
        </w:rPr>
        <w:t>Kiti galimi šalutinio poveikio požymiai:</w:t>
      </w:r>
    </w:p>
    <w:p w14:paraId="079AB2FC" w14:textId="77777777" w:rsidR="005665CE" w:rsidRPr="00AA2605" w:rsidRDefault="005665CE" w:rsidP="005665CE">
      <w:pPr>
        <w:rPr>
          <w:lang w:eastAsia="lt-LT"/>
        </w:rPr>
      </w:pPr>
    </w:p>
    <w:p w14:paraId="54D12106" w14:textId="0E8B1883" w:rsidR="005665CE" w:rsidRPr="00AA2605" w:rsidRDefault="0027733E" w:rsidP="005665CE">
      <w:pPr>
        <w:rPr>
          <w:highlight w:val="yellow"/>
          <w:lang w:eastAsia="lt-LT"/>
        </w:rPr>
      </w:pPr>
      <w:r>
        <w:rPr>
          <w:b/>
          <w:bCs/>
          <w:lang w:eastAsia="lt-LT"/>
        </w:rPr>
        <w:t xml:space="preserve">Dažni šalutinio poveikio reiškiniai (gali pasireikšti rečiau kaip 1 iš 10 asmenų): </w:t>
      </w:r>
      <w:r w:rsidR="005665CE" w:rsidRPr="00AA2605">
        <w:rPr>
          <w:lang w:eastAsia="lt-LT"/>
        </w:rPr>
        <w:t xml:space="preserve">galvos skausmas, pulso padažnėjimas, </w:t>
      </w:r>
      <w:proofErr w:type="spellStart"/>
      <w:r w:rsidR="005665CE" w:rsidRPr="00AA2605">
        <w:rPr>
          <w:lang w:eastAsia="lt-LT"/>
        </w:rPr>
        <w:t>palpitacija</w:t>
      </w:r>
      <w:proofErr w:type="spellEnd"/>
      <w:r w:rsidR="005665CE" w:rsidRPr="00AA2605">
        <w:rPr>
          <w:lang w:eastAsia="lt-LT"/>
        </w:rPr>
        <w:t xml:space="preserve"> (pernelyg greitas juntamas širdies plakimas), staigus veido, kaklo arba krūtinės viršutinės dalies paraudimas, kulkšnių patinimas.</w:t>
      </w:r>
    </w:p>
    <w:p w14:paraId="75ECB4D9" w14:textId="77777777" w:rsidR="005665CE" w:rsidRPr="00985F8B" w:rsidRDefault="005665CE" w:rsidP="005665CE">
      <w:pPr>
        <w:rPr>
          <w:lang w:eastAsia="lt-LT"/>
        </w:rPr>
      </w:pPr>
    </w:p>
    <w:p w14:paraId="14E2E896" w14:textId="119F1139" w:rsidR="005665CE" w:rsidRPr="00AA2605" w:rsidRDefault="0027733E" w:rsidP="005665CE">
      <w:pPr>
        <w:rPr>
          <w:lang w:eastAsia="lt-LT"/>
        </w:rPr>
      </w:pPr>
      <w:r>
        <w:rPr>
          <w:b/>
          <w:bCs/>
          <w:lang w:eastAsia="lt-LT"/>
        </w:rPr>
        <w:t xml:space="preserve">Nedažni šalutinio poveikio reiškiniai (gali pasireikšti rečiau kaip 1 iš 100 asmenų): </w:t>
      </w:r>
      <w:r w:rsidR="005665CE" w:rsidRPr="00AA2605">
        <w:rPr>
          <w:lang w:eastAsia="lt-LT"/>
        </w:rPr>
        <w:t xml:space="preserve">svaigulys, staigus </w:t>
      </w:r>
      <w:r w:rsidRPr="00AA2605">
        <w:rPr>
          <w:lang w:eastAsia="lt-LT"/>
        </w:rPr>
        <w:t xml:space="preserve">kraujospūdžio </w:t>
      </w:r>
      <w:r w:rsidR="005665CE" w:rsidRPr="00AA2605">
        <w:rPr>
          <w:lang w:eastAsia="lt-LT"/>
        </w:rPr>
        <w:t>sumažėjimas, rėmuo, pykinimas, skrandžio skausmas, odos išbėrimas, niežulys, raumenų skausmas, padidėjęs šlapimo išsiskyrimas, silpnumas arba nuovargis.</w:t>
      </w:r>
    </w:p>
    <w:p w14:paraId="600190CA" w14:textId="77777777" w:rsidR="005665CE" w:rsidRPr="00AA2605" w:rsidRDefault="005665CE" w:rsidP="005665CE">
      <w:pPr>
        <w:rPr>
          <w:u w:val="single"/>
          <w:lang w:eastAsia="lt-LT"/>
        </w:rPr>
      </w:pPr>
    </w:p>
    <w:p w14:paraId="371C8E78" w14:textId="76D1D085" w:rsidR="005665CE" w:rsidRPr="00AA2605" w:rsidRDefault="0027733E" w:rsidP="005665CE">
      <w:pPr>
        <w:rPr>
          <w:lang w:eastAsia="lt-LT"/>
        </w:rPr>
      </w:pPr>
      <w:r>
        <w:rPr>
          <w:b/>
          <w:bCs/>
          <w:lang w:eastAsia="lt-LT"/>
        </w:rPr>
        <w:t xml:space="preserve">Reti šalutinio poveikio reiškiniai (gali pasireikšti rečiau kaip 1 iš 1 000 asmenų): </w:t>
      </w:r>
      <w:r w:rsidR="005665CE" w:rsidRPr="00AA2605">
        <w:rPr>
          <w:lang w:eastAsia="lt-LT"/>
        </w:rPr>
        <w:t>mieguistumas, vėmimas, viduriavimas, pūkšlės, padažnėjęs šlapinimasis, krūtinės skausmas.</w:t>
      </w:r>
    </w:p>
    <w:p w14:paraId="5D925973" w14:textId="77777777" w:rsidR="005665CE" w:rsidRPr="00985F8B" w:rsidRDefault="005665CE" w:rsidP="005665CE">
      <w:pPr>
        <w:rPr>
          <w:u w:val="single"/>
          <w:lang w:eastAsia="lt-LT"/>
        </w:rPr>
      </w:pPr>
    </w:p>
    <w:p w14:paraId="527E7209" w14:textId="61ADDC77" w:rsidR="005665CE" w:rsidRPr="00AA2605" w:rsidRDefault="0027733E" w:rsidP="005665CE">
      <w:pPr>
        <w:rPr>
          <w:lang w:eastAsia="lt-LT"/>
        </w:rPr>
      </w:pPr>
      <w:r>
        <w:rPr>
          <w:b/>
          <w:bCs/>
          <w:lang w:eastAsia="lt-LT"/>
        </w:rPr>
        <w:lastRenderedPageBreak/>
        <w:t xml:space="preserve">Šalutinio poveikio reiškiniai, kurių dažnis nežinomas (negali būti apskaičiuotas pagal turimus duomenis): </w:t>
      </w:r>
      <w:r w:rsidR="005665CE" w:rsidRPr="00AA2605">
        <w:rPr>
          <w:lang w:eastAsia="lt-LT"/>
        </w:rPr>
        <w:t>dantenų patinimas, kepenų funkcijos pakitimai (nustatoma pagal kraujo tyrimų duomenis), drumstas skystis atliekant dializę per vamzdelį jūsų pilvo ertmėje, veido, lūpų, liežuvio arba gerklės patinimas, galintis apsunkinti kvėpavimą arba rijimą.</w:t>
      </w:r>
    </w:p>
    <w:p w14:paraId="063FA045" w14:textId="77777777" w:rsidR="008632A6" w:rsidRDefault="008632A6">
      <w:pPr>
        <w:pStyle w:val="Pagrindinistekstas"/>
      </w:pPr>
    </w:p>
    <w:p w14:paraId="626FF353" w14:textId="77777777" w:rsidR="005665CE" w:rsidRPr="005F798F" w:rsidRDefault="005665CE" w:rsidP="005665CE">
      <w:pPr>
        <w:rPr>
          <w:b/>
          <w:bCs/>
        </w:rPr>
      </w:pPr>
      <w:r w:rsidRPr="005F798F">
        <w:rPr>
          <w:b/>
          <w:bCs/>
        </w:rPr>
        <w:t>Pranešimas apie šalutinį poveikį</w:t>
      </w:r>
    </w:p>
    <w:p w14:paraId="7BD698B5" w14:textId="77777777" w:rsidR="005665CE" w:rsidRPr="00D606E6" w:rsidRDefault="005665CE" w:rsidP="005665CE">
      <w:r w:rsidRPr="00D606E6">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5F798F">
          <w:rPr>
            <w:rStyle w:val="Hipersaitas"/>
          </w:rPr>
          <w:t>https://vvkt.lrv.lt/lt/</w:t>
        </w:r>
      </w:hyperlink>
      <w:r w:rsidRPr="00D606E6">
        <w:t xml:space="preserve"> nurodytais būdais arba paskambinti nemokamu telefonu +370 800 73568. Pranešdami apie šalutinį poveikį galite mums padėti gauti daugiau informacijos apie šio vaisto saugumą.</w:t>
      </w:r>
    </w:p>
    <w:p w14:paraId="27C619E0" w14:textId="77777777" w:rsidR="005665CE" w:rsidRDefault="005665CE">
      <w:pPr>
        <w:pStyle w:val="Pagrindinistekstas"/>
      </w:pPr>
    </w:p>
    <w:p w14:paraId="03CD2857" w14:textId="77777777" w:rsidR="0079402A" w:rsidRPr="00AA2605" w:rsidRDefault="0079402A" w:rsidP="0079402A">
      <w:pPr>
        <w:keepNext/>
        <w:tabs>
          <w:tab w:val="left" w:pos="567"/>
        </w:tabs>
        <w:ind w:left="567" w:hanging="567"/>
        <w:outlineLvl w:val="1"/>
        <w:rPr>
          <w:b/>
        </w:rPr>
      </w:pPr>
      <w:bookmarkStart w:id="17" w:name="5._KAIP_LAIKYTI_LERCAPIN"/>
      <w:bookmarkEnd w:id="17"/>
      <w:r w:rsidRPr="00AA2605">
        <w:rPr>
          <w:b/>
        </w:rPr>
        <w:t>5.</w:t>
      </w:r>
      <w:r w:rsidRPr="00AA2605">
        <w:rPr>
          <w:b/>
        </w:rPr>
        <w:tab/>
        <w:t xml:space="preserve">Kaip laikyti </w:t>
      </w:r>
      <w:proofErr w:type="spellStart"/>
      <w:r w:rsidRPr="00AA2605">
        <w:rPr>
          <w:b/>
        </w:rPr>
        <w:t>Lercapin</w:t>
      </w:r>
      <w:proofErr w:type="spellEnd"/>
    </w:p>
    <w:p w14:paraId="1EF70956" w14:textId="77777777" w:rsidR="008632A6" w:rsidRDefault="008632A6">
      <w:pPr>
        <w:pStyle w:val="Pagrindinistekstas"/>
        <w:spacing w:before="1"/>
        <w:rPr>
          <w:b/>
        </w:rPr>
      </w:pPr>
    </w:p>
    <w:p w14:paraId="20B6E450" w14:textId="0718CCFD" w:rsidR="0079402A" w:rsidRDefault="0079402A" w:rsidP="0079402A">
      <w:pPr>
        <w:rPr>
          <w:lang w:eastAsia="lt-LT"/>
        </w:rPr>
      </w:pPr>
      <w:r w:rsidRPr="00AA2605">
        <w:rPr>
          <w:lang w:eastAsia="lt-LT"/>
        </w:rPr>
        <w:t>Šį vaistą laikykite vaikams nepastebimoje ir nepasiekiamoje vietoje</w:t>
      </w:r>
      <w:r>
        <w:rPr>
          <w:lang w:eastAsia="lt-LT"/>
        </w:rPr>
        <w:t>.</w:t>
      </w:r>
    </w:p>
    <w:p w14:paraId="0A87227C" w14:textId="77777777" w:rsidR="0079402A" w:rsidRDefault="0079402A" w:rsidP="0016045F"/>
    <w:p w14:paraId="062DDA00" w14:textId="48966EA7" w:rsidR="008632A6" w:rsidRDefault="0061219D" w:rsidP="0016045F">
      <w:pPr>
        <w:pStyle w:val="Pagrindinistekstas"/>
        <w:spacing w:line="480" w:lineRule="auto"/>
      </w:pPr>
      <w:r>
        <w:t>Laikyti gamintojo pakuotėje</w:t>
      </w:r>
      <w:r w:rsidR="0079402A" w:rsidRPr="00AA2605">
        <w:rPr>
          <w:lang w:eastAsia="lt-LT"/>
        </w:rPr>
        <w:t>, kad vaistas būtų apsaugotas nuo</w:t>
      </w:r>
      <w:r w:rsidR="0079402A">
        <w:rPr>
          <w:lang w:eastAsia="lt-LT"/>
        </w:rPr>
        <w:t xml:space="preserve"> </w:t>
      </w:r>
      <w:r w:rsidR="0079402A" w:rsidRPr="00AA2605">
        <w:rPr>
          <w:lang w:eastAsia="lt-LT"/>
        </w:rPr>
        <w:t>šviesos</w:t>
      </w:r>
      <w:r w:rsidR="0079402A">
        <w:rPr>
          <w:lang w:eastAsia="lt-LT"/>
        </w:rPr>
        <w:t>.</w:t>
      </w:r>
    </w:p>
    <w:p w14:paraId="4C46499F" w14:textId="0799BD10" w:rsidR="0079402A" w:rsidRDefault="0061219D" w:rsidP="0079402A">
      <w:r>
        <w:t>Ant</w:t>
      </w:r>
      <w:r>
        <w:rPr>
          <w:spacing w:val="-2"/>
        </w:rPr>
        <w:t xml:space="preserve"> </w:t>
      </w:r>
      <w:r>
        <w:t>kartono</w:t>
      </w:r>
      <w:r>
        <w:rPr>
          <w:spacing w:val="-3"/>
        </w:rPr>
        <w:t xml:space="preserve"> </w:t>
      </w:r>
      <w:r>
        <w:t>dėžutės</w:t>
      </w:r>
      <w:r>
        <w:rPr>
          <w:spacing w:val="-3"/>
        </w:rPr>
        <w:t xml:space="preserve"> </w:t>
      </w:r>
      <w:r>
        <w:t>ir</w:t>
      </w:r>
      <w:r>
        <w:rPr>
          <w:spacing w:val="-2"/>
        </w:rPr>
        <w:t xml:space="preserve"> </w:t>
      </w:r>
      <w:r>
        <w:t>lizdinės</w:t>
      </w:r>
      <w:r>
        <w:rPr>
          <w:spacing w:val="-3"/>
        </w:rPr>
        <w:t xml:space="preserve"> </w:t>
      </w:r>
      <w:r>
        <w:t>plokštelės</w:t>
      </w:r>
      <w:r>
        <w:rPr>
          <w:spacing w:val="-3"/>
        </w:rPr>
        <w:t xml:space="preserve"> </w:t>
      </w:r>
      <w:r>
        <w:t>nurodytam</w:t>
      </w:r>
      <w:r>
        <w:rPr>
          <w:spacing w:val="-5"/>
        </w:rPr>
        <w:t xml:space="preserve"> </w:t>
      </w:r>
      <w:r>
        <w:t>tinkamumo</w:t>
      </w:r>
      <w:r>
        <w:rPr>
          <w:spacing w:val="-6"/>
        </w:rPr>
        <w:t xml:space="preserve"> </w:t>
      </w:r>
      <w:r>
        <w:t>laikui</w:t>
      </w:r>
      <w:r>
        <w:rPr>
          <w:spacing w:val="-2"/>
        </w:rPr>
        <w:t xml:space="preserve"> </w:t>
      </w:r>
      <w:r>
        <w:t>pasibaigus,</w:t>
      </w:r>
      <w:r>
        <w:rPr>
          <w:spacing w:val="-3"/>
        </w:rPr>
        <w:t xml:space="preserve"> </w:t>
      </w:r>
      <w:r w:rsidR="0079402A" w:rsidRPr="00AA2605">
        <w:t>šio vaisto vartoti negalima. Vaistas tinkamas vartoti iki paskutinės nurodyto mėnesio dienos.</w:t>
      </w:r>
    </w:p>
    <w:p w14:paraId="2E9EA55E" w14:textId="77777777" w:rsidR="0079402A" w:rsidRDefault="0079402A" w:rsidP="0079402A"/>
    <w:p w14:paraId="6B12AD88" w14:textId="43DA73F0" w:rsidR="0079402A" w:rsidRPr="00AA2605" w:rsidRDefault="0079402A" w:rsidP="0079402A">
      <w:r w:rsidRPr="00AA2605">
        <w:t>Vaistų negalima išmesti į kanalizaciją arba su buitinėmis atliekomis. Kaip išmesti nereikalingus vaistus, klauskite vaistininko. Šios priemonės padės apsaugoti aplinką.</w:t>
      </w:r>
    </w:p>
    <w:p w14:paraId="290164DC" w14:textId="79F439B4" w:rsidR="008632A6" w:rsidRDefault="008632A6" w:rsidP="0016045F">
      <w:pPr>
        <w:pStyle w:val="Pagrindinistekstas"/>
        <w:spacing w:before="73"/>
      </w:pPr>
    </w:p>
    <w:p w14:paraId="35871188" w14:textId="77777777" w:rsidR="008632A6" w:rsidRDefault="008632A6">
      <w:pPr>
        <w:pStyle w:val="Pagrindinistekstas"/>
        <w:spacing w:before="1"/>
      </w:pPr>
    </w:p>
    <w:p w14:paraId="2B13CF72" w14:textId="77777777" w:rsidR="0079402A" w:rsidRPr="005F798F" w:rsidRDefault="0079402A" w:rsidP="0079402A">
      <w:pPr>
        <w:rPr>
          <w:b/>
          <w:bCs/>
        </w:rPr>
      </w:pPr>
      <w:bookmarkStart w:id="18" w:name="6._KITA_INFORMACIJA"/>
      <w:bookmarkEnd w:id="18"/>
      <w:r w:rsidRPr="005F798F">
        <w:rPr>
          <w:b/>
          <w:bCs/>
        </w:rPr>
        <w:t>6.</w:t>
      </w:r>
      <w:r w:rsidRPr="005F798F">
        <w:rPr>
          <w:b/>
          <w:bCs/>
        </w:rPr>
        <w:tab/>
        <w:t xml:space="preserve">Pakuotės turinys ir kita informacija </w:t>
      </w:r>
    </w:p>
    <w:p w14:paraId="510B7B80" w14:textId="77777777" w:rsidR="008632A6" w:rsidRDefault="008632A6">
      <w:pPr>
        <w:pStyle w:val="Pagrindinistekstas"/>
        <w:spacing w:before="1"/>
        <w:rPr>
          <w:b/>
        </w:rPr>
      </w:pPr>
    </w:p>
    <w:p w14:paraId="408DB9A9" w14:textId="525CCD49" w:rsidR="008632A6" w:rsidRDefault="0061219D" w:rsidP="0016045F">
      <w:pPr>
        <w:pStyle w:val="Antrat2"/>
        <w:ind w:left="0"/>
      </w:pPr>
      <w:proofErr w:type="spellStart"/>
      <w:r>
        <w:t>Lercapin</w:t>
      </w:r>
      <w:proofErr w:type="spellEnd"/>
      <w:r>
        <w:rPr>
          <w:spacing w:val="-3"/>
        </w:rPr>
        <w:t xml:space="preserve"> </w:t>
      </w:r>
      <w:r>
        <w:rPr>
          <w:spacing w:val="-2"/>
        </w:rPr>
        <w:t>sudėtis</w:t>
      </w:r>
    </w:p>
    <w:p w14:paraId="5CFF379D" w14:textId="1CDCA77E" w:rsidR="0079402A" w:rsidRDefault="0061219D" w:rsidP="0016045F">
      <w:pPr>
        <w:pStyle w:val="Sraopastraipa"/>
        <w:numPr>
          <w:ilvl w:val="0"/>
          <w:numId w:val="7"/>
        </w:numPr>
        <w:tabs>
          <w:tab w:val="left" w:pos="1439"/>
        </w:tabs>
        <w:ind w:right="232"/>
      </w:pPr>
      <w:r>
        <w:t>Veiklioji</w:t>
      </w:r>
      <w:r>
        <w:rPr>
          <w:spacing w:val="-5"/>
        </w:rPr>
        <w:t xml:space="preserve"> </w:t>
      </w:r>
      <w:r>
        <w:t>medžiaga</w:t>
      </w:r>
      <w:r>
        <w:rPr>
          <w:spacing w:val="-4"/>
        </w:rPr>
        <w:t xml:space="preserve"> </w:t>
      </w:r>
      <w:r>
        <w:t>yra</w:t>
      </w:r>
      <w:r>
        <w:rPr>
          <w:spacing w:val="-5"/>
        </w:rPr>
        <w:t xml:space="preserve"> </w:t>
      </w:r>
      <w:proofErr w:type="spellStart"/>
      <w:r>
        <w:t>lerkanidipino</w:t>
      </w:r>
      <w:proofErr w:type="spellEnd"/>
      <w:r>
        <w:rPr>
          <w:spacing w:val="-4"/>
        </w:rPr>
        <w:t xml:space="preserve"> </w:t>
      </w:r>
      <w:r>
        <w:t>hidrochloridas.</w:t>
      </w:r>
      <w:r>
        <w:rPr>
          <w:spacing w:val="-4"/>
        </w:rPr>
        <w:t xml:space="preserve"> </w:t>
      </w:r>
      <w:r>
        <w:t>Vienoje</w:t>
      </w:r>
      <w:r>
        <w:rPr>
          <w:spacing w:val="-4"/>
        </w:rPr>
        <w:t xml:space="preserve"> </w:t>
      </w:r>
      <w:r>
        <w:t>plėvele</w:t>
      </w:r>
      <w:r>
        <w:rPr>
          <w:spacing w:val="-5"/>
        </w:rPr>
        <w:t xml:space="preserve"> </w:t>
      </w:r>
      <w:r>
        <w:t>dengtoje</w:t>
      </w:r>
      <w:r>
        <w:rPr>
          <w:spacing w:val="-4"/>
        </w:rPr>
        <w:t xml:space="preserve"> </w:t>
      </w:r>
      <w:r>
        <w:t>tabletėje yra 10</w:t>
      </w:r>
      <w:r w:rsidR="0079402A">
        <w:t> </w:t>
      </w:r>
      <w:r>
        <w:t xml:space="preserve">mg </w:t>
      </w:r>
      <w:proofErr w:type="spellStart"/>
      <w:r>
        <w:t>lerkanidipino</w:t>
      </w:r>
      <w:proofErr w:type="spellEnd"/>
      <w:r>
        <w:t xml:space="preserve"> hidrochlorido, kuris atitinka</w:t>
      </w:r>
      <w:r>
        <w:rPr>
          <w:spacing w:val="40"/>
        </w:rPr>
        <w:t xml:space="preserve"> </w:t>
      </w:r>
      <w:r>
        <w:t xml:space="preserve">9,4 mg </w:t>
      </w:r>
      <w:proofErr w:type="spellStart"/>
      <w:r>
        <w:t>lerkanidipino</w:t>
      </w:r>
      <w:proofErr w:type="spellEnd"/>
      <w:r>
        <w:t>.</w:t>
      </w:r>
    </w:p>
    <w:p w14:paraId="7CE48DCA" w14:textId="77777777" w:rsidR="008632A6" w:rsidRDefault="0061219D" w:rsidP="0016045F">
      <w:pPr>
        <w:pStyle w:val="Sraopastraipa"/>
        <w:numPr>
          <w:ilvl w:val="0"/>
          <w:numId w:val="7"/>
        </w:numPr>
        <w:tabs>
          <w:tab w:val="left" w:pos="1439"/>
        </w:tabs>
        <w:ind w:right="232"/>
      </w:pPr>
      <w:r>
        <w:t>Pagalbinės</w:t>
      </w:r>
      <w:r w:rsidRPr="0079402A">
        <w:rPr>
          <w:spacing w:val="-6"/>
        </w:rPr>
        <w:t xml:space="preserve"> </w:t>
      </w:r>
      <w:r w:rsidRPr="0079402A">
        <w:rPr>
          <w:spacing w:val="-2"/>
        </w:rPr>
        <w:t>medžiagos</w:t>
      </w:r>
    </w:p>
    <w:p w14:paraId="67207E95" w14:textId="77777777" w:rsidR="008632A6" w:rsidRDefault="0061219D" w:rsidP="0016045F">
      <w:pPr>
        <w:tabs>
          <w:tab w:val="left" w:pos="502"/>
        </w:tabs>
        <w:spacing w:before="1"/>
        <w:ind w:left="720" w:right="703"/>
      </w:pPr>
      <w:r w:rsidRPr="0016045F">
        <w:rPr>
          <w:i/>
          <w:iCs/>
        </w:rPr>
        <w:t>Tabletės</w:t>
      </w:r>
      <w:r w:rsidRPr="0016045F">
        <w:rPr>
          <w:i/>
          <w:iCs/>
          <w:spacing w:val="-5"/>
        </w:rPr>
        <w:t xml:space="preserve"> </w:t>
      </w:r>
      <w:r w:rsidRPr="0016045F">
        <w:rPr>
          <w:i/>
          <w:iCs/>
        </w:rPr>
        <w:t>šerdis:</w:t>
      </w:r>
      <w:r w:rsidRPr="0079402A">
        <w:rPr>
          <w:spacing w:val="-5"/>
        </w:rPr>
        <w:t xml:space="preserve"> </w:t>
      </w:r>
      <w:r>
        <w:t>laktozės</w:t>
      </w:r>
      <w:r w:rsidRPr="0079402A">
        <w:rPr>
          <w:spacing w:val="-5"/>
        </w:rPr>
        <w:t xml:space="preserve"> </w:t>
      </w:r>
      <w:proofErr w:type="spellStart"/>
      <w:r>
        <w:t>monohidratas</w:t>
      </w:r>
      <w:proofErr w:type="spellEnd"/>
      <w:r>
        <w:t>,</w:t>
      </w:r>
      <w:r w:rsidRPr="0079402A">
        <w:rPr>
          <w:spacing w:val="-6"/>
        </w:rPr>
        <w:t xml:space="preserve"> </w:t>
      </w:r>
      <w:proofErr w:type="spellStart"/>
      <w:r>
        <w:t>mikrokristalinė</w:t>
      </w:r>
      <w:proofErr w:type="spellEnd"/>
      <w:r w:rsidRPr="0079402A">
        <w:rPr>
          <w:spacing w:val="-3"/>
        </w:rPr>
        <w:t xml:space="preserve"> </w:t>
      </w:r>
      <w:r>
        <w:t>celiuliozė,</w:t>
      </w:r>
      <w:r w:rsidRPr="0079402A">
        <w:rPr>
          <w:spacing w:val="-3"/>
        </w:rPr>
        <w:t xml:space="preserve"> </w:t>
      </w:r>
      <w:proofErr w:type="spellStart"/>
      <w:r>
        <w:t>karboksimetilkrakmolo</w:t>
      </w:r>
      <w:proofErr w:type="spellEnd"/>
      <w:r w:rsidRPr="0079402A">
        <w:rPr>
          <w:spacing w:val="-6"/>
        </w:rPr>
        <w:t xml:space="preserve"> </w:t>
      </w:r>
      <w:r>
        <w:t xml:space="preserve">A natrio druska, </w:t>
      </w:r>
      <w:proofErr w:type="spellStart"/>
      <w:r>
        <w:t>povidonas</w:t>
      </w:r>
      <w:proofErr w:type="spellEnd"/>
      <w:r>
        <w:t xml:space="preserve"> K30, magnio </w:t>
      </w:r>
      <w:proofErr w:type="spellStart"/>
      <w:r>
        <w:t>stearatas</w:t>
      </w:r>
      <w:proofErr w:type="spellEnd"/>
      <w:r>
        <w:t>;</w:t>
      </w:r>
    </w:p>
    <w:p w14:paraId="64A5123D" w14:textId="77777777" w:rsidR="008632A6" w:rsidRDefault="0061219D" w:rsidP="0016045F">
      <w:pPr>
        <w:pStyle w:val="Pagrindinistekstas"/>
        <w:spacing w:line="242" w:lineRule="auto"/>
        <w:ind w:left="720" w:right="372"/>
      </w:pPr>
      <w:r w:rsidRPr="0016045F">
        <w:rPr>
          <w:i/>
          <w:iCs/>
        </w:rPr>
        <w:t>Tabletės</w:t>
      </w:r>
      <w:r w:rsidRPr="0016045F">
        <w:rPr>
          <w:i/>
          <w:iCs/>
          <w:spacing w:val="-4"/>
        </w:rPr>
        <w:t xml:space="preserve"> </w:t>
      </w:r>
      <w:r w:rsidRPr="0016045F">
        <w:rPr>
          <w:i/>
          <w:iCs/>
        </w:rPr>
        <w:t>plėvelė:</w:t>
      </w:r>
      <w:r>
        <w:rPr>
          <w:spacing w:val="40"/>
        </w:rPr>
        <w:t xml:space="preserve"> </w:t>
      </w:r>
      <w:proofErr w:type="spellStart"/>
      <w:r>
        <w:t>hipromeliozė</w:t>
      </w:r>
      <w:proofErr w:type="spellEnd"/>
      <w:r>
        <w:t>,</w:t>
      </w:r>
      <w:r>
        <w:rPr>
          <w:spacing w:val="-5"/>
        </w:rPr>
        <w:t xml:space="preserve"> </w:t>
      </w:r>
      <w:r>
        <w:t>talkas,</w:t>
      </w:r>
      <w:r>
        <w:rPr>
          <w:spacing w:val="-2"/>
        </w:rPr>
        <w:t xml:space="preserve"> </w:t>
      </w:r>
      <w:r>
        <w:t>titano</w:t>
      </w:r>
      <w:r>
        <w:rPr>
          <w:spacing w:val="-2"/>
        </w:rPr>
        <w:t xml:space="preserve"> </w:t>
      </w:r>
      <w:r>
        <w:t>dioksidas</w:t>
      </w:r>
      <w:r>
        <w:rPr>
          <w:spacing w:val="-2"/>
        </w:rPr>
        <w:t xml:space="preserve"> </w:t>
      </w:r>
      <w:r>
        <w:t>(E</w:t>
      </w:r>
      <w:r>
        <w:rPr>
          <w:spacing w:val="-3"/>
        </w:rPr>
        <w:t xml:space="preserve"> </w:t>
      </w:r>
      <w:r>
        <w:t>171),</w:t>
      </w:r>
      <w:r>
        <w:rPr>
          <w:spacing w:val="-5"/>
        </w:rPr>
        <w:t xml:space="preserve"> </w:t>
      </w:r>
      <w:proofErr w:type="spellStart"/>
      <w:r>
        <w:t>makrogolis</w:t>
      </w:r>
      <w:proofErr w:type="spellEnd"/>
      <w:r>
        <w:rPr>
          <w:spacing w:val="-2"/>
        </w:rPr>
        <w:t xml:space="preserve"> </w:t>
      </w:r>
      <w:r>
        <w:t>6000,</w:t>
      </w:r>
      <w:r>
        <w:rPr>
          <w:spacing w:val="-2"/>
        </w:rPr>
        <w:t xml:space="preserve"> </w:t>
      </w:r>
      <w:r>
        <w:t>geležies</w:t>
      </w:r>
      <w:r>
        <w:rPr>
          <w:spacing w:val="-2"/>
        </w:rPr>
        <w:t xml:space="preserve"> </w:t>
      </w:r>
      <w:r>
        <w:t>oksidas (E 172).</w:t>
      </w:r>
    </w:p>
    <w:p w14:paraId="2BB98E85" w14:textId="77777777" w:rsidR="008632A6" w:rsidRDefault="0061219D" w:rsidP="0016045F">
      <w:pPr>
        <w:pStyle w:val="Antrat2"/>
        <w:spacing w:before="247"/>
        <w:ind w:left="0"/>
      </w:pPr>
      <w:proofErr w:type="spellStart"/>
      <w:r>
        <w:t>Lercapin</w:t>
      </w:r>
      <w:proofErr w:type="spellEnd"/>
      <w:r>
        <w:rPr>
          <w:spacing w:val="-4"/>
        </w:rPr>
        <w:t xml:space="preserve"> </w:t>
      </w:r>
      <w:r>
        <w:t>10</w:t>
      </w:r>
      <w:r>
        <w:rPr>
          <w:spacing w:val="-5"/>
        </w:rPr>
        <w:t xml:space="preserve"> </w:t>
      </w:r>
      <w:r>
        <w:t>mg</w:t>
      </w:r>
      <w:r>
        <w:rPr>
          <w:spacing w:val="-2"/>
        </w:rPr>
        <w:t xml:space="preserve"> </w:t>
      </w:r>
      <w:r>
        <w:t>išvaizda</w:t>
      </w:r>
      <w:r>
        <w:rPr>
          <w:spacing w:val="-6"/>
        </w:rPr>
        <w:t xml:space="preserve"> </w:t>
      </w:r>
      <w:r>
        <w:t>ir</w:t>
      </w:r>
      <w:r>
        <w:rPr>
          <w:spacing w:val="-2"/>
        </w:rPr>
        <w:t xml:space="preserve"> </w:t>
      </w:r>
      <w:r>
        <w:t>kiekis</w:t>
      </w:r>
      <w:r>
        <w:rPr>
          <w:spacing w:val="-2"/>
        </w:rPr>
        <w:t xml:space="preserve"> pakuotėje</w:t>
      </w:r>
    </w:p>
    <w:p w14:paraId="089D4E6D" w14:textId="7914B782" w:rsidR="008632A6" w:rsidRDefault="0061219D" w:rsidP="0016045F">
      <w:pPr>
        <w:pStyle w:val="Pagrindinistekstas"/>
        <w:spacing w:line="252" w:lineRule="exact"/>
      </w:pPr>
      <w:r>
        <w:t>Geltonos,</w:t>
      </w:r>
      <w:r>
        <w:rPr>
          <w:spacing w:val="-6"/>
        </w:rPr>
        <w:t xml:space="preserve"> </w:t>
      </w:r>
      <w:r>
        <w:t>apskritos</w:t>
      </w:r>
      <w:r w:rsidR="0079402A">
        <w:t>,</w:t>
      </w:r>
      <w:r>
        <w:rPr>
          <w:spacing w:val="-6"/>
        </w:rPr>
        <w:t xml:space="preserve"> </w:t>
      </w:r>
      <w:r>
        <w:t>abipus</w:t>
      </w:r>
      <w:r>
        <w:rPr>
          <w:spacing w:val="-3"/>
        </w:rPr>
        <w:t xml:space="preserve"> </w:t>
      </w:r>
      <w:r>
        <w:t>išgaubtos</w:t>
      </w:r>
      <w:r w:rsidR="0079402A">
        <w:t>, 6,5</w:t>
      </w:r>
      <w:r w:rsidR="0079402A" w:rsidRPr="00AA2605">
        <w:t> </w:t>
      </w:r>
      <w:r w:rsidR="0079402A">
        <w:t>mm skersmens,</w:t>
      </w:r>
      <w:r>
        <w:rPr>
          <w:spacing w:val="-4"/>
        </w:rPr>
        <w:t xml:space="preserve"> </w:t>
      </w:r>
      <w:r>
        <w:t>plėvele</w:t>
      </w:r>
      <w:r>
        <w:rPr>
          <w:spacing w:val="-4"/>
        </w:rPr>
        <w:t xml:space="preserve"> </w:t>
      </w:r>
      <w:r>
        <w:t>dengtos</w:t>
      </w:r>
      <w:r>
        <w:rPr>
          <w:spacing w:val="-5"/>
        </w:rPr>
        <w:t xml:space="preserve"> </w:t>
      </w:r>
      <w:r>
        <w:t>tabletės</w:t>
      </w:r>
      <w:r>
        <w:rPr>
          <w:spacing w:val="-6"/>
        </w:rPr>
        <w:t xml:space="preserve"> </w:t>
      </w:r>
      <w:r>
        <w:t>su</w:t>
      </w:r>
      <w:r>
        <w:rPr>
          <w:spacing w:val="-4"/>
        </w:rPr>
        <w:t xml:space="preserve"> </w:t>
      </w:r>
      <w:r>
        <w:t>laužimo</w:t>
      </w:r>
      <w:r>
        <w:rPr>
          <w:spacing w:val="-3"/>
        </w:rPr>
        <w:t xml:space="preserve"> </w:t>
      </w:r>
      <w:r>
        <w:t>vagele</w:t>
      </w:r>
      <w:r>
        <w:rPr>
          <w:spacing w:val="-6"/>
        </w:rPr>
        <w:t xml:space="preserve"> </w:t>
      </w:r>
      <w:r>
        <w:t>vienoje</w:t>
      </w:r>
      <w:r>
        <w:rPr>
          <w:spacing w:val="-5"/>
        </w:rPr>
        <w:t xml:space="preserve"> </w:t>
      </w:r>
      <w:r>
        <w:rPr>
          <w:spacing w:val="-2"/>
        </w:rPr>
        <w:t>pusėje.</w:t>
      </w:r>
      <w:r w:rsidR="0079402A">
        <w:rPr>
          <w:spacing w:val="-2"/>
        </w:rPr>
        <w:t xml:space="preserve"> </w:t>
      </w:r>
      <w:r w:rsidR="0079402A" w:rsidRPr="0079402A">
        <w:rPr>
          <w:spacing w:val="-2"/>
        </w:rPr>
        <w:t>Vagelė skirta tik tabletei perlaužti, kad būtų lengviau nuryti, bet ne jai padalyti į lygias dozes.</w:t>
      </w:r>
    </w:p>
    <w:p w14:paraId="15D6515D" w14:textId="77777777" w:rsidR="008632A6" w:rsidRDefault="008632A6" w:rsidP="00E8755D">
      <w:pPr>
        <w:pStyle w:val="Pagrindinistekstas"/>
        <w:spacing w:before="1"/>
      </w:pPr>
    </w:p>
    <w:p w14:paraId="77ECADE5" w14:textId="46A64D11" w:rsidR="00E8755D" w:rsidRDefault="00E8755D" w:rsidP="0016045F">
      <w:pPr>
        <w:pStyle w:val="Pagrindinistekstas"/>
      </w:pPr>
      <w:proofErr w:type="spellStart"/>
      <w:r>
        <w:t>Lercapin</w:t>
      </w:r>
      <w:proofErr w:type="spellEnd"/>
      <w:r>
        <w:t xml:space="preserve"> tiekiamas kartono dėžutėje esančiose a</w:t>
      </w:r>
      <w:r w:rsidR="0061219D">
        <w:t>liuminio</w:t>
      </w:r>
      <w:r w:rsidR="0061219D">
        <w:rPr>
          <w:spacing w:val="-8"/>
        </w:rPr>
        <w:t xml:space="preserve"> </w:t>
      </w:r>
      <w:r w:rsidR="0061219D">
        <w:t>folijos</w:t>
      </w:r>
      <w:r w:rsidR="0061219D">
        <w:rPr>
          <w:spacing w:val="-7"/>
        </w:rPr>
        <w:t xml:space="preserve"> </w:t>
      </w:r>
      <w:r w:rsidR="0061219D">
        <w:t>ir</w:t>
      </w:r>
      <w:r w:rsidR="0061219D">
        <w:rPr>
          <w:spacing w:val="-5"/>
        </w:rPr>
        <w:t xml:space="preserve"> </w:t>
      </w:r>
      <w:r w:rsidR="0061219D">
        <w:t>PVC</w:t>
      </w:r>
      <w:r w:rsidR="0061219D">
        <w:rPr>
          <w:spacing w:val="-7"/>
        </w:rPr>
        <w:t xml:space="preserve"> </w:t>
      </w:r>
      <w:r w:rsidR="0061219D">
        <w:t>lizdinė</w:t>
      </w:r>
      <w:r>
        <w:t>se</w:t>
      </w:r>
      <w:r w:rsidR="0061219D">
        <w:rPr>
          <w:spacing w:val="-7"/>
        </w:rPr>
        <w:t xml:space="preserve"> </w:t>
      </w:r>
      <w:r w:rsidR="0061219D">
        <w:t>plokštelė</w:t>
      </w:r>
      <w:r>
        <w:t>se</w:t>
      </w:r>
      <w:r w:rsidR="0061219D">
        <w:t xml:space="preserve">. </w:t>
      </w:r>
      <w:r>
        <w:t>Pakuotėje</w:t>
      </w:r>
      <w:r w:rsidR="0061219D">
        <w:t xml:space="preserve"> yra 50 tablečių.</w:t>
      </w:r>
    </w:p>
    <w:p w14:paraId="7A47525E" w14:textId="77777777" w:rsidR="008632A6" w:rsidRDefault="008632A6" w:rsidP="0016045F">
      <w:pPr>
        <w:pStyle w:val="Pagrindinistekstas"/>
        <w:ind w:right="4798"/>
      </w:pPr>
      <w:bookmarkStart w:id="19" w:name="Rinkodaros_teisės_turėtojas"/>
      <w:bookmarkEnd w:id="19"/>
    </w:p>
    <w:p w14:paraId="5062B294" w14:textId="18DEAEE0" w:rsidR="008632A6" w:rsidRDefault="00E8755D" w:rsidP="0016045F">
      <w:pPr>
        <w:pStyle w:val="Antrat2"/>
        <w:spacing w:line="240" w:lineRule="auto"/>
        <w:ind w:left="0"/>
      </w:pPr>
      <w:bookmarkStart w:id="20" w:name="Gamintojas"/>
      <w:bookmarkEnd w:id="20"/>
      <w:r w:rsidRPr="005F798F">
        <w:t>Registruotojas eksportuojančioje valstybėje</w:t>
      </w:r>
      <w:r>
        <w:rPr>
          <w:spacing w:val="-2"/>
        </w:rPr>
        <w:t xml:space="preserve"> ir g</w:t>
      </w:r>
      <w:r w:rsidR="0061219D">
        <w:rPr>
          <w:spacing w:val="-2"/>
        </w:rPr>
        <w:t>amintojas</w:t>
      </w:r>
    </w:p>
    <w:p w14:paraId="0F2012A6" w14:textId="091C2987" w:rsidR="008632A6" w:rsidRDefault="0061219D" w:rsidP="0016045F">
      <w:pPr>
        <w:pStyle w:val="Pagrindinistekstas"/>
      </w:pPr>
      <w:r>
        <w:rPr>
          <w:spacing w:val="-2"/>
        </w:rPr>
        <w:t>BERLIN-CHEMIE</w:t>
      </w:r>
      <w:r>
        <w:rPr>
          <w:spacing w:val="12"/>
        </w:rPr>
        <w:t xml:space="preserve"> </w:t>
      </w:r>
      <w:r>
        <w:rPr>
          <w:spacing w:val="-5"/>
        </w:rPr>
        <w:t>AG</w:t>
      </w:r>
      <w:r w:rsidR="00E8755D">
        <w:t xml:space="preserve">, </w:t>
      </w:r>
      <w:proofErr w:type="spellStart"/>
      <w:r>
        <w:t>Glienicker</w:t>
      </w:r>
      <w:proofErr w:type="spellEnd"/>
      <w:r>
        <w:rPr>
          <w:spacing w:val="-5"/>
        </w:rPr>
        <w:t xml:space="preserve"> </w:t>
      </w:r>
      <w:proofErr w:type="spellStart"/>
      <w:r>
        <w:t>Weg</w:t>
      </w:r>
      <w:proofErr w:type="spellEnd"/>
      <w:r>
        <w:rPr>
          <w:spacing w:val="-2"/>
        </w:rPr>
        <w:t xml:space="preserve"> </w:t>
      </w:r>
      <w:r>
        <w:rPr>
          <w:spacing w:val="-5"/>
        </w:rPr>
        <w:t>125</w:t>
      </w:r>
      <w:r w:rsidR="00E8755D">
        <w:t xml:space="preserve">, </w:t>
      </w:r>
      <w:r>
        <w:t>12489</w:t>
      </w:r>
      <w:r>
        <w:rPr>
          <w:spacing w:val="-14"/>
        </w:rPr>
        <w:t xml:space="preserve"> </w:t>
      </w:r>
      <w:proofErr w:type="spellStart"/>
      <w:r>
        <w:t>Berlin</w:t>
      </w:r>
      <w:proofErr w:type="spellEnd"/>
      <w:r>
        <w:t>,</w:t>
      </w:r>
      <w:r>
        <w:rPr>
          <w:spacing w:val="-14"/>
        </w:rPr>
        <w:t xml:space="preserve"> </w:t>
      </w:r>
      <w:r>
        <w:t>Vokietija</w:t>
      </w:r>
    </w:p>
    <w:p w14:paraId="5F5DDB8E" w14:textId="77777777" w:rsidR="00E8755D" w:rsidRDefault="00E8755D" w:rsidP="00E8755D">
      <w:pPr>
        <w:rPr>
          <w:b/>
          <w:bCs/>
        </w:rPr>
      </w:pPr>
    </w:p>
    <w:p w14:paraId="4CCF5E70" w14:textId="6BA2CB4B" w:rsidR="00E8755D" w:rsidRPr="005F798F" w:rsidRDefault="00E8755D" w:rsidP="00E8755D">
      <w:pPr>
        <w:rPr>
          <w:b/>
          <w:bCs/>
        </w:rPr>
      </w:pPr>
      <w:r w:rsidRPr="005F798F">
        <w:rPr>
          <w:b/>
          <w:bCs/>
        </w:rPr>
        <w:t xml:space="preserve">Lygiagretus importuotojas </w:t>
      </w:r>
    </w:p>
    <w:p w14:paraId="4A66D471" w14:textId="77777777" w:rsidR="00E8755D" w:rsidRPr="00D606E6" w:rsidRDefault="00E8755D" w:rsidP="00E8755D">
      <w:r w:rsidRPr="00D606E6">
        <w:t>UAB „</w:t>
      </w:r>
      <w:proofErr w:type="spellStart"/>
      <w:r w:rsidRPr="00D606E6">
        <w:t>Lex</w:t>
      </w:r>
      <w:proofErr w:type="spellEnd"/>
      <w:r w:rsidRPr="00D606E6">
        <w:t xml:space="preserve"> ano“, Naugarduko g. 3, LT-03231 Vilnius, Lietuva</w:t>
      </w:r>
    </w:p>
    <w:p w14:paraId="65F0CB9D" w14:textId="77777777" w:rsidR="00E8755D" w:rsidRPr="00D606E6" w:rsidRDefault="00E8755D" w:rsidP="00E8755D"/>
    <w:p w14:paraId="61C03AB2" w14:textId="1F48E08E" w:rsidR="00E8755D" w:rsidRPr="005F798F" w:rsidRDefault="00E8755D" w:rsidP="00E8755D">
      <w:pPr>
        <w:rPr>
          <w:b/>
          <w:bCs/>
        </w:rPr>
      </w:pPr>
      <w:r w:rsidRPr="005F798F">
        <w:rPr>
          <w:b/>
          <w:bCs/>
        </w:rPr>
        <w:t>Perpak</w:t>
      </w:r>
      <w:r w:rsidR="0013682A">
        <w:rPr>
          <w:b/>
          <w:bCs/>
        </w:rPr>
        <w:t>avo</w:t>
      </w:r>
    </w:p>
    <w:p w14:paraId="2698B7C0" w14:textId="77777777" w:rsidR="00E8755D" w:rsidRPr="00D606E6" w:rsidRDefault="00E8755D" w:rsidP="00E8755D">
      <w:r w:rsidRPr="00D606E6">
        <w:t>Lietuvos ir Norvegijos UAB „</w:t>
      </w:r>
      <w:proofErr w:type="spellStart"/>
      <w:r w:rsidRPr="00D606E6">
        <w:t>Norfachema</w:t>
      </w:r>
      <w:proofErr w:type="spellEnd"/>
      <w:r w:rsidRPr="00D606E6">
        <w:t xml:space="preserve">“, Vytauto g. 6, LT-55175 Jonava, Lietuva </w:t>
      </w:r>
    </w:p>
    <w:p w14:paraId="4BCE089B" w14:textId="77777777" w:rsidR="00E8755D" w:rsidRPr="00D606E6" w:rsidRDefault="00E8755D" w:rsidP="00E8755D">
      <w:r w:rsidRPr="00D606E6">
        <w:t>arba</w:t>
      </w:r>
    </w:p>
    <w:p w14:paraId="3A2D0391" w14:textId="77777777" w:rsidR="00E8755D" w:rsidRPr="00D606E6" w:rsidRDefault="00E8755D" w:rsidP="00E8755D">
      <w:r w:rsidRPr="00D606E6">
        <w:t xml:space="preserve">UAB „ENTAFARMA“, </w:t>
      </w:r>
      <w:proofErr w:type="spellStart"/>
      <w:r w:rsidRPr="00D606E6">
        <w:t>Klonėnų</w:t>
      </w:r>
      <w:proofErr w:type="spellEnd"/>
      <w:r w:rsidRPr="00D606E6">
        <w:t xml:space="preserve"> vs. 1, LT-19156 Širvintų r. sav., Lietuva</w:t>
      </w:r>
    </w:p>
    <w:p w14:paraId="6BEEA2AC" w14:textId="77777777" w:rsidR="00E8755D" w:rsidRPr="00D606E6" w:rsidRDefault="00E8755D" w:rsidP="00E8755D">
      <w:r w:rsidRPr="00D606E6">
        <w:t xml:space="preserve">arba </w:t>
      </w:r>
    </w:p>
    <w:p w14:paraId="3CE387E3" w14:textId="77777777" w:rsidR="00E8755D" w:rsidRPr="00D606E6" w:rsidRDefault="00E8755D" w:rsidP="00E8755D">
      <w:proofErr w:type="spellStart"/>
      <w:r w:rsidRPr="00D606E6">
        <w:t>Medezin</w:t>
      </w:r>
      <w:proofErr w:type="spellEnd"/>
      <w:r w:rsidRPr="00D606E6">
        <w:t xml:space="preserve"> Sp. z </w:t>
      </w:r>
      <w:proofErr w:type="spellStart"/>
      <w:r w:rsidRPr="00D606E6">
        <w:t>o.o</w:t>
      </w:r>
      <w:proofErr w:type="spellEnd"/>
      <w:r w:rsidRPr="00D606E6">
        <w:t xml:space="preserve">., </w:t>
      </w:r>
      <w:proofErr w:type="spellStart"/>
      <w:r w:rsidRPr="00D606E6">
        <w:t>Ul</w:t>
      </w:r>
      <w:proofErr w:type="spellEnd"/>
      <w:r w:rsidRPr="00D606E6">
        <w:t xml:space="preserve">. </w:t>
      </w:r>
      <w:proofErr w:type="spellStart"/>
      <w:r w:rsidRPr="00D606E6">
        <w:t>Księdza</w:t>
      </w:r>
      <w:proofErr w:type="spellEnd"/>
      <w:r w:rsidRPr="00D606E6">
        <w:t xml:space="preserve"> </w:t>
      </w:r>
      <w:proofErr w:type="spellStart"/>
      <w:r w:rsidRPr="00D606E6">
        <w:t>Kazimierza</w:t>
      </w:r>
      <w:proofErr w:type="spellEnd"/>
      <w:r w:rsidRPr="00D606E6">
        <w:t xml:space="preserve"> </w:t>
      </w:r>
      <w:proofErr w:type="spellStart"/>
      <w:r w:rsidRPr="00D606E6">
        <w:t>Janika</w:t>
      </w:r>
      <w:proofErr w:type="spellEnd"/>
      <w:r w:rsidRPr="00D606E6">
        <w:t xml:space="preserve"> 14, </w:t>
      </w:r>
      <w:proofErr w:type="spellStart"/>
      <w:r w:rsidRPr="00D606E6">
        <w:t>Konstantynów</w:t>
      </w:r>
      <w:proofErr w:type="spellEnd"/>
      <w:r w:rsidRPr="00D606E6">
        <w:t xml:space="preserve"> </w:t>
      </w:r>
      <w:proofErr w:type="spellStart"/>
      <w:r w:rsidRPr="00D606E6">
        <w:t>Łódzki</w:t>
      </w:r>
      <w:proofErr w:type="spellEnd"/>
      <w:r w:rsidRPr="00D606E6">
        <w:t>, 95-050, Lenkija</w:t>
      </w:r>
    </w:p>
    <w:p w14:paraId="53976D17" w14:textId="77777777" w:rsidR="008632A6" w:rsidRDefault="008632A6">
      <w:pPr>
        <w:pStyle w:val="Pagrindinistekstas"/>
      </w:pPr>
    </w:p>
    <w:p w14:paraId="726A6713" w14:textId="77777777" w:rsidR="00E8755D" w:rsidRDefault="00E8755D">
      <w:pPr>
        <w:pStyle w:val="Pagrindinistekstas"/>
      </w:pPr>
    </w:p>
    <w:p w14:paraId="0B4823A2" w14:textId="16CD01F4" w:rsidR="00E8755D" w:rsidRPr="005F798F" w:rsidRDefault="00E8755D" w:rsidP="00E8755D">
      <w:pPr>
        <w:rPr>
          <w:b/>
          <w:bCs/>
        </w:rPr>
      </w:pPr>
      <w:r w:rsidRPr="005F798F">
        <w:rPr>
          <w:b/>
          <w:bCs/>
        </w:rPr>
        <w:lastRenderedPageBreak/>
        <w:t>Šis pakuotės lapelis paskutinį kartą peržiūrėtas</w:t>
      </w:r>
      <w:r w:rsidR="00C93150">
        <w:rPr>
          <w:b/>
          <w:bCs/>
        </w:rPr>
        <w:t xml:space="preserve"> 2025-12-08.</w:t>
      </w:r>
    </w:p>
    <w:p w14:paraId="698BB91E" w14:textId="77777777" w:rsidR="00E8755D" w:rsidRPr="00D606E6" w:rsidRDefault="00E8755D" w:rsidP="00E8755D">
      <w:r w:rsidRPr="00D606E6">
        <w:tab/>
      </w:r>
    </w:p>
    <w:p w14:paraId="3049A7BD" w14:textId="77777777" w:rsidR="00E8755D" w:rsidRPr="00D606E6" w:rsidRDefault="00E8755D" w:rsidP="00E8755D">
      <w:r w:rsidRPr="00D606E6">
        <w:t xml:space="preserve">Išsami informacija apie šį vaistą pateikiama Valstybinės vaistų kontrolės tarnybos prie Lietuvos Respublikos sveikatos apsaugos ministerijos tinklalapyje </w:t>
      </w:r>
      <w:hyperlink r:id="rId9" w:history="1">
        <w:r w:rsidRPr="005F798F">
          <w:rPr>
            <w:rStyle w:val="Hipersaitas"/>
          </w:rPr>
          <w:t>https://vvkt.lrv.lt/lt/</w:t>
        </w:r>
      </w:hyperlink>
      <w:r w:rsidRPr="00D606E6">
        <w:t>.</w:t>
      </w:r>
    </w:p>
    <w:p w14:paraId="75E2A6FD" w14:textId="77777777" w:rsidR="00E8755D" w:rsidRDefault="00E8755D">
      <w:pPr>
        <w:pStyle w:val="Pagrindinistekstas"/>
      </w:pPr>
    </w:p>
    <w:p w14:paraId="02008BDA" w14:textId="0E59EA62" w:rsidR="008632A6" w:rsidRDefault="0061219D" w:rsidP="0016045F">
      <w:pPr>
        <w:spacing w:line="480" w:lineRule="auto"/>
        <w:ind w:right="1965"/>
      </w:pPr>
      <w:r w:rsidRPr="0016045F">
        <w:rPr>
          <w:i/>
          <w:iCs/>
        </w:rPr>
        <w:t xml:space="preserve">Šio vaistinio preparato pavadinimas eksportuojančioje valstybėje yra </w:t>
      </w:r>
      <w:proofErr w:type="spellStart"/>
      <w:r w:rsidRPr="0016045F">
        <w:rPr>
          <w:i/>
          <w:iCs/>
        </w:rPr>
        <w:t>Carmen</w:t>
      </w:r>
      <w:proofErr w:type="spellEnd"/>
      <w:r w:rsidRPr="0016045F">
        <w:rPr>
          <w:i/>
          <w:iCs/>
        </w:rPr>
        <w:t xml:space="preserve">. </w:t>
      </w:r>
    </w:p>
    <w:sectPr w:rsidR="008632A6">
      <w:pgSz w:w="11910" w:h="16840"/>
      <w:pgMar w:top="1040" w:right="1275" w:bottom="980" w:left="1275"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8710" w14:textId="77777777" w:rsidR="0061219D" w:rsidRDefault="0061219D">
      <w:r>
        <w:separator/>
      </w:r>
    </w:p>
  </w:endnote>
  <w:endnote w:type="continuationSeparator" w:id="0">
    <w:p w14:paraId="16772E46" w14:textId="77777777" w:rsidR="0061219D" w:rsidRDefault="0061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D544" w14:textId="77777777" w:rsidR="008632A6" w:rsidRDefault="0061219D">
    <w:pPr>
      <w:pStyle w:val="Pagrindinistekstas"/>
      <w:spacing w:line="14" w:lineRule="auto"/>
      <w:rPr>
        <w:sz w:val="20"/>
      </w:rPr>
    </w:pPr>
    <w:r>
      <w:rPr>
        <w:noProof/>
        <w:sz w:val="20"/>
      </w:rPr>
      <mc:AlternateContent>
        <mc:Choice Requires="wps">
          <w:drawing>
            <wp:anchor distT="0" distB="0" distL="0" distR="0" simplePos="0" relativeHeight="487347200" behindDoc="1" locked="0" layoutInCell="1" allowOverlap="1" wp14:anchorId="41244834" wp14:editId="27F2C337">
              <wp:simplePos x="0" y="0"/>
              <wp:positionH relativeFrom="page">
                <wp:posOffset>6551676</wp:posOffset>
              </wp:positionH>
              <wp:positionV relativeFrom="page">
                <wp:posOffset>10056394</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4BA29EC" w14:textId="77777777" w:rsidR="008632A6" w:rsidRDefault="0061219D">
                          <w:pPr>
                            <w:pStyle w:val="Pagrindinistekstas"/>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1244834" id="_x0000_t202" coordsize="21600,21600" o:spt="202" path="m,l,21600r21600,l21600,xe">
              <v:stroke joinstyle="miter"/>
              <v:path gradientshapeok="t" o:connecttype="rect"/>
            </v:shapetype>
            <v:shape id="Textbox 1" o:spid="_x0000_s1051" type="#_x0000_t202" style="position:absolute;margin-left:515.9pt;margin-top:791.85pt;width:12.55pt;height:14.2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" filled="f" stroked="f">
              <v:textbox inset="0,0,0,0">
                <w:txbxContent>
                  <w:p w14:paraId="04BA29EC" w14:textId="77777777" w:rsidR="008632A6" w:rsidRDefault="0061219D">
                    <w:pPr>
                      <w:pStyle w:val="Pagrindinistekstas"/>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F374" w14:textId="77777777" w:rsidR="0061219D" w:rsidRDefault="0061219D">
      <w:r>
        <w:separator/>
      </w:r>
    </w:p>
  </w:footnote>
  <w:footnote w:type="continuationSeparator" w:id="0">
    <w:p w14:paraId="79E0A4A8" w14:textId="77777777" w:rsidR="0061219D" w:rsidRDefault="00612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900"/>
    <w:multiLevelType w:val="hybridMultilevel"/>
    <w:tmpl w:val="107E354E"/>
    <w:lvl w:ilvl="0" w:tplc="4E1E3D1A">
      <w:start w:val="1"/>
      <w:numFmt w:val="decimal"/>
      <w:lvlText w:val="%1."/>
      <w:lvlJc w:val="left"/>
      <w:pPr>
        <w:ind w:left="1439" w:hanging="1297"/>
        <w:jc w:val="right"/>
      </w:pPr>
      <w:rPr>
        <w:rFonts w:ascii="Times New Roman" w:eastAsia="Times New Roman" w:hAnsi="Times New Roman" w:cs="Times New Roman" w:hint="default"/>
        <w:b/>
        <w:bCs/>
        <w:i w:val="0"/>
        <w:iCs w:val="0"/>
        <w:spacing w:val="0"/>
        <w:w w:val="100"/>
        <w:sz w:val="22"/>
        <w:szCs w:val="22"/>
        <w:lang w:val="lt-LT" w:eastAsia="en-US" w:bidi="ar-SA"/>
      </w:rPr>
    </w:lvl>
    <w:lvl w:ilvl="1" w:tplc="8E08575E">
      <w:numFmt w:val="bullet"/>
      <w:lvlText w:val="-"/>
      <w:lvlJc w:val="left"/>
      <w:pPr>
        <w:ind w:left="143" w:hanging="1297"/>
      </w:pPr>
      <w:rPr>
        <w:rFonts w:ascii="Times New Roman" w:eastAsia="Times New Roman" w:hAnsi="Times New Roman" w:cs="Times New Roman" w:hint="default"/>
        <w:spacing w:val="0"/>
        <w:w w:val="100"/>
        <w:lang w:val="lt-LT" w:eastAsia="en-US" w:bidi="ar-SA"/>
      </w:rPr>
    </w:lvl>
    <w:lvl w:ilvl="2" w:tplc="108AD4FC">
      <w:numFmt w:val="bullet"/>
      <w:lvlText w:val="•"/>
      <w:lvlJc w:val="left"/>
      <w:pPr>
        <w:ind w:left="1440" w:hanging="1297"/>
      </w:pPr>
      <w:rPr>
        <w:rFonts w:hint="default"/>
        <w:lang w:val="lt-LT" w:eastAsia="en-US" w:bidi="ar-SA"/>
      </w:rPr>
    </w:lvl>
    <w:lvl w:ilvl="3" w:tplc="666CDD78">
      <w:numFmt w:val="bullet"/>
      <w:lvlText w:val="•"/>
      <w:lvlJc w:val="left"/>
      <w:pPr>
        <w:ind w:left="2429" w:hanging="1297"/>
      </w:pPr>
      <w:rPr>
        <w:rFonts w:hint="default"/>
        <w:lang w:val="lt-LT" w:eastAsia="en-US" w:bidi="ar-SA"/>
      </w:rPr>
    </w:lvl>
    <w:lvl w:ilvl="4" w:tplc="C97C3EEE">
      <w:numFmt w:val="bullet"/>
      <w:lvlText w:val="•"/>
      <w:lvlJc w:val="left"/>
      <w:pPr>
        <w:ind w:left="3419" w:hanging="1297"/>
      </w:pPr>
      <w:rPr>
        <w:rFonts w:hint="default"/>
        <w:lang w:val="lt-LT" w:eastAsia="en-US" w:bidi="ar-SA"/>
      </w:rPr>
    </w:lvl>
    <w:lvl w:ilvl="5" w:tplc="801A08D8">
      <w:numFmt w:val="bullet"/>
      <w:lvlText w:val="•"/>
      <w:lvlJc w:val="left"/>
      <w:pPr>
        <w:ind w:left="4408" w:hanging="1297"/>
      </w:pPr>
      <w:rPr>
        <w:rFonts w:hint="default"/>
        <w:lang w:val="lt-LT" w:eastAsia="en-US" w:bidi="ar-SA"/>
      </w:rPr>
    </w:lvl>
    <w:lvl w:ilvl="6" w:tplc="A2F62CBC">
      <w:numFmt w:val="bullet"/>
      <w:lvlText w:val="•"/>
      <w:lvlJc w:val="left"/>
      <w:pPr>
        <w:ind w:left="5398" w:hanging="1297"/>
      </w:pPr>
      <w:rPr>
        <w:rFonts w:hint="default"/>
        <w:lang w:val="lt-LT" w:eastAsia="en-US" w:bidi="ar-SA"/>
      </w:rPr>
    </w:lvl>
    <w:lvl w:ilvl="7" w:tplc="ACEC6EAE">
      <w:numFmt w:val="bullet"/>
      <w:lvlText w:val="•"/>
      <w:lvlJc w:val="left"/>
      <w:pPr>
        <w:ind w:left="6387" w:hanging="1297"/>
      </w:pPr>
      <w:rPr>
        <w:rFonts w:hint="default"/>
        <w:lang w:val="lt-LT" w:eastAsia="en-US" w:bidi="ar-SA"/>
      </w:rPr>
    </w:lvl>
    <w:lvl w:ilvl="8" w:tplc="6F48AF5C">
      <w:numFmt w:val="bullet"/>
      <w:lvlText w:val="•"/>
      <w:lvlJc w:val="left"/>
      <w:pPr>
        <w:ind w:left="7377" w:hanging="1297"/>
      </w:pPr>
      <w:rPr>
        <w:rFonts w:hint="default"/>
        <w:lang w:val="lt-LT" w:eastAsia="en-US" w:bidi="ar-SA"/>
      </w:rPr>
    </w:lvl>
  </w:abstractNum>
  <w:abstractNum w:abstractNumId="1"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08C75879"/>
    <w:multiLevelType w:val="hybridMultilevel"/>
    <w:tmpl w:val="7282874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94950"/>
    <w:multiLevelType w:val="hybridMultilevel"/>
    <w:tmpl w:val="82F43E40"/>
    <w:lvl w:ilvl="0" w:tplc="AD52A88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1763B"/>
    <w:multiLevelType w:val="hybridMultilevel"/>
    <w:tmpl w:val="356487DC"/>
    <w:lvl w:ilvl="0" w:tplc="AD52A8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63B8D"/>
    <w:multiLevelType w:val="hybridMultilevel"/>
    <w:tmpl w:val="9240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32391"/>
    <w:multiLevelType w:val="hybridMultilevel"/>
    <w:tmpl w:val="349E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6685A"/>
    <w:multiLevelType w:val="hybridMultilevel"/>
    <w:tmpl w:val="3F6C78AE"/>
    <w:lvl w:ilvl="0" w:tplc="1916B5B6">
      <w:start w:val="1"/>
      <w:numFmt w:val="upperLetter"/>
      <w:lvlText w:val="%1."/>
      <w:lvlJc w:val="left"/>
      <w:pPr>
        <w:ind w:left="4016"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96DCDF78">
      <w:numFmt w:val="bullet"/>
      <w:lvlText w:val="•"/>
      <w:lvlJc w:val="left"/>
      <w:pPr>
        <w:ind w:left="4553" w:hanging="269"/>
      </w:pPr>
      <w:rPr>
        <w:rFonts w:hint="default"/>
        <w:lang w:val="lt-LT" w:eastAsia="en-US" w:bidi="ar-SA"/>
      </w:rPr>
    </w:lvl>
    <w:lvl w:ilvl="2" w:tplc="9560F42E">
      <w:numFmt w:val="bullet"/>
      <w:lvlText w:val="•"/>
      <w:lvlJc w:val="left"/>
      <w:pPr>
        <w:ind w:left="5087" w:hanging="269"/>
      </w:pPr>
      <w:rPr>
        <w:rFonts w:hint="default"/>
        <w:lang w:val="lt-LT" w:eastAsia="en-US" w:bidi="ar-SA"/>
      </w:rPr>
    </w:lvl>
    <w:lvl w:ilvl="3" w:tplc="4412BF28">
      <w:numFmt w:val="bullet"/>
      <w:lvlText w:val="•"/>
      <w:lvlJc w:val="left"/>
      <w:pPr>
        <w:ind w:left="5620" w:hanging="269"/>
      </w:pPr>
      <w:rPr>
        <w:rFonts w:hint="default"/>
        <w:lang w:val="lt-LT" w:eastAsia="en-US" w:bidi="ar-SA"/>
      </w:rPr>
    </w:lvl>
    <w:lvl w:ilvl="4" w:tplc="16F8754A">
      <w:numFmt w:val="bullet"/>
      <w:lvlText w:val="•"/>
      <w:lvlJc w:val="left"/>
      <w:pPr>
        <w:ind w:left="6154" w:hanging="269"/>
      </w:pPr>
      <w:rPr>
        <w:rFonts w:hint="default"/>
        <w:lang w:val="lt-LT" w:eastAsia="en-US" w:bidi="ar-SA"/>
      </w:rPr>
    </w:lvl>
    <w:lvl w:ilvl="5" w:tplc="05468A6E">
      <w:numFmt w:val="bullet"/>
      <w:lvlText w:val="•"/>
      <w:lvlJc w:val="left"/>
      <w:pPr>
        <w:ind w:left="6688" w:hanging="269"/>
      </w:pPr>
      <w:rPr>
        <w:rFonts w:hint="default"/>
        <w:lang w:val="lt-LT" w:eastAsia="en-US" w:bidi="ar-SA"/>
      </w:rPr>
    </w:lvl>
    <w:lvl w:ilvl="6" w:tplc="1FBA6E7A">
      <w:numFmt w:val="bullet"/>
      <w:lvlText w:val="•"/>
      <w:lvlJc w:val="left"/>
      <w:pPr>
        <w:ind w:left="7221" w:hanging="269"/>
      </w:pPr>
      <w:rPr>
        <w:rFonts w:hint="default"/>
        <w:lang w:val="lt-LT" w:eastAsia="en-US" w:bidi="ar-SA"/>
      </w:rPr>
    </w:lvl>
    <w:lvl w:ilvl="7" w:tplc="C6B23AF2">
      <w:numFmt w:val="bullet"/>
      <w:lvlText w:val="•"/>
      <w:lvlJc w:val="left"/>
      <w:pPr>
        <w:ind w:left="7755" w:hanging="269"/>
      </w:pPr>
      <w:rPr>
        <w:rFonts w:hint="default"/>
        <w:lang w:val="lt-LT" w:eastAsia="en-US" w:bidi="ar-SA"/>
      </w:rPr>
    </w:lvl>
    <w:lvl w:ilvl="8" w:tplc="C6E6E188">
      <w:numFmt w:val="bullet"/>
      <w:lvlText w:val="•"/>
      <w:lvlJc w:val="left"/>
      <w:pPr>
        <w:ind w:left="8289" w:hanging="269"/>
      </w:pPr>
      <w:rPr>
        <w:rFonts w:hint="default"/>
        <w:lang w:val="lt-LT" w:eastAsia="en-US" w:bidi="ar-SA"/>
      </w:rPr>
    </w:lvl>
  </w:abstractNum>
  <w:abstractNum w:abstractNumId="8" w15:restartNumberingAfterBreak="0">
    <w:nsid w:val="3C7C271F"/>
    <w:multiLevelType w:val="hybridMultilevel"/>
    <w:tmpl w:val="394ED750"/>
    <w:lvl w:ilvl="0" w:tplc="B5449C0E">
      <w:numFmt w:val="bullet"/>
      <w:lvlText w:val="-"/>
      <w:lvlJc w:val="left"/>
      <w:pPr>
        <w:ind w:left="14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413062BA">
      <w:numFmt w:val="bullet"/>
      <w:lvlText w:val="•"/>
      <w:lvlJc w:val="left"/>
      <w:pPr>
        <w:ind w:left="1061" w:hanging="360"/>
      </w:pPr>
      <w:rPr>
        <w:rFonts w:hint="default"/>
        <w:lang w:val="lt-LT" w:eastAsia="en-US" w:bidi="ar-SA"/>
      </w:rPr>
    </w:lvl>
    <w:lvl w:ilvl="2" w:tplc="0BCE48EC">
      <w:numFmt w:val="bullet"/>
      <w:lvlText w:val="•"/>
      <w:lvlJc w:val="left"/>
      <w:pPr>
        <w:ind w:left="1983" w:hanging="360"/>
      </w:pPr>
      <w:rPr>
        <w:rFonts w:hint="default"/>
        <w:lang w:val="lt-LT" w:eastAsia="en-US" w:bidi="ar-SA"/>
      </w:rPr>
    </w:lvl>
    <w:lvl w:ilvl="3" w:tplc="12C4425E">
      <w:numFmt w:val="bullet"/>
      <w:lvlText w:val="•"/>
      <w:lvlJc w:val="left"/>
      <w:pPr>
        <w:ind w:left="2904" w:hanging="360"/>
      </w:pPr>
      <w:rPr>
        <w:rFonts w:hint="default"/>
        <w:lang w:val="lt-LT" w:eastAsia="en-US" w:bidi="ar-SA"/>
      </w:rPr>
    </w:lvl>
    <w:lvl w:ilvl="4" w:tplc="838E7208">
      <w:numFmt w:val="bullet"/>
      <w:lvlText w:val="•"/>
      <w:lvlJc w:val="left"/>
      <w:pPr>
        <w:ind w:left="3826" w:hanging="360"/>
      </w:pPr>
      <w:rPr>
        <w:rFonts w:hint="default"/>
        <w:lang w:val="lt-LT" w:eastAsia="en-US" w:bidi="ar-SA"/>
      </w:rPr>
    </w:lvl>
    <w:lvl w:ilvl="5" w:tplc="F992034E">
      <w:numFmt w:val="bullet"/>
      <w:lvlText w:val="•"/>
      <w:lvlJc w:val="left"/>
      <w:pPr>
        <w:ind w:left="4748" w:hanging="360"/>
      </w:pPr>
      <w:rPr>
        <w:rFonts w:hint="default"/>
        <w:lang w:val="lt-LT" w:eastAsia="en-US" w:bidi="ar-SA"/>
      </w:rPr>
    </w:lvl>
    <w:lvl w:ilvl="6" w:tplc="00D67C04">
      <w:numFmt w:val="bullet"/>
      <w:lvlText w:val="•"/>
      <w:lvlJc w:val="left"/>
      <w:pPr>
        <w:ind w:left="5669" w:hanging="360"/>
      </w:pPr>
      <w:rPr>
        <w:rFonts w:hint="default"/>
        <w:lang w:val="lt-LT" w:eastAsia="en-US" w:bidi="ar-SA"/>
      </w:rPr>
    </w:lvl>
    <w:lvl w:ilvl="7" w:tplc="1F28B62C">
      <w:numFmt w:val="bullet"/>
      <w:lvlText w:val="•"/>
      <w:lvlJc w:val="left"/>
      <w:pPr>
        <w:ind w:left="6591" w:hanging="360"/>
      </w:pPr>
      <w:rPr>
        <w:rFonts w:hint="default"/>
        <w:lang w:val="lt-LT" w:eastAsia="en-US" w:bidi="ar-SA"/>
      </w:rPr>
    </w:lvl>
    <w:lvl w:ilvl="8" w:tplc="56D0F58A">
      <w:numFmt w:val="bullet"/>
      <w:lvlText w:val="•"/>
      <w:lvlJc w:val="left"/>
      <w:pPr>
        <w:ind w:left="7513" w:hanging="360"/>
      </w:pPr>
      <w:rPr>
        <w:rFonts w:hint="default"/>
        <w:lang w:val="lt-LT" w:eastAsia="en-US" w:bidi="ar-SA"/>
      </w:rPr>
    </w:lvl>
  </w:abstractNum>
  <w:abstractNum w:abstractNumId="9" w15:restartNumberingAfterBreak="0">
    <w:nsid w:val="454A71C0"/>
    <w:multiLevelType w:val="hybridMultilevel"/>
    <w:tmpl w:val="4CAE0CD6"/>
    <w:lvl w:ilvl="0" w:tplc="E0AE1752">
      <w:start w:val="1"/>
      <w:numFmt w:val="decimal"/>
      <w:lvlText w:val="%1."/>
      <w:lvlJc w:val="left"/>
      <w:pPr>
        <w:ind w:left="1438" w:hanging="1297"/>
      </w:pPr>
      <w:rPr>
        <w:rFonts w:ascii="Times New Roman" w:eastAsia="Times New Roman" w:hAnsi="Times New Roman" w:cs="Times New Roman" w:hint="default"/>
        <w:b w:val="0"/>
        <w:bCs w:val="0"/>
        <w:i w:val="0"/>
        <w:iCs w:val="0"/>
        <w:spacing w:val="0"/>
        <w:w w:val="100"/>
        <w:sz w:val="22"/>
        <w:szCs w:val="22"/>
        <w:lang w:val="lt-LT" w:eastAsia="en-US" w:bidi="ar-SA"/>
      </w:rPr>
    </w:lvl>
    <w:lvl w:ilvl="1" w:tplc="FC74B38C">
      <w:numFmt w:val="bullet"/>
      <w:lvlText w:val="•"/>
      <w:lvlJc w:val="left"/>
      <w:pPr>
        <w:ind w:left="2231" w:hanging="1297"/>
      </w:pPr>
      <w:rPr>
        <w:rFonts w:hint="default"/>
        <w:lang w:val="lt-LT" w:eastAsia="en-US" w:bidi="ar-SA"/>
      </w:rPr>
    </w:lvl>
    <w:lvl w:ilvl="2" w:tplc="72827A5A">
      <w:numFmt w:val="bullet"/>
      <w:lvlText w:val="•"/>
      <w:lvlJc w:val="left"/>
      <w:pPr>
        <w:ind w:left="3023" w:hanging="1297"/>
      </w:pPr>
      <w:rPr>
        <w:rFonts w:hint="default"/>
        <w:lang w:val="lt-LT" w:eastAsia="en-US" w:bidi="ar-SA"/>
      </w:rPr>
    </w:lvl>
    <w:lvl w:ilvl="3" w:tplc="47420880">
      <w:numFmt w:val="bullet"/>
      <w:lvlText w:val="•"/>
      <w:lvlJc w:val="left"/>
      <w:pPr>
        <w:ind w:left="3814" w:hanging="1297"/>
      </w:pPr>
      <w:rPr>
        <w:rFonts w:hint="default"/>
        <w:lang w:val="lt-LT" w:eastAsia="en-US" w:bidi="ar-SA"/>
      </w:rPr>
    </w:lvl>
    <w:lvl w:ilvl="4" w:tplc="74C8BFC8">
      <w:numFmt w:val="bullet"/>
      <w:lvlText w:val="•"/>
      <w:lvlJc w:val="left"/>
      <w:pPr>
        <w:ind w:left="4606" w:hanging="1297"/>
      </w:pPr>
      <w:rPr>
        <w:rFonts w:hint="default"/>
        <w:lang w:val="lt-LT" w:eastAsia="en-US" w:bidi="ar-SA"/>
      </w:rPr>
    </w:lvl>
    <w:lvl w:ilvl="5" w:tplc="D438E97A">
      <w:numFmt w:val="bullet"/>
      <w:lvlText w:val="•"/>
      <w:lvlJc w:val="left"/>
      <w:pPr>
        <w:ind w:left="5398" w:hanging="1297"/>
      </w:pPr>
      <w:rPr>
        <w:rFonts w:hint="default"/>
        <w:lang w:val="lt-LT" w:eastAsia="en-US" w:bidi="ar-SA"/>
      </w:rPr>
    </w:lvl>
    <w:lvl w:ilvl="6" w:tplc="7A522448">
      <w:numFmt w:val="bullet"/>
      <w:lvlText w:val="•"/>
      <w:lvlJc w:val="left"/>
      <w:pPr>
        <w:ind w:left="6189" w:hanging="1297"/>
      </w:pPr>
      <w:rPr>
        <w:rFonts w:hint="default"/>
        <w:lang w:val="lt-LT" w:eastAsia="en-US" w:bidi="ar-SA"/>
      </w:rPr>
    </w:lvl>
    <w:lvl w:ilvl="7" w:tplc="3BACAF0E">
      <w:numFmt w:val="bullet"/>
      <w:lvlText w:val="•"/>
      <w:lvlJc w:val="left"/>
      <w:pPr>
        <w:ind w:left="6981" w:hanging="1297"/>
      </w:pPr>
      <w:rPr>
        <w:rFonts w:hint="default"/>
        <w:lang w:val="lt-LT" w:eastAsia="en-US" w:bidi="ar-SA"/>
      </w:rPr>
    </w:lvl>
    <w:lvl w:ilvl="8" w:tplc="5AEA1BBE">
      <w:numFmt w:val="bullet"/>
      <w:lvlText w:val="•"/>
      <w:lvlJc w:val="left"/>
      <w:pPr>
        <w:ind w:left="7773" w:hanging="1297"/>
      </w:pPr>
      <w:rPr>
        <w:rFonts w:hint="default"/>
        <w:lang w:val="lt-LT" w:eastAsia="en-US" w:bidi="ar-SA"/>
      </w:rPr>
    </w:lvl>
  </w:abstractNum>
  <w:abstractNum w:abstractNumId="10" w15:restartNumberingAfterBreak="0">
    <w:nsid w:val="477A68BD"/>
    <w:multiLevelType w:val="hybridMultilevel"/>
    <w:tmpl w:val="E9BC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71D71"/>
    <w:multiLevelType w:val="hybridMultilevel"/>
    <w:tmpl w:val="7FF8D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6FE023F1"/>
    <w:multiLevelType w:val="hybridMultilevel"/>
    <w:tmpl w:val="B4E66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0965833">
    <w:abstractNumId w:val="0"/>
  </w:num>
  <w:num w:numId="2" w16cid:durableId="904296891">
    <w:abstractNumId w:val="9"/>
  </w:num>
  <w:num w:numId="3" w16cid:durableId="1245412165">
    <w:abstractNumId w:val="8"/>
  </w:num>
  <w:num w:numId="4" w16cid:durableId="2045979809">
    <w:abstractNumId w:val="7"/>
  </w:num>
  <w:num w:numId="5" w16cid:durableId="86659090">
    <w:abstractNumId w:val="12"/>
  </w:num>
  <w:num w:numId="6" w16cid:durableId="604574676">
    <w:abstractNumId w:val="1"/>
  </w:num>
  <w:num w:numId="7" w16cid:durableId="2103404341">
    <w:abstractNumId w:val="4"/>
  </w:num>
  <w:num w:numId="8" w16cid:durableId="1105004007">
    <w:abstractNumId w:val="3"/>
  </w:num>
  <w:num w:numId="9" w16cid:durableId="36126652">
    <w:abstractNumId w:val="11"/>
  </w:num>
  <w:num w:numId="10" w16cid:durableId="2090541377">
    <w:abstractNumId w:val="6"/>
  </w:num>
  <w:num w:numId="11" w16cid:durableId="1336030071">
    <w:abstractNumId w:val="2"/>
  </w:num>
  <w:num w:numId="12" w16cid:durableId="2013146963">
    <w:abstractNumId w:val="5"/>
  </w:num>
  <w:num w:numId="13" w16cid:durableId="1510100437">
    <w:abstractNumId w:val="13"/>
  </w:num>
  <w:num w:numId="14" w16cid:durableId="1838685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A6"/>
    <w:rsid w:val="0013682A"/>
    <w:rsid w:val="0016045F"/>
    <w:rsid w:val="001D5DD7"/>
    <w:rsid w:val="0027733E"/>
    <w:rsid w:val="003560D2"/>
    <w:rsid w:val="004F3C0C"/>
    <w:rsid w:val="00533307"/>
    <w:rsid w:val="005665CE"/>
    <w:rsid w:val="00574420"/>
    <w:rsid w:val="0061219D"/>
    <w:rsid w:val="006242FA"/>
    <w:rsid w:val="0065593D"/>
    <w:rsid w:val="006D7EE6"/>
    <w:rsid w:val="00756218"/>
    <w:rsid w:val="00786BD4"/>
    <w:rsid w:val="0079402A"/>
    <w:rsid w:val="007A47C3"/>
    <w:rsid w:val="008632A6"/>
    <w:rsid w:val="008F57B7"/>
    <w:rsid w:val="00A2232B"/>
    <w:rsid w:val="00BA2849"/>
    <w:rsid w:val="00C50C5D"/>
    <w:rsid w:val="00C60718"/>
    <w:rsid w:val="00C8164F"/>
    <w:rsid w:val="00C93150"/>
    <w:rsid w:val="00D4391A"/>
    <w:rsid w:val="00D872FF"/>
    <w:rsid w:val="00DD71D1"/>
    <w:rsid w:val="00E8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BD59"/>
  <w15:docId w15:val="{0DDB016D-0846-409A-9AB9-61072A66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spacing w:line="252" w:lineRule="exact"/>
      <w:ind w:left="143"/>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1439" w:hanging="1296"/>
    </w:pPr>
  </w:style>
  <w:style w:type="paragraph" w:customStyle="1" w:styleId="TableParagraph">
    <w:name w:val="Table Paragraph"/>
    <w:basedOn w:val="prastasis"/>
    <w:uiPriority w:val="1"/>
    <w:qFormat/>
    <w:pPr>
      <w:spacing w:line="248" w:lineRule="exact"/>
      <w:ind w:left="66"/>
    </w:pPr>
  </w:style>
  <w:style w:type="paragraph" w:styleId="Pataisymai">
    <w:name w:val="Revision"/>
    <w:hidden/>
    <w:uiPriority w:val="99"/>
    <w:semiHidden/>
    <w:rsid w:val="007A47C3"/>
    <w:pPr>
      <w:widowControl/>
      <w:autoSpaceDE/>
      <w:autoSpaceDN/>
    </w:pPr>
    <w:rPr>
      <w:rFonts w:ascii="Times New Roman" w:eastAsia="Times New Roman" w:hAnsi="Times New Roman" w:cs="Times New Roman"/>
      <w:lang w:val="lt-LT"/>
    </w:rPr>
  </w:style>
  <w:style w:type="paragraph" w:styleId="Pagrindiniotekstotrauka">
    <w:name w:val="Body Text Indent"/>
    <w:basedOn w:val="prastasis"/>
    <w:link w:val="PagrindiniotekstotraukaDiagrama"/>
    <w:uiPriority w:val="99"/>
    <w:semiHidden/>
    <w:unhideWhenUsed/>
    <w:rsid w:val="008F57B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F57B7"/>
    <w:rPr>
      <w:rFonts w:ascii="Times New Roman" w:eastAsia="Times New Roman" w:hAnsi="Times New Roman" w:cs="Times New Roman"/>
      <w:lang w:val="lt-LT"/>
    </w:rPr>
  </w:style>
  <w:style w:type="character" w:styleId="Hipersaitas">
    <w:name w:val="Hyperlink"/>
    <w:uiPriority w:val="99"/>
    <w:unhideWhenUsed/>
    <w:rsid w:val="00E875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9022</Words>
  <Characters>5144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III PRIEDAS</vt:lpstr>
      <vt:lpstr>III PRIEDAS</vt:lpstr>
    </vt:vector>
  </TitlesOfParts>
  <Company>VVKT</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 PRIEDAS</dc:title>
  <dc:creator>Ruta Kumpyte</dc:creator>
  <dc:description/>
  <cp:lastModifiedBy>Božena Kuntelija</cp:lastModifiedBy>
  <cp:revision>4</cp:revision>
  <dcterms:created xsi:type="dcterms:W3CDTF">2025-12-02T15:30:00Z</dcterms:created>
  <dcterms:modified xsi:type="dcterms:W3CDTF">2025-12-12T08:51:00Z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Acrobat PDFMaker 25 for Word</vt:lpwstr>
  </property>
  <property fmtid="{D5CDD505-2E9C-101B-9397-08002B2CF9AE}" pid="4" name="LastSaved">
    <vt:filetime>2025-10-24T00:00:00Z</vt:filetime>
  </property>
  <property fmtid="{D5CDD505-2E9C-101B-9397-08002B2CF9AE}" pid="5" name="Producer">
    <vt:lpwstr>Adobe PDF Library 25.1.20</vt:lpwstr>
  </property>
  <property fmtid="{D5CDD505-2E9C-101B-9397-08002B2CF9AE}" pid="6" name="SourceModified">
    <vt:lpwstr>D:20251024113655</vt:lpwstr>
  </property>
</Properties>
</file>