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0D5B" w14:textId="77777777" w:rsidR="0029521B" w:rsidRPr="007D431C" w:rsidRDefault="0029521B" w:rsidP="00EB20F7">
      <w:pPr>
        <w:tabs>
          <w:tab w:val="clear" w:pos="567"/>
        </w:tabs>
        <w:spacing w:line="240" w:lineRule="auto"/>
        <w:jc w:val="center"/>
        <w:rPr>
          <w:lang w:val="lt-LT"/>
        </w:rPr>
      </w:pPr>
      <w:bookmarkStart w:id="0" w:name="_GoBack"/>
      <w:bookmarkEnd w:id="0"/>
    </w:p>
    <w:p w14:paraId="2FBA227E" w14:textId="77777777" w:rsidR="0029521B" w:rsidRPr="007D431C" w:rsidRDefault="0029521B" w:rsidP="00EB20F7">
      <w:pPr>
        <w:widowControl w:val="0"/>
        <w:tabs>
          <w:tab w:val="clear" w:pos="567"/>
        </w:tabs>
        <w:spacing w:line="240" w:lineRule="auto"/>
        <w:jc w:val="center"/>
        <w:rPr>
          <w:i/>
          <w:lang w:val="lt-LT"/>
        </w:rPr>
      </w:pPr>
    </w:p>
    <w:p w14:paraId="12CA0BBA" w14:textId="77777777" w:rsidR="0029521B" w:rsidRPr="007D431C" w:rsidRDefault="0029521B" w:rsidP="00EB20F7">
      <w:pPr>
        <w:tabs>
          <w:tab w:val="clear" w:pos="567"/>
        </w:tabs>
        <w:spacing w:line="240" w:lineRule="auto"/>
        <w:jc w:val="center"/>
        <w:rPr>
          <w:lang w:val="lt-LT"/>
        </w:rPr>
      </w:pPr>
    </w:p>
    <w:p w14:paraId="6C308AC7" w14:textId="77777777" w:rsidR="0029521B" w:rsidRPr="007D431C" w:rsidRDefault="0029521B" w:rsidP="00EB20F7">
      <w:pPr>
        <w:tabs>
          <w:tab w:val="clear" w:pos="567"/>
        </w:tabs>
        <w:spacing w:line="240" w:lineRule="auto"/>
        <w:jc w:val="center"/>
        <w:rPr>
          <w:lang w:val="lt-LT"/>
        </w:rPr>
      </w:pPr>
    </w:p>
    <w:p w14:paraId="1D48D494" w14:textId="77777777" w:rsidR="0029521B" w:rsidRPr="007D431C" w:rsidRDefault="0029521B" w:rsidP="00EB20F7">
      <w:pPr>
        <w:tabs>
          <w:tab w:val="clear" w:pos="567"/>
        </w:tabs>
        <w:spacing w:line="240" w:lineRule="auto"/>
        <w:jc w:val="center"/>
        <w:rPr>
          <w:lang w:val="lt-LT"/>
        </w:rPr>
      </w:pPr>
    </w:p>
    <w:p w14:paraId="0E0FF4FB" w14:textId="77777777" w:rsidR="0029521B" w:rsidRPr="007D431C" w:rsidRDefault="0029521B" w:rsidP="00EB20F7">
      <w:pPr>
        <w:tabs>
          <w:tab w:val="clear" w:pos="567"/>
        </w:tabs>
        <w:spacing w:line="240" w:lineRule="auto"/>
        <w:jc w:val="center"/>
        <w:rPr>
          <w:lang w:val="lt-LT"/>
        </w:rPr>
      </w:pPr>
    </w:p>
    <w:p w14:paraId="1535F20A" w14:textId="77777777" w:rsidR="0029521B" w:rsidRPr="007D431C" w:rsidRDefault="0029521B" w:rsidP="00EB20F7">
      <w:pPr>
        <w:tabs>
          <w:tab w:val="clear" w:pos="567"/>
        </w:tabs>
        <w:spacing w:line="240" w:lineRule="auto"/>
        <w:jc w:val="center"/>
        <w:rPr>
          <w:lang w:val="lt-LT"/>
        </w:rPr>
      </w:pPr>
    </w:p>
    <w:p w14:paraId="51932D98" w14:textId="77777777" w:rsidR="0029521B" w:rsidRPr="007D431C" w:rsidRDefault="0029521B" w:rsidP="00EB20F7">
      <w:pPr>
        <w:tabs>
          <w:tab w:val="clear" w:pos="567"/>
        </w:tabs>
        <w:spacing w:line="240" w:lineRule="auto"/>
        <w:jc w:val="center"/>
        <w:rPr>
          <w:lang w:val="lt-LT"/>
        </w:rPr>
      </w:pPr>
    </w:p>
    <w:p w14:paraId="1648F065" w14:textId="77777777" w:rsidR="0029521B" w:rsidRPr="007D431C" w:rsidRDefault="0029521B" w:rsidP="00EB20F7">
      <w:pPr>
        <w:tabs>
          <w:tab w:val="clear" w:pos="567"/>
        </w:tabs>
        <w:spacing w:line="240" w:lineRule="auto"/>
        <w:jc w:val="center"/>
        <w:rPr>
          <w:lang w:val="lt-LT"/>
        </w:rPr>
      </w:pPr>
    </w:p>
    <w:p w14:paraId="073B13CF" w14:textId="77777777" w:rsidR="0029521B" w:rsidRPr="007D431C" w:rsidRDefault="0029521B" w:rsidP="00EB20F7">
      <w:pPr>
        <w:tabs>
          <w:tab w:val="clear" w:pos="567"/>
        </w:tabs>
        <w:spacing w:line="240" w:lineRule="auto"/>
        <w:jc w:val="center"/>
        <w:rPr>
          <w:lang w:val="lt-LT"/>
        </w:rPr>
      </w:pPr>
    </w:p>
    <w:p w14:paraId="007399C3" w14:textId="77777777" w:rsidR="0029521B" w:rsidRPr="007D431C" w:rsidRDefault="0029521B" w:rsidP="00EB20F7">
      <w:pPr>
        <w:tabs>
          <w:tab w:val="clear" w:pos="567"/>
        </w:tabs>
        <w:spacing w:line="240" w:lineRule="auto"/>
        <w:jc w:val="center"/>
        <w:rPr>
          <w:lang w:val="lt-LT"/>
        </w:rPr>
      </w:pPr>
    </w:p>
    <w:p w14:paraId="6DDE6BBC" w14:textId="77777777" w:rsidR="0029521B" w:rsidRPr="007D431C" w:rsidRDefault="0029521B" w:rsidP="00EB20F7">
      <w:pPr>
        <w:tabs>
          <w:tab w:val="clear" w:pos="567"/>
        </w:tabs>
        <w:spacing w:line="240" w:lineRule="auto"/>
        <w:jc w:val="center"/>
        <w:rPr>
          <w:lang w:val="lt-LT"/>
        </w:rPr>
      </w:pPr>
    </w:p>
    <w:p w14:paraId="08D7F759" w14:textId="77777777" w:rsidR="0029521B" w:rsidRPr="007D431C" w:rsidRDefault="0029521B" w:rsidP="00EB20F7">
      <w:pPr>
        <w:tabs>
          <w:tab w:val="clear" w:pos="567"/>
        </w:tabs>
        <w:spacing w:line="240" w:lineRule="auto"/>
        <w:jc w:val="center"/>
        <w:rPr>
          <w:lang w:val="lt-LT"/>
        </w:rPr>
      </w:pPr>
    </w:p>
    <w:p w14:paraId="6038CD7F" w14:textId="77777777" w:rsidR="0029521B" w:rsidRPr="007D431C" w:rsidRDefault="0029521B" w:rsidP="00EB20F7">
      <w:pPr>
        <w:tabs>
          <w:tab w:val="clear" w:pos="567"/>
        </w:tabs>
        <w:spacing w:line="240" w:lineRule="auto"/>
        <w:jc w:val="center"/>
        <w:rPr>
          <w:lang w:val="lt-LT"/>
        </w:rPr>
      </w:pPr>
    </w:p>
    <w:p w14:paraId="7E307BDE" w14:textId="77777777" w:rsidR="0029521B" w:rsidRPr="007D431C" w:rsidRDefault="0029521B" w:rsidP="00EB20F7">
      <w:pPr>
        <w:tabs>
          <w:tab w:val="clear" w:pos="567"/>
        </w:tabs>
        <w:spacing w:line="240" w:lineRule="auto"/>
        <w:jc w:val="center"/>
        <w:rPr>
          <w:lang w:val="lt-LT"/>
        </w:rPr>
      </w:pPr>
    </w:p>
    <w:p w14:paraId="250CE1B8" w14:textId="77777777" w:rsidR="0029521B" w:rsidRPr="007D431C" w:rsidRDefault="0029521B" w:rsidP="00EB20F7">
      <w:pPr>
        <w:tabs>
          <w:tab w:val="clear" w:pos="567"/>
        </w:tabs>
        <w:spacing w:line="240" w:lineRule="auto"/>
        <w:jc w:val="center"/>
        <w:rPr>
          <w:lang w:val="lt-LT"/>
        </w:rPr>
      </w:pPr>
    </w:p>
    <w:p w14:paraId="7A3C233C" w14:textId="77777777" w:rsidR="0029521B" w:rsidRPr="007D431C" w:rsidRDefault="0029521B" w:rsidP="00EB20F7">
      <w:pPr>
        <w:tabs>
          <w:tab w:val="clear" w:pos="567"/>
        </w:tabs>
        <w:spacing w:line="240" w:lineRule="auto"/>
        <w:jc w:val="center"/>
        <w:rPr>
          <w:lang w:val="lt-LT"/>
        </w:rPr>
      </w:pPr>
    </w:p>
    <w:p w14:paraId="7020BB5E" w14:textId="77777777" w:rsidR="0029521B" w:rsidRPr="007D431C" w:rsidRDefault="0029521B" w:rsidP="00EB20F7">
      <w:pPr>
        <w:tabs>
          <w:tab w:val="clear" w:pos="567"/>
        </w:tabs>
        <w:spacing w:line="240" w:lineRule="auto"/>
        <w:jc w:val="center"/>
        <w:rPr>
          <w:lang w:val="lt-LT"/>
        </w:rPr>
      </w:pPr>
    </w:p>
    <w:p w14:paraId="32C0E7AE" w14:textId="77777777" w:rsidR="0029521B" w:rsidRPr="007D431C" w:rsidRDefault="0029521B" w:rsidP="00EB20F7">
      <w:pPr>
        <w:tabs>
          <w:tab w:val="clear" w:pos="567"/>
        </w:tabs>
        <w:spacing w:line="240" w:lineRule="auto"/>
        <w:jc w:val="center"/>
        <w:rPr>
          <w:lang w:val="lt-LT"/>
        </w:rPr>
      </w:pPr>
    </w:p>
    <w:p w14:paraId="2D84D2A8" w14:textId="77777777" w:rsidR="0029521B" w:rsidRPr="007D431C" w:rsidRDefault="0029521B" w:rsidP="00EB20F7">
      <w:pPr>
        <w:tabs>
          <w:tab w:val="clear" w:pos="567"/>
        </w:tabs>
        <w:spacing w:line="240" w:lineRule="auto"/>
        <w:jc w:val="center"/>
        <w:rPr>
          <w:lang w:val="lt-LT"/>
        </w:rPr>
      </w:pPr>
    </w:p>
    <w:p w14:paraId="5B9245B4" w14:textId="77777777" w:rsidR="0029521B" w:rsidRPr="007D431C" w:rsidRDefault="0029521B" w:rsidP="00EB20F7">
      <w:pPr>
        <w:tabs>
          <w:tab w:val="clear" w:pos="567"/>
          <w:tab w:val="left" w:pos="-1440"/>
          <w:tab w:val="left" w:pos="-720"/>
        </w:tabs>
        <w:spacing w:line="240" w:lineRule="auto"/>
        <w:jc w:val="center"/>
        <w:rPr>
          <w:lang w:val="lt-LT"/>
        </w:rPr>
      </w:pPr>
    </w:p>
    <w:p w14:paraId="1588FFF5" w14:textId="77777777" w:rsidR="0029521B" w:rsidRPr="007D431C" w:rsidRDefault="0029521B" w:rsidP="00EB20F7">
      <w:pPr>
        <w:tabs>
          <w:tab w:val="clear" w:pos="567"/>
          <w:tab w:val="left" w:pos="-1440"/>
          <w:tab w:val="left" w:pos="-720"/>
        </w:tabs>
        <w:spacing w:line="240" w:lineRule="auto"/>
        <w:jc w:val="center"/>
        <w:rPr>
          <w:lang w:val="lt-LT"/>
        </w:rPr>
      </w:pPr>
    </w:p>
    <w:p w14:paraId="43D00D41" w14:textId="77777777" w:rsidR="0029521B" w:rsidRPr="007D431C" w:rsidRDefault="0029521B">
      <w:pPr>
        <w:spacing w:line="240" w:lineRule="auto"/>
        <w:ind w:left="567" w:hanging="567"/>
        <w:jc w:val="center"/>
        <w:rPr>
          <w:lang w:val="lt-LT"/>
        </w:rPr>
      </w:pPr>
    </w:p>
    <w:p w14:paraId="1F9959BF" w14:textId="77777777" w:rsidR="0029521B" w:rsidRPr="007D431C" w:rsidRDefault="0029521B">
      <w:pPr>
        <w:spacing w:line="240" w:lineRule="auto"/>
        <w:ind w:left="567" w:hanging="567"/>
        <w:jc w:val="center"/>
        <w:rPr>
          <w:lang w:val="lt-LT"/>
        </w:rPr>
      </w:pPr>
      <w:r w:rsidRPr="007D431C">
        <w:rPr>
          <w:b/>
          <w:lang w:val="lt-LT"/>
        </w:rPr>
        <w:t>I PRIEDAS</w:t>
      </w:r>
    </w:p>
    <w:p w14:paraId="5914B3C6" w14:textId="77777777" w:rsidR="0029521B" w:rsidRPr="007D431C" w:rsidRDefault="0029521B">
      <w:pPr>
        <w:spacing w:line="240" w:lineRule="auto"/>
        <w:ind w:left="567" w:hanging="567"/>
        <w:jc w:val="center"/>
        <w:rPr>
          <w:b/>
          <w:lang w:val="lt-LT"/>
        </w:rPr>
      </w:pPr>
    </w:p>
    <w:p w14:paraId="0A41A666" w14:textId="77777777" w:rsidR="0029521B" w:rsidRPr="007D431C" w:rsidRDefault="0029521B">
      <w:pPr>
        <w:spacing w:line="240" w:lineRule="auto"/>
        <w:ind w:left="567" w:hanging="567"/>
        <w:jc w:val="center"/>
        <w:rPr>
          <w:b/>
          <w:lang w:val="lt-LT"/>
        </w:rPr>
      </w:pPr>
      <w:r w:rsidRPr="007D431C">
        <w:rPr>
          <w:b/>
          <w:lang w:val="lt-LT"/>
        </w:rPr>
        <w:t>PREPARATO CHARAKTERISTIKŲ SANTRAUKA</w:t>
      </w:r>
    </w:p>
    <w:p w14:paraId="13994703" w14:textId="77777777" w:rsidR="0029521B" w:rsidRPr="007D431C" w:rsidRDefault="0029521B" w:rsidP="00EB20F7">
      <w:pPr>
        <w:tabs>
          <w:tab w:val="clear" w:pos="567"/>
          <w:tab w:val="left" w:pos="-1440"/>
          <w:tab w:val="left" w:pos="-720"/>
        </w:tabs>
        <w:spacing w:line="240" w:lineRule="auto"/>
        <w:jc w:val="center"/>
        <w:rPr>
          <w:lang w:val="lt-LT"/>
        </w:rPr>
      </w:pPr>
    </w:p>
    <w:p w14:paraId="7A45FB27" w14:textId="77777777" w:rsidR="0029521B" w:rsidRPr="007D431C" w:rsidRDefault="0029521B" w:rsidP="00EB20F7">
      <w:pPr>
        <w:tabs>
          <w:tab w:val="clear" w:pos="567"/>
        </w:tabs>
        <w:spacing w:line="240" w:lineRule="auto"/>
        <w:ind w:left="567" w:hanging="567"/>
        <w:rPr>
          <w:lang w:val="lt-LT"/>
        </w:rPr>
      </w:pPr>
      <w:r w:rsidRPr="007D431C">
        <w:rPr>
          <w:lang w:val="lt-LT"/>
        </w:rPr>
        <w:br w:type="page"/>
      </w:r>
      <w:r w:rsidRPr="007D431C">
        <w:rPr>
          <w:b/>
          <w:lang w:val="lt-LT"/>
        </w:rPr>
        <w:lastRenderedPageBreak/>
        <w:t>1.</w:t>
      </w:r>
      <w:r w:rsidRPr="007D431C">
        <w:rPr>
          <w:b/>
          <w:lang w:val="lt-LT"/>
        </w:rPr>
        <w:tab/>
      </w:r>
      <w:r w:rsidRPr="007D431C">
        <w:rPr>
          <w:b/>
          <w:caps/>
          <w:lang w:val="lt-LT"/>
        </w:rPr>
        <w:t>VAISTINIO</w:t>
      </w:r>
      <w:r w:rsidRPr="007D431C">
        <w:rPr>
          <w:b/>
          <w:lang w:val="lt-LT"/>
        </w:rPr>
        <w:t xml:space="preserve"> PREPARATO PAVADINIMAS</w:t>
      </w:r>
    </w:p>
    <w:p w14:paraId="69C108CB" w14:textId="77777777" w:rsidR="0029521B" w:rsidRPr="007D431C" w:rsidRDefault="0029521B" w:rsidP="00EB20F7">
      <w:pPr>
        <w:tabs>
          <w:tab w:val="clear" w:pos="567"/>
        </w:tabs>
        <w:spacing w:line="240" w:lineRule="auto"/>
        <w:rPr>
          <w:lang w:val="lt-LT"/>
        </w:rPr>
      </w:pPr>
    </w:p>
    <w:p w14:paraId="2D7B36E1" w14:textId="77777777" w:rsidR="0029521B" w:rsidRPr="007D431C" w:rsidRDefault="0029521B">
      <w:pPr>
        <w:autoSpaceDE w:val="0"/>
        <w:autoSpaceDN w:val="0"/>
        <w:adjustRightInd w:val="0"/>
        <w:spacing w:line="240" w:lineRule="auto"/>
        <w:jc w:val="both"/>
        <w:rPr>
          <w:lang w:val="lt-LT"/>
        </w:rPr>
      </w:pPr>
      <w:bookmarkStart w:id="1" w:name="OLE_LINK1"/>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20 mg plėvele dengtos tabletės</w:t>
      </w:r>
    </w:p>
    <w:bookmarkEnd w:id="1"/>
    <w:p w14:paraId="6AF51520" w14:textId="77777777" w:rsidR="0029521B" w:rsidRPr="007D431C" w:rsidRDefault="0029521B">
      <w:pPr>
        <w:autoSpaceDE w:val="0"/>
        <w:autoSpaceDN w:val="0"/>
        <w:adjustRightInd w:val="0"/>
        <w:spacing w:line="240" w:lineRule="auto"/>
        <w:jc w:val="both"/>
        <w:rPr>
          <w:lang w:val="lt-LT"/>
        </w:rPr>
      </w:pPr>
    </w:p>
    <w:p w14:paraId="57386017" w14:textId="77777777" w:rsidR="0029521B" w:rsidRPr="007D431C" w:rsidRDefault="0029521B" w:rsidP="00EB20F7">
      <w:pPr>
        <w:widowControl w:val="0"/>
        <w:tabs>
          <w:tab w:val="clear" w:pos="567"/>
        </w:tabs>
        <w:spacing w:line="240" w:lineRule="auto"/>
        <w:rPr>
          <w:lang w:val="lt-LT"/>
        </w:rPr>
      </w:pPr>
    </w:p>
    <w:p w14:paraId="28CB28C0" w14:textId="77777777" w:rsidR="0029521B" w:rsidRPr="007D431C" w:rsidRDefault="0029521B" w:rsidP="00EB20F7">
      <w:pPr>
        <w:widowControl w:val="0"/>
        <w:tabs>
          <w:tab w:val="clear" w:pos="567"/>
        </w:tabs>
        <w:spacing w:line="240" w:lineRule="auto"/>
        <w:ind w:left="567" w:hanging="567"/>
        <w:rPr>
          <w:lang w:val="lt-LT"/>
        </w:rPr>
      </w:pPr>
      <w:r w:rsidRPr="007D431C">
        <w:rPr>
          <w:b/>
          <w:lang w:val="lt-LT"/>
        </w:rPr>
        <w:t>2.</w:t>
      </w:r>
      <w:r w:rsidRPr="007D431C">
        <w:rPr>
          <w:b/>
          <w:lang w:val="lt-LT"/>
        </w:rPr>
        <w:tab/>
      </w:r>
      <w:r w:rsidRPr="007D431C">
        <w:rPr>
          <w:b/>
          <w:caps/>
          <w:lang w:val="lt-LT"/>
        </w:rPr>
        <w:t>kokybinė ir kiekybinė sudėtis</w:t>
      </w:r>
    </w:p>
    <w:p w14:paraId="14E711CA" w14:textId="77777777" w:rsidR="0029521B" w:rsidRPr="007D431C" w:rsidRDefault="0029521B" w:rsidP="00EB20F7">
      <w:pPr>
        <w:widowControl w:val="0"/>
        <w:tabs>
          <w:tab w:val="clear" w:pos="567"/>
        </w:tabs>
        <w:spacing w:line="240" w:lineRule="auto"/>
        <w:rPr>
          <w:lang w:val="lt-LT"/>
        </w:rPr>
      </w:pPr>
    </w:p>
    <w:p w14:paraId="7FA22328" w14:textId="77777777" w:rsidR="0029521B" w:rsidRPr="007D431C" w:rsidRDefault="0029521B" w:rsidP="00EB20F7">
      <w:pPr>
        <w:widowControl w:val="0"/>
        <w:tabs>
          <w:tab w:val="clear" w:pos="567"/>
        </w:tabs>
        <w:spacing w:line="240" w:lineRule="auto"/>
        <w:rPr>
          <w:lang w:val="lt-LT"/>
        </w:rPr>
      </w:pPr>
      <w:r w:rsidRPr="007D431C">
        <w:rPr>
          <w:lang w:val="lt-LT"/>
        </w:rPr>
        <w:t xml:space="preserve">Kiekvienoje tabletėje yra </w:t>
      </w:r>
      <w:proofErr w:type="spellStart"/>
      <w:r w:rsidRPr="007D431C">
        <w:rPr>
          <w:lang w:val="lt-LT"/>
        </w:rPr>
        <w:t>fluoksetino</w:t>
      </w:r>
      <w:proofErr w:type="spellEnd"/>
      <w:r w:rsidRPr="007D431C">
        <w:rPr>
          <w:lang w:val="lt-LT"/>
        </w:rPr>
        <w:t xml:space="preserve"> hidrochlorido, atitinkančio 20 mg </w:t>
      </w:r>
      <w:proofErr w:type="spellStart"/>
      <w:r w:rsidRPr="007D431C">
        <w:rPr>
          <w:lang w:val="lt-LT"/>
        </w:rPr>
        <w:t>fluoksetino</w:t>
      </w:r>
      <w:proofErr w:type="spellEnd"/>
      <w:r w:rsidRPr="007D431C">
        <w:rPr>
          <w:lang w:val="lt-LT"/>
        </w:rPr>
        <w:t>.</w:t>
      </w:r>
    </w:p>
    <w:p w14:paraId="0A2BBF41" w14:textId="77777777" w:rsidR="0029521B" w:rsidRPr="007D431C" w:rsidRDefault="0029521B" w:rsidP="00EB20F7">
      <w:pPr>
        <w:widowControl w:val="0"/>
        <w:tabs>
          <w:tab w:val="clear" w:pos="567"/>
        </w:tabs>
        <w:spacing w:line="240" w:lineRule="auto"/>
        <w:rPr>
          <w:lang w:val="lt-LT"/>
        </w:rPr>
      </w:pPr>
      <w:r w:rsidRPr="007D431C">
        <w:rPr>
          <w:lang w:val="lt-LT"/>
        </w:rPr>
        <w:t>Visos pagalbinės medžiagos išvardytos 6.1 skyriuje.</w:t>
      </w:r>
    </w:p>
    <w:p w14:paraId="4B54CEB2" w14:textId="77777777" w:rsidR="0029521B" w:rsidRPr="007D431C" w:rsidRDefault="0029521B" w:rsidP="00EB20F7">
      <w:pPr>
        <w:widowControl w:val="0"/>
        <w:tabs>
          <w:tab w:val="clear" w:pos="567"/>
        </w:tabs>
        <w:spacing w:line="240" w:lineRule="auto"/>
        <w:rPr>
          <w:lang w:val="lt-LT"/>
        </w:rPr>
      </w:pPr>
    </w:p>
    <w:p w14:paraId="0F8A5158" w14:textId="77777777" w:rsidR="0029521B" w:rsidRPr="007D431C" w:rsidRDefault="0029521B" w:rsidP="00EB20F7">
      <w:pPr>
        <w:tabs>
          <w:tab w:val="clear" w:pos="567"/>
        </w:tabs>
        <w:spacing w:line="240" w:lineRule="auto"/>
        <w:rPr>
          <w:lang w:val="lt-LT"/>
        </w:rPr>
      </w:pPr>
    </w:p>
    <w:p w14:paraId="485F45CE" w14:textId="77777777" w:rsidR="0029521B" w:rsidRPr="007D431C" w:rsidRDefault="0029521B" w:rsidP="00EB20F7">
      <w:pPr>
        <w:tabs>
          <w:tab w:val="clear" w:pos="567"/>
        </w:tabs>
        <w:spacing w:line="240" w:lineRule="auto"/>
        <w:ind w:left="567" w:hanging="567"/>
        <w:rPr>
          <w:caps/>
          <w:lang w:val="lt-LT"/>
        </w:rPr>
      </w:pPr>
      <w:r w:rsidRPr="007D431C">
        <w:rPr>
          <w:b/>
          <w:lang w:val="lt-LT"/>
        </w:rPr>
        <w:t>3.</w:t>
      </w:r>
      <w:r w:rsidRPr="007D431C">
        <w:rPr>
          <w:b/>
          <w:lang w:val="lt-LT"/>
        </w:rPr>
        <w:tab/>
      </w:r>
      <w:r w:rsidRPr="007D431C">
        <w:rPr>
          <w:b/>
          <w:caps/>
          <w:lang w:val="lt-LT"/>
        </w:rPr>
        <w:t>FARMACINĖ forma</w:t>
      </w:r>
    </w:p>
    <w:p w14:paraId="0A05C974" w14:textId="77777777" w:rsidR="0029521B" w:rsidRPr="007D431C" w:rsidRDefault="0029521B">
      <w:pPr>
        <w:spacing w:line="240" w:lineRule="auto"/>
        <w:rPr>
          <w:lang w:val="lt-LT"/>
        </w:rPr>
      </w:pPr>
    </w:p>
    <w:p w14:paraId="1B0E23E9" w14:textId="77777777" w:rsidR="0029521B" w:rsidRPr="007D431C" w:rsidRDefault="0029521B">
      <w:pPr>
        <w:spacing w:line="240" w:lineRule="auto"/>
        <w:rPr>
          <w:lang w:val="lt-LT"/>
        </w:rPr>
      </w:pPr>
      <w:r w:rsidRPr="007D431C">
        <w:rPr>
          <w:lang w:val="lt-LT"/>
        </w:rPr>
        <w:t>Plėvele dengta tabletė.</w:t>
      </w:r>
    </w:p>
    <w:p w14:paraId="0884610A" w14:textId="77777777" w:rsidR="0029521B" w:rsidRPr="007D431C" w:rsidRDefault="0029521B">
      <w:pPr>
        <w:spacing w:line="240" w:lineRule="auto"/>
        <w:rPr>
          <w:lang w:val="lt-LT"/>
        </w:rPr>
      </w:pPr>
    </w:p>
    <w:p w14:paraId="598B635F" w14:textId="77777777" w:rsidR="0029521B" w:rsidRPr="007D431C" w:rsidRDefault="0029521B">
      <w:pPr>
        <w:spacing w:line="240" w:lineRule="auto"/>
        <w:rPr>
          <w:lang w:val="lt-LT"/>
        </w:rPr>
      </w:pPr>
      <w:r w:rsidRPr="007D431C">
        <w:rPr>
          <w:lang w:val="lt-LT"/>
        </w:rPr>
        <w:t>Tabletė yra šviesiai žalios spalvos, apvali, išgaubta su laužimo vagele. Tabletės skersmuo 9 mm.</w:t>
      </w:r>
    </w:p>
    <w:p w14:paraId="537009D4" w14:textId="77777777" w:rsidR="0029521B" w:rsidRPr="007D431C" w:rsidRDefault="0029521B">
      <w:pPr>
        <w:spacing w:line="240" w:lineRule="auto"/>
        <w:rPr>
          <w:lang w:val="lt-LT"/>
        </w:rPr>
      </w:pPr>
    </w:p>
    <w:p w14:paraId="0C35ED73" w14:textId="77777777" w:rsidR="0029521B" w:rsidRPr="007D431C" w:rsidRDefault="0029521B">
      <w:pPr>
        <w:spacing w:line="240" w:lineRule="auto"/>
        <w:rPr>
          <w:lang w:val="lt-LT"/>
        </w:rPr>
      </w:pPr>
      <w:r w:rsidRPr="007D431C">
        <w:rPr>
          <w:lang w:val="lt-LT"/>
        </w:rPr>
        <w:t>Tabletę galima padalyti į dvi lygias dozes.</w:t>
      </w:r>
    </w:p>
    <w:p w14:paraId="0BE309AE" w14:textId="77777777" w:rsidR="0029521B" w:rsidRPr="007D431C" w:rsidRDefault="0029521B">
      <w:pPr>
        <w:spacing w:line="240" w:lineRule="auto"/>
        <w:rPr>
          <w:lang w:val="lt-LT"/>
        </w:rPr>
      </w:pPr>
    </w:p>
    <w:p w14:paraId="1FF714D5" w14:textId="77777777" w:rsidR="0029521B" w:rsidRPr="007D431C" w:rsidRDefault="0029521B" w:rsidP="00EB20F7">
      <w:pPr>
        <w:tabs>
          <w:tab w:val="clear" w:pos="567"/>
        </w:tabs>
        <w:spacing w:line="240" w:lineRule="auto"/>
        <w:rPr>
          <w:lang w:val="lt-LT"/>
        </w:rPr>
      </w:pPr>
    </w:p>
    <w:p w14:paraId="64E6E0D4" w14:textId="77777777" w:rsidR="0029521B" w:rsidRPr="007D431C" w:rsidRDefault="0029521B" w:rsidP="00EB20F7">
      <w:pPr>
        <w:tabs>
          <w:tab w:val="clear" w:pos="567"/>
        </w:tabs>
        <w:spacing w:line="240" w:lineRule="auto"/>
        <w:ind w:left="567" w:hanging="567"/>
        <w:rPr>
          <w:caps/>
          <w:lang w:val="lt-LT"/>
        </w:rPr>
      </w:pPr>
      <w:r w:rsidRPr="007D431C">
        <w:rPr>
          <w:b/>
          <w:caps/>
          <w:lang w:val="lt-LT"/>
        </w:rPr>
        <w:t>4.</w:t>
      </w:r>
      <w:r w:rsidRPr="007D431C">
        <w:rPr>
          <w:b/>
          <w:caps/>
          <w:lang w:val="lt-LT"/>
        </w:rPr>
        <w:tab/>
        <w:t>klinikinĖ informacija</w:t>
      </w:r>
    </w:p>
    <w:p w14:paraId="084C20BA" w14:textId="77777777" w:rsidR="0029521B" w:rsidRPr="007D431C" w:rsidRDefault="0029521B" w:rsidP="00EB20F7">
      <w:pPr>
        <w:tabs>
          <w:tab w:val="clear" w:pos="567"/>
        </w:tabs>
        <w:spacing w:line="240" w:lineRule="auto"/>
        <w:rPr>
          <w:lang w:val="lt-LT"/>
        </w:rPr>
      </w:pPr>
    </w:p>
    <w:p w14:paraId="6B902EC6"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4.1</w:t>
      </w:r>
      <w:r w:rsidRPr="007D431C">
        <w:rPr>
          <w:b/>
          <w:lang w:val="lt-LT"/>
        </w:rPr>
        <w:tab/>
        <w:t>Terapinės indikacijos</w:t>
      </w:r>
    </w:p>
    <w:p w14:paraId="155F4C68" w14:textId="77777777" w:rsidR="0029521B" w:rsidRPr="007D431C" w:rsidRDefault="0029521B" w:rsidP="00EB20F7">
      <w:pPr>
        <w:tabs>
          <w:tab w:val="clear" w:pos="567"/>
        </w:tabs>
        <w:spacing w:line="240" w:lineRule="auto"/>
        <w:rPr>
          <w:lang w:val="lt-LT"/>
        </w:rPr>
      </w:pPr>
    </w:p>
    <w:p w14:paraId="0402E99B" w14:textId="77777777" w:rsidR="0029521B" w:rsidRPr="007D431C" w:rsidRDefault="0029521B" w:rsidP="007D431C">
      <w:pPr>
        <w:pStyle w:val="prastasistinklapis1"/>
        <w:spacing w:before="0" w:beforeAutospacing="0" w:after="0" w:afterAutospacing="0"/>
        <w:rPr>
          <w:i/>
          <w:lang w:val="lt-LT"/>
        </w:rPr>
      </w:pPr>
      <w:r w:rsidRPr="007D431C">
        <w:rPr>
          <w:i/>
          <w:sz w:val="22"/>
          <w:lang w:val="lt-LT"/>
        </w:rPr>
        <w:t>Suaugusiesiems</w:t>
      </w:r>
    </w:p>
    <w:p w14:paraId="7EC89F25" w14:textId="77777777" w:rsidR="0029521B" w:rsidRPr="007D431C" w:rsidRDefault="0029521B" w:rsidP="007D431C">
      <w:pPr>
        <w:pStyle w:val="prastasistinklapis1"/>
        <w:numPr>
          <w:ilvl w:val="0"/>
          <w:numId w:val="6"/>
        </w:numPr>
        <w:spacing w:before="0" w:beforeAutospacing="0" w:after="0" w:afterAutospacing="0"/>
        <w:ind w:left="567" w:hanging="283"/>
        <w:rPr>
          <w:lang w:val="lt-LT"/>
        </w:rPr>
      </w:pPr>
      <w:r w:rsidRPr="007D431C">
        <w:rPr>
          <w:sz w:val="22"/>
          <w:lang w:val="lt-LT"/>
        </w:rPr>
        <w:t>Didžiosios depresijos epizodai.</w:t>
      </w:r>
    </w:p>
    <w:p w14:paraId="718E455A" w14:textId="77777777" w:rsidR="0029521B" w:rsidRPr="007D431C" w:rsidRDefault="0029521B" w:rsidP="007D431C">
      <w:pPr>
        <w:pStyle w:val="prastasistinklapis1"/>
        <w:numPr>
          <w:ilvl w:val="0"/>
          <w:numId w:val="6"/>
        </w:numPr>
        <w:spacing w:before="0" w:beforeAutospacing="0" w:after="0" w:afterAutospacing="0"/>
        <w:ind w:left="567" w:hanging="283"/>
        <w:rPr>
          <w:lang w:val="lt-LT"/>
        </w:rPr>
      </w:pPr>
      <w:proofErr w:type="spellStart"/>
      <w:r w:rsidRPr="007D431C">
        <w:rPr>
          <w:sz w:val="22"/>
          <w:lang w:val="lt-LT"/>
        </w:rPr>
        <w:t>Obsesinis</w:t>
      </w:r>
      <w:proofErr w:type="spellEnd"/>
      <w:r w:rsidRPr="007D431C">
        <w:rPr>
          <w:sz w:val="22"/>
          <w:lang w:val="lt-LT"/>
        </w:rPr>
        <w:t xml:space="preserve"> </w:t>
      </w:r>
      <w:proofErr w:type="spellStart"/>
      <w:r w:rsidRPr="007D431C">
        <w:rPr>
          <w:sz w:val="22"/>
          <w:lang w:val="lt-LT"/>
        </w:rPr>
        <w:t>kompulsinis</w:t>
      </w:r>
      <w:proofErr w:type="spellEnd"/>
      <w:r w:rsidRPr="007D431C">
        <w:rPr>
          <w:sz w:val="22"/>
          <w:lang w:val="lt-LT"/>
        </w:rPr>
        <w:t xml:space="preserve"> sutrikimas.</w:t>
      </w:r>
    </w:p>
    <w:p w14:paraId="7A0771B9" w14:textId="77777777" w:rsidR="0029521B" w:rsidRPr="007D431C" w:rsidRDefault="0029521B" w:rsidP="007D431C">
      <w:pPr>
        <w:pStyle w:val="prastasistinklapis1"/>
        <w:numPr>
          <w:ilvl w:val="0"/>
          <w:numId w:val="6"/>
        </w:numPr>
        <w:spacing w:before="0" w:beforeAutospacing="0" w:after="0" w:afterAutospacing="0"/>
        <w:ind w:left="567" w:hanging="283"/>
        <w:rPr>
          <w:lang w:val="lt-LT"/>
        </w:rPr>
      </w:pPr>
      <w:r w:rsidRPr="007D431C">
        <w:rPr>
          <w:sz w:val="22"/>
          <w:lang w:val="lt-LT"/>
        </w:rPr>
        <w:t xml:space="preserve">Nervinė bulimija: </w:t>
      </w:r>
      <w:proofErr w:type="spellStart"/>
      <w:r w:rsidRPr="007D431C">
        <w:rPr>
          <w:sz w:val="22"/>
          <w:lang w:val="lt-LT"/>
        </w:rPr>
        <w:t>fluoksetinas</w:t>
      </w:r>
      <w:proofErr w:type="spellEnd"/>
      <w:r w:rsidRPr="007D431C">
        <w:rPr>
          <w:sz w:val="22"/>
          <w:lang w:val="lt-LT"/>
        </w:rPr>
        <w:t xml:space="preserve"> vartojamas psichoterapijos papildymui slopinant neprisotinamo valgymo priepuolius ir piktnaudžiavimą vidurių laisvinamaisiais preparatais.</w:t>
      </w:r>
    </w:p>
    <w:p w14:paraId="0AA2B2EE" w14:textId="77777777" w:rsidR="0029521B" w:rsidRPr="007D431C" w:rsidRDefault="0029521B" w:rsidP="007D431C">
      <w:pPr>
        <w:pStyle w:val="prastasistinklapis1"/>
        <w:spacing w:before="0" w:beforeAutospacing="0" w:after="0" w:afterAutospacing="0"/>
        <w:ind w:left="567"/>
        <w:rPr>
          <w:lang w:val="lt-LT"/>
        </w:rPr>
      </w:pPr>
    </w:p>
    <w:p w14:paraId="1EB71D85" w14:textId="77777777" w:rsidR="0029521B" w:rsidRPr="007D431C" w:rsidRDefault="0029521B" w:rsidP="007D431C">
      <w:pPr>
        <w:pStyle w:val="prastasistinklapis1"/>
        <w:spacing w:before="0" w:beforeAutospacing="0" w:after="0" w:afterAutospacing="0"/>
        <w:rPr>
          <w:lang w:val="lt-LT"/>
        </w:rPr>
      </w:pPr>
      <w:r w:rsidRPr="007D431C">
        <w:rPr>
          <w:i/>
          <w:sz w:val="22"/>
          <w:lang w:val="lt-LT"/>
        </w:rPr>
        <w:t>Paaugliams ir vaikams nuo 8 metų amžiaus</w:t>
      </w:r>
    </w:p>
    <w:p w14:paraId="71F42E9C" w14:textId="77777777" w:rsidR="0029521B" w:rsidRPr="007D431C" w:rsidRDefault="0029521B" w:rsidP="007D431C">
      <w:pPr>
        <w:numPr>
          <w:ilvl w:val="0"/>
          <w:numId w:val="7"/>
        </w:numPr>
        <w:tabs>
          <w:tab w:val="clear" w:pos="567"/>
        </w:tabs>
        <w:spacing w:line="240" w:lineRule="auto"/>
        <w:ind w:left="567" w:hanging="283"/>
        <w:rPr>
          <w:lang w:val="lt-LT"/>
        </w:rPr>
      </w:pPr>
      <w:r w:rsidRPr="007D431C">
        <w:rPr>
          <w:lang w:val="lt-LT"/>
        </w:rPr>
        <w:t>Vidutinio sunkumo ir sunkios formos didžiosios depresijos epizodų gydymas, jeigu depresija po 4-6 psichoterapijos seansų nepalengvėja. Esant vidutinės ar sunkios formos depresijai, gydymas antidepresantais gali būti skiriamas vaikams ir jauno amžiaus pacientams tik kartu su psichoterapija.</w:t>
      </w:r>
    </w:p>
    <w:p w14:paraId="3FAD18D3" w14:textId="77777777" w:rsidR="0029521B" w:rsidRPr="007D431C" w:rsidRDefault="0029521B" w:rsidP="00EB20F7">
      <w:pPr>
        <w:tabs>
          <w:tab w:val="clear" w:pos="567"/>
        </w:tabs>
        <w:spacing w:line="240" w:lineRule="auto"/>
        <w:rPr>
          <w:lang w:val="lt-LT"/>
        </w:rPr>
      </w:pPr>
    </w:p>
    <w:p w14:paraId="6E9E1DC2" w14:textId="77777777" w:rsidR="0029521B" w:rsidRPr="007D431C" w:rsidRDefault="0029521B" w:rsidP="00EB20F7">
      <w:pPr>
        <w:numPr>
          <w:ilvl w:val="1"/>
          <w:numId w:val="5"/>
        </w:numPr>
        <w:spacing w:line="240" w:lineRule="auto"/>
        <w:outlineLvl w:val="0"/>
        <w:rPr>
          <w:b/>
          <w:lang w:val="lt-LT"/>
        </w:rPr>
      </w:pPr>
      <w:r w:rsidRPr="007D431C">
        <w:rPr>
          <w:b/>
          <w:lang w:val="lt-LT"/>
        </w:rPr>
        <w:t>Dozavimas ir vartojimo metodas</w:t>
      </w:r>
    </w:p>
    <w:p w14:paraId="42E883C7" w14:textId="77777777" w:rsidR="0029521B" w:rsidRPr="007D431C" w:rsidRDefault="0029521B">
      <w:pPr>
        <w:rPr>
          <w:b/>
          <w:lang w:val="lt-LT"/>
        </w:rPr>
      </w:pPr>
    </w:p>
    <w:p w14:paraId="6D143D23" w14:textId="77777777" w:rsidR="0029521B" w:rsidRPr="007D431C" w:rsidRDefault="0029521B">
      <w:pPr>
        <w:rPr>
          <w:u w:val="single"/>
          <w:lang w:val="lt-LT"/>
        </w:rPr>
      </w:pPr>
      <w:r w:rsidRPr="007D431C">
        <w:rPr>
          <w:u w:val="single"/>
          <w:lang w:val="lt-LT"/>
        </w:rPr>
        <w:t>Dozavimas</w:t>
      </w:r>
    </w:p>
    <w:p w14:paraId="3C7A4B5F" w14:textId="77777777" w:rsidR="0029521B" w:rsidRPr="007D431C" w:rsidRDefault="0029521B" w:rsidP="00EB20F7">
      <w:pPr>
        <w:tabs>
          <w:tab w:val="clear" w:pos="567"/>
        </w:tabs>
        <w:spacing w:line="240" w:lineRule="auto"/>
        <w:rPr>
          <w:lang w:val="lt-LT"/>
        </w:rPr>
      </w:pPr>
    </w:p>
    <w:p w14:paraId="3AAA4577"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Didžiosios depresijos epizodai</w:t>
      </w:r>
    </w:p>
    <w:p w14:paraId="3137CAC9"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Suaugusieji ir senyvi žmonės. Rekomenduojama paros dozė yra 20 mg. Atsižvelgus į ligonio būklę, per 3–4 savaites nuo gydymo pradžios ir vėliau dozę reikia peržiūrėti ir, jeigu reikia, ją koreguoti. Nors didesnė dozė kai kuriems pacientams gali dažniau sukelti nepageidaujamų reiškinių, jei nepakanka 20 mg dozės, ją galima palaipsniui didinti iki didžiausios 60 mg dozės (žr. 5.1 skyrių). Dozę reikia keisti atsargiai, atsižvelgus į kiekvieno ligonio būklę, kad ligonis vartotų mažiausią veiksmingą dozę.</w:t>
      </w:r>
    </w:p>
    <w:p w14:paraId="446B51B8" w14:textId="77777777" w:rsidR="0029521B" w:rsidRPr="007D431C" w:rsidRDefault="0029521B" w:rsidP="00EB20F7">
      <w:pPr>
        <w:tabs>
          <w:tab w:val="clear" w:pos="567"/>
        </w:tabs>
        <w:autoSpaceDE w:val="0"/>
        <w:autoSpaceDN w:val="0"/>
        <w:adjustRightInd w:val="0"/>
        <w:spacing w:line="240" w:lineRule="auto"/>
        <w:rPr>
          <w:lang w:val="lt-LT"/>
        </w:rPr>
      </w:pPr>
    </w:p>
    <w:p w14:paraId="642ACB5F"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Depresija sergančius pacientus reikia gydyti pakankamai ilgai, mažiausiai 6 mėnesius, kol įsitikinama, kad visi simptomai išnyko.</w:t>
      </w:r>
    </w:p>
    <w:p w14:paraId="58C8D8F2" w14:textId="77777777" w:rsidR="0029521B" w:rsidRPr="007D431C" w:rsidRDefault="0029521B" w:rsidP="00EB20F7">
      <w:pPr>
        <w:tabs>
          <w:tab w:val="clear" w:pos="567"/>
        </w:tabs>
        <w:spacing w:line="240" w:lineRule="auto"/>
        <w:rPr>
          <w:lang w:val="lt-LT"/>
        </w:rPr>
      </w:pPr>
    </w:p>
    <w:p w14:paraId="2C37A929" w14:textId="77777777" w:rsidR="0029521B" w:rsidRPr="007D431C" w:rsidRDefault="0029521B" w:rsidP="00EB20F7">
      <w:pPr>
        <w:tabs>
          <w:tab w:val="clear" w:pos="567"/>
        </w:tabs>
        <w:autoSpaceDE w:val="0"/>
        <w:autoSpaceDN w:val="0"/>
        <w:adjustRightInd w:val="0"/>
        <w:spacing w:line="240" w:lineRule="auto"/>
        <w:rPr>
          <w:i/>
          <w:lang w:val="lt-LT"/>
        </w:rPr>
      </w:pPr>
      <w:proofErr w:type="spellStart"/>
      <w:r w:rsidRPr="007D431C">
        <w:rPr>
          <w:i/>
          <w:lang w:val="lt-LT"/>
        </w:rPr>
        <w:t>Obsesinis</w:t>
      </w:r>
      <w:proofErr w:type="spellEnd"/>
      <w:r w:rsidRPr="007D431C">
        <w:rPr>
          <w:i/>
          <w:lang w:val="lt-LT"/>
        </w:rPr>
        <w:t xml:space="preserve"> </w:t>
      </w:r>
      <w:proofErr w:type="spellStart"/>
      <w:r w:rsidRPr="007D431C">
        <w:rPr>
          <w:i/>
          <w:lang w:val="lt-LT"/>
        </w:rPr>
        <w:t>kompulsinis</w:t>
      </w:r>
      <w:proofErr w:type="spellEnd"/>
      <w:r w:rsidRPr="007D431C">
        <w:rPr>
          <w:i/>
          <w:lang w:val="lt-LT"/>
        </w:rPr>
        <w:t xml:space="preserve"> sutrikimas</w:t>
      </w:r>
    </w:p>
    <w:p w14:paraId="6E615D4A"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Suaugusieji ir senyvi žmonės. Rekomenduojama paros dozė yra 20 mg. Nors didesnė dozė kai kuriems pacientams gali dažniau sukelti nepageidaujamų reiškinių, jei po dviejų gydymo savaičių nepakanka 20 mg dozės, ją galima palaipsniui didinti iki didžiausios 60 mg dozės.</w:t>
      </w:r>
    </w:p>
    <w:p w14:paraId="2844C018" w14:textId="77777777" w:rsidR="0029521B" w:rsidRPr="007D431C" w:rsidRDefault="0029521B" w:rsidP="00EB20F7">
      <w:pPr>
        <w:tabs>
          <w:tab w:val="clear" w:pos="567"/>
        </w:tabs>
        <w:autoSpaceDE w:val="0"/>
        <w:autoSpaceDN w:val="0"/>
        <w:adjustRightInd w:val="0"/>
        <w:spacing w:line="240" w:lineRule="auto"/>
        <w:rPr>
          <w:lang w:val="lt-LT"/>
        </w:rPr>
      </w:pPr>
    </w:p>
    <w:p w14:paraId="708A14E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lastRenderedPageBreak/>
        <w:t xml:space="preserve">Jeigu po 10 savaičių būklė nepagerėja, reikia apsispręsti dėl tolesnio </w:t>
      </w:r>
      <w:proofErr w:type="spellStart"/>
      <w:r w:rsidRPr="007D431C">
        <w:rPr>
          <w:lang w:val="lt-LT"/>
        </w:rPr>
        <w:t>fluoksetino</w:t>
      </w:r>
      <w:proofErr w:type="spellEnd"/>
      <w:r w:rsidRPr="007D431C">
        <w:rPr>
          <w:lang w:val="lt-LT"/>
        </w:rPr>
        <w:t xml:space="preserve"> vartojimo. Jeigu reakcija į gydymą gera, galima toliau vartoti individualiai nustatytą dozę. Išsamių tyrimų, kiek laiko reikėtų gydyti </w:t>
      </w:r>
      <w:proofErr w:type="spellStart"/>
      <w:r w:rsidRPr="007D431C">
        <w:rPr>
          <w:lang w:val="lt-LT"/>
        </w:rPr>
        <w:t>fluoksetinu</w:t>
      </w:r>
      <w:proofErr w:type="spellEnd"/>
      <w:r w:rsidRPr="007D431C">
        <w:rPr>
          <w:lang w:val="lt-LT"/>
        </w:rPr>
        <w:t xml:space="preserve">, neatlikta, tačiau </w:t>
      </w:r>
      <w:proofErr w:type="spellStart"/>
      <w:r w:rsidRPr="007D431C">
        <w:rPr>
          <w:lang w:val="lt-LT"/>
        </w:rPr>
        <w:t>obsesinis</w:t>
      </w:r>
      <w:proofErr w:type="spellEnd"/>
      <w:r w:rsidRPr="007D431C">
        <w:rPr>
          <w:lang w:val="lt-LT"/>
        </w:rPr>
        <w:t xml:space="preserve">- </w:t>
      </w:r>
      <w:proofErr w:type="spellStart"/>
      <w:r w:rsidRPr="007D431C">
        <w:rPr>
          <w:lang w:val="lt-LT"/>
        </w:rPr>
        <w:t>kompulsinis</w:t>
      </w:r>
      <w:proofErr w:type="spellEnd"/>
      <w:r w:rsidRPr="007D431C">
        <w:rPr>
          <w:lang w:val="lt-LT"/>
        </w:rPr>
        <w:t xml:space="preserve"> sutrikimas yra lėtinė liga, todėl į gydymą reaguojančius ligonius gali būti tikslinga gydyti ilgiau nei 10 savaičių. Dozę reikia keisti atsargiai, atsižvelgus į kiekvieno ligonio būklę, kad ligonis vartotų mažiausią veiksmingą dozę. Reikia periodiškai vertinti, ar būtina tęsti gydymą. Kai kurie gydytojai siūlo kartu taikyti ir elgesio psichoterapiją tiems ligoniams, kurie gerai reaguoja į gydymą vaistiniais preparatais.</w:t>
      </w:r>
    </w:p>
    <w:p w14:paraId="7C501CD5" w14:textId="77777777" w:rsidR="0029521B" w:rsidRPr="007D431C" w:rsidRDefault="0029521B" w:rsidP="00EB20F7">
      <w:pPr>
        <w:tabs>
          <w:tab w:val="clear" w:pos="567"/>
        </w:tabs>
        <w:autoSpaceDE w:val="0"/>
        <w:autoSpaceDN w:val="0"/>
        <w:adjustRightInd w:val="0"/>
        <w:spacing w:line="240" w:lineRule="auto"/>
        <w:rPr>
          <w:lang w:val="lt-LT"/>
        </w:rPr>
      </w:pPr>
    </w:p>
    <w:p w14:paraId="286F059A"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Ilgalaikio </w:t>
      </w:r>
      <w:proofErr w:type="spellStart"/>
      <w:r w:rsidRPr="007D431C">
        <w:rPr>
          <w:lang w:val="lt-LT"/>
        </w:rPr>
        <w:t>obsesinio-kompulsinio</w:t>
      </w:r>
      <w:proofErr w:type="spellEnd"/>
      <w:r w:rsidRPr="007D431C">
        <w:rPr>
          <w:lang w:val="lt-LT"/>
        </w:rPr>
        <w:t xml:space="preserve"> sutrikimo gydymo (ilgesnio nei 24 savaičių) veiksmingumas neįrodytas.</w:t>
      </w:r>
    </w:p>
    <w:p w14:paraId="46369FEA" w14:textId="77777777" w:rsidR="0029521B" w:rsidRPr="007D431C" w:rsidRDefault="0029521B" w:rsidP="00EB20F7">
      <w:pPr>
        <w:tabs>
          <w:tab w:val="clear" w:pos="567"/>
        </w:tabs>
        <w:spacing w:line="240" w:lineRule="auto"/>
        <w:rPr>
          <w:u w:val="single"/>
          <w:lang w:val="lt-LT"/>
        </w:rPr>
      </w:pPr>
    </w:p>
    <w:p w14:paraId="38A1ABF9"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Nervinė bulimija</w:t>
      </w:r>
    </w:p>
    <w:p w14:paraId="2D4F52B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Suaugusieji ir senyvi žmonės. Rekomenduojama paros dozė yra 60 mg. Ilgalaikio nervinės bulimijos gydymo (ilgesnio nei 3 mėnesių) veiksmingumas neįrodytas.</w:t>
      </w:r>
    </w:p>
    <w:p w14:paraId="5725E9FC" w14:textId="77777777" w:rsidR="0029521B" w:rsidRPr="007D431C" w:rsidRDefault="0029521B" w:rsidP="00EB20F7">
      <w:pPr>
        <w:tabs>
          <w:tab w:val="clear" w:pos="567"/>
        </w:tabs>
        <w:spacing w:line="240" w:lineRule="auto"/>
        <w:rPr>
          <w:u w:val="single"/>
          <w:lang w:val="lt-LT"/>
        </w:rPr>
      </w:pPr>
    </w:p>
    <w:p w14:paraId="648E53C4"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Visos indikacijos</w:t>
      </w:r>
    </w:p>
    <w:p w14:paraId="433083A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Suaugusieji. Visoms indikacijoms rekomenduojamą dozę galima didinti ar mažinti. Didesnių kaip 80 mg paros dozių skyrimas išsamiai neištirtas.</w:t>
      </w:r>
    </w:p>
    <w:p w14:paraId="3736BA3D" w14:textId="77777777" w:rsidR="0029521B" w:rsidRPr="007D431C" w:rsidRDefault="0029521B" w:rsidP="00EB20F7">
      <w:pPr>
        <w:tabs>
          <w:tab w:val="clear" w:pos="567"/>
        </w:tabs>
        <w:autoSpaceDE w:val="0"/>
        <w:autoSpaceDN w:val="0"/>
        <w:adjustRightInd w:val="0"/>
        <w:spacing w:line="240" w:lineRule="auto"/>
        <w:rPr>
          <w:lang w:val="lt-LT"/>
        </w:rPr>
      </w:pPr>
    </w:p>
    <w:p w14:paraId="49938E93"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Fluoksetino</w:t>
      </w:r>
      <w:proofErr w:type="spellEnd"/>
      <w:r w:rsidRPr="007D431C">
        <w:rPr>
          <w:lang w:val="lt-LT"/>
        </w:rPr>
        <w:t xml:space="preserve"> paros dozę galima skirti per vieną kartą arba lygiomis dalimis per kelis kartus, valgant ar nevalgius. </w:t>
      </w:r>
    </w:p>
    <w:p w14:paraId="3CD18421" w14:textId="77777777" w:rsidR="0029521B" w:rsidRPr="007D431C" w:rsidRDefault="0029521B" w:rsidP="00EB20F7">
      <w:pPr>
        <w:tabs>
          <w:tab w:val="clear" w:pos="567"/>
        </w:tabs>
        <w:autoSpaceDE w:val="0"/>
        <w:autoSpaceDN w:val="0"/>
        <w:adjustRightInd w:val="0"/>
        <w:spacing w:line="240" w:lineRule="auto"/>
        <w:rPr>
          <w:lang w:val="lt-LT"/>
        </w:rPr>
      </w:pPr>
    </w:p>
    <w:p w14:paraId="4CC6C0F3"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Nutraukus </w:t>
      </w:r>
      <w:proofErr w:type="spellStart"/>
      <w:r w:rsidRPr="007D431C">
        <w:rPr>
          <w:lang w:val="lt-LT"/>
        </w:rPr>
        <w:t>fluoksetino</w:t>
      </w:r>
      <w:proofErr w:type="spellEnd"/>
      <w:r w:rsidRPr="007D431C">
        <w:rPr>
          <w:lang w:val="lt-LT"/>
        </w:rPr>
        <w:t xml:space="preserve"> vartojimą, veiklioji medžiaga organizme išlieka kelias savaites. Į tai reikia atsižvelgti pradedant arba nutraukiant gydymą. </w:t>
      </w:r>
    </w:p>
    <w:p w14:paraId="7FE517BE" w14:textId="77777777" w:rsidR="0029521B" w:rsidRPr="007D431C" w:rsidRDefault="0029521B" w:rsidP="00EB20F7">
      <w:pPr>
        <w:tabs>
          <w:tab w:val="clear" w:pos="567"/>
        </w:tabs>
        <w:autoSpaceDE w:val="0"/>
        <w:autoSpaceDN w:val="0"/>
        <w:adjustRightInd w:val="0"/>
        <w:spacing w:line="240" w:lineRule="auto"/>
        <w:rPr>
          <w:lang w:val="lt-LT"/>
        </w:rPr>
      </w:pPr>
    </w:p>
    <w:p w14:paraId="12CCE2B1" w14:textId="77777777" w:rsidR="0029521B" w:rsidRPr="007D431C" w:rsidRDefault="0029521B">
      <w:pPr>
        <w:rPr>
          <w:i/>
          <w:lang w:val="lt-LT"/>
        </w:rPr>
      </w:pPr>
      <w:r w:rsidRPr="007D431C">
        <w:rPr>
          <w:i/>
          <w:lang w:val="lt-LT"/>
        </w:rPr>
        <w:t>Vaikų populiacija</w:t>
      </w:r>
    </w:p>
    <w:p w14:paraId="59214DC8" w14:textId="77777777" w:rsidR="0029521B" w:rsidRPr="007D431C" w:rsidRDefault="0029521B" w:rsidP="00EB20F7">
      <w:pPr>
        <w:tabs>
          <w:tab w:val="clear" w:pos="567"/>
        </w:tabs>
        <w:autoSpaceDE w:val="0"/>
        <w:autoSpaceDN w:val="0"/>
        <w:adjustRightInd w:val="0"/>
        <w:spacing w:line="240" w:lineRule="auto"/>
        <w:rPr>
          <w:lang w:val="lt-LT"/>
        </w:rPr>
      </w:pPr>
    </w:p>
    <w:p w14:paraId="6DB1D54F" w14:textId="77777777" w:rsidR="0029521B" w:rsidRPr="007D431C" w:rsidRDefault="0029521B" w:rsidP="00EB20F7">
      <w:pPr>
        <w:tabs>
          <w:tab w:val="clear" w:pos="567"/>
        </w:tabs>
        <w:autoSpaceDE w:val="0"/>
        <w:autoSpaceDN w:val="0"/>
        <w:adjustRightInd w:val="0"/>
        <w:spacing w:line="240" w:lineRule="auto"/>
        <w:rPr>
          <w:i/>
          <w:spacing w:val="-2"/>
          <w:lang w:val="lt-LT"/>
        </w:rPr>
      </w:pPr>
      <w:r w:rsidRPr="007D431C">
        <w:rPr>
          <w:i/>
          <w:spacing w:val="-2"/>
          <w:lang w:val="lt-LT"/>
        </w:rPr>
        <w:t>Vaikams ir paaugliams nuo 8 metų amžiaus (vidutinės ar sunkios formos didžiosios depresijos epizodai)</w:t>
      </w:r>
    </w:p>
    <w:p w14:paraId="5A5127DE" w14:textId="77777777" w:rsidR="0029521B" w:rsidRPr="007D431C" w:rsidRDefault="0029521B" w:rsidP="00EB20F7">
      <w:pPr>
        <w:tabs>
          <w:tab w:val="clear" w:pos="567"/>
        </w:tabs>
        <w:autoSpaceDE w:val="0"/>
        <w:autoSpaceDN w:val="0"/>
        <w:adjustRightInd w:val="0"/>
        <w:spacing w:line="240" w:lineRule="auto"/>
        <w:rPr>
          <w:lang w:val="lt-LT"/>
        </w:rPr>
      </w:pPr>
      <w:r w:rsidRPr="007D431C">
        <w:rPr>
          <w:spacing w:val="-2"/>
          <w:lang w:val="lt-LT"/>
        </w:rPr>
        <w:t xml:space="preserve">Gydymas turi būti atidžiai stebimas specialisto. Pradinė paros dozė yra 10 mg </w:t>
      </w:r>
      <w:proofErr w:type="spellStart"/>
      <w:r w:rsidRPr="007D431C">
        <w:rPr>
          <w:spacing w:val="-2"/>
          <w:lang w:val="lt-LT"/>
        </w:rPr>
        <w:t>fluoksetino</w:t>
      </w:r>
      <w:proofErr w:type="spellEnd"/>
      <w:r w:rsidRPr="007D431C">
        <w:rPr>
          <w:spacing w:val="-2"/>
          <w:lang w:val="lt-LT"/>
        </w:rPr>
        <w:t xml:space="preserve">. </w:t>
      </w:r>
      <w:r w:rsidRPr="007D431C">
        <w:rPr>
          <w:lang w:val="lt-LT"/>
        </w:rPr>
        <w:t xml:space="preserve">Dozę reikia keisti atsargiai, atsižvelgus į kiekvieno ligonio būklę, kad ligonis vartotų mažiausią veiksmingą dozę. </w:t>
      </w:r>
    </w:p>
    <w:p w14:paraId="76734656" w14:textId="77777777" w:rsidR="0029521B" w:rsidRPr="007D431C" w:rsidRDefault="0029521B" w:rsidP="00EB20F7">
      <w:pPr>
        <w:tabs>
          <w:tab w:val="clear" w:pos="567"/>
        </w:tabs>
        <w:autoSpaceDE w:val="0"/>
        <w:autoSpaceDN w:val="0"/>
        <w:adjustRightInd w:val="0"/>
        <w:spacing w:line="240" w:lineRule="auto"/>
        <w:rPr>
          <w:lang w:val="lt-LT"/>
        </w:rPr>
      </w:pPr>
    </w:p>
    <w:p w14:paraId="3F5E5784"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Po vienos </w:t>
      </w:r>
      <w:r w:rsidRPr="007D431C">
        <w:rPr>
          <w:lang w:val="lt-LT"/>
        </w:rPr>
        <w:sym w:font="Symbol" w:char="F02D"/>
      </w:r>
      <w:r w:rsidRPr="007D431C">
        <w:rPr>
          <w:lang w:val="lt-LT"/>
        </w:rPr>
        <w:t xml:space="preserve"> dviejų savaičių dozę galima padidinti iki 20 mg per dieną. Klinikinė patirtis skiriant </w:t>
      </w:r>
      <w:proofErr w:type="spellStart"/>
      <w:r w:rsidRPr="007D431C">
        <w:rPr>
          <w:lang w:val="lt-LT"/>
        </w:rPr>
        <w:t>fluoksetino</w:t>
      </w:r>
      <w:proofErr w:type="spellEnd"/>
      <w:r w:rsidRPr="007D431C">
        <w:rPr>
          <w:lang w:val="lt-LT"/>
        </w:rPr>
        <w:t xml:space="preserve"> didesnėmis negu 20 mg dozėmis per dieną yra minimali. Duomenų apie ilgesnį negu 9 savaičių gydymą yra mažai.</w:t>
      </w:r>
    </w:p>
    <w:p w14:paraId="2150299D" w14:textId="77777777" w:rsidR="0029521B" w:rsidRPr="007D431C" w:rsidRDefault="0029521B" w:rsidP="00EB20F7">
      <w:pPr>
        <w:tabs>
          <w:tab w:val="clear" w:pos="567"/>
        </w:tabs>
        <w:autoSpaceDE w:val="0"/>
        <w:autoSpaceDN w:val="0"/>
        <w:adjustRightInd w:val="0"/>
        <w:spacing w:line="240" w:lineRule="auto"/>
        <w:rPr>
          <w:lang w:val="lt-LT"/>
        </w:rPr>
      </w:pPr>
    </w:p>
    <w:p w14:paraId="1B592A87" w14:textId="77777777" w:rsidR="0029521B" w:rsidRPr="007D431C" w:rsidRDefault="0029521B" w:rsidP="00EB20F7">
      <w:pPr>
        <w:tabs>
          <w:tab w:val="clear" w:pos="567"/>
        </w:tabs>
        <w:autoSpaceDE w:val="0"/>
        <w:autoSpaceDN w:val="0"/>
        <w:adjustRightInd w:val="0"/>
        <w:spacing w:line="240" w:lineRule="auto"/>
        <w:rPr>
          <w:i/>
          <w:spacing w:val="-2"/>
          <w:lang w:val="lt-LT"/>
        </w:rPr>
      </w:pPr>
      <w:r w:rsidRPr="007D431C">
        <w:rPr>
          <w:i/>
          <w:lang w:val="lt-LT"/>
        </w:rPr>
        <w:t>Vaikai, kurių svoris yra mažas</w:t>
      </w:r>
    </w:p>
    <w:p w14:paraId="46C14340"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Dėl didesnės vaisto koncentracijos vaikų, kurių svoris mažas, plazmoje, terapinis atsakas gali būti pasiekiamas mažesnėmis vaisto dozėmis (žr. 5.2 skyrių).</w:t>
      </w:r>
    </w:p>
    <w:p w14:paraId="7F3DCFA7" w14:textId="77777777" w:rsidR="0029521B" w:rsidRPr="007D431C" w:rsidRDefault="0029521B" w:rsidP="00EB20F7">
      <w:pPr>
        <w:tabs>
          <w:tab w:val="clear" w:pos="567"/>
        </w:tabs>
        <w:spacing w:line="240" w:lineRule="auto"/>
        <w:rPr>
          <w:u w:val="single"/>
          <w:lang w:val="lt-LT"/>
        </w:rPr>
      </w:pPr>
    </w:p>
    <w:p w14:paraId="01543EF8"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Vaikams, kurių terapinis atsakas į gydymą yra teigiamas, poreikis tęsti gydymą ilgiau nei 6 mėnesius turi būti peržiūrėtas. Jeigu terapinio atsako į gydymą per 9 savaites nėra, reikia iš naujo apsvarstyti tolesnį gydymą.</w:t>
      </w:r>
    </w:p>
    <w:p w14:paraId="180068F8" w14:textId="77777777" w:rsidR="0029521B" w:rsidRPr="007D431C" w:rsidRDefault="0029521B" w:rsidP="00EB20F7">
      <w:pPr>
        <w:tabs>
          <w:tab w:val="clear" w:pos="567"/>
        </w:tabs>
        <w:spacing w:line="240" w:lineRule="auto"/>
        <w:rPr>
          <w:u w:val="single"/>
          <w:lang w:val="lt-LT"/>
        </w:rPr>
      </w:pPr>
    </w:p>
    <w:p w14:paraId="62C7A066"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Senyvi žmonės</w:t>
      </w:r>
    </w:p>
    <w:p w14:paraId="1F615823"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Dozę didinti reikia atsargiai ir paprastai, skirti nereikėtų viršyti didesnės kaip 40 mg paros dozės. Didžiausia rekomenduojama paros dozė yra 60 mg.</w:t>
      </w:r>
    </w:p>
    <w:p w14:paraId="747F083C" w14:textId="77777777" w:rsidR="0029521B" w:rsidRPr="007D431C" w:rsidRDefault="0029521B" w:rsidP="007D431C">
      <w:pPr>
        <w:pStyle w:val="prastasistinklapis1"/>
        <w:spacing w:before="0" w:beforeAutospacing="0" w:after="0" w:afterAutospacing="0"/>
        <w:rPr>
          <w:lang w:val="lt-LT"/>
        </w:rPr>
      </w:pPr>
    </w:p>
    <w:p w14:paraId="486BD79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Pacientams, kuriems diagnozuotas kepenų veiklos sutrikimas (žr. 5.2 skyrių) arba pacientus, kurie kartu vartoja su </w:t>
      </w:r>
      <w:proofErr w:type="spellStart"/>
      <w:r w:rsidRPr="007D431C">
        <w:rPr>
          <w:lang w:val="lt-LT"/>
        </w:rPr>
        <w:t>fluoksetinu</w:t>
      </w:r>
      <w:proofErr w:type="spellEnd"/>
      <w:r w:rsidRPr="007D431C">
        <w:rPr>
          <w:lang w:val="lt-LT"/>
        </w:rPr>
        <w:t xml:space="preserve"> galinčių sąveikauti vaistinių preparatų (žr. 4.5 skyrių), reikia gydyti mažesnėmis dozėmis arba vaistinį preparatą skirti rečiau (pvz., po 20 mg kas antrą parą).</w:t>
      </w:r>
    </w:p>
    <w:p w14:paraId="6C3B7893" w14:textId="77777777" w:rsidR="0029521B" w:rsidRPr="007D431C" w:rsidRDefault="0029521B" w:rsidP="00EB20F7">
      <w:pPr>
        <w:tabs>
          <w:tab w:val="clear" w:pos="567"/>
        </w:tabs>
        <w:spacing w:line="240" w:lineRule="auto"/>
        <w:rPr>
          <w:u w:val="single"/>
          <w:lang w:val="lt-LT"/>
        </w:rPr>
      </w:pPr>
    </w:p>
    <w:p w14:paraId="408D97BD"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 xml:space="preserve">Nutraukimo simptomai, kurių atsiranda nutraukus gydymą </w:t>
      </w:r>
      <w:proofErr w:type="spellStart"/>
      <w:r w:rsidRPr="007D431C">
        <w:rPr>
          <w:i/>
          <w:lang w:val="lt-LT"/>
        </w:rPr>
        <w:t>fluoksetinu</w:t>
      </w:r>
      <w:proofErr w:type="spellEnd"/>
    </w:p>
    <w:p w14:paraId="1302FCB6" w14:textId="77777777" w:rsidR="0029521B" w:rsidRPr="007D431C" w:rsidRDefault="0029521B" w:rsidP="00EB20F7">
      <w:pPr>
        <w:tabs>
          <w:tab w:val="clear" w:pos="567"/>
        </w:tabs>
        <w:spacing w:line="240" w:lineRule="auto"/>
        <w:rPr>
          <w:spacing w:val="4"/>
          <w:lang w:val="lt-LT"/>
        </w:rPr>
      </w:pPr>
      <w:r w:rsidRPr="007D431C">
        <w:rPr>
          <w:spacing w:val="4"/>
          <w:lang w:val="lt-LT"/>
        </w:rPr>
        <w:t xml:space="preserve">Staiga nutraukti vaistinio preparato vartojimo negalima. Baigiant gydymą </w:t>
      </w:r>
      <w:proofErr w:type="spellStart"/>
      <w:r w:rsidRPr="007D431C">
        <w:rPr>
          <w:spacing w:val="4"/>
          <w:lang w:val="lt-LT"/>
        </w:rPr>
        <w:t>fluoksetinu</w:t>
      </w:r>
      <w:proofErr w:type="spellEnd"/>
      <w:r w:rsidRPr="007D431C">
        <w:rPr>
          <w:spacing w:val="4"/>
          <w:lang w:val="lt-LT"/>
        </w:rPr>
        <w:t>, dozę reikia palaipsniui mažinti ne greičiau kaip per vieną ar dvi savaites, kad nutraukimo reiškinių pasireiškimo rizika būtų kuo mažesnė (žr. 4.4 ir 4.8 skyrius). Jeigu sumažinus dozę arba preparato vartojimą nutraukus pasireiškia netoleruojamų simptomų, reikia apsvarstyti ir skirti prieš tai vartotą dozę. Po to gydytojas gali toliau mažinti dozę, bet palaipsniui ir lėčiau.</w:t>
      </w:r>
    </w:p>
    <w:p w14:paraId="74A59DCB" w14:textId="77777777" w:rsidR="0029521B" w:rsidRPr="007D431C" w:rsidRDefault="0029521B" w:rsidP="00EB20F7">
      <w:pPr>
        <w:tabs>
          <w:tab w:val="clear" w:pos="567"/>
        </w:tabs>
        <w:spacing w:line="240" w:lineRule="auto"/>
        <w:rPr>
          <w:spacing w:val="4"/>
          <w:lang w:val="lt-LT"/>
        </w:rPr>
      </w:pPr>
    </w:p>
    <w:p w14:paraId="10A3601F" w14:textId="77777777" w:rsidR="0029521B" w:rsidRPr="007D431C" w:rsidRDefault="0029521B" w:rsidP="00EB20F7">
      <w:pPr>
        <w:tabs>
          <w:tab w:val="clear" w:pos="567"/>
        </w:tabs>
        <w:spacing w:line="240" w:lineRule="auto"/>
        <w:rPr>
          <w:spacing w:val="4"/>
          <w:u w:val="single"/>
          <w:lang w:val="lt-LT"/>
        </w:rPr>
      </w:pPr>
      <w:r w:rsidRPr="007D431C">
        <w:rPr>
          <w:spacing w:val="4"/>
          <w:u w:val="single"/>
          <w:lang w:val="lt-LT"/>
        </w:rPr>
        <w:t>Vartojimo metodas</w:t>
      </w:r>
    </w:p>
    <w:p w14:paraId="66AB43FA" w14:textId="77777777" w:rsidR="0029521B" w:rsidRPr="007D431C" w:rsidRDefault="0029521B" w:rsidP="00EB20F7">
      <w:pPr>
        <w:tabs>
          <w:tab w:val="clear" w:pos="567"/>
        </w:tabs>
        <w:spacing w:line="240" w:lineRule="auto"/>
        <w:rPr>
          <w:spacing w:val="4"/>
          <w:lang w:val="lt-LT"/>
        </w:rPr>
      </w:pPr>
      <w:proofErr w:type="spellStart"/>
      <w:r w:rsidRPr="007D431C">
        <w:rPr>
          <w:spacing w:val="4"/>
          <w:lang w:val="lt-LT"/>
        </w:rPr>
        <w:t>Fluoxetine</w:t>
      </w:r>
      <w:proofErr w:type="spellEnd"/>
      <w:r w:rsidRPr="007D431C">
        <w:rPr>
          <w:spacing w:val="4"/>
          <w:lang w:val="lt-LT"/>
        </w:rPr>
        <w:t xml:space="preserve"> </w:t>
      </w:r>
      <w:proofErr w:type="spellStart"/>
      <w:r w:rsidRPr="007D431C">
        <w:rPr>
          <w:spacing w:val="4"/>
          <w:lang w:val="lt-LT"/>
        </w:rPr>
        <w:t>Vitabalans</w:t>
      </w:r>
      <w:proofErr w:type="spellEnd"/>
      <w:r w:rsidRPr="007D431C">
        <w:rPr>
          <w:spacing w:val="4"/>
          <w:lang w:val="lt-LT"/>
        </w:rPr>
        <w:t xml:space="preserve"> plėvele dengtas tabletes vartoti tik per burną.</w:t>
      </w:r>
    </w:p>
    <w:p w14:paraId="535BA8EF" w14:textId="77777777" w:rsidR="0029521B" w:rsidRPr="007D431C" w:rsidRDefault="0029521B" w:rsidP="00EB20F7">
      <w:pPr>
        <w:tabs>
          <w:tab w:val="clear" w:pos="567"/>
        </w:tabs>
        <w:spacing w:line="240" w:lineRule="auto"/>
        <w:rPr>
          <w:u w:val="single"/>
          <w:lang w:val="lt-LT"/>
        </w:rPr>
      </w:pPr>
    </w:p>
    <w:p w14:paraId="7E6CADDD" w14:textId="77777777" w:rsidR="0029521B" w:rsidRPr="007D431C" w:rsidRDefault="0029521B" w:rsidP="00EB20F7">
      <w:pPr>
        <w:tabs>
          <w:tab w:val="clear" w:pos="567"/>
        </w:tabs>
        <w:spacing w:line="240" w:lineRule="auto"/>
        <w:ind w:left="567" w:hanging="567"/>
        <w:rPr>
          <w:lang w:val="lt-LT"/>
        </w:rPr>
      </w:pPr>
      <w:r w:rsidRPr="007D431C">
        <w:rPr>
          <w:b/>
          <w:lang w:val="lt-LT"/>
        </w:rPr>
        <w:t>4.3</w:t>
      </w:r>
      <w:r w:rsidRPr="007D431C">
        <w:rPr>
          <w:b/>
          <w:lang w:val="lt-LT"/>
        </w:rPr>
        <w:tab/>
        <w:t>Kontraindikacijos</w:t>
      </w:r>
    </w:p>
    <w:p w14:paraId="2A56FDB5" w14:textId="77777777" w:rsidR="0029521B" w:rsidRPr="007D431C" w:rsidRDefault="0029521B" w:rsidP="00EB20F7">
      <w:pPr>
        <w:tabs>
          <w:tab w:val="clear" w:pos="567"/>
        </w:tabs>
        <w:spacing w:line="240" w:lineRule="auto"/>
        <w:rPr>
          <w:lang w:val="lt-LT"/>
        </w:rPr>
      </w:pPr>
    </w:p>
    <w:p w14:paraId="664FDD7F" w14:textId="77777777" w:rsidR="0029521B" w:rsidRPr="007D431C" w:rsidRDefault="0029521B">
      <w:pPr>
        <w:spacing w:line="240" w:lineRule="auto"/>
        <w:rPr>
          <w:lang w:val="lt-LT"/>
        </w:rPr>
      </w:pPr>
      <w:r w:rsidRPr="007D431C">
        <w:rPr>
          <w:lang w:val="lt-LT"/>
        </w:rPr>
        <w:t>Padidėjęs jautrumas veikliajai arba bet kuriai 6.1 skyriuje nurodytai pagalbinei medžiagai.</w:t>
      </w:r>
    </w:p>
    <w:p w14:paraId="20F13BB0" w14:textId="77777777" w:rsidR="0029521B" w:rsidRPr="007D431C" w:rsidRDefault="0029521B">
      <w:pPr>
        <w:spacing w:line="240" w:lineRule="auto"/>
        <w:rPr>
          <w:lang w:val="lt-LT"/>
        </w:rPr>
      </w:pPr>
    </w:p>
    <w:p w14:paraId="618B8DA7" w14:textId="77777777" w:rsidR="0029521B" w:rsidRPr="007D431C" w:rsidRDefault="0029521B" w:rsidP="00EB20F7">
      <w:pPr>
        <w:tabs>
          <w:tab w:val="clear" w:pos="567"/>
        </w:tabs>
        <w:spacing w:line="240" w:lineRule="auto"/>
        <w:rPr>
          <w:lang w:val="lt-LT"/>
        </w:rPr>
      </w:pPr>
      <w:proofErr w:type="spellStart"/>
      <w:r w:rsidRPr="007D431C">
        <w:rPr>
          <w:lang w:val="lt-LT"/>
        </w:rPr>
        <w:t>Fluoksetino</w:t>
      </w:r>
      <w:proofErr w:type="spellEnd"/>
      <w:r w:rsidRPr="007D431C">
        <w:rPr>
          <w:lang w:val="lt-LT"/>
        </w:rPr>
        <w:t xml:space="preserve"> negalima skirti kartu su neselektyviaisiais negrįžtamojo poveikio </w:t>
      </w:r>
      <w:proofErr w:type="spellStart"/>
      <w:r w:rsidRPr="007D431C">
        <w:rPr>
          <w:lang w:val="lt-LT"/>
        </w:rPr>
        <w:t>monoamino</w:t>
      </w:r>
      <w:proofErr w:type="spellEnd"/>
      <w:r w:rsidRPr="007D431C">
        <w:rPr>
          <w:lang w:val="lt-LT"/>
        </w:rPr>
        <w:t xml:space="preserve"> </w:t>
      </w:r>
      <w:proofErr w:type="spellStart"/>
      <w:r w:rsidRPr="007D431C">
        <w:rPr>
          <w:lang w:val="lt-LT"/>
        </w:rPr>
        <w:t>oksidazės</w:t>
      </w:r>
      <w:proofErr w:type="spellEnd"/>
      <w:r w:rsidRPr="007D431C">
        <w:rPr>
          <w:lang w:val="lt-LT"/>
        </w:rPr>
        <w:t xml:space="preserve"> inhibitoriais (pvz. </w:t>
      </w:r>
      <w:proofErr w:type="spellStart"/>
      <w:r w:rsidRPr="007D431C">
        <w:rPr>
          <w:lang w:val="lt-LT"/>
        </w:rPr>
        <w:t>iproniazidu</w:t>
      </w:r>
      <w:proofErr w:type="spellEnd"/>
      <w:r w:rsidRPr="007D431C">
        <w:rPr>
          <w:lang w:val="lt-LT"/>
        </w:rPr>
        <w:t>) (žr. 4.4 ir 4.5 skyrius).</w:t>
      </w:r>
    </w:p>
    <w:p w14:paraId="41C61AC8" w14:textId="77777777" w:rsidR="0029521B" w:rsidRPr="007D431C" w:rsidRDefault="0029521B" w:rsidP="00EB20F7">
      <w:pPr>
        <w:tabs>
          <w:tab w:val="clear" w:pos="567"/>
        </w:tabs>
        <w:spacing w:line="240" w:lineRule="auto"/>
        <w:rPr>
          <w:lang w:val="lt-LT"/>
        </w:rPr>
      </w:pPr>
    </w:p>
    <w:p w14:paraId="67FE3FB3" w14:textId="77777777" w:rsidR="0029521B" w:rsidRPr="007D431C" w:rsidRDefault="0029521B" w:rsidP="00EB20F7">
      <w:pPr>
        <w:tabs>
          <w:tab w:val="clear" w:pos="567"/>
        </w:tabs>
        <w:spacing w:line="240" w:lineRule="auto"/>
        <w:rPr>
          <w:lang w:val="lt-LT"/>
        </w:rPr>
      </w:pPr>
      <w:proofErr w:type="spellStart"/>
      <w:r w:rsidRPr="007D431C">
        <w:rPr>
          <w:lang w:val="lt-LT"/>
        </w:rPr>
        <w:t>Fluoksetino</w:t>
      </w:r>
      <w:proofErr w:type="spellEnd"/>
      <w:r w:rsidRPr="007D431C">
        <w:rPr>
          <w:lang w:val="lt-LT"/>
        </w:rPr>
        <w:t xml:space="preserve"> negalima skirti kartu su </w:t>
      </w:r>
      <w:proofErr w:type="spellStart"/>
      <w:r w:rsidRPr="007D431C">
        <w:rPr>
          <w:lang w:val="lt-LT"/>
        </w:rPr>
        <w:t>metoprololiu</w:t>
      </w:r>
      <w:proofErr w:type="spellEnd"/>
      <w:r w:rsidRPr="007D431C">
        <w:rPr>
          <w:lang w:val="lt-LT"/>
        </w:rPr>
        <w:t>, kuris vartojamas širdies nepakankamumo gydymui (žr. 4.5 skyrių).</w:t>
      </w:r>
    </w:p>
    <w:p w14:paraId="1FDE9616" w14:textId="77777777" w:rsidR="0029521B" w:rsidRPr="007D431C" w:rsidRDefault="0029521B" w:rsidP="007D431C">
      <w:pPr>
        <w:pStyle w:val="prastasistinklapis1"/>
        <w:spacing w:before="0" w:beforeAutospacing="0" w:after="0" w:afterAutospacing="0"/>
        <w:rPr>
          <w:lang w:val="lt-LT"/>
        </w:rPr>
      </w:pPr>
    </w:p>
    <w:p w14:paraId="39309E96"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4.4</w:t>
      </w:r>
      <w:r w:rsidRPr="007D431C">
        <w:rPr>
          <w:b/>
          <w:lang w:val="lt-LT"/>
        </w:rPr>
        <w:tab/>
        <w:t>Specialūs įspėjimai ir atsargumo priemonės</w:t>
      </w:r>
    </w:p>
    <w:p w14:paraId="1940BD1B" w14:textId="77777777" w:rsidR="0029521B" w:rsidRPr="007D431C" w:rsidRDefault="0029521B" w:rsidP="00EB20F7">
      <w:pPr>
        <w:tabs>
          <w:tab w:val="clear" w:pos="567"/>
        </w:tabs>
        <w:spacing w:line="240" w:lineRule="auto"/>
        <w:rPr>
          <w:u w:val="single"/>
          <w:lang w:val="lt-LT"/>
        </w:rPr>
      </w:pPr>
    </w:p>
    <w:p w14:paraId="63A37BC4" w14:textId="77777777" w:rsidR="0029521B" w:rsidRPr="007D431C" w:rsidRDefault="0029521B" w:rsidP="00EB20F7">
      <w:pPr>
        <w:tabs>
          <w:tab w:val="clear" w:pos="567"/>
        </w:tabs>
        <w:spacing w:line="240" w:lineRule="auto"/>
        <w:rPr>
          <w:i/>
          <w:spacing w:val="4"/>
          <w:lang w:val="lt-LT"/>
        </w:rPr>
      </w:pPr>
      <w:r w:rsidRPr="007D431C">
        <w:rPr>
          <w:i/>
          <w:lang w:val="lt-LT"/>
        </w:rPr>
        <w:t xml:space="preserve">Vaikų populiacija - </w:t>
      </w:r>
      <w:r w:rsidRPr="007D431C">
        <w:rPr>
          <w:i/>
          <w:spacing w:val="4"/>
          <w:lang w:val="lt-LT"/>
        </w:rPr>
        <w:t>Vaikai ir paaugliai iki 18 metų amžiaus</w:t>
      </w:r>
    </w:p>
    <w:p w14:paraId="11CFE892" w14:textId="77777777" w:rsidR="0029521B" w:rsidRPr="007D431C" w:rsidRDefault="0029521B" w:rsidP="00EB20F7">
      <w:pPr>
        <w:tabs>
          <w:tab w:val="clear" w:pos="567"/>
        </w:tabs>
        <w:spacing w:line="240" w:lineRule="auto"/>
        <w:rPr>
          <w:lang w:val="lt-LT"/>
        </w:rPr>
      </w:pPr>
      <w:r w:rsidRPr="007D431C">
        <w:rPr>
          <w:lang w:val="lt-LT"/>
        </w:rPr>
        <w:t xml:space="preserve">Klinikiniuose tyrimuose su savižudybe siejamas (mintys apie savižudybę, savęs žalojimas) ir priešiškas elgesys (agresija, priešiškumas, pyktis) dažniau buvo stebimi vaikų ir paauglių, vartojančių antidepresantus, tarpe lyginant su grupe vaikų, vartojusių </w:t>
      </w:r>
      <w:proofErr w:type="spellStart"/>
      <w:r w:rsidRPr="007D431C">
        <w:rPr>
          <w:lang w:val="lt-LT"/>
        </w:rPr>
        <w:t>placebą</w:t>
      </w:r>
      <w:proofErr w:type="spellEnd"/>
      <w:r w:rsidRPr="007D431C">
        <w:rPr>
          <w:lang w:val="lt-LT"/>
        </w:rPr>
        <w:t xml:space="preserve">. </w:t>
      </w:r>
      <w:proofErr w:type="spellStart"/>
      <w:r w:rsidRPr="007D431C">
        <w:rPr>
          <w:lang w:val="lt-LT"/>
        </w:rPr>
        <w:t>Fluoksetino</w:t>
      </w:r>
      <w:proofErr w:type="spellEnd"/>
      <w:r w:rsidRPr="007D431C">
        <w:rPr>
          <w:lang w:val="lt-LT"/>
        </w:rPr>
        <w:t xml:space="preserve"> galima vartoti vaikams ir paaugliams nuo 8 iki 18 metų tik gydant vidutinės bei sunkios formos depresiją. Jokioms kitoms indikacijos šis preparatas netinka. Jeigu, remiantis klinika, gydymas </w:t>
      </w:r>
      <w:proofErr w:type="spellStart"/>
      <w:r w:rsidRPr="007D431C">
        <w:rPr>
          <w:lang w:val="lt-LT"/>
        </w:rPr>
        <w:t>fluoksetinu</w:t>
      </w:r>
      <w:proofErr w:type="spellEnd"/>
      <w:r w:rsidRPr="007D431C">
        <w:rPr>
          <w:lang w:val="lt-LT"/>
        </w:rPr>
        <w:t xml:space="preserve"> yra reikalingas, pacientą reikia nuolatos stebėti dėl savižudybės rizikos. Be to, duomenų apie ilgalaikio gydymo įtaką vaikams ir paaugliams, įskaitant poveikį augimui, seksualiniam brendimui ir pažinimui, emociniam ir elgesio </w:t>
      </w:r>
      <w:proofErr w:type="spellStart"/>
      <w:r w:rsidRPr="007D431C">
        <w:rPr>
          <w:lang w:val="lt-LT"/>
        </w:rPr>
        <w:t>vystimuisi</w:t>
      </w:r>
      <w:proofErr w:type="spellEnd"/>
      <w:r w:rsidRPr="007D431C">
        <w:rPr>
          <w:lang w:val="lt-LT"/>
        </w:rPr>
        <w:t xml:space="preserve"> (žr. 5.3 skyrių) yra nedaug.</w:t>
      </w:r>
    </w:p>
    <w:p w14:paraId="7019DEC3" w14:textId="77777777" w:rsidR="0029521B" w:rsidRPr="007D431C" w:rsidRDefault="0029521B" w:rsidP="00EB20F7">
      <w:pPr>
        <w:tabs>
          <w:tab w:val="clear" w:pos="567"/>
        </w:tabs>
        <w:spacing w:line="240" w:lineRule="auto"/>
        <w:rPr>
          <w:lang w:val="lt-LT"/>
        </w:rPr>
      </w:pPr>
    </w:p>
    <w:p w14:paraId="2B83C1BF" w14:textId="77777777" w:rsidR="0029521B" w:rsidRPr="007D431C" w:rsidRDefault="0029521B" w:rsidP="00EB20F7">
      <w:pPr>
        <w:tabs>
          <w:tab w:val="clear" w:pos="567"/>
        </w:tabs>
        <w:spacing w:line="240" w:lineRule="auto"/>
        <w:rPr>
          <w:lang w:val="lt-LT"/>
        </w:rPr>
      </w:pPr>
      <w:r w:rsidRPr="007D431C">
        <w:rPr>
          <w:lang w:val="lt-LT"/>
        </w:rPr>
        <w:t xml:space="preserve">Klinikiniuose tyrimuose, trukusiuose 19 savaičių, buvo stebimas vaikų ir paauglių, gydomų </w:t>
      </w:r>
      <w:proofErr w:type="spellStart"/>
      <w:r w:rsidRPr="007D431C">
        <w:rPr>
          <w:lang w:val="lt-LT"/>
        </w:rPr>
        <w:t>fluoksetinu</w:t>
      </w:r>
      <w:proofErr w:type="spellEnd"/>
      <w:r w:rsidRPr="007D431C">
        <w:rPr>
          <w:lang w:val="lt-LT"/>
        </w:rPr>
        <w:t xml:space="preserve">, sumažėjęs ūgio bei svorio augimas (žr. 5.1 skyrių). Nebuvo nustatyta ar </w:t>
      </w:r>
      <w:proofErr w:type="spellStart"/>
      <w:r w:rsidRPr="007D431C">
        <w:rPr>
          <w:lang w:val="lt-LT"/>
        </w:rPr>
        <w:t>fluoksetinas</w:t>
      </w:r>
      <w:proofErr w:type="spellEnd"/>
      <w:r w:rsidRPr="007D431C">
        <w:rPr>
          <w:lang w:val="lt-LT"/>
        </w:rPr>
        <w:t xml:space="preserve"> turi poveikį pasiekti normalų suaugusiųjų ūgį. Galimas lytinio brendimo vėlavimas (žr. 5.3 ir 4.8 skyrius). Gydant </w:t>
      </w:r>
      <w:proofErr w:type="spellStart"/>
      <w:r w:rsidRPr="007D431C">
        <w:rPr>
          <w:lang w:val="lt-LT"/>
        </w:rPr>
        <w:t>fluoksetinu</w:t>
      </w:r>
      <w:proofErr w:type="spellEnd"/>
      <w:r w:rsidRPr="007D431C">
        <w:rPr>
          <w:lang w:val="lt-LT"/>
        </w:rPr>
        <w:t xml:space="preserve"> ir po gydymo juo, reikia stebėti augimo ir lytinį </w:t>
      </w:r>
      <w:proofErr w:type="spellStart"/>
      <w:r w:rsidRPr="007D431C">
        <w:rPr>
          <w:lang w:val="lt-LT"/>
        </w:rPr>
        <w:t>vystimąsi</w:t>
      </w:r>
      <w:proofErr w:type="spellEnd"/>
      <w:r w:rsidRPr="007D431C">
        <w:rPr>
          <w:lang w:val="lt-LT"/>
        </w:rPr>
        <w:t xml:space="preserve"> ( ūgis, svoris ir </w:t>
      </w:r>
      <w:proofErr w:type="spellStart"/>
      <w:r w:rsidRPr="007D431C">
        <w:rPr>
          <w:lang w:val="lt-LT"/>
        </w:rPr>
        <w:t>Tanner</w:t>
      </w:r>
      <w:proofErr w:type="spellEnd"/>
      <w:r w:rsidRPr="007D431C">
        <w:rPr>
          <w:lang w:val="lt-LT"/>
        </w:rPr>
        <w:t xml:space="preserve"> klasifikacijos stadija) . Jeigu jis sulėtėja, reikia kreiptis konsultacijos į pediatrą.</w:t>
      </w:r>
    </w:p>
    <w:p w14:paraId="78AC8D3B" w14:textId="77777777" w:rsidR="0029521B" w:rsidRPr="007D431C" w:rsidRDefault="0029521B" w:rsidP="00EB20F7">
      <w:pPr>
        <w:tabs>
          <w:tab w:val="clear" w:pos="567"/>
        </w:tabs>
        <w:spacing w:line="240" w:lineRule="auto"/>
        <w:rPr>
          <w:lang w:val="lt-LT"/>
        </w:rPr>
      </w:pPr>
    </w:p>
    <w:p w14:paraId="0EB31044" w14:textId="77777777" w:rsidR="0029521B" w:rsidRPr="007D431C" w:rsidRDefault="0029521B" w:rsidP="00EB20F7">
      <w:pPr>
        <w:tabs>
          <w:tab w:val="clear" w:pos="567"/>
        </w:tabs>
        <w:spacing w:line="240" w:lineRule="auto"/>
        <w:rPr>
          <w:lang w:val="lt-LT"/>
        </w:rPr>
      </w:pPr>
      <w:r w:rsidRPr="007D431C">
        <w:rPr>
          <w:lang w:val="lt-LT"/>
        </w:rPr>
        <w:t xml:space="preserve">Tyrimuose su vaikais ir paaugliais dažniausiai buvo stebimi manijos ir </w:t>
      </w:r>
      <w:proofErr w:type="spellStart"/>
      <w:r w:rsidRPr="007D431C">
        <w:rPr>
          <w:lang w:val="lt-LT"/>
        </w:rPr>
        <w:t>hipomanijos</w:t>
      </w:r>
      <w:proofErr w:type="spellEnd"/>
      <w:r w:rsidRPr="007D431C">
        <w:rPr>
          <w:lang w:val="lt-LT"/>
        </w:rPr>
        <w:t xml:space="preserve"> atvejai (žr. 4.8 skyrių). Todėl pacientus reikia reguliariai stebėti dėl manijos/</w:t>
      </w:r>
      <w:proofErr w:type="spellStart"/>
      <w:r w:rsidRPr="007D431C">
        <w:rPr>
          <w:lang w:val="lt-LT"/>
        </w:rPr>
        <w:t>hipomanijos</w:t>
      </w:r>
      <w:proofErr w:type="spellEnd"/>
      <w:r w:rsidRPr="007D431C">
        <w:rPr>
          <w:lang w:val="lt-LT"/>
        </w:rPr>
        <w:t xml:space="preserve"> pasireiškimo. </w:t>
      </w:r>
      <w:proofErr w:type="spellStart"/>
      <w:r w:rsidRPr="007D431C">
        <w:rPr>
          <w:lang w:val="lt-LT"/>
        </w:rPr>
        <w:t>Fluoksetino</w:t>
      </w:r>
      <w:proofErr w:type="spellEnd"/>
      <w:r w:rsidRPr="007D431C">
        <w:rPr>
          <w:lang w:val="lt-LT"/>
        </w:rPr>
        <w:t xml:space="preserve"> vartojimą reikia nutraukti, jei pacientui pasireiškia manijos fazė.</w:t>
      </w:r>
    </w:p>
    <w:p w14:paraId="0683AFB0" w14:textId="77777777" w:rsidR="0029521B" w:rsidRPr="007D431C" w:rsidRDefault="0029521B" w:rsidP="00EB20F7">
      <w:pPr>
        <w:tabs>
          <w:tab w:val="clear" w:pos="567"/>
        </w:tabs>
        <w:spacing w:line="240" w:lineRule="auto"/>
        <w:rPr>
          <w:lang w:val="lt-LT"/>
        </w:rPr>
      </w:pPr>
    </w:p>
    <w:p w14:paraId="04F7A225" w14:textId="77777777" w:rsidR="0029521B" w:rsidRPr="007D431C" w:rsidRDefault="0029521B" w:rsidP="00EB20F7">
      <w:pPr>
        <w:tabs>
          <w:tab w:val="clear" w:pos="567"/>
        </w:tabs>
        <w:spacing w:line="240" w:lineRule="auto"/>
        <w:rPr>
          <w:lang w:val="lt-LT"/>
        </w:rPr>
      </w:pPr>
      <w:r w:rsidRPr="007D431C">
        <w:rPr>
          <w:lang w:val="lt-LT"/>
        </w:rPr>
        <w:t xml:space="preserve">Labai svarbu, kad gydytojas, skiriantis </w:t>
      </w:r>
      <w:proofErr w:type="spellStart"/>
      <w:r w:rsidRPr="007D431C">
        <w:rPr>
          <w:lang w:val="lt-LT"/>
        </w:rPr>
        <w:t>fluoksetiną</w:t>
      </w:r>
      <w:proofErr w:type="spellEnd"/>
      <w:r w:rsidRPr="007D431C">
        <w:rPr>
          <w:lang w:val="lt-LT"/>
        </w:rPr>
        <w:t xml:space="preserve">, aptartų gydymo </w:t>
      </w:r>
      <w:proofErr w:type="spellStart"/>
      <w:r w:rsidRPr="007D431C">
        <w:rPr>
          <w:lang w:val="lt-LT"/>
        </w:rPr>
        <w:t>privalumus</w:t>
      </w:r>
      <w:proofErr w:type="spellEnd"/>
      <w:r w:rsidRPr="007D431C">
        <w:rPr>
          <w:lang w:val="lt-LT"/>
        </w:rPr>
        <w:t xml:space="preserve"> ir galimą riziką su vaiku/paaugliu ir/ar jo tėvais.</w:t>
      </w:r>
    </w:p>
    <w:p w14:paraId="2B14298E" w14:textId="77777777" w:rsidR="0029521B" w:rsidRPr="007D431C" w:rsidRDefault="0029521B" w:rsidP="00EB20F7">
      <w:pPr>
        <w:tabs>
          <w:tab w:val="clear" w:pos="567"/>
        </w:tabs>
        <w:spacing w:line="240" w:lineRule="auto"/>
        <w:rPr>
          <w:lang w:val="lt-LT"/>
        </w:rPr>
      </w:pPr>
    </w:p>
    <w:p w14:paraId="3F8AE455"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Bėrimas ir alergija</w:t>
      </w:r>
    </w:p>
    <w:p w14:paraId="4E66701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Buvo pranešta apie bėrimą, </w:t>
      </w:r>
      <w:proofErr w:type="spellStart"/>
      <w:r w:rsidRPr="007D431C">
        <w:rPr>
          <w:lang w:val="lt-LT"/>
        </w:rPr>
        <w:t>anafilaktoidines</w:t>
      </w:r>
      <w:proofErr w:type="spellEnd"/>
      <w:r w:rsidRPr="007D431C">
        <w:rPr>
          <w:lang w:val="lt-LT"/>
        </w:rPr>
        <w:t xml:space="preserve"> ir progresuojančias sistemines reakcijas, kartais sunkias (įskaitant odos, inkstų, kepenų arba plaučių pažeidimus). Pasireiškus bėrimui ar kitiems alergijos požymiams, kurių atsiradimui nėra kitų priežasčių, gydymą </w:t>
      </w:r>
      <w:proofErr w:type="spellStart"/>
      <w:r w:rsidRPr="007D431C">
        <w:rPr>
          <w:lang w:val="lt-LT"/>
        </w:rPr>
        <w:t>fluoksetinu</w:t>
      </w:r>
      <w:proofErr w:type="spellEnd"/>
      <w:r w:rsidRPr="007D431C">
        <w:rPr>
          <w:lang w:val="lt-LT"/>
        </w:rPr>
        <w:t xml:space="preserve"> reikia nutraukti.</w:t>
      </w:r>
    </w:p>
    <w:p w14:paraId="4AE7DD34" w14:textId="77777777" w:rsidR="0029521B" w:rsidRPr="007D431C" w:rsidRDefault="0029521B" w:rsidP="00EB20F7">
      <w:pPr>
        <w:tabs>
          <w:tab w:val="clear" w:pos="567"/>
        </w:tabs>
        <w:spacing w:line="240" w:lineRule="auto"/>
        <w:rPr>
          <w:lang w:val="lt-LT"/>
        </w:rPr>
      </w:pPr>
    </w:p>
    <w:p w14:paraId="3C1DF779"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Traukuliai</w:t>
      </w:r>
    </w:p>
    <w:p w14:paraId="64AB9FCB"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Vartojant antidepresantų, galimas traukulių pasireiškimo pavojus. Todėl ligoniams, kuriems anksčiau buvo traukulių, skirti </w:t>
      </w:r>
      <w:proofErr w:type="spellStart"/>
      <w:r w:rsidRPr="007D431C">
        <w:rPr>
          <w:lang w:val="lt-LT"/>
        </w:rPr>
        <w:t>fluoksetino</w:t>
      </w:r>
      <w:proofErr w:type="spellEnd"/>
      <w:r w:rsidRPr="007D431C">
        <w:rPr>
          <w:lang w:val="lt-LT"/>
        </w:rPr>
        <w:t xml:space="preserve">, kaip ir kitų antidepresantų, reikia atsargiai. Jeigu ligoniui atsirado traukulių arba jų padažnėjo, gydymą </w:t>
      </w:r>
      <w:proofErr w:type="spellStart"/>
      <w:r w:rsidRPr="007D431C">
        <w:rPr>
          <w:lang w:val="lt-LT"/>
        </w:rPr>
        <w:t>fluoksetinu</w:t>
      </w:r>
      <w:proofErr w:type="spellEnd"/>
      <w:r w:rsidRPr="007D431C">
        <w:rPr>
          <w:lang w:val="lt-LT"/>
        </w:rPr>
        <w:t xml:space="preserve"> reikia nutraukti. Ligoniams, kurių traukulių priepuoliai ar epilepsija nestabilūs, </w:t>
      </w:r>
      <w:proofErr w:type="spellStart"/>
      <w:r w:rsidRPr="007D431C">
        <w:rPr>
          <w:lang w:val="lt-LT"/>
        </w:rPr>
        <w:t>fluoksetino</w:t>
      </w:r>
      <w:proofErr w:type="spellEnd"/>
      <w:r w:rsidRPr="007D431C">
        <w:rPr>
          <w:lang w:val="lt-LT"/>
        </w:rPr>
        <w:t xml:space="preserve"> vartoti negalima, o ligonių, kurių epilepsija valdoma, būklę reikia atidžiai stebėti (žr. 4.5 skyrių).</w:t>
      </w:r>
    </w:p>
    <w:p w14:paraId="271E097C" w14:textId="77777777" w:rsidR="0029521B" w:rsidRPr="007D431C" w:rsidRDefault="0029521B" w:rsidP="00EB20F7">
      <w:pPr>
        <w:tabs>
          <w:tab w:val="clear" w:pos="567"/>
        </w:tabs>
        <w:spacing w:line="240" w:lineRule="auto"/>
        <w:rPr>
          <w:lang w:val="lt-LT"/>
        </w:rPr>
      </w:pPr>
    </w:p>
    <w:p w14:paraId="465EB29D"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Elektros traukulių terapija (ETT)</w:t>
      </w:r>
    </w:p>
    <w:p w14:paraId="39F6FF56"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Retais atvejais </w:t>
      </w:r>
      <w:proofErr w:type="spellStart"/>
      <w:r w:rsidRPr="007D431C">
        <w:rPr>
          <w:lang w:val="lt-LT"/>
        </w:rPr>
        <w:t>fluoksetinu</w:t>
      </w:r>
      <w:proofErr w:type="spellEnd"/>
      <w:r w:rsidRPr="007D431C">
        <w:rPr>
          <w:lang w:val="lt-LT"/>
        </w:rPr>
        <w:t xml:space="preserve"> gydomiems ligoniams, kuriems taikoma elektros traukulių terapija, pailgėjo traukulių trukmė, taigi rekomenduojama gydyti atsargiai.</w:t>
      </w:r>
    </w:p>
    <w:p w14:paraId="53AE58F6" w14:textId="77777777" w:rsidR="0029521B" w:rsidRPr="007D431C" w:rsidRDefault="0029521B" w:rsidP="00EB20F7">
      <w:pPr>
        <w:tabs>
          <w:tab w:val="clear" w:pos="567"/>
        </w:tabs>
        <w:spacing w:line="240" w:lineRule="auto"/>
        <w:rPr>
          <w:lang w:val="lt-LT"/>
        </w:rPr>
      </w:pPr>
    </w:p>
    <w:p w14:paraId="6297C396"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Manija</w:t>
      </w:r>
    </w:p>
    <w:p w14:paraId="733732BF"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lastRenderedPageBreak/>
        <w:t xml:space="preserve">Antidepresantų reikia atsargiai skirti ligoniams, kuriems anksčiau buvo manija ar </w:t>
      </w:r>
      <w:proofErr w:type="spellStart"/>
      <w:r w:rsidRPr="007D431C">
        <w:rPr>
          <w:lang w:val="lt-LT"/>
        </w:rPr>
        <w:t>hipomanija</w:t>
      </w:r>
      <w:proofErr w:type="spellEnd"/>
      <w:r w:rsidRPr="007D431C">
        <w:rPr>
          <w:lang w:val="lt-LT"/>
        </w:rPr>
        <w:t xml:space="preserve">. Prasidėjus manijos fazei, </w:t>
      </w:r>
      <w:proofErr w:type="spellStart"/>
      <w:r w:rsidRPr="007D431C">
        <w:rPr>
          <w:lang w:val="lt-LT"/>
        </w:rPr>
        <w:t>fluoksetino</w:t>
      </w:r>
      <w:proofErr w:type="spellEnd"/>
      <w:r w:rsidRPr="007D431C">
        <w:rPr>
          <w:lang w:val="lt-LT"/>
        </w:rPr>
        <w:t>, kaip ir visų kitų antidepresantų, vartojimą reikia nutraukti.</w:t>
      </w:r>
    </w:p>
    <w:p w14:paraId="27A2C0C0" w14:textId="77777777" w:rsidR="0029521B" w:rsidRPr="007D431C" w:rsidRDefault="0029521B" w:rsidP="00EB20F7">
      <w:pPr>
        <w:tabs>
          <w:tab w:val="clear" w:pos="567"/>
        </w:tabs>
        <w:spacing w:line="240" w:lineRule="auto"/>
        <w:rPr>
          <w:lang w:val="lt-LT"/>
        </w:rPr>
      </w:pPr>
    </w:p>
    <w:p w14:paraId="29C946DD"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Kepenų ir inkstų funkcija</w:t>
      </w:r>
    </w:p>
    <w:p w14:paraId="29B06035"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Didelė dalis </w:t>
      </w:r>
      <w:proofErr w:type="spellStart"/>
      <w:r w:rsidRPr="007D431C">
        <w:rPr>
          <w:lang w:val="lt-LT"/>
        </w:rPr>
        <w:t>fluoksetino</w:t>
      </w:r>
      <w:proofErr w:type="spellEnd"/>
      <w:r w:rsidRPr="007D431C">
        <w:rPr>
          <w:lang w:val="lt-LT"/>
        </w:rPr>
        <w:t xml:space="preserve"> </w:t>
      </w:r>
      <w:proofErr w:type="spellStart"/>
      <w:r w:rsidRPr="007D431C">
        <w:rPr>
          <w:lang w:val="lt-LT"/>
        </w:rPr>
        <w:t>metabolizuojama</w:t>
      </w:r>
      <w:proofErr w:type="spellEnd"/>
      <w:r w:rsidRPr="007D431C">
        <w:rPr>
          <w:lang w:val="lt-LT"/>
        </w:rPr>
        <w:t xml:space="preserve"> kepenyse ir išsiskiria pro inkstus. Ligoniams, kurių kepenų funkcija smarkiai sutrikusi, rekomenduojama skirti mažesnę </w:t>
      </w:r>
      <w:proofErr w:type="spellStart"/>
      <w:r w:rsidRPr="007D431C">
        <w:rPr>
          <w:lang w:val="lt-LT"/>
        </w:rPr>
        <w:t>fluoksetino</w:t>
      </w:r>
      <w:proofErr w:type="spellEnd"/>
      <w:r w:rsidRPr="007D431C">
        <w:rPr>
          <w:lang w:val="lt-LT"/>
        </w:rPr>
        <w:t xml:space="preserve"> dozę, pvz., skirti kas antrą parą. Sunkiu inkstų nepakankamumu (</w:t>
      </w:r>
      <w:proofErr w:type="spellStart"/>
      <w:r w:rsidRPr="007D431C">
        <w:rPr>
          <w:lang w:val="lt-LT"/>
        </w:rPr>
        <w:t>glomerulų</w:t>
      </w:r>
      <w:proofErr w:type="spellEnd"/>
      <w:r w:rsidRPr="007D431C">
        <w:rPr>
          <w:lang w:val="lt-LT"/>
        </w:rPr>
        <w:t xml:space="preserve"> filtracijos greitis &lt;10 ml/min.) sergančių ligonių, kuriems buvo atliekama dializė ir kurie 2 mėnesius vartojo po 20 mg </w:t>
      </w:r>
      <w:proofErr w:type="spellStart"/>
      <w:r w:rsidRPr="007D431C">
        <w:rPr>
          <w:lang w:val="lt-LT"/>
        </w:rPr>
        <w:t>fluoksetino</w:t>
      </w:r>
      <w:proofErr w:type="spellEnd"/>
      <w:r w:rsidRPr="007D431C">
        <w:rPr>
          <w:lang w:val="lt-LT"/>
        </w:rPr>
        <w:t xml:space="preserve"> per parą, </w:t>
      </w:r>
      <w:proofErr w:type="spellStart"/>
      <w:r w:rsidRPr="007D431C">
        <w:rPr>
          <w:lang w:val="lt-LT"/>
        </w:rPr>
        <w:t>fluoksetino</w:t>
      </w:r>
      <w:proofErr w:type="spellEnd"/>
      <w:r w:rsidRPr="007D431C">
        <w:rPr>
          <w:lang w:val="lt-LT"/>
        </w:rPr>
        <w:t xml:space="preserve"> arba </w:t>
      </w:r>
      <w:proofErr w:type="spellStart"/>
      <w:r w:rsidRPr="007D431C">
        <w:rPr>
          <w:lang w:val="lt-LT"/>
        </w:rPr>
        <w:t>norfluoksetino</w:t>
      </w:r>
      <w:proofErr w:type="spellEnd"/>
      <w:r w:rsidRPr="007D431C">
        <w:rPr>
          <w:lang w:val="lt-LT"/>
        </w:rPr>
        <w:t xml:space="preserve"> koncentracija kraujo plazmoje buvo panaši į kontrolinių asmenų, kurių inkstų funkcija normali.</w:t>
      </w:r>
    </w:p>
    <w:p w14:paraId="6E679583" w14:textId="77777777" w:rsidR="0029521B" w:rsidRPr="007D431C" w:rsidRDefault="0029521B" w:rsidP="00EB20F7">
      <w:pPr>
        <w:tabs>
          <w:tab w:val="clear" w:pos="567"/>
        </w:tabs>
        <w:autoSpaceDE w:val="0"/>
        <w:autoSpaceDN w:val="0"/>
        <w:adjustRightInd w:val="0"/>
        <w:spacing w:line="240" w:lineRule="auto"/>
        <w:rPr>
          <w:lang w:val="lt-LT"/>
        </w:rPr>
      </w:pPr>
    </w:p>
    <w:p w14:paraId="16DFAEA4"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i/>
          <w:lang w:val="lt-LT"/>
        </w:rPr>
        <w:t>Tamoksifenas</w:t>
      </w:r>
      <w:proofErr w:type="spellEnd"/>
    </w:p>
    <w:p w14:paraId="1E3B7A5C"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Fluoksetinas</w:t>
      </w:r>
      <w:proofErr w:type="spellEnd"/>
      <w:r w:rsidRPr="007D431C">
        <w:rPr>
          <w:lang w:val="lt-LT"/>
        </w:rPr>
        <w:t xml:space="preserve"> yra stiprus CYP2D6 inhibitorius ir gali sukelti </w:t>
      </w:r>
      <w:proofErr w:type="spellStart"/>
      <w:r w:rsidRPr="007D431C">
        <w:rPr>
          <w:lang w:val="lt-LT"/>
        </w:rPr>
        <w:t>endoksifeno</w:t>
      </w:r>
      <w:proofErr w:type="spellEnd"/>
      <w:r w:rsidRPr="007D431C">
        <w:rPr>
          <w:lang w:val="lt-LT"/>
        </w:rPr>
        <w:t xml:space="preserve">, kuris yra vienas svarbiausių aktyvių </w:t>
      </w:r>
      <w:proofErr w:type="spellStart"/>
      <w:r w:rsidRPr="007D431C">
        <w:rPr>
          <w:lang w:val="lt-LT"/>
        </w:rPr>
        <w:t>tamoksifeno</w:t>
      </w:r>
      <w:proofErr w:type="spellEnd"/>
      <w:r w:rsidRPr="007D431C">
        <w:rPr>
          <w:lang w:val="lt-LT"/>
        </w:rPr>
        <w:t xml:space="preserve"> metabolitų, koncentracijos sumažėjimą. Taigi, gydant </w:t>
      </w:r>
      <w:proofErr w:type="spellStart"/>
      <w:r w:rsidRPr="007D431C">
        <w:rPr>
          <w:lang w:val="lt-LT"/>
        </w:rPr>
        <w:t>tamoksifenu</w:t>
      </w:r>
      <w:proofErr w:type="spellEnd"/>
      <w:r w:rsidRPr="007D431C">
        <w:rPr>
          <w:lang w:val="lt-LT"/>
        </w:rPr>
        <w:t xml:space="preserve">, reikėtų vengti gydymo </w:t>
      </w:r>
      <w:proofErr w:type="spellStart"/>
      <w:r w:rsidRPr="007D431C">
        <w:rPr>
          <w:lang w:val="lt-LT"/>
        </w:rPr>
        <w:t>fluoksetinu</w:t>
      </w:r>
      <w:proofErr w:type="spellEnd"/>
      <w:r w:rsidRPr="007D431C">
        <w:rPr>
          <w:lang w:val="lt-LT"/>
        </w:rPr>
        <w:t xml:space="preserve"> tuo pačiu metu (žr. 4.5 skyrių).</w:t>
      </w:r>
    </w:p>
    <w:p w14:paraId="6AD1D869" w14:textId="77777777" w:rsidR="0029521B" w:rsidRPr="007D431C" w:rsidRDefault="0029521B" w:rsidP="00EB20F7">
      <w:pPr>
        <w:tabs>
          <w:tab w:val="clear" w:pos="567"/>
        </w:tabs>
        <w:spacing w:line="240" w:lineRule="auto"/>
        <w:rPr>
          <w:lang w:val="lt-LT"/>
        </w:rPr>
      </w:pPr>
    </w:p>
    <w:p w14:paraId="0F682ECE" w14:textId="77777777" w:rsidR="0029521B" w:rsidRPr="007D431C" w:rsidRDefault="0029521B" w:rsidP="00EB20F7">
      <w:pPr>
        <w:tabs>
          <w:tab w:val="clear" w:pos="567"/>
        </w:tabs>
        <w:spacing w:line="240" w:lineRule="auto"/>
        <w:rPr>
          <w:i/>
          <w:lang w:val="lt-LT"/>
        </w:rPr>
      </w:pPr>
      <w:r w:rsidRPr="007D431C">
        <w:rPr>
          <w:i/>
          <w:lang w:val="lt-LT"/>
        </w:rPr>
        <w:t>Poveikis širdžiai ir kraujagyslėms</w:t>
      </w:r>
    </w:p>
    <w:p w14:paraId="2AD855A7" w14:textId="77777777" w:rsidR="0029521B" w:rsidRPr="007D431C" w:rsidRDefault="0029521B" w:rsidP="00EB20F7">
      <w:pPr>
        <w:tabs>
          <w:tab w:val="clear" w:pos="567"/>
        </w:tabs>
        <w:spacing w:line="240" w:lineRule="auto"/>
        <w:rPr>
          <w:lang w:val="lt-LT"/>
        </w:rPr>
      </w:pPr>
      <w:r w:rsidRPr="007D431C">
        <w:rPr>
          <w:lang w:val="lt-LT"/>
        </w:rPr>
        <w:t xml:space="preserve">Po vaistinio preparato registracijos, gauta pranešimų apie QT intervalo pailgėjimo ir </w:t>
      </w:r>
      <w:proofErr w:type="spellStart"/>
      <w:r w:rsidRPr="007D431C">
        <w:rPr>
          <w:lang w:val="lt-LT"/>
        </w:rPr>
        <w:t>skilvelinės</w:t>
      </w:r>
      <w:proofErr w:type="spellEnd"/>
      <w:r w:rsidRPr="007D431C">
        <w:rPr>
          <w:lang w:val="lt-LT"/>
        </w:rPr>
        <w:t xml:space="preserve"> aritmijos, įskaitant </w:t>
      </w:r>
      <w:proofErr w:type="spellStart"/>
      <w:r w:rsidRPr="007D431C">
        <w:rPr>
          <w:i/>
          <w:lang w:val="lt-LT"/>
        </w:rPr>
        <w:t>torsades</w:t>
      </w:r>
      <w:proofErr w:type="spellEnd"/>
      <w:r w:rsidRPr="007D431C">
        <w:rPr>
          <w:i/>
          <w:lang w:val="lt-LT"/>
        </w:rPr>
        <w:t xml:space="preserve"> de </w:t>
      </w:r>
      <w:proofErr w:type="spellStart"/>
      <w:r w:rsidRPr="007D431C">
        <w:rPr>
          <w:i/>
          <w:lang w:val="lt-LT"/>
        </w:rPr>
        <w:t>pointes</w:t>
      </w:r>
      <w:proofErr w:type="spellEnd"/>
      <w:r w:rsidRPr="007D431C">
        <w:rPr>
          <w:lang w:val="lt-LT"/>
        </w:rPr>
        <w:t>, atvejus (žr. 4.5, 4.8 ir 4.9 skyrius).</w:t>
      </w:r>
    </w:p>
    <w:p w14:paraId="485A9FB7" w14:textId="77777777" w:rsidR="0029521B" w:rsidRPr="007D431C" w:rsidRDefault="0029521B" w:rsidP="00EB20F7">
      <w:pPr>
        <w:tabs>
          <w:tab w:val="clear" w:pos="567"/>
        </w:tabs>
        <w:spacing w:line="240" w:lineRule="auto"/>
        <w:rPr>
          <w:lang w:val="lt-LT"/>
        </w:rPr>
      </w:pPr>
      <w:proofErr w:type="spellStart"/>
      <w:r w:rsidRPr="007D431C">
        <w:rPr>
          <w:lang w:val="lt-LT"/>
        </w:rPr>
        <w:t>Fluoksetiną</w:t>
      </w:r>
      <w:proofErr w:type="spellEnd"/>
      <w:r w:rsidRPr="007D431C">
        <w:rPr>
          <w:lang w:val="lt-LT"/>
        </w:rPr>
        <w:t xml:space="preserve"> atsargiai vartoti pacientams, kuriems yra tokios būklės kaip įgimtas ilgo QT sindromas, QT pailgėjimo atvejai šeimos istorijoje ar kitos klinikinės būklės, kai yra polinkis į aritmijas (pvz. </w:t>
      </w:r>
      <w:proofErr w:type="spellStart"/>
      <w:r w:rsidRPr="007D431C">
        <w:rPr>
          <w:lang w:val="lt-LT"/>
        </w:rPr>
        <w:t>hipokalemija</w:t>
      </w:r>
      <w:proofErr w:type="spellEnd"/>
      <w:r w:rsidRPr="007D431C">
        <w:rPr>
          <w:lang w:val="lt-LT"/>
        </w:rPr>
        <w:t xml:space="preserve">, </w:t>
      </w:r>
      <w:proofErr w:type="spellStart"/>
      <w:r w:rsidRPr="007D431C">
        <w:rPr>
          <w:lang w:val="lt-LT"/>
        </w:rPr>
        <w:t>hipomagnezemija</w:t>
      </w:r>
      <w:proofErr w:type="spellEnd"/>
      <w:r w:rsidRPr="007D431C">
        <w:rPr>
          <w:lang w:val="lt-LT"/>
        </w:rPr>
        <w:t xml:space="preserve">, </w:t>
      </w:r>
      <w:proofErr w:type="spellStart"/>
      <w:r w:rsidRPr="007D431C">
        <w:rPr>
          <w:lang w:val="lt-LT"/>
        </w:rPr>
        <w:t>bradikardija</w:t>
      </w:r>
      <w:proofErr w:type="spellEnd"/>
      <w:r w:rsidRPr="007D431C">
        <w:rPr>
          <w:lang w:val="lt-LT"/>
        </w:rPr>
        <w:t xml:space="preserve">, </w:t>
      </w:r>
      <w:proofErr w:type="spellStart"/>
      <w:r w:rsidRPr="007D431C">
        <w:rPr>
          <w:lang w:val="lt-LT"/>
        </w:rPr>
        <w:t>ūmimis</w:t>
      </w:r>
      <w:proofErr w:type="spellEnd"/>
      <w:r w:rsidRPr="007D431C">
        <w:rPr>
          <w:lang w:val="lt-LT"/>
        </w:rPr>
        <w:t xml:space="preserve"> miokardo infarktas ar nekompensuotas širdies nepakankamumas) arba padidėjusi </w:t>
      </w:r>
      <w:proofErr w:type="spellStart"/>
      <w:r w:rsidRPr="007D431C">
        <w:rPr>
          <w:lang w:val="lt-LT"/>
        </w:rPr>
        <w:t>fluoksetino</w:t>
      </w:r>
      <w:proofErr w:type="spellEnd"/>
      <w:r w:rsidRPr="007D431C">
        <w:rPr>
          <w:lang w:val="lt-LT"/>
        </w:rPr>
        <w:t xml:space="preserve"> ekspozicija (pvz. kepenų funkcijos sutrikimas).</w:t>
      </w:r>
    </w:p>
    <w:p w14:paraId="57AE0439" w14:textId="77777777" w:rsidR="0029521B" w:rsidRPr="007D431C" w:rsidRDefault="0029521B" w:rsidP="00EB20F7">
      <w:pPr>
        <w:tabs>
          <w:tab w:val="clear" w:pos="567"/>
        </w:tabs>
        <w:spacing w:line="240" w:lineRule="auto"/>
        <w:rPr>
          <w:lang w:val="lt-LT"/>
        </w:rPr>
      </w:pPr>
      <w:r w:rsidRPr="007D431C">
        <w:rPr>
          <w:lang w:val="lt-LT"/>
        </w:rPr>
        <w:t>Prieš pradedant gydymą, pacientams, kuriems yra gydomos stabilios širdies ligos, reikėtų apsvarstyti EKG tyrimo skyrimą.</w:t>
      </w:r>
    </w:p>
    <w:p w14:paraId="49E4E941" w14:textId="77777777" w:rsidR="0029521B" w:rsidRPr="007D431C" w:rsidRDefault="0029521B" w:rsidP="00EB20F7">
      <w:pPr>
        <w:tabs>
          <w:tab w:val="clear" w:pos="567"/>
        </w:tabs>
        <w:spacing w:line="240" w:lineRule="auto"/>
        <w:rPr>
          <w:lang w:val="lt-LT"/>
        </w:rPr>
      </w:pPr>
      <w:r w:rsidRPr="007D431C">
        <w:rPr>
          <w:lang w:val="lt-LT"/>
        </w:rPr>
        <w:t xml:space="preserve">Jeigu gydymo </w:t>
      </w:r>
      <w:proofErr w:type="spellStart"/>
      <w:r w:rsidRPr="007D431C">
        <w:rPr>
          <w:lang w:val="lt-LT"/>
        </w:rPr>
        <w:t>fluoksetinu</w:t>
      </w:r>
      <w:proofErr w:type="spellEnd"/>
      <w:r w:rsidRPr="007D431C">
        <w:rPr>
          <w:lang w:val="lt-LT"/>
        </w:rPr>
        <w:t xml:space="preserve"> metu pasireiškia širdies aritmijų požymiai, gydymą nutraukti ir atlikti EKG tyrimą.</w:t>
      </w:r>
    </w:p>
    <w:p w14:paraId="6DD547B0" w14:textId="77777777" w:rsidR="0029521B" w:rsidRPr="007D431C" w:rsidRDefault="0029521B" w:rsidP="00EB20F7">
      <w:pPr>
        <w:tabs>
          <w:tab w:val="clear" w:pos="567"/>
        </w:tabs>
        <w:spacing w:line="240" w:lineRule="auto"/>
        <w:rPr>
          <w:lang w:val="lt-LT"/>
        </w:rPr>
      </w:pPr>
    </w:p>
    <w:p w14:paraId="2A2C2C6A"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Kūno svorio mažėjimas</w:t>
      </w:r>
    </w:p>
    <w:p w14:paraId="7BB0B38C"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Vartojant </w:t>
      </w:r>
      <w:proofErr w:type="spellStart"/>
      <w:r w:rsidRPr="007D431C">
        <w:rPr>
          <w:lang w:val="lt-LT"/>
        </w:rPr>
        <w:t>fluoksetino</w:t>
      </w:r>
      <w:proofErr w:type="spellEnd"/>
      <w:r w:rsidRPr="007D431C">
        <w:rPr>
          <w:lang w:val="lt-LT"/>
        </w:rPr>
        <w:t>, gali sumažėti kūno svoris. Šis sumažėjimas paprastai būna proporcingas prieš tyrimą buvusiam kūno svoriui.</w:t>
      </w:r>
    </w:p>
    <w:p w14:paraId="44E50848" w14:textId="77777777" w:rsidR="0029521B" w:rsidRPr="007D431C" w:rsidRDefault="0029521B" w:rsidP="00EB20F7">
      <w:pPr>
        <w:tabs>
          <w:tab w:val="clear" w:pos="567"/>
        </w:tabs>
        <w:spacing w:line="240" w:lineRule="auto"/>
        <w:rPr>
          <w:lang w:val="lt-LT"/>
        </w:rPr>
      </w:pPr>
    </w:p>
    <w:p w14:paraId="217B86E7"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Cukrinis diabetas</w:t>
      </w:r>
    </w:p>
    <w:p w14:paraId="1AF3101B"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Cukriniu diabetu sergantiems ligoniams gydymas SSRI gali sutrikdyti gliukozės koncentracijos kraujyje reguliavimą. Vartojant </w:t>
      </w:r>
      <w:proofErr w:type="spellStart"/>
      <w:r w:rsidRPr="007D431C">
        <w:rPr>
          <w:lang w:val="lt-LT"/>
        </w:rPr>
        <w:t>fluoksetino</w:t>
      </w:r>
      <w:proofErr w:type="spellEnd"/>
      <w:r w:rsidRPr="007D431C">
        <w:rPr>
          <w:lang w:val="lt-LT"/>
        </w:rPr>
        <w:t xml:space="preserve"> pasireiškė hipoglikemija, o nutraukus gydymą – hiperglikemija. Taigi, gali prireikti keisti insulino ir (arba) geriamųjų vaistinių preparatų nuo cukrinio diabeto dozes.</w:t>
      </w:r>
    </w:p>
    <w:p w14:paraId="79BD9A85" w14:textId="77777777" w:rsidR="0029521B" w:rsidRPr="007D431C" w:rsidRDefault="0029521B" w:rsidP="00EB20F7">
      <w:pPr>
        <w:tabs>
          <w:tab w:val="clear" w:pos="567"/>
        </w:tabs>
        <w:spacing w:line="240" w:lineRule="auto"/>
        <w:rPr>
          <w:lang w:val="lt-LT"/>
        </w:rPr>
      </w:pPr>
    </w:p>
    <w:p w14:paraId="79DDE1CA"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Savižudybė ir mintys apie savižudybę ar klinikinis pablogėjimas</w:t>
      </w:r>
    </w:p>
    <w:p w14:paraId="502BFDCA"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Depresija susijusi su padidėjusia minčių apie savižudybę, savęs žalojimo ir savižudybės (su savižudybe susijusių reiškinių) rizika. Tokia rizika išlieka tol, kol pasireiškia ligos remisija. Kadangi pirmomis keliomis gydymo savaitėmis ar ilgiau pagerėjimo gali nebūti, šiuo laikotarpiu ligonius reikia atidžiai stebėti. Remiantis bendrąja klinikine patirtimi, ankstyvuoju sveikimo laikotarpiu savižudybės rizika gali padidėti.</w:t>
      </w:r>
    </w:p>
    <w:p w14:paraId="42B40E84" w14:textId="77777777" w:rsidR="0029521B" w:rsidRPr="007D431C" w:rsidRDefault="0029521B" w:rsidP="007D431C">
      <w:pPr>
        <w:pStyle w:val="prastasistinklapis1"/>
        <w:spacing w:before="0" w:beforeAutospacing="0" w:after="0" w:afterAutospacing="0"/>
        <w:rPr>
          <w:lang w:val="lt-LT"/>
        </w:rPr>
      </w:pPr>
    </w:p>
    <w:p w14:paraId="109DB985"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Kiti </w:t>
      </w:r>
      <w:proofErr w:type="spellStart"/>
      <w:r w:rsidRPr="007D431C">
        <w:rPr>
          <w:lang w:val="lt-LT"/>
        </w:rPr>
        <w:t>fluoksetinu</w:t>
      </w:r>
      <w:proofErr w:type="spellEnd"/>
      <w:r w:rsidRPr="007D431C">
        <w:rPr>
          <w:lang w:val="lt-LT"/>
        </w:rPr>
        <w:t xml:space="preserve"> gydomi psichikos sutrikimai taip pat gali būti susiję su padidėjusia su savižudybe susijusių reiškinių pasireiškimo rizika. Be šių psichikos sutrikimų, ligonis gali kartu sirgti ir didžiąja depresija. Todėl gydant kitais psichikos sutrikimais sergančius ligonius, reikia laikytis tokių pat atsargumo priemonių, kaip ir gydant didžiąja depresija sergančius ligonius.</w:t>
      </w:r>
    </w:p>
    <w:p w14:paraId="0DE2D572" w14:textId="77777777" w:rsidR="0029521B" w:rsidRPr="007D431C" w:rsidRDefault="0029521B" w:rsidP="00EB20F7">
      <w:pPr>
        <w:tabs>
          <w:tab w:val="clear" w:pos="567"/>
        </w:tabs>
        <w:spacing w:line="240" w:lineRule="auto"/>
        <w:rPr>
          <w:lang w:val="lt-LT"/>
        </w:rPr>
      </w:pPr>
    </w:p>
    <w:p w14:paraId="52233DBF"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Ligoniams, kuriems anksčiau buvo su savižudybe susijusių reiškinių arba kurie prieš pradedant gydymą daug galvojo apie savižudybę, minčių apie savižudybę ir bandymų žudytis rizika būna didesnė, taigi gydymo metu juos reikia atidžiai stebėti. </w:t>
      </w:r>
      <w:proofErr w:type="spellStart"/>
      <w:r w:rsidRPr="007D431C">
        <w:rPr>
          <w:lang w:val="lt-LT"/>
        </w:rPr>
        <w:t>Placebu</w:t>
      </w:r>
      <w:proofErr w:type="spellEnd"/>
      <w:r w:rsidRPr="007D431C">
        <w:rPr>
          <w:lang w:val="lt-LT"/>
        </w:rPr>
        <w:t xml:space="preserve"> kontroliuojamų klinikinių tyrimų, kuriuose buvo tiriamas antidepresantų poveikis suaugusiems pacientams, turintiems psichikos sutrikimų, meta analizė parodė, kad jaunesni negu 25 metų pacientai, vartojantys antidepresantus, labiau linkę į savižudybę negu jų nevartojantys.</w:t>
      </w:r>
    </w:p>
    <w:p w14:paraId="2D049F3B" w14:textId="77777777" w:rsidR="0029521B" w:rsidRPr="007D431C" w:rsidRDefault="0029521B" w:rsidP="007D431C">
      <w:pPr>
        <w:pStyle w:val="prastasistinklapis1"/>
        <w:spacing w:before="0" w:beforeAutospacing="0" w:after="0" w:afterAutospacing="0"/>
        <w:rPr>
          <w:lang w:val="lt-LT"/>
        </w:rPr>
      </w:pPr>
    </w:p>
    <w:p w14:paraId="255D61EB" w14:textId="77777777" w:rsidR="0029521B" w:rsidRPr="002F28F0" w:rsidRDefault="0029521B" w:rsidP="00EB20F7">
      <w:pPr>
        <w:tabs>
          <w:tab w:val="clear" w:pos="567"/>
        </w:tabs>
        <w:autoSpaceDE w:val="0"/>
        <w:autoSpaceDN w:val="0"/>
        <w:adjustRightInd w:val="0"/>
        <w:spacing w:line="240" w:lineRule="auto"/>
        <w:rPr>
          <w:lang w:val="lt-LT"/>
        </w:rPr>
      </w:pPr>
      <w:r w:rsidRPr="007D431C">
        <w:rPr>
          <w:lang w:val="lt-LT"/>
        </w:rPr>
        <w:lastRenderedPageBreak/>
        <w:t xml:space="preserve">Todėl pacientus, ypatingai turinčius polinkį į savižudybę, gydymo pradžioje bei keičiant vaistinio preparato dozę, reikia atidžiai stebėti. Ligonius (ir jų slaugytojus) reikia perspėti, kad stebėtų, ar neatsiranda klinikinio pablogėjimo, savižudiško elgesio ar minčių ir neįprastų elgesio pokyčių, o tokiems </w:t>
      </w:r>
      <w:r w:rsidRPr="002F28F0">
        <w:rPr>
          <w:lang w:val="lt-LT"/>
        </w:rPr>
        <w:t>simptomams pasireiškus, skubiai kreiptųsi į gydytoją patarimo.</w:t>
      </w:r>
    </w:p>
    <w:p w14:paraId="0A8232CA" w14:textId="77777777" w:rsidR="0029521B" w:rsidRPr="002F28F0" w:rsidRDefault="0029521B" w:rsidP="00EB20F7">
      <w:pPr>
        <w:tabs>
          <w:tab w:val="clear" w:pos="567"/>
        </w:tabs>
        <w:spacing w:line="240" w:lineRule="auto"/>
        <w:rPr>
          <w:lang w:val="lt-LT"/>
        </w:rPr>
      </w:pPr>
    </w:p>
    <w:p w14:paraId="3FE32E9F" w14:textId="77777777" w:rsidR="0029521B" w:rsidRPr="002F28F0" w:rsidRDefault="0029521B" w:rsidP="00EB20F7">
      <w:pPr>
        <w:tabs>
          <w:tab w:val="clear" w:pos="567"/>
        </w:tabs>
        <w:autoSpaceDE w:val="0"/>
        <w:autoSpaceDN w:val="0"/>
        <w:adjustRightInd w:val="0"/>
        <w:spacing w:line="240" w:lineRule="auto"/>
        <w:rPr>
          <w:i/>
          <w:lang w:val="lt-LT"/>
        </w:rPr>
      </w:pPr>
      <w:proofErr w:type="spellStart"/>
      <w:r w:rsidRPr="002F28F0">
        <w:rPr>
          <w:i/>
          <w:lang w:val="lt-LT"/>
        </w:rPr>
        <w:t>Akatizija</w:t>
      </w:r>
      <w:proofErr w:type="spellEnd"/>
      <w:r w:rsidRPr="002F28F0">
        <w:rPr>
          <w:i/>
          <w:lang w:val="lt-LT"/>
        </w:rPr>
        <w:t xml:space="preserve"> ar </w:t>
      </w:r>
      <w:proofErr w:type="spellStart"/>
      <w:r w:rsidRPr="002F28F0">
        <w:rPr>
          <w:i/>
          <w:lang w:val="lt-LT"/>
        </w:rPr>
        <w:t>psichomotorinis</w:t>
      </w:r>
      <w:proofErr w:type="spellEnd"/>
      <w:r w:rsidRPr="002F28F0">
        <w:rPr>
          <w:i/>
          <w:lang w:val="lt-LT"/>
        </w:rPr>
        <w:t xml:space="preserve"> neramumas</w:t>
      </w:r>
    </w:p>
    <w:p w14:paraId="09806F4B" w14:textId="77777777" w:rsidR="0029521B" w:rsidRPr="002F28F0" w:rsidRDefault="0029521B" w:rsidP="00EB20F7">
      <w:pPr>
        <w:tabs>
          <w:tab w:val="clear" w:pos="567"/>
        </w:tabs>
        <w:autoSpaceDE w:val="0"/>
        <w:autoSpaceDN w:val="0"/>
        <w:adjustRightInd w:val="0"/>
        <w:spacing w:line="240" w:lineRule="auto"/>
        <w:rPr>
          <w:lang w:val="lt-LT"/>
        </w:rPr>
      </w:pPr>
      <w:r w:rsidRPr="002F28F0">
        <w:rPr>
          <w:lang w:val="lt-LT"/>
        </w:rPr>
        <w:t xml:space="preserve">Vartojant </w:t>
      </w:r>
      <w:proofErr w:type="spellStart"/>
      <w:r w:rsidRPr="002F28F0">
        <w:rPr>
          <w:lang w:val="lt-LT"/>
        </w:rPr>
        <w:t>fluoksetino</w:t>
      </w:r>
      <w:proofErr w:type="spellEnd"/>
      <w:r w:rsidRPr="002F28F0">
        <w:rPr>
          <w:lang w:val="lt-LT"/>
        </w:rPr>
        <w:t xml:space="preserve">, gali pasireikšti </w:t>
      </w:r>
      <w:proofErr w:type="spellStart"/>
      <w:r w:rsidRPr="002F28F0">
        <w:rPr>
          <w:lang w:val="lt-LT"/>
        </w:rPr>
        <w:t>akatizija</w:t>
      </w:r>
      <w:proofErr w:type="spellEnd"/>
      <w:r w:rsidRPr="002F28F0">
        <w:rPr>
          <w:lang w:val="lt-LT"/>
        </w:rPr>
        <w:t xml:space="preserve">, kuriai būdingas subjektyvus nemalonus ar kankinantis neramumas ir poreikis judėti, dažnai kartu su </w:t>
      </w:r>
      <w:proofErr w:type="spellStart"/>
      <w:r w:rsidRPr="002F28F0">
        <w:rPr>
          <w:lang w:val="lt-LT"/>
        </w:rPr>
        <w:t>nesugebėjimu</w:t>
      </w:r>
      <w:proofErr w:type="spellEnd"/>
      <w:r w:rsidRPr="002F28F0">
        <w:rPr>
          <w:lang w:val="lt-LT"/>
        </w:rPr>
        <w:t xml:space="preserve"> ramiai sėdėti ar stovėti. Pirmomis keliomis gydymo savaitėmis tokių reiškinių pasireiškimo rizika būna didesnė. Ligoniams, kuriems atsirado tokių simptomų, dozę didinti gali būti pavojinga.</w:t>
      </w:r>
    </w:p>
    <w:p w14:paraId="1F3A4872" w14:textId="77777777" w:rsidR="0061276A" w:rsidRPr="002F28F0" w:rsidRDefault="0061276A" w:rsidP="00EB20F7">
      <w:pPr>
        <w:tabs>
          <w:tab w:val="clear" w:pos="567"/>
        </w:tabs>
        <w:autoSpaceDE w:val="0"/>
        <w:autoSpaceDN w:val="0"/>
        <w:adjustRightInd w:val="0"/>
        <w:spacing w:line="240" w:lineRule="auto"/>
        <w:rPr>
          <w:lang w:val="lt-LT"/>
        </w:rPr>
      </w:pPr>
    </w:p>
    <w:p w14:paraId="19F9F9BC" w14:textId="77777777" w:rsidR="0061276A" w:rsidRPr="002F28F0" w:rsidRDefault="0061276A" w:rsidP="0061276A">
      <w:pPr>
        <w:tabs>
          <w:tab w:val="clear" w:pos="567"/>
        </w:tabs>
        <w:autoSpaceDE w:val="0"/>
        <w:autoSpaceDN w:val="0"/>
        <w:adjustRightInd w:val="0"/>
        <w:spacing w:line="240" w:lineRule="auto"/>
        <w:rPr>
          <w:i/>
          <w:szCs w:val="22"/>
          <w:lang w:val="lt-LT"/>
        </w:rPr>
      </w:pPr>
      <w:r w:rsidRPr="002F28F0">
        <w:rPr>
          <w:i/>
          <w:szCs w:val="22"/>
          <w:lang w:val="lt-LT"/>
        </w:rPr>
        <w:t>Lytinės funkcijos sutrikimas</w:t>
      </w:r>
    </w:p>
    <w:p w14:paraId="25EE5D3E" w14:textId="77777777" w:rsidR="0061276A" w:rsidRPr="002F28F0" w:rsidRDefault="0061276A" w:rsidP="0061276A">
      <w:pPr>
        <w:tabs>
          <w:tab w:val="clear" w:pos="567"/>
        </w:tabs>
        <w:autoSpaceDE w:val="0"/>
        <w:autoSpaceDN w:val="0"/>
        <w:adjustRightInd w:val="0"/>
        <w:spacing w:line="240" w:lineRule="auto"/>
        <w:rPr>
          <w:szCs w:val="22"/>
          <w:lang w:val="lt-LT"/>
        </w:rPr>
      </w:pPr>
      <w:r w:rsidRPr="002F28F0">
        <w:rPr>
          <w:szCs w:val="22"/>
          <w:lang w:val="lt-LT"/>
        </w:rPr>
        <w:t xml:space="preserve">Selektyvieji </w:t>
      </w:r>
      <w:proofErr w:type="spellStart"/>
      <w:r w:rsidRPr="002F28F0">
        <w:rPr>
          <w:szCs w:val="22"/>
          <w:lang w:val="lt-LT"/>
        </w:rPr>
        <w:t>serotonino</w:t>
      </w:r>
      <w:proofErr w:type="spellEnd"/>
      <w:r w:rsidRPr="002F28F0">
        <w:rPr>
          <w:szCs w:val="22"/>
          <w:lang w:val="lt-LT"/>
        </w:rPr>
        <w:t xml:space="preserve"> reabsorbcijos inhibitoriai (SSRI) / </w:t>
      </w:r>
      <w:proofErr w:type="spellStart"/>
      <w:r w:rsidRPr="002F28F0">
        <w:rPr>
          <w:szCs w:val="22"/>
          <w:lang w:val="lt-LT"/>
        </w:rPr>
        <w:t>serotonino-norepinefrino</w:t>
      </w:r>
      <w:proofErr w:type="spellEnd"/>
      <w:r w:rsidRPr="002F28F0">
        <w:rPr>
          <w:szCs w:val="22"/>
          <w:lang w:val="lt-LT"/>
        </w:rPr>
        <w:t xml:space="preserve"> reabsorbcijos inhibitoriai (SNRI) gali sukelti lytinės funkcijos sutrikimo simptomus (žr.4.8 skyrių).</w:t>
      </w:r>
      <w:r w:rsidR="00A45A37" w:rsidRPr="002F28F0">
        <w:rPr>
          <w:szCs w:val="22"/>
          <w:lang w:val="lt-LT"/>
        </w:rPr>
        <w:t xml:space="preserve"> </w:t>
      </w:r>
      <w:r w:rsidRPr="002F28F0">
        <w:rPr>
          <w:szCs w:val="22"/>
          <w:lang w:val="lt-LT"/>
        </w:rPr>
        <w:t>Gauta pranešimų apie ilgalaikį lytinės funkcijos sutrikimą, kurio simptomai išliko nepaisant to, kad gydymas SSRI / SNRI buvo nutrauktas.</w:t>
      </w:r>
    </w:p>
    <w:p w14:paraId="447BD2FD" w14:textId="77777777" w:rsidR="0029521B" w:rsidRPr="002F28F0" w:rsidRDefault="0029521B" w:rsidP="00EB20F7">
      <w:pPr>
        <w:tabs>
          <w:tab w:val="clear" w:pos="567"/>
        </w:tabs>
        <w:spacing w:line="240" w:lineRule="auto"/>
        <w:rPr>
          <w:lang w:val="lt-LT"/>
        </w:rPr>
      </w:pPr>
    </w:p>
    <w:p w14:paraId="5D5A07FA"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Nutraukimo simptomai, kurių atsiranda nutraukus gydymą SSRI</w:t>
      </w:r>
    </w:p>
    <w:p w14:paraId="61F0FA61"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Nutraukus gydymą dažnai gali pasireikšti nutraukimo simptomų, ypač jeigu vartojimas nutraukiamas staiga (žr. 4.8 skyrių). Klinikinių tyrimų duomenimis, nutraukus gydymą, tiek </w:t>
      </w:r>
      <w:proofErr w:type="spellStart"/>
      <w:r w:rsidRPr="007D431C">
        <w:rPr>
          <w:lang w:val="lt-LT"/>
        </w:rPr>
        <w:t>fluoksetino</w:t>
      </w:r>
      <w:proofErr w:type="spellEnd"/>
      <w:r w:rsidRPr="007D431C">
        <w:rPr>
          <w:lang w:val="lt-LT"/>
        </w:rPr>
        <w:t xml:space="preserve">, tiek </w:t>
      </w:r>
      <w:proofErr w:type="spellStart"/>
      <w:r w:rsidRPr="007D431C">
        <w:rPr>
          <w:lang w:val="lt-LT"/>
        </w:rPr>
        <w:t>placebą</w:t>
      </w:r>
      <w:proofErr w:type="spellEnd"/>
      <w:r w:rsidRPr="007D431C">
        <w:rPr>
          <w:lang w:val="lt-LT"/>
        </w:rPr>
        <w:t xml:space="preserve"> vartojusių ligonių grupėse maždaug 60 % ligonių pasireiškė nepageidaujamų reiškinių. 17 % šių nepageidaujamų reiškinių </w:t>
      </w:r>
      <w:proofErr w:type="spellStart"/>
      <w:r w:rsidRPr="007D431C">
        <w:rPr>
          <w:lang w:val="lt-LT"/>
        </w:rPr>
        <w:t>fluoksetino</w:t>
      </w:r>
      <w:proofErr w:type="spellEnd"/>
      <w:r w:rsidRPr="007D431C">
        <w:rPr>
          <w:lang w:val="lt-LT"/>
        </w:rPr>
        <w:t xml:space="preserve"> grupėje ir 12 % </w:t>
      </w:r>
      <w:proofErr w:type="spellStart"/>
      <w:r w:rsidRPr="007D431C">
        <w:rPr>
          <w:lang w:val="lt-LT"/>
        </w:rPr>
        <w:t>placebo</w:t>
      </w:r>
      <w:proofErr w:type="spellEnd"/>
      <w:r w:rsidRPr="007D431C">
        <w:rPr>
          <w:lang w:val="lt-LT"/>
        </w:rPr>
        <w:t xml:space="preserve"> grupėje buvo sunkūs.</w:t>
      </w:r>
    </w:p>
    <w:p w14:paraId="74C23F0A" w14:textId="77777777" w:rsidR="0029521B" w:rsidRPr="007D431C" w:rsidRDefault="0029521B" w:rsidP="00EB20F7">
      <w:pPr>
        <w:tabs>
          <w:tab w:val="clear" w:pos="567"/>
        </w:tabs>
        <w:spacing w:line="240" w:lineRule="auto"/>
        <w:rPr>
          <w:lang w:val="lt-LT"/>
        </w:rPr>
      </w:pPr>
    </w:p>
    <w:p w14:paraId="5AF960BC" w14:textId="77777777" w:rsidR="00AE5F43" w:rsidRPr="00703B05" w:rsidRDefault="0029521B" w:rsidP="00EB20F7">
      <w:pPr>
        <w:tabs>
          <w:tab w:val="clear" w:pos="567"/>
        </w:tabs>
        <w:autoSpaceDE w:val="0"/>
        <w:autoSpaceDN w:val="0"/>
        <w:adjustRightInd w:val="0"/>
        <w:spacing w:line="240" w:lineRule="auto"/>
        <w:rPr>
          <w:lang w:val="lt-LT"/>
        </w:rPr>
      </w:pPr>
      <w:r w:rsidRPr="007D431C">
        <w:rPr>
          <w:lang w:val="lt-LT"/>
        </w:rPr>
        <w:t xml:space="preserve">Nutraukimo simptomų pasireiškimo rizika gali priklausyti nuo keleto veiksnių, įskaitant gydymo trukmę, vaistinio preparato dozę bei dozės mažinimo greitį. Dažniausiai pasireiškusios reakcijos buvo galvos svaigimas, sutrikęs jutimas (įskaitant </w:t>
      </w:r>
      <w:proofErr w:type="spellStart"/>
      <w:r w:rsidRPr="007D431C">
        <w:rPr>
          <w:lang w:val="lt-LT"/>
        </w:rPr>
        <w:t>paresteziją</w:t>
      </w:r>
      <w:proofErr w:type="spellEnd"/>
      <w:r w:rsidRPr="007D431C">
        <w:rPr>
          <w:lang w:val="lt-LT"/>
        </w:rPr>
        <w:t xml:space="preserve">), sutrikęs miegas (įskaitant nemigą ir ryškius sapnus), </w:t>
      </w:r>
      <w:proofErr w:type="spellStart"/>
      <w:r w:rsidRPr="007D431C">
        <w:rPr>
          <w:lang w:val="lt-LT"/>
        </w:rPr>
        <w:t>astenija</w:t>
      </w:r>
      <w:proofErr w:type="spellEnd"/>
      <w:r w:rsidRPr="007D431C">
        <w:rPr>
          <w:lang w:val="lt-LT"/>
        </w:rPr>
        <w:t xml:space="preserve">, sujaudinimas ar nerimas, pykinimas ir (arba) vėmimas, </w:t>
      </w:r>
      <w:proofErr w:type="spellStart"/>
      <w:r w:rsidRPr="007D431C">
        <w:rPr>
          <w:lang w:val="lt-LT"/>
        </w:rPr>
        <w:t>tremoras</w:t>
      </w:r>
      <w:proofErr w:type="spellEnd"/>
      <w:r w:rsidRPr="007D431C">
        <w:rPr>
          <w:lang w:val="lt-LT"/>
        </w:rPr>
        <w:t xml:space="preserve"> ir galvos skausmas. Paprastai šie simptomai būna lengvi ar vidutinio sunkumo, visgi kai kuriems ligoniams jie gali būti sunkūs. Paprastai jie pasireiškia per pirmąsias kelias dienas po gydymo pabaigos. Dažniausiai tokie simptomai per 2 savaites savaime išnyksta, bet kai kuriems asmenims gali būti ilgai (2–3 mėnesius ar ilgiau). Todėl </w:t>
      </w:r>
      <w:proofErr w:type="spellStart"/>
      <w:r w:rsidRPr="007D431C">
        <w:rPr>
          <w:lang w:val="lt-LT"/>
        </w:rPr>
        <w:t>fluoksetino</w:t>
      </w:r>
      <w:proofErr w:type="spellEnd"/>
      <w:r w:rsidRPr="007D431C">
        <w:rPr>
          <w:lang w:val="lt-LT"/>
        </w:rPr>
        <w:t xml:space="preserve"> vartojimą rekomenduojama nutraukti palaipsniui, ne greičiau kaip per vieną ar dvi savaites, atsižvelgiant į ligonio būklę (žr. 4.2 skyrių „</w:t>
      </w:r>
      <w:r w:rsidRPr="007D431C">
        <w:rPr>
          <w:i/>
          <w:lang w:val="lt-LT"/>
        </w:rPr>
        <w:t xml:space="preserve">Nutraukimo simptomai, kurių atsiranda nutraukus gydymą </w:t>
      </w:r>
      <w:proofErr w:type="spellStart"/>
      <w:r w:rsidRPr="007D431C">
        <w:rPr>
          <w:i/>
          <w:lang w:val="lt-LT"/>
        </w:rPr>
        <w:t>fluoksetinu</w:t>
      </w:r>
      <w:proofErr w:type="spellEnd"/>
      <w:r w:rsidRPr="007D431C">
        <w:rPr>
          <w:i/>
          <w:lang w:val="lt-LT"/>
        </w:rPr>
        <w:t>“</w:t>
      </w:r>
      <w:r w:rsidRPr="007D431C">
        <w:rPr>
          <w:lang w:val="lt-LT"/>
        </w:rPr>
        <w:t>).</w:t>
      </w:r>
    </w:p>
    <w:p w14:paraId="2C01011D" w14:textId="77777777" w:rsidR="0029521B" w:rsidRDefault="0029521B" w:rsidP="00EB20F7">
      <w:pPr>
        <w:tabs>
          <w:tab w:val="clear" w:pos="567"/>
        </w:tabs>
        <w:autoSpaceDE w:val="0"/>
        <w:autoSpaceDN w:val="0"/>
        <w:adjustRightInd w:val="0"/>
        <w:spacing w:line="240" w:lineRule="auto"/>
        <w:rPr>
          <w:iCs/>
          <w:lang w:val="lt-LT"/>
        </w:rPr>
      </w:pPr>
    </w:p>
    <w:p w14:paraId="3D946FD4" w14:textId="62DE58D7" w:rsidR="00AE5F43" w:rsidRDefault="00AE5F43" w:rsidP="00EB20F7">
      <w:pPr>
        <w:tabs>
          <w:tab w:val="clear" w:pos="567"/>
        </w:tabs>
        <w:autoSpaceDE w:val="0"/>
        <w:autoSpaceDN w:val="0"/>
        <w:adjustRightInd w:val="0"/>
        <w:spacing w:line="240" w:lineRule="auto"/>
        <w:rPr>
          <w:iCs/>
          <w:lang w:val="lt-LT"/>
        </w:rPr>
      </w:pPr>
      <w:r w:rsidRPr="00AE5F43">
        <w:rPr>
          <w:iCs/>
          <w:lang w:val="lt-LT"/>
        </w:rPr>
        <w:t>Vartojant SSRI / SNRI, gali padidėti</w:t>
      </w:r>
      <w:r w:rsidR="00E34D7B">
        <w:rPr>
          <w:iCs/>
          <w:lang w:val="lt-LT"/>
        </w:rPr>
        <w:t xml:space="preserve"> </w:t>
      </w:r>
      <w:r w:rsidRPr="00AE5F43">
        <w:rPr>
          <w:iCs/>
          <w:lang w:val="lt-LT"/>
        </w:rPr>
        <w:t xml:space="preserve">kraujavimo po gimdymo pavojus (žr. 4.6, 4.8 skyrius).  </w:t>
      </w:r>
    </w:p>
    <w:p w14:paraId="0292FDFF" w14:textId="77777777" w:rsidR="00AE5F43" w:rsidRPr="00703B05" w:rsidRDefault="00AE5F43" w:rsidP="00EB20F7">
      <w:pPr>
        <w:tabs>
          <w:tab w:val="clear" w:pos="567"/>
        </w:tabs>
        <w:autoSpaceDE w:val="0"/>
        <w:autoSpaceDN w:val="0"/>
        <w:adjustRightInd w:val="0"/>
        <w:spacing w:line="240" w:lineRule="auto"/>
        <w:rPr>
          <w:iCs/>
          <w:lang w:val="lt-LT"/>
        </w:rPr>
      </w:pPr>
    </w:p>
    <w:p w14:paraId="5C26DB47"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Kraujavimas</w:t>
      </w:r>
    </w:p>
    <w:p w14:paraId="59B7231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Buvo pranešta, kad vartojant SSRI, pasireiškė kraujosruvų odoje, pavyzdžiui, </w:t>
      </w:r>
      <w:proofErr w:type="spellStart"/>
      <w:r w:rsidRPr="007D431C">
        <w:rPr>
          <w:lang w:val="lt-LT"/>
        </w:rPr>
        <w:t>ekchimozės</w:t>
      </w:r>
      <w:proofErr w:type="spellEnd"/>
      <w:r w:rsidRPr="007D431C">
        <w:rPr>
          <w:lang w:val="lt-LT"/>
        </w:rPr>
        <w:t xml:space="preserve"> ir purpuros atvejų. Gydant </w:t>
      </w:r>
      <w:proofErr w:type="spellStart"/>
      <w:r w:rsidRPr="007D431C">
        <w:rPr>
          <w:lang w:val="lt-LT"/>
        </w:rPr>
        <w:t>fluoksetinu</w:t>
      </w:r>
      <w:proofErr w:type="spellEnd"/>
      <w:r w:rsidRPr="007D431C">
        <w:rPr>
          <w:lang w:val="lt-LT"/>
        </w:rPr>
        <w:t xml:space="preserve">, </w:t>
      </w:r>
      <w:proofErr w:type="spellStart"/>
      <w:r w:rsidRPr="007D431C">
        <w:rPr>
          <w:lang w:val="lt-LT"/>
        </w:rPr>
        <w:t>ekchimozės</w:t>
      </w:r>
      <w:proofErr w:type="spellEnd"/>
      <w:r w:rsidRPr="007D431C">
        <w:rPr>
          <w:lang w:val="lt-LT"/>
        </w:rPr>
        <w:t xml:space="preserve"> pasireiškė nedažnai. Retai pasireiškė kitų kraujavimo simptomų (pvz., kraujavimas iš moters lytinių organų, kraujavimas iš virškinimo trakto ir kitų odos ar gleivinių kraujosruvų). SSRI reikia atsargiai skirti ligoniams, ypač jeigu kartu vartojama geriamųjų antikoaguliantų, trombocitų funkciją veikiančių (pvz., atipinių </w:t>
      </w:r>
      <w:proofErr w:type="spellStart"/>
      <w:r w:rsidRPr="007D431C">
        <w:rPr>
          <w:lang w:val="lt-LT"/>
        </w:rPr>
        <w:t>antipsichotikų</w:t>
      </w:r>
      <w:proofErr w:type="spellEnd"/>
      <w:r w:rsidRPr="007D431C">
        <w:rPr>
          <w:lang w:val="lt-LT"/>
        </w:rPr>
        <w:t xml:space="preserve">, tokių kaip, </w:t>
      </w:r>
      <w:proofErr w:type="spellStart"/>
      <w:r w:rsidRPr="007D431C">
        <w:rPr>
          <w:lang w:val="lt-LT"/>
        </w:rPr>
        <w:t>klozapino</w:t>
      </w:r>
      <w:proofErr w:type="spellEnd"/>
      <w:r w:rsidRPr="007D431C">
        <w:rPr>
          <w:lang w:val="lt-LT"/>
        </w:rPr>
        <w:t xml:space="preserve">, </w:t>
      </w:r>
      <w:proofErr w:type="spellStart"/>
      <w:r w:rsidRPr="007D431C">
        <w:rPr>
          <w:lang w:val="lt-LT"/>
        </w:rPr>
        <w:t>fenotiazinų</w:t>
      </w:r>
      <w:proofErr w:type="spellEnd"/>
      <w:r w:rsidRPr="007D431C">
        <w:rPr>
          <w:lang w:val="lt-LT"/>
        </w:rPr>
        <w:t xml:space="preserve">, daugelio TCA, </w:t>
      </w:r>
      <w:proofErr w:type="spellStart"/>
      <w:r w:rsidRPr="007D431C">
        <w:rPr>
          <w:lang w:val="lt-LT"/>
        </w:rPr>
        <w:t>acetilsalicilo</w:t>
      </w:r>
      <w:proofErr w:type="spellEnd"/>
      <w:r w:rsidRPr="007D431C">
        <w:rPr>
          <w:lang w:val="lt-LT"/>
        </w:rPr>
        <w:t xml:space="preserve"> rūgšties, nesteroidinių vaistų nuo uždegimo) ar kitų kraujavimo riziką didinančių vaistinių preparatų, o taip pat ligoniams, kuriems anksčiau buvo kraujavimo sutrikimų (žr. 4.5 skyrių).</w:t>
      </w:r>
    </w:p>
    <w:p w14:paraId="61CAE4BA" w14:textId="77777777" w:rsidR="0029521B" w:rsidRPr="007D431C" w:rsidRDefault="0029521B" w:rsidP="00EB20F7">
      <w:pPr>
        <w:tabs>
          <w:tab w:val="clear" w:pos="567"/>
        </w:tabs>
        <w:spacing w:line="240" w:lineRule="auto"/>
        <w:rPr>
          <w:lang w:val="lt-LT"/>
        </w:rPr>
      </w:pPr>
    </w:p>
    <w:p w14:paraId="3FB5A191" w14:textId="77777777" w:rsidR="0029521B" w:rsidRPr="007D431C" w:rsidRDefault="0029521B" w:rsidP="00EB20F7">
      <w:pPr>
        <w:tabs>
          <w:tab w:val="clear" w:pos="567"/>
        </w:tabs>
        <w:spacing w:line="240" w:lineRule="auto"/>
        <w:rPr>
          <w:lang w:val="lt-LT"/>
        </w:rPr>
      </w:pPr>
      <w:proofErr w:type="spellStart"/>
      <w:r w:rsidRPr="007D431C">
        <w:rPr>
          <w:i/>
          <w:lang w:val="lt-LT"/>
        </w:rPr>
        <w:t>Midriazė</w:t>
      </w:r>
      <w:proofErr w:type="spellEnd"/>
    </w:p>
    <w:p w14:paraId="36040407" w14:textId="77777777" w:rsidR="0029521B" w:rsidRPr="007D431C" w:rsidRDefault="0029521B" w:rsidP="00EB20F7">
      <w:pPr>
        <w:tabs>
          <w:tab w:val="clear" w:pos="567"/>
        </w:tabs>
        <w:spacing w:line="240" w:lineRule="auto"/>
        <w:rPr>
          <w:lang w:val="lt-LT"/>
        </w:rPr>
      </w:pPr>
      <w:r w:rsidRPr="007D431C">
        <w:rPr>
          <w:lang w:val="lt-LT"/>
        </w:rPr>
        <w:t xml:space="preserve">Gydant </w:t>
      </w:r>
      <w:proofErr w:type="spellStart"/>
      <w:r w:rsidRPr="007D431C">
        <w:rPr>
          <w:lang w:val="lt-LT"/>
        </w:rPr>
        <w:t>fluoksetinu</w:t>
      </w:r>
      <w:proofErr w:type="spellEnd"/>
      <w:r w:rsidRPr="007D431C">
        <w:rPr>
          <w:lang w:val="lt-LT"/>
        </w:rPr>
        <w:t xml:space="preserve"> pranešta apie </w:t>
      </w:r>
      <w:proofErr w:type="spellStart"/>
      <w:r w:rsidRPr="007D431C">
        <w:rPr>
          <w:lang w:val="lt-LT"/>
        </w:rPr>
        <w:t>midriazės</w:t>
      </w:r>
      <w:proofErr w:type="spellEnd"/>
      <w:r w:rsidRPr="007D431C">
        <w:rPr>
          <w:lang w:val="lt-LT"/>
        </w:rPr>
        <w:t xml:space="preserve"> (vyzdžio išsiplėtimo) atvejus. Taigi, pacientams, su padidėjusia ūminės uždaro kampo glaukomos rizika ar padidėjusiu akispūdžiu, skirti </w:t>
      </w:r>
      <w:proofErr w:type="spellStart"/>
      <w:r w:rsidRPr="007D431C">
        <w:rPr>
          <w:lang w:val="lt-LT"/>
        </w:rPr>
        <w:t>fluoksetino</w:t>
      </w:r>
      <w:proofErr w:type="spellEnd"/>
      <w:r w:rsidRPr="007D431C">
        <w:rPr>
          <w:lang w:val="lt-LT"/>
        </w:rPr>
        <w:t xml:space="preserve"> reikia atsargiai.</w:t>
      </w:r>
    </w:p>
    <w:p w14:paraId="531B5DE7" w14:textId="77777777" w:rsidR="0029521B" w:rsidRPr="007D431C" w:rsidRDefault="0029521B" w:rsidP="00EB20F7">
      <w:pPr>
        <w:tabs>
          <w:tab w:val="clear" w:pos="567"/>
        </w:tabs>
        <w:spacing w:line="240" w:lineRule="auto"/>
        <w:rPr>
          <w:lang w:val="lt-LT"/>
        </w:rPr>
      </w:pPr>
    </w:p>
    <w:p w14:paraId="5BEE4D32" w14:textId="77777777" w:rsidR="0029521B" w:rsidRPr="007D431C" w:rsidDel="00E5799E" w:rsidRDefault="0029521B" w:rsidP="00EB20F7">
      <w:pPr>
        <w:tabs>
          <w:tab w:val="clear" w:pos="567"/>
        </w:tabs>
        <w:autoSpaceDE w:val="0"/>
        <w:autoSpaceDN w:val="0"/>
        <w:adjustRightInd w:val="0"/>
        <w:spacing w:line="240" w:lineRule="auto"/>
        <w:rPr>
          <w:i/>
          <w:lang w:val="lt-LT"/>
        </w:rPr>
      </w:pPr>
      <w:proofErr w:type="spellStart"/>
      <w:r w:rsidRPr="007D431C">
        <w:rPr>
          <w:i/>
          <w:lang w:val="lt-LT"/>
        </w:rPr>
        <w:t>Serotonino</w:t>
      </w:r>
      <w:proofErr w:type="spellEnd"/>
      <w:r w:rsidRPr="007D431C">
        <w:rPr>
          <w:i/>
          <w:lang w:val="lt-LT"/>
        </w:rPr>
        <w:t xml:space="preserve"> sindromas arba į piktybinį </w:t>
      </w:r>
      <w:proofErr w:type="spellStart"/>
      <w:r w:rsidRPr="007D431C">
        <w:rPr>
          <w:i/>
          <w:lang w:val="lt-LT"/>
        </w:rPr>
        <w:t>neuroleptinį</w:t>
      </w:r>
      <w:proofErr w:type="spellEnd"/>
      <w:r w:rsidRPr="007D431C">
        <w:rPr>
          <w:i/>
          <w:lang w:val="lt-LT"/>
        </w:rPr>
        <w:t xml:space="preserve"> sindromą panašus poveikis</w:t>
      </w:r>
    </w:p>
    <w:p w14:paraId="60144EAE" w14:textId="77777777" w:rsidR="0029521B" w:rsidRPr="007D431C" w:rsidRDefault="0029521B" w:rsidP="00EB20F7">
      <w:pPr>
        <w:tabs>
          <w:tab w:val="clear" w:pos="567"/>
        </w:tabs>
        <w:spacing w:line="240" w:lineRule="auto"/>
        <w:rPr>
          <w:spacing w:val="4"/>
          <w:lang w:val="lt-LT"/>
        </w:rPr>
      </w:pPr>
      <w:r w:rsidRPr="007D431C">
        <w:rPr>
          <w:spacing w:val="4"/>
          <w:lang w:val="lt-LT"/>
        </w:rPr>
        <w:t xml:space="preserve">Retais atvejais vartojant </w:t>
      </w:r>
      <w:proofErr w:type="spellStart"/>
      <w:r w:rsidRPr="007D431C">
        <w:rPr>
          <w:spacing w:val="4"/>
          <w:lang w:val="lt-LT"/>
        </w:rPr>
        <w:t>fluoksetino</w:t>
      </w:r>
      <w:proofErr w:type="spellEnd"/>
      <w:r w:rsidRPr="007D431C">
        <w:rPr>
          <w:spacing w:val="4"/>
          <w:lang w:val="lt-LT"/>
        </w:rPr>
        <w:t xml:space="preserve">, ypač kartu su kitais </w:t>
      </w:r>
      <w:proofErr w:type="spellStart"/>
      <w:r w:rsidRPr="007D431C">
        <w:rPr>
          <w:spacing w:val="4"/>
          <w:lang w:val="lt-LT"/>
        </w:rPr>
        <w:t>serotoninerginiais</w:t>
      </w:r>
      <w:proofErr w:type="spellEnd"/>
      <w:r w:rsidRPr="007D431C">
        <w:rPr>
          <w:spacing w:val="4"/>
          <w:lang w:val="lt-LT"/>
        </w:rPr>
        <w:t xml:space="preserve"> vaistiniais preparatais (pvz., L-</w:t>
      </w:r>
      <w:proofErr w:type="spellStart"/>
      <w:r w:rsidRPr="007D431C">
        <w:rPr>
          <w:spacing w:val="4"/>
          <w:lang w:val="lt-LT"/>
        </w:rPr>
        <w:t>triptofanu</w:t>
      </w:r>
      <w:proofErr w:type="spellEnd"/>
      <w:r w:rsidRPr="007D431C">
        <w:rPr>
          <w:spacing w:val="4"/>
          <w:lang w:val="lt-LT"/>
        </w:rPr>
        <w:t xml:space="preserve">) ir (arba) </w:t>
      </w:r>
      <w:proofErr w:type="spellStart"/>
      <w:r w:rsidRPr="007D431C">
        <w:rPr>
          <w:spacing w:val="4"/>
          <w:lang w:val="lt-LT"/>
        </w:rPr>
        <w:t>neuroleptikais</w:t>
      </w:r>
      <w:proofErr w:type="spellEnd"/>
      <w:r w:rsidRPr="007D431C">
        <w:rPr>
          <w:spacing w:val="4"/>
          <w:lang w:val="lt-LT"/>
        </w:rPr>
        <w:t xml:space="preserve">, išsivystė </w:t>
      </w:r>
      <w:proofErr w:type="spellStart"/>
      <w:r w:rsidRPr="007D431C">
        <w:rPr>
          <w:spacing w:val="4"/>
          <w:lang w:val="lt-LT"/>
        </w:rPr>
        <w:t>serotonino</w:t>
      </w:r>
      <w:proofErr w:type="spellEnd"/>
      <w:r w:rsidRPr="007D431C">
        <w:rPr>
          <w:spacing w:val="4"/>
          <w:lang w:val="lt-LT"/>
        </w:rPr>
        <w:t xml:space="preserve"> sindromas ar į piktybinį </w:t>
      </w:r>
      <w:proofErr w:type="spellStart"/>
      <w:r w:rsidRPr="007D431C">
        <w:rPr>
          <w:spacing w:val="4"/>
          <w:lang w:val="lt-LT"/>
        </w:rPr>
        <w:t>neuroleptinį</w:t>
      </w:r>
      <w:proofErr w:type="spellEnd"/>
      <w:r w:rsidRPr="007D431C">
        <w:rPr>
          <w:spacing w:val="4"/>
          <w:lang w:val="lt-LT"/>
        </w:rPr>
        <w:t xml:space="preserve"> sindromą panašus poveikis (žr. 4.5 skyrių). Šie sindromai gali kelti grėsmę gyvybei, todėl jiems pasireiškus (pvz., pasireiškus simptomų, tokių kaip hipertermija, </w:t>
      </w:r>
      <w:proofErr w:type="spellStart"/>
      <w:r w:rsidRPr="007D431C">
        <w:rPr>
          <w:spacing w:val="4"/>
          <w:lang w:val="lt-LT"/>
        </w:rPr>
        <w:t>rigidiškumas</w:t>
      </w:r>
      <w:proofErr w:type="spellEnd"/>
      <w:r w:rsidRPr="007D431C">
        <w:rPr>
          <w:spacing w:val="4"/>
          <w:lang w:val="lt-LT"/>
        </w:rPr>
        <w:t xml:space="preserve">, </w:t>
      </w:r>
      <w:proofErr w:type="spellStart"/>
      <w:r w:rsidRPr="007D431C">
        <w:rPr>
          <w:spacing w:val="4"/>
          <w:lang w:val="lt-LT"/>
        </w:rPr>
        <w:t>mioklonija</w:t>
      </w:r>
      <w:proofErr w:type="spellEnd"/>
      <w:r w:rsidRPr="007D431C">
        <w:rPr>
          <w:spacing w:val="4"/>
          <w:lang w:val="lt-LT"/>
        </w:rPr>
        <w:t xml:space="preserve">, nestabili autonominė nervų sistema su greita gyvybinių funkcijų kaita, pakitusi </w:t>
      </w:r>
      <w:r w:rsidRPr="007D431C">
        <w:rPr>
          <w:spacing w:val="4"/>
          <w:lang w:val="lt-LT"/>
        </w:rPr>
        <w:lastRenderedPageBreak/>
        <w:t xml:space="preserve">psichika, įskaitant sumišimą, dirglumą ir labai stiprų sujaudinimą, kuriam progresuojant gali pasireikšti </w:t>
      </w:r>
      <w:proofErr w:type="spellStart"/>
      <w:r w:rsidRPr="007D431C">
        <w:rPr>
          <w:spacing w:val="4"/>
          <w:lang w:val="lt-LT"/>
        </w:rPr>
        <w:t>delyras</w:t>
      </w:r>
      <w:proofErr w:type="spellEnd"/>
      <w:r w:rsidRPr="007D431C">
        <w:rPr>
          <w:spacing w:val="4"/>
          <w:lang w:val="lt-LT"/>
        </w:rPr>
        <w:t xml:space="preserve"> ir koma, deriniui), gydymą </w:t>
      </w:r>
      <w:proofErr w:type="spellStart"/>
      <w:r w:rsidRPr="007D431C">
        <w:rPr>
          <w:spacing w:val="4"/>
          <w:lang w:val="lt-LT"/>
        </w:rPr>
        <w:t>fluoksetinu</w:t>
      </w:r>
      <w:proofErr w:type="spellEnd"/>
      <w:r w:rsidRPr="007D431C">
        <w:rPr>
          <w:spacing w:val="4"/>
          <w:lang w:val="lt-LT"/>
        </w:rPr>
        <w:t xml:space="preserve"> reikia nutraukti ir pradėti simptominį gydymą.</w:t>
      </w:r>
    </w:p>
    <w:p w14:paraId="061B490C" w14:textId="77777777" w:rsidR="0029521B" w:rsidRPr="007D431C" w:rsidRDefault="0029521B" w:rsidP="00EB20F7">
      <w:pPr>
        <w:tabs>
          <w:tab w:val="clear" w:pos="567"/>
        </w:tabs>
        <w:spacing w:line="240" w:lineRule="auto"/>
        <w:rPr>
          <w:spacing w:val="4"/>
          <w:lang w:val="lt-LT"/>
        </w:rPr>
      </w:pPr>
    </w:p>
    <w:p w14:paraId="5FCE110C" w14:textId="77777777" w:rsidR="0029521B" w:rsidRPr="007D431C" w:rsidRDefault="0029521B" w:rsidP="00EB20F7">
      <w:pPr>
        <w:tabs>
          <w:tab w:val="clear" w:pos="567"/>
        </w:tabs>
        <w:spacing w:line="240" w:lineRule="auto"/>
        <w:rPr>
          <w:i/>
          <w:spacing w:val="4"/>
          <w:lang w:val="lt-LT"/>
        </w:rPr>
      </w:pPr>
      <w:r w:rsidRPr="007D431C">
        <w:rPr>
          <w:i/>
          <w:lang w:val="lt-LT"/>
        </w:rPr>
        <w:t xml:space="preserve">Neselektyvieji negrįžtamojo poveikio </w:t>
      </w:r>
      <w:proofErr w:type="spellStart"/>
      <w:r w:rsidRPr="007D431C">
        <w:rPr>
          <w:i/>
          <w:lang w:val="lt-LT"/>
        </w:rPr>
        <w:t>monoamino</w:t>
      </w:r>
      <w:proofErr w:type="spellEnd"/>
      <w:r w:rsidRPr="007D431C">
        <w:rPr>
          <w:i/>
          <w:lang w:val="lt-LT"/>
        </w:rPr>
        <w:t xml:space="preserve"> </w:t>
      </w:r>
      <w:proofErr w:type="spellStart"/>
      <w:r w:rsidRPr="007D431C">
        <w:rPr>
          <w:i/>
          <w:lang w:val="lt-LT"/>
        </w:rPr>
        <w:t>oksidazės</w:t>
      </w:r>
      <w:proofErr w:type="spellEnd"/>
      <w:r w:rsidRPr="007D431C">
        <w:rPr>
          <w:i/>
          <w:lang w:val="lt-LT"/>
        </w:rPr>
        <w:t xml:space="preserve"> inhibitoriai (pvz. </w:t>
      </w:r>
      <w:proofErr w:type="spellStart"/>
      <w:r w:rsidRPr="007D431C">
        <w:rPr>
          <w:i/>
          <w:lang w:val="lt-LT"/>
        </w:rPr>
        <w:t>iproniazidas</w:t>
      </w:r>
      <w:proofErr w:type="spellEnd"/>
      <w:r w:rsidRPr="007D431C">
        <w:rPr>
          <w:i/>
          <w:lang w:val="lt-LT"/>
        </w:rPr>
        <w:t>)</w:t>
      </w:r>
    </w:p>
    <w:p w14:paraId="7F70E255" w14:textId="77777777" w:rsidR="0029521B" w:rsidRPr="007D431C" w:rsidRDefault="0029521B" w:rsidP="007D431C">
      <w:pPr>
        <w:pStyle w:val="prastasistinklapis1"/>
        <w:spacing w:before="0" w:beforeAutospacing="0" w:after="0" w:afterAutospacing="0"/>
        <w:rPr>
          <w:lang w:val="lt-LT"/>
        </w:rPr>
      </w:pPr>
      <w:r w:rsidRPr="007D431C">
        <w:rPr>
          <w:sz w:val="22"/>
          <w:lang w:val="lt-LT"/>
        </w:rPr>
        <w:t xml:space="preserve">Gauta pranešimų apie kelis sunkios ir kartais mirtinos reakcijos atvejus SSRI kartu su neselektyviaisiais negrįžtamojo poveikio </w:t>
      </w:r>
      <w:proofErr w:type="spellStart"/>
      <w:r w:rsidRPr="007D431C">
        <w:rPr>
          <w:sz w:val="22"/>
          <w:lang w:val="lt-LT"/>
        </w:rPr>
        <w:t>monoamino</w:t>
      </w:r>
      <w:proofErr w:type="spellEnd"/>
      <w:r w:rsidRPr="007D431C">
        <w:rPr>
          <w:sz w:val="22"/>
          <w:lang w:val="lt-LT"/>
        </w:rPr>
        <w:t xml:space="preserve"> </w:t>
      </w:r>
      <w:proofErr w:type="spellStart"/>
      <w:r w:rsidRPr="007D431C">
        <w:rPr>
          <w:sz w:val="22"/>
          <w:lang w:val="lt-LT"/>
        </w:rPr>
        <w:t>oksidazės</w:t>
      </w:r>
      <w:proofErr w:type="spellEnd"/>
      <w:r w:rsidRPr="007D431C">
        <w:rPr>
          <w:sz w:val="22"/>
          <w:lang w:val="lt-LT"/>
        </w:rPr>
        <w:t xml:space="preserve"> inhibitoriais (MAOI) vartojusiems pacientams. Šios reakcijos pasireiškė panašiai, kaip </w:t>
      </w:r>
      <w:proofErr w:type="spellStart"/>
      <w:r w:rsidRPr="007D431C">
        <w:rPr>
          <w:sz w:val="22"/>
          <w:lang w:val="lt-LT"/>
        </w:rPr>
        <w:t>serotonino</w:t>
      </w:r>
      <w:proofErr w:type="spellEnd"/>
      <w:r w:rsidRPr="007D431C">
        <w:rPr>
          <w:sz w:val="22"/>
          <w:lang w:val="lt-LT"/>
        </w:rPr>
        <w:t xml:space="preserve"> sindromas (todėl gali būti sumaišytos arba klaidingai diagnozuotos kaip piktybinis </w:t>
      </w:r>
      <w:proofErr w:type="spellStart"/>
      <w:r w:rsidRPr="007D431C">
        <w:rPr>
          <w:sz w:val="22"/>
          <w:lang w:val="lt-LT"/>
        </w:rPr>
        <w:t>neuroleptinis</w:t>
      </w:r>
      <w:proofErr w:type="spellEnd"/>
      <w:r w:rsidRPr="007D431C">
        <w:rPr>
          <w:sz w:val="22"/>
          <w:lang w:val="lt-LT"/>
        </w:rPr>
        <w:t xml:space="preserve"> sindromas). Pacientams, kuriems pasireiškia tokios reakcijos, gali būti naudinga vartoti </w:t>
      </w:r>
      <w:proofErr w:type="spellStart"/>
      <w:r w:rsidRPr="007D431C">
        <w:rPr>
          <w:sz w:val="22"/>
          <w:lang w:val="lt-LT"/>
        </w:rPr>
        <w:t>ciproheptadino</w:t>
      </w:r>
      <w:proofErr w:type="spellEnd"/>
      <w:r w:rsidRPr="007D431C">
        <w:rPr>
          <w:sz w:val="22"/>
          <w:lang w:val="lt-LT"/>
        </w:rPr>
        <w:t xml:space="preserve"> arba </w:t>
      </w:r>
      <w:proofErr w:type="spellStart"/>
      <w:r w:rsidRPr="007D431C">
        <w:rPr>
          <w:sz w:val="22"/>
          <w:lang w:val="lt-LT"/>
        </w:rPr>
        <w:t>dantroleno</w:t>
      </w:r>
      <w:proofErr w:type="spellEnd"/>
      <w:r w:rsidRPr="007D431C">
        <w:rPr>
          <w:sz w:val="22"/>
          <w:lang w:val="lt-LT"/>
        </w:rPr>
        <w:t xml:space="preserve">. Vaistinio preparato sąveikos su MAOI požymiai yra šie: hipertermija, </w:t>
      </w:r>
      <w:proofErr w:type="spellStart"/>
      <w:r w:rsidRPr="007D431C">
        <w:rPr>
          <w:sz w:val="22"/>
          <w:lang w:val="lt-LT"/>
        </w:rPr>
        <w:t>rigidiškumas</w:t>
      </w:r>
      <w:proofErr w:type="spellEnd"/>
      <w:r w:rsidRPr="007D431C">
        <w:rPr>
          <w:sz w:val="22"/>
          <w:lang w:val="lt-LT"/>
        </w:rPr>
        <w:t xml:space="preserve">, </w:t>
      </w:r>
      <w:proofErr w:type="spellStart"/>
      <w:r w:rsidRPr="007D431C">
        <w:rPr>
          <w:sz w:val="22"/>
          <w:lang w:val="lt-LT"/>
        </w:rPr>
        <w:t>mioklonija</w:t>
      </w:r>
      <w:proofErr w:type="spellEnd"/>
      <w:r w:rsidRPr="007D431C">
        <w:rPr>
          <w:sz w:val="22"/>
          <w:lang w:val="lt-LT"/>
        </w:rPr>
        <w:t xml:space="preserve">, nestabili autonominė nervų sistema su greita gyvybinių funkcijų kaita, pakitusi psichika, įskaitant sumišimą, dirglumą ir labai stiprų sujaudinimą, kuriam progresuojant gali pasireikšti </w:t>
      </w:r>
      <w:proofErr w:type="spellStart"/>
      <w:r w:rsidRPr="007D431C">
        <w:rPr>
          <w:sz w:val="22"/>
          <w:lang w:val="lt-LT"/>
        </w:rPr>
        <w:t>delyras</w:t>
      </w:r>
      <w:proofErr w:type="spellEnd"/>
      <w:r w:rsidRPr="007D431C">
        <w:rPr>
          <w:sz w:val="22"/>
          <w:lang w:val="lt-LT"/>
        </w:rPr>
        <w:t xml:space="preserve"> ir koma.</w:t>
      </w:r>
    </w:p>
    <w:p w14:paraId="28A7C314" w14:textId="77777777" w:rsidR="0029521B" w:rsidRPr="007D431C" w:rsidRDefault="0029521B" w:rsidP="00EB20F7">
      <w:pPr>
        <w:tabs>
          <w:tab w:val="clear" w:pos="567"/>
        </w:tabs>
        <w:spacing w:line="240" w:lineRule="auto"/>
        <w:rPr>
          <w:lang w:val="lt-LT"/>
        </w:rPr>
      </w:pPr>
      <w:r w:rsidRPr="007D431C">
        <w:rPr>
          <w:lang w:val="lt-LT"/>
        </w:rPr>
        <w:t xml:space="preserve">Todėl </w:t>
      </w:r>
      <w:proofErr w:type="spellStart"/>
      <w:r w:rsidRPr="007D431C">
        <w:rPr>
          <w:lang w:val="lt-LT"/>
        </w:rPr>
        <w:t>fluoksetino</w:t>
      </w:r>
      <w:proofErr w:type="spellEnd"/>
      <w:r w:rsidRPr="007D431C">
        <w:rPr>
          <w:lang w:val="lt-LT"/>
        </w:rPr>
        <w:t xml:space="preserve"> negalima skirti kartu su neselektyviaisiais negrįžtamojo poveikio MAOI (žr. 4.3 skyrių). Kadangi pastarojo vaistinio preparato poveikis tęsiasi dvi savaites, gydymą </w:t>
      </w:r>
      <w:proofErr w:type="spellStart"/>
      <w:r w:rsidRPr="007D431C">
        <w:rPr>
          <w:lang w:val="lt-LT"/>
        </w:rPr>
        <w:t>fluoksetinu</w:t>
      </w:r>
      <w:proofErr w:type="spellEnd"/>
      <w:r w:rsidRPr="007D431C">
        <w:rPr>
          <w:lang w:val="lt-LT"/>
        </w:rPr>
        <w:t xml:space="preserve"> pradėti tik praėjus 2 savaitėms po neselektyviųjų negrįžtamojo poveikio MAOI vartojimo nutraukimo. Atitinkamai prieš pradedant gydymą negrįžtamojo poveikio neselektyviaisiais MAOI, turi praeiti bent 5 savaitės po gydymo </w:t>
      </w:r>
      <w:proofErr w:type="spellStart"/>
      <w:r w:rsidRPr="007D431C">
        <w:rPr>
          <w:lang w:val="lt-LT"/>
        </w:rPr>
        <w:t>fluoksetinu</w:t>
      </w:r>
      <w:proofErr w:type="spellEnd"/>
      <w:r w:rsidRPr="007D431C">
        <w:rPr>
          <w:lang w:val="lt-LT"/>
        </w:rPr>
        <w:t xml:space="preserve"> nutraukimo.</w:t>
      </w:r>
    </w:p>
    <w:p w14:paraId="46F394D5" w14:textId="77777777" w:rsidR="0029521B" w:rsidRPr="007D431C" w:rsidRDefault="0029521B" w:rsidP="007D431C">
      <w:pPr>
        <w:pStyle w:val="prastasistinklapis1"/>
        <w:spacing w:before="0" w:beforeAutospacing="0" w:after="0" w:afterAutospacing="0"/>
        <w:rPr>
          <w:lang w:val="lt-LT"/>
        </w:rPr>
      </w:pPr>
    </w:p>
    <w:p w14:paraId="09A17C8F"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4.5</w:t>
      </w:r>
      <w:r w:rsidRPr="007D431C">
        <w:rPr>
          <w:b/>
          <w:lang w:val="lt-LT"/>
        </w:rPr>
        <w:tab/>
        <w:t>Sąveika su kitais vaistiniais preparatais ir kitokia sąveika</w:t>
      </w:r>
    </w:p>
    <w:p w14:paraId="133430E0" w14:textId="77777777" w:rsidR="0029521B" w:rsidRPr="007D431C" w:rsidRDefault="0029521B" w:rsidP="00EB20F7">
      <w:pPr>
        <w:tabs>
          <w:tab w:val="clear" w:pos="567"/>
        </w:tabs>
        <w:spacing w:line="240" w:lineRule="auto"/>
        <w:rPr>
          <w:lang w:val="lt-LT"/>
        </w:rPr>
      </w:pPr>
    </w:p>
    <w:p w14:paraId="5443BA52" w14:textId="77777777" w:rsidR="0029521B" w:rsidRPr="007D431C" w:rsidRDefault="0029521B" w:rsidP="00EB20F7">
      <w:pPr>
        <w:tabs>
          <w:tab w:val="clear" w:pos="567"/>
        </w:tabs>
        <w:spacing w:line="240" w:lineRule="auto"/>
        <w:rPr>
          <w:spacing w:val="4"/>
          <w:lang w:val="lt-LT"/>
        </w:rPr>
      </w:pPr>
      <w:r w:rsidRPr="007D431C">
        <w:rPr>
          <w:spacing w:val="4"/>
          <w:lang w:val="lt-LT"/>
        </w:rPr>
        <w:t>Sąveikos tyrimai atlikti tik suaugusiesiems.</w:t>
      </w:r>
    </w:p>
    <w:p w14:paraId="454FB76D" w14:textId="77777777" w:rsidR="0029521B" w:rsidRPr="007D431C" w:rsidRDefault="0029521B" w:rsidP="00EB20F7">
      <w:pPr>
        <w:tabs>
          <w:tab w:val="clear" w:pos="567"/>
        </w:tabs>
        <w:autoSpaceDE w:val="0"/>
        <w:autoSpaceDN w:val="0"/>
        <w:adjustRightInd w:val="0"/>
        <w:spacing w:line="240" w:lineRule="auto"/>
        <w:rPr>
          <w:i/>
          <w:lang w:val="lt-LT"/>
        </w:rPr>
      </w:pPr>
    </w:p>
    <w:p w14:paraId="1E3CB00F"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Pusinės eliminacijos laikas</w:t>
      </w:r>
    </w:p>
    <w:p w14:paraId="193AF2AA"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Kai sprendžiama apie </w:t>
      </w:r>
      <w:proofErr w:type="spellStart"/>
      <w:r w:rsidRPr="007D431C">
        <w:rPr>
          <w:lang w:val="lt-LT"/>
        </w:rPr>
        <w:t>farmakodinaminę</w:t>
      </w:r>
      <w:proofErr w:type="spellEnd"/>
      <w:r w:rsidRPr="007D431C">
        <w:rPr>
          <w:lang w:val="lt-LT"/>
        </w:rPr>
        <w:t xml:space="preserve"> ar </w:t>
      </w:r>
      <w:proofErr w:type="spellStart"/>
      <w:r w:rsidRPr="007D431C">
        <w:rPr>
          <w:lang w:val="lt-LT"/>
        </w:rPr>
        <w:t>farmakokinetinę</w:t>
      </w:r>
      <w:proofErr w:type="spellEnd"/>
      <w:r w:rsidRPr="007D431C">
        <w:rPr>
          <w:lang w:val="lt-LT"/>
        </w:rPr>
        <w:t xml:space="preserve"> vaistinių preparatų sąveiką (pvz., kai norima vietoje </w:t>
      </w:r>
      <w:proofErr w:type="spellStart"/>
      <w:r w:rsidRPr="007D431C">
        <w:rPr>
          <w:lang w:val="lt-LT"/>
        </w:rPr>
        <w:t>fluoksetino</w:t>
      </w:r>
      <w:proofErr w:type="spellEnd"/>
      <w:r w:rsidRPr="007D431C">
        <w:rPr>
          <w:lang w:val="lt-LT"/>
        </w:rPr>
        <w:t xml:space="preserve"> skirti kitą antidepresantą), reikia prisiminti, kad </w:t>
      </w:r>
      <w:proofErr w:type="spellStart"/>
      <w:r w:rsidRPr="007D431C">
        <w:rPr>
          <w:lang w:val="lt-LT"/>
        </w:rPr>
        <w:t>fluoksetino</w:t>
      </w:r>
      <w:proofErr w:type="spellEnd"/>
      <w:r w:rsidRPr="007D431C">
        <w:rPr>
          <w:lang w:val="lt-LT"/>
        </w:rPr>
        <w:t xml:space="preserve"> ir </w:t>
      </w:r>
      <w:proofErr w:type="spellStart"/>
      <w:r w:rsidRPr="007D431C">
        <w:rPr>
          <w:lang w:val="lt-LT"/>
        </w:rPr>
        <w:t>norfluoksetino</w:t>
      </w:r>
      <w:proofErr w:type="spellEnd"/>
      <w:r w:rsidRPr="007D431C">
        <w:rPr>
          <w:lang w:val="lt-LT"/>
        </w:rPr>
        <w:t xml:space="preserve"> pusinės eliminacijos laikas ilgas (žr. 5.2 skyrių).</w:t>
      </w:r>
    </w:p>
    <w:p w14:paraId="057C149D" w14:textId="77777777" w:rsidR="0029521B" w:rsidRPr="007D431C" w:rsidRDefault="0029521B" w:rsidP="00EB20F7">
      <w:pPr>
        <w:tabs>
          <w:tab w:val="clear" w:pos="567"/>
        </w:tabs>
        <w:autoSpaceDE w:val="0"/>
        <w:autoSpaceDN w:val="0"/>
        <w:adjustRightInd w:val="0"/>
        <w:spacing w:line="240" w:lineRule="auto"/>
        <w:rPr>
          <w:lang w:val="lt-LT"/>
        </w:rPr>
      </w:pPr>
    </w:p>
    <w:p w14:paraId="042F8F00" w14:textId="77777777" w:rsidR="0029521B" w:rsidRPr="007D431C" w:rsidRDefault="0029521B" w:rsidP="00EB20F7">
      <w:pPr>
        <w:tabs>
          <w:tab w:val="clear" w:pos="567"/>
        </w:tabs>
        <w:autoSpaceDE w:val="0"/>
        <w:autoSpaceDN w:val="0"/>
        <w:adjustRightInd w:val="0"/>
        <w:spacing w:line="240" w:lineRule="auto"/>
        <w:rPr>
          <w:u w:val="single"/>
          <w:lang w:val="lt-LT"/>
        </w:rPr>
      </w:pPr>
      <w:r w:rsidRPr="007D431C">
        <w:rPr>
          <w:u w:val="single"/>
          <w:lang w:val="lt-LT"/>
        </w:rPr>
        <w:t>Draudžiami deriniai</w:t>
      </w:r>
    </w:p>
    <w:p w14:paraId="2F8D9CD0" w14:textId="77777777" w:rsidR="0029521B" w:rsidRPr="007D431C" w:rsidRDefault="0029521B" w:rsidP="00EB20F7">
      <w:pPr>
        <w:tabs>
          <w:tab w:val="clear" w:pos="567"/>
        </w:tabs>
        <w:autoSpaceDE w:val="0"/>
        <w:autoSpaceDN w:val="0"/>
        <w:adjustRightInd w:val="0"/>
        <w:spacing w:line="240" w:lineRule="auto"/>
        <w:rPr>
          <w:i/>
          <w:lang w:val="lt-LT"/>
        </w:rPr>
      </w:pPr>
    </w:p>
    <w:p w14:paraId="66C598AC" w14:textId="77777777" w:rsidR="0029521B" w:rsidRPr="007D431C" w:rsidRDefault="0029521B" w:rsidP="00EB20F7">
      <w:pPr>
        <w:tabs>
          <w:tab w:val="clear" w:pos="567"/>
        </w:tabs>
        <w:spacing w:line="240" w:lineRule="auto"/>
        <w:rPr>
          <w:i/>
          <w:spacing w:val="4"/>
          <w:lang w:val="lt-LT"/>
        </w:rPr>
      </w:pPr>
      <w:r w:rsidRPr="007D431C">
        <w:rPr>
          <w:i/>
          <w:lang w:val="lt-LT"/>
        </w:rPr>
        <w:t xml:space="preserve">Neselektyvieji negrįžtamojo poveikio </w:t>
      </w:r>
      <w:proofErr w:type="spellStart"/>
      <w:r w:rsidRPr="007D431C">
        <w:rPr>
          <w:i/>
          <w:lang w:val="lt-LT"/>
        </w:rPr>
        <w:t>monoamino</w:t>
      </w:r>
      <w:proofErr w:type="spellEnd"/>
      <w:r w:rsidRPr="007D431C">
        <w:rPr>
          <w:i/>
          <w:lang w:val="lt-LT"/>
        </w:rPr>
        <w:t xml:space="preserve"> </w:t>
      </w:r>
      <w:proofErr w:type="spellStart"/>
      <w:r w:rsidRPr="007D431C">
        <w:rPr>
          <w:i/>
          <w:lang w:val="lt-LT"/>
        </w:rPr>
        <w:t>oksidazės</w:t>
      </w:r>
      <w:proofErr w:type="spellEnd"/>
      <w:r w:rsidRPr="007D431C">
        <w:rPr>
          <w:i/>
          <w:lang w:val="lt-LT"/>
        </w:rPr>
        <w:t xml:space="preserve"> inhibitoriai (pvz. </w:t>
      </w:r>
      <w:proofErr w:type="spellStart"/>
      <w:r w:rsidRPr="007D431C">
        <w:rPr>
          <w:i/>
          <w:lang w:val="lt-LT"/>
        </w:rPr>
        <w:t>iproniazidas</w:t>
      </w:r>
      <w:proofErr w:type="spellEnd"/>
      <w:r w:rsidRPr="007D431C">
        <w:rPr>
          <w:i/>
          <w:lang w:val="lt-LT"/>
        </w:rPr>
        <w:t>)</w:t>
      </w:r>
    </w:p>
    <w:p w14:paraId="457EF8C4" w14:textId="77777777" w:rsidR="0029521B" w:rsidRPr="007D431C" w:rsidRDefault="0029521B" w:rsidP="007D431C">
      <w:pPr>
        <w:pStyle w:val="prastasistinklapis1"/>
        <w:spacing w:before="0" w:beforeAutospacing="0" w:after="0" w:afterAutospacing="0"/>
        <w:rPr>
          <w:lang w:val="lt-LT"/>
        </w:rPr>
      </w:pPr>
      <w:r w:rsidRPr="007D431C">
        <w:rPr>
          <w:sz w:val="22"/>
          <w:lang w:val="lt-LT"/>
        </w:rPr>
        <w:t xml:space="preserve">Gauta pranešimų apie kelis sunkios ir kartais mirtinos reakcijos atvejus SSRI kartu su neselektyviaisiais negrįžtamojo poveikio </w:t>
      </w:r>
      <w:proofErr w:type="spellStart"/>
      <w:r w:rsidRPr="007D431C">
        <w:rPr>
          <w:sz w:val="22"/>
          <w:lang w:val="lt-LT"/>
        </w:rPr>
        <w:t>monoamino</w:t>
      </w:r>
      <w:proofErr w:type="spellEnd"/>
      <w:r w:rsidRPr="007D431C">
        <w:rPr>
          <w:sz w:val="22"/>
          <w:lang w:val="lt-LT"/>
        </w:rPr>
        <w:t xml:space="preserve"> </w:t>
      </w:r>
      <w:proofErr w:type="spellStart"/>
      <w:r w:rsidRPr="007D431C">
        <w:rPr>
          <w:sz w:val="22"/>
          <w:lang w:val="lt-LT"/>
        </w:rPr>
        <w:t>oksidazės</w:t>
      </w:r>
      <w:proofErr w:type="spellEnd"/>
      <w:r w:rsidRPr="007D431C">
        <w:rPr>
          <w:sz w:val="22"/>
          <w:lang w:val="lt-LT"/>
        </w:rPr>
        <w:t xml:space="preserve"> inhibitoriais (MAOI) vartojusiems pacientams. Šios reakcijos pasireiškė panašiai, kaip </w:t>
      </w:r>
      <w:proofErr w:type="spellStart"/>
      <w:r w:rsidRPr="007D431C">
        <w:rPr>
          <w:sz w:val="22"/>
          <w:lang w:val="lt-LT"/>
        </w:rPr>
        <w:t>serotonino</w:t>
      </w:r>
      <w:proofErr w:type="spellEnd"/>
      <w:r w:rsidRPr="007D431C">
        <w:rPr>
          <w:sz w:val="22"/>
          <w:lang w:val="lt-LT"/>
        </w:rPr>
        <w:t xml:space="preserve"> sindromas (todėl gali būti sumaišytos (arba klaidingai diagnozuotos) kaip piktybinis </w:t>
      </w:r>
      <w:proofErr w:type="spellStart"/>
      <w:r w:rsidRPr="007D431C">
        <w:rPr>
          <w:sz w:val="22"/>
          <w:lang w:val="lt-LT"/>
        </w:rPr>
        <w:t>neuroleptinis</w:t>
      </w:r>
      <w:proofErr w:type="spellEnd"/>
      <w:r w:rsidRPr="007D431C">
        <w:rPr>
          <w:sz w:val="22"/>
          <w:lang w:val="lt-LT"/>
        </w:rPr>
        <w:t xml:space="preserve"> sindromas). Pacientams, kuriems pasireiškia tokios reakcijos, gali būti naudinga vartoti </w:t>
      </w:r>
      <w:proofErr w:type="spellStart"/>
      <w:r w:rsidRPr="007D431C">
        <w:rPr>
          <w:sz w:val="22"/>
          <w:lang w:val="lt-LT"/>
        </w:rPr>
        <w:t>ciproheptadino</w:t>
      </w:r>
      <w:proofErr w:type="spellEnd"/>
      <w:r w:rsidRPr="007D431C">
        <w:rPr>
          <w:sz w:val="22"/>
          <w:lang w:val="lt-LT"/>
        </w:rPr>
        <w:t xml:space="preserve"> arba </w:t>
      </w:r>
      <w:proofErr w:type="spellStart"/>
      <w:r w:rsidRPr="007D431C">
        <w:rPr>
          <w:sz w:val="22"/>
          <w:lang w:val="lt-LT"/>
        </w:rPr>
        <w:t>dantroleno</w:t>
      </w:r>
      <w:proofErr w:type="spellEnd"/>
      <w:r w:rsidRPr="007D431C">
        <w:rPr>
          <w:sz w:val="22"/>
          <w:lang w:val="lt-LT"/>
        </w:rPr>
        <w:t xml:space="preserve">. Vaistinio preparato sąveikos su MAOI požymiai yra šie: hipertermija, </w:t>
      </w:r>
      <w:proofErr w:type="spellStart"/>
      <w:r w:rsidRPr="007D431C">
        <w:rPr>
          <w:sz w:val="22"/>
          <w:lang w:val="lt-LT"/>
        </w:rPr>
        <w:t>rigidiškumas</w:t>
      </w:r>
      <w:proofErr w:type="spellEnd"/>
      <w:r w:rsidRPr="007D431C">
        <w:rPr>
          <w:sz w:val="22"/>
          <w:lang w:val="lt-LT"/>
        </w:rPr>
        <w:t xml:space="preserve">, </w:t>
      </w:r>
      <w:proofErr w:type="spellStart"/>
      <w:r w:rsidRPr="007D431C">
        <w:rPr>
          <w:sz w:val="22"/>
          <w:lang w:val="lt-LT"/>
        </w:rPr>
        <w:t>mioklonija</w:t>
      </w:r>
      <w:proofErr w:type="spellEnd"/>
      <w:r w:rsidRPr="007D431C">
        <w:rPr>
          <w:sz w:val="22"/>
          <w:lang w:val="lt-LT"/>
        </w:rPr>
        <w:t xml:space="preserve">, nestabili autonominė nervų sistema su greita gyvybinių funkcijų kaita, pakitusi psichika, įskaitant sumišimą, dirglumą ir labai stiprų sujaudinimą, kuriam progresuojant gali pasireikšti </w:t>
      </w:r>
      <w:proofErr w:type="spellStart"/>
      <w:r w:rsidRPr="007D431C">
        <w:rPr>
          <w:sz w:val="22"/>
          <w:lang w:val="lt-LT"/>
        </w:rPr>
        <w:t>delyras</w:t>
      </w:r>
      <w:proofErr w:type="spellEnd"/>
      <w:r w:rsidRPr="007D431C">
        <w:rPr>
          <w:sz w:val="22"/>
          <w:lang w:val="lt-LT"/>
        </w:rPr>
        <w:t xml:space="preserve"> ir koma.</w:t>
      </w:r>
    </w:p>
    <w:p w14:paraId="331A61D4" w14:textId="77777777" w:rsidR="0029521B" w:rsidRPr="007D431C" w:rsidRDefault="0029521B" w:rsidP="00EB20F7">
      <w:pPr>
        <w:tabs>
          <w:tab w:val="clear" w:pos="567"/>
        </w:tabs>
        <w:spacing w:line="240" w:lineRule="auto"/>
        <w:rPr>
          <w:lang w:val="lt-LT"/>
        </w:rPr>
      </w:pPr>
      <w:r w:rsidRPr="007D431C">
        <w:rPr>
          <w:lang w:val="lt-LT"/>
        </w:rPr>
        <w:t xml:space="preserve">Todėl </w:t>
      </w:r>
      <w:proofErr w:type="spellStart"/>
      <w:r w:rsidRPr="007D431C">
        <w:rPr>
          <w:lang w:val="lt-LT"/>
        </w:rPr>
        <w:t>fluoksetino</w:t>
      </w:r>
      <w:proofErr w:type="spellEnd"/>
      <w:r w:rsidRPr="007D431C">
        <w:rPr>
          <w:lang w:val="lt-LT"/>
        </w:rPr>
        <w:t xml:space="preserve"> negalima skirti kartu su neselektyviaisiais negrįžtamojo poveikio MAOI (žr. 4.3 skyrių). Kadangi pastarojo vaistinio preparato poveikis tęsiasi dvi savaites, gydymą </w:t>
      </w:r>
      <w:proofErr w:type="spellStart"/>
      <w:r w:rsidRPr="007D431C">
        <w:rPr>
          <w:lang w:val="lt-LT"/>
        </w:rPr>
        <w:t>fluoksetinu</w:t>
      </w:r>
      <w:proofErr w:type="spellEnd"/>
      <w:r w:rsidRPr="007D431C">
        <w:rPr>
          <w:lang w:val="lt-LT"/>
        </w:rPr>
        <w:t xml:space="preserve"> pradėti tik praėjus 2 savaitėms po neselektyviųjų negrįžtamojo poveikio MAOI vartojimo nutraukimo. Atitinkamai prieš pradedant gydymą neselektyviaisiais negrįžtamojo poveikio MAOI, turi praeiti bent 5 savaitės po gydymo </w:t>
      </w:r>
      <w:proofErr w:type="spellStart"/>
      <w:r w:rsidRPr="007D431C">
        <w:rPr>
          <w:lang w:val="lt-LT"/>
        </w:rPr>
        <w:t>fluoksetinu</w:t>
      </w:r>
      <w:proofErr w:type="spellEnd"/>
      <w:r w:rsidRPr="007D431C">
        <w:rPr>
          <w:lang w:val="lt-LT"/>
        </w:rPr>
        <w:t xml:space="preserve"> nutraukimo.</w:t>
      </w:r>
    </w:p>
    <w:p w14:paraId="1627C7B4" w14:textId="77777777" w:rsidR="0029521B" w:rsidRPr="007D431C" w:rsidRDefault="0029521B" w:rsidP="00EB20F7">
      <w:pPr>
        <w:tabs>
          <w:tab w:val="clear" w:pos="567"/>
        </w:tabs>
        <w:spacing w:line="240" w:lineRule="auto"/>
        <w:rPr>
          <w:lang w:val="lt-LT"/>
        </w:rPr>
      </w:pPr>
    </w:p>
    <w:p w14:paraId="0F24F506" w14:textId="77777777" w:rsidR="0029521B" w:rsidRPr="007D431C" w:rsidRDefault="0029521B" w:rsidP="00EB20F7">
      <w:pPr>
        <w:tabs>
          <w:tab w:val="clear" w:pos="567"/>
        </w:tabs>
        <w:spacing w:line="240" w:lineRule="auto"/>
        <w:rPr>
          <w:i/>
          <w:lang w:val="lt-LT"/>
        </w:rPr>
      </w:pPr>
      <w:proofErr w:type="spellStart"/>
      <w:r w:rsidRPr="007D431C">
        <w:rPr>
          <w:i/>
          <w:lang w:val="lt-LT"/>
        </w:rPr>
        <w:t>Metoprololis</w:t>
      </w:r>
      <w:proofErr w:type="spellEnd"/>
      <w:r w:rsidRPr="007D431C">
        <w:rPr>
          <w:i/>
          <w:lang w:val="lt-LT"/>
        </w:rPr>
        <w:t>, vartojamas širdies nepakankamumo gydymui</w:t>
      </w:r>
    </w:p>
    <w:p w14:paraId="17D8963D" w14:textId="77777777" w:rsidR="0029521B" w:rsidRPr="007D431C" w:rsidRDefault="0029521B">
      <w:pPr>
        <w:rPr>
          <w:lang w:val="lt-LT"/>
        </w:rPr>
      </w:pPr>
      <w:r w:rsidRPr="007D431C">
        <w:rPr>
          <w:lang w:val="lt-LT"/>
        </w:rPr>
        <w:t xml:space="preserve">Kadangi </w:t>
      </w:r>
      <w:proofErr w:type="spellStart"/>
      <w:r w:rsidRPr="007D431C">
        <w:rPr>
          <w:lang w:val="lt-LT"/>
        </w:rPr>
        <w:t>fluoksetinas</w:t>
      </w:r>
      <w:proofErr w:type="spellEnd"/>
      <w:r w:rsidRPr="007D431C">
        <w:rPr>
          <w:lang w:val="lt-LT"/>
        </w:rPr>
        <w:t xml:space="preserve"> slopina </w:t>
      </w:r>
      <w:proofErr w:type="spellStart"/>
      <w:r w:rsidRPr="007D431C">
        <w:rPr>
          <w:lang w:val="lt-LT"/>
        </w:rPr>
        <w:t>metropololio</w:t>
      </w:r>
      <w:proofErr w:type="spellEnd"/>
      <w:r w:rsidRPr="007D431C">
        <w:rPr>
          <w:lang w:val="lt-LT"/>
        </w:rPr>
        <w:t xml:space="preserve"> metabolizmą, gali padidėti </w:t>
      </w:r>
      <w:proofErr w:type="spellStart"/>
      <w:r w:rsidRPr="007D431C">
        <w:rPr>
          <w:lang w:val="lt-LT"/>
        </w:rPr>
        <w:t>metropololio</w:t>
      </w:r>
      <w:proofErr w:type="spellEnd"/>
      <w:r w:rsidRPr="007D431C">
        <w:rPr>
          <w:lang w:val="lt-LT"/>
        </w:rPr>
        <w:t xml:space="preserve"> sukeliamų nepageidaujamų reakcijų, įskaitant pernelyg didelę </w:t>
      </w:r>
      <w:proofErr w:type="spellStart"/>
      <w:r w:rsidRPr="007D431C">
        <w:rPr>
          <w:lang w:val="lt-LT"/>
        </w:rPr>
        <w:t>bradikardiją</w:t>
      </w:r>
      <w:proofErr w:type="spellEnd"/>
      <w:r w:rsidRPr="007D431C">
        <w:rPr>
          <w:lang w:val="lt-LT"/>
        </w:rPr>
        <w:t>, pasireiškimo rizika (žr. 4.3 skyrių).</w:t>
      </w:r>
    </w:p>
    <w:p w14:paraId="6B085855" w14:textId="77777777" w:rsidR="0029521B" w:rsidRPr="007D431C" w:rsidRDefault="0029521B">
      <w:pPr>
        <w:rPr>
          <w:lang w:val="lt-LT"/>
        </w:rPr>
      </w:pPr>
    </w:p>
    <w:p w14:paraId="3A319B3B" w14:textId="77777777" w:rsidR="0029521B" w:rsidRPr="007D431C" w:rsidRDefault="0029521B">
      <w:pPr>
        <w:rPr>
          <w:u w:val="single"/>
          <w:lang w:val="lt-LT"/>
        </w:rPr>
      </w:pPr>
      <w:r w:rsidRPr="007D431C">
        <w:rPr>
          <w:u w:val="single"/>
          <w:lang w:val="lt-LT"/>
        </w:rPr>
        <w:t>Nerekomenduojami deriniai</w:t>
      </w:r>
    </w:p>
    <w:p w14:paraId="1C1D0512" w14:textId="77777777" w:rsidR="0029521B" w:rsidRPr="007D431C" w:rsidRDefault="0029521B">
      <w:pPr>
        <w:rPr>
          <w:lang w:val="lt-LT"/>
        </w:rPr>
      </w:pPr>
    </w:p>
    <w:p w14:paraId="205846D4"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i/>
          <w:lang w:val="lt-LT"/>
        </w:rPr>
        <w:t>Tamoksifenas</w:t>
      </w:r>
      <w:proofErr w:type="spellEnd"/>
    </w:p>
    <w:p w14:paraId="75A1EAD6" w14:textId="77777777" w:rsidR="0029521B" w:rsidRPr="007D431C" w:rsidRDefault="0029521B" w:rsidP="007D431C">
      <w:pPr>
        <w:pStyle w:val="prastasistinklapis1"/>
        <w:spacing w:before="0" w:beforeAutospacing="0" w:after="0" w:afterAutospacing="0"/>
        <w:rPr>
          <w:lang w:val="lt-LT"/>
        </w:rPr>
      </w:pPr>
      <w:r w:rsidRPr="007D431C">
        <w:rPr>
          <w:sz w:val="22"/>
          <w:lang w:val="lt-LT"/>
        </w:rPr>
        <w:t xml:space="preserve">Literatūros duomenys rodo, jog </w:t>
      </w:r>
      <w:proofErr w:type="spellStart"/>
      <w:r w:rsidRPr="007D431C">
        <w:rPr>
          <w:sz w:val="22"/>
          <w:lang w:val="lt-LT"/>
        </w:rPr>
        <w:t>farmakokinetinė</w:t>
      </w:r>
      <w:proofErr w:type="spellEnd"/>
      <w:r w:rsidRPr="007D431C">
        <w:rPr>
          <w:sz w:val="22"/>
          <w:lang w:val="lt-LT"/>
        </w:rPr>
        <w:t xml:space="preserve"> sąveika tarp CYP2D6 inhibitorių ir </w:t>
      </w:r>
      <w:proofErr w:type="spellStart"/>
      <w:r w:rsidRPr="007D431C">
        <w:rPr>
          <w:sz w:val="22"/>
          <w:lang w:val="lt-LT"/>
        </w:rPr>
        <w:t>tamoksifeno</w:t>
      </w:r>
      <w:proofErr w:type="spellEnd"/>
      <w:r w:rsidRPr="007D431C">
        <w:rPr>
          <w:sz w:val="22"/>
          <w:lang w:val="lt-LT"/>
        </w:rPr>
        <w:t xml:space="preserve"> lemia 65-75 % </w:t>
      </w:r>
      <w:proofErr w:type="spellStart"/>
      <w:r w:rsidRPr="007D431C">
        <w:rPr>
          <w:sz w:val="22"/>
          <w:lang w:val="lt-LT"/>
        </w:rPr>
        <w:t>tamoksifeno</w:t>
      </w:r>
      <w:proofErr w:type="spellEnd"/>
      <w:r w:rsidRPr="007D431C">
        <w:rPr>
          <w:sz w:val="22"/>
          <w:lang w:val="lt-LT"/>
        </w:rPr>
        <w:t xml:space="preserve"> aktyvios formos </w:t>
      </w:r>
      <w:proofErr w:type="spellStart"/>
      <w:r w:rsidRPr="007D431C">
        <w:rPr>
          <w:sz w:val="22"/>
          <w:lang w:val="lt-LT"/>
        </w:rPr>
        <w:t>endoksifeno</w:t>
      </w:r>
      <w:proofErr w:type="spellEnd"/>
      <w:r w:rsidRPr="007D431C">
        <w:rPr>
          <w:sz w:val="22"/>
          <w:lang w:val="lt-LT"/>
        </w:rPr>
        <w:t xml:space="preserve"> sumažėjimą plazmoje. Sumažėjęs </w:t>
      </w:r>
      <w:proofErr w:type="spellStart"/>
      <w:r w:rsidRPr="007D431C">
        <w:rPr>
          <w:sz w:val="22"/>
          <w:lang w:val="lt-LT"/>
        </w:rPr>
        <w:t>tamoksifeno</w:t>
      </w:r>
      <w:proofErr w:type="spellEnd"/>
      <w:r w:rsidRPr="007D431C">
        <w:rPr>
          <w:sz w:val="22"/>
          <w:lang w:val="lt-LT"/>
        </w:rPr>
        <w:t xml:space="preserve"> veiksmingumas taip pat pranešamas kartu vartojant kai kuriuos SSRI antidepresantus. </w:t>
      </w:r>
      <w:proofErr w:type="spellStart"/>
      <w:r w:rsidRPr="007D431C">
        <w:rPr>
          <w:sz w:val="22"/>
          <w:lang w:val="lt-LT"/>
        </w:rPr>
        <w:t>Kdangi</w:t>
      </w:r>
      <w:proofErr w:type="spellEnd"/>
      <w:r w:rsidRPr="007D431C">
        <w:rPr>
          <w:sz w:val="22"/>
          <w:lang w:val="lt-LT"/>
        </w:rPr>
        <w:t xml:space="preserve"> negalima atmesti galimybės, jog </w:t>
      </w:r>
      <w:proofErr w:type="spellStart"/>
      <w:r w:rsidRPr="007D431C">
        <w:rPr>
          <w:sz w:val="22"/>
          <w:lang w:val="lt-LT"/>
        </w:rPr>
        <w:t>tamoksifeno</w:t>
      </w:r>
      <w:proofErr w:type="spellEnd"/>
      <w:r w:rsidRPr="007D431C">
        <w:rPr>
          <w:sz w:val="22"/>
          <w:lang w:val="lt-LT"/>
        </w:rPr>
        <w:t xml:space="preserve"> poveikis mažėja vartojant kartu su stipriais </w:t>
      </w:r>
      <w:r w:rsidRPr="007D431C">
        <w:rPr>
          <w:sz w:val="22"/>
          <w:lang w:val="lt-LT"/>
        </w:rPr>
        <w:lastRenderedPageBreak/>
        <w:t xml:space="preserve">CYP2D6 inhibitoriais (įskaitant </w:t>
      </w:r>
      <w:proofErr w:type="spellStart"/>
      <w:r w:rsidRPr="007D431C">
        <w:rPr>
          <w:sz w:val="22"/>
          <w:lang w:val="lt-LT"/>
        </w:rPr>
        <w:t>fluoksetiną</w:t>
      </w:r>
      <w:proofErr w:type="spellEnd"/>
      <w:r w:rsidRPr="007D431C">
        <w:rPr>
          <w:sz w:val="22"/>
          <w:lang w:val="lt-LT"/>
        </w:rPr>
        <w:t>), tokių preparatų vartojimo kartu reikia vengti (žr. 4.4 skyrių).</w:t>
      </w:r>
    </w:p>
    <w:p w14:paraId="5FBAF9F1" w14:textId="77777777" w:rsidR="0029521B" w:rsidRPr="007D431C" w:rsidRDefault="0029521B" w:rsidP="00EB20F7">
      <w:pPr>
        <w:tabs>
          <w:tab w:val="clear" w:pos="567"/>
        </w:tabs>
        <w:autoSpaceDE w:val="0"/>
        <w:autoSpaceDN w:val="0"/>
        <w:adjustRightInd w:val="0"/>
        <w:spacing w:line="240" w:lineRule="auto"/>
        <w:rPr>
          <w:lang w:val="lt-LT"/>
        </w:rPr>
      </w:pPr>
    </w:p>
    <w:p w14:paraId="23138977"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Alkoholis</w:t>
      </w:r>
    </w:p>
    <w:p w14:paraId="3F8D57D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Įprastinių tyrimų duomenimis, </w:t>
      </w:r>
      <w:proofErr w:type="spellStart"/>
      <w:r w:rsidRPr="007D431C">
        <w:rPr>
          <w:lang w:val="lt-LT"/>
        </w:rPr>
        <w:t>fluoksetinas</w:t>
      </w:r>
      <w:proofErr w:type="spellEnd"/>
      <w:r w:rsidRPr="007D431C">
        <w:rPr>
          <w:lang w:val="lt-LT"/>
        </w:rPr>
        <w:t xml:space="preserve"> alkoholio koncentracijos kraujyje nedidino ar jo poveikio nesustiprino. Visgi, SSRI kartu su alkoholiu vartoti nerekomenduojama.</w:t>
      </w:r>
    </w:p>
    <w:p w14:paraId="2C6EF8F8" w14:textId="77777777" w:rsidR="0029521B" w:rsidRPr="007D431C" w:rsidRDefault="0029521B" w:rsidP="007D431C">
      <w:pPr>
        <w:pStyle w:val="prastasistinklapis1"/>
        <w:spacing w:before="0" w:beforeAutospacing="0" w:after="0" w:afterAutospacing="0"/>
        <w:rPr>
          <w:i/>
          <w:lang w:val="lt-LT"/>
        </w:rPr>
      </w:pPr>
    </w:p>
    <w:p w14:paraId="3852083A"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 xml:space="preserve">MAOI-A įskaitant </w:t>
      </w:r>
      <w:proofErr w:type="spellStart"/>
      <w:r w:rsidRPr="007D431C">
        <w:rPr>
          <w:i/>
          <w:lang w:val="lt-LT"/>
        </w:rPr>
        <w:t>linezolidą</w:t>
      </w:r>
      <w:proofErr w:type="spellEnd"/>
      <w:r w:rsidRPr="007D431C">
        <w:rPr>
          <w:i/>
          <w:lang w:val="lt-LT"/>
        </w:rPr>
        <w:t xml:space="preserve"> ir </w:t>
      </w:r>
      <w:proofErr w:type="spellStart"/>
      <w:r w:rsidRPr="007D431C">
        <w:rPr>
          <w:i/>
          <w:lang w:val="lt-LT"/>
        </w:rPr>
        <w:t>metiltionino</w:t>
      </w:r>
      <w:proofErr w:type="spellEnd"/>
      <w:r w:rsidRPr="007D431C">
        <w:rPr>
          <w:i/>
          <w:lang w:val="lt-LT"/>
        </w:rPr>
        <w:t xml:space="preserve"> chloridą (metileno mėlynasis)</w:t>
      </w:r>
    </w:p>
    <w:p w14:paraId="3E127382" w14:textId="77777777" w:rsidR="0029521B" w:rsidRPr="007D431C" w:rsidRDefault="0029521B">
      <w:pPr>
        <w:rPr>
          <w:lang w:val="lt-LT"/>
        </w:rPr>
      </w:pPr>
      <w:proofErr w:type="spellStart"/>
      <w:r w:rsidRPr="007D431C">
        <w:rPr>
          <w:lang w:val="lt-LT"/>
        </w:rPr>
        <w:t>Serotinino</w:t>
      </w:r>
      <w:proofErr w:type="spellEnd"/>
      <w:r w:rsidRPr="007D431C">
        <w:rPr>
          <w:lang w:val="lt-LT"/>
        </w:rPr>
        <w:t xml:space="preserve"> sindromo, įskaitant viduriavimą, </w:t>
      </w:r>
      <w:proofErr w:type="spellStart"/>
      <w:r w:rsidRPr="007D431C">
        <w:rPr>
          <w:lang w:val="lt-LT"/>
        </w:rPr>
        <w:t>tachikardiją</w:t>
      </w:r>
      <w:proofErr w:type="spellEnd"/>
      <w:r w:rsidRPr="007D431C">
        <w:rPr>
          <w:lang w:val="lt-LT"/>
        </w:rPr>
        <w:t xml:space="preserve">, prakaitavimą, </w:t>
      </w:r>
      <w:proofErr w:type="spellStart"/>
      <w:r w:rsidRPr="007D431C">
        <w:rPr>
          <w:lang w:val="lt-LT"/>
        </w:rPr>
        <w:t>tremorą</w:t>
      </w:r>
      <w:proofErr w:type="spellEnd"/>
      <w:r w:rsidRPr="007D431C">
        <w:rPr>
          <w:lang w:val="lt-LT"/>
        </w:rPr>
        <w:t xml:space="preserve">, sumišimą ar komą, pasireiškimo rizika. Jei šių aktyviųjų medžiagų vartojimo kartu su </w:t>
      </w:r>
      <w:proofErr w:type="spellStart"/>
      <w:r w:rsidRPr="007D431C">
        <w:rPr>
          <w:lang w:val="lt-LT"/>
        </w:rPr>
        <w:t>fluoksetinu</w:t>
      </w:r>
      <w:proofErr w:type="spellEnd"/>
      <w:r w:rsidRPr="007D431C">
        <w:rPr>
          <w:lang w:val="lt-LT"/>
        </w:rPr>
        <w:t xml:space="preserve"> išvengti neįmanoma, rekomenduojamas atidus klinikinis stenėjimas ir kartu vartojamus vaistinius preparatus skirti mažesnėmis rekomenduojamosiomis dozėmis (žr. 4.4 skyrių).</w:t>
      </w:r>
    </w:p>
    <w:p w14:paraId="64E62548" w14:textId="77777777" w:rsidR="0029521B" w:rsidRPr="007D431C" w:rsidRDefault="0029521B">
      <w:pPr>
        <w:rPr>
          <w:lang w:val="lt-LT"/>
        </w:rPr>
      </w:pPr>
    </w:p>
    <w:p w14:paraId="6C3119F0" w14:textId="77777777" w:rsidR="0029521B" w:rsidRPr="007D431C" w:rsidRDefault="0029521B">
      <w:pPr>
        <w:rPr>
          <w:i/>
          <w:lang w:val="lt-LT"/>
        </w:rPr>
      </w:pPr>
      <w:proofErr w:type="spellStart"/>
      <w:r w:rsidRPr="007D431C">
        <w:rPr>
          <w:i/>
          <w:lang w:val="lt-LT"/>
        </w:rPr>
        <w:t>Mekvitazinas</w:t>
      </w:r>
      <w:proofErr w:type="spellEnd"/>
    </w:p>
    <w:p w14:paraId="32BD03C6" w14:textId="77777777" w:rsidR="0029521B" w:rsidRPr="007D431C" w:rsidRDefault="0029521B">
      <w:pPr>
        <w:rPr>
          <w:lang w:val="lt-LT"/>
        </w:rPr>
      </w:pPr>
      <w:r w:rsidRPr="007D431C">
        <w:rPr>
          <w:lang w:val="lt-LT"/>
        </w:rPr>
        <w:t xml:space="preserve">Kadangi </w:t>
      </w:r>
      <w:proofErr w:type="spellStart"/>
      <w:r w:rsidRPr="007D431C">
        <w:rPr>
          <w:lang w:val="lt-LT"/>
        </w:rPr>
        <w:t>fluoksetinas</w:t>
      </w:r>
      <w:proofErr w:type="spellEnd"/>
      <w:r w:rsidRPr="007D431C">
        <w:rPr>
          <w:lang w:val="lt-LT"/>
        </w:rPr>
        <w:t xml:space="preserve"> slopina </w:t>
      </w:r>
      <w:proofErr w:type="spellStart"/>
      <w:r w:rsidRPr="007D431C">
        <w:rPr>
          <w:lang w:val="lt-LT"/>
        </w:rPr>
        <w:t>mekvitazino</w:t>
      </w:r>
      <w:proofErr w:type="spellEnd"/>
      <w:r w:rsidRPr="007D431C">
        <w:rPr>
          <w:lang w:val="lt-LT"/>
        </w:rPr>
        <w:t xml:space="preserve"> metabolizmą, gali padidėti </w:t>
      </w:r>
      <w:proofErr w:type="spellStart"/>
      <w:r w:rsidRPr="007D431C">
        <w:rPr>
          <w:lang w:val="lt-LT"/>
        </w:rPr>
        <w:t>mekvitazino</w:t>
      </w:r>
      <w:proofErr w:type="spellEnd"/>
      <w:r w:rsidRPr="007D431C">
        <w:rPr>
          <w:lang w:val="lt-LT"/>
        </w:rPr>
        <w:t xml:space="preserve"> sukeliamų nepageidaujamų reakcijų (tokių kaip QT pailgėjimas), pasireiškimo rizika.</w:t>
      </w:r>
    </w:p>
    <w:p w14:paraId="184698E0" w14:textId="77777777" w:rsidR="0029521B" w:rsidRPr="007D431C" w:rsidRDefault="0029521B">
      <w:pPr>
        <w:rPr>
          <w:lang w:val="lt-LT"/>
        </w:rPr>
      </w:pPr>
    </w:p>
    <w:p w14:paraId="676389F6" w14:textId="77777777" w:rsidR="0029521B" w:rsidRPr="007D431C" w:rsidRDefault="0029521B">
      <w:pPr>
        <w:rPr>
          <w:u w:val="single"/>
          <w:lang w:val="lt-LT"/>
        </w:rPr>
      </w:pPr>
      <w:r w:rsidRPr="007D431C">
        <w:rPr>
          <w:u w:val="single"/>
          <w:lang w:val="lt-LT"/>
        </w:rPr>
        <w:t>Deriniai, kuriuos skirti atsargiai</w:t>
      </w:r>
    </w:p>
    <w:p w14:paraId="70B0923C" w14:textId="77777777" w:rsidR="0029521B" w:rsidRPr="007D431C" w:rsidRDefault="0029521B">
      <w:pPr>
        <w:rPr>
          <w:lang w:val="lt-LT"/>
        </w:rPr>
      </w:pPr>
    </w:p>
    <w:p w14:paraId="40E6E8E7" w14:textId="77777777" w:rsidR="0029521B" w:rsidRPr="007D431C" w:rsidRDefault="0029521B" w:rsidP="00EB20F7">
      <w:pPr>
        <w:tabs>
          <w:tab w:val="clear" w:pos="567"/>
        </w:tabs>
        <w:autoSpaceDE w:val="0"/>
        <w:autoSpaceDN w:val="0"/>
        <w:adjustRightInd w:val="0"/>
        <w:spacing w:line="240" w:lineRule="auto"/>
        <w:rPr>
          <w:i/>
          <w:lang w:val="lt-LT"/>
        </w:rPr>
      </w:pPr>
      <w:proofErr w:type="spellStart"/>
      <w:r w:rsidRPr="007D431C">
        <w:rPr>
          <w:i/>
          <w:lang w:val="lt-LT"/>
        </w:rPr>
        <w:t>Fenitoinas</w:t>
      </w:r>
      <w:proofErr w:type="spellEnd"/>
    </w:p>
    <w:p w14:paraId="7581CF57"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Vartojant kartu su </w:t>
      </w:r>
      <w:proofErr w:type="spellStart"/>
      <w:r w:rsidRPr="007D431C">
        <w:rPr>
          <w:lang w:val="lt-LT"/>
        </w:rPr>
        <w:t>fluoksetinu</w:t>
      </w:r>
      <w:proofErr w:type="spellEnd"/>
      <w:r w:rsidRPr="007D431C">
        <w:rPr>
          <w:lang w:val="lt-LT"/>
        </w:rPr>
        <w:t>, nustatyta koncentracijos kraujyje pokyčių. Kartais pasireiškė toksinis poveikis. Į tai reikia atsižvelgti, taikant įprastines kartu skiriamų vaistinių preparatų titravimo schemas bei stebint ligonio būklę.</w:t>
      </w:r>
    </w:p>
    <w:p w14:paraId="0FFC2C40" w14:textId="77777777" w:rsidR="0029521B" w:rsidRPr="007D431C" w:rsidRDefault="0029521B" w:rsidP="00EB20F7">
      <w:pPr>
        <w:tabs>
          <w:tab w:val="clear" w:pos="567"/>
        </w:tabs>
        <w:autoSpaceDE w:val="0"/>
        <w:autoSpaceDN w:val="0"/>
        <w:adjustRightInd w:val="0"/>
        <w:spacing w:line="240" w:lineRule="auto"/>
        <w:rPr>
          <w:i/>
          <w:lang w:val="lt-LT"/>
        </w:rPr>
      </w:pPr>
    </w:p>
    <w:p w14:paraId="583A5F9A" w14:textId="71C0EE38" w:rsidR="0029521B" w:rsidRPr="007D431C" w:rsidRDefault="0029521B" w:rsidP="00EB20F7">
      <w:pPr>
        <w:tabs>
          <w:tab w:val="clear" w:pos="567"/>
        </w:tabs>
        <w:autoSpaceDE w:val="0"/>
        <w:autoSpaceDN w:val="0"/>
        <w:adjustRightInd w:val="0"/>
        <w:spacing w:line="240" w:lineRule="auto"/>
        <w:rPr>
          <w:i/>
          <w:lang w:val="lt-LT"/>
        </w:rPr>
      </w:pPr>
      <w:proofErr w:type="spellStart"/>
      <w:r w:rsidRPr="007D431C">
        <w:rPr>
          <w:i/>
          <w:lang w:val="lt-LT"/>
        </w:rPr>
        <w:t>Serotoninerginiai</w:t>
      </w:r>
      <w:proofErr w:type="spellEnd"/>
      <w:r w:rsidRPr="007D431C">
        <w:rPr>
          <w:i/>
          <w:lang w:val="lt-LT"/>
        </w:rPr>
        <w:t xml:space="preserve"> vaistiniai preparatai (litis, </w:t>
      </w:r>
      <w:proofErr w:type="spellStart"/>
      <w:r w:rsidRPr="007D431C">
        <w:rPr>
          <w:i/>
          <w:lang w:val="lt-LT"/>
        </w:rPr>
        <w:t>tramadolis</w:t>
      </w:r>
      <w:proofErr w:type="spellEnd"/>
      <w:r w:rsidRPr="007D431C">
        <w:rPr>
          <w:i/>
          <w:lang w:val="lt-LT"/>
        </w:rPr>
        <w:t>,</w:t>
      </w:r>
      <w:r w:rsidR="00954B4A">
        <w:rPr>
          <w:i/>
          <w:lang w:val="lt-LT"/>
        </w:rPr>
        <w:t xml:space="preserve"> </w:t>
      </w:r>
      <w:proofErr w:type="spellStart"/>
      <w:r w:rsidR="00954B4A">
        <w:rPr>
          <w:i/>
          <w:lang w:val="lt-LT"/>
        </w:rPr>
        <w:t>buprenorfinas</w:t>
      </w:r>
      <w:proofErr w:type="spellEnd"/>
      <w:r w:rsidR="00954B4A">
        <w:rPr>
          <w:i/>
          <w:lang w:val="lt-LT"/>
        </w:rPr>
        <w:t>,</w:t>
      </w:r>
      <w:r w:rsidRPr="007D431C">
        <w:rPr>
          <w:i/>
          <w:lang w:val="lt-LT"/>
        </w:rPr>
        <w:t xml:space="preserve"> </w:t>
      </w:r>
      <w:proofErr w:type="spellStart"/>
      <w:r w:rsidRPr="007D431C">
        <w:rPr>
          <w:i/>
          <w:lang w:val="lt-LT"/>
        </w:rPr>
        <w:t>triptanai</w:t>
      </w:r>
      <w:proofErr w:type="spellEnd"/>
      <w:r w:rsidRPr="007D431C">
        <w:rPr>
          <w:i/>
          <w:lang w:val="lt-LT"/>
        </w:rPr>
        <w:t xml:space="preserve">, </w:t>
      </w:r>
      <w:proofErr w:type="spellStart"/>
      <w:r w:rsidRPr="007D431C">
        <w:rPr>
          <w:i/>
          <w:lang w:val="lt-LT"/>
        </w:rPr>
        <w:t>triptofanas</w:t>
      </w:r>
      <w:proofErr w:type="spellEnd"/>
      <w:r w:rsidRPr="007D431C">
        <w:rPr>
          <w:i/>
          <w:lang w:val="lt-LT"/>
        </w:rPr>
        <w:t xml:space="preserve">, </w:t>
      </w:r>
      <w:proofErr w:type="spellStart"/>
      <w:r w:rsidRPr="007D431C">
        <w:rPr>
          <w:i/>
          <w:lang w:val="lt-LT"/>
        </w:rPr>
        <w:t>selegilinas</w:t>
      </w:r>
      <w:proofErr w:type="spellEnd"/>
      <w:r w:rsidRPr="007D431C">
        <w:rPr>
          <w:i/>
          <w:lang w:val="lt-LT"/>
        </w:rPr>
        <w:t xml:space="preserve"> (MAOI-B), paprastoji jonažolė (</w:t>
      </w:r>
      <w:proofErr w:type="spellStart"/>
      <w:r w:rsidRPr="007D431C">
        <w:rPr>
          <w:i/>
          <w:lang w:val="lt-LT"/>
        </w:rPr>
        <w:t>Hypericum</w:t>
      </w:r>
      <w:proofErr w:type="spellEnd"/>
      <w:r w:rsidRPr="007D431C">
        <w:rPr>
          <w:i/>
          <w:lang w:val="lt-LT"/>
        </w:rPr>
        <w:t xml:space="preserve"> </w:t>
      </w:r>
      <w:proofErr w:type="spellStart"/>
      <w:r w:rsidRPr="007D431C">
        <w:rPr>
          <w:i/>
          <w:lang w:val="lt-LT"/>
        </w:rPr>
        <w:t>perforatum</w:t>
      </w:r>
      <w:proofErr w:type="spellEnd"/>
      <w:r w:rsidRPr="007D431C">
        <w:rPr>
          <w:i/>
          <w:lang w:val="lt-LT"/>
        </w:rPr>
        <w:t>))</w:t>
      </w:r>
    </w:p>
    <w:p w14:paraId="5272744E"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Buvo pranešta, kad SSRI vartojant kartu su kitais </w:t>
      </w:r>
      <w:proofErr w:type="spellStart"/>
      <w:r w:rsidRPr="007D431C">
        <w:rPr>
          <w:lang w:val="lt-LT"/>
        </w:rPr>
        <w:t>serotoninerginiu</w:t>
      </w:r>
      <w:proofErr w:type="spellEnd"/>
      <w:r w:rsidRPr="007D431C">
        <w:rPr>
          <w:lang w:val="lt-LT"/>
        </w:rPr>
        <w:t xml:space="preserve"> poveikiu pasižyminčiais preparatais, pasireiškė nesunkus </w:t>
      </w:r>
      <w:proofErr w:type="spellStart"/>
      <w:r w:rsidRPr="007D431C">
        <w:rPr>
          <w:lang w:val="lt-LT"/>
        </w:rPr>
        <w:t>serotonino</w:t>
      </w:r>
      <w:proofErr w:type="spellEnd"/>
      <w:r w:rsidRPr="007D431C">
        <w:rPr>
          <w:lang w:val="lt-LT"/>
        </w:rPr>
        <w:t xml:space="preserve"> sindromas. Taigi </w:t>
      </w:r>
      <w:proofErr w:type="spellStart"/>
      <w:r w:rsidRPr="007D431C">
        <w:rPr>
          <w:lang w:val="lt-LT"/>
        </w:rPr>
        <w:t>fluoksetino</w:t>
      </w:r>
      <w:proofErr w:type="spellEnd"/>
      <w:r w:rsidRPr="007D431C">
        <w:rPr>
          <w:lang w:val="lt-LT"/>
        </w:rPr>
        <w:t xml:space="preserve"> vartoti kartu su minėtais preparatais reikia atsargiai, dažniau ir atidžiau stebint ligonio būklę (žr. 4.4 skyrių).</w:t>
      </w:r>
    </w:p>
    <w:p w14:paraId="0BE4BA9E" w14:textId="77777777" w:rsidR="0029521B" w:rsidRPr="007D431C" w:rsidRDefault="0029521B" w:rsidP="00EB20F7">
      <w:pPr>
        <w:tabs>
          <w:tab w:val="clear" w:pos="567"/>
        </w:tabs>
        <w:autoSpaceDE w:val="0"/>
        <w:autoSpaceDN w:val="0"/>
        <w:adjustRightInd w:val="0"/>
        <w:spacing w:line="240" w:lineRule="auto"/>
        <w:rPr>
          <w:lang w:val="lt-LT"/>
        </w:rPr>
      </w:pPr>
    </w:p>
    <w:p w14:paraId="60D7F08D"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QT intervalo pailgėjimas</w:t>
      </w:r>
    </w:p>
    <w:p w14:paraId="5734310E" w14:textId="77777777" w:rsidR="0029521B" w:rsidRPr="007D431C" w:rsidRDefault="0029521B" w:rsidP="007D431C">
      <w:pPr>
        <w:pStyle w:val="prastasistinklapis1"/>
        <w:spacing w:before="0" w:beforeAutospacing="0" w:after="0" w:afterAutospacing="0"/>
        <w:rPr>
          <w:lang w:val="lt-LT"/>
        </w:rPr>
      </w:pPr>
      <w:proofErr w:type="spellStart"/>
      <w:r w:rsidRPr="007D431C">
        <w:rPr>
          <w:sz w:val="22"/>
          <w:lang w:val="lt-LT"/>
        </w:rPr>
        <w:t>Fluoksetino</w:t>
      </w:r>
      <w:proofErr w:type="spellEnd"/>
      <w:r w:rsidRPr="007D431C">
        <w:rPr>
          <w:sz w:val="22"/>
          <w:lang w:val="lt-LT"/>
        </w:rPr>
        <w:t xml:space="preserve"> derinių su kitais vaistais, kurie ilgina QT intervalą, </w:t>
      </w:r>
      <w:proofErr w:type="spellStart"/>
      <w:r w:rsidRPr="007D431C">
        <w:rPr>
          <w:sz w:val="22"/>
          <w:lang w:val="lt-LT"/>
        </w:rPr>
        <w:t>farmakokinetikos</w:t>
      </w:r>
      <w:proofErr w:type="spellEnd"/>
      <w:r w:rsidRPr="007D431C">
        <w:rPr>
          <w:sz w:val="22"/>
          <w:lang w:val="lt-LT"/>
        </w:rPr>
        <w:t xml:space="preserve"> ir farmakodinamikos tyrimai neatlikti. Negalima atmesti </w:t>
      </w:r>
      <w:proofErr w:type="spellStart"/>
      <w:r w:rsidRPr="007D431C">
        <w:rPr>
          <w:sz w:val="22"/>
          <w:lang w:val="lt-LT"/>
        </w:rPr>
        <w:t>fluoksetino</w:t>
      </w:r>
      <w:proofErr w:type="spellEnd"/>
      <w:r w:rsidRPr="007D431C">
        <w:rPr>
          <w:sz w:val="22"/>
          <w:lang w:val="lt-LT"/>
        </w:rPr>
        <w:t xml:space="preserve"> ir tokių vaistinių preparatų adityvaus poveikio. Todėl </w:t>
      </w:r>
      <w:proofErr w:type="spellStart"/>
      <w:r w:rsidRPr="007D431C">
        <w:rPr>
          <w:sz w:val="22"/>
          <w:lang w:val="lt-LT"/>
        </w:rPr>
        <w:t>fluoksetinas</w:t>
      </w:r>
      <w:proofErr w:type="spellEnd"/>
      <w:r w:rsidRPr="007D431C">
        <w:rPr>
          <w:sz w:val="22"/>
          <w:lang w:val="lt-LT"/>
        </w:rPr>
        <w:t xml:space="preserve"> kartu su QT intervalą ilginančiais vaistiniais preparatais, tokiais kaip IA ir III klasės </w:t>
      </w:r>
      <w:proofErr w:type="spellStart"/>
      <w:r w:rsidRPr="007D431C">
        <w:rPr>
          <w:sz w:val="22"/>
          <w:lang w:val="lt-LT"/>
        </w:rPr>
        <w:t>antiaritminiais</w:t>
      </w:r>
      <w:proofErr w:type="spellEnd"/>
      <w:r w:rsidRPr="007D431C">
        <w:rPr>
          <w:sz w:val="22"/>
          <w:lang w:val="lt-LT"/>
        </w:rPr>
        <w:t xml:space="preserve"> vaistiniais preparatais, vaistais nuo psichozės (pvz. </w:t>
      </w:r>
      <w:proofErr w:type="spellStart"/>
      <w:r w:rsidRPr="007D431C">
        <w:rPr>
          <w:sz w:val="22"/>
          <w:lang w:val="lt-LT"/>
        </w:rPr>
        <w:t>sparfloksacinas</w:t>
      </w:r>
      <w:proofErr w:type="spellEnd"/>
      <w:r w:rsidRPr="007D431C">
        <w:rPr>
          <w:sz w:val="22"/>
          <w:lang w:val="lt-LT"/>
        </w:rPr>
        <w:t xml:space="preserve">, </w:t>
      </w:r>
      <w:proofErr w:type="spellStart"/>
      <w:r w:rsidRPr="007D431C">
        <w:rPr>
          <w:sz w:val="22"/>
          <w:lang w:val="lt-LT"/>
        </w:rPr>
        <w:t>moksifloksacinas</w:t>
      </w:r>
      <w:proofErr w:type="spellEnd"/>
      <w:r w:rsidRPr="007D431C">
        <w:rPr>
          <w:sz w:val="22"/>
          <w:lang w:val="lt-LT"/>
        </w:rPr>
        <w:t xml:space="preserve">, į veną leidžiamas </w:t>
      </w:r>
      <w:proofErr w:type="spellStart"/>
      <w:r w:rsidRPr="007D431C">
        <w:rPr>
          <w:sz w:val="22"/>
          <w:lang w:val="lt-LT"/>
        </w:rPr>
        <w:t>eritromicinas</w:t>
      </w:r>
      <w:proofErr w:type="spellEnd"/>
      <w:r w:rsidRPr="007D431C">
        <w:rPr>
          <w:sz w:val="22"/>
          <w:lang w:val="lt-LT"/>
        </w:rPr>
        <w:t xml:space="preserve">, </w:t>
      </w:r>
      <w:proofErr w:type="spellStart"/>
      <w:r w:rsidRPr="007D431C">
        <w:rPr>
          <w:sz w:val="22"/>
          <w:lang w:val="lt-LT"/>
        </w:rPr>
        <w:t>pentamidinas</w:t>
      </w:r>
      <w:proofErr w:type="spellEnd"/>
      <w:r w:rsidRPr="007D431C">
        <w:rPr>
          <w:sz w:val="22"/>
          <w:lang w:val="lt-LT"/>
        </w:rPr>
        <w:t xml:space="preserve">), vaistiniais preparatais nuo maliarijos, ypač </w:t>
      </w:r>
      <w:proofErr w:type="spellStart"/>
      <w:r w:rsidRPr="007D431C">
        <w:rPr>
          <w:sz w:val="22"/>
          <w:lang w:val="lt-LT"/>
        </w:rPr>
        <w:t>halofantrinu</w:t>
      </w:r>
      <w:proofErr w:type="spellEnd"/>
      <w:r w:rsidRPr="007D431C">
        <w:rPr>
          <w:sz w:val="22"/>
          <w:lang w:val="lt-LT"/>
        </w:rPr>
        <w:t xml:space="preserve">, kai kuriais </w:t>
      </w:r>
      <w:proofErr w:type="spellStart"/>
      <w:r w:rsidRPr="007D431C">
        <w:rPr>
          <w:sz w:val="22"/>
          <w:lang w:val="lt-LT"/>
        </w:rPr>
        <w:t>antihistamininiais</w:t>
      </w:r>
      <w:proofErr w:type="spellEnd"/>
      <w:r w:rsidRPr="007D431C">
        <w:rPr>
          <w:sz w:val="22"/>
          <w:lang w:val="lt-LT"/>
        </w:rPr>
        <w:t xml:space="preserve"> preparatais (</w:t>
      </w:r>
      <w:proofErr w:type="spellStart"/>
      <w:r w:rsidRPr="007D431C">
        <w:rPr>
          <w:sz w:val="22"/>
          <w:lang w:val="lt-LT"/>
        </w:rPr>
        <w:t>astemizolas</w:t>
      </w:r>
      <w:proofErr w:type="spellEnd"/>
      <w:r w:rsidRPr="007D431C">
        <w:rPr>
          <w:sz w:val="22"/>
          <w:lang w:val="lt-LT"/>
        </w:rPr>
        <w:t xml:space="preserve">, </w:t>
      </w:r>
      <w:proofErr w:type="spellStart"/>
      <w:r w:rsidRPr="007D431C">
        <w:rPr>
          <w:sz w:val="22"/>
          <w:lang w:val="lt-LT"/>
        </w:rPr>
        <w:t>mizolastinas</w:t>
      </w:r>
      <w:proofErr w:type="spellEnd"/>
      <w:r w:rsidRPr="007D431C">
        <w:rPr>
          <w:sz w:val="22"/>
          <w:lang w:val="lt-LT"/>
        </w:rPr>
        <w:t>) turėtų būti vartojamas atsargiai (žr. 4.4, 4.8 ir 4.9 skyrius).</w:t>
      </w:r>
    </w:p>
    <w:p w14:paraId="084ACC24" w14:textId="77777777" w:rsidR="0029521B" w:rsidRPr="007D431C" w:rsidRDefault="0029521B" w:rsidP="007D431C">
      <w:pPr>
        <w:pStyle w:val="prastasistinklapis1"/>
        <w:spacing w:before="0" w:beforeAutospacing="0" w:after="0" w:afterAutospacing="0"/>
        <w:rPr>
          <w:lang w:val="lt-LT"/>
        </w:rPr>
      </w:pPr>
    </w:p>
    <w:p w14:paraId="388643B1"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 xml:space="preserve">Hemostazę veikiantys vaistiniai preparatai (geriamieji antikoaguliantai, nepriklausomai nuo jų veikimo mechanizmo, trombocitų </w:t>
      </w:r>
      <w:proofErr w:type="spellStart"/>
      <w:r w:rsidRPr="007D431C">
        <w:rPr>
          <w:i/>
          <w:lang w:val="lt-LT"/>
        </w:rPr>
        <w:t>agregaciją</w:t>
      </w:r>
      <w:proofErr w:type="spellEnd"/>
      <w:r w:rsidRPr="007D431C">
        <w:rPr>
          <w:i/>
          <w:lang w:val="lt-LT"/>
        </w:rPr>
        <w:t xml:space="preserve"> slopinantys vaistai, įskaitant aspiriną ir NVNU)</w:t>
      </w:r>
    </w:p>
    <w:p w14:paraId="11DFA323"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Padidėjusi kraujavimo rizika. Vartojant geriamųjų antikoaguliantų, reikalingas klinikinis ir dažnesnis tarptautinio normalizuoto santykio (INR) stebėjimas. Galima koreguoti dozę gydymo </w:t>
      </w:r>
      <w:proofErr w:type="spellStart"/>
      <w:r w:rsidRPr="007D431C">
        <w:rPr>
          <w:lang w:val="lt-LT"/>
        </w:rPr>
        <w:t>fluoksetinu</w:t>
      </w:r>
      <w:proofErr w:type="spellEnd"/>
      <w:r w:rsidRPr="007D431C">
        <w:rPr>
          <w:lang w:val="lt-LT"/>
        </w:rPr>
        <w:t xml:space="preserve"> metu ir po jo nutraukimo (žr. 4.4 ir 4.8 skyrius).</w:t>
      </w:r>
    </w:p>
    <w:p w14:paraId="4B823448" w14:textId="77777777" w:rsidR="0029521B" w:rsidRPr="007D431C" w:rsidRDefault="0029521B" w:rsidP="007D431C">
      <w:pPr>
        <w:pStyle w:val="prastasistinklapis1"/>
        <w:spacing w:before="0" w:beforeAutospacing="0" w:after="0" w:afterAutospacing="0"/>
        <w:rPr>
          <w:lang w:val="lt-LT"/>
        </w:rPr>
      </w:pPr>
    </w:p>
    <w:p w14:paraId="5D1C7B55" w14:textId="77777777" w:rsidR="0029521B" w:rsidRPr="007D431C" w:rsidRDefault="0029521B" w:rsidP="007D431C">
      <w:pPr>
        <w:pStyle w:val="prastasistinklapis1"/>
        <w:spacing w:before="0" w:beforeAutospacing="0" w:after="0" w:afterAutospacing="0"/>
        <w:rPr>
          <w:i/>
          <w:lang w:val="lt-LT"/>
        </w:rPr>
      </w:pPr>
      <w:proofErr w:type="spellStart"/>
      <w:r w:rsidRPr="007D431C">
        <w:rPr>
          <w:i/>
          <w:sz w:val="22"/>
          <w:lang w:val="lt-LT"/>
        </w:rPr>
        <w:t>Ciproheptadinas</w:t>
      </w:r>
      <w:proofErr w:type="spellEnd"/>
    </w:p>
    <w:p w14:paraId="28B4492B" w14:textId="77777777" w:rsidR="0029521B" w:rsidRPr="007D431C" w:rsidRDefault="0029521B" w:rsidP="007D431C">
      <w:pPr>
        <w:pStyle w:val="prastasistinklapis1"/>
        <w:spacing w:before="0" w:beforeAutospacing="0" w:after="0" w:afterAutospacing="0"/>
        <w:rPr>
          <w:lang w:val="lt-LT"/>
        </w:rPr>
      </w:pPr>
      <w:r w:rsidRPr="007D431C">
        <w:rPr>
          <w:sz w:val="22"/>
          <w:lang w:val="lt-LT"/>
        </w:rPr>
        <w:t xml:space="preserve">Yra pranešimų apie individualius atvejus, kai </w:t>
      </w:r>
      <w:proofErr w:type="spellStart"/>
      <w:r w:rsidRPr="007D431C">
        <w:rPr>
          <w:sz w:val="22"/>
          <w:lang w:val="lt-LT"/>
        </w:rPr>
        <w:t>fluoksetino</w:t>
      </w:r>
      <w:proofErr w:type="spellEnd"/>
      <w:r w:rsidRPr="007D431C">
        <w:rPr>
          <w:sz w:val="22"/>
          <w:lang w:val="lt-LT"/>
        </w:rPr>
        <w:t xml:space="preserve">, kaip antidepresanto, poveikis sumažėjo, kartu vartojant </w:t>
      </w:r>
      <w:proofErr w:type="spellStart"/>
      <w:r w:rsidRPr="007D431C">
        <w:rPr>
          <w:sz w:val="22"/>
          <w:lang w:val="lt-LT"/>
        </w:rPr>
        <w:t>ciproheptadino</w:t>
      </w:r>
      <w:proofErr w:type="spellEnd"/>
      <w:r w:rsidRPr="007D431C">
        <w:rPr>
          <w:sz w:val="22"/>
          <w:lang w:val="lt-LT"/>
        </w:rPr>
        <w:t>.</w:t>
      </w:r>
    </w:p>
    <w:p w14:paraId="2767AF92" w14:textId="77777777" w:rsidR="0029521B" w:rsidRPr="007D431C" w:rsidRDefault="0029521B" w:rsidP="007D431C">
      <w:pPr>
        <w:pStyle w:val="prastasistinklapis1"/>
        <w:spacing w:before="0" w:beforeAutospacing="0" w:after="0" w:afterAutospacing="0"/>
        <w:rPr>
          <w:lang w:val="lt-LT"/>
        </w:rPr>
      </w:pPr>
    </w:p>
    <w:p w14:paraId="4FC72950" w14:textId="77777777" w:rsidR="0029521B" w:rsidRPr="007D431C" w:rsidRDefault="0029521B" w:rsidP="007D431C">
      <w:pPr>
        <w:pStyle w:val="prastasistinklapis1"/>
        <w:spacing w:before="0" w:beforeAutospacing="0" w:after="0" w:afterAutospacing="0"/>
        <w:rPr>
          <w:i/>
          <w:lang w:val="lt-LT"/>
        </w:rPr>
      </w:pPr>
      <w:proofErr w:type="spellStart"/>
      <w:r w:rsidRPr="007D431C">
        <w:rPr>
          <w:i/>
          <w:sz w:val="22"/>
          <w:lang w:val="lt-LT"/>
        </w:rPr>
        <w:t>Hiponatremiją</w:t>
      </w:r>
      <w:proofErr w:type="spellEnd"/>
      <w:r w:rsidRPr="007D431C">
        <w:rPr>
          <w:i/>
          <w:sz w:val="22"/>
          <w:lang w:val="lt-LT"/>
        </w:rPr>
        <w:t xml:space="preserve"> sukeliantys vaistiniai preparatai</w:t>
      </w:r>
    </w:p>
    <w:p w14:paraId="2688C186" w14:textId="77777777" w:rsidR="0029521B" w:rsidRPr="007D431C" w:rsidRDefault="0029521B" w:rsidP="007D431C">
      <w:pPr>
        <w:pStyle w:val="prastasistinklapis1"/>
        <w:spacing w:before="0" w:beforeAutospacing="0" w:after="0" w:afterAutospacing="0"/>
        <w:rPr>
          <w:lang w:val="lt-LT"/>
        </w:rPr>
      </w:pPr>
      <w:proofErr w:type="spellStart"/>
      <w:r w:rsidRPr="007D431C">
        <w:rPr>
          <w:sz w:val="22"/>
          <w:lang w:val="lt-LT"/>
        </w:rPr>
        <w:t>Hiponatremija</w:t>
      </w:r>
      <w:proofErr w:type="spellEnd"/>
      <w:r w:rsidRPr="007D431C">
        <w:rPr>
          <w:sz w:val="22"/>
          <w:lang w:val="lt-LT"/>
        </w:rPr>
        <w:t xml:space="preserve"> yra nepageidaujamas </w:t>
      </w:r>
      <w:proofErr w:type="spellStart"/>
      <w:r w:rsidRPr="007D431C">
        <w:rPr>
          <w:sz w:val="22"/>
          <w:lang w:val="lt-LT"/>
        </w:rPr>
        <w:t>fluoksetino</w:t>
      </w:r>
      <w:proofErr w:type="spellEnd"/>
      <w:r w:rsidRPr="007D431C">
        <w:rPr>
          <w:sz w:val="22"/>
          <w:lang w:val="lt-LT"/>
        </w:rPr>
        <w:t xml:space="preserve"> poveikis. Galimas rizikos padidėjimas vartojant kartu su kitais </w:t>
      </w:r>
      <w:proofErr w:type="spellStart"/>
      <w:r w:rsidRPr="007D431C">
        <w:rPr>
          <w:sz w:val="22"/>
          <w:lang w:val="lt-LT"/>
        </w:rPr>
        <w:t>hiponatremiją</w:t>
      </w:r>
      <w:proofErr w:type="spellEnd"/>
      <w:r w:rsidRPr="007D431C">
        <w:rPr>
          <w:sz w:val="22"/>
          <w:lang w:val="lt-LT"/>
        </w:rPr>
        <w:t xml:space="preserve"> sukeliančiais vaistiniais preparatais (pvz. diuretikais, </w:t>
      </w:r>
      <w:proofErr w:type="spellStart"/>
      <w:r w:rsidRPr="007D431C">
        <w:rPr>
          <w:sz w:val="22"/>
          <w:lang w:val="lt-LT"/>
        </w:rPr>
        <w:t>desmopresinu</w:t>
      </w:r>
      <w:proofErr w:type="spellEnd"/>
      <w:r w:rsidRPr="007D431C">
        <w:rPr>
          <w:sz w:val="22"/>
          <w:lang w:val="lt-LT"/>
        </w:rPr>
        <w:t xml:space="preserve">, </w:t>
      </w:r>
      <w:proofErr w:type="spellStart"/>
      <w:r w:rsidRPr="007D431C">
        <w:rPr>
          <w:sz w:val="22"/>
          <w:lang w:val="lt-LT"/>
        </w:rPr>
        <w:t>karbamazepinu</w:t>
      </w:r>
      <w:proofErr w:type="spellEnd"/>
      <w:r w:rsidRPr="007D431C">
        <w:rPr>
          <w:sz w:val="22"/>
          <w:lang w:val="lt-LT"/>
        </w:rPr>
        <w:t xml:space="preserve"> ir </w:t>
      </w:r>
      <w:proofErr w:type="spellStart"/>
      <w:r w:rsidRPr="007D431C">
        <w:rPr>
          <w:sz w:val="22"/>
          <w:lang w:val="lt-LT"/>
        </w:rPr>
        <w:t>okskarbazepinu</w:t>
      </w:r>
      <w:proofErr w:type="spellEnd"/>
      <w:r w:rsidRPr="007D431C">
        <w:rPr>
          <w:sz w:val="22"/>
          <w:lang w:val="lt-LT"/>
        </w:rPr>
        <w:t>) (žr. 4.8 skyrių).</w:t>
      </w:r>
    </w:p>
    <w:p w14:paraId="6774F4E3" w14:textId="77777777" w:rsidR="0029521B" w:rsidRPr="007D431C" w:rsidRDefault="0029521B" w:rsidP="007D431C">
      <w:pPr>
        <w:pStyle w:val="prastasistinklapis1"/>
        <w:spacing w:before="0" w:beforeAutospacing="0" w:after="0" w:afterAutospacing="0"/>
        <w:rPr>
          <w:lang w:val="lt-LT"/>
        </w:rPr>
      </w:pPr>
    </w:p>
    <w:p w14:paraId="0CE3A60C" w14:textId="77777777" w:rsidR="0029521B" w:rsidRPr="007D431C" w:rsidRDefault="0029521B">
      <w:pPr>
        <w:rPr>
          <w:i/>
          <w:lang w:val="lt-LT"/>
        </w:rPr>
      </w:pPr>
      <w:proofErr w:type="spellStart"/>
      <w:r w:rsidRPr="007D431C">
        <w:rPr>
          <w:i/>
          <w:lang w:val="lt-LT"/>
        </w:rPr>
        <w:t>Epileptogeninį</w:t>
      </w:r>
      <w:proofErr w:type="spellEnd"/>
      <w:r w:rsidRPr="007D431C">
        <w:rPr>
          <w:i/>
          <w:lang w:val="lt-LT"/>
        </w:rPr>
        <w:t xml:space="preserve"> slenkstį mažinantys vaistiniai preparatai</w:t>
      </w:r>
    </w:p>
    <w:p w14:paraId="1465DE53" w14:textId="77777777" w:rsidR="0029521B" w:rsidRPr="007D431C" w:rsidRDefault="0029521B">
      <w:pPr>
        <w:rPr>
          <w:lang w:val="lt-LT"/>
        </w:rPr>
      </w:pPr>
      <w:r w:rsidRPr="007D431C">
        <w:rPr>
          <w:lang w:val="lt-LT"/>
        </w:rPr>
        <w:lastRenderedPageBreak/>
        <w:t xml:space="preserve">Priepuoliai yra nepageidaujamas </w:t>
      </w:r>
      <w:proofErr w:type="spellStart"/>
      <w:r w:rsidRPr="007D431C">
        <w:rPr>
          <w:lang w:val="lt-LT"/>
        </w:rPr>
        <w:t>fluoksetino</w:t>
      </w:r>
      <w:proofErr w:type="spellEnd"/>
      <w:r w:rsidRPr="007D431C">
        <w:rPr>
          <w:lang w:val="lt-LT"/>
        </w:rPr>
        <w:t xml:space="preserve"> poveikis. Galimas rizikos padidėjimas vartojant kartu su kitais traukulių slenkstį mažinančiais vaistiniais preparatais (pvz. </w:t>
      </w:r>
      <w:proofErr w:type="spellStart"/>
      <w:r w:rsidRPr="007D431C">
        <w:rPr>
          <w:lang w:val="lt-LT"/>
        </w:rPr>
        <w:t>tricikliais</w:t>
      </w:r>
      <w:proofErr w:type="spellEnd"/>
      <w:r w:rsidRPr="007D431C">
        <w:rPr>
          <w:lang w:val="lt-LT"/>
        </w:rPr>
        <w:t xml:space="preserve"> antidepresantais, kitais SSRI, </w:t>
      </w:r>
      <w:proofErr w:type="spellStart"/>
      <w:r w:rsidRPr="007D431C">
        <w:rPr>
          <w:lang w:val="lt-LT"/>
        </w:rPr>
        <w:t>fenotiazinais</w:t>
      </w:r>
      <w:proofErr w:type="spellEnd"/>
      <w:r w:rsidRPr="007D431C">
        <w:rPr>
          <w:lang w:val="lt-LT"/>
        </w:rPr>
        <w:t xml:space="preserve">, </w:t>
      </w:r>
      <w:proofErr w:type="spellStart"/>
      <w:r w:rsidRPr="007D431C">
        <w:rPr>
          <w:lang w:val="lt-LT"/>
        </w:rPr>
        <w:t>butirofenonais</w:t>
      </w:r>
      <w:proofErr w:type="spellEnd"/>
      <w:r w:rsidRPr="007D431C">
        <w:rPr>
          <w:lang w:val="lt-LT"/>
        </w:rPr>
        <w:t xml:space="preserve">, </w:t>
      </w:r>
      <w:proofErr w:type="spellStart"/>
      <w:r w:rsidRPr="007D431C">
        <w:rPr>
          <w:lang w:val="lt-LT"/>
        </w:rPr>
        <w:t>meflokvinu</w:t>
      </w:r>
      <w:proofErr w:type="spellEnd"/>
      <w:r w:rsidRPr="007D431C">
        <w:rPr>
          <w:lang w:val="lt-LT"/>
        </w:rPr>
        <w:t xml:space="preserve">, </w:t>
      </w:r>
      <w:proofErr w:type="spellStart"/>
      <w:r w:rsidRPr="007D431C">
        <w:rPr>
          <w:lang w:val="lt-LT"/>
        </w:rPr>
        <w:t>chlorokvinu</w:t>
      </w:r>
      <w:proofErr w:type="spellEnd"/>
      <w:r w:rsidRPr="007D431C">
        <w:rPr>
          <w:lang w:val="lt-LT"/>
        </w:rPr>
        <w:t xml:space="preserve">, </w:t>
      </w:r>
      <w:proofErr w:type="spellStart"/>
      <w:r w:rsidRPr="007D431C">
        <w:rPr>
          <w:lang w:val="lt-LT"/>
        </w:rPr>
        <w:t>bupropionu</w:t>
      </w:r>
      <w:proofErr w:type="spellEnd"/>
      <w:r w:rsidRPr="007D431C">
        <w:rPr>
          <w:lang w:val="lt-LT"/>
        </w:rPr>
        <w:t xml:space="preserve">, </w:t>
      </w:r>
      <w:proofErr w:type="spellStart"/>
      <w:r w:rsidRPr="007D431C">
        <w:rPr>
          <w:lang w:val="lt-LT"/>
        </w:rPr>
        <w:t>tramadoliu</w:t>
      </w:r>
      <w:proofErr w:type="spellEnd"/>
      <w:r w:rsidRPr="007D431C">
        <w:rPr>
          <w:lang w:val="lt-LT"/>
        </w:rPr>
        <w:t>).</w:t>
      </w:r>
    </w:p>
    <w:p w14:paraId="230EBFF7" w14:textId="77777777" w:rsidR="0029521B" w:rsidRPr="007D431C" w:rsidRDefault="0029521B" w:rsidP="007D431C">
      <w:pPr>
        <w:pStyle w:val="prastasistinklapis1"/>
        <w:spacing w:before="0" w:beforeAutospacing="0" w:after="0" w:afterAutospacing="0"/>
        <w:rPr>
          <w:lang w:val="lt-LT"/>
        </w:rPr>
      </w:pPr>
    </w:p>
    <w:p w14:paraId="07E727D9"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 xml:space="preserve">Kiti CYP2D6 </w:t>
      </w:r>
      <w:proofErr w:type="spellStart"/>
      <w:r w:rsidRPr="007D431C">
        <w:rPr>
          <w:i/>
          <w:lang w:val="lt-LT"/>
        </w:rPr>
        <w:t>metabolizuojami</w:t>
      </w:r>
      <w:proofErr w:type="spellEnd"/>
      <w:r w:rsidRPr="007D431C">
        <w:rPr>
          <w:i/>
          <w:lang w:val="lt-LT"/>
        </w:rPr>
        <w:t xml:space="preserve"> vaistiniai preparatai</w:t>
      </w:r>
    </w:p>
    <w:p w14:paraId="49F05D63" w14:textId="77777777" w:rsidR="0029521B" w:rsidRPr="007D431C" w:rsidDel="00837D81"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Fluoksetinas</w:t>
      </w:r>
      <w:proofErr w:type="spellEnd"/>
      <w:r w:rsidRPr="007D431C">
        <w:rPr>
          <w:lang w:val="lt-LT"/>
        </w:rPr>
        <w:t xml:space="preserve"> yra stiprus fermento CYP2D6</w:t>
      </w:r>
      <w:r w:rsidRPr="007D431C">
        <w:rPr>
          <w:i/>
          <w:lang w:val="lt-LT"/>
        </w:rPr>
        <w:t xml:space="preserve"> </w:t>
      </w:r>
      <w:r w:rsidRPr="007D431C">
        <w:rPr>
          <w:lang w:val="lt-LT"/>
        </w:rPr>
        <w:t xml:space="preserve">inhibitorius, todėl vartojant kartu su kitais šios fermentų sistemos </w:t>
      </w:r>
      <w:proofErr w:type="spellStart"/>
      <w:r w:rsidRPr="007D431C">
        <w:rPr>
          <w:lang w:val="lt-LT"/>
        </w:rPr>
        <w:t>metabolizuojamais</w:t>
      </w:r>
      <w:proofErr w:type="spellEnd"/>
      <w:r w:rsidRPr="007D431C">
        <w:rPr>
          <w:lang w:val="lt-LT"/>
        </w:rPr>
        <w:t xml:space="preserve"> vaistiniais preparatais, ypatingai tais, kurių terapinis indeksas mažas (tokiais kaip </w:t>
      </w:r>
      <w:proofErr w:type="spellStart"/>
      <w:r w:rsidRPr="007D431C">
        <w:rPr>
          <w:lang w:val="lt-LT"/>
        </w:rPr>
        <w:t>flekainidas</w:t>
      </w:r>
      <w:proofErr w:type="spellEnd"/>
      <w:r w:rsidRPr="007D431C">
        <w:rPr>
          <w:lang w:val="lt-LT"/>
        </w:rPr>
        <w:t xml:space="preserve">, </w:t>
      </w:r>
      <w:proofErr w:type="spellStart"/>
      <w:r w:rsidRPr="007D431C">
        <w:rPr>
          <w:lang w:val="lt-LT"/>
        </w:rPr>
        <w:t>propafenonas</w:t>
      </w:r>
      <w:proofErr w:type="spellEnd"/>
      <w:r w:rsidRPr="007D431C">
        <w:rPr>
          <w:lang w:val="lt-LT"/>
        </w:rPr>
        <w:t xml:space="preserve"> ir </w:t>
      </w:r>
      <w:proofErr w:type="spellStart"/>
      <w:r w:rsidRPr="007D431C">
        <w:rPr>
          <w:lang w:val="lt-LT"/>
        </w:rPr>
        <w:t>nebivololis</w:t>
      </w:r>
      <w:proofErr w:type="spellEnd"/>
      <w:r w:rsidRPr="007D431C">
        <w:rPr>
          <w:lang w:val="lt-LT"/>
        </w:rPr>
        <w:t xml:space="preserve">), taip pat titruojamais preparatais bei </w:t>
      </w:r>
      <w:proofErr w:type="spellStart"/>
      <w:r w:rsidRPr="007D431C">
        <w:rPr>
          <w:lang w:val="lt-LT"/>
        </w:rPr>
        <w:t>atomoksetinu</w:t>
      </w:r>
      <w:proofErr w:type="spellEnd"/>
      <w:r w:rsidRPr="007D431C">
        <w:rPr>
          <w:lang w:val="lt-LT"/>
        </w:rPr>
        <w:t xml:space="preserve">, </w:t>
      </w:r>
      <w:proofErr w:type="spellStart"/>
      <w:r w:rsidRPr="007D431C">
        <w:rPr>
          <w:lang w:val="lt-LT"/>
        </w:rPr>
        <w:t>karbamazepinu</w:t>
      </w:r>
      <w:proofErr w:type="spellEnd"/>
      <w:r w:rsidRPr="007D431C">
        <w:rPr>
          <w:lang w:val="lt-LT"/>
        </w:rPr>
        <w:t xml:space="preserve">, </w:t>
      </w:r>
      <w:proofErr w:type="spellStart"/>
      <w:r w:rsidRPr="007D431C">
        <w:rPr>
          <w:lang w:val="lt-LT"/>
        </w:rPr>
        <w:t>tricikliais</w:t>
      </w:r>
      <w:proofErr w:type="spellEnd"/>
      <w:r w:rsidRPr="007D431C">
        <w:rPr>
          <w:lang w:val="lt-LT"/>
        </w:rPr>
        <w:t xml:space="preserve"> antidepresantais ir </w:t>
      </w:r>
      <w:proofErr w:type="spellStart"/>
      <w:r w:rsidRPr="007D431C">
        <w:rPr>
          <w:lang w:val="lt-LT"/>
        </w:rPr>
        <w:t>risperidonu</w:t>
      </w:r>
      <w:proofErr w:type="spellEnd"/>
      <w:r w:rsidRPr="007D431C">
        <w:rPr>
          <w:lang w:val="lt-LT"/>
        </w:rPr>
        <w:t xml:space="preserve">, galima vaistinių preparatų sąveika. Šių vaistų vartojimą reikėtų pradėti arba pakoreguoti iki mažesnės dozės jų dozavimo intervale. Nurodymas taip pat galioja, jeigu </w:t>
      </w:r>
      <w:proofErr w:type="spellStart"/>
      <w:r w:rsidRPr="007D431C">
        <w:rPr>
          <w:lang w:val="lt-LT"/>
        </w:rPr>
        <w:t>fluoksetino</w:t>
      </w:r>
      <w:proofErr w:type="spellEnd"/>
      <w:r w:rsidRPr="007D431C">
        <w:rPr>
          <w:lang w:val="lt-LT"/>
        </w:rPr>
        <w:t xml:space="preserve"> buvo vartojama per paskutines 5 savaites.</w:t>
      </w:r>
    </w:p>
    <w:p w14:paraId="781A2B89" w14:textId="77777777" w:rsidR="0029521B" w:rsidRPr="007D431C" w:rsidRDefault="0029521B">
      <w:pPr>
        <w:rPr>
          <w:i/>
          <w:lang w:val="lt-LT"/>
        </w:rPr>
      </w:pPr>
    </w:p>
    <w:p w14:paraId="1F052420"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4.6</w:t>
      </w:r>
      <w:r w:rsidRPr="007D431C">
        <w:rPr>
          <w:b/>
          <w:lang w:val="lt-LT"/>
        </w:rPr>
        <w:tab/>
        <w:t>Vaisingumas, nėštumo ir žindymo laikotarpis</w:t>
      </w:r>
    </w:p>
    <w:p w14:paraId="2347B51F" w14:textId="77777777" w:rsidR="0029521B" w:rsidRPr="007D431C" w:rsidDel="003C7B29" w:rsidRDefault="0029521B">
      <w:pPr>
        <w:rPr>
          <w:i/>
          <w:lang w:val="lt-LT"/>
        </w:rPr>
      </w:pPr>
    </w:p>
    <w:p w14:paraId="10FC2368" w14:textId="77777777" w:rsidR="0029521B" w:rsidRPr="007D431C" w:rsidRDefault="0029521B">
      <w:pPr>
        <w:rPr>
          <w:i/>
          <w:lang w:val="lt-LT"/>
        </w:rPr>
      </w:pPr>
      <w:r w:rsidRPr="007D431C">
        <w:rPr>
          <w:i/>
          <w:lang w:val="lt-LT"/>
        </w:rPr>
        <w:t>Nėštumas</w:t>
      </w:r>
    </w:p>
    <w:p w14:paraId="33E708A6" w14:textId="77777777" w:rsidR="0029521B" w:rsidRPr="007D431C" w:rsidRDefault="0029521B">
      <w:pPr>
        <w:rPr>
          <w:lang w:val="lt-LT"/>
        </w:rPr>
      </w:pPr>
      <w:r w:rsidRPr="007D431C">
        <w:rPr>
          <w:lang w:val="lt-LT"/>
        </w:rPr>
        <w:t xml:space="preserve">Kai kurie epidemiologiniai tyrimai rodo, kad padidėja širdies ir kraujagyslių ydų rizika, susijusi su </w:t>
      </w:r>
      <w:proofErr w:type="spellStart"/>
      <w:r w:rsidRPr="007D431C">
        <w:rPr>
          <w:lang w:val="lt-LT"/>
        </w:rPr>
        <w:t>fluoksetino</w:t>
      </w:r>
      <w:proofErr w:type="spellEnd"/>
      <w:r w:rsidRPr="007D431C">
        <w:rPr>
          <w:lang w:val="lt-LT"/>
        </w:rPr>
        <w:t xml:space="preserve"> vartojimu pirmąjį nėštumo trimestrą. Mechanizmas nėra aiškus. Turimi duomenys rodo, kad motinai, vartojusiai </w:t>
      </w:r>
      <w:proofErr w:type="spellStart"/>
      <w:r w:rsidRPr="007D431C">
        <w:rPr>
          <w:lang w:val="lt-LT"/>
        </w:rPr>
        <w:t>fluoksetiną</w:t>
      </w:r>
      <w:proofErr w:type="spellEnd"/>
      <w:r w:rsidRPr="007D431C">
        <w:rPr>
          <w:lang w:val="lt-LT"/>
        </w:rPr>
        <w:t>, tikimybė pagimdyti kardiovaskulinę ydą turintį kūdikį yra mažesnė nei 2/100, palyginus su tokių ydų dažniu bendroje populiacijoje, kuris yra maždaug 1/100.</w:t>
      </w:r>
    </w:p>
    <w:p w14:paraId="4143A72A" w14:textId="77777777" w:rsidR="0029521B" w:rsidRPr="007D431C" w:rsidRDefault="0029521B">
      <w:pPr>
        <w:rPr>
          <w:lang w:val="lt-LT"/>
        </w:rPr>
      </w:pPr>
    </w:p>
    <w:p w14:paraId="5B70CE72" w14:textId="77777777" w:rsidR="0029521B" w:rsidRPr="007D431C" w:rsidRDefault="0029521B">
      <w:pPr>
        <w:rPr>
          <w:lang w:val="lt-LT"/>
        </w:rPr>
      </w:pPr>
      <w:r w:rsidRPr="007D431C">
        <w:rPr>
          <w:lang w:val="lt-LT"/>
        </w:rPr>
        <w:t xml:space="preserve">Epidemiologiniai duomenys parodė, kad SSRI vartojimas nėštumo metu, ypač nėštumo pabaigoje, gali didinti naujagimių </w:t>
      </w:r>
      <w:proofErr w:type="spellStart"/>
      <w:r w:rsidRPr="007D431C">
        <w:rPr>
          <w:lang w:val="lt-LT"/>
        </w:rPr>
        <w:t>persistuojančios</w:t>
      </w:r>
      <w:proofErr w:type="spellEnd"/>
      <w:r w:rsidRPr="007D431C">
        <w:rPr>
          <w:lang w:val="lt-LT"/>
        </w:rPr>
        <w:t xml:space="preserve"> </w:t>
      </w:r>
      <w:proofErr w:type="spellStart"/>
      <w:r w:rsidRPr="007D431C">
        <w:rPr>
          <w:lang w:val="lt-LT"/>
        </w:rPr>
        <w:t>plautinės</w:t>
      </w:r>
      <w:proofErr w:type="spellEnd"/>
      <w:r w:rsidRPr="007D431C">
        <w:rPr>
          <w:lang w:val="lt-LT"/>
        </w:rPr>
        <w:t xml:space="preserve"> hipertenzijos (NPPH) riziką. Stebėta rizika buvo maždaug 5 atvejai iš 1000 nėštumų. Bendrojoje populiacijoje iš 1000 nėštumų  pasitaiko 1-2 NPPH  atvejai.</w:t>
      </w:r>
    </w:p>
    <w:p w14:paraId="11ACE39A" w14:textId="77777777" w:rsidR="0029521B" w:rsidRPr="007D431C" w:rsidRDefault="0029521B">
      <w:pPr>
        <w:rPr>
          <w:lang w:val="lt-LT"/>
        </w:rPr>
      </w:pPr>
    </w:p>
    <w:p w14:paraId="30A44BE9" w14:textId="77777777" w:rsidR="0029521B" w:rsidRDefault="0029521B">
      <w:pPr>
        <w:rPr>
          <w:lang w:val="lt-LT"/>
        </w:rPr>
      </w:pPr>
      <w:proofErr w:type="spellStart"/>
      <w:r w:rsidRPr="007D431C">
        <w:rPr>
          <w:lang w:val="lt-LT"/>
        </w:rPr>
        <w:t>Fluoksetino</w:t>
      </w:r>
      <w:proofErr w:type="spellEnd"/>
      <w:r w:rsidRPr="007D431C">
        <w:rPr>
          <w:lang w:val="lt-LT"/>
        </w:rPr>
        <w:t xml:space="preserve"> vartoti nėštumo metu galima, bet šio vaistinio preparato nėščiajai reikia skirti atsargiai, ypač nėštumo pabaigoje ar prieš pat gimdymą, kadangi pranešta apie naujagimiui pasireiškusį poveikį: irzlumą, </w:t>
      </w:r>
      <w:proofErr w:type="spellStart"/>
      <w:r w:rsidRPr="007D431C">
        <w:rPr>
          <w:lang w:val="lt-LT"/>
        </w:rPr>
        <w:t>tremorą</w:t>
      </w:r>
      <w:proofErr w:type="spellEnd"/>
      <w:r w:rsidRPr="007D431C">
        <w:rPr>
          <w:lang w:val="lt-LT"/>
        </w:rPr>
        <w:t xml:space="preserve">, hipotoniją, nuolatinį verksmą, sutrikusius žindymą ir miegą. Tokie reiškiniai gali rodyti </w:t>
      </w:r>
      <w:proofErr w:type="spellStart"/>
      <w:r w:rsidRPr="007D431C">
        <w:rPr>
          <w:lang w:val="lt-LT"/>
        </w:rPr>
        <w:t>serotoninerginį</w:t>
      </w:r>
      <w:proofErr w:type="spellEnd"/>
      <w:r w:rsidRPr="007D431C">
        <w:rPr>
          <w:lang w:val="lt-LT"/>
        </w:rPr>
        <w:t xml:space="preserve"> poveikį arba nutraukimo sindromą. Minėtų simptomų atsiradimo laikas ir trukmė gali būti susiję su ilgu </w:t>
      </w:r>
      <w:proofErr w:type="spellStart"/>
      <w:r w:rsidRPr="007D431C">
        <w:rPr>
          <w:lang w:val="lt-LT"/>
        </w:rPr>
        <w:t>fluoksetino</w:t>
      </w:r>
      <w:proofErr w:type="spellEnd"/>
      <w:r w:rsidRPr="007D431C">
        <w:rPr>
          <w:lang w:val="lt-LT"/>
        </w:rPr>
        <w:t xml:space="preserve"> (4–6 dienos) ir jo aktyvaus metabolito </w:t>
      </w:r>
      <w:proofErr w:type="spellStart"/>
      <w:r w:rsidRPr="007D431C">
        <w:rPr>
          <w:lang w:val="lt-LT"/>
        </w:rPr>
        <w:t>norfluoksetino</w:t>
      </w:r>
      <w:proofErr w:type="spellEnd"/>
      <w:r w:rsidRPr="007D431C">
        <w:rPr>
          <w:lang w:val="lt-LT"/>
        </w:rPr>
        <w:t xml:space="preserve"> (4–16 dienų) pusinės eliminacijos laiku.</w:t>
      </w:r>
    </w:p>
    <w:p w14:paraId="2A00EFA1" w14:textId="77777777" w:rsidR="00AE5F43" w:rsidRDefault="00AE5F43">
      <w:pPr>
        <w:rPr>
          <w:lang w:val="lt-LT"/>
        </w:rPr>
      </w:pPr>
    </w:p>
    <w:p w14:paraId="00F5BFFF" w14:textId="77777777" w:rsidR="00AE5F43" w:rsidRPr="007D431C" w:rsidRDefault="00AE5F43">
      <w:pPr>
        <w:rPr>
          <w:lang w:val="lt-LT"/>
        </w:rPr>
      </w:pPr>
      <w:r w:rsidRPr="00AE5F43">
        <w:rPr>
          <w:lang w:val="lt-LT"/>
        </w:rPr>
        <w:t>Iš stebimųjų tyrimų duomenų matyti, kad vartojant SSRI / SNRI likus mažiau nei mėnesiui iki gimdymo, kraujavimo po gimdymo pavojus yra didesnis (mažiau nei 2 kartus) (žr. 4.4, 4.8 skyrius).</w:t>
      </w:r>
    </w:p>
    <w:p w14:paraId="6ED33834" w14:textId="77777777" w:rsidR="0029521B" w:rsidRPr="007D431C" w:rsidRDefault="0029521B" w:rsidP="00EB20F7">
      <w:pPr>
        <w:tabs>
          <w:tab w:val="clear" w:pos="567"/>
        </w:tabs>
        <w:autoSpaceDE w:val="0"/>
        <w:autoSpaceDN w:val="0"/>
        <w:adjustRightInd w:val="0"/>
        <w:spacing w:line="240" w:lineRule="auto"/>
        <w:rPr>
          <w:i/>
          <w:lang w:val="lt-LT"/>
        </w:rPr>
      </w:pPr>
    </w:p>
    <w:p w14:paraId="3820274A"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Žindymas</w:t>
      </w:r>
    </w:p>
    <w:p w14:paraId="449025C3" w14:textId="77777777" w:rsidR="0029521B" w:rsidRPr="007D431C" w:rsidRDefault="0029521B" w:rsidP="00EB20F7">
      <w:pPr>
        <w:tabs>
          <w:tab w:val="clear" w:pos="567"/>
        </w:tabs>
        <w:spacing w:line="240" w:lineRule="auto"/>
        <w:rPr>
          <w:spacing w:val="4"/>
          <w:lang w:val="lt-LT"/>
        </w:rPr>
      </w:pPr>
      <w:proofErr w:type="spellStart"/>
      <w:r w:rsidRPr="007D431C">
        <w:rPr>
          <w:spacing w:val="4"/>
          <w:lang w:val="lt-LT"/>
        </w:rPr>
        <w:t>Fluoksetino</w:t>
      </w:r>
      <w:proofErr w:type="spellEnd"/>
      <w:r w:rsidRPr="007D431C">
        <w:rPr>
          <w:spacing w:val="4"/>
          <w:lang w:val="lt-LT"/>
        </w:rPr>
        <w:t xml:space="preserve"> ir jo metabolito </w:t>
      </w:r>
      <w:proofErr w:type="spellStart"/>
      <w:r w:rsidRPr="007D431C">
        <w:rPr>
          <w:spacing w:val="4"/>
          <w:lang w:val="lt-LT"/>
        </w:rPr>
        <w:t>norfluoksetino</w:t>
      </w:r>
      <w:proofErr w:type="spellEnd"/>
      <w:r w:rsidRPr="007D431C">
        <w:rPr>
          <w:spacing w:val="4"/>
          <w:lang w:val="lt-LT"/>
        </w:rPr>
        <w:t xml:space="preserve"> išsiskiria su motinos pienu. Žindomiems kūdikiams pasireiškė nepageidaujamų reiškinių. Jeigu nusprendžiama, kad gydymas </w:t>
      </w:r>
      <w:proofErr w:type="spellStart"/>
      <w:r w:rsidRPr="007D431C">
        <w:rPr>
          <w:spacing w:val="4"/>
          <w:lang w:val="lt-LT"/>
        </w:rPr>
        <w:t>fluoksetinu</w:t>
      </w:r>
      <w:proofErr w:type="spellEnd"/>
      <w:r w:rsidRPr="007D431C">
        <w:rPr>
          <w:spacing w:val="4"/>
          <w:lang w:val="lt-LT"/>
        </w:rPr>
        <w:t xml:space="preserve"> būtinas, reikėtų apsvarstyti žindymo nutraukimą. Visgi, jeigu žindoma toliau, reikia skirti mažiausią veiksmingą </w:t>
      </w:r>
      <w:proofErr w:type="spellStart"/>
      <w:r w:rsidRPr="007D431C">
        <w:rPr>
          <w:spacing w:val="4"/>
          <w:lang w:val="lt-LT"/>
        </w:rPr>
        <w:t>fluoksetino</w:t>
      </w:r>
      <w:proofErr w:type="spellEnd"/>
      <w:r w:rsidRPr="007D431C">
        <w:rPr>
          <w:spacing w:val="4"/>
          <w:lang w:val="lt-LT"/>
        </w:rPr>
        <w:t xml:space="preserve"> dozę.</w:t>
      </w:r>
    </w:p>
    <w:p w14:paraId="6905888C" w14:textId="77777777" w:rsidR="0029521B" w:rsidRPr="007D431C" w:rsidRDefault="0029521B" w:rsidP="00EB20F7">
      <w:pPr>
        <w:tabs>
          <w:tab w:val="clear" w:pos="567"/>
        </w:tabs>
        <w:spacing w:line="240" w:lineRule="auto"/>
        <w:rPr>
          <w:spacing w:val="4"/>
          <w:lang w:val="lt-LT"/>
        </w:rPr>
      </w:pPr>
    </w:p>
    <w:p w14:paraId="1454537B" w14:textId="77777777" w:rsidR="0029521B" w:rsidRPr="007D431C" w:rsidRDefault="0029521B">
      <w:pPr>
        <w:rPr>
          <w:i/>
          <w:lang w:val="lt-LT"/>
        </w:rPr>
      </w:pPr>
      <w:r w:rsidRPr="007D431C">
        <w:rPr>
          <w:i/>
          <w:lang w:val="lt-LT"/>
        </w:rPr>
        <w:t>Vaisingumas</w:t>
      </w:r>
    </w:p>
    <w:p w14:paraId="02134963" w14:textId="77777777" w:rsidR="0029521B" w:rsidRPr="007D431C" w:rsidRDefault="0029521B">
      <w:pPr>
        <w:rPr>
          <w:lang w:val="lt-LT"/>
        </w:rPr>
      </w:pPr>
      <w:r w:rsidRPr="007D431C">
        <w:rPr>
          <w:lang w:val="lt-LT"/>
        </w:rPr>
        <w:t xml:space="preserve">Tyrimai su gyvūnais parodė, kad </w:t>
      </w:r>
      <w:proofErr w:type="spellStart"/>
      <w:r w:rsidRPr="007D431C">
        <w:rPr>
          <w:lang w:val="lt-LT"/>
        </w:rPr>
        <w:t>fluoksetinas</w:t>
      </w:r>
      <w:proofErr w:type="spellEnd"/>
      <w:r w:rsidRPr="007D431C">
        <w:rPr>
          <w:lang w:val="lt-LT"/>
        </w:rPr>
        <w:t xml:space="preserve"> gali turėti įtakos sėklos kokybei (žr. 5.3 skyrių). Pranešimai apie žmonių nepageidaujamas reakcijas į kai kuriuos SSRI parodė, kad poveikis sėklos kokybei yra grįžtamas. Įtaka žmogaus vaisingumui kol kas nenustatyta.</w:t>
      </w:r>
    </w:p>
    <w:p w14:paraId="38F31B2E" w14:textId="77777777" w:rsidR="0029521B" w:rsidRPr="007D431C" w:rsidRDefault="0029521B" w:rsidP="00EB20F7">
      <w:pPr>
        <w:tabs>
          <w:tab w:val="clear" w:pos="567"/>
        </w:tabs>
        <w:spacing w:line="240" w:lineRule="auto"/>
        <w:rPr>
          <w:lang w:val="lt-LT"/>
        </w:rPr>
      </w:pPr>
    </w:p>
    <w:p w14:paraId="616680BD"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4.7</w:t>
      </w:r>
      <w:r w:rsidRPr="007D431C">
        <w:rPr>
          <w:b/>
          <w:lang w:val="lt-LT"/>
        </w:rPr>
        <w:tab/>
        <w:t>Poveikis gebėjimui vairuoti ir valdyti mechanizmus</w:t>
      </w:r>
    </w:p>
    <w:p w14:paraId="3465B903" w14:textId="77777777" w:rsidR="0029521B" w:rsidRPr="007D431C" w:rsidRDefault="0029521B">
      <w:pPr>
        <w:rPr>
          <w:lang w:val="lt-LT"/>
        </w:rPr>
      </w:pPr>
    </w:p>
    <w:p w14:paraId="3D778693" w14:textId="77777777" w:rsidR="0029521B" w:rsidRPr="007D431C" w:rsidRDefault="0029521B">
      <w:pPr>
        <w:rPr>
          <w:lang w:val="lt-LT"/>
        </w:rPr>
      </w:pPr>
      <w:proofErr w:type="spellStart"/>
      <w:r w:rsidRPr="007D431C">
        <w:rPr>
          <w:lang w:val="lt-LT"/>
        </w:rPr>
        <w:t>Fluoksetinas</w:t>
      </w:r>
      <w:proofErr w:type="spellEnd"/>
      <w:r w:rsidRPr="007D431C">
        <w:rPr>
          <w:lang w:val="lt-LT"/>
        </w:rPr>
        <w:t xml:space="preserve"> gebėjimo vairuoti ir valdyti mechanizmus neveikia arba veikia nereikšmingai. </w:t>
      </w:r>
      <w:proofErr w:type="spellStart"/>
      <w:r w:rsidRPr="007D431C">
        <w:rPr>
          <w:lang w:val="lt-LT"/>
        </w:rPr>
        <w:t>Fluoksetino</w:t>
      </w:r>
      <w:proofErr w:type="spellEnd"/>
      <w:r w:rsidRPr="007D431C">
        <w:rPr>
          <w:lang w:val="lt-LT"/>
        </w:rPr>
        <w:t xml:space="preserve"> poveikio </w:t>
      </w:r>
      <w:proofErr w:type="spellStart"/>
      <w:r w:rsidRPr="007D431C">
        <w:rPr>
          <w:lang w:val="lt-LT"/>
        </w:rPr>
        <w:t>psichomotoriniam</w:t>
      </w:r>
      <w:proofErr w:type="spellEnd"/>
      <w:r w:rsidRPr="007D431C">
        <w:rPr>
          <w:lang w:val="lt-LT"/>
        </w:rPr>
        <w:t xml:space="preserve"> aktyvumui nenustatyta, visgi bet kuris psichiką veikiantis vaistinis preparatas gali sutrikdyti sprendimų priėmimą ar įgūdžius. Todėl ligonius reikia perspėti, kad vairuoti ar valdyti mechanizmų negalima tol, kol neįsitikins, kad šie įgūdžiai nesutrikę.</w:t>
      </w:r>
    </w:p>
    <w:p w14:paraId="2D72911E" w14:textId="77777777" w:rsidR="0029521B" w:rsidRPr="007D431C" w:rsidRDefault="0029521B">
      <w:pPr>
        <w:rPr>
          <w:lang w:val="lt-LT"/>
        </w:rPr>
      </w:pPr>
    </w:p>
    <w:p w14:paraId="1F35EBF7" w14:textId="77777777" w:rsidR="0029521B" w:rsidRPr="007D431C" w:rsidRDefault="0029521B" w:rsidP="00EB20F7">
      <w:pPr>
        <w:numPr>
          <w:ilvl w:val="1"/>
          <w:numId w:val="3"/>
        </w:numPr>
        <w:spacing w:line="240" w:lineRule="auto"/>
        <w:outlineLvl w:val="0"/>
        <w:rPr>
          <w:b/>
          <w:lang w:val="lt-LT"/>
        </w:rPr>
      </w:pPr>
      <w:r w:rsidRPr="007D431C">
        <w:rPr>
          <w:b/>
          <w:lang w:val="lt-LT"/>
        </w:rPr>
        <w:t>Nepageidaujamas poveikis</w:t>
      </w:r>
    </w:p>
    <w:p w14:paraId="72AA21D1" w14:textId="77777777" w:rsidR="0029521B" w:rsidRPr="007D431C" w:rsidRDefault="0029521B" w:rsidP="00EB20F7">
      <w:pPr>
        <w:tabs>
          <w:tab w:val="clear" w:pos="567"/>
        </w:tabs>
        <w:spacing w:line="240" w:lineRule="auto"/>
        <w:ind w:left="567" w:hanging="567"/>
        <w:rPr>
          <w:lang w:val="lt-LT"/>
        </w:rPr>
      </w:pPr>
    </w:p>
    <w:p w14:paraId="03E04CE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a) </w:t>
      </w:r>
      <w:r w:rsidRPr="007D431C">
        <w:rPr>
          <w:u w:val="single"/>
          <w:lang w:val="lt-LT"/>
        </w:rPr>
        <w:t>Saugumo duomenų santrauka</w:t>
      </w:r>
    </w:p>
    <w:p w14:paraId="4EF23A9D" w14:textId="77777777" w:rsidR="00F95EC6" w:rsidRPr="007D431C" w:rsidRDefault="0029521B" w:rsidP="00EB20F7">
      <w:pPr>
        <w:tabs>
          <w:tab w:val="clear" w:pos="567"/>
        </w:tabs>
        <w:spacing w:line="240" w:lineRule="auto"/>
        <w:rPr>
          <w:lang w:val="lt-LT"/>
        </w:rPr>
      </w:pPr>
      <w:r w:rsidRPr="007D431C">
        <w:rPr>
          <w:lang w:val="lt-LT"/>
        </w:rPr>
        <w:lastRenderedPageBreak/>
        <w:t xml:space="preserve">Dažniausiai pasitaikiusios nepageidaujamos reakcijos </w:t>
      </w:r>
      <w:proofErr w:type="spellStart"/>
      <w:r w:rsidRPr="007D431C">
        <w:rPr>
          <w:lang w:val="lt-LT"/>
        </w:rPr>
        <w:t>fluoksetinu</w:t>
      </w:r>
      <w:proofErr w:type="spellEnd"/>
      <w:r w:rsidRPr="007D431C">
        <w:rPr>
          <w:lang w:val="lt-LT"/>
        </w:rPr>
        <w:t xml:space="preserve"> gydytiems pacientams buvo galvos skausmas, pykinimas, nemiga, nuovargis ir viduriavimas.</w:t>
      </w:r>
    </w:p>
    <w:p w14:paraId="3DBF81EF" w14:textId="77777777" w:rsidR="0029521B" w:rsidRPr="007D431C" w:rsidRDefault="0029521B" w:rsidP="00EB20F7">
      <w:pPr>
        <w:tabs>
          <w:tab w:val="clear" w:pos="567"/>
        </w:tabs>
        <w:spacing w:line="240" w:lineRule="auto"/>
        <w:rPr>
          <w:lang w:val="lt-LT"/>
        </w:rPr>
      </w:pPr>
      <w:r w:rsidRPr="007D431C">
        <w:rPr>
          <w:lang w:val="lt-LT"/>
        </w:rPr>
        <w:t>Nepageidaujamo poveikio intensyvumas ir dažnis mažėjo tęsiant gydymą ir paprastai nelėmė gydymo nutraukimo.</w:t>
      </w:r>
    </w:p>
    <w:p w14:paraId="76E8930D" w14:textId="77777777" w:rsidR="0029521B" w:rsidRPr="007D431C" w:rsidRDefault="0029521B" w:rsidP="00EB20F7">
      <w:pPr>
        <w:tabs>
          <w:tab w:val="clear" w:pos="567"/>
        </w:tabs>
        <w:spacing w:line="240" w:lineRule="auto"/>
        <w:rPr>
          <w:lang w:val="lt-LT"/>
        </w:rPr>
      </w:pPr>
    </w:p>
    <w:p w14:paraId="535E42C5" w14:textId="77777777" w:rsidR="0029521B" w:rsidRPr="007D431C" w:rsidRDefault="0029521B" w:rsidP="00EB20F7">
      <w:pPr>
        <w:tabs>
          <w:tab w:val="clear" w:pos="567"/>
        </w:tabs>
        <w:spacing w:line="240" w:lineRule="auto"/>
        <w:rPr>
          <w:lang w:val="lt-LT"/>
        </w:rPr>
      </w:pPr>
      <w:r w:rsidRPr="007D431C">
        <w:rPr>
          <w:lang w:val="lt-LT"/>
        </w:rPr>
        <w:t xml:space="preserve">b) </w:t>
      </w:r>
      <w:r w:rsidRPr="007D431C">
        <w:rPr>
          <w:u w:val="single"/>
          <w:lang w:val="lt-LT"/>
        </w:rPr>
        <w:t>Nepageidaujamų reakcijų santrauka lentelėje</w:t>
      </w:r>
    </w:p>
    <w:p w14:paraId="623472E1" w14:textId="77777777" w:rsidR="00F95EC6" w:rsidRPr="007D431C" w:rsidRDefault="0029521B" w:rsidP="00EB20F7">
      <w:pPr>
        <w:tabs>
          <w:tab w:val="clear" w:pos="567"/>
        </w:tabs>
        <w:spacing w:line="240" w:lineRule="auto"/>
        <w:rPr>
          <w:lang w:val="lt-LT"/>
        </w:rPr>
      </w:pPr>
      <w:r w:rsidRPr="007D431C">
        <w:rPr>
          <w:lang w:val="lt-LT"/>
        </w:rPr>
        <w:t xml:space="preserve">Toliau pateikiamoje lentelėje išvardytos nepageidaujamos reakcijos taikant gydymą </w:t>
      </w:r>
      <w:proofErr w:type="spellStart"/>
      <w:r w:rsidRPr="007D431C">
        <w:rPr>
          <w:lang w:val="lt-LT"/>
        </w:rPr>
        <w:t>fluoksetinu</w:t>
      </w:r>
      <w:proofErr w:type="spellEnd"/>
      <w:r w:rsidRPr="007D431C">
        <w:rPr>
          <w:lang w:val="lt-LT"/>
        </w:rPr>
        <w:t xml:space="preserve"> suaugusiųjų ir vaikų populiacijoms.</w:t>
      </w:r>
    </w:p>
    <w:p w14:paraId="1128107C" w14:textId="77777777" w:rsidR="0029521B" w:rsidRPr="007D431C" w:rsidRDefault="0029521B" w:rsidP="00EB20F7">
      <w:pPr>
        <w:tabs>
          <w:tab w:val="clear" w:pos="567"/>
        </w:tabs>
        <w:spacing w:line="240" w:lineRule="auto"/>
        <w:rPr>
          <w:lang w:val="lt-LT"/>
        </w:rPr>
      </w:pPr>
      <w:r w:rsidRPr="007D431C">
        <w:rPr>
          <w:lang w:val="lt-LT"/>
        </w:rPr>
        <w:t>Kai kurios iš šių reakcijų yra bendros su kitais SSRI.</w:t>
      </w:r>
    </w:p>
    <w:p w14:paraId="490D2A5B" w14:textId="77777777" w:rsidR="0029521B" w:rsidRPr="007D431C" w:rsidRDefault="0029521B" w:rsidP="00EB20F7">
      <w:pPr>
        <w:tabs>
          <w:tab w:val="clear" w:pos="567"/>
        </w:tabs>
        <w:spacing w:line="240" w:lineRule="auto"/>
        <w:rPr>
          <w:lang w:val="lt-LT"/>
        </w:rPr>
      </w:pPr>
    </w:p>
    <w:p w14:paraId="191EBF93" w14:textId="77777777" w:rsidR="0029521B" w:rsidRPr="007D431C" w:rsidRDefault="0029521B" w:rsidP="00EB20F7">
      <w:pPr>
        <w:tabs>
          <w:tab w:val="clear" w:pos="567"/>
        </w:tabs>
        <w:spacing w:line="240" w:lineRule="auto"/>
        <w:rPr>
          <w:lang w:val="lt-LT"/>
        </w:rPr>
      </w:pPr>
      <w:r w:rsidRPr="007D431C">
        <w:rPr>
          <w:lang w:val="lt-LT"/>
        </w:rPr>
        <w:t>Toliau pateikiami dažniai buvo apskaičiuoti iš klinikinių tyrimų su suaugusiaisiais (n=9297) ir iš pavienių pranešimų.</w:t>
      </w:r>
    </w:p>
    <w:p w14:paraId="4BA82E10" w14:textId="77777777" w:rsidR="0029521B" w:rsidRPr="007D431C" w:rsidRDefault="0029521B" w:rsidP="00EB20F7">
      <w:pPr>
        <w:tabs>
          <w:tab w:val="clear" w:pos="567"/>
        </w:tabs>
        <w:spacing w:line="240" w:lineRule="auto"/>
        <w:rPr>
          <w:lang w:val="lt-LT"/>
        </w:rPr>
      </w:pPr>
    </w:p>
    <w:p w14:paraId="0DFBF67B" w14:textId="77777777" w:rsidR="0029521B" w:rsidRPr="007D431C" w:rsidRDefault="0029521B" w:rsidP="00EB20F7">
      <w:pPr>
        <w:tabs>
          <w:tab w:val="clear" w:pos="567"/>
        </w:tabs>
        <w:spacing w:line="240" w:lineRule="auto"/>
        <w:rPr>
          <w:lang w:val="lt-LT"/>
        </w:rPr>
      </w:pPr>
      <w:r w:rsidRPr="007D431C">
        <w:rPr>
          <w:lang w:val="lt-LT"/>
        </w:rPr>
        <w:t>Nepageidaujamo poveikio dažnis apibūdinamas taip: labai dažnas (≥ 1/10), dažnas (nuo ≥ 1/100 iki &lt; 1/10), nedažnas (nuo ≥ 1/1000 iki &lt; 1/100), retas (nuo ≥ 1/10000 iki &lt; 1/1000</w:t>
      </w:r>
      <w:r w:rsidR="008B50DF">
        <w:rPr>
          <w:lang w:val="lt-LT"/>
        </w:rPr>
        <w:t xml:space="preserve">, </w:t>
      </w:r>
      <w:r w:rsidR="008B50DF" w:rsidRPr="008B50DF">
        <w:rPr>
          <w:lang w:val="lt-LT"/>
        </w:rPr>
        <w:t>dažnis nežinomas (negali būti apskaičiuotas pagal turimus duomenis)</w:t>
      </w:r>
      <w:r w:rsidRPr="007D431C">
        <w:rPr>
          <w:lang w:val="lt-LT"/>
        </w:rPr>
        <w:t>.</w:t>
      </w:r>
    </w:p>
    <w:p w14:paraId="162B77EC" w14:textId="77777777" w:rsidR="0029521B" w:rsidRPr="007D431C" w:rsidRDefault="0029521B" w:rsidP="00EB20F7">
      <w:pPr>
        <w:tabs>
          <w:tab w:val="clear" w:pos="567"/>
        </w:tabs>
        <w:spacing w:line="240" w:lineRule="auto"/>
        <w:rPr>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36"/>
        <w:gridCol w:w="2124"/>
        <w:gridCol w:w="24"/>
        <w:gridCol w:w="2136"/>
        <w:gridCol w:w="12"/>
        <w:gridCol w:w="2136"/>
        <w:gridCol w:w="12"/>
        <w:gridCol w:w="1440"/>
      </w:tblGrid>
      <w:tr w:rsidR="00AE5F43" w:rsidRPr="00FA00C6" w14:paraId="0C964B43" w14:textId="77777777" w:rsidTr="00703B05">
        <w:tc>
          <w:tcPr>
            <w:tcW w:w="2147" w:type="dxa"/>
            <w:gridSpan w:val="2"/>
          </w:tcPr>
          <w:p w14:paraId="1CA444CB" w14:textId="77777777" w:rsidR="00AE5F43" w:rsidRPr="007D431C" w:rsidRDefault="00AE5F43" w:rsidP="00EB20F7">
            <w:pPr>
              <w:tabs>
                <w:tab w:val="clear" w:pos="567"/>
              </w:tabs>
              <w:spacing w:line="240" w:lineRule="auto"/>
              <w:rPr>
                <w:b/>
                <w:lang w:val="lt-LT"/>
              </w:rPr>
            </w:pPr>
            <w:r w:rsidRPr="007D431C">
              <w:rPr>
                <w:b/>
                <w:lang w:val="lt-LT"/>
              </w:rPr>
              <w:t>Labai dažnas</w:t>
            </w:r>
          </w:p>
        </w:tc>
        <w:tc>
          <w:tcPr>
            <w:tcW w:w="2148" w:type="dxa"/>
            <w:gridSpan w:val="2"/>
          </w:tcPr>
          <w:p w14:paraId="64EFF217" w14:textId="77777777" w:rsidR="00AE5F43" w:rsidRPr="007D431C" w:rsidRDefault="00AE5F43" w:rsidP="00EB20F7">
            <w:pPr>
              <w:tabs>
                <w:tab w:val="clear" w:pos="567"/>
              </w:tabs>
              <w:spacing w:line="240" w:lineRule="auto"/>
              <w:rPr>
                <w:b/>
                <w:lang w:val="lt-LT"/>
              </w:rPr>
            </w:pPr>
            <w:r w:rsidRPr="007D431C">
              <w:rPr>
                <w:b/>
                <w:lang w:val="lt-LT"/>
              </w:rPr>
              <w:t>Dažnas</w:t>
            </w:r>
          </w:p>
        </w:tc>
        <w:tc>
          <w:tcPr>
            <w:tcW w:w="2148" w:type="dxa"/>
            <w:gridSpan w:val="2"/>
          </w:tcPr>
          <w:p w14:paraId="64274E18" w14:textId="77777777" w:rsidR="00AE5F43" w:rsidRPr="007D431C" w:rsidRDefault="00AE5F43" w:rsidP="00EB20F7">
            <w:pPr>
              <w:tabs>
                <w:tab w:val="clear" w:pos="567"/>
              </w:tabs>
              <w:spacing w:line="240" w:lineRule="auto"/>
              <w:rPr>
                <w:b/>
                <w:lang w:val="lt-LT"/>
              </w:rPr>
            </w:pPr>
            <w:r w:rsidRPr="007D431C">
              <w:rPr>
                <w:b/>
                <w:lang w:val="lt-LT"/>
              </w:rPr>
              <w:t>Nedažnas</w:t>
            </w:r>
          </w:p>
        </w:tc>
        <w:tc>
          <w:tcPr>
            <w:tcW w:w="2148" w:type="dxa"/>
            <w:gridSpan w:val="2"/>
          </w:tcPr>
          <w:p w14:paraId="52EBE495" w14:textId="77777777" w:rsidR="00AE5F43" w:rsidRPr="007D431C" w:rsidRDefault="00AE5F43" w:rsidP="00EB20F7">
            <w:pPr>
              <w:tabs>
                <w:tab w:val="clear" w:pos="567"/>
              </w:tabs>
              <w:spacing w:line="240" w:lineRule="auto"/>
              <w:rPr>
                <w:b/>
                <w:lang w:val="lt-LT"/>
              </w:rPr>
            </w:pPr>
            <w:r w:rsidRPr="007D431C">
              <w:rPr>
                <w:b/>
                <w:lang w:val="lt-LT"/>
              </w:rPr>
              <w:t>Retas</w:t>
            </w:r>
          </w:p>
        </w:tc>
        <w:tc>
          <w:tcPr>
            <w:tcW w:w="1440" w:type="dxa"/>
          </w:tcPr>
          <w:p w14:paraId="3EACF741" w14:textId="77777777" w:rsidR="00AE5F43" w:rsidRPr="007D431C" w:rsidRDefault="00AE5F43" w:rsidP="00EB20F7">
            <w:pPr>
              <w:tabs>
                <w:tab w:val="clear" w:pos="567"/>
              </w:tabs>
              <w:spacing w:line="240" w:lineRule="auto"/>
              <w:rPr>
                <w:b/>
                <w:lang w:val="lt-LT"/>
              </w:rPr>
            </w:pPr>
            <w:r w:rsidRPr="00AE5F43">
              <w:rPr>
                <w:b/>
                <w:lang w:val="lt-LT"/>
              </w:rPr>
              <w:t>Nežinomas</w:t>
            </w:r>
          </w:p>
        </w:tc>
      </w:tr>
      <w:tr w:rsidR="00AE5F43" w:rsidRPr="002F28F0" w14:paraId="2E85647A" w14:textId="77777777" w:rsidTr="00703B05">
        <w:tc>
          <w:tcPr>
            <w:tcW w:w="8591" w:type="dxa"/>
            <w:gridSpan w:val="8"/>
          </w:tcPr>
          <w:p w14:paraId="7CD20A39" w14:textId="77777777" w:rsidR="00AE5F43" w:rsidRPr="007D431C" w:rsidRDefault="00AE5F43" w:rsidP="00EB20F7">
            <w:pPr>
              <w:tabs>
                <w:tab w:val="clear" w:pos="567"/>
              </w:tabs>
              <w:spacing w:line="240" w:lineRule="auto"/>
              <w:rPr>
                <w:i/>
                <w:lang w:val="lt-LT"/>
              </w:rPr>
            </w:pPr>
            <w:r w:rsidRPr="007D431C">
              <w:rPr>
                <w:i/>
                <w:lang w:val="lt-LT"/>
              </w:rPr>
              <w:t>Kraujo ir limfinės sistemos sutrikimai</w:t>
            </w:r>
          </w:p>
        </w:tc>
        <w:tc>
          <w:tcPr>
            <w:tcW w:w="1440" w:type="dxa"/>
          </w:tcPr>
          <w:p w14:paraId="20DF3873" w14:textId="77777777" w:rsidR="00AE5F43" w:rsidRPr="007D431C" w:rsidRDefault="00AE5F43" w:rsidP="00EB20F7">
            <w:pPr>
              <w:tabs>
                <w:tab w:val="clear" w:pos="567"/>
              </w:tabs>
              <w:spacing w:line="240" w:lineRule="auto"/>
              <w:rPr>
                <w:i/>
                <w:lang w:val="lt-LT"/>
              </w:rPr>
            </w:pPr>
          </w:p>
        </w:tc>
      </w:tr>
      <w:tr w:rsidR="00AE5F43" w:rsidRPr="00FA00C6" w14:paraId="661A8174" w14:textId="77777777" w:rsidTr="00703B05">
        <w:tc>
          <w:tcPr>
            <w:tcW w:w="2147" w:type="dxa"/>
            <w:gridSpan w:val="2"/>
          </w:tcPr>
          <w:p w14:paraId="4E6C67D9" w14:textId="77777777" w:rsidR="00AE5F43" w:rsidRPr="007D431C" w:rsidRDefault="00AE5F43" w:rsidP="00EB20F7">
            <w:pPr>
              <w:tabs>
                <w:tab w:val="clear" w:pos="567"/>
              </w:tabs>
              <w:spacing w:line="240" w:lineRule="auto"/>
              <w:rPr>
                <w:i/>
                <w:lang w:val="lt-LT"/>
              </w:rPr>
            </w:pPr>
          </w:p>
        </w:tc>
        <w:tc>
          <w:tcPr>
            <w:tcW w:w="2148" w:type="dxa"/>
            <w:gridSpan w:val="2"/>
          </w:tcPr>
          <w:p w14:paraId="2FD8CD45" w14:textId="77777777" w:rsidR="00AE5F43" w:rsidRPr="007D431C" w:rsidRDefault="00AE5F43" w:rsidP="00EB20F7">
            <w:pPr>
              <w:tabs>
                <w:tab w:val="clear" w:pos="567"/>
              </w:tabs>
              <w:spacing w:line="240" w:lineRule="auto"/>
              <w:rPr>
                <w:lang w:val="lt-LT"/>
              </w:rPr>
            </w:pPr>
          </w:p>
        </w:tc>
        <w:tc>
          <w:tcPr>
            <w:tcW w:w="2148" w:type="dxa"/>
            <w:gridSpan w:val="2"/>
          </w:tcPr>
          <w:p w14:paraId="2B4796F3" w14:textId="77777777" w:rsidR="00AE5F43" w:rsidRPr="007D431C" w:rsidRDefault="00AE5F43" w:rsidP="00EB20F7">
            <w:pPr>
              <w:tabs>
                <w:tab w:val="clear" w:pos="567"/>
              </w:tabs>
              <w:spacing w:line="240" w:lineRule="auto"/>
              <w:rPr>
                <w:lang w:val="lt-LT"/>
              </w:rPr>
            </w:pPr>
          </w:p>
        </w:tc>
        <w:tc>
          <w:tcPr>
            <w:tcW w:w="2148" w:type="dxa"/>
            <w:gridSpan w:val="2"/>
          </w:tcPr>
          <w:p w14:paraId="7476BBAB" w14:textId="77777777" w:rsidR="00AE5F43" w:rsidRPr="007D431C" w:rsidRDefault="00AE5F43" w:rsidP="00EB20F7">
            <w:pPr>
              <w:tabs>
                <w:tab w:val="clear" w:pos="567"/>
              </w:tabs>
              <w:spacing w:line="240" w:lineRule="auto"/>
              <w:rPr>
                <w:lang w:val="lt-LT"/>
              </w:rPr>
            </w:pPr>
            <w:proofErr w:type="spellStart"/>
            <w:r w:rsidRPr="007D431C">
              <w:rPr>
                <w:lang w:val="lt-LT"/>
              </w:rPr>
              <w:t>Trombocitopenija</w:t>
            </w:r>
            <w:proofErr w:type="spellEnd"/>
          </w:p>
          <w:p w14:paraId="0A0A95B2" w14:textId="77777777" w:rsidR="00AE5F43" w:rsidRPr="007D431C" w:rsidRDefault="00AE5F43" w:rsidP="00EB20F7">
            <w:pPr>
              <w:tabs>
                <w:tab w:val="clear" w:pos="567"/>
              </w:tabs>
              <w:spacing w:line="240" w:lineRule="auto"/>
              <w:rPr>
                <w:lang w:val="lt-LT"/>
              </w:rPr>
            </w:pPr>
            <w:proofErr w:type="spellStart"/>
            <w:r w:rsidRPr="007D431C">
              <w:rPr>
                <w:lang w:val="lt-LT"/>
              </w:rPr>
              <w:t>Neutropenija</w:t>
            </w:r>
            <w:proofErr w:type="spellEnd"/>
          </w:p>
          <w:p w14:paraId="531D89D5" w14:textId="77777777" w:rsidR="00AE5F43" w:rsidRPr="007D431C" w:rsidRDefault="00AE5F43" w:rsidP="00EB20F7">
            <w:pPr>
              <w:tabs>
                <w:tab w:val="clear" w:pos="567"/>
              </w:tabs>
              <w:spacing w:line="240" w:lineRule="auto"/>
              <w:rPr>
                <w:lang w:val="lt-LT"/>
              </w:rPr>
            </w:pPr>
            <w:proofErr w:type="spellStart"/>
            <w:r w:rsidRPr="007D431C">
              <w:rPr>
                <w:lang w:val="lt-LT"/>
              </w:rPr>
              <w:t>Leukopenija</w:t>
            </w:r>
            <w:proofErr w:type="spellEnd"/>
          </w:p>
        </w:tc>
        <w:tc>
          <w:tcPr>
            <w:tcW w:w="1440" w:type="dxa"/>
          </w:tcPr>
          <w:p w14:paraId="2F3D84C0" w14:textId="77777777" w:rsidR="00AE5F43" w:rsidRPr="007D431C" w:rsidRDefault="00AE5F43" w:rsidP="00EB20F7">
            <w:pPr>
              <w:tabs>
                <w:tab w:val="clear" w:pos="567"/>
              </w:tabs>
              <w:spacing w:line="240" w:lineRule="auto"/>
              <w:rPr>
                <w:lang w:val="lt-LT"/>
              </w:rPr>
            </w:pPr>
          </w:p>
        </w:tc>
      </w:tr>
      <w:tr w:rsidR="00AE5F43" w:rsidRPr="00FA00C6" w14:paraId="3351447B" w14:textId="77777777" w:rsidTr="00703B05">
        <w:tc>
          <w:tcPr>
            <w:tcW w:w="8591" w:type="dxa"/>
            <w:gridSpan w:val="8"/>
          </w:tcPr>
          <w:p w14:paraId="21E538D4" w14:textId="77777777" w:rsidR="00AE5F43" w:rsidRPr="007D431C" w:rsidRDefault="00AE5F43" w:rsidP="00EB20F7">
            <w:pPr>
              <w:tabs>
                <w:tab w:val="clear" w:pos="567"/>
              </w:tabs>
              <w:spacing w:line="240" w:lineRule="auto"/>
              <w:rPr>
                <w:i/>
                <w:lang w:val="lt-LT"/>
              </w:rPr>
            </w:pPr>
            <w:r w:rsidRPr="007D431C">
              <w:rPr>
                <w:i/>
                <w:lang w:val="lt-LT"/>
              </w:rPr>
              <w:t>Imuninės sistemos sutrikimai</w:t>
            </w:r>
          </w:p>
        </w:tc>
        <w:tc>
          <w:tcPr>
            <w:tcW w:w="1440" w:type="dxa"/>
          </w:tcPr>
          <w:p w14:paraId="71C1CFE4" w14:textId="77777777" w:rsidR="00AE5F43" w:rsidRPr="007D431C" w:rsidRDefault="00AE5F43" w:rsidP="00EB20F7">
            <w:pPr>
              <w:tabs>
                <w:tab w:val="clear" w:pos="567"/>
              </w:tabs>
              <w:spacing w:line="240" w:lineRule="auto"/>
              <w:rPr>
                <w:i/>
                <w:lang w:val="lt-LT"/>
              </w:rPr>
            </w:pPr>
          </w:p>
        </w:tc>
      </w:tr>
      <w:tr w:rsidR="00AE5F43" w:rsidRPr="00FA00C6" w14:paraId="71EC6576" w14:textId="77777777" w:rsidTr="00703B05">
        <w:tc>
          <w:tcPr>
            <w:tcW w:w="2147" w:type="dxa"/>
            <w:gridSpan w:val="2"/>
          </w:tcPr>
          <w:p w14:paraId="4FBCF6D4" w14:textId="77777777" w:rsidR="00AE5F43" w:rsidRPr="007D431C" w:rsidRDefault="00AE5F43" w:rsidP="00EB20F7">
            <w:pPr>
              <w:tabs>
                <w:tab w:val="clear" w:pos="567"/>
              </w:tabs>
              <w:spacing w:line="240" w:lineRule="auto"/>
              <w:rPr>
                <w:lang w:val="lt-LT"/>
              </w:rPr>
            </w:pPr>
          </w:p>
        </w:tc>
        <w:tc>
          <w:tcPr>
            <w:tcW w:w="2148" w:type="dxa"/>
            <w:gridSpan w:val="2"/>
          </w:tcPr>
          <w:p w14:paraId="1F55FC2F" w14:textId="77777777" w:rsidR="00AE5F43" w:rsidRPr="007D431C" w:rsidRDefault="00AE5F43" w:rsidP="00EB20F7">
            <w:pPr>
              <w:tabs>
                <w:tab w:val="clear" w:pos="567"/>
              </w:tabs>
              <w:spacing w:line="240" w:lineRule="auto"/>
              <w:rPr>
                <w:lang w:val="lt-LT"/>
              </w:rPr>
            </w:pPr>
          </w:p>
        </w:tc>
        <w:tc>
          <w:tcPr>
            <w:tcW w:w="2148" w:type="dxa"/>
            <w:gridSpan w:val="2"/>
          </w:tcPr>
          <w:p w14:paraId="40B85065" w14:textId="77777777" w:rsidR="00AE5F43" w:rsidRPr="007D431C" w:rsidRDefault="00AE5F43" w:rsidP="00EB20F7">
            <w:pPr>
              <w:tabs>
                <w:tab w:val="clear" w:pos="567"/>
              </w:tabs>
              <w:spacing w:line="240" w:lineRule="auto"/>
              <w:rPr>
                <w:lang w:val="lt-LT"/>
              </w:rPr>
            </w:pPr>
          </w:p>
        </w:tc>
        <w:tc>
          <w:tcPr>
            <w:tcW w:w="2148" w:type="dxa"/>
            <w:gridSpan w:val="2"/>
          </w:tcPr>
          <w:p w14:paraId="79F10ACE" w14:textId="77777777" w:rsidR="00AE5F43" w:rsidRPr="007D431C" w:rsidRDefault="00AE5F43" w:rsidP="00EB20F7">
            <w:pPr>
              <w:tabs>
                <w:tab w:val="clear" w:pos="567"/>
              </w:tabs>
              <w:spacing w:line="240" w:lineRule="auto"/>
              <w:rPr>
                <w:lang w:val="lt-LT"/>
              </w:rPr>
            </w:pPr>
            <w:r w:rsidRPr="007D431C">
              <w:rPr>
                <w:lang w:val="lt-LT"/>
              </w:rPr>
              <w:t>Anafilaksinė reakcija</w:t>
            </w:r>
          </w:p>
          <w:p w14:paraId="2F38720E" w14:textId="77777777" w:rsidR="00AE5F43" w:rsidRPr="007D431C" w:rsidRDefault="00AE5F43" w:rsidP="00EB20F7">
            <w:pPr>
              <w:tabs>
                <w:tab w:val="clear" w:pos="567"/>
              </w:tabs>
              <w:spacing w:line="240" w:lineRule="auto"/>
              <w:rPr>
                <w:lang w:val="lt-LT"/>
              </w:rPr>
            </w:pPr>
            <w:proofErr w:type="spellStart"/>
            <w:r w:rsidRPr="007D431C">
              <w:rPr>
                <w:lang w:val="lt-LT"/>
              </w:rPr>
              <w:t>Seruminė</w:t>
            </w:r>
            <w:proofErr w:type="spellEnd"/>
            <w:r w:rsidRPr="007D431C">
              <w:rPr>
                <w:lang w:val="lt-LT"/>
              </w:rPr>
              <w:t xml:space="preserve"> liga</w:t>
            </w:r>
          </w:p>
        </w:tc>
        <w:tc>
          <w:tcPr>
            <w:tcW w:w="1440" w:type="dxa"/>
          </w:tcPr>
          <w:p w14:paraId="237C483F" w14:textId="77777777" w:rsidR="00AE5F43" w:rsidRPr="007D431C" w:rsidRDefault="00AE5F43" w:rsidP="00EB20F7">
            <w:pPr>
              <w:tabs>
                <w:tab w:val="clear" w:pos="567"/>
              </w:tabs>
              <w:spacing w:line="240" w:lineRule="auto"/>
              <w:rPr>
                <w:lang w:val="lt-LT"/>
              </w:rPr>
            </w:pPr>
          </w:p>
        </w:tc>
      </w:tr>
      <w:tr w:rsidR="00AE5F43" w:rsidRPr="00FA00C6" w14:paraId="48FA3537" w14:textId="77777777" w:rsidTr="00703B05">
        <w:tc>
          <w:tcPr>
            <w:tcW w:w="8591" w:type="dxa"/>
            <w:gridSpan w:val="8"/>
          </w:tcPr>
          <w:p w14:paraId="14FD5223" w14:textId="77777777" w:rsidR="00AE5F43" w:rsidRPr="007D431C" w:rsidRDefault="00AE5F43" w:rsidP="00EB20F7">
            <w:pPr>
              <w:tabs>
                <w:tab w:val="clear" w:pos="567"/>
              </w:tabs>
              <w:spacing w:line="240" w:lineRule="auto"/>
              <w:rPr>
                <w:i/>
                <w:lang w:val="lt-LT"/>
              </w:rPr>
            </w:pPr>
            <w:r w:rsidRPr="007D431C">
              <w:rPr>
                <w:i/>
                <w:lang w:val="lt-LT"/>
              </w:rPr>
              <w:t>Endokrininiai sutrikimai</w:t>
            </w:r>
          </w:p>
        </w:tc>
        <w:tc>
          <w:tcPr>
            <w:tcW w:w="1440" w:type="dxa"/>
          </w:tcPr>
          <w:p w14:paraId="5544BC57" w14:textId="77777777" w:rsidR="00AE5F43" w:rsidRPr="007D431C" w:rsidRDefault="00AE5F43" w:rsidP="00EB20F7">
            <w:pPr>
              <w:tabs>
                <w:tab w:val="clear" w:pos="567"/>
              </w:tabs>
              <w:spacing w:line="240" w:lineRule="auto"/>
              <w:rPr>
                <w:i/>
                <w:lang w:val="lt-LT"/>
              </w:rPr>
            </w:pPr>
          </w:p>
        </w:tc>
      </w:tr>
      <w:tr w:rsidR="00AE5F43" w:rsidRPr="00FA00C6" w14:paraId="16461646" w14:textId="77777777" w:rsidTr="00703B05">
        <w:tc>
          <w:tcPr>
            <w:tcW w:w="2147" w:type="dxa"/>
            <w:gridSpan w:val="2"/>
          </w:tcPr>
          <w:p w14:paraId="41D85021" w14:textId="77777777" w:rsidR="00AE5F43" w:rsidRPr="007D431C" w:rsidRDefault="00AE5F43" w:rsidP="00EB20F7">
            <w:pPr>
              <w:tabs>
                <w:tab w:val="clear" w:pos="567"/>
              </w:tabs>
              <w:spacing w:line="240" w:lineRule="auto"/>
              <w:rPr>
                <w:lang w:val="lt-LT"/>
              </w:rPr>
            </w:pPr>
          </w:p>
        </w:tc>
        <w:tc>
          <w:tcPr>
            <w:tcW w:w="2148" w:type="dxa"/>
            <w:gridSpan w:val="2"/>
          </w:tcPr>
          <w:p w14:paraId="2286D0F7" w14:textId="77777777" w:rsidR="00AE5F43" w:rsidRPr="007D431C" w:rsidRDefault="00AE5F43" w:rsidP="00EB20F7">
            <w:pPr>
              <w:tabs>
                <w:tab w:val="clear" w:pos="567"/>
              </w:tabs>
              <w:spacing w:line="240" w:lineRule="auto"/>
              <w:rPr>
                <w:lang w:val="lt-LT"/>
              </w:rPr>
            </w:pPr>
          </w:p>
        </w:tc>
        <w:tc>
          <w:tcPr>
            <w:tcW w:w="2148" w:type="dxa"/>
            <w:gridSpan w:val="2"/>
          </w:tcPr>
          <w:p w14:paraId="290B5871" w14:textId="77777777" w:rsidR="00AE5F43" w:rsidRPr="007D431C" w:rsidRDefault="00AE5F43" w:rsidP="00EB20F7">
            <w:pPr>
              <w:tabs>
                <w:tab w:val="clear" w:pos="567"/>
              </w:tabs>
              <w:spacing w:line="240" w:lineRule="auto"/>
              <w:rPr>
                <w:lang w:val="lt-LT"/>
              </w:rPr>
            </w:pPr>
          </w:p>
        </w:tc>
        <w:tc>
          <w:tcPr>
            <w:tcW w:w="2148" w:type="dxa"/>
            <w:gridSpan w:val="2"/>
          </w:tcPr>
          <w:p w14:paraId="334CB02F" w14:textId="77777777" w:rsidR="00AE5F43" w:rsidRPr="007D431C" w:rsidRDefault="00AE5F43" w:rsidP="00EB20F7">
            <w:pPr>
              <w:tabs>
                <w:tab w:val="clear" w:pos="567"/>
              </w:tabs>
              <w:spacing w:line="240" w:lineRule="auto"/>
              <w:rPr>
                <w:lang w:val="lt-LT"/>
              </w:rPr>
            </w:pPr>
            <w:r w:rsidRPr="007D431C">
              <w:rPr>
                <w:lang w:val="lt-LT"/>
              </w:rPr>
              <w:t xml:space="preserve">Nepakankama </w:t>
            </w:r>
            <w:proofErr w:type="spellStart"/>
            <w:r w:rsidRPr="007D431C">
              <w:rPr>
                <w:lang w:val="lt-LT"/>
              </w:rPr>
              <w:t>antidiuretinio</w:t>
            </w:r>
            <w:proofErr w:type="spellEnd"/>
            <w:r w:rsidRPr="007D431C">
              <w:rPr>
                <w:lang w:val="lt-LT"/>
              </w:rPr>
              <w:t xml:space="preserve"> hormono sekrecija</w:t>
            </w:r>
          </w:p>
        </w:tc>
        <w:tc>
          <w:tcPr>
            <w:tcW w:w="1440" w:type="dxa"/>
          </w:tcPr>
          <w:p w14:paraId="200FB958" w14:textId="77777777" w:rsidR="00AE5F43" w:rsidRPr="007D431C" w:rsidRDefault="00AE5F43" w:rsidP="00EB20F7">
            <w:pPr>
              <w:tabs>
                <w:tab w:val="clear" w:pos="567"/>
              </w:tabs>
              <w:spacing w:line="240" w:lineRule="auto"/>
              <w:rPr>
                <w:lang w:val="lt-LT"/>
              </w:rPr>
            </w:pPr>
          </w:p>
        </w:tc>
      </w:tr>
      <w:tr w:rsidR="00AE5F43" w:rsidRPr="00FA00C6" w14:paraId="26F5AFF3" w14:textId="77777777" w:rsidTr="00703B05">
        <w:tc>
          <w:tcPr>
            <w:tcW w:w="8591" w:type="dxa"/>
            <w:gridSpan w:val="8"/>
          </w:tcPr>
          <w:p w14:paraId="19D142D7" w14:textId="77777777" w:rsidR="00AE5F43" w:rsidRPr="007D431C" w:rsidRDefault="00AE5F43" w:rsidP="00EB20F7">
            <w:pPr>
              <w:tabs>
                <w:tab w:val="clear" w:pos="567"/>
              </w:tabs>
              <w:spacing w:line="240" w:lineRule="auto"/>
              <w:rPr>
                <w:i/>
                <w:lang w:val="lt-LT"/>
              </w:rPr>
            </w:pPr>
            <w:r w:rsidRPr="007D431C">
              <w:rPr>
                <w:i/>
                <w:lang w:val="lt-LT"/>
              </w:rPr>
              <w:t>Metabolizmo ir mitybos sutrikimai</w:t>
            </w:r>
          </w:p>
        </w:tc>
        <w:tc>
          <w:tcPr>
            <w:tcW w:w="1440" w:type="dxa"/>
          </w:tcPr>
          <w:p w14:paraId="0BFDE98E" w14:textId="77777777" w:rsidR="00AE5F43" w:rsidRPr="007D431C" w:rsidRDefault="00AE5F43" w:rsidP="00EB20F7">
            <w:pPr>
              <w:tabs>
                <w:tab w:val="clear" w:pos="567"/>
              </w:tabs>
              <w:spacing w:line="240" w:lineRule="auto"/>
              <w:rPr>
                <w:i/>
                <w:lang w:val="lt-LT"/>
              </w:rPr>
            </w:pPr>
          </w:p>
        </w:tc>
      </w:tr>
      <w:tr w:rsidR="00AE5F43" w:rsidRPr="00FA00C6" w14:paraId="1976726B" w14:textId="77777777" w:rsidTr="00703B05">
        <w:tc>
          <w:tcPr>
            <w:tcW w:w="2147" w:type="dxa"/>
            <w:gridSpan w:val="2"/>
          </w:tcPr>
          <w:p w14:paraId="3A6BBC11" w14:textId="77777777" w:rsidR="00AE5F43" w:rsidRPr="007D431C" w:rsidRDefault="00AE5F43" w:rsidP="00EB20F7">
            <w:pPr>
              <w:tabs>
                <w:tab w:val="clear" w:pos="567"/>
              </w:tabs>
              <w:spacing w:line="240" w:lineRule="auto"/>
              <w:rPr>
                <w:lang w:val="lt-LT"/>
              </w:rPr>
            </w:pPr>
          </w:p>
        </w:tc>
        <w:tc>
          <w:tcPr>
            <w:tcW w:w="2148" w:type="dxa"/>
            <w:gridSpan w:val="2"/>
          </w:tcPr>
          <w:p w14:paraId="521ABA42" w14:textId="77777777" w:rsidR="00AE5F43" w:rsidRPr="007D431C" w:rsidRDefault="00AE5F43" w:rsidP="00EB20F7">
            <w:pPr>
              <w:tabs>
                <w:tab w:val="clear" w:pos="567"/>
              </w:tabs>
              <w:spacing w:line="240" w:lineRule="auto"/>
              <w:rPr>
                <w:lang w:val="lt-LT"/>
              </w:rPr>
            </w:pPr>
            <w:r w:rsidRPr="007D431C">
              <w:rPr>
                <w:lang w:val="lt-LT"/>
              </w:rPr>
              <w:t>Sumažėjęs apetitas</w:t>
            </w:r>
            <w:r w:rsidRPr="007D431C">
              <w:rPr>
                <w:vertAlign w:val="superscript"/>
                <w:lang w:val="lt-LT"/>
              </w:rPr>
              <w:t>1</w:t>
            </w:r>
          </w:p>
        </w:tc>
        <w:tc>
          <w:tcPr>
            <w:tcW w:w="2148" w:type="dxa"/>
            <w:gridSpan w:val="2"/>
          </w:tcPr>
          <w:p w14:paraId="666846E6" w14:textId="77777777" w:rsidR="00AE5F43" w:rsidRPr="007D431C" w:rsidRDefault="00AE5F43" w:rsidP="00EB20F7">
            <w:pPr>
              <w:tabs>
                <w:tab w:val="clear" w:pos="567"/>
              </w:tabs>
              <w:spacing w:line="240" w:lineRule="auto"/>
              <w:rPr>
                <w:lang w:val="lt-LT"/>
              </w:rPr>
            </w:pPr>
          </w:p>
        </w:tc>
        <w:tc>
          <w:tcPr>
            <w:tcW w:w="2148" w:type="dxa"/>
            <w:gridSpan w:val="2"/>
          </w:tcPr>
          <w:p w14:paraId="4974C5FD" w14:textId="77777777" w:rsidR="00AE5F43" w:rsidRPr="007D431C" w:rsidRDefault="00AE5F43" w:rsidP="00EB20F7">
            <w:pPr>
              <w:tabs>
                <w:tab w:val="clear" w:pos="567"/>
              </w:tabs>
              <w:spacing w:line="240" w:lineRule="auto"/>
              <w:rPr>
                <w:lang w:val="lt-LT"/>
              </w:rPr>
            </w:pPr>
            <w:proofErr w:type="spellStart"/>
            <w:r w:rsidRPr="007D431C">
              <w:rPr>
                <w:lang w:val="lt-LT"/>
              </w:rPr>
              <w:t>Hiponatremija</w:t>
            </w:r>
            <w:proofErr w:type="spellEnd"/>
          </w:p>
          <w:p w14:paraId="1FDC4BFC" w14:textId="77777777" w:rsidR="00AE5F43" w:rsidRPr="007D431C" w:rsidRDefault="00AE5F43" w:rsidP="00EB20F7">
            <w:pPr>
              <w:tabs>
                <w:tab w:val="clear" w:pos="567"/>
              </w:tabs>
              <w:spacing w:line="240" w:lineRule="auto"/>
              <w:rPr>
                <w:lang w:val="lt-LT"/>
              </w:rPr>
            </w:pPr>
          </w:p>
        </w:tc>
        <w:tc>
          <w:tcPr>
            <w:tcW w:w="1440" w:type="dxa"/>
          </w:tcPr>
          <w:p w14:paraId="615BCA8D" w14:textId="77777777" w:rsidR="00AE5F43" w:rsidRPr="007D431C" w:rsidRDefault="00AE5F43" w:rsidP="00EB20F7">
            <w:pPr>
              <w:tabs>
                <w:tab w:val="clear" w:pos="567"/>
              </w:tabs>
              <w:spacing w:line="240" w:lineRule="auto"/>
              <w:rPr>
                <w:lang w:val="lt-LT"/>
              </w:rPr>
            </w:pPr>
          </w:p>
        </w:tc>
      </w:tr>
      <w:tr w:rsidR="00AE5F43" w:rsidRPr="00FA00C6" w14:paraId="6E56D6D9" w14:textId="77777777" w:rsidTr="00703B05">
        <w:tc>
          <w:tcPr>
            <w:tcW w:w="8591" w:type="dxa"/>
            <w:gridSpan w:val="8"/>
          </w:tcPr>
          <w:p w14:paraId="70103BA0" w14:textId="77777777" w:rsidR="00AE5F43" w:rsidRPr="007D431C" w:rsidRDefault="00AE5F43" w:rsidP="00EB20F7">
            <w:pPr>
              <w:tabs>
                <w:tab w:val="clear" w:pos="567"/>
              </w:tabs>
              <w:spacing w:line="240" w:lineRule="auto"/>
              <w:rPr>
                <w:i/>
                <w:lang w:val="lt-LT"/>
              </w:rPr>
            </w:pPr>
            <w:r w:rsidRPr="007D431C">
              <w:rPr>
                <w:i/>
                <w:lang w:val="lt-LT"/>
              </w:rPr>
              <w:t>Psichikos sutrikimai</w:t>
            </w:r>
          </w:p>
        </w:tc>
        <w:tc>
          <w:tcPr>
            <w:tcW w:w="1440" w:type="dxa"/>
          </w:tcPr>
          <w:p w14:paraId="39CC5147" w14:textId="77777777" w:rsidR="00AE5F43" w:rsidRPr="007D431C" w:rsidRDefault="00AE5F43" w:rsidP="00EB20F7">
            <w:pPr>
              <w:tabs>
                <w:tab w:val="clear" w:pos="567"/>
              </w:tabs>
              <w:spacing w:line="240" w:lineRule="auto"/>
              <w:rPr>
                <w:i/>
                <w:lang w:val="lt-LT"/>
              </w:rPr>
            </w:pPr>
          </w:p>
        </w:tc>
      </w:tr>
      <w:tr w:rsidR="00AE5F43" w:rsidRPr="00FA00C6" w14:paraId="62FFE35E" w14:textId="77777777" w:rsidTr="00703B05">
        <w:tc>
          <w:tcPr>
            <w:tcW w:w="2147" w:type="dxa"/>
            <w:gridSpan w:val="2"/>
          </w:tcPr>
          <w:p w14:paraId="147D3CAB" w14:textId="77777777" w:rsidR="00AE5F43" w:rsidRPr="007D431C" w:rsidRDefault="00AE5F43" w:rsidP="00EB20F7">
            <w:pPr>
              <w:tabs>
                <w:tab w:val="clear" w:pos="567"/>
              </w:tabs>
              <w:spacing w:line="240" w:lineRule="auto"/>
              <w:rPr>
                <w:lang w:val="lt-LT"/>
              </w:rPr>
            </w:pPr>
            <w:r w:rsidRPr="007D431C">
              <w:rPr>
                <w:lang w:val="lt-LT"/>
              </w:rPr>
              <w:t>Nemiga</w:t>
            </w:r>
            <w:r w:rsidRPr="007D431C">
              <w:rPr>
                <w:vertAlign w:val="superscript"/>
                <w:lang w:val="lt-LT"/>
              </w:rPr>
              <w:t>2</w:t>
            </w:r>
          </w:p>
        </w:tc>
        <w:tc>
          <w:tcPr>
            <w:tcW w:w="2148" w:type="dxa"/>
            <w:gridSpan w:val="2"/>
          </w:tcPr>
          <w:p w14:paraId="238D2D16" w14:textId="77777777" w:rsidR="00AE5F43" w:rsidRPr="007D431C" w:rsidRDefault="00AE5F43" w:rsidP="00EB20F7">
            <w:pPr>
              <w:tabs>
                <w:tab w:val="clear" w:pos="567"/>
              </w:tabs>
              <w:spacing w:line="240" w:lineRule="auto"/>
              <w:rPr>
                <w:lang w:val="lt-LT"/>
              </w:rPr>
            </w:pPr>
            <w:r w:rsidRPr="007D431C">
              <w:rPr>
                <w:lang w:val="lt-LT"/>
              </w:rPr>
              <w:t>Nerimas</w:t>
            </w:r>
          </w:p>
          <w:p w14:paraId="7A076AF9" w14:textId="77777777" w:rsidR="00AE5F43" w:rsidRPr="007D431C" w:rsidRDefault="00AE5F43" w:rsidP="00EB20F7">
            <w:pPr>
              <w:tabs>
                <w:tab w:val="clear" w:pos="567"/>
              </w:tabs>
              <w:spacing w:line="240" w:lineRule="auto"/>
              <w:rPr>
                <w:lang w:val="lt-LT"/>
              </w:rPr>
            </w:pPr>
            <w:r w:rsidRPr="007D431C">
              <w:rPr>
                <w:lang w:val="lt-LT"/>
              </w:rPr>
              <w:t>Nervingumas</w:t>
            </w:r>
          </w:p>
          <w:p w14:paraId="099FC553" w14:textId="77777777" w:rsidR="00AE5F43" w:rsidRPr="007D431C" w:rsidRDefault="00AE5F43" w:rsidP="00EB20F7">
            <w:pPr>
              <w:tabs>
                <w:tab w:val="clear" w:pos="567"/>
              </w:tabs>
              <w:spacing w:line="240" w:lineRule="auto"/>
              <w:rPr>
                <w:lang w:val="lt-LT"/>
              </w:rPr>
            </w:pPr>
            <w:r w:rsidRPr="007D431C">
              <w:rPr>
                <w:lang w:val="lt-LT"/>
              </w:rPr>
              <w:t>Neramumas</w:t>
            </w:r>
          </w:p>
          <w:p w14:paraId="5161C629" w14:textId="77777777" w:rsidR="00AE5F43" w:rsidRPr="007D431C" w:rsidRDefault="00AE5F43" w:rsidP="00EB20F7">
            <w:pPr>
              <w:tabs>
                <w:tab w:val="clear" w:pos="567"/>
              </w:tabs>
              <w:spacing w:line="240" w:lineRule="auto"/>
              <w:rPr>
                <w:lang w:val="lt-LT"/>
              </w:rPr>
            </w:pPr>
            <w:r w:rsidRPr="007D431C">
              <w:rPr>
                <w:lang w:val="lt-LT"/>
              </w:rPr>
              <w:t>Įtampa</w:t>
            </w:r>
          </w:p>
          <w:p w14:paraId="2EFBF7E6" w14:textId="77777777" w:rsidR="00AE5F43" w:rsidRPr="007D431C" w:rsidRDefault="00AE5F43" w:rsidP="00EB20F7">
            <w:pPr>
              <w:tabs>
                <w:tab w:val="clear" w:pos="567"/>
              </w:tabs>
              <w:spacing w:line="240" w:lineRule="auto"/>
              <w:rPr>
                <w:lang w:val="lt-LT"/>
              </w:rPr>
            </w:pPr>
            <w:r w:rsidRPr="007D431C">
              <w:rPr>
                <w:lang w:val="lt-LT"/>
              </w:rPr>
              <w:t>Lytinio potraukio sumažėjimas</w:t>
            </w:r>
            <w:r w:rsidRPr="007D431C">
              <w:rPr>
                <w:vertAlign w:val="superscript"/>
                <w:lang w:val="lt-LT"/>
              </w:rPr>
              <w:t>3</w:t>
            </w:r>
          </w:p>
          <w:p w14:paraId="136206B4" w14:textId="77777777" w:rsidR="00AE5F43" w:rsidRPr="007D431C" w:rsidRDefault="00AE5F43" w:rsidP="00EB20F7">
            <w:pPr>
              <w:tabs>
                <w:tab w:val="clear" w:pos="567"/>
              </w:tabs>
              <w:spacing w:line="240" w:lineRule="auto"/>
              <w:rPr>
                <w:lang w:val="lt-LT"/>
              </w:rPr>
            </w:pPr>
            <w:r w:rsidRPr="007D431C">
              <w:rPr>
                <w:lang w:val="lt-LT"/>
              </w:rPr>
              <w:t>Miego sutrikimas</w:t>
            </w:r>
          </w:p>
          <w:p w14:paraId="32A7DA31" w14:textId="77777777" w:rsidR="00AE5F43" w:rsidRPr="007D431C" w:rsidRDefault="00AE5F43" w:rsidP="00EB20F7">
            <w:pPr>
              <w:tabs>
                <w:tab w:val="clear" w:pos="567"/>
              </w:tabs>
              <w:spacing w:line="240" w:lineRule="auto"/>
              <w:rPr>
                <w:lang w:val="lt-LT"/>
              </w:rPr>
            </w:pPr>
            <w:r w:rsidRPr="007D431C">
              <w:rPr>
                <w:lang w:val="lt-LT"/>
              </w:rPr>
              <w:t>Nenormalūs sapnai</w:t>
            </w:r>
            <w:r w:rsidRPr="007D431C">
              <w:rPr>
                <w:vertAlign w:val="superscript"/>
                <w:lang w:val="lt-LT"/>
              </w:rPr>
              <w:t>4</w:t>
            </w:r>
          </w:p>
        </w:tc>
        <w:tc>
          <w:tcPr>
            <w:tcW w:w="2148" w:type="dxa"/>
            <w:gridSpan w:val="2"/>
          </w:tcPr>
          <w:p w14:paraId="6C6A697B" w14:textId="77777777" w:rsidR="00AE5F43" w:rsidRPr="007D431C" w:rsidRDefault="00AE5F43" w:rsidP="00EB20F7">
            <w:pPr>
              <w:tabs>
                <w:tab w:val="clear" w:pos="567"/>
              </w:tabs>
              <w:spacing w:line="240" w:lineRule="auto"/>
              <w:rPr>
                <w:lang w:val="lt-LT"/>
              </w:rPr>
            </w:pPr>
            <w:r w:rsidRPr="007D431C">
              <w:rPr>
                <w:lang w:val="lt-LT"/>
              </w:rPr>
              <w:t>Depersonalizacija</w:t>
            </w:r>
          </w:p>
          <w:p w14:paraId="495D922A" w14:textId="77777777" w:rsidR="00AE5F43" w:rsidRPr="007D431C" w:rsidRDefault="00AE5F43" w:rsidP="00EB20F7">
            <w:pPr>
              <w:tabs>
                <w:tab w:val="clear" w:pos="567"/>
              </w:tabs>
              <w:spacing w:line="240" w:lineRule="auto"/>
              <w:rPr>
                <w:lang w:val="lt-LT"/>
              </w:rPr>
            </w:pPr>
            <w:r w:rsidRPr="007D431C">
              <w:rPr>
                <w:lang w:val="lt-LT"/>
              </w:rPr>
              <w:t>Pakili nuotaika</w:t>
            </w:r>
          </w:p>
          <w:p w14:paraId="25BD201D" w14:textId="77777777" w:rsidR="00AE5F43" w:rsidRPr="007D431C" w:rsidRDefault="00AE5F43" w:rsidP="00EB20F7">
            <w:pPr>
              <w:tabs>
                <w:tab w:val="clear" w:pos="567"/>
              </w:tabs>
              <w:spacing w:line="240" w:lineRule="auto"/>
              <w:rPr>
                <w:lang w:val="lt-LT"/>
              </w:rPr>
            </w:pPr>
            <w:r w:rsidRPr="007D431C">
              <w:rPr>
                <w:lang w:val="lt-LT"/>
              </w:rPr>
              <w:t>Euforinė nuotaika</w:t>
            </w:r>
          </w:p>
          <w:p w14:paraId="6385BD9E" w14:textId="77777777" w:rsidR="00AE5F43" w:rsidRPr="007D431C" w:rsidRDefault="00AE5F43" w:rsidP="00EB20F7">
            <w:pPr>
              <w:tabs>
                <w:tab w:val="clear" w:pos="567"/>
              </w:tabs>
              <w:spacing w:line="240" w:lineRule="auto"/>
              <w:rPr>
                <w:lang w:val="lt-LT"/>
              </w:rPr>
            </w:pPr>
            <w:r w:rsidRPr="007D431C">
              <w:rPr>
                <w:lang w:val="lt-LT"/>
              </w:rPr>
              <w:t>Nenormalus mąstymas</w:t>
            </w:r>
          </w:p>
          <w:p w14:paraId="1CC8425F" w14:textId="77777777" w:rsidR="00AE5F43" w:rsidRPr="007D431C" w:rsidRDefault="00AE5F43" w:rsidP="00EB20F7">
            <w:pPr>
              <w:tabs>
                <w:tab w:val="clear" w:pos="567"/>
              </w:tabs>
              <w:spacing w:line="240" w:lineRule="auto"/>
              <w:rPr>
                <w:vertAlign w:val="superscript"/>
                <w:lang w:val="lt-LT"/>
              </w:rPr>
            </w:pPr>
            <w:r w:rsidRPr="007D431C">
              <w:rPr>
                <w:lang w:val="lt-LT"/>
              </w:rPr>
              <w:t>Nenormalus orgazmas</w:t>
            </w:r>
            <w:r w:rsidRPr="007D431C">
              <w:rPr>
                <w:vertAlign w:val="superscript"/>
                <w:lang w:val="lt-LT"/>
              </w:rPr>
              <w:t>5</w:t>
            </w:r>
          </w:p>
          <w:p w14:paraId="49A70689" w14:textId="77777777" w:rsidR="00AE5F43" w:rsidRPr="007D431C" w:rsidRDefault="00AE5F43" w:rsidP="00EB20F7">
            <w:pPr>
              <w:tabs>
                <w:tab w:val="clear" w:pos="567"/>
              </w:tabs>
              <w:spacing w:line="240" w:lineRule="auto"/>
              <w:rPr>
                <w:lang w:val="lt-LT"/>
              </w:rPr>
            </w:pPr>
            <w:proofErr w:type="spellStart"/>
            <w:r w:rsidRPr="007D431C">
              <w:rPr>
                <w:lang w:val="lt-LT"/>
              </w:rPr>
              <w:t>Bruksizmas</w:t>
            </w:r>
            <w:proofErr w:type="spellEnd"/>
          </w:p>
          <w:p w14:paraId="27B28F50" w14:textId="77777777" w:rsidR="00AE5F43" w:rsidRPr="007D431C" w:rsidRDefault="00AE5F43" w:rsidP="00EB20F7">
            <w:pPr>
              <w:tabs>
                <w:tab w:val="clear" w:pos="567"/>
              </w:tabs>
              <w:spacing w:line="240" w:lineRule="auto"/>
              <w:rPr>
                <w:vertAlign w:val="superscript"/>
                <w:lang w:val="lt-LT"/>
              </w:rPr>
            </w:pPr>
            <w:r w:rsidRPr="007D431C">
              <w:rPr>
                <w:lang w:val="lt-LT"/>
              </w:rPr>
              <w:t>Mintys apie savižudybę ir savižudiškas elgesys</w:t>
            </w:r>
            <w:r w:rsidRPr="007D431C">
              <w:rPr>
                <w:vertAlign w:val="superscript"/>
                <w:lang w:val="lt-LT"/>
              </w:rPr>
              <w:t>6</w:t>
            </w:r>
          </w:p>
          <w:p w14:paraId="0830A5DD" w14:textId="77777777" w:rsidR="00AE5F43" w:rsidRPr="007D431C" w:rsidRDefault="00AE5F43" w:rsidP="00EB20F7">
            <w:pPr>
              <w:tabs>
                <w:tab w:val="clear" w:pos="567"/>
              </w:tabs>
              <w:spacing w:line="240" w:lineRule="auto"/>
              <w:rPr>
                <w:lang w:val="lt-LT"/>
              </w:rPr>
            </w:pPr>
          </w:p>
        </w:tc>
        <w:tc>
          <w:tcPr>
            <w:tcW w:w="2148" w:type="dxa"/>
            <w:gridSpan w:val="2"/>
          </w:tcPr>
          <w:p w14:paraId="4D57D2CC" w14:textId="77777777" w:rsidR="00AE5F43" w:rsidRPr="007D431C" w:rsidRDefault="00AE5F43" w:rsidP="00EB20F7">
            <w:pPr>
              <w:tabs>
                <w:tab w:val="clear" w:pos="567"/>
              </w:tabs>
              <w:spacing w:line="240" w:lineRule="auto"/>
              <w:rPr>
                <w:lang w:val="lt-LT"/>
              </w:rPr>
            </w:pPr>
            <w:proofErr w:type="spellStart"/>
            <w:r w:rsidRPr="007D431C">
              <w:rPr>
                <w:lang w:val="lt-LT"/>
              </w:rPr>
              <w:t>Hipomanija</w:t>
            </w:r>
            <w:proofErr w:type="spellEnd"/>
          </w:p>
          <w:p w14:paraId="3D3EA8D6" w14:textId="77777777" w:rsidR="00AE5F43" w:rsidRPr="007D431C" w:rsidRDefault="00AE5F43" w:rsidP="00EB20F7">
            <w:pPr>
              <w:tabs>
                <w:tab w:val="clear" w:pos="567"/>
              </w:tabs>
              <w:spacing w:line="240" w:lineRule="auto"/>
              <w:rPr>
                <w:lang w:val="lt-LT"/>
              </w:rPr>
            </w:pPr>
            <w:r w:rsidRPr="007D431C">
              <w:rPr>
                <w:lang w:val="lt-LT"/>
              </w:rPr>
              <w:t>Manija</w:t>
            </w:r>
          </w:p>
          <w:p w14:paraId="27DFF395" w14:textId="77777777" w:rsidR="00AE5F43" w:rsidRPr="007D431C" w:rsidRDefault="00AE5F43" w:rsidP="00EB20F7">
            <w:pPr>
              <w:tabs>
                <w:tab w:val="clear" w:pos="567"/>
              </w:tabs>
              <w:spacing w:line="240" w:lineRule="auto"/>
              <w:rPr>
                <w:lang w:val="lt-LT"/>
              </w:rPr>
            </w:pPr>
            <w:r w:rsidRPr="007D431C">
              <w:rPr>
                <w:lang w:val="lt-LT"/>
              </w:rPr>
              <w:t>Haliucinacijos</w:t>
            </w:r>
          </w:p>
          <w:p w14:paraId="55906CCD" w14:textId="77777777" w:rsidR="00AE5F43" w:rsidRPr="007D431C" w:rsidRDefault="00AE5F43" w:rsidP="00EB20F7">
            <w:pPr>
              <w:tabs>
                <w:tab w:val="clear" w:pos="567"/>
              </w:tabs>
              <w:spacing w:line="240" w:lineRule="auto"/>
              <w:rPr>
                <w:lang w:val="lt-LT"/>
              </w:rPr>
            </w:pPr>
            <w:proofErr w:type="spellStart"/>
            <w:r w:rsidRPr="007D431C">
              <w:rPr>
                <w:lang w:val="lt-LT"/>
              </w:rPr>
              <w:t>Ažitacija</w:t>
            </w:r>
            <w:proofErr w:type="spellEnd"/>
          </w:p>
          <w:p w14:paraId="20AACDDD" w14:textId="77777777" w:rsidR="00AE5F43" w:rsidRPr="007D431C" w:rsidRDefault="00AE5F43" w:rsidP="00EB20F7">
            <w:pPr>
              <w:tabs>
                <w:tab w:val="clear" w:pos="567"/>
              </w:tabs>
              <w:spacing w:line="240" w:lineRule="auto"/>
              <w:rPr>
                <w:lang w:val="lt-LT"/>
              </w:rPr>
            </w:pPr>
            <w:r w:rsidRPr="007D431C">
              <w:rPr>
                <w:lang w:val="lt-LT"/>
              </w:rPr>
              <w:t>Panikos priepuoliai</w:t>
            </w:r>
          </w:p>
          <w:p w14:paraId="53A86582" w14:textId="77777777" w:rsidR="00AE5F43" w:rsidRPr="007D431C" w:rsidRDefault="00AE5F43" w:rsidP="00EB20F7">
            <w:pPr>
              <w:tabs>
                <w:tab w:val="clear" w:pos="567"/>
              </w:tabs>
              <w:spacing w:line="240" w:lineRule="auto"/>
              <w:rPr>
                <w:lang w:val="lt-LT"/>
              </w:rPr>
            </w:pPr>
            <w:r w:rsidRPr="007D431C">
              <w:rPr>
                <w:lang w:val="lt-LT"/>
              </w:rPr>
              <w:t>Sumišimas</w:t>
            </w:r>
          </w:p>
          <w:p w14:paraId="7E4B1E57" w14:textId="77777777" w:rsidR="00AE5F43" w:rsidRPr="007D431C" w:rsidRDefault="00AE5F43" w:rsidP="00EB20F7">
            <w:pPr>
              <w:tabs>
                <w:tab w:val="clear" w:pos="567"/>
              </w:tabs>
              <w:spacing w:line="240" w:lineRule="auto"/>
              <w:rPr>
                <w:lang w:val="lt-LT"/>
              </w:rPr>
            </w:pPr>
            <w:proofErr w:type="spellStart"/>
            <w:r w:rsidRPr="007D431C">
              <w:rPr>
                <w:lang w:val="lt-LT"/>
              </w:rPr>
              <w:t>Disfemija</w:t>
            </w:r>
            <w:proofErr w:type="spellEnd"/>
          </w:p>
          <w:p w14:paraId="22D7E1F3" w14:textId="77777777" w:rsidR="00AE5F43" w:rsidRPr="007D431C" w:rsidRDefault="00AE5F43" w:rsidP="00EB20F7">
            <w:pPr>
              <w:tabs>
                <w:tab w:val="clear" w:pos="567"/>
              </w:tabs>
              <w:spacing w:line="240" w:lineRule="auto"/>
              <w:rPr>
                <w:lang w:val="lt-LT"/>
              </w:rPr>
            </w:pPr>
            <w:r w:rsidRPr="007D431C">
              <w:rPr>
                <w:lang w:val="lt-LT"/>
              </w:rPr>
              <w:t>Agresija</w:t>
            </w:r>
          </w:p>
        </w:tc>
        <w:tc>
          <w:tcPr>
            <w:tcW w:w="1440" w:type="dxa"/>
          </w:tcPr>
          <w:p w14:paraId="4F03E1F2" w14:textId="77777777" w:rsidR="00AE5F43" w:rsidRPr="007D431C" w:rsidRDefault="00AE5F43" w:rsidP="00EB20F7">
            <w:pPr>
              <w:tabs>
                <w:tab w:val="clear" w:pos="567"/>
              </w:tabs>
              <w:spacing w:line="240" w:lineRule="auto"/>
              <w:rPr>
                <w:lang w:val="lt-LT"/>
              </w:rPr>
            </w:pPr>
          </w:p>
        </w:tc>
      </w:tr>
      <w:tr w:rsidR="00AE5F43" w:rsidRPr="00FA00C6" w14:paraId="7C6E50AF" w14:textId="77777777" w:rsidTr="00703B05">
        <w:tc>
          <w:tcPr>
            <w:tcW w:w="8591" w:type="dxa"/>
            <w:gridSpan w:val="8"/>
          </w:tcPr>
          <w:p w14:paraId="0DC280EB" w14:textId="77777777" w:rsidR="00AE5F43" w:rsidRPr="007D431C" w:rsidRDefault="00AE5F43" w:rsidP="00EB20F7">
            <w:pPr>
              <w:tabs>
                <w:tab w:val="clear" w:pos="567"/>
              </w:tabs>
              <w:spacing w:line="240" w:lineRule="auto"/>
              <w:rPr>
                <w:lang w:val="lt-LT"/>
              </w:rPr>
            </w:pPr>
            <w:r w:rsidRPr="007D431C">
              <w:rPr>
                <w:i/>
                <w:lang w:val="lt-LT"/>
              </w:rPr>
              <w:t>Nervų sistemos sutrikimai</w:t>
            </w:r>
          </w:p>
        </w:tc>
        <w:tc>
          <w:tcPr>
            <w:tcW w:w="1440" w:type="dxa"/>
          </w:tcPr>
          <w:p w14:paraId="79D85CD5" w14:textId="77777777" w:rsidR="00AE5F43" w:rsidRPr="007D431C" w:rsidRDefault="00AE5F43" w:rsidP="00EB20F7">
            <w:pPr>
              <w:tabs>
                <w:tab w:val="clear" w:pos="567"/>
              </w:tabs>
              <w:spacing w:line="240" w:lineRule="auto"/>
              <w:rPr>
                <w:i/>
                <w:lang w:val="lt-LT"/>
              </w:rPr>
            </w:pPr>
          </w:p>
        </w:tc>
      </w:tr>
      <w:tr w:rsidR="00AE5F43" w:rsidRPr="00FA00C6" w14:paraId="4F1738B2" w14:textId="77777777" w:rsidTr="00703B05">
        <w:tc>
          <w:tcPr>
            <w:tcW w:w="2147" w:type="dxa"/>
            <w:gridSpan w:val="2"/>
          </w:tcPr>
          <w:p w14:paraId="2F1A4CC6" w14:textId="77777777" w:rsidR="00AE5F43" w:rsidRPr="007D431C" w:rsidRDefault="00AE5F43" w:rsidP="00EB20F7">
            <w:pPr>
              <w:tabs>
                <w:tab w:val="clear" w:pos="567"/>
              </w:tabs>
              <w:spacing w:line="240" w:lineRule="auto"/>
              <w:rPr>
                <w:lang w:val="lt-LT"/>
              </w:rPr>
            </w:pPr>
            <w:r w:rsidRPr="007D431C">
              <w:rPr>
                <w:lang w:val="lt-LT"/>
              </w:rPr>
              <w:t>Galvos skausmas</w:t>
            </w:r>
          </w:p>
        </w:tc>
        <w:tc>
          <w:tcPr>
            <w:tcW w:w="2148" w:type="dxa"/>
            <w:gridSpan w:val="2"/>
          </w:tcPr>
          <w:p w14:paraId="1F0023DE" w14:textId="77777777" w:rsidR="00AE5F43" w:rsidRPr="007D431C" w:rsidRDefault="00AE5F43" w:rsidP="00EB20F7">
            <w:pPr>
              <w:tabs>
                <w:tab w:val="clear" w:pos="567"/>
              </w:tabs>
              <w:spacing w:line="240" w:lineRule="auto"/>
              <w:rPr>
                <w:lang w:val="lt-LT"/>
              </w:rPr>
            </w:pPr>
            <w:r w:rsidRPr="007D431C">
              <w:rPr>
                <w:lang w:val="lt-LT"/>
              </w:rPr>
              <w:t>Dėmesio sutrikimas</w:t>
            </w:r>
          </w:p>
          <w:p w14:paraId="636CD09E" w14:textId="77777777" w:rsidR="00AE5F43" w:rsidRPr="007D431C" w:rsidRDefault="00AE5F43" w:rsidP="00EB20F7">
            <w:pPr>
              <w:tabs>
                <w:tab w:val="clear" w:pos="567"/>
              </w:tabs>
              <w:spacing w:line="240" w:lineRule="auto"/>
              <w:rPr>
                <w:lang w:val="lt-LT"/>
              </w:rPr>
            </w:pPr>
            <w:r w:rsidRPr="007D431C">
              <w:rPr>
                <w:lang w:val="lt-LT"/>
              </w:rPr>
              <w:t>Galvos svaigimas</w:t>
            </w:r>
          </w:p>
          <w:p w14:paraId="608C167D" w14:textId="77777777" w:rsidR="00AE5F43" w:rsidRPr="007D431C" w:rsidRDefault="00AE5F43" w:rsidP="00EB20F7">
            <w:pPr>
              <w:tabs>
                <w:tab w:val="clear" w:pos="567"/>
              </w:tabs>
              <w:spacing w:line="240" w:lineRule="auto"/>
              <w:rPr>
                <w:lang w:val="lt-LT"/>
              </w:rPr>
            </w:pPr>
            <w:r w:rsidRPr="007D431C">
              <w:rPr>
                <w:lang w:val="lt-LT"/>
              </w:rPr>
              <w:t>Skonio pojūčio pokytis</w:t>
            </w:r>
          </w:p>
          <w:p w14:paraId="7947921F" w14:textId="77777777" w:rsidR="00AE5F43" w:rsidRPr="007D431C" w:rsidRDefault="00AE5F43" w:rsidP="00EB20F7">
            <w:pPr>
              <w:tabs>
                <w:tab w:val="clear" w:pos="567"/>
              </w:tabs>
              <w:spacing w:line="240" w:lineRule="auto"/>
              <w:rPr>
                <w:lang w:val="lt-LT"/>
              </w:rPr>
            </w:pPr>
            <w:r w:rsidRPr="007D431C">
              <w:rPr>
                <w:lang w:val="lt-LT"/>
              </w:rPr>
              <w:t>Letargija</w:t>
            </w:r>
          </w:p>
          <w:p w14:paraId="49BDB1DD" w14:textId="77777777" w:rsidR="00AE5F43" w:rsidRPr="007D431C" w:rsidRDefault="00AE5F43" w:rsidP="00EB20F7">
            <w:pPr>
              <w:tabs>
                <w:tab w:val="clear" w:pos="567"/>
              </w:tabs>
              <w:spacing w:line="240" w:lineRule="auto"/>
              <w:rPr>
                <w:lang w:val="lt-LT"/>
              </w:rPr>
            </w:pPr>
            <w:r w:rsidRPr="007D431C">
              <w:rPr>
                <w:lang w:val="lt-LT"/>
              </w:rPr>
              <w:t>Mieguistumas</w:t>
            </w:r>
            <w:r w:rsidRPr="007D431C">
              <w:rPr>
                <w:vertAlign w:val="superscript"/>
                <w:lang w:val="lt-LT"/>
              </w:rPr>
              <w:t>7</w:t>
            </w:r>
          </w:p>
          <w:p w14:paraId="0D5D35D8" w14:textId="77777777" w:rsidR="00AE5F43" w:rsidRPr="007D431C" w:rsidRDefault="00AE5F43" w:rsidP="00EB20F7">
            <w:pPr>
              <w:tabs>
                <w:tab w:val="clear" w:pos="567"/>
              </w:tabs>
              <w:spacing w:line="240" w:lineRule="auto"/>
              <w:rPr>
                <w:lang w:val="lt-LT"/>
              </w:rPr>
            </w:pPr>
            <w:proofErr w:type="spellStart"/>
            <w:r w:rsidRPr="007D431C">
              <w:rPr>
                <w:lang w:val="lt-LT"/>
              </w:rPr>
              <w:t>Tremoras</w:t>
            </w:r>
            <w:proofErr w:type="spellEnd"/>
          </w:p>
        </w:tc>
        <w:tc>
          <w:tcPr>
            <w:tcW w:w="2148" w:type="dxa"/>
            <w:gridSpan w:val="2"/>
          </w:tcPr>
          <w:p w14:paraId="4BE748AE" w14:textId="77777777" w:rsidR="00AE5F43" w:rsidRPr="007D431C" w:rsidRDefault="00AE5F43" w:rsidP="00EB20F7">
            <w:pPr>
              <w:tabs>
                <w:tab w:val="clear" w:pos="567"/>
              </w:tabs>
              <w:spacing w:line="240" w:lineRule="auto"/>
              <w:rPr>
                <w:lang w:val="lt-LT"/>
              </w:rPr>
            </w:pPr>
            <w:proofErr w:type="spellStart"/>
            <w:r w:rsidRPr="007D431C">
              <w:rPr>
                <w:lang w:val="lt-LT"/>
              </w:rPr>
              <w:t>Psichomotorinis</w:t>
            </w:r>
            <w:proofErr w:type="spellEnd"/>
            <w:r w:rsidRPr="007D431C">
              <w:rPr>
                <w:lang w:val="lt-LT"/>
              </w:rPr>
              <w:t xml:space="preserve"> </w:t>
            </w:r>
            <w:proofErr w:type="spellStart"/>
            <w:r w:rsidRPr="007D431C">
              <w:rPr>
                <w:lang w:val="lt-LT"/>
              </w:rPr>
              <w:t>hiperaktyvumas</w:t>
            </w:r>
            <w:proofErr w:type="spellEnd"/>
          </w:p>
          <w:p w14:paraId="02DC114F" w14:textId="77777777" w:rsidR="00AE5F43" w:rsidRPr="007D431C" w:rsidRDefault="00AE5F43" w:rsidP="00EB20F7">
            <w:pPr>
              <w:tabs>
                <w:tab w:val="clear" w:pos="567"/>
              </w:tabs>
              <w:spacing w:line="240" w:lineRule="auto"/>
              <w:rPr>
                <w:lang w:val="lt-LT"/>
              </w:rPr>
            </w:pPr>
            <w:proofErr w:type="spellStart"/>
            <w:r w:rsidRPr="007D431C">
              <w:rPr>
                <w:lang w:val="lt-LT"/>
              </w:rPr>
              <w:t>Diskinezija</w:t>
            </w:r>
            <w:proofErr w:type="spellEnd"/>
          </w:p>
          <w:p w14:paraId="4F90ABDC" w14:textId="77777777" w:rsidR="00AE5F43" w:rsidRPr="007D431C" w:rsidRDefault="00AE5F43" w:rsidP="00EB20F7">
            <w:pPr>
              <w:tabs>
                <w:tab w:val="clear" w:pos="567"/>
              </w:tabs>
              <w:spacing w:line="240" w:lineRule="auto"/>
              <w:rPr>
                <w:lang w:val="lt-LT"/>
              </w:rPr>
            </w:pPr>
            <w:proofErr w:type="spellStart"/>
            <w:r w:rsidRPr="007D431C">
              <w:rPr>
                <w:lang w:val="lt-LT"/>
              </w:rPr>
              <w:t>Ataksija</w:t>
            </w:r>
            <w:proofErr w:type="spellEnd"/>
          </w:p>
          <w:p w14:paraId="7C1DFE8C" w14:textId="77777777" w:rsidR="00AE5F43" w:rsidRPr="007D431C" w:rsidRDefault="00AE5F43" w:rsidP="00EB20F7">
            <w:pPr>
              <w:tabs>
                <w:tab w:val="clear" w:pos="567"/>
              </w:tabs>
              <w:spacing w:line="240" w:lineRule="auto"/>
              <w:rPr>
                <w:lang w:val="lt-LT"/>
              </w:rPr>
            </w:pPr>
            <w:r w:rsidRPr="007D431C">
              <w:rPr>
                <w:lang w:val="lt-LT"/>
              </w:rPr>
              <w:t>Pusiausvyros sutrikimas</w:t>
            </w:r>
          </w:p>
          <w:p w14:paraId="25BB39B8" w14:textId="77777777" w:rsidR="00AE5F43" w:rsidRPr="007D431C" w:rsidRDefault="00AE5F43" w:rsidP="00EB20F7">
            <w:pPr>
              <w:tabs>
                <w:tab w:val="clear" w:pos="567"/>
              </w:tabs>
              <w:spacing w:line="240" w:lineRule="auto"/>
              <w:rPr>
                <w:lang w:val="lt-LT"/>
              </w:rPr>
            </w:pPr>
            <w:proofErr w:type="spellStart"/>
            <w:r w:rsidRPr="007D431C">
              <w:rPr>
                <w:lang w:val="lt-LT"/>
              </w:rPr>
              <w:t>Mioklonusas</w:t>
            </w:r>
            <w:proofErr w:type="spellEnd"/>
          </w:p>
          <w:p w14:paraId="1AA2213C" w14:textId="77777777" w:rsidR="00AE5F43" w:rsidRPr="007D431C" w:rsidRDefault="00AE5F43" w:rsidP="00EB20F7">
            <w:pPr>
              <w:tabs>
                <w:tab w:val="clear" w:pos="567"/>
              </w:tabs>
              <w:spacing w:line="240" w:lineRule="auto"/>
              <w:rPr>
                <w:lang w:val="lt-LT"/>
              </w:rPr>
            </w:pPr>
            <w:r w:rsidRPr="007D431C">
              <w:rPr>
                <w:lang w:val="lt-LT"/>
              </w:rPr>
              <w:t>Atminties sutrikimas</w:t>
            </w:r>
          </w:p>
          <w:p w14:paraId="58E1C905" w14:textId="77777777" w:rsidR="00AE5F43" w:rsidRPr="007D431C" w:rsidRDefault="00AE5F43" w:rsidP="00EB20F7">
            <w:pPr>
              <w:tabs>
                <w:tab w:val="clear" w:pos="567"/>
              </w:tabs>
              <w:spacing w:line="240" w:lineRule="auto"/>
              <w:rPr>
                <w:lang w:val="lt-LT"/>
              </w:rPr>
            </w:pPr>
          </w:p>
        </w:tc>
        <w:tc>
          <w:tcPr>
            <w:tcW w:w="2148" w:type="dxa"/>
            <w:gridSpan w:val="2"/>
          </w:tcPr>
          <w:p w14:paraId="68E9B6EE" w14:textId="77777777" w:rsidR="00AE5F43" w:rsidRPr="007D431C" w:rsidRDefault="00AE5F43" w:rsidP="00EB20F7">
            <w:pPr>
              <w:tabs>
                <w:tab w:val="clear" w:pos="567"/>
                <w:tab w:val="center" w:pos="4536"/>
                <w:tab w:val="center" w:pos="8930"/>
              </w:tabs>
              <w:spacing w:line="240" w:lineRule="auto"/>
              <w:rPr>
                <w:lang w:val="lt-LT"/>
              </w:rPr>
            </w:pPr>
            <w:r w:rsidRPr="007D431C">
              <w:rPr>
                <w:lang w:val="lt-LT"/>
              </w:rPr>
              <w:t>Konvulsijos</w:t>
            </w:r>
          </w:p>
          <w:p w14:paraId="691BBACD" w14:textId="77777777" w:rsidR="00AE5F43" w:rsidRPr="007D431C" w:rsidRDefault="00AE5F43" w:rsidP="00EB20F7">
            <w:pPr>
              <w:tabs>
                <w:tab w:val="clear" w:pos="567"/>
                <w:tab w:val="center" w:pos="4536"/>
                <w:tab w:val="center" w:pos="8930"/>
              </w:tabs>
              <w:spacing w:line="240" w:lineRule="auto"/>
              <w:rPr>
                <w:lang w:val="lt-LT"/>
              </w:rPr>
            </w:pPr>
            <w:proofErr w:type="spellStart"/>
            <w:r w:rsidRPr="007D431C">
              <w:rPr>
                <w:lang w:val="lt-LT"/>
              </w:rPr>
              <w:t>Akatizija</w:t>
            </w:r>
            <w:proofErr w:type="spellEnd"/>
            <w:r w:rsidRPr="007D431C">
              <w:rPr>
                <w:lang w:val="lt-LT"/>
              </w:rPr>
              <w:t xml:space="preserve"> </w:t>
            </w:r>
            <w:proofErr w:type="spellStart"/>
            <w:r w:rsidRPr="007D431C">
              <w:rPr>
                <w:lang w:val="lt-LT"/>
              </w:rPr>
              <w:t>Bukolingvalinis</w:t>
            </w:r>
            <w:proofErr w:type="spellEnd"/>
            <w:r w:rsidRPr="007D431C">
              <w:rPr>
                <w:lang w:val="lt-LT"/>
              </w:rPr>
              <w:t>-kramtomųjų raumenų sindromas</w:t>
            </w:r>
          </w:p>
          <w:p w14:paraId="67DA2B5A" w14:textId="77777777" w:rsidR="00AE5F43" w:rsidRPr="007D431C" w:rsidRDefault="00AE5F43" w:rsidP="00EB20F7">
            <w:pPr>
              <w:tabs>
                <w:tab w:val="clear" w:pos="567"/>
                <w:tab w:val="center" w:pos="4536"/>
                <w:tab w:val="center" w:pos="8930"/>
              </w:tabs>
              <w:spacing w:line="240" w:lineRule="auto"/>
              <w:rPr>
                <w:lang w:val="lt-LT"/>
              </w:rPr>
            </w:pPr>
            <w:proofErr w:type="spellStart"/>
            <w:r w:rsidRPr="007D431C">
              <w:rPr>
                <w:lang w:val="lt-LT"/>
              </w:rPr>
              <w:t>Serotonino</w:t>
            </w:r>
            <w:proofErr w:type="spellEnd"/>
            <w:r w:rsidRPr="007D431C">
              <w:rPr>
                <w:lang w:val="lt-LT"/>
              </w:rPr>
              <w:t xml:space="preserve"> sindromas</w:t>
            </w:r>
          </w:p>
          <w:p w14:paraId="37BE1694" w14:textId="77777777" w:rsidR="00AE5F43" w:rsidRPr="007D431C" w:rsidRDefault="00AE5F43" w:rsidP="00EB20F7">
            <w:pPr>
              <w:tabs>
                <w:tab w:val="clear" w:pos="567"/>
              </w:tabs>
              <w:spacing w:line="240" w:lineRule="auto"/>
              <w:rPr>
                <w:lang w:val="lt-LT"/>
              </w:rPr>
            </w:pPr>
          </w:p>
          <w:p w14:paraId="12750169" w14:textId="77777777" w:rsidR="00AE5F43" w:rsidRPr="007D431C" w:rsidRDefault="00AE5F43" w:rsidP="00EB20F7">
            <w:pPr>
              <w:tabs>
                <w:tab w:val="clear" w:pos="567"/>
              </w:tabs>
              <w:spacing w:line="240" w:lineRule="auto"/>
              <w:rPr>
                <w:lang w:val="lt-LT"/>
              </w:rPr>
            </w:pPr>
          </w:p>
        </w:tc>
        <w:tc>
          <w:tcPr>
            <w:tcW w:w="1440" w:type="dxa"/>
          </w:tcPr>
          <w:p w14:paraId="2DC3E439" w14:textId="77777777" w:rsidR="00AE5F43" w:rsidRPr="007D431C" w:rsidRDefault="00AE5F43" w:rsidP="00EB20F7">
            <w:pPr>
              <w:tabs>
                <w:tab w:val="clear" w:pos="567"/>
                <w:tab w:val="center" w:pos="4536"/>
                <w:tab w:val="center" w:pos="8930"/>
              </w:tabs>
              <w:spacing w:line="240" w:lineRule="auto"/>
              <w:rPr>
                <w:lang w:val="lt-LT"/>
              </w:rPr>
            </w:pPr>
          </w:p>
        </w:tc>
      </w:tr>
      <w:tr w:rsidR="00AE5F43" w:rsidRPr="00FA00C6" w14:paraId="37CB56BE" w14:textId="77777777" w:rsidTr="00703B05">
        <w:tc>
          <w:tcPr>
            <w:tcW w:w="8591" w:type="dxa"/>
            <w:gridSpan w:val="8"/>
          </w:tcPr>
          <w:p w14:paraId="48E6E446" w14:textId="77777777" w:rsidR="00AE5F43" w:rsidRPr="007D431C" w:rsidRDefault="00AE5F43" w:rsidP="00EB20F7">
            <w:pPr>
              <w:tabs>
                <w:tab w:val="clear" w:pos="567"/>
              </w:tabs>
              <w:spacing w:line="240" w:lineRule="auto"/>
              <w:rPr>
                <w:lang w:val="lt-LT"/>
              </w:rPr>
            </w:pPr>
            <w:r w:rsidRPr="007D431C">
              <w:rPr>
                <w:i/>
                <w:lang w:val="lt-LT"/>
              </w:rPr>
              <w:t>Akių sutrikimai</w:t>
            </w:r>
          </w:p>
        </w:tc>
        <w:tc>
          <w:tcPr>
            <w:tcW w:w="1440" w:type="dxa"/>
          </w:tcPr>
          <w:p w14:paraId="5CD02293" w14:textId="77777777" w:rsidR="00AE5F43" w:rsidRPr="007D431C" w:rsidRDefault="00AE5F43" w:rsidP="00EB20F7">
            <w:pPr>
              <w:tabs>
                <w:tab w:val="clear" w:pos="567"/>
              </w:tabs>
              <w:spacing w:line="240" w:lineRule="auto"/>
              <w:rPr>
                <w:i/>
                <w:lang w:val="lt-LT"/>
              </w:rPr>
            </w:pPr>
          </w:p>
        </w:tc>
      </w:tr>
      <w:tr w:rsidR="00AE5F43" w:rsidRPr="00FA00C6" w14:paraId="60C3A9FC" w14:textId="77777777" w:rsidTr="00703B05">
        <w:tc>
          <w:tcPr>
            <w:tcW w:w="2147" w:type="dxa"/>
            <w:gridSpan w:val="2"/>
            <w:tcBorders>
              <w:bottom w:val="single" w:sz="4" w:space="0" w:color="auto"/>
            </w:tcBorders>
          </w:tcPr>
          <w:p w14:paraId="0ECB7BBC" w14:textId="77777777" w:rsidR="00AE5F43" w:rsidRPr="007D431C" w:rsidRDefault="00AE5F43" w:rsidP="00EB20F7">
            <w:pPr>
              <w:tabs>
                <w:tab w:val="clear" w:pos="567"/>
              </w:tabs>
              <w:spacing w:line="240" w:lineRule="auto"/>
              <w:rPr>
                <w:lang w:val="lt-LT"/>
              </w:rPr>
            </w:pPr>
          </w:p>
        </w:tc>
        <w:tc>
          <w:tcPr>
            <w:tcW w:w="2148" w:type="dxa"/>
            <w:gridSpan w:val="2"/>
            <w:tcBorders>
              <w:bottom w:val="single" w:sz="4" w:space="0" w:color="auto"/>
            </w:tcBorders>
          </w:tcPr>
          <w:p w14:paraId="2F56A46E" w14:textId="77777777" w:rsidR="00AE5F43" w:rsidRPr="007D431C" w:rsidRDefault="00AE5F43" w:rsidP="00EB20F7">
            <w:pPr>
              <w:tabs>
                <w:tab w:val="clear" w:pos="567"/>
              </w:tabs>
              <w:spacing w:line="240" w:lineRule="auto"/>
              <w:rPr>
                <w:lang w:val="lt-LT"/>
              </w:rPr>
            </w:pPr>
            <w:r w:rsidRPr="007D431C">
              <w:rPr>
                <w:lang w:val="lt-LT"/>
              </w:rPr>
              <w:t>Neryškus matymas</w:t>
            </w:r>
          </w:p>
        </w:tc>
        <w:tc>
          <w:tcPr>
            <w:tcW w:w="2148" w:type="dxa"/>
            <w:gridSpan w:val="2"/>
            <w:tcBorders>
              <w:bottom w:val="single" w:sz="4" w:space="0" w:color="auto"/>
            </w:tcBorders>
          </w:tcPr>
          <w:p w14:paraId="29EECE3A" w14:textId="77777777" w:rsidR="00AE5F43" w:rsidRPr="007D431C" w:rsidRDefault="00AE5F43" w:rsidP="00EB20F7">
            <w:pPr>
              <w:tabs>
                <w:tab w:val="clear" w:pos="567"/>
              </w:tabs>
              <w:spacing w:line="240" w:lineRule="auto"/>
              <w:rPr>
                <w:lang w:val="lt-LT"/>
              </w:rPr>
            </w:pPr>
            <w:proofErr w:type="spellStart"/>
            <w:r w:rsidRPr="007D431C">
              <w:rPr>
                <w:lang w:val="lt-LT"/>
              </w:rPr>
              <w:t>Midriazė</w:t>
            </w:r>
            <w:proofErr w:type="spellEnd"/>
          </w:p>
        </w:tc>
        <w:tc>
          <w:tcPr>
            <w:tcW w:w="2148" w:type="dxa"/>
            <w:gridSpan w:val="2"/>
            <w:tcBorders>
              <w:bottom w:val="single" w:sz="4" w:space="0" w:color="auto"/>
            </w:tcBorders>
          </w:tcPr>
          <w:p w14:paraId="496A5EBC" w14:textId="77777777" w:rsidR="00AE5F43" w:rsidRPr="007D431C" w:rsidRDefault="00AE5F43" w:rsidP="00EB20F7">
            <w:pPr>
              <w:tabs>
                <w:tab w:val="clear" w:pos="567"/>
              </w:tabs>
              <w:spacing w:line="240" w:lineRule="auto"/>
              <w:rPr>
                <w:lang w:val="lt-LT"/>
              </w:rPr>
            </w:pPr>
          </w:p>
        </w:tc>
        <w:tc>
          <w:tcPr>
            <w:tcW w:w="1440" w:type="dxa"/>
            <w:tcBorders>
              <w:bottom w:val="single" w:sz="4" w:space="0" w:color="auto"/>
            </w:tcBorders>
          </w:tcPr>
          <w:p w14:paraId="10C14012" w14:textId="77777777" w:rsidR="00AE5F43" w:rsidRPr="007D431C" w:rsidRDefault="00AE5F43" w:rsidP="00EB20F7">
            <w:pPr>
              <w:tabs>
                <w:tab w:val="clear" w:pos="567"/>
              </w:tabs>
              <w:spacing w:line="240" w:lineRule="auto"/>
              <w:rPr>
                <w:lang w:val="lt-LT"/>
              </w:rPr>
            </w:pPr>
          </w:p>
        </w:tc>
      </w:tr>
      <w:tr w:rsidR="00AE5F43" w:rsidRPr="00FA00C6" w14:paraId="47CB346D" w14:textId="77777777" w:rsidTr="00703B05">
        <w:tc>
          <w:tcPr>
            <w:tcW w:w="8591" w:type="dxa"/>
            <w:gridSpan w:val="8"/>
            <w:tcBorders>
              <w:top w:val="single" w:sz="4" w:space="0" w:color="auto"/>
              <w:left w:val="single" w:sz="4" w:space="0" w:color="auto"/>
              <w:right w:val="single" w:sz="4" w:space="0" w:color="auto"/>
            </w:tcBorders>
          </w:tcPr>
          <w:p w14:paraId="4D5D1245" w14:textId="77777777" w:rsidR="00AE5F43" w:rsidRPr="007D431C" w:rsidRDefault="00AE5F43" w:rsidP="00EB20F7">
            <w:pPr>
              <w:tabs>
                <w:tab w:val="clear" w:pos="567"/>
              </w:tabs>
              <w:spacing w:line="240" w:lineRule="auto"/>
              <w:rPr>
                <w:lang w:val="lt-LT"/>
              </w:rPr>
            </w:pPr>
            <w:r w:rsidRPr="007D431C">
              <w:rPr>
                <w:i/>
                <w:lang w:val="lt-LT"/>
              </w:rPr>
              <w:t>Ausų ir labirintų sutrikimai</w:t>
            </w:r>
          </w:p>
        </w:tc>
        <w:tc>
          <w:tcPr>
            <w:tcW w:w="1440" w:type="dxa"/>
            <w:tcBorders>
              <w:top w:val="single" w:sz="4" w:space="0" w:color="auto"/>
              <w:left w:val="single" w:sz="4" w:space="0" w:color="auto"/>
              <w:right w:val="single" w:sz="4" w:space="0" w:color="auto"/>
            </w:tcBorders>
          </w:tcPr>
          <w:p w14:paraId="0692C639" w14:textId="77777777" w:rsidR="00AE5F43" w:rsidRPr="007D431C" w:rsidRDefault="00AE5F43" w:rsidP="00EB20F7">
            <w:pPr>
              <w:tabs>
                <w:tab w:val="clear" w:pos="567"/>
              </w:tabs>
              <w:spacing w:line="240" w:lineRule="auto"/>
              <w:rPr>
                <w:i/>
                <w:lang w:val="lt-LT"/>
              </w:rPr>
            </w:pPr>
          </w:p>
        </w:tc>
      </w:tr>
      <w:tr w:rsidR="00AE5F43" w:rsidRPr="00FA00C6" w14:paraId="6A72F912" w14:textId="77777777" w:rsidTr="00703B05">
        <w:tc>
          <w:tcPr>
            <w:tcW w:w="2111" w:type="dxa"/>
            <w:tcBorders>
              <w:left w:val="single" w:sz="4" w:space="0" w:color="auto"/>
            </w:tcBorders>
          </w:tcPr>
          <w:p w14:paraId="59A70A85" w14:textId="77777777" w:rsidR="00AE5F43" w:rsidRPr="007D431C" w:rsidRDefault="00AE5F43" w:rsidP="00EB20F7">
            <w:pPr>
              <w:tabs>
                <w:tab w:val="clear" w:pos="567"/>
              </w:tabs>
              <w:spacing w:line="240" w:lineRule="auto"/>
              <w:rPr>
                <w:lang w:val="lt-LT"/>
              </w:rPr>
            </w:pPr>
          </w:p>
        </w:tc>
        <w:tc>
          <w:tcPr>
            <w:tcW w:w="2160" w:type="dxa"/>
            <w:gridSpan w:val="2"/>
          </w:tcPr>
          <w:p w14:paraId="784B70BF" w14:textId="77777777" w:rsidR="00AE5F43" w:rsidRPr="007D431C" w:rsidRDefault="00AE5F43" w:rsidP="00EB20F7">
            <w:pPr>
              <w:tabs>
                <w:tab w:val="clear" w:pos="567"/>
              </w:tabs>
              <w:spacing w:line="240" w:lineRule="auto"/>
              <w:rPr>
                <w:lang w:val="lt-LT"/>
              </w:rPr>
            </w:pPr>
          </w:p>
        </w:tc>
        <w:tc>
          <w:tcPr>
            <w:tcW w:w="2160" w:type="dxa"/>
            <w:gridSpan w:val="2"/>
            <w:tcBorders>
              <w:right w:val="single" w:sz="4" w:space="0" w:color="auto"/>
            </w:tcBorders>
          </w:tcPr>
          <w:p w14:paraId="013146D4" w14:textId="77777777" w:rsidR="00AE5F43" w:rsidRPr="007D431C" w:rsidRDefault="00AE5F43" w:rsidP="00EB20F7">
            <w:pPr>
              <w:tabs>
                <w:tab w:val="clear" w:pos="567"/>
              </w:tabs>
              <w:spacing w:line="240" w:lineRule="auto"/>
              <w:rPr>
                <w:lang w:val="lt-LT"/>
              </w:rPr>
            </w:pPr>
            <w:r w:rsidRPr="007D431C">
              <w:rPr>
                <w:lang w:val="lt-LT"/>
              </w:rPr>
              <w:t>Spengimas ausyse</w:t>
            </w:r>
          </w:p>
        </w:tc>
        <w:tc>
          <w:tcPr>
            <w:tcW w:w="2148" w:type="dxa"/>
            <w:gridSpan w:val="2"/>
          </w:tcPr>
          <w:p w14:paraId="5A76D4CF" w14:textId="77777777" w:rsidR="00AE5F43" w:rsidRPr="007D431C" w:rsidRDefault="00AE5F43" w:rsidP="00EB20F7">
            <w:pPr>
              <w:tabs>
                <w:tab w:val="clear" w:pos="567"/>
              </w:tabs>
              <w:spacing w:after="200" w:line="276" w:lineRule="auto"/>
              <w:rPr>
                <w:lang w:val="lt-LT"/>
              </w:rPr>
            </w:pPr>
          </w:p>
        </w:tc>
        <w:tc>
          <w:tcPr>
            <w:tcW w:w="1452" w:type="dxa"/>
            <w:gridSpan w:val="2"/>
          </w:tcPr>
          <w:p w14:paraId="1BCEDFF8" w14:textId="77777777" w:rsidR="00AE5F43" w:rsidRPr="007D431C" w:rsidRDefault="00AE5F43" w:rsidP="00EB20F7">
            <w:pPr>
              <w:tabs>
                <w:tab w:val="clear" w:pos="567"/>
              </w:tabs>
              <w:spacing w:after="200" w:line="276" w:lineRule="auto"/>
              <w:rPr>
                <w:lang w:val="lt-LT"/>
              </w:rPr>
            </w:pPr>
          </w:p>
        </w:tc>
      </w:tr>
      <w:tr w:rsidR="00AE5F43" w:rsidRPr="00FA00C6" w14:paraId="50AE20C1" w14:textId="77777777" w:rsidTr="00703B05">
        <w:tc>
          <w:tcPr>
            <w:tcW w:w="8591" w:type="dxa"/>
            <w:gridSpan w:val="8"/>
            <w:tcBorders>
              <w:left w:val="single" w:sz="4" w:space="0" w:color="auto"/>
              <w:bottom w:val="single" w:sz="4" w:space="0" w:color="auto"/>
              <w:right w:val="single" w:sz="4" w:space="0" w:color="auto"/>
            </w:tcBorders>
          </w:tcPr>
          <w:p w14:paraId="57CA086C" w14:textId="77777777" w:rsidR="00AE5F43" w:rsidRPr="007D431C" w:rsidRDefault="00AE5F43" w:rsidP="00EB20F7">
            <w:pPr>
              <w:tabs>
                <w:tab w:val="clear" w:pos="567"/>
              </w:tabs>
              <w:spacing w:line="240" w:lineRule="auto"/>
              <w:rPr>
                <w:lang w:val="lt-LT"/>
              </w:rPr>
            </w:pPr>
            <w:r w:rsidRPr="007D431C">
              <w:rPr>
                <w:i/>
                <w:lang w:val="lt-LT"/>
              </w:rPr>
              <w:t>Širdies sutrikimai</w:t>
            </w:r>
          </w:p>
        </w:tc>
        <w:tc>
          <w:tcPr>
            <w:tcW w:w="1440" w:type="dxa"/>
            <w:tcBorders>
              <w:left w:val="single" w:sz="4" w:space="0" w:color="auto"/>
              <w:bottom w:val="single" w:sz="4" w:space="0" w:color="auto"/>
              <w:right w:val="single" w:sz="4" w:space="0" w:color="auto"/>
            </w:tcBorders>
          </w:tcPr>
          <w:p w14:paraId="7CB1EBC0" w14:textId="77777777" w:rsidR="00AE5F43" w:rsidRPr="007D431C" w:rsidRDefault="00AE5F43" w:rsidP="00EB20F7">
            <w:pPr>
              <w:tabs>
                <w:tab w:val="clear" w:pos="567"/>
              </w:tabs>
              <w:spacing w:line="240" w:lineRule="auto"/>
              <w:rPr>
                <w:i/>
                <w:lang w:val="lt-LT"/>
              </w:rPr>
            </w:pPr>
          </w:p>
        </w:tc>
      </w:tr>
      <w:tr w:rsidR="00AE5F43" w:rsidRPr="00FA00C6" w14:paraId="7CF021A3" w14:textId="77777777" w:rsidTr="00703B05">
        <w:tc>
          <w:tcPr>
            <w:tcW w:w="2147" w:type="dxa"/>
            <w:gridSpan w:val="2"/>
            <w:tcBorders>
              <w:top w:val="single" w:sz="4" w:space="0" w:color="auto"/>
            </w:tcBorders>
          </w:tcPr>
          <w:p w14:paraId="432B7DA1" w14:textId="77777777" w:rsidR="00AE5F43" w:rsidRPr="007D431C" w:rsidRDefault="00AE5F43" w:rsidP="00EB20F7">
            <w:pPr>
              <w:tabs>
                <w:tab w:val="clear" w:pos="567"/>
              </w:tabs>
              <w:spacing w:line="240" w:lineRule="auto"/>
              <w:rPr>
                <w:lang w:val="lt-LT"/>
              </w:rPr>
            </w:pPr>
          </w:p>
        </w:tc>
        <w:tc>
          <w:tcPr>
            <w:tcW w:w="2148" w:type="dxa"/>
            <w:gridSpan w:val="2"/>
            <w:tcBorders>
              <w:top w:val="single" w:sz="4" w:space="0" w:color="auto"/>
            </w:tcBorders>
          </w:tcPr>
          <w:p w14:paraId="767F6A71" w14:textId="77777777" w:rsidR="00AE5F43" w:rsidRDefault="00AE5F43" w:rsidP="00EB20F7">
            <w:pPr>
              <w:tabs>
                <w:tab w:val="clear" w:pos="567"/>
              </w:tabs>
              <w:spacing w:line="240" w:lineRule="auto"/>
              <w:rPr>
                <w:lang w:val="lt-LT"/>
              </w:rPr>
            </w:pPr>
            <w:proofErr w:type="spellStart"/>
            <w:r w:rsidRPr="007D431C">
              <w:rPr>
                <w:lang w:val="lt-LT"/>
              </w:rPr>
              <w:t>Palpitacijos</w:t>
            </w:r>
            <w:proofErr w:type="spellEnd"/>
          </w:p>
          <w:p w14:paraId="112372E8" w14:textId="77777777" w:rsidR="00AE5F43" w:rsidRPr="007D431C" w:rsidRDefault="00AE5F43" w:rsidP="00EB20F7">
            <w:pPr>
              <w:tabs>
                <w:tab w:val="clear" w:pos="567"/>
              </w:tabs>
              <w:spacing w:line="240" w:lineRule="auto"/>
              <w:rPr>
                <w:lang w:val="lt-LT"/>
              </w:rPr>
            </w:pPr>
            <w:r w:rsidRPr="007D431C">
              <w:rPr>
                <w:lang w:val="lt-LT"/>
              </w:rPr>
              <w:t>QT pailgėjimas</w:t>
            </w:r>
            <w:r w:rsidR="008B50DF">
              <w:rPr>
                <w:lang w:val="lt-LT"/>
              </w:rPr>
              <w:t xml:space="preserve"> elektrokardiogramoje</w:t>
            </w:r>
          </w:p>
        </w:tc>
        <w:tc>
          <w:tcPr>
            <w:tcW w:w="2148" w:type="dxa"/>
            <w:gridSpan w:val="2"/>
            <w:tcBorders>
              <w:top w:val="single" w:sz="4" w:space="0" w:color="auto"/>
            </w:tcBorders>
          </w:tcPr>
          <w:p w14:paraId="17FBD985" w14:textId="77777777" w:rsidR="00AE5F43" w:rsidRPr="007D431C" w:rsidRDefault="00AE5F43" w:rsidP="00EB20F7">
            <w:pPr>
              <w:tabs>
                <w:tab w:val="clear" w:pos="567"/>
              </w:tabs>
              <w:spacing w:line="240" w:lineRule="auto"/>
              <w:rPr>
                <w:lang w:val="lt-LT"/>
              </w:rPr>
            </w:pPr>
          </w:p>
        </w:tc>
        <w:tc>
          <w:tcPr>
            <w:tcW w:w="2148" w:type="dxa"/>
            <w:gridSpan w:val="2"/>
            <w:tcBorders>
              <w:top w:val="single" w:sz="4" w:space="0" w:color="auto"/>
            </w:tcBorders>
          </w:tcPr>
          <w:p w14:paraId="33D46F60" w14:textId="77777777" w:rsidR="00AE5F43" w:rsidRPr="007D431C" w:rsidRDefault="00AE5F43" w:rsidP="00EB20F7">
            <w:pPr>
              <w:tabs>
                <w:tab w:val="clear" w:pos="567"/>
              </w:tabs>
              <w:spacing w:line="240" w:lineRule="auto"/>
              <w:rPr>
                <w:vertAlign w:val="superscript"/>
                <w:lang w:val="lt-LT"/>
              </w:rPr>
            </w:pPr>
            <w:proofErr w:type="spellStart"/>
            <w:r w:rsidRPr="007D431C">
              <w:rPr>
                <w:lang w:val="lt-LT"/>
              </w:rPr>
              <w:t>Skilvelinė</w:t>
            </w:r>
            <w:proofErr w:type="spellEnd"/>
            <w:r w:rsidRPr="007D431C">
              <w:rPr>
                <w:lang w:val="lt-LT"/>
              </w:rPr>
              <w:t xml:space="preserve"> aritmija, įskaitant </w:t>
            </w:r>
            <w:proofErr w:type="spellStart"/>
            <w:r w:rsidRPr="007D431C">
              <w:rPr>
                <w:i/>
                <w:lang w:val="lt-LT"/>
              </w:rPr>
              <w:t>torsades</w:t>
            </w:r>
            <w:proofErr w:type="spellEnd"/>
            <w:r w:rsidRPr="007D431C">
              <w:rPr>
                <w:i/>
                <w:lang w:val="lt-LT"/>
              </w:rPr>
              <w:t xml:space="preserve"> de </w:t>
            </w:r>
            <w:proofErr w:type="spellStart"/>
            <w:r w:rsidRPr="007D431C">
              <w:rPr>
                <w:i/>
                <w:lang w:val="lt-LT"/>
              </w:rPr>
              <w:t>pointes</w:t>
            </w:r>
            <w:proofErr w:type="spellEnd"/>
          </w:p>
          <w:p w14:paraId="77C18838" w14:textId="77777777" w:rsidR="00AE5F43" w:rsidRPr="007D431C" w:rsidRDefault="00AE5F43" w:rsidP="00EB20F7">
            <w:pPr>
              <w:tabs>
                <w:tab w:val="clear" w:pos="567"/>
              </w:tabs>
              <w:spacing w:line="240" w:lineRule="auto"/>
              <w:rPr>
                <w:lang w:val="lt-LT"/>
              </w:rPr>
            </w:pPr>
          </w:p>
        </w:tc>
        <w:tc>
          <w:tcPr>
            <w:tcW w:w="1440" w:type="dxa"/>
            <w:tcBorders>
              <w:top w:val="single" w:sz="4" w:space="0" w:color="auto"/>
            </w:tcBorders>
          </w:tcPr>
          <w:p w14:paraId="5693BE15" w14:textId="77777777" w:rsidR="00AE5F43" w:rsidRPr="007D431C" w:rsidRDefault="00AE5F43" w:rsidP="00EB20F7">
            <w:pPr>
              <w:tabs>
                <w:tab w:val="clear" w:pos="567"/>
              </w:tabs>
              <w:spacing w:line="240" w:lineRule="auto"/>
              <w:rPr>
                <w:lang w:val="lt-LT"/>
              </w:rPr>
            </w:pPr>
          </w:p>
        </w:tc>
      </w:tr>
      <w:tr w:rsidR="00AE5F43" w:rsidRPr="00FA00C6" w14:paraId="4526A2ED" w14:textId="77777777" w:rsidTr="00703B05">
        <w:tc>
          <w:tcPr>
            <w:tcW w:w="8591" w:type="dxa"/>
            <w:gridSpan w:val="8"/>
          </w:tcPr>
          <w:p w14:paraId="23476DA4" w14:textId="77777777" w:rsidR="00AE5F43" w:rsidRPr="007D431C" w:rsidRDefault="00AE5F43" w:rsidP="00EB20F7">
            <w:pPr>
              <w:tabs>
                <w:tab w:val="clear" w:pos="567"/>
              </w:tabs>
              <w:spacing w:line="240" w:lineRule="auto"/>
              <w:rPr>
                <w:i/>
                <w:lang w:val="lt-LT"/>
              </w:rPr>
            </w:pPr>
            <w:r w:rsidRPr="007D431C">
              <w:rPr>
                <w:i/>
                <w:lang w:val="lt-LT"/>
              </w:rPr>
              <w:t>Kraujagyslių sutrikimai</w:t>
            </w:r>
          </w:p>
        </w:tc>
        <w:tc>
          <w:tcPr>
            <w:tcW w:w="1440" w:type="dxa"/>
          </w:tcPr>
          <w:p w14:paraId="0645F723" w14:textId="77777777" w:rsidR="00AE5F43" w:rsidRPr="007D431C" w:rsidRDefault="00AE5F43" w:rsidP="00EB20F7">
            <w:pPr>
              <w:tabs>
                <w:tab w:val="clear" w:pos="567"/>
              </w:tabs>
              <w:spacing w:line="240" w:lineRule="auto"/>
              <w:rPr>
                <w:i/>
                <w:lang w:val="lt-LT"/>
              </w:rPr>
            </w:pPr>
          </w:p>
        </w:tc>
      </w:tr>
      <w:tr w:rsidR="00AE5F43" w:rsidRPr="00FA00C6" w14:paraId="3BADD6D5" w14:textId="77777777" w:rsidTr="00703B05">
        <w:tc>
          <w:tcPr>
            <w:tcW w:w="2147" w:type="dxa"/>
            <w:gridSpan w:val="2"/>
          </w:tcPr>
          <w:p w14:paraId="76453430" w14:textId="77777777" w:rsidR="00AE5F43" w:rsidRPr="007D431C" w:rsidRDefault="00AE5F43" w:rsidP="00EB20F7">
            <w:pPr>
              <w:tabs>
                <w:tab w:val="clear" w:pos="567"/>
              </w:tabs>
              <w:spacing w:line="240" w:lineRule="auto"/>
              <w:rPr>
                <w:lang w:val="lt-LT"/>
              </w:rPr>
            </w:pPr>
          </w:p>
        </w:tc>
        <w:tc>
          <w:tcPr>
            <w:tcW w:w="2148" w:type="dxa"/>
            <w:gridSpan w:val="2"/>
          </w:tcPr>
          <w:p w14:paraId="57F00A53" w14:textId="77777777" w:rsidR="00AE5F43" w:rsidRPr="007D431C" w:rsidRDefault="00AE5F43" w:rsidP="00EB20F7">
            <w:pPr>
              <w:tabs>
                <w:tab w:val="clear" w:pos="567"/>
              </w:tabs>
              <w:spacing w:line="240" w:lineRule="auto"/>
              <w:rPr>
                <w:lang w:val="lt-LT"/>
              </w:rPr>
            </w:pPr>
            <w:r w:rsidRPr="007D431C">
              <w:rPr>
                <w:lang w:val="lt-LT"/>
              </w:rPr>
              <w:t>Paraudimas</w:t>
            </w:r>
            <w:r w:rsidRPr="007D431C">
              <w:rPr>
                <w:vertAlign w:val="superscript"/>
                <w:lang w:val="lt-LT"/>
              </w:rPr>
              <w:t>8</w:t>
            </w:r>
          </w:p>
        </w:tc>
        <w:tc>
          <w:tcPr>
            <w:tcW w:w="2148" w:type="dxa"/>
            <w:gridSpan w:val="2"/>
          </w:tcPr>
          <w:p w14:paraId="2EC8F9C8" w14:textId="77777777" w:rsidR="00AE5F43" w:rsidRPr="007D431C" w:rsidRDefault="00AE5F43" w:rsidP="00EB20F7">
            <w:pPr>
              <w:tabs>
                <w:tab w:val="clear" w:pos="567"/>
              </w:tabs>
              <w:spacing w:line="240" w:lineRule="auto"/>
              <w:rPr>
                <w:lang w:val="lt-LT"/>
              </w:rPr>
            </w:pPr>
            <w:proofErr w:type="spellStart"/>
            <w:r w:rsidRPr="007D431C">
              <w:rPr>
                <w:lang w:val="lt-LT"/>
              </w:rPr>
              <w:t>Hipotenzija</w:t>
            </w:r>
            <w:proofErr w:type="spellEnd"/>
          </w:p>
        </w:tc>
        <w:tc>
          <w:tcPr>
            <w:tcW w:w="2148" w:type="dxa"/>
            <w:gridSpan w:val="2"/>
          </w:tcPr>
          <w:p w14:paraId="6F232926" w14:textId="77777777" w:rsidR="00AE5F43" w:rsidRPr="007D431C" w:rsidRDefault="00AE5F43" w:rsidP="00EB20F7">
            <w:pPr>
              <w:tabs>
                <w:tab w:val="clear" w:pos="567"/>
              </w:tabs>
              <w:spacing w:line="240" w:lineRule="auto"/>
              <w:rPr>
                <w:lang w:val="lt-LT"/>
              </w:rPr>
            </w:pPr>
            <w:proofErr w:type="spellStart"/>
            <w:r w:rsidRPr="007D431C">
              <w:rPr>
                <w:lang w:val="lt-LT"/>
              </w:rPr>
              <w:t>Vaskulitas</w:t>
            </w:r>
            <w:proofErr w:type="spellEnd"/>
          </w:p>
          <w:p w14:paraId="32EE7930" w14:textId="77777777" w:rsidR="00AE5F43" w:rsidRPr="007D431C" w:rsidRDefault="00AE5F43" w:rsidP="00EB20F7">
            <w:pPr>
              <w:tabs>
                <w:tab w:val="clear" w:pos="567"/>
              </w:tabs>
              <w:spacing w:line="240" w:lineRule="auto"/>
              <w:rPr>
                <w:lang w:val="lt-LT"/>
              </w:rPr>
            </w:pPr>
            <w:proofErr w:type="spellStart"/>
            <w:r w:rsidRPr="007D431C">
              <w:rPr>
                <w:lang w:val="lt-LT"/>
              </w:rPr>
              <w:t>Vazodilatacija</w:t>
            </w:r>
            <w:proofErr w:type="spellEnd"/>
          </w:p>
        </w:tc>
        <w:tc>
          <w:tcPr>
            <w:tcW w:w="1440" w:type="dxa"/>
          </w:tcPr>
          <w:p w14:paraId="01ABECF3" w14:textId="77777777" w:rsidR="00AE5F43" w:rsidRPr="007D431C" w:rsidRDefault="00AE5F43" w:rsidP="00EB20F7">
            <w:pPr>
              <w:tabs>
                <w:tab w:val="clear" w:pos="567"/>
              </w:tabs>
              <w:spacing w:line="240" w:lineRule="auto"/>
              <w:rPr>
                <w:lang w:val="lt-LT"/>
              </w:rPr>
            </w:pPr>
          </w:p>
        </w:tc>
      </w:tr>
      <w:tr w:rsidR="00AE5F43" w:rsidRPr="00FA00C6" w14:paraId="5B9684C2" w14:textId="77777777" w:rsidTr="00703B05">
        <w:tc>
          <w:tcPr>
            <w:tcW w:w="8591" w:type="dxa"/>
            <w:gridSpan w:val="8"/>
          </w:tcPr>
          <w:p w14:paraId="171777D6" w14:textId="77777777" w:rsidR="00AE5F43" w:rsidRPr="007D431C" w:rsidRDefault="00AE5F43" w:rsidP="00EB20F7">
            <w:pPr>
              <w:tabs>
                <w:tab w:val="clear" w:pos="567"/>
              </w:tabs>
              <w:spacing w:line="240" w:lineRule="auto"/>
              <w:rPr>
                <w:i/>
                <w:lang w:val="lt-LT"/>
              </w:rPr>
            </w:pPr>
            <w:r w:rsidRPr="007D431C">
              <w:rPr>
                <w:i/>
                <w:lang w:val="lt-LT"/>
              </w:rPr>
              <w:t>Kvėpavimo sistemos, krūtinės ląstos ir tarpuplaučio sutrikimai</w:t>
            </w:r>
          </w:p>
        </w:tc>
        <w:tc>
          <w:tcPr>
            <w:tcW w:w="1440" w:type="dxa"/>
          </w:tcPr>
          <w:p w14:paraId="7A5CF7AC" w14:textId="77777777" w:rsidR="00AE5F43" w:rsidRPr="007D431C" w:rsidRDefault="00AE5F43" w:rsidP="00EB20F7">
            <w:pPr>
              <w:tabs>
                <w:tab w:val="clear" w:pos="567"/>
              </w:tabs>
              <w:spacing w:line="240" w:lineRule="auto"/>
              <w:rPr>
                <w:i/>
                <w:lang w:val="lt-LT"/>
              </w:rPr>
            </w:pPr>
          </w:p>
        </w:tc>
      </w:tr>
      <w:tr w:rsidR="00AE5F43" w:rsidRPr="002F28F0" w14:paraId="522FA1D2" w14:textId="77777777" w:rsidTr="00703B05">
        <w:tc>
          <w:tcPr>
            <w:tcW w:w="2147" w:type="dxa"/>
            <w:gridSpan w:val="2"/>
          </w:tcPr>
          <w:p w14:paraId="386FE94F" w14:textId="77777777" w:rsidR="00AE5F43" w:rsidRPr="007D431C" w:rsidRDefault="00AE5F43" w:rsidP="00EB20F7">
            <w:pPr>
              <w:tabs>
                <w:tab w:val="clear" w:pos="567"/>
              </w:tabs>
              <w:spacing w:line="240" w:lineRule="auto"/>
              <w:rPr>
                <w:lang w:val="lt-LT"/>
              </w:rPr>
            </w:pPr>
          </w:p>
        </w:tc>
        <w:tc>
          <w:tcPr>
            <w:tcW w:w="2148" w:type="dxa"/>
            <w:gridSpan w:val="2"/>
          </w:tcPr>
          <w:p w14:paraId="38564594" w14:textId="77777777" w:rsidR="00AE5F43" w:rsidRPr="007D431C" w:rsidRDefault="00AE5F43" w:rsidP="00EB20F7">
            <w:pPr>
              <w:tabs>
                <w:tab w:val="clear" w:pos="567"/>
              </w:tabs>
              <w:spacing w:line="240" w:lineRule="auto"/>
              <w:rPr>
                <w:lang w:val="lt-LT"/>
              </w:rPr>
            </w:pPr>
            <w:r w:rsidRPr="007D431C">
              <w:rPr>
                <w:lang w:val="lt-LT"/>
              </w:rPr>
              <w:t>Žiovulys</w:t>
            </w:r>
          </w:p>
        </w:tc>
        <w:tc>
          <w:tcPr>
            <w:tcW w:w="2148" w:type="dxa"/>
            <w:gridSpan w:val="2"/>
          </w:tcPr>
          <w:p w14:paraId="60B81C59" w14:textId="77777777" w:rsidR="00AE5F43" w:rsidRPr="007D431C" w:rsidRDefault="00AE5F43" w:rsidP="00EB20F7">
            <w:pPr>
              <w:tabs>
                <w:tab w:val="clear" w:pos="567"/>
              </w:tabs>
              <w:spacing w:line="240" w:lineRule="auto"/>
              <w:rPr>
                <w:lang w:val="lt-LT"/>
              </w:rPr>
            </w:pPr>
            <w:proofErr w:type="spellStart"/>
            <w:r w:rsidRPr="007D431C">
              <w:rPr>
                <w:lang w:val="lt-LT"/>
              </w:rPr>
              <w:t>Dyspnėja</w:t>
            </w:r>
            <w:proofErr w:type="spellEnd"/>
          </w:p>
          <w:p w14:paraId="12247D84" w14:textId="77777777" w:rsidR="00AE5F43" w:rsidRPr="007D431C" w:rsidRDefault="00AE5F43" w:rsidP="00EB20F7">
            <w:pPr>
              <w:tabs>
                <w:tab w:val="clear" w:pos="567"/>
              </w:tabs>
              <w:spacing w:line="240" w:lineRule="auto"/>
              <w:rPr>
                <w:lang w:val="lt-LT"/>
              </w:rPr>
            </w:pPr>
            <w:r w:rsidRPr="007D431C">
              <w:rPr>
                <w:lang w:val="lt-LT"/>
              </w:rPr>
              <w:t>Kraujavimas iš nosies</w:t>
            </w:r>
          </w:p>
        </w:tc>
        <w:tc>
          <w:tcPr>
            <w:tcW w:w="2148" w:type="dxa"/>
            <w:gridSpan w:val="2"/>
          </w:tcPr>
          <w:p w14:paraId="1CEFFC1C" w14:textId="77777777" w:rsidR="00AE5F43" w:rsidRPr="007D431C" w:rsidRDefault="00AE5F43" w:rsidP="00EB20F7">
            <w:pPr>
              <w:tabs>
                <w:tab w:val="clear" w:pos="567"/>
              </w:tabs>
              <w:spacing w:line="240" w:lineRule="auto"/>
              <w:rPr>
                <w:lang w:val="lt-LT"/>
              </w:rPr>
            </w:pPr>
            <w:proofErr w:type="spellStart"/>
            <w:r w:rsidRPr="007D431C">
              <w:rPr>
                <w:lang w:val="lt-LT"/>
              </w:rPr>
              <w:t>Faringitas</w:t>
            </w:r>
            <w:proofErr w:type="spellEnd"/>
          </w:p>
          <w:p w14:paraId="3DA778C4" w14:textId="77777777" w:rsidR="00AE5F43" w:rsidRPr="007D431C" w:rsidRDefault="00AE5F43" w:rsidP="00EB20F7">
            <w:pPr>
              <w:tabs>
                <w:tab w:val="clear" w:pos="567"/>
              </w:tabs>
              <w:spacing w:line="240" w:lineRule="auto"/>
              <w:rPr>
                <w:lang w:val="lt-LT"/>
              </w:rPr>
            </w:pPr>
            <w:r w:rsidRPr="007D431C">
              <w:rPr>
                <w:lang w:val="lt-LT"/>
              </w:rPr>
              <w:t>Plaučių ligos (įskaitant skirtingos histologinės kilmės uždegiminius procesus ir (arba) fibrozę)</w:t>
            </w:r>
            <w:r w:rsidRPr="007D431C">
              <w:rPr>
                <w:vertAlign w:val="superscript"/>
                <w:lang w:val="lt-LT"/>
              </w:rPr>
              <w:t>9</w:t>
            </w:r>
          </w:p>
        </w:tc>
        <w:tc>
          <w:tcPr>
            <w:tcW w:w="1440" w:type="dxa"/>
          </w:tcPr>
          <w:p w14:paraId="5CD0D2B0" w14:textId="77777777" w:rsidR="00AE5F43" w:rsidRPr="007D431C" w:rsidRDefault="00AE5F43" w:rsidP="00EB20F7">
            <w:pPr>
              <w:tabs>
                <w:tab w:val="clear" w:pos="567"/>
              </w:tabs>
              <w:spacing w:line="240" w:lineRule="auto"/>
              <w:rPr>
                <w:lang w:val="lt-LT"/>
              </w:rPr>
            </w:pPr>
          </w:p>
        </w:tc>
      </w:tr>
      <w:tr w:rsidR="00AE5F43" w:rsidRPr="00FA00C6" w14:paraId="2B9CE7CC" w14:textId="77777777" w:rsidTr="00703B05">
        <w:tc>
          <w:tcPr>
            <w:tcW w:w="8591" w:type="dxa"/>
            <w:gridSpan w:val="8"/>
          </w:tcPr>
          <w:p w14:paraId="085FE71C" w14:textId="77777777" w:rsidR="00AE5F43" w:rsidRPr="007D431C" w:rsidRDefault="00AE5F43" w:rsidP="00EB20F7">
            <w:pPr>
              <w:tabs>
                <w:tab w:val="clear" w:pos="567"/>
              </w:tabs>
              <w:spacing w:line="240" w:lineRule="auto"/>
              <w:rPr>
                <w:lang w:val="lt-LT"/>
              </w:rPr>
            </w:pPr>
            <w:r w:rsidRPr="007D431C">
              <w:rPr>
                <w:i/>
                <w:lang w:val="lt-LT"/>
              </w:rPr>
              <w:t>Virškinimo trakto sutrikimai</w:t>
            </w:r>
          </w:p>
        </w:tc>
        <w:tc>
          <w:tcPr>
            <w:tcW w:w="1440" w:type="dxa"/>
          </w:tcPr>
          <w:p w14:paraId="6231CD46" w14:textId="77777777" w:rsidR="00AE5F43" w:rsidRPr="007D431C" w:rsidRDefault="00AE5F43" w:rsidP="00EB20F7">
            <w:pPr>
              <w:tabs>
                <w:tab w:val="clear" w:pos="567"/>
              </w:tabs>
              <w:spacing w:line="240" w:lineRule="auto"/>
              <w:rPr>
                <w:i/>
                <w:lang w:val="lt-LT"/>
              </w:rPr>
            </w:pPr>
          </w:p>
        </w:tc>
      </w:tr>
      <w:tr w:rsidR="00AE5F43" w:rsidRPr="00FA00C6" w14:paraId="072635DA" w14:textId="77777777" w:rsidTr="00703B05">
        <w:tc>
          <w:tcPr>
            <w:tcW w:w="2147" w:type="dxa"/>
            <w:gridSpan w:val="2"/>
          </w:tcPr>
          <w:p w14:paraId="3D755021" w14:textId="77777777" w:rsidR="00AE5F43" w:rsidRPr="007D431C" w:rsidRDefault="00AE5F43" w:rsidP="00EB20F7">
            <w:pPr>
              <w:tabs>
                <w:tab w:val="clear" w:pos="567"/>
              </w:tabs>
              <w:spacing w:line="240" w:lineRule="auto"/>
              <w:rPr>
                <w:lang w:val="lt-LT"/>
              </w:rPr>
            </w:pPr>
            <w:r w:rsidRPr="007D431C">
              <w:rPr>
                <w:lang w:val="lt-LT"/>
              </w:rPr>
              <w:t>Viduriavimas</w:t>
            </w:r>
          </w:p>
          <w:p w14:paraId="588FE5B7" w14:textId="77777777" w:rsidR="00AE5F43" w:rsidRPr="007D431C" w:rsidRDefault="00AE5F43" w:rsidP="00EB20F7">
            <w:pPr>
              <w:tabs>
                <w:tab w:val="clear" w:pos="567"/>
              </w:tabs>
              <w:spacing w:line="240" w:lineRule="auto"/>
              <w:rPr>
                <w:lang w:val="lt-LT"/>
              </w:rPr>
            </w:pPr>
            <w:r w:rsidRPr="007D431C">
              <w:rPr>
                <w:lang w:val="lt-LT"/>
              </w:rPr>
              <w:t>Pykinimas</w:t>
            </w:r>
          </w:p>
        </w:tc>
        <w:tc>
          <w:tcPr>
            <w:tcW w:w="2148" w:type="dxa"/>
            <w:gridSpan w:val="2"/>
          </w:tcPr>
          <w:p w14:paraId="236C949E" w14:textId="77777777" w:rsidR="00AE5F43" w:rsidRPr="007D431C" w:rsidRDefault="00AE5F43" w:rsidP="00EB20F7">
            <w:pPr>
              <w:tabs>
                <w:tab w:val="clear" w:pos="567"/>
              </w:tabs>
              <w:spacing w:line="240" w:lineRule="auto"/>
              <w:rPr>
                <w:lang w:val="lt-LT"/>
              </w:rPr>
            </w:pPr>
            <w:r w:rsidRPr="007D431C">
              <w:rPr>
                <w:lang w:val="lt-LT"/>
              </w:rPr>
              <w:t>Vėmimas</w:t>
            </w:r>
          </w:p>
          <w:p w14:paraId="178E43E6" w14:textId="77777777" w:rsidR="00AE5F43" w:rsidRPr="007D431C" w:rsidRDefault="00AE5F43" w:rsidP="00EB20F7">
            <w:pPr>
              <w:tabs>
                <w:tab w:val="clear" w:pos="567"/>
              </w:tabs>
              <w:spacing w:line="240" w:lineRule="auto"/>
              <w:rPr>
                <w:lang w:val="lt-LT"/>
              </w:rPr>
            </w:pPr>
            <w:r w:rsidRPr="007D431C">
              <w:rPr>
                <w:lang w:val="lt-LT"/>
              </w:rPr>
              <w:t>Dispepsija</w:t>
            </w:r>
          </w:p>
          <w:p w14:paraId="47CF8181" w14:textId="77777777" w:rsidR="00AE5F43" w:rsidRPr="007D431C" w:rsidRDefault="00AE5F43" w:rsidP="00EB20F7">
            <w:pPr>
              <w:tabs>
                <w:tab w:val="clear" w:pos="567"/>
              </w:tabs>
              <w:spacing w:line="240" w:lineRule="auto"/>
              <w:rPr>
                <w:lang w:val="lt-LT"/>
              </w:rPr>
            </w:pPr>
            <w:r w:rsidRPr="007D431C">
              <w:rPr>
                <w:lang w:val="lt-LT"/>
              </w:rPr>
              <w:t>Burnos džiūvimas</w:t>
            </w:r>
          </w:p>
        </w:tc>
        <w:tc>
          <w:tcPr>
            <w:tcW w:w="2148" w:type="dxa"/>
            <w:gridSpan w:val="2"/>
          </w:tcPr>
          <w:p w14:paraId="7EA81F7B" w14:textId="77777777" w:rsidR="00AE5F43" w:rsidRPr="007D431C" w:rsidRDefault="00AE5F43" w:rsidP="00EB20F7">
            <w:pPr>
              <w:tabs>
                <w:tab w:val="clear" w:pos="567"/>
              </w:tabs>
              <w:spacing w:line="240" w:lineRule="auto"/>
              <w:rPr>
                <w:lang w:val="lt-LT"/>
              </w:rPr>
            </w:pPr>
            <w:proofErr w:type="spellStart"/>
            <w:r w:rsidRPr="007D431C">
              <w:rPr>
                <w:lang w:val="lt-LT"/>
              </w:rPr>
              <w:t>Disfagija</w:t>
            </w:r>
            <w:proofErr w:type="spellEnd"/>
          </w:p>
          <w:p w14:paraId="12CCA7EC" w14:textId="77777777" w:rsidR="00AE5F43" w:rsidRPr="007D431C" w:rsidRDefault="00AE5F43" w:rsidP="00EB20F7">
            <w:pPr>
              <w:tabs>
                <w:tab w:val="clear" w:pos="567"/>
                <w:tab w:val="center" w:pos="4536"/>
                <w:tab w:val="center" w:pos="8930"/>
              </w:tabs>
              <w:spacing w:line="240" w:lineRule="auto"/>
              <w:rPr>
                <w:lang w:val="lt-LT"/>
              </w:rPr>
            </w:pPr>
            <w:r w:rsidRPr="007D431C">
              <w:rPr>
                <w:lang w:val="lt-LT"/>
              </w:rPr>
              <w:t>Kraujavimas iš virškinimo trakto</w:t>
            </w:r>
            <w:r w:rsidRPr="007D431C">
              <w:rPr>
                <w:vertAlign w:val="superscript"/>
                <w:lang w:val="lt-LT"/>
              </w:rPr>
              <w:t>10</w:t>
            </w:r>
          </w:p>
        </w:tc>
        <w:tc>
          <w:tcPr>
            <w:tcW w:w="2148" w:type="dxa"/>
            <w:gridSpan w:val="2"/>
          </w:tcPr>
          <w:p w14:paraId="5052D47C" w14:textId="77777777" w:rsidR="00AE5F43" w:rsidRPr="007D431C" w:rsidRDefault="00AE5F43" w:rsidP="00EB20F7">
            <w:pPr>
              <w:tabs>
                <w:tab w:val="clear" w:pos="567"/>
                <w:tab w:val="center" w:pos="4536"/>
                <w:tab w:val="center" w:pos="8930"/>
              </w:tabs>
              <w:spacing w:line="240" w:lineRule="auto"/>
              <w:rPr>
                <w:lang w:val="lt-LT"/>
              </w:rPr>
            </w:pPr>
            <w:r w:rsidRPr="007D431C">
              <w:rPr>
                <w:lang w:val="lt-LT"/>
              </w:rPr>
              <w:t>Stemplės skausmas</w:t>
            </w:r>
          </w:p>
        </w:tc>
        <w:tc>
          <w:tcPr>
            <w:tcW w:w="1440" w:type="dxa"/>
          </w:tcPr>
          <w:p w14:paraId="14AE8B64" w14:textId="77777777" w:rsidR="00AE5F43" w:rsidRPr="007D431C" w:rsidRDefault="00AE5F43" w:rsidP="00EB20F7">
            <w:pPr>
              <w:tabs>
                <w:tab w:val="clear" w:pos="567"/>
                <w:tab w:val="center" w:pos="4536"/>
                <w:tab w:val="center" w:pos="8930"/>
              </w:tabs>
              <w:spacing w:line="240" w:lineRule="auto"/>
              <w:rPr>
                <w:lang w:val="lt-LT"/>
              </w:rPr>
            </w:pPr>
          </w:p>
        </w:tc>
      </w:tr>
      <w:tr w:rsidR="00AE5F43" w:rsidRPr="00FA00C6" w14:paraId="404C88AF" w14:textId="77777777" w:rsidTr="00703B05">
        <w:tc>
          <w:tcPr>
            <w:tcW w:w="8591" w:type="dxa"/>
            <w:gridSpan w:val="8"/>
          </w:tcPr>
          <w:p w14:paraId="5FEC9A59" w14:textId="77777777" w:rsidR="00AE5F43" w:rsidRPr="007D431C" w:rsidRDefault="00AE5F43" w:rsidP="00EB20F7">
            <w:pPr>
              <w:tabs>
                <w:tab w:val="clear" w:pos="567"/>
                <w:tab w:val="center" w:pos="4536"/>
                <w:tab w:val="center" w:pos="8930"/>
              </w:tabs>
              <w:spacing w:line="240" w:lineRule="auto"/>
              <w:rPr>
                <w:i/>
                <w:lang w:val="lt-LT"/>
              </w:rPr>
            </w:pPr>
            <w:r w:rsidRPr="007D431C">
              <w:rPr>
                <w:i/>
                <w:lang w:val="lt-LT"/>
              </w:rPr>
              <w:t>Kepenų, tulžies pūslės ir latakų sutrikimai</w:t>
            </w:r>
          </w:p>
        </w:tc>
        <w:tc>
          <w:tcPr>
            <w:tcW w:w="1440" w:type="dxa"/>
          </w:tcPr>
          <w:p w14:paraId="12EA4457" w14:textId="77777777" w:rsidR="00AE5F43" w:rsidRPr="007D431C" w:rsidRDefault="00AE5F43" w:rsidP="00EB20F7">
            <w:pPr>
              <w:tabs>
                <w:tab w:val="clear" w:pos="567"/>
                <w:tab w:val="center" w:pos="4536"/>
                <w:tab w:val="center" w:pos="8930"/>
              </w:tabs>
              <w:spacing w:line="240" w:lineRule="auto"/>
              <w:rPr>
                <w:i/>
                <w:lang w:val="lt-LT"/>
              </w:rPr>
            </w:pPr>
          </w:p>
        </w:tc>
      </w:tr>
      <w:tr w:rsidR="00AE5F43" w:rsidRPr="00FA00C6" w14:paraId="7D9C93F2" w14:textId="77777777" w:rsidTr="00703B05">
        <w:tc>
          <w:tcPr>
            <w:tcW w:w="2147" w:type="dxa"/>
            <w:gridSpan w:val="2"/>
          </w:tcPr>
          <w:p w14:paraId="53247B90" w14:textId="77777777" w:rsidR="00AE5F43" w:rsidRPr="007D431C" w:rsidRDefault="00AE5F43" w:rsidP="00EB20F7">
            <w:pPr>
              <w:tabs>
                <w:tab w:val="clear" w:pos="567"/>
              </w:tabs>
              <w:spacing w:line="240" w:lineRule="auto"/>
              <w:rPr>
                <w:lang w:val="lt-LT"/>
              </w:rPr>
            </w:pPr>
          </w:p>
        </w:tc>
        <w:tc>
          <w:tcPr>
            <w:tcW w:w="2148" w:type="dxa"/>
            <w:gridSpan w:val="2"/>
          </w:tcPr>
          <w:p w14:paraId="39A522EC" w14:textId="77777777" w:rsidR="00AE5F43" w:rsidRPr="007D431C" w:rsidRDefault="00AE5F43" w:rsidP="00EB20F7">
            <w:pPr>
              <w:tabs>
                <w:tab w:val="clear" w:pos="567"/>
              </w:tabs>
              <w:spacing w:line="240" w:lineRule="auto"/>
              <w:rPr>
                <w:lang w:val="lt-LT"/>
              </w:rPr>
            </w:pPr>
          </w:p>
        </w:tc>
        <w:tc>
          <w:tcPr>
            <w:tcW w:w="2148" w:type="dxa"/>
            <w:gridSpan w:val="2"/>
          </w:tcPr>
          <w:p w14:paraId="0F3988E3" w14:textId="77777777" w:rsidR="00AE5F43" w:rsidRPr="007D431C" w:rsidRDefault="00AE5F43" w:rsidP="00EB20F7">
            <w:pPr>
              <w:tabs>
                <w:tab w:val="clear" w:pos="567"/>
              </w:tabs>
              <w:spacing w:line="240" w:lineRule="auto"/>
              <w:rPr>
                <w:lang w:val="lt-LT"/>
              </w:rPr>
            </w:pPr>
          </w:p>
        </w:tc>
        <w:tc>
          <w:tcPr>
            <w:tcW w:w="2148" w:type="dxa"/>
            <w:gridSpan w:val="2"/>
          </w:tcPr>
          <w:p w14:paraId="2D451514" w14:textId="77777777" w:rsidR="00AE5F43" w:rsidRPr="007D431C" w:rsidRDefault="00AE5F43" w:rsidP="00EB20F7">
            <w:pPr>
              <w:tabs>
                <w:tab w:val="clear" w:pos="567"/>
              </w:tabs>
              <w:spacing w:line="240" w:lineRule="auto"/>
              <w:rPr>
                <w:lang w:val="lt-LT"/>
              </w:rPr>
            </w:pPr>
            <w:proofErr w:type="spellStart"/>
            <w:r w:rsidRPr="007D431C">
              <w:rPr>
                <w:lang w:val="lt-LT"/>
              </w:rPr>
              <w:t>Idiosinkrazinis</w:t>
            </w:r>
            <w:proofErr w:type="spellEnd"/>
            <w:r w:rsidRPr="007D431C">
              <w:rPr>
                <w:lang w:val="lt-LT"/>
              </w:rPr>
              <w:t xml:space="preserve"> hepatitas</w:t>
            </w:r>
          </w:p>
        </w:tc>
        <w:tc>
          <w:tcPr>
            <w:tcW w:w="1440" w:type="dxa"/>
          </w:tcPr>
          <w:p w14:paraId="4E4664F9" w14:textId="77777777" w:rsidR="00AE5F43" w:rsidRPr="007D431C" w:rsidRDefault="00AE5F43" w:rsidP="00EB20F7">
            <w:pPr>
              <w:tabs>
                <w:tab w:val="clear" w:pos="567"/>
              </w:tabs>
              <w:spacing w:line="240" w:lineRule="auto"/>
              <w:rPr>
                <w:lang w:val="lt-LT"/>
              </w:rPr>
            </w:pPr>
          </w:p>
        </w:tc>
      </w:tr>
      <w:tr w:rsidR="00AE5F43" w:rsidRPr="00FA00C6" w14:paraId="6EB47DA1" w14:textId="77777777" w:rsidTr="00703B05">
        <w:tc>
          <w:tcPr>
            <w:tcW w:w="8591" w:type="dxa"/>
            <w:gridSpan w:val="8"/>
          </w:tcPr>
          <w:p w14:paraId="7AE4B5E7" w14:textId="77777777" w:rsidR="00AE5F43" w:rsidRPr="007D431C" w:rsidRDefault="00AE5F43" w:rsidP="00EB20F7">
            <w:pPr>
              <w:tabs>
                <w:tab w:val="clear" w:pos="567"/>
              </w:tabs>
              <w:spacing w:line="240" w:lineRule="auto"/>
              <w:rPr>
                <w:lang w:val="lt-LT"/>
              </w:rPr>
            </w:pPr>
            <w:r w:rsidRPr="007D431C">
              <w:rPr>
                <w:i/>
                <w:lang w:val="lt-LT"/>
              </w:rPr>
              <w:t>Odos ir poodinio audinio sutrikimai</w:t>
            </w:r>
          </w:p>
        </w:tc>
        <w:tc>
          <w:tcPr>
            <w:tcW w:w="1440" w:type="dxa"/>
          </w:tcPr>
          <w:p w14:paraId="33235D06" w14:textId="77777777" w:rsidR="00AE5F43" w:rsidRPr="007D431C" w:rsidRDefault="00AE5F43" w:rsidP="00EB20F7">
            <w:pPr>
              <w:tabs>
                <w:tab w:val="clear" w:pos="567"/>
              </w:tabs>
              <w:spacing w:line="240" w:lineRule="auto"/>
              <w:rPr>
                <w:i/>
                <w:lang w:val="lt-LT"/>
              </w:rPr>
            </w:pPr>
          </w:p>
        </w:tc>
      </w:tr>
      <w:tr w:rsidR="00AE5F43" w:rsidRPr="002F28F0" w14:paraId="420F005B" w14:textId="77777777" w:rsidTr="00703B05">
        <w:tc>
          <w:tcPr>
            <w:tcW w:w="2147" w:type="dxa"/>
            <w:gridSpan w:val="2"/>
          </w:tcPr>
          <w:p w14:paraId="1D446A26" w14:textId="77777777" w:rsidR="00AE5F43" w:rsidRPr="007D431C" w:rsidRDefault="00AE5F43" w:rsidP="00EB20F7">
            <w:pPr>
              <w:tabs>
                <w:tab w:val="clear" w:pos="567"/>
              </w:tabs>
              <w:spacing w:line="240" w:lineRule="auto"/>
              <w:rPr>
                <w:lang w:val="lt-LT"/>
              </w:rPr>
            </w:pPr>
          </w:p>
        </w:tc>
        <w:tc>
          <w:tcPr>
            <w:tcW w:w="2148" w:type="dxa"/>
            <w:gridSpan w:val="2"/>
          </w:tcPr>
          <w:p w14:paraId="64A8F391" w14:textId="77777777" w:rsidR="00AE5F43" w:rsidRPr="007D431C" w:rsidRDefault="00AE5F43" w:rsidP="00EB20F7">
            <w:pPr>
              <w:tabs>
                <w:tab w:val="clear" w:pos="567"/>
              </w:tabs>
              <w:spacing w:line="240" w:lineRule="auto"/>
              <w:rPr>
                <w:lang w:val="lt-LT"/>
              </w:rPr>
            </w:pPr>
            <w:r w:rsidRPr="007D431C">
              <w:rPr>
                <w:lang w:val="lt-LT"/>
              </w:rPr>
              <w:t>Bėrimas</w:t>
            </w:r>
            <w:r w:rsidRPr="007D431C">
              <w:rPr>
                <w:vertAlign w:val="superscript"/>
                <w:lang w:val="lt-LT"/>
              </w:rPr>
              <w:t>11</w:t>
            </w:r>
          </w:p>
          <w:p w14:paraId="4094F19E" w14:textId="77777777" w:rsidR="00AE5F43" w:rsidRPr="007D431C" w:rsidRDefault="00AE5F43" w:rsidP="00EB20F7">
            <w:pPr>
              <w:tabs>
                <w:tab w:val="clear" w:pos="567"/>
              </w:tabs>
              <w:spacing w:line="240" w:lineRule="auto"/>
              <w:rPr>
                <w:lang w:val="lt-LT"/>
              </w:rPr>
            </w:pPr>
            <w:r w:rsidRPr="007D431C">
              <w:rPr>
                <w:lang w:val="lt-LT"/>
              </w:rPr>
              <w:t>Niežulys</w:t>
            </w:r>
          </w:p>
          <w:p w14:paraId="2D06227A" w14:textId="77777777" w:rsidR="00AE5F43" w:rsidRPr="007D431C" w:rsidRDefault="00AE5F43" w:rsidP="00EB20F7">
            <w:pPr>
              <w:tabs>
                <w:tab w:val="clear" w:pos="567"/>
              </w:tabs>
              <w:spacing w:line="240" w:lineRule="auto"/>
              <w:rPr>
                <w:lang w:val="lt-LT"/>
              </w:rPr>
            </w:pPr>
            <w:r w:rsidRPr="007D431C">
              <w:rPr>
                <w:lang w:val="lt-LT"/>
              </w:rPr>
              <w:t>Prakaitavimas</w:t>
            </w:r>
          </w:p>
          <w:p w14:paraId="5F656142" w14:textId="77777777" w:rsidR="00AE5F43" w:rsidRPr="007D431C" w:rsidRDefault="00AE5F43" w:rsidP="00EB20F7">
            <w:pPr>
              <w:tabs>
                <w:tab w:val="clear" w:pos="567"/>
              </w:tabs>
              <w:spacing w:line="240" w:lineRule="auto"/>
              <w:rPr>
                <w:lang w:val="lt-LT"/>
              </w:rPr>
            </w:pPr>
          </w:p>
        </w:tc>
        <w:tc>
          <w:tcPr>
            <w:tcW w:w="2148" w:type="dxa"/>
            <w:gridSpan w:val="2"/>
          </w:tcPr>
          <w:p w14:paraId="4F5110FE" w14:textId="77777777" w:rsidR="00AE5F43" w:rsidRPr="007D431C" w:rsidRDefault="00AE5F43" w:rsidP="00EB20F7">
            <w:pPr>
              <w:tabs>
                <w:tab w:val="clear" w:pos="567"/>
              </w:tabs>
              <w:spacing w:line="240" w:lineRule="auto"/>
              <w:rPr>
                <w:lang w:val="lt-LT"/>
              </w:rPr>
            </w:pPr>
            <w:proofErr w:type="spellStart"/>
            <w:r w:rsidRPr="007D431C">
              <w:rPr>
                <w:lang w:val="lt-LT"/>
              </w:rPr>
              <w:t>Alopecija</w:t>
            </w:r>
            <w:proofErr w:type="spellEnd"/>
          </w:p>
          <w:p w14:paraId="7405CF50" w14:textId="77777777" w:rsidR="00AE5F43" w:rsidRPr="007D431C" w:rsidRDefault="00AE5F43" w:rsidP="00EB20F7">
            <w:pPr>
              <w:tabs>
                <w:tab w:val="clear" w:pos="567"/>
              </w:tabs>
              <w:spacing w:line="240" w:lineRule="auto"/>
              <w:rPr>
                <w:lang w:val="lt-LT"/>
              </w:rPr>
            </w:pPr>
            <w:r w:rsidRPr="007D431C">
              <w:rPr>
                <w:lang w:val="lt-LT"/>
              </w:rPr>
              <w:t>Padidėjęs polinkis mėlynėms</w:t>
            </w:r>
          </w:p>
          <w:p w14:paraId="1DEF379C" w14:textId="77777777" w:rsidR="00AE5F43" w:rsidRPr="007D431C" w:rsidRDefault="00AE5F43" w:rsidP="00EB20F7">
            <w:pPr>
              <w:tabs>
                <w:tab w:val="clear" w:pos="567"/>
              </w:tabs>
              <w:spacing w:line="240" w:lineRule="auto"/>
              <w:rPr>
                <w:lang w:val="lt-LT"/>
              </w:rPr>
            </w:pPr>
            <w:r w:rsidRPr="007D431C">
              <w:rPr>
                <w:lang w:val="lt-LT"/>
              </w:rPr>
              <w:t>Šaltas prakaitas</w:t>
            </w:r>
          </w:p>
          <w:p w14:paraId="7D3525C6" w14:textId="77777777" w:rsidR="00AE5F43" w:rsidRPr="007D431C" w:rsidRDefault="00AE5F43" w:rsidP="00EB20F7">
            <w:pPr>
              <w:tabs>
                <w:tab w:val="clear" w:pos="567"/>
              </w:tabs>
              <w:spacing w:line="240" w:lineRule="auto"/>
              <w:rPr>
                <w:lang w:val="lt-LT"/>
              </w:rPr>
            </w:pPr>
          </w:p>
          <w:p w14:paraId="7AF70F6B" w14:textId="77777777" w:rsidR="00AE5F43" w:rsidRPr="007D431C" w:rsidRDefault="00AE5F43" w:rsidP="00EB20F7">
            <w:pPr>
              <w:tabs>
                <w:tab w:val="clear" w:pos="567"/>
              </w:tabs>
              <w:spacing w:line="240" w:lineRule="auto"/>
              <w:rPr>
                <w:lang w:val="lt-LT"/>
              </w:rPr>
            </w:pPr>
          </w:p>
        </w:tc>
        <w:tc>
          <w:tcPr>
            <w:tcW w:w="2148" w:type="dxa"/>
            <w:gridSpan w:val="2"/>
          </w:tcPr>
          <w:p w14:paraId="73176AB0" w14:textId="77777777" w:rsidR="00AE5F43" w:rsidRPr="007D431C" w:rsidRDefault="00AE5F43" w:rsidP="00EB20F7">
            <w:pPr>
              <w:tabs>
                <w:tab w:val="clear" w:pos="567"/>
              </w:tabs>
              <w:spacing w:line="240" w:lineRule="auto"/>
              <w:rPr>
                <w:lang w:val="lt-LT"/>
              </w:rPr>
            </w:pPr>
            <w:proofErr w:type="spellStart"/>
            <w:r w:rsidRPr="007D431C">
              <w:rPr>
                <w:lang w:val="lt-LT"/>
              </w:rPr>
              <w:t>Angioneurozinė</w:t>
            </w:r>
            <w:proofErr w:type="spellEnd"/>
            <w:r w:rsidRPr="007D431C">
              <w:rPr>
                <w:lang w:val="lt-LT"/>
              </w:rPr>
              <w:t xml:space="preserve"> edema</w:t>
            </w:r>
          </w:p>
          <w:p w14:paraId="6464D4A7" w14:textId="77777777" w:rsidR="00AE5F43" w:rsidRPr="007D431C" w:rsidRDefault="00AE5F43" w:rsidP="00EB20F7">
            <w:pPr>
              <w:tabs>
                <w:tab w:val="clear" w:pos="567"/>
              </w:tabs>
              <w:spacing w:line="240" w:lineRule="auto"/>
              <w:rPr>
                <w:lang w:val="lt-LT"/>
              </w:rPr>
            </w:pPr>
            <w:proofErr w:type="spellStart"/>
            <w:r w:rsidRPr="007D431C">
              <w:rPr>
                <w:lang w:val="lt-LT"/>
              </w:rPr>
              <w:t>Ekchimozė</w:t>
            </w:r>
            <w:proofErr w:type="spellEnd"/>
          </w:p>
          <w:p w14:paraId="0B3EE81B" w14:textId="77777777" w:rsidR="00AE5F43" w:rsidRPr="007D431C" w:rsidRDefault="00AE5F43" w:rsidP="00EB20F7">
            <w:pPr>
              <w:tabs>
                <w:tab w:val="clear" w:pos="567"/>
              </w:tabs>
              <w:spacing w:line="240" w:lineRule="auto"/>
              <w:rPr>
                <w:lang w:val="lt-LT"/>
              </w:rPr>
            </w:pPr>
            <w:proofErr w:type="spellStart"/>
            <w:r w:rsidRPr="007D431C">
              <w:rPr>
                <w:lang w:val="lt-LT"/>
              </w:rPr>
              <w:t>Fotojautrumas</w:t>
            </w:r>
            <w:proofErr w:type="spellEnd"/>
          </w:p>
          <w:p w14:paraId="075B1AB2" w14:textId="77777777" w:rsidR="00AE5F43" w:rsidRPr="007D431C" w:rsidRDefault="00AE5F43" w:rsidP="00EB20F7">
            <w:pPr>
              <w:tabs>
                <w:tab w:val="clear" w:pos="567"/>
              </w:tabs>
              <w:spacing w:line="240" w:lineRule="auto"/>
              <w:rPr>
                <w:lang w:val="lt-LT"/>
              </w:rPr>
            </w:pPr>
            <w:r w:rsidRPr="007D431C">
              <w:rPr>
                <w:lang w:val="lt-LT"/>
              </w:rPr>
              <w:t>Purpura</w:t>
            </w:r>
          </w:p>
          <w:p w14:paraId="4D1BCBB2" w14:textId="77777777" w:rsidR="00AE5F43" w:rsidRPr="007D431C" w:rsidRDefault="00AE5F43" w:rsidP="00EB20F7">
            <w:pPr>
              <w:tabs>
                <w:tab w:val="clear" w:pos="567"/>
              </w:tabs>
              <w:spacing w:line="240" w:lineRule="auto"/>
              <w:rPr>
                <w:lang w:val="lt-LT"/>
              </w:rPr>
            </w:pPr>
            <w:r w:rsidRPr="007D431C">
              <w:rPr>
                <w:lang w:val="lt-LT"/>
              </w:rPr>
              <w:t xml:space="preserve">Daugiaformė </w:t>
            </w:r>
            <w:proofErr w:type="spellStart"/>
            <w:r w:rsidRPr="007D431C">
              <w:rPr>
                <w:lang w:val="lt-LT"/>
              </w:rPr>
              <w:t>eritema</w:t>
            </w:r>
            <w:proofErr w:type="spellEnd"/>
          </w:p>
          <w:p w14:paraId="3E624BDF" w14:textId="77777777" w:rsidR="00AE5F43" w:rsidRPr="007D431C" w:rsidRDefault="00AE5F43" w:rsidP="00EB20F7">
            <w:pPr>
              <w:tabs>
                <w:tab w:val="clear" w:pos="567"/>
              </w:tabs>
              <w:spacing w:line="240" w:lineRule="auto"/>
              <w:rPr>
                <w:lang w:val="lt-LT"/>
              </w:rPr>
            </w:pPr>
            <w:proofErr w:type="spellStart"/>
            <w:r w:rsidRPr="007D431C">
              <w:rPr>
                <w:lang w:val="lt-LT"/>
              </w:rPr>
              <w:t>Stevens-Johnson</w:t>
            </w:r>
            <w:proofErr w:type="spellEnd"/>
            <w:r w:rsidRPr="007D431C">
              <w:rPr>
                <w:lang w:val="lt-LT"/>
              </w:rPr>
              <w:t xml:space="preserve"> sindromas</w:t>
            </w:r>
          </w:p>
          <w:p w14:paraId="5C058C8B" w14:textId="77777777" w:rsidR="00AE5F43" w:rsidRPr="007D431C" w:rsidRDefault="00AE5F43" w:rsidP="00EB20F7">
            <w:pPr>
              <w:tabs>
                <w:tab w:val="clear" w:pos="567"/>
              </w:tabs>
              <w:spacing w:line="240" w:lineRule="auto"/>
              <w:rPr>
                <w:lang w:val="lt-LT"/>
              </w:rPr>
            </w:pPr>
            <w:r w:rsidRPr="007D431C">
              <w:rPr>
                <w:lang w:val="lt-LT"/>
              </w:rPr>
              <w:t xml:space="preserve">Toksinė epidermio </w:t>
            </w:r>
            <w:proofErr w:type="spellStart"/>
            <w:r w:rsidRPr="007D431C">
              <w:rPr>
                <w:lang w:val="lt-LT"/>
              </w:rPr>
              <w:t>nekrolizė</w:t>
            </w:r>
            <w:proofErr w:type="spellEnd"/>
            <w:r w:rsidRPr="007D431C">
              <w:rPr>
                <w:lang w:val="lt-LT"/>
              </w:rPr>
              <w:t xml:space="preserve"> (</w:t>
            </w:r>
            <w:proofErr w:type="spellStart"/>
            <w:r w:rsidRPr="007D431C">
              <w:rPr>
                <w:lang w:val="lt-LT"/>
              </w:rPr>
              <w:t>Lajelio</w:t>
            </w:r>
            <w:proofErr w:type="spellEnd"/>
            <w:r w:rsidRPr="007D431C">
              <w:rPr>
                <w:lang w:val="lt-LT"/>
              </w:rPr>
              <w:t xml:space="preserve"> sindromas)</w:t>
            </w:r>
          </w:p>
        </w:tc>
        <w:tc>
          <w:tcPr>
            <w:tcW w:w="1440" w:type="dxa"/>
          </w:tcPr>
          <w:p w14:paraId="5BED84DD" w14:textId="77777777" w:rsidR="00AE5F43" w:rsidRPr="007D431C" w:rsidRDefault="00AE5F43" w:rsidP="00EB20F7">
            <w:pPr>
              <w:tabs>
                <w:tab w:val="clear" w:pos="567"/>
              </w:tabs>
              <w:spacing w:line="240" w:lineRule="auto"/>
              <w:rPr>
                <w:lang w:val="lt-LT"/>
              </w:rPr>
            </w:pPr>
          </w:p>
        </w:tc>
      </w:tr>
      <w:tr w:rsidR="00AE5F43" w:rsidRPr="002F28F0" w14:paraId="61CD6EF8" w14:textId="77777777" w:rsidTr="00703B05">
        <w:tc>
          <w:tcPr>
            <w:tcW w:w="8591" w:type="dxa"/>
            <w:gridSpan w:val="8"/>
          </w:tcPr>
          <w:p w14:paraId="548D7661" w14:textId="77777777" w:rsidR="00AE5F43" w:rsidRPr="007D431C" w:rsidRDefault="00AE5F43" w:rsidP="00EB20F7">
            <w:pPr>
              <w:tabs>
                <w:tab w:val="clear" w:pos="567"/>
              </w:tabs>
              <w:spacing w:line="240" w:lineRule="auto"/>
              <w:rPr>
                <w:i/>
                <w:lang w:val="lt-LT"/>
              </w:rPr>
            </w:pPr>
            <w:r w:rsidRPr="007D431C">
              <w:rPr>
                <w:i/>
                <w:lang w:val="lt-LT"/>
              </w:rPr>
              <w:t>Skeleto, raumenų ir jungiamojo audinio sutrikimai</w:t>
            </w:r>
          </w:p>
        </w:tc>
        <w:tc>
          <w:tcPr>
            <w:tcW w:w="1440" w:type="dxa"/>
          </w:tcPr>
          <w:p w14:paraId="5203407A" w14:textId="77777777" w:rsidR="00AE5F43" w:rsidRPr="007D431C" w:rsidRDefault="00AE5F43" w:rsidP="00EB20F7">
            <w:pPr>
              <w:tabs>
                <w:tab w:val="clear" w:pos="567"/>
              </w:tabs>
              <w:spacing w:line="240" w:lineRule="auto"/>
              <w:rPr>
                <w:i/>
                <w:lang w:val="lt-LT"/>
              </w:rPr>
            </w:pPr>
          </w:p>
        </w:tc>
      </w:tr>
      <w:tr w:rsidR="00AE5F43" w:rsidRPr="00FA00C6" w14:paraId="1EF76F02" w14:textId="77777777" w:rsidTr="00703B05">
        <w:tc>
          <w:tcPr>
            <w:tcW w:w="2147" w:type="dxa"/>
            <w:gridSpan w:val="2"/>
          </w:tcPr>
          <w:p w14:paraId="21271A74" w14:textId="77777777" w:rsidR="00AE5F43" w:rsidRPr="007D431C" w:rsidRDefault="00AE5F43" w:rsidP="00EB20F7">
            <w:pPr>
              <w:tabs>
                <w:tab w:val="clear" w:pos="567"/>
              </w:tabs>
              <w:spacing w:line="240" w:lineRule="auto"/>
              <w:rPr>
                <w:lang w:val="lt-LT"/>
              </w:rPr>
            </w:pPr>
          </w:p>
        </w:tc>
        <w:tc>
          <w:tcPr>
            <w:tcW w:w="2148" w:type="dxa"/>
            <w:gridSpan w:val="2"/>
          </w:tcPr>
          <w:p w14:paraId="742E9F5E" w14:textId="77777777" w:rsidR="00AE5F43" w:rsidRPr="007D431C" w:rsidRDefault="00AE5F43" w:rsidP="00EB20F7">
            <w:pPr>
              <w:tabs>
                <w:tab w:val="clear" w:pos="567"/>
              </w:tabs>
              <w:spacing w:line="240" w:lineRule="auto"/>
              <w:rPr>
                <w:lang w:val="lt-LT"/>
              </w:rPr>
            </w:pPr>
            <w:proofErr w:type="spellStart"/>
            <w:r w:rsidRPr="007D431C">
              <w:rPr>
                <w:lang w:val="lt-LT"/>
              </w:rPr>
              <w:t>Artralgija</w:t>
            </w:r>
            <w:proofErr w:type="spellEnd"/>
          </w:p>
          <w:p w14:paraId="3BA4C113" w14:textId="77777777" w:rsidR="00AE5F43" w:rsidRPr="007D431C" w:rsidRDefault="00AE5F43" w:rsidP="00EB20F7">
            <w:pPr>
              <w:tabs>
                <w:tab w:val="clear" w:pos="567"/>
              </w:tabs>
              <w:spacing w:line="240" w:lineRule="auto"/>
              <w:rPr>
                <w:lang w:val="lt-LT"/>
              </w:rPr>
            </w:pPr>
          </w:p>
        </w:tc>
        <w:tc>
          <w:tcPr>
            <w:tcW w:w="2148" w:type="dxa"/>
            <w:gridSpan w:val="2"/>
          </w:tcPr>
          <w:p w14:paraId="3A8FCD58" w14:textId="77777777" w:rsidR="00AE5F43" w:rsidRPr="007D431C" w:rsidRDefault="00AE5F43" w:rsidP="00EB20F7">
            <w:pPr>
              <w:tabs>
                <w:tab w:val="clear" w:pos="567"/>
              </w:tabs>
              <w:spacing w:line="240" w:lineRule="auto"/>
              <w:rPr>
                <w:lang w:val="lt-LT"/>
              </w:rPr>
            </w:pPr>
            <w:r w:rsidRPr="007D431C">
              <w:rPr>
                <w:lang w:val="lt-LT"/>
              </w:rPr>
              <w:t>Raumenų trūkčiojimas</w:t>
            </w:r>
          </w:p>
        </w:tc>
        <w:tc>
          <w:tcPr>
            <w:tcW w:w="2148" w:type="dxa"/>
            <w:gridSpan w:val="2"/>
          </w:tcPr>
          <w:p w14:paraId="39C581D6" w14:textId="77777777" w:rsidR="00AE5F43" w:rsidRPr="007D431C" w:rsidRDefault="00AE5F43" w:rsidP="00EB20F7">
            <w:pPr>
              <w:tabs>
                <w:tab w:val="clear" w:pos="567"/>
              </w:tabs>
              <w:spacing w:line="240" w:lineRule="auto"/>
              <w:rPr>
                <w:lang w:val="lt-LT"/>
              </w:rPr>
            </w:pPr>
            <w:proofErr w:type="spellStart"/>
            <w:r w:rsidRPr="007D431C">
              <w:rPr>
                <w:lang w:val="lt-LT"/>
              </w:rPr>
              <w:t>Mialgija</w:t>
            </w:r>
            <w:proofErr w:type="spellEnd"/>
          </w:p>
          <w:p w14:paraId="6912B28D" w14:textId="77777777" w:rsidR="00AE5F43" w:rsidRPr="007D431C" w:rsidRDefault="00AE5F43" w:rsidP="00EB20F7">
            <w:pPr>
              <w:tabs>
                <w:tab w:val="clear" w:pos="567"/>
              </w:tabs>
              <w:spacing w:line="240" w:lineRule="auto"/>
              <w:rPr>
                <w:lang w:val="lt-LT"/>
              </w:rPr>
            </w:pPr>
          </w:p>
        </w:tc>
        <w:tc>
          <w:tcPr>
            <w:tcW w:w="1440" w:type="dxa"/>
          </w:tcPr>
          <w:p w14:paraId="0D58B3D3" w14:textId="77777777" w:rsidR="00AE5F43" w:rsidRPr="007D431C" w:rsidRDefault="00AE5F43" w:rsidP="00EB20F7">
            <w:pPr>
              <w:tabs>
                <w:tab w:val="clear" w:pos="567"/>
              </w:tabs>
              <w:spacing w:line="240" w:lineRule="auto"/>
              <w:rPr>
                <w:lang w:val="lt-LT"/>
              </w:rPr>
            </w:pPr>
          </w:p>
        </w:tc>
      </w:tr>
      <w:tr w:rsidR="00AE5F43" w:rsidRPr="00FA00C6" w14:paraId="73E23C73" w14:textId="77777777" w:rsidTr="00703B05">
        <w:tc>
          <w:tcPr>
            <w:tcW w:w="8591" w:type="dxa"/>
            <w:gridSpan w:val="8"/>
          </w:tcPr>
          <w:p w14:paraId="156A72E6" w14:textId="77777777" w:rsidR="00AE5F43" w:rsidRPr="007D431C" w:rsidRDefault="00AE5F43" w:rsidP="00EB20F7">
            <w:pPr>
              <w:tabs>
                <w:tab w:val="clear" w:pos="567"/>
              </w:tabs>
              <w:spacing w:line="240" w:lineRule="auto"/>
              <w:rPr>
                <w:lang w:val="lt-LT"/>
              </w:rPr>
            </w:pPr>
            <w:r w:rsidRPr="007D431C">
              <w:rPr>
                <w:i/>
                <w:lang w:val="lt-LT"/>
              </w:rPr>
              <w:t>Inkstų ir šlapimo takų sutrikimai</w:t>
            </w:r>
          </w:p>
        </w:tc>
        <w:tc>
          <w:tcPr>
            <w:tcW w:w="1440" w:type="dxa"/>
          </w:tcPr>
          <w:p w14:paraId="2FC6ACDC" w14:textId="77777777" w:rsidR="00AE5F43" w:rsidRPr="007D431C" w:rsidRDefault="00AE5F43" w:rsidP="00EB20F7">
            <w:pPr>
              <w:tabs>
                <w:tab w:val="clear" w:pos="567"/>
              </w:tabs>
              <w:spacing w:line="240" w:lineRule="auto"/>
              <w:rPr>
                <w:i/>
                <w:lang w:val="lt-LT"/>
              </w:rPr>
            </w:pPr>
          </w:p>
        </w:tc>
      </w:tr>
      <w:tr w:rsidR="00AE5F43" w:rsidRPr="00FA00C6" w14:paraId="26253FFF" w14:textId="77777777" w:rsidTr="00703B05">
        <w:tc>
          <w:tcPr>
            <w:tcW w:w="2147" w:type="dxa"/>
            <w:gridSpan w:val="2"/>
          </w:tcPr>
          <w:p w14:paraId="49360163" w14:textId="77777777" w:rsidR="00AE5F43" w:rsidRPr="007D431C" w:rsidRDefault="00AE5F43" w:rsidP="00EB20F7">
            <w:pPr>
              <w:tabs>
                <w:tab w:val="clear" w:pos="567"/>
              </w:tabs>
              <w:spacing w:line="240" w:lineRule="auto"/>
              <w:rPr>
                <w:lang w:val="lt-LT"/>
              </w:rPr>
            </w:pPr>
          </w:p>
        </w:tc>
        <w:tc>
          <w:tcPr>
            <w:tcW w:w="2148" w:type="dxa"/>
            <w:gridSpan w:val="2"/>
          </w:tcPr>
          <w:p w14:paraId="37E00550" w14:textId="77777777" w:rsidR="00AE5F43" w:rsidRPr="007D431C" w:rsidRDefault="00AE5F43" w:rsidP="00EB20F7">
            <w:pPr>
              <w:tabs>
                <w:tab w:val="clear" w:pos="567"/>
              </w:tabs>
              <w:spacing w:line="240" w:lineRule="auto"/>
              <w:rPr>
                <w:vertAlign w:val="superscript"/>
                <w:lang w:val="lt-LT"/>
              </w:rPr>
            </w:pPr>
            <w:r w:rsidRPr="007D431C">
              <w:rPr>
                <w:lang w:val="lt-LT"/>
              </w:rPr>
              <w:t>Dažnas šlapinimasis</w:t>
            </w:r>
            <w:r w:rsidRPr="007D431C">
              <w:rPr>
                <w:vertAlign w:val="superscript"/>
                <w:lang w:val="lt-LT"/>
              </w:rPr>
              <w:t>12</w:t>
            </w:r>
          </w:p>
          <w:p w14:paraId="28389971" w14:textId="77777777" w:rsidR="00AE5F43" w:rsidRPr="007D431C" w:rsidRDefault="00AE5F43" w:rsidP="00EB20F7">
            <w:pPr>
              <w:tabs>
                <w:tab w:val="clear" w:pos="567"/>
              </w:tabs>
              <w:spacing w:line="240" w:lineRule="auto"/>
              <w:rPr>
                <w:lang w:val="lt-LT"/>
              </w:rPr>
            </w:pPr>
          </w:p>
        </w:tc>
        <w:tc>
          <w:tcPr>
            <w:tcW w:w="2148" w:type="dxa"/>
            <w:gridSpan w:val="2"/>
          </w:tcPr>
          <w:p w14:paraId="1E63538D" w14:textId="77777777" w:rsidR="00AE5F43" w:rsidRPr="007D431C" w:rsidRDefault="00AE5F43" w:rsidP="00EB20F7">
            <w:pPr>
              <w:tabs>
                <w:tab w:val="clear" w:pos="567"/>
              </w:tabs>
              <w:spacing w:line="240" w:lineRule="auto"/>
              <w:rPr>
                <w:lang w:val="lt-LT"/>
              </w:rPr>
            </w:pPr>
            <w:proofErr w:type="spellStart"/>
            <w:r w:rsidRPr="007D431C">
              <w:rPr>
                <w:lang w:val="lt-LT"/>
              </w:rPr>
              <w:t>Dizurija</w:t>
            </w:r>
            <w:proofErr w:type="spellEnd"/>
          </w:p>
          <w:p w14:paraId="63891758" w14:textId="77777777" w:rsidR="00AE5F43" w:rsidRPr="007D431C" w:rsidRDefault="00AE5F43" w:rsidP="00EB20F7">
            <w:pPr>
              <w:tabs>
                <w:tab w:val="clear" w:pos="567"/>
              </w:tabs>
              <w:spacing w:line="240" w:lineRule="auto"/>
              <w:rPr>
                <w:lang w:val="lt-LT"/>
              </w:rPr>
            </w:pPr>
          </w:p>
        </w:tc>
        <w:tc>
          <w:tcPr>
            <w:tcW w:w="2148" w:type="dxa"/>
            <w:gridSpan w:val="2"/>
          </w:tcPr>
          <w:p w14:paraId="1D5183FB" w14:textId="77777777" w:rsidR="00AE5F43" w:rsidRPr="007D431C" w:rsidRDefault="00AE5F43" w:rsidP="00EB20F7">
            <w:pPr>
              <w:tabs>
                <w:tab w:val="clear" w:pos="567"/>
              </w:tabs>
              <w:spacing w:line="240" w:lineRule="auto"/>
              <w:rPr>
                <w:lang w:val="lt-LT"/>
              </w:rPr>
            </w:pPr>
            <w:r w:rsidRPr="007D431C">
              <w:rPr>
                <w:lang w:val="lt-LT"/>
              </w:rPr>
              <w:t>Šlapimo susilaikymas</w:t>
            </w:r>
          </w:p>
          <w:p w14:paraId="5B40F512" w14:textId="77777777" w:rsidR="00AE5F43" w:rsidRPr="007D431C" w:rsidRDefault="00AE5F43" w:rsidP="00EB20F7">
            <w:pPr>
              <w:tabs>
                <w:tab w:val="clear" w:pos="567"/>
              </w:tabs>
              <w:spacing w:line="240" w:lineRule="auto"/>
              <w:rPr>
                <w:lang w:val="lt-LT"/>
              </w:rPr>
            </w:pPr>
            <w:proofErr w:type="spellStart"/>
            <w:r w:rsidRPr="007D431C">
              <w:rPr>
                <w:lang w:val="lt-LT"/>
              </w:rPr>
              <w:t>Šlapinimosi</w:t>
            </w:r>
            <w:proofErr w:type="spellEnd"/>
            <w:r w:rsidRPr="007D431C">
              <w:rPr>
                <w:lang w:val="lt-LT"/>
              </w:rPr>
              <w:t xml:space="preserve"> sutrikimas</w:t>
            </w:r>
          </w:p>
        </w:tc>
        <w:tc>
          <w:tcPr>
            <w:tcW w:w="1440" w:type="dxa"/>
          </w:tcPr>
          <w:p w14:paraId="660698EA" w14:textId="77777777" w:rsidR="00AE5F43" w:rsidRPr="007D431C" w:rsidRDefault="00AE5F43" w:rsidP="00EB20F7">
            <w:pPr>
              <w:tabs>
                <w:tab w:val="clear" w:pos="567"/>
              </w:tabs>
              <w:spacing w:line="240" w:lineRule="auto"/>
              <w:rPr>
                <w:lang w:val="lt-LT"/>
              </w:rPr>
            </w:pPr>
          </w:p>
        </w:tc>
      </w:tr>
      <w:tr w:rsidR="00AE5F43" w:rsidRPr="002F28F0" w14:paraId="7FF150DC" w14:textId="77777777" w:rsidTr="00703B05">
        <w:tc>
          <w:tcPr>
            <w:tcW w:w="8591" w:type="dxa"/>
            <w:gridSpan w:val="8"/>
          </w:tcPr>
          <w:p w14:paraId="7E14DE31" w14:textId="77777777" w:rsidR="00AE5F43" w:rsidRPr="007D431C" w:rsidRDefault="00AE5F43" w:rsidP="00EB20F7">
            <w:pPr>
              <w:tabs>
                <w:tab w:val="clear" w:pos="567"/>
              </w:tabs>
              <w:spacing w:line="240" w:lineRule="auto"/>
              <w:rPr>
                <w:lang w:val="lt-LT"/>
              </w:rPr>
            </w:pPr>
            <w:r w:rsidRPr="007D431C">
              <w:rPr>
                <w:i/>
                <w:lang w:val="lt-LT"/>
              </w:rPr>
              <w:t>Lytinės sistemos ir krūties sutrikimai</w:t>
            </w:r>
          </w:p>
        </w:tc>
        <w:tc>
          <w:tcPr>
            <w:tcW w:w="1440" w:type="dxa"/>
          </w:tcPr>
          <w:p w14:paraId="019D05BA" w14:textId="77777777" w:rsidR="00AE5F43" w:rsidRPr="007D431C" w:rsidRDefault="00AE5F43" w:rsidP="00EB20F7">
            <w:pPr>
              <w:tabs>
                <w:tab w:val="clear" w:pos="567"/>
              </w:tabs>
              <w:spacing w:line="240" w:lineRule="auto"/>
              <w:rPr>
                <w:i/>
                <w:lang w:val="lt-LT"/>
              </w:rPr>
            </w:pPr>
          </w:p>
        </w:tc>
      </w:tr>
      <w:tr w:rsidR="00AE5F43" w:rsidRPr="00FA00C6" w14:paraId="6845F30D" w14:textId="77777777" w:rsidTr="00703B05">
        <w:tc>
          <w:tcPr>
            <w:tcW w:w="2147" w:type="dxa"/>
            <w:gridSpan w:val="2"/>
          </w:tcPr>
          <w:p w14:paraId="67B81323" w14:textId="77777777" w:rsidR="00AE5F43" w:rsidRPr="007D431C" w:rsidRDefault="00AE5F43" w:rsidP="00EB20F7">
            <w:pPr>
              <w:tabs>
                <w:tab w:val="clear" w:pos="567"/>
              </w:tabs>
              <w:spacing w:line="240" w:lineRule="auto"/>
              <w:rPr>
                <w:lang w:val="lt-LT"/>
              </w:rPr>
            </w:pPr>
          </w:p>
        </w:tc>
        <w:tc>
          <w:tcPr>
            <w:tcW w:w="2148" w:type="dxa"/>
            <w:gridSpan w:val="2"/>
          </w:tcPr>
          <w:p w14:paraId="1BC31DD4" w14:textId="77777777" w:rsidR="00AE5F43" w:rsidRPr="007D431C" w:rsidRDefault="00AE5F43" w:rsidP="00EB20F7">
            <w:pPr>
              <w:tabs>
                <w:tab w:val="clear" w:pos="567"/>
              </w:tabs>
              <w:spacing w:line="240" w:lineRule="auto"/>
              <w:rPr>
                <w:lang w:val="lt-LT"/>
              </w:rPr>
            </w:pPr>
            <w:r w:rsidRPr="007D431C">
              <w:rPr>
                <w:lang w:val="lt-LT"/>
              </w:rPr>
              <w:t>Ginekologinis kraujavimas</w:t>
            </w:r>
            <w:r w:rsidRPr="007D431C">
              <w:rPr>
                <w:vertAlign w:val="superscript"/>
                <w:lang w:val="lt-LT"/>
              </w:rPr>
              <w:t>13</w:t>
            </w:r>
          </w:p>
          <w:p w14:paraId="275C0803" w14:textId="77777777" w:rsidR="00AE5F43" w:rsidRPr="007D431C" w:rsidRDefault="00AE5F43" w:rsidP="00EB20F7">
            <w:pPr>
              <w:tabs>
                <w:tab w:val="clear" w:pos="567"/>
              </w:tabs>
              <w:spacing w:line="240" w:lineRule="auto"/>
              <w:rPr>
                <w:lang w:val="lt-LT"/>
              </w:rPr>
            </w:pPr>
            <w:r w:rsidRPr="007D431C">
              <w:rPr>
                <w:lang w:val="lt-LT"/>
              </w:rPr>
              <w:t>Erekcijos disfunkcija</w:t>
            </w:r>
          </w:p>
          <w:p w14:paraId="10AC2532" w14:textId="77777777" w:rsidR="00AE5F43" w:rsidRPr="007D431C" w:rsidRDefault="00AE5F43" w:rsidP="00EB20F7">
            <w:pPr>
              <w:tabs>
                <w:tab w:val="clear" w:pos="567"/>
              </w:tabs>
              <w:spacing w:line="240" w:lineRule="auto"/>
              <w:rPr>
                <w:lang w:val="lt-LT"/>
              </w:rPr>
            </w:pPr>
            <w:r w:rsidRPr="007D431C">
              <w:rPr>
                <w:lang w:val="lt-LT"/>
              </w:rPr>
              <w:t>Ejakuliacijos sutrikimas</w:t>
            </w:r>
            <w:r w:rsidRPr="007D431C">
              <w:rPr>
                <w:vertAlign w:val="superscript"/>
                <w:lang w:val="lt-LT"/>
              </w:rPr>
              <w:t>14</w:t>
            </w:r>
          </w:p>
        </w:tc>
        <w:tc>
          <w:tcPr>
            <w:tcW w:w="2148" w:type="dxa"/>
            <w:gridSpan w:val="2"/>
          </w:tcPr>
          <w:p w14:paraId="371BBB4B" w14:textId="77777777" w:rsidR="00AE5F43" w:rsidRPr="007D431C" w:rsidRDefault="00AE5F43" w:rsidP="00EB20F7">
            <w:pPr>
              <w:tabs>
                <w:tab w:val="clear" w:pos="567"/>
              </w:tabs>
              <w:spacing w:line="240" w:lineRule="auto"/>
              <w:rPr>
                <w:lang w:val="lt-LT"/>
              </w:rPr>
            </w:pPr>
            <w:r w:rsidRPr="007D431C">
              <w:rPr>
                <w:lang w:val="lt-LT"/>
              </w:rPr>
              <w:t>Seksualinė disfunkcija</w:t>
            </w:r>
          </w:p>
        </w:tc>
        <w:tc>
          <w:tcPr>
            <w:tcW w:w="2148" w:type="dxa"/>
            <w:gridSpan w:val="2"/>
          </w:tcPr>
          <w:p w14:paraId="3DECF4B4" w14:textId="77777777" w:rsidR="00AE5F43" w:rsidRPr="007D431C" w:rsidRDefault="00AE5F43" w:rsidP="00EB20F7">
            <w:pPr>
              <w:tabs>
                <w:tab w:val="clear" w:pos="567"/>
              </w:tabs>
              <w:spacing w:line="240" w:lineRule="auto"/>
              <w:rPr>
                <w:lang w:val="lt-LT"/>
              </w:rPr>
            </w:pPr>
            <w:proofErr w:type="spellStart"/>
            <w:r w:rsidRPr="007D431C">
              <w:rPr>
                <w:lang w:val="lt-LT"/>
              </w:rPr>
              <w:t>Galaktorėja</w:t>
            </w:r>
            <w:proofErr w:type="spellEnd"/>
          </w:p>
          <w:p w14:paraId="467469AB" w14:textId="77777777" w:rsidR="00AE5F43" w:rsidRPr="007D431C" w:rsidRDefault="00AE5F43" w:rsidP="00EB20F7">
            <w:pPr>
              <w:tabs>
                <w:tab w:val="clear" w:pos="567"/>
              </w:tabs>
              <w:spacing w:line="240" w:lineRule="auto"/>
              <w:rPr>
                <w:lang w:val="lt-LT"/>
              </w:rPr>
            </w:pPr>
            <w:proofErr w:type="spellStart"/>
            <w:r w:rsidRPr="007D431C">
              <w:rPr>
                <w:lang w:val="lt-LT"/>
              </w:rPr>
              <w:t>Hiperprolaktinemija</w:t>
            </w:r>
            <w:proofErr w:type="spellEnd"/>
          </w:p>
          <w:p w14:paraId="7B069B83" w14:textId="77777777" w:rsidR="00AE5F43" w:rsidRPr="007D431C" w:rsidRDefault="00AE5F43" w:rsidP="00EB20F7">
            <w:pPr>
              <w:tabs>
                <w:tab w:val="clear" w:pos="567"/>
              </w:tabs>
              <w:spacing w:line="240" w:lineRule="auto"/>
              <w:rPr>
                <w:lang w:val="lt-LT"/>
              </w:rPr>
            </w:pPr>
            <w:proofErr w:type="spellStart"/>
            <w:r w:rsidRPr="007D431C">
              <w:rPr>
                <w:lang w:val="lt-LT"/>
              </w:rPr>
              <w:t>Priapizmas</w:t>
            </w:r>
            <w:proofErr w:type="spellEnd"/>
          </w:p>
        </w:tc>
        <w:tc>
          <w:tcPr>
            <w:tcW w:w="1440" w:type="dxa"/>
          </w:tcPr>
          <w:p w14:paraId="4788DAFD" w14:textId="77777777" w:rsidR="00AE5F43" w:rsidRPr="007D431C" w:rsidRDefault="00AE5F43" w:rsidP="00EB20F7">
            <w:pPr>
              <w:tabs>
                <w:tab w:val="clear" w:pos="567"/>
              </w:tabs>
              <w:spacing w:line="240" w:lineRule="auto"/>
              <w:rPr>
                <w:lang w:val="lt-LT"/>
              </w:rPr>
            </w:pPr>
            <w:r w:rsidRPr="00AE5F43">
              <w:rPr>
                <w:lang w:val="lt-LT"/>
              </w:rPr>
              <w:t>Kraujavimas po gimdymo</w:t>
            </w:r>
            <w:r w:rsidRPr="00703B05">
              <w:rPr>
                <w:vertAlign w:val="superscript"/>
                <w:lang w:val="lt-LT"/>
              </w:rPr>
              <w:t>15</w:t>
            </w:r>
          </w:p>
        </w:tc>
      </w:tr>
      <w:tr w:rsidR="00AE5F43" w:rsidRPr="002F28F0" w14:paraId="1E0DC10E" w14:textId="77777777" w:rsidTr="00703B05">
        <w:tc>
          <w:tcPr>
            <w:tcW w:w="8591" w:type="dxa"/>
            <w:gridSpan w:val="8"/>
          </w:tcPr>
          <w:p w14:paraId="5E8A1D13" w14:textId="77777777" w:rsidR="00AE5F43" w:rsidRPr="007D431C" w:rsidRDefault="00AE5F43" w:rsidP="00EB20F7">
            <w:pPr>
              <w:tabs>
                <w:tab w:val="clear" w:pos="567"/>
              </w:tabs>
              <w:spacing w:line="240" w:lineRule="auto"/>
              <w:rPr>
                <w:lang w:val="lt-LT"/>
              </w:rPr>
            </w:pPr>
            <w:r w:rsidRPr="007D431C">
              <w:rPr>
                <w:i/>
                <w:lang w:val="lt-LT"/>
              </w:rPr>
              <w:t>Bendrieji sutrikimai ir vartojimo vietos pažeidimai</w:t>
            </w:r>
          </w:p>
        </w:tc>
        <w:tc>
          <w:tcPr>
            <w:tcW w:w="1440" w:type="dxa"/>
          </w:tcPr>
          <w:p w14:paraId="738A5C8F" w14:textId="77777777" w:rsidR="00AE5F43" w:rsidRPr="007D431C" w:rsidRDefault="00AE5F43" w:rsidP="00EB20F7">
            <w:pPr>
              <w:tabs>
                <w:tab w:val="clear" w:pos="567"/>
              </w:tabs>
              <w:spacing w:line="240" w:lineRule="auto"/>
              <w:rPr>
                <w:i/>
                <w:lang w:val="lt-LT"/>
              </w:rPr>
            </w:pPr>
          </w:p>
        </w:tc>
      </w:tr>
      <w:tr w:rsidR="00AE5F43" w:rsidRPr="00FA00C6" w14:paraId="725B50C6" w14:textId="77777777" w:rsidTr="00703B05">
        <w:tc>
          <w:tcPr>
            <w:tcW w:w="2147" w:type="dxa"/>
            <w:gridSpan w:val="2"/>
          </w:tcPr>
          <w:p w14:paraId="10B3E72B" w14:textId="77777777" w:rsidR="00AE5F43" w:rsidRPr="007D431C" w:rsidRDefault="00AE5F43" w:rsidP="00EB20F7">
            <w:pPr>
              <w:tabs>
                <w:tab w:val="clear" w:pos="567"/>
              </w:tabs>
              <w:spacing w:line="240" w:lineRule="auto"/>
              <w:rPr>
                <w:lang w:val="lt-LT"/>
              </w:rPr>
            </w:pPr>
            <w:r w:rsidRPr="007D431C">
              <w:rPr>
                <w:lang w:val="lt-LT"/>
              </w:rPr>
              <w:t>Fatigue</w:t>
            </w:r>
            <w:r w:rsidRPr="007D431C">
              <w:rPr>
                <w:vertAlign w:val="superscript"/>
                <w:lang w:val="lt-LT"/>
              </w:rPr>
              <w:t>15</w:t>
            </w:r>
          </w:p>
        </w:tc>
        <w:tc>
          <w:tcPr>
            <w:tcW w:w="2148" w:type="dxa"/>
            <w:gridSpan w:val="2"/>
          </w:tcPr>
          <w:p w14:paraId="60B80F1F" w14:textId="77777777" w:rsidR="00AE5F43" w:rsidRPr="007D431C" w:rsidRDefault="00AE5F43" w:rsidP="00EB20F7">
            <w:pPr>
              <w:tabs>
                <w:tab w:val="clear" w:pos="567"/>
              </w:tabs>
              <w:spacing w:line="240" w:lineRule="auto"/>
              <w:rPr>
                <w:lang w:val="lt-LT"/>
              </w:rPr>
            </w:pPr>
            <w:r w:rsidRPr="007D431C">
              <w:rPr>
                <w:lang w:val="lt-LT"/>
              </w:rPr>
              <w:t xml:space="preserve">Nervinis </w:t>
            </w:r>
            <w:proofErr w:type="spellStart"/>
            <w:r w:rsidRPr="007D431C">
              <w:rPr>
                <w:lang w:val="lt-LT"/>
              </w:rPr>
              <w:t>šaltkrėtis</w:t>
            </w:r>
            <w:proofErr w:type="spellEnd"/>
          </w:p>
          <w:p w14:paraId="10290270" w14:textId="77777777" w:rsidR="00AE5F43" w:rsidRPr="007D431C" w:rsidRDefault="00AE5F43" w:rsidP="00EB20F7">
            <w:pPr>
              <w:tabs>
                <w:tab w:val="clear" w:pos="567"/>
              </w:tabs>
              <w:spacing w:line="240" w:lineRule="auto"/>
              <w:rPr>
                <w:lang w:val="lt-LT"/>
              </w:rPr>
            </w:pPr>
          </w:p>
        </w:tc>
        <w:tc>
          <w:tcPr>
            <w:tcW w:w="2148" w:type="dxa"/>
            <w:gridSpan w:val="2"/>
          </w:tcPr>
          <w:p w14:paraId="104F44ED" w14:textId="77777777" w:rsidR="00AE5F43" w:rsidRPr="007D431C" w:rsidRDefault="00AE5F43" w:rsidP="00EB20F7">
            <w:pPr>
              <w:tabs>
                <w:tab w:val="clear" w:pos="567"/>
              </w:tabs>
              <w:spacing w:line="240" w:lineRule="auto"/>
              <w:rPr>
                <w:lang w:val="lt-LT"/>
              </w:rPr>
            </w:pPr>
            <w:r w:rsidRPr="007D431C">
              <w:rPr>
                <w:lang w:val="lt-LT"/>
              </w:rPr>
              <w:t>Negalavimas</w:t>
            </w:r>
          </w:p>
          <w:p w14:paraId="4C140174" w14:textId="77777777" w:rsidR="00AE5F43" w:rsidRPr="007D431C" w:rsidRDefault="00AE5F43" w:rsidP="00EB20F7">
            <w:pPr>
              <w:tabs>
                <w:tab w:val="clear" w:pos="567"/>
              </w:tabs>
              <w:spacing w:line="240" w:lineRule="auto"/>
              <w:rPr>
                <w:lang w:val="lt-LT"/>
              </w:rPr>
            </w:pPr>
            <w:r w:rsidRPr="007D431C">
              <w:rPr>
                <w:lang w:val="lt-LT"/>
              </w:rPr>
              <w:t>Nenormali savijauta</w:t>
            </w:r>
          </w:p>
          <w:p w14:paraId="36889250" w14:textId="77777777" w:rsidR="00AE5F43" w:rsidRPr="007D431C" w:rsidRDefault="00AE5F43" w:rsidP="00EB20F7">
            <w:pPr>
              <w:tabs>
                <w:tab w:val="clear" w:pos="567"/>
              </w:tabs>
              <w:spacing w:line="240" w:lineRule="auto"/>
              <w:rPr>
                <w:lang w:val="lt-LT"/>
              </w:rPr>
            </w:pPr>
            <w:r w:rsidRPr="007D431C">
              <w:rPr>
                <w:lang w:val="lt-LT"/>
              </w:rPr>
              <w:t>Šalčio pojūtis</w:t>
            </w:r>
          </w:p>
          <w:p w14:paraId="3061D25E" w14:textId="77777777" w:rsidR="00AE5F43" w:rsidRPr="007D431C" w:rsidRDefault="00AE5F43" w:rsidP="00EB20F7">
            <w:pPr>
              <w:tabs>
                <w:tab w:val="clear" w:pos="567"/>
              </w:tabs>
              <w:spacing w:line="240" w:lineRule="auto"/>
              <w:rPr>
                <w:lang w:val="lt-LT"/>
              </w:rPr>
            </w:pPr>
            <w:r w:rsidRPr="007D431C">
              <w:rPr>
                <w:lang w:val="lt-LT"/>
              </w:rPr>
              <w:lastRenderedPageBreak/>
              <w:t>Karščio pojūtis</w:t>
            </w:r>
          </w:p>
        </w:tc>
        <w:tc>
          <w:tcPr>
            <w:tcW w:w="2148" w:type="dxa"/>
            <w:gridSpan w:val="2"/>
          </w:tcPr>
          <w:p w14:paraId="33D028AE" w14:textId="77777777" w:rsidR="00AE5F43" w:rsidRPr="007D431C" w:rsidRDefault="00AE5F43" w:rsidP="00EB20F7">
            <w:pPr>
              <w:tabs>
                <w:tab w:val="clear" w:pos="567"/>
              </w:tabs>
              <w:spacing w:line="240" w:lineRule="auto"/>
              <w:rPr>
                <w:lang w:val="lt-LT"/>
              </w:rPr>
            </w:pPr>
            <w:r w:rsidRPr="007D431C">
              <w:rPr>
                <w:lang w:val="lt-LT"/>
              </w:rPr>
              <w:lastRenderedPageBreak/>
              <w:t>Kraujavimas iš gleivinės</w:t>
            </w:r>
          </w:p>
        </w:tc>
        <w:tc>
          <w:tcPr>
            <w:tcW w:w="1440" w:type="dxa"/>
          </w:tcPr>
          <w:p w14:paraId="53B56E75" w14:textId="77777777" w:rsidR="00AE5F43" w:rsidRPr="007D431C" w:rsidRDefault="00AE5F43" w:rsidP="00EB20F7">
            <w:pPr>
              <w:tabs>
                <w:tab w:val="clear" w:pos="567"/>
              </w:tabs>
              <w:spacing w:line="240" w:lineRule="auto"/>
              <w:rPr>
                <w:lang w:val="lt-LT"/>
              </w:rPr>
            </w:pPr>
          </w:p>
        </w:tc>
      </w:tr>
      <w:tr w:rsidR="00AE5F43" w:rsidRPr="00FA00C6" w14:paraId="1269F0B7" w14:textId="77777777" w:rsidTr="00703B05">
        <w:tc>
          <w:tcPr>
            <w:tcW w:w="8591" w:type="dxa"/>
            <w:gridSpan w:val="8"/>
          </w:tcPr>
          <w:p w14:paraId="3436A6B4" w14:textId="77777777" w:rsidR="00AE5F43" w:rsidRPr="007D431C" w:rsidRDefault="00AE5F43" w:rsidP="00EB20F7">
            <w:pPr>
              <w:tabs>
                <w:tab w:val="clear" w:pos="567"/>
              </w:tabs>
              <w:spacing w:line="240" w:lineRule="auto"/>
              <w:rPr>
                <w:lang w:val="lt-LT"/>
              </w:rPr>
            </w:pPr>
            <w:r w:rsidRPr="007D431C">
              <w:rPr>
                <w:i/>
                <w:lang w:val="lt-LT"/>
              </w:rPr>
              <w:t>Tyrimai</w:t>
            </w:r>
          </w:p>
        </w:tc>
        <w:tc>
          <w:tcPr>
            <w:tcW w:w="1440" w:type="dxa"/>
          </w:tcPr>
          <w:p w14:paraId="2FA61B16" w14:textId="77777777" w:rsidR="00AE5F43" w:rsidRPr="007D431C" w:rsidRDefault="00AE5F43" w:rsidP="00EB20F7">
            <w:pPr>
              <w:tabs>
                <w:tab w:val="clear" w:pos="567"/>
              </w:tabs>
              <w:spacing w:line="240" w:lineRule="auto"/>
              <w:rPr>
                <w:i/>
                <w:lang w:val="lt-LT"/>
              </w:rPr>
            </w:pPr>
          </w:p>
        </w:tc>
      </w:tr>
      <w:tr w:rsidR="00AE5F43" w:rsidRPr="002F28F0" w14:paraId="7650D71B" w14:textId="77777777" w:rsidTr="00703B05">
        <w:tc>
          <w:tcPr>
            <w:tcW w:w="2147" w:type="dxa"/>
            <w:gridSpan w:val="2"/>
          </w:tcPr>
          <w:p w14:paraId="0544482B" w14:textId="77777777" w:rsidR="00AE5F43" w:rsidRPr="007D431C" w:rsidRDefault="00AE5F43" w:rsidP="00EB20F7">
            <w:pPr>
              <w:tabs>
                <w:tab w:val="clear" w:pos="567"/>
              </w:tabs>
              <w:spacing w:line="240" w:lineRule="auto"/>
              <w:rPr>
                <w:lang w:val="lt-LT"/>
              </w:rPr>
            </w:pPr>
          </w:p>
        </w:tc>
        <w:tc>
          <w:tcPr>
            <w:tcW w:w="2148" w:type="dxa"/>
            <w:gridSpan w:val="2"/>
          </w:tcPr>
          <w:p w14:paraId="27914921" w14:textId="77777777" w:rsidR="00AE5F43" w:rsidRPr="007D431C" w:rsidRDefault="00AE5F43" w:rsidP="00EB20F7">
            <w:pPr>
              <w:tabs>
                <w:tab w:val="clear" w:pos="567"/>
              </w:tabs>
              <w:spacing w:line="240" w:lineRule="auto"/>
              <w:rPr>
                <w:lang w:val="lt-LT"/>
              </w:rPr>
            </w:pPr>
            <w:r w:rsidRPr="007D431C">
              <w:rPr>
                <w:lang w:val="lt-LT"/>
              </w:rPr>
              <w:t>Svorio sumažėjimas</w:t>
            </w:r>
          </w:p>
        </w:tc>
        <w:tc>
          <w:tcPr>
            <w:tcW w:w="2148" w:type="dxa"/>
            <w:gridSpan w:val="2"/>
          </w:tcPr>
          <w:p w14:paraId="0BAF309D" w14:textId="77777777" w:rsidR="00AE5F43" w:rsidRPr="007D431C" w:rsidRDefault="00AE5F43" w:rsidP="00EB20F7">
            <w:pPr>
              <w:tabs>
                <w:tab w:val="clear" w:pos="567"/>
              </w:tabs>
              <w:spacing w:line="240" w:lineRule="auto"/>
              <w:rPr>
                <w:lang w:val="lt-LT"/>
              </w:rPr>
            </w:pPr>
          </w:p>
        </w:tc>
        <w:tc>
          <w:tcPr>
            <w:tcW w:w="2148" w:type="dxa"/>
            <w:gridSpan w:val="2"/>
          </w:tcPr>
          <w:p w14:paraId="5AE89E4C" w14:textId="77777777" w:rsidR="00AE5F43" w:rsidRPr="007D431C" w:rsidRDefault="00AE5F43" w:rsidP="00EB20F7">
            <w:pPr>
              <w:tabs>
                <w:tab w:val="clear" w:pos="567"/>
              </w:tabs>
              <w:spacing w:line="240" w:lineRule="auto"/>
              <w:rPr>
                <w:lang w:val="lt-LT"/>
              </w:rPr>
            </w:pPr>
            <w:proofErr w:type="spellStart"/>
            <w:r w:rsidRPr="007D431C">
              <w:rPr>
                <w:lang w:val="lt-LT"/>
              </w:rPr>
              <w:t>Transaminazių</w:t>
            </w:r>
            <w:proofErr w:type="spellEnd"/>
            <w:r w:rsidRPr="007D431C">
              <w:rPr>
                <w:lang w:val="lt-LT"/>
              </w:rPr>
              <w:t xml:space="preserve"> kiekio padidėjimas</w:t>
            </w:r>
          </w:p>
          <w:p w14:paraId="290DAA58" w14:textId="77777777" w:rsidR="00AE5F43" w:rsidRPr="007D431C" w:rsidRDefault="00AE5F43" w:rsidP="00EB20F7">
            <w:pPr>
              <w:tabs>
                <w:tab w:val="clear" w:pos="567"/>
              </w:tabs>
              <w:spacing w:line="240" w:lineRule="auto"/>
              <w:rPr>
                <w:lang w:val="lt-LT"/>
              </w:rPr>
            </w:pPr>
            <w:r w:rsidRPr="007D431C">
              <w:rPr>
                <w:lang w:val="lt-LT"/>
              </w:rPr>
              <w:t>Gama-</w:t>
            </w:r>
            <w:proofErr w:type="spellStart"/>
            <w:r w:rsidRPr="007D431C">
              <w:rPr>
                <w:lang w:val="lt-LT"/>
              </w:rPr>
              <w:t>glutamiltransferazės</w:t>
            </w:r>
            <w:proofErr w:type="spellEnd"/>
            <w:r w:rsidRPr="007D431C">
              <w:rPr>
                <w:lang w:val="lt-LT"/>
              </w:rPr>
              <w:t xml:space="preserve"> kiekio padidėjimas</w:t>
            </w:r>
          </w:p>
        </w:tc>
        <w:tc>
          <w:tcPr>
            <w:tcW w:w="1440" w:type="dxa"/>
          </w:tcPr>
          <w:p w14:paraId="0C4CB88E" w14:textId="77777777" w:rsidR="00AE5F43" w:rsidRPr="007D431C" w:rsidRDefault="00AE5F43" w:rsidP="00EB20F7">
            <w:pPr>
              <w:tabs>
                <w:tab w:val="clear" w:pos="567"/>
              </w:tabs>
              <w:spacing w:line="240" w:lineRule="auto"/>
              <w:rPr>
                <w:lang w:val="lt-LT"/>
              </w:rPr>
            </w:pPr>
          </w:p>
        </w:tc>
      </w:tr>
    </w:tbl>
    <w:p w14:paraId="16591781" w14:textId="77777777" w:rsidR="0029521B" w:rsidRPr="007D431C" w:rsidRDefault="0029521B" w:rsidP="00EB20F7">
      <w:pPr>
        <w:tabs>
          <w:tab w:val="clear" w:pos="567"/>
        </w:tabs>
        <w:spacing w:line="240" w:lineRule="auto"/>
        <w:rPr>
          <w:lang w:val="lt-LT"/>
        </w:rPr>
      </w:pPr>
    </w:p>
    <w:p w14:paraId="72E76A88" w14:textId="77777777" w:rsidR="0029521B" w:rsidRPr="007D431C" w:rsidRDefault="0029521B">
      <w:pPr>
        <w:rPr>
          <w:lang w:val="lt-LT"/>
        </w:rPr>
      </w:pPr>
      <w:r w:rsidRPr="007D431C">
        <w:rPr>
          <w:vertAlign w:val="superscript"/>
          <w:lang w:val="lt-LT"/>
        </w:rPr>
        <w:t>1</w:t>
      </w:r>
      <w:r w:rsidRPr="007D431C">
        <w:rPr>
          <w:lang w:val="lt-LT"/>
        </w:rPr>
        <w:t xml:space="preserve"> Įskaitant anoreksiją</w:t>
      </w:r>
    </w:p>
    <w:p w14:paraId="32EEC5DD" w14:textId="77777777" w:rsidR="0029521B" w:rsidRPr="007D431C" w:rsidRDefault="0029521B">
      <w:pPr>
        <w:rPr>
          <w:lang w:val="lt-LT"/>
        </w:rPr>
      </w:pPr>
      <w:r w:rsidRPr="007D431C">
        <w:rPr>
          <w:vertAlign w:val="superscript"/>
          <w:lang w:val="lt-LT"/>
        </w:rPr>
        <w:t>2</w:t>
      </w:r>
      <w:r w:rsidRPr="007D431C">
        <w:rPr>
          <w:lang w:val="lt-LT"/>
        </w:rPr>
        <w:t xml:space="preserve"> Įskaitant pabudimą anksti iš ryto, pradinę nemigą, vidurinę nemigą</w:t>
      </w:r>
    </w:p>
    <w:p w14:paraId="0D297CD7" w14:textId="77777777" w:rsidR="0029521B" w:rsidRPr="007D431C" w:rsidRDefault="0029521B">
      <w:pPr>
        <w:rPr>
          <w:lang w:val="lt-LT"/>
        </w:rPr>
      </w:pPr>
      <w:r w:rsidRPr="007D431C">
        <w:rPr>
          <w:vertAlign w:val="superscript"/>
          <w:lang w:val="lt-LT"/>
        </w:rPr>
        <w:t>3</w:t>
      </w:r>
      <w:r w:rsidRPr="007D431C">
        <w:rPr>
          <w:lang w:val="lt-LT"/>
        </w:rPr>
        <w:t xml:space="preserve"> Įskaitant lytinio potraukio išnykimą</w:t>
      </w:r>
    </w:p>
    <w:p w14:paraId="0BA6F783" w14:textId="77777777" w:rsidR="0029521B" w:rsidRPr="007D431C" w:rsidRDefault="0029521B">
      <w:pPr>
        <w:rPr>
          <w:lang w:val="lt-LT"/>
        </w:rPr>
      </w:pPr>
      <w:r w:rsidRPr="007D431C">
        <w:rPr>
          <w:vertAlign w:val="superscript"/>
          <w:lang w:val="lt-LT"/>
        </w:rPr>
        <w:t xml:space="preserve">4 </w:t>
      </w:r>
      <w:r w:rsidRPr="007D431C">
        <w:rPr>
          <w:lang w:val="lt-LT"/>
        </w:rPr>
        <w:t>Įskaitant nakties košmarus</w:t>
      </w:r>
    </w:p>
    <w:p w14:paraId="1F7200EF" w14:textId="77777777" w:rsidR="0029521B" w:rsidRPr="007D431C" w:rsidRDefault="0029521B">
      <w:pPr>
        <w:rPr>
          <w:lang w:val="lt-LT"/>
        </w:rPr>
      </w:pPr>
      <w:r w:rsidRPr="007D431C">
        <w:rPr>
          <w:vertAlign w:val="superscript"/>
          <w:lang w:val="lt-LT"/>
        </w:rPr>
        <w:t>5</w:t>
      </w:r>
      <w:r w:rsidRPr="007D431C">
        <w:rPr>
          <w:lang w:val="lt-LT"/>
        </w:rPr>
        <w:t xml:space="preserve"> Įskaitant </w:t>
      </w:r>
      <w:proofErr w:type="spellStart"/>
      <w:r w:rsidRPr="007D431C">
        <w:rPr>
          <w:lang w:val="lt-LT"/>
        </w:rPr>
        <w:t>anorgazmiją</w:t>
      </w:r>
      <w:proofErr w:type="spellEnd"/>
    </w:p>
    <w:p w14:paraId="739A87F8" w14:textId="77777777" w:rsidR="0029521B" w:rsidRPr="007D431C" w:rsidRDefault="0029521B">
      <w:pPr>
        <w:rPr>
          <w:lang w:val="lt-LT"/>
        </w:rPr>
      </w:pPr>
      <w:r w:rsidRPr="007D431C">
        <w:rPr>
          <w:vertAlign w:val="superscript"/>
          <w:lang w:val="lt-LT"/>
        </w:rPr>
        <w:t>6</w:t>
      </w:r>
      <w:r w:rsidRPr="007D431C">
        <w:rPr>
          <w:lang w:val="lt-LT"/>
        </w:rPr>
        <w:t xml:space="preserve"> Įskaitant įvykdytą savižudybę, savižudišką depresiją, tyčinį savęs žalojimą, savęs žalojimo planavimą, savižudišką elgesį, savižudybės planavimą, bandymą nusižudyti, liguistas mintis, savęs žalojimo elgesį. Šiuos simptomus gali lemti esama liga</w:t>
      </w:r>
    </w:p>
    <w:p w14:paraId="0A5F2950" w14:textId="77777777" w:rsidR="0029521B" w:rsidRPr="007D431C" w:rsidRDefault="0029521B">
      <w:pPr>
        <w:rPr>
          <w:lang w:val="lt-LT"/>
        </w:rPr>
      </w:pPr>
      <w:r w:rsidRPr="007D431C">
        <w:rPr>
          <w:vertAlign w:val="superscript"/>
          <w:lang w:val="lt-LT"/>
        </w:rPr>
        <w:t>7</w:t>
      </w:r>
      <w:r w:rsidRPr="007D431C">
        <w:rPr>
          <w:lang w:val="lt-LT"/>
        </w:rPr>
        <w:t xml:space="preserve"> Įskaitant </w:t>
      </w:r>
      <w:proofErr w:type="spellStart"/>
      <w:r w:rsidRPr="007D431C">
        <w:rPr>
          <w:lang w:val="lt-LT"/>
        </w:rPr>
        <w:t>hipersomniją</w:t>
      </w:r>
      <w:proofErr w:type="spellEnd"/>
      <w:r w:rsidRPr="007D431C">
        <w:rPr>
          <w:lang w:val="lt-LT"/>
        </w:rPr>
        <w:t xml:space="preserve">, </w:t>
      </w:r>
      <w:proofErr w:type="spellStart"/>
      <w:r w:rsidRPr="007D431C">
        <w:rPr>
          <w:lang w:val="lt-LT"/>
        </w:rPr>
        <w:t>sedaciją</w:t>
      </w:r>
      <w:proofErr w:type="spellEnd"/>
    </w:p>
    <w:p w14:paraId="7FC08B0B" w14:textId="77777777" w:rsidR="0029521B" w:rsidRPr="007D431C" w:rsidRDefault="0029521B">
      <w:pPr>
        <w:rPr>
          <w:lang w:val="lt-LT"/>
        </w:rPr>
      </w:pPr>
      <w:r w:rsidRPr="007D431C">
        <w:rPr>
          <w:vertAlign w:val="superscript"/>
          <w:lang w:val="lt-LT"/>
        </w:rPr>
        <w:t xml:space="preserve">8 </w:t>
      </w:r>
      <w:r w:rsidRPr="007D431C">
        <w:rPr>
          <w:lang w:val="lt-LT"/>
        </w:rPr>
        <w:t>Įskaitant karščio pylimą</w:t>
      </w:r>
    </w:p>
    <w:p w14:paraId="18A332EA" w14:textId="77777777" w:rsidR="0029521B" w:rsidRPr="007D431C" w:rsidRDefault="0029521B">
      <w:pPr>
        <w:rPr>
          <w:lang w:val="lt-LT"/>
        </w:rPr>
      </w:pPr>
      <w:r w:rsidRPr="007D431C">
        <w:rPr>
          <w:vertAlign w:val="superscript"/>
          <w:lang w:val="lt-LT"/>
        </w:rPr>
        <w:t>9</w:t>
      </w:r>
      <w:r w:rsidRPr="007D431C">
        <w:rPr>
          <w:lang w:val="lt-LT"/>
        </w:rPr>
        <w:t xml:space="preserve"> Įskaitant </w:t>
      </w:r>
      <w:proofErr w:type="spellStart"/>
      <w:r w:rsidRPr="007D431C">
        <w:rPr>
          <w:lang w:val="lt-LT"/>
        </w:rPr>
        <w:t>atelektazę</w:t>
      </w:r>
      <w:proofErr w:type="spellEnd"/>
      <w:r w:rsidRPr="007D431C">
        <w:rPr>
          <w:lang w:val="lt-LT"/>
        </w:rPr>
        <w:t xml:space="preserve">, </w:t>
      </w:r>
      <w:proofErr w:type="spellStart"/>
      <w:r w:rsidRPr="007D431C">
        <w:rPr>
          <w:lang w:val="lt-LT"/>
        </w:rPr>
        <w:t>intersticinę</w:t>
      </w:r>
      <w:proofErr w:type="spellEnd"/>
      <w:r w:rsidRPr="007D431C">
        <w:rPr>
          <w:lang w:val="lt-LT"/>
        </w:rPr>
        <w:t xml:space="preserve"> plaučių ligą, </w:t>
      </w:r>
      <w:proofErr w:type="spellStart"/>
      <w:r w:rsidRPr="007D431C">
        <w:rPr>
          <w:lang w:val="lt-LT"/>
        </w:rPr>
        <w:t>pneumonitą</w:t>
      </w:r>
      <w:proofErr w:type="spellEnd"/>
    </w:p>
    <w:p w14:paraId="47E4EFAF" w14:textId="77777777" w:rsidR="0029521B" w:rsidRPr="007D431C" w:rsidRDefault="0029521B">
      <w:pPr>
        <w:rPr>
          <w:lang w:val="lt-LT"/>
        </w:rPr>
      </w:pPr>
      <w:r w:rsidRPr="007D431C">
        <w:rPr>
          <w:vertAlign w:val="superscript"/>
          <w:lang w:val="lt-LT"/>
        </w:rPr>
        <w:t>10</w:t>
      </w:r>
      <w:r w:rsidRPr="007D431C">
        <w:rPr>
          <w:lang w:val="lt-LT"/>
        </w:rPr>
        <w:t xml:space="preserve"> Įskaitant dažniausiai dantenų kraujavimą, vėmimą krauju, </w:t>
      </w:r>
      <w:proofErr w:type="spellStart"/>
      <w:r w:rsidRPr="007D431C">
        <w:rPr>
          <w:lang w:val="lt-LT"/>
        </w:rPr>
        <w:t>hematocheziją</w:t>
      </w:r>
      <w:proofErr w:type="spellEnd"/>
      <w:r w:rsidRPr="007D431C">
        <w:rPr>
          <w:lang w:val="lt-LT"/>
        </w:rPr>
        <w:t xml:space="preserve">, kraujavimą iš tiesiosios žarnos, viduriavimą su kraujo </w:t>
      </w:r>
      <w:proofErr w:type="spellStart"/>
      <w:r w:rsidRPr="007D431C">
        <w:rPr>
          <w:lang w:val="lt-LT"/>
        </w:rPr>
        <w:t>priemaišomas</w:t>
      </w:r>
      <w:proofErr w:type="spellEnd"/>
      <w:r w:rsidRPr="007D431C">
        <w:rPr>
          <w:lang w:val="lt-LT"/>
        </w:rPr>
        <w:t xml:space="preserve">, </w:t>
      </w:r>
      <w:proofErr w:type="spellStart"/>
      <w:r w:rsidRPr="007D431C">
        <w:rPr>
          <w:lang w:val="lt-LT"/>
        </w:rPr>
        <w:t>meleną</w:t>
      </w:r>
      <w:proofErr w:type="spellEnd"/>
      <w:r w:rsidRPr="007D431C">
        <w:rPr>
          <w:lang w:val="lt-LT"/>
        </w:rPr>
        <w:t xml:space="preserve"> ir skrandžio opų kraujavimą</w:t>
      </w:r>
    </w:p>
    <w:p w14:paraId="34CBDAA7" w14:textId="77777777" w:rsidR="0029521B" w:rsidRPr="007D431C" w:rsidRDefault="0029521B">
      <w:pPr>
        <w:rPr>
          <w:lang w:val="lt-LT"/>
        </w:rPr>
      </w:pPr>
      <w:r w:rsidRPr="007D431C">
        <w:rPr>
          <w:vertAlign w:val="superscript"/>
          <w:lang w:val="lt-LT"/>
        </w:rPr>
        <w:t>11</w:t>
      </w:r>
      <w:r w:rsidRPr="007D431C">
        <w:rPr>
          <w:lang w:val="lt-LT"/>
        </w:rPr>
        <w:t xml:space="preserve"> Įskaitant </w:t>
      </w:r>
      <w:proofErr w:type="spellStart"/>
      <w:r w:rsidRPr="007D431C">
        <w:rPr>
          <w:lang w:val="lt-LT"/>
        </w:rPr>
        <w:t>eritemą</w:t>
      </w:r>
      <w:proofErr w:type="spellEnd"/>
      <w:r w:rsidRPr="007D431C">
        <w:rPr>
          <w:lang w:val="lt-LT"/>
        </w:rPr>
        <w:t xml:space="preserve">, </w:t>
      </w:r>
      <w:proofErr w:type="spellStart"/>
      <w:r w:rsidRPr="007D431C">
        <w:rPr>
          <w:lang w:val="lt-LT"/>
        </w:rPr>
        <w:t>eksfoliacinį</w:t>
      </w:r>
      <w:proofErr w:type="spellEnd"/>
      <w:r w:rsidRPr="007D431C">
        <w:rPr>
          <w:lang w:val="lt-LT"/>
        </w:rPr>
        <w:t xml:space="preserve"> bėrimą, šilumos sukeltą bėrimą, bėrimą, </w:t>
      </w:r>
      <w:proofErr w:type="spellStart"/>
      <w:r w:rsidRPr="007D431C">
        <w:rPr>
          <w:lang w:val="lt-LT"/>
        </w:rPr>
        <w:t>eriteminį</w:t>
      </w:r>
      <w:proofErr w:type="spellEnd"/>
      <w:r w:rsidRPr="007D431C">
        <w:rPr>
          <w:lang w:val="lt-LT"/>
        </w:rPr>
        <w:t xml:space="preserve"> bėrimą, folikulinį bėrimą, </w:t>
      </w:r>
      <w:proofErr w:type="spellStart"/>
      <w:r w:rsidRPr="007D431C">
        <w:rPr>
          <w:lang w:val="lt-LT"/>
        </w:rPr>
        <w:t>generalizuotą</w:t>
      </w:r>
      <w:proofErr w:type="spellEnd"/>
      <w:r w:rsidRPr="007D431C">
        <w:rPr>
          <w:lang w:val="lt-LT"/>
        </w:rPr>
        <w:t xml:space="preserve"> bėrimą, </w:t>
      </w:r>
      <w:proofErr w:type="spellStart"/>
      <w:r w:rsidRPr="007D431C">
        <w:rPr>
          <w:lang w:val="lt-LT"/>
        </w:rPr>
        <w:t>makulinį</w:t>
      </w:r>
      <w:proofErr w:type="spellEnd"/>
      <w:r w:rsidRPr="007D431C">
        <w:rPr>
          <w:lang w:val="lt-LT"/>
        </w:rPr>
        <w:t xml:space="preserve"> bėrimą, </w:t>
      </w:r>
      <w:proofErr w:type="spellStart"/>
      <w:r w:rsidRPr="007D431C">
        <w:rPr>
          <w:lang w:val="lt-LT"/>
        </w:rPr>
        <w:t>maulinį-papulinį</w:t>
      </w:r>
      <w:proofErr w:type="spellEnd"/>
      <w:r w:rsidRPr="007D431C">
        <w:rPr>
          <w:lang w:val="lt-LT"/>
        </w:rPr>
        <w:t xml:space="preserve"> bėrimą, </w:t>
      </w:r>
      <w:proofErr w:type="spellStart"/>
      <w:r w:rsidRPr="007D431C">
        <w:rPr>
          <w:lang w:val="lt-LT"/>
        </w:rPr>
        <w:t>morbiliforminį</w:t>
      </w:r>
      <w:proofErr w:type="spellEnd"/>
      <w:r w:rsidRPr="007D431C">
        <w:rPr>
          <w:lang w:val="lt-LT"/>
        </w:rPr>
        <w:t xml:space="preserve"> bėrimą, </w:t>
      </w:r>
      <w:proofErr w:type="spellStart"/>
      <w:r w:rsidRPr="007D431C">
        <w:rPr>
          <w:lang w:val="lt-LT"/>
        </w:rPr>
        <w:t>papulinį</w:t>
      </w:r>
      <w:proofErr w:type="spellEnd"/>
      <w:r w:rsidRPr="007D431C">
        <w:rPr>
          <w:lang w:val="lt-LT"/>
        </w:rPr>
        <w:t xml:space="preserve"> bėrimą, niežtintį bėrimą, </w:t>
      </w:r>
      <w:proofErr w:type="spellStart"/>
      <w:r w:rsidRPr="007D431C">
        <w:rPr>
          <w:lang w:val="lt-LT"/>
        </w:rPr>
        <w:t>vezikulinį</w:t>
      </w:r>
      <w:proofErr w:type="spellEnd"/>
      <w:r w:rsidRPr="007D431C">
        <w:rPr>
          <w:lang w:val="lt-LT"/>
        </w:rPr>
        <w:t xml:space="preserve"> bėrimą, </w:t>
      </w:r>
      <w:proofErr w:type="spellStart"/>
      <w:r w:rsidRPr="007D431C">
        <w:rPr>
          <w:lang w:val="lt-LT"/>
        </w:rPr>
        <w:t>eriteminį</w:t>
      </w:r>
      <w:proofErr w:type="spellEnd"/>
      <w:r w:rsidRPr="007D431C">
        <w:rPr>
          <w:lang w:val="lt-LT"/>
        </w:rPr>
        <w:t xml:space="preserve"> bambos bėrimą</w:t>
      </w:r>
    </w:p>
    <w:p w14:paraId="0B8FF67D" w14:textId="77777777" w:rsidR="0029521B" w:rsidRPr="007D431C" w:rsidRDefault="0029521B">
      <w:pPr>
        <w:rPr>
          <w:lang w:val="lt-LT"/>
        </w:rPr>
      </w:pPr>
      <w:r w:rsidRPr="007D431C">
        <w:rPr>
          <w:vertAlign w:val="superscript"/>
          <w:lang w:val="lt-LT"/>
        </w:rPr>
        <w:t>12</w:t>
      </w:r>
      <w:r w:rsidRPr="007D431C">
        <w:rPr>
          <w:lang w:val="lt-LT"/>
        </w:rPr>
        <w:t xml:space="preserve"> Įskaitant dažną </w:t>
      </w:r>
      <w:proofErr w:type="spellStart"/>
      <w:r w:rsidRPr="007D431C">
        <w:rPr>
          <w:lang w:val="lt-LT"/>
        </w:rPr>
        <w:t>šlapinimąsi</w:t>
      </w:r>
      <w:proofErr w:type="spellEnd"/>
    </w:p>
    <w:p w14:paraId="2CEFC745" w14:textId="77777777" w:rsidR="0029521B" w:rsidRPr="007D431C" w:rsidRDefault="0029521B">
      <w:pPr>
        <w:rPr>
          <w:lang w:val="lt-LT"/>
        </w:rPr>
      </w:pPr>
      <w:r w:rsidRPr="007D431C">
        <w:rPr>
          <w:vertAlign w:val="superscript"/>
          <w:lang w:val="lt-LT"/>
        </w:rPr>
        <w:t>13</w:t>
      </w:r>
      <w:r w:rsidRPr="007D431C">
        <w:rPr>
          <w:lang w:val="lt-LT"/>
        </w:rPr>
        <w:t xml:space="preserve"> Įskaitant kraujavimą iš gimdos kaklelio, gimdos disfunkciją, kraujavimą iš gimdos, kraujavimą iš lytinių organų, </w:t>
      </w:r>
      <w:proofErr w:type="spellStart"/>
      <w:r w:rsidRPr="007D431C">
        <w:rPr>
          <w:lang w:val="lt-LT"/>
        </w:rPr>
        <w:t>menometroragiją</w:t>
      </w:r>
      <w:proofErr w:type="spellEnd"/>
      <w:r w:rsidRPr="007D431C">
        <w:rPr>
          <w:lang w:val="lt-LT"/>
        </w:rPr>
        <w:t xml:space="preserve">, </w:t>
      </w:r>
      <w:proofErr w:type="spellStart"/>
      <w:r w:rsidRPr="007D431C">
        <w:rPr>
          <w:lang w:val="lt-LT"/>
        </w:rPr>
        <w:t>menoragiją</w:t>
      </w:r>
      <w:proofErr w:type="spellEnd"/>
      <w:r w:rsidRPr="007D431C">
        <w:rPr>
          <w:lang w:val="lt-LT"/>
        </w:rPr>
        <w:t xml:space="preserve">, </w:t>
      </w:r>
      <w:proofErr w:type="spellStart"/>
      <w:r w:rsidRPr="007D431C">
        <w:rPr>
          <w:lang w:val="lt-LT"/>
        </w:rPr>
        <w:t>metroragiją</w:t>
      </w:r>
      <w:proofErr w:type="spellEnd"/>
      <w:r w:rsidRPr="007D431C">
        <w:rPr>
          <w:lang w:val="lt-LT"/>
        </w:rPr>
        <w:t xml:space="preserve">, </w:t>
      </w:r>
      <w:proofErr w:type="spellStart"/>
      <w:r w:rsidRPr="007D431C">
        <w:rPr>
          <w:lang w:val="lt-LT"/>
        </w:rPr>
        <w:t>polimenorėją</w:t>
      </w:r>
      <w:proofErr w:type="spellEnd"/>
      <w:r w:rsidRPr="007D431C">
        <w:rPr>
          <w:lang w:val="lt-LT"/>
        </w:rPr>
        <w:t xml:space="preserve">, </w:t>
      </w:r>
      <w:proofErr w:type="spellStart"/>
      <w:r w:rsidRPr="007D431C">
        <w:rPr>
          <w:lang w:val="lt-LT"/>
        </w:rPr>
        <w:t>pomenopauzinį</w:t>
      </w:r>
      <w:proofErr w:type="spellEnd"/>
      <w:r w:rsidRPr="007D431C">
        <w:rPr>
          <w:lang w:val="lt-LT"/>
        </w:rPr>
        <w:t xml:space="preserve"> kraujavimą, gimdos kraujavimą, vaginos kraujavimą</w:t>
      </w:r>
    </w:p>
    <w:p w14:paraId="05BC5BD7" w14:textId="77777777" w:rsidR="0029521B" w:rsidRDefault="0029521B">
      <w:pPr>
        <w:rPr>
          <w:lang w:val="lt-LT"/>
        </w:rPr>
      </w:pPr>
      <w:r w:rsidRPr="007D431C">
        <w:rPr>
          <w:vertAlign w:val="superscript"/>
          <w:lang w:val="lt-LT"/>
        </w:rPr>
        <w:t>14</w:t>
      </w:r>
      <w:r w:rsidRPr="007D431C">
        <w:rPr>
          <w:lang w:val="lt-LT"/>
        </w:rPr>
        <w:t xml:space="preserve"> Įskaitant ejakuliacijos sutrikimą, ejakuliacijos disfunkciją, priešlaikinę ejakuliaciją, pavėluotą ejakuliaciją, </w:t>
      </w:r>
      <w:proofErr w:type="spellStart"/>
      <w:r w:rsidRPr="007D431C">
        <w:rPr>
          <w:lang w:val="lt-LT"/>
        </w:rPr>
        <w:t>retrogradinę</w:t>
      </w:r>
      <w:proofErr w:type="spellEnd"/>
      <w:r w:rsidRPr="007D431C">
        <w:rPr>
          <w:lang w:val="lt-LT"/>
        </w:rPr>
        <w:t xml:space="preserve"> ejakuliaciją</w:t>
      </w:r>
    </w:p>
    <w:p w14:paraId="261BFC4E" w14:textId="77777777" w:rsidR="00AE5F43" w:rsidRPr="007D431C" w:rsidRDefault="00AE5F43">
      <w:pPr>
        <w:rPr>
          <w:lang w:val="lt-LT"/>
        </w:rPr>
      </w:pPr>
      <w:r w:rsidRPr="00703B05">
        <w:rPr>
          <w:vertAlign w:val="superscript"/>
          <w:lang w:val="lt-LT"/>
        </w:rPr>
        <w:t>15</w:t>
      </w:r>
      <w:r w:rsidRPr="00AE5F43">
        <w:rPr>
          <w:lang w:val="lt-LT"/>
        </w:rPr>
        <w:t xml:space="preserve"> Apie šį reiškinį pranešta vartojant SSRI / SNRI terapinės klasės vaistinių preparatų</w:t>
      </w:r>
      <w:r w:rsidR="006B245F">
        <w:rPr>
          <w:lang w:val="lt-LT"/>
        </w:rPr>
        <w:t xml:space="preserve"> </w:t>
      </w:r>
      <w:r w:rsidRPr="00AE5F43">
        <w:rPr>
          <w:lang w:val="lt-LT"/>
        </w:rPr>
        <w:t>(žr. 4.4, 4.6 skyrius)</w:t>
      </w:r>
    </w:p>
    <w:p w14:paraId="1AAB14D4" w14:textId="77777777" w:rsidR="0029521B" w:rsidRPr="007D431C" w:rsidRDefault="0029521B">
      <w:pPr>
        <w:rPr>
          <w:lang w:val="lt-LT"/>
        </w:rPr>
      </w:pPr>
      <w:r w:rsidRPr="007D431C">
        <w:rPr>
          <w:vertAlign w:val="superscript"/>
          <w:lang w:val="lt-LT"/>
        </w:rPr>
        <w:t>1</w:t>
      </w:r>
      <w:r w:rsidR="00AE5F43">
        <w:rPr>
          <w:vertAlign w:val="superscript"/>
          <w:lang w:val="lt-LT"/>
        </w:rPr>
        <w:t>6</w:t>
      </w:r>
      <w:r w:rsidRPr="007D431C">
        <w:rPr>
          <w:lang w:val="lt-LT"/>
        </w:rPr>
        <w:t xml:space="preserve"> Įskaitant </w:t>
      </w:r>
      <w:proofErr w:type="spellStart"/>
      <w:r w:rsidRPr="007D431C">
        <w:rPr>
          <w:lang w:val="lt-LT"/>
        </w:rPr>
        <w:t>asteniją</w:t>
      </w:r>
      <w:proofErr w:type="spellEnd"/>
    </w:p>
    <w:p w14:paraId="304AD059" w14:textId="77777777" w:rsidR="0029521B" w:rsidRPr="007D431C" w:rsidRDefault="0029521B">
      <w:pPr>
        <w:rPr>
          <w:lang w:val="lt-LT"/>
        </w:rPr>
      </w:pPr>
    </w:p>
    <w:p w14:paraId="4127BD2D" w14:textId="77777777" w:rsidR="0029521B" w:rsidRPr="007D431C" w:rsidRDefault="0029521B" w:rsidP="00EB20F7">
      <w:pPr>
        <w:tabs>
          <w:tab w:val="clear" w:pos="567"/>
        </w:tabs>
        <w:spacing w:line="240" w:lineRule="auto"/>
        <w:rPr>
          <w:lang w:val="lt-LT"/>
        </w:rPr>
      </w:pPr>
      <w:r w:rsidRPr="007D431C">
        <w:rPr>
          <w:lang w:val="lt-LT"/>
        </w:rPr>
        <w:t xml:space="preserve">c) </w:t>
      </w:r>
      <w:r w:rsidRPr="007D431C">
        <w:rPr>
          <w:u w:val="single"/>
          <w:lang w:val="lt-LT"/>
        </w:rPr>
        <w:t>atrinktų nepageidaujamų reakcijų apibūdinimas</w:t>
      </w:r>
    </w:p>
    <w:p w14:paraId="2C912ED5" w14:textId="77777777" w:rsidR="0029521B" w:rsidRPr="007D431C" w:rsidRDefault="0029521B">
      <w:pPr>
        <w:rPr>
          <w:lang w:val="lt-LT"/>
        </w:rPr>
      </w:pPr>
      <w:r w:rsidRPr="007D431C">
        <w:rPr>
          <w:i/>
          <w:lang w:val="lt-LT"/>
        </w:rPr>
        <w:t>Savižudybė ar mintys apie savižudybę ar klinikinis pablogėjimas</w:t>
      </w:r>
      <w:r w:rsidRPr="007D431C">
        <w:rPr>
          <w:lang w:val="lt-LT"/>
        </w:rPr>
        <w:t xml:space="preserve">: savižudybės planavimas savižudiškas elgesys buvo pastebėti, gydymo </w:t>
      </w:r>
      <w:proofErr w:type="spellStart"/>
      <w:r w:rsidRPr="007D431C">
        <w:rPr>
          <w:lang w:val="lt-LT"/>
        </w:rPr>
        <w:t>fluoksetinu</w:t>
      </w:r>
      <w:proofErr w:type="spellEnd"/>
      <w:r w:rsidRPr="007D431C">
        <w:rPr>
          <w:lang w:val="lt-LT"/>
        </w:rPr>
        <w:t xml:space="preserve"> metu ar iš karto gydymą nutraukus (žr. 4.4 skyrių).</w:t>
      </w:r>
    </w:p>
    <w:p w14:paraId="58BE5FCB" w14:textId="77777777" w:rsidR="0029521B" w:rsidRPr="007D431C" w:rsidRDefault="0029521B">
      <w:pPr>
        <w:rPr>
          <w:lang w:val="lt-LT"/>
        </w:rPr>
      </w:pPr>
    </w:p>
    <w:p w14:paraId="1A6DD45A" w14:textId="77777777" w:rsidR="0029521B" w:rsidRPr="007D431C" w:rsidRDefault="0029521B" w:rsidP="00EB20F7">
      <w:pPr>
        <w:tabs>
          <w:tab w:val="clear" w:pos="567"/>
        </w:tabs>
        <w:spacing w:line="240" w:lineRule="auto"/>
        <w:rPr>
          <w:lang w:val="lt-LT"/>
        </w:rPr>
      </w:pPr>
      <w:r w:rsidRPr="007D431C">
        <w:rPr>
          <w:i/>
          <w:lang w:val="lt-LT"/>
        </w:rPr>
        <w:t xml:space="preserve">Kaulų </w:t>
      </w:r>
      <w:proofErr w:type="spellStart"/>
      <w:r w:rsidRPr="007D431C">
        <w:rPr>
          <w:i/>
          <w:lang w:val="lt-LT"/>
        </w:rPr>
        <w:t>lužiai</w:t>
      </w:r>
      <w:proofErr w:type="spellEnd"/>
      <w:r w:rsidRPr="007D431C">
        <w:rPr>
          <w:lang w:val="lt-LT"/>
        </w:rPr>
        <w:t xml:space="preserve">: epidemiologinių tyrimų, atliktų daugiausia 50 metų amžiaus ir vyresniems pacientams, duomenys parodė, kad vartojant SSRI ir </w:t>
      </w:r>
      <w:proofErr w:type="spellStart"/>
      <w:r w:rsidRPr="007D431C">
        <w:rPr>
          <w:lang w:val="lt-LT"/>
        </w:rPr>
        <w:t>triciklius</w:t>
      </w:r>
      <w:proofErr w:type="spellEnd"/>
      <w:r w:rsidRPr="007D431C">
        <w:rPr>
          <w:lang w:val="lt-LT"/>
        </w:rPr>
        <w:t xml:space="preserve"> antidepresantus, didėja kaulų lūžių rizika. Šios rizikos mechanizmas nežinomas.</w:t>
      </w:r>
    </w:p>
    <w:p w14:paraId="02783FDD" w14:textId="77777777" w:rsidR="0029521B" w:rsidRPr="007D431C" w:rsidRDefault="0029521B" w:rsidP="00EB20F7">
      <w:pPr>
        <w:tabs>
          <w:tab w:val="clear" w:pos="567"/>
        </w:tabs>
        <w:spacing w:line="240" w:lineRule="auto"/>
        <w:rPr>
          <w:lang w:val="lt-LT"/>
        </w:rPr>
      </w:pPr>
    </w:p>
    <w:p w14:paraId="5A36B97B"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 xml:space="preserve">Nutraukimo sindromai, pastebėti nustojus vartoti </w:t>
      </w:r>
      <w:proofErr w:type="spellStart"/>
      <w:r w:rsidRPr="007D431C">
        <w:rPr>
          <w:i/>
          <w:lang w:val="lt-LT"/>
        </w:rPr>
        <w:t>fluoksetiną</w:t>
      </w:r>
      <w:proofErr w:type="spellEnd"/>
    </w:p>
    <w:p w14:paraId="0076865F"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Nutraukus </w:t>
      </w:r>
      <w:proofErr w:type="spellStart"/>
      <w:r w:rsidRPr="007D431C">
        <w:rPr>
          <w:lang w:val="lt-LT"/>
        </w:rPr>
        <w:t>fluoksetino</w:t>
      </w:r>
      <w:proofErr w:type="spellEnd"/>
      <w:r w:rsidRPr="007D431C">
        <w:rPr>
          <w:lang w:val="lt-LT"/>
        </w:rPr>
        <w:t xml:space="preserve"> vartojimą, dažnai atsiranda nutraukimo simptomų. Svaigulys, jutimo sutrikimai (įskaitant </w:t>
      </w:r>
      <w:proofErr w:type="spellStart"/>
      <w:r w:rsidRPr="007D431C">
        <w:rPr>
          <w:lang w:val="lt-LT"/>
        </w:rPr>
        <w:t>paresteziją</w:t>
      </w:r>
      <w:proofErr w:type="spellEnd"/>
      <w:r w:rsidRPr="007D431C">
        <w:rPr>
          <w:lang w:val="lt-LT"/>
        </w:rPr>
        <w:t xml:space="preserve">), miego sutrikimai (įskaitant nemigą ir ryškius sapnus), </w:t>
      </w:r>
      <w:proofErr w:type="spellStart"/>
      <w:r w:rsidRPr="007D431C">
        <w:rPr>
          <w:lang w:val="lt-LT"/>
        </w:rPr>
        <w:t>astenija</w:t>
      </w:r>
      <w:proofErr w:type="spellEnd"/>
      <w:r w:rsidRPr="007D431C">
        <w:rPr>
          <w:lang w:val="lt-LT"/>
        </w:rPr>
        <w:t xml:space="preserve">, </w:t>
      </w:r>
      <w:proofErr w:type="spellStart"/>
      <w:r w:rsidRPr="007D431C">
        <w:rPr>
          <w:lang w:val="lt-LT"/>
        </w:rPr>
        <w:t>ažitacija</w:t>
      </w:r>
      <w:proofErr w:type="spellEnd"/>
      <w:r w:rsidRPr="007D431C">
        <w:rPr>
          <w:lang w:val="lt-LT"/>
        </w:rPr>
        <w:t xml:space="preserve"> ar nerimas, pykinimas ir/ar vėmimas, </w:t>
      </w:r>
      <w:proofErr w:type="spellStart"/>
      <w:r w:rsidRPr="007D431C">
        <w:rPr>
          <w:lang w:val="lt-LT"/>
        </w:rPr>
        <w:t>tremoras</w:t>
      </w:r>
      <w:proofErr w:type="spellEnd"/>
      <w:r w:rsidRPr="007D431C">
        <w:rPr>
          <w:lang w:val="lt-LT"/>
        </w:rPr>
        <w:t xml:space="preserve"> ir galvos </w:t>
      </w:r>
      <w:proofErr w:type="spellStart"/>
      <w:r w:rsidRPr="007D431C">
        <w:rPr>
          <w:lang w:val="lt-LT"/>
        </w:rPr>
        <w:t>skaumas</w:t>
      </w:r>
      <w:proofErr w:type="spellEnd"/>
      <w:r w:rsidRPr="007D431C">
        <w:rPr>
          <w:lang w:val="lt-LT"/>
        </w:rPr>
        <w:t xml:space="preserve"> yra dažniausiai aprašyti simptomai. Paprastai šie simptomai yra lengvi ar vidutinio sunkumo  ir savaime praeinantys, tačiau  kai kuriems pacientams jie gali būti sunkūs ir/ar ilgai </w:t>
      </w:r>
      <w:proofErr w:type="spellStart"/>
      <w:r w:rsidRPr="007D431C">
        <w:rPr>
          <w:lang w:val="lt-LT"/>
        </w:rPr>
        <w:t>trunksntys</w:t>
      </w:r>
      <w:proofErr w:type="spellEnd"/>
      <w:r w:rsidRPr="007D431C">
        <w:rPr>
          <w:lang w:val="lt-LT"/>
        </w:rPr>
        <w:t xml:space="preserve"> (žr. 4.4 skyrių). Todėl, kai gydymas </w:t>
      </w:r>
      <w:proofErr w:type="spellStart"/>
      <w:r w:rsidRPr="007D431C">
        <w:rPr>
          <w:lang w:val="lt-LT"/>
        </w:rPr>
        <w:t>fluoksetinu</w:t>
      </w:r>
      <w:proofErr w:type="spellEnd"/>
      <w:r w:rsidRPr="007D431C">
        <w:rPr>
          <w:lang w:val="lt-LT"/>
        </w:rPr>
        <w:t xml:space="preserve"> daugiau nėra reikalingas, rekomenduojama palaipsniui nutraukti jo vartojimą (žr. 4.2 ir 4.4 skyrius).</w:t>
      </w:r>
    </w:p>
    <w:p w14:paraId="5E0D9718" w14:textId="77777777" w:rsidR="0029521B" w:rsidRPr="007D431C" w:rsidRDefault="0029521B" w:rsidP="00EB20F7">
      <w:pPr>
        <w:tabs>
          <w:tab w:val="clear" w:pos="567"/>
        </w:tabs>
        <w:spacing w:line="240" w:lineRule="auto"/>
        <w:rPr>
          <w:lang w:val="lt-LT"/>
        </w:rPr>
      </w:pPr>
    </w:p>
    <w:p w14:paraId="4A6A507B" w14:textId="77777777" w:rsidR="0029521B" w:rsidRPr="007D431C" w:rsidRDefault="0029521B">
      <w:pPr>
        <w:rPr>
          <w:u w:val="single"/>
          <w:lang w:val="lt-LT"/>
        </w:rPr>
      </w:pPr>
      <w:r w:rsidRPr="007D431C">
        <w:rPr>
          <w:u w:val="single"/>
          <w:lang w:val="lt-LT"/>
        </w:rPr>
        <w:t>d) Vaikų populiacija</w:t>
      </w:r>
      <w:r w:rsidRPr="007D431C" w:rsidDel="009B67B5">
        <w:rPr>
          <w:u w:val="single"/>
          <w:lang w:val="lt-LT"/>
        </w:rPr>
        <w:t xml:space="preserve"> </w:t>
      </w:r>
      <w:r w:rsidRPr="007D431C">
        <w:rPr>
          <w:u w:val="single"/>
          <w:lang w:val="lt-LT"/>
        </w:rPr>
        <w:t>(žr. 4.4 ir 5.1 skyrius)</w:t>
      </w:r>
    </w:p>
    <w:p w14:paraId="6B9E5F0A"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Toliau yra apibūdinamos nepageidaujamos reakcijos, kurios buvo stebimos specifiškai šiai populiacijai arba jos pasireiškė skirtingu dažniu. Šių reiškinių dažniai yra grindžiami ekspozicija klinikinių tyrimų su vaikų populiacija metu (n=610).</w:t>
      </w:r>
    </w:p>
    <w:p w14:paraId="35B0F31A" w14:textId="77777777" w:rsidR="0029521B" w:rsidRPr="007D431C" w:rsidRDefault="0029521B" w:rsidP="00EB20F7">
      <w:pPr>
        <w:tabs>
          <w:tab w:val="clear" w:pos="567"/>
        </w:tabs>
        <w:autoSpaceDE w:val="0"/>
        <w:autoSpaceDN w:val="0"/>
        <w:adjustRightInd w:val="0"/>
        <w:spacing w:line="240" w:lineRule="auto"/>
        <w:rPr>
          <w:lang w:val="lt-LT"/>
        </w:rPr>
      </w:pPr>
    </w:p>
    <w:p w14:paraId="606AF8A5"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lastRenderedPageBreak/>
        <w:t xml:space="preserve">Atliktuose klinikiniuose tyrimuose su vaikais, savižudiškas elgesys (bandymas nusižudyti ir mintys apie savižudybę), priešiškumas (pranešti atvejai: pyktis, irzlumas, agresija, </w:t>
      </w:r>
      <w:proofErr w:type="spellStart"/>
      <w:r w:rsidRPr="007D431C">
        <w:rPr>
          <w:lang w:val="lt-LT"/>
        </w:rPr>
        <w:t>ažitacija</w:t>
      </w:r>
      <w:proofErr w:type="spellEnd"/>
      <w:r w:rsidRPr="007D431C">
        <w:rPr>
          <w:lang w:val="lt-LT"/>
        </w:rPr>
        <w:t xml:space="preserve">, aktyvacijos sindromas), manijos reakcijos, įskaitant maniją ir </w:t>
      </w:r>
      <w:proofErr w:type="spellStart"/>
      <w:r w:rsidRPr="007D431C">
        <w:rPr>
          <w:lang w:val="lt-LT"/>
        </w:rPr>
        <w:t>hipomaniją</w:t>
      </w:r>
      <w:proofErr w:type="spellEnd"/>
      <w:r w:rsidRPr="007D431C">
        <w:rPr>
          <w:lang w:val="lt-LT"/>
        </w:rPr>
        <w:t xml:space="preserve"> (šiems pacientams epizodai anksčiau nebuvo pasireiškę) ir kraujavimas iš nosies buvo dažniau nustatyti tarp vaikų ir paauglių, kurie vartojo antidepresantus negu tarp tų, kurie buvo gydomi </w:t>
      </w:r>
      <w:proofErr w:type="spellStart"/>
      <w:r w:rsidRPr="007D431C">
        <w:rPr>
          <w:lang w:val="lt-LT"/>
        </w:rPr>
        <w:t>placebu</w:t>
      </w:r>
      <w:proofErr w:type="spellEnd"/>
      <w:r w:rsidRPr="007D431C">
        <w:rPr>
          <w:lang w:val="lt-LT"/>
        </w:rPr>
        <w:t>.</w:t>
      </w:r>
    </w:p>
    <w:p w14:paraId="02D1C7BC" w14:textId="77777777" w:rsidR="0029521B" w:rsidRPr="007D431C" w:rsidRDefault="0029521B" w:rsidP="00EB20F7">
      <w:pPr>
        <w:tabs>
          <w:tab w:val="clear" w:pos="567"/>
        </w:tabs>
        <w:autoSpaceDE w:val="0"/>
        <w:autoSpaceDN w:val="0"/>
        <w:adjustRightInd w:val="0"/>
        <w:spacing w:line="240" w:lineRule="auto"/>
        <w:rPr>
          <w:lang w:val="lt-LT"/>
        </w:rPr>
      </w:pPr>
    </w:p>
    <w:p w14:paraId="44E81917" w14:textId="77777777" w:rsidR="0029521B" w:rsidRPr="007D431C" w:rsidRDefault="0029521B" w:rsidP="007D431C">
      <w:pPr>
        <w:pStyle w:val="prastasistinklapis1"/>
        <w:spacing w:before="0" w:beforeAutospacing="0" w:after="0" w:afterAutospacing="0"/>
        <w:rPr>
          <w:lang w:val="lt-LT"/>
        </w:rPr>
      </w:pPr>
      <w:r w:rsidRPr="007D431C">
        <w:rPr>
          <w:sz w:val="22"/>
          <w:lang w:val="lt-LT"/>
        </w:rPr>
        <w:t>Klinikinio vartojimo metu gauta pavienių pranešimų apie augimo sulėtėjimą (taip pat žr. 5.1 skyrių).</w:t>
      </w:r>
    </w:p>
    <w:p w14:paraId="17175E21" w14:textId="77777777" w:rsidR="0029521B" w:rsidRPr="007D431C" w:rsidRDefault="0029521B">
      <w:pPr>
        <w:autoSpaceDE w:val="0"/>
        <w:autoSpaceDN w:val="0"/>
        <w:adjustRightInd w:val="0"/>
        <w:spacing w:line="240" w:lineRule="auto"/>
        <w:rPr>
          <w:lang w:val="lt-LT"/>
        </w:rPr>
      </w:pPr>
    </w:p>
    <w:p w14:paraId="7682C923" w14:textId="77777777" w:rsidR="0029521B" w:rsidRPr="007D431C" w:rsidRDefault="0029521B" w:rsidP="00EB20F7">
      <w:pPr>
        <w:tabs>
          <w:tab w:val="clear" w:pos="567"/>
        </w:tabs>
        <w:autoSpaceDE w:val="0"/>
        <w:autoSpaceDN w:val="0"/>
        <w:adjustRightInd w:val="0"/>
        <w:spacing w:line="240" w:lineRule="auto"/>
        <w:jc w:val="both"/>
        <w:rPr>
          <w:lang w:val="lt-LT"/>
        </w:rPr>
      </w:pPr>
      <w:r w:rsidRPr="007D431C">
        <w:rPr>
          <w:lang w:val="lt-LT"/>
        </w:rPr>
        <w:t xml:space="preserve">Vaikų ir paauglių klinikinių tyrimų duomenimis, gydymas </w:t>
      </w:r>
      <w:proofErr w:type="spellStart"/>
      <w:r w:rsidRPr="007D431C">
        <w:rPr>
          <w:lang w:val="lt-LT"/>
        </w:rPr>
        <w:t>fluoksetinu</w:t>
      </w:r>
      <w:proofErr w:type="spellEnd"/>
      <w:r w:rsidRPr="007D431C">
        <w:rPr>
          <w:lang w:val="lt-LT"/>
        </w:rPr>
        <w:t xml:space="preserve"> buvo susijęs su sumažėjusiu šarminės </w:t>
      </w:r>
      <w:proofErr w:type="spellStart"/>
      <w:r w:rsidRPr="007D431C">
        <w:rPr>
          <w:lang w:val="lt-LT"/>
        </w:rPr>
        <w:t>fosfatazės</w:t>
      </w:r>
      <w:proofErr w:type="spellEnd"/>
      <w:r w:rsidRPr="007D431C">
        <w:rPr>
          <w:lang w:val="lt-LT"/>
        </w:rPr>
        <w:t xml:space="preserve"> aktyvumu.</w:t>
      </w:r>
    </w:p>
    <w:p w14:paraId="126B49EA" w14:textId="77777777" w:rsidR="0029521B" w:rsidRPr="007D431C" w:rsidRDefault="0029521B" w:rsidP="00EB20F7">
      <w:pPr>
        <w:tabs>
          <w:tab w:val="clear" w:pos="567"/>
        </w:tabs>
        <w:autoSpaceDE w:val="0"/>
        <w:autoSpaceDN w:val="0"/>
        <w:adjustRightInd w:val="0"/>
        <w:spacing w:line="240" w:lineRule="auto"/>
        <w:rPr>
          <w:lang w:val="lt-LT"/>
        </w:rPr>
      </w:pPr>
    </w:p>
    <w:p w14:paraId="38FF55C6"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Taip pat gydymo vaikų metu buvo pranešti pavieniai atvejai apie lytinio brendimo sutrikimą ar seksualinę disfunkciją (taip pat žr. 5.3 skyrių).</w:t>
      </w:r>
    </w:p>
    <w:p w14:paraId="368A5683" w14:textId="77777777" w:rsidR="0029521B" w:rsidRPr="007D431C" w:rsidRDefault="0029521B" w:rsidP="00EB20F7">
      <w:pPr>
        <w:tabs>
          <w:tab w:val="clear" w:pos="567"/>
        </w:tabs>
        <w:autoSpaceDE w:val="0"/>
        <w:autoSpaceDN w:val="0"/>
        <w:adjustRightInd w:val="0"/>
        <w:spacing w:line="240" w:lineRule="auto"/>
        <w:jc w:val="both"/>
        <w:rPr>
          <w:lang w:val="lt-LT"/>
        </w:rPr>
      </w:pPr>
    </w:p>
    <w:p w14:paraId="7425A14D" w14:textId="77777777" w:rsidR="0029521B" w:rsidRPr="007D431C" w:rsidRDefault="0029521B">
      <w:pPr>
        <w:autoSpaceDE w:val="0"/>
        <w:autoSpaceDN w:val="0"/>
        <w:adjustRightInd w:val="0"/>
        <w:rPr>
          <w:u w:val="single"/>
          <w:lang w:val="lt-LT"/>
        </w:rPr>
      </w:pPr>
      <w:r w:rsidRPr="007D431C">
        <w:rPr>
          <w:u w:val="single"/>
          <w:lang w:val="lt-LT"/>
        </w:rPr>
        <w:t>Pranešimas apie įtariamas nepageidaujamas reakcijas</w:t>
      </w:r>
    </w:p>
    <w:p w14:paraId="62A9EC46" w14:textId="77777777" w:rsidR="0029521B" w:rsidRPr="007D431C" w:rsidRDefault="0029521B">
      <w:pPr>
        <w:autoSpaceDE w:val="0"/>
        <w:autoSpaceDN w:val="0"/>
        <w:adjustRightInd w:val="0"/>
        <w:rPr>
          <w:lang w:val="lt-LT"/>
        </w:rPr>
      </w:pPr>
      <w:r w:rsidRPr="007D431C">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D431C">
          <w:rPr>
            <w:rFonts w:eastAsia="SimSun"/>
            <w:color w:val="0000FF"/>
            <w:u w:val="single"/>
            <w:lang w:val="lt-LT"/>
          </w:rPr>
          <w:t>www.vvkt.lt</w:t>
        </w:r>
      </w:hyperlink>
      <w:r w:rsidRPr="007D431C">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D431C">
          <w:rPr>
            <w:rFonts w:eastAsia="SimSun"/>
            <w:color w:val="0000FF"/>
            <w:u w:val="single"/>
            <w:lang w:val="lt-LT"/>
          </w:rPr>
          <w:t>NepageidaujamaR@vvkt.lt</w:t>
        </w:r>
      </w:hyperlink>
      <w:r w:rsidRPr="007D431C">
        <w:rPr>
          <w:lang w:val="lt-LT"/>
        </w:rPr>
        <w:t>), per interneto svetainę (adresu http://www.vvkt.lt).</w:t>
      </w:r>
    </w:p>
    <w:p w14:paraId="2BDA2973" w14:textId="77777777" w:rsidR="0029521B" w:rsidRPr="007D431C" w:rsidRDefault="0029521B" w:rsidP="007D431C">
      <w:pPr>
        <w:pStyle w:val="prastasistinklapis1"/>
        <w:spacing w:before="0" w:beforeAutospacing="0" w:after="0" w:afterAutospacing="0"/>
        <w:rPr>
          <w:lang w:val="lt-LT"/>
        </w:rPr>
      </w:pPr>
    </w:p>
    <w:p w14:paraId="6B74E975"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4.9</w:t>
      </w:r>
      <w:r w:rsidRPr="007D431C">
        <w:rPr>
          <w:b/>
          <w:lang w:val="lt-LT"/>
        </w:rPr>
        <w:tab/>
        <w:t>Perdozavimas</w:t>
      </w:r>
    </w:p>
    <w:p w14:paraId="7F2D0EAF" w14:textId="77777777" w:rsidR="0029521B" w:rsidRPr="007D431C" w:rsidRDefault="0029521B" w:rsidP="00EB20F7">
      <w:pPr>
        <w:tabs>
          <w:tab w:val="clear" w:pos="567"/>
        </w:tabs>
        <w:spacing w:line="240" w:lineRule="auto"/>
        <w:rPr>
          <w:lang w:val="lt-LT"/>
        </w:rPr>
      </w:pPr>
    </w:p>
    <w:p w14:paraId="7E99400A" w14:textId="77777777" w:rsidR="0029521B" w:rsidRPr="007D431C" w:rsidRDefault="0029521B">
      <w:pPr>
        <w:rPr>
          <w:u w:val="single"/>
          <w:lang w:val="lt-LT"/>
        </w:rPr>
      </w:pPr>
      <w:r w:rsidRPr="007D431C">
        <w:rPr>
          <w:u w:val="single"/>
          <w:lang w:val="lt-LT"/>
        </w:rPr>
        <w:t>Simptomai</w:t>
      </w:r>
    </w:p>
    <w:p w14:paraId="583AB23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Perdozavus tik </w:t>
      </w:r>
      <w:proofErr w:type="spellStart"/>
      <w:r w:rsidRPr="007D431C">
        <w:rPr>
          <w:lang w:val="lt-LT"/>
        </w:rPr>
        <w:t>fluoksetino</w:t>
      </w:r>
      <w:proofErr w:type="spellEnd"/>
      <w:r w:rsidRPr="007D431C">
        <w:rPr>
          <w:lang w:val="lt-LT"/>
        </w:rPr>
        <w:t xml:space="preserve">, perdozavimo simptomai paprastai būna lengvi. Pasireiškia šių simptomų: pykinimas, vėmimas, traukuliai, sutrikusi širdies ir kraujagyslių veikla nuo </w:t>
      </w:r>
      <w:proofErr w:type="spellStart"/>
      <w:r w:rsidRPr="007D431C">
        <w:rPr>
          <w:lang w:val="lt-LT"/>
        </w:rPr>
        <w:t>besimptomės</w:t>
      </w:r>
      <w:proofErr w:type="spellEnd"/>
      <w:r w:rsidRPr="007D431C">
        <w:rPr>
          <w:lang w:val="lt-LT"/>
        </w:rPr>
        <w:t xml:space="preserve"> aritmijos (įskaitant iš </w:t>
      </w:r>
      <w:proofErr w:type="spellStart"/>
      <w:r w:rsidRPr="007D431C">
        <w:rPr>
          <w:lang w:val="lt-LT"/>
        </w:rPr>
        <w:t>prieširdinio</w:t>
      </w:r>
      <w:proofErr w:type="spellEnd"/>
      <w:r w:rsidRPr="007D431C">
        <w:rPr>
          <w:lang w:val="lt-LT"/>
        </w:rPr>
        <w:t xml:space="preserve"> skilvelio mazgo kylančio širdies ritmo ir </w:t>
      </w:r>
      <w:proofErr w:type="spellStart"/>
      <w:r w:rsidRPr="007D431C">
        <w:rPr>
          <w:lang w:val="lt-LT"/>
        </w:rPr>
        <w:t>skilvelinę</w:t>
      </w:r>
      <w:proofErr w:type="spellEnd"/>
      <w:r w:rsidRPr="007D431C">
        <w:rPr>
          <w:lang w:val="lt-LT"/>
        </w:rPr>
        <w:t xml:space="preserve"> aritmijas) arba EKG pokyčiai, rodantys QT pailgėjimą, iki širdies sustojimo (įskaitant labai retus </w:t>
      </w:r>
      <w:proofErr w:type="spellStart"/>
      <w:r w:rsidRPr="007D431C">
        <w:rPr>
          <w:i/>
          <w:lang w:val="lt-LT"/>
        </w:rPr>
        <w:t>Torsades</w:t>
      </w:r>
      <w:proofErr w:type="spellEnd"/>
      <w:r w:rsidRPr="007D431C">
        <w:rPr>
          <w:i/>
          <w:lang w:val="lt-LT"/>
        </w:rPr>
        <w:t xml:space="preserve"> de </w:t>
      </w:r>
      <w:proofErr w:type="spellStart"/>
      <w:r w:rsidRPr="007D431C">
        <w:rPr>
          <w:i/>
          <w:lang w:val="lt-LT"/>
        </w:rPr>
        <w:t>Pointes</w:t>
      </w:r>
      <w:proofErr w:type="spellEnd"/>
      <w:r w:rsidRPr="007D431C">
        <w:rPr>
          <w:lang w:val="lt-LT"/>
        </w:rPr>
        <w:t xml:space="preserve"> atvejus), sutrikusi kvėpavimo funkcija, pakitusios CNS būklės požymiai nuo sujaudinimo iki komos. Su vieno </w:t>
      </w:r>
      <w:proofErr w:type="spellStart"/>
      <w:r w:rsidRPr="007D431C">
        <w:rPr>
          <w:lang w:val="lt-LT"/>
        </w:rPr>
        <w:t>fluoksetino</w:t>
      </w:r>
      <w:proofErr w:type="spellEnd"/>
      <w:r w:rsidRPr="007D431C">
        <w:rPr>
          <w:lang w:val="lt-LT"/>
        </w:rPr>
        <w:t xml:space="preserve"> perdozavimu susiję mirties atvejais itin reti. Perdozavus rekomenduojama stebėti širdies ir gyvybines funkcijas, kartu taikyti bendrąsias simptomines bei palaikomąsias priemones. Specifinio priešnuodžio nėra.</w:t>
      </w:r>
    </w:p>
    <w:p w14:paraId="5ED31E06" w14:textId="77777777" w:rsidR="0029521B" w:rsidRPr="007D431C" w:rsidRDefault="0029521B" w:rsidP="00EB20F7">
      <w:pPr>
        <w:tabs>
          <w:tab w:val="clear" w:pos="567"/>
        </w:tabs>
        <w:autoSpaceDE w:val="0"/>
        <w:autoSpaceDN w:val="0"/>
        <w:adjustRightInd w:val="0"/>
        <w:spacing w:line="240" w:lineRule="auto"/>
        <w:rPr>
          <w:lang w:val="lt-LT"/>
        </w:rPr>
      </w:pPr>
    </w:p>
    <w:p w14:paraId="6433C1AA" w14:textId="77777777" w:rsidR="0029521B" w:rsidRPr="007D431C" w:rsidRDefault="0029521B">
      <w:pPr>
        <w:rPr>
          <w:u w:val="single"/>
          <w:lang w:val="lt-LT"/>
        </w:rPr>
      </w:pPr>
      <w:r w:rsidRPr="007D431C">
        <w:rPr>
          <w:u w:val="single"/>
          <w:lang w:val="lt-LT"/>
        </w:rPr>
        <w:t>Gydymas</w:t>
      </w:r>
    </w:p>
    <w:p w14:paraId="30998FC5"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Forsuota diurezė, dializė, </w:t>
      </w:r>
      <w:proofErr w:type="spellStart"/>
      <w:r w:rsidRPr="007D431C">
        <w:rPr>
          <w:lang w:val="lt-LT"/>
        </w:rPr>
        <w:t>hemoperfuzija</w:t>
      </w:r>
      <w:proofErr w:type="spellEnd"/>
      <w:r w:rsidRPr="007D431C">
        <w:rPr>
          <w:lang w:val="lt-LT"/>
        </w:rPr>
        <w:t xml:space="preserve"> ir kraujo perpylimas greičiausiai būtų neveiksmingi. </w:t>
      </w:r>
    </w:p>
    <w:p w14:paraId="0E2D3975" w14:textId="77777777" w:rsidR="0029521B" w:rsidRPr="007D431C" w:rsidRDefault="0029521B" w:rsidP="00EB20F7">
      <w:pPr>
        <w:tabs>
          <w:tab w:val="clear" w:pos="567"/>
        </w:tabs>
        <w:spacing w:line="240" w:lineRule="auto"/>
        <w:rPr>
          <w:spacing w:val="4"/>
          <w:lang w:val="lt-LT"/>
        </w:rPr>
      </w:pPr>
      <w:r w:rsidRPr="007D431C">
        <w:rPr>
          <w:spacing w:val="4"/>
          <w:lang w:val="lt-LT"/>
        </w:rPr>
        <w:t xml:space="preserve">Aktyvioji anglis, kurią galima vartoti kartu su </w:t>
      </w:r>
      <w:proofErr w:type="spellStart"/>
      <w:r w:rsidRPr="007D431C">
        <w:rPr>
          <w:spacing w:val="4"/>
          <w:lang w:val="lt-LT"/>
        </w:rPr>
        <w:t>sorbitoliu</w:t>
      </w:r>
      <w:proofErr w:type="spellEnd"/>
      <w:r w:rsidRPr="007D431C">
        <w:rPr>
          <w:spacing w:val="4"/>
          <w:lang w:val="lt-LT"/>
        </w:rPr>
        <w:t xml:space="preserve">, gali būti veiksmingesnė už vėmimą ar skrandžio plovimą. Apsinuodijimo atveju, reikia įvertinti, ar asmuo nevartojo kelių vaistinių preparatų. Gali prireikti ilgą laiką atidžiai stebėti ligonius, kurie vartoja arba neseniai vartojo </w:t>
      </w:r>
      <w:proofErr w:type="spellStart"/>
      <w:r w:rsidRPr="007D431C">
        <w:rPr>
          <w:spacing w:val="4"/>
          <w:lang w:val="lt-LT"/>
        </w:rPr>
        <w:t>fluoksetino</w:t>
      </w:r>
      <w:proofErr w:type="spellEnd"/>
      <w:r w:rsidRPr="007D431C">
        <w:rPr>
          <w:spacing w:val="4"/>
          <w:lang w:val="lt-LT"/>
        </w:rPr>
        <w:t xml:space="preserve"> ir išgėrė didelį kiekį </w:t>
      </w:r>
      <w:proofErr w:type="spellStart"/>
      <w:r w:rsidRPr="007D431C">
        <w:rPr>
          <w:spacing w:val="4"/>
          <w:lang w:val="lt-LT"/>
        </w:rPr>
        <w:t>triciklių</w:t>
      </w:r>
      <w:proofErr w:type="spellEnd"/>
      <w:r w:rsidRPr="007D431C">
        <w:rPr>
          <w:spacing w:val="4"/>
          <w:lang w:val="lt-LT"/>
        </w:rPr>
        <w:t xml:space="preserve"> antidepresantų.</w:t>
      </w:r>
    </w:p>
    <w:p w14:paraId="7801FC84" w14:textId="77777777" w:rsidR="0029521B" w:rsidRPr="007D431C" w:rsidRDefault="0029521B" w:rsidP="007D431C">
      <w:pPr>
        <w:pStyle w:val="prastasistinklapis1"/>
        <w:spacing w:before="0" w:beforeAutospacing="0" w:after="0" w:afterAutospacing="0"/>
        <w:rPr>
          <w:lang w:val="lt-LT"/>
        </w:rPr>
      </w:pPr>
    </w:p>
    <w:p w14:paraId="7F414AF0" w14:textId="77777777" w:rsidR="0029521B" w:rsidRPr="007D431C" w:rsidRDefault="0029521B" w:rsidP="00EB20F7">
      <w:pPr>
        <w:tabs>
          <w:tab w:val="clear" w:pos="567"/>
        </w:tabs>
        <w:spacing w:line="240" w:lineRule="auto"/>
        <w:rPr>
          <w:lang w:val="lt-LT"/>
        </w:rPr>
      </w:pPr>
    </w:p>
    <w:p w14:paraId="06E4C41D" w14:textId="77777777" w:rsidR="0029521B" w:rsidRPr="007D431C" w:rsidRDefault="0029521B" w:rsidP="00EB20F7">
      <w:pPr>
        <w:tabs>
          <w:tab w:val="clear" w:pos="567"/>
        </w:tabs>
        <w:spacing w:line="240" w:lineRule="auto"/>
        <w:ind w:left="567" w:hanging="567"/>
        <w:rPr>
          <w:lang w:val="lt-LT"/>
        </w:rPr>
      </w:pPr>
      <w:r w:rsidRPr="007D431C">
        <w:rPr>
          <w:b/>
          <w:lang w:val="lt-LT"/>
        </w:rPr>
        <w:t>5.</w:t>
      </w:r>
      <w:r w:rsidRPr="007D431C">
        <w:rPr>
          <w:b/>
          <w:lang w:val="lt-LT"/>
        </w:rPr>
        <w:tab/>
        <w:t xml:space="preserve">FARMAKOLOGINĖS </w:t>
      </w:r>
      <w:r w:rsidRPr="007D431C">
        <w:rPr>
          <w:b/>
          <w:caps/>
          <w:lang w:val="lt-LT"/>
        </w:rPr>
        <w:t>savybės</w:t>
      </w:r>
    </w:p>
    <w:p w14:paraId="114447CE" w14:textId="77777777" w:rsidR="0029521B" w:rsidRPr="007D431C" w:rsidRDefault="0029521B" w:rsidP="00EB20F7">
      <w:pPr>
        <w:tabs>
          <w:tab w:val="clear" w:pos="567"/>
        </w:tabs>
        <w:spacing w:line="240" w:lineRule="auto"/>
        <w:rPr>
          <w:lang w:val="lt-LT"/>
        </w:rPr>
      </w:pPr>
    </w:p>
    <w:p w14:paraId="03837751"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 xml:space="preserve">5.1 </w:t>
      </w:r>
      <w:r w:rsidRPr="007D431C">
        <w:rPr>
          <w:b/>
          <w:lang w:val="lt-LT"/>
        </w:rPr>
        <w:tab/>
      </w:r>
      <w:proofErr w:type="spellStart"/>
      <w:r w:rsidRPr="007D431C">
        <w:rPr>
          <w:b/>
          <w:lang w:val="lt-LT"/>
        </w:rPr>
        <w:t>Farmakodinaminės</w:t>
      </w:r>
      <w:proofErr w:type="spellEnd"/>
      <w:r w:rsidRPr="007D431C">
        <w:rPr>
          <w:b/>
          <w:lang w:val="lt-LT"/>
        </w:rPr>
        <w:t xml:space="preserve"> savybės</w:t>
      </w:r>
    </w:p>
    <w:p w14:paraId="65850ADB" w14:textId="77777777" w:rsidR="0029521B" w:rsidRPr="007D431C" w:rsidRDefault="0029521B" w:rsidP="00EB20F7">
      <w:pPr>
        <w:tabs>
          <w:tab w:val="clear" w:pos="567"/>
        </w:tabs>
        <w:spacing w:line="240" w:lineRule="auto"/>
        <w:rPr>
          <w:lang w:val="lt-LT"/>
        </w:rPr>
      </w:pPr>
    </w:p>
    <w:p w14:paraId="3BFE68BF"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Farmakoterapinė</w:t>
      </w:r>
      <w:proofErr w:type="spellEnd"/>
      <w:r w:rsidRPr="007D431C">
        <w:rPr>
          <w:lang w:val="lt-LT"/>
        </w:rPr>
        <w:t xml:space="preserve"> grupė – selektyvūs </w:t>
      </w:r>
      <w:proofErr w:type="spellStart"/>
      <w:r w:rsidRPr="007D431C">
        <w:rPr>
          <w:lang w:val="lt-LT"/>
        </w:rPr>
        <w:t>serotonino</w:t>
      </w:r>
      <w:proofErr w:type="spellEnd"/>
      <w:r w:rsidRPr="007D431C">
        <w:rPr>
          <w:lang w:val="lt-LT"/>
        </w:rPr>
        <w:t xml:space="preserve"> reabsorbcijos inhibitoriai, ATC kodas – N06A B03.</w:t>
      </w:r>
    </w:p>
    <w:p w14:paraId="2A054486" w14:textId="77777777" w:rsidR="0029521B" w:rsidRPr="007D431C" w:rsidRDefault="0029521B" w:rsidP="007D431C">
      <w:pPr>
        <w:pStyle w:val="prastasistinklapis1"/>
        <w:spacing w:before="0" w:beforeAutospacing="0" w:after="0" w:afterAutospacing="0"/>
        <w:rPr>
          <w:lang w:val="lt-LT"/>
        </w:rPr>
      </w:pPr>
    </w:p>
    <w:p w14:paraId="27229A0E"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Fluoksetinas</w:t>
      </w:r>
      <w:proofErr w:type="spellEnd"/>
      <w:r w:rsidRPr="007D431C">
        <w:rPr>
          <w:lang w:val="lt-LT"/>
        </w:rPr>
        <w:t xml:space="preserve"> selektyviai slopina </w:t>
      </w:r>
      <w:proofErr w:type="spellStart"/>
      <w:r w:rsidRPr="007D431C">
        <w:rPr>
          <w:lang w:val="lt-LT"/>
        </w:rPr>
        <w:t>serotonino</w:t>
      </w:r>
      <w:proofErr w:type="spellEnd"/>
      <w:r w:rsidRPr="007D431C">
        <w:rPr>
          <w:lang w:val="lt-LT"/>
        </w:rPr>
        <w:t xml:space="preserve"> reabsorbciją ir tai galimai lemia jo veikimo mechanizmą. Beveik jokio </w:t>
      </w:r>
      <w:proofErr w:type="spellStart"/>
      <w:r w:rsidRPr="007D431C">
        <w:rPr>
          <w:lang w:val="lt-LT"/>
        </w:rPr>
        <w:t>afiniteto</w:t>
      </w:r>
      <w:proofErr w:type="spellEnd"/>
      <w:r w:rsidRPr="007D431C">
        <w:rPr>
          <w:lang w:val="lt-LT"/>
        </w:rPr>
        <w:t xml:space="preserve"> kitiems alfa 1, alfa 2 ir beta </w:t>
      </w:r>
      <w:proofErr w:type="spellStart"/>
      <w:r w:rsidRPr="007D431C">
        <w:rPr>
          <w:lang w:val="lt-LT"/>
        </w:rPr>
        <w:t>adrenerginiams</w:t>
      </w:r>
      <w:proofErr w:type="spellEnd"/>
      <w:r w:rsidRPr="007D431C">
        <w:rPr>
          <w:lang w:val="lt-LT"/>
        </w:rPr>
        <w:t xml:space="preserve">, </w:t>
      </w:r>
      <w:proofErr w:type="spellStart"/>
      <w:r w:rsidRPr="007D431C">
        <w:rPr>
          <w:lang w:val="lt-LT"/>
        </w:rPr>
        <w:t>serotoninerginiams</w:t>
      </w:r>
      <w:proofErr w:type="spellEnd"/>
      <w:r w:rsidRPr="007D431C">
        <w:rPr>
          <w:lang w:val="lt-LT"/>
        </w:rPr>
        <w:t xml:space="preserve">, </w:t>
      </w:r>
      <w:proofErr w:type="spellStart"/>
      <w:r w:rsidRPr="007D431C">
        <w:rPr>
          <w:lang w:val="lt-LT"/>
        </w:rPr>
        <w:t>dopaminerginiams</w:t>
      </w:r>
      <w:proofErr w:type="spellEnd"/>
      <w:r w:rsidRPr="007D431C">
        <w:rPr>
          <w:lang w:val="lt-LT"/>
        </w:rPr>
        <w:t xml:space="preserve">, </w:t>
      </w:r>
      <w:proofErr w:type="spellStart"/>
      <w:r w:rsidRPr="007D431C">
        <w:rPr>
          <w:lang w:val="lt-LT"/>
        </w:rPr>
        <w:t>histaminerginiams</w:t>
      </w:r>
      <w:proofErr w:type="spellEnd"/>
      <w:r w:rsidRPr="007D431C">
        <w:rPr>
          <w:lang w:val="lt-LT"/>
        </w:rPr>
        <w:t xml:space="preserve">, </w:t>
      </w:r>
      <w:proofErr w:type="spellStart"/>
      <w:r w:rsidRPr="007D431C">
        <w:rPr>
          <w:lang w:val="lt-LT"/>
        </w:rPr>
        <w:t>muskarininiams</w:t>
      </w:r>
      <w:proofErr w:type="spellEnd"/>
      <w:r w:rsidRPr="007D431C">
        <w:rPr>
          <w:lang w:val="lt-LT"/>
        </w:rPr>
        <w:t xml:space="preserve"> ir GASR receptoriams </w:t>
      </w:r>
      <w:proofErr w:type="spellStart"/>
      <w:r w:rsidRPr="007D431C">
        <w:rPr>
          <w:lang w:val="lt-LT"/>
        </w:rPr>
        <w:t>fluoksetinas</w:t>
      </w:r>
      <w:proofErr w:type="spellEnd"/>
      <w:r w:rsidRPr="007D431C">
        <w:rPr>
          <w:lang w:val="lt-LT"/>
        </w:rPr>
        <w:t xml:space="preserve"> neturi.</w:t>
      </w:r>
    </w:p>
    <w:p w14:paraId="757CC899" w14:textId="77777777" w:rsidR="0029521B" w:rsidRPr="007D431C" w:rsidRDefault="0029521B" w:rsidP="007D431C">
      <w:pPr>
        <w:pStyle w:val="prastasistinklapis1"/>
        <w:spacing w:before="0" w:beforeAutospacing="0" w:after="0" w:afterAutospacing="0"/>
        <w:rPr>
          <w:lang w:val="lt-LT"/>
        </w:rPr>
      </w:pPr>
    </w:p>
    <w:p w14:paraId="4F289AA7"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 xml:space="preserve">Didžiosios depresijos epizodai: </w:t>
      </w:r>
      <w:r w:rsidRPr="007D431C">
        <w:rPr>
          <w:lang w:val="lt-LT"/>
        </w:rPr>
        <w:t xml:space="preserve">Klinikiniai tyrimai su pacientais, kuriems pasireiškia didieji depresijos epizodai, buvo atlikti lyginant su </w:t>
      </w:r>
      <w:proofErr w:type="spellStart"/>
      <w:r w:rsidRPr="007D431C">
        <w:rPr>
          <w:lang w:val="lt-LT"/>
        </w:rPr>
        <w:t>placebo</w:t>
      </w:r>
      <w:proofErr w:type="spellEnd"/>
      <w:r w:rsidRPr="007D431C">
        <w:rPr>
          <w:lang w:val="lt-LT"/>
        </w:rPr>
        <w:t xml:space="preserve"> bei aktyvia kontroline grupe. Vertinant Hamiltono depresijos vertinimo skale (HAM-D) nustatyta, kad </w:t>
      </w:r>
      <w:proofErr w:type="spellStart"/>
      <w:r w:rsidRPr="007D431C">
        <w:rPr>
          <w:lang w:val="lt-LT"/>
        </w:rPr>
        <w:t>fluoksetinas</w:t>
      </w:r>
      <w:proofErr w:type="spellEnd"/>
      <w:r w:rsidRPr="007D431C">
        <w:rPr>
          <w:lang w:val="lt-LT"/>
        </w:rPr>
        <w:t xml:space="preserve"> reikšmingai veiksmingesnis negu </w:t>
      </w:r>
      <w:proofErr w:type="spellStart"/>
      <w:r w:rsidRPr="007D431C">
        <w:rPr>
          <w:lang w:val="lt-LT"/>
        </w:rPr>
        <w:t>placebo</w:t>
      </w:r>
      <w:proofErr w:type="spellEnd"/>
      <w:r w:rsidRPr="007D431C">
        <w:rPr>
          <w:lang w:val="lt-LT"/>
        </w:rPr>
        <w:t xml:space="preserve">. Šių </w:t>
      </w:r>
      <w:r w:rsidRPr="007D431C">
        <w:rPr>
          <w:lang w:val="lt-LT"/>
        </w:rPr>
        <w:lastRenderedPageBreak/>
        <w:t xml:space="preserve">tyrimų duomenimis, </w:t>
      </w:r>
      <w:proofErr w:type="spellStart"/>
      <w:r w:rsidRPr="007D431C">
        <w:rPr>
          <w:lang w:val="lt-LT"/>
        </w:rPr>
        <w:t>fluoksetinas</w:t>
      </w:r>
      <w:proofErr w:type="spellEnd"/>
      <w:r w:rsidRPr="007D431C">
        <w:rPr>
          <w:lang w:val="lt-LT"/>
        </w:rPr>
        <w:t xml:space="preserve"> sukėlė statistiškai patikimai didesnį atsako dažnį (vertinamą kaip 50% sumažėjimą pagal HAM-D skalę) ir remisiją palyginti su </w:t>
      </w:r>
      <w:proofErr w:type="spellStart"/>
      <w:r w:rsidRPr="007D431C">
        <w:rPr>
          <w:lang w:val="lt-LT"/>
        </w:rPr>
        <w:t>placebo</w:t>
      </w:r>
      <w:proofErr w:type="spellEnd"/>
      <w:r w:rsidRPr="007D431C">
        <w:rPr>
          <w:lang w:val="lt-LT"/>
        </w:rPr>
        <w:t>.</w:t>
      </w:r>
    </w:p>
    <w:p w14:paraId="63C1E949" w14:textId="77777777" w:rsidR="0029521B" w:rsidRPr="007D431C" w:rsidRDefault="0029521B" w:rsidP="007D431C">
      <w:pPr>
        <w:pStyle w:val="prastasistinklapis1"/>
        <w:spacing w:before="0" w:beforeAutospacing="0" w:after="0" w:afterAutospacing="0"/>
        <w:rPr>
          <w:lang w:val="lt-LT"/>
        </w:rPr>
      </w:pPr>
    </w:p>
    <w:p w14:paraId="211F6F96"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Atsakas į dozę</w:t>
      </w:r>
      <w:r w:rsidRPr="007D431C">
        <w:rPr>
          <w:lang w:val="lt-LT"/>
        </w:rPr>
        <w:t>: Fiksuotų dozių tyrimų, kuriuose dalyvavo didžiąja depresija sergantys ligoniai, duomenimis, dozės ir atsako kreivė tampa tiesi. Tai rodo, kad didesnė nei rekomenduojama dozė nėra veiksmingesnė. Visgi, remiantis klinikine patirtimi, kai kuriems ligoniams didesnė dozė gali būti naudinga.</w:t>
      </w:r>
    </w:p>
    <w:p w14:paraId="4E088DB5" w14:textId="77777777" w:rsidR="0029521B" w:rsidRPr="007D431C" w:rsidRDefault="0029521B" w:rsidP="00EB20F7">
      <w:pPr>
        <w:tabs>
          <w:tab w:val="clear" w:pos="567"/>
        </w:tabs>
        <w:spacing w:line="240" w:lineRule="auto"/>
        <w:rPr>
          <w:lang w:val="lt-LT"/>
        </w:rPr>
      </w:pPr>
    </w:p>
    <w:p w14:paraId="393125C8"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i/>
          <w:lang w:val="lt-LT"/>
        </w:rPr>
        <w:t>Obsesinis-kompulsinis</w:t>
      </w:r>
      <w:proofErr w:type="spellEnd"/>
      <w:r w:rsidRPr="007D431C">
        <w:rPr>
          <w:i/>
          <w:lang w:val="lt-LT"/>
        </w:rPr>
        <w:t xml:space="preserve"> sutrikimas: </w:t>
      </w:r>
      <w:r w:rsidRPr="007D431C">
        <w:rPr>
          <w:lang w:val="lt-LT"/>
        </w:rPr>
        <w:t xml:space="preserve">Trumpalaikiais (trumpesniais nei 24 savaičių) tyrimais nustatyta, kad </w:t>
      </w:r>
      <w:proofErr w:type="spellStart"/>
      <w:r w:rsidRPr="007D431C">
        <w:rPr>
          <w:lang w:val="lt-LT"/>
        </w:rPr>
        <w:t>fluoksetinas</w:t>
      </w:r>
      <w:proofErr w:type="spellEnd"/>
      <w:r w:rsidRPr="007D431C">
        <w:rPr>
          <w:lang w:val="lt-LT"/>
        </w:rPr>
        <w:t xml:space="preserve"> reikšmingai veiksmingesnis nei </w:t>
      </w:r>
      <w:proofErr w:type="spellStart"/>
      <w:r w:rsidRPr="007D431C">
        <w:rPr>
          <w:lang w:val="lt-LT"/>
        </w:rPr>
        <w:t>placebas</w:t>
      </w:r>
      <w:proofErr w:type="spellEnd"/>
      <w:r w:rsidRPr="007D431C">
        <w:rPr>
          <w:lang w:val="lt-LT"/>
        </w:rPr>
        <w:t>. Gydomasis poveikis nustatytas vartojant 20 mg paros dozę, bet didesnė dozė (40 mg ar 60 mg per parą) atsaką į gydymą sukėlė dažniau. Ilgalaikiais tyrimais (trijų trumpalaikių tyrimų pratęsimo fazė ir ligos pasikartojimo profilaktikos tyrimas) vaistinio preparato veiksmingumas neįrodytas.</w:t>
      </w:r>
    </w:p>
    <w:p w14:paraId="2D833902" w14:textId="77777777" w:rsidR="0029521B" w:rsidRPr="007D431C" w:rsidRDefault="0029521B" w:rsidP="00EB20F7">
      <w:pPr>
        <w:tabs>
          <w:tab w:val="clear" w:pos="567"/>
        </w:tabs>
        <w:spacing w:line="240" w:lineRule="auto"/>
        <w:rPr>
          <w:lang w:val="lt-LT"/>
        </w:rPr>
      </w:pPr>
    </w:p>
    <w:p w14:paraId="1E2EC2EB"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 xml:space="preserve">Nervinė bulimija: </w:t>
      </w:r>
      <w:r w:rsidRPr="007D431C">
        <w:rPr>
          <w:lang w:val="lt-LT"/>
        </w:rPr>
        <w:t xml:space="preserve">Trumpalaikių (trumpesnių nei 16 savaičių) ambulatorinių ligonių, atitinkančių DSM-III-R nervinės bulimijos kriterijus, tyrimų duomenimis, 60 mg </w:t>
      </w:r>
      <w:proofErr w:type="spellStart"/>
      <w:r w:rsidRPr="007D431C">
        <w:rPr>
          <w:lang w:val="lt-LT"/>
        </w:rPr>
        <w:t>fluoksetino</w:t>
      </w:r>
      <w:proofErr w:type="spellEnd"/>
      <w:r w:rsidRPr="007D431C">
        <w:rPr>
          <w:lang w:val="lt-LT"/>
        </w:rPr>
        <w:t xml:space="preserve"> paros dozė buvo reikšmingai veiksmingesnė nei </w:t>
      </w:r>
      <w:proofErr w:type="spellStart"/>
      <w:r w:rsidRPr="007D431C">
        <w:rPr>
          <w:lang w:val="lt-LT"/>
        </w:rPr>
        <w:t>placebas</w:t>
      </w:r>
      <w:proofErr w:type="spellEnd"/>
      <w:r w:rsidRPr="007D431C">
        <w:rPr>
          <w:lang w:val="lt-LT"/>
        </w:rPr>
        <w:t>, mažinant persivalgymą ir viduriavimą. Visgi ilgalaikis veiksmingumas nenustatytas.</w:t>
      </w:r>
    </w:p>
    <w:p w14:paraId="02F865E6" w14:textId="77777777" w:rsidR="0029521B" w:rsidRPr="007D431C" w:rsidRDefault="0029521B" w:rsidP="00EB20F7">
      <w:pPr>
        <w:tabs>
          <w:tab w:val="clear" w:pos="567"/>
        </w:tabs>
        <w:spacing w:line="240" w:lineRule="auto"/>
        <w:rPr>
          <w:lang w:val="lt-LT"/>
        </w:rPr>
      </w:pPr>
    </w:p>
    <w:p w14:paraId="0E69E8B2" w14:textId="77777777" w:rsidR="0029521B" w:rsidRPr="007D431C" w:rsidRDefault="0029521B" w:rsidP="00EB20F7">
      <w:pPr>
        <w:tabs>
          <w:tab w:val="clear" w:pos="567"/>
        </w:tabs>
        <w:spacing w:line="240" w:lineRule="auto"/>
        <w:rPr>
          <w:lang w:val="lt-LT"/>
        </w:rPr>
      </w:pPr>
      <w:r w:rsidRPr="007D431C">
        <w:rPr>
          <w:lang w:val="lt-LT"/>
        </w:rPr>
        <w:t xml:space="preserve">Dviejuose klinikiniuose </w:t>
      </w:r>
      <w:proofErr w:type="spellStart"/>
      <w:r w:rsidRPr="007D431C">
        <w:rPr>
          <w:lang w:val="lt-LT"/>
        </w:rPr>
        <w:t>placebu</w:t>
      </w:r>
      <w:proofErr w:type="spellEnd"/>
      <w:r w:rsidRPr="007D431C">
        <w:rPr>
          <w:lang w:val="lt-LT"/>
        </w:rPr>
        <w:t xml:space="preserve"> kontroliuojamuose tyrimuose dalyvavo ligonės, kurioms nustatytas </w:t>
      </w:r>
      <w:proofErr w:type="spellStart"/>
      <w:r w:rsidRPr="007D431C">
        <w:rPr>
          <w:lang w:val="lt-LT"/>
        </w:rPr>
        <w:t>priešmenstruacinis</w:t>
      </w:r>
      <w:proofErr w:type="spellEnd"/>
      <w:r w:rsidRPr="007D431C">
        <w:rPr>
          <w:lang w:val="lt-LT"/>
        </w:rPr>
        <w:t xml:space="preserve"> </w:t>
      </w:r>
      <w:proofErr w:type="spellStart"/>
      <w:r w:rsidRPr="007D431C">
        <w:rPr>
          <w:lang w:val="lt-LT"/>
        </w:rPr>
        <w:t>disforinis</w:t>
      </w:r>
      <w:proofErr w:type="spellEnd"/>
      <w:r w:rsidRPr="007D431C">
        <w:rPr>
          <w:lang w:val="lt-LT"/>
        </w:rPr>
        <w:t xml:space="preserve"> sutrikimas pagal DSM-IV diagnostinius kriterijus. Tyrime dalyvavo ligonės, kurioms buvo pakankamai sunkūs simptomai, trikdę socialinę ir profesinę veiklą bei tarpusavio santykius su kitais žmonėmis. Geriamųjų kontraceptikų vartojančios ligonės tyrime dalyvauti negalėjo. Pirmojo pastovaus 20 mg dozės vartojimo šešis ciklus tyrimo duomenimis, nustatytas pirminių veiksmingumo rodmenų (dirglumo, nerimo, </w:t>
      </w:r>
      <w:proofErr w:type="spellStart"/>
      <w:r w:rsidRPr="007D431C">
        <w:rPr>
          <w:lang w:val="lt-LT"/>
        </w:rPr>
        <w:t>disforijos</w:t>
      </w:r>
      <w:proofErr w:type="spellEnd"/>
      <w:r w:rsidRPr="007D431C">
        <w:rPr>
          <w:lang w:val="lt-LT"/>
        </w:rPr>
        <w:t xml:space="preserve">) pagerėjimas. Antrojo pertraukiamo dozavimo </w:t>
      </w:r>
      <w:proofErr w:type="spellStart"/>
      <w:r w:rsidRPr="007D431C">
        <w:rPr>
          <w:lang w:val="lt-LT"/>
        </w:rPr>
        <w:t>liuteininėje</w:t>
      </w:r>
      <w:proofErr w:type="spellEnd"/>
      <w:r w:rsidRPr="007D431C">
        <w:rPr>
          <w:lang w:val="lt-LT"/>
        </w:rPr>
        <w:t xml:space="preserve"> fazėje (20 mg per parą 14 dienų tris ciklus) tyrimo duomenimis, nustatytas pirminių veiksmingumo rodmenų (pagal Sutrikimų sunkumo dienyno skalę) pagerėjimas. Visgi, remiantis šių tyrimų duomenimis, daryti galutines išvadas apie vaistinio preparato veiksmingumą bei gydymo trukmę, negalima.</w:t>
      </w:r>
    </w:p>
    <w:p w14:paraId="1010BABA" w14:textId="77777777" w:rsidR="0029521B" w:rsidRPr="007D431C" w:rsidRDefault="0029521B" w:rsidP="00EB20F7">
      <w:pPr>
        <w:tabs>
          <w:tab w:val="clear" w:pos="567"/>
        </w:tabs>
        <w:spacing w:line="240" w:lineRule="auto"/>
        <w:rPr>
          <w:lang w:val="lt-LT"/>
        </w:rPr>
      </w:pPr>
    </w:p>
    <w:p w14:paraId="6CD835AD" w14:textId="77777777" w:rsidR="0029521B" w:rsidRPr="007D431C" w:rsidRDefault="0029521B" w:rsidP="00EB20F7">
      <w:pPr>
        <w:tabs>
          <w:tab w:val="clear" w:pos="567"/>
        </w:tabs>
        <w:spacing w:line="240" w:lineRule="auto"/>
        <w:rPr>
          <w:spacing w:val="4"/>
          <w:lang w:val="lt-LT"/>
        </w:rPr>
      </w:pPr>
      <w:r w:rsidRPr="007D431C">
        <w:rPr>
          <w:i/>
          <w:spacing w:val="4"/>
          <w:lang w:val="lt-LT"/>
        </w:rPr>
        <w:t xml:space="preserve">Didžiosios depresijos epizodai (vaikams ir paaugliams): </w:t>
      </w:r>
      <w:r w:rsidRPr="007D431C">
        <w:rPr>
          <w:spacing w:val="4"/>
          <w:lang w:val="lt-LT"/>
        </w:rPr>
        <w:t xml:space="preserve">Atlikti vaikų ir vyresnių nei 8 metų paauglių klinikiniai </w:t>
      </w:r>
      <w:proofErr w:type="spellStart"/>
      <w:r w:rsidRPr="007D431C">
        <w:rPr>
          <w:spacing w:val="4"/>
          <w:lang w:val="lt-LT"/>
        </w:rPr>
        <w:t>placebu</w:t>
      </w:r>
      <w:proofErr w:type="spellEnd"/>
      <w:r w:rsidRPr="007D431C">
        <w:rPr>
          <w:spacing w:val="4"/>
          <w:lang w:val="lt-LT"/>
        </w:rPr>
        <w:t xml:space="preserve"> kontroliuojamieji tyrimai. Dviejų trumpalaikių pagrindžiamųjų tyrimų duomenimis, 20 mg </w:t>
      </w:r>
      <w:proofErr w:type="spellStart"/>
      <w:r w:rsidRPr="007D431C">
        <w:rPr>
          <w:spacing w:val="4"/>
          <w:lang w:val="lt-LT"/>
        </w:rPr>
        <w:t>fluoksetino</w:t>
      </w:r>
      <w:proofErr w:type="spellEnd"/>
      <w:r w:rsidRPr="007D431C">
        <w:rPr>
          <w:spacing w:val="4"/>
          <w:lang w:val="lt-LT"/>
        </w:rPr>
        <w:t xml:space="preserve"> dozė buvo reikšmingai veiksmingesnė nei </w:t>
      </w:r>
      <w:proofErr w:type="spellStart"/>
      <w:r w:rsidRPr="007D431C">
        <w:rPr>
          <w:spacing w:val="4"/>
          <w:lang w:val="lt-LT"/>
        </w:rPr>
        <w:t>placebas</w:t>
      </w:r>
      <w:proofErr w:type="spellEnd"/>
      <w:r w:rsidRPr="007D431C">
        <w:rPr>
          <w:spacing w:val="4"/>
          <w:lang w:val="lt-LT"/>
        </w:rPr>
        <w:t xml:space="preserve">, vertinant pagal peržiūrėtą depresijos vaikystėje vertinimo skalę (angl. </w:t>
      </w:r>
      <w:proofErr w:type="spellStart"/>
      <w:r w:rsidRPr="007D431C">
        <w:rPr>
          <w:spacing w:val="4"/>
          <w:lang w:val="lt-LT"/>
        </w:rPr>
        <w:t>Childhood</w:t>
      </w:r>
      <w:proofErr w:type="spellEnd"/>
      <w:r w:rsidRPr="007D431C">
        <w:rPr>
          <w:spacing w:val="4"/>
          <w:lang w:val="lt-LT"/>
        </w:rPr>
        <w:t xml:space="preserve"> </w:t>
      </w:r>
      <w:proofErr w:type="spellStart"/>
      <w:r w:rsidRPr="007D431C">
        <w:rPr>
          <w:spacing w:val="4"/>
          <w:lang w:val="lt-LT"/>
        </w:rPr>
        <w:t>Depression</w:t>
      </w:r>
      <w:proofErr w:type="spellEnd"/>
      <w:r w:rsidRPr="007D431C">
        <w:rPr>
          <w:spacing w:val="4"/>
          <w:lang w:val="lt-LT"/>
        </w:rPr>
        <w:t xml:space="preserve"> </w:t>
      </w:r>
      <w:proofErr w:type="spellStart"/>
      <w:r w:rsidRPr="007D431C">
        <w:rPr>
          <w:spacing w:val="4"/>
          <w:lang w:val="lt-LT"/>
        </w:rPr>
        <w:t>Rating</w:t>
      </w:r>
      <w:proofErr w:type="spellEnd"/>
      <w:r w:rsidRPr="007D431C">
        <w:rPr>
          <w:spacing w:val="4"/>
          <w:lang w:val="lt-LT"/>
        </w:rPr>
        <w:t xml:space="preserve"> </w:t>
      </w:r>
      <w:proofErr w:type="spellStart"/>
      <w:r w:rsidRPr="007D431C">
        <w:rPr>
          <w:spacing w:val="4"/>
          <w:lang w:val="lt-LT"/>
        </w:rPr>
        <w:t>Scale-Revised</w:t>
      </w:r>
      <w:proofErr w:type="spellEnd"/>
      <w:r w:rsidRPr="007D431C">
        <w:rPr>
          <w:spacing w:val="4"/>
          <w:lang w:val="lt-LT"/>
        </w:rPr>
        <w:t xml:space="preserve"> (CDRS-R)) bei klinikinio bendro pagerėjimo vertinimo skalę (angl. </w:t>
      </w:r>
      <w:proofErr w:type="spellStart"/>
      <w:r w:rsidRPr="007D431C">
        <w:rPr>
          <w:spacing w:val="4"/>
          <w:lang w:val="lt-LT"/>
        </w:rPr>
        <w:t>Clinical</w:t>
      </w:r>
      <w:proofErr w:type="spellEnd"/>
      <w:r w:rsidRPr="007D431C">
        <w:rPr>
          <w:spacing w:val="4"/>
          <w:lang w:val="lt-LT"/>
        </w:rPr>
        <w:t xml:space="preserve"> Global </w:t>
      </w:r>
      <w:proofErr w:type="spellStart"/>
      <w:r w:rsidRPr="007D431C">
        <w:rPr>
          <w:spacing w:val="4"/>
          <w:lang w:val="lt-LT"/>
        </w:rPr>
        <w:t>Impression</w:t>
      </w:r>
      <w:proofErr w:type="spellEnd"/>
      <w:r w:rsidRPr="007D431C">
        <w:rPr>
          <w:spacing w:val="4"/>
          <w:lang w:val="lt-LT"/>
        </w:rPr>
        <w:t xml:space="preserve"> </w:t>
      </w:r>
      <w:proofErr w:type="spellStart"/>
      <w:r w:rsidRPr="007D431C">
        <w:rPr>
          <w:spacing w:val="4"/>
          <w:lang w:val="lt-LT"/>
        </w:rPr>
        <w:t>of</w:t>
      </w:r>
      <w:proofErr w:type="spellEnd"/>
      <w:r w:rsidRPr="007D431C">
        <w:rPr>
          <w:spacing w:val="4"/>
          <w:lang w:val="lt-LT"/>
        </w:rPr>
        <w:t xml:space="preserve"> </w:t>
      </w:r>
      <w:proofErr w:type="spellStart"/>
      <w:r w:rsidRPr="007D431C">
        <w:rPr>
          <w:spacing w:val="4"/>
          <w:lang w:val="lt-LT"/>
        </w:rPr>
        <w:t>Improvement</w:t>
      </w:r>
      <w:proofErr w:type="spellEnd"/>
      <w:r w:rsidRPr="007D431C">
        <w:rPr>
          <w:spacing w:val="4"/>
          <w:lang w:val="lt-LT"/>
        </w:rPr>
        <w:t xml:space="preserve"> (CGI-I)). Abiejuose tyrimuose dalyvavo pacientai, kurių simptomai buvo vidutinio sunkumo ir sunkūs pagal MDD (DSM-III ar DSM-IV) trijų skirtingų vaikų psichiatrų vertinimu. </w:t>
      </w:r>
      <w:proofErr w:type="spellStart"/>
      <w:r w:rsidRPr="007D431C">
        <w:rPr>
          <w:spacing w:val="4"/>
          <w:lang w:val="lt-LT"/>
        </w:rPr>
        <w:t>Fluoksetino</w:t>
      </w:r>
      <w:proofErr w:type="spellEnd"/>
      <w:r w:rsidRPr="007D431C">
        <w:rPr>
          <w:spacing w:val="4"/>
          <w:lang w:val="lt-LT"/>
        </w:rPr>
        <w:t xml:space="preserve"> veiksmingumas tyrimų metu gali priklausyti nuo atrinktų pacientų populiacijos (vienas iš įtraukimo kriterijų buvo pacientai, kurie nepaisant atidaus stebėjimo per 3–5 savaites savaime nepasveiko). Ilgesnio nei 9 savaičių gydymo saugumo ir veiksmingumo duomenų nepakanka. Apskritai, </w:t>
      </w:r>
      <w:proofErr w:type="spellStart"/>
      <w:r w:rsidRPr="007D431C">
        <w:rPr>
          <w:spacing w:val="4"/>
          <w:lang w:val="lt-LT"/>
        </w:rPr>
        <w:t>fluoksetinas</w:t>
      </w:r>
      <w:proofErr w:type="spellEnd"/>
      <w:r w:rsidRPr="007D431C">
        <w:rPr>
          <w:spacing w:val="4"/>
          <w:lang w:val="lt-LT"/>
        </w:rPr>
        <w:t xml:space="preserve"> buvo vidutiniškai veiksmingas. Vieno iš dviejų pagrindžiamųjų tyrimų duomenimis, atsako dažnio (pirminė vertinamoji baigtis – tai nustatytas 30 % simptomų sumažėjimas pagal CDRS-R balus) skirtumas buvo statistiškai reikšmingas (58 % </w:t>
      </w:r>
      <w:proofErr w:type="spellStart"/>
      <w:r w:rsidRPr="007D431C">
        <w:rPr>
          <w:spacing w:val="4"/>
          <w:lang w:val="lt-LT"/>
        </w:rPr>
        <w:t>fluoksetino</w:t>
      </w:r>
      <w:proofErr w:type="spellEnd"/>
      <w:r w:rsidRPr="007D431C">
        <w:rPr>
          <w:spacing w:val="4"/>
          <w:lang w:val="lt-LT"/>
        </w:rPr>
        <w:t xml:space="preserve">, palyginti su 32 % </w:t>
      </w:r>
      <w:proofErr w:type="spellStart"/>
      <w:r w:rsidRPr="007D431C">
        <w:rPr>
          <w:spacing w:val="4"/>
          <w:lang w:val="lt-LT"/>
        </w:rPr>
        <w:t>placebo</w:t>
      </w:r>
      <w:proofErr w:type="spellEnd"/>
      <w:r w:rsidRPr="007D431C">
        <w:rPr>
          <w:spacing w:val="4"/>
          <w:lang w:val="lt-LT"/>
        </w:rPr>
        <w:t xml:space="preserve"> grupėje, p = 0,013 ir 6 5% </w:t>
      </w:r>
      <w:proofErr w:type="spellStart"/>
      <w:r w:rsidRPr="007D431C">
        <w:rPr>
          <w:spacing w:val="4"/>
          <w:lang w:val="lt-LT"/>
        </w:rPr>
        <w:t>fluoksetino</w:t>
      </w:r>
      <w:proofErr w:type="spellEnd"/>
      <w:r w:rsidRPr="007D431C">
        <w:rPr>
          <w:spacing w:val="4"/>
          <w:lang w:val="lt-LT"/>
        </w:rPr>
        <w:t xml:space="preserve">, palyginti su 54 % </w:t>
      </w:r>
      <w:proofErr w:type="spellStart"/>
      <w:r w:rsidRPr="007D431C">
        <w:rPr>
          <w:spacing w:val="4"/>
          <w:lang w:val="lt-LT"/>
        </w:rPr>
        <w:t>placebo</w:t>
      </w:r>
      <w:proofErr w:type="spellEnd"/>
      <w:r w:rsidRPr="007D431C">
        <w:rPr>
          <w:spacing w:val="4"/>
          <w:lang w:val="lt-LT"/>
        </w:rPr>
        <w:t xml:space="preserve"> grupėje, p = 0,093). Šių dviejų tyrimų vidutinis absoliutus CDRS-R pokytis lyginant su buvusiu prieš tyrimą </w:t>
      </w:r>
      <w:proofErr w:type="spellStart"/>
      <w:r w:rsidRPr="007D431C">
        <w:rPr>
          <w:spacing w:val="4"/>
          <w:lang w:val="lt-LT"/>
        </w:rPr>
        <w:t>fluoksetino</w:t>
      </w:r>
      <w:proofErr w:type="spellEnd"/>
      <w:r w:rsidRPr="007D431C">
        <w:rPr>
          <w:spacing w:val="4"/>
          <w:lang w:val="lt-LT"/>
        </w:rPr>
        <w:t xml:space="preserve"> grupėje buvo 20 balų, palyginti su 11 balų </w:t>
      </w:r>
      <w:proofErr w:type="spellStart"/>
      <w:r w:rsidRPr="007D431C">
        <w:rPr>
          <w:spacing w:val="4"/>
          <w:lang w:val="lt-LT"/>
        </w:rPr>
        <w:t>placebo</w:t>
      </w:r>
      <w:proofErr w:type="spellEnd"/>
      <w:r w:rsidRPr="007D431C">
        <w:rPr>
          <w:spacing w:val="4"/>
          <w:lang w:val="lt-LT"/>
        </w:rPr>
        <w:t xml:space="preserve"> grupėje (p = 0,002) ir atitinkamai 22 bei 15 balų (p &lt; 0,001).</w:t>
      </w:r>
    </w:p>
    <w:p w14:paraId="3D903252" w14:textId="77777777" w:rsidR="0029521B" w:rsidRPr="007D431C" w:rsidRDefault="0029521B" w:rsidP="00EB20F7">
      <w:pPr>
        <w:tabs>
          <w:tab w:val="clear" w:pos="567"/>
        </w:tabs>
        <w:spacing w:line="240" w:lineRule="auto"/>
        <w:rPr>
          <w:lang w:val="lt-LT"/>
        </w:rPr>
      </w:pPr>
    </w:p>
    <w:p w14:paraId="5FE75305"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5.2</w:t>
      </w:r>
      <w:r w:rsidRPr="007D431C">
        <w:rPr>
          <w:b/>
          <w:lang w:val="lt-LT"/>
        </w:rPr>
        <w:tab/>
      </w:r>
      <w:proofErr w:type="spellStart"/>
      <w:r w:rsidRPr="007D431C">
        <w:rPr>
          <w:b/>
          <w:lang w:val="lt-LT"/>
        </w:rPr>
        <w:t>Farmakokinetinės</w:t>
      </w:r>
      <w:proofErr w:type="spellEnd"/>
      <w:r w:rsidRPr="007D431C">
        <w:rPr>
          <w:b/>
          <w:lang w:val="lt-LT"/>
        </w:rPr>
        <w:t xml:space="preserve"> savybės</w:t>
      </w:r>
    </w:p>
    <w:p w14:paraId="4868E1D9" w14:textId="77777777" w:rsidR="0029521B" w:rsidRPr="007D431C" w:rsidRDefault="0029521B" w:rsidP="00EB20F7">
      <w:pPr>
        <w:tabs>
          <w:tab w:val="clear" w:pos="567"/>
        </w:tabs>
        <w:spacing w:line="240" w:lineRule="auto"/>
        <w:ind w:left="567" w:hanging="567"/>
        <w:outlineLvl w:val="0"/>
        <w:rPr>
          <w:lang w:val="lt-LT"/>
        </w:rPr>
      </w:pPr>
    </w:p>
    <w:p w14:paraId="7AAD2569" w14:textId="77777777" w:rsidR="0029521B" w:rsidRPr="007D431C" w:rsidRDefault="0029521B" w:rsidP="00EB20F7">
      <w:pPr>
        <w:tabs>
          <w:tab w:val="clear" w:pos="567"/>
        </w:tabs>
        <w:autoSpaceDE w:val="0"/>
        <w:autoSpaceDN w:val="0"/>
        <w:adjustRightInd w:val="0"/>
        <w:spacing w:line="240" w:lineRule="auto"/>
        <w:rPr>
          <w:u w:val="single"/>
          <w:lang w:val="lt-LT"/>
        </w:rPr>
      </w:pPr>
      <w:r w:rsidRPr="007D431C">
        <w:rPr>
          <w:u w:val="single"/>
          <w:lang w:val="lt-LT"/>
        </w:rPr>
        <w:t>Absorbcija</w:t>
      </w:r>
    </w:p>
    <w:p w14:paraId="5F811658"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Išgertas </w:t>
      </w:r>
      <w:proofErr w:type="spellStart"/>
      <w:r w:rsidRPr="007D431C">
        <w:rPr>
          <w:lang w:val="lt-LT"/>
        </w:rPr>
        <w:t>fluoksetinas</w:t>
      </w:r>
      <w:proofErr w:type="spellEnd"/>
      <w:r w:rsidRPr="007D431C">
        <w:rPr>
          <w:lang w:val="lt-LT"/>
        </w:rPr>
        <w:t xml:space="preserve"> gerai absorbuojamas iš virškinimo trakto. Maistas vaistinio preparato biologinio prieinamumo neveikia.</w:t>
      </w:r>
    </w:p>
    <w:p w14:paraId="764308B4" w14:textId="77777777" w:rsidR="0029521B" w:rsidRPr="007D431C" w:rsidRDefault="0029521B" w:rsidP="00EB20F7">
      <w:pPr>
        <w:tabs>
          <w:tab w:val="clear" w:pos="567"/>
        </w:tabs>
        <w:autoSpaceDE w:val="0"/>
        <w:autoSpaceDN w:val="0"/>
        <w:adjustRightInd w:val="0"/>
        <w:spacing w:line="240" w:lineRule="auto"/>
        <w:rPr>
          <w:u w:val="single"/>
          <w:lang w:val="lt-LT"/>
        </w:rPr>
      </w:pPr>
    </w:p>
    <w:p w14:paraId="04B1E053" w14:textId="77777777" w:rsidR="0029521B" w:rsidRPr="007D431C" w:rsidRDefault="0029521B" w:rsidP="00EB20F7">
      <w:pPr>
        <w:tabs>
          <w:tab w:val="clear" w:pos="567"/>
        </w:tabs>
        <w:autoSpaceDE w:val="0"/>
        <w:autoSpaceDN w:val="0"/>
        <w:adjustRightInd w:val="0"/>
        <w:spacing w:line="240" w:lineRule="auto"/>
        <w:rPr>
          <w:u w:val="single"/>
          <w:lang w:val="lt-LT"/>
        </w:rPr>
      </w:pPr>
      <w:r w:rsidRPr="007D431C">
        <w:rPr>
          <w:u w:val="single"/>
          <w:lang w:val="lt-LT"/>
        </w:rPr>
        <w:t>Pasiskirstymas</w:t>
      </w:r>
    </w:p>
    <w:p w14:paraId="36F7783D" w14:textId="77777777" w:rsidR="0029521B" w:rsidRPr="007D431C" w:rsidRDefault="0029521B" w:rsidP="00EB20F7">
      <w:pPr>
        <w:tabs>
          <w:tab w:val="clear" w:pos="567"/>
        </w:tabs>
        <w:spacing w:line="240" w:lineRule="auto"/>
        <w:rPr>
          <w:lang w:val="lt-LT"/>
        </w:rPr>
      </w:pPr>
      <w:proofErr w:type="spellStart"/>
      <w:r w:rsidRPr="007D431C">
        <w:rPr>
          <w:lang w:val="lt-LT"/>
        </w:rPr>
        <w:t>Fluoksetinas</w:t>
      </w:r>
      <w:proofErr w:type="spellEnd"/>
      <w:r w:rsidRPr="007D431C">
        <w:rPr>
          <w:lang w:val="lt-LT"/>
        </w:rPr>
        <w:t xml:space="preserve"> smarkiai jungiasi prie kraujo plazmos baltymų (apie 95 %) ir plačiai pasiskirsto organizme (pasiskirstymo tūris – 20 </w:t>
      </w:r>
      <w:r w:rsidRPr="007D431C">
        <w:rPr>
          <w:lang w:val="lt-LT"/>
        </w:rPr>
        <w:sym w:font="Symbol" w:char="F02D"/>
      </w:r>
      <w:r w:rsidRPr="007D431C">
        <w:rPr>
          <w:lang w:val="lt-LT"/>
        </w:rPr>
        <w:t xml:space="preserve"> 40 l/kg). Pusiausvyros koncentracija kraujo plazmoje </w:t>
      </w:r>
      <w:r w:rsidRPr="007D431C">
        <w:rPr>
          <w:lang w:val="lt-LT"/>
        </w:rPr>
        <w:lastRenderedPageBreak/>
        <w:t xml:space="preserve">pasiekiama po kelių savaičių. Po ilgalaikio vartojimo pusiausvyros koncentracija kraujo plazmoje </w:t>
      </w:r>
      <w:proofErr w:type="spellStart"/>
      <w:r w:rsidRPr="007D431C">
        <w:rPr>
          <w:lang w:val="lt-LT"/>
        </w:rPr>
        <w:t>esti</w:t>
      </w:r>
      <w:proofErr w:type="spellEnd"/>
      <w:r w:rsidRPr="007D431C">
        <w:rPr>
          <w:lang w:val="lt-LT"/>
        </w:rPr>
        <w:t xml:space="preserve"> tokia pat kaip po 4 </w:t>
      </w:r>
      <w:r w:rsidRPr="007D431C">
        <w:rPr>
          <w:lang w:val="lt-LT"/>
        </w:rPr>
        <w:sym w:font="Symbol" w:char="F02D"/>
      </w:r>
      <w:r w:rsidRPr="007D431C">
        <w:rPr>
          <w:lang w:val="lt-LT"/>
        </w:rPr>
        <w:t xml:space="preserve"> 5 savaičių vartojimo.</w:t>
      </w:r>
    </w:p>
    <w:p w14:paraId="4ECC9CD1" w14:textId="77777777" w:rsidR="0029521B" w:rsidRPr="007D431C" w:rsidRDefault="0029521B" w:rsidP="00EB20F7">
      <w:pPr>
        <w:tabs>
          <w:tab w:val="clear" w:pos="567"/>
        </w:tabs>
        <w:spacing w:line="240" w:lineRule="auto"/>
        <w:ind w:left="567" w:hanging="567"/>
        <w:outlineLvl w:val="0"/>
        <w:rPr>
          <w:b/>
          <w:lang w:val="lt-LT"/>
        </w:rPr>
      </w:pPr>
    </w:p>
    <w:p w14:paraId="1AA8E3E8" w14:textId="77777777" w:rsidR="0029521B" w:rsidRPr="007D431C" w:rsidRDefault="0029521B" w:rsidP="00EB20F7">
      <w:pPr>
        <w:tabs>
          <w:tab w:val="clear" w:pos="567"/>
        </w:tabs>
        <w:autoSpaceDE w:val="0"/>
        <w:autoSpaceDN w:val="0"/>
        <w:adjustRightInd w:val="0"/>
        <w:spacing w:line="240" w:lineRule="auto"/>
        <w:rPr>
          <w:u w:val="single"/>
          <w:lang w:val="lt-LT"/>
        </w:rPr>
      </w:pPr>
      <w:r w:rsidRPr="007D431C">
        <w:rPr>
          <w:u w:val="single"/>
          <w:lang w:val="lt-LT"/>
        </w:rPr>
        <w:t>Metabolizmas</w:t>
      </w:r>
    </w:p>
    <w:p w14:paraId="5C3BF6EC"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Fluoksetino</w:t>
      </w:r>
      <w:proofErr w:type="spellEnd"/>
      <w:r w:rsidRPr="007D431C">
        <w:rPr>
          <w:lang w:val="lt-LT"/>
        </w:rPr>
        <w:t xml:space="preserve"> </w:t>
      </w:r>
      <w:proofErr w:type="spellStart"/>
      <w:r w:rsidRPr="007D431C">
        <w:rPr>
          <w:lang w:val="lt-LT"/>
        </w:rPr>
        <w:t>farmakokinetika</w:t>
      </w:r>
      <w:proofErr w:type="spellEnd"/>
      <w:r w:rsidRPr="007D431C">
        <w:rPr>
          <w:lang w:val="lt-LT"/>
        </w:rPr>
        <w:t xml:space="preserve"> nelinijinė, jis </w:t>
      </w:r>
      <w:proofErr w:type="spellStart"/>
      <w:r w:rsidRPr="007D431C">
        <w:rPr>
          <w:lang w:val="lt-LT"/>
        </w:rPr>
        <w:t>metabolizuojamas</w:t>
      </w:r>
      <w:proofErr w:type="spellEnd"/>
      <w:r w:rsidRPr="007D431C">
        <w:rPr>
          <w:lang w:val="lt-LT"/>
        </w:rPr>
        <w:t xml:space="preserve"> pirmojo prasiskverbimo pro kepenis metu. Išgėrus vaistinio preparato, paprastai po 6–8 valandų pasiekiama didžiausia koncentracija plazmoje. Daugiausia </w:t>
      </w:r>
      <w:proofErr w:type="spellStart"/>
      <w:r w:rsidRPr="007D431C">
        <w:rPr>
          <w:lang w:val="lt-LT"/>
        </w:rPr>
        <w:t>fluoksetino</w:t>
      </w:r>
      <w:proofErr w:type="spellEnd"/>
      <w:r w:rsidRPr="007D431C">
        <w:rPr>
          <w:lang w:val="lt-LT"/>
        </w:rPr>
        <w:t xml:space="preserve"> </w:t>
      </w:r>
      <w:proofErr w:type="spellStart"/>
      <w:r w:rsidRPr="007D431C">
        <w:rPr>
          <w:lang w:val="lt-LT"/>
        </w:rPr>
        <w:t>metabolizuojama</w:t>
      </w:r>
      <w:proofErr w:type="spellEnd"/>
      <w:r w:rsidRPr="007D431C">
        <w:rPr>
          <w:lang w:val="lt-LT"/>
        </w:rPr>
        <w:t xml:space="preserve"> kepenyse veikiant </w:t>
      </w:r>
      <w:proofErr w:type="spellStart"/>
      <w:r w:rsidRPr="007D431C">
        <w:rPr>
          <w:lang w:val="lt-LT"/>
        </w:rPr>
        <w:t>polimorfiniam</w:t>
      </w:r>
      <w:proofErr w:type="spellEnd"/>
      <w:r w:rsidRPr="007D431C">
        <w:rPr>
          <w:lang w:val="lt-LT"/>
        </w:rPr>
        <w:t xml:space="preserve"> CYP2D6 </w:t>
      </w:r>
      <w:proofErr w:type="spellStart"/>
      <w:r w:rsidRPr="007D431C">
        <w:rPr>
          <w:lang w:val="lt-LT"/>
        </w:rPr>
        <w:t>izofermentui</w:t>
      </w:r>
      <w:proofErr w:type="spellEnd"/>
      <w:r w:rsidRPr="007D431C">
        <w:rPr>
          <w:lang w:val="lt-LT"/>
        </w:rPr>
        <w:t xml:space="preserve">. Iš pradžių </w:t>
      </w:r>
      <w:proofErr w:type="spellStart"/>
      <w:r w:rsidRPr="007D431C">
        <w:rPr>
          <w:lang w:val="lt-LT"/>
        </w:rPr>
        <w:t>fluoksetinas</w:t>
      </w:r>
      <w:proofErr w:type="spellEnd"/>
      <w:r w:rsidRPr="007D431C">
        <w:rPr>
          <w:lang w:val="lt-LT"/>
        </w:rPr>
        <w:t xml:space="preserve"> </w:t>
      </w:r>
      <w:proofErr w:type="spellStart"/>
      <w:r w:rsidRPr="007D431C">
        <w:rPr>
          <w:lang w:val="lt-LT"/>
        </w:rPr>
        <w:t>metabolizuojamas</w:t>
      </w:r>
      <w:proofErr w:type="spellEnd"/>
      <w:r w:rsidRPr="007D431C">
        <w:rPr>
          <w:lang w:val="lt-LT"/>
        </w:rPr>
        <w:t xml:space="preserve"> kepenyse </w:t>
      </w:r>
      <w:proofErr w:type="spellStart"/>
      <w:r w:rsidRPr="007D431C">
        <w:rPr>
          <w:lang w:val="lt-LT"/>
        </w:rPr>
        <w:t>demetilinimo</w:t>
      </w:r>
      <w:proofErr w:type="spellEnd"/>
      <w:r w:rsidRPr="007D431C">
        <w:rPr>
          <w:lang w:val="lt-LT"/>
        </w:rPr>
        <w:t xml:space="preserve"> būdu, susidarant aktyviam metabolitui </w:t>
      </w:r>
      <w:proofErr w:type="spellStart"/>
      <w:r w:rsidRPr="007D431C">
        <w:rPr>
          <w:lang w:val="lt-LT"/>
        </w:rPr>
        <w:t>norfluoksetinui</w:t>
      </w:r>
      <w:proofErr w:type="spellEnd"/>
      <w:r w:rsidRPr="007D431C">
        <w:rPr>
          <w:lang w:val="lt-LT"/>
        </w:rPr>
        <w:t xml:space="preserve"> (</w:t>
      </w:r>
      <w:proofErr w:type="spellStart"/>
      <w:r w:rsidRPr="007D431C">
        <w:rPr>
          <w:lang w:val="lt-LT"/>
        </w:rPr>
        <w:t>demetilfluoksetinui</w:t>
      </w:r>
      <w:proofErr w:type="spellEnd"/>
      <w:r w:rsidRPr="007D431C">
        <w:rPr>
          <w:lang w:val="lt-LT"/>
        </w:rPr>
        <w:t>).</w:t>
      </w:r>
    </w:p>
    <w:p w14:paraId="037CAC0E" w14:textId="77777777" w:rsidR="0029521B" w:rsidRPr="007D431C" w:rsidRDefault="0029521B" w:rsidP="007D431C">
      <w:pPr>
        <w:pStyle w:val="prastasistinklapis1"/>
        <w:spacing w:before="0" w:beforeAutospacing="0" w:after="0" w:afterAutospacing="0"/>
        <w:rPr>
          <w:lang w:val="lt-LT"/>
        </w:rPr>
      </w:pPr>
    </w:p>
    <w:p w14:paraId="60E15346" w14:textId="77777777" w:rsidR="0029521B" w:rsidRPr="007D431C" w:rsidRDefault="0029521B" w:rsidP="00EB20F7">
      <w:pPr>
        <w:tabs>
          <w:tab w:val="clear" w:pos="567"/>
        </w:tabs>
        <w:autoSpaceDE w:val="0"/>
        <w:autoSpaceDN w:val="0"/>
        <w:adjustRightInd w:val="0"/>
        <w:spacing w:line="240" w:lineRule="auto"/>
        <w:rPr>
          <w:u w:val="single"/>
          <w:lang w:val="lt-LT"/>
        </w:rPr>
      </w:pPr>
      <w:r w:rsidRPr="007D431C">
        <w:rPr>
          <w:u w:val="single"/>
          <w:lang w:val="lt-LT"/>
        </w:rPr>
        <w:t>Eliminacija</w:t>
      </w:r>
    </w:p>
    <w:p w14:paraId="3F449B7E" w14:textId="77777777" w:rsidR="0029521B" w:rsidRPr="007D431C" w:rsidRDefault="0029521B" w:rsidP="00EB20F7">
      <w:pPr>
        <w:tabs>
          <w:tab w:val="clear" w:pos="567"/>
        </w:tabs>
        <w:autoSpaceDE w:val="0"/>
        <w:autoSpaceDN w:val="0"/>
        <w:adjustRightInd w:val="0"/>
        <w:spacing w:line="240" w:lineRule="auto"/>
        <w:rPr>
          <w:lang w:val="lt-LT"/>
        </w:rPr>
      </w:pPr>
      <w:proofErr w:type="spellStart"/>
      <w:r w:rsidRPr="007D431C">
        <w:rPr>
          <w:lang w:val="lt-LT"/>
        </w:rPr>
        <w:t>Fluoksetino</w:t>
      </w:r>
      <w:proofErr w:type="spellEnd"/>
      <w:r w:rsidRPr="007D431C">
        <w:rPr>
          <w:lang w:val="lt-LT"/>
        </w:rPr>
        <w:t xml:space="preserve"> pusinės eliminacijos laikas yra 4–6 dienos, o </w:t>
      </w:r>
      <w:proofErr w:type="spellStart"/>
      <w:r w:rsidRPr="007D431C">
        <w:rPr>
          <w:lang w:val="lt-LT"/>
        </w:rPr>
        <w:t>norfluoksetino</w:t>
      </w:r>
      <w:proofErr w:type="spellEnd"/>
      <w:r w:rsidRPr="007D431C">
        <w:rPr>
          <w:lang w:val="lt-LT"/>
        </w:rPr>
        <w:t xml:space="preserve"> – 4–16 dienų. Dėl tokio ilgo pusinės eliminacijos laiko vaistinis preparatas išlieka organizme 5–6 savaites po to, kai baigiamas jo vartojimas. Didžioji dalis </w:t>
      </w:r>
      <w:proofErr w:type="spellStart"/>
      <w:r w:rsidRPr="007D431C">
        <w:rPr>
          <w:lang w:val="lt-LT"/>
        </w:rPr>
        <w:t>fluoksetino</w:t>
      </w:r>
      <w:proofErr w:type="spellEnd"/>
      <w:r w:rsidRPr="007D431C">
        <w:rPr>
          <w:lang w:val="lt-LT"/>
        </w:rPr>
        <w:t xml:space="preserve"> (maždaug 60 % išgertos dozės) išsiskiria pro inkstus. </w:t>
      </w:r>
      <w:proofErr w:type="spellStart"/>
      <w:r w:rsidRPr="007D431C">
        <w:rPr>
          <w:lang w:val="lt-LT"/>
        </w:rPr>
        <w:t>Fluoksetinas</w:t>
      </w:r>
      <w:proofErr w:type="spellEnd"/>
      <w:r w:rsidRPr="007D431C">
        <w:rPr>
          <w:lang w:val="lt-LT"/>
        </w:rPr>
        <w:t xml:space="preserve"> išsiskiria į motinos pieną.</w:t>
      </w:r>
    </w:p>
    <w:p w14:paraId="460DFC4D" w14:textId="77777777" w:rsidR="0029521B" w:rsidRPr="007D431C" w:rsidRDefault="0029521B" w:rsidP="00EB20F7">
      <w:pPr>
        <w:tabs>
          <w:tab w:val="clear" w:pos="567"/>
        </w:tabs>
        <w:spacing w:line="240" w:lineRule="auto"/>
        <w:ind w:left="567" w:hanging="567"/>
        <w:outlineLvl w:val="0"/>
        <w:rPr>
          <w:b/>
          <w:lang w:val="lt-LT"/>
        </w:rPr>
      </w:pPr>
    </w:p>
    <w:p w14:paraId="2194F369" w14:textId="77777777" w:rsidR="0029521B" w:rsidRPr="007D431C" w:rsidRDefault="0029521B" w:rsidP="00EB20F7">
      <w:pPr>
        <w:tabs>
          <w:tab w:val="clear" w:pos="567"/>
        </w:tabs>
        <w:autoSpaceDE w:val="0"/>
        <w:autoSpaceDN w:val="0"/>
        <w:adjustRightInd w:val="0"/>
        <w:spacing w:line="240" w:lineRule="auto"/>
        <w:rPr>
          <w:i/>
          <w:lang w:val="lt-LT"/>
        </w:rPr>
      </w:pPr>
      <w:r w:rsidRPr="007D431C">
        <w:rPr>
          <w:i/>
          <w:lang w:val="lt-LT"/>
        </w:rPr>
        <w:t>Rizikos grupių pacientai</w:t>
      </w:r>
    </w:p>
    <w:p w14:paraId="6A4ACA06" w14:textId="77777777" w:rsidR="0029521B" w:rsidRPr="007D431C" w:rsidRDefault="0029521B" w:rsidP="007D431C">
      <w:pPr>
        <w:pStyle w:val="prastasistinklapis1"/>
        <w:spacing w:before="0" w:beforeAutospacing="0" w:after="0" w:afterAutospacing="0"/>
        <w:rPr>
          <w:lang w:val="lt-LT"/>
        </w:rPr>
      </w:pPr>
    </w:p>
    <w:p w14:paraId="523541F0"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Senyvi pacientai</w:t>
      </w:r>
      <w:r w:rsidRPr="007D431C">
        <w:rPr>
          <w:lang w:val="lt-LT"/>
        </w:rPr>
        <w:t>: Vaistinio preparato kinetikos rodmenys sveikų senyvų žmonių organizme panašūs į jaunesnių.</w:t>
      </w:r>
    </w:p>
    <w:p w14:paraId="602F7465" w14:textId="77777777" w:rsidR="0029521B" w:rsidRPr="007D431C" w:rsidRDefault="0029521B" w:rsidP="007D431C">
      <w:pPr>
        <w:pStyle w:val="prastasistinklapis1"/>
        <w:spacing w:before="0" w:beforeAutospacing="0" w:after="0" w:afterAutospacing="0"/>
        <w:rPr>
          <w:lang w:val="lt-LT"/>
        </w:rPr>
      </w:pPr>
    </w:p>
    <w:p w14:paraId="1791293A"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 xml:space="preserve">Vaikai ir paaugliai: </w:t>
      </w:r>
      <w:r w:rsidRPr="007D431C">
        <w:rPr>
          <w:lang w:val="lt-LT"/>
        </w:rPr>
        <w:t xml:space="preserve">Vidutinė </w:t>
      </w:r>
      <w:proofErr w:type="spellStart"/>
      <w:r w:rsidRPr="007D431C">
        <w:rPr>
          <w:lang w:val="lt-LT"/>
        </w:rPr>
        <w:t>fluoksetino</w:t>
      </w:r>
      <w:proofErr w:type="spellEnd"/>
      <w:r w:rsidRPr="007D431C">
        <w:rPr>
          <w:lang w:val="lt-LT"/>
        </w:rPr>
        <w:t xml:space="preserve"> koncentracija vaikų organizme maždaug 2 kartus, o vidutinė </w:t>
      </w:r>
      <w:proofErr w:type="spellStart"/>
      <w:r w:rsidRPr="007D431C">
        <w:rPr>
          <w:lang w:val="lt-LT"/>
        </w:rPr>
        <w:t>norfluoksetino</w:t>
      </w:r>
      <w:proofErr w:type="spellEnd"/>
      <w:r w:rsidRPr="007D431C">
        <w:rPr>
          <w:lang w:val="lt-LT"/>
        </w:rPr>
        <w:t xml:space="preserve"> koncentracija – 1,5 karto didesnė už paauglių. Pastovioji vaisto koncentracija plazmoje priklauso nuo kūno svorio ir būna didesnė mažiau sveriančių vaikų organizme (žr. 4.2 skyrių). Geriant kartotines vaistinio preparato dozes, daug </w:t>
      </w:r>
      <w:proofErr w:type="spellStart"/>
      <w:r w:rsidRPr="007D431C">
        <w:rPr>
          <w:lang w:val="lt-LT"/>
        </w:rPr>
        <w:t>fluoksetino</w:t>
      </w:r>
      <w:proofErr w:type="spellEnd"/>
      <w:r w:rsidRPr="007D431C">
        <w:rPr>
          <w:lang w:val="lt-LT"/>
        </w:rPr>
        <w:t xml:space="preserve"> ir </w:t>
      </w:r>
      <w:proofErr w:type="spellStart"/>
      <w:r w:rsidRPr="007D431C">
        <w:rPr>
          <w:lang w:val="lt-LT"/>
        </w:rPr>
        <w:t>norfluoksetino</w:t>
      </w:r>
      <w:proofErr w:type="spellEnd"/>
      <w:r w:rsidRPr="007D431C">
        <w:rPr>
          <w:lang w:val="lt-LT"/>
        </w:rPr>
        <w:t xml:space="preserve"> susikaupia organizme, kaip ir suaugusiesiems. Kasdieną vartojant vaistinio preparato, pastovioji koncentracija pasiekiama per 3–4 savaites.</w:t>
      </w:r>
    </w:p>
    <w:p w14:paraId="36E74414" w14:textId="77777777" w:rsidR="0029521B" w:rsidRPr="007D431C" w:rsidRDefault="0029521B" w:rsidP="007D431C">
      <w:pPr>
        <w:pStyle w:val="prastasistinklapis1"/>
        <w:spacing w:before="0" w:beforeAutospacing="0" w:after="0" w:afterAutospacing="0"/>
        <w:rPr>
          <w:lang w:val="lt-LT"/>
        </w:rPr>
      </w:pPr>
    </w:p>
    <w:p w14:paraId="612B7AF8" w14:textId="77777777" w:rsidR="0029521B" w:rsidRPr="007D431C" w:rsidRDefault="0029521B" w:rsidP="00EB20F7">
      <w:pPr>
        <w:tabs>
          <w:tab w:val="clear" w:pos="567"/>
        </w:tabs>
        <w:autoSpaceDE w:val="0"/>
        <w:autoSpaceDN w:val="0"/>
        <w:adjustRightInd w:val="0"/>
        <w:spacing w:line="240" w:lineRule="auto"/>
        <w:rPr>
          <w:lang w:val="lt-LT"/>
        </w:rPr>
      </w:pPr>
      <w:r w:rsidRPr="007D431C">
        <w:rPr>
          <w:i/>
          <w:lang w:val="lt-LT"/>
        </w:rPr>
        <w:t xml:space="preserve">Kepenų nepakankamumas: </w:t>
      </w:r>
      <w:r w:rsidRPr="007D431C">
        <w:rPr>
          <w:lang w:val="lt-LT"/>
        </w:rPr>
        <w:t xml:space="preserve">Kepenų nepakankamumo atveju (pvz., sergant alkoholio sukelta kepenų ciroze) </w:t>
      </w:r>
      <w:proofErr w:type="spellStart"/>
      <w:r w:rsidRPr="007D431C">
        <w:rPr>
          <w:lang w:val="lt-LT"/>
        </w:rPr>
        <w:t>fluoksetino</w:t>
      </w:r>
      <w:proofErr w:type="spellEnd"/>
      <w:r w:rsidRPr="007D431C">
        <w:rPr>
          <w:lang w:val="lt-LT"/>
        </w:rPr>
        <w:t xml:space="preserve"> ir </w:t>
      </w:r>
      <w:proofErr w:type="spellStart"/>
      <w:r w:rsidRPr="007D431C">
        <w:rPr>
          <w:lang w:val="lt-LT"/>
        </w:rPr>
        <w:t>norfluoksetino</w:t>
      </w:r>
      <w:proofErr w:type="spellEnd"/>
      <w:r w:rsidRPr="007D431C">
        <w:rPr>
          <w:lang w:val="lt-LT"/>
        </w:rPr>
        <w:t xml:space="preserve"> pusinės eliminacijos laikas pailgėja atitinkamai iki 7 ir 12 dienų. Reikėtų skirti mažesnę dozę arba vaistinio preparato gerti rečiau.</w:t>
      </w:r>
    </w:p>
    <w:p w14:paraId="5C1975C7" w14:textId="77777777" w:rsidR="0029521B" w:rsidRPr="007D431C" w:rsidRDefault="0029521B" w:rsidP="007D431C">
      <w:pPr>
        <w:pStyle w:val="prastasistinklapis1"/>
        <w:spacing w:before="0" w:beforeAutospacing="0" w:after="0" w:afterAutospacing="0"/>
        <w:rPr>
          <w:lang w:val="lt-LT"/>
        </w:rPr>
      </w:pPr>
    </w:p>
    <w:p w14:paraId="57C82C88" w14:textId="77777777" w:rsidR="0029521B" w:rsidRPr="007D431C" w:rsidRDefault="0029521B" w:rsidP="00EB20F7">
      <w:pPr>
        <w:tabs>
          <w:tab w:val="clear" w:pos="567"/>
        </w:tabs>
        <w:spacing w:line="240" w:lineRule="auto"/>
        <w:rPr>
          <w:spacing w:val="4"/>
          <w:lang w:val="lt-LT"/>
        </w:rPr>
      </w:pPr>
      <w:r w:rsidRPr="007D431C">
        <w:rPr>
          <w:i/>
          <w:spacing w:val="4"/>
          <w:lang w:val="lt-LT"/>
        </w:rPr>
        <w:t xml:space="preserve">Inkstų nepakankamumas: </w:t>
      </w:r>
      <w:r w:rsidRPr="007D431C">
        <w:rPr>
          <w:spacing w:val="4"/>
          <w:lang w:val="lt-LT"/>
        </w:rPr>
        <w:t>Ligonių, kuriems diagnozuotas lengvas, vidutinio sunkumo ar sunkus (</w:t>
      </w:r>
      <w:proofErr w:type="spellStart"/>
      <w:r w:rsidRPr="007D431C">
        <w:rPr>
          <w:spacing w:val="4"/>
          <w:lang w:val="lt-LT"/>
        </w:rPr>
        <w:t>anurija</w:t>
      </w:r>
      <w:proofErr w:type="spellEnd"/>
      <w:r w:rsidRPr="007D431C">
        <w:rPr>
          <w:spacing w:val="4"/>
          <w:lang w:val="lt-LT"/>
        </w:rPr>
        <w:t xml:space="preserve">) inkstų nepakankamumas, suvartojusių vienkartinę </w:t>
      </w:r>
      <w:proofErr w:type="spellStart"/>
      <w:r w:rsidRPr="007D431C">
        <w:rPr>
          <w:spacing w:val="4"/>
          <w:lang w:val="lt-LT"/>
        </w:rPr>
        <w:t>fluoksetino</w:t>
      </w:r>
      <w:proofErr w:type="spellEnd"/>
      <w:r w:rsidRPr="007D431C">
        <w:rPr>
          <w:spacing w:val="4"/>
          <w:lang w:val="lt-LT"/>
        </w:rPr>
        <w:t xml:space="preserve"> dozę, kinetikos rodmenys, palyginti su sveikų savanorių, nesiskyrė. Visgi, vartojant kartotines dozes, pastovioji koncentracija plazmoje gali padidėti.</w:t>
      </w:r>
    </w:p>
    <w:p w14:paraId="3561440F" w14:textId="77777777" w:rsidR="0029521B" w:rsidRPr="007D431C" w:rsidRDefault="0029521B" w:rsidP="00EB20F7">
      <w:pPr>
        <w:tabs>
          <w:tab w:val="clear" w:pos="567"/>
        </w:tabs>
        <w:spacing w:line="240" w:lineRule="auto"/>
        <w:ind w:left="567" w:hanging="567"/>
        <w:outlineLvl w:val="0"/>
        <w:rPr>
          <w:lang w:val="lt-LT"/>
        </w:rPr>
      </w:pPr>
    </w:p>
    <w:p w14:paraId="6F7CC771"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5.3</w:t>
      </w:r>
      <w:r w:rsidRPr="007D431C">
        <w:rPr>
          <w:b/>
          <w:lang w:val="lt-LT"/>
        </w:rPr>
        <w:tab/>
      </w:r>
      <w:proofErr w:type="spellStart"/>
      <w:r w:rsidRPr="007D431C">
        <w:rPr>
          <w:b/>
          <w:lang w:val="lt-LT"/>
        </w:rPr>
        <w:t>Ikiklinikinių</w:t>
      </w:r>
      <w:proofErr w:type="spellEnd"/>
      <w:r w:rsidRPr="007D431C">
        <w:rPr>
          <w:b/>
          <w:lang w:val="lt-LT"/>
        </w:rPr>
        <w:t xml:space="preserve"> saugumo tyrimų duomenys</w:t>
      </w:r>
    </w:p>
    <w:p w14:paraId="20FC2BA5" w14:textId="77777777" w:rsidR="0029521B" w:rsidRPr="007D431C" w:rsidRDefault="0029521B">
      <w:pPr>
        <w:spacing w:line="240" w:lineRule="auto"/>
        <w:rPr>
          <w:lang w:val="lt-LT"/>
        </w:rPr>
      </w:pPr>
    </w:p>
    <w:p w14:paraId="05231A82"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Tyrimų </w:t>
      </w:r>
      <w:proofErr w:type="spellStart"/>
      <w:r w:rsidRPr="007D431C">
        <w:rPr>
          <w:i/>
          <w:lang w:val="lt-LT"/>
        </w:rPr>
        <w:t>in</w:t>
      </w:r>
      <w:proofErr w:type="spellEnd"/>
      <w:r w:rsidRPr="007D431C">
        <w:rPr>
          <w:i/>
          <w:lang w:val="lt-LT"/>
        </w:rPr>
        <w:t xml:space="preserve"> </w:t>
      </w:r>
      <w:proofErr w:type="spellStart"/>
      <w:r w:rsidRPr="007D431C">
        <w:rPr>
          <w:i/>
          <w:lang w:val="lt-LT"/>
        </w:rPr>
        <w:t>vitro</w:t>
      </w:r>
      <w:proofErr w:type="spellEnd"/>
      <w:r w:rsidRPr="007D431C">
        <w:rPr>
          <w:i/>
          <w:lang w:val="lt-LT"/>
        </w:rPr>
        <w:t xml:space="preserve"> </w:t>
      </w:r>
      <w:r w:rsidRPr="007D431C">
        <w:rPr>
          <w:lang w:val="lt-LT"/>
        </w:rPr>
        <w:t xml:space="preserve">ir tyrimų su gyvūnais duomenys kancerogeninio ar </w:t>
      </w:r>
      <w:proofErr w:type="spellStart"/>
      <w:r w:rsidRPr="007D431C">
        <w:rPr>
          <w:lang w:val="lt-LT"/>
        </w:rPr>
        <w:t>mutageninio</w:t>
      </w:r>
      <w:proofErr w:type="spellEnd"/>
      <w:r w:rsidRPr="007D431C">
        <w:rPr>
          <w:lang w:val="lt-LT"/>
        </w:rPr>
        <w:t xml:space="preserve"> </w:t>
      </w:r>
      <w:proofErr w:type="spellStart"/>
      <w:r w:rsidRPr="007D431C">
        <w:rPr>
          <w:lang w:val="lt-LT"/>
        </w:rPr>
        <w:t>fluoksetino</w:t>
      </w:r>
      <w:proofErr w:type="spellEnd"/>
      <w:r w:rsidRPr="007D431C">
        <w:rPr>
          <w:lang w:val="lt-LT"/>
        </w:rPr>
        <w:t xml:space="preserve"> poveikio nerodo.</w:t>
      </w:r>
    </w:p>
    <w:p w14:paraId="2EBC9E3B" w14:textId="77777777" w:rsidR="0029521B" w:rsidRPr="007D431C" w:rsidRDefault="0029521B">
      <w:pPr>
        <w:rPr>
          <w:lang w:val="lt-LT"/>
        </w:rPr>
      </w:pPr>
    </w:p>
    <w:p w14:paraId="150F0F55" w14:textId="77777777" w:rsidR="0029521B" w:rsidRPr="007D431C" w:rsidRDefault="0029521B">
      <w:pPr>
        <w:rPr>
          <w:lang w:val="lt-LT"/>
        </w:rPr>
      </w:pPr>
      <w:r w:rsidRPr="007D431C">
        <w:rPr>
          <w:lang w:val="lt-LT"/>
        </w:rPr>
        <w:t>Tyrimai su suaugusiais gyvūnais</w:t>
      </w:r>
    </w:p>
    <w:p w14:paraId="7DCBF7CE" w14:textId="77777777" w:rsidR="0029521B" w:rsidRPr="007D431C" w:rsidRDefault="0029521B">
      <w:pPr>
        <w:rPr>
          <w:lang w:val="lt-LT"/>
        </w:rPr>
      </w:pPr>
      <w:r w:rsidRPr="007D431C">
        <w:rPr>
          <w:lang w:val="lt-LT"/>
        </w:rPr>
        <w:t xml:space="preserve">Antros kartos žiurkių reprodukciniame tyrime </w:t>
      </w:r>
      <w:proofErr w:type="spellStart"/>
      <w:r w:rsidRPr="007D431C">
        <w:rPr>
          <w:lang w:val="lt-LT"/>
        </w:rPr>
        <w:t>fluoksetinas</w:t>
      </w:r>
      <w:proofErr w:type="spellEnd"/>
      <w:r w:rsidRPr="007D431C">
        <w:rPr>
          <w:lang w:val="lt-LT"/>
        </w:rPr>
        <w:t xml:space="preserve"> neturėjo įtakos poravimuisi ar vaisingumui, taip pat nebuvo </w:t>
      </w:r>
      <w:proofErr w:type="spellStart"/>
      <w:r w:rsidRPr="007D431C">
        <w:rPr>
          <w:lang w:val="lt-LT"/>
        </w:rPr>
        <w:t>teratogeniškas</w:t>
      </w:r>
      <w:proofErr w:type="spellEnd"/>
      <w:r w:rsidRPr="007D431C">
        <w:rPr>
          <w:lang w:val="lt-LT"/>
        </w:rPr>
        <w:t xml:space="preserve">, neįtakojo augimo, vystymosi ar palikuonių reprodukcinių parametrų. </w:t>
      </w:r>
      <w:proofErr w:type="spellStart"/>
      <w:r w:rsidRPr="007D431C">
        <w:rPr>
          <w:lang w:val="lt-LT"/>
        </w:rPr>
        <w:t>Fluoksetino</w:t>
      </w:r>
      <w:proofErr w:type="spellEnd"/>
      <w:r w:rsidRPr="007D431C">
        <w:rPr>
          <w:lang w:val="lt-LT"/>
        </w:rPr>
        <w:t xml:space="preserve">, kurio dozės buvo skiriamos kartu su maistu, koncentracija apytiksliai atitiko 1,5, 3,9 ir 9,7 mg vienam kūno svorio kilogramui. Pelių patinams, 3 mėnesius su maistu vartojusiems </w:t>
      </w:r>
      <w:proofErr w:type="spellStart"/>
      <w:r w:rsidRPr="007D431C">
        <w:rPr>
          <w:lang w:val="lt-LT"/>
        </w:rPr>
        <w:t>fluoksetiną</w:t>
      </w:r>
      <w:proofErr w:type="spellEnd"/>
      <w:r w:rsidRPr="007D431C">
        <w:rPr>
          <w:lang w:val="lt-LT"/>
        </w:rPr>
        <w:t xml:space="preserve">, kurio apytikslė dozė buvo 31 mg/kg, buvo nustatytas sėklidžių svorio sumažėjimas ir </w:t>
      </w:r>
      <w:proofErr w:type="spellStart"/>
      <w:r w:rsidRPr="007D431C">
        <w:rPr>
          <w:lang w:val="lt-LT"/>
        </w:rPr>
        <w:t>hipospermatogenezė</w:t>
      </w:r>
      <w:proofErr w:type="spellEnd"/>
      <w:r w:rsidRPr="007D431C">
        <w:rPr>
          <w:lang w:val="lt-LT"/>
        </w:rPr>
        <w:t>. Vis dėlto, reikšmingas toksinis poveikis buvo nustatytas tik vartojant didesnes nei maksimali toleruojama (MTD) dozes.</w:t>
      </w:r>
    </w:p>
    <w:p w14:paraId="14EEA86D" w14:textId="77777777" w:rsidR="0029521B" w:rsidRPr="007D431C" w:rsidRDefault="0029521B">
      <w:pPr>
        <w:spacing w:line="240" w:lineRule="auto"/>
        <w:rPr>
          <w:lang w:val="lt-LT"/>
        </w:rPr>
      </w:pPr>
    </w:p>
    <w:p w14:paraId="22C02A8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Toksinio poveikio su jaunomis CD žiurkėmis duomenimis, 30 mg/kg kūno svorio </w:t>
      </w:r>
      <w:proofErr w:type="spellStart"/>
      <w:r w:rsidRPr="007D431C">
        <w:rPr>
          <w:lang w:val="lt-LT"/>
        </w:rPr>
        <w:t>fluoksetino</w:t>
      </w:r>
      <w:proofErr w:type="spellEnd"/>
      <w:r w:rsidRPr="007D431C">
        <w:rPr>
          <w:lang w:val="lt-LT"/>
        </w:rPr>
        <w:t xml:space="preserve"> hidrochlorido dozė per parą 21–90 parą po atsivedimo sukėlė negrįžtamą sėklidžių degeneraciją ir nekrozę, sėklidės prielipo epitelio </w:t>
      </w:r>
      <w:proofErr w:type="spellStart"/>
      <w:r w:rsidRPr="007D431C">
        <w:rPr>
          <w:lang w:val="lt-LT"/>
        </w:rPr>
        <w:t>vakuolizaciją</w:t>
      </w:r>
      <w:proofErr w:type="spellEnd"/>
      <w:r w:rsidRPr="007D431C">
        <w:rPr>
          <w:lang w:val="lt-LT"/>
        </w:rPr>
        <w:t xml:space="preserve">, patelių dauginimosi organų nesubrendimą ir neveiklumą bei vislumo sumažėjimą. Patinams (gavusiems 10–30 mg/kg kūno svorio dozę per parą) ir patelėms (gavusioms 30 mg/kg kūno svorio dozę per parą) vėlavo lytinis subrendimas. Šių duomenų </w:t>
      </w:r>
      <w:r w:rsidRPr="007D431C">
        <w:rPr>
          <w:lang w:val="lt-LT"/>
        </w:rPr>
        <w:lastRenderedPageBreak/>
        <w:t>reikšmė žmogui nežinoma. Žiurkėms, gavusioms 30 mg/kg kūno svorio dozę, nustatytas trumpesnis, palyginti su kontrolinėmis, šlaunikaulio ilgis ir griaučių raumenų degeneracija, nekrozė ir regeneracija. 10 mg/kg kūno svorio dozę per parą gavusių gyvūnų plazmoje susidarė maždaug 0,8–8,8 karto (</w:t>
      </w:r>
      <w:proofErr w:type="spellStart"/>
      <w:r w:rsidRPr="007D431C">
        <w:rPr>
          <w:lang w:val="lt-LT"/>
        </w:rPr>
        <w:t>fluoksetino</w:t>
      </w:r>
      <w:proofErr w:type="spellEnd"/>
      <w:r w:rsidRPr="007D431C">
        <w:rPr>
          <w:lang w:val="lt-LT"/>
        </w:rPr>
        <w:t>) ir 3,6–23,2 karto (</w:t>
      </w:r>
      <w:proofErr w:type="spellStart"/>
      <w:r w:rsidRPr="007D431C">
        <w:rPr>
          <w:lang w:val="lt-LT"/>
        </w:rPr>
        <w:t>norfluoksetino</w:t>
      </w:r>
      <w:proofErr w:type="spellEnd"/>
      <w:r w:rsidRPr="007D431C">
        <w:rPr>
          <w:lang w:val="lt-LT"/>
        </w:rPr>
        <w:t>) didesnės koncentracijos plazmoje, palyginti su įprastai nustatoma vaikams ir paaugliams. 3 mg/kg kūno svorio dozę per parą gavusių gyvūnų plazmoje susidarė maždaug 0,04–0,5 (</w:t>
      </w:r>
      <w:proofErr w:type="spellStart"/>
      <w:r w:rsidRPr="007D431C">
        <w:rPr>
          <w:lang w:val="lt-LT"/>
        </w:rPr>
        <w:t>fluoksetino</w:t>
      </w:r>
      <w:proofErr w:type="spellEnd"/>
      <w:r w:rsidRPr="007D431C">
        <w:rPr>
          <w:lang w:val="lt-LT"/>
        </w:rPr>
        <w:t>) ir 0,3–2,1 (</w:t>
      </w:r>
      <w:proofErr w:type="spellStart"/>
      <w:r w:rsidRPr="007D431C">
        <w:rPr>
          <w:lang w:val="lt-LT"/>
        </w:rPr>
        <w:t>norfluoksetino</w:t>
      </w:r>
      <w:proofErr w:type="spellEnd"/>
      <w:r w:rsidRPr="007D431C">
        <w:rPr>
          <w:lang w:val="lt-LT"/>
        </w:rPr>
        <w:t>) karto kitokios nei įprastinės koncentracijos vaikų ir paauglių plazmoje.</w:t>
      </w:r>
    </w:p>
    <w:p w14:paraId="412D2B9B" w14:textId="77777777" w:rsidR="0029521B" w:rsidRPr="007D431C" w:rsidRDefault="0029521B">
      <w:pPr>
        <w:spacing w:line="240" w:lineRule="auto"/>
        <w:rPr>
          <w:lang w:val="lt-LT"/>
        </w:rPr>
      </w:pPr>
    </w:p>
    <w:p w14:paraId="7CEE9E9D"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Tyrimai su jaunomis pelėmis parodė, kad </w:t>
      </w:r>
      <w:proofErr w:type="spellStart"/>
      <w:r w:rsidRPr="007D431C">
        <w:rPr>
          <w:lang w:val="lt-LT"/>
        </w:rPr>
        <w:t>serotonino</w:t>
      </w:r>
      <w:proofErr w:type="spellEnd"/>
      <w:r w:rsidRPr="007D431C">
        <w:rPr>
          <w:lang w:val="lt-LT"/>
        </w:rPr>
        <w:t xml:space="preserve"> pernešėjo slopinimas sutrikdo kaulų augimą. Šiuos duomenis reikia patvirtinti klinikiniais duomenimis. Ar šis poveikis grįžtamas, nenustatyta.</w:t>
      </w:r>
    </w:p>
    <w:p w14:paraId="6947EDE9" w14:textId="77777777" w:rsidR="0029521B" w:rsidRPr="007D431C" w:rsidRDefault="0029521B" w:rsidP="00EB20F7">
      <w:pPr>
        <w:tabs>
          <w:tab w:val="clear" w:pos="567"/>
        </w:tabs>
        <w:autoSpaceDE w:val="0"/>
        <w:autoSpaceDN w:val="0"/>
        <w:adjustRightInd w:val="0"/>
        <w:spacing w:line="240" w:lineRule="auto"/>
        <w:rPr>
          <w:lang w:val="lt-LT"/>
        </w:rPr>
      </w:pPr>
    </w:p>
    <w:p w14:paraId="077EEDAC"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 xml:space="preserve">Kituose tyrimuose su jaunomis pelėmis (gydytos nuo 4 iki 21 dienos po gimimo) buvo nustatyta, kad </w:t>
      </w:r>
      <w:proofErr w:type="spellStart"/>
      <w:r w:rsidRPr="007D431C">
        <w:rPr>
          <w:lang w:val="lt-LT"/>
        </w:rPr>
        <w:t>serotonino</w:t>
      </w:r>
      <w:proofErr w:type="spellEnd"/>
      <w:r w:rsidRPr="007D431C">
        <w:rPr>
          <w:lang w:val="lt-LT"/>
        </w:rPr>
        <w:t xml:space="preserve"> transporto slopinimas turi ilgai trunkantį poveikį pelių elgesiui. Ar šis poveikis grįžtamas, duomenų nėra. Šio tyrimo klinikinė reikšmė yra nenustatyta.</w:t>
      </w:r>
    </w:p>
    <w:p w14:paraId="2B7093C9" w14:textId="77777777" w:rsidR="0029521B" w:rsidRPr="007D431C" w:rsidRDefault="0029521B">
      <w:pPr>
        <w:spacing w:line="240" w:lineRule="auto"/>
        <w:rPr>
          <w:lang w:val="lt-LT"/>
        </w:rPr>
      </w:pPr>
    </w:p>
    <w:p w14:paraId="18E2579F" w14:textId="77777777" w:rsidR="0029521B" w:rsidRPr="007D431C" w:rsidRDefault="0029521B" w:rsidP="00EB20F7">
      <w:pPr>
        <w:tabs>
          <w:tab w:val="clear" w:pos="567"/>
        </w:tabs>
        <w:spacing w:line="240" w:lineRule="auto"/>
        <w:rPr>
          <w:lang w:val="lt-LT"/>
        </w:rPr>
      </w:pPr>
    </w:p>
    <w:p w14:paraId="3E481AD2" w14:textId="77777777" w:rsidR="0029521B" w:rsidRPr="007D431C" w:rsidRDefault="0029521B" w:rsidP="00EB20F7">
      <w:pPr>
        <w:tabs>
          <w:tab w:val="clear" w:pos="567"/>
        </w:tabs>
        <w:spacing w:line="240" w:lineRule="auto"/>
        <w:ind w:left="567" w:hanging="567"/>
        <w:rPr>
          <w:b/>
          <w:lang w:val="lt-LT"/>
        </w:rPr>
      </w:pPr>
      <w:r w:rsidRPr="007D431C">
        <w:rPr>
          <w:b/>
          <w:lang w:val="lt-LT"/>
        </w:rPr>
        <w:t>6.</w:t>
      </w:r>
      <w:r w:rsidRPr="007D431C">
        <w:rPr>
          <w:b/>
          <w:lang w:val="lt-LT"/>
        </w:rPr>
        <w:tab/>
      </w:r>
      <w:r w:rsidRPr="007D431C">
        <w:rPr>
          <w:b/>
          <w:caps/>
          <w:lang w:val="lt-LT"/>
        </w:rPr>
        <w:t>farmacinė informacija</w:t>
      </w:r>
    </w:p>
    <w:p w14:paraId="6F39BCA2" w14:textId="77777777" w:rsidR="0029521B" w:rsidRPr="007D431C" w:rsidRDefault="0029521B" w:rsidP="00EB20F7">
      <w:pPr>
        <w:tabs>
          <w:tab w:val="clear" w:pos="567"/>
        </w:tabs>
        <w:spacing w:line="240" w:lineRule="auto"/>
        <w:rPr>
          <w:lang w:val="lt-LT"/>
        </w:rPr>
      </w:pPr>
    </w:p>
    <w:p w14:paraId="15068498"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6.1</w:t>
      </w:r>
      <w:r w:rsidRPr="007D431C">
        <w:rPr>
          <w:b/>
          <w:lang w:val="lt-LT"/>
        </w:rPr>
        <w:tab/>
        <w:t>Pagalbinių medžiagų sąrašas</w:t>
      </w:r>
    </w:p>
    <w:p w14:paraId="36198ADE" w14:textId="77777777" w:rsidR="0029521B" w:rsidRPr="007D431C" w:rsidRDefault="0029521B" w:rsidP="00EB20F7">
      <w:pPr>
        <w:tabs>
          <w:tab w:val="clear" w:pos="567"/>
        </w:tabs>
        <w:spacing w:line="240" w:lineRule="auto"/>
        <w:rPr>
          <w:lang w:val="lt-LT"/>
        </w:rPr>
      </w:pPr>
    </w:p>
    <w:p w14:paraId="0CF143B6" w14:textId="77777777" w:rsidR="0029521B" w:rsidRPr="007D431C" w:rsidRDefault="0029521B" w:rsidP="00EB20F7">
      <w:pPr>
        <w:tabs>
          <w:tab w:val="clear" w:pos="567"/>
        </w:tabs>
        <w:spacing w:line="240" w:lineRule="auto"/>
        <w:rPr>
          <w:rFonts w:eastAsia="Calibri"/>
          <w:u w:val="single"/>
          <w:lang w:val="lt-LT"/>
        </w:rPr>
      </w:pPr>
      <w:r w:rsidRPr="007D431C">
        <w:rPr>
          <w:rFonts w:eastAsia="Calibri"/>
          <w:u w:val="single"/>
          <w:lang w:val="lt-LT"/>
        </w:rPr>
        <w:t>Tabletės branduolys:</w:t>
      </w:r>
    </w:p>
    <w:p w14:paraId="1EBF6786" w14:textId="77777777" w:rsidR="0029521B" w:rsidRPr="007D431C" w:rsidRDefault="0029521B">
      <w:pPr>
        <w:spacing w:line="240" w:lineRule="auto"/>
        <w:rPr>
          <w:lang w:val="lt-LT"/>
        </w:rPr>
      </w:pPr>
      <w:proofErr w:type="spellStart"/>
      <w:r w:rsidRPr="007D431C">
        <w:rPr>
          <w:lang w:val="lt-LT"/>
        </w:rPr>
        <w:t>Mikrokristalinė</w:t>
      </w:r>
      <w:proofErr w:type="spellEnd"/>
      <w:r w:rsidRPr="007D431C">
        <w:rPr>
          <w:lang w:val="lt-LT"/>
        </w:rPr>
        <w:t xml:space="preserve"> celiuliozė</w:t>
      </w:r>
    </w:p>
    <w:p w14:paraId="2FF34151" w14:textId="77777777" w:rsidR="0029521B" w:rsidRPr="007D431C" w:rsidRDefault="0029521B">
      <w:pPr>
        <w:spacing w:line="240" w:lineRule="auto"/>
        <w:rPr>
          <w:b/>
          <w:lang w:val="lt-LT"/>
        </w:rPr>
      </w:pPr>
      <w:proofErr w:type="spellStart"/>
      <w:r w:rsidRPr="007D431C">
        <w:rPr>
          <w:lang w:val="lt-LT"/>
        </w:rPr>
        <w:t>Pregelifikuotas</w:t>
      </w:r>
      <w:proofErr w:type="spellEnd"/>
      <w:r w:rsidRPr="007D431C">
        <w:rPr>
          <w:lang w:val="lt-LT"/>
        </w:rPr>
        <w:t xml:space="preserve"> krakmolas</w:t>
      </w:r>
    </w:p>
    <w:p w14:paraId="221D9EC3" w14:textId="77777777" w:rsidR="0029521B" w:rsidRPr="007D431C" w:rsidRDefault="0029521B">
      <w:pPr>
        <w:spacing w:line="240" w:lineRule="auto"/>
        <w:rPr>
          <w:lang w:val="lt-LT"/>
        </w:rPr>
      </w:pPr>
      <w:r w:rsidRPr="007D431C">
        <w:rPr>
          <w:lang w:val="lt-LT"/>
        </w:rPr>
        <w:t>Bevandenis koloidinis silicio dioksidas</w:t>
      </w:r>
    </w:p>
    <w:p w14:paraId="65606C9D" w14:textId="77777777" w:rsidR="0029521B" w:rsidRPr="007D431C" w:rsidRDefault="0029521B" w:rsidP="00EB20F7">
      <w:pPr>
        <w:tabs>
          <w:tab w:val="clear" w:pos="567"/>
        </w:tabs>
        <w:spacing w:line="240" w:lineRule="auto"/>
        <w:rPr>
          <w:rFonts w:eastAsia="Calibri"/>
          <w:lang w:val="lt-LT"/>
        </w:rPr>
      </w:pPr>
      <w:r w:rsidRPr="007D431C">
        <w:rPr>
          <w:rFonts w:eastAsia="Calibri"/>
          <w:lang w:val="lt-LT"/>
        </w:rPr>
        <w:t xml:space="preserve">Magnio </w:t>
      </w:r>
      <w:proofErr w:type="spellStart"/>
      <w:r w:rsidRPr="007D431C">
        <w:rPr>
          <w:rFonts w:eastAsia="Calibri"/>
          <w:lang w:val="lt-LT"/>
        </w:rPr>
        <w:t>stearatas</w:t>
      </w:r>
      <w:proofErr w:type="spellEnd"/>
      <w:r w:rsidRPr="007D431C">
        <w:rPr>
          <w:rFonts w:eastAsia="Calibri"/>
          <w:lang w:val="lt-LT"/>
        </w:rPr>
        <w:t xml:space="preserve"> </w:t>
      </w:r>
    </w:p>
    <w:p w14:paraId="3F33B1B4" w14:textId="77777777" w:rsidR="0029521B" w:rsidRPr="007D431C" w:rsidRDefault="0029521B">
      <w:pPr>
        <w:spacing w:line="240" w:lineRule="auto"/>
        <w:rPr>
          <w:lang w:val="lt-LT"/>
        </w:rPr>
      </w:pPr>
    </w:p>
    <w:p w14:paraId="3D352B18" w14:textId="77777777" w:rsidR="0029521B" w:rsidRPr="007D431C" w:rsidRDefault="0029521B" w:rsidP="00EB20F7">
      <w:pPr>
        <w:tabs>
          <w:tab w:val="clear" w:pos="567"/>
        </w:tabs>
        <w:spacing w:line="240" w:lineRule="auto"/>
        <w:rPr>
          <w:rFonts w:eastAsia="Calibri"/>
          <w:u w:val="single"/>
          <w:lang w:val="lt-LT"/>
        </w:rPr>
      </w:pPr>
      <w:r w:rsidRPr="007D431C">
        <w:rPr>
          <w:rFonts w:eastAsia="Calibri"/>
          <w:u w:val="single"/>
          <w:lang w:val="lt-LT"/>
        </w:rPr>
        <w:t>Tabletės plėvelė:</w:t>
      </w:r>
    </w:p>
    <w:p w14:paraId="3BC3165B" w14:textId="77777777" w:rsidR="0029521B" w:rsidRPr="007D431C" w:rsidRDefault="0029521B">
      <w:pPr>
        <w:spacing w:line="240" w:lineRule="auto"/>
        <w:ind w:left="567" w:hanging="567"/>
        <w:rPr>
          <w:b/>
          <w:lang w:val="lt-LT"/>
        </w:rPr>
      </w:pPr>
      <w:proofErr w:type="spellStart"/>
      <w:r w:rsidRPr="007D431C">
        <w:rPr>
          <w:lang w:val="lt-LT"/>
        </w:rPr>
        <w:t>Polivinilo</w:t>
      </w:r>
      <w:proofErr w:type="spellEnd"/>
      <w:r w:rsidRPr="007D431C">
        <w:rPr>
          <w:lang w:val="lt-LT"/>
        </w:rPr>
        <w:t xml:space="preserve"> alkoholis</w:t>
      </w:r>
    </w:p>
    <w:p w14:paraId="463D6458" w14:textId="77777777" w:rsidR="0029521B" w:rsidRPr="007D431C" w:rsidRDefault="0029521B">
      <w:pPr>
        <w:spacing w:line="240" w:lineRule="auto"/>
        <w:ind w:left="567" w:hanging="567"/>
        <w:rPr>
          <w:lang w:val="lt-LT"/>
        </w:rPr>
      </w:pPr>
      <w:r w:rsidRPr="007D431C">
        <w:rPr>
          <w:lang w:val="lt-LT"/>
        </w:rPr>
        <w:t>Titano dioksidas</w:t>
      </w:r>
      <w:r w:rsidR="00F95EC6" w:rsidRPr="007D431C">
        <w:rPr>
          <w:lang w:val="lt-LT"/>
        </w:rPr>
        <w:t xml:space="preserve"> (E 171)</w:t>
      </w:r>
    </w:p>
    <w:p w14:paraId="3C3F6227" w14:textId="77777777" w:rsidR="0029521B" w:rsidRPr="007D431C" w:rsidRDefault="0029521B">
      <w:pPr>
        <w:spacing w:line="240" w:lineRule="auto"/>
        <w:ind w:left="567" w:hanging="567"/>
        <w:rPr>
          <w:lang w:val="lt-LT"/>
        </w:rPr>
      </w:pPr>
      <w:proofErr w:type="spellStart"/>
      <w:r w:rsidRPr="007D431C">
        <w:rPr>
          <w:lang w:val="lt-LT"/>
        </w:rPr>
        <w:t>Makrogolis</w:t>
      </w:r>
      <w:proofErr w:type="spellEnd"/>
    </w:p>
    <w:p w14:paraId="66A5585E" w14:textId="77777777" w:rsidR="0029521B" w:rsidRPr="007D431C" w:rsidRDefault="0029521B">
      <w:pPr>
        <w:spacing w:line="240" w:lineRule="auto"/>
        <w:ind w:left="567" w:hanging="567"/>
        <w:rPr>
          <w:lang w:val="lt-LT"/>
        </w:rPr>
      </w:pPr>
      <w:r w:rsidRPr="007D431C">
        <w:rPr>
          <w:lang w:val="lt-LT"/>
        </w:rPr>
        <w:t>Talkas</w:t>
      </w:r>
    </w:p>
    <w:p w14:paraId="703C050F" w14:textId="77777777" w:rsidR="0029521B" w:rsidRPr="007D431C" w:rsidRDefault="0029521B">
      <w:pPr>
        <w:spacing w:line="240" w:lineRule="auto"/>
        <w:ind w:left="567" w:hanging="567"/>
        <w:rPr>
          <w:lang w:val="lt-LT"/>
        </w:rPr>
      </w:pPr>
      <w:r w:rsidRPr="007D431C">
        <w:rPr>
          <w:lang w:val="lt-LT"/>
        </w:rPr>
        <w:t>Geltonasis geležies oksidas</w:t>
      </w:r>
      <w:r w:rsidR="00F95EC6" w:rsidRPr="007D431C">
        <w:rPr>
          <w:lang w:val="lt-LT"/>
        </w:rPr>
        <w:t xml:space="preserve"> (E 172)</w:t>
      </w:r>
    </w:p>
    <w:p w14:paraId="499AF467" w14:textId="77777777" w:rsidR="0029521B" w:rsidRPr="007D431C" w:rsidRDefault="0029521B">
      <w:pPr>
        <w:spacing w:line="240" w:lineRule="auto"/>
        <w:ind w:left="567" w:hanging="567"/>
        <w:rPr>
          <w:lang w:val="lt-LT"/>
        </w:rPr>
      </w:pPr>
      <w:proofErr w:type="spellStart"/>
      <w:r w:rsidRPr="007D431C">
        <w:rPr>
          <w:lang w:val="lt-LT"/>
        </w:rPr>
        <w:t>Indigokarmino</w:t>
      </w:r>
      <w:proofErr w:type="spellEnd"/>
      <w:r w:rsidRPr="007D431C">
        <w:rPr>
          <w:lang w:val="lt-LT"/>
        </w:rPr>
        <w:t xml:space="preserve"> aliuminio </w:t>
      </w:r>
      <w:proofErr w:type="spellStart"/>
      <w:r w:rsidRPr="007D431C">
        <w:rPr>
          <w:lang w:val="lt-LT"/>
        </w:rPr>
        <w:t>kraplakas</w:t>
      </w:r>
      <w:proofErr w:type="spellEnd"/>
      <w:r w:rsidR="00F95EC6" w:rsidRPr="007D431C">
        <w:rPr>
          <w:lang w:val="lt-LT"/>
        </w:rPr>
        <w:t xml:space="preserve"> (E132)</w:t>
      </w:r>
    </w:p>
    <w:p w14:paraId="589EF93F" w14:textId="77777777" w:rsidR="0029521B" w:rsidRPr="007D431C" w:rsidRDefault="0029521B">
      <w:pPr>
        <w:spacing w:line="240" w:lineRule="auto"/>
        <w:ind w:left="567" w:hanging="567"/>
        <w:rPr>
          <w:b/>
          <w:lang w:val="lt-LT"/>
        </w:rPr>
      </w:pPr>
      <w:r w:rsidRPr="007D431C">
        <w:rPr>
          <w:lang w:val="lt-LT"/>
        </w:rPr>
        <w:t>Juodasis geležies oksidas</w:t>
      </w:r>
      <w:r w:rsidR="00F95EC6" w:rsidRPr="007D431C">
        <w:rPr>
          <w:lang w:val="lt-LT"/>
        </w:rPr>
        <w:t xml:space="preserve"> (E 172)</w:t>
      </w:r>
    </w:p>
    <w:p w14:paraId="65CCB9F4" w14:textId="77777777" w:rsidR="0029521B" w:rsidRPr="007D431C" w:rsidRDefault="0029521B" w:rsidP="00EB20F7">
      <w:pPr>
        <w:tabs>
          <w:tab w:val="clear" w:pos="567"/>
        </w:tabs>
        <w:spacing w:line="240" w:lineRule="auto"/>
        <w:rPr>
          <w:lang w:val="lt-LT"/>
        </w:rPr>
      </w:pPr>
    </w:p>
    <w:p w14:paraId="7A06BE32"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6.2</w:t>
      </w:r>
      <w:r w:rsidRPr="007D431C">
        <w:rPr>
          <w:b/>
          <w:lang w:val="lt-LT"/>
        </w:rPr>
        <w:tab/>
        <w:t>Nesuderinamumas</w:t>
      </w:r>
    </w:p>
    <w:p w14:paraId="6FBB8E54" w14:textId="77777777" w:rsidR="0029521B" w:rsidRPr="007D431C" w:rsidRDefault="0029521B" w:rsidP="00EB20F7">
      <w:pPr>
        <w:tabs>
          <w:tab w:val="clear" w:pos="567"/>
        </w:tabs>
        <w:spacing w:line="240" w:lineRule="auto"/>
        <w:rPr>
          <w:lang w:val="lt-LT"/>
        </w:rPr>
      </w:pPr>
    </w:p>
    <w:p w14:paraId="09502AA0" w14:textId="77777777" w:rsidR="0029521B" w:rsidRPr="007D431C" w:rsidRDefault="0029521B">
      <w:pPr>
        <w:spacing w:line="240" w:lineRule="auto"/>
        <w:ind w:left="567" w:hanging="567"/>
        <w:rPr>
          <w:lang w:val="lt-LT"/>
        </w:rPr>
      </w:pPr>
      <w:r w:rsidRPr="007D431C">
        <w:rPr>
          <w:lang w:val="lt-LT"/>
        </w:rPr>
        <w:t>Duomenys nebūtini.</w:t>
      </w:r>
    </w:p>
    <w:p w14:paraId="637FE436" w14:textId="77777777" w:rsidR="0029521B" w:rsidRPr="007D431C" w:rsidRDefault="0029521B" w:rsidP="00EB20F7">
      <w:pPr>
        <w:tabs>
          <w:tab w:val="clear" w:pos="567"/>
        </w:tabs>
        <w:spacing w:line="240" w:lineRule="auto"/>
        <w:rPr>
          <w:lang w:val="lt-LT"/>
        </w:rPr>
      </w:pPr>
    </w:p>
    <w:p w14:paraId="3C62CC46"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6.3</w:t>
      </w:r>
      <w:r w:rsidRPr="007D431C">
        <w:rPr>
          <w:b/>
          <w:lang w:val="lt-LT"/>
        </w:rPr>
        <w:tab/>
        <w:t>Tinkamumo laikas</w:t>
      </w:r>
    </w:p>
    <w:p w14:paraId="35437F68" w14:textId="77777777" w:rsidR="0029521B" w:rsidRPr="007D431C" w:rsidRDefault="0029521B" w:rsidP="00EB20F7">
      <w:pPr>
        <w:tabs>
          <w:tab w:val="clear" w:pos="567"/>
        </w:tabs>
        <w:spacing w:line="240" w:lineRule="auto"/>
        <w:rPr>
          <w:lang w:val="lt-LT"/>
        </w:rPr>
      </w:pPr>
    </w:p>
    <w:p w14:paraId="797B9AC9" w14:textId="77777777" w:rsidR="0029521B" w:rsidRPr="002F28F0" w:rsidRDefault="00607547" w:rsidP="00EB20F7">
      <w:pPr>
        <w:spacing w:line="240" w:lineRule="auto"/>
        <w:ind w:left="567" w:hanging="567"/>
        <w:rPr>
          <w:lang w:val="fi-FI"/>
        </w:rPr>
      </w:pPr>
      <w:r w:rsidRPr="002F28F0">
        <w:rPr>
          <w:lang w:val="fi-FI"/>
        </w:rPr>
        <w:t>5</w:t>
      </w:r>
      <w:r w:rsidR="0029521B" w:rsidRPr="002F28F0">
        <w:rPr>
          <w:lang w:val="fi-FI"/>
        </w:rPr>
        <w:t xml:space="preserve"> metai.</w:t>
      </w:r>
    </w:p>
    <w:p w14:paraId="15EE0157" w14:textId="77777777" w:rsidR="0029521B" w:rsidRPr="007D431C" w:rsidRDefault="0029521B" w:rsidP="00EB20F7">
      <w:pPr>
        <w:tabs>
          <w:tab w:val="clear" w:pos="567"/>
        </w:tabs>
        <w:spacing w:line="240" w:lineRule="auto"/>
        <w:rPr>
          <w:lang w:val="lt-LT"/>
        </w:rPr>
      </w:pPr>
    </w:p>
    <w:p w14:paraId="66B624DE"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6.4</w:t>
      </w:r>
      <w:r w:rsidRPr="007D431C">
        <w:rPr>
          <w:b/>
          <w:lang w:val="lt-LT"/>
        </w:rPr>
        <w:tab/>
        <w:t>Specialios laikymo sąlygos</w:t>
      </w:r>
    </w:p>
    <w:p w14:paraId="74B156AD" w14:textId="77777777" w:rsidR="0029521B" w:rsidRPr="007D431C" w:rsidRDefault="0029521B" w:rsidP="00EB20F7">
      <w:pPr>
        <w:tabs>
          <w:tab w:val="clear" w:pos="567"/>
        </w:tabs>
        <w:spacing w:line="240" w:lineRule="auto"/>
        <w:rPr>
          <w:lang w:val="lt-LT"/>
        </w:rPr>
      </w:pPr>
    </w:p>
    <w:p w14:paraId="5257189E" w14:textId="77777777" w:rsidR="0029521B" w:rsidRPr="007D431C" w:rsidRDefault="0029521B" w:rsidP="00EB20F7">
      <w:pPr>
        <w:tabs>
          <w:tab w:val="clear" w:pos="567"/>
        </w:tabs>
        <w:spacing w:line="240" w:lineRule="auto"/>
        <w:rPr>
          <w:lang w:val="lt-LT"/>
        </w:rPr>
      </w:pPr>
      <w:r w:rsidRPr="007D431C">
        <w:rPr>
          <w:lang w:val="lt-LT"/>
        </w:rPr>
        <w:t>Šiam vaistiniam preparatui specialių laikymo sąlygų nereikia.</w:t>
      </w:r>
    </w:p>
    <w:p w14:paraId="72584348" w14:textId="77777777" w:rsidR="0029521B" w:rsidRPr="007D431C" w:rsidRDefault="0029521B" w:rsidP="00EB20F7">
      <w:pPr>
        <w:tabs>
          <w:tab w:val="clear" w:pos="567"/>
        </w:tabs>
        <w:spacing w:line="240" w:lineRule="auto"/>
        <w:rPr>
          <w:lang w:val="lt-LT"/>
        </w:rPr>
      </w:pPr>
    </w:p>
    <w:p w14:paraId="3F1A11D9" w14:textId="77777777" w:rsidR="0029521B" w:rsidRPr="007D431C" w:rsidRDefault="0029521B" w:rsidP="00EB20F7">
      <w:pPr>
        <w:numPr>
          <w:ilvl w:val="1"/>
          <w:numId w:val="4"/>
        </w:numPr>
        <w:spacing w:line="240" w:lineRule="auto"/>
        <w:outlineLvl w:val="0"/>
        <w:rPr>
          <w:b/>
          <w:lang w:val="lt-LT"/>
        </w:rPr>
      </w:pPr>
      <w:proofErr w:type="spellStart"/>
      <w:r w:rsidRPr="007D431C">
        <w:rPr>
          <w:b/>
          <w:lang w:val="lt-LT"/>
        </w:rPr>
        <w:t>Talpyklės</w:t>
      </w:r>
      <w:proofErr w:type="spellEnd"/>
      <w:r w:rsidRPr="007D431C">
        <w:rPr>
          <w:b/>
          <w:lang w:val="lt-LT"/>
        </w:rPr>
        <w:t xml:space="preserve"> pobūdis ir jos turinys</w:t>
      </w:r>
    </w:p>
    <w:p w14:paraId="662B92DD" w14:textId="77777777" w:rsidR="0029521B" w:rsidRPr="007D431C" w:rsidRDefault="0029521B" w:rsidP="00EB20F7">
      <w:pPr>
        <w:tabs>
          <w:tab w:val="clear" w:pos="567"/>
        </w:tabs>
        <w:spacing w:line="240" w:lineRule="auto"/>
        <w:rPr>
          <w:lang w:val="lt-LT"/>
        </w:rPr>
      </w:pPr>
    </w:p>
    <w:p w14:paraId="30AE0ABE" w14:textId="77777777" w:rsidR="0029521B" w:rsidRPr="007D431C" w:rsidRDefault="0029521B" w:rsidP="00EB20F7">
      <w:pPr>
        <w:tabs>
          <w:tab w:val="clear" w:pos="567"/>
        </w:tabs>
        <w:spacing w:line="240" w:lineRule="auto"/>
        <w:rPr>
          <w:lang w:val="lt-LT"/>
        </w:rPr>
      </w:pPr>
      <w:r w:rsidRPr="007D431C">
        <w:rPr>
          <w:lang w:val="lt-LT"/>
        </w:rPr>
        <w:t>10, 20, 30, 60 ir 100 tablečių, supakuotų į PVC/aliuminio lizdines plokšteles.</w:t>
      </w:r>
    </w:p>
    <w:p w14:paraId="1FDEE86D" w14:textId="77777777" w:rsidR="0029521B" w:rsidRPr="007D431C" w:rsidRDefault="0029521B">
      <w:pPr>
        <w:spacing w:line="240" w:lineRule="auto"/>
        <w:ind w:left="567" w:hanging="567"/>
        <w:rPr>
          <w:lang w:val="lt-LT"/>
        </w:rPr>
      </w:pPr>
    </w:p>
    <w:p w14:paraId="4587696D" w14:textId="77777777" w:rsidR="0029521B" w:rsidRPr="007D431C" w:rsidRDefault="0029521B">
      <w:pPr>
        <w:spacing w:line="240" w:lineRule="auto"/>
        <w:ind w:left="567" w:hanging="567"/>
        <w:rPr>
          <w:lang w:val="lt-LT"/>
        </w:rPr>
      </w:pPr>
      <w:r w:rsidRPr="007D431C">
        <w:rPr>
          <w:lang w:val="lt-LT"/>
        </w:rPr>
        <w:t>Gali būti tiekiamos ne visų dydžių pakuotės.</w:t>
      </w:r>
    </w:p>
    <w:p w14:paraId="76E44D8A" w14:textId="77777777" w:rsidR="0029521B" w:rsidRPr="007D431C" w:rsidRDefault="0029521B" w:rsidP="00EB20F7">
      <w:pPr>
        <w:tabs>
          <w:tab w:val="clear" w:pos="567"/>
        </w:tabs>
        <w:spacing w:line="240" w:lineRule="auto"/>
        <w:rPr>
          <w:lang w:val="lt-LT"/>
        </w:rPr>
      </w:pPr>
    </w:p>
    <w:p w14:paraId="2F7FAA42" w14:textId="77777777" w:rsidR="0029521B" w:rsidRPr="007D431C" w:rsidRDefault="0029521B" w:rsidP="00EB20F7">
      <w:pPr>
        <w:tabs>
          <w:tab w:val="clear" w:pos="567"/>
        </w:tabs>
        <w:spacing w:line="240" w:lineRule="auto"/>
        <w:ind w:left="567" w:hanging="567"/>
        <w:outlineLvl w:val="0"/>
        <w:rPr>
          <w:lang w:val="lt-LT"/>
        </w:rPr>
      </w:pPr>
      <w:r w:rsidRPr="007D431C">
        <w:rPr>
          <w:b/>
          <w:lang w:val="lt-LT"/>
        </w:rPr>
        <w:t>6.6</w:t>
      </w:r>
      <w:r w:rsidRPr="007D431C">
        <w:rPr>
          <w:b/>
          <w:lang w:val="lt-LT"/>
        </w:rPr>
        <w:tab/>
      </w:r>
      <w:r w:rsidRPr="007D431C">
        <w:rPr>
          <w:rStyle w:val="Grietas"/>
          <w:lang w:val="lt-LT"/>
        </w:rPr>
        <w:t xml:space="preserve">Specialūs reikalavimai atliekoms tvarkyti </w:t>
      </w:r>
    </w:p>
    <w:p w14:paraId="4FB37B05" w14:textId="77777777" w:rsidR="0029521B" w:rsidRPr="007D431C" w:rsidRDefault="0029521B" w:rsidP="00EB20F7">
      <w:pPr>
        <w:tabs>
          <w:tab w:val="clear" w:pos="567"/>
        </w:tabs>
        <w:spacing w:line="240" w:lineRule="auto"/>
        <w:rPr>
          <w:lang w:val="lt-LT"/>
        </w:rPr>
      </w:pPr>
    </w:p>
    <w:p w14:paraId="33834EE0" w14:textId="77777777" w:rsidR="0029521B" w:rsidRPr="007D431C" w:rsidRDefault="0029521B">
      <w:pPr>
        <w:spacing w:line="240" w:lineRule="auto"/>
        <w:ind w:left="567" w:hanging="567"/>
        <w:rPr>
          <w:lang w:val="lt-LT"/>
        </w:rPr>
      </w:pPr>
      <w:r w:rsidRPr="007D431C">
        <w:rPr>
          <w:lang w:val="lt-LT"/>
        </w:rPr>
        <w:t>Specialių reikalavimų nėra.</w:t>
      </w:r>
    </w:p>
    <w:p w14:paraId="4F75BBF8" w14:textId="77777777" w:rsidR="0029521B" w:rsidRPr="007D431C" w:rsidRDefault="0029521B" w:rsidP="00EB20F7">
      <w:pPr>
        <w:tabs>
          <w:tab w:val="clear" w:pos="567"/>
        </w:tabs>
        <w:spacing w:line="240" w:lineRule="auto"/>
        <w:rPr>
          <w:lang w:val="lt-LT"/>
        </w:rPr>
      </w:pPr>
    </w:p>
    <w:p w14:paraId="72B8F5B4" w14:textId="77777777" w:rsidR="0029521B" w:rsidRPr="007D431C" w:rsidRDefault="0029521B" w:rsidP="00EB20F7">
      <w:pPr>
        <w:tabs>
          <w:tab w:val="clear" w:pos="567"/>
        </w:tabs>
        <w:spacing w:line="240" w:lineRule="auto"/>
        <w:rPr>
          <w:lang w:val="lt-LT"/>
        </w:rPr>
      </w:pPr>
    </w:p>
    <w:p w14:paraId="3CB6E7B6" w14:textId="77777777" w:rsidR="0029521B" w:rsidRPr="007D431C" w:rsidRDefault="0029521B" w:rsidP="007D431C">
      <w:pPr>
        <w:pStyle w:val="Antrat3"/>
        <w:spacing w:before="0" w:after="0" w:line="240" w:lineRule="auto"/>
        <w:rPr>
          <w:lang w:val="lt-LT"/>
        </w:rPr>
      </w:pPr>
      <w:r w:rsidRPr="007D431C">
        <w:rPr>
          <w:sz w:val="22"/>
          <w:lang w:val="lt-LT"/>
        </w:rPr>
        <w:t>7.</w:t>
      </w:r>
      <w:r w:rsidRPr="007D431C">
        <w:rPr>
          <w:sz w:val="22"/>
          <w:lang w:val="lt-LT"/>
        </w:rPr>
        <w:tab/>
        <w:t>REGISTRUOTOJAS</w:t>
      </w:r>
    </w:p>
    <w:p w14:paraId="4FE40B8E" w14:textId="77777777" w:rsidR="0029521B" w:rsidRPr="007D431C" w:rsidRDefault="0029521B" w:rsidP="00EB20F7">
      <w:pPr>
        <w:tabs>
          <w:tab w:val="clear" w:pos="567"/>
        </w:tabs>
        <w:spacing w:line="240" w:lineRule="auto"/>
        <w:rPr>
          <w:lang w:val="lt-LT"/>
        </w:rPr>
      </w:pPr>
    </w:p>
    <w:p w14:paraId="7A9C29A3" w14:textId="77777777" w:rsidR="0029521B" w:rsidRPr="007D431C" w:rsidRDefault="0029521B">
      <w:pPr>
        <w:spacing w:line="240" w:lineRule="auto"/>
        <w:rPr>
          <w:lang w:val="lt-LT"/>
        </w:rPr>
      </w:pPr>
      <w:proofErr w:type="spellStart"/>
      <w:r w:rsidRPr="007D431C">
        <w:rPr>
          <w:lang w:val="lt-LT"/>
        </w:rPr>
        <w:t>Vitabalans</w:t>
      </w:r>
      <w:proofErr w:type="spellEnd"/>
      <w:r w:rsidRPr="007D431C">
        <w:rPr>
          <w:lang w:val="lt-LT"/>
        </w:rPr>
        <w:t xml:space="preserve"> </w:t>
      </w:r>
      <w:proofErr w:type="spellStart"/>
      <w:r w:rsidRPr="007D431C">
        <w:rPr>
          <w:lang w:val="lt-LT"/>
        </w:rPr>
        <w:t>Oy</w:t>
      </w:r>
      <w:proofErr w:type="spellEnd"/>
    </w:p>
    <w:p w14:paraId="53F6575D" w14:textId="77777777" w:rsidR="0029521B" w:rsidRPr="007D431C" w:rsidRDefault="0029521B">
      <w:pPr>
        <w:spacing w:line="240" w:lineRule="auto"/>
        <w:rPr>
          <w:lang w:val="lt-LT"/>
        </w:rPr>
      </w:pPr>
      <w:proofErr w:type="spellStart"/>
      <w:r w:rsidRPr="007D431C">
        <w:rPr>
          <w:lang w:val="lt-LT"/>
        </w:rPr>
        <w:t>Varastokatu</w:t>
      </w:r>
      <w:proofErr w:type="spellEnd"/>
      <w:r w:rsidRPr="007D431C">
        <w:rPr>
          <w:lang w:val="lt-LT"/>
        </w:rPr>
        <w:t xml:space="preserve"> 8</w:t>
      </w:r>
    </w:p>
    <w:p w14:paraId="2C825C15" w14:textId="77777777" w:rsidR="0029521B" w:rsidRPr="007D431C" w:rsidRDefault="0029521B">
      <w:pPr>
        <w:spacing w:line="240" w:lineRule="auto"/>
        <w:rPr>
          <w:lang w:val="lt-LT"/>
        </w:rPr>
      </w:pPr>
      <w:r w:rsidRPr="007D431C">
        <w:rPr>
          <w:lang w:val="lt-LT"/>
        </w:rPr>
        <w:t xml:space="preserve">FI-13500 </w:t>
      </w:r>
      <w:proofErr w:type="spellStart"/>
      <w:r w:rsidRPr="007D431C">
        <w:rPr>
          <w:lang w:val="lt-LT"/>
        </w:rPr>
        <w:t>Hämeenlinna</w:t>
      </w:r>
      <w:proofErr w:type="spellEnd"/>
    </w:p>
    <w:p w14:paraId="20136E8B" w14:textId="77777777" w:rsidR="0029521B" w:rsidRPr="007D431C" w:rsidRDefault="0029521B">
      <w:pPr>
        <w:spacing w:line="240" w:lineRule="auto"/>
        <w:rPr>
          <w:lang w:val="lt-LT"/>
        </w:rPr>
      </w:pPr>
      <w:r w:rsidRPr="007D431C">
        <w:rPr>
          <w:lang w:val="lt-LT"/>
        </w:rPr>
        <w:t>Suomija</w:t>
      </w:r>
    </w:p>
    <w:p w14:paraId="248486F7" w14:textId="77777777" w:rsidR="0029521B" w:rsidRPr="007D431C" w:rsidRDefault="0029521B">
      <w:pPr>
        <w:spacing w:line="240" w:lineRule="auto"/>
        <w:rPr>
          <w:lang w:val="lt-LT"/>
        </w:rPr>
      </w:pPr>
      <w:r w:rsidRPr="007D431C">
        <w:rPr>
          <w:lang w:val="lt-LT"/>
        </w:rPr>
        <w:t>Tel: +358 3 615 600</w:t>
      </w:r>
    </w:p>
    <w:p w14:paraId="0B3A7B9D" w14:textId="77777777" w:rsidR="0029521B" w:rsidRPr="007D431C" w:rsidRDefault="0029521B">
      <w:pPr>
        <w:spacing w:line="240" w:lineRule="auto"/>
        <w:rPr>
          <w:lang w:val="lt-LT"/>
        </w:rPr>
      </w:pPr>
      <w:proofErr w:type="spellStart"/>
      <w:r w:rsidRPr="007D431C">
        <w:rPr>
          <w:lang w:val="lt-LT"/>
        </w:rPr>
        <w:t>Faks</w:t>
      </w:r>
      <w:proofErr w:type="spellEnd"/>
      <w:r w:rsidRPr="007D431C">
        <w:rPr>
          <w:lang w:val="lt-LT"/>
        </w:rPr>
        <w:t>: +358 3 618 3130</w:t>
      </w:r>
    </w:p>
    <w:p w14:paraId="5DA4ED41" w14:textId="77777777" w:rsidR="0029521B" w:rsidRPr="007D431C" w:rsidRDefault="0029521B" w:rsidP="00EB20F7">
      <w:pPr>
        <w:tabs>
          <w:tab w:val="clear" w:pos="567"/>
        </w:tabs>
        <w:spacing w:line="240" w:lineRule="auto"/>
        <w:rPr>
          <w:lang w:val="lt-LT"/>
        </w:rPr>
      </w:pPr>
    </w:p>
    <w:p w14:paraId="1B2ED1CC" w14:textId="77777777" w:rsidR="0029521B" w:rsidRPr="007D431C" w:rsidRDefault="0029521B" w:rsidP="00EB20F7">
      <w:pPr>
        <w:tabs>
          <w:tab w:val="clear" w:pos="567"/>
        </w:tabs>
        <w:spacing w:line="240" w:lineRule="auto"/>
        <w:rPr>
          <w:lang w:val="lt-LT"/>
        </w:rPr>
      </w:pPr>
    </w:p>
    <w:p w14:paraId="6E334A43" w14:textId="77777777" w:rsidR="0029521B" w:rsidRPr="007D431C" w:rsidRDefault="0029521B" w:rsidP="00EB20F7">
      <w:pPr>
        <w:tabs>
          <w:tab w:val="clear" w:pos="567"/>
        </w:tabs>
        <w:spacing w:line="240" w:lineRule="auto"/>
        <w:ind w:left="567" w:hanging="567"/>
        <w:rPr>
          <w:b/>
          <w:lang w:val="lt-LT"/>
        </w:rPr>
      </w:pPr>
      <w:r w:rsidRPr="007D431C">
        <w:rPr>
          <w:b/>
          <w:lang w:val="lt-LT"/>
        </w:rPr>
        <w:t>8.</w:t>
      </w:r>
      <w:r w:rsidRPr="007D431C">
        <w:rPr>
          <w:b/>
          <w:lang w:val="lt-LT"/>
        </w:rPr>
        <w:tab/>
      </w:r>
      <w:r w:rsidRPr="007D431C">
        <w:rPr>
          <w:b/>
          <w:caps/>
          <w:lang w:val="lt-LT"/>
        </w:rPr>
        <w:t>REGISTRACIJOS PAŽYMĖJIMO numeris</w:t>
      </w:r>
      <w:r w:rsidRPr="007D431C">
        <w:rPr>
          <w:b/>
          <w:lang w:val="lt-LT"/>
        </w:rPr>
        <w:t xml:space="preserve"> </w:t>
      </w:r>
      <w:r w:rsidRPr="007D431C">
        <w:rPr>
          <w:b/>
          <w:caps/>
          <w:lang w:val="lt-LT"/>
        </w:rPr>
        <w:t>(-IAI)</w:t>
      </w:r>
    </w:p>
    <w:p w14:paraId="40B4CD4C" w14:textId="77777777" w:rsidR="0029521B" w:rsidRPr="007D431C" w:rsidRDefault="0029521B" w:rsidP="00EB20F7">
      <w:pPr>
        <w:tabs>
          <w:tab w:val="clear" w:pos="567"/>
        </w:tabs>
        <w:spacing w:line="240" w:lineRule="auto"/>
        <w:rPr>
          <w:lang w:val="lt-LT"/>
        </w:rPr>
      </w:pPr>
    </w:p>
    <w:p w14:paraId="7334B83E" w14:textId="77777777" w:rsidR="0029521B" w:rsidRPr="007D431C" w:rsidRDefault="0029521B" w:rsidP="00EB20F7">
      <w:pPr>
        <w:tabs>
          <w:tab w:val="clear" w:pos="567"/>
        </w:tabs>
        <w:spacing w:line="240" w:lineRule="auto"/>
        <w:rPr>
          <w:lang w:val="lt-LT"/>
        </w:rPr>
      </w:pPr>
      <w:r w:rsidRPr="007D431C">
        <w:rPr>
          <w:lang w:val="lt-LT"/>
        </w:rPr>
        <w:t>N10 – LT/1/11/2540/001</w:t>
      </w:r>
    </w:p>
    <w:p w14:paraId="488D2858" w14:textId="77777777" w:rsidR="0029521B" w:rsidRPr="007D431C" w:rsidRDefault="0029521B" w:rsidP="00EB20F7">
      <w:pPr>
        <w:tabs>
          <w:tab w:val="clear" w:pos="567"/>
        </w:tabs>
        <w:spacing w:line="240" w:lineRule="auto"/>
        <w:rPr>
          <w:lang w:val="lt-LT"/>
        </w:rPr>
      </w:pPr>
      <w:r w:rsidRPr="007D431C">
        <w:rPr>
          <w:lang w:val="lt-LT"/>
        </w:rPr>
        <w:t>N20 – LT/1/11/2540/002</w:t>
      </w:r>
    </w:p>
    <w:p w14:paraId="6A51A1B1" w14:textId="77777777" w:rsidR="0029521B" w:rsidRPr="007D431C" w:rsidRDefault="0029521B" w:rsidP="00EB20F7">
      <w:pPr>
        <w:tabs>
          <w:tab w:val="clear" w:pos="567"/>
        </w:tabs>
        <w:spacing w:line="240" w:lineRule="auto"/>
        <w:rPr>
          <w:lang w:val="lt-LT"/>
        </w:rPr>
      </w:pPr>
      <w:r w:rsidRPr="007D431C">
        <w:rPr>
          <w:lang w:val="lt-LT"/>
        </w:rPr>
        <w:t>N30 – LT/1/11/2540/003</w:t>
      </w:r>
    </w:p>
    <w:p w14:paraId="58B4E874" w14:textId="77777777" w:rsidR="0029521B" w:rsidRPr="007D431C" w:rsidRDefault="0029521B" w:rsidP="00EB20F7">
      <w:pPr>
        <w:tabs>
          <w:tab w:val="clear" w:pos="567"/>
        </w:tabs>
        <w:spacing w:line="240" w:lineRule="auto"/>
        <w:rPr>
          <w:lang w:val="lt-LT"/>
        </w:rPr>
      </w:pPr>
      <w:r w:rsidRPr="007D431C">
        <w:rPr>
          <w:lang w:val="lt-LT"/>
        </w:rPr>
        <w:t>N60 – LT/1/11/2540/004</w:t>
      </w:r>
    </w:p>
    <w:p w14:paraId="2F468C39" w14:textId="77777777" w:rsidR="0029521B" w:rsidRPr="007D431C" w:rsidRDefault="0029521B" w:rsidP="00EB20F7">
      <w:pPr>
        <w:tabs>
          <w:tab w:val="clear" w:pos="567"/>
        </w:tabs>
        <w:spacing w:line="240" w:lineRule="auto"/>
        <w:rPr>
          <w:lang w:val="lt-LT"/>
        </w:rPr>
      </w:pPr>
      <w:r w:rsidRPr="007D431C">
        <w:rPr>
          <w:lang w:val="lt-LT"/>
        </w:rPr>
        <w:t>N100 – LT/1/11/2540/005</w:t>
      </w:r>
    </w:p>
    <w:p w14:paraId="407E37A1" w14:textId="77777777" w:rsidR="0029521B" w:rsidRPr="007D431C" w:rsidRDefault="0029521B" w:rsidP="00EB20F7">
      <w:pPr>
        <w:tabs>
          <w:tab w:val="clear" w:pos="567"/>
        </w:tabs>
        <w:spacing w:line="240" w:lineRule="auto"/>
        <w:rPr>
          <w:lang w:val="lt-LT"/>
        </w:rPr>
      </w:pPr>
    </w:p>
    <w:p w14:paraId="4528FBEC" w14:textId="77777777" w:rsidR="0029521B" w:rsidRPr="007D431C" w:rsidRDefault="0029521B" w:rsidP="00EB20F7">
      <w:pPr>
        <w:tabs>
          <w:tab w:val="clear" w:pos="567"/>
        </w:tabs>
        <w:spacing w:line="240" w:lineRule="auto"/>
        <w:rPr>
          <w:lang w:val="lt-LT"/>
        </w:rPr>
      </w:pPr>
    </w:p>
    <w:p w14:paraId="50555DCE" w14:textId="77777777" w:rsidR="0029521B" w:rsidRPr="007D431C" w:rsidRDefault="0029521B" w:rsidP="007D431C">
      <w:pPr>
        <w:pStyle w:val="Antrat3"/>
        <w:spacing w:before="0" w:after="0" w:line="240" w:lineRule="auto"/>
        <w:rPr>
          <w:lang w:val="lt-LT"/>
        </w:rPr>
      </w:pPr>
      <w:r w:rsidRPr="007D431C">
        <w:rPr>
          <w:sz w:val="22"/>
          <w:lang w:val="lt-LT"/>
        </w:rPr>
        <w:t>9.</w:t>
      </w:r>
      <w:r w:rsidRPr="007D431C">
        <w:rPr>
          <w:sz w:val="22"/>
          <w:lang w:val="lt-LT"/>
        </w:rPr>
        <w:tab/>
        <w:t>REGISTRAVIMO / PERREGISTRAVIMO DATA</w:t>
      </w:r>
    </w:p>
    <w:p w14:paraId="75FC9634" w14:textId="77777777" w:rsidR="0029521B" w:rsidRPr="002F28F0" w:rsidRDefault="0029521B" w:rsidP="00EB20F7">
      <w:pPr>
        <w:tabs>
          <w:tab w:val="clear" w:pos="567"/>
        </w:tabs>
        <w:spacing w:line="240" w:lineRule="auto"/>
        <w:rPr>
          <w:lang w:val="lt-LT"/>
        </w:rPr>
      </w:pPr>
    </w:p>
    <w:p w14:paraId="761B3815" w14:textId="77777777" w:rsidR="0029521B" w:rsidRPr="002F28F0" w:rsidRDefault="0029521B" w:rsidP="00EB20F7">
      <w:pPr>
        <w:tabs>
          <w:tab w:val="clear" w:pos="567"/>
        </w:tabs>
        <w:spacing w:line="240" w:lineRule="auto"/>
        <w:rPr>
          <w:lang w:val="lt-LT"/>
        </w:rPr>
      </w:pPr>
      <w:r w:rsidRPr="002F28F0">
        <w:rPr>
          <w:lang w:val="lt-LT"/>
        </w:rPr>
        <w:t>Regis</w:t>
      </w:r>
      <w:r w:rsidR="00CB5850" w:rsidRPr="002F28F0">
        <w:rPr>
          <w:lang w:val="lt-LT"/>
        </w:rPr>
        <w:t>travimo data 2011 m. liepos</w:t>
      </w:r>
      <w:r w:rsidRPr="002F28F0">
        <w:rPr>
          <w:lang w:val="lt-LT"/>
        </w:rPr>
        <w:t xml:space="preserve"> 20 d.</w:t>
      </w:r>
    </w:p>
    <w:p w14:paraId="0D436CC0" w14:textId="77777777" w:rsidR="001463EA" w:rsidRPr="002F28F0" w:rsidRDefault="00D40405">
      <w:pPr>
        <w:rPr>
          <w:lang w:val="lt-LT"/>
        </w:rPr>
      </w:pPr>
      <w:r w:rsidRPr="002F28F0">
        <w:rPr>
          <w:lang w:val="lt-LT"/>
        </w:rPr>
        <w:t>Paskutinio perregistravimo data</w:t>
      </w:r>
      <w:r w:rsidR="00CB5850" w:rsidRPr="002F28F0">
        <w:rPr>
          <w:lang w:val="lt-LT"/>
        </w:rPr>
        <w:t xml:space="preserve"> 2017 m. sausio </w:t>
      </w:r>
      <w:r w:rsidR="002C1199" w:rsidRPr="002F28F0">
        <w:rPr>
          <w:lang w:val="lt-LT"/>
        </w:rPr>
        <w:t>3 d.</w:t>
      </w:r>
    </w:p>
    <w:p w14:paraId="6EAFC39C" w14:textId="77777777" w:rsidR="0029521B" w:rsidRPr="002F28F0" w:rsidRDefault="0029521B" w:rsidP="00EB20F7">
      <w:pPr>
        <w:tabs>
          <w:tab w:val="clear" w:pos="567"/>
        </w:tabs>
        <w:spacing w:line="240" w:lineRule="auto"/>
        <w:rPr>
          <w:lang w:val="lt-LT"/>
        </w:rPr>
      </w:pPr>
    </w:p>
    <w:p w14:paraId="67F02AE9" w14:textId="77777777" w:rsidR="0029521B" w:rsidRPr="002F28F0" w:rsidRDefault="0029521B" w:rsidP="00EB20F7">
      <w:pPr>
        <w:tabs>
          <w:tab w:val="clear" w:pos="567"/>
        </w:tabs>
        <w:spacing w:line="240" w:lineRule="auto"/>
        <w:rPr>
          <w:lang w:val="lt-LT"/>
        </w:rPr>
      </w:pPr>
    </w:p>
    <w:p w14:paraId="03AB1493" w14:textId="77777777" w:rsidR="0029521B" w:rsidRPr="002F28F0" w:rsidRDefault="0029521B" w:rsidP="00EB20F7">
      <w:pPr>
        <w:tabs>
          <w:tab w:val="clear" w:pos="567"/>
        </w:tabs>
        <w:spacing w:line="240" w:lineRule="auto"/>
        <w:ind w:left="567" w:hanging="567"/>
        <w:rPr>
          <w:b/>
          <w:lang w:val="lt-LT"/>
        </w:rPr>
      </w:pPr>
      <w:r w:rsidRPr="002F28F0">
        <w:rPr>
          <w:b/>
          <w:lang w:val="lt-LT"/>
        </w:rPr>
        <w:t>10.</w:t>
      </w:r>
      <w:r w:rsidRPr="002F28F0">
        <w:rPr>
          <w:b/>
          <w:lang w:val="lt-LT"/>
        </w:rPr>
        <w:tab/>
      </w:r>
      <w:r w:rsidRPr="002F28F0">
        <w:rPr>
          <w:b/>
          <w:caps/>
          <w:lang w:val="lt-LT"/>
        </w:rPr>
        <w:t>teksto peržiūros data</w:t>
      </w:r>
    </w:p>
    <w:p w14:paraId="5540FC68" w14:textId="77777777" w:rsidR="0029521B" w:rsidRPr="002F28F0" w:rsidRDefault="0029521B">
      <w:pPr>
        <w:spacing w:line="240" w:lineRule="auto"/>
        <w:rPr>
          <w:lang w:val="lt-LT"/>
        </w:rPr>
      </w:pPr>
    </w:p>
    <w:p w14:paraId="391FF3AE" w14:textId="0D2A6DFC" w:rsidR="0029521B" w:rsidRPr="002F28F0" w:rsidRDefault="003F2DD6" w:rsidP="00EB20F7">
      <w:pPr>
        <w:tabs>
          <w:tab w:val="clear" w:pos="567"/>
        </w:tabs>
        <w:spacing w:line="240" w:lineRule="auto"/>
        <w:rPr>
          <w:lang w:val="lt-LT"/>
        </w:rPr>
      </w:pPr>
      <w:r w:rsidRPr="002F28F0">
        <w:rPr>
          <w:lang w:val="lt-LT"/>
        </w:rPr>
        <w:t>20</w:t>
      </w:r>
      <w:r w:rsidR="00D022A8">
        <w:rPr>
          <w:lang w:val="lt-LT"/>
        </w:rPr>
        <w:t>2</w:t>
      </w:r>
      <w:r w:rsidR="008B50DF">
        <w:rPr>
          <w:lang w:val="lt-LT"/>
        </w:rPr>
        <w:t>1</w:t>
      </w:r>
      <w:r w:rsidR="00E76D1A" w:rsidRPr="002F28F0">
        <w:rPr>
          <w:lang w:val="lt-LT"/>
        </w:rPr>
        <w:t xml:space="preserve"> </w:t>
      </w:r>
      <w:r w:rsidR="00703B05">
        <w:rPr>
          <w:lang w:val="lt-LT"/>
        </w:rPr>
        <w:t xml:space="preserve">m. </w:t>
      </w:r>
      <w:r w:rsidR="003843BF">
        <w:rPr>
          <w:lang w:val="lt-LT"/>
        </w:rPr>
        <w:t>lapkričio 12 d.</w:t>
      </w:r>
    </w:p>
    <w:p w14:paraId="19D42225" w14:textId="77777777" w:rsidR="00AE7005" w:rsidRPr="002F28F0" w:rsidRDefault="00AE7005" w:rsidP="00EB20F7">
      <w:pPr>
        <w:tabs>
          <w:tab w:val="clear" w:pos="567"/>
        </w:tabs>
        <w:spacing w:line="240" w:lineRule="auto"/>
        <w:rPr>
          <w:lang w:val="lt-LT"/>
        </w:rPr>
      </w:pPr>
    </w:p>
    <w:p w14:paraId="7A2EA74D" w14:textId="77777777" w:rsidR="0029521B" w:rsidRPr="007D431C" w:rsidRDefault="0029521B" w:rsidP="00EB20F7">
      <w:pPr>
        <w:tabs>
          <w:tab w:val="clear" w:pos="567"/>
        </w:tabs>
        <w:spacing w:line="240" w:lineRule="auto"/>
        <w:rPr>
          <w:lang w:val="lt-LT"/>
        </w:rPr>
      </w:pPr>
      <w:r w:rsidRPr="007D431C">
        <w:rPr>
          <w:lang w:val="lt-LT"/>
        </w:rPr>
        <w:t>Išsami informacija apie šį vaistinį preparatą pateikiama Valstybinės vaistų kontrolės tarnybos prie Lietuvos Respublikos sveikatos apsaugos ministerijos tinklalapyje</w:t>
      </w:r>
      <w:r w:rsidRPr="007D431C">
        <w:rPr>
          <w:i/>
          <w:lang w:val="lt-LT"/>
        </w:rPr>
        <w:t xml:space="preserve"> </w:t>
      </w:r>
      <w:hyperlink r:id="rId10" w:history="1">
        <w:r w:rsidRPr="007D431C">
          <w:rPr>
            <w:rStyle w:val="Hipersaitas"/>
            <w:lang w:val="lt-LT"/>
          </w:rPr>
          <w:t>http://www.vvkt.lt/</w:t>
        </w:r>
      </w:hyperlink>
    </w:p>
    <w:p w14:paraId="6AD52836" w14:textId="77777777" w:rsidR="0029521B" w:rsidRPr="007D431C" w:rsidRDefault="0029521B">
      <w:pPr>
        <w:spacing w:line="240" w:lineRule="auto"/>
        <w:jc w:val="center"/>
        <w:rPr>
          <w:lang w:val="lt-LT"/>
        </w:rPr>
      </w:pPr>
    </w:p>
    <w:p w14:paraId="0E74878C" w14:textId="77777777" w:rsidR="0029521B" w:rsidRPr="007D431C" w:rsidRDefault="0029521B">
      <w:pPr>
        <w:spacing w:line="240" w:lineRule="auto"/>
        <w:jc w:val="center"/>
        <w:rPr>
          <w:b/>
          <w:lang w:val="lt-LT"/>
        </w:rPr>
      </w:pPr>
      <w:r w:rsidRPr="007D431C">
        <w:rPr>
          <w:b/>
          <w:lang w:val="lt-LT"/>
        </w:rPr>
        <w:br w:type="page"/>
      </w:r>
    </w:p>
    <w:p w14:paraId="2780B6F0" w14:textId="77777777" w:rsidR="0029521B" w:rsidRPr="007D431C" w:rsidRDefault="0029521B">
      <w:pPr>
        <w:spacing w:line="240" w:lineRule="auto"/>
        <w:jc w:val="center"/>
        <w:rPr>
          <w:lang w:val="lt-LT"/>
        </w:rPr>
      </w:pPr>
    </w:p>
    <w:p w14:paraId="0FF6EE0E" w14:textId="77777777" w:rsidR="0029521B" w:rsidRPr="007D431C" w:rsidRDefault="0029521B">
      <w:pPr>
        <w:spacing w:line="240" w:lineRule="auto"/>
        <w:jc w:val="center"/>
        <w:rPr>
          <w:lang w:val="lt-LT"/>
        </w:rPr>
      </w:pPr>
    </w:p>
    <w:p w14:paraId="0F1752E6" w14:textId="77777777" w:rsidR="0029521B" w:rsidRPr="007D431C" w:rsidRDefault="0029521B">
      <w:pPr>
        <w:spacing w:line="240" w:lineRule="auto"/>
        <w:jc w:val="center"/>
        <w:rPr>
          <w:lang w:val="lt-LT"/>
        </w:rPr>
      </w:pPr>
    </w:p>
    <w:p w14:paraId="0CD403CB" w14:textId="77777777" w:rsidR="0029521B" w:rsidRPr="007D431C" w:rsidRDefault="0029521B">
      <w:pPr>
        <w:spacing w:line="240" w:lineRule="auto"/>
        <w:jc w:val="center"/>
        <w:rPr>
          <w:lang w:val="lt-LT"/>
        </w:rPr>
      </w:pPr>
    </w:p>
    <w:p w14:paraId="3CA24C1A" w14:textId="77777777" w:rsidR="0029521B" w:rsidRPr="007D431C" w:rsidRDefault="0029521B">
      <w:pPr>
        <w:spacing w:line="240" w:lineRule="auto"/>
        <w:jc w:val="center"/>
        <w:rPr>
          <w:lang w:val="lt-LT"/>
        </w:rPr>
      </w:pPr>
    </w:p>
    <w:p w14:paraId="394E549E" w14:textId="77777777" w:rsidR="0029521B" w:rsidRPr="007D431C" w:rsidRDefault="0029521B">
      <w:pPr>
        <w:spacing w:line="240" w:lineRule="auto"/>
        <w:jc w:val="center"/>
        <w:rPr>
          <w:lang w:val="lt-LT"/>
        </w:rPr>
      </w:pPr>
    </w:p>
    <w:p w14:paraId="0D10FCB4" w14:textId="77777777" w:rsidR="0029521B" w:rsidRPr="007D431C" w:rsidRDefault="0029521B">
      <w:pPr>
        <w:spacing w:line="240" w:lineRule="auto"/>
        <w:jc w:val="center"/>
        <w:rPr>
          <w:lang w:val="lt-LT"/>
        </w:rPr>
      </w:pPr>
    </w:p>
    <w:p w14:paraId="5FBB4DEB" w14:textId="77777777" w:rsidR="0029521B" w:rsidRPr="007D431C" w:rsidRDefault="0029521B">
      <w:pPr>
        <w:spacing w:line="240" w:lineRule="auto"/>
        <w:jc w:val="center"/>
        <w:rPr>
          <w:lang w:val="lt-LT"/>
        </w:rPr>
      </w:pPr>
    </w:p>
    <w:p w14:paraId="2FA929FB" w14:textId="77777777" w:rsidR="0029521B" w:rsidRPr="007D431C" w:rsidRDefault="0029521B">
      <w:pPr>
        <w:spacing w:line="240" w:lineRule="auto"/>
        <w:jc w:val="center"/>
        <w:rPr>
          <w:lang w:val="lt-LT"/>
        </w:rPr>
      </w:pPr>
    </w:p>
    <w:p w14:paraId="07BC5475" w14:textId="77777777" w:rsidR="0029521B" w:rsidRPr="007D431C" w:rsidRDefault="0029521B">
      <w:pPr>
        <w:spacing w:line="240" w:lineRule="auto"/>
        <w:jc w:val="center"/>
        <w:rPr>
          <w:lang w:val="lt-LT"/>
        </w:rPr>
      </w:pPr>
    </w:p>
    <w:p w14:paraId="5F00D0E9" w14:textId="77777777" w:rsidR="0029521B" w:rsidRPr="007D431C" w:rsidRDefault="0029521B">
      <w:pPr>
        <w:spacing w:line="240" w:lineRule="auto"/>
        <w:jc w:val="center"/>
        <w:rPr>
          <w:lang w:val="lt-LT"/>
        </w:rPr>
      </w:pPr>
    </w:p>
    <w:p w14:paraId="3D5B74A1" w14:textId="77777777" w:rsidR="0029521B" w:rsidRPr="007D431C" w:rsidRDefault="0029521B">
      <w:pPr>
        <w:spacing w:line="240" w:lineRule="auto"/>
        <w:jc w:val="center"/>
        <w:rPr>
          <w:lang w:val="lt-LT"/>
        </w:rPr>
      </w:pPr>
    </w:p>
    <w:p w14:paraId="7896133C" w14:textId="77777777" w:rsidR="0029521B" w:rsidRPr="007D431C" w:rsidRDefault="0029521B">
      <w:pPr>
        <w:spacing w:line="240" w:lineRule="auto"/>
        <w:jc w:val="center"/>
        <w:rPr>
          <w:lang w:val="lt-LT"/>
        </w:rPr>
      </w:pPr>
    </w:p>
    <w:p w14:paraId="306CE154" w14:textId="77777777" w:rsidR="0029521B" w:rsidRPr="007D431C" w:rsidRDefault="0029521B">
      <w:pPr>
        <w:spacing w:line="240" w:lineRule="auto"/>
        <w:jc w:val="center"/>
        <w:rPr>
          <w:lang w:val="lt-LT"/>
        </w:rPr>
      </w:pPr>
    </w:p>
    <w:p w14:paraId="5C0D2928" w14:textId="77777777" w:rsidR="0029521B" w:rsidRPr="007D431C" w:rsidRDefault="0029521B">
      <w:pPr>
        <w:spacing w:line="240" w:lineRule="auto"/>
        <w:jc w:val="center"/>
        <w:rPr>
          <w:lang w:val="lt-LT"/>
        </w:rPr>
      </w:pPr>
    </w:p>
    <w:p w14:paraId="7FF0D4F8" w14:textId="77777777" w:rsidR="0029521B" w:rsidRPr="007D431C" w:rsidRDefault="0029521B">
      <w:pPr>
        <w:spacing w:line="240" w:lineRule="auto"/>
        <w:jc w:val="center"/>
        <w:rPr>
          <w:lang w:val="lt-LT"/>
        </w:rPr>
      </w:pPr>
    </w:p>
    <w:p w14:paraId="55272E72" w14:textId="77777777" w:rsidR="0029521B" w:rsidRPr="007D431C" w:rsidRDefault="0029521B">
      <w:pPr>
        <w:spacing w:line="240" w:lineRule="auto"/>
        <w:jc w:val="center"/>
        <w:rPr>
          <w:lang w:val="lt-LT"/>
        </w:rPr>
      </w:pPr>
    </w:p>
    <w:p w14:paraId="5B2DAB19" w14:textId="77777777" w:rsidR="0029521B" w:rsidRPr="007D431C" w:rsidRDefault="0029521B">
      <w:pPr>
        <w:spacing w:line="240" w:lineRule="auto"/>
        <w:jc w:val="center"/>
        <w:rPr>
          <w:lang w:val="lt-LT"/>
        </w:rPr>
      </w:pPr>
    </w:p>
    <w:p w14:paraId="0209B634" w14:textId="77777777" w:rsidR="0029521B" w:rsidRPr="007D431C" w:rsidRDefault="0029521B">
      <w:pPr>
        <w:spacing w:line="240" w:lineRule="auto"/>
        <w:jc w:val="center"/>
        <w:rPr>
          <w:lang w:val="lt-LT"/>
        </w:rPr>
      </w:pPr>
    </w:p>
    <w:p w14:paraId="499F8D61" w14:textId="77777777" w:rsidR="0029521B" w:rsidRPr="007D431C" w:rsidRDefault="0029521B">
      <w:pPr>
        <w:spacing w:line="240" w:lineRule="auto"/>
        <w:jc w:val="center"/>
        <w:rPr>
          <w:lang w:val="lt-LT"/>
        </w:rPr>
      </w:pPr>
    </w:p>
    <w:p w14:paraId="08FFADB1" w14:textId="77777777" w:rsidR="0029521B" w:rsidRPr="007D431C" w:rsidRDefault="0029521B">
      <w:pPr>
        <w:spacing w:line="240" w:lineRule="auto"/>
        <w:jc w:val="center"/>
        <w:rPr>
          <w:lang w:val="lt-LT"/>
        </w:rPr>
      </w:pPr>
    </w:p>
    <w:p w14:paraId="53B7158C" w14:textId="77777777" w:rsidR="0029521B" w:rsidRPr="007D431C" w:rsidRDefault="0029521B">
      <w:pPr>
        <w:spacing w:line="240" w:lineRule="auto"/>
        <w:jc w:val="center"/>
        <w:rPr>
          <w:lang w:val="lt-LT"/>
        </w:rPr>
      </w:pPr>
    </w:p>
    <w:p w14:paraId="31C2892E" w14:textId="77777777" w:rsidR="0029521B" w:rsidRPr="007D431C" w:rsidRDefault="0029521B">
      <w:pPr>
        <w:spacing w:line="240" w:lineRule="auto"/>
        <w:jc w:val="center"/>
        <w:rPr>
          <w:lang w:val="lt-LT"/>
        </w:rPr>
      </w:pPr>
      <w:r w:rsidRPr="007D431C">
        <w:rPr>
          <w:b/>
          <w:lang w:val="lt-LT"/>
        </w:rPr>
        <w:t>II PRIEDAS</w:t>
      </w:r>
    </w:p>
    <w:p w14:paraId="0F158414" w14:textId="77777777" w:rsidR="0029521B" w:rsidRPr="007D431C" w:rsidRDefault="0029521B" w:rsidP="007D431C">
      <w:pPr>
        <w:pStyle w:val="TTEMEASMCA"/>
        <w:rPr>
          <w:lang w:val="lt-LT"/>
        </w:rPr>
      </w:pPr>
    </w:p>
    <w:p w14:paraId="4778A8FD" w14:textId="77777777" w:rsidR="0029521B" w:rsidRPr="007D431C" w:rsidRDefault="0029521B" w:rsidP="007D431C">
      <w:pPr>
        <w:pStyle w:val="TTEMEASMCA"/>
        <w:rPr>
          <w:lang w:val="lt-LT"/>
        </w:rPr>
      </w:pPr>
      <w:r w:rsidRPr="007D431C">
        <w:rPr>
          <w:lang w:val="lt-LT"/>
        </w:rPr>
        <w:t>REGISTRACIJOS SĄLYGOS</w:t>
      </w:r>
    </w:p>
    <w:p w14:paraId="7AF7D4D0" w14:textId="77777777" w:rsidR="0029521B" w:rsidRPr="007D431C" w:rsidRDefault="0029521B">
      <w:pPr>
        <w:spacing w:line="240" w:lineRule="auto"/>
        <w:ind w:left="1701" w:right="1416" w:hanging="567"/>
        <w:rPr>
          <w:lang w:val="lt-LT"/>
        </w:rPr>
      </w:pPr>
    </w:p>
    <w:p w14:paraId="10AC26C7" w14:textId="77777777" w:rsidR="0029521B" w:rsidRPr="007D431C" w:rsidRDefault="0029521B">
      <w:pPr>
        <w:spacing w:line="240" w:lineRule="auto"/>
        <w:ind w:left="1701" w:right="1416" w:hanging="708"/>
        <w:rPr>
          <w:b/>
          <w:lang w:val="lt-LT"/>
        </w:rPr>
      </w:pPr>
      <w:r w:rsidRPr="007D431C">
        <w:rPr>
          <w:b/>
          <w:lang w:val="lt-LT"/>
        </w:rPr>
        <w:t>A.</w:t>
      </w:r>
      <w:r w:rsidRPr="007D431C">
        <w:rPr>
          <w:b/>
          <w:lang w:val="lt-LT"/>
        </w:rPr>
        <w:tab/>
        <w:t>GAMINTOJAS, ATSAKINGAS UŽ SERIJŲ IŠLEIDIMĄ</w:t>
      </w:r>
    </w:p>
    <w:p w14:paraId="37585378" w14:textId="77777777" w:rsidR="0029521B" w:rsidRPr="007D431C" w:rsidRDefault="0029521B">
      <w:pPr>
        <w:spacing w:line="240" w:lineRule="auto"/>
        <w:ind w:left="567" w:hanging="567"/>
        <w:rPr>
          <w:lang w:val="lt-LT"/>
        </w:rPr>
      </w:pPr>
    </w:p>
    <w:p w14:paraId="5286FEC1" w14:textId="77777777" w:rsidR="0029521B" w:rsidRPr="007D431C" w:rsidRDefault="0029521B">
      <w:pPr>
        <w:spacing w:line="240" w:lineRule="auto"/>
        <w:ind w:left="1134" w:right="1416" w:hanging="141"/>
        <w:rPr>
          <w:b/>
          <w:lang w:val="lt-LT"/>
        </w:rPr>
      </w:pPr>
      <w:r w:rsidRPr="007D431C">
        <w:rPr>
          <w:b/>
          <w:lang w:val="lt-LT"/>
        </w:rPr>
        <w:t>B.</w:t>
      </w:r>
      <w:r w:rsidRPr="007D431C">
        <w:rPr>
          <w:b/>
          <w:lang w:val="lt-LT"/>
        </w:rPr>
        <w:tab/>
        <w:t>TIEKIMO IR VARTOJIMO SĄLYGOS AR APRIBOJIMAI</w:t>
      </w:r>
    </w:p>
    <w:p w14:paraId="1FE81BFD" w14:textId="77777777" w:rsidR="0029521B" w:rsidRPr="007D431C" w:rsidRDefault="0029521B">
      <w:pPr>
        <w:spacing w:line="240" w:lineRule="auto"/>
        <w:ind w:left="567" w:hanging="567"/>
        <w:rPr>
          <w:lang w:val="lt-LT"/>
        </w:rPr>
      </w:pPr>
      <w:r w:rsidRPr="007D431C">
        <w:rPr>
          <w:lang w:val="lt-LT"/>
        </w:rPr>
        <w:br w:type="page"/>
      </w:r>
      <w:r w:rsidRPr="007D431C">
        <w:rPr>
          <w:b/>
          <w:lang w:val="lt-LT"/>
        </w:rPr>
        <w:lastRenderedPageBreak/>
        <w:t>A.</w:t>
      </w:r>
      <w:r w:rsidRPr="007D431C">
        <w:rPr>
          <w:b/>
          <w:lang w:val="lt-LT"/>
        </w:rPr>
        <w:tab/>
        <w:t>GAMINTOJAS, ATSAKINGAS UŽ SERIJU IŠLEIDIMĄ</w:t>
      </w:r>
    </w:p>
    <w:p w14:paraId="268685A3" w14:textId="77777777" w:rsidR="0029521B" w:rsidRPr="007D431C" w:rsidRDefault="0029521B">
      <w:pPr>
        <w:spacing w:line="240" w:lineRule="auto"/>
        <w:ind w:left="567" w:hanging="567"/>
        <w:rPr>
          <w:lang w:val="lt-LT"/>
        </w:rPr>
      </w:pPr>
    </w:p>
    <w:p w14:paraId="11C1980F" w14:textId="77777777" w:rsidR="0029521B" w:rsidRPr="007D431C" w:rsidRDefault="0029521B">
      <w:pPr>
        <w:spacing w:line="240" w:lineRule="auto"/>
        <w:jc w:val="both"/>
        <w:rPr>
          <w:lang w:val="lt-LT"/>
        </w:rPr>
      </w:pPr>
      <w:r w:rsidRPr="007D431C">
        <w:rPr>
          <w:u w:val="single"/>
          <w:lang w:val="lt-LT"/>
        </w:rPr>
        <w:t>Gamintojo, atsakingo už serijų išleidimą, pavadinimas ir adresas</w:t>
      </w:r>
    </w:p>
    <w:p w14:paraId="4AF322C2" w14:textId="77777777" w:rsidR="0029521B" w:rsidRPr="007D431C" w:rsidRDefault="0029521B">
      <w:pPr>
        <w:spacing w:line="240" w:lineRule="auto"/>
        <w:rPr>
          <w:lang w:val="lt-LT"/>
        </w:rPr>
      </w:pPr>
    </w:p>
    <w:p w14:paraId="6C8945DD" w14:textId="77777777" w:rsidR="0029521B" w:rsidRPr="007D431C" w:rsidRDefault="0029521B" w:rsidP="00EB20F7">
      <w:pPr>
        <w:tabs>
          <w:tab w:val="clear" w:pos="567"/>
        </w:tabs>
        <w:spacing w:line="240" w:lineRule="auto"/>
        <w:rPr>
          <w:lang w:val="lt-LT"/>
        </w:rPr>
      </w:pPr>
      <w:proofErr w:type="spellStart"/>
      <w:r w:rsidRPr="007D431C">
        <w:rPr>
          <w:lang w:val="lt-LT"/>
        </w:rPr>
        <w:t>Vitabalans</w:t>
      </w:r>
      <w:proofErr w:type="spellEnd"/>
      <w:r w:rsidRPr="007D431C">
        <w:rPr>
          <w:lang w:val="lt-LT"/>
        </w:rPr>
        <w:t xml:space="preserve"> </w:t>
      </w:r>
      <w:proofErr w:type="spellStart"/>
      <w:r w:rsidRPr="007D431C">
        <w:rPr>
          <w:lang w:val="lt-LT"/>
        </w:rPr>
        <w:t>Oy</w:t>
      </w:r>
      <w:proofErr w:type="spellEnd"/>
    </w:p>
    <w:p w14:paraId="694A23DF" w14:textId="77777777" w:rsidR="0029521B" w:rsidRPr="007D431C" w:rsidRDefault="0029521B" w:rsidP="00EB20F7">
      <w:pPr>
        <w:tabs>
          <w:tab w:val="clear" w:pos="567"/>
        </w:tabs>
        <w:spacing w:line="240" w:lineRule="auto"/>
        <w:rPr>
          <w:lang w:val="lt-LT"/>
        </w:rPr>
      </w:pPr>
      <w:proofErr w:type="spellStart"/>
      <w:r w:rsidRPr="007D431C">
        <w:rPr>
          <w:lang w:val="lt-LT"/>
        </w:rPr>
        <w:t>Varastokatu</w:t>
      </w:r>
      <w:proofErr w:type="spellEnd"/>
      <w:r w:rsidRPr="007D431C">
        <w:rPr>
          <w:lang w:val="lt-LT"/>
        </w:rPr>
        <w:t xml:space="preserve"> 7-9</w:t>
      </w:r>
    </w:p>
    <w:p w14:paraId="5C4F1420" w14:textId="77777777" w:rsidR="0029521B" w:rsidRPr="007D431C" w:rsidRDefault="0029521B" w:rsidP="00EB20F7">
      <w:pPr>
        <w:tabs>
          <w:tab w:val="clear" w:pos="567"/>
        </w:tabs>
        <w:spacing w:line="240" w:lineRule="auto"/>
        <w:rPr>
          <w:lang w:val="lt-LT"/>
        </w:rPr>
      </w:pPr>
      <w:r w:rsidRPr="007D431C">
        <w:rPr>
          <w:lang w:val="lt-LT"/>
        </w:rPr>
        <w:t xml:space="preserve">FI-13500 </w:t>
      </w:r>
      <w:proofErr w:type="spellStart"/>
      <w:r w:rsidRPr="007D431C">
        <w:rPr>
          <w:lang w:val="lt-LT"/>
        </w:rPr>
        <w:t>Hämeenlinna</w:t>
      </w:r>
      <w:proofErr w:type="spellEnd"/>
    </w:p>
    <w:p w14:paraId="60C401F7" w14:textId="77777777" w:rsidR="0029521B" w:rsidRPr="007D431C" w:rsidRDefault="0029521B" w:rsidP="00EB20F7">
      <w:pPr>
        <w:tabs>
          <w:tab w:val="clear" w:pos="567"/>
        </w:tabs>
        <w:spacing w:line="240" w:lineRule="auto"/>
        <w:rPr>
          <w:lang w:val="lt-LT"/>
        </w:rPr>
      </w:pPr>
      <w:r w:rsidRPr="007D431C">
        <w:rPr>
          <w:lang w:val="lt-LT"/>
        </w:rPr>
        <w:t>Suomija</w:t>
      </w:r>
    </w:p>
    <w:p w14:paraId="5A8C419D" w14:textId="77777777" w:rsidR="0029521B" w:rsidRPr="007D431C" w:rsidRDefault="0029521B">
      <w:pPr>
        <w:spacing w:line="240" w:lineRule="auto"/>
        <w:rPr>
          <w:lang w:val="lt-LT"/>
        </w:rPr>
      </w:pPr>
    </w:p>
    <w:p w14:paraId="51BDF88E" w14:textId="77777777" w:rsidR="0029521B" w:rsidRPr="007D431C" w:rsidRDefault="0029521B">
      <w:pPr>
        <w:spacing w:line="240" w:lineRule="auto"/>
        <w:rPr>
          <w:lang w:val="lt-LT"/>
        </w:rPr>
      </w:pPr>
    </w:p>
    <w:p w14:paraId="7FF5353A" w14:textId="77777777" w:rsidR="0029521B" w:rsidRPr="007D431C" w:rsidRDefault="0029521B">
      <w:pPr>
        <w:spacing w:line="240" w:lineRule="auto"/>
        <w:ind w:left="567" w:hanging="567"/>
        <w:rPr>
          <w:lang w:val="lt-LT"/>
        </w:rPr>
      </w:pPr>
      <w:r w:rsidRPr="007D431C">
        <w:rPr>
          <w:b/>
          <w:lang w:val="lt-LT"/>
        </w:rPr>
        <w:t>B.</w:t>
      </w:r>
      <w:r w:rsidRPr="007D431C">
        <w:rPr>
          <w:b/>
          <w:lang w:val="lt-LT"/>
        </w:rPr>
        <w:tab/>
        <w:t>TIEKIMO IR VARTOJIMO SĄLYGOS AR APRIBOJIMAI</w:t>
      </w:r>
    </w:p>
    <w:p w14:paraId="7D07E382" w14:textId="77777777" w:rsidR="0029521B" w:rsidRPr="007D431C" w:rsidRDefault="0029521B">
      <w:pPr>
        <w:rPr>
          <w:lang w:val="lt-LT"/>
        </w:rPr>
      </w:pPr>
    </w:p>
    <w:p w14:paraId="32AFF2BB" w14:textId="77777777" w:rsidR="0029521B" w:rsidRPr="007D431C" w:rsidRDefault="0029521B">
      <w:pPr>
        <w:numPr>
          <w:ilvl w:val="12"/>
          <w:numId w:val="0"/>
        </w:numPr>
        <w:spacing w:line="240" w:lineRule="auto"/>
        <w:rPr>
          <w:lang w:val="lt-LT"/>
        </w:rPr>
      </w:pPr>
      <w:r w:rsidRPr="007D431C">
        <w:rPr>
          <w:lang w:val="lt-LT"/>
        </w:rPr>
        <w:t>Receptinis vaistinis preparatas.</w:t>
      </w:r>
    </w:p>
    <w:p w14:paraId="22FFB731" w14:textId="77777777" w:rsidR="0029521B" w:rsidRPr="007D431C" w:rsidRDefault="0029521B">
      <w:pPr>
        <w:numPr>
          <w:ilvl w:val="12"/>
          <w:numId w:val="0"/>
        </w:numPr>
        <w:spacing w:line="240" w:lineRule="auto"/>
        <w:rPr>
          <w:lang w:val="lt-LT"/>
        </w:rPr>
      </w:pPr>
    </w:p>
    <w:p w14:paraId="4723A2AD" w14:textId="77777777" w:rsidR="0029521B" w:rsidRPr="007D431C" w:rsidRDefault="0029521B" w:rsidP="00EB20F7">
      <w:pPr>
        <w:tabs>
          <w:tab w:val="clear" w:pos="567"/>
        </w:tabs>
        <w:spacing w:line="240" w:lineRule="auto"/>
        <w:jc w:val="center"/>
        <w:rPr>
          <w:lang w:val="lt-LT"/>
        </w:rPr>
      </w:pPr>
      <w:r w:rsidRPr="007D431C">
        <w:rPr>
          <w:lang w:val="lt-LT"/>
        </w:rPr>
        <w:br w:type="page"/>
      </w:r>
    </w:p>
    <w:p w14:paraId="3D249273" w14:textId="77777777" w:rsidR="0029521B" w:rsidRPr="007D431C" w:rsidRDefault="0029521B" w:rsidP="00EB20F7">
      <w:pPr>
        <w:tabs>
          <w:tab w:val="clear" w:pos="567"/>
        </w:tabs>
        <w:spacing w:line="240" w:lineRule="auto"/>
        <w:jc w:val="center"/>
        <w:rPr>
          <w:lang w:val="lt-LT"/>
        </w:rPr>
      </w:pPr>
    </w:p>
    <w:p w14:paraId="3F132A2E" w14:textId="77777777" w:rsidR="0029521B" w:rsidRPr="007D431C" w:rsidRDefault="0029521B" w:rsidP="00EB20F7">
      <w:pPr>
        <w:tabs>
          <w:tab w:val="clear" w:pos="567"/>
        </w:tabs>
        <w:spacing w:line="240" w:lineRule="auto"/>
        <w:jc w:val="center"/>
        <w:rPr>
          <w:lang w:val="lt-LT"/>
        </w:rPr>
      </w:pPr>
    </w:p>
    <w:p w14:paraId="5D460FD5" w14:textId="77777777" w:rsidR="0029521B" w:rsidRPr="007D431C" w:rsidRDefault="0029521B" w:rsidP="00EB20F7">
      <w:pPr>
        <w:tabs>
          <w:tab w:val="clear" w:pos="567"/>
        </w:tabs>
        <w:spacing w:line="240" w:lineRule="auto"/>
        <w:jc w:val="center"/>
        <w:rPr>
          <w:lang w:val="lt-LT"/>
        </w:rPr>
      </w:pPr>
    </w:p>
    <w:p w14:paraId="63DA5883" w14:textId="77777777" w:rsidR="0029521B" w:rsidRPr="007D431C" w:rsidRDefault="0029521B" w:rsidP="00EB20F7">
      <w:pPr>
        <w:tabs>
          <w:tab w:val="clear" w:pos="567"/>
        </w:tabs>
        <w:spacing w:line="240" w:lineRule="auto"/>
        <w:jc w:val="center"/>
        <w:rPr>
          <w:lang w:val="lt-LT"/>
        </w:rPr>
      </w:pPr>
    </w:p>
    <w:p w14:paraId="4A827647" w14:textId="77777777" w:rsidR="0029521B" w:rsidRPr="007D431C" w:rsidRDefault="0029521B" w:rsidP="00EB20F7">
      <w:pPr>
        <w:tabs>
          <w:tab w:val="clear" w:pos="567"/>
        </w:tabs>
        <w:spacing w:line="240" w:lineRule="auto"/>
        <w:jc w:val="center"/>
        <w:rPr>
          <w:lang w:val="lt-LT"/>
        </w:rPr>
      </w:pPr>
    </w:p>
    <w:p w14:paraId="0A004FB9" w14:textId="77777777" w:rsidR="0029521B" w:rsidRPr="007D431C" w:rsidRDefault="0029521B" w:rsidP="00EB20F7">
      <w:pPr>
        <w:tabs>
          <w:tab w:val="clear" w:pos="567"/>
        </w:tabs>
        <w:spacing w:line="240" w:lineRule="auto"/>
        <w:jc w:val="center"/>
        <w:rPr>
          <w:lang w:val="lt-LT"/>
        </w:rPr>
      </w:pPr>
    </w:p>
    <w:p w14:paraId="48FF1C16" w14:textId="77777777" w:rsidR="0029521B" w:rsidRPr="007D431C" w:rsidRDefault="0029521B" w:rsidP="00EB20F7">
      <w:pPr>
        <w:tabs>
          <w:tab w:val="clear" w:pos="567"/>
        </w:tabs>
        <w:spacing w:line="240" w:lineRule="auto"/>
        <w:jc w:val="center"/>
        <w:rPr>
          <w:lang w:val="lt-LT"/>
        </w:rPr>
      </w:pPr>
    </w:p>
    <w:p w14:paraId="7DE55473" w14:textId="77777777" w:rsidR="0029521B" w:rsidRPr="007D431C" w:rsidRDefault="0029521B" w:rsidP="00EB20F7">
      <w:pPr>
        <w:tabs>
          <w:tab w:val="clear" w:pos="567"/>
        </w:tabs>
        <w:spacing w:line="240" w:lineRule="auto"/>
        <w:jc w:val="center"/>
        <w:rPr>
          <w:lang w:val="lt-LT"/>
        </w:rPr>
      </w:pPr>
    </w:p>
    <w:p w14:paraId="61E5C586" w14:textId="77777777" w:rsidR="0029521B" w:rsidRPr="007D431C" w:rsidRDefault="0029521B" w:rsidP="00EB20F7">
      <w:pPr>
        <w:tabs>
          <w:tab w:val="clear" w:pos="567"/>
        </w:tabs>
        <w:spacing w:line="240" w:lineRule="auto"/>
        <w:jc w:val="center"/>
        <w:rPr>
          <w:lang w:val="lt-LT"/>
        </w:rPr>
      </w:pPr>
    </w:p>
    <w:p w14:paraId="46D7885C" w14:textId="77777777" w:rsidR="0029521B" w:rsidRPr="007D431C" w:rsidRDefault="0029521B" w:rsidP="00EB20F7">
      <w:pPr>
        <w:tabs>
          <w:tab w:val="clear" w:pos="567"/>
        </w:tabs>
        <w:spacing w:line="240" w:lineRule="auto"/>
        <w:jc w:val="center"/>
        <w:rPr>
          <w:lang w:val="lt-LT"/>
        </w:rPr>
      </w:pPr>
    </w:p>
    <w:p w14:paraId="559713BA" w14:textId="77777777" w:rsidR="0029521B" w:rsidRPr="007D431C" w:rsidRDefault="0029521B" w:rsidP="00EB20F7">
      <w:pPr>
        <w:tabs>
          <w:tab w:val="clear" w:pos="567"/>
        </w:tabs>
        <w:spacing w:line="240" w:lineRule="auto"/>
        <w:jc w:val="center"/>
        <w:rPr>
          <w:lang w:val="lt-LT"/>
        </w:rPr>
      </w:pPr>
    </w:p>
    <w:p w14:paraId="1FDCAC66" w14:textId="77777777" w:rsidR="0029521B" w:rsidRPr="007D431C" w:rsidRDefault="0029521B" w:rsidP="00EB20F7">
      <w:pPr>
        <w:tabs>
          <w:tab w:val="clear" w:pos="567"/>
        </w:tabs>
        <w:spacing w:line="240" w:lineRule="auto"/>
        <w:jc w:val="center"/>
        <w:rPr>
          <w:lang w:val="lt-LT"/>
        </w:rPr>
      </w:pPr>
    </w:p>
    <w:p w14:paraId="6FCE991F" w14:textId="77777777" w:rsidR="0029521B" w:rsidRPr="007D431C" w:rsidRDefault="0029521B" w:rsidP="00EB20F7">
      <w:pPr>
        <w:tabs>
          <w:tab w:val="clear" w:pos="567"/>
        </w:tabs>
        <w:spacing w:line="240" w:lineRule="auto"/>
        <w:jc w:val="center"/>
        <w:rPr>
          <w:lang w:val="lt-LT"/>
        </w:rPr>
      </w:pPr>
    </w:p>
    <w:p w14:paraId="63D532D2" w14:textId="77777777" w:rsidR="0029521B" w:rsidRPr="007D431C" w:rsidRDefault="0029521B" w:rsidP="00EB20F7">
      <w:pPr>
        <w:tabs>
          <w:tab w:val="clear" w:pos="567"/>
        </w:tabs>
        <w:spacing w:line="240" w:lineRule="auto"/>
        <w:jc w:val="center"/>
        <w:rPr>
          <w:lang w:val="lt-LT"/>
        </w:rPr>
      </w:pPr>
    </w:p>
    <w:p w14:paraId="050B862C" w14:textId="77777777" w:rsidR="0029521B" w:rsidRPr="007D431C" w:rsidRDefault="0029521B" w:rsidP="00EB20F7">
      <w:pPr>
        <w:tabs>
          <w:tab w:val="clear" w:pos="567"/>
          <w:tab w:val="left" w:pos="1304"/>
        </w:tabs>
        <w:spacing w:line="240" w:lineRule="auto"/>
        <w:jc w:val="center"/>
        <w:outlineLvl w:val="0"/>
        <w:rPr>
          <w:lang w:val="lt-LT"/>
        </w:rPr>
      </w:pPr>
    </w:p>
    <w:p w14:paraId="2626FE55" w14:textId="77777777" w:rsidR="0029521B" w:rsidRPr="007D431C" w:rsidRDefault="0029521B" w:rsidP="00EB20F7">
      <w:pPr>
        <w:tabs>
          <w:tab w:val="clear" w:pos="567"/>
          <w:tab w:val="left" w:pos="1304"/>
        </w:tabs>
        <w:spacing w:line="240" w:lineRule="auto"/>
        <w:jc w:val="center"/>
        <w:outlineLvl w:val="0"/>
        <w:rPr>
          <w:lang w:val="lt-LT"/>
        </w:rPr>
      </w:pPr>
    </w:p>
    <w:p w14:paraId="40F7CD22" w14:textId="77777777" w:rsidR="0029521B" w:rsidRPr="007D431C" w:rsidRDefault="0029521B" w:rsidP="00EB20F7">
      <w:pPr>
        <w:tabs>
          <w:tab w:val="clear" w:pos="567"/>
          <w:tab w:val="left" w:pos="1304"/>
        </w:tabs>
        <w:spacing w:line="240" w:lineRule="auto"/>
        <w:jc w:val="center"/>
        <w:outlineLvl w:val="0"/>
        <w:rPr>
          <w:lang w:val="lt-LT"/>
        </w:rPr>
      </w:pPr>
    </w:p>
    <w:p w14:paraId="7D856B69" w14:textId="77777777" w:rsidR="0029521B" w:rsidRPr="007D431C" w:rsidRDefault="0029521B" w:rsidP="00EB20F7">
      <w:pPr>
        <w:tabs>
          <w:tab w:val="clear" w:pos="567"/>
          <w:tab w:val="left" w:pos="1304"/>
        </w:tabs>
        <w:spacing w:line="240" w:lineRule="auto"/>
        <w:jc w:val="center"/>
        <w:outlineLvl w:val="0"/>
        <w:rPr>
          <w:lang w:val="lt-LT"/>
        </w:rPr>
      </w:pPr>
    </w:p>
    <w:p w14:paraId="0276A817" w14:textId="77777777" w:rsidR="0029521B" w:rsidRPr="007D431C" w:rsidRDefault="0029521B" w:rsidP="00EB20F7">
      <w:pPr>
        <w:tabs>
          <w:tab w:val="clear" w:pos="567"/>
          <w:tab w:val="left" w:pos="1304"/>
        </w:tabs>
        <w:spacing w:line="240" w:lineRule="auto"/>
        <w:jc w:val="center"/>
        <w:outlineLvl w:val="0"/>
        <w:rPr>
          <w:lang w:val="lt-LT"/>
        </w:rPr>
      </w:pPr>
    </w:p>
    <w:p w14:paraId="1D1B2119" w14:textId="77777777" w:rsidR="0029521B" w:rsidRPr="007D431C" w:rsidRDefault="0029521B" w:rsidP="00EB20F7">
      <w:pPr>
        <w:tabs>
          <w:tab w:val="clear" w:pos="567"/>
          <w:tab w:val="left" w:pos="1304"/>
        </w:tabs>
        <w:spacing w:line="240" w:lineRule="auto"/>
        <w:jc w:val="center"/>
        <w:outlineLvl w:val="0"/>
        <w:rPr>
          <w:lang w:val="lt-LT"/>
        </w:rPr>
      </w:pPr>
    </w:p>
    <w:p w14:paraId="34D16C0A" w14:textId="77777777" w:rsidR="0029521B" w:rsidRPr="007D431C" w:rsidRDefault="0029521B" w:rsidP="00EB20F7">
      <w:pPr>
        <w:tabs>
          <w:tab w:val="clear" w:pos="567"/>
          <w:tab w:val="left" w:pos="1304"/>
        </w:tabs>
        <w:spacing w:line="240" w:lineRule="auto"/>
        <w:jc w:val="center"/>
        <w:outlineLvl w:val="0"/>
        <w:rPr>
          <w:lang w:val="lt-LT"/>
        </w:rPr>
      </w:pPr>
    </w:p>
    <w:p w14:paraId="612A8FB3" w14:textId="77777777" w:rsidR="0029521B" w:rsidRPr="007D431C" w:rsidRDefault="0029521B" w:rsidP="00EB20F7">
      <w:pPr>
        <w:tabs>
          <w:tab w:val="clear" w:pos="567"/>
          <w:tab w:val="left" w:pos="1304"/>
        </w:tabs>
        <w:spacing w:line="240" w:lineRule="auto"/>
        <w:jc w:val="center"/>
        <w:outlineLvl w:val="0"/>
        <w:rPr>
          <w:lang w:val="lt-LT"/>
        </w:rPr>
      </w:pPr>
    </w:p>
    <w:p w14:paraId="38D7BE96" w14:textId="77777777" w:rsidR="0029521B" w:rsidRPr="007D431C" w:rsidRDefault="0029521B" w:rsidP="00EB20F7">
      <w:pPr>
        <w:tabs>
          <w:tab w:val="clear" w:pos="567"/>
          <w:tab w:val="left" w:pos="1304"/>
        </w:tabs>
        <w:spacing w:line="240" w:lineRule="auto"/>
        <w:jc w:val="center"/>
        <w:outlineLvl w:val="0"/>
        <w:rPr>
          <w:b/>
          <w:lang w:val="lt-LT"/>
        </w:rPr>
      </w:pPr>
      <w:r w:rsidRPr="007D431C">
        <w:rPr>
          <w:b/>
          <w:lang w:val="lt-LT"/>
        </w:rPr>
        <w:t>III PRIEDAS</w:t>
      </w:r>
    </w:p>
    <w:p w14:paraId="47B7644C" w14:textId="77777777" w:rsidR="0029521B" w:rsidRPr="007D431C" w:rsidRDefault="0029521B" w:rsidP="00EB20F7">
      <w:pPr>
        <w:tabs>
          <w:tab w:val="clear" w:pos="567"/>
          <w:tab w:val="left" w:pos="1304"/>
        </w:tabs>
        <w:spacing w:line="240" w:lineRule="auto"/>
        <w:jc w:val="center"/>
        <w:rPr>
          <w:b/>
          <w:lang w:val="lt-LT"/>
        </w:rPr>
      </w:pPr>
    </w:p>
    <w:p w14:paraId="618F8F59" w14:textId="77777777" w:rsidR="0029521B" w:rsidRPr="007D431C" w:rsidRDefault="0029521B" w:rsidP="00EB20F7">
      <w:pPr>
        <w:tabs>
          <w:tab w:val="clear" w:pos="567"/>
          <w:tab w:val="left" w:pos="1304"/>
        </w:tabs>
        <w:spacing w:line="240" w:lineRule="auto"/>
        <w:jc w:val="center"/>
        <w:outlineLvl w:val="0"/>
        <w:rPr>
          <w:b/>
          <w:lang w:val="lt-LT"/>
        </w:rPr>
      </w:pPr>
      <w:r w:rsidRPr="007D431C">
        <w:rPr>
          <w:b/>
          <w:lang w:val="lt-LT"/>
        </w:rPr>
        <w:t>ŽENKLINIMAS IR PAKUOTĖS LAPELIS</w:t>
      </w:r>
    </w:p>
    <w:p w14:paraId="5B7B3E12" w14:textId="77777777" w:rsidR="0029521B" w:rsidRPr="007D431C" w:rsidRDefault="0029521B" w:rsidP="00EB20F7">
      <w:pPr>
        <w:tabs>
          <w:tab w:val="clear" w:pos="567"/>
        </w:tabs>
        <w:spacing w:line="240" w:lineRule="auto"/>
        <w:jc w:val="center"/>
        <w:rPr>
          <w:lang w:val="lt-LT"/>
        </w:rPr>
      </w:pPr>
      <w:r w:rsidRPr="007D431C">
        <w:rPr>
          <w:lang w:val="lt-LT"/>
        </w:rPr>
        <w:br w:type="page"/>
      </w:r>
    </w:p>
    <w:p w14:paraId="2209123B" w14:textId="77777777" w:rsidR="0029521B" w:rsidRPr="007D431C" w:rsidRDefault="0029521B" w:rsidP="00EB20F7">
      <w:pPr>
        <w:tabs>
          <w:tab w:val="clear" w:pos="567"/>
        </w:tabs>
        <w:spacing w:line="240" w:lineRule="auto"/>
        <w:jc w:val="center"/>
        <w:rPr>
          <w:lang w:val="lt-LT"/>
        </w:rPr>
      </w:pPr>
    </w:p>
    <w:p w14:paraId="510D252B" w14:textId="77777777" w:rsidR="0029521B" w:rsidRPr="007D431C" w:rsidRDefault="0029521B" w:rsidP="00EB20F7">
      <w:pPr>
        <w:tabs>
          <w:tab w:val="clear" w:pos="567"/>
        </w:tabs>
        <w:spacing w:line="240" w:lineRule="auto"/>
        <w:jc w:val="center"/>
        <w:rPr>
          <w:lang w:val="lt-LT"/>
        </w:rPr>
      </w:pPr>
    </w:p>
    <w:p w14:paraId="0057C442" w14:textId="77777777" w:rsidR="0029521B" w:rsidRPr="007D431C" w:rsidRDefault="0029521B" w:rsidP="00EB20F7">
      <w:pPr>
        <w:tabs>
          <w:tab w:val="clear" w:pos="567"/>
        </w:tabs>
        <w:spacing w:line="240" w:lineRule="auto"/>
        <w:jc w:val="center"/>
        <w:rPr>
          <w:lang w:val="lt-LT"/>
        </w:rPr>
      </w:pPr>
    </w:p>
    <w:p w14:paraId="4210BF17" w14:textId="77777777" w:rsidR="0029521B" w:rsidRPr="007D431C" w:rsidRDefault="0029521B" w:rsidP="00EB20F7">
      <w:pPr>
        <w:tabs>
          <w:tab w:val="clear" w:pos="567"/>
        </w:tabs>
        <w:spacing w:line="240" w:lineRule="auto"/>
        <w:jc w:val="center"/>
        <w:rPr>
          <w:lang w:val="lt-LT"/>
        </w:rPr>
      </w:pPr>
    </w:p>
    <w:p w14:paraId="177FA828" w14:textId="77777777" w:rsidR="0029521B" w:rsidRPr="007D431C" w:rsidRDefault="0029521B" w:rsidP="00EB20F7">
      <w:pPr>
        <w:tabs>
          <w:tab w:val="clear" w:pos="567"/>
        </w:tabs>
        <w:spacing w:line="240" w:lineRule="auto"/>
        <w:jc w:val="center"/>
        <w:rPr>
          <w:lang w:val="lt-LT"/>
        </w:rPr>
      </w:pPr>
    </w:p>
    <w:p w14:paraId="1762BD62" w14:textId="77777777" w:rsidR="0029521B" w:rsidRPr="007D431C" w:rsidRDefault="0029521B" w:rsidP="00EB20F7">
      <w:pPr>
        <w:tabs>
          <w:tab w:val="clear" w:pos="567"/>
        </w:tabs>
        <w:spacing w:line="240" w:lineRule="auto"/>
        <w:jc w:val="center"/>
        <w:rPr>
          <w:lang w:val="lt-LT"/>
        </w:rPr>
      </w:pPr>
    </w:p>
    <w:p w14:paraId="42080A94" w14:textId="77777777" w:rsidR="0029521B" w:rsidRPr="007D431C" w:rsidRDefault="0029521B" w:rsidP="00EB20F7">
      <w:pPr>
        <w:tabs>
          <w:tab w:val="clear" w:pos="567"/>
        </w:tabs>
        <w:spacing w:line="240" w:lineRule="auto"/>
        <w:jc w:val="center"/>
        <w:rPr>
          <w:lang w:val="lt-LT"/>
        </w:rPr>
      </w:pPr>
    </w:p>
    <w:p w14:paraId="498AAF86" w14:textId="77777777" w:rsidR="0029521B" w:rsidRPr="007D431C" w:rsidRDefault="0029521B" w:rsidP="00EB20F7">
      <w:pPr>
        <w:tabs>
          <w:tab w:val="clear" w:pos="567"/>
        </w:tabs>
        <w:spacing w:line="240" w:lineRule="auto"/>
        <w:jc w:val="center"/>
        <w:rPr>
          <w:lang w:val="lt-LT"/>
        </w:rPr>
      </w:pPr>
    </w:p>
    <w:p w14:paraId="687C86C3" w14:textId="77777777" w:rsidR="0029521B" w:rsidRPr="007D431C" w:rsidRDefault="0029521B" w:rsidP="00EB20F7">
      <w:pPr>
        <w:tabs>
          <w:tab w:val="clear" w:pos="567"/>
        </w:tabs>
        <w:spacing w:line="240" w:lineRule="auto"/>
        <w:jc w:val="center"/>
        <w:rPr>
          <w:lang w:val="lt-LT"/>
        </w:rPr>
      </w:pPr>
    </w:p>
    <w:p w14:paraId="0C4AD3F0" w14:textId="77777777" w:rsidR="0029521B" w:rsidRPr="007D431C" w:rsidRDefault="0029521B" w:rsidP="00EB20F7">
      <w:pPr>
        <w:tabs>
          <w:tab w:val="clear" w:pos="567"/>
        </w:tabs>
        <w:spacing w:line="240" w:lineRule="auto"/>
        <w:jc w:val="center"/>
        <w:rPr>
          <w:lang w:val="lt-LT"/>
        </w:rPr>
      </w:pPr>
    </w:p>
    <w:p w14:paraId="2DB163A6" w14:textId="77777777" w:rsidR="0029521B" w:rsidRPr="007D431C" w:rsidRDefault="0029521B" w:rsidP="00EB20F7">
      <w:pPr>
        <w:tabs>
          <w:tab w:val="clear" w:pos="567"/>
        </w:tabs>
        <w:spacing w:line="240" w:lineRule="auto"/>
        <w:jc w:val="center"/>
        <w:rPr>
          <w:lang w:val="lt-LT"/>
        </w:rPr>
      </w:pPr>
    </w:p>
    <w:p w14:paraId="09489965" w14:textId="77777777" w:rsidR="0029521B" w:rsidRPr="007D431C" w:rsidRDefault="0029521B" w:rsidP="00EB20F7">
      <w:pPr>
        <w:tabs>
          <w:tab w:val="clear" w:pos="567"/>
        </w:tabs>
        <w:spacing w:line="240" w:lineRule="auto"/>
        <w:jc w:val="center"/>
        <w:rPr>
          <w:lang w:val="lt-LT"/>
        </w:rPr>
      </w:pPr>
    </w:p>
    <w:p w14:paraId="4131731C" w14:textId="77777777" w:rsidR="0029521B" w:rsidRPr="007D431C" w:rsidRDefault="0029521B" w:rsidP="00EB20F7">
      <w:pPr>
        <w:tabs>
          <w:tab w:val="clear" w:pos="567"/>
        </w:tabs>
        <w:spacing w:line="240" w:lineRule="auto"/>
        <w:jc w:val="center"/>
        <w:rPr>
          <w:lang w:val="lt-LT"/>
        </w:rPr>
      </w:pPr>
    </w:p>
    <w:p w14:paraId="2119D496" w14:textId="77777777" w:rsidR="0029521B" w:rsidRPr="007D431C" w:rsidRDefault="0029521B" w:rsidP="00EB20F7">
      <w:pPr>
        <w:tabs>
          <w:tab w:val="clear" w:pos="567"/>
        </w:tabs>
        <w:spacing w:line="240" w:lineRule="auto"/>
        <w:jc w:val="center"/>
        <w:rPr>
          <w:lang w:val="lt-LT"/>
        </w:rPr>
      </w:pPr>
    </w:p>
    <w:p w14:paraId="76FD490B" w14:textId="77777777" w:rsidR="0029521B" w:rsidRPr="007D431C" w:rsidRDefault="0029521B" w:rsidP="00EB20F7">
      <w:pPr>
        <w:tabs>
          <w:tab w:val="clear" w:pos="567"/>
        </w:tabs>
        <w:spacing w:line="240" w:lineRule="auto"/>
        <w:jc w:val="center"/>
        <w:rPr>
          <w:lang w:val="lt-LT"/>
        </w:rPr>
      </w:pPr>
    </w:p>
    <w:p w14:paraId="6DE820EE" w14:textId="77777777" w:rsidR="0029521B" w:rsidRPr="007D431C" w:rsidRDefault="0029521B" w:rsidP="00EB20F7">
      <w:pPr>
        <w:tabs>
          <w:tab w:val="clear" w:pos="567"/>
        </w:tabs>
        <w:spacing w:line="240" w:lineRule="auto"/>
        <w:jc w:val="center"/>
        <w:rPr>
          <w:lang w:val="lt-LT"/>
        </w:rPr>
      </w:pPr>
    </w:p>
    <w:p w14:paraId="7D444710" w14:textId="77777777" w:rsidR="0029521B" w:rsidRPr="007D431C" w:rsidRDefault="0029521B" w:rsidP="00EB20F7">
      <w:pPr>
        <w:tabs>
          <w:tab w:val="clear" w:pos="567"/>
        </w:tabs>
        <w:spacing w:line="240" w:lineRule="auto"/>
        <w:jc w:val="center"/>
        <w:rPr>
          <w:lang w:val="lt-LT"/>
        </w:rPr>
      </w:pPr>
    </w:p>
    <w:p w14:paraId="3F6733B6" w14:textId="77777777" w:rsidR="0029521B" w:rsidRPr="007D431C" w:rsidRDefault="0029521B" w:rsidP="00EB20F7">
      <w:pPr>
        <w:tabs>
          <w:tab w:val="clear" w:pos="567"/>
        </w:tabs>
        <w:spacing w:line="240" w:lineRule="auto"/>
        <w:jc w:val="center"/>
        <w:rPr>
          <w:lang w:val="lt-LT"/>
        </w:rPr>
      </w:pPr>
    </w:p>
    <w:p w14:paraId="7537B38B" w14:textId="77777777" w:rsidR="0029521B" w:rsidRPr="007D431C" w:rsidRDefault="0029521B" w:rsidP="00EB20F7">
      <w:pPr>
        <w:tabs>
          <w:tab w:val="clear" w:pos="567"/>
        </w:tabs>
        <w:spacing w:line="240" w:lineRule="auto"/>
        <w:jc w:val="center"/>
        <w:rPr>
          <w:lang w:val="lt-LT"/>
        </w:rPr>
      </w:pPr>
    </w:p>
    <w:p w14:paraId="74EFC0F2" w14:textId="77777777" w:rsidR="0029521B" w:rsidRPr="007D431C" w:rsidRDefault="0029521B" w:rsidP="00EB20F7">
      <w:pPr>
        <w:tabs>
          <w:tab w:val="clear" w:pos="567"/>
        </w:tabs>
        <w:spacing w:line="240" w:lineRule="auto"/>
        <w:jc w:val="center"/>
        <w:rPr>
          <w:lang w:val="lt-LT"/>
        </w:rPr>
      </w:pPr>
    </w:p>
    <w:p w14:paraId="2CCA0205" w14:textId="77777777" w:rsidR="0029521B" w:rsidRPr="007D431C" w:rsidRDefault="0029521B" w:rsidP="00EB20F7">
      <w:pPr>
        <w:tabs>
          <w:tab w:val="clear" w:pos="567"/>
        </w:tabs>
        <w:spacing w:line="240" w:lineRule="auto"/>
        <w:jc w:val="center"/>
        <w:rPr>
          <w:lang w:val="lt-LT"/>
        </w:rPr>
      </w:pPr>
    </w:p>
    <w:p w14:paraId="5CBC4844" w14:textId="77777777" w:rsidR="0029521B" w:rsidRPr="007D431C" w:rsidRDefault="0029521B" w:rsidP="00EB20F7">
      <w:pPr>
        <w:tabs>
          <w:tab w:val="clear" w:pos="567"/>
        </w:tabs>
        <w:spacing w:line="240" w:lineRule="auto"/>
        <w:jc w:val="center"/>
        <w:rPr>
          <w:lang w:val="lt-LT"/>
        </w:rPr>
      </w:pPr>
    </w:p>
    <w:p w14:paraId="3E2D395C" w14:textId="77777777" w:rsidR="0029521B" w:rsidRPr="007D431C" w:rsidRDefault="0029521B" w:rsidP="007D431C">
      <w:pPr>
        <w:pStyle w:val="TTEMEASMCA"/>
        <w:rPr>
          <w:lang w:val="lt-LT"/>
        </w:rPr>
      </w:pPr>
      <w:r w:rsidRPr="007D431C">
        <w:rPr>
          <w:lang w:val="lt-LT"/>
        </w:rPr>
        <w:t>A. ŽENKLINIMAS</w:t>
      </w:r>
    </w:p>
    <w:p w14:paraId="67FE6466" w14:textId="77777777" w:rsidR="0029521B" w:rsidRPr="007D431C" w:rsidRDefault="0029521B" w:rsidP="00EB20F7">
      <w:pPr>
        <w:tabs>
          <w:tab w:val="clear" w:pos="567"/>
        </w:tabs>
        <w:spacing w:line="240" w:lineRule="auto"/>
        <w:jc w:val="center"/>
        <w:rPr>
          <w:lang w:val="lt-LT"/>
        </w:rPr>
      </w:pPr>
    </w:p>
    <w:p w14:paraId="255E7F10" w14:textId="77777777" w:rsidR="0029521B" w:rsidRPr="007D431C" w:rsidRDefault="0029521B">
      <w:pPr>
        <w:pBdr>
          <w:top w:val="single" w:sz="4" w:space="1" w:color="auto"/>
          <w:left w:val="single" w:sz="4" w:space="4" w:color="auto"/>
          <w:bottom w:val="single" w:sz="4" w:space="1" w:color="auto"/>
          <w:right w:val="single" w:sz="4" w:space="4" w:color="auto"/>
        </w:pBdr>
        <w:rPr>
          <w:b/>
          <w:lang w:val="lt-LT"/>
        </w:rPr>
      </w:pPr>
      <w:r w:rsidRPr="007D431C">
        <w:rPr>
          <w:b/>
          <w:lang w:val="lt-LT"/>
        </w:rPr>
        <w:br w:type="page"/>
      </w:r>
      <w:r w:rsidRPr="007D431C">
        <w:rPr>
          <w:b/>
          <w:lang w:val="lt-LT"/>
        </w:rPr>
        <w:lastRenderedPageBreak/>
        <w:t>INFORMACIJA ANT IŠORINĖS PAKUOTĖS</w:t>
      </w:r>
    </w:p>
    <w:p w14:paraId="353D52C5"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p>
    <w:p w14:paraId="0C9D0DC3" w14:textId="77777777" w:rsidR="0029521B" w:rsidRPr="007D431C" w:rsidRDefault="0029521B" w:rsidP="007D431C">
      <w:pPr>
        <w:pStyle w:val="PI-1labEMEASMCA"/>
        <w:rPr>
          <w:lang w:val="lt-LT"/>
        </w:rPr>
      </w:pPr>
      <w:r w:rsidRPr="007D431C">
        <w:rPr>
          <w:lang w:val="lt-LT"/>
        </w:rPr>
        <w:t>KARTONO DĖŽUTĖ</w:t>
      </w:r>
    </w:p>
    <w:p w14:paraId="00259C2E" w14:textId="77777777" w:rsidR="0029521B" w:rsidRPr="007D431C" w:rsidRDefault="0029521B">
      <w:pPr>
        <w:rPr>
          <w:lang w:val="lt-LT"/>
        </w:rPr>
      </w:pPr>
    </w:p>
    <w:p w14:paraId="3DE535E0" w14:textId="77777777" w:rsidR="0029521B" w:rsidRPr="007D431C" w:rsidRDefault="0029521B">
      <w:pPr>
        <w:rPr>
          <w:lang w:val="lt-LT"/>
        </w:rPr>
      </w:pPr>
    </w:p>
    <w:p w14:paraId="1D50AFD1"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w:t>
      </w:r>
      <w:r w:rsidRPr="007D431C">
        <w:rPr>
          <w:b/>
          <w:lang w:val="lt-LT"/>
        </w:rPr>
        <w:tab/>
        <w:t>VAISTINIO PREPARATO PAVADINIMAS</w:t>
      </w:r>
    </w:p>
    <w:p w14:paraId="3B7593D5" w14:textId="77777777" w:rsidR="0029521B" w:rsidRPr="007D431C" w:rsidRDefault="0029521B">
      <w:pPr>
        <w:rPr>
          <w:lang w:val="lt-LT"/>
        </w:rPr>
      </w:pPr>
    </w:p>
    <w:p w14:paraId="28B520FB" w14:textId="77777777" w:rsidR="0029521B" w:rsidRPr="007D431C" w:rsidRDefault="0029521B">
      <w:pPr>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20 mg plėvele dengtos tabletės </w:t>
      </w:r>
    </w:p>
    <w:p w14:paraId="47BF056A" w14:textId="77777777" w:rsidR="0029521B" w:rsidRPr="007D431C" w:rsidRDefault="0029521B">
      <w:pPr>
        <w:rPr>
          <w:lang w:val="lt-LT"/>
        </w:rPr>
      </w:pPr>
      <w:proofErr w:type="spellStart"/>
      <w:r w:rsidRPr="007D431C">
        <w:rPr>
          <w:lang w:val="lt-LT"/>
        </w:rPr>
        <w:t>fluoxetinum</w:t>
      </w:r>
      <w:proofErr w:type="spellEnd"/>
    </w:p>
    <w:p w14:paraId="063F913F" w14:textId="77777777" w:rsidR="0029521B" w:rsidRPr="007D431C" w:rsidRDefault="0029521B">
      <w:pPr>
        <w:rPr>
          <w:lang w:val="lt-LT"/>
        </w:rPr>
      </w:pPr>
    </w:p>
    <w:p w14:paraId="4FB3DA47" w14:textId="77777777" w:rsidR="0029521B" w:rsidRPr="007D431C" w:rsidRDefault="0029521B">
      <w:pPr>
        <w:rPr>
          <w:lang w:val="lt-LT"/>
        </w:rPr>
      </w:pPr>
    </w:p>
    <w:p w14:paraId="41C9BF11" w14:textId="77777777" w:rsidR="0029521B" w:rsidRPr="007D431C" w:rsidRDefault="0029521B">
      <w:pPr>
        <w:pBdr>
          <w:top w:val="single" w:sz="4" w:space="1" w:color="auto"/>
          <w:left w:val="single" w:sz="4" w:space="4" w:color="auto"/>
          <w:bottom w:val="single" w:sz="4" w:space="1" w:color="auto"/>
          <w:right w:val="single" w:sz="4" w:space="4" w:color="auto"/>
        </w:pBdr>
        <w:rPr>
          <w:b/>
          <w:lang w:val="lt-LT"/>
        </w:rPr>
      </w:pPr>
      <w:r w:rsidRPr="007D431C">
        <w:rPr>
          <w:b/>
          <w:lang w:val="lt-LT"/>
        </w:rPr>
        <w:t>2.</w:t>
      </w:r>
      <w:r w:rsidRPr="007D431C">
        <w:rPr>
          <w:b/>
          <w:lang w:val="lt-LT"/>
        </w:rPr>
        <w:tab/>
        <w:t>VEIKLIOJI MEDŽIAGA IR JOS KIEKIS</w:t>
      </w:r>
    </w:p>
    <w:p w14:paraId="73B3D0E1" w14:textId="77777777" w:rsidR="0029521B" w:rsidRPr="007D431C" w:rsidRDefault="0029521B">
      <w:pPr>
        <w:rPr>
          <w:lang w:val="lt-LT"/>
        </w:rPr>
      </w:pPr>
    </w:p>
    <w:p w14:paraId="5461428B" w14:textId="77777777" w:rsidR="0029521B" w:rsidRPr="007D431C" w:rsidRDefault="0029521B" w:rsidP="007D431C">
      <w:pPr>
        <w:pStyle w:val="Porat"/>
        <w:rPr>
          <w:lang w:val="lt-LT"/>
        </w:rPr>
      </w:pPr>
      <w:r w:rsidRPr="007D431C">
        <w:rPr>
          <w:rFonts w:ascii="Times New Roman" w:hAnsi="Times New Roman"/>
          <w:sz w:val="22"/>
          <w:lang w:val="lt-LT"/>
        </w:rPr>
        <w:t xml:space="preserve">Kiekvienoje tabletėje yra </w:t>
      </w:r>
      <w:proofErr w:type="spellStart"/>
      <w:r w:rsidRPr="007D431C">
        <w:rPr>
          <w:rFonts w:ascii="Times New Roman" w:hAnsi="Times New Roman"/>
          <w:sz w:val="22"/>
          <w:lang w:val="lt-LT"/>
        </w:rPr>
        <w:t>fluoksetino</w:t>
      </w:r>
      <w:proofErr w:type="spellEnd"/>
      <w:r w:rsidRPr="007D431C">
        <w:rPr>
          <w:rFonts w:ascii="Times New Roman" w:hAnsi="Times New Roman"/>
          <w:sz w:val="22"/>
          <w:lang w:val="lt-LT"/>
        </w:rPr>
        <w:t xml:space="preserve"> hidrochlorido, atitinkančio 20 mg </w:t>
      </w:r>
      <w:proofErr w:type="spellStart"/>
      <w:r w:rsidRPr="007D431C">
        <w:rPr>
          <w:rFonts w:ascii="Times New Roman" w:hAnsi="Times New Roman"/>
          <w:sz w:val="22"/>
          <w:lang w:val="lt-LT"/>
        </w:rPr>
        <w:t>fluoksetino</w:t>
      </w:r>
      <w:proofErr w:type="spellEnd"/>
      <w:r w:rsidRPr="007D431C">
        <w:rPr>
          <w:rFonts w:ascii="Times New Roman" w:hAnsi="Times New Roman"/>
          <w:sz w:val="22"/>
          <w:lang w:val="lt-LT"/>
        </w:rPr>
        <w:t xml:space="preserve">. </w:t>
      </w:r>
    </w:p>
    <w:p w14:paraId="3242C39C" w14:textId="77777777" w:rsidR="0029521B" w:rsidRPr="007D431C" w:rsidRDefault="0029521B">
      <w:pPr>
        <w:rPr>
          <w:lang w:val="lt-LT"/>
        </w:rPr>
      </w:pPr>
    </w:p>
    <w:p w14:paraId="46570DD7" w14:textId="77777777" w:rsidR="0029521B" w:rsidRPr="007D431C" w:rsidRDefault="0029521B">
      <w:pPr>
        <w:rPr>
          <w:lang w:val="lt-LT"/>
        </w:rPr>
      </w:pPr>
    </w:p>
    <w:p w14:paraId="14BAC69A"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3.</w:t>
      </w:r>
      <w:r w:rsidRPr="007D431C">
        <w:rPr>
          <w:b/>
          <w:lang w:val="lt-LT"/>
        </w:rPr>
        <w:tab/>
        <w:t>PAGALBINIŲ MEDŽIAGŲ SĄRAŠAS</w:t>
      </w:r>
    </w:p>
    <w:p w14:paraId="5C61BF16" w14:textId="77777777" w:rsidR="0029521B" w:rsidRPr="007D431C" w:rsidRDefault="0029521B">
      <w:pPr>
        <w:rPr>
          <w:lang w:val="lt-LT"/>
        </w:rPr>
      </w:pPr>
    </w:p>
    <w:p w14:paraId="2CEC913A" w14:textId="77777777" w:rsidR="0029521B" w:rsidRPr="007D431C" w:rsidRDefault="0029521B">
      <w:pPr>
        <w:rPr>
          <w:lang w:val="lt-LT"/>
        </w:rPr>
      </w:pPr>
    </w:p>
    <w:p w14:paraId="0A8C1692"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4.</w:t>
      </w:r>
      <w:r w:rsidRPr="007D431C">
        <w:rPr>
          <w:b/>
          <w:lang w:val="lt-LT"/>
        </w:rPr>
        <w:tab/>
        <w:t>FARMACINĖ FORMA IR KIEKIS PAKUOTĖJE</w:t>
      </w:r>
    </w:p>
    <w:p w14:paraId="3B4A90DE" w14:textId="77777777" w:rsidR="0029521B" w:rsidRPr="007D431C" w:rsidRDefault="0029521B">
      <w:pPr>
        <w:rPr>
          <w:lang w:val="lt-LT"/>
        </w:rPr>
      </w:pPr>
    </w:p>
    <w:p w14:paraId="36A46679" w14:textId="77777777" w:rsidR="0029521B" w:rsidRPr="007D431C" w:rsidRDefault="0029521B" w:rsidP="007D431C">
      <w:pPr>
        <w:pStyle w:val="Porat"/>
        <w:rPr>
          <w:lang w:val="lt-LT"/>
        </w:rPr>
      </w:pPr>
      <w:r w:rsidRPr="007D431C">
        <w:rPr>
          <w:rFonts w:ascii="Times New Roman" w:hAnsi="Times New Roman"/>
          <w:sz w:val="22"/>
          <w:lang w:val="lt-LT"/>
        </w:rPr>
        <w:t>10 tablečių</w:t>
      </w:r>
    </w:p>
    <w:p w14:paraId="5BFBF0EB" w14:textId="77777777" w:rsidR="0029521B" w:rsidRPr="007D431C" w:rsidRDefault="0029521B">
      <w:pPr>
        <w:rPr>
          <w:lang w:val="lt-LT"/>
        </w:rPr>
      </w:pPr>
      <w:r w:rsidRPr="007D431C">
        <w:rPr>
          <w:lang w:val="lt-LT"/>
        </w:rPr>
        <w:t>20 tablečių</w:t>
      </w:r>
    </w:p>
    <w:p w14:paraId="6B5653B7" w14:textId="77777777" w:rsidR="0029521B" w:rsidRPr="007D431C" w:rsidRDefault="0029521B">
      <w:pPr>
        <w:rPr>
          <w:lang w:val="lt-LT"/>
        </w:rPr>
      </w:pPr>
      <w:r w:rsidRPr="007D431C">
        <w:rPr>
          <w:lang w:val="lt-LT"/>
        </w:rPr>
        <w:t>30 tablečių</w:t>
      </w:r>
    </w:p>
    <w:p w14:paraId="69D68658" w14:textId="77777777" w:rsidR="0029521B" w:rsidRPr="007D431C" w:rsidRDefault="0029521B">
      <w:pPr>
        <w:rPr>
          <w:lang w:val="lt-LT"/>
        </w:rPr>
      </w:pPr>
      <w:r w:rsidRPr="007D431C">
        <w:rPr>
          <w:lang w:val="lt-LT"/>
        </w:rPr>
        <w:t>60 tablečių</w:t>
      </w:r>
    </w:p>
    <w:p w14:paraId="65ECC957" w14:textId="77777777" w:rsidR="0029521B" w:rsidRPr="007D431C" w:rsidRDefault="0029521B">
      <w:pPr>
        <w:rPr>
          <w:lang w:val="lt-LT"/>
        </w:rPr>
      </w:pPr>
      <w:r w:rsidRPr="007D431C">
        <w:rPr>
          <w:lang w:val="lt-LT"/>
        </w:rPr>
        <w:t>100 tablečių</w:t>
      </w:r>
    </w:p>
    <w:p w14:paraId="47F4F39C" w14:textId="77777777" w:rsidR="0029521B" w:rsidRPr="007D431C" w:rsidRDefault="0029521B">
      <w:pPr>
        <w:rPr>
          <w:lang w:val="lt-LT"/>
        </w:rPr>
      </w:pPr>
    </w:p>
    <w:p w14:paraId="1B327BD2" w14:textId="77777777" w:rsidR="0029521B" w:rsidRPr="007D431C" w:rsidRDefault="0029521B">
      <w:pPr>
        <w:rPr>
          <w:lang w:val="lt-LT"/>
        </w:rPr>
      </w:pPr>
    </w:p>
    <w:p w14:paraId="7AC4DA16"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5.</w:t>
      </w:r>
      <w:r w:rsidRPr="007D431C">
        <w:rPr>
          <w:b/>
          <w:lang w:val="lt-LT"/>
        </w:rPr>
        <w:tab/>
        <w:t>VARTOJIMO METODAS IR BŪDAS</w:t>
      </w:r>
    </w:p>
    <w:p w14:paraId="6CEF8409" w14:textId="77777777" w:rsidR="0029521B" w:rsidRPr="007D431C" w:rsidRDefault="0029521B">
      <w:pPr>
        <w:rPr>
          <w:lang w:val="lt-LT"/>
        </w:rPr>
      </w:pPr>
    </w:p>
    <w:p w14:paraId="3BA94BD3" w14:textId="77777777" w:rsidR="0029521B" w:rsidRPr="007D431C" w:rsidRDefault="0029521B">
      <w:pPr>
        <w:rPr>
          <w:lang w:val="lt-LT"/>
        </w:rPr>
      </w:pPr>
      <w:r w:rsidRPr="007D431C">
        <w:rPr>
          <w:lang w:val="lt-LT"/>
        </w:rPr>
        <w:t>Vartoti per burną.</w:t>
      </w:r>
    </w:p>
    <w:p w14:paraId="68CEAF8C" w14:textId="77777777" w:rsidR="0029521B" w:rsidRPr="007D431C" w:rsidRDefault="0029521B">
      <w:pPr>
        <w:rPr>
          <w:lang w:val="lt-LT"/>
        </w:rPr>
      </w:pPr>
      <w:r w:rsidRPr="007D431C">
        <w:rPr>
          <w:lang w:val="lt-LT"/>
        </w:rPr>
        <w:t>Prieš vartojimą perskaitykite pakuotės lapelį.</w:t>
      </w:r>
    </w:p>
    <w:p w14:paraId="5C317C27" w14:textId="77777777" w:rsidR="0029521B" w:rsidRPr="007D431C" w:rsidRDefault="0029521B">
      <w:pPr>
        <w:rPr>
          <w:lang w:val="lt-LT"/>
        </w:rPr>
      </w:pPr>
    </w:p>
    <w:p w14:paraId="7174CC64" w14:textId="77777777" w:rsidR="0029521B" w:rsidRPr="007D431C" w:rsidRDefault="0029521B">
      <w:pPr>
        <w:rPr>
          <w:lang w:val="lt-LT"/>
        </w:rPr>
      </w:pPr>
    </w:p>
    <w:p w14:paraId="28D20B92"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6.</w:t>
      </w:r>
      <w:r w:rsidRPr="007D431C">
        <w:rPr>
          <w:b/>
          <w:lang w:val="lt-LT"/>
        </w:rPr>
        <w:tab/>
        <w:t>SPECIALUS ĮSPĖJIMAS, KAD VAISTINĮ PREPARATĄ BŪTINA LAIKYTI VAIKAMS NEPASTEBIMOJE IR NEPASIEKIAMOJE VIETOJE</w:t>
      </w:r>
    </w:p>
    <w:p w14:paraId="1D12A19B" w14:textId="77777777" w:rsidR="0029521B" w:rsidRPr="007D431C" w:rsidRDefault="0029521B">
      <w:pPr>
        <w:rPr>
          <w:lang w:val="lt-LT"/>
        </w:rPr>
      </w:pPr>
    </w:p>
    <w:p w14:paraId="6ECE684F" w14:textId="77777777" w:rsidR="0029521B" w:rsidRPr="007D431C" w:rsidRDefault="0029521B">
      <w:pPr>
        <w:rPr>
          <w:lang w:val="lt-LT"/>
        </w:rPr>
      </w:pPr>
      <w:r w:rsidRPr="007D431C">
        <w:rPr>
          <w:lang w:val="lt-LT"/>
        </w:rPr>
        <w:t>Laikyti vaikams nepastebimoje ir nepasiekiamoje vietoje.</w:t>
      </w:r>
    </w:p>
    <w:p w14:paraId="7F8496F5" w14:textId="77777777" w:rsidR="0029521B" w:rsidRPr="007D431C" w:rsidRDefault="0029521B">
      <w:pPr>
        <w:rPr>
          <w:lang w:val="lt-LT"/>
        </w:rPr>
      </w:pPr>
    </w:p>
    <w:p w14:paraId="1CA02360" w14:textId="77777777" w:rsidR="0029521B" w:rsidRPr="007D431C" w:rsidRDefault="0029521B">
      <w:pPr>
        <w:rPr>
          <w:lang w:val="lt-LT"/>
        </w:rPr>
      </w:pPr>
    </w:p>
    <w:p w14:paraId="4679E2C8"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7.</w:t>
      </w:r>
      <w:r w:rsidRPr="007D431C">
        <w:rPr>
          <w:b/>
          <w:lang w:val="lt-LT"/>
        </w:rPr>
        <w:tab/>
        <w:t>KITAS (-I) SPECIALUS (-ŪS) ĮSPĖJIMAS (-AI) (JEI REIKIA)</w:t>
      </w:r>
    </w:p>
    <w:p w14:paraId="4CFDE261" w14:textId="77777777" w:rsidR="0029521B" w:rsidRPr="007D431C" w:rsidRDefault="0029521B">
      <w:pPr>
        <w:rPr>
          <w:lang w:val="lt-LT"/>
        </w:rPr>
      </w:pPr>
    </w:p>
    <w:p w14:paraId="42E28745" w14:textId="77777777" w:rsidR="0029521B" w:rsidRPr="007D431C" w:rsidRDefault="0029521B">
      <w:pPr>
        <w:rPr>
          <w:lang w:val="lt-LT"/>
        </w:rPr>
      </w:pPr>
    </w:p>
    <w:p w14:paraId="076C285A"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8.</w:t>
      </w:r>
      <w:r w:rsidRPr="007D431C">
        <w:rPr>
          <w:b/>
          <w:lang w:val="lt-LT"/>
        </w:rPr>
        <w:tab/>
        <w:t>TINKAMUMO LAIKAS</w:t>
      </w:r>
    </w:p>
    <w:p w14:paraId="5B54C6B5" w14:textId="77777777" w:rsidR="0029521B" w:rsidRPr="007D431C" w:rsidRDefault="0029521B">
      <w:pPr>
        <w:rPr>
          <w:lang w:val="lt-LT"/>
        </w:rPr>
      </w:pPr>
    </w:p>
    <w:p w14:paraId="5E57E891" w14:textId="77777777" w:rsidR="0029521B" w:rsidRPr="00FA00C6" w:rsidRDefault="00753AB7">
      <w:pPr>
        <w:rPr>
          <w:lang w:val="lt-LT"/>
        </w:rPr>
      </w:pPr>
      <w:r>
        <w:rPr>
          <w:lang w:val="lt-LT"/>
        </w:rPr>
        <w:t>EXP:</w:t>
      </w:r>
    </w:p>
    <w:p w14:paraId="6D81E235" w14:textId="77777777" w:rsidR="0029521B" w:rsidRPr="007D431C" w:rsidRDefault="0029521B">
      <w:pPr>
        <w:rPr>
          <w:lang w:val="lt-LT"/>
        </w:rPr>
      </w:pPr>
    </w:p>
    <w:p w14:paraId="2ACFFBCC" w14:textId="77777777" w:rsidR="0029521B" w:rsidRPr="007D431C" w:rsidRDefault="0029521B">
      <w:pPr>
        <w:rPr>
          <w:lang w:val="lt-LT"/>
        </w:rPr>
      </w:pPr>
    </w:p>
    <w:p w14:paraId="07FB945C"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9.</w:t>
      </w:r>
      <w:r w:rsidRPr="007D431C">
        <w:rPr>
          <w:b/>
          <w:lang w:val="lt-LT"/>
        </w:rPr>
        <w:tab/>
      </w:r>
      <w:r w:rsidRPr="007D431C">
        <w:rPr>
          <w:b/>
          <w:caps/>
          <w:lang w:val="lt-LT"/>
        </w:rPr>
        <w:t>SPECIALIOS laikymo sąlygos</w:t>
      </w:r>
    </w:p>
    <w:p w14:paraId="59773954" w14:textId="77777777" w:rsidR="0029521B" w:rsidRPr="007D431C" w:rsidRDefault="0029521B">
      <w:pPr>
        <w:rPr>
          <w:lang w:val="lt-LT"/>
        </w:rPr>
      </w:pPr>
    </w:p>
    <w:p w14:paraId="4DDF364A" w14:textId="77777777" w:rsidR="0029521B" w:rsidRPr="007D431C" w:rsidRDefault="0029521B">
      <w:pPr>
        <w:rPr>
          <w:lang w:val="lt-LT"/>
        </w:rPr>
      </w:pPr>
    </w:p>
    <w:p w14:paraId="07328882" w14:textId="77777777" w:rsidR="0029521B" w:rsidRPr="007D431C" w:rsidRDefault="0029521B">
      <w:pPr>
        <w:pBdr>
          <w:top w:val="single" w:sz="4" w:space="1" w:color="auto"/>
          <w:left w:val="single" w:sz="4" w:space="4" w:color="auto"/>
          <w:bottom w:val="single" w:sz="4" w:space="1" w:color="auto"/>
          <w:right w:val="single" w:sz="4" w:space="4" w:color="auto"/>
        </w:pBdr>
        <w:rPr>
          <w:b/>
          <w:lang w:val="lt-LT"/>
        </w:rPr>
      </w:pPr>
      <w:r w:rsidRPr="007D431C">
        <w:rPr>
          <w:b/>
          <w:lang w:val="lt-LT"/>
        </w:rPr>
        <w:t>10.</w:t>
      </w:r>
      <w:r w:rsidRPr="007D431C">
        <w:rPr>
          <w:b/>
          <w:lang w:val="lt-LT"/>
        </w:rPr>
        <w:tab/>
      </w:r>
      <w:r w:rsidRPr="007D431C">
        <w:rPr>
          <w:b/>
          <w:caps/>
          <w:lang w:val="lt-LT"/>
        </w:rPr>
        <w:t>specialios atsargumo priemonės DĖL NESUVARTOTO VAISTINIO PREPARATO AR JO ATLIEK</w:t>
      </w:r>
      <w:r w:rsidRPr="007D431C">
        <w:rPr>
          <w:b/>
          <w:lang w:val="lt-LT"/>
        </w:rPr>
        <w:t>Ų</w:t>
      </w:r>
      <w:r w:rsidRPr="007D431C">
        <w:rPr>
          <w:caps/>
          <w:lang w:val="lt-LT"/>
        </w:rPr>
        <w:t xml:space="preserve"> </w:t>
      </w:r>
      <w:r w:rsidRPr="007D431C">
        <w:rPr>
          <w:b/>
          <w:caps/>
          <w:lang w:val="lt-LT"/>
        </w:rPr>
        <w:t>TVARKYMO (jei reikia)</w:t>
      </w:r>
    </w:p>
    <w:p w14:paraId="38AB8B9D" w14:textId="77777777" w:rsidR="0029521B" w:rsidRPr="007D431C" w:rsidRDefault="0029521B">
      <w:pPr>
        <w:rPr>
          <w:lang w:val="lt-LT"/>
        </w:rPr>
      </w:pPr>
    </w:p>
    <w:p w14:paraId="2817DC34" w14:textId="77777777" w:rsidR="0029521B" w:rsidRPr="007D431C" w:rsidRDefault="0029521B">
      <w:pPr>
        <w:rPr>
          <w:lang w:val="lt-LT"/>
        </w:rPr>
      </w:pPr>
    </w:p>
    <w:p w14:paraId="36678C62" w14:textId="77777777" w:rsidR="0029521B" w:rsidRPr="007D431C" w:rsidRDefault="0029521B">
      <w:pPr>
        <w:pBdr>
          <w:top w:val="single" w:sz="4" w:space="1" w:color="auto"/>
          <w:left w:val="single" w:sz="4" w:space="4" w:color="auto"/>
          <w:bottom w:val="single" w:sz="4" w:space="1" w:color="auto"/>
          <w:right w:val="single" w:sz="4" w:space="4" w:color="auto"/>
        </w:pBdr>
        <w:rPr>
          <w:b/>
          <w:lang w:val="lt-LT"/>
        </w:rPr>
      </w:pPr>
      <w:r w:rsidRPr="007D431C">
        <w:rPr>
          <w:b/>
          <w:lang w:val="lt-LT"/>
        </w:rPr>
        <w:t>11.</w:t>
      </w:r>
      <w:r w:rsidRPr="007D431C">
        <w:rPr>
          <w:b/>
          <w:lang w:val="lt-LT"/>
        </w:rPr>
        <w:tab/>
      </w:r>
      <w:r w:rsidRPr="007D431C">
        <w:rPr>
          <w:b/>
          <w:caps/>
          <w:lang w:val="lt-LT"/>
        </w:rPr>
        <w:t>REGISTRUOTOJO pavadinimas ir adresas</w:t>
      </w:r>
    </w:p>
    <w:p w14:paraId="3D816F1B" w14:textId="77777777" w:rsidR="0029521B" w:rsidRPr="007D431C" w:rsidRDefault="0029521B">
      <w:pPr>
        <w:rPr>
          <w:lang w:val="lt-LT"/>
        </w:rPr>
      </w:pPr>
    </w:p>
    <w:p w14:paraId="2990410B" w14:textId="77777777" w:rsidR="0029521B" w:rsidRPr="007D431C" w:rsidRDefault="0029521B">
      <w:pPr>
        <w:rPr>
          <w:lang w:val="lt-LT"/>
        </w:rPr>
      </w:pPr>
      <w:proofErr w:type="spellStart"/>
      <w:r w:rsidRPr="007D431C">
        <w:rPr>
          <w:lang w:val="lt-LT"/>
        </w:rPr>
        <w:t>Vitabalans</w:t>
      </w:r>
      <w:proofErr w:type="spellEnd"/>
      <w:r w:rsidRPr="007D431C">
        <w:rPr>
          <w:lang w:val="lt-LT"/>
        </w:rPr>
        <w:t xml:space="preserve"> </w:t>
      </w:r>
      <w:proofErr w:type="spellStart"/>
      <w:r w:rsidRPr="007D431C">
        <w:rPr>
          <w:lang w:val="lt-LT"/>
        </w:rPr>
        <w:t>Oy</w:t>
      </w:r>
      <w:proofErr w:type="spellEnd"/>
      <w:r w:rsidRPr="007D431C">
        <w:rPr>
          <w:lang w:val="lt-LT"/>
        </w:rPr>
        <w:t xml:space="preserve">, </w:t>
      </w:r>
      <w:proofErr w:type="spellStart"/>
      <w:r w:rsidRPr="007D431C">
        <w:rPr>
          <w:lang w:val="lt-LT"/>
        </w:rPr>
        <w:t>Varastokatu</w:t>
      </w:r>
      <w:proofErr w:type="spellEnd"/>
      <w:r w:rsidRPr="007D431C">
        <w:rPr>
          <w:lang w:val="lt-LT"/>
        </w:rPr>
        <w:t xml:space="preserve"> 8, FI-13500 </w:t>
      </w:r>
      <w:proofErr w:type="spellStart"/>
      <w:r w:rsidRPr="007D431C">
        <w:rPr>
          <w:lang w:val="lt-LT"/>
        </w:rPr>
        <w:t>Hämeenlinna</w:t>
      </w:r>
      <w:proofErr w:type="spellEnd"/>
      <w:r w:rsidRPr="007D431C">
        <w:rPr>
          <w:lang w:val="lt-LT"/>
        </w:rPr>
        <w:t>, Suomija</w:t>
      </w:r>
    </w:p>
    <w:p w14:paraId="1E1BFB7F" w14:textId="77777777" w:rsidR="0029521B" w:rsidRPr="007D431C" w:rsidRDefault="0029521B">
      <w:pPr>
        <w:rPr>
          <w:lang w:val="lt-LT"/>
        </w:rPr>
      </w:pPr>
    </w:p>
    <w:p w14:paraId="328BE8F7" w14:textId="77777777" w:rsidR="0029521B" w:rsidRPr="007D431C" w:rsidRDefault="0029521B">
      <w:pPr>
        <w:rPr>
          <w:lang w:val="lt-LT"/>
        </w:rPr>
      </w:pPr>
    </w:p>
    <w:p w14:paraId="3C751D8D"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12.</w:t>
      </w:r>
      <w:r w:rsidRPr="007D431C">
        <w:rPr>
          <w:b/>
          <w:lang w:val="lt-LT"/>
        </w:rPr>
        <w:tab/>
        <w:t xml:space="preserve">REGISTRACIJOS PAŽYMĖJIMO </w:t>
      </w:r>
      <w:r w:rsidRPr="007D431C">
        <w:rPr>
          <w:b/>
          <w:caps/>
          <w:lang w:val="lt-LT"/>
        </w:rPr>
        <w:t>numeri</w:t>
      </w:r>
      <w:r w:rsidRPr="007D431C">
        <w:rPr>
          <w:b/>
          <w:lang w:val="lt-LT"/>
        </w:rPr>
        <w:t>AI</w:t>
      </w:r>
    </w:p>
    <w:p w14:paraId="73FB918C" w14:textId="77777777" w:rsidR="0029521B" w:rsidRPr="007D431C" w:rsidRDefault="0029521B">
      <w:pPr>
        <w:rPr>
          <w:lang w:val="lt-LT"/>
        </w:rPr>
      </w:pPr>
    </w:p>
    <w:p w14:paraId="150B9435" w14:textId="77777777" w:rsidR="0029521B" w:rsidRPr="007D431C" w:rsidRDefault="0029521B">
      <w:pPr>
        <w:rPr>
          <w:lang w:val="lt-LT"/>
        </w:rPr>
      </w:pPr>
      <w:r w:rsidRPr="007D431C">
        <w:rPr>
          <w:lang w:val="lt-LT"/>
        </w:rPr>
        <w:t xml:space="preserve">N10 - LT/1/11/2540/001 </w:t>
      </w:r>
    </w:p>
    <w:p w14:paraId="784181E7" w14:textId="77777777" w:rsidR="0029521B" w:rsidRPr="007D431C" w:rsidRDefault="0029521B">
      <w:pPr>
        <w:rPr>
          <w:lang w:val="lt-LT"/>
        </w:rPr>
      </w:pPr>
      <w:r w:rsidRPr="007D431C">
        <w:rPr>
          <w:lang w:val="lt-LT"/>
        </w:rPr>
        <w:t xml:space="preserve">N20 - LT/1/11/2540/002 </w:t>
      </w:r>
    </w:p>
    <w:p w14:paraId="04217428" w14:textId="77777777" w:rsidR="0029521B" w:rsidRPr="007D431C" w:rsidRDefault="0029521B">
      <w:pPr>
        <w:rPr>
          <w:lang w:val="lt-LT"/>
        </w:rPr>
      </w:pPr>
      <w:r w:rsidRPr="007D431C">
        <w:rPr>
          <w:lang w:val="lt-LT"/>
        </w:rPr>
        <w:t xml:space="preserve">N30 - LT/1/11/2540/003 </w:t>
      </w:r>
    </w:p>
    <w:p w14:paraId="1271D21D" w14:textId="77777777" w:rsidR="0029521B" w:rsidRPr="007D431C" w:rsidRDefault="0029521B">
      <w:pPr>
        <w:rPr>
          <w:lang w:val="lt-LT"/>
        </w:rPr>
      </w:pPr>
      <w:r w:rsidRPr="007D431C">
        <w:rPr>
          <w:lang w:val="lt-LT"/>
        </w:rPr>
        <w:t xml:space="preserve">N60 - LT/1/11/2540/004 </w:t>
      </w:r>
    </w:p>
    <w:p w14:paraId="33966320" w14:textId="77777777" w:rsidR="0029521B" w:rsidRPr="007D431C" w:rsidRDefault="0029521B">
      <w:pPr>
        <w:rPr>
          <w:lang w:val="lt-LT"/>
        </w:rPr>
      </w:pPr>
      <w:r w:rsidRPr="007D431C">
        <w:rPr>
          <w:lang w:val="lt-LT"/>
        </w:rPr>
        <w:t xml:space="preserve">N100 - LT/1/11/2540/005 </w:t>
      </w:r>
    </w:p>
    <w:p w14:paraId="2B658C22" w14:textId="77777777" w:rsidR="0029521B" w:rsidRPr="007D431C" w:rsidRDefault="0029521B">
      <w:pPr>
        <w:rPr>
          <w:lang w:val="lt-LT"/>
        </w:rPr>
      </w:pPr>
    </w:p>
    <w:p w14:paraId="71BDAF18" w14:textId="77777777" w:rsidR="0029521B" w:rsidRPr="007D431C" w:rsidRDefault="0029521B">
      <w:pPr>
        <w:rPr>
          <w:lang w:val="lt-LT"/>
        </w:rPr>
      </w:pPr>
    </w:p>
    <w:p w14:paraId="14F31525"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13.</w:t>
      </w:r>
      <w:r w:rsidRPr="007D431C">
        <w:rPr>
          <w:b/>
          <w:lang w:val="lt-LT"/>
        </w:rPr>
        <w:tab/>
        <w:t>SERIJOS NUMERIS</w:t>
      </w:r>
    </w:p>
    <w:p w14:paraId="4C7EF5CC" w14:textId="77777777" w:rsidR="0029521B" w:rsidRPr="007D431C" w:rsidRDefault="0029521B">
      <w:pPr>
        <w:rPr>
          <w:lang w:val="lt-LT"/>
        </w:rPr>
      </w:pPr>
    </w:p>
    <w:p w14:paraId="3DA86648" w14:textId="77777777" w:rsidR="0029521B" w:rsidRPr="00FA00C6" w:rsidRDefault="00753AB7">
      <w:pPr>
        <w:rPr>
          <w:lang w:val="lt-LT"/>
        </w:rPr>
      </w:pPr>
      <w:proofErr w:type="spellStart"/>
      <w:r>
        <w:rPr>
          <w:lang w:val="lt-LT"/>
        </w:rPr>
        <w:t>Lot</w:t>
      </w:r>
      <w:proofErr w:type="spellEnd"/>
      <w:r>
        <w:rPr>
          <w:lang w:val="lt-LT"/>
        </w:rPr>
        <w:t>:</w:t>
      </w:r>
    </w:p>
    <w:p w14:paraId="0068A377" w14:textId="77777777" w:rsidR="0029521B" w:rsidRPr="007D431C" w:rsidRDefault="0029521B">
      <w:pPr>
        <w:rPr>
          <w:lang w:val="lt-LT"/>
        </w:rPr>
      </w:pPr>
    </w:p>
    <w:p w14:paraId="4953AE66" w14:textId="77777777" w:rsidR="0029521B" w:rsidRPr="007D431C" w:rsidRDefault="0029521B">
      <w:pPr>
        <w:rPr>
          <w:lang w:val="lt-LT"/>
        </w:rPr>
      </w:pPr>
    </w:p>
    <w:p w14:paraId="2A56524E"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14.</w:t>
      </w:r>
      <w:r w:rsidRPr="007D431C">
        <w:rPr>
          <w:b/>
          <w:lang w:val="lt-LT"/>
        </w:rPr>
        <w:tab/>
        <w:t>PARDAVIMO (IŠDAVIMO)</w:t>
      </w:r>
      <w:r w:rsidRPr="007D431C">
        <w:rPr>
          <w:b/>
          <w:caps/>
          <w:lang w:val="lt-LT"/>
        </w:rPr>
        <w:t xml:space="preserve"> tvarka</w:t>
      </w:r>
    </w:p>
    <w:p w14:paraId="4CA034A1" w14:textId="77777777" w:rsidR="0029521B" w:rsidRPr="007D431C" w:rsidRDefault="0029521B">
      <w:pPr>
        <w:rPr>
          <w:lang w:val="lt-LT"/>
        </w:rPr>
      </w:pPr>
    </w:p>
    <w:p w14:paraId="390FEA77" w14:textId="77777777" w:rsidR="0029521B" w:rsidRPr="007D431C" w:rsidRDefault="0029521B">
      <w:pPr>
        <w:rPr>
          <w:lang w:val="lt-LT"/>
        </w:rPr>
      </w:pPr>
      <w:r w:rsidRPr="007D431C">
        <w:rPr>
          <w:lang w:val="lt-LT"/>
        </w:rPr>
        <w:t>Receptinis vaistas.</w:t>
      </w:r>
    </w:p>
    <w:p w14:paraId="32A2B93D" w14:textId="77777777" w:rsidR="0029521B" w:rsidRPr="007D431C" w:rsidRDefault="0029521B">
      <w:pPr>
        <w:rPr>
          <w:lang w:val="lt-LT"/>
        </w:rPr>
      </w:pPr>
    </w:p>
    <w:p w14:paraId="27A9231E" w14:textId="77777777" w:rsidR="0029521B" w:rsidRPr="007D431C" w:rsidRDefault="0029521B">
      <w:pPr>
        <w:rPr>
          <w:lang w:val="lt-LT"/>
        </w:rPr>
      </w:pPr>
    </w:p>
    <w:p w14:paraId="1EB4F417"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15.</w:t>
      </w:r>
      <w:r w:rsidRPr="007D431C">
        <w:rPr>
          <w:b/>
          <w:lang w:val="lt-LT"/>
        </w:rPr>
        <w:tab/>
      </w:r>
      <w:r w:rsidRPr="007D431C">
        <w:rPr>
          <w:b/>
          <w:caps/>
          <w:lang w:val="lt-LT"/>
        </w:rPr>
        <w:t>vartojimo instrukcijA</w:t>
      </w:r>
    </w:p>
    <w:p w14:paraId="1F04E70E" w14:textId="77777777" w:rsidR="0029521B" w:rsidRPr="007D431C" w:rsidRDefault="0029521B">
      <w:pPr>
        <w:rPr>
          <w:lang w:val="lt-LT"/>
        </w:rPr>
      </w:pPr>
    </w:p>
    <w:p w14:paraId="1A20CF9E" w14:textId="77777777" w:rsidR="0029521B" w:rsidRPr="007D431C" w:rsidRDefault="0029521B">
      <w:pPr>
        <w:rPr>
          <w:lang w:val="lt-LT"/>
        </w:rPr>
      </w:pPr>
    </w:p>
    <w:p w14:paraId="77C99778" w14:textId="77777777" w:rsidR="0029521B" w:rsidRPr="007D431C" w:rsidRDefault="0029521B">
      <w:pPr>
        <w:pBdr>
          <w:top w:val="single" w:sz="4" w:space="1" w:color="auto"/>
          <w:left w:val="single" w:sz="4" w:space="4" w:color="auto"/>
          <w:bottom w:val="single" w:sz="4" w:space="1" w:color="auto"/>
          <w:right w:val="single" w:sz="4" w:space="4" w:color="auto"/>
        </w:pBdr>
        <w:rPr>
          <w:lang w:val="lt-LT"/>
        </w:rPr>
      </w:pPr>
      <w:r w:rsidRPr="007D431C">
        <w:rPr>
          <w:b/>
          <w:lang w:val="lt-LT"/>
        </w:rPr>
        <w:t>16.</w:t>
      </w:r>
      <w:r w:rsidRPr="007D431C">
        <w:rPr>
          <w:b/>
          <w:lang w:val="lt-LT"/>
        </w:rPr>
        <w:tab/>
        <w:t>INFORMACIJA BRAILIO RAŠTU</w:t>
      </w:r>
    </w:p>
    <w:p w14:paraId="0BC4C3D8" w14:textId="77777777" w:rsidR="0029521B" w:rsidRPr="007D431C" w:rsidRDefault="0029521B">
      <w:pPr>
        <w:rPr>
          <w:lang w:val="lt-LT"/>
        </w:rPr>
      </w:pPr>
    </w:p>
    <w:p w14:paraId="1699E2A7" w14:textId="77777777" w:rsidR="0029521B" w:rsidRPr="007D431C" w:rsidRDefault="0029521B">
      <w:pPr>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p>
    <w:p w14:paraId="2898E873" w14:textId="77777777" w:rsidR="0029521B" w:rsidRPr="007D431C" w:rsidRDefault="0029521B">
      <w:pPr>
        <w:rPr>
          <w:lang w:val="lt-LT"/>
        </w:rPr>
      </w:pPr>
    </w:p>
    <w:p w14:paraId="0D1A5E12" w14:textId="77777777" w:rsidR="006C2166" w:rsidRPr="007D431C" w:rsidRDefault="006C2166">
      <w:pPr>
        <w:rPr>
          <w:shd w:val="clear" w:color="auto" w:fill="CCCCCC"/>
          <w:lang w:val="lt-LT"/>
        </w:rPr>
      </w:pPr>
    </w:p>
    <w:p w14:paraId="4797874B" w14:textId="77777777" w:rsidR="006C2166" w:rsidRPr="007D431C" w:rsidRDefault="006C216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D431C">
        <w:rPr>
          <w:b/>
          <w:lang w:val="lt-LT"/>
        </w:rPr>
        <w:t>17.</w:t>
      </w:r>
      <w:r w:rsidRPr="007D431C">
        <w:rPr>
          <w:b/>
          <w:lang w:val="lt-LT"/>
        </w:rPr>
        <w:tab/>
        <w:t>UNIKALUS IDENTIFIKATORIUS – 2D BRŪKŠNINIS KODAS</w:t>
      </w:r>
    </w:p>
    <w:p w14:paraId="1B2E2F46" w14:textId="77777777" w:rsidR="006C2166" w:rsidRPr="007D431C" w:rsidRDefault="006C2166">
      <w:pPr>
        <w:rPr>
          <w:lang w:val="lt-LT"/>
        </w:rPr>
      </w:pPr>
    </w:p>
    <w:p w14:paraId="55D860E7" w14:textId="77777777" w:rsidR="006C2166" w:rsidRPr="007D431C" w:rsidRDefault="006C2166">
      <w:pPr>
        <w:rPr>
          <w:shd w:val="clear" w:color="auto" w:fill="CCCCCC"/>
          <w:lang w:val="lt-LT"/>
        </w:rPr>
      </w:pPr>
      <w:r w:rsidRPr="002F28F0">
        <w:rPr>
          <w:highlight w:val="lightGray"/>
          <w:lang w:val="lt-LT"/>
        </w:rPr>
        <w:t>2D brūkšninis kodas su nurodytu unikaliu identifikatoriumi.&gt;</w:t>
      </w:r>
    </w:p>
    <w:p w14:paraId="690A5AE7" w14:textId="77777777" w:rsidR="006C2166" w:rsidRPr="007D431C" w:rsidRDefault="006C2166">
      <w:pPr>
        <w:rPr>
          <w:shd w:val="clear" w:color="auto" w:fill="CCCCCC"/>
          <w:lang w:val="lt-LT"/>
        </w:rPr>
      </w:pPr>
    </w:p>
    <w:p w14:paraId="4D4E39B7" w14:textId="77777777" w:rsidR="006C2166" w:rsidRPr="007D431C" w:rsidRDefault="006C2166">
      <w:pPr>
        <w:rPr>
          <w:vanish/>
          <w:lang w:val="lt-LT"/>
        </w:rPr>
      </w:pPr>
    </w:p>
    <w:p w14:paraId="4D090D9A" w14:textId="77777777" w:rsidR="006C2166" w:rsidRPr="007D431C" w:rsidRDefault="006C2166">
      <w:pPr>
        <w:rPr>
          <w:vanish/>
          <w:lang w:val="lt-LT"/>
        </w:rPr>
      </w:pPr>
    </w:p>
    <w:p w14:paraId="6F5BAAE7" w14:textId="77777777" w:rsidR="006C2166" w:rsidRPr="002F28F0" w:rsidRDefault="006C2166">
      <w:pPr>
        <w:rPr>
          <w:highlight w:val="lightGray"/>
          <w:lang w:val="lt-LT"/>
        </w:rPr>
      </w:pPr>
      <w:r w:rsidRPr="002F28F0">
        <w:rPr>
          <w:highlight w:val="lightGray"/>
          <w:lang w:val="lt-LT"/>
        </w:rPr>
        <w:t xml:space="preserve">Duomenys nebūtini. </w:t>
      </w:r>
    </w:p>
    <w:p w14:paraId="2AB85795" w14:textId="77777777" w:rsidR="006C2166" w:rsidRPr="007D431C" w:rsidRDefault="006C2166">
      <w:pPr>
        <w:rPr>
          <w:lang w:val="lt-LT"/>
        </w:rPr>
      </w:pPr>
    </w:p>
    <w:p w14:paraId="7D04A5C0" w14:textId="77777777" w:rsidR="006C2166" w:rsidRPr="007D431C" w:rsidRDefault="006C2166">
      <w:pPr>
        <w:rPr>
          <w:lang w:val="lt-LT"/>
        </w:rPr>
      </w:pPr>
    </w:p>
    <w:p w14:paraId="3657A08D" w14:textId="77777777" w:rsidR="006C2166" w:rsidRPr="007D431C" w:rsidRDefault="006C216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D431C">
        <w:rPr>
          <w:b/>
          <w:lang w:val="lt-LT"/>
        </w:rPr>
        <w:t>18.</w:t>
      </w:r>
      <w:r w:rsidRPr="007D431C">
        <w:rPr>
          <w:b/>
          <w:lang w:val="lt-LT"/>
        </w:rPr>
        <w:tab/>
        <w:t>UNIKALUS IDENTIFIKATORIUS – ŽMONĖMS SUPRANTAMI DUOMENYS</w:t>
      </w:r>
    </w:p>
    <w:p w14:paraId="5AB706FB" w14:textId="77777777" w:rsidR="006C2166" w:rsidRPr="007D431C" w:rsidRDefault="006C2166">
      <w:pPr>
        <w:rPr>
          <w:lang w:val="lt-LT"/>
        </w:rPr>
      </w:pPr>
    </w:p>
    <w:p w14:paraId="3A93A925" w14:textId="77777777" w:rsidR="006C2166" w:rsidRPr="007D431C" w:rsidRDefault="006C2166">
      <w:pPr>
        <w:rPr>
          <w:lang w:val="lt-LT"/>
        </w:rPr>
      </w:pPr>
      <w:r w:rsidRPr="007D431C">
        <w:rPr>
          <w:lang w:val="lt-LT"/>
        </w:rPr>
        <w:t>PC: {numeris} [preparato kodas]</w:t>
      </w:r>
    </w:p>
    <w:p w14:paraId="4DCCC1BD" w14:textId="77777777" w:rsidR="006C2166" w:rsidRPr="007D431C" w:rsidRDefault="006C2166">
      <w:pPr>
        <w:rPr>
          <w:lang w:val="lt-LT"/>
        </w:rPr>
      </w:pPr>
      <w:r w:rsidRPr="007D431C">
        <w:rPr>
          <w:lang w:val="lt-LT"/>
        </w:rPr>
        <w:t>SN: {numeris} [nuoseklusis numeris]</w:t>
      </w:r>
    </w:p>
    <w:p w14:paraId="43314C92" w14:textId="77777777" w:rsidR="006C2166" w:rsidRPr="007D431C" w:rsidRDefault="006C2166">
      <w:pPr>
        <w:rPr>
          <w:lang w:val="lt-LT"/>
        </w:rPr>
      </w:pPr>
      <w:r w:rsidRPr="007D431C">
        <w:rPr>
          <w:lang w:val="lt-LT"/>
        </w:rPr>
        <w:t>NN: {numeris} [nacionalinis kompensacijos rūšies kodas arba kitas nacionalinis vaistinio preparato identifikacinis numeris]</w:t>
      </w:r>
    </w:p>
    <w:p w14:paraId="55535FDE" w14:textId="77777777" w:rsidR="0029521B" w:rsidRPr="007D431C" w:rsidRDefault="0029521B">
      <w:pPr>
        <w:rPr>
          <w:lang w:val="lt-LT"/>
        </w:rPr>
      </w:pPr>
    </w:p>
    <w:p w14:paraId="7A91B7E3" w14:textId="77777777" w:rsidR="0029521B" w:rsidRPr="007D431C" w:rsidRDefault="0029521B">
      <w:pPr>
        <w:rPr>
          <w:lang w:val="lt-LT"/>
        </w:rPr>
      </w:pPr>
    </w:p>
    <w:p w14:paraId="4348836A" w14:textId="77777777" w:rsidR="0029521B" w:rsidRPr="007D431C" w:rsidRDefault="0029521B">
      <w:pPr>
        <w:rPr>
          <w:lang w:val="lt-LT"/>
        </w:rPr>
      </w:pPr>
    </w:p>
    <w:p w14:paraId="4FE64E67" w14:textId="77777777" w:rsidR="0029521B" w:rsidRPr="007D431C" w:rsidRDefault="0029521B">
      <w:pPr>
        <w:rPr>
          <w:lang w:val="lt-LT"/>
        </w:rPr>
      </w:pPr>
    </w:p>
    <w:p w14:paraId="515A978A" w14:textId="77777777" w:rsidR="0029521B" w:rsidRPr="007D431C" w:rsidRDefault="0029521B">
      <w:pPr>
        <w:rPr>
          <w:lang w:val="lt-LT"/>
        </w:rPr>
      </w:pPr>
      <w:r w:rsidRPr="007D431C">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0FED3A94" w14:textId="77777777" w:rsidTr="007D431C">
        <w:trPr>
          <w:trHeight w:val="785"/>
        </w:trPr>
        <w:tc>
          <w:tcPr>
            <w:tcW w:w="9287" w:type="dxa"/>
          </w:tcPr>
          <w:p w14:paraId="1B7465F9" w14:textId="77777777" w:rsidR="0029521B" w:rsidRPr="007D431C" w:rsidRDefault="0029521B">
            <w:pPr>
              <w:rPr>
                <w:b/>
                <w:lang w:val="lt-LT"/>
              </w:rPr>
            </w:pPr>
            <w:r w:rsidRPr="007D431C">
              <w:rPr>
                <w:b/>
                <w:lang w:val="lt-LT"/>
              </w:rPr>
              <w:lastRenderedPageBreak/>
              <w:t>MINIMALI INFORMACIJA ANT LIZDINIŲ PLOKŠTELIŲ ARBA DVISLUOKSNIŲ JUOSTELIŲ</w:t>
            </w:r>
          </w:p>
          <w:p w14:paraId="5B78B6F4" w14:textId="77777777" w:rsidR="0029521B" w:rsidRPr="007D431C" w:rsidRDefault="0029521B">
            <w:pPr>
              <w:rPr>
                <w:b/>
                <w:lang w:val="lt-LT"/>
              </w:rPr>
            </w:pPr>
          </w:p>
          <w:p w14:paraId="410FA301" w14:textId="77777777" w:rsidR="0029521B" w:rsidRPr="007D431C" w:rsidRDefault="0029521B">
            <w:pPr>
              <w:rPr>
                <w:b/>
                <w:lang w:val="lt-LT"/>
              </w:rPr>
            </w:pPr>
            <w:r w:rsidRPr="007D431C">
              <w:rPr>
                <w:b/>
                <w:lang w:val="lt-LT"/>
              </w:rPr>
              <w:t>LIZDINĖ PLOKŠTELĖ</w:t>
            </w:r>
          </w:p>
        </w:tc>
      </w:tr>
    </w:tbl>
    <w:p w14:paraId="1AECF1BF" w14:textId="77777777" w:rsidR="0029521B" w:rsidRPr="007D431C" w:rsidRDefault="0029521B">
      <w:pPr>
        <w:rPr>
          <w:lang w:val="lt-LT"/>
        </w:rPr>
      </w:pPr>
    </w:p>
    <w:p w14:paraId="0F02E5C9" w14:textId="77777777" w:rsidR="0029521B" w:rsidRPr="007D431C" w:rsidRDefault="0029521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1CFA27C2" w14:textId="77777777" w:rsidTr="007D431C">
        <w:tc>
          <w:tcPr>
            <w:tcW w:w="9287" w:type="dxa"/>
          </w:tcPr>
          <w:p w14:paraId="7D3608BD" w14:textId="77777777" w:rsidR="0029521B" w:rsidRPr="007D431C" w:rsidRDefault="0029521B">
            <w:pPr>
              <w:rPr>
                <w:b/>
                <w:lang w:val="lt-LT"/>
              </w:rPr>
            </w:pPr>
            <w:r w:rsidRPr="007D431C">
              <w:rPr>
                <w:b/>
                <w:lang w:val="lt-LT"/>
              </w:rPr>
              <w:t>1.</w:t>
            </w:r>
            <w:r w:rsidRPr="007D431C">
              <w:rPr>
                <w:b/>
                <w:lang w:val="lt-LT"/>
              </w:rPr>
              <w:tab/>
            </w:r>
            <w:r w:rsidRPr="007D431C">
              <w:rPr>
                <w:b/>
                <w:caps/>
                <w:lang w:val="lt-LT"/>
              </w:rPr>
              <w:t>Vaistinio preparato pavadinimas</w:t>
            </w:r>
          </w:p>
        </w:tc>
      </w:tr>
    </w:tbl>
    <w:p w14:paraId="43D402EF" w14:textId="77777777" w:rsidR="0029521B" w:rsidRPr="007D431C" w:rsidRDefault="0029521B">
      <w:pPr>
        <w:rPr>
          <w:lang w:val="lt-LT"/>
        </w:rPr>
      </w:pPr>
    </w:p>
    <w:p w14:paraId="37817346" w14:textId="77777777" w:rsidR="0029521B" w:rsidRPr="007D431C" w:rsidRDefault="0029521B">
      <w:pPr>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20 mg plėvele dengtos tabletės </w:t>
      </w:r>
    </w:p>
    <w:p w14:paraId="7C302635" w14:textId="77777777" w:rsidR="0029521B" w:rsidRPr="007D431C" w:rsidRDefault="0029521B">
      <w:pPr>
        <w:rPr>
          <w:lang w:val="lt-LT"/>
        </w:rPr>
      </w:pPr>
      <w:proofErr w:type="spellStart"/>
      <w:r w:rsidRPr="007D431C">
        <w:rPr>
          <w:lang w:val="lt-LT"/>
        </w:rPr>
        <w:t>fluoxetinum</w:t>
      </w:r>
      <w:proofErr w:type="spellEnd"/>
    </w:p>
    <w:p w14:paraId="5E36C107" w14:textId="77777777" w:rsidR="0029521B" w:rsidRPr="007D431C" w:rsidRDefault="0029521B">
      <w:pPr>
        <w:rPr>
          <w:lang w:val="lt-LT"/>
        </w:rPr>
      </w:pPr>
    </w:p>
    <w:p w14:paraId="75981A75" w14:textId="77777777" w:rsidR="0029521B" w:rsidRPr="007D431C" w:rsidRDefault="0029521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0183F54C" w14:textId="77777777" w:rsidTr="007D431C">
        <w:tc>
          <w:tcPr>
            <w:tcW w:w="9287" w:type="dxa"/>
          </w:tcPr>
          <w:p w14:paraId="673BF070" w14:textId="77777777" w:rsidR="0029521B" w:rsidRPr="007D431C" w:rsidRDefault="0029521B">
            <w:pPr>
              <w:rPr>
                <w:b/>
                <w:lang w:val="lt-LT"/>
              </w:rPr>
            </w:pPr>
            <w:r w:rsidRPr="007D431C">
              <w:rPr>
                <w:b/>
                <w:lang w:val="lt-LT"/>
              </w:rPr>
              <w:t>2.</w:t>
            </w:r>
            <w:r w:rsidRPr="007D431C">
              <w:rPr>
                <w:b/>
                <w:lang w:val="lt-LT"/>
              </w:rPr>
              <w:tab/>
            </w:r>
            <w:r w:rsidRPr="007D431C">
              <w:rPr>
                <w:b/>
                <w:caps/>
                <w:lang w:val="lt-LT"/>
              </w:rPr>
              <w:t>REGISTRUOTOJO pavadinimas</w:t>
            </w:r>
          </w:p>
        </w:tc>
      </w:tr>
    </w:tbl>
    <w:p w14:paraId="3E661AB5" w14:textId="77777777" w:rsidR="0029521B" w:rsidRPr="007D431C" w:rsidRDefault="0029521B">
      <w:pPr>
        <w:rPr>
          <w:lang w:val="lt-LT"/>
        </w:rPr>
      </w:pPr>
    </w:p>
    <w:p w14:paraId="6E1B7123" w14:textId="77777777" w:rsidR="0029521B" w:rsidRPr="007D431C" w:rsidRDefault="0029521B">
      <w:pPr>
        <w:rPr>
          <w:b/>
          <w:lang w:val="lt-LT"/>
        </w:rPr>
      </w:pPr>
      <w:proofErr w:type="spellStart"/>
      <w:r w:rsidRPr="007D431C">
        <w:rPr>
          <w:lang w:val="lt-LT"/>
        </w:rPr>
        <w:t>Vitabalans</w:t>
      </w:r>
      <w:proofErr w:type="spellEnd"/>
      <w:r w:rsidRPr="007D431C">
        <w:rPr>
          <w:lang w:val="lt-LT"/>
        </w:rPr>
        <w:t xml:space="preserve"> </w:t>
      </w:r>
      <w:proofErr w:type="spellStart"/>
      <w:r w:rsidRPr="007D431C">
        <w:rPr>
          <w:lang w:val="lt-LT"/>
        </w:rPr>
        <w:t>Oy</w:t>
      </w:r>
      <w:proofErr w:type="spellEnd"/>
      <w:r w:rsidRPr="007D431C">
        <w:rPr>
          <w:lang w:val="lt-LT"/>
        </w:rPr>
        <w:t xml:space="preserve"> </w:t>
      </w:r>
    </w:p>
    <w:p w14:paraId="2DD039C9" w14:textId="77777777" w:rsidR="0029521B" w:rsidRPr="007D431C" w:rsidRDefault="0029521B">
      <w:pPr>
        <w:rPr>
          <w:lang w:val="lt-LT"/>
        </w:rPr>
      </w:pPr>
    </w:p>
    <w:p w14:paraId="2845A76B" w14:textId="77777777" w:rsidR="0029521B" w:rsidRPr="007D431C" w:rsidRDefault="0029521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5D61E802" w14:textId="77777777" w:rsidTr="007D431C">
        <w:tc>
          <w:tcPr>
            <w:tcW w:w="9287" w:type="dxa"/>
          </w:tcPr>
          <w:p w14:paraId="13346DB8" w14:textId="77777777" w:rsidR="0029521B" w:rsidRPr="007D431C" w:rsidRDefault="0029521B">
            <w:pPr>
              <w:rPr>
                <w:b/>
                <w:lang w:val="lt-LT"/>
              </w:rPr>
            </w:pPr>
            <w:r w:rsidRPr="007D431C">
              <w:rPr>
                <w:b/>
                <w:lang w:val="lt-LT"/>
              </w:rPr>
              <w:t>3.</w:t>
            </w:r>
            <w:r w:rsidRPr="007D431C">
              <w:rPr>
                <w:b/>
                <w:lang w:val="lt-LT"/>
              </w:rPr>
              <w:tab/>
            </w:r>
            <w:r w:rsidRPr="007D431C">
              <w:rPr>
                <w:b/>
                <w:caps/>
                <w:lang w:val="lt-LT"/>
              </w:rPr>
              <w:t>tinkamumo laikas</w:t>
            </w:r>
          </w:p>
        </w:tc>
      </w:tr>
    </w:tbl>
    <w:p w14:paraId="100E8F76" w14:textId="77777777" w:rsidR="0029521B" w:rsidRPr="007D431C" w:rsidRDefault="0029521B">
      <w:pPr>
        <w:rPr>
          <w:lang w:val="lt-LT"/>
        </w:rPr>
      </w:pPr>
    </w:p>
    <w:p w14:paraId="19A26994" w14:textId="77777777" w:rsidR="0029521B" w:rsidRPr="007D431C" w:rsidRDefault="0029521B">
      <w:pPr>
        <w:rPr>
          <w:lang w:val="lt-LT"/>
        </w:rPr>
      </w:pPr>
      <w:r w:rsidRPr="007D431C">
        <w:rPr>
          <w:lang w:val="lt-LT"/>
        </w:rPr>
        <w:t>EXP {mm MMMM}</w:t>
      </w:r>
    </w:p>
    <w:p w14:paraId="06B8FFBA" w14:textId="77777777" w:rsidR="0029521B" w:rsidRPr="007D431C" w:rsidRDefault="0029521B">
      <w:pPr>
        <w:rPr>
          <w:lang w:val="lt-LT"/>
        </w:rPr>
      </w:pPr>
    </w:p>
    <w:p w14:paraId="02373573" w14:textId="77777777" w:rsidR="0029521B" w:rsidRPr="007D431C" w:rsidRDefault="0029521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72D5892C" w14:textId="77777777" w:rsidTr="007D431C">
        <w:tc>
          <w:tcPr>
            <w:tcW w:w="9287" w:type="dxa"/>
          </w:tcPr>
          <w:p w14:paraId="1B0A3D12" w14:textId="77777777" w:rsidR="0029521B" w:rsidRPr="007D431C" w:rsidRDefault="0029521B">
            <w:pPr>
              <w:rPr>
                <w:b/>
                <w:lang w:val="lt-LT"/>
              </w:rPr>
            </w:pPr>
            <w:r w:rsidRPr="007D431C">
              <w:rPr>
                <w:b/>
                <w:lang w:val="lt-LT"/>
              </w:rPr>
              <w:t>4.</w:t>
            </w:r>
            <w:r w:rsidRPr="007D431C">
              <w:rPr>
                <w:b/>
                <w:lang w:val="lt-LT"/>
              </w:rPr>
              <w:tab/>
            </w:r>
            <w:r w:rsidRPr="007D431C">
              <w:rPr>
                <w:b/>
                <w:caps/>
                <w:lang w:val="lt-LT"/>
              </w:rPr>
              <w:t>serijos numeris</w:t>
            </w:r>
          </w:p>
        </w:tc>
      </w:tr>
    </w:tbl>
    <w:p w14:paraId="04FC3F38" w14:textId="77777777" w:rsidR="0029521B" w:rsidRPr="007D431C" w:rsidRDefault="0029521B">
      <w:pPr>
        <w:rPr>
          <w:lang w:val="lt-LT"/>
        </w:rPr>
      </w:pPr>
    </w:p>
    <w:p w14:paraId="5C11FFEA" w14:textId="77777777" w:rsidR="0029521B" w:rsidRPr="007D431C" w:rsidRDefault="0029521B">
      <w:pPr>
        <w:rPr>
          <w:lang w:val="lt-LT"/>
        </w:rPr>
      </w:pPr>
      <w:proofErr w:type="spellStart"/>
      <w:r w:rsidRPr="007D431C">
        <w:rPr>
          <w:lang w:val="lt-LT"/>
        </w:rPr>
        <w:t>Lot</w:t>
      </w:r>
      <w:proofErr w:type="spellEnd"/>
      <w:r w:rsidRPr="007D431C">
        <w:rPr>
          <w:lang w:val="lt-LT"/>
        </w:rPr>
        <w:t xml:space="preserve"> </w:t>
      </w:r>
    </w:p>
    <w:p w14:paraId="3993932B" w14:textId="77777777" w:rsidR="0029521B" w:rsidRPr="007D431C" w:rsidRDefault="0029521B">
      <w:pPr>
        <w:rPr>
          <w:lang w:val="lt-LT"/>
        </w:rPr>
      </w:pPr>
    </w:p>
    <w:p w14:paraId="6D81A652" w14:textId="77777777" w:rsidR="0029521B" w:rsidRPr="007D431C" w:rsidRDefault="0029521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521B" w:rsidRPr="00FA00C6" w14:paraId="3CE5C73C" w14:textId="77777777" w:rsidTr="007D431C">
        <w:tc>
          <w:tcPr>
            <w:tcW w:w="9287" w:type="dxa"/>
          </w:tcPr>
          <w:p w14:paraId="21D67F7E" w14:textId="77777777" w:rsidR="0029521B" w:rsidRPr="007D431C" w:rsidRDefault="0029521B">
            <w:pPr>
              <w:rPr>
                <w:b/>
                <w:lang w:val="lt-LT"/>
              </w:rPr>
            </w:pPr>
            <w:r w:rsidRPr="007D431C">
              <w:rPr>
                <w:b/>
                <w:lang w:val="lt-LT"/>
              </w:rPr>
              <w:t>5.</w:t>
            </w:r>
            <w:r w:rsidRPr="007D431C">
              <w:rPr>
                <w:b/>
                <w:lang w:val="lt-LT"/>
              </w:rPr>
              <w:tab/>
              <w:t>KITA</w:t>
            </w:r>
          </w:p>
        </w:tc>
      </w:tr>
    </w:tbl>
    <w:p w14:paraId="5619270E" w14:textId="77777777" w:rsidR="0029521B" w:rsidRPr="007D431C" w:rsidRDefault="0029521B">
      <w:pPr>
        <w:rPr>
          <w:lang w:val="lt-LT"/>
        </w:rPr>
      </w:pPr>
    </w:p>
    <w:p w14:paraId="1DFC3142" w14:textId="77777777" w:rsidR="0029521B" w:rsidRPr="007D431C" w:rsidRDefault="0029521B">
      <w:pPr>
        <w:rPr>
          <w:lang w:val="lt-LT"/>
        </w:rPr>
      </w:pPr>
    </w:p>
    <w:p w14:paraId="6EFA7D67" w14:textId="77777777" w:rsidR="0029521B" w:rsidRPr="007D431C" w:rsidRDefault="0029521B" w:rsidP="00EB20F7">
      <w:pPr>
        <w:tabs>
          <w:tab w:val="clear" w:pos="567"/>
        </w:tabs>
        <w:spacing w:after="200" w:line="276" w:lineRule="auto"/>
        <w:rPr>
          <w:lang w:val="lt-LT"/>
        </w:rPr>
      </w:pPr>
      <w:r w:rsidRPr="007D431C">
        <w:rPr>
          <w:lang w:val="lt-LT"/>
        </w:rPr>
        <w:br w:type="page"/>
      </w:r>
    </w:p>
    <w:p w14:paraId="1AA9BCC0" w14:textId="77777777" w:rsidR="0029521B" w:rsidRPr="007D431C" w:rsidRDefault="0029521B" w:rsidP="00EB20F7">
      <w:pPr>
        <w:tabs>
          <w:tab w:val="clear" w:pos="567"/>
        </w:tabs>
        <w:spacing w:line="240" w:lineRule="auto"/>
        <w:jc w:val="center"/>
        <w:outlineLvl w:val="0"/>
        <w:rPr>
          <w:lang w:val="lt-LT"/>
        </w:rPr>
      </w:pPr>
    </w:p>
    <w:p w14:paraId="7CBACD9D" w14:textId="77777777" w:rsidR="0029521B" w:rsidRPr="007D431C" w:rsidRDefault="0029521B" w:rsidP="00EB20F7">
      <w:pPr>
        <w:tabs>
          <w:tab w:val="clear" w:pos="567"/>
        </w:tabs>
        <w:spacing w:line="240" w:lineRule="auto"/>
        <w:jc w:val="center"/>
        <w:outlineLvl w:val="0"/>
        <w:rPr>
          <w:lang w:val="lt-LT"/>
        </w:rPr>
      </w:pPr>
    </w:p>
    <w:p w14:paraId="256F0542" w14:textId="77777777" w:rsidR="0029521B" w:rsidRPr="007D431C" w:rsidRDefault="0029521B" w:rsidP="00EB20F7">
      <w:pPr>
        <w:tabs>
          <w:tab w:val="clear" w:pos="567"/>
        </w:tabs>
        <w:spacing w:line="240" w:lineRule="auto"/>
        <w:jc w:val="center"/>
        <w:outlineLvl w:val="0"/>
        <w:rPr>
          <w:lang w:val="lt-LT"/>
        </w:rPr>
      </w:pPr>
    </w:p>
    <w:p w14:paraId="2F298D52" w14:textId="77777777" w:rsidR="0029521B" w:rsidRPr="007D431C" w:rsidRDefault="0029521B" w:rsidP="00EB20F7">
      <w:pPr>
        <w:tabs>
          <w:tab w:val="clear" w:pos="567"/>
        </w:tabs>
        <w:spacing w:line="240" w:lineRule="auto"/>
        <w:jc w:val="center"/>
        <w:outlineLvl w:val="0"/>
        <w:rPr>
          <w:lang w:val="lt-LT"/>
        </w:rPr>
      </w:pPr>
    </w:p>
    <w:p w14:paraId="681F3C2F" w14:textId="77777777" w:rsidR="0029521B" w:rsidRPr="007D431C" w:rsidRDefault="0029521B" w:rsidP="00EB20F7">
      <w:pPr>
        <w:tabs>
          <w:tab w:val="clear" w:pos="567"/>
        </w:tabs>
        <w:spacing w:line="240" w:lineRule="auto"/>
        <w:jc w:val="center"/>
        <w:outlineLvl w:val="0"/>
        <w:rPr>
          <w:lang w:val="lt-LT"/>
        </w:rPr>
      </w:pPr>
    </w:p>
    <w:p w14:paraId="1154B629" w14:textId="77777777" w:rsidR="0029521B" w:rsidRPr="007D431C" w:rsidRDefault="0029521B" w:rsidP="00EB20F7">
      <w:pPr>
        <w:tabs>
          <w:tab w:val="clear" w:pos="567"/>
        </w:tabs>
        <w:spacing w:line="240" w:lineRule="auto"/>
        <w:jc w:val="center"/>
        <w:outlineLvl w:val="0"/>
        <w:rPr>
          <w:lang w:val="lt-LT"/>
        </w:rPr>
      </w:pPr>
    </w:p>
    <w:p w14:paraId="79DD09A0" w14:textId="77777777" w:rsidR="0029521B" w:rsidRPr="007D431C" w:rsidRDefault="0029521B" w:rsidP="00EB20F7">
      <w:pPr>
        <w:tabs>
          <w:tab w:val="clear" w:pos="567"/>
        </w:tabs>
        <w:spacing w:line="240" w:lineRule="auto"/>
        <w:jc w:val="center"/>
        <w:outlineLvl w:val="0"/>
        <w:rPr>
          <w:lang w:val="lt-LT"/>
        </w:rPr>
      </w:pPr>
    </w:p>
    <w:p w14:paraId="2FC72AF3" w14:textId="77777777" w:rsidR="0029521B" w:rsidRPr="007D431C" w:rsidRDefault="0029521B" w:rsidP="00EB20F7">
      <w:pPr>
        <w:tabs>
          <w:tab w:val="clear" w:pos="567"/>
        </w:tabs>
        <w:spacing w:line="240" w:lineRule="auto"/>
        <w:jc w:val="center"/>
        <w:outlineLvl w:val="0"/>
        <w:rPr>
          <w:lang w:val="lt-LT"/>
        </w:rPr>
      </w:pPr>
    </w:p>
    <w:p w14:paraId="06C76E71" w14:textId="77777777" w:rsidR="0029521B" w:rsidRPr="007D431C" w:rsidRDefault="0029521B" w:rsidP="00EB20F7">
      <w:pPr>
        <w:tabs>
          <w:tab w:val="clear" w:pos="567"/>
        </w:tabs>
        <w:spacing w:line="240" w:lineRule="auto"/>
        <w:jc w:val="center"/>
        <w:outlineLvl w:val="0"/>
        <w:rPr>
          <w:lang w:val="lt-LT"/>
        </w:rPr>
      </w:pPr>
    </w:p>
    <w:p w14:paraId="2BE4A770" w14:textId="77777777" w:rsidR="0029521B" w:rsidRPr="007D431C" w:rsidRDefault="0029521B" w:rsidP="00EB20F7">
      <w:pPr>
        <w:tabs>
          <w:tab w:val="clear" w:pos="567"/>
        </w:tabs>
        <w:spacing w:line="240" w:lineRule="auto"/>
        <w:jc w:val="center"/>
        <w:outlineLvl w:val="0"/>
        <w:rPr>
          <w:lang w:val="lt-LT"/>
        </w:rPr>
      </w:pPr>
    </w:p>
    <w:p w14:paraId="7DF84AFA" w14:textId="77777777" w:rsidR="0029521B" w:rsidRPr="007D431C" w:rsidRDefault="0029521B" w:rsidP="00EB20F7">
      <w:pPr>
        <w:tabs>
          <w:tab w:val="clear" w:pos="567"/>
        </w:tabs>
        <w:spacing w:line="240" w:lineRule="auto"/>
        <w:jc w:val="center"/>
        <w:outlineLvl w:val="0"/>
        <w:rPr>
          <w:lang w:val="lt-LT"/>
        </w:rPr>
      </w:pPr>
    </w:p>
    <w:p w14:paraId="39614A1D" w14:textId="77777777" w:rsidR="0029521B" w:rsidRPr="007D431C" w:rsidRDefault="0029521B" w:rsidP="00EB20F7">
      <w:pPr>
        <w:tabs>
          <w:tab w:val="clear" w:pos="567"/>
        </w:tabs>
        <w:spacing w:line="240" w:lineRule="auto"/>
        <w:jc w:val="center"/>
        <w:outlineLvl w:val="0"/>
        <w:rPr>
          <w:lang w:val="lt-LT"/>
        </w:rPr>
      </w:pPr>
    </w:p>
    <w:p w14:paraId="64650696" w14:textId="77777777" w:rsidR="0029521B" w:rsidRPr="007D431C" w:rsidRDefault="0029521B" w:rsidP="00EB20F7">
      <w:pPr>
        <w:tabs>
          <w:tab w:val="clear" w:pos="567"/>
        </w:tabs>
        <w:spacing w:line="240" w:lineRule="auto"/>
        <w:jc w:val="center"/>
        <w:outlineLvl w:val="0"/>
        <w:rPr>
          <w:lang w:val="lt-LT"/>
        </w:rPr>
      </w:pPr>
    </w:p>
    <w:p w14:paraId="12BA9059" w14:textId="77777777" w:rsidR="0029521B" w:rsidRPr="007D431C" w:rsidRDefault="0029521B" w:rsidP="00EB20F7">
      <w:pPr>
        <w:tabs>
          <w:tab w:val="clear" w:pos="567"/>
        </w:tabs>
        <w:spacing w:line="240" w:lineRule="auto"/>
        <w:jc w:val="center"/>
        <w:outlineLvl w:val="0"/>
        <w:rPr>
          <w:lang w:val="lt-LT"/>
        </w:rPr>
      </w:pPr>
    </w:p>
    <w:p w14:paraId="1A40505F" w14:textId="77777777" w:rsidR="0029521B" w:rsidRPr="007D431C" w:rsidRDefault="0029521B" w:rsidP="00EB20F7">
      <w:pPr>
        <w:tabs>
          <w:tab w:val="clear" w:pos="567"/>
        </w:tabs>
        <w:spacing w:line="240" w:lineRule="auto"/>
        <w:jc w:val="center"/>
        <w:outlineLvl w:val="0"/>
        <w:rPr>
          <w:lang w:val="lt-LT"/>
        </w:rPr>
      </w:pPr>
    </w:p>
    <w:p w14:paraId="3057FC2B" w14:textId="77777777" w:rsidR="0029521B" w:rsidRPr="007D431C" w:rsidRDefault="0029521B" w:rsidP="00EB20F7">
      <w:pPr>
        <w:tabs>
          <w:tab w:val="clear" w:pos="567"/>
        </w:tabs>
        <w:spacing w:line="240" w:lineRule="auto"/>
        <w:jc w:val="center"/>
        <w:outlineLvl w:val="0"/>
        <w:rPr>
          <w:lang w:val="lt-LT"/>
        </w:rPr>
      </w:pPr>
    </w:p>
    <w:p w14:paraId="3A71C52E" w14:textId="77777777" w:rsidR="0029521B" w:rsidRPr="007D431C" w:rsidRDefault="0029521B" w:rsidP="00EB20F7">
      <w:pPr>
        <w:tabs>
          <w:tab w:val="clear" w:pos="567"/>
        </w:tabs>
        <w:spacing w:line="240" w:lineRule="auto"/>
        <w:jc w:val="center"/>
        <w:outlineLvl w:val="0"/>
        <w:rPr>
          <w:lang w:val="lt-LT"/>
        </w:rPr>
      </w:pPr>
    </w:p>
    <w:p w14:paraId="39A63B18" w14:textId="77777777" w:rsidR="0029521B" w:rsidRPr="007D431C" w:rsidRDefault="0029521B" w:rsidP="00EB20F7">
      <w:pPr>
        <w:tabs>
          <w:tab w:val="clear" w:pos="567"/>
        </w:tabs>
        <w:spacing w:line="240" w:lineRule="auto"/>
        <w:jc w:val="center"/>
        <w:outlineLvl w:val="0"/>
        <w:rPr>
          <w:lang w:val="lt-LT"/>
        </w:rPr>
      </w:pPr>
    </w:p>
    <w:p w14:paraId="3935E934" w14:textId="77777777" w:rsidR="0029521B" w:rsidRPr="007D431C" w:rsidRDefault="0029521B" w:rsidP="00EB20F7">
      <w:pPr>
        <w:tabs>
          <w:tab w:val="clear" w:pos="567"/>
        </w:tabs>
        <w:spacing w:line="240" w:lineRule="auto"/>
        <w:jc w:val="center"/>
        <w:outlineLvl w:val="0"/>
        <w:rPr>
          <w:lang w:val="lt-LT"/>
        </w:rPr>
      </w:pPr>
    </w:p>
    <w:p w14:paraId="64402F6E" w14:textId="77777777" w:rsidR="0029521B" w:rsidRPr="007D431C" w:rsidRDefault="0029521B" w:rsidP="00EB20F7">
      <w:pPr>
        <w:tabs>
          <w:tab w:val="clear" w:pos="567"/>
        </w:tabs>
        <w:spacing w:line="240" w:lineRule="auto"/>
        <w:jc w:val="center"/>
        <w:outlineLvl w:val="0"/>
        <w:rPr>
          <w:lang w:val="lt-LT"/>
        </w:rPr>
      </w:pPr>
    </w:p>
    <w:p w14:paraId="0D686A01" w14:textId="77777777" w:rsidR="0029521B" w:rsidRPr="007D431C" w:rsidRDefault="0029521B" w:rsidP="00EB20F7">
      <w:pPr>
        <w:tabs>
          <w:tab w:val="clear" w:pos="567"/>
        </w:tabs>
        <w:spacing w:line="240" w:lineRule="auto"/>
        <w:jc w:val="center"/>
        <w:outlineLvl w:val="0"/>
        <w:rPr>
          <w:lang w:val="lt-LT"/>
        </w:rPr>
      </w:pPr>
    </w:p>
    <w:p w14:paraId="79B75012" w14:textId="77777777" w:rsidR="0029521B" w:rsidRPr="007D431C" w:rsidRDefault="0029521B" w:rsidP="00EB20F7">
      <w:pPr>
        <w:tabs>
          <w:tab w:val="clear" w:pos="567"/>
        </w:tabs>
        <w:spacing w:line="240" w:lineRule="auto"/>
        <w:jc w:val="center"/>
        <w:outlineLvl w:val="0"/>
        <w:rPr>
          <w:lang w:val="lt-LT"/>
        </w:rPr>
      </w:pPr>
    </w:p>
    <w:p w14:paraId="0887CD16" w14:textId="77777777" w:rsidR="0029521B" w:rsidRPr="007D431C" w:rsidRDefault="0029521B" w:rsidP="00EB20F7">
      <w:pPr>
        <w:tabs>
          <w:tab w:val="clear" w:pos="567"/>
        </w:tabs>
        <w:spacing w:line="240" w:lineRule="auto"/>
        <w:jc w:val="center"/>
        <w:outlineLvl w:val="0"/>
        <w:rPr>
          <w:lang w:val="lt-LT"/>
        </w:rPr>
      </w:pPr>
    </w:p>
    <w:p w14:paraId="5CD372EC" w14:textId="77777777" w:rsidR="0029521B" w:rsidRPr="007D431C" w:rsidRDefault="0029521B" w:rsidP="00EB20F7">
      <w:pPr>
        <w:tabs>
          <w:tab w:val="clear" w:pos="567"/>
        </w:tabs>
        <w:spacing w:line="240" w:lineRule="auto"/>
        <w:jc w:val="center"/>
        <w:outlineLvl w:val="0"/>
        <w:rPr>
          <w:lang w:val="lt-LT"/>
        </w:rPr>
      </w:pPr>
      <w:r w:rsidRPr="007D431C">
        <w:rPr>
          <w:b/>
          <w:lang w:val="lt-LT"/>
        </w:rPr>
        <w:t>B. PAKUOTĖS LAPELIS</w:t>
      </w:r>
    </w:p>
    <w:p w14:paraId="36ECAED6" w14:textId="77777777" w:rsidR="0029521B" w:rsidRPr="007D431C" w:rsidRDefault="0029521B" w:rsidP="00EB20F7">
      <w:pPr>
        <w:tabs>
          <w:tab w:val="clear" w:pos="567"/>
        </w:tabs>
        <w:spacing w:line="240" w:lineRule="auto"/>
        <w:jc w:val="center"/>
        <w:rPr>
          <w:lang w:val="lt-LT"/>
        </w:rPr>
      </w:pPr>
    </w:p>
    <w:p w14:paraId="30FC1F2F" w14:textId="77777777" w:rsidR="0029521B" w:rsidRPr="007D431C" w:rsidRDefault="0029521B" w:rsidP="007D431C">
      <w:pPr>
        <w:pStyle w:val="Antrat2"/>
        <w:spacing w:before="0" w:after="0" w:line="240" w:lineRule="auto"/>
        <w:jc w:val="center"/>
        <w:rPr>
          <w:i w:val="0"/>
          <w:lang w:val="lt-LT"/>
        </w:rPr>
      </w:pPr>
      <w:r w:rsidRPr="007D431C">
        <w:rPr>
          <w:b w:val="0"/>
          <w:lang w:val="lt-LT"/>
        </w:rPr>
        <w:br w:type="page"/>
      </w:r>
      <w:r w:rsidRPr="007D431C">
        <w:rPr>
          <w:rFonts w:ascii="Times New Roman" w:hAnsi="Times New Roman"/>
          <w:i w:val="0"/>
          <w:sz w:val="22"/>
          <w:lang w:val="lt-LT"/>
        </w:rPr>
        <w:lastRenderedPageBreak/>
        <w:t>Pakuotės lapelis: informacija vartotojui</w:t>
      </w:r>
    </w:p>
    <w:p w14:paraId="534526F0" w14:textId="77777777" w:rsidR="0029521B" w:rsidRPr="007D431C" w:rsidRDefault="0029521B" w:rsidP="00EB20F7">
      <w:pPr>
        <w:tabs>
          <w:tab w:val="clear" w:pos="567"/>
        </w:tabs>
        <w:spacing w:line="240" w:lineRule="auto"/>
        <w:jc w:val="center"/>
        <w:outlineLvl w:val="0"/>
        <w:rPr>
          <w:b/>
          <w:lang w:val="lt-LT"/>
        </w:rPr>
      </w:pPr>
    </w:p>
    <w:p w14:paraId="1EF3AF5D" w14:textId="77777777" w:rsidR="0029521B" w:rsidRPr="007D431C" w:rsidRDefault="0029521B" w:rsidP="007D431C">
      <w:pPr>
        <w:pStyle w:val="Antrat3"/>
        <w:spacing w:before="0" w:after="0"/>
        <w:jc w:val="center"/>
        <w:rPr>
          <w:b w:val="0"/>
          <w:lang w:val="lt-LT"/>
        </w:rPr>
      </w:pPr>
      <w:proofErr w:type="spellStart"/>
      <w:r w:rsidRPr="007D431C">
        <w:rPr>
          <w:sz w:val="22"/>
          <w:lang w:val="lt-LT"/>
        </w:rPr>
        <w:t>Fluoxetine</w:t>
      </w:r>
      <w:proofErr w:type="spellEnd"/>
      <w:r w:rsidRPr="007D431C">
        <w:rPr>
          <w:sz w:val="22"/>
          <w:lang w:val="lt-LT"/>
        </w:rPr>
        <w:t xml:space="preserve"> </w:t>
      </w:r>
      <w:proofErr w:type="spellStart"/>
      <w:r w:rsidRPr="007D431C">
        <w:rPr>
          <w:sz w:val="22"/>
          <w:lang w:val="lt-LT"/>
        </w:rPr>
        <w:t>Vitabalans</w:t>
      </w:r>
      <w:proofErr w:type="spellEnd"/>
      <w:r w:rsidRPr="007D431C">
        <w:rPr>
          <w:sz w:val="22"/>
          <w:lang w:val="lt-LT"/>
        </w:rPr>
        <w:t xml:space="preserve"> 20 mg plėvele dengtos tabletės</w:t>
      </w:r>
    </w:p>
    <w:p w14:paraId="059B4507" w14:textId="77777777" w:rsidR="0029521B" w:rsidRPr="007D431C" w:rsidRDefault="0029521B">
      <w:pPr>
        <w:numPr>
          <w:ilvl w:val="12"/>
          <w:numId w:val="0"/>
        </w:numPr>
        <w:jc w:val="center"/>
        <w:rPr>
          <w:lang w:val="lt-LT"/>
        </w:rPr>
      </w:pPr>
      <w:proofErr w:type="spellStart"/>
      <w:r w:rsidRPr="007D431C">
        <w:rPr>
          <w:lang w:val="lt-LT"/>
        </w:rPr>
        <w:t>Fluoksetinas</w:t>
      </w:r>
      <w:proofErr w:type="spellEnd"/>
    </w:p>
    <w:p w14:paraId="30B3C089" w14:textId="77777777" w:rsidR="0029521B" w:rsidRPr="007D431C" w:rsidRDefault="0029521B" w:rsidP="00EB20F7">
      <w:pPr>
        <w:tabs>
          <w:tab w:val="clear" w:pos="567"/>
        </w:tabs>
        <w:spacing w:line="240" w:lineRule="auto"/>
        <w:jc w:val="center"/>
        <w:rPr>
          <w:lang w:val="lt-LT"/>
        </w:rPr>
      </w:pPr>
    </w:p>
    <w:p w14:paraId="7AEE1AF0" w14:textId="77777777" w:rsidR="0029521B" w:rsidRPr="007D431C" w:rsidRDefault="0029521B">
      <w:pPr>
        <w:rPr>
          <w:b/>
          <w:lang w:val="lt-LT"/>
        </w:rPr>
      </w:pPr>
      <w:r w:rsidRPr="007D431C">
        <w:rPr>
          <w:b/>
          <w:lang w:val="lt-LT"/>
        </w:rPr>
        <w:t>Atidžiai perskaitykite visą šį lapelį, prieš pradėdami vartoti vaistą, nes jame pateikiama Jums svarbi informacija.</w:t>
      </w:r>
    </w:p>
    <w:p w14:paraId="1B8C5ADB" w14:textId="77777777" w:rsidR="0029521B" w:rsidRPr="007D431C" w:rsidRDefault="0029521B">
      <w:pPr>
        <w:spacing w:line="240" w:lineRule="auto"/>
        <w:ind w:left="567" w:hanging="567"/>
        <w:rPr>
          <w:lang w:val="lt-LT"/>
        </w:rPr>
      </w:pPr>
      <w:r w:rsidRPr="007D431C">
        <w:rPr>
          <w:lang w:val="lt-LT"/>
        </w:rPr>
        <w:t>-</w:t>
      </w:r>
      <w:r w:rsidRPr="007D431C">
        <w:rPr>
          <w:lang w:val="lt-LT"/>
        </w:rPr>
        <w:tab/>
        <w:t>Neišmeskite šio lapelio, nes vėl gali prireikti jį perskaityti.</w:t>
      </w:r>
    </w:p>
    <w:p w14:paraId="72864C29" w14:textId="77777777" w:rsidR="0029521B" w:rsidRPr="007D431C" w:rsidRDefault="0029521B">
      <w:pPr>
        <w:spacing w:line="240" w:lineRule="auto"/>
        <w:ind w:left="567" w:hanging="567"/>
        <w:rPr>
          <w:lang w:val="lt-LT"/>
        </w:rPr>
      </w:pPr>
      <w:r w:rsidRPr="007D431C">
        <w:rPr>
          <w:lang w:val="lt-LT"/>
        </w:rPr>
        <w:t>-</w:t>
      </w:r>
      <w:r w:rsidRPr="007D431C">
        <w:rPr>
          <w:lang w:val="lt-LT"/>
        </w:rPr>
        <w:tab/>
        <w:t>Jeigu kiltų daugiau klausimų, kreipkitės į gydytoją arba vaistininką.</w:t>
      </w:r>
    </w:p>
    <w:p w14:paraId="2524C179" w14:textId="77777777" w:rsidR="0029521B" w:rsidRPr="007D431C" w:rsidRDefault="0029521B" w:rsidP="007D431C">
      <w:pPr>
        <w:numPr>
          <w:ilvl w:val="0"/>
          <w:numId w:val="1"/>
        </w:numPr>
        <w:spacing w:line="240" w:lineRule="auto"/>
        <w:ind w:left="567" w:hanging="567"/>
        <w:rPr>
          <w:lang w:val="lt-LT"/>
        </w:rPr>
      </w:pPr>
      <w:r w:rsidRPr="007D431C">
        <w:rPr>
          <w:lang w:val="lt-LT"/>
        </w:rPr>
        <w:t>Šis vaistas skirtas tik Jums, todėl kitiems žmonėms jo duoti negalima. Vaistas gali jiems pakenkti (net tiems, kurių ligos simptomai yra tokie patys kaip Jūsų).</w:t>
      </w:r>
    </w:p>
    <w:p w14:paraId="0E1F0D1C" w14:textId="77777777" w:rsidR="0029521B" w:rsidRPr="007D431C" w:rsidRDefault="0029521B" w:rsidP="007D431C">
      <w:pPr>
        <w:numPr>
          <w:ilvl w:val="0"/>
          <w:numId w:val="1"/>
        </w:numPr>
        <w:spacing w:line="240" w:lineRule="auto"/>
        <w:ind w:left="567" w:hanging="567"/>
        <w:rPr>
          <w:lang w:val="lt-LT"/>
        </w:rPr>
      </w:pPr>
      <w:r w:rsidRPr="007D431C">
        <w:rPr>
          <w:lang w:val="lt-LT"/>
        </w:rPr>
        <w:t>Jeigu pasireiškė sunkus šalutinis poveikis (net jeigu jis šiame lapelyje nenurodytas), kreipkitės į</w:t>
      </w:r>
      <w:r w:rsidRPr="007D431C" w:rsidDel="00AD56D5">
        <w:rPr>
          <w:lang w:val="lt-LT"/>
        </w:rPr>
        <w:t xml:space="preserve"> </w:t>
      </w:r>
      <w:r w:rsidRPr="007D431C">
        <w:rPr>
          <w:lang w:val="lt-LT"/>
        </w:rPr>
        <w:t>gydytoją arba vaistininką. Žr. 4 skyrių.</w:t>
      </w:r>
    </w:p>
    <w:p w14:paraId="5846AFF4" w14:textId="77777777" w:rsidR="0029521B" w:rsidRPr="007D431C" w:rsidRDefault="0029521B" w:rsidP="00EB20F7">
      <w:pPr>
        <w:tabs>
          <w:tab w:val="clear" w:pos="567"/>
        </w:tabs>
        <w:spacing w:line="240" w:lineRule="auto"/>
        <w:ind w:right="-2"/>
        <w:rPr>
          <w:lang w:val="lt-LT"/>
        </w:rPr>
      </w:pPr>
    </w:p>
    <w:p w14:paraId="2AD91A1B" w14:textId="77777777" w:rsidR="0029521B" w:rsidRPr="007D431C" w:rsidRDefault="0029521B" w:rsidP="007D431C">
      <w:pPr>
        <w:pStyle w:val="Antrat4"/>
        <w:rPr>
          <w:lang w:val="lt-LT"/>
        </w:rPr>
      </w:pPr>
      <w:r w:rsidRPr="007D431C">
        <w:rPr>
          <w:sz w:val="22"/>
          <w:lang w:val="lt-LT"/>
        </w:rPr>
        <w:t>Apie ką rašoma šiame lapelyje?</w:t>
      </w:r>
    </w:p>
    <w:p w14:paraId="65CB37F3" w14:textId="77777777" w:rsidR="0029521B" w:rsidRPr="007D431C" w:rsidRDefault="0029521B">
      <w:pPr>
        <w:spacing w:line="240" w:lineRule="auto"/>
        <w:ind w:left="567" w:hanging="567"/>
        <w:rPr>
          <w:lang w:val="lt-LT"/>
        </w:rPr>
      </w:pPr>
      <w:r w:rsidRPr="007D431C">
        <w:rPr>
          <w:lang w:val="lt-LT"/>
        </w:rPr>
        <w:t>1.</w:t>
      </w:r>
      <w:r w:rsidRPr="007D431C">
        <w:rPr>
          <w:lang w:val="lt-LT"/>
        </w:rPr>
        <w:tab/>
        <w:t xml:space="preserve">Kas yra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ir kam jis vartojamas</w:t>
      </w:r>
    </w:p>
    <w:p w14:paraId="402E63AF" w14:textId="77777777" w:rsidR="0029521B" w:rsidRPr="007D431C" w:rsidRDefault="0029521B">
      <w:pPr>
        <w:spacing w:line="240" w:lineRule="auto"/>
        <w:ind w:left="567" w:hanging="567"/>
        <w:rPr>
          <w:lang w:val="lt-LT"/>
        </w:rPr>
      </w:pPr>
      <w:r w:rsidRPr="007D431C">
        <w:rPr>
          <w:lang w:val="lt-LT"/>
        </w:rPr>
        <w:t>2.</w:t>
      </w:r>
      <w:r w:rsidRPr="007D431C">
        <w:rPr>
          <w:lang w:val="lt-LT"/>
        </w:rPr>
        <w:tab/>
        <w:t xml:space="preserve">Kas žinotina prieš vartojant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p>
    <w:p w14:paraId="4EB2F475" w14:textId="77777777" w:rsidR="0029521B" w:rsidRPr="007D431C" w:rsidRDefault="0029521B">
      <w:pPr>
        <w:spacing w:line="240" w:lineRule="auto"/>
        <w:ind w:left="567" w:hanging="567"/>
        <w:rPr>
          <w:lang w:val="lt-LT"/>
        </w:rPr>
      </w:pPr>
      <w:r w:rsidRPr="007D431C">
        <w:rPr>
          <w:lang w:val="lt-LT"/>
        </w:rPr>
        <w:t>3.</w:t>
      </w:r>
      <w:r w:rsidRPr="007D431C">
        <w:rPr>
          <w:lang w:val="lt-LT"/>
        </w:rPr>
        <w:tab/>
        <w:t xml:space="preserve">Kaip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p>
    <w:p w14:paraId="42591C13" w14:textId="77777777" w:rsidR="0029521B" w:rsidRPr="007D431C" w:rsidRDefault="0029521B">
      <w:pPr>
        <w:spacing w:line="240" w:lineRule="auto"/>
        <w:ind w:left="567" w:hanging="567"/>
        <w:rPr>
          <w:lang w:val="lt-LT"/>
        </w:rPr>
      </w:pPr>
      <w:r w:rsidRPr="007D431C">
        <w:rPr>
          <w:lang w:val="lt-LT"/>
        </w:rPr>
        <w:t>4.</w:t>
      </w:r>
      <w:r w:rsidRPr="007D431C">
        <w:rPr>
          <w:lang w:val="lt-LT"/>
        </w:rPr>
        <w:tab/>
        <w:t>Galimas šalutinis poveikis</w:t>
      </w:r>
    </w:p>
    <w:p w14:paraId="6F96CA22" w14:textId="77777777" w:rsidR="0029521B" w:rsidRPr="007D431C" w:rsidRDefault="0029521B">
      <w:pPr>
        <w:spacing w:line="240" w:lineRule="auto"/>
        <w:ind w:left="567" w:hanging="567"/>
        <w:rPr>
          <w:lang w:val="lt-LT"/>
        </w:rPr>
      </w:pPr>
      <w:r w:rsidRPr="007D431C">
        <w:rPr>
          <w:lang w:val="lt-LT"/>
        </w:rPr>
        <w:t>5.</w:t>
      </w:r>
      <w:r w:rsidRPr="007D431C">
        <w:rPr>
          <w:lang w:val="lt-LT"/>
        </w:rPr>
        <w:tab/>
        <w:t xml:space="preserve">Kaip laikyti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p>
    <w:p w14:paraId="06D57444" w14:textId="77777777" w:rsidR="0029521B" w:rsidRPr="007D431C" w:rsidRDefault="0029521B">
      <w:pPr>
        <w:spacing w:line="240" w:lineRule="auto"/>
        <w:ind w:left="567" w:hanging="567"/>
        <w:rPr>
          <w:lang w:val="lt-LT"/>
        </w:rPr>
      </w:pPr>
      <w:r w:rsidRPr="007D431C">
        <w:rPr>
          <w:lang w:val="lt-LT"/>
        </w:rPr>
        <w:t>6.</w:t>
      </w:r>
      <w:r w:rsidRPr="007D431C">
        <w:rPr>
          <w:lang w:val="lt-LT"/>
        </w:rPr>
        <w:tab/>
        <w:t>Pakuotės turinys ir kita informacija</w:t>
      </w:r>
    </w:p>
    <w:p w14:paraId="45D9F632" w14:textId="77777777" w:rsidR="0029521B" w:rsidRPr="007D431C" w:rsidRDefault="0029521B" w:rsidP="00EB20F7">
      <w:pPr>
        <w:numPr>
          <w:ilvl w:val="12"/>
          <w:numId w:val="0"/>
        </w:numPr>
        <w:tabs>
          <w:tab w:val="clear" w:pos="567"/>
        </w:tabs>
        <w:spacing w:line="240" w:lineRule="auto"/>
        <w:rPr>
          <w:lang w:val="lt-LT"/>
        </w:rPr>
      </w:pPr>
    </w:p>
    <w:p w14:paraId="55C6BD6C" w14:textId="77777777" w:rsidR="0029521B" w:rsidRPr="007D431C" w:rsidRDefault="0029521B" w:rsidP="00EB20F7">
      <w:pPr>
        <w:numPr>
          <w:ilvl w:val="12"/>
          <w:numId w:val="0"/>
        </w:numPr>
        <w:tabs>
          <w:tab w:val="clear" w:pos="567"/>
        </w:tabs>
        <w:spacing w:line="240" w:lineRule="auto"/>
        <w:rPr>
          <w:lang w:val="lt-LT"/>
        </w:rPr>
      </w:pPr>
    </w:p>
    <w:p w14:paraId="445DA93B" w14:textId="77777777" w:rsidR="0029521B" w:rsidRPr="007D431C" w:rsidRDefault="0029521B" w:rsidP="007D431C">
      <w:pPr>
        <w:pStyle w:val="Antrat4"/>
        <w:rPr>
          <w:lang w:val="lt-LT"/>
        </w:rPr>
      </w:pPr>
      <w:r w:rsidRPr="007D431C">
        <w:rPr>
          <w:lang w:val="lt-LT"/>
        </w:rPr>
        <w:t>1.</w:t>
      </w:r>
      <w:r w:rsidRPr="007D431C">
        <w:rPr>
          <w:sz w:val="22"/>
          <w:lang w:val="lt-LT"/>
        </w:rPr>
        <w:tab/>
        <w:t>Kas yra Fluoxetine Vitabalans ir kam jis vartojamas</w:t>
      </w:r>
    </w:p>
    <w:p w14:paraId="583223D5" w14:textId="77777777" w:rsidR="0029521B" w:rsidRPr="007D431C" w:rsidRDefault="0029521B">
      <w:pPr>
        <w:spacing w:line="240" w:lineRule="auto"/>
        <w:ind w:left="567" w:hanging="567"/>
        <w:rPr>
          <w:lang w:val="lt-LT"/>
        </w:rPr>
      </w:pPr>
    </w:p>
    <w:p w14:paraId="169595B2" w14:textId="77777777" w:rsidR="0029521B" w:rsidRPr="007D431C" w:rsidRDefault="0029521B" w:rsidP="00EB20F7">
      <w:pPr>
        <w:tabs>
          <w:tab w:val="clear" w:pos="567"/>
        </w:tabs>
        <w:spacing w:line="240" w:lineRule="auto"/>
        <w:rPr>
          <w:rFonts w:eastAsia="MS Mincho"/>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sudėtyje yra </w:t>
      </w:r>
      <w:proofErr w:type="spellStart"/>
      <w:r w:rsidRPr="007D431C">
        <w:rPr>
          <w:lang w:val="lt-LT"/>
        </w:rPr>
        <w:t>fluoksetino</w:t>
      </w:r>
      <w:proofErr w:type="spellEnd"/>
      <w:r w:rsidRPr="007D431C">
        <w:rPr>
          <w:lang w:val="lt-LT"/>
        </w:rPr>
        <w:t xml:space="preserve">, kuris priklauso vaistų nuo depresijos, vadinamų selektyviaisiais </w:t>
      </w:r>
      <w:proofErr w:type="spellStart"/>
      <w:r w:rsidRPr="007D431C">
        <w:rPr>
          <w:lang w:val="lt-LT"/>
        </w:rPr>
        <w:t>serotonino</w:t>
      </w:r>
      <w:proofErr w:type="spellEnd"/>
      <w:r w:rsidRPr="007D431C">
        <w:rPr>
          <w:lang w:val="lt-LT"/>
        </w:rPr>
        <w:t xml:space="preserve"> reabsorbcijos inhibitoriais (SSRI), grupei.</w:t>
      </w:r>
    </w:p>
    <w:p w14:paraId="039C960C" w14:textId="77777777" w:rsidR="0029521B" w:rsidRPr="007D431C" w:rsidRDefault="0029521B" w:rsidP="00EB20F7">
      <w:pPr>
        <w:numPr>
          <w:ilvl w:val="12"/>
          <w:numId w:val="0"/>
        </w:numPr>
        <w:tabs>
          <w:tab w:val="clear" w:pos="567"/>
        </w:tabs>
        <w:spacing w:line="240" w:lineRule="auto"/>
        <w:rPr>
          <w:lang w:val="lt-LT"/>
        </w:rPr>
      </w:pPr>
    </w:p>
    <w:p w14:paraId="29350FAB"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Šiuo vaistu gydomos toliau išvardytos būklės:</w:t>
      </w:r>
    </w:p>
    <w:p w14:paraId="73A6EDA2" w14:textId="77777777" w:rsidR="0029521B" w:rsidRPr="007D431C" w:rsidRDefault="0029521B" w:rsidP="007D431C">
      <w:pPr>
        <w:pStyle w:val="prastasistinklapis1"/>
        <w:spacing w:before="0" w:beforeAutospacing="0" w:after="0" w:afterAutospacing="0"/>
        <w:rPr>
          <w:i/>
          <w:lang w:val="lt-LT"/>
        </w:rPr>
      </w:pPr>
      <w:r w:rsidRPr="007D431C">
        <w:rPr>
          <w:i/>
          <w:sz w:val="22"/>
          <w:lang w:val="lt-LT"/>
        </w:rPr>
        <w:t>Suaugusiems</w:t>
      </w:r>
    </w:p>
    <w:p w14:paraId="65F749E0"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ind w:right="532"/>
        <w:rPr>
          <w:spacing w:val="-2"/>
          <w:lang w:val="lt-LT"/>
        </w:rPr>
      </w:pPr>
      <w:r w:rsidRPr="007D431C">
        <w:rPr>
          <w:spacing w:val="-2"/>
          <w:lang w:val="lt-LT"/>
        </w:rPr>
        <w:t>Didžiosios depresijos epizodai.</w:t>
      </w:r>
    </w:p>
    <w:p w14:paraId="5AD9F11D"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ind w:right="532"/>
        <w:rPr>
          <w:spacing w:val="-2"/>
          <w:lang w:val="lt-LT"/>
        </w:rPr>
      </w:pPr>
      <w:proofErr w:type="spellStart"/>
      <w:r w:rsidRPr="007D431C">
        <w:rPr>
          <w:spacing w:val="-2"/>
          <w:lang w:val="lt-LT"/>
        </w:rPr>
        <w:t>Obsesinis</w:t>
      </w:r>
      <w:proofErr w:type="spellEnd"/>
      <w:r w:rsidRPr="007D431C">
        <w:rPr>
          <w:spacing w:val="-2"/>
          <w:lang w:val="lt-LT"/>
        </w:rPr>
        <w:t xml:space="preserve"> </w:t>
      </w:r>
      <w:proofErr w:type="spellStart"/>
      <w:r w:rsidRPr="007D431C">
        <w:rPr>
          <w:spacing w:val="-2"/>
          <w:lang w:val="lt-LT"/>
        </w:rPr>
        <w:t>kompulsinis</w:t>
      </w:r>
      <w:proofErr w:type="spellEnd"/>
      <w:r w:rsidRPr="007D431C">
        <w:rPr>
          <w:spacing w:val="-2"/>
          <w:lang w:val="lt-LT"/>
        </w:rPr>
        <w:t xml:space="preserve"> sutrikimas (kai kankina įkyrios mintys ir veiksmai).</w:t>
      </w:r>
    </w:p>
    <w:p w14:paraId="7603BE19"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ind w:right="532"/>
        <w:rPr>
          <w:spacing w:val="-2"/>
          <w:lang w:val="lt-LT"/>
        </w:rPr>
      </w:pPr>
      <w:r w:rsidRPr="007D431C">
        <w:rPr>
          <w:spacing w:val="-2"/>
          <w:lang w:val="lt-LT"/>
        </w:rPr>
        <w:t xml:space="preserve">Nervinė bulimija: </w:t>
      </w:r>
      <w:proofErr w:type="spellStart"/>
      <w:r w:rsidRPr="007D431C">
        <w:rPr>
          <w:spacing w:val="-2"/>
          <w:lang w:val="lt-LT"/>
        </w:rPr>
        <w:t>Fluoxetine</w:t>
      </w:r>
      <w:proofErr w:type="spellEnd"/>
      <w:r w:rsidRPr="007D431C">
        <w:rPr>
          <w:spacing w:val="-2"/>
          <w:lang w:val="lt-LT"/>
        </w:rPr>
        <w:t xml:space="preserve"> </w:t>
      </w:r>
      <w:proofErr w:type="spellStart"/>
      <w:r w:rsidRPr="007D431C">
        <w:rPr>
          <w:spacing w:val="-2"/>
          <w:lang w:val="lt-LT"/>
        </w:rPr>
        <w:t>Vitabalans</w:t>
      </w:r>
      <w:proofErr w:type="spellEnd"/>
      <w:r w:rsidRPr="007D431C">
        <w:rPr>
          <w:spacing w:val="-2"/>
          <w:lang w:val="lt-LT"/>
        </w:rPr>
        <w:t xml:space="preserve"> vartojamas psichoterapijos papildymui slopinant neprisotinamo valgymo priepuolius ir piktnaudžiavimą vidurių laisvinamaisiais preparatais.</w:t>
      </w:r>
    </w:p>
    <w:p w14:paraId="08A0B9C0" w14:textId="77777777" w:rsidR="0029521B" w:rsidRPr="007D431C" w:rsidRDefault="0029521B" w:rsidP="007D431C">
      <w:pPr>
        <w:pStyle w:val="prastasistinklapis1"/>
        <w:spacing w:before="0" w:beforeAutospacing="0" w:after="0" w:afterAutospacing="0"/>
        <w:ind w:left="284" w:hanging="284"/>
        <w:rPr>
          <w:lang w:val="lt-LT"/>
        </w:rPr>
      </w:pPr>
    </w:p>
    <w:p w14:paraId="1902A72F" w14:textId="77777777" w:rsidR="0029521B" w:rsidRPr="007D431C" w:rsidRDefault="0029521B" w:rsidP="007D431C">
      <w:pPr>
        <w:pStyle w:val="prastasistinklapis1"/>
        <w:spacing w:before="0" w:beforeAutospacing="0" w:after="0" w:afterAutospacing="0"/>
        <w:ind w:left="284" w:hanging="284"/>
        <w:rPr>
          <w:lang w:val="lt-LT"/>
        </w:rPr>
      </w:pPr>
      <w:r w:rsidRPr="007D431C">
        <w:rPr>
          <w:i/>
          <w:sz w:val="22"/>
          <w:lang w:val="lt-LT"/>
        </w:rPr>
        <w:t>Vaikams ir paaugliams nuo 8 metų amžiaus</w:t>
      </w:r>
    </w:p>
    <w:p w14:paraId="15D484E7"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ind w:right="532"/>
        <w:rPr>
          <w:spacing w:val="-2"/>
          <w:lang w:val="lt-LT"/>
        </w:rPr>
      </w:pPr>
      <w:r w:rsidRPr="007D431C">
        <w:rPr>
          <w:spacing w:val="-2"/>
          <w:lang w:val="lt-LT"/>
        </w:rPr>
        <w:t xml:space="preserve">Vidutinio sunkumo ir sunkios formos didžiosios depresijos epizodų gydymas, jeigu depresija po 4-6 psichoterapijos seansų nepalengvėja. Esant vidutinės ar sunkios formos depresijai, gydymas </w:t>
      </w:r>
      <w:proofErr w:type="spellStart"/>
      <w:r w:rsidRPr="007D431C">
        <w:rPr>
          <w:spacing w:val="-2"/>
          <w:lang w:val="lt-LT"/>
        </w:rPr>
        <w:t>Fluoxetine</w:t>
      </w:r>
      <w:proofErr w:type="spellEnd"/>
      <w:r w:rsidRPr="007D431C">
        <w:rPr>
          <w:spacing w:val="-2"/>
          <w:lang w:val="lt-LT"/>
        </w:rPr>
        <w:t xml:space="preserve"> </w:t>
      </w:r>
      <w:proofErr w:type="spellStart"/>
      <w:r w:rsidRPr="007D431C">
        <w:rPr>
          <w:spacing w:val="-2"/>
          <w:lang w:val="lt-LT"/>
        </w:rPr>
        <w:t>Vitabalans</w:t>
      </w:r>
      <w:proofErr w:type="spellEnd"/>
      <w:r w:rsidRPr="007D431C">
        <w:rPr>
          <w:spacing w:val="-2"/>
          <w:lang w:val="lt-LT"/>
        </w:rPr>
        <w:t xml:space="preserve"> gali būti skiriamas vaikams ir jauno amžiaus pacientams </w:t>
      </w:r>
      <w:r w:rsidRPr="007D431C">
        <w:rPr>
          <w:b/>
          <w:spacing w:val="-2"/>
          <w:lang w:val="lt-LT"/>
        </w:rPr>
        <w:t>tik</w:t>
      </w:r>
      <w:r w:rsidRPr="007D431C">
        <w:rPr>
          <w:spacing w:val="-2"/>
          <w:lang w:val="lt-LT"/>
        </w:rPr>
        <w:t xml:space="preserve"> kartu su psichoterapija.</w:t>
      </w:r>
    </w:p>
    <w:p w14:paraId="14FB48B2" w14:textId="77777777" w:rsidR="0029521B" w:rsidRPr="007D431C" w:rsidRDefault="0029521B">
      <w:pPr>
        <w:widowControl w:val="0"/>
        <w:autoSpaceDE w:val="0"/>
        <w:autoSpaceDN w:val="0"/>
        <w:adjustRightInd w:val="0"/>
        <w:rPr>
          <w:lang w:val="lt-LT"/>
        </w:rPr>
      </w:pPr>
    </w:p>
    <w:p w14:paraId="07207FAD" w14:textId="77777777" w:rsidR="0029521B" w:rsidRPr="007D431C" w:rsidRDefault="0029521B">
      <w:pPr>
        <w:widowControl w:val="0"/>
        <w:autoSpaceDE w:val="0"/>
        <w:autoSpaceDN w:val="0"/>
        <w:adjustRightInd w:val="0"/>
        <w:rPr>
          <w:lang w:val="lt-LT"/>
        </w:rPr>
      </w:pPr>
    </w:p>
    <w:p w14:paraId="04CECD5E" w14:textId="77777777" w:rsidR="0029521B" w:rsidRPr="007D431C" w:rsidRDefault="0029521B" w:rsidP="007D431C">
      <w:pPr>
        <w:pStyle w:val="Antrat4"/>
        <w:rPr>
          <w:lang w:val="lt-LT"/>
        </w:rPr>
      </w:pPr>
      <w:r w:rsidRPr="007D431C">
        <w:rPr>
          <w:lang w:val="lt-LT"/>
        </w:rPr>
        <w:t>2.</w:t>
      </w:r>
      <w:r w:rsidRPr="007D431C">
        <w:rPr>
          <w:lang w:val="lt-LT"/>
        </w:rPr>
        <w:tab/>
        <w:t>Kas žinotina prieš vartojant Fluoxetine Vitabalans</w:t>
      </w:r>
    </w:p>
    <w:p w14:paraId="0CA9477F" w14:textId="77777777" w:rsidR="0029521B" w:rsidRPr="007D431C" w:rsidRDefault="0029521B">
      <w:pPr>
        <w:spacing w:line="240" w:lineRule="auto"/>
        <w:ind w:left="567" w:hanging="567"/>
        <w:rPr>
          <w:lang w:val="lt-LT"/>
        </w:rPr>
      </w:pPr>
    </w:p>
    <w:p w14:paraId="55289D64" w14:textId="77777777" w:rsidR="0029521B" w:rsidRPr="007D431C" w:rsidRDefault="0029521B">
      <w:pPr>
        <w:spacing w:line="240" w:lineRule="auto"/>
        <w:ind w:left="567" w:hanging="567"/>
        <w:rPr>
          <w:b/>
          <w:caps/>
          <w:lang w:val="lt-LT"/>
        </w:rPr>
      </w:pPr>
      <w:proofErr w:type="spellStart"/>
      <w:r w:rsidRPr="007D431C">
        <w:rPr>
          <w:b/>
          <w:lang w:val="lt-LT"/>
        </w:rPr>
        <w:t>Fluoxetine</w:t>
      </w:r>
      <w:proofErr w:type="spellEnd"/>
      <w:r w:rsidRPr="007D431C">
        <w:rPr>
          <w:b/>
          <w:lang w:val="lt-LT"/>
        </w:rPr>
        <w:t xml:space="preserve"> </w:t>
      </w:r>
      <w:proofErr w:type="spellStart"/>
      <w:r w:rsidRPr="007D431C">
        <w:rPr>
          <w:b/>
          <w:lang w:val="lt-LT"/>
        </w:rPr>
        <w:t>Vitabalans</w:t>
      </w:r>
      <w:proofErr w:type="spellEnd"/>
      <w:r w:rsidRPr="007D431C">
        <w:rPr>
          <w:b/>
          <w:lang w:val="lt-LT"/>
        </w:rPr>
        <w:t xml:space="preserve"> vartoti negalima</w:t>
      </w:r>
    </w:p>
    <w:p w14:paraId="122ADF65" w14:textId="77777777" w:rsidR="0029521B" w:rsidRPr="007D431C" w:rsidRDefault="0029521B" w:rsidP="007D431C">
      <w:pPr>
        <w:widowControl w:val="0"/>
        <w:numPr>
          <w:ilvl w:val="0"/>
          <w:numId w:val="19"/>
        </w:numPr>
        <w:tabs>
          <w:tab w:val="clear" w:pos="567"/>
          <w:tab w:val="left" w:pos="660"/>
        </w:tabs>
        <w:autoSpaceDE w:val="0"/>
        <w:autoSpaceDN w:val="0"/>
        <w:adjustRightInd w:val="0"/>
        <w:spacing w:line="240" w:lineRule="auto"/>
        <w:ind w:right="532"/>
        <w:rPr>
          <w:spacing w:val="-2"/>
          <w:lang w:val="lt-LT"/>
        </w:rPr>
      </w:pPr>
      <w:r w:rsidRPr="007D431C">
        <w:rPr>
          <w:spacing w:val="-2"/>
          <w:lang w:val="lt-LT"/>
        </w:rPr>
        <w:t xml:space="preserve">jeigu yra alergija </w:t>
      </w:r>
      <w:proofErr w:type="spellStart"/>
      <w:r w:rsidRPr="007D431C">
        <w:rPr>
          <w:spacing w:val="-2"/>
          <w:lang w:val="lt-LT"/>
        </w:rPr>
        <w:t>fluoksetinui</w:t>
      </w:r>
      <w:proofErr w:type="spellEnd"/>
      <w:r w:rsidRPr="007D431C">
        <w:rPr>
          <w:spacing w:val="-2"/>
          <w:lang w:val="lt-LT"/>
        </w:rPr>
        <w:t xml:space="preserve"> arba bet kuriai pagalbinei šio vaisto medžiagai (jos išvardytos 6 skyriuje). Alergija gali pasireikšti bėrimu, niežuliu, veido ar lūpų patinimu ar dusuliu;</w:t>
      </w:r>
    </w:p>
    <w:p w14:paraId="11C8E5E8" w14:textId="77777777" w:rsidR="0029521B" w:rsidRPr="007D431C" w:rsidRDefault="0029521B">
      <w:pPr>
        <w:numPr>
          <w:ilvl w:val="0"/>
          <w:numId w:val="20"/>
        </w:numPr>
        <w:rPr>
          <w:spacing w:val="-2"/>
          <w:lang w:val="lt-LT"/>
        </w:rPr>
      </w:pPr>
      <w:r w:rsidRPr="007D431C">
        <w:rPr>
          <w:spacing w:val="-2"/>
          <w:lang w:val="lt-LT"/>
        </w:rPr>
        <w:t xml:space="preserve">jeigu vartojate </w:t>
      </w:r>
      <w:proofErr w:type="spellStart"/>
      <w:r w:rsidRPr="007D431C">
        <w:rPr>
          <w:spacing w:val="-2"/>
          <w:lang w:val="lt-LT"/>
        </w:rPr>
        <w:t>metropololį</w:t>
      </w:r>
      <w:proofErr w:type="spellEnd"/>
      <w:r w:rsidRPr="007D431C">
        <w:rPr>
          <w:spacing w:val="-2"/>
          <w:lang w:val="lt-LT"/>
        </w:rPr>
        <w:t>, skirtą širdies nepakankamumui gydyti.</w:t>
      </w:r>
    </w:p>
    <w:p w14:paraId="6328C24E" w14:textId="77777777" w:rsidR="0029521B" w:rsidRPr="007D431C" w:rsidRDefault="0029521B" w:rsidP="007D431C">
      <w:pPr>
        <w:widowControl w:val="0"/>
        <w:numPr>
          <w:ilvl w:val="0"/>
          <w:numId w:val="20"/>
        </w:numPr>
        <w:tabs>
          <w:tab w:val="clear" w:pos="567"/>
          <w:tab w:val="left" w:pos="660"/>
        </w:tabs>
        <w:autoSpaceDE w:val="0"/>
        <w:autoSpaceDN w:val="0"/>
        <w:adjustRightInd w:val="0"/>
        <w:ind w:right="532"/>
        <w:rPr>
          <w:spacing w:val="-2"/>
          <w:lang w:val="lt-LT"/>
        </w:rPr>
      </w:pPr>
      <w:r w:rsidRPr="007D431C">
        <w:rPr>
          <w:spacing w:val="-2"/>
          <w:lang w:val="lt-LT"/>
        </w:rPr>
        <w:t xml:space="preserve">jeigu vartojate kitus vaistus, vadinamus negrįžtamojo poveikio neselektyviais </w:t>
      </w:r>
      <w:proofErr w:type="spellStart"/>
      <w:r w:rsidRPr="007D431C">
        <w:rPr>
          <w:spacing w:val="-2"/>
          <w:lang w:val="lt-LT"/>
        </w:rPr>
        <w:t>monoaminooksidazės</w:t>
      </w:r>
      <w:proofErr w:type="spellEnd"/>
      <w:r w:rsidRPr="007D431C">
        <w:rPr>
          <w:spacing w:val="-2"/>
          <w:lang w:val="lt-LT"/>
        </w:rPr>
        <w:t xml:space="preserve"> inhibitoriais, kadangi gali pasireikšti rimtos ar netgi mirtinos reakcijos (pvz., </w:t>
      </w:r>
      <w:proofErr w:type="spellStart"/>
      <w:r w:rsidRPr="007D431C">
        <w:rPr>
          <w:spacing w:val="-2"/>
          <w:lang w:val="lt-LT"/>
        </w:rPr>
        <w:t>iproniazidas</w:t>
      </w:r>
      <w:proofErr w:type="spellEnd"/>
      <w:r w:rsidRPr="007D431C">
        <w:rPr>
          <w:spacing w:val="-2"/>
          <w:lang w:val="lt-LT"/>
        </w:rPr>
        <w:t>, vartojamas depresijos gydymui).</w:t>
      </w:r>
    </w:p>
    <w:p w14:paraId="2DB3200D" w14:textId="77777777" w:rsidR="0029521B" w:rsidRPr="007D431C" w:rsidRDefault="0029521B">
      <w:pPr>
        <w:spacing w:line="240" w:lineRule="auto"/>
        <w:ind w:left="360"/>
        <w:rPr>
          <w:lang w:val="lt-LT"/>
        </w:rPr>
      </w:pPr>
    </w:p>
    <w:p w14:paraId="4BE153E9" w14:textId="77777777" w:rsidR="0029521B" w:rsidRPr="007D431C" w:rsidRDefault="0029521B">
      <w:pPr>
        <w:widowControl w:val="0"/>
        <w:autoSpaceDE w:val="0"/>
        <w:autoSpaceDN w:val="0"/>
        <w:adjustRightInd w:val="0"/>
        <w:ind w:right="-1"/>
        <w:rPr>
          <w:lang w:val="lt-LT"/>
        </w:rPr>
      </w:pPr>
      <w:r w:rsidRPr="007D431C">
        <w:rPr>
          <w:lang w:val="lt-LT"/>
        </w:rPr>
        <w:t xml:space="preserve">Gydymą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galima pradėti tik po dviejų savaičių, baigus vartoti negrįžtamojo poveikio MAO inhibitorius (pvz., </w:t>
      </w:r>
      <w:proofErr w:type="spellStart"/>
      <w:r w:rsidRPr="007D431C">
        <w:rPr>
          <w:lang w:val="lt-LT"/>
        </w:rPr>
        <w:t>tranilciprominą</w:t>
      </w:r>
      <w:proofErr w:type="spellEnd"/>
      <w:r w:rsidRPr="007D431C">
        <w:rPr>
          <w:lang w:val="lt-LT"/>
        </w:rPr>
        <w:t>).</w:t>
      </w:r>
    </w:p>
    <w:p w14:paraId="1E5CEC89" w14:textId="77777777" w:rsidR="0029521B" w:rsidRPr="007D431C" w:rsidRDefault="0029521B">
      <w:pPr>
        <w:widowControl w:val="0"/>
        <w:autoSpaceDE w:val="0"/>
        <w:autoSpaceDN w:val="0"/>
        <w:adjustRightInd w:val="0"/>
        <w:ind w:right="692"/>
        <w:rPr>
          <w:spacing w:val="-2"/>
          <w:lang w:val="lt-LT"/>
        </w:rPr>
      </w:pPr>
    </w:p>
    <w:p w14:paraId="6DEB03E8" w14:textId="77777777" w:rsidR="0029521B" w:rsidRPr="007D431C" w:rsidRDefault="0029521B" w:rsidP="00EB20F7">
      <w:pPr>
        <w:tabs>
          <w:tab w:val="clear" w:pos="567"/>
        </w:tabs>
        <w:autoSpaceDE w:val="0"/>
        <w:autoSpaceDN w:val="0"/>
        <w:adjustRightInd w:val="0"/>
        <w:spacing w:line="240" w:lineRule="auto"/>
        <w:rPr>
          <w:lang w:val="lt-LT"/>
        </w:rPr>
      </w:pPr>
      <w:r w:rsidRPr="007D431C">
        <w:rPr>
          <w:b/>
          <w:lang w:val="lt-LT"/>
        </w:rPr>
        <w:lastRenderedPageBreak/>
        <w:t>Nevartokite</w:t>
      </w:r>
      <w:r w:rsidRPr="007D431C">
        <w:rPr>
          <w:lang w:val="lt-LT"/>
        </w:rPr>
        <w:t xml:space="preserve"> jokių MAO inhibitorių mažiausiai 5 savaites nutraukus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vartojimą. Jei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buvo skiriama ilgai ir (arba) didelės jo dozės, ši pertrauka turi būti ilgesnė ir nustatyta Jūsų gydytojo.</w:t>
      </w:r>
    </w:p>
    <w:p w14:paraId="6C01C7B3" w14:textId="77777777" w:rsidR="0029521B" w:rsidRPr="007D431C" w:rsidRDefault="0029521B" w:rsidP="00EB20F7">
      <w:pPr>
        <w:tabs>
          <w:tab w:val="clear" w:pos="567"/>
        </w:tabs>
        <w:autoSpaceDE w:val="0"/>
        <w:autoSpaceDN w:val="0"/>
        <w:adjustRightInd w:val="0"/>
        <w:spacing w:line="240" w:lineRule="auto"/>
        <w:rPr>
          <w:lang w:val="lt-LT"/>
        </w:rPr>
      </w:pPr>
    </w:p>
    <w:p w14:paraId="1B5717F0" w14:textId="77777777" w:rsidR="0029521B" w:rsidRPr="007D431C" w:rsidRDefault="0029521B" w:rsidP="007D431C">
      <w:pPr>
        <w:pStyle w:val="Antrat4"/>
        <w:rPr>
          <w:lang w:val="lt-LT"/>
        </w:rPr>
      </w:pPr>
      <w:r w:rsidRPr="007D431C">
        <w:rPr>
          <w:sz w:val="22"/>
          <w:lang w:val="lt-LT"/>
        </w:rPr>
        <w:t>Įspėjimai ir atsargumo priemonės</w:t>
      </w:r>
    </w:p>
    <w:p w14:paraId="773E1A0A"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Pasitarkite su gydytoju, prieš pradėdami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w:t>
      </w:r>
    </w:p>
    <w:p w14:paraId="2479F941"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ind w:right="532"/>
        <w:rPr>
          <w:spacing w:val="-2"/>
          <w:lang w:val="lt-LT"/>
        </w:rPr>
      </w:pPr>
      <w:r w:rsidRPr="007D431C">
        <w:rPr>
          <w:spacing w:val="-2"/>
          <w:lang w:val="lt-LT"/>
        </w:rPr>
        <w:t>jeigu jums pasireiškė bėrimų ar kitų alerginių reakcijų (tokių kaip niežulys, veido ar lūpų pabrinkimas, dusulys), gydymą nedelsiant reikia nutraukti ir skubiai kreiptis į savo gydytoją;</w:t>
      </w:r>
    </w:p>
    <w:p w14:paraId="55F5F1E5" w14:textId="2FCA2049" w:rsidR="00C9099B"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jeigu </w:t>
      </w:r>
      <w:r w:rsidR="00352356" w:rsidRPr="007D431C">
        <w:rPr>
          <w:lang w:val="lt-LT"/>
        </w:rPr>
        <w:t xml:space="preserve">jums yra pasireiškę traukuliai, </w:t>
      </w:r>
      <w:r w:rsidRPr="007D431C">
        <w:rPr>
          <w:lang w:val="lt-LT"/>
        </w:rPr>
        <w:t>sergate epilepsija</w:t>
      </w:r>
      <w:r w:rsidR="00CD721D" w:rsidRPr="007D431C">
        <w:rPr>
          <w:lang w:val="lt-LT"/>
        </w:rPr>
        <w:t>, yra sutrikusi kepenų, inkstų ar širdies funkcija arba jeigu neseniai ištiko širdies smūgis, privalote pasakyti gydytojui, kadangi gali prireikti skirti mažesnę vaisto dozę</w:t>
      </w:r>
      <w:r w:rsidR="00F52A71" w:rsidRPr="007D431C">
        <w:rPr>
          <w:lang w:val="lt-LT"/>
        </w:rPr>
        <w:t>;</w:t>
      </w:r>
      <w:r w:rsidRPr="007D431C">
        <w:rPr>
          <w:lang w:val="lt-LT"/>
        </w:rPr>
        <w:t xml:space="preserve"> </w:t>
      </w:r>
    </w:p>
    <w:p w14:paraId="765C03C2" w14:textId="3AC5EBDB"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C9099B">
        <w:rPr>
          <w:lang w:val="lt-LT"/>
        </w:rPr>
        <w:t xml:space="preserve">jeigu anksčiau yra buvusi manija. Jeigu jaučiate, kad prasideda maniakinė fazė, skubiai pasakykite apie tai gydytojui, kadangi gydymas </w:t>
      </w:r>
      <w:proofErr w:type="spellStart"/>
      <w:r w:rsidRPr="00C9099B">
        <w:rPr>
          <w:lang w:val="lt-LT"/>
        </w:rPr>
        <w:t>Fluoxetine</w:t>
      </w:r>
      <w:proofErr w:type="spellEnd"/>
      <w:r w:rsidRPr="00C9099B">
        <w:rPr>
          <w:lang w:val="lt-LT"/>
        </w:rPr>
        <w:t xml:space="preserve"> </w:t>
      </w:r>
      <w:proofErr w:type="spellStart"/>
      <w:r w:rsidRPr="00C9099B">
        <w:rPr>
          <w:lang w:val="lt-LT"/>
        </w:rPr>
        <w:t>Vitabalans</w:t>
      </w:r>
      <w:proofErr w:type="spellEnd"/>
      <w:r w:rsidRPr="00C9099B">
        <w:rPr>
          <w:lang w:val="lt-LT"/>
        </w:rPr>
        <w:t xml:space="preserve"> gali būti nutrauktas;</w:t>
      </w:r>
    </w:p>
    <w:p w14:paraId="43091ED0" w14:textId="77777777" w:rsidR="0029521B" w:rsidRPr="007D431C" w:rsidRDefault="0029521B" w:rsidP="007D431C">
      <w:pPr>
        <w:widowControl w:val="0"/>
        <w:numPr>
          <w:ilvl w:val="0"/>
          <w:numId w:val="8"/>
        </w:numPr>
        <w:tabs>
          <w:tab w:val="clear" w:pos="567"/>
          <w:tab w:val="left" w:pos="620"/>
        </w:tabs>
        <w:autoSpaceDE w:val="0"/>
        <w:autoSpaceDN w:val="0"/>
        <w:adjustRightInd w:val="0"/>
        <w:spacing w:line="240" w:lineRule="auto"/>
        <w:ind w:right="-1"/>
        <w:rPr>
          <w:lang w:val="lt-LT"/>
        </w:rPr>
      </w:pPr>
      <w:r w:rsidRPr="007D431C">
        <w:rPr>
          <w:lang w:val="lt-LT"/>
        </w:rPr>
        <w:t>jeigu Jūs sergate cukriniu diabetu (gydytojui gali tekti koreguoti insulino ar kitų geriamųjų antidiabetinių vaistų dozę);</w:t>
      </w:r>
    </w:p>
    <w:p w14:paraId="4FEFFCC9" w14:textId="77777777" w:rsidR="0029521B" w:rsidRPr="007D431C" w:rsidRDefault="006208B0">
      <w:pPr>
        <w:numPr>
          <w:ilvl w:val="0"/>
          <w:numId w:val="8"/>
        </w:numPr>
        <w:rPr>
          <w:w w:val="102"/>
          <w:lang w:val="lt-LT"/>
        </w:rPr>
      </w:pPr>
      <w:r w:rsidRPr="007D431C">
        <w:rPr>
          <w:w w:val="102"/>
          <w:lang w:val="lt-LT"/>
        </w:rPr>
        <w:t xml:space="preserve">jeigu </w:t>
      </w:r>
      <w:r w:rsidR="0029521B" w:rsidRPr="007D431C">
        <w:rPr>
          <w:w w:val="102"/>
          <w:lang w:val="lt-LT"/>
        </w:rPr>
        <w:t xml:space="preserve">jūs </w:t>
      </w:r>
      <w:r w:rsidRPr="007D431C">
        <w:rPr>
          <w:w w:val="102"/>
          <w:lang w:val="lt-LT"/>
        </w:rPr>
        <w:t xml:space="preserve">sergate krūties vėžiu ir jo gydymui </w:t>
      </w:r>
      <w:r w:rsidR="0029521B" w:rsidRPr="007D431C">
        <w:rPr>
          <w:w w:val="102"/>
          <w:lang w:val="lt-LT"/>
        </w:rPr>
        <w:t xml:space="preserve">vartojate </w:t>
      </w:r>
      <w:proofErr w:type="spellStart"/>
      <w:r w:rsidR="0029521B" w:rsidRPr="007D431C">
        <w:rPr>
          <w:w w:val="102"/>
          <w:lang w:val="lt-LT"/>
        </w:rPr>
        <w:t>tamoksifeną</w:t>
      </w:r>
      <w:proofErr w:type="spellEnd"/>
      <w:r w:rsidR="0029521B" w:rsidRPr="007D431C">
        <w:rPr>
          <w:w w:val="102"/>
          <w:lang w:val="lt-LT"/>
        </w:rPr>
        <w:t>;</w:t>
      </w:r>
    </w:p>
    <w:p w14:paraId="44C18216" w14:textId="77777777" w:rsidR="00AC4F38" w:rsidRPr="007D431C" w:rsidRDefault="00AC4F38">
      <w:pPr>
        <w:numPr>
          <w:ilvl w:val="0"/>
          <w:numId w:val="8"/>
        </w:numPr>
        <w:rPr>
          <w:w w:val="102"/>
          <w:lang w:val="lt-LT"/>
        </w:rPr>
      </w:pPr>
      <w:r w:rsidRPr="007D431C">
        <w:rPr>
          <w:w w:val="102"/>
          <w:lang w:val="lt-LT"/>
        </w:rPr>
        <w:t xml:space="preserve">jeigu sergate širdies ligomis, tokiomis kaip </w:t>
      </w:r>
      <w:proofErr w:type="spellStart"/>
      <w:r w:rsidRPr="007D431C">
        <w:rPr>
          <w:w w:val="102"/>
          <w:lang w:val="lt-LT"/>
        </w:rPr>
        <w:t>stazinis</w:t>
      </w:r>
      <w:proofErr w:type="spellEnd"/>
      <w:r w:rsidRPr="007D431C">
        <w:rPr>
          <w:w w:val="102"/>
          <w:lang w:val="lt-LT"/>
        </w:rPr>
        <w:t xml:space="preserve"> širdies defektas (įgimtas ilgo QT sindromas), nereguliarus širdies ritmas arba</w:t>
      </w:r>
    </w:p>
    <w:p w14:paraId="4EA86261" w14:textId="77777777" w:rsidR="00CD721D" w:rsidRPr="002F28F0" w:rsidRDefault="00CD721D">
      <w:pPr>
        <w:numPr>
          <w:ilvl w:val="0"/>
          <w:numId w:val="8"/>
        </w:numPr>
        <w:rPr>
          <w:w w:val="102"/>
          <w:lang w:val="lt-LT"/>
        </w:rPr>
      </w:pPr>
      <w:r w:rsidRPr="002F28F0">
        <w:rPr>
          <w:w w:val="102"/>
          <w:lang w:val="lt-LT"/>
        </w:rPr>
        <w:t>jeigu jūsų širdies susitraukimų dažnis ramybės būsenoje yra lėtas ir (arba) jeigu žinote, kad dėl užsitęsusio sunkaus viduriavimo ir vėmimo esate netekęs daug druskų;</w:t>
      </w:r>
    </w:p>
    <w:p w14:paraId="2CD2FBA8" w14:textId="77777777" w:rsidR="0029521B" w:rsidRPr="002F28F0"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2F28F0">
        <w:rPr>
          <w:lang w:val="lt-LT"/>
        </w:rPr>
        <w:t>jei jaučiate nuovargį ir negalite ramiai sėdėti ar stovėti (</w:t>
      </w:r>
      <w:proofErr w:type="spellStart"/>
      <w:r w:rsidRPr="002F28F0">
        <w:rPr>
          <w:lang w:val="lt-LT"/>
        </w:rPr>
        <w:t>akatizija</w:t>
      </w:r>
      <w:proofErr w:type="spellEnd"/>
      <w:r w:rsidRPr="002F28F0">
        <w:rPr>
          <w:lang w:val="lt-LT"/>
        </w:rPr>
        <w:t>). Nedelsiant apie tai informuokite savo gydytoją;</w:t>
      </w:r>
    </w:p>
    <w:p w14:paraId="350D1C65" w14:textId="77777777" w:rsidR="0029521B" w:rsidRPr="002F28F0" w:rsidRDefault="0029521B" w:rsidP="007D431C">
      <w:pPr>
        <w:widowControl w:val="0"/>
        <w:numPr>
          <w:ilvl w:val="0"/>
          <w:numId w:val="8"/>
        </w:numPr>
        <w:tabs>
          <w:tab w:val="clear" w:pos="567"/>
          <w:tab w:val="left" w:pos="620"/>
        </w:tabs>
        <w:autoSpaceDE w:val="0"/>
        <w:autoSpaceDN w:val="0"/>
        <w:adjustRightInd w:val="0"/>
        <w:spacing w:line="240" w:lineRule="auto"/>
        <w:rPr>
          <w:lang w:val="lt-LT"/>
        </w:rPr>
      </w:pPr>
      <w:r w:rsidRPr="002F28F0">
        <w:rPr>
          <w:spacing w:val="1"/>
          <w:lang w:val="lt-LT"/>
        </w:rPr>
        <w:t>jei taikoma elektros traukulių terapija (ETT);</w:t>
      </w:r>
    </w:p>
    <w:p w14:paraId="530729A7" w14:textId="77777777" w:rsidR="0029521B" w:rsidRPr="007D431C" w:rsidRDefault="0029521B" w:rsidP="007D431C">
      <w:pPr>
        <w:widowControl w:val="0"/>
        <w:numPr>
          <w:ilvl w:val="0"/>
          <w:numId w:val="8"/>
        </w:numPr>
        <w:tabs>
          <w:tab w:val="clear" w:pos="567"/>
          <w:tab w:val="left" w:pos="620"/>
        </w:tabs>
        <w:autoSpaceDE w:val="0"/>
        <w:autoSpaceDN w:val="0"/>
        <w:adjustRightInd w:val="0"/>
        <w:spacing w:line="240" w:lineRule="auto"/>
        <w:rPr>
          <w:lang w:val="lt-LT"/>
        </w:rPr>
      </w:pPr>
      <w:r w:rsidRPr="002F28F0">
        <w:rPr>
          <w:spacing w:val="1"/>
          <w:lang w:val="lt-LT"/>
        </w:rPr>
        <w:t xml:space="preserve">jei anksčiau buvo kraujavimo </w:t>
      </w:r>
      <w:r w:rsidRPr="007D431C">
        <w:rPr>
          <w:spacing w:val="1"/>
          <w:lang w:val="lt-LT"/>
        </w:rPr>
        <w:t xml:space="preserve">sutrikimų ar atsiranda neįprastos </w:t>
      </w:r>
      <w:proofErr w:type="spellStart"/>
      <w:r w:rsidRPr="007D431C">
        <w:rPr>
          <w:spacing w:val="1"/>
          <w:lang w:val="lt-LT"/>
        </w:rPr>
        <w:t>kraujosrūvos</w:t>
      </w:r>
      <w:proofErr w:type="spellEnd"/>
      <w:r w:rsidRPr="007D431C">
        <w:rPr>
          <w:spacing w:val="1"/>
          <w:lang w:val="lt-LT"/>
        </w:rPr>
        <w:t xml:space="preserve"> ar kraujavimai</w:t>
      </w:r>
      <w:r w:rsidR="00AE5F43">
        <w:rPr>
          <w:spacing w:val="1"/>
          <w:lang w:val="lt-LT"/>
        </w:rPr>
        <w:t xml:space="preserve"> </w:t>
      </w:r>
      <w:r w:rsidR="00AE5F43" w:rsidRPr="00AE5F43">
        <w:rPr>
          <w:spacing w:val="1"/>
          <w:lang w:val="lt-LT"/>
        </w:rPr>
        <w:t>arba jeigu esate nėščia (</w:t>
      </w:r>
      <w:proofErr w:type="spellStart"/>
      <w:r w:rsidR="00AE5F43" w:rsidRPr="00AE5F43">
        <w:rPr>
          <w:spacing w:val="1"/>
          <w:lang w:val="lt-LT"/>
        </w:rPr>
        <w:t>žr.„Nėštumas</w:t>
      </w:r>
      <w:proofErr w:type="spellEnd"/>
      <w:r w:rsidR="008B50DF" w:rsidRPr="008B50DF">
        <w:rPr>
          <w:spacing w:val="1"/>
          <w:lang w:val="lt-LT"/>
        </w:rPr>
        <w:t>, žindymo laikotarpis ir vaisingumas</w:t>
      </w:r>
      <w:r w:rsidR="00AE5F43" w:rsidRPr="00AE5F43">
        <w:rPr>
          <w:spacing w:val="1"/>
          <w:lang w:val="lt-LT"/>
        </w:rPr>
        <w:t>“).</w:t>
      </w:r>
      <w:r w:rsidRPr="007D431C">
        <w:rPr>
          <w:spacing w:val="1"/>
          <w:lang w:val="lt-LT"/>
        </w:rPr>
        <w:t>;</w:t>
      </w:r>
    </w:p>
    <w:p w14:paraId="54D5D923" w14:textId="77777777" w:rsidR="0029521B" w:rsidRPr="007D431C" w:rsidRDefault="0029521B" w:rsidP="007D431C">
      <w:pPr>
        <w:widowControl w:val="0"/>
        <w:numPr>
          <w:ilvl w:val="0"/>
          <w:numId w:val="8"/>
        </w:numPr>
        <w:tabs>
          <w:tab w:val="clear" w:pos="567"/>
          <w:tab w:val="left" w:pos="620"/>
        </w:tabs>
        <w:autoSpaceDE w:val="0"/>
        <w:autoSpaceDN w:val="0"/>
        <w:adjustRightInd w:val="0"/>
        <w:spacing w:line="240" w:lineRule="auto"/>
        <w:rPr>
          <w:spacing w:val="1"/>
          <w:lang w:val="lt-LT"/>
        </w:rPr>
      </w:pPr>
      <w:r w:rsidRPr="007D431C">
        <w:rPr>
          <w:spacing w:val="1"/>
          <w:lang w:val="lt-LT"/>
        </w:rPr>
        <w:t>Jums yra padidėjęs akispūdis arba gali pasireikšti ūminė uždaro kampo glaukoma;</w:t>
      </w:r>
    </w:p>
    <w:p w14:paraId="2AF7FC04" w14:textId="77777777" w:rsidR="0029521B" w:rsidRPr="007D431C" w:rsidRDefault="0029521B" w:rsidP="007D431C">
      <w:pPr>
        <w:pStyle w:val="Antrat5"/>
        <w:numPr>
          <w:ilvl w:val="0"/>
          <w:numId w:val="8"/>
        </w:numPr>
        <w:jc w:val="left"/>
        <w:rPr>
          <w:lang w:val="lt-LT"/>
        </w:rPr>
      </w:pPr>
      <w:r w:rsidRPr="007D431C">
        <w:rPr>
          <w:sz w:val="22"/>
          <w:lang w:val="lt-LT"/>
        </w:rPr>
        <w:t xml:space="preserve">jeigu karščiuojate, jaučiate raumenų sustingimą ar spazmus, psichinės būklės pokyčius tokius kaip sumišimas, dirglumas ir stiprus sujaudinimas; jums gali pasireikšti simptomai taip vadinami “serotonino sindromas” ar “piktybinis neuroleptinis sindromas”. Nors šis sindromas pasireiškia retai, tai gali sukelti gyvybei pavojingas būkles. </w:t>
      </w:r>
      <w:r w:rsidRPr="007D431C">
        <w:rPr>
          <w:b/>
          <w:sz w:val="22"/>
          <w:lang w:val="lt-LT"/>
        </w:rPr>
        <w:t>Skubiai pasakykite apie tai savo gydytojui,</w:t>
      </w:r>
      <w:r w:rsidRPr="007D431C">
        <w:rPr>
          <w:sz w:val="22"/>
          <w:lang w:val="lt-LT"/>
        </w:rPr>
        <w:t xml:space="preserve"> nes gy</w:t>
      </w:r>
      <w:r w:rsidRPr="007D431C">
        <w:rPr>
          <w:spacing w:val="1"/>
          <w:sz w:val="22"/>
          <w:lang w:val="lt-LT"/>
        </w:rPr>
        <w:t xml:space="preserve">dymą </w:t>
      </w:r>
      <w:r w:rsidRPr="007D431C">
        <w:rPr>
          <w:sz w:val="22"/>
          <w:lang w:val="lt-LT"/>
        </w:rPr>
        <w:t>Fluoxetine Vitabalans gali reikėti nutraukti</w:t>
      </w:r>
      <w:r w:rsidRPr="007D431C">
        <w:rPr>
          <w:w w:val="102"/>
          <w:sz w:val="22"/>
          <w:lang w:val="lt-LT"/>
        </w:rPr>
        <w:t>.</w:t>
      </w:r>
    </w:p>
    <w:p w14:paraId="068BF94D" w14:textId="77777777" w:rsidR="00411972" w:rsidRDefault="00411972" w:rsidP="00703B05">
      <w:pPr>
        <w:tabs>
          <w:tab w:val="clear" w:pos="567"/>
        </w:tabs>
        <w:spacing w:line="240" w:lineRule="auto"/>
        <w:ind w:left="360"/>
        <w:rPr>
          <w:lang w:val="lt-LT"/>
        </w:rPr>
      </w:pPr>
    </w:p>
    <w:p w14:paraId="42E7BC44" w14:textId="77777777" w:rsidR="00411972" w:rsidRPr="00411972" w:rsidRDefault="00411972" w:rsidP="00703B05">
      <w:pPr>
        <w:tabs>
          <w:tab w:val="clear" w:pos="567"/>
        </w:tabs>
        <w:spacing w:line="240" w:lineRule="auto"/>
        <w:rPr>
          <w:lang w:val="lt-LT"/>
        </w:rPr>
      </w:pPr>
      <w:r>
        <w:rPr>
          <w:lang w:val="lt-LT"/>
        </w:rPr>
        <w:t>T</w:t>
      </w:r>
      <w:r w:rsidRPr="00411972">
        <w:rPr>
          <w:lang w:val="lt-LT"/>
        </w:rPr>
        <w:t xml:space="preserve">okie vaistai kaip </w:t>
      </w:r>
      <w:proofErr w:type="spellStart"/>
      <w:r w:rsidRPr="00411972">
        <w:rPr>
          <w:lang w:val="lt-LT"/>
        </w:rPr>
        <w:t>Fluoxetine</w:t>
      </w:r>
      <w:proofErr w:type="spellEnd"/>
      <w:r w:rsidRPr="00411972">
        <w:rPr>
          <w:lang w:val="lt-LT"/>
        </w:rPr>
        <w:t xml:space="preserve"> </w:t>
      </w:r>
      <w:proofErr w:type="spellStart"/>
      <w:r w:rsidRPr="00411972">
        <w:rPr>
          <w:lang w:val="lt-LT"/>
        </w:rPr>
        <w:t>Vitabalans</w:t>
      </w:r>
      <w:proofErr w:type="spellEnd"/>
      <w:r w:rsidRPr="00411972">
        <w:rPr>
          <w:lang w:val="lt-LT"/>
        </w:rPr>
        <w:t xml:space="preserve"> (vadinamieji SSRI / SNRI) gali sukelti lytinės funkcijos sutrikimo simptomus (žr. 4 skyrių). Kai kuriais atvejais nutraukus gydymą šie simptomai išliko; </w:t>
      </w:r>
    </w:p>
    <w:p w14:paraId="4F2E4682" w14:textId="77777777" w:rsidR="0029521B" w:rsidRPr="007D431C" w:rsidRDefault="0029521B" w:rsidP="00EB20F7">
      <w:pPr>
        <w:numPr>
          <w:ilvl w:val="12"/>
          <w:numId w:val="0"/>
        </w:numPr>
        <w:tabs>
          <w:tab w:val="clear" w:pos="567"/>
        </w:tabs>
        <w:spacing w:line="240" w:lineRule="auto"/>
        <w:rPr>
          <w:lang w:val="lt-LT"/>
        </w:rPr>
      </w:pPr>
    </w:p>
    <w:p w14:paraId="3D53BFD8" w14:textId="77777777" w:rsidR="0029521B" w:rsidRPr="007D431C" w:rsidRDefault="0029521B" w:rsidP="00EB20F7">
      <w:pPr>
        <w:numPr>
          <w:ilvl w:val="12"/>
          <w:numId w:val="0"/>
        </w:numPr>
        <w:tabs>
          <w:tab w:val="clear" w:pos="567"/>
        </w:tabs>
        <w:spacing w:line="240" w:lineRule="auto"/>
        <w:rPr>
          <w:u w:val="single"/>
          <w:lang w:val="lt-LT"/>
        </w:rPr>
      </w:pPr>
      <w:r w:rsidRPr="007D431C">
        <w:rPr>
          <w:u w:val="single"/>
          <w:lang w:val="lt-LT"/>
        </w:rPr>
        <w:t>Mintys apie savižudybę ir depresijos eigos pablogėjimas ar nerimas</w:t>
      </w:r>
    </w:p>
    <w:p w14:paraId="50F39A68" w14:textId="77777777" w:rsidR="0029521B" w:rsidRPr="007D431C" w:rsidRDefault="0029521B" w:rsidP="00EB20F7">
      <w:pPr>
        <w:numPr>
          <w:ilvl w:val="12"/>
          <w:numId w:val="0"/>
        </w:numPr>
        <w:tabs>
          <w:tab w:val="clear" w:pos="567"/>
        </w:tabs>
        <w:spacing w:line="240" w:lineRule="auto"/>
        <w:rPr>
          <w:lang w:val="lt-LT"/>
        </w:rPr>
      </w:pPr>
      <w:r w:rsidRPr="007D431C">
        <w:rPr>
          <w:lang w:val="lt-LT"/>
        </w:rPr>
        <w:t>Jeigu Jūs sergate depresija ir/ar jaučiate nerimą, Jums kartais gali kilti minčių apie savęs žalojimą ar savižudybę. Šios mintys gali padažnėti pradėjus vartoti antidepresantų, kadangi turi praeiti dvi ar daugiau savaičių, kol vaistai pradeda veikti.</w:t>
      </w:r>
    </w:p>
    <w:p w14:paraId="2C7778ED" w14:textId="77777777" w:rsidR="0029521B" w:rsidRPr="007D431C" w:rsidRDefault="0029521B" w:rsidP="00EB20F7">
      <w:pPr>
        <w:numPr>
          <w:ilvl w:val="12"/>
          <w:numId w:val="0"/>
        </w:numPr>
        <w:tabs>
          <w:tab w:val="clear" w:pos="567"/>
        </w:tabs>
        <w:spacing w:line="240" w:lineRule="auto"/>
        <w:rPr>
          <w:lang w:val="lt-LT"/>
        </w:rPr>
      </w:pPr>
    </w:p>
    <w:p w14:paraId="7E66DA36" w14:textId="77777777" w:rsidR="0029521B" w:rsidRPr="007D431C" w:rsidRDefault="0029521B" w:rsidP="00EB20F7">
      <w:pPr>
        <w:numPr>
          <w:ilvl w:val="12"/>
          <w:numId w:val="0"/>
        </w:numPr>
        <w:tabs>
          <w:tab w:val="clear" w:pos="567"/>
          <w:tab w:val="left" w:pos="284"/>
          <w:tab w:val="left" w:pos="426"/>
        </w:tabs>
        <w:spacing w:line="240" w:lineRule="auto"/>
        <w:rPr>
          <w:lang w:val="lt-LT"/>
        </w:rPr>
      </w:pPr>
      <w:r w:rsidRPr="007D431C">
        <w:rPr>
          <w:lang w:val="lt-LT"/>
        </w:rPr>
        <w:t>Didesnė tikimybė, kad Jums gali kilti tokių minčių:</w:t>
      </w:r>
    </w:p>
    <w:p w14:paraId="4ACE39B6" w14:textId="77777777" w:rsidR="0029521B" w:rsidRPr="007D431C" w:rsidRDefault="0029521B" w:rsidP="007D431C">
      <w:pPr>
        <w:pStyle w:val="Sraopastraipa"/>
        <w:numPr>
          <w:ilvl w:val="0"/>
          <w:numId w:val="12"/>
        </w:numPr>
        <w:rPr>
          <w:lang w:val="lt-LT"/>
        </w:rPr>
      </w:pPr>
      <w:r w:rsidRPr="007D431C">
        <w:rPr>
          <w:lang w:val="lt-LT"/>
        </w:rPr>
        <w:t>Jeigu Jūs ankščiau esate galvoję apie savęs žalojimą ar savižudybę.</w:t>
      </w:r>
    </w:p>
    <w:p w14:paraId="6488CAC4" w14:textId="77777777" w:rsidR="0029521B" w:rsidRPr="007D431C" w:rsidRDefault="0029521B" w:rsidP="007D431C">
      <w:pPr>
        <w:pStyle w:val="Sraopastraipa"/>
        <w:numPr>
          <w:ilvl w:val="0"/>
          <w:numId w:val="12"/>
        </w:numPr>
        <w:rPr>
          <w:lang w:val="lt-LT"/>
        </w:rPr>
      </w:pPr>
      <w:r w:rsidRPr="007D431C">
        <w:rPr>
          <w:lang w:val="lt-LT"/>
        </w:rPr>
        <w:t>Jeigu esate jauno amžiaus. Klinikinių tyrimų rezultatai parodė, kad savižudybės ar savęs žalojimo rizika jaunesniems kaip 25 metų amžiaus pacientams, vartojantiems antidepresantų, yra didesnė.</w:t>
      </w:r>
    </w:p>
    <w:p w14:paraId="6ED79E43" w14:textId="77777777" w:rsidR="0029521B" w:rsidRPr="007D431C" w:rsidRDefault="0029521B" w:rsidP="00EB20F7">
      <w:pPr>
        <w:numPr>
          <w:ilvl w:val="12"/>
          <w:numId w:val="0"/>
        </w:numPr>
        <w:tabs>
          <w:tab w:val="clear" w:pos="567"/>
        </w:tabs>
        <w:spacing w:line="240" w:lineRule="auto"/>
        <w:rPr>
          <w:lang w:val="lt-LT"/>
        </w:rPr>
      </w:pPr>
    </w:p>
    <w:p w14:paraId="60DF611B" w14:textId="77777777" w:rsidR="0029521B" w:rsidRPr="007D431C" w:rsidRDefault="0029521B" w:rsidP="00EB20F7">
      <w:pPr>
        <w:numPr>
          <w:ilvl w:val="12"/>
          <w:numId w:val="0"/>
        </w:numPr>
        <w:tabs>
          <w:tab w:val="clear" w:pos="567"/>
        </w:tabs>
        <w:spacing w:line="240" w:lineRule="auto"/>
        <w:rPr>
          <w:b/>
          <w:lang w:val="lt-LT"/>
        </w:rPr>
      </w:pPr>
      <w:r w:rsidRPr="007D431C">
        <w:rPr>
          <w:lang w:val="lt-LT"/>
        </w:rPr>
        <w:t xml:space="preserve">Jeigu Jums bet kada kiltų minčių apie savęs žalojimą ar savižudybę, </w:t>
      </w:r>
      <w:r w:rsidRPr="007D431C">
        <w:rPr>
          <w:b/>
          <w:lang w:val="lt-LT"/>
        </w:rPr>
        <w:t>iš karto susisiekite su savo gydytoju ar važiuokite tiesiai į ligoninę.</w:t>
      </w:r>
    </w:p>
    <w:p w14:paraId="749D30E2" w14:textId="77777777" w:rsidR="0029521B" w:rsidRPr="007D431C" w:rsidRDefault="0029521B" w:rsidP="00EB20F7">
      <w:pPr>
        <w:numPr>
          <w:ilvl w:val="12"/>
          <w:numId w:val="0"/>
        </w:numPr>
        <w:tabs>
          <w:tab w:val="clear" w:pos="567"/>
        </w:tabs>
        <w:spacing w:line="240" w:lineRule="auto"/>
        <w:rPr>
          <w:lang w:val="lt-LT"/>
        </w:rPr>
      </w:pPr>
    </w:p>
    <w:p w14:paraId="4D693367" w14:textId="77777777" w:rsidR="0029521B" w:rsidRPr="007D431C" w:rsidRDefault="0029521B" w:rsidP="00EB20F7">
      <w:pPr>
        <w:numPr>
          <w:ilvl w:val="12"/>
          <w:numId w:val="0"/>
        </w:numPr>
        <w:tabs>
          <w:tab w:val="clear" w:pos="567"/>
        </w:tabs>
        <w:spacing w:line="240" w:lineRule="auto"/>
        <w:rPr>
          <w:lang w:val="lt-LT"/>
        </w:rPr>
      </w:pPr>
      <w:r w:rsidRPr="007D431C">
        <w:rPr>
          <w:b/>
          <w:lang w:val="lt-LT"/>
        </w:rPr>
        <w:t>Jeigu Jums atrodo, kad jausitės saugiau, pasakykite savo artimam giminaičiui ar draugui</w:t>
      </w:r>
      <w:r w:rsidRPr="007D431C">
        <w:rPr>
          <w:lang w:val="lt-LT"/>
        </w:rPr>
        <w:t>, kad sergate depresija ir paprašykite, kad jis perskaitytų šį lapelį. Paprašykite šio asmens, kad jis Jums pasakytų, jeigu jam atrodys, kad Jūsų ligos eiga blogėja, arba jeigu Jūsų elgesyje jis pamatys pokyčių.</w:t>
      </w:r>
    </w:p>
    <w:p w14:paraId="57E5E66F" w14:textId="77777777" w:rsidR="0029521B" w:rsidRPr="007D431C" w:rsidRDefault="0029521B" w:rsidP="00EB20F7">
      <w:pPr>
        <w:numPr>
          <w:ilvl w:val="12"/>
          <w:numId w:val="0"/>
        </w:numPr>
        <w:tabs>
          <w:tab w:val="clear" w:pos="567"/>
        </w:tabs>
        <w:spacing w:line="240" w:lineRule="auto"/>
        <w:rPr>
          <w:b/>
          <w:lang w:val="lt-LT"/>
        </w:rPr>
      </w:pPr>
    </w:p>
    <w:p w14:paraId="29C61F5F" w14:textId="77777777" w:rsidR="0029521B" w:rsidRPr="007D431C" w:rsidRDefault="0029521B" w:rsidP="00EB20F7">
      <w:pPr>
        <w:numPr>
          <w:ilvl w:val="12"/>
          <w:numId w:val="0"/>
        </w:numPr>
        <w:tabs>
          <w:tab w:val="clear" w:pos="567"/>
        </w:tabs>
        <w:spacing w:line="240" w:lineRule="auto"/>
        <w:rPr>
          <w:b/>
          <w:lang w:val="lt-LT"/>
        </w:rPr>
      </w:pPr>
      <w:r w:rsidRPr="007D431C">
        <w:rPr>
          <w:b/>
          <w:lang w:val="lt-LT"/>
        </w:rPr>
        <w:t>Vaikai ir paaugliai nuo 8 iki 18 metų amžiaus</w:t>
      </w:r>
    </w:p>
    <w:p w14:paraId="30AE3A55" w14:textId="77777777" w:rsidR="0029521B" w:rsidRPr="007D431C" w:rsidRDefault="0029521B" w:rsidP="00EB20F7">
      <w:pPr>
        <w:numPr>
          <w:ilvl w:val="12"/>
          <w:numId w:val="0"/>
        </w:numPr>
        <w:tabs>
          <w:tab w:val="clear" w:pos="567"/>
        </w:tabs>
        <w:spacing w:line="240" w:lineRule="auto"/>
        <w:rPr>
          <w:lang w:val="lt-LT"/>
        </w:rPr>
      </w:pPr>
      <w:r w:rsidRPr="007D431C">
        <w:rPr>
          <w:lang w:val="lt-LT"/>
        </w:rPr>
        <w:t xml:space="preserve">Pacientams iki 18 metų amžiaus, vartojant antidepresantus, dažniau kyla nepageidaujamų reiškinių, tokių kaip bandymas nusižudyti, mintys apie savižudybę ir priešiškumas (agresija, pyktis ir priešiškas elgesys).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būti skiriamas vaikams ir paaugliams nuo 8 iki 18 metų amžiaus </w:t>
      </w:r>
      <w:r w:rsidRPr="007D431C">
        <w:rPr>
          <w:lang w:val="lt-LT"/>
        </w:rPr>
        <w:lastRenderedPageBreak/>
        <w:t>tik esant vidutinio sunkumo ir sunkios formos didžiosios depresijos epizodams (kartu su psichoterapija). Kitoms indikacijoms gydyti šio vaistinio preparato skirti negalima.</w:t>
      </w:r>
    </w:p>
    <w:p w14:paraId="270098E9" w14:textId="77777777" w:rsidR="0029521B" w:rsidRPr="007D431C" w:rsidRDefault="0029521B" w:rsidP="00EB20F7">
      <w:pPr>
        <w:numPr>
          <w:ilvl w:val="12"/>
          <w:numId w:val="0"/>
        </w:numPr>
        <w:tabs>
          <w:tab w:val="clear" w:pos="567"/>
        </w:tabs>
        <w:spacing w:line="240" w:lineRule="auto"/>
        <w:rPr>
          <w:lang w:val="lt-LT"/>
        </w:rPr>
      </w:pPr>
    </w:p>
    <w:p w14:paraId="5CF6E7CD" w14:textId="77777777" w:rsidR="0029521B" w:rsidRPr="007D431C" w:rsidRDefault="0029521B" w:rsidP="00EB20F7">
      <w:pPr>
        <w:numPr>
          <w:ilvl w:val="12"/>
          <w:numId w:val="0"/>
        </w:numPr>
        <w:tabs>
          <w:tab w:val="clear" w:pos="567"/>
        </w:tabs>
        <w:spacing w:line="240" w:lineRule="auto"/>
        <w:rPr>
          <w:lang w:val="lt-LT"/>
        </w:rPr>
      </w:pPr>
      <w:r w:rsidRPr="007D431C">
        <w:rPr>
          <w:lang w:val="lt-LT"/>
        </w:rPr>
        <w:t xml:space="preserve">Be to, yra labai mažai duomenų apie ilgalaikio gydymo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poveikį šios amžiaus grupės pacientų augimui, lytiniam, protiniam, emociniam ir elgesio vystymuisi. Nežiūrint to, gydytojas gali skirti Jums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jeigu jis nuspręs, kad tai daro Jūsų labui. Jeigu gydytojas paskyrė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pacientui jaunesniam kaip 18 metų amžiaus ir Jūs norite apie tai su juo aptarti, kreipkitės atgalios į gydytoją. Jūs turite informuoti gydytoją, jeigu pacientui jaunesniam nei 18 metų vartojančiam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atsiranda simptomų išvardintų aukščiau arba jie pasunkėja.</w:t>
      </w:r>
    </w:p>
    <w:p w14:paraId="0727966B" w14:textId="77777777" w:rsidR="0029521B" w:rsidRPr="007D431C" w:rsidRDefault="0029521B" w:rsidP="00EB20F7">
      <w:pPr>
        <w:numPr>
          <w:ilvl w:val="12"/>
          <w:numId w:val="0"/>
        </w:numPr>
        <w:tabs>
          <w:tab w:val="clear" w:pos="567"/>
        </w:tabs>
        <w:spacing w:line="240" w:lineRule="auto"/>
        <w:rPr>
          <w:lang w:val="lt-LT"/>
        </w:rPr>
      </w:pPr>
    </w:p>
    <w:p w14:paraId="14C22C6A" w14:textId="77777777" w:rsidR="0029521B" w:rsidRPr="007D431C" w:rsidRDefault="0029521B" w:rsidP="00EB20F7">
      <w:pPr>
        <w:numPr>
          <w:ilvl w:val="12"/>
          <w:numId w:val="0"/>
        </w:numPr>
        <w:tabs>
          <w:tab w:val="clear" w:pos="567"/>
        </w:tabs>
        <w:spacing w:line="240" w:lineRule="auto"/>
        <w:rPr>
          <w:lang w:val="lt-LT"/>
        </w:rPr>
      </w:pPr>
      <w:r w:rsidRPr="007D431C">
        <w:rPr>
          <w:lang w:val="lt-LT"/>
        </w:rPr>
        <w:t xml:space="preserve">Jaunesniems nei 8 metų vaikams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vartoti negalima.</w:t>
      </w:r>
    </w:p>
    <w:p w14:paraId="782E920E" w14:textId="77777777" w:rsidR="0029521B" w:rsidRPr="007D431C" w:rsidRDefault="0029521B" w:rsidP="00EB20F7">
      <w:pPr>
        <w:numPr>
          <w:ilvl w:val="12"/>
          <w:numId w:val="0"/>
        </w:numPr>
        <w:tabs>
          <w:tab w:val="clear" w:pos="567"/>
        </w:tabs>
        <w:spacing w:line="240" w:lineRule="auto"/>
        <w:rPr>
          <w:lang w:val="lt-LT"/>
        </w:rPr>
      </w:pPr>
    </w:p>
    <w:p w14:paraId="2DA62217" w14:textId="77777777" w:rsidR="0029521B" w:rsidRPr="007D431C" w:rsidRDefault="0029521B" w:rsidP="007D431C">
      <w:pPr>
        <w:pStyle w:val="Antrat4"/>
        <w:rPr>
          <w:lang w:val="lt-LT"/>
        </w:rPr>
      </w:pPr>
      <w:r w:rsidRPr="007D431C">
        <w:rPr>
          <w:sz w:val="22"/>
          <w:lang w:val="lt-LT"/>
        </w:rPr>
        <w:t>Kiti vaistai ir Fluoxetine Vitabalans</w:t>
      </w:r>
    </w:p>
    <w:p w14:paraId="5976A1B3" w14:textId="77777777" w:rsidR="0029521B" w:rsidRPr="007D431C" w:rsidRDefault="0029521B">
      <w:pPr>
        <w:spacing w:line="240" w:lineRule="auto"/>
        <w:rPr>
          <w:lang w:val="lt-LT"/>
        </w:rPr>
      </w:pPr>
      <w:r w:rsidRPr="007D431C">
        <w:rPr>
          <w:lang w:val="lt-LT"/>
        </w:rPr>
        <w:t>Jeigu vartojate arba neseniai vartojote kitų vaistų (5 savaičių laikotarpyje), įskaitant įsigytus be recepto, pasakykite gydytojui arba vaistininkui.</w:t>
      </w:r>
    </w:p>
    <w:p w14:paraId="37262599" w14:textId="77777777" w:rsidR="0029521B" w:rsidRPr="007D431C" w:rsidRDefault="0029521B" w:rsidP="00EB20F7">
      <w:pPr>
        <w:numPr>
          <w:ilvl w:val="12"/>
          <w:numId w:val="0"/>
        </w:numPr>
        <w:tabs>
          <w:tab w:val="clear" w:pos="567"/>
        </w:tabs>
        <w:spacing w:line="240" w:lineRule="auto"/>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nevartokite kartu su:</w:t>
      </w:r>
    </w:p>
    <w:p w14:paraId="4D7D22B1" w14:textId="77777777" w:rsidR="0029521B" w:rsidRPr="007D431C" w:rsidRDefault="0029521B" w:rsidP="007D431C">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t xml:space="preserve">tam tikrais MAO inhibitoriais (skirtais depresijai gydyti).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negalima kartu vartoti su neselektyviais negrįžtamojo poveikio MAO inhibitoriais dėl galimų sunkių ar net mirtį </w:t>
      </w:r>
      <w:proofErr w:type="spellStart"/>
      <w:r w:rsidRPr="007D431C">
        <w:rPr>
          <w:lang w:val="lt-LT"/>
        </w:rPr>
        <w:t>lėmiančių</w:t>
      </w:r>
      <w:proofErr w:type="spellEnd"/>
      <w:r w:rsidRPr="007D431C">
        <w:rPr>
          <w:lang w:val="lt-LT"/>
        </w:rPr>
        <w:t xml:space="preserve"> reakcijų (</w:t>
      </w:r>
      <w:proofErr w:type="spellStart"/>
      <w:r w:rsidRPr="007D431C">
        <w:rPr>
          <w:lang w:val="lt-LT"/>
        </w:rPr>
        <w:t>serotonino</w:t>
      </w:r>
      <w:proofErr w:type="spellEnd"/>
      <w:r w:rsidRPr="007D431C">
        <w:rPr>
          <w:lang w:val="lt-LT"/>
        </w:rPr>
        <w:t xml:space="preserve"> sindromas) (žr. skyrių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vartoti negalima”). Gydymą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galima pradėti praėjus ne mažiau kaip 2 savaitėms nustojus vartoti </w:t>
      </w:r>
      <w:proofErr w:type="spellStart"/>
      <w:r w:rsidRPr="007D431C">
        <w:rPr>
          <w:lang w:val="lt-LT"/>
        </w:rPr>
        <w:t>neselektyviaisiuosius</w:t>
      </w:r>
      <w:proofErr w:type="spellEnd"/>
      <w:r w:rsidRPr="007D431C">
        <w:rPr>
          <w:lang w:val="lt-LT"/>
        </w:rPr>
        <w:t xml:space="preserve"> negrįžtamojo poveikio MAOI (pavyzdžiui </w:t>
      </w:r>
      <w:proofErr w:type="spellStart"/>
      <w:r w:rsidRPr="007D431C">
        <w:rPr>
          <w:lang w:val="lt-LT"/>
        </w:rPr>
        <w:t>tranilciprominą</w:t>
      </w:r>
      <w:proofErr w:type="spellEnd"/>
      <w:r w:rsidRPr="007D431C">
        <w:rPr>
          <w:lang w:val="lt-LT"/>
        </w:rPr>
        <w:t xml:space="preserve">). </w:t>
      </w:r>
      <w:r w:rsidRPr="007D431C">
        <w:rPr>
          <w:b/>
          <w:lang w:val="lt-LT"/>
        </w:rPr>
        <w:t>Nevartokite</w:t>
      </w:r>
      <w:r w:rsidRPr="007D431C">
        <w:rPr>
          <w:lang w:val="lt-LT"/>
        </w:rPr>
        <w:t xml:space="preserve"> jokio neselektyviojo negrįžtamojo poveikio MAOI mažiausiai 5 savaites po to, kai nustojote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Jeigu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Jums paskirtas ilgam laikotarpiui ir (arba) didelėmis dozėmis, gali prireikti ilgesnio nei 5 savaitės laikotarpio, kurį nustatys gydytojas;</w:t>
      </w:r>
    </w:p>
    <w:p w14:paraId="54A8BE69" w14:textId="77777777" w:rsidR="0029521B" w:rsidRPr="007D431C" w:rsidRDefault="0029521B" w:rsidP="007D431C">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r>
      <w:proofErr w:type="spellStart"/>
      <w:r w:rsidRPr="007D431C">
        <w:rPr>
          <w:lang w:val="lt-LT"/>
        </w:rPr>
        <w:t>metropololiu</w:t>
      </w:r>
      <w:proofErr w:type="spellEnd"/>
      <w:r w:rsidRPr="007D431C">
        <w:rPr>
          <w:lang w:val="lt-LT"/>
        </w:rPr>
        <w:t>, kai jis vartojamas širdies nepakankamumo gydymui; yra padidėjusi rizika, kad širdies ritmas per daug sulėtės.</w:t>
      </w:r>
    </w:p>
    <w:p w14:paraId="689DA160" w14:textId="77777777" w:rsidR="0029521B" w:rsidRPr="007D431C" w:rsidRDefault="0029521B" w:rsidP="007D431C">
      <w:pPr>
        <w:numPr>
          <w:ilvl w:val="12"/>
          <w:numId w:val="0"/>
        </w:numPr>
        <w:tabs>
          <w:tab w:val="clear" w:pos="567"/>
          <w:tab w:val="left" w:pos="284"/>
        </w:tabs>
        <w:spacing w:line="240" w:lineRule="auto"/>
        <w:ind w:left="284" w:hanging="284"/>
        <w:rPr>
          <w:lang w:val="lt-LT"/>
        </w:rPr>
      </w:pPr>
    </w:p>
    <w:p w14:paraId="0244DAE9" w14:textId="77777777" w:rsidR="0029521B" w:rsidRPr="007D431C" w:rsidRDefault="0029521B" w:rsidP="007D431C">
      <w:pPr>
        <w:numPr>
          <w:ilvl w:val="12"/>
          <w:numId w:val="0"/>
        </w:numPr>
        <w:tabs>
          <w:tab w:val="clear" w:pos="567"/>
          <w:tab w:val="left" w:pos="284"/>
        </w:tabs>
        <w:spacing w:line="240" w:lineRule="auto"/>
        <w:ind w:left="284" w:hanging="284"/>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turėti įtakos kai kurių kitų vaistų poveikiui (vaistų sąveika), ypatingai šių:</w:t>
      </w:r>
    </w:p>
    <w:p w14:paraId="268ED9DD"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tamoksifeno</w:t>
      </w:r>
      <w:proofErr w:type="spellEnd"/>
      <w:r w:rsidRPr="007D431C">
        <w:rPr>
          <w:lang w:val="lt-LT"/>
        </w:rPr>
        <w:t xml:space="preserve"> (vartojamas krūties vėžio gydymui); nes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keisti šio vaisto koncentraciją kraujyje ir tokiu atveju negalima atmesti </w:t>
      </w:r>
      <w:proofErr w:type="spellStart"/>
      <w:r w:rsidRPr="007D431C">
        <w:rPr>
          <w:lang w:val="lt-LT"/>
        </w:rPr>
        <w:t>tamoksifeno</w:t>
      </w:r>
      <w:proofErr w:type="spellEnd"/>
      <w:r w:rsidRPr="007D431C">
        <w:rPr>
          <w:lang w:val="lt-LT"/>
        </w:rPr>
        <w:t xml:space="preserve"> veiksmingumo sumažėjimo tikimybės. Jūsų gydytojas turėtų apsvarstyti kitų antidepresantų skyrimą;</w:t>
      </w:r>
    </w:p>
    <w:p w14:paraId="5148B61F" w14:textId="78454BC9"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monoaminooksidazės</w:t>
      </w:r>
      <w:proofErr w:type="spellEnd"/>
      <w:r w:rsidRPr="007D431C">
        <w:rPr>
          <w:lang w:val="lt-LT"/>
        </w:rPr>
        <w:t xml:space="preserve"> inhibitorių A (MAOI-A), įskaitant </w:t>
      </w:r>
      <w:proofErr w:type="spellStart"/>
      <w:r w:rsidRPr="007D431C">
        <w:rPr>
          <w:lang w:val="lt-LT"/>
        </w:rPr>
        <w:t>moklobemidą</w:t>
      </w:r>
      <w:proofErr w:type="spellEnd"/>
      <w:r w:rsidRPr="007D431C">
        <w:rPr>
          <w:lang w:val="lt-LT"/>
        </w:rPr>
        <w:t xml:space="preserve">, </w:t>
      </w:r>
      <w:proofErr w:type="spellStart"/>
      <w:r w:rsidRPr="007D431C">
        <w:rPr>
          <w:lang w:val="lt-LT"/>
        </w:rPr>
        <w:t>linezolidą</w:t>
      </w:r>
      <w:proofErr w:type="spellEnd"/>
      <w:r w:rsidRPr="007D431C">
        <w:rPr>
          <w:lang w:val="lt-LT"/>
        </w:rPr>
        <w:t xml:space="preserve"> (antibiotikas) ir </w:t>
      </w:r>
      <w:proofErr w:type="spellStart"/>
      <w:r w:rsidRPr="007D431C">
        <w:rPr>
          <w:lang w:val="lt-LT"/>
        </w:rPr>
        <w:t>metiltionino</w:t>
      </w:r>
      <w:proofErr w:type="spellEnd"/>
      <w:r w:rsidRPr="007D431C">
        <w:rPr>
          <w:lang w:val="lt-LT"/>
        </w:rPr>
        <w:t xml:space="preserve"> chloridą (taip vadinamą metileno mėlynuoju, kuris yra vartojamas medicininių ar cheminių produktų sukeltos </w:t>
      </w:r>
      <w:proofErr w:type="spellStart"/>
      <w:r w:rsidRPr="007D431C">
        <w:rPr>
          <w:lang w:val="lt-LT"/>
        </w:rPr>
        <w:t>methemoglobinemijos</w:t>
      </w:r>
      <w:proofErr w:type="spellEnd"/>
      <w:r w:rsidRPr="007D431C">
        <w:rPr>
          <w:lang w:val="lt-LT"/>
        </w:rPr>
        <w:t xml:space="preserve"> gydymui): dėl galimų sunkių ar net mirtį lemiančių reakcijų (</w:t>
      </w:r>
      <w:proofErr w:type="spellStart"/>
      <w:r w:rsidRPr="007D431C">
        <w:rPr>
          <w:lang w:val="lt-LT"/>
        </w:rPr>
        <w:t>serotonino</w:t>
      </w:r>
      <w:proofErr w:type="spellEnd"/>
      <w:r w:rsidRPr="007D431C">
        <w:rPr>
          <w:lang w:val="lt-LT"/>
        </w:rPr>
        <w:t xml:space="preserve"> sindromas). ličio, </w:t>
      </w:r>
      <w:proofErr w:type="spellStart"/>
      <w:r w:rsidRPr="007D431C">
        <w:rPr>
          <w:lang w:val="lt-LT"/>
        </w:rPr>
        <w:t>selegelino</w:t>
      </w:r>
      <w:proofErr w:type="spellEnd"/>
      <w:r w:rsidRPr="007D431C">
        <w:rPr>
          <w:lang w:val="lt-LT"/>
        </w:rPr>
        <w:t xml:space="preserve">, </w:t>
      </w:r>
      <w:proofErr w:type="spellStart"/>
      <w:r w:rsidRPr="007D431C">
        <w:rPr>
          <w:lang w:val="lt-LT"/>
        </w:rPr>
        <w:t>tramadolio</w:t>
      </w:r>
      <w:proofErr w:type="spellEnd"/>
      <w:r w:rsidRPr="007D431C">
        <w:rPr>
          <w:lang w:val="lt-LT"/>
        </w:rPr>
        <w:t xml:space="preserve"> (vaistas nuo skausmo)</w:t>
      </w:r>
      <w:r w:rsidR="005B78F8">
        <w:rPr>
          <w:lang w:val="lt-LT"/>
        </w:rPr>
        <w:t xml:space="preserve">, </w:t>
      </w:r>
      <w:proofErr w:type="spellStart"/>
      <w:r w:rsidR="005B78F8">
        <w:rPr>
          <w:lang w:val="lt-LT"/>
        </w:rPr>
        <w:t>buprenorfino</w:t>
      </w:r>
      <w:proofErr w:type="spellEnd"/>
      <w:r w:rsidR="005B78F8">
        <w:rPr>
          <w:lang w:val="lt-LT"/>
        </w:rPr>
        <w:t>,</w:t>
      </w:r>
      <w:r w:rsidRPr="007D431C">
        <w:rPr>
          <w:lang w:val="lt-LT"/>
        </w:rPr>
        <w:t xml:space="preserve"> </w:t>
      </w:r>
      <w:proofErr w:type="spellStart"/>
      <w:r w:rsidRPr="007D431C">
        <w:rPr>
          <w:lang w:val="lt-LT"/>
        </w:rPr>
        <w:t>triptano</w:t>
      </w:r>
      <w:proofErr w:type="spellEnd"/>
      <w:r w:rsidRPr="007D431C">
        <w:rPr>
          <w:lang w:val="lt-LT"/>
        </w:rPr>
        <w:t xml:space="preserve"> (vaistas nuo migrenos); vartojant šių vaistų kartu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yra padidėjęs </w:t>
      </w:r>
      <w:proofErr w:type="spellStart"/>
      <w:r w:rsidRPr="007D431C">
        <w:rPr>
          <w:lang w:val="lt-LT"/>
        </w:rPr>
        <w:t>serotonino</w:t>
      </w:r>
      <w:proofErr w:type="spellEnd"/>
      <w:r w:rsidRPr="007D431C">
        <w:rPr>
          <w:lang w:val="lt-LT"/>
        </w:rPr>
        <w:t xml:space="preserve"> sindromo pasireiškimo pavojus. Jūsų gydytojas dažniau tikrins Jūsų sveikatą;</w:t>
      </w:r>
    </w:p>
    <w:p w14:paraId="6D7FB500"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r w:rsidRPr="007D431C">
        <w:rPr>
          <w:lang w:val="lt-LT"/>
        </w:rPr>
        <w:t xml:space="preserve">vaistų, kurie gali paveikti širdies ritmą, pvz., IA ir III klasės </w:t>
      </w:r>
      <w:proofErr w:type="spellStart"/>
      <w:r w:rsidRPr="007D431C">
        <w:rPr>
          <w:lang w:val="lt-LT"/>
        </w:rPr>
        <w:t>antiaritiminių</w:t>
      </w:r>
      <w:proofErr w:type="spellEnd"/>
      <w:r w:rsidRPr="007D431C">
        <w:rPr>
          <w:lang w:val="lt-LT"/>
        </w:rPr>
        <w:t xml:space="preserve"> vaistų, </w:t>
      </w:r>
      <w:proofErr w:type="spellStart"/>
      <w:r w:rsidRPr="007D431C">
        <w:rPr>
          <w:lang w:val="lt-LT"/>
        </w:rPr>
        <w:t>antipsichozinių</w:t>
      </w:r>
      <w:proofErr w:type="spellEnd"/>
      <w:r w:rsidRPr="007D431C">
        <w:rPr>
          <w:lang w:val="lt-LT"/>
        </w:rPr>
        <w:t xml:space="preserve"> vaistų (pvz., </w:t>
      </w:r>
      <w:proofErr w:type="spellStart"/>
      <w:r w:rsidRPr="007D431C">
        <w:rPr>
          <w:lang w:val="lt-LT"/>
        </w:rPr>
        <w:t>fentiazino</w:t>
      </w:r>
      <w:proofErr w:type="spellEnd"/>
      <w:r w:rsidRPr="007D431C">
        <w:rPr>
          <w:lang w:val="lt-LT"/>
        </w:rPr>
        <w:t xml:space="preserve"> dariniai, </w:t>
      </w:r>
      <w:proofErr w:type="spellStart"/>
      <w:r w:rsidRPr="007D431C">
        <w:rPr>
          <w:lang w:val="lt-LT"/>
        </w:rPr>
        <w:t>pimozidas</w:t>
      </w:r>
      <w:proofErr w:type="spellEnd"/>
      <w:r w:rsidRPr="007D431C">
        <w:rPr>
          <w:lang w:val="lt-LT"/>
        </w:rPr>
        <w:t xml:space="preserve">, </w:t>
      </w:r>
      <w:proofErr w:type="spellStart"/>
      <w:r w:rsidRPr="007D431C">
        <w:rPr>
          <w:lang w:val="lt-LT"/>
        </w:rPr>
        <w:t>haloperidolis</w:t>
      </w:r>
      <w:proofErr w:type="spellEnd"/>
      <w:r w:rsidRPr="007D431C">
        <w:rPr>
          <w:lang w:val="lt-LT"/>
        </w:rPr>
        <w:t xml:space="preserve">), </w:t>
      </w:r>
      <w:proofErr w:type="spellStart"/>
      <w:r w:rsidRPr="007D431C">
        <w:rPr>
          <w:lang w:val="lt-LT"/>
        </w:rPr>
        <w:t>triciklių</w:t>
      </w:r>
      <w:proofErr w:type="spellEnd"/>
      <w:r w:rsidRPr="007D431C">
        <w:rPr>
          <w:lang w:val="lt-LT"/>
        </w:rPr>
        <w:t xml:space="preserve"> antidepresantų, tam tikrų antimikrobinių vaistų (pvz. </w:t>
      </w:r>
      <w:proofErr w:type="spellStart"/>
      <w:r w:rsidRPr="007D431C">
        <w:rPr>
          <w:lang w:val="lt-LT"/>
        </w:rPr>
        <w:t>sparfloksacinas</w:t>
      </w:r>
      <w:proofErr w:type="spellEnd"/>
      <w:r w:rsidRPr="007D431C">
        <w:rPr>
          <w:lang w:val="lt-LT"/>
        </w:rPr>
        <w:t xml:space="preserve">, </w:t>
      </w:r>
      <w:proofErr w:type="spellStart"/>
      <w:r w:rsidRPr="007D431C">
        <w:rPr>
          <w:lang w:val="lt-LT"/>
        </w:rPr>
        <w:t>moksifloksacinas</w:t>
      </w:r>
      <w:proofErr w:type="spellEnd"/>
      <w:r w:rsidRPr="007D431C">
        <w:rPr>
          <w:lang w:val="lt-LT"/>
        </w:rPr>
        <w:t xml:space="preserve">, į veną vartojamas </w:t>
      </w:r>
      <w:proofErr w:type="spellStart"/>
      <w:r w:rsidRPr="007D431C">
        <w:rPr>
          <w:lang w:val="lt-LT"/>
        </w:rPr>
        <w:t>eritromicinas</w:t>
      </w:r>
      <w:proofErr w:type="spellEnd"/>
      <w:r w:rsidRPr="007D431C">
        <w:rPr>
          <w:lang w:val="lt-LT"/>
        </w:rPr>
        <w:t xml:space="preserve">, </w:t>
      </w:r>
      <w:proofErr w:type="spellStart"/>
      <w:r w:rsidRPr="007D431C">
        <w:rPr>
          <w:lang w:val="lt-LT"/>
        </w:rPr>
        <w:t>pentamidinas</w:t>
      </w:r>
      <w:proofErr w:type="spellEnd"/>
      <w:r w:rsidRPr="007D431C">
        <w:rPr>
          <w:lang w:val="lt-LT"/>
        </w:rPr>
        <w:t xml:space="preserve">), vaistų nuo maliarijos, ypatingai </w:t>
      </w:r>
      <w:proofErr w:type="spellStart"/>
      <w:r w:rsidRPr="007D431C">
        <w:rPr>
          <w:lang w:val="lt-LT"/>
        </w:rPr>
        <w:t>halofantrino</w:t>
      </w:r>
      <w:proofErr w:type="spellEnd"/>
      <w:r w:rsidRPr="007D431C">
        <w:rPr>
          <w:lang w:val="lt-LT"/>
        </w:rPr>
        <w:t xml:space="preserve">, tam tikrų </w:t>
      </w:r>
      <w:proofErr w:type="spellStart"/>
      <w:r w:rsidRPr="007D431C">
        <w:rPr>
          <w:lang w:val="lt-LT"/>
        </w:rPr>
        <w:t>antihistaminų</w:t>
      </w:r>
      <w:proofErr w:type="spellEnd"/>
      <w:r w:rsidRPr="007D431C">
        <w:rPr>
          <w:lang w:val="lt-LT"/>
        </w:rPr>
        <w:t xml:space="preserve"> (</w:t>
      </w:r>
      <w:proofErr w:type="spellStart"/>
      <w:r w:rsidRPr="007D431C">
        <w:rPr>
          <w:lang w:val="lt-LT"/>
        </w:rPr>
        <w:t>astemizolio</w:t>
      </w:r>
      <w:proofErr w:type="spellEnd"/>
      <w:r w:rsidRPr="007D431C">
        <w:rPr>
          <w:lang w:val="lt-LT"/>
        </w:rPr>
        <w:t xml:space="preserve">, </w:t>
      </w:r>
      <w:proofErr w:type="spellStart"/>
      <w:r w:rsidRPr="007D431C">
        <w:rPr>
          <w:lang w:val="lt-LT"/>
        </w:rPr>
        <w:t>mizolastino</w:t>
      </w:r>
      <w:proofErr w:type="spellEnd"/>
      <w:r w:rsidRPr="007D431C">
        <w:rPr>
          <w:lang w:val="lt-LT"/>
        </w:rPr>
        <w:t xml:space="preserve">), kadangi vieną ar daugiau iš šių vaistų vartojant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gali padidėti širdies elektrinio aktyvumo pokyčių rizika;</w:t>
      </w:r>
    </w:p>
    <w:p w14:paraId="574FB6DC"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mekvitazino</w:t>
      </w:r>
      <w:proofErr w:type="spellEnd"/>
      <w:r w:rsidRPr="007D431C">
        <w:rPr>
          <w:lang w:val="lt-LT"/>
        </w:rPr>
        <w:t xml:space="preserve">, kadangi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padidinti širdies elektrinio aktyvumo pokyčių riziką;</w:t>
      </w:r>
    </w:p>
    <w:p w14:paraId="28270B7C"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r w:rsidRPr="007D431C">
        <w:rPr>
          <w:lang w:val="lt-LT"/>
        </w:rPr>
        <w:t xml:space="preserve">vaistų, natrio kiekiui kraujyje mažinti (įskaitant vaistus, kurie skatina </w:t>
      </w:r>
      <w:proofErr w:type="spellStart"/>
      <w:r w:rsidRPr="007D431C">
        <w:rPr>
          <w:lang w:val="lt-LT"/>
        </w:rPr>
        <w:t>šlapinimąsi</w:t>
      </w:r>
      <w:proofErr w:type="spellEnd"/>
      <w:r w:rsidRPr="007D431C">
        <w:rPr>
          <w:lang w:val="lt-LT"/>
        </w:rPr>
        <w:t xml:space="preserve"> (diuretikai, vartojami </w:t>
      </w:r>
      <w:proofErr w:type="spellStart"/>
      <w:r w:rsidRPr="007D431C">
        <w:rPr>
          <w:lang w:val="lt-LT"/>
        </w:rPr>
        <w:t>pvz</w:t>
      </w:r>
      <w:proofErr w:type="spellEnd"/>
      <w:r w:rsidRPr="007D431C">
        <w:rPr>
          <w:lang w:val="lt-LT"/>
        </w:rPr>
        <w:t xml:space="preserve">, aukštam kraujospūdžiui gydyti) ir </w:t>
      </w:r>
      <w:proofErr w:type="spellStart"/>
      <w:r w:rsidRPr="007D431C">
        <w:rPr>
          <w:lang w:val="lt-LT"/>
        </w:rPr>
        <w:t>desmopresinas</w:t>
      </w:r>
      <w:proofErr w:type="spellEnd"/>
      <w:r w:rsidRPr="007D431C">
        <w:rPr>
          <w:lang w:val="lt-LT"/>
        </w:rPr>
        <w:t xml:space="preserve"> (vartojamo </w:t>
      </w:r>
      <w:proofErr w:type="spellStart"/>
      <w:r w:rsidRPr="007D431C">
        <w:rPr>
          <w:lang w:val="lt-LT"/>
        </w:rPr>
        <w:t>šlapnimosi</w:t>
      </w:r>
      <w:proofErr w:type="spellEnd"/>
      <w:r w:rsidRPr="007D431C">
        <w:rPr>
          <w:lang w:val="lt-LT"/>
        </w:rPr>
        <w:t xml:space="preserve"> į lovą gydymui), </w:t>
      </w:r>
      <w:proofErr w:type="spellStart"/>
      <w:r w:rsidRPr="007D431C">
        <w:rPr>
          <w:lang w:val="lt-LT"/>
        </w:rPr>
        <w:t>karbamazepinaas</w:t>
      </w:r>
      <w:proofErr w:type="spellEnd"/>
      <w:r w:rsidRPr="007D431C">
        <w:rPr>
          <w:lang w:val="lt-LT"/>
        </w:rPr>
        <w:t xml:space="preserve"> ir </w:t>
      </w:r>
      <w:proofErr w:type="spellStart"/>
      <w:r w:rsidRPr="007D431C">
        <w:rPr>
          <w:lang w:val="lt-LT"/>
        </w:rPr>
        <w:t>okskarbazepinas</w:t>
      </w:r>
      <w:proofErr w:type="spellEnd"/>
      <w:r w:rsidRPr="007D431C">
        <w:rPr>
          <w:lang w:val="lt-LT"/>
        </w:rPr>
        <w:t xml:space="preserve">); šių vaistų vartojant kartu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gali padidėti rizika, kad natrio kiekis kraujyje pernelyg sumažės;</w:t>
      </w:r>
    </w:p>
    <w:p w14:paraId="7CF06DA8"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fenitoino</w:t>
      </w:r>
      <w:proofErr w:type="spellEnd"/>
      <w:r w:rsidRPr="007D431C">
        <w:rPr>
          <w:lang w:val="lt-LT"/>
        </w:rPr>
        <w:t xml:space="preserve"> (epilepsijai gydyti); kadangi </w:t>
      </w:r>
      <w:proofErr w:type="spellStart"/>
      <w:r w:rsidRPr="007D431C">
        <w:rPr>
          <w:lang w:val="lt-LT"/>
        </w:rPr>
        <w:t>Fuoxetine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įtakoti šio vaisto koncentraciją kraujyje, Jūsų gydytojas </w:t>
      </w:r>
      <w:proofErr w:type="spellStart"/>
      <w:r w:rsidRPr="007D431C">
        <w:rPr>
          <w:lang w:val="lt-LT"/>
        </w:rPr>
        <w:t>fenitoiną</w:t>
      </w:r>
      <w:proofErr w:type="spellEnd"/>
      <w:r w:rsidRPr="007D431C">
        <w:rPr>
          <w:lang w:val="lt-LT"/>
        </w:rPr>
        <w:t xml:space="preserve"> kartu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turi skirti labai atsargiai ir atidžiai stebėti Jūsų būklę;</w:t>
      </w:r>
    </w:p>
    <w:p w14:paraId="2EABCF87"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flekainido</w:t>
      </w:r>
      <w:proofErr w:type="spellEnd"/>
      <w:r w:rsidRPr="007D431C">
        <w:rPr>
          <w:lang w:val="lt-LT"/>
        </w:rPr>
        <w:t xml:space="preserve">, </w:t>
      </w:r>
      <w:proofErr w:type="spellStart"/>
      <w:r w:rsidRPr="007D431C">
        <w:rPr>
          <w:lang w:val="lt-LT"/>
        </w:rPr>
        <w:t>enkainido</w:t>
      </w:r>
      <w:proofErr w:type="spellEnd"/>
      <w:r w:rsidRPr="007D431C">
        <w:rPr>
          <w:lang w:val="lt-LT"/>
        </w:rPr>
        <w:t xml:space="preserve">, </w:t>
      </w:r>
      <w:proofErr w:type="spellStart"/>
      <w:r w:rsidRPr="007D431C">
        <w:rPr>
          <w:lang w:val="lt-LT"/>
        </w:rPr>
        <w:t>propafenono</w:t>
      </w:r>
      <w:proofErr w:type="spellEnd"/>
      <w:r w:rsidRPr="007D431C">
        <w:rPr>
          <w:lang w:val="lt-LT"/>
        </w:rPr>
        <w:t xml:space="preserve">, </w:t>
      </w:r>
      <w:proofErr w:type="spellStart"/>
      <w:r w:rsidRPr="007D431C">
        <w:rPr>
          <w:lang w:val="lt-LT"/>
        </w:rPr>
        <w:t>nebivololio</w:t>
      </w:r>
      <w:proofErr w:type="spellEnd"/>
      <w:r w:rsidRPr="007D431C">
        <w:rPr>
          <w:lang w:val="lt-LT"/>
        </w:rPr>
        <w:t xml:space="preserve"> (širdies sutrikimams), </w:t>
      </w:r>
      <w:proofErr w:type="spellStart"/>
      <w:r w:rsidRPr="007D431C">
        <w:rPr>
          <w:lang w:val="lt-LT"/>
        </w:rPr>
        <w:t>fenitoino</w:t>
      </w:r>
      <w:proofErr w:type="spellEnd"/>
      <w:r w:rsidRPr="007D431C">
        <w:rPr>
          <w:lang w:val="lt-LT"/>
        </w:rPr>
        <w:t xml:space="preserve">, </w:t>
      </w:r>
      <w:proofErr w:type="spellStart"/>
      <w:r w:rsidRPr="007D431C">
        <w:rPr>
          <w:lang w:val="lt-LT"/>
        </w:rPr>
        <w:t>karbamazepino</w:t>
      </w:r>
      <w:proofErr w:type="spellEnd"/>
      <w:r w:rsidRPr="007D431C">
        <w:rPr>
          <w:lang w:val="lt-LT"/>
        </w:rPr>
        <w:t xml:space="preserve">, </w:t>
      </w:r>
      <w:proofErr w:type="spellStart"/>
      <w:r w:rsidRPr="007D431C">
        <w:rPr>
          <w:lang w:val="lt-LT"/>
        </w:rPr>
        <w:t>okskarbazepino</w:t>
      </w:r>
      <w:proofErr w:type="spellEnd"/>
      <w:r w:rsidRPr="007D431C">
        <w:rPr>
          <w:lang w:val="lt-LT"/>
        </w:rPr>
        <w:t xml:space="preserve"> (epilepsijai), </w:t>
      </w:r>
      <w:proofErr w:type="spellStart"/>
      <w:r w:rsidRPr="007D431C">
        <w:rPr>
          <w:lang w:val="lt-LT"/>
        </w:rPr>
        <w:t>atomoksetino</w:t>
      </w:r>
      <w:proofErr w:type="spellEnd"/>
      <w:r w:rsidRPr="007D431C">
        <w:rPr>
          <w:lang w:val="lt-LT"/>
        </w:rPr>
        <w:t xml:space="preserve"> (dėmesio trūkumui/</w:t>
      </w:r>
      <w:proofErr w:type="spellStart"/>
      <w:r w:rsidRPr="007D431C">
        <w:rPr>
          <w:lang w:val="lt-LT"/>
        </w:rPr>
        <w:t>hiperaktyvumo</w:t>
      </w:r>
      <w:proofErr w:type="spellEnd"/>
      <w:r w:rsidRPr="007D431C">
        <w:rPr>
          <w:lang w:val="lt-LT"/>
        </w:rPr>
        <w:t xml:space="preserve"> sutrikimo gydymui) </w:t>
      </w:r>
      <w:proofErr w:type="spellStart"/>
      <w:r w:rsidRPr="007D431C">
        <w:rPr>
          <w:lang w:val="lt-LT"/>
        </w:rPr>
        <w:t>triciklių</w:t>
      </w:r>
      <w:proofErr w:type="spellEnd"/>
      <w:r w:rsidRPr="007D431C">
        <w:rPr>
          <w:lang w:val="lt-LT"/>
        </w:rPr>
        <w:t xml:space="preserve"> antidepresantų (pvz., </w:t>
      </w:r>
      <w:proofErr w:type="spellStart"/>
      <w:r w:rsidRPr="007D431C">
        <w:rPr>
          <w:lang w:val="lt-LT"/>
        </w:rPr>
        <w:t>imipramino</w:t>
      </w:r>
      <w:proofErr w:type="spellEnd"/>
      <w:r w:rsidRPr="007D431C">
        <w:rPr>
          <w:lang w:val="lt-LT"/>
        </w:rPr>
        <w:t xml:space="preserve">, </w:t>
      </w:r>
      <w:proofErr w:type="spellStart"/>
      <w:r w:rsidRPr="007D431C">
        <w:rPr>
          <w:lang w:val="lt-LT"/>
        </w:rPr>
        <w:t>dezipramino</w:t>
      </w:r>
      <w:proofErr w:type="spellEnd"/>
      <w:r w:rsidRPr="007D431C">
        <w:rPr>
          <w:lang w:val="lt-LT"/>
        </w:rPr>
        <w:t xml:space="preserve"> ir </w:t>
      </w:r>
      <w:proofErr w:type="spellStart"/>
      <w:r w:rsidRPr="007D431C">
        <w:rPr>
          <w:lang w:val="lt-LT"/>
        </w:rPr>
        <w:t>amitriptilino</w:t>
      </w:r>
      <w:proofErr w:type="spellEnd"/>
      <w:r w:rsidRPr="007D431C">
        <w:rPr>
          <w:lang w:val="lt-LT"/>
        </w:rPr>
        <w:t xml:space="preserve">) ar </w:t>
      </w:r>
      <w:proofErr w:type="spellStart"/>
      <w:r w:rsidRPr="007D431C">
        <w:rPr>
          <w:lang w:val="lt-LT"/>
        </w:rPr>
        <w:t>risperidono</w:t>
      </w:r>
      <w:proofErr w:type="spellEnd"/>
      <w:r w:rsidRPr="007D431C">
        <w:rPr>
          <w:lang w:val="lt-LT"/>
        </w:rPr>
        <w:t xml:space="preserve">; kadangi </w:t>
      </w:r>
      <w:proofErr w:type="spellStart"/>
      <w:r w:rsidRPr="007D431C">
        <w:rPr>
          <w:lang w:val="lt-LT"/>
        </w:rPr>
        <w:lastRenderedPageBreak/>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įtakoti šių vaistų koncentraciją kraujyje, Jūsų gydytojas gali paskirti mažesnes jų dozes vartojant kartu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w:t>
      </w:r>
    </w:p>
    <w:p w14:paraId="10452D83"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r w:rsidRPr="007D431C">
        <w:rPr>
          <w:lang w:val="lt-LT"/>
        </w:rPr>
        <w:t xml:space="preserve">antidepresantų, tokių kaip </w:t>
      </w:r>
      <w:proofErr w:type="spellStart"/>
      <w:r w:rsidRPr="007D431C">
        <w:rPr>
          <w:lang w:val="lt-LT"/>
        </w:rPr>
        <w:t>tricikliai</w:t>
      </w:r>
      <w:proofErr w:type="spellEnd"/>
      <w:r w:rsidRPr="007D431C">
        <w:rPr>
          <w:lang w:val="lt-LT"/>
        </w:rPr>
        <w:t xml:space="preserve"> antidepresantai, kitų </w:t>
      </w:r>
      <w:proofErr w:type="spellStart"/>
      <w:r w:rsidRPr="007D431C">
        <w:rPr>
          <w:lang w:val="lt-LT"/>
        </w:rPr>
        <w:t>serotonino</w:t>
      </w:r>
      <w:proofErr w:type="spellEnd"/>
      <w:r w:rsidRPr="007D431C">
        <w:rPr>
          <w:lang w:val="lt-LT"/>
        </w:rPr>
        <w:t xml:space="preserve"> reabsorbcijos inhibitorių (SSRI) ar </w:t>
      </w:r>
      <w:proofErr w:type="spellStart"/>
      <w:r w:rsidRPr="007D431C">
        <w:rPr>
          <w:lang w:val="lt-LT"/>
        </w:rPr>
        <w:t>bupropiono</w:t>
      </w:r>
      <w:proofErr w:type="spellEnd"/>
      <w:r w:rsidRPr="007D431C">
        <w:rPr>
          <w:lang w:val="lt-LT"/>
        </w:rPr>
        <w:t xml:space="preserve">, </w:t>
      </w:r>
      <w:proofErr w:type="spellStart"/>
      <w:r w:rsidRPr="007D431C">
        <w:rPr>
          <w:lang w:val="lt-LT"/>
        </w:rPr>
        <w:t>meflokvino</w:t>
      </w:r>
      <w:proofErr w:type="spellEnd"/>
      <w:r w:rsidRPr="007D431C">
        <w:rPr>
          <w:lang w:val="lt-LT"/>
        </w:rPr>
        <w:t xml:space="preserve"> ar </w:t>
      </w:r>
      <w:proofErr w:type="spellStart"/>
      <w:r w:rsidRPr="007D431C">
        <w:rPr>
          <w:lang w:val="lt-LT"/>
        </w:rPr>
        <w:t>chlorokvino</w:t>
      </w:r>
      <w:proofErr w:type="spellEnd"/>
      <w:r w:rsidRPr="007D431C">
        <w:rPr>
          <w:lang w:val="lt-LT"/>
        </w:rPr>
        <w:t xml:space="preserve"> (maliarijos gydymui), </w:t>
      </w:r>
      <w:proofErr w:type="spellStart"/>
      <w:r w:rsidRPr="007D431C">
        <w:rPr>
          <w:lang w:val="lt-LT"/>
        </w:rPr>
        <w:t>tramadolio</w:t>
      </w:r>
      <w:proofErr w:type="spellEnd"/>
      <w:r w:rsidRPr="007D431C">
        <w:rPr>
          <w:lang w:val="lt-LT"/>
        </w:rPr>
        <w:t xml:space="preserve"> (vartojamo nuo sunkaus skausmo) ar </w:t>
      </w:r>
      <w:proofErr w:type="spellStart"/>
      <w:r w:rsidRPr="007D431C">
        <w:rPr>
          <w:lang w:val="lt-LT"/>
        </w:rPr>
        <w:t>antipsichozinių</w:t>
      </w:r>
      <w:proofErr w:type="spellEnd"/>
      <w:r w:rsidRPr="007D431C">
        <w:rPr>
          <w:lang w:val="lt-LT"/>
        </w:rPr>
        <w:t xml:space="preserve"> vaistų, tokių kaip </w:t>
      </w:r>
      <w:proofErr w:type="spellStart"/>
      <w:r w:rsidRPr="007D431C">
        <w:rPr>
          <w:lang w:val="lt-LT"/>
        </w:rPr>
        <w:t>fenotiazinai</w:t>
      </w:r>
      <w:proofErr w:type="spellEnd"/>
      <w:r w:rsidRPr="007D431C">
        <w:rPr>
          <w:lang w:val="lt-LT"/>
        </w:rPr>
        <w:t xml:space="preserve"> ar </w:t>
      </w:r>
      <w:proofErr w:type="spellStart"/>
      <w:r w:rsidRPr="007D431C">
        <w:rPr>
          <w:lang w:val="lt-LT"/>
        </w:rPr>
        <w:t>butirofenonai</w:t>
      </w:r>
      <w:proofErr w:type="spellEnd"/>
      <w:r w:rsidRPr="007D431C">
        <w:rPr>
          <w:lang w:val="lt-LT"/>
        </w:rPr>
        <w:t xml:space="preserve">; kadangi su šiais vaistais vartojamas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didinti traukulių pasireiškimo riziką;</w:t>
      </w:r>
    </w:p>
    <w:p w14:paraId="48EFA84C"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r w:rsidRPr="007D431C">
        <w:rPr>
          <w:lang w:val="lt-LT"/>
        </w:rPr>
        <w:t xml:space="preserve">kraują skystinančių vaistų (tokių kaip </w:t>
      </w:r>
      <w:proofErr w:type="spellStart"/>
      <w:r w:rsidRPr="007D431C">
        <w:rPr>
          <w:lang w:val="lt-LT"/>
        </w:rPr>
        <w:t>varfarinas</w:t>
      </w:r>
      <w:proofErr w:type="spellEnd"/>
      <w:r w:rsidRPr="007D431C">
        <w:rPr>
          <w:lang w:val="lt-LT"/>
        </w:rPr>
        <w:t xml:space="preserve">), NVNU (tokių kaip </w:t>
      </w:r>
      <w:proofErr w:type="spellStart"/>
      <w:r w:rsidRPr="007D431C">
        <w:rPr>
          <w:lang w:val="lt-LT"/>
        </w:rPr>
        <w:t>ibuprofenas</w:t>
      </w:r>
      <w:proofErr w:type="spellEnd"/>
      <w:r w:rsidRPr="007D431C">
        <w:rPr>
          <w:lang w:val="lt-LT"/>
        </w:rPr>
        <w:t xml:space="preserve">, </w:t>
      </w:r>
      <w:proofErr w:type="spellStart"/>
      <w:r w:rsidRPr="007D431C">
        <w:rPr>
          <w:lang w:val="lt-LT"/>
        </w:rPr>
        <w:t>diklofenakas</w:t>
      </w:r>
      <w:proofErr w:type="spellEnd"/>
      <w:r w:rsidRPr="007D431C">
        <w:rPr>
          <w:lang w:val="lt-LT"/>
        </w:rPr>
        <w:t xml:space="preserve">), aspirino ir kitų kraują skystinančių vaistų (įskaitant </w:t>
      </w:r>
      <w:proofErr w:type="spellStart"/>
      <w:r w:rsidRPr="007D431C">
        <w:rPr>
          <w:lang w:val="lt-LT"/>
        </w:rPr>
        <w:t>klozepiną</w:t>
      </w:r>
      <w:proofErr w:type="spellEnd"/>
      <w:r w:rsidRPr="007D431C">
        <w:rPr>
          <w:lang w:val="lt-LT"/>
        </w:rPr>
        <w:t xml:space="preserve">, vartojamą tam tikriems psichikos sutrikimams gydyti).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pakeisti šių vaistų poveikį kraujui. Jei vartodami </w:t>
      </w:r>
      <w:proofErr w:type="spellStart"/>
      <w:r w:rsidRPr="007D431C">
        <w:rPr>
          <w:lang w:val="lt-LT"/>
        </w:rPr>
        <w:t>varfariną</w:t>
      </w:r>
      <w:proofErr w:type="spellEnd"/>
      <w:r w:rsidRPr="007D431C">
        <w:rPr>
          <w:lang w:val="lt-LT"/>
        </w:rPr>
        <w:t xml:space="preserve">, pradedate ar nutraukiate gydymą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Jūsų gydytojas Jums atliks kai kuriuos tyrimus, pritaikys Jums skiriamą dozę ir dažniau tikrins Jūsų būklę;</w:t>
      </w:r>
    </w:p>
    <w:p w14:paraId="2D183DCF" w14:textId="77777777" w:rsidR="0029521B" w:rsidRPr="007D431C" w:rsidRDefault="0029521B" w:rsidP="007D431C">
      <w:pPr>
        <w:pStyle w:val="Sraopastraipa1"/>
        <w:numPr>
          <w:ilvl w:val="0"/>
          <w:numId w:val="11"/>
        </w:numPr>
        <w:tabs>
          <w:tab w:val="clear" w:pos="567"/>
        </w:tabs>
        <w:spacing w:line="240" w:lineRule="auto"/>
        <w:ind w:left="284" w:hanging="284"/>
        <w:rPr>
          <w:lang w:val="lt-LT"/>
        </w:rPr>
      </w:pPr>
      <w:proofErr w:type="spellStart"/>
      <w:r w:rsidRPr="007D431C">
        <w:rPr>
          <w:lang w:val="lt-LT"/>
        </w:rPr>
        <w:t>ciproheptadino</w:t>
      </w:r>
      <w:proofErr w:type="spellEnd"/>
      <w:r w:rsidRPr="007D431C">
        <w:rPr>
          <w:lang w:val="lt-LT"/>
        </w:rPr>
        <w:t xml:space="preserve"> (nuo alergijos); kadangi gali sumažėti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poveikis;</w:t>
      </w:r>
    </w:p>
    <w:p w14:paraId="1607EBA5" w14:textId="77777777" w:rsidR="0029521B" w:rsidRPr="007D431C" w:rsidRDefault="0029521B" w:rsidP="007D431C">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t xml:space="preserve">negalima pradėti vartoti paprastosios jonažolės preparatų kartu su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kadangi padidėja nepageidaujamų poveikių pavojus. Jei Jūs jau geriate paprastosios jonažolės preparatus, ir pradedate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nutraukite paprastosios jonažolės preparato vartojimą ir pasakykite savo gydytojui apie tai sekančio apsilankymo metu.</w:t>
      </w:r>
    </w:p>
    <w:p w14:paraId="48E7CA52" w14:textId="77777777" w:rsidR="0029521B" w:rsidRPr="007D431C" w:rsidRDefault="0029521B" w:rsidP="00EB20F7">
      <w:pPr>
        <w:numPr>
          <w:ilvl w:val="12"/>
          <w:numId w:val="0"/>
        </w:numPr>
        <w:tabs>
          <w:tab w:val="clear" w:pos="567"/>
        </w:tabs>
        <w:spacing w:line="240" w:lineRule="auto"/>
        <w:rPr>
          <w:lang w:val="lt-LT"/>
        </w:rPr>
      </w:pPr>
    </w:p>
    <w:p w14:paraId="7F497A29" w14:textId="77777777" w:rsidR="0029521B" w:rsidRPr="007D431C" w:rsidRDefault="0029521B">
      <w:pPr>
        <w:spacing w:line="240" w:lineRule="auto"/>
        <w:ind w:left="567" w:hanging="567"/>
        <w:rPr>
          <w:b/>
          <w:lang w:val="lt-LT"/>
        </w:rPr>
      </w:pPr>
      <w:proofErr w:type="spellStart"/>
      <w:r w:rsidRPr="007D431C">
        <w:rPr>
          <w:b/>
          <w:lang w:val="lt-LT"/>
        </w:rPr>
        <w:t>Fluoxetine</w:t>
      </w:r>
      <w:proofErr w:type="spellEnd"/>
      <w:r w:rsidRPr="007D431C">
        <w:rPr>
          <w:b/>
          <w:lang w:val="lt-LT"/>
        </w:rPr>
        <w:t xml:space="preserve"> </w:t>
      </w:r>
      <w:proofErr w:type="spellStart"/>
      <w:r w:rsidRPr="007D431C">
        <w:rPr>
          <w:b/>
          <w:lang w:val="lt-LT"/>
        </w:rPr>
        <w:t>Vitabalans</w:t>
      </w:r>
      <w:proofErr w:type="spellEnd"/>
      <w:r w:rsidRPr="007D431C">
        <w:rPr>
          <w:b/>
          <w:lang w:val="lt-LT"/>
        </w:rPr>
        <w:t xml:space="preserve"> vartojimas su maistu</w:t>
      </w:r>
      <w:r w:rsidR="00666551" w:rsidRPr="007D431C">
        <w:rPr>
          <w:b/>
          <w:lang w:val="lt-LT"/>
        </w:rPr>
        <w:t>,</w:t>
      </w:r>
      <w:r w:rsidRPr="007D431C">
        <w:rPr>
          <w:b/>
          <w:lang w:val="lt-LT"/>
        </w:rPr>
        <w:t xml:space="preserve"> gėrimais</w:t>
      </w:r>
      <w:r w:rsidR="00666551" w:rsidRPr="007D431C">
        <w:rPr>
          <w:b/>
          <w:lang w:val="lt-LT"/>
        </w:rPr>
        <w:t xml:space="preserve"> ir alkoholiu</w:t>
      </w:r>
    </w:p>
    <w:p w14:paraId="40E076F2" w14:textId="77777777" w:rsidR="0029521B" w:rsidRPr="007D431C" w:rsidRDefault="0029521B" w:rsidP="00EB20F7">
      <w:pPr>
        <w:numPr>
          <w:ilvl w:val="12"/>
          <w:numId w:val="0"/>
        </w:numPr>
        <w:tabs>
          <w:tab w:val="clear" w:pos="567"/>
          <w:tab w:val="left" w:pos="1290"/>
        </w:tabs>
        <w:spacing w:line="240" w:lineRule="auto"/>
        <w:ind w:right="-2"/>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tabletes galima gerti ir valgant, ir nevalgius, kaip Jums patogiau.</w:t>
      </w:r>
    </w:p>
    <w:p w14:paraId="7E400C15" w14:textId="77777777" w:rsidR="0029521B" w:rsidRPr="007D431C" w:rsidRDefault="0029521B" w:rsidP="00EB20F7">
      <w:pPr>
        <w:numPr>
          <w:ilvl w:val="12"/>
          <w:numId w:val="0"/>
        </w:numPr>
        <w:tabs>
          <w:tab w:val="clear" w:pos="567"/>
          <w:tab w:val="left" w:pos="1290"/>
        </w:tabs>
        <w:spacing w:line="240" w:lineRule="auto"/>
        <w:ind w:right="-2"/>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vartojimo laikotarpiu reikia vengti vartoti alkoholį.</w:t>
      </w:r>
    </w:p>
    <w:p w14:paraId="7A1C9097" w14:textId="77777777" w:rsidR="0029521B" w:rsidRPr="007D431C" w:rsidRDefault="0029521B">
      <w:pPr>
        <w:spacing w:line="240" w:lineRule="auto"/>
        <w:ind w:left="567" w:hanging="567"/>
        <w:rPr>
          <w:b/>
          <w:lang w:val="lt-LT"/>
        </w:rPr>
      </w:pPr>
    </w:p>
    <w:p w14:paraId="34E3E093" w14:textId="77777777" w:rsidR="0029521B" w:rsidRPr="007D431C" w:rsidRDefault="0029521B" w:rsidP="007D431C">
      <w:pPr>
        <w:pStyle w:val="Antrat4"/>
        <w:rPr>
          <w:lang w:val="lt-LT"/>
        </w:rPr>
      </w:pPr>
      <w:r w:rsidRPr="007D431C">
        <w:rPr>
          <w:sz w:val="22"/>
          <w:lang w:val="lt-LT"/>
        </w:rPr>
        <w:t>Nėštumas, žindymo laikotarpis ir vaisingumas</w:t>
      </w:r>
    </w:p>
    <w:p w14:paraId="252B3AA6" w14:textId="77777777" w:rsidR="0029521B" w:rsidRPr="007D431C" w:rsidRDefault="0029521B">
      <w:pPr>
        <w:rPr>
          <w:lang w:val="lt-LT"/>
        </w:rPr>
      </w:pPr>
      <w:r w:rsidRPr="007D431C">
        <w:rPr>
          <w:lang w:val="lt-LT"/>
        </w:rPr>
        <w:t>Jeigu esate nėščia, žindote kūdikį, manote, kad galbūt esate nėščia, arba planuojate pastoti, tai prieš vartodama šį vaistą, pasitarkite su gydytoju arba vaistininku.</w:t>
      </w:r>
    </w:p>
    <w:p w14:paraId="0675C494" w14:textId="77777777" w:rsidR="00067032" w:rsidRPr="007D431C" w:rsidRDefault="00067032">
      <w:pPr>
        <w:rPr>
          <w:lang w:val="lt-LT"/>
        </w:rPr>
      </w:pPr>
    </w:p>
    <w:p w14:paraId="6F03262C" w14:textId="77777777" w:rsidR="0029521B" w:rsidRPr="007D431C" w:rsidRDefault="0029521B">
      <w:pPr>
        <w:rPr>
          <w:i/>
          <w:lang w:val="lt-LT"/>
        </w:rPr>
      </w:pPr>
      <w:r w:rsidRPr="007D431C">
        <w:rPr>
          <w:i/>
          <w:lang w:val="lt-LT"/>
        </w:rPr>
        <w:t>Vaisingumas</w:t>
      </w:r>
    </w:p>
    <w:p w14:paraId="66DC5FF7" w14:textId="77777777" w:rsidR="0029521B" w:rsidRPr="007D431C" w:rsidRDefault="0029521B">
      <w:pPr>
        <w:rPr>
          <w:lang w:val="lt-LT"/>
        </w:rPr>
      </w:pPr>
      <w:r w:rsidRPr="007D431C">
        <w:rPr>
          <w:lang w:val="lt-LT"/>
        </w:rPr>
        <w:t xml:space="preserve">Tyrimai su gyvūnais parodė, kad </w:t>
      </w:r>
      <w:proofErr w:type="spellStart"/>
      <w:r w:rsidRPr="007D431C">
        <w:rPr>
          <w:lang w:val="lt-LT"/>
        </w:rPr>
        <w:t>fluoksetinas</w:t>
      </w:r>
      <w:proofErr w:type="spellEnd"/>
      <w:r w:rsidRPr="007D431C">
        <w:rPr>
          <w:lang w:val="lt-LT"/>
        </w:rPr>
        <w:t xml:space="preserve"> gali turėti neigiamos įtakos sėklos kokybei. Teoriškai, tai gali įtakoti vaisingumą, tačiau įtaka žmogaus vaisingumui kol kas nenustatyta. </w:t>
      </w:r>
    </w:p>
    <w:p w14:paraId="2F5A7BD8" w14:textId="77777777" w:rsidR="0029521B" w:rsidRPr="007D431C" w:rsidRDefault="0029521B">
      <w:pPr>
        <w:spacing w:line="240" w:lineRule="auto"/>
        <w:rPr>
          <w:i/>
          <w:w w:val="102"/>
          <w:lang w:val="lt-LT"/>
        </w:rPr>
      </w:pPr>
    </w:p>
    <w:p w14:paraId="3D4DE3A3" w14:textId="77777777" w:rsidR="0029521B" w:rsidRPr="007D431C" w:rsidRDefault="0029521B" w:rsidP="00EB20F7">
      <w:pPr>
        <w:tabs>
          <w:tab w:val="clear" w:pos="567"/>
        </w:tabs>
        <w:autoSpaceDE w:val="0"/>
        <w:autoSpaceDN w:val="0"/>
        <w:adjustRightInd w:val="0"/>
        <w:spacing w:line="240" w:lineRule="auto"/>
        <w:rPr>
          <w:i/>
          <w:w w:val="102"/>
          <w:lang w:val="lt-LT"/>
        </w:rPr>
      </w:pPr>
      <w:r w:rsidRPr="007D431C">
        <w:rPr>
          <w:i/>
          <w:w w:val="102"/>
          <w:lang w:val="lt-LT"/>
        </w:rPr>
        <w:t>Nėštumas</w:t>
      </w:r>
    </w:p>
    <w:p w14:paraId="7022B9B5" w14:textId="77777777" w:rsidR="0029521B" w:rsidRPr="007D431C" w:rsidRDefault="0029521B" w:rsidP="00EB20F7">
      <w:pPr>
        <w:tabs>
          <w:tab w:val="clear" w:pos="567"/>
        </w:tabs>
        <w:autoSpaceDE w:val="0"/>
        <w:autoSpaceDN w:val="0"/>
        <w:adjustRightInd w:val="0"/>
        <w:spacing w:line="240" w:lineRule="auto"/>
        <w:rPr>
          <w:lang w:val="lt-LT"/>
        </w:rPr>
      </w:pPr>
      <w:r w:rsidRPr="007D431C">
        <w:rPr>
          <w:lang w:val="lt-LT"/>
        </w:rPr>
        <w:t>Jei pastojote, galvojate, kad pastojote ar planuojate pastoti, kuo greičiau apie tai pasakykite gydytojui.</w:t>
      </w:r>
    </w:p>
    <w:p w14:paraId="7F3B3841" w14:textId="77777777" w:rsidR="0029521B" w:rsidRPr="007D431C" w:rsidRDefault="0029521B" w:rsidP="00EB20F7">
      <w:pPr>
        <w:tabs>
          <w:tab w:val="clear" w:pos="567"/>
        </w:tabs>
        <w:autoSpaceDE w:val="0"/>
        <w:autoSpaceDN w:val="0"/>
        <w:adjustRightInd w:val="0"/>
        <w:spacing w:line="240" w:lineRule="auto"/>
        <w:rPr>
          <w:lang w:val="lt-LT"/>
        </w:rPr>
      </w:pPr>
    </w:p>
    <w:p w14:paraId="1DEA1E36" w14:textId="77777777" w:rsidR="0029521B" w:rsidRPr="007D431C" w:rsidRDefault="0029521B">
      <w:pPr>
        <w:rPr>
          <w:lang w:val="lt-LT"/>
        </w:rPr>
      </w:pPr>
      <w:r w:rsidRPr="007D431C">
        <w:rPr>
          <w:lang w:val="lt-LT"/>
        </w:rPr>
        <w:t xml:space="preserve">Gauta keletas pranešimų apie padidėjusią apsigimimų, ypač širdies ydų, riziką kūdikiams, kurių motinos pirmaisiais nėštumo mėnesiais vartojo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Apskritai maždaug 1 iš 100 </w:t>
      </w:r>
      <w:proofErr w:type="spellStart"/>
      <w:r w:rsidRPr="007D431C">
        <w:rPr>
          <w:lang w:val="lt-LT"/>
        </w:rPr>
        <w:t>kūdikų</w:t>
      </w:r>
      <w:proofErr w:type="spellEnd"/>
      <w:r w:rsidRPr="007D431C">
        <w:rPr>
          <w:lang w:val="lt-LT"/>
        </w:rPr>
        <w:t xml:space="preserve"> gimsta su širdies yda, o motinų, vartojusių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kūdikiams širdies ydos nustatomos 2 iš 100. Kartu su savo gydytoju galite nuspręsti ar </w:t>
      </w:r>
      <w:proofErr w:type="spellStart"/>
      <w:r w:rsidRPr="007D431C">
        <w:rPr>
          <w:lang w:val="lt-LT"/>
        </w:rPr>
        <w:t>palaispniui</w:t>
      </w:r>
      <w:proofErr w:type="spellEnd"/>
      <w:r w:rsidRPr="007D431C">
        <w:rPr>
          <w:lang w:val="lt-LT"/>
        </w:rPr>
        <w:t xml:space="preserve"> nutraukti gydymą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kol laukiatės. Atsižvelgdamas į aplinkybes, gydytojas gali patarti tęsti gydymą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w:t>
      </w:r>
    </w:p>
    <w:p w14:paraId="3995B630" w14:textId="77777777" w:rsidR="0029521B" w:rsidRPr="007D431C" w:rsidRDefault="0029521B" w:rsidP="00EB20F7">
      <w:pPr>
        <w:tabs>
          <w:tab w:val="clear" w:pos="567"/>
        </w:tabs>
        <w:autoSpaceDE w:val="0"/>
        <w:autoSpaceDN w:val="0"/>
        <w:adjustRightInd w:val="0"/>
        <w:spacing w:line="240" w:lineRule="auto"/>
        <w:rPr>
          <w:lang w:val="lt-LT"/>
        </w:rPr>
      </w:pPr>
    </w:p>
    <w:p w14:paraId="3F7B2E99" w14:textId="77777777" w:rsidR="0029521B" w:rsidRPr="007D431C" w:rsidRDefault="0029521B">
      <w:pPr>
        <w:rPr>
          <w:lang w:val="lt-LT"/>
        </w:rPr>
      </w:pPr>
      <w:r w:rsidRPr="007D431C">
        <w:rPr>
          <w:lang w:val="lt-LT"/>
        </w:rPr>
        <w:t xml:space="preserve">Praneškite akušeriui ir (arba) gydytojui, kad vartojate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Tokius vaistus kaip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vartojant nėštumo metu, ypač paskutinius 3 nėštumo mėnesius, gali padidėti sunkios ligos, vadinamos naujagimių </w:t>
      </w:r>
      <w:proofErr w:type="spellStart"/>
      <w:r w:rsidRPr="007D431C">
        <w:rPr>
          <w:lang w:val="lt-LT"/>
        </w:rPr>
        <w:t>persistuojančia</w:t>
      </w:r>
      <w:proofErr w:type="spellEnd"/>
      <w:r w:rsidRPr="007D431C">
        <w:rPr>
          <w:lang w:val="lt-LT"/>
        </w:rPr>
        <w:t xml:space="preserve"> </w:t>
      </w:r>
      <w:proofErr w:type="spellStart"/>
      <w:r w:rsidRPr="007D431C">
        <w:rPr>
          <w:lang w:val="lt-LT"/>
        </w:rPr>
        <w:t>plautine</w:t>
      </w:r>
      <w:proofErr w:type="spellEnd"/>
      <w:r w:rsidRPr="007D431C">
        <w:rPr>
          <w:lang w:val="lt-LT"/>
        </w:rPr>
        <w:t xml:space="preserve"> hipertenzija (NPPH), pavojus. Dėl šios ligos poveikio kūdikis ima dažniau kvėpuoti ir pamėlynuoja. Šie simptomai paprastai atsiranda per pirmąsias 24 valandas po kūdikio gimimo. Jei tai pasireiškia Jūsų kūdikiui, reikia nedelsiant kreiptis į akušerį ir (arba) gydytoją.</w:t>
      </w:r>
    </w:p>
    <w:p w14:paraId="73B77148" w14:textId="77777777" w:rsidR="00275C9D" w:rsidRPr="007D431C" w:rsidRDefault="00275C9D">
      <w:pPr>
        <w:rPr>
          <w:lang w:val="lt-LT"/>
        </w:rPr>
      </w:pPr>
    </w:p>
    <w:p w14:paraId="5F81BEDB" w14:textId="77777777" w:rsidR="00275C9D" w:rsidRDefault="009B616D">
      <w:pPr>
        <w:rPr>
          <w:lang w:val="lt-LT"/>
        </w:rPr>
      </w:pPr>
      <w:r w:rsidRPr="007D431C">
        <w:rPr>
          <w:lang w:val="lt-LT"/>
        </w:rPr>
        <w:t>Nėštumo metu</w:t>
      </w:r>
      <w:r w:rsidR="00275C9D" w:rsidRPr="007D431C">
        <w:rPr>
          <w:lang w:val="lt-LT"/>
        </w:rPr>
        <w:t xml:space="preserve"> reikia </w:t>
      </w:r>
      <w:r w:rsidR="00751A61" w:rsidRPr="007D431C">
        <w:rPr>
          <w:lang w:val="lt-LT"/>
        </w:rPr>
        <w:t>vartoti</w:t>
      </w:r>
      <w:r w:rsidR="00275C9D" w:rsidRPr="007D431C">
        <w:rPr>
          <w:lang w:val="lt-LT"/>
        </w:rPr>
        <w:t xml:space="preserve"> atsargiai, ypač nėštumo pabaigoje ar prieš pat gimdymą, kadangi pranešta apie naujagimiui pasireiškusį poveikį: irzlumą, </w:t>
      </w:r>
      <w:proofErr w:type="spellStart"/>
      <w:r w:rsidR="00275C9D" w:rsidRPr="007D431C">
        <w:rPr>
          <w:lang w:val="lt-LT"/>
        </w:rPr>
        <w:t>tremorą</w:t>
      </w:r>
      <w:proofErr w:type="spellEnd"/>
      <w:r w:rsidR="00275C9D" w:rsidRPr="007D431C">
        <w:rPr>
          <w:lang w:val="lt-LT"/>
        </w:rPr>
        <w:t xml:space="preserve">, </w:t>
      </w:r>
      <w:r w:rsidR="00DF0AB5" w:rsidRPr="007D431C">
        <w:rPr>
          <w:lang w:val="lt-LT"/>
        </w:rPr>
        <w:t>raumenų silpnumą</w:t>
      </w:r>
      <w:r w:rsidR="00275C9D" w:rsidRPr="007D431C">
        <w:rPr>
          <w:lang w:val="lt-LT"/>
        </w:rPr>
        <w:t>, nuolatinį verksmą, sutrikusius žindymą ir miegą.</w:t>
      </w:r>
    </w:p>
    <w:p w14:paraId="0F83C063" w14:textId="77777777" w:rsidR="00AE5F43" w:rsidRDefault="00AE5F43">
      <w:pPr>
        <w:rPr>
          <w:lang w:val="lt-LT"/>
        </w:rPr>
      </w:pPr>
    </w:p>
    <w:p w14:paraId="4C784DDC" w14:textId="77777777" w:rsidR="00AE5F43" w:rsidRPr="007D431C" w:rsidRDefault="00AE5F43">
      <w:pPr>
        <w:rPr>
          <w:lang w:val="lt-LT"/>
        </w:rPr>
      </w:pPr>
      <w:r w:rsidRPr="00AE5F43">
        <w:rPr>
          <w:lang w:val="lt-LT"/>
        </w:rPr>
        <w:t xml:space="preserve">Jeigu Jūs vartojate </w:t>
      </w:r>
      <w:proofErr w:type="spellStart"/>
      <w:r w:rsidRPr="00AE5F43">
        <w:rPr>
          <w:lang w:val="lt-LT"/>
        </w:rPr>
        <w:t>Fluoxetine</w:t>
      </w:r>
      <w:proofErr w:type="spellEnd"/>
      <w:r w:rsidRPr="00AE5F43">
        <w:rPr>
          <w:lang w:val="lt-LT"/>
        </w:rPr>
        <w:t xml:space="preserve"> </w:t>
      </w:r>
      <w:proofErr w:type="spellStart"/>
      <w:r w:rsidRPr="00AE5F43">
        <w:rPr>
          <w:lang w:val="lt-LT"/>
        </w:rPr>
        <w:t>Vitabalans</w:t>
      </w:r>
      <w:proofErr w:type="spellEnd"/>
      <w:r w:rsidRPr="00AE5F43">
        <w:rPr>
          <w:lang w:val="lt-LT"/>
        </w:rPr>
        <w:t xml:space="preserve"> nėštumo laikotarpio pabaigoje, Jums gali kilti didesnis stipraus </w:t>
      </w:r>
      <w:proofErr w:type="spellStart"/>
      <w:r w:rsidRPr="00AE5F43">
        <w:rPr>
          <w:lang w:val="lt-LT"/>
        </w:rPr>
        <w:t>kraujavimoiš</w:t>
      </w:r>
      <w:proofErr w:type="spellEnd"/>
      <w:r w:rsidRPr="00AE5F43">
        <w:rPr>
          <w:lang w:val="lt-LT"/>
        </w:rPr>
        <w:t xml:space="preserve"> makšties</w:t>
      </w:r>
      <w:r w:rsidR="00FC1E1A">
        <w:rPr>
          <w:lang w:val="lt-LT"/>
        </w:rPr>
        <w:t xml:space="preserve"> </w:t>
      </w:r>
      <w:r w:rsidRPr="00AE5F43">
        <w:rPr>
          <w:lang w:val="lt-LT"/>
        </w:rPr>
        <w:t>tuoj po gimdymo pavojus, ypač jeigu Jums praeityje buvo diagnozuota kraujavimo sutrikimų. Jūsų gydytojui arba akušeriui reikia pranešti</w:t>
      </w:r>
      <w:r w:rsidR="006B245F">
        <w:rPr>
          <w:lang w:val="lt-LT"/>
        </w:rPr>
        <w:t xml:space="preserve"> </w:t>
      </w:r>
      <w:r w:rsidRPr="00AE5F43">
        <w:rPr>
          <w:lang w:val="lt-LT"/>
        </w:rPr>
        <w:t xml:space="preserve">apie tai, kad Jūs vartojate </w:t>
      </w:r>
      <w:proofErr w:type="spellStart"/>
      <w:r w:rsidRPr="00AE5F43">
        <w:rPr>
          <w:lang w:val="lt-LT"/>
        </w:rPr>
        <w:t>Fluoxetine</w:t>
      </w:r>
      <w:proofErr w:type="spellEnd"/>
      <w:r w:rsidRPr="00AE5F43">
        <w:rPr>
          <w:lang w:val="lt-LT"/>
        </w:rPr>
        <w:t xml:space="preserve"> </w:t>
      </w:r>
      <w:proofErr w:type="spellStart"/>
      <w:r w:rsidRPr="00AE5F43">
        <w:rPr>
          <w:lang w:val="lt-LT"/>
        </w:rPr>
        <w:t>Vitabalans</w:t>
      </w:r>
      <w:proofErr w:type="spellEnd"/>
      <w:r w:rsidRPr="00AE5F43">
        <w:rPr>
          <w:lang w:val="lt-LT"/>
        </w:rPr>
        <w:t>, kad jie galėtų Jums patarti.</w:t>
      </w:r>
    </w:p>
    <w:p w14:paraId="3E4FDE18" w14:textId="77777777" w:rsidR="0029521B" w:rsidRPr="007D431C" w:rsidRDefault="0029521B" w:rsidP="00EB20F7">
      <w:pPr>
        <w:widowControl w:val="0"/>
        <w:tabs>
          <w:tab w:val="clear" w:pos="567"/>
        </w:tabs>
        <w:autoSpaceDE w:val="0"/>
        <w:autoSpaceDN w:val="0"/>
        <w:adjustRightInd w:val="0"/>
        <w:spacing w:line="240" w:lineRule="auto"/>
        <w:ind w:right="136"/>
        <w:rPr>
          <w:lang w:val="lt-LT"/>
        </w:rPr>
      </w:pPr>
    </w:p>
    <w:p w14:paraId="19080B26" w14:textId="77777777" w:rsidR="0029521B" w:rsidRPr="007D431C" w:rsidRDefault="0029521B" w:rsidP="00EB20F7">
      <w:pPr>
        <w:tabs>
          <w:tab w:val="clear" w:pos="567"/>
        </w:tabs>
        <w:autoSpaceDE w:val="0"/>
        <w:autoSpaceDN w:val="0"/>
        <w:adjustRightInd w:val="0"/>
        <w:spacing w:line="240" w:lineRule="auto"/>
        <w:rPr>
          <w:i/>
          <w:w w:val="102"/>
          <w:lang w:val="lt-LT"/>
        </w:rPr>
      </w:pPr>
      <w:r w:rsidRPr="007D431C">
        <w:rPr>
          <w:i/>
          <w:w w:val="102"/>
          <w:lang w:val="lt-LT"/>
        </w:rPr>
        <w:t>Žindymo laikotarpis</w:t>
      </w:r>
    </w:p>
    <w:p w14:paraId="64A06EC5" w14:textId="77777777" w:rsidR="0029521B" w:rsidRPr="007D431C" w:rsidRDefault="0029521B">
      <w:pPr>
        <w:spacing w:line="240" w:lineRule="auto"/>
        <w:ind w:left="567" w:hanging="567"/>
        <w:rPr>
          <w:lang w:val="lt-LT"/>
        </w:rPr>
      </w:pPr>
      <w:proofErr w:type="spellStart"/>
      <w:r w:rsidRPr="007D431C">
        <w:rPr>
          <w:lang w:val="lt-LT"/>
        </w:rPr>
        <w:lastRenderedPageBreak/>
        <w:t>Fluoksetinas</w:t>
      </w:r>
      <w:proofErr w:type="spellEnd"/>
      <w:r w:rsidRPr="007D431C">
        <w:rPr>
          <w:lang w:val="lt-LT"/>
        </w:rPr>
        <w:t xml:space="preserve"> išskiriamas į motinos pieną ir gali sukelti šalutinių reiškinių kūdikiui. Žindyti krūtimi </w:t>
      </w:r>
    </w:p>
    <w:p w14:paraId="79C65DB8" w14:textId="77777777" w:rsidR="0029521B" w:rsidRPr="007D431C" w:rsidRDefault="0029521B">
      <w:pPr>
        <w:spacing w:line="240" w:lineRule="auto"/>
        <w:ind w:left="567" w:hanging="567"/>
        <w:rPr>
          <w:lang w:val="lt-LT"/>
        </w:rPr>
      </w:pPr>
      <w:r w:rsidRPr="007D431C">
        <w:rPr>
          <w:lang w:val="lt-LT"/>
        </w:rPr>
        <w:t xml:space="preserve">galite tik tuomet, jeigu tai tikrai yra būtina. Jeigu tęsiate žindymą krūtimi, gydytojas gali Jums </w:t>
      </w:r>
    </w:p>
    <w:p w14:paraId="4A065A19" w14:textId="77777777" w:rsidR="0029521B" w:rsidRPr="007D431C" w:rsidRDefault="0029521B">
      <w:pPr>
        <w:spacing w:line="240" w:lineRule="auto"/>
        <w:ind w:left="567" w:hanging="567"/>
        <w:rPr>
          <w:lang w:val="lt-LT"/>
        </w:rPr>
      </w:pPr>
      <w:r w:rsidRPr="007D431C">
        <w:rPr>
          <w:lang w:val="lt-LT"/>
        </w:rPr>
        <w:t xml:space="preserve">sumažinti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dozę.</w:t>
      </w:r>
    </w:p>
    <w:p w14:paraId="70BB4D77" w14:textId="77777777" w:rsidR="0029521B" w:rsidRPr="007D431C" w:rsidRDefault="0029521B">
      <w:pPr>
        <w:spacing w:line="240" w:lineRule="auto"/>
        <w:ind w:left="567" w:hanging="567"/>
        <w:rPr>
          <w:lang w:val="lt-LT"/>
        </w:rPr>
      </w:pPr>
    </w:p>
    <w:p w14:paraId="5C97CD02" w14:textId="77777777" w:rsidR="0029521B" w:rsidRPr="007D431C" w:rsidRDefault="0029521B">
      <w:pPr>
        <w:spacing w:line="240" w:lineRule="auto"/>
        <w:ind w:left="567" w:hanging="567"/>
        <w:rPr>
          <w:b/>
          <w:lang w:val="lt-LT"/>
        </w:rPr>
      </w:pPr>
      <w:r w:rsidRPr="007D431C">
        <w:rPr>
          <w:b/>
          <w:lang w:val="lt-LT"/>
        </w:rPr>
        <w:t>Vairavimas ir mechanizmų valdymas</w:t>
      </w:r>
    </w:p>
    <w:p w14:paraId="46A0AC74" w14:textId="77777777" w:rsidR="0029521B" w:rsidRPr="007D431C" w:rsidRDefault="0029521B" w:rsidP="00EB20F7">
      <w:pPr>
        <w:numPr>
          <w:ilvl w:val="12"/>
          <w:numId w:val="0"/>
        </w:numPr>
        <w:tabs>
          <w:tab w:val="clear" w:pos="567"/>
        </w:tabs>
        <w:spacing w:line="240" w:lineRule="auto"/>
        <w:rPr>
          <w:lang w:val="lt-LT"/>
        </w:rPr>
      </w:pP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sutrikdyti sprendimų priėmimą ir koordinaciją. Nevairuokite ir nevaldykite mechanizmų nepasitarus su savo gydytoju ar vaistininku.</w:t>
      </w:r>
    </w:p>
    <w:p w14:paraId="1D04B91B" w14:textId="77777777" w:rsidR="0029521B" w:rsidRPr="007D431C" w:rsidRDefault="0029521B" w:rsidP="00EB20F7">
      <w:pPr>
        <w:numPr>
          <w:ilvl w:val="12"/>
          <w:numId w:val="0"/>
        </w:numPr>
        <w:tabs>
          <w:tab w:val="clear" w:pos="567"/>
        </w:tabs>
        <w:spacing w:line="240" w:lineRule="auto"/>
        <w:rPr>
          <w:lang w:val="lt-LT"/>
        </w:rPr>
      </w:pPr>
    </w:p>
    <w:p w14:paraId="593E07EA" w14:textId="77777777" w:rsidR="0029521B" w:rsidRPr="007D431C" w:rsidRDefault="0029521B" w:rsidP="00EB20F7">
      <w:pPr>
        <w:numPr>
          <w:ilvl w:val="12"/>
          <w:numId w:val="0"/>
        </w:numPr>
        <w:tabs>
          <w:tab w:val="clear" w:pos="567"/>
        </w:tabs>
        <w:spacing w:line="240" w:lineRule="auto"/>
        <w:ind w:right="-2"/>
        <w:rPr>
          <w:lang w:val="lt-LT"/>
        </w:rPr>
      </w:pPr>
    </w:p>
    <w:p w14:paraId="3BC2844F" w14:textId="77777777" w:rsidR="0029521B" w:rsidRPr="007D431C" w:rsidRDefault="0029521B" w:rsidP="007D431C">
      <w:pPr>
        <w:pStyle w:val="Antrat3"/>
        <w:spacing w:before="0" w:after="0" w:line="240" w:lineRule="auto"/>
        <w:rPr>
          <w:lang w:val="lt-LT"/>
        </w:rPr>
      </w:pPr>
      <w:r w:rsidRPr="007D431C">
        <w:rPr>
          <w:sz w:val="22"/>
          <w:lang w:val="lt-LT"/>
        </w:rPr>
        <w:t>3.</w:t>
      </w:r>
      <w:r w:rsidRPr="007D431C">
        <w:rPr>
          <w:sz w:val="22"/>
          <w:lang w:val="lt-LT"/>
        </w:rPr>
        <w:tab/>
        <w:t xml:space="preserve">Kaip vartoti </w:t>
      </w:r>
      <w:proofErr w:type="spellStart"/>
      <w:r w:rsidRPr="007D431C">
        <w:rPr>
          <w:sz w:val="22"/>
          <w:lang w:val="lt-LT"/>
        </w:rPr>
        <w:t>Fluoxetine</w:t>
      </w:r>
      <w:proofErr w:type="spellEnd"/>
      <w:r w:rsidRPr="007D431C">
        <w:rPr>
          <w:sz w:val="22"/>
          <w:lang w:val="lt-LT"/>
        </w:rPr>
        <w:t xml:space="preserve"> </w:t>
      </w:r>
      <w:proofErr w:type="spellStart"/>
      <w:r w:rsidRPr="007D431C">
        <w:rPr>
          <w:sz w:val="22"/>
          <w:lang w:val="lt-LT"/>
        </w:rPr>
        <w:t>Vitabalans</w:t>
      </w:r>
      <w:proofErr w:type="spellEnd"/>
    </w:p>
    <w:p w14:paraId="305A9E8C" w14:textId="77777777" w:rsidR="0029521B" w:rsidRPr="007D431C" w:rsidRDefault="0029521B">
      <w:pPr>
        <w:spacing w:line="240" w:lineRule="auto"/>
        <w:ind w:left="567" w:hanging="567"/>
        <w:rPr>
          <w:lang w:val="lt-LT"/>
        </w:rPr>
      </w:pPr>
    </w:p>
    <w:p w14:paraId="1F811E27" w14:textId="77777777" w:rsidR="0029521B" w:rsidRPr="007D431C" w:rsidRDefault="0029521B">
      <w:pPr>
        <w:spacing w:line="240" w:lineRule="auto"/>
        <w:rPr>
          <w:lang w:val="lt-LT"/>
        </w:rPr>
      </w:pPr>
      <w:r w:rsidRPr="007D431C">
        <w:rPr>
          <w:lang w:val="lt-LT"/>
        </w:rPr>
        <w:t>Visada vartokite šį vaistą tiksliai kaip nurodė gydytojas. Jeigu abejojate, kreipkitės į gydytoją arba vaistininką. Nevartokite didesnės dozės nei paskyrė Jūsų gydytojas.</w:t>
      </w:r>
    </w:p>
    <w:p w14:paraId="376E87F9" w14:textId="77777777" w:rsidR="0029521B" w:rsidRPr="007D431C" w:rsidRDefault="0029521B" w:rsidP="00EB20F7">
      <w:pPr>
        <w:tabs>
          <w:tab w:val="clear" w:pos="567"/>
        </w:tabs>
        <w:autoSpaceDE w:val="0"/>
        <w:autoSpaceDN w:val="0"/>
        <w:adjustRightInd w:val="0"/>
        <w:spacing w:line="240" w:lineRule="auto"/>
        <w:rPr>
          <w:w w:val="102"/>
          <w:lang w:val="lt-LT"/>
        </w:rPr>
      </w:pPr>
    </w:p>
    <w:p w14:paraId="26633213"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Nurykite tabletes užgerdami vandeniu. Kramtyti tablečių negalima.</w:t>
      </w:r>
    </w:p>
    <w:p w14:paraId="4684DBD8" w14:textId="77777777" w:rsidR="0029521B" w:rsidRPr="007D431C" w:rsidRDefault="0029521B" w:rsidP="00EB20F7">
      <w:pPr>
        <w:numPr>
          <w:ilvl w:val="12"/>
          <w:numId w:val="0"/>
        </w:numPr>
        <w:tabs>
          <w:tab w:val="clear" w:pos="567"/>
        </w:tabs>
        <w:spacing w:line="240" w:lineRule="auto"/>
        <w:ind w:right="-2"/>
        <w:rPr>
          <w:lang w:val="lt-LT"/>
        </w:rPr>
      </w:pPr>
    </w:p>
    <w:p w14:paraId="71F2B83F" w14:textId="77777777" w:rsidR="0029521B" w:rsidRPr="007D431C" w:rsidRDefault="0029521B" w:rsidP="00EB20F7">
      <w:pPr>
        <w:numPr>
          <w:ilvl w:val="12"/>
          <w:numId w:val="0"/>
        </w:numPr>
        <w:tabs>
          <w:tab w:val="clear" w:pos="567"/>
        </w:tabs>
        <w:spacing w:line="240" w:lineRule="auto"/>
        <w:ind w:right="-2"/>
        <w:rPr>
          <w:b/>
          <w:lang w:val="lt-LT"/>
        </w:rPr>
      </w:pPr>
      <w:r w:rsidRPr="007D431C">
        <w:rPr>
          <w:b/>
          <w:lang w:val="lt-LT"/>
        </w:rPr>
        <w:t>Suaugusieji</w:t>
      </w:r>
    </w:p>
    <w:p w14:paraId="07932D5F" w14:textId="77777777" w:rsidR="0029521B" w:rsidRPr="007D431C" w:rsidRDefault="0029521B" w:rsidP="00EB20F7">
      <w:pPr>
        <w:numPr>
          <w:ilvl w:val="12"/>
          <w:numId w:val="0"/>
        </w:numPr>
        <w:tabs>
          <w:tab w:val="clear" w:pos="567"/>
        </w:tabs>
        <w:spacing w:line="240" w:lineRule="auto"/>
        <w:ind w:right="-2"/>
        <w:rPr>
          <w:lang w:val="lt-LT"/>
        </w:rPr>
      </w:pPr>
      <w:r w:rsidRPr="007D431C">
        <w:rPr>
          <w:i/>
          <w:lang w:val="lt-LT"/>
        </w:rPr>
        <w:t>Depresija</w:t>
      </w:r>
    </w:p>
    <w:p w14:paraId="344038F4"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Rekomenduojama paros dozė yra 1 tabletė, </w:t>
      </w:r>
      <w:proofErr w:type="spellStart"/>
      <w:r w:rsidRPr="007D431C">
        <w:rPr>
          <w:lang w:val="lt-LT"/>
        </w:rPr>
        <w:t>t.y</w:t>
      </w:r>
      <w:proofErr w:type="spellEnd"/>
      <w:r w:rsidRPr="007D431C">
        <w:rPr>
          <w:lang w:val="lt-LT"/>
        </w:rPr>
        <w:t>. 20 mg. Jūsų gydytojas per 3–4 savaites nuo gydymo pradžios dozę peržiūrės ir, jeigu reikia, ją pakoreguos atsižvelgiant į Jūsų būklę. Jei reikalinga, dozę galima palaipsniui didinti iki didžiausios 3 tablečių (60 mg) per parą. Dozę reikia keisti atsargiai, atsižvelgus, kad Jūs vartotumėte mažiausią veiksmingą dozę.</w:t>
      </w:r>
      <w:r w:rsidRPr="007D431C">
        <w:rPr>
          <w:w w:val="102"/>
          <w:lang w:val="lt-LT"/>
        </w:rPr>
        <w:t xml:space="preserve"> Pirmą gydymo savaitę Jūs galite nepajusti pagerėjimo. Tai įprasta, gali praeiti kelios savaitės, kol pasijusite geriau. </w:t>
      </w:r>
      <w:r w:rsidRPr="007D431C">
        <w:rPr>
          <w:lang w:val="lt-LT"/>
        </w:rPr>
        <w:t>Depresija sergančius pacientus reikia gydyti pakankamai ilgai, mažiausiai 6 mėnesius.</w:t>
      </w:r>
    </w:p>
    <w:p w14:paraId="1ED5BF43" w14:textId="77777777" w:rsidR="0029521B" w:rsidRPr="007D431C" w:rsidRDefault="0029521B" w:rsidP="00EB20F7">
      <w:pPr>
        <w:numPr>
          <w:ilvl w:val="12"/>
          <w:numId w:val="0"/>
        </w:numPr>
        <w:tabs>
          <w:tab w:val="clear" w:pos="567"/>
        </w:tabs>
        <w:spacing w:line="240" w:lineRule="auto"/>
        <w:ind w:right="-2"/>
        <w:rPr>
          <w:lang w:val="lt-LT"/>
        </w:rPr>
      </w:pPr>
    </w:p>
    <w:p w14:paraId="09171FEC" w14:textId="77777777" w:rsidR="0029521B" w:rsidRPr="007D431C" w:rsidRDefault="0029521B" w:rsidP="00EB20F7">
      <w:pPr>
        <w:numPr>
          <w:ilvl w:val="12"/>
          <w:numId w:val="0"/>
        </w:numPr>
        <w:tabs>
          <w:tab w:val="clear" w:pos="567"/>
        </w:tabs>
        <w:spacing w:line="240" w:lineRule="auto"/>
        <w:ind w:right="-2"/>
        <w:rPr>
          <w:i/>
          <w:lang w:val="lt-LT"/>
        </w:rPr>
      </w:pPr>
      <w:r w:rsidRPr="007D431C">
        <w:rPr>
          <w:i/>
          <w:lang w:val="lt-LT"/>
        </w:rPr>
        <w:t>Nervinė bulimija</w:t>
      </w:r>
    </w:p>
    <w:p w14:paraId="57304526"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Rekomenduojama paros dozė yra 3 tabletės (60 mg) per parą.</w:t>
      </w:r>
    </w:p>
    <w:p w14:paraId="71D9A748" w14:textId="77777777" w:rsidR="0029521B" w:rsidRPr="007D431C" w:rsidRDefault="0029521B" w:rsidP="00EB20F7">
      <w:pPr>
        <w:numPr>
          <w:ilvl w:val="12"/>
          <w:numId w:val="0"/>
        </w:numPr>
        <w:tabs>
          <w:tab w:val="clear" w:pos="567"/>
        </w:tabs>
        <w:spacing w:line="240" w:lineRule="auto"/>
        <w:ind w:right="-2"/>
        <w:rPr>
          <w:lang w:val="lt-LT"/>
        </w:rPr>
      </w:pPr>
    </w:p>
    <w:p w14:paraId="45F36540" w14:textId="77777777" w:rsidR="0029521B" w:rsidRPr="007D431C" w:rsidRDefault="0029521B" w:rsidP="00EB20F7">
      <w:pPr>
        <w:numPr>
          <w:ilvl w:val="12"/>
          <w:numId w:val="0"/>
        </w:numPr>
        <w:tabs>
          <w:tab w:val="clear" w:pos="567"/>
        </w:tabs>
        <w:spacing w:line="240" w:lineRule="auto"/>
        <w:ind w:right="-2"/>
        <w:rPr>
          <w:i/>
          <w:lang w:val="lt-LT"/>
        </w:rPr>
      </w:pPr>
      <w:proofErr w:type="spellStart"/>
      <w:r w:rsidRPr="007D431C">
        <w:rPr>
          <w:i/>
          <w:lang w:val="lt-LT"/>
        </w:rPr>
        <w:t>Obsesinis</w:t>
      </w:r>
      <w:proofErr w:type="spellEnd"/>
      <w:r w:rsidRPr="007D431C">
        <w:rPr>
          <w:i/>
          <w:lang w:val="lt-LT"/>
        </w:rPr>
        <w:t xml:space="preserve">- </w:t>
      </w:r>
      <w:proofErr w:type="spellStart"/>
      <w:r w:rsidRPr="007D431C">
        <w:rPr>
          <w:i/>
          <w:lang w:val="lt-LT"/>
        </w:rPr>
        <w:t>kompulsinis</w:t>
      </w:r>
      <w:proofErr w:type="spellEnd"/>
      <w:r w:rsidRPr="007D431C">
        <w:rPr>
          <w:i/>
          <w:lang w:val="lt-LT"/>
        </w:rPr>
        <w:t xml:space="preserve"> sutrikimas</w:t>
      </w:r>
    </w:p>
    <w:p w14:paraId="258017E7"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Rekomenduojama paros dozė yra 1 tabletė (20 mg). Jūsų gydytojas per 2savaites nuo gydymo pradžios dozę peržiūrės ir, jeigu reikia, ją pakoreguos atsižvelgiant į Jūsų būklę. Jei reikalinga, dozę galima palaipsniui didinti iki didžiausios 3 tablečių (60 mg) per parą. Jei po 10 gydymo savaičių nepagerėja, Jūsų gydytojas turi apsispręsti dėl tolesnio gydymo.</w:t>
      </w:r>
    </w:p>
    <w:p w14:paraId="3E21AF9E" w14:textId="77777777" w:rsidR="0029521B" w:rsidRPr="007D431C" w:rsidRDefault="0029521B" w:rsidP="00EB20F7">
      <w:pPr>
        <w:numPr>
          <w:ilvl w:val="12"/>
          <w:numId w:val="0"/>
        </w:numPr>
        <w:tabs>
          <w:tab w:val="clear" w:pos="567"/>
        </w:tabs>
        <w:spacing w:line="240" w:lineRule="auto"/>
        <w:ind w:right="-2"/>
        <w:rPr>
          <w:lang w:val="lt-LT"/>
        </w:rPr>
      </w:pPr>
    </w:p>
    <w:p w14:paraId="2D5B0ACE" w14:textId="77777777" w:rsidR="0029521B" w:rsidRPr="007D431C" w:rsidRDefault="0029521B" w:rsidP="00EB20F7">
      <w:pPr>
        <w:numPr>
          <w:ilvl w:val="12"/>
          <w:numId w:val="0"/>
        </w:numPr>
        <w:tabs>
          <w:tab w:val="clear" w:pos="567"/>
        </w:tabs>
        <w:spacing w:line="240" w:lineRule="auto"/>
        <w:ind w:right="-2"/>
        <w:rPr>
          <w:b/>
          <w:lang w:val="lt-LT"/>
        </w:rPr>
      </w:pPr>
      <w:r w:rsidRPr="007D431C">
        <w:rPr>
          <w:b/>
          <w:lang w:val="lt-LT"/>
        </w:rPr>
        <w:t>Vartojimas vaikams ir paaugliams nuo 8 iki 18 metų amžiaus, sergantiems depresija</w:t>
      </w:r>
    </w:p>
    <w:p w14:paraId="18BA427A"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Gydymas turi būti atidžiai stebimas specialisto. Pradinė paros dozė yra 10 mg per parą. Po 1 </w:t>
      </w:r>
      <w:r w:rsidRPr="007D431C">
        <w:rPr>
          <w:lang w:val="lt-LT"/>
        </w:rPr>
        <w:sym w:font="Symbol" w:char="F02D"/>
      </w:r>
      <w:r w:rsidRPr="007D431C">
        <w:rPr>
          <w:lang w:val="lt-LT"/>
        </w:rPr>
        <w:t xml:space="preserve"> 2 gydymo savaičių, Jūsų gydytojas gali padidinti dozę iki 20 mg per parą. Dozė turi būti didinama atsargiai, užtikrinant, kad Jūs vartojate mažiausią efektyvią vaisto dozę. Mažesnio svorio vaikams gali reikėti mažesnės vaisto dozės. </w:t>
      </w:r>
      <w:r w:rsidR="0042320B" w:rsidRPr="007D431C">
        <w:rPr>
          <w:lang w:val="lt-LT"/>
        </w:rPr>
        <w:t>Jeigu atsakas į gydymą yra pakankamas, p</w:t>
      </w:r>
      <w:r w:rsidRPr="007D431C">
        <w:rPr>
          <w:lang w:val="lt-LT"/>
        </w:rPr>
        <w:t>o 6 mėnesių Jūsų gydytojas peržiūrės ar reikalinga tęsti gydymą</w:t>
      </w:r>
      <w:r w:rsidR="0042320B" w:rsidRPr="007D431C">
        <w:rPr>
          <w:lang w:val="lt-LT"/>
        </w:rPr>
        <w:t>.</w:t>
      </w:r>
      <w:r w:rsidRPr="007D431C">
        <w:rPr>
          <w:lang w:val="lt-LT"/>
        </w:rPr>
        <w:t xml:space="preserve"> </w:t>
      </w:r>
      <w:r w:rsidR="0042320B" w:rsidRPr="007D431C">
        <w:rPr>
          <w:lang w:val="lt-LT"/>
        </w:rPr>
        <w:t xml:space="preserve">Jeigu per 9 </w:t>
      </w:r>
      <w:r w:rsidR="00BD3CAB" w:rsidRPr="007D431C">
        <w:rPr>
          <w:lang w:val="lt-LT"/>
        </w:rPr>
        <w:t>savaite</w:t>
      </w:r>
      <w:r w:rsidR="0042320B" w:rsidRPr="007D431C">
        <w:rPr>
          <w:lang w:val="lt-LT"/>
        </w:rPr>
        <w:t>s pagerėjimo nėra, gydytojas iš naujo įvertins jūsų gydymą.</w:t>
      </w:r>
    </w:p>
    <w:p w14:paraId="3C94FA4B" w14:textId="77777777" w:rsidR="0029521B" w:rsidRPr="007D431C" w:rsidRDefault="0029521B" w:rsidP="00EB20F7">
      <w:pPr>
        <w:numPr>
          <w:ilvl w:val="12"/>
          <w:numId w:val="0"/>
        </w:numPr>
        <w:tabs>
          <w:tab w:val="clear" w:pos="567"/>
        </w:tabs>
        <w:spacing w:line="240" w:lineRule="auto"/>
        <w:ind w:right="-2"/>
        <w:rPr>
          <w:lang w:val="lt-LT"/>
        </w:rPr>
      </w:pPr>
    </w:p>
    <w:p w14:paraId="3A52DD06" w14:textId="77777777" w:rsidR="0029521B" w:rsidRPr="007D431C" w:rsidRDefault="0029521B" w:rsidP="00EB20F7">
      <w:pPr>
        <w:numPr>
          <w:ilvl w:val="12"/>
          <w:numId w:val="0"/>
        </w:numPr>
        <w:tabs>
          <w:tab w:val="clear" w:pos="567"/>
        </w:tabs>
        <w:spacing w:line="240" w:lineRule="auto"/>
        <w:ind w:right="-2"/>
        <w:rPr>
          <w:b/>
          <w:lang w:val="lt-LT"/>
        </w:rPr>
      </w:pPr>
      <w:r w:rsidRPr="007D431C">
        <w:rPr>
          <w:b/>
          <w:lang w:val="lt-LT"/>
        </w:rPr>
        <w:t>Senyvi žmonės (virš 65 metų)</w:t>
      </w:r>
    </w:p>
    <w:p w14:paraId="17F5F77D"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Jūsų gydytojas dozę didins labai atsargiai ir ji neturėtų viršyti 2 tablečių (40 mg) per parą. Didžiausia rekomenduojama paros dozė yra 3 tabletės (60 mg).</w:t>
      </w:r>
    </w:p>
    <w:p w14:paraId="522434C0" w14:textId="77777777" w:rsidR="0029521B" w:rsidRPr="007D431C" w:rsidRDefault="0029521B" w:rsidP="00EB20F7">
      <w:pPr>
        <w:tabs>
          <w:tab w:val="clear" w:pos="567"/>
        </w:tabs>
        <w:autoSpaceDE w:val="0"/>
        <w:autoSpaceDN w:val="0"/>
        <w:adjustRightInd w:val="0"/>
        <w:spacing w:line="240" w:lineRule="auto"/>
        <w:rPr>
          <w:w w:val="102"/>
          <w:lang w:val="lt-LT"/>
        </w:rPr>
      </w:pPr>
    </w:p>
    <w:p w14:paraId="52088862" w14:textId="77777777" w:rsidR="0029521B" w:rsidRPr="007D431C" w:rsidRDefault="0029521B" w:rsidP="00EB20F7">
      <w:pPr>
        <w:tabs>
          <w:tab w:val="clear" w:pos="567"/>
        </w:tabs>
        <w:autoSpaceDE w:val="0"/>
        <w:autoSpaceDN w:val="0"/>
        <w:adjustRightInd w:val="0"/>
        <w:spacing w:line="240" w:lineRule="auto"/>
        <w:rPr>
          <w:b/>
          <w:w w:val="102"/>
          <w:lang w:val="lt-LT"/>
        </w:rPr>
      </w:pPr>
      <w:r w:rsidRPr="007D431C">
        <w:rPr>
          <w:b/>
          <w:w w:val="102"/>
          <w:lang w:val="lt-LT"/>
        </w:rPr>
        <w:t>Kepenų funkcijos sutrikimas</w:t>
      </w:r>
    </w:p>
    <w:p w14:paraId="2C650141"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Jeigu Jus turite problemų su kepenimis ar vartojate kitų vaistų, kurie gali įtakoti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veikimą, Jūsų gydytojas gali paskirti Jums mažesnę dozę ar paskirti vartoti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kas antrą dieną.</w:t>
      </w:r>
    </w:p>
    <w:p w14:paraId="39EDD270" w14:textId="77777777" w:rsidR="0029521B" w:rsidRPr="007D431C" w:rsidRDefault="0029521B" w:rsidP="00EB20F7">
      <w:pPr>
        <w:numPr>
          <w:ilvl w:val="12"/>
          <w:numId w:val="0"/>
        </w:numPr>
        <w:tabs>
          <w:tab w:val="clear" w:pos="567"/>
        </w:tabs>
        <w:spacing w:line="240" w:lineRule="auto"/>
        <w:ind w:right="-2"/>
        <w:rPr>
          <w:lang w:val="lt-LT"/>
        </w:rPr>
      </w:pPr>
    </w:p>
    <w:p w14:paraId="73AED286" w14:textId="77777777" w:rsidR="0029521B" w:rsidRPr="007D431C" w:rsidRDefault="0029521B">
      <w:pPr>
        <w:spacing w:line="240" w:lineRule="auto"/>
        <w:ind w:left="567" w:hanging="567"/>
        <w:rPr>
          <w:b/>
          <w:lang w:val="lt-LT"/>
        </w:rPr>
      </w:pPr>
      <w:r w:rsidRPr="007D431C">
        <w:rPr>
          <w:b/>
          <w:lang w:val="lt-LT"/>
        </w:rPr>
        <w:t xml:space="preserve">Pavartojus per didelę </w:t>
      </w:r>
      <w:proofErr w:type="spellStart"/>
      <w:r w:rsidRPr="007D431C">
        <w:rPr>
          <w:b/>
          <w:lang w:val="lt-LT"/>
        </w:rPr>
        <w:t>Fluoxetine</w:t>
      </w:r>
      <w:proofErr w:type="spellEnd"/>
      <w:r w:rsidRPr="007D431C">
        <w:rPr>
          <w:b/>
          <w:lang w:val="lt-LT"/>
        </w:rPr>
        <w:t xml:space="preserve"> </w:t>
      </w:r>
      <w:proofErr w:type="spellStart"/>
      <w:r w:rsidRPr="007D431C">
        <w:rPr>
          <w:b/>
          <w:lang w:val="lt-LT"/>
        </w:rPr>
        <w:t>Vitabalans</w:t>
      </w:r>
      <w:proofErr w:type="spellEnd"/>
      <w:r w:rsidRPr="007D431C">
        <w:rPr>
          <w:b/>
          <w:lang w:val="lt-LT"/>
        </w:rPr>
        <w:t xml:space="preserve"> dozę</w:t>
      </w:r>
    </w:p>
    <w:p w14:paraId="14CF5598"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Jei Jūs pavartojote per daug tablečių, susisiekite su Jus gydančiu gydytoju arba ligoninės skubios medicinos pagalbos skyriumi. </w:t>
      </w:r>
      <w:r w:rsidRPr="007D431C">
        <w:rPr>
          <w:w w:val="102"/>
          <w:lang w:val="lt-LT"/>
        </w:rPr>
        <w:t xml:space="preserve">Pasiimkite </w:t>
      </w:r>
      <w:proofErr w:type="spellStart"/>
      <w:r w:rsidRPr="007D431C">
        <w:rPr>
          <w:w w:val="102"/>
          <w:lang w:val="lt-LT"/>
        </w:rPr>
        <w:t>Fluoxetine</w:t>
      </w:r>
      <w:proofErr w:type="spellEnd"/>
      <w:r w:rsidRPr="007D431C">
        <w:rPr>
          <w:w w:val="102"/>
          <w:lang w:val="lt-LT"/>
        </w:rPr>
        <w:t xml:space="preserve"> </w:t>
      </w:r>
      <w:proofErr w:type="spellStart"/>
      <w:r w:rsidRPr="007D431C">
        <w:rPr>
          <w:w w:val="102"/>
          <w:lang w:val="lt-LT"/>
        </w:rPr>
        <w:t>Vitabalans</w:t>
      </w:r>
      <w:proofErr w:type="spellEnd"/>
      <w:r w:rsidRPr="007D431C">
        <w:rPr>
          <w:w w:val="102"/>
          <w:lang w:val="lt-LT"/>
        </w:rPr>
        <w:t xml:space="preserve"> pakuotę su savimi, jei galite.</w:t>
      </w:r>
    </w:p>
    <w:p w14:paraId="711365E2" w14:textId="77777777" w:rsidR="0029521B" w:rsidRPr="007D431C" w:rsidRDefault="0029521B">
      <w:pPr>
        <w:rPr>
          <w:lang w:val="lt-LT"/>
        </w:rPr>
      </w:pPr>
    </w:p>
    <w:p w14:paraId="10387BC0"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lastRenderedPageBreak/>
        <w:t>Perdozavimo simptomai yra pykinimas, vėmimas, traukuliai, sutrikusi širdies veikla (pvz., nereguliarus širdies plakimas ir širdies veiklos sustojimas), kvėpavimo sutrikimai ir psichinės būklės pokyčiai nuo sujaudinimo iki komos.</w:t>
      </w:r>
    </w:p>
    <w:p w14:paraId="61F036E9" w14:textId="77777777" w:rsidR="0029521B" w:rsidRPr="007D431C" w:rsidRDefault="0029521B">
      <w:pPr>
        <w:spacing w:line="240" w:lineRule="auto"/>
        <w:ind w:left="567" w:hanging="567"/>
        <w:rPr>
          <w:b/>
          <w:lang w:val="lt-LT"/>
        </w:rPr>
      </w:pPr>
    </w:p>
    <w:p w14:paraId="57777165" w14:textId="77777777" w:rsidR="0029521B" w:rsidRPr="007D431C" w:rsidRDefault="0029521B">
      <w:pPr>
        <w:spacing w:line="240" w:lineRule="auto"/>
        <w:ind w:left="567" w:hanging="567"/>
        <w:rPr>
          <w:b/>
          <w:lang w:val="lt-LT"/>
        </w:rPr>
      </w:pPr>
      <w:r w:rsidRPr="007D431C">
        <w:rPr>
          <w:b/>
          <w:lang w:val="lt-LT"/>
        </w:rPr>
        <w:t xml:space="preserve">Pamiršus pavartoti </w:t>
      </w:r>
      <w:proofErr w:type="spellStart"/>
      <w:r w:rsidRPr="007D431C">
        <w:rPr>
          <w:b/>
          <w:lang w:val="lt-LT"/>
        </w:rPr>
        <w:t>Fluoxetine</w:t>
      </w:r>
      <w:proofErr w:type="spellEnd"/>
      <w:r w:rsidRPr="007D431C">
        <w:rPr>
          <w:b/>
          <w:lang w:val="lt-LT"/>
        </w:rPr>
        <w:t xml:space="preserve"> </w:t>
      </w:r>
      <w:proofErr w:type="spellStart"/>
      <w:r w:rsidRPr="007D431C">
        <w:rPr>
          <w:b/>
          <w:lang w:val="lt-LT"/>
        </w:rPr>
        <w:t>Vitabalans</w:t>
      </w:r>
      <w:proofErr w:type="spellEnd"/>
    </w:p>
    <w:p w14:paraId="1C4606FC" w14:textId="77777777" w:rsidR="0029521B" w:rsidRPr="007D431C" w:rsidRDefault="0029521B">
      <w:pPr>
        <w:spacing w:line="240" w:lineRule="auto"/>
        <w:ind w:left="567" w:hanging="567"/>
        <w:rPr>
          <w:lang w:val="lt-LT"/>
        </w:rPr>
      </w:pPr>
      <w:r w:rsidRPr="007D431C">
        <w:rPr>
          <w:lang w:val="lt-LT"/>
        </w:rPr>
        <w:t xml:space="preserve">Negalima vartoti dvigubos (ar didesnės) dozės norint kompensuoti praleistą dozę. Sekančią tabletę </w:t>
      </w:r>
    </w:p>
    <w:p w14:paraId="4586BC7A" w14:textId="77777777" w:rsidR="0029521B" w:rsidRPr="007D431C" w:rsidRDefault="0029521B">
      <w:pPr>
        <w:spacing w:line="240" w:lineRule="auto"/>
        <w:ind w:left="567" w:hanging="567"/>
        <w:rPr>
          <w:w w:val="102"/>
          <w:lang w:val="lt-LT"/>
        </w:rPr>
      </w:pPr>
      <w:r w:rsidRPr="007D431C">
        <w:rPr>
          <w:lang w:val="lt-LT"/>
        </w:rPr>
        <w:t>gerkite įprastu.</w:t>
      </w:r>
    </w:p>
    <w:p w14:paraId="5CF9605F" w14:textId="77777777" w:rsidR="0029521B" w:rsidRPr="007D431C" w:rsidRDefault="0029521B" w:rsidP="00EB20F7">
      <w:pPr>
        <w:tabs>
          <w:tab w:val="clear" w:pos="567"/>
        </w:tabs>
        <w:autoSpaceDE w:val="0"/>
        <w:autoSpaceDN w:val="0"/>
        <w:adjustRightInd w:val="0"/>
        <w:spacing w:line="240" w:lineRule="auto"/>
        <w:rPr>
          <w:w w:val="102"/>
          <w:lang w:val="lt-LT"/>
        </w:rPr>
      </w:pPr>
    </w:p>
    <w:p w14:paraId="65F3045C" w14:textId="77777777" w:rsidR="0029521B" w:rsidRPr="007D431C" w:rsidRDefault="0029521B">
      <w:pPr>
        <w:spacing w:line="240" w:lineRule="auto"/>
        <w:ind w:left="567" w:hanging="567"/>
        <w:rPr>
          <w:lang w:val="lt-LT"/>
        </w:rPr>
      </w:pPr>
      <w:r w:rsidRPr="007D431C">
        <w:rPr>
          <w:lang w:val="lt-LT"/>
        </w:rPr>
        <w:t>Vartojant vaisto tuo pačiu metu kiekvieną dieną gali padėti jums prisiminti, vartoti jį reguliariai.</w:t>
      </w:r>
    </w:p>
    <w:p w14:paraId="36FB342F" w14:textId="77777777" w:rsidR="0029521B" w:rsidRPr="007D431C" w:rsidRDefault="0029521B">
      <w:pPr>
        <w:spacing w:line="240" w:lineRule="auto"/>
        <w:ind w:left="567" w:hanging="567"/>
        <w:rPr>
          <w:b/>
          <w:lang w:val="lt-LT"/>
        </w:rPr>
      </w:pPr>
    </w:p>
    <w:p w14:paraId="5E0DC517" w14:textId="77777777" w:rsidR="0029521B" w:rsidRPr="007D431C" w:rsidRDefault="0029521B">
      <w:pPr>
        <w:spacing w:line="240" w:lineRule="auto"/>
        <w:ind w:left="567" w:hanging="567"/>
        <w:rPr>
          <w:lang w:val="lt-LT"/>
        </w:rPr>
      </w:pPr>
      <w:r w:rsidRPr="007D431C">
        <w:rPr>
          <w:b/>
          <w:lang w:val="lt-LT"/>
        </w:rPr>
        <w:t xml:space="preserve">Nustojus vartoti </w:t>
      </w:r>
      <w:proofErr w:type="spellStart"/>
      <w:r w:rsidRPr="007D431C">
        <w:rPr>
          <w:b/>
          <w:lang w:val="lt-LT"/>
        </w:rPr>
        <w:t>Fluoxetine</w:t>
      </w:r>
      <w:proofErr w:type="spellEnd"/>
      <w:r w:rsidRPr="007D431C">
        <w:rPr>
          <w:b/>
          <w:lang w:val="lt-LT"/>
        </w:rPr>
        <w:t xml:space="preserve"> </w:t>
      </w:r>
      <w:proofErr w:type="spellStart"/>
      <w:r w:rsidRPr="007D431C">
        <w:rPr>
          <w:b/>
          <w:lang w:val="lt-LT"/>
        </w:rPr>
        <w:t>Vitabalans</w:t>
      </w:r>
      <w:proofErr w:type="spellEnd"/>
    </w:p>
    <w:p w14:paraId="514EF146"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b/>
          <w:w w:val="102"/>
          <w:lang w:val="lt-LT"/>
        </w:rPr>
        <w:t xml:space="preserve">Nenutraukite </w:t>
      </w:r>
      <w:proofErr w:type="spellStart"/>
      <w:r w:rsidRPr="007D431C">
        <w:rPr>
          <w:b/>
          <w:w w:val="102"/>
          <w:lang w:val="lt-LT"/>
        </w:rPr>
        <w:t>Fluoxetine</w:t>
      </w:r>
      <w:proofErr w:type="spellEnd"/>
      <w:r w:rsidRPr="007D431C">
        <w:rPr>
          <w:b/>
          <w:w w:val="102"/>
          <w:lang w:val="lt-LT"/>
        </w:rPr>
        <w:t xml:space="preserve"> </w:t>
      </w:r>
      <w:proofErr w:type="spellStart"/>
      <w:r w:rsidRPr="007D431C">
        <w:rPr>
          <w:b/>
          <w:w w:val="102"/>
          <w:lang w:val="lt-LT"/>
        </w:rPr>
        <w:t>Vitabalans</w:t>
      </w:r>
      <w:proofErr w:type="spellEnd"/>
      <w:r w:rsidRPr="007D431C">
        <w:rPr>
          <w:b/>
          <w:w w:val="102"/>
          <w:lang w:val="lt-LT"/>
        </w:rPr>
        <w:t xml:space="preserve"> vartojimo nepasitarę su gydytoju, </w:t>
      </w:r>
      <w:r w:rsidRPr="007D431C">
        <w:rPr>
          <w:w w:val="102"/>
          <w:lang w:val="lt-LT"/>
        </w:rPr>
        <w:t>net jei jaučiatės geriau.</w:t>
      </w:r>
      <w:r w:rsidRPr="007D431C">
        <w:rPr>
          <w:b/>
          <w:w w:val="102"/>
          <w:lang w:val="lt-LT"/>
        </w:rPr>
        <w:t xml:space="preserve"> </w:t>
      </w:r>
    </w:p>
    <w:p w14:paraId="5C8AF62D"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Svarbu nenutraukti gydymo.</w:t>
      </w:r>
    </w:p>
    <w:p w14:paraId="5A12FDD4" w14:textId="77777777" w:rsidR="0029521B" w:rsidRPr="007D431C" w:rsidRDefault="0029521B" w:rsidP="00EB20F7">
      <w:pPr>
        <w:tabs>
          <w:tab w:val="clear" w:pos="567"/>
        </w:tabs>
        <w:autoSpaceDE w:val="0"/>
        <w:autoSpaceDN w:val="0"/>
        <w:adjustRightInd w:val="0"/>
        <w:spacing w:line="240" w:lineRule="auto"/>
        <w:rPr>
          <w:w w:val="102"/>
          <w:lang w:val="lt-LT"/>
        </w:rPr>
      </w:pPr>
    </w:p>
    <w:p w14:paraId="25A093EC"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Pasirūpinkite, kad nepritrūktumėte vaisto.</w:t>
      </w:r>
    </w:p>
    <w:p w14:paraId="1C577969" w14:textId="77777777" w:rsidR="0029521B" w:rsidRPr="007D431C" w:rsidRDefault="0029521B" w:rsidP="00EB20F7">
      <w:pPr>
        <w:tabs>
          <w:tab w:val="clear" w:pos="567"/>
        </w:tabs>
        <w:autoSpaceDE w:val="0"/>
        <w:autoSpaceDN w:val="0"/>
        <w:adjustRightInd w:val="0"/>
        <w:spacing w:line="240" w:lineRule="auto"/>
        <w:rPr>
          <w:w w:val="102"/>
          <w:lang w:val="lt-LT"/>
        </w:rPr>
      </w:pPr>
    </w:p>
    <w:p w14:paraId="62D97F38"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 xml:space="preserve">Nustojus vartoti </w:t>
      </w:r>
      <w:proofErr w:type="spellStart"/>
      <w:r w:rsidRPr="007D431C">
        <w:rPr>
          <w:w w:val="102"/>
          <w:lang w:val="lt-LT"/>
        </w:rPr>
        <w:t>Fluoxetine</w:t>
      </w:r>
      <w:proofErr w:type="spellEnd"/>
      <w:r w:rsidRPr="007D431C">
        <w:rPr>
          <w:w w:val="102"/>
          <w:lang w:val="lt-LT"/>
        </w:rPr>
        <w:t xml:space="preserve"> </w:t>
      </w:r>
      <w:proofErr w:type="spellStart"/>
      <w:r w:rsidRPr="007D431C">
        <w:rPr>
          <w:w w:val="102"/>
          <w:lang w:val="lt-LT"/>
        </w:rPr>
        <w:t>Vitabalans</w:t>
      </w:r>
      <w:proofErr w:type="spellEnd"/>
      <w:r w:rsidRPr="007D431C">
        <w:rPr>
          <w:w w:val="102"/>
          <w:lang w:val="lt-LT"/>
        </w:rPr>
        <w:t>, gali atsirasti tokie požymiai: galvos svaigimas, dilgčiojimo (adatėlių ar smeigtukų badymo) pojūtis, miego sutrikimai (ryškūs sapnai, naktiniai košmarai, negalėjimas užmigti), nerimastingumas ar sujaudinimas, neįprastas nuovargis ar silpnumas, nerimas, pykinimas ar vėmimas (šleikštulys ar noras vemti), drebulys (virpėjimas), galvos skausmas.</w:t>
      </w:r>
    </w:p>
    <w:p w14:paraId="4CF26B86" w14:textId="77777777" w:rsidR="0029521B" w:rsidRPr="007D431C" w:rsidRDefault="0029521B" w:rsidP="00EB20F7">
      <w:pPr>
        <w:tabs>
          <w:tab w:val="clear" w:pos="567"/>
        </w:tabs>
        <w:autoSpaceDE w:val="0"/>
        <w:autoSpaceDN w:val="0"/>
        <w:adjustRightInd w:val="0"/>
        <w:spacing w:line="240" w:lineRule="auto"/>
        <w:rPr>
          <w:w w:val="102"/>
          <w:lang w:val="lt-LT"/>
        </w:rPr>
      </w:pPr>
    </w:p>
    <w:p w14:paraId="0B13C7E7"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 xml:space="preserve">Nutraukus </w:t>
      </w:r>
      <w:proofErr w:type="spellStart"/>
      <w:r w:rsidRPr="007D431C">
        <w:rPr>
          <w:w w:val="102"/>
          <w:lang w:val="lt-LT"/>
        </w:rPr>
        <w:t>Fluoxetine</w:t>
      </w:r>
      <w:proofErr w:type="spellEnd"/>
      <w:r w:rsidRPr="007D431C">
        <w:rPr>
          <w:w w:val="102"/>
          <w:lang w:val="lt-LT"/>
        </w:rPr>
        <w:t xml:space="preserve"> </w:t>
      </w:r>
      <w:proofErr w:type="spellStart"/>
      <w:r w:rsidRPr="007D431C">
        <w:rPr>
          <w:w w:val="102"/>
          <w:lang w:val="lt-LT"/>
        </w:rPr>
        <w:t>Vitabalans</w:t>
      </w:r>
      <w:proofErr w:type="spellEnd"/>
      <w:r w:rsidRPr="007D431C">
        <w:rPr>
          <w:w w:val="102"/>
          <w:lang w:val="lt-LT"/>
        </w:rPr>
        <w:t xml:space="preserve"> vartojimą, daugeliui žmonių simptomai būna lengvi ir per kelias savaites savaime išnyksta. Jeigu nutraukus gydymą jaučiate kokių nors simptomų, apie tai pasakykite gydytojui.</w:t>
      </w:r>
    </w:p>
    <w:p w14:paraId="10E8A2B1" w14:textId="77777777" w:rsidR="0029521B" w:rsidRPr="007D431C" w:rsidRDefault="0029521B" w:rsidP="00EB20F7">
      <w:pPr>
        <w:tabs>
          <w:tab w:val="clear" w:pos="567"/>
        </w:tabs>
        <w:autoSpaceDE w:val="0"/>
        <w:autoSpaceDN w:val="0"/>
        <w:adjustRightInd w:val="0"/>
        <w:spacing w:line="240" w:lineRule="auto"/>
        <w:rPr>
          <w:w w:val="102"/>
          <w:lang w:val="lt-LT"/>
        </w:rPr>
      </w:pPr>
    </w:p>
    <w:p w14:paraId="47B61580" w14:textId="77777777" w:rsidR="0029521B" w:rsidRPr="007D431C" w:rsidRDefault="0029521B" w:rsidP="00EB20F7">
      <w:pPr>
        <w:tabs>
          <w:tab w:val="clear" w:pos="567"/>
        </w:tabs>
        <w:autoSpaceDE w:val="0"/>
        <w:autoSpaceDN w:val="0"/>
        <w:adjustRightInd w:val="0"/>
        <w:spacing w:line="240" w:lineRule="auto"/>
        <w:rPr>
          <w:w w:val="102"/>
          <w:lang w:val="lt-LT"/>
        </w:rPr>
      </w:pPr>
      <w:r w:rsidRPr="007D431C">
        <w:rPr>
          <w:w w:val="102"/>
          <w:lang w:val="lt-LT"/>
        </w:rPr>
        <w:t xml:space="preserve">Nenutraukite </w:t>
      </w:r>
      <w:proofErr w:type="spellStart"/>
      <w:r w:rsidRPr="007D431C">
        <w:rPr>
          <w:w w:val="102"/>
          <w:lang w:val="lt-LT"/>
        </w:rPr>
        <w:t>Fluoxetine</w:t>
      </w:r>
      <w:proofErr w:type="spellEnd"/>
      <w:r w:rsidRPr="007D431C">
        <w:rPr>
          <w:w w:val="102"/>
          <w:lang w:val="lt-LT"/>
        </w:rPr>
        <w:t xml:space="preserve"> </w:t>
      </w:r>
      <w:proofErr w:type="spellStart"/>
      <w:r w:rsidRPr="007D431C">
        <w:rPr>
          <w:w w:val="102"/>
          <w:lang w:val="lt-LT"/>
        </w:rPr>
        <w:t>Vitabalans</w:t>
      </w:r>
      <w:proofErr w:type="spellEnd"/>
      <w:r w:rsidRPr="007D431C">
        <w:rPr>
          <w:w w:val="102"/>
          <w:lang w:val="lt-LT"/>
        </w:rPr>
        <w:t xml:space="preserve"> vartojimo nepasitarę su gydytoju. Gydytojas nurodys palaipsniui mažinti jo dozę per vieną ar dvi savaites. Tai padės išvengti nutraukimo sindromų pasireiškimo.</w:t>
      </w:r>
    </w:p>
    <w:p w14:paraId="2F63A7FE" w14:textId="77777777" w:rsidR="0029521B" w:rsidRPr="007D431C" w:rsidRDefault="0029521B" w:rsidP="00EB20F7">
      <w:pPr>
        <w:tabs>
          <w:tab w:val="clear" w:pos="567"/>
        </w:tabs>
        <w:autoSpaceDE w:val="0"/>
        <w:autoSpaceDN w:val="0"/>
        <w:adjustRightInd w:val="0"/>
        <w:spacing w:line="240" w:lineRule="auto"/>
        <w:rPr>
          <w:w w:val="102"/>
          <w:lang w:val="lt-LT"/>
        </w:rPr>
      </w:pPr>
    </w:p>
    <w:p w14:paraId="1D30829C"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Jeigu kiltų daugiau klausimų dėl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vartojimo, kreipkitės į gydytoją arba vaistininką.</w:t>
      </w:r>
    </w:p>
    <w:p w14:paraId="690F4B26" w14:textId="77777777" w:rsidR="0029521B" w:rsidRPr="007D431C" w:rsidRDefault="0029521B" w:rsidP="00EB20F7">
      <w:pPr>
        <w:numPr>
          <w:ilvl w:val="12"/>
          <w:numId w:val="0"/>
        </w:numPr>
        <w:tabs>
          <w:tab w:val="clear" w:pos="567"/>
        </w:tabs>
        <w:spacing w:line="240" w:lineRule="auto"/>
        <w:ind w:right="-2"/>
        <w:rPr>
          <w:lang w:val="lt-LT"/>
        </w:rPr>
      </w:pPr>
    </w:p>
    <w:p w14:paraId="0AC2DEA7" w14:textId="77777777" w:rsidR="0029521B" w:rsidRPr="007D431C" w:rsidRDefault="0029521B" w:rsidP="00EB20F7">
      <w:pPr>
        <w:numPr>
          <w:ilvl w:val="12"/>
          <w:numId w:val="0"/>
        </w:numPr>
        <w:tabs>
          <w:tab w:val="clear" w:pos="567"/>
        </w:tabs>
        <w:spacing w:line="240" w:lineRule="auto"/>
        <w:ind w:right="-2"/>
        <w:rPr>
          <w:lang w:val="lt-LT"/>
        </w:rPr>
      </w:pPr>
    </w:p>
    <w:p w14:paraId="70E46B15" w14:textId="77777777" w:rsidR="0029521B" w:rsidRPr="007D431C" w:rsidRDefault="0029521B" w:rsidP="007D431C">
      <w:pPr>
        <w:pStyle w:val="Antrat3"/>
        <w:spacing w:before="0" w:after="0" w:line="240" w:lineRule="auto"/>
        <w:rPr>
          <w:lang w:val="lt-LT"/>
        </w:rPr>
      </w:pPr>
      <w:r w:rsidRPr="007D431C">
        <w:rPr>
          <w:sz w:val="22"/>
          <w:lang w:val="lt-LT"/>
        </w:rPr>
        <w:t>4.</w:t>
      </w:r>
      <w:r w:rsidRPr="007D431C">
        <w:rPr>
          <w:sz w:val="22"/>
          <w:lang w:val="lt-LT"/>
        </w:rPr>
        <w:tab/>
        <w:t>Galimas šalutinis poveikis</w:t>
      </w:r>
    </w:p>
    <w:p w14:paraId="05ECEA3C" w14:textId="77777777" w:rsidR="0029521B" w:rsidRPr="007D431C" w:rsidRDefault="0029521B">
      <w:pPr>
        <w:spacing w:line="240" w:lineRule="auto"/>
        <w:ind w:left="567" w:hanging="567"/>
        <w:rPr>
          <w:lang w:val="lt-LT"/>
        </w:rPr>
      </w:pPr>
    </w:p>
    <w:p w14:paraId="6CE2BEF6" w14:textId="77777777" w:rsidR="0029521B" w:rsidRPr="007D431C" w:rsidRDefault="0029521B">
      <w:pPr>
        <w:spacing w:line="240" w:lineRule="auto"/>
        <w:ind w:left="567" w:hanging="567"/>
        <w:rPr>
          <w:lang w:val="lt-LT"/>
        </w:rPr>
      </w:pPr>
      <w:r w:rsidRPr="007D431C">
        <w:rPr>
          <w:lang w:val="lt-LT"/>
        </w:rPr>
        <w:t>Šis vaistas, kaip ir kiti, gali sukelti šalutinį poveikį, nors jis pasireiškia ne visiems žmonėms.</w:t>
      </w:r>
    </w:p>
    <w:p w14:paraId="51C4C1ED"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b/>
          <w:w w:val="102"/>
          <w:lang w:val="lt-LT"/>
        </w:rPr>
      </w:pPr>
      <w:r w:rsidRPr="007D431C">
        <w:rPr>
          <w:lang w:val="lt-LT"/>
        </w:rPr>
        <w:t xml:space="preserve">Jei Jums pasireiškė bėrimas ar alerginės reakcijos, tokios kaip niežulys, lūpų/liežuvio patinimas ar švokštimas/dusulys, </w:t>
      </w:r>
      <w:r w:rsidRPr="007D431C">
        <w:rPr>
          <w:b/>
          <w:lang w:val="lt-LT"/>
        </w:rPr>
        <w:t xml:space="preserve">nustokite vartoti tabletes nedelsiant ir pasakykite apie tai savo gydytojui. </w:t>
      </w:r>
    </w:p>
    <w:p w14:paraId="045083EF" w14:textId="77777777" w:rsidR="0029521B" w:rsidRPr="007D431C" w:rsidRDefault="0029521B" w:rsidP="00EB20F7">
      <w:pPr>
        <w:widowControl w:val="0"/>
        <w:tabs>
          <w:tab w:val="clear" w:pos="567"/>
          <w:tab w:val="left" w:pos="660"/>
        </w:tabs>
        <w:autoSpaceDE w:val="0"/>
        <w:autoSpaceDN w:val="0"/>
        <w:adjustRightInd w:val="0"/>
        <w:spacing w:line="240" w:lineRule="auto"/>
        <w:ind w:left="360"/>
        <w:rPr>
          <w:w w:val="102"/>
          <w:lang w:val="lt-LT"/>
        </w:rPr>
      </w:pPr>
    </w:p>
    <w:p w14:paraId="1FE20B58" w14:textId="77777777" w:rsidR="00546E75" w:rsidRPr="007D431C" w:rsidRDefault="0029521B" w:rsidP="007D431C">
      <w:pPr>
        <w:widowControl w:val="0"/>
        <w:numPr>
          <w:ilvl w:val="0"/>
          <w:numId w:val="8"/>
        </w:numPr>
        <w:tabs>
          <w:tab w:val="clear" w:pos="567"/>
          <w:tab w:val="left" w:pos="660"/>
        </w:tabs>
        <w:autoSpaceDE w:val="0"/>
        <w:autoSpaceDN w:val="0"/>
        <w:adjustRightInd w:val="0"/>
        <w:spacing w:line="240" w:lineRule="auto"/>
        <w:rPr>
          <w:b/>
          <w:lang w:val="lt-LT"/>
        </w:rPr>
      </w:pPr>
      <w:r w:rsidRPr="007D431C">
        <w:rPr>
          <w:lang w:val="lt-LT"/>
        </w:rPr>
        <w:t xml:space="preserve">Jei jaučiate silpnumą ir negalite ramiai sėdėti ar stovėti, </w:t>
      </w:r>
      <w:proofErr w:type="spellStart"/>
      <w:r w:rsidRPr="007D431C">
        <w:rPr>
          <w:lang w:val="lt-LT"/>
        </w:rPr>
        <w:t>Jūms</w:t>
      </w:r>
      <w:proofErr w:type="spellEnd"/>
      <w:r w:rsidRPr="007D431C">
        <w:rPr>
          <w:lang w:val="lt-LT"/>
        </w:rPr>
        <w:t xml:space="preserve"> galbūt yra </w:t>
      </w:r>
      <w:proofErr w:type="spellStart"/>
      <w:r w:rsidRPr="007D431C">
        <w:rPr>
          <w:lang w:val="lt-LT"/>
        </w:rPr>
        <w:t>akatizija</w:t>
      </w:r>
      <w:proofErr w:type="spellEnd"/>
      <w:r w:rsidRPr="007D431C">
        <w:rPr>
          <w:lang w:val="lt-LT"/>
        </w:rPr>
        <w:t xml:space="preserve">; padidinus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dozę galite pasijusti blogiau. Jei Jūs taip jaučiatės, </w:t>
      </w:r>
      <w:r w:rsidRPr="007D431C">
        <w:rPr>
          <w:b/>
          <w:lang w:val="lt-LT"/>
        </w:rPr>
        <w:t>pasakykite savo gydytojui.</w:t>
      </w:r>
    </w:p>
    <w:p w14:paraId="3DD9E631" w14:textId="77777777" w:rsidR="0029521B" w:rsidRPr="007D431C" w:rsidRDefault="005D611B" w:rsidP="007D431C">
      <w:pPr>
        <w:widowControl w:val="0"/>
        <w:numPr>
          <w:ilvl w:val="0"/>
          <w:numId w:val="8"/>
        </w:numPr>
        <w:tabs>
          <w:tab w:val="clear" w:pos="567"/>
          <w:tab w:val="left" w:pos="660"/>
        </w:tabs>
        <w:autoSpaceDE w:val="0"/>
        <w:autoSpaceDN w:val="0"/>
        <w:adjustRightInd w:val="0"/>
        <w:spacing w:line="240" w:lineRule="auto"/>
        <w:ind w:left="397" w:hanging="397"/>
        <w:rPr>
          <w:lang w:val="lt-LT"/>
        </w:rPr>
      </w:pPr>
      <w:r w:rsidRPr="007D431C">
        <w:rPr>
          <w:lang w:val="lt-LT"/>
        </w:rPr>
        <w:t xml:space="preserve">Jeigu bet kuriuo metu Jums kyla minčių apie savęs žalojimą arba savižudybę, </w:t>
      </w:r>
      <w:r w:rsidRPr="007D431C">
        <w:rPr>
          <w:b/>
          <w:lang w:val="lt-LT"/>
        </w:rPr>
        <w:t>nedelsiant kreipkitės į gydytoją arba važiuokite į ligoninę</w:t>
      </w:r>
      <w:r w:rsidRPr="007D431C">
        <w:rPr>
          <w:lang w:val="lt-LT"/>
        </w:rPr>
        <w:t xml:space="preserve"> (žr. 2 skyrių).</w:t>
      </w:r>
    </w:p>
    <w:p w14:paraId="6B60BA9E"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p>
    <w:p w14:paraId="78E430E9"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r w:rsidRPr="007D431C">
        <w:rPr>
          <w:b/>
          <w:lang w:val="lt-LT"/>
        </w:rPr>
        <w:t>Pasakykite savo gydytojui nedelsiant:</w:t>
      </w:r>
    </w:p>
    <w:p w14:paraId="6535620A"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jei Jūsų oda parausta ar pasireiškė įvairios odos reakcijos ar Jūsų oda pradėjo pleiskanoti ar luptis. Tai retas reiškinys;</w:t>
      </w:r>
    </w:p>
    <w:p w14:paraId="4BFEFC2A"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jei Jums pasireiškė simptomų derinys (žinomas kaip “</w:t>
      </w:r>
      <w:proofErr w:type="spellStart"/>
      <w:r w:rsidRPr="007D431C">
        <w:rPr>
          <w:lang w:val="lt-LT"/>
        </w:rPr>
        <w:t>serotonino</w:t>
      </w:r>
      <w:proofErr w:type="spellEnd"/>
      <w:r w:rsidRPr="007D431C">
        <w:rPr>
          <w:lang w:val="lt-LT"/>
        </w:rPr>
        <w:t xml:space="preserve"> sindromas”) įskaitant neaiškios kilmės karščiavimą su padažnėjusiu kvėpavimu ar širdies plakimu, prakaitavimą, raumenų sustingimą ar drebulį, sumišimą, ypatingą sujaudinimą ar mieguistumą;</w:t>
      </w:r>
    </w:p>
    <w:p w14:paraId="101CABA1"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jei jaučiatės silpnas, mieguistas ar sumišęs (daugiausiai senyviems žmonėms ar senyviems vartojantiems diuretikus (šlapimo išsiskyrimą skatinančios tabletės));</w:t>
      </w:r>
    </w:p>
    <w:p w14:paraId="36F10732"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jei pasireiškė pailgėjusi ir skausminga erekcija;</w:t>
      </w:r>
    </w:p>
    <w:p w14:paraId="57ADDC7C" w14:textId="77777777" w:rsidR="0029521B" w:rsidRPr="007D431C" w:rsidRDefault="0029521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jei esate sudirgęs ar labai susijaudinęs.</w:t>
      </w:r>
    </w:p>
    <w:p w14:paraId="43F05A49"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p>
    <w:p w14:paraId="76C4892B"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Toliau nurodyti nepageidaujami reiškiniai išvardyti pagal pasireiškimo dažnį</w:t>
      </w:r>
    </w:p>
    <w:p w14:paraId="6CCF30FA"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p>
    <w:p w14:paraId="6396D87C" w14:textId="77777777" w:rsidR="00884CAF" w:rsidRPr="007D431C" w:rsidRDefault="00884CAF" w:rsidP="00EB20F7">
      <w:pPr>
        <w:widowControl w:val="0"/>
        <w:tabs>
          <w:tab w:val="clear" w:pos="567"/>
          <w:tab w:val="left" w:pos="660"/>
        </w:tabs>
        <w:autoSpaceDE w:val="0"/>
        <w:autoSpaceDN w:val="0"/>
        <w:adjustRightInd w:val="0"/>
        <w:spacing w:line="240" w:lineRule="auto"/>
        <w:rPr>
          <w:i/>
          <w:lang w:val="lt-LT"/>
        </w:rPr>
      </w:pPr>
      <w:r w:rsidRPr="007D431C">
        <w:rPr>
          <w:b/>
          <w:i/>
          <w:lang w:val="lt-LT"/>
        </w:rPr>
        <w:lastRenderedPageBreak/>
        <w:t>Labai dažni</w:t>
      </w:r>
      <w:r w:rsidRPr="007D431C">
        <w:rPr>
          <w:i/>
          <w:lang w:val="lt-LT"/>
        </w:rPr>
        <w:t xml:space="preserve"> (gali </w:t>
      </w:r>
      <w:proofErr w:type="spellStart"/>
      <w:r w:rsidRPr="007D431C">
        <w:rPr>
          <w:i/>
          <w:lang w:val="lt-LT"/>
        </w:rPr>
        <w:t>pasireiškti</w:t>
      </w:r>
      <w:proofErr w:type="spellEnd"/>
      <w:r w:rsidRPr="007D431C">
        <w:rPr>
          <w:i/>
          <w:lang w:val="lt-LT"/>
        </w:rPr>
        <w:t xml:space="preserve"> daugiau kaip 1 iš 10 žmonių)</w:t>
      </w:r>
    </w:p>
    <w:p w14:paraId="2CFBFC04" w14:textId="77777777" w:rsidR="00884CAF" w:rsidRPr="007D431C" w:rsidRDefault="00884CA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nemiga</w:t>
      </w:r>
    </w:p>
    <w:p w14:paraId="59FFFFAA" w14:textId="77777777" w:rsidR="00884CAF" w:rsidRPr="007D431C" w:rsidRDefault="00884CA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galvos skausmas</w:t>
      </w:r>
    </w:p>
    <w:p w14:paraId="4D001145" w14:textId="77777777" w:rsidR="00884CAF" w:rsidRPr="007D431C" w:rsidRDefault="00884CA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viduriavimas</w:t>
      </w:r>
    </w:p>
    <w:p w14:paraId="16A36F37" w14:textId="77777777" w:rsidR="00884CAF" w:rsidRPr="007D431C" w:rsidRDefault="00884CA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pykinimas</w:t>
      </w:r>
    </w:p>
    <w:p w14:paraId="16EE6115" w14:textId="77777777" w:rsidR="00884CAF" w:rsidRPr="007D431C" w:rsidRDefault="00884CA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nuovargis</w:t>
      </w:r>
    </w:p>
    <w:p w14:paraId="520F1CC6" w14:textId="77777777" w:rsidR="00884CAF" w:rsidRPr="007D431C" w:rsidRDefault="00884CAF" w:rsidP="00EB20F7">
      <w:pPr>
        <w:widowControl w:val="0"/>
        <w:tabs>
          <w:tab w:val="clear" w:pos="567"/>
          <w:tab w:val="left" w:pos="660"/>
        </w:tabs>
        <w:autoSpaceDE w:val="0"/>
        <w:autoSpaceDN w:val="0"/>
        <w:adjustRightInd w:val="0"/>
        <w:spacing w:line="240" w:lineRule="auto"/>
        <w:rPr>
          <w:lang w:val="lt-LT"/>
        </w:rPr>
      </w:pPr>
    </w:p>
    <w:p w14:paraId="28CFAFF9"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r w:rsidRPr="007D431C">
        <w:rPr>
          <w:b/>
          <w:i/>
          <w:lang w:val="lt-LT"/>
        </w:rPr>
        <w:t xml:space="preserve">Dažni </w:t>
      </w:r>
      <w:r w:rsidRPr="007D431C">
        <w:rPr>
          <w:i/>
          <w:lang w:val="lt-LT"/>
        </w:rPr>
        <w:t>(</w:t>
      </w:r>
      <w:r w:rsidR="00884CAF" w:rsidRPr="007D431C">
        <w:rPr>
          <w:i/>
          <w:lang w:val="lt-LT"/>
        </w:rPr>
        <w:t xml:space="preserve">gali </w:t>
      </w:r>
      <w:r w:rsidRPr="007D431C">
        <w:rPr>
          <w:i/>
          <w:lang w:val="lt-LT"/>
        </w:rPr>
        <w:t>pasirei</w:t>
      </w:r>
      <w:r w:rsidR="00884CAF" w:rsidRPr="007D431C">
        <w:rPr>
          <w:i/>
          <w:lang w:val="lt-LT"/>
        </w:rPr>
        <w:t>kšti ne daugiau kaip</w:t>
      </w:r>
      <w:r w:rsidRPr="007D431C">
        <w:rPr>
          <w:i/>
          <w:lang w:val="lt-LT"/>
        </w:rPr>
        <w:t xml:space="preserve"> 1 </w:t>
      </w:r>
      <w:r w:rsidR="00884CAF" w:rsidRPr="007D431C">
        <w:rPr>
          <w:i/>
          <w:lang w:val="lt-LT"/>
        </w:rPr>
        <w:t xml:space="preserve">iš </w:t>
      </w:r>
      <w:r w:rsidRPr="007D431C">
        <w:rPr>
          <w:i/>
          <w:lang w:val="lt-LT"/>
        </w:rPr>
        <w:t xml:space="preserve">10 </w:t>
      </w:r>
      <w:r w:rsidR="00884CAF" w:rsidRPr="007D431C">
        <w:rPr>
          <w:i/>
          <w:lang w:val="lt-LT"/>
        </w:rPr>
        <w:t>vartojančiųjų</w:t>
      </w:r>
      <w:r w:rsidRPr="007D431C">
        <w:rPr>
          <w:i/>
          <w:lang w:val="lt-LT"/>
        </w:rPr>
        <w:t>):</w:t>
      </w:r>
    </w:p>
    <w:p w14:paraId="429EA758" w14:textId="77777777" w:rsidR="003D35D9" w:rsidRPr="007D431C" w:rsidRDefault="003D35D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alkio jausmo nebuvimas, svorio kritimas</w:t>
      </w:r>
    </w:p>
    <w:p w14:paraId="5B86A42C" w14:textId="77777777" w:rsidR="003D35D9" w:rsidRPr="007D431C" w:rsidRDefault="003D35D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nervingumas, nerimas</w:t>
      </w:r>
    </w:p>
    <w:p w14:paraId="57551795" w14:textId="77777777" w:rsidR="003D35D9" w:rsidRPr="007D431C" w:rsidRDefault="003D35D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neramumas, </w:t>
      </w:r>
      <w:r w:rsidR="00E9216D" w:rsidRPr="007D431C">
        <w:rPr>
          <w:lang w:val="lt-LT"/>
        </w:rPr>
        <w:t>negalėjimas</w:t>
      </w:r>
      <w:r w:rsidR="00CD0526" w:rsidRPr="007D431C">
        <w:rPr>
          <w:lang w:val="lt-LT"/>
        </w:rPr>
        <w:t xml:space="preserve"> susikaupti</w:t>
      </w:r>
    </w:p>
    <w:p w14:paraId="767682AC" w14:textId="77777777" w:rsidR="003D35D9" w:rsidRPr="007D431C" w:rsidRDefault="003D35D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įtampos jausmas</w:t>
      </w:r>
    </w:p>
    <w:p w14:paraId="3B7FEEA1" w14:textId="77777777" w:rsidR="003D35D9" w:rsidRPr="007D431C" w:rsidRDefault="009E1221"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lytinio</w:t>
      </w:r>
      <w:r w:rsidR="003D35D9" w:rsidRPr="007D431C">
        <w:rPr>
          <w:lang w:val="lt-LT"/>
        </w:rPr>
        <w:t xml:space="preserve"> potraukio sumažėjimas arba lytinės funkcijos sutrikimai (įskaitant negalėjimą išlaikyti erekcijos lytiniam aktui atlikti)</w:t>
      </w:r>
    </w:p>
    <w:p w14:paraId="35F270ED" w14:textId="77777777" w:rsidR="003D35D9" w:rsidRPr="007D431C" w:rsidRDefault="003D35D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miego sutrikimai, neįprasti sapnai, nuovargis ar apsnūdimas</w:t>
      </w:r>
    </w:p>
    <w:p w14:paraId="30E31727" w14:textId="77777777" w:rsidR="003D35D9"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svaigulys</w:t>
      </w:r>
    </w:p>
    <w:p w14:paraId="12FC11F5"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skonio pojūčio pakitimas</w:t>
      </w:r>
    </w:p>
    <w:p w14:paraId="6B498EDC"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nevalingi trūkčiojantys judesiai</w:t>
      </w:r>
    </w:p>
    <w:p w14:paraId="7FFA8A39"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neryškus matymas</w:t>
      </w:r>
    </w:p>
    <w:p w14:paraId="4995BA19" w14:textId="77777777" w:rsidR="005C3D7F"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greito ir nereguliaraus širdies ritmo pojūtis</w:t>
      </w:r>
    </w:p>
    <w:p w14:paraId="101121A2" w14:textId="77777777" w:rsidR="00411972" w:rsidRPr="007D431C" w:rsidRDefault="00411972"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širdies elektrinio aktyvumo pokyčiai</w:t>
      </w:r>
    </w:p>
    <w:p w14:paraId="7C440170"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veido paraudimas</w:t>
      </w:r>
    </w:p>
    <w:p w14:paraId="57F831BA"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žiovulys</w:t>
      </w:r>
    </w:p>
    <w:p w14:paraId="67989924" w14:textId="77777777" w:rsidR="003D35D9"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virškinimo sutrikimai, vėmimas</w:t>
      </w:r>
    </w:p>
    <w:p w14:paraId="6437DB7C"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sausumas burnoje</w:t>
      </w:r>
    </w:p>
    <w:p w14:paraId="4DEC02FB"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bėrimas, dilgėlinė, niežulys</w:t>
      </w:r>
    </w:p>
    <w:p w14:paraId="723B3657"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gausus prakaitavimas</w:t>
      </w:r>
    </w:p>
    <w:p w14:paraId="64A09BAB"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sąnarių skausmas</w:t>
      </w:r>
    </w:p>
    <w:p w14:paraId="0080D6E7" w14:textId="77777777" w:rsidR="004F6118"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padažnėjęs </w:t>
      </w:r>
      <w:proofErr w:type="spellStart"/>
      <w:r w:rsidRPr="007D431C">
        <w:rPr>
          <w:lang w:val="lt-LT"/>
        </w:rPr>
        <w:t>šlapinimasis</w:t>
      </w:r>
      <w:proofErr w:type="spellEnd"/>
    </w:p>
    <w:p w14:paraId="69C0FEFB"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nepaaiškinamas kraujavimas iš makšties</w:t>
      </w:r>
    </w:p>
    <w:p w14:paraId="2C02E3B0" w14:textId="77777777" w:rsidR="005C3D7F" w:rsidRPr="007D431C" w:rsidRDefault="005C3D7F"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drebulys ar </w:t>
      </w:r>
      <w:proofErr w:type="spellStart"/>
      <w:r w:rsidRPr="007D431C">
        <w:rPr>
          <w:lang w:val="lt-LT"/>
        </w:rPr>
        <w:t>šaltkrėtis</w:t>
      </w:r>
      <w:proofErr w:type="spellEnd"/>
    </w:p>
    <w:p w14:paraId="05E5A996"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p>
    <w:p w14:paraId="56A7A061"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r w:rsidRPr="007D431C">
        <w:rPr>
          <w:b/>
          <w:i/>
          <w:lang w:val="lt-LT"/>
        </w:rPr>
        <w:t xml:space="preserve">Nedažni </w:t>
      </w:r>
      <w:r w:rsidRPr="007D431C">
        <w:rPr>
          <w:i/>
          <w:lang w:val="lt-LT"/>
        </w:rPr>
        <w:t>(</w:t>
      </w:r>
      <w:r w:rsidR="005D7E52" w:rsidRPr="007D431C">
        <w:rPr>
          <w:i/>
          <w:lang w:val="lt-LT"/>
        </w:rPr>
        <w:t xml:space="preserve">gali </w:t>
      </w:r>
      <w:r w:rsidRPr="007D431C">
        <w:rPr>
          <w:i/>
          <w:lang w:val="lt-LT"/>
        </w:rPr>
        <w:t>pasir</w:t>
      </w:r>
      <w:r w:rsidR="005D7E52" w:rsidRPr="007D431C">
        <w:rPr>
          <w:i/>
          <w:lang w:val="lt-LT"/>
        </w:rPr>
        <w:t>eikšti ne daugiau kaip</w:t>
      </w:r>
      <w:r w:rsidRPr="007D431C">
        <w:rPr>
          <w:i/>
          <w:lang w:val="lt-LT"/>
        </w:rPr>
        <w:t xml:space="preserve"> 1 </w:t>
      </w:r>
      <w:r w:rsidR="005D7E52" w:rsidRPr="007D431C">
        <w:rPr>
          <w:i/>
          <w:lang w:val="lt-LT"/>
        </w:rPr>
        <w:t xml:space="preserve">iš </w:t>
      </w:r>
      <w:r w:rsidRPr="007D431C">
        <w:rPr>
          <w:i/>
          <w:lang w:val="lt-LT"/>
        </w:rPr>
        <w:t>10</w:t>
      </w:r>
      <w:r w:rsidR="003F2AD1" w:rsidRPr="007D431C">
        <w:rPr>
          <w:i/>
          <w:lang w:val="lt-LT"/>
        </w:rPr>
        <w:t>0</w:t>
      </w:r>
      <w:r w:rsidRPr="007D431C">
        <w:rPr>
          <w:i/>
          <w:lang w:val="lt-LT"/>
        </w:rPr>
        <w:t xml:space="preserve"> </w:t>
      </w:r>
      <w:r w:rsidR="00DF7E68" w:rsidRPr="007D431C">
        <w:rPr>
          <w:i/>
          <w:lang w:val="lt-LT"/>
        </w:rPr>
        <w:t>vartojančiųjų</w:t>
      </w:r>
      <w:r w:rsidRPr="007D431C">
        <w:rPr>
          <w:i/>
          <w:lang w:val="lt-LT"/>
        </w:rPr>
        <w:t>):</w:t>
      </w:r>
    </w:p>
    <w:p w14:paraId="77C08E9D"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atsiskyrimo nuo savęs jausmas</w:t>
      </w:r>
    </w:p>
    <w:p w14:paraId="312C1406"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keistas mąstymas</w:t>
      </w:r>
    </w:p>
    <w:p w14:paraId="0308EEBE"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neįprastai pakili nuotaika</w:t>
      </w:r>
    </w:p>
    <w:p w14:paraId="08BBAA38"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orgazmo sutrikimai</w:t>
      </w:r>
    </w:p>
    <w:p w14:paraId="227DECDB"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mintys apie savižudybė ar savęs žalojimą</w:t>
      </w:r>
    </w:p>
    <w:p w14:paraId="53F4551B"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griežimas dantimis</w:t>
      </w:r>
    </w:p>
    <w:p w14:paraId="5F71C94E"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raumenų trūkčiojimas, nevalingi judesiai arba pusiausvyros ar koordinacijos sutrikimai</w:t>
      </w:r>
    </w:p>
    <w:p w14:paraId="2B44AB6D"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atminties sutrikimas</w:t>
      </w:r>
    </w:p>
    <w:p w14:paraId="04713245"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vyzdžių padidėjimas (išsiplėtimas)</w:t>
      </w:r>
    </w:p>
    <w:p w14:paraId="05A220FD"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spengimas ausyse</w:t>
      </w:r>
    </w:p>
    <w:p w14:paraId="37D84BEC"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žemas kraujospūdis</w:t>
      </w:r>
    </w:p>
    <w:p w14:paraId="7FE5778B"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dusulys</w:t>
      </w:r>
    </w:p>
    <w:p w14:paraId="21281565"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kraujavimas iš nosies</w:t>
      </w:r>
    </w:p>
    <w:p w14:paraId="19C98DF3" w14:textId="77777777" w:rsidR="00175A54" w:rsidRPr="007D431C" w:rsidRDefault="00642C5E">
      <w:pPr>
        <w:widowControl w:val="0"/>
        <w:numPr>
          <w:ilvl w:val="0"/>
          <w:numId w:val="8"/>
        </w:numPr>
        <w:autoSpaceDE w:val="0"/>
        <w:autoSpaceDN w:val="0"/>
        <w:adjustRightInd w:val="0"/>
        <w:spacing w:line="240" w:lineRule="auto"/>
        <w:rPr>
          <w:lang w:val="lt-LT"/>
        </w:rPr>
      </w:pPr>
      <w:r w:rsidRPr="007D431C">
        <w:rPr>
          <w:lang w:val="lt-LT"/>
        </w:rPr>
        <w:t>pasunkėjęs ri</w:t>
      </w:r>
      <w:r w:rsidR="00175A54" w:rsidRPr="007D431C">
        <w:rPr>
          <w:lang w:val="lt-LT"/>
        </w:rPr>
        <w:t>jimas</w:t>
      </w:r>
    </w:p>
    <w:p w14:paraId="645756FA"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plaukų slinkimas</w:t>
      </w:r>
    </w:p>
    <w:p w14:paraId="05B09B67"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padidėjęs polinkis kraujosruvų atsiradimui</w:t>
      </w:r>
    </w:p>
    <w:p w14:paraId="63466514" w14:textId="77777777" w:rsidR="00175A54" w:rsidRPr="007D431C" w:rsidRDefault="00175A54">
      <w:pPr>
        <w:widowControl w:val="0"/>
        <w:numPr>
          <w:ilvl w:val="0"/>
          <w:numId w:val="8"/>
        </w:numPr>
        <w:autoSpaceDE w:val="0"/>
        <w:autoSpaceDN w:val="0"/>
        <w:adjustRightInd w:val="0"/>
        <w:spacing w:line="240" w:lineRule="auto"/>
        <w:rPr>
          <w:lang w:val="lt-LT"/>
        </w:rPr>
      </w:pPr>
      <w:r w:rsidRPr="007D431C">
        <w:rPr>
          <w:lang w:val="lt-LT"/>
        </w:rPr>
        <w:t>šaltas prakaitas</w:t>
      </w:r>
    </w:p>
    <w:p w14:paraId="1EA0A5FB" w14:textId="77777777" w:rsidR="00175A54" w:rsidRPr="007D431C" w:rsidRDefault="007D0612">
      <w:pPr>
        <w:widowControl w:val="0"/>
        <w:numPr>
          <w:ilvl w:val="0"/>
          <w:numId w:val="8"/>
        </w:numPr>
        <w:autoSpaceDE w:val="0"/>
        <w:autoSpaceDN w:val="0"/>
        <w:adjustRightInd w:val="0"/>
        <w:spacing w:line="240" w:lineRule="auto"/>
        <w:rPr>
          <w:lang w:val="lt-LT"/>
        </w:rPr>
      </w:pPr>
      <w:r w:rsidRPr="007D431C">
        <w:rPr>
          <w:lang w:val="lt-LT"/>
        </w:rPr>
        <w:t xml:space="preserve">pasunkėjęs </w:t>
      </w:r>
      <w:proofErr w:type="spellStart"/>
      <w:r w:rsidRPr="007D431C">
        <w:rPr>
          <w:lang w:val="lt-LT"/>
        </w:rPr>
        <w:t>šalpinimasis</w:t>
      </w:r>
      <w:proofErr w:type="spellEnd"/>
    </w:p>
    <w:p w14:paraId="140C4F60" w14:textId="77777777" w:rsidR="007D0612" w:rsidRPr="007D431C" w:rsidRDefault="007D0612">
      <w:pPr>
        <w:widowControl w:val="0"/>
        <w:numPr>
          <w:ilvl w:val="0"/>
          <w:numId w:val="8"/>
        </w:numPr>
        <w:autoSpaceDE w:val="0"/>
        <w:autoSpaceDN w:val="0"/>
        <w:adjustRightInd w:val="0"/>
        <w:spacing w:line="240" w:lineRule="auto"/>
        <w:rPr>
          <w:lang w:val="lt-LT"/>
        </w:rPr>
      </w:pPr>
      <w:r w:rsidRPr="007D431C">
        <w:rPr>
          <w:lang w:val="lt-LT"/>
        </w:rPr>
        <w:t>karščio ar šalčio pojūtis</w:t>
      </w:r>
    </w:p>
    <w:p w14:paraId="374DCA67" w14:textId="77777777" w:rsidR="007D0612" w:rsidRPr="007D431C" w:rsidRDefault="007D0612">
      <w:pPr>
        <w:widowControl w:val="0"/>
        <w:numPr>
          <w:ilvl w:val="0"/>
          <w:numId w:val="8"/>
        </w:numPr>
        <w:autoSpaceDE w:val="0"/>
        <w:autoSpaceDN w:val="0"/>
        <w:adjustRightInd w:val="0"/>
        <w:spacing w:line="240" w:lineRule="auto"/>
        <w:rPr>
          <w:lang w:val="lt-LT"/>
        </w:rPr>
      </w:pPr>
      <w:r w:rsidRPr="007D431C">
        <w:rPr>
          <w:lang w:val="lt-LT"/>
        </w:rPr>
        <w:t>bloga ar nenormali bendra savijauta</w:t>
      </w:r>
    </w:p>
    <w:p w14:paraId="3E5A918F" w14:textId="77777777" w:rsidR="00D42FCF" w:rsidRPr="007D431C" w:rsidRDefault="00D42FCF">
      <w:pPr>
        <w:widowControl w:val="0"/>
        <w:numPr>
          <w:ilvl w:val="0"/>
          <w:numId w:val="8"/>
        </w:numPr>
        <w:autoSpaceDE w:val="0"/>
        <w:autoSpaceDN w:val="0"/>
        <w:adjustRightInd w:val="0"/>
        <w:spacing w:line="240" w:lineRule="auto"/>
        <w:rPr>
          <w:lang w:val="lt-LT"/>
        </w:rPr>
      </w:pPr>
      <w:proofErr w:type="spellStart"/>
      <w:r w:rsidRPr="007D431C">
        <w:rPr>
          <w:lang w:val="lt-LT"/>
        </w:rPr>
        <w:t>psichomotorinis</w:t>
      </w:r>
      <w:proofErr w:type="spellEnd"/>
      <w:r w:rsidRPr="007D431C">
        <w:rPr>
          <w:lang w:val="lt-LT"/>
        </w:rPr>
        <w:t xml:space="preserve"> </w:t>
      </w:r>
      <w:proofErr w:type="spellStart"/>
      <w:r w:rsidRPr="007D431C">
        <w:rPr>
          <w:lang w:val="lt-LT"/>
        </w:rPr>
        <w:t>hiperaktyvumas</w:t>
      </w:r>
      <w:proofErr w:type="spellEnd"/>
      <w:r w:rsidRPr="007D431C">
        <w:rPr>
          <w:lang w:val="lt-LT"/>
        </w:rPr>
        <w:t xml:space="preserve"> (vidinio nerimo jausmas ir </w:t>
      </w:r>
      <w:proofErr w:type="spellStart"/>
      <w:r w:rsidRPr="007D431C">
        <w:rPr>
          <w:lang w:val="lt-LT"/>
        </w:rPr>
        <w:t>stirpus</w:t>
      </w:r>
      <w:proofErr w:type="spellEnd"/>
      <w:r w:rsidRPr="007D431C">
        <w:rPr>
          <w:lang w:val="lt-LT"/>
        </w:rPr>
        <w:t xml:space="preserve"> poreikis nuolat judėti)</w:t>
      </w:r>
    </w:p>
    <w:p w14:paraId="338EE102" w14:textId="77777777" w:rsidR="0029521B" w:rsidRPr="007D431C" w:rsidRDefault="0029521B" w:rsidP="00EB20F7">
      <w:pPr>
        <w:numPr>
          <w:ilvl w:val="12"/>
          <w:numId w:val="0"/>
        </w:numPr>
        <w:tabs>
          <w:tab w:val="clear" w:pos="567"/>
        </w:tabs>
        <w:spacing w:line="240" w:lineRule="auto"/>
        <w:ind w:right="-2"/>
        <w:rPr>
          <w:i/>
          <w:lang w:val="lt-LT"/>
        </w:rPr>
      </w:pPr>
    </w:p>
    <w:p w14:paraId="0B5ADD33" w14:textId="77777777" w:rsidR="0029521B" w:rsidRPr="007D431C" w:rsidRDefault="0029521B" w:rsidP="00EB20F7">
      <w:pPr>
        <w:widowControl w:val="0"/>
        <w:tabs>
          <w:tab w:val="clear" w:pos="567"/>
          <w:tab w:val="left" w:pos="660"/>
        </w:tabs>
        <w:autoSpaceDE w:val="0"/>
        <w:autoSpaceDN w:val="0"/>
        <w:adjustRightInd w:val="0"/>
        <w:spacing w:line="240" w:lineRule="auto"/>
        <w:rPr>
          <w:lang w:val="lt-LT"/>
        </w:rPr>
      </w:pPr>
      <w:r w:rsidRPr="007D431C">
        <w:rPr>
          <w:b/>
          <w:i/>
          <w:lang w:val="lt-LT"/>
        </w:rPr>
        <w:t xml:space="preserve">Reti </w:t>
      </w:r>
      <w:r w:rsidRPr="007D431C">
        <w:rPr>
          <w:i/>
          <w:lang w:val="lt-LT"/>
        </w:rPr>
        <w:t>(</w:t>
      </w:r>
      <w:r w:rsidR="00604F0A" w:rsidRPr="007D431C">
        <w:rPr>
          <w:i/>
          <w:lang w:val="lt-LT"/>
        </w:rPr>
        <w:t xml:space="preserve">gali </w:t>
      </w:r>
      <w:r w:rsidRPr="007D431C">
        <w:rPr>
          <w:i/>
          <w:lang w:val="lt-LT"/>
        </w:rPr>
        <w:t>pasirei</w:t>
      </w:r>
      <w:r w:rsidR="00604F0A" w:rsidRPr="007D431C">
        <w:rPr>
          <w:i/>
          <w:lang w:val="lt-LT"/>
        </w:rPr>
        <w:t>kšti ne daugiau kaip</w:t>
      </w:r>
      <w:r w:rsidRPr="007D431C">
        <w:rPr>
          <w:i/>
          <w:lang w:val="lt-LT"/>
        </w:rPr>
        <w:t xml:space="preserve"> 1</w:t>
      </w:r>
      <w:r w:rsidR="00750286" w:rsidRPr="007D431C">
        <w:rPr>
          <w:i/>
          <w:lang w:val="lt-LT"/>
        </w:rPr>
        <w:t xml:space="preserve"> </w:t>
      </w:r>
      <w:r w:rsidR="00604F0A" w:rsidRPr="007D431C">
        <w:rPr>
          <w:i/>
          <w:lang w:val="lt-LT"/>
        </w:rPr>
        <w:t xml:space="preserve">iš </w:t>
      </w:r>
      <w:r w:rsidRPr="007D431C">
        <w:rPr>
          <w:i/>
          <w:lang w:val="lt-LT"/>
        </w:rPr>
        <w:t>10</w:t>
      </w:r>
      <w:r w:rsidR="00604F0A" w:rsidRPr="007D431C">
        <w:rPr>
          <w:i/>
          <w:lang w:val="lt-LT"/>
        </w:rPr>
        <w:t>00</w:t>
      </w:r>
      <w:r w:rsidRPr="007D431C">
        <w:rPr>
          <w:i/>
          <w:lang w:val="lt-LT"/>
        </w:rPr>
        <w:t xml:space="preserve"> </w:t>
      </w:r>
      <w:r w:rsidR="00604F0A" w:rsidRPr="007D431C">
        <w:rPr>
          <w:i/>
          <w:lang w:val="lt-LT"/>
        </w:rPr>
        <w:t>vartotojų</w:t>
      </w:r>
      <w:r w:rsidRPr="007D431C">
        <w:rPr>
          <w:i/>
          <w:lang w:val="lt-LT"/>
        </w:rPr>
        <w:t>):</w:t>
      </w:r>
    </w:p>
    <w:p w14:paraId="37E4AE57"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žemas druskų lygis kraujyje</w:t>
      </w:r>
    </w:p>
    <w:p w14:paraId="5B011E04"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lastRenderedPageBreak/>
        <w:t xml:space="preserve">sumažėjęs kraujo plokštelių kiekis, </w:t>
      </w:r>
      <w:r w:rsidR="00CE5813" w:rsidRPr="007D431C">
        <w:rPr>
          <w:lang w:val="lt-LT"/>
        </w:rPr>
        <w:t>todėl</w:t>
      </w:r>
      <w:r w:rsidRPr="007D431C">
        <w:rPr>
          <w:lang w:val="lt-LT"/>
        </w:rPr>
        <w:t xml:space="preserve"> padidėja kraujavimo ar kraujosruvų atsiradimo pavojus</w:t>
      </w:r>
    </w:p>
    <w:p w14:paraId="54E95432"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sumažėjęs baltųjų kraujo ląstelių kiekis, </w:t>
      </w:r>
      <w:r w:rsidR="00CE5813" w:rsidRPr="007D431C">
        <w:rPr>
          <w:lang w:val="lt-LT"/>
        </w:rPr>
        <w:t>todėl</w:t>
      </w:r>
      <w:r w:rsidRPr="007D431C">
        <w:rPr>
          <w:lang w:val="lt-LT"/>
        </w:rPr>
        <w:t xml:space="preserve"> padidėja infekcijų tikimybė</w:t>
      </w:r>
    </w:p>
    <w:p w14:paraId="164FECB7" w14:textId="77777777" w:rsidR="00073663" w:rsidRPr="007D431C" w:rsidRDefault="00073663" w:rsidP="007D431C">
      <w:pPr>
        <w:widowControl w:val="0"/>
        <w:numPr>
          <w:ilvl w:val="0"/>
          <w:numId w:val="8"/>
        </w:numPr>
        <w:tabs>
          <w:tab w:val="clear" w:pos="567"/>
          <w:tab w:val="left" w:pos="660"/>
        </w:tabs>
        <w:autoSpaceDE w:val="0"/>
        <w:autoSpaceDN w:val="0"/>
        <w:adjustRightInd w:val="0"/>
        <w:spacing w:line="240" w:lineRule="auto"/>
        <w:rPr>
          <w:lang w:val="lt-LT"/>
        </w:rPr>
      </w:pPr>
      <w:proofErr w:type="spellStart"/>
      <w:r w:rsidRPr="007D431C">
        <w:rPr>
          <w:lang w:val="lt-LT"/>
        </w:rPr>
        <w:t>seruminė</w:t>
      </w:r>
      <w:proofErr w:type="spellEnd"/>
      <w:r w:rsidRPr="007D431C">
        <w:rPr>
          <w:lang w:val="lt-LT"/>
        </w:rPr>
        <w:t xml:space="preserve"> liga (</w:t>
      </w:r>
      <w:r w:rsidR="003C0A8A" w:rsidRPr="007D431C">
        <w:rPr>
          <w:lang w:val="lt-LT"/>
        </w:rPr>
        <w:t>pavėluota alerginė reakcija kartu su išbėrimu, sąnarių skausmais, karščiavimu, limfmazgi</w:t>
      </w:r>
      <w:r w:rsidR="00282087" w:rsidRPr="007D431C">
        <w:rPr>
          <w:lang w:val="lt-LT"/>
        </w:rPr>
        <w:t>ų</w:t>
      </w:r>
      <w:r w:rsidR="003C0A8A" w:rsidRPr="007D431C">
        <w:rPr>
          <w:lang w:val="lt-LT"/>
        </w:rPr>
        <w:t xml:space="preserve"> patinimu, šoku, sumažėjusiu kraujospūdžiu)</w:t>
      </w:r>
    </w:p>
    <w:p w14:paraId="1338E733"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neįprastas laukinis elgesys</w:t>
      </w:r>
    </w:p>
    <w:p w14:paraId="090A4448"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haliucinacijos</w:t>
      </w:r>
    </w:p>
    <w:p w14:paraId="69EA2CD6"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sujaudinimas</w:t>
      </w:r>
    </w:p>
    <w:p w14:paraId="57C6EDCD"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panikos priepuoliai</w:t>
      </w:r>
    </w:p>
    <w:p w14:paraId="059DA612"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sumišimas</w:t>
      </w:r>
    </w:p>
    <w:p w14:paraId="0BF8B6CA"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mikčiojimas</w:t>
      </w:r>
    </w:p>
    <w:p w14:paraId="5F892A57"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agresija</w:t>
      </w:r>
    </w:p>
    <w:p w14:paraId="2C2A25F8" w14:textId="77777777" w:rsidR="00DB6004" w:rsidRPr="007D431C" w:rsidRDefault="00DB6004" w:rsidP="007D431C">
      <w:pPr>
        <w:widowControl w:val="0"/>
        <w:numPr>
          <w:ilvl w:val="0"/>
          <w:numId w:val="8"/>
        </w:numPr>
        <w:tabs>
          <w:tab w:val="clear" w:pos="567"/>
          <w:tab w:val="left" w:pos="660"/>
        </w:tabs>
        <w:autoSpaceDE w:val="0"/>
        <w:autoSpaceDN w:val="0"/>
        <w:adjustRightInd w:val="0"/>
        <w:spacing w:line="240" w:lineRule="auto"/>
        <w:rPr>
          <w:lang w:val="lt-LT"/>
        </w:rPr>
      </w:pPr>
      <w:proofErr w:type="spellStart"/>
      <w:r w:rsidRPr="007D431C">
        <w:rPr>
          <w:lang w:val="lt-LT"/>
        </w:rPr>
        <w:t>serotonino</w:t>
      </w:r>
      <w:proofErr w:type="spellEnd"/>
      <w:r w:rsidRPr="007D431C">
        <w:rPr>
          <w:lang w:val="lt-LT"/>
        </w:rPr>
        <w:t xml:space="preserve"> sindromas</w:t>
      </w:r>
    </w:p>
    <w:p w14:paraId="67FF772E" w14:textId="77777777" w:rsidR="00DB6004" w:rsidRPr="007D431C" w:rsidRDefault="00DB6004"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nenormalūs širdies ritmai</w:t>
      </w:r>
    </w:p>
    <w:p w14:paraId="4E8C029E"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traukuliai</w:t>
      </w:r>
    </w:p>
    <w:p w14:paraId="6C4D383E"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proofErr w:type="spellStart"/>
      <w:r w:rsidRPr="007D431C">
        <w:rPr>
          <w:lang w:val="lt-LT"/>
        </w:rPr>
        <w:t>vaskulitas</w:t>
      </w:r>
      <w:proofErr w:type="spellEnd"/>
      <w:r w:rsidRPr="007D431C">
        <w:rPr>
          <w:lang w:val="lt-LT"/>
        </w:rPr>
        <w:t xml:space="preserve"> (kraujagyslių uždegimas)</w:t>
      </w:r>
    </w:p>
    <w:p w14:paraId="6973A259" w14:textId="77777777" w:rsidR="00EE2A45" w:rsidRPr="007D431C" w:rsidRDefault="00EE2A45"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sunki staigi alerginė reakcija (dusulys, gerklės patinimas, žemas kraujospūdis, virškinimo trakto sutrikimai, smarkus širdies plakimas, svaigulys, šokas)</w:t>
      </w:r>
    </w:p>
    <w:p w14:paraId="14282C0B"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staigus aplink kaklą, veidą, burną ir (arba) gerklę esančių audinių sutinimas</w:t>
      </w:r>
    </w:p>
    <w:p w14:paraId="642E5133" w14:textId="77777777" w:rsidR="00085900" w:rsidRPr="007D431C" w:rsidRDefault="00085900"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sunkios odos reakcijos (</w:t>
      </w:r>
      <w:proofErr w:type="spellStart"/>
      <w:r w:rsidRPr="007D431C">
        <w:rPr>
          <w:i/>
          <w:lang w:val="lt-LT"/>
        </w:rPr>
        <w:t>Stevens-Johnson</w:t>
      </w:r>
      <w:proofErr w:type="spellEnd"/>
      <w:r w:rsidRPr="007D431C">
        <w:rPr>
          <w:lang w:val="lt-LT"/>
        </w:rPr>
        <w:t xml:space="preserve"> sindromas, </w:t>
      </w:r>
      <w:r w:rsidR="002655CA" w:rsidRPr="007D431C">
        <w:rPr>
          <w:lang w:val="lt-LT"/>
        </w:rPr>
        <w:t xml:space="preserve">daugiaformė </w:t>
      </w:r>
      <w:proofErr w:type="spellStart"/>
      <w:r w:rsidR="002655CA" w:rsidRPr="007D431C">
        <w:rPr>
          <w:lang w:val="lt-LT"/>
        </w:rPr>
        <w:t>eritema</w:t>
      </w:r>
      <w:proofErr w:type="spellEnd"/>
      <w:r w:rsidR="002655CA" w:rsidRPr="007D431C">
        <w:rPr>
          <w:lang w:val="lt-LT"/>
        </w:rPr>
        <w:t xml:space="preserve">, toksinė </w:t>
      </w:r>
      <w:proofErr w:type="spellStart"/>
      <w:r w:rsidR="002655CA" w:rsidRPr="007D431C">
        <w:rPr>
          <w:lang w:val="lt-LT"/>
        </w:rPr>
        <w:t>epiderminė</w:t>
      </w:r>
      <w:proofErr w:type="spellEnd"/>
      <w:r w:rsidR="002655CA" w:rsidRPr="007D431C">
        <w:rPr>
          <w:lang w:val="lt-LT"/>
        </w:rPr>
        <w:t xml:space="preserve"> </w:t>
      </w:r>
      <w:proofErr w:type="spellStart"/>
      <w:r w:rsidR="002655CA" w:rsidRPr="007D431C">
        <w:rPr>
          <w:lang w:val="lt-LT"/>
        </w:rPr>
        <w:t>nekrolizė</w:t>
      </w:r>
      <w:proofErr w:type="spellEnd"/>
      <w:r w:rsidR="002655CA" w:rsidRPr="007D431C">
        <w:rPr>
          <w:lang w:val="lt-LT"/>
        </w:rPr>
        <w:t>)</w:t>
      </w:r>
    </w:p>
    <w:p w14:paraId="5FEDFC00"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skausmas vamzdelyje, kuriuo maistas ar vanduo patenka į skrandį</w:t>
      </w:r>
    </w:p>
    <w:p w14:paraId="47E96A1C"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hepatitas</w:t>
      </w:r>
    </w:p>
    <w:p w14:paraId="60989367"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plaučių sutrikimai</w:t>
      </w:r>
    </w:p>
    <w:p w14:paraId="585BD173"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jautrumas šviesai</w:t>
      </w:r>
    </w:p>
    <w:p w14:paraId="557F0C5B"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raumenų skausmas</w:t>
      </w:r>
    </w:p>
    <w:p w14:paraId="0609E843" w14:textId="77777777" w:rsidR="00553A4B" w:rsidRPr="007D431C" w:rsidRDefault="00317C39"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 xml:space="preserve">sutrikęs </w:t>
      </w:r>
      <w:proofErr w:type="spellStart"/>
      <w:r w:rsidRPr="007D431C">
        <w:rPr>
          <w:lang w:val="lt-LT"/>
        </w:rPr>
        <w:t>šlapinimasis</w:t>
      </w:r>
      <w:proofErr w:type="spellEnd"/>
    </w:p>
    <w:p w14:paraId="452006B7" w14:textId="77777777" w:rsidR="00553A4B"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pieno išsiskyrimas iš krūtų</w:t>
      </w:r>
    </w:p>
    <w:p w14:paraId="78AE730B" w14:textId="77777777" w:rsidR="0020279D" w:rsidRPr="007D431C" w:rsidRDefault="00553A4B"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nenormalūs kepenų funkcijos tyrimų rezultatai</w:t>
      </w:r>
    </w:p>
    <w:p w14:paraId="578061A9" w14:textId="77777777" w:rsidR="0029521B" w:rsidRPr="007D431C" w:rsidRDefault="0020279D" w:rsidP="007D431C">
      <w:pPr>
        <w:widowControl w:val="0"/>
        <w:numPr>
          <w:ilvl w:val="0"/>
          <w:numId w:val="8"/>
        </w:numPr>
        <w:tabs>
          <w:tab w:val="clear" w:pos="567"/>
          <w:tab w:val="left" w:pos="660"/>
        </w:tabs>
        <w:autoSpaceDE w:val="0"/>
        <w:autoSpaceDN w:val="0"/>
        <w:adjustRightInd w:val="0"/>
        <w:spacing w:line="240" w:lineRule="auto"/>
        <w:rPr>
          <w:lang w:val="lt-LT"/>
        </w:rPr>
      </w:pPr>
      <w:r w:rsidRPr="007D431C">
        <w:rPr>
          <w:lang w:val="lt-LT"/>
        </w:rPr>
        <w:t>užsitęsusi ir skausminga erekcija</w:t>
      </w:r>
    </w:p>
    <w:p w14:paraId="732F6330" w14:textId="77777777" w:rsidR="0029521B" w:rsidRDefault="0029521B" w:rsidP="00EB20F7">
      <w:pPr>
        <w:numPr>
          <w:ilvl w:val="12"/>
          <w:numId w:val="0"/>
        </w:numPr>
        <w:tabs>
          <w:tab w:val="clear" w:pos="567"/>
        </w:tabs>
        <w:spacing w:line="240" w:lineRule="auto"/>
        <w:ind w:right="-2"/>
        <w:rPr>
          <w:lang w:val="lt-LT"/>
        </w:rPr>
      </w:pPr>
    </w:p>
    <w:p w14:paraId="7BFD1D9F" w14:textId="77777777" w:rsidR="00AE5F43" w:rsidRPr="00AE5F43" w:rsidRDefault="00AE5F43" w:rsidP="00AE5F43">
      <w:pPr>
        <w:numPr>
          <w:ilvl w:val="12"/>
          <w:numId w:val="0"/>
        </w:numPr>
        <w:tabs>
          <w:tab w:val="clear" w:pos="567"/>
        </w:tabs>
        <w:spacing w:line="240" w:lineRule="auto"/>
        <w:ind w:right="-2"/>
        <w:rPr>
          <w:b/>
          <w:bCs/>
          <w:i/>
          <w:iCs/>
          <w:lang w:val="lt-LT"/>
        </w:rPr>
      </w:pPr>
      <w:r w:rsidRPr="00AE5F43">
        <w:rPr>
          <w:b/>
          <w:bCs/>
          <w:i/>
          <w:iCs/>
          <w:lang w:val="lt-LT"/>
        </w:rPr>
        <w:t>Dažni nežinomas</w:t>
      </w:r>
      <w:r w:rsidR="008B50DF">
        <w:rPr>
          <w:b/>
          <w:bCs/>
          <w:i/>
          <w:iCs/>
          <w:lang w:val="lt-LT"/>
        </w:rPr>
        <w:t xml:space="preserve"> </w:t>
      </w:r>
      <w:r w:rsidR="008B50DF" w:rsidRPr="00703B05">
        <w:rPr>
          <w:i/>
          <w:iCs/>
          <w:lang w:val="lt-LT"/>
        </w:rPr>
        <w:t>(negali būti apskaičiuotas pagal turimus duomenis)</w:t>
      </w:r>
      <w:r w:rsidRPr="00AE5F43">
        <w:rPr>
          <w:b/>
          <w:bCs/>
          <w:i/>
          <w:iCs/>
          <w:lang w:val="lt-LT"/>
        </w:rPr>
        <w:t xml:space="preserve"> </w:t>
      </w:r>
    </w:p>
    <w:p w14:paraId="38666043" w14:textId="77777777" w:rsidR="00AE5F43" w:rsidRPr="00AE5F43" w:rsidRDefault="00AE5F43" w:rsidP="00AE5F43">
      <w:pPr>
        <w:numPr>
          <w:ilvl w:val="0"/>
          <w:numId w:val="22"/>
        </w:numPr>
        <w:tabs>
          <w:tab w:val="clear" w:pos="567"/>
        </w:tabs>
        <w:spacing w:line="240" w:lineRule="auto"/>
        <w:ind w:right="-2"/>
        <w:rPr>
          <w:lang w:val="lt-LT"/>
        </w:rPr>
      </w:pPr>
      <w:r w:rsidRPr="00AE5F43">
        <w:rPr>
          <w:lang w:val="lt-LT"/>
        </w:rPr>
        <w:t xml:space="preserve">Stiprus kraujavimas iš makšties tuoj po gimdymo (kraujavimas po gimdymo), daugiau informacijos pateikta 2 skyriaus </w:t>
      </w:r>
      <w:proofErr w:type="spellStart"/>
      <w:r w:rsidRPr="00AE5F43">
        <w:rPr>
          <w:lang w:val="lt-LT"/>
        </w:rPr>
        <w:t>poskyryje„Nėštumas</w:t>
      </w:r>
      <w:proofErr w:type="spellEnd"/>
      <w:r w:rsidR="008B50DF" w:rsidRPr="008B50DF">
        <w:rPr>
          <w:lang w:val="lt-LT"/>
        </w:rPr>
        <w:t>, žindymo laikotarpis ir vaisingumas</w:t>
      </w:r>
      <w:r w:rsidRPr="00AE5F43">
        <w:rPr>
          <w:lang w:val="lt-LT"/>
        </w:rPr>
        <w:t>“</w:t>
      </w:r>
    </w:p>
    <w:p w14:paraId="4A87BBC9" w14:textId="77777777" w:rsidR="00AE5F43" w:rsidRDefault="00AE5F43" w:rsidP="00EB20F7">
      <w:pPr>
        <w:numPr>
          <w:ilvl w:val="12"/>
          <w:numId w:val="0"/>
        </w:numPr>
        <w:tabs>
          <w:tab w:val="clear" w:pos="567"/>
        </w:tabs>
        <w:spacing w:line="240" w:lineRule="auto"/>
        <w:ind w:right="-2"/>
        <w:rPr>
          <w:lang w:val="lt-LT"/>
        </w:rPr>
      </w:pPr>
    </w:p>
    <w:p w14:paraId="543BF8DE" w14:textId="77777777" w:rsidR="00AE5F43" w:rsidRPr="007D431C" w:rsidRDefault="00AE5F43" w:rsidP="00EB20F7">
      <w:pPr>
        <w:numPr>
          <w:ilvl w:val="12"/>
          <w:numId w:val="0"/>
        </w:numPr>
        <w:tabs>
          <w:tab w:val="clear" w:pos="567"/>
        </w:tabs>
        <w:spacing w:line="240" w:lineRule="auto"/>
        <w:ind w:right="-2"/>
        <w:rPr>
          <w:lang w:val="lt-LT"/>
        </w:rPr>
      </w:pPr>
    </w:p>
    <w:p w14:paraId="1BC7373D"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Daugelis šių nepageidaujamų poveikių, tęsiant gydymą, paprastai praeina.</w:t>
      </w:r>
    </w:p>
    <w:p w14:paraId="449EE9CA" w14:textId="77777777" w:rsidR="0029521B" w:rsidRPr="007D431C" w:rsidRDefault="0029521B" w:rsidP="00EB20F7">
      <w:pPr>
        <w:numPr>
          <w:ilvl w:val="12"/>
          <w:numId w:val="0"/>
        </w:numPr>
        <w:tabs>
          <w:tab w:val="clear" w:pos="567"/>
        </w:tabs>
        <w:spacing w:line="240" w:lineRule="auto"/>
        <w:ind w:right="-2"/>
        <w:rPr>
          <w:lang w:val="lt-LT"/>
        </w:rPr>
      </w:pPr>
    </w:p>
    <w:p w14:paraId="1F7BC0ED"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Pacientams, vartojantiems selektyvių </w:t>
      </w:r>
      <w:proofErr w:type="spellStart"/>
      <w:r w:rsidRPr="007D431C">
        <w:rPr>
          <w:lang w:val="lt-LT"/>
        </w:rPr>
        <w:t>serotonino</w:t>
      </w:r>
      <w:proofErr w:type="spellEnd"/>
      <w:r w:rsidRPr="007D431C">
        <w:rPr>
          <w:lang w:val="lt-LT"/>
        </w:rPr>
        <w:t xml:space="preserve"> reabsorbcijos inhibitorių (SSRI), tokių kaip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pastebėta padidėjusi kaulų lūžių rizika.</w:t>
      </w:r>
    </w:p>
    <w:p w14:paraId="69A51611" w14:textId="77777777" w:rsidR="0029521B" w:rsidRPr="007D431C" w:rsidRDefault="0029521B" w:rsidP="00EB20F7">
      <w:pPr>
        <w:numPr>
          <w:ilvl w:val="12"/>
          <w:numId w:val="0"/>
        </w:numPr>
        <w:tabs>
          <w:tab w:val="clear" w:pos="567"/>
        </w:tabs>
        <w:spacing w:line="240" w:lineRule="auto"/>
        <w:ind w:right="-2"/>
        <w:rPr>
          <w:lang w:val="lt-LT"/>
        </w:rPr>
      </w:pPr>
    </w:p>
    <w:p w14:paraId="7D4C7F6F"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Vaikai ir paaugliai (8–18 metų): </w:t>
      </w:r>
      <w:proofErr w:type="spellStart"/>
      <w:r w:rsidRPr="007D431C">
        <w:rPr>
          <w:lang w:val="lt-LT"/>
        </w:rPr>
        <w:t>Fluoxetine</w:t>
      </w:r>
      <w:proofErr w:type="spellEnd"/>
      <w:r w:rsidRPr="007D431C">
        <w:rPr>
          <w:lang w:val="lt-LT"/>
        </w:rPr>
        <w:t xml:space="preserve"> </w:t>
      </w:r>
      <w:proofErr w:type="spellStart"/>
      <w:r w:rsidRPr="007D431C">
        <w:rPr>
          <w:lang w:val="lt-LT"/>
        </w:rPr>
        <w:t>Vitabalans</w:t>
      </w:r>
      <w:proofErr w:type="spellEnd"/>
      <w:r w:rsidRPr="007D431C">
        <w:rPr>
          <w:lang w:val="lt-LT"/>
        </w:rPr>
        <w:t xml:space="preserve"> gali lėtinti augimą ar vėlinti lytinį brendimą. </w:t>
      </w:r>
    </w:p>
    <w:p w14:paraId="7AC1CFCA"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Vaikams ir paaugliams iki 18 metų amžiaus su savižudybe susijęs elgesys (bandymas nusižudyti ir mintys apie savižudybę) ir priešiškumas buvo dažniau pastebėti nei suaugusiems.</w:t>
      </w:r>
    </w:p>
    <w:p w14:paraId="784D6BFE" w14:textId="77777777" w:rsidR="0029521B" w:rsidRPr="007D431C" w:rsidRDefault="0029521B" w:rsidP="00EB20F7">
      <w:pPr>
        <w:numPr>
          <w:ilvl w:val="12"/>
          <w:numId w:val="0"/>
        </w:numPr>
        <w:tabs>
          <w:tab w:val="clear" w:pos="567"/>
        </w:tabs>
        <w:spacing w:line="240" w:lineRule="auto"/>
        <w:ind w:right="-2"/>
        <w:rPr>
          <w:lang w:val="lt-LT"/>
        </w:rPr>
      </w:pPr>
    </w:p>
    <w:p w14:paraId="4D34F9F7" w14:textId="77777777" w:rsidR="0029521B" w:rsidRPr="007D431C" w:rsidRDefault="0029521B">
      <w:pPr>
        <w:spacing w:line="240" w:lineRule="auto"/>
        <w:rPr>
          <w:b/>
          <w:lang w:val="lt-LT"/>
        </w:rPr>
      </w:pPr>
      <w:r w:rsidRPr="007D431C">
        <w:rPr>
          <w:b/>
          <w:lang w:val="lt-LT"/>
        </w:rPr>
        <w:t>Pranešimas apie šalutinį poveikį</w:t>
      </w:r>
    </w:p>
    <w:p w14:paraId="04665AF7" w14:textId="77777777" w:rsidR="0029521B" w:rsidRPr="007D431C" w:rsidRDefault="0029521B">
      <w:pPr>
        <w:ind w:right="-449"/>
        <w:rPr>
          <w:lang w:val="lt-LT"/>
        </w:rPr>
      </w:pPr>
      <w:r w:rsidRPr="007D431C">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7D431C">
          <w:rPr>
            <w:rFonts w:eastAsia="SimSun"/>
            <w:color w:val="0000FF"/>
            <w:u w:val="single"/>
            <w:lang w:val="lt-LT"/>
          </w:rPr>
          <w:t>www.vvkt.lt</w:t>
        </w:r>
      </w:hyperlink>
      <w:r w:rsidRPr="007D431C">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7D431C">
          <w:rPr>
            <w:rFonts w:eastAsia="SimSun"/>
            <w:color w:val="0000FF"/>
            <w:u w:val="single"/>
            <w:lang w:val="lt-LT"/>
          </w:rPr>
          <w:t>NepageidaujamaR@vvkt.lt</w:t>
        </w:r>
      </w:hyperlink>
      <w:r w:rsidRPr="007D431C">
        <w:rPr>
          <w:lang w:val="lt-LT"/>
        </w:rPr>
        <w:t xml:space="preserve">, taip pat per Valstybinės vaistų kontrolės tarnybos prie Lietuvos Respublikos sveikatos apsaugos ministerijos interneto svetainę (adresu </w:t>
      </w:r>
      <w:hyperlink r:id="rId13" w:history="1">
        <w:r w:rsidRPr="007D431C">
          <w:rPr>
            <w:rFonts w:eastAsia="SimSun"/>
            <w:color w:val="0000FF"/>
            <w:u w:val="single"/>
            <w:lang w:val="lt-LT"/>
          </w:rPr>
          <w:t>http://www.vvkt.lt</w:t>
        </w:r>
      </w:hyperlink>
      <w:r w:rsidRPr="007D431C">
        <w:rPr>
          <w:lang w:val="lt-LT"/>
        </w:rPr>
        <w:t>). Pranešdami apie šalutinį poveikį galite mums padėti gauti daugiau informacijos apie šio vaisto saugumą.</w:t>
      </w:r>
    </w:p>
    <w:p w14:paraId="65BC6E39" w14:textId="77777777" w:rsidR="0029521B" w:rsidRPr="007D431C" w:rsidRDefault="0029521B" w:rsidP="00EB20F7">
      <w:pPr>
        <w:numPr>
          <w:ilvl w:val="12"/>
          <w:numId w:val="0"/>
        </w:numPr>
        <w:tabs>
          <w:tab w:val="clear" w:pos="567"/>
        </w:tabs>
        <w:spacing w:line="240" w:lineRule="auto"/>
        <w:ind w:right="-2"/>
        <w:rPr>
          <w:lang w:val="lt-LT"/>
        </w:rPr>
      </w:pPr>
    </w:p>
    <w:p w14:paraId="08DD7F44" w14:textId="77777777" w:rsidR="0029521B" w:rsidRPr="007D431C" w:rsidRDefault="0029521B" w:rsidP="00EB20F7">
      <w:pPr>
        <w:numPr>
          <w:ilvl w:val="12"/>
          <w:numId w:val="0"/>
        </w:numPr>
        <w:tabs>
          <w:tab w:val="clear" w:pos="567"/>
        </w:tabs>
        <w:spacing w:line="240" w:lineRule="auto"/>
        <w:ind w:right="-2"/>
        <w:rPr>
          <w:lang w:val="lt-LT"/>
        </w:rPr>
      </w:pPr>
    </w:p>
    <w:p w14:paraId="3467FF2A" w14:textId="77777777" w:rsidR="0029521B" w:rsidRPr="007D431C" w:rsidRDefault="0029521B" w:rsidP="007D431C">
      <w:pPr>
        <w:pStyle w:val="Antrat3"/>
        <w:spacing w:before="0" w:after="0" w:line="240" w:lineRule="auto"/>
        <w:rPr>
          <w:lang w:val="lt-LT"/>
        </w:rPr>
      </w:pPr>
      <w:r w:rsidRPr="007D431C">
        <w:rPr>
          <w:sz w:val="22"/>
          <w:lang w:val="lt-LT"/>
        </w:rPr>
        <w:lastRenderedPageBreak/>
        <w:t>5.</w:t>
      </w:r>
      <w:r w:rsidRPr="007D431C">
        <w:rPr>
          <w:sz w:val="22"/>
          <w:lang w:val="lt-LT"/>
        </w:rPr>
        <w:tab/>
        <w:t xml:space="preserve">Kaip laikyti </w:t>
      </w:r>
      <w:proofErr w:type="spellStart"/>
      <w:r w:rsidRPr="007D431C">
        <w:rPr>
          <w:sz w:val="22"/>
          <w:lang w:val="lt-LT"/>
        </w:rPr>
        <w:t>Fluoxetine</w:t>
      </w:r>
      <w:proofErr w:type="spellEnd"/>
      <w:r w:rsidRPr="007D431C">
        <w:rPr>
          <w:sz w:val="22"/>
          <w:lang w:val="lt-LT"/>
        </w:rPr>
        <w:t xml:space="preserve"> </w:t>
      </w:r>
      <w:proofErr w:type="spellStart"/>
      <w:r w:rsidRPr="007D431C">
        <w:rPr>
          <w:sz w:val="22"/>
          <w:lang w:val="lt-LT"/>
        </w:rPr>
        <w:t>Vitabalans</w:t>
      </w:r>
      <w:proofErr w:type="spellEnd"/>
    </w:p>
    <w:p w14:paraId="14B4AF39" w14:textId="77777777" w:rsidR="0029521B" w:rsidRPr="007D431C" w:rsidRDefault="0029521B" w:rsidP="00EB20F7">
      <w:pPr>
        <w:numPr>
          <w:ilvl w:val="12"/>
          <w:numId w:val="0"/>
        </w:numPr>
        <w:tabs>
          <w:tab w:val="clear" w:pos="567"/>
        </w:tabs>
        <w:spacing w:line="240" w:lineRule="auto"/>
        <w:ind w:right="-2"/>
        <w:rPr>
          <w:lang w:val="lt-LT"/>
        </w:rPr>
      </w:pPr>
    </w:p>
    <w:p w14:paraId="72B2E3B0"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 xml:space="preserve">Šį </w:t>
      </w:r>
      <w:r w:rsidR="001463EA" w:rsidRPr="007D431C">
        <w:rPr>
          <w:lang w:val="lt-LT"/>
        </w:rPr>
        <w:t>va</w:t>
      </w:r>
      <w:r w:rsidR="008B52B3" w:rsidRPr="007D431C">
        <w:rPr>
          <w:lang w:val="lt-LT"/>
        </w:rPr>
        <w:t>i</w:t>
      </w:r>
      <w:r w:rsidR="001463EA" w:rsidRPr="007D431C">
        <w:rPr>
          <w:lang w:val="lt-LT"/>
        </w:rPr>
        <w:t>stą</w:t>
      </w:r>
      <w:r w:rsidRPr="007D431C">
        <w:rPr>
          <w:lang w:val="lt-LT"/>
        </w:rPr>
        <w:t xml:space="preserve"> laikykite vaikams nepastebimoje ir nepasiekiamoje vietoje.</w:t>
      </w:r>
    </w:p>
    <w:p w14:paraId="53D5C9CD" w14:textId="77777777" w:rsidR="0029521B" w:rsidRPr="007D431C" w:rsidRDefault="0029521B" w:rsidP="00EB20F7">
      <w:pPr>
        <w:numPr>
          <w:ilvl w:val="12"/>
          <w:numId w:val="0"/>
        </w:numPr>
        <w:tabs>
          <w:tab w:val="clear" w:pos="567"/>
        </w:tabs>
        <w:spacing w:line="240" w:lineRule="auto"/>
        <w:ind w:right="-2"/>
        <w:rPr>
          <w:lang w:val="lt-LT"/>
        </w:rPr>
      </w:pPr>
      <w:r w:rsidRPr="007D431C">
        <w:rPr>
          <w:lang w:val="lt-LT"/>
        </w:rPr>
        <w:t>Šiam vaistiniam preparatui specialių laikymo sąlygų nereikia.</w:t>
      </w:r>
    </w:p>
    <w:p w14:paraId="4BABA8D8" w14:textId="77777777" w:rsidR="0029521B" w:rsidRPr="007D431C" w:rsidRDefault="0029521B" w:rsidP="00EB20F7">
      <w:pPr>
        <w:numPr>
          <w:ilvl w:val="12"/>
          <w:numId w:val="0"/>
        </w:numPr>
        <w:tabs>
          <w:tab w:val="clear" w:pos="567"/>
        </w:tabs>
        <w:spacing w:line="240" w:lineRule="auto"/>
        <w:ind w:right="-2"/>
        <w:rPr>
          <w:lang w:val="lt-LT"/>
        </w:rPr>
      </w:pPr>
    </w:p>
    <w:p w14:paraId="13794B7A" w14:textId="77777777" w:rsidR="0029521B" w:rsidRPr="007D431C" w:rsidRDefault="0029521B" w:rsidP="007D431C">
      <w:pPr>
        <w:pStyle w:val="Pagrindinistekstas"/>
        <w:rPr>
          <w:i w:val="0"/>
          <w:lang w:val="lt-LT"/>
        </w:rPr>
      </w:pPr>
      <w:r w:rsidRPr="007D431C">
        <w:rPr>
          <w:i w:val="0"/>
          <w:color w:val="auto"/>
          <w:sz w:val="22"/>
          <w:lang w:val="lt-LT"/>
        </w:rPr>
        <w:t>Ant lizdinės plokštelės ir dėžutės po „EXP“ nurodytam tinkamumo laikui pasibaigus, šio vaisto vartoti negalima. Vaistas tinkamas vartoti iki paskutinės nurodyto mėnesio dienos.</w:t>
      </w:r>
    </w:p>
    <w:p w14:paraId="2F51351A" w14:textId="77777777" w:rsidR="0029521B" w:rsidRPr="007D431C" w:rsidRDefault="0029521B" w:rsidP="00EB20F7">
      <w:pPr>
        <w:numPr>
          <w:ilvl w:val="12"/>
          <w:numId w:val="0"/>
        </w:numPr>
        <w:tabs>
          <w:tab w:val="clear" w:pos="567"/>
        </w:tabs>
        <w:spacing w:line="240" w:lineRule="auto"/>
        <w:ind w:right="-2"/>
        <w:rPr>
          <w:lang w:val="lt-LT"/>
        </w:rPr>
      </w:pPr>
    </w:p>
    <w:p w14:paraId="596EFF9C" w14:textId="77777777" w:rsidR="0029521B" w:rsidRPr="007D431C" w:rsidRDefault="0029521B" w:rsidP="007D431C">
      <w:pPr>
        <w:pStyle w:val="Pagrindinistekstas"/>
        <w:rPr>
          <w:i w:val="0"/>
          <w:lang w:val="lt-LT"/>
        </w:rPr>
      </w:pPr>
      <w:r w:rsidRPr="007D431C">
        <w:rPr>
          <w:i w:val="0"/>
          <w:color w:val="auto"/>
          <w:sz w:val="22"/>
          <w:lang w:val="lt-LT"/>
        </w:rPr>
        <w:t>Pastebėjus, tablečių pažeidimų ar matomų gedimo požymių, šio vaisto vartoti negalima.</w:t>
      </w:r>
    </w:p>
    <w:p w14:paraId="1250E35C" w14:textId="77777777" w:rsidR="0029521B" w:rsidRPr="007D431C" w:rsidRDefault="0029521B" w:rsidP="00EB20F7">
      <w:pPr>
        <w:numPr>
          <w:ilvl w:val="12"/>
          <w:numId w:val="0"/>
        </w:numPr>
        <w:tabs>
          <w:tab w:val="clear" w:pos="567"/>
        </w:tabs>
        <w:spacing w:line="240" w:lineRule="auto"/>
        <w:ind w:right="-2"/>
        <w:rPr>
          <w:lang w:val="lt-LT"/>
        </w:rPr>
      </w:pPr>
    </w:p>
    <w:p w14:paraId="442EF22D"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Vaist</w:t>
      </w:r>
      <w:r w:rsidRPr="007D431C">
        <w:rPr>
          <w:rFonts w:ascii="Times Roman" w:hAnsi="Times Roman" w:hint="eastAsia"/>
          <w:lang w:val="lt-LT"/>
        </w:rPr>
        <w:t>ų</w:t>
      </w:r>
      <w:r w:rsidRPr="007D431C">
        <w:rPr>
          <w:rFonts w:ascii="Times Roman" w:hAnsi="Times Roman"/>
          <w:lang w:val="lt-LT"/>
        </w:rPr>
        <w:t xml:space="preserve"> negalima išmesti </w:t>
      </w:r>
      <w:r w:rsidRPr="007D431C">
        <w:rPr>
          <w:rFonts w:ascii="Times Roman" w:hAnsi="Times Roman" w:hint="eastAsia"/>
          <w:lang w:val="lt-LT"/>
        </w:rPr>
        <w:t>į</w:t>
      </w:r>
      <w:r w:rsidRPr="007D431C">
        <w:rPr>
          <w:rFonts w:ascii="Times Roman" w:hAnsi="Times Roman"/>
          <w:lang w:val="lt-LT"/>
        </w:rPr>
        <w:t xml:space="preserve"> kanalizacij</w:t>
      </w:r>
      <w:r w:rsidRPr="007D431C">
        <w:rPr>
          <w:rFonts w:ascii="Times Roman" w:hAnsi="Times Roman" w:hint="eastAsia"/>
          <w:lang w:val="lt-LT"/>
        </w:rPr>
        <w:t>ą</w:t>
      </w:r>
      <w:r w:rsidRPr="007D431C">
        <w:rPr>
          <w:rFonts w:ascii="Times Roman" w:hAnsi="Times Roman"/>
          <w:lang w:val="lt-LT"/>
        </w:rPr>
        <w:t xml:space="preserve"> arba su buitin</w:t>
      </w:r>
      <w:r w:rsidRPr="007D431C">
        <w:rPr>
          <w:rFonts w:ascii="Times Roman" w:hAnsi="Times Roman" w:hint="eastAsia"/>
          <w:lang w:val="lt-LT"/>
        </w:rPr>
        <w:t>ė</w:t>
      </w:r>
      <w:r w:rsidRPr="007D431C">
        <w:rPr>
          <w:rFonts w:ascii="Times Roman" w:hAnsi="Times Roman"/>
          <w:lang w:val="lt-LT"/>
        </w:rPr>
        <w:t xml:space="preserve">mis atliekomis. Kaip išmesti nereikalingus vaistus, klauskite vaistininko. </w:t>
      </w:r>
      <w:r w:rsidRPr="007D431C">
        <w:rPr>
          <w:rFonts w:ascii="Times Roman" w:hAnsi="Times Roman" w:hint="eastAsia"/>
          <w:lang w:val="lt-LT"/>
        </w:rPr>
        <w:t>Š</w:t>
      </w:r>
      <w:r w:rsidRPr="007D431C">
        <w:rPr>
          <w:rFonts w:ascii="Times Roman" w:hAnsi="Times Roman"/>
          <w:lang w:val="lt-LT"/>
        </w:rPr>
        <w:t>ios priemon</w:t>
      </w:r>
      <w:r w:rsidRPr="007D431C">
        <w:rPr>
          <w:rFonts w:ascii="Times Roman" w:hAnsi="Times Roman" w:hint="eastAsia"/>
          <w:lang w:val="lt-LT"/>
        </w:rPr>
        <w:t>ė</w:t>
      </w:r>
      <w:r w:rsidRPr="007D431C">
        <w:rPr>
          <w:rFonts w:ascii="Times Roman" w:hAnsi="Times Roman"/>
          <w:lang w:val="lt-LT"/>
        </w:rPr>
        <w:t>s pad</w:t>
      </w:r>
      <w:r w:rsidRPr="007D431C">
        <w:rPr>
          <w:rFonts w:ascii="Times Roman" w:hAnsi="Times Roman" w:hint="eastAsia"/>
          <w:lang w:val="lt-LT"/>
        </w:rPr>
        <w:t>ė</w:t>
      </w:r>
      <w:r w:rsidRPr="007D431C">
        <w:rPr>
          <w:rFonts w:ascii="Times Roman" w:hAnsi="Times Roman"/>
          <w:lang w:val="lt-LT"/>
        </w:rPr>
        <w:t>s apsaugoti aplink</w:t>
      </w:r>
      <w:r w:rsidRPr="007D431C">
        <w:rPr>
          <w:rFonts w:ascii="Times Roman" w:hAnsi="Times Roman" w:hint="eastAsia"/>
          <w:lang w:val="lt-LT"/>
        </w:rPr>
        <w:t>ą</w:t>
      </w:r>
      <w:r w:rsidRPr="007D431C">
        <w:rPr>
          <w:rFonts w:ascii="Times Roman" w:hAnsi="Times Roman"/>
          <w:lang w:val="lt-LT"/>
        </w:rPr>
        <w:t>.</w:t>
      </w:r>
    </w:p>
    <w:p w14:paraId="580D7333"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170956FA"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5C5A7A6D" w14:textId="77777777" w:rsidR="0029521B" w:rsidRPr="007D431C" w:rsidRDefault="0029521B" w:rsidP="007D431C">
      <w:pPr>
        <w:pStyle w:val="Antrat3"/>
        <w:spacing w:before="0" w:after="0" w:line="240" w:lineRule="auto"/>
        <w:rPr>
          <w:rFonts w:ascii="Times Roman" w:hAnsi="Times Roman"/>
          <w:lang w:val="lt-LT"/>
        </w:rPr>
      </w:pPr>
      <w:r w:rsidRPr="007D431C">
        <w:rPr>
          <w:rFonts w:ascii="Times Roman" w:hAnsi="Times Roman"/>
          <w:sz w:val="22"/>
          <w:lang w:val="lt-LT"/>
        </w:rPr>
        <w:t>6.</w:t>
      </w:r>
      <w:r w:rsidRPr="007D431C">
        <w:rPr>
          <w:rFonts w:ascii="Times Roman" w:hAnsi="Times Roman"/>
          <w:b w:val="0"/>
          <w:sz w:val="22"/>
          <w:lang w:val="lt-LT"/>
        </w:rPr>
        <w:tab/>
      </w:r>
      <w:r w:rsidRPr="007D431C">
        <w:rPr>
          <w:rFonts w:ascii="Times Roman" w:hAnsi="Times Roman"/>
          <w:sz w:val="22"/>
          <w:lang w:val="lt-LT"/>
        </w:rPr>
        <w:t>Pakuot</w:t>
      </w:r>
      <w:r w:rsidRPr="007D431C">
        <w:rPr>
          <w:rFonts w:ascii="Times Roman" w:hAnsi="Times Roman" w:hint="eastAsia"/>
          <w:sz w:val="22"/>
          <w:lang w:val="lt-LT"/>
        </w:rPr>
        <w:t>ė</w:t>
      </w:r>
      <w:r w:rsidRPr="007D431C">
        <w:rPr>
          <w:rFonts w:ascii="Times Roman" w:hAnsi="Times Roman"/>
          <w:sz w:val="22"/>
          <w:lang w:val="lt-LT"/>
        </w:rPr>
        <w:t>s turinys ir kita informacija</w:t>
      </w:r>
    </w:p>
    <w:p w14:paraId="16179DFD"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2314A617" w14:textId="77777777" w:rsidR="0029521B" w:rsidRPr="007D431C" w:rsidRDefault="0029521B" w:rsidP="00EB20F7">
      <w:pPr>
        <w:numPr>
          <w:ilvl w:val="12"/>
          <w:numId w:val="0"/>
        </w:numPr>
        <w:tabs>
          <w:tab w:val="clear" w:pos="567"/>
        </w:tabs>
        <w:spacing w:line="240" w:lineRule="auto"/>
        <w:ind w:right="-2"/>
        <w:rPr>
          <w:rFonts w:ascii="Times Roman" w:hAnsi="Times Roman"/>
          <w:u w:val="single"/>
          <w:lang w:val="lt-LT"/>
        </w:rPr>
      </w:pPr>
      <w:proofErr w:type="spellStart"/>
      <w:r w:rsidRPr="007D431C">
        <w:rPr>
          <w:rFonts w:ascii="Times Roman" w:hAnsi="Times Roman"/>
          <w:b/>
          <w:lang w:val="lt-LT"/>
        </w:rPr>
        <w:t>Fluoxetine</w:t>
      </w:r>
      <w:proofErr w:type="spellEnd"/>
      <w:r w:rsidRPr="007D431C">
        <w:rPr>
          <w:rFonts w:ascii="Times Roman" w:hAnsi="Times Roman"/>
          <w:b/>
          <w:lang w:val="lt-LT"/>
        </w:rPr>
        <w:t xml:space="preserve"> </w:t>
      </w:r>
      <w:proofErr w:type="spellStart"/>
      <w:r w:rsidRPr="007D431C">
        <w:rPr>
          <w:rFonts w:ascii="Times Roman" w:hAnsi="Times Roman"/>
          <w:b/>
          <w:lang w:val="lt-LT"/>
        </w:rPr>
        <w:t>Vitabalans</w:t>
      </w:r>
      <w:proofErr w:type="spellEnd"/>
      <w:r w:rsidRPr="007D431C">
        <w:rPr>
          <w:rFonts w:ascii="Times Roman" w:hAnsi="Times Roman"/>
          <w:b/>
          <w:lang w:val="lt-LT"/>
        </w:rPr>
        <w:t xml:space="preserve"> sud</w:t>
      </w:r>
      <w:r w:rsidRPr="007D431C">
        <w:rPr>
          <w:rFonts w:ascii="Times Roman" w:hAnsi="Times Roman" w:hint="eastAsia"/>
          <w:b/>
          <w:lang w:val="lt-LT"/>
        </w:rPr>
        <w:t>ė</w:t>
      </w:r>
      <w:r w:rsidRPr="007D431C">
        <w:rPr>
          <w:rFonts w:ascii="Times Roman" w:hAnsi="Times Roman"/>
          <w:b/>
          <w:lang w:val="lt-LT"/>
        </w:rPr>
        <w:t>tis</w:t>
      </w:r>
    </w:p>
    <w:p w14:paraId="6A347627" w14:textId="77777777" w:rsidR="0029521B" w:rsidRPr="007D431C" w:rsidRDefault="0029521B" w:rsidP="007D431C">
      <w:pPr>
        <w:numPr>
          <w:ilvl w:val="0"/>
          <w:numId w:val="11"/>
        </w:numPr>
        <w:tabs>
          <w:tab w:val="clear" w:pos="567"/>
        </w:tabs>
        <w:spacing w:line="240" w:lineRule="auto"/>
        <w:ind w:left="284" w:right="-2" w:hanging="284"/>
        <w:rPr>
          <w:rFonts w:ascii="Times Roman" w:hAnsi="Times Roman"/>
          <w:i/>
          <w:lang w:val="lt-LT"/>
        </w:rPr>
      </w:pPr>
      <w:r w:rsidRPr="007D431C">
        <w:rPr>
          <w:rFonts w:ascii="Times Roman" w:hAnsi="Times Roman"/>
          <w:lang w:val="lt-LT"/>
        </w:rPr>
        <w:t>Veiklioji medžiaga kiekvienoje tablet</w:t>
      </w:r>
      <w:r w:rsidRPr="007D431C">
        <w:rPr>
          <w:rFonts w:ascii="Times Roman" w:hAnsi="Times Roman" w:hint="eastAsia"/>
          <w:lang w:val="lt-LT"/>
        </w:rPr>
        <w:t>ė</w:t>
      </w:r>
      <w:r w:rsidRPr="007D431C">
        <w:rPr>
          <w:rFonts w:ascii="Times Roman" w:hAnsi="Times Roman"/>
          <w:lang w:val="lt-LT"/>
        </w:rPr>
        <w:t xml:space="preserve">je yra </w:t>
      </w:r>
      <w:proofErr w:type="spellStart"/>
      <w:r w:rsidRPr="007D431C">
        <w:rPr>
          <w:rFonts w:ascii="Times Roman" w:hAnsi="Times Roman"/>
          <w:lang w:val="lt-LT"/>
        </w:rPr>
        <w:t>fluoksetino</w:t>
      </w:r>
      <w:proofErr w:type="spellEnd"/>
      <w:r w:rsidRPr="007D431C">
        <w:rPr>
          <w:rFonts w:ascii="Times Roman" w:hAnsi="Times Roman"/>
          <w:lang w:val="lt-LT"/>
        </w:rPr>
        <w:t xml:space="preserve"> hidrochloridas, atitinkantis 20 mg </w:t>
      </w:r>
      <w:proofErr w:type="spellStart"/>
      <w:r w:rsidRPr="007D431C">
        <w:rPr>
          <w:rFonts w:ascii="Times Roman" w:hAnsi="Times Roman"/>
          <w:lang w:val="lt-LT"/>
        </w:rPr>
        <w:t>fluoksetino</w:t>
      </w:r>
      <w:proofErr w:type="spellEnd"/>
      <w:r w:rsidRPr="007D431C">
        <w:rPr>
          <w:rFonts w:ascii="Times Roman" w:hAnsi="Times Roman"/>
          <w:lang w:val="lt-LT"/>
        </w:rPr>
        <w:t>.</w:t>
      </w:r>
    </w:p>
    <w:p w14:paraId="79A5A00A" w14:textId="77777777" w:rsidR="0029521B" w:rsidRPr="007D431C" w:rsidRDefault="0029521B" w:rsidP="007D431C">
      <w:pPr>
        <w:numPr>
          <w:ilvl w:val="0"/>
          <w:numId w:val="11"/>
        </w:numPr>
        <w:tabs>
          <w:tab w:val="clear" w:pos="567"/>
        </w:tabs>
        <w:spacing w:line="240" w:lineRule="auto"/>
        <w:ind w:left="284" w:right="-2" w:hanging="284"/>
        <w:rPr>
          <w:rFonts w:ascii="Times Roman" w:hAnsi="Times Roman"/>
          <w:lang w:val="lt-LT"/>
        </w:rPr>
      </w:pPr>
      <w:r w:rsidRPr="007D431C">
        <w:rPr>
          <w:rFonts w:ascii="Times Roman" w:hAnsi="Times Roman"/>
          <w:lang w:val="lt-LT"/>
        </w:rPr>
        <w:t>Pagalbin</w:t>
      </w:r>
      <w:r w:rsidRPr="007D431C">
        <w:rPr>
          <w:rFonts w:ascii="Times Roman" w:hAnsi="Times Roman" w:hint="eastAsia"/>
          <w:lang w:val="lt-LT"/>
        </w:rPr>
        <w:t>ė</w:t>
      </w:r>
      <w:r w:rsidRPr="007D431C">
        <w:rPr>
          <w:rFonts w:ascii="Times Roman" w:hAnsi="Times Roman"/>
          <w:lang w:val="lt-LT"/>
        </w:rPr>
        <w:t>s medžiagos yra:</w:t>
      </w:r>
      <w:r w:rsidRPr="007D431C">
        <w:rPr>
          <w:rFonts w:ascii="Times Roman" w:hAnsi="Times Roman"/>
          <w:i/>
          <w:lang w:val="lt-LT"/>
        </w:rPr>
        <w:t xml:space="preserve"> </w:t>
      </w:r>
    </w:p>
    <w:p w14:paraId="61F992B9" w14:textId="77777777" w:rsidR="0029521B" w:rsidRPr="007D431C" w:rsidRDefault="0029521B" w:rsidP="00EB20F7">
      <w:pPr>
        <w:tabs>
          <w:tab w:val="clear" w:pos="567"/>
        </w:tabs>
        <w:spacing w:line="240" w:lineRule="auto"/>
        <w:ind w:left="284" w:right="-2"/>
        <w:rPr>
          <w:rFonts w:ascii="Times Roman" w:hAnsi="Times Roman"/>
          <w:lang w:val="lt-LT"/>
        </w:rPr>
      </w:pPr>
      <w:r w:rsidRPr="007D431C">
        <w:rPr>
          <w:rFonts w:ascii="Times Roman" w:hAnsi="Times Roman"/>
          <w:u w:val="single"/>
          <w:lang w:val="lt-LT"/>
        </w:rPr>
        <w:t>Tablet</w:t>
      </w:r>
      <w:r w:rsidRPr="007D431C">
        <w:rPr>
          <w:rFonts w:ascii="Times Roman" w:hAnsi="Times Roman" w:hint="eastAsia"/>
          <w:u w:val="single"/>
          <w:lang w:val="lt-LT"/>
        </w:rPr>
        <w:t>ė</w:t>
      </w:r>
      <w:r w:rsidRPr="007D431C">
        <w:rPr>
          <w:rFonts w:ascii="Times Roman" w:hAnsi="Times Roman"/>
          <w:u w:val="single"/>
          <w:lang w:val="lt-LT"/>
        </w:rPr>
        <w:t>s branduolys</w:t>
      </w:r>
      <w:r w:rsidRPr="007D431C">
        <w:rPr>
          <w:rFonts w:ascii="Times Roman" w:hAnsi="Times Roman"/>
          <w:lang w:val="lt-LT"/>
        </w:rPr>
        <w:t xml:space="preserve">: </w:t>
      </w:r>
      <w:proofErr w:type="spellStart"/>
      <w:r w:rsidRPr="007D431C">
        <w:rPr>
          <w:rFonts w:ascii="Times Roman" w:hAnsi="Times Roman"/>
          <w:lang w:val="lt-LT"/>
        </w:rPr>
        <w:t>mikrokristalin</w:t>
      </w:r>
      <w:r w:rsidRPr="007D431C">
        <w:rPr>
          <w:rFonts w:ascii="Times Roman" w:hAnsi="Times Roman" w:hint="eastAsia"/>
          <w:lang w:val="lt-LT"/>
        </w:rPr>
        <w:t>ė</w:t>
      </w:r>
      <w:proofErr w:type="spellEnd"/>
      <w:r w:rsidRPr="007D431C">
        <w:rPr>
          <w:rFonts w:ascii="Times Roman" w:hAnsi="Times Roman"/>
          <w:lang w:val="lt-LT"/>
        </w:rPr>
        <w:t xml:space="preserve"> celiulioz</w:t>
      </w:r>
      <w:r w:rsidRPr="007D431C">
        <w:rPr>
          <w:rFonts w:ascii="Times Roman" w:hAnsi="Times Roman" w:hint="eastAsia"/>
          <w:lang w:val="lt-LT"/>
        </w:rPr>
        <w:t>ė</w:t>
      </w:r>
      <w:r w:rsidRPr="007D431C">
        <w:rPr>
          <w:rFonts w:ascii="Times Roman" w:hAnsi="Times Roman"/>
          <w:lang w:val="lt-LT"/>
        </w:rPr>
        <w:t xml:space="preserve">, </w:t>
      </w:r>
      <w:proofErr w:type="spellStart"/>
      <w:r w:rsidRPr="007D431C">
        <w:rPr>
          <w:rFonts w:ascii="Times Roman" w:hAnsi="Times Roman"/>
          <w:lang w:val="lt-LT"/>
        </w:rPr>
        <w:t>pregelif</w:t>
      </w:r>
      <w:r w:rsidRPr="007D431C">
        <w:rPr>
          <w:rFonts w:ascii="Times Roman" w:hAnsi="Times Roman"/>
          <w:i/>
          <w:lang w:val="lt-LT"/>
        </w:rPr>
        <w:t>i</w:t>
      </w:r>
      <w:r w:rsidRPr="007D431C">
        <w:rPr>
          <w:rFonts w:ascii="Times Roman" w:hAnsi="Times Roman"/>
          <w:lang w:val="lt-LT"/>
        </w:rPr>
        <w:t>kuotas</w:t>
      </w:r>
      <w:proofErr w:type="spellEnd"/>
      <w:r w:rsidRPr="007D431C">
        <w:rPr>
          <w:rFonts w:ascii="Times Roman" w:hAnsi="Times Roman"/>
          <w:lang w:val="lt-LT"/>
        </w:rPr>
        <w:t xml:space="preserve"> krakmolas, bevandenis  koloidinis silicio dioksidas ir magnio </w:t>
      </w:r>
      <w:proofErr w:type="spellStart"/>
      <w:r w:rsidRPr="007D431C">
        <w:rPr>
          <w:rFonts w:ascii="Times Roman" w:hAnsi="Times Roman"/>
          <w:lang w:val="lt-LT"/>
        </w:rPr>
        <w:t>stearatas</w:t>
      </w:r>
      <w:proofErr w:type="spellEnd"/>
      <w:r w:rsidRPr="007D431C">
        <w:rPr>
          <w:rFonts w:ascii="Times Roman" w:hAnsi="Times Roman"/>
          <w:lang w:val="lt-LT"/>
        </w:rPr>
        <w:t>.</w:t>
      </w:r>
    </w:p>
    <w:p w14:paraId="3E7E9D0C" w14:textId="77777777" w:rsidR="0029521B" w:rsidRPr="007D431C" w:rsidRDefault="0029521B" w:rsidP="00EB20F7">
      <w:pPr>
        <w:tabs>
          <w:tab w:val="clear" w:pos="567"/>
        </w:tabs>
        <w:spacing w:line="240" w:lineRule="auto"/>
        <w:ind w:left="284" w:right="-2"/>
        <w:rPr>
          <w:rFonts w:ascii="Times Roman" w:hAnsi="Times Roman"/>
          <w:lang w:val="lt-LT"/>
        </w:rPr>
      </w:pPr>
      <w:r w:rsidRPr="007D431C">
        <w:rPr>
          <w:rFonts w:ascii="Times Roman" w:hAnsi="Times Roman"/>
          <w:u w:val="single"/>
          <w:lang w:val="lt-LT"/>
        </w:rPr>
        <w:t>Tablet</w:t>
      </w:r>
      <w:r w:rsidRPr="007D431C">
        <w:rPr>
          <w:rFonts w:ascii="Times Roman" w:hAnsi="Times Roman" w:hint="eastAsia"/>
          <w:u w:val="single"/>
          <w:lang w:val="lt-LT"/>
        </w:rPr>
        <w:t>ė</w:t>
      </w:r>
      <w:r w:rsidRPr="007D431C">
        <w:rPr>
          <w:rFonts w:ascii="Times Roman" w:hAnsi="Times Roman"/>
          <w:u w:val="single"/>
          <w:lang w:val="lt-LT"/>
        </w:rPr>
        <w:t>s pl</w:t>
      </w:r>
      <w:r w:rsidRPr="007D431C">
        <w:rPr>
          <w:rFonts w:ascii="Times Roman" w:hAnsi="Times Roman" w:hint="eastAsia"/>
          <w:u w:val="single"/>
          <w:lang w:val="lt-LT"/>
        </w:rPr>
        <w:t>ė</w:t>
      </w:r>
      <w:r w:rsidRPr="007D431C">
        <w:rPr>
          <w:rFonts w:ascii="Times Roman" w:hAnsi="Times Roman"/>
          <w:u w:val="single"/>
          <w:lang w:val="lt-LT"/>
        </w:rPr>
        <w:t>vel</w:t>
      </w:r>
      <w:r w:rsidRPr="007D431C">
        <w:rPr>
          <w:rFonts w:ascii="Times Roman" w:hAnsi="Times Roman" w:hint="eastAsia"/>
          <w:u w:val="single"/>
          <w:lang w:val="lt-LT"/>
        </w:rPr>
        <w:t>ė</w:t>
      </w:r>
      <w:r w:rsidRPr="007D431C">
        <w:rPr>
          <w:rFonts w:ascii="Times Roman" w:hAnsi="Times Roman"/>
          <w:lang w:val="lt-LT"/>
        </w:rPr>
        <w:t xml:space="preserve">: </w:t>
      </w:r>
      <w:proofErr w:type="spellStart"/>
      <w:r w:rsidRPr="007D431C">
        <w:rPr>
          <w:rFonts w:ascii="Times Roman" w:hAnsi="Times Roman"/>
          <w:lang w:val="lt-LT"/>
        </w:rPr>
        <w:t>polivinilo</w:t>
      </w:r>
      <w:proofErr w:type="spellEnd"/>
      <w:r w:rsidRPr="007D431C">
        <w:rPr>
          <w:rFonts w:ascii="Times Roman" w:hAnsi="Times Roman"/>
          <w:lang w:val="lt-LT"/>
        </w:rPr>
        <w:t xml:space="preserve"> alkoholis, titano dioksidas</w:t>
      </w:r>
      <w:r w:rsidR="00215FFE" w:rsidRPr="007D431C">
        <w:rPr>
          <w:rFonts w:ascii="Times Roman" w:hAnsi="Times Roman"/>
          <w:lang w:val="lt-LT"/>
        </w:rPr>
        <w:t xml:space="preserve"> </w:t>
      </w:r>
      <w:r w:rsidR="00215FFE" w:rsidRPr="007D431C">
        <w:rPr>
          <w:lang w:val="lt-LT"/>
        </w:rPr>
        <w:t>(E 171)</w:t>
      </w:r>
      <w:r w:rsidRPr="007D431C">
        <w:rPr>
          <w:rFonts w:ascii="Times Roman" w:hAnsi="Times Roman"/>
          <w:lang w:val="lt-LT"/>
        </w:rPr>
        <w:t xml:space="preserve">, </w:t>
      </w:r>
      <w:proofErr w:type="spellStart"/>
      <w:r w:rsidRPr="007D431C">
        <w:rPr>
          <w:rFonts w:ascii="Times Roman" w:hAnsi="Times Roman"/>
          <w:lang w:val="lt-LT"/>
        </w:rPr>
        <w:t>makrogolis</w:t>
      </w:r>
      <w:proofErr w:type="spellEnd"/>
      <w:r w:rsidRPr="007D431C">
        <w:rPr>
          <w:rFonts w:ascii="Times Roman" w:hAnsi="Times Roman"/>
          <w:lang w:val="lt-LT"/>
        </w:rPr>
        <w:t>, talkas, geltonasis geležies oksidas</w:t>
      </w:r>
      <w:r w:rsidR="00215FFE" w:rsidRPr="007D431C">
        <w:rPr>
          <w:rFonts w:ascii="Times Roman" w:hAnsi="Times Roman"/>
          <w:lang w:val="lt-LT"/>
        </w:rPr>
        <w:t xml:space="preserve"> </w:t>
      </w:r>
      <w:r w:rsidR="00215FFE" w:rsidRPr="007D431C">
        <w:rPr>
          <w:lang w:val="lt-LT"/>
        </w:rPr>
        <w:t>(E 172)</w:t>
      </w:r>
      <w:r w:rsidRPr="007D431C">
        <w:rPr>
          <w:rFonts w:ascii="Times Roman" w:hAnsi="Times Roman"/>
          <w:lang w:val="lt-LT"/>
        </w:rPr>
        <w:t xml:space="preserve">, </w:t>
      </w:r>
      <w:proofErr w:type="spellStart"/>
      <w:r w:rsidRPr="007D431C">
        <w:rPr>
          <w:rFonts w:ascii="Times Roman" w:hAnsi="Times Roman"/>
          <w:lang w:val="lt-LT"/>
        </w:rPr>
        <w:t>indigokarmino</w:t>
      </w:r>
      <w:proofErr w:type="spellEnd"/>
      <w:r w:rsidRPr="007D431C">
        <w:rPr>
          <w:rFonts w:ascii="Times Roman" w:hAnsi="Times Roman"/>
          <w:lang w:val="lt-LT"/>
        </w:rPr>
        <w:t xml:space="preserve"> aliuminio </w:t>
      </w:r>
      <w:proofErr w:type="spellStart"/>
      <w:r w:rsidRPr="007D431C">
        <w:rPr>
          <w:rFonts w:ascii="Times Roman" w:hAnsi="Times Roman"/>
          <w:lang w:val="lt-LT"/>
        </w:rPr>
        <w:t>kraplakas</w:t>
      </w:r>
      <w:proofErr w:type="spellEnd"/>
      <w:r w:rsidR="00215FFE" w:rsidRPr="007D431C">
        <w:rPr>
          <w:rFonts w:ascii="Times Roman" w:hAnsi="Times Roman"/>
          <w:lang w:val="lt-LT"/>
        </w:rPr>
        <w:t xml:space="preserve"> </w:t>
      </w:r>
      <w:r w:rsidR="00215FFE" w:rsidRPr="007D431C">
        <w:rPr>
          <w:lang w:val="lt-LT"/>
        </w:rPr>
        <w:t>(E 132)</w:t>
      </w:r>
      <w:r w:rsidRPr="007D431C">
        <w:rPr>
          <w:rFonts w:ascii="Times Roman" w:hAnsi="Times Roman"/>
          <w:lang w:val="lt-LT"/>
        </w:rPr>
        <w:t>, juodasis geležies oksidas</w:t>
      </w:r>
      <w:r w:rsidR="00215FFE" w:rsidRPr="007D431C">
        <w:rPr>
          <w:rFonts w:ascii="Times Roman" w:hAnsi="Times Roman"/>
          <w:lang w:val="lt-LT"/>
        </w:rPr>
        <w:t xml:space="preserve"> </w:t>
      </w:r>
      <w:r w:rsidR="00215FFE" w:rsidRPr="007D431C">
        <w:rPr>
          <w:lang w:val="lt-LT"/>
        </w:rPr>
        <w:t>(E 172)</w:t>
      </w:r>
      <w:r w:rsidRPr="007D431C">
        <w:rPr>
          <w:rFonts w:ascii="Times Roman" w:hAnsi="Times Roman"/>
          <w:lang w:val="lt-LT"/>
        </w:rPr>
        <w:t>.</w:t>
      </w:r>
    </w:p>
    <w:p w14:paraId="1A5BA709" w14:textId="77777777" w:rsidR="0029521B" w:rsidRPr="007D431C" w:rsidRDefault="0029521B" w:rsidP="00EB20F7">
      <w:pPr>
        <w:tabs>
          <w:tab w:val="clear" w:pos="567"/>
        </w:tabs>
        <w:spacing w:line="240" w:lineRule="auto"/>
        <w:ind w:right="-2"/>
        <w:rPr>
          <w:rFonts w:ascii="Times Roman" w:hAnsi="Times Roman"/>
          <w:lang w:val="lt-LT"/>
        </w:rPr>
      </w:pPr>
    </w:p>
    <w:p w14:paraId="4923B74C" w14:textId="77777777" w:rsidR="0029521B" w:rsidRPr="007D431C" w:rsidRDefault="0029521B" w:rsidP="00EB20F7">
      <w:pPr>
        <w:numPr>
          <w:ilvl w:val="12"/>
          <w:numId w:val="0"/>
        </w:numPr>
        <w:tabs>
          <w:tab w:val="clear" w:pos="567"/>
        </w:tabs>
        <w:spacing w:line="240" w:lineRule="auto"/>
        <w:ind w:right="-2"/>
        <w:rPr>
          <w:rFonts w:ascii="Times Roman" w:hAnsi="Times Roman"/>
          <w:b/>
          <w:lang w:val="lt-LT"/>
        </w:rPr>
      </w:pPr>
      <w:proofErr w:type="spellStart"/>
      <w:r w:rsidRPr="007D431C">
        <w:rPr>
          <w:rFonts w:ascii="Times Roman" w:hAnsi="Times Roman"/>
          <w:b/>
          <w:lang w:val="lt-LT"/>
        </w:rPr>
        <w:t>Fluoxetine</w:t>
      </w:r>
      <w:proofErr w:type="spellEnd"/>
      <w:r w:rsidRPr="007D431C">
        <w:rPr>
          <w:rFonts w:ascii="Times Roman" w:hAnsi="Times Roman"/>
          <w:b/>
          <w:lang w:val="lt-LT"/>
        </w:rPr>
        <w:t xml:space="preserve"> </w:t>
      </w:r>
      <w:proofErr w:type="spellStart"/>
      <w:r w:rsidRPr="007D431C">
        <w:rPr>
          <w:rFonts w:ascii="Times Roman" w:hAnsi="Times Roman"/>
          <w:b/>
          <w:lang w:val="lt-LT"/>
        </w:rPr>
        <w:t>Vitabalans</w:t>
      </w:r>
      <w:proofErr w:type="spellEnd"/>
      <w:r w:rsidRPr="007D431C">
        <w:rPr>
          <w:rFonts w:ascii="Times Roman" w:hAnsi="Times Roman"/>
          <w:b/>
          <w:lang w:val="lt-LT"/>
        </w:rPr>
        <w:t xml:space="preserve"> išvaizda ir kiekis pakuot</w:t>
      </w:r>
      <w:r w:rsidRPr="007D431C">
        <w:rPr>
          <w:rFonts w:ascii="Times Roman" w:hAnsi="Times Roman" w:hint="eastAsia"/>
          <w:b/>
          <w:lang w:val="lt-LT"/>
        </w:rPr>
        <w:t>ė</w:t>
      </w:r>
      <w:r w:rsidRPr="007D431C">
        <w:rPr>
          <w:rFonts w:ascii="Times Roman" w:hAnsi="Times Roman"/>
          <w:b/>
          <w:lang w:val="lt-LT"/>
        </w:rPr>
        <w:t>je</w:t>
      </w:r>
    </w:p>
    <w:p w14:paraId="7A3BACD5" w14:textId="77777777" w:rsidR="0029521B" w:rsidRPr="007D431C" w:rsidRDefault="0029521B">
      <w:pPr>
        <w:spacing w:line="240" w:lineRule="auto"/>
        <w:rPr>
          <w:rFonts w:ascii="Times Roman" w:hAnsi="Times Roman"/>
          <w:i/>
          <w:lang w:val="lt-LT"/>
        </w:rPr>
      </w:pPr>
      <w:r w:rsidRPr="007D431C">
        <w:rPr>
          <w:rFonts w:ascii="Times Roman" w:hAnsi="Times Roman"/>
          <w:i/>
          <w:lang w:val="lt-LT"/>
        </w:rPr>
        <w:t>Tablet</w:t>
      </w:r>
      <w:r w:rsidRPr="007D431C">
        <w:rPr>
          <w:rFonts w:ascii="Times Roman" w:hAnsi="Times Roman" w:hint="eastAsia"/>
          <w:i/>
          <w:lang w:val="lt-LT"/>
        </w:rPr>
        <w:t>ė</w:t>
      </w:r>
      <w:r w:rsidRPr="007D431C">
        <w:rPr>
          <w:rFonts w:ascii="Times Roman" w:hAnsi="Times Roman"/>
          <w:i/>
          <w:lang w:val="lt-LT"/>
        </w:rPr>
        <w:t>s išvaizda:</w:t>
      </w:r>
    </w:p>
    <w:p w14:paraId="5E62597E" w14:textId="77777777" w:rsidR="0029521B" w:rsidRPr="007D431C" w:rsidRDefault="0029521B">
      <w:pPr>
        <w:spacing w:line="240" w:lineRule="auto"/>
        <w:rPr>
          <w:rFonts w:ascii="Times Roman" w:hAnsi="Times Roman"/>
          <w:lang w:val="lt-LT"/>
        </w:rPr>
      </w:pPr>
      <w:r w:rsidRPr="007D431C">
        <w:rPr>
          <w:rFonts w:ascii="Times Roman" w:hAnsi="Times Roman"/>
          <w:lang w:val="lt-LT"/>
        </w:rPr>
        <w:t>Tablet</w:t>
      </w:r>
      <w:r w:rsidRPr="007D431C">
        <w:rPr>
          <w:rFonts w:ascii="Times Roman" w:hAnsi="Times Roman" w:hint="eastAsia"/>
          <w:lang w:val="lt-LT"/>
        </w:rPr>
        <w:t>ė</w:t>
      </w:r>
      <w:r w:rsidRPr="007D431C">
        <w:rPr>
          <w:rFonts w:ascii="Times Roman" w:hAnsi="Times Roman"/>
          <w:lang w:val="lt-LT"/>
        </w:rPr>
        <w:t xml:space="preserve"> yra šviesiai žalios spalvos, apvali, išgaubta su laužimo vagele. Tablet</w:t>
      </w:r>
      <w:r w:rsidRPr="007D431C">
        <w:rPr>
          <w:rFonts w:ascii="Times Roman" w:hAnsi="Times Roman" w:hint="eastAsia"/>
          <w:lang w:val="lt-LT"/>
        </w:rPr>
        <w:t>ė</w:t>
      </w:r>
      <w:r w:rsidRPr="007D431C">
        <w:rPr>
          <w:rFonts w:ascii="Times Roman" w:hAnsi="Times Roman"/>
          <w:lang w:val="lt-LT"/>
        </w:rPr>
        <w:t>s skersmuo 9 mm.</w:t>
      </w:r>
    </w:p>
    <w:p w14:paraId="7E10292F" w14:textId="77777777" w:rsidR="0029521B" w:rsidRPr="007D431C" w:rsidRDefault="0029521B">
      <w:pPr>
        <w:spacing w:line="240" w:lineRule="auto"/>
        <w:rPr>
          <w:rFonts w:ascii="Times Roman" w:hAnsi="Times Roman"/>
          <w:lang w:val="lt-LT"/>
        </w:rPr>
      </w:pPr>
    </w:p>
    <w:p w14:paraId="4D08FE4A" w14:textId="77777777" w:rsidR="0029521B" w:rsidRPr="007D431C" w:rsidRDefault="0029521B">
      <w:pPr>
        <w:spacing w:line="240" w:lineRule="auto"/>
        <w:rPr>
          <w:rFonts w:ascii="Times Roman" w:hAnsi="Times Roman"/>
          <w:lang w:val="lt-LT"/>
        </w:rPr>
      </w:pPr>
      <w:r w:rsidRPr="007D431C">
        <w:rPr>
          <w:rFonts w:ascii="Times Roman" w:hAnsi="Times Roman"/>
          <w:lang w:val="lt-LT"/>
        </w:rPr>
        <w:t>Tablet</w:t>
      </w:r>
      <w:r w:rsidRPr="007D431C">
        <w:rPr>
          <w:rFonts w:ascii="Times Roman" w:hAnsi="Times Roman" w:hint="eastAsia"/>
          <w:lang w:val="lt-LT"/>
        </w:rPr>
        <w:t>ę</w:t>
      </w:r>
      <w:r w:rsidRPr="007D431C">
        <w:rPr>
          <w:rFonts w:ascii="Times Roman" w:hAnsi="Times Roman"/>
          <w:lang w:val="lt-LT"/>
        </w:rPr>
        <w:t xml:space="preserve"> galima padalyti </w:t>
      </w:r>
      <w:r w:rsidRPr="007D431C">
        <w:rPr>
          <w:rFonts w:ascii="Times Roman" w:hAnsi="Times Roman" w:hint="eastAsia"/>
          <w:lang w:val="lt-LT"/>
        </w:rPr>
        <w:t>į</w:t>
      </w:r>
      <w:r w:rsidRPr="007D431C">
        <w:rPr>
          <w:rFonts w:ascii="Times Roman" w:hAnsi="Times Roman"/>
          <w:lang w:val="lt-LT"/>
        </w:rPr>
        <w:t xml:space="preserve"> dvi lygias dalis.</w:t>
      </w:r>
    </w:p>
    <w:p w14:paraId="6D102D6E"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20ABB8EB" w14:textId="77777777" w:rsidR="0029521B" w:rsidRPr="007D431C" w:rsidRDefault="0029521B" w:rsidP="00EB20F7">
      <w:pPr>
        <w:numPr>
          <w:ilvl w:val="12"/>
          <w:numId w:val="0"/>
        </w:numPr>
        <w:tabs>
          <w:tab w:val="clear" w:pos="567"/>
        </w:tabs>
        <w:spacing w:line="240" w:lineRule="auto"/>
        <w:ind w:right="-2"/>
        <w:rPr>
          <w:rFonts w:ascii="Times Roman" w:hAnsi="Times Roman"/>
          <w:i/>
          <w:lang w:val="lt-LT"/>
        </w:rPr>
      </w:pPr>
      <w:r w:rsidRPr="007D431C">
        <w:rPr>
          <w:rFonts w:ascii="Times Roman" w:hAnsi="Times Roman"/>
          <w:i/>
          <w:lang w:val="lt-LT"/>
        </w:rPr>
        <w:t>Pakuot</w:t>
      </w:r>
      <w:r w:rsidRPr="007D431C">
        <w:rPr>
          <w:rFonts w:ascii="Times Roman" w:hAnsi="Times Roman" w:hint="eastAsia"/>
          <w:i/>
          <w:lang w:val="lt-LT"/>
        </w:rPr>
        <w:t>ė</w:t>
      </w:r>
      <w:r w:rsidRPr="007D431C">
        <w:rPr>
          <w:rFonts w:ascii="Times Roman" w:hAnsi="Times Roman"/>
          <w:i/>
          <w:lang w:val="lt-LT"/>
        </w:rPr>
        <w:t>s dydžiai:</w:t>
      </w:r>
    </w:p>
    <w:p w14:paraId="76E1CED5"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10, 20, 30, 60 ir 100 table</w:t>
      </w:r>
      <w:r w:rsidRPr="007D431C">
        <w:rPr>
          <w:rFonts w:ascii="Times Roman" w:hAnsi="Times Roman" w:hint="eastAsia"/>
          <w:lang w:val="lt-LT"/>
        </w:rPr>
        <w:t>č</w:t>
      </w:r>
      <w:r w:rsidRPr="007D431C">
        <w:rPr>
          <w:rFonts w:ascii="Times Roman" w:hAnsi="Times Roman"/>
          <w:lang w:val="lt-LT"/>
        </w:rPr>
        <w:t>i</w:t>
      </w:r>
      <w:r w:rsidRPr="007D431C">
        <w:rPr>
          <w:rFonts w:ascii="Times Roman" w:hAnsi="Times Roman" w:hint="eastAsia"/>
          <w:lang w:val="lt-LT"/>
        </w:rPr>
        <w:t>ų</w:t>
      </w:r>
      <w:r w:rsidRPr="007D431C">
        <w:rPr>
          <w:rFonts w:ascii="Times Roman" w:hAnsi="Times Roman"/>
          <w:lang w:val="lt-LT"/>
        </w:rPr>
        <w:t>, supakuot</w:t>
      </w:r>
      <w:r w:rsidRPr="007D431C">
        <w:rPr>
          <w:rFonts w:ascii="Times Roman" w:hAnsi="Times Roman" w:hint="eastAsia"/>
          <w:lang w:val="lt-LT"/>
        </w:rPr>
        <w:t>ų</w:t>
      </w:r>
      <w:r w:rsidRPr="007D431C">
        <w:rPr>
          <w:rFonts w:ascii="Times Roman" w:hAnsi="Times Roman"/>
          <w:lang w:val="lt-LT"/>
        </w:rPr>
        <w:t xml:space="preserve"> </w:t>
      </w:r>
      <w:r w:rsidRPr="007D431C">
        <w:rPr>
          <w:rFonts w:ascii="Times Roman" w:hAnsi="Times Roman" w:hint="eastAsia"/>
          <w:lang w:val="lt-LT"/>
        </w:rPr>
        <w:t>į</w:t>
      </w:r>
      <w:r w:rsidRPr="007D431C">
        <w:rPr>
          <w:rFonts w:ascii="Times Roman" w:hAnsi="Times Roman"/>
          <w:lang w:val="lt-LT"/>
        </w:rPr>
        <w:t xml:space="preserve"> lizdines plokšteles.</w:t>
      </w:r>
    </w:p>
    <w:p w14:paraId="4FC8BBD0"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62D9ECE8"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Gali b</w:t>
      </w:r>
      <w:r w:rsidRPr="007D431C">
        <w:rPr>
          <w:rFonts w:ascii="Times Roman" w:hAnsi="Times Roman" w:hint="eastAsia"/>
          <w:lang w:val="lt-LT"/>
        </w:rPr>
        <w:t>ū</w:t>
      </w:r>
      <w:r w:rsidRPr="007D431C">
        <w:rPr>
          <w:rFonts w:ascii="Times Roman" w:hAnsi="Times Roman"/>
          <w:lang w:val="lt-LT"/>
        </w:rPr>
        <w:t>ti tiekiamos ne vis</w:t>
      </w:r>
      <w:r w:rsidRPr="007D431C">
        <w:rPr>
          <w:rFonts w:ascii="Times Roman" w:hAnsi="Times Roman" w:hint="eastAsia"/>
          <w:lang w:val="lt-LT"/>
        </w:rPr>
        <w:t>ų</w:t>
      </w:r>
      <w:r w:rsidRPr="007D431C">
        <w:rPr>
          <w:rFonts w:ascii="Times Roman" w:hAnsi="Times Roman"/>
          <w:lang w:val="lt-LT"/>
        </w:rPr>
        <w:t xml:space="preserve"> dydži</w:t>
      </w:r>
      <w:r w:rsidRPr="007D431C">
        <w:rPr>
          <w:rFonts w:ascii="Times Roman" w:hAnsi="Times Roman" w:hint="eastAsia"/>
          <w:lang w:val="lt-LT"/>
        </w:rPr>
        <w:t>ų</w:t>
      </w:r>
      <w:r w:rsidRPr="007D431C">
        <w:rPr>
          <w:rFonts w:ascii="Times Roman" w:hAnsi="Times Roman"/>
          <w:lang w:val="lt-LT"/>
        </w:rPr>
        <w:t xml:space="preserve"> pakuot</w:t>
      </w:r>
      <w:r w:rsidRPr="007D431C">
        <w:rPr>
          <w:rFonts w:ascii="Times Roman" w:hAnsi="Times Roman" w:hint="eastAsia"/>
          <w:lang w:val="lt-LT"/>
        </w:rPr>
        <w:t>ė</w:t>
      </w:r>
      <w:r w:rsidRPr="007D431C">
        <w:rPr>
          <w:rFonts w:ascii="Times Roman" w:hAnsi="Times Roman"/>
          <w:lang w:val="lt-LT"/>
        </w:rPr>
        <w:t>s.</w:t>
      </w:r>
    </w:p>
    <w:p w14:paraId="5D627205"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24BD1FAE" w14:textId="77777777" w:rsidR="0029521B" w:rsidRPr="007D431C" w:rsidRDefault="0029521B" w:rsidP="00EB20F7">
      <w:pPr>
        <w:numPr>
          <w:ilvl w:val="12"/>
          <w:numId w:val="0"/>
        </w:numPr>
        <w:tabs>
          <w:tab w:val="clear" w:pos="567"/>
        </w:tabs>
        <w:spacing w:line="240" w:lineRule="auto"/>
        <w:ind w:right="-2"/>
        <w:rPr>
          <w:rFonts w:ascii="Times Roman" w:hAnsi="Times Roman"/>
          <w:b/>
          <w:lang w:val="lt-LT"/>
        </w:rPr>
      </w:pPr>
      <w:r w:rsidRPr="007D431C">
        <w:rPr>
          <w:rFonts w:ascii="Times Roman" w:hAnsi="Times Roman"/>
          <w:b/>
          <w:lang w:val="lt-LT"/>
        </w:rPr>
        <w:t>Registruotojas ir gamintojas</w:t>
      </w:r>
    </w:p>
    <w:p w14:paraId="06752557"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572626E3"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i/>
          <w:lang w:val="lt-LT"/>
        </w:rPr>
        <w:t>Registruotojas</w:t>
      </w:r>
    </w:p>
    <w:p w14:paraId="6DAEB9B7" w14:textId="77777777" w:rsidR="0029521B" w:rsidRPr="007D431C" w:rsidRDefault="0029521B">
      <w:pPr>
        <w:spacing w:line="240" w:lineRule="auto"/>
        <w:rPr>
          <w:rFonts w:ascii="Times Roman" w:hAnsi="Times Roman"/>
          <w:lang w:val="lt-LT"/>
        </w:rPr>
      </w:pPr>
      <w:proofErr w:type="spellStart"/>
      <w:r w:rsidRPr="007D431C">
        <w:rPr>
          <w:rFonts w:ascii="Times Roman" w:hAnsi="Times Roman"/>
          <w:lang w:val="lt-LT"/>
        </w:rPr>
        <w:t>Vitabalans</w:t>
      </w:r>
      <w:proofErr w:type="spellEnd"/>
      <w:r w:rsidRPr="007D431C">
        <w:rPr>
          <w:rFonts w:ascii="Times Roman" w:hAnsi="Times Roman"/>
          <w:lang w:val="lt-LT"/>
        </w:rPr>
        <w:t xml:space="preserve"> </w:t>
      </w:r>
      <w:proofErr w:type="spellStart"/>
      <w:r w:rsidRPr="007D431C">
        <w:rPr>
          <w:rFonts w:ascii="Times Roman" w:hAnsi="Times Roman"/>
          <w:lang w:val="lt-LT"/>
        </w:rPr>
        <w:t>Oy</w:t>
      </w:r>
      <w:proofErr w:type="spellEnd"/>
    </w:p>
    <w:p w14:paraId="631786DB" w14:textId="77777777" w:rsidR="0029521B" w:rsidRPr="007D431C" w:rsidRDefault="0029521B">
      <w:pPr>
        <w:spacing w:line="240" w:lineRule="auto"/>
        <w:rPr>
          <w:rFonts w:ascii="Times Roman" w:hAnsi="Times Roman"/>
          <w:lang w:val="lt-LT"/>
        </w:rPr>
      </w:pPr>
      <w:proofErr w:type="spellStart"/>
      <w:r w:rsidRPr="007D431C">
        <w:rPr>
          <w:rFonts w:ascii="Times Roman" w:hAnsi="Times Roman"/>
          <w:lang w:val="lt-LT"/>
        </w:rPr>
        <w:t>Varastokatu</w:t>
      </w:r>
      <w:proofErr w:type="spellEnd"/>
      <w:r w:rsidRPr="007D431C">
        <w:rPr>
          <w:rFonts w:ascii="Times Roman" w:hAnsi="Times Roman"/>
          <w:lang w:val="lt-LT"/>
        </w:rPr>
        <w:t xml:space="preserve"> 8</w:t>
      </w:r>
    </w:p>
    <w:p w14:paraId="189D769F" w14:textId="77777777" w:rsidR="0029521B" w:rsidRPr="007D431C" w:rsidRDefault="0029521B">
      <w:pPr>
        <w:spacing w:line="240" w:lineRule="auto"/>
        <w:rPr>
          <w:rFonts w:ascii="Times Roman" w:hAnsi="Times Roman"/>
          <w:lang w:val="lt-LT"/>
        </w:rPr>
      </w:pPr>
      <w:r w:rsidRPr="007D431C">
        <w:rPr>
          <w:rFonts w:ascii="Times Roman" w:hAnsi="Times Roman"/>
          <w:lang w:val="lt-LT"/>
        </w:rPr>
        <w:t xml:space="preserve">FI-13500 </w:t>
      </w:r>
      <w:proofErr w:type="spellStart"/>
      <w:r w:rsidRPr="007D431C">
        <w:rPr>
          <w:rFonts w:ascii="Times Roman" w:hAnsi="Times Roman"/>
          <w:lang w:val="lt-LT"/>
        </w:rPr>
        <w:t>Hämeenlinna</w:t>
      </w:r>
      <w:proofErr w:type="spellEnd"/>
    </w:p>
    <w:p w14:paraId="6BDC7D49" w14:textId="77777777" w:rsidR="0029521B" w:rsidRPr="007D431C" w:rsidRDefault="0029521B">
      <w:pPr>
        <w:spacing w:line="240" w:lineRule="auto"/>
        <w:rPr>
          <w:rFonts w:ascii="Times Roman" w:hAnsi="Times Roman"/>
          <w:lang w:val="lt-LT"/>
        </w:rPr>
      </w:pPr>
      <w:r w:rsidRPr="007D431C">
        <w:rPr>
          <w:rFonts w:ascii="Times Roman" w:hAnsi="Times Roman"/>
          <w:lang w:val="lt-LT"/>
        </w:rPr>
        <w:t>Suomija</w:t>
      </w:r>
    </w:p>
    <w:p w14:paraId="04BF5D53"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
    <w:p w14:paraId="3C6BD9BF"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i/>
          <w:lang w:val="lt-LT"/>
        </w:rPr>
        <w:t>Gamintojas</w:t>
      </w:r>
    </w:p>
    <w:p w14:paraId="108D4EC1"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roofErr w:type="spellStart"/>
      <w:r w:rsidRPr="007D431C">
        <w:rPr>
          <w:rFonts w:ascii="Times Roman" w:hAnsi="Times Roman"/>
          <w:lang w:val="lt-LT"/>
        </w:rPr>
        <w:t>Vitabalans</w:t>
      </w:r>
      <w:proofErr w:type="spellEnd"/>
      <w:r w:rsidRPr="007D431C">
        <w:rPr>
          <w:rFonts w:ascii="Times Roman" w:hAnsi="Times Roman"/>
          <w:lang w:val="lt-LT"/>
        </w:rPr>
        <w:t xml:space="preserve"> </w:t>
      </w:r>
      <w:proofErr w:type="spellStart"/>
      <w:r w:rsidRPr="007D431C">
        <w:rPr>
          <w:rFonts w:ascii="Times Roman" w:hAnsi="Times Roman"/>
          <w:lang w:val="lt-LT"/>
        </w:rPr>
        <w:t>Oy</w:t>
      </w:r>
      <w:proofErr w:type="spellEnd"/>
    </w:p>
    <w:p w14:paraId="1812F7D7"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roofErr w:type="spellStart"/>
      <w:r w:rsidRPr="007D431C">
        <w:rPr>
          <w:rFonts w:ascii="Times Roman" w:hAnsi="Times Roman"/>
          <w:lang w:val="lt-LT"/>
        </w:rPr>
        <w:t>Varastokatu</w:t>
      </w:r>
      <w:proofErr w:type="spellEnd"/>
      <w:r w:rsidRPr="007D431C">
        <w:rPr>
          <w:rFonts w:ascii="Times Roman" w:hAnsi="Times Roman"/>
          <w:lang w:val="lt-LT"/>
        </w:rPr>
        <w:t xml:space="preserve"> 7-9</w:t>
      </w:r>
    </w:p>
    <w:p w14:paraId="2ABAAFA6"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 xml:space="preserve">FI-13500 </w:t>
      </w:r>
      <w:proofErr w:type="spellStart"/>
      <w:r w:rsidRPr="007D431C">
        <w:rPr>
          <w:rFonts w:ascii="Times Roman" w:hAnsi="Times Roman"/>
          <w:lang w:val="lt-LT"/>
        </w:rPr>
        <w:t>Hämeenlinna</w:t>
      </w:r>
      <w:proofErr w:type="spellEnd"/>
    </w:p>
    <w:p w14:paraId="56F14427"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Suomija</w:t>
      </w:r>
    </w:p>
    <w:p w14:paraId="00D065A3"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Tel: +358 (3) 615600</w:t>
      </w:r>
    </w:p>
    <w:p w14:paraId="55D7CD0B" w14:textId="77777777" w:rsidR="0029521B" w:rsidRPr="007D431C" w:rsidRDefault="0029521B" w:rsidP="00EB20F7">
      <w:pPr>
        <w:numPr>
          <w:ilvl w:val="12"/>
          <w:numId w:val="0"/>
        </w:numPr>
        <w:tabs>
          <w:tab w:val="clear" w:pos="567"/>
        </w:tabs>
        <w:spacing w:line="240" w:lineRule="auto"/>
        <w:ind w:right="-2"/>
        <w:rPr>
          <w:rFonts w:ascii="Times Roman" w:hAnsi="Times Roman"/>
          <w:lang w:val="lt-LT"/>
        </w:rPr>
      </w:pPr>
      <w:proofErr w:type="spellStart"/>
      <w:r w:rsidRPr="007D431C">
        <w:rPr>
          <w:rFonts w:ascii="Times Roman" w:hAnsi="Times Roman"/>
          <w:lang w:val="lt-LT"/>
        </w:rPr>
        <w:t>Faks</w:t>
      </w:r>
      <w:proofErr w:type="spellEnd"/>
      <w:r w:rsidRPr="007D431C">
        <w:rPr>
          <w:rFonts w:ascii="Times Roman" w:hAnsi="Times Roman"/>
          <w:lang w:val="lt-LT"/>
        </w:rPr>
        <w:t>: +358 (3) 6183130</w:t>
      </w:r>
    </w:p>
    <w:p w14:paraId="52E20CFE" w14:textId="77777777" w:rsidR="0029521B" w:rsidRPr="007D431C" w:rsidRDefault="0029521B">
      <w:pPr>
        <w:spacing w:line="240" w:lineRule="auto"/>
        <w:rPr>
          <w:rFonts w:ascii="Times Roman" w:hAnsi="Times Roman"/>
          <w:b/>
          <w:lang w:val="lt-LT"/>
        </w:rPr>
      </w:pPr>
    </w:p>
    <w:p w14:paraId="45194417" w14:textId="77777777" w:rsidR="0029521B" w:rsidRPr="007D431C" w:rsidRDefault="0029521B">
      <w:pPr>
        <w:spacing w:line="240" w:lineRule="auto"/>
        <w:rPr>
          <w:rFonts w:ascii="Times Roman" w:hAnsi="Times Roman"/>
          <w:b/>
          <w:lang w:val="lt-LT"/>
        </w:rPr>
      </w:pPr>
      <w:r w:rsidRPr="007D431C">
        <w:rPr>
          <w:rFonts w:ascii="Times Roman" w:hAnsi="Times Roman"/>
          <w:b/>
          <w:lang w:val="lt-LT"/>
        </w:rPr>
        <w:t>Šis vaistas EEE valstyb</w:t>
      </w:r>
      <w:r w:rsidRPr="007D431C">
        <w:rPr>
          <w:rFonts w:ascii="Times Roman" w:hAnsi="Times Roman" w:hint="eastAsia"/>
          <w:b/>
          <w:lang w:val="lt-LT"/>
        </w:rPr>
        <w:t>ė</w:t>
      </w:r>
      <w:r w:rsidRPr="007D431C">
        <w:rPr>
          <w:rFonts w:ascii="Times Roman" w:hAnsi="Times Roman"/>
          <w:b/>
          <w:lang w:val="lt-LT"/>
        </w:rPr>
        <w:t>se nar</w:t>
      </w:r>
      <w:r w:rsidRPr="007D431C">
        <w:rPr>
          <w:rFonts w:ascii="Times Roman" w:hAnsi="Times Roman" w:hint="eastAsia"/>
          <w:b/>
          <w:lang w:val="lt-LT"/>
        </w:rPr>
        <w:t>ė</w:t>
      </w:r>
      <w:r w:rsidRPr="007D431C">
        <w:rPr>
          <w:rFonts w:ascii="Times Roman" w:hAnsi="Times Roman"/>
          <w:b/>
          <w:lang w:val="lt-LT"/>
        </w:rPr>
        <w:t>se registruotas tokiais pavadinimais:</w:t>
      </w:r>
    </w:p>
    <w:p w14:paraId="7555FBB2" w14:textId="77777777" w:rsidR="0029521B" w:rsidRPr="007D431C" w:rsidRDefault="0029521B">
      <w:pPr>
        <w:numPr>
          <w:ilvl w:val="12"/>
          <w:numId w:val="0"/>
        </w:numPr>
        <w:ind w:right="-2"/>
        <w:rPr>
          <w:rFonts w:ascii="Times Roman" w:hAnsi="Times Roman"/>
          <w:lang w:val="lt-LT"/>
        </w:rPr>
      </w:pPr>
      <w:proofErr w:type="spellStart"/>
      <w:r w:rsidRPr="007D431C">
        <w:rPr>
          <w:rFonts w:ascii="Times Roman" w:hAnsi="Times Roman"/>
          <w:lang w:val="lt-LT"/>
        </w:rPr>
        <w:t>Fluoxetine</w:t>
      </w:r>
      <w:proofErr w:type="spellEnd"/>
      <w:r w:rsidRPr="007D431C">
        <w:rPr>
          <w:rFonts w:ascii="Times Roman" w:hAnsi="Times Roman"/>
          <w:lang w:val="lt-LT"/>
        </w:rPr>
        <w:t xml:space="preserve"> </w:t>
      </w:r>
      <w:proofErr w:type="spellStart"/>
      <w:r w:rsidRPr="007D431C">
        <w:rPr>
          <w:rFonts w:ascii="Times Roman" w:hAnsi="Times Roman"/>
          <w:lang w:val="lt-LT"/>
        </w:rPr>
        <w:t>Vitabalans</w:t>
      </w:r>
      <w:proofErr w:type="spellEnd"/>
      <w:r w:rsidRPr="007D431C">
        <w:rPr>
          <w:rFonts w:ascii="Times Roman" w:hAnsi="Times Roman"/>
          <w:lang w:val="lt-LT"/>
        </w:rPr>
        <w:t xml:space="preserve"> (</w:t>
      </w:r>
      <w:r w:rsidRPr="007D431C">
        <w:rPr>
          <w:rFonts w:ascii="Times Roman" w:hAnsi="Times Roman" w:hint="eastAsia"/>
          <w:lang w:val="lt-LT"/>
        </w:rPr>
        <w:t>Č</w:t>
      </w:r>
      <w:r w:rsidRPr="007D431C">
        <w:rPr>
          <w:rFonts w:ascii="Times Roman" w:hAnsi="Times Roman"/>
          <w:lang w:val="lt-LT"/>
        </w:rPr>
        <w:t xml:space="preserve">ekija, </w:t>
      </w:r>
      <w:r w:rsidRPr="001736F0">
        <w:rPr>
          <w:rStyle w:val="shorttext"/>
          <w:lang w:val="lt-LT"/>
        </w:rPr>
        <w:t>Danija, Estija, Suomija,  Vengrija, Latvija, Lietuva, Norvegija, Lenkija, Slovakija, Švedija</w:t>
      </w:r>
      <w:r w:rsidRPr="007D431C">
        <w:rPr>
          <w:rFonts w:ascii="Times Roman" w:hAnsi="Times Roman"/>
          <w:lang w:val="lt-LT"/>
        </w:rPr>
        <w:t>)</w:t>
      </w:r>
    </w:p>
    <w:p w14:paraId="7EA5D798" w14:textId="77777777" w:rsidR="0029521B" w:rsidRPr="007D431C" w:rsidRDefault="0029521B">
      <w:pPr>
        <w:numPr>
          <w:ilvl w:val="12"/>
          <w:numId w:val="0"/>
        </w:numPr>
        <w:ind w:right="-2"/>
        <w:rPr>
          <w:rFonts w:ascii="Times Roman" w:hAnsi="Times Roman"/>
          <w:lang w:val="lt-LT"/>
        </w:rPr>
      </w:pPr>
      <w:proofErr w:type="spellStart"/>
      <w:r w:rsidRPr="007D431C">
        <w:rPr>
          <w:rFonts w:ascii="Times Roman" w:hAnsi="Times Roman"/>
          <w:lang w:val="lt-LT"/>
        </w:rPr>
        <w:t>Fluoxetin</w:t>
      </w:r>
      <w:proofErr w:type="spellEnd"/>
      <w:r w:rsidRPr="007D431C">
        <w:rPr>
          <w:rFonts w:ascii="Times Roman" w:hAnsi="Times Roman"/>
          <w:lang w:val="lt-LT"/>
        </w:rPr>
        <w:t xml:space="preserve"> </w:t>
      </w:r>
      <w:proofErr w:type="spellStart"/>
      <w:r w:rsidRPr="007D431C">
        <w:rPr>
          <w:rFonts w:ascii="Times Roman" w:hAnsi="Times Roman"/>
          <w:lang w:val="lt-LT"/>
        </w:rPr>
        <w:t>Vitabalans</w:t>
      </w:r>
      <w:proofErr w:type="spellEnd"/>
      <w:r w:rsidRPr="007D431C">
        <w:rPr>
          <w:rFonts w:ascii="Times Roman" w:hAnsi="Times Roman"/>
          <w:lang w:val="lt-LT"/>
        </w:rPr>
        <w:t xml:space="preserve"> (Vokietija)</w:t>
      </w:r>
    </w:p>
    <w:p w14:paraId="3B4CCCD8" w14:textId="77777777" w:rsidR="0029521B" w:rsidRPr="007D431C" w:rsidRDefault="0029521B">
      <w:pPr>
        <w:numPr>
          <w:ilvl w:val="12"/>
          <w:numId w:val="0"/>
        </w:numPr>
        <w:ind w:right="-2"/>
        <w:rPr>
          <w:rFonts w:ascii="Times Roman" w:hAnsi="Times Roman"/>
          <w:lang w:val="lt-LT"/>
        </w:rPr>
      </w:pPr>
      <w:proofErr w:type="spellStart"/>
      <w:r w:rsidRPr="007D431C">
        <w:rPr>
          <w:rFonts w:ascii="Times Roman" w:hAnsi="Times Roman"/>
          <w:lang w:val="lt-LT"/>
        </w:rPr>
        <w:lastRenderedPageBreak/>
        <w:t>Fluoksetin</w:t>
      </w:r>
      <w:proofErr w:type="spellEnd"/>
      <w:r w:rsidRPr="007D431C">
        <w:rPr>
          <w:rFonts w:ascii="Times Roman" w:hAnsi="Times Roman"/>
          <w:lang w:val="lt-LT"/>
        </w:rPr>
        <w:t xml:space="preserve"> </w:t>
      </w:r>
      <w:proofErr w:type="spellStart"/>
      <w:r w:rsidRPr="007D431C">
        <w:rPr>
          <w:rFonts w:ascii="Times Roman" w:hAnsi="Times Roman"/>
          <w:lang w:val="lt-LT"/>
        </w:rPr>
        <w:t>Vitabalans</w:t>
      </w:r>
      <w:proofErr w:type="spellEnd"/>
      <w:r w:rsidRPr="007D431C">
        <w:rPr>
          <w:rFonts w:ascii="Times Roman" w:hAnsi="Times Roman"/>
          <w:lang w:val="lt-LT"/>
        </w:rPr>
        <w:t xml:space="preserve"> (</w:t>
      </w:r>
      <w:r w:rsidRPr="007D431C">
        <w:rPr>
          <w:rStyle w:val="shorttext"/>
          <w:lang w:val="lt-LT"/>
        </w:rPr>
        <w:t>Slov</w:t>
      </w:r>
      <w:r w:rsidRPr="007D431C">
        <w:rPr>
          <w:rStyle w:val="shorttext"/>
          <w:rFonts w:hint="eastAsia"/>
          <w:lang w:val="lt-LT"/>
        </w:rPr>
        <w:t>ė</w:t>
      </w:r>
      <w:r w:rsidRPr="007D431C">
        <w:rPr>
          <w:rStyle w:val="shorttext"/>
          <w:lang w:val="lt-LT"/>
        </w:rPr>
        <w:t>nija)</w:t>
      </w:r>
    </w:p>
    <w:p w14:paraId="0C5B403B" w14:textId="77777777" w:rsidR="0029521B" w:rsidRPr="007D431C" w:rsidRDefault="0029521B">
      <w:pPr>
        <w:spacing w:line="240" w:lineRule="auto"/>
        <w:rPr>
          <w:rFonts w:ascii="Times Roman" w:hAnsi="Times Roman"/>
          <w:lang w:val="lt-LT"/>
        </w:rPr>
      </w:pPr>
    </w:p>
    <w:p w14:paraId="23BBCF08" w14:textId="77777777" w:rsidR="0029521B" w:rsidRPr="002F28F0" w:rsidRDefault="0029521B">
      <w:pPr>
        <w:spacing w:line="240" w:lineRule="auto"/>
        <w:rPr>
          <w:rFonts w:ascii="Times Roman" w:hAnsi="Times Roman"/>
          <w:lang w:val="lt-LT"/>
        </w:rPr>
      </w:pPr>
      <w:r w:rsidRPr="007D431C">
        <w:rPr>
          <w:rFonts w:ascii="Times Roman" w:hAnsi="Times Roman"/>
          <w:lang w:val="lt-LT"/>
        </w:rPr>
        <w:t>Jeigu apie š</w:t>
      </w:r>
      <w:r w:rsidRPr="007D431C">
        <w:rPr>
          <w:rFonts w:ascii="Times Roman" w:hAnsi="Times Roman" w:hint="eastAsia"/>
          <w:lang w:val="lt-LT"/>
        </w:rPr>
        <w:t>į</w:t>
      </w:r>
      <w:r w:rsidRPr="007D431C">
        <w:rPr>
          <w:rFonts w:ascii="Times Roman" w:hAnsi="Times Roman"/>
          <w:lang w:val="lt-LT"/>
        </w:rPr>
        <w:t xml:space="preserve"> vaist</w:t>
      </w:r>
      <w:r w:rsidRPr="007D431C">
        <w:rPr>
          <w:rFonts w:ascii="Times Roman" w:hAnsi="Times Roman" w:hint="eastAsia"/>
          <w:lang w:val="lt-LT"/>
        </w:rPr>
        <w:t>ą</w:t>
      </w:r>
      <w:r w:rsidRPr="007D431C">
        <w:rPr>
          <w:rFonts w:ascii="Times Roman" w:hAnsi="Times Roman"/>
          <w:lang w:val="lt-LT"/>
        </w:rPr>
        <w:t xml:space="preserve"> norite sužinoti daugiau, kreipkit</w:t>
      </w:r>
      <w:r w:rsidRPr="007D431C">
        <w:rPr>
          <w:rFonts w:ascii="Times Roman" w:hAnsi="Times Roman" w:hint="eastAsia"/>
          <w:lang w:val="lt-LT"/>
        </w:rPr>
        <w:t>ė</w:t>
      </w:r>
      <w:r w:rsidRPr="007D431C">
        <w:rPr>
          <w:rFonts w:ascii="Times Roman" w:hAnsi="Times Roman"/>
          <w:lang w:val="lt-LT"/>
        </w:rPr>
        <w:t xml:space="preserve">s </w:t>
      </w:r>
      <w:r w:rsidRPr="007D431C">
        <w:rPr>
          <w:rFonts w:ascii="Times Roman" w:hAnsi="Times Roman" w:hint="eastAsia"/>
          <w:lang w:val="lt-LT"/>
        </w:rPr>
        <w:t>į</w:t>
      </w:r>
      <w:r w:rsidRPr="007D431C">
        <w:rPr>
          <w:rFonts w:ascii="Times Roman" w:hAnsi="Times Roman"/>
          <w:lang w:val="lt-LT"/>
        </w:rPr>
        <w:t xml:space="preserve"> </w:t>
      </w:r>
      <w:r w:rsidRPr="002F28F0">
        <w:rPr>
          <w:rFonts w:ascii="Times Roman" w:hAnsi="Times Roman"/>
          <w:lang w:val="lt-LT"/>
        </w:rPr>
        <w:t>vietin</w:t>
      </w:r>
      <w:r w:rsidRPr="002F28F0">
        <w:rPr>
          <w:rFonts w:ascii="Times Roman" w:hAnsi="Times Roman" w:hint="eastAsia"/>
          <w:lang w:val="lt-LT"/>
        </w:rPr>
        <w:t>į</w:t>
      </w:r>
      <w:r w:rsidRPr="002F28F0">
        <w:rPr>
          <w:rFonts w:ascii="Times Roman" w:hAnsi="Times Roman"/>
          <w:lang w:val="lt-LT"/>
        </w:rPr>
        <w:t xml:space="preserve"> registruotojo atstov</w:t>
      </w:r>
      <w:r w:rsidRPr="002F28F0">
        <w:rPr>
          <w:rFonts w:ascii="Times Roman" w:hAnsi="Times Roman" w:hint="eastAsia"/>
          <w:lang w:val="lt-LT"/>
        </w:rPr>
        <w:t>ą</w:t>
      </w:r>
      <w:r w:rsidRPr="002F28F0">
        <w:rPr>
          <w:rFonts w:ascii="Times Roman" w:hAnsi="Times Roman"/>
          <w:lang w:val="lt-LT"/>
        </w:rPr>
        <w:t>.</w:t>
      </w:r>
    </w:p>
    <w:p w14:paraId="77023733" w14:textId="77777777" w:rsidR="0029521B" w:rsidRPr="002F28F0" w:rsidRDefault="0029521B">
      <w:pPr>
        <w:spacing w:line="240" w:lineRule="auto"/>
        <w:rPr>
          <w:rFonts w:ascii="Times Roman" w:hAnsi="Times Roman"/>
          <w:lang w:val="lt-LT"/>
        </w:rPr>
      </w:pPr>
    </w:p>
    <w:tbl>
      <w:tblPr>
        <w:tblW w:w="9322" w:type="dxa"/>
        <w:tblLayout w:type="fixed"/>
        <w:tblLook w:val="0000" w:firstRow="0" w:lastRow="0" w:firstColumn="0" w:lastColumn="0" w:noHBand="0" w:noVBand="0"/>
      </w:tblPr>
      <w:tblGrid>
        <w:gridCol w:w="4644"/>
        <w:gridCol w:w="4678"/>
      </w:tblGrid>
      <w:tr w:rsidR="002F28F0" w:rsidRPr="002F28F0" w14:paraId="21D6C03D" w14:textId="77777777" w:rsidTr="007D431C">
        <w:tc>
          <w:tcPr>
            <w:tcW w:w="4644" w:type="dxa"/>
          </w:tcPr>
          <w:p w14:paraId="2B0CA2CE" w14:textId="77777777" w:rsidR="0029521B" w:rsidRPr="002F28F0" w:rsidRDefault="0029521B">
            <w:pPr>
              <w:spacing w:line="240" w:lineRule="auto"/>
              <w:ind w:right="34"/>
              <w:rPr>
                <w:rFonts w:ascii="Times Roman" w:hAnsi="Times Roman"/>
                <w:lang w:val="lt-LT"/>
              </w:rPr>
            </w:pPr>
            <w:proofErr w:type="spellStart"/>
            <w:r w:rsidRPr="002F28F0">
              <w:rPr>
                <w:rFonts w:ascii="Times Roman" w:hAnsi="Times Roman"/>
                <w:lang w:val="lt-LT"/>
              </w:rPr>
              <w:t>Vitabalans</w:t>
            </w:r>
            <w:proofErr w:type="spellEnd"/>
            <w:r w:rsidRPr="002F28F0">
              <w:rPr>
                <w:rFonts w:ascii="Times Roman" w:hAnsi="Times Roman"/>
                <w:lang w:val="lt-LT"/>
              </w:rPr>
              <w:t xml:space="preserve"> UAB</w:t>
            </w:r>
          </w:p>
          <w:p w14:paraId="1ECE754E" w14:textId="77777777" w:rsidR="0029521B" w:rsidRPr="002F28F0" w:rsidRDefault="00B0077A">
            <w:pPr>
              <w:spacing w:line="240" w:lineRule="auto"/>
              <w:ind w:right="34"/>
              <w:rPr>
                <w:rFonts w:ascii="Times Roman" w:hAnsi="Times Roman"/>
                <w:lang w:val="lt-LT"/>
              </w:rPr>
            </w:pPr>
            <w:r w:rsidRPr="002F28F0">
              <w:rPr>
                <w:rFonts w:ascii="Times Roman" w:hAnsi="Times Roman"/>
                <w:lang w:val="lt-LT"/>
              </w:rPr>
              <w:t xml:space="preserve">Užupio g. </w:t>
            </w:r>
            <w:r w:rsidR="00411972">
              <w:rPr>
                <w:rFonts w:ascii="Times Roman" w:hAnsi="Times Roman"/>
                <w:lang w:val="lt-LT"/>
              </w:rPr>
              <w:t>25-24</w:t>
            </w:r>
            <w:r w:rsidR="0029521B" w:rsidRPr="002F28F0">
              <w:rPr>
                <w:rFonts w:ascii="Times Roman" w:hAnsi="Times Roman"/>
                <w:lang w:val="lt-LT"/>
              </w:rPr>
              <w:t>,</w:t>
            </w:r>
          </w:p>
          <w:p w14:paraId="7176FB36" w14:textId="77777777" w:rsidR="0029521B" w:rsidRPr="002F28F0" w:rsidRDefault="00B0077A">
            <w:pPr>
              <w:spacing w:line="240" w:lineRule="auto"/>
              <w:ind w:right="34"/>
              <w:rPr>
                <w:rFonts w:ascii="Times Roman" w:hAnsi="Times Roman"/>
                <w:lang w:val="lt-LT"/>
              </w:rPr>
            </w:pPr>
            <w:r w:rsidRPr="002F28F0">
              <w:t>0120</w:t>
            </w:r>
            <w:r w:rsidR="00411972">
              <w:t>2</w:t>
            </w:r>
            <w:r w:rsidRPr="002F28F0">
              <w:t xml:space="preserve"> Vilnius</w:t>
            </w:r>
            <w:r w:rsidR="0029521B" w:rsidRPr="002F28F0">
              <w:rPr>
                <w:rFonts w:ascii="Times Roman" w:hAnsi="Times Roman"/>
                <w:lang w:val="lt-LT"/>
              </w:rPr>
              <w:t>, Lietuva</w:t>
            </w:r>
          </w:p>
          <w:p w14:paraId="7C904A90" w14:textId="77777777" w:rsidR="0029521B" w:rsidRPr="002F28F0" w:rsidRDefault="0029521B">
            <w:pPr>
              <w:spacing w:line="240" w:lineRule="auto"/>
              <w:ind w:right="34"/>
              <w:rPr>
                <w:rFonts w:ascii="Times Roman" w:hAnsi="Times Roman"/>
                <w:lang w:val="lt-LT"/>
              </w:rPr>
            </w:pPr>
            <w:r w:rsidRPr="002F28F0">
              <w:rPr>
                <w:rFonts w:ascii="Times Roman" w:hAnsi="Times Roman"/>
                <w:lang w:val="lt-LT"/>
              </w:rPr>
              <w:t xml:space="preserve">Tel. + 370 </w:t>
            </w:r>
            <w:r w:rsidR="00B0077A" w:rsidRPr="002F28F0">
              <w:rPr>
                <w:rFonts w:ascii="Times Roman" w:hAnsi="Times Roman"/>
                <w:lang w:val="lt-LT"/>
              </w:rPr>
              <w:t>6161 5750</w:t>
            </w:r>
          </w:p>
        </w:tc>
        <w:tc>
          <w:tcPr>
            <w:tcW w:w="4678" w:type="dxa"/>
          </w:tcPr>
          <w:p w14:paraId="46897192" w14:textId="77777777" w:rsidR="0029521B" w:rsidRPr="002F28F0" w:rsidRDefault="0029521B">
            <w:pPr>
              <w:suppressAutoHyphens/>
              <w:spacing w:line="240" w:lineRule="auto"/>
              <w:rPr>
                <w:rFonts w:ascii="Times Roman" w:hAnsi="Times Roman"/>
                <w:lang w:val="lt-LT"/>
              </w:rPr>
            </w:pPr>
          </w:p>
        </w:tc>
      </w:tr>
      <w:tr w:rsidR="002F28F0" w:rsidRPr="002F28F0" w14:paraId="4591F650" w14:textId="77777777" w:rsidTr="007D431C">
        <w:tc>
          <w:tcPr>
            <w:tcW w:w="4644" w:type="dxa"/>
          </w:tcPr>
          <w:p w14:paraId="4699A19A" w14:textId="77777777" w:rsidR="0029521B" w:rsidRPr="002F28F0" w:rsidRDefault="0029521B">
            <w:pPr>
              <w:tabs>
                <w:tab w:val="left" w:pos="-720"/>
              </w:tabs>
              <w:suppressAutoHyphens/>
              <w:spacing w:line="240" w:lineRule="auto"/>
              <w:rPr>
                <w:rFonts w:ascii="Times Roman" w:hAnsi="Times Roman"/>
                <w:lang w:val="lt-LT"/>
              </w:rPr>
            </w:pPr>
          </w:p>
        </w:tc>
        <w:tc>
          <w:tcPr>
            <w:tcW w:w="4678" w:type="dxa"/>
          </w:tcPr>
          <w:p w14:paraId="0ED968B1" w14:textId="77777777" w:rsidR="0029521B" w:rsidRPr="002F28F0" w:rsidRDefault="0029521B">
            <w:pPr>
              <w:tabs>
                <w:tab w:val="left" w:pos="-720"/>
              </w:tabs>
              <w:suppressAutoHyphens/>
              <w:spacing w:line="240" w:lineRule="auto"/>
              <w:rPr>
                <w:rFonts w:ascii="Times Roman" w:hAnsi="Times Roman"/>
                <w:lang w:val="lt-LT"/>
              </w:rPr>
            </w:pPr>
          </w:p>
        </w:tc>
      </w:tr>
    </w:tbl>
    <w:p w14:paraId="0BA334C1" w14:textId="02590891" w:rsidR="0029521B" w:rsidRPr="002F28F0" w:rsidRDefault="0029521B">
      <w:pPr>
        <w:spacing w:line="240" w:lineRule="auto"/>
        <w:rPr>
          <w:rFonts w:ascii="Times Roman" w:hAnsi="Times Roman"/>
          <w:b/>
          <w:lang w:val="lt-LT"/>
        </w:rPr>
      </w:pPr>
      <w:r w:rsidRPr="002F28F0">
        <w:rPr>
          <w:rFonts w:ascii="Times Roman" w:hAnsi="Times Roman"/>
          <w:b/>
          <w:lang w:val="lt-LT"/>
        </w:rPr>
        <w:t>Šis pakuot</w:t>
      </w:r>
      <w:r w:rsidRPr="002F28F0">
        <w:rPr>
          <w:rFonts w:ascii="Times Roman" w:hAnsi="Times Roman" w:hint="eastAsia"/>
          <w:b/>
          <w:lang w:val="lt-LT"/>
        </w:rPr>
        <w:t>ė</w:t>
      </w:r>
      <w:r w:rsidRPr="002F28F0">
        <w:rPr>
          <w:rFonts w:ascii="Times Roman" w:hAnsi="Times Roman"/>
          <w:b/>
          <w:lang w:val="lt-LT"/>
        </w:rPr>
        <w:t>s lapelis paskutin</w:t>
      </w:r>
      <w:r w:rsidRPr="002F28F0">
        <w:rPr>
          <w:rFonts w:ascii="Times Roman" w:hAnsi="Times Roman" w:hint="eastAsia"/>
          <w:b/>
          <w:lang w:val="lt-LT"/>
        </w:rPr>
        <w:t>į</w:t>
      </w:r>
      <w:r w:rsidRPr="002F28F0">
        <w:rPr>
          <w:rFonts w:ascii="Times Roman" w:hAnsi="Times Roman"/>
          <w:b/>
          <w:lang w:val="lt-LT"/>
        </w:rPr>
        <w:t xml:space="preserve"> kart</w:t>
      </w:r>
      <w:r w:rsidRPr="002F28F0">
        <w:rPr>
          <w:rFonts w:ascii="Times Roman" w:hAnsi="Times Roman" w:hint="eastAsia"/>
          <w:b/>
          <w:lang w:val="lt-LT"/>
        </w:rPr>
        <w:t>ą</w:t>
      </w:r>
      <w:r w:rsidRPr="002F28F0">
        <w:rPr>
          <w:rFonts w:ascii="Times Roman" w:hAnsi="Times Roman"/>
          <w:b/>
          <w:lang w:val="lt-LT"/>
        </w:rPr>
        <w:t xml:space="preserve"> perži</w:t>
      </w:r>
      <w:r w:rsidRPr="002F28F0">
        <w:rPr>
          <w:rFonts w:ascii="Times Roman" w:hAnsi="Times Roman" w:hint="eastAsia"/>
          <w:b/>
          <w:lang w:val="lt-LT"/>
        </w:rPr>
        <w:t>ū</w:t>
      </w:r>
      <w:r w:rsidRPr="002F28F0">
        <w:rPr>
          <w:rFonts w:ascii="Times Roman" w:hAnsi="Times Roman"/>
          <w:b/>
          <w:lang w:val="lt-LT"/>
        </w:rPr>
        <w:t>r</w:t>
      </w:r>
      <w:r w:rsidRPr="002F28F0">
        <w:rPr>
          <w:rFonts w:ascii="Times Roman" w:hAnsi="Times Roman" w:hint="eastAsia"/>
          <w:b/>
          <w:lang w:val="lt-LT"/>
        </w:rPr>
        <w:t>ė</w:t>
      </w:r>
      <w:r w:rsidRPr="002F28F0">
        <w:rPr>
          <w:rFonts w:ascii="Times Roman" w:hAnsi="Times Roman"/>
          <w:b/>
          <w:lang w:val="lt-LT"/>
        </w:rPr>
        <w:t xml:space="preserve">tas </w:t>
      </w:r>
      <w:r w:rsidR="00C9099B">
        <w:rPr>
          <w:rFonts w:ascii="Times Roman" w:hAnsi="Times Roman"/>
          <w:b/>
          <w:lang w:val="lt-LT"/>
        </w:rPr>
        <w:t>2021-1</w:t>
      </w:r>
      <w:r w:rsidR="003843BF">
        <w:rPr>
          <w:rFonts w:ascii="Times Roman" w:hAnsi="Times Roman"/>
          <w:b/>
          <w:lang w:val="lt-LT"/>
        </w:rPr>
        <w:t>1-12</w:t>
      </w:r>
      <w:r w:rsidR="00F87B8E">
        <w:rPr>
          <w:rFonts w:ascii="Times Roman" w:hAnsi="Times Roman"/>
          <w:b/>
          <w:lang w:val="lt-LT"/>
        </w:rPr>
        <w:t>.</w:t>
      </w:r>
    </w:p>
    <w:p w14:paraId="0F2B93DA" w14:textId="77777777" w:rsidR="0029521B" w:rsidRPr="002F28F0" w:rsidRDefault="0029521B" w:rsidP="00EB20F7">
      <w:pPr>
        <w:numPr>
          <w:ilvl w:val="12"/>
          <w:numId w:val="0"/>
        </w:numPr>
        <w:tabs>
          <w:tab w:val="clear" w:pos="567"/>
        </w:tabs>
        <w:spacing w:line="240" w:lineRule="auto"/>
        <w:ind w:right="-2"/>
        <w:outlineLvl w:val="0"/>
        <w:rPr>
          <w:lang w:val="lt-LT"/>
        </w:rPr>
      </w:pPr>
    </w:p>
    <w:p w14:paraId="15D3CD77" w14:textId="77777777" w:rsidR="0029521B" w:rsidRPr="007D431C" w:rsidRDefault="0029521B">
      <w:pPr>
        <w:rPr>
          <w:lang w:val="lt-LT"/>
        </w:rPr>
      </w:pPr>
      <w:r w:rsidRPr="002F28F0">
        <w:rPr>
          <w:lang w:val="lt-LT"/>
        </w:rPr>
        <w:t>Išsami informacija apie šį vaistą</w:t>
      </w:r>
      <w:r w:rsidRPr="002F28F0" w:rsidDel="006C2492">
        <w:rPr>
          <w:lang w:val="lt-LT"/>
        </w:rPr>
        <w:t xml:space="preserve"> </w:t>
      </w:r>
      <w:r w:rsidRPr="002F28F0">
        <w:rPr>
          <w:lang w:val="lt-LT"/>
        </w:rPr>
        <w:t xml:space="preserve">pateikiama Valstybinės vaistų </w:t>
      </w:r>
      <w:r w:rsidRPr="007D431C">
        <w:rPr>
          <w:lang w:val="lt-LT"/>
        </w:rPr>
        <w:t>kontrolės tarnybos prie Lietuvos Respublikos sveikatos apsaugos ministerijos tinklalapyje</w:t>
      </w:r>
      <w:r w:rsidRPr="007D431C">
        <w:rPr>
          <w:i/>
          <w:lang w:val="lt-LT"/>
        </w:rPr>
        <w:t xml:space="preserve"> </w:t>
      </w:r>
      <w:hyperlink r:id="rId14" w:history="1">
        <w:r w:rsidRPr="007D431C">
          <w:rPr>
            <w:rStyle w:val="Hipersaitas"/>
            <w:lang w:val="lt-LT"/>
          </w:rPr>
          <w:t>http://www.vvkt.lt/</w:t>
        </w:r>
      </w:hyperlink>
    </w:p>
    <w:p w14:paraId="797E1BB4" w14:textId="77777777" w:rsidR="006D371A" w:rsidRPr="007D431C" w:rsidRDefault="006D371A">
      <w:pPr>
        <w:rPr>
          <w:lang w:val="lt-LT"/>
        </w:rPr>
      </w:pPr>
    </w:p>
    <w:sectPr w:rsidR="006D371A" w:rsidRPr="007D431C" w:rsidSect="00175A54">
      <w:footerReference w:type="first" r:id="rId15"/>
      <w:endnotePr>
        <w:numFmt w:val="decimal"/>
      </w:endnotePr>
      <w:pgSz w:w="11907" w:h="16840" w:code="9"/>
      <w:pgMar w:top="1134" w:right="1418" w:bottom="1134" w:left="1418" w:header="737" w:footer="73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5A15" w16cex:dateUtc="2021-10-04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8C2B6" w16cid:durableId="25055A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07F08" w14:textId="77777777" w:rsidR="00D75923" w:rsidRDefault="00D75923" w:rsidP="00EB20F7">
      <w:pPr>
        <w:spacing w:line="240" w:lineRule="auto"/>
      </w:pPr>
      <w:r>
        <w:separator/>
      </w:r>
    </w:p>
  </w:endnote>
  <w:endnote w:type="continuationSeparator" w:id="0">
    <w:p w14:paraId="0F6A3111" w14:textId="77777777" w:rsidR="00D75923" w:rsidRDefault="00D75923" w:rsidP="00EB20F7">
      <w:pPr>
        <w:spacing w:line="240" w:lineRule="auto"/>
      </w:pPr>
      <w:r>
        <w:continuationSeparator/>
      </w:r>
    </w:p>
  </w:endnote>
  <w:endnote w:type="continuationNotice" w:id="1">
    <w:p w14:paraId="44B95BC5" w14:textId="77777777" w:rsidR="00D75923" w:rsidRDefault="00D75923" w:rsidP="00EB20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A345" w14:textId="6B1D3423" w:rsidR="00B0077A" w:rsidRPr="006B7D77" w:rsidRDefault="00B0077A">
    <w:pPr>
      <w:pStyle w:val="Porat"/>
      <w:tabs>
        <w:tab w:val="clear" w:pos="8930"/>
        <w:tab w:val="right" w:pos="8931"/>
      </w:tabs>
      <w:ind w:right="96"/>
      <w:jc w:val="center"/>
    </w:pPr>
    <w:r>
      <w:fldChar w:fldCharType="begin"/>
    </w:r>
    <w:r>
      <w:instrText xml:space="preserve"> EQ </w:instrText>
    </w:r>
    <w:r>
      <w:fldChar w:fldCharType="end"/>
    </w:r>
    <w:r w:rsidRPr="006B7D77">
      <w:rPr>
        <w:rStyle w:val="Puslapionumeris"/>
        <w:rFonts w:ascii="Arial" w:hAnsi="Arial"/>
      </w:rPr>
      <w:fldChar w:fldCharType="begin"/>
    </w:r>
    <w:r w:rsidRPr="006B7D77">
      <w:rPr>
        <w:rStyle w:val="Puslapionumeris"/>
        <w:rFonts w:ascii="Arial" w:hAnsi="Arial"/>
      </w:rPr>
      <w:instrText xml:space="preserve">PAGE  </w:instrText>
    </w:r>
    <w:r w:rsidRPr="006B7D77">
      <w:rPr>
        <w:rStyle w:val="Puslapionumeris"/>
        <w:rFonts w:ascii="Arial" w:hAnsi="Arial"/>
      </w:rPr>
      <w:fldChar w:fldCharType="separate"/>
    </w:r>
    <w:r w:rsidR="00700854">
      <w:rPr>
        <w:rStyle w:val="Puslapionumeris"/>
        <w:rFonts w:ascii="Arial" w:hAnsi="Arial"/>
        <w:noProof/>
      </w:rPr>
      <w:t>1</w:t>
    </w:r>
    <w:r w:rsidRPr="006B7D77">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60C5C" w14:textId="77777777" w:rsidR="00D75923" w:rsidRDefault="00D75923" w:rsidP="00EB20F7">
      <w:pPr>
        <w:spacing w:line="240" w:lineRule="auto"/>
      </w:pPr>
      <w:r>
        <w:separator/>
      </w:r>
    </w:p>
  </w:footnote>
  <w:footnote w:type="continuationSeparator" w:id="0">
    <w:p w14:paraId="678C96EB" w14:textId="77777777" w:rsidR="00D75923" w:rsidRDefault="00D75923" w:rsidP="00EB20F7">
      <w:pPr>
        <w:spacing w:line="240" w:lineRule="auto"/>
      </w:pPr>
      <w:r>
        <w:continuationSeparator/>
      </w:r>
    </w:p>
  </w:footnote>
  <w:footnote w:type="continuationNotice" w:id="1">
    <w:p w14:paraId="2424AEC5" w14:textId="77777777" w:rsidR="00D75923" w:rsidRDefault="00D75923" w:rsidP="00EB20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52008"/>
    <w:multiLevelType w:val="hybridMultilevel"/>
    <w:tmpl w:val="32F42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5173A"/>
    <w:multiLevelType w:val="hybridMultilevel"/>
    <w:tmpl w:val="641AC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0ABC0BC3"/>
    <w:multiLevelType w:val="hybridMultilevel"/>
    <w:tmpl w:val="C7383FD6"/>
    <w:lvl w:ilvl="0" w:tplc="1A2C861E">
      <w:start w:val="1"/>
      <w:numFmt w:val="bullet"/>
      <w:lvlText w:val="•"/>
      <w:lvlJc w:val="left"/>
      <w:pPr>
        <w:tabs>
          <w:tab w:val="num" w:pos="360"/>
        </w:tabs>
        <w:ind w:left="360" w:hanging="360"/>
      </w:pPr>
      <w:rPr>
        <w:rFonts w:ascii="Times New Roman" w:hAnsi="Times New Roman" w:cs="Times New Roman"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02C5D"/>
    <w:multiLevelType w:val="hybridMultilevel"/>
    <w:tmpl w:val="39E20398"/>
    <w:lvl w:ilvl="0" w:tplc="FFFFFFFF">
      <w:start w:val="1"/>
      <w:numFmt w:val="bullet"/>
      <w:lvlText w:val="-"/>
      <w:lvlJc w:val="left"/>
      <w:pPr>
        <w:tabs>
          <w:tab w:val="num" w:pos="360"/>
        </w:tabs>
        <w:ind w:left="360" w:hanging="360"/>
      </w:pPr>
      <w:rPr>
        <w:rFonts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DDA38D0"/>
    <w:multiLevelType w:val="hybridMultilevel"/>
    <w:tmpl w:val="A900D86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305F75C5"/>
    <w:multiLevelType w:val="multilevel"/>
    <w:tmpl w:val="D834EE2E"/>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144"/>
        </w:tabs>
        <w:ind w:left="14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30F02CEA"/>
    <w:multiLevelType w:val="hybridMultilevel"/>
    <w:tmpl w:val="76DEA21C"/>
    <w:lvl w:ilvl="0" w:tplc="97A888A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3B7460"/>
    <w:multiLevelType w:val="hybridMultilevel"/>
    <w:tmpl w:val="BF62C8DA"/>
    <w:lvl w:ilvl="0" w:tplc="1A2C861E">
      <w:start w:val="1"/>
      <w:numFmt w:val="bullet"/>
      <w:lvlText w:val="•"/>
      <w:lvlJc w:val="left"/>
      <w:pPr>
        <w:ind w:left="360" w:hanging="360"/>
      </w:pPr>
      <w:rPr>
        <w:rFonts w:ascii="Times New Roman" w:hAnsi="Times New Roman" w:cs="Times New Roman" w:hint="default"/>
        <w:sz w:val="22"/>
        <w:szCs w:val="2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F183C70"/>
    <w:multiLevelType w:val="hybridMultilevel"/>
    <w:tmpl w:val="8A1A9DE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0292DAA"/>
    <w:multiLevelType w:val="hybridMultilevel"/>
    <w:tmpl w:val="3522A6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0751107"/>
    <w:multiLevelType w:val="hybridMultilevel"/>
    <w:tmpl w:val="DA3A61E8"/>
    <w:lvl w:ilvl="0" w:tplc="FFFFFFFF">
      <w:start w:val="1"/>
      <w:numFmt w:val="bullet"/>
      <w:lvlText w:val="-"/>
      <w:lvlJc w:val="left"/>
      <w:pPr>
        <w:tabs>
          <w:tab w:val="num" w:pos="360"/>
        </w:tabs>
        <w:ind w:left="360" w:hanging="360"/>
      </w:pPr>
      <w:rPr>
        <w:rFonts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4BC1DAB"/>
    <w:multiLevelType w:val="hybridMultilevel"/>
    <w:tmpl w:val="BC2A35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4D0F7D28"/>
    <w:multiLevelType w:val="hybridMultilevel"/>
    <w:tmpl w:val="7272F9D2"/>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70D4714"/>
    <w:multiLevelType w:val="hybridMultilevel"/>
    <w:tmpl w:val="993AD3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57A1739D"/>
    <w:multiLevelType w:val="hybridMultilevel"/>
    <w:tmpl w:val="58FC0E30"/>
    <w:lvl w:ilvl="0" w:tplc="1A2C861E">
      <w:start w:val="1"/>
      <w:numFmt w:val="bullet"/>
      <w:lvlText w:val="•"/>
      <w:lvlJc w:val="left"/>
      <w:pPr>
        <w:ind w:left="360" w:hanging="360"/>
      </w:pPr>
      <w:rPr>
        <w:rFonts w:ascii="Times New Roman" w:hAnsi="Times New Roman" w:cs="Times New Roman" w:hint="default"/>
        <w:sz w:val="22"/>
        <w:szCs w:val="2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86C1FC6"/>
    <w:multiLevelType w:val="hybridMultilevel"/>
    <w:tmpl w:val="6BA4E2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0"/>
  </w:num>
  <w:num w:numId="5">
    <w:abstractNumId w:val="6"/>
  </w:num>
  <w:num w:numId="6">
    <w:abstractNumId w:val="2"/>
  </w:num>
  <w:num w:numId="7">
    <w:abstractNumId w:val="17"/>
  </w:num>
  <w:num w:numId="8">
    <w:abstractNumId w:val="3"/>
  </w:num>
  <w:num w:numId="9">
    <w:abstractNumId w:val="9"/>
  </w:num>
  <w:num w:numId="10">
    <w:abstractNumId w:val="4"/>
  </w:num>
  <w:num w:numId="11">
    <w:abstractNumId w:val="20"/>
  </w:num>
  <w:num w:numId="12">
    <w:abstractNumId w:val="1"/>
  </w:num>
  <w:num w:numId="13">
    <w:abstractNumId w:val="15"/>
  </w:num>
  <w:num w:numId="14">
    <w:abstractNumId w:val="18"/>
  </w:num>
  <w:num w:numId="15">
    <w:abstractNumId w:val="12"/>
  </w:num>
  <w:num w:numId="16">
    <w:abstractNumId w:val="13"/>
  </w:num>
  <w:num w:numId="17">
    <w:abstractNumId w:val="7"/>
  </w:num>
  <w:num w:numId="18">
    <w:abstractNumId w:val="16"/>
  </w:num>
  <w:num w:numId="19">
    <w:abstractNumId w:val="14"/>
  </w:num>
  <w:num w:numId="20">
    <w:abstractNumId w:val="5"/>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1B"/>
    <w:rsid w:val="00021201"/>
    <w:rsid w:val="00031F3D"/>
    <w:rsid w:val="000331FC"/>
    <w:rsid w:val="0003545C"/>
    <w:rsid w:val="00037763"/>
    <w:rsid w:val="000513E8"/>
    <w:rsid w:val="00051CA6"/>
    <w:rsid w:val="00067032"/>
    <w:rsid w:val="00073663"/>
    <w:rsid w:val="00073EA0"/>
    <w:rsid w:val="00085900"/>
    <w:rsid w:val="000B7FBF"/>
    <w:rsid w:val="000C2B83"/>
    <w:rsid w:val="000D0DFC"/>
    <w:rsid w:val="000E38CF"/>
    <w:rsid w:val="001067B5"/>
    <w:rsid w:val="001463EA"/>
    <w:rsid w:val="001736F0"/>
    <w:rsid w:val="00173DA9"/>
    <w:rsid w:val="00175A54"/>
    <w:rsid w:val="00190CBD"/>
    <w:rsid w:val="0019139C"/>
    <w:rsid w:val="0020279D"/>
    <w:rsid w:val="00215FFE"/>
    <w:rsid w:val="00223696"/>
    <w:rsid w:val="00232696"/>
    <w:rsid w:val="002637A5"/>
    <w:rsid w:val="002655CA"/>
    <w:rsid w:val="00275C9D"/>
    <w:rsid w:val="002812ED"/>
    <w:rsid w:val="00282087"/>
    <w:rsid w:val="0029521B"/>
    <w:rsid w:val="002B1415"/>
    <w:rsid w:val="002B23B6"/>
    <w:rsid w:val="002C1199"/>
    <w:rsid w:val="002F1F89"/>
    <w:rsid w:val="002F28F0"/>
    <w:rsid w:val="00317C39"/>
    <w:rsid w:val="00344B13"/>
    <w:rsid w:val="00352356"/>
    <w:rsid w:val="003843BF"/>
    <w:rsid w:val="003C0A8A"/>
    <w:rsid w:val="003D35D9"/>
    <w:rsid w:val="003F2AD1"/>
    <w:rsid w:val="003F2DD6"/>
    <w:rsid w:val="003F66FD"/>
    <w:rsid w:val="003F684F"/>
    <w:rsid w:val="00407F7F"/>
    <w:rsid w:val="00411685"/>
    <w:rsid w:val="00411972"/>
    <w:rsid w:val="0042320B"/>
    <w:rsid w:val="004232B1"/>
    <w:rsid w:val="004801AF"/>
    <w:rsid w:val="004D4EC3"/>
    <w:rsid w:val="004D4F56"/>
    <w:rsid w:val="004E50A0"/>
    <w:rsid w:val="004E7BDF"/>
    <w:rsid w:val="004F0633"/>
    <w:rsid w:val="004F6118"/>
    <w:rsid w:val="00541160"/>
    <w:rsid w:val="00546E75"/>
    <w:rsid w:val="005509A6"/>
    <w:rsid w:val="00553A4B"/>
    <w:rsid w:val="005742D4"/>
    <w:rsid w:val="0057436B"/>
    <w:rsid w:val="00596825"/>
    <w:rsid w:val="005A67D8"/>
    <w:rsid w:val="005B5393"/>
    <w:rsid w:val="005B78F8"/>
    <w:rsid w:val="005C3D7F"/>
    <w:rsid w:val="005D611B"/>
    <w:rsid w:val="005D7E52"/>
    <w:rsid w:val="005F17CF"/>
    <w:rsid w:val="005F251C"/>
    <w:rsid w:val="005F282C"/>
    <w:rsid w:val="00604F0A"/>
    <w:rsid w:val="00605688"/>
    <w:rsid w:val="00607547"/>
    <w:rsid w:val="0061276A"/>
    <w:rsid w:val="00613206"/>
    <w:rsid w:val="006208B0"/>
    <w:rsid w:val="00642C5E"/>
    <w:rsid w:val="00652889"/>
    <w:rsid w:val="006533F9"/>
    <w:rsid w:val="0065593B"/>
    <w:rsid w:val="00666551"/>
    <w:rsid w:val="00693174"/>
    <w:rsid w:val="006A4961"/>
    <w:rsid w:val="006B0279"/>
    <w:rsid w:val="006B245F"/>
    <w:rsid w:val="006B7D77"/>
    <w:rsid w:val="006C2166"/>
    <w:rsid w:val="006C4A9A"/>
    <w:rsid w:val="006D371A"/>
    <w:rsid w:val="006E3E13"/>
    <w:rsid w:val="006F0C87"/>
    <w:rsid w:val="006F2FB2"/>
    <w:rsid w:val="00700854"/>
    <w:rsid w:val="00703B05"/>
    <w:rsid w:val="00706520"/>
    <w:rsid w:val="00750286"/>
    <w:rsid w:val="00751A61"/>
    <w:rsid w:val="00753AB7"/>
    <w:rsid w:val="0077501C"/>
    <w:rsid w:val="007A7A76"/>
    <w:rsid w:val="007D0612"/>
    <w:rsid w:val="007D374C"/>
    <w:rsid w:val="007D431C"/>
    <w:rsid w:val="007F13AC"/>
    <w:rsid w:val="0086526C"/>
    <w:rsid w:val="00884CAF"/>
    <w:rsid w:val="008B50DF"/>
    <w:rsid w:val="008B52B3"/>
    <w:rsid w:val="008D5124"/>
    <w:rsid w:val="00900783"/>
    <w:rsid w:val="00913145"/>
    <w:rsid w:val="00933457"/>
    <w:rsid w:val="009443CA"/>
    <w:rsid w:val="00953C06"/>
    <w:rsid w:val="00954B4A"/>
    <w:rsid w:val="00954C5B"/>
    <w:rsid w:val="009669EE"/>
    <w:rsid w:val="00977F92"/>
    <w:rsid w:val="009B0F99"/>
    <w:rsid w:val="009B616D"/>
    <w:rsid w:val="009C6A6F"/>
    <w:rsid w:val="009E1221"/>
    <w:rsid w:val="009F6517"/>
    <w:rsid w:val="00A0363C"/>
    <w:rsid w:val="00A13FDD"/>
    <w:rsid w:val="00A236BF"/>
    <w:rsid w:val="00A45A37"/>
    <w:rsid w:val="00A56FB1"/>
    <w:rsid w:val="00A73D08"/>
    <w:rsid w:val="00AA5EE4"/>
    <w:rsid w:val="00AC367F"/>
    <w:rsid w:val="00AC4F38"/>
    <w:rsid w:val="00AE5F43"/>
    <w:rsid w:val="00AE7005"/>
    <w:rsid w:val="00B0077A"/>
    <w:rsid w:val="00B01090"/>
    <w:rsid w:val="00B10135"/>
    <w:rsid w:val="00B22497"/>
    <w:rsid w:val="00B24D05"/>
    <w:rsid w:val="00B3675E"/>
    <w:rsid w:val="00B511CF"/>
    <w:rsid w:val="00B54D6F"/>
    <w:rsid w:val="00B87DFC"/>
    <w:rsid w:val="00BA38FA"/>
    <w:rsid w:val="00BD0841"/>
    <w:rsid w:val="00BD1F83"/>
    <w:rsid w:val="00BD3CAB"/>
    <w:rsid w:val="00BE2958"/>
    <w:rsid w:val="00BE6631"/>
    <w:rsid w:val="00C35B90"/>
    <w:rsid w:val="00C603D2"/>
    <w:rsid w:val="00C70483"/>
    <w:rsid w:val="00C9099B"/>
    <w:rsid w:val="00CB5850"/>
    <w:rsid w:val="00CD0526"/>
    <w:rsid w:val="00CD5CC7"/>
    <w:rsid w:val="00CD721D"/>
    <w:rsid w:val="00CE5813"/>
    <w:rsid w:val="00D02139"/>
    <w:rsid w:val="00D022A8"/>
    <w:rsid w:val="00D31104"/>
    <w:rsid w:val="00D40405"/>
    <w:rsid w:val="00D42FCF"/>
    <w:rsid w:val="00D55BDF"/>
    <w:rsid w:val="00D566E8"/>
    <w:rsid w:val="00D61CFB"/>
    <w:rsid w:val="00D6441A"/>
    <w:rsid w:val="00D75923"/>
    <w:rsid w:val="00D8721B"/>
    <w:rsid w:val="00D90B1D"/>
    <w:rsid w:val="00DA1CF8"/>
    <w:rsid w:val="00DB29B8"/>
    <w:rsid w:val="00DB6004"/>
    <w:rsid w:val="00DC0941"/>
    <w:rsid w:val="00DD28A6"/>
    <w:rsid w:val="00DF0AB5"/>
    <w:rsid w:val="00DF7E68"/>
    <w:rsid w:val="00E025D3"/>
    <w:rsid w:val="00E266B3"/>
    <w:rsid w:val="00E34D7B"/>
    <w:rsid w:val="00E76D1A"/>
    <w:rsid w:val="00E8034B"/>
    <w:rsid w:val="00E9216D"/>
    <w:rsid w:val="00EB20F7"/>
    <w:rsid w:val="00EC423B"/>
    <w:rsid w:val="00EE2A45"/>
    <w:rsid w:val="00F52A71"/>
    <w:rsid w:val="00F5327B"/>
    <w:rsid w:val="00F657CF"/>
    <w:rsid w:val="00F87B8E"/>
    <w:rsid w:val="00F93BEA"/>
    <w:rsid w:val="00F95EC6"/>
    <w:rsid w:val="00F9600A"/>
    <w:rsid w:val="00FA00C6"/>
    <w:rsid w:val="00FC18B7"/>
    <w:rsid w:val="00FC1E1A"/>
    <w:rsid w:val="00FF0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1A72"/>
  <w15:chartTrackingRefBased/>
  <w15:docId w15:val="{BC40483D-D7F2-4AC8-BB21-92A13DD0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0F7"/>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EB20F7"/>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9"/>
    <w:qFormat/>
    <w:rsid w:val="00EB20F7"/>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rsid w:val="00EB20F7"/>
    <w:pPr>
      <w:keepNext/>
      <w:keepLines/>
      <w:spacing w:before="120" w:after="80"/>
      <w:outlineLvl w:val="2"/>
    </w:pPr>
    <w:rPr>
      <w:b/>
      <w:kern w:val="28"/>
      <w:sz w:val="24"/>
      <w:lang w:val="en-US" w:eastAsia="x-none"/>
    </w:rPr>
  </w:style>
  <w:style w:type="paragraph" w:styleId="Antrat4">
    <w:name w:val="heading 4"/>
    <w:basedOn w:val="prastasis"/>
    <w:next w:val="prastasis"/>
    <w:link w:val="Antrat4Diagrama"/>
    <w:uiPriority w:val="99"/>
    <w:qFormat/>
    <w:rsid w:val="00EB20F7"/>
    <w:pPr>
      <w:keepNext/>
      <w:jc w:val="both"/>
      <w:outlineLvl w:val="3"/>
    </w:pPr>
    <w:rPr>
      <w:b/>
      <w:noProof/>
      <w:sz w:val="20"/>
      <w:lang w:eastAsia="x-none"/>
    </w:rPr>
  </w:style>
  <w:style w:type="paragraph" w:styleId="Antrat5">
    <w:name w:val="heading 5"/>
    <w:basedOn w:val="prastasis"/>
    <w:next w:val="prastasis"/>
    <w:link w:val="Antrat5Diagrama"/>
    <w:uiPriority w:val="99"/>
    <w:qFormat/>
    <w:rsid w:val="00EB20F7"/>
    <w:pPr>
      <w:keepNext/>
      <w:jc w:val="both"/>
      <w:outlineLvl w:val="4"/>
    </w:pPr>
    <w:rPr>
      <w:noProof/>
      <w:sz w:val="20"/>
      <w:lang w:eastAsia="x-none"/>
    </w:rPr>
  </w:style>
  <w:style w:type="paragraph" w:styleId="Antrat6">
    <w:name w:val="heading 6"/>
    <w:basedOn w:val="prastasis"/>
    <w:next w:val="prastasis"/>
    <w:link w:val="Antrat6Diagrama"/>
    <w:uiPriority w:val="99"/>
    <w:qFormat/>
    <w:rsid w:val="00EB20F7"/>
    <w:pPr>
      <w:tabs>
        <w:tab w:val="clear" w:pos="567"/>
      </w:tabs>
      <w:autoSpaceDE w:val="0"/>
      <w:autoSpaceDN w:val="0"/>
      <w:spacing w:before="240" w:after="60" w:line="240" w:lineRule="auto"/>
      <w:outlineLvl w:val="5"/>
    </w:pPr>
    <w:rPr>
      <w:rFonts w:ascii="Calibri" w:hAnsi="Calibri" w:cs="Calibri"/>
      <w:b/>
      <w:bCs/>
      <w:sz w:val="20"/>
      <w:lang w:val="de-DE" w:eastAsia="de-DE"/>
    </w:rPr>
  </w:style>
  <w:style w:type="paragraph" w:styleId="Antrat7">
    <w:name w:val="heading 7"/>
    <w:basedOn w:val="prastasis"/>
    <w:next w:val="prastasis"/>
    <w:link w:val="Antrat7Diagrama"/>
    <w:uiPriority w:val="99"/>
    <w:qFormat/>
    <w:rsid w:val="00EB20F7"/>
    <w:pPr>
      <w:tabs>
        <w:tab w:val="clear" w:pos="567"/>
      </w:tabs>
      <w:autoSpaceDE w:val="0"/>
      <w:autoSpaceDN w:val="0"/>
      <w:spacing w:before="240" w:after="60" w:line="240" w:lineRule="auto"/>
      <w:outlineLvl w:val="6"/>
    </w:pPr>
    <w:rPr>
      <w:rFonts w:ascii="Calibri" w:hAnsi="Calibri" w:cs="Calibri"/>
      <w:sz w:val="24"/>
      <w:szCs w:val="24"/>
      <w:lang w:val="de-DE" w:eastAsia="de-DE"/>
    </w:rPr>
  </w:style>
  <w:style w:type="paragraph" w:styleId="Antrat8">
    <w:name w:val="heading 8"/>
    <w:basedOn w:val="prastasis"/>
    <w:next w:val="prastasis"/>
    <w:link w:val="Antrat8Diagrama"/>
    <w:uiPriority w:val="99"/>
    <w:qFormat/>
    <w:rsid w:val="00EB20F7"/>
    <w:pPr>
      <w:tabs>
        <w:tab w:val="clear" w:pos="567"/>
      </w:tabs>
      <w:autoSpaceDE w:val="0"/>
      <w:autoSpaceDN w:val="0"/>
      <w:spacing w:before="240" w:after="60" w:line="240" w:lineRule="auto"/>
      <w:outlineLvl w:val="7"/>
    </w:pPr>
    <w:rPr>
      <w:rFonts w:ascii="Calibri" w:hAnsi="Calibri" w:cs="Calibri"/>
      <w:i/>
      <w:iCs/>
      <w:sz w:val="24"/>
      <w:szCs w:val="24"/>
      <w:lang w:val="de-DE" w:eastAsia="de-DE"/>
    </w:rPr>
  </w:style>
  <w:style w:type="paragraph" w:styleId="Antrat9">
    <w:name w:val="heading 9"/>
    <w:basedOn w:val="prastasis"/>
    <w:next w:val="prastasis"/>
    <w:link w:val="Antrat9Diagrama"/>
    <w:uiPriority w:val="99"/>
    <w:qFormat/>
    <w:rsid w:val="00EB20F7"/>
    <w:pPr>
      <w:tabs>
        <w:tab w:val="clear" w:pos="567"/>
      </w:tabs>
      <w:autoSpaceDE w:val="0"/>
      <w:autoSpaceDN w:val="0"/>
      <w:spacing w:before="240" w:after="60" w:line="240" w:lineRule="auto"/>
      <w:outlineLvl w:val="8"/>
    </w:pPr>
    <w:rPr>
      <w:rFonts w:ascii="Cambria" w:hAnsi="Cambria" w:cs="Cambria"/>
      <w:sz w:val="20"/>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9521B"/>
    <w:rPr>
      <w:rFonts w:ascii="Cambria" w:eastAsia="Times New Roman" w:hAnsi="Cambria"/>
      <w:b/>
      <w:bCs/>
      <w:color w:val="365F91"/>
      <w:sz w:val="28"/>
      <w:szCs w:val="28"/>
      <w:lang w:val="en-GB" w:eastAsia="x-none"/>
    </w:rPr>
  </w:style>
  <w:style w:type="character" w:customStyle="1" w:styleId="Antrat2Diagrama">
    <w:name w:val="Antraštė 2 Diagrama"/>
    <w:link w:val="Antrat2"/>
    <w:uiPriority w:val="99"/>
    <w:rsid w:val="0029521B"/>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29521B"/>
    <w:rPr>
      <w:rFonts w:ascii="Times New Roman" w:eastAsia="Times New Roman" w:hAnsi="Times New Roman"/>
      <w:b/>
      <w:kern w:val="28"/>
      <w:sz w:val="24"/>
      <w:lang w:val="en-US" w:eastAsia="x-none"/>
    </w:rPr>
  </w:style>
  <w:style w:type="character" w:customStyle="1" w:styleId="Antrat4Diagrama">
    <w:name w:val="Antraštė 4 Diagrama"/>
    <w:link w:val="Antrat4"/>
    <w:uiPriority w:val="99"/>
    <w:rsid w:val="0029521B"/>
    <w:rPr>
      <w:rFonts w:ascii="Times New Roman" w:eastAsia="Times New Roman" w:hAnsi="Times New Roman"/>
      <w:b/>
      <w:noProof/>
      <w:lang w:val="en-GB" w:eastAsia="x-none"/>
    </w:rPr>
  </w:style>
  <w:style w:type="character" w:customStyle="1" w:styleId="Antrat5Diagrama">
    <w:name w:val="Antraštė 5 Diagrama"/>
    <w:link w:val="Antrat5"/>
    <w:uiPriority w:val="99"/>
    <w:rsid w:val="0029521B"/>
    <w:rPr>
      <w:rFonts w:ascii="Times New Roman" w:eastAsia="Times New Roman" w:hAnsi="Times New Roman"/>
      <w:noProof/>
      <w:lang w:val="en-GB" w:eastAsia="x-none"/>
    </w:rPr>
  </w:style>
  <w:style w:type="paragraph" w:styleId="Porat">
    <w:name w:val="footer"/>
    <w:basedOn w:val="prastasis"/>
    <w:link w:val="PoratDiagrama"/>
    <w:uiPriority w:val="99"/>
    <w:rsid w:val="00EB20F7"/>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uiPriority w:val="99"/>
    <w:rsid w:val="0029521B"/>
    <w:rPr>
      <w:rFonts w:ascii="Helvetica" w:eastAsia="Times New Roman" w:hAnsi="Helvetica"/>
      <w:sz w:val="16"/>
      <w:lang w:val="en-GB" w:eastAsia="x-none"/>
    </w:rPr>
  </w:style>
  <w:style w:type="character" w:styleId="Puslapionumeris">
    <w:name w:val="page number"/>
    <w:basedOn w:val="Numatytasispastraiposriftas"/>
    <w:uiPriority w:val="99"/>
    <w:rsid w:val="0029521B"/>
  </w:style>
  <w:style w:type="paragraph" w:styleId="Pagrindinistekstas">
    <w:name w:val="Body Text"/>
    <w:basedOn w:val="prastasis"/>
    <w:link w:val="PagrindinistekstasDiagrama"/>
    <w:uiPriority w:val="99"/>
    <w:rsid w:val="00EB20F7"/>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uiPriority w:val="99"/>
    <w:rsid w:val="0029521B"/>
    <w:rPr>
      <w:rFonts w:ascii="Times New Roman" w:eastAsia="Times New Roman" w:hAnsi="Times New Roman"/>
      <w:i/>
      <w:color w:val="008000"/>
      <w:lang w:val="en-GB" w:eastAsia="x-none"/>
    </w:rPr>
  </w:style>
  <w:style w:type="character" w:styleId="Hipersaitas">
    <w:name w:val="Hyperlink"/>
    <w:uiPriority w:val="99"/>
    <w:rsid w:val="0029521B"/>
    <w:rPr>
      <w:color w:val="0000FF"/>
      <w:u w:val="single"/>
    </w:rPr>
  </w:style>
  <w:style w:type="character" w:styleId="Grietas">
    <w:name w:val="Strong"/>
    <w:uiPriority w:val="99"/>
    <w:qFormat/>
    <w:rsid w:val="00BE6631"/>
    <w:rPr>
      <w:b/>
      <w:bCs/>
    </w:rPr>
  </w:style>
  <w:style w:type="paragraph" w:customStyle="1" w:styleId="prastasistinklapis1">
    <w:name w:val="Įprastasis (tinklapis)1"/>
    <w:basedOn w:val="prastasis"/>
    <w:uiPriority w:val="99"/>
    <w:unhideWhenUsed/>
    <w:rsid w:val="00EB20F7"/>
    <w:pPr>
      <w:tabs>
        <w:tab w:val="clear" w:pos="567"/>
      </w:tabs>
      <w:spacing w:before="100" w:beforeAutospacing="1" w:after="100" w:afterAutospacing="1" w:line="240" w:lineRule="auto"/>
    </w:pPr>
    <w:rPr>
      <w:sz w:val="24"/>
      <w:szCs w:val="24"/>
      <w:lang w:val="fi-FI" w:eastAsia="fi-FI"/>
    </w:rPr>
  </w:style>
  <w:style w:type="paragraph" w:customStyle="1" w:styleId="BTEMEASMCA">
    <w:name w:val="BT EMEA_SMCA"/>
    <w:basedOn w:val="prastasis"/>
    <w:link w:val="BTEMEASMCAChar"/>
    <w:autoRedefine/>
    <w:uiPriority w:val="99"/>
    <w:rsid w:val="00EB20F7"/>
    <w:pPr>
      <w:tabs>
        <w:tab w:val="clear" w:pos="567"/>
      </w:tabs>
      <w:spacing w:line="240" w:lineRule="auto"/>
    </w:pPr>
    <w:rPr>
      <w:noProof/>
      <w:spacing w:val="4"/>
      <w:sz w:val="20"/>
      <w:lang w:val="x-none" w:eastAsia="x-none"/>
    </w:rPr>
  </w:style>
  <w:style w:type="character" w:customStyle="1" w:styleId="BTEMEASMCAChar">
    <w:name w:val="BT EMEA_SMCA Char"/>
    <w:link w:val="BTEMEASMCA"/>
    <w:uiPriority w:val="99"/>
    <w:rsid w:val="0029521B"/>
    <w:rPr>
      <w:rFonts w:ascii="Times New Roman" w:eastAsia="Times New Roman" w:hAnsi="Times New Roman"/>
      <w:noProof/>
      <w:spacing w:val="4"/>
      <w:lang w:val="x-none" w:eastAsia="x-none"/>
    </w:rPr>
  </w:style>
  <w:style w:type="paragraph" w:customStyle="1" w:styleId="BT-EMEASMCA">
    <w:name w:val="BT- EMEA_SMCA"/>
    <w:basedOn w:val="BTEMEASMCA"/>
    <w:autoRedefine/>
    <w:uiPriority w:val="99"/>
    <w:rsid w:val="00EB20F7"/>
    <w:pPr>
      <w:numPr>
        <w:numId w:val="9"/>
      </w:numPr>
      <w:tabs>
        <w:tab w:val="clear" w:pos="720"/>
        <w:tab w:val="num" w:pos="360"/>
        <w:tab w:val="num" w:pos="567"/>
      </w:tabs>
      <w:ind w:left="567" w:hanging="567"/>
    </w:pPr>
    <w:rPr>
      <w:rFonts w:eastAsia="Arial Unicode MS"/>
      <w:spacing w:val="0"/>
    </w:rPr>
  </w:style>
  <w:style w:type="character" w:customStyle="1" w:styleId="shorttext">
    <w:name w:val="short_text"/>
    <w:uiPriority w:val="99"/>
    <w:rsid w:val="0029521B"/>
  </w:style>
  <w:style w:type="paragraph" w:customStyle="1" w:styleId="TTEMEASMCA">
    <w:name w:val="TT EMEA_SMCA"/>
    <w:basedOn w:val="Antrat1"/>
    <w:link w:val="TTEMEASMCAChar"/>
    <w:autoRedefine/>
    <w:uiPriority w:val="99"/>
    <w:rsid w:val="0029521B"/>
    <w:pPr>
      <w:keepNext w:val="0"/>
      <w:keepLines w:val="0"/>
      <w:spacing w:before="0" w:line="240" w:lineRule="auto"/>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rsid w:val="0029521B"/>
    <w:rPr>
      <w:rFonts w:ascii="Times New Roman" w:eastAsia="Times New Roman" w:hAnsi="Times New Roman" w:cs="Times New Roman"/>
      <w:b/>
      <w:caps/>
      <w:sz w:val="20"/>
      <w:szCs w:val="20"/>
      <w:lang w:val="en-US" w:eastAsia="x-none"/>
    </w:rPr>
  </w:style>
  <w:style w:type="paragraph" w:customStyle="1" w:styleId="PI-2EMEASMCA">
    <w:name w:val="PI-2 EMEA_SMCA"/>
    <w:basedOn w:val="Antrat3"/>
    <w:autoRedefine/>
    <w:uiPriority w:val="99"/>
    <w:rsid w:val="0029521B"/>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uiPriority w:val="99"/>
    <w:rsid w:val="00EB20F7"/>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uiPriority w:val="99"/>
    <w:rsid w:val="0029521B"/>
    <w:rPr>
      <w:rFonts w:ascii="Times New Roman" w:eastAsia="Times New Roman" w:hAnsi="Times New Roman"/>
      <w:b/>
      <w:noProof/>
      <w:lang w:val="x-none" w:eastAsia="x-none"/>
    </w:rPr>
  </w:style>
  <w:style w:type="paragraph" w:customStyle="1" w:styleId="Sraopastraipa1">
    <w:name w:val="Sąrašo pastraipa1"/>
    <w:basedOn w:val="prastasis"/>
    <w:uiPriority w:val="99"/>
    <w:qFormat/>
    <w:rsid w:val="00EB20F7"/>
    <w:pPr>
      <w:ind w:left="1296"/>
    </w:pPr>
  </w:style>
  <w:style w:type="paragraph" w:styleId="Pavadinimas">
    <w:name w:val="Title"/>
    <w:basedOn w:val="prastasis"/>
    <w:link w:val="PavadinimasDiagrama"/>
    <w:uiPriority w:val="99"/>
    <w:qFormat/>
    <w:rsid w:val="00EB20F7"/>
    <w:pPr>
      <w:tabs>
        <w:tab w:val="clear" w:pos="567"/>
      </w:tabs>
      <w:spacing w:line="240" w:lineRule="auto"/>
      <w:jc w:val="center"/>
    </w:pPr>
    <w:rPr>
      <w:rFonts w:eastAsia="SimSun"/>
      <w:b/>
      <w:sz w:val="20"/>
      <w:lang w:eastAsia="x-none"/>
    </w:rPr>
  </w:style>
  <w:style w:type="character" w:customStyle="1" w:styleId="PavadinimasDiagrama">
    <w:name w:val="Pavadinimas Diagrama"/>
    <w:link w:val="Pavadinimas"/>
    <w:uiPriority w:val="99"/>
    <w:rsid w:val="0029521B"/>
    <w:rPr>
      <w:rFonts w:ascii="Times New Roman" w:eastAsia="SimSun" w:hAnsi="Times New Roman"/>
      <w:b/>
      <w:lang w:val="en-GB" w:eastAsia="x-none"/>
    </w:rPr>
  </w:style>
  <w:style w:type="paragraph" w:styleId="Debesliotekstas">
    <w:name w:val="Balloon Text"/>
    <w:basedOn w:val="prastasis"/>
    <w:link w:val="DebesliotekstasDiagrama"/>
    <w:uiPriority w:val="99"/>
    <w:semiHidden/>
    <w:unhideWhenUsed/>
    <w:rsid w:val="00EB20F7"/>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29521B"/>
    <w:rPr>
      <w:rFonts w:ascii="Tahoma" w:eastAsia="Times New Roman" w:hAnsi="Tahoma"/>
      <w:sz w:val="16"/>
      <w:szCs w:val="16"/>
      <w:lang w:val="en-GB" w:eastAsia="x-none"/>
    </w:rPr>
  </w:style>
  <w:style w:type="paragraph" w:styleId="Sraopastraipa">
    <w:name w:val="List Paragraph"/>
    <w:basedOn w:val="prastasis"/>
    <w:uiPriority w:val="34"/>
    <w:qFormat/>
    <w:rsid w:val="00EB20F7"/>
    <w:pPr>
      <w:ind w:left="720"/>
      <w:contextualSpacing/>
    </w:pPr>
  </w:style>
  <w:style w:type="paragraph" w:styleId="Pataisymai">
    <w:name w:val="Revision"/>
    <w:hidden/>
    <w:uiPriority w:val="99"/>
    <w:semiHidden/>
    <w:rsid w:val="00EB20F7"/>
    <w:rPr>
      <w:rFonts w:ascii="Times New Roman" w:eastAsia="Times New Roman" w:hAnsi="Times New Roman"/>
      <w:sz w:val="22"/>
      <w:lang w:val="en-GB" w:eastAsia="en-US"/>
    </w:rPr>
  </w:style>
  <w:style w:type="paragraph" w:styleId="Antrats">
    <w:name w:val="header"/>
    <w:basedOn w:val="prastasis"/>
    <w:link w:val="AntratsDiagrama"/>
    <w:uiPriority w:val="99"/>
    <w:unhideWhenUsed/>
    <w:rsid w:val="00EB20F7"/>
    <w:pPr>
      <w:tabs>
        <w:tab w:val="clear" w:pos="567"/>
        <w:tab w:val="center" w:pos="4819"/>
        <w:tab w:val="right" w:pos="9638"/>
      </w:tabs>
    </w:pPr>
  </w:style>
  <w:style w:type="character" w:customStyle="1" w:styleId="AntratsDiagrama">
    <w:name w:val="Antraštės Diagrama"/>
    <w:link w:val="Antrats"/>
    <w:uiPriority w:val="99"/>
    <w:rsid w:val="0029521B"/>
    <w:rPr>
      <w:rFonts w:ascii="Times New Roman" w:eastAsia="Times New Roman" w:hAnsi="Times New Roman"/>
      <w:sz w:val="22"/>
      <w:lang w:val="en-GB" w:eastAsia="en-US"/>
    </w:rPr>
  </w:style>
  <w:style w:type="character" w:customStyle="1" w:styleId="Antrat6Diagrama">
    <w:name w:val="Antraštė 6 Diagrama"/>
    <w:link w:val="Antrat6"/>
    <w:uiPriority w:val="99"/>
    <w:rsid w:val="00BE6631"/>
    <w:rPr>
      <w:rFonts w:eastAsia="Times New Roman" w:cs="Calibri"/>
      <w:b/>
      <w:bCs/>
      <w:lang w:val="de-DE" w:eastAsia="de-DE"/>
    </w:rPr>
  </w:style>
  <w:style w:type="character" w:customStyle="1" w:styleId="Antrat7Diagrama">
    <w:name w:val="Antraštė 7 Diagrama"/>
    <w:link w:val="Antrat7"/>
    <w:uiPriority w:val="99"/>
    <w:rsid w:val="00BE6631"/>
    <w:rPr>
      <w:rFonts w:eastAsia="Times New Roman" w:cs="Calibri"/>
      <w:sz w:val="24"/>
      <w:szCs w:val="24"/>
      <w:lang w:val="de-DE" w:eastAsia="de-DE"/>
    </w:rPr>
  </w:style>
  <w:style w:type="character" w:customStyle="1" w:styleId="Antrat8Diagrama">
    <w:name w:val="Antraštė 8 Diagrama"/>
    <w:link w:val="Antrat8"/>
    <w:uiPriority w:val="99"/>
    <w:rsid w:val="00BE6631"/>
    <w:rPr>
      <w:rFonts w:eastAsia="Times New Roman" w:cs="Calibri"/>
      <w:i/>
      <w:iCs/>
      <w:sz w:val="24"/>
      <w:szCs w:val="24"/>
      <w:lang w:val="de-DE" w:eastAsia="de-DE"/>
    </w:rPr>
  </w:style>
  <w:style w:type="character" w:customStyle="1" w:styleId="Antrat9Diagrama">
    <w:name w:val="Antraštė 9 Diagrama"/>
    <w:link w:val="Antrat9"/>
    <w:uiPriority w:val="99"/>
    <w:rsid w:val="00BE6631"/>
    <w:rPr>
      <w:rFonts w:ascii="Cambria" w:eastAsia="Times New Roman" w:hAnsi="Cambria" w:cs="Cambria"/>
      <w:lang w:val="de-DE" w:eastAsia="de-DE"/>
    </w:rPr>
  </w:style>
  <w:style w:type="character" w:styleId="Emfaz">
    <w:name w:val="Emphasis"/>
    <w:uiPriority w:val="20"/>
    <w:qFormat/>
    <w:rsid w:val="00BE6631"/>
    <w:rPr>
      <w:b/>
      <w:bCs/>
      <w:i w:val="0"/>
      <w:iCs w:val="0"/>
    </w:rPr>
  </w:style>
  <w:style w:type="numbering" w:customStyle="1" w:styleId="Eiluetteloa1">
    <w:name w:val="Ei luetteloa1"/>
    <w:next w:val="Sraonra"/>
    <w:uiPriority w:val="99"/>
    <w:semiHidden/>
    <w:unhideWhenUsed/>
    <w:rsid w:val="00BE6631"/>
  </w:style>
  <w:style w:type="numbering" w:customStyle="1" w:styleId="NoList1">
    <w:name w:val="No List1"/>
    <w:next w:val="Sraonra"/>
    <w:uiPriority w:val="99"/>
    <w:semiHidden/>
    <w:unhideWhenUsed/>
    <w:rsid w:val="00EB20F7"/>
  </w:style>
  <w:style w:type="character" w:styleId="Komentaronuoroda">
    <w:name w:val="annotation reference"/>
    <w:basedOn w:val="Numatytasispastraiposriftas"/>
    <w:uiPriority w:val="99"/>
    <w:semiHidden/>
    <w:unhideWhenUsed/>
    <w:rsid w:val="00C9099B"/>
    <w:rPr>
      <w:sz w:val="16"/>
      <w:szCs w:val="16"/>
    </w:rPr>
  </w:style>
  <w:style w:type="paragraph" w:styleId="Komentarotekstas">
    <w:name w:val="annotation text"/>
    <w:basedOn w:val="prastasis"/>
    <w:link w:val="KomentarotekstasDiagrama"/>
    <w:uiPriority w:val="99"/>
    <w:semiHidden/>
    <w:unhideWhenUsed/>
    <w:rsid w:val="00C9099B"/>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C9099B"/>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C9099B"/>
    <w:rPr>
      <w:b/>
      <w:bCs/>
    </w:rPr>
  </w:style>
  <w:style w:type="character" w:customStyle="1" w:styleId="KomentarotemaDiagrama">
    <w:name w:val="Komentaro tema Diagrama"/>
    <w:basedOn w:val="KomentarotekstasDiagrama"/>
    <w:link w:val="Komentarotema"/>
    <w:uiPriority w:val="99"/>
    <w:semiHidden/>
    <w:rsid w:val="00C9099B"/>
    <w:rPr>
      <w:rFonts w:ascii="Times New Roman" w:eastAsia="Times New Roman" w:hAnsi="Times New Roman"/>
      <w:b/>
      <w:bCs/>
      <w:lang w:val="en-GB" w:eastAsia="en-US"/>
    </w:rPr>
  </w:style>
  <w:style w:type="paragraph" w:styleId="prastasiniatinklio">
    <w:name w:val="Normal (Web)"/>
    <w:basedOn w:val="prastasis"/>
    <w:uiPriority w:val="99"/>
    <w:semiHidden/>
    <w:unhideWhenUsed/>
    <w:rsid w:val="00C9099B"/>
    <w:pPr>
      <w:tabs>
        <w:tab w:val="clear" w:pos="567"/>
      </w:tabs>
      <w:spacing w:before="100" w:beforeAutospacing="1" w:after="100" w:afterAutospacing="1" w:line="240" w:lineRule="auto"/>
    </w:pPr>
    <w:rPr>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15143">
      <w:bodyDiv w:val="1"/>
      <w:marLeft w:val="0"/>
      <w:marRight w:val="0"/>
      <w:marTop w:val="0"/>
      <w:marBottom w:val="0"/>
      <w:divBdr>
        <w:top w:val="none" w:sz="0" w:space="0" w:color="auto"/>
        <w:left w:val="none" w:sz="0" w:space="0" w:color="auto"/>
        <w:bottom w:val="none" w:sz="0" w:space="0" w:color="auto"/>
        <w:right w:val="none" w:sz="0" w:space="0" w:color="auto"/>
      </w:divBdr>
    </w:div>
    <w:div w:id="8419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7486-47D4-4E7E-9E00-EE89509E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49684</Words>
  <Characters>28320</Characters>
  <Application>Microsoft Office Word</Application>
  <DocSecurity>4</DocSecurity>
  <Lines>236</Lines>
  <Paragraphs>155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70</vt:i4>
      </vt:variant>
      <vt:variant>
        <vt:lpstr>Otsikko</vt:lpstr>
      </vt:variant>
      <vt:variant>
        <vt:i4>1</vt:i4>
      </vt:variant>
    </vt:vector>
  </HeadingPairs>
  <TitlesOfParts>
    <vt:vector size="73" baseType="lpstr">
      <vt: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5.2	Farmakokinetinės savybės</vt:lpstr>
      <vt:lpstr/>
      <vt:lpstr/>
      <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vt:lpstr>
      <vt:lpstr>        7.	REGISTRUOTOJAS</vt:lpstr>
      <vt:lpstr>        9.	REGISTRAVIMO / PERREGISTRAVIMO DATA</vt:lpstr>
      <vt:lpstr/>
      <vt:lpstr>REGISTRACIJOS SĄLYGOS</vt:lpstr>
      <vt:lpstr/>
      <vt:lpstr/>
      <vt:lpstr/>
      <vt:lpstr/>
      <vt:lpstr/>
      <vt:lpstr/>
      <vt:lpstr/>
      <vt:lpstr/>
      <vt:lpstr>III PRIEDAS</vt:lpstr>
      <vt:lpstr>ŽENKLINIMAS IR PAKUOTĖS LAPELIS</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vt:lpstr>        Fluoxetine Vitabalans 20 mg plėvele dengtos tabletės</vt:lpstr>
      <vt:lpstr>        3.	Kaip vartoti Fluoxetine Vitabalans</vt:lpstr>
      <vt:lpstr>        4.	Galimas šalutinis poveikis</vt:lpstr>
      <vt:lpstr>        5.	Kaip laikyti Fluoxetine Vitabalans</vt:lpstr>
      <vt:lpstr>        6.	Pakuotės turinys ir kita informacija</vt:lpstr>
      <vt:lpstr/>
      <vt:lpstr/>
    </vt:vector>
  </TitlesOfParts>
  <Company>Vitabalans Oy</Company>
  <LinksUpToDate>false</LinksUpToDate>
  <CharactersWithSpaces>77849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cp:lastModifiedBy>Albina Burkauskaitė</cp:lastModifiedBy>
  <cp:revision>2</cp:revision>
  <dcterms:created xsi:type="dcterms:W3CDTF">2022-02-03T12:58:00Z</dcterms:created>
  <dcterms:modified xsi:type="dcterms:W3CDTF">2022-02-03T12:58:00Z</dcterms:modified>
</cp:coreProperties>
</file>